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601" w:rsidRPr="00DC345D" w:rsidRDefault="0003187E">
      <w:pPr>
        <w:tabs>
          <w:tab w:val="left" w:pos="6634"/>
        </w:tabs>
        <w:jc w:val="center"/>
      </w:pPr>
      <w:r w:rsidRPr="00DF51EB">
        <w:rPr>
          <w:rFonts w:ascii="Arial" w:hAnsi="Arial" w:cs="Arial"/>
          <w:b/>
          <w:sz w:val="32"/>
          <w:szCs w:val="32"/>
        </w:rPr>
        <w:t>2</w:t>
      </w:r>
      <w:r w:rsidR="004B7AFB">
        <w:rPr>
          <w:rFonts w:ascii="Arial" w:hAnsi="Arial" w:cs="Arial"/>
          <w:b/>
          <w:sz w:val="32"/>
          <w:szCs w:val="32"/>
        </w:rPr>
        <w:t>5.</w:t>
      </w:r>
      <w:r w:rsidR="000C2601" w:rsidRPr="00DC345D">
        <w:rPr>
          <w:rFonts w:ascii="Arial" w:hAnsi="Arial" w:cs="Arial"/>
          <w:b/>
          <w:sz w:val="32"/>
          <w:szCs w:val="32"/>
        </w:rPr>
        <w:t xml:space="preserve"> </w:t>
      </w:r>
      <w:r w:rsidR="00B84BB3" w:rsidRPr="00DC345D">
        <w:rPr>
          <w:rFonts w:ascii="Arial" w:hAnsi="Arial" w:cs="Arial"/>
          <w:b/>
          <w:sz w:val="32"/>
          <w:szCs w:val="32"/>
        </w:rPr>
        <w:t>ВНЕШНЯЯ ТОРГОВЛЯ</w:t>
      </w:r>
    </w:p>
    <w:p w:rsidR="003E4108" w:rsidRPr="00DC345D" w:rsidRDefault="003E4108" w:rsidP="003E4108">
      <w:pPr>
        <w:pBdr>
          <w:top w:val="none" w:sz="0" w:space="0" w:color="000000"/>
          <w:left w:val="none" w:sz="0" w:space="0" w:color="000000"/>
          <w:bottom w:val="single" w:sz="18" w:space="1" w:color="000000"/>
          <w:right w:val="none" w:sz="0" w:space="0" w:color="000000"/>
        </w:pBdr>
        <w:tabs>
          <w:tab w:val="left" w:pos="6634"/>
        </w:tabs>
        <w:spacing w:after="240"/>
        <w:jc w:val="center"/>
      </w:pPr>
      <w:r w:rsidRPr="00DC345D">
        <w:rPr>
          <w:rFonts w:ascii="Arial" w:hAnsi="Arial" w:cs="Arial"/>
          <w:b/>
          <w:i/>
          <w:sz w:val="32"/>
          <w:szCs w:val="32"/>
          <w:lang w:val="en-US"/>
        </w:rPr>
        <w:t>FOREIGN</w:t>
      </w:r>
      <w:r w:rsidRPr="00DC345D">
        <w:rPr>
          <w:rFonts w:ascii="Arial" w:hAnsi="Arial" w:cs="Arial"/>
          <w:b/>
          <w:i/>
          <w:sz w:val="32"/>
          <w:szCs w:val="32"/>
        </w:rPr>
        <w:t xml:space="preserve"> </w:t>
      </w:r>
      <w:r w:rsidRPr="00DC345D">
        <w:rPr>
          <w:rFonts w:ascii="Arial" w:hAnsi="Arial" w:cs="Arial"/>
          <w:b/>
          <w:i/>
          <w:sz w:val="32"/>
          <w:szCs w:val="32"/>
          <w:lang w:val="en-US"/>
        </w:rPr>
        <w:t>TRADE</w:t>
      </w:r>
    </w:p>
    <w:p w:rsidR="000C2601" w:rsidRPr="00DC345D" w:rsidRDefault="000C2601">
      <w:pPr>
        <w:pStyle w:val="ac"/>
        <w:tabs>
          <w:tab w:val="left" w:pos="6634"/>
        </w:tabs>
        <w:spacing w:before="120" w:line="240" w:lineRule="auto"/>
      </w:pPr>
      <w:r w:rsidRPr="00DC345D">
        <w:rPr>
          <w:szCs w:val="16"/>
        </w:rPr>
        <w:t xml:space="preserve">Раздел </w:t>
      </w:r>
      <w:r w:rsidR="00D93C49" w:rsidRPr="00DC345D">
        <w:rPr>
          <w:szCs w:val="16"/>
        </w:rPr>
        <w:t xml:space="preserve">содержит статистическую информацию о </w:t>
      </w:r>
      <w:r w:rsidRPr="00DC345D">
        <w:rPr>
          <w:szCs w:val="16"/>
        </w:rPr>
        <w:t>внешней торговл</w:t>
      </w:r>
      <w:r w:rsidR="00D93C49" w:rsidRPr="00DC345D">
        <w:rPr>
          <w:szCs w:val="16"/>
        </w:rPr>
        <w:t xml:space="preserve">е </w:t>
      </w:r>
      <w:r w:rsidRPr="00DC345D">
        <w:rPr>
          <w:szCs w:val="16"/>
        </w:rPr>
        <w:t>товарами и услугами,</w:t>
      </w:r>
      <w:r w:rsidR="00670AA5" w:rsidRPr="00DC345D">
        <w:rPr>
          <w:szCs w:val="16"/>
        </w:rPr>
        <w:t xml:space="preserve"> сформированную по методологии платежного баланса Российской федерации: о</w:t>
      </w:r>
      <w:r w:rsidR="00421618" w:rsidRPr="00DC345D">
        <w:rPr>
          <w:szCs w:val="16"/>
        </w:rPr>
        <w:t>б общих объемах</w:t>
      </w:r>
      <w:r w:rsidR="00670AA5" w:rsidRPr="00DC345D">
        <w:rPr>
          <w:szCs w:val="16"/>
        </w:rPr>
        <w:t xml:space="preserve"> внешней торговли </w:t>
      </w:r>
      <w:r w:rsidR="00421618" w:rsidRPr="00DC345D">
        <w:rPr>
          <w:szCs w:val="16"/>
        </w:rPr>
        <w:t xml:space="preserve">товарами </w:t>
      </w:r>
      <w:r w:rsidR="00670AA5" w:rsidRPr="00DC345D">
        <w:rPr>
          <w:szCs w:val="16"/>
        </w:rPr>
        <w:t xml:space="preserve">Российской Федерации, сальдо </w:t>
      </w:r>
      <w:r w:rsidR="0036207C" w:rsidRPr="0036207C">
        <w:rPr>
          <w:szCs w:val="16"/>
        </w:rPr>
        <w:br/>
      </w:r>
      <w:r w:rsidR="00670AA5" w:rsidRPr="00DC345D">
        <w:rPr>
          <w:szCs w:val="16"/>
        </w:rPr>
        <w:t>торгового баланса, экспорте и импорте услуг</w:t>
      </w:r>
      <w:r w:rsidRPr="00DC345D">
        <w:rPr>
          <w:szCs w:val="16"/>
        </w:rPr>
        <w:t>. Информация по внешней торговле товарами</w:t>
      </w:r>
      <w:r w:rsidR="00670AA5" w:rsidRPr="00DC345D">
        <w:rPr>
          <w:szCs w:val="16"/>
        </w:rPr>
        <w:t xml:space="preserve"> и </w:t>
      </w:r>
      <w:r w:rsidR="00D93C49" w:rsidRPr="00DC345D">
        <w:rPr>
          <w:szCs w:val="16"/>
        </w:rPr>
        <w:t>сведения о ценах внешней торговли</w:t>
      </w:r>
      <w:r w:rsidRPr="00DC345D">
        <w:rPr>
          <w:szCs w:val="16"/>
        </w:rPr>
        <w:t xml:space="preserve"> представлена по данным ФТС России.</w:t>
      </w:r>
    </w:p>
    <w:p w:rsidR="000C2601" w:rsidRPr="00DC345D" w:rsidRDefault="000C2601">
      <w:pPr>
        <w:ind w:firstLine="284"/>
        <w:jc w:val="both"/>
      </w:pPr>
      <w:r w:rsidRPr="00DC345D">
        <w:rPr>
          <w:rFonts w:ascii="Arial" w:hAnsi="Arial" w:cs="Arial"/>
          <w:sz w:val="16"/>
          <w:szCs w:val="16"/>
        </w:rPr>
        <w:t xml:space="preserve">Информация о состоянии внешнеэкономической деятельности представлена в статистическом сборнике Росстата </w:t>
      </w:r>
      <w:r w:rsidRPr="00DC345D">
        <w:rPr>
          <w:rFonts w:ascii="Arial" w:hAnsi="Arial" w:cs="Arial"/>
          <w:sz w:val="16"/>
          <w:szCs w:val="16"/>
        </w:rPr>
        <w:br/>
        <w:t>«Торговля в России. 20</w:t>
      </w:r>
      <w:r w:rsidR="00AA69D9" w:rsidRPr="00AA69D9">
        <w:rPr>
          <w:rFonts w:ascii="Arial" w:hAnsi="Arial" w:cs="Arial"/>
          <w:sz w:val="16"/>
          <w:szCs w:val="16"/>
        </w:rPr>
        <w:t>2</w:t>
      </w:r>
      <w:r w:rsidRPr="00DC345D">
        <w:rPr>
          <w:rFonts w:ascii="Arial" w:hAnsi="Arial" w:cs="Arial"/>
          <w:sz w:val="16"/>
          <w:szCs w:val="16"/>
        </w:rPr>
        <w:t>1»</w:t>
      </w:r>
      <w:r w:rsidR="00336588" w:rsidRPr="00DC345D">
        <w:rPr>
          <w:rFonts w:ascii="Arial" w:hAnsi="Arial" w:cs="Arial"/>
          <w:sz w:val="16"/>
          <w:szCs w:val="16"/>
        </w:rPr>
        <w:t xml:space="preserve"> (http</w:t>
      </w:r>
      <w:r w:rsidR="00C061FE" w:rsidRPr="00DC345D">
        <w:rPr>
          <w:rFonts w:ascii="Arial" w:hAnsi="Arial" w:cs="Arial"/>
          <w:sz w:val="16"/>
          <w:szCs w:val="16"/>
          <w:lang w:val="en-US"/>
        </w:rPr>
        <w:t>s</w:t>
      </w:r>
      <w:r w:rsidR="00336588" w:rsidRPr="00DC345D">
        <w:rPr>
          <w:rFonts w:ascii="Arial" w:hAnsi="Arial" w:cs="Arial"/>
          <w:sz w:val="16"/>
          <w:szCs w:val="16"/>
        </w:rPr>
        <w:t>://</w:t>
      </w:r>
      <w:r w:rsidR="004705C5">
        <w:rPr>
          <w:rFonts w:ascii="Arial" w:hAnsi="Arial" w:cs="Arial"/>
          <w:sz w:val="16"/>
          <w:szCs w:val="16"/>
          <w:lang w:val="en-US"/>
        </w:rPr>
        <w:t>rosstat</w:t>
      </w:r>
      <w:r w:rsidR="004705C5" w:rsidRPr="004705C5">
        <w:rPr>
          <w:rFonts w:ascii="Arial" w:hAnsi="Arial" w:cs="Arial"/>
          <w:sz w:val="16"/>
          <w:szCs w:val="16"/>
        </w:rPr>
        <w:t>.</w:t>
      </w:r>
      <w:r w:rsidR="004705C5">
        <w:rPr>
          <w:rFonts w:ascii="Arial" w:hAnsi="Arial" w:cs="Arial"/>
          <w:sz w:val="16"/>
          <w:szCs w:val="16"/>
          <w:lang w:val="en-US"/>
        </w:rPr>
        <w:t>gov</w:t>
      </w:r>
      <w:r w:rsidR="00336588" w:rsidRPr="00DC345D">
        <w:rPr>
          <w:rFonts w:ascii="Arial" w:hAnsi="Arial" w:cs="Arial"/>
          <w:sz w:val="16"/>
          <w:szCs w:val="16"/>
        </w:rPr>
        <w:t>.ru/</w:t>
      </w:r>
      <w:r w:rsidR="00116615" w:rsidRPr="00DC345D">
        <w:rPr>
          <w:rFonts w:ascii="Arial" w:hAnsi="Arial" w:cs="Arial"/>
          <w:sz w:val="16"/>
          <w:szCs w:val="16"/>
        </w:rPr>
        <w:t>folder/210/document/13233</w:t>
      </w:r>
      <w:r w:rsidR="00336588" w:rsidRPr="00DC345D">
        <w:rPr>
          <w:rFonts w:ascii="Arial" w:hAnsi="Arial" w:cs="Arial"/>
          <w:sz w:val="16"/>
          <w:szCs w:val="16"/>
        </w:rPr>
        <w:t>)</w:t>
      </w:r>
      <w:r w:rsidRPr="00DC345D">
        <w:rPr>
          <w:rFonts w:ascii="Arial" w:hAnsi="Arial" w:cs="Arial"/>
          <w:sz w:val="16"/>
          <w:szCs w:val="16"/>
        </w:rPr>
        <w:t xml:space="preserve">, а также в докладе «Социально-экономическое </w:t>
      </w:r>
      <w:r w:rsidR="00DF51EB" w:rsidRPr="00DF51EB">
        <w:rPr>
          <w:rFonts w:ascii="Arial" w:hAnsi="Arial" w:cs="Arial"/>
          <w:sz w:val="16"/>
          <w:szCs w:val="16"/>
        </w:rPr>
        <w:br/>
      </w:r>
      <w:r w:rsidRPr="00DC345D">
        <w:rPr>
          <w:rFonts w:ascii="Arial" w:hAnsi="Arial" w:cs="Arial"/>
          <w:sz w:val="16"/>
          <w:szCs w:val="16"/>
        </w:rPr>
        <w:t xml:space="preserve">положение России» </w:t>
      </w:r>
      <w:r w:rsidR="00336588" w:rsidRPr="00DC345D">
        <w:rPr>
          <w:rFonts w:ascii="Arial" w:hAnsi="Arial" w:cs="Arial"/>
          <w:sz w:val="16"/>
          <w:szCs w:val="16"/>
        </w:rPr>
        <w:t>(http</w:t>
      </w:r>
      <w:r w:rsidR="00C061FE" w:rsidRPr="00DC345D">
        <w:rPr>
          <w:rFonts w:ascii="Arial" w:hAnsi="Arial" w:cs="Arial"/>
          <w:sz w:val="16"/>
          <w:szCs w:val="16"/>
          <w:lang w:val="en-US"/>
        </w:rPr>
        <w:t>s</w:t>
      </w:r>
      <w:r w:rsidR="00336588" w:rsidRPr="00DC345D">
        <w:rPr>
          <w:rFonts w:ascii="Arial" w:hAnsi="Arial" w:cs="Arial"/>
          <w:sz w:val="16"/>
          <w:szCs w:val="16"/>
        </w:rPr>
        <w:t>://</w:t>
      </w:r>
      <w:r w:rsidR="00E30ABA">
        <w:rPr>
          <w:rFonts w:ascii="Arial" w:hAnsi="Arial" w:cs="Arial"/>
          <w:sz w:val="16"/>
          <w:szCs w:val="16"/>
          <w:lang w:val="en-US"/>
        </w:rPr>
        <w:t>rosstat</w:t>
      </w:r>
      <w:r w:rsidR="00E30ABA" w:rsidRPr="004705C5">
        <w:rPr>
          <w:rFonts w:ascii="Arial" w:hAnsi="Arial" w:cs="Arial"/>
          <w:sz w:val="16"/>
          <w:szCs w:val="16"/>
        </w:rPr>
        <w:t>.</w:t>
      </w:r>
      <w:r w:rsidR="00E30ABA">
        <w:rPr>
          <w:rFonts w:ascii="Arial" w:hAnsi="Arial" w:cs="Arial"/>
          <w:sz w:val="16"/>
          <w:szCs w:val="16"/>
          <w:lang w:val="en-US"/>
        </w:rPr>
        <w:t>gov</w:t>
      </w:r>
      <w:r w:rsidR="00336588" w:rsidRPr="00DC345D">
        <w:rPr>
          <w:rFonts w:ascii="Arial" w:hAnsi="Arial" w:cs="Arial"/>
          <w:sz w:val="16"/>
          <w:szCs w:val="16"/>
        </w:rPr>
        <w:t>.ru/</w:t>
      </w:r>
      <w:r w:rsidR="00336588" w:rsidRPr="00DC345D">
        <w:rPr>
          <w:rFonts w:ascii="Arial" w:hAnsi="Arial" w:cs="Arial"/>
          <w:sz w:val="16"/>
          <w:szCs w:val="16"/>
          <w:lang w:val="en-US"/>
        </w:rPr>
        <w:t>compendium</w:t>
      </w:r>
      <w:r w:rsidR="00336588" w:rsidRPr="00DC345D">
        <w:rPr>
          <w:rFonts w:ascii="Arial" w:hAnsi="Arial" w:cs="Arial"/>
          <w:sz w:val="16"/>
          <w:szCs w:val="16"/>
        </w:rPr>
        <w:t>/</w:t>
      </w:r>
      <w:r w:rsidR="00336588" w:rsidRPr="00DC345D">
        <w:rPr>
          <w:rFonts w:ascii="Arial" w:hAnsi="Arial" w:cs="Arial"/>
          <w:sz w:val="16"/>
          <w:szCs w:val="16"/>
          <w:lang w:val="en-US"/>
        </w:rPr>
        <w:t>document</w:t>
      </w:r>
      <w:r w:rsidR="00116615" w:rsidRPr="00DC345D">
        <w:rPr>
          <w:rFonts w:ascii="Arial" w:hAnsi="Arial" w:cs="Arial"/>
          <w:sz w:val="16"/>
          <w:szCs w:val="16"/>
        </w:rPr>
        <w:t>/50801</w:t>
      </w:r>
      <w:r w:rsidR="00336588" w:rsidRPr="00DC345D">
        <w:rPr>
          <w:rFonts w:ascii="Arial" w:hAnsi="Arial" w:cs="Arial"/>
          <w:sz w:val="16"/>
          <w:szCs w:val="16"/>
        </w:rPr>
        <w:t>).</w:t>
      </w:r>
    </w:p>
    <w:p w:rsidR="00C25934" w:rsidRPr="00DC345D" w:rsidRDefault="00C25934" w:rsidP="00C25934">
      <w:pPr>
        <w:pStyle w:val="ac"/>
        <w:tabs>
          <w:tab w:val="left" w:pos="6634"/>
        </w:tabs>
        <w:spacing w:before="120" w:line="240" w:lineRule="auto"/>
        <w:rPr>
          <w:lang w:val="en-US"/>
        </w:rPr>
      </w:pPr>
      <w:r w:rsidRPr="00DC345D">
        <w:rPr>
          <w:i/>
          <w:szCs w:val="16"/>
          <w:lang w:val="en-US"/>
        </w:rPr>
        <w:t xml:space="preserve">This section contains statistical information on foreign trade in goods and services, developed according to the methodology </w:t>
      </w:r>
      <w:r w:rsidR="0036207C">
        <w:rPr>
          <w:i/>
          <w:szCs w:val="16"/>
          <w:lang w:val="en-US"/>
        </w:rPr>
        <w:br/>
      </w:r>
      <w:r w:rsidRPr="00DC345D">
        <w:rPr>
          <w:i/>
          <w:szCs w:val="16"/>
          <w:lang w:val="en-US"/>
        </w:rPr>
        <w:t>of the balance of payments of the Russian Federation: foreign trade of the Russian Federation, trade balance, export and import in services. Information on foreign trade in goods and information on foreign trade prices is presented according to the data of the Federal Customs Service of Russia.</w:t>
      </w:r>
    </w:p>
    <w:p w:rsidR="00C25934" w:rsidRPr="00DC345D" w:rsidRDefault="00C25934" w:rsidP="00C25934">
      <w:pPr>
        <w:ind w:firstLine="284"/>
        <w:jc w:val="both"/>
        <w:rPr>
          <w:i/>
          <w:lang w:val="en-US"/>
        </w:rPr>
      </w:pPr>
      <w:r w:rsidRPr="00DC345D">
        <w:rPr>
          <w:rFonts w:ascii="Arial" w:hAnsi="Arial" w:cs="Arial"/>
          <w:i/>
          <w:sz w:val="16"/>
          <w:szCs w:val="16"/>
          <w:lang w:val="en-US"/>
        </w:rPr>
        <w:t xml:space="preserve">Information on the state of foreign economic activity is presented in the statistical publication of Rosstat "Trade in Russia. </w:t>
      </w:r>
      <w:proofErr w:type="gramStart"/>
      <w:r w:rsidRPr="00DC345D">
        <w:rPr>
          <w:rFonts w:ascii="Arial" w:hAnsi="Arial" w:cs="Arial"/>
          <w:i/>
          <w:sz w:val="16"/>
          <w:szCs w:val="16"/>
          <w:lang w:val="en-US"/>
        </w:rPr>
        <w:t>20</w:t>
      </w:r>
      <w:r w:rsidR="00AA69D9">
        <w:rPr>
          <w:rFonts w:ascii="Arial" w:hAnsi="Arial" w:cs="Arial"/>
          <w:i/>
          <w:sz w:val="16"/>
          <w:szCs w:val="16"/>
          <w:lang w:val="en-US"/>
        </w:rPr>
        <w:t>2</w:t>
      </w:r>
      <w:r w:rsidRPr="00DC345D">
        <w:rPr>
          <w:rFonts w:ascii="Arial" w:hAnsi="Arial" w:cs="Arial"/>
          <w:i/>
          <w:sz w:val="16"/>
          <w:szCs w:val="16"/>
          <w:lang w:val="en-US"/>
        </w:rPr>
        <w:t xml:space="preserve">1" </w:t>
      </w:r>
      <w:r w:rsidR="004705C5">
        <w:rPr>
          <w:rFonts w:ascii="Arial" w:hAnsi="Arial" w:cs="Arial"/>
          <w:i/>
          <w:sz w:val="16"/>
          <w:szCs w:val="16"/>
          <w:lang w:val="en-US"/>
        </w:rPr>
        <w:br/>
      </w:r>
      <w:r w:rsidRPr="00DC345D">
        <w:rPr>
          <w:rFonts w:ascii="Arial" w:hAnsi="Arial" w:cs="Arial"/>
          <w:i/>
          <w:sz w:val="16"/>
          <w:szCs w:val="16"/>
          <w:lang w:val="en-US"/>
        </w:rPr>
        <w:t>(http://</w:t>
      </w:r>
      <w:r w:rsidR="004705C5" w:rsidRPr="004705C5">
        <w:rPr>
          <w:rFonts w:ascii="Arial" w:hAnsi="Arial" w:cs="Arial"/>
          <w:i/>
          <w:sz w:val="16"/>
          <w:szCs w:val="16"/>
          <w:lang w:val="en-US"/>
        </w:rPr>
        <w:t>rosstat.gov</w:t>
      </w:r>
      <w:r w:rsidRPr="00DC345D">
        <w:rPr>
          <w:rFonts w:ascii="Arial" w:hAnsi="Arial" w:cs="Arial"/>
          <w:i/>
          <w:sz w:val="16"/>
          <w:szCs w:val="16"/>
          <w:lang w:val="en-US"/>
        </w:rPr>
        <w:t>.ru/folder/210/document/13233/), and also in the report “Socio-economic situation of Russia” (http://</w:t>
      </w:r>
      <w:r w:rsidR="00E30ABA" w:rsidRPr="00E30ABA">
        <w:rPr>
          <w:rFonts w:ascii="Arial" w:hAnsi="Arial" w:cs="Arial"/>
          <w:i/>
          <w:sz w:val="16"/>
          <w:szCs w:val="16"/>
          <w:lang w:val="en-US"/>
        </w:rPr>
        <w:t>rosstat.gov</w:t>
      </w:r>
      <w:r w:rsidRPr="00DC345D">
        <w:rPr>
          <w:rFonts w:ascii="Arial" w:hAnsi="Arial" w:cs="Arial"/>
          <w:i/>
          <w:sz w:val="16"/>
          <w:szCs w:val="16"/>
          <w:lang w:val="en-US"/>
        </w:rPr>
        <w:t>.ru/</w:t>
      </w:r>
      <w:r w:rsidR="00954195">
        <w:rPr>
          <w:rFonts w:ascii="Arial" w:hAnsi="Arial" w:cs="Arial"/>
          <w:i/>
          <w:sz w:val="16"/>
          <w:szCs w:val="16"/>
          <w:lang w:val="en-US"/>
        </w:rPr>
        <w:br/>
      </w:r>
      <w:r w:rsidRPr="00DC345D">
        <w:rPr>
          <w:rFonts w:ascii="Arial" w:hAnsi="Arial" w:cs="Arial"/>
          <w:i/>
          <w:sz w:val="16"/>
          <w:szCs w:val="16"/>
          <w:lang w:val="en-US"/>
        </w:rPr>
        <w:t>compendium/document/50801).</w:t>
      </w:r>
      <w:proofErr w:type="gramEnd"/>
    </w:p>
    <w:p w:rsidR="000C2601" w:rsidRPr="00DC345D" w:rsidRDefault="000C2601">
      <w:pPr>
        <w:ind w:firstLine="284"/>
        <w:jc w:val="both"/>
        <w:rPr>
          <w:lang w:val="en-US"/>
        </w:rPr>
      </w:pPr>
    </w:p>
    <w:p w:rsidR="000C2601" w:rsidRPr="0035008C" w:rsidRDefault="000C2601">
      <w:pPr>
        <w:pStyle w:val="5"/>
        <w:spacing w:after="60"/>
        <w:rPr>
          <w:lang w:val="en-US"/>
        </w:rPr>
      </w:pPr>
      <w:r w:rsidRPr="00DC345D">
        <w:t>ВНЕШНЯЯ</w:t>
      </w:r>
      <w:r w:rsidRPr="00DC345D">
        <w:rPr>
          <w:lang w:val="en-US"/>
        </w:rPr>
        <w:t xml:space="preserve"> </w:t>
      </w:r>
      <w:r w:rsidRPr="00DC345D">
        <w:t>ТОРГОВЛЯ</w:t>
      </w:r>
      <w:r w:rsidRPr="00DC345D">
        <w:rPr>
          <w:lang w:val="en-US"/>
        </w:rPr>
        <w:t xml:space="preserve"> </w:t>
      </w:r>
      <w:r w:rsidRPr="00DC345D">
        <w:t>ТОВАРАМИ</w:t>
      </w:r>
    </w:p>
    <w:p w:rsidR="00294030" w:rsidRPr="0035008C" w:rsidRDefault="00294030" w:rsidP="00294030">
      <w:pPr>
        <w:jc w:val="center"/>
        <w:rPr>
          <w:lang w:val="en-US"/>
        </w:rPr>
      </w:pPr>
      <w:r w:rsidRPr="00DC345D">
        <w:rPr>
          <w:rFonts w:ascii="Arial" w:hAnsi="Arial" w:cs="Arial"/>
          <w:b/>
          <w:i/>
          <w:lang w:val="en-US"/>
        </w:rPr>
        <w:t>FOREIGN TRADE IN GOODS</w:t>
      </w:r>
    </w:p>
    <w:p w:rsidR="000C2601" w:rsidRPr="00DC345D" w:rsidRDefault="000C2601">
      <w:pPr>
        <w:jc w:val="center"/>
        <w:rPr>
          <w:rFonts w:ascii="Arial" w:hAnsi="Arial" w:cs="Arial"/>
          <w:b/>
          <w:i/>
          <w:lang w:val="en-US"/>
        </w:rPr>
      </w:pPr>
    </w:p>
    <w:p w:rsidR="000C2601" w:rsidRPr="00DC345D" w:rsidRDefault="004B7AFB" w:rsidP="00435725">
      <w:pPr>
        <w:tabs>
          <w:tab w:val="center" w:pos="6634"/>
        </w:tabs>
        <w:spacing w:before="120" w:after="60"/>
        <w:ind w:left="397" w:hanging="397"/>
        <w:rPr>
          <w:sz w:val="14"/>
          <w:szCs w:val="14"/>
        </w:rPr>
      </w:pPr>
      <w:r>
        <w:rPr>
          <w:rFonts w:ascii="Arial" w:hAnsi="Arial" w:cs="Arial"/>
          <w:b/>
          <w:sz w:val="16"/>
        </w:rPr>
        <w:t>25.</w:t>
      </w:r>
      <w:r w:rsidR="000C2601" w:rsidRPr="00DC345D">
        <w:rPr>
          <w:rFonts w:ascii="Arial" w:hAnsi="Arial" w:cs="Arial"/>
          <w:b/>
          <w:sz w:val="16"/>
        </w:rPr>
        <w:t>1. ВНЕШНЯЯ ТОРГОВЛЯ РОССИЙСКОЙ ФЕДЕРАЦИИ</w:t>
      </w:r>
      <w:proofErr w:type="gramStart"/>
      <w:r w:rsidR="000C2601" w:rsidRPr="00DC345D">
        <w:rPr>
          <w:rFonts w:ascii="Arial" w:hAnsi="Arial" w:cs="Arial"/>
          <w:b/>
          <w:sz w:val="16"/>
          <w:vertAlign w:val="superscript"/>
        </w:rPr>
        <w:t>1</w:t>
      </w:r>
      <w:proofErr w:type="gramEnd"/>
      <w:r w:rsidR="000C2601" w:rsidRPr="00DC345D">
        <w:rPr>
          <w:rFonts w:ascii="Arial" w:hAnsi="Arial" w:cs="Arial"/>
          <w:b/>
          <w:sz w:val="16"/>
          <w:vertAlign w:val="superscript"/>
        </w:rPr>
        <w:t>)</w:t>
      </w:r>
      <w:r w:rsidR="000C2601" w:rsidRPr="00DC345D">
        <w:rPr>
          <w:rFonts w:ascii="Arial" w:hAnsi="Arial" w:cs="Arial"/>
          <w:position w:val="6"/>
          <w:sz w:val="12"/>
        </w:rPr>
        <w:t xml:space="preserve"> </w:t>
      </w:r>
      <w:r w:rsidR="000C2601" w:rsidRPr="00DC345D">
        <w:rPr>
          <w:rFonts w:ascii="Arial" w:hAnsi="Arial" w:cs="Arial"/>
          <w:position w:val="6"/>
          <w:sz w:val="12"/>
        </w:rPr>
        <w:br/>
      </w:r>
      <w:r w:rsidR="000C2601" w:rsidRPr="00DC345D">
        <w:rPr>
          <w:rFonts w:ascii="Arial" w:hAnsi="Arial" w:cs="Arial"/>
          <w:sz w:val="14"/>
          <w:szCs w:val="14"/>
        </w:rPr>
        <w:t>по методологии платежного баланса; в фактически действовавших ценах</w:t>
      </w:r>
    </w:p>
    <w:p w:rsidR="00294030" w:rsidRPr="00DC345D" w:rsidRDefault="00294030" w:rsidP="00294030">
      <w:pPr>
        <w:tabs>
          <w:tab w:val="center" w:pos="6634"/>
        </w:tabs>
        <w:ind w:left="397"/>
        <w:rPr>
          <w:sz w:val="14"/>
          <w:szCs w:val="14"/>
          <w:lang w:val="en-US"/>
        </w:rPr>
      </w:pPr>
      <w:r w:rsidRPr="00DC345D">
        <w:rPr>
          <w:rFonts w:ascii="Arial" w:hAnsi="Arial" w:cs="Arial"/>
          <w:b/>
          <w:i/>
          <w:sz w:val="16"/>
          <w:lang w:val="en-US"/>
        </w:rPr>
        <w:t xml:space="preserve">FOREIGN </w:t>
      </w:r>
      <w:r w:rsidRPr="00DC345D">
        <w:rPr>
          <w:rStyle w:val="hps"/>
          <w:rFonts w:ascii="Arial" w:hAnsi="Arial" w:cs="Arial"/>
          <w:b/>
          <w:i/>
          <w:sz w:val="16"/>
          <w:szCs w:val="16"/>
          <w:lang w:val="en"/>
        </w:rPr>
        <w:t>TRADE</w:t>
      </w:r>
      <w:r w:rsidRPr="00DC345D">
        <w:rPr>
          <w:rStyle w:val="shorttext"/>
          <w:rFonts w:ascii="Arial" w:hAnsi="Arial" w:cs="Arial"/>
          <w:b/>
          <w:i/>
          <w:sz w:val="16"/>
          <w:szCs w:val="16"/>
          <w:lang w:val="en-US"/>
        </w:rPr>
        <w:t xml:space="preserve"> </w:t>
      </w:r>
      <w:r w:rsidRPr="00DC345D">
        <w:rPr>
          <w:rFonts w:ascii="Arial" w:hAnsi="Arial" w:cs="Arial"/>
          <w:b/>
          <w:i/>
          <w:sz w:val="16"/>
          <w:lang w:val="en-US"/>
        </w:rPr>
        <w:t xml:space="preserve">OF THE RUSSIAN FEDERATION </w:t>
      </w:r>
      <w:r w:rsidRPr="00DC345D">
        <w:rPr>
          <w:rFonts w:ascii="Arial" w:hAnsi="Arial" w:cs="Arial"/>
          <w:b/>
          <w:sz w:val="16"/>
          <w:vertAlign w:val="superscript"/>
          <w:lang w:val="en-US"/>
        </w:rPr>
        <w:t>1)</w:t>
      </w:r>
      <w:r w:rsidRPr="00DC345D">
        <w:rPr>
          <w:rFonts w:ascii="Arial" w:hAnsi="Arial" w:cs="Arial"/>
          <w:i/>
          <w:position w:val="6"/>
          <w:sz w:val="12"/>
          <w:lang w:val="en-US"/>
        </w:rPr>
        <w:t xml:space="preserve"> </w:t>
      </w:r>
      <w:r w:rsidRPr="00DC345D">
        <w:rPr>
          <w:rFonts w:ascii="Arial" w:hAnsi="Arial" w:cs="Arial"/>
          <w:i/>
          <w:position w:val="6"/>
          <w:sz w:val="12"/>
          <w:lang w:val="en-US"/>
        </w:rPr>
        <w:br/>
      </w:r>
      <w:r w:rsidRPr="00DC345D">
        <w:rPr>
          <w:rFonts w:ascii="Arial" w:hAnsi="Arial" w:cs="Arial"/>
          <w:bCs/>
          <w:i/>
          <w:sz w:val="14"/>
          <w:szCs w:val="14"/>
          <w:lang w:val="en-US"/>
        </w:rPr>
        <w:t>according to the Balance of Payments methodology</w:t>
      </w:r>
      <w:r w:rsidRPr="00DC345D">
        <w:rPr>
          <w:rFonts w:ascii="Arial" w:hAnsi="Arial" w:cs="Arial"/>
          <w:i/>
          <w:sz w:val="14"/>
          <w:szCs w:val="14"/>
          <w:lang w:val="en-US"/>
        </w:rPr>
        <w:t>; at current prices</w:t>
      </w:r>
    </w:p>
    <w:p w:rsidR="000C2601" w:rsidRPr="00DC345D" w:rsidRDefault="00294030" w:rsidP="00294030">
      <w:pPr>
        <w:spacing w:after="40"/>
        <w:ind w:firstLine="397"/>
        <w:jc w:val="right"/>
      </w:pPr>
      <w:r w:rsidRPr="00145449">
        <w:rPr>
          <w:rFonts w:ascii="Arial" w:hAnsi="Arial" w:cs="Arial"/>
          <w:sz w:val="14"/>
          <w:lang w:val="en-US"/>
        </w:rPr>
        <w:t xml:space="preserve"> </w:t>
      </w:r>
      <w:proofErr w:type="gramStart"/>
      <w:r w:rsidR="000C2601" w:rsidRPr="00DC345D">
        <w:rPr>
          <w:rFonts w:ascii="Arial" w:hAnsi="Arial" w:cs="Arial"/>
          <w:sz w:val="14"/>
        </w:rPr>
        <w:t xml:space="preserve">(миллионов долларов США / </w:t>
      </w:r>
      <w:r w:rsidR="000C2601" w:rsidRPr="00DC345D">
        <w:rPr>
          <w:rFonts w:ascii="Arial" w:hAnsi="Arial" w:cs="Arial"/>
          <w:i/>
          <w:sz w:val="14"/>
          <w:lang w:val="en-US"/>
        </w:rPr>
        <w:t>mln</w:t>
      </w:r>
      <w:r w:rsidR="000C2601" w:rsidRPr="00DC345D">
        <w:rPr>
          <w:rFonts w:ascii="Arial" w:hAnsi="Arial" w:cs="Arial"/>
          <w:i/>
          <w:sz w:val="14"/>
        </w:rPr>
        <w:t>.</w:t>
      </w:r>
      <w:proofErr w:type="gramEnd"/>
      <w:r w:rsidR="000C2601" w:rsidRPr="00DC345D">
        <w:rPr>
          <w:rFonts w:ascii="Arial" w:hAnsi="Arial" w:cs="Arial"/>
          <w:i/>
          <w:sz w:val="14"/>
        </w:rPr>
        <w:t xml:space="preserve"> </w:t>
      </w:r>
      <w:r w:rsidR="000C2601" w:rsidRPr="00DC345D">
        <w:rPr>
          <w:rFonts w:ascii="Arial" w:hAnsi="Arial" w:cs="Arial"/>
          <w:i/>
          <w:sz w:val="14"/>
          <w:lang w:val="en-US"/>
        </w:rPr>
        <w:t>US</w:t>
      </w:r>
      <w:r w:rsidR="000C2601" w:rsidRPr="00DC345D">
        <w:rPr>
          <w:rFonts w:ascii="Arial" w:hAnsi="Arial" w:cs="Arial"/>
          <w:i/>
          <w:sz w:val="14"/>
        </w:rPr>
        <w:t xml:space="preserve"> </w:t>
      </w:r>
      <w:r w:rsidR="000C2601" w:rsidRPr="00DC345D">
        <w:rPr>
          <w:rFonts w:ascii="Arial" w:hAnsi="Arial" w:cs="Arial"/>
          <w:i/>
          <w:sz w:val="14"/>
          <w:lang w:val="en-US"/>
        </w:rPr>
        <w:t>dollars</w:t>
      </w:r>
      <w:r w:rsidR="000C2601" w:rsidRPr="00DC345D">
        <w:rPr>
          <w:rFonts w:ascii="Arial" w:hAnsi="Arial" w:cs="Arial"/>
          <w:sz w:val="14"/>
        </w:rPr>
        <w:t>)</w:t>
      </w:r>
    </w:p>
    <w:tbl>
      <w:tblPr>
        <w:tblW w:w="9922" w:type="dxa"/>
        <w:tblLayout w:type="fixed"/>
        <w:tblCellMar>
          <w:left w:w="0" w:type="dxa"/>
          <w:right w:w="0" w:type="dxa"/>
        </w:tblCellMar>
        <w:tblLook w:val="0000" w:firstRow="0" w:lastRow="0" w:firstColumn="0" w:lastColumn="0" w:noHBand="0" w:noVBand="0"/>
      </w:tblPr>
      <w:tblGrid>
        <w:gridCol w:w="1345"/>
        <w:gridCol w:w="722"/>
        <w:gridCol w:w="723"/>
        <w:gridCol w:w="723"/>
        <w:gridCol w:w="723"/>
        <w:gridCol w:w="724"/>
        <w:gridCol w:w="723"/>
        <w:gridCol w:w="723"/>
        <w:gridCol w:w="723"/>
        <w:gridCol w:w="723"/>
        <w:gridCol w:w="724"/>
        <w:gridCol w:w="1346"/>
      </w:tblGrid>
      <w:tr w:rsidR="000C2601" w:rsidRPr="00DC345D">
        <w:trPr>
          <w:cantSplit/>
        </w:trPr>
        <w:tc>
          <w:tcPr>
            <w:tcW w:w="1345" w:type="dxa"/>
            <w:vMerge w:val="restart"/>
            <w:tcBorders>
              <w:top w:val="single" w:sz="6" w:space="0" w:color="000000"/>
            </w:tcBorders>
            <w:shd w:val="clear" w:color="auto" w:fill="auto"/>
            <w:vAlign w:val="bottom"/>
          </w:tcPr>
          <w:p w:rsidR="000C2601" w:rsidRPr="00DC345D" w:rsidRDefault="000C2601" w:rsidP="00DE2BF1">
            <w:pPr>
              <w:pStyle w:val="7"/>
              <w:keepNext w:val="0"/>
              <w:snapToGrid w:val="0"/>
              <w:spacing w:after="60" w:line="240" w:lineRule="auto"/>
            </w:pPr>
          </w:p>
        </w:tc>
        <w:tc>
          <w:tcPr>
            <w:tcW w:w="3615" w:type="dxa"/>
            <w:gridSpan w:val="5"/>
            <w:tcBorders>
              <w:top w:val="single" w:sz="6" w:space="0" w:color="000000"/>
              <w:left w:val="single" w:sz="6" w:space="0" w:color="000000"/>
              <w:bottom w:val="single" w:sz="6" w:space="0" w:color="000000"/>
            </w:tcBorders>
            <w:shd w:val="clear" w:color="auto" w:fill="auto"/>
            <w:vAlign w:val="bottom"/>
          </w:tcPr>
          <w:p w:rsidR="000C2601" w:rsidRPr="00DC345D" w:rsidRDefault="000C2601" w:rsidP="00DE2BF1">
            <w:pPr>
              <w:spacing w:before="60" w:after="60"/>
              <w:ind w:left="57" w:right="28"/>
            </w:pPr>
            <w:r w:rsidRPr="00DC345D">
              <w:rPr>
                <w:rFonts w:ascii="Arial" w:hAnsi="Arial" w:cs="Arial"/>
                <w:sz w:val="12"/>
              </w:rPr>
              <w:t>Экспорт</w:t>
            </w:r>
            <w:r w:rsidRPr="00DC345D">
              <w:rPr>
                <w:rFonts w:ascii="Arial" w:hAnsi="Arial" w:cs="Arial"/>
                <w:sz w:val="12"/>
                <w:lang w:val="en-US"/>
              </w:rPr>
              <w:t xml:space="preserve"> / </w:t>
            </w:r>
            <w:r w:rsidRPr="00DC345D">
              <w:rPr>
                <w:rFonts w:ascii="Arial" w:hAnsi="Arial" w:cs="Arial"/>
                <w:i/>
                <w:sz w:val="12"/>
                <w:lang w:val="en-US"/>
              </w:rPr>
              <w:t>Exports</w:t>
            </w:r>
          </w:p>
        </w:tc>
        <w:tc>
          <w:tcPr>
            <w:tcW w:w="3616" w:type="dxa"/>
            <w:gridSpan w:val="5"/>
            <w:tcBorders>
              <w:top w:val="single" w:sz="6" w:space="0" w:color="000000"/>
              <w:left w:val="single" w:sz="6" w:space="0" w:color="000000"/>
              <w:bottom w:val="single" w:sz="6" w:space="0" w:color="000000"/>
            </w:tcBorders>
            <w:shd w:val="clear" w:color="auto" w:fill="auto"/>
            <w:vAlign w:val="bottom"/>
          </w:tcPr>
          <w:p w:rsidR="000C2601" w:rsidRPr="00DC345D" w:rsidRDefault="000C2601" w:rsidP="00DE2BF1">
            <w:pPr>
              <w:spacing w:before="60" w:after="60"/>
              <w:ind w:left="57" w:right="28"/>
            </w:pPr>
            <w:r w:rsidRPr="00DC345D">
              <w:rPr>
                <w:rFonts w:ascii="Arial" w:hAnsi="Arial" w:cs="Arial"/>
                <w:sz w:val="12"/>
              </w:rPr>
              <w:t>Импорт</w:t>
            </w:r>
            <w:r w:rsidRPr="00DC345D">
              <w:rPr>
                <w:rFonts w:ascii="Arial" w:hAnsi="Arial" w:cs="Arial"/>
                <w:sz w:val="12"/>
                <w:lang w:val="en-US"/>
              </w:rPr>
              <w:t xml:space="preserve"> / </w:t>
            </w:r>
            <w:r w:rsidRPr="00DC345D">
              <w:rPr>
                <w:rFonts w:ascii="Arial" w:hAnsi="Arial" w:cs="Arial"/>
                <w:i/>
                <w:sz w:val="12"/>
                <w:lang w:val="en-US"/>
              </w:rPr>
              <w:t>Imports</w:t>
            </w:r>
          </w:p>
        </w:tc>
        <w:tc>
          <w:tcPr>
            <w:tcW w:w="1346" w:type="dxa"/>
            <w:vMerge w:val="restart"/>
            <w:tcBorders>
              <w:top w:val="single" w:sz="6" w:space="0" w:color="000000"/>
              <w:left w:val="single" w:sz="6" w:space="0" w:color="000000"/>
            </w:tcBorders>
            <w:shd w:val="clear" w:color="auto" w:fill="auto"/>
          </w:tcPr>
          <w:p w:rsidR="000C2601" w:rsidRPr="00DC345D" w:rsidRDefault="000C2601" w:rsidP="00DE2BF1">
            <w:pPr>
              <w:snapToGrid w:val="0"/>
              <w:spacing w:before="60" w:after="60"/>
              <w:jc w:val="center"/>
              <w:rPr>
                <w:rFonts w:ascii="Arial" w:hAnsi="Arial" w:cs="Arial"/>
                <w:sz w:val="12"/>
                <w:lang w:val="en-US"/>
              </w:rPr>
            </w:pPr>
          </w:p>
        </w:tc>
      </w:tr>
      <w:tr w:rsidR="00DF51EB" w:rsidRPr="00DC345D">
        <w:trPr>
          <w:cantSplit/>
        </w:trPr>
        <w:tc>
          <w:tcPr>
            <w:tcW w:w="1345" w:type="dxa"/>
            <w:vMerge/>
            <w:tcBorders>
              <w:bottom w:val="single" w:sz="6" w:space="0" w:color="000000"/>
            </w:tcBorders>
            <w:shd w:val="clear" w:color="auto" w:fill="auto"/>
            <w:vAlign w:val="bottom"/>
          </w:tcPr>
          <w:p w:rsidR="00DF51EB" w:rsidRPr="00DC345D" w:rsidRDefault="00DF51EB" w:rsidP="00DE2BF1">
            <w:pPr>
              <w:pStyle w:val="7"/>
              <w:keepNext w:val="0"/>
              <w:snapToGrid w:val="0"/>
              <w:spacing w:after="60" w:line="240" w:lineRule="auto"/>
            </w:pPr>
          </w:p>
        </w:tc>
        <w:tc>
          <w:tcPr>
            <w:tcW w:w="722" w:type="dxa"/>
            <w:tcBorders>
              <w:top w:val="single" w:sz="6" w:space="0" w:color="000000"/>
              <w:left w:val="single" w:sz="6" w:space="0" w:color="000000"/>
              <w:bottom w:val="single" w:sz="6" w:space="0" w:color="000000"/>
            </w:tcBorders>
            <w:shd w:val="clear" w:color="auto" w:fill="auto"/>
            <w:vAlign w:val="bottom"/>
          </w:tcPr>
          <w:p w:rsidR="00DF51EB" w:rsidRPr="00DC345D" w:rsidRDefault="00DF51EB" w:rsidP="00DE2BF1">
            <w:pPr>
              <w:spacing w:before="60" w:after="60"/>
              <w:jc w:val="center"/>
              <w:rPr>
                <w:rFonts w:ascii="Arial" w:hAnsi="Arial" w:cs="Arial"/>
                <w:sz w:val="14"/>
                <w:szCs w:val="14"/>
              </w:rPr>
            </w:pPr>
            <w:r w:rsidRPr="00DC345D">
              <w:rPr>
                <w:rFonts w:ascii="Arial" w:hAnsi="Arial" w:cs="Arial"/>
                <w:bCs/>
                <w:sz w:val="14"/>
                <w:szCs w:val="14"/>
              </w:rPr>
              <w:t>2000</w:t>
            </w:r>
          </w:p>
        </w:tc>
        <w:tc>
          <w:tcPr>
            <w:tcW w:w="723" w:type="dxa"/>
            <w:tcBorders>
              <w:top w:val="single" w:sz="6" w:space="0" w:color="000000"/>
              <w:left w:val="single" w:sz="6" w:space="0" w:color="000000"/>
              <w:bottom w:val="single" w:sz="6" w:space="0" w:color="000000"/>
            </w:tcBorders>
            <w:shd w:val="clear" w:color="auto" w:fill="auto"/>
            <w:vAlign w:val="bottom"/>
          </w:tcPr>
          <w:p w:rsidR="00DF51EB" w:rsidRPr="00DC345D" w:rsidRDefault="00DF51EB" w:rsidP="00DE2BF1">
            <w:pPr>
              <w:pStyle w:val="01-golovka"/>
              <w:widowControl/>
              <w:spacing w:before="60" w:after="60"/>
              <w:rPr>
                <w:rFonts w:ascii="Arial" w:hAnsi="Arial" w:cs="Arial"/>
                <w:szCs w:val="14"/>
              </w:rPr>
            </w:pPr>
            <w:r w:rsidRPr="00DC345D">
              <w:rPr>
                <w:rFonts w:ascii="Arial" w:hAnsi="Arial" w:cs="Arial"/>
                <w:bCs/>
                <w:szCs w:val="14"/>
              </w:rPr>
              <w:t>2010</w:t>
            </w:r>
          </w:p>
        </w:tc>
        <w:tc>
          <w:tcPr>
            <w:tcW w:w="723" w:type="dxa"/>
            <w:tcBorders>
              <w:top w:val="single" w:sz="6" w:space="0" w:color="000000"/>
              <w:left w:val="single" w:sz="6" w:space="0" w:color="000000"/>
              <w:bottom w:val="single" w:sz="6" w:space="0" w:color="000000"/>
            </w:tcBorders>
            <w:shd w:val="clear" w:color="auto" w:fill="auto"/>
            <w:vAlign w:val="bottom"/>
          </w:tcPr>
          <w:p w:rsidR="00DF51EB" w:rsidRPr="00DE2BF1" w:rsidRDefault="00DF51EB" w:rsidP="00DF51EB">
            <w:pPr>
              <w:spacing w:before="60" w:after="60"/>
              <w:jc w:val="center"/>
              <w:rPr>
                <w:rFonts w:ascii="Arial" w:hAnsi="Arial" w:cs="Arial"/>
                <w:sz w:val="14"/>
                <w:szCs w:val="14"/>
              </w:rPr>
            </w:pPr>
            <w:r>
              <w:rPr>
                <w:rFonts w:ascii="Arial" w:hAnsi="Arial" w:cs="Arial"/>
                <w:sz w:val="14"/>
                <w:szCs w:val="14"/>
              </w:rPr>
              <w:t>2019</w:t>
            </w:r>
          </w:p>
        </w:tc>
        <w:tc>
          <w:tcPr>
            <w:tcW w:w="723" w:type="dxa"/>
            <w:tcBorders>
              <w:top w:val="single" w:sz="6" w:space="0" w:color="000000"/>
              <w:left w:val="single" w:sz="6" w:space="0" w:color="000000"/>
              <w:bottom w:val="single" w:sz="6" w:space="0" w:color="000000"/>
            </w:tcBorders>
            <w:shd w:val="clear" w:color="auto" w:fill="auto"/>
            <w:vAlign w:val="bottom"/>
          </w:tcPr>
          <w:p w:rsidR="00DF51EB" w:rsidRPr="00AA69D9" w:rsidRDefault="00DF51EB" w:rsidP="00DF51EB">
            <w:pPr>
              <w:spacing w:before="60" w:after="60"/>
              <w:jc w:val="center"/>
              <w:rPr>
                <w:rFonts w:ascii="Arial" w:hAnsi="Arial" w:cs="Arial"/>
                <w:sz w:val="14"/>
                <w:szCs w:val="14"/>
                <w:lang w:val="en-US"/>
              </w:rPr>
            </w:pPr>
            <w:r>
              <w:rPr>
                <w:rFonts w:ascii="Arial" w:hAnsi="Arial" w:cs="Arial"/>
                <w:sz w:val="14"/>
                <w:szCs w:val="14"/>
                <w:lang w:val="en-US"/>
              </w:rPr>
              <w:t>2020</w:t>
            </w:r>
          </w:p>
        </w:tc>
        <w:tc>
          <w:tcPr>
            <w:tcW w:w="724" w:type="dxa"/>
            <w:tcBorders>
              <w:top w:val="single" w:sz="6" w:space="0" w:color="000000"/>
              <w:left w:val="single" w:sz="6" w:space="0" w:color="000000"/>
              <w:bottom w:val="single" w:sz="6" w:space="0" w:color="000000"/>
            </w:tcBorders>
            <w:shd w:val="clear" w:color="auto" w:fill="auto"/>
            <w:vAlign w:val="bottom"/>
          </w:tcPr>
          <w:p w:rsidR="00DF51EB" w:rsidRPr="00AA69D9" w:rsidRDefault="00DF51EB" w:rsidP="00DE2BF1">
            <w:pPr>
              <w:spacing w:before="60" w:after="60"/>
              <w:jc w:val="center"/>
              <w:rPr>
                <w:rFonts w:ascii="Arial" w:hAnsi="Arial" w:cs="Arial"/>
                <w:sz w:val="14"/>
                <w:szCs w:val="14"/>
                <w:lang w:val="en-US"/>
              </w:rPr>
            </w:pPr>
            <w:r>
              <w:rPr>
                <w:rFonts w:ascii="Arial" w:hAnsi="Arial" w:cs="Arial"/>
                <w:sz w:val="14"/>
                <w:szCs w:val="14"/>
                <w:lang w:val="en-US"/>
              </w:rPr>
              <w:t>2021</w:t>
            </w:r>
          </w:p>
        </w:tc>
        <w:tc>
          <w:tcPr>
            <w:tcW w:w="723" w:type="dxa"/>
            <w:tcBorders>
              <w:top w:val="single" w:sz="6" w:space="0" w:color="000000"/>
              <w:left w:val="single" w:sz="6" w:space="0" w:color="000000"/>
              <w:bottom w:val="single" w:sz="6" w:space="0" w:color="000000"/>
            </w:tcBorders>
            <w:shd w:val="clear" w:color="auto" w:fill="auto"/>
            <w:vAlign w:val="bottom"/>
          </w:tcPr>
          <w:p w:rsidR="00DF51EB" w:rsidRPr="00DC345D" w:rsidRDefault="00DF51EB" w:rsidP="00DE2BF1">
            <w:pPr>
              <w:spacing w:before="60" w:after="60"/>
              <w:jc w:val="center"/>
              <w:rPr>
                <w:rFonts w:ascii="Arial" w:hAnsi="Arial" w:cs="Arial"/>
                <w:sz w:val="14"/>
                <w:szCs w:val="14"/>
              </w:rPr>
            </w:pPr>
            <w:r w:rsidRPr="00DC345D">
              <w:rPr>
                <w:rFonts w:ascii="Arial" w:hAnsi="Arial" w:cs="Arial"/>
                <w:bCs/>
                <w:sz w:val="14"/>
                <w:szCs w:val="14"/>
              </w:rPr>
              <w:t>2000</w:t>
            </w:r>
          </w:p>
        </w:tc>
        <w:tc>
          <w:tcPr>
            <w:tcW w:w="723" w:type="dxa"/>
            <w:tcBorders>
              <w:top w:val="single" w:sz="6" w:space="0" w:color="000000"/>
              <w:left w:val="single" w:sz="6" w:space="0" w:color="000000"/>
              <w:bottom w:val="single" w:sz="6" w:space="0" w:color="000000"/>
            </w:tcBorders>
            <w:shd w:val="clear" w:color="auto" w:fill="auto"/>
            <w:vAlign w:val="bottom"/>
          </w:tcPr>
          <w:p w:rsidR="00DF51EB" w:rsidRPr="00DC345D" w:rsidRDefault="00DF51EB" w:rsidP="00DE2BF1">
            <w:pPr>
              <w:spacing w:before="60" w:after="60"/>
              <w:jc w:val="center"/>
              <w:rPr>
                <w:rFonts w:ascii="Arial" w:hAnsi="Arial" w:cs="Arial"/>
                <w:sz w:val="14"/>
                <w:szCs w:val="14"/>
              </w:rPr>
            </w:pPr>
            <w:r w:rsidRPr="00DC345D">
              <w:rPr>
                <w:rFonts w:ascii="Arial" w:hAnsi="Arial" w:cs="Arial"/>
                <w:bCs/>
                <w:sz w:val="14"/>
                <w:szCs w:val="14"/>
              </w:rPr>
              <w:t>2010</w:t>
            </w:r>
          </w:p>
        </w:tc>
        <w:tc>
          <w:tcPr>
            <w:tcW w:w="723" w:type="dxa"/>
            <w:tcBorders>
              <w:top w:val="single" w:sz="6" w:space="0" w:color="000000"/>
              <w:left w:val="single" w:sz="6" w:space="0" w:color="000000"/>
              <w:bottom w:val="single" w:sz="6" w:space="0" w:color="000000"/>
            </w:tcBorders>
            <w:shd w:val="clear" w:color="auto" w:fill="auto"/>
            <w:vAlign w:val="bottom"/>
          </w:tcPr>
          <w:p w:rsidR="00DF51EB" w:rsidRPr="00DE2BF1" w:rsidRDefault="00DF51EB" w:rsidP="00DF51EB">
            <w:pPr>
              <w:spacing w:before="60" w:after="60"/>
              <w:jc w:val="center"/>
              <w:rPr>
                <w:rFonts w:ascii="Arial" w:hAnsi="Arial" w:cs="Arial"/>
                <w:sz w:val="14"/>
                <w:szCs w:val="14"/>
              </w:rPr>
            </w:pPr>
            <w:r>
              <w:rPr>
                <w:rFonts w:ascii="Arial" w:hAnsi="Arial" w:cs="Arial"/>
                <w:sz w:val="14"/>
                <w:szCs w:val="14"/>
              </w:rPr>
              <w:t>2019</w:t>
            </w:r>
          </w:p>
        </w:tc>
        <w:tc>
          <w:tcPr>
            <w:tcW w:w="723" w:type="dxa"/>
            <w:tcBorders>
              <w:top w:val="single" w:sz="6" w:space="0" w:color="000000"/>
              <w:left w:val="single" w:sz="6" w:space="0" w:color="000000"/>
              <w:bottom w:val="single" w:sz="6" w:space="0" w:color="000000"/>
            </w:tcBorders>
            <w:shd w:val="clear" w:color="auto" w:fill="auto"/>
            <w:vAlign w:val="bottom"/>
          </w:tcPr>
          <w:p w:rsidR="00DF51EB" w:rsidRPr="00AA69D9" w:rsidRDefault="00DF51EB" w:rsidP="00DF51EB">
            <w:pPr>
              <w:spacing w:before="60" w:after="60"/>
              <w:jc w:val="center"/>
              <w:rPr>
                <w:rFonts w:ascii="Arial" w:hAnsi="Arial" w:cs="Arial"/>
                <w:sz w:val="14"/>
                <w:szCs w:val="14"/>
                <w:lang w:val="en-US"/>
              </w:rPr>
            </w:pPr>
            <w:r>
              <w:rPr>
                <w:rFonts w:ascii="Arial" w:hAnsi="Arial" w:cs="Arial"/>
                <w:sz w:val="14"/>
                <w:szCs w:val="14"/>
                <w:lang w:val="en-US"/>
              </w:rPr>
              <w:t>2020</w:t>
            </w:r>
          </w:p>
        </w:tc>
        <w:tc>
          <w:tcPr>
            <w:tcW w:w="724" w:type="dxa"/>
            <w:tcBorders>
              <w:top w:val="single" w:sz="6" w:space="0" w:color="000000"/>
              <w:left w:val="single" w:sz="6" w:space="0" w:color="000000"/>
              <w:bottom w:val="single" w:sz="6" w:space="0" w:color="000000"/>
            </w:tcBorders>
            <w:shd w:val="clear" w:color="auto" w:fill="auto"/>
            <w:vAlign w:val="bottom"/>
          </w:tcPr>
          <w:p w:rsidR="00DF51EB" w:rsidRPr="00AA69D9" w:rsidRDefault="00DF51EB" w:rsidP="00DE2BF1">
            <w:pPr>
              <w:spacing w:before="60" w:after="60"/>
              <w:jc w:val="center"/>
              <w:rPr>
                <w:rFonts w:ascii="Arial" w:hAnsi="Arial" w:cs="Arial"/>
                <w:sz w:val="14"/>
                <w:szCs w:val="14"/>
                <w:lang w:val="en-US"/>
              </w:rPr>
            </w:pPr>
            <w:r>
              <w:rPr>
                <w:rFonts w:ascii="Arial" w:hAnsi="Arial" w:cs="Arial"/>
                <w:sz w:val="14"/>
                <w:szCs w:val="14"/>
                <w:lang w:val="en-US"/>
              </w:rPr>
              <w:t>2021</w:t>
            </w:r>
          </w:p>
        </w:tc>
        <w:tc>
          <w:tcPr>
            <w:tcW w:w="1346" w:type="dxa"/>
            <w:vMerge/>
            <w:tcBorders>
              <w:left w:val="single" w:sz="6" w:space="0" w:color="000000"/>
              <w:bottom w:val="single" w:sz="6" w:space="0" w:color="000000"/>
            </w:tcBorders>
            <w:shd w:val="clear" w:color="auto" w:fill="auto"/>
          </w:tcPr>
          <w:p w:rsidR="00DF51EB" w:rsidRPr="00DC345D" w:rsidRDefault="00DF51EB" w:rsidP="00DE2BF1">
            <w:pPr>
              <w:snapToGrid w:val="0"/>
              <w:spacing w:before="60" w:after="60"/>
              <w:jc w:val="center"/>
              <w:rPr>
                <w:rFonts w:ascii="Arial" w:hAnsi="Arial" w:cs="Arial"/>
                <w:bCs/>
                <w:sz w:val="14"/>
              </w:rPr>
            </w:pPr>
          </w:p>
        </w:tc>
      </w:tr>
      <w:tr w:rsidR="00450EDA" w:rsidRPr="00DC345D" w:rsidTr="00145F7F">
        <w:trPr>
          <w:cantSplit/>
        </w:trPr>
        <w:tc>
          <w:tcPr>
            <w:tcW w:w="1345" w:type="dxa"/>
            <w:tcBorders>
              <w:top w:val="single" w:sz="6" w:space="0" w:color="000000"/>
            </w:tcBorders>
            <w:shd w:val="clear" w:color="auto" w:fill="auto"/>
            <w:vAlign w:val="bottom"/>
          </w:tcPr>
          <w:p w:rsidR="00450EDA" w:rsidRPr="00766CCA" w:rsidRDefault="00450EDA">
            <w:pPr>
              <w:pStyle w:val="7"/>
              <w:spacing w:before="20"/>
              <w:rPr>
                <w:szCs w:val="14"/>
              </w:rPr>
            </w:pPr>
            <w:r w:rsidRPr="00766CCA">
              <w:rPr>
                <w:szCs w:val="14"/>
              </w:rPr>
              <w:t>Всего</w:t>
            </w:r>
          </w:p>
        </w:tc>
        <w:tc>
          <w:tcPr>
            <w:tcW w:w="722" w:type="dxa"/>
            <w:tcBorders>
              <w:top w:val="single" w:sz="6" w:space="0" w:color="000000"/>
              <w:left w:val="single" w:sz="6" w:space="0" w:color="000000"/>
            </w:tcBorders>
            <w:shd w:val="clear" w:color="auto" w:fill="auto"/>
            <w:vAlign w:val="bottom"/>
          </w:tcPr>
          <w:p w:rsidR="00450EDA" w:rsidRPr="00766CCA" w:rsidRDefault="00450EDA" w:rsidP="00145F7F">
            <w:pPr>
              <w:spacing w:before="20" w:line="140" w:lineRule="exact"/>
              <w:ind w:right="113"/>
              <w:jc w:val="right"/>
              <w:rPr>
                <w:sz w:val="14"/>
                <w:szCs w:val="14"/>
              </w:rPr>
            </w:pPr>
            <w:r w:rsidRPr="00766CCA">
              <w:rPr>
                <w:rFonts w:ascii="Arial" w:hAnsi="Arial" w:cs="Arial"/>
                <w:b/>
                <w:spacing w:val="-4"/>
                <w:sz w:val="14"/>
                <w:szCs w:val="14"/>
                <w:lang w:val="en-US"/>
              </w:rPr>
              <w:t>99</w:t>
            </w:r>
            <w:r>
              <w:rPr>
                <w:rFonts w:ascii="Arial" w:hAnsi="Arial" w:cs="Arial"/>
                <w:b/>
                <w:spacing w:val="-4"/>
                <w:sz w:val="14"/>
                <w:szCs w:val="14"/>
                <w:lang w:val="en-US"/>
              </w:rPr>
              <w:t> </w:t>
            </w:r>
            <w:r w:rsidRPr="00766CCA">
              <w:rPr>
                <w:rFonts w:ascii="Arial" w:hAnsi="Arial" w:cs="Arial"/>
                <w:b/>
                <w:spacing w:val="-4"/>
                <w:sz w:val="14"/>
                <w:szCs w:val="14"/>
                <w:lang w:val="en-US"/>
              </w:rPr>
              <w:t>220</w:t>
            </w:r>
          </w:p>
        </w:tc>
        <w:tc>
          <w:tcPr>
            <w:tcW w:w="723" w:type="dxa"/>
            <w:tcBorders>
              <w:top w:val="single" w:sz="6" w:space="0" w:color="000000"/>
              <w:left w:val="single" w:sz="6" w:space="0" w:color="000000"/>
            </w:tcBorders>
            <w:shd w:val="clear" w:color="auto" w:fill="auto"/>
            <w:vAlign w:val="bottom"/>
          </w:tcPr>
          <w:p w:rsidR="00450EDA" w:rsidRPr="00766CCA" w:rsidRDefault="00450EDA" w:rsidP="00145F7F">
            <w:pPr>
              <w:spacing w:before="20" w:line="140" w:lineRule="exact"/>
              <w:ind w:right="113"/>
              <w:jc w:val="right"/>
              <w:rPr>
                <w:sz w:val="14"/>
                <w:szCs w:val="14"/>
              </w:rPr>
            </w:pPr>
            <w:r w:rsidRPr="00766CCA">
              <w:rPr>
                <w:rFonts w:ascii="Arial" w:hAnsi="Arial" w:cs="Arial"/>
                <w:b/>
                <w:spacing w:val="-4"/>
                <w:sz w:val="14"/>
                <w:szCs w:val="14"/>
                <w:lang w:val="en-US"/>
              </w:rPr>
              <w:t>392</w:t>
            </w:r>
            <w:r>
              <w:rPr>
                <w:rFonts w:ascii="Arial" w:hAnsi="Arial" w:cs="Arial"/>
                <w:b/>
                <w:spacing w:val="-4"/>
                <w:sz w:val="14"/>
                <w:szCs w:val="14"/>
                <w:lang w:val="en-US"/>
              </w:rPr>
              <w:t> </w:t>
            </w:r>
            <w:r w:rsidRPr="00766CCA">
              <w:rPr>
                <w:rFonts w:ascii="Arial" w:hAnsi="Arial" w:cs="Arial"/>
                <w:b/>
                <w:spacing w:val="-4"/>
                <w:sz w:val="14"/>
                <w:szCs w:val="14"/>
                <w:lang w:val="en-US"/>
              </w:rPr>
              <w:t>674</w:t>
            </w:r>
          </w:p>
        </w:tc>
        <w:tc>
          <w:tcPr>
            <w:tcW w:w="723" w:type="dxa"/>
            <w:tcBorders>
              <w:top w:val="single" w:sz="6" w:space="0" w:color="000000"/>
              <w:left w:val="single" w:sz="6" w:space="0" w:color="000000"/>
            </w:tcBorders>
            <w:shd w:val="clear" w:color="auto" w:fill="auto"/>
            <w:vAlign w:val="bottom"/>
          </w:tcPr>
          <w:p w:rsidR="00450EDA" w:rsidRPr="00450EDA" w:rsidRDefault="00450EDA" w:rsidP="00DF51EB">
            <w:pPr>
              <w:spacing w:before="20" w:line="140" w:lineRule="exact"/>
              <w:ind w:right="113"/>
              <w:jc w:val="right"/>
              <w:rPr>
                <w:rFonts w:ascii="Arial" w:hAnsi="Arial" w:cs="Arial"/>
                <w:b/>
                <w:spacing w:val="-4"/>
                <w:sz w:val="14"/>
                <w:szCs w:val="14"/>
              </w:rPr>
            </w:pPr>
            <w:r w:rsidRPr="00450EDA">
              <w:rPr>
                <w:rFonts w:ascii="Arial" w:hAnsi="Arial" w:cs="Arial"/>
                <w:b/>
                <w:spacing w:val="-4"/>
                <w:sz w:val="14"/>
                <w:szCs w:val="14"/>
                <w:lang w:val="en-US"/>
              </w:rPr>
              <w:t>419 </w:t>
            </w:r>
            <w:r w:rsidRPr="00450EDA">
              <w:rPr>
                <w:rFonts w:ascii="Arial" w:hAnsi="Arial" w:cs="Arial"/>
                <w:b/>
                <w:spacing w:val="-4"/>
                <w:sz w:val="14"/>
                <w:szCs w:val="14"/>
              </w:rPr>
              <w:t>721</w:t>
            </w:r>
          </w:p>
        </w:tc>
        <w:tc>
          <w:tcPr>
            <w:tcW w:w="723" w:type="dxa"/>
            <w:tcBorders>
              <w:top w:val="single" w:sz="6" w:space="0" w:color="000000"/>
              <w:left w:val="single" w:sz="6" w:space="0" w:color="000000"/>
            </w:tcBorders>
            <w:shd w:val="clear" w:color="auto" w:fill="auto"/>
            <w:vAlign w:val="bottom"/>
          </w:tcPr>
          <w:p w:rsidR="00450EDA" w:rsidRPr="00450EDA" w:rsidRDefault="00450EDA" w:rsidP="00450EDA">
            <w:pPr>
              <w:spacing w:before="20" w:line="140" w:lineRule="exact"/>
              <w:ind w:right="113"/>
              <w:jc w:val="right"/>
              <w:rPr>
                <w:rFonts w:ascii="Arial" w:hAnsi="Arial" w:cs="Arial"/>
                <w:b/>
                <w:spacing w:val="-4"/>
                <w:sz w:val="14"/>
                <w:szCs w:val="14"/>
              </w:rPr>
            </w:pPr>
            <w:r w:rsidRPr="00450EDA">
              <w:rPr>
                <w:rFonts w:ascii="Arial" w:hAnsi="Arial" w:cs="Arial"/>
                <w:b/>
                <w:spacing w:val="-4"/>
                <w:sz w:val="14"/>
                <w:szCs w:val="14"/>
              </w:rPr>
              <w:t>333 530</w:t>
            </w:r>
          </w:p>
        </w:tc>
        <w:tc>
          <w:tcPr>
            <w:tcW w:w="724" w:type="dxa"/>
            <w:tcBorders>
              <w:top w:val="single" w:sz="6" w:space="0" w:color="000000"/>
              <w:left w:val="single" w:sz="6" w:space="0" w:color="000000"/>
            </w:tcBorders>
            <w:shd w:val="clear" w:color="auto" w:fill="auto"/>
            <w:vAlign w:val="bottom"/>
          </w:tcPr>
          <w:p w:rsidR="00450EDA" w:rsidRPr="00450EDA" w:rsidRDefault="00450EDA" w:rsidP="00450EDA">
            <w:pPr>
              <w:spacing w:before="20" w:line="140" w:lineRule="exact"/>
              <w:ind w:right="113"/>
              <w:jc w:val="right"/>
              <w:rPr>
                <w:rFonts w:ascii="Arial" w:hAnsi="Arial" w:cs="Arial"/>
                <w:b/>
                <w:spacing w:val="-4"/>
                <w:sz w:val="14"/>
                <w:szCs w:val="14"/>
              </w:rPr>
            </w:pPr>
            <w:r w:rsidRPr="00450EDA">
              <w:rPr>
                <w:rFonts w:ascii="Arial" w:hAnsi="Arial" w:cs="Arial"/>
                <w:b/>
                <w:spacing w:val="-4"/>
                <w:sz w:val="14"/>
                <w:szCs w:val="14"/>
              </w:rPr>
              <w:t>494 350</w:t>
            </w:r>
          </w:p>
        </w:tc>
        <w:tc>
          <w:tcPr>
            <w:tcW w:w="723" w:type="dxa"/>
            <w:tcBorders>
              <w:top w:val="single" w:sz="6" w:space="0" w:color="000000"/>
              <w:left w:val="single" w:sz="6" w:space="0" w:color="000000"/>
            </w:tcBorders>
            <w:shd w:val="clear" w:color="auto" w:fill="auto"/>
            <w:vAlign w:val="bottom"/>
          </w:tcPr>
          <w:p w:rsidR="00450EDA" w:rsidRPr="00450EDA" w:rsidRDefault="00450EDA" w:rsidP="00450EDA">
            <w:pPr>
              <w:spacing w:before="20" w:line="140" w:lineRule="exact"/>
              <w:ind w:right="113"/>
              <w:jc w:val="right"/>
              <w:rPr>
                <w:b/>
                <w:sz w:val="14"/>
                <w:szCs w:val="14"/>
              </w:rPr>
            </w:pPr>
            <w:r w:rsidRPr="00450EDA">
              <w:rPr>
                <w:rFonts w:ascii="Arial" w:hAnsi="Arial" w:cs="Arial"/>
                <w:b/>
                <w:sz w:val="14"/>
                <w:szCs w:val="14"/>
                <w:lang w:val="en-US"/>
              </w:rPr>
              <w:t>42</w:t>
            </w:r>
            <w:r w:rsidRPr="00450EDA">
              <w:rPr>
                <w:rFonts w:ascii="Arial" w:hAnsi="Arial" w:cs="Arial"/>
                <w:b/>
                <w:spacing w:val="-4"/>
                <w:sz w:val="14"/>
                <w:szCs w:val="14"/>
                <w:lang w:val="en-US"/>
              </w:rPr>
              <w:t> </w:t>
            </w:r>
            <w:r w:rsidRPr="00450EDA">
              <w:rPr>
                <w:rFonts w:ascii="Arial" w:hAnsi="Arial" w:cs="Arial"/>
                <w:b/>
                <w:sz w:val="14"/>
                <w:szCs w:val="14"/>
                <w:lang w:val="en-US"/>
              </w:rPr>
              <w:t>131</w:t>
            </w:r>
          </w:p>
        </w:tc>
        <w:tc>
          <w:tcPr>
            <w:tcW w:w="723" w:type="dxa"/>
            <w:tcBorders>
              <w:top w:val="single" w:sz="6" w:space="0" w:color="000000"/>
              <w:left w:val="single" w:sz="6" w:space="0" w:color="000000"/>
            </w:tcBorders>
            <w:shd w:val="clear" w:color="auto" w:fill="auto"/>
            <w:vAlign w:val="bottom"/>
          </w:tcPr>
          <w:p w:rsidR="00450EDA" w:rsidRPr="00450EDA" w:rsidRDefault="00450EDA" w:rsidP="00450EDA">
            <w:pPr>
              <w:spacing w:before="20" w:line="140" w:lineRule="exact"/>
              <w:ind w:right="113"/>
              <w:jc w:val="right"/>
              <w:rPr>
                <w:b/>
                <w:sz w:val="14"/>
                <w:szCs w:val="14"/>
              </w:rPr>
            </w:pPr>
            <w:r w:rsidRPr="00450EDA">
              <w:rPr>
                <w:rFonts w:ascii="Arial" w:hAnsi="Arial" w:cs="Arial"/>
                <w:b/>
                <w:sz w:val="14"/>
                <w:szCs w:val="14"/>
                <w:lang w:val="en-US"/>
              </w:rPr>
              <w:t>245</w:t>
            </w:r>
            <w:r w:rsidRPr="00450EDA">
              <w:rPr>
                <w:rFonts w:ascii="Arial" w:hAnsi="Arial" w:cs="Arial"/>
                <w:b/>
                <w:spacing w:val="-4"/>
                <w:sz w:val="14"/>
                <w:szCs w:val="14"/>
                <w:lang w:val="en-US"/>
              </w:rPr>
              <w:t> </w:t>
            </w:r>
            <w:r w:rsidRPr="00450EDA">
              <w:rPr>
                <w:rFonts w:ascii="Arial" w:hAnsi="Arial" w:cs="Arial"/>
                <w:b/>
                <w:sz w:val="14"/>
                <w:szCs w:val="14"/>
                <w:lang w:val="en-US"/>
              </w:rPr>
              <w:t>680</w:t>
            </w:r>
          </w:p>
        </w:tc>
        <w:tc>
          <w:tcPr>
            <w:tcW w:w="723" w:type="dxa"/>
            <w:tcBorders>
              <w:top w:val="single" w:sz="6" w:space="0" w:color="000000"/>
              <w:left w:val="single" w:sz="6" w:space="0" w:color="000000"/>
            </w:tcBorders>
            <w:shd w:val="clear" w:color="auto" w:fill="auto"/>
            <w:vAlign w:val="bottom"/>
          </w:tcPr>
          <w:p w:rsidR="00450EDA" w:rsidRPr="00450EDA" w:rsidRDefault="00450EDA" w:rsidP="00450EDA">
            <w:pPr>
              <w:spacing w:before="20" w:line="140" w:lineRule="exact"/>
              <w:ind w:right="113"/>
              <w:jc w:val="right"/>
              <w:rPr>
                <w:rFonts w:ascii="Arial" w:hAnsi="Arial" w:cs="Arial"/>
                <w:b/>
                <w:sz w:val="14"/>
                <w:szCs w:val="14"/>
              </w:rPr>
            </w:pPr>
            <w:r w:rsidRPr="00450EDA">
              <w:rPr>
                <w:rFonts w:ascii="Arial" w:hAnsi="Arial" w:cs="Arial"/>
                <w:b/>
                <w:sz w:val="14"/>
                <w:szCs w:val="14"/>
              </w:rPr>
              <w:t>253</w:t>
            </w:r>
            <w:r w:rsidRPr="00450EDA">
              <w:rPr>
                <w:rFonts w:ascii="Arial" w:hAnsi="Arial" w:cs="Arial"/>
                <w:b/>
                <w:spacing w:val="-4"/>
                <w:sz w:val="14"/>
                <w:szCs w:val="14"/>
                <w:lang w:val="en-US"/>
              </w:rPr>
              <w:t> </w:t>
            </w:r>
            <w:r w:rsidRPr="00450EDA">
              <w:rPr>
                <w:rFonts w:ascii="Arial" w:hAnsi="Arial" w:cs="Arial"/>
                <w:b/>
                <w:spacing w:val="-4"/>
                <w:sz w:val="14"/>
                <w:szCs w:val="14"/>
              </w:rPr>
              <w:t>877</w:t>
            </w:r>
          </w:p>
        </w:tc>
        <w:tc>
          <w:tcPr>
            <w:tcW w:w="723" w:type="dxa"/>
            <w:tcBorders>
              <w:top w:val="single" w:sz="6" w:space="0" w:color="000000"/>
              <w:left w:val="single" w:sz="6" w:space="0" w:color="000000"/>
            </w:tcBorders>
            <w:shd w:val="clear" w:color="auto" w:fill="auto"/>
            <w:vAlign w:val="bottom"/>
          </w:tcPr>
          <w:p w:rsidR="00450EDA" w:rsidRPr="00450EDA" w:rsidRDefault="00450EDA" w:rsidP="00450EDA">
            <w:pPr>
              <w:spacing w:before="20" w:line="140" w:lineRule="exact"/>
              <w:ind w:right="113"/>
              <w:jc w:val="right"/>
              <w:rPr>
                <w:rFonts w:ascii="Arial" w:hAnsi="Arial" w:cs="Arial"/>
                <w:b/>
                <w:sz w:val="14"/>
                <w:szCs w:val="14"/>
              </w:rPr>
            </w:pPr>
            <w:r w:rsidRPr="00450EDA">
              <w:rPr>
                <w:rFonts w:ascii="Arial" w:hAnsi="Arial" w:cs="Arial"/>
                <w:b/>
                <w:sz w:val="14"/>
                <w:szCs w:val="14"/>
              </w:rPr>
              <w:t>240 089</w:t>
            </w:r>
          </w:p>
        </w:tc>
        <w:tc>
          <w:tcPr>
            <w:tcW w:w="724" w:type="dxa"/>
            <w:tcBorders>
              <w:top w:val="single" w:sz="6" w:space="0" w:color="000000"/>
              <w:left w:val="single" w:sz="6" w:space="0" w:color="000000"/>
            </w:tcBorders>
            <w:shd w:val="clear" w:color="auto" w:fill="auto"/>
            <w:vAlign w:val="bottom"/>
          </w:tcPr>
          <w:p w:rsidR="00450EDA" w:rsidRPr="00450EDA" w:rsidRDefault="00450EDA" w:rsidP="00450EDA">
            <w:pPr>
              <w:spacing w:before="20" w:line="140" w:lineRule="exact"/>
              <w:ind w:right="113"/>
              <w:jc w:val="right"/>
              <w:rPr>
                <w:rFonts w:ascii="Arial" w:hAnsi="Arial" w:cs="Arial"/>
                <w:b/>
                <w:sz w:val="14"/>
                <w:szCs w:val="14"/>
              </w:rPr>
            </w:pPr>
            <w:r w:rsidRPr="00450EDA">
              <w:rPr>
                <w:rFonts w:ascii="Arial" w:hAnsi="Arial" w:cs="Arial"/>
                <w:b/>
                <w:sz w:val="14"/>
                <w:szCs w:val="14"/>
              </w:rPr>
              <w:t>304 013</w:t>
            </w:r>
          </w:p>
        </w:tc>
        <w:tc>
          <w:tcPr>
            <w:tcW w:w="1346" w:type="dxa"/>
            <w:tcBorders>
              <w:top w:val="single" w:sz="6" w:space="0" w:color="000000"/>
              <w:left w:val="single" w:sz="6" w:space="0" w:color="000000"/>
            </w:tcBorders>
            <w:shd w:val="clear" w:color="auto" w:fill="auto"/>
            <w:vAlign w:val="bottom"/>
          </w:tcPr>
          <w:p w:rsidR="00450EDA" w:rsidRPr="00766CCA" w:rsidRDefault="00450EDA">
            <w:pPr>
              <w:pStyle w:val="7"/>
              <w:spacing w:before="20"/>
              <w:rPr>
                <w:szCs w:val="14"/>
              </w:rPr>
            </w:pPr>
            <w:r w:rsidRPr="00766CCA">
              <w:rPr>
                <w:i/>
                <w:szCs w:val="14"/>
                <w:lang w:val="en-US"/>
              </w:rPr>
              <w:t>Total</w:t>
            </w:r>
          </w:p>
        </w:tc>
      </w:tr>
      <w:tr w:rsidR="00450EDA" w:rsidRPr="00DC345D" w:rsidTr="00145F7F">
        <w:trPr>
          <w:cantSplit/>
        </w:trPr>
        <w:tc>
          <w:tcPr>
            <w:tcW w:w="1345" w:type="dxa"/>
            <w:shd w:val="clear" w:color="auto" w:fill="auto"/>
            <w:vAlign w:val="bottom"/>
          </w:tcPr>
          <w:p w:rsidR="00450EDA" w:rsidRPr="00766CCA" w:rsidRDefault="00450EDA">
            <w:pPr>
              <w:spacing w:before="20" w:line="140" w:lineRule="exact"/>
              <w:ind w:left="227"/>
              <w:rPr>
                <w:sz w:val="14"/>
                <w:szCs w:val="14"/>
              </w:rPr>
            </w:pPr>
            <w:r w:rsidRPr="00766CCA">
              <w:rPr>
                <w:rFonts w:ascii="Arial" w:hAnsi="Arial" w:cs="Arial"/>
                <w:sz w:val="14"/>
                <w:szCs w:val="14"/>
              </w:rPr>
              <w:t>в том числе:</w:t>
            </w:r>
          </w:p>
        </w:tc>
        <w:tc>
          <w:tcPr>
            <w:tcW w:w="722" w:type="dxa"/>
            <w:tcBorders>
              <w:left w:val="single" w:sz="6" w:space="0" w:color="000000"/>
            </w:tcBorders>
            <w:shd w:val="clear" w:color="auto" w:fill="auto"/>
            <w:vAlign w:val="bottom"/>
          </w:tcPr>
          <w:p w:rsidR="00450EDA" w:rsidRPr="00766CCA" w:rsidRDefault="00450EDA" w:rsidP="00145F7F">
            <w:pPr>
              <w:snapToGrid w:val="0"/>
              <w:spacing w:before="20" w:line="140" w:lineRule="exact"/>
              <w:ind w:right="113"/>
              <w:jc w:val="right"/>
              <w:rPr>
                <w:rFonts w:ascii="Arial" w:hAnsi="Arial" w:cs="Arial"/>
                <w:sz w:val="14"/>
                <w:szCs w:val="14"/>
              </w:rPr>
            </w:pPr>
          </w:p>
        </w:tc>
        <w:tc>
          <w:tcPr>
            <w:tcW w:w="723" w:type="dxa"/>
            <w:tcBorders>
              <w:left w:val="single" w:sz="6" w:space="0" w:color="000000"/>
            </w:tcBorders>
            <w:shd w:val="clear" w:color="auto" w:fill="auto"/>
            <w:vAlign w:val="bottom"/>
          </w:tcPr>
          <w:p w:rsidR="00450EDA" w:rsidRPr="00766CCA" w:rsidRDefault="00450EDA" w:rsidP="00145F7F">
            <w:pPr>
              <w:snapToGrid w:val="0"/>
              <w:spacing w:before="20" w:line="140" w:lineRule="exact"/>
              <w:ind w:right="113"/>
              <w:jc w:val="right"/>
              <w:rPr>
                <w:rFonts w:ascii="Arial" w:hAnsi="Arial" w:cs="Arial"/>
                <w:sz w:val="14"/>
                <w:szCs w:val="14"/>
                <w:lang w:val="en-US"/>
              </w:rPr>
            </w:pPr>
          </w:p>
        </w:tc>
        <w:tc>
          <w:tcPr>
            <w:tcW w:w="723" w:type="dxa"/>
            <w:tcBorders>
              <w:left w:val="single" w:sz="6" w:space="0" w:color="000000"/>
            </w:tcBorders>
            <w:shd w:val="clear" w:color="auto" w:fill="auto"/>
            <w:vAlign w:val="bottom"/>
          </w:tcPr>
          <w:p w:rsidR="00450EDA" w:rsidRPr="00450EDA" w:rsidRDefault="00450EDA" w:rsidP="00DF51EB">
            <w:pPr>
              <w:jc w:val="right"/>
              <w:rPr>
                <w:rFonts w:ascii="Arial" w:hAnsi="Arial" w:cs="Arial"/>
                <w:sz w:val="14"/>
                <w:szCs w:val="14"/>
              </w:rPr>
            </w:pPr>
            <w:r w:rsidRPr="00450EDA">
              <w:rPr>
                <w:rFonts w:ascii="Arial" w:hAnsi="Arial" w:cs="Arial"/>
                <w:sz w:val="14"/>
                <w:szCs w:val="14"/>
              </w:rPr>
              <w:t> </w:t>
            </w:r>
          </w:p>
        </w:tc>
        <w:tc>
          <w:tcPr>
            <w:tcW w:w="723" w:type="dxa"/>
            <w:tcBorders>
              <w:left w:val="single" w:sz="6" w:space="0" w:color="000000"/>
            </w:tcBorders>
            <w:shd w:val="clear" w:color="auto" w:fill="auto"/>
            <w:vAlign w:val="bottom"/>
          </w:tcPr>
          <w:p w:rsidR="00450EDA" w:rsidRPr="00450EDA" w:rsidRDefault="00450EDA" w:rsidP="00450EDA">
            <w:pPr>
              <w:jc w:val="right"/>
              <w:rPr>
                <w:rFonts w:ascii="Arial" w:hAnsi="Arial" w:cs="Arial"/>
                <w:sz w:val="14"/>
                <w:szCs w:val="14"/>
              </w:rPr>
            </w:pPr>
          </w:p>
        </w:tc>
        <w:tc>
          <w:tcPr>
            <w:tcW w:w="724" w:type="dxa"/>
            <w:tcBorders>
              <w:left w:val="single" w:sz="6" w:space="0" w:color="000000"/>
            </w:tcBorders>
            <w:shd w:val="clear" w:color="auto" w:fill="auto"/>
            <w:vAlign w:val="bottom"/>
          </w:tcPr>
          <w:p w:rsidR="00450EDA" w:rsidRPr="00450EDA" w:rsidRDefault="00450EDA" w:rsidP="00450EDA">
            <w:pPr>
              <w:jc w:val="right"/>
              <w:rPr>
                <w:rFonts w:ascii="Arial" w:hAnsi="Arial" w:cs="Arial"/>
                <w:sz w:val="14"/>
                <w:szCs w:val="14"/>
              </w:rPr>
            </w:pPr>
          </w:p>
        </w:tc>
        <w:tc>
          <w:tcPr>
            <w:tcW w:w="723" w:type="dxa"/>
            <w:tcBorders>
              <w:left w:val="single" w:sz="6" w:space="0" w:color="000000"/>
            </w:tcBorders>
            <w:shd w:val="clear" w:color="auto" w:fill="auto"/>
            <w:vAlign w:val="bottom"/>
          </w:tcPr>
          <w:p w:rsidR="00450EDA" w:rsidRPr="00450EDA" w:rsidRDefault="00450EDA" w:rsidP="00450EDA">
            <w:pPr>
              <w:snapToGrid w:val="0"/>
              <w:spacing w:before="20" w:line="140" w:lineRule="exact"/>
              <w:ind w:right="113"/>
              <w:jc w:val="right"/>
              <w:rPr>
                <w:rFonts w:ascii="Arial" w:hAnsi="Arial" w:cs="Arial"/>
                <w:sz w:val="14"/>
                <w:szCs w:val="14"/>
              </w:rPr>
            </w:pPr>
          </w:p>
        </w:tc>
        <w:tc>
          <w:tcPr>
            <w:tcW w:w="723" w:type="dxa"/>
            <w:tcBorders>
              <w:left w:val="single" w:sz="6" w:space="0" w:color="000000"/>
            </w:tcBorders>
            <w:shd w:val="clear" w:color="auto" w:fill="auto"/>
            <w:vAlign w:val="bottom"/>
          </w:tcPr>
          <w:p w:rsidR="00450EDA" w:rsidRPr="00450EDA" w:rsidRDefault="00450EDA" w:rsidP="00450EDA">
            <w:pPr>
              <w:snapToGrid w:val="0"/>
              <w:spacing w:before="20" w:line="140" w:lineRule="exact"/>
              <w:ind w:right="113"/>
              <w:jc w:val="right"/>
              <w:rPr>
                <w:rFonts w:ascii="Arial" w:hAnsi="Arial" w:cs="Arial"/>
                <w:sz w:val="14"/>
                <w:szCs w:val="14"/>
                <w:lang w:val="en-US"/>
              </w:rPr>
            </w:pPr>
          </w:p>
        </w:tc>
        <w:tc>
          <w:tcPr>
            <w:tcW w:w="723" w:type="dxa"/>
            <w:tcBorders>
              <w:left w:val="single" w:sz="6" w:space="0" w:color="000000"/>
            </w:tcBorders>
            <w:shd w:val="clear" w:color="auto" w:fill="auto"/>
            <w:vAlign w:val="bottom"/>
          </w:tcPr>
          <w:p w:rsidR="00450EDA" w:rsidRPr="00450EDA" w:rsidRDefault="00450EDA" w:rsidP="00450EDA">
            <w:pPr>
              <w:jc w:val="right"/>
              <w:rPr>
                <w:rFonts w:ascii="Arial" w:hAnsi="Arial" w:cs="Arial"/>
                <w:sz w:val="14"/>
                <w:szCs w:val="14"/>
              </w:rPr>
            </w:pPr>
            <w:r w:rsidRPr="00450EDA">
              <w:rPr>
                <w:rFonts w:ascii="Arial" w:hAnsi="Arial" w:cs="Arial"/>
                <w:sz w:val="14"/>
                <w:szCs w:val="14"/>
              </w:rPr>
              <w:t> </w:t>
            </w:r>
          </w:p>
        </w:tc>
        <w:tc>
          <w:tcPr>
            <w:tcW w:w="723" w:type="dxa"/>
            <w:tcBorders>
              <w:left w:val="single" w:sz="6" w:space="0" w:color="000000"/>
            </w:tcBorders>
            <w:shd w:val="clear" w:color="auto" w:fill="auto"/>
            <w:vAlign w:val="bottom"/>
          </w:tcPr>
          <w:p w:rsidR="00450EDA" w:rsidRPr="00450EDA" w:rsidRDefault="00450EDA" w:rsidP="00450EDA">
            <w:pPr>
              <w:jc w:val="right"/>
              <w:rPr>
                <w:rFonts w:ascii="Arial" w:hAnsi="Arial" w:cs="Arial"/>
                <w:sz w:val="14"/>
                <w:szCs w:val="14"/>
              </w:rPr>
            </w:pPr>
          </w:p>
        </w:tc>
        <w:tc>
          <w:tcPr>
            <w:tcW w:w="724" w:type="dxa"/>
            <w:tcBorders>
              <w:left w:val="single" w:sz="6" w:space="0" w:color="000000"/>
            </w:tcBorders>
            <w:shd w:val="clear" w:color="auto" w:fill="auto"/>
            <w:vAlign w:val="bottom"/>
          </w:tcPr>
          <w:p w:rsidR="00450EDA" w:rsidRPr="00450EDA" w:rsidRDefault="00450EDA" w:rsidP="00450EDA">
            <w:pPr>
              <w:jc w:val="right"/>
              <w:rPr>
                <w:rFonts w:ascii="Arial" w:hAnsi="Arial" w:cs="Arial"/>
                <w:sz w:val="14"/>
                <w:szCs w:val="14"/>
              </w:rPr>
            </w:pPr>
          </w:p>
        </w:tc>
        <w:tc>
          <w:tcPr>
            <w:tcW w:w="1346" w:type="dxa"/>
            <w:tcBorders>
              <w:left w:val="single" w:sz="6" w:space="0" w:color="000000"/>
            </w:tcBorders>
            <w:shd w:val="clear" w:color="auto" w:fill="auto"/>
            <w:vAlign w:val="bottom"/>
          </w:tcPr>
          <w:p w:rsidR="00450EDA" w:rsidRPr="00766CCA" w:rsidRDefault="00450EDA">
            <w:pPr>
              <w:spacing w:before="20" w:line="140" w:lineRule="exact"/>
              <w:ind w:left="227"/>
              <w:rPr>
                <w:sz w:val="14"/>
                <w:szCs w:val="14"/>
              </w:rPr>
            </w:pPr>
            <w:r w:rsidRPr="00766CCA">
              <w:rPr>
                <w:rFonts w:ascii="Arial" w:hAnsi="Arial" w:cs="Arial"/>
                <w:i/>
                <w:sz w:val="14"/>
                <w:szCs w:val="14"/>
                <w:lang w:val="en-US"/>
              </w:rPr>
              <w:t>including</w:t>
            </w:r>
            <w:r w:rsidRPr="00766CCA">
              <w:rPr>
                <w:rFonts w:ascii="Arial" w:hAnsi="Arial" w:cs="Arial"/>
                <w:i/>
                <w:sz w:val="14"/>
                <w:szCs w:val="14"/>
              </w:rPr>
              <w:t>:</w:t>
            </w:r>
          </w:p>
        </w:tc>
      </w:tr>
      <w:tr w:rsidR="00450EDA" w:rsidRPr="00DC345D" w:rsidTr="00145F7F">
        <w:trPr>
          <w:cantSplit/>
        </w:trPr>
        <w:tc>
          <w:tcPr>
            <w:tcW w:w="1345" w:type="dxa"/>
            <w:shd w:val="clear" w:color="auto" w:fill="auto"/>
            <w:vAlign w:val="bottom"/>
          </w:tcPr>
          <w:p w:rsidR="00450EDA" w:rsidRPr="00766CCA" w:rsidRDefault="00450EDA">
            <w:pPr>
              <w:spacing w:before="20" w:line="140" w:lineRule="exact"/>
              <w:ind w:left="113"/>
              <w:rPr>
                <w:sz w:val="14"/>
                <w:szCs w:val="14"/>
              </w:rPr>
            </w:pPr>
            <w:r w:rsidRPr="00766CCA">
              <w:rPr>
                <w:rFonts w:ascii="Arial" w:hAnsi="Arial" w:cs="Arial"/>
                <w:sz w:val="14"/>
                <w:szCs w:val="14"/>
              </w:rPr>
              <w:t>со странами СНГ</w:t>
            </w:r>
          </w:p>
        </w:tc>
        <w:tc>
          <w:tcPr>
            <w:tcW w:w="722" w:type="dxa"/>
            <w:tcBorders>
              <w:left w:val="single" w:sz="6" w:space="0" w:color="000000"/>
            </w:tcBorders>
            <w:shd w:val="clear" w:color="auto" w:fill="auto"/>
            <w:vAlign w:val="bottom"/>
          </w:tcPr>
          <w:p w:rsidR="00450EDA" w:rsidRPr="00766CCA" w:rsidRDefault="00450EDA" w:rsidP="00145F7F">
            <w:pPr>
              <w:spacing w:before="20" w:line="140" w:lineRule="exact"/>
              <w:ind w:right="113"/>
              <w:jc w:val="right"/>
              <w:rPr>
                <w:sz w:val="14"/>
                <w:szCs w:val="14"/>
              </w:rPr>
            </w:pPr>
            <w:r w:rsidRPr="00766CCA">
              <w:rPr>
                <w:rFonts w:ascii="Arial" w:hAnsi="Arial" w:cs="Arial"/>
                <w:spacing w:val="-4"/>
                <w:sz w:val="14"/>
                <w:szCs w:val="14"/>
                <w:lang w:val="en-US"/>
              </w:rPr>
              <w:t>13</w:t>
            </w:r>
            <w:r>
              <w:rPr>
                <w:rFonts w:ascii="Arial" w:hAnsi="Arial" w:cs="Arial"/>
                <w:b/>
                <w:spacing w:val="-4"/>
                <w:sz w:val="14"/>
                <w:szCs w:val="14"/>
                <w:lang w:val="en-US"/>
              </w:rPr>
              <w:t> </w:t>
            </w:r>
            <w:r w:rsidRPr="00766CCA">
              <w:rPr>
                <w:rFonts w:ascii="Arial" w:hAnsi="Arial" w:cs="Arial"/>
                <w:spacing w:val="-4"/>
                <w:sz w:val="14"/>
                <w:szCs w:val="14"/>
                <w:lang w:val="en-US"/>
              </w:rPr>
              <w:t>866</w:t>
            </w:r>
          </w:p>
        </w:tc>
        <w:tc>
          <w:tcPr>
            <w:tcW w:w="723" w:type="dxa"/>
            <w:tcBorders>
              <w:left w:val="single" w:sz="6" w:space="0" w:color="000000"/>
            </w:tcBorders>
            <w:shd w:val="clear" w:color="auto" w:fill="auto"/>
            <w:vAlign w:val="bottom"/>
          </w:tcPr>
          <w:p w:rsidR="00450EDA" w:rsidRPr="00766CCA" w:rsidRDefault="00450EDA" w:rsidP="00145F7F">
            <w:pPr>
              <w:spacing w:before="20" w:line="140" w:lineRule="exact"/>
              <w:ind w:right="113"/>
              <w:jc w:val="right"/>
              <w:rPr>
                <w:sz w:val="14"/>
                <w:szCs w:val="14"/>
              </w:rPr>
            </w:pPr>
            <w:r w:rsidRPr="00766CCA">
              <w:rPr>
                <w:rFonts w:ascii="Arial" w:hAnsi="Arial" w:cs="Arial"/>
                <w:sz w:val="14"/>
                <w:szCs w:val="14"/>
                <w:lang w:val="en-US"/>
              </w:rPr>
              <w:t>59</w:t>
            </w:r>
            <w:r>
              <w:rPr>
                <w:rFonts w:ascii="Arial" w:hAnsi="Arial" w:cs="Arial"/>
                <w:b/>
                <w:spacing w:val="-4"/>
                <w:sz w:val="14"/>
                <w:szCs w:val="14"/>
                <w:lang w:val="en-US"/>
              </w:rPr>
              <w:t> </w:t>
            </w:r>
            <w:r w:rsidRPr="00766CCA">
              <w:rPr>
                <w:rFonts w:ascii="Arial" w:hAnsi="Arial" w:cs="Arial"/>
                <w:sz w:val="14"/>
                <w:szCs w:val="14"/>
                <w:lang w:val="en-US"/>
              </w:rPr>
              <w:t>039</w:t>
            </w:r>
          </w:p>
        </w:tc>
        <w:tc>
          <w:tcPr>
            <w:tcW w:w="723" w:type="dxa"/>
            <w:tcBorders>
              <w:left w:val="single" w:sz="6" w:space="0" w:color="000000"/>
            </w:tcBorders>
            <w:shd w:val="clear" w:color="auto" w:fill="auto"/>
            <w:vAlign w:val="bottom"/>
          </w:tcPr>
          <w:p w:rsidR="00450EDA" w:rsidRPr="00450EDA" w:rsidRDefault="00450EDA" w:rsidP="00DF51EB">
            <w:pPr>
              <w:spacing w:before="20" w:line="140" w:lineRule="exact"/>
              <w:ind w:right="113"/>
              <w:jc w:val="right"/>
              <w:rPr>
                <w:rFonts w:ascii="Arial" w:hAnsi="Arial" w:cs="Arial"/>
                <w:sz w:val="14"/>
                <w:szCs w:val="14"/>
              </w:rPr>
            </w:pPr>
            <w:r w:rsidRPr="00450EDA">
              <w:rPr>
                <w:rFonts w:ascii="Arial" w:hAnsi="Arial" w:cs="Arial"/>
                <w:sz w:val="14"/>
                <w:szCs w:val="14"/>
                <w:lang w:val="en-US"/>
              </w:rPr>
              <w:t>56</w:t>
            </w:r>
            <w:r w:rsidRPr="00450EDA">
              <w:rPr>
                <w:rFonts w:ascii="Arial" w:hAnsi="Arial" w:cs="Arial"/>
                <w:b/>
                <w:spacing w:val="-4"/>
                <w:sz w:val="14"/>
                <w:szCs w:val="14"/>
                <w:lang w:val="en-US"/>
              </w:rPr>
              <w:t> </w:t>
            </w:r>
            <w:r w:rsidRPr="00450EDA">
              <w:rPr>
                <w:rFonts w:ascii="Arial" w:hAnsi="Arial" w:cs="Arial"/>
                <w:sz w:val="14"/>
                <w:szCs w:val="14"/>
              </w:rPr>
              <w:t>402</w:t>
            </w:r>
          </w:p>
        </w:tc>
        <w:tc>
          <w:tcPr>
            <w:tcW w:w="723" w:type="dxa"/>
            <w:tcBorders>
              <w:left w:val="single" w:sz="6" w:space="0" w:color="000000"/>
            </w:tcBorders>
            <w:shd w:val="clear" w:color="auto" w:fill="auto"/>
            <w:vAlign w:val="bottom"/>
          </w:tcPr>
          <w:p w:rsidR="00450EDA" w:rsidRPr="00450EDA" w:rsidRDefault="00450EDA" w:rsidP="00450EDA">
            <w:pPr>
              <w:spacing w:before="20" w:line="140" w:lineRule="exact"/>
              <w:ind w:right="113"/>
              <w:jc w:val="right"/>
              <w:rPr>
                <w:rFonts w:ascii="Arial" w:hAnsi="Arial" w:cs="Arial"/>
                <w:sz w:val="14"/>
                <w:szCs w:val="14"/>
              </w:rPr>
            </w:pPr>
            <w:r w:rsidRPr="00450EDA">
              <w:rPr>
                <w:rFonts w:ascii="Arial" w:hAnsi="Arial" w:cs="Arial"/>
                <w:sz w:val="14"/>
                <w:szCs w:val="14"/>
              </w:rPr>
              <w:t>50 873</w:t>
            </w:r>
          </w:p>
        </w:tc>
        <w:tc>
          <w:tcPr>
            <w:tcW w:w="724" w:type="dxa"/>
            <w:tcBorders>
              <w:left w:val="single" w:sz="6" w:space="0" w:color="000000"/>
            </w:tcBorders>
            <w:shd w:val="clear" w:color="auto" w:fill="auto"/>
            <w:vAlign w:val="bottom"/>
          </w:tcPr>
          <w:p w:rsidR="00450EDA" w:rsidRPr="00450EDA" w:rsidRDefault="00450EDA" w:rsidP="00450EDA">
            <w:pPr>
              <w:spacing w:before="20" w:line="140" w:lineRule="exact"/>
              <w:ind w:right="113"/>
              <w:jc w:val="right"/>
              <w:rPr>
                <w:rFonts w:ascii="Arial" w:hAnsi="Arial" w:cs="Arial"/>
                <w:sz w:val="14"/>
                <w:szCs w:val="14"/>
              </w:rPr>
            </w:pPr>
            <w:r w:rsidRPr="00450EDA">
              <w:rPr>
                <w:rFonts w:ascii="Arial" w:hAnsi="Arial" w:cs="Arial"/>
                <w:sz w:val="14"/>
                <w:szCs w:val="14"/>
              </w:rPr>
              <w:t>67 359</w:t>
            </w:r>
          </w:p>
        </w:tc>
        <w:tc>
          <w:tcPr>
            <w:tcW w:w="723" w:type="dxa"/>
            <w:tcBorders>
              <w:left w:val="single" w:sz="6" w:space="0" w:color="000000"/>
            </w:tcBorders>
            <w:shd w:val="clear" w:color="auto" w:fill="auto"/>
            <w:vAlign w:val="bottom"/>
          </w:tcPr>
          <w:p w:rsidR="00450EDA" w:rsidRPr="00450EDA" w:rsidRDefault="00450EDA" w:rsidP="00450EDA">
            <w:pPr>
              <w:spacing w:before="20" w:line="140" w:lineRule="exact"/>
              <w:ind w:right="113"/>
              <w:jc w:val="right"/>
              <w:rPr>
                <w:sz w:val="14"/>
                <w:szCs w:val="14"/>
              </w:rPr>
            </w:pPr>
            <w:r w:rsidRPr="00450EDA">
              <w:rPr>
                <w:rFonts w:ascii="Arial" w:hAnsi="Arial" w:cs="Arial"/>
                <w:sz w:val="14"/>
                <w:szCs w:val="14"/>
                <w:lang w:val="en-US"/>
              </w:rPr>
              <w:t>11</w:t>
            </w:r>
            <w:r w:rsidRPr="00450EDA">
              <w:rPr>
                <w:rFonts w:ascii="Arial" w:hAnsi="Arial" w:cs="Arial"/>
                <w:b/>
                <w:spacing w:val="-4"/>
                <w:sz w:val="14"/>
                <w:szCs w:val="14"/>
                <w:lang w:val="en-US"/>
              </w:rPr>
              <w:t> </w:t>
            </w:r>
            <w:r w:rsidRPr="00450EDA">
              <w:rPr>
                <w:rFonts w:ascii="Arial" w:hAnsi="Arial" w:cs="Arial"/>
                <w:sz w:val="14"/>
                <w:szCs w:val="14"/>
                <w:lang w:val="en-US"/>
              </w:rPr>
              <w:t>911</w:t>
            </w:r>
          </w:p>
        </w:tc>
        <w:tc>
          <w:tcPr>
            <w:tcW w:w="723" w:type="dxa"/>
            <w:tcBorders>
              <w:left w:val="single" w:sz="6" w:space="0" w:color="000000"/>
            </w:tcBorders>
            <w:shd w:val="clear" w:color="auto" w:fill="auto"/>
            <w:vAlign w:val="bottom"/>
          </w:tcPr>
          <w:p w:rsidR="00450EDA" w:rsidRPr="00450EDA" w:rsidRDefault="00450EDA" w:rsidP="00450EDA">
            <w:pPr>
              <w:spacing w:before="20" w:line="140" w:lineRule="exact"/>
              <w:ind w:right="113"/>
              <w:jc w:val="right"/>
              <w:rPr>
                <w:sz w:val="14"/>
                <w:szCs w:val="14"/>
              </w:rPr>
            </w:pPr>
            <w:r w:rsidRPr="00450EDA">
              <w:rPr>
                <w:rFonts w:ascii="Arial" w:hAnsi="Arial" w:cs="Arial"/>
                <w:sz w:val="14"/>
                <w:szCs w:val="14"/>
                <w:lang w:val="en-US"/>
              </w:rPr>
              <w:t>32</w:t>
            </w:r>
            <w:r w:rsidRPr="00450EDA">
              <w:rPr>
                <w:rFonts w:ascii="Arial" w:hAnsi="Arial" w:cs="Arial"/>
                <w:b/>
                <w:spacing w:val="-4"/>
                <w:sz w:val="14"/>
                <w:szCs w:val="14"/>
                <w:lang w:val="en-US"/>
              </w:rPr>
              <w:t> </w:t>
            </w:r>
            <w:r w:rsidRPr="00450EDA">
              <w:rPr>
                <w:rFonts w:ascii="Arial" w:hAnsi="Arial" w:cs="Arial"/>
                <w:sz w:val="14"/>
                <w:szCs w:val="14"/>
                <w:lang w:val="en-US"/>
              </w:rPr>
              <w:t>442</w:t>
            </w:r>
          </w:p>
        </w:tc>
        <w:tc>
          <w:tcPr>
            <w:tcW w:w="723" w:type="dxa"/>
            <w:tcBorders>
              <w:left w:val="single" w:sz="6" w:space="0" w:color="000000"/>
            </w:tcBorders>
            <w:shd w:val="clear" w:color="auto" w:fill="auto"/>
            <w:vAlign w:val="bottom"/>
          </w:tcPr>
          <w:p w:rsidR="00450EDA" w:rsidRPr="00450EDA" w:rsidRDefault="00450EDA" w:rsidP="00450EDA">
            <w:pPr>
              <w:spacing w:before="20" w:line="140" w:lineRule="exact"/>
              <w:ind w:right="113"/>
              <w:jc w:val="right"/>
              <w:rPr>
                <w:rFonts w:ascii="Arial" w:hAnsi="Arial" w:cs="Arial"/>
                <w:sz w:val="14"/>
                <w:szCs w:val="14"/>
              </w:rPr>
            </w:pPr>
            <w:r w:rsidRPr="00450EDA">
              <w:rPr>
                <w:rFonts w:ascii="Arial" w:hAnsi="Arial" w:cs="Arial"/>
                <w:sz w:val="14"/>
                <w:szCs w:val="14"/>
              </w:rPr>
              <w:t>27</w:t>
            </w:r>
            <w:r w:rsidRPr="00450EDA">
              <w:rPr>
                <w:rFonts w:ascii="Arial" w:hAnsi="Arial" w:cs="Arial"/>
                <w:b/>
                <w:spacing w:val="-4"/>
                <w:sz w:val="14"/>
                <w:szCs w:val="14"/>
                <w:lang w:val="en-US"/>
              </w:rPr>
              <w:t> </w:t>
            </w:r>
            <w:r w:rsidRPr="00450EDA">
              <w:rPr>
                <w:rFonts w:ascii="Arial" w:hAnsi="Arial" w:cs="Arial"/>
                <w:sz w:val="14"/>
                <w:szCs w:val="14"/>
              </w:rPr>
              <w:t>906</w:t>
            </w:r>
          </w:p>
        </w:tc>
        <w:tc>
          <w:tcPr>
            <w:tcW w:w="723" w:type="dxa"/>
            <w:tcBorders>
              <w:left w:val="single" w:sz="6" w:space="0" w:color="000000"/>
            </w:tcBorders>
            <w:shd w:val="clear" w:color="auto" w:fill="auto"/>
            <w:vAlign w:val="bottom"/>
          </w:tcPr>
          <w:p w:rsidR="00450EDA" w:rsidRPr="00450EDA" w:rsidRDefault="00450EDA" w:rsidP="00450EDA">
            <w:pPr>
              <w:spacing w:before="20" w:line="140" w:lineRule="exact"/>
              <w:ind w:right="113"/>
              <w:jc w:val="right"/>
              <w:rPr>
                <w:rFonts w:ascii="Arial" w:hAnsi="Arial" w:cs="Arial"/>
                <w:sz w:val="14"/>
                <w:szCs w:val="14"/>
              </w:rPr>
            </w:pPr>
            <w:r w:rsidRPr="00450EDA">
              <w:rPr>
                <w:rFonts w:ascii="Arial" w:hAnsi="Arial" w:cs="Arial"/>
                <w:sz w:val="14"/>
                <w:szCs w:val="14"/>
              </w:rPr>
              <w:t>25 502</w:t>
            </w:r>
          </w:p>
        </w:tc>
        <w:tc>
          <w:tcPr>
            <w:tcW w:w="724" w:type="dxa"/>
            <w:tcBorders>
              <w:left w:val="single" w:sz="6" w:space="0" w:color="000000"/>
            </w:tcBorders>
            <w:shd w:val="clear" w:color="auto" w:fill="auto"/>
            <w:vAlign w:val="bottom"/>
          </w:tcPr>
          <w:p w:rsidR="00450EDA" w:rsidRPr="00450EDA" w:rsidRDefault="00450EDA" w:rsidP="00450EDA">
            <w:pPr>
              <w:spacing w:before="20" w:line="140" w:lineRule="exact"/>
              <w:ind w:right="113"/>
              <w:jc w:val="right"/>
              <w:rPr>
                <w:rFonts w:ascii="Arial" w:hAnsi="Arial" w:cs="Arial"/>
                <w:sz w:val="14"/>
                <w:szCs w:val="14"/>
              </w:rPr>
            </w:pPr>
            <w:r w:rsidRPr="00450EDA">
              <w:rPr>
                <w:rFonts w:ascii="Arial" w:hAnsi="Arial" w:cs="Arial"/>
                <w:sz w:val="14"/>
                <w:szCs w:val="14"/>
              </w:rPr>
              <w:t>32 333</w:t>
            </w:r>
          </w:p>
        </w:tc>
        <w:tc>
          <w:tcPr>
            <w:tcW w:w="1346" w:type="dxa"/>
            <w:tcBorders>
              <w:left w:val="single" w:sz="6" w:space="0" w:color="000000"/>
            </w:tcBorders>
            <w:shd w:val="clear" w:color="auto" w:fill="auto"/>
            <w:vAlign w:val="bottom"/>
          </w:tcPr>
          <w:p w:rsidR="00450EDA" w:rsidRPr="00766CCA" w:rsidRDefault="00450EDA">
            <w:pPr>
              <w:spacing w:before="20" w:line="140" w:lineRule="exact"/>
              <w:ind w:left="113"/>
              <w:rPr>
                <w:sz w:val="14"/>
                <w:szCs w:val="14"/>
                <w:lang w:val="en-US"/>
              </w:rPr>
            </w:pPr>
            <w:r w:rsidRPr="00766CCA">
              <w:rPr>
                <w:rFonts w:ascii="Arial" w:hAnsi="Arial" w:cs="Arial"/>
                <w:i/>
                <w:sz w:val="14"/>
                <w:szCs w:val="14"/>
                <w:lang w:val="en-US"/>
              </w:rPr>
              <w:t xml:space="preserve">with the CIS </w:t>
            </w:r>
            <w:r w:rsidRPr="00766CCA">
              <w:rPr>
                <w:rFonts w:ascii="Arial" w:hAnsi="Arial" w:cs="Arial"/>
                <w:i/>
                <w:sz w:val="14"/>
                <w:szCs w:val="14"/>
                <w:lang w:val="en-US"/>
              </w:rPr>
              <w:br/>
              <w:t xml:space="preserve">countries </w:t>
            </w:r>
          </w:p>
        </w:tc>
      </w:tr>
      <w:tr w:rsidR="00450EDA" w:rsidRPr="00542FEB" w:rsidTr="00145F7F">
        <w:trPr>
          <w:cantSplit/>
        </w:trPr>
        <w:tc>
          <w:tcPr>
            <w:tcW w:w="1345" w:type="dxa"/>
            <w:tcBorders>
              <w:bottom w:val="single" w:sz="6" w:space="0" w:color="000000"/>
            </w:tcBorders>
            <w:shd w:val="clear" w:color="auto" w:fill="auto"/>
            <w:vAlign w:val="bottom"/>
          </w:tcPr>
          <w:p w:rsidR="00450EDA" w:rsidRPr="00766CCA" w:rsidRDefault="00450EDA">
            <w:pPr>
              <w:spacing w:before="20" w:line="140" w:lineRule="exact"/>
              <w:ind w:left="113"/>
              <w:rPr>
                <w:sz w:val="14"/>
                <w:szCs w:val="14"/>
              </w:rPr>
            </w:pPr>
            <w:r w:rsidRPr="00766CCA">
              <w:rPr>
                <w:rFonts w:ascii="Arial" w:hAnsi="Arial" w:cs="Arial"/>
                <w:sz w:val="14"/>
                <w:szCs w:val="14"/>
              </w:rPr>
              <w:t xml:space="preserve">со странами </w:t>
            </w:r>
            <w:r w:rsidRPr="00766CCA">
              <w:rPr>
                <w:rFonts w:ascii="Arial" w:hAnsi="Arial" w:cs="Arial"/>
                <w:sz w:val="14"/>
                <w:szCs w:val="14"/>
              </w:rPr>
              <w:br/>
              <w:t xml:space="preserve">дальнего </w:t>
            </w:r>
            <w:r w:rsidRPr="00766CCA">
              <w:rPr>
                <w:rFonts w:ascii="Arial" w:hAnsi="Arial" w:cs="Arial"/>
                <w:sz w:val="14"/>
                <w:szCs w:val="14"/>
              </w:rPr>
              <w:br/>
              <w:t>зарубежья</w:t>
            </w:r>
          </w:p>
        </w:tc>
        <w:tc>
          <w:tcPr>
            <w:tcW w:w="722" w:type="dxa"/>
            <w:tcBorders>
              <w:left w:val="single" w:sz="6" w:space="0" w:color="000000"/>
              <w:bottom w:val="single" w:sz="6" w:space="0" w:color="000000"/>
            </w:tcBorders>
            <w:shd w:val="clear" w:color="auto" w:fill="auto"/>
            <w:vAlign w:val="bottom"/>
          </w:tcPr>
          <w:p w:rsidR="00450EDA" w:rsidRPr="00766CCA" w:rsidRDefault="00450EDA" w:rsidP="00145F7F">
            <w:pPr>
              <w:spacing w:before="20" w:line="140" w:lineRule="exact"/>
              <w:ind w:right="113"/>
              <w:jc w:val="right"/>
              <w:rPr>
                <w:sz w:val="14"/>
                <w:szCs w:val="14"/>
              </w:rPr>
            </w:pPr>
            <w:r w:rsidRPr="00766CCA">
              <w:rPr>
                <w:rFonts w:ascii="Arial" w:hAnsi="Arial" w:cs="Arial"/>
                <w:sz w:val="14"/>
                <w:szCs w:val="14"/>
              </w:rPr>
              <w:t>85</w:t>
            </w:r>
            <w:r>
              <w:rPr>
                <w:rFonts w:ascii="Arial" w:hAnsi="Arial" w:cs="Arial"/>
                <w:b/>
                <w:spacing w:val="-4"/>
                <w:sz w:val="14"/>
                <w:szCs w:val="14"/>
                <w:lang w:val="en-US"/>
              </w:rPr>
              <w:t> </w:t>
            </w:r>
            <w:r w:rsidRPr="00766CCA">
              <w:rPr>
                <w:rFonts w:ascii="Arial" w:hAnsi="Arial" w:cs="Arial"/>
                <w:sz w:val="14"/>
                <w:szCs w:val="14"/>
              </w:rPr>
              <w:t>354</w:t>
            </w:r>
          </w:p>
        </w:tc>
        <w:tc>
          <w:tcPr>
            <w:tcW w:w="723" w:type="dxa"/>
            <w:tcBorders>
              <w:left w:val="single" w:sz="6" w:space="0" w:color="000000"/>
              <w:bottom w:val="single" w:sz="6" w:space="0" w:color="000000"/>
            </w:tcBorders>
            <w:shd w:val="clear" w:color="auto" w:fill="auto"/>
            <w:vAlign w:val="bottom"/>
          </w:tcPr>
          <w:p w:rsidR="00450EDA" w:rsidRPr="00766CCA" w:rsidRDefault="00450EDA" w:rsidP="00145F7F">
            <w:pPr>
              <w:spacing w:before="20" w:line="140" w:lineRule="exact"/>
              <w:ind w:right="113"/>
              <w:jc w:val="right"/>
              <w:rPr>
                <w:sz w:val="14"/>
                <w:szCs w:val="14"/>
              </w:rPr>
            </w:pPr>
            <w:r w:rsidRPr="00766CCA">
              <w:rPr>
                <w:rFonts w:ascii="Arial" w:hAnsi="Arial" w:cs="Arial"/>
                <w:spacing w:val="-8"/>
                <w:sz w:val="14"/>
                <w:szCs w:val="14"/>
              </w:rPr>
              <w:t>333</w:t>
            </w:r>
            <w:r>
              <w:rPr>
                <w:rFonts w:ascii="Arial" w:hAnsi="Arial" w:cs="Arial"/>
                <w:b/>
                <w:spacing w:val="-4"/>
                <w:sz w:val="14"/>
                <w:szCs w:val="14"/>
                <w:lang w:val="en-US"/>
              </w:rPr>
              <w:t> </w:t>
            </w:r>
            <w:r w:rsidRPr="00766CCA">
              <w:rPr>
                <w:rFonts w:ascii="Arial" w:hAnsi="Arial" w:cs="Arial"/>
                <w:spacing w:val="-8"/>
                <w:sz w:val="14"/>
                <w:szCs w:val="14"/>
              </w:rPr>
              <w:t>635</w:t>
            </w:r>
          </w:p>
        </w:tc>
        <w:tc>
          <w:tcPr>
            <w:tcW w:w="723" w:type="dxa"/>
            <w:tcBorders>
              <w:left w:val="single" w:sz="6" w:space="0" w:color="000000"/>
              <w:bottom w:val="single" w:sz="6" w:space="0" w:color="000000"/>
            </w:tcBorders>
            <w:shd w:val="clear" w:color="auto" w:fill="auto"/>
            <w:vAlign w:val="bottom"/>
          </w:tcPr>
          <w:p w:rsidR="00450EDA" w:rsidRPr="00450EDA" w:rsidRDefault="00450EDA" w:rsidP="00DF51EB">
            <w:pPr>
              <w:spacing w:before="20" w:line="140" w:lineRule="exact"/>
              <w:ind w:right="113"/>
              <w:jc w:val="right"/>
              <w:rPr>
                <w:rFonts w:ascii="Arial" w:hAnsi="Arial" w:cs="Arial"/>
                <w:sz w:val="14"/>
                <w:szCs w:val="14"/>
              </w:rPr>
            </w:pPr>
            <w:r w:rsidRPr="00450EDA">
              <w:rPr>
                <w:rFonts w:ascii="Arial" w:hAnsi="Arial" w:cs="Arial"/>
                <w:sz w:val="14"/>
                <w:szCs w:val="14"/>
                <w:lang w:val="en-US"/>
              </w:rPr>
              <w:t>363</w:t>
            </w:r>
            <w:r w:rsidRPr="00450EDA">
              <w:rPr>
                <w:rFonts w:ascii="Arial" w:hAnsi="Arial" w:cs="Arial"/>
                <w:b/>
                <w:spacing w:val="-4"/>
                <w:sz w:val="14"/>
                <w:szCs w:val="14"/>
                <w:lang w:val="en-US"/>
              </w:rPr>
              <w:t> </w:t>
            </w:r>
            <w:r w:rsidRPr="00450EDA">
              <w:rPr>
                <w:rFonts w:ascii="Arial" w:hAnsi="Arial" w:cs="Arial"/>
                <w:sz w:val="14"/>
                <w:szCs w:val="14"/>
              </w:rPr>
              <w:t>319</w:t>
            </w:r>
          </w:p>
        </w:tc>
        <w:tc>
          <w:tcPr>
            <w:tcW w:w="723" w:type="dxa"/>
            <w:tcBorders>
              <w:left w:val="single" w:sz="6" w:space="0" w:color="000000"/>
              <w:bottom w:val="single" w:sz="6" w:space="0" w:color="000000"/>
            </w:tcBorders>
            <w:shd w:val="clear" w:color="auto" w:fill="auto"/>
            <w:vAlign w:val="bottom"/>
          </w:tcPr>
          <w:p w:rsidR="00450EDA" w:rsidRPr="00450EDA" w:rsidRDefault="00450EDA" w:rsidP="00450EDA">
            <w:pPr>
              <w:spacing w:before="20" w:line="140" w:lineRule="exact"/>
              <w:ind w:right="113"/>
              <w:jc w:val="right"/>
              <w:rPr>
                <w:rFonts w:ascii="Arial" w:hAnsi="Arial" w:cs="Arial"/>
                <w:sz w:val="14"/>
                <w:szCs w:val="14"/>
              </w:rPr>
            </w:pPr>
            <w:r w:rsidRPr="00450EDA">
              <w:rPr>
                <w:rFonts w:ascii="Arial" w:hAnsi="Arial" w:cs="Arial"/>
                <w:sz w:val="14"/>
                <w:szCs w:val="14"/>
              </w:rPr>
              <w:t>282 656</w:t>
            </w:r>
          </w:p>
        </w:tc>
        <w:tc>
          <w:tcPr>
            <w:tcW w:w="724" w:type="dxa"/>
            <w:tcBorders>
              <w:left w:val="single" w:sz="6" w:space="0" w:color="000000"/>
              <w:bottom w:val="single" w:sz="6" w:space="0" w:color="000000"/>
            </w:tcBorders>
            <w:shd w:val="clear" w:color="auto" w:fill="auto"/>
            <w:vAlign w:val="bottom"/>
          </w:tcPr>
          <w:p w:rsidR="00450EDA" w:rsidRPr="00450EDA" w:rsidRDefault="00450EDA" w:rsidP="00450EDA">
            <w:pPr>
              <w:spacing w:before="20" w:line="140" w:lineRule="exact"/>
              <w:ind w:right="113"/>
              <w:jc w:val="right"/>
              <w:rPr>
                <w:rFonts w:ascii="Arial" w:hAnsi="Arial" w:cs="Arial"/>
                <w:sz w:val="14"/>
                <w:szCs w:val="14"/>
              </w:rPr>
            </w:pPr>
            <w:r w:rsidRPr="00450EDA">
              <w:rPr>
                <w:rFonts w:ascii="Arial" w:hAnsi="Arial" w:cs="Arial"/>
                <w:sz w:val="14"/>
                <w:szCs w:val="14"/>
              </w:rPr>
              <w:t>426 991</w:t>
            </w:r>
          </w:p>
        </w:tc>
        <w:tc>
          <w:tcPr>
            <w:tcW w:w="723" w:type="dxa"/>
            <w:tcBorders>
              <w:left w:val="single" w:sz="6" w:space="0" w:color="000000"/>
              <w:bottom w:val="single" w:sz="6" w:space="0" w:color="000000"/>
            </w:tcBorders>
            <w:shd w:val="clear" w:color="auto" w:fill="auto"/>
            <w:vAlign w:val="bottom"/>
          </w:tcPr>
          <w:p w:rsidR="00450EDA" w:rsidRPr="00450EDA" w:rsidRDefault="00450EDA" w:rsidP="00450EDA">
            <w:pPr>
              <w:spacing w:before="20" w:line="140" w:lineRule="exact"/>
              <w:ind w:right="113"/>
              <w:jc w:val="right"/>
              <w:rPr>
                <w:sz w:val="14"/>
                <w:szCs w:val="14"/>
              </w:rPr>
            </w:pPr>
            <w:r w:rsidRPr="00450EDA">
              <w:rPr>
                <w:rFonts w:ascii="Arial" w:hAnsi="Arial" w:cs="Arial"/>
                <w:sz w:val="14"/>
                <w:szCs w:val="14"/>
              </w:rPr>
              <w:t>30</w:t>
            </w:r>
            <w:r w:rsidRPr="00450EDA">
              <w:rPr>
                <w:rFonts w:ascii="Arial" w:hAnsi="Arial" w:cs="Arial"/>
                <w:b/>
                <w:spacing w:val="-4"/>
                <w:sz w:val="14"/>
                <w:szCs w:val="14"/>
                <w:lang w:val="en-US"/>
              </w:rPr>
              <w:t> </w:t>
            </w:r>
            <w:r w:rsidRPr="00450EDA">
              <w:rPr>
                <w:rFonts w:ascii="Arial" w:hAnsi="Arial" w:cs="Arial"/>
                <w:sz w:val="14"/>
                <w:szCs w:val="14"/>
              </w:rPr>
              <w:t>220</w:t>
            </w:r>
          </w:p>
        </w:tc>
        <w:tc>
          <w:tcPr>
            <w:tcW w:w="723" w:type="dxa"/>
            <w:tcBorders>
              <w:left w:val="single" w:sz="6" w:space="0" w:color="000000"/>
              <w:bottom w:val="single" w:sz="6" w:space="0" w:color="000000"/>
            </w:tcBorders>
            <w:shd w:val="clear" w:color="auto" w:fill="auto"/>
            <w:vAlign w:val="bottom"/>
          </w:tcPr>
          <w:p w:rsidR="00450EDA" w:rsidRPr="00450EDA" w:rsidRDefault="00450EDA" w:rsidP="00450EDA">
            <w:pPr>
              <w:spacing w:before="20" w:line="140" w:lineRule="exact"/>
              <w:ind w:right="113"/>
              <w:jc w:val="right"/>
              <w:rPr>
                <w:sz w:val="14"/>
                <w:szCs w:val="14"/>
              </w:rPr>
            </w:pPr>
            <w:r w:rsidRPr="00450EDA">
              <w:rPr>
                <w:rFonts w:ascii="Arial" w:hAnsi="Arial" w:cs="Arial"/>
                <w:sz w:val="14"/>
                <w:szCs w:val="14"/>
              </w:rPr>
              <w:t>213</w:t>
            </w:r>
            <w:r w:rsidRPr="00450EDA">
              <w:rPr>
                <w:rFonts w:ascii="Arial" w:hAnsi="Arial" w:cs="Arial"/>
                <w:b/>
                <w:spacing w:val="-4"/>
                <w:sz w:val="14"/>
                <w:szCs w:val="14"/>
                <w:lang w:val="en-US"/>
              </w:rPr>
              <w:t> </w:t>
            </w:r>
            <w:r w:rsidRPr="00450EDA">
              <w:rPr>
                <w:rFonts w:ascii="Arial" w:hAnsi="Arial" w:cs="Arial"/>
                <w:sz w:val="14"/>
                <w:szCs w:val="14"/>
              </w:rPr>
              <w:t>237</w:t>
            </w:r>
          </w:p>
        </w:tc>
        <w:tc>
          <w:tcPr>
            <w:tcW w:w="723" w:type="dxa"/>
            <w:tcBorders>
              <w:left w:val="single" w:sz="6" w:space="0" w:color="000000"/>
              <w:bottom w:val="single" w:sz="6" w:space="0" w:color="000000"/>
            </w:tcBorders>
            <w:shd w:val="clear" w:color="auto" w:fill="auto"/>
            <w:vAlign w:val="bottom"/>
          </w:tcPr>
          <w:p w:rsidR="00450EDA" w:rsidRPr="00450EDA" w:rsidRDefault="00450EDA" w:rsidP="00450EDA">
            <w:pPr>
              <w:spacing w:before="20" w:line="140" w:lineRule="exact"/>
              <w:ind w:right="113"/>
              <w:jc w:val="right"/>
              <w:rPr>
                <w:rFonts w:ascii="Arial" w:hAnsi="Arial" w:cs="Arial"/>
                <w:sz w:val="14"/>
                <w:szCs w:val="14"/>
              </w:rPr>
            </w:pPr>
            <w:r w:rsidRPr="00450EDA">
              <w:rPr>
                <w:rFonts w:ascii="Arial" w:hAnsi="Arial" w:cs="Arial"/>
                <w:sz w:val="14"/>
                <w:szCs w:val="14"/>
              </w:rPr>
              <w:t>225 971</w:t>
            </w:r>
          </w:p>
        </w:tc>
        <w:tc>
          <w:tcPr>
            <w:tcW w:w="723" w:type="dxa"/>
            <w:tcBorders>
              <w:left w:val="single" w:sz="6" w:space="0" w:color="000000"/>
              <w:bottom w:val="single" w:sz="6" w:space="0" w:color="000000"/>
            </w:tcBorders>
            <w:shd w:val="clear" w:color="auto" w:fill="auto"/>
            <w:vAlign w:val="bottom"/>
          </w:tcPr>
          <w:p w:rsidR="00450EDA" w:rsidRPr="00450EDA" w:rsidRDefault="00450EDA" w:rsidP="00450EDA">
            <w:pPr>
              <w:spacing w:before="20" w:line="140" w:lineRule="exact"/>
              <w:ind w:right="113"/>
              <w:jc w:val="right"/>
              <w:rPr>
                <w:rFonts w:ascii="Arial" w:hAnsi="Arial" w:cs="Arial"/>
                <w:sz w:val="14"/>
                <w:szCs w:val="14"/>
              </w:rPr>
            </w:pPr>
            <w:r w:rsidRPr="00450EDA">
              <w:rPr>
                <w:rFonts w:ascii="Arial" w:hAnsi="Arial" w:cs="Arial"/>
                <w:sz w:val="14"/>
                <w:szCs w:val="14"/>
              </w:rPr>
              <w:t>214 587</w:t>
            </w:r>
          </w:p>
        </w:tc>
        <w:tc>
          <w:tcPr>
            <w:tcW w:w="724" w:type="dxa"/>
            <w:tcBorders>
              <w:left w:val="single" w:sz="6" w:space="0" w:color="000000"/>
              <w:bottom w:val="single" w:sz="6" w:space="0" w:color="000000"/>
            </w:tcBorders>
            <w:shd w:val="clear" w:color="auto" w:fill="auto"/>
            <w:vAlign w:val="bottom"/>
          </w:tcPr>
          <w:p w:rsidR="00450EDA" w:rsidRPr="00450EDA" w:rsidRDefault="00450EDA" w:rsidP="00450EDA">
            <w:pPr>
              <w:spacing w:before="20" w:line="140" w:lineRule="exact"/>
              <w:ind w:right="113"/>
              <w:jc w:val="right"/>
              <w:rPr>
                <w:rFonts w:ascii="Arial" w:hAnsi="Arial" w:cs="Arial"/>
                <w:sz w:val="14"/>
                <w:szCs w:val="14"/>
              </w:rPr>
            </w:pPr>
            <w:r w:rsidRPr="00450EDA">
              <w:rPr>
                <w:rFonts w:ascii="Arial" w:hAnsi="Arial" w:cs="Arial"/>
                <w:sz w:val="14"/>
                <w:szCs w:val="14"/>
              </w:rPr>
              <w:t>271 679</w:t>
            </w:r>
          </w:p>
        </w:tc>
        <w:tc>
          <w:tcPr>
            <w:tcW w:w="1346" w:type="dxa"/>
            <w:tcBorders>
              <w:left w:val="single" w:sz="6" w:space="0" w:color="000000"/>
              <w:bottom w:val="single" w:sz="6" w:space="0" w:color="000000"/>
            </w:tcBorders>
            <w:shd w:val="clear" w:color="auto" w:fill="auto"/>
            <w:vAlign w:val="bottom"/>
          </w:tcPr>
          <w:p w:rsidR="00450EDA" w:rsidRPr="00766CCA" w:rsidRDefault="00450EDA" w:rsidP="00F45B47">
            <w:pPr>
              <w:spacing w:before="20" w:line="140" w:lineRule="exact"/>
              <w:ind w:left="113"/>
              <w:rPr>
                <w:sz w:val="14"/>
                <w:szCs w:val="14"/>
                <w:lang w:val="en-US"/>
              </w:rPr>
            </w:pPr>
            <w:r w:rsidRPr="00766CCA">
              <w:rPr>
                <w:rFonts w:ascii="Arial" w:hAnsi="Arial" w:cs="Arial"/>
                <w:i/>
                <w:sz w:val="14"/>
                <w:szCs w:val="14"/>
                <w:lang w:val="en-US"/>
              </w:rPr>
              <w:t xml:space="preserve">with the non-CIS </w:t>
            </w:r>
            <w:r w:rsidRPr="00766CCA">
              <w:rPr>
                <w:rFonts w:ascii="Arial" w:hAnsi="Arial" w:cs="Arial"/>
                <w:i/>
                <w:sz w:val="14"/>
                <w:szCs w:val="14"/>
                <w:lang w:val="en-US"/>
              </w:rPr>
              <w:br/>
              <w:t>countries</w:t>
            </w:r>
          </w:p>
        </w:tc>
      </w:tr>
    </w:tbl>
    <w:p w:rsidR="000C2601" w:rsidRPr="00DC345D" w:rsidRDefault="000C2601">
      <w:pPr>
        <w:spacing w:before="60"/>
        <w:rPr>
          <w:lang w:val="en-US"/>
        </w:rPr>
      </w:pPr>
      <w:r w:rsidRPr="00DC345D">
        <w:rPr>
          <w:rFonts w:ascii="Arial" w:hAnsi="Arial" w:cs="Arial"/>
          <w:bCs/>
          <w:sz w:val="12"/>
          <w:vertAlign w:val="superscript"/>
          <w:lang w:val="en-US"/>
        </w:rPr>
        <w:t xml:space="preserve">1) </w:t>
      </w:r>
      <w:r w:rsidRPr="00DC345D">
        <w:rPr>
          <w:rFonts w:ascii="Arial" w:hAnsi="Arial" w:cs="Arial"/>
          <w:bCs/>
          <w:sz w:val="12"/>
        </w:rPr>
        <w:t>По</w:t>
      </w:r>
      <w:r w:rsidRPr="00DC345D">
        <w:rPr>
          <w:rFonts w:ascii="Arial" w:hAnsi="Arial" w:cs="Arial"/>
          <w:bCs/>
          <w:sz w:val="12"/>
          <w:lang w:val="en-US"/>
        </w:rPr>
        <w:t xml:space="preserve"> </w:t>
      </w:r>
      <w:r w:rsidRPr="00DC345D">
        <w:rPr>
          <w:rFonts w:ascii="Arial" w:hAnsi="Arial" w:cs="Arial"/>
          <w:bCs/>
          <w:sz w:val="12"/>
        </w:rPr>
        <w:t>данным</w:t>
      </w:r>
      <w:r w:rsidRPr="00DC345D">
        <w:rPr>
          <w:rFonts w:ascii="Arial" w:hAnsi="Arial" w:cs="Arial"/>
          <w:bCs/>
          <w:sz w:val="12"/>
          <w:lang w:val="en-US"/>
        </w:rPr>
        <w:t xml:space="preserve"> </w:t>
      </w:r>
      <w:r w:rsidRPr="00DC345D">
        <w:rPr>
          <w:rFonts w:ascii="Arial" w:hAnsi="Arial" w:cs="Arial"/>
          <w:bCs/>
          <w:sz w:val="12"/>
        </w:rPr>
        <w:t>Банка</w:t>
      </w:r>
      <w:r w:rsidRPr="00DC345D">
        <w:rPr>
          <w:rFonts w:ascii="Arial" w:hAnsi="Arial" w:cs="Arial"/>
          <w:bCs/>
          <w:sz w:val="12"/>
          <w:lang w:val="en-US"/>
        </w:rPr>
        <w:t xml:space="preserve"> </w:t>
      </w:r>
      <w:r w:rsidRPr="00DC345D">
        <w:rPr>
          <w:rFonts w:ascii="Arial" w:hAnsi="Arial" w:cs="Arial"/>
          <w:bCs/>
          <w:sz w:val="12"/>
        </w:rPr>
        <w:t>России</w:t>
      </w:r>
      <w:r w:rsidRPr="00DC345D">
        <w:rPr>
          <w:rFonts w:ascii="Arial" w:hAnsi="Arial" w:cs="Arial"/>
          <w:bCs/>
          <w:sz w:val="12"/>
          <w:lang w:val="en-US"/>
        </w:rPr>
        <w:t>.</w:t>
      </w:r>
    </w:p>
    <w:p w:rsidR="00715B9C" w:rsidRPr="00DC345D" w:rsidRDefault="00715B9C" w:rsidP="00715B9C">
      <w:pPr>
        <w:spacing w:before="60"/>
        <w:rPr>
          <w:lang w:val="en-US"/>
        </w:rPr>
      </w:pPr>
      <w:r w:rsidRPr="00DC345D">
        <w:rPr>
          <w:rFonts w:ascii="Arial" w:hAnsi="Arial" w:cs="Arial"/>
          <w:bCs/>
          <w:sz w:val="12"/>
          <w:vertAlign w:val="superscript"/>
          <w:lang w:val="en-US"/>
        </w:rPr>
        <w:t xml:space="preserve">1) </w:t>
      </w:r>
      <w:r w:rsidRPr="00DC345D">
        <w:rPr>
          <w:rFonts w:ascii="Arial" w:hAnsi="Arial" w:cs="Arial"/>
          <w:bCs/>
          <w:i/>
          <w:sz w:val="12"/>
          <w:lang w:val="en-US"/>
        </w:rPr>
        <w:t>According to data of the Bank of Russia.</w:t>
      </w:r>
    </w:p>
    <w:p w:rsidR="000C2601" w:rsidRPr="00DC345D" w:rsidRDefault="004B7AFB" w:rsidP="00DE2BF1">
      <w:pPr>
        <w:spacing w:before="240" w:after="60"/>
        <w:ind w:left="397" w:hanging="397"/>
        <w:rPr>
          <w:sz w:val="14"/>
          <w:szCs w:val="14"/>
        </w:rPr>
      </w:pPr>
      <w:r>
        <w:rPr>
          <w:rFonts w:ascii="Arial" w:hAnsi="Arial" w:cs="Arial"/>
          <w:b/>
          <w:sz w:val="16"/>
        </w:rPr>
        <w:t>25.</w:t>
      </w:r>
      <w:r w:rsidR="000C2601" w:rsidRPr="00DC345D">
        <w:rPr>
          <w:rFonts w:ascii="Arial" w:hAnsi="Arial" w:cs="Arial"/>
          <w:b/>
          <w:sz w:val="16"/>
        </w:rPr>
        <w:t>2. САЛЬДО ТОРГОВОГО БАЛАНСА РОССИЙСКОЙ ФЕДЕРАЦИИ</w:t>
      </w:r>
      <w:proofErr w:type="gramStart"/>
      <w:r w:rsidR="000C2601" w:rsidRPr="00DC345D">
        <w:rPr>
          <w:rFonts w:ascii="Arial" w:hAnsi="Arial" w:cs="Arial"/>
          <w:b/>
          <w:sz w:val="16"/>
          <w:vertAlign w:val="superscript"/>
        </w:rPr>
        <w:t>1</w:t>
      </w:r>
      <w:proofErr w:type="gramEnd"/>
      <w:r w:rsidR="000C2601" w:rsidRPr="00DC345D">
        <w:rPr>
          <w:rFonts w:ascii="Arial" w:hAnsi="Arial" w:cs="Arial"/>
          <w:b/>
          <w:sz w:val="16"/>
          <w:vertAlign w:val="superscript"/>
        </w:rPr>
        <w:t>)</w:t>
      </w:r>
      <w:r w:rsidR="000C2601" w:rsidRPr="00DC345D">
        <w:rPr>
          <w:rFonts w:ascii="Arial" w:hAnsi="Arial" w:cs="Arial"/>
          <w:b/>
          <w:sz w:val="16"/>
        </w:rPr>
        <w:t xml:space="preserve"> </w:t>
      </w:r>
      <w:r w:rsidR="000C2601" w:rsidRPr="00DC345D">
        <w:rPr>
          <w:rFonts w:ascii="Arial" w:hAnsi="Arial" w:cs="Arial"/>
          <w:b/>
          <w:sz w:val="16"/>
        </w:rPr>
        <w:br/>
      </w:r>
      <w:r w:rsidR="000C2601" w:rsidRPr="00DC345D">
        <w:rPr>
          <w:rFonts w:ascii="Arial" w:hAnsi="Arial" w:cs="Arial"/>
          <w:sz w:val="14"/>
          <w:szCs w:val="14"/>
        </w:rPr>
        <w:t>по методологии платежного баланса</w:t>
      </w:r>
    </w:p>
    <w:p w:rsidR="000C2601" w:rsidRPr="00DC345D" w:rsidRDefault="00294030" w:rsidP="00E40AE0">
      <w:pPr>
        <w:spacing w:after="60"/>
        <w:ind w:left="397"/>
        <w:rPr>
          <w:sz w:val="14"/>
          <w:szCs w:val="14"/>
          <w:lang w:val="en-US"/>
        </w:rPr>
      </w:pPr>
      <w:r w:rsidRPr="00DC345D">
        <w:rPr>
          <w:rFonts w:ascii="Arial" w:hAnsi="Arial" w:cs="Arial"/>
          <w:b/>
          <w:i/>
          <w:sz w:val="16"/>
          <w:szCs w:val="16"/>
          <w:lang w:val="en-US"/>
        </w:rPr>
        <w:t xml:space="preserve">TRADE BALANCE OF THE RUSSIAN FEDERATION </w:t>
      </w:r>
      <w:r w:rsidR="000C2601" w:rsidRPr="00DC345D">
        <w:rPr>
          <w:rFonts w:ascii="Arial" w:hAnsi="Arial" w:cs="Arial"/>
          <w:b/>
          <w:sz w:val="16"/>
          <w:szCs w:val="16"/>
          <w:vertAlign w:val="superscript"/>
          <w:lang w:val="en-US"/>
        </w:rPr>
        <w:t>1)</w:t>
      </w:r>
      <w:r w:rsidR="000C2601" w:rsidRPr="00DC345D">
        <w:rPr>
          <w:rFonts w:ascii="Arial" w:hAnsi="Arial" w:cs="Arial"/>
          <w:b/>
          <w:i/>
          <w:sz w:val="16"/>
          <w:szCs w:val="16"/>
          <w:lang w:val="en-US"/>
        </w:rPr>
        <w:t xml:space="preserve"> </w:t>
      </w:r>
      <w:r w:rsidR="000C2601" w:rsidRPr="00DC345D">
        <w:rPr>
          <w:rFonts w:ascii="Arial" w:hAnsi="Arial" w:cs="Arial"/>
          <w:b/>
          <w:i/>
          <w:sz w:val="16"/>
          <w:szCs w:val="16"/>
          <w:lang w:val="en-US"/>
        </w:rPr>
        <w:br/>
      </w:r>
      <w:r w:rsidR="000C2601" w:rsidRPr="00DC345D">
        <w:rPr>
          <w:rFonts w:ascii="Arial" w:hAnsi="Arial" w:cs="Arial"/>
          <w:bCs/>
          <w:i/>
          <w:sz w:val="14"/>
          <w:szCs w:val="14"/>
          <w:lang w:val="en-US"/>
        </w:rPr>
        <w:t>according to the Balance of Payments methodology</w:t>
      </w:r>
    </w:p>
    <w:tbl>
      <w:tblPr>
        <w:tblW w:w="9922" w:type="dxa"/>
        <w:tblLayout w:type="fixed"/>
        <w:tblCellMar>
          <w:left w:w="0" w:type="dxa"/>
          <w:right w:w="0" w:type="dxa"/>
        </w:tblCellMar>
        <w:tblLook w:val="0000" w:firstRow="0" w:lastRow="0" w:firstColumn="0" w:lastColumn="0" w:noHBand="0" w:noVBand="0"/>
      </w:tblPr>
      <w:tblGrid>
        <w:gridCol w:w="2718"/>
        <w:gridCol w:w="897"/>
        <w:gridCol w:w="897"/>
        <w:gridCol w:w="897"/>
        <w:gridCol w:w="897"/>
        <w:gridCol w:w="897"/>
        <w:gridCol w:w="2719"/>
      </w:tblGrid>
      <w:tr w:rsidR="00DF51EB" w:rsidRPr="00DC345D" w:rsidTr="00AA69D9">
        <w:trPr>
          <w:cantSplit/>
        </w:trPr>
        <w:tc>
          <w:tcPr>
            <w:tcW w:w="2718" w:type="dxa"/>
            <w:tcBorders>
              <w:top w:val="single" w:sz="6" w:space="0" w:color="000000"/>
              <w:bottom w:val="single" w:sz="6" w:space="0" w:color="000000"/>
            </w:tcBorders>
            <w:shd w:val="clear" w:color="auto" w:fill="auto"/>
            <w:vAlign w:val="bottom"/>
          </w:tcPr>
          <w:p w:rsidR="00DF51EB" w:rsidRPr="00DC345D" w:rsidRDefault="00DF51EB" w:rsidP="00DE2BF1">
            <w:pPr>
              <w:pStyle w:val="7"/>
              <w:keepNext w:val="0"/>
              <w:snapToGrid w:val="0"/>
              <w:spacing w:after="60" w:line="240" w:lineRule="auto"/>
              <w:rPr>
                <w:lang w:val="en-US"/>
              </w:rPr>
            </w:pPr>
          </w:p>
        </w:tc>
        <w:tc>
          <w:tcPr>
            <w:tcW w:w="897" w:type="dxa"/>
            <w:tcBorders>
              <w:top w:val="single" w:sz="6" w:space="0" w:color="000000"/>
              <w:left w:val="single" w:sz="6" w:space="0" w:color="000000"/>
              <w:bottom w:val="single" w:sz="6" w:space="0" w:color="000000"/>
            </w:tcBorders>
            <w:shd w:val="clear" w:color="auto" w:fill="auto"/>
            <w:vAlign w:val="bottom"/>
          </w:tcPr>
          <w:p w:rsidR="00DF51EB" w:rsidRPr="00DC345D" w:rsidRDefault="00DF51EB" w:rsidP="00DE2BF1">
            <w:pPr>
              <w:spacing w:before="60" w:after="60"/>
              <w:jc w:val="center"/>
            </w:pPr>
            <w:r w:rsidRPr="00DC345D">
              <w:rPr>
                <w:rFonts w:ascii="Arial" w:hAnsi="Arial" w:cs="Arial"/>
                <w:bCs/>
                <w:sz w:val="14"/>
              </w:rPr>
              <w:t>2000</w:t>
            </w:r>
          </w:p>
        </w:tc>
        <w:tc>
          <w:tcPr>
            <w:tcW w:w="897" w:type="dxa"/>
            <w:tcBorders>
              <w:top w:val="single" w:sz="6" w:space="0" w:color="000000"/>
              <w:left w:val="single" w:sz="6" w:space="0" w:color="000000"/>
              <w:bottom w:val="single" w:sz="6" w:space="0" w:color="000000"/>
            </w:tcBorders>
            <w:shd w:val="clear" w:color="auto" w:fill="auto"/>
            <w:vAlign w:val="bottom"/>
          </w:tcPr>
          <w:p w:rsidR="00DF51EB" w:rsidRPr="00DC345D" w:rsidRDefault="00DF51EB" w:rsidP="00DE2BF1">
            <w:pPr>
              <w:pStyle w:val="01-golovka"/>
              <w:widowControl/>
              <w:spacing w:before="60" w:after="60"/>
            </w:pPr>
            <w:r w:rsidRPr="00DC345D">
              <w:rPr>
                <w:rFonts w:ascii="Arial" w:hAnsi="Arial" w:cs="Arial"/>
                <w:bCs/>
              </w:rPr>
              <w:t>2010</w:t>
            </w:r>
          </w:p>
        </w:tc>
        <w:tc>
          <w:tcPr>
            <w:tcW w:w="897" w:type="dxa"/>
            <w:tcBorders>
              <w:top w:val="single" w:sz="6" w:space="0" w:color="000000"/>
              <w:left w:val="single" w:sz="6" w:space="0" w:color="000000"/>
              <w:bottom w:val="single" w:sz="6" w:space="0" w:color="000000"/>
              <w:right w:val="single" w:sz="6" w:space="0" w:color="000000"/>
            </w:tcBorders>
            <w:vAlign w:val="bottom"/>
          </w:tcPr>
          <w:p w:rsidR="00DF51EB" w:rsidRPr="00DC345D" w:rsidRDefault="00DF51EB" w:rsidP="00DF51EB">
            <w:pPr>
              <w:spacing w:before="60" w:after="60"/>
              <w:jc w:val="center"/>
              <w:rPr>
                <w:rFonts w:ascii="Arial" w:hAnsi="Arial" w:cs="Arial"/>
                <w:bCs/>
                <w:sz w:val="14"/>
              </w:rPr>
            </w:pPr>
            <w:r>
              <w:rPr>
                <w:rFonts w:ascii="Arial" w:hAnsi="Arial" w:cs="Arial"/>
                <w:bCs/>
                <w:sz w:val="14"/>
              </w:rPr>
              <w:t>2019</w:t>
            </w:r>
          </w:p>
        </w:tc>
        <w:tc>
          <w:tcPr>
            <w:tcW w:w="897" w:type="dxa"/>
            <w:tcBorders>
              <w:top w:val="single" w:sz="6" w:space="0" w:color="000000"/>
              <w:left w:val="single" w:sz="6" w:space="0" w:color="000000"/>
              <w:bottom w:val="single" w:sz="6" w:space="0" w:color="000000"/>
            </w:tcBorders>
            <w:vAlign w:val="bottom"/>
          </w:tcPr>
          <w:p w:rsidR="00DF51EB" w:rsidRPr="00AA69D9" w:rsidRDefault="00DF51EB" w:rsidP="00DF51EB">
            <w:pPr>
              <w:spacing w:before="60" w:after="60"/>
              <w:jc w:val="center"/>
              <w:rPr>
                <w:rFonts w:ascii="Arial" w:hAnsi="Arial" w:cs="Arial"/>
                <w:bCs/>
                <w:sz w:val="14"/>
              </w:rPr>
            </w:pPr>
            <w:r w:rsidRPr="00AA69D9">
              <w:rPr>
                <w:rFonts w:ascii="Arial" w:hAnsi="Arial" w:cs="Arial"/>
                <w:bCs/>
                <w:sz w:val="14"/>
              </w:rPr>
              <w:t>2020</w:t>
            </w:r>
          </w:p>
        </w:tc>
        <w:tc>
          <w:tcPr>
            <w:tcW w:w="897" w:type="dxa"/>
            <w:tcBorders>
              <w:top w:val="single" w:sz="6" w:space="0" w:color="000000"/>
              <w:left w:val="single" w:sz="6" w:space="0" w:color="000000"/>
              <w:bottom w:val="single" w:sz="6" w:space="0" w:color="000000"/>
            </w:tcBorders>
            <w:shd w:val="clear" w:color="auto" w:fill="auto"/>
            <w:vAlign w:val="bottom"/>
          </w:tcPr>
          <w:p w:rsidR="00DF51EB" w:rsidRPr="00DF51EB" w:rsidRDefault="00DF51EB" w:rsidP="00DE2BF1">
            <w:pPr>
              <w:spacing w:before="60" w:after="60"/>
              <w:jc w:val="center"/>
              <w:rPr>
                <w:rFonts w:ascii="Arial" w:hAnsi="Arial" w:cs="Arial"/>
                <w:bCs/>
                <w:sz w:val="14"/>
                <w:lang w:val="en-US"/>
              </w:rPr>
            </w:pPr>
            <w:r>
              <w:rPr>
                <w:rFonts w:ascii="Arial" w:hAnsi="Arial" w:cs="Arial"/>
                <w:bCs/>
                <w:sz w:val="14"/>
                <w:lang w:val="en-US"/>
              </w:rPr>
              <w:t>2021</w:t>
            </w:r>
          </w:p>
        </w:tc>
        <w:tc>
          <w:tcPr>
            <w:tcW w:w="2719" w:type="dxa"/>
            <w:tcBorders>
              <w:top w:val="single" w:sz="6" w:space="0" w:color="000000"/>
              <w:left w:val="single" w:sz="6" w:space="0" w:color="000000"/>
              <w:bottom w:val="single" w:sz="6" w:space="0" w:color="000000"/>
            </w:tcBorders>
            <w:shd w:val="clear" w:color="auto" w:fill="auto"/>
            <w:vAlign w:val="bottom"/>
          </w:tcPr>
          <w:p w:rsidR="00DF51EB" w:rsidRPr="00DC345D" w:rsidRDefault="00DF51EB" w:rsidP="00DE2BF1">
            <w:pPr>
              <w:snapToGrid w:val="0"/>
              <w:spacing w:before="60" w:after="60"/>
              <w:rPr>
                <w:rFonts w:ascii="Arial" w:hAnsi="Arial" w:cs="Arial"/>
                <w:bCs/>
                <w:i/>
                <w:sz w:val="14"/>
              </w:rPr>
            </w:pPr>
          </w:p>
        </w:tc>
      </w:tr>
      <w:tr w:rsidR="00450EDA" w:rsidRPr="00DC345D" w:rsidTr="00AA69D9">
        <w:trPr>
          <w:cantSplit/>
        </w:trPr>
        <w:tc>
          <w:tcPr>
            <w:tcW w:w="2718" w:type="dxa"/>
            <w:tcBorders>
              <w:top w:val="single" w:sz="6" w:space="0" w:color="000000"/>
            </w:tcBorders>
            <w:shd w:val="clear" w:color="auto" w:fill="auto"/>
            <w:vAlign w:val="bottom"/>
          </w:tcPr>
          <w:p w:rsidR="00450EDA" w:rsidRPr="00766CCA" w:rsidRDefault="00450EDA">
            <w:pPr>
              <w:pStyle w:val="7"/>
              <w:spacing w:before="20"/>
              <w:rPr>
                <w:szCs w:val="14"/>
              </w:rPr>
            </w:pPr>
            <w:r w:rsidRPr="00766CCA">
              <w:rPr>
                <w:szCs w:val="14"/>
              </w:rPr>
              <w:t>Всего</w:t>
            </w:r>
            <w:r w:rsidRPr="00766CCA">
              <w:rPr>
                <w:b w:val="0"/>
                <w:szCs w:val="14"/>
              </w:rPr>
              <w:t xml:space="preserve">, </w:t>
            </w:r>
            <w:proofErr w:type="gramStart"/>
            <w:r w:rsidRPr="00766CCA">
              <w:rPr>
                <w:b w:val="0"/>
                <w:szCs w:val="14"/>
              </w:rPr>
              <w:t>млн</w:t>
            </w:r>
            <w:proofErr w:type="gramEnd"/>
            <w:r w:rsidRPr="00766CCA">
              <w:rPr>
                <w:b w:val="0"/>
                <w:szCs w:val="14"/>
              </w:rPr>
              <w:t xml:space="preserve"> долл. США</w:t>
            </w:r>
          </w:p>
        </w:tc>
        <w:tc>
          <w:tcPr>
            <w:tcW w:w="897" w:type="dxa"/>
            <w:tcBorders>
              <w:top w:val="single" w:sz="6" w:space="0" w:color="000000"/>
              <w:left w:val="single" w:sz="6" w:space="0" w:color="000000"/>
            </w:tcBorders>
            <w:shd w:val="clear" w:color="auto" w:fill="auto"/>
            <w:vAlign w:val="bottom"/>
          </w:tcPr>
          <w:p w:rsidR="00450EDA" w:rsidRPr="00766CCA" w:rsidRDefault="00450EDA" w:rsidP="009626EE">
            <w:pPr>
              <w:spacing w:before="20" w:line="140" w:lineRule="exact"/>
              <w:ind w:right="227"/>
              <w:jc w:val="right"/>
              <w:rPr>
                <w:sz w:val="14"/>
                <w:szCs w:val="14"/>
              </w:rPr>
            </w:pPr>
            <w:r w:rsidRPr="00766CCA">
              <w:rPr>
                <w:rFonts w:ascii="Arial" w:hAnsi="Arial" w:cs="Arial"/>
                <w:b/>
                <w:sz w:val="14"/>
                <w:szCs w:val="14"/>
              </w:rPr>
              <w:t>+</w:t>
            </w:r>
            <w:r w:rsidRPr="00766CCA">
              <w:rPr>
                <w:rFonts w:ascii="Arial" w:hAnsi="Arial" w:cs="Arial"/>
                <w:b/>
                <w:sz w:val="14"/>
                <w:szCs w:val="14"/>
                <w:lang w:val="en-US"/>
              </w:rPr>
              <w:t>57</w:t>
            </w:r>
            <w:r>
              <w:rPr>
                <w:rFonts w:ascii="Arial" w:hAnsi="Arial" w:cs="Arial"/>
                <w:b/>
                <w:sz w:val="14"/>
                <w:szCs w:val="14"/>
                <w:lang w:val="en-US"/>
              </w:rPr>
              <w:t> </w:t>
            </w:r>
            <w:r w:rsidRPr="00766CCA">
              <w:rPr>
                <w:rFonts w:ascii="Arial" w:hAnsi="Arial" w:cs="Arial"/>
                <w:b/>
                <w:sz w:val="14"/>
                <w:szCs w:val="14"/>
                <w:lang w:val="en-US"/>
              </w:rPr>
              <w:t>089</w:t>
            </w:r>
          </w:p>
        </w:tc>
        <w:tc>
          <w:tcPr>
            <w:tcW w:w="897" w:type="dxa"/>
            <w:tcBorders>
              <w:top w:val="single" w:sz="6" w:space="0" w:color="000000"/>
              <w:left w:val="single" w:sz="6" w:space="0" w:color="000000"/>
            </w:tcBorders>
            <w:shd w:val="clear" w:color="auto" w:fill="auto"/>
            <w:vAlign w:val="bottom"/>
          </w:tcPr>
          <w:p w:rsidR="00450EDA" w:rsidRPr="00766CCA" w:rsidRDefault="00450EDA">
            <w:pPr>
              <w:spacing w:before="20" w:line="140" w:lineRule="exact"/>
              <w:ind w:right="227"/>
              <w:jc w:val="right"/>
              <w:rPr>
                <w:sz w:val="14"/>
                <w:szCs w:val="14"/>
              </w:rPr>
            </w:pPr>
            <w:r w:rsidRPr="00766CCA">
              <w:rPr>
                <w:rFonts w:ascii="Arial" w:hAnsi="Arial" w:cs="Arial"/>
                <w:b/>
                <w:sz w:val="14"/>
                <w:szCs w:val="14"/>
              </w:rPr>
              <w:t>+</w:t>
            </w:r>
            <w:r w:rsidRPr="00766CCA">
              <w:rPr>
                <w:rFonts w:ascii="Arial" w:hAnsi="Arial" w:cs="Arial"/>
                <w:b/>
                <w:sz w:val="14"/>
                <w:szCs w:val="14"/>
                <w:lang w:val="en-US"/>
              </w:rPr>
              <w:t>1</w:t>
            </w:r>
            <w:r w:rsidRPr="00766CCA">
              <w:rPr>
                <w:rFonts w:ascii="Arial" w:hAnsi="Arial" w:cs="Arial"/>
                <w:b/>
                <w:sz w:val="14"/>
                <w:szCs w:val="14"/>
              </w:rPr>
              <w:t>46</w:t>
            </w:r>
            <w:r>
              <w:rPr>
                <w:rFonts w:ascii="Arial" w:hAnsi="Arial" w:cs="Arial"/>
                <w:b/>
                <w:sz w:val="14"/>
                <w:szCs w:val="14"/>
                <w:lang w:val="en-US"/>
              </w:rPr>
              <w:t> </w:t>
            </w:r>
            <w:r w:rsidRPr="00766CCA">
              <w:rPr>
                <w:rFonts w:ascii="Arial" w:hAnsi="Arial" w:cs="Arial"/>
                <w:b/>
                <w:sz w:val="14"/>
                <w:szCs w:val="14"/>
              </w:rPr>
              <w:t>995</w:t>
            </w:r>
          </w:p>
        </w:tc>
        <w:tc>
          <w:tcPr>
            <w:tcW w:w="897" w:type="dxa"/>
            <w:tcBorders>
              <w:top w:val="single" w:sz="6" w:space="0" w:color="000000"/>
              <w:left w:val="single" w:sz="6" w:space="0" w:color="000000"/>
              <w:right w:val="single" w:sz="6" w:space="0" w:color="000000"/>
            </w:tcBorders>
            <w:vAlign w:val="bottom"/>
          </w:tcPr>
          <w:p w:rsidR="00450EDA" w:rsidRPr="00450EDA" w:rsidRDefault="00450EDA" w:rsidP="00DF51EB">
            <w:pPr>
              <w:spacing w:before="20" w:line="140" w:lineRule="exact"/>
              <w:ind w:right="227"/>
              <w:jc w:val="right"/>
              <w:rPr>
                <w:rFonts w:ascii="Arial" w:hAnsi="Arial" w:cs="Arial"/>
                <w:b/>
                <w:sz w:val="14"/>
                <w:szCs w:val="14"/>
              </w:rPr>
            </w:pPr>
            <w:r w:rsidRPr="00450EDA">
              <w:rPr>
                <w:rFonts w:ascii="Arial" w:hAnsi="Arial" w:cs="Arial"/>
                <w:b/>
                <w:sz w:val="14"/>
                <w:szCs w:val="14"/>
                <w:lang w:val="en-US"/>
              </w:rPr>
              <w:t>+</w:t>
            </w:r>
            <w:r w:rsidRPr="00450EDA">
              <w:rPr>
                <w:rFonts w:ascii="Arial" w:hAnsi="Arial" w:cs="Arial"/>
                <w:b/>
                <w:sz w:val="14"/>
                <w:szCs w:val="14"/>
              </w:rPr>
              <w:t>165</w:t>
            </w:r>
            <w:r w:rsidRPr="00450EDA">
              <w:rPr>
                <w:rFonts w:ascii="Arial" w:hAnsi="Arial" w:cs="Arial"/>
                <w:b/>
                <w:sz w:val="14"/>
                <w:szCs w:val="14"/>
                <w:lang w:val="en-US"/>
              </w:rPr>
              <w:t> </w:t>
            </w:r>
            <w:r w:rsidRPr="00450EDA">
              <w:rPr>
                <w:rFonts w:ascii="Arial" w:hAnsi="Arial" w:cs="Arial"/>
                <w:b/>
                <w:sz w:val="14"/>
                <w:szCs w:val="14"/>
              </w:rPr>
              <w:t>845</w:t>
            </w:r>
          </w:p>
        </w:tc>
        <w:tc>
          <w:tcPr>
            <w:tcW w:w="897" w:type="dxa"/>
            <w:tcBorders>
              <w:top w:val="single" w:sz="6" w:space="0" w:color="000000"/>
              <w:left w:val="single" w:sz="6" w:space="0" w:color="000000"/>
            </w:tcBorders>
            <w:vAlign w:val="bottom"/>
          </w:tcPr>
          <w:p w:rsidR="00450EDA" w:rsidRPr="00450EDA" w:rsidRDefault="00450EDA" w:rsidP="00450EDA">
            <w:pPr>
              <w:spacing w:before="20" w:line="140" w:lineRule="exact"/>
              <w:ind w:right="227"/>
              <w:jc w:val="right"/>
              <w:rPr>
                <w:rFonts w:ascii="Arial" w:hAnsi="Arial" w:cs="Arial"/>
                <w:b/>
                <w:sz w:val="14"/>
                <w:szCs w:val="14"/>
              </w:rPr>
            </w:pPr>
            <w:r w:rsidRPr="00450EDA">
              <w:rPr>
                <w:rFonts w:ascii="Arial" w:hAnsi="Arial" w:cs="Arial"/>
                <w:b/>
                <w:sz w:val="14"/>
                <w:szCs w:val="14"/>
              </w:rPr>
              <w:t>+93 441</w:t>
            </w:r>
          </w:p>
        </w:tc>
        <w:tc>
          <w:tcPr>
            <w:tcW w:w="897" w:type="dxa"/>
            <w:tcBorders>
              <w:top w:val="single" w:sz="6" w:space="0" w:color="000000"/>
              <w:left w:val="single" w:sz="6" w:space="0" w:color="000000"/>
            </w:tcBorders>
            <w:shd w:val="clear" w:color="auto" w:fill="auto"/>
            <w:vAlign w:val="bottom"/>
          </w:tcPr>
          <w:p w:rsidR="00450EDA" w:rsidRPr="00450EDA" w:rsidRDefault="00450EDA" w:rsidP="00450EDA">
            <w:pPr>
              <w:spacing w:before="20" w:line="140" w:lineRule="exact"/>
              <w:ind w:right="227"/>
              <w:jc w:val="right"/>
              <w:rPr>
                <w:rFonts w:ascii="Arial" w:hAnsi="Arial" w:cs="Arial"/>
                <w:b/>
                <w:sz w:val="14"/>
                <w:szCs w:val="14"/>
              </w:rPr>
            </w:pPr>
            <w:r w:rsidRPr="00450EDA">
              <w:rPr>
                <w:rFonts w:ascii="Arial" w:hAnsi="Arial" w:cs="Arial"/>
                <w:b/>
                <w:sz w:val="14"/>
                <w:szCs w:val="14"/>
              </w:rPr>
              <w:t>+190 337</w:t>
            </w:r>
          </w:p>
        </w:tc>
        <w:tc>
          <w:tcPr>
            <w:tcW w:w="2719" w:type="dxa"/>
            <w:tcBorders>
              <w:top w:val="single" w:sz="6" w:space="0" w:color="000000"/>
              <w:left w:val="single" w:sz="6" w:space="0" w:color="000000"/>
            </w:tcBorders>
            <w:shd w:val="clear" w:color="auto" w:fill="auto"/>
            <w:vAlign w:val="bottom"/>
          </w:tcPr>
          <w:p w:rsidR="00450EDA" w:rsidRPr="00766CCA" w:rsidRDefault="00450EDA">
            <w:pPr>
              <w:pStyle w:val="7"/>
              <w:spacing w:before="20"/>
              <w:rPr>
                <w:i/>
                <w:szCs w:val="14"/>
              </w:rPr>
            </w:pPr>
            <w:proofErr w:type="gramStart"/>
            <w:r w:rsidRPr="00766CCA">
              <w:rPr>
                <w:i/>
                <w:szCs w:val="14"/>
                <w:lang w:val="en-US"/>
              </w:rPr>
              <w:t>Total</w:t>
            </w:r>
            <w:r w:rsidRPr="00766CCA">
              <w:rPr>
                <w:b w:val="0"/>
                <w:i/>
                <w:szCs w:val="14"/>
              </w:rPr>
              <w:t xml:space="preserve">, </w:t>
            </w:r>
            <w:r w:rsidRPr="00766CCA">
              <w:rPr>
                <w:b w:val="0"/>
                <w:i/>
                <w:szCs w:val="14"/>
                <w:lang w:val="en-US"/>
              </w:rPr>
              <w:t>mln</w:t>
            </w:r>
            <w:r w:rsidRPr="00766CCA">
              <w:rPr>
                <w:b w:val="0"/>
                <w:i/>
                <w:szCs w:val="14"/>
              </w:rPr>
              <w:t>.</w:t>
            </w:r>
            <w:proofErr w:type="gramEnd"/>
            <w:r w:rsidRPr="00766CCA">
              <w:rPr>
                <w:b w:val="0"/>
                <w:i/>
                <w:szCs w:val="14"/>
              </w:rPr>
              <w:t xml:space="preserve"> </w:t>
            </w:r>
            <w:r w:rsidRPr="00766CCA">
              <w:rPr>
                <w:b w:val="0"/>
                <w:i/>
                <w:szCs w:val="14"/>
                <w:lang w:val="en-US"/>
              </w:rPr>
              <w:t>US dollars</w:t>
            </w:r>
          </w:p>
        </w:tc>
      </w:tr>
      <w:tr w:rsidR="00450EDA" w:rsidRPr="00DC345D" w:rsidTr="00AA69D9">
        <w:trPr>
          <w:cantSplit/>
        </w:trPr>
        <w:tc>
          <w:tcPr>
            <w:tcW w:w="2718" w:type="dxa"/>
            <w:shd w:val="clear" w:color="auto" w:fill="auto"/>
            <w:vAlign w:val="bottom"/>
          </w:tcPr>
          <w:p w:rsidR="00450EDA" w:rsidRPr="00766CCA" w:rsidRDefault="00450EDA">
            <w:pPr>
              <w:spacing w:before="20" w:line="140" w:lineRule="exact"/>
              <w:ind w:left="397"/>
              <w:rPr>
                <w:sz w:val="14"/>
                <w:szCs w:val="14"/>
              </w:rPr>
            </w:pPr>
            <w:r w:rsidRPr="00766CCA">
              <w:rPr>
                <w:rFonts w:ascii="Arial" w:hAnsi="Arial" w:cs="Arial"/>
                <w:sz w:val="14"/>
                <w:szCs w:val="14"/>
              </w:rPr>
              <w:t>в том числе:</w:t>
            </w:r>
          </w:p>
        </w:tc>
        <w:tc>
          <w:tcPr>
            <w:tcW w:w="897" w:type="dxa"/>
            <w:tcBorders>
              <w:left w:val="single" w:sz="6" w:space="0" w:color="000000"/>
            </w:tcBorders>
            <w:shd w:val="clear" w:color="auto" w:fill="auto"/>
            <w:vAlign w:val="bottom"/>
          </w:tcPr>
          <w:p w:rsidR="00450EDA" w:rsidRPr="00766CCA" w:rsidRDefault="00450EDA" w:rsidP="009626EE">
            <w:pPr>
              <w:snapToGrid w:val="0"/>
              <w:spacing w:before="20" w:line="140" w:lineRule="exact"/>
              <w:ind w:right="227"/>
              <w:jc w:val="right"/>
              <w:rPr>
                <w:rFonts w:ascii="Arial" w:hAnsi="Arial" w:cs="Arial"/>
                <w:sz w:val="14"/>
                <w:szCs w:val="14"/>
              </w:rPr>
            </w:pPr>
          </w:p>
        </w:tc>
        <w:tc>
          <w:tcPr>
            <w:tcW w:w="897" w:type="dxa"/>
            <w:tcBorders>
              <w:left w:val="single" w:sz="6" w:space="0" w:color="000000"/>
            </w:tcBorders>
            <w:shd w:val="clear" w:color="auto" w:fill="auto"/>
            <w:vAlign w:val="bottom"/>
          </w:tcPr>
          <w:p w:rsidR="00450EDA" w:rsidRPr="00766CCA" w:rsidRDefault="00450EDA">
            <w:pPr>
              <w:snapToGrid w:val="0"/>
              <w:spacing w:before="20" w:line="140" w:lineRule="exact"/>
              <w:ind w:right="227"/>
              <w:jc w:val="right"/>
              <w:rPr>
                <w:rFonts w:ascii="Arial" w:hAnsi="Arial" w:cs="Arial"/>
                <w:sz w:val="14"/>
                <w:szCs w:val="14"/>
              </w:rPr>
            </w:pPr>
          </w:p>
        </w:tc>
        <w:tc>
          <w:tcPr>
            <w:tcW w:w="897" w:type="dxa"/>
            <w:tcBorders>
              <w:left w:val="single" w:sz="6" w:space="0" w:color="000000"/>
              <w:right w:val="single" w:sz="6" w:space="0" w:color="000000"/>
            </w:tcBorders>
            <w:vAlign w:val="bottom"/>
          </w:tcPr>
          <w:p w:rsidR="00450EDA" w:rsidRPr="00450EDA" w:rsidRDefault="00450EDA" w:rsidP="00DF51EB">
            <w:pPr>
              <w:snapToGrid w:val="0"/>
              <w:spacing w:before="20" w:line="140" w:lineRule="exact"/>
              <w:ind w:right="227"/>
              <w:jc w:val="right"/>
              <w:rPr>
                <w:rFonts w:ascii="Arial" w:hAnsi="Arial" w:cs="Arial"/>
                <w:sz w:val="14"/>
                <w:szCs w:val="14"/>
              </w:rPr>
            </w:pPr>
          </w:p>
        </w:tc>
        <w:tc>
          <w:tcPr>
            <w:tcW w:w="897" w:type="dxa"/>
            <w:tcBorders>
              <w:left w:val="single" w:sz="6" w:space="0" w:color="000000"/>
            </w:tcBorders>
            <w:vAlign w:val="bottom"/>
          </w:tcPr>
          <w:p w:rsidR="00450EDA" w:rsidRPr="00450EDA" w:rsidRDefault="00450EDA" w:rsidP="00450EDA">
            <w:pPr>
              <w:snapToGrid w:val="0"/>
              <w:spacing w:before="20" w:line="140" w:lineRule="exact"/>
              <w:ind w:right="227"/>
              <w:jc w:val="right"/>
              <w:rPr>
                <w:rFonts w:ascii="Arial" w:hAnsi="Arial" w:cs="Arial"/>
                <w:sz w:val="14"/>
                <w:szCs w:val="14"/>
              </w:rPr>
            </w:pPr>
          </w:p>
        </w:tc>
        <w:tc>
          <w:tcPr>
            <w:tcW w:w="897" w:type="dxa"/>
            <w:tcBorders>
              <w:left w:val="single" w:sz="6" w:space="0" w:color="000000"/>
            </w:tcBorders>
            <w:shd w:val="clear" w:color="auto" w:fill="auto"/>
            <w:vAlign w:val="bottom"/>
          </w:tcPr>
          <w:p w:rsidR="00450EDA" w:rsidRPr="00450EDA" w:rsidRDefault="00450EDA" w:rsidP="00450EDA">
            <w:pPr>
              <w:snapToGrid w:val="0"/>
              <w:spacing w:before="20" w:line="140" w:lineRule="exact"/>
              <w:ind w:right="227"/>
              <w:jc w:val="right"/>
              <w:rPr>
                <w:rFonts w:ascii="Arial" w:hAnsi="Arial" w:cs="Arial"/>
                <w:sz w:val="14"/>
                <w:szCs w:val="14"/>
              </w:rPr>
            </w:pPr>
          </w:p>
        </w:tc>
        <w:tc>
          <w:tcPr>
            <w:tcW w:w="2719" w:type="dxa"/>
            <w:tcBorders>
              <w:left w:val="single" w:sz="6" w:space="0" w:color="000000"/>
            </w:tcBorders>
            <w:shd w:val="clear" w:color="auto" w:fill="auto"/>
            <w:vAlign w:val="bottom"/>
          </w:tcPr>
          <w:p w:rsidR="00450EDA" w:rsidRPr="00766CCA" w:rsidRDefault="00450EDA">
            <w:pPr>
              <w:spacing w:before="20" w:line="140" w:lineRule="exact"/>
              <w:ind w:left="227"/>
              <w:rPr>
                <w:i/>
                <w:sz w:val="14"/>
                <w:szCs w:val="14"/>
              </w:rPr>
            </w:pPr>
            <w:r w:rsidRPr="00766CCA">
              <w:rPr>
                <w:rFonts w:ascii="Arial" w:hAnsi="Arial" w:cs="Arial"/>
                <w:i/>
                <w:sz w:val="14"/>
                <w:szCs w:val="14"/>
                <w:lang w:val="en-US"/>
              </w:rPr>
              <w:t>including</w:t>
            </w:r>
            <w:r w:rsidRPr="00766CCA">
              <w:rPr>
                <w:rFonts w:ascii="Arial" w:hAnsi="Arial" w:cs="Arial"/>
                <w:i/>
                <w:sz w:val="14"/>
                <w:szCs w:val="14"/>
              </w:rPr>
              <w:t>:</w:t>
            </w:r>
          </w:p>
        </w:tc>
      </w:tr>
      <w:tr w:rsidR="00450EDA" w:rsidRPr="00DC345D" w:rsidTr="00AA69D9">
        <w:trPr>
          <w:cantSplit/>
        </w:trPr>
        <w:tc>
          <w:tcPr>
            <w:tcW w:w="2718" w:type="dxa"/>
            <w:shd w:val="clear" w:color="auto" w:fill="auto"/>
            <w:vAlign w:val="bottom"/>
          </w:tcPr>
          <w:p w:rsidR="00450EDA" w:rsidRPr="00766CCA" w:rsidRDefault="00450EDA">
            <w:pPr>
              <w:spacing w:before="20" w:line="140" w:lineRule="exact"/>
              <w:ind w:left="227"/>
              <w:rPr>
                <w:sz w:val="14"/>
                <w:szCs w:val="14"/>
              </w:rPr>
            </w:pPr>
            <w:r w:rsidRPr="00766CCA">
              <w:rPr>
                <w:rFonts w:ascii="Arial" w:hAnsi="Arial" w:cs="Arial"/>
                <w:sz w:val="14"/>
                <w:szCs w:val="14"/>
              </w:rPr>
              <w:t>по странам СНГ</w:t>
            </w:r>
          </w:p>
        </w:tc>
        <w:tc>
          <w:tcPr>
            <w:tcW w:w="897" w:type="dxa"/>
            <w:tcBorders>
              <w:left w:val="single" w:sz="6" w:space="0" w:color="000000"/>
            </w:tcBorders>
            <w:shd w:val="clear" w:color="auto" w:fill="auto"/>
            <w:vAlign w:val="bottom"/>
          </w:tcPr>
          <w:p w:rsidR="00450EDA" w:rsidRPr="00766CCA" w:rsidRDefault="00450EDA" w:rsidP="009626EE">
            <w:pPr>
              <w:spacing w:before="20" w:line="140" w:lineRule="exact"/>
              <w:ind w:right="227"/>
              <w:jc w:val="right"/>
              <w:rPr>
                <w:sz w:val="14"/>
                <w:szCs w:val="14"/>
              </w:rPr>
            </w:pPr>
            <w:r w:rsidRPr="00766CCA">
              <w:rPr>
                <w:rFonts w:ascii="Arial" w:hAnsi="Arial" w:cs="Arial"/>
                <w:sz w:val="14"/>
                <w:szCs w:val="14"/>
              </w:rPr>
              <w:t>+</w:t>
            </w:r>
            <w:r w:rsidRPr="00766CCA">
              <w:rPr>
                <w:rFonts w:ascii="Arial" w:hAnsi="Arial" w:cs="Arial"/>
                <w:sz w:val="14"/>
                <w:szCs w:val="14"/>
                <w:lang w:val="en-US"/>
              </w:rPr>
              <w:t>1</w:t>
            </w:r>
            <w:r>
              <w:rPr>
                <w:rFonts w:ascii="Arial" w:hAnsi="Arial" w:cs="Arial"/>
                <w:b/>
                <w:sz w:val="14"/>
                <w:szCs w:val="14"/>
                <w:lang w:val="en-US"/>
              </w:rPr>
              <w:t> </w:t>
            </w:r>
            <w:r w:rsidRPr="00766CCA">
              <w:rPr>
                <w:rFonts w:ascii="Arial" w:hAnsi="Arial" w:cs="Arial"/>
                <w:sz w:val="14"/>
                <w:szCs w:val="14"/>
                <w:lang w:val="en-US"/>
              </w:rPr>
              <w:t>955</w:t>
            </w:r>
          </w:p>
        </w:tc>
        <w:tc>
          <w:tcPr>
            <w:tcW w:w="897" w:type="dxa"/>
            <w:tcBorders>
              <w:left w:val="single" w:sz="6" w:space="0" w:color="000000"/>
            </w:tcBorders>
            <w:shd w:val="clear" w:color="auto" w:fill="auto"/>
            <w:vAlign w:val="bottom"/>
          </w:tcPr>
          <w:p w:rsidR="00450EDA" w:rsidRPr="00766CCA" w:rsidRDefault="00450EDA">
            <w:pPr>
              <w:spacing w:before="20" w:line="140" w:lineRule="exact"/>
              <w:ind w:right="227"/>
              <w:jc w:val="right"/>
              <w:rPr>
                <w:sz w:val="14"/>
                <w:szCs w:val="14"/>
              </w:rPr>
            </w:pPr>
            <w:r w:rsidRPr="00766CCA">
              <w:rPr>
                <w:rFonts w:ascii="Arial" w:hAnsi="Arial" w:cs="Arial"/>
                <w:sz w:val="14"/>
                <w:szCs w:val="14"/>
              </w:rPr>
              <w:t>+</w:t>
            </w:r>
            <w:r w:rsidRPr="00766CCA">
              <w:rPr>
                <w:rFonts w:ascii="Arial" w:hAnsi="Arial" w:cs="Arial"/>
                <w:sz w:val="14"/>
                <w:szCs w:val="14"/>
                <w:lang w:val="en-US"/>
              </w:rPr>
              <w:t>2</w:t>
            </w:r>
            <w:r w:rsidRPr="00766CCA">
              <w:rPr>
                <w:rFonts w:ascii="Arial" w:hAnsi="Arial" w:cs="Arial"/>
                <w:sz w:val="14"/>
                <w:szCs w:val="14"/>
              </w:rPr>
              <w:t>6</w:t>
            </w:r>
            <w:r>
              <w:rPr>
                <w:rFonts w:ascii="Arial" w:hAnsi="Arial" w:cs="Arial"/>
                <w:b/>
                <w:sz w:val="14"/>
                <w:szCs w:val="14"/>
                <w:lang w:val="en-US"/>
              </w:rPr>
              <w:t> </w:t>
            </w:r>
            <w:r w:rsidRPr="00766CCA">
              <w:rPr>
                <w:rFonts w:ascii="Arial" w:hAnsi="Arial" w:cs="Arial"/>
                <w:sz w:val="14"/>
                <w:szCs w:val="14"/>
              </w:rPr>
              <w:t>597</w:t>
            </w:r>
          </w:p>
        </w:tc>
        <w:tc>
          <w:tcPr>
            <w:tcW w:w="897" w:type="dxa"/>
            <w:tcBorders>
              <w:left w:val="single" w:sz="6" w:space="0" w:color="000000"/>
              <w:right w:val="single" w:sz="6" w:space="0" w:color="000000"/>
            </w:tcBorders>
            <w:vAlign w:val="bottom"/>
          </w:tcPr>
          <w:p w:rsidR="00450EDA" w:rsidRPr="00450EDA" w:rsidRDefault="00450EDA" w:rsidP="00DF51EB">
            <w:pPr>
              <w:spacing w:before="20" w:line="140" w:lineRule="exact"/>
              <w:ind w:right="227"/>
              <w:jc w:val="right"/>
              <w:rPr>
                <w:rFonts w:ascii="Arial" w:hAnsi="Arial" w:cs="Arial"/>
                <w:sz w:val="14"/>
                <w:szCs w:val="14"/>
              </w:rPr>
            </w:pPr>
            <w:r w:rsidRPr="00450EDA">
              <w:rPr>
                <w:rFonts w:ascii="Arial" w:hAnsi="Arial" w:cs="Arial"/>
                <w:sz w:val="14"/>
                <w:szCs w:val="14"/>
                <w:lang w:val="en-US"/>
              </w:rPr>
              <w:t>+</w:t>
            </w:r>
            <w:r w:rsidRPr="00450EDA">
              <w:rPr>
                <w:rFonts w:ascii="Arial" w:hAnsi="Arial" w:cs="Arial"/>
                <w:sz w:val="14"/>
                <w:szCs w:val="14"/>
              </w:rPr>
              <w:t>28</w:t>
            </w:r>
            <w:r w:rsidRPr="00450EDA">
              <w:rPr>
                <w:rFonts w:ascii="Arial" w:hAnsi="Arial" w:cs="Arial"/>
                <w:b/>
                <w:sz w:val="14"/>
                <w:szCs w:val="14"/>
                <w:lang w:val="en-US"/>
              </w:rPr>
              <w:t> </w:t>
            </w:r>
            <w:r w:rsidRPr="00450EDA">
              <w:rPr>
                <w:rFonts w:ascii="Arial" w:hAnsi="Arial" w:cs="Arial"/>
                <w:sz w:val="14"/>
                <w:szCs w:val="14"/>
              </w:rPr>
              <w:t>496</w:t>
            </w:r>
          </w:p>
        </w:tc>
        <w:tc>
          <w:tcPr>
            <w:tcW w:w="897" w:type="dxa"/>
            <w:tcBorders>
              <w:left w:val="single" w:sz="6" w:space="0" w:color="000000"/>
            </w:tcBorders>
            <w:vAlign w:val="bottom"/>
          </w:tcPr>
          <w:p w:rsidR="00450EDA" w:rsidRPr="00450EDA" w:rsidRDefault="00450EDA" w:rsidP="00450EDA">
            <w:pPr>
              <w:spacing w:before="20" w:line="140" w:lineRule="exact"/>
              <w:ind w:right="227"/>
              <w:jc w:val="right"/>
              <w:rPr>
                <w:rFonts w:ascii="Arial" w:hAnsi="Arial" w:cs="Arial"/>
                <w:sz w:val="14"/>
                <w:szCs w:val="14"/>
              </w:rPr>
            </w:pPr>
            <w:r w:rsidRPr="00450EDA">
              <w:rPr>
                <w:rFonts w:ascii="Arial" w:hAnsi="Arial" w:cs="Arial"/>
                <w:sz w:val="14"/>
                <w:szCs w:val="14"/>
              </w:rPr>
              <w:t>+25 372</w:t>
            </w:r>
          </w:p>
        </w:tc>
        <w:tc>
          <w:tcPr>
            <w:tcW w:w="897" w:type="dxa"/>
            <w:tcBorders>
              <w:left w:val="single" w:sz="6" w:space="0" w:color="000000"/>
            </w:tcBorders>
            <w:shd w:val="clear" w:color="auto" w:fill="auto"/>
            <w:vAlign w:val="bottom"/>
          </w:tcPr>
          <w:p w:rsidR="00450EDA" w:rsidRPr="00450EDA" w:rsidRDefault="00450EDA" w:rsidP="00450EDA">
            <w:pPr>
              <w:spacing w:before="20" w:line="140" w:lineRule="exact"/>
              <w:ind w:right="227"/>
              <w:jc w:val="right"/>
              <w:rPr>
                <w:rFonts w:ascii="Arial" w:hAnsi="Arial" w:cs="Arial"/>
                <w:sz w:val="14"/>
                <w:szCs w:val="14"/>
              </w:rPr>
            </w:pPr>
            <w:r w:rsidRPr="00450EDA">
              <w:rPr>
                <w:rFonts w:ascii="Arial" w:hAnsi="Arial" w:cs="Arial"/>
                <w:sz w:val="14"/>
                <w:szCs w:val="14"/>
              </w:rPr>
              <w:t>+35 026</w:t>
            </w:r>
          </w:p>
        </w:tc>
        <w:tc>
          <w:tcPr>
            <w:tcW w:w="2719" w:type="dxa"/>
            <w:tcBorders>
              <w:left w:val="single" w:sz="6" w:space="0" w:color="000000"/>
            </w:tcBorders>
            <w:shd w:val="clear" w:color="auto" w:fill="auto"/>
            <w:vAlign w:val="bottom"/>
          </w:tcPr>
          <w:p w:rsidR="00450EDA" w:rsidRPr="00766CCA" w:rsidRDefault="00450EDA">
            <w:pPr>
              <w:spacing w:before="20" w:line="140" w:lineRule="exact"/>
              <w:ind w:left="113"/>
              <w:rPr>
                <w:i/>
                <w:sz w:val="14"/>
                <w:szCs w:val="14"/>
              </w:rPr>
            </w:pPr>
            <w:r w:rsidRPr="00766CCA">
              <w:rPr>
                <w:rFonts w:ascii="Arial" w:hAnsi="Arial" w:cs="Arial"/>
                <w:i/>
                <w:sz w:val="14"/>
                <w:szCs w:val="14"/>
                <w:lang w:val="en-US"/>
              </w:rPr>
              <w:t xml:space="preserve">with the CIS countries </w:t>
            </w:r>
          </w:p>
        </w:tc>
      </w:tr>
      <w:tr w:rsidR="00450EDA" w:rsidRPr="00542FEB" w:rsidTr="00AA69D9">
        <w:trPr>
          <w:cantSplit/>
        </w:trPr>
        <w:tc>
          <w:tcPr>
            <w:tcW w:w="2718" w:type="dxa"/>
            <w:shd w:val="clear" w:color="auto" w:fill="auto"/>
            <w:vAlign w:val="bottom"/>
          </w:tcPr>
          <w:p w:rsidR="00450EDA" w:rsidRPr="00766CCA" w:rsidRDefault="00450EDA">
            <w:pPr>
              <w:spacing w:before="20" w:line="140" w:lineRule="exact"/>
              <w:ind w:left="227"/>
              <w:rPr>
                <w:sz w:val="14"/>
                <w:szCs w:val="14"/>
              </w:rPr>
            </w:pPr>
            <w:r w:rsidRPr="00766CCA">
              <w:rPr>
                <w:rFonts w:ascii="Arial" w:hAnsi="Arial" w:cs="Arial"/>
                <w:sz w:val="14"/>
                <w:szCs w:val="14"/>
              </w:rPr>
              <w:t>по странам дальнего зарубежья</w:t>
            </w:r>
          </w:p>
        </w:tc>
        <w:tc>
          <w:tcPr>
            <w:tcW w:w="897" w:type="dxa"/>
            <w:tcBorders>
              <w:left w:val="single" w:sz="6" w:space="0" w:color="000000"/>
            </w:tcBorders>
            <w:shd w:val="clear" w:color="auto" w:fill="auto"/>
            <w:vAlign w:val="bottom"/>
          </w:tcPr>
          <w:p w:rsidR="00450EDA" w:rsidRPr="00766CCA" w:rsidRDefault="00450EDA" w:rsidP="009626EE">
            <w:pPr>
              <w:spacing w:before="20" w:line="140" w:lineRule="exact"/>
              <w:ind w:right="227"/>
              <w:jc w:val="right"/>
              <w:rPr>
                <w:sz w:val="14"/>
                <w:szCs w:val="14"/>
              </w:rPr>
            </w:pPr>
            <w:r w:rsidRPr="00766CCA">
              <w:rPr>
                <w:rFonts w:ascii="Arial" w:hAnsi="Arial" w:cs="Arial"/>
                <w:sz w:val="14"/>
                <w:szCs w:val="14"/>
              </w:rPr>
              <w:t>+5</w:t>
            </w:r>
            <w:r w:rsidRPr="00766CCA">
              <w:rPr>
                <w:rFonts w:ascii="Arial" w:hAnsi="Arial" w:cs="Arial"/>
                <w:sz w:val="14"/>
                <w:szCs w:val="14"/>
                <w:lang w:val="en-US"/>
              </w:rPr>
              <w:t>5</w:t>
            </w:r>
            <w:r>
              <w:rPr>
                <w:rFonts w:ascii="Arial" w:hAnsi="Arial" w:cs="Arial"/>
                <w:b/>
                <w:sz w:val="14"/>
                <w:szCs w:val="14"/>
                <w:lang w:val="en-US"/>
              </w:rPr>
              <w:t> </w:t>
            </w:r>
            <w:r w:rsidRPr="00766CCA">
              <w:rPr>
                <w:rFonts w:ascii="Arial" w:hAnsi="Arial" w:cs="Arial"/>
                <w:sz w:val="14"/>
                <w:szCs w:val="14"/>
                <w:lang w:val="en-US"/>
              </w:rPr>
              <w:t>134</w:t>
            </w:r>
          </w:p>
        </w:tc>
        <w:tc>
          <w:tcPr>
            <w:tcW w:w="897" w:type="dxa"/>
            <w:tcBorders>
              <w:left w:val="single" w:sz="6" w:space="0" w:color="000000"/>
            </w:tcBorders>
            <w:shd w:val="clear" w:color="auto" w:fill="auto"/>
            <w:vAlign w:val="bottom"/>
          </w:tcPr>
          <w:p w:rsidR="00450EDA" w:rsidRPr="00766CCA" w:rsidRDefault="00450EDA">
            <w:pPr>
              <w:spacing w:before="20" w:line="140" w:lineRule="exact"/>
              <w:ind w:right="227"/>
              <w:jc w:val="right"/>
              <w:rPr>
                <w:sz w:val="14"/>
                <w:szCs w:val="14"/>
              </w:rPr>
            </w:pPr>
            <w:r w:rsidRPr="00766CCA">
              <w:rPr>
                <w:rFonts w:ascii="Arial" w:hAnsi="Arial" w:cs="Arial"/>
                <w:sz w:val="14"/>
                <w:szCs w:val="14"/>
              </w:rPr>
              <w:t>+</w:t>
            </w:r>
            <w:r w:rsidRPr="00766CCA">
              <w:rPr>
                <w:rFonts w:ascii="Arial" w:hAnsi="Arial" w:cs="Arial"/>
                <w:sz w:val="14"/>
                <w:szCs w:val="14"/>
                <w:lang w:val="en-US"/>
              </w:rPr>
              <w:t>12</w:t>
            </w:r>
            <w:r w:rsidRPr="00766CCA">
              <w:rPr>
                <w:rFonts w:ascii="Arial" w:hAnsi="Arial" w:cs="Arial"/>
                <w:sz w:val="14"/>
                <w:szCs w:val="14"/>
              </w:rPr>
              <w:t>0</w:t>
            </w:r>
            <w:r>
              <w:rPr>
                <w:rFonts w:ascii="Arial" w:hAnsi="Arial" w:cs="Arial"/>
                <w:b/>
                <w:sz w:val="14"/>
                <w:szCs w:val="14"/>
                <w:lang w:val="en-US"/>
              </w:rPr>
              <w:t> </w:t>
            </w:r>
            <w:r w:rsidRPr="00766CCA">
              <w:rPr>
                <w:rFonts w:ascii="Arial" w:hAnsi="Arial" w:cs="Arial"/>
                <w:sz w:val="14"/>
                <w:szCs w:val="14"/>
              </w:rPr>
              <w:t>398</w:t>
            </w:r>
          </w:p>
        </w:tc>
        <w:tc>
          <w:tcPr>
            <w:tcW w:w="897" w:type="dxa"/>
            <w:tcBorders>
              <w:left w:val="single" w:sz="6" w:space="0" w:color="000000"/>
              <w:right w:val="single" w:sz="6" w:space="0" w:color="000000"/>
            </w:tcBorders>
            <w:vAlign w:val="bottom"/>
          </w:tcPr>
          <w:p w:rsidR="00450EDA" w:rsidRPr="00450EDA" w:rsidRDefault="00450EDA" w:rsidP="00DF51EB">
            <w:pPr>
              <w:spacing w:before="20" w:line="140" w:lineRule="exact"/>
              <w:ind w:right="227"/>
              <w:jc w:val="right"/>
              <w:rPr>
                <w:rFonts w:ascii="Arial" w:hAnsi="Arial" w:cs="Arial"/>
                <w:sz w:val="14"/>
                <w:szCs w:val="14"/>
              </w:rPr>
            </w:pPr>
            <w:r w:rsidRPr="00450EDA">
              <w:rPr>
                <w:rFonts w:ascii="Arial" w:hAnsi="Arial" w:cs="Arial"/>
                <w:sz w:val="14"/>
                <w:szCs w:val="14"/>
                <w:lang w:val="en-US"/>
              </w:rPr>
              <w:t>+</w:t>
            </w:r>
            <w:r w:rsidRPr="00450EDA">
              <w:rPr>
                <w:rFonts w:ascii="Arial" w:hAnsi="Arial" w:cs="Arial"/>
                <w:sz w:val="14"/>
                <w:szCs w:val="14"/>
              </w:rPr>
              <w:t>137</w:t>
            </w:r>
            <w:r w:rsidRPr="00450EDA">
              <w:rPr>
                <w:rFonts w:ascii="Arial" w:hAnsi="Arial" w:cs="Arial"/>
                <w:b/>
                <w:sz w:val="14"/>
                <w:szCs w:val="14"/>
                <w:lang w:val="en-US"/>
              </w:rPr>
              <w:t> </w:t>
            </w:r>
            <w:r w:rsidRPr="00450EDA">
              <w:rPr>
                <w:rFonts w:ascii="Arial" w:hAnsi="Arial" w:cs="Arial"/>
                <w:sz w:val="14"/>
                <w:szCs w:val="14"/>
              </w:rPr>
              <w:t>348</w:t>
            </w:r>
          </w:p>
        </w:tc>
        <w:tc>
          <w:tcPr>
            <w:tcW w:w="897" w:type="dxa"/>
            <w:tcBorders>
              <w:left w:val="single" w:sz="6" w:space="0" w:color="000000"/>
            </w:tcBorders>
            <w:vAlign w:val="bottom"/>
          </w:tcPr>
          <w:p w:rsidR="00450EDA" w:rsidRPr="00450EDA" w:rsidRDefault="00450EDA" w:rsidP="00450EDA">
            <w:pPr>
              <w:spacing w:before="20" w:line="140" w:lineRule="exact"/>
              <w:ind w:right="227"/>
              <w:jc w:val="right"/>
              <w:rPr>
                <w:rFonts w:ascii="Arial" w:hAnsi="Arial" w:cs="Arial"/>
                <w:sz w:val="14"/>
                <w:szCs w:val="14"/>
              </w:rPr>
            </w:pPr>
            <w:r w:rsidRPr="00450EDA">
              <w:rPr>
                <w:rFonts w:ascii="Arial" w:hAnsi="Arial" w:cs="Arial"/>
                <w:sz w:val="14"/>
                <w:szCs w:val="14"/>
              </w:rPr>
              <w:t>+68 069</w:t>
            </w:r>
          </w:p>
        </w:tc>
        <w:tc>
          <w:tcPr>
            <w:tcW w:w="897" w:type="dxa"/>
            <w:tcBorders>
              <w:left w:val="single" w:sz="6" w:space="0" w:color="000000"/>
            </w:tcBorders>
            <w:shd w:val="clear" w:color="auto" w:fill="auto"/>
            <w:vAlign w:val="bottom"/>
          </w:tcPr>
          <w:p w:rsidR="00450EDA" w:rsidRPr="00450EDA" w:rsidRDefault="00450EDA" w:rsidP="00450EDA">
            <w:pPr>
              <w:spacing w:before="20" w:line="140" w:lineRule="exact"/>
              <w:ind w:right="227"/>
              <w:jc w:val="right"/>
              <w:rPr>
                <w:rFonts w:ascii="Arial" w:hAnsi="Arial" w:cs="Arial"/>
                <w:sz w:val="14"/>
                <w:szCs w:val="14"/>
              </w:rPr>
            </w:pPr>
            <w:r w:rsidRPr="00450EDA">
              <w:rPr>
                <w:rFonts w:ascii="Arial" w:hAnsi="Arial" w:cs="Arial"/>
                <w:sz w:val="14"/>
                <w:szCs w:val="14"/>
              </w:rPr>
              <w:t>+155 312</w:t>
            </w:r>
          </w:p>
        </w:tc>
        <w:tc>
          <w:tcPr>
            <w:tcW w:w="2719" w:type="dxa"/>
            <w:tcBorders>
              <w:left w:val="single" w:sz="6" w:space="0" w:color="000000"/>
            </w:tcBorders>
            <w:shd w:val="clear" w:color="auto" w:fill="auto"/>
            <w:vAlign w:val="bottom"/>
          </w:tcPr>
          <w:p w:rsidR="00450EDA" w:rsidRPr="00766CCA" w:rsidRDefault="00450EDA">
            <w:pPr>
              <w:spacing w:before="20" w:line="140" w:lineRule="exact"/>
              <w:ind w:left="113"/>
              <w:rPr>
                <w:i/>
                <w:sz w:val="14"/>
                <w:szCs w:val="14"/>
                <w:lang w:val="en-US"/>
              </w:rPr>
            </w:pPr>
            <w:r w:rsidRPr="00766CCA">
              <w:rPr>
                <w:rFonts w:ascii="Arial" w:hAnsi="Arial" w:cs="Arial"/>
                <w:i/>
                <w:sz w:val="14"/>
                <w:szCs w:val="14"/>
                <w:lang w:val="en-US"/>
              </w:rPr>
              <w:t>with the non-CIS countries</w:t>
            </w:r>
          </w:p>
        </w:tc>
      </w:tr>
      <w:tr w:rsidR="00450EDA" w:rsidRPr="00542FEB" w:rsidTr="00AA69D9">
        <w:trPr>
          <w:cantSplit/>
        </w:trPr>
        <w:tc>
          <w:tcPr>
            <w:tcW w:w="2718" w:type="dxa"/>
            <w:tcBorders>
              <w:bottom w:val="single" w:sz="4" w:space="0" w:color="000000"/>
            </w:tcBorders>
            <w:shd w:val="clear" w:color="auto" w:fill="auto"/>
            <w:vAlign w:val="bottom"/>
          </w:tcPr>
          <w:p w:rsidR="00450EDA" w:rsidRPr="00766CCA" w:rsidRDefault="00450EDA">
            <w:pPr>
              <w:keepNext/>
              <w:spacing w:before="20" w:line="140" w:lineRule="exact"/>
              <w:ind w:left="57"/>
              <w:rPr>
                <w:sz w:val="14"/>
                <w:szCs w:val="14"/>
              </w:rPr>
            </w:pPr>
            <w:r w:rsidRPr="00766CCA">
              <w:rPr>
                <w:rFonts w:ascii="Arial" w:hAnsi="Arial" w:cs="Arial"/>
                <w:sz w:val="14"/>
                <w:szCs w:val="14"/>
              </w:rPr>
              <w:t xml:space="preserve">Коэффициент покрытия импорта </w:t>
            </w:r>
            <w:r w:rsidRPr="00766CCA">
              <w:rPr>
                <w:rFonts w:ascii="Arial" w:hAnsi="Arial" w:cs="Arial"/>
                <w:sz w:val="14"/>
                <w:szCs w:val="14"/>
              </w:rPr>
              <w:br/>
              <w:t>экспортом, процентов</w:t>
            </w:r>
          </w:p>
        </w:tc>
        <w:tc>
          <w:tcPr>
            <w:tcW w:w="897" w:type="dxa"/>
            <w:tcBorders>
              <w:left w:val="single" w:sz="6" w:space="0" w:color="000000"/>
              <w:bottom w:val="single" w:sz="4" w:space="0" w:color="000000"/>
            </w:tcBorders>
            <w:shd w:val="clear" w:color="auto" w:fill="auto"/>
            <w:vAlign w:val="bottom"/>
          </w:tcPr>
          <w:p w:rsidR="00450EDA" w:rsidRPr="00766CCA" w:rsidRDefault="00450EDA" w:rsidP="009626EE">
            <w:pPr>
              <w:spacing w:before="20" w:line="140" w:lineRule="exact"/>
              <w:ind w:right="227"/>
              <w:jc w:val="right"/>
              <w:rPr>
                <w:i/>
                <w:spacing w:val="-2"/>
                <w:sz w:val="14"/>
                <w:szCs w:val="14"/>
              </w:rPr>
            </w:pPr>
            <w:r w:rsidRPr="00766CCA">
              <w:rPr>
                <w:rFonts w:ascii="Arial" w:hAnsi="Arial" w:cs="Arial"/>
                <w:sz w:val="14"/>
                <w:szCs w:val="14"/>
              </w:rPr>
              <w:t>в 2,4 р.</w:t>
            </w:r>
            <w:r w:rsidRPr="00766CCA">
              <w:rPr>
                <w:rFonts w:ascii="Arial" w:hAnsi="Arial" w:cs="Arial"/>
                <w:sz w:val="14"/>
                <w:szCs w:val="14"/>
              </w:rPr>
              <w:br/>
            </w:r>
            <w:r w:rsidRPr="00766CCA">
              <w:rPr>
                <w:rFonts w:ascii="Arial" w:hAnsi="Arial" w:cs="Arial"/>
                <w:i/>
                <w:spacing w:val="-2"/>
                <w:sz w:val="14"/>
                <w:szCs w:val="14"/>
              </w:rPr>
              <w:t xml:space="preserve">in </w:t>
            </w:r>
            <w:r w:rsidRPr="00766CCA">
              <w:rPr>
                <w:rFonts w:ascii="Arial" w:hAnsi="Arial" w:cs="Arial"/>
                <w:spacing w:val="-2"/>
                <w:sz w:val="14"/>
                <w:szCs w:val="14"/>
              </w:rPr>
              <w:t>2,4</w:t>
            </w:r>
            <w:r w:rsidRPr="00766CCA">
              <w:rPr>
                <w:rFonts w:ascii="Arial" w:hAnsi="Arial" w:cs="Arial"/>
                <w:i/>
                <w:spacing w:val="-2"/>
                <w:sz w:val="14"/>
                <w:szCs w:val="14"/>
              </w:rPr>
              <w:t xml:space="preserve"> t.</w:t>
            </w:r>
          </w:p>
        </w:tc>
        <w:tc>
          <w:tcPr>
            <w:tcW w:w="897" w:type="dxa"/>
            <w:tcBorders>
              <w:left w:val="single" w:sz="6" w:space="0" w:color="000000"/>
              <w:bottom w:val="single" w:sz="4" w:space="0" w:color="000000"/>
            </w:tcBorders>
            <w:shd w:val="clear" w:color="auto" w:fill="auto"/>
            <w:vAlign w:val="bottom"/>
          </w:tcPr>
          <w:p w:rsidR="00450EDA" w:rsidRPr="00766CCA" w:rsidRDefault="00450EDA" w:rsidP="009E1C25">
            <w:pPr>
              <w:spacing w:before="20" w:line="140" w:lineRule="exact"/>
              <w:ind w:right="227"/>
              <w:jc w:val="right"/>
              <w:rPr>
                <w:sz w:val="14"/>
                <w:szCs w:val="14"/>
              </w:rPr>
            </w:pPr>
            <w:r w:rsidRPr="00766CCA">
              <w:rPr>
                <w:rFonts w:ascii="Arial" w:hAnsi="Arial" w:cs="Arial"/>
                <w:sz w:val="14"/>
                <w:szCs w:val="14"/>
              </w:rPr>
              <w:t>159,8</w:t>
            </w:r>
          </w:p>
        </w:tc>
        <w:tc>
          <w:tcPr>
            <w:tcW w:w="897" w:type="dxa"/>
            <w:tcBorders>
              <w:left w:val="single" w:sz="6" w:space="0" w:color="000000"/>
              <w:bottom w:val="single" w:sz="4" w:space="0" w:color="000000"/>
              <w:right w:val="single" w:sz="6" w:space="0" w:color="000000"/>
            </w:tcBorders>
            <w:vAlign w:val="bottom"/>
          </w:tcPr>
          <w:p w:rsidR="00450EDA" w:rsidRPr="00450EDA" w:rsidRDefault="00450EDA" w:rsidP="00DF51EB">
            <w:pPr>
              <w:spacing w:before="20" w:line="140" w:lineRule="exact"/>
              <w:ind w:right="227"/>
              <w:jc w:val="right"/>
              <w:rPr>
                <w:rFonts w:ascii="Arial" w:hAnsi="Arial" w:cs="Arial"/>
                <w:sz w:val="14"/>
                <w:szCs w:val="14"/>
              </w:rPr>
            </w:pPr>
            <w:r w:rsidRPr="00450EDA">
              <w:rPr>
                <w:rFonts w:ascii="Arial" w:hAnsi="Arial" w:cs="Arial"/>
                <w:sz w:val="14"/>
                <w:szCs w:val="14"/>
              </w:rPr>
              <w:t>165,3</w:t>
            </w:r>
          </w:p>
        </w:tc>
        <w:tc>
          <w:tcPr>
            <w:tcW w:w="897" w:type="dxa"/>
            <w:tcBorders>
              <w:left w:val="single" w:sz="6" w:space="0" w:color="000000"/>
              <w:bottom w:val="single" w:sz="4" w:space="0" w:color="000000"/>
            </w:tcBorders>
            <w:vAlign w:val="bottom"/>
          </w:tcPr>
          <w:p w:rsidR="00450EDA" w:rsidRPr="00450EDA" w:rsidRDefault="00450EDA" w:rsidP="00450EDA">
            <w:pPr>
              <w:spacing w:before="20" w:line="140" w:lineRule="exact"/>
              <w:ind w:right="227"/>
              <w:jc w:val="right"/>
              <w:rPr>
                <w:rFonts w:ascii="Arial" w:hAnsi="Arial" w:cs="Arial"/>
                <w:sz w:val="14"/>
                <w:szCs w:val="14"/>
              </w:rPr>
            </w:pPr>
            <w:r w:rsidRPr="00450EDA">
              <w:rPr>
                <w:rFonts w:ascii="Arial" w:hAnsi="Arial" w:cs="Arial"/>
                <w:sz w:val="14"/>
                <w:szCs w:val="14"/>
              </w:rPr>
              <w:t>138,9</w:t>
            </w:r>
          </w:p>
        </w:tc>
        <w:tc>
          <w:tcPr>
            <w:tcW w:w="897" w:type="dxa"/>
            <w:tcBorders>
              <w:left w:val="single" w:sz="6" w:space="0" w:color="000000"/>
              <w:bottom w:val="single" w:sz="4" w:space="0" w:color="000000"/>
            </w:tcBorders>
            <w:shd w:val="clear" w:color="auto" w:fill="auto"/>
            <w:vAlign w:val="bottom"/>
          </w:tcPr>
          <w:p w:rsidR="00450EDA" w:rsidRPr="00450EDA" w:rsidRDefault="00450EDA" w:rsidP="00450EDA">
            <w:pPr>
              <w:spacing w:before="20" w:line="140" w:lineRule="exact"/>
              <w:ind w:right="227"/>
              <w:jc w:val="right"/>
              <w:rPr>
                <w:rFonts w:ascii="Arial" w:hAnsi="Arial" w:cs="Arial"/>
                <w:sz w:val="14"/>
                <w:szCs w:val="14"/>
              </w:rPr>
            </w:pPr>
            <w:r w:rsidRPr="00450EDA">
              <w:rPr>
                <w:rFonts w:ascii="Arial" w:hAnsi="Arial" w:cs="Arial"/>
                <w:sz w:val="14"/>
                <w:szCs w:val="14"/>
              </w:rPr>
              <w:t>162,6</w:t>
            </w:r>
          </w:p>
        </w:tc>
        <w:tc>
          <w:tcPr>
            <w:tcW w:w="2719" w:type="dxa"/>
            <w:tcBorders>
              <w:left w:val="single" w:sz="6" w:space="0" w:color="000000"/>
              <w:bottom w:val="single" w:sz="4" w:space="0" w:color="000000"/>
            </w:tcBorders>
            <w:shd w:val="clear" w:color="auto" w:fill="auto"/>
            <w:vAlign w:val="bottom"/>
          </w:tcPr>
          <w:p w:rsidR="00450EDA" w:rsidRPr="00766CCA" w:rsidRDefault="00450EDA">
            <w:pPr>
              <w:keepNext/>
              <w:spacing w:before="20" w:line="140" w:lineRule="exact"/>
              <w:ind w:left="57"/>
              <w:rPr>
                <w:i/>
                <w:sz w:val="14"/>
                <w:szCs w:val="14"/>
                <w:lang w:val="en-US"/>
              </w:rPr>
            </w:pPr>
            <w:r w:rsidRPr="00766CCA">
              <w:rPr>
                <w:rFonts w:ascii="Arial" w:hAnsi="Arial" w:cs="Arial"/>
                <w:i/>
                <w:sz w:val="14"/>
                <w:szCs w:val="14"/>
                <w:lang w:val="en"/>
              </w:rPr>
              <w:t>Export/import coverage ratio</w:t>
            </w:r>
            <w:r w:rsidRPr="00766CCA">
              <w:rPr>
                <w:rStyle w:val="a4"/>
                <w:rFonts w:ascii="Arial" w:hAnsi="Arial" w:cs="Arial"/>
                <w:i/>
                <w:color w:val="auto"/>
                <w:sz w:val="14"/>
                <w:szCs w:val="14"/>
                <w:u w:val="none"/>
                <w:lang w:val="en"/>
              </w:rPr>
              <w:t>,</w:t>
            </w:r>
            <w:r w:rsidRPr="00766CCA">
              <w:rPr>
                <w:rFonts w:ascii="Arial" w:hAnsi="Arial" w:cs="Arial"/>
                <w:i/>
                <w:sz w:val="14"/>
                <w:szCs w:val="14"/>
                <w:lang w:val="en"/>
              </w:rPr>
              <w:t xml:space="preserve"> </w:t>
            </w:r>
            <w:r w:rsidRPr="00766CCA">
              <w:rPr>
                <w:rFonts w:ascii="Arial" w:hAnsi="Arial" w:cs="Arial"/>
                <w:i/>
                <w:sz w:val="14"/>
                <w:szCs w:val="14"/>
                <w:lang w:val="en-US"/>
              </w:rPr>
              <w:br/>
            </w:r>
            <w:r w:rsidRPr="00766CCA">
              <w:rPr>
                <w:rStyle w:val="a4"/>
                <w:rFonts w:ascii="Arial" w:hAnsi="Arial" w:cs="Arial"/>
                <w:i/>
                <w:color w:val="auto"/>
                <w:sz w:val="14"/>
                <w:szCs w:val="14"/>
                <w:u w:val="none"/>
                <w:lang w:val="en"/>
              </w:rPr>
              <w:t>percent</w:t>
            </w:r>
          </w:p>
        </w:tc>
      </w:tr>
    </w:tbl>
    <w:p w:rsidR="000C2601" w:rsidRPr="00DC345D" w:rsidRDefault="000C2601">
      <w:pPr>
        <w:spacing w:before="60"/>
        <w:rPr>
          <w:lang w:val="en-US"/>
        </w:rPr>
      </w:pPr>
      <w:r w:rsidRPr="00DC345D">
        <w:rPr>
          <w:rFonts w:ascii="Arial" w:hAnsi="Arial" w:cs="Arial"/>
          <w:bCs/>
          <w:sz w:val="12"/>
          <w:vertAlign w:val="superscript"/>
          <w:lang w:val="en-US"/>
        </w:rPr>
        <w:t xml:space="preserve">1) </w:t>
      </w:r>
      <w:r w:rsidRPr="00DC345D">
        <w:rPr>
          <w:rFonts w:ascii="Arial" w:hAnsi="Arial" w:cs="Arial"/>
          <w:bCs/>
          <w:sz w:val="12"/>
        </w:rPr>
        <w:t>По</w:t>
      </w:r>
      <w:r w:rsidRPr="00DC345D">
        <w:rPr>
          <w:rFonts w:ascii="Arial" w:hAnsi="Arial" w:cs="Arial"/>
          <w:bCs/>
          <w:sz w:val="12"/>
          <w:lang w:val="en-US"/>
        </w:rPr>
        <w:t xml:space="preserve"> </w:t>
      </w:r>
      <w:r w:rsidRPr="00DC345D">
        <w:rPr>
          <w:rFonts w:ascii="Arial" w:hAnsi="Arial" w:cs="Arial"/>
          <w:bCs/>
          <w:sz w:val="12"/>
        </w:rPr>
        <w:t>данным</w:t>
      </w:r>
      <w:r w:rsidRPr="00DC345D">
        <w:rPr>
          <w:rFonts w:ascii="Arial" w:hAnsi="Arial" w:cs="Arial"/>
          <w:bCs/>
          <w:sz w:val="12"/>
          <w:lang w:val="en-US"/>
        </w:rPr>
        <w:t xml:space="preserve"> </w:t>
      </w:r>
      <w:r w:rsidRPr="00DC345D">
        <w:rPr>
          <w:rFonts w:ascii="Arial" w:hAnsi="Arial" w:cs="Arial"/>
          <w:bCs/>
          <w:sz w:val="12"/>
        </w:rPr>
        <w:t>Банка</w:t>
      </w:r>
      <w:r w:rsidRPr="00DC345D">
        <w:rPr>
          <w:rFonts w:ascii="Arial" w:hAnsi="Arial" w:cs="Arial"/>
          <w:bCs/>
          <w:sz w:val="12"/>
          <w:lang w:val="en-US"/>
        </w:rPr>
        <w:t xml:space="preserve"> </w:t>
      </w:r>
      <w:r w:rsidRPr="00DC345D">
        <w:rPr>
          <w:rFonts w:ascii="Arial" w:hAnsi="Arial" w:cs="Arial"/>
          <w:bCs/>
          <w:sz w:val="12"/>
        </w:rPr>
        <w:t>России</w:t>
      </w:r>
      <w:r w:rsidRPr="00DC345D">
        <w:rPr>
          <w:rFonts w:ascii="Arial" w:hAnsi="Arial" w:cs="Arial"/>
          <w:bCs/>
          <w:sz w:val="12"/>
          <w:lang w:val="en-US"/>
        </w:rPr>
        <w:t>.</w:t>
      </w:r>
    </w:p>
    <w:p w:rsidR="00715B9C" w:rsidRPr="00DC345D" w:rsidRDefault="00715B9C" w:rsidP="00715B9C">
      <w:pPr>
        <w:spacing w:before="60"/>
        <w:rPr>
          <w:lang w:val="en-US"/>
        </w:rPr>
      </w:pPr>
      <w:r w:rsidRPr="00DC345D">
        <w:rPr>
          <w:rFonts w:ascii="Arial" w:hAnsi="Arial" w:cs="Arial"/>
          <w:bCs/>
          <w:sz w:val="12"/>
          <w:vertAlign w:val="superscript"/>
          <w:lang w:val="en-US"/>
        </w:rPr>
        <w:t xml:space="preserve">1) </w:t>
      </w:r>
      <w:r w:rsidRPr="00DC345D">
        <w:rPr>
          <w:rFonts w:ascii="Arial" w:hAnsi="Arial" w:cs="Arial"/>
          <w:bCs/>
          <w:i/>
          <w:sz w:val="12"/>
          <w:lang w:val="en-US"/>
        </w:rPr>
        <w:t>According to data of the Bank of Russia.</w:t>
      </w:r>
    </w:p>
    <w:p w:rsidR="000C2601" w:rsidRPr="00DC345D" w:rsidRDefault="004B7AFB" w:rsidP="00DE2BF1">
      <w:pPr>
        <w:tabs>
          <w:tab w:val="center" w:pos="6634"/>
        </w:tabs>
        <w:spacing w:before="240" w:after="60"/>
        <w:ind w:left="397" w:hanging="397"/>
      </w:pPr>
      <w:r>
        <w:rPr>
          <w:rFonts w:ascii="Arial" w:hAnsi="Arial" w:cs="Arial"/>
          <w:b/>
          <w:sz w:val="16"/>
        </w:rPr>
        <w:t>25.</w:t>
      </w:r>
      <w:r w:rsidR="000C2601" w:rsidRPr="00DC345D">
        <w:rPr>
          <w:rFonts w:ascii="Arial" w:hAnsi="Arial" w:cs="Arial"/>
          <w:b/>
          <w:sz w:val="16"/>
        </w:rPr>
        <w:t>3. ЭКСПОРТ И ИМПОРТ РОССИЙСКОЙ ФЕДЕРАЦИИ</w:t>
      </w:r>
      <w:proofErr w:type="gramStart"/>
      <w:r w:rsidR="000C2601" w:rsidRPr="00DC345D">
        <w:rPr>
          <w:rFonts w:ascii="Arial" w:hAnsi="Arial" w:cs="Arial"/>
          <w:b/>
          <w:sz w:val="16"/>
          <w:vertAlign w:val="superscript"/>
        </w:rPr>
        <w:t>1</w:t>
      </w:r>
      <w:proofErr w:type="gramEnd"/>
      <w:r w:rsidR="000C2601" w:rsidRPr="00DC345D">
        <w:rPr>
          <w:rFonts w:ascii="Arial" w:hAnsi="Arial" w:cs="Arial"/>
          <w:b/>
          <w:sz w:val="16"/>
          <w:vertAlign w:val="superscript"/>
        </w:rPr>
        <w:t>)</w:t>
      </w:r>
    </w:p>
    <w:p w:rsidR="000C2601" w:rsidRPr="00DC345D" w:rsidRDefault="000C2601">
      <w:pPr>
        <w:tabs>
          <w:tab w:val="center" w:pos="6634"/>
        </w:tabs>
        <w:ind w:firstLine="397"/>
        <w:rPr>
          <w:lang w:val="en-US"/>
        </w:rPr>
      </w:pPr>
      <w:r w:rsidRPr="00DC345D">
        <w:rPr>
          <w:rFonts w:ascii="Arial" w:hAnsi="Arial" w:cs="Arial"/>
          <w:b/>
          <w:i/>
          <w:sz w:val="16"/>
          <w:szCs w:val="16"/>
          <w:lang w:val="en-US"/>
        </w:rPr>
        <w:t xml:space="preserve">EXPORTS AND IMPORTS OF </w:t>
      </w:r>
      <w:r w:rsidRPr="00DC345D">
        <w:rPr>
          <w:rFonts w:ascii="Arial" w:hAnsi="Arial" w:cs="Arial"/>
          <w:b/>
          <w:i/>
          <w:sz w:val="16"/>
          <w:lang w:val="en-US"/>
        </w:rPr>
        <w:t>THE RUSSIAN FEDERATION</w:t>
      </w:r>
      <w:r w:rsidRPr="00DC345D">
        <w:rPr>
          <w:rFonts w:ascii="Arial" w:hAnsi="Arial" w:cs="Arial"/>
          <w:b/>
          <w:sz w:val="16"/>
          <w:vertAlign w:val="superscript"/>
          <w:lang w:val="en-US"/>
        </w:rPr>
        <w:t>1</w:t>
      </w:r>
      <w:r w:rsidR="0018363F" w:rsidRPr="00DC345D">
        <w:rPr>
          <w:rFonts w:ascii="Arial" w:hAnsi="Arial" w:cs="Arial"/>
          <w:b/>
          <w:sz w:val="16"/>
          <w:vertAlign w:val="superscript"/>
          <w:lang w:val="en-US"/>
        </w:rPr>
        <w:t>)</w:t>
      </w:r>
    </w:p>
    <w:p w:rsidR="000C2601" w:rsidRPr="00DC345D" w:rsidRDefault="000C2601">
      <w:pPr>
        <w:tabs>
          <w:tab w:val="center" w:pos="6634"/>
        </w:tabs>
        <w:spacing w:after="40"/>
        <w:jc w:val="right"/>
        <w:rPr>
          <w:rFonts w:ascii="Arial" w:hAnsi="Arial" w:cs="Arial"/>
          <w:sz w:val="14"/>
          <w:szCs w:val="14"/>
        </w:rPr>
      </w:pPr>
      <w:proofErr w:type="gramStart"/>
      <w:r w:rsidRPr="00DC345D">
        <w:rPr>
          <w:rFonts w:ascii="Arial" w:hAnsi="Arial" w:cs="Arial"/>
          <w:sz w:val="14"/>
          <w:szCs w:val="14"/>
        </w:rPr>
        <w:t xml:space="preserve">(миллионов долларов США / </w:t>
      </w:r>
      <w:r w:rsidRPr="00DC345D">
        <w:rPr>
          <w:rFonts w:ascii="Arial" w:hAnsi="Arial" w:cs="Arial"/>
          <w:i/>
          <w:sz w:val="14"/>
          <w:szCs w:val="14"/>
          <w:lang w:val="en-US"/>
        </w:rPr>
        <w:t>mln</w:t>
      </w:r>
      <w:r w:rsidRPr="00DC345D">
        <w:rPr>
          <w:rFonts w:ascii="Arial" w:hAnsi="Arial" w:cs="Arial"/>
          <w:i/>
          <w:sz w:val="14"/>
          <w:szCs w:val="14"/>
        </w:rPr>
        <w:t>.</w:t>
      </w:r>
      <w:proofErr w:type="gramEnd"/>
      <w:r w:rsidRPr="00DC345D">
        <w:rPr>
          <w:rFonts w:ascii="Arial" w:hAnsi="Arial" w:cs="Arial"/>
          <w:i/>
          <w:sz w:val="14"/>
          <w:szCs w:val="14"/>
        </w:rPr>
        <w:t xml:space="preserve"> </w:t>
      </w:r>
      <w:r w:rsidRPr="00DC345D">
        <w:rPr>
          <w:rFonts w:ascii="Arial" w:hAnsi="Arial" w:cs="Arial"/>
          <w:i/>
          <w:sz w:val="14"/>
          <w:szCs w:val="14"/>
          <w:lang w:val="en-US"/>
        </w:rPr>
        <w:t>US</w:t>
      </w:r>
      <w:r w:rsidRPr="00DC345D">
        <w:rPr>
          <w:rFonts w:ascii="Arial" w:hAnsi="Arial" w:cs="Arial"/>
          <w:i/>
          <w:sz w:val="14"/>
          <w:szCs w:val="14"/>
        </w:rPr>
        <w:t xml:space="preserve"> </w:t>
      </w:r>
      <w:r w:rsidRPr="00DC345D">
        <w:rPr>
          <w:rFonts w:ascii="Arial" w:hAnsi="Arial" w:cs="Arial"/>
          <w:i/>
          <w:sz w:val="14"/>
          <w:szCs w:val="14"/>
          <w:lang w:val="en-US"/>
        </w:rPr>
        <w:t>dollars</w:t>
      </w:r>
      <w:r w:rsidRPr="00DC345D">
        <w:rPr>
          <w:rFonts w:ascii="Arial" w:hAnsi="Arial" w:cs="Arial"/>
          <w:sz w:val="14"/>
          <w:szCs w:val="14"/>
        </w:rPr>
        <w:t>)</w:t>
      </w:r>
    </w:p>
    <w:tbl>
      <w:tblPr>
        <w:tblW w:w="9922" w:type="dxa"/>
        <w:tblLayout w:type="fixed"/>
        <w:tblCellMar>
          <w:left w:w="0" w:type="dxa"/>
          <w:right w:w="0" w:type="dxa"/>
        </w:tblCellMar>
        <w:tblLook w:val="0000" w:firstRow="0" w:lastRow="0" w:firstColumn="0" w:lastColumn="0" w:noHBand="0" w:noVBand="0"/>
      </w:tblPr>
      <w:tblGrid>
        <w:gridCol w:w="1550"/>
        <w:gridCol w:w="679"/>
        <w:gridCol w:w="680"/>
        <w:gridCol w:w="683"/>
        <w:gridCol w:w="683"/>
        <w:gridCol w:w="683"/>
        <w:gridCol w:w="683"/>
        <w:gridCol w:w="683"/>
        <w:gridCol w:w="683"/>
        <w:gridCol w:w="683"/>
        <w:gridCol w:w="683"/>
        <w:gridCol w:w="1549"/>
      </w:tblGrid>
      <w:tr w:rsidR="000C2601" w:rsidRPr="00DC345D">
        <w:trPr>
          <w:cantSplit/>
        </w:trPr>
        <w:tc>
          <w:tcPr>
            <w:tcW w:w="1550" w:type="dxa"/>
            <w:vMerge w:val="restart"/>
            <w:tcBorders>
              <w:top w:val="single" w:sz="6" w:space="0" w:color="000000"/>
            </w:tcBorders>
            <w:shd w:val="clear" w:color="auto" w:fill="auto"/>
            <w:vAlign w:val="bottom"/>
          </w:tcPr>
          <w:p w:rsidR="000C2601" w:rsidRPr="00DC345D" w:rsidRDefault="000C2601" w:rsidP="00DE2BF1">
            <w:pPr>
              <w:snapToGrid w:val="0"/>
              <w:spacing w:before="60" w:after="60"/>
              <w:rPr>
                <w:rFonts w:ascii="Arial" w:hAnsi="Arial" w:cs="Arial"/>
                <w:sz w:val="12"/>
              </w:rPr>
            </w:pPr>
          </w:p>
        </w:tc>
        <w:tc>
          <w:tcPr>
            <w:tcW w:w="3408" w:type="dxa"/>
            <w:gridSpan w:val="5"/>
            <w:tcBorders>
              <w:top w:val="single" w:sz="6" w:space="0" w:color="000000"/>
              <w:left w:val="single" w:sz="4" w:space="0" w:color="000000"/>
              <w:bottom w:val="single" w:sz="6" w:space="0" w:color="000000"/>
            </w:tcBorders>
            <w:shd w:val="clear" w:color="auto" w:fill="auto"/>
          </w:tcPr>
          <w:p w:rsidR="000C2601" w:rsidRPr="00DC345D" w:rsidRDefault="000C2601" w:rsidP="00DE2BF1">
            <w:pPr>
              <w:pStyle w:val="01-golovka"/>
              <w:widowControl/>
              <w:spacing w:before="60" w:after="60"/>
              <w:ind w:left="57" w:right="28"/>
              <w:jc w:val="left"/>
            </w:pPr>
            <w:r w:rsidRPr="00DC345D">
              <w:rPr>
                <w:rFonts w:ascii="Arial" w:hAnsi="Arial" w:cs="Arial"/>
                <w:sz w:val="12"/>
              </w:rPr>
              <w:t xml:space="preserve">Экспорт / </w:t>
            </w:r>
            <w:r w:rsidRPr="00DC345D">
              <w:rPr>
                <w:rFonts w:ascii="Arial" w:hAnsi="Arial" w:cs="Arial"/>
                <w:i/>
                <w:sz w:val="12"/>
                <w:lang w:val="en-US"/>
              </w:rPr>
              <w:t>Exports</w:t>
            </w:r>
          </w:p>
        </w:tc>
        <w:tc>
          <w:tcPr>
            <w:tcW w:w="3415" w:type="dxa"/>
            <w:gridSpan w:val="5"/>
            <w:tcBorders>
              <w:top w:val="single" w:sz="6" w:space="0" w:color="000000"/>
              <w:left w:val="single" w:sz="6" w:space="0" w:color="000000"/>
              <w:bottom w:val="single" w:sz="6" w:space="0" w:color="000000"/>
            </w:tcBorders>
            <w:shd w:val="clear" w:color="auto" w:fill="auto"/>
          </w:tcPr>
          <w:p w:rsidR="000C2601" w:rsidRPr="00DC345D" w:rsidRDefault="000C2601" w:rsidP="00DE2BF1">
            <w:pPr>
              <w:pStyle w:val="01-golovka"/>
              <w:widowControl/>
              <w:spacing w:before="60" w:after="60"/>
              <w:ind w:left="57" w:right="28"/>
              <w:jc w:val="left"/>
            </w:pPr>
            <w:r w:rsidRPr="00DC345D">
              <w:rPr>
                <w:rFonts w:ascii="Arial" w:hAnsi="Arial" w:cs="Arial"/>
                <w:sz w:val="12"/>
              </w:rPr>
              <w:t xml:space="preserve">Импорт / </w:t>
            </w:r>
            <w:r w:rsidRPr="00DC345D">
              <w:rPr>
                <w:rFonts w:ascii="Arial" w:hAnsi="Arial" w:cs="Arial"/>
                <w:i/>
                <w:sz w:val="12"/>
                <w:lang w:val="en-US"/>
              </w:rPr>
              <w:t>Imports</w:t>
            </w:r>
          </w:p>
        </w:tc>
        <w:tc>
          <w:tcPr>
            <w:tcW w:w="1549" w:type="dxa"/>
            <w:vMerge w:val="restart"/>
            <w:tcBorders>
              <w:top w:val="single" w:sz="6" w:space="0" w:color="000000"/>
              <w:left w:val="single" w:sz="6" w:space="0" w:color="000000"/>
            </w:tcBorders>
            <w:shd w:val="clear" w:color="auto" w:fill="auto"/>
            <w:vAlign w:val="bottom"/>
          </w:tcPr>
          <w:p w:rsidR="000C2601" w:rsidRPr="00DC345D" w:rsidRDefault="000C2601" w:rsidP="00DE2BF1">
            <w:pPr>
              <w:pStyle w:val="01-golovka"/>
              <w:widowControl/>
              <w:snapToGrid w:val="0"/>
              <w:spacing w:before="60" w:after="60"/>
              <w:jc w:val="left"/>
              <w:rPr>
                <w:rFonts w:ascii="Arial" w:hAnsi="Arial" w:cs="Arial"/>
                <w:sz w:val="12"/>
              </w:rPr>
            </w:pPr>
          </w:p>
        </w:tc>
      </w:tr>
      <w:tr w:rsidR="00DF51EB" w:rsidRPr="00DC345D">
        <w:trPr>
          <w:cantSplit/>
        </w:trPr>
        <w:tc>
          <w:tcPr>
            <w:tcW w:w="1550" w:type="dxa"/>
            <w:vMerge/>
            <w:tcBorders>
              <w:bottom w:val="single" w:sz="6" w:space="0" w:color="000000"/>
            </w:tcBorders>
            <w:shd w:val="clear" w:color="auto" w:fill="auto"/>
            <w:vAlign w:val="bottom"/>
          </w:tcPr>
          <w:p w:rsidR="00DF51EB" w:rsidRPr="00DC345D" w:rsidRDefault="00DF51EB" w:rsidP="00DE2BF1">
            <w:pPr>
              <w:snapToGrid w:val="0"/>
              <w:spacing w:before="60" w:after="60"/>
              <w:rPr>
                <w:rFonts w:ascii="Arial" w:hAnsi="Arial" w:cs="Arial"/>
                <w:sz w:val="12"/>
              </w:rPr>
            </w:pPr>
          </w:p>
        </w:tc>
        <w:tc>
          <w:tcPr>
            <w:tcW w:w="679" w:type="dxa"/>
            <w:tcBorders>
              <w:top w:val="single" w:sz="6" w:space="0" w:color="000000"/>
              <w:left w:val="single" w:sz="4" w:space="0" w:color="000000"/>
              <w:bottom w:val="single" w:sz="6" w:space="0" w:color="000000"/>
            </w:tcBorders>
            <w:shd w:val="clear" w:color="auto" w:fill="auto"/>
          </w:tcPr>
          <w:p w:rsidR="00DF51EB" w:rsidRPr="00DC345D" w:rsidRDefault="00DF51EB" w:rsidP="00DE2BF1">
            <w:pPr>
              <w:spacing w:before="60" w:after="60"/>
              <w:jc w:val="center"/>
              <w:rPr>
                <w:rFonts w:ascii="Arial" w:hAnsi="Arial" w:cs="Arial"/>
                <w:sz w:val="14"/>
                <w:szCs w:val="14"/>
              </w:rPr>
            </w:pPr>
            <w:r w:rsidRPr="00DC345D">
              <w:rPr>
                <w:rFonts w:ascii="Arial" w:hAnsi="Arial" w:cs="Arial"/>
                <w:sz w:val="14"/>
                <w:szCs w:val="14"/>
              </w:rPr>
              <w:t>2000</w:t>
            </w:r>
          </w:p>
        </w:tc>
        <w:tc>
          <w:tcPr>
            <w:tcW w:w="680" w:type="dxa"/>
            <w:tcBorders>
              <w:top w:val="single" w:sz="6" w:space="0" w:color="000000"/>
              <w:left w:val="single" w:sz="6" w:space="0" w:color="000000"/>
              <w:bottom w:val="single" w:sz="6" w:space="0" w:color="000000"/>
            </w:tcBorders>
            <w:shd w:val="clear" w:color="auto" w:fill="auto"/>
          </w:tcPr>
          <w:p w:rsidR="00DF51EB" w:rsidRPr="00DC345D" w:rsidRDefault="00DF51EB" w:rsidP="00DE2BF1">
            <w:pPr>
              <w:spacing w:before="60" w:after="60"/>
              <w:jc w:val="center"/>
              <w:rPr>
                <w:rFonts w:ascii="Arial" w:hAnsi="Arial" w:cs="Arial"/>
                <w:sz w:val="14"/>
                <w:szCs w:val="14"/>
              </w:rPr>
            </w:pPr>
            <w:r w:rsidRPr="00DC345D">
              <w:rPr>
                <w:rFonts w:ascii="Arial" w:hAnsi="Arial" w:cs="Arial"/>
                <w:sz w:val="14"/>
                <w:szCs w:val="14"/>
              </w:rPr>
              <w:t>2010</w:t>
            </w:r>
          </w:p>
        </w:tc>
        <w:tc>
          <w:tcPr>
            <w:tcW w:w="683" w:type="dxa"/>
            <w:tcBorders>
              <w:top w:val="single" w:sz="6" w:space="0" w:color="000000"/>
              <w:left w:val="single" w:sz="6" w:space="0" w:color="000000"/>
              <w:bottom w:val="single" w:sz="6" w:space="0" w:color="000000"/>
            </w:tcBorders>
            <w:shd w:val="clear" w:color="auto" w:fill="auto"/>
          </w:tcPr>
          <w:p w:rsidR="00DF51EB" w:rsidRPr="00DE2BF1" w:rsidRDefault="00DF51EB" w:rsidP="00DF51EB">
            <w:pPr>
              <w:spacing w:before="60" w:after="60"/>
              <w:jc w:val="center"/>
              <w:rPr>
                <w:rFonts w:ascii="Arial" w:hAnsi="Arial" w:cs="Arial"/>
                <w:sz w:val="14"/>
                <w:szCs w:val="14"/>
              </w:rPr>
            </w:pPr>
            <w:r>
              <w:rPr>
                <w:rFonts w:ascii="Arial" w:hAnsi="Arial" w:cs="Arial"/>
                <w:sz w:val="14"/>
                <w:szCs w:val="14"/>
              </w:rPr>
              <w:t>2019</w:t>
            </w:r>
          </w:p>
        </w:tc>
        <w:tc>
          <w:tcPr>
            <w:tcW w:w="683" w:type="dxa"/>
            <w:tcBorders>
              <w:top w:val="single" w:sz="6" w:space="0" w:color="000000"/>
              <w:left w:val="single" w:sz="6" w:space="0" w:color="000000"/>
              <w:bottom w:val="single" w:sz="6" w:space="0" w:color="000000"/>
            </w:tcBorders>
            <w:shd w:val="clear" w:color="auto" w:fill="auto"/>
          </w:tcPr>
          <w:p w:rsidR="00DF51EB" w:rsidRPr="00AA69D9" w:rsidRDefault="00DF51EB" w:rsidP="00DF51EB">
            <w:pPr>
              <w:spacing w:before="60" w:after="60"/>
              <w:jc w:val="center"/>
              <w:rPr>
                <w:rFonts w:ascii="Arial" w:hAnsi="Arial" w:cs="Arial"/>
                <w:sz w:val="14"/>
                <w:szCs w:val="14"/>
                <w:lang w:val="en-US"/>
              </w:rPr>
            </w:pPr>
            <w:r>
              <w:rPr>
                <w:rFonts w:ascii="Arial" w:hAnsi="Arial" w:cs="Arial"/>
                <w:sz w:val="14"/>
                <w:szCs w:val="14"/>
                <w:lang w:val="en-US"/>
              </w:rPr>
              <w:t>2020</w:t>
            </w:r>
          </w:p>
        </w:tc>
        <w:tc>
          <w:tcPr>
            <w:tcW w:w="683" w:type="dxa"/>
            <w:tcBorders>
              <w:top w:val="single" w:sz="6" w:space="0" w:color="000000"/>
              <w:left w:val="single" w:sz="6" w:space="0" w:color="000000"/>
              <w:bottom w:val="single" w:sz="6" w:space="0" w:color="000000"/>
            </w:tcBorders>
            <w:shd w:val="clear" w:color="auto" w:fill="auto"/>
          </w:tcPr>
          <w:p w:rsidR="00DF51EB" w:rsidRPr="00AA69D9" w:rsidRDefault="00DF51EB" w:rsidP="00DE2BF1">
            <w:pPr>
              <w:spacing w:before="60" w:after="60"/>
              <w:jc w:val="center"/>
              <w:rPr>
                <w:rFonts w:ascii="Arial" w:hAnsi="Arial" w:cs="Arial"/>
                <w:sz w:val="14"/>
                <w:szCs w:val="14"/>
                <w:lang w:val="en-US"/>
              </w:rPr>
            </w:pPr>
            <w:r>
              <w:rPr>
                <w:rFonts w:ascii="Arial" w:hAnsi="Arial" w:cs="Arial"/>
                <w:sz w:val="14"/>
                <w:szCs w:val="14"/>
                <w:lang w:val="en-US"/>
              </w:rPr>
              <w:t>2021</w:t>
            </w:r>
          </w:p>
        </w:tc>
        <w:tc>
          <w:tcPr>
            <w:tcW w:w="683" w:type="dxa"/>
            <w:tcBorders>
              <w:top w:val="single" w:sz="6" w:space="0" w:color="000000"/>
              <w:left w:val="single" w:sz="6" w:space="0" w:color="000000"/>
              <w:bottom w:val="single" w:sz="6" w:space="0" w:color="000000"/>
            </w:tcBorders>
            <w:shd w:val="clear" w:color="auto" w:fill="auto"/>
          </w:tcPr>
          <w:p w:rsidR="00DF51EB" w:rsidRPr="00DC345D" w:rsidRDefault="00DF51EB" w:rsidP="00DE2BF1">
            <w:pPr>
              <w:spacing w:before="60" w:after="60"/>
              <w:jc w:val="center"/>
              <w:rPr>
                <w:rFonts w:ascii="Arial" w:hAnsi="Arial" w:cs="Arial"/>
                <w:sz w:val="14"/>
                <w:szCs w:val="14"/>
              </w:rPr>
            </w:pPr>
            <w:r w:rsidRPr="00DC345D">
              <w:rPr>
                <w:rFonts w:ascii="Arial" w:hAnsi="Arial" w:cs="Arial"/>
                <w:sz w:val="14"/>
                <w:szCs w:val="14"/>
              </w:rPr>
              <w:t>2000</w:t>
            </w:r>
          </w:p>
        </w:tc>
        <w:tc>
          <w:tcPr>
            <w:tcW w:w="683" w:type="dxa"/>
            <w:tcBorders>
              <w:top w:val="single" w:sz="6" w:space="0" w:color="000000"/>
              <w:left w:val="single" w:sz="6" w:space="0" w:color="000000"/>
              <w:bottom w:val="single" w:sz="6" w:space="0" w:color="000000"/>
            </w:tcBorders>
            <w:shd w:val="clear" w:color="auto" w:fill="auto"/>
          </w:tcPr>
          <w:p w:rsidR="00DF51EB" w:rsidRPr="00DC345D" w:rsidRDefault="00DF51EB" w:rsidP="00DE2BF1">
            <w:pPr>
              <w:pStyle w:val="01-golovka"/>
              <w:widowControl/>
              <w:spacing w:before="60" w:after="60"/>
              <w:rPr>
                <w:rFonts w:ascii="Arial" w:hAnsi="Arial" w:cs="Arial"/>
                <w:szCs w:val="14"/>
              </w:rPr>
            </w:pPr>
            <w:r w:rsidRPr="00DC345D">
              <w:rPr>
                <w:rFonts w:ascii="Arial" w:hAnsi="Arial" w:cs="Arial"/>
                <w:szCs w:val="14"/>
              </w:rPr>
              <w:t>2010</w:t>
            </w:r>
          </w:p>
        </w:tc>
        <w:tc>
          <w:tcPr>
            <w:tcW w:w="683" w:type="dxa"/>
            <w:tcBorders>
              <w:top w:val="single" w:sz="6" w:space="0" w:color="000000"/>
              <w:left w:val="single" w:sz="6" w:space="0" w:color="000000"/>
              <w:bottom w:val="single" w:sz="6" w:space="0" w:color="000000"/>
            </w:tcBorders>
            <w:shd w:val="clear" w:color="auto" w:fill="auto"/>
          </w:tcPr>
          <w:p w:rsidR="00DF51EB" w:rsidRPr="00DE2BF1" w:rsidRDefault="00DF51EB" w:rsidP="00DF51EB">
            <w:pPr>
              <w:pStyle w:val="01-golovka"/>
              <w:widowControl/>
              <w:spacing w:before="60" w:after="60"/>
              <w:rPr>
                <w:rFonts w:ascii="Arial" w:hAnsi="Arial" w:cs="Arial"/>
                <w:szCs w:val="14"/>
              </w:rPr>
            </w:pPr>
            <w:r>
              <w:rPr>
                <w:rFonts w:ascii="Arial" w:hAnsi="Arial" w:cs="Arial"/>
                <w:szCs w:val="14"/>
              </w:rPr>
              <w:t>2019</w:t>
            </w:r>
          </w:p>
        </w:tc>
        <w:tc>
          <w:tcPr>
            <w:tcW w:w="683" w:type="dxa"/>
            <w:tcBorders>
              <w:top w:val="single" w:sz="6" w:space="0" w:color="000000"/>
              <w:left w:val="single" w:sz="6" w:space="0" w:color="000000"/>
              <w:bottom w:val="single" w:sz="6" w:space="0" w:color="000000"/>
            </w:tcBorders>
            <w:shd w:val="clear" w:color="auto" w:fill="auto"/>
          </w:tcPr>
          <w:p w:rsidR="00DF51EB" w:rsidRPr="00AA69D9" w:rsidRDefault="00DF51EB" w:rsidP="00DA2808">
            <w:pPr>
              <w:pStyle w:val="01-golovka"/>
              <w:widowControl/>
              <w:spacing w:before="60" w:after="60"/>
              <w:rPr>
                <w:rFonts w:ascii="Arial" w:hAnsi="Arial" w:cs="Arial"/>
                <w:szCs w:val="14"/>
                <w:lang w:val="en-US"/>
              </w:rPr>
            </w:pPr>
            <w:r>
              <w:rPr>
                <w:rFonts w:ascii="Arial" w:hAnsi="Arial" w:cs="Arial"/>
                <w:szCs w:val="14"/>
                <w:lang w:val="en-US"/>
              </w:rPr>
              <w:t>2020</w:t>
            </w:r>
          </w:p>
        </w:tc>
        <w:tc>
          <w:tcPr>
            <w:tcW w:w="683" w:type="dxa"/>
            <w:tcBorders>
              <w:top w:val="single" w:sz="6" w:space="0" w:color="000000"/>
              <w:left w:val="single" w:sz="6" w:space="0" w:color="000000"/>
              <w:bottom w:val="single" w:sz="6" w:space="0" w:color="000000"/>
            </w:tcBorders>
            <w:shd w:val="clear" w:color="auto" w:fill="auto"/>
          </w:tcPr>
          <w:p w:rsidR="00DF51EB" w:rsidRPr="00AA69D9" w:rsidRDefault="00DF51EB" w:rsidP="00DE2BF1">
            <w:pPr>
              <w:pStyle w:val="01-golovka"/>
              <w:widowControl/>
              <w:spacing w:before="60" w:after="60"/>
              <w:rPr>
                <w:rFonts w:ascii="Arial" w:hAnsi="Arial" w:cs="Arial"/>
                <w:szCs w:val="14"/>
                <w:lang w:val="en-US"/>
              </w:rPr>
            </w:pPr>
            <w:r>
              <w:rPr>
                <w:rFonts w:ascii="Arial" w:hAnsi="Arial" w:cs="Arial"/>
                <w:szCs w:val="14"/>
                <w:lang w:val="en-US"/>
              </w:rPr>
              <w:t>2021</w:t>
            </w:r>
          </w:p>
        </w:tc>
        <w:tc>
          <w:tcPr>
            <w:tcW w:w="1549" w:type="dxa"/>
            <w:vMerge/>
            <w:tcBorders>
              <w:left w:val="single" w:sz="6" w:space="0" w:color="000000"/>
              <w:bottom w:val="single" w:sz="6" w:space="0" w:color="000000"/>
            </w:tcBorders>
            <w:shd w:val="clear" w:color="auto" w:fill="auto"/>
            <w:vAlign w:val="bottom"/>
          </w:tcPr>
          <w:p w:rsidR="00DF51EB" w:rsidRPr="00DC345D" w:rsidRDefault="00DF51EB" w:rsidP="00DE2BF1">
            <w:pPr>
              <w:pStyle w:val="01-golovka"/>
              <w:widowControl/>
              <w:snapToGrid w:val="0"/>
              <w:spacing w:before="60" w:after="60"/>
              <w:jc w:val="left"/>
              <w:rPr>
                <w:rFonts w:ascii="Arial" w:hAnsi="Arial" w:cs="Arial"/>
              </w:rPr>
            </w:pPr>
          </w:p>
        </w:tc>
      </w:tr>
      <w:tr w:rsidR="00450EDA" w:rsidRPr="00DC345D" w:rsidTr="009E1C25">
        <w:trPr>
          <w:cantSplit/>
        </w:trPr>
        <w:tc>
          <w:tcPr>
            <w:tcW w:w="1550" w:type="dxa"/>
            <w:shd w:val="clear" w:color="auto" w:fill="auto"/>
            <w:vAlign w:val="bottom"/>
          </w:tcPr>
          <w:p w:rsidR="00450EDA" w:rsidRPr="00766CCA" w:rsidRDefault="00450EDA">
            <w:pPr>
              <w:pStyle w:val="7"/>
              <w:spacing w:line="150" w:lineRule="exact"/>
              <w:rPr>
                <w:szCs w:val="14"/>
              </w:rPr>
            </w:pPr>
            <w:r w:rsidRPr="00766CCA">
              <w:rPr>
                <w:szCs w:val="14"/>
              </w:rPr>
              <w:t>Всего</w:t>
            </w:r>
          </w:p>
        </w:tc>
        <w:tc>
          <w:tcPr>
            <w:tcW w:w="679" w:type="dxa"/>
            <w:tcBorders>
              <w:left w:val="single" w:sz="6" w:space="0" w:color="000000"/>
            </w:tcBorders>
            <w:shd w:val="clear" w:color="auto" w:fill="auto"/>
            <w:vAlign w:val="bottom"/>
          </w:tcPr>
          <w:p w:rsidR="00450EDA" w:rsidRPr="00766CCA" w:rsidRDefault="00450EDA" w:rsidP="00583CA6">
            <w:pPr>
              <w:spacing w:before="60" w:line="150" w:lineRule="exact"/>
              <w:ind w:right="113"/>
              <w:jc w:val="right"/>
              <w:rPr>
                <w:sz w:val="14"/>
                <w:szCs w:val="14"/>
              </w:rPr>
            </w:pPr>
            <w:r w:rsidRPr="00766CCA">
              <w:rPr>
                <w:rFonts w:ascii="Arial" w:hAnsi="Arial" w:cs="Arial"/>
                <w:b/>
                <w:spacing w:val="-4"/>
                <w:sz w:val="14"/>
                <w:szCs w:val="14"/>
              </w:rPr>
              <w:t>103</w:t>
            </w:r>
            <w:r>
              <w:rPr>
                <w:rFonts w:ascii="Arial" w:hAnsi="Arial" w:cs="Arial"/>
                <w:b/>
                <w:spacing w:val="-4"/>
                <w:sz w:val="14"/>
                <w:szCs w:val="14"/>
                <w:lang w:val="en-US"/>
              </w:rPr>
              <w:t> </w:t>
            </w:r>
            <w:r w:rsidRPr="00766CCA">
              <w:rPr>
                <w:rFonts w:ascii="Arial" w:hAnsi="Arial" w:cs="Arial"/>
                <w:b/>
                <w:spacing w:val="-4"/>
                <w:sz w:val="14"/>
                <w:szCs w:val="14"/>
              </w:rPr>
              <w:t>093</w:t>
            </w:r>
          </w:p>
        </w:tc>
        <w:tc>
          <w:tcPr>
            <w:tcW w:w="680" w:type="dxa"/>
            <w:tcBorders>
              <w:left w:val="single" w:sz="6" w:space="0" w:color="000000"/>
            </w:tcBorders>
            <w:shd w:val="clear" w:color="auto" w:fill="auto"/>
            <w:vAlign w:val="bottom"/>
          </w:tcPr>
          <w:p w:rsidR="00450EDA" w:rsidRPr="00766CCA" w:rsidRDefault="00450EDA" w:rsidP="00583CA6">
            <w:pPr>
              <w:spacing w:before="60" w:line="150" w:lineRule="exact"/>
              <w:ind w:right="113"/>
              <w:jc w:val="right"/>
              <w:rPr>
                <w:sz w:val="14"/>
                <w:szCs w:val="14"/>
              </w:rPr>
            </w:pPr>
            <w:r w:rsidRPr="00766CCA">
              <w:rPr>
                <w:rFonts w:ascii="Arial" w:hAnsi="Arial" w:cs="Arial"/>
                <w:b/>
                <w:spacing w:val="-4"/>
                <w:sz w:val="14"/>
                <w:szCs w:val="14"/>
                <w:lang w:val="en-US"/>
              </w:rPr>
              <w:t>397</w:t>
            </w:r>
            <w:r>
              <w:rPr>
                <w:rFonts w:ascii="Arial" w:hAnsi="Arial" w:cs="Arial"/>
                <w:b/>
                <w:spacing w:val="-4"/>
                <w:sz w:val="14"/>
                <w:szCs w:val="14"/>
                <w:lang w:val="en-US"/>
              </w:rPr>
              <w:t> </w:t>
            </w:r>
            <w:r w:rsidRPr="00766CCA">
              <w:rPr>
                <w:rFonts w:ascii="Arial" w:hAnsi="Arial" w:cs="Arial"/>
                <w:b/>
                <w:spacing w:val="-4"/>
                <w:sz w:val="14"/>
                <w:szCs w:val="14"/>
                <w:lang w:val="en-US"/>
              </w:rPr>
              <w:t>068</w:t>
            </w:r>
          </w:p>
        </w:tc>
        <w:tc>
          <w:tcPr>
            <w:tcW w:w="683" w:type="dxa"/>
            <w:tcBorders>
              <w:left w:val="single" w:sz="6" w:space="0" w:color="000000"/>
            </w:tcBorders>
            <w:shd w:val="clear" w:color="auto" w:fill="auto"/>
            <w:vAlign w:val="bottom"/>
          </w:tcPr>
          <w:p w:rsidR="00450EDA" w:rsidRPr="00450EDA" w:rsidRDefault="00450EDA" w:rsidP="00DF51EB">
            <w:pPr>
              <w:spacing w:before="60" w:line="150" w:lineRule="exact"/>
              <w:ind w:right="113"/>
              <w:jc w:val="right"/>
              <w:rPr>
                <w:rFonts w:ascii="Arial" w:hAnsi="Arial" w:cs="Arial"/>
                <w:b/>
                <w:spacing w:val="-4"/>
                <w:sz w:val="14"/>
                <w:szCs w:val="14"/>
              </w:rPr>
            </w:pPr>
            <w:r w:rsidRPr="00450EDA">
              <w:rPr>
                <w:rFonts w:ascii="Arial" w:hAnsi="Arial" w:cs="Arial"/>
                <w:b/>
                <w:spacing w:val="-4"/>
                <w:sz w:val="14"/>
                <w:szCs w:val="14"/>
              </w:rPr>
              <w:t>424 261</w:t>
            </w:r>
          </w:p>
        </w:tc>
        <w:tc>
          <w:tcPr>
            <w:tcW w:w="683" w:type="dxa"/>
            <w:tcBorders>
              <w:left w:val="single" w:sz="6"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b/>
                <w:spacing w:val="-4"/>
                <w:sz w:val="14"/>
                <w:szCs w:val="14"/>
              </w:rPr>
            </w:pPr>
            <w:r w:rsidRPr="00450EDA">
              <w:rPr>
                <w:rFonts w:ascii="Arial" w:hAnsi="Arial" w:cs="Arial"/>
                <w:b/>
                <w:spacing w:val="-4"/>
                <w:sz w:val="14"/>
                <w:szCs w:val="14"/>
              </w:rPr>
              <w:t>337 295</w:t>
            </w:r>
          </w:p>
        </w:tc>
        <w:tc>
          <w:tcPr>
            <w:tcW w:w="683" w:type="dxa"/>
            <w:tcBorders>
              <w:left w:val="single" w:sz="6"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b/>
                <w:spacing w:val="-4"/>
                <w:sz w:val="14"/>
                <w:szCs w:val="14"/>
              </w:rPr>
            </w:pPr>
            <w:r w:rsidRPr="00450EDA">
              <w:rPr>
                <w:rFonts w:ascii="Arial" w:hAnsi="Arial" w:cs="Arial"/>
                <w:b/>
                <w:spacing w:val="-4"/>
                <w:sz w:val="14"/>
                <w:szCs w:val="14"/>
              </w:rPr>
              <w:t>493 096</w:t>
            </w:r>
          </w:p>
        </w:tc>
        <w:tc>
          <w:tcPr>
            <w:tcW w:w="683" w:type="dxa"/>
            <w:tcBorders>
              <w:left w:val="single" w:sz="6" w:space="0" w:color="000000"/>
            </w:tcBorders>
            <w:shd w:val="clear" w:color="auto" w:fill="auto"/>
            <w:vAlign w:val="bottom"/>
          </w:tcPr>
          <w:p w:rsidR="00450EDA" w:rsidRPr="00450EDA" w:rsidRDefault="00450EDA" w:rsidP="00450EDA">
            <w:pPr>
              <w:spacing w:before="60" w:line="150" w:lineRule="exact"/>
              <w:ind w:right="113"/>
              <w:jc w:val="right"/>
              <w:rPr>
                <w:sz w:val="14"/>
                <w:szCs w:val="14"/>
              </w:rPr>
            </w:pPr>
            <w:r w:rsidRPr="00450EDA">
              <w:rPr>
                <w:rFonts w:ascii="Arial" w:hAnsi="Arial" w:cs="Arial"/>
                <w:b/>
                <w:spacing w:val="-4"/>
                <w:sz w:val="14"/>
                <w:szCs w:val="14"/>
              </w:rPr>
              <w:t>33</w:t>
            </w:r>
            <w:r w:rsidRPr="00450EDA">
              <w:rPr>
                <w:rFonts w:ascii="Arial" w:hAnsi="Arial" w:cs="Arial"/>
                <w:b/>
                <w:spacing w:val="-4"/>
                <w:sz w:val="14"/>
                <w:szCs w:val="14"/>
                <w:lang w:val="en-US"/>
              </w:rPr>
              <w:t> </w:t>
            </w:r>
            <w:r w:rsidRPr="00450EDA">
              <w:rPr>
                <w:rFonts w:ascii="Arial" w:hAnsi="Arial" w:cs="Arial"/>
                <w:b/>
                <w:spacing w:val="-4"/>
                <w:sz w:val="14"/>
                <w:szCs w:val="14"/>
              </w:rPr>
              <w:t>879</w:t>
            </w:r>
          </w:p>
        </w:tc>
        <w:tc>
          <w:tcPr>
            <w:tcW w:w="683" w:type="dxa"/>
            <w:tcBorders>
              <w:left w:val="single" w:sz="6" w:space="0" w:color="000000"/>
            </w:tcBorders>
            <w:shd w:val="clear" w:color="auto" w:fill="auto"/>
            <w:vAlign w:val="bottom"/>
          </w:tcPr>
          <w:p w:rsidR="00450EDA" w:rsidRPr="00450EDA" w:rsidRDefault="00450EDA" w:rsidP="00450EDA">
            <w:pPr>
              <w:spacing w:before="60" w:line="150" w:lineRule="exact"/>
              <w:ind w:right="113"/>
              <w:jc w:val="right"/>
              <w:rPr>
                <w:sz w:val="14"/>
                <w:szCs w:val="14"/>
              </w:rPr>
            </w:pPr>
            <w:r w:rsidRPr="00450EDA">
              <w:rPr>
                <w:rFonts w:ascii="Arial" w:hAnsi="Arial" w:cs="Arial"/>
                <w:b/>
                <w:spacing w:val="-4"/>
                <w:sz w:val="14"/>
                <w:szCs w:val="14"/>
              </w:rPr>
              <w:t>228</w:t>
            </w:r>
            <w:r w:rsidRPr="00450EDA">
              <w:rPr>
                <w:rFonts w:ascii="Arial" w:hAnsi="Arial" w:cs="Arial"/>
                <w:b/>
                <w:spacing w:val="-4"/>
                <w:sz w:val="14"/>
                <w:szCs w:val="14"/>
                <w:lang w:val="en-US"/>
              </w:rPr>
              <w:t> </w:t>
            </w:r>
            <w:r w:rsidRPr="00450EDA">
              <w:rPr>
                <w:rFonts w:ascii="Arial" w:hAnsi="Arial" w:cs="Arial"/>
                <w:b/>
                <w:spacing w:val="-4"/>
                <w:sz w:val="14"/>
                <w:szCs w:val="14"/>
              </w:rPr>
              <w:t>912</w:t>
            </w:r>
          </w:p>
        </w:tc>
        <w:tc>
          <w:tcPr>
            <w:tcW w:w="683" w:type="dxa"/>
            <w:tcBorders>
              <w:left w:val="single" w:sz="6"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b/>
                <w:spacing w:val="-4"/>
                <w:sz w:val="14"/>
                <w:szCs w:val="14"/>
              </w:rPr>
            </w:pPr>
            <w:r w:rsidRPr="00450EDA">
              <w:rPr>
                <w:rFonts w:ascii="Arial" w:hAnsi="Arial" w:cs="Arial"/>
                <w:b/>
                <w:spacing w:val="-4"/>
                <w:sz w:val="14"/>
                <w:szCs w:val="14"/>
              </w:rPr>
              <w:t>244 573</w:t>
            </w:r>
          </w:p>
        </w:tc>
        <w:tc>
          <w:tcPr>
            <w:tcW w:w="683" w:type="dxa"/>
            <w:tcBorders>
              <w:left w:val="single" w:sz="6"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b/>
                <w:spacing w:val="-4"/>
                <w:sz w:val="14"/>
                <w:szCs w:val="14"/>
              </w:rPr>
            </w:pPr>
            <w:r w:rsidRPr="00450EDA">
              <w:rPr>
                <w:rFonts w:ascii="Arial" w:hAnsi="Arial" w:cs="Arial"/>
                <w:b/>
                <w:spacing w:val="-4"/>
                <w:sz w:val="14"/>
                <w:szCs w:val="14"/>
              </w:rPr>
              <w:t>232 138</w:t>
            </w:r>
          </w:p>
        </w:tc>
        <w:tc>
          <w:tcPr>
            <w:tcW w:w="683" w:type="dxa"/>
            <w:tcBorders>
              <w:left w:val="single" w:sz="6"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b/>
                <w:spacing w:val="-4"/>
                <w:sz w:val="14"/>
                <w:szCs w:val="14"/>
              </w:rPr>
            </w:pPr>
            <w:r w:rsidRPr="00450EDA">
              <w:rPr>
                <w:rFonts w:ascii="Arial" w:hAnsi="Arial" w:cs="Arial"/>
                <w:b/>
                <w:spacing w:val="-4"/>
                <w:sz w:val="14"/>
                <w:szCs w:val="14"/>
              </w:rPr>
              <w:t>293 531</w:t>
            </w:r>
          </w:p>
        </w:tc>
        <w:tc>
          <w:tcPr>
            <w:tcW w:w="1549" w:type="dxa"/>
            <w:tcBorders>
              <w:left w:val="single" w:sz="6" w:space="0" w:color="000000"/>
            </w:tcBorders>
            <w:shd w:val="clear" w:color="auto" w:fill="auto"/>
            <w:vAlign w:val="bottom"/>
          </w:tcPr>
          <w:p w:rsidR="00450EDA" w:rsidRPr="00766CCA" w:rsidRDefault="00450EDA">
            <w:pPr>
              <w:pStyle w:val="7"/>
              <w:spacing w:line="150" w:lineRule="exact"/>
              <w:rPr>
                <w:szCs w:val="14"/>
              </w:rPr>
            </w:pPr>
            <w:r w:rsidRPr="00766CCA">
              <w:rPr>
                <w:i/>
                <w:szCs w:val="14"/>
                <w:lang w:val="en-US"/>
              </w:rPr>
              <w:t>Total</w:t>
            </w:r>
          </w:p>
        </w:tc>
      </w:tr>
      <w:tr w:rsidR="00450EDA" w:rsidRPr="00DC345D" w:rsidTr="004705C5">
        <w:trPr>
          <w:cantSplit/>
        </w:trPr>
        <w:tc>
          <w:tcPr>
            <w:tcW w:w="1550" w:type="dxa"/>
            <w:shd w:val="clear" w:color="auto" w:fill="auto"/>
            <w:vAlign w:val="bottom"/>
          </w:tcPr>
          <w:p w:rsidR="00450EDA" w:rsidRPr="00766CCA" w:rsidRDefault="00450EDA">
            <w:pPr>
              <w:spacing w:before="60" w:line="150" w:lineRule="exact"/>
              <w:ind w:left="227"/>
              <w:rPr>
                <w:sz w:val="14"/>
                <w:szCs w:val="14"/>
              </w:rPr>
            </w:pPr>
            <w:r w:rsidRPr="00766CCA">
              <w:rPr>
                <w:rFonts w:ascii="Arial" w:hAnsi="Arial" w:cs="Arial"/>
                <w:sz w:val="14"/>
                <w:szCs w:val="14"/>
              </w:rPr>
              <w:t>в том числе:</w:t>
            </w:r>
          </w:p>
        </w:tc>
        <w:tc>
          <w:tcPr>
            <w:tcW w:w="679" w:type="dxa"/>
            <w:tcBorders>
              <w:left w:val="single" w:sz="6" w:space="0" w:color="000000"/>
            </w:tcBorders>
            <w:shd w:val="clear" w:color="auto" w:fill="auto"/>
            <w:vAlign w:val="bottom"/>
          </w:tcPr>
          <w:p w:rsidR="00450EDA" w:rsidRPr="00766CCA" w:rsidRDefault="00450EDA" w:rsidP="00583CA6">
            <w:pPr>
              <w:snapToGrid w:val="0"/>
              <w:spacing w:before="60" w:line="150" w:lineRule="exact"/>
              <w:ind w:right="113"/>
              <w:jc w:val="right"/>
              <w:rPr>
                <w:rFonts w:ascii="Arial" w:hAnsi="Arial" w:cs="Arial"/>
                <w:sz w:val="14"/>
                <w:szCs w:val="14"/>
              </w:rPr>
            </w:pPr>
          </w:p>
        </w:tc>
        <w:tc>
          <w:tcPr>
            <w:tcW w:w="680" w:type="dxa"/>
            <w:tcBorders>
              <w:left w:val="single" w:sz="6" w:space="0" w:color="000000"/>
            </w:tcBorders>
            <w:shd w:val="clear" w:color="auto" w:fill="auto"/>
            <w:vAlign w:val="bottom"/>
          </w:tcPr>
          <w:p w:rsidR="00450EDA" w:rsidRPr="00766CCA" w:rsidRDefault="00450EDA" w:rsidP="00583CA6">
            <w:pPr>
              <w:snapToGrid w:val="0"/>
              <w:spacing w:before="60" w:line="150" w:lineRule="exact"/>
              <w:ind w:right="113"/>
              <w:jc w:val="right"/>
              <w:rPr>
                <w:rFonts w:ascii="Arial" w:hAnsi="Arial" w:cs="Arial"/>
                <w:sz w:val="14"/>
                <w:szCs w:val="14"/>
              </w:rPr>
            </w:pPr>
          </w:p>
        </w:tc>
        <w:tc>
          <w:tcPr>
            <w:tcW w:w="683" w:type="dxa"/>
            <w:tcBorders>
              <w:left w:val="single" w:sz="6" w:space="0" w:color="000000"/>
            </w:tcBorders>
            <w:shd w:val="clear" w:color="auto" w:fill="auto"/>
            <w:vAlign w:val="bottom"/>
          </w:tcPr>
          <w:p w:rsidR="00450EDA" w:rsidRPr="00450EDA" w:rsidRDefault="00450EDA" w:rsidP="00DF51EB">
            <w:pPr>
              <w:spacing w:before="60" w:line="150" w:lineRule="exact"/>
              <w:ind w:right="113"/>
              <w:jc w:val="right"/>
              <w:rPr>
                <w:rFonts w:ascii="Arial" w:hAnsi="Arial" w:cs="Arial"/>
                <w:b/>
                <w:spacing w:val="-4"/>
                <w:sz w:val="14"/>
                <w:szCs w:val="14"/>
              </w:rPr>
            </w:pPr>
          </w:p>
        </w:tc>
        <w:tc>
          <w:tcPr>
            <w:tcW w:w="683" w:type="dxa"/>
            <w:tcBorders>
              <w:left w:val="single" w:sz="6"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b/>
                <w:spacing w:val="-4"/>
                <w:sz w:val="14"/>
                <w:szCs w:val="14"/>
              </w:rPr>
            </w:pPr>
          </w:p>
        </w:tc>
        <w:tc>
          <w:tcPr>
            <w:tcW w:w="683" w:type="dxa"/>
            <w:tcBorders>
              <w:left w:val="single" w:sz="6"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b/>
                <w:spacing w:val="-4"/>
                <w:sz w:val="14"/>
                <w:szCs w:val="14"/>
              </w:rPr>
            </w:pPr>
          </w:p>
        </w:tc>
        <w:tc>
          <w:tcPr>
            <w:tcW w:w="683" w:type="dxa"/>
            <w:tcBorders>
              <w:left w:val="single" w:sz="6" w:space="0" w:color="000000"/>
            </w:tcBorders>
            <w:shd w:val="clear" w:color="auto" w:fill="auto"/>
            <w:vAlign w:val="bottom"/>
          </w:tcPr>
          <w:p w:rsidR="00450EDA" w:rsidRPr="00450EDA" w:rsidRDefault="00450EDA" w:rsidP="00450EDA">
            <w:pPr>
              <w:snapToGrid w:val="0"/>
              <w:spacing w:before="60" w:line="150" w:lineRule="exact"/>
              <w:ind w:right="113"/>
              <w:jc w:val="right"/>
              <w:rPr>
                <w:rFonts w:ascii="Arial" w:hAnsi="Arial" w:cs="Arial"/>
                <w:b/>
                <w:spacing w:val="-4"/>
                <w:sz w:val="14"/>
                <w:szCs w:val="14"/>
              </w:rPr>
            </w:pPr>
          </w:p>
        </w:tc>
        <w:tc>
          <w:tcPr>
            <w:tcW w:w="683" w:type="dxa"/>
            <w:tcBorders>
              <w:left w:val="single" w:sz="6" w:space="0" w:color="000000"/>
            </w:tcBorders>
            <w:shd w:val="clear" w:color="auto" w:fill="auto"/>
            <w:vAlign w:val="bottom"/>
          </w:tcPr>
          <w:p w:rsidR="00450EDA" w:rsidRPr="00450EDA" w:rsidRDefault="00450EDA" w:rsidP="00450EDA">
            <w:pPr>
              <w:snapToGrid w:val="0"/>
              <w:spacing w:before="60" w:line="150" w:lineRule="exact"/>
              <w:ind w:right="113"/>
              <w:jc w:val="right"/>
              <w:rPr>
                <w:rFonts w:ascii="Arial" w:hAnsi="Arial" w:cs="Arial"/>
                <w:b/>
                <w:spacing w:val="-4"/>
                <w:sz w:val="14"/>
                <w:szCs w:val="14"/>
              </w:rPr>
            </w:pPr>
          </w:p>
        </w:tc>
        <w:tc>
          <w:tcPr>
            <w:tcW w:w="683" w:type="dxa"/>
            <w:tcBorders>
              <w:left w:val="single" w:sz="6" w:space="0" w:color="000000"/>
            </w:tcBorders>
            <w:shd w:val="clear" w:color="auto" w:fill="auto"/>
            <w:vAlign w:val="bottom"/>
          </w:tcPr>
          <w:p w:rsidR="00450EDA" w:rsidRPr="00450EDA" w:rsidRDefault="00450EDA" w:rsidP="00450EDA">
            <w:pPr>
              <w:snapToGrid w:val="0"/>
              <w:spacing w:before="60" w:line="150" w:lineRule="exact"/>
              <w:ind w:right="113"/>
              <w:jc w:val="right"/>
              <w:rPr>
                <w:rFonts w:ascii="Arial" w:hAnsi="Arial" w:cs="Arial"/>
                <w:b/>
                <w:spacing w:val="-4"/>
                <w:sz w:val="14"/>
                <w:szCs w:val="14"/>
              </w:rPr>
            </w:pPr>
          </w:p>
        </w:tc>
        <w:tc>
          <w:tcPr>
            <w:tcW w:w="683" w:type="dxa"/>
            <w:tcBorders>
              <w:left w:val="single" w:sz="6" w:space="0" w:color="000000"/>
            </w:tcBorders>
            <w:shd w:val="clear" w:color="auto" w:fill="auto"/>
            <w:vAlign w:val="bottom"/>
          </w:tcPr>
          <w:p w:rsidR="00450EDA" w:rsidRPr="00450EDA" w:rsidRDefault="00450EDA" w:rsidP="00450EDA">
            <w:pPr>
              <w:snapToGrid w:val="0"/>
              <w:spacing w:before="60" w:line="150" w:lineRule="exact"/>
              <w:ind w:right="113"/>
              <w:jc w:val="right"/>
              <w:rPr>
                <w:rFonts w:ascii="Arial" w:hAnsi="Arial" w:cs="Arial"/>
                <w:b/>
                <w:spacing w:val="-4"/>
                <w:sz w:val="14"/>
                <w:szCs w:val="14"/>
              </w:rPr>
            </w:pPr>
          </w:p>
        </w:tc>
        <w:tc>
          <w:tcPr>
            <w:tcW w:w="683" w:type="dxa"/>
            <w:tcBorders>
              <w:left w:val="single" w:sz="6" w:space="0" w:color="000000"/>
            </w:tcBorders>
            <w:shd w:val="clear" w:color="auto" w:fill="auto"/>
            <w:vAlign w:val="bottom"/>
          </w:tcPr>
          <w:p w:rsidR="00450EDA" w:rsidRPr="00450EDA" w:rsidRDefault="00450EDA" w:rsidP="00450EDA">
            <w:pPr>
              <w:snapToGrid w:val="0"/>
              <w:spacing w:before="60" w:line="150" w:lineRule="exact"/>
              <w:ind w:right="113"/>
              <w:jc w:val="right"/>
              <w:rPr>
                <w:rFonts w:ascii="Arial" w:hAnsi="Arial" w:cs="Arial"/>
                <w:b/>
                <w:spacing w:val="-4"/>
                <w:sz w:val="14"/>
                <w:szCs w:val="14"/>
              </w:rPr>
            </w:pPr>
          </w:p>
        </w:tc>
        <w:tc>
          <w:tcPr>
            <w:tcW w:w="1549" w:type="dxa"/>
            <w:tcBorders>
              <w:left w:val="single" w:sz="6" w:space="0" w:color="000000"/>
            </w:tcBorders>
            <w:shd w:val="clear" w:color="auto" w:fill="auto"/>
            <w:vAlign w:val="bottom"/>
          </w:tcPr>
          <w:p w:rsidR="00450EDA" w:rsidRPr="00766CCA" w:rsidRDefault="00450EDA">
            <w:pPr>
              <w:spacing w:before="60" w:line="150" w:lineRule="exact"/>
              <w:ind w:left="227"/>
              <w:rPr>
                <w:sz w:val="14"/>
                <w:szCs w:val="14"/>
              </w:rPr>
            </w:pPr>
            <w:r w:rsidRPr="00766CCA">
              <w:rPr>
                <w:rFonts w:ascii="Arial" w:hAnsi="Arial" w:cs="Arial"/>
                <w:i/>
                <w:sz w:val="14"/>
                <w:szCs w:val="14"/>
                <w:lang w:val="en-US"/>
              </w:rPr>
              <w:t>including</w:t>
            </w:r>
            <w:r w:rsidRPr="00766CCA">
              <w:rPr>
                <w:rFonts w:ascii="Arial" w:hAnsi="Arial" w:cs="Arial"/>
                <w:i/>
                <w:sz w:val="14"/>
                <w:szCs w:val="14"/>
              </w:rPr>
              <w:t>:</w:t>
            </w:r>
          </w:p>
        </w:tc>
      </w:tr>
      <w:tr w:rsidR="00450EDA" w:rsidRPr="00DC345D" w:rsidTr="009E1C25">
        <w:trPr>
          <w:cantSplit/>
        </w:trPr>
        <w:tc>
          <w:tcPr>
            <w:tcW w:w="1550" w:type="dxa"/>
            <w:shd w:val="clear" w:color="auto" w:fill="auto"/>
            <w:vAlign w:val="bottom"/>
          </w:tcPr>
          <w:p w:rsidR="00450EDA" w:rsidRPr="00766CCA" w:rsidRDefault="00450EDA">
            <w:pPr>
              <w:spacing w:before="60" w:line="150" w:lineRule="exact"/>
              <w:ind w:left="113"/>
              <w:rPr>
                <w:sz w:val="14"/>
                <w:szCs w:val="14"/>
              </w:rPr>
            </w:pPr>
            <w:r w:rsidRPr="00766CCA">
              <w:rPr>
                <w:rFonts w:ascii="Arial" w:hAnsi="Arial" w:cs="Arial"/>
                <w:sz w:val="14"/>
                <w:szCs w:val="14"/>
              </w:rPr>
              <w:t>со странами СНГ</w:t>
            </w:r>
          </w:p>
        </w:tc>
        <w:tc>
          <w:tcPr>
            <w:tcW w:w="679" w:type="dxa"/>
            <w:tcBorders>
              <w:left w:val="single" w:sz="6" w:space="0" w:color="000000"/>
            </w:tcBorders>
            <w:shd w:val="clear" w:color="auto" w:fill="auto"/>
            <w:vAlign w:val="bottom"/>
          </w:tcPr>
          <w:p w:rsidR="00450EDA" w:rsidRPr="00766CCA" w:rsidRDefault="00450EDA" w:rsidP="00583CA6">
            <w:pPr>
              <w:spacing w:before="60" w:line="150" w:lineRule="exact"/>
              <w:ind w:right="113"/>
              <w:jc w:val="right"/>
              <w:rPr>
                <w:sz w:val="14"/>
                <w:szCs w:val="14"/>
              </w:rPr>
            </w:pPr>
            <w:r w:rsidRPr="00766CCA">
              <w:rPr>
                <w:rFonts w:ascii="Arial" w:hAnsi="Arial" w:cs="Arial"/>
                <w:sz w:val="14"/>
                <w:szCs w:val="14"/>
              </w:rPr>
              <w:t>13</w:t>
            </w:r>
            <w:r>
              <w:rPr>
                <w:rFonts w:ascii="Arial" w:hAnsi="Arial" w:cs="Arial"/>
                <w:b/>
                <w:spacing w:val="-4"/>
                <w:sz w:val="14"/>
                <w:szCs w:val="14"/>
                <w:lang w:val="en-US"/>
              </w:rPr>
              <w:t> </w:t>
            </w:r>
            <w:r w:rsidRPr="00766CCA">
              <w:rPr>
                <w:rFonts w:ascii="Arial" w:hAnsi="Arial" w:cs="Arial"/>
                <w:sz w:val="14"/>
                <w:szCs w:val="14"/>
              </w:rPr>
              <w:t>824</w:t>
            </w:r>
          </w:p>
        </w:tc>
        <w:tc>
          <w:tcPr>
            <w:tcW w:w="680" w:type="dxa"/>
            <w:tcBorders>
              <w:left w:val="single" w:sz="6" w:space="0" w:color="000000"/>
            </w:tcBorders>
            <w:shd w:val="clear" w:color="auto" w:fill="auto"/>
            <w:vAlign w:val="bottom"/>
          </w:tcPr>
          <w:p w:rsidR="00450EDA" w:rsidRPr="00766CCA" w:rsidRDefault="00450EDA" w:rsidP="00583CA6">
            <w:pPr>
              <w:spacing w:before="60" w:line="150" w:lineRule="exact"/>
              <w:ind w:right="113"/>
              <w:jc w:val="right"/>
              <w:rPr>
                <w:sz w:val="14"/>
                <w:szCs w:val="14"/>
              </w:rPr>
            </w:pPr>
            <w:r w:rsidRPr="00766CCA">
              <w:rPr>
                <w:rFonts w:ascii="Arial" w:hAnsi="Arial" w:cs="Arial"/>
                <w:sz w:val="14"/>
                <w:szCs w:val="14"/>
                <w:lang w:val="en-US"/>
              </w:rPr>
              <w:t>59</w:t>
            </w:r>
            <w:r>
              <w:rPr>
                <w:rFonts w:ascii="Arial" w:hAnsi="Arial" w:cs="Arial"/>
                <w:b/>
                <w:spacing w:val="-4"/>
                <w:sz w:val="14"/>
                <w:szCs w:val="14"/>
                <w:lang w:val="en-US"/>
              </w:rPr>
              <w:t> </w:t>
            </w:r>
            <w:r w:rsidRPr="00766CCA">
              <w:rPr>
                <w:rFonts w:ascii="Arial" w:hAnsi="Arial" w:cs="Arial"/>
                <w:sz w:val="14"/>
                <w:szCs w:val="14"/>
                <w:lang w:val="en-US"/>
              </w:rPr>
              <w:t>601</w:t>
            </w:r>
          </w:p>
        </w:tc>
        <w:tc>
          <w:tcPr>
            <w:tcW w:w="683" w:type="dxa"/>
            <w:tcBorders>
              <w:left w:val="single" w:sz="6" w:space="0" w:color="000000"/>
            </w:tcBorders>
            <w:shd w:val="clear" w:color="auto" w:fill="auto"/>
            <w:vAlign w:val="bottom"/>
          </w:tcPr>
          <w:p w:rsidR="00450EDA" w:rsidRPr="00450EDA" w:rsidRDefault="00450EDA" w:rsidP="00DF51EB">
            <w:pPr>
              <w:spacing w:before="60" w:line="150" w:lineRule="exact"/>
              <w:ind w:right="113"/>
              <w:jc w:val="right"/>
              <w:rPr>
                <w:rFonts w:ascii="Arial" w:hAnsi="Arial" w:cs="Arial"/>
                <w:spacing w:val="-4"/>
                <w:sz w:val="14"/>
                <w:szCs w:val="14"/>
              </w:rPr>
            </w:pPr>
            <w:r w:rsidRPr="00450EDA">
              <w:rPr>
                <w:rFonts w:ascii="Arial" w:hAnsi="Arial" w:cs="Arial"/>
                <w:spacing w:val="-4"/>
                <w:sz w:val="14"/>
                <w:szCs w:val="14"/>
              </w:rPr>
              <w:t>54 021</w:t>
            </w:r>
          </w:p>
        </w:tc>
        <w:tc>
          <w:tcPr>
            <w:tcW w:w="683" w:type="dxa"/>
            <w:tcBorders>
              <w:left w:val="single" w:sz="6"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pacing w:val="-4"/>
                <w:sz w:val="14"/>
                <w:szCs w:val="14"/>
              </w:rPr>
            </w:pPr>
            <w:r w:rsidRPr="00450EDA">
              <w:rPr>
                <w:rFonts w:ascii="Arial" w:hAnsi="Arial" w:cs="Arial"/>
                <w:spacing w:val="-4"/>
                <w:sz w:val="14"/>
                <w:szCs w:val="14"/>
              </w:rPr>
              <w:t>48 690</w:t>
            </w:r>
          </w:p>
        </w:tc>
        <w:tc>
          <w:tcPr>
            <w:tcW w:w="683" w:type="dxa"/>
            <w:tcBorders>
              <w:left w:val="single" w:sz="6"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pacing w:val="-4"/>
                <w:sz w:val="14"/>
                <w:szCs w:val="14"/>
              </w:rPr>
            </w:pPr>
            <w:r w:rsidRPr="00450EDA">
              <w:rPr>
                <w:rFonts w:ascii="Arial" w:hAnsi="Arial" w:cs="Arial"/>
                <w:spacing w:val="-4"/>
                <w:sz w:val="14"/>
                <w:szCs w:val="14"/>
              </w:rPr>
              <w:t>64 934</w:t>
            </w:r>
          </w:p>
        </w:tc>
        <w:tc>
          <w:tcPr>
            <w:tcW w:w="683" w:type="dxa"/>
            <w:tcBorders>
              <w:left w:val="single" w:sz="6" w:space="0" w:color="000000"/>
            </w:tcBorders>
            <w:shd w:val="clear" w:color="auto" w:fill="auto"/>
            <w:vAlign w:val="bottom"/>
          </w:tcPr>
          <w:p w:rsidR="00450EDA" w:rsidRPr="00450EDA" w:rsidRDefault="00450EDA" w:rsidP="00450EDA">
            <w:pPr>
              <w:spacing w:before="60" w:line="150" w:lineRule="exact"/>
              <w:ind w:right="113"/>
              <w:jc w:val="right"/>
              <w:rPr>
                <w:sz w:val="14"/>
                <w:szCs w:val="14"/>
              </w:rPr>
            </w:pPr>
            <w:r w:rsidRPr="00450EDA">
              <w:rPr>
                <w:rFonts w:ascii="Arial" w:hAnsi="Arial" w:cs="Arial"/>
                <w:spacing w:val="-4"/>
                <w:sz w:val="14"/>
                <w:szCs w:val="14"/>
              </w:rPr>
              <w:t>11</w:t>
            </w:r>
            <w:r w:rsidRPr="00450EDA">
              <w:rPr>
                <w:rFonts w:ascii="Arial" w:hAnsi="Arial" w:cs="Arial"/>
                <w:b/>
                <w:spacing w:val="-4"/>
                <w:sz w:val="14"/>
                <w:szCs w:val="14"/>
                <w:lang w:val="en-US"/>
              </w:rPr>
              <w:t> </w:t>
            </w:r>
            <w:r w:rsidRPr="00450EDA">
              <w:rPr>
                <w:rFonts w:ascii="Arial" w:hAnsi="Arial" w:cs="Arial"/>
                <w:spacing w:val="-4"/>
                <w:sz w:val="14"/>
                <w:szCs w:val="14"/>
              </w:rPr>
              <w:t>604</w:t>
            </w:r>
          </w:p>
        </w:tc>
        <w:tc>
          <w:tcPr>
            <w:tcW w:w="683" w:type="dxa"/>
            <w:tcBorders>
              <w:left w:val="single" w:sz="6" w:space="0" w:color="000000"/>
            </w:tcBorders>
            <w:shd w:val="clear" w:color="auto" w:fill="auto"/>
            <w:vAlign w:val="bottom"/>
          </w:tcPr>
          <w:p w:rsidR="00450EDA" w:rsidRPr="00450EDA" w:rsidRDefault="00450EDA" w:rsidP="00450EDA">
            <w:pPr>
              <w:spacing w:before="60" w:line="150" w:lineRule="exact"/>
              <w:ind w:right="113"/>
              <w:jc w:val="right"/>
              <w:rPr>
                <w:sz w:val="14"/>
                <w:szCs w:val="14"/>
              </w:rPr>
            </w:pPr>
            <w:r w:rsidRPr="00450EDA">
              <w:rPr>
                <w:rFonts w:ascii="Arial" w:hAnsi="Arial" w:cs="Arial"/>
                <w:spacing w:val="-4"/>
                <w:sz w:val="14"/>
                <w:szCs w:val="14"/>
              </w:rPr>
              <w:t>31</w:t>
            </w:r>
            <w:r w:rsidRPr="00450EDA">
              <w:rPr>
                <w:rFonts w:ascii="Arial" w:hAnsi="Arial" w:cs="Arial"/>
                <w:b/>
                <w:spacing w:val="-4"/>
                <w:sz w:val="14"/>
                <w:szCs w:val="14"/>
                <w:lang w:val="en-US"/>
              </w:rPr>
              <w:t> </w:t>
            </w:r>
            <w:r w:rsidRPr="00450EDA">
              <w:rPr>
                <w:rFonts w:ascii="Arial" w:hAnsi="Arial" w:cs="Arial"/>
                <w:spacing w:val="-4"/>
                <w:sz w:val="14"/>
                <w:szCs w:val="14"/>
              </w:rPr>
              <w:t>728</w:t>
            </w:r>
          </w:p>
        </w:tc>
        <w:tc>
          <w:tcPr>
            <w:tcW w:w="683" w:type="dxa"/>
            <w:tcBorders>
              <w:left w:val="single" w:sz="6"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pacing w:val="-4"/>
                <w:sz w:val="14"/>
                <w:szCs w:val="14"/>
              </w:rPr>
            </w:pPr>
            <w:r w:rsidRPr="00450EDA">
              <w:rPr>
                <w:rFonts w:ascii="Arial" w:hAnsi="Arial" w:cs="Arial"/>
                <w:spacing w:val="-4"/>
                <w:sz w:val="14"/>
                <w:szCs w:val="14"/>
              </w:rPr>
              <w:t>27 541</w:t>
            </w:r>
          </w:p>
        </w:tc>
        <w:tc>
          <w:tcPr>
            <w:tcW w:w="683" w:type="dxa"/>
            <w:tcBorders>
              <w:left w:val="single" w:sz="6"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pacing w:val="-4"/>
                <w:sz w:val="14"/>
                <w:szCs w:val="14"/>
              </w:rPr>
            </w:pPr>
            <w:r w:rsidRPr="00450EDA">
              <w:rPr>
                <w:rFonts w:ascii="Arial" w:hAnsi="Arial" w:cs="Arial"/>
                <w:spacing w:val="-4"/>
                <w:sz w:val="14"/>
                <w:szCs w:val="14"/>
              </w:rPr>
              <w:t>25 051</w:t>
            </w:r>
          </w:p>
        </w:tc>
        <w:tc>
          <w:tcPr>
            <w:tcW w:w="683" w:type="dxa"/>
            <w:tcBorders>
              <w:left w:val="single" w:sz="6"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pacing w:val="-4"/>
                <w:sz w:val="14"/>
                <w:szCs w:val="14"/>
              </w:rPr>
            </w:pPr>
            <w:r w:rsidRPr="00450EDA">
              <w:rPr>
                <w:rFonts w:ascii="Arial" w:hAnsi="Arial" w:cs="Arial"/>
                <w:spacing w:val="-4"/>
                <w:sz w:val="14"/>
                <w:szCs w:val="14"/>
              </w:rPr>
              <w:t>31 384</w:t>
            </w:r>
          </w:p>
        </w:tc>
        <w:tc>
          <w:tcPr>
            <w:tcW w:w="1549" w:type="dxa"/>
            <w:tcBorders>
              <w:left w:val="single" w:sz="6" w:space="0" w:color="000000"/>
            </w:tcBorders>
            <w:shd w:val="clear" w:color="auto" w:fill="auto"/>
            <w:vAlign w:val="bottom"/>
          </w:tcPr>
          <w:p w:rsidR="00450EDA" w:rsidRPr="00766CCA" w:rsidRDefault="00450EDA">
            <w:pPr>
              <w:spacing w:before="60" w:line="150" w:lineRule="exact"/>
              <w:ind w:left="113"/>
              <w:rPr>
                <w:sz w:val="14"/>
                <w:szCs w:val="14"/>
              </w:rPr>
            </w:pPr>
            <w:r w:rsidRPr="00766CCA">
              <w:rPr>
                <w:rFonts w:ascii="Arial" w:hAnsi="Arial" w:cs="Arial"/>
                <w:i/>
                <w:sz w:val="14"/>
                <w:szCs w:val="14"/>
                <w:lang w:val="en-US"/>
              </w:rPr>
              <w:t xml:space="preserve">with the CIS countries </w:t>
            </w:r>
          </w:p>
        </w:tc>
      </w:tr>
      <w:tr w:rsidR="00450EDA" w:rsidRPr="00542FEB" w:rsidTr="009E1C25">
        <w:trPr>
          <w:cantSplit/>
        </w:trPr>
        <w:tc>
          <w:tcPr>
            <w:tcW w:w="1550" w:type="dxa"/>
            <w:tcBorders>
              <w:bottom w:val="single" w:sz="4" w:space="0" w:color="000000"/>
            </w:tcBorders>
            <w:shd w:val="clear" w:color="auto" w:fill="auto"/>
            <w:vAlign w:val="bottom"/>
          </w:tcPr>
          <w:p w:rsidR="00450EDA" w:rsidRPr="00766CCA" w:rsidRDefault="00450EDA">
            <w:pPr>
              <w:spacing w:before="60" w:line="150" w:lineRule="exact"/>
              <w:ind w:left="113"/>
              <w:rPr>
                <w:sz w:val="14"/>
                <w:szCs w:val="14"/>
              </w:rPr>
            </w:pPr>
            <w:r w:rsidRPr="00766CCA">
              <w:rPr>
                <w:rFonts w:ascii="Arial" w:hAnsi="Arial" w:cs="Arial"/>
                <w:sz w:val="14"/>
                <w:szCs w:val="14"/>
              </w:rPr>
              <w:t xml:space="preserve">со странами </w:t>
            </w:r>
            <w:r w:rsidRPr="00766CCA">
              <w:rPr>
                <w:rFonts w:ascii="Arial" w:hAnsi="Arial" w:cs="Arial"/>
                <w:sz w:val="14"/>
                <w:szCs w:val="14"/>
              </w:rPr>
              <w:br/>
              <w:t>дальнего зарубежья</w:t>
            </w:r>
          </w:p>
        </w:tc>
        <w:tc>
          <w:tcPr>
            <w:tcW w:w="679" w:type="dxa"/>
            <w:tcBorders>
              <w:left w:val="single" w:sz="6" w:space="0" w:color="000000"/>
              <w:bottom w:val="single" w:sz="4" w:space="0" w:color="000000"/>
            </w:tcBorders>
            <w:shd w:val="clear" w:color="auto" w:fill="auto"/>
            <w:vAlign w:val="bottom"/>
          </w:tcPr>
          <w:p w:rsidR="00450EDA" w:rsidRPr="00766CCA" w:rsidRDefault="00450EDA" w:rsidP="00583CA6">
            <w:pPr>
              <w:spacing w:before="60" w:line="150" w:lineRule="exact"/>
              <w:ind w:right="113"/>
              <w:jc w:val="right"/>
              <w:rPr>
                <w:sz w:val="14"/>
                <w:szCs w:val="14"/>
              </w:rPr>
            </w:pPr>
            <w:r w:rsidRPr="00766CCA">
              <w:rPr>
                <w:rFonts w:ascii="Arial" w:hAnsi="Arial" w:cs="Arial"/>
                <w:sz w:val="14"/>
                <w:szCs w:val="14"/>
              </w:rPr>
              <w:t>89</w:t>
            </w:r>
            <w:r>
              <w:rPr>
                <w:rFonts w:ascii="Arial" w:hAnsi="Arial" w:cs="Arial"/>
                <w:b/>
                <w:spacing w:val="-4"/>
                <w:sz w:val="14"/>
                <w:szCs w:val="14"/>
                <w:lang w:val="en-US"/>
              </w:rPr>
              <w:t> </w:t>
            </w:r>
            <w:r w:rsidRPr="00766CCA">
              <w:rPr>
                <w:rFonts w:ascii="Arial" w:hAnsi="Arial" w:cs="Arial"/>
                <w:sz w:val="14"/>
                <w:szCs w:val="14"/>
              </w:rPr>
              <w:t>269</w:t>
            </w:r>
          </w:p>
        </w:tc>
        <w:tc>
          <w:tcPr>
            <w:tcW w:w="680" w:type="dxa"/>
            <w:tcBorders>
              <w:left w:val="single" w:sz="6" w:space="0" w:color="000000"/>
              <w:bottom w:val="single" w:sz="4" w:space="0" w:color="000000"/>
            </w:tcBorders>
            <w:shd w:val="clear" w:color="auto" w:fill="auto"/>
            <w:vAlign w:val="bottom"/>
          </w:tcPr>
          <w:p w:rsidR="00450EDA" w:rsidRPr="00766CCA" w:rsidRDefault="00450EDA" w:rsidP="00583CA6">
            <w:pPr>
              <w:spacing w:before="60" w:line="150" w:lineRule="exact"/>
              <w:ind w:right="113"/>
              <w:jc w:val="right"/>
              <w:rPr>
                <w:sz w:val="14"/>
                <w:szCs w:val="14"/>
              </w:rPr>
            </w:pPr>
            <w:r w:rsidRPr="00766CCA">
              <w:rPr>
                <w:rFonts w:ascii="Arial" w:hAnsi="Arial" w:cs="Arial"/>
                <w:sz w:val="14"/>
                <w:szCs w:val="14"/>
              </w:rPr>
              <w:t>337</w:t>
            </w:r>
            <w:r>
              <w:rPr>
                <w:rFonts w:ascii="Arial" w:hAnsi="Arial" w:cs="Arial"/>
                <w:b/>
                <w:spacing w:val="-4"/>
                <w:sz w:val="14"/>
                <w:szCs w:val="14"/>
                <w:lang w:val="en-US"/>
              </w:rPr>
              <w:t> </w:t>
            </w:r>
            <w:r w:rsidRPr="00766CCA">
              <w:rPr>
                <w:rFonts w:ascii="Arial" w:hAnsi="Arial" w:cs="Arial"/>
                <w:sz w:val="14"/>
                <w:szCs w:val="14"/>
              </w:rPr>
              <w:t>467</w:t>
            </w:r>
          </w:p>
        </w:tc>
        <w:tc>
          <w:tcPr>
            <w:tcW w:w="683" w:type="dxa"/>
            <w:tcBorders>
              <w:left w:val="single" w:sz="6" w:space="0" w:color="000000"/>
              <w:bottom w:val="single" w:sz="4" w:space="0" w:color="000000"/>
            </w:tcBorders>
            <w:shd w:val="clear" w:color="auto" w:fill="auto"/>
            <w:vAlign w:val="bottom"/>
          </w:tcPr>
          <w:p w:rsidR="00450EDA" w:rsidRPr="00450EDA" w:rsidRDefault="00450EDA" w:rsidP="00DF51EB">
            <w:pPr>
              <w:spacing w:before="60" w:line="150" w:lineRule="exact"/>
              <w:ind w:right="113"/>
              <w:jc w:val="right"/>
              <w:rPr>
                <w:rFonts w:ascii="Arial" w:hAnsi="Arial" w:cs="Arial"/>
                <w:spacing w:val="-4"/>
                <w:sz w:val="14"/>
                <w:szCs w:val="14"/>
              </w:rPr>
            </w:pPr>
            <w:r w:rsidRPr="00450EDA">
              <w:rPr>
                <w:rFonts w:ascii="Arial" w:hAnsi="Arial" w:cs="Arial"/>
                <w:spacing w:val="-4"/>
                <w:sz w:val="14"/>
                <w:szCs w:val="14"/>
              </w:rPr>
              <w:t>370 240</w:t>
            </w:r>
          </w:p>
        </w:tc>
        <w:tc>
          <w:tcPr>
            <w:tcW w:w="683" w:type="dxa"/>
            <w:tcBorders>
              <w:left w:val="single" w:sz="6" w:space="0" w:color="000000"/>
              <w:bottom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pacing w:val="-4"/>
                <w:sz w:val="14"/>
                <w:szCs w:val="14"/>
              </w:rPr>
            </w:pPr>
            <w:r w:rsidRPr="00450EDA">
              <w:rPr>
                <w:rFonts w:ascii="Arial" w:hAnsi="Arial" w:cs="Arial"/>
                <w:spacing w:val="-4"/>
                <w:sz w:val="14"/>
                <w:szCs w:val="14"/>
              </w:rPr>
              <w:t>288 605</w:t>
            </w:r>
          </w:p>
        </w:tc>
        <w:tc>
          <w:tcPr>
            <w:tcW w:w="683" w:type="dxa"/>
            <w:tcBorders>
              <w:left w:val="single" w:sz="6" w:space="0" w:color="000000"/>
              <w:bottom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pacing w:val="-4"/>
                <w:sz w:val="14"/>
                <w:szCs w:val="14"/>
              </w:rPr>
            </w:pPr>
            <w:r w:rsidRPr="00450EDA">
              <w:rPr>
                <w:rFonts w:ascii="Arial" w:hAnsi="Arial" w:cs="Arial"/>
                <w:spacing w:val="-4"/>
                <w:sz w:val="14"/>
                <w:szCs w:val="14"/>
              </w:rPr>
              <w:t>428 162</w:t>
            </w:r>
          </w:p>
        </w:tc>
        <w:tc>
          <w:tcPr>
            <w:tcW w:w="683" w:type="dxa"/>
            <w:tcBorders>
              <w:left w:val="single" w:sz="6" w:space="0" w:color="000000"/>
              <w:bottom w:val="single" w:sz="4" w:space="0" w:color="000000"/>
            </w:tcBorders>
            <w:shd w:val="clear" w:color="auto" w:fill="auto"/>
            <w:vAlign w:val="bottom"/>
          </w:tcPr>
          <w:p w:rsidR="00450EDA" w:rsidRPr="00450EDA" w:rsidRDefault="00450EDA" w:rsidP="00450EDA">
            <w:pPr>
              <w:spacing w:before="60" w:line="150" w:lineRule="exact"/>
              <w:ind w:right="113"/>
              <w:jc w:val="right"/>
              <w:rPr>
                <w:sz w:val="14"/>
                <w:szCs w:val="14"/>
              </w:rPr>
            </w:pPr>
            <w:r w:rsidRPr="00450EDA">
              <w:rPr>
                <w:rFonts w:ascii="Arial" w:hAnsi="Arial" w:cs="Arial"/>
                <w:spacing w:val="-4"/>
                <w:sz w:val="14"/>
                <w:szCs w:val="14"/>
              </w:rPr>
              <w:t>22</w:t>
            </w:r>
            <w:r w:rsidRPr="00450EDA">
              <w:rPr>
                <w:rFonts w:ascii="Arial" w:hAnsi="Arial" w:cs="Arial"/>
                <w:b/>
                <w:spacing w:val="-4"/>
                <w:sz w:val="14"/>
                <w:szCs w:val="14"/>
                <w:lang w:val="en-US"/>
              </w:rPr>
              <w:t> </w:t>
            </w:r>
            <w:r w:rsidRPr="00450EDA">
              <w:rPr>
                <w:rFonts w:ascii="Arial" w:hAnsi="Arial" w:cs="Arial"/>
                <w:spacing w:val="-4"/>
                <w:sz w:val="14"/>
                <w:szCs w:val="14"/>
              </w:rPr>
              <w:t>276</w:t>
            </w:r>
          </w:p>
        </w:tc>
        <w:tc>
          <w:tcPr>
            <w:tcW w:w="683" w:type="dxa"/>
            <w:tcBorders>
              <w:left w:val="single" w:sz="6" w:space="0" w:color="000000"/>
              <w:bottom w:val="single" w:sz="4" w:space="0" w:color="000000"/>
            </w:tcBorders>
            <w:shd w:val="clear" w:color="auto" w:fill="auto"/>
            <w:vAlign w:val="bottom"/>
          </w:tcPr>
          <w:p w:rsidR="00450EDA" w:rsidRPr="00450EDA" w:rsidRDefault="00450EDA" w:rsidP="00450EDA">
            <w:pPr>
              <w:spacing w:before="60" w:line="150" w:lineRule="exact"/>
              <w:ind w:right="113"/>
              <w:jc w:val="right"/>
              <w:rPr>
                <w:sz w:val="14"/>
                <w:szCs w:val="14"/>
              </w:rPr>
            </w:pPr>
            <w:r w:rsidRPr="00450EDA">
              <w:rPr>
                <w:rFonts w:ascii="Arial" w:hAnsi="Arial" w:cs="Arial"/>
                <w:spacing w:val="-4"/>
                <w:sz w:val="14"/>
                <w:szCs w:val="14"/>
              </w:rPr>
              <w:t>197</w:t>
            </w:r>
            <w:r w:rsidRPr="00450EDA">
              <w:rPr>
                <w:rFonts w:ascii="Arial" w:hAnsi="Arial" w:cs="Arial"/>
                <w:b/>
                <w:spacing w:val="-4"/>
                <w:sz w:val="14"/>
                <w:szCs w:val="14"/>
                <w:lang w:val="en-US"/>
              </w:rPr>
              <w:t> </w:t>
            </w:r>
            <w:r w:rsidRPr="00450EDA">
              <w:rPr>
                <w:rFonts w:ascii="Arial" w:hAnsi="Arial" w:cs="Arial"/>
                <w:spacing w:val="-4"/>
                <w:sz w:val="14"/>
                <w:szCs w:val="14"/>
              </w:rPr>
              <w:t>184</w:t>
            </w:r>
          </w:p>
        </w:tc>
        <w:tc>
          <w:tcPr>
            <w:tcW w:w="683" w:type="dxa"/>
            <w:tcBorders>
              <w:left w:val="single" w:sz="6" w:space="0" w:color="000000"/>
              <w:bottom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pacing w:val="-4"/>
                <w:sz w:val="14"/>
                <w:szCs w:val="14"/>
              </w:rPr>
            </w:pPr>
            <w:r w:rsidRPr="00450EDA">
              <w:rPr>
                <w:rFonts w:ascii="Arial" w:hAnsi="Arial" w:cs="Arial"/>
                <w:spacing w:val="-4"/>
                <w:sz w:val="14"/>
                <w:szCs w:val="14"/>
              </w:rPr>
              <w:t>217 032</w:t>
            </w:r>
          </w:p>
        </w:tc>
        <w:tc>
          <w:tcPr>
            <w:tcW w:w="683" w:type="dxa"/>
            <w:tcBorders>
              <w:left w:val="single" w:sz="6" w:space="0" w:color="000000"/>
              <w:bottom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pacing w:val="-4"/>
                <w:sz w:val="14"/>
                <w:szCs w:val="14"/>
              </w:rPr>
            </w:pPr>
            <w:r w:rsidRPr="00450EDA">
              <w:rPr>
                <w:rFonts w:ascii="Arial" w:hAnsi="Arial" w:cs="Arial"/>
                <w:spacing w:val="-4"/>
                <w:sz w:val="14"/>
                <w:szCs w:val="14"/>
              </w:rPr>
              <w:t>207 088</w:t>
            </w:r>
          </w:p>
        </w:tc>
        <w:tc>
          <w:tcPr>
            <w:tcW w:w="683" w:type="dxa"/>
            <w:tcBorders>
              <w:left w:val="single" w:sz="6" w:space="0" w:color="000000"/>
              <w:bottom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pacing w:val="-4"/>
                <w:sz w:val="14"/>
                <w:szCs w:val="14"/>
              </w:rPr>
            </w:pPr>
            <w:r w:rsidRPr="00450EDA">
              <w:rPr>
                <w:rFonts w:ascii="Arial" w:hAnsi="Arial" w:cs="Arial"/>
                <w:spacing w:val="-4"/>
                <w:sz w:val="14"/>
                <w:szCs w:val="14"/>
              </w:rPr>
              <w:t>262 147</w:t>
            </w:r>
          </w:p>
        </w:tc>
        <w:tc>
          <w:tcPr>
            <w:tcW w:w="1549" w:type="dxa"/>
            <w:tcBorders>
              <w:left w:val="single" w:sz="6" w:space="0" w:color="000000"/>
              <w:bottom w:val="single" w:sz="4" w:space="0" w:color="000000"/>
            </w:tcBorders>
            <w:shd w:val="clear" w:color="auto" w:fill="auto"/>
            <w:vAlign w:val="bottom"/>
          </w:tcPr>
          <w:p w:rsidR="00450EDA" w:rsidRPr="00766CCA" w:rsidRDefault="00450EDA">
            <w:pPr>
              <w:spacing w:before="60" w:line="150" w:lineRule="exact"/>
              <w:ind w:left="113"/>
              <w:rPr>
                <w:sz w:val="14"/>
                <w:szCs w:val="14"/>
                <w:lang w:val="en-US"/>
              </w:rPr>
            </w:pPr>
            <w:r w:rsidRPr="00766CCA">
              <w:rPr>
                <w:rFonts w:ascii="Arial" w:hAnsi="Arial" w:cs="Arial"/>
                <w:i/>
                <w:sz w:val="14"/>
                <w:szCs w:val="14"/>
                <w:lang w:val="en-US"/>
              </w:rPr>
              <w:t xml:space="preserve">with the non-CIS </w:t>
            </w:r>
            <w:r w:rsidRPr="00766CCA">
              <w:rPr>
                <w:rFonts w:ascii="Arial" w:hAnsi="Arial" w:cs="Arial"/>
                <w:i/>
                <w:sz w:val="14"/>
                <w:szCs w:val="14"/>
                <w:lang w:val="en-US"/>
              </w:rPr>
              <w:br/>
              <w:t>countries</w:t>
            </w:r>
          </w:p>
        </w:tc>
      </w:tr>
    </w:tbl>
    <w:p w:rsidR="000C2601" w:rsidRPr="00DC345D" w:rsidRDefault="000C2601">
      <w:pPr>
        <w:spacing w:before="60"/>
      </w:pPr>
      <w:r w:rsidRPr="00DC345D">
        <w:rPr>
          <w:rFonts w:ascii="Arial" w:hAnsi="Arial" w:cs="Arial"/>
          <w:bCs/>
          <w:sz w:val="12"/>
          <w:vertAlign w:val="superscript"/>
        </w:rPr>
        <w:t xml:space="preserve">1) </w:t>
      </w:r>
      <w:r w:rsidRPr="00DC345D">
        <w:rPr>
          <w:rFonts w:ascii="Arial" w:hAnsi="Arial" w:cs="Arial"/>
          <w:bCs/>
          <w:sz w:val="12"/>
        </w:rPr>
        <w:t>Здесь и далее по данным таможенной статистики, с учетом взаимной торговли товарами с государствами-членами Евразийского экономического союза (ЕАЭС).</w:t>
      </w:r>
    </w:p>
    <w:p w:rsidR="00715B9C" w:rsidRPr="00DC345D" w:rsidRDefault="00715B9C" w:rsidP="00715B9C">
      <w:pPr>
        <w:rPr>
          <w:lang w:val="en-US"/>
        </w:rPr>
      </w:pPr>
      <w:r w:rsidRPr="00DC345D">
        <w:rPr>
          <w:rFonts w:ascii="Arial" w:hAnsi="Arial" w:cs="Arial"/>
          <w:bCs/>
          <w:sz w:val="12"/>
          <w:vertAlign w:val="superscript"/>
          <w:lang w:val="en-US"/>
        </w:rPr>
        <w:t>1)</w:t>
      </w:r>
      <w:r w:rsidRPr="00DC345D">
        <w:rPr>
          <w:rFonts w:ascii="Arial" w:hAnsi="Arial" w:cs="Arial"/>
          <w:bCs/>
          <w:i/>
          <w:sz w:val="12"/>
          <w:lang w:val="en-US"/>
        </w:rPr>
        <w:t xml:space="preserve"> Hereinafter,</w:t>
      </w:r>
      <w:r w:rsidRPr="00DC345D">
        <w:rPr>
          <w:rFonts w:ascii="Arial" w:hAnsi="Arial" w:cs="Arial"/>
          <w:bCs/>
          <w:i/>
          <w:sz w:val="12"/>
          <w:szCs w:val="16"/>
          <w:lang w:val="en-US"/>
        </w:rPr>
        <w:t xml:space="preserve"> a</w:t>
      </w:r>
      <w:r w:rsidRPr="00DC345D">
        <w:rPr>
          <w:rFonts w:ascii="Arial" w:hAnsi="Arial" w:cs="Arial"/>
          <w:bCs/>
          <w:i/>
          <w:sz w:val="12"/>
          <w:lang w:val="en-US"/>
        </w:rPr>
        <w:t>ccording to data of</w:t>
      </w:r>
      <w:r w:rsidRPr="00DC345D">
        <w:rPr>
          <w:rFonts w:ascii="Arial" w:hAnsi="Arial" w:cs="Arial"/>
          <w:bCs/>
          <w:i/>
          <w:sz w:val="12"/>
          <w:szCs w:val="16"/>
          <w:lang w:val="en-US"/>
        </w:rPr>
        <w:t xml:space="preserve"> customs statistics including mutual trade in goods with the Eurasian Economic Union (EEU) member states</w:t>
      </w:r>
      <w:r w:rsidRPr="00DC345D">
        <w:rPr>
          <w:rFonts w:ascii="Arial" w:hAnsi="Arial" w:cs="Arial"/>
          <w:bCs/>
          <w:i/>
          <w:sz w:val="12"/>
          <w:lang w:val="en-US"/>
        </w:rPr>
        <w:t>.</w:t>
      </w:r>
    </w:p>
    <w:p w:rsidR="000C2601" w:rsidRPr="00DC345D" w:rsidRDefault="000C2601" w:rsidP="002A0CBB">
      <w:pPr>
        <w:pageBreakBefore/>
      </w:pPr>
      <w:r w:rsidRPr="001D52B5">
        <w:rPr>
          <w:rFonts w:ascii="Arial" w:eastAsia="Arial" w:hAnsi="Arial" w:cs="Arial"/>
          <w:bCs/>
          <w:strike/>
          <w:sz w:val="12"/>
          <w:vertAlign w:val="superscript"/>
          <w:lang w:val="en-US"/>
        </w:rPr>
        <w:lastRenderedPageBreak/>
        <w:t xml:space="preserve"> </w:t>
      </w:r>
      <w:r w:rsidR="004B7AFB">
        <w:rPr>
          <w:rFonts w:ascii="Arial" w:hAnsi="Arial" w:cs="Arial"/>
          <w:b/>
          <w:sz w:val="16"/>
        </w:rPr>
        <w:t>25.</w:t>
      </w:r>
      <w:r w:rsidRPr="00DC345D">
        <w:rPr>
          <w:rFonts w:ascii="Arial" w:hAnsi="Arial" w:cs="Arial"/>
          <w:b/>
          <w:sz w:val="16"/>
        </w:rPr>
        <w:t>4. ВНЕШНЯЯ ТОРГОВЛЯ СУБЪЕКТОВ РОССИЙСКОЙ ФЕДЕРАЦИИ в 20</w:t>
      </w:r>
      <w:r w:rsidR="00AA69D9" w:rsidRPr="00AA69D9">
        <w:rPr>
          <w:rFonts w:ascii="Arial" w:hAnsi="Arial" w:cs="Arial"/>
          <w:b/>
          <w:sz w:val="16"/>
        </w:rPr>
        <w:t>2</w:t>
      </w:r>
      <w:r w:rsidR="00DF51EB" w:rsidRPr="00DF51EB">
        <w:rPr>
          <w:rFonts w:ascii="Arial" w:hAnsi="Arial" w:cs="Arial"/>
          <w:b/>
          <w:sz w:val="16"/>
        </w:rPr>
        <w:t>1</w:t>
      </w:r>
      <w:r w:rsidRPr="00DC345D">
        <w:rPr>
          <w:rFonts w:ascii="Arial" w:hAnsi="Arial" w:cs="Arial"/>
          <w:b/>
          <w:sz w:val="16"/>
        </w:rPr>
        <w:t>г.</w:t>
      </w:r>
    </w:p>
    <w:p w:rsidR="000C2601" w:rsidRPr="00DE2BF1" w:rsidRDefault="00294030">
      <w:pPr>
        <w:ind w:firstLine="397"/>
        <w:rPr>
          <w:lang w:val="en-US"/>
        </w:rPr>
      </w:pPr>
      <w:r w:rsidRPr="00DC345D">
        <w:rPr>
          <w:rFonts w:ascii="Arial" w:hAnsi="Arial" w:cs="Arial"/>
          <w:b/>
          <w:i/>
          <w:sz w:val="16"/>
          <w:lang w:val="en-US"/>
        </w:rPr>
        <w:t>FOREIGN TRADE</w:t>
      </w:r>
      <w:r w:rsidR="000C2601" w:rsidRPr="00DC345D">
        <w:rPr>
          <w:rFonts w:ascii="Arial" w:hAnsi="Arial" w:cs="Arial"/>
          <w:b/>
          <w:i/>
          <w:sz w:val="16"/>
          <w:lang w:val="en-US"/>
        </w:rPr>
        <w:t xml:space="preserve"> OF CONSTITUENT ENTITIES OF THE RUSSIAN FEDERATION in 20</w:t>
      </w:r>
      <w:r w:rsidR="00AA69D9">
        <w:rPr>
          <w:rFonts w:ascii="Arial" w:hAnsi="Arial" w:cs="Arial"/>
          <w:b/>
          <w:i/>
          <w:sz w:val="16"/>
          <w:lang w:val="en-US"/>
        </w:rPr>
        <w:t>2</w:t>
      </w:r>
      <w:r w:rsidR="00DF51EB">
        <w:rPr>
          <w:rFonts w:ascii="Arial" w:hAnsi="Arial" w:cs="Arial"/>
          <w:b/>
          <w:i/>
          <w:sz w:val="16"/>
          <w:lang w:val="en-US"/>
        </w:rPr>
        <w:t>1</w:t>
      </w:r>
    </w:p>
    <w:p w:rsidR="000C2601" w:rsidRPr="00DC345D" w:rsidRDefault="000C2601">
      <w:pPr>
        <w:spacing w:before="40" w:after="40"/>
        <w:jc w:val="right"/>
      </w:pPr>
      <w:proofErr w:type="gramStart"/>
      <w:r w:rsidRPr="00DC345D">
        <w:rPr>
          <w:rFonts w:ascii="Arial" w:hAnsi="Arial" w:cs="Arial"/>
          <w:sz w:val="14"/>
        </w:rPr>
        <w:t xml:space="preserve">(миллионов долларов США / </w:t>
      </w:r>
      <w:r w:rsidRPr="00DC345D">
        <w:rPr>
          <w:rFonts w:ascii="Arial" w:hAnsi="Arial" w:cs="Arial"/>
          <w:i/>
          <w:sz w:val="14"/>
          <w:lang w:val="en-US"/>
        </w:rPr>
        <w:t>mln</w:t>
      </w:r>
      <w:r w:rsidRPr="00DC345D">
        <w:rPr>
          <w:rFonts w:ascii="Arial" w:hAnsi="Arial" w:cs="Arial"/>
          <w:i/>
          <w:sz w:val="14"/>
        </w:rPr>
        <w:t>.</w:t>
      </w:r>
      <w:proofErr w:type="gramEnd"/>
      <w:r w:rsidRPr="00DC345D">
        <w:rPr>
          <w:rFonts w:ascii="Arial" w:hAnsi="Arial" w:cs="Arial"/>
          <w:i/>
          <w:sz w:val="14"/>
        </w:rPr>
        <w:t xml:space="preserve"> </w:t>
      </w:r>
      <w:r w:rsidRPr="00DC345D">
        <w:rPr>
          <w:rFonts w:ascii="Arial" w:hAnsi="Arial" w:cs="Arial"/>
          <w:i/>
          <w:sz w:val="14"/>
          <w:szCs w:val="14"/>
          <w:lang w:val="en-US"/>
        </w:rPr>
        <w:t>US</w:t>
      </w:r>
      <w:r w:rsidRPr="00DC345D">
        <w:rPr>
          <w:rFonts w:ascii="Arial" w:hAnsi="Arial" w:cs="Arial"/>
          <w:i/>
          <w:sz w:val="14"/>
          <w:szCs w:val="14"/>
        </w:rPr>
        <w:t xml:space="preserve"> </w:t>
      </w:r>
      <w:r w:rsidRPr="00DC345D">
        <w:rPr>
          <w:rFonts w:ascii="Arial" w:hAnsi="Arial" w:cs="Arial"/>
          <w:i/>
          <w:sz w:val="14"/>
          <w:szCs w:val="14"/>
          <w:lang w:val="en-US"/>
        </w:rPr>
        <w:t>dollars</w:t>
      </w:r>
      <w:r w:rsidRPr="00DC345D">
        <w:rPr>
          <w:rFonts w:ascii="Arial" w:hAnsi="Arial" w:cs="Arial"/>
          <w:sz w:val="14"/>
        </w:rPr>
        <w:t xml:space="preserve">) </w:t>
      </w:r>
    </w:p>
    <w:tbl>
      <w:tblPr>
        <w:tblW w:w="9922" w:type="dxa"/>
        <w:tblLayout w:type="fixed"/>
        <w:tblCellMar>
          <w:left w:w="0" w:type="dxa"/>
          <w:right w:w="0" w:type="dxa"/>
        </w:tblCellMar>
        <w:tblLook w:val="0000" w:firstRow="0" w:lastRow="0" w:firstColumn="0" w:lastColumn="0" w:noHBand="0" w:noVBand="0"/>
      </w:tblPr>
      <w:tblGrid>
        <w:gridCol w:w="2478"/>
        <w:gridCol w:w="828"/>
        <w:gridCol w:w="828"/>
        <w:gridCol w:w="827"/>
        <w:gridCol w:w="828"/>
        <w:gridCol w:w="827"/>
        <w:gridCol w:w="828"/>
        <w:gridCol w:w="2478"/>
      </w:tblGrid>
      <w:tr w:rsidR="000C2601" w:rsidRPr="00DC345D">
        <w:trPr>
          <w:cantSplit/>
        </w:trPr>
        <w:tc>
          <w:tcPr>
            <w:tcW w:w="2478" w:type="dxa"/>
            <w:vMerge w:val="restart"/>
            <w:tcBorders>
              <w:top w:val="single" w:sz="4" w:space="0" w:color="000000"/>
            </w:tcBorders>
            <w:shd w:val="clear" w:color="auto" w:fill="auto"/>
          </w:tcPr>
          <w:p w:rsidR="000C2601" w:rsidRPr="00DC345D" w:rsidRDefault="000C2601" w:rsidP="00F90DD3">
            <w:pPr>
              <w:snapToGrid w:val="0"/>
              <w:spacing w:before="20" w:after="20" w:line="140" w:lineRule="exact"/>
              <w:rPr>
                <w:rFonts w:ascii="Arial" w:hAnsi="Arial" w:cs="Arial"/>
                <w:b/>
                <w:sz w:val="14"/>
              </w:rPr>
            </w:pPr>
          </w:p>
        </w:tc>
        <w:tc>
          <w:tcPr>
            <w:tcW w:w="1656" w:type="dxa"/>
            <w:gridSpan w:val="2"/>
            <w:vMerge w:val="restart"/>
            <w:tcBorders>
              <w:top w:val="single" w:sz="4" w:space="0" w:color="000000"/>
              <w:left w:val="single" w:sz="4" w:space="0" w:color="000000"/>
            </w:tcBorders>
            <w:shd w:val="clear" w:color="auto" w:fill="auto"/>
          </w:tcPr>
          <w:p w:rsidR="000C2601" w:rsidRPr="00DC345D" w:rsidRDefault="000C2601" w:rsidP="00F90DD3">
            <w:pPr>
              <w:pStyle w:val="01-golovka"/>
              <w:spacing w:before="20" w:after="20" w:line="140" w:lineRule="exact"/>
              <w:ind w:left="113"/>
              <w:jc w:val="left"/>
              <w:rPr>
                <w:rFonts w:ascii="Arial" w:hAnsi="Arial" w:cs="Arial"/>
                <w:sz w:val="12"/>
                <w:szCs w:val="12"/>
              </w:rPr>
            </w:pPr>
            <w:r w:rsidRPr="00DC345D">
              <w:rPr>
                <w:rFonts w:ascii="Arial" w:hAnsi="Arial" w:cs="Arial"/>
                <w:sz w:val="12"/>
                <w:szCs w:val="12"/>
              </w:rPr>
              <w:t>Всего</w:t>
            </w:r>
          </w:p>
          <w:p w:rsidR="000C2601" w:rsidRPr="00DC345D" w:rsidRDefault="000C2601" w:rsidP="00F90DD3">
            <w:pPr>
              <w:pStyle w:val="01-golovka"/>
              <w:spacing w:before="20" w:after="20" w:line="140" w:lineRule="exact"/>
              <w:ind w:left="113"/>
              <w:jc w:val="left"/>
              <w:rPr>
                <w:rFonts w:ascii="Arial" w:hAnsi="Arial" w:cs="Arial"/>
                <w:sz w:val="12"/>
                <w:szCs w:val="12"/>
              </w:rPr>
            </w:pPr>
            <w:r w:rsidRPr="00DC345D">
              <w:rPr>
                <w:rFonts w:ascii="Arial" w:hAnsi="Arial" w:cs="Arial"/>
                <w:i/>
                <w:sz w:val="12"/>
                <w:szCs w:val="12"/>
                <w:lang w:val="en-US"/>
              </w:rPr>
              <w:t>Total</w:t>
            </w:r>
          </w:p>
        </w:tc>
        <w:tc>
          <w:tcPr>
            <w:tcW w:w="3310" w:type="dxa"/>
            <w:gridSpan w:val="4"/>
            <w:tcBorders>
              <w:top w:val="single" w:sz="4" w:space="0" w:color="000000"/>
              <w:left w:val="single" w:sz="4" w:space="0" w:color="000000"/>
            </w:tcBorders>
            <w:shd w:val="clear" w:color="auto" w:fill="auto"/>
          </w:tcPr>
          <w:p w:rsidR="000C2601" w:rsidRPr="00DC345D" w:rsidRDefault="000C2601" w:rsidP="00F90DD3">
            <w:pPr>
              <w:pStyle w:val="01-golovka"/>
              <w:spacing w:before="20" w:after="20" w:line="140" w:lineRule="exact"/>
              <w:ind w:left="113"/>
              <w:jc w:val="left"/>
              <w:rPr>
                <w:rFonts w:ascii="Arial" w:hAnsi="Arial" w:cs="Arial"/>
                <w:sz w:val="12"/>
                <w:szCs w:val="12"/>
              </w:rPr>
            </w:pPr>
            <w:r w:rsidRPr="00DC345D">
              <w:rPr>
                <w:rFonts w:ascii="Arial" w:hAnsi="Arial" w:cs="Arial"/>
                <w:sz w:val="12"/>
                <w:szCs w:val="12"/>
              </w:rPr>
              <w:t xml:space="preserve">в том числе / </w:t>
            </w:r>
            <w:r w:rsidRPr="00DC345D">
              <w:rPr>
                <w:rFonts w:ascii="Arial" w:hAnsi="Arial" w:cs="Arial"/>
                <w:i/>
                <w:sz w:val="12"/>
                <w:szCs w:val="12"/>
                <w:lang w:val="en-US"/>
              </w:rPr>
              <w:t>including</w:t>
            </w:r>
          </w:p>
        </w:tc>
        <w:tc>
          <w:tcPr>
            <w:tcW w:w="2478" w:type="dxa"/>
            <w:vMerge w:val="restart"/>
            <w:tcBorders>
              <w:top w:val="single" w:sz="4" w:space="0" w:color="000000"/>
              <w:left w:val="single" w:sz="4" w:space="0" w:color="000000"/>
            </w:tcBorders>
            <w:shd w:val="clear" w:color="auto" w:fill="auto"/>
          </w:tcPr>
          <w:p w:rsidR="000C2601" w:rsidRPr="00DC345D" w:rsidRDefault="000C2601" w:rsidP="00F90DD3">
            <w:pPr>
              <w:pStyle w:val="01-golovka"/>
              <w:snapToGrid w:val="0"/>
              <w:spacing w:before="20" w:after="20" w:line="140" w:lineRule="exact"/>
              <w:ind w:left="113"/>
              <w:rPr>
                <w:rFonts w:ascii="Arial" w:hAnsi="Arial" w:cs="Arial"/>
                <w:sz w:val="12"/>
                <w:szCs w:val="12"/>
              </w:rPr>
            </w:pPr>
          </w:p>
        </w:tc>
      </w:tr>
      <w:tr w:rsidR="00294030" w:rsidRPr="00DC345D">
        <w:trPr>
          <w:cantSplit/>
        </w:trPr>
        <w:tc>
          <w:tcPr>
            <w:tcW w:w="2478" w:type="dxa"/>
            <w:vMerge/>
            <w:shd w:val="clear" w:color="auto" w:fill="auto"/>
          </w:tcPr>
          <w:p w:rsidR="00294030" w:rsidRPr="00DC345D" w:rsidRDefault="00294030" w:rsidP="00F90DD3">
            <w:pPr>
              <w:snapToGrid w:val="0"/>
              <w:spacing w:before="20" w:after="20" w:line="140" w:lineRule="exact"/>
              <w:rPr>
                <w:rFonts w:ascii="Arial" w:hAnsi="Arial" w:cs="Arial"/>
                <w:b/>
                <w:strike/>
                <w:sz w:val="14"/>
              </w:rPr>
            </w:pPr>
          </w:p>
        </w:tc>
        <w:tc>
          <w:tcPr>
            <w:tcW w:w="1656" w:type="dxa"/>
            <w:gridSpan w:val="2"/>
            <w:vMerge/>
            <w:tcBorders>
              <w:left w:val="single" w:sz="4" w:space="0" w:color="000000"/>
            </w:tcBorders>
            <w:shd w:val="clear" w:color="auto" w:fill="auto"/>
          </w:tcPr>
          <w:p w:rsidR="00294030" w:rsidRPr="00DC345D" w:rsidRDefault="00294030" w:rsidP="00F90DD3">
            <w:pPr>
              <w:pStyle w:val="01-golovka"/>
              <w:snapToGrid w:val="0"/>
              <w:spacing w:before="20" w:after="20" w:line="140" w:lineRule="exact"/>
              <w:ind w:left="113"/>
              <w:rPr>
                <w:rFonts w:ascii="Arial" w:hAnsi="Arial" w:cs="Arial"/>
                <w:b/>
                <w:sz w:val="12"/>
                <w:szCs w:val="12"/>
              </w:rPr>
            </w:pPr>
          </w:p>
        </w:tc>
        <w:tc>
          <w:tcPr>
            <w:tcW w:w="1655" w:type="dxa"/>
            <w:gridSpan w:val="2"/>
            <w:tcBorders>
              <w:top w:val="single" w:sz="4" w:space="0" w:color="000000"/>
              <w:left w:val="single" w:sz="4" w:space="0" w:color="000000"/>
            </w:tcBorders>
            <w:shd w:val="clear" w:color="auto" w:fill="auto"/>
          </w:tcPr>
          <w:p w:rsidR="00294030" w:rsidRPr="00DC345D" w:rsidRDefault="00294030" w:rsidP="00F90DD3">
            <w:pPr>
              <w:spacing w:before="20" w:after="20" w:line="140" w:lineRule="exact"/>
              <w:ind w:left="57" w:right="28"/>
              <w:rPr>
                <w:rFonts w:ascii="Arial" w:hAnsi="Arial" w:cs="Arial"/>
                <w:sz w:val="12"/>
                <w:szCs w:val="12"/>
                <w:lang w:val="en-US"/>
              </w:rPr>
            </w:pPr>
            <w:r w:rsidRPr="00DC345D">
              <w:rPr>
                <w:rFonts w:ascii="Arial" w:hAnsi="Arial" w:cs="Arial"/>
                <w:sz w:val="12"/>
                <w:szCs w:val="12"/>
              </w:rPr>
              <w:t>со</w:t>
            </w:r>
            <w:r w:rsidRPr="00DC345D">
              <w:rPr>
                <w:rFonts w:ascii="Arial" w:hAnsi="Arial" w:cs="Arial"/>
                <w:sz w:val="12"/>
                <w:szCs w:val="12"/>
                <w:lang w:val="en-US"/>
              </w:rPr>
              <w:t xml:space="preserve"> </w:t>
            </w:r>
            <w:r w:rsidRPr="00DC345D">
              <w:rPr>
                <w:rFonts w:ascii="Arial" w:hAnsi="Arial" w:cs="Arial"/>
                <w:sz w:val="12"/>
                <w:szCs w:val="12"/>
              </w:rPr>
              <w:t>странами</w:t>
            </w:r>
            <w:r w:rsidRPr="00DC345D">
              <w:rPr>
                <w:rFonts w:ascii="Arial" w:hAnsi="Arial" w:cs="Arial"/>
                <w:sz w:val="12"/>
                <w:szCs w:val="12"/>
                <w:lang w:val="en-US"/>
              </w:rPr>
              <w:t xml:space="preserve"> </w:t>
            </w:r>
            <w:r w:rsidRPr="00DC345D">
              <w:rPr>
                <w:rFonts w:ascii="Arial" w:hAnsi="Arial" w:cs="Arial"/>
                <w:sz w:val="12"/>
                <w:szCs w:val="12"/>
              </w:rPr>
              <w:t>СНГ</w:t>
            </w:r>
          </w:p>
          <w:p w:rsidR="00294030" w:rsidRPr="00DC345D" w:rsidRDefault="00294030" w:rsidP="00F90DD3">
            <w:pPr>
              <w:spacing w:before="20" w:after="20" w:line="140" w:lineRule="exact"/>
              <w:ind w:left="57" w:right="28"/>
              <w:rPr>
                <w:rFonts w:ascii="Arial" w:hAnsi="Arial" w:cs="Arial"/>
                <w:sz w:val="12"/>
                <w:szCs w:val="12"/>
                <w:lang w:val="en-US"/>
              </w:rPr>
            </w:pPr>
            <w:r w:rsidRPr="00DC345D">
              <w:rPr>
                <w:rFonts w:ascii="Arial" w:hAnsi="Arial" w:cs="Arial"/>
                <w:i/>
                <w:sz w:val="12"/>
                <w:szCs w:val="12"/>
                <w:lang w:val="en-US"/>
              </w:rPr>
              <w:t xml:space="preserve">with the CIS </w:t>
            </w:r>
            <w:r w:rsidRPr="00DC345D">
              <w:rPr>
                <w:rFonts w:ascii="Arial" w:hAnsi="Arial" w:cs="Arial"/>
                <w:i/>
                <w:sz w:val="12"/>
                <w:szCs w:val="12"/>
                <w:lang w:val="en-US"/>
              </w:rPr>
              <w:br/>
              <w:t>countries</w:t>
            </w:r>
          </w:p>
        </w:tc>
        <w:tc>
          <w:tcPr>
            <w:tcW w:w="1655" w:type="dxa"/>
            <w:gridSpan w:val="2"/>
            <w:tcBorders>
              <w:top w:val="single" w:sz="4" w:space="0" w:color="000000"/>
              <w:left w:val="single" w:sz="4" w:space="0" w:color="000000"/>
            </w:tcBorders>
            <w:shd w:val="clear" w:color="auto" w:fill="auto"/>
          </w:tcPr>
          <w:p w:rsidR="00294030" w:rsidRPr="00DC345D" w:rsidRDefault="00294030" w:rsidP="00F90DD3">
            <w:pPr>
              <w:spacing w:before="20" w:after="20" w:line="140" w:lineRule="exact"/>
              <w:ind w:left="57" w:right="28"/>
              <w:rPr>
                <w:rFonts w:ascii="Arial" w:hAnsi="Arial" w:cs="Arial"/>
                <w:sz w:val="12"/>
                <w:szCs w:val="12"/>
              </w:rPr>
            </w:pPr>
            <w:r w:rsidRPr="00DC345D">
              <w:rPr>
                <w:rFonts w:ascii="Arial" w:hAnsi="Arial" w:cs="Arial"/>
                <w:sz w:val="12"/>
                <w:szCs w:val="12"/>
              </w:rPr>
              <w:t xml:space="preserve">со странами дальнего </w:t>
            </w:r>
            <w:r w:rsidRPr="00DC345D">
              <w:rPr>
                <w:rFonts w:ascii="Arial" w:hAnsi="Arial" w:cs="Arial"/>
                <w:sz w:val="12"/>
                <w:szCs w:val="12"/>
              </w:rPr>
              <w:br/>
              <w:t>зарубежья</w:t>
            </w:r>
          </w:p>
          <w:p w:rsidR="00294030" w:rsidRPr="00DC345D" w:rsidRDefault="00294030" w:rsidP="00F90DD3">
            <w:pPr>
              <w:spacing w:before="20" w:after="20" w:line="140" w:lineRule="exact"/>
              <w:ind w:left="57" w:right="28"/>
              <w:rPr>
                <w:rFonts w:ascii="Arial" w:hAnsi="Arial" w:cs="Arial"/>
                <w:sz w:val="12"/>
                <w:szCs w:val="12"/>
                <w:lang w:val="en-US"/>
              </w:rPr>
            </w:pPr>
            <w:r w:rsidRPr="00DC345D">
              <w:rPr>
                <w:rFonts w:ascii="Arial" w:hAnsi="Arial" w:cs="Arial"/>
                <w:i/>
                <w:sz w:val="12"/>
                <w:szCs w:val="12"/>
                <w:lang w:val="en-US"/>
              </w:rPr>
              <w:t xml:space="preserve">with the non-CIS </w:t>
            </w:r>
            <w:r w:rsidRPr="00DC345D">
              <w:rPr>
                <w:rFonts w:ascii="Arial" w:hAnsi="Arial" w:cs="Arial"/>
                <w:i/>
                <w:sz w:val="12"/>
                <w:szCs w:val="12"/>
                <w:lang w:val="en-US"/>
              </w:rPr>
              <w:br/>
              <w:t>countries</w:t>
            </w:r>
          </w:p>
        </w:tc>
        <w:tc>
          <w:tcPr>
            <w:tcW w:w="2478" w:type="dxa"/>
            <w:vMerge/>
            <w:tcBorders>
              <w:left w:val="single" w:sz="4" w:space="0" w:color="000000"/>
            </w:tcBorders>
            <w:shd w:val="clear" w:color="auto" w:fill="auto"/>
          </w:tcPr>
          <w:p w:rsidR="00294030" w:rsidRPr="00DC345D" w:rsidRDefault="00294030" w:rsidP="00F90DD3">
            <w:pPr>
              <w:pStyle w:val="01-golovka"/>
              <w:snapToGrid w:val="0"/>
              <w:spacing w:before="20" w:after="20" w:line="140" w:lineRule="exact"/>
              <w:ind w:left="113"/>
              <w:rPr>
                <w:rFonts w:ascii="Arial" w:hAnsi="Arial" w:cs="Arial"/>
                <w:i/>
                <w:sz w:val="12"/>
              </w:rPr>
            </w:pPr>
          </w:p>
        </w:tc>
      </w:tr>
      <w:tr w:rsidR="00294030" w:rsidRPr="00DC345D">
        <w:trPr>
          <w:cantSplit/>
        </w:trPr>
        <w:tc>
          <w:tcPr>
            <w:tcW w:w="2478" w:type="dxa"/>
            <w:vMerge/>
            <w:shd w:val="clear" w:color="auto" w:fill="auto"/>
          </w:tcPr>
          <w:p w:rsidR="00294030" w:rsidRPr="00DC345D" w:rsidRDefault="00294030" w:rsidP="00F90DD3">
            <w:pPr>
              <w:snapToGrid w:val="0"/>
              <w:spacing w:before="20" w:after="20" w:line="140" w:lineRule="exact"/>
              <w:rPr>
                <w:rFonts w:ascii="Arial" w:hAnsi="Arial" w:cs="Arial"/>
                <w:b/>
                <w:strike/>
                <w:sz w:val="14"/>
              </w:rPr>
            </w:pPr>
          </w:p>
        </w:tc>
        <w:tc>
          <w:tcPr>
            <w:tcW w:w="828" w:type="dxa"/>
            <w:tcBorders>
              <w:top w:val="single" w:sz="4" w:space="0" w:color="000000"/>
              <w:left w:val="single" w:sz="4" w:space="0" w:color="000000"/>
            </w:tcBorders>
            <w:shd w:val="clear" w:color="auto" w:fill="auto"/>
          </w:tcPr>
          <w:p w:rsidR="00294030" w:rsidRPr="00DC345D" w:rsidRDefault="00294030" w:rsidP="00F90DD3">
            <w:pPr>
              <w:spacing w:before="20" w:after="20" w:line="140" w:lineRule="exact"/>
              <w:ind w:left="57" w:right="28"/>
              <w:jc w:val="both"/>
              <w:rPr>
                <w:rFonts w:ascii="Arial" w:hAnsi="Arial" w:cs="Arial"/>
                <w:sz w:val="12"/>
                <w:szCs w:val="12"/>
              </w:rPr>
            </w:pPr>
            <w:r w:rsidRPr="00DC345D">
              <w:rPr>
                <w:rFonts w:ascii="Arial" w:hAnsi="Arial" w:cs="Arial"/>
                <w:sz w:val="12"/>
                <w:szCs w:val="12"/>
              </w:rPr>
              <w:t>Экспорт</w:t>
            </w:r>
          </w:p>
          <w:p w:rsidR="00294030" w:rsidRPr="00DC345D" w:rsidRDefault="00294030" w:rsidP="00F90DD3">
            <w:pPr>
              <w:spacing w:before="20" w:after="20" w:line="140" w:lineRule="exact"/>
              <w:ind w:left="57" w:right="28"/>
              <w:jc w:val="both"/>
              <w:rPr>
                <w:rFonts w:ascii="Arial" w:hAnsi="Arial" w:cs="Arial"/>
                <w:sz w:val="12"/>
                <w:szCs w:val="12"/>
              </w:rPr>
            </w:pPr>
            <w:r w:rsidRPr="00DC345D">
              <w:rPr>
                <w:rFonts w:ascii="Arial" w:hAnsi="Arial" w:cs="Arial"/>
                <w:i/>
                <w:sz w:val="12"/>
                <w:szCs w:val="12"/>
                <w:lang w:val="en-US"/>
              </w:rPr>
              <w:t>Exports</w:t>
            </w:r>
          </w:p>
        </w:tc>
        <w:tc>
          <w:tcPr>
            <w:tcW w:w="828" w:type="dxa"/>
            <w:tcBorders>
              <w:top w:val="single" w:sz="4" w:space="0" w:color="000000"/>
              <w:left w:val="single" w:sz="4" w:space="0" w:color="000000"/>
            </w:tcBorders>
            <w:shd w:val="clear" w:color="auto" w:fill="auto"/>
          </w:tcPr>
          <w:p w:rsidR="00294030" w:rsidRPr="00DC345D" w:rsidRDefault="00294030" w:rsidP="00F90DD3">
            <w:pPr>
              <w:spacing w:before="20" w:after="20" w:line="140" w:lineRule="exact"/>
              <w:ind w:left="57" w:right="28"/>
              <w:jc w:val="both"/>
              <w:rPr>
                <w:rFonts w:ascii="Arial" w:hAnsi="Arial" w:cs="Arial"/>
                <w:sz w:val="12"/>
                <w:szCs w:val="12"/>
              </w:rPr>
            </w:pPr>
            <w:r w:rsidRPr="00DC345D">
              <w:rPr>
                <w:rFonts w:ascii="Arial" w:hAnsi="Arial" w:cs="Arial"/>
                <w:sz w:val="12"/>
                <w:szCs w:val="12"/>
              </w:rPr>
              <w:t>Импорт</w:t>
            </w:r>
          </w:p>
          <w:p w:rsidR="00294030" w:rsidRPr="00DC345D" w:rsidRDefault="00294030" w:rsidP="00F90DD3">
            <w:pPr>
              <w:spacing w:before="20" w:after="20" w:line="140" w:lineRule="exact"/>
              <w:ind w:left="57" w:right="28"/>
              <w:jc w:val="both"/>
              <w:rPr>
                <w:rFonts w:ascii="Arial" w:hAnsi="Arial" w:cs="Arial"/>
                <w:sz w:val="12"/>
                <w:szCs w:val="12"/>
              </w:rPr>
            </w:pPr>
            <w:r w:rsidRPr="00DC345D">
              <w:rPr>
                <w:rFonts w:ascii="Arial" w:hAnsi="Arial" w:cs="Arial"/>
                <w:i/>
                <w:sz w:val="12"/>
                <w:szCs w:val="12"/>
                <w:lang w:val="en-US"/>
              </w:rPr>
              <w:t>Imports</w:t>
            </w:r>
          </w:p>
        </w:tc>
        <w:tc>
          <w:tcPr>
            <w:tcW w:w="827" w:type="dxa"/>
            <w:tcBorders>
              <w:top w:val="single" w:sz="4" w:space="0" w:color="000000"/>
              <w:left w:val="single" w:sz="4" w:space="0" w:color="000000"/>
            </w:tcBorders>
            <w:shd w:val="clear" w:color="auto" w:fill="auto"/>
          </w:tcPr>
          <w:p w:rsidR="00294030" w:rsidRPr="00DC345D" w:rsidRDefault="00294030" w:rsidP="00F90DD3">
            <w:pPr>
              <w:spacing w:before="20" w:after="20" w:line="140" w:lineRule="exact"/>
              <w:ind w:left="57" w:right="28"/>
              <w:jc w:val="both"/>
              <w:rPr>
                <w:rFonts w:ascii="Arial" w:hAnsi="Arial" w:cs="Arial"/>
                <w:sz w:val="12"/>
                <w:szCs w:val="12"/>
              </w:rPr>
            </w:pPr>
            <w:r w:rsidRPr="00DC345D">
              <w:rPr>
                <w:rFonts w:ascii="Arial" w:hAnsi="Arial" w:cs="Arial"/>
                <w:sz w:val="12"/>
                <w:szCs w:val="12"/>
              </w:rPr>
              <w:t>Экспорт</w:t>
            </w:r>
          </w:p>
          <w:p w:rsidR="00294030" w:rsidRPr="00DC345D" w:rsidRDefault="00294030" w:rsidP="00F90DD3">
            <w:pPr>
              <w:spacing w:before="20" w:after="20" w:line="140" w:lineRule="exact"/>
              <w:ind w:left="57" w:right="28"/>
              <w:jc w:val="both"/>
              <w:rPr>
                <w:rFonts w:ascii="Arial" w:hAnsi="Arial" w:cs="Arial"/>
                <w:sz w:val="12"/>
                <w:szCs w:val="12"/>
              </w:rPr>
            </w:pPr>
            <w:r w:rsidRPr="00DC345D">
              <w:rPr>
                <w:rFonts w:ascii="Arial" w:hAnsi="Arial" w:cs="Arial"/>
                <w:i/>
                <w:sz w:val="12"/>
                <w:szCs w:val="12"/>
                <w:lang w:val="en-US"/>
              </w:rPr>
              <w:t>Exports</w:t>
            </w:r>
          </w:p>
        </w:tc>
        <w:tc>
          <w:tcPr>
            <w:tcW w:w="828" w:type="dxa"/>
            <w:tcBorders>
              <w:top w:val="single" w:sz="4" w:space="0" w:color="000000"/>
              <w:left w:val="single" w:sz="4" w:space="0" w:color="000000"/>
            </w:tcBorders>
            <w:shd w:val="clear" w:color="auto" w:fill="auto"/>
          </w:tcPr>
          <w:p w:rsidR="00294030" w:rsidRPr="00DC345D" w:rsidRDefault="00294030" w:rsidP="00F90DD3">
            <w:pPr>
              <w:spacing w:before="20" w:after="20" w:line="140" w:lineRule="exact"/>
              <w:ind w:left="57" w:right="28"/>
              <w:jc w:val="both"/>
              <w:rPr>
                <w:rFonts w:ascii="Arial" w:hAnsi="Arial" w:cs="Arial"/>
                <w:sz w:val="12"/>
                <w:szCs w:val="12"/>
              </w:rPr>
            </w:pPr>
            <w:r w:rsidRPr="00DC345D">
              <w:rPr>
                <w:rFonts w:ascii="Arial" w:hAnsi="Arial" w:cs="Arial"/>
                <w:sz w:val="12"/>
                <w:szCs w:val="12"/>
              </w:rPr>
              <w:t>Импорт</w:t>
            </w:r>
          </w:p>
          <w:p w:rsidR="00294030" w:rsidRPr="00DC345D" w:rsidRDefault="00294030" w:rsidP="00F90DD3">
            <w:pPr>
              <w:spacing w:before="20" w:after="20" w:line="140" w:lineRule="exact"/>
              <w:ind w:left="57" w:right="28"/>
              <w:jc w:val="both"/>
              <w:rPr>
                <w:rFonts w:ascii="Arial" w:hAnsi="Arial" w:cs="Arial"/>
                <w:sz w:val="12"/>
                <w:szCs w:val="12"/>
              </w:rPr>
            </w:pPr>
            <w:r w:rsidRPr="00DC345D">
              <w:rPr>
                <w:rFonts w:ascii="Arial" w:hAnsi="Arial" w:cs="Arial"/>
                <w:i/>
                <w:sz w:val="12"/>
                <w:szCs w:val="12"/>
                <w:lang w:val="en-US"/>
              </w:rPr>
              <w:t>Imports</w:t>
            </w:r>
          </w:p>
        </w:tc>
        <w:tc>
          <w:tcPr>
            <w:tcW w:w="827" w:type="dxa"/>
            <w:tcBorders>
              <w:top w:val="single" w:sz="4" w:space="0" w:color="000000"/>
              <w:left w:val="single" w:sz="4" w:space="0" w:color="000000"/>
            </w:tcBorders>
            <w:shd w:val="clear" w:color="auto" w:fill="auto"/>
          </w:tcPr>
          <w:p w:rsidR="00294030" w:rsidRPr="00DC345D" w:rsidRDefault="00294030" w:rsidP="00F90DD3">
            <w:pPr>
              <w:spacing w:before="20" w:after="20" w:line="140" w:lineRule="exact"/>
              <w:ind w:left="57" w:right="28"/>
              <w:jc w:val="both"/>
              <w:rPr>
                <w:rFonts w:ascii="Arial" w:hAnsi="Arial" w:cs="Arial"/>
                <w:sz w:val="12"/>
                <w:szCs w:val="12"/>
              </w:rPr>
            </w:pPr>
            <w:r w:rsidRPr="00DC345D">
              <w:rPr>
                <w:rFonts w:ascii="Arial" w:hAnsi="Arial" w:cs="Arial"/>
                <w:sz w:val="12"/>
                <w:szCs w:val="12"/>
              </w:rPr>
              <w:t>Экспорт</w:t>
            </w:r>
          </w:p>
          <w:p w:rsidR="00294030" w:rsidRPr="00DC345D" w:rsidRDefault="00294030" w:rsidP="00F90DD3">
            <w:pPr>
              <w:spacing w:before="20" w:after="20" w:line="140" w:lineRule="exact"/>
              <w:ind w:left="57" w:right="28"/>
              <w:jc w:val="both"/>
              <w:rPr>
                <w:rFonts w:ascii="Arial" w:hAnsi="Arial" w:cs="Arial"/>
                <w:sz w:val="12"/>
                <w:szCs w:val="12"/>
              </w:rPr>
            </w:pPr>
            <w:r w:rsidRPr="00DC345D">
              <w:rPr>
                <w:rFonts w:ascii="Arial" w:hAnsi="Arial" w:cs="Arial"/>
                <w:i/>
                <w:sz w:val="12"/>
                <w:szCs w:val="12"/>
                <w:lang w:val="en-US"/>
              </w:rPr>
              <w:t>Exports</w:t>
            </w:r>
          </w:p>
        </w:tc>
        <w:tc>
          <w:tcPr>
            <w:tcW w:w="828" w:type="dxa"/>
            <w:tcBorders>
              <w:top w:val="single" w:sz="4" w:space="0" w:color="000000"/>
              <w:left w:val="single" w:sz="4" w:space="0" w:color="000000"/>
            </w:tcBorders>
            <w:shd w:val="clear" w:color="auto" w:fill="auto"/>
          </w:tcPr>
          <w:p w:rsidR="00294030" w:rsidRPr="00DC345D" w:rsidRDefault="00294030" w:rsidP="00F90DD3">
            <w:pPr>
              <w:spacing w:before="20" w:after="20" w:line="140" w:lineRule="exact"/>
              <w:ind w:left="57" w:right="28"/>
              <w:jc w:val="both"/>
              <w:rPr>
                <w:rFonts w:ascii="Arial" w:hAnsi="Arial" w:cs="Arial"/>
                <w:sz w:val="12"/>
                <w:szCs w:val="12"/>
              </w:rPr>
            </w:pPr>
            <w:r w:rsidRPr="00DC345D">
              <w:rPr>
                <w:rFonts w:ascii="Arial" w:hAnsi="Arial" w:cs="Arial"/>
                <w:sz w:val="12"/>
                <w:szCs w:val="12"/>
              </w:rPr>
              <w:t>Импорт</w:t>
            </w:r>
          </w:p>
          <w:p w:rsidR="00294030" w:rsidRPr="00DC345D" w:rsidRDefault="00294030" w:rsidP="00F90DD3">
            <w:pPr>
              <w:spacing w:before="20" w:after="20" w:line="140" w:lineRule="exact"/>
              <w:ind w:left="57" w:right="28"/>
              <w:jc w:val="both"/>
              <w:rPr>
                <w:rFonts w:ascii="Arial" w:hAnsi="Arial" w:cs="Arial"/>
                <w:sz w:val="12"/>
                <w:szCs w:val="12"/>
              </w:rPr>
            </w:pPr>
            <w:r w:rsidRPr="00DC345D">
              <w:rPr>
                <w:rFonts w:ascii="Arial" w:hAnsi="Arial" w:cs="Arial"/>
                <w:i/>
                <w:sz w:val="12"/>
                <w:szCs w:val="12"/>
                <w:lang w:val="en-US"/>
              </w:rPr>
              <w:t>Imports</w:t>
            </w:r>
          </w:p>
        </w:tc>
        <w:tc>
          <w:tcPr>
            <w:tcW w:w="2478" w:type="dxa"/>
            <w:vMerge/>
            <w:tcBorders>
              <w:left w:val="single" w:sz="4" w:space="0" w:color="000000"/>
            </w:tcBorders>
            <w:shd w:val="clear" w:color="auto" w:fill="auto"/>
          </w:tcPr>
          <w:p w:rsidR="00294030" w:rsidRPr="00DC345D" w:rsidRDefault="00294030" w:rsidP="00F90DD3">
            <w:pPr>
              <w:snapToGrid w:val="0"/>
              <w:spacing w:before="20" w:after="20" w:line="140" w:lineRule="exact"/>
              <w:jc w:val="center"/>
              <w:rPr>
                <w:rFonts w:ascii="Arial" w:hAnsi="Arial" w:cs="Arial"/>
                <w:sz w:val="12"/>
              </w:rPr>
            </w:pPr>
          </w:p>
        </w:tc>
      </w:tr>
      <w:tr w:rsidR="00450EDA" w:rsidRPr="00DC345D" w:rsidTr="00450EDA">
        <w:tc>
          <w:tcPr>
            <w:tcW w:w="2478" w:type="dxa"/>
            <w:tcBorders>
              <w:top w:val="single" w:sz="4" w:space="0" w:color="000000"/>
            </w:tcBorders>
            <w:shd w:val="clear" w:color="auto" w:fill="auto"/>
            <w:vAlign w:val="bottom"/>
          </w:tcPr>
          <w:p w:rsidR="00450EDA" w:rsidRPr="00DC345D" w:rsidRDefault="00450EDA" w:rsidP="00450EDA">
            <w:pPr>
              <w:spacing w:before="60" w:line="150" w:lineRule="exact"/>
              <w:rPr>
                <w:sz w:val="14"/>
                <w:szCs w:val="14"/>
              </w:rPr>
            </w:pPr>
            <w:r w:rsidRPr="00DC345D">
              <w:rPr>
                <w:rFonts w:ascii="Arial" w:hAnsi="Arial" w:cs="Arial"/>
                <w:b/>
                <w:sz w:val="14"/>
                <w:szCs w:val="14"/>
              </w:rPr>
              <w:t>Российская Федерация</w:t>
            </w:r>
          </w:p>
        </w:tc>
        <w:tc>
          <w:tcPr>
            <w:tcW w:w="828" w:type="dxa"/>
            <w:tcBorders>
              <w:top w:val="single" w:sz="4" w:space="0" w:color="000000"/>
              <w:left w:val="single" w:sz="4" w:space="0" w:color="000000"/>
            </w:tcBorders>
            <w:shd w:val="clear" w:color="auto" w:fill="auto"/>
            <w:vAlign w:val="bottom"/>
          </w:tcPr>
          <w:p w:rsidR="00450EDA" w:rsidRPr="00450EDA" w:rsidRDefault="00450EDA" w:rsidP="00450EDA">
            <w:pPr>
              <w:spacing w:before="60" w:line="150" w:lineRule="exact"/>
              <w:ind w:left="-57" w:right="113"/>
              <w:jc w:val="right"/>
              <w:rPr>
                <w:rFonts w:ascii="Arial" w:hAnsi="Arial" w:cs="Arial"/>
                <w:b/>
                <w:sz w:val="14"/>
                <w:szCs w:val="14"/>
                <w:lang w:val="en-US"/>
              </w:rPr>
            </w:pPr>
            <w:r w:rsidRPr="00450EDA">
              <w:rPr>
                <w:rFonts w:ascii="Arial" w:hAnsi="Arial" w:cs="Arial"/>
                <w:b/>
                <w:sz w:val="14"/>
                <w:szCs w:val="14"/>
                <w:lang w:val="en-US"/>
              </w:rPr>
              <w:t>493</w:t>
            </w:r>
            <w:r>
              <w:rPr>
                <w:rFonts w:ascii="Arial" w:hAnsi="Arial" w:cs="Arial"/>
                <w:b/>
                <w:sz w:val="14"/>
                <w:szCs w:val="14"/>
                <w:lang w:val="en-US"/>
              </w:rPr>
              <w:t> </w:t>
            </w:r>
            <w:r w:rsidRPr="00450EDA">
              <w:rPr>
                <w:rFonts w:ascii="Arial" w:hAnsi="Arial" w:cs="Arial"/>
                <w:b/>
                <w:sz w:val="14"/>
                <w:szCs w:val="14"/>
                <w:lang w:val="en-US"/>
              </w:rPr>
              <w:t>096,1</w:t>
            </w:r>
          </w:p>
        </w:tc>
        <w:tc>
          <w:tcPr>
            <w:tcW w:w="828" w:type="dxa"/>
            <w:tcBorders>
              <w:top w:val="single" w:sz="4" w:space="0" w:color="000000"/>
              <w:left w:val="single" w:sz="4" w:space="0" w:color="000000"/>
            </w:tcBorders>
            <w:shd w:val="clear" w:color="auto" w:fill="auto"/>
            <w:vAlign w:val="bottom"/>
          </w:tcPr>
          <w:p w:rsidR="00450EDA" w:rsidRPr="00450EDA" w:rsidRDefault="00450EDA" w:rsidP="00450EDA">
            <w:pPr>
              <w:spacing w:before="60" w:line="150" w:lineRule="exact"/>
              <w:ind w:left="-57" w:right="113"/>
              <w:jc w:val="right"/>
              <w:rPr>
                <w:rFonts w:ascii="Arial" w:hAnsi="Arial" w:cs="Arial"/>
                <w:b/>
                <w:sz w:val="14"/>
                <w:szCs w:val="14"/>
                <w:lang w:val="en-US"/>
              </w:rPr>
            </w:pPr>
            <w:r w:rsidRPr="00450EDA">
              <w:rPr>
                <w:rFonts w:ascii="Arial" w:hAnsi="Arial" w:cs="Arial"/>
                <w:b/>
                <w:sz w:val="14"/>
                <w:szCs w:val="14"/>
                <w:lang w:val="en-US"/>
              </w:rPr>
              <w:t>293</w:t>
            </w:r>
            <w:r>
              <w:rPr>
                <w:rFonts w:ascii="Arial" w:hAnsi="Arial" w:cs="Arial"/>
                <w:sz w:val="14"/>
                <w:szCs w:val="14"/>
                <w:lang w:val="en-US"/>
              </w:rPr>
              <w:t> </w:t>
            </w:r>
            <w:r w:rsidRPr="00450EDA">
              <w:rPr>
                <w:rFonts w:ascii="Arial" w:hAnsi="Arial" w:cs="Arial"/>
                <w:b/>
                <w:sz w:val="14"/>
                <w:szCs w:val="14"/>
                <w:lang w:val="en-US"/>
              </w:rPr>
              <w:t>531,2</w:t>
            </w:r>
          </w:p>
        </w:tc>
        <w:tc>
          <w:tcPr>
            <w:tcW w:w="827" w:type="dxa"/>
            <w:tcBorders>
              <w:top w:val="single" w:sz="4" w:space="0" w:color="000000"/>
              <w:left w:val="single" w:sz="4" w:space="0" w:color="000000"/>
            </w:tcBorders>
            <w:shd w:val="clear" w:color="auto" w:fill="auto"/>
            <w:vAlign w:val="bottom"/>
          </w:tcPr>
          <w:p w:rsidR="00450EDA" w:rsidRPr="00450EDA" w:rsidRDefault="00450EDA" w:rsidP="00450EDA">
            <w:pPr>
              <w:spacing w:before="60" w:line="150" w:lineRule="exact"/>
              <w:ind w:left="-57" w:right="113"/>
              <w:jc w:val="right"/>
              <w:rPr>
                <w:rFonts w:ascii="Arial" w:hAnsi="Arial" w:cs="Arial"/>
                <w:b/>
                <w:sz w:val="14"/>
                <w:szCs w:val="14"/>
              </w:rPr>
            </w:pPr>
            <w:r w:rsidRPr="00450EDA">
              <w:rPr>
                <w:rFonts w:ascii="Arial" w:hAnsi="Arial" w:cs="Arial"/>
                <w:b/>
                <w:sz w:val="14"/>
                <w:szCs w:val="14"/>
              </w:rPr>
              <w:t>64</w:t>
            </w:r>
            <w:r>
              <w:rPr>
                <w:rFonts w:ascii="Arial" w:hAnsi="Arial" w:cs="Arial"/>
                <w:sz w:val="14"/>
                <w:szCs w:val="14"/>
                <w:lang w:val="en-US"/>
              </w:rPr>
              <w:t> </w:t>
            </w:r>
            <w:r w:rsidRPr="00450EDA">
              <w:rPr>
                <w:rFonts w:ascii="Arial" w:hAnsi="Arial" w:cs="Arial"/>
                <w:b/>
                <w:sz w:val="14"/>
                <w:szCs w:val="14"/>
              </w:rPr>
              <w:t>934,0</w:t>
            </w:r>
          </w:p>
        </w:tc>
        <w:tc>
          <w:tcPr>
            <w:tcW w:w="828" w:type="dxa"/>
            <w:tcBorders>
              <w:top w:val="single" w:sz="4" w:space="0" w:color="000000"/>
              <w:left w:val="single" w:sz="4" w:space="0" w:color="000000"/>
            </w:tcBorders>
            <w:shd w:val="clear" w:color="auto" w:fill="auto"/>
            <w:vAlign w:val="bottom"/>
          </w:tcPr>
          <w:p w:rsidR="00450EDA" w:rsidRPr="00450EDA" w:rsidRDefault="00450EDA" w:rsidP="00450EDA">
            <w:pPr>
              <w:spacing w:before="60" w:line="150" w:lineRule="exact"/>
              <w:ind w:left="-57" w:right="113"/>
              <w:jc w:val="right"/>
              <w:rPr>
                <w:rFonts w:ascii="Arial" w:hAnsi="Arial" w:cs="Arial"/>
                <w:b/>
                <w:sz w:val="14"/>
                <w:szCs w:val="14"/>
                <w:lang w:val="en-US"/>
              </w:rPr>
            </w:pPr>
            <w:r w:rsidRPr="00450EDA">
              <w:rPr>
                <w:rFonts w:ascii="Arial" w:hAnsi="Arial" w:cs="Arial"/>
                <w:b/>
                <w:sz w:val="14"/>
                <w:szCs w:val="14"/>
                <w:lang w:val="en-US"/>
              </w:rPr>
              <w:t>31</w:t>
            </w:r>
            <w:r>
              <w:rPr>
                <w:rFonts w:ascii="Arial" w:hAnsi="Arial" w:cs="Arial"/>
                <w:sz w:val="14"/>
                <w:szCs w:val="14"/>
                <w:lang w:val="en-US"/>
              </w:rPr>
              <w:t> </w:t>
            </w:r>
            <w:r w:rsidRPr="00450EDA">
              <w:rPr>
                <w:rFonts w:ascii="Arial" w:hAnsi="Arial" w:cs="Arial"/>
                <w:b/>
                <w:sz w:val="14"/>
                <w:szCs w:val="14"/>
                <w:lang w:val="en-US"/>
              </w:rPr>
              <w:t>384,3</w:t>
            </w:r>
          </w:p>
        </w:tc>
        <w:tc>
          <w:tcPr>
            <w:tcW w:w="827" w:type="dxa"/>
            <w:tcBorders>
              <w:top w:val="single" w:sz="4" w:space="0" w:color="000000"/>
              <w:left w:val="single" w:sz="4" w:space="0" w:color="000000"/>
            </w:tcBorders>
            <w:shd w:val="clear" w:color="auto" w:fill="auto"/>
            <w:vAlign w:val="bottom"/>
          </w:tcPr>
          <w:p w:rsidR="00450EDA" w:rsidRPr="00450EDA" w:rsidRDefault="00450EDA" w:rsidP="00450EDA">
            <w:pPr>
              <w:spacing w:before="60" w:line="150" w:lineRule="exact"/>
              <w:ind w:left="-57" w:right="113"/>
              <w:jc w:val="right"/>
              <w:rPr>
                <w:rFonts w:ascii="Arial" w:hAnsi="Arial" w:cs="Arial"/>
                <w:b/>
                <w:sz w:val="14"/>
                <w:szCs w:val="14"/>
              </w:rPr>
            </w:pPr>
            <w:r w:rsidRPr="00450EDA">
              <w:rPr>
                <w:rFonts w:ascii="Arial" w:hAnsi="Arial" w:cs="Arial"/>
                <w:b/>
                <w:sz w:val="14"/>
                <w:szCs w:val="14"/>
              </w:rPr>
              <w:t>428</w:t>
            </w:r>
            <w:r>
              <w:rPr>
                <w:rFonts w:ascii="Arial" w:hAnsi="Arial" w:cs="Arial"/>
                <w:sz w:val="14"/>
                <w:szCs w:val="14"/>
                <w:lang w:val="en-US"/>
              </w:rPr>
              <w:t> </w:t>
            </w:r>
            <w:r w:rsidRPr="00450EDA">
              <w:rPr>
                <w:rFonts w:ascii="Arial" w:hAnsi="Arial" w:cs="Arial"/>
                <w:b/>
                <w:sz w:val="14"/>
                <w:szCs w:val="14"/>
              </w:rPr>
              <w:t>162,1</w:t>
            </w:r>
          </w:p>
        </w:tc>
        <w:tc>
          <w:tcPr>
            <w:tcW w:w="828" w:type="dxa"/>
            <w:tcBorders>
              <w:top w:val="single" w:sz="4" w:space="0" w:color="000000"/>
              <w:left w:val="single" w:sz="4" w:space="0" w:color="000000"/>
            </w:tcBorders>
            <w:shd w:val="clear" w:color="auto" w:fill="auto"/>
            <w:vAlign w:val="bottom"/>
          </w:tcPr>
          <w:p w:rsidR="00450EDA" w:rsidRPr="00450EDA" w:rsidRDefault="00450EDA" w:rsidP="00450EDA">
            <w:pPr>
              <w:spacing w:before="60" w:line="150" w:lineRule="exact"/>
              <w:ind w:left="-57" w:right="113"/>
              <w:jc w:val="right"/>
              <w:rPr>
                <w:rFonts w:ascii="Arial" w:hAnsi="Arial" w:cs="Arial"/>
                <w:b/>
                <w:sz w:val="14"/>
                <w:szCs w:val="14"/>
              </w:rPr>
            </w:pPr>
            <w:r w:rsidRPr="00450EDA">
              <w:rPr>
                <w:rFonts w:ascii="Arial" w:hAnsi="Arial" w:cs="Arial"/>
                <w:b/>
                <w:sz w:val="14"/>
                <w:szCs w:val="14"/>
              </w:rPr>
              <w:t>262</w:t>
            </w:r>
            <w:r w:rsidR="00B95EED">
              <w:rPr>
                <w:rFonts w:ascii="Arial" w:hAnsi="Arial" w:cs="Arial"/>
                <w:sz w:val="14"/>
                <w:szCs w:val="14"/>
                <w:lang w:val="en-US"/>
              </w:rPr>
              <w:t> </w:t>
            </w:r>
            <w:r w:rsidRPr="00450EDA">
              <w:rPr>
                <w:rFonts w:ascii="Arial" w:hAnsi="Arial" w:cs="Arial"/>
                <w:b/>
                <w:sz w:val="14"/>
                <w:szCs w:val="14"/>
              </w:rPr>
              <w:t>146,8</w:t>
            </w:r>
          </w:p>
        </w:tc>
        <w:tc>
          <w:tcPr>
            <w:tcW w:w="2478" w:type="dxa"/>
            <w:tcBorders>
              <w:top w:val="single" w:sz="4" w:space="0" w:color="000000"/>
              <w:left w:val="single" w:sz="4" w:space="0" w:color="000000"/>
            </w:tcBorders>
            <w:shd w:val="clear" w:color="auto" w:fill="auto"/>
            <w:vAlign w:val="bottom"/>
          </w:tcPr>
          <w:p w:rsidR="00450EDA" w:rsidRPr="00DC345D" w:rsidRDefault="00450EDA" w:rsidP="00450EDA">
            <w:pPr>
              <w:pStyle w:val="15"/>
              <w:spacing w:before="60" w:after="0" w:line="150" w:lineRule="exact"/>
              <w:ind w:left="57"/>
              <w:rPr>
                <w:sz w:val="14"/>
                <w:szCs w:val="14"/>
              </w:rPr>
            </w:pPr>
            <w:r w:rsidRPr="00DC345D">
              <w:rPr>
                <w:rFonts w:ascii="Arial" w:hAnsi="Arial" w:cs="Arial"/>
                <w:b/>
                <w:bCs/>
                <w:i/>
                <w:sz w:val="14"/>
                <w:szCs w:val="14"/>
              </w:rPr>
              <w:t>Russian Federation</w:t>
            </w:r>
          </w:p>
        </w:tc>
      </w:tr>
      <w:tr w:rsidR="00450EDA" w:rsidRPr="00DC345D" w:rsidTr="00450EDA">
        <w:tc>
          <w:tcPr>
            <w:tcW w:w="2478" w:type="dxa"/>
            <w:shd w:val="clear" w:color="auto" w:fill="auto"/>
            <w:vAlign w:val="bottom"/>
          </w:tcPr>
          <w:p w:rsidR="00450EDA" w:rsidRPr="00DC345D" w:rsidRDefault="00450EDA" w:rsidP="00450EDA">
            <w:pPr>
              <w:pStyle w:val="9"/>
              <w:keepNext w:val="0"/>
              <w:spacing w:before="60" w:line="150" w:lineRule="exact"/>
              <w:ind w:left="0"/>
              <w:jc w:val="center"/>
              <w:rPr>
                <w:szCs w:val="14"/>
              </w:rPr>
            </w:pPr>
            <w:r w:rsidRPr="00DC345D">
              <w:rPr>
                <w:szCs w:val="14"/>
              </w:rPr>
              <w:t xml:space="preserve">Центральный </w:t>
            </w:r>
            <w:r w:rsidRPr="00DC345D">
              <w:rPr>
                <w:szCs w:val="14"/>
              </w:rPr>
              <w:br/>
              <w:t>федеральный округ</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b/>
                <w:sz w:val="14"/>
                <w:szCs w:val="14"/>
              </w:rPr>
            </w:pPr>
            <w:r w:rsidRPr="00450EDA">
              <w:rPr>
                <w:rFonts w:ascii="Arial" w:hAnsi="Arial" w:cs="Arial"/>
                <w:b/>
                <w:sz w:val="14"/>
                <w:szCs w:val="14"/>
              </w:rPr>
              <w:t>252</w:t>
            </w:r>
            <w:r>
              <w:rPr>
                <w:rFonts w:ascii="Arial" w:hAnsi="Arial" w:cs="Arial"/>
                <w:b/>
                <w:sz w:val="14"/>
                <w:szCs w:val="14"/>
                <w:lang w:val="en-US"/>
              </w:rPr>
              <w:t> </w:t>
            </w:r>
            <w:r w:rsidRPr="00450EDA">
              <w:rPr>
                <w:rFonts w:ascii="Arial" w:hAnsi="Arial" w:cs="Arial"/>
                <w:b/>
                <w:sz w:val="14"/>
                <w:szCs w:val="14"/>
              </w:rPr>
              <w:t>122,6</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b/>
                <w:sz w:val="14"/>
                <w:szCs w:val="14"/>
              </w:rPr>
            </w:pPr>
            <w:r w:rsidRPr="00450EDA">
              <w:rPr>
                <w:rFonts w:ascii="Arial" w:hAnsi="Arial" w:cs="Arial"/>
                <w:b/>
                <w:sz w:val="14"/>
                <w:szCs w:val="14"/>
              </w:rPr>
              <w:t>185</w:t>
            </w:r>
            <w:r>
              <w:rPr>
                <w:rFonts w:ascii="Arial" w:hAnsi="Arial" w:cs="Arial"/>
                <w:sz w:val="14"/>
                <w:szCs w:val="14"/>
                <w:lang w:val="en-US"/>
              </w:rPr>
              <w:t> </w:t>
            </w:r>
            <w:r w:rsidRPr="00450EDA">
              <w:rPr>
                <w:rFonts w:ascii="Arial" w:hAnsi="Arial" w:cs="Arial"/>
                <w:b/>
                <w:sz w:val="14"/>
                <w:szCs w:val="14"/>
              </w:rPr>
              <w:t>610,3</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b/>
                <w:sz w:val="14"/>
                <w:szCs w:val="14"/>
              </w:rPr>
            </w:pPr>
            <w:r w:rsidRPr="00450EDA">
              <w:rPr>
                <w:rFonts w:ascii="Arial" w:hAnsi="Arial" w:cs="Arial"/>
                <w:b/>
                <w:sz w:val="14"/>
                <w:szCs w:val="14"/>
              </w:rPr>
              <w:t>33</w:t>
            </w:r>
            <w:r>
              <w:rPr>
                <w:rFonts w:ascii="Arial" w:hAnsi="Arial" w:cs="Arial"/>
                <w:sz w:val="14"/>
                <w:szCs w:val="14"/>
                <w:lang w:val="en-US"/>
              </w:rPr>
              <w:t> </w:t>
            </w:r>
            <w:r w:rsidRPr="00450EDA">
              <w:rPr>
                <w:rFonts w:ascii="Arial" w:hAnsi="Arial" w:cs="Arial"/>
                <w:b/>
                <w:sz w:val="14"/>
                <w:szCs w:val="14"/>
              </w:rPr>
              <w:t>187,8</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b/>
                <w:sz w:val="14"/>
                <w:szCs w:val="14"/>
              </w:rPr>
            </w:pPr>
            <w:r w:rsidRPr="00450EDA">
              <w:rPr>
                <w:rFonts w:ascii="Arial" w:hAnsi="Arial" w:cs="Arial"/>
                <w:b/>
                <w:sz w:val="14"/>
                <w:szCs w:val="14"/>
              </w:rPr>
              <w:t>18</w:t>
            </w:r>
            <w:r>
              <w:rPr>
                <w:rFonts w:ascii="Arial" w:hAnsi="Arial" w:cs="Arial"/>
                <w:sz w:val="14"/>
                <w:szCs w:val="14"/>
                <w:lang w:val="en-US"/>
              </w:rPr>
              <w:t> </w:t>
            </w:r>
            <w:r w:rsidRPr="00450EDA">
              <w:rPr>
                <w:rFonts w:ascii="Arial" w:hAnsi="Arial" w:cs="Arial"/>
                <w:b/>
                <w:sz w:val="14"/>
                <w:szCs w:val="14"/>
              </w:rPr>
              <w:t>718,2</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b/>
                <w:sz w:val="14"/>
                <w:szCs w:val="14"/>
              </w:rPr>
            </w:pPr>
            <w:r w:rsidRPr="00450EDA">
              <w:rPr>
                <w:rFonts w:ascii="Arial" w:hAnsi="Arial" w:cs="Arial"/>
                <w:b/>
                <w:sz w:val="14"/>
                <w:szCs w:val="14"/>
              </w:rPr>
              <w:t>218</w:t>
            </w:r>
            <w:r>
              <w:rPr>
                <w:rFonts w:ascii="Arial" w:hAnsi="Arial" w:cs="Arial"/>
                <w:sz w:val="14"/>
                <w:szCs w:val="14"/>
                <w:lang w:val="en-US"/>
              </w:rPr>
              <w:t> </w:t>
            </w:r>
            <w:r w:rsidRPr="00450EDA">
              <w:rPr>
                <w:rFonts w:ascii="Arial" w:hAnsi="Arial" w:cs="Arial"/>
                <w:b/>
                <w:sz w:val="14"/>
                <w:szCs w:val="14"/>
              </w:rPr>
              <w:t>934,8</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b/>
                <w:sz w:val="14"/>
                <w:szCs w:val="14"/>
              </w:rPr>
            </w:pPr>
            <w:r w:rsidRPr="00450EDA">
              <w:rPr>
                <w:rFonts w:ascii="Arial" w:hAnsi="Arial" w:cs="Arial"/>
                <w:b/>
                <w:sz w:val="14"/>
                <w:szCs w:val="14"/>
              </w:rPr>
              <w:t>166</w:t>
            </w:r>
            <w:r w:rsidR="00B95EED">
              <w:rPr>
                <w:rFonts w:ascii="Arial" w:hAnsi="Arial" w:cs="Arial"/>
                <w:sz w:val="14"/>
                <w:szCs w:val="14"/>
                <w:lang w:val="en-US"/>
              </w:rPr>
              <w:t> </w:t>
            </w:r>
            <w:r w:rsidRPr="00450EDA">
              <w:rPr>
                <w:rFonts w:ascii="Arial" w:hAnsi="Arial" w:cs="Arial"/>
                <w:b/>
                <w:sz w:val="14"/>
                <w:szCs w:val="14"/>
              </w:rPr>
              <w:t>892,0</w:t>
            </w:r>
          </w:p>
        </w:tc>
        <w:tc>
          <w:tcPr>
            <w:tcW w:w="2478" w:type="dxa"/>
            <w:tcBorders>
              <w:left w:val="single" w:sz="4" w:space="0" w:color="000000"/>
            </w:tcBorders>
            <w:shd w:val="clear" w:color="auto" w:fill="auto"/>
            <w:vAlign w:val="bottom"/>
          </w:tcPr>
          <w:p w:rsidR="00450EDA" w:rsidRPr="00DC345D" w:rsidRDefault="00450EDA" w:rsidP="00450EDA">
            <w:pPr>
              <w:spacing w:before="60" w:line="150" w:lineRule="exact"/>
              <w:jc w:val="center"/>
              <w:rPr>
                <w:sz w:val="14"/>
                <w:szCs w:val="14"/>
              </w:rPr>
            </w:pPr>
            <w:r w:rsidRPr="00DC345D">
              <w:rPr>
                <w:rFonts w:ascii="Arial" w:hAnsi="Arial" w:cs="Arial"/>
                <w:b/>
                <w:i/>
                <w:sz w:val="14"/>
                <w:szCs w:val="14"/>
                <w:lang w:val="en-US"/>
              </w:rPr>
              <w:t>Central</w:t>
            </w:r>
            <w:r w:rsidRPr="00DC345D">
              <w:rPr>
                <w:rFonts w:ascii="Arial" w:hAnsi="Arial" w:cs="Arial"/>
                <w:b/>
                <w:i/>
                <w:sz w:val="14"/>
                <w:szCs w:val="14"/>
              </w:rPr>
              <w:t xml:space="preserve"> </w:t>
            </w:r>
            <w:r w:rsidRPr="00DC345D">
              <w:rPr>
                <w:rFonts w:ascii="Arial" w:hAnsi="Arial" w:cs="Arial"/>
                <w:b/>
                <w:i/>
                <w:sz w:val="14"/>
                <w:szCs w:val="14"/>
              </w:rPr>
              <w:br/>
            </w:r>
            <w:r w:rsidRPr="00DC345D">
              <w:rPr>
                <w:rFonts w:ascii="Arial" w:hAnsi="Arial" w:cs="Arial"/>
                <w:b/>
                <w:i/>
                <w:sz w:val="14"/>
                <w:szCs w:val="14"/>
                <w:lang w:val="en-US"/>
              </w:rPr>
              <w:t>Federal</w:t>
            </w:r>
            <w:r w:rsidRPr="00DC345D">
              <w:rPr>
                <w:rFonts w:ascii="Arial" w:hAnsi="Arial" w:cs="Arial"/>
                <w:b/>
                <w:i/>
                <w:sz w:val="14"/>
                <w:szCs w:val="14"/>
              </w:rPr>
              <w:t xml:space="preserve"> </w:t>
            </w:r>
            <w:r w:rsidRPr="00DC345D">
              <w:rPr>
                <w:rFonts w:ascii="Arial" w:hAnsi="Arial" w:cs="Arial"/>
                <w:b/>
                <w:i/>
                <w:sz w:val="14"/>
                <w:szCs w:val="14"/>
                <w:lang w:val="en-US"/>
              </w:rPr>
              <w:t>District</w:t>
            </w:r>
          </w:p>
        </w:tc>
      </w:tr>
      <w:tr w:rsidR="00450EDA" w:rsidRPr="00DC345D" w:rsidTr="00450EDA">
        <w:tc>
          <w:tcPr>
            <w:tcW w:w="2478" w:type="dxa"/>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sz w:val="14"/>
                <w:szCs w:val="14"/>
              </w:rPr>
              <w:t>Белгородская область</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5</w:t>
            </w:r>
            <w:r>
              <w:rPr>
                <w:rFonts w:ascii="Arial" w:hAnsi="Arial" w:cs="Arial"/>
                <w:b/>
                <w:sz w:val="14"/>
                <w:szCs w:val="14"/>
                <w:lang w:val="en-US"/>
              </w:rPr>
              <w:t> </w:t>
            </w:r>
            <w:r w:rsidRPr="00450EDA">
              <w:rPr>
                <w:rFonts w:ascii="Arial" w:hAnsi="Arial" w:cs="Arial"/>
                <w:sz w:val="14"/>
                <w:szCs w:val="14"/>
              </w:rPr>
              <w:t>052,4</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1</w:t>
            </w:r>
            <w:r>
              <w:rPr>
                <w:rFonts w:ascii="Arial" w:hAnsi="Arial" w:cs="Arial"/>
                <w:sz w:val="14"/>
                <w:szCs w:val="14"/>
                <w:lang w:val="en-US"/>
              </w:rPr>
              <w:t> </w:t>
            </w:r>
            <w:r w:rsidRPr="00450EDA">
              <w:rPr>
                <w:rFonts w:ascii="Arial" w:hAnsi="Arial" w:cs="Arial"/>
                <w:sz w:val="14"/>
                <w:szCs w:val="14"/>
              </w:rPr>
              <w:t>479,1</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1</w:t>
            </w:r>
            <w:r>
              <w:rPr>
                <w:rFonts w:ascii="Arial" w:hAnsi="Arial" w:cs="Arial"/>
                <w:sz w:val="14"/>
                <w:szCs w:val="14"/>
                <w:lang w:val="en-US"/>
              </w:rPr>
              <w:t> </w:t>
            </w:r>
            <w:r w:rsidRPr="00450EDA">
              <w:rPr>
                <w:rFonts w:ascii="Arial" w:hAnsi="Arial" w:cs="Arial"/>
                <w:sz w:val="14"/>
                <w:szCs w:val="14"/>
              </w:rPr>
              <w:t>081,7</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805,4</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3</w:t>
            </w:r>
            <w:r>
              <w:rPr>
                <w:rFonts w:ascii="Arial" w:hAnsi="Arial" w:cs="Arial"/>
                <w:sz w:val="14"/>
                <w:szCs w:val="14"/>
                <w:lang w:val="en-US"/>
              </w:rPr>
              <w:t> </w:t>
            </w:r>
            <w:r w:rsidRPr="00450EDA">
              <w:rPr>
                <w:rFonts w:ascii="Arial" w:hAnsi="Arial" w:cs="Arial"/>
                <w:sz w:val="14"/>
                <w:szCs w:val="14"/>
              </w:rPr>
              <w:t>970,8</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673,7</w:t>
            </w:r>
          </w:p>
        </w:tc>
        <w:tc>
          <w:tcPr>
            <w:tcW w:w="2478" w:type="dxa"/>
            <w:tcBorders>
              <w:left w:val="single" w:sz="4" w:space="0" w:color="000000"/>
            </w:tcBorders>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i/>
                <w:sz w:val="14"/>
                <w:szCs w:val="14"/>
              </w:rPr>
              <w:t>Belgorod Region</w:t>
            </w:r>
          </w:p>
        </w:tc>
      </w:tr>
      <w:tr w:rsidR="00450EDA" w:rsidRPr="00DC345D" w:rsidTr="00450EDA">
        <w:tc>
          <w:tcPr>
            <w:tcW w:w="2478" w:type="dxa"/>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sz w:val="14"/>
                <w:szCs w:val="14"/>
              </w:rPr>
              <w:t>Брянская область</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414,9</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785,4</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269,3</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499,2</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145,5</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286,2</w:t>
            </w:r>
          </w:p>
        </w:tc>
        <w:tc>
          <w:tcPr>
            <w:tcW w:w="2478" w:type="dxa"/>
            <w:tcBorders>
              <w:left w:val="single" w:sz="4" w:space="0" w:color="000000"/>
            </w:tcBorders>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i/>
                <w:sz w:val="14"/>
                <w:szCs w:val="14"/>
              </w:rPr>
              <w:t>Bryansk Region</w:t>
            </w:r>
          </w:p>
        </w:tc>
      </w:tr>
      <w:tr w:rsidR="00450EDA" w:rsidRPr="00DC345D" w:rsidTr="00450EDA">
        <w:tc>
          <w:tcPr>
            <w:tcW w:w="2478" w:type="dxa"/>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sz w:val="14"/>
                <w:szCs w:val="14"/>
              </w:rPr>
              <w:t>Владимирская область</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1</w:t>
            </w:r>
            <w:r>
              <w:rPr>
                <w:rFonts w:ascii="Arial" w:hAnsi="Arial" w:cs="Arial"/>
                <w:b/>
                <w:sz w:val="14"/>
                <w:szCs w:val="14"/>
                <w:lang w:val="en-US"/>
              </w:rPr>
              <w:t> </w:t>
            </w:r>
            <w:r w:rsidRPr="00450EDA">
              <w:rPr>
                <w:rFonts w:ascii="Arial" w:hAnsi="Arial" w:cs="Arial"/>
                <w:sz w:val="14"/>
                <w:szCs w:val="14"/>
              </w:rPr>
              <w:t>137,7</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1</w:t>
            </w:r>
            <w:r>
              <w:rPr>
                <w:rFonts w:ascii="Arial" w:hAnsi="Arial" w:cs="Arial"/>
                <w:sz w:val="14"/>
                <w:szCs w:val="14"/>
                <w:lang w:val="en-US"/>
              </w:rPr>
              <w:t> </w:t>
            </w:r>
            <w:r w:rsidRPr="00450EDA">
              <w:rPr>
                <w:rFonts w:ascii="Arial" w:hAnsi="Arial" w:cs="Arial"/>
                <w:sz w:val="14"/>
                <w:szCs w:val="14"/>
              </w:rPr>
              <w:t>760,2</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628,6</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113,9</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509,1</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1</w:t>
            </w:r>
            <w:r w:rsidR="00B95EED">
              <w:rPr>
                <w:rFonts w:ascii="Arial" w:hAnsi="Arial" w:cs="Arial"/>
                <w:sz w:val="14"/>
                <w:szCs w:val="14"/>
                <w:lang w:val="en-US"/>
              </w:rPr>
              <w:t> </w:t>
            </w:r>
            <w:r w:rsidRPr="00450EDA">
              <w:rPr>
                <w:rFonts w:ascii="Arial" w:hAnsi="Arial" w:cs="Arial"/>
                <w:sz w:val="14"/>
                <w:szCs w:val="14"/>
              </w:rPr>
              <w:t>646,4</w:t>
            </w:r>
          </w:p>
        </w:tc>
        <w:tc>
          <w:tcPr>
            <w:tcW w:w="2478" w:type="dxa"/>
            <w:tcBorders>
              <w:left w:val="single" w:sz="4" w:space="0" w:color="000000"/>
            </w:tcBorders>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i/>
                <w:sz w:val="14"/>
                <w:szCs w:val="14"/>
              </w:rPr>
              <w:t>Vladimir Region</w:t>
            </w:r>
          </w:p>
        </w:tc>
      </w:tr>
      <w:tr w:rsidR="00450EDA" w:rsidRPr="00DC345D" w:rsidTr="00450EDA">
        <w:tc>
          <w:tcPr>
            <w:tcW w:w="2478" w:type="dxa"/>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sz w:val="14"/>
                <w:szCs w:val="14"/>
              </w:rPr>
              <w:t>Воронежская область</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1</w:t>
            </w:r>
            <w:r>
              <w:rPr>
                <w:rFonts w:ascii="Arial" w:hAnsi="Arial" w:cs="Arial"/>
                <w:b/>
                <w:sz w:val="14"/>
                <w:szCs w:val="14"/>
                <w:lang w:val="en-US"/>
              </w:rPr>
              <w:t> </w:t>
            </w:r>
            <w:r w:rsidRPr="00450EDA">
              <w:rPr>
                <w:rFonts w:ascii="Arial" w:hAnsi="Arial" w:cs="Arial"/>
                <w:sz w:val="14"/>
                <w:szCs w:val="14"/>
              </w:rPr>
              <w:t>508,9</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1</w:t>
            </w:r>
            <w:r>
              <w:rPr>
                <w:rFonts w:ascii="Arial" w:hAnsi="Arial" w:cs="Arial"/>
                <w:sz w:val="14"/>
                <w:szCs w:val="14"/>
                <w:lang w:val="en-US"/>
              </w:rPr>
              <w:t> </w:t>
            </w:r>
            <w:r w:rsidRPr="00450EDA">
              <w:rPr>
                <w:rFonts w:ascii="Arial" w:hAnsi="Arial" w:cs="Arial"/>
                <w:sz w:val="14"/>
                <w:szCs w:val="14"/>
              </w:rPr>
              <w:t>220,5</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706,9</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275,2</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802,0</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945,3</w:t>
            </w:r>
          </w:p>
        </w:tc>
        <w:tc>
          <w:tcPr>
            <w:tcW w:w="2478" w:type="dxa"/>
            <w:tcBorders>
              <w:left w:val="single" w:sz="4" w:space="0" w:color="000000"/>
            </w:tcBorders>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i/>
                <w:sz w:val="14"/>
                <w:szCs w:val="14"/>
              </w:rPr>
              <w:t>Voronezh Region</w:t>
            </w:r>
          </w:p>
        </w:tc>
      </w:tr>
      <w:tr w:rsidR="00450EDA" w:rsidRPr="00DC345D" w:rsidTr="00450EDA">
        <w:tc>
          <w:tcPr>
            <w:tcW w:w="2478" w:type="dxa"/>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sz w:val="14"/>
                <w:szCs w:val="14"/>
              </w:rPr>
              <w:t>Ивановская область</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272,6</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796,4</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111,9</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395,0</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160,7</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401,4</w:t>
            </w:r>
          </w:p>
        </w:tc>
        <w:tc>
          <w:tcPr>
            <w:tcW w:w="2478" w:type="dxa"/>
            <w:tcBorders>
              <w:left w:val="single" w:sz="4" w:space="0" w:color="000000"/>
            </w:tcBorders>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i/>
                <w:sz w:val="14"/>
                <w:szCs w:val="14"/>
              </w:rPr>
              <w:t>Ivanovo Region</w:t>
            </w:r>
          </w:p>
        </w:tc>
      </w:tr>
      <w:tr w:rsidR="00450EDA" w:rsidRPr="00DC345D" w:rsidTr="00450EDA">
        <w:tc>
          <w:tcPr>
            <w:tcW w:w="2478" w:type="dxa"/>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sz w:val="14"/>
                <w:szCs w:val="14"/>
              </w:rPr>
              <w:t>Калужская область</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1</w:t>
            </w:r>
            <w:r>
              <w:rPr>
                <w:rFonts w:ascii="Arial" w:hAnsi="Arial" w:cs="Arial"/>
                <w:b/>
                <w:sz w:val="14"/>
                <w:szCs w:val="14"/>
                <w:lang w:val="en-US"/>
              </w:rPr>
              <w:t> </w:t>
            </w:r>
            <w:r w:rsidRPr="00450EDA">
              <w:rPr>
                <w:rFonts w:ascii="Arial" w:hAnsi="Arial" w:cs="Arial"/>
                <w:sz w:val="14"/>
                <w:szCs w:val="14"/>
              </w:rPr>
              <w:t>513,3</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7</w:t>
            </w:r>
            <w:r>
              <w:rPr>
                <w:rFonts w:ascii="Arial" w:hAnsi="Arial" w:cs="Arial"/>
                <w:sz w:val="14"/>
                <w:szCs w:val="14"/>
                <w:lang w:val="en-US"/>
              </w:rPr>
              <w:t> </w:t>
            </w:r>
            <w:r w:rsidRPr="00450EDA">
              <w:rPr>
                <w:rFonts w:ascii="Arial" w:hAnsi="Arial" w:cs="Arial"/>
                <w:sz w:val="14"/>
                <w:szCs w:val="14"/>
              </w:rPr>
              <w:t>531,6</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583,7</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122,1</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929,6</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7</w:t>
            </w:r>
            <w:r w:rsidR="00B95EED">
              <w:rPr>
                <w:rFonts w:ascii="Arial" w:hAnsi="Arial" w:cs="Arial"/>
                <w:sz w:val="14"/>
                <w:szCs w:val="14"/>
                <w:lang w:val="en-US"/>
              </w:rPr>
              <w:t> </w:t>
            </w:r>
            <w:r w:rsidRPr="00450EDA">
              <w:rPr>
                <w:rFonts w:ascii="Arial" w:hAnsi="Arial" w:cs="Arial"/>
                <w:sz w:val="14"/>
                <w:szCs w:val="14"/>
              </w:rPr>
              <w:t>409,5</w:t>
            </w:r>
          </w:p>
        </w:tc>
        <w:tc>
          <w:tcPr>
            <w:tcW w:w="2478" w:type="dxa"/>
            <w:tcBorders>
              <w:left w:val="single" w:sz="4" w:space="0" w:color="000000"/>
            </w:tcBorders>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i/>
                <w:sz w:val="14"/>
                <w:szCs w:val="14"/>
              </w:rPr>
              <w:t>Kaluga Region</w:t>
            </w:r>
          </w:p>
        </w:tc>
      </w:tr>
      <w:tr w:rsidR="00450EDA" w:rsidRPr="00DC345D" w:rsidTr="00450EDA">
        <w:tc>
          <w:tcPr>
            <w:tcW w:w="2478" w:type="dxa"/>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sz w:val="14"/>
                <w:szCs w:val="14"/>
              </w:rPr>
              <w:t>Костромская область</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5</w:t>
            </w:r>
            <w:r>
              <w:rPr>
                <w:rFonts w:ascii="Arial" w:hAnsi="Arial" w:cs="Arial"/>
                <w:b/>
                <w:sz w:val="14"/>
                <w:szCs w:val="14"/>
                <w:lang w:val="en-US"/>
              </w:rPr>
              <w:t> </w:t>
            </w:r>
            <w:r w:rsidRPr="00450EDA">
              <w:rPr>
                <w:rFonts w:ascii="Arial" w:hAnsi="Arial" w:cs="Arial"/>
                <w:sz w:val="14"/>
                <w:szCs w:val="14"/>
              </w:rPr>
              <w:t>480,9</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253,5</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153,1</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30,3</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5</w:t>
            </w:r>
            <w:r>
              <w:rPr>
                <w:rFonts w:ascii="Arial" w:hAnsi="Arial" w:cs="Arial"/>
                <w:sz w:val="14"/>
                <w:szCs w:val="14"/>
                <w:lang w:val="en-US"/>
              </w:rPr>
              <w:t> </w:t>
            </w:r>
            <w:r w:rsidRPr="00450EDA">
              <w:rPr>
                <w:rFonts w:ascii="Arial" w:hAnsi="Arial" w:cs="Arial"/>
                <w:sz w:val="14"/>
                <w:szCs w:val="14"/>
              </w:rPr>
              <w:t>327,8</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223,2</w:t>
            </w:r>
          </w:p>
        </w:tc>
        <w:tc>
          <w:tcPr>
            <w:tcW w:w="2478" w:type="dxa"/>
            <w:tcBorders>
              <w:left w:val="single" w:sz="4" w:space="0" w:color="000000"/>
            </w:tcBorders>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i/>
                <w:sz w:val="14"/>
                <w:szCs w:val="14"/>
              </w:rPr>
              <w:t>Kostroma Region</w:t>
            </w:r>
          </w:p>
        </w:tc>
      </w:tr>
      <w:tr w:rsidR="00450EDA" w:rsidRPr="00DC345D" w:rsidTr="00450EDA">
        <w:tc>
          <w:tcPr>
            <w:tcW w:w="2478" w:type="dxa"/>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sz w:val="14"/>
                <w:szCs w:val="14"/>
              </w:rPr>
              <w:t>Курская область</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1</w:t>
            </w:r>
            <w:r>
              <w:rPr>
                <w:rFonts w:ascii="Arial" w:hAnsi="Arial" w:cs="Arial"/>
                <w:b/>
                <w:sz w:val="14"/>
                <w:szCs w:val="14"/>
                <w:lang w:val="en-US"/>
              </w:rPr>
              <w:t> </w:t>
            </w:r>
            <w:r w:rsidRPr="00450EDA">
              <w:rPr>
                <w:rFonts w:ascii="Arial" w:hAnsi="Arial" w:cs="Arial"/>
                <w:sz w:val="14"/>
                <w:szCs w:val="14"/>
              </w:rPr>
              <w:t>631,3</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596,7</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246,6</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161,5</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1</w:t>
            </w:r>
            <w:r>
              <w:rPr>
                <w:rFonts w:ascii="Arial" w:hAnsi="Arial" w:cs="Arial"/>
                <w:sz w:val="14"/>
                <w:szCs w:val="14"/>
                <w:lang w:val="en-US"/>
              </w:rPr>
              <w:t> </w:t>
            </w:r>
            <w:r w:rsidRPr="00450EDA">
              <w:rPr>
                <w:rFonts w:ascii="Arial" w:hAnsi="Arial" w:cs="Arial"/>
                <w:sz w:val="14"/>
                <w:szCs w:val="14"/>
              </w:rPr>
              <w:t>384,7</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435,2</w:t>
            </w:r>
          </w:p>
        </w:tc>
        <w:tc>
          <w:tcPr>
            <w:tcW w:w="2478" w:type="dxa"/>
            <w:tcBorders>
              <w:left w:val="single" w:sz="4" w:space="0" w:color="000000"/>
            </w:tcBorders>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i/>
                <w:sz w:val="14"/>
                <w:szCs w:val="14"/>
              </w:rPr>
              <w:t>Kursk Region</w:t>
            </w:r>
          </w:p>
        </w:tc>
      </w:tr>
      <w:tr w:rsidR="00450EDA" w:rsidRPr="00DC345D" w:rsidTr="00450EDA">
        <w:trPr>
          <w:trHeight w:val="70"/>
        </w:trPr>
        <w:tc>
          <w:tcPr>
            <w:tcW w:w="2478" w:type="dxa"/>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sz w:val="14"/>
                <w:szCs w:val="14"/>
              </w:rPr>
              <w:t>Липецкая область</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6</w:t>
            </w:r>
            <w:r>
              <w:rPr>
                <w:rFonts w:ascii="Arial" w:hAnsi="Arial" w:cs="Arial"/>
                <w:b/>
                <w:sz w:val="14"/>
                <w:szCs w:val="14"/>
                <w:lang w:val="en-US"/>
              </w:rPr>
              <w:t> </w:t>
            </w:r>
            <w:r w:rsidRPr="00450EDA">
              <w:rPr>
                <w:rFonts w:ascii="Arial" w:hAnsi="Arial" w:cs="Arial"/>
                <w:sz w:val="14"/>
                <w:szCs w:val="14"/>
              </w:rPr>
              <w:t>824,1</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1</w:t>
            </w:r>
            <w:r>
              <w:rPr>
                <w:rFonts w:ascii="Arial" w:hAnsi="Arial" w:cs="Arial"/>
                <w:sz w:val="14"/>
                <w:szCs w:val="14"/>
                <w:lang w:val="en-US"/>
              </w:rPr>
              <w:t> </w:t>
            </w:r>
            <w:r w:rsidRPr="00450EDA">
              <w:rPr>
                <w:rFonts w:ascii="Arial" w:hAnsi="Arial" w:cs="Arial"/>
                <w:sz w:val="14"/>
                <w:szCs w:val="14"/>
              </w:rPr>
              <w:t>374,6</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440,2</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167,4</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6</w:t>
            </w:r>
            <w:r>
              <w:rPr>
                <w:rFonts w:ascii="Arial" w:hAnsi="Arial" w:cs="Arial"/>
                <w:sz w:val="14"/>
                <w:szCs w:val="14"/>
                <w:lang w:val="en-US"/>
              </w:rPr>
              <w:t> </w:t>
            </w:r>
            <w:r w:rsidRPr="00450EDA">
              <w:rPr>
                <w:rFonts w:ascii="Arial" w:hAnsi="Arial" w:cs="Arial"/>
                <w:sz w:val="14"/>
                <w:szCs w:val="14"/>
              </w:rPr>
              <w:t>383,9</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1</w:t>
            </w:r>
            <w:r w:rsidR="00B95EED">
              <w:rPr>
                <w:rFonts w:ascii="Arial" w:hAnsi="Arial" w:cs="Arial"/>
                <w:sz w:val="14"/>
                <w:szCs w:val="14"/>
                <w:lang w:val="en-US"/>
              </w:rPr>
              <w:t> </w:t>
            </w:r>
            <w:r w:rsidRPr="00450EDA">
              <w:rPr>
                <w:rFonts w:ascii="Arial" w:hAnsi="Arial" w:cs="Arial"/>
                <w:sz w:val="14"/>
                <w:szCs w:val="14"/>
              </w:rPr>
              <w:t>207,2</w:t>
            </w:r>
          </w:p>
        </w:tc>
        <w:tc>
          <w:tcPr>
            <w:tcW w:w="2478" w:type="dxa"/>
            <w:tcBorders>
              <w:left w:val="single" w:sz="4" w:space="0" w:color="000000"/>
            </w:tcBorders>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i/>
                <w:sz w:val="14"/>
                <w:szCs w:val="14"/>
              </w:rPr>
              <w:t>Lipetsk Region</w:t>
            </w:r>
          </w:p>
        </w:tc>
      </w:tr>
      <w:tr w:rsidR="00450EDA" w:rsidRPr="00DC345D" w:rsidTr="00450EDA">
        <w:tc>
          <w:tcPr>
            <w:tcW w:w="2478" w:type="dxa"/>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sz w:val="14"/>
                <w:szCs w:val="14"/>
              </w:rPr>
              <w:t>Московская область</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11</w:t>
            </w:r>
            <w:r>
              <w:rPr>
                <w:rFonts w:ascii="Arial" w:hAnsi="Arial" w:cs="Arial"/>
                <w:b/>
                <w:sz w:val="14"/>
                <w:szCs w:val="14"/>
                <w:lang w:val="en-US"/>
              </w:rPr>
              <w:t> </w:t>
            </w:r>
            <w:r w:rsidRPr="00450EDA">
              <w:rPr>
                <w:rFonts w:ascii="Arial" w:hAnsi="Arial" w:cs="Arial"/>
                <w:sz w:val="14"/>
                <w:szCs w:val="14"/>
              </w:rPr>
              <w:t>413,4</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33</w:t>
            </w:r>
            <w:r>
              <w:rPr>
                <w:rFonts w:ascii="Arial" w:hAnsi="Arial" w:cs="Arial"/>
                <w:sz w:val="14"/>
                <w:szCs w:val="14"/>
                <w:lang w:val="en-US"/>
              </w:rPr>
              <w:t> </w:t>
            </w:r>
            <w:r w:rsidRPr="00450EDA">
              <w:rPr>
                <w:rFonts w:ascii="Arial" w:hAnsi="Arial" w:cs="Arial"/>
                <w:sz w:val="14"/>
                <w:szCs w:val="14"/>
              </w:rPr>
              <w:t>561,7</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5</w:t>
            </w:r>
            <w:r>
              <w:rPr>
                <w:rFonts w:ascii="Arial" w:hAnsi="Arial" w:cs="Arial"/>
                <w:sz w:val="14"/>
                <w:szCs w:val="14"/>
                <w:lang w:val="en-US"/>
              </w:rPr>
              <w:t> </w:t>
            </w:r>
            <w:r w:rsidRPr="00450EDA">
              <w:rPr>
                <w:rFonts w:ascii="Arial" w:hAnsi="Arial" w:cs="Arial"/>
                <w:sz w:val="14"/>
                <w:szCs w:val="14"/>
              </w:rPr>
              <w:t>455,3</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3</w:t>
            </w:r>
            <w:r>
              <w:rPr>
                <w:rFonts w:ascii="Arial" w:hAnsi="Arial" w:cs="Arial"/>
                <w:sz w:val="14"/>
                <w:szCs w:val="14"/>
                <w:lang w:val="en-US"/>
              </w:rPr>
              <w:t> </w:t>
            </w:r>
            <w:r w:rsidRPr="00450EDA">
              <w:rPr>
                <w:rFonts w:ascii="Arial" w:hAnsi="Arial" w:cs="Arial"/>
                <w:sz w:val="14"/>
                <w:szCs w:val="14"/>
              </w:rPr>
              <w:t>360,2</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5</w:t>
            </w:r>
            <w:r>
              <w:rPr>
                <w:rFonts w:ascii="Arial" w:hAnsi="Arial" w:cs="Arial"/>
                <w:sz w:val="14"/>
                <w:szCs w:val="14"/>
                <w:lang w:val="en-US"/>
              </w:rPr>
              <w:t> </w:t>
            </w:r>
            <w:r w:rsidRPr="00450EDA">
              <w:rPr>
                <w:rFonts w:ascii="Arial" w:hAnsi="Arial" w:cs="Arial"/>
                <w:sz w:val="14"/>
                <w:szCs w:val="14"/>
              </w:rPr>
              <w:t>958,1</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30</w:t>
            </w:r>
            <w:r w:rsidR="00B95EED">
              <w:rPr>
                <w:rFonts w:ascii="Arial" w:hAnsi="Arial" w:cs="Arial"/>
                <w:sz w:val="14"/>
                <w:szCs w:val="14"/>
                <w:lang w:val="en-US"/>
              </w:rPr>
              <w:t> </w:t>
            </w:r>
            <w:r w:rsidRPr="00450EDA">
              <w:rPr>
                <w:rFonts w:ascii="Arial" w:hAnsi="Arial" w:cs="Arial"/>
                <w:sz w:val="14"/>
                <w:szCs w:val="14"/>
              </w:rPr>
              <w:t>201,5</w:t>
            </w:r>
          </w:p>
        </w:tc>
        <w:tc>
          <w:tcPr>
            <w:tcW w:w="2478" w:type="dxa"/>
            <w:tcBorders>
              <w:left w:val="single" w:sz="4" w:space="0" w:color="000000"/>
            </w:tcBorders>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i/>
                <w:sz w:val="14"/>
                <w:szCs w:val="14"/>
              </w:rPr>
              <w:t>Moscow Region</w:t>
            </w:r>
            <w:r w:rsidRPr="00DC345D">
              <w:rPr>
                <w:rFonts w:ascii="Arial" w:hAnsi="Arial" w:cs="Arial"/>
                <w:i/>
                <w:sz w:val="14"/>
                <w:szCs w:val="14"/>
                <w:lang w:val="en-US"/>
              </w:rPr>
              <w:t xml:space="preserve"> </w:t>
            </w:r>
          </w:p>
        </w:tc>
      </w:tr>
      <w:tr w:rsidR="00450EDA" w:rsidRPr="00DC345D" w:rsidTr="00450EDA">
        <w:tc>
          <w:tcPr>
            <w:tcW w:w="2478" w:type="dxa"/>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sz w:val="14"/>
                <w:szCs w:val="14"/>
              </w:rPr>
              <w:t>Орловская область</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Pr>
                <w:rFonts w:ascii="Arial" w:hAnsi="Arial" w:cs="Arial"/>
                <w:b/>
                <w:sz w:val="14"/>
                <w:szCs w:val="14"/>
                <w:lang w:val="en-US"/>
              </w:rPr>
              <w:t> </w:t>
            </w:r>
            <w:r w:rsidRPr="00450EDA">
              <w:rPr>
                <w:rFonts w:ascii="Arial" w:hAnsi="Arial" w:cs="Arial"/>
                <w:sz w:val="14"/>
                <w:szCs w:val="14"/>
              </w:rPr>
              <w:t>418,8</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396,2</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137,8</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119,3</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Pr>
                <w:rFonts w:ascii="Arial" w:hAnsi="Arial" w:cs="Arial"/>
                <w:sz w:val="14"/>
                <w:szCs w:val="14"/>
                <w:lang w:val="en-US"/>
              </w:rPr>
              <w:t> </w:t>
            </w:r>
            <w:r w:rsidRPr="00450EDA">
              <w:rPr>
                <w:rFonts w:ascii="Arial" w:hAnsi="Arial" w:cs="Arial"/>
                <w:sz w:val="14"/>
                <w:szCs w:val="14"/>
              </w:rPr>
              <w:t>281,0</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276,9</w:t>
            </w:r>
          </w:p>
        </w:tc>
        <w:tc>
          <w:tcPr>
            <w:tcW w:w="2478" w:type="dxa"/>
            <w:tcBorders>
              <w:left w:val="single" w:sz="4" w:space="0" w:color="000000"/>
            </w:tcBorders>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i/>
                <w:sz w:val="14"/>
                <w:szCs w:val="14"/>
              </w:rPr>
              <w:t>Orel Region</w:t>
            </w:r>
          </w:p>
        </w:tc>
      </w:tr>
      <w:tr w:rsidR="00450EDA" w:rsidRPr="00DC345D" w:rsidTr="00450EDA">
        <w:tc>
          <w:tcPr>
            <w:tcW w:w="2478" w:type="dxa"/>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sz w:val="14"/>
                <w:szCs w:val="14"/>
              </w:rPr>
              <w:t>Рязанская область</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1</w:t>
            </w:r>
            <w:r>
              <w:rPr>
                <w:rFonts w:ascii="Arial" w:hAnsi="Arial" w:cs="Arial"/>
                <w:b/>
                <w:sz w:val="14"/>
                <w:szCs w:val="14"/>
                <w:lang w:val="en-US"/>
              </w:rPr>
              <w:t> </w:t>
            </w:r>
            <w:r w:rsidRPr="00450EDA">
              <w:rPr>
                <w:rFonts w:ascii="Arial" w:hAnsi="Arial" w:cs="Arial"/>
                <w:sz w:val="14"/>
                <w:szCs w:val="14"/>
              </w:rPr>
              <w:t>561,1</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916,8</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255,9</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82,2</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1</w:t>
            </w:r>
            <w:r>
              <w:rPr>
                <w:rFonts w:ascii="Arial" w:hAnsi="Arial" w:cs="Arial"/>
                <w:sz w:val="14"/>
                <w:szCs w:val="14"/>
                <w:lang w:val="en-US"/>
              </w:rPr>
              <w:t> </w:t>
            </w:r>
            <w:r w:rsidRPr="00450EDA">
              <w:rPr>
                <w:rFonts w:ascii="Arial" w:hAnsi="Arial" w:cs="Arial"/>
                <w:sz w:val="14"/>
                <w:szCs w:val="14"/>
              </w:rPr>
              <w:t>305,1</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834,5</w:t>
            </w:r>
          </w:p>
        </w:tc>
        <w:tc>
          <w:tcPr>
            <w:tcW w:w="2478" w:type="dxa"/>
            <w:tcBorders>
              <w:left w:val="single" w:sz="4" w:space="0" w:color="000000"/>
            </w:tcBorders>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i/>
                <w:sz w:val="14"/>
                <w:szCs w:val="14"/>
              </w:rPr>
              <w:t>Ryazan Region</w:t>
            </w:r>
          </w:p>
        </w:tc>
      </w:tr>
      <w:tr w:rsidR="00450EDA" w:rsidRPr="00DC345D" w:rsidTr="00450EDA">
        <w:tc>
          <w:tcPr>
            <w:tcW w:w="2478" w:type="dxa"/>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sz w:val="14"/>
                <w:szCs w:val="14"/>
              </w:rPr>
              <w:t>Смоленская область</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1</w:t>
            </w:r>
            <w:r>
              <w:rPr>
                <w:rFonts w:ascii="Arial" w:hAnsi="Arial" w:cs="Arial"/>
                <w:b/>
                <w:sz w:val="14"/>
                <w:szCs w:val="14"/>
                <w:lang w:val="en-US"/>
              </w:rPr>
              <w:t> </w:t>
            </w:r>
            <w:r w:rsidRPr="00450EDA">
              <w:rPr>
                <w:rFonts w:ascii="Arial" w:hAnsi="Arial" w:cs="Arial"/>
                <w:sz w:val="14"/>
                <w:szCs w:val="14"/>
              </w:rPr>
              <w:t>488,3</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2</w:t>
            </w:r>
            <w:r>
              <w:rPr>
                <w:rFonts w:ascii="Arial" w:hAnsi="Arial" w:cs="Arial"/>
                <w:sz w:val="14"/>
                <w:szCs w:val="14"/>
                <w:lang w:val="en-US"/>
              </w:rPr>
              <w:t> </w:t>
            </w:r>
            <w:r w:rsidRPr="00450EDA">
              <w:rPr>
                <w:rFonts w:ascii="Arial" w:hAnsi="Arial" w:cs="Arial"/>
                <w:sz w:val="14"/>
                <w:szCs w:val="14"/>
              </w:rPr>
              <w:t>391,0</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731,7</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1</w:t>
            </w:r>
            <w:r>
              <w:rPr>
                <w:rFonts w:ascii="Arial" w:hAnsi="Arial" w:cs="Arial"/>
                <w:sz w:val="14"/>
                <w:szCs w:val="14"/>
                <w:lang w:val="en-US"/>
              </w:rPr>
              <w:t> </w:t>
            </w:r>
            <w:r w:rsidRPr="00450EDA">
              <w:rPr>
                <w:rFonts w:ascii="Arial" w:hAnsi="Arial" w:cs="Arial"/>
                <w:sz w:val="14"/>
                <w:szCs w:val="14"/>
              </w:rPr>
              <w:t>840,1</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756,6</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550,9</w:t>
            </w:r>
          </w:p>
        </w:tc>
        <w:tc>
          <w:tcPr>
            <w:tcW w:w="2478" w:type="dxa"/>
            <w:tcBorders>
              <w:left w:val="single" w:sz="4" w:space="0" w:color="000000"/>
            </w:tcBorders>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i/>
                <w:sz w:val="14"/>
                <w:szCs w:val="14"/>
              </w:rPr>
              <w:t>Smolensk Region</w:t>
            </w:r>
          </w:p>
        </w:tc>
      </w:tr>
      <w:tr w:rsidR="00450EDA" w:rsidRPr="00DC345D" w:rsidTr="00450EDA">
        <w:tc>
          <w:tcPr>
            <w:tcW w:w="2478" w:type="dxa"/>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sz w:val="14"/>
                <w:szCs w:val="14"/>
              </w:rPr>
              <w:t>Тамбовская область</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426,3</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235,9</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180,7</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85,0</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245,7</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150,8</w:t>
            </w:r>
          </w:p>
        </w:tc>
        <w:tc>
          <w:tcPr>
            <w:tcW w:w="2478" w:type="dxa"/>
            <w:tcBorders>
              <w:left w:val="single" w:sz="4" w:space="0" w:color="000000"/>
            </w:tcBorders>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i/>
                <w:sz w:val="14"/>
                <w:szCs w:val="14"/>
              </w:rPr>
              <w:t>Tambov Region</w:t>
            </w:r>
          </w:p>
        </w:tc>
      </w:tr>
      <w:tr w:rsidR="00450EDA" w:rsidRPr="00DC345D" w:rsidTr="00450EDA">
        <w:tc>
          <w:tcPr>
            <w:tcW w:w="2478" w:type="dxa"/>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sz w:val="14"/>
                <w:szCs w:val="14"/>
              </w:rPr>
              <w:t>Тверская область</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605,8</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678,4</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211,8</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100,0</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394,0</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578,4</w:t>
            </w:r>
          </w:p>
        </w:tc>
        <w:tc>
          <w:tcPr>
            <w:tcW w:w="2478" w:type="dxa"/>
            <w:tcBorders>
              <w:left w:val="single" w:sz="4" w:space="0" w:color="000000"/>
            </w:tcBorders>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i/>
                <w:sz w:val="14"/>
                <w:szCs w:val="14"/>
              </w:rPr>
              <w:t>Tver Region</w:t>
            </w:r>
          </w:p>
        </w:tc>
      </w:tr>
      <w:tr w:rsidR="00450EDA" w:rsidRPr="00DC345D" w:rsidTr="00450EDA">
        <w:tc>
          <w:tcPr>
            <w:tcW w:w="2478" w:type="dxa"/>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sz w:val="14"/>
                <w:szCs w:val="14"/>
              </w:rPr>
              <w:t>Тульская область</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3</w:t>
            </w:r>
            <w:r>
              <w:rPr>
                <w:rFonts w:ascii="Arial" w:hAnsi="Arial" w:cs="Arial"/>
                <w:b/>
                <w:sz w:val="14"/>
                <w:szCs w:val="14"/>
                <w:lang w:val="en-US"/>
              </w:rPr>
              <w:t> </w:t>
            </w:r>
            <w:r w:rsidRPr="00450EDA">
              <w:rPr>
                <w:rFonts w:ascii="Arial" w:hAnsi="Arial" w:cs="Arial"/>
                <w:sz w:val="14"/>
                <w:szCs w:val="14"/>
              </w:rPr>
              <w:t>953,1</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1</w:t>
            </w:r>
            <w:r>
              <w:rPr>
                <w:rFonts w:ascii="Arial" w:hAnsi="Arial" w:cs="Arial"/>
                <w:sz w:val="14"/>
                <w:szCs w:val="14"/>
                <w:lang w:val="en-US"/>
              </w:rPr>
              <w:t> </w:t>
            </w:r>
            <w:r w:rsidRPr="00450EDA">
              <w:rPr>
                <w:rFonts w:ascii="Arial" w:hAnsi="Arial" w:cs="Arial"/>
                <w:sz w:val="14"/>
                <w:szCs w:val="14"/>
              </w:rPr>
              <w:t>797,2</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699,8</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121,1</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3</w:t>
            </w:r>
            <w:r>
              <w:rPr>
                <w:rFonts w:ascii="Arial" w:hAnsi="Arial" w:cs="Arial"/>
                <w:sz w:val="14"/>
                <w:szCs w:val="14"/>
                <w:lang w:val="en-US"/>
              </w:rPr>
              <w:t> </w:t>
            </w:r>
            <w:r w:rsidRPr="00450EDA">
              <w:rPr>
                <w:rFonts w:ascii="Arial" w:hAnsi="Arial" w:cs="Arial"/>
                <w:sz w:val="14"/>
                <w:szCs w:val="14"/>
              </w:rPr>
              <w:t>253,4</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1</w:t>
            </w:r>
            <w:r w:rsidR="00B95EED">
              <w:rPr>
                <w:rFonts w:ascii="Arial" w:hAnsi="Arial" w:cs="Arial"/>
                <w:sz w:val="14"/>
                <w:szCs w:val="14"/>
                <w:lang w:val="en-US"/>
              </w:rPr>
              <w:t> </w:t>
            </w:r>
            <w:r w:rsidRPr="00450EDA">
              <w:rPr>
                <w:rFonts w:ascii="Arial" w:hAnsi="Arial" w:cs="Arial"/>
                <w:sz w:val="14"/>
                <w:szCs w:val="14"/>
              </w:rPr>
              <w:t>676,0</w:t>
            </w:r>
          </w:p>
        </w:tc>
        <w:tc>
          <w:tcPr>
            <w:tcW w:w="2478" w:type="dxa"/>
            <w:tcBorders>
              <w:left w:val="single" w:sz="4" w:space="0" w:color="000000"/>
            </w:tcBorders>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i/>
                <w:sz w:val="14"/>
                <w:szCs w:val="14"/>
              </w:rPr>
              <w:t>Tula Region</w:t>
            </w:r>
          </w:p>
        </w:tc>
      </w:tr>
      <w:tr w:rsidR="00450EDA" w:rsidRPr="00DC345D" w:rsidTr="00450EDA">
        <w:tc>
          <w:tcPr>
            <w:tcW w:w="2478" w:type="dxa"/>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kern w:val="1"/>
                <w:sz w:val="14"/>
                <w:szCs w:val="14"/>
              </w:rPr>
              <w:t>Ярославская область</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1</w:t>
            </w:r>
            <w:r>
              <w:rPr>
                <w:rFonts w:ascii="Arial" w:hAnsi="Arial" w:cs="Arial"/>
                <w:b/>
                <w:sz w:val="14"/>
                <w:szCs w:val="14"/>
                <w:lang w:val="en-US"/>
              </w:rPr>
              <w:t> </w:t>
            </w:r>
            <w:r w:rsidRPr="00450EDA">
              <w:rPr>
                <w:rFonts w:ascii="Arial" w:hAnsi="Arial" w:cs="Arial"/>
                <w:sz w:val="14"/>
                <w:szCs w:val="14"/>
              </w:rPr>
              <w:t>134,4</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855,2</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315,3</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86,2</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819,1</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769,0</w:t>
            </w:r>
          </w:p>
        </w:tc>
        <w:tc>
          <w:tcPr>
            <w:tcW w:w="2478" w:type="dxa"/>
            <w:tcBorders>
              <w:left w:val="single" w:sz="4" w:space="0" w:color="000000"/>
            </w:tcBorders>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i/>
                <w:sz w:val="14"/>
                <w:szCs w:val="14"/>
              </w:rPr>
              <w:t>Yaroslavl Region</w:t>
            </w:r>
          </w:p>
        </w:tc>
      </w:tr>
      <w:tr w:rsidR="00450EDA" w:rsidRPr="00DC345D" w:rsidTr="00450EDA">
        <w:tc>
          <w:tcPr>
            <w:tcW w:w="2478" w:type="dxa"/>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sz w:val="14"/>
                <w:szCs w:val="14"/>
              </w:rPr>
              <w:t>г. Москва</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207</w:t>
            </w:r>
            <w:r>
              <w:rPr>
                <w:rFonts w:ascii="Arial" w:hAnsi="Arial" w:cs="Arial"/>
                <w:b/>
                <w:sz w:val="14"/>
                <w:szCs w:val="14"/>
                <w:lang w:val="en-US"/>
              </w:rPr>
              <w:t> </w:t>
            </w:r>
            <w:r w:rsidRPr="00450EDA">
              <w:rPr>
                <w:rFonts w:ascii="Arial" w:hAnsi="Arial" w:cs="Arial"/>
                <w:sz w:val="14"/>
                <w:szCs w:val="14"/>
              </w:rPr>
              <w:t>285,3</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128</w:t>
            </w:r>
            <w:r>
              <w:rPr>
                <w:rFonts w:ascii="Arial" w:hAnsi="Arial" w:cs="Arial"/>
                <w:sz w:val="14"/>
                <w:szCs w:val="14"/>
                <w:lang w:val="en-US"/>
              </w:rPr>
              <w:t> </w:t>
            </w:r>
            <w:r w:rsidRPr="00450EDA">
              <w:rPr>
                <w:rFonts w:ascii="Arial" w:hAnsi="Arial" w:cs="Arial"/>
                <w:sz w:val="14"/>
                <w:szCs w:val="14"/>
              </w:rPr>
              <w:t>979,9</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20</w:t>
            </w:r>
            <w:r>
              <w:rPr>
                <w:rFonts w:ascii="Arial" w:hAnsi="Arial" w:cs="Arial"/>
                <w:sz w:val="14"/>
                <w:szCs w:val="14"/>
                <w:lang w:val="en-US"/>
              </w:rPr>
              <w:t> </w:t>
            </w:r>
            <w:r w:rsidRPr="00450EDA">
              <w:rPr>
                <w:rFonts w:ascii="Arial" w:hAnsi="Arial" w:cs="Arial"/>
                <w:sz w:val="14"/>
                <w:szCs w:val="14"/>
              </w:rPr>
              <w:t>977,7</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10</w:t>
            </w:r>
            <w:r>
              <w:rPr>
                <w:rFonts w:ascii="Arial" w:hAnsi="Arial" w:cs="Arial"/>
                <w:sz w:val="14"/>
                <w:szCs w:val="14"/>
                <w:lang w:val="en-US"/>
              </w:rPr>
              <w:t> </w:t>
            </w:r>
            <w:r w:rsidRPr="00450EDA">
              <w:rPr>
                <w:rFonts w:ascii="Arial" w:hAnsi="Arial" w:cs="Arial"/>
                <w:sz w:val="14"/>
                <w:szCs w:val="14"/>
              </w:rPr>
              <w:t>354,0</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186</w:t>
            </w:r>
            <w:r>
              <w:rPr>
                <w:rFonts w:ascii="Arial" w:hAnsi="Arial" w:cs="Arial"/>
                <w:sz w:val="14"/>
                <w:szCs w:val="14"/>
                <w:lang w:val="en-US"/>
              </w:rPr>
              <w:t> </w:t>
            </w:r>
            <w:r w:rsidRPr="00450EDA">
              <w:rPr>
                <w:rFonts w:ascii="Arial" w:hAnsi="Arial" w:cs="Arial"/>
                <w:sz w:val="14"/>
                <w:szCs w:val="14"/>
              </w:rPr>
              <w:t>307,6</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118</w:t>
            </w:r>
            <w:r w:rsidR="00B95EED">
              <w:rPr>
                <w:rFonts w:ascii="Arial" w:hAnsi="Arial" w:cs="Arial"/>
                <w:sz w:val="14"/>
                <w:szCs w:val="14"/>
                <w:lang w:val="en-US"/>
              </w:rPr>
              <w:t> </w:t>
            </w:r>
            <w:r w:rsidRPr="00450EDA">
              <w:rPr>
                <w:rFonts w:ascii="Arial" w:hAnsi="Arial" w:cs="Arial"/>
                <w:sz w:val="14"/>
                <w:szCs w:val="14"/>
              </w:rPr>
              <w:t>625,8</w:t>
            </w:r>
          </w:p>
        </w:tc>
        <w:tc>
          <w:tcPr>
            <w:tcW w:w="2478" w:type="dxa"/>
            <w:tcBorders>
              <w:left w:val="single" w:sz="4" w:space="0" w:color="000000"/>
            </w:tcBorders>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i/>
                <w:sz w:val="14"/>
                <w:szCs w:val="14"/>
                <w:lang w:val="en-US"/>
              </w:rPr>
              <w:t xml:space="preserve">Moscow city </w:t>
            </w:r>
          </w:p>
        </w:tc>
      </w:tr>
      <w:tr w:rsidR="00450EDA" w:rsidRPr="00DC345D" w:rsidTr="00450EDA">
        <w:tc>
          <w:tcPr>
            <w:tcW w:w="2478" w:type="dxa"/>
            <w:shd w:val="clear" w:color="auto" w:fill="auto"/>
            <w:vAlign w:val="bottom"/>
          </w:tcPr>
          <w:p w:rsidR="00450EDA" w:rsidRPr="00DC345D" w:rsidRDefault="00450EDA" w:rsidP="00450EDA">
            <w:pPr>
              <w:pStyle w:val="9"/>
              <w:keepNext w:val="0"/>
              <w:spacing w:before="60" w:line="150" w:lineRule="exact"/>
              <w:ind w:left="0"/>
              <w:jc w:val="center"/>
              <w:rPr>
                <w:szCs w:val="14"/>
              </w:rPr>
            </w:pPr>
            <w:r w:rsidRPr="00DC345D">
              <w:rPr>
                <w:szCs w:val="14"/>
              </w:rPr>
              <w:t xml:space="preserve">Северо-Западный </w:t>
            </w:r>
            <w:r w:rsidRPr="00DC345D">
              <w:rPr>
                <w:szCs w:val="14"/>
              </w:rPr>
              <w:br/>
              <w:t>федеральный округ</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b/>
                <w:sz w:val="14"/>
                <w:szCs w:val="14"/>
              </w:rPr>
            </w:pPr>
            <w:r w:rsidRPr="00450EDA">
              <w:rPr>
                <w:rFonts w:ascii="Arial" w:hAnsi="Arial" w:cs="Arial"/>
                <w:b/>
                <w:sz w:val="14"/>
                <w:szCs w:val="14"/>
              </w:rPr>
              <w:t>61</w:t>
            </w:r>
            <w:r>
              <w:rPr>
                <w:rFonts w:ascii="Arial" w:hAnsi="Arial" w:cs="Arial"/>
                <w:b/>
                <w:sz w:val="14"/>
                <w:szCs w:val="14"/>
                <w:lang w:val="en-US"/>
              </w:rPr>
              <w:t> </w:t>
            </w:r>
            <w:r w:rsidRPr="00450EDA">
              <w:rPr>
                <w:rFonts w:ascii="Arial" w:hAnsi="Arial" w:cs="Arial"/>
                <w:b/>
                <w:sz w:val="14"/>
                <w:szCs w:val="14"/>
              </w:rPr>
              <w:t>026,7</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b/>
                <w:sz w:val="14"/>
                <w:szCs w:val="14"/>
              </w:rPr>
            </w:pPr>
            <w:r w:rsidRPr="00450EDA">
              <w:rPr>
                <w:rFonts w:ascii="Arial" w:hAnsi="Arial" w:cs="Arial"/>
                <w:b/>
                <w:sz w:val="14"/>
                <w:szCs w:val="14"/>
              </w:rPr>
              <w:t>42</w:t>
            </w:r>
            <w:r>
              <w:rPr>
                <w:rFonts w:ascii="Arial" w:hAnsi="Arial" w:cs="Arial"/>
                <w:sz w:val="14"/>
                <w:szCs w:val="14"/>
                <w:lang w:val="en-US"/>
              </w:rPr>
              <w:t> </w:t>
            </w:r>
            <w:r w:rsidRPr="00450EDA">
              <w:rPr>
                <w:rFonts w:ascii="Arial" w:hAnsi="Arial" w:cs="Arial"/>
                <w:b/>
                <w:sz w:val="14"/>
                <w:szCs w:val="14"/>
              </w:rPr>
              <w:t>863,0</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b/>
                <w:sz w:val="14"/>
                <w:szCs w:val="14"/>
              </w:rPr>
            </w:pPr>
            <w:r w:rsidRPr="00450EDA">
              <w:rPr>
                <w:rFonts w:ascii="Arial" w:hAnsi="Arial" w:cs="Arial"/>
                <w:b/>
                <w:sz w:val="14"/>
                <w:szCs w:val="14"/>
              </w:rPr>
              <w:t>6</w:t>
            </w:r>
            <w:r>
              <w:rPr>
                <w:rFonts w:ascii="Arial" w:hAnsi="Arial" w:cs="Arial"/>
                <w:sz w:val="14"/>
                <w:szCs w:val="14"/>
                <w:lang w:val="en-US"/>
              </w:rPr>
              <w:t> </w:t>
            </w:r>
            <w:r w:rsidRPr="00450EDA">
              <w:rPr>
                <w:rFonts w:ascii="Arial" w:hAnsi="Arial" w:cs="Arial"/>
                <w:b/>
                <w:sz w:val="14"/>
                <w:szCs w:val="14"/>
              </w:rPr>
              <w:t>245,1</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b/>
                <w:sz w:val="14"/>
                <w:szCs w:val="14"/>
              </w:rPr>
            </w:pPr>
            <w:r w:rsidRPr="00450EDA">
              <w:rPr>
                <w:rFonts w:ascii="Arial" w:hAnsi="Arial" w:cs="Arial"/>
                <w:b/>
                <w:sz w:val="14"/>
                <w:szCs w:val="14"/>
              </w:rPr>
              <w:t>2</w:t>
            </w:r>
            <w:r>
              <w:rPr>
                <w:rFonts w:ascii="Arial" w:hAnsi="Arial" w:cs="Arial"/>
                <w:sz w:val="14"/>
                <w:szCs w:val="14"/>
                <w:lang w:val="en-US"/>
              </w:rPr>
              <w:t> </w:t>
            </w:r>
            <w:r w:rsidRPr="00450EDA">
              <w:rPr>
                <w:rFonts w:ascii="Arial" w:hAnsi="Arial" w:cs="Arial"/>
                <w:b/>
                <w:sz w:val="14"/>
                <w:szCs w:val="14"/>
              </w:rPr>
              <w:t>749,6</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b/>
                <w:sz w:val="14"/>
                <w:szCs w:val="14"/>
              </w:rPr>
            </w:pPr>
            <w:r w:rsidRPr="00450EDA">
              <w:rPr>
                <w:rFonts w:ascii="Arial" w:hAnsi="Arial" w:cs="Arial"/>
                <w:b/>
                <w:sz w:val="14"/>
                <w:szCs w:val="14"/>
              </w:rPr>
              <w:t>54</w:t>
            </w:r>
            <w:r>
              <w:rPr>
                <w:rFonts w:ascii="Arial" w:hAnsi="Arial" w:cs="Arial"/>
                <w:sz w:val="14"/>
                <w:szCs w:val="14"/>
                <w:lang w:val="en-US"/>
              </w:rPr>
              <w:t> </w:t>
            </w:r>
            <w:r w:rsidRPr="00450EDA">
              <w:rPr>
                <w:rFonts w:ascii="Arial" w:hAnsi="Arial" w:cs="Arial"/>
                <w:b/>
                <w:sz w:val="14"/>
                <w:szCs w:val="14"/>
              </w:rPr>
              <w:t>781,5</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b/>
                <w:sz w:val="14"/>
                <w:szCs w:val="14"/>
              </w:rPr>
            </w:pPr>
            <w:r w:rsidRPr="00450EDA">
              <w:rPr>
                <w:rFonts w:ascii="Arial" w:hAnsi="Arial" w:cs="Arial"/>
                <w:b/>
                <w:sz w:val="14"/>
                <w:szCs w:val="14"/>
              </w:rPr>
              <w:t>40</w:t>
            </w:r>
            <w:r w:rsidR="00B95EED">
              <w:rPr>
                <w:rFonts w:ascii="Arial" w:hAnsi="Arial" w:cs="Arial"/>
                <w:sz w:val="14"/>
                <w:szCs w:val="14"/>
                <w:lang w:val="en-US"/>
              </w:rPr>
              <w:t> </w:t>
            </w:r>
            <w:r w:rsidRPr="00450EDA">
              <w:rPr>
                <w:rFonts w:ascii="Arial" w:hAnsi="Arial" w:cs="Arial"/>
                <w:b/>
                <w:sz w:val="14"/>
                <w:szCs w:val="14"/>
              </w:rPr>
              <w:t>113,4</w:t>
            </w:r>
          </w:p>
        </w:tc>
        <w:tc>
          <w:tcPr>
            <w:tcW w:w="2478" w:type="dxa"/>
            <w:tcBorders>
              <w:left w:val="single" w:sz="4" w:space="0" w:color="000000"/>
            </w:tcBorders>
            <w:shd w:val="clear" w:color="auto" w:fill="auto"/>
            <w:vAlign w:val="bottom"/>
          </w:tcPr>
          <w:p w:rsidR="00450EDA" w:rsidRPr="00DC345D" w:rsidRDefault="00450EDA" w:rsidP="00450EDA">
            <w:pPr>
              <w:spacing w:before="60" w:line="150" w:lineRule="exact"/>
              <w:jc w:val="center"/>
              <w:rPr>
                <w:sz w:val="14"/>
                <w:szCs w:val="14"/>
              </w:rPr>
            </w:pPr>
            <w:r w:rsidRPr="00DC345D">
              <w:rPr>
                <w:rFonts w:ascii="Arial" w:hAnsi="Arial" w:cs="Arial"/>
                <w:b/>
                <w:i/>
                <w:sz w:val="14"/>
                <w:szCs w:val="14"/>
                <w:lang w:val="en-US"/>
              </w:rPr>
              <w:t>Northwestern</w:t>
            </w:r>
            <w:r w:rsidRPr="00DC345D">
              <w:rPr>
                <w:rFonts w:ascii="Arial" w:hAnsi="Arial" w:cs="Arial"/>
                <w:b/>
                <w:i/>
                <w:sz w:val="14"/>
                <w:szCs w:val="14"/>
                <w:lang w:val="en-US"/>
              </w:rPr>
              <w:br/>
              <w:t>Federal District</w:t>
            </w:r>
          </w:p>
        </w:tc>
      </w:tr>
      <w:tr w:rsidR="00450EDA" w:rsidRPr="00DC345D" w:rsidTr="00450EDA">
        <w:tc>
          <w:tcPr>
            <w:tcW w:w="2478" w:type="dxa"/>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sz w:val="14"/>
                <w:szCs w:val="14"/>
              </w:rPr>
              <w:t>Республика Карелия</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1</w:t>
            </w:r>
            <w:r>
              <w:rPr>
                <w:rFonts w:ascii="Arial" w:hAnsi="Arial" w:cs="Arial"/>
                <w:b/>
                <w:sz w:val="14"/>
                <w:szCs w:val="14"/>
                <w:lang w:val="en-US"/>
              </w:rPr>
              <w:t> </w:t>
            </w:r>
            <w:r w:rsidRPr="00450EDA">
              <w:rPr>
                <w:rFonts w:ascii="Arial" w:hAnsi="Arial" w:cs="Arial"/>
                <w:sz w:val="14"/>
                <w:szCs w:val="14"/>
              </w:rPr>
              <w:t>232,4</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405,3</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55,7</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80,8</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1</w:t>
            </w:r>
            <w:r>
              <w:rPr>
                <w:rFonts w:ascii="Arial" w:hAnsi="Arial" w:cs="Arial"/>
                <w:sz w:val="14"/>
                <w:szCs w:val="14"/>
                <w:lang w:val="en-US"/>
              </w:rPr>
              <w:t> </w:t>
            </w:r>
            <w:r w:rsidRPr="00450EDA">
              <w:rPr>
                <w:rFonts w:ascii="Arial" w:hAnsi="Arial" w:cs="Arial"/>
                <w:sz w:val="14"/>
                <w:szCs w:val="14"/>
              </w:rPr>
              <w:t>176,6</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324,6</w:t>
            </w:r>
          </w:p>
        </w:tc>
        <w:tc>
          <w:tcPr>
            <w:tcW w:w="2478" w:type="dxa"/>
            <w:tcBorders>
              <w:left w:val="single" w:sz="4" w:space="0" w:color="000000"/>
            </w:tcBorders>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i/>
                <w:sz w:val="14"/>
                <w:szCs w:val="14"/>
                <w:lang w:val="en-US"/>
              </w:rPr>
              <w:t>Republic of Karelia</w:t>
            </w:r>
          </w:p>
        </w:tc>
      </w:tr>
      <w:tr w:rsidR="00450EDA" w:rsidRPr="00DC345D" w:rsidTr="00450EDA">
        <w:tc>
          <w:tcPr>
            <w:tcW w:w="2478" w:type="dxa"/>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sz w:val="14"/>
                <w:szCs w:val="14"/>
              </w:rPr>
              <w:t>Республика Коми</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1</w:t>
            </w:r>
            <w:r>
              <w:rPr>
                <w:rFonts w:ascii="Arial" w:hAnsi="Arial" w:cs="Arial"/>
                <w:b/>
                <w:sz w:val="14"/>
                <w:szCs w:val="14"/>
                <w:lang w:val="en-US"/>
              </w:rPr>
              <w:t> </w:t>
            </w:r>
            <w:r w:rsidRPr="00450EDA">
              <w:rPr>
                <w:rFonts w:ascii="Arial" w:hAnsi="Arial" w:cs="Arial"/>
                <w:sz w:val="14"/>
                <w:szCs w:val="14"/>
              </w:rPr>
              <w:t>281,4</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128,7</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151,4</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9,1</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1</w:t>
            </w:r>
            <w:r>
              <w:rPr>
                <w:rFonts w:ascii="Arial" w:hAnsi="Arial" w:cs="Arial"/>
                <w:sz w:val="14"/>
                <w:szCs w:val="14"/>
                <w:lang w:val="en-US"/>
              </w:rPr>
              <w:t> </w:t>
            </w:r>
            <w:r w:rsidRPr="00450EDA">
              <w:rPr>
                <w:rFonts w:ascii="Arial" w:hAnsi="Arial" w:cs="Arial"/>
                <w:sz w:val="14"/>
                <w:szCs w:val="14"/>
              </w:rPr>
              <w:t>130,0</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119,7</w:t>
            </w:r>
          </w:p>
        </w:tc>
        <w:tc>
          <w:tcPr>
            <w:tcW w:w="2478" w:type="dxa"/>
            <w:tcBorders>
              <w:left w:val="single" w:sz="4" w:space="0" w:color="000000"/>
            </w:tcBorders>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i/>
                <w:sz w:val="14"/>
                <w:szCs w:val="14"/>
                <w:lang w:val="en-US"/>
              </w:rPr>
              <w:t>Komi Republic</w:t>
            </w:r>
          </w:p>
        </w:tc>
      </w:tr>
      <w:tr w:rsidR="00450EDA" w:rsidRPr="00DC345D" w:rsidTr="00450EDA">
        <w:tc>
          <w:tcPr>
            <w:tcW w:w="2478" w:type="dxa"/>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sz w:val="14"/>
                <w:szCs w:val="14"/>
              </w:rPr>
              <w:t>Архангельская область</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3</w:t>
            </w:r>
            <w:r>
              <w:rPr>
                <w:rFonts w:ascii="Arial" w:hAnsi="Arial" w:cs="Arial"/>
                <w:b/>
                <w:sz w:val="14"/>
                <w:szCs w:val="14"/>
                <w:lang w:val="en-US"/>
              </w:rPr>
              <w:t> </w:t>
            </w:r>
            <w:r w:rsidRPr="00450EDA">
              <w:rPr>
                <w:rFonts w:ascii="Arial" w:hAnsi="Arial" w:cs="Arial"/>
                <w:sz w:val="14"/>
                <w:szCs w:val="14"/>
              </w:rPr>
              <w:t>207,3</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374,4</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145,4</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12,4</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3</w:t>
            </w:r>
            <w:r>
              <w:rPr>
                <w:rFonts w:ascii="Arial" w:hAnsi="Arial" w:cs="Arial"/>
                <w:sz w:val="14"/>
                <w:szCs w:val="14"/>
                <w:lang w:val="en-US"/>
              </w:rPr>
              <w:t> </w:t>
            </w:r>
            <w:r w:rsidRPr="00450EDA">
              <w:rPr>
                <w:rFonts w:ascii="Arial" w:hAnsi="Arial" w:cs="Arial"/>
                <w:sz w:val="14"/>
                <w:szCs w:val="14"/>
              </w:rPr>
              <w:t>061,9</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362,0</w:t>
            </w:r>
          </w:p>
        </w:tc>
        <w:tc>
          <w:tcPr>
            <w:tcW w:w="2478" w:type="dxa"/>
            <w:tcBorders>
              <w:left w:val="single" w:sz="4" w:space="0" w:color="000000"/>
            </w:tcBorders>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i/>
                <w:sz w:val="14"/>
                <w:szCs w:val="14"/>
              </w:rPr>
              <w:t>Arkhangelsk Region</w:t>
            </w:r>
          </w:p>
        </w:tc>
      </w:tr>
      <w:tr w:rsidR="00450EDA" w:rsidRPr="00DC345D" w:rsidTr="00450EDA">
        <w:tc>
          <w:tcPr>
            <w:tcW w:w="2478" w:type="dxa"/>
            <w:shd w:val="clear" w:color="auto" w:fill="auto"/>
            <w:vAlign w:val="bottom"/>
          </w:tcPr>
          <w:p w:rsidR="00450EDA" w:rsidRPr="00DC345D" w:rsidRDefault="00450EDA" w:rsidP="00450EDA">
            <w:pPr>
              <w:spacing w:before="60" w:line="150" w:lineRule="exact"/>
              <w:ind w:left="397"/>
              <w:rPr>
                <w:sz w:val="14"/>
                <w:szCs w:val="14"/>
              </w:rPr>
            </w:pPr>
            <w:r w:rsidRPr="00DC345D">
              <w:rPr>
                <w:rFonts w:ascii="Arial" w:hAnsi="Arial" w:cs="Arial"/>
                <w:sz w:val="14"/>
                <w:szCs w:val="14"/>
              </w:rPr>
              <w:t>в том числе:</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p>
        </w:tc>
        <w:tc>
          <w:tcPr>
            <w:tcW w:w="2478" w:type="dxa"/>
            <w:tcBorders>
              <w:left w:val="single" w:sz="4" w:space="0" w:color="000000"/>
            </w:tcBorders>
            <w:shd w:val="clear" w:color="auto" w:fill="auto"/>
            <w:vAlign w:val="bottom"/>
          </w:tcPr>
          <w:p w:rsidR="00450EDA" w:rsidRPr="00DC345D" w:rsidRDefault="00450EDA" w:rsidP="00450EDA">
            <w:pPr>
              <w:spacing w:before="60" w:line="150" w:lineRule="exact"/>
              <w:ind w:left="728"/>
              <w:rPr>
                <w:sz w:val="14"/>
                <w:szCs w:val="14"/>
              </w:rPr>
            </w:pPr>
            <w:r w:rsidRPr="00DC345D">
              <w:rPr>
                <w:rFonts w:ascii="Arial" w:hAnsi="Arial" w:cs="Arial"/>
                <w:i/>
                <w:sz w:val="14"/>
                <w:szCs w:val="14"/>
                <w:lang w:val="en-US"/>
              </w:rPr>
              <w:t>including</w:t>
            </w:r>
            <w:r w:rsidRPr="00DC345D">
              <w:rPr>
                <w:rFonts w:ascii="Arial" w:hAnsi="Arial" w:cs="Arial"/>
                <w:i/>
                <w:sz w:val="14"/>
                <w:szCs w:val="14"/>
              </w:rPr>
              <w:t>:</w:t>
            </w:r>
          </w:p>
        </w:tc>
      </w:tr>
      <w:tr w:rsidR="00450EDA" w:rsidRPr="00DC345D" w:rsidTr="00450EDA">
        <w:tc>
          <w:tcPr>
            <w:tcW w:w="2478" w:type="dxa"/>
            <w:shd w:val="clear" w:color="auto" w:fill="auto"/>
            <w:vAlign w:val="bottom"/>
          </w:tcPr>
          <w:p w:rsidR="00450EDA" w:rsidRPr="00DC345D" w:rsidRDefault="00450EDA" w:rsidP="00450EDA">
            <w:pPr>
              <w:spacing w:before="60" w:line="150" w:lineRule="exact"/>
              <w:ind w:left="227"/>
              <w:rPr>
                <w:sz w:val="14"/>
                <w:szCs w:val="14"/>
              </w:rPr>
            </w:pPr>
            <w:r w:rsidRPr="00DC345D">
              <w:rPr>
                <w:rFonts w:ascii="Arial" w:hAnsi="Arial" w:cs="Arial"/>
                <w:sz w:val="14"/>
                <w:szCs w:val="14"/>
              </w:rPr>
              <w:t>Ненецкий автономный округ</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1</w:t>
            </w:r>
            <w:r>
              <w:rPr>
                <w:rFonts w:ascii="Arial" w:hAnsi="Arial" w:cs="Arial"/>
                <w:b/>
                <w:sz w:val="14"/>
                <w:szCs w:val="14"/>
                <w:lang w:val="en-US"/>
              </w:rPr>
              <w:t> </w:t>
            </w:r>
            <w:r w:rsidRPr="00450EDA">
              <w:rPr>
                <w:rFonts w:ascii="Arial" w:hAnsi="Arial" w:cs="Arial"/>
                <w:sz w:val="14"/>
                <w:szCs w:val="14"/>
              </w:rPr>
              <w:t>119,9</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6,1</w:t>
            </w:r>
          </w:p>
        </w:tc>
        <w:tc>
          <w:tcPr>
            <w:tcW w:w="827" w:type="dxa"/>
            <w:tcBorders>
              <w:left w:val="single" w:sz="4" w:space="0" w:color="000000"/>
            </w:tcBorders>
            <w:shd w:val="clear" w:color="auto" w:fill="auto"/>
            <w:vAlign w:val="bottom"/>
          </w:tcPr>
          <w:p w:rsidR="00450EDA" w:rsidRPr="00E53526" w:rsidRDefault="00E53526" w:rsidP="00450EDA">
            <w:pPr>
              <w:spacing w:before="60" w:line="150" w:lineRule="exact"/>
              <w:ind w:right="113"/>
              <w:jc w:val="right"/>
              <w:rPr>
                <w:rFonts w:ascii="Arial" w:hAnsi="Arial" w:cs="Arial"/>
                <w:sz w:val="14"/>
                <w:szCs w:val="14"/>
                <w:lang w:val="en-US"/>
              </w:rPr>
            </w:pPr>
            <w:r>
              <w:rPr>
                <w:rFonts w:ascii="Arial" w:hAnsi="Arial" w:cs="Arial"/>
                <w:sz w:val="14"/>
                <w:szCs w:val="14"/>
                <w:lang w:val="en-US"/>
              </w:rPr>
              <w:t>–</w:t>
            </w:r>
          </w:p>
        </w:tc>
        <w:tc>
          <w:tcPr>
            <w:tcW w:w="828" w:type="dxa"/>
            <w:tcBorders>
              <w:left w:val="single" w:sz="4" w:space="0" w:color="000000"/>
            </w:tcBorders>
            <w:shd w:val="clear" w:color="auto" w:fill="auto"/>
            <w:vAlign w:val="bottom"/>
          </w:tcPr>
          <w:p w:rsidR="00450EDA" w:rsidRPr="00450EDA" w:rsidRDefault="00E53526" w:rsidP="00450EDA">
            <w:pPr>
              <w:spacing w:before="60" w:line="150" w:lineRule="exact"/>
              <w:ind w:right="113"/>
              <w:jc w:val="right"/>
              <w:rPr>
                <w:rFonts w:ascii="Arial" w:hAnsi="Arial" w:cs="Arial"/>
                <w:sz w:val="14"/>
                <w:szCs w:val="14"/>
                <w:lang w:val="en-US"/>
              </w:rPr>
            </w:pPr>
            <w:r>
              <w:rPr>
                <w:rFonts w:ascii="Arial" w:hAnsi="Arial" w:cs="Arial"/>
                <w:sz w:val="14"/>
                <w:szCs w:val="14"/>
                <w:lang w:val="en-US"/>
              </w:rPr>
              <w:t>–</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1</w:t>
            </w:r>
            <w:r w:rsidR="00B95EED">
              <w:rPr>
                <w:rFonts w:ascii="Arial" w:hAnsi="Arial" w:cs="Arial"/>
                <w:sz w:val="14"/>
                <w:szCs w:val="14"/>
                <w:lang w:val="en-US"/>
              </w:rPr>
              <w:t> </w:t>
            </w:r>
            <w:r w:rsidRPr="00450EDA">
              <w:rPr>
                <w:rFonts w:ascii="Arial" w:hAnsi="Arial" w:cs="Arial"/>
                <w:sz w:val="14"/>
                <w:szCs w:val="14"/>
              </w:rPr>
              <w:t>119,9</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6,1</w:t>
            </w:r>
          </w:p>
        </w:tc>
        <w:tc>
          <w:tcPr>
            <w:tcW w:w="2478" w:type="dxa"/>
            <w:tcBorders>
              <w:left w:val="single" w:sz="4" w:space="0" w:color="000000"/>
            </w:tcBorders>
            <w:shd w:val="clear" w:color="auto" w:fill="auto"/>
            <w:vAlign w:val="bottom"/>
          </w:tcPr>
          <w:p w:rsidR="00450EDA" w:rsidRPr="00DC345D" w:rsidRDefault="00450EDA" w:rsidP="00450EDA">
            <w:pPr>
              <w:spacing w:before="60" w:line="150" w:lineRule="exact"/>
              <w:ind w:left="284"/>
              <w:rPr>
                <w:sz w:val="14"/>
                <w:szCs w:val="14"/>
              </w:rPr>
            </w:pPr>
            <w:r w:rsidRPr="00DC345D">
              <w:rPr>
                <w:rFonts w:ascii="Arial" w:hAnsi="Arial" w:cs="Arial"/>
                <w:i/>
                <w:sz w:val="14"/>
                <w:szCs w:val="14"/>
                <w:lang w:val="en-US"/>
              </w:rPr>
              <w:t>Nenets</w:t>
            </w:r>
            <w:r w:rsidRPr="00DC345D">
              <w:rPr>
                <w:rFonts w:ascii="Arial" w:hAnsi="Arial" w:cs="Arial"/>
                <w:i/>
                <w:sz w:val="14"/>
                <w:szCs w:val="14"/>
              </w:rPr>
              <w:t xml:space="preserve"> </w:t>
            </w:r>
            <w:r w:rsidRPr="00DC345D">
              <w:rPr>
                <w:rFonts w:ascii="Arial" w:hAnsi="Arial" w:cs="Arial"/>
                <w:i/>
                <w:sz w:val="14"/>
                <w:szCs w:val="14"/>
                <w:lang w:val="en-US"/>
              </w:rPr>
              <w:t>Autonomous</w:t>
            </w:r>
            <w:r w:rsidRPr="00DC345D">
              <w:rPr>
                <w:rFonts w:ascii="Arial" w:hAnsi="Arial" w:cs="Arial"/>
                <w:i/>
                <w:sz w:val="14"/>
                <w:szCs w:val="14"/>
              </w:rPr>
              <w:t xml:space="preserve"> </w:t>
            </w:r>
            <w:r w:rsidRPr="00DC345D">
              <w:rPr>
                <w:rFonts w:ascii="Arial" w:hAnsi="Arial" w:cs="Arial"/>
                <w:i/>
                <w:sz w:val="14"/>
                <w:szCs w:val="14"/>
                <w:lang w:val="en-US"/>
              </w:rPr>
              <w:t>Area</w:t>
            </w:r>
          </w:p>
        </w:tc>
      </w:tr>
      <w:tr w:rsidR="00450EDA" w:rsidRPr="00542FEB" w:rsidTr="00450EDA">
        <w:tc>
          <w:tcPr>
            <w:tcW w:w="2478" w:type="dxa"/>
            <w:shd w:val="clear" w:color="auto" w:fill="auto"/>
            <w:vAlign w:val="bottom"/>
          </w:tcPr>
          <w:p w:rsidR="00450EDA" w:rsidRPr="00DC345D" w:rsidRDefault="00450EDA" w:rsidP="00450EDA">
            <w:pPr>
              <w:spacing w:before="60" w:line="150" w:lineRule="exact"/>
              <w:ind w:left="227"/>
              <w:rPr>
                <w:sz w:val="14"/>
                <w:szCs w:val="14"/>
              </w:rPr>
            </w:pPr>
            <w:r w:rsidRPr="00DC345D">
              <w:rPr>
                <w:rFonts w:ascii="Arial" w:hAnsi="Arial" w:cs="Arial"/>
                <w:sz w:val="14"/>
                <w:szCs w:val="14"/>
              </w:rPr>
              <w:t>А</w:t>
            </w:r>
            <w:proofErr w:type="gramStart"/>
            <w:r w:rsidRPr="00DC345D">
              <w:rPr>
                <w:rFonts w:ascii="Arial" w:hAnsi="Arial" w:cs="Arial"/>
                <w:sz w:val="14"/>
                <w:szCs w:val="14"/>
              </w:rPr>
              <w:t>p</w:t>
            </w:r>
            <w:proofErr w:type="gramEnd"/>
            <w:r w:rsidRPr="00DC345D">
              <w:rPr>
                <w:rFonts w:ascii="Arial" w:hAnsi="Arial" w:cs="Arial"/>
                <w:sz w:val="14"/>
                <w:szCs w:val="14"/>
              </w:rPr>
              <w:t xml:space="preserve">хангельская область </w:t>
            </w:r>
            <w:r w:rsidRPr="00DC345D">
              <w:rPr>
                <w:rFonts w:ascii="Arial" w:hAnsi="Arial" w:cs="Arial"/>
                <w:sz w:val="14"/>
                <w:szCs w:val="14"/>
              </w:rPr>
              <w:br/>
              <w:t>без автономного округа</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2</w:t>
            </w:r>
            <w:r>
              <w:rPr>
                <w:rFonts w:ascii="Arial" w:hAnsi="Arial" w:cs="Arial"/>
                <w:b/>
                <w:sz w:val="14"/>
                <w:szCs w:val="14"/>
                <w:lang w:val="en-US"/>
              </w:rPr>
              <w:t> </w:t>
            </w:r>
            <w:r w:rsidRPr="00450EDA">
              <w:rPr>
                <w:rFonts w:ascii="Arial" w:hAnsi="Arial" w:cs="Arial"/>
                <w:sz w:val="14"/>
                <w:szCs w:val="14"/>
              </w:rPr>
              <w:t>087,4</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368,3</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145,4</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12,4</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1</w:t>
            </w:r>
            <w:r w:rsidR="00B95EED">
              <w:rPr>
                <w:rFonts w:ascii="Arial" w:hAnsi="Arial" w:cs="Arial"/>
                <w:sz w:val="14"/>
                <w:szCs w:val="14"/>
                <w:lang w:val="en-US"/>
              </w:rPr>
              <w:t> </w:t>
            </w:r>
            <w:r w:rsidRPr="00450EDA">
              <w:rPr>
                <w:rFonts w:ascii="Arial" w:hAnsi="Arial" w:cs="Arial"/>
                <w:sz w:val="14"/>
                <w:szCs w:val="14"/>
              </w:rPr>
              <w:t>942,0</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355,9</w:t>
            </w:r>
          </w:p>
        </w:tc>
        <w:tc>
          <w:tcPr>
            <w:tcW w:w="2478" w:type="dxa"/>
            <w:tcBorders>
              <w:left w:val="single" w:sz="4" w:space="0" w:color="000000"/>
            </w:tcBorders>
            <w:shd w:val="clear" w:color="auto" w:fill="auto"/>
            <w:vAlign w:val="bottom"/>
          </w:tcPr>
          <w:p w:rsidR="00450EDA" w:rsidRPr="00DC345D" w:rsidRDefault="00450EDA" w:rsidP="00450EDA">
            <w:pPr>
              <w:spacing w:before="60" w:line="150" w:lineRule="exact"/>
              <w:ind w:left="284"/>
              <w:rPr>
                <w:sz w:val="14"/>
                <w:szCs w:val="14"/>
                <w:lang w:val="en-US"/>
              </w:rPr>
            </w:pPr>
            <w:r w:rsidRPr="00DC345D">
              <w:rPr>
                <w:rFonts w:ascii="Arial" w:hAnsi="Arial" w:cs="Arial"/>
                <w:i/>
                <w:sz w:val="14"/>
                <w:szCs w:val="14"/>
                <w:lang w:val="en-US"/>
              </w:rPr>
              <w:t xml:space="preserve">Arkhangelsk Region </w:t>
            </w:r>
            <w:r w:rsidRPr="00DC345D">
              <w:rPr>
                <w:rFonts w:ascii="Arial" w:hAnsi="Arial" w:cs="Arial"/>
                <w:i/>
                <w:sz w:val="14"/>
                <w:szCs w:val="14"/>
                <w:lang w:val="en-US"/>
              </w:rPr>
              <w:br/>
              <w:t>less autonomous area</w:t>
            </w:r>
          </w:p>
        </w:tc>
      </w:tr>
      <w:tr w:rsidR="00450EDA" w:rsidRPr="00DC345D" w:rsidTr="00450EDA">
        <w:tc>
          <w:tcPr>
            <w:tcW w:w="2478" w:type="dxa"/>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sz w:val="14"/>
                <w:szCs w:val="14"/>
              </w:rPr>
              <w:t>Вологодская область</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7</w:t>
            </w:r>
            <w:r>
              <w:rPr>
                <w:rFonts w:ascii="Arial" w:hAnsi="Arial" w:cs="Arial"/>
                <w:b/>
                <w:sz w:val="14"/>
                <w:szCs w:val="14"/>
                <w:lang w:val="en-US"/>
              </w:rPr>
              <w:t> </w:t>
            </w:r>
            <w:r w:rsidRPr="00450EDA">
              <w:rPr>
                <w:rFonts w:ascii="Arial" w:hAnsi="Arial" w:cs="Arial"/>
                <w:sz w:val="14"/>
                <w:szCs w:val="14"/>
              </w:rPr>
              <w:t>165,8</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630,6</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744,2</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179,4</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6</w:t>
            </w:r>
            <w:r w:rsidR="00B95EED">
              <w:rPr>
                <w:rFonts w:ascii="Arial" w:hAnsi="Arial" w:cs="Arial"/>
                <w:sz w:val="14"/>
                <w:szCs w:val="14"/>
                <w:lang w:val="en-US"/>
              </w:rPr>
              <w:t> </w:t>
            </w:r>
            <w:r w:rsidRPr="00450EDA">
              <w:rPr>
                <w:rFonts w:ascii="Arial" w:hAnsi="Arial" w:cs="Arial"/>
                <w:sz w:val="14"/>
                <w:szCs w:val="14"/>
              </w:rPr>
              <w:t>421,5</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451,2</w:t>
            </w:r>
          </w:p>
        </w:tc>
        <w:tc>
          <w:tcPr>
            <w:tcW w:w="2478" w:type="dxa"/>
            <w:tcBorders>
              <w:left w:val="single" w:sz="4" w:space="0" w:color="000000"/>
            </w:tcBorders>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i/>
                <w:sz w:val="14"/>
                <w:szCs w:val="14"/>
              </w:rPr>
              <w:t>Vologda Region</w:t>
            </w:r>
          </w:p>
        </w:tc>
      </w:tr>
      <w:tr w:rsidR="00450EDA" w:rsidRPr="00DC345D" w:rsidTr="00450EDA">
        <w:tc>
          <w:tcPr>
            <w:tcW w:w="2478" w:type="dxa"/>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sz w:val="14"/>
                <w:szCs w:val="14"/>
              </w:rPr>
              <w:t>Калининградская область</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2</w:t>
            </w:r>
            <w:r>
              <w:rPr>
                <w:rFonts w:ascii="Arial" w:hAnsi="Arial" w:cs="Arial"/>
                <w:b/>
                <w:sz w:val="14"/>
                <w:szCs w:val="14"/>
                <w:lang w:val="en-US"/>
              </w:rPr>
              <w:t> </w:t>
            </w:r>
            <w:r w:rsidRPr="00450EDA">
              <w:rPr>
                <w:rFonts w:ascii="Arial" w:hAnsi="Arial" w:cs="Arial"/>
                <w:sz w:val="14"/>
                <w:szCs w:val="14"/>
              </w:rPr>
              <w:t>384,9</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8</w:t>
            </w:r>
            <w:r>
              <w:rPr>
                <w:rFonts w:ascii="Arial" w:hAnsi="Arial" w:cs="Arial"/>
                <w:sz w:val="14"/>
                <w:szCs w:val="14"/>
                <w:lang w:val="en-US"/>
              </w:rPr>
              <w:t> </w:t>
            </w:r>
            <w:r w:rsidRPr="00450EDA">
              <w:rPr>
                <w:rFonts w:ascii="Arial" w:hAnsi="Arial" w:cs="Arial"/>
                <w:sz w:val="14"/>
                <w:szCs w:val="14"/>
              </w:rPr>
              <w:t>764,7</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364,4</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555,3</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2</w:t>
            </w:r>
            <w:r w:rsidR="00B95EED">
              <w:rPr>
                <w:rFonts w:ascii="Arial" w:hAnsi="Arial" w:cs="Arial"/>
                <w:sz w:val="14"/>
                <w:szCs w:val="14"/>
                <w:lang w:val="en-US"/>
              </w:rPr>
              <w:t> </w:t>
            </w:r>
            <w:r w:rsidRPr="00450EDA">
              <w:rPr>
                <w:rFonts w:ascii="Arial" w:hAnsi="Arial" w:cs="Arial"/>
                <w:sz w:val="14"/>
                <w:szCs w:val="14"/>
              </w:rPr>
              <w:t>020,4</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8</w:t>
            </w:r>
            <w:r w:rsidR="00B95EED">
              <w:rPr>
                <w:rFonts w:ascii="Arial" w:hAnsi="Arial" w:cs="Arial"/>
                <w:sz w:val="14"/>
                <w:szCs w:val="14"/>
                <w:lang w:val="en-US"/>
              </w:rPr>
              <w:t> </w:t>
            </w:r>
            <w:r w:rsidRPr="00450EDA">
              <w:rPr>
                <w:rFonts w:ascii="Arial" w:hAnsi="Arial" w:cs="Arial"/>
                <w:sz w:val="14"/>
                <w:szCs w:val="14"/>
              </w:rPr>
              <w:t>209,5</w:t>
            </w:r>
          </w:p>
        </w:tc>
        <w:tc>
          <w:tcPr>
            <w:tcW w:w="2478" w:type="dxa"/>
            <w:tcBorders>
              <w:left w:val="single" w:sz="4" w:space="0" w:color="000000"/>
            </w:tcBorders>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i/>
                <w:sz w:val="14"/>
                <w:szCs w:val="14"/>
                <w:lang w:val="en-US"/>
              </w:rPr>
              <w:t>Kaliningrad Region</w:t>
            </w:r>
          </w:p>
        </w:tc>
      </w:tr>
      <w:tr w:rsidR="00450EDA" w:rsidRPr="00DC345D" w:rsidTr="00450EDA">
        <w:tc>
          <w:tcPr>
            <w:tcW w:w="2478" w:type="dxa"/>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sz w:val="14"/>
                <w:szCs w:val="14"/>
              </w:rPr>
              <w:t>Ленинградская область</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8</w:t>
            </w:r>
            <w:r>
              <w:rPr>
                <w:rFonts w:ascii="Arial" w:hAnsi="Arial" w:cs="Arial"/>
                <w:sz w:val="14"/>
                <w:szCs w:val="14"/>
                <w:lang w:val="en-US"/>
              </w:rPr>
              <w:t> </w:t>
            </w:r>
            <w:r w:rsidRPr="00450EDA">
              <w:rPr>
                <w:rFonts w:ascii="Arial" w:hAnsi="Arial" w:cs="Arial"/>
                <w:sz w:val="14"/>
                <w:szCs w:val="14"/>
              </w:rPr>
              <w:t>369,8</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4</w:t>
            </w:r>
            <w:r>
              <w:rPr>
                <w:rFonts w:ascii="Arial" w:hAnsi="Arial" w:cs="Arial"/>
                <w:sz w:val="14"/>
                <w:szCs w:val="14"/>
                <w:lang w:val="en-US"/>
              </w:rPr>
              <w:t> </w:t>
            </w:r>
            <w:r w:rsidRPr="00450EDA">
              <w:rPr>
                <w:rFonts w:ascii="Arial" w:hAnsi="Arial" w:cs="Arial"/>
                <w:sz w:val="14"/>
                <w:szCs w:val="14"/>
              </w:rPr>
              <w:t>353,2</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829,7</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222,8</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7</w:t>
            </w:r>
            <w:r w:rsidR="00B95EED">
              <w:rPr>
                <w:rFonts w:ascii="Arial" w:hAnsi="Arial" w:cs="Arial"/>
                <w:sz w:val="14"/>
                <w:szCs w:val="14"/>
                <w:lang w:val="en-US"/>
              </w:rPr>
              <w:t> </w:t>
            </w:r>
            <w:r w:rsidRPr="00450EDA">
              <w:rPr>
                <w:rFonts w:ascii="Arial" w:hAnsi="Arial" w:cs="Arial"/>
                <w:sz w:val="14"/>
                <w:szCs w:val="14"/>
              </w:rPr>
              <w:t>540,1</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4</w:t>
            </w:r>
            <w:r w:rsidR="00B95EED">
              <w:rPr>
                <w:rFonts w:ascii="Arial" w:hAnsi="Arial" w:cs="Arial"/>
                <w:sz w:val="14"/>
                <w:szCs w:val="14"/>
                <w:lang w:val="en-US"/>
              </w:rPr>
              <w:t> </w:t>
            </w:r>
            <w:r w:rsidRPr="00450EDA">
              <w:rPr>
                <w:rFonts w:ascii="Arial" w:hAnsi="Arial" w:cs="Arial"/>
                <w:sz w:val="14"/>
                <w:szCs w:val="14"/>
              </w:rPr>
              <w:t>130,4</w:t>
            </w:r>
          </w:p>
        </w:tc>
        <w:tc>
          <w:tcPr>
            <w:tcW w:w="2478" w:type="dxa"/>
            <w:tcBorders>
              <w:left w:val="single" w:sz="4" w:space="0" w:color="000000"/>
            </w:tcBorders>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i/>
                <w:sz w:val="14"/>
                <w:szCs w:val="14"/>
              </w:rPr>
              <w:t>Leningrad Region</w:t>
            </w:r>
          </w:p>
        </w:tc>
      </w:tr>
      <w:tr w:rsidR="00450EDA" w:rsidRPr="00DC345D" w:rsidTr="00450EDA">
        <w:tc>
          <w:tcPr>
            <w:tcW w:w="2478" w:type="dxa"/>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sz w:val="14"/>
                <w:szCs w:val="14"/>
              </w:rPr>
              <w:t>Мурманская область</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4</w:t>
            </w:r>
            <w:r>
              <w:rPr>
                <w:rFonts w:ascii="Arial" w:hAnsi="Arial" w:cs="Arial"/>
                <w:sz w:val="14"/>
                <w:szCs w:val="14"/>
                <w:lang w:val="en-US"/>
              </w:rPr>
              <w:t> </w:t>
            </w:r>
            <w:r w:rsidRPr="00450EDA">
              <w:rPr>
                <w:rFonts w:ascii="Arial" w:hAnsi="Arial" w:cs="Arial"/>
                <w:sz w:val="14"/>
                <w:szCs w:val="14"/>
              </w:rPr>
              <w:t>668,8</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543,4</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2,3</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6,7</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4</w:t>
            </w:r>
            <w:r w:rsidR="00B95EED">
              <w:rPr>
                <w:rFonts w:ascii="Arial" w:hAnsi="Arial" w:cs="Arial"/>
                <w:sz w:val="14"/>
                <w:szCs w:val="14"/>
                <w:lang w:val="en-US"/>
              </w:rPr>
              <w:t> </w:t>
            </w:r>
            <w:r w:rsidRPr="00450EDA">
              <w:rPr>
                <w:rFonts w:ascii="Arial" w:hAnsi="Arial" w:cs="Arial"/>
                <w:sz w:val="14"/>
                <w:szCs w:val="14"/>
              </w:rPr>
              <w:t>666,5</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536,7</w:t>
            </w:r>
          </w:p>
        </w:tc>
        <w:tc>
          <w:tcPr>
            <w:tcW w:w="2478" w:type="dxa"/>
            <w:tcBorders>
              <w:left w:val="single" w:sz="4" w:space="0" w:color="000000"/>
            </w:tcBorders>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i/>
                <w:sz w:val="14"/>
                <w:szCs w:val="14"/>
              </w:rPr>
              <w:t>Murmansk Region</w:t>
            </w:r>
          </w:p>
        </w:tc>
      </w:tr>
      <w:tr w:rsidR="00450EDA" w:rsidRPr="00DC345D" w:rsidTr="00450EDA">
        <w:tc>
          <w:tcPr>
            <w:tcW w:w="2478" w:type="dxa"/>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sz w:val="14"/>
                <w:szCs w:val="14"/>
              </w:rPr>
              <w:t>Новгородская область</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2</w:t>
            </w:r>
            <w:r>
              <w:rPr>
                <w:rFonts w:ascii="Arial" w:hAnsi="Arial" w:cs="Arial"/>
                <w:sz w:val="14"/>
                <w:szCs w:val="14"/>
                <w:lang w:val="en-US"/>
              </w:rPr>
              <w:t> </w:t>
            </w:r>
            <w:r w:rsidRPr="00450EDA">
              <w:rPr>
                <w:rFonts w:ascii="Arial" w:hAnsi="Arial" w:cs="Arial"/>
                <w:sz w:val="14"/>
                <w:szCs w:val="14"/>
              </w:rPr>
              <w:t>549,9</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565,6</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134,9</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33,5</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2</w:t>
            </w:r>
            <w:r w:rsidR="00B95EED">
              <w:rPr>
                <w:rFonts w:ascii="Arial" w:hAnsi="Arial" w:cs="Arial"/>
                <w:sz w:val="14"/>
                <w:szCs w:val="14"/>
                <w:lang w:val="en-US"/>
              </w:rPr>
              <w:t> </w:t>
            </w:r>
            <w:r w:rsidRPr="00450EDA">
              <w:rPr>
                <w:rFonts w:ascii="Arial" w:hAnsi="Arial" w:cs="Arial"/>
                <w:sz w:val="14"/>
                <w:szCs w:val="14"/>
              </w:rPr>
              <w:t>415,1</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532,1</w:t>
            </w:r>
          </w:p>
        </w:tc>
        <w:tc>
          <w:tcPr>
            <w:tcW w:w="2478" w:type="dxa"/>
            <w:tcBorders>
              <w:left w:val="single" w:sz="4" w:space="0" w:color="000000"/>
            </w:tcBorders>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i/>
                <w:sz w:val="14"/>
                <w:szCs w:val="14"/>
              </w:rPr>
              <w:t>Novgorod Region</w:t>
            </w:r>
          </w:p>
        </w:tc>
      </w:tr>
      <w:tr w:rsidR="00450EDA" w:rsidRPr="00DC345D" w:rsidTr="00450EDA">
        <w:tc>
          <w:tcPr>
            <w:tcW w:w="2478" w:type="dxa"/>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sz w:val="14"/>
                <w:szCs w:val="14"/>
              </w:rPr>
              <w:t>Псковская область</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256,4</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472,5</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117,2</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50,0</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139,1</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422,5</w:t>
            </w:r>
          </w:p>
        </w:tc>
        <w:tc>
          <w:tcPr>
            <w:tcW w:w="2478" w:type="dxa"/>
            <w:tcBorders>
              <w:left w:val="single" w:sz="4" w:space="0" w:color="000000"/>
            </w:tcBorders>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i/>
                <w:sz w:val="14"/>
                <w:szCs w:val="14"/>
              </w:rPr>
              <w:t>Pskov Region</w:t>
            </w:r>
          </w:p>
        </w:tc>
      </w:tr>
      <w:tr w:rsidR="00450EDA" w:rsidRPr="00DC345D" w:rsidTr="00450EDA">
        <w:tc>
          <w:tcPr>
            <w:tcW w:w="2478" w:type="dxa"/>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sz w:val="14"/>
                <w:szCs w:val="14"/>
              </w:rPr>
              <w:t>г. Санкт-Петербург</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29</w:t>
            </w:r>
            <w:r>
              <w:rPr>
                <w:rFonts w:ascii="Arial" w:hAnsi="Arial" w:cs="Arial"/>
                <w:sz w:val="14"/>
                <w:szCs w:val="14"/>
                <w:lang w:val="en-US"/>
              </w:rPr>
              <w:t> </w:t>
            </w:r>
            <w:r w:rsidRPr="00450EDA">
              <w:rPr>
                <w:rFonts w:ascii="Arial" w:hAnsi="Arial" w:cs="Arial"/>
                <w:sz w:val="14"/>
                <w:szCs w:val="14"/>
              </w:rPr>
              <w:t>910,0</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26</w:t>
            </w:r>
            <w:r>
              <w:rPr>
                <w:rFonts w:ascii="Arial" w:hAnsi="Arial" w:cs="Arial"/>
                <w:sz w:val="14"/>
                <w:szCs w:val="14"/>
                <w:lang w:val="en-US"/>
              </w:rPr>
              <w:t> </w:t>
            </w:r>
            <w:r w:rsidRPr="00450EDA">
              <w:rPr>
                <w:rFonts w:ascii="Arial" w:hAnsi="Arial" w:cs="Arial"/>
                <w:sz w:val="14"/>
                <w:szCs w:val="14"/>
              </w:rPr>
              <w:t>624,5</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3</w:t>
            </w:r>
            <w:r>
              <w:rPr>
                <w:rFonts w:ascii="Arial" w:hAnsi="Arial" w:cs="Arial"/>
                <w:sz w:val="14"/>
                <w:szCs w:val="14"/>
                <w:lang w:val="en-US"/>
              </w:rPr>
              <w:t> </w:t>
            </w:r>
            <w:r w:rsidRPr="00450EDA">
              <w:rPr>
                <w:rFonts w:ascii="Arial" w:hAnsi="Arial" w:cs="Arial"/>
                <w:sz w:val="14"/>
                <w:szCs w:val="14"/>
              </w:rPr>
              <w:t>699,8</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1</w:t>
            </w:r>
            <w:r>
              <w:rPr>
                <w:rFonts w:ascii="Arial" w:hAnsi="Arial" w:cs="Arial"/>
                <w:sz w:val="14"/>
                <w:szCs w:val="14"/>
                <w:lang w:val="en-US"/>
              </w:rPr>
              <w:t> </w:t>
            </w:r>
            <w:r w:rsidRPr="00450EDA">
              <w:rPr>
                <w:rFonts w:ascii="Arial" w:hAnsi="Arial" w:cs="Arial"/>
                <w:sz w:val="14"/>
                <w:szCs w:val="14"/>
              </w:rPr>
              <w:t>599,7</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26</w:t>
            </w:r>
            <w:r w:rsidR="00B95EED">
              <w:rPr>
                <w:rFonts w:ascii="Arial" w:hAnsi="Arial" w:cs="Arial"/>
                <w:sz w:val="14"/>
                <w:szCs w:val="14"/>
                <w:lang w:val="en-US"/>
              </w:rPr>
              <w:t> </w:t>
            </w:r>
            <w:r w:rsidRPr="00450EDA">
              <w:rPr>
                <w:rFonts w:ascii="Arial" w:hAnsi="Arial" w:cs="Arial"/>
                <w:sz w:val="14"/>
                <w:szCs w:val="14"/>
              </w:rPr>
              <w:t>210,2</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25</w:t>
            </w:r>
            <w:r w:rsidR="00B95EED">
              <w:rPr>
                <w:rFonts w:ascii="Arial" w:hAnsi="Arial" w:cs="Arial"/>
                <w:sz w:val="14"/>
                <w:szCs w:val="14"/>
                <w:lang w:val="en-US"/>
              </w:rPr>
              <w:t> </w:t>
            </w:r>
            <w:r w:rsidRPr="00450EDA">
              <w:rPr>
                <w:rFonts w:ascii="Arial" w:hAnsi="Arial" w:cs="Arial"/>
                <w:sz w:val="14"/>
                <w:szCs w:val="14"/>
              </w:rPr>
              <w:t>024,8</w:t>
            </w:r>
          </w:p>
        </w:tc>
        <w:tc>
          <w:tcPr>
            <w:tcW w:w="2478" w:type="dxa"/>
            <w:tcBorders>
              <w:left w:val="single" w:sz="4" w:space="0" w:color="000000"/>
            </w:tcBorders>
            <w:shd w:val="clear" w:color="auto" w:fill="auto"/>
            <w:vAlign w:val="bottom"/>
          </w:tcPr>
          <w:p w:rsidR="00450EDA" w:rsidRPr="00DC345D" w:rsidRDefault="00450EDA" w:rsidP="00450EDA">
            <w:pPr>
              <w:spacing w:before="60" w:line="150" w:lineRule="exact"/>
              <w:ind w:left="113"/>
              <w:rPr>
                <w:sz w:val="14"/>
                <w:szCs w:val="14"/>
                <w:lang w:val="en-US"/>
              </w:rPr>
            </w:pPr>
            <w:r w:rsidRPr="00DC345D">
              <w:rPr>
                <w:rFonts w:ascii="Arial" w:hAnsi="Arial" w:cs="Arial"/>
                <w:i/>
                <w:sz w:val="14"/>
              </w:rPr>
              <w:t xml:space="preserve">St. </w:t>
            </w:r>
            <w:r w:rsidRPr="00DC345D">
              <w:rPr>
                <w:rFonts w:ascii="Arial" w:hAnsi="Arial" w:cs="Arial"/>
                <w:i/>
                <w:sz w:val="14"/>
                <w:lang w:val="en-US"/>
              </w:rPr>
              <w:t>Petersburg</w:t>
            </w:r>
            <w:r w:rsidRPr="00DC345D">
              <w:rPr>
                <w:rFonts w:ascii="Arial" w:hAnsi="Arial" w:cs="Arial"/>
                <w:i/>
                <w:sz w:val="14"/>
              </w:rPr>
              <w:t xml:space="preserve"> </w:t>
            </w:r>
            <w:r w:rsidRPr="00DC345D">
              <w:rPr>
                <w:rFonts w:ascii="Arial" w:hAnsi="Arial" w:cs="Arial"/>
                <w:i/>
                <w:sz w:val="14"/>
                <w:lang w:val="en-US"/>
              </w:rPr>
              <w:t>city</w:t>
            </w:r>
          </w:p>
        </w:tc>
      </w:tr>
      <w:tr w:rsidR="00450EDA" w:rsidRPr="00DC345D" w:rsidTr="00450EDA">
        <w:tc>
          <w:tcPr>
            <w:tcW w:w="2478" w:type="dxa"/>
            <w:shd w:val="clear" w:color="auto" w:fill="auto"/>
            <w:vAlign w:val="bottom"/>
          </w:tcPr>
          <w:p w:rsidR="00450EDA" w:rsidRPr="00DC345D" w:rsidRDefault="00450EDA" w:rsidP="00450EDA">
            <w:pPr>
              <w:pStyle w:val="9"/>
              <w:keepNext w:val="0"/>
              <w:spacing w:before="60" w:line="150" w:lineRule="exact"/>
              <w:ind w:left="0"/>
              <w:jc w:val="center"/>
              <w:rPr>
                <w:szCs w:val="14"/>
                <w:lang w:val="en-US"/>
              </w:rPr>
            </w:pPr>
            <w:r w:rsidRPr="00DC345D">
              <w:rPr>
                <w:szCs w:val="14"/>
              </w:rPr>
              <w:t>Южный</w:t>
            </w:r>
            <w:r w:rsidRPr="00DC345D">
              <w:rPr>
                <w:szCs w:val="14"/>
                <w:lang w:val="en-US"/>
              </w:rPr>
              <w:t xml:space="preserve"> </w:t>
            </w:r>
            <w:r w:rsidRPr="00DC345D">
              <w:rPr>
                <w:szCs w:val="14"/>
                <w:lang w:val="en-US"/>
              </w:rPr>
              <w:br/>
            </w:r>
            <w:r w:rsidRPr="00DC345D">
              <w:rPr>
                <w:szCs w:val="14"/>
              </w:rPr>
              <w:t>федеральный</w:t>
            </w:r>
            <w:r w:rsidRPr="00DC345D">
              <w:rPr>
                <w:szCs w:val="14"/>
                <w:lang w:val="en-US"/>
              </w:rPr>
              <w:t xml:space="preserve"> </w:t>
            </w:r>
            <w:r w:rsidRPr="00DC345D">
              <w:rPr>
                <w:szCs w:val="14"/>
              </w:rPr>
              <w:t>округ</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b/>
                <w:sz w:val="14"/>
                <w:szCs w:val="14"/>
              </w:rPr>
            </w:pPr>
            <w:r w:rsidRPr="00450EDA">
              <w:rPr>
                <w:rFonts w:ascii="Arial" w:hAnsi="Arial" w:cs="Arial"/>
                <w:b/>
                <w:sz w:val="14"/>
                <w:szCs w:val="14"/>
              </w:rPr>
              <w:t>23</w:t>
            </w:r>
            <w:r>
              <w:rPr>
                <w:rFonts w:ascii="Arial" w:hAnsi="Arial" w:cs="Arial"/>
                <w:sz w:val="14"/>
                <w:szCs w:val="14"/>
                <w:lang w:val="en-US"/>
              </w:rPr>
              <w:t> </w:t>
            </w:r>
            <w:r w:rsidRPr="00450EDA">
              <w:rPr>
                <w:rFonts w:ascii="Arial" w:hAnsi="Arial" w:cs="Arial"/>
                <w:b/>
                <w:sz w:val="14"/>
                <w:szCs w:val="14"/>
              </w:rPr>
              <w:t>528,4</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b/>
                <w:sz w:val="14"/>
                <w:szCs w:val="14"/>
              </w:rPr>
            </w:pPr>
            <w:r w:rsidRPr="00450EDA">
              <w:rPr>
                <w:rFonts w:ascii="Arial" w:hAnsi="Arial" w:cs="Arial"/>
                <w:b/>
                <w:sz w:val="14"/>
                <w:szCs w:val="14"/>
              </w:rPr>
              <w:t>9</w:t>
            </w:r>
            <w:r>
              <w:rPr>
                <w:rFonts w:ascii="Arial" w:hAnsi="Arial" w:cs="Arial"/>
                <w:sz w:val="14"/>
                <w:szCs w:val="14"/>
                <w:lang w:val="en-US"/>
              </w:rPr>
              <w:t> </w:t>
            </w:r>
            <w:r w:rsidRPr="00450EDA">
              <w:rPr>
                <w:rFonts w:ascii="Arial" w:hAnsi="Arial" w:cs="Arial"/>
                <w:b/>
                <w:sz w:val="14"/>
                <w:szCs w:val="14"/>
              </w:rPr>
              <w:t>614,0</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b/>
                <w:sz w:val="14"/>
                <w:szCs w:val="14"/>
              </w:rPr>
            </w:pPr>
            <w:r w:rsidRPr="00450EDA">
              <w:rPr>
                <w:rFonts w:ascii="Arial" w:hAnsi="Arial" w:cs="Arial"/>
                <w:b/>
                <w:sz w:val="14"/>
                <w:szCs w:val="14"/>
              </w:rPr>
              <w:t>4</w:t>
            </w:r>
            <w:r>
              <w:rPr>
                <w:rFonts w:ascii="Arial" w:hAnsi="Arial" w:cs="Arial"/>
                <w:sz w:val="14"/>
                <w:szCs w:val="14"/>
                <w:lang w:val="en-US"/>
              </w:rPr>
              <w:t> </w:t>
            </w:r>
            <w:r w:rsidRPr="00450EDA">
              <w:rPr>
                <w:rFonts w:ascii="Arial" w:hAnsi="Arial" w:cs="Arial"/>
                <w:b/>
                <w:sz w:val="14"/>
                <w:szCs w:val="14"/>
              </w:rPr>
              <w:t>077,5</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b/>
                <w:sz w:val="14"/>
                <w:szCs w:val="14"/>
              </w:rPr>
            </w:pPr>
            <w:r w:rsidRPr="00450EDA">
              <w:rPr>
                <w:rFonts w:ascii="Arial" w:hAnsi="Arial" w:cs="Arial"/>
                <w:b/>
                <w:sz w:val="14"/>
                <w:szCs w:val="14"/>
              </w:rPr>
              <w:t>1</w:t>
            </w:r>
            <w:r>
              <w:rPr>
                <w:rFonts w:ascii="Arial" w:hAnsi="Arial" w:cs="Arial"/>
                <w:sz w:val="14"/>
                <w:szCs w:val="14"/>
                <w:lang w:val="en-US"/>
              </w:rPr>
              <w:t> </w:t>
            </w:r>
            <w:r w:rsidRPr="00450EDA">
              <w:rPr>
                <w:rFonts w:ascii="Arial" w:hAnsi="Arial" w:cs="Arial"/>
                <w:b/>
                <w:sz w:val="14"/>
                <w:szCs w:val="14"/>
              </w:rPr>
              <w:t>805,7</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b/>
                <w:sz w:val="14"/>
                <w:szCs w:val="14"/>
              </w:rPr>
            </w:pPr>
            <w:r w:rsidRPr="00450EDA">
              <w:rPr>
                <w:rFonts w:ascii="Arial" w:hAnsi="Arial" w:cs="Arial"/>
                <w:b/>
                <w:sz w:val="14"/>
                <w:szCs w:val="14"/>
              </w:rPr>
              <w:t>19</w:t>
            </w:r>
            <w:r w:rsidR="00B95EED">
              <w:rPr>
                <w:rFonts w:ascii="Arial" w:hAnsi="Arial" w:cs="Arial"/>
                <w:sz w:val="14"/>
                <w:szCs w:val="14"/>
                <w:lang w:val="en-US"/>
              </w:rPr>
              <w:t> </w:t>
            </w:r>
            <w:r w:rsidRPr="00450EDA">
              <w:rPr>
                <w:rFonts w:ascii="Arial" w:hAnsi="Arial" w:cs="Arial"/>
                <w:b/>
                <w:sz w:val="14"/>
                <w:szCs w:val="14"/>
              </w:rPr>
              <w:t>450,9</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b/>
                <w:sz w:val="14"/>
                <w:szCs w:val="14"/>
              </w:rPr>
            </w:pPr>
            <w:r w:rsidRPr="00450EDA">
              <w:rPr>
                <w:rFonts w:ascii="Arial" w:hAnsi="Arial" w:cs="Arial"/>
                <w:b/>
                <w:sz w:val="14"/>
                <w:szCs w:val="14"/>
              </w:rPr>
              <w:t>7</w:t>
            </w:r>
            <w:r w:rsidR="00B95EED">
              <w:rPr>
                <w:rFonts w:ascii="Arial" w:hAnsi="Arial" w:cs="Arial"/>
                <w:sz w:val="14"/>
                <w:szCs w:val="14"/>
                <w:lang w:val="en-US"/>
              </w:rPr>
              <w:t> </w:t>
            </w:r>
            <w:r w:rsidRPr="00450EDA">
              <w:rPr>
                <w:rFonts w:ascii="Arial" w:hAnsi="Arial" w:cs="Arial"/>
                <w:b/>
                <w:sz w:val="14"/>
                <w:szCs w:val="14"/>
              </w:rPr>
              <w:t>808,3</w:t>
            </w:r>
          </w:p>
        </w:tc>
        <w:tc>
          <w:tcPr>
            <w:tcW w:w="2478" w:type="dxa"/>
            <w:tcBorders>
              <w:left w:val="single" w:sz="4" w:space="0" w:color="000000"/>
            </w:tcBorders>
            <w:shd w:val="clear" w:color="auto" w:fill="auto"/>
            <w:vAlign w:val="bottom"/>
          </w:tcPr>
          <w:p w:rsidR="00450EDA" w:rsidRPr="00DC345D" w:rsidRDefault="00450EDA" w:rsidP="00450EDA">
            <w:pPr>
              <w:spacing w:before="60" w:line="150" w:lineRule="exact"/>
              <w:jc w:val="center"/>
              <w:rPr>
                <w:sz w:val="14"/>
                <w:szCs w:val="14"/>
                <w:lang w:val="en-US"/>
              </w:rPr>
            </w:pPr>
            <w:r w:rsidRPr="00DC345D">
              <w:rPr>
                <w:rFonts w:ascii="Arial" w:hAnsi="Arial" w:cs="Arial"/>
                <w:b/>
                <w:i/>
                <w:sz w:val="14"/>
                <w:szCs w:val="14"/>
                <w:lang w:val="en-US"/>
              </w:rPr>
              <w:t xml:space="preserve">Southern </w:t>
            </w:r>
            <w:r w:rsidRPr="00DC345D">
              <w:rPr>
                <w:rFonts w:ascii="Arial" w:hAnsi="Arial" w:cs="Arial"/>
                <w:b/>
                <w:i/>
                <w:sz w:val="14"/>
                <w:szCs w:val="14"/>
                <w:lang w:val="en-US"/>
              </w:rPr>
              <w:br/>
              <w:t>Federal District</w:t>
            </w:r>
          </w:p>
        </w:tc>
      </w:tr>
      <w:tr w:rsidR="00450EDA" w:rsidRPr="00DC345D" w:rsidTr="00450EDA">
        <w:tc>
          <w:tcPr>
            <w:tcW w:w="2478" w:type="dxa"/>
            <w:shd w:val="clear" w:color="auto" w:fill="auto"/>
            <w:vAlign w:val="bottom"/>
          </w:tcPr>
          <w:p w:rsidR="00450EDA" w:rsidRPr="00DC345D" w:rsidRDefault="00450EDA" w:rsidP="00450EDA">
            <w:pPr>
              <w:spacing w:before="60" w:line="150" w:lineRule="exact"/>
              <w:ind w:left="113"/>
              <w:rPr>
                <w:sz w:val="14"/>
                <w:szCs w:val="14"/>
                <w:lang w:val="en-US"/>
              </w:rPr>
            </w:pPr>
            <w:r w:rsidRPr="00DC345D">
              <w:rPr>
                <w:rFonts w:ascii="Arial" w:hAnsi="Arial" w:cs="Arial"/>
                <w:sz w:val="14"/>
                <w:szCs w:val="14"/>
              </w:rPr>
              <w:t>Республика</w:t>
            </w:r>
            <w:r w:rsidRPr="00DC345D">
              <w:rPr>
                <w:rFonts w:ascii="Arial" w:hAnsi="Arial" w:cs="Arial"/>
                <w:sz w:val="14"/>
                <w:szCs w:val="14"/>
                <w:lang w:val="en-US"/>
              </w:rPr>
              <w:t xml:space="preserve"> </w:t>
            </w:r>
            <w:r w:rsidRPr="00DC345D">
              <w:rPr>
                <w:rFonts w:ascii="Arial" w:hAnsi="Arial" w:cs="Arial"/>
                <w:sz w:val="14"/>
                <w:szCs w:val="14"/>
              </w:rPr>
              <w:t>Адыгея</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38,1</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67,5</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13,4</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4,9</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24,7</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62,6</w:t>
            </w:r>
          </w:p>
        </w:tc>
        <w:tc>
          <w:tcPr>
            <w:tcW w:w="2478" w:type="dxa"/>
            <w:tcBorders>
              <w:left w:val="single" w:sz="4" w:space="0" w:color="000000"/>
            </w:tcBorders>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i/>
                <w:sz w:val="14"/>
                <w:szCs w:val="14"/>
                <w:lang w:val="en-US"/>
              </w:rPr>
              <w:t>Republic</w:t>
            </w:r>
            <w:r w:rsidRPr="00DC345D">
              <w:rPr>
                <w:rFonts w:ascii="Arial" w:hAnsi="Arial" w:cs="Arial"/>
                <w:i/>
                <w:sz w:val="14"/>
                <w:szCs w:val="14"/>
              </w:rPr>
              <w:t xml:space="preserve"> </w:t>
            </w:r>
            <w:r w:rsidRPr="00DC345D">
              <w:rPr>
                <w:rFonts w:ascii="Arial" w:hAnsi="Arial" w:cs="Arial"/>
                <w:i/>
                <w:sz w:val="14"/>
                <w:szCs w:val="14"/>
                <w:lang w:val="en-US"/>
              </w:rPr>
              <w:t>of</w:t>
            </w:r>
            <w:r w:rsidRPr="00DC345D">
              <w:rPr>
                <w:rFonts w:ascii="Arial" w:hAnsi="Arial" w:cs="Arial"/>
                <w:i/>
                <w:sz w:val="14"/>
                <w:szCs w:val="14"/>
              </w:rPr>
              <w:t xml:space="preserve"> </w:t>
            </w:r>
            <w:r w:rsidRPr="00DC345D">
              <w:rPr>
                <w:rFonts w:ascii="Arial" w:hAnsi="Arial" w:cs="Arial"/>
                <w:i/>
                <w:sz w:val="14"/>
                <w:szCs w:val="14"/>
                <w:lang w:val="en-US"/>
              </w:rPr>
              <w:t>Adygeya</w:t>
            </w:r>
          </w:p>
        </w:tc>
      </w:tr>
      <w:tr w:rsidR="00450EDA" w:rsidRPr="00DC345D" w:rsidTr="00450EDA">
        <w:tc>
          <w:tcPr>
            <w:tcW w:w="2478" w:type="dxa"/>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sz w:val="14"/>
                <w:szCs w:val="14"/>
              </w:rPr>
              <w:t>Республика Калмыкия</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1,0</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0,5</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0,5</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0,3</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0,5</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0,2</w:t>
            </w:r>
          </w:p>
        </w:tc>
        <w:tc>
          <w:tcPr>
            <w:tcW w:w="2478" w:type="dxa"/>
            <w:tcBorders>
              <w:left w:val="single" w:sz="4" w:space="0" w:color="000000"/>
            </w:tcBorders>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i/>
                <w:sz w:val="14"/>
                <w:szCs w:val="14"/>
                <w:lang w:val="en-US"/>
              </w:rPr>
              <w:t>Republic</w:t>
            </w:r>
            <w:r w:rsidRPr="00DC345D">
              <w:rPr>
                <w:rFonts w:ascii="Arial" w:hAnsi="Arial" w:cs="Arial"/>
                <w:i/>
                <w:sz w:val="14"/>
                <w:szCs w:val="14"/>
              </w:rPr>
              <w:t xml:space="preserve"> </w:t>
            </w:r>
            <w:r w:rsidRPr="00DC345D">
              <w:rPr>
                <w:rFonts w:ascii="Arial" w:hAnsi="Arial" w:cs="Arial"/>
                <w:i/>
                <w:sz w:val="14"/>
                <w:szCs w:val="14"/>
                <w:lang w:val="en-US"/>
              </w:rPr>
              <w:t>of</w:t>
            </w:r>
            <w:r w:rsidRPr="00DC345D">
              <w:rPr>
                <w:rFonts w:ascii="Arial" w:hAnsi="Arial" w:cs="Arial"/>
                <w:i/>
                <w:sz w:val="14"/>
                <w:szCs w:val="14"/>
              </w:rPr>
              <w:t xml:space="preserve"> </w:t>
            </w:r>
            <w:r w:rsidRPr="00DC345D">
              <w:rPr>
                <w:rFonts w:ascii="Arial" w:hAnsi="Arial" w:cs="Arial"/>
                <w:i/>
                <w:sz w:val="14"/>
                <w:szCs w:val="14"/>
                <w:lang w:val="en-US"/>
              </w:rPr>
              <w:t>Kalmykia</w:t>
            </w:r>
          </w:p>
        </w:tc>
      </w:tr>
      <w:tr w:rsidR="00450EDA" w:rsidRPr="00DC345D" w:rsidTr="00450EDA">
        <w:tc>
          <w:tcPr>
            <w:tcW w:w="2478" w:type="dxa"/>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sz w:val="14"/>
                <w:szCs w:val="14"/>
              </w:rPr>
              <w:t>Республика Крым</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36,6</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31,7</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30,7</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24,6</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5,9</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7,1</w:t>
            </w:r>
          </w:p>
        </w:tc>
        <w:tc>
          <w:tcPr>
            <w:tcW w:w="2478" w:type="dxa"/>
            <w:tcBorders>
              <w:left w:val="single" w:sz="4" w:space="0" w:color="000000"/>
            </w:tcBorders>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i/>
                <w:sz w:val="14"/>
                <w:szCs w:val="14"/>
              </w:rPr>
              <w:t>Republic of Crimea</w:t>
            </w:r>
          </w:p>
        </w:tc>
      </w:tr>
      <w:tr w:rsidR="00450EDA" w:rsidRPr="00DC345D" w:rsidTr="00450EDA">
        <w:tc>
          <w:tcPr>
            <w:tcW w:w="2478" w:type="dxa"/>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sz w:val="14"/>
                <w:szCs w:val="14"/>
              </w:rPr>
              <w:t>Краснодарский край</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7</w:t>
            </w:r>
            <w:r>
              <w:rPr>
                <w:rFonts w:ascii="Arial" w:hAnsi="Arial" w:cs="Arial"/>
                <w:sz w:val="14"/>
                <w:szCs w:val="14"/>
                <w:lang w:val="en-US"/>
              </w:rPr>
              <w:t> </w:t>
            </w:r>
            <w:r w:rsidRPr="00450EDA">
              <w:rPr>
                <w:rFonts w:ascii="Arial" w:hAnsi="Arial" w:cs="Arial"/>
                <w:sz w:val="14"/>
                <w:szCs w:val="14"/>
              </w:rPr>
              <w:t>566,9</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5</w:t>
            </w:r>
            <w:r>
              <w:rPr>
                <w:rFonts w:ascii="Arial" w:hAnsi="Arial" w:cs="Arial"/>
                <w:sz w:val="14"/>
                <w:szCs w:val="14"/>
                <w:lang w:val="en-US"/>
              </w:rPr>
              <w:t> </w:t>
            </w:r>
            <w:r w:rsidRPr="00450EDA">
              <w:rPr>
                <w:rFonts w:ascii="Arial" w:hAnsi="Arial" w:cs="Arial"/>
                <w:sz w:val="14"/>
                <w:szCs w:val="14"/>
              </w:rPr>
              <w:t>628,0</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613,6</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673,9</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6</w:t>
            </w:r>
            <w:r w:rsidR="00B95EED">
              <w:rPr>
                <w:rFonts w:ascii="Arial" w:hAnsi="Arial" w:cs="Arial"/>
                <w:sz w:val="14"/>
                <w:szCs w:val="14"/>
                <w:lang w:val="en-US"/>
              </w:rPr>
              <w:t> </w:t>
            </w:r>
            <w:r w:rsidRPr="00450EDA">
              <w:rPr>
                <w:rFonts w:ascii="Arial" w:hAnsi="Arial" w:cs="Arial"/>
                <w:sz w:val="14"/>
                <w:szCs w:val="14"/>
              </w:rPr>
              <w:t>953,2</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4</w:t>
            </w:r>
            <w:r w:rsidR="00B95EED">
              <w:rPr>
                <w:rFonts w:ascii="Arial" w:hAnsi="Arial" w:cs="Arial"/>
                <w:sz w:val="14"/>
                <w:szCs w:val="14"/>
                <w:lang w:val="en-US"/>
              </w:rPr>
              <w:t> </w:t>
            </w:r>
            <w:r w:rsidRPr="00450EDA">
              <w:rPr>
                <w:rFonts w:ascii="Arial" w:hAnsi="Arial" w:cs="Arial"/>
                <w:sz w:val="14"/>
                <w:szCs w:val="14"/>
              </w:rPr>
              <w:t>954,1</w:t>
            </w:r>
          </w:p>
        </w:tc>
        <w:tc>
          <w:tcPr>
            <w:tcW w:w="2478" w:type="dxa"/>
            <w:tcBorders>
              <w:left w:val="single" w:sz="4" w:space="0" w:color="000000"/>
            </w:tcBorders>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i/>
                <w:sz w:val="14"/>
                <w:szCs w:val="14"/>
              </w:rPr>
              <w:t>Krasnodar Territory</w:t>
            </w:r>
          </w:p>
        </w:tc>
      </w:tr>
      <w:tr w:rsidR="00450EDA" w:rsidRPr="00DC345D" w:rsidTr="00450EDA">
        <w:tc>
          <w:tcPr>
            <w:tcW w:w="2478" w:type="dxa"/>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sz w:val="14"/>
                <w:szCs w:val="14"/>
              </w:rPr>
              <w:t>Астраханская область</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1</w:t>
            </w:r>
            <w:r>
              <w:rPr>
                <w:rFonts w:ascii="Arial" w:hAnsi="Arial" w:cs="Arial"/>
                <w:sz w:val="14"/>
                <w:szCs w:val="14"/>
                <w:lang w:val="en-US"/>
              </w:rPr>
              <w:t> </w:t>
            </w:r>
            <w:r w:rsidRPr="00450EDA">
              <w:rPr>
                <w:rFonts w:ascii="Arial" w:hAnsi="Arial" w:cs="Arial"/>
                <w:sz w:val="14"/>
                <w:szCs w:val="14"/>
              </w:rPr>
              <w:t>022,8</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138,8</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229,9</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25,8</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792,9</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113,0</w:t>
            </w:r>
          </w:p>
        </w:tc>
        <w:tc>
          <w:tcPr>
            <w:tcW w:w="2478" w:type="dxa"/>
            <w:tcBorders>
              <w:left w:val="single" w:sz="4" w:space="0" w:color="000000"/>
            </w:tcBorders>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i/>
                <w:sz w:val="14"/>
                <w:szCs w:val="14"/>
              </w:rPr>
              <w:t>Astrakhan Region</w:t>
            </w:r>
          </w:p>
        </w:tc>
      </w:tr>
      <w:tr w:rsidR="00450EDA" w:rsidRPr="00DC345D" w:rsidTr="00450EDA">
        <w:tc>
          <w:tcPr>
            <w:tcW w:w="2478" w:type="dxa"/>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sz w:val="14"/>
                <w:szCs w:val="14"/>
              </w:rPr>
              <w:t>Волгоградская область</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3</w:t>
            </w:r>
            <w:r>
              <w:rPr>
                <w:rFonts w:ascii="Arial" w:hAnsi="Arial" w:cs="Arial"/>
                <w:sz w:val="14"/>
                <w:szCs w:val="14"/>
                <w:lang w:val="en-US"/>
              </w:rPr>
              <w:t> </w:t>
            </w:r>
            <w:r w:rsidRPr="00450EDA">
              <w:rPr>
                <w:rFonts w:ascii="Arial" w:hAnsi="Arial" w:cs="Arial"/>
                <w:sz w:val="14"/>
                <w:szCs w:val="14"/>
              </w:rPr>
              <w:t>289,0</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761,1</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973,8</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213,3</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2</w:t>
            </w:r>
            <w:r w:rsidR="00B95EED">
              <w:rPr>
                <w:rFonts w:ascii="Arial" w:hAnsi="Arial" w:cs="Arial"/>
                <w:sz w:val="14"/>
                <w:szCs w:val="14"/>
                <w:lang w:val="en-US"/>
              </w:rPr>
              <w:t> </w:t>
            </w:r>
            <w:r w:rsidRPr="00450EDA">
              <w:rPr>
                <w:rFonts w:ascii="Arial" w:hAnsi="Arial" w:cs="Arial"/>
                <w:sz w:val="14"/>
                <w:szCs w:val="14"/>
              </w:rPr>
              <w:t>315,2</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547,8</w:t>
            </w:r>
          </w:p>
        </w:tc>
        <w:tc>
          <w:tcPr>
            <w:tcW w:w="2478" w:type="dxa"/>
            <w:tcBorders>
              <w:left w:val="single" w:sz="4" w:space="0" w:color="000000"/>
            </w:tcBorders>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i/>
                <w:sz w:val="14"/>
                <w:szCs w:val="14"/>
              </w:rPr>
              <w:t>Volgograd Region</w:t>
            </w:r>
          </w:p>
        </w:tc>
      </w:tr>
      <w:tr w:rsidR="00450EDA" w:rsidRPr="00DC345D" w:rsidTr="00450EDA">
        <w:tc>
          <w:tcPr>
            <w:tcW w:w="2478" w:type="dxa"/>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sz w:val="14"/>
                <w:szCs w:val="14"/>
              </w:rPr>
              <w:t>Ростовская область</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11</w:t>
            </w:r>
            <w:r>
              <w:rPr>
                <w:rFonts w:ascii="Arial" w:hAnsi="Arial" w:cs="Arial"/>
                <w:sz w:val="14"/>
                <w:szCs w:val="14"/>
                <w:lang w:val="en-US"/>
              </w:rPr>
              <w:t> </w:t>
            </w:r>
            <w:r w:rsidRPr="00450EDA">
              <w:rPr>
                <w:rFonts w:ascii="Arial" w:hAnsi="Arial" w:cs="Arial"/>
                <w:sz w:val="14"/>
                <w:szCs w:val="14"/>
              </w:rPr>
              <w:t>568,7</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2</w:t>
            </w:r>
            <w:r>
              <w:rPr>
                <w:rFonts w:ascii="Arial" w:hAnsi="Arial" w:cs="Arial"/>
                <w:sz w:val="14"/>
                <w:szCs w:val="14"/>
                <w:lang w:val="en-US"/>
              </w:rPr>
              <w:t> </w:t>
            </w:r>
            <w:r w:rsidRPr="00450EDA">
              <w:rPr>
                <w:rFonts w:ascii="Arial" w:hAnsi="Arial" w:cs="Arial"/>
                <w:sz w:val="14"/>
                <w:szCs w:val="14"/>
              </w:rPr>
              <w:t>981,5</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2</w:t>
            </w:r>
            <w:r>
              <w:rPr>
                <w:rFonts w:ascii="Arial" w:hAnsi="Arial" w:cs="Arial"/>
                <w:sz w:val="14"/>
                <w:szCs w:val="14"/>
                <w:lang w:val="en-US"/>
              </w:rPr>
              <w:t> </w:t>
            </w:r>
            <w:r w:rsidRPr="00450EDA">
              <w:rPr>
                <w:rFonts w:ascii="Arial" w:hAnsi="Arial" w:cs="Arial"/>
                <w:sz w:val="14"/>
                <w:szCs w:val="14"/>
              </w:rPr>
              <w:t>211,4</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861,2</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9</w:t>
            </w:r>
            <w:r w:rsidR="00B95EED">
              <w:rPr>
                <w:rFonts w:ascii="Arial" w:hAnsi="Arial" w:cs="Arial"/>
                <w:sz w:val="14"/>
                <w:szCs w:val="14"/>
                <w:lang w:val="en-US"/>
              </w:rPr>
              <w:t> </w:t>
            </w:r>
            <w:r w:rsidRPr="00450EDA">
              <w:rPr>
                <w:rFonts w:ascii="Arial" w:hAnsi="Arial" w:cs="Arial"/>
                <w:sz w:val="14"/>
                <w:szCs w:val="14"/>
              </w:rPr>
              <w:t>357,3</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2</w:t>
            </w:r>
            <w:r w:rsidR="00B95EED">
              <w:rPr>
                <w:rFonts w:ascii="Arial" w:hAnsi="Arial" w:cs="Arial"/>
                <w:sz w:val="14"/>
                <w:szCs w:val="14"/>
                <w:lang w:val="en-US"/>
              </w:rPr>
              <w:t> </w:t>
            </w:r>
            <w:r w:rsidRPr="00450EDA">
              <w:rPr>
                <w:rFonts w:ascii="Arial" w:hAnsi="Arial" w:cs="Arial"/>
                <w:sz w:val="14"/>
                <w:szCs w:val="14"/>
              </w:rPr>
              <w:t>120,3</w:t>
            </w:r>
          </w:p>
        </w:tc>
        <w:tc>
          <w:tcPr>
            <w:tcW w:w="2478" w:type="dxa"/>
            <w:tcBorders>
              <w:left w:val="single" w:sz="4" w:space="0" w:color="000000"/>
            </w:tcBorders>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i/>
                <w:sz w:val="14"/>
                <w:szCs w:val="14"/>
              </w:rPr>
              <w:t>Rostov Region</w:t>
            </w:r>
          </w:p>
        </w:tc>
      </w:tr>
      <w:tr w:rsidR="00450EDA" w:rsidRPr="00DC345D" w:rsidTr="00450EDA">
        <w:tc>
          <w:tcPr>
            <w:tcW w:w="2478" w:type="dxa"/>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sz w:val="14"/>
                <w:szCs w:val="14"/>
              </w:rPr>
              <w:t>г. Севастополь</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5,4</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5,0</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4,3</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1,7</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1,2</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3,2</w:t>
            </w:r>
          </w:p>
        </w:tc>
        <w:tc>
          <w:tcPr>
            <w:tcW w:w="2478" w:type="dxa"/>
            <w:tcBorders>
              <w:left w:val="single" w:sz="4" w:space="0" w:color="000000"/>
            </w:tcBorders>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i/>
                <w:sz w:val="14"/>
                <w:szCs w:val="14"/>
                <w:lang w:val="en-US"/>
              </w:rPr>
              <w:t>Sevastopol</w:t>
            </w:r>
            <w:r w:rsidRPr="00DC345D">
              <w:rPr>
                <w:rFonts w:ascii="Arial" w:hAnsi="Arial" w:cs="Arial"/>
                <w:i/>
                <w:sz w:val="14"/>
                <w:szCs w:val="14"/>
              </w:rPr>
              <w:t xml:space="preserve"> </w:t>
            </w:r>
            <w:r w:rsidRPr="00DC345D">
              <w:rPr>
                <w:rFonts w:ascii="Arial" w:hAnsi="Arial" w:cs="Arial"/>
                <w:i/>
                <w:sz w:val="14"/>
                <w:szCs w:val="14"/>
                <w:lang w:val="en-US"/>
              </w:rPr>
              <w:t>city</w:t>
            </w:r>
          </w:p>
        </w:tc>
      </w:tr>
      <w:tr w:rsidR="00450EDA" w:rsidRPr="00DC345D" w:rsidTr="00450EDA">
        <w:tc>
          <w:tcPr>
            <w:tcW w:w="2478" w:type="dxa"/>
            <w:shd w:val="clear" w:color="auto" w:fill="auto"/>
            <w:vAlign w:val="bottom"/>
          </w:tcPr>
          <w:p w:rsidR="00450EDA" w:rsidRPr="00DC345D" w:rsidRDefault="00450EDA" w:rsidP="00450EDA">
            <w:pPr>
              <w:pStyle w:val="9"/>
              <w:keepNext w:val="0"/>
              <w:spacing w:before="60" w:line="150" w:lineRule="exact"/>
              <w:ind w:left="0"/>
              <w:jc w:val="center"/>
              <w:rPr>
                <w:szCs w:val="14"/>
              </w:rPr>
            </w:pPr>
            <w:r w:rsidRPr="00DC345D">
              <w:rPr>
                <w:szCs w:val="14"/>
              </w:rPr>
              <w:t xml:space="preserve">Северо-Кавказский </w:t>
            </w:r>
            <w:r w:rsidRPr="00DC345D">
              <w:rPr>
                <w:szCs w:val="14"/>
              </w:rPr>
              <w:br/>
              <w:t>федеральный округ</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b/>
                <w:sz w:val="14"/>
                <w:szCs w:val="14"/>
              </w:rPr>
            </w:pPr>
            <w:r w:rsidRPr="00450EDA">
              <w:rPr>
                <w:rFonts w:ascii="Arial" w:hAnsi="Arial" w:cs="Arial"/>
                <w:b/>
                <w:sz w:val="14"/>
                <w:szCs w:val="14"/>
              </w:rPr>
              <w:t>1</w:t>
            </w:r>
            <w:r>
              <w:rPr>
                <w:rFonts w:ascii="Arial" w:hAnsi="Arial" w:cs="Arial"/>
                <w:sz w:val="14"/>
                <w:szCs w:val="14"/>
                <w:lang w:val="en-US"/>
              </w:rPr>
              <w:t> </w:t>
            </w:r>
            <w:r w:rsidRPr="00450EDA">
              <w:rPr>
                <w:rFonts w:ascii="Arial" w:hAnsi="Arial" w:cs="Arial"/>
                <w:b/>
                <w:sz w:val="14"/>
                <w:szCs w:val="14"/>
              </w:rPr>
              <w:t>768,5</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b/>
                <w:sz w:val="14"/>
                <w:szCs w:val="14"/>
              </w:rPr>
            </w:pPr>
            <w:r w:rsidRPr="00450EDA">
              <w:rPr>
                <w:rFonts w:ascii="Arial" w:hAnsi="Arial" w:cs="Arial"/>
                <w:b/>
                <w:sz w:val="14"/>
                <w:szCs w:val="14"/>
              </w:rPr>
              <w:t>1</w:t>
            </w:r>
            <w:r>
              <w:rPr>
                <w:rFonts w:ascii="Arial" w:hAnsi="Arial" w:cs="Arial"/>
                <w:sz w:val="14"/>
                <w:szCs w:val="14"/>
                <w:lang w:val="en-US"/>
              </w:rPr>
              <w:t> </w:t>
            </w:r>
            <w:r w:rsidRPr="00450EDA">
              <w:rPr>
                <w:rFonts w:ascii="Arial" w:hAnsi="Arial" w:cs="Arial"/>
                <w:b/>
                <w:sz w:val="14"/>
                <w:szCs w:val="14"/>
              </w:rPr>
              <w:t>092,4</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b/>
                <w:sz w:val="14"/>
                <w:szCs w:val="14"/>
              </w:rPr>
            </w:pPr>
            <w:r w:rsidRPr="00450EDA">
              <w:rPr>
                <w:rFonts w:ascii="Arial" w:hAnsi="Arial" w:cs="Arial"/>
                <w:b/>
                <w:sz w:val="14"/>
                <w:szCs w:val="14"/>
              </w:rPr>
              <w:t>574,2</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b/>
                <w:sz w:val="14"/>
                <w:szCs w:val="14"/>
              </w:rPr>
            </w:pPr>
            <w:r w:rsidRPr="00450EDA">
              <w:rPr>
                <w:rFonts w:ascii="Arial" w:hAnsi="Arial" w:cs="Arial"/>
                <w:b/>
                <w:sz w:val="14"/>
                <w:szCs w:val="14"/>
              </w:rPr>
              <w:t>195,9</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b/>
                <w:sz w:val="14"/>
                <w:szCs w:val="14"/>
              </w:rPr>
            </w:pPr>
            <w:r w:rsidRPr="00450EDA">
              <w:rPr>
                <w:rFonts w:ascii="Arial" w:hAnsi="Arial" w:cs="Arial"/>
                <w:b/>
                <w:sz w:val="14"/>
                <w:szCs w:val="14"/>
              </w:rPr>
              <w:t>1</w:t>
            </w:r>
            <w:r w:rsidR="00B95EED">
              <w:rPr>
                <w:rFonts w:ascii="Arial" w:hAnsi="Arial" w:cs="Arial"/>
                <w:sz w:val="14"/>
                <w:szCs w:val="14"/>
                <w:lang w:val="en-US"/>
              </w:rPr>
              <w:t> </w:t>
            </w:r>
            <w:r w:rsidRPr="00450EDA">
              <w:rPr>
                <w:rFonts w:ascii="Arial" w:hAnsi="Arial" w:cs="Arial"/>
                <w:b/>
                <w:sz w:val="14"/>
                <w:szCs w:val="14"/>
              </w:rPr>
              <w:t>194,3</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b/>
                <w:sz w:val="14"/>
                <w:szCs w:val="14"/>
              </w:rPr>
            </w:pPr>
            <w:r w:rsidRPr="00450EDA">
              <w:rPr>
                <w:rFonts w:ascii="Arial" w:hAnsi="Arial" w:cs="Arial"/>
                <w:b/>
                <w:sz w:val="14"/>
                <w:szCs w:val="14"/>
              </w:rPr>
              <w:t>896,5</w:t>
            </w:r>
          </w:p>
        </w:tc>
        <w:tc>
          <w:tcPr>
            <w:tcW w:w="2478" w:type="dxa"/>
            <w:tcBorders>
              <w:left w:val="single" w:sz="4" w:space="0" w:color="000000"/>
            </w:tcBorders>
            <w:shd w:val="clear" w:color="auto" w:fill="auto"/>
            <w:vAlign w:val="bottom"/>
          </w:tcPr>
          <w:p w:rsidR="00450EDA" w:rsidRPr="00DC345D" w:rsidRDefault="00450EDA" w:rsidP="00450EDA">
            <w:pPr>
              <w:spacing w:before="60" w:line="150" w:lineRule="exact"/>
              <w:jc w:val="center"/>
              <w:rPr>
                <w:sz w:val="14"/>
                <w:szCs w:val="14"/>
              </w:rPr>
            </w:pPr>
            <w:r w:rsidRPr="00DC345D">
              <w:rPr>
                <w:rFonts w:ascii="Arial" w:hAnsi="Arial" w:cs="Arial"/>
                <w:b/>
                <w:i/>
                <w:sz w:val="14"/>
                <w:szCs w:val="14"/>
                <w:lang w:val="en-US"/>
              </w:rPr>
              <w:t xml:space="preserve">North Caucasus </w:t>
            </w:r>
            <w:r w:rsidRPr="00DC345D">
              <w:rPr>
                <w:rFonts w:ascii="Arial" w:hAnsi="Arial" w:cs="Arial"/>
                <w:b/>
                <w:i/>
                <w:sz w:val="14"/>
                <w:szCs w:val="14"/>
                <w:lang w:val="en-US"/>
              </w:rPr>
              <w:br/>
              <w:t>Federal District</w:t>
            </w:r>
          </w:p>
        </w:tc>
      </w:tr>
      <w:tr w:rsidR="00450EDA" w:rsidRPr="00DC345D" w:rsidTr="00450EDA">
        <w:tc>
          <w:tcPr>
            <w:tcW w:w="2478" w:type="dxa"/>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sz w:val="14"/>
                <w:szCs w:val="14"/>
              </w:rPr>
              <w:t>Республика Дагестан</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68,1</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146,6</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38,1</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30,6</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30,0</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115,9</w:t>
            </w:r>
          </w:p>
        </w:tc>
        <w:tc>
          <w:tcPr>
            <w:tcW w:w="2478" w:type="dxa"/>
            <w:tcBorders>
              <w:left w:val="single" w:sz="4" w:space="0" w:color="000000"/>
            </w:tcBorders>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i/>
                <w:sz w:val="14"/>
                <w:szCs w:val="14"/>
                <w:lang w:val="en-US"/>
              </w:rPr>
              <w:t>Republic of Daghestan</w:t>
            </w:r>
          </w:p>
        </w:tc>
      </w:tr>
      <w:tr w:rsidR="00450EDA" w:rsidRPr="00DC345D" w:rsidTr="00450EDA">
        <w:tc>
          <w:tcPr>
            <w:tcW w:w="2478" w:type="dxa"/>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sz w:val="14"/>
                <w:szCs w:val="14"/>
              </w:rPr>
              <w:t>Республика Ингушетия</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6,1</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5,4</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1,5</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0,5</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4,7</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4,9</w:t>
            </w:r>
          </w:p>
        </w:tc>
        <w:tc>
          <w:tcPr>
            <w:tcW w:w="2478" w:type="dxa"/>
            <w:tcBorders>
              <w:left w:val="single" w:sz="4" w:space="0" w:color="000000"/>
            </w:tcBorders>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i/>
                <w:sz w:val="14"/>
                <w:szCs w:val="14"/>
                <w:lang w:val="en-US"/>
              </w:rPr>
              <w:t>Republic of Ingushetia</w:t>
            </w:r>
          </w:p>
        </w:tc>
      </w:tr>
      <w:tr w:rsidR="00450EDA" w:rsidRPr="00DC345D" w:rsidTr="00450EDA">
        <w:tc>
          <w:tcPr>
            <w:tcW w:w="2478" w:type="dxa"/>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sz w:val="14"/>
                <w:szCs w:val="14"/>
              </w:rPr>
              <w:t>Кабардино-Балкарская Республика</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21,5</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78,6</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17,8</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10,1</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3,7</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68,5</w:t>
            </w:r>
          </w:p>
        </w:tc>
        <w:tc>
          <w:tcPr>
            <w:tcW w:w="2478" w:type="dxa"/>
            <w:tcBorders>
              <w:left w:val="single" w:sz="4" w:space="0" w:color="000000"/>
            </w:tcBorders>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i/>
                <w:sz w:val="14"/>
                <w:szCs w:val="14"/>
                <w:lang w:val="en-US"/>
              </w:rPr>
              <w:t>Kabardino</w:t>
            </w:r>
            <w:r w:rsidRPr="00DC345D">
              <w:rPr>
                <w:rFonts w:ascii="Arial" w:hAnsi="Arial" w:cs="Arial"/>
                <w:i/>
                <w:sz w:val="14"/>
                <w:szCs w:val="14"/>
              </w:rPr>
              <w:t>-</w:t>
            </w:r>
            <w:r w:rsidRPr="00DC345D">
              <w:rPr>
                <w:rFonts w:ascii="Arial" w:hAnsi="Arial" w:cs="Arial"/>
                <w:i/>
                <w:sz w:val="14"/>
                <w:szCs w:val="14"/>
                <w:lang w:val="en-US"/>
              </w:rPr>
              <w:t>Balkarian</w:t>
            </w:r>
            <w:r w:rsidRPr="00DC345D">
              <w:rPr>
                <w:sz w:val="14"/>
                <w:szCs w:val="14"/>
              </w:rPr>
              <w:t xml:space="preserve"> </w:t>
            </w:r>
            <w:r w:rsidRPr="00DC345D">
              <w:rPr>
                <w:rFonts w:ascii="Arial" w:hAnsi="Arial" w:cs="Arial"/>
                <w:i/>
                <w:sz w:val="14"/>
                <w:szCs w:val="14"/>
                <w:lang w:val="en-US"/>
              </w:rPr>
              <w:t>Republic</w:t>
            </w:r>
          </w:p>
        </w:tc>
      </w:tr>
      <w:tr w:rsidR="00450EDA" w:rsidRPr="00DC345D" w:rsidTr="00450EDA">
        <w:tc>
          <w:tcPr>
            <w:tcW w:w="2478" w:type="dxa"/>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sz w:val="14"/>
                <w:szCs w:val="14"/>
              </w:rPr>
              <w:t>Карачаево-Черкесская Республика</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16,1</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40,5</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11,8</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9,6</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4,3</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30,8</w:t>
            </w:r>
          </w:p>
        </w:tc>
        <w:tc>
          <w:tcPr>
            <w:tcW w:w="2478" w:type="dxa"/>
            <w:tcBorders>
              <w:left w:val="single" w:sz="4" w:space="0" w:color="000000"/>
            </w:tcBorders>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i/>
                <w:sz w:val="14"/>
                <w:szCs w:val="14"/>
                <w:lang w:val="en-US"/>
              </w:rPr>
              <w:t>Karachayevo</w:t>
            </w:r>
            <w:r w:rsidRPr="00DC345D">
              <w:rPr>
                <w:rFonts w:ascii="Arial" w:hAnsi="Arial" w:cs="Arial"/>
                <w:i/>
                <w:sz w:val="14"/>
                <w:szCs w:val="14"/>
              </w:rPr>
              <w:t>-</w:t>
            </w:r>
            <w:r w:rsidRPr="00DC345D">
              <w:rPr>
                <w:rFonts w:ascii="Arial" w:hAnsi="Arial" w:cs="Arial"/>
                <w:i/>
                <w:sz w:val="14"/>
                <w:szCs w:val="14"/>
                <w:lang w:val="en-US"/>
              </w:rPr>
              <w:t>Chircassian</w:t>
            </w:r>
            <w:r w:rsidRPr="00DC345D">
              <w:rPr>
                <w:sz w:val="14"/>
                <w:szCs w:val="14"/>
              </w:rPr>
              <w:t xml:space="preserve"> </w:t>
            </w:r>
            <w:r w:rsidRPr="00DC345D">
              <w:rPr>
                <w:rFonts w:ascii="Arial" w:hAnsi="Arial" w:cs="Arial"/>
                <w:i/>
                <w:sz w:val="14"/>
                <w:szCs w:val="14"/>
                <w:lang w:val="en-US"/>
              </w:rPr>
              <w:t>Republic</w:t>
            </w:r>
          </w:p>
        </w:tc>
      </w:tr>
      <w:tr w:rsidR="00450EDA" w:rsidRPr="00542FEB" w:rsidTr="00450EDA">
        <w:tc>
          <w:tcPr>
            <w:tcW w:w="2478" w:type="dxa"/>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sz w:val="14"/>
                <w:szCs w:val="14"/>
              </w:rPr>
              <w:t xml:space="preserve">Республика Северная </w:t>
            </w:r>
            <w:r w:rsidRPr="00DC345D">
              <w:rPr>
                <w:rFonts w:ascii="Arial" w:hAnsi="Arial" w:cs="Arial"/>
                <w:sz w:val="14"/>
                <w:szCs w:val="14"/>
              </w:rPr>
              <w:br/>
              <w:t>Осетия – Алания</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122,7</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33,5</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75,3</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3,5</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47,5</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30,0</w:t>
            </w:r>
          </w:p>
        </w:tc>
        <w:tc>
          <w:tcPr>
            <w:tcW w:w="2478" w:type="dxa"/>
            <w:tcBorders>
              <w:left w:val="single" w:sz="4" w:space="0" w:color="000000"/>
            </w:tcBorders>
            <w:shd w:val="clear" w:color="auto" w:fill="auto"/>
            <w:vAlign w:val="bottom"/>
          </w:tcPr>
          <w:p w:rsidR="00450EDA" w:rsidRPr="00DC345D" w:rsidRDefault="00450EDA" w:rsidP="00450EDA">
            <w:pPr>
              <w:spacing w:before="60" w:line="150" w:lineRule="exact"/>
              <w:ind w:left="113"/>
              <w:rPr>
                <w:sz w:val="14"/>
                <w:szCs w:val="14"/>
                <w:lang w:val="en-US"/>
              </w:rPr>
            </w:pPr>
            <w:r w:rsidRPr="00DC345D">
              <w:rPr>
                <w:rFonts w:ascii="Arial" w:hAnsi="Arial" w:cs="Arial"/>
                <w:i/>
                <w:sz w:val="14"/>
                <w:szCs w:val="14"/>
                <w:lang w:val="en-US"/>
              </w:rPr>
              <w:t xml:space="preserve">Republic of North </w:t>
            </w:r>
            <w:r w:rsidRPr="00DC345D">
              <w:rPr>
                <w:rFonts w:ascii="Arial" w:hAnsi="Arial" w:cs="Arial"/>
                <w:i/>
                <w:sz w:val="14"/>
                <w:szCs w:val="14"/>
                <w:lang w:val="en-US"/>
              </w:rPr>
              <w:br/>
              <w:t>Ossetia – Alania</w:t>
            </w:r>
          </w:p>
        </w:tc>
      </w:tr>
      <w:tr w:rsidR="00450EDA" w:rsidRPr="00DC345D" w:rsidTr="00450EDA">
        <w:tc>
          <w:tcPr>
            <w:tcW w:w="2478" w:type="dxa"/>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sz w:val="14"/>
                <w:szCs w:val="14"/>
              </w:rPr>
              <w:t>Чеченская Республика</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23,0</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49,2</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1,5</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11,7</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21,6</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37,5</w:t>
            </w:r>
          </w:p>
        </w:tc>
        <w:tc>
          <w:tcPr>
            <w:tcW w:w="2478" w:type="dxa"/>
            <w:tcBorders>
              <w:left w:val="single" w:sz="4" w:space="0" w:color="000000"/>
            </w:tcBorders>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i/>
                <w:sz w:val="14"/>
                <w:szCs w:val="14"/>
              </w:rPr>
              <w:t xml:space="preserve">Chechen Republic </w:t>
            </w:r>
          </w:p>
        </w:tc>
      </w:tr>
      <w:tr w:rsidR="00450EDA" w:rsidRPr="00DC345D" w:rsidTr="00450EDA">
        <w:tc>
          <w:tcPr>
            <w:tcW w:w="2478" w:type="dxa"/>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sz w:val="14"/>
                <w:szCs w:val="14"/>
              </w:rPr>
              <w:t>Ставропольский край</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1</w:t>
            </w:r>
            <w:r>
              <w:rPr>
                <w:rFonts w:ascii="Arial" w:hAnsi="Arial" w:cs="Arial"/>
                <w:sz w:val="14"/>
                <w:szCs w:val="14"/>
                <w:lang w:val="en-US"/>
              </w:rPr>
              <w:t> </w:t>
            </w:r>
            <w:r w:rsidRPr="00450EDA">
              <w:rPr>
                <w:rFonts w:ascii="Arial" w:hAnsi="Arial" w:cs="Arial"/>
                <w:sz w:val="14"/>
                <w:szCs w:val="14"/>
              </w:rPr>
              <w:t>510,9</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738,7</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428,3</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129,8</w:t>
            </w:r>
          </w:p>
        </w:tc>
        <w:tc>
          <w:tcPr>
            <w:tcW w:w="827"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1</w:t>
            </w:r>
            <w:r w:rsidR="00B95EED">
              <w:rPr>
                <w:rFonts w:ascii="Arial" w:hAnsi="Arial" w:cs="Arial"/>
                <w:sz w:val="14"/>
                <w:szCs w:val="14"/>
                <w:lang w:val="en-US"/>
              </w:rPr>
              <w:t> </w:t>
            </w:r>
            <w:r w:rsidRPr="00450EDA">
              <w:rPr>
                <w:rFonts w:ascii="Arial" w:hAnsi="Arial" w:cs="Arial"/>
                <w:sz w:val="14"/>
                <w:szCs w:val="14"/>
              </w:rPr>
              <w:t>082,6</w:t>
            </w:r>
          </w:p>
        </w:tc>
        <w:tc>
          <w:tcPr>
            <w:tcW w:w="828" w:type="dxa"/>
            <w:tcBorders>
              <w:left w:val="single" w:sz="4" w:space="0" w:color="000000"/>
            </w:tcBorders>
            <w:shd w:val="clear" w:color="auto" w:fill="auto"/>
            <w:vAlign w:val="bottom"/>
          </w:tcPr>
          <w:p w:rsidR="00450EDA" w:rsidRPr="00450EDA" w:rsidRDefault="00450EDA" w:rsidP="00450EDA">
            <w:pPr>
              <w:spacing w:before="60" w:line="150" w:lineRule="exact"/>
              <w:ind w:right="113"/>
              <w:jc w:val="right"/>
              <w:rPr>
                <w:rFonts w:ascii="Arial" w:hAnsi="Arial" w:cs="Arial"/>
                <w:sz w:val="14"/>
                <w:szCs w:val="14"/>
              </w:rPr>
            </w:pPr>
            <w:r w:rsidRPr="00450EDA">
              <w:rPr>
                <w:rFonts w:ascii="Arial" w:hAnsi="Arial" w:cs="Arial"/>
                <w:sz w:val="14"/>
                <w:szCs w:val="14"/>
              </w:rPr>
              <w:t>608,9</w:t>
            </w:r>
          </w:p>
        </w:tc>
        <w:tc>
          <w:tcPr>
            <w:tcW w:w="2478" w:type="dxa"/>
            <w:tcBorders>
              <w:left w:val="single" w:sz="4" w:space="0" w:color="000000"/>
            </w:tcBorders>
            <w:shd w:val="clear" w:color="auto" w:fill="auto"/>
            <w:vAlign w:val="bottom"/>
          </w:tcPr>
          <w:p w:rsidR="00450EDA" w:rsidRPr="00DC345D" w:rsidRDefault="00450EDA" w:rsidP="00450EDA">
            <w:pPr>
              <w:spacing w:before="60" w:line="150" w:lineRule="exact"/>
              <w:ind w:left="113"/>
              <w:rPr>
                <w:sz w:val="14"/>
                <w:szCs w:val="14"/>
              </w:rPr>
            </w:pPr>
            <w:r w:rsidRPr="00DC345D">
              <w:rPr>
                <w:rFonts w:ascii="Arial" w:hAnsi="Arial" w:cs="Arial"/>
                <w:i/>
                <w:sz w:val="14"/>
                <w:szCs w:val="14"/>
              </w:rPr>
              <w:t>Stavropol Territory</w:t>
            </w:r>
          </w:p>
        </w:tc>
      </w:tr>
    </w:tbl>
    <w:p w:rsidR="000C2601" w:rsidRPr="00DC345D" w:rsidRDefault="000C2601">
      <w:pPr>
        <w:pStyle w:val="15"/>
        <w:pageBreakBefore/>
        <w:spacing w:before="0" w:after="60"/>
        <w:jc w:val="right"/>
      </w:pPr>
      <w:r w:rsidRPr="00DC345D">
        <w:rPr>
          <w:rFonts w:ascii="Arial" w:hAnsi="Arial" w:cs="Arial"/>
          <w:sz w:val="14"/>
          <w:szCs w:val="14"/>
        </w:rPr>
        <w:lastRenderedPageBreak/>
        <w:t xml:space="preserve">Продолжение табл. / </w:t>
      </w:r>
      <w:r w:rsidRPr="00DC345D">
        <w:rPr>
          <w:rFonts w:ascii="Arial" w:hAnsi="Arial" w:cs="Arial"/>
          <w:i/>
          <w:sz w:val="14"/>
          <w:szCs w:val="14"/>
          <w:lang w:val="en-US"/>
        </w:rPr>
        <w:t>Continued</w:t>
      </w:r>
      <w:r w:rsidRPr="00DC345D">
        <w:rPr>
          <w:rFonts w:ascii="Arial" w:hAnsi="Arial" w:cs="Arial"/>
          <w:i/>
          <w:sz w:val="14"/>
          <w:szCs w:val="14"/>
        </w:rPr>
        <w:t xml:space="preserve"> </w:t>
      </w:r>
      <w:r w:rsidRPr="00DC345D">
        <w:rPr>
          <w:rFonts w:ascii="Arial" w:hAnsi="Arial" w:cs="Arial"/>
          <w:i/>
          <w:sz w:val="14"/>
          <w:szCs w:val="14"/>
          <w:lang w:val="en-US"/>
        </w:rPr>
        <w:t>table</w:t>
      </w:r>
      <w:r w:rsidRPr="00DC345D">
        <w:rPr>
          <w:rFonts w:ascii="Arial" w:hAnsi="Arial" w:cs="Arial"/>
          <w:sz w:val="14"/>
          <w:szCs w:val="14"/>
        </w:rPr>
        <w:t xml:space="preserve">  </w:t>
      </w:r>
      <w:r w:rsidR="004B7AFB">
        <w:rPr>
          <w:rFonts w:ascii="Arial" w:hAnsi="Arial" w:cs="Arial"/>
          <w:sz w:val="14"/>
          <w:szCs w:val="14"/>
        </w:rPr>
        <w:t>25.</w:t>
      </w:r>
      <w:r w:rsidRPr="00DC345D">
        <w:rPr>
          <w:rFonts w:ascii="Arial" w:hAnsi="Arial" w:cs="Arial"/>
          <w:sz w:val="14"/>
          <w:szCs w:val="14"/>
        </w:rPr>
        <w:t>4</w:t>
      </w:r>
    </w:p>
    <w:tbl>
      <w:tblPr>
        <w:tblW w:w="9922" w:type="dxa"/>
        <w:tblLayout w:type="fixed"/>
        <w:tblCellMar>
          <w:left w:w="0" w:type="dxa"/>
          <w:right w:w="0" w:type="dxa"/>
        </w:tblCellMar>
        <w:tblLook w:val="0000" w:firstRow="0" w:lastRow="0" w:firstColumn="0" w:lastColumn="0" w:noHBand="0" w:noVBand="0"/>
      </w:tblPr>
      <w:tblGrid>
        <w:gridCol w:w="2478"/>
        <w:gridCol w:w="828"/>
        <w:gridCol w:w="828"/>
        <w:gridCol w:w="827"/>
        <w:gridCol w:w="828"/>
        <w:gridCol w:w="827"/>
        <w:gridCol w:w="828"/>
        <w:gridCol w:w="2478"/>
      </w:tblGrid>
      <w:tr w:rsidR="000C2601" w:rsidRPr="00DC345D">
        <w:trPr>
          <w:cantSplit/>
        </w:trPr>
        <w:tc>
          <w:tcPr>
            <w:tcW w:w="2478" w:type="dxa"/>
            <w:vMerge w:val="restart"/>
            <w:tcBorders>
              <w:top w:val="single" w:sz="4" w:space="0" w:color="000000"/>
            </w:tcBorders>
            <w:shd w:val="clear" w:color="auto" w:fill="auto"/>
          </w:tcPr>
          <w:p w:rsidR="000C2601" w:rsidRPr="00DC345D" w:rsidRDefault="000C2601" w:rsidP="00F90DD3">
            <w:pPr>
              <w:snapToGrid w:val="0"/>
              <w:spacing w:before="20" w:after="20" w:line="140" w:lineRule="exact"/>
              <w:rPr>
                <w:rFonts w:ascii="Arial" w:hAnsi="Arial" w:cs="Arial"/>
                <w:b/>
                <w:sz w:val="14"/>
              </w:rPr>
            </w:pPr>
          </w:p>
        </w:tc>
        <w:tc>
          <w:tcPr>
            <w:tcW w:w="1656" w:type="dxa"/>
            <w:gridSpan w:val="2"/>
            <w:vMerge w:val="restart"/>
            <w:tcBorders>
              <w:top w:val="single" w:sz="4" w:space="0" w:color="000000"/>
              <w:left w:val="single" w:sz="4" w:space="0" w:color="000000"/>
            </w:tcBorders>
            <w:shd w:val="clear" w:color="auto" w:fill="auto"/>
          </w:tcPr>
          <w:p w:rsidR="000C2601" w:rsidRPr="00DC345D" w:rsidRDefault="000C2601" w:rsidP="00F90DD3">
            <w:pPr>
              <w:pStyle w:val="01-golovka"/>
              <w:spacing w:before="20" w:after="20" w:line="140" w:lineRule="exact"/>
              <w:ind w:left="113"/>
              <w:jc w:val="left"/>
              <w:rPr>
                <w:rFonts w:ascii="Arial" w:hAnsi="Arial" w:cs="Arial"/>
                <w:sz w:val="12"/>
                <w:szCs w:val="12"/>
              </w:rPr>
            </w:pPr>
            <w:r w:rsidRPr="00DC345D">
              <w:rPr>
                <w:rFonts w:ascii="Arial" w:hAnsi="Arial" w:cs="Arial"/>
                <w:sz w:val="12"/>
                <w:szCs w:val="12"/>
              </w:rPr>
              <w:t>Всего</w:t>
            </w:r>
          </w:p>
          <w:p w:rsidR="000C2601" w:rsidRPr="00DC345D" w:rsidRDefault="000C2601" w:rsidP="00F90DD3">
            <w:pPr>
              <w:pStyle w:val="01-golovka"/>
              <w:spacing w:before="20" w:after="20" w:line="140" w:lineRule="exact"/>
              <w:ind w:left="113"/>
              <w:jc w:val="left"/>
              <w:rPr>
                <w:rFonts w:ascii="Arial" w:hAnsi="Arial" w:cs="Arial"/>
                <w:sz w:val="12"/>
                <w:szCs w:val="12"/>
              </w:rPr>
            </w:pPr>
            <w:r w:rsidRPr="00DC345D">
              <w:rPr>
                <w:rFonts w:ascii="Arial" w:hAnsi="Arial" w:cs="Arial"/>
                <w:i/>
                <w:sz w:val="12"/>
                <w:szCs w:val="12"/>
                <w:lang w:val="en-US"/>
              </w:rPr>
              <w:t>Total</w:t>
            </w:r>
          </w:p>
        </w:tc>
        <w:tc>
          <w:tcPr>
            <w:tcW w:w="3310" w:type="dxa"/>
            <w:gridSpan w:val="4"/>
            <w:tcBorders>
              <w:top w:val="single" w:sz="4" w:space="0" w:color="000000"/>
              <w:left w:val="single" w:sz="4" w:space="0" w:color="000000"/>
            </w:tcBorders>
            <w:shd w:val="clear" w:color="auto" w:fill="auto"/>
          </w:tcPr>
          <w:p w:rsidR="000C2601" w:rsidRPr="00DC345D" w:rsidRDefault="000C2601" w:rsidP="00F90DD3">
            <w:pPr>
              <w:pStyle w:val="01-golovka"/>
              <w:spacing w:before="20" w:after="20" w:line="140" w:lineRule="exact"/>
              <w:ind w:left="113"/>
              <w:jc w:val="left"/>
              <w:rPr>
                <w:rFonts w:ascii="Arial" w:hAnsi="Arial" w:cs="Arial"/>
                <w:sz w:val="12"/>
                <w:szCs w:val="12"/>
              </w:rPr>
            </w:pPr>
            <w:r w:rsidRPr="00DC345D">
              <w:rPr>
                <w:rFonts w:ascii="Arial" w:hAnsi="Arial" w:cs="Arial"/>
                <w:sz w:val="12"/>
                <w:szCs w:val="12"/>
              </w:rPr>
              <w:t xml:space="preserve">в том числе / </w:t>
            </w:r>
            <w:r w:rsidRPr="00DC345D">
              <w:rPr>
                <w:rFonts w:ascii="Arial" w:hAnsi="Arial" w:cs="Arial"/>
                <w:i/>
                <w:sz w:val="12"/>
                <w:szCs w:val="12"/>
                <w:lang w:val="en-US"/>
              </w:rPr>
              <w:t>including</w:t>
            </w:r>
          </w:p>
        </w:tc>
        <w:tc>
          <w:tcPr>
            <w:tcW w:w="2478" w:type="dxa"/>
            <w:vMerge w:val="restart"/>
            <w:tcBorders>
              <w:top w:val="single" w:sz="4" w:space="0" w:color="000000"/>
              <w:left w:val="single" w:sz="4" w:space="0" w:color="000000"/>
            </w:tcBorders>
            <w:shd w:val="clear" w:color="auto" w:fill="auto"/>
          </w:tcPr>
          <w:p w:rsidR="000C2601" w:rsidRPr="00DC345D" w:rsidRDefault="000C2601" w:rsidP="00F90DD3">
            <w:pPr>
              <w:pStyle w:val="01-golovka"/>
              <w:snapToGrid w:val="0"/>
              <w:spacing w:before="20" w:after="20" w:line="140" w:lineRule="exact"/>
              <w:ind w:left="113"/>
              <w:rPr>
                <w:rFonts w:ascii="Arial" w:hAnsi="Arial" w:cs="Arial"/>
                <w:sz w:val="12"/>
                <w:szCs w:val="12"/>
              </w:rPr>
            </w:pPr>
          </w:p>
        </w:tc>
      </w:tr>
      <w:tr w:rsidR="00294030" w:rsidRPr="00DC345D">
        <w:trPr>
          <w:cantSplit/>
        </w:trPr>
        <w:tc>
          <w:tcPr>
            <w:tcW w:w="2478" w:type="dxa"/>
            <w:vMerge/>
            <w:shd w:val="clear" w:color="auto" w:fill="auto"/>
          </w:tcPr>
          <w:p w:rsidR="00294030" w:rsidRPr="00DC345D" w:rsidRDefault="00294030" w:rsidP="00F90DD3">
            <w:pPr>
              <w:snapToGrid w:val="0"/>
              <w:spacing w:before="20" w:after="20" w:line="140" w:lineRule="exact"/>
              <w:rPr>
                <w:rFonts w:ascii="Arial" w:hAnsi="Arial" w:cs="Arial"/>
                <w:b/>
                <w:strike/>
                <w:sz w:val="14"/>
              </w:rPr>
            </w:pPr>
          </w:p>
        </w:tc>
        <w:tc>
          <w:tcPr>
            <w:tcW w:w="1656" w:type="dxa"/>
            <w:gridSpan w:val="2"/>
            <w:vMerge/>
            <w:tcBorders>
              <w:left w:val="single" w:sz="4" w:space="0" w:color="000000"/>
            </w:tcBorders>
            <w:shd w:val="clear" w:color="auto" w:fill="auto"/>
          </w:tcPr>
          <w:p w:rsidR="00294030" w:rsidRPr="00DC345D" w:rsidRDefault="00294030" w:rsidP="00F90DD3">
            <w:pPr>
              <w:pStyle w:val="01-golovka"/>
              <w:snapToGrid w:val="0"/>
              <w:spacing w:before="20" w:after="20" w:line="140" w:lineRule="exact"/>
              <w:ind w:left="113"/>
              <w:rPr>
                <w:rFonts w:ascii="Arial" w:hAnsi="Arial" w:cs="Arial"/>
                <w:b/>
                <w:sz w:val="12"/>
                <w:szCs w:val="12"/>
              </w:rPr>
            </w:pPr>
          </w:p>
        </w:tc>
        <w:tc>
          <w:tcPr>
            <w:tcW w:w="1655" w:type="dxa"/>
            <w:gridSpan w:val="2"/>
            <w:tcBorders>
              <w:top w:val="single" w:sz="4" w:space="0" w:color="000000"/>
              <w:left w:val="single" w:sz="4" w:space="0" w:color="000000"/>
            </w:tcBorders>
            <w:shd w:val="clear" w:color="auto" w:fill="auto"/>
          </w:tcPr>
          <w:p w:rsidR="00294030" w:rsidRPr="00DC345D" w:rsidRDefault="00294030" w:rsidP="00F90DD3">
            <w:pPr>
              <w:spacing w:before="20" w:after="20" w:line="140" w:lineRule="exact"/>
              <w:ind w:left="57"/>
              <w:rPr>
                <w:rFonts w:ascii="Arial" w:hAnsi="Arial" w:cs="Arial"/>
                <w:sz w:val="12"/>
                <w:szCs w:val="12"/>
                <w:lang w:val="en-US"/>
              </w:rPr>
            </w:pPr>
            <w:r w:rsidRPr="00DC345D">
              <w:rPr>
                <w:rFonts w:ascii="Arial" w:hAnsi="Arial" w:cs="Arial"/>
                <w:sz w:val="12"/>
                <w:szCs w:val="12"/>
              </w:rPr>
              <w:t>со</w:t>
            </w:r>
            <w:r w:rsidRPr="00DC345D">
              <w:rPr>
                <w:rFonts w:ascii="Arial" w:hAnsi="Arial" w:cs="Arial"/>
                <w:sz w:val="12"/>
                <w:szCs w:val="12"/>
                <w:lang w:val="en-US"/>
              </w:rPr>
              <w:t xml:space="preserve"> </w:t>
            </w:r>
            <w:r w:rsidRPr="00DC345D">
              <w:rPr>
                <w:rFonts w:ascii="Arial" w:hAnsi="Arial" w:cs="Arial"/>
                <w:sz w:val="12"/>
                <w:szCs w:val="12"/>
              </w:rPr>
              <w:t>странами</w:t>
            </w:r>
            <w:r w:rsidRPr="00DC345D">
              <w:rPr>
                <w:rFonts w:ascii="Arial" w:hAnsi="Arial" w:cs="Arial"/>
                <w:sz w:val="12"/>
                <w:szCs w:val="12"/>
                <w:lang w:val="en-US"/>
              </w:rPr>
              <w:t xml:space="preserve"> </w:t>
            </w:r>
            <w:r w:rsidRPr="00DC345D">
              <w:rPr>
                <w:rFonts w:ascii="Arial" w:hAnsi="Arial" w:cs="Arial"/>
                <w:sz w:val="12"/>
                <w:szCs w:val="12"/>
              </w:rPr>
              <w:t>СНГ</w:t>
            </w:r>
          </w:p>
          <w:p w:rsidR="00294030" w:rsidRPr="00DC345D" w:rsidRDefault="00294030" w:rsidP="00F90DD3">
            <w:pPr>
              <w:spacing w:before="20" w:after="20" w:line="140" w:lineRule="exact"/>
              <w:ind w:left="57"/>
              <w:rPr>
                <w:rFonts w:ascii="Arial" w:hAnsi="Arial" w:cs="Arial"/>
                <w:sz w:val="12"/>
                <w:szCs w:val="12"/>
                <w:lang w:val="en-US"/>
              </w:rPr>
            </w:pPr>
            <w:r w:rsidRPr="00DC345D">
              <w:rPr>
                <w:rFonts w:ascii="Arial" w:hAnsi="Arial" w:cs="Arial"/>
                <w:i/>
                <w:sz w:val="12"/>
                <w:szCs w:val="12"/>
                <w:lang w:val="en-US"/>
              </w:rPr>
              <w:t xml:space="preserve">with the CIS </w:t>
            </w:r>
            <w:r w:rsidRPr="00DC345D">
              <w:rPr>
                <w:rFonts w:ascii="Arial" w:hAnsi="Arial" w:cs="Arial"/>
                <w:i/>
                <w:sz w:val="12"/>
                <w:szCs w:val="12"/>
                <w:lang w:val="en-US"/>
              </w:rPr>
              <w:br/>
              <w:t>countries</w:t>
            </w:r>
          </w:p>
        </w:tc>
        <w:tc>
          <w:tcPr>
            <w:tcW w:w="1655" w:type="dxa"/>
            <w:gridSpan w:val="2"/>
            <w:tcBorders>
              <w:top w:val="single" w:sz="4" w:space="0" w:color="000000"/>
              <w:left w:val="single" w:sz="4" w:space="0" w:color="000000"/>
            </w:tcBorders>
            <w:shd w:val="clear" w:color="auto" w:fill="auto"/>
          </w:tcPr>
          <w:p w:rsidR="00294030" w:rsidRPr="00DC345D" w:rsidRDefault="00294030" w:rsidP="00F90DD3">
            <w:pPr>
              <w:spacing w:before="20" w:after="20" w:line="140" w:lineRule="exact"/>
              <w:ind w:left="57"/>
              <w:rPr>
                <w:rFonts w:ascii="Arial" w:hAnsi="Arial" w:cs="Arial"/>
                <w:sz w:val="12"/>
                <w:szCs w:val="12"/>
              </w:rPr>
            </w:pPr>
            <w:r w:rsidRPr="00DC345D">
              <w:rPr>
                <w:rFonts w:ascii="Arial" w:hAnsi="Arial" w:cs="Arial"/>
                <w:sz w:val="12"/>
                <w:szCs w:val="12"/>
              </w:rPr>
              <w:t xml:space="preserve">со странами дальнего </w:t>
            </w:r>
            <w:r w:rsidRPr="00DC345D">
              <w:rPr>
                <w:rFonts w:ascii="Arial" w:hAnsi="Arial" w:cs="Arial"/>
                <w:sz w:val="12"/>
                <w:szCs w:val="12"/>
              </w:rPr>
              <w:br/>
              <w:t>зарубежья</w:t>
            </w:r>
          </w:p>
          <w:p w:rsidR="00294030" w:rsidRPr="00DC345D" w:rsidRDefault="00294030" w:rsidP="00F90DD3">
            <w:pPr>
              <w:spacing w:before="20" w:after="20" w:line="140" w:lineRule="exact"/>
              <w:ind w:left="57"/>
              <w:rPr>
                <w:rFonts w:ascii="Arial" w:hAnsi="Arial" w:cs="Arial"/>
                <w:sz w:val="12"/>
                <w:szCs w:val="12"/>
                <w:lang w:val="en-US"/>
              </w:rPr>
            </w:pPr>
            <w:r w:rsidRPr="00DC345D">
              <w:rPr>
                <w:rFonts w:ascii="Arial" w:hAnsi="Arial" w:cs="Arial"/>
                <w:i/>
                <w:sz w:val="12"/>
                <w:szCs w:val="12"/>
                <w:lang w:val="en-US"/>
              </w:rPr>
              <w:t xml:space="preserve">with the non-CIS </w:t>
            </w:r>
            <w:r w:rsidRPr="00DC345D">
              <w:rPr>
                <w:rFonts w:ascii="Arial" w:hAnsi="Arial" w:cs="Arial"/>
                <w:i/>
                <w:sz w:val="12"/>
                <w:szCs w:val="12"/>
                <w:lang w:val="en-US"/>
              </w:rPr>
              <w:br/>
              <w:t>countries</w:t>
            </w:r>
          </w:p>
        </w:tc>
        <w:tc>
          <w:tcPr>
            <w:tcW w:w="2478" w:type="dxa"/>
            <w:vMerge/>
            <w:tcBorders>
              <w:left w:val="single" w:sz="4" w:space="0" w:color="000000"/>
            </w:tcBorders>
            <w:shd w:val="clear" w:color="auto" w:fill="auto"/>
          </w:tcPr>
          <w:p w:rsidR="00294030" w:rsidRPr="00DC345D" w:rsidRDefault="00294030" w:rsidP="00F90DD3">
            <w:pPr>
              <w:pStyle w:val="01-golovka"/>
              <w:snapToGrid w:val="0"/>
              <w:spacing w:before="20" w:after="20" w:line="140" w:lineRule="exact"/>
              <w:ind w:left="113"/>
              <w:rPr>
                <w:rFonts w:ascii="Arial" w:hAnsi="Arial" w:cs="Arial"/>
                <w:i/>
                <w:sz w:val="12"/>
              </w:rPr>
            </w:pPr>
          </w:p>
        </w:tc>
      </w:tr>
      <w:tr w:rsidR="00294030" w:rsidRPr="00DC345D">
        <w:trPr>
          <w:cantSplit/>
        </w:trPr>
        <w:tc>
          <w:tcPr>
            <w:tcW w:w="2478" w:type="dxa"/>
            <w:vMerge/>
            <w:shd w:val="clear" w:color="auto" w:fill="auto"/>
          </w:tcPr>
          <w:p w:rsidR="00294030" w:rsidRPr="00DC345D" w:rsidRDefault="00294030" w:rsidP="00F90DD3">
            <w:pPr>
              <w:snapToGrid w:val="0"/>
              <w:spacing w:before="20" w:after="20" w:line="140" w:lineRule="exact"/>
              <w:rPr>
                <w:rFonts w:ascii="Arial" w:hAnsi="Arial" w:cs="Arial"/>
                <w:b/>
                <w:strike/>
                <w:sz w:val="14"/>
              </w:rPr>
            </w:pPr>
          </w:p>
        </w:tc>
        <w:tc>
          <w:tcPr>
            <w:tcW w:w="828" w:type="dxa"/>
            <w:tcBorders>
              <w:top w:val="single" w:sz="4" w:space="0" w:color="000000"/>
              <w:left w:val="single" w:sz="4" w:space="0" w:color="000000"/>
            </w:tcBorders>
            <w:shd w:val="clear" w:color="auto" w:fill="auto"/>
          </w:tcPr>
          <w:p w:rsidR="00294030" w:rsidRPr="00DC345D" w:rsidRDefault="00294030" w:rsidP="00F90DD3">
            <w:pPr>
              <w:spacing w:before="20" w:after="20" w:line="140" w:lineRule="exact"/>
              <w:ind w:left="57" w:right="28"/>
              <w:jc w:val="both"/>
              <w:rPr>
                <w:rFonts w:ascii="Arial" w:hAnsi="Arial" w:cs="Arial"/>
                <w:sz w:val="12"/>
                <w:szCs w:val="12"/>
              </w:rPr>
            </w:pPr>
            <w:r w:rsidRPr="00DC345D">
              <w:rPr>
                <w:rFonts w:ascii="Arial" w:hAnsi="Arial" w:cs="Arial"/>
                <w:sz w:val="12"/>
                <w:szCs w:val="12"/>
              </w:rPr>
              <w:t>Экспорт</w:t>
            </w:r>
          </w:p>
          <w:p w:rsidR="00294030" w:rsidRPr="00DC345D" w:rsidRDefault="00294030" w:rsidP="00F90DD3">
            <w:pPr>
              <w:spacing w:before="20" w:after="20" w:line="140" w:lineRule="exact"/>
              <w:ind w:left="57" w:right="28"/>
              <w:jc w:val="both"/>
              <w:rPr>
                <w:rFonts w:ascii="Arial" w:hAnsi="Arial" w:cs="Arial"/>
                <w:sz w:val="12"/>
                <w:szCs w:val="12"/>
              </w:rPr>
            </w:pPr>
            <w:r w:rsidRPr="00DC345D">
              <w:rPr>
                <w:rFonts w:ascii="Arial" w:hAnsi="Arial" w:cs="Arial"/>
                <w:i/>
                <w:sz w:val="12"/>
                <w:szCs w:val="12"/>
                <w:lang w:val="en-US"/>
              </w:rPr>
              <w:t>Exports</w:t>
            </w:r>
          </w:p>
        </w:tc>
        <w:tc>
          <w:tcPr>
            <w:tcW w:w="828" w:type="dxa"/>
            <w:tcBorders>
              <w:top w:val="single" w:sz="4" w:space="0" w:color="000000"/>
              <w:left w:val="single" w:sz="4" w:space="0" w:color="000000"/>
            </w:tcBorders>
            <w:shd w:val="clear" w:color="auto" w:fill="auto"/>
          </w:tcPr>
          <w:p w:rsidR="00294030" w:rsidRPr="00DC345D" w:rsidRDefault="00294030" w:rsidP="00F90DD3">
            <w:pPr>
              <w:spacing w:before="20" w:after="20" w:line="140" w:lineRule="exact"/>
              <w:ind w:left="57" w:right="28"/>
              <w:jc w:val="both"/>
              <w:rPr>
                <w:rFonts w:ascii="Arial" w:hAnsi="Arial" w:cs="Arial"/>
                <w:sz w:val="12"/>
                <w:szCs w:val="12"/>
              </w:rPr>
            </w:pPr>
            <w:r w:rsidRPr="00DC345D">
              <w:rPr>
                <w:rFonts w:ascii="Arial" w:hAnsi="Arial" w:cs="Arial"/>
                <w:sz w:val="12"/>
                <w:szCs w:val="12"/>
              </w:rPr>
              <w:t>Импорт</w:t>
            </w:r>
          </w:p>
          <w:p w:rsidR="00294030" w:rsidRPr="00DC345D" w:rsidRDefault="00294030" w:rsidP="00F90DD3">
            <w:pPr>
              <w:spacing w:before="20" w:after="20" w:line="140" w:lineRule="exact"/>
              <w:ind w:left="57" w:right="28"/>
              <w:jc w:val="both"/>
              <w:rPr>
                <w:rFonts w:ascii="Arial" w:hAnsi="Arial" w:cs="Arial"/>
                <w:sz w:val="12"/>
                <w:szCs w:val="12"/>
              </w:rPr>
            </w:pPr>
            <w:r w:rsidRPr="00DC345D">
              <w:rPr>
                <w:rFonts w:ascii="Arial" w:hAnsi="Arial" w:cs="Arial"/>
                <w:i/>
                <w:sz w:val="12"/>
                <w:szCs w:val="12"/>
                <w:lang w:val="en-US"/>
              </w:rPr>
              <w:t>Imports</w:t>
            </w:r>
          </w:p>
        </w:tc>
        <w:tc>
          <w:tcPr>
            <w:tcW w:w="827" w:type="dxa"/>
            <w:tcBorders>
              <w:top w:val="single" w:sz="4" w:space="0" w:color="000000"/>
              <w:left w:val="single" w:sz="4" w:space="0" w:color="000000"/>
            </w:tcBorders>
            <w:shd w:val="clear" w:color="auto" w:fill="auto"/>
          </w:tcPr>
          <w:p w:rsidR="00294030" w:rsidRPr="00DC345D" w:rsidRDefault="00294030" w:rsidP="00F90DD3">
            <w:pPr>
              <w:spacing w:before="20" w:after="20" w:line="140" w:lineRule="exact"/>
              <w:ind w:left="57" w:right="28"/>
              <w:jc w:val="both"/>
              <w:rPr>
                <w:rFonts w:ascii="Arial" w:hAnsi="Arial" w:cs="Arial"/>
                <w:sz w:val="12"/>
                <w:szCs w:val="12"/>
              </w:rPr>
            </w:pPr>
            <w:r w:rsidRPr="00DC345D">
              <w:rPr>
                <w:rFonts w:ascii="Arial" w:hAnsi="Arial" w:cs="Arial"/>
                <w:sz w:val="12"/>
                <w:szCs w:val="12"/>
              </w:rPr>
              <w:t>Экспорт</w:t>
            </w:r>
          </w:p>
          <w:p w:rsidR="00294030" w:rsidRPr="00DC345D" w:rsidRDefault="00294030" w:rsidP="00F90DD3">
            <w:pPr>
              <w:spacing w:before="20" w:after="20" w:line="140" w:lineRule="exact"/>
              <w:ind w:left="57" w:right="28"/>
              <w:jc w:val="both"/>
              <w:rPr>
                <w:rFonts w:ascii="Arial" w:hAnsi="Arial" w:cs="Arial"/>
                <w:sz w:val="12"/>
                <w:szCs w:val="12"/>
              </w:rPr>
            </w:pPr>
            <w:r w:rsidRPr="00DC345D">
              <w:rPr>
                <w:rFonts w:ascii="Arial" w:hAnsi="Arial" w:cs="Arial"/>
                <w:i/>
                <w:sz w:val="12"/>
                <w:szCs w:val="12"/>
                <w:lang w:val="en-US"/>
              </w:rPr>
              <w:t>Exports</w:t>
            </w:r>
          </w:p>
        </w:tc>
        <w:tc>
          <w:tcPr>
            <w:tcW w:w="828" w:type="dxa"/>
            <w:tcBorders>
              <w:top w:val="single" w:sz="4" w:space="0" w:color="000000"/>
              <w:left w:val="single" w:sz="4" w:space="0" w:color="000000"/>
            </w:tcBorders>
            <w:shd w:val="clear" w:color="auto" w:fill="auto"/>
          </w:tcPr>
          <w:p w:rsidR="00294030" w:rsidRPr="00DC345D" w:rsidRDefault="00294030" w:rsidP="00F90DD3">
            <w:pPr>
              <w:spacing w:before="20" w:after="20" w:line="140" w:lineRule="exact"/>
              <w:ind w:left="57" w:right="28"/>
              <w:jc w:val="both"/>
              <w:rPr>
                <w:rFonts w:ascii="Arial" w:hAnsi="Arial" w:cs="Arial"/>
                <w:sz w:val="12"/>
                <w:szCs w:val="12"/>
              </w:rPr>
            </w:pPr>
            <w:r w:rsidRPr="00DC345D">
              <w:rPr>
                <w:rFonts w:ascii="Arial" w:hAnsi="Arial" w:cs="Arial"/>
                <w:sz w:val="12"/>
                <w:szCs w:val="12"/>
              </w:rPr>
              <w:t>Импорт</w:t>
            </w:r>
          </w:p>
          <w:p w:rsidR="00294030" w:rsidRPr="00DC345D" w:rsidRDefault="00294030" w:rsidP="00F90DD3">
            <w:pPr>
              <w:spacing w:before="20" w:after="20" w:line="140" w:lineRule="exact"/>
              <w:ind w:left="57" w:right="28"/>
              <w:jc w:val="both"/>
              <w:rPr>
                <w:rFonts w:ascii="Arial" w:hAnsi="Arial" w:cs="Arial"/>
                <w:sz w:val="12"/>
                <w:szCs w:val="12"/>
              </w:rPr>
            </w:pPr>
            <w:r w:rsidRPr="00DC345D">
              <w:rPr>
                <w:rFonts w:ascii="Arial" w:hAnsi="Arial" w:cs="Arial"/>
                <w:i/>
                <w:sz w:val="12"/>
                <w:szCs w:val="12"/>
                <w:lang w:val="en-US"/>
              </w:rPr>
              <w:t>Imports</w:t>
            </w:r>
          </w:p>
        </w:tc>
        <w:tc>
          <w:tcPr>
            <w:tcW w:w="827" w:type="dxa"/>
            <w:tcBorders>
              <w:top w:val="single" w:sz="4" w:space="0" w:color="000000"/>
              <w:left w:val="single" w:sz="4" w:space="0" w:color="000000"/>
            </w:tcBorders>
            <w:shd w:val="clear" w:color="auto" w:fill="auto"/>
          </w:tcPr>
          <w:p w:rsidR="00294030" w:rsidRPr="00DC345D" w:rsidRDefault="00294030" w:rsidP="00F90DD3">
            <w:pPr>
              <w:spacing w:before="20" w:after="20" w:line="140" w:lineRule="exact"/>
              <w:ind w:left="57" w:right="28"/>
              <w:jc w:val="both"/>
              <w:rPr>
                <w:rFonts w:ascii="Arial" w:hAnsi="Arial" w:cs="Arial"/>
                <w:sz w:val="12"/>
                <w:szCs w:val="12"/>
              </w:rPr>
            </w:pPr>
            <w:r w:rsidRPr="00DC345D">
              <w:rPr>
                <w:rFonts w:ascii="Arial" w:hAnsi="Arial" w:cs="Arial"/>
                <w:sz w:val="12"/>
                <w:szCs w:val="12"/>
              </w:rPr>
              <w:t>Экспорт</w:t>
            </w:r>
          </w:p>
          <w:p w:rsidR="00294030" w:rsidRPr="00DC345D" w:rsidRDefault="00294030" w:rsidP="00F90DD3">
            <w:pPr>
              <w:spacing w:before="20" w:after="20" w:line="140" w:lineRule="exact"/>
              <w:ind w:left="57" w:right="28"/>
              <w:jc w:val="both"/>
              <w:rPr>
                <w:rFonts w:ascii="Arial" w:hAnsi="Arial" w:cs="Arial"/>
                <w:sz w:val="12"/>
                <w:szCs w:val="12"/>
              </w:rPr>
            </w:pPr>
            <w:r w:rsidRPr="00DC345D">
              <w:rPr>
                <w:rFonts w:ascii="Arial" w:hAnsi="Arial" w:cs="Arial"/>
                <w:i/>
                <w:sz w:val="12"/>
                <w:szCs w:val="12"/>
                <w:lang w:val="en-US"/>
              </w:rPr>
              <w:t>Exports</w:t>
            </w:r>
          </w:p>
        </w:tc>
        <w:tc>
          <w:tcPr>
            <w:tcW w:w="828" w:type="dxa"/>
            <w:tcBorders>
              <w:top w:val="single" w:sz="4" w:space="0" w:color="000000"/>
              <w:left w:val="single" w:sz="4" w:space="0" w:color="000000"/>
            </w:tcBorders>
            <w:shd w:val="clear" w:color="auto" w:fill="auto"/>
          </w:tcPr>
          <w:p w:rsidR="00294030" w:rsidRPr="00DC345D" w:rsidRDefault="00294030" w:rsidP="00F90DD3">
            <w:pPr>
              <w:spacing w:before="20" w:after="20" w:line="140" w:lineRule="exact"/>
              <w:ind w:left="57" w:right="28"/>
              <w:jc w:val="both"/>
              <w:rPr>
                <w:rFonts w:ascii="Arial" w:hAnsi="Arial" w:cs="Arial"/>
                <w:sz w:val="12"/>
                <w:szCs w:val="12"/>
              </w:rPr>
            </w:pPr>
            <w:r w:rsidRPr="00DC345D">
              <w:rPr>
                <w:rFonts w:ascii="Arial" w:hAnsi="Arial" w:cs="Arial"/>
                <w:sz w:val="12"/>
                <w:szCs w:val="12"/>
              </w:rPr>
              <w:t>Импорт</w:t>
            </w:r>
          </w:p>
          <w:p w:rsidR="00294030" w:rsidRPr="00DC345D" w:rsidRDefault="00294030" w:rsidP="00F90DD3">
            <w:pPr>
              <w:spacing w:before="20" w:after="20" w:line="140" w:lineRule="exact"/>
              <w:ind w:left="57" w:right="28"/>
              <w:jc w:val="both"/>
              <w:rPr>
                <w:rFonts w:ascii="Arial" w:hAnsi="Arial" w:cs="Arial"/>
                <w:sz w:val="12"/>
                <w:szCs w:val="12"/>
              </w:rPr>
            </w:pPr>
            <w:r w:rsidRPr="00DC345D">
              <w:rPr>
                <w:rFonts w:ascii="Arial" w:hAnsi="Arial" w:cs="Arial"/>
                <w:i/>
                <w:sz w:val="12"/>
                <w:szCs w:val="12"/>
                <w:lang w:val="en-US"/>
              </w:rPr>
              <w:t>Imports</w:t>
            </w:r>
          </w:p>
        </w:tc>
        <w:tc>
          <w:tcPr>
            <w:tcW w:w="2478" w:type="dxa"/>
            <w:vMerge/>
            <w:tcBorders>
              <w:left w:val="single" w:sz="4" w:space="0" w:color="000000"/>
            </w:tcBorders>
            <w:shd w:val="clear" w:color="auto" w:fill="auto"/>
          </w:tcPr>
          <w:p w:rsidR="00294030" w:rsidRPr="00DC345D" w:rsidRDefault="00294030" w:rsidP="00F90DD3">
            <w:pPr>
              <w:snapToGrid w:val="0"/>
              <w:spacing w:before="20" w:after="20" w:line="140" w:lineRule="exact"/>
              <w:jc w:val="center"/>
              <w:rPr>
                <w:rFonts w:ascii="Arial" w:hAnsi="Arial" w:cs="Arial"/>
                <w:sz w:val="12"/>
              </w:rPr>
            </w:pPr>
          </w:p>
        </w:tc>
      </w:tr>
      <w:tr w:rsidR="00B95EED" w:rsidRPr="00DC345D" w:rsidTr="00145F7F">
        <w:tc>
          <w:tcPr>
            <w:tcW w:w="2478" w:type="dxa"/>
            <w:tcBorders>
              <w:top w:val="single" w:sz="4" w:space="0" w:color="000000"/>
            </w:tcBorders>
            <w:shd w:val="clear" w:color="auto" w:fill="auto"/>
            <w:vAlign w:val="bottom"/>
          </w:tcPr>
          <w:p w:rsidR="00B95EED" w:rsidRPr="00B13271" w:rsidRDefault="00B95EED" w:rsidP="00B95EED">
            <w:pPr>
              <w:pStyle w:val="9"/>
              <w:keepNext w:val="0"/>
              <w:spacing w:before="60" w:line="160" w:lineRule="exact"/>
              <w:ind w:left="0"/>
              <w:jc w:val="center"/>
              <w:rPr>
                <w:szCs w:val="14"/>
              </w:rPr>
            </w:pPr>
            <w:r w:rsidRPr="00B13271">
              <w:rPr>
                <w:szCs w:val="14"/>
              </w:rPr>
              <w:t xml:space="preserve">Приволжский </w:t>
            </w:r>
            <w:r w:rsidRPr="00B13271">
              <w:rPr>
                <w:szCs w:val="14"/>
              </w:rPr>
              <w:br/>
              <w:t>федеральный округ</w:t>
            </w:r>
          </w:p>
        </w:tc>
        <w:tc>
          <w:tcPr>
            <w:tcW w:w="828" w:type="dxa"/>
            <w:tcBorders>
              <w:top w:val="single" w:sz="4" w:space="0" w:color="000000"/>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b/>
                <w:sz w:val="14"/>
                <w:szCs w:val="14"/>
              </w:rPr>
            </w:pPr>
            <w:r w:rsidRPr="00B95EED">
              <w:rPr>
                <w:rFonts w:ascii="Arial" w:hAnsi="Arial" w:cs="Arial"/>
                <w:b/>
                <w:sz w:val="14"/>
                <w:szCs w:val="14"/>
              </w:rPr>
              <w:t>44</w:t>
            </w:r>
            <w:r>
              <w:rPr>
                <w:rFonts w:ascii="Arial" w:hAnsi="Arial" w:cs="Arial"/>
                <w:b/>
                <w:sz w:val="14"/>
                <w:szCs w:val="14"/>
                <w:lang w:val="en-US"/>
              </w:rPr>
              <w:t> </w:t>
            </w:r>
            <w:r w:rsidRPr="00B95EED">
              <w:rPr>
                <w:rFonts w:ascii="Arial" w:hAnsi="Arial" w:cs="Arial"/>
                <w:b/>
                <w:sz w:val="14"/>
                <w:szCs w:val="14"/>
              </w:rPr>
              <w:t>248,8</w:t>
            </w:r>
          </w:p>
        </w:tc>
        <w:tc>
          <w:tcPr>
            <w:tcW w:w="828" w:type="dxa"/>
            <w:tcBorders>
              <w:top w:val="single" w:sz="4" w:space="0" w:color="000000"/>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b/>
                <w:sz w:val="14"/>
                <w:szCs w:val="14"/>
              </w:rPr>
            </w:pPr>
            <w:r w:rsidRPr="00B95EED">
              <w:rPr>
                <w:rFonts w:ascii="Arial" w:hAnsi="Arial" w:cs="Arial"/>
                <w:b/>
                <w:sz w:val="14"/>
                <w:szCs w:val="14"/>
              </w:rPr>
              <w:t>17</w:t>
            </w:r>
            <w:r>
              <w:rPr>
                <w:rFonts w:ascii="Arial" w:hAnsi="Arial" w:cs="Arial"/>
                <w:b/>
                <w:sz w:val="14"/>
                <w:szCs w:val="14"/>
                <w:lang w:val="en-US"/>
              </w:rPr>
              <w:t> </w:t>
            </w:r>
            <w:r w:rsidRPr="00B95EED">
              <w:rPr>
                <w:rFonts w:ascii="Arial" w:hAnsi="Arial" w:cs="Arial"/>
                <w:b/>
                <w:sz w:val="14"/>
                <w:szCs w:val="14"/>
              </w:rPr>
              <w:t>277,2</w:t>
            </w:r>
          </w:p>
        </w:tc>
        <w:tc>
          <w:tcPr>
            <w:tcW w:w="827" w:type="dxa"/>
            <w:tcBorders>
              <w:top w:val="single" w:sz="4" w:space="0" w:color="000000"/>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b/>
                <w:sz w:val="14"/>
                <w:szCs w:val="14"/>
              </w:rPr>
            </w:pPr>
            <w:r w:rsidRPr="00B95EED">
              <w:rPr>
                <w:rFonts w:ascii="Arial" w:hAnsi="Arial" w:cs="Arial"/>
                <w:b/>
                <w:sz w:val="14"/>
                <w:szCs w:val="14"/>
              </w:rPr>
              <w:t>9</w:t>
            </w:r>
            <w:r>
              <w:rPr>
                <w:rFonts w:ascii="Arial" w:hAnsi="Arial" w:cs="Arial"/>
                <w:b/>
                <w:sz w:val="14"/>
                <w:szCs w:val="14"/>
                <w:lang w:val="en-US"/>
              </w:rPr>
              <w:t> </w:t>
            </w:r>
            <w:r w:rsidRPr="00B95EED">
              <w:rPr>
                <w:rFonts w:ascii="Arial" w:hAnsi="Arial" w:cs="Arial"/>
                <w:b/>
                <w:sz w:val="14"/>
                <w:szCs w:val="14"/>
              </w:rPr>
              <w:t>850,9</w:t>
            </w:r>
          </w:p>
        </w:tc>
        <w:tc>
          <w:tcPr>
            <w:tcW w:w="828" w:type="dxa"/>
            <w:tcBorders>
              <w:top w:val="single" w:sz="4" w:space="0" w:color="000000"/>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b/>
                <w:sz w:val="14"/>
                <w:szCs w:val="14"/>
              </w:rPr>
            </w:pPr>
            <w:r w:rsidRPr="00B95EED">
              <w:rPr>
                <w:rFonts w:ascii="Arial" w:hAnsi="Arial" w:cs="Arial"/>
                <w:b/>
                <w:sz w:val="14"/>
                <w:szCs w:val="14"/>
              </w:rPr>
              <w:t>1</w:t>
            </w:r>
            <w:r>
              <w:rPr>
                <w:rFonts w:ascii="Arial" w:hAnsi="Arial" w:cs="Arial"/>
                <w:b/>
                <w:sz w:val="14"/>
                <w:szCs w:val="14"/>
                <w:lang w:val="en-US"/>
              </w:rPr>
              <w:t> </w:t>
            </w:r>
            <w:r w:rsidRPr="00B95EED">
              <w:rPr>
                <w:rFonts w:ascii="Arial" w:hAnsi="Arial" w:cs="Arial"/>
                <w:b/>
                <w:sz w:val="14"/>
                <w:szCs w:val="14"/>
              </w:rPr>
              <w:t>871,5</w:t>
            </w:r>
          </w:p>
        </w:tc>
        <w:tc>
          <w:tcPr>
            <w:tcW w:w="827" w:type="dxa"/>
            <w:tcBorders>
              <w:top w:val="single" w:sz="4" w:space="0" w:color="000000"/>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b/>
                <w:sz w:val="14"/>
                <w:szCs w:val="14"/>
              </w:rPr>
            </w:pPr>
            <w:r w:rsidRPr="00B95EED">
              <w:rPr>
                <w:rFonts w:ascii="Arial" w:hAnsi="Arial" w:cs="Arial"/>
                <w:b/>
                <w:sz w:val="14"/>
                <w:szCs w:val="14"/>
              </w:rPr>
              <w:t>34</w:t>
            </w:r>
            <w:r>
              <w:rPr>
                <w:rFonts w:ascii="Arial" w:hAnsi="Arial" w:cs="Arial"/>
                <w:b/>
                <w:sz w:val="14"/>
                <w:szCs w:val="14"/>
                <w:lang w:val="en-US"/>
              </w:rPr>
              <w:t> </w:t>
            </w:r>
            <w:r w:rsidRPr="00B95EED">
              <w:rPr>
                <w:rFonts w:ascii="Arial" w:hAnsi="Arial" w:cs="Arial"/>
                <w:b/>
                <w:sz w:val="14"/>
                <w:szCs w:val="14"/>
              </w:rPr>
              <w:t>397,9</w:t>
            </w:r>
          </w:p>
        </w:tc>
        <w:tc>
          <w:tcPr>
            <w:tcW w:w="828" w:type="dxa"/>
            <w:tcBorders>
              <w:top w:val="single" w:sz="4" w:space="0" w:color="000000"/>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b/>
                <w:sz w:val="14"/>
                <w:szCs w:val="14"/>
              </w:rPr>
            </w:pPr>
            <w:r w:rsidRPr="00B95EED">
              <w:rPr>
                <w:rFonts w:ascii="Arial" w:hAnsi="Arial" w:cs="Arial"/>
                <w:b/>
                <w:sz w:val="14"/>
                <w:szCs w:val="14"/>
              </w:rPr>
              <w:t>15</w:t>
            </w:r>
            <w:r>
              <w:rPr>
                <w:rFonts w:ascii="Arial" w:hAnsi="Arial" w:cs="Arial"/>
                <w:b/>
                <w:sz w:val="14"/>
                <w:szCs w:val="14"/>
                <w:lang w:val="en-US"/>
              </w:rPr>
              <w:t> </w:t>
            </w:r>
            <w:r w:rsidRPr="00B95EED">
              <w:rPr>
                <w:rFonts w:ascii="Arial" w:hAnsi="Arial" w:cs="Arial"/>
                <w:b/>
                <w:sz w:val="14"/>
                <w:szCs w:val="14"/>
              </w:rPr>
              <w:t>405,8</w:t>
            </w:r>
          </w:p>
        </w:tc>
        <w:tc>
          <w:tcPr>
            <w:tcW w:w="2478" w:type="dxa"/>
            <w:tcBorders>
              <w:top w:val="single" w:sz="4" w:space="0" w:color="000000"/>
              <w:left w:val="single" w:sz="4" w:space="0" w:color="000000"/>
            </w:tcBorders>
            <w:shd w:val="clear" w:color="auto" w:fill="auto"/>
            <w:vAlign w:val="bottom"/>
          </w:tcPr>
          <w:p w:rsidR="00B95EED" w:rsidRPr="00B13271" w:rsidRDefault="00B95EED" w:rsidP="00B95EED">
            <w:pPr>
              <w:spacing w:before="60" w:line="160" w:lineRule="exact"/>
              <w:jc w:val="center"/>
              <w:rPr>
                <w:sz w:val="14"/>
                <w:szCs w:val="14"/>
              </w:rPr>
            </w:pPr>
            <w:r w:rsidRPr="00B13271">
              <w:rPr>
                <w:rFonts w:ascii="Arial" w:hAnsi="Arial" w:cs="Arial"/>
                <w:b/>
                <w:i/>
                <w:sz w:val="14"/>
                <w:szCs w:val="14"/>
                <w:lang w:val="en-US"/>
              </w:rPr>
              <w:t>Volga</w:t>
            </w:r>
            <w:r w:rsidRPr="00B13271">
              <w:rPr>
                <w:rFonts w:ascii="Arial" w:hAnsi="Arial" w:cs="Arial"/>
                <w:b/>
                <w:i/>
                <w:sz w:val="14"/>
                <w:szCs w:val="14"/>
              </w:rPr>
              <w:t xml:space="preserve"> </w:t>
            </w:r>
            <w:r w:rsidRPr="00B13271">
              <w:rPr>
                <w:rFonts w:ascii="Arial" w:hAnsi="Arial" w:cs="Arial"/>
                <w:b/>
                <w:i/>
                <w:sz w:val="14"/>
                <w:szCs w:val="14"/>
              </w:rPr>
              <w:br/>
            </w:r>
            <w:r w:rsidRPr="00B13271">
              <w:rPr>
                <w:rFonts w:ascii="Arial" w:hAnsi="Arial" w:cs="Arial"/>
                <w:b/>
                <w:i/>
                <w:sz w:val="14"/>
                <w:szCs w:val="14"/>
                <w:lang w:val="en-US"/>
              </w:rPr>
              <w:t>Federal</w:t>
            </w:r>
            <w:r w:rsidRPr="00B13271">
              <w:rPr>
                <w:rFonts w:ascii="Arial" w:hAnsi="Arial" w:cs="Arial"/>
                <w:b/>
                <w:i/>
                <w:sz w:val="14"/>
                <w:szCs w:val="14"/>
              </w:rPr>
              <w:t xml:space="preserve"> </w:t>
            </w:r>
            <w:r w:rsidRPr="00B13271">
              <w:rPr>
                <w:rFonts w:ascii="Arial" w:hAnsi="Arial" w:cs="Arial"/>
                <w:b/>
                <w:i/>
                <w:sz w:val="14"/>
                <w:szCs w:val="14"/>
                <w:lang w:val="en-US"/>
              </w:rPr>
              <w:t>District</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sz w:val="14"/>
                <w:szCs w:val="14"/>
              </w:rPr>
              <w:t>Республика Башкортостан</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3</w:t>
            </w:r>
            <w:r>
              <w:rPr>
                <w:rFonts w:ascii="Arial" w:hAnsi="Arial" w:cs="Arial"/>
                <w:b/>
                <w:sz w:val="14"/>
                <w:szCs w:val="14"/>
                <w:lang w:val="en-US"/>
              </w:rPr>
              <w:t> </w:t>
            </w:r>
            <w:r w:rsidRPr="00B95EED">
              <w:rPr>
                <w:rFonts w:ascii="Arial" w:hAnsi="Arial" w:cs="Arial"/>
                <w:sz w:val="14"/>
                <w:szCs w:val="14"/>
              </w:rPr>
              <w:t>716,7</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901,7</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818,2</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210,8</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w:t>
            </w:r>
            <w:r>
              <w:rPr>
                <w:rFonts w:ascii="Arial" w:hAnsi="Arial" w:cs="Arial"/>
                <w:b/>
                <w:sz w:val="14"/>
                <w:szCs w:val="14"/>
                <w:lang w:val="en-US"/>
              </w:rPr>
              <w:t> </w:t>
            </w:r>
            <w:r w:rsidRPr="00B95EED">
              <w:rPr>
                <w:rFonts w:ascii="Arial" w:hAnsi="Arial" w:cs="Arial"/>
                <w:sz w:val="14"/>
                <w:szCs w:val="14"/>
              </w:rPr>
              <w:t>898,5</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690,9</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i/>
                <w:sz w:val="14"/>
                <w:szCs w:val="14"/>
                <w:lang w:val="en-US"/>
              </w:rPr>
              <w:t>Republic</w:t>
            </w:r>
            <w:r w:rsidRPr="00B13271">
              <w:rPr>
                <w:rFonts w:ascii="Arial" w:hAnsi="Arial" w:cs="Arial"/>
                <w:i/>
                <w:sz w:val="14"/>
                <w:szCs w:val="14"/>
              </w:rPr>
              <w:t xml:space="preserve"> </w:t>
            </w:r>
            <w:r w:rsidRPr="00B13271">
              <w:rPr>
                <w:rFonts w:ascii="Arial" w:hAnsi="Arial" w:cs="Arial"/>
                <w:i/>
                <w:sz w:val="14"/>
                <w:szCs w:val="14"/>
                <w:lang w:val="en-US"/>
              </w:rPr>
              <w:t>of</w:t>
            </w:r>
            <w:r w:rsidRPr="00B13271">
              <w:rPr>
                <w:rFonts w:ascii="Arial" w:hAnsi="Arial" w:cs="Arial"/>
                <w:i/>
                <w:sz w:val="14"/>
                <w:szCs w:val="14"/>
              </w:rPr>
              <w:t xml:space="preserve"> </w:t>
            </w:r>
            <w:r w:rsidRPr="00B13271">
              <w:rPr>
                <w:rFonts w:ascii="Arial" w:hAnsi="Arial" w:cs="Arial"/>
                <w:i/>
                <w:sz w:val="14"/>
                <w:szCs w:val="14"/>
                <w:lang w:val="en-US"/>
              </w:rPr>
              <w:t>Bashkortostan</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sz w:val="14"/>
                <w:szCs w:val="14"/>
              </w:rPr>
              <w:t>Республика Марий Эл</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324,6</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134,2</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89,2</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10,5</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235,4</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123,6</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i/>
                <w:sz w:val="14"/>
                <w:szCs w:val="14"/>
                <w:lang w:val="en-US"/>
              </w:rPr>
              <w:t>Republic</w:t>
            </w:r>
            <w:r w:rsidRPr="00B13271">
              <w:rPr>
                <w:rFonts w:ascii="Arial" w:hAnsi="Arial" w:cs="Arial"/>
                <w:i/>
                <w:sz w:val="14"/>
                <w:szCs w:val="14"/>
              </w:rPr>
              <w:t xml:space="preserve"> </w:t>
            </w:r>
            <w:r w:rsidRPr="00B13271">
              <w:rPr>
                <w:rFonts w:ascii="Arial" w:hAnsi="Arial" w:cs="Arial"/>
                <w:i/>
                <w:sz w:val="14"/>
                <w:szCs w:val="14"/>
                <w:lang w:val="en-US"/>
              </w:rPr>
              <w:t>of</w:t>
            </w:r>
            <w:r w:rsidRPr="00B13271">
              <w:rPr>
                <w:rFonts w:ascii="Arial" w:hAnsi="Arial" w:cs="Arial"/>
                <w:i/>
                <w:sz w:val="14"/>
                <w:szCs w:val="14"/>
              </w:rPr>
              <w:t xml:space="preserve"> </w:t>
            </w:r>
            <w:r w:rsidRPr="00B13271">
              <w:rPr>
                <w:rFonts w:ascii="Arial" w:hAnsi="Arial" w:cs="Arial"/>
                <w:i/>
                <w:sz w:val="14"/>
                <w:szCs w:val="14"/>
                <w:lang w:val="en-US"/>
              </w:rPr>
              <w:t>Mari El</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sz w:val="14"/>
                <w:szCs w:val="14"/>
              </w:rPr>
              <w:t>Республика Мордовия</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375,7</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147,2</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194,8</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24,7</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181,0</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122,5</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i/>
                <w:sz w:val="14"/>
                <w:szCs w:val="14"/>
                <w:lang w:val="en-US"/>
              </w:rPr>
              <w:t>Republic of Mordovia</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sz w:val="14"/>
                <w:szCs w:val="14"/>
              </w:rPr>
              <w:t>Республика Татарстан</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12</w:t>
            </w:r>
            <w:r>
              <w:rPr>
                <w:rFonts w:ascii="Arial" w:hAnsi="Arial" w:cs="Arial"/>
                <w:b/>
                <w:sz w:val="14"/>
                <w:szCs w:val="14"/>
                <w:lang w:val="en-US"/>
              </w:rPr>
              <w:t> </w:t>
            </w:r>
            <w:r w:rsidRPr="00B95EED">
              <w:rPr>
                <w:rFonts w:ascii="Arial" w:hAnsi="Arial" w:cs="Arial"/>
                <w:sz w:val="14"/>
                <w:szCs w:val="14"/>
              </w:rPr>
              <w:t>072,9</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5</w:t>
            </w:r>
            <w:r>
              <w:rPr>
                <w:rFonts w:ascii="Arial" w:hAnsi="Arial" w:cs="Arial"/>
                <w:b/>
                <w:sz w:val="14"/>
                <w:szCs w:val="14"/>
                <w:lang w:val="en-US"/>
              </w:rPr>
              <w:t> </w:t>
            </w:r>
            <w:r w:rsidRPr="00B95EED">
              <w:rPr>
                <w:rFonts w:ascii="Arial" w:hAnsi="Arial" w:cs="Arial"/>
                <w:sz w:val="14"/>
                <w:szCs w:val="14"/>
              </w:rPr>
              <w:t>475,0</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w:t>
            </w:r>
            <w:r>
              <w:rPr>
                <w:rFonts w:ascii="Arial" w:hAnsi="Arial" w:cs="Arial"/>
                <w:b/>
                <w:sz w:val="14"/>
                <w:szCs w:val="14"/>
                <w:lang w:val="en-US"/>
              </w:rPr>
              <w:t> </w:t>
            </w:r>
            <w:r w:rsidRPr="00B95EED">
              <w:rPr>
                <w:rFonts w:ascii="Arial" w:hAnsi="Arial" w:cs="Arial"/>
                <w:sz w:val="14"/>
                <w:szCs w:val="14"/>
              </w:rPr>
              <w:t>770,0</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344,6</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10</w:t>
            </w:r>
            <w:r>
              <w:rPr>
                <w:rFonts w:ascii="Arial" w:hAnsi="Arial" w:cs="Arial"/>
                <w:b/>
                <w:sz w:val="14"/>
                <w:szCs w:val="14"/>
                <w:lang w:val="en-US"/>
              </w:rPr>
              <w:t> </w:t>
            </w:r>
            <w:r w:rsidRPr="00B95EED">
              <w:rPr>
                <w:rFonts w:ascii="Arial" w:hAnsi="Arial" w:cs="Arial"/>
                <w:sz w:val="14"/>
                <w:szCs w:val="14"/>
              </w:rPr>
              <w:t>302,9</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5</w:t>
            </w:r>
            <w:r>
              <w:rPr>
                <w:rFonts w:ascii="Arial" w:hAnsi="Arial" w:cs="Arial"/>
                <w:b/>
                <w:sz w:val="14"/>
                <w:szCs w:val="14"/>
                <w:lang w:val="en-US"/>
              </w:rPr>
              <w:t> </w:t>
            </w:r>
            <w:r w:rsidRPr="00B95EED">
              <w:rPr>
                <w:rFonts w:ascii="Arial" w:hAnsi="Arial" w:cs="Arial"/>
                <w:sz w:val="14"/>
                <w:szCs w:val="14"/>
              </w:rPr>
              <w:t>130,4</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i/>
                <w:sz w:val="14"/>
                <w:szCs w:val="14"/>
                <w:lang w:val="en-US"/>
              </w:rPr>
              <w:t>Republic of Tatarstan</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sz w:val="14"/>
                <w:szCs w:val="14"/>
              </w:rPr>
              <w:t>Удмуртская Республика</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600,2</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565,3</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237,9</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53,2</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362,3</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512,0</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i/>
                <w:sz w:val="14"/>
                <w:szCs w:val="14"/>
                <w:lang w:val="en-US"/>
              </w:rPr>
              <w:t>Udmurtian</w:t>
            </w:r>
            <w:r w:rsidRPr="00B13271">
              <w:rPr>
                <w:sz w:val="14"/>
                <w:szCs w:val="14"/>
              </w:rPr>
              <w:t xml:space="preserve"> </w:t>
            </w:r>
            <w:r w:rsidRPr="00B13271">
              <w:rPr>
                <w:rFonts w:ascii="Arial" w:hAnsi="Arial" w:cs="Arial"/>
                <w:i/>
                <w:sz w:val="14"/>
                <w:szCs w:val="14"/>
                <w:lang w:val="en-US"/>
              </w:rPr>
              <w:t>Republic</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sz w:val="14"/>
                <w:szCs w:val="14"/>
              </w:rPr>
              <w:t>Чувашская Республика</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301,5</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322,1</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207,1</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52,9</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94,5</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269,2</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i/>
                <w:sz w:val="14"/>
                <w:szCs w:val="14"/>
                <w:lang w:val="en-US"/>
              </w:rPr>
              <w:t>Chuvash</w:t>
            </w:r>
            <w:r w:rsidRPr="00B13271">
              <w:rPr>
                <w:sz w:val="14"/>
                <w:szCs w:val="14"/>
              </w:rPr>
              <w:t xml:space="preserve"> </w:t>
            </w:r>
            <w:r w:rsidRPr="00B13271">
              <w:rPr>
                <w:rFonts w:ascii="Arial" w:hAnsi="Arial" w:cs="Arial"/>
                <w:i/>
                <w:sz w:val="14"/>
                <w:szCs w:val="14"/>
                <w:lang w:val="en-US"/>
              </w:rPr>
              <w:t>Republic</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sz w:val="14"/>
                <w:szCs w:val="14"/>
              </w:rPr>
              <w:t>Пермский край</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7</w:t>
            </w:r>
            <w:r>
              <w:rPr>
                <w:rFonts w:ascii="Arial" w:hAnsi="Arial" w:cs="Arial"/>
                <w:b/>
                <w:sz w:val="14"/>
                <w:szCs w:val="14"/>
                <w:lang w:val="en-US"/>
              </w:rPr>
              <w:t> </w:t>
            </w:r>
            <w:r w:rsidRPr="00B95EED">
              <w:rPr>
                <w:rFonts w:ascii="Arial" w:hAnsi="Arial" w:cs="Arial"/>
                <w:sz w:val="14"/>
                <w:szCs w:val="14"/>
              </w:rPr>
              <w:t>949,4</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847,2</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815,9</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137,7</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7</w:t>
            </w:r>
            <w:r>
              <w:rPr>
                <w:rFonts w:ascii="Arial" w:hAnsi="Arial" w:cs="Arial"/>
                <w:b/>
                <w:sz w:val="14"/>
                <w:szCs w:val="14"/>
                <w:lang w:val="en-US"/>
              </w:rPr>
              <w:t> </w:t>
            </w:r>
            <w:r w:rsidRPr="00B95EED">
              <w:rPr>
                <w:rFonts w:ascii="Arial" w:hAnsi="Arial" w:cs="Arial"/>
                <w:sz w:val="14"/>
                <w:szCs w:val="14"/>
              </w:rPr>
              <w:t>133,5</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709,5</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i/>
                <w:sz w:val="14"/>
                <w:szCs w:val="14"/>
              </w:rPr>
              <w:t>Perm Territory</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sz w:val="14"/>
                <w:szCs w:val="14"/>
              </w:rPr>
              <w:t>Кировская область</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w:t>
            </w:r>
            <w:r>
              <w:rPr>
                <w:rFonts w:ascii="Arial" w:hAnsi="Arial" w:cs="Arial"/>
                <w:b/>
                <w:sz w:val="14"/>
                <w:szCs w:val="14"/>
                <w:lang w:val="en-US"/>
              </w:rPr>
              <w:t> </w:t>
            </w:r>
            <w:r w:rsidRPr="00B95EED">
              <w:rPr>
                <w:rFonts w:ascii="Arial" w:hAnsi="Arial" w:cs="Arial"/>
                <w:sz w:val="14"/>
                <w:szCs w:val="14"/>
              </w:rPr>
              <w:t>258,4</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453,9</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143,6</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40,2</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w:t>
            </w:r>
            <w:r>
              <w:rPr>
                <w:rFonts w:ascii="Arial" w:hAnsi="Arial" w:cs="Arial"/>
                <w:b/>
                <w:sz w:val="14"/>
                <w:szCs w:val="14"/>
                <w:lang w:val="en-US"/>
              </w:rPr>
              <w:t> </w:t>
            </w:r>
            <w:r w:rsidRPr="00B95EED">
              <w:rPr>
                <w:rFonts w:ascii="Arial" w:hAnsi="Arial" w:cs="Arial"/>
                <w:sz w:val="14"/>
                <w:szCs w:val="14"/>
              </w:rPr>
              <w:t>114,7</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413,7</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i/>
                <w:sz w:val="14"/>
                <w:szCs w:val="14"/>
              </w:rPr>
              <w:t>Kirov Region</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sz w:val="14"/>
                <w:szCs w:val="14"/>
              </w:rPr>
              <w:t>Нижегородская область</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6</w:t>
            </w:r>
            <w:r>
              <w:rPr>
                <w:rFonts w:ascii="Arial" w:hAnsi="Arial" w:cs="Arial"/>
                <w:b/>
                <w:sz w:val="14"/>
                <w:szCs w:val="14"/>
                <w:lang w:val="en-US"/>
              </w:rPr>
              <w:t> </w:t>
            </w:r>
            <w:r w:rsidRPr="00B95EED">
              <w:rPr>
                <w:rFonts w:ascii="Arial" w:hAnsi="Arial" w:cs="Arial"/>
                <w:sz w:val="14"/>
                <w:szCs w:val="14"/>
              </w:rPr>
              <w:t>632,4</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3</w:t>
            </w:r>
            <w:r>
              <w:rPr>
                <w:rFonts w:ascii="Arial" w:hAnsi="Arial" w:cs="Arial"/>
                <w:b/>
                <w:sz w:val="14"/>
                <w:szCs w:val="14"/>
                <w:lang w:val="en-US"/>
              </w:rPr>
              <w:t> </w:t>
            </w:r>
            <w:r w:rsidRPr="00B95EED">
              <w:rPr>
                <w:rFonts w:ascii="Arial" w:hAnsi="Arial" w:cs="Arial"/>
                <w:sz w:val="14"/>
                <w:szCs w:val="14"/>
              </w:rPr>
              <w:t>212,4</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w:t>
            </w:r>
            <w:r>
              <w:rPr>
                <w:rFonts w:ascii="Arial" w:hAnsi="Arial" w:cs="Arial"/>
                <w:b/>
                <w:sz w:val="14"/>
                <w:szCs w:val="14"/>
                <w:lang w:val="en-US"/>
              </w:rPr>
              <w:t> </w:t>
            </w:r>
            <w:r w:rsidRPr="00B95EED">
              <w:rPr>
                <w:rFonts w:ascii="Arial" w:hAnsi="Arial" w:cs="Arial"/>
                <w:sz w:val="14"/>
                <w:szCs w:val="14"/>
              </w:rPr>
              <w:t>698,7</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363,9</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4</w:t>
            </w:r>
            <w:r>
              <w:rPr>
                <w:rFonts w:ascii="Arial" w:hAnsi="Arial" w:cs="Arial"/>
                <w:b/>
                <w:sz w:val="14"/>
                <w:szCs w:val="14"/>
                <w:lang w:val="en-US"/>
              </w:rPr>
              <w:t> </w:t>
            </w:r>
            <w:r w:rsidRPr="00B95EED">
              <w:rPr>
                <w:rFonts w:ascii="Arial" w:hAnsi="Arial" w:cs="Arial"/>
                <w:sz w:val="14"/>
                <w:szCs w:val="14"/>
              </w:rPr>
              <w:t>933,6</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w:t>
            </w:r>
            <w:r>
              <w:rPr>
                <w:rFonts w:ascii="Arial" w:hAnsi="Arial" w:cs="Arial"/>
                <w:b/>
                <w:sz w:val="14"/>
                <w:szCs w:val="14"/>
                <w:lang w:val="en-US"/>
              </w:rPr>
              <w:t> </w:t>
            </w:r>
            <w:r w:rsidRPr="00B95EED">
              <w:rPr>
                <w:rFonts w:ascii="Arial" w:hAnsi="Arial" w:cs="Arial"/>
                <w:sz w:val="14"/>
                <w:szCs w:val="14"/>
              </w:rPr>
              <w:t>848,5</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i/>
                <w:sz w:val="14"/>
                <w:szCs w:val="14"/>
                <w:lang w:val="en-US"/>
              </w:rPr>
              <w:t>Nizhny Novgorod Region</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sz w:val="14"/>
                <w:szCs w:val="14"/>
              </w:rPr>
              <w:t>Оренбургская область</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w:t>
            </w:r>
            <w:r>
              <w:rPr>
                <w:rFonts w:ascii="Arial" w:hAnsi="Arial" w:cs="Arial"/>
                <w:b/>
                <w:sz w:val="14"/>
                <w:szCs w:val="14"/>
                <w:lang w:val="en-US"/>
              </w:rPr>
              <w:t> </w:t>
            </w:r>
            <w:r w:rsidRPr="00B95EED">
              <w:rPr>
                <w:rFonts w:ascii="Arial" w:hAnsi="Arial" w:cs="Arial"/>
                <w:sz w:val="14"/>
                <w:szCs w:val="14"/>
              </w:rPr>
              <w:t>628,6</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295,5</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w:t>
            </w:r>
            <w:r>
              <w:rPr>
                <w:rFonts w:ascii="Arial" w:hAnsi="Arial" w:cs="Arial"/>
                <w:b/>
                <w:sz w:val="14"/>
                <w:szCs w:val="14"/>
                <w:lang w:val="en-US"/>
              </w:rPr>
              <w:t> </w:t>
            </w:r>
            <w:r w:rsidRPr="00B95EED">
              <w:rPr>
                <w:rFonts w:ascii="Arial" w:hAnsi="Arial" w:cs="Arial"/>
                <w:sz w:val="14"/>
                <w:szCs w:val="14"/>
              </w:rPr>
              <w:t>398,0</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146,8</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w:t>
            </w:r>
            <w:r>
              <w:rPr>
                <w:rFonts w:ascii="Arial" w:hAnsi="Arial" w:cs="Arial"/>
                <w:b/>
                <w:sz w:val="14"/>
                <w:szCs w:val="14"/>
                <w:lang w:val="en-US"/>
              </w:rPr>
              <w:t> </w:t>
            </w:r>
            <w:r w:rsidRPr="00B95EED">
              <w:rPr>
                <w:rFonts w:ascii="Arial" w:hAnsi="Arial" w:cs="Arial"/>
                <w:sz w:val="14"/>
                <w:szCs w:val="14"/>
              </w:rPr>
              <w:t>230,6</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148,7</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i/>
                <w:sz w:val="14"/>
                <w:szCs w:val="14"/>
              </w:rPr>
              <w:t>Orenburg Region</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sz w:val="14"/>
                <w:szCs w:val="14"/>
              </w:rPr>
              <w:t>Пензенская область</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358,0</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359,4</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185,7</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65,2</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172,3</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294,2</w:t>
            </w:r>
          </w:p>
        </w:tc>
        <w:tc>
          <w:tcPr>
            <w:tcW w:w="2478" w:type="dxa"/>
            <w:tcBorders>
              <w:left w:val="single" w:sz="4" w:space="0" w:color="000000"/>
            </w:tcBorders>
            <w:shd w:val="clear" w:color="auto" w:fill="auto"/>
            <w:vAlign w:val="bottom"/>
          </w:tcPr>
          <w:p w:rsidR="00B95EED" w:rsidRPr="00B13271" w:rsidRDefault="00B95EED" w:rsidP="00B95EED">
            <w:pPr>
              <w:tabs>
                <w:tab w:val="right" w:pos="2102"/>
              </w:tabs>
              <w:spacing w:before="60" w:line="160" w:lineRule="exact"/>
              <w:ind w:left="113"/>
              <w:rPr>
                <w:sz w:val="14"/>
                <w:szCs w:val="14"/>
              </w:rPr>
            </w:pPr>
            <w:r w:rsidRPr="00B13271">
              <w:rPr>
                <w:rFonts w:ascii="Arial" w:hAnsi="Arial" w:cs="Arial"/>
                <w:i/>
                <w:sz w:val="14"/>
                <w:szCs w:val="14"/>
              </w:rPr>
              <w:t>Penza Region</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sz w:val="14"/>
                <w:szCs w:val="14"/>
              </w:rPr>
              <w:t>Самарская область</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5</w:t>
            </w:r>
            <w:r>
              <w:rPr>
                <w:rFonts w:ascii="Arial" w:hAnsi="Arial" w:cs="Arial"/>
                <w:b/>
                <w:sz w:val="14"/>
                <w:szCs w:val="14"/>
                <w:lang w:val="en-US"/>
              </w:rPr>
              <w:t> </w:t>
            </w:r>
            <w:r w:rsidRPr="00B95EED">
              <w:rPr>
                <w:rFonts w:ascii="Arial" w:hAnsi="Arial" w:cs="Arial"/>
                <w:sz w:val="14"/>
                <w:szCs w:val="14"/>
              </w:rPr>
              <w:t>181,7</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w:t>
            </w:r>
            <w:r>
              <w:rPr>
                <w:rFonts w:ascii="Arial" w:hAnsi="Arial" w:cs="Arial"/>
                <w:b/>
                <w:sz w:val="14"/>
                <w:szCs w:val="14"/>
                <w:lang w:val="en-US"/>
              </w:rPr>
              <w:t> </w:t>
            </w:r>
            <w:r w:rsidRPr="00B95EED">
              <w:rPr>
                <w:rFonts w:ascii="Arial" w:hAnsi="Arial" w:cs="Arial"/>
                <w:sz w:val="14"/>
                <w:szCs w:val="14"/>
              </w:rPr>
              <w:t>879,3</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w:t>
            </w:r>
            <w:r>
              <w:rPr>
                <w:rFonts w:ascii="Arial" w:hAnsi="Arial" w:cs="Arial"/>
                <w:b/>
                <w:sz w:val="14"/>
                <w:szCs w:val="14"/>
                <w:lang w:val="en-US"/>
              </w:rPr>
              <w:t> </w:t>
            </w:r>
            <w:r w:rsidRPr="00B95EED">
              <w:rPr>
                <w:rFonts w:ascii="Arial" w:hAnsi="Arial" w:cs="Arial"/>
                <w:sz w:val="14"/>
                <w:szCs w:val="14"/>
              </w:rPr>
              <w:t>584,4</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298,9</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3</w:t>
            </w:r>
            <w:r>
              <w:rPr>
                <w:rFonts w:ascii="Arial" w:hAnsi="Arial" w:cs="Arial"/>
                <w:b/>
                <w:sz w:val="14"/>
                <w:szCs w:val="14"/>
                <w:lang w:val="en-US"/>
              </w:rPr>
              <w:t> </w:t>
            </w:r>
            <w:r w:rsidRPr="00B95EED">
              <w:rPr>
                <w:rFonts w:ascii="Arial" w:hAnsi="Arial" w:cs="Arial"/>
                <w:sz w:val="14"/>
                <w:szCs w:val="14"/>
              </w:rPr>
              <w:t>597,3</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w:t>
            </w:r>
            <w:r>
              <w:rPr>
                <w:rFonts w:ascii="Arial" w:hAnsi="Arial" w:cs="Arial"/>
                <w:b/>
                <w:sz w:val="14"/>
                <w:szCs w:val="14"/>
                <w:lang w:val="en-US"/>
              </w:rPr>
              <w:t> </w:t>
            </w:r>
            <w:r w:rsidRPr="00B95EED">
              <w:rPr>
                <w:rFonts w:ascii="Arial" w:hAnsi="Arial" w:cs="Arial"/>
                <w:sz w:val="14"/>
                <w:szCs w:val="14"/>
              </w:rPr>
              <w:t>580,3</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i/>
                <w:sz w:val="14"/>
                <w:szCs w:val="14"/>
              </w:rPr>
              <w:t>Samara Region</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sz w:val="14"/>
                <w:szCs w:val="14"/>
              </w:rPr>
              <w:t>Саратовская область</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w:t>
            </w:r>
            <w:r>
              <w:rPr>
                <w:rFonts w:ascii="Arial" w:hAnsi="Arial" w:cs="Arial"/>
                <w:b/>
                <w:sz w:val="14"/>
                <w:szCs w:val="14"/>
                <w:lang w:val="en-US"/>
              </w:rPr>
              <w:t> </w:t>
            </w:r>
            <w:r w:rsidRPr="00B95EED">
              <w:rPr>
                <w:rFonts w:ascii="Arial" w:hAnsi="Arial" w:cs="Arial"/>
                <w:sz w:val="14"/>
                <w:szCs w:val="14"/>
              </w:rPr>
              <w:t>263,2</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955,2</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553,6</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76,0</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w:t>
            </w:r>
            <w:r>
              <w:rPr>
                <w:rFonts w:ascii="Arial" w:hAnsi="Arial" w:cs="Arial"/>
                <w:b/>
                <w:sz w:val="14"/>
                <w:szCs w:val="14"/>
                <w:lang w:val="en-US"/>
              </w:rPr>
              <w:t> </w:t>
            </w:r>
            <w:r w:rsidRPr="00B95EED">
              <w:rPr>
                <w:rFonts w:ascii="Arial" w:hAnsi="Arial" w:cs="Arial"/>
                <w:sz w:val="14"/>
                <w:szCs w:val="14"/>
              </w:rPr>
              <w:t>709,6</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879,3</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i/>
                <w:sz w:val="14"/>
                <w:szCs w:val="14"/>
              </w:rPr>
              <w:t>Saratov Region</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sz w:val="14"/>
                <w:szCs w:val="14"/>
              </w:rPr>
              <w:t>Ульяновская область</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585,7</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729,0</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153,9</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46,1</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431,8</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682,9</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i/>
                <w:sz w:val="14"/>
                <w:szCs w:val="14"/>
              </w:rPr>
              <w:t>Ulyanovsk Region</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right="57"/>
              <w:jc w:val="center"/>
              <w:rPr>
                <w:sz w:val="14"/>
                <w:szCs w:val="14"/>
              </w:rPr>
            </w:pPr>
            <w:r w:rsidRPr="00B13271">
              <w:rPr>
                <w:rFonts w:ascii="Arial" w:hAnsi="Arial" w:cs="Arial"/>
                <w:b/>
                <w:sz w:val="14"/>
                <w:szCs w:val="14"/>
              </w:rPr>
              <w:t xml:space="preserve">Уральский </w:t>
            </w:r>
            <w:r w:rsidRPr="00B13271">
              <w:rPr>
                <w:rFonts w:ascii="Arial" w:hAnsi="Arial" w:cs="Arial"/>
                <w:b/>
                <w:sz w:val="14"/>
                <w:szCs w:val="14"/>
              </w:rPr>
              <w:br/>
              <w:t>федеральный округ</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b/>
                <w:sz w:val="14"/>
                <w:szCs w:val="14"/>
              </w:rPr>
            </w:pPr>
            <w:r w:rsidRPr="00B95EED">
              <w:rPr>
                <w:rFonts w:ascii="Arial" w:hAnsi="Arial" w:cs="Arial"/>
                <w:b/>
                <w:sz w:val="14"/>
                <w:szCs w:val="14"/>
              </w:rPr>
              <w:t>41</w:t>
            </w:r>
            <w:r>
              <w:rPr>
                <w:rFonts w:ascii="Arial" w:hAnsi="Arial" w:cs="Arial"/>
                <w:b/>
                <w:sz w:val="14"/>
                <w:szCs w:val="14"/>
                <w:lang w:val="en-US"/>
              </w:rPr>
              <w:t> </w:t>
            </w:r>
            <w:r w:rsidRPr="00B95EED">
              <w:rPr>
                <w:rFonts w:ascii="Arial" w:hAnsi="Arial" w:cs="Arial"/>
                <w:b/>
                <w:sz w:val="14"/>
                <w:szCs w:val="14"/>
              </w:rPr>
              <w:t>610,2</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b/>
                <w:sz w:val="14"/>
                <w:szCs w:val="14"/>
              </w:rPr>
            </w:pPr>
            <w:r w:rsidRPr="00B95EED">
              <w:rPr>
                <w:rFonts w:ascii="Arial" w:hAnsi="Arial" w:cs="Arial"/>
                <w:b/>
                <w:sz w:val="14"/>
                <w:szCs w:val="14"/>
              </w:rPr>
              <w:t>15</w:t>
            </w:r>
            <w:r>
              <w:rPr>
                <w:rFonts w:ascii="Arial" w:hAnsi="Arial" w:cs="Arial"/>
                <w:b/>
                <w:sz w:val="14"/>
                <w:szCs w:val="14"/>
                <w:lang w:val="en-US"/>
              </w:rPr>
              <w:t> </w:t>
            </w:r>
            <w:r w:rsidRPr="00B95EED">
              <w:rPr>
                <w:rFonts w:ascii="Arial" w:hAnsi="Arial" w:cs="Arial"/>
                <w:b/>
                <w:sz w:val="14"/>
                <w:szCs w:val="14"/>
              </w:rPr>
              <w:t>226,4</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b/>
                <w:sz w:val="14"/>
                <w:szCs w:val="14"/>
              </w:rPr>
            </w:pPr>
            <w:r w:rsidRPr="00B95EED">
              <w:rPr>
                <w:rFonts w:ascii="Arial" w:hAnsi="Arial" w:cs="Arial"/>
                <w:b/>
                <w:sz w:val="14"/>
                <w:szCs w:val="14"/>
              </w:rPr>
              <w:t>5</w:t>
            </w:r>
            <w:r>
              <w:rPr>
                <w:rFonts w:ascii="Arial" w:hAnsi="Arial" w:cs="Arial"/>
                <w:b/>
                <w:sz w:val="14"/>
                <w:szCs w:val="14"/>
                <w:lang w:val="en-US"/>
              </w:rPr>
              <w:t> </w:t>
            </w:r>
            <w:r w:rsidRPr="00B95EED">
              <w:rPr>
                <w:rFonts w:ascii="Arial" w:hAnsi="Arial" w:cs="Arial"/>
                <w:b/>
                <w:sz w:val="14"/>
                <w:szCs w:val="14"/>
              </w:rPr>
              <w:t>084,6</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b/>
                <w:sz w:val="14"/>
                <w:szCs w:val="14"/>
              </w:rPr>
            </w:pPr>
            <w:r w:rsidRPr="00B95EED">
              <w:rPr>
                <w:rFonts w:ascii="Arial" w:hAnsi="Arial" w:cs="Arial"/>
                <w:b/>
                <w:sz w:val="14"/>
                <w:szCs w:val="14"/>
              </w:rPr>
              <w:t>3</w:t>
            </w:r>
            <w:r>
              <w:rPr>
                <w:rFonts w:ascii="Arial" w:hAnsi="Arial" w:cs="Arial"/>
                <w:b/>
                <w:sz w:val="14"/>
                <w:szCs w:val="14"/>
                <w:lang w:val="en-US"/>
              </w:rPr>
              <w:t> </w:t>
            </w:r>
            <w:r w:rsidRPr="00B95EED">
              <w:rPr>
                <w:rFonts w:ascii="Arial" w:hAnsi="Arial" w:cs="Arial"/>
                <w:b/>
                <w:sz w:val="14"/>
                <w:szCs w:val="14"/>
              </w:rPr>
              <w:t>195,7</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b/>
                <w:sz w:val="14"/>
                <w:szCs w:val="14"/>
              </w:rPr>
            </w:pPr>
            <w:r w:rsidRPr="00B95EED">
              <w:rPr>
                <w:rFonts w:ascii="Arial" w:hAnsi="Arial" w:cs="Arial"/>
                <w:b/>
                <w:sz w:val="14"/>
                <w:szCs w:val="14"/>
              </w:rPr>
              <w:t>36</w:t>
            </w:r>
            <w:r>
              <w:rPr>
                <w:rFonts w:ascii="Arial" w:hAnsi="Arial" w:cs="Arial"/>
                <w:b/>
                <w:sz w:val="14"/>
                <w:szCs w:val="14"/>
                <w:lang w:val="en-US"/>
              </w:rPr>
              <w:t> </w:t>
            </w:r>
            <w:r w:rsidRPr="00B95EED">
              <w:rPr>
                <w:rFonts w:ascii="Arial" w:hAnsi="Arial" w:cs="Arial"/>
                <w:b/>
                <w:sz w:val="14"/>
                <w:szCs w:val="14"/>
              </w:rPr>
              <w:t>525,6</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b/>
                <w:sz w:val="14"/>
                <w:szCs w:val="14"/>
              </w:rPr>
            </w:pPr>
            <w:r w:rsidRPr="00B95EED">
              <w:rPr>
                <w:rFonts w:ascii="Arial" w:hAnsi="Arial" w:cs="Arial"/>
                <w:b/>
                <w:sz w:val="14"/>
                <w:szCs w:val="14"/>
              </w:rPr>
              <w:t>12</w:t>
            </w:r>
            <w:r>
              <w:rPr>
                <w:rFonts w:ascii="Arial" w:hAnsi="Arial" w:cs="Arial"/>
                <w:b/>
                <w:sz w:val="14"/>
                <w:szCs w:val="14"/>
                <w:lang w:val="en-US"/>
              </w:rPr>
              <w:t> </w:t>
            </w:r>
            <w:r w:rsidRPr="00B95EED">
              <w:rPr>
                <w:rFonts w:ascii="Arial" w:hAnsi="Arial" w:cs="Arial"/>
                <w:b/>
                <w:sz w:val="14"/>
                <w:szCs w:val="14"/>
              </w:rPr>
              <w:t>030,7</w:t>
            </w:r>
          </w:p>
        </w:tc>
        <w:tc>
          <w:tcPr>
            <w:tcW w:w="2478" w:type="dxa"/>
            <w:tcBorders>
              <w:left w:val="single" w:sz="4" w:space="0" w:color="000000"/>
            </w:tcBorders>
            <w:shd w:val="clear" w:color="auto" w:fill="auto"/>
            <w:vAlign w:val="bottom"/>
          </w:tcPr>
          <w:p w:rsidR="00B95EED" w:rsidRPr="00B13271" w:rsidRDefault="00B95EED" w:rsidP="00B95EED">
            <w:pPr>
              <w:pStyle w:val="15"/>
              <w:spacing w:before="60" w:after="0" w:line="160" w:lineRule="exact"/>
              <w:jc w:val="center"/>
              <w:rPr>
                <w:sz w:val="14"/>
                <w:szCs w:val="14"/>
              </w:rPr>
            </w:pPr>
            <w:r w:rsidRPr="00B13271">
              <w:rPr>
                <w:rFonts w:ascii="Arial" w:hAnsi="Arial" w:cs="Arial"/>
                <w:b/>
                <w:bCs/>
                <w:i/>
                <w:sz w:val="14"/>
                <w:szCs w:val="14"/>
              </w:rPr>
              <w:t xml:space="preserve">Ural </w:t>
            </w:r>
            <w:r w:rsidRPr="00B13271">
              <w:rPr>
                <w:rFonts w:ascii="Arial" w:hAnsi="Arial" w:cs="Arial"/>
                <w:b/>
                <w:bCs/>
                <w:i/>
                <w:sz w:val="14"/>
                <w:szCs w:val="14"/>
              </w:rPr>
              <w:br/>
              <w:t>Federal District</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113" w:right="57"/>
              <w:rPr>
                <w:sz w:val="14"/>
                <w:szCs w:val="14"/>
              </w:rPr>
            </w:pPr>
            <w:r w:rsidRPr="00B13271">
              <w:rPr>
                <w:rFonts w:ascii="Arial" w:hAnsi="Arial" w:cs="Arial"/>
                <w:sz w:val="14"/>
                <w:szCs w:val="14"/>
              </w:rPr>
              <w:t>Курганская область</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142,3</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112,6</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81,0</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29,0</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61,3</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83,6</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i/>
                <w:sz w:val="14"/>
                <w:szCs w:val="14"/>
              </w:rPr>
              <w:t>Kurgan Region</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113" w:right="57"/>
              <w:rPr>
                <w:sz w:val="14"/>
                <w:szCs w:val="14"/>
              </w:rPr>
            </w:pPr>
            <w:r w:rsidRPr="00B13271">
              <w:rPr>
                <w:rFonts w:ascii="Arial" w:hAnsi="Arial" w:cs="Arial"/>
                <w:sz w:val="14"/>
                <w:szCs w:val="14"/>
              </w:rPr>
              <w:t>Свердловская область</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9</w:t>
            </w:r>
            <w:r>
              <w:rPr>
                <w:rFonts w:ascii="Arial" w:hAnsi="Arial" w:cs="Arial"/>
                <w:b/>
                <w:sz w:val="14"/>
                <w:szCs w:val="14"/>
                <w:lang w:val="en-US"/>
              </w:rPr>
              <w:t> </w:t>
            </w:r>
            <w:r w:rsidRPr="00B95EED">
              <w:rPr>
                <w:rFonts w:ascii="Arial" w:hAnsi="Arial" w:cs="Arial"/>
                <w:sz w:val="14"/>
                <w:szCs w:val="14"/>
              </w:rPr>
              <w:t>287,4</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8</w:t>
            </w:r>
            <w:r>
              <w:rPr>
                <w:rFonts w:ascii="Arial" w:hAnsi="Arial" w:cs="Arial"/>
                <w:b/>
                <w:sz w:val="14"/>
                <w:szCs w:val="14"/>
                <w:lang w:val="en-US"/>
              </w:rPr>
              <w:t> </w:t>
            </w:r>
            <w:r w:rsidRPr="00B95EED">
              <w:rPr>
                <w:rFonts w:ascii="Arial" w:hAnsi="Arial" w:cs="Arial"/>
                <w:sz w:val="14"/>
                <w:szCs w:val="14"/>
              </w:rPr>
              <w:t>010,7</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w:t>
            </w:r>
            <w:r>
              <w:rPr>
                <w:rFonts w:ascii="Arial" w:hAnsi="Arial" w:cs="Arial"/>
                <w:b/>
                <w:sz w:val="14"/>
                <w:szCs w:val="14"/>
                <w:lang w:val="en-US"/>
              </w:rPr>
              <w:t> </w:t>
            </w:r>
            <w:r w:rsidRPr="00B95EED">
              <w:rPr>
                <w:rFonts w:ascii="Arial" w:hAnsi="Arial" w:cs="Arial"/>
                <w:sz w:val="14"/>
                <w:szCs w:val="14"/>
              </w:rPr>
              <w:t>671,2</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w:t>
            </w:r>
            <w:r>
              <w:rPr>
                <w:rFonts w:ascii="Arial" w:hAnsi="Arial" w:cs="Arial"/>
                <w:b/>
                <w:sz w:val="14"/>
                <w:szCs w:val="14"/>
                <w:lang w:val="en-US"/>
              </w:rPr>
              <w:t> </w:t>
            </w:r>
            <w:r w:rsidRPr="00B95EED">
              <w:rPr>
                <w:rFonts w:ascii="Arial" w:hAnsi="Arial" w:cs="Arial"/>
                <w:sz w:val="14"/>
                <w:szCs w:val="14"/>
              </w:rPr>
              <w:t>138,6</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7</w:t>
            </w:r>
            <w:r>
              <w:rPr>
                <w:rFonts w:ascii="Arial" w:hAnsi="Arial" w:cs="Arial"/>
                <w:b/>
                <w:sz w:val="14"/>
                <w:szCs w:val="14"/>
                <w:lang w:val="en-US"/>
              </w:rPr>
              <w:t> </w:t>
            </w:r>
            <w:r w:rsidRPr="00B95EED">
              <w:rPr>
                <w:rFonts w:ascii="Arial" w:hAnsi="Arial" w:cs="Arial"/>
                <w:sz w:val="14"/>
                <w:szCs w:val="14"/>
              </w:rPr>
              <w:t>616,1</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6</w:t>
            </w:r>
            <w:r>
              <w:rPr>
                <w:rFonts w:ascii="Arial" w:hAnsi="Arial" w:cs="Arial"/>
                <w:b/>
                <w:sz w:val="14"/>
                <w:szCs w:val="14"/>
                <w:lang w:val="en-US"/>
              </w:rPr>
              <w:t> </w:t>
            </w:r>
            <w:r w:rsidRPr="00B95EED">
              <w:rPr>
                <w:rFonts w:ascii="Arial" w:hAnsi="Arial" w:cs="Arial"/>
                <w:sz w:val="14"/>
                <w:szCs w:val="14"/>
              </w:rPr>
              <w:t>872,1</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i/>
                <w:sz w:val="14"/>
                <w:szCs w:val="14"/>
              </w:rPr>
              <w:t>Sverdlovsk Region</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113" w:right="57"/>
              <w:rPr>
                <w:sz w:val="14"/>
                <w:szCs w:val="14"/>
              </w:rPr>
            </w:pPr>
            <w:r w:rsidRPr="00B13271">
              <w:rPr>
                <w:rFonts w:ascii="Arial" w:hAnsi="Arial" w:cs="Arial"/>
                <w:sz w:val="14"/>
                <w:szCs w:val="14"/>
              </w:rPr>
              <w:t>Тюменская область</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24</w:t>
            </w:r>
            <w:r>
              <w:rPr>
                <w:rFonts w:ascii="Arial" w:hAnsi="Arial" w:cs="Arial"/>
                <w:b/>
                <w:sz w:val="14"/>
                <w:szCs w:val="14"/>
                <w:lang w:val="en-US"/>
              </w:rPr>
              <w:t> </w:t>
            </w:r>
            <w:r w:rsidRPr="00B95EED">
              <w:rPr>
                <w:rFonts w:ascii="Arial" w:hAnsi="Arial" w:cs="Arial"/>
                <w:sz w:val="14"/>
                <w:szCs w:val="14"/>
              </w:rPr>
              <w:t>827,6</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3</w:t>
            </w:r>
            <w:r>
              <w:rPr>
                <w:rFonts w:ascii="Arial" w:hAnsi="Arial" w:cs="Arial"/>
                <w:b/>
                <w:sz w:val="14"/>
                <w:szCs w:val="14"/>
                <w:lang w:val="en-US"/>
              </w:rPr>
              <w:t> </w:t>
            </w:r>
            <w:r w:rsidRPr="00B95EED">
              <w:rPr>
                <w:rFonts w:ascii="Arial" w:hAnsi="Arial" w:cs="Arial"/>
                <w:sz w:val="14"/>
                <w:szCs w:val="14"/>
              </w:rPr>
              <w:t>579,3</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518,8</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139,5</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24</w:t>
            </w:r>
            <w:r>
              <w:rPr>
                <w:rFonts w:ascii="Arial" w:hAnsi="Arial" w:cs="Arial"/>
                <w:b/>
                <w:sz w:val="14"/>
                <w:szCs w:val="14"/>
                <w:lang w:val="en-US"/>
              </w:rPr>
              <w:t> </w:t>
            </w:r>
            <w:r w:rsidRPr="00B95EED">
              <w:rPr>
                <w:rFonts w:ascii="Arial" w:hAnsi="Arial" w:cs="Arial"/>
                <w:sz w:val="14"/>
                <w:szCs w:val="14"/>
              </w:rPr>
              <w:t>308,9</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3</w:t>
            </w:r>
            <w:r>
              <w:rPr>
                <w:rFonts w:ascii="Arial" w:hAnsi="Arial" w:cs="Arial"/>
                <w:b/>
                <w:sz w:val="14"/>
                <w:szCs w:val="14"/>
                <w:lang w:val="en-US"/>
              </w:rPr>
              <w:t> </w:t>
            </w:r>
            <w:r w:rsidRPr="00B95EED">
              <w:rPr>
                <w:rFonts w:ascii="Arial" w:hAnsi="Arial" w:cs="Arial"/>
                <w:sz w:val="14"/>
                <w:szCs w:val="14"/>
              </w:rPr>
              <w:t>439,7</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i/>
                <w:sz w:val="14"/>
                <w:szCs w:val="14"/>
              </w:rPr>
              <w:t>T</w:t>
            </w:r>
            <w:r w:rsidRPr="00B13271">
              <w:rPr>
                <w:rFonts w:ascii="Arial" w:hAnsi="Arial" w:cs="Arial"/>
                <w:i/>
                <w:sz w:val="14"/>
                <w:szCs w:val="14"/>
                <w:lang w:val="en-US"/>
              </w:rPr>
              <w:t>yumen</w:t>
            </w:r>
            <w:r w:rsidRPr="00B13271">
              <w:rPr>
                <w:rFonts w:ascii="Arial" w:hAnsi="Arial" w:cs="Arial"/>
                <w:i/>
                <w:sz w:val="14"/>
                <w:szCs w:val="14"/>
              </w:rPr>
              <w:t xml:space="preserve"> </w:t>
            </w:r>
            <w:r w:rsidRPr="00B13271">
              <w:rPr>
                <w:rFonts w:ascii="Arial" w:hAnsi="Arial" w:cs="Arial"/>
                <w:i/>
                <w:sz w:val="14"/>
                <w:szCs w:val="14"/>
                <w:lang w:val="en-US"/>
              </w:rPr>
              <w:t>Region</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510" w:right="57"/>
              <w:rPr>
                <w:sz w:val="14"/>
                <w:szCs w:val="14"/>
              </w:rPr>
            </w:pPr>
            <w:r w:rsidRPr="00B13271">
              <w:rPr>
                <w:rFonts w:ascii="Arial" w:hAnsi="Arial" w:cs="Arial"/>
                <w:sz w:val="14"/>
                <w:szCs w:val="14"/>
              </w:rPr>
              <w:t>в том числе:</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454"/>
              <w:rPr>
                <w:sz w:val="14"/>
                <w:szCs w:val="14"/>
              </w:rPr>
            </w:pPr>
            <w:r w:rsidRPr="00B13271">
              <w:rPr>
                <w:rFonts w:ascii="Arial" w:hAnsi="Arial" w:cs="Arial"/>
                <w:i/>
                <w:sz w:val="14"/>
                <w:szCs w:val="14"/>
                <w:lang w:val="en-US"/>
              </w:rPr>
              <w:t>including</w:t>
            </w:r>
            <w:r w:rsidRPr="00B13271">
              <w:rPr>
                <w:rFonts w:ascii="Arial" w:hAnsi="Arial" w:cs="Arial"/>
                <w:i/>
                <w:sz w:val="14"/>
                <w:szCs w:val="14"/>
              </w:rPr>
              <w:t>:</w:t>
            </w:r>
          </w:p>
        </w:tc>
      </w:tr>
      <w:tr w:rsidR="00B95EED" w:rsidRPr="00542FEB" w:rsidTr="00145F7F">
        <w:tc>
          <w:tcPr>
            <w:tcW w:w="2478" w:type="dxa"/>
            <w:shd w:val="clear" w:color="auto" w:fill="auto"/>
            <w:vAlign w:val="bottom"/>
          </w:tcPr>
          <w:p w:rsidR="00B95EED" w:rsidRPr="00B13271" w:rsidRDefault="00B95EED" w:rsidP="00B95EED">
            <w:pPr>
              <w:spacing w:before="60" w:line="160" w:lineRule="exact"/>
              <w:ind w:left="284" w:right="57"/>
              <w:rPr>
                <w:sz w:val="14"/>
                <w:szCs w:val="14"/>
              </w:rPr>
            </w:pPr>
            <w:r w:rsidRPr="00B13271">
              <w:rPr>
                <w:rFonts w:ascii="Arial" w:hAnsi="Arial" w:cs="Arial"/>
                <w:sz w:val="14"/>
                <w:szCs w:val="14"/>
              </w:rPr>
              <w:t xml:space="preserve">Ханты-Мансийский </w:t>
            </w:r>
            <w:r w:rsidRPr="00B13271">
              <w:rPr>
                <w:rFonts w:ascii="Arial" w:hAnsi="Arial" w:cs="Arial"/>
                <w:sz w:val="14"/>
                <w:szCs w:val="14"/>
              </w:rPr>
              <w:br/>
            </w:r>
            <w:r w:rsidRPr="00B13271">
              <w:rPr>
                <w:rFonts w:ascii="Arial" w:hAnsi="Arial" w:cs="Arial"/>
                <w:spacing w:val="-6"/>
                <w:sz w:val="14"/>
                <w:szCs w:val="14"/>
              </w:rPr>
              <w:t>автономный округ – Югра</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17</w:t>
            </w:r>
            <w:r>
              <w:rPr>
                <w:rFonts w:ascii="Arial" w:hAnsi="Arial" w:cs="Arial"/>
                <w:b/>
                <w:sz w:val="14"/>
                <w:szCs w:val="14"/>
                <w:lang w:val="en-US"/>
              </w:rPr>
              <w:t> </w:t>
            </w:r>
            <w:r w:rsidRPr="00B95EED">
              <w:rPr>
                <w:rFonts w:ascii="Arial" w:hAnsi="Arial" w:cs="Arial"/>
                <w:sz w:val="14"/>
                <w:szCs w:val="14"/>
              </w:rPr>
              <w:t>484,2</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458,9</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369,2</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70,6</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17</w:t>
            </w:r>
            <w:r>
              <w:rPr>
                <w:rFonts w:ascii="Arial" w:hAnsi="Arial" w:cs="Arial"/>
                <w:b/>
                <w:sz w:val="14"/>
                <w:szCs w:val="14"/>
                <w:lang w:val="en-US"/>
              </w:rPr>
              <w:t> </w:t>
            </w:r>
            <w:r w:rsidRPr="00B95EED">
              <w:rPr>
                <w:rFonts w:ascii="Arial" w:hAnsi="Arial" w:cs="Arial"/>
                <w:sz w:val="14"/>
                <w:szCs w:val="14"/>
              </w:rPr>
              <w:t>115,0</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388,3</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284"/>
              <w:rPr>
                <w:sz w:val="14"/>
                <w:szCs w:val="14"/>
                <w:lang w:val="en-US"/>
              </w:rPr>
            </w:pPr>
            <w:r w:rsidRPr="00B13271">
              <w:rPr>
                <w:rFonts w:ascii="Arial" w:hAnsi="Arial" w:cs="Arial"/>
                <w:i/>
                <w:sz w:val="14"/>
                <w:szCs w:val="14"/>
                <w:lang w:val="en-US"/>
              </w:rPr>
              <w:t xml:space="preserve">Khanty-Mansi </w:t>
            </w:r>
            <w:r w:rsidRPr="00B13271">
              <w:rPr>
                <w:rFonts w:ascii="Arial" w:hAnsi="Arial" w:cs="Arial"/>
                <w:i/>
                <w:sz w:val="14"/>
                <w:szCs w:val="14"/>
                <w:lang w:val="en-US"/>
              </w:rPr>
              <w:br/>
              <w:t>Autonomous Area – Yugra</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284" w:right="57"/>
              <w:rPr>
                <w:sz w:val="14"/>
                <w:szCs w:val="14"/>
              </w:rPr>
            </w:pPr>
            <w:r w:rsidRPr="00B13271">
              <w:rPr>
                <w:rFonts w:ascii="Arial" w:hAnsi="Arial" w:cs="Arial"/>
                <w:sz w:val="14"/>
                <w:szCs w:val="14"/>
              </w:rPr>
              <w:t xml:space="preserve">Ямало-Ненецкий </w:t>
            </w:r>
            <w:r w:rsidRPr="00B13271">
              <w:rPr>
                <w:rFonts w:ascii="Arial" w:hAnsi="Arial" w:cs="Arial"/>
                <w:sz w:val="14"/>
                <w:szCs w:val="14"/>
              </w:rPr>
              <w:br/>
              <w:t>автономный округ</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5</w:t>
            </w:r>
            <w:r>
              <w:rPr>
                <w:rFonts w:ascii="Arial" w:hAnsi="Arial" w:cs="Arial"/>
                <w:b/>
                <w:sz w:val="14"/>
                <w:szCs w:val="14"/>
                <w:lang w:val="en-US"/>
              </w:rPr>
              <w:t> </w:t>
            </w:r>
            <w:r w:rsidRPr="00B95EED">
              <w:rPr>
                <w:rFonts w:ascii="Arial" w:hAnsi="Arial" w:cs="Arial"/>
                <w:sz w:val="14"/>
                <w:szCs w:val="14"/>
              </w:rPr>
              <w:t>722,3</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w:t>
            </w:r>
            <w:r>
              <w:rPr>
                <w:rFonts w:ascii="Arial" w:hAnsi="Arial" w:cs="Arial"/>
                <w:b/>
                <w:sz w:val="14"/>
                <w:szCs w:val="14"/>
                <w:lang w:val="en-US"/>
              </w:rPr>
              <w:t> </w:t>
            </w:r>
            <w:r w:rsidRPr="00B95EED">
              <w:rPr>
                <w:rFonts w:ascii="Arial" w:hAnsi="Arial" w:cs="Arial"/>
                <w:sz w:val="14"/>
                <w:szCs w:val="14"/>
              </w:rPr>
              <w:t>976,8</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1,2</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1,5</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5</w:t>
            </w:r>
            <w:r>
              <w:rPr>
                <w:rFonts w:ascii="Arial" w:hAnsi="Arial" w:cs="Arial"/>
                <w:b/>
                <w:sz w:val="14"/>
                <w:szCs w:val="14"/>
                <w:lang w:val="en-US"/>
              </w:rPr>
              <w:t> </w:t>
            </w:r>
            <w:r w:rsidRPr="00B95EED">
              <w:rPr>
                <w:rFonts w:ascii="Arial" w:hAnsi="Arial" w:cs="Arial"/>
                <w:sz w:val="14"/>
                <w:szCs w:val="14"/>
              </w:rPr>
              <w:t>721,1</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w:t>
            </w:r>
            <w:r>
              <w:rPr>
                <w:rFonts w:ascii="Arial" w:hAnsi="Arial" w:cs="Arial"/>
                <w:b/>
                <w:sz w:val="14"/>
                <w:szCs w:val="14"/>
                <w:lang w:val="en-US"/>
              </w:rPr>
              <w:t> </w:t>
            </w:r>
            <w:r w:rsidRPr="00B95EED">
              <w:rPr>
                <w:rFonts w:ascii="Arial" w:hAnsi="Arial" w:cs="Arial"/>
                <w:sz w:val="14"/>
                <w:szCs w:val="14"/>
              </w:rPr>
              <w:t>975,3</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284"/>
              <w:rPr>
                <w:sz w:val="14"/>
                <w:szCs w:val="14"/>
              </w:rPr>
            </w:pPr>
            <w:r w:rsidRPr="00B13271">
              <w:rPr>
                <w:rFonts w:ascii="Arial" w:hAnsi="Arial" w:cs="Arial"/>
                <w:i/>
                <w:sz w:val="14"/>
                <w:szCs w:val="14"/>
                <w:lang w:val="en-US"/>
              </w:rPr>
              <w:t>Yamal</w:t>
            </w:r>
            <w:r w:rsidRPr="00B13271">
              <w:rPr>
                <w:rFonts w:ascii="Arial" w:hAnsi="Arial" w:cs="Arial"/>
                <w:i/>
                <w:sz w:val="14"/>
                <w:szCs w:val="14"/>
              </w:rPr>
              <w:t>-</w:t>
            </w:r>
            <w:r w:rsidRPr="00B13271">
              <w:rPr>
                <w:rFonts w:ascii="Arial" w:hAnsi="Arial" w:cs="Arial"/>
                <w:i/>
                <w:sz w:val="14"/>
                <w:szCs w:val="14"/>
                <w:lang w:val="en-US"/>
              </w:rPr>
              <w:t>Nenets</w:t>
            </w:r>
            <w:r w:rsidRPr="00B13271">
              <w:rPr>
                <w:rFonts w:ascii="Arial" w:hAnsi="Arial" w:cs="Arial"/>
                <w:i/>
                <w:sz w:val="14"/>
                <w:szCs w:val="14"/>
              </w:rPr>
              <w:t xml:space="preserve"> </w:t>
            </w:r>
            <w:r w:rsidRPr="00B13271">
              <w:rPr>
                <w:rFonts w:ascii="Arial" w:hAnsi="Arial" w:cs="Arial"/>
                <w:i/>
                <w:sz w:val="14"/>
                <w:szCs w:val="14"/>
              </w:rPr>
              <w:br/>
            </w:r>
            <w:r w:rsidRPr="00B13271">
              <w:rPr>
                <w:rFonts w:ascii="Arial" w:hAnsi="Arial" w:cs="Arial"/>
                <w:i/>
                <w:sz w:val="14"/>
                <w:szCs w:val="14"/>
                <w:lang w:val="en-US"/>
              </w:rPr>
              <w:t>Autonomous</w:t>
            </w:r>
            <w:r w:rsidRPr="00B13271">
              <w:rPr>
                <w:rFonts w:ascii="Arial" w:hAnsi="Arial" w:cs="Arial"/>
                <w:i/>
                <w:sz w:val="14"/>
                <w:szCs w:val="14"/>
              </w:rPr>
              <w:t xml:space="preserve"> </w:t>
            </w:r>
            <w:r w:rsidRPr="00B13271">
              <w:rPr>
                <w:rFonts w:ascii="Arial" w:hAnsi="Arial" w:cs="Arial"/>
                <w:i/>
                <w:sz w:val="14"/>
                <w:szCs w:val="14"/>
                <w:lang w:val="en-US"/>
              </w:rPr>
              <w:t>Area</w:t>
            </w:r>
          </w:p>
        </w:tc>
      </w:tr>
      <w:tr w:rsidR="00B95EED" w:rsidRPr="00542FEB" w:rsidTr="00145F7F">
        <w:tc>
          <w:tcPr>
            <w:tcW w:w="2478" w:type="dxa"/>
            <w:shd w:val="clear" w:color="auto" w:fill="auto"/>
            <w:vAlign w:val="bottom"/>
          </w:tcPr>
          <w:p w:rsidR="00B95EED" w:rsidRPr="00B13271" w:rsidRDefault="00B95EED" w:rsidP="00B95EED">
            <w:pPr>
              <w:spacing w:before="60" w:line="160" w:lineRule="exact"/>
              <w:ind w:left="284" w:right="57"/>
              <w:rPr>
                <w:sz w:val="14"/>
                <w:szCs w:val="14"/>
              </w:rPr>
            </w:pPr>
            <w:r w:rsidRPr="00B13271">
              <w:rPr>
                <w:rFonts w:ascii="Arial" w:hAnsi="Arial" w:cs="Arial"/>
                <w:spacing w:val="-4"/>
                <w:sz w:val="14"/>
                <w:szCs w:val="14"/>
              </w:rPr>
              <w:t xml:space="preserve">Тюменская область </w:t>
            </w:r>
            <w:r w:rsidRPr="00B13271">
              <w:rPr>
                <w:rFonts w:ascii="Arial" w:hAnsi="Arial" w:cs="Arial"/>
                <w:spacing w:val="-4"/>
                <w:sz w:val="14"/>
                <w:szCs w:val="14"/>
              </w:rPr>
              <w:br/>
              <w:t>без автономных округов</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w:t>
            </w:r>
            <w:r>
              <w:rPr>
                <w:rFonts w:ascii="Arial" w:hAnsi="Arial" w:cs="Arial"/>
                <w:b/>
                <w:sz w:val="14"/>
                <w:szCs w:val="14"/>
                <w:lang w:val="en-US"/>
              </w:rPr>
              <w:t> </w:t>
            </w:r>
            <w:r w:rsidRPr="00B95EED">
              <w:rPr>
                <w:rFonts w:ascii="Arial" w:hAnsi="Arial" w:cs="Arial"/>
                <w:sz w:val="14"/>
                <w:szCs w:val="14"/>
              </w:rPr>
              <w:t>621,1</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w:t>
            </w:r>
            <w:r>
              <w:rPr>
                <w:rFonts w:ascii="Arial" w:hAnsi="Arial" w:cs="Arial"/>
                <w:b/>
                <w:sz w:val="14"/>
                <w:szCs w:val="14"/>
                <w:lang w:val="en-US"/>
              </w:rPr>
              <w:t> </w:t>
            </w:r>
            <w:r w:rsidRPr="00B95EED">
              <w:rPr>
                <w:rFonts w:ascii="Arial" w:hAnsi="Arial" w:cs="Arial"/>
                <w:sz w:val="14"/>
                <w:szCs w:val="14"/>
              </w:rPr>
              <w:t>143,6</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148,4</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67,4</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w:t>
            </w:r>
            <w:r>
              <w:rPr>
                <w:rFonts w:ascii="Arial" w:hAnsi="Arial" w:cs="Arial"/>
                <w:b/>
                <w:sz w:val="14"/>
                <w:szCs w:val="14"/>
                <w:lang w:val="en-US"/>
              </w:rPr>
              <w:t> </w:t>
            </w:r>
            <w:r w:rsidRPr="00B95EED">
              <w:rPr>
                <w:rFonts w:ascii="Arial" w:hAnsi="Arial" w:cs="Arial"/>
                <w:sz w:val="14"/>
                <w:szCs w:val="14"/>
              </w:rPr>
              <w:t>472,7</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w:t>
            </w:r>
            <w:r>
              <w:rPr>
                <w:rFonts w:ascii="Arial" w:hAnsi="Arial" w:cs="Arial"/>
                <w:b/>
                <w:sz w:val="14"/>
                <w:szCs w:val="14"/>
                <w:lang w:val="en-US"/>
              </w:rPr>
              <w:t> </w:t>
            </w:r>
            <w:r w:rsidRPr="00B95EED">
              <w:rPr>
                <w:rFonts w:ascii="Arial" w:hAnsi="Arial" w:cs="Arial"/>
                <w:sz w:val="14"/>
                <w:szCs w:val="14"/>
              </w:rPr>
              <w:t>076,2</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284"/>
              <w:rPr>
                <w:sz w:val="14"/>
                <w:szCs w:val="14"/>
                <w:lang w:val="en-US"/>
              </w:rPr>
            </w:pPr>
            <w:r w:rsidRPr="00B13271">
              <w:rPr>
                <w:rFonts w:ascii="Arial" w:hAnsi="Arial" w:cs="Arial"/>
                <w:i/>
                <w:sz w:val="14"/>
                <w:szCs w:val="14"/>
                <w:lang w:val="en-US"/>
              </w:rPr>
              <w:t xml:space="preserve">Tyumen Region </w:t>
            </w:r>
            <w:r w:rsidRPr="00B13271">
              <w:rPr>
                <w:rFonts w:ascii="Arial" w:hAnsi="Arial" w:cs="Arial"/>
                <w:i/>
                <w:sz w:val="14"/>
                <w:szCs w:val="14"/>
                <w:lang w:val="en-US"/>
              </w:rPr>
              <w:br/>
              <w:t>less autonomous areas</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113" w:right="57"/>
              <w:rPr>
                <w:sz w:val="14"/>
                <w:szCs w:val="14"/>
              </w:rPr>
            </w:pPr>
            <w:r w:rsidRPr="00B13271">
              <w:rPr>
                <w:rFonts w:ascii="Arial" w:hAnsi="Arial" w:cs="Arial"/>
                <w:spacing w:val="-4"/>
                <w:sz w:val="14"/>
                <w:szCs w:val="14"/>
              </w:rPr>
              <w:t>Челябинская область</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7</w:t>
            </w:r>
            <w:r>
              <w:rPr>
                <w:rFonts w:ascii="Arial" w:hAnsi="Arial" w:cs="Arial"/>
                <w:b/>
                <w:sz w:val="14"/>
                <w:szCs w:val="14"/>
                <w:lang w:val="en-US"/>
              </w:rPr>
              <w:t> </w:t>
            </w:r>
            <w:r w:rsidRPr="00B95EED">
              <w:rPr>
                <w:rFonts w:ascii="Arial" w:hAnsi="Arial" w:cs="Arial"/>
                <w:sz w:val="14"/>
                <w:szCs w:val="14"/>
              </w:rPr>
              <w:t>353,0</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3</w:t>
            </w:r>
            <w:r>
              <w:rPr>
                <w:rFonts w:ascii="Arial" w:hAnsi="Arial" w:cs="Arial"/>
                <w:b/>
                <w:sz w:val="14"/>
                <w:szCs w:val="14"/>
                <w:lang w:val="en-US"/>
              </w:rPr>
              <w:t> </w:t>
            </w:r>
            <w:r w:rsidRPr="00B95EED">
              <w:rPr>
                <w:rFonts w:ascii="Arial" w:hAnsi="Arial" w:cs="Arial"/>
                <w:sz w:val="14"/>
                <w:szCs w:val="14"/>
              </w:rPr>
              <w:t>523,9</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w:t>
            </w:r>
            <w:r>
              <w:rPr>
                <w:rFonts w:ascii="Arial" w:hAnsi="Arial" w:cs="Arial"/>
                <w:b/>
                <w:sz w:val="14"/>
                <w:szCs w:val="14"/>
                <w:lang w:val="en-US"/>
              </w:rPr>
              <w:t> </w:t>
            </w:r>
            <w:r w:rsidRPr="00B95EED">
              <w:rPr>
                <w:rFonts w:ascii="Arial" w:hAnsi="Arial" w:cs="Arial"/>
                <w:sz w:val="14"/>
                <w:szCs w:val="14"/>
              </w:rPr>
              <w:t>813,6</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w:t>
            </w:r>
            <w:r>
              <w:rPr>
                <w:rFonts w:ascii="Arial" w:hAnsi="Arial" w:cs="Arial"/>
                <w:b/>
                <w:sz w:val="14"/>
                <w:szCs w:val="14"/>
                <w:lang w:val="en-US"/>
              </w:rPr>
              <w:t> </w:t>
            </w:r>
            <w:r w:rsidRPr="00B95EED">
              <w:rPr>
                <w:rFonts w:ascii="Arial" w:hAnsi="Arial" w:cs="Arial"/>
                <w:sz w:val="14"/>
                <w:szCs w:val="14"/>
              </w:rPr>
              <w:t>888,6</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4</w:t>
            </w:r>
            <w:r>
              <w:rPr>
                <w:rFonts w:ascii="Arial" w:hAnsi="Arial" w:cs="Arial"/>
                <w:b/>
                <w:sz w:val="14"/>
                <w:szCs w:val="14"/>
                <w:lang w:val="en-US"/>
              </w:rPr>
              <w:t> </w:t>
            </w:r>
            <w:r w:rsidRPr="00B95EED">
              <w:rPr>
                <w:rFonts w:ascii="Arial" w:hAnsi="Arial" w:cs="Arial"/>
                <w:sz w:val="14"/>
                <w:szCs w:val="14"/>
              </w:rPr>
              <w:t>539,4</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w:t>
            </w:r>
            <w:r>
              <w:rPr>
                <w:rFonts w:ascii="Arial" w:hAnsi="Arial" w:cs="Arial"/>
                <w:b/>
                <w:sz w:val="14"/>
                <w:szCs w:val="14"/>
                <w:lang w:val="en-US"/>
              </w:rPr>
              <w:t> </w:t>
            </w:r>
            <w:r w:rsidRPr="00B95EED">
              <w:rPr>
                <w:rFonts w:ascii="Arial" w:hAnsi="Arial" w:cs="Arial"/>
                <w:sz w:val="14"/>
                <w:szCs w:val="14"/>
              </w:rPr>
              <w:t>635,2</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i/>
                <w:sz w:val="14"/>
                <w:szCs w:val="14"/>
              </w:rPr>
              <w:t>Chelyabinsk Region</w:t>
            </w:r>
          </w:p>
        </w:tc>
      </w:tr>
      <w:tr w:rsidR="00B95EED" w:rsidRPr="00DC345D" w:rsidTr="00145F7F">
        <w:tc>
          <w:tcPr>
            <w:tcW w:w="2478" w:type="dxa"/>
            <w:shd w:val="clear" w:color="auto" w:fill="auto"/>
            <w:vAlign w:val="bottom"/>
          </w:tcPr>
          <w:p w:rsidR="00B95EED" w:rsidRPr="00B13271" w:rsidRDefault="00B95EED" w:rsidP="00B95EED">
            <w:pPr>
              <w:pStyle w:val="9"/>
              <w:spacing w:before="60" w:line="160" w:lineRule="exact"/>
              <w:ind w:left="0"/>
              <w:jc w:val="center"/>
              <w:rPr>
                <w:szCs w:val="14"/>
              </w:rPr>
            </w:pPr>
            <w:r w:rsidRPr="00B13271">
              <w:rPr>
                <w:szCs w:val="14"/>
              </w:rPr>
              <w:t xml:space="preserve">Сибирский </w:t>
            </w:r>
            <w:r w:rsidRPr="00B13271">
              <w:rPr>
                <w:szCs w:val="14"/>
              </w:rPr>
              <w:br/>
              <w:t>федеральный округ</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b/>
                <w:sz w:val="14"/>
                <w:szCs w:val="14"/>
              </w:rPr>
            </w:pPr>
            <w:r w:rsidRPr="00B95EED">
              <w:rPr>
                <w:rFonts w:ascii="Arial" w:hAnsi="Arial" w:cs="Arial"/>
                <w:b/>
                <w:sz w:val="14"/>
                <w:szCs w:val="14"/>
              </w:rPr>
              <w:t>40</w:t>
            </w:r>
            <w:r>
              <w:rPr>
                <w:rFonts w:ascii="Arial" w:hAnsi="Arial" w:cs="Arial"/>
                <w:b/>
                <w:sz w:val="14"/>
                <w:szCs w:val="14"/>
                <w:lang w:val="en-US"/>
              </w:rPr>
              <w:t> </w:t>
            </w:r>
            <w:r w:rsidRPr="00B95EED">
              <w:rPr>
                <w:rFonts w:ascii="Arial" w:hAnsi="Arial" w:cs="Arial"/>
                <w:b/>
                <w:sz w:val="14"/>
                <w:szCs w:val="14"/>
              </w:rPr>
              <w:t>183,2</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b/>
                <w:sz w:val="14"/>
                <w:szCs w:val="14"/>
              </w:rPr>
            </w:pPr>
            <w:r w:rsidRPr="00B95EED">
              <w:rPr>
                <w:rFonts w:ascii="Arial" w:hAnsi="Arial" w:cs="Arial"/>
                <w:b/>
                <w:sz w:val="14"/>
                <w:szCs w:val="14"/>
              </w:rPr>
              <w:t>11</w:t>
            </w:r>
            <w:r>
              <w:rPr>
                <w:rFonts w:ascii="Arial" w:hAnsi="Arial" w:cs="Arial"/>
                <w:b/>
                <w:sz w:val="14"/>
                <w:szCs w:val="14"/>
                <w:lang w:val="en-US"/>
              </w:rPr>
              <w:t> </w:t>
            </w:r>
            <w:r w:rsidRPr="00B95EED">
              <w:rPr>
                <w:rFonts w:ascii="Arial" w:hAnsi="Arial" w:cs="Arial"/>
                <w:b/>
                <w:sz w:val="14"/>
                <w:szCs w:val="14"/>
              </w:rPr>
              <w:t>260,3</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b/>
                <w:sz w:val="14"/>
                <w:szCs w:val="14"/>
              </w:rPr>
            </w:pPr>
            <w:r w:rsidRPr="00B95EED">
              <w:rPr>
                <w:rFonts w:ascii="Arial" w:hAnsi="Arial" w:cs="Arial"/>
                <w:b/>
                <w:sz w:val="14"/>
                <w:szCs w:val="14"/>
              </w:rPr>
              <w:t>5</w:t>
            </w:r>
            <w:r>
              <w:rPr>
                <w:rFonts w:ascii="Arial" w:hAnsi="Arial" w:cs="Arial"/>
                <w:b/>
                <w:sz w:val="14"/>
                <w:szCs w:val="14"/>
                <w:lang w:val="en-US"/>
              </w:rPr>
              <w:t> </w:t>
            </w:r>
            <w:r w:rsidRPr="00B95EED">
              <w:rPr>
                <w:rFonts w:ascii="Arial" w:hAnsi="Arial" w:cs="Arial"/>
                <w:b/>
                <w:sz w:val="14"/>
                <w:szCs w:val="14"/>
              </w:rPr>
              <w:t>141,2</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b/>
                <w:sz w:val="14"/>
                <w:szCs w:val="14"/>
              </w:rPr>
            </w:pPr>
            <w:r w:rsidRPr="00B95EED">
              <w:rPr>
                <w:rFonts w:ascii="Arial" w:hAnsi="Arial" w:cs="Arial"/>
                <w:b/>
                <w:sz w:val="14"/>
                <w:szCs w:val="14"/>
              </w:rPr>
              <w:t>2</w:t>
            </w:r>
            <w:r>
              <w:rPr>
                <w:rFonts w:ascii="Arial" w:hAnsi="Arial" w:cs="Arial"/>
                <w:b/>
                <w:sz w:val="14"/>
                <w:szCs w:val="14"/>
                <w:lang w:val="en-US"/>
              </w:rPr>
              <w:t> </w:t>
            </w:r>
            <w:r w:rsidRPr="00B95EED">
              <w:rPr>
                <w:rFonts w:ascii="Arial" w:hAnsi="Arial" w:cs="Arial"/>
                <w:b/>
                <w:sz w:val="14"/>
                <w:szCs w:val="14"/>
              </w:rPr>
              <w:t>389,7</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b/>
                <w:sz w:val="14"/>
                <w:szCs w:val="14"/>
              </w:rPr>
            </w:pPr>
            <w:r w:rsidRPr="00B95EED">
              <w:rPr>
                <w:rFonts w:ascii="Arial" w:hAnsi="Arial" w:cs="Arial"/>
                <w:b/>
                <w:sz w:val="14"/>
                <w:szCs w:val="14"/>
              </w:rPr>
              <w:t>35</w:t>
            </w:r>
            <w:r>
              <w:rPr>
                <w:rFonts w:ascii="Arial" w:hAnsi="Arial" w:cs="Arial"/>
                <w:b/>
                <w:sz w:val="14"/>
                <w:szCs w:val="14"/>
                <w:lang w:val="en-US"/>
              </w:rPr>
              <w:t> </w:t>
            </w:r>
            <w:r w:rsidRPr="00B95EED">
              <w:rPr>
                <w:rFonts w:ascii="Arial" w:hAnsi="Arial" w:cs="Arial"/>
                <w:b/>
                <w:sz w:val="14"/>
                <w:szCs w:val="14"/>
              </w:rPr>
              <w:t>041,9</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b/>
                <w:sz w:val="14"/>
                <w:szCs w:val="14"/>
              </w:rPr>
            </w:pPr>
            <w:r w:rsidRPr="00B95EED">
              <w:rPr>
                <w:rFonts w:ascii="Arial" w:hAnsi="Arial" w:cs="Arial"/>
                <w:b/>
                <w:sz w:val="14"/>
                <w:szCs w:val="14"/>
              </w:rPr>
              <w:t>8</w:t>
            </w:r>
            <w:r>
              <w:rPr>
                <w:rFonts w:ascii="Arial" w:hAnsi="Arial" w:cs="Arial"/>
                <w:b/>
                <w:sz w:val="14"/>
                <w:szCs w:val="14"/>
                <w:lang w:val="en-US"/>
              </w:rPr>
              <w:t> </w:t>
            </w:r>
            <w:r w:rsidRPr="00B95EED">
              <w:rPr>
                <w:rFonts w:ascii="Arial" w:hAnsi="Arial" w:cs="Arial"/>
                <w:b/>
                <w:sz w:val="14"/>
                <w:szCs w:val="14"/>
              </w:rPr>
              <w:t>870,5</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jc w:val="center"/>
              <w:rPr>
                <w:sz w:val="14"/>
                <w:szCs w:val="14"/>
              </w:rPr>
            </w:pPr>
            <w:r w:rsidRPr="00B13271">
              <w:rPr>
                <w:rFonts w:ascii="Arial" w:hAnsi="Arial" w:cs="Arial"/>
                <w:b/>
                <w:i/>
                <w:sz w:val="14"/>
                <w:szCs w:val="14"/>
                <w:lang w:val="en-US"/>
              </w:rPr>
              <w:t>Siberian</w:t>
            </w:r>
            <w:r w:rsidRPr="00B13271">
              <w:rPr>
                <w:rFonts w:ascii="Arial" w:hAnsi="Arial" w:cs="Arial"/>
                <w:b/>
                <w:i/>
                <w:sz w:val="14"/>
                <w:szCs w:val="14"/>
              </w:rPr>
              <w:t xml:space="preserve"> </w:t>
            </w:r>
            <w:r w:rsidRPr="00B13271">
              <w:rPr>
                <w:rFonts w:ascii="Arial" w:hAnsi="Arial" w:cs="Arial"/>
                <w:b/>
                <w:i/>
                <w:sz w:val="14"/>
                <w:szCs w:val="14"/>
              </w:rPr>
              <w:br/>
            </w:r>
            <w:r w:rsidRPr="00B13271">
              <w:rPr>
                <w:rFonts w:ascii="Arial" w:hAnsi="Arial" w:cs="Arial"/>
                <w:b/>
                <w:i/>
                <w:sz w:val="14"/>
                <w:szCs w:val="14"/>
                <w:lang w:val="en-US"/>
              </w:rPr>
              <w:t>Federal</w:t>
            </w:r>
            <w:r w:rsidRPr="00B13271">
              <w:rPr>
                <w:rFonts w:ascii="Arial" w:hAnsi="Arial" w:cs="Arial"/>
                <w:b/>
                <w:i/>
                <w:sz w:val="14"/>
                <w:szCs w:val="14"/>
              </w:rPr>
              <w:t xml:space="preserve"> </w:t>
            </w:r>
            <w:r w:rsidRPr="00B13271">
              <w:rPr>
                <w:rFonts w:ascii="Arial" w:hAnsi="Arial" w:cs="Arial"/>
                <w:b/>
                <w:i/>
                <w:sz w:val="14"/>
                <w:szCs w:val="14"/>
                <w:lang w:val="en-US"/>
              </w:rPr>
              <w:t>District</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sz w:val="14"/>
                <w:szCs w:val="14"/>
              </w:rPr>
              <w:t>Республика Алтай</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75,8</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15,8</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52,2</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6,8</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23,6</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9,0</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i/>
                <w:sz w:val="14"/>
                <w:szCs w:val="14"/>
                <w:lang w:val="en-US"/>
              </w:rPr>
              <w:t>Republic</w:t>
            </w:r>
            <w:r w:rsidRPr="00B13271">
              <w:rPr>
                <w:rFonts w:ascii="Arial" w:hAnsi="Arial" w:cs="Arial"/>
                <w:i/>
                <w:sz w:val="14"/>
                <w:szCs w:val="14"/>
              </w:rPr>
              <w:t xml:space="preserve"> </w:t>
            </w:r>
            <w:r w:rsidRPr="00B13271">
              <w:rPr>
                <w:rFonts w:ascii="Arial" w:hAnsi="Arial" w:cs="Arial"/>
                <w:i/>
                <w:sz w:val="14"/>
                <w:szCs w:val="14"/>
                <w:lang w:val="en-US"/>
              </w:rPr>
              <w:t>of</w:t>
            </w:r>
            <w:r w:rsidRPr="00B13271">
              <w:rPr>
                <w:rFonts w:ascii="Arial" w:hAnsi="Arial" w:cs="Arial"/>
                <w:i/>
                <w:sz w:val="14"/>
                <w:szCs w:val="14"/>
              </w:rPr>
              <w:t xml:space="preserve"> </w:t>
            </w:r>
            <w:r w:rsidRPr="00B13271">
              <w:rPr>
                <w:rFonts w:ascii="Arial" w:hAnsi="Arial" w:cs="Arial"/>
                <w:i/>
                <w:sz w:val="14"/>
                <w:szCs w:val="14"/>
                <w:lang w:val="en-US"/>
              </w:rPr>
              <w:t>Altay</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sz w:val="14"/>
                <w:szCs w:val="14"/>
              </w:rPr>
              <w:t>Республика Тыва</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140,2</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12,2</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90,7</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1,5</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49,5</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10,7</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i/>
                <w:sz w:val="14"/>
                <w:szCs w:val="14"/>
                <w:lang w:val="en-US"/>
              </w:rPr>
              <w:t>Republic</w:t>
            </w:r>
            <w:r w:rsidRPr="00B13271">
              <w:rPr>
                <w:rFonts w:ascii="Arial" w:hAnsi="Arial" w:cs="Arial"/>
                <w:i/>
                <w:sz w:val="14"/>
                <w:szCs w:val="14"/>
              </w:rPr>
              <w:t xml:space="preserve"> </w:t>
            </w:r>
            <w:r w:rsidRPr="00B13271">
              <w:rPr>
                <w:rFonts w:ascii="Arial" w:hAnsi="Arial" w:cs="Arial"/>
                <w:i/>
                <w:sz w:val="14"/>
                <w:szCs w:val="14"/>
                <w:lang w:val="en-US"/>
              </w:rPr>
              <w:t>of</w:t>
            </w:r>
            <w:r w:rsidRPr="00B13271">
              <w:rPr>
                <w:rFonts w:ascii="Arial" w:hAnsi="Arial" w:cs="Arial"/>
                <w:i/>
                <w:sz w:val="14"/>
                <w:szCs w:val="14"/>
              </w:rPr>
              <w:t xml:space="preserve"> </w:t>
            </w:r>
            <w:r w:rsidRPr="00B13271">
              <w:rPr>
                <w:rFonts w:ascii="Arial" w:hAnsi="Arial" w:cs="Arial"/>
                <w:i/>
                <w:sz w:val="14"/>
                <w:szCs w:val="14"/>
                <w:lang w:val="en-US"/>
              </w:rPr>
              <w:t>Tuva</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sz w:val="14"/>
                <w:szCs w:val="14"/>
              </w:rPr>
              <w:t>Республика Хакасия</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w:t>
            </w:r>
            <w:r>
              <w:rPr>
                <w:rFonts w:ascii="Arial" w:hAnsi="Arial" w:cs="Arial"/>
                <w:b/>
                <w:sz w:val="14"/>
                <w:szCs w:val="14"/>
                <w:lang w:val="en-US"/>
              </w:rPr>
              <w:t> </w:t>
            </w:r>
            <w:r w:rsidRPr="00B95EED">
              <w:rPr>
                <w:rFonts w:ascii="Arial" w:hAnsi="Arial" w:cs="Arial"/>
                <w:sz w:val="14"/>
                <w:szCs w:val="14"/>
              </w:rPr>
              <w:t>681,7</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419,3</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64,1</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9,0</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w:t>
            </w:r>
            <w:r>
              <w:rPr>
                <w:rFonts w:ascii="Arial" w:hAnsi="Arial" w:cs="Arial"/>
                <w:b/>
                <w:sz w:val="14"/>
                <w:szCs w:val="14"/>
                <w:lang w:val="en-US"/>
              </w:rPr>
              <w:t> </w:t>
            </w:r>
            <w:r w:rsidRPr="00B95EED">
              <w:rPr>
                <w:rFonts w:ascii="Arial" w:hAnsi="Arial" w:cs="Arial"/>
                <w:sz w:val="14"/>
                <w:szCs w:val="14"/>
              </w:rPr>
              <w:t>617,5</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410,3</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i/>
                <w:sz w:val="14"/>
                <w:szCs w:val="14"/>
                <w:lang w:val="en-US"/>
              </w:rPr>
              <w:t>Republic of Khakassia</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sz w:val="14"/>
                <w:szCs w:val="14"/>
              </w:rPr>
              <w:t>Алтайский край</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w:t>
            </w:r>
            <w:r>
              <w:rPr>
                <w:rFonts w:ascii="Arial" w:hAnsi="Arial" w:cs="Arial"/>
                <w:b/>
                <w:sz w:val="14"/>
                <w:szCs w:val="14"/>
                <w:lang w:val="en-US"/>
              </w:rPr>
              <w:t> </w:t>
            </w:r>
            <w:r w:rsidRPr="00B95EED">
              <w:rPr>
                <w:rFonts w:ascii="Arial" w:hAnsi="Arial" w:cs="Arial"/>
                <w:sz w:val="14"/>
                <w:szCs w:val="14"/>
              </w:rPr>
              <w:t>148,2</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680,9</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670,1</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409,8</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478,1</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271,1</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i/>
                <w:sz w:val="14"/>
                <w:szCs w:val="14"/>
              </w:rPr>
              <w:t>Altay Territory</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sz w:val="14"/>
                <w:szCs w:val="14"/>
              </w:rPr>
              <w:t>Красноярский край</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7</w:t>
            </w:r>
            <w:r>
              <w:rPr>
                <w:rFonts w:ascii="Arial" w:hAnsi="Arial" w:cs="Arial"/>
                <w:b/>
                <w:sz w:val="14"/>
                <w:szCs w:val="14"/>
                <w:lang w:val="en-US"/>
              </w:rPr>
              <w:t> </w:t>
            </w:r>
            <w:r w:rsidRPr="00B95EED">
              <w:rPr>
                <w:rFonts w:ascii="Arial" w:hAnsi="Arial" w:cs="Arial"/>
                <w:sz w:val="14"/>
                <w:szCs w:val="14"/>
              </w:rPr>
              <w:t>164,7</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w:t>
            </w:r>
            <w:r>
              <w:rPr>
                <w:rFonts w:ascii="Arial" w:hAnsi="Arial" w:cs="Arial"/>
                <w:b/>
                <w:sz w:val="14"/>
                <w:szCs w:val="14"/>
                <w:lang w:val="en-US"/>
              </w:rPr>
              <w:t> </w:t>
            </w:r>
            <w:r w:rsidRPr="00B95EED">
              <w:rPr>
                <w:rFonts w:ascii="Arial" w:hAnsi="Arial" w:cs="Arial"/>
                <w:sz w:val="14"/>
                <w:szCs w:val="14"/>
              </w:rPr>
              <w:t>668,1</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302,6</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300,5</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6</w:t>
            </w:r>
            <w:r>
              <w:rPr>
                <w:rFonts w:ascii="Arial" w:hAnsi="Arial" w:cs="Arial"/>
                <w:b/>
                <w:sz w:val="14"/>
                <w:szCs w:val="14"/>
                <w:lang w:val="en-US"/>
              </w:rPr>
              <w:t> </w:t>
            </w:r>
            <w:r w:rsidRPr="00B95EED">
              <w:rPr>
                <w:rFonts w:ascii="Arial" w:hAnsi="Arial" w:cs="Arial"/>
                <w:sz w:val="14"/>
                <w:szCs w:val="14"/>
              </w:rPr>
              <w:t>862,1</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w:t>
            </w:r>
            <w:r>
              <w:rPr>
                <w:rFonts w:ascii="Arial" w:hAnsi="Arial" w:cs="Arial"/>
                <w:b/>
                <w:sz w:val="14"/>
                <w:szCs w:val="14"/>
                <w:lang w:val="en-US"/>
              </w:rPr>
              <w:t> </w:t>
            </w:r>
            <w:r w:rsidRPr="00B95EED">
              <w:rPr>
                <w:rFonts w:ascii="Arial" w:hAnsi="Arial" w:cs="Arial"/>
                <w:sz w:val="14"/>
                <w:szCs w:val="14"/>
              </w:rPr>
              <w:t>367,6</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i/>
                <w:sz w:val="14"/>
                <w:szCs w:val="14"/>
              </w:rPr>
              <w:t>Krasnoyarsk Territory</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sz w:val="14"/>
                <w:szCs w:val="14"/>
              </w:rPr>
              <w:t>Иркутская область</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8</w:t>
            </w:r>
            <w:r>
              <w:rPr>
                <w:rFonts w:ascii="Arial" w:hAnsi="Arial" w:cs="Arial"/>
                <w:b/>
                <w:sz w:val="14"/>
                <w:szCs w:val="14"/>
                <w:lang w:val="en-US"/>
              </w:rPr>
              <w:t> </w:t>
            </w:r>
            <w:r w:rsidRPr="00B95EED">
              <w:rPr>
                <w:rFonts w:ascii="Arial" w:hAnsi="Arial" w:cs="Arial"/>
                <w:sz w:val="14"/>
                <w:szCs w:val="14"/>
              </w:rPr>
              <w:t>385,5</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w:t>
            </w:r>
            <w:r>
              <w:rPr>
                <w:rFonts w:ascii="Arial" w:hAnsi="Arial" w:cs="Arial"/>
                <w:b/>
                <w:sz w:val="14"/>
                <w:szCs w:val="14"/>
                <w:lang w:val="en-US"/>
              </w:rPr>
              <w:t> </w:t>
            </w:r>
            <w:r w:rsidRPr="00B95EED">
              <w:rPr>
                <w:rFonts w:ascii="Arial" w:hAnsi="Arial" w:cs="Arial"/>
                <w:sz w:val="14"/>
                <w:szCs w:val="14"/>
              </w:rPr>
              <w:t>126,9</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204,9</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521,2</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8</w:t>
            </w:r>
            <w:r>
              <w:rPr>
                <w:rFonts w:ascii="Arial" w:hAnsi="Arial" w:cs="Arial"/>
                <w:b/>
                <w:sz w:val="14"/>
                <w:szCs w:val="14"/>
                <w:lang w:val="en-US"/>
              </w:rPr>
              <w:t> </w:t>
            </w:r>
            <w:r w:rsidRPr="00B95EED">
              <w:rPr>
                <w:rFonts w:ascii="Arial" w:hAnsi="Arial" w:cs="Arial"/>
                <w:sz w:val="14"/>
                <w:szCs w:val="14"/>
              </w:rPr>
              <w:t>180,6</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w:t>
            </w:r>
            <w:r>
              <w:rPr>
                <w:rFonts w:ascii="Arial" w:hAnsi="Arial" w:cs="Arial"/>
                <w:b/>
                <w:sz w:val="14"/>
                <w:szCs w:val="14"/>
                <w:lang w:val="en-US"/>
              </w:rPr>
              <w:t> </w:t>
            </w:r>
            <w:r w:rsidRPr="00B95EED">
              <w:rPr>
                <w:rFonts w:ascii="Arial" w:hAnsi="Arial" w:cs="Arial"/>
                <w:sz w:val="14"/>
                <w:szCs w:val="14"/>
              </w:rPr>
              <w:t>605,7</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i/>
                <w:sz w:val="14"/>
                <w:szCs w:val="14"/>
              </w:rPr>
              <w:t>Irkutsk Region</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sz w:val="14"/>
                <w:szCs w:val="14"/>
              </w:rPr>
              <w:t>Кемеровская область</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15</w:t>
            </w:r>
            <w:r>
              <w:rPr>
                <w:rFonts w:ascii="Arial" w:hAnsi="Arial" w:cs="Arial"/>
                <w:b/>
                <w:sz w:val="14"/>
                <w:szCs w:val="14"/>
                <w:lang w:val="en-US"/>
              </w:rPr>
              <w:t> </w:t>
            </w:r>
            <w:r w:rsidRPr="00B95EED">
              <w:rPr>
                <w:rFonts w:ascii="Arial" w:hAnsi="Arial" w:cs="Arial"/>
                <w:sz w:val="14"/>
                <w:szCs w:val="14"/>
              </w:rPr>
              <w:t>326,8</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825,7</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w:t>
            </w:r>
            <w:r>
              <w:rPr>
                <w:rFonts w:ascii="Arial" w:hAnsi="Arial" w:cs="Arial"/>
                <w:b/>
                <w:sz w:val="14"/>
                <w:szCs w:val="14"/>
                <w:lang w:val="en-US"/>
              </w:rPr>
              <w:t> </w:t>
            </w:r>
            <w:r w:rsidRPr="00B95EED">
              <w:rPr>
                <w:rFonts w:ascii="Arial" w:hAnsi="Arial" w:cs="Arial"/>
                <w:sz w:val="14"/>
                <w:szCs w:val="14"/>
              </w:rPr>
              <w:t>019,2</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220,6</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13</w:t>
            </w:r>
            <w:r>
              <w:rPr>
                <w:rFonts w:ascii="Arial" w:hAnsi="Arial" w:cs="Arial"/>
                <w:b/>
                <w:sz w:val="14"/>
                <w:szCs w:val="14"/>
                <w:lang w:val="en-US"/>
              </w:rPr>
              <w:t> </w:t>
            </w:r>
            <w:r w:rsidRPr="00B95EED">
              <w:rPr>
                <w:rFonts w:ascii="Arial" w:hAnsi="Arial" w:cs="Arial"/>
                <w:sz w:val="14"/>
                <w:szCs w:val="14"/>
              </w:rPr>
              <w:t>307,6</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605,1</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i/>
                <w:sz w:val="14"/>
                <w:szCs w:val="14"/>
              </w:rPr>
              <w:t>Kemerovo Region</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sz w:val="14"/>
                <w:szCs w:val="14"/>
              </w:rPr>
              <w:t>Новосибирская область</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3</w:t>
            </w:r>
            <w:r>
              <w:rPr>
                <w:rFonts w:ascii="Arial" w:hAnsi="Arial" w:cs="Arial"/>
                <w:b/>
                <w:sz w:val="14"/>
                <w:szCs w:val="14"/>
                <w:lang w:val="en-US"/>
              </w:rPr>
              <w:t> </w:t>
            </w:r>
            <w:r w:rsidRPr="00B95EED">
              <w:rPr>
                <w:rFonts w:ascii="Arial" w:hAnsi="Arial" w:cs="Arial"/>
                <w:sz w:val="14"/>
                <w:szCs w:val="14"/>
              </w:rPr>
              <w:t>837,6</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3</w:t>
            </w:r>
            <w:r>
              <w:rPr>
                <w:rFonts w:ascii="Arial" w:hAnsi="Arial" w:cs="Arial"/>
                <w:b/>
                <w:sz w:val="14"/>
                <w:szCs w:val="14"/>
                <w:lang w:val="en-US"/>
              </w:rPr>
              <w:t> </w:t>
            </w:r>
            <w:r w:rsidRPr="00B95EED">
              <w:rPr>
                <w:rFonts w:ascii="Arial" w:hAnsi="Arial" w:cs="Arial"/>
                <w:sz w:val="14"/>
                <w:szCs w:val="14"/>
              </w:rPr>
              <w:t>749,6</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994,7</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687,6</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w:t>
            </w:r>
            <w:r>
              <w:rPr>
                <w:rFonts w:ascii="Arial" w:hAnsi="Arial" w:cs="Arial"/>
                <w:b/>
                <w:sz w:val="14"/>
                <w:szCs w:val="14"/>
                <w:lang w:val="en-US"/>
              </w:rPr>
              <w:t> </w:t>
            </w:r>
            <w:r w:rsidRPr="00B95EED">
              <w:rPr>
                <w:rFonts w:ascii="Arial" w:hAnsi="Arial" w:cs="Arial"/>
                <w:sz w:val="14"/>
                <w:szCs w:val="14"/>
              </w:rPr>
              <w:t>842,9</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3</w:t>
            </w:r>
            <w:r>
              <w:rPr>
                <w:rFonts w:ascii="Arial" w:hAnsi="Arial" w:cs="Arial"/>
                <w:b/>
                <w:sz w:val="14"/>
                <w:szCs w:val="14"/>
                <w:lang w:val="en-US"/>
              </w:rPr>
              <w:t> </w:t>
            </w:r>
            <w:r w:rsidRPr="00B95EED">
              <w:rPr>
                <w:rFonts w:ascii="Arial" w:hAnsi="Arial" w:cs="Arial"/>
                <w:sz w:val="14"/>
                <w:szCs w:val="14"/>
              </w:rPr>
              <w:t>062,0</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i/>
                <w:sz w:val="14"/>
                <w:szCs w:val="14"/>
              </w:rPr>
              <w:t>Novosibirsk Region</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sz w:val="14"/>
                <w:szCs w:val="14"/>
              </w:rPr>
              <w:t>Омская область</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996,8</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414,2</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463,1</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158,6</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533,7</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255,7</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i/>
                <w:sz w:val="14"/>
                <w:szCs w:val="14"/>
              </w:rPr>
              <w:t>Omsk Region</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sz w:val="14"/>
                <w:szCs w:val="14"/>
              </w:rPr>
              <w:t>Томская область</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426,0</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347,6</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279,6</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74,2</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146,4</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273,4</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i/>
                <w:sz w:val="14"/>
                <w:szCs w:val="14"/>
              </w:rPr>
              <w:t>Tomsk Region</w:t>
            </w:r>
          </w:p>
        </w:tc>
      </w:tr>
      <w:tr w:rsidR="00B95EED" w:rsidRPr="00DC345D" w:rsidTr="00145F7F">
        <w:tc>
          <w:tcPr>
            <w:tcW w:w="2478" w:type="dxa"/>
            <w:shd w:val="clear" w:color="auto" w:fill="auto"/>
            <w:vAlign w:val="bottom"/>
          </w:tcPr>
          <w:p w:rsidR="00B95EED" w:rsidRPr="00B13271" w:rsidRDefault="00B95EED" w:rsidP="00B95EED">
            <w:pPr>
              <w:pStyle w:val="9"/>
              <w:spacing w:before="60" w:line="160" w:lineRule="exact"/>
              <w:ind w:left="0"/>
              <w:jc w:val="center"/>
              <w:rPr>
                <w:szCs w:val="14"/>
              </w:rPr>
            </w:pPr>
            <w:r w:rsidRPr="00B13271">
              <w:rPr>
                <w:szCs w:val="14"/>
              </w:rPr>
              <w:t>Дальневосточный</w:t>
            </w:r>
            <w:r w:rsidRPr="00B13271">
              <w:rPr>
                <w:szCs w:val="14"/>
              </w:rPr>
              <w:br/>
              <w:t>федеральный округ</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b/>
                <w:sz w:val="14"/>
                <w:szCs w:val="14"/>
              </w:rPr>
            </w:pPr>
            <w:r w:rsidRPr="00B95EED">
              <w:rPr>
                <w:rFonts w:ascii="Arial" w:hAnsi="Arial" w:cs="Arial"/>
                <w:b/>
                <w:sz w:val="14"/>
                <w:szCs w:val="14"/>
              </w:rPr>
              <w:t>28</w:t>
            </w:r>
            <w:r>
              <w:rPr>
                <w:rFonts w:ascii="Arial" w:hAnsi="Arial" w:cs="Arial"/>
                <w:b/>
                <w:sz w:val="14"/>
                <w:szCs w:val="14"/>
                <w:lang w:val="en-US"/>
              </w:rPr>
              <w:t> </w:t>
            </w:r>
            <w:r w:rsidRPr="00B95EED">
              <w:rPr>
                <w:rFonts w:ascii="Arial" w:hAnsi="Arial" w:cs="Arial"/>
                <w:b/>
                <w:sz w:val="14"/>
                <w:szCs w:val="14"/>
              </w:rPr>
              <w:t>607,9</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b/>
                <w:sz w:val="14"/>
                <w:szCs w:val="14"/>
              </w:rPr>
            </w:pPr>
            <w:r w:rsidRPr="00B95EED">
              <w:rPr>
                <w:rFonts w:ascii="Arial" w:hAnsi="Arial" w:cs="Arial"/>
                <w:b/>
                <w:sz w:val="14"/>
                <w:szCs w:val="14"/>
              </w:rPr>
              <w:t>10</w:t>
            </w:r>
            <w:r>
              <w:rPr>
                <w:rFonts w:ascii="Arial" w:hAnsi="Arial" w:cs="Arial"/>
                <w:b/>
                <w:sz w:val="14"/>
                <w:szCs w:val="14"/>
                <w:lang w:val="en-US"/>
              </w:rPr>
              <w:t> </w:t>
            </w:r>
            <w:r w:rsidRPr="00B95EED">
              <w:rPr>
                <w:rFonts w:ascii="Arial" w:hAnsi="Arial" w:cs="Arial"/>
                <w:b/>
                <w:sz w:val="14"/>
                <w:szCs w:val="14"/>
              </w:rPr>
              <w:t>587,6</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b/>
                <w:sz w:val="14"/>
                <w:szCs w:val="14"/>
              </w:rPr>
            </w:pPr>
            <w:r w:rsidRPr="00B95EED">
              <w:rPr>
                <w:rFonts w:ascii="Arial" w:hAnsi="Arial" w:cs="Arial"/>
                <w:b/>
                <w:sz w:val="14"/>
                <w:szCs w:val="14"/>
              </w:rPr>
              <w:t>772,7</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b/>
                <w:sz w:val="14"/>
                <w:szCs w:val="14"/>
              </w:rPr>
            </w:pPr>
            <w:r w:rsidRPr="00B95EED">
              <w:rPr>
                <w:rFonts w:ascii="Arial" w:hAnsi="Arial" w:cs="Arial"/>
                <w:b/>
                <w:sz w:val="14"/>
                <w:szCs w:val="14"/>
              </w:rPr>
              <w:t>458,0</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b/>
                <w:sz w:val="14"/>
                <w:szCs w:val="14"/>
              </w:rPr>
            </w:pPr>
            <w:r w:rsidRPr="00B95EED">
              <w:rPr>
                <w:rFonts w:ascii="Arial" w:hAnsi="Arial" w:cs="Arial"/>
                <w:b/>
                <w:sz w:val="14"/>
                <w:szCs w:val="14"/>
              </w:rPr>
              <w:t>27</w:t>
            </w:r>
            <w:r>
              <w:rPr>
                <w:rFonts w:ascii="Arial" w:hAnsi="Arial" w:cs="Arial"/>
                <w:b/>
                <w:sz w:val="14"/>
                <w:szCs w:val="14"/>
                <w:lang w:val="en-US"/>
              </w:rPr>
              <w:t> </w:t>
            </w:r>
            <w:r w:rsidRPr="00B95EED">
              <w:rPr>
                <w:rFonts w:ascii="Arial" w:hAnsi="Arial" w:cs="Arial"/>
                <w:b/>
                <w:sz w:val="14"/>
                <w:szCs w:val="14"/>
              </w:rPr>
              <w:t>835,2</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b/>
                <w:sz w:val="14"/>
                <w:szCs w:val="14"/>
              </w:rPr>
            </w:pPr>
            <w:r w:rsidRPr="00B95EED">
              <w:rPr>
                <w:rFonts w:ascii="Arial" w:hAnsi="Arial" w:cs="Arial"/>
                <w:b/>
                <w:sz w:val="14"/>
                <w:szCs w:val="14"/>
              </w:rPr>
              <w:t>10</w:t>
            </w:r>
            <w:r>
              <w:rPr>
                <w:rFonts w:ascii="Arial" w:hAnsi="Arial" w:cs="Arial"/>
                <w:b/>
                <w:sz w:val="14"/>
                <w:szCs w:val="14"/>
                <w:lang w:val="en-US"/>
              </w:rPr>
              <w:t> </w:t>
            </w:r>
            <w:r w:rsidRPr="00B95EED">
              <w:rPr>
                <w:rFonts w:ascii="Arial" w:hAnsi="Arial" w:cs="Arial"/>
                <w:b/>
                <w:sz w:val="14"/>
                <w:szCs w:val="14"/>
              </w:rPr>
              <w:t>129,6</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jc w:val="center"/>
              <w:rPr>
                <w:sz w:val="14"/>
                <w:szCs w:val="14"/>
              </w:rPr>
            </w:pPr>
            <w:r w:rsidRPr="00B13271">
              <w:rPr>
                <w:rFonts w:ascii="Arial" w:hAnsi="Arial" w:cs="Arial"/>
                <w:b/>
                <w:i/>
                <w:sz w:val="14"/>
                <w:szCs w:val="14"/>
                <w:lang w:val="en-US"/>
              </w:rPr>
              <w:t>Far</w:t>
            </w:r>
            <w:r w:rsidRPr="00B13271">
              <w:rPr>
                <w:rFonts w:ascii="Arial" w:hAnsi="Arial" w:cs="Arial"/>
                <w:b/>
                <w:i/>
                <w:sz w:val="14"/>
                <w:szCs w:val="14"/>
              </w:rPr>
              <w:t xml:space="preserve"> </w:t>
            </w:r>
            <w:r w:rsidRPr="00B13271">
              <w:rPr>
                <w:rFonts w:ascii="Arial" w:hAnsi="Arial" w:cs="Arial"/>
                <w:b/>
                <w:i/>
                <w:sz w:val="14"/>
                <w:szCs w:val="14"/>
                <w:lang w:val="en-US"/>
              </w:rPr>
              <w:t>Eastern</w:t>
            </w:r>
            <w:r w:rsidRPr="00B13271">
              <w:rPr>
                <w:rFonts w:ascii="Arial" w:hAnsi="Arial" w:cs="Arial"/>
                <w:b/>
                <w:i/>
                <w:sz w:val="14"/>
                <w:szCs w:val="14"/>
              </w:rPr>
              <w:t xml:space="preserve"> </w:t>
            </w:r>
            <w:r w:rsidRPr="00B13271">
              <w:rPr>
                <w:rFonts w:ascii="Arial" w:hAnsi="Arial" w:cs="Arial"/>
                <w:b/>
                <w:i/>
                <w:sz w:val="14"/>
                <w:szCs w:val="14"/>
              </w:rPr>
              <w:br/>
            </w:r>
            <w:r w:rsidRPr="00B13271">
              <w:rPr>
                <w:rFonts w:ascii="Arial" w:hAnsi="Arial" w:cs="Arial"/>
                <w:b/>
                <w:i/>
                <w:sz w:val="14"/>
                <w:szCs w:val="14"/>
                <w:lang w:val="en-US"/>
              </w:rPr>
              <w:t>Federal</w:t>
            </w:r>
            <w:r w:rsidRPr="00B13271">
              <w:rPr>
                <w:rFonts w:ascii="Arial" w:hAnsi="Arial" w:cs="Arial"/>
                <w:b/>
                <w:i/>
                <w:sz w:val="14"/>
                <w:szCs w:val="14"/>
              </w:rPr>
              <w:t xml:space="preserve"> </w:t>
            </w:r>
            <w:r w:rsidRPr="00B13271">
              <w:rPr>
                <w:rFonts w:ascii="Arial" w:hAnsi="Arial" w:cs="Arial"/>
                <w:b/>
                <w:i/>
                <w:sz w:val="14"/>
                <w:szCs w:val="14"/>
                <w:lang w:val="en-US"/>
              </w:rPr>
              <w:t>District</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sz w:val="14"/>
                <w:szCs w:val="14"/>
              </w:rPr>
              <w:t>Республика Бурятия</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w:t>
            </w:r>
            <w:r>
              <w:rPr>
                <w:rFonts w:ascii="Arial" w:hAnsi="Arial" w:cs="Arial"/>
                <w:b/>
                <w:sz w:val="14"/>
                <w:szCs w:val="14"/>
                <w:lang w:val="en-US"/>
              </w:rPr>
              <w:t> </w:t>
            </w:r>
            <w:r w:rsidRPr="00B95EED">
              <w:rPr>
                <w:rFonts w:ascii="Arial" w:hAnsi="Arial" w:cs="Arial"/>
                <w:sz w:val="14"/>
                <w:szCs w:val="14"/>
              </w:rPr>
              <w:t>329,5</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88,1</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8,5</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8,7</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w:t>
            </w:r>
            <w:r>
              <w:rPr>
                <w:rFonts w:ascii="Arial" w:hAnsi="Arial" w:cs="Arial"/>
                <w:b/>
                <w:sz w:val="14"/>
                <w:szCs w:val="14"/>
                <w:lang w:val="en-US"/>
              </w:rPr>
              <w:t> </w:t>
            </w:r>
            <w:r w:rsidRPr="00B95EED">
              <w:rPr>
                <w:rFonts w:ascii="Arial" w:hAnsi="Arial" w:cs="Arial"/>
                <w:sz w:val="14"/>
                <w:szCs w:val="14"/>
              </w:rPr>
              <w:t>321,0</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79,4</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i/>
                <w:sz w:val="14"/>
                <w:szCs w:val="14"/>
                <w:lang w:val="en-US"/>
              </w:rPr>
              <w:t>Republic</w:t>
            </w:r>
            <w:r w:rsidRPr="00B13271">
              <w:rPr>
                <w:rFonts w:ascii="Arial" w:hAnsi="Arial" w:cs="Arial"/>
                <w:i/>
                <w:sz w:val="14"/>
                <w:szCs w:val="14"/>
              </w:rPr>
              <w:t xml:space="preserve"> </w:t>
            </w:r>
            <w:r w:rsidRPr="00B13271">
              <w:rPr>
                <w:rFonts w:ascii="Arial" w:hAnsi="Arial" w:cs="Arial"/>
                <w:i/>
                <w:sz w:val="14"/>
                <w:szCs w:val="14"/>
                <w:lang w:val="en-US"/>
              </w:rPr>
              <w:t>of</w:t>
            </w:r>
            <w:r w:rsidRPr="00B13271">
              <w:rPr>
                <w:rFonts w:ascii="Arial" w:hAnsi="Arial" w:cs="Arial"/>
                <w:i/>
                <w:sz w:val="14"/>
                <w:szCs w:val="14"/>
              </w:rPr>
              <w:t xml:space="preserve"> </w:t>
            </w:r>
            <w:r w:rsidRPr="00B13271">
              <w:rPr>
                <w:rFonts w:ascii="Arial" w:hAnsi="Arial" w:cs="Arial"/>
                <w:i/>
                <w:sz w:val="14"/>
                <w:szCs w:val="14"/>
                <w:lang w:val="en-US"/>
              </w:rPr>
              <w:t>Buryatia</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sz w:val="14"/>
                <w:szCs w:val="14"/>
              </w:rPr>
              <w:t>Республика Саха (Якутия)</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5</w:t>
            </w:r>
            <w:r>
              <w:rPr>
                <w:rFonts w:ascii="Arial" w:hAnsi="Arial" w:cs="Arial"/>
                <w:b/>
                <w:sz w:val="14"/>
                <w:szCs w:val="14"/>
                <w:lang w:val="en-US"/>
              </w:rPr>
              <w:t> </w:t>
            </w:r>
            <w:r w:rsidRPr="00B95EED">
              <w:rPr>
                <w:rFonts w:ascii="Arial" w:hAnsi="Arial" w:cs="Arial"/>
                <w:sz w:val="14"/>
                <w:szCs w:val="14"/>
              </w:rPr>
              <w:t>550,5</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180,0</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8,8</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1,6</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5</w:t>
            </w:r>
            <w:r>
              <w:rPr>
                <w:rFonts w:ascii="Arial" w:hAnsi="Arial" w:cs="Arial"/>
                <w:b/>
                <w:sz w:val="14"/>
                <w:szCs w:val="14"/>
                <w:lang w:val="en-US"/>
              </w:rPr>
              <w:t> </w:t>
            </w:r>
            <w:r w:rsidRPr="00B95EED">
              <w:rPr>
                <w:rFonts w:ascii="Arial" w:hAnsi="Arial" w:cs="Arial"/>
                <w:sz w:val="14"/>
                <w:szCs w:val="14"/>
              </w:rPr>
              <w:t>541,7</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178,4</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i/>
                <w:sz w:val="14"/>
                <w:szCs w:val="14"/>
                <w:lang w:val="en-US"/>
              </w:rPr>
              <w:t>Republic</w:t>
            </w:r>
            <w:r w:rsidRPr="00B13271">
              <w:rPr>
                <w:rFonts w:ascii="Arial" w:hAnsi="Arial" w:cs="Arial"/>
                <w:i/>
                <w:sz w:val="14"/>
                <w:szCs w:val="14"/>
              </w:rPr>
              <w:t xml:space="preserve"> </w:t>
            </w:r>
            <w:r w:rsidRPr="00B13271">
              <w:rPr>
                <w:rFonts w:ascii="Arial" w:hAnsi="Arial" w:cs="Arial"/>
                <w:i/>
                <w:sz w:val="14"/>
                <w:szCs w:val="14"/>
                <w:lang w:val="en-US"/>
              </w:rPr>
              <w:t>of</w:t>
            </w:r>
            <w:r w:rsidRPr="00B13271">
              <w:rPr>
                <w:rFonts w:ascii="Arial" w:hAnsi="Arial" w:cs="Arial"/>
                <w:i/>
                <w:sz w:val="14"/>
                <w:szCs w:val="14"/>
              </w:rPr>
              <w:t xml:space="preserve"> </w:t>
            </w:r>
            <w:r w:rsidRPr="00B13271">
              <w:rPr>
                <w:rFonts w:ascii="Arial" w:hAnsi="Arial" w:cs="Arial"/>
                <w:i/>
                <w:sz w:val="14"/>
                <w:szCs w:val="14"/>
                <w:lang w:val="en-US"/>
              </w:rPr>
              <w:t>Sakha</w:t>
            </w:r>
            <w:r w:rsidRPr="00B13271">
              <w:rPr>
                <w:rFonts w:ascii="Arial" w:hAnsi="Arial" w:cs="Arial"/>
                <w:i/>
                <w:sz w:val="14"/>
                <w:szCs w:val="14"/>
              </w:rPr>
              <w:t xml:space="preserve"> (</w:t>
            </w:r>
            <w:r w:rsidRPr="00B13271">
              <w:rPr>
                <w:rFonts w:ascii="Arial" w:hAnsi="Arial" w:cs="Arial"/>
                <w:i/>
                <w:sz w:val="14"/>
                <w:szCs w:val="14"/>
                <w:lang w:val="en-US"/>
              </w:rPr>
              <w:t>Yakutia</w:t>
            </w:r>
            <w:r w:rsidRPr="00B13271">
              <w:rPr>
                <w:rFonts w:ascii="Arial" w:hAnsi="Arial" w:cs="Arial"/>
                <w:i/>
                <w:sz w:val="14"/>
                <w:szCs w:val="14"/>
              </w:rPr>
              <w:t>)</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sz w:val="14"/>
                <w:szCs w:val="14"/>
              </w:rPr>
              <w:t>Забайкальский край</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w:t>
            </w:r>
            <w:r>
              <w:rPr>
                <w:rFonts w:ascii="Arial" w:hAnsi="Arial" w:cs="Arial"/>
                <w:b/>
                <w:sz w:val="14"/>
                <w:szCs w:val="14"/>
                <w:lang w:val="en-US"/>
              </w:rPr>
              <w:t> </w:t>
            </w:r>
            <w:r w:rsidRPr="00B95EED">
              <w:rPr>
                <w:rFonts w:ascii="Arial" w:hAnsi="Arial" w:cs="Arial"/>
                <w:sz w:val="14"/>
                <w:szCs w:val="14"/>
              </w:rPr>
              <w:t>458,1</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633,3</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54,3</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1,7</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w:t>
            </w:r>
            <w:r>
              <w:rPr>
                <w:rFonts w:ascii="Arial" w:hAnsi="Arial" w:cs="Arial"/>
                <w:b/>
                <w:sz w:val="14"/>
                <w:szCs w:val="14"/>
                <w:lang w:val="en-US"/>
              </w:rPr>
              <w:t> </w:t>
            </w:r>
            <w:r w:rsidRPr="00B95EED">
              <w:rPr>
                <w:rFonts w:ascii="Arial" w:hAnsi="Arial" w:cs="Arial"/>
                <w:sz w:val="14"/>
                <w:szCs w:val="14"/>
              </w:rPr>
              <w:t>403,9</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631,6</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i/>
                <w:sz w:val="14"/>
                <w:szCs w:val="14"/>
                <w:lang w:val="en-US"/>
              </w:rPr>
              <w:t>Trans-Baikal</w:t>
            </w:r>
            <w:r w:rsidRPr="00B13271">
              <w:rPr>
                <w:rFonts w:ascii="Arial" w:hAnsi="Arial" w:cs="Arial"/>
                <w:i/>
                <w:sz w:val="14"/>
                <w:szCs w:val="14"/>
              </w:rPr>
              <w:t xml:space="preserve"> </w:t>
            </w:r>
            <w:r w:rsidRPr="00B13271">
              <w:rPr>
                <w:rFonts w:ascii="Arial" w:hAnsi="Arial" w:cs="Arial"/>
                <w:i/>
                <w:sz w:val="14"/>
                <w:szCs w:val="14"/>
                <w:lang w:val="en-US"/>
              </w:rPr>
              <w:t>Territory</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sz w:val="14"/>
                <w:szCs w:val="14"/>
              </w:rPr>
              <w:t>Камчатский край</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977,1</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213,6</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0,9</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2,5</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976,2</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211,1</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i/>
                <w:sz w:val="14"/>
                <w:szCs w:val="14"/>
              </w:rPr>
              <w:t>Kamchatka Territory</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sz w:val="14"/>
                <w:szCs w:val="14"/>
              </w:rPr>
              <w:t>Приморский край</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3</w:t>
            </w:r>
            <w:r>
              <w:rPr>
                <w:rFonts w:ascii="Arial" w:hAnsi="Arial" w:cs="Arial"/>
                <w:b/>
                <w:sz w:val="14"/>
                <w:szCs w:val="14"/>
                <w:lang w:val="en-US"/>
              </w:rPr>
              <w:t> </w:t>
            </w:r>
            <w:r w:rsidRPr="00B95EED">
              <w:rPr>
                <w:rFonts w:ascii="Arial" w:hAnsi="Arial" w:cs="Arial"/>
                <w:sz w:val="14"/>
                <w:szCs w:val="14"/>
              </w:rPr>
              <w:t>428,2</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7</w:t>
            </w:r>
            <w:r>
              <w:rPr>
                <w:rFonts w:ascii="Arial" w:hAnsi="Arial" w:cs="Arial"/>
                <w:b/>
                <w:sz w:val="14"/>
                <w:szCs w:val="14"/>
                <w:lang w:val="en-US"/>
              </w:rPr>
              <w:t> </w:t>
            </w:r>
            <w:r w:rsidRPr="00B95EED">
              <w:rPr>
                <w:rFonts w:ascii="Arial" w:hAnsi="Arial" w:cs="Arial"/>
                <w:sz w:val="14"/>
                <w:szCs w:val="14"/>
              </w:rPr>
              <w:t>219,5</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32,6</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63,9</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3</w:t>
            </w:r>
            <w:r>
              <w:rPr>
                <w:rFonts w:ascii="Arial" w:hAnsi="Arial" w:cs="Arial"/>
                <w:b/>
                <w:sz w:val="14"/>
                <w:szCs w:val="14"/>
                <w:lang w:val="en-US"/>
              </w:rPr>
              <w:t> </w:t>
            </w:r>
            <w:r w:rsidRPr="00B95EED">
              <w:rPr>
                <w:rFonts w:ascii="Arial" w:hAnsi="Arial" w:cs="Arial"/>
                <w:sz w:val="14"/>
                <w:szCs w:val="14"/>
              </w:rPr>
              <w:t>395,6</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7</w:t>
            </w:r>
            <w:r>
              <w:rPr>
                <w:rFonts w:ascii="Arial" w:hAnsi="Arial" w:cs="Arial"/>
                <w:b/>
                <w:sz w:val="14"/>
                <w:szCs w:val="14"/>
                <w:lang w:val="en-US"/>
              </w:rPr>
              <w:t> </w:t>
            </w:r>
            <w:r w:rsidRPr="00B95EED">
              <w:rPr>
                <w:rFonts w:ascii="Arial" w:hAnsi="Arial" w:cs="Arial"/>
                <w:sz w:val="14"/>
                <w:szCs w:val="14"/>
              </w:rPr>
              <w:t>155,5</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i/>
                <w:sz w:val="14"/>
                <w:szCs w:val="14"/>
                <w:lang w:val="en-US"/>
              </w:rPr>
              <w:t>Primorye</w:t>
            </w:r>
            <w:r w:rsidRPr="00B13271">
              <w:rPr>
                <w:rFonts w:ascii="Arial" w:hAnsi="Arial" w:cs="Arial"/>
                <w:i/>
                <w:sz w:val="14"/>
                <w:szCs w:val="14"/>
              </w:rPr>
              <w:t xml:space="preserve"> </w:t>
            </w:r>
            <w:r w:rsidRPr="00B13271">
              <w:rPr>
                <w:rFonts w:ascii="Arial" w:hAnsi="Arial" w:cs="Arial"/>
                <w:i/>
                <w:sz w:val="14"/>
                <w:szCs w:val="14"/>
                <w:lang w:val="en-US"/>
              </w:rPr>
              <w:t>Territory</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sz w:val="14"/>
                <w:szCs w:val="14"/>
              </w:rPr>
              <w:t>Хабаровский край</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w:t>
            </w:r>
            <w:r>
              <w:rPr>
                <w:rFonts w:ascii="Arial" w:hAnsi="Arial" w:cs="Arial"/>
                <w:b/>
                <w:sz w:val="14"/>
                <w:szCs w:val="14"/>
                <w:lang w:val="en-US"/>
              </w:rPr>
              <w:t> </w:t>
            </w:r>
            <w:r w:rsidRPr="00B95EED">
              <w:rPr>
                <w:rFonts w:ascii="Arial" w:hAnsi="Arial" w:cs="Arial"/>
                <w:sz w:val="14"/>
                <w:szCs w:val="14"/>
              </w:rPr>
              <w:t>538,9</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w:t>
            </w:r>
            <w:r>
              <w:rPr>
                <w:rFonts w:ascii="Arial" w:hAnsi="Arial" w:cs="Arial"/>
                <w:b/>
                <w:sz w:val="14"/>
                <w:szCs w:val="14"/>
                <w:lang w:val="en-US"/>
              </w:rPr>
              <w:t> </w:t>
            </w:r>
            <w:r w:rsidRPr="00B95EED">
              <w:rPr>
                <w:rFonts w:ascii="Arial" w:hAnsi="Arial" w:cs="Arial"/>
                <w:sz w:val="14"/>
                <w:szCs w:val="14"/>
              </w:rPr>
              <w:t>109,9</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383,9</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354,2</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w:t>
            </w:r>
            <w:r>
              <w:rPr>
                <w:rFonts w:ascii="Arial" w:hAnsi="Arial" w:cs="Arial"/>
                <w:b/>
                <w:sz w:val="14"/>
                <w:szCs w:val="14"/>
                <w:lang w:val="en-US"/>
              </w:rPr>
              <w:t> </w:t>
            </w:r>
            <w:r w:rsidRPr="00B95EED">
              <w:rPr>
                <w:rFonts w:ascii="Arial" w:hAnsi="Arial" w:cs="Arial"/>
                <w:sz w:val="14"/>
                <w:szCs w:val="14"/>
              </w:rPr>
              <w:t>155,0</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755,7</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i/>
                <w:sz w:val="14"/>
                <w:szCs w:val="14"/>
              </w:rPr>
              <w:t>Khabarovsk Territory</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sz w:val="14"/>
                <w:szCs w:val="14"/>
              </w:rPr>
              <w:t>Амурская область</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627,1</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532,0</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5,4</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22,1</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621,8</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509,9</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i/>
                <w:sz w:val="14"/>
                <w:szCs w:val="14"/>
                <w:lang w:val="en-US"/>
              </w:rPr>
              <w:t>Amur Region</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sz w:val="14"/>
                <w:szCs w:val="14"/>
              </w:rPr>
              <w:t>Магаданская область</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551,9</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94,8</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270,8</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0,1</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281,0</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94,7</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i/>
                <w:sz w:val="14"/>
                <w:szCs w:val="14"/>
                <w:lang w:val="en-US"/>
              </w:rPr>
              <w:t>Magadan Region</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sz w:val="14"/>
                <w:szCs w:val="14"/>
              </w:rPr>
              <w:t>Сахалинская область</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11</w:t>
            </w:r>
            <w:r>
              <w:rPr>
                <w:rFonts w:ascii="Arial" w:hAnsi="Arial" w:cs="Arial"/>
                <w:b/>
                <w:sz w:val="14"/>
                <w:szCs w:val="14"/>
                <w:lang w:val="en-US"/>
              </w:rPr>
              <w:t> </w:t>
            </w:r>
            <w:r w:rsidRPr="00B95EED">
              <w:rPr>
                <w:rFonts w:ascii="Arial" w:hAnsi="Arial" w:cs="Arial"/>
                <w:sz w:val="14"/>
                <w:szCs w:val="14"/>
              </w:rPr>
              <w:t>469,5</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425,2</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0,4</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0,6</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11</w:t>
            </w:r>
            <w:r>
              <w:rPr>
                <w:rFonts w:ascii="Arial" w:hAnsi="Arial" w:cs="Arial"/>
                <w:b/>
                <w:sz w:val="14"/>
                <w:szCs w:val="14"/>
                <w:lang w:val="en-US"/>
              </w:rPr>
              <w:t> </w:t>
            </w:r>
            <w:r w:rsidRPr="00B95EED">
              <w:rPr>
                <w:rFonts w:ascii="Arial" w:hAnsi="Arial" w:cs="Arial"/>
                <w:sz w:val="14"/>
                <w:szCs w:val="14"/>
              </w:rPr>
              <w:t>469,1</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424,6</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i/>
                <w:sz w:val="14"/>
                <w:szCs w:val="14"/>
              </w:rPr>
              <w:t>Sakhalin Region</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sz w:val="14"/>
                <w:szCs w:val="14"/>
              </w:rPr>
              <w:t>Еврейская автономная область</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395,4</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10,9</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0,8</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0,1</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394,6</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10,8</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i/>
                <w:sz w:val="14"/>
                <w:szCs w:val="14"/>
                <w:lang w:val="en-US"/>
              </w:rPr>
              <w:t>Jewish</w:t>
            </w:r>
            <w:r w:rsidRPr="00B13271">
              <w:rPr>
                <w:rFonts w:ascii="Arial" w:hAnsi="Arial" w:cs="Arial"/>
                <w:i/>
                <w:sz w:val="14"/>
                <w:szCs w:val="14"/>
              </w:rPr>
              <w:t xml:space="preserve"> </w:t>
            </w:r>
            <w:r w:rsidRPr="00B13271">
              <w:rPr>
                <w:rFonts w:ascii="Arial" w:hAnsi="Arial" w:cs="Arial"/>
                <w:i/>
                <w:sz w:val="14"/>
                <w:szCs w:val="14"/>
                <w:lang w:val="en-US"/>
              </w:rPr>
              <w:t>Autonomous</w:t>
            </w:r>
            <w:r w:rsidRPr="00B13271">
              <w:rPr>
                <w:rFonts w:ascii="Arial" w:hAnsi="Arial" w:cs="Arial"/>
                <w:i/>
                <w:sz w:val="14"/>
                <w:szCs w:val="14"/>
              </w:rPr>
              <w:t xml:space="preserve"> </w:t>
            </w:r>
            <w:r w:rsidRPr="00B13271">
              <w:rPr>
                <w:rFonts w:ascii="Arial" w:hAnsi="Arial" w:cs="Arial"/>
                <w:i/>
                <w:sz w:val="14"/>
                <w:szCs w:val="14"/>
                <w:lang w:val="en-US"/>
              </w:rPr>
              <w:t>Region</w:t>
            </w:r>
          </w:p>
        </w:tc>
      </w:tr>
      <w:tr w:rsidR="00B95EED" w:rsidRPr="00DC345D" w:rsidTr="00145F7F">
        <w:tc>
          <w:tcPr>
            <w:tcW w:w="2478" w:type="dxa"/>
            <w:tcBorders>
              <w:bottom w:val="single" w:sz="6" w:space="0" w:color="000000"/>
            </w:tcBorders>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spacing w:val="-2"/>
                <w:sz w:val="14"/>
                <w:szCs w:val="14"/>
              </w:rPr>
              <w:t>Чукотский автономный округ</w:t>
            </w:r>
          </w:p>
        </w:tc>
        <w:tc>
          <w:tcPr>
            <w:tcW w:w="828" w:type="dxa"/>
            <w:tcBorders>
              <w:left w:val="single" w:sz="4" w:space="0" w:color="000000"/>
              <w:bottom w:val="single" w:sz="6"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281,7</w:t>
            </w:r>
          </w:p>
        </w:tc>
        <w:tc>
          <w:tcPr>
            <w:tcW w:w="828" w:type="dxa"/>
            <w:tcBorders>
              <w:left w:val="single" w:sz="4" w:space="0" w:color="000000"/>
              <w:bottom w:val="single" w:sz="6"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80,3</w:t>
            </w:r>
          </w:p>
        </w:tc>
        <w:tc>
          <w:tcPr>
            <w:tcW w:w="827" w:type="dxa"/>
            <w:tcBorders>
              <w:left w:val="single" w:sz="4" w:space="0" w:color="000000"/>
              <w:bottom w:val="single" w:sz="6"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6,2</w:t>
            </w:r>
          </w:p>
        </w:tc>
        <w:tc>
          <w:tcPr>
            <w:tcW w:w="828" w:type="dxa"/>
            <w:tcBorders>
              <w:left w:val="single" w:sz="4" w:space="0" w:color="000000"/>
              <w:bottom w:val="single" w:sz="6"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2,5</w:t>
            </w:r>
          </w:p>
        </w:tc>
        <w:tc>
          <w:tcPr>
            <w:tcW w:w="827" w:type="dxa"/>
            <w:tcBorders>
              <w:left w:val="single" w:sz="4" w:space="0" w:color="000000"/>
              <w:bottom w:val="single" w:sz="6"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275,4</w:t>
            </w:r>
          </w:p>
        </w:tc>
        <w:tc>
          <w:tcPr>
            <w:tcW w:w="828" w:type="dxa"/>
            <w:tcBorders>
              <w:left w:val="single" w:sz="4" w:space="0" w:color="000000"/>
              <w:bottom w:val="single" w:sz="6"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77,8</w:t>
            </w:r>
          </w:p>
        </w:tc>
        <w:tc>
          <w:tcPr>
            <w:tcW w:w="2478" w:type="dxa"/>
            <w:tcBorders>
              <w:left w:val="single" w:sz="4" w:space="0" w:color="000000"/>
              <w:bottom w:val="single" w:sz="6" w:space="0" w:color="000000"/>
            </w:tcBorders>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i/>
                <w:sz w:val="14"/>
                <w:szCs w:val="14"/>
                <w:lang w:val="en-US"/>
              </w:rPr>
              <w:t>Chukotka</w:t>
            </w:r>
            <w:r w:rsidRPr="00B13271">
              <w:rPr>
                <w:rFonts w:ascii="Arial" w:hAnsi="Arial" w:cs="Arial"/>
                <w:i/>
                <w:sz w:val="14"/>
                <w:szCs w:val="14"/>
              </w:rPr>
              <w:t xml:space="preserve"> </w:t>
            </w:r>
            <w:r w:rsidRPr="00B13271">
              <w:rPr>
                <w:rFonts w:ascii="Arial" w:hAnsi="Arial" w:cs="Arial"/>
                <w:i/>
                <w:sz w:val="14"/>
                <w:szCs w:val="14"/>
                <w:lang w:val="en-US"/>
              </w:rPr>
              <w:t>Autonomous</w:t>
            </w:r>
            <w:r w:rsidRPr="00B13271">
              <w:rPr>
                <w:rFonts w:ascii="Arial" w:hAnsi="Arial" w:cs="Arial"/>
                <w:i/>
                <w:sz w:val="14"/>
                <w:szCs w:val="14"/>
              </w:rPr>
              <w:t xml:space="preserve"> </w:t>
            </w:r>
            <w:r w:rsidRPr="00B13271">
              <w:rPr>
                <w:rFonts w:ascii="Arial" w:hAnsi="Arial" w:cs="Arial"/>
                <w:i/>
                <w:sz w:val="14"/>
                <w:szCs w:val="14"/>
                <w:lang w:val="en-US"/>
              </w:rPr>
              <w:t>Area</w:t>
            </w:r>
            <w:r w:rsidRPr="00B13271">
              <w:rPr>
                <w:rFonts w:ascii="Arial" w:hAnsi="Arial" w:cs="Arial"/>
                <w:i/>
                <w:sz w:val="14"/>
                <w:szCs w:val="14"/>
              </w:rPr>
              <w:t xml:space="preserve"> </w:t>
            </w:r>
          </w:p>
        </w:tc>
      </w:tr>
    </w:tbl>
    <w:p w:rsidR="000C2601" w:rsidRPr="00DC345D" w:rsidRDefault="004B7AFB" w:rsidP="00247F5F">
      <w:pPr>
        <w:pageBreakBefore/>
        <w:spacing w:after="60"/>
        <w:ind w:left="397" w:hanging="397"/>
        <w:rPr>
          <w:sz w:val="14"/>
          <w:szCs w:val="14"/>
        </w:rPr>
      </w:pPr>
      <w:r>
        <w:rPr>
          <w:rFonts w:ascii="Arial" w:hAnsi="Arial" w:cs="Arial"/>
          <w:b/>
          <w:sz w:val="16"/>
        </w:rPr>
        <w:lastRenderedPageBreak/>
        <w:t>25.</w:t>
      </w:r>
      <w:r w:rsidR="000C2601" w:rsidRPr="00DC345D">
        <w:rPr>
          <w:rFonts w:ascii="Arial" w:hAnsi="Arial" w:cs="Arial"/>
          <w:b/>
          <w:sz w:val="16"/>
        </w:rPr>
        <w:t>5. ВНЕШНЯЯ ТОРГОВЛЯ РОССИЙСКОЙ ФЕДЕРАЦИИ СО СТРАНАМИ СНГ</w:t>
      </w:r>
      <w:r w:rsidR="000C2601" w:rsidRPr="00DC345D">
        <w:rPr>
          <w:rFonts w:ascii="Arial" w:hAnsi="Arial" w:cs="Arial"/>
          <w:b/>
          <w:sz w:val="16"/>
        </w:rPr>
        <w:br/>
      </w:r>
      <w:r w:rsidR="000C2601" w:rsidRPr="00DC345D">
        <w:rPr>
          <w:rFonts w:ascii="Arial" w:hAnsi="Arial" w:cs="Arial"/>
          <w:sz w:val="14"/>
          <w:szCs w:val="14"/>
        </w:rPr>
        <w:t>в фактически действовавших ценах</w:t>
      </w:r>
    </w:p>
    <w:p w:rsidR="000C2601" w:rsidRPr="00DC345D" w:rsidRDefault="004F1D27">
      <w:pPr>
        <w:spacing w:after="60"/>
        <w:ind w:left="397"/>
        <w:rPr>
          <w:lang w:val="en-US"/>
        </w:rPr>
      </w:pPr>
      <w:r w:rsidRPr="00DC345D">
        <w:rPr>
          <w:rFonts w:ascii="Arial" w:hAnsi="Arial" w:cs="Arial"/>
          <w:b/>
          <w:i/>
          <w:sz w:val="16"/>
          <w:lang w:val="en-US"/>
        </w:rPr>
        <w:t>FOREIGN</w:t>
      </w:r>
      <w:r w:rsidRPr="00DC345D">
        <w:rPr>
          <w:rFonts w:ascii="Arial" w:hAnsi="Arial" w:cs="Arial"/>
          <w:b/>
          <w:i/>
          <w:sz w:val="16"/>
          <w:szCs w:val="16"/>
          <w:lang w:val="en-US"/>
        </w:rPr>
        <w:t xml:space="preserve"> TRADE </w:t>
      </w:r>
      <w:r w:rsidR="000C2601" w:rsidRPr="00DC345D">
        <w:rPr>
          <w:rFonts w:ascii="Arial" w:hAnsi="Arial" w:cs="Arial"/>
          <w:b/>
          <w:i/>
          <w:sz w:val="16"/>
          <w:szCs w:val="16"/>
          <w:lang w:val="en-US"/>
        </w:rPr>
        <w:t>OF THE RUSSIAN FEDERATION WITH THE CIS COUNTRIES</w:t>
      </w:r>
      <w:r w:rsidR="000C2601" w:rsidRPr="00DC345D">
        <w:rPr>
          <w:rFonts w:ascii="Arial" w:hAnsi="Arial" w:cs="Arial"/>
          <w:b/>
          <w:i/>
          <w:sz w:val="16"/>
          <w:lang w:val="en-US"/>
        </w:rPr>
        <w:t xml:space="preserve"> </w:t>
      </w:r>
      <w:r w:rsidR="000C2601" w:rsidRPr="00DC345D">
        <w:rPr>
          <w:rFonts w:ascii="Arial" w:hAnsi="Arial" w:cs="Arial"/>
          <w:b/>
          <w:i/>
          <w:sz w:val="16"/>
          <w:lang w:val="en-US"/>
        </w:rPr>
        <w:br/>
      </w:r>
      <w:r w:rsidRPr="00DC345D">
        <w:rPr>
          <w:rFonts w:ascii="Arial" w:hAnsi="Arial" w:cs="Arial"/>
          <w:i/>
          <w:sz w:val="14"/>
          <w:lang w:val="en-US"/>
        </w:rPr>
        <w:t xml:space="preserve">at </w:t>
      </w:r>
      <w:r w:rsidRPr="00DC345D">
        <w:rPr>
          <w:rFonts w:ascii="Arial" w:hAnsi="Arial" w:cs="Arial"/>
          <w:i/>
          <w:sz w:val="14"/>
          <w:szCs w:val="14"/>
          <w:lang w:val="en-US"/>
        </w:rPr>
        <w:t>current</w:t>
      </w:r>
      <w:r w:rsidRPr="00DC345D">
        <w:rPr>
          <w:rFonts w:ascii="Arial" w:hAnsi="Arial" w:cs="Arial"/>
          <w:i/>
          <w:sz w:val="14"/>
          <w:lang w:val="en-US"/>
        </w:rPr>
        <w:t xml:space="preserve"> prices</w:t>
      </w:r>
    </w:p>
    <w:p w:rsidR="000C2601" w:rsidRPr="00DC345D" w:rsidRDefault="000C2601">
      <w:pPr>
        <w:spacing w:before="40" w:after="40"/>
        <w:jc w:val="right"/>
        <w:rPr>
          <w:rFonts w:ascii="Arial" w:hAnsi="Arial" w:cs="Arial"/>
          <w:sz w:val="14"/>
          <w:szCs w:val="14"/>
        </w:rPr>
      </w:pPr>
      <w:proofErr w:type="gramStart"/>
      <w:r w:rsidRPr="00DC345D">
        <w:rPr>
          <w:rFonts w:ascii="Arial" w:hAnsi="Arial" w:cs="Arial"/>
          <w:sz w:val="14"/>
          <w:szCs w:val="14"/>
        </w:rPr>
        <w:t>(миллионов долларов США /</w:t>
      </w:r>
      <w:r w:rsidRPr="00DC345D">
        <w:rPr>
          <w:rFonts w:ascii="Arial" w:hAnsi="Arial" w:cs="Arial"/>
          <w:i/>
          <w:sz w:val="14"/>
          <w:szCs w:val="14"/>
        </w:rPr>
        <w:t xml:space="preserve"> </w:t>
      </w:r>
      <w:r w:rsidRPr="00DC345D">
        <w:rPr>
          <w:rFonts w:ascii="Arial" w:hAnsi="Arial" w:cs="Arial"/>
          <w:i/>
          <w:sz w:val="14"/>
          <w:szCs w:val="14"/>
          <w:lang w:val="en-US"/>
        </w:rPr>
        <w:t>mln</w:t>
      </w:r>
      <w:r w:rsidRPr="00DC345D">
        <w:rPr>
          <w:rFonts w:ascii="Arial" w:hAnsi="Arial" w:cs="Arial"/>
          <w:i/>
          <w:sz w:val="14"/>
          <w:szCs w:val="14"/>
        </w:rPr>
        <w:t>.</w:t>
      </w:r>
      <w:proofErr w:type="gramEnd"/>
      <w:r w:rsidRPr="00DC345D">
        <w:rPr>
          <w:rFonts w:ascii="Arial" w:hAnsi="Arial" w:cs="Arial"/>
          <w:i/>
          <w:sz w:val="14"/>
          <w:szCs w:val="14"/>
        </w:rPr>
        <w:t xml:space="preserve"> </w:t>
      </w:r>
      <w:r w:rsidRPr="00DC345D">
        <w:rPr>
          <w:rFonts w:ascii="Arial" w:hAnsi="Arial" w:cs="Arial"/>
          <w:i/>
          <w:sz w:val="14"/>
          <w:szCs w:val="14"/>
          <w:lang w:val="en-US"/>
        </w:rPr>
        <w:t>US</w:t>
      </w:r>
      <w:r w:rsidRPr="00DC345D">
        <w:rPr>
          <w:rFonts w:ascii="Arial" w:hAnsi="Arial" w:cs="Arial"/>
          <w:i/>
          <w:sz w:val="14"/>
          <w:szCs w:val="14"/>
        </w:rPr>
        <w:t xml:space="preserve"> </w:t>
      </w:r>
      <w:r w:rsidRPr="00DC345D">
        <w:rPr>
          <w:rFonts w:ascii="Arial" w:hAnsi="Arial" w:cs="Arial"/>
          <w:i/>
          <w:sz w:val="14"/>
          <w:szCs w:val="14"/>
          <w:lang w:val="en-US"/>
        </w:rPr>
        <w:t>dollars</w:t>
      </w:r>
      <w:r w:rsidRPr="00DC345D">
        <w:rPr>
          <w:rFonts w:ascii="Arial" w:hAnsi="Arial" w:cs="Arial"/>
          <w:sz w:val="14"/>
          <w:szCs w:val="14"/>
        </w:rPr>
        <w:t>)</w:t>
      </w:r>
    </w:p>
    <w:tbl>
      <w:tblPr>
        <w:tblW w:w="9922" w:type="dxa"/>
        <w:tblLayout w:type="fixed"/>
        <w:tblCellMar>
          <w:left w:w="0" w:type="dxa"/>
          <w:right w:w="0" w:type="dxa"/>
        </w:tblCellMar>
        <w:tblLook w:val="0000" w:firstRow="0" w:lastRow="0" w:firstColumn="0" w:lastColumn="0" w:noHBand="0" w:noVBand="0"/>
      </w:tblPr>
      <w:tblGrid>
        <w:gridCol w:w="1792"/>
        <w:gridCol w:w="634"/>
        <w:gridCol w:w="635"/>
        <w:gridCol w:w="636"/>
        <w:gridCol w:w="635"/>
        <w:gridCol w:w="635"/>
        <w:gridCol w:w="635"/>
        <w:gridCol w:w="637"/>
        <w:gridCol w:w="637"/>
        <w:gridCol w:w="637"/>
        <w:gridCol w:w="636"/>
        <w:gridCol w:w="1773"/>
      </w:tblGrid>
      <w:tr w:rsidR="000C2601" w:rsidRPr="00DC345D">
        <w:trPr>
          <w:cantSplit/>
        </w:trPr>
        <w:tc>
          <w:tcPr>
            <w:tcW w:w="1792" w:type="dxa"/>
            <w:vMerge w:val="restart"/>
            <w:tcBorders>
              <w:top w:val="single" w:sz="6" w:space="0" w:color="000000"/>
              <w:bottom w:val="single" w:sz="6" w:space="0" w:color="000000"/>
            </w:tcBorders>
            <w:shd w:val="clear" w:color="auto" w:fill="auto"/>
          </w:tcPr>
          <w:p w:rsidR="000C2601" w:rsidRPr="00DC345D" w:rsidRDefault="000C2601">
            <w:pPr>
              <w:snapToGrid w:val="0"/>
              <w:spacing w:before="60" w:after="20"/>
              <w:rPr>
                <w:rFonts w:ascii="Arial" w:hAnsi="Arial" w:cs="Arial"/>
                <w:sz w:val="14"/>
              </w:rPr>
            </w:pPr>
          </w:p>
        </w:tc>
        <w:tc>
          <w:tcPr>
            <w:tcW w:w="3175" w:type="dxa"/>
            <w:gridSpan w:val="5"/>
            <w:tcBorders>
              <w:top w:val="single" w:sz="6" w:space="0" w:color="000000"/>
              <w:left w:val="single" w:sz="6" w:space="0" w:color="000000"/>
              <w:bottom w:val="single" w:sz="6" w:space="0" w:color="000000"/>
            </w:tcBorders>
            <w:shd w:val="clear" w:color="auto" w:fill="auto"/>
          </w:tcPr>
          <w:p w:rsidR="000C2601" w:rsidRPr="00DC345D" w:rsidRDefault="000C2601">
            <w:pPr>
              <w:spacing w:before="60" w:after="20"/>
              <w:ind w:left="57" w:right="28"/>
            </w:pPr>
            <w:r w:rsidRPr="00DC345D">
              <w:rPr>
                <w:rFonts w:ascii="Arial" w:hAnsi="Arial" w:cs="Arial"/>
                <w:sz w:val="12"/>
              </w:rPr>
              <w:t xml:space="preserve">Экспорт </w:t>
            </w:r>
            <w:r w:rsidRPr="00DC345D">
              <w:rPr>
                <w:rFonts w:ascii="Arial" w:hAnsi="Arial" w:cs="Arial"/>
                <w:sz w:val="12"/>
                <w:lang w:val="en-US"/>
              </w:rPr>
              <w:t>/</w:t>
            </w:r>
            <w:r w:rsidRPr="00DC345D">
              <w:rPr>
                <w:rFonts w:ascii="Arial" w:hAnsi="Arial" w:cs="Arial"/>
                <w:sz w:val="12"/>
              </w:rPr>
              <w:t xml:space="preserve"> </w:t>
            </w:r>
            <w:r w:rsidRPr="00DC345D">
              <w:rPr>
                <w:rFonts w:ascii="Arial" w:hAnsi="Arial" w:cs="Arial"/>
                <w:i/>
                <w:sz w:val="12"/>
                <w:lang w:val="en-US"/>
              </w:rPr>
              <w:t>Exports</w:t>
            </w:r>
          </w:p>
        </w:tc>
        <w:tc>
          <w:tcPr>
            <w:tcW w:w="3182" w:type="dxa"/>
            <w:gridSpan w:val="5"/>
            <w:tcBorders>
              <w:top w:val="single" w:sz="6" w:space="0" w:color="000000"/>
              <w:left w:val="single" w:sz="6" w:space="0" w:color="000000"/>
              <w:bottom w:val="single" w:sz="6" w:space="0" w:color="000000"/>
            </w:tcBorders>
            <w:shd w:val="clear" w:color="auto" w:fill="auto"/>
          </w:tcPr>
          <w:p w:rsidR="000C2601" w:rsidRPr="00DC345D" w:rsidRDefault="000C2601">
            <w:pPr>
              <w:spacing w:before="60" w:after="20"/>
              <w:ind w:left="57" w:right="28"/>
            </w:pPr>
            <w:r w:rsidRPr="00DC345D">
              <w:rPr>
                <w:rFonts w:ascii="Arial" w:hAnsi="Arial" w:cs="Arial"/>
                <w:sz w:val="12"/>
              </w:rPr>
              <w:t>Импорт</w:t>
            </w:r>
            <w:r w:rsidRPr="00DC345D">
              <w:rPr>
                <w:rFonts w:ascii="Arial" w:hAnsi="Arial" w:cs="Arial"/>
                <w:sz w:val="12"/>
                <w:lang w:val="en-US"/>
              </w:rPr>
              <w:t xml:space="preserve"> / </w:t>
            </w:r>
            <w:r w:rsidRPr="00DC345D">
              <w:rPr>
                <w:rFonts w:ascii="Arial" w:hAnsi="Arial" w:cs="Arial"/>
                <w:i/>
                <w:sz w:val="12"/>
                <w:lang w:val="en-US"/>
              </w:rPr>
              <w:t>Imports</w:t>
            </w:r>
          </w:p>
        </w:tc>
        <w:tc>
          <w:tcPr>
            <w:tcW w:w="1773" w:type="dxa"/>
            <w:vMerge w:val="restart"/>
            <w:tcBorders>
              <w:top w:val="single" w:sz="6" w:space="0" w:color="000000"/>
              <w:left w:val="single" w:sz="6" w:space="0" w:color="000000"/>
            </w:tcBorders>
            <w:shd w:val="clear" w:color="auto" w:fill="auto"/>
          </w:tcPr>
          <w:p w:rsidR="000C2601" w:rsidRPr="00DC345D" w:rsidRDefault="000C2601">
            <w:pPr>
              <w:snapToGrid w:val="0"/>
              <w:spacing w:before="60" w:after="20"/>
              <w:jc w:val="center"/>
              <w:rPr>
                <w:rFonts w:ascii="Arial" w:hAnsi="Arial" w:cs="Arial"/>
                <w:sz w:val="14"/>
                <w:lang w:val="en-US"/>
              </w:rPr>
            </w:pPr>
          </w:p>
        </w:tc>
      </w:tr>
      <w:tr w:rsidR="005E5B8F" w:rsidRPr="00DC345D">
        <w:trPr>
          <w:cantSplit/>
        </w:trPr>
        <w:tc>
          <w:tcPr>
            <w:tcW w:w="1792" w:type="dxa"/>
            <w:vMerge/>
            <w:tcBorders>
              <w:top w:val="single" w:sz="6" w:space="0" w:color="000000"/>
              <w:bottom w:val="single" w:sz="6" w:space="0" w:color="000000"/>
            </w:tcBorders>
            <w:shd w:val="clear" w:color="auto" w:fill="auto"/>
          </w:tcPr>
          <w:p w:rsidR="005E5B8F" w:rsidRPr="00DC345D" w:rsidRDefault="005E5B8F">
            <w:pPr>
              <w:snapToGrid w:val="0"/>
              <w:spacing w:before="60" w:after="20"/>
              <w:rPr>
                <w:rFonts w:ascii="Arial" w:hAnsi="Arial" w:cs="Arial"/>
                <w:sz w:val="14"/>
              </w:rPr>
            </w:pPr>
          </w:p>
        </w:tc>
        <w:tc>
          <w:tcPr>
            <w:tcW w:w="634" w:type="dxa"/>
            <w:tcBorders>
              <w:top w:val="single" w:sz="6" w:space="0" w:color="000000"/>
              <w:left w:val="single" w:sz="6" w:space="0" w:color="000000"/>
              <w:bottom w:val="single" w:sz="6" w:space="0" w:color="000000"/>
            </w:tcBorders>
            <w:shd w:val="clear" w:color="auto" w:fill="auto"/>
          </w:tcPr>
          <w:p w:rsidR="005E5B8F" w:rsidRPr="00DC345D" w:rsidRDefault="005E5B8F">
            <w:pPr>
              <w:spacing w:before="60" w:after="20"/>
              <w:jc w:val="center"/>
            </w:pPr>
            <w:r w:rsidRPr="00DC345D">
              <w:rPr>
                <w:rFonts w:ascii="Arial" w:hAnsi="Arial" w:cs="Arial"/>
                <w:sz w:val="14"/>
              </w:rPr>
              <w:t>2000</w:t>
            </w:r>
          </w:p>
        </w:tc>
        <w:tc>
          <w:tcPr>
            <w:tcW w:w="635" w:type="dxa"/>
            <w:tcBorders>
              <w:top w:val="single" w:sz="6" w:space="0" w:color="000000"/>
              <w:left w:val="single" w:sz="6" w:space="0" w:color="000000"/>
              <w:bottom w:val="single" w:sz="6" w:space="0" w:color="000000"/>
            </w:tcBorders>
            <w:shd w:val="clear" w:color="auto" w:fill="auto"/>
          </w:tcPr>
          <w:p w:rsidR="005E5B8F" w:rsidRPr="00DC345D" w:rsidRDefault="005E5B8F">
            <w:pPr>
              <w:spacing w:before="60" w:after="20"/>
              <w:jc w:val="center"/>
            </w:pPr>
            <w:r w:rsidRPr="00DC345D">
              <w:rPr>
                <w:rFonts w:ascii="Arial" w:hAnsi="Arial" w:cs="Arial"/>
                <w:sz w:val="14"/>
              </w:rPr>
              <w:t>2010</w:t>
            </w:r>
          </w:p>
        </w:tc>
        <w:tc>
          <w:tcPr>
            <w:tcW w:w="636" w:type="dxa"/>
            <w:tcBorders>
              <w:top w:val="single" w:sz="6" w:space="0" w:color="000000"/>
              <w:left w:val="single" w:sz="6" w:space="0" w:color="000000"/>
              <w:bottom w:val="single" w:sz="6" w:space="0" w:color="000000"/>
            </w:tcBorders>
            <w:shd w:val="clear" w:color="auto" w:fill="auto"/>
          </w:tcPr>
          <w:p w:rsidR="005E5B8F" w:rsidRPr="00DE2BF1" w:rsidRDefault="005E5B8F" w:rsidP="00DF51EB">
            <w:pPr>
              <w:spacing w:before="60" w:after="20"/>
              <w:jc w:val="center"/>
              <w:rPr>
                <w:rFonts w:ascii="Arial" w:hAnsi="Arial" w:cs="Arial"/>
                <w:sz w:val="14"/>
                <w:szCs w:val="14"/>
              </w:rPr>
            </w:pPr>
            <w:r>
              <w:rPr>
                <w:rFonts w:ascii="Arial" w:hAnsi="Arial" w:cs="Arial"/>
                <w:sz w:val="14"/>
                <w:szCs w:val="14"/>
              </w:rPr>
              <w:t>2019</w:t>
            </w:r>
          </w:p>
        </w:tc>
        <w:tc>
          <w:tcPr>
            <w:tcW w:w="635" w:type="dxa"/>
            <w:tcBorders>
              <w:top w:val="single" w:sz="6" w:space="0" w:color="000000"/>
              <w:left w:val="single" w:sz="6" w:space="0" w:color="000000"/>
              <w:bottom w:val="single" w:sz="6" w:space="0" w:color="000000"/>
            </w:tcBorders>
            <w:shd w:val="clear" w:color="auto" w:fill="auto"/>
          </w:tcPr>
          <w:p w:rsidR="005E5B8F" w:rsidRPr="00AA69D9" w:rsidRDefault="005E5B8F" w:rsidP="00DF51EB">
            <w:pPr>
              <w:spacing w:before="60" w:after="20"/>
              <w:jc w:val="center"/>
              <w:rPr>
                <w:rFonts w:ascii="Arial" w:hAnsi="Arial" w:cs="Arial"/>
                <w:sz w:val="14"/>
                <w:szCs w:val="14"/>
                <w:lang w:val="en-US"/>
              </w:rPr>
            </w:pPr>
            <w:r>
              <w:rPr>
                <w:rFonts w:ascii="Arial" w:hAnsi="Arial" w:cs="Arial"/>
                <w:sz w:val="14"/>
                <w:szCs w:val="14"/>
                <w:lang w:val="en-US"/>
              </w:rPr>
              <w:t>2020</w:t>
            </w:r>
          </w:p>
        </w:tc>
        <w:tc>
          <w:tcPr>
            <w:tcW w:w="635" w:type="dxa"/>
            <w:tcBorders>
              <w:top w:val="single" w:sz="6" w:space="0" w:color="000000"/>
              <w:left w:val="single" w:sz="6" w:space="0" w:color="000000"/>
              <w:bottom w:val="single" w:sz="6" w:space="0" w:color="000000"/>
            </w:tcBorders>
            <w:shd w:val="clear" w:color="auto" w:fill="auto"/>
          </w:tcPr>
          <w:p w:rsidR="005E5B8F" w:rsidRPr="00AA69D9" w:rsidRDefault="005E5B8F">
            <w:pPr>
              <w:spacing w:before="60" w:after="20"/>
              <w:jc w:val="center"/>
              <w:rPr>
                <w:rFonts w:ascii="Arial" w:hAnsi="Arial" w:cs="Arial"/>
                <w:sz w:val="14"/>
                <w:szCs w:val="14"/>
                <w:lang w:val="en-US"/>
              </w:rPr>
            </w:pPr>
            <w:r>
              <w:rPr>
                <w:rFonts w:ascii="Arial" w:hAnsi="Arial" w:cs="Arial"/>
                <w:sz w:val="14"/>
                <w:szCs w:val="14"/>
                <w:lang w:val="en-US"/>
              </w:rPr>
              <w:t>2021</w:t>
            </w:r>
          </w:p>
        </w:tc>
        <w:tc>
          <w:tcPr>
            <w:tcW w:w="635" w:type="dxa"/>
            <w:tcBorders>
              <w:top w:val="single" w:sz="6" w:space="0" w:color="000000"/>
              <w:left w:val="single" w:sz="6" w:space="0" w:color="000000"/>
              <w:bottom w:val="single" w:sz="6" w:space="0" w:color="000000"/>
            </w:tcBorders>
            <w:shd w:val="clear" w:color="auto" w:fill="auto"/>
          </w:tcPr>
          <w:p w:rsidR="005E5B8F" w:rsidRPr="00DC345D" w:rsidRDefault="005E5B8F">
            <w:pPr>
              <w:spacing w:before="60" w:after="20"/>
              <w:jc w:val="center"/>
            </w:pPr>
            <w:r w:rsidRPr="00DC345D">
              <w:rPr>
                <w:rFonts w:ascii="Arial" w:hAnsi="Arial" w:cs="Arial"/>
                <w:sz w:val="14"/>
              </w:rPr>
              <w:t>2000</w:t>
            </w:r>
          </w:p>
        </w:tc>
        <w:tc>
          <w:tcPr>
            <w:tcW w:w="637" w:type="dxa"/>
            <w:tcBorders>
              <w:top w:val="single" w:sz="6" w:space="0" w:color="000000"/>
              <w:left w:val="single" w:sz="6" w:space="0" w:color="000000"/>
              <w:bottom w:val="single" w:sz="6" w:space="0" w:color="000000"/>
            </w:tcBorders>
            <w:shd w:val="clear" w:color="auto" w:fill="auto"/>
          </w:tcPr>
          <w:p w:rsidR="005E5B8F" w:rsidRPr="00DC345D" w:rsidRDefault="005E5B8F">
            <w:pPr>
              <w:spacing w:before="60" w:after="20"/>
              <w:jc w:val="center"/>
            </w:pPr>
            <w:r w:rsidRPr="00DC345D">
              <w:rPr>
                <w:rFonts w:ascii="Arial" w:hAnsi="Arial" w:cs="Arial"/>
                <w:sz w:val="14"/>
              </w:rPr>
              <w:t>2010</w:t>
            </w:r>
          </w:p>
        </w:tc>
        <w:tc>
          <w:tcPr>
            <w:tcW w:w="637" w:type="dxa"/>
            <w:tcBorders>
              <w:top w:val="single" w:sz="6" w:space="0" w:color="000000"/>
              <w:left w:val="single" w:sz="6" w:space="0" w:color="000000"/>
              <w:bottom w:val="single" w:sz="6" w:space="0" w:color="000000"/>
            </w:tcBorders>
            <w:shd w:val="clear" w:color="auto" w:fill="auto"/>
          </w:tcPr>
          <w:p w:rsidR="005E5B8F" w:rsidRPr="00DE2BF1" w:rsidRDefault="005E5B8F" w:rsidP="005E5B8F">
            <w:pPr>
              <w:spacing w:before="60" w:after="20"/>
              <w:jc w:val="center"/>
              <w:rPr>
                <w:rFonts w:ascii="Arial" w:hAnsi="Arial" w:cs="Arial"/>
                <w:sz w:val="14"/>
              </w:rPr>
            </w:pPr>
            <w:r>
              <w:rPr>
                <w:rFonts w:ascii="Arial" w:hAnsi="Arial" w:cs="Arial"/>
                <w:sz w:val="14"/>
              </w:rPr>
              <w:t>2019</w:t>
            </w:r>
          </w:p>
        </w:tc>
        <w:tc>
          <w:tcPr>
            <w:tcW w:w="637" w:type="dxa"/>
            <w:tcBorders>
              <w:top w:val="single" w:sz="6" w:space="0" w:color="000000"/>
              <w:left w:val="single" w:sz="6" w:space="0" w:color="000000"/>
              <w:bottom w:val="single" w:sz="6" w:space="0" w:color="000000"/>
            </w:tcBorders>
            <w:shd w:val="clear" w:color="auto" w:fill="auto"/>
          </w:tcPr>
          <w:p w:rsidR="005E5B8F" w:rsidRPr="00AA69D9" w:rsidRDefault="005E5B8F" w:rsidP="005E5B8F">
            <w:pPr>
              <w:spacing w:before="60" w:after="20"/>
              <w:jc w:val="center"/>
              <w:rPr>
                <w:rFonts w:ascii="Arial" w:hAnsi="Arial" w:cs="Arial"/>
                <w:sz w:val="14"/>
                <w:lang w:val="en-US"/>
              </w:rPr>
            </w:pPr>
            <w:r>
              <w:rPr>
                <w:rFonts w:ascii="Arial" w:hAnsi="Arial" w:cs="Arial"/>
                <w:sz w:val="14"/>
                <w:lang w:val="en-US"/>
              </w:rPr>
              <w:t>2020</w:t>
            </w:r>
          </w:p>
        </w:tc>
        <w:tc>
          <w:tcPr>
            <w:tcW w:w="636" w:type="dxa"/>
            <w:tcBorders>
              <w:top w:val="single" w:sz="6" w:space="0" w:color="000000"/>
              <w:left w:val="single" w:sz="6" w:space="0" w:color="000000"/>
              <w:bottom w:val="single" w:sz="6" w:space="0" w:color="000000"/>
            </w:tcBorders>
            <w:shd w:val="clear" w:color="auto" w:fill="auto"/>
          </w:tcPr>
          <w:p w:rsidR="005E5B8F" w:rsidRPr="00AA69D9" w:rsidRDefault="005E5B8F">
            <w:pPr>
              <w:spacing w:before="60" w:after="20"/>
              <w:jc w:val="center"/>
              <w:rPr>
                <w:rFonts w:ascii="Arial" w:hAnsi="Arial" w:cs="Arial"/>
                <w:sz w:val="14"/>
                <w:lang w:val="en-US"/>
              </w:rPr>
            </w:pPr>
            <w:r>
              <w:rPr>
                <w:rFonts w:ascii="Arial" w:hAnsi="Arial" w:cs="Arial"/>
                <w:sz w:val="14"/>
                <w:lang w:val="en-US"/>
              </w:rPr>
              <w:t>2021</w:t>
            </w:r>
          </w:p>
        </w:tc>
        <w:tc>
          <w:tcPr>
            <w:tcW w:w="1773" w:type="dxa"/>
            <w:vMerge/>
            <w:tcBorders>
              <w:left w:val="single" w:sz="6" w:space="0" w:color="000000"/>
              <w:bottom w:val="single" w:sz="6" w:space="0" w:color="000000"/>
            </w:tcBorders>
            <w:shd w:val="clear" w:color="auto" w:fill="auto"/>
          </w:tcPr>
          <w:p w:rsidR="005E5B8F" w:rsidRPr="00DC345D" w:rsidRDefault="005E5B8F">
            <w:pPr>
              <w:snapToGrid w:val="0"/>
              <w:spacing w:before="60" w:after="20"/>
              <w:jc w:val="center"/>
              <w:rPr>
                <w:rFonts w:ascii="Arial" w:hAnsi="Arial" w:cs="Arial"/>
                <w:sz w:val="14"/>
              </w:rPr>
            </w:pPr>
          </w:p>
        </w:tc>
      </w:tr>
      <w:tr w:rsidR="00B95EED" w:rsidRPr="00DC345D" w:rsidTr="00B95EED">
        <w:trPr>
          <w:cantSplit/>
        </w:trPr>
        <w:tc>
          <w:tcPr>
            <w:tcW w:w="1792" w:type="dxa"/>
            <w:tcBorders>
              <w:top w:val="single" w:sz="6" w:space="0" w:color="000000"/>
            </w:tcBorders>
            <w:shd w:val="clear" w:color="auto" w:fill="auto"/>
            <w:vAlign w:val="bottom"/>
          </w:tcPr>
          <w:p w:rsidR="00B95EED" w:rsidRPr="00A651C5" w:rsidRDefault="00B95EED" w:rsidP="006E1844">
            <w:pPr>
              <w:pStyle w:val="01-golovka"/>
              <w:widowControl/>
              <w:spacing w:before="40" w:after="0" w:line="160" w:lineRule="exact"/>
              <w:jc w:val="left"/>
              <w:rPr>
                <w:rFonts w:ascii="Arial" w:hAnsi="Arial" w:cs="Arial"/>
                <w:szCs w:val="14"/>
              </w:rPr>
            </w:pPr>
            <w:r w:rsidRPr="00A651C5">
              <w:rPr>
                <w:rFonts w:ascii="Arial" w:hAnsi="Arial" w:cs="Arial"/>
                <w:b/>
                <w:szCs w:val="14"/>
              </w:rPr>
              <w:t>Всего</w:t>
            </w:r>
          </w:p>
        </w:tc>
        <w:tc>
          <w:tcPr>
            <w:tcW w:w="634" w:type="dxa"/>
            <w:tcBorders>
              <w:top w:val="single" w:sz="6" w:space="0" w:color="000000"/>
              <w:left w:val="single" w:sz="6" w:space="0" w:color="000000"/>
            </w:tcBorders>
            <w:shd w:val="clear" w:color="auto" w:fill="auto"/>
            <w:vAlign w:val="bottom"/>
          </w:tcPr>
          <w:p w:rsidR="00B95EED" w:rsidRPr="00A651C5" w:rsidRDefault="00B95EED" w:rsidP="00145F7F">
            <w:pPr>
              <w:pStyle w:val="02-bokovik"/>
              <w:widowControl/>
              <w:spacing w:after="0" w:line="160" w:lineRule="exact"/>
              <w:ind w:right="113"/>
              <w:jc w:val="right"/>
              <w:rPr>
                <w:rFonts w:ascii="Arial" w:hAnsi="Arial" w:cs="Arial"/>
                <w:sz w:val="14"/>
                <w:szCs w:val="14"/>
              </w:rPr>
            </w:pPr>
            <w:r w:rsidRPr="00A651C5">
              <w:rPr>
                <w:rFonts w:ascii="Arial" w:hAnsi="Arial" w:cs="Arial"/>
                <w:b/>
                <w:sz w:val="14"/>
                <w:szCs w:val="14"/>
              </w:rPr>
              <w:t>13</w:t>
            </w:r>
            <w:r w:rsidRPr="00A651C5">
              <w:rPr>
                <w:rFonts w:ascii="Arial" w:hAnsi="Arial" w:cs="Arial"/>
                <w:b/>
                <w:sz w:val="14"/>
                <w:szCs w:val="14"/>
                <w:lang w:val="en-US"/>
              </w:rPr>
              <w:t> </w:t>
            </w:r>
            <w:r w:rsidRPr="00A651C5">
              <w:rPr>
                <w:rFonts w:ascii="Arial" w:hAnsi="Arial" w:cs="Arial"/>
                <w:b/>
                <w:sz w:val="14"/>
                <w:szCs w:val="14"/>
              </w:rPr>
              <w:t>824</w:t>
            </w:r>
          </w:p>
        </w:tc>
        <w:tc>
          <w:tcPr>
            <w:tcW w:w="635" w:type="dxa"/>
            <w:tcBorders>
              <w:top w:val="single" w:sz="6" w:space="0" w:color="000000"/>
              <w:left w:val="single" w:sz="6" w:space="0" w:color="000000"/>
            </w:tcBorders>
            <w:shd w:val="clear" w:color="auto" w:fill="auto"/>
            <w:vAlign w:val="bottom"/>
          </w:tcPr>
          <w:p w:rsidR="00B95EED" w:rsidRPr="00A651C5" w:rsidRDefault="00B95EED" w:rsidP="00145F7F">
            <w:pPr>
              <w:spacing w:before="40" w:line="160" w:lineRule="exact"/>
              <w:ind w:right="113"/>
              <w:jc w:val="right"/>
              <w:rPr>
                <w:rFonts w:ascii="Arial" w:hAnsi="Arial" w:cs="Arial"/>
                <w:sz w:val="14"/>
                <w:szCs w:val="14"/>
              </w:rPr>
            </w:pPr>
            <w:r w:rsidRPr="00A651C5">
              <w:rPr>
                <w:rFonts w:ascii="Arial" w:hAnsi="Arial" w:cs="Arial"/>
                <w:b/>
                <w:bCs/>
                <w:sz w:val="14"/>
                <w:szCs w:val="14"/>
              </w:rPr>
              <w:t>59</w:t>
            </w:r>
            <w:r w:rsidRPr="00A651C5">
              <w:rPr>
                <w:rFonts w:ascii="Arial" w:hAnsi="Arial" w:cs="Arial"/>
                <w:sz w:val="14"/>
                <w:szCs w:val="14"/>
                <w:lang w:val="en-US"/>
              </w:rPr>
              <w:t> </w:t>
            </w:r>
            <w:r w:rsidRPr="00A651C5">
              <w:rPr>
                <w:rFonts w:ascii="Arial" w:hAnsi="Arial" w:cs="Arial"/>
                <w:b/>
                <w:bCs/>
                <w:sz w:val="14"/>
                <w:szCs w:val="14"/>
              </w:rPr>
              <w:t>601</w:t>
            </w:r>
          </w:p>
        </w:tc>
        <w:tc>
          <w:tcPr>
            <w:tcW w:w="636" w:type="dxa"/>
            <w:tcBorders>
              <w:top w:val="single" w:sz="6" w:space="0" w:color="000000"/>
              <w:left w:val="single" w:sz="6" w:space="0" w:color="000000"/>
            </w:tcBorders>
            <w:shd w:val="clear" w:color="auto" w:fill="auto"/>
            <w:vAlign w:val="bottom"/>
          </w:tcPr>
          <w:p w:rsidR="00B95EED" w:rsidRPr="00A651C5" w:rsidRDefault="00B95EED" w:rsidP="00DF51EB">
            <w:pPr>
              <w:spacing w:before="60" w:line="150" w:lineRule="exact"/>
              <w:ind w:right="113"/>
              <w:jc w:val="right"/>
              <w:rPr>
                <w:rFonts w:ascii="Arial" w:hAnsi="Arial" w:cs="Arial"/>
                <w:b/>
                <w:spacing w:val="-4"/>
                <w:sz w:val="14"/>
              </w:rPr>
            </w:pPr>
            <w:r w:rsidRPr="00A651C5">
              <w:rPr>
                <w:rFonts w:ascii="Arial" w:hAnsi="Arial" w:cs="Arial"/>
                <w:b/>
                <w:spacing w:val="-4"/>
                <w:sz w:val="14"/>
              </w:rPr>
              <w:t>54 021</w:t>
            </w:r>
          </w:p>
        </w:tc>
        <w:tc>
          <w:tcPr>
            <w:tcW w:w="635" w:type="dxa"/>
            <w:tcBorders>
              <w:top w:val="single" w:sz="6" w:space="0" w:color="000000"/>
              <w:left w:val="single" w:sz="6" w:space="0" w:color="000000"/>
            </w:tcBorders>
            <w:shd w:val="clear" w:color="auto" w:fill="auto"/>
            <w:vAlign w:val="bottom"/>
          </w:tcPr>
          <w:p w:rsidR="00B95EED" w:rsidRPr="00B95EED" w:rsidRDefault="00B95EED" w:rsidP="00B95EED">
            <w:pPr>
              <w:spacing w:before="60" w:line="150" w:lineRule="exact"/>
              <w:ind w:right="113"/>
              <w:jc w:val="right"/>
              <w:rPr>
                <w:rFonts w:ascii="Arial" w:hAnsi="Arial" w:cs="Arial"/>
                <w:b/>
                <w:spacing w:val="-4"/>
                <w:sz w:val="14"/>
              </w:rPr>
            </w:pPr>
            <w:r w:rsidRPr="00B95EED">
              <w:rPr>
                <w:rFonts w:ascii="Arial" w:hAnsi="Arial" w:cs="Arial"/>
                <w:b/>
                <w:spacing w:val="-4"/>
                <w:sz w:val="14"/>
              </w:rPr>
              <w:t>48</w:t>
            </w:r>
            <w:r w:rsidRPr="00B95EED">
              <w:rPr>
                <w:rFonts w:ascii="Arial" w:hAnsi="Arial" w:cs="Arial"/>
                <w:b/>
                <w:spacing w:val="-4"/>
                <w:sz w:val="14"/>
                <w:lang w:val="en-US"/>
              </w:rPr>
              <w:t xml:space="preserve"> </w:t>
            </w:r>
            <w:r w:rsidRPr="00B95EED">
              <w:rPr>
                <w:rFonts w:ascii="Arial" w:hAnsi="Arial" w:cs="Arial"/>
                <w:b/>
                <w:spacing w:val="-4"/>
                <w:sz w:val="14"/>
              </w:rPr>
              <w:t>690</w:t>
            </w:r>
          </w:p>
        </w:tc>
        <w:tc>
          <w:tcPr>
            <w:tcW w:w="635" w:type="dxa"/>
            <w:tcBorders>
              <w:top w:val="single" w:sz="6" w:space="0" w:color="000000"/>
              <w:left w:val="single" w:sz="6" w:space="0" w:color="000000"/>
            </w:tcBorders>
            <w:shd w:val="clear" w:color="auto" w:fill="auto"/>
            <w:vAlign w:val="bottom"/>
          </w:tcPr>
          <w:p w:rsidR="00B95EED" w:rsidRPr="00B95EED" w:rsidRDefault="00B95EED" w:rsidP="00B95EED">
            <w:pPr>
              <w:spacing w:before="60" w:line="150" w:lineRule="exact"/>
              <w:ind w:right="113"/>
              <w:jc w:val="right"/>
              <w:rPr>
                <w:rFonts w:ascii="Arial" w:hAnsi="Arial" w:cs="Arial"/>
                <w:b/>
                <w:spacing w:val="-4"/>
                <w:sz w:val="14"/>
              </w:rPr>
            </w:pPr>
            <w:r w:rsidRPr="00B95EED">
              <w:rPr>
                <w:rFonts w:ascii="Arial" w:hAnsi="Arial" w:cs="Arial"/>
                <w:b/>
                <w:spacing w:val="-4"/>
                <w:sz w:val="14"/>
              </w:rPr>
              <w:t>64</w:t>
            </w:r>
            <w:r w:rsidRPr="00B95EED">
              <w:rPr>
                <w:rFonts w:ascii="Arial" w:hAnsi="Arial" w:cs="Arial"/>
                <w:b/>
                <w:spacing w:val="-4"/>
                <w:sz w:val="14"/>
                <w:lang w:val="en-US"/>
              </w:rPr>
              <w:t xml:space="preserve"> </w:t>
            </w:r>
            <w:r w:rsidRPr="00B95EED">
              <w:rPr>
                <w:rFonts w:ascii="Arial" w:hAnsi="Arial" w:cs="Arial"/>
                <w:b/>
                <w:spacing w:val="-4"/>
                <w:sz w:val="14"/>
              </w:rPr>
              <w:t>934</w:t>
            </w:r>
          </w:p>
        </w:tc>
        <w:tc>
          <w:tcPr>
            <w:tcW w:w="635" w:type="dxa"/>
            <w:tcBorders>
              <w:top w:val="single" w:sz="6" w:space="0" w:color="000000"/>
              <w:left w:val="single" w:sz="6" w:space="0" w:color="000000"/>
            </w:tcBorders>
            <w:shd w:val="clear" w:color="auto" w:fill="auto"/>
            <w:vAlign w:val="bottom"/>
          </w:tcPr>
          <w:p w:rsidR="00B95EED" w:rsidRPr="00B95EED" w:rsidRDefault="00B95EED" w:rsidP="00B95EED">
            <w:pPr>
              <w:pStyle w:val="02-bokovik"/>
              <w:widowControl/>
              <w:spacing w:after="0" w:line="160" w:lineRule="exact"/>
              <w:ind w:right="113"/>
              <w:jc w:val="right"/>
              <w:rPr>
                <w:rFonts w:ascii="Arial" w:hAnsi="Arial" w:cs="Arial"/>
                <w:b/>
                <w:sz w:val="14"/>
                <w:szCs w:val="14"/>
              </w:rPr>
            </w:pPr>
            <w:r w:rsidRPr="00B95EED">
              <w:rPr>
                <w:rFonts w:ascii="Arial" w:hAnsi="Arial" w:cs="Arial"/>
                <w:b/>
                <w:sz w:val="14"/>
                <w:szCs w:val="14"/>
              </w:rPr>
              <w:t>11</w:t>
            </w:r>
            <w:r w:rsidRPr="00B95EED">
              <w:rPr>
                <w:rFonts w:ascii="Arial" w:hAnsi="Arial" w:cs="Arial"/>
                <w:sz w:val="14"/>
                <w:szCs w:val="14"/>
                <w:lang w:val="en-US"/>
              </w:rPr>
              <w:t> </w:t>
            </w:r>
            <w:r w:rsidRPr="00B95EED">
              <w:rPr>
                <w:rFonts w:ascii="Arial" w:hAnsi="Arial" w:cs="Arial"/>
                <w:b/>
                <w:sz w:val="14"/>
                <w:szCs w:val="14"/>
              </w:rPr>
              <w:t>604</w:t>
            </w:r>
          </w:p>
        </w:tc>
        <w:tc>
          <w:tcPr>
            <w:tcW w:w="637" w:type="dxa"/>
            <w:tcBorders>
              <w:top w:val="single" w:sz="6" w:space="0" w:color="000000"/>
              <w:left w:val="single" w:sz="6" w:space="0" w:color="000000"/>
            </w:tcBorders>
            <w:shd w:val="clear" w:color="auto" w:fill="auto"/>
            <w:vAlign w:val="bottom"/>
          </w:tcPr>
          <w:p w:rsidR="00B95EED" w:rsidRPr="00B95EED" w:rsidRDefault="00B95EED" w:rsidP="00B95EED">
            <w:pPr>
              <w:pStyle w:val="02-bokovik"/>
              <w:widowControl/>
              <w:spacing w:after="0" w:line="160" w:lineRule="exact"/>
              <w:ind w:right="113"/>
              <w:jc w:val="right"/>
              <w:rPr>
                <w:rFonts w:ascii="Arial" w:hAnsi="Arial" w:cs="Arial"/>
                <w:b/>
                <w:sz w:val="14"/>
                <w:szCs w:val="14"/>
              </w:rPr>
            </w:pPr>
            <w:r w:rsidRPr="00B95EED">
              <w:rPr>
                <w:rFonts w:ascii="Arial" w:hAnsi="Arial" w:cs="Arial"/>
                <w:b/>
                <w:sz w:val="14"/>
                <w:szCs w:val="14"/>
              </w:rPr>
              <w:t>31</w:t>
            </w:r>
            <w:r w:rsidRPr="00B95EED">
              <w:rPr>
                <w:rFonts w:ascii="Arial" w:hAnsi="Arial" w:cs="Arial"/>
                <w:sz w:val="14"/>
                <w:szCs w:val="14"/>
                <w:lang w:val="en-US"/>
              </w:rPr>
              <w:t> </w:t>
            </w:r>
            <w:r w:rsidRPr="00B95EED">
              <w:rPr>
                <w:rFonts w:ascii="Arial" w:hAnsi="Arial" w:cs="Arial"/>
                <w:b/>
                <w:sz w:val="14"/>
                <w:szCs w:val="14"/>
              </w:rPr>
              <w:t>728</w:t>
            </w:r>
          </w:p>
        </w:tc>
        <w:tc>
          <w:tcPr>
            <w:tcW w:w="637" w:type="dxa"/>
            <w:tcBorders>
              <w:top w:val="single" w:sz="6" w:space="0" w:color="000000"/>
              <w:left w:val="single" w:sz="6" w:space="0" w:color="000000"/>
            </w:tcBorders>
            <w:shd w:val="clear" w:color="auto" w:fill="auto"/>
            <w:vAlign w:val="bottom"/>
          </w:tcPr>
          <w:p w:rsidR="00B95EED" w:rsidRPr="00B95EED" w:rsidRDefault="00B95EED" w:rsidP="00B95EED">
            <w:pPr>
              <w:spacing w:before="60" w:line="150" w:lineRule="exact"/>
              <w:ind w:right="113"/>
              <w:jc w:val="right"/>
              <w:rPr>
                <w:rFonts w:ascii="Arial" w:hAnsi="Arial" w:cs="Arial"/>
                <w:b/>
                <w:spacing w:val="-4"/>
                <w:sz w:val="14"/>
              </w:rPr>
            </w:pPr>
            <w:r w:rsidRPr="00B95EED">
              <w:rPr>
                <w:rFonts w:ascii="Arial" w:hAnsi="Arial" w:cs="Arial"/>
                <w:b/>
                <w:spacing w:val="-4"/>
                <w:sz w:val="14"/>
              </w:rPr>
              <w:t>27 541</w:t>
            </w:r>
          </w:p>
        </w:tc>
        <w:tc>
          <w:tcPr>
            <w:tcW w:w="637" w:type="dxa"/>
            <w:tcBorders>
              <w:top w:val="single" w:sz="6" w:space="0" w:color="000000"/>
              <w:left w:val="single" w:sz="6" w:space="0" w:color="000000"/>
            </w:tcBorders>
            <w:shd w:val="clear" w:color="auto" w:fill="auto"/>
            <w:vAlign w:val="bottom"/>
          </w:tcPr>
          <w:p w:rsidR="00B95EED" w:rsidRPr="00B95EED" w:rsidRDefault="00B95EED" w:rsidP="00B95EED">
            <w:pPr>
              <w:spacing w:before="60" w:line="150" w:lineRule="exact"/>
              <w:ind w:right="113"/>
              <w:jc w:val="right"/>
              <w:rPr>
                <w:rFonts w:ascii="Arial" w:hAnsi="Arial" w:cs="Arial"/>
                <w:b/>
                <w:spacing w:val="-4"/>
                <w:sz w:val="14"/>
              </w:rPr>
            </w:pPr>
            <w:r w:rsidRPr="00B95EED">
              <w:rPr>
                <w:rFonts w:ascii="Arial" w:hAnsi="Arial" w:cs="Arial"/>
                <w:b/>
                <w:spacing w:val="-4"/>
                <w:sz w:val="14"/>
              </w:rPr>
              <w:t>25</w:t>
            </w:r>
            <w:r w:rsidRPr="00B95EED">
              <w:rPr>
                <w:rFonts w:ascii="Arial" w:hAnsi="Arial" w:cs="Arial"/>
                <w:b/>
                <w:spacing w:val="-4"/>
                <w:sz w:val="14"/>
                <w:lang w:val="en-US"/>
              </w:rPr>
              <w:t xml:space="preserve"> </w:t>
            </w:r>
            <w:r w:rsidRPr="00B95EED">
              <w:rPr>
                <w:rFonts w:ascii="Arial" w:hAnsi="Arial" w:cs="Arial"/>
                <w:b/>
                <w:spacing w:val="-4"/>
                <w:sz w:val="14"/>
              </w:rPr>
              <w:t>051</w:t>
            </w:r>
          </w:p>
        </w:tc>
        <w:tc>
          <w:tcPr>
            <w:tcW w:w="636" w:type="dxa"/>
            <w:tcBorders>
              <w:top w:val="single" w:sz="6" w:space="0" w:color="000000"/>
              <w:left w:val="single" w:sz="6" w:space="0" w:color="000000"/>
            </w:tcBorders>
            <w:shd w:val="clear" w:color="auto" w:fill="auto"/>
            <w:vAlign w:val="bottom"/>
          </w:tcPr>
          <w:p w:rsidR="00B95EED" w:rsidRPr="00B95EED" w:rsidRDefault="00B95EED" w:rsidP="00B95EED">
            <w:pPr>
              <w:spacing w:before="60" w:line="150" w:lineRule="exact"/>
              <w:ind w:right="113"/>
              <w:jc w:val="right"/>
              <w:rPr>
                <w:rFonts w:ascii="Arial" w:hAnsi="Arial" w:cs="Arial"/>
                <w:b/>
                <w:spacing w:val="-4"/>
                <w:sz w:val="14"/>
              </w:rPr>
            </w:pPr>
            <w:r w:rsidRPr="00B95EED">
              <w:rPr>
                <w:rFonts w:ascii="Arial" w:hAnsi="Arial" w:cs="Arial"/>
                <w:b/>
                <w:spacing w:val="-4"/>
                <w:sz w:val="14"/>
              </w:rPr>
              <w:t>31</w:t>
            </w:r>
            <w:r w:rsidRPr="00B95EED">
              <w:rPr>
                <w:rFonts w:ascii="Arial" w:hAnsi="Arial" w:cs="Arial"/>
                <w:b/>
                <w:spacing w:val="-4"/>
                <w:sz w:val="14"/>
                <w:lang w:val="en-US"/>
              </w:rPr>
              <w:t xml:space="preserve"> </w:t>
            </w:r>
            <w:r w:rsidRPr="00B95EED">
              <w:rPr>
                <w:rFonts w:ascii="Arial" w:hAnsi="Arial" w:cs="Arial"/>
                <w:b/>
                <w:spacing w:val="-4"/>
                <w:sz w:val="14"/>
              </w:rPr>
              <w:t>384</w:t>
            </w:r>
          </w:p>
        </w:tc>
        <w:tc>
          <w:tcPr>
            <w:tcW w:w="1773" w:type="dxa"/>
            <w:tcBorders>
              <w:top w:val="single" w:sz="6" w:space="0" w:color="000000"/>
              <w:left w:val="single" w:sz="6" w:space="0" w:color="000000"/>
            </w:tcBorders>
            <w:shd w:val="clear" w:color="auto" w:fill="auto"/>
            <w:vAlign w:val="bottom"/>
          </w:tcPr>
          <w:p w:rsidR="00B95EED" w:rsidRPr="00A651C5" w:rsidRDefault="00B95EED" w:rsidP="006E1844">
            <w:pPr>
              <w:spacing w:before="40" w:line="160" w:lineRule="exact"/>
              <w:ind w:left="28"/>
              <w:rPr>
                <w:rFonts w:ascii="Arial" w:hAnsi="Arial" w:cs="Arial"/>
                <w:sz w:val="14"/>
                <w:szCs w:val="14"/>
              </w:rPr>
            </w:pPr>
            <w:r w:rsidRPr="00A651C5">
              <w:rPr>
                <w:rFonts w:ascii="Arial" w:hAnsi="Arial" w:cs="Arial"/>
                <w:b/>
                <w:i/>
                <w:sz w:val="14"/>
                <w:szCs w:val="14"/>
                <w:lang w:val="en-US"/>
              </w:rPr>
              <w:t>Total</w:t>
            </w:r>
          </w:p>
        </w:tc>
      </w:tr>
      <w:tr w:rsidR="00B95EED" w:rsidRPr="00287B19" w:rsidTr="00B95EED">
        <w:trPr>
          <w:cantSplit/>
        </w:trPr>
        <w:tc>
          <w:tcPr>
            <w:tcW w:w="1792" w:type="dxa"/>
            <w:shd w:val="clear" w:color="auto" w:fill="auto"/>
            <w:vAlign w:val="bottom"/>
          </w:tcPr>
          <w:p w:rsidR="00B95EED" w:rsidRPr="00A651C5" w:rsidRDefault="00B95EED" w:rsidP="006E1844">
            <w:pPr>
              <w:pStyle w:val="01-golovka"/>
              <w:widowControl/>
              <w:spacing w:before="40" w:after="0" w:line="160" w:lineRule="exact"/>
              <w:ind w:left="113"/>
              <w:jc w:val="left"/>
              <w:rPr>
                <w:rFonts w:ascii="Arial" w:hAnsi="Arial" w:cs="Arial"/>
                <w:szCs w:val="14"/>
              </w:rPr>
            </w:pPr>
            <w:r w:rsidRPr="00A651C5">
              <w:rPr>
                <w:rFonts w:ascii="Arial" w:hAnsi="Arial" w:cs="Arial"/>
                <w:szCs w:val="14"/>
              </w:rPr>
              <w:t xml:space="preserve">в том числе торговля </w:t>
            </w:r>
            <w:r w:rsidRPr="00A651C5">
              <w:rPr>
                <w:rFonts w:ascii="Arial" w:hAnsi="Arial" w:cs="Arial"/>
                <w:szCs w:val="14"/>
              </w:rPr>
              <w:br/>
            </w:r>
            <w:r w:rsidRPr="00A651C5">
              <w:rPr>
                <w:rFonts w:ascii="Arial" w:hAnsi="Arial" w:cs="Arial"/>
                <w:spacing w:val="-2"/>
                <w:szCs w:val="14"/>
              </w:rPr>
              <w:t>с государствами-членами</w:t>
            </w:r>
            <w:r w:rsidRPr="00A651C5">
              <w:rPr>
                <w:rFonts w:ascii="Arial" w:hAnsi="Arial" w:cs="Arial"/>
                <w:szCs w:val="14"/>
              </w:rPr>
              <w:t xml:space="preserve"> ЕАЭС</w:t>
            </w:r>
            <w:proofErr w:type="gramStart"/>
            <w:r w:rsidRPr="00A651C5">
              <w:rPr>
                <w:rFonts w:ascii="Arial" w:hAnsi="Arial" w:cs="Arial"/>
                <w:szCs w:val="14"/>
                <w:vertAlign w:val="superscript"/>
              </w:rPr>
              <w:t>1</w:t>
            </w:r>
            <w:proofErr w:type="gramEnd"/>
            <w:r w:rsidRPr="00A651C5">
              <w:rPr>
                <w:rFonts w:ascii="Arial" w:hAnsi="Arial" w:cs="Arial"/>
                <w:szCs w:val="14"/>
                <w:vertAlign w:val="superscript"/>
              </w:rPr>
              <w:t>)</w:t>
            </w:r>
          </w:p>
        </w:tc>
        <w:tc>
          <w:tcPr>
            <w:tcW w:w="634" w:type="dxa"/>
            <w:tcBorders>
              <w:left w:val="single" w:sz="6" w:space="0" w:color="000000"/>
            </w:tcBorders>
            <w:shd w:val="clear" w:color="auto" w:fill="auto"/>
            <w:vAlign w:val="bottom"/>
          </w:tcPr>
          <w:p w:rsidR="00B95EED" w:rsidRPr="00A651C5" w:rsidRDefault="00B95EED" w:rsidP="00145F7F">
            <w:pPr>
              <w:spacing w:before="40" w:line="160" w:lineRule="exact"/>
              <w:ind w:right="113"/>
              <w:jc w:val="right"/>
              <w:rPr>
                <w:rFonts w:ascii="Arial" w:hAnsi="Arial" w:cs="Arial"/>
                <w:sz w:val="14"/>
                <w:szCs w:val="14"/>
              </w:rPr>
            </w:pPr>
            <w:r w:rsidRPr="00A651C5">
              <w:rPr>
                <w:rFonts w:ascii="Arial" w:hAnsi="Arial" w:cs="Arial"/>
                <w:sz w:val="14"/>
                <w:szCs w:val="14"/>
              </w:rPr>
              <w:t>7</w:t>
            </w:r>
            <w:r w:rsidRPr="00A651C5">
              <w:rPr>
                <w:rFonts w:ascii="Arial" w:hAnsi="Arial" w:cs="Arial"/>
                <w:b/>
                <w:sz w:val="14"/>
                <w:szCs w:val="14"/>
                <w:lang w:val="en-US"/>
              </w:rPr>
              <w:t> </w:t>
            </w:r>
            <w:r w:rsidRPr="00A651C5">
              <w:rPr>
                <w:rFonts w:ascii="Arial" w:hAnsi="Arial" w:cs="Arial"/>
                <w:sz w:val="14"/>
                <w:szCs w:val="14"/>
              </w:rPr>
              <w:t>974</w:t>
            </w:r>
          </w:p>
        </w:tc>
        <w:tc>
          <w:tcPr>
            <w:tcW w:w="635" w:type="dxa"/>
            <w:tcBorders>
              <w:left w:val="single" w:sz="6" w:space="0" w:color="000000"/>
            </w:tcBorders>
            <w:shd w:val="clear" w:color="auto" w:fill="auto"/>
            <w:vAlign w:val="bottom"/>
          </w:tcPr>
          <w:p w:rsidR="00B95EED" w:rsidRPr="00A651C5" w:rsidRDefault="00B95EED" w:rsidP="00145F7F">
            <w:pPr>
              <w:spacing w:before="40" w:line="160" w:lineRule="exact"/>
              <w:ind w:right="113"/>
              <w:jc w:val="right"/>
              <w:rPr>
                <w:rFonts w:ascii="Arial" w:hAnsi="Arial" w:cs="Arial"/>
                <w:sz w:val="14"/>
                <w:szCs w:val="14"/>
              </w:rPr>
            </w:pPr>
            <w:r w:rsidRPr="00A651C5">
              <w:rPr>
                <w:rFonts w:ascii="Arial" w:hAnsi="Arial" w:cs="Arial"/>
                <w:sz w:val="14"/>
                <w:szCs w:val="14"/>
              </w:rPr>
              <w:t>30</w:t>
            </w:r>
            <w:r w:rsidRPr="00A651C5">
              <w:rPr>
                <w:rFonts w:ascii="Arial" w:hAnsi="Arial" w:cs="Arial"/>
                <w:sz w:val="14"/>
                <w:szCs w:val="14"/>
                <w:lang w:val="en-US"/>
              </w:rPr>
              <w:t> </w:t>
            </w:r>
            <w:r w:rsidRPr="00A651C5">
              <w:rPr>
                <w:rFonts w:ascii="Arial" w:hAnsi="Arial" w:cs="Arial"/>
                <w:sz w:val="14"/>
                <w:szCs w:val="14"/>
              </w:rPr>
              <w:t>435</w:t>
            </w:r>
          </w:p>
        </w:tc>
        <w:tc>
          <w:tcPr>
            <w:tcW w:w="636" w:type="dxa"/>
            <w:tcBorders>
              <w:left w:val="single" w:sz="6" w:space="0" w:color="000000"/>
            </w:tcBorders>
            <w:shd w:val="clear" w:color="auto" w:fill="auto"/>
            <w:vAlign w:val="bottom"/>
          </w:tcPr>
          <w:p w:rsidR="00B95EED" w:rsidRPr="00D423FA" w:rsidRDefault="00B95EED" w:rsidP="00DF51EB">
            <w:pPr>
              <w:spacing w:before="60" w:line="150" w:lineRule="exact"/>
              <w:ind w:right="113"/>
              <w:jc w:val="right"/>
              <w:rPr>
                <w:rFonts w:ascii="Arial" w:hAnsi="Arial" w:cs="Arial"/>
                <w:spacing w:val="-4"/>
                <w:sz w:val="14"/>
              </w:rPr>
            </w:pPr>
            <w:r w:rsidRPr="00D423FA">
              <w:rPr>
                <w:rFonts w:ascii="Arial" w:hAnsi="Arial" w:cs="Arial"/>
                <w:spacing w:val="-4"/>
                <w:sz w:val="14"/>
              </w:rPr>
              <w:t>38 414</w:t>
            </w:r>
          </w:p>
        </w:tc>
        <w:tc>
          <w:tcPr>
            <w:tcW w:w="635" w:type="dxa"/>
            <w:tcBorders>
              <w:left w:val="single" w:sz="6" w:space="0" w:color="000000"/>
            </w:tcBorders>
            <w:shd w:val="clear" w:color="auto" w:fill="auto"/>
            <w:vAlign w:val="bottom"/>
          </w:tcPr>
          <w:p w:rsidR="00B95EED" w:rsidRPr="00E53526" w:rsidRDefault="00B95EED" w:rsidP="00B95EED">
            <w:pPr>
              <w:spacing w:before="60" w:line="150" w:lineRule="exact"/>
              <w:ind w:right="113"/>
              <w:jc w:val="right"/>
              <w:rPr>
                <w:rFonts w:ascii="Arial" w:hAnsi="Arial" w:cs="Arial"/>
                <w:spacing w:val="-4"/>
                <w:sz w:val="14"/>
              </w:rPr>
            </w:pPr>
            <w:r w:rsidRPr="00E53526">
              <w:rPr>
                <w:rFonts w:ascii="Arial" w:hAnsi="Arial" w:cs="Arial"/>
                <w:spacing w:val="-4"/>
                <w:sz w:val="14"/>
              </w:rPr>
              <w:t>33</w:t>
            </w:r>
            <w:r w:rsidRPr="00E53526">
              <w:rPr>
                <w:rFonts w:ascii="Arial" w:hAnsi="Arial" w:cs="Arial"/>
                <w:spacing w:val="-4"/>
                <w:sz w:val="14"/>
                <w:lang w:val="en-US"/>
              </w:rPr>
              <w:t xml:space="preserve"> </w:t>
            </w:r>
            <w:r w:rsidRPr="00E53526">
              <w:rPr>
                <w:rFonts w:ascii="Arial" w:hAnsi="Arial" w:cs="Arial"/>
                <w:spacing w:val="-4"/>
                <w:sz w:val="14"/>
              </w:rPr>
              <w:t>249</w:t>
            </w:r>
          </w:p>
        </w:tc>
        <w:tc>
          <w:tcPr>
            <w:tcW w:w="635" w:type="dxa"/>
            <w:tcBorders>
              <w:left w:val="single" w:sz="6" w:space="0" w:color="000000"/>
            </w:tcBorders>
            <w:shd w:val="clear" w:color="auto" w:fill="auto"/>
            <w:vAlign w:val="bottom"/>
          </w:tcPr>
          <w:p w:rsidR="00B95EED" w:rsidRPr="00E53526" w:rsidRDefault="00B95EED" w:rsidP="00B95EED">
            <w:pPr>
              <w:spacing w:before="60" w:line="150" w:lineRule="exact"/>
              <w:ind w:right="113"/>
              <w:jc w:val="right"/>
              <w:rPr>
                <w:rFonts w:ascii="Arial" w:hAnsi="Arial" w:cs="Arial"/>
                <w:spacing w:val="-4"/>
                <w:sz w:val="14"/>
              </w:rPr>
            </w:pPr>
            <w:r w:rsidRPr="00E53526">
              <w:rPr>
                <w:rFonts w:ascii="Arial" w:hAnsi="Arial" w:cs="Arial"/>
                <w:spacing w:val="-4"/>
                <w:sz w:val="14"/>
              </w:rPr>
              <w:t>45</w:t>
            </w:r>
            <w:r w:rsidRPr="00E53526">
              <w:rPr>
                <w:rFonts w:ascii="Arial" w:hAnsi="Arial" w:cs="Arial"/>
                <w:spacing w:val="-4"/>
                <w:sz w:val="14"/>
                <w:lang w:val="en-US"/>
              </w:rPr>
              <w:t xml:space="preserve"> </w:t>
            </w:r>
            <w:r w:rsidRPr="00E53526">
              <w:rPr>
                <w:rFonts w:ascii="Arial" w:hAnsi="Arial" w:cs="Arial"/>
                <w:spacing w:val="-4"/>
                <w:sz w:val="14"/>
              </w:rPr>
              <w:t>679</w:t>
            </w:r>
          </w:p>
        </w:tc>
        <w:tc>
          <w:tcPr>
            <w:tcW w:w="635" w:type="dxa"/>
            <w:tcBorders>
              <w:left w:val="single" w:sz="6" w:space="0" w:color="000000"/>
            </w:tcBorders>
            <w:shd w:val="clear" w:color="auto" w:fill="auto"/>
            <w:vAlign w:val="bottom"/>
          </w:tcPr>
          <w:p w:rsidR="00B95EED" w:rsidRPr="00E53526" w:rsidRDefault="00B95EED" w:rsidP="00B95EED">
            <w:pPr>
              <w:spacing w:before="40" w:line="160" w:lineRule="exact"/>
              <w:ind w:right="113"/>
              <w:jc w:val="right"/>
              <w:rPr>
                <w:rFonts w:ascii="Arial" w:hAnsi="Arial" w:cs="Arial"/>
                <w:sz w:val="14"/>
                <w:szCs w:val="14"/>
              </w:rPr>
            </w:pPr>
            <w:r w:rsidRPr="00E53526">
              <w:rPr>
                <w:rFonts w:ascii="Arial" w:hAnsi="Arial" w:cs="Arial"/>
                <w:sz w:val="14"/>
                <w:szCs w:val="14"/>
              </w:rPr>
              <w:t>6</w:t>
            </w:r>
            <w:r w:rsidRPr="00E53526">
              <w:rPr>
                <w:rFonts w:ascii="Arial" w:hAnsi="Arial" w:cs="Arial"/>
                <w:sz w:val="14"/>
                <w:szCs w:val="14"/>
                <w:lang w:val="en-US"/>
              </w:rPr>
              <w:t> </w:t>
            </w:r>
            <w:r w:rsidRPr="00E53526">
              <w:rPr>
                <w:rFonts w:ascii="Arial" w:hAnsi="Arial" w:cs="Arial"/>
                <w:sz w:val="14"/>
                <w:szCs w:val="14"/>
              </w:rPr>
              <w:t>236</w:t>
            </w:r>
          </w:p>
        </w:tc>
        <w:tc>
          <w:tcPr>
            <w:tcW w:w="637" w:type="dxa"/>
            <w:tcBorders>
              <w:left w:val="single" w:sz="6" w:space="0" w:color="000000"/>
            </w:tcBorders>
            <w:shd w:val="clear" w:color="auto" w:fill="auto"/>
            <w:vAlign w:val="bottom"/>
          </w:tcPr>
          <w:p w:rsidR="00B95EED" w:rsidRPr="00E53526" w:rsidRDefault="00B95EED" w:rsidP="00B95EED">
            <w:pPr>
              <w:spacing w:before="40" w:line="160" w:lineRule="exact"/>
              <w:ind w:right="113"/>
              <w:jc w:val="right"/>
              <w:rPr>
                <w:rFonts w:ascii="Arial" w:hAnsi="Arial" w:cs="Arial"/>
                <w:sz w:val="14"/>
                <w:szCs w:val="14"/>
              </w:rPr>
            </w:pPr>
            <w:r w:rsidRPr="00E53526">
              <w:rPr>
                <w:rFonts w:ascii="Arial" w:hAnsi="Arial" w:cs="Arial"/>
                <w:sz w:val="14"/>
                <w:szCs w:val="14"/>
              </w:rPr>
              <w:t>15</w:t>
            </w:r>
            <w:r w:rsidRPr="00E53526">
              <w:rPr>
                <w:rFonts w:ascii="Arial" w:hAnsi="Arial" w:cs="Arial"/>
                <w:sz w:val="14"/>
                <w:szCs w:val="14"/>
                <w:lang w:val="en-US"/>
              </w:rPr>
              <w:t> </w:t>
            </w:r>
            <w:r w:rsidRPr="00E53526">
              <w:rPr>
                <w:rFonts w:ascii="Arial" w:hAnsi="Arial" w:cs="Arial"/>
                <w:sz w:val="14"/>
                <w:szCs w:val="14"/>
              </w:rPr>
              <w:t>010</w:t>
            </w:r>
          </w:p>
        </w:tc>
        <w:tc>
          <w:tcPr>
            <w:tcW w:w="637" w:type="dxa"/>
            <w:tcBorders>
              <w:left w:val="single" w:sz="6" w:space="0" w:color="000000"/>
            </w:tcBorders>
            <w:shd w:val="clear" w:color="auto" w:fill="auto"/>
            <w:vAlign w:val="bottom"/>
          </w:tcPr>
          <w:p w:rsidR="00B95EED" w:rsidRPr="00E53526" w:rsidRDefault="00B95EED" w:rsidP="00B95EED">
            <w:pPr>
              <w:spacing w:before="60" w:line="150" w:lineRule="exact"/>
              <w:ind w:right="113"/>
              <w:jc w:val="right"/>
              <w:rPr>
                <w:rFonts w:ascii="Arial" w:hAnsi="Arial" w:cs="Arial"/>
                <w:spacing w:val="-4"/>
                <w:sz w:val="14"/>
              </w:rPr>
            </w:pPr>
            <w:r w:rsidRPr="00E53526">
              <w:rPr>
                <w:rFonts w:ascii="Arial" w:hAnsi="Arial" w:cs="Arial"/>
                <w:spacing w:val="-4"/>
                <w:sz w:val="14"/>
              </w:rPr>
              <w:t>20 078</w:t>
            </w:r>
          </w:p>
        </w:tc>
        <w:tc>
          <w:tcPr>
            <w:tcW w:w="637" w:type="dxa"/>
            <w:tcBorders>
              <w:left w:val="single" w:sz="6" w:space="0" w:color="000000"/>
            </w:tcBorders>
            <w:shd w:val="clear" w:color="auto" w:fill="auto"/>
            <w:vAlign w:val="bottom"/>
          </w:tcPr>
          <w:p w:rsidR="00B95EED" w:rsidRPr="00E53526" w:rsidRDefault="00B95EED" w:rsidP="00B95EED">
            <w:pPr>
              <w:spacing w:before="60" w:line="150" w:lineRule="exact"/>
              <w:ind w:right="113"/>
              <w:jc w:val="right"/>
              <w:rPr>
                <w:rFonts w:ascii="Arial" w:hAnsi="Arial" w:cs="Arial"/>
                <w:spacing w:val="-4"/>
                <w:sz w:val="14"/>
              </w:rPr>
            </w:pPr>
            <w:r w:rsidRPr="00E53526">
              <w:rPr>
                <w:rFonts w:ascii="Arial" w:hAnsi="Arial" w:cs="Arial"/>
                <w:spacing w:val="-4"/>
                <w:sz w:val="14"/>
              </w:rPr>
              <w:t>18</w:t>
            </w:r>
            <w:r w:rsidRPr="00E53526">
              <w:rPr>
                <w:rFonts w:ascii="Arial" w:hAnsi="Arial" w:cs="Arial"/>
                <w:spacing w:val="-4"/>
                <w:sz w:val="14"/>
                <w:lang w:val="en-US"/>
              </w:rPr>
              <w:t xml:space="preserve"> </w:t>
            </w:r>
            <w:r w:rsidRPr="00E53526">
              <w:rPr>
                <w:rFonts w:ascii="Arial" w:hAnsi="Arial" w:cs="Arial"/>
                <w:spacing w:val="-4"/>
                <w:sz w:val="14"/>
              </w:rPr>
              <w:t>591</w:t>
            </w:r>
          </w:p>
        </w:tc>
        <w:tc>
          <w:tcPr>
            <w:tcW w:w="636" w:type="dxa"/>
            <w:tcBorders>
              <w:left w:val="single" w:sz="6" w:space="0" w:color="000000"/>
            </w:tcBorders>
            <w:shd w:val="clear" w:color="auto" w:fill="auto"/>
            <w:vAlign w:val="bottom"/>
          </w:tcPr>
          <w:p w:rsidR="00B95EED" w:rsidRPr="00E53526" w:rsidRDefault="00B95EED" w:rsidP="00B95EED">
            <w:pPr>
              <w:spacing w:before="60" w:line="150" w:lineRule="exact"/>
              <w:ind w:right="113"/>
              <w:jc w:val="right"/>
              <w:rPr>
                <w:rFonts w:ascii="Arial" w:hAnsi="Arial" w:cs="Arial"/>
                <w:spacing w:val="-4"/>
                <w:sz w:val="14"/>
              </w:rPr>
            </w:pPr>
            <w:r w:rsidRPr="00E53526">
              <w:rPr>
                <w:rFonts w:ascii="Arial" w:hAnsi="Arial" w:cs="Arial"/>
                <w:spacing w:val="-4"/>
                <w:sz w:val="14"/>
              </w:rPr>
              <w:t>23</w:t>
            </w:r>
            <w:r w:rsidRPr="00E53526">
              <w:rPr>
                <w:rFonts w:ascii="Arial" w:hAnsi="Arial" w:cs="Arial"/>
                <w:spacing w:val="-4"/>
                <w:sz w:val="14"/>
                <w:lang w:val="en-US"/>
              </w:rPr>
              <w:t xml:space="preserve"> </w:t>
            </w:r>
            <w:r w:rsidRPr="00E53526">
              <w:rPr>
                <w:rFonts w:ascii="Arial" w:hAnsi="Arial" w:cs="Arial"/>
                <w:spacing w:val="-4"/>
                <w:sz w:val="14"/>
              </w:rPr>
              <w:t>832</w:t>
            </w:r>
          </w:p>
        </w:tc>
        <w:tc>
          <w:tcPr>
            <w:tcW w:w="1773" w:type="dxa"/>
            <w:tcBorders>
              <w:left w:val="single" w:sz="6" w:space="0" w:color="000000"/>
            </w:tcBorders>
            <w:shd w:val="clear" w:color="auto" w:fill="auto"/>
            <w:vAlign w:val="bottom"/>
          </w:tcPr>
          <w:p w:rsidR="00B95EED" w:rsidRPr="00A651C5" w:rsidRDefault="00B95EED" w:rsidP="006E1844">
            <w:pPr>
              <w:pStyle w:val="01-golovka"/>
              <w:widowControl/>
              <w:spacing w:before="40" w:after="0" w:line="160" w:lineRule="exact"/>
              <w:ind w:left="113"/>
              <w:jc w:val="left"/>
              <w:rPr>
                <w:rFonts w:ascii="Arial" w:hAnsi="Arial" w:cs="Arial"/>
                <w:szCs w:val="14"/>
                <w:lang w:val="en-US"/>
              </w:rPr>
            </w:pPr>
            <w:r w:rsidRPr="00A651C5">
              <w:rPr>
                <w:rFonts w:ascii="Arial" w:hAnsi="Arial" w:cs="Arial"/>
                <w:i/>
                <w:szCs w:val="14"/>
                <w:lang w:val="en-US"/>
              </w:rPr>
              <w:t>including trade with EEU member states</w:t>
            </w:r>
            <w:r w:rsidRPr="00A651C5">
              <w:rPr>
                <w:rFonts w:ascii="Arial" w:hAnsi="Arial" w:cs="Arial"/>
                <w:i/>
                <w:szCs w:val="14"/>
                <w:vertAlign w:val="superscript"/>
                <w:lang w:val="en-US"/>
              </w:rPr>
              <w:t>1)</w:t>
            </w:r>
          </w:p>
        </w:tc>
      </w:tr>
      <w:tr w:rsidR="00B95EED" w:rsidRPr="00287B19" w:rsidTr="00B95EED">
        <w:trPr>
          <w:cantSplit/>
        </w:trPr>
        <w:tc>
          <w:tcPr>
            <w:tcW w:w="1792" w:type="dxa"/>
            <w:shd w:val="clear" w:color="auto" w:fill="auto"/>
            <w:vAlign w:val="bottom"/>
          </w:tcPr>
          <w:p w:rsidR="00B95EED" w:rsidRPr="00A651C5" w:rsidRDefault="00B95EED" w:rsidP="006E1844">
            <w:pPr>
              <w:pStyle w:val="02-bokovik"/>
              <w:widowControl/>
              <w:spacing w:after="0" w:line="160" w:lineRule="exact"/>
              <w:rPr>
                <w:rFonts w:ascii="Arial" w:hAnsi="Arial" w:cs="Arial"/>
                <w:sz w:val="14"/>
                <w:szCs w:val="14"/>
              </w:rPr>
            </w:pPr>
            <w:r w:rsidRPr="00A651C5">
              <w:rPr>
                <w:rFonts w:ascii="Arial" w:hAnsi="Arial" w:cs="Arial"/>
                <w:sz w:val="14"/>
                <w:szCs w:val="14"/>
              </w:rPr>
              <w:t xml:space="preserve">Из общего объема </w:t>
            </w:r>
            <w:r w:rsidRPr="00A651C5">
              <w:rPr>
                <w:rFonts w:ascii="Arial" w:hAnsi="Arial" w:cs="Arial"/>
                <w:sz w:val="14"/>
                <w:szCs w:val="14"/>
              </w:rPr>
              <w:br/>
              <w:t>по странам:</w:t>
            </w:r>
          </w:p>
        </w:tc>
        <w:tc>
          <w:tcPr>
            <w:tcW w:w="634" w:type="dxa"/>
            <w:tcBorders>
              <w:left w:val="single" w:sz="6" w:space="0" w:color="000000"/>
            </w:tcBorders>
            <w:shd w:val="clear" w:color="auto" w:fill="auto"/>
            <w:vAlign w:val="bottom"/>
          </w:tcPr>
          <w:p w:rsidR="00B95EED" w:rsidRPr="00A651C5" w:rsidRDefault="00B95EED" w:rsidP="00145F7F">
            <w:pPr>
              <w:spacing w:before="40" w:line="160" w:lineRule="exact"/>
              <w:ind w:right="113"/>
              <w:jc w:val="right"/>
              <w:rPr>
                <w:rFonts w:ascii="Arial" w:hAnsi="Arial" w:cs="Arial"/>
                <w:sz w:val="14"/>
                <w:szCs w:val="14"/>
              </w:rPr>
            </w:pPr>
          </w:p>
        </w:tc>
        <w:tc>
          <w:tcPr>
            <w:tcW w:w="635" w:type="dxa"/>
            <w:tcBorders>
              <w:left w:val="single" w:sz="6" w:space="0" w:color="000000"/>
            </w:tcBorders>
            <w:shd w:val="clear" w:color="auto" w:fill="auto"/>
            <w:vAlign w:val="bottom"/>
          </w:tcPr>
          <w:p w:rsidR="00B95EED" w:rsidRPr="00A651C5" w:rsidRDefault="00B95EED" w:rsidP="00145F7F">
            <w:pPr>
              <w:spacing w:before="40" w:line="160" w:lineRule="exact"/>
              <w:ind w:right="113"/>
              <w:jc w:val="right"/>
              <w:rPr>
                <w:rFonts w:ascii="Arial" w:hAnsi="Arial" w:cs="Arial"/>
                <w:sz w:val="14"/>
                <w:szCs w:val="14"/>
              </w:rPr>
            </w:pPr>
            <w:r w:rsidRPr="00A651C5">
              <w:rPr>
                <w:rFonts w:ascii="Arial" w:hAnsi="Arial" w:cs="Arial"/>
                <w:sz w:val="14"/>
                <w:szCs w:val="14"/>
              </w:rPr>
              <w:t> </w:t>
            </w:r>
          </w:p>
        </w:tc>
        <w:tc>
          <w:tcPr>
            <w:tcW w:w="636" w:type="dxa"/>
            <w:tcBorders>
              <w:left w:val="single" w:sz="6" w:space="0" w:color="000000"/>
            </w:tcBorders>
            <w:shd w:val="clear" w:color="auto" w:fill="auto"/>
            <w:vAlign w:val="bottom"/>
          </w:tcPr>
          <w:p w:rsidR="00B95EED" w:rsidRPr="00A651C5" w:rsidRDefault="00B95EED" w:rsidP="00DF51EB">
            <w:pPr>
              <w:spacing w:before="40" w:line="160" w:lineRule="exact"/>
              <w:ind w:right="113"/>
              <w:jc w:val="right"/>
              <w:rPr>
                <w:rFonts w:ascii="Arial" w:hAnsi="Arial" w:cs="Arial"/>
                <w:sz w:val="14"/>
                <w:szCs w:val="14"/>
              </w:rPr>
            </w:pPr>
          </w:p>
        </w:tc>
        <w:tc>
          <w:tcPr>
            <w:tcW w:w="635" w:type="dxa"/>
            <w:tcBorders>
              <w:left w:val="single" w:sz="6" w:space="0" w:color="000000"/>
            </w:tcBorders>
            <w:shd w:val="clear" w:color="auto" w:fill="auto"/>
            <w:vAlign w:val="bottom"/>
          </w:tcPr>
          <w:p w:rsidR="00B95EED" w:rsidRPr="00B95EED" w:rsidRDefault="00B95EED" w:rsidP="00B95EED">
            <w:pPr>
              <w:spacing w:before="40" w:line="160" w:lineRule="exact"/>
              <w:ind w:right="113"/>
              <w:jc w:val="right"/>
              <w:rPr>
                <w:rFonts w:ascii="Arial" w:hAnsi="Arial" w:cs="Arial"/>
                <w:sz w:val="14"/>
                <w:szCs w:val="14"/>
              </w:rPr>
            </w:pPr>
          </w:p>
        </w:tc>
        <w:tc>
          <w:tcPr>
            <w:tcW w:w="635" w:type="dxa"/>
            <w:tcBorders>
              <w:left w:val="single" w:sz="6" w:space="0" w:color="000000"/>
            </w:tcBorders>
            <w:shd w:val="clear" w:color="auto" w:fill="auto"/>
            <w:vAlign w:val="bottom"/>
          </w:tcPr>
          <w:p w:rsidR="00B95EED" w:rsidRPr="00B95EED" w:rsidRDefault="00B95EED" w:rsidP="00B95EED">
            <w:pPr>
              <w:spacing w:before="40" w:line="160" w:lineRule="exact"/>
              <w:ind w:right="113"/>
              <w:jc w:val="right"/>
              <w:rPr>
                <w:rFonts w:ascii="Arial" w:hAnsi="Arial" w:cs="Arial"/>
                <w:sz w:val="14"/>
                <w:szCs w:val="14"/>
              </w:rPr>
            </w:pPr>
          </w:p>
        </w:tc>
        <w:tc>
          <w:tcPr>
            <w:tcW w:w="635" w:type="dxa"/>
            <w:tcBorders>
              <w:left w:val="single" w:sz="6" w:space="0" w:color="000000"/>
            </w:tcBorders>
            <w:shd w:val="clear" w:color="auto" w:fill="auto"/>
            <w:vAlign w:val="bottom"/>
          </w:tcPr>
          <w:p w:rsidR="00B95EED" w:rsidRPr="00B95EED" w:rsidRDefault="00B95EED" w:rsidP="00B95EED">
            <w:pPr>
              <w:spacing w:before="40" w:line="160" w:lineRule="exact"/>
              <w:ind w:right="113"/>
              <w:jc w:val="right"/>
              <w:rPr>
                <w:rFonts w:ascii="Arial" w:hAnsi="Arial" w:cs="Arial"/>
                <w:sz w:val="14"/>
                <w:szCs w:val="14"/>
              </w:rPr>
            </w:pPr>
          </w:p>
        </w:tc>
        <w:tc>
          <w:tcPr>
            <w:tcW w:w="637" w:type="dxa"/>
            <w:tcBorders>
              <w:left w:val="single" w:sz="6" w:space="0" w:color="000000"/>
            </w:tcBorders>
            <w:shd w:val="clear" w:color="auto" w:fill="auto"/>
            <w:vAlign w:val="bottom"/>
          </w:tcPr>
          <w:p w:rsidR="00B95EED" w:rsidRPr="00B95EED" w:rsidRDefault="00B95EED" w:rsidP="00B95EED">
            <w:pPr>
              <w:spacing w:before="40" w:line="160" w:lineRule="exact"/>
              <w:ind w:right="113"/>
              <w:jc w:val="right"/>
              <w:rPr>
                <w:rFonts w:ascii="Arial" w:hAnsi="Arial" w:cs="Arial"/>
                <w:sz w:val="14"/>
                <w:szCs w:val="14"/>
              </w:rPr>
            </w:pPr>
            <w:r w:rsidRPr="00B95EED">
              <w:rPr>
                <w:rFonts w:ascii="Arial" w:hAnsi="Arial" w:cs="Arial"/>
                <w:sz w:val="14"/>
                <w:szCs w:val="14"/>
              </w:rPr>
              <w:t> </w:t>
            </w:r>
          </w:p>
        </w:tc>
        <w:tc>
          <w:tcPr>
            <w:tcW w:w="637" w:type="dxa"/>
            <w:tcBorders>
              <w:left w:val="single" w:sz="6" w:space="0" w:color="000000"/>
            </w:tcBorders>
            <w:shd w:val="clear" w:color="auto" w:fill="auto"/>
            <w:vAlign w:val="bottom"/>
          </w:tcPr>
          <w:p w:rsidR="00B95EED" w:rsidRPr="00B95EED" w:rsidRDefault="00B95EED" w:rsidP="00B95EED">
            <w:pPr>
              <w:spacing w:before="60" w:line="150" w:lineRule="exact"/>
              <w:ind w:right="113"/>
              <w:jc w:val="right"/>
              <w:rPr>
                <w:rFonts w:ascii="Arial" w:hAnsi="Arial" w:cs="Arial"/>
                <w:spacing w:val="-4"/>
                <w:sz w:val="14"/>
              </w:rPr>
            </w:pPr>
          </w:p>
        </w:tc>
        <w:tc>
          <w:tcPr>
            <w:tcW w:w="637" w:type="dxa"/>
            <w:tcBorders>
              <w:left w:val="single" w:sz="6" w:space="0" w:color="000000"/>
            </w:tcBorders>
            <w:shd w:val="clear" w:color="auto" w:fill="auto"/>
            <w:vAlign w:val="bottom"/>
          </w:tcPr>
          <w:p w:rsidR="00B95EED" w:rsidRPr="00B95EED" w:rsidRDefault="00B95EED" w:rsidP="00B95EED">
            <w:pPr>
              <w:spacing w:before="60" w:line="150" w:lineRule="exact"/>
              <w:ind w:right="113"/>
              <w:jc w:val="right"/>
              <w:rPr>
                <w:rFonts w:ascii="Arial" w:hAnsi="Arial" w:cs="Arial"/>
                <w:spacing w:val="-4"/>
                <w:sz w:val="14"/>
              </w:rPr>
            </w:pPr>
          </w:p>
        </w:tc>
        <w:tc>
          <w:tcPr>
            <w:tcW w:w="636" w:type="dxa"/>
            <w:tcBorders>
              <w:left w:val="single" w:sz="6" w:space="0" w:color="000000"/>
            </w:tcBorders>
            <w:shd w:val="clear" w:color="auto" w:fill="auto"/>
            <w:vAlign w:val="bottom"/>
          </w:tcPr>
          <w:p w:rsidR="00B95EED" w:rsidRPr="00B95EED" w:rsidRDefault="00B95EED" w:rsidP="00B95EED">
            <w:pPr>
              <w:spacing w:before="60" w:line="150" w:lineRule="exact"/>
              <w:ind w:right="113"/>
              <w:jc w:val="right"/>
              <w:rPr>
                <w:rFonts w:ascii="Arial" w:hAnsi="Arial" w:cs="Arial"/>
                <w:spacing w:val="-4"/>
                <w:sz w:val="14"/>
              </w:rPr>
            </w:pPr>
          </w:p>
        </w:tc>
        <w:tc>
          <w:tcPr>
            <w:tcW w:w="1773" w:type="dxa"/>
            <w:tcBorders>
              <w:left w:val="single" w:sz="6" w:space="0" w:color="000000"/>
            </w:tcBorders>
            <w:shd w:val="clear" w:color="auto" w:fill="auto"/>
            <w:vAlign w:val="bottom"/>
          </w:tcPr>
          <w:p w:rsidR="00B95EED" w:rsidRPr="00A651C5" w:rsidRDefault="00B95EED" w:rsidP="006E1844">
            <w:pPr>
              <w:pStyle w:val="02-bokovik"/>
              <w:widowControl/>
              <w:spacing w:after="0" w:line="160" w:lineRule="exact"/>
              <w:ind w:left="28"/>
              <w:rPr>
                <w:rFonts w:ascii="Arial" w:hAnsi="Arial" w:cs="Arial"/>
                <w:sz w:val="14"/>
                <w:szCs w:val="14"/>
                <w:lang w:val="en-US"/>
              </w:rPr>
            </w:pPr>
            <w:r w:rsidRPr="00A651C5">
              <w:rPr>
                <w:rFonts w:ascii="Arial" w:hAnsi="Arial" w:cs="Arial"/>
                <w:i/>
                <w:sz w:val="14"/>
                <w:szCs w:val="14"/>
                <w:lang w:val="en-US"/>
              </w:rPr>
              <w:t>Of total volume</w:t>
            </w:r>
            <w:r w:rsidRPr="00A651C5">
              <w:rPr>
                <w:rFonts w:ascii="Arial" w:hAnsi="Arial" w:cs="Arial"/>
                <w:i/>
                <w:sz w:val="14"/>
                <w:szCs w:val="14"/>
                <w:lang w:val="en-US"/>
              </w:rPr>
              <w:br/>
              <w:t>by countries:</w:t>
            </w:r>
          </w:p>
        </w:tc>
      </w:tr>
      <w:tr w:rsidR="00B95EED" w:rsidRPr="00DC345D" w:rsidTr="00B95EED">
        <w:trPr>
          <w:cantSplit/>
        </w:trPr>
        <w:tc>
          <w:tcPr>
            <w:tcW w:w="1792" w:type="dxa"/>
            <w:shd w:val="clear" w:color="auto" w:fill="auto"/>
            <w:vAlign w:val="bottom"/>
          </w:tcPr>
          <w:p w:rsidR="00B95EED" w:rsidRPr="00A651C5" w:rsidRDefault="00B95EED" w:rsidP="006E1844">
            <w:pPr>
              <w:pStyle w:val="02-bokovik"/>
              <w:widowControl/>
              <w:spacing w:after="0" w:line="160" w:lineRule="exact"/>
              <w:ind w:left="170"/>
              <w:jc w:val="both"/>
              <w:rPr>
                <w:rFonts w:ascii="Arial" w:hAnsi="Arial" w:cs="Arial"/>
                <w:sz w:val="14"/>
                <w:szCs w:val="14"/>
              </w:rPr>
            </w:pPr>
            <w:r w:rsidRPr="00A651C5">
              <w:rPr>
                <w:rFonts w:ascii="Arial" w:hAnsi="Arial" w:cs="Arial"/>
                <w:sz w:val="14"/>
                <w:szCs w:val="14"/>
              </w:rPr>
              <w:t>Азербайджан</w:t>
            </w:r>
          </w:p>
        </w:tc>
        <w:tc>
          <w:tcPr>
            <w:tcW w:w="634" w:type="dxa"/>
            <w:tcBorders>
              <w:left w:val="single" w:sz="6" w:space="0" w:color="000000"/>
            </w:tcBorders>
            <w:shd w:val="clear" w:color="auto" w:fill="auto"/>
            <w:vAlign w:val="bottom"/>
          </w:tcPr>
          <w:p w:rsidR="00B95EED" w:rsidRPr="00A651C5" w:rsidRDefault="00B95EED" w:rsidP="00145F7F">
            <w:pPr>
              <w:spacing w:before="40" w:line="160" w:lineRule="exact"/>
              <w:ind w:right="113"/>
              <w:jc w:val="right"/>
              <w:rPr>
                <w:rFonts w:ascii="Arial" w:hAnsi="Arial" w:cs="Arial"/>
                <w:sz w:val="14"/>
                <w:szCs w:val="14"/>
              </w:rPr>
            </w:pPr>
            <w:r w:rsidRPr="00A651C5">
              <w:rPr>
                <w:rFonts w:ascii="Arial" w:hAnsi="Arial" w:cs="Arial"/>
                <w:sz w:val="14"/>
                <w:szCs w:val="14"/>
              </w:rPr>
              <w:t>136</w:t>
            </w:r>
          </w:p>
        </w:tc>
        <w:tc>
          <w:tcPr>
            <w:tcW w:w="635" w:type="dxa"/>
            <w:tcBorders>
              <w:left w:val="single" w:sz="6" w:space="0" w:color="000000"/>
            </w:tcBorders>
            <w:shd w:val="clear" w:color="auto" w:fill="auto"/>
            <w:vAlign w:val="bottom"/>
          </w:tcPr>
          <w:p w:rsidR="00B95EED" w:rsidRPr="00A651C5" w:rsidRDefault="00B95EED" w:rsidP="00145F7F">
            <w:pPr>
              <w:spacing w:before="40" w:line="160" w:lineRule="exact"/>
              <w:ind w:right="113"/>
              <w:jc w:val="right"/>
              <w:rPr>
                <w:rFonts w:ascii="Arial" w:hAnsi="Arial" w:cs="Arial"/>
                <w:sz w:val="14"/>
                <w:szCs w:val="14"/>
              </w:rPr>
            </w:pPr>
            <w:r w:rsidRPr="00A651C5">
              <w:rPr>
                <w:rFonts w:ascii="Arial" w:hAnsi="Arial" w:cs="Arial"/>
                <w:sz w:val="14"/>
                <w:szCs w:val="14"/>
              </w:rPr>
              <w:t>1</w:t>
            </w:r>
            <w:r w:rsidRPr="00A651C5">
              <w:rPr>
                <w:rFonts w:ascii="Arial" w:hAnsi="Arial" w:cs="Arial"/>
                <w:sz w:val="14"/>
                <w:szCs w:val="14"/>
                <w:lang w:val="en-US"/>
              </w:rPr>
              <w:t> </w:t>
            </w:r>
            <w:r w:rsidRPr="00A651C5">
              <w:rPr>
                <w:rFonts w:ascii="Arial" w:hAnsi="Arial" w:cs="Arial"/>
                <w:sz w:val="14"/>
                <w:szCs w:val="14"/>
              </w:rPr>
              <w:t>562</w:t>
            </w:r>
          </w:p>
        </w:tc>
        <w:tc>
          <w:tcPr>
            <w:tcW w:w="636" w:type="dxa"/>
            <w:tcBorders>
              <w:left w:val="single" w:sz="6" w:space="0" w:color="000000"/>
            </w:tcBorders>
            <w:shd w:val="clear" w:color="auto" w:fill="auto"/>
            <w:vAlign w:val="bottom"/>
          </w:tcPr>
          <w:p w:rsidR="00B95EED" w:rsidRPr="00A651C5" w:rsidRDefault="00B95EED" w:rsidP="00DF51EB">
            <w:pPr>
              <w:spacing w:before="40" w:line="160" w:lineRule="exact"/>
              <w:ind w:right="113"/>
              <w:jc w:val="right"/>
              <w:rPr>
                <w:rFonts w:ascii="Arial" w:hAnsi="Arial" w:cs="Arial"/>
                <w:sz w:val="14"/>
                <w:szCs w:val="14"/>
              </w:rPr>
            </w:pPr>
            <w:r w:rsidRPr="00A651C5">
              <w:rPr>
                <w:rFonts w:ascii="Arial" w:hAnsi="Arial" w:cs="Arial"/>
                <w:sz w:val="14"/>
                <w:szCs w:val="14"/>
              </w:rPr>
              <w:t>2 312</w:t>
            </w:r>
          </w:p>
        </w:tc>
        <w:tc>
          <w:tcPr>
            <w:tcW w:w="635" w:type="dxa"/>
            <w:tcBorders>
              <w:left w:val="single" w:sz="6" w:space="0" w:color="000000"/>
            </w:tcBorders>
            <w:shd w:val="clear" w:color="auto" w:fill="auto"/>
            <w:vAlign w:val="bottom"/>
          </w:tcPr>
          <w:p w:rsidR="00B95EED" w:rsidRPr="00B95EED" w:rsidRDefault="00B95EED" w:rsidP="00B95EED">
            <w:pPr>
              <w:spacing w:before="40" w:line="160" w:lineRule="exact"/>
              <w:ind w:right="113"/>
              <w:jc w:val="right"/>
              <w:rPr>
                <w:rFonts w:ascii="Arial" w:hAnsi="Arial" w:cs="Arial"/>
                <w:sz w:val="14"/>
                <w:szCs w:val="14"/>
              </w:rPr>
            </w:pPr>
            <w:r w:rsidRPr="00B95EED">
              <w:rPr>
                <w:rFonts w:ascii="Arial" w:hAnsi="Arial" w:cs="Arial"/>
                <w:sz w:val="14"/>
                <w:szCs w:val="14"/>
              </w:rPr>
              <w:t>2 075</w:t>
            </w:r>
          </w:p>
        </w:tc>
        <w:tc>
          <w:tcPr>
            <w:tcW w:w="635" w:type="dxa"/>
            <w:tcBorders>
              <w:left w:val="single" w:sz="6" w:space="0" w:color="000000"/>
            </w:tcBorders>
            <w:shd w:val="clear" w:color="auto" w:fill="auto"/>
            <w:vAlign w:val="bottom"/>
          </w:tcPr>
          <w:p w:rsidR="00B95EED" w:rsidRPr="00B95EED" w:rsidRDefault="00B95EED" w:rsidP="00B95EED">
            <w:pPr>
              <w:spacing w:before="40" w:line="160" w:lineRule="exact"/>
              <w:ind w:right="113"/>
              <w:jc w:val="right"/>
              <w:rPr>
                <w:rFonts w:ascii="Arial" w:hAnsi="Arial" w:cs="Arial"/>
                <w:sz w:val="14"/>
                <w:szCs w:val="14"/>
              </w:rPr>
            </w:pPr>
            <w:r w:rsidRPr="00B95EED">
              <w:rPr>
                <w:rFonts w:ascii="Arial" w:hAnsi="Arial" w:cs="Arial"/>
                <w:sz w:val="14"/>
                <w:szCs w:val="14"/>
              </w:rPr>
              <w:t>2 325</w:t>
            </w:r>
          </w:p>
        </w:tc>
        <w:tc>
          <w:tcPr>
            <w:tcW w:w="635" w:type="dxa"/>
            <w:tcBorders>
              <w:left w:val="single" w:sz="6" w:space="0" w:color="000000"/>
            </w:tcBorders>
            <w:shd w:val="clear" w:color="auto" w:fill="auto"/>
            <w:vAlign w:val="bottom"/>
          </w:tcPr>
          <w:p w:rsidR="00B95EED" w:rsidRPr="00B95EED" w:rsidRDefault="00B95EED" w:rsidP="00B95EED">
            <w:pPr>
              <w:spacing w:before="40" w:line="160" w:lineRule="exact"/>
              <w:ind w:right="113"/>
              <w:jc w:val="right"/>
              <w:rPr>
                <w:rFonts w:ascii="Arial" w:hAnsi="Arial" w:cs="Arial"/>
                <w:sz w:val="14"/>
                <w:szCs w:val="14"/>
              </w:rPr>
            </w:pPr>
            <w:r w:rsidRPr="00B95EED">
              <w:rPr>
                <w:rFonts w:ascii="Arial" w:hAnsi="Arial" w:cs="Arial"/>
                <w:sz w:val="14"/>
                <w:szCs w:val="14"/>
              </w:rPr>
              <w:t>135</w:t>
            </w:r>
          </w:p>
        </w:tc>
        <w:tc>
          <w:tcPr>
            <w:tcW w:w="637" w:type="dxa"/>
            <w:tcBorders>
              <w:left w:val="single" w:sz="6" w:space="0" w:color="000000"/>
            </w:tcBorders>
            <w:shd w:val="clear" w:color="auto" w:fill="auto"/>
            <w:vAlign w:val="bottom"/>
          </w:tcPr>
          <w:p w:rsidR="00B95EED" w:rsidRPr="00B95EED" w:rsidRDefault="00B95EED" w:rsidP="00B95EED">
            <w:pPr>
              <w:spacing w:before="40" w:line="160" w:lineRule="exact"/>
              <w:ind w:right="113"/>
              <w:jc w:val="right"/>
              <w:rPr>
                <w:rFonts w:ascii="Arial" w:hAnsi="Arial" w:cs="Arial"/>
                <w:sz w:val="14"/>
                <w:szCs w:val="14"/>
              </w:rPr>
            </w:pPr>
            <w:r w:rsidRPr="00B95EED">
              <w:rPr>
                <w:rFonts w:ascii="Arial" w:hAnsi="Arial" w:cs="Arial"/>
                <w:sz w:val="14"/>
                <w:szCs w:val="14"/>
              </w:rPr>
              <w:t>386</w:t>
            </w:r>
          </w:p>
        </w:tc>
        <w:tc>
          <w:tcPr>
            <w:tcW w:w="637" w:type="dxa"/>
            <w:tcBorders>
              <w:left w:val="single" w:sz="6" w:space="0" w:color="000000"/>
            </w:tcBorders>
            <w:shd w:val="clear" w:color="auto" w:fill="auto"/>
            <w:vAlign w:val="bottom"/>
          </w:tcPr>
          <w:p w:rsidR="00B95EED" w:rsidRPr="00B95EED" w:rsidRDefault="00B95EED" w:rsidP="00B95EED">
            <w:pPr>
              <w:spacing w:before="40" w:line="160" w:lineRule="exact"/>
              <w:ind w:right="113"/>
              <w:jc w:val="right"/>
              <w:rPr>
                <w:rFonts w:ascii="Arial" w:hAnsi="Arial" w:cs="Arial"/>
                <w:sz w:val="14"/>
                <w:szCs w:val="14"/>
              </w:rPr>
            </w:pPr>
            <w:r w:rsidRPr="00B95EED">
              <w:rPr>
                <w:rFonts w:ascii="Arial" w:hAnsi="Arial" w:cs="Arial"/>
                <w:sz w:val="14"/>
                <w:szCs w:val="14"/>
              </w:rPr>
              <w:t>860</w:t>
            </w:r>
          </w:p>
        </w:tc>
        <w:tc>
          <w:tcPr>
            <w:tcW w:w="637" w:type="dxa"/>
            <w:tcBorders>
              <w:left w:val="single" w:sz="6" w:space="0" w:color="000000"/>
            </w:tcBorders>
            <w:shd w:val="clear" w:color="auto" w:fill="auto"/>
            <w:vAlign w:val="bottom"/>
          </w:tcPr>
          <w:p w:rsidR="00B95EED" w:rsidRPr="00B95EED" w:rsidRDefault="00B95EED" w:rsidP="00B95EED">
            <w:pPr>
              <w:spacing w:before="40" w:line="160" w:lineRule="exact"/>
              <w:ind w:right="113"/>
              <w:jc w:val="right"/>
              <w:rPr>
                <w:rFonts w:ascii="Arial" w:hAnsi="Arial" w:cs="Arial"/>
                <w:sz w:val="14"/>
                <w:szCs w:val="14"/>
              </w:rPr>
            </w:pPr>
            <w:r w:rsidRPr="00B95EED">
              <w:rPr>
                <w:rFonts w:ascii="Arial" w:hAnsi="Arial" w:cs="Arial"/>
                <w:sz w:val="14"/>
                <w:szCs w:val="14"/>
              </w:rPr>
              <w:t>814</w:t>
            </w:r>
          </w:p>
        </w:tc>
        <w:tc>
          <w:tcPr>
            <w:tcW w:w="636" w:type="dxa"/>
            <w:tcBorders>
              <w:left w:val="single" w:sz="6" w:space="0" w:color="000000"/>
            </w:tcBorders>
            <w:shd w:val="clear" w:color="auto" w:fill="auto"/>
            <w:vAlign w:val="bottom"/>
          </w:tcPr>
          <w:p w:rsidR="00B95EED" w:rsidRPr="00B95EED" w:rsidRDefault="00B95EED" w:rsidP="00B95EED">
            <w:pPr>
              <w:spacing w:before="40" w:line="160" w:lineRule="exact"/>
              <w:ind w:right="113"/>
              <w:jc w:val="right"/>
              <w:rPr>
                <w:rFonts w:ascii="Arial" w:hAnsi="Arial" w:cs="Arial"/>
                <w:sz w:val="14"/>
                <w:szCs w:val="14"/>
              </w:rPr>
            </w:pPr>
            <w:r w:rsidRPr="00B95EED">
              <w:rPr>
                <w:rFonts w:ascii="Arial" w:hAnsi="Arial" w:cs="Arial"/>
                <w:sz w:val="14"/>
                <w:szCs w:val="14"/>
              </w:rPr>
              <w:t>1 032</w:t>
            </w:r>
          </w:p>
        </w:tc>
        <w:tc>
          <w:tcPr>
            <w:tcW w:w="1773" w:type="dxa"/>
            <w:tcBorders>
              <w:left w:val="single" w:sz="6" w:space="0" w:color="000000"/>
            </w:tcBorders>
            <w:shd w:val="clear" w:color="auto" w:fill="auto"/>
            <w:vAlign w:val="bottom"/>
          </w:tcPr>
          <w:p w:rsidR="00B95EED" w:rsidRPr="00A651C5" w:rsidRDefault="00B95EED" w:rsidP="006E1844">
            <w:pPr>
              <w:spacing w:before="40" w:line="160" w:lineRule="exact"/>
              <w:ind w:left="170"/>
              <w:rPr>
                <w:rFonts w:ascii="Arial" w:hAnsi="Arial" w:cs="Arial"/>
                <w:sz w:val="14"/>
                <w:szCs w:val="14"/>
              </w:rPr>
            </w:pPr>
            <w:r w:rsidRPr="00A651C5">
              <w:rPr>
                <w:rFonts w:ascii="Arial" w:hAnsi="Arial" w:cs="Arial"/>
                <w:i/>
                <w:sz w:val="14"/>
                <w:szCs w:val="14"/>
                <w:lang w:val="en-US"/>
              </w:rPr>
              <w:t>Azerbaijan</w:t>
            </w:r>
          </w:p>
        </w:tc>
      </w:tr>
      <w:tr w:rsidR="00B95EED" w:rsidRPr="00DC345D" w:rsidTr="00B95EED">
        <w:trPr>
          <w:cantSplit/>
        </w:trPr>
        <w:tc>
          <w:tcPr>
            <w:tcW w:w="1792" w:type="dxa"/>
            <w:shd w:val="clear" w:color="auto" w:fill="auto"/>
            <w:vAlign w:val="bottom"/>
          </w:tcPr>
          <w:p w:rsidR="00B95EED" w:rsidRPr="00A651C5" w:rsidRDefault="00B95EED" w:rsidP="006E1844">
            <w:pPr>
              <w:pStyle w:val="02-bokovik"/>
              <w:widowControl/>
              <w:spacing w:after="0" w:line="160" w:lineRule="exact"/>
              <w:ind w:left="170"/>
              <w:jc w:val="both"/>
              <w:rPr>
                <w:rFonts w:ascii="Arial" w:hAnsi="Arial" w:cs="Arial"/>
                <w:sz w:val="14"/>
                <w:szCs w:val="14"/>
              </w:rPr>
            </w:pPr>
            <w:r w:rsidRPr="00A651C5">
              <w:rPr>
                <w:rFonts w:ascii="Arial" w:hAnsi="Arial" w:cs="Arial"/>
                <w:sz w:val="14"/>
                <w:szCs w:val="14"/>
              </w:rPr>
              <w:t>Армения</w:t>
            </w:r>
          </w:p>
        </w:tc>
        <w:tc>
          <w:tcPr>
            <w:tcW w:w="634" w:type="dxa"/>
            <w:tcBorders>
              <w:left w:val="single" w:sz="6" w:space="0" w:color="000000"/>
            </w:tcBorders>
            <w:shd w:val="clear" w:color="auto" w:fill="auto"/>
            <w:vAlign w:val="bottom"/>
          </w:tcPr>
          <w:p w:rsidR="00B95EED" w:rsidRPr="00A651C5" w:rsidRDefault="00B95EED" w:rsidP="00145F7F">
            <w:pPr>
              <w:spacing w:before="40" w:line="160" w:lineRule="exact"/>
              <w:ind w:right="113"/>
              <w:jc w:val="right"/>
              <w:rPr>
                <w:rFonts w:ascii="Arial" w:hAnsi="Arial" w:cs="Arial"/>
                <w:sz w:val="14"/>
                <w:szCs w:val="14"/>
              </w:rPr>
            </w:pPr>
            <w:r w:rsidRPr="00A651C5">
              <w:rPr>
                <w:rFonts w:ascii="Arial" w:hAnsi="Arial" w:cs="Arial"/>
                <w:sz w:val="14"/>
                <w:szCs w:val="14"/>
              </w:rPr>
              <w:t>27,5</w:t>
            </w:r>
          </w:p>
        </w:tc>
        <w:tc>
          <w:tcPr>
            <w:tcW w:w="635" w:type="dxa"/>
            <w:tcBorders>
              <w:left w:val="single" w:sz="6" w:space="0" w:color="000000"/>
            </w:tcBorders>
            <w:shd w:val="clear" w:color="auto" w:fill="auto"/>
            <w:vAlign w:val="bottom"/>
          </w:tcPr>
          <w:p w:rsidR="00B95EED" w:rsidRPr="00A651C5" w:rsidRDefault="00B95EED" w:rsidP="00145F7F">
            <w:pPr>
              <w:spacing w:before="40" w:line="160" w:lineRule="exact"/>
              <w:ind w:right="113"/>
              <w:jc w:val="right"/>
              <w:rPr>
                <w:rFonts w:ascii="Arial" w:hAnsi="Arial" w:cs="Arial"/>
                <w:sz w:val="14"/>
                <w:szCs w:val="14"/>
              </w:rPr>
            </w:pPr>
            <w:r w:rsidRPr="00A651C5">
              <w:rPr>
                <w:rFonts w:ascii="Arial" w:hAnsi="Arial" w:cs="Arial"/>
                <w:sz w:val="14"/>
                <w:szCs w:val="14"/>
              </w:rPr>
              <w:t>700</w:t>
            </w:r>
          </w:p>
        </w:tc>
        <w:tc>
          <w:tcPr>
            <w:tcW w:w="636" w:type="dxa"/>
            <w:tcBorders>
              <w:left w:val="single" w:sz="6" w:space="0" w:color="000000"/>
            </w:tcBorders>
            <w:shd w:val="clear" w:color="auto" w:fill="auto"/>
            <w:vAlign w:val="bottom"/>
          </w:tcPr>
          <w:p w:rsidR="00B95EED" w:rsidRPr="00A651C5" w:rsidRDefault="00B95EED" w:rsidP="00DF51EB">
            <w:pPr>
              <w:spacing w:before="40" w:line="160" w:lineRule="exact"/>
              <w:ind w:right="113"/>
              <w:jc w:val="right"/>
              <w:rPr>
                <w:rFonts w:ascii="Arial" w:hAnsi="Arial" w:cs="Arial"/>
                <w:sz w:val="14"/>
                <w:szCs w:val="14"/>
              </w:rPr>
            </w:pPr>
            <w:r w:rsidRPr="00A651C5">
              <w:rPr>
                <w:rFonts w:ascii="Arial" w:hAnsi="Arial" w:cs="Arial"/>
                <w:sz w:val="14"/>
                <w:szCs w:val="14"/>
              </w:rPr>
              <w:t>1 693</w:t>
            </w:r>
          </w:p>
        </w:tc>
        <w:tc>
          <w:tcPr>
            <w:tcW w:w="635" w:type="dxa"/>
            <w:tcBorders>
              <w:left w:val="single" w:sz="6" w:space="0" w:color="000000"/>
            </w:tcBorders>
            <w:shd w:val="clear" w:color="auto" w:fill="auto"/>
            <w:vAlign w:val="bottom"/>
          </w:tcPr>
          <w:p w:rsidR="00B95EED" w:rsidRPr="00B95EED" w:rsidRDefault="00B95EED" w:rsidP="00B95EED">
            <w:pPr>
              <w:spacing w:before="40" w:line="160" w:lineRule="exact"/>
              <w:ind w:right="113"/>
              <w:jc w:val="right"/>
              <w:rPr>
                <w:rFonts w:ascii="Arial" w:hAnsi="Arial" w:cs="Arial"/>
                <w:sz w:val="14"/>
                <w:szCs w:val="14"/>
              </w:rPr>
            </w:pPr>
            <w:r w:rsidRPr="00B95EED">
              <w:rPr>
                <w:rFonts w:ascii="Arial" w:hAnsi="Arial" w:cs="Arial"/>
                <w:sz w:val="14"/>
                <w:szCs w:val="14"/>
              </w:rPr>
              <w:t>1 670</w:t>
            </w:r>
          </w:p>
        </w:tc>
        <w:tc>
          <w:tcPr>
            <w:tcW w:w="635" w:type="dxa"/>
            <w:tcBorders>
              <w:left w:val="single" w:sz="6" w:space="0" w:color="000000"/>
            </w:tcBorders>
            <w:shd w:val="clear" w:color="auto" w:fill="auto"/>
            <w:vAlign w:val="bottom"/>
          </w:tcPr>
          <w:p w:rsidR="00B95EED" w:rsidRPr="00B95EED" w:rsidRDefault="00B95EED" w:rsidP="00B95EED">
            <w:pPr>
              <w:spacing w:before="40" w:line="160" w:lineRule="exact"/>
              <w:ind w:right="113"/>
              <w:jc w:val="right"/>
              <w:rPr>
                <w:rFonts w:ascii="Arial" w:hAnsi="Arial" w:cs="Arial"/>
                <w:sz w:val="14"/>
                <w:szCs w:val="14"/>
              </w:rPr>
            </w:pPr>
            <w:r w:rsidRPr="00B95EED">
              <w:rPr>
                <w:rFonts w:ascii="Arial" w:hAnsi="Arial" w:cs="Arial"/>
                <w:sz w:val="14"/>
                <w:szCs w:val="14"/>
              </w:rPr>
              <w:t>1 890</w:t>
            </w:r>
          </w:p>
        </w:tc>
        <w:tc>
          <w:tcPr>
            <w:tcW w:w="635" w:type="dxa"/>
            <w:tcBorders>
              <w:left w:val="single" w:sz="6" w:space="0" w:color="000000"/>
            </w:tcBorders>
            <w:shd w:val="clear" w:color="auto" w:fill="auto"/>
            <w:vAlign w:val="bottom"/>
          </w:tcPr>
          <w:p w:rsidR="00B95EED" w:rsidRPr="00B95EED" w:rsidRDefault="00B95EED" w:rsidP="00B95EED">
            <w:pPr>
              <w:spacing w:before="40" w:line="160" w:lineRule="exact"/>
              <w:ind w:right="113"/>
              <w:jc w:val="right"/>
              <w:rPr>
                <w:rFonts w:ascii="Arial" w:hAnsi="Arial" w:cs="Arial"/>
                <w:sz w:val="14"/>
                <w:szCs w:val="14"/>
              </w:rPr>
            </w:pPr>
            <w:r w:rsidRPr="00B95EED">
              <w:rPr>
                <w:rFonts w:ascii="Arial" w:hAnsi="Arial" w:cs="Arial"/>
                <w:sz w:val="14"/>
                <w:szCs w:val="14"/>
              </w:rPr>
              <w:t>44,0</w:t>
            </w:r>
          </w:p>
        </w:tc>
        <w:tc>
          <w:tcPr>
            <w:tcW w:w="637" w:type="dxa"/>
            <w:tcBorders>
              <w:left w:val="single" w:sz="6" w:space="0" w:color="000000"/>
            </w:tcBorders>
            <w:shd w:val="clear" w:color="auto" w:fill="auto"/>
            <w:vAlign w:val="bottom"/>
          </w:tcPr>
          <w:p w:rsidR="00B95EED" w:rsidRPr="00B95EED" w:rsidRDefault="00B95EED" w:rsidP="00B95EED">
            <w:pPr>
              <w:spacing w:before="40" w:line="160" w:lineRule="exact"/>
              <w:ind w:right="113"/>
              <w:jc w:val="right"/>
              <w:rPr>
                <w:rFonts w:ascii="Arial" w:hAnsi="Arial" w:cs="Arial"/>
                <w:sz w:val="14"/>
                <w:szCs w:val="14"/>
              </w:rPr>
            </w:pPr>
            <w:r w:rsidRPr="00B95EED">
              <w:rPr>
                <w:rFonts w:ascii="Arial" w:hAnsi="Arial" w:cs="Arial"/>
                <w:sz w:val="14"/>
                <w:szCs w:val="14"/>
              </w:rPr>
              <w:t>159</w:t>
            </w:r>
          </w:p>
        </w:tc>
        <w:tc>
          <w:tcPr>
            <w:tcW w:w="637" w:type="dxa"/>
            <w:tcBorders>
              <w:left w:val="single" w:sz="6" w:space="0" w:color="000000"/>
            </w:tcBorders>
            <w:shd w:val="clear" w:color="auto" w:fill="auto"/>
            <w:vAlign w:val="bottom"/>
          </w:tcPr>
          <w:p w:rsidR="00B95EED" w:rsidRPr="00B95EED" w:rsidRDefault="00B95EED" w:rsidP="00B95EED">
            <w:pPr>
              <w:spacing w:before="40" w:line="160" w:lineRule="exact"/>
              <w:ind w:right="113"/>
              <w:jc w:val="right"/>
              <w:rPr>
                <w:rFonts w:ascii="Arial" w:hAnsi="Arial" w:cs="Arial"/>
                <w:sz w:val="14"/>
                <w:szCs w:val="14"/>
              </w:rPr>
            </w:pPr>
            <w:r w:rsidRPr="00B95EED">
              <w:rPr>
                <w:rFonts w:ascii="Arial" w:hAnsi="Arial" w:cs="Arial"/>
                <w:sz w:val="14"/>
                <w:szCs w:val="14"/>
              </w:rPr>
              <w:t>857</w:t>
            </w:r>
          </w:p>
        </w:tc>
        <w:tc>
          <w:tcPr>
            <w:tcW w:w="637" w:type="dxa"/>
            <w:tcBorders>
              <w:left w:val="single" w:sz="6" w:space="0" w:color="000000"/>
            </w:tcBorders>
            <w:shd w:val="clear" w:color="auto" w:fill="auto"/>
            <w:vAlign w:val="bottom"/>
          </w:tcPr>
          <w:p w:rsidR="00B95EED" w:rsidRPr="00B95EED" w:rsidRDefault="00B95EED" w:rsidP="00B95EED">
            <w:pPr>
              <w:spacing w:before="40" w:line="160" w:lineRule="exact"/>
              <w:ind w:right="113"/>
              <w:jc w:val="right"/>
              <w:rPr>
                <w:rFonts w:ascii="Arial" w:hAnsi="Arial" w:cs="Arial"/>
                <w:sz w:val="14"/>
                <w:szCs w:val="14"/>
              </w:rPr>
            </w:pPr>
            <w:r w:rsidRPr="00B95EED">
              <w:rPr>
                <w:rFonts w:ascii="Arial" w:hAnsi="Arial" w:cs="Arial"/>
                <w:sz w:val="14"/>
                <w:szCs w:val="14"/>
              </w:rPr>
              <w:t>648</w:t>
            </w:r>
          </w:p>
        </w:tc>
        <w:tc>
          <w:tcPr>
            <w:tcW w:w="636" w:type="dxa"/>
            <w:tcBorders>
              <w:left w:val="single" w:sz="6" w:space="0" w:color="000000"/>
            </w:tcBorders>
            <w:shd w:val="clear" w:color="auto" w:fill="auto"/>
            <w:vAlign w:val="bottom"/>
          </w:tcPr>
          <w:p w:rsidR="00B95EED" w:rsidRPr="00B95EED" w:rsidRDefault="00B95EED" w:rsidP="00B95EED">
            <w:pPr>
              <w:spacing w:before="40" w:line="160" w:lineRule="exact"/>
              <w:ind w:right="113"/>
              <w:jc w:val="right"/>
              <w:rPr>
                <w:rFonts w:ascii="Arial" w:hAnsi="Arial" w:cs="Arial"/>
                <w:sz w:val="14"/>
                <w:szCs w:val="14"/>
              </w:rPr>
            </w:pPr>
            <w:r w:rsidRPr="00B95EED">
              <w:rPr>
                <w:rFonts w:ascii="Arial" w:hAnsi="Arial" w:cs="Arial"/>
                <w:sz w:val="14"/>
                <w:szCs w:val="14"/>
              </w:rPr>
              <w:t>712</w:t>
            </w:r>
          </w:p>
        </w:tc>
        <w:tc>
          <w:tcPr>
            <w:tcW w:w="1773" w:type="dxa"/>
            <w:tcBorders>
              <w:left w:val="single" w:sz="6" w:space="0" w:color="000000"/>
            </w:tcBorders>
            <w:shd w:val="clear" w:color="auto" w:fill="auto"/>
            <w:vAlign w:val="bottom"/>
          </w:tcPr>
          <w:p w:rsidR="00B95EED" w:rsidRPr="00A651C5" w:rsidRDefault="00B95EED" w:rsidP="006E1844">
            <w:pPr>
              <w:spacing w:before="40" w:line="160" w:lineRule="exact"/>
              <w:ind w:left="170"/>
              <w:rPr>
                <w:rFonts w:ascii="Arial" w:hAnsi="Arial" w:cs="Arial"/>
                <w:sz w:val="14"/>
                <w:szCs w:val="14"/>
              </w:rPr>
            </w:pPr>
            <w:r w:rsidRPr="00A651C5">
              <w:rPr>
                <w:rFonts w:ascii="Arial" w:hAnsi="Arial" w:cs="Arial"/>
                <w:i/>
                <w:sz w:val="14"/>
                <w:szCs w:val="14"/>
                <w:lang w:val="en-US"/>
              </w:rPr>
              <w:t>Armenia</w:t>
            </w:r>
          </w:p>
        </w:tc>
      </w:tr>
      <w:tr w:rsidR="00B95EED" w:rsidRPr="00DC345D" w:rsidTr="00B95EED">
        <w:trPr>
          <w:cantSplit/>
        </w:trPr>
        <w:tc>
          <w:tcPr>
            <w:tcW w:w="1792" w:type="dxa"/>
            <w:shd w:val="clear" w:color="auto" w:fill="auto"/>
            <w:vAlign w:val="bottom"/>
          </w:tcPr>
          <w:p w:rsidR="00B95EED" w:rsidRPr="00A651C5" w:rsidRDefault="00B95EED" w:rsidP="006E1844">
            <w:pPr>
              <w:pStyle w:val="02-bokovik"/>
              <w:widowControl/>
              <w:spacing w:after="0" w:line="160" w:lineRule="exact"/>
              <w:ind w:left="170"/>
              <w:jc w:val="both"/>
              <w:rPr>
                <w:rFonts w:ascii="Arial" w:hAnsi="Arial" w:cs="Arial"/>
                <w:sz w:val="14"/>
                <w:szCs w:val="14"/>
              </w:rPr>
            </w:pPr>
            <w:r w:rsidRPr="00A651C5">
              <w:rPr>
                <w:rFonts w:ascii="Arial" w:hAnsi="Arial" w:cs="Arial"/>
                <w:sz w:val="14"/>
                <w:szCs w:val="14"/>
              </w:rPr>
              <w:t>Беларусь</w:t>
            </w:r>
          </w:p>
        </w:tc>
        <w:tc>
          <w:tcPr>
            <w:tcW w:w="634" w:type="dxa"/>
            <w:tcBorders>
              <w:left w:val="single" w:sz="6" w:space="0" w:color="000000"/>
            </w:tcBorders>
            <w:shd w:val="clear" w:color="auto" w:fill="auto"/>
            <w:vAlign w:val="bottom"/>
          </w:tcPr>
          <w:p w:rsidR="00B95EED" w:rsidRPr="00A651C5" w:rsidRDefault="00B95EED" w:rsidP="00145F7F">
            <w:pPr>
              <w:spacing w:before="40" w:line="160" w:lineRule="exact"/>
              <w:ind w:right="113"/>
              <w:jc w:val="right"/>
              <w:rPr>
                <w:rFonts w:ascii="Arial" w:hAnsi="Arial" w:cs="Arial"/>
                <w:sz w:val="14"/>
                <w:szCs w:val="14"/>
              </w:rPr>
            </w:pPr>
            <w:r w:rsidRPr="00A651C5">
              <w:rPr>
                <w:rFonts w:ascii="Arial" w:hAnsi="Arial" w:cs="Arial"/>
                <w:sz w:val="14"/>
                <w:szCs w:val="14"/>
              </w:rPr>
              <w:t>5</w:t>
            </w:r>
            <w:r w:rsidRPr="00A651C5">
              <w:rPr>
                <w:rFonts w:ascii="Arial" w:hAnsi="Arial" w:cs="Arial"/>
                <w:b/>
                <w:sz w:val="14"/>
                <w:szCs w:val="14"/>
                <w:lang w:val="en-US"/>
              </w:rPr>
              <w:t> </w:t>
            </w:r>
            <w:r w:rsidRPr="00A651C5">
              <w:rPr>
                <w:rFonts w:ascii="Arial" w:hAnsi="Arial" w:cs="Arial"/>
                <w:sz w:val="14"/>
                <w:szCs w:val="14"/>
              </w:rPr>
              <w:t>568</w:t>
            </w:r>
          </w:p>
        </w:tc>
        <w:tc>
          <w:tcPr>
            <w:tcW w:w="635" w:type="dxa"/>
            <w:tcBorders>
              <w:left w:val="single" w:sz="6" w:space="0" w:color="000000"/>
            </w:tcBorders>
            <w:shd w:val="clear" w:color="auto" w:fill="auto"/>
            <w:vAlign w:val="bottom"/>
          </w:tcPr>
          <w:p w:rsidR="00B95EED" w:rsidRPr="00A651C5" w:rsidRDefault="00B95EED" w:rsidP="00145F7F">
            <w:pPr>
              <w:spacing w:before="40" w:line="160" w:lineRule="exact"/>
              <w:ind w:right="113"/>
              <w:jc w:val="right"/>
              <w:rPr>
                <w:rFonts w:ascii="Arial" w:hAnsi="Arial" w:cs="Arial"/>
                <w:sz w:val="14"/>
                <w:szCs w:val="14"/>
              </w:rPr>
            </w:pPr>
            <w:r w:rsidRPr="00A651C5">
              <w:rPr>
                <w:rFonts w:ascii="Arial" w:hAnsi="Arial" w:cs="Arial"/>
                <w:sz w:val="14"/>
                <w:szCs w:val="14"/>
              </w:rPr>
              <w:t>18</w:t>
            </w:r>
            <w:r w:rsidRPr="00A651C5">
              <w:rPr>
                <w:rFonts w:ascii="Arial" w:hAnsi="Arial" w:cs="Arial"/>
                <w:sz w:val="14"/>
                <w:szCs w:val="14"/>
                <w:lang w:val="en-US"/>
              </w:rPr>
              <w:t> </w:t>
            </w:r>
            <w:r w:rsidRPr="00A651C5">
              <w:rPr>
                <w:rFonts w:ascii="Arial" w:hAnsi="Arial" w:cs="Arial"/>
                <w:sz w:val="14"/>
                <w:szCs w:val="14"/>
              </w:rPr>
              <w:t>081</w:t>
            </w:r>
          </w:p>
        </w:tc>
        <w:tc>
          <w:tcPr>
            <w:tcW w:w="636" w:type="dxa"/>
            <w:tcBorders>
              <w:left w:val="single" w:sz="6" w:space="0" w:color="000000"/>
            </w:tcBorders>
            <w:shd w:val="clear" w:color="auto" w:fill="auto"/>
            <w:vAlign w:val="bottom"/>
          </w:tcPr>
          <w:p w:rsidR="00B95EED" w:rsidRPr="00A651C5" w:rsidRDefault="00B95EED" w:rsidP="00DF51EB">
            <w:pPr>
              <w:spacing w:before="40" w:line="160" w:lineRule="exact"/>
              <w:ind w:right="113"/>
              <w:jc w:val="right"/>
              <w:rPr>
                <w:rFonts w:ascii="Arial" w:hAnsi="Arial" w:cs="Arial"/>
                <w:sz w:val="14"/>
                <w:szCs w:val="14"/>
              </w:rPr>
            </w:pPr>
            <w:r w:rsidRPr="00A651C5">
              <w:rPr>
                <w:rFonts w:ascii="Arial" w:hAnsi="Arial" w:cs="Arial"/>
                <w:sz w:val="14"/>
                <w:szCs w:val="14"/>
              </w:rPr>
              <w:t>20 768</w:t>
            </w:r>
          </w:p>
        </w:tc>
        <w:tc>
          <w:tcPr>
            <w:tcW w:w="635" w:type="dxa"/>
            <w:tcBorders>
              <w:left w:val="single" w:sz="6" w:space="0" w:color="000000"/>
            </w:tcBorders>
            <w:shd w:val="clear" w:color="auto" w:fill="auto"/>
            <w:vAlign w:val="bottom"/>
          </w:tcPr>
          <w:p w:rsidR="00B95EED" w:rsidRPr="00B95EED" w:rsidRDefault="00B95EED" w:rsidP="00B95EED">
            <w:pPr>
              <w:spacing w:before="40" w:line="160" w:lineRule="exact"/>
              <w:ind w:right="113"/>
              <w:jc w:val="right"/>
              <w:rPr>
                <w:rFonts w:ascii="Arial" w:hAnsi="Arial" w:cs="Arial"/>
                <w:sz w:val="14"/>
                <w:szCs w:val="14"/>
              </w:rPr>
            </w:pPr>
            <w:r w:rsidRPr="00B95EED">
              <w:rPr>
                <w:rFonts w:ascii="Arial" w:hAnsi="Arial" w:cs="Arial"/>
                <w:sz w:val="14"/>
                <w:szCs w:val="14"/>
              </w:rPr>
              <w:t>16 009</w:t>
            </w:r>
          </w:p>
        </w:tc>
        <w:tc>
          <w:tcPr>
            <w:tcW w:w="635" w:type="dxa"/>
            <w:tcBorders>
              <w:left w:val="single" w:sz="6" w:space="0" w:color="000000"/>
            </w:tcBorders>
            <w:shd w:val="clear" w:color="auto" w:fill="auto"/>
            <w:vAlign w:val="bottom"/>
          </w:tcPr>
          <w:p w:rsidR="00B95EED" w:rsidRPr="00B95EED" w:rsidRDefault="00B95EED" w:rsidP="00B95EED">
            <w:pPr>
              <w:spacing w:before="40" w:line="160" w:lineRule="exact"/>
              <w:ind w:right="113"/>
              <w:jc w:val="right"/>
              <w:rPr>
                <w:rFonts w:ascii="Arial" w:hAnsi="Arial" w:cs="Arial"/>
                <w:sz w:val="14"/>
                <w:szCs w:val="14"/>
              </w:rPr>
            </w:pPr>
            <w:r w:rsidRPr="00B95EED">
              <w:rPr>
                <w:rFonts w:ascii="Arial" w:hAnsi="Arial" w:cs="Arial"/>
                <w:sz w:val="14"/>
                <w:szCs w:val="14"/>
              </w:rPr>
              <w:t>23 137</w:t>
            </w:r>
          </w:p>
        </w:tc>
        <w:tc>
          <w:tcPr>
            <w:tcW w:w="635" w:type="dxa"/>
            <w:tcBorders>
              <w:left w:val="single" w:sz="6" w:space="0" w:color="000000"/>
            </w:tcBorders>
            <w:shd w:val="clear" w:color="auto" w:fill="auto"/>
            <w:vAlign w:val="bottom"/>
          </w:tcPr>
          <w:p w:rsidR="00B95EED" w:rsidRPr="00B95EED" w:rsidRDefault="00B95EED" w:rsidP="00B95EED">
            <w:pPr>
              <w:spacing w:before="40" w:line="160" w:lineRule="exact"/>
              <w:ind w:right="113"/>
              <w:jc w:val="right"/>
              <w:rPr>
                <w:rFonts w:ascii="Arial" w:hAnsi="Arial" w:cs="Arial"/>
                <w:sz w:val="14"/>
                <w:szCs w:val="14"/>
              </w:rPr>
            </w:pPr>
            <w:r w:rsidRPr="00B95EED">
              <w:rPr>
                <w:rFonts w:ascii="Arial" w:hAnsi="Arial" w:cs="Arial"/>
                <w:sz w:val="14"/>
                <w:szCs w:val="14"/>
              </w:rPr>
              <w:t>3</w:t>
            </w:r>
            <w:r w:rsidRPr="00B95EED">
              <w:rPr>
                <w:rFonts w:ascii="Arial" w:hAnsi="Arial" w:cs="Arial"/>
                <w:sz w:val="14"/>
                <w:szCs w:val="14"/>
                <w:lang w:val="en-US"/>
              </w:rPr>
              <w:t> </w:t>
            </w:r>
            <w:r w:rsidRPr="00B95EED">
              <w:rPr>
                <w:rFonts w:ascii="Arial" w:hAnsi="Arial" w:cs="Arial"/>
                <w:sz w:val="14"/>
                <w:szCs w:val="14"/>
              </w:rPr>
              <w:t>710</w:t>
            </w:r>
          </w:p>
        </w:tc>
        <w:tc>
          <w:tcPr>
            <w:tcW w:w="637" w:type="dxa"/>
            <w:tcBorders>
              <w:left w:val="single" w:sz="6" w:space="0" w:color="000000"/>
            </w:tcBorders>
            <w:shd w:val="clear" w:color="auto" w:fill="auto"/>
            <w:vAlign w:val="bottom"/>
          </w:tcPr>
          <w:p w:rsidR="00B95EED" w:rsidRPr="00B95EED" w:rsidRDefault="00B95EED" w:rsidP="00B95EED">
            <w:pPr>
              <w:spacing w:before="40" w:line="160" w:lineRule="exact"/>
              <w:ind w:right="113"/>
              <w:jc w:val="right"/>
              <w:rPr>
                <w:rFonts w:ascii="Arial" w:hAnsi="Arial" w:cs="Arial"/>
                <w:sz w:val="14"/>
                <w:szCs w:val="14"/>
              </w:rPr>
            </w:pPr>
            <w:r w:rsidRPr="00B95EED">
              <w:rPr>
                <w:rFonts w:ascii="Arial" w:hAnsi="Arial" w:cs="Arial"/>
                <w:sz w:val="14"/>
                <w:szCs w:val="14"/>
              </w:rPr>
              <w:t>9</w:t>
            </w:r>
            <w:r w:rsidRPr="00B95EED">
              <w:rPr>
                <w:rFonts w:ascii="Arial" w:hAnsi="Arial" w:cs="Arial"/>
                <w:sz w:val="14"/>
                <w:szCs w:val="14"/>
                <w:lang w:val="en-US"/>
              </w:rPr>
              <w:t> </w:t>
            </w:r>
            <w:r w:rsidRPr="00B95EED">
              <w:rPr>
                <w:rFonts w:ascii="Arial" w:hAnsi="Arial" w:cs="Arial"/>
                <w:sz w:val="14"/>
                <w:szCs w:val="14"/>
              </w:rPr>
              <w:t>954</w:t>
            </w:r>
          </w:p>
        </w:tc>
        <w:tc>
          <w:tcPr>
            <w:tcW w:w="637" w:type="dxa"/>
            <w:tcBorders>
              <w:left w:val="single" w:sz="6" w:space="0" w:color="000000"/>
            </w:tcBorders>
            <w:shd w:val="clear" w:color="auto" w:fill="auto"/>
            <w:vAlign w:val="bottom"/>
          </w:tcPr>
          <w:p w:rsidR="00B95EED" w:rsidRPr="00B95EED" w:rsidRDefault="00B95EED" w:rsidP="00B95EED">
            <w:pPr>
              <w:spacing w:before="40" w:line="160" w:lineRule="exact"/>
              <w:ind w:right="113"/>
              <w:jc w:val="right"/>
              <w:rPr>
                <w:rFonts w:ascii="Arial" w:hAnsi="Arial" w:cs="Arial"/>
                <w:sz w:val="14"/>
                <w:szCs w:val="14"/>
              </w:rPr>
            </w:pPr>
            <w:r w:rsidRPr="00B95EED">
              <w:rPr>
                <w:rFonts w:ascii="Arial" w:hAnsi="Arial" w:cs="Arial"/>
                <w:sz w:val="14"/>
                <w:szCs w:val="14"/>
              </w:rPr>
              <w:t>13 097</w:t>
            </w:r>
          </w:p>
        </w:tc>
        <w:tc>
          <w:tcPr>
            <w:tcW w:w="637" w:type="dxa"/>
            <w:tcBorders>
              <w:left w:val="single" w:sz="6" w:space="0" w:color="000000"/>
            </w:tcBorders>
            <w:shd w:val="clear" w:color="auto" w:fill="auto"/>
            <w:vAlign w:val="bottom"/>
          </w:tcPr>
          <w:p w:rsidR="00B95EED" w:rsidRPr="00B95EED" w:rsidRDefault="00B95EED" w:rsidP="00B95EED">
            <w:pPr>
              <w:spacing w:before="40" w:line="160" w:lineRule="exact"/>
              <w:ind w:right="113"/>
              <w:jc w:val="right"/>
              <w:rPr>
                <w:rFonts w:ascii="Arial" w:hAnsi="Arial" w:cs="Arial"/>
                <w:sz w:val="14"/>
                <w:szCs w:val="14"/>
              </w:rPr>
            </w:pPr>
            <w:r w:rsidRPr="00B95EED">
              <w:rPr>
                <w:rFonts w:ascii="Arial" w:hAnsi="Arial" w:cs="Arial"/>
                <w:sz w:val="14"/>
                <w:szCs w:val="14"/>
              </w:rPr>
              <w:t>12 627</w:t>
            </w:r>
          </w:p>
        </w:tc>
        <w:tc>
          <w:tcPr>
            <w:tcW w:w="636" w:type="dxa"/>
            <w:tcBorders>
              <w:left w:val="single" w:sz="6" w:space="0" w:color="000000"/>
            </w:tcBorders>
            <w:shd w:val="clear" w:color="auto" w:fill="auto"/>
            <w:vAlign w:val="bottom"/>
          </w:tcPr>
          <w:p w:rsidR="00B95EED" w:rsidRPr="00B95EED" w:rsidRDefault="00B95EED" w:rsidP="00B95EED">
            <w:pPr>
              <w:spacing w:before="40" w:line="160" w:lineRule="exact"/>
              <w:ind w:right="113"/>
              <w:jc w:val="right"/>
              <w:rPr>
                <w:rFonts w:ascii="Arial" w:hAnsi="Arial" w:cs="Arial"/>
                <w:sz w:val="14"/>
                <w:szCs w:val="14"/>
              </w:rPr>
            </w:pPr>
            <w:r w:rsidRPr="00B95EED">
              <w:rPr>
                <w:rFonts w:ascii="Arial" w:hAnsi="Arial" w:cs="Arial"/>
                <w:sz w:val="14"/>
                <w:szCs w:val="14"/>
              </w:rPr>
              <w:t>15 637</w:t>
            </w:r>
          </w:p>
        </w:tc>
        <w:tc>
          <w:tcPr>
            <w:tcW w:w="1773" w:type="dxa"/>
            <w:tcBorders>
              <w:left w:val="single" w:sz="6" w:space="0" w:color="000000"/>
            </w:tcBorders>
            <w:shd w:val="clear" w:color="auto" w:fill="auto"/>
            <w:vAlign w:val="bottom"/>
          </w:tcPr>
          <w:p w:rsidR="00B95EED" w:rsidRPr="00A651C5" w:rsidRDefault="00B95EED" w:rsidP="006E1844">
            <w:pPr>
              <w:spacing w:before="40" w:line="160" w:lineRule="exact"/>
              <w:ind w:left="170"/>
              <w:rPr>
                <w:rFonts w:ascii="Arial" w:hAnsi="Arial" w:cs="Arial"/>
                <w:sz w:val="14"/>
                <w:szCs w:val="14"/>
              </w:rPr>
            </w:pPr>
            <w:r w:rsidRPr="00A651C5">
              <w:rPr>
                <w:rFonts w:ascii="Arial" w:hAnsi="Arial" w:cs="Arial"/>
                <w:i/>
                <w:sz w:val="14"/>
                <w:szCs w:val="14"/>
                <w:lang w:val="en-US"/>
              </w:rPr>
              <w:t>Belarus</w:t>
            </w:r>
          </w:p>
        </w:tc>
      </w:tr>
      <w:tr w:rsidR="00B95EED" w:rsidRPr="00DC345D" w:rsidTr="00B95EED">
        <w:trPr>
          <w:cantSplit/>
        </w:trPr>
        <w:tc>
          <w:tcPr>
            <w:tcW w:w="1792" w:type="dxa"/>
            <w:shd w:val="clear" w:color="auto" w:fill="auto"/>
            <w:vAlign w:val="bottom"/>
          </w:tcPr>
          <w:p w:rsidR="00B95EED" w:rsidRPr="00A651C5" w:rsidRDefault="00B95EED" w:rsidP="006E1844">
            <w:pPr>
              <w:pStyle w:val="02-bokovik"/>
              <w:widowControl/>
              <w:spacing w:after="0" w:line="160" w:lineRule="exact"/>
              <w:ind w:left="170"/>
              <w:jc w:val="both"/>
              <w:rPr>
                <w:rFonts w:ascii="Arial" w:hAnsi="Arial" w:cs="Arial"/>
                <w:sz w:val="14"/>
                <w:szCs w:val="14"/>
              </w:rPr>
            </w:pPr>
            <w:r w:rsidRPr="00A651C5">
              <w:rPr>
                <w:rFonts w:ascii="Arial" w:hAnsi="Arial" w:cs="Arial"/>
                <w:sz w:val="14"/>
                <w:szCs w:val="14"/>
              </w:rPr>
              <w:t>Грузия</w:t>
            </w:r>
            <w:proofErr w:type="gramStart"/>
            <w:r w:rsidRPr="00A651C5">
              <w:rPr>
                <w:rFonts w:ascii="Arial" w:hAnsi="Arial" w:cs="Arial"/>
                <w:sz w:val="14"/>
                <w:szCs w:val="14"/>
                <w:vertAlign w:val="superscript"/>
                <w:lang w:val="en-US"/>
              </w:rPr>
              <w:t>2</w:t>
            </w:r>
            <w:proofErr w:type="gramEnd"/>
            <w:r w:rsidRPr="00A651C5">
              <w:rPr>
                <w:rFonts w:ascii="Arial" w:hAnsi="Arial" w:cs="Arial"/>
                <w:sz w:val="14"/>
                <w:szCs w:val="14"/>
                <w:vertAlign w:val="superscript"/>
                <w:lang w:val="en-US"/>
              </w:rPr>
              <w:t>)</w:t>
            </w:r>
          </w:p>
        </w:tc>
        <w:tc>
          <w:tcPr>
            <w:tcW w:w="634" w:type="dxa"/>
            <w:tcBorders>
              <w:left w:val="single" w:sz="6" w:space="0" w:color="000000"/>
            </w:tcBorders>
            <w:shd w:val="clear" w:color="auto" w:fill="auto"/>
            <w:vAlign w:val="bottom"/>
          </w:tcPr>
          <w:p w:rsidR="00B95EED" w:rsidRPr="00A651C5" w:rsidRDefault="00B95EED" w:rsidP="00145F7F">
            <w:pPr>
              <w:spacing w:before="40" w:line="160" w:lineRule="exact"/>
              <w:ind w:right="113"/>
              <w:jc w:val="right"/>
              <w:rPr>
                <w:rFonts w:ascii="Arial" w:hAnsi="Arial" w:cs="Arial"/>
                <w:sz w:val="14"/>
                <w:szCs w:val="14"/>
              </w:rPr>
            </w:pPr>
            <w:r w:rsidRPr="00A651C5">
              <w:rPr>
                <w:rFonts w:ascii="Arial" w:hAnsi="Arial" w:cs="Arial"/>
                <w:sz w:val="14"/>
                <w:szCs w:val="14"/>
              </w:rPr>
              <w:t>42,3</w:t>
            </w:r>
          </w:p>
        </w:tc>
        <w:tc>
          <w:tcPr>
            <w:tcW w:w="635" w:type="dxa"/>
            <w:tcBorders>
              <w:left w:val="single" w:sz="6" w:space="0" w:color="000000"/>
            </w:tcBorders>
            <w:shd w:val="clear" w:color="auto" w:fill="auto"/>
            <w:vAlign w:val="bottom"/>
          </w:tcPr>
          <w:p w:rsidR="00B95EED" w:rsidRPr="00A651C5" w:rsidRDefault="00B95EED" w:rsidP="00145F7F">
            <w:pPr>
              <w:spacing w:before="40" w:line="160" w:lineRule="exact"/>
              <w:ind w:right="113"/>
              <w:jc w:val="right"/>
              <w:rPr>
                <w:rFonts w:ascii="Arial" w:hAnsi="Arial" w:cs="Arial"/>
                <w:sz w:val="14"/>
                <w:szCs w:val="14"/>
              </w:rPr>
            </w:pPr>
            <w:r w:rsidRPr="00A651C5">
              <w:rPr>
                <w:rFonts w:ascii="Arial" w:hAnsi="Arial" w:cs="Arial"/>
                <w:sz w:val="14"/>
                <w:szCs w:val="14"/>
              </w:rPr>
              <w:t>–</w:t>
            </w:r>
          </w:p>
        </w:tc>
        <w:tc>
          <w:tcPr>
            <w:tcW w:w="636" w:type="dxa"/>
            <w:tcBorders>
              <w:left w:val="single" w:sz="6" w:space="0" w:color="000000"/>
            </w:tcBorders>
            <w:shd w:val="clear" w:color="auto" w:fill="auto"/>
            <w:vAlign w:val="bottom"/>
          </w:tcPr>
          <w:p w:rsidR="00B95EED" w:rsidRPr="00A651C5" w:rsidRDefault="00B95EED" w:rsidP="00DF51EB">
            <w:pPr>
              <w:spacing w:before="40" w:line="160" w:lineRule="exact"/>
              <w:ind w:right="113"/>
              <w:jc w:val="right"/>
              <w:rPr>
                <w:rFonts w:ascii="Arial" w:hAnsi="Arial" w:cs="Arial"/>
                <w:sz w:val="14"/>
                <w:szCs w:val="14"/>
              </w:rPr>
            </w:pPr>
            <w:r>
              <w:rPr>
                <w:rFonts w:ascii="Arial" w:hAnsi="Arial" w:cs="Arial"/>
                <w:sz w:val="14"/>
                <w:szCs w:val="14"/>
              </w:rPr>
              <w:t>–</w:t>
            </w:r>
          </w:p>
        </w:tc>
        <w:tc>
          <w:tcPr>
            <w:tcW w:w="635" w:type="dxa"/>
            <w:tcBorders>
              <w:left w:val="single" w:sz="6" w:space="0" w:color="000000"/>
            </w:tcBorders>
            <w:shd w:val="clear" w:color="auto" w:fill="auto"/>
            <w:vAlign w:val="bottom"/>
          </w:tcPr>
          <w:p w:rsidR="00B95EED" w:rsidRPr="00B95EED" w:rsidRDefault="00B95EED" w:rsidP="00B95EED">
            <w:pPr>
              <w:spacing w:before="40" w:line="160" w:lineRule="exact"/>
              <w:ind w:right="113"/>
              <w:jc w:val="right"/>
              <w:rPr>
                <w:rFonts w:ascii="Arial" w:hAnsi="Arial" w:cs="Arial"/>
                <w:sz w:val="14"/>
                <w:szCs w:val="14"/>
                <w:lang w:val="en-US"/>
              </w:rPr>
            </w:pPr>
            <w:r w:rsidRPr="00B95EED">
              <w:rPr>
                <w:rFonts w:ascii="Arial" w:hAnsi="Arial" w:cs="Arial"/>
                <w:sz w:val="14"/>
                <w:szCs w:val="14"/>
                <w:lang w:val="en-US"/>
              </w:rPr>
              <w:t>–</w:t>
            </w:r>
          </w:p>
        </w:tc>
        <w:tc>
          <w:tcPr>
            <w:tcW w:w="635" w:type="dxa"/>
            <w:tcBorders>
              <w:left w:val="single" w:sz="6" w:space="0" w:color="000000"/>
            </w:tcBorders>
            <w:shd w:val="clear" w:color="auto" w:fill="auto"/>
            <w:vAlign w:val="bottom"/>
          </w:tcPr>
          <w:p w:rsidR="00B95EED" w:rsidRPr="00B95EED" w:rsidRDefault="00B95EED" w:rsidP="00B95EED">
            <w:pPr>
              <w:spacing w:before="40" w:line="160" w:lineRule="exact"/>
              <w:ind w:right="113"/>
              <w:jc w:val="right"/>
              <w:rPr>
                <w:rFonts w:ascii="Arial" w:hAnsi="Arial" w:cs="Arial"/>
                <w:sz w:val="14"/>
                <w:szCs w:val="14"/>
                <w:lang w:val="en-US"/>
              </w:rPr>
            </w:pPr>
            <w:r w:rsidRPr="00B95EED">
              <w:rPr>
                <w:rFonts w:ascii="Arial" w:hAnsi="Arial" w:cs="Arial"/>
                <w:sz w:val="14"/>
                <w:szCs w:val="14"/>
                <w:lang w:val="en-US"/>
              </w:rPr>
              <w:t>–</w:t>
            </w:r>
          </w:p>
        </w:tc>
        <w:tc>
          <w:tcPr>
            <w:tcW w:w="635" w:type="dxa"/>
            <w:tcBorders>
              <w:left w:val="single" w:sz="6" w:space="0" w:color="000000"/>
            </w:tcBorders>
            <w:shd w:val="clear" w:color="auto" w:fill="auto"/>
            <w:vAlign w:val="bottom"/>
          </w:tcPr>
          <w:p w:rsidR="00B95EED" w:rsidRPr="00B95EED" w:rsidRDefault="00B95EED" w:rsidP="00B95EED">
            <w:pPr>
              <w:spacing w:before="40" w:line="160" w:lineRule="exact"/>
              <w:ind w:right="113"/>
              <w:jc w:val="right"/>
              <w:rPr>
                <w:rFonts w:ascii="Arial" w:hAnsi="Arial" w:cs="Arial"/>
                <w:sz w:val="14"/>
                <w:szCs w:val="14"/>
              </w:rPr>
            </w:pPr>
            <w:r w:rsidRPr="00B95EED">
              <w:rPr>
                <w:rFonts w:ascii="Arial" w:hAnsi="Arial" w:cs="Arial"/>
                <w:sz w:val="14"/>
                <w:szCs w:val="14"/>
              </w:rPr>
              <w:t>76,6</w:t>
            </w:r>
          </w:p>
        </w:tc>
        <w:tc>
          <w:tcPr>
            <w:tcW w:w="637" w:type="dxa"/>
            <w:tcBorders>
              <w:left w:val="single" w:sz="6" w:space="0" w:color="000000"/>
            </w:tcBorders>
            <w:shd w:val="clear" w:color="auto" w:fill="auto"/>
            <w:vAlign w:val="bottom"/>
          </w:tcPr>
          <w:p w:rsidR="00B95EED" w:rsidRPr="00B95EED" w:rsidRDefault="00B95EED" w:rsidP="00B95EED">
            <w:pPr>
              <w:spacing w:before="40" w:line="160" w:lineRule="exact"/>
              <w:ind w:right="113"/>
              <w:jc w:val="right"/>
              <w:rPr>
                <w:rFonts w:ascii="Arial" w:hAnsi="Arial" w:cs="Arial"/>
                <w:sz w:val="14"/>
                <w:szCs w:val="14"/>
              </w:rPr>
            </w:pPr>
            <w:r w:rsidRPr="00B95EED">
              <w:rPr>
                <w:rFonts w:ascii="Arial" w:hAnsi="Arial" w:cs="Arial"/>
                <w:sz w:val="14"/>
                <w:szCs w:val="14"/>
              </w:rPr>
              <w:t>–</w:t>
            </w:r>
          </w:p>
        </w:tc>
        <w:tc>
          <w:tcPr>
            <w:tcW w:w="637" w:type="dxa"/>
            <w:tcBorders>
              <w:left w:val="single" w:sz="6" w:space="0" w:color="000000"/>
            </w:tcBorders>
            <w:shd w:val="clear" w:color="auto" w:fill="auto"/>
            <w:vAlign w:val="bottom"/>
          </w:tcPr>
          <w:p w:rsidR="00B95EED" w:rsidRPr="00B95EED" w:rsidRDefault="00B95EED" w:rsidP="00B95EED">
            <w:pPr>
              <w:spacing w:before="40" w:line="160" w:lineRule="exact"/>
              <w:ind w:right="113"/>
              <w:jc w:val="right"/>
              <w:rPr>
                <w:rFonts w:ascii="Arial" w:hAnsi="Arial" w:cs="Arial"/>
                <w:sz w:val="14"/>
                <w:szCs w:val="14"/>
              </w:rPr>
            </w:pPr>
            <w:r w:rsidRPr="00B95EED">
              <w:rPr>
                <w:rFonts w:ascii="Arial" w:hAnsi="Arial" w:cs="Arial"/>
                <w:sz w:val="14"/>
                <w:szCs w:val="14"/>
              </w:rPr>
              <w:t>–</w:t>
            </w:r>
          </w:p>
        </w:tc>
        <w:tc>
          <w:tcPr>
            <w:tcW w:w="637" w:type="dxa"/>
            <w:tcBorders>
              <w:left w:val="single" w:sz="6" w:space="0" w:color="000000"/>
            </w:tcBorders>
            <w:shd w:val="clear" w:color="auto" w:fill="auto"/>
            <w:vAlign w:val="bottom"/>
          </w:tcPr>
          <w:p w:rsidR="00B95EED" w:rsidRPr="00287B19" w:rsidRDefault="00287B19" w:rsidP="00B95EED">
            <w:pPr>
              <w:spacing w:before="40" w:line="160" w:lineRule="exact"/>
              <w:ind w:right="113"/>
              <w:jc w:val="right"/>
              <w:rPr>
                <w:rFonts w:ascii="Arial" w:hAnsi="Arial" w:cs="Arial"/>
                <w:sz w:val="14"/>
                <w:szCs w:val="14"/>
                <w:lang w:val="en-US"/>
              </w:rPr>
            </w:pPr>
            <w:r>
              <w:rPr>
                <w:rFonts w:ascii="Arial" w:hAnsi="Arial" w:cs="Arial"/>
                <w:sz w:val="14"/>
                <w:szCs w:val="14"/>
                <w:lang w:val="en-US"/>
              </w:rPr>
              <w:t>–</w:t>
            </w:r>
          </w:p>
        </w:tc>
        <w:tc>
          <w:tcPr>
            <w:tcW w:w="636" w:type="dxa"/>
            <w:tcBorders>
              <w:left w:val="single" w:sz="6" w:space="0" w:color="000000"/>
            </w:tcBorders>
            <w:shd w:val="clear" w:color="auto" w:fill="auto"/>
            <w:vAlign w:val="bottom"/>
          </w:tcPr>
          <w:p w:rsidR="00B95EED" w:rsidRPr="00287B19" w:rsidRDefault="00287B19" w:rsidP="00B95EED">
            <w:pPr>
              <w:spacing w:before="40" w:line="160" w:lineRule="exact"/>
              <w:ind w:right="113"/>
              <w:jc w:val="right"/>
              <w:rPr>
                <w:rFonts w:ascii="Arial" w:hAnsi="Arial" w:cs="Arial"/>
                <w:sz w:val="14"/>
                <w:szCs w:val="14"/>
                <w:lang w:val="en-US"/>
              </w:rPr>
            </w:pPr>
            <w:r>
              <w:rPr>
                <w:rFonts w:ascii="Arial" w:hAnsi="Arial" w:cs="Arial"/>
                <w:sz w:val="14"/>
                <w:szCs w:val="14"/>
                <w:lang w:val="en-US"/>
              </w:rPr>
              <w:t>–</w:t>
            </w:r>
            <w:bookmarkStart w:id="0" w:name="_GoBack"/>
            <w:bookmarkEnd w:id="0"/>
          </w:p>
        </w:tc>
        <w:tc>
          <w:tcPr>
            <w:tcW w:w="1773" w:type="dxa"/>
            <w:tcBorders>
              <w:left w:val="single" w:sz="6" w:space="0" w:color="000000"/>
            </w:tcBorders>
            <w:shd w:val="clear" w:color="auto" w:fill="auto"/>
            <w:vAlign w:val="bottom"/>
          </w:tcPr>
          <w:p w:rsidR="00B95EED" w:rsidRPr="00A651C5" w:rsidRDefault="00B95EED" w:rsidP="006E1844">
            <w:pPr>
              <w:pStyle w:val="02-bokovik"/>
              <w:widowControl/>
              <w:spacing w:after="0" w:line="160" w:lineRule="exact"/>
              <w:ind w:left="170"/>
              <w:jc w:val="both"/>
              <w:rPr>
                <w:rFonts w:ascii="Arial" w:hAnsi="Arial" w:cs="Arial"/>
                <w:sz w:val="14"/>
                <w:szCs w:val="14"/>
              </w:rPr>
            </w:pPr>
            <w:r w:rsidRPr="00A651C5">
              <w:rPr>
                <w:rFonts w:ascii="Arial" w:hAnsi="Arial" w:cs="Arial"/>
                <w:i/>
                <w:sz w:val="14"/>
                <w:szCs w:val="14"/>
                <w:lang w:val="de-DE"/>
              </w:rPr>
              <w:t>Georgia</w:t>
            </w:r>
            <w:r w:rsidRPr="00A651C5">
              <w:rPr>
                <w:rFonts w:ascii="Arial" w:hAnsi="Arial" w:cs="Arial"/>
                <w:i/>
                <w:sz w:val="14"/>
                <w:szCs w:val="14"/>
                <w:vertAlign w:val="superscript"/>
              </w:rPr>
              <w:t xml:space="preserve"> </w:t>
            </w:r>
            <w:r w:rsidRPr="00A651C5">
              <w:rPr>
                <w:rFonts w:ascii="Arial" w:hAnsi="Arial" w:cs="Arial"/>
                <w:i/>
                <w:sz w:val="14"/>
                <w:szCs w:val="14"/>
                <w:vertAlign w:val="superscript"/>
                <w:lang w:val="en-US"/>
              </w:rPr>
              <w:t>2)</w:t>
            </w:r>
          </w:p>
        </w:tc>
      </w:tr>
      <w:tr w:rsidR="00B95EED" w:rsidRPr="00DC345D" w:rsidTr="00B95EED">
        <w:trPr>
          <w:cantSplit/>
        </w:trPr>
        <w:tc>
          <w:tcPr>
            <w:tcW w:w="1792" w:type="dxa"/>
            <w:shd w:val="clear" w:color="auto" w:fill="auto"/>
            <w:vAlign w:val="bottom"/>
          </w:tcPr>
          <w:p w:rsidR="00B95EED" w:rsidRPr="00A651C5" w:rsidRDefault="00B95EED" w:rsidP="006E1844">
            <w:pPr>
              <w:pStyle w:val="02-bokovik"/>
              <w:widowControl/>
              <w:spacing w:after="0" w:line="160" w:lineRule="exact"/>
              <w:ind w:left="170"/>
              <w:jc w:val="both"/>
              <w:rPr>
                <w:rFonts w:ascii="Arial" w:hAnsi="Arial" w:cs="Arial"/>
                <w:sz w:val="14"/>
                <w:szCs w:val="14"/>
              </w:rPr>
            </w:pPr>
            <w:r w:rsidRPr="00A651C5">
              <w:rPr>
                <w:rFonts w:ascii="Arial" w:hAnsi="Arial" w:cs="Arial"/>
                <w:sz w:val="14"/>
                <w:szCs w:val="14"/>
              </w:rPr>
              <w:t>Казахстан</w:t>
            </w:r>
          </w:p>
        </w:tc>
        <w:tc>
          <w:tcPr>
            <w:tcW w:w="634" w:type="dxa"/>
            <w:tcBorders>
              <w:left w:val="single" w:sz="6" w:space="0" w:color="000000"/>
            </w:tcBorders>
            <w:shd w:val="clear" w:color="auto" w:fill="auto"/>
            <w:vAlign w:val="bottom"/>
          </w:tcPr>
          <w:p w:rsidR="00B95EED" w:rsidRPr="00A651C5" w:rsidRDefault="00B95EED" w:rsidP="00145F7F">
            <w:pPr>
              <w:spacing w:before="40" w:line="160" w:lineRule="exact"/>
              <w:ind w:right="113"/>
              <w:jc w:val="right"/>
              <w:rPr>
                <w:rFonts w:ascii="Arial" w:hAnsi="Arial" w:cs="Arial"/>
                <w:sz w:val="14"/>
                <w:szCs w:val="14"/>
              </w:rPr>
            </w:pPr>
            <w:r w:rsidRPr="00A651C5">
              <w:rPr>
                <w:rFonts w:ascii="Arial" w:hAnsi="Arial" w:cs="Arial"/>
                <w:sz w:val="14"/>
                <w:szCs w:val="14"/>
              </w:rPr>
              <w:t>2</w:t>
            </w:r>
            <w:r w:rsidRPr="00A651C5">
              <w:rPr>
                <w:rFonts w:ascii="Arial" w:hAnsi="Arial" w:cs="Arial"/>
                <w:b/>
                <w:sz w:val="14"/>
                <w:szCs w:val="14"/>
                <w:lang w:val="en-US"/>
              </w:rPr>
              <w:t> </w:t>
            </w:r>
            <w:r w:rsidRPr="00A651C5">
              <w:rPr>
                <w:rFonts w:ascii="Arial" w:hAnsi="Arial" w:cs="Arial"/>
                <w:sz w:val="14"/>
                <w:szCs w:val="14"/>
              </w:rPr>
              <w:t>247</w:t>
            </w:r>
          </w:p>
        </w:tc>
        <w:tc>
          <w:tcPr>
            <w:tcW w:w="635" w:type="dxa"/>
            <w:tcBorders>
              <w:left w:val="single" w:sz="6" w:space="0" w:color="000000"/>
            </w:tcBorders>
            <w:shd w:val="clear" w:color="auto" w:fill="auto"/>
            <w:vAlign w:val="bottom"/>
          </w:tcPr>
          <w:p w:rsidR="00B95EED" w:rsidRPr="00A651C5" w:rsidRDefault="00B95EED" w:rsidP="00145F7F">
            <w:pPr>
              <w:spacing w:before="40" w:line="160" w:lineRule="exact"/>
              <w:ind w:right="113"/>
              <w:jc w:val="right"/>
              <w:rPr>
                <w:rFonts w:ascii="Arial" w:hAnsi="Arial" w:cs="Arial"/>
                <w:sz w:val="14"/>
                <w:szCs w:val="14"/>
              </w:rPr>
            </w:pPr>
            <w:r w:rsidRPr="00A651C5">
              <w:rPr>
                <w:rFonts w:ascii="Arial" w:hAnsi="Arial" w:cs="Arial"/>
                <w:sz w:val="14"/>
                <w:szCs w:val="14"/>
              </w:rPr>
              <w:t>10</w:t>
            </w:r>
            <w:r w:rsidRPr="00A651C5">
              <w:rPr>
                <w:rFonts w:ascii="Arial" w:hAnsi="Arial" w:cs="Arial"/>
                <w:sz w:val="14"/>
                <w:szCs w:val="14"/>
                <w:lang w:val="en-US"/>
              </w:rPr>
              <w:t> </w:t>
            </w:r>
            <w:r w:rsidRPr="00A651C5">
              <w:rPr>
                <w:rFonts w:ascii="Arial" w:hAnsi="Arial" w:cs="Arial"/>
                <w:sz w:val="14"/>
                <w:szCs w:val="14"/>
              </w:rPr>
              <w:t>690</w:t>
            </w:r>
          </w:p>
        </w:tc>
        <w:tc>
          <w:tcPr>
            <w:tcW w:w="636" w:type="dxa"/>
            <w:tcBorders>
              <w:left w:val="single" w:sz="6" w:space="0" w:color="000000"/>
            </w:tcBorders>
            <w:shd w:val="clear" w:color="auto" w:fill="auto"/>
            <w:vAlign w:val="bottom"/>
          </w:tcPr>
          <w:p w:rsidR="00B95EED" w:rsidRPr="00A651C5" w:rsidRDefault="00B95EED" w:rsidP="00DF51EB">
            <w:pPr>
              <w:spacing w:before="40" w:line="160" w:lineRule="exact"/>
              <w:ind w:right="113"/>
              <w:jc w:val="right"/>
              <w:rPr>
                <w:rFonts w:ascii="Arial" w:hAnsi="Arial" w:cs="Arial"/>
                <w:sz w:val="14"/>
                <w:szCs w:val="14"/>
              </w:rPr>
            </w:pPr>
            <w:r w:rsidRPr="00A651C5">
              <w:rPr>
                <w:rFonts w:ascii="Arial" w:hAnsi="Arial" w:cs="Arial"/>
                <w:sz w:val="14"/>
                <w:szCs w:val="14"/>
              </w:rPr>
              <w:t>14 390</w:t>
            </w:r>
          </w:p>
        </w:tc>
        <w:tc>
          <w:tcPr>
            <w:tcW w:w="635" w:type="dxa"/>
            <w:tcBorders>
              <w:left w:val="single" w:sz="6" w:space="0" w:color="000000"/>
            </w:tcBorders>
            <w:shd w:val="clear" w:color="auto" w:fill="auto"/>
            <w:vAlign w:val="bottom"/>
          </w:tcPr>
          <w:p w:rsidR="00B95EED" w:rsidRPr="00B95EED" w:rsidRDefault="00B95EED" w:rsidP="00B95EED">
            <w:pPr>
              <w:spacing w:before="40" w:line="160" w:lineRule="exact"/>
              <w:ind w:right="113"/>
              <w:jc w:val="right"/>
              <w:rPr>
                <w:rFonts w:ascii="Arial" w:hAnsi="Arial" w:cs="Arial"/>
                <w:sz w:val="14"/>
                <w:szCs w:val="14"/>
              </w:rPr>
            </w:pPr>
            <w:r w:rsidRPr="00B95EED">
              <w:rPr>
                <w:rFonts w:ascii="Arial" w:hAnsi="Arial" w:cs="Arial"/>
                <w:sz w:val="14"/>
                <w:szCs w:val="14"/>
              </w:rPr>
              <w:t>14 107</w:t>
            </w:r>
          </w:p>
        </w:tc>
        <w:tc>
          <w:tcPr>
            <w:tcW w:w="635" w:type="dxa"/>
            <w:tcBorders>
              <w:left w:val="single" w:sz="6" w:space="0" w:color="000000"/>
            </w:tcBorders>
            <w:shd w:val="clear" w:color="auto" w:fill="auto"/>
            <w:vAlign w:val="bottom"/>
          </w:tcPr>
          <w:p w:rsidR="00B95EED" w:rsidRPr="00B95EED" w:rsidRDefault="00B95EED" w:rsidP="00B95EED">
            <w:pPr>
              <w:spacing w:before="40" w:line="160" w:lineRule="exact"/>
              <w:ind w:right="113"/>
              <w:jc w:val="right"/>
              <w:rPr>
                <w:rFonts w:ascii="Arial" w:hAnsi="Arial" w:cs="Arial"/>
                <w:sz w:val="14"/>
                <w:szCs w:val="14"/>
              </w:rPr>
            </w:pPr>
            <w:r w:rsidRPr="00B95EED">
              <w:rPr>
                <w:rFonts w:ascii="Arial" w:hAnsi="Arial" w:cs="Arial"/>
                <w:sz w:val="14"/>
                <w:szCs w:val="14"/>
              </w:rPr>
              <w:t>18 496</w:t>
            </w:r>
          </w:p>
        </w:tc>
        <w:tc>
          <w:tcPr>
            <w:tcW w:w="635" w:type="dxa"/>
            <w:tcBorders>
              <w:left w:val="single" w:sz="6" w:space="0" w:color="000000"/>
            </w:tcBorders>
            <w:shd w:val="clear" w:color="auto" w:fill="auto"/>
            <w:vAlign w:val="bottom"/>
          </w:tcPr>
          <w:p w:rsidR="00B95EED" w:rsidRPr="00B95EED" w:rsidRDefault="00B95EED" w:rsidP="00B95EED">
            <w:pPr>
              <w:spacing w:before="40" w:line="160" w:lineRule="exact"/>
              <w:ind w:right="113"/>
              <w:jc w:val="right"/>
              <w:rPr>
                <w:rFonts w:ascii="Arial" w:hAnsi="Arial" w:cs="Arial"/>
                <w:sz w:val="14"/>
                <w:szCs w:val="14"/>
              </w:rPr>
            </w:pPr>
            <w:r w:rsidRPr="00B95EED">
              <w:rPr>
                <w:rFonts w:ascii="Arial" w:hAnsi="Arial" w:cs="Arial"/>
                <w:sz w:val="14"/>
                <w:szCs w:val="14"/>
              </w:rPr>
              <w:t>2</w:t>
            </w:r>
            <w:r w:rsidRPr="00B95EED">
              <w:rPr>
                <w:rFonts w:ascii="Arial" w:hAnsi="Arial" w:cs="Arial"/>
                <w:sz w:val="14"/>
                <w:szCs w:val="14"/>
                <w:lang w:val="en-US"/>
              </w:rPr>
              <w:t> </w:t>
            </w:r>
            <w:r w:rsidRPr="00B95EED">
              <w:rPr>
                <w:rFonts w:ascii="Arial" w:hAnsi="Arial" w:cs="Arial"/>
                <w:sz w:val="14"/>
                <w:szCs w:val="14"/>
              </w:rPr>
              <w:t>200</w:t>
            </w:r>
          </w:p>
        </w:tc>
        <w:tc>
          <w:tcPr>
            <w:tcW w:w="637" w:type="dxa"/>
            <w:tcBorders>
              <w:left w:val="single" w:sz="6" w:space="0" w:color="000000"/>
            </w:tcBorders>
            <w:shd w:val="clear" w:color="auto" w:fill="auto"/>
            <w:vAlign w:val="bottom"/>
          </w:tcPr>
          <w:p w:rsidR="00B95EED" w:rsidRPr="00B95EED" w:rsidRDefault="00B95EED" w:rsidP="00B95EED">
            <w:pPr>
              <w:spacing w:before="40" w:line="160" w:lineRule="exact"/>
              <w:ind w:right="113"/>
              <w:jc w:val="right"/>
              <w:rPr>
                <w:rFonts w:ascii="Arial" w:hAnsi="Arial" w:cs="Arial"/>
                <w:sz w:val="14"/>
                <w:szCs w:val="14"/>
              </w:rPr>
            </w:pPr>
            <w:r w:rsidRPr="00B95EED">
              <w:rPr>
                <w:rFonts w:ascii="Arial" w:hAnsi="Arial" w:cs="Arial"/>
                <w:sz w:val="14"/>
                <w:szCs w:val="14"/>
              </w:rPr>
              <w:t>4</w:t>
            </w:r>
            <w:r w:rsidRPr="00B95EED">
              <w:rPr>
                <w:rFonts w:ascii="Arial" w:hAnsi="Arial" w:cs="Arial"/>
                <w:sz w:val="14"/>
                <w:szCs w:val="14"/>
                <w:lang w:val="en-US"/>
              </w:rPr>
              <w:t> </w:t>
            </w:r>
            <w:r w:rsidRPr="00B95EED">
              <w:rPr>
                <w:rFonts w:ascii="Arial" w:hAnsi="Arial" w:cs="Arial"/>
                <w:sz w:val="14"/>
                <w:szCs w:val="14"/>
              </w:rPr>
              <w:t>449</w:t>
            </w:r>
          </w:p>
        </w:tc>
        <w:tc>
          <w:tcPr>
            <w:tcW w:w="637" w:type="dxa"/>
            <w:tcBorders>
              <w:left w:val="single" w:sz="6" w:space="0" w:color="000000"/>
            </w:tcBorders>
            <w:shd w:val="clear" w:color="auto" w:fill="auto"/>
            <w:vAlign w:val="bottom"/>
          </w:tcPr>
          <w:p w:rsidR="00B95EED" w:rsidRPr="00B95EED" w:rsidRDefault="00B95EED" w:rsidP="00B95EED">
            <w:pPr>
              <w:spacing w:before="40" w:line="160" w:lineRule="exact"/>
              <w:ind w:right="113"/>
              <w:jc w:val="right"/>
              <w:rPr>
                <w:rFonts w:ascii="Arial" w:hAnsi="Arial" w:cs="Arial"/>
                <w:sz w:val="14"/>
                <w:szCs w:val="14"/>
              </w:rPr>
            </w:pPr>
            <w:r w:rsidRPr="00B95EED">
              <w:rPr>
                <w:rFonts w:ascii="Arial" w:hAnsi="Arial" w:cs="Arial"/>
                <w:sz w:val="14"/>
                <w:szCs w:val="14"/>
              </w:rPr>
              <w:t>5 794</w:t>
            </w:r>
          </w:p>
        </w:tc>
        <w:tc>
          <w:tcPr>
            <w:tcW w:w="637" w:type="dxa"/>
            <w:tcBorders>
              <w:left w:val="single" w:sz="6" w:space="0" w:color="000000"/>
            </w:tcBorders>
            <w:shd w:val="clear" w:color="auto" w:fill="auto"/>
            <w:vAlign w:val="bottom"/>
          </w:tcPr>
          <w:p w:rsidR="00B95EED" w:rsidRPr="00B95EED" w:rsidRDefault="00B95EED" w:rsidP="00B95EED">
            <w:pPr>
              <w:spacing w:before="40" w:line="160" w:lineRule="exact"/>
              <w:ind w:right="113"/>
              <w:jc w:val="right"/>
              <w:rPr>
                <w:rFonts w:ascii="Arial" w:hAnsi="Arial" w:cs="Arial"/>
                <w:sz w:val="14"/>
                <w:szCs w:val="14"/>
              </w:rPr>
            </w:pPr>
            <w:r w:rsidRPr="00B95EED">
              <w:rPr>
                <w:rFonts w:ascii="Arial" w:hAnsi="Arial" w:cs="Arial"/>
                <w:sz w:val="14"/>
                <w:szCs w:val="14"/>
              </w:rPr>
              <w:t>5 073</w:t>
            </w:r>
          </w:p>
        </w:tc>
        <w:tc>
          <w:tcPr>
            <w:tcW w:w="636" w:type="dxa"/>
            <w:tcBorders>
              <w:left w:val="single" w:sz="6" w:space="0" w:color="000000"/>
            </w:tcBorders>
            <w:shd w:val="clear" w:color="auto" w:fill="auto"/>
            <w:vAlign w:val="bottom"/>
          </w:tcPr>
          <w:p w:rsidR="00B95EED" w:rsidRPr="00B95EED" w:rsidRDefault="00B95EED" w:rsidP="00B95EED">
            <w:pPr>
              <w:spacing w:before="40" w:line="160" w:lineRule="exact"/>
              <w:ind w:right="113"/>
              <w:jc w:val="right"/>
              <w:rPr>
                <w:rFonts w:ascii="Arial" w:hAnsi="Arial" w:cs="Arial"/>
                <w:sz w:val="14"/>
                <w:szCs w:val="14"/>
              </w:rPr>
            </w:pPr>
            <w:r w:rsidRPr="00B95EED">
              <w:rPr>
                <w:rFonts w:ascii="Arial" w:hAnsi="Arial" w:cs="Arial"/>
                <w:sz w:val="14"/>
                <w:szCs w:val="14"/>
              </w:rPr>
              <w:t>7 135</w:t>
            </w:r>
          </w:p>
        </w:tc>
        <w:tc>
          <w:tcPr>
            <w:tcW w:w="1773" w:type="dxa"/>
            <w:tcBorders>
              <w:left w:val="single" w:sz="6" w:space="0" w:color="000000"/>
            </w:tcBorders>
            <w:shd w:val="clear" w:color="auto" w:fill="auto"/>
            <w:vAlign w:val="bottom"/>
          </w:tcPr>
          <w:p w:rsidR="00B95EED" w:rsidRPr="00A651C5" w:rsidRDefault="00B95EED" w:rsidP="006E1844">
            <w:pPr>
              <w:spacing w:before="40" w:line="160" w:lineRule="exact"/>
              <w:ind w:left="170"/>
              <w:rPr>
                <w:rFonts w:ascii="Arial" w:hAnsi="Arial" w:cs="Arial"/>
                <w:sz w:val="14"/>
                <w:szCs w:val="14"/>
              </w:rPr>
            </w:pPr>
            <w:r w:rsidRPr="00A651C5">
              <w:rPr>
                <w:rFonts w:ascii="Arial" w:hAnsi="Arial" w:cs="Arial"/>
                <w:i/>
                <w:sz w:val="14"/>
                <w:szCs w:val="14"/>
                <w:lang w:val="de-DE"/>
              </w:rPr>
              <w:t>Kazakhstan</w:t>
            </w:r>
          </w:p>
        </w:tc>
      </w:tr>
      <w:tr w:rsidR="00B95EED" w:rsidRPr="00DC345D" w:rsidTr="00B95EED">
        <w:trPr>
          <w:cantSplit/>
        </w:trPr>
        <w:tc>
          <w:tcPr>
            <w:tcW w:w="1792" w:type="dxa"/>
            <w:shd w:val="clear" w:color="auto" w:fill="auto"/>
            <w:vAlign w:val="bottom"/>
          </w:tcPr>
          <w:p w:rsidR="00B95EED" w:rsidRPr="00A651C5" w:rsidRDefault="00B95EED" w:rsidP="006E1844">
            <w:pPr>
              <w:pStyle w:val="02-bokovik"/>
              <w:widowControl/>
              <w:spacing w:after="0" w:line="160" w:lineRule="exact"/>
              <w:ind w:left="170"/>
              <w:jc w:val="both"/>
              <w:rPr>
                <w:rFonts w:ascii="Arial" w:hAnsi="Arial" w:cs="Arial"/>
                <w:sz w:val="14"/>
                <w:szCs w:val="14"/>
              </w:rPr>
            </w:pPr>
            <w:r w:rsidRPr="00A651C5">
              <w:rPr>
                <w:rFonts w:ascii="Arial" w:hAnsi="Arial" w:cs="Arial"/>
                <w:sz w:val="14"/>
                <w:szCs w:val="14"/>
              </w:rPr>
              <w:t>Киргизия</w:t>
            </w:r>
          </w:p>
        </w:tc>
        <w:tc>
          <w:tcPr>
            <w:tcW w:w="634" w:type="dxa"/>
            <w:tcBorders>
              <w:left w:val="single" w:sz="6" w:space="0" w:color="000000"/>
            </w:tcBorders>
            <w:shd w:val="clear" w:color="auto" w:fill="auto"/>
            <w:vAlign w:val="bottom"/>
          </w:tcPr>
          <w:p w:rsidR="00B95EED" w:rsidRPr="00A651C5" w:rsidRDefault="00B95EED" w:rsidP="00145F7F">
            <w:pPr>
              <w:spacing w:before="40" w:line="160" w:lineRule="exact"/>
              <w:ind w:right="113"/>
              <w:jc w:val="right"/>
              <w:rPr>
                <w:rFonts w:ascii="Arial" w:hAnsi="Arial" w:cs="Arial"/>
                <w:sz w:val="14"/>
                <w:szCs w:val="14"/>
              </w:rPr>
            </w:pPr>
            <w:r w:rsidRPr="00A651C5">
              <w:rPr>
                <w:rFonts w:ascii="Arial" w:hAnsi="Arial" w:cs="Arial"/>
                <w:sz w:val="14"/>
                <w:szCs w:val="14"/>
              </w:rPr>
              <w:t>103</w:t>
            </w:r>
          </w:p>
        </w:tc>
        <w:tc>
          <w:tcPr>
            <w:tcW w:w="635" w:type="dxa"/>
            <w:tcBorders>
              <w:left w:val="single" w:sz="6" w:space="0" w:color="000000"/>
            </w:tcBorders>
            <w:shd w:val="clear" w:color="auto" w:fill="auto"/>
            <w:vAlign w:val="bottom"/>
          </w:tcPr>
          <w:p w:rsidR="00B95EED" w:rsidRPr="00A651C5" w:rsidRDefault="00B95EED" w:rsidP="00145F7F">
            <w:pPr>
              <w:spacing w:before="40" w:line="160" w:lineRule="exact"/>
              <w:ind w:right="113"/>
              <w:jc w:val="right"/>
              <w:rPr>
                <w:rFonts w:ascii="Arial" w:hAnsi="Arial" w:cs="Arial"/>
                <w:sz w:val="14"/>
                <w:szCs w:val="14"/>
              </w:rPr>
            </w:pPr>
            <w:r w:rsidRPr="00A651C5">
              <w:rPr>
                <w:rFonts w:ascii="Arial" w:hAnsi="Arial" w:cs="Arial"/>
                <w:sz w:val="14"/>
                <w:szCs w:val="14"/>
              </w:rPr>
              <w:t>991</w:t>
            </w:r>
          </w:p>
        </w:tc>
        <w:tc>
          <w:tcPr>
            <w:tcW w:w="636" w:type="dxa"/>
            <w:tcBorders>
              <w:left w:val="single" w:sz="6" w:space="0" w:color="000000"/>
            </w:tcBorders>
            <w:shd w:val="clear" w:color="auto" w:fill="auto"/>
            <w:vAlign w:val="bottom"/>
          </w:tcPr>
          <w:p w:rsidR="00B95EED" w:rsidRPr="00A651C5" w:rsidRDefault="00B95EED" w:rsidP="00DF51EB">
            <w:pPr>
              <w:spacing w:before="40" w:line="160" w:lineRule="exact"/>
              <w:ind w:right="113"/>
              <w:jc w:val="right"/>
              <w:rPr>
                <w:rFonts w:ascii="Arial" w:hAnsi="Arial" w:cs="Arial"/>
                <w:sz w:val="14"/>
                <w:szCs w:val="14"/>
              </w:rPr>
            </w:pPr>
            <w:r w:rsidRPr="00A651C5">
              <w:rPr>
                <w:rFonts w:ascii="Arial" w:hAnsi="Arial" w:cs="Arial"/>
                <w:sz w:val="14"/>
                <w:szCs w:val="14"/>
              </w:rPr>
              <w:t>1 563</w:t>
            </w:r>
          </w:p>
        </w:tc>
        <w:tc>
          <w:tcPr>
            <w:tcW w:w="635" w:type="dxa"/>
            <w:tcBorders>
              <w:left w:val="single" w:sz="6" w:space="0" w:color="000000"/>
            </w:tcBorders>
            <w:shd w:val="clear" w:color="auto" w:fill="auto"/>
            <w:vAlign w:val="bottom"/>
          </w:tcPr>
          <w:p w:rsidR="00B95EED" w:rsidRPr="00B95EED" w:rsidRDefault="00B95EED" w:rsidP="00B95EED">
            <w:pPr>
              <w:spacing w:before="40" w:line="160" w:lineRule="exact"/>
              <w:ind w:right="113"/>
              <w:jc w:val="right"/>
              <w:rPr>
                <w:rFonts w:ascii="Arial" w:hAnsi="Arial" w:cs="Arial"/>
                <w:sz w:val="14"/>
                <w:szCs w:val="14"/>
              </w:rPr>
            </w:pPr>
            <w:r w:rsidRPr="00B95EED">
              <w:rPr>
                <w:rFonts w:ascii="Arial" w:hAnsi="Arial" w:cs="Arial"/>
                <w:sz w:val="14"/>
                <w:szCs w:val="14"/>
              </w:rPr>
              <w:t>1 463</w:t>
            </w:r>
          </w:p>
        </w:tc>
        <w:tc>
          <w:tcPr>
            <w:tcW w:w="635" w:type="dxa"/>
            <w:tcBorders>
              <w:left w:val="single" w:sz="6" w:space="0" w:color="000000"/>
            </w:tcBorders>
            <w:shd w:val="clear" w:color="auto" w:fill="auto"/>
            <w:vAlign w:val="bottom"/>
          </w:tcPr>
          <w:p w:rsidR="00B95EED" w:rsidRPr="00B95EED" w:rsidRDefault="00B95EED" w:rsidP="00B95EED">
            <w:pPr>
              <w:spacing w:before="40" w:line="160" w:lineRule="exact"/>
              <w:ind w:right="113"/>
              <w:jc w:val="right"/>
              <w:rPr>
                <w:rFonts w:ascii="Arial" w:hAnsi="Arial" w:cs="Arial"/>
                <w:sz w:val="14"/>
                <w:szCs w:val="14"/>
              </w:rPr>
            </w:pPr>
            <w:r w:rsidRPr="00B95EED">
              <w:rPr>
                <w:rFonts w:ascii="Arial" w:hAnsi="Arial" w:cs="Arial"/>
                <w:sz w:val="14"/>
                <w:szCs w:val="14"/>
              </w:rPr>
              <w:t>2 156</w:t>
            </w:r>
          </w:p>
        </w:tc>
        <w:tc>
          <w:tcPr>
            <w:tcW w:w="635" w:type="dxa"/>
            <w:tcBorders>
              <w:left w:val="single" w:sz="6" w:space="0" w:color="000000"/>
            </w:tcBorders>
            <w:shd w:val="clear" w:color="auto" w:fill="auto"/>
            <w:vAlign w:val="bottom"/>
          </w:tcPr>
          <w:p w:rsidR="00B95EED" w:rsidRPr="00B95EED" w:rsidRDefault="00B95EED" w:rsidP="00B95EED">
            <w:pPr>
              <w:spacing w:before="40" w:line="160" w:lineRule="exact"/>
              <w:ind w:right="113"/>
              <w:jc w:val="right"/>
              <w:rPr>
                <w:rFonts w:ascii="Arial" w:hAnsi="Arial" w:cs="Arial"/>
                <w:sz w:val="14"/>
                <w:szCs w:val="14"/>
              </w:rPr>
            </w:pPr>
            <w:r w:rsidRPr="00B95EED">
              <w:rPr>
                <w:rFonts w:ascii="Arial" w:hAnsi="Arial" w:cs="Arial"/>
                <w:sz w:val="14"/>
                <w:szCs w:val="14"/>
              </w:rPr>
              <w:t>88,6</w:t>
            </w:r>
          </w:p>
        </w:tc>
        <w:tc>
          <w:tcPr>
            <w:tcW w:w="637" w:type="dxa"/>
            <w:tcBorders>
              <w:left w:val="single" w:sz="6" w:space="0" w:color="000000"/>
            </w:tcBorders>
            <w:shd w:val="clear" w:color="auto" w:fill="auto"/>
            <w:vAlign w:val="bottom"/>
          </w:tcPr>
          <w:p w:rsidR="00B95EED" w:rsidRPr="00B95EED" w:rsidRDefault="00B95EED" w:rsidP="00B95EED">
            <w:pPr>
              <w:spacing w:before="40" w:line="160" w:lineRule="exact"/>
              <w:ind w:right="113"/>
              <w:jc w:val="right"/>
              <w:rPr>
                <w:rFonts w:ascii="Arial" w:hAnsi="Arial" w:cs="Arial"/>
                <w:sz w:val="14"/>
                <w:szCs w:val="14"/>
              </w:rPr>
            </w:pPr>
            <w:r w:rsidRPr="00B95EED">
              <w:rPr>
                <w:rFonts w:ascii="Arial" w:hAnsi="Arial" w:cs="Arial"/>
                <w:sz w:val="14"/>
                <w:szCs w:val="14"/>
              </w:rPr>
              <w:t>393</w:t>
            </w:r>
          </w:p>
        </w:tc>
        <w:tc>
          <w:tcPr>
            <w:tcW w:w="637" w:type="dxa"/>
            <w:tcBorders>
              <w:left w:val="single" w:sz="6" w:space="0" w:color="000000"/>
            </w:tcBorders>
            <w:shd w:val="clear" w:color="auto" w:fill="auto"/>
            <w:vAlign w:val="bottom"/>
          </w:tcPr>
          <w:p w:rsidR="00B95EED" w:rsidRPr="00B95EED" w:rsidRDefault="00B95EED" w:rsidP="00B95EED">
            <w:pPr>
              <w:spacing w:before="40" w:line="160" w:lineRule="exact"/>
              <w:ind w:right="113"/>
              <w:jc w:val="right"/>
              <w:rPr>
                <w:rFonts w:ascii="Arial" w:hAnsi="Arial" w:cs="Arial"/>
                <w:sz w:val="14"/>
                <w:szCs w:val="14"/>
              </w:rPr>
            </w:pPr>
            <w:r w:rsidRPr="00B95EED">
              <w:rPr>
                <w:rFonts w:ascii="Arial" w:hAnsi="Arial" w:cs="Arial"/>
                <w:sz w:val="14"/>
                <w:szCs w:val="14"/>
              </w:rPr>
              <w:t>330</w:t>
            </w:r>
          </w:p>
        </w:tc>
        <w:tc>
          <w:tcPr>
            <w:tcW w:w="637" w:type="dxa"/>
            <w:tcBorders>
              <w:left w:val="single" w:sz="6" w:space="0" w:color="000000"/>
            </w:tcBorders>
            <w:shd w:val="clear" w:color="auto" w:fill="auto"/>
            <w:vAlign w:val="bottom"/>
          </w:tcPr>
          <w:p w:rsidR="00B95EED" w:rsidRPr="00B95EED" w:rsidRDefault="00B95EED" w:rsidP="00B95EED">
            <w:pPr>
              <w:spacing w:before="40" w:line="160" w:lineRule="exact"/>
              <w:ind w:right="113"/>
              <w:jc w:val="right"/>
              <w:rPr>
                <w:rFonts w:ascii="Arial" w:hAnsi="Arial" w:cs="Arial"/>
                <w:sz w:val="14"/>
                <w:szCs w:val="14"/>
              </w:rPr>
            </w:pPr>
            <w:r w:rsidRPr="00B95EED">
              <w:rPr>
                <w:rFonts w:ascii="Arial" w:hAnsi="Arial" w:cs="Arial"/>
                <w:sz w:val="14"/>
                <w:szCs w:val="14"/>
              </w:rPr>
              <w:t>243</w:t>
            </w:r>
          </w:p>
        </w:tc>
        <w:tc>
          <w:tcPr>
            <w:tcW w:w="636" w:type="dxa"/>
            <w:tcBorders>
              <w:left w:val="single" w:sz="6" w:space="0" w:color="000000"/>
            </w:tcBorders>
            <w:shd w:val="clear" w:color="auto" w:fill="auto"/>
            <w:vAlign w:val="bottom"/>
          </w:tcPr>
          <w:p w:rsidR="00B95EED" w:rsidRPr="00B95EED" w:rsidRDefault="00B95EED" w:rsidP="00B95EED">
            <w:pPr>
              <w:spacing w:before="40" w:line="160" w:lineRule="exact"/>
              <w:ind w:right="113"/>
              <w:jc w:val="right"/>
              <w:rPr>
                <w:rFonts w:ascii="Arial" w:hAnsi="Arial" w:cs="Arial"/>
                <w:sz w:val="14"/>
                <w:szCs w:val="14"/>
              </w:rPr>
            </w:pPr>
            <w:r w:rsidRPr="00B95EED">
              <w:rPr>
                <w:rFonts w:ascii="Arial" w:hAnsi="Arial" w:cs="Arial"/>
                <w:sz w:val="14"/>
                <w:szCs w:val="14"/>
              </w:rPr>
              <w:t>348</w:t>
            </w:r>
          </w:p>
        </w:tc>
        <w:tc>
          <w:tcPr>
            <w:tcW w:w="1773" w:type="dxa"/>
            <w:tcBorders>
              <w:left w:val="single" w:sz="6" w:space="0" w:color="000000"/>
            </w:tcBorders>
            <w:shd w:val="clear" w:color="auto" w:fill="auto"/>
            <w:vAlign w:val="bottom"/>
          </w:tcPr>
          <w:p w:rsidR="00B95EED" w:rsidRPr="00A651C5" w:rsidRDefault="00B95EED" w:rsidP="006E1844">
            <w:pPr>
              <w:spacing w:before="40" w:line="160" w:lineRule="exact"/>
              <w:ind w:left="170"/>
              <w:rPr>
                <w:rFonts w:ascii="Arial" w:hAnsi="Arial" w:cs="Arial"/>
                <w:sz w:val="14"/>
                <w:szCs w:val="14"/>
              </w:rPr>
            </w:pPr>
            <w:r w:rsidRPr="00A651C5">
              <w:rPr>
                <w:rFonts w:ascii="Arial" w:hAnsi="Arial" w:cs="Arial"/>
                <w:i/>
                <w:sz w:val="14"/>
                <w:szCs w:val="14"/>
                <w:lang w:val="de-DE"/>
              </w:rPr>
              <w:t>Kyrgyzstan</w:t>
            </w:r>
          </w:p>
        </w:tc>
      </w:tr>
      <w:tr w:rsidR="00B95EED" w:rsidRPr="00DC345D" w:rsidTr="00B95EED">
        <w:trPr>
          <w:cantSplit/>
        </w:trPr>
        <w:tc>
          <w:tcPr>
            <w:tcW w:w="1792" w:type="dxa"/>
            <w:shd w:val="clear" w:color="auto" w:fill="auto"/>
            <w:vAlign w:val="bottom"/>
          </w:tcPr>
          <w:p w:rsidR="00B95EED" w:rsidRPr="00A651C5" w:rsidRDefault="00B95EED" w:rsidP="006E1844">
            <w:pPr>
              <w:pStyle w:val="02-bokovik"/>
              <w:widowControl/>
              <w:spacing w:after="0" w:line="160" w:lineRule="exact"/>
              <w:ind w:left="170"/>
              <w:jc w:val="both"/>
              <w:rPr>
                <w:rFonts w:ascii="Arial" w:hAnsi="Arial" w:cs="Arial"/>
                <w:sz w:val="14"/>
                <w:szCs w:val="14"/>
              </w:rPr>
            </w:pPr>
            <w:r w:rsidRPr="00A651C5">
              <w:rPr>
                <w:rFonts w:ascii="Arial" w:hAnsi="Arial" w:cs="Arial"/>
                <w:sz w:val="14"/>
                <w:szCs w:val="14"/>
              </w:rPr>
              <w:t>Республика Молдова</w:t>
            </w:r>
          </w:p>
        </w:tc>
        <w:tc>
          <w:tcPr>
            <w:tcW w:w="634" w:type="dxa"/>
            <w:tcBorders>
              <w:left w:val="single" w:sz="6" w:space="0" w:color="000000"/>
            </w:tcBorders>
            <w:shd w:val="clear" w:color="auto" w:fill="auto"/>
            <w:vAlign w:val="bottom"/>
          </w:tcPr>
          <w:p w:rsidR="00B95EED" w:rsidRPr="00A651C5" w:rsidRDefault="00B95EED" w:rsidP="00145F7F">
            <w:pPr>
              <w:spacing w:before="40" w:line="160" w:lineRule="exact"/>
              <w:ind w:right="113"/>
              <w:jc w:val="right"/>
              <w:rPr>
                <w:rFonts w:ascii="Arial" w:hAnsi="Arial" w:cs="Arial"/>
                <w:sz w:val="14"/>
                <w:szCs w:val="14"/>
              </w:rPr>
            </w:pPr>
            <w:r w:rsidRPr="00A651C5">
              <w:rPr>
                <w:rFonts w:ascii="Arial" w:hAnsi="Arial" w:cs="Arial"/>
                <w:sz w:val="14"/>
                <w:szCs w:val="14"/>
              </w:rPr>
              <w:t>210</w:t>
            </w:r>
          </w:p>
        </w:tc>
        <w:tc>
          <w:tcPr>
            <w:tcW w:w="635" w:type="dxa"/>
            <w:tcBorders>
              <w:left w:val="single" w:sz="6" w:space="0" w:color="000000"/>
            </w:tcBorders>
            <w:shd w:val="clear" w:color="auto" w:fill="auto"/>
            <w:vAlign w:val="bottom"/>
          </w:tcPr>
          <w:p w:rsidR="00B95EED" w:rsidRPr="00A651C5" w:rsidRDefault="00B95EED" w:rsidP="00145F7F">
            <w:pPr>
              <w:spacing w:before="40" w:line="160" w:lineRule="exact"/>
              <w:ind w:right="113"/>
              <w:jc w:val="right"/>
              <w:rPr>
                <w:rFonts w:ascii="Arial" w:hAnsi="Arial" w:cs="Arial"/>
                <w:sz w:val="14"/>
                <w:szCs w:val="14"/>
              </w:rPr>
            </w:pPr>
            <w:r w:rsidRPr="00A651C5">
              <w:rPr>
                <w:rFonts w:ascii="Arial" w:hAnsi="Arial" w:cs="Arial"/>
                <w:sz w:val="14"/>
                <w:szCs w:val="14"/>
              </w:rPr>
              <w:t>1</w:t>
            </w:r>
            <w:r w:rsidRPr="00A651C5">
              <w:rPr>
                <w:rFonts w:ascii="Arial" w:hAnsi="Arial" w:cs="Arial"/>
                <w:sz w:val="14"/>
                <w:szCs w:val="14"/>
                <w:lang w:val="en-US"/>
              </w:rPr>
              <w:t> </w:t>
            </w:r>
            <w:r w:rsidRPr="00A651C5">
              <w:rPr>
                <w:rFonts w:ascii="Arial" w:hAnsi="Arial" w:cs="Arial"/>
                <w:sz w:val="14"/>
                <w:szCs w:val="14"/>
              </w:rPr>
              <w:t>108</w:t>
            </w:r>
          </w:p>
        </w:tc>
        <w:tc>
          <w:tcPr>
            <w:tcW w:w="636" w:type="dxa"/>
            <w:tcBorders>
              <w:left w:val="single" w:sz="6" w:space="0" w:color="000000"/>
            </w:tcBorders>
            <w:shd w:val="clear" w:color="auto" w:fill="auto"/>
            <w:vAlign w:val="bottom"/>
          </w:tcPr>
          <w:p w:rsidR="00B95EED" w:rsidRPr="00A651C5" w:rsidRDefault="00B95EED" w:rsidP="00DF51EB">
            <w:pPr>
              <w:spacing w:before="40" w:line="160" w:lineRule="exact"/>
              <w:ind w:right="113"/>
              <w:jc w:val="right"/>
              <w:rPr>
                <w:rFonts w:ascii="Arial" w:hAnsi="Arial" w:cs="Arial"/>
                <w:sz w:val="14"/>
                <w:szCs w:val="14"/>
              </w:rPr>
            </w:pPr>
            <w:r w:rsidRPr="00A651C5">
              <w:rPr>
                <w:rFonts w:ascii="Arial" w:hAnsi="Arial" w:cs="Arial"/>
                <w:sz w:val="14"/>
                <w:szCs w:val="14"/>
              </w:rPr>
              <w:t>1 257</w:t>
            </w:r>
          </w:p>
        </w:tc>
        <w:tc>
          <w:tcPr>
            <w:tcW w:w="635" w:type="dxa"/>
            <w:tcBorders>
              <w:left w:val="single" w:sz="6" w:space="0" w:color="000000"/>
            </w:tcBorders>
            <w:shd w:val="clear" w:color="auto" w:fill="auto"/>
            <w:vAlign w:val="bottom"/>
          </w:tcPr>
          <w:p w:rsidR="00B95EED" w:rsidRPr="00B95EED" w:rsidRDefault="00B95EED" w:rsidP="00B95EED">
            <w:pPr>
              <w:spacing w:before="40" w:line="160" w:lineRule="exact"/>
              <w:ind w:right="113"/>
              <w:jc w:val="right"/>
              <w:rPr>
                <w:rFonts w:ascii="Arial" w:hAnsi="Arial" w:cs="Arial"/>
                <w:sz w:val="14"/>
                <w:szCs w:val="14"/>
              </w:rPr>
            </w:pPr>
            <w:r w:rsidRPr="00B95EED">
              <w:rPr>
                <w:rFonts w:ascii="Arial" w:hAnsi="Arial" w:cs="Arial"/>
                <w:sz w:val="14"/>
                <w:szCs w:val="14"/>
              </w:rPr>
              <w:t>954</w:t>
            </w:r>
          </w:p>
        </w:tc>
        <w:tc>
          <w:tcPr>
            <w:tcW w:w="635" w:type="dxa"/>
            <w:tcBorders>
              <w:left w:val="single" w:sz="6" w:space="0" w:color="000000"/>
            </w:tcBorders>
            <w:shd w:val="clear" w:color="auto" w:fill="auto"/>
            <w:vAlign w:val="bottom"/>
          </w:tcPr>
          <w:p w:rsidR="00B95EED" w:rsidRPr="00B95EED" w:rsidRDefault="00B95EED" w:rsidP="00B95EED">
            <w:pPr>
              <w:spacing w:before="40" w:line="160" w:lineRule="exact"/>
              <w:ind w:right="113"/>
              <w:jc w:val="right"/>
              <w:rPr>
                <w:rFonts w:ascii="Arial" w:hAnsi="Arial" w:cs="Arial"/>
                <w:sz w:val="14"/>
                <w:szCs w:val="14"/>
              </w:rPr>
            </w:pPr>
            <w:r w:rsidRPr="00B95EED">
              <w:rPr>
                <w:rFonts w:ascii="Arial" w:hAnsi="Arial" w:cs="Arial"/>
                <w:sz w:val="14"/>
                <w:szCs w:val="14"/>
              </w:rPr>
              <w:t>1 755</w:t>
            </w:r>
          </w:p>
        </w:tc>
        <w:tc>
          <w:tcPr>
            <w:tcW w:w="635" w:type="dxa"/>
            <w:tcBorders>
              <w:left w:val="single" w:sz="6" w:space="0" w:color="000000"/>
            </w:tcBorders>
            <w:shd w:val="clear" w:color="auto" w:fill="auto"/>
            <w:vAlign w:val="bottom"/>
          </w:tcPr>
          <w:p w:rsidR="00B95EED" w:rsidRPr="00B95EED" w:rsidRDefault="00B95EED" w:rsidP="00B95EED">
            <w:pPr>
              <w:spacing w:before="40" w:line="160" w:lineRule="exact"/>
              <w:ind w:right="113"/>
              <w:jc w:val="right"/>
              <w:rPr>
                <w:rFonts w:ascii="Arial" w:hAnsi="Arial" w:cs="Arial"/>
                <w:sz w:val="14"/>
                <w:szCs w:val="14"/>
              </w:rPr>
            </w:pPr>
            <w:r w:rsidRPr="00B95EED">
              <w:rPr>
                <w:rFonts w:ascii="Arial" w:hAnsi="Arial" w:cs="Arial"/>
                <w:sz w:val="14"/>
                <w:szCs w:val="14"/>
              </w:rPr>
              <w:t>325</w:t>
            </w:r>
          </w:p>
        </w:tc>
        <w:tc>
          <w:tcPr>
            <w:tcW w:w="637" w:type="dxa"/>
            <w:tcBorders>
              <w:left w:val="single" w:sz="6" w:space="0" w:color="000000"/>
            </w:tcBorders>
            <w:shd w:val="clear" w:color="auto" w:fill="auto"/>
            <w:vAlign w:val="bottom"/>
          </w:tcPr>
          <w:p w:rsidR="00B95EED" w:rsidRPr="00B95EED" w:rsidRDefault="00B95EED" w:rsidP="00B95EED">
            <w:pPr>
              <w:spacing w:before="40" w:line="160" w:lineRule="exact"/>
              <w:ind w:right="113"/>
              <w:jc w:val="right"/>
              <w:rPr>
                <w:rFonts w:ascii="Arial" w:hAnsi="Arial" w:cs="Arial"/>
                <w:sz w:val="14"/>
                <w:szCs w:val="14"/>
              </w:rPr>
            </w:pPr>
            <w:r w:rsidRPr="00B95EED">
              <w:rPr>
                <w:rFonts w:ascii="Arial" w:hAnsi="Arial" w:cs="Arial"/>
                <w:sz w:val="14"/>
                <w:szCs w:val="14"/>
              </w:rPr>
              <w:t>421</w:t>
            </w:r>
          </w:p>
        </w:tc>
        <w:tc>
          <w:tcPr>
            <w:tcW w:w="637" w:type="dxa"/>
            <w:tcBorders>
              <w:left w:val="single" w:sz="6" w:space="0" w:color="000000"/>
            </w:tcBorders>
            <w:shd w:val="clear" w:color="auto" w:fill="auto"/>
            <w:vAlign w:val="bottom"/>
          </w:tcPr>
          <w:p w:rsidR="00B95EED" w:rsidRPr="00B95EED" w:rsidRDefault="00B95EED" w:rsidP="00B95EED">
            <w:pPr>
              <w:spacing w:before="40" w:line="160" w:lineRule="exact"/>
              <w:ind w:right="113"/>
              <w:jc w:val="right"/>
              <w:rPr>
                <w:rFonts w:ascii="Arial" w:hAnsi="Arial" w:cs="Arial"/>
                <w:sz w:val="14"/>
                <w:szCs w:val="14"/>
              </w:rPr>
            </w:pPr>
            <w:r w:rsidRPr="00B95EED">
              <w:rPr>
                <w:rFonts w:ascii="Arial" w:hAnsi="Arial" w:cs="Arial"/>
                <w:sz w:val="14"/>
                <w:szCs w:val="14"/>
              </w:rPr>
              <w:t>384</w:t>
            </w:r>
          </w:p>
        </w:tc>
        <w:tc>
          <w:tcPr>
            <w:tcW w:w="637" w:type="dxa"/>
            <w:tcBorders>
              <w:left w:val="single" w:sz="6" w:space="0" w:color="000000"/>
            </w:tcBorders>
            <w:shd w:val="clear" w:color="auto" w:fill="auto"/>
            <w:vAlign w:val="bottom"/>
          </w:tcPr>
          <w:p w:rsidR="00B95EED" w:rsidRPr="00B95EED" w:rsidRDefault="00B95EED" w:rsidP="00B95EED">
            <w:pPr>
              <w:spacing w:before="40" w:line="160" w:lineRule="exact"/>
              <w:ind w:right="113"/>
              <w:jc w:val="right"/>
              <w:rPr>
                <w:rFonts w:ascii="Arial" w:hAnsi="Arial" w:cs="Arial"/>
                <w:sz w:val="14"/>
                <w:szCs w:val="14"/>
              </w:rPr>
            </w:pPr>
            <w:r w:rsidRPr="00B95EED">
              <w:rPr>
                <w:rFonts w:ascii="Arial" w:hAnsi="Arial" w:cs="Arial"/>
                <w:sz w:val="14"/>
                <w:szCs w:val="14"/>
              </w:rPr>
              <w:t>354</w:t>
            </w:r>
          </w:p>
        </w:tc>
        <w:tc>
          <w:tcPr>
            <w:tcW w:w="636" w:type="dxa"/>
            <w:tcBorders>
              <w:left w:val="single" w:sz="6" w:space="0" w:color="000000"/>
            </w:tcBorders>
            <w:shd w:val="clear" w:color="auto" w:fill="auto"/>
            <w:vAlign w:val="bottom"/>
          </w:tcPr>
          <w:p w:rsidR="00B95EED" w:rsidRPr="00B95EED" w:rsidRDefault="00B95EED" w:rsidP="00B95EED">
            <w:pPr>
              <w:spacing w:before="40" w:line="160" w:lineRule="exact"/>
              <w:ind w:right="113"/>
              <w:jc w:val="right"/>
              <w:rPr>
                <w:rFonts w:ascii="Arial" w:hAnsi="Arial" w:cs="Arial"/>
                <w:sz w:val="14"/>
                <w:szCs w:val="14"/>
              </w:rPr>
            </w:pPr>
            <w:r w:rsidRPr="00B95EED">
              <w:rPr>
                <w:rFonts w:ascii="Arial" w:hAnsi="Arial" w:cs="Arial"/>
                <w:sz w:val="14"/>
                <w:szCs w:val="14"/>
              </w:rPr>
              <w:t>417</w:t>
            </w:r>
          </w:p>
        </w:tc>
        <w:tc>
          <w:tcPr>
            <w:tcW w:w="1773" w:type="dxa"/>
            <w:tcBorders>
              <w:left w:val="single" w:sz="6" w:space="0" w:color="000000"/>
            </w:tcBorders>
            <w:shd w:val="clear" w:color="auto" w:fill="auto"/>
            <w:vAlign w:val="bottom"/>
          </w:tcPr>
          <w:p w:rsidR="00B95EED" w:rsidRPr="00A651C5" w:rsidRDefault="00B95EED" w:rsidP="006E1844">
            <w:pPr>
              <w:spacing w:before="40" w:line="160" w:lineRule="exact"/>
              <w:ind w:left="170"/>
              <w:rPr>
                <w:rFonts w:ascii="Arial" w:hAnsi="Arial" w:cs="Arial"/>
                <w:sz w:val="14"/>
                <w:szCs w:val="14"/>
              </w:rPr>
            </w:pPr>
            <w:r w:rsidRPr="00A651C5">
              <w:rPr>
                <w:rFonts w:ascii="Arial" w:hAnsi="Arial" w:cs="Arial"/>
                <w:i/>
                <w:sz w:val="14"/>
                <w:szCs w:val="14"/>
                <w:lang w:val="en-US"/>
              </w:rPr>
              <w:t>Republic of</w:t>
            </w:r>
            <w:r w:rsidRPr="00A651C5">
              <w:rPr>
                <w:rFonts w:ascii="Arial" w:hAnsi="Arial" w:cs="Arial"/>
                <w:i/>
                <w:sz w:val="14"/>
                <w:szCs w:val="14"/>
                <w:lang w:val="de-DE"/>
              </w:rPr>
              <w:t xml:space="preserve"> Moldova</w:t>
            </w:r>
          </w:p>
        </w:tc>
      </w:tr>
      <w:tr w:rsidR="00B95EED" w:rsidRPr="00DC345D" w:rsidTr="00B95EED">
        <w:trPr>
          <w:cantSplit/>
        </w:trPr>
        <w:tc>
          <w:tcPr>
            <w:tcW w:w="1792" w:type="dxa"/>
            <w:shd w:val="clear" w:color="auto" w:fill="auto"/>
            <w:vAlign w:val="bottom"/>
          </w:tcPr>
          <w:p w:rsidR="00B95EED" w:rsidRPr="00A651C5" w:rsidRDefault="00B95EED" w:rsidP="006E1844">
            <w:pPr>
              <w:pStyle w:val="02-bokovik"/>
              <w:widowControl/>
              <w:spacing w:after="0" w:line="160" w:lineRule="exact"/>
              <w:ind w:left="170"/>
              <w:jc w:val="both"/>
              <w:rPr>
                <w:rFonts w:ascii="Arial" w:hAnsi="Arial" w:cs="Arial"/>
                <w:sz w:val="14"/>
                <w:szCs w:val="14"/>
              </w:rPr>
            </w:pPr>
            <w:r w:rsidRPr="00A651C5">
              <w:rPr>
                <w:rFonts w:ascii="Arial" w:hAnsi="Arial" w:cs="Arial"/>
                <w:sz w:val="14"/>
                <w:szCs w:val="14"/>
              </w:rPr>
              <w:t>Таджикистан</w:t>
            </w:r>
          </w:p>
        </w:tc>
        <w:tc>
          <w:tcPr>
            <w:tcW w:w="634" w:type="dxa"/>
            <w:tcBorders>
              <w:left w:val="single" w:sz="6" w:space="0" w:color="000000"/>
            </w:tcBorders>
            <w:shd w:val="clear" w:color="auto" w:fill="auto"/>
            <w:vAlign w:val="bottom"/>
          </w:tcPr>
          <w:p w:rsidR="00B95EED" w:rsidRPr="00A651C5" w:rsidRDefault="00B95EED" w:rsidP="00145F7F">
            <w:pPr>
              <w:spacing w:before="40" w:line="160" w:lineRule="exact"/>
              <w:ind w:right="113"/>
              <w:jc w:val="right"/>
              <w:rPr>
                <w:rFonts w:ascii="Arial" w:hAnsi="Arial" w:cs="Arial"/>
                <w:sz w:val="14"/>
                <w:szCs w:val="14"/>
              </w:rPr>
            </w:pPr>
            <w:r w:rsidRPr="00A651C5">
              <w:rPr>
                <w:rFonts w:ascii="Arial" w:hAnsi="Arial" w:cs="Arial"/>
                <w:sz w:val="14"/>
                <w:szCs w:val="14"/>
              </w:rPr>
              <w:t>55,9</w:t>
            </w:r>
          </w:p>
        </w:tc>
        <w:tc>
          <w:tcPr>
            <w:tcW w:w="635" w:type="dxa"/>
            <w:tcBorders>
              <w:left w:val="single" w:sz="6" w:space="0" w:color="000000"/>
            </w:tcBorders>
            <w:shd w:val="clear" w:color="auto" w:fill="auto"/>
            <w:vAlign w:val="bottom"/>
          </w:tcPr>
          <w:p w:rsidR="00B95EED" w:rsidRPr="00A651C5" w:rsidRDefault="00B95EED" w:rsidP="00145F7F">
            <w:pPr>
              <w:spacing w:before="40" w:line="160" w:lineRule="exact"/>
              <w:ind w:right="113"/>
              <w:jc w:val="right"/>
              <w:rPr>
                <w:rFonts w:ascii="Arial" w:hAnsi="Arial" w:cs="Arial"/>
                <w:sz w:val="14"/>
                <w:szCs w:val="14"/>
              </w:rPr>
            </w:pPr>
            <w:r w:rsidRPr="00A651C5">
              <w:rPr>
                <w:rFonts w:ascii="Arial" w:hAnsi="Arial" w:cs="Arial"/>
                <w:sz w:val="14"/>
                <w:szCs w:val="14"/>
              </w:rPr>
              <w:t>673</w:t>
            </w:r>
          </w:p>
        </w:tc>
        <w:tc>
          <w:tcPr>
            <w:tcW w:w="636" w:type="dxa"/>
            <w:tcBorders>
              <w:left w:val="single" w:sz="6" w:space="0" w:color="000000"/>
            </w:tcBorders>
            <w:shd w:val="clear" w:color="auto" w:fill="auto"/>
            <w:vAlign w:val="bottom"/>
          </w:tcPr>
          <w:p w:rsidR="00B95EED" w:rsidRPr="00A651C5" w:rsidRDefault="00B95EED" w:rsidP="00DF51EB">
            <w:pPr>
              <w:spacing w:before="40" w:line="160" w:lineRule="exact"/>
              <w:ind w:right="113"/>
              <w:jc w:val="right"/>
              <w:rPr>
                <w:rFonts w:ascii="Arial" w:hAnsi="Arial" w:cs="Arial"/>
                <w:sz w:val="14"/>
                <w:szCs w:val="14"/>
              </w:rPr>
            </w:pPr>
            <w:r w:rsidRPr="00A651C5">
              <w:rPr>
                <w:rFonts w:ascii="Arial" w:hAnsi="Arial" w:cs="Arial"/>
                <w:sz w:val="14"/>
                <w:szCs w:val="14"/>
              </w:rPr>
              <w:t>953</w:t>
            </w:r>
          </w:p>
        </w:tc>
        <w:tc>
          <w:tcPr>
            <w:tcW w:w="635" w:type="dxa"/>
            <w:tcBorders>
              <w:left w:val="single" w:sz="6" w:space="0" w:color="000000"/>
            </w:tcBorders>
            <w:shd w:val="clear" w:color="auto" w:fill="auto"/>
            <w:vAlign w:val="bottom"/>
          </w:tcPr>
          <w:p w:rsidR="00B95EED" w:rsidRPr="00B95EED" w:rsidRDefault="00B95EED" w:rsidP="00B95EED">
            <w:pPr>
              <w:spacing w:before="40" w:line="160" w:lineRule="exact"/>
              <w:ind w:right="113"/>
              <w:jc w:val="right"/>
              <w:rPr>
                <w:rFonts w:ascii="Arial" w:hAnsi="Arial" w:cs="Arial"/>
                <w:sz w:val="14"/>
                <w:szCs w:val="14"/>
              </w:rPr>
            </w:pPr>
            <w:r w:rsidRPr="00B95EED">
              <w:rPr>
                <w:rFonts w:ascii="Arial" w:hAnsi="Arial" w:cs="Arial"/>
                <w:sz w:val="14"/>
                <w:szCs w:val="14"/>
              </w:rPr>
              <w:t>795</w:t>
            </w:r>
          </w:p>
        </w:tc>
        <w:tc>
          <w:tcPr>
            <w:tcW w:w="635" w:type="dxa"/>
            <w:tcBorders>
              <w:left w:val="single" w:sz="6" w:space="0" w:color="000000"/>
            </w:tcBorders>
            <w:shd w:val="clear" w:color="auto" w:fill="auto"/>
            <w:vAlign w:val="bottom"/>
          </w:tcPr>
          <w:p w:rsidR="00B95EED" w:rsidRPr="00B95EED" w:rsidRDefault="00B95EED" w:rsidP="00B95EED">
            <w:pPr>
              <w:spacing w:before="40" w:line="160" w:lineRule="exact"/>
              <w:ind w:right="113"/>
              <w:jc w:val="right"/>
              <w:rPr>
                <w:rFonts w:ascii="Arial" w:hAnsi="Arial" w:cs="Arial"/>
                <w:sz w:val="14"/>
                <w:szCs w:val="14"/>
              </w:rPr>
            </w:pPr>
            <w:r w:rsidRPr="00B95EED">
              <w:rPr>
                <w:rFonts w:ascii="Arial" w:hAnsi="Arial" w:cs="Arial"/>
                <w:sz w:val="14"/>
                <w:szCs w:val="14"/>
              </w:rPr>
              <w:t>1 114</w:t>
            </w:r>
          </w:p>
        </w:tc>
        <w:tc>
          <w:tcPr>
            <w:tcW w:w="635" w:type="dxa"/>
            <w:tcBorders>
              <w:left w:val="single" w:sz="6" w:space="0" w:color="000000"/>
            </w:tcBorders>
            <w:shd w:val="clear" w:color="auto" w:fill="auto"/>
            <w:vAlign w:val="bottom"/>
          </w:tcPr>
          <w:p w:rsidR="00B95EED" w:rsidRPr="00B95EED" w:rsidRDefault="00B95EED" w:rsidP="00B95EED">
            <w:pPr>
              <w:spacing w:before="40" w:line="160" w:lineRule="exact"/>
              <w:ind w:right="113"/>
              <w:jc w:val="right"/>
              <w:rPr>
                <w:rFonts w:ascii="Arial" w:hAnsi="Arial" w:cs="Arial"/>
                <w:sz w:val="14"/>
                <w:szCs w:val="14"/>
              </w:rPr>
            </w:pPr>
            <w:r w:rsidRPr="00B95EED">
              <w:rPr>
                <w:rFonts w:ascii="Arial" w:hAnsi="Arial" w:cs="Arial"/>
                <w:sz w:val="14"/>
                <w:szCs w:val="14"/>
              </w:rPr>
              <w:t>237</w:t>
            </w:r>
          </w:p>
        </w:tc>
        <w:tc>
          <w:tcPr>
            <w:tcW w:w="637" w:type="dxa"/>
            <w:tcBorders>
              <w:left w:val="single" w:sz="6" w:space="0" w:color="000000"/>
            </w:tcBorders>
            <w:shd w:val="clear" w:color="auto" w:fill="auto"/>
            <w:vAlign w:val="bottom"/>
          </w:tcPr>
          <w:p w:rsidR="00B95EED" w:rsidRPr="00B95EED" w:rsidRDefault="00B95EED" w:rsidP="00B95EED">
            <w:pPr>
              <w:spacing w:before="40" w:line="160" w:lineRule="exact"/>
              <w:ind w:right="113"/>
              <w:jc w:val="right"/>
              <w:rPr>
                <w:rFonts w:ascii="Arial" w:hAnsi="Arial" w:cs="Arial"/>
                <w:sz w:val="14"/>
                <w:szCs w:val="14"/>
              </w:rPr>
            </w:pPr>
            <w:r w:rsidRPr="00B95EED">
              <w:rPr>
                <w:rFonts w:ascii="Arial" w:hAnsi="Arial" w:cs="Arial"/>
                <w:sz w:val="14"/>
                <w:szCs w:val="14"/>
              </w:rPr>
              <w:t>214</w:t>
            </w:r>
          </w:p>
        </w:tc>
        <w:tc>
          <w:tcPr>
            <w:tcW w:w="637" w:type="dxa"/>
            <w:tcBorders>
              <w:left w:val="single" w:sz="6" w:space="0" w:color="000000"/>
            </w:tcBorders>
            <w:shd w:val="clear" w:color="auto" w:fill="auto"/>
            <w:vAlign w:val="bottom"/>
          </w:tcPr>
          <w:p w:rsidR="00B95EED" w:rsidRPr="00B95EED" w:rsidRDefault="00B95EED" w:rsidP="00B95EED">
            <w:pPr>
              <w:spacing w:before="40" w:line="160" w:lineRule="exact"/>
              <w:ind w:right="113"/>
              <w:jc w:val="right"/>
              <w:rPr>
                <w:rFonts w:ascii="Arial" w:hAnsi="Arial" w:cs="Arial"/>
                <w:sz w:val="14"/>
                <w:szCs w:val="14"/>
              </w:rPr>
            </w:pPr>
            <w:r w:rsidRPr="00B95EED">
              <w:rPr>
                <w:rFonts w:ascii="Arial" w:hAnsi="Arial" w:cs="Arial"/>
                <w:sz w:val="14"/>
                <w:szCs w:val="14"/>
              </w:rPr>
              <w:t>37</w:t>
            </w:r>
          </w:p>
        </w:tc>
        <w:tc>
          <w:tcPr>
            <w:tcW w:w="637" w:type="dxa"/>
            <w:tcBorders>
              <w:left w:val="single" w:sz="6" w:space="0" w:color="000000"/>
            </w:tcBorders>
            <w:shd w:val="clear" w:color="auto" w:fill="auto"/>
            <w:vAlign w:val="bottom"/>
          </w:tcPr>
          <w:p w:rsidR="00B95EED" w:rsidRPr="00B95EED" w:rsidRDefault="00B95EED" w:rsidP="00B95EED">
            <w:pPr>
              <w:spacing w:before="40" w:line="160" w:lineRule="exact"/>
              <w:ind w:right="113"/>
              <w:jc w:val="right"/>
              <w:rPr>
                <w:rFonts w:ascii="Arial" w:hAnsi="Arial" w:cs="Arial"/>
                <w:sz w:val="14"/>
                <w:szCs w:val="14"/>
              </w:rPr>
            </w:pPr>
            <w:r w:rsidRPr="00B95EED">
              <w:rPr>
                <w:rFonts w:ascii="Arial" w:hAnsi="Arial" w:cs="Arial"/>
                <w:sz w:val="14"/>
                <w:szCs w:val="14"/>
              </w:rPr>
              <w:t>42.5</w:t>
            </w:r>
          </w:p>
        </w:tc>
        <w:tc>
          <w:tcPr>
            <w:tcW w:w="636" w:type="dxa"/>
            <w:tcBorders>
              <w:left w:val="single" w:sz="6" w:space="0" w:color="000000"/>
            </w:tcBorders>
            <w:shd w:val="clear" w:color="auto" w:fill="auto"/>
            <w:vAlign w:val="bottom"/>
          </w:tcPr>
          <w:p w:rsidR="00B95EED" w:rsidRPr="00B95EED" w:rsidRDefault="00B95EED" w:rsidP="00B95EED">
            <w:pPr>
              <w:spacing w:before="40" w:line="160" w:lineRule="exact"/>
              <w:ind w:right="113"/>
              <w:jc w:val="right"/>
              <w:rPr>
                <w:rFonts w:ascii="Arial" w:hAnsi="Arial" w:cs="Arial"/>
                <w:sz w:val="14"/>
                <w:szCs w:val="14"/>
              </w:rPr>
            </w:pPr>
            <w:r w:rsidRPr="00B95EED">
              <w:rPr>
                <w:rFonts w:ascii="Arial" w:hAnsi="Arial" w:cs="Arial"/>
                <w:sz w:val="14"/>
                <w:szCs w:val="14"/>
              </w:rPr>
              <w:t>100</w:t>
            </w:r>
          </w:p>
        </w:tc>
        <w:tc>
          <w:tcPr>
            <w:tcW w:w="1773" w:type="dxa"/>
            <w:tcBorders>
              <w:left w:val="single" w:sz="6" w:space="0" w:color="000000"/>
            </w:tcBorders>
            <w:shd w:val="clear" w:color="auto" w:fill="auto"/>
            <w:vAlign w:val="bottom"/>
          </w:tcPr>
          <w:p w:rsidR="00B95EED" w:rsidRPr="00A651C5" w:rsidRDefault="00B95EED" w:rsidP="006E1844">
            <w:pPr>
              <w:spacing w:before="40" w:line="160" w:lineRule="exact"/>
              <w:ind w:left="170"/>
              <w:rPr>
                <w:rFonts w:ascii="Arial" w:hAnsi="Arial" w:cs="Arial"/>
                <w:sz w:val="14"/>
                <w:szCs w:val="14"/>
              </w:rPr>
            </w:pPr>
            <w:r w:rsidRPr="00A651C5">
              <w:rPr>
                <w:rFonts w:ascii="Arial" w:hAnsi="Arial" w:cs="Arial"/>
                <w:i/>
                <w:sz w:val="14"/>
                <w:szCs w:val="14"/>
                <w:lang w:val="en-US"/>
              </w:rPr>
              <w:t>Tajikistan</w:t>
            </w:r>
          </w:p>
        </w:tc>
      </w:tr>
      <w:tr w:rsidR="00B95EED" w:rsidRPr="00DC345D" w:rsidTr="00B95EED">
        <w:trPr>
          <w:cantSplit/>
        </w:trPr>
        <w:tc>
          <w:tcPr>
            <w:tcW w:w="1792" w:type="dxa"/>
            <w:shd w:val="clear" w:color="auto" w:fill="auto"/>
            <w:vAlign w:val="bottom"/>
          </w:tcPr>
          <w:p w:rsidR="00B95EED" w:rsidRPr="00A651C5" w:rsidRDefault="00B95EED" w:rsidP="006E1844">
            <w:pPr>
              <w:pStyle w:val="02-bokovik"/>
              <w:widowControl/>
              <w:spacing w:after="0" w:line="160" w:lineRule="exact"/>
              <w:ind w:left="170"/>
              <w:jc w:val="both"/>
              <w:rPr>
                <w:rFonts w:ascii="Arial" w:hAnsi="Arial" w:cs="Arial"/>
                <w:sz w:val="14"/>
                <w:szCs w:val="14"/>
              </w:rPr>
            </w:pPr>
            <w:r w:rsidRPr="00A651C5">
              <w:rPr>
                <w:rFonts w:ascii="Arial" w:hAnsi="Arial" w:cs="Arial"/>
                <w:sz w:val="14"/>
                <w:szCs w:val="14"/>
              </w:rPr>
              <w:t>Туркмения</w:t>
            </w:r>
          </w:p>
        </w:tc>
        <w:tc>
          <w:tcPr>
            <w:tcW w:w="634" w:type="dxa"/>
            <w:tcBorders>
              <w:left w:val="single" w:sz="6" w:space="0" w:color="000000"/>
            </w:tcBorders>
            <w:shd w:val="clear" w:color="auto" w:fill="auto"/>
            <w:vAlign w:val="bottom"/>
          </w:tcPr>
          <w:p w:rsidR="00B95EED" w:rsidRPr="00A651C5" w:rsidRDefault="00B95EED" w:rsidP="00145F7F">
            <w:pPr>
              <w:spacing w:before="40" w:line="160" w:lineRule="exact"/>
              <w:ind w:right="113"/>
              <w:jc w:val="right"/>
              <w:rPr>
                <w:rFonts w:ascii="Arial" w:hAnsi="Arial" w:cs="Arial"/>
                <w:sz w:val="14"/>
                <w:szCs w:val="14"/>
              </w:rPr>
            </w:pPr>
            <w:r w:rsidRPr="00A651C5">
              <w:rPr>
                <w:rFonts w:ascii="Arial" w:hAnsi="Arial" w:cs="Arial"/>
                <w:sz w:val="14"/>
                <w:szCs w:val="14"/>
              </w:rPr>
              <w:t>130</w:t>
            </w:r>
          </w:p>
        </w:tc>
        <w:tc>
          <w:tcPr>
            <w:tcW w:w="635" w:type="dxa"/>
            <w:tcBorders>
              <w:left w:val="single" w:sz="6" w:space="0" w:color="000000"/>
            </w:tcBorders>
            <w:shd w:val="clear" w:color="auto" w:fill="auto"/>
            <w:vAlign w:val="bottom"/>
          </w:tcPr>
          <w:p w:rsidR="00B95EED" w:rsidRPr="00A651C5" w:rsidRDefault="00B95EED" w:rsidP="00145F7F">
            <w:pPr>
              <w:spacing w:before="40" w:line="160" w:lineRule="exact"/>
              <w:ind w:right="113"/>
              <w:jc w:val="right"/>
              <w:rPr>
                <w:rFonts w:ascii="Arial" w:hAnsi="Arial" w:cs="Arial"/>
                <w:sz w:val="14"/>
                <w:szCs w:val="14"/>
              </w:rPr>
            </w:pPr>
            <w:r w:rsidRPr="00A651C5">
              <w:rPr>
                <w:rFonts w:ascii="Arial" w:hAnsi="Arial" w:cs="Arial"/>
                <w:sz w:val="14"/>
                <w:szCs w:val="14"/>
              </w:rPr>
              <w:t>757</w:t>
            </w:r>
          </w:p>
        </w:tc>
        <w:tc>
          <w:tcPr>
            <w:tcW w:w="636" w:type="dxa"/>
            <w:tcBorders>
              <w:left w:val="single" w:sz="6" w:space="0" w:color="000000"/>
            </w:tcBorders>
            <w:shd w:val="clear" w:color="auto" w:fill="auto"/>
            <w:vAlign w:val="bottom"/>
          </w:tcPr>
          <w:p w:rsidR="00B95EED" w:rsidRPr="00A651C5" w:rsidRDefault="00B95EED" w:rsidP="00DF51EB">
            <w:pPr>
              <w:spacing w:before="40" w:line="160" w:lineRule="exact"/>
              <w:ind w:right="113"/>
              <w:jc w:val="right"/>
              <w:rPr>
                <w:rFonts w:ascii="Arial" w:hAnsi="Arial" w:cs="Arial"/>
                <w:sz w:val="14"/>
                <w:szCs w:val="14"/>
              </w:rPr>
            </w:pPr>
            <w:r w:rsidRPr="00A651C5">
              <w:rPr>
                <w:rFonts w:ascii="Arial" w:hAnsi="Arial" w:cs="Arial"/>
                <w:sz w:val="14"/>
                <w:szCs w:val="14"/>
              </w:rPr>
              <w:t>543</w:t>
            </w:r>
          </w:p>
        </w:tc>
        <w:tc>
          <w:tcPr>
            <w:tcW w:w="635" w:type="dxa"/>
            <w:tcBorders>
              <w:left w:val="single" w:sz="6" w:space="0" w:color="000000"/>
            </w:tcBorders>
            <w:shd w:val="clear" w:color="auto" w:fill="auto"/>
            <w:vAlign w:val="bottom"/>
          </w:tcPr>
          <w:p w:rsidR="00B95EED" w:rsidRPr="00B95EED" w:rsidRDefault="00B95EED" w:rsidP="00B95EED">
            <w:pPr>
              <w:spacing w:before="40" w:line="160" w:lineRule="exact"/>
              <w:ind w:right="113"/>
              <w:jc w:val="right"/>
              <w:rPr>
                <w:rFonts w:ascii="Arial" w:hAnsi="Arial" w:cs="Arial"/>
                <w:sz w:val="14"/>
                <w:szCs w:val="14"/>
              </w:rPr>
            </w:pPr>
            <w:r w:rsidRPr="00B95EED">
              <w:rPr>
                <w:rFonts w:ascii="Arial" w:hAnsi="Arial" w:cs="Arial"/>
                <w:sz w:val="14"/>
                <w:szCs w:val="14"/>
              </w:rPr>
              <w:t>649</w:t>
            </w:r>
          </w:p>
        </w:tc>
        <w:tc>
          <w:tcPr>
            <w:tcW w:w="635" w:type="dxa"/>
            <w:tcBorders>
              <w:left w:val="single" w:sz="6" w:space="0" w:color="000000"/>
            </w:tcBorders>
            <w:shd w:val="clear" w:color="auto" w:fill="auto"/>
            <w:vAlign w:val="bottom"/>
          </w:tcPr>
          <w:p w:rsidR="00B95EED" w:rsidRPr="00B95EED" w:rsidRDefault="00B95EED" w:rsidP="00B95EED">
            <w:pPr>
              <w:spacing w:before="40" w:line="160" w:lineRule="exact"/>
              <w:ind w:right="113"/>
              <w:jc w:val="right"/>
              <w:rPr>
                <w:rFonts w:ascii="Arial" w:hAnsi="Arial" w:cs="Arial"/>
                <w:sz w:val="14"/>
                <w:szCs w:val="14"/>
              </w:rPr>
            </w:pPr>
            <w:r w:rsidRPr="00B95EED">
              <w:rPr>
                <w:rFonts w:ascii="Arial" w:hAnsi="Arial" w:cs="Arial"/>
                <w:sz w:val="14"/>
                <w:szCs w:val="14"/>
              </w:rPr>
              <w:t>725</w:t>
            </w:r>
          </w:p>
        </w:tc>
        <w:tc>
          <w:tcPr>
            <w:tcW w:w="635" w:type="dxa"/>
            <w:tcBorders>
              <w:left w:val="single" w:sz="6" w:space="0" w:color="000000"/>
            </w:tcBorders>
            <w:shd w:val="clear" w:color="auto" w:fill="auto"/>
            <w:vAlign w:val="bottom"/>
          </w:tcPr>
          <w:p w:rsidR="00B95EED" w:rsidRPr="00B95EED" w:rsidRDefault="00B95EED" w:rsidP="00B95EED">
            <w:pPr>
              <w:spacing w:before="40" w:line="160" w:lineRule="exact"/>
              <w:ind w:right="113"/>
              <w:jc w:val="right"/>
              <w:rPr>
                <w:rFonts w:ascii="Arial" w:hAnsi="Arial" w:cs="Arial"/>
                <w:sz w:val="14"/>
                <w:szCs w:val="14"/>
              </w:rPr>
            </w:pPr>
            <w:r w:rsidRPr="00B95EED">
              <w:rPr>
                <w:rFonts w:ascii="Arial" w:hAnsi="Arial" w:cs="Arial"/>
                <w:sz w:val="14"/>
                <w:szCs w:val="14"/>
              </w:rPr>
              <w:t>473</w:t>
            </w:r>
          </w:p>
        </w:tc>
        <w:tc>
          <w:tcPr>
            <w:tcW w:w="637" w:type="dxa"/>
            <w:tcBorders>
              <w:left w:val="single" w:sz="6" w:space="0" w:color="000000"/>
            </w:tcBorders>
            <w:shd w:val="clear" w:color="auto" w:fill="auto"/>
            <w:vAlign w:val="bottom"/>
          </w:tcPr>
          <w:p w:rsidR="00B95EED" w:rsidRPr="00B95EED" w:rsidRDefault="00B95EED" w:rsidP="00B95EED">
            <w:pPr>
              <w:spacing w:before="40" w:line="160" w:lineRule="exact"/>
              <w:ind w:right="113"/>
              <w:jc w:val="right"/>
              <w:rPr>
                <w:rFonts w:ascii="Arial" w:hAnsi="Arial" w:cs="Arial"/>
                <w:sz w:val="14"/>
                <w:szCs w:val="14"/>
              </w:rPr>
            </w:pPr>
            <w:r w:rsidRPr="00B95EED">
              <w:rPr>
                <w:rFonts w:ascii="Arial" w:hAnsi="Arial" w:cs="Arial"/>
                <w:sz w:val="14"/>
                <w:szCs w:val="14"/>
              </w:rPr>
              <w:t>148</w:t>
            </w:r>
          </w:p>
        </w:tc>
        <w:tc>
          <w:tcPr>
            <w:tcW w:w="637" w:type="dxa"/>
            <w:tcBorders>
              <w:left w:val="single" w:sz="6" w:space="0" w:color="000000"/>
            </w:tcBorders>
            <w:shd w:val="clear" w:color="auto" w:fill="auto"/>
            <w:vAlign w:val="bottom"/>
          </w:tcPr>
          <w:p w:rsidR="00B95EED" w:rsidRPr="00B95EED" w:rsidRDefault="00B95EED" w:rsidP="00B95EED">
            <w:pPr>
              <w:spacing w:before="40" w:line="160" w:lineRule="exact"/>
              <w:ind w:right="113"/>
              <w:jc w:val="right"/>
              <w:rPr>
                <w:rFonts w:ascii="Arial" w:hAnsi="Arial" w:cs="Arial"/>
                <w:sz w:val="14"/>
                <w:szCs w:val="14"/>
              </w:rPr>
            </w:pPr>
            <w:r w:rsidRPr="00B95EED">
              <w:rPr>
                <w:rFonts w:ascii="Arial" w:hAnsi="Arial" w:cs="Arial"/>
                <w:sz w:val="14"/>
                <w:szCs w:val="14"/>
              </w:rPr>
              <w:t>154</w:t>
            </w:r>
          </w:p>
        </w:tc>
        <w:tc>
          <w:tcPr>
            <w:tcW w:w="637" w:type="dxa"/>
            <w:tcBorders>
              <w:left w:val="single" w:sz="6" w:space="0" w:color="000000"/>
            </w:tcBorders>
            <w:shd w:val="clear" w:color="auto" w:fill="auto"/>
            <w:vAlign w:val="bottom"/>
          </w:tcPr>
          <w:p w:rsidR="00B95EED" w:rsidRPr="00B95EED" w:rsidRDefault="00B95EED" w:rsidP="00B95EED">
            <w:pPr>
              <w:spacing w:before="40" w:line="160" w:lineRule="exact"/>
              <w:ind w:right="113"/>
              <w:jc w:val="right"/>
              <w:rPr>
                <w:rFonts w:ascii="Arial" w:hAnsi="Arial" w:cs="Arial"/>
                <w:sz w:val="14"/>
                <w:szCs w:val="14"/>
              </w:rPr>
            </w:pPr>
            <w:r w:rsidRPr="00B95EED">
              <w:rPr>
                <w:rFonts w:ascii="Arial" w:hAnsi="Arial" w:cs="Arial"/>
                <w:sz w:val="14"/>
                <w:szCs w:val="14"/>
              </w:rPr>
              <w:t>325</w:t>
            </w:r>
          </w:p>
        </w:tc>
        <w:tc>
          <w:tcPr>
            <w:tcW w:w="636" w:type="dxa"/>
            <w:tcBorders>
              <w:left w:val="single" w:sz="6" w:space="0" w:color="000000"/>
            </w:tcBorders>
            <w:shd w:val="clear" w:color="auto" w:fill="auto"/>
            <w:vAlign w:val="bottom"/>
          </w:tcPr>
          <w:p w:rsidR="00B95EED" w:rsidRPr="00B95EED" w:rsidRDefault="00B95EED" w:rsidP="00B95EED">
            <w:pPr>
              <w:spacing w:before="40" w:line="160" w:lineRule="exact"/>
              <w:ind w:right="113"/>
              <w:jc w:val="right"/>
              <w:rPr>
                <w:rFonts w:ascii="Arial" w:hAnsi="Arial" w:cs="Arial"/>
                <w:sz w:val="14"/>
                <w:szCs w:val="14"/>
              </w:rPr>
            </w:pPr>
            <w:r w:rsidRPr="00B95EED">
              <w:rPr>
                <w:rFonts w:ascii="Arial" w:hAnsi="Arial" w:cs="Arial"/>
                <w:sz w:val="14"/>
                <w:szCs w:val="14"/>
              </w:rPr>
              <w:t>141</w:t>
            </w:r>
          </w:p>
        </w:tc>
        <w:tc>
          <w:tcPr>
            <w:tcW w:w="1773" w:type="dxa"/>
            <w:tcBorders>
              <w:left w:val="single" w:sz="6" w:space="0" w:color="000000"/>
            </w:tcBorders>
            <w:shd w:val="clear" w:color="auto" w:fill="auto"/>
            <w:vAlign w:val="bottom"/>
          </w:tcPr>
          <w:p w:rsidR="00B95EED" w:rsidRPr="00A651C5" w:rsidRDefault="00B95EED" w:rsidP="006E1844">
            <w:pPr>
              <w:spacing w:before="40" w:line="160" w:lineRule="exact"/>
              <w:ind w:left="170"/>
              <w:rPr>
                <w:rFonts w:ascii="Arial" w:hAnsi="Arial" w:cs="Arial"/>
                <w:sz w:val="14"/>
                <w:szCs w:val="14"/>
              </w:rPr>
            </w:pPr>
            <w:r w:rsidRPr="00A651C5">
              <w:rPr>
                <w:rFonts w:ascii="Arial" w:hAnsi="Arial" w:cs="Arial"/>
                <w:i/>
                <w:sz w:val="14"/>
                <w:szCs w:val="14"/>
                <w:lang w:val="en-US"/>
              </w:rPr>
              <w:t>Turkmenistan</w:t>
            </w:r>
          </w:p>
        </w:tc>
      </w:tr>
      <w:tr w:rsidR="00B95EED" w:rsidRPr="00DC345D" w:rsidTr="00B95EED">
        <w:trPr>
          <w:cantSplit/>
        </w:trPr>
        <w:tc>
          <w:tcPr>
            <w:tcW w:w="1792" w:type="dxa"/>
            <w:shd w:val="clear" w:color="auto" w:fill="auto"/>
            <w:vAlign w:val="bottom"/>
          </w:tcPr>
          <w:p w:rsidR="00B95EED" w:rsidRPr="00A651C5" w:rsidRDefault="00B95EED" w:rsidP="006E1844">
            <w:pPr>
              <w:pStyle w:val="02-bokovik"/>
              <w:widowControl/>
              <w:spacing w:after="0" w:line="160" w:lineRule="exact"/>
              <w:ind w:left="170"/>
              <w:jc w:val="both"/>
              <w:rPr>
                <w:rFonts w:ascii="Arial" w:hAnsi="Arial" w:cs="Arial"/>
                <w:sz w:val="14"/>
                <w:szCs w:val="14"/>
              </w:rPr>
            </w:pPr>
            <w:r w:rsidRPr="00A651C5">
              <w:rPr>
                <w:rFonts w:ascii="Arial" w:hAnsi="Arial" w:cs="Arial"/>
                <w:sz w:val="14"/>
                <w:szCs w:val="14"/>
              </w:rPr>
              <w:t>Узбекистан</w:t>
            </w:r>
          </w:p>
        </w:tc>
        <w:tc>
          <w:tcPr>
            <w:tcW w:w="634" w:type="dxa"/>
            <w:tcBorders>
              <w:left w:val="single" w:sz="6" w:space="0" w:color="000000"/>
            </w:tcBorders>
            <w:shd w:val="clear" w:color="auto" w:fill="auto"/>
            <w:vAlign w:val="bottom"/>
          </w:tcPr>
          <w:p w:rsidR="00B95EED" w:rsidRPr="00A651C5" w:rsidRDefault="00B95EED" w:rsidP="00145F7F">
            <w:pPr>
              <w:spacing w:before="40" w:line="160" w:lineRule="exact"/>
              <w:ind w:right="113"/>
              <w:jc w:val="right"/>
              <w:rPr>
                <w:rFonts w:ascii="Arial" w:hAnsi="Arial" w:cs="Arial"/>
                <w:sz w:val="14"/>
                <w:szCs w:val="14"/>
              </w:rPr>
            </w:pPr>
            <w:r w:rsidRPr="00A651C5">
              <w:rPr>
                <w:rFonts w:ascii="Arial" w:hAnsi="Arial" w:cs="Arial"/>
                <w:sz w:val="14"/>
                <w:szCs w:val="14"/>
              </w:rPr>
              <w:t>274</w:t>
            </w:r>
          </w:p>
        </w:tc>
        <w:tc>
          <w:tcPr>
            <w:tcW w:w="635" w:type="dxa"/>
            <w:tcBorders>
              <w:left w:val="single" w:sz="6" w:space="0" w:color="000000"/>
            </w:tcBorders>
            <w:shd w:val="clear" w:color="auto" w:fill="auto"/>
            <w:vAlign w:val="bottom"/>
          </w:tcPr>
          <w:p w:rsidR="00B95EED" w:rsidRPr="00A651C5" w:rsidRDefault="00B95EED" w:rsidP="00145F7F">
            <w:pPr>
              <w:spacing w:before="40" w:line="160" w:lineRule="exact"/>
              <w:ind w:right="113"/>
              <w:jc w:val="right"/>
              <w:rPr>
                <w:rFonts w:ascii="Arial" w:hAnsi="Arial" w:cs="Arial"/>
                <w:sz w:val="14"/>
                <w:szCs w:val="14"/>
              </w:rPr>
            </w:pPr>
            <w:r w:rsidRPr="00A651C5">
              <w:rPr>
                <w:rFonts w:ascii="Arial" w:hAnsi="Arial" w:cs="Arial"/>
                <w:sz w:val="14"/>
                <w:szCs w:val="14"/>
              </w:rPr>
              <w:t>1</w:t>
            </w:r>
            <w:r w:rsidRPr="00A651C5">
              <w:rPr>
                <w:rFonts w:ascii="Arial" w:hAnsi="Arial" w:cs="Arial"/>
                <w:sz w:val="14"/>
                <w:szCs w:val="14"/>
                <w:lang w:val="en-US"/>
              </w:rPr>
              <w:t> </w:t>
            </w:r>
            <w:r w:rsidRPr="00A651C5">
              <w:rPr>
                <w:rFonts w:ascii="Arial" w:hAnsi="Arial" w:cs="Arial"/>
                <w:sz w:val="14"/>
                <w:szCs w:val="14"/>
              </w:rPr>
              <w:t>889</w:t>
            </w:r>
          </w:p>
        </w:tc>
        <w:tc>
          <w:tcPr>
            <w:tcW w:w="636" w:type="dxa"/>
            <w:tcBorders>
              <w:left w:val="single" w:sz="6" w:space="0" w:color="000000"/>
            </w:tcBorders>
            <w:shd w:val="clear" w:color="auto" w:fill="auto"/>
            <w:vAlign w:val="bottom"/>
          </w:tcPr>
          <w:p w:rsidR="00B95EED" w:rsidRPr="00A651C5" w:rsidRDefault="00B95EED" w:rsidP="00DF51EB">
            <w:pPr>
              <w:spacing w:before="40" w:line="160" w:lineRule="exact"/>
              <w:ind w:right="113"/>
              <w:jc w:val="right"/>
              <w:rPr>
                <w:rFonts w:ascii="Arial" w:hAnsi="Arial" w:cs="Arial"/>
                <w:sz w:val="14"/>
                <w:szCs w:val="14"/>
              </w:rPr>
            </w:pPr>
            <w:r w:rsidRPr="00A651C5">
              <w:rPr>
                <w:rFonts w:ascii="Arial" w:hAnsi="Arial" w:cs="Arial"/>
                <w:sz w:val="14"/>
                <w:szCs w:val="14"/>
              </w:rPr>
              <w:t>3 908</w:t>
            </w:r>
          </w:p>
        </w:tc>
        <w:tc>
          <w:tcPr>
            <w:tcW w:w="635" w:type="dxa"/>
            <w:tcBorders>
              <w:left w:val="single" w:sz="6" w:space="0" w:color="000000"/>
            </w:tcBorders>
            <w:shd w:val="clear" w:color="auto" w:fill="auto"/>
            <w:vAlign w:val="bottom"/>
          </w:tcPr>
          <w:p w:rsidR="00B95EED" w:rsidRPr="00B95EED" w:rsidRDefault="00B95EED" w:rsidP="00B95EED">
            <w:pPr>
              <w:spacing w:before="40" w:line="160" w:lineRule="exact"/>
              <w:ind w:right="113"/>
              <w:jc w:val="right"/>
              <w:rPr>
                <w:rFonts w:ascii="Arial" w:hAnsi="Arial" w:cs="Arial"/>
                <w:sz w:val="14"/>
                <w:szCs w:val="14"/>
              </w:rPr>
            </w:pPr>
            <w:r w:rsidRPr="00B95EED">
              <w:rPr>
                <w:rFonts w:ascii="Arial" w:hAnsi="Arial" w:cs="Arial"/>
                <w:sz w:val="14"/>
                <w:szCs w:val="14"/>
              </w:rPr>
              <w:t>4 659</w:t>
            </w:r>
          </w:p>
        </w:tc>
        <w:tc>
          <w:tcPr>
            <w:tcW w:w="635" w:type="dxa"/>
            <w:tcBorders>
              <w:left w:val="single" w:sz="6" w:space="0" w:color="000000"/>
            </w:tcBorders>
            <w:shd w:val="clear" w:color="auto" w:fill="auto"/>
            <w:vAlign w:val="bottom"/>
          </w:tcPr>
          <w:p w:rsidR="00B95EED" w:rsidRPr="00B95EED" w:rsidRDefault="00B95EED" w:rsidP="00B95EED">
            <w:pPr>
              <w:spacing w:before="40" w:line="160" w:lineRule="exact"/>
              <w:ind w:right="113"/>
              <w:jc w:val="right"/>
              <w:rPr>
                <w:rFonts w:ascii="Arial" w:hAnsi="Arial" w:cs="Arial"/>
                <w:sz w:val="14"/>
                <w:szCs w:val="14"/>
              </w:rPr>
            </w:pPr>
            <w:r w:rsidRPr="00B95EED">
              <w:rPr>
                <w:rFonts w:ascii="Arial" w:hAnsi="Arial" w:cs="Arial"/>
                <w:sz w:val="14"/>
                <w:szCs w:val="14"/>
              </w:rPr>
              <w:t>5 205</w:t>
            </w:r>
          </w:p>
        </w:tc>
        <w:tc>
          <w:tcPr>
            <w:tcW w:w="635" w:type="dxa"/>
            <w:tcBorders>
              <w:left w:val="single" w:sz="6" w:space="0" w:color="000000"/>
            </w:tcBorders>
            <w:shd w:val="clear" w:color="auto" w:fill="auto"/>
            <w:vAlign w:val="bottom"/>
          </w:tcPr>
          <w:p w:rsidR="00B95EED" w:rsidRPr="00B95EED" w:rsidRDefault="00B95EED" w:rsidP="00B95EED">
            <w:pPr>
              <w:spacing w:before="40" w:line="160" w:lineRule="exact"/>
              <w:ind w:right="113"/>
              <w:jc w:val="right"/>
              <w:rPr>
                <w:rFonts w:ascii="Arial" w:hAnsi="Arial" w:cs="Arial"/>
                <w:sz w:val="14"/>
                <w:szCs w:val="14"/>
              </w:rPr>
            </w:pPr>
            <w:r w:rsidRPr="00B95EED">
              <w:rPr>
                <w:rFonts w:ascii="Arial" w:hAnsi="Arial" w:cs="Arial"/>
                <w:sz w:val="14"/>
                <w:szCs w:val="14"/>
              </w:rPr>
              <w:t>663</w:t>
            </w:r>
          </w:p>
        </w:tc>
        <w:tc>
          <w:tcPr>
            <w:tcW w:w="637" w:type="dxa"/>
            <w:tcBorders>
              <w:left w:val="single" w:sz="6" w:space="0" w:color="000000"/>
            </w:tcBorders>
            <w:shd w:val="clear" w:color="auto" w:fill="auto"/>
            <w:vAlign w:val="bottom"/>
          </w:tcPr>
          <w:p w:rsidR="00B95EED" w:rsidRPr="00B95EED" w:rsidRDefault="00B95EED" w:rsidP="00B95EED">
            <w:pPr>
              <w:spacing w:before="40" w:line="160" w:lineRule="exact"/>
              <w:ind w:right="113"/>
              <w:jc w:val="right"/>
              <w:rPr>
                <w:rFonts w:ascii="Arial" w:hAnsi="Arial" w:cs="Arial"/>
                <w:sz w:val="14"/>
                <w:szCs w:val="14"/>
              </w:rPr>
            </w:pPr>
            <w:r w:rsidRPr="00B95EED">
              <w:rPr>
                <w:rFonts w:ascii="Arial" w:hAnsi="Arial" w:cs="Arial"/>
                <w:sz w:val="14"/>
                <w:szCs w:val="14"/>
              </w:rPr>
              <w:t>1</w:t>
            </w:r>
            <w:r w:rsidRPr="00B95EED">
              <w:rPr>
                <w:rFonts w:ascii="Arial" w:hAnsi="Arial" w:cs="Arial"/>
                <w:sz w:val="14"/>
                <w:szCs w:val="14"/>
                <w:lang w:val="en-US"/>
              </w:rPr>
              <w:t> </w:t>
            </w:r>
            <w:r w:rsidRPr="00B95EED">
              <w:rPr>
                <w:rFonts w:ascii="Arial" w:hAnsi="Arial" w:cs="Arial"/>
                <w:sz w:val="14"/>
                <w:szCs w:val="14"/>
              </w:rPr>
              <w:t>557</w:t>
            </w:r>
          </w:p>
        </w:tc>
        <w:tc>
          <w:tcPr>
            <w:tcW w:w="637" w:type="dxa"/>
            <w:tcBorders>
              <w:left w:val="single" w:sz="6" w:space="0" w:color="000000"/>
            </w:tcBorders>
            <w:shd w:val="clear" w:color="auto" w:fill="auto"/>
            <w:vAlign w:val="bottom"/>
          </w:tcPr>
          <w:p w:rsidR="00B95EED" w:rsidRPr="00B95EED" w:rsidRDefault="00B95EED" w:rsidP="00B95EED">
            <w:pPr>
              <w:spacing w:before="40" w:line="160" w:lineRule="exact"/>
              <w:ind w:right="113"/>
              <w:jc w:val="right"/>
              <w:rPr>
                <w:rFonts w:ascii="Arial" w:hAnsi="Arial" w:cs="Arial"/>
                <w:sz w:val="14"/>
                <w:szCs w:val="14"/>
              </w:rPr>
            </w:pPr>
            <w:r w:rsidRPr="00B95EED">
              <w:rPr>
                <w:rFonts w:ascii="Arial" w:hAnsi="Arial" w:cs="Arial"/>
                <w:sz w:val="14"/>
                <w:szCs w:val="14"/>
              </w:rPr>
              <w:t>1 181</w:t>
            </w:r>
          </w:p>
        </w:tc>
        <w:tc>
          <w:tcPr>
            <w:tcW w:w="637" w:type="dxa"/>
            <w:tcBorders>
              <w:left w:val="single" w:sz="6" w:space="0" w:color="000000"/>
            </w:tcBorders>
            <w:shd w:val="clear" w:color="auto" w:fill="auto"/>
            <w:vAlign w:val="bottom"/>
          </w:tcPr>
          <w:p w:rsidR="00B95EED" w:rsidRPr="00B95EED" w:rsidRDefault="00B95EED" w:rsidP="00B95EED">
            <w:pPr>
              <w:spacing w:before="40" w:line="160" w:lineRule="exact"/>
              <w:ind w:right="113"/>
              <w:jc w:val="right"/>
              <w:rPr>
                <w:rFonts w:ascii="Arial" w:hAnsi="Arial" w:cs="Arial"/>
                <w:sz w:val="14"/>
                <w:szCs w:val="14"/>
              </w:rPr>
            </w:pPr>
            <w:r w:rsidRPr="00B95EED">
              <w:rPr>
                <w:rFonts w:ascii="Arial" w:hAnsi="Arial" w:cs="Arial"/>
                <w:sz w:val="14"/>
                <w:szCs w:val="14"/>
              </w:rPr>
              <w:t>1 230</w:t>
            </w:r>
          </w:p>
        </w:tc>
        <w:tc>
          <w:tcPr>
            <w:tcW w:w="636" w:type="dxa"/>
            <w:tcBorders>
              <w:left w:val="single" w:sz="6" w:space="0" w:color="000000"/>
            </w:tcBorders>
            <w:shd w:val="clear" w:color="auto" w:fill="auto"/>
            <w:vAlign w:val="bottom"/>
          </w:tcPr>
          <w:p w:rsidR="00B95EED" w:rsidRPr="00B95EED" w:rsidRDefault="00B95EED" w:rsidP="00B95EED">
            <w:pPr>
              <w:spacing w:before="40" w:line="160" w:lineRule="exact"/>
              <w:ind w:right="113"/>
              <w:jc w:val="right"/>
              <w:rPr>
                <w:rFonts w:ascii="Arial" w:hAnsi="Arial" w:cs="Arial"/>
                <w:sz w:val="14"/>
                <w:szCs w:val="14"/>
              </w:rPr>
            </w:pPr>
            <w:r w:rsidRPr="00B95EED">
              <w:rPr>
                <w:rFonts w:ascii="Arial" w:hAnsi="Arial" w:cs="Arial"/>
                <w:sz w:val="14"/>
                <w:szCs w:val="14"/>
              </w:rPr>
              <w:t>1 706</w:t>
            </w:r>
          </w:p>
        </w:tc>
        <w:tc>
          <w:tcPr>
            <w:tcW w:w="1773" w:type="dxa"/>
            <w:tcBorders>
              <w:left w:val="single" w:sz="6" w:space="0" w:color="000000"/>
            </w:tcBorders>
            <w:shd w:val="clear" w:color="auto" w:fill="auto"/>
            <w:vAlign w:val="bottom"/>
          </w:tcPr>
          <w:p w:rsidR="00B95EED" w:rsidRPr="00A651C5" w:rsidRDefault="00B95EED" w:rsidP="006E1844">
            <w:pPr>
              <w:spacing w:before="40" w:line="160" w:lineRule="exact"/>
              <w:ind w:left="170"/>
              <w:rPr>
                <w:rFonts w:ascii="Arial" w:hAnsi="Arial" w:cs="Arial"/>
                <w:sz w:val="14"/>
                <w:szCs w:val="14"/>
              </w:rPr>
            </w:pPr>
            <w:r w:rsidRPr="00A651C5">
              <w:rPr>
                <w:rFonts w:ascii="Arial" w:hAnsi="Arial" w:cs="Arial"/>
                <w:i/>
                <w:sz w:val="14"/>
                <w:szCs w:val="14"/>
                <w:lang w:val="en-US"/>
              </w:rPr>
              <w:t>Uzbekistan</w:t>
            </w:r>
          </w:p>
        </w:tc>
      </w:tr>
      <w:tr w:rsidR="00B95EED" w:rsidRPr="00DC345D" w:rsidTr="00B95EED">
        <w:trPr>
          <w:cantSplit/>
        </w:trPr>
        <w:tc>
          <w:tcPr>
            <w:tcW w:w="1792" w:type="dxa"/>
            <w:tcBorders>
              <w:bottom w:val="single" w:sz="6" w:space="0" w:color="000000"/>
            </w:tcBorders>
            <w:shd w:val="clear" w:color="auto" w:fill="auto"/>
            <w:vAlign w:val="bottom"/>
          </w:tcPr>
          <w:p w:rsidR="00B95EED" w:rsidRPr="00A651C5" w:rsidRDefault="00B95EED" w:rsidP="006E1844">
            <w:pPr>
              <w:pStyle w:val="02-bokovik"/>
              <w:widowControl/>
              <w:spacing w:after="0" w:line="160" w:lineRule="exact"/>
              <w:ind w:left="170"/>
              <w:jc w:val="both"/>
              <w:rPr>
                <w:rFonts w:ascii="Arial" w:hAnsi="Arial" w:cs="Arial"/>
                <w:sz w:val="14"/>
                <w:szCs w:val="14"/>
              </w:rPr>
            </w:pPr>
            <w:r w:rsidRPr="00A651C5">
              <w:rPr>
                <w:rFonts w:ascii="Arial" w:hAnsi="Arial" w:cs="Arial"/>
                <w:sz w:val="14"/>
                <w:szCs w:val="14"/>
              </w:rPr>
              <w:t>Украина</w:t>
            </w:r>
          </w:p>
        </w:tc>
        <w:tc>
          <w:tcPr>
            <w:tcW w:w="634" w:type="dxa"/>
            <w:tcBorders>
              <w:left w:val="single" w:sz="6" w:space="0" w:color="000000"/>
              <w:bottom w:val="single" w:sz="6" w:space="0" w:color="000000"/>
            </w:tcBorders>
            <w:shd w:val="clear" w:color="auto" w:fill="auto"/>
            <w:vAlign w:val="bottom"/>
          </w:tcPr>
          <w:p w:rsidR="00B95EED" w:rsidRPr="00A651C5" w:rsidRDefault="00B95EED" w:rsidP="00145F7F">
            <w:pPr>
              <w:spacing w:before="40" w:line="160" w:lineRule="exact"/>
              <w:ind w:right="113"/>
              <w:jc w:val="right"/>
              <w:rPr>
                <w:rFonts w:ascii="Arial" w:hAnsi="Arial" w:cs="Arial"/>
                <w:sz w:val="14"/>
                <w:szCs w:val="14"/>
              </w:rPr>
            </w:pPr>
            <w:r w:rsidRPr="00A651C5">
              <w:rPr>
                <w:rFonts w:ascii="Arial" w:hAnsi="Arial" w:cs="Arial"/>
                <w:sz w:val="14"/>
                <w:szCs w:val="14"/>
              </w:rPr>
              <w:t>5</w:t>
            </w:r>
            <w:r w:rsidRPr="00A651C5">
              <w:rPr>
                <w:rFonts w:ascii="Arial" w:hAnsi="Arial" w:cs="Arial"/>
                <w:b/>
                <w:sz w:val="14"/>
                <w:szCs w:val="14"/>
                <w:lang w:val="en-US"/>
              </w:rPr>
              <w:t> </w:t>
            </w:r>
            <w:r w:rsidRPr="00A651C5">
              <w:rPr>
                <w:rFonts w:ascii="Arial" w:hAnsi="Arial" w:cs="Arial"/>
                <w:sz w:val="14"/>
                <w:szCs w:val="14"/>
              </w:rPr>
              <w:t>024</w:t>
            </w:r>
          </w:p>
        </w:tc>
        <w:tc>
          <w:tcPr>
            <w:tcW w:w="635" w:type="dxa"/>
            <w:tcBorders>
              <w:left w:val="single" w:sz="6" w:space="0" w:color="000000"/>
              <w:bottom w:val="single" w:sz="6" w:space="0" w:color="000000"/>
            </w:tcBorders>
            <w:shd w:val="clear" w:color="auto" w:fill="auto"/>
            <w:vAlign w:val="bottom"/>
          </w:tcPr>
          <w:p w:rsidR="00B95EED" w:rsidRPr="00A651C5" w:rsidRDefault="00B95EED" w:rsidP="00145F7F">
            <w:pPr>
              <w:spacing w:before="40" w:line="160" w:lineRule="exact"/>
              <w:ind w:right="113"/>
              <w:jc w:val="right"/>
              <w:rPr>
                <w:rFonts w:ascii="Arial" w:hAnsi="Arial" w:cs="Arial"/>
                <w:sz w:val="14"/>
                <w:szCs w:val="14"/>
              </w:rPr>
            </w:pPr>
            <w:r w:rsidRPr="00A651C5">
              <w:rPr>
                <w:rFonts w:ascii="Arial" w:hAnsi="Arial" w:cs="Arial"/>
                <w:sz w:val="14"/>
                <w:szCs w:val="14"/>
              </w:rPr>
              <w:t>23</w:t>
            </w:r>
            <w:r w:rsidRPr="00A651C5">
              <w:rPr>
                <w:rFonts w:ascii="Arial" w:hAnsi="Arial" w:cs="Arial"/>
                <w:b/>
                <w:sz w:val="14"/>
                <w:szCs w:val="14"/>
                <w:lang w:val="en-US"/>
              </w:rPr>
              <w:t> </w:t>
            </w:r>
            <w:r w:rsidRPr="00A651C5">
              <w:rPr>
                <w:rFonts w:ascii="Arial" w:hAnsi="Arial" w:cs="Arial"/>
                <w:sz w:val="14"/>
                <w:szCs w:val="14"/>
              </w:rPr>
              <w:t>148</w:t>
            </w:r>
          </w:p>
        </w:tc>
        <w:tc>
          <w:tcPr>
            <w:tcW w:w="636" w:type="dxa"/>
            <w:tcBorders>
              <w:left w:val="single" w:sz="6" w:space="0" w:color="000000"/>
              <w:bottom w:val="single" w:sz="6" w:space="0" w:color="000000"/>
            </w:tcBorders>
            <w:shd w:val="clear" w:color="auto" w:fill="auto"/>
            <w:vAlign w:val="bottom"/>
          </w:tcPr>
          <w:p w:rsidR="00B95EED" w:rsidRPr="00A651C5" w:rsidRDefault="00B95EED" w:rsidP="00DF51EB">
            <w:pPr>
              <w:spacing w:before="40" w:line="160" w:lineRule="exact"/>
              <w:ind w:right="113"/>
              <w:jc w:val="right"/>
              <w:rPr>
                <w:rFonts w:ascii="Arial" w:hAnsi="Arial" w:cs="Arial"/>
                <w:sz w:val="14"/>
                <w:szCs w:val="14"/>
              </w:rPr>
            </w:pPr>
            <w:r w:rsidRPr="00A651C5">
              <w:rPr>
                <w:rFonts w:ascii="Arial" w:hAnsi="Arial" w:cs="Arial"/>
                <w:sz w:val="14"/>
                <w:szCs w:val="14"/>
              </w:rPr>
              <w:t>6 634</w:t>
            </w:r>
          </w:p>
        </w:tc>
        <w:tc>
          <w:tcPr>
            <w:tcW w:w="635" w:type="dxa"/>
            <w:tcBorders>
              <w:left w:val="single" w:sz="6" w:space="0" w:color="000000"/>
              <w:bottom w:val="single" w:sz="6" w:space="0" w:color="000000"/>
            </w:tcBorders>
            <w:shd w:val="clear" w:color="auto" w:fill="auto"/>
            <w:vAlign w:val="bottom"/>
          </w:tcPr>
          <w:p w:rsidR="00B95EED" w:rsidRPr="00B95EED" w:rsidRDefault="00B95EED" w:rsidP="00B95EED">
            <w:pPr>
              <w:spacing w:before="40" w:line="160" w:lineRule="exact"/>
              <w:ind w:right="113"/>
              <w:jc w:val="right"/>
              <w:rPr>
                <w:rFonts w:ascii="Arial" w:hAnsi="Arial" w:cs="Arial"/>
                <w:sz w:val="14"/>
                <w:szCs w:val="14"/>
              </w:rPr>
            </w:pPr>
            <w:r w:rsidRPr="00B95EED">
              <w:rPr>
                <w:rFonts w:ascii="Arial" w:hAnsi="Arial" w:cs="Arial"/>
                <w:sz w:val="14"/>
                <w:szCs w:val="14"/>
              </w:rPr>
              <w:t>6 308</w:t>
            </w:r>
          </w:p>
        </w:tc>
        <w:tc>
          <w:tcPr>
            <w:tcW w:w="635" w:type="dxa"/>
            <w:tcBorders>
              <w:left w:val="single" w:sz="6" w:space="0" w:color="000000"/>
              <w:bottom w:val="single" w:sz="6" w:space="0" w:color="000000"/>
            </w:tcBorders>
            <w:shd w:val="clear" w:color="auto" w:fill="auto"/>
            <w:vAlign w:val="bottom"/>
          </w:tcPr>
          <w:p w:rsidR="00B95EED" w:rsidRPr="00B95EED" w:rsidRDefault="00B95EED" w:rsidP="00B95EED">
            <w:pPr>
              <w:spacing w:before="40" w:line="160" w:lineRule="exact"/>
              <w:ind w:right="113"/>
              <w:jc w:val="right"/>
              <w:rPr>
                <w:rFonts w:ascii="Arial" w:hAnsi="Arial" w:cs="Arial"/>
                <w:sz w:val="14"/>
                <w:szCs w:val="14"/>
              </w:rPr>
            </w:pPr>
            <w:r w:rsidRPr="00B95EED">
              <w:rPr>
                <w:rFonts w:ascii="Arial" w:hAnsi="Arial" w:cs="Arial"/>
                <w:sz w:val="14"/>
                <w:szCs w:val="14"/>
              </w:rPr>
              <w:t>8 130</w:t>
            </w:r>
          </w:p>
        </w:tc>
        <w:tc>
          <w:tcPr>
            <w:tcW w:w="635" w:type="dxa"/>
            <w:tcBorders>
              <w:left w:val="single" w:sz="6" w:space="0" w:color="000000"/>
              <w:bottom w:val="single" w:sz="6" w:space="0" w:color="000000"/>
            </w:tcBorders>
            <w:shd w:val="clear" w:color="auto" w:fill="auto"/>
            <w:vAlign w:val="bottom"/>
          </w:tcPr>
          <w:p w:rsidR="00B95EED" w:rsidRPr="00B95EED" w:rsidRDefault="00B95EED" w:rsidP="00B95EED">
            <w:pPr>
              <w:spacing w:before="40" w:line="160" w:lineRule="exact"/>
              <w:ind w:right="113"/>
              <w:jc w:val="right"/>
              <w:rPr>
                <w:rFonts w:ascii="Arial" w:hAnsi="Arial" w:cs="Arial"/>
                <w:sz w:val="14"/>
                <w:szCs w:val="14"/>
              </w:rPr>
            </w:pPr>
            <w:r w:rsidRPr="00B95EED">
              <w:rPr>
                <w:rFonts w:ascii="Arial" w:hAnsi="Arial" w:cs="Arial"/>
                <w:sz w:val="14"/>
                <w:szCs w:val="14"/>
              </w:rPr>
              <w:t>3</w:t>
            </w:r>
            <w:r w:rsidRPr="00B95EED">
              <w:rPr>
                <w:rFonts w:ascii="Arial" w:hAnsi="Arial" w:cs="Arial"/>
                <w:sz w:val="14"/>
                <w:szCs w:val="14"/>
                <w:lang w:val="en-US"/>
              </w:rPr>
              <w:t> </w:t>
            </w:r>
            <w:r w:rsidRPr="00B95EED">
              <w:rPr>
                <w:rFonts w:ascii="Arial" w:hAnsi="Arial" w:cs="Arial"/>
                <w:sz w:val="14"/>
                <w:szCs w:val="14"/>
              </w:rPr>
              <w:t>651</w:t>
            </w:r>
          </w:p>
        </w:tc>
        <w:tc>
          <w:tcPr>
            <w:tcW w:w="637" w:type="dxa"/>
            <w:tcBorders>
              <w:left w:val="single" w:sz="6" w:space="0" w:color="000000"/>
              <w:bottom w:val="single" w:sz="6" w:space="0" w:color="000000"/>
            </w:tcBorders>
            <w:shd w:val="clear" w:color="auto" w:fill="auto"/>
            <w:vAlign w:val="bottom"/>
          </w:tcPr>
          <w:p w:rsidR="00B95EED" w:rsidRPr="00B95EED" w:rsidRDefault="00B95EED" w:rsidP="00B95EED">
            <w:pPr>
              <w:spacing w:before="40" w:line="160" w:lineRule="exact"/>
              <w:ind w:right="113"/>
              <w:jc w:val="right"/>
              <w:rPr>
                <w:rFonts w:ascii="Arial" w:hAnsi="Arial" w:cs="Arial"/>
                <w:sz w:val="14"/>
                <w:szCs w:val="14"/>
              </w:rPr>
            </w:pPr>
            <w:r w:rsidRPr="00B95EED">
              <w:rPr>
                <w:rFonts w:ascii="Arial" w:hAnsi="Arial" w:cs="Arial"/>
                <w:sz w:val="14"/>
                <w:szCs w:val="14"/>
              </w:rPr>
              <w:t>14</w:t>
            </w:r>
            <w:r w:rsidRPr="00B95EED">
              <w:rPr>
                <w:rFonts w:ascii="Arial" w:hAnsi="Arial" w:cs="Arial"/>
                <w:sz w:val="14"/>
                <w:szCs w:val="14"/>
                <w:lang w:val="en-US"/>
              </w:rPr>
              <w:t> </w:t>
            </w:r>
            <w:r w:rsidRPr="00B95EED">
              <w:rPr>
                <w:rFonts w:ascii="Arial" w:hAnsi="Arial" w:cs="Arial"/>
                <w:sz w:val="14"/>
                <w:szCs w:val="14"/>
              </w:rPr>
              <w:t>047</w:t>
            </w:r>
          </w:p>
        </w:tc>
        <w:tc>
          <w:tcPr>
            <w:tcW w:w="637" w:type="dxa"/>
            <w:tcBorders>
              <w:left w:val="single" w:sz="6" w:space="0" w:color="000000"/>
              <w:bottom w:val="single" w:sz="6" w:space="0" w:color="000000"/>
            </w:tcBorders>
            <w:shd w:val="clear" w:color="auto" w:fill="auto"/>
            <w:vAlign w:val="bottom"/>
          </w:tcPr>
          <w:p w:rsidR="00B95EED" w:rsidRPr="00B95EED" w:rsidRDefault="00B95EED" w:rsidP="00B95EED">
            <w:pPr>
              <w:spacing w:before="40" w:line="160" w:lineRule="exact"/>
              <w:ind w:right="113"/>
              <w:jc w:val="right"/>
              <w:rPr>
                <w:rFonts w:ascii="Arial" w:hAnsi="Arial" w:cs="Arial"/>
                <w:sz w:val="14"/>
                <w:szCs w:val="14"/>
              </w:rPr>
            </w:pPr>
            <w:r w:rsidRPr="00B95EED">
              <w:rPr>
                <w:rFonts w:ascii="Arial" w:hAnsi="Arial" w:cs="Arial"/>
                <w:sz w:val="14"/>
                <w:szCs w:val="14"/>
              </w:rPr>
              <w:t>4 846</w:t>
            </w:r>
          </w:p>
        </w:tc>
        <w:tc>
          <w:tcPr>
            <w:tcW w:w="637" w:type="dxa"/>
            <w:tcBorders>
              <w:left w:val="single" w:sz="6" w:space="0" w:color="000000"/>
              <w:bottom w:val="single" w:sz="6" w:space="0" w:color="000000"/>
            </w:tcBorders>
            <w:shd w:val="clear" w:color="auto" w:fill="auto"/>
            <w:vAlign w:val="bottom"/>
          </w:tcPr>
          <w:p w:rsidR="00B95EED" w:rsidRPr="00B95EED" w:rsidRDefault="00B95EED" w:rsidP="00B95EED">
            <w:pPr>
              <w:spacing w:before="40" w:line="160" w:lineRule="exact"/>
              <w:ind w:right="113"/>
              <w:jc w:val="right"/>
              <w:rPr>
                <w:rFonts w:ascii="Arial" w:hAnsi="Arial" w:cs="Arial"/>
                <w:sz w:val="14"/>
                <w:szCs w:val="14"/>
              </w:rPr>
            </w:pPr>
            <w:r w:rsidRPr="00B95EED">
              <w:rPr>
                <w:rFonts w:ascii="Arial" w:hAnsi="Arial" w:cs="Arial"/>
                <w:sz w:val="14"/>
                <w:szCs w:val="14"/>
              </w:rPr>
              <w:t>3 695</w:t>
            </w:r>
          </w:p>
        </w:tc>
        <w:tc>
          <w:tcPr>
            <w:tcW w:w="636" w:type="dxa"/>
            <w:tcBorders>
              <w:left w:val="single" w:sz="6" w:space="0" w:color="000000"/>
              <w:bottom w:val="single" w:sz="6" w:space="0" w:color="000000"/>
            </w:tcBorders>
            <w:shd w:val="clear" w:color="auto" w:fill="auto"/>
            <w:vAlign w:val="bottom"/>
          </w:tcPr>
          <w:p w:rsidR="00B95EED" w:rsidRPr="00B95EED" w:rsidRDefault="00B95EED" w:rsidP="00B95EED">
            <w:pPr>
              <w:spacing w:before="40" w:line="160" w:lineRule="exact"/>
              <w:ind w:right="113"/>
              <w:jc w:val="right"/>
              <w:rPr>
                <w:rFonts w:ascii="Arial" w:hAnsi="Arial" w:cs="Arial"/>
                <w:sz w:val="14"/>
                <w:szCs w:val="14"/>
              </w:rPr>
            </w:pPr>
            <w:r w:rsidRPr="00B95EED">
              <w:rPr>
                <w:rFonts w:ascii="Arial" w:hAnsi="Arial" w:cs="Arial"/>
                <w:sz w:val="14"/>
                <w:szCs w:val="14"/>
              </w:rPr>
              <w:t>4 156</w:t>
            </w:r>
          </w:p>
        </w:tc>
        <w:tc>
          <w:tcPr>
            <w:tcW w:w="1773" w:type="dxa"/>
            <w:tcBorders>
              <w:left w:val="single" w:sz="6" w:space="0" w:color="000000"/>
              <w:bottom w:val="single" w:sz="6" w:space="0" w:color="000000"/>
            </w:tcBorders>
            <w:shd w:val="clear" w:color="auto" w:fill="auto"/>
            <w:vAlign w:val="bottom"/>
          </w:tcPr>
          <w:p w:rsidR="00B95EED" w:rsidRPr="00A651C5" w:rsidRDefault="00B95EED" w:rsidP="006E1844">
            <w:pPr>
              <w:spacing w:before="40" w:line="160" w:lineRule="exact"/>
              <w:ind w:left="170"/>
              <w:rPr>
                <w:rFonts w:ascii="Arial" w:hAnsi="Arial" w:cs="Arial"/>
                <w:sz w:val="14"/>
                <w:szCs w:val="14"/>
              </w:rPr>
            </w:pPr>
            <w:r w:rsidRPr="00A651C5">
              <w:rPr>
                <w:rFonts w:ascii="Arial" w:hAnsi="Arial" w:cs="Arial"/>
                <w:i/>
                <w:sz w:val="14"/>
                <w:szCs w:val="14"/>
                <w:lang w:val="en-US"/>
              </w:rPr>
              <w:t xml:space="preserve">Ukraine </w:t>
            </w:r>
          </w:p>
        </w:tc>
      </w:tr>
    </w:tbl>
    <w:p w:rsidR="000C2601" w:rsidRPr="00DC345D" w:rsidRDefault="000C2601">
      <w:pPr>
        <w:tabs>
          <w:tab w:val="right" w:pos="9922"/>
        </w:tabs>
        <w:spacing w:before="60"/>
      </w:pPr>
      <w:r w:rsidRPr="00DC345D">
        <w:rPr>
          <w:rFonts w:ascii="Arial" w:hAnsi="Arial" w:cs="Arial"/>
          <w:sz w:val="12"/>
          <w:vertAlign w:val="superscript"/>
        </w:rPr>
        <w:t xml:space="preserve">1) </w:t>
      </w:r>
      <w:r w:rsidRPr="00DC345D">
        <w:rPr>
          <w:rFonts w:ascii="Arial" w:hAnsi="Arial" w:cs="Arial"/>
          <w:sz w:val="12"/>
        </w:rPr>
        <w:t>С 201</w:t>
      </w:r>
      <w:r w:rsidR="00DE2BF1">
        <w:rPr>
          <w:rFonts w:ascii="Arial" w:hAnsi="Arial" w:cs="Arial"/>
          <w:sz w:val="12"/>
        </w:rPr>
        <w:t>7</w:t>
      </w:r>
      <w:r w:rsidRPr="00DC345D">
        <w:rPr>
          <w:rFonts w:ascii="Arial" w:hAnsi="Arial" w:cs="Arial"/>
          <w:sz w:val="12"/>
        </w:rPr>
        <w:t xml:space="preserve"> г. – Евразийский экономический союз (ЕАЭС). До 201</w:t>
      </w:r>
      <w:r w:rsidR="00FC1281" w:rsidRPr="00DC345D">
        <w:rPr>
          <w:rFonts w:ascii="Arial" w:hAnsi="Arial" w:cs="Arial"/>
          <w:sz w:val="12"/>
        </w:rPr>
        <w:t>6</w:t>
      </w:r>
      <w:r w:rsidRPr="00DC345D">
        <w:rPr>
          <w:rFonts w:ascii="Arial" w:hAnsi="Arial" w:cs="Arial"/>
          <w:sz w:val="12"/>
        </w:rPr>
        <w:t xml:space="preserve"> г. – Евразийское экономическое сообщество (ЕврАзЭС).</w:t>
      </w:r>
    </w:p>
    <w:p w:rsidR="000C2601" w:rsidRPr="00DC345D" w:rsidRDefault="000C2601">
      <w:pPr>
        <w:tabs>
          <w:tab w:val="right" w:pos="9922"/>
        </w:tabs>
      </w:pPr>
      <w:r w:rsidRPr="00DC345D">
        <w:rPr>
          <w:rFonts w:ascii="Arial" w:hAnsi="Arial" w:cs="Arial"/>
          <w:sz w:val="12"/>
          <w:vertAlign w:val="superscript"/>
        </w:rPr>
        <w:t>2)</w:t>
      </w:r>
      <w:r w:rsidRPr="00DC345D">
        <w:rPr>
          <w:rFonts w:ascii="Arial" w:hAnsi="Arial" w:cs="Arial"/>
          <w:sz w:val="12"/>
        </w:rPr>
        <w:t xml:space="preserve"> Грузия вышла из состава СНГ в августе 2009 г.</w:t>
      </w:r>
    </w:p>
    <w:p w:rsidR="000C2601" w:rsidRPr="00DC345D" w:rsidRDefault="000C2601">
      <w:pPr>
        <w:tabs>
          <w:tab w:val="right" w:pos="9922"/>
        </w:tabs>
        <w:spacing w:before="60"/>
        <w:rPr>
          <w:lang w:val="en-US"/>
        </w:rPr>
      </w:pPr>
      <w:r w:rsidRPr="00DC345D">
        <w:rPr>
          <w:rFonts w:ascii="Arial" w:hAnsi="Arial" w:cs="Arial"/>
          <w:sz w:val="12"/>
          <w:vertAlign w:val="superscript"/>
          <w:lang w:val="en-US"/>
        </w:rPr>
        <w:t>1)</w:t>
      </w:r>
      <w:r w:rsidRPr="00DC345D">
        <w:rPr>
          <w:rFonts w:ascii="Arial" w:hAnsi="Arial" w:cs="Arial"/>
          <w:i/>
          <w:sz w:val="12"/>
          <w:vertAlign w:val="superscript"/>
          <w:lang w:val="en-US"/>
        </w:rPr>
        <w:t xml:space="preserve"> </w:t>
      </w:r>
      <w:r w:rsidRPr="00DC345D">
        <w:rPr>
          <w:rFonts w:ascii="Arial" w:hAnsi="Arial" w:cs="Arial"/>
          <w:i/>
          <w:sz w:val="12"/>
          <w:lang w:val="en-US"/>
        </w:rPr>
        <w:t xml:space="preserve">Since </w:t>
      </w:r>
      <w:proofErr w:type="gramStart"/>
      <w:r w:rsidRPr="00DC345D">
        <w:rPr>
          <w:rFonts w:ascii="Arial" w:hAnsi="Arial" w:cs="Arial"/>
          <w:i/>
          <w:sz w:val="12"/>
          <w:lang w:val="en-US"/>
        </w:rPr>
        <w:t>201</w:t>
      </w:r>
      <w:r w:rsidR="00DE2BF1" w:rsidRPr="00DE2BF1">
        <w:rPr>
          <w:rFonts w:ascii="Arial" w:hAnsi="Arial" w:cs="Arial"/>
          <w:i/>
          <w:sz w:val="12"/>
          <w:lang w:val="en-US"/>
        </w:rPr>
        <w:t>7</w:t>
      </w:r>
      <w:r w:rsidRPr="00DC345D">
        <w:rPr>
          <w:rFonts w:ascii="Arial" w:hAnsi="Arial" w:cs="Arial"/>
          <w:i/>
          <w:sz w:val="12"/>
          <w:lang w:val="en-US"/>
        </w:rPr>
        <w:t xml:space="preserve">  –</w:t>
      </w:r>
      <w:proofErr w:type="gramEnd"/>
      <w:r w:rsidRPr="00DC345D">
        <w:rPr>
          <w:rFonts w:ascii="Arial" w:hAnsi="Arial" w:cs="Arial"/>
          <w:i/>
          <w:sz w:val="12"/>
          <w:lang w:val="en-US"/>
        </w:rPr>
        <w:t xml:space="preserve"> </w:t>
      </w:r>
      <w:r w:rsidRPr="00DC345D">
        <w:rPr>
          <w:rFonts w:ascii="Arial" w:hAnsi="Arial" w:cs="Arial"/>
          <w:bCs/>
          <w:i/>
          <w:sz w:val="12"/>
          <w:szCs w:val="16"/>
          <w:lang w:val="en-US"/>
        </w:rPr>
        <w:t>Eurasian Economic Union (EEU</w:t>
      </w:r>
      <w:r w:rsidRPr="00DC345D">
        <w:rPr>
          <w:rFonts w:ascii="Arial" w:hAnsi="Arial" w:cs="Arial"/>
          <w:i/>
          <w:sz w:val="12"/>
          <w:lang w:val="en-US"/>
        </w:rPr>
        <w:t xml:space="preserve">). </w:t>
      </w:r>
      <w:proofErr w:type="gramStart"/>
      <w:r w:rsidRPr="00DC345D">
        <w:rPr>
          <w:rFonts w:ascii="Arial" w:hAnsi="Arial" w:cs="Arial"/>
          <w:i/>
          <w:sz w:val="12"/>
          <w:lang w:val="en-US"/>
        </w:rPr>
        <w:t>Before 201</w:t>
      </w:r>
      <w:r w:rsidR="00FC1281" w:rsidRPr="00DC345D">
        <w:rPr>
          <w:rFonts w:ascii="Arial" w:hAnsi="Arial" w:cs="Arial"/>
          <w:i/>
          <w:sz w:val="12"/>
          <w:lang w:val="en-US"/>
        </w:rPr>
        <w:t>6</w:t>
      </w:r>
      <w:r w:rsidRPr="00DC345D">
        <w:rPr>
          <w:rFonts w:ascii="Arial" w:hAnsi="Arial" w:cs="Arial"/>
          <w:i/>
          <w:sz w:val="12"/>
          <w:lang w:val="en-US"/>
        </w:rPr>
        <w:t xml:space="preserve"> – Eurasian Economic Community (EurAsEC).</w:t>
      </w:r>
      <w:proofErr w:type="gramEnd"/>
    </w:p>
    <w:p w:rsidR="000C2601" w:rsidRPr="00DC345D" w:rsidRDefault="000C2601">
      <w:pPr>
        <w:tabs>
          <w:tab w:val="right" w:pos="9922"/>
        </w:tabs>
        <w:rPr>
          <w:lang w:val="en-US"/>
        </w:rPr>
      </w:pPr>
      <w:r w:rsidRPr="00DC345D">
        <w:rPr>
          <w:rFonts w:ascii="Arial" w:hAnsi="Arial" w:cs="Arial"/>
          <w:sz w:val="12"/>
          <w:vertAlign w:val="superscript"/>
          <w:lang w:val="en-US"/>
        </w:rPr>
        <w:t>2</w:t>
      </w:r>
      <w:r w:rsidRPr="00DC345D">
        <w:rPr>
          <w:rFonts w:ascii="Arial" w:hAnsi="Arial" w:cs="Arial"/>
          <w:i/>
          <w:sz w:val="12"/>
          <w:vertAlign w:val="superscript"/>
          <w:lang w:val="en-US"/>
        </w:rPr>
        <w:t>)</w:t>
      </w:r>
      <w:r w:rsidRPr="00DC345D">
        <w:rPr>
          <w:rFonts w:ascii="Arial" w:hAnsi="Arial" w:cs="Arial"/>
          <w:i/>
          <w:sz w:val="12"/>
          <w:lang w:val="en-US"/>
        </w:rPr>
        <w:t xml:space="preserve"> In </w:t>
      </w:r>
      <w:r w:rsidRPr="00DC345D">
        <w:rPr>
          <w:rFonts w:ascii="Arial" w:hAnsi="Arial" w:cs="Arial"/>
          <w:i/>
          <w:sz w:val="12"/>
          <w:szCs w:val="12"/>
          <w:lang w:val="en-US"/>
        </w:rPr>
        <w:t>August 2009 Georgia withdrew from the CIS</w:t>
      </w:r>
      <w:r w:rsidRPr="00DC345D">
        <w:rPr>
          <w:rFonts w:ascii="Arial" w:hAnsi="Arial" w:cs="Arial"/>
          <w:i/>
          <w:sz w:val="12"/>
          <w:lang w:val="en-US"/>
        </w:rPr>
        <w:t>.</w:t>
      </w:r>
    </w:p>
    <w:p w:rsidR="000C2601" w:rsidRPr="00DC345D" w:rsidRDefault="004B7AFB">
      <w:pPr>
        <w:spacing w:before="240" w:after="60"/>
      </w:pPr>
      <w:r>
        <w:rPr>
          <w:rFonts w:ascii="Arial" w:hAnsi="Arial" w:cs="Arial"/>
          <w:b/>
          <w:sz w:val="16"/>
          <w:szCs w:val="16"/>
        </w:rPr>
        <w:t>25.</w:t>
      </w:r>
      <w:r w:rsidR="00895029" w:rsidRPr="00DC345D">
        <w:rPr>
          <w:rFonts w:ascii="Arial" w:hAnsi="Arial" w:cs="Arial"/>
          <w:b/>
          <w:sz w:val="16"/>
          <w:szCs w:val="16"/>
        </w:rPr>
        <w:t>6. УДЕЛЬНЫЙ ВЕС СТРАН-</w:t>
      </w:r>
      <w:r w:rsidR="000C2601" w:rsidRPr="00DC345D">
        <w:rPr>
          <w:rFonts w:ascii="Arial" w:hAnsi="Arial" w:cs="Arial"/>
          <w:b/>
          <w:sz w:val="16"/>
          <w:szCs w:val="16"/>
        </w:rPr>
        <w:t>ПАРТНЕРОВ В ЭКСПОРТЕ И ИМПОРТЕ РОССИЙСКОЙ ФЕДЕРАЦИИ</w:t>
      </w:r>
    </w:p>
    <w:p w:rsidR="000C2601" w:rsidRPr="00DC345D" w:rsidRDefault="000C2601">
      <w:pPr>
        <w:ind w:firstLine="397"/>
        <w:rPr>
          <w:lang w:val="en-US"/>
        </w:rPr>
      </w:pPr>
      <w:r w:rsidRPr="00DC345D">
        <w:rPr>
          <w:rFonts w:ascii="Arial" w:hAnsi="Arial" w:cs="Arial"/>
          <w:b/>
          <w:i/>
          <w:sz w:val="16"/>
          <w:szCs w:val="16"/>
          <w:lang w:val="en-US"/>
        </w:rPr>
        <w:t>SHARE OF PARTNER COUNTRIES IN THE EXPORTS AND IMPORTS OF THE RUSSIAN FEDERATION</w:t>
      </w:r>
    </w:p>
    <w:p w:rsidR="000C2601" w:rsidRPr="00DC345D" w:rsidRDefault="000C2601">
      <w:pPr>
        <w:spacing w:after="60"/>
        <w:jc w:val="right"/>
        <w:rPr>
          <w:sz w:val="14"/>
          <w:szCs w:val="14"/>
        </w:rPr>
      </w:pPr>
      <w:r w:rsidRPr="00DC345D">
        <w:rPr>
          <w:rFonts w:ascii="Arial" w:hAnsi="Arial" w:cs="Arial"/>
          <w:sz w:val="14"/>
          <w:szCs w:val="14"/>
        </w:rPr>
        <w:t xml:space="preserve">(в процентах / </w:t>
      </w:r>
      <w:r w:rsidRPr="00DC345D">
        <w:rPr>
          <w:rFonts w:ascii="Arial" w:hAnsi="Arial" w:cs="Arial"/>
          <w:i/>
          <w:sz w:val="14"/>
          <w:szCs w:val="14"/>
          <w:lang w:val="en-US"/>
        </w:rPr>
        <w:t>percent</w:t>
      </w:r>
      <w:r w:rsidRPr="00DC345D">
        <w:rPr>
          <w:rFonts w:ascii="Arial" w:hAnsi="Arial" w:cs="Arial"/>
          <w:sz w:val="14"/>
          <w:szCs w:val="14"/>
        </w:rPr>
        <w:t>)</w:t>
      </w:r>
    </w:p>
    <w:tbl>
      <w:tblPr>
        <w:tblW w:w="9922" w:type="dxa"/>
        <w:tblInd w:w="57" w:type="dxa"/>
        <w:tblLayout w:type="fixed"/>
        <w:tblCellMar>
          <w:left w:w="57" w:type="dxa"/>
          <w:right w:w="0" w:type="dxa"/>
        </w:tblCellMar>
        <w:tblLook w:val="0000" w:firstRow="0" w:lastRow="0" w:firstColumn="0" w:lastColumn="0" w:noHBand="0" w:noVBand="0"/>
      </w:tblPr>
      <w:tblGrid>
        <w:gridCol w:w="1917"/>
        <w:gridCol w:w="596"/>
        <w:gridCol w:w="596"/>
        <w:gridCol w:w="596"/>
        <w:gridCol w:w="546"/>
        <w:gridCol w:w="596"/>
        <w:gridCol w:w="661"/>
        <w:gridCol w:w="661"/>
        <w:gridCol w:w="663"/>
        <w:gridCol w:w="661"/>
        <w:gridCol w:w="662"/>
        <w:gridCol w:w="1767"/>
      </w:tblGrid>
      <w:tr w:rsidR="000C2601" w:rsidRPr="00287B19">
        <w:trPr>
          <w:cantSplit/>
        </w:trPr>
        <w:tc>
          <w:tcPr>
            <w:tcW w:w="1917" w:type="dxa"/>
            <w:vMerge w:val="restart"/>
            <w:tcBorders>
              <w:top w:val="single" w:sz="6" w:space="0" w:color="000000"/>
              <w:bottom w:val="single" w:sz="4" w:space="0" w:color="000000"/>
            </w:tcBorders>
            <w:shd w:val="clear" w:color="auto" w:fill="auto"/>
          </w:tcPr>
          <w:p w:rsidR="000C2601" w:rsidRPr="00DC345D" w:rsidRDefault="000C2601">
            <w:pPr>
              <w:snapToGrid w:val="0"/>
              <w:spacing w:before="20" w:after="20"/>
              <w:rPr>
                <w:rFonts w:ascii="Arial" w:hAnsi="Arial" w:cs="Arial"/>
                <w:b/>
                <w:sz w:val="14"/>
                <w:szCs w:val="14"/>
              </w:rPr>
            </w:pPr>
          </w:p>
        </w:tc>
        <w:tc>
          <w:tcPr>
            <w:tcW w:w="2930" w:type="dxa"/>
            <w:gridSpan w:val="5"/>
            <w:tcBorders>
              <w:top w:val="single" w:sz="6" w:space="0" w:color="000000"/>
              <w:left w:val="single" w:sz="6" w:space="0" w:color="000000"/>
            </w:tcBorders>
            <w:shd w:val="clear" w:color="auto" w:fill="auto"/>
            <w:vAlign w:val="bottom"/>
          </w:tcPr>
          <w:p w:rsidR="000C2601" w:rsidRPr="00DC345D" w:rsidRDefault="000C2601">
            <w:pPr>
              <w:spacing w:before="20" w:after="20"/>
              <w:ind w:left="57" w:right="28"/>
            </w:pPr>
            <w:r w:rsidRPr="00DC345D">
              <w:rPr>
                <w:rFonts w:ascii="Arial" w:hAnsi="Arial" w:cs="Arial"/>
                <w:spacing w:val="-2"/>
                <w:sz w:val="12"/>
                <w:szCs w:val="12"/>
              </w:rPr>
              <w:t>Удельный вес в экспорте Российской Федерации</w:t>
            </w:r>
          </w:p>
          <w:p w:rsidR="000C2601" w:rsidRPr="00DC345D" w:rsidRDefault="000C2601">
            <w:pPr>
              <w:spacing w:before="20" w:after="20"/>
              <w:ind w:left="57" w:right="28"/>
              <w:rPr>
                <w:lang w:val="en-US"/>
              </w:rPr>
            </w:pPr>
            <w:r w:rsidRPr="00DC345D">
              <w:rPr>
                <w:rFonts w:ascii="Arial" w:hAnsi="Arial" w:cs="Arial"/>
                <w:i/>
                <w:spacing w:val="-2"/>
                <w:sz w:val="12"/>
                <w:szCs w:val="12"/>
                <w:lang w:val="en-US"/>
              </w:rPr>
              <w:t>Share in exports of the Russian Federation</w:t>
            </w:r>
          </w:p>
        </w:tc>
        <w:tc>
          <w:tcPr>
            <w:tcW w:w="3308" w:type="dxa"/>
            <w:gridSpan w:val="5"/>
            <w:tcBorders>
              <w:top w:val="single" w:sz="6" w:space="0" w:color="000000"/>
              <w:left w:val="single" w:sz="6" w:space="0" w:color="000000"/>
            </w:tcBorders>
            <w:shd w:val="clear" w:color="auto" w:fill="auto"/>
          </w:tcPr>
          <w:p w:rsidR="000C2601" w:rsidRPr="00DC345D" w:rsidRDefault="000C2601">
            <w:pPr>
              <w:spacing w:before="20" w:after="20"/>
              <w:ind w:left="57" w:right="28"/>
            </w:pPr>
            <w:r w:rsidRPr="00DC345D">
              <w:rPr>
                <w:rFonts w:ascii="Arial" w:hAnsi="Arial" w:cs="Arial"/>
                <w:sz w:val="12"/>
                <w:szCs w:val="12"/>
              </w:rPr>
              <w:t>Удельный вес в импорте Российской Федерации</w:t>
            </w:r>
          </w:p>
          <w:p w:rsidR="000C2601" w:rsidRPr="00DC345D" w:rsidRDefault="000C2601">
            <w:pPr>
              <w:spacing w:before="20" w:after="20"/>
              <w:ind w:left="57" w:right="28"/>
              <w:rPr>
                <w:lang w:val="en-US"/>
              </w:rPr>
            </w:pPr>
            <w:r w:rsidRPr="00DC345D">
              <w:rPr>
                <w:rFonts w:ascii="Arial" w:hAnsi="Arial" w:cs="Arial"/>
                <w:i/>
                <w:spacing w:val="-2"/>
                <w:sz w:val="12"/>
                <w:szCs w:val="12"/>
                <w:lang w:val="en-US"/>
              </w:rPr>
              <w:t>Share in imports of the Russian Federation</w:t>
            </w:r>
          </w:p>
        </w:tc>
        <w:tc>
          <w:tcPr>
            <w:tcW w:w="1767" w:type="dxa"/>
            <w:vMerge w:val="restart"/>
            <w:tcBorders>
              <w:top w:val="single" w:sz="6" w:space="0" w:color="000000"/>
              <w:left w:val="single" w:sz="6" w:space="0" w:color="000000"/>
              <w:bottom w:val="single" w:sz="4" w:space="0" w:color="000000"/>
            </w:tcBorders>
            <w:shd w:val="clear" w:color="auto" w:fill="auto"/>
            <w:vAlign w:val="bottom"/>
          </w:tcPr>
          <w:p w:rsidR="000C2601" w:rsidRPr="00DC345D" w:rsidRDefault="000C2601">
            <w:pPr>
              <w:snapToGrid w:val="0"/>
              <w:spacing w:before="20" w:after="20"/>
              <w:ind w:right="170"/>
              <w:jc w:val="right"/>
              <w:rPr>
                <w:rFonts w:ascii="Arial" w:hAnsi="Arial" w:cs="Arial"/>
                <w:b/>
                <w:i/>
                <w:sz w:val="14"/>
                <w:szCs w:val="14"/>
                <w:lang w:val="en-US"/>
              </w:rPr>
            </w:pPr>
          </w:p>
        </w:tc>
      </w:tr>
      <w:tr w:rsidR="005E5B8F" w:rsidRPr="00DC345D">
        <w:trPr>
          <w:cantSplit/>
        </w:trPr>
        <w:tc>
          <w:tcPr>
            <w:tcW w:w="1917" w:type="dxa"/>
            <w:vMerge/>
            <w:tcBorders>
              <w:top w:val="single" w:sz="4" w:space="0" w:color="000000"/>
            </w:tcBorders>
            <w:shd w:val="clear" w:color="auto" w:fill="auto"/>
          </w:tcPr>
          <w:p w:rsidR="005E5B8F" w:rsidRPr="00DC345D" w:rsidRDefault="005E5B8F">
            <w:pPr>
              <w:snapToGrid w:val="0"/>
              <w:spacing w:before="20" w:after="20"/>
              <w:rPr>
                <w:rFonts w:ascii="Arial" w:hAnsi="Arial" w:cs="Arial"/>
                <w:b/>
                <w:sz w:val="14"/>
                <w:szCs w:val="14"/>
                <w:lang w:val="en-US"/>
              </w:rPr>
            </w:pPr>
          </w:p>
        </w:tc>
        <w:tc>
          <w:tcPr>
            <w:tcW w:w="596" w:type="dxa"/>
            <w:tcBorders>
              <w:top w:val="single" w:sz="6" w:space="0" w:color="000000"/>
              <w:left w:val="single" w:sz="6" w:space="0" w:color="000000"/>
            </w:tcBorders>
            <w:shd w:val="clear" w:color="auto" w:fill="auto"/>
            <w:vAlign w:val="center"/>
          </w:tcPr>
          <w:p w:rsidR="005E5B8F" w:rsidRPr="00DC345D" w:rsidRDefault="005E5B8F" w:rsidP="00FA1582">
            <w:pPr>
              <w:spacing w:before="60" w:after="20"/>
              <w:jc w:val="center"/>
              <w:rPr>
                <w:rFonts w:ascii="Arial" w:hAnsi="Arial" w:cs="Arial"/>
                <w:sz w:val="14"/>
              </w:rPr>
            </w:pPr>
            <w:r w:rsidRPr="00DC345D">
              <w:rPr>
                <w:rFonts w:ascii="Arial" w:hAnsi="Arial" w:cs="Arial"/>
                <w:sz w:val="14"/>
              </w:rPr>
              <w:t>2000</w:t>
            </w:r>
          </w:p>
        </w:tc>
        <w:tc>
          <w:tcPr>
            <w:tcW w:w="596" w:type="dxa"/>
            <w:tcBorders>
              <w:top w:val="single" w:sz="6" w:space="0" w:color="000000"/>
              <w:left w:val="single" w:sz="6" w:space="0" w:color="000000"/>
            </w:tcBorders>
            <w:shd w:val="clear" w:color="auto" w:fill="auto"/>
            <w:vAlign w:val="center"/>
          </w:tcPr>
          <w:p w:rsidR="005E5B8F" w:rsidRPr="00DC345D" w:rsidRDefault="005E5B8F" w:rsidP="00FA1582">
            <w:pPr>
              <w:spacing w:before="60" w:after="20"/>
              <w:jc w:val="center"/>
              <w:rPr>
                <w:rFonts w:ascii="Arial" w:hAnsi="Arial" w:cs="Arial"/>
                <w:sz w:val="14"/>
              </w:rPr>
            </w:pPr>
            <w:r w:rsidRPr="00DC345D">
              <w:rPr>
                <w:rFonts w:ascii="Arial" w:hAnsi="Arial" w:cs="Arial"/>
                <w:sz w:val="14"/>
              </w:rPr>
              <w:t>2010</w:t>
            </w:r>
          </w:p>
        </w:tc>
        <w:tc>
          <w:tcPr>
            <w:tcW w:w="596" w:type="dxa"/>
            <w:tcBorders>
              <w:top w:val="single" w:sz="6" w:space="0" w:color="000000"/>
              <w:left w:val="single" w:sz="6" w:space="0" w:color="000000"/>
            </w:tcBorders>
            <w:shd w:val="clear" w:color="auto" w:fill="auto"/>
          </w:tcPr>
          <w:p w:rsidR="005E5B8F" w:rsidRPr="00DC345D" w:rsidRDefault="005E5B8F" w:rsidP="005E5B8F">
            <w:pPr>
              <w:spacing w:before="60" w:after="20"/>
              <w:jc w:val="center"/>
              <w:rPr>
                <w:rFonts w:ascii="Arial" w:hAnsi="Arial" w:cs="Arial"/>
                <w:sz w:val="14"/>
                <w:lang w:val="en-US"/>
              </w:rPr>
            </w:pPr>
            <w:r>
              <w:rPr>
                <w:rFonts w:ascii="Arial" w:hAnsi="Arial" w:cs="Arial"/>
                <w:sz w:val="14"/>
              </w:rPr>
              <w:t>2019</w:t>
            </w:r>
          </w:p>
        </w:tc>
        <w:tc>
          <w:tcPr>
            <w:tcW w:w="546" w:type="dxa"/>
            <w:tcBorders>
              <w:top w:val="single" w:sz="6" w:space="0" w:color="000000"/>
              <w:left w:val="single" w:sz="6" w:space="0" w:color="000000"/>
            </w:tcBorders>
            <w:shd w:val="clear" w:color="auto" w:fill="auto"/>
          </w:tcPr>
          <w:p w:rsidR="005E5B8F" w:rsidRPr="00DC345D" w:rsidRDefault="005E5B8F" w:rsidP="005E5B8F">
            <w:pPr>
              <w:spacing w:before="60" w:after="20"/>
              <w:jc w:val="center"/>
              <w:rPr>
                <w:rFonts w:ascii="Arial" w:hAnsi="Arial" w:cs="Arial"/>
                <w:sz w:val="14"/>
                <w:lang w:val="en-US"/>
              </w:rPr>
            </w:pPr>
            <w:r>
              <w:rPr>
                <w:rFonts w:ascii="Arial" w:hAnsi="Arial" w:cs="Arial"/>
                <w:sz w:val="14"/>
                <w:lang w:val="en-US"/>
              </w:rPr>
              <w:t>2020</w:t>
            </w:r>
          </w:p>
        </w:tc>
        <w:tc>
          <w:tcPr>
            <w:tcW w:w="596" w:type="dxa"/>
            <w:tcBorders>
              <w:top w:val="single" w:sz="6" w:space="0" w:color="000000"/>
              <w:left w:val="single" w:sz="6" w:space="0" w:color="000000"/>
            </w:tcBorders>
            <w:shd w:val="clear" w:color="auto" w:fill="auto"/>
          </w:tcPr>
          <w:p w:rsidR="005E5B8F" w:rsidRPr="00DC345D" w:rsidRDefault="005E5B8F" w:rsidP="00FA1582">
            <w:pPr>
              <w:spacing w:before="60" w:after="20"/>
              <w:jc w:val="center"/>
              <w:rPr>
                <w:rFonts w:ascii="Arial" w:hAnsi="Arial" w:cs="Arial"/>
                <w:sz w:val="14"/>
                <w:lang w:val="en-US"/>
              </w:rPr>
            </w:pPr>
            <w:r>
              <w:rPr>
                <w:rFonts w:ascii="Arial" w:hAnsi="Arial" w:cs="Arial"/>
                <w:sz w:val="14"/>
                <w:lang w:val="en-US"/>
              </w:rPr>
              <w:t>2021</w:t>
            </w:r>
          </w:p>
        </w:tc>
        <w:tc>
          <w:tcPr>
            <w:tcW w:w="661" w:type="dxa"/>
            <w:tcBorders>
              <w:top w:val="single" w:sz="6" w:space="0" w:color="000000"/>
              <w:left w:val="single" w:sz="6" w:space="0" w:color="000000"/>
            </w:tcBorders>
            <w:shd w:val="clear" w:color="auto" w:fill="auto"/>
            <w:vAlign w:val="center"/>
          </w:tcPr>
          <w:p w:rsidR="005E5B8F" w:rsidRPr="00DC345D" w:rsidRDefault="005E5B8F" w:rsidP="00FA1582">
            <w:pPr>
              <w:spacing w:before="60" w:after="20"/>
              <w:jc w:val="center"/>
              <w:rPr>
                <w:rFonts w:ascii="Arial" w:hAnsi="Arial" w:cs="Arial"/>
                <w:sz w:val="14"/>
              </w:rPr>
            </w:pPr>
            <w:r w:rsidRPr="00DC345D">
              <w:rPr>
                <w:rFonts w:ascii="Arial" w:hAnsi="Arial" w:cs="Arial"/>
                <w:sz w:val="14"/>
              </w:rPr>
              <w:t>2000</w:t>
            </w:r>
          </w:p>
        </w:tc>
        <w:tc>
          <w:tcPr>
            <w:tcW w:w="661" w:type="dxa"/>
            <w:tcBorders>
              <w:top w:val="single" w:sz="6" w:space="0" w:color="000000"/>
              <w:left w:val="single" w:sz="6" w:space="0" w:color="000000"/>
            </w:tcBorders>
            <w:shd w:val="clear" w:color="auto" w:fill="auto"/>
            <w:vAlign w:val="center"/>
          </w:tcPr>
          <w:p w:rsidR="005E5B8F" w:rsidRPr="00DC345D" w:rsidRDefault="005E5B8F" w:rsidP="00FA1582">
            <w:pPr>
              <w:spacing w:before="60" w:after="20"/>
              <w:jc w:val="center"/>
              <w:rPr>
                <w:rFonts w:ascii="Arial" w:hAnsi="Arial" w:cs="Arial"/>
                <w:sz w:val="14"/>
              </w:rPr>
            </w:pPr>
            <w:r w:rsidRPr="00DC345D">
              <w:rPr>
                <w:rFonts w:ascii="Arial" w:hAnsi="Arial" w:cs="Arial"/>
                <w:sz w:val="14"/>
              </w:rPr>
              <w:t>2010</w:t>
            </w:r>
          </w:p>
        </w:tc>
        <w:tc>
          <w:tcPr>
            <w:tcW w:w="663" w:type="dxa"/>
            <w:tcBorders>
              <w:top w:val="single" w:sz="6" w:space="0" w:color="000000"/>
              <w:left w:val="single" w:sz="6" w:space="0" w:color="000000"/>
            </w:tcBorders>
            <w:shd w:val="clear" w:color="auto" w:fill="auto"/>
          </w:tcPr>
          <w:p w:rsidR="005E5B8F" w:rsidRPr="00DE2BF1" w:rsidRDefault="005E5B8F" w:rsidP="005E5B8F">
            <w:pPr>
              <w:spacing w:before="60" w:after="20"/>
              <w:jc w:val="center"/>
              <w:rPr>
                <w:rFonts w:ascii="Arial" w:hAnsi="Arial" w:cs="Arial"/>
                <w:sz w:val="14"/>
              </w:rPr>
            </w:pPr>
            <w:r>
              <w:rPr>
                <w:rFonts w:ascii="Arial" w:hAnsi="Arial" w:cs="Arial"/>
                <w:sz w:val="14"/>
              </w:rPr>
              <w:t>2019</w:t>
            </w:r>
          </w:p>
        </w:tc>
        <w:tc>
          <w:tcPr>
            <w:tcW w:w="661" w:type="dxa"/>
            <w:tcBorders>
              <w:top w:val="single" w:sz="6" w:space="0" w:color="000000"/>
              <w:left w:val="single" w:sz="6" w:space="0" w:color="000000"/>
            </w:tcBorders>
            <w:shd w:val="clear" w:color="auto" w:fill="auto"/>
          </w:tcPr>
          <w:p w:rsidR="005E5B8F" w:rsidRPr="00DD174B" w:rsidRDefault="005E5B8F" w:rsidP="005E5B8F">
            <w:pPr>
              <w:spacing w:before="60" w:after="20"/>
              <w:jc w:val="center"/>
              <w:rPr>
                <w:rFonts w:ascii="Arial" w:hAnsi="Arial" w:cs="Arial"/>
                <w:sz w:val="14"/>
                <w:lang w:val="en-US"/>
              </w:rPr>
            </w:pPr>
            <w:r>
              <w:rPr>
                <w:rFonts w:ascii="Arial" w:hAnsi="Arial" w:cs="Arial"/>
                <w:sz w:val="14"/>
                <w:lang w:val="en-US"/>
              </w:rPr>
              <w:t>2020</w:t>
            </w:r>
          </w:p>
        </w:tc>
        <w:tc>
          <w:tcPr>
            <w:tcW w:w="662" w:type="dxa"/>
            <w:tcBorders>
              <w:top w:val="single" w:sz="6" w:space="0" w:color="000000"/>
              <w:left w:val="single" w:sz="6" w:space="0" w:color="000000"/>
            </w:tcBorders>
            <w:shd w:val="clear" w:color="auto" w:fill="auto"/>
          </w:tcPr>
          <w:p w:rsidR="005E5B8F" w:rsidRPr="00DD174B" w:rsidRDefault="005E5B8F" w:rsidP="00FA1582">
            <w:pPr>
              <w:spacing w:before="60" w:after="20"/>
              <w:jc w:val="center"/>
              <w:rPr>
                <w:rFonts w:ascii="Arial" w:hAnsi="Arial" w:cs="Arial"/>
                <w:sz w:val="14"/>
                <w:lang w:val="en-US"/>
              </w:rPr>
            </w:pPr>
            <w:r>
              <w:rPr>
                <w:rFonts w:ascii="Arial" w:hAnsi="Arial" w:cs="Arial"/>
                <w:sz w:val="14"/>
                <w:lang w:val="en-US"/>
              </w:rPr>
              <w:t>2021</w:t>
            </w:r>
          </w:p>
        </w:tc>
        <w:tc>
          <w:tcPr>
            <w:tcW w:w="1767" w:type="dxa"/>
            <w:vMerge/>
            <w:tcBorders>
              <w:top w:val="single" w:sz="4" w:space="0" w:color="000000"/>
              <w:left w:val="single" w:sz="6" w:space="0" w:color="000000"/>
            </w:tcBorders>
            <w:shd w:val="clear" w:color="auto" w:fill="auto"/>
            <w:vAlign w:val="bottom"/>
          </w:tcPr>
          <w:p w:rsidR="005E5B8F" w:rsidRPr="00DC345D" w:rsidRDefault="005E5B8F">
            <w:pPr>
              <w:snapToGrid w:val="0"/>
              <w:spacing w:before="20" w:after="20"/>
              <w:ind w:right="170"/>
              <w:jc w:val="right"/>
              <w:rPr>
                <w:rFonts w:ascii="Arial" w:hAnsi="Arial" w:cs="Arial"/>
                <w:i/>
                <w:sz w:val="14"/>
                <w:szCs w:val="14"/>
              </w:rPr>
            </w:pPr>
          </w:p>
        </w:tc>
      </w:tr>
      <w:tr w:rsidR="005E5B8F" w:rsidRPr="00DC345D" w:rsidTr="00145F7F">
        <w:tc>
          <w:tcPr>
            <w:tcW w:w="1917" w:type="dxa"/>
            <w:tcBorders>
              <w:top w:val="single" w:sz="6" w:space="0" w:color="000000"/>
            </w:tcBorders>
            <w:shd w:val="clear" w:color="auto" w:fill="auto"/>
            <w:vAlign w:val="bottom"/>
          </w:tcPr>
          <w:p w:rsidR="005E5B8F" w:rsidRPr="00A651C5" w:rsidRDefault="005E5B8F" w:rsidP="00B95EED">
            <w:pPr>
              <w:spacing w:before="30" w:line="140" w:lineRule="exact"/>
              <w:rPr>
                <w:rFonts w:ascii="Arial" w:hAnsi="Arial" w:cs="Arial"/>
                <w:sz w:val="14"/>
                <w:szCs w:val="14"/>
              </w:rPr>
            </w:pPr>
            <w:r w:rsidRPr="00A651C5">
              <w:rPr>
                <w:rFonts w:ascii="Arial" w:hAnsi="Arial" w:cs="Arial"/>
                <w:b/>
                <w:sz w:val="14"/>
                <w:szCs w:val="14"/>
              </w:rPr>
              <w:t>Всего</w:t>
            </w:r>
          </w:p>
        </w:tc>
        <w:tc>
          <w:tcPr>
            <w:tcW w:w="596" w:type="dxa"/>
            <w:tcBorders>
              <w:top w:val="single" w:sz="6" w:space="0" w:color="000000"/>
              <w:left w:val="single" w:sz="6" w:space="0" w:color="000000"/>
            </w:tcBorders>
            <w:shd w:val="clear" w:color="auto" w:fill="auto"/>
            <w:vAlign w:val="bottom"/>
          </w:tcPr>
          <w:p w:rsidR="005E5B8F" w:rsidRPr="00A651C5" w:rsidRDefault="005E5B8F" w:rsidP="00B95EED">
            <w:pPr>
              <w:spacing w:before="30" w:line="140" w:lineRule="exact"/>
              <w:ind w:right="170"/>
              <w:jc w:val="right"/>
              <w:rPr>
                <w:rFonts w:ascii="Arial" w:hAnsi="Arial" w:cs="Arial"/>
                <w:sz w:val="14"/>
                <w:szCs w:val="14"/>
              </w:rPr>
            </w:pPr>
            <w:r w:rsidRPr="00A651C5">
              <w:rPr>
                <w:rFonts w:ascii="Arial" w:hAnsi="Arial" w:cs="Arial"/>
                <w:b/>
                <w:sz w:val="14"/>
                <w:szCs w:val="14"/>
              </w:rPr>
              <w:t>100</w:t>
            </w:r>
          </w:p>
        </w:tc>
        <w:tc>
          <w:tcPr>
            <w:tcW w:w="596" w:type="dxa"/>
            <w:tcBorders>
              <w:top w:val="single" w:sz="6" w:space="0" w:color="000000"/>
              <w:left w:val="single" w:sz="6" w:space="0" w:color="000000"/>
            </w:tcBorders>
            <w:shd w:val="clear" w:color="auto" w:fill="auto"/>
            <w:vAlign w:val="bottom"/>
          </w:tcPr>
          <w:p w:rsidR="005E5B8F" w:rsidRPr="00A651C5" w:rsidRDefault="005E5B8F" w:rsidP="00B95EED">
            <w:pPr>
              <w:spacing w:before="30" w:line="140" w:lineRule="exact"/>
              <w:ind w:right="170"/>
              <w:jc w:val="right"/>
              <w:rPr>
                <w:rFonts w:ascii="Arial" w:hAnsi="Arial" w:cs="Arial"/>
                <w:sz w:val="14"/>
                <w:szCs w:val="14"/>
              </w:rPr>
            </w:pPr>
            <w:r w:rsidRPr="00A651C5">
              <w:rPr>
                <w:rFonts w:ascii="Arial" w:hAnsi="Arial" w:cs="Arial"/>
                <w:b/>
                <w:sz w:val="14"/>
                <w:szCs w:val="14"/>
              </w:rPr>
              <w:t>100</w:t>
            </w:r>
          </w:p>
        </w:tc>
        <w:tc>
          <w:tcPr>
            <w:tcW w:w="596" w:type="dxa"/>
            <w:tcBorders>
              <w:top w:val="single" w:sz="6" w:space="0" w:color="000000"/>
              <w:left w:val="single" w:sz="6" w:space="0" w:color="000000"/>
            </w:tcBorders>
            <w:shd w:val="clear" w:color="auto" w:fill="auto"/>
            <w:vAlign w:val="bottom"/>
          </w:tcPr>
          <w:p w:rsidR="005E5B8F" w:rsidRPr="00A651C5" w:rsidRDefault="005E5B8F" w:rsidP="00B95EED">
            <w:pPr>
              <w:spacing w:before="30" w:line="140" w:lineRule="exact"/>
              <w:ind w:right="170"/>
              <w:jc w:val="right"/>
              <w:rPr>
                <w:rFonts w:ascii="Arial" w:hAnsi="Arial" w:cs="Arial"/>
                <w:b/>
                <w:sz w:val="14"/>
                <w:szCs w:val="14"/>
              </w:rPr>
            </w:pPr>
            <w:r w:rsidRPr="00A651C5">
              <w:rPr>
                <w:rFonts w:ascii="Arial" w:hAnsi="Arial" w:cs="Arial"/>
                <w:b/>
                <w:sz w:val="14"/>
                <w:szCs w:val="14"/>
              </w:rPr>
              <w:t>100</w:t>
            </w:r>
          </w:p>
        </w:tc>
        <w:tc>
          <w:tcPr>
            <w:tcW w:w="546" w:type="dxa"/>
            <w:tcBorders>
              <w:top w:val="single" w:sz="6" w:space="0" w:color="000000"/>
              <w:left w:val="single" w:sz="6" w:space="0" w:color="000000"/>
            </w:tcBorders>
            <w:shd w:val="clear" w:color="auto" w:fill="auto"/>
            <w:vAlign w:val="bottom"/>
          </w:tcPr>
          <w:p w:rsidR="005E5B8F" w:rsidRPr="00A651C5" w:rsidRDefault="005E5B8F" w:rsidP="00B95EED">
            <w:pPr>
              <w:spacing w:before="30" w:line="140" w:lineRule="exact"/>
              <w:ind w:right="170"/>
              <w:jc w:val="right"/>
              <w:rPr>
                <w:rFonts w:ascii="Arial" w:hAnsi="Arial" w:cs="Arial"/>
                <w:b/>
                <w:sz w:val="14"/>
                <w:szCs w:val="14"/>
              </w:rPr>
            </w:pPr>
            <w:r w:rsidRPr="00A651C5">
              <w:rPr>
                <w:rFonts w:ascii="Arial" w:hAnsi="Arial" w:cs="Arial"/>
                <w:b/>
                <w:sz w:val="14"/>
                <w:szCs w:val="14"/>
              </w:rPr>
              <w:t>100</w:t>
            </w:r>
          </w:p>
        </w:tc>
        <w:tc>
          <w:tcPr>
            <w:tcW w:w="596" w:type="dxa"/>
            <w:tcBorders>
              <w:top w:val="single" w:sz="6" w:space="0" w:color="000000"/>
              <w:left w:val="single" w:sz="6" w:space="0" w:color="000000"/>
            </w:tcBorders>
            <w:shd w:val="clear" w:color="auto" w:fill="auto"/>
            <w:vAlign w:val="bottom"/>
          </w:tcPr>
          <w:p w:rsidR="005E5B8F" w:rsidRPr="00A651C5" w:rsidRDefault="005E5B8F" w:rsidP="00B95EED">
            <w:pPr>
              <w:spacing w:before="30" w:line="140" w:lineRule="exact"/>
              <w:ind w:right="170"/>
              <w:jc w:val="right"/>
              <w:rPr>
                <w:rFonts w:ascii="Arial" w:hAnsi="Arial" w:cs="Arial"/>
                <w:b/>
                <w:sz w:val="14"/>
                <w:szCs w:val="14"/>
              </w:rPr>
            </w:pPr>
            <w:r w:rsidRPr="00A651C5">
              <w:rPr>
                <w:rFonts w:ascii="Arial" w:hAnsi="Arial" w:cs="Arial"/>
                <w:b/>
                <w:sz w:val="14"/>
                <w:szCs w:val="14"/>
              </w:rPr>
              <w:t>100</w:t>
            </w:r>
          </w:p>
        </w:tc>
        <w:tc>
          <w:tcPr>
            <w:tcW w:w="661" w:type="dxa"/>
            <w:tcBorders>
              <w:top w:val="single" w:sz="6" w:space="0" w:color="000000"/>
              <w:left w:val="single" w:sz="6" w:space="0" w:color="000000"/>
            </w:tcBorders>
            <w:shd w:val="clear" w:color="auto" w:fill="auto"/>
            <w:vAlign w:val="bottom"/>
          </w:tcPr>
          <w:p w:rsidR="005E5B8F" w:rsidRPr="00A651C5" w:rsidRDefault="005E5B8F" w:rsidP="00B95EED">
            <w:pPr>
              <w:spacing w:before="30" w:line="140" w:lineRule="exact"/>
              <w:ind w:right="170"/>
              <w:jc w:val="right"/>
              <w:rPr>
                <w:rFonts w:ascii="Arial" w:hAnsi="Arial" w:cs="Arial"/>
                <w:sz w:val="14"/>
                <w:szCs w:val="14"/>
              </w:rPr>
            </w:pPr>
            <w:r w:rsidRPr="00A651C5">
              <w:rPr>
                <w:rFonts w:ascii="Arial" w:hAnsi="Arial" w:cs="Arial"/>
                <w:b/>
                <w:sz w:val="14"/>
                <w:szCs w:val="14"/>
              </w:rPr>
              <w:t>100</w:t>
            </w:r>
          </w:p>
        </w:tc>
        <w:tc>
          <w:tcPr>
            <w:tcW w:w="661" w:type="dxa"/>
            <w:tcBorders>
              <w:top w:val="single" w:sz="6" w:space="0" w:color="000000"/>
              <w:left w:val="single" w:sz="6" w:space="0" w:color="000000"/>
            </w:tcBorders>
            <w:shd w:val="clear" w:color="auto" w:fill="auto"/>
            <w:vAlign w:val="bottom"/>
          </w:tcPr>
          <w:p w:rsidR="005E5B8F" w:rsidRPr="00A651C5" w:rsidRDefault="005E5B8F" w:rsidP="00B95EED">
            <w:pPr>
              <w:spacing w:before="30" w:line="140" w:lineRule="exact"/>
              <w:ind w:right="170"/>
              <w:jc w:val="right"/>
              <w:rPr>
                <w:rFonts w:ascii="Arial" w:hAnsi="Arial" w:cs="Arial"/>
                <w:sz w:val="14"/>
                <w:szCs w:val="14"/>
              </w:rPr>
            </w:pPr>
            <w:r w:rsidRPr="00A651C5">
              <w:rPr>
                <w:rFonts w:ascii="Arial" w:hAnsi="Arial" w:cs="Arial"/>
                <w:b/>
                <w:sz w:val="14"/>
                <w:szCs w:val="14"/>
              </w:rPr>
              <w:t>100</w:t>
            </w:r>
          </w:p>
        </w:tc>
        <w:tc>
          <w:tcPr>
            <w:tcW w:w="663" w:type="dxa"/>
            <w:tcBorders>
              <w:top w:val="single" w:sz="6" w:space="0" w:color="000000"/>
              <w:left w:val="single" w:sz="6" w:space="0" w:color="000000"/>
            </w:tcBorders>
            <w:shd w:val="clear" w:color="auto" w:fill="auto"/>
            <w:vAlign w:val="bottom"/>
          </w:tcPr>
          <w:p w:rsidR="005E5B8F" w:rsidRPr="00A651C5" w:rsidRDefault="005E5B8F" w:rsidP="00B95EED">
            <w:pPr>
              <w:spacing w:before="30" w:line="140" w:lineRule="exact"/>
              <w:ind w:right="170"/>
              <w:jc w:val="right"/>
              <w:rPr>
                <w:rFonts w:ascii="Arial" w:hAnsi="Arial" w:cs="Arial"/>
                <w:sz w:val="14"/>
                <w:szCs w:val="14"/>
              </w:rPr>
            </w:pPr>
            <w:r w:rsidRPr="00A651C5">
              <w:rPr>
                <w:rFonts w:ascii="Arial" w:hAnsi="Arial" w:cs="Arial"/>
                <w:b/>
                <w:sz w:val="14"/>
                <w:szCs w:val="14"/>
              </w:rPr>
              <w:t>100</w:t>
            </w:r>
          </w:p>
        </w:tc>
        <w:tc>
          <w:tcPr>
            <w:tcW w:w="661" w:type="dxa"/>
            <w:tcBorders>
              <w:top w:val="single" w:sz="6" w:space="0" w:color="000000"/>
              <w:left w:val="single" w:sz="6" w:space="0" w:color="000000"/>
            </w:tcBorders>
            <w:shd w:val="clear" w:color="auto" w:fill="auto"/>
            <w:vAlign w:val="bottom"/>
          </w:tcPr>
          <w:p w:rsidR="005E5B8F" w:rsidRPr="00A651C5" w:rsidRDefault="005E5B8F" w:rsidP="00B95EED">
            <w:pPr>
              <w:spacing w:before="30" w:line="140" w:lineRule="exact"/>
              <w:ind w:right="170"/>
              <w:jc w:val="right"/>
              <w:rPr>
                <w:rFonts w:ascii="Arial" w:hAnsi="Arial" w:cs="Arial"/>
                <w:b/>
                <w:sz w:val="14"/>
                <w:szCs w:val="14"/>
              </w:rPr>
            </w:pPr>
            <w:r w:rsidRPr="00A651C5">
              <w:rPr>
                <w:rFonts w:ascii="Arial" w:hAnsi="Arial" w:cs="Arial"/>
                <w:b/>
                <w:sz w:val="14"/>
                <w:szCs w:val="14"/>
              </w:rPr>
              <w:t>100</w:t>
            </w:r>
          </w:p>
        </w:tc>
        <w:tc>
          <w:tcPr>
            <w:tcW w:w="662" w:type="dxa"/>
            <w:tcBorders>
              <w:top w:val="single" w:sz="6" w:space="0" w:color="000000"/>
              <w:left w:val="single" w:sz="6" w:space="0" w:color="000000"/>
            </w:tcBorders>
            <w:shd w:val="clear" w:color="auto" w:fill="auto"/>
            <w:vAlign w:val="bottom"/>
          </w:tcPr>
          <w:p w:rsidR="005E5B8F" w:rsidRPr="00A651C5" w:rsidRDefault="005E5B8F" w:rsidP="00B95EED">
            <w:pPr>
              <w:spacing w:before="30" w:line="140" w:lineRule="exact"/>
              <w:ind w:right="170"/>
              <w:jc w:val="right"/>
              <w:rPr>
                <w:rFonts w:ascii="Arial" w:hAnsi="Arial" w:cs="Arial"/>
                <w:b/>
                <w:sz w:val="14"/>
                <w:szCs w:val="14"/>
              </w:rPr>
            </w:pPr>
            <w:r w:rsidRPr="00A651C5">
              <w:rPr>
                <w:rFonts w:ascii="Arial" w:hAnsi="Arial" w:cs="Arial"/>
                <w:b/>
                <w:sz w:val="14"/>
                <w:szCs w:val="14"/>
              </w:rPr>
              <w:t>100</w:t>
            </w:r>
          </w:p>
        </w:tc>
        <w:tc>
          <w:tcPr>
            <w:tcW w:w="1767" w:type="dxa"/>
            <w:tcBorders>
              <w:top w:val="single" w:sz="6" w:space="0" w:color="000000"/>
              <w:left w:val="single" w:sz="6" w:space="0" w:color="000000"/>
            </w:tcBorders>
            <w:shd w:val="clear" w:color="auto" w:fill="auto"/>
            <w:vAlign w:val="bottom"/>
          </w:tcPr>
          <w:p w:rsidR="005E5B8F" w:rsidRPr="00A651C5" w:rsidRDefault="005E5B8F" w:rsidP="00B95EED">
            <w:pPr>
              <w:spacing w:before="30" w:line="140" w:lineRule="exact"/>
              <w:ind w:right="170"/>
              <w:rPr>
                <w:rFonts w:ascii="Arial" w:hAnsi="Arial" w:cs="Arial"/>
                <w:i/>
                <w:sz w:val="14"/>
                <w:szCs w:val="14"/>
              </w:rPr>
            </w:pPr>
            <w:r w:rsidRPr="00A651C5">
              <w:rPr>
                <w:rFonts w:ascii="Arial" w:hAnsi="Arial" w:cs="Arial"/>
                <w:b/>
                <w:i/>
                <w:sz w:val="14"/>
                <w:szCs w:val="14"/>
                <w:lang w:val="en-US"/>
              </w:rPr>
              <w:t>Total</w:t>
            </w:r>
          </w:p>
        </w:tc>
      </w:tr>
      <w:tr w:rsidR="005E5B8F" w:rsidRPr="00DC345D" w:rsidTr="00145F7F">
        <w:tc>
          <w:tcPr>
            <w:tcW w:w="1917" w:type="dxa"/>
            <w:shd w:val="clear" w:color="auto" w:fill="auto"/>
            <w:vAlign w:val="bottom"/>
          </w:tcPr>
          <w:p w:rsidR="005E5B8F" w:rsidRPr="00A651C5" w:rsidRDefault="005E5B8F" w:rsidP="00B95EED">
            <w:pPr>
              <w:spacing w:before="30" w:line="140" w:lineRule="exact"/>
              <w:ind w:left="227"/>
              <w:rPr>
                <w:rFonts w:ascii="Arial" w:hAnsi="Arial" w:cs="Arial"/>
                <w:sz w:val="14"/>
                <w:szCs w:val="14"/>
              </w:rPr>
            </w:pPr>
            <w:r w:rsidRPr="00A651C5">
              <w:rPr>
                <w:rFonts w:ascii="Arial" w:hAnsi="Arial" w:cs="Arial"/>
                <w:sz w:val="14"/>
                <w:szCs w:val="14"/>
              </w:rPr>
              <w:t>в том числе:</w:t>
            </w:r>
          </w:p>
        </w:tc>
        <w:tc>
          <w:tcPr>
            <w:tcW w:w="596" w:type="dxa"/>
            <w:tcBorders>
              <w:left w:val="single" w:sz="6" w:space="0" w:color="000000"/>
            </w:tcBorders>
            <w:shd w:val="clear" w:color="auto" w:fill="auto"/>
            <w:vAlign w:val="bottom"/>
          </w:tcPr>
          <w:p w:rsidR="005E5B8F" w:rsidRPr="00A651C5" w:rsidRDefault="005E5B8F" w:rsidP="00B95EED">
            <w:pPr>
              <w:snapToGrid w:val="0"/>
              <w:spacing w:before="30" w:line="140" w:lineRule="exact"/>
              <w:ind w:right="170"/>
              <w:jc w:val="right"/>
              <w:rPr>
                <w:rFonts w:ascii="Arial" w:hAnsi="Arial" w:cs="Arial"/>
                <w:b/>
                <w:sz w:val="14"/>
                <w:szCs w:val="14"/>
              </w:rPr>
            </w:pPr>
          </w:p>
        </w:tc>
        <w:tc>
          <w:tcPr>
            <w:tcW w:w="596" w:type="dxa"/>
            <w:tcBorders>
              <w:left w:val="single" w:sz="6" w:space="0" w:color="000000"/>
            </w:tcBorders>
            <w:shd w:val="clear" w:color="auto" w:fill="auto"/>
            <w:vAlign w:val="bottom"/>
          </w:tcPr>
          <w:p w:rsidR="005E5B8F" w:rsidRPr="00A651C5" w:rsidRDefault="005E5B8F" w:rsidP="00B95EED">
            <w:pPr>
              <w:snapToGrid w:val="0"/>
              <w:spacing w:before="30" w:line="140" w:lineRule="exact"/>
              <w:ind w:right="170"/>
              <w:jc w:val="right"/>
              <w:rPr>
                <w:rFonts w:ascii="Arial" w:hAnsi="Arial" w:cs="Arial"/>
                <w:b/>
                <w:sz w:val="14"/>
                <w:szCs w:val="14"/>
              </w:rPr>
            </w:pPr>
          </w:p>
        </w:tc>
        <w:tc>
          <w:tcPr>
            <w:tcW w:w="596" w:type="dxa"/>
            <w:tcBorders>
              <w:left w:val="single" w:sz="6" w:space="0" w:color="000000"/>
            </w:tcBorders>
            <w:shd w:val="clear" w:color="auto" w:fill="auto"/>
            <w:vAlign w:val="bottom"/>
          </w:tcPr>
          <w:p w:rsidR="005E5B8F" w:rsidRPr="00A651C5" w:rsidRDefault="005E5B8F" w:rsidP="00B95EED">
            <w:pPr>
              <w:spacing w:before="30" w:line="140" w:lineRule="exact"/>
              <w:ind w:right="170"/>
              <w:jc w:val="right"/>
              <w:rPr>
                <w:rFonts w:ascii="Arial" w:hAnsi="Arial" w:cs="Arial"/>
                <w:sz w:val="14"/>
                <w:szCs w:val="14"/>
              </w:rPr>
            </w:pPr>
            <w:r w:rsidRPr="00A651C5">
              <w:rPr>
                <w:rFonts w:ascii="Arial" w:hAnsi="Arial" w:cs="Arial"/>
                <w:sz w:val="14"/>
                <w:szCs w:val="14"/>
              </w:rPr>
              <w:t> </w:t>
            </w:r>
          </w:p>
        </w:tc>
        <w:tc>
          <w:tcPr>
            <w:tcW w:w="546" w:type="dxa"/>
            <w:tcBorders>
              <w:left w:val="single" w:sz="6" w:space="0" w:color="000000"/>
            </w:tcBorders>
            <w:shd w:val="clear" w:color="auto" w:fill="auto"/>
            <w:vAlign w:val="bottom"/>
          </w:tcPr>
          <w:p w:rsidR="005E5B8F" w:rsidRPr="00A651C5" w:rsidRDefault="005E5B8F" w:rsidP="00B95EED">
            <w:pPr>
              <w:spacing w:before="30" w:line="140" w:lineRule="exact"/>
              <w:ind w:right="170"/>
              <w:jc w:val="right"/>
              <w:rPr>
                <w:rFonts w:ascii="Arial" w:hAnsi="Arial" w:cs="Arial"/>
                <w:sz w:val="14"/>
                <w:szCs w:val="14"/>
              </w:rPr>
            </w:pPr>
          </w:p>
        </w:tc>
        <w:tc>
          <w:tcPr>
            <w:tcW w:w="596" w:type="dxa"/>
            <w:tcBorders>
              <w:left w:val="single" w:sz="6" w:space="0" w:color="000000"/>
            </w:tcBorders>
            <w:shd w:val="clear" w:color="auto" w:fill="auto"/>
            <w:vAlign w:val="bottom"/>
          </w:tcPr>
          <w:p w:rsidR="005E5B8F" w:rsidRPr="00A651C5" w:rsidRDefault="005E5B8F" w:rsidP="00B95EED">
            <w:pPr>
              <w:spacing w:before="30" w:line="140" w:lineRule="exact"/>
              <w:ind w:right="170"/>
              <w:jc w:val="right"/>
              <w:rPr>
                <w:rFonts w:ascii="Arial" w:hAnsi="Arial" w:cs="Arial"/>
                <w:sz w:val="14"/>
                <w:szCs w:val="14"/>
              </w:rPr>
            </w:pPr>
          </w:p>
        </w:tc>
        <w:tc>
          <w:tcPr>
            <w:tcW w:w="661" w:type="dxa"/>
            <w:tcBorders>
              <w:left w:val="single" w:sz="6" w:space="0" w:color="000000"/>
            </w:tcBorders>
            <w:shd w:val="clear" w:color="auto" w:fill="auto"/>
            <w:vAlign w:val="bottom"/>
          </w:tcPr>
          <w:p w:rsidR="005E5B8F" w:rsidRPr="00A651C5" w:rsidRDefault="005E5B8F" w:rsidP="00B95EED">
            <w:pPr>
              <w:snapToGrid w:val="0"/>
              <w:spacing w:before="30" w:line="140" w:lineRule="exact"/>
              <w:ind w:right="170"/>
              <w:jc w:val="right"/>
              <w:rPr>
                <w:rFonts w:ascii="Arial" w:hAnsi="Arial" w:cs="Arial"/>
                <w:sz w:val="14"/>
                <w:szCs w:val="14"/>
              </w:rPr>
            </w:pPr>
          </w:p>
        </w:tc>
        <w:tc>
          <w:tcPr>
            <w:tcW w:w="661" w:type="dxa"/>
            <w:tcBorders>
              <w:left w:val="single" w:sz="6" w:space="0" w:color="000000"/>
            </w:tcBorders>
            <w:shd w:val="clear" w:color="auto" w:fill="auto"/>
            <w:vAlign w:val="bottom"/>
          </w:tcPr>
          <w:p w:rsidR="005E5B8F" w:rsidRPr="00A651C5" w:rsidRDefault="005E5B8F" w:rsidP="00B95EED">
            <w:pPr>
              <w:snapToGrid w:val="0"/>
              <w:spacing w:before="30" w:line="140" w:lineRule="exact"/>
              <w:ind w:right="170"/>
              <w:jc w:val="right"/>
              <w:rPr>
                <w:rFonts w:ascii="Arial" w:hAnsi="Arial" w:cs="Arial"/>
                <w:sz w:val="14"/>
                <w:szCs w:val="14"/>
              </w:rPr>
            </w:pPr>
          </w:p>
        </w:tc>
        <w:tc>
          <w:tcPr>
            <w:tcW w:w="663" w:type="dxa"/>
            <w:tcBorders>
              <w:left w:val="single" w:sz="6" w:space="0" w:color="000000"/>
            </w:tcBorders>
            <w:shd w:val="clear" w:color="auto" w:fill="auto"/>
            <w:vAlign w:val="bottom"/>
          </w:tcPr>
          <w:p w:rsidR="005E5B8F" w:rsidRPr="00A651C5" w:rsidRDefault="005E5B8F" w:rsidP="00B95EED">
            <w:pPr>
              <w:spacing w:before="30" w:line="140" w:lineRule="exact"/>
              <w:ind w:right="170"/>
              <w:jc w:val="right"/>
              <w:rPr>
                <w:rFonts w:ascii="Arial" w:hAnsi="Arial" w:cs="Arial"/>
                <w:sz w:val="14"/>
                <w:szCs w:val="14"/>
              </w:rPr>
            </w:pPr>
            <w:r w:rsidRPr="00A651C5">
              <w:rPr>
                <w:rFonts w:ascii="Arial" w:hAnsi="Arial" w:cs="Arial"/>
                <w:sz w:val="14"/>
                <w:szCs w:val="14"/>
              </w:rPr>
              <w:t> </w:t>
            </w:r>
          </w:p>
        </w:tc>
        <w:tc>
          <w:tcPr>
            <w:tcW w:w="661" w:type="dxa"/>
            <w:tcBorders>
              <w:left w:val="single" w:sz="6" w:space="0" w:color="000000"/>
            </w:tcBorders>
            <w:shd w:val="clear" w:color="auto" w:fill="auto"/>
            <w:vAlign w:val="bottom"/>
          </w:tcPr>
          <w:p w:rsidR="005E5B8F" w:rsidRPr="00A651C5" w:rsidRDefault="005E5B8F" w:rsidP="00B95EED">
            <w:pPr>
              <w:spacing w:before="30" w:line="140" w:lineRule="exact"/>
              <w:ind w:right="170"/>
              <w:jc w:val="right"/>
              <w:rPr>
                <w:rFonts w:ascii="Arial" w:hAnsi="Arial" w:cs="Arial"/>
                <w:sz w:val="14"/>
                <w:szCs w:val="14"/>
              </w:rPr>
            </w:pPr>
          </w:p>
        </w:tc>
        <w:tc>
          <w:tcPr>
            <w:tcW w:w="662" w:type="dxa"/>
            <w:tcBorders>
              <w:left w:val="single" w:sz="6" w:space="0" w:color="000000"/>
            </w:tcBorders>
            <w:shd w:val="clear" w:color="auto" w:fill="auto"/>
            <w:vAlign w:val="bottom"/>
          </w:tcPr>
          <w:p w:rsidR="005E5B8F" w:rsidRPr="00A651C5" w:rsidRDefault="005E5B8F" w:rsidP="00B95EED">
            <w:pPr>
              <w:spacing w:before="30" w:line="140" w:lineRule="exact"/>
              <w:ind w:right="170"/>
              <w:jc w:val="right"/>
              <w:rPr>
                <w:rFonts w:ascii="Arial" w:hAnsi="Arial" w:cs="Arial"/>
                <w:sz w:val="14"/>
                <w:szCs w:val="14"/>
              </w:rPr>
            </w:pPr>
          </w:p>
        </w:tc>
        <w:tc>
          <w:tcPr>
            <w:tcW w:w="1767" w:type="dxa"/>
            <w:tcBorders>
              <w:left w:val="single" w:sz="6" w:space="0" w:color="000000"/>
            </w:tcBorders>
            <w:shd w:val="clear" w:color="auto" w:fill="auto"/>
            <w:vAlign w:val="bottom"/>
          </w:tcPr>
          <w:p w:rsidR="005E5B8F" w:rsidRPr="00A651C5" w:rsidRDefault="005E5B8F" w:rsidP="00B95EED">
            <w:pPr>
              <w:spacing w:before="30" w:line="140" w:lineRule="exact"/>
              <w:ind w:left="227"/>
              <w:rPr>
                <w:rFonts w:ascii="Arial" w:hAnsi="Arial" w:cs="Arial"/>
                <w:i/>
                <w:sz w:val="14"/>
                <w:szCs w:val="14"/>
              </w:rPr>
            </w:pPr>
            <w:r w:rsidRPr="00A651C5">
              <w:rPr>
                <w:rFonts w:ascii="Arial" w:hAnsi="Arial" w:cs="Arial"/>
                <w:i/>
                <w:sz w:val="14"/>
                <w:szCs w:val="14"/>
                <w:lang w:val="en-US"/>
              </w:rPr>
              <w:t>including</w:t>
            </w:r>
            <w:r w:rsidRPr="00A651C5">
              <w:rPr>
                <w:rFonts w:ascii="Arial" w:hAnsi="Arial" w:cs="Arial"/>
                <w:i/>
                <w:sz w:val="14"/>
                <w:szCs w:val="14"/>
              </w:rPr>
              <w:t>:</w:t>
            </w:r>
          </w:p>
        </w:tc>
      </w:tr>
      <w:tr w:rsidR="00B95EED" w:rsidRPr="00DC345D" w:rsidTr="00B95EED">
        <w:tc>
          <w:tcPr>
            <w:tcW w:w="1917" w:type="dxa"/>
            <w:shd w:val="clear" w:color="auto" w:fill="auto"/>
            <w:vAlign w:val="bottom"/>
          </w:tcPr>
          <w:p w:rsidR="00B95EED" w:rsidRPr="00A651C5" w:rsidRDefault="00B95EED" w:rsidP="00B95EED">
            <w:pPr>
              <w:spacing w:before="30" w:line="140" w:lineRule="exact"/>
              <w:ind w:left="113"/>
              <w:rPr>
                <w:rFonts w:ascii="Arial" w:hAnsi="Arial" w:cs="Arial"/>
                <w:sz w:val="14"/>
                <w:szCs w:val="14"/>
              </w:rPr>
            </w:pPr>
            <w:r w:rsidRPr="00A651C5">
              <w:rPr>
                <w:rFonts w:ascii="Arial" w:hAnsi="Arial" w:cs="Arial"/>
                <w:b/>
                <w:sz w:val="14"/>
                <w:szCs w:val="14"/>
              </w:rPr>
              <w:t>страны СНГ</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
                <w:bCs/>
                <w:sz w:val="14"/>
                <w:szCs w:val="14"/>
                <w:lang w:val="en-US"/>
              </w:rPr>
              <w:t>13,4</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
                <w:bCs/>
                <w:sz w:val="14"/>
                <w:szCs w:val="14"/>
                <w:lang w:val="en-US"/>
              </w:rPr>
              <w:t>15,0</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b/>
                <w:spacing w:val="-4"/>
                <w:sz w:val="14"/>
              </w:rPr>
            </w:pPr>
            <w:r w:rsidRPr="00B95EED">
              <w:rPr>
                <w:rFonts w:ascii="Arial" w:hAnsi="Arial" w:cs="Arial"/>
                <w:b/>
                <w:spacing w:val="-4"/>
                <w:sz w:val="14"/>
              </w:rPr>
              <w:t>12,7</w:t>
            </w:r>
          </w:p>
        </w:tc>
        <w:tc>
          <w:tcPr>
            <w:tcW w:w="54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b/>
                <w:spacing w:val="-4"/>
                <w:sz w:val="14"/>
              </w:rPr>
            </w:pPr>
            <w:r w:rsidRPr="00B95EED">
              <w:rPr>
                <w:rFonts w:ascii="Arial" w:hAnsi="Arial" w:cs="Arial"/>
                <w:b/>
                <w:spacing w:val="-4"/>
                <w:sz w:val="14"/>
              </w:rPr>
              <w:t>14,4</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b/>
                <w:spacing w:val="-4"/>
                <w:sz w:val="14"/>
              </w:rPr>
            </w:pPr>
            <w:r w:rsidRPr="00B95EED">
              <w:rPr>
                <w:rFonts w:ascii="Arial" w:hAnsi="Arial" w:cs="Arial"/>
                <w:b/>
                <w:spacing w:val="-4"/>
                <w:sz w:val="14"/>
              </w:rPr>
              <w:t>13,2</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
                <w:bCs/>
                <w:sz w:val="14"/>
                <w:szCs w:val="14"/>
              </w:rPr>
              <w:t>34,3</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
                <w:bCs/>
                <w:sz w:val="14"/>
                <w:szCs w:val="14"/>
              </w:rPr>
              <w:t>13,9</w:t>
            </w:r>
          </w:p>
        </w:tc>
        <w:tc>
          <w:tcPr>
            <w:tcW w:w="663"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b/>
                <w:spacing w:val="-4"/>
                <w:sz w:val="14"/>
              </w:rPr>
            </w:pPr>
            <w:r w:rsidRPr="00B95EED">
              <w:rPr>
                <w:rFonts w:ascii="Arial" w:hAnsi="Arial" w:cs="Arial"/>
                <w:b/>
                <w:spacing w:val="-4"/>
                <w:sz w:val="14"/>
              </w:rPr>
              <w:t>11,3</w:t>
            </w:r>
          </w:p>
        </w:tc>
        <w:tc>
          <w:tcPr>
            <w:tcW w:w="661" w:type="dxa"/>
            <w:tcBorders>
              <w:left w:val="single" w:sz="6" w:space="0" w:color="000000"/>
            </w:tcBorders>
            <w:shd w:val="clear" w:color="auto" w:fill="auto"/>
            <w:vAlign w:val="center"/>
          </w:tcPr>
          <w:p w:rsidR="00B95EED" w:rsidRPr="00B95EED" w:rsidRDefault="00B95EED" w:rsidP="00B95EED">
            <w:pPr>
              <w:spacing w:before="30" w:line="140" w:lineRule="exact"/>
              <w:ind w:right="170"/>
              <w:jc w:val="right"/>
              <w:rPr>
                <w:rFonts w:ascii="Arial" w:hAnsi="Arial" w:cs="Arial"/>
                <w:b/>
                <w:spacing w:val="-4"/>
                <w:sz w:val="14"/>
              </w:rPr>
            </w:pPr>
            <w:r w:rsidRPr="00B95EED">
              <w:rPr>
                <w:rFonts w:ascii="Arial" w:hAnsi="Arial" w:cs="Arial"/>
                <w:b/>
                <w:spacing w:val="-4"/>
                <w:sz w:val="14"/>
              </w:rPr>
              <w:t>10,8</w:t>
            </w:r>
          </w:p>
        </w:tc>
        <w:tc>
          <w:tcPr>
            <w:tcW w:w="662" w:type="dxa"/>
            <w:tcBorders>
              <w:left w:val="single" w:sz="6" w:space="0" w:color="000000"/>
            </w:tcBorders>
            <w:shd w:val="clear" w:color="auto" w:fill="auto"/>
            <w:vAlign w:val="center"/>
          </w:tcPr>
          <w:p w:rsidR="00B95EED" w:rsidRPr="00B95EED" w:rsidRDefault="00B95EED" w:rsidP="00B95EED">
            <w:pPr>
              <w:spacing w:before="30" w:line="140" w:lineRule="exact"/>
              <w:ind w:right="170"/>
              <w:jc w:val="right"/>
              <w:rPr>
                <w:rFonts w:ascii="Arial" w:hAnsi="Arial" w:cs="Arial"/>
                <w:b/>
                <w:spacing w:val="-4"/>
                <w:sz w:val="14"/>
              </w:rPr>
            </w:pPr>
            <w:r w:rsidRPr="00B95EED">
              <w:rPr>
                <w:rFonts w:ascii="Arial" w:hAnsi="Arial" w:cs="Arial"/>
                <w:b/>
                <w:spacing w:val="-4"/>
                <w:sz w:val="14"/>
              </w:rPr>
              <w:t>10,7</w:t>
            </w:r>
          </w:p>
        </w:tc>
        <w:tc>
          <w:tcPr>
            <w:tcW w:w="1767" w:type="dxa"/>
            <w:tcBorders>
              <w:left w:val="single" w:sz="6" w:space="0" w:color="000000"/>
            </w:tcBorders>
            <w:shd w:val="clear" w:color="auto" w:fill="auto"/>
            <w:vAlign w:val="bottom"/>
          </w:tcPr>
          <w:p w:rsidR="00B95EED" w:rsidRPr="00A651C5" w:rsidRDefault="00B95EED" w:rsidP="00B95EED">
            <w:pPr>
              <w:spacing w:before="30" w:line="140" w:lineRule="exact"/>
              <w:ind w:left="113"/>
              <w:rPr>
                <w:rFonts w:ascii="Arial" w:hAnsi="Arial" w:cs="Arial"/>
                <w:i/>
                <w:sz w:val="14"/>
                <w:szCs w:val="14"/>
              </w:rPr>
            </w:pPr>
            <w:r w:rsidRPr="00A651C5">
              <w:rPr>
                <w:rFonts w:ascii="Arial" w:hAnsi="Arial" w:cs="Arial"/>
                <w:b/>
                <w:bCs/>
                <w:i/>
                <w:sz w:val="14"/>
                <w:szCs w:val="14"/>
                <w:lang w:val="en-US"/>
              </w:rPr>
              <w:t>CIS countries</w:t>
            </w:r>
          </w:p>
        </w:tc>
      </w:tr>
      <w:tr w:rsidR="00B95EED" w:rsidRPr="00DC345D" w:rsidTr="00145F7F">
        <w:tc>
          <w:tcPr>
            <w:tcW w:w="1917" w:type="dxa"/>
            <w:shd w:val="clear" w:color="auto" w:fill="auto"/>
            <w:vAlign w:val="bottom"/>
          </w:tcPr>
          <w:p w:rsidR="00B95EED" w:rsidRPr="00A651C5" w:rsidRDefault="00B95EED" w:rsidP="00B95EED">
            <w:pPr>
              <w:spacing w:before="30" w:line="140" w:lineRule="exact"/>
              <w:ind w:left="227"/>
              <w:rPr>
                <w:rFonts w:ascii="Arial" w:hAnsi="Arial" w:cs="Arial"/>
                <w:sz w:val="14"/>
                <w:szCs w:val="14"/>
              </w:rPr>
            </w:pPr>
            <w:r w:rsidRPr="00A651C5">
              <w:rPr>
                <w:rFonts w:ascii="Arial" w:hAnsi="Arial" w:cs="Arial"/>
                <w:sz w:val="14"/>
                <w:szCs w:val="14"/>
              </w:rPr>
              <w:t xml:space="preserve">государства-члены </w:t>
            </w:r>
            <w:r w:rsidRPr="00A651C5">
              <w:rPr>
                <w:rFonts w:ascii="Arial" w:hAnsi="Arial" w:cs="Arial"/>
                <w:sz w:val="14"/>
                <w:szCs w:val="14"/>
                <w:lang w:val="en-US"/>
              </w:rPr>
              <w:br/>
            </w:r>
            <w:r w:rsidRPr="00A651C5">
              <w:rPr>
                <w:rFonts w:ascii="Arial" w:hAnsi="Arial" w:cs="Arial"/>
                <w:sz w:val="14"/>
                <w:szCs w:val="14"/>
              </w:rPr>
              <w:t>ЕАЭС</w:t>
            </w:r>
            <w:proofErr w:type="gramStart"/>
            <w:r w:rsidRPr="00A651C5">
              <w:rPr>
                <w:rFonts w:ascii="Arial" w:hAnsi="Arial" w:cs="Arial"/>
                <w:sz w:val="14"/>
                <w:szCs w:val="14"/>
                <w:vertAlign w:val="superscript"/>
              </w:rPr>
              <w:t>1</w:t>
            </w:r>
            <w:proofErr w:type="gramEnd"/>
            <w:r w:rsidRPr="00A651C5">
              <w:rPr>
                <w:rFonts w:ascii="Arial" w:hAnsi="Arial" w:cs="Arial"/>
                <w:sz w:val="14"/>
                <w:szCs w:val="14"/>
                <w:vertAlign w:val="superscript"/>
              </w:rPr>
              <w:t>)</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7,7</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7,7</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9,1</w:t>
            </w:r>
          </w:p>
        </w:tc>
        <w:tc>
          <w:tcPr>
            <w:tcW w:w="54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9,9</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9,3</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18,4</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6,6</w:t>
            </w:r>
          </w:p>
        </w:tc>
        <w:tc>
          <w:tcPr>
            <w:tcW w:w="663"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8,2</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8,0</w:t>
            </w:r>
          </w:p>
        </w:tc>
        <w:tc>
          <w:tcPr>
            <w:tcW w:w="662"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8,1</w:t>
            </w:r>
          </w:p>
        </w:tc>
        <w:tc>
          <w:tcPr>
            <w:tcW w:w="1767" w:type="dxa"/>
            <w:tcBorders>
              <w:left w:val="single" w:sz="6" w:space="0" w:color="000000"/>
            </w:tcBorders>
            <w:shd w:val="clear" w:color="auto" w:fill="auto"/>
            <w:vAlign w:val="bottom"/>
          </w:tcPr>
          <w:p w:rsidR="00B95EED" w:rsidRPr="00A651C5" w:rsidRDefault="00B95EED" w:rsidP="00B95EED">
            <w:pPr>
              <w:spacing w:before="30" w:line="140" w:lineRule="exact"/>
              <w:ind w:left="227"/>
              <w:rPr>
                <w:rFonts w:ascii="Arial" w:hAnsi="Arial" w:cs="Arial"/>
                <w:i/>
                <w:sz w:val="14"/>
                <w:szCs w:val="14"/>
              </w:rPr>
            </w:pPr>
            <w:r w:rsidRPr="00A651C5">
              <w:rPr>
                <w:rFonts w:ascii="Arial" w:hAnsi="Arial" w:cs="Arial"/>
                <w:i/>
                <w:sz w:val="14"/>
                <w:szCs w:val="14"/>
                <w:lang w:val="en-US"/>
              </w:rPr>
              <w:t>EEU member states</w:t>
            </w:r>
            <w:r w:rsidRPr="00A651C5">
              <w:rPr>
                <w:rFonts w:ascii="Arial" w:hAnsi="Arial" w:cs="Arial"/>
                <w:i/>
                <w:sz w:val="14"/>
                <w:szCs w:val="14"/>
                <w:vertAlign w:val="superscript"/>
              </w:rPr>
              <w:t>1)</w:t>
            </w:r>
          </w:p>
        </w:tc>
      </w:tr>
      <w:tr w:rsidR="00B95EED" w:rsidRPr="00DC345D" w:rsidTr="00B95EED">
        <w:tc>
          <w:tcPr>
            <w:tcW w:w="1917" w:type="dxa"/>
            <w:shd w:val="clear" w:color="auto" w:fill="auto"/>
            <w:vAlign w:val="bottom"/>
          </w:tcPr>
          <w:p w:rsidR="00B95EED" w:rsidRPr="00A651C5" w:rsidRDefault="00B95EED" w:rsidP="00B95EED">
            <w:pPr>
              <w:spacing w:before="30" w:line="140" w:lineRule="exact"/>
              <w:ind w:left="510"/>
              <w:rPr>
                <w:rFonts w:ascii="Arial" w:hAnsi="Arial" w:cs="Arial"/>
                <w:sz w:val="14"/>
                <w:szCs w:val="14"/>
              </w:rPr>
            </w:pPr>
            <w:r w:rsidRPr="00A651C5">
              <w:rPr>
                <w:rFonts w:ascii="Arial" w:hAnsi="Arial" w:cs="Arial"/>
                <w:sz w:val="14"/>
                <w:szCs w:val="14"/>
              </w:rPr>
              <w:t>в том числе:</w:t>
            </w:r>
          </w:p>
        </w:tc>
        <w:tc>
          <w:tcPr>
            <w:tcW w:w="596" w:type="dxa"/>
            <w:tcBorders>
              <w:left w:val="single" w:sz="6" w:space="0" w:color="000000"/>
            </w:tcBorders>
            <w:shd w:val="clear" w:color="auto" w:fill="auto"/>
            <w:vAlign w:val="bottom"/>
          </w:tcPr>
          <w:p w:rsidR="00B95EED" w:rsidRPr="00B95EED" w:rsidRDefault="00B95EED" w:rsidP="00B95EED">
            <w:pPr>
              <w:snapToGrid w:val="0"/>
              <w:spacing w:before="30" w:line="140" w:lineRule="exact"/>
              <w:ind w:right="170"/>
              <w:jc w:val="right"/>
              <w:rPr>
                <w:rFonts w:ascii="Arial" w:hAnsi="Arial" w:cs="Arial"/>
                <w:bCs/>
                <w:sz w:val="14"/>
                <w:szCs w:val="14"/>
              </w:rPr>
            </w:pPr>
          </w:p>
        </w:tc>
        <w:tc>
          <w:tcPr>
            <w:tcW w:w="596" w:type="dxa"/>
            <w:tcBorders>
              <w:left w:val="single" w:sz="6" w:space="0" w:color="000000"/>
            </w:tcBorders>
            <w:shd w:val="clear" w:color="auto" w:fill="auto"/>
            <w:vAlign w:val="bottom"/>
          </w:tcPr>
          <w:p w:rsidR="00B95EED" w:rsidRPr="00B95EED" w:rsidRDefault="00B95EED" w:rsidP="00B95EED">
            <w:pPr>
              <w:snapToGrid w:val="0"/>
              <w:spacing w:before="30" w:line="140" w:lineRule="exact"/>
              <w:ind w:right="170"/>
              <w:jc w:val="right"/>
              <w:rPr>
                <w:rFonts w:ascii="Arial" w:hAnsi="Arial" w:cs="Arial"/>
                <w:bCs/>
                <w:sz w:val="14"/>
                <w:szCs w:val="14"/>
              </w:rPr>
            </w:pP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 </w:t>
            </w:r>
          </w:p>
        </w:tc>
        <w:tc>
          <w:tcPr>
            <w:tcW w:w="54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 </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 </w:t>
            </w:r>
          </w:p>
        </w:tc>
        <w:tc>
          <w:tcPr>
            <w:tcW w:w="661" w:type="dxa"/>
            <w:tcBorders>
              <w:left w:val="single" w:sz="6" w:space="0" w:color="000000"/>
            </w:tcBorders>
            <w:shd w:val="clear" w:color="auto" w:fill="auto"/>
            <w:vAlign w:val="bottom"/>
          </w:tcPr>
          <w:p w:rsidR="00B95EED" w:rsidRPr="00B95EED" w:rsidRDefault="00B95EED" w:rsidP="00B95EED">
            <w:pPr>
              <w:snapToGrid w:val="0"/>
              <w:spacing w:before="30" w:line="140" w:lineRule="exact"/>
              <w:ind w:right="170"/>
              <w:jc w:val="right"/>
              <w:rPr>
                <w:rFonts w:ascii="Arial" w:hAnsi="Arial" w:cs="Arial"/>
                <w:bCs/>
                <w:sz w:val="14"/>
                <w:szCs w:val="14"/>
              </w:rPr>
            </w:pPr>
          </w:p>
        </w:tc>
        <w:tc>
          <w:tcPr>
            <w:tcW w:w="661" w:type="dxa"/>
            <w:tcBorders>
              <w:left w:val="single" w:sz="6" w:space="0" w:color="000000"/>
            </w:tcBorders>
            <w:shd w:val="clear" w:color="auto" w:fill="auto"/>
            <w:vAlign w:val="bottom"/>
          </w:tcPr>
          <w:p w:rsidR="00B95EED" w:rsidRPr="00B95EED" w:rsidRDefault="00B95EED" w:rsidP="00B95EED">
            <w:pPr>
              <w:snapToGrid w:val="0"/>
              <w:spacing w:before="30" w:line="140" w:lineRule="exact"/>
              <w:ind w:right="170"/>
              <w:jc w:val="right"/>
              <w:rPr>
                <w:rFonts w:ascii="Arial" w:hAnsi="Arial" w:cs="Arial"/>
                <w:bCs/>
                <w:sz w:val="14"/>
                <w:szCs w:val="14"/>
              </w:rPr>
            </w:pPr>
          </w:p>
        </w:tc>
        <w:tc>
          <w:tcPr>
            <w:tcW w:w="663"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 </w:t>
            </w:r>
          </w:p>
        </w:tc>
        <w:tc>
          <w:tcPr>
            <w:tcW w:w="661" w:type="dxa"/>
            <w:tcBorders>
              <w:left w:val="single" w:sz="6" w:space="0" w:color="000000"/>
            </w:tcBorders>
            <w:shd w:val="clear" w:color="auto" w:fill="auto"/>
            <w:vAlign w:val="center"/>
          </w:tcPr>
          <w:p w:rsidR="00B95EED" w:rsidRPr="00B95EED" w:rsidRDefault="00B95EED" w:rsidP="00B95EED">
            <w:pPr>
              <w:spacing w:before="30" w:line="140" w:lineRule="exact"/>
              <w:jc w:val="right"/>
              <w:rPr>
                <w:rFonts w:ascii="Arial" w:hAnsi="Arial" w:cs="Arial"/>
                <w:lang w:val="en-US"/>
              </w:rPr>
            </w:pPr>
            <w:r w:rsidRPr="00B95EED">
              <w:rPr>
                <w:rFonts w:ascii="Arial" w:hAnsi="Arial" w:cs="Arial"/>
                <w:lang w:val="en-US"/>
              </w:rPr>
              <w:t> </w:t>
            </w:r>
          </w:p>
        </w:tc>
        <w:tc>
          <w:tcPr>
            <w:tcW w:w="662" w:type="dxa"/>
            <w:tcBorders>
              <w:left w:val="single" w:sz="6" w:space="0" w:color="000000"/>
            </w:tcBorders>
            <w:shd w:val="clear" w:color="auto" w:fill="auto"/>
            <w:vAlign w:val="center"/>
          </w:tcPr>
          <w:p w:rsidR="00B95EED" w:rsidRPr="00B95EED" w:rsidRDefault="00B95EED" w:rsidP="00B95EED">
            <w:pPr>
              <w:spacing w:before="30" w:line="140" w:lineRule="exact"/>
              <w:jc w:val="right"/>
              <w:rPr>
                <w:rFonts w:ascii="Arial" w:hAnsi="Arial" w:cs="Arial"/>
                <w:lang w:val="en-US"/>
              </w:rPr>
            </w:pPr>
            <w:r w:rsidRPr="00B95EED">
              <w:rPr>
                <w:rFonts w:ascii="Arial" w:hAnsi="Arial" w:cs="Arial"/>
                <w:lang w:val="en-US"/>
              </w:rPr>
              <w:t> </w:t>
            </w:r>
          </w:p>
        </w:tc>
        <w:tc>
          <w:tcPr>
            <w:tcW w:w="1767" w:type="dxa"/>
            <w:tcBorders>
              <w:left w:val="single" w:sz="6" w:space="0" w:color="000000"/>
            </w:tcBorders>
            <w:shd w:val="clear" w:color="auto" w:fill="auto"/>
            <w:vAlign w:val="bottom"/>
          </w:tcPr>
          <w:p w:rsidR="00B95EED" w:rsidRPr="00A651C5" w:rsidRDefault="00B95EED" w:rsidP="00B95EED">
            <w:pPr>
              <w:spacing w:before="30" w:line="140" w:lineRule="exact"/>
              <w:ind w:left="510"/>
              <w:rPr>
                <w:rFonts w:ascii="Arial" w:hAnsi="Arial" w:cs="Arial"/>
                <w:i/>
                <w:sz w:val="14"/>
                <w:szCs w:val="14"/>
              </w:rPr>
            </w:pPr>
            <w:r w:rsidRPr="00A651C5">
              <w:rPr>
                <w:rFonts w:ascii="Arial" w:hAnsi="Arial" w:cs="Arial"/>
                <w:i/>
                <w:sz w:val="14"/>
                <w:szCs w:val="14"/>
                <w:lang w:val="en-US"/>
              </w:rPr>
              <w:t>including</w:t>
            </w:r>
            <w:r w:rsidRPr="00A651C5">
              <w:rPr>
                <w:rFonts w:ascii="Arial" w:hAnsi="Arial" w:cs="Arial"/>
                <w:i/>
                <w:sz w:val="14"/>
                <w:szCs w:val="14"/>
              </w:rPr>
              <w:t>:</w:t>
            </w:r>
          </w:p>
        </w:tc>
      </w:tr>
      <w:tr w:rsidR="00B95EED" w:rsidRPr="00DC345D" w:rsidTr="00145F7F">
        <w:tc>
          <w:tcPr>
            <w:tcW w:w="1917" w:type="dxa"/>
            <w:shd w:val="clear" w:color="auto" w:fill="auto"/>
            <w:vAlign w:val="bottom"/>
          </w:tcPr>
          <w:p w:rsidR="00B95EED" w:rsidRPr="00A651C5" w:rsidRDefault="00B95EED" w:rsidP="00B95EED">
            <w:pPr>
              <w:spacing w:before="30" w:line="140" w:lineRule="exact"/>
              <w:ind w:left="340"/>
              <w:rPr>
                <w:rFonts w:ascii="Arial" w:hAnsi="Arial" w:cs="Arial"/>
                <w:sz w:val="14"/>
                <w:szCs w:val="14"/>
              </w:rPr>
            </w:pPr>
            <w:r w:rsidRPr="00A651C5">
              <w:rPr>
                <w:rFonts w:ascii="Arial" w:hAnsi="Arial" w:cs="Arial"/>
                <w:sz w:val="14"/>
                <w:szCs w:val="14"/>
              </w:rPr>
              <w:t>Беларусь</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5,4</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4,6</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4,9</w:t>
            </w:r>
          </w:p>
        </w:tc>
        <w:tc>
          <w:tcPr>
            <w:tcW w:w="54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4,7</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4,7</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11,0</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4,3</w:t>
            </w:r>
          </w:p>
        </w:tc>
        <w:tc>
          <w:tcPr>
            <w:tcW w:w="663"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5,4</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5,4</w:t>
            </w:r>
          </w:p>
        </w:tc>
        <w:tc>
          <w:tcPr>
            <w:tcW w:w="662"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5,3</w:t>
            </w:r>
          </w:p>
        </w:tc>
        <w:tc>
          <w:tcPr>
            <w:tcW w:w="1767" w:type="dxa"/>
            <w:tcBorders>
              <w:left w:val="single" w:sz="6" w:space="0" w:color="000000"/>
            </w:tcBorders>
            <w:shd w:val="clear" w:color="auto" w:fill="auto"/>
            <w:vAlign w:val="bottom"/>
          </w:tcPr>
          <w:p w:rsidR="00B95EED" w:rsidRPr="00A651C5" w:rsidRDefault="00B95EED" w:rsidP="00B95EED">
            <w:pPr>
              <w:spacing w:before="30" w:line="140" w:lineRule="exact"/>
              <w:ind w:left="340"/>
              <w:rPr>
                <w:rFonts w:ascii="Arial" w:hAnsi="Arial" w:cs="Arial"/>
                <w:i/>
                <w:sz w:val="14"/>
                <w:szCs w:val="14"/>
              </w:rPr>
            </w:pPr>
            <w:r w:rsidRPr="00A651C5">
              <w:rPr>
                <w:rFonts w:ascii="Arial" w:hAnsi="Arial" w:cs="Arial"/>
                <w:i/>
                <w:sz w:val="14"/>
                <w:szCs w:val="14"/>
                <w:lang w:val="en-US"/>
              </w:rPr>
              <w:t>Belarus</w:t>
            </w:r>
          </w:p>
        </w:tc>
      </w:tr>
      <w:tr w:rsidR="00B95EED" w:rsidRPr="00DC345D" w:rsidTr="00145F7F">
        <w:tc>
          <w:tcPr>
            <w:tcW w:w="1917" w:type="dxa"/>
            <w:shd w:val="clear" w:color="auto" w:fill="auto"/>
            <w:vAlign w:val="bottom"/>
          </w:tcPr>
          <w:p w:rsidR="00B95EED" w:rsidRPr="00A651C5" w:rsidRDefault="00B95EED" w:rsidP="00B95EED">
            <w:pPr>
              <w:spacing w:before="30" w:line="140" w:lineRule="exact"/>
              <w:ind w:left="340"/>
              <w:rPr>
                <w:rFonts w:ascii="Arial" w:hAnsi="Arial" w:cs="Arial"/>
                <w:sz w:val="14"/>
                <w:szCs w:val="14"/>
              </w:rPr>
            </w:pPr>
            <w:r w:rsidRPr="00A651C5">
              <w:rPr>
                <w:rFonts w:ascii="Arial" w:hAnsi="Arial" w:cs="Arial"/>
                <w:sz w:val="14"/>
                <w:szCs w:val="14"/>
              </w:rPr>
              <w:t>Казахстан</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2,2</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2,7</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3,4</w:t>
            </w:r>
          </w:p>
        </w:tc>
        <w:tc>
          <w:tcPr>
            <w:tcW w:w="54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4,2</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3,8</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6,5</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1,9</w:t>
            </w:r>
          </w:p>
        </w:tc>
        <w:tc>
          <w:tcPr>
            <w:tcW w:w="663"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2,4</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2,2</w:t>
            </w:r>
          </w:p>
        </w:tc>
        <w:tc>
          <w:tcPr>
            <w:tcW w:w="662"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2,4</w:t>
            </w:r>
          </w:p>
        </w:tc>
        <w:tc>
          <w:tcPr>
            <w:tcW w:w="1767" w:type="dxa"/>
            <w:tcBorders>
              <w:left w:val="single" w:sz="6" w:space="0" w:color="000000"/>
            </w:tcBorders>
            <w:shd w:val="clear" w:color="auto" w:fill="auto"/>
            <w:vAlign w:val="bottom"/>
          </w:tcPr>
          <w:p w:rsidR="00B95EED" w:rsidRPr="00A651C5" w:rsidRDefault="00B95EED" w:rsidP="00B95EED">
            <w:pPr>
              <w:spacing w:before="30" w:line="140" w:lineRule="exact"/>
              <w:ind w:left="340"/>
              <w:rPr>
                <w:rFonts w:ascii="Arial" w:hAnsi="Arial" w:cs="Arial"/>
                <w:i/>
                <w:sz w:val="14"/>
                <w:szCs w:val="14"/>
              </w:rPr>
            </w:pPr>
            <w:r w:rsidRPr="00A651C5">
              <w:rPr>
                <w:rFonts w:ascii="Arial" w:hAnsi="Arial" w:cs="Arial"/>
                <w:i/>
                <w:sz w:val="14"/>
                <w:szCs w:val="14"/>
                <w:lang w:val="de-DE"/>
              </w:rPr>
              <w:t>Kazakhstan</w:t>
            </w:r>
          </w:p>
        </w:tc>
      </w:tr>
      <w:tr w:rsidR="00B95EED" w:rsidRPr="00DC345D" w:rsidTr="00145F7F">
        <w:tc>
          <w:tcPr>
            <w:tcW w:w="1917" w:type="dxa"/>
            <w:shd w:val="clear" w:color="auto" w:fill="auto"/>
            <w:vAlign w:val="bottom"/>
          </w:tcPr>
          <w:p w:rsidR="00B95EED" w:rsidRPr="00A651C5" w:rsidRDefault="00B95EED" w:rsidP="00B95EED">
            <w:pPr>
              <w:spacing w:before="30" w:line="140" w:lineRule="exact"/>
              <w:ind w:left="340"/>
              <w:rPr>
                <w:rFonts w:ascii="Arial" w:hAnsi="Arial" w:cs="Arial"/>
                <w:sz w:val="14"/>
                <w:szCs w:val="14"/>
              </w:rPr>
            </w:pPr>
            <w:r w:rsidRPr="00A651C5">
              <w:rPr>
                <w:rFonts w:ascii="Arial" w:hAnsi="Arial" w:cs="Arial"/>
                <w:sz w:val="14"/>
                <w:szCs w:val="14"/>
              </w:rPr>
              <w:t>Армения</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0,2</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1,2</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0,4</w:t>
            </w:r>
          </w:p>
        </w:tc>
        <w:tc>
          <w:tcPr>
            <w:tcW w:w="54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0,5</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0,4</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0,4</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0,5</w:t>
            </w:r>
          </w:p>
        </w:tc>
        <w:tc>
          <w:tcPr>
            <w:tcW w:w="663"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0,4</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0,3</w:t>
            </w:r>
          </w:p>
        </w:tc>
        <w:tc>
          <w:tcPr>
            <w:tcW w:w="662"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0,2</w:t>
            </w:r>
          </w:p>
        </w:tc>
        <w:tc>
          <w:tcPr>
            <w:tcW w:w="1767" w:type="dxa"/>
            <w:tcBorders>
              <w:left w:val="single" w:sz="6" w:space="0" w:color="000000"/>
            </w:tcBorders>
            <w:shd w:val="clear" w:color="auto" w:fill="auto"/>
            <w:vAlign w:val="bottom"/>
          </w:tcPr>
          <w:p w:rsidR="00B95EED" w:rsidRPr="00A651C5" w:rsidRDefault="00B95EED" w:rsidP="00B95EED">
            <w:pPr>
              <w:spacing w:before="30" w:line="140" w:lineRule="exact"/>
              <w:ind w:left="340"/>
              <w:rPr>
                <w:rFonts w:ascii="Arial" w:hAnsi="Arial" w:cs="Arial"/>
                <w:i/>
                <w:sz w:val="14"/>
                <w:szCs w:val="14"/>
              </w:rPr>
            </w:pPr>
            <w:r w:rsidRPr="00A651C5">
              <w:rPr>
                <w:rFonts w:ascii="Arial" w:hAnsi="Arial" w:cs="Arial"/>
                <w:i/>
                <w:sz w:val="14"/>
                <w:szCs w:val="14"/>
                <w:lang w:val="en-US"/>
              </w:rPr>
              <w:t>Armenia</w:t>
            </w:r>
          </w:p>
        </w:tc>
      </w:tr>
      <w:tr w:rsidR="00B95EED" w:rsidRPr="00DC345D" w:rsidTr="00145F7F">
        <w:tc>
          <w:tcPr>
            <w:tcW w:w="1917" w:type="dxa"/>
            <w:shd w:val="clear" w:color="auto" w:fill="auto"/>
            <w:vAlign w:val="bottom"/>
          </w:tcPr>
          <w:p w:rsidR="00B95EED" w:rsidRPr="00A651C5" w:rsidRDefault="00B95EED" w:rsidP="00B95EED">
            <w:pPr>
              <w:spacing w:before="30" w:line="140" w:lineRule="exact"/>
              <w:ind w:left="340"/>
              <w:rPr>
                <w:rFonts w:ascii="Arial" w:hAnsi="Arial" w:cs="Arial"/>
                <w:sz w:val="14"/>
                <w:szCs w:val="14"/>
              </w:rPr>
            </w:pPr>
            <w:r w:rsidRPr="00A651C5">
              <w:rPr>
                <w:rFonts w:ascii="Arial" w:hAnsi="Arial" w:cs="Arial"/>
                <w:sz w:val="14"/>
                <w:szCs w:val="14"/>
              </w:rPr>
              <w:t>Киргизия</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lang w:val="en-US"/>
              </w:rPr>
              <w:t>0,1</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lang w:val="en-US"/>
              </w:rPr>
              <w:t>0,2</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0,4</w:t>
            </w:r>
          </w:p>
        </w:tc>
        <w:tc>
          <w:tcPr>
            <w:tcW w:w="54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0,4</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0,4</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lang w:val="en-US"/>
              </w:rPr>
              <w:t>0,3</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lang w:val="en-US"/>
              </w:rPr>
              <w:t>0,2</w:t>
            </w:r>
          </w:p>
        </w:tc>
        <w:tc>
          <w:tcPr>
            <w:tcW w:w="663"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0,1</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0,1</w:t>
            </w:r>
          </w:p>
        </w:tc>
        <w:tc>
          <w:tcPr>
            <w:tcW w:w="662"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0,1</w:t>
            </w:r>
          </w:p>
        </w:tc>
        <w:tc>
          <w:tcPr>
            <w:tcW w:w="1767" w:type="dxa"/>
            <w:tcBorders>
              <w:left w:val="single" w:sz="6" w:space="0" w:color="000000"/>
            </w:tcBorders>
            <w:shd w:val="clear" w:color="auto" w:fill="auto"/>
            <w:vAlign w:val="bottom"/>
          </w:tcPr>
          <w:p w:rsidR="00B95EED" w:rsidRPr="00A651C5" w:rsidRDefault="00B95EED" w:rsidP="00B95EED">
            <w:pPr>
              <w:pStyle w:val="02-bokovik"/>
              <w:widowControl/>
              <w:spacing w:before="30" w:after="0" w:line="140" w:lineRule="exact"/>
              <w:ind w:left="340"/>
              <w:rPr>
                <w:rFonts w:ascii="Arial" w:hAnsi="Arial" w:cs="Arial"/>
                <w:i/>
                <w:sz w:val="14"/>
                <w:szCs w:val="14"/>
              </w:rPr>
            </w:pPr>
            <w:r w:rsidRPr="00A651C5">
              <w:rPr>
                <w:rFonts w:ascii="Arial" w:hAnsi="Arial" w:cs="Arial"/>
                <w:i/>
                <w:sz w:val="14"/>
                <w:szCs w:val="14"/>
                <w:lang w:val="de-DE"/>
              </w:rPr>
              <w:t>Kyrgyzstan</w:t>
            </w:r>
          </w:p>
        </w:tc>
      </w:tr>
      <w:tr w:rsidR="00B95EED" w:rsidRPr="00DC345D" w:rsidTr="00145F7F">
        <w:tc>
          <w:tcPr>
            <w:tcW w:w="1917" w:type="dxa"/>
            <w:shd w:val="clear" w:color="auto" w:fill="auto"/>
            <w:vAlign w:val="bottom"/>
          </w:tcPr>
          <w:p w:rsidR="00B95EED" w:rsidRPr="00A651C5" w:rsidRDefault="00B95EED" w:rsidP="00B95EED">
            <w:pPr>
              <w:spacing w:before="30" w:line="140" w:lineRule="exact"/>
              <w:ind w:left="227"/>
              <w:rPr>
                <w:rFonts w:ascii="Arial" w:hAnsi="Arial" w:cs="Arial"/>
                <w:sz w:val="14"/>
                <w:szCs w:val="14"/>
              </w:rPr>
            </w:pPr>
            <w:r w:rsidRPr="00A651C5">
              <w:rPr>
                <w:rFonts w:ascii="Arial" w:hAnsi="Arial" w:cs="Arial"/>
                <w:sz w:val="14"/>
                <w:szCs w:val="14"/>
              </w:rPr>
              <w:t>Таджикистан</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lang w:val="en-US"/>
              </w:rPr>
              <w:t>0,0</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lang w:val="en-US"/>
              </w:rPr>
              <w:t>0,2</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0,2</w:t>
            </w:r>
          </w:p>
        </w:tc>
        <w:tc>
          <w:tcPr>
            <w:tcW w:w="54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0,2</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0,2</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lang w:val="en-US"/>
              </w:rPr>
              <w:t>0,7</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lang w:val="en-US"/>
              </w:rPr>
              <w:t>0,1</w:t>
            </w:r>
          </w:p>
        </w:tc>
        <w:tc>
          <w:tcPr>
            <w:tcW w:w="663"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0,0</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0,0</w:t>
            </w:r>
          </w:p>
        </w:tc>
        <w:tc>
          <w:tcPr>
            <w:tcW w:w="662"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0,0</w:t>
            </w:r>
          </w:p>
        </w:tc>
        <w:tc>
          <w:tcPr>
            <w:tcW w:w="1767" w:type="dxa"/>
            <w:tcBorders>
              <w:left w:val="single" w:sz="6" w:space="0" w:color="000000"/>
            </w:tcBorders>
            <w:shd w:val="clear" w:color="auto" w:fill="auto"/>
            <w:vAlign w:val="bottom"/>
          </w:tcPr>
          <w:p w:rsidR="00B95EED" w:rsidRPr="00A651C5" w:rsidRDefault="00B95EED" w:rsidP="00B95EED">
            <w:pPr>
              <w:spacing w:before="30" w:line="140" w:lineRule="exact"/>
              <w:ind w:left="227"/>
              <w:rPr>
                <w:rFonts w:ascii="Arial" w:hAnsi="Arial" w:cs="Arial"/>
                <w:i/>
                <w:sz w:val="14"/>
                <w:szCs w:val="14"/>
              </w:rPr>
            </w:pPr>
            <w:r w:rsidRPr="00A651C5">
              <w:rPr>
                <w:rFonts w:ascii="Arial" w:hAnsi="Arial" w:cs="Arial"/>
                <w:i/>
                <w:sz w:val="14"/>
                <w:szCs w:val="14"/>
                <w:lang w:val="en-US"/>
              </w:rPr>
              <w:t>Tajikistan</w:t>
            </w:r>
          </w:p>
        </w:tc>
      </w:tr>
      <w:tr w:rsidR="00B95EED" w:rsidRPr="00DC345D" w:rsidTr="00145F7F">
        <w:tc>
          <w:tcPr>
            <w:tcW w:w="1917" w:type="dxa"/>
            <w:shd w:val="clear" w:color="auto" w:fill="auto"/>
            <w:vAlign w:val="bottom"/>
          </w:tcPr>
          <w:p w:rsidR="00B95EED" w:rsidRPr="00A651C5" w:rsidRDefault="00B95EED" w:rsidP="00B95EED">
            <w:pPr>
              <w:spacing w:before="30" w:line="140" w:lineRule="exact"/>
              <w:ind w:left="227"/>
              <w:rPr>
                <w:rFonts w:ascii="Arial" w:hAnsi="Arial" w:cs="Arial"/>
                <w:sz w:val="14"/>
                <w:szCs w:val="14"/>
              </w:rPr>
            </w:pPr>
            <w:r w:rsidRPr="00A651C5">
              <w:rPr>
                <w:rFonts w:ascii="Arial" w:hAnsi="Arial" w:cs="Arial"/>
                <w:sz w:val="14"/>
                <w:szCs w:val="14"/>
              </w:rPr>
              <w:t>Узбекистан</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lang w:val="en-US"/>
              </w:rPr>
              <w:t>0,3</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lang w:val="en-US"/>
              </w:rPr>
              <w:t>0,5</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0,9</w:t>
            </w:r>
          </w:p>
        </w:tc>
        <w:tc>
          <w:tcPr>
            <w:tcW w:w="54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1,4</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1,1</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lang w:val="en-US"/>
              </w:rPr>
              <w:t>2,0</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lang w:val="en-US"/>
              </w:rPr>
              <w:t>0,7</w:t>
            </w:r>
          </w:p>
        </w:tc>
        <w:tc>
          <w:tcPr>
            <w:tcW w:w="663"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0,5</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0,5</w:t>
            </w:r>
          </w:p>
        </w:tc>
        <w:tc>
          <w:tcPr>
            <w:tcW w:w="662"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0,6</w:t>
            </w:r>
          </w:p>
        </w:tc>
        <w:tc>
          <w:tcPr>
            <w:tcW w:w="1767" w:type="dxa"/>
            <w:tcBorders>
              <w:left w:val="single" w:sz="6" w:space="0" w:color="000000"/>
            </w:tcBorders>
            <w:shd w:val="clear" w:color="auto" w:fill="auto"/>
            <w:vAlign w:val="bottom"/>
          </w:tcPr>
          <w:p w:rsidR="00B95EED" w:rsidRPr="00A651C5" w:rsidRDefault="00B95EED" w:rsidP="00B95EED">
            <w:pPr>
              <w:spacing w:before="30" w:line="140" w:lineRule="exact"/>
              <w:ind w:left="227"/>
              <w:rPr>
                <w:rFonts w:ascii="Arial" w:hAnsi="Arial" w:cs="Arial"/>
                <w:i/>
                <w:sz w:val="14"/>
                <w:szCs w:val="14"/>
              </w:rPr>
            </w:pPr>
            <w:r w:rsidRPr="00A651C5">
              <w:rPr>
                <w:rFonts w:ascii="Arial" w:hAnsi="Arial" w:cs="Arial"/>
                <w:i/>
                <w:sz w:val="14"/>
                <w:szCs w:val="14"/>
                <w:lang w:val="en-US"/>
              </w:rPr>
              <w:t>Uzbekistan</w:t>
            </w:r>
          </w:p>
        </w:tc>
      </w:tr>
      <w:tr w:rsidR="00B95EED" w:rsidRPr="00DC345D" w:rsidTr="00145F7F">
        <w:tc>
          <w:tcPr>
            <w:tcW w:w="1917" w:type="dxa"/>
            <w:shd w:val="clear" w:color="auto" w:fill="auto"/>
            <w:vAlign w:val="bottom"/>
          </w:tcPr>
          <w:p w:rsidR="00B95EED" w:rsidRPr="00A651C5" w:rsidRDefault="00B95EED" w:rsidP="00B95EED">
            <w:pPr>
              <w:spacing w:before="30" w:line="140" w:lineRule="exact"/>
              <w:ind w:left="227"/>
              <w:rPr>
                <w:rFonts w:ascii="Arial" w:hAnsi="Arial" w:cs="Arial"/>
                <w:sz w:val="14"/>
                <w:szCs w:val="14"/>
              </w:rPr>
            </w:pPr>
            <w:r w:rsidRPr="00A651C5">
              <w:rPr>
                <w:rFonts w:ascii="Arial" w:hAnsi="Arial" w:cs="Arial"/>
                <w:sz w:val="14"/>
                <w:szCs w:val="14"/>
              </w:rPr>
              <w:t>Украина</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4,9</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5,8</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1,6</w:t>
            </w:r>
          </w:p>
        </w:tc>
        <w:tc>
          <w:tcPr>
            <w:tcW w:w="54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1,9</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1,6</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10,8</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6,1</w:t>
            </w:r>
          </w:p>
        </w:tc>
        <w:tc>
          <w:tcPr>
            <w:tcW w:w="663"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2,0</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1,6</w:t>
            </w:r>
          </w:p>
        </w:tc>
        <w:tc>
          <w:tcPr>
            <w:tcW w:w="662"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1,4</w:t>
            </w:r>
          </w:p>
        </w:tc>
        <w:tc>
          <w:tcPr>
            <w:tcW w:w="1767" w:type="dxa"/>
            <w:tcBorders>
              <w:left w:val="single" w:sz="6" w:space="0" w:color="000000"/>
            </w:tcBorders>
            <w:shd w:val="clear" w:color="auto" w:fill="auto"/>
            <w:vAlign w:val="bottom"/>
          </w:tcPr>
          <w:p w:rsidR="00B95EED" w:rsidRPr="00A651C5" w:rsidRDefault="00B95EED" w:rsidP="00B95EED">
            <w:pPr>
              <w:spacing w:before="30" w:line="140" w:lineRule="exact"/>
              <w:ind w:left="227"/>
              <w:rPr>
                <w:rFonts w:ascii="Arial" w:hAnsi="Arial" w:cs="Arial"/>
                <w:i/>
                <w:sz w:val="14"/>
                <w:szCs w:val="14"/>
              </w:rPr>
            </w:pPr>
            <w:r w:rsidRPr="00A651C5">
              <w:rPr>
                <w:rFonts w:ascii="Arial" w:hAnsi="Arial" w:cs="Arial"/>
                <w:i/>
                <w:sz w:val="14"/>
                <w:szCs w:val="14"/>
                <w:lang w:val="en-US"/>
              </w:rPr>
              <w:t xml:space="preserve">Ukraine </w:t>
            </w:r>
          </w:p>
        </w:tc>
      </w:tr>
      <w:tr w:rsidR="00B95EED" w:rsidRPr="00DC345D" w:rsidTr="00145F7F">
        <w:tc>
          <w:tcPr>
            <w:tcW w:w="1917" w:type="dxa"/>
            <w:shd w:val="clear" w:color="auto" w:fill="auto"/>
            <w:vAlign w:val="bottom"/>
          </w:tcPr>
          <w:p w:rsidR="00B95EED" w:rsidRPr="00A651C5" w:rsidRDefault="00B95EED" w:rsidP="00B95EED">
            <w:pPr>
              <w:spacing w:before="30" w:line="140" w:lineRule="exact"/>
              <w:ind w:left="113"/>
              <w:rPr>
                <w:rFonts w:ascii="Arial" w:hAnsi="Arial" w:cs="Arial"/>
                <w:sz w:val="14"/>
                <w:szCs w:val="14"/>
              </w:rPr>
            </w:pPr>
            <w:r w:rsidRPr="00A651C5">
              <w:rPr>
                <w:rFonts w:ascii="Arial" w:hAnsi="Arial" w:cs="Arial"/>
                <w:b/>
                <w:sz w:val="14"/>
                <w:szCs w:val="14"/>
              </w:rPr>
              <w:t xml:space="preserve">страны дальнего </w:t>
            </w:r>
            <w:r w:rsidRPr="00A651C5">
              <w:rPr>
                <w:rFonts w:ascii="Arial" w:hAnsi="Arial" w:cs="Arial"/>
                <w:b/>
                <w:sz w:val="14"/>
                <w:szCs w:val="14"/>
              </w:rPr>
              <w:br/>
              <w:t>зарубежья</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
                <w:bCs/>
                <w:sz w:val="14"/>
                <w:szCs w:val="14"/>
              </w:rPr>
              <w:t>86,6</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
                <w:bCs/>
                <w:sz w:val="14"/>
                <w:szCs w:val="14"/>
              </w:rPr>
              <w:t>85,0</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b/>
                <w:spacing w:val="-4"/>
                <w:sz w:val="14"/>
              </w:rPr>
            </w:pPr>
            <w:r w:rsidRPr="00B95EED">
              <w:rPr>
                <w:rFonts w:ascii="Arial" w:hAnsi="Arial" w:cs="Arial"/>
                <w:b/>
                <w:spacing w:val="-4"/>
                <w:sz w:val="14"/>
              </w:rPr>
              <w:t>87,3</w:t>
            </w:r>
          </w:p>
        </w:tc>
        <w:tc>
          <w:tcPr>
            <w:tcW w:w="54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b/>
                <w:spacing w:val="-4"/>
                <w:sz w:val="14"/>
              </w:rPr>
            </w:pPr>
            <w:r w:rsidRPr="00B95EED">
              <w:rPr>
                <w:rFonts w:ascii="Arial" w:hAnsi="Arial" w:cs="Arial"/>
                <w:b/>
                <w:spacing w:val="-4"/>
                <w:sz w:val="14"/>
              </w:rPr>
              <w:t>85,6</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b/>
                <w:spacing w:val="-4"/>
                <w:sz w:val="14"/>
              </w:rPr>
            </w:pPr>
            <w:r w:rsidRPr="00B95EED">
              <w:rPr>
                <w:rFonts w:ascii="Arial" w:hAnsi="Arial" w:cs="Arial"/>
                <w:b/>
                <w:spacing w:val="-4"/>
                <w:sz w:val="14"/>
              </w:rPr>
              <w:t>86,8</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
                <w:bCs/>
                <w:sz w:val="14"/>
                <w:szCs w:val="14"/>
              </w:rPr>
              <w:t>65,7</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
                <w:bCs/>
                <w:sz w:val="14"/>
                <w:szCs w:val="14"/>
              </w:rPr>
              <w:t>86,1</w:t>
            </w:r>
          </w:p>
        </w:tc>
        <w:tc>
          <w:tcPr>
            <w:tcW w:w="663"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b/>
                <w:spacing w:val="-4"/>
                <w:sz w:val="14"/>
              </w:rPr>
            </w:pPr>
            <w:r w:rsidRPr="00B95EED">
              <w:rPr>
                <w:rFonts w:ascii="Arial" w:hAnsi="Arial" w:cs="Arial"/>
                <w:b/>
                <w:spacing w:val="-4"/>
                <w:sz w:val="14"/>
              </w:rPr>
              <w:t>88,7</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b/>
                <w:spacing w:val="-4"/>
                <w:sz w:val="14"/>
              </w:rPr>
            </w:pPr>
            <w:r w:rsidRPr="00B95EED">
              <w:rPr>
                <w:rFonts w:ascii="Arial" w:hAnsi="Arial" w:cs="Arial"/>
                <w:b/>
                <w:spacing w:val="-4"/>
                <w:sz w:val="14"/>
              </w:rPr>
              <w:t>89,2</w:t>
            </w:r>
          </w:p>
        </w:tc>
        <w:tc>
          <w:tcPr>
            <w:tcW w:w="662"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b/>
                <w:spacing w:val="-4"/>
                <w:sz w:val="14"/>
              </w:rPr>
            </w:pPr>
            <w:r w:rsidRPr="00B95EED">
              <w:rPr>
                <w:rFonts w:ascii="Arial" w:hAnsi="Arial" w:cs="Arial"/>
                <w:b/>
                <w:spacing w:val="-4"/>
                <w:sz w:val="14"/>
              </w:rPr>
              <w:t>89,3</w:t>
            </w:r>
          </w:p>
        </w:tc>
        <w:tc>
          <w:tcPr>
            <w:tcW w:w="1767" w:type="dxa"/>
            <w:tcBorders>
              <w:left w:val="single" w:sz="6" w:space="0" w:color="000000"/>
            </w:tcBorders>
            <w:shd w:val="clear" w:color="auto" w:fill="auto"/>
            <w:vAlign w:val="bottom"/>
          </w:tcPr>
          <w:p w:rsidR="00B95EED" w:rsidRPr="00A651C5" w:rsidRDefault="00B95EED" w:rsidP="00B95EED">
            <w:pPr>
              <w:spacing w:before="30" w:line="140" w:lineRule="exact"/>
              <w:ind w:left="113"/>
              <w:rPr>
                <w:rFonts w:ascii="Arial" w:hAnsi="Arial" w:cs="Arial"/>
                <w:i/>
                <w:sz w:val="14"/>
                <w:szCs w:val="14"/>
              </w:rPr>
            </w:pPr>
            <w:r w:rsidRPr="00A651C5">
              <w:rPr>
                <w:rFonts w:ascii="Arial" w:hAnsi="Arial" w:cs="Arial"/>
                <w:b/>
                <w:i/>
                <w:sz w:val="14"/>
                <w:szCs w:val="14"/>
                <w:lang w:val="en-US"/>
              </w:rPr>
              <w:t>non-</w:t>
            </w:r>
            <w:r w:rsidRPr="00A651C5">
              <w:rPr>
                <w:rFonts w:ascii="Arial" w:hAnsi="Arial" w:cs="Arial"/>
                <w:b/>
                <w:bCs/>
                <w:i/>
                <w:sz w:val="14"/>
                <w:szCs w:val="14"/>
                <w:lang w:val="en-US"/>
              </w:rPr>
              <w:t>CIS countries</w:t>
            </w:r>
          </w:p>
        </w:tc>
      </w:tr>
      <w:tr w:rsidR="00B95EED" w:rsidRPr="00DC345D" w:rsidTr="00145F7F">
        <w:tc>
          <w:tcPr>
            <w:tcW w:w="1917" w:type="dxa"/>
            <w:shd w:val="clear" w:color="auto" w:fill="auto"/>
            <w:vAlign w:val="bottom"/>
          </w:tcPr>
          <w:p w:rsidR="00B95EED" w:rsidRPr="00A651C5" w:rsidRDefault="00B95EED" w:rsidP="00B95EED">
            <w:pPr>
              <w:spacing w:before="30" w:line="140" w:lineRule="exact"/>
              <w:ind w:left="397"/>
              <w:rPr>
                <w:rFonts w:ascii="Arial" w:hAnsi="Arial" w:cs="Arial"/>
                <w:sz w:val="14"/>
                <w:szCs w:val="14"/>
              </w:rPr>
            </w:pPr>
            <w:r w:rsidRPr="00A651C5">
              <w:rPr>
                <w:rFonts w:ascii="Arial" w:hAnsi="Arial" w:cs="Arial"/>
                <w:sz w:val="14"/>
                <w:szCs w:val="14"/>
              </w:rPr>
              <w:t>из них:</w:t>
            </w:r>
          </w:p>
        </w:tc>
        <w:tc>
          <w:tcPr>
            <w:tcW w:w="596" w:type="dxa"/>
            <w:tcBorders>
              <w:left w:val="single" w:sz="6" w:space="0" w:color="000000"/>
            </w:tcBorders>
            <w:shd w:val="clear" w:color="auto" w:fill="auto"/>
            <w:vAlign w:val="bottom"/>
          </w:tcPr>
          <w:p w:rsidR="00B95EED" w:rsidRPr="00B95EED" w:rsidRDefault="00B95EED" w:rsidP="00B95EED">
            <w:pPr>
              <w:snapToGrid w:val="0"/>
              <w:spacing w:before="30" w:line="140" w:lineRule="exact"/>
              <w:ind w:right="170"/>
              <w:jc w:val="right"/>
              <w:rPr>
                <w:rFonts w:ascii="Arial" w:hAnsi="Arial" w:cs="Arial"/>
                <w:b/>
                <w:sz w:val="14"/>
                <w:szCs w:val="14"/>
              </w:rPr>
            </w:pPr>
          </w:p>
        </w:tc>
        <w:tc>
          <w:tcPr>
            <w:tcW w:w="596" w:type="dxa"/>
            <w:tcBorders>
              <w:left w:val="single" w:sz="6" w:space="0" w:color="000000"/>
            </w:tcBorders>
            <w:shd w:val="clear" w:color="auto" w:fill="auto"/>
            <w:vAlign w:val="bottom"/>
          </w:tcPr>
          <w:p w:rsidR="00B95EED" w:rsidRPr="00B95EED" w:rsidRDefault="00B95EED" w:rsidP="00B95EED">
            <w:pPr>
              <w:snapToGrid w:val="0"/>
              <w:spacing w:before="30" w:line="140" w:lineRule="exact"/>
              <w:ind w:right="170"/>
              <w:jc w:val="right"/>
              <w:rPr>
                <w:rFonts w:ascii="Arial" w:hAnsi="Arial" w:cs="Arial"/>
                <w:sz w:val="14"/>
                <w:szCs w:val="14"/>
              </w:rPr>
            </w:pPr>
          </w:p>
        </w:tc>
        <w:tc>
          <w:tcPr>
            <w:tcW w:w="596" w:type="dxa"/>
            <w:tcBorders>
              <w:left w:val="single" w:sz="6" w:space="0" w:color="000000"/>
            </w:tcBorders>
            <w:shd w:val="clear" w:color="auto" w:fill="auto"/>
            <w:vAlign w:val="bottom"/>
          </w:tcPr>
          <w:p w:rsidR="00B95EED" w:rsidRPr="00B95EED" w:rsidRDefault="00B95EED" w:rsidP="00B95EED">
            <w:pPr>
              <w:snapToGrid w:val="0"/>
              <w:spacing w:before="30" w:line="140" w:lineRule="exact"/>
              <w:ind w:right="170"/>
              <w:jc w:val="right"/>
              <w:rPr>
                <w:rFonts w:ascii="Arial" w:hAnsi="Arial" w:cs="Arial"/>
                <w:b/>
                <w:sz w:val="14"/>
                <w:szCs w:val="14"/>
              </w:rPr>
            </w:pPr>
            <w:r w:rsidRPr="00B95EED">
              <w:rPr>
                <w:rFonts w:ascii="Arial" w:hAnsi="Arial" w:cs="Arial"/>
                <w:b/>
                <w:sz w:val="14"/>
                <w:szCs w:val="14"/>
              </w:rPr>
              <w:t> </w:t>
            </w:r>
          </w:p>
        </w:tc>
        <w:tc>
          <w:tcPr>
            <w:tcW w:w="54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 </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 </w:t>
            </w:r>
          </w:p>
        </w:tc>
        <w:tc>
          <w:tcPr>
            <w:tcW w:w="661" w:type="dxa"/>
            <w:tcBorders>
              <w:left w:val="single" w:sz="6" w:space="0" w:color="000000"/>
            </w:tcBorders>
            <w:shd w:val="clear" w:color="auto" w:fill="auto"/>
            <w:vAlign w:val="bottom"/>
          </w:tcPr>
          <w:p w:rsidR="00B95EED" w:rsidRPr="00B95EED" w:rsidRDefault="00B95EED" w:rsidP="00B95EED">
            <w:pPr>
              <w:snapToGrid w:val="0"/>
              <w:spacing w:before="30" w:line="140" w:lineRule="exact"/>
              <w:ind w:right="170"/>
              <w:jc w:val="right"/>
              <w:rPr>
                <w:rFonts w:ascii="Arial" w:hAnsi="Arial" w:cs="Arial"/>
                <w:bCs/>
                <w:sz w:val="14"/>
                <w:szCs w:val="14"/>
              </w:rPr>
            </w:pPr>
          </w:p>
        </w:tc>
        <w:tc>
          <w:tcPr>
            <w:tcW w:w="661" w:type="dxa"/>
            <w:tcBorders>
              <w:left w:val="single" w:sz="6" w:space="0" w:color="000000"/>
            </w:tcBorders>
            <w:shd w:val="clear" w:color="auto" w:fill="auto"/>
            <w:vAlign w:val="bottom"/>
          </w:tcPr>
          <w:p w:rsidR="00B95EED" w:rsidRPr="00B95EED" w:rsidRDefault="00B95EED" w:rsidP="00B95EED">
            <w:pPr>
              <w:snapToGrid w:val="0"/>
              <w:spacing w:before="30" w:line="140" w:lineRule="exact"/>
              <w:ind w:right="170"/>
              <w:jc w:val="right"/>
              <w:rPr>
                <w:rFonts w:ascii="Arial" w:hAnsi="Arial" w:cs="Arial"/>
                <w:sz w:val="14"/>
                <w:szCs w:val="14"/>
              </w:rPr>
            </w:pPr>
          </w:p>
        </w:tc>
        <w:tc>
          <w:tcPr>
            <w:tcW w:w="663"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 </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 </w:t>
            </w:r>
          </w:p>
        </w:tc>
        <w:tc>
          <w:tcPr>
            <w:tcW w:w="662"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 </w:t>
            </w:r>
          </w:p>
        </w:tc>
        <w:tc>
          <w:tcPr>
            <w:tcW w:w="1767" w:type="dxa"/>
            <w:tcBorders>
              <w:left w:val="single" w:sz="6" w:space="0" w:color="000000"/>
            </w:tcBorders>
            <w:shd w:val="clear" w:color="auto" w:fill="auto"/>
            <w:vAlign w:val="bottom"/>
          </w:tcPr>
          <w:p w:rsidR="00B95EED" w:rsidRPr="00A651C5" w:rsidRDefault="00B95EED" w:rsidP="00B95EED">
            <w:pPr>
              <w:spacing w:before="30" w:line="140" w:lineRule="exact"/>
              <w:ind w:left="340"/>
              <w:rPr>
                <w:rFonts w:ascii="Arial" w:hAnsi="Arial" w:cs="Arial"/>
                <w:i/>
                <w:sz w:val="14"/>
                <w:szCs w:val="14"/>
              </w:rPr>
            </w:pPr>
            <w:r w:rsidRPr="00A651C5">
              <w:rPr>
                <w:rFonts w:ascii="Arial" w:hAnsi="Arial" w:cs="Arial"/>
                <w:i/>
                <w:sz w:val="14"/>
                <w:szCs w:val="14"/>
                <w:lang w:val="en-US"/>
              </w:rPr>
              <w:t>of which</w:t>
            </w:r>
            <w:r w:rsidRPr="00A651C5">
              <w:rPr>
                <w:rFonts w:ascii="Arial" w:hAnsi="Arial" w:cs="Arial"/>
                <w:i/>
                <w:sz w:val="14"/>
                <w:szCs w:val="14"/>
              </w:rPr>
              <w:t>:</w:t>
            </w:r>
          </w:p>
        </w:tc>
      </w:tr>
      <w:tr w:rsidR="00B95EED" w:rsidRPr="00DC345D" w:rsidTr="00145F7F">
        <w:tc>
          <w:tcPr>
            <w:tcW w:w="1917" w:type="dxa"/>
            <w:shd w:val="clear" w:color="auto" w:fill="auto"/>
            <w:vAlign w:val="bottom"/>
          </w:tcPr>
          <w:p w:rsidR="00B95EED" w:rsidRPr="00A651C5" w:rsidRDefault="00B95EED" w:rsidP="00B95EED">
            <w:pPr>
              <w:spacing w:before="30" w:line="140" w:lineRule="exact"/>
              <w:ind w:left="227"/>
              <w:rPr>
                <w:rFonts w:ascii="Arial" w:hAnsi="Arial" w:cs="Arial"/>
                <w:sz w:val="14"/>
                <w:szCs w:val="14"/>
              </w:rPr>
            </w:pPr>
            <w:r w:rsidRPr="00A651C5">
              <w:rPr>
                <w:rFonts w:ascii="Arial" w:hAnsi="Arial" w:cs="Arial"/>
                <w:sz w:val="14"/>
                <w:szCs w:val="14"/>
              </w:rPr>
              <w:t>страны Евросоюза</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sz w:val="14"/>
                <w:szCs w:val="14"/>
                <w:lang w:val="en-US"/>
              </w:rPr>
              <w:t>35</w:t>
            </w:r>
            <w:r w:rsidRPr="00B95EED">
              <w:rPr>
                <w:rFonts w:ascii="Arial" w:hAnsi="Arial" w:cs="Arial"/>
                <w:sz w:val="14"/>
                <w:szCs w:val="14"/>
              </w:rPr>
              <w:t>,8</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53,3</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44,6</w:t>
            </w:r>
          </w:p>
        </w:tc>
        <w:tc>
          <w:tcPr>
            <w:tcW w:w="54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33,7</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38,1</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sz w:val="14"/>
                <w:szCs w:val="14"/>
              </w:rPr>
              <w:t>32,9</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41,7</w:t>
            </w:r>
          </w:p>
        </w:tc>
        <w:tc>
          <w:tcPr>
            <w:tcW w:w="663"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36,3</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34,0</w:t>
            </w:r>
          </w:p>
        </w:tc>
        <w:tc>
          <w:tcPr>
            <w:tcW w:w="662"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32,0</w:t>
            </w:r>
          </w:p>
        </w:tc>
        <w:tc>
          <w:tcPr>
            <w:tcW w:w="1767" w:type="dxa"/>
            <w:tcBorders>
              <w:left w:val="single" w:sz="6" w:space="0" w:color="000000"/>
            </w:tcBorders>
            <w:shd w:val="clear" w:color="auto" w:fill="auto"/>
            <w:vAlign w:val="bottom"/>
          </w:tcPr>
          <w:p w:rsidR="00B95EED" w:rsidRPr="00A651C5" w:rsidRDefault="00B95EED" w:rsidP="00B95EED">
            <w:pPr>
              <w:spacing w:before="30" w:line="140" w:lineRule="exact"/>
              <w:ind w:left="227"/>
              <w:rPr>
                <w:rFonts w:ascii="Arial" w:hAnsi="Arial" w:cs="Arial"/>
                <w:i/>
                <w:sz w:val="14"/>
                <w:szCs w:val="14"/>
              </w:rPr>
            </w:pPr>
            <w:r w:rsidRPr="00A651C5">
              <w:rPr>
                <w:rFonts w:ascii="Arial" w:hAnsi="Arial" w:cs="Arial"/>
                <w:i/>
                <w:sz w:val="14"/>
                <w:szCs w:val="14"/>
                <w:lang w:val="en-US"/>
              </w:rPr>
              <w:t>EU countries</w:t>
            </w:r>
          </w:p>
        </w:tc>
      </w:tr>
      <w:tr w:rsidR="00B95EED" w:rsidRPr="00DC345D" w:rsidTr="00145F7F">
        <w:tc>
          <w:tcPr>
            <w:tcW w:w="1917" w:type="dxa"/>
            <w:shd w:val="clear" w:color="auto" w:fill="auto"/>
            <w:vAlign w:val="bottom"/>
          </w:tcPr>
          <w:p w:rsidR="00B95EED" w:rsidRPr="00A651C5" w:rsidRDefault="00B95EED" w:rsidP="00B95EED">
            <w:pPr>
              <w:spacing w:before="30" w:line="140" w:lineRule="exact"/>
              <w:ind w:left="510"/>
              <w:rPr>
                <w:rFonts w:ascii="Arial" w:hAnsi="Arial" w:cs="Arial"/>
                <w:sz w:val="14"/>
                <w:szCs w:val="14"/>
              </w:rPr>
            </w:pPr>
            <w:r w:rsidRPr="00A651C5">
              <w:rPr>
                <w:rFonts w:ascii="Arial" w:hAnsi="Arial" w:cs="Arial"/>
                <w:sz w:val="14"/>
                <w:szCs w:val="14"/>
              </w:rPr>
              <w:t>из них:</w:t>
            </w:r>
          </w:p>
        </w:tc>
        <w:tc>
          <w:tcPr>
            <w:tcW w:w="596" w:type="dxa"/>
            <w:tcBorders>
              <w:left w:val="single" w:sz="6" w:space="0" w:color="000000"/>
            </w:tcBorders>
            <w:shd w:val="clear" w:color="auto" w:fill="auto"/>
            <w:vAlign w:val="bottom"/>
          </w:tcPr>
          <w:p w:rsidR="00B95EED" w:rsidRPr="00B95EED" w:rsidRDefault="00B95EED" w:rsidP="00B95EED">
            <w:pPr>
              <w:snapToGrid w:val="0"/>
              <w:spacing w:before="30" w:line="140" w:lineRule="exact"/>
              <w:ind w:right="170"/>
              <w:jc w:val="right"/>
              <w:rPr>
                <w:rFonts w:ascii="Arial" w:hAnsi="Arial" w:cs="Arial"/>
                <w:sz w:val="14"/>
                <w:szCs w:val="14"/>
              </w:rPr>
            </w:pPr>
          </w:p>
        </w:tc>
        <w:tc>
          <w:tcPr>
            <w:tcW w:w="596" w:type="dxa"/>
            <w:tcBorders>
              <w:left w:val="single" w:sz="6" w:space="0" w:color="000000"/>
            </w:tcBorders>
            <w:shd w:val="clear" w:color="auto" w:fill="auto"/>
            <w:vAlign w:val="bottom"/>
          </w:tcPr>
          <w:p w:rsidR="00B95EED" w:rsidRPr="00B95EED" w:rsidRDefault="00B95EED" w:rsidP="00B95EED">
            <w:pPr>
              <w:snapToGrid w:val="0"/>
              <w:spacing w:before="30" w:line="140" w:lineRule="exact"/>
              <w:ind w:right="170"/>
              <w:jc w:val="right"/>
              <w:rPr>
                <w:rFonts w:ascii="Arial" w:hAnsi="Arial" w:cs="Arial"/>
                <w:sz w:val="14"/>
                <w:szCs w:val="14"/>
              </w:rPr>
            </w:pPr>
          </w:p>
        </w:tc>
        <w:tc>
          <w:tcPr>
            <w:tcW w:w="596" w:type="dxa"/>
            <w:tcBorders>
              <w:left w:val="single" w:sz="6" w:space="0" w:color="000000"/>
            </w:tcBorders>
            <w:shd w:val="clear" w:color="auto" w:fill="auto"/>
            <w:vAlign w:val="bottom"/>
          </w:tcPr>
          <w:p w:rsidR="00B95EED" w:rsidRPr="00B95EED" w:rsidRDefault="00B95EED" w:rsidP="00B95EED">
            <w:pPr>
              <w:snapToGrid w:val="0"/>
              <w:spacing w:before="30" w:line="140" w:lineRule="exact"/>
              <w:ind w:right="170"/>
              <w:jc w:val="right"/>
              <w:rPr>
                <w:rFonts w:ascii="Arial" w:hAnsi="Arial" w:cs="Arial"/>
                <w:sz w:val="14"/>
                <w:szCs w:val="14"/>
              </w:rPr>
            </w:pPr>
            <w:r w:rsidRPr="00B95EED">
              <w:rPr>
                <w:rFonts w:ascii="Arial" w:hAnsi="Arial" w:cs="Arial"/>
                <w:sz w:val="14"/>
                <w:szCs w:val="14"/>
              </w:rPr>
              <w:t> </w:t>
            </w:r>
          </w:p>
        </w:tc>
        <w:tc>
          <w:tcPr>
            <w:tcW w:w="54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 </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 </w:t>
            </w:r>
          </w:p>
        </w:tc>
        <w:tc>
          <w:tcPr>
            <w:tcW w:w="661" w:type="dxa"/>
            <w:tcBorders>
              <w:left w:val="single" w:sz="6" w:space="0" w:color="000000"/>
            </w:tcBorders>
            <w:shd w:val="clear" w:color="auto" w:fill="auto"/>
            <w:vAlign w:val="bottom"/>
          </w:tcPr>
          <w:p w:rsidR="00B95EED" w:rsidRPr="00B95EED" w:rsidRDefault="00B95EED" w:rsidP="00B95EED">
            <w:pPr>
              <w:snapToGrid w:val="0"/>
              <w:spacing w:before="30" w:line="140" w:lineRule="exact"/>
              <w:ind w:right="170"/>
              <w:jc w:val="right"/>
              <w:rPr>
                <w:rFonts w:ascii="Arial" w:hAnsi="Arial" w:cs="Arial"/>
                <w:bCs/>
                <w:sz w:val="14"/>
                <w:szCs w:val="14"/>
              </w:rPr>
            </w:pPr>
          </w:p>
        </w:tc>
        <w:tc>
          <w:tcPr>
            <w:tcW w:w="661" w:type="dxa"/>
            <w:tcBorders>
              <w:left w:val="single" w:sz="6" w:space="0" w:color="000000"/>
            </w:tcBorders>
            <w:shd w:val="clear" w:color="auto" w:fill="auto"/>
            <w:vAlign w:val="bottom"/>
          </w:tcPr>
          <w:p w:rsidR="00B95EED" w:rsidRPr="00B95EED" w:rsidRDefault="00B95EED" w:rsidP="00B95EED">
            <w:pPr>
              <w:snapToGrid w:val="0"/>
              <w:spacing w:before="30" w:line="140" w:lineRule="exact"/>
              <w:ind w:right="170"/>
              <w:jc w:val="right"/>
              <w:rPr>
                <w:rFonts w:ascii="Arial" w:hAnsi="Arial" w:cs="Arial"/>
                <w:sz w:val="14"/>
                <w:szCs w:val="14"/>
              </w:rPr>
            </w:pPr>
          </w:p>
        </w:tc>
        <w:tc>
          <w:tcPr>
            <w:tcW w:w="663"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 </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 </w:t>
            </w:r>
          </w:p>
        </w:tc>
        <w:tc>
          <w:tcPr>
            <w:tcW w:w="662"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 </w:t>
            </w:r>
          </w:p>
        </w:tc>
        <w:tc>
          <w:tcPr>
            <w:tcW w:w="1767" w:type="dxa"/>
            <w:tcBorders>
              <w:left w:val="single" w:sz="6" w:space="0" w:color="000000"/>
            </w:tcBorders>
            <w:shd w:val="clear" w:color="auto" w:fill="auto"/>
            <w:vAlign w:val="bottom"/>
          </w:tcPr>
          <w:p w:rsidR="00B95EED" w:rsidRPr="00A651C5" w:rsidRDefault="00B95EED" w:rsidP="00B95EED">
            <w:pPr>
              <w:spacing w:before="30" w:line="140" w:lineRule="exact"/>
              <w:ind w:left="510"/>
              <w:rPr>
                <w:rFonts w:ascii="Arial" w:hAnsi="Arial" w:cs="Arial"/>
                <w:i/>
                <w:sz w:val="14"/>
                <w:szCs w:val="14"/>
              </w:rPr>
            </w:pPr>
            <w:r w:rsidRPr="00A651C5">
              <w:rPr>
                <w:rFonts w:ascii="Arial" w:hAnsi="Arial" w:cs="Arial"/>
                <w:i/>
                <w:sz w:val="14"/>
                <w:szCs w:val="14"/>
                <w:lang w:val="en-US"/>
              </w:rPr>
              <w:t>of which</w:t>
            </w:r>
            <w:r w:rsidRPr="00A651C5">
              <w:rPr>
                <w:rFonts w:ascii="Arial" w:hAnsi="Arial" w:cs="Arial"/>
                <w:i/>
                <w:sz w:val="14"/>
                <w:szCs w:val="14"/>
              </w:rPr>
              <w:t>:</w:t>
            </w:r>
          </w:p>
        </w:tc>
      </w:tr>
      <w:tr w:rsidR="00B95EED" w:rsidRPr="00DC345D" w:rsidTr="00145F7F">
        <w:tc>
          <w:tcPr>
            <w:tcW w:w="1917" w:type="dxa"/>
            <w:shd w:val="clear" w:color="auto" w:fill="auto"/>
            <w:vAlign w:val="bottom"/>
          </w:tcPr>
          <w:p w:rsidR="00B95EED" w:rsidRPr="00A651C5" w:rsidRDefault="00B95EED" w:rsidP="00B95EED">
            <w:pPr>
              <w:spacing w:before="30" w:line="140" w:lineRule="exact"/>
              <w:ind w:left="340"/>
              <w:rPr>
                <w:rFonts w:ascii="Arial" w:hAnsi="Arial" w:cs="Arial"/>
                <w:sz w:val="14"/>
                <w:szCs w:val="14"/>
              </w:rPr>
            </w:pPr>
            <w:r w:rsidRPr="00A651C5">
              <w:rPr>
                <w:rFonts w:ascii="Arial" w:hAnsi="Arial" w:cs="Arial"/>
                <w:sz w:val="14"/>
                <w:szCs w:val="14"/>
              </w:rPr>
              <w:t>Германия</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9,0</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6,3</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6,6</w:t>
            </w:r>
          </w:p>
        </w:tc>
        <w:tc>
          <w:tcPr>
            <w:tcW w:w="54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5,5</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6,0</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11,5</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11,7</w:t>
            </w:r>
          </w:p>
        </w:tc>
        <w:tc>
          <w:tcPr>
            <w:tcW w:w="663"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10,3</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10,1</w:t>
            </w:r>
          </w:p>
        </w:tc>
        <w:tc>
          <w:tcPr>
            <w:tcW w:w="662"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9,3</w:t>
            </w:r>
          </w:p>
        </w:tc>
        <w:tc>
          <w:tcPr>
            <w:tcW w:w="1767" w:type="dxa"/>
            <w:tcBorders>
              <w:left w:val="single" w:sz="6" w:space="0" w:color="000000"/>
            </w:tcBorders>
            <w:shd w:val="clear" w:color="auto" w:fill="auto"/>
            <w:vAlign w:val="bottom"/>
          </w:tcPr>
          <w:p w:rsidR="00B95EED" w:rsidRPr="00A651C5" w:rsidRDefault="00B95EED" w:rsidP="00B95EED">
            <w:pPr>
              <w:spacing w:before="30" w:line="140" w:lineRule="exact"/>
              <w:ind w:left="340"/>
              <w:rPr>
                <w:rFonts w:ascii="Arial" w:hAnsi="Arial" w:cs="Arial"/>
                <w:i/>
                <w:sz w:val="14"/>
                <w:szCs w:val="14"/>
              </w:rPr>
            </w:pPr>
            <w:r w:rsidRPr="00A651C5">
              <w:rPr>
                <w:rFonts w:ascii="Arial" w:hAnsi="Arial" w:cs="Arial"/>
                <w:i/>
                <w:sz w:val="14"/>
                <w:szCs w:val="14"/>
              </w:rPr>
              <w:t>Germany</w:t>
            </w:r>
          </w:p>
        </w:tc>
      </w:tr>
      <w:tr w:rsidR="00B95EED" w:rsidRPr="00DC345D" w:rsidTr="00145F7F">
        <w:tc>
          <w:tcPr>
            <w:tcW w:w="1917" w:type="dxa"/>
            <w:shd w:val="clear" w:color="auto" w:fill="auto"/>
            <w:vAlign w:val="bottom"/>
          </w:tcPr>
          <w:p w:rsidR="00B95EED" w:rsidRPr="00A651C5" w:rsidRDefault="00B95EED" w:rsidP="00B95EED">
            <w:pPr>
              <w:spacing w:before="30" w:line="140" w:lineRule="exact"/>
              <w:ind w:left="340"/>
              <w:rPr>
                <w:rFonts w:ascii="Arial" w:hAnsi="Arial" w:cs="Arial"/>
                <w:sz w:val="14"/>
                <w:szCs w:val="14"/>
              </w:rPr>
            </w:pPr>
            <w:r w:rsidRPr="00A651C5">
              <w:rPr>
                <w:rFonts w:ascii="Arial" w:hAnsi="Arial" w:cs="Arial"/>
                <w:sz w:val="14"/>
                <w:szCs w:val="14"/>
              </w:rPr>
              <w:t>Италия</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7,0</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6,9</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3,4</w:t>
            </w:r>
          </w:p>
        </w:tc>
        <w:tc>
          <w:tcPr>
            <w:tcW w:w="54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3,0</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3,9</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3,6</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4,4</w:t>
            </w:r>
          </w:p>
        </w:tc>
        <w:tc>
          <w:tcPr>
            <w:tcW w:w="663"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4,5</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4,4</w:t>
            </w:r>
          </w:p>
        </w:tc>
        <w:tc>
          <w:tcPr>
            <w:tcW w:w="662"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4,1</w:t>
            </w:r>
          </w:p>
        </w:tc>
        <w:tc>
          <w:tcPr>
            <w:tcW w:w="1767" w:type="dxa"/>
            <w:tcBorders>
              <w:left w:val="single" w:sz="6" w:space="0" w:color="000000"/>
            </w:tcBorders>
            <w:shd w:val="clear" w:color="auto" w:fill="auto"/>
            <w:vAlign w:val="bottom"/>
          </w:tcPr>
          <w:p w:rsidR="00B95EED" w:rsidRPr="00A651C5" w:rsidRDefault="00B95EED" w:rsidP="00B95EED">
            <w:pPr>
              <w:spacing w:before="30" w:line="140" w:lineRule="exact"/>
              <w:ind w:left="340"/>
              <w:rPr>
                <w:rFonts w:ascii="Arial" w:hAnsi="Arial" w:cs="Arial"/>
                <w:i/>
                <w:sz w:val="14"/>
                <w:szCs w:val="14"/>
              </w:rPr>
            </w:pPr>
            <w:r w:rsidRPr="00A651C5">
              <w:rPr>
                <w:rFonts w:ascii="Arial" w:hAnsi="Arial" w:cs="Arial"/>
                <w:i/>
                <w:sz w:val="14"/>
                <w:szCs w:val="14"/>
              </w:rPr>
              <w:t>Italy</w:t>
            </w:r>
          </w:p>
        </w:tc>
      </w:tr>
      <w:tr w:rsidR="00B95EED" w:rsidRPr="00DC345D" w:rsidTr="00145F7F">
        <w:tc>
          <w:tcPr>
            <w:tcW w:w="1917" w:type="dxa"/>
            <w:shd w:val="clear" w:color="auto" w:fill="auto"/>
            <w:vAlign w:val="bottom"/>
          </w:tcPr>
          <w:p w:rsidR="00B95EED" w:rsidRPr="00A651C5" w:rsidRDefault="00B95EED" w:rsidP="00B95EED">
            <w:pPr>
              <w:spacing w:before="30" w:line="140" w:lineRule="exact"/>
              <w:ind w:left="340"/>
              <w:rPr>
                <w:rFonts w:ascii="Arial" w:hAnsi="Arial" w:cs="Arial"/>
                <w:sz w:val="14"/>
                <w:szCs w:val="14"/>
              </w:rPr>
            </w:pPr>
            <w:r w:rsidRPr="00A651C5">
              <w:rPr>
                <w:rFonts w:ascii="Arial" w:hAnsi="Arial" w:cs="Arial"/>
                <w:sz w:val="14"/>
                <w:szCs w:val="14"/>
              </w:rPr>
              <w:t>Нидерланды</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4,2</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13,6</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10,6</w:t>
            </w:r>
          </w:p>
        </w:tc>
        <w:tc>
          <w:tcPr>
            <w:tcW w:w="54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7,4</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8,5</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2,2</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1,9</w:t>
            </w:r>
          </w:p>
        </w:tc>
        <w:tc>
          <w:tcPr>
            <w:tcW w:w="663"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1,6</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1,6</w:t>
            </w:r>
          </w:p>
        </w:tc>
        <w:tc>
          <w:tcPr>
            <w:tcW w:w="662"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1,5</w:t>
            </w:r>
          </w:p>
        </w:tc>
        <w:tc>
          <w:tcPr>
            <w:tcW w:w="1767" w:type="dxa"/>
            <w:tcBorders>
              <w:left w:val="single" w:sz="6" w:space="0" w:color="000000"/>
            </w:tcBorders>
            <w:shd w:val="clear" w:color="auto" w:fill="auto"/>
            <w:vAlign w:val="bottom"/>
          </w:tcPr>
          <w:p w:rsidR="00B95EED" w:rsidRPr="00A651C5" w:rsidRDefault="00B95EED" w:rsidP="00B95EED">
            <w:pPr>
              <w:spacing w:before="30" w:line="140" w:lineRule="exact"/>
              <w:ind w:left="340"/>
              <w:rPr>
                <w:rFonts w:ascii="Arial" w:hAnsi="Arial" w:cs="Arial"/>
                <w:i/>
                <w:sz w:val="14"/>
                <w:szCs w:val="14"/>
              </w:rPr>
            </w:pPr>
            <w:r w:rsidRPr="00A651C5">
              <w:rPr>
                <w:rFonts w:ascii="Arial" w:hAnsi="Arial" w:cs="Arial"/>
                <w:i/>
                <w:sz w:val="14"/>
                <w:szCs w:val="14"/>
              </w:rPr>
              <w:t>Netherlands</w:t>
            </w:r>
          </w:p>
        </w:tc>
      </w:tr>
      <w:tr w:rsidR="00B95EED" w:rsidRPr="00DC345D" w:rsidTr="00145F7F">
        <w:tc>
          <w:tcPr>
            <w:tcW w:w="1917" w:type="dxa"/>
            <w:shd w:val="clear" w:color="auto" w:fill="auto"/>
            <w:vAlign w:val="bottom"/>
          </w:tcPr>
          <w:p w:rsidR="00B95EED" w:rsidRPr="00A651C5" w:rsidRDefault="00B95EED" w:rsidP="00B95EED">
            <w:pPr>
              <w:spacing w:before="30" w:line="140" w:lineRule="exact"/>
              <w:ind w:left="340"/>
              <w:rPr>
                <w:rFonts w:ascii="Arial" w:hAnsi="Arial" w:cs="Arial"/>
                <w:sz w:val="14"/>
                <w:szCs w:val="14"/>
              </w:rPr>
            </w:pPr>
            <w:r w:rsidRPr="00A651C5">
              <w:rPr>
                <w:rFonts w:ascii="Arial" w:hAnsi="Arial" w:cs="Arial"/>
                <w:sz w:val="14"/>
                <w:szCs w:val="14"/>
              </w:rPr>
              <w:t>Польша</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4,3</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3,8</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3,3</w:t>
            </w:r>
          </w:p>
        </w:tc>
        <w:tc>
          <w:tcPr>
            <w:tcW w:w="54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2,8</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3,4</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2,1</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2,5</w:t>
            </w:r>
          </w:p>
        </w:tc>
        <w:tc>
          <w:tcPr>
            <w:tcW w:w="663"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2,1</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2,1</w:t>
            </w:r>
          </w:p>
        </w:tc>
        <w:tc>
          <w:tcPr>
            <w:tcW w:w="662"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2,0</w:t>
            </w:r>
          </w:p>
        </w:tc>
        <w:tc>
          <w:tcPr>
            <w:tcW w:w="1767" w:type="dxa"/>
            <w:tcBorders>
              <w:left w:val="single" w:sz="6" w:space="0" w:color="000000"/>
            </w:tcBorders>
            <w:shd w:val="clear" w:color="auto" w:fill="auto"/>
            <w:vAlign w:val="bottom"/>
          </w:tcPr>
          <w:p w:rsidR="00B95EED" w:rsidRPr="00A651C5" w:rsidRDefault="00B95EED" w:rsidP="00B95EED">
            <w:pPr>
              <w:spacing w:before="30" w:line="140" w:lineRule="exact"/>
              <w:ind w:left="340"/>
              <w:rPr>
                <w:rFonts w:ascii="Arial" w:hAnsi="Arial" w:cs="Arial"/>
                <w:i/>
                <w:sz w:val="14"/>
                <w:szCs w:val="14"/>
              </w:rPr>
            </w:pPr>
            <w:r w:rsidRPr="00A651C5">
              <w:rPr>
                <w:rFonts w:ascii="Arial" w:hAnsi="Arial" w:cs="Arial"/>
                <w:i/>
                <w:sz w:val="14"/>
                <w:szCs w:val="14"/>
              </w:rPr>
              <w:t>Poland</w:t>
            </w:r>
          </w:p>
        </w:tc>
      </w:tr>
      <w:tr w:rsidR="00B95EED" w:rsidRPr="00DC345D" w:rsidTr="00145F7F">
        <w:tc>
          <w:tcPr>
            <w:tcW w:w="1917" w:type="dxa"/>
            <w:shd w:val="clear" w:color="auto" w:fill="auto"/>
            <w:vAlign w:val="bottom"/>
          </w:tcPr>
          <w:p w:rsidR="00B95EED" w:rsidRPr="00A651C5" w:rsidRDefault="00B95EED" w:rsidP="00B95EED">
            <w:pPr>
              <w:spacing w:before="30" w:line="140" w:lineRule="exact"/>
              <w:ind w:left="340"/>
              <w:rPr>
                <w:rFonts w:ascii="Arial" w:hAnsi="Arial" w:cs="Arial"/>
                <w:sz w:val="14"/>
                <w:szCs w:val="14"/>
              </w:rPr>
            </w:pPr>
            <w:r w:rsidRPr="00A651C5">
              <w:rPr>
                <w:rFonts w:ascii="Arial" w:hAnsi="Arial" w:cs="Arial"/>
                <w:sz w:val="14"/>
                <w:szCs w:val="14"/>
              </w:rPr>
              <w:t xml:space="preserve">Соединенное </w:t>
            </w:r>
            <w:r w:rsidRPr="00A651C5">
              <w:rPr>
                <w:rFonts w:ascii="Arial" w:hAnsi="Arial" w:cs="Arial"/>
                <w:sz w:val="14"/>
                <w:szCs w:val="14"/>
              </w:rPr>
              <w:br/>
              <w:t xml:space="preserve">Королевство </w:t>
            </w:r>
            <w:r w:rsidRPr="00A651C5">
              <w:rPr>
                <w:rFonts w:ascii="Arial" w:hAnsi="Arial" w:cs="Arial"/>
                <w:sz w:val="14"/>
                <w:szCs w:val="14"/>
              </w:rPr>
              <w:br/>
              <w:t>(Великобритания)</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4,5</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2,9</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2,4</w:t>
            </w:r>
          </w:p>
        </w:tc>
        <w:tc>
          <w:tcPr>
            <w:tcW w:w="54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6,9</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4,5</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2,5</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2,0</w:t>
            </w:r>
          </w:p>
        </w:tc>
        <w:tc>
          <w:tcPr>
            <w:tcW w:w="663"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1,6</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1,4</w:t>
            </w:r>
          </w:p>
        </w:tc>
        <w:tc>
          <w:tcPr>
            <w:tcW w:w="662"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1,5</w:t>
            </w:r>
          </w:p>
        </w:tc>
        <w:tc>
          <w:tcPr>
            <w:tcW w:w="1767" w:type="dxa"/>
            <w:tcBorders>
              <w:left w:val="single" w:sz="6" w:space="0" w:color="000000"/>
            </w:tcBorders>
            <w:shd w:val="clear" w:color="auto" w:fill="auto"/>
            <w:vAlign w:val="bottom"/>
          </w:tcPr>
          <w:p w:rsidR="00B95EED" w:rsidRPr="00A651C5" w:rsidRDefault="00B95EED" w:rsidP="00B95EED">
            <w:pPr>
              <w:spacing w:before="30" w:line="140" w:lineRule="exact"/>
              <w:ind w:left="340"/>
              <w:rPr>
                <w:rFonts w:ascii="Arial" w:hAnsi="Arial" w:cs="Arial"/>
                <w:i/>
                <w:sz w:val="14"/>
                <w:szCs w:val="14"/>
              </w:rPr>
            </w:pPr>
            <w:r w:rsidRPr="00A651C5">
              <w:rPr>
                <w:rFonts w:ascii="Arial" w:hAnsi="Arial" w:cs="Arial"/>
                <w:i/>
                <w:sz w:val="14"/>
                <w:szCs w:val="14"/>
              </w:rPr>
              <w:t>United Kingdom</w:t>
            </w:r>
          </w:p>
        </w:tc>
      </w:tr>
      <w:tr w:rsidR="00B95EED" w:rsidRPr="00DC345D" w:rsidTr="00145F7F">
        <w:tc>
          <w:tcPr>
            <w:tcW w:w="1917" w:type="dxa"/>
            <w:shd w:val="clear" w:color="auto" w:fill="auto"/>
            <w:vAlign w:val="bottom"/>
          </w:tcPr>
          <w:p w:rsidR="00B95EED" w:rsidRPr="00A651C5" w:rsidRDefault="00B95EED" w:rsidP="00B95EED">
            <w:pPr>
              <w:spacing w:before="30" w:line="140" w:lineRule="exact"/>
              <w:ind w:left="340"/>
              <w:rPr>
                <w:rFonts w:ascii="Arial" w:hAnsi="Arial" w:cs="Arial"/>
                <w:sz w:val="14"/>
                <w:szCs w:val="14"/>
              </w:rPr>
            </w:pPr>
            <w:r w:rsidRPr="00A651C5">
              <w:rPr>
                <w:rFonts w:ascii="Arial" w:hAnsi="Arial" w:cs="Arial"/>
                <w:sz w:val="14"/>
                <w:szCs w:val="14"/>
              </w:rPr>
              <w:t>Финляндия</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3,0</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3,1</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2,4</w:t>
            </w:r>
          </w:p>
        </w:tc>
        <w:tc>
          <w:tcPr>
            <w:tcW w:w="54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2,1</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2,0</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2,8</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2,0</w:t>
            </w:r>
          </w:p>
        </w:tc>
        <w:tc>
          <w:tcPr>
            <w:tcW w:w="663"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1,4</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1,3</w:t>
            </w:r>
          </w:p>
        </w:tc>
        <w:tc>
          <w:tcPr>
            <w:tcW w:w="662"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1,2</w:t>
            </w:r>
          </w:p>
        </w:tc>
        <w:tc>
          <w:tcPr>
            <w:tcW w:w="1767" w:type="dxa"/>
            <w:tcBorders>
              <w:left w:val="single" w:sz="6" w:space="0" w:color="000000"/>
            </w:tcBorders>
            <w:shd w:val="clear" w:color="auto" w:fill="auto"/>
            <w:vAlign w:val="bottom"/>
          </w:tcPr>
          <w:p w:rsidR="00B95EED" w:rsidRPr="00A651C5" w:rsidRDefault="00B95EED" w:rsidP="00B95EED">
            <w:pPr>
              <w:spacing w:before="30" w:line="140" w:lineRule="exact"/>
              <w:ind w:left="340"/>
              <w:rPr>
                <w:rFonts w:ascii="Arial" w:hAnsi="Arial" w:cs="Arial"/>
                <w:i/>
                <w:sz w:val="14"/>
                <w:szCs w:val="14"/>
              </w:rPr>
            </w:pPr>
            <w:r w:rsidRPr="00A651C5">
              <w:rPr>
                <w:rFonts w:ascii="Arial" w:hAnsi="Arial" w:cs="Arial"/>
                <w:i/>
                <w:sz w:val="14"/>
                <w:szCs w:val="14"/>
                <w:lang w:val="de-DE"/>
              </w:rPr>
              <w:t>Finland</w:t>
            </w:r>
          </w:p>
        </w:tc>
      </w:tr>
      <w:tr w:rsidR="00B95EED" w:rsidRPr="00DC345D" w:rsidTr="00145F7F">
        <w:tc>
          <w:tcPr>
            <w:tcW w:w="1917" w:type="dxa"/>
            <w:shd w:val="clear" w:color="auto" w:fill="auto"/>
            <w:vAlign w:val="bottom"/>
          </w:tcPr>
          <w:p w:rsidR="00B95EED" w:rsidRPr="00A651C5" w:rsidRDefault="00B95EED" w:rsidP="00B95EED">
            <w:pPr>
              <w:spacing w:before="30" w:line="140" w:lineRule="exact"/>
              <w:ind w:left="340"/>
              <w:rPr>
                <w:rFonts w:ascii="Arial" w:hAnsi="Arial" w:cs="Arial"/>
                <w:sz w:val="14"/>
                <w:szCs w:val="14"/>
              </w:rPr>
            </w:pPr>
            <w:r w:rsidRPr="00A651C5">
              <w:rPr>
                <w:rFonts w:ascii="Arial" w:hAnsi="Arial" w:cs="Arial"/>
                <w:sz w:val="14"/>
                <w:szCs w:val="14"/>
              </w:rPr>
              <w:t>Франция</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1,8</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3,1</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1,6</w:t>
            </w:r>
          </w:p>
        </w:tc>
        <w:tc>
          <w:tcPr>
            <w:tcW w:w="54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1,4</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2,0</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3,5</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4,4</w:t>
            </w:r>
          </w:p>
        </w:tc>
        <w:tc>
          <w:tcPr>
            <w:tcW w:w="663"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3,5</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3,5</w:t>
            </w:r>
          </w:p>
        </w:tc>
        <w:tc>
          <w:tcPr>
            <w:tcW w:w="662"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4,2</w:t>
            </w:r>
          </w:p>
        </w:tc>
        <w:tc>
          <w:tcPr>
            <w:tcW w:w="1767" w:type="dxa"/>
            <w:tcBorders>
              <w:left w:val="single" w:sz="6" w:space="0" w:color="000000"/>
            </w:tcBorders>
            <w:shd w:val="clear" w:color="auto" w:fill="auto"/>
            <w:vAlign w:val="bottom"/>
          </w:tcPr>
          <w:p w:rsidR="00B95EED" w:rsidRPr="00A651C5" w:rsidRDefault="00B95EED" w:rsidP="00B95EED">
            <w:pPr>
              <w:spacing w:before="30" w:line="140" w:lineRule="exact"/>
              <w:ind w:left="340"/>
              <w:rPr>
                <w:rFonts w:ascii="Arial" w:hAnsi="Arial" w:cs="Arial"/>
                <w:i/>
                <w:sz w:val="14"/>
                <w:szCs w:val="14"/>
              </w:rPr>
            </w:pPr>
            <w:r w:rsidRPr="00A651C5">
              <w:rPr>
                <w:rFonts w:ascii="Arial" w:hAnsi="Arial" w:cs="Arial"/>
                <w:i/>
                <w:sz w:val="14"/>
                <w:szCs w:val="14"/>
                <w:lang w:val="de-DE"/>
              </w:rPr>
              <w:t>France</w:t>
            </w:r>
          </w:p>
        </w:tc>
      </w:tr>
      <w:tr w:rsidR="00B95EED" w:rsidRPr="00DC345D" w:rsidTr="00145F7F">
        <w:tc>
          <w:tcPr>
            <w:tcW w:w="1917" w:type="dxa"/>
            <w:shd w:val="clear" w:color="auto" w:fill="auto"/>
            <w:vAlign w:val="bottom"/>
          </w:tcPr>
          <w:p w:rsidR="00B95EED" w:rsidRPr="00A651C5" w:rsidRDefault="00B95EED" w:rsidP="00B95EED">
            <w:pPr>
              <w:spacing w:before="30" w:line="140" w:lineRule="exact"/>
              <w:ind w:left="227"/>
              <w:rPr>
                <w:rFonts w:ascii="Arial" w:hAnsi="Arial" w:cs="Arial"/>
                <w:sz w:val="14"/>
                <w:szCs w:val="14"/>
              </w:rPr>
            </w:pPr>
            <w:r w:rsidRPr="00A651C5">
              <w:rPr>
                <w:rFonts w:ascii="Arial" w:hAnsi="Arial" w:cs="Arial"/>
                <w:sz w:val="14"/>
                <w:szCs w:val="14"/>
              </w:rPr>
              <w:t>страны АТЭС</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15,1</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lang w:val="en-US"/>
              </w:rPr>
              <w:t>16,9</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24,0</w:t>
            </w:r>
          </w:p>
        </w:tc>
        <w:tc>
          <w:tcPr>
            <w:tcW w:w="54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27,9</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26,6</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16,1</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lang w:val="en-US"/>
              </w:rPr>
              <w:t>34,1</w:t>
            </w:r>
          </w:p>
        </w:tc>
        <w:tc>
          <w:tcPr>
            <w:tcW w:w="663"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41,3</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42,4</w:t>
            </w:r>
          </w:p>
        </w:tc>
        <w:tc>
          <w:tcPr>
            <w:tcW w:w="662"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44,7</w:t>
            </w:r>
          </w:p>
        </w:tc>
        <w:tc>
          <w:tcPr>
            <w:tcW w:w="1767" w:type="dxa"/>
            <w:tcBorders>
              <w:left w:val="single" w:sz="6" w:space="0" w:color="000000"/>
            </w:tcBorders>
            <w:shd w:val="clear" w:color="auto" w:fill="auto"/>
            <w:vAlign w:val="bottom"/>
          </w:tcPr>
          <w:p w:rsidR="00B95EED" w:rsidRPr="00A651C5" w:rsidRDefault="00B95EED" w:rsidP="00B95EED">
            <w:pPr>
              <w:spacing w:before="30" w:line="140" w:lineRule="exact"/>
              <w:ind w:left="227"/>
              <w:rPr>
                <w:rFonts w:ascii="Arial" w:hAnsi="Arial" w:cs="Arial"/>
                <w:i/>
                <w:sz w:val="14"/>
                <w:szCs w:val="14"/>
              </w:rPr>
            </w:pPr>
            <w:r w:rsidRPr="00A651C5">
              <w:rPr>
                <w:rFonts w:ascii="Arial" w:hAnsi="Arial" w:cs="Arial"/>
                <w:i/>
                <w:sz w:val="14"/>
                <w:szCs w:val="14"/>
              </w:rPr>
              <w:t>APEC</w:t>
            </w:r>
            <w:r w:rsidRPr="00A651C5">
              <w:rPr>
                <w:rFonts w:ascii="Arial" w:hAnsi="Arial" w:cs="Arial"/>
                <w:i/>
                <w:sz w:val="14"/>
                <w:szCs w:val="14"/>
                <w:lang w:val="en-US"/>
              </w:rPr>
              <w:t xml:space="preserve"> countries</w:t>
            </w:r>
          </w:p>
        </w:tc>
      </w:tr>
      <w:tr w:rsidR="00B95EED" w:rsidRPr="00DC345D" w:rsidTr="00145F7F">
        <w:tc>
          <w:tcPr>
            <w:tcW w:w="1917" w:type="dxa"/>
            <w:shd w:val="clear" w:color="auto" w:fill="auto"/>
            <w:vAlign w:val="bottom"/>
          </w:tcPr>
          <w:p w:rsidR="00B95EED" w:rsidRPr="00A651C5" w:rsidRDefault="00B95EED" w:rsidP="00B95EED">
            <w:pPr>
              <w:spacing w:before="30" w:line="140" w:lineRule="exact"/>
              <w:ind w:left="510"/>
              <w:rPr>
                <w:rFonts w:ascii="Arial" w:hAnsi="Arial" w:cs="Arial"/>
                <w:sz w:val="14"/>
                <w:szCs w:val="14"/>
              </w:rPr>
            </w:pPr>
            <w:r w:rsidRPr="00A651C5">
              <w:rPr>
                <w:rFonts w:ascii="Arial" w:hAnsi="Arial" w:cs="Arial"/>
                <w:sz w:val="14"/>
                <w:szCs w:val="14"/>
              </w:rPr>
              <w:t>из них:</w:t>
            </w:r>
          </w:p>
        </w:tc>
        <w:tc>
          <w:tcPr>
            <w:tcW w:w="596" w:type="dxa"/>
            <w:tcBorders>
              <w:left w:val="single" w:sz="6" w:space="0" w:color="000000"/>
            </w:tcBorders>
            <w:shd w:val="clear" w:color="auto" w:fill="auto"/>
            <w:vAlign w:val="bottom"/>
          </w:tcPr>
          <w:p w:rsidR="00B95EED" w:rsidRPr="00B95EED" w:rsidRDefault="00B95EED" w:rsidP="00B95EED">
            <w:pPr>
              <w:snapToGrid w:val="0"/>
              <w:spacing w:before="30" w:line="140" w:lineRule="exact"/>
              <w:ind w:right="170"/>
              <w:jc w:val="right"/>
              <w:rPr>
                <w:rFonts w:ascii="Arial" w:hAnsi="Arial" w:cs="Arial"/>
                <w:bCs/>
                <w:sz w:val="14"/>
                <w:szCs w:val="14"/>
              </w:rPr>
            </w:pPr>
          </w:p>
        </w:tc>
        <w:tc>
          <w:tcPr>
            <w:tcW w:w="596" w:type="dxa"/>
            <w:tcBorders>
              <w:left w:val="single" w:sz="6" w:space="0" w:color="000000"/>
            </w:tcBorders>
            <w:shd w:val="clear" w:color="auto" w:fill="auto"/>
            <w:vAlign w:val="bottom"/>
          </w:tcPr>
          <w:p w:rsidR="00B95EED" w:rsidRPr="00B95EED" w:rsidRDefault="00B95EED" w:rsidP="00B95EED">
            <w:pPr>
              <w:snapToGrid w:val="0"/>
              <w:spacing w:before="30" w:line="140" w:lineRule="exact"/>
              <w:ind w:right="170"/>
              <w:jc w:val="right"/>
              <w:rPr>
                <w:rFonts w:ascii="Arial" w:hAnsi="Arial" w:cs="Arial"/>
                <w:bCs/>
                <w:sz w:val="14"/>
                <w:szCs w:val="14"/>
              </w:rPr>
            </w:pP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 </w:t>
            </w:r>
          </w:p>
        </w:tc>
        <w:tc>
          <w:tcPr>
            <w:tcW w:w="54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 </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 </w:t>
            </w:r>
          </w:p>
        </w:tc>
        <w:tc>
          <w:tcPr>
            <w:tcW w:w="661" w:type="dxa"/>
            <w:tcBorders>
              <w:left w:val="single" w:sz="6" w:space="0" w:color="000000"/>
            </w:tcBorders>
            <w:shd w:val="clear" w:color="auto" w:fill="auto"/>
            <w:vAlign w:val="bottom"/>
          </w:tcPr>
          <w:p w:rsidR="00B95EED" w:rsidRPr="00B95EED" w:rsidRDefault="00B95EED" w:rsidP="00B95EED">
            <w:pPr>
              <w:snapToGrid w:val="0"/>
              <w:spacing w:before="30" w:line="140" w:lineRule="exact"/>
              <w:ind w:right="170"/>
              <w:jc w:val="right"/>
              <w:rPr>
                <w:rFonts w:ascii="Arial" w:hAnsi="Arial" w:cs="Arial"/>
                <w:bCs/>
                <w:sz w:val="14"/>
                <w:szCs w:val="14"/>
              </w:rPr>
            </w:pPr>
          </w:p>
        </w:tc>
        <w:tc>
          <w:tcPr>
            <w:tcW w:w="661" w:type="dxa"/>
            <w:tcBorders>
              <w:left w:val="single" w:sz="6" w:space="0" w:color="000000"/>
            </w:tcBorders>
            <w:shd w:val="clear" w:color="auto" w:fill="auto"/>
            <w:vAlign w:val="bottom"/>
          </w:tcPr>
          <w:p w:rsidR="00B95EED" w:rsidRPr="00B95EED" w:rsidRDefault="00B95EED" w:rsidP="00B95EED">
            <w:pPr>
              <w:snapToGrid w:val="0"/>
              <w:spacing w:before="30" w:line="140" w:lineRule="exact"/>
              <w:ind w:right="170"/>
              <w:jc w:val="right"/>
              <w:rPr>
                <w:rFonts w:ascii="Arial" w:hAnsi="Arial" w:cs="Arial"/>
                <w:bCs/>
                <w:sz w:val="14"/>
                <w:szCs w:val="14"/>
              </w:rPr>
            </w:pPr>
          </w:p>
        </w:tc>
        <w:tc>
          <w:tcPr>
            <w:tcW w:w="663"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 </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 </w:t>
            </w:r>
          </w:p>
        </w:tc>
        <w:tc>
          <w:tcPr>
            <w:tcW w:w="662"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 </w:t>
            </w:r>
          </w:p>
        </w:tc>
        <w:tc>
          <w:tcPr>
            <w:tcW w:w="1767" w:type="dxa"/>
            <w:tcBorders>
              <w:left w:val="single" w:sz="6" w:space="0" w:color="000000"/>
            </w:tcBorders>
            <w:shd w:val="clear" w:color="auto" w:fill="auto"/>
            <w:vAlign w:val="bottom"/>
          </w:tcPr>
          <w:p w:rsidR="00B95EED" w:rsidRPr="00A651C5" w:rsidRDefault="00B95EED" w:rsidP="00B95EED">
            <w:pPr>
              <w:spacing w:before="30" w:line="140" w:lineRule="exact"/>
              <w:ind w:left="510"/>
              <w:rPr>
                <w:rFonts w:ascii="Arial" w:hAnsi="Arial" w:cs="Arial"/>
                <w:i/>
                <w:sz w:val="14"/>
                <w:szCs w:val="14"/>
              </w:rPr>
            </w:pPr>
            <w:r w:rsidRPr="00A651C5">
              <w:rPr>
                <w:rFonts w:ascii="Arial" w:hAnsi="Arial" w:cs="Arial"/>
                <w:i/>
                <w:sz w:val="14"/>
                <w:szCs w:val="14"/>
                <w:lang w:val="en-US"/>
              </w:rPr>
              <w:t>of which</w:t>
            </w:r>
            <w:r w:rsidRPr="00A651C5">
              <w:rPr>
                <w:rFonts w:ascii="Arial" w:hAnsi="Arial" w:cs="Arial"/>
                <w:i/>
                <w:sz w:val="14"/>
                <w:szCs w:val="14"/>
              </w:rPr>
              <w:t>:</w:t>
            </w:r>
          </w:p>
        </w:tc>
      </w:tr>
      <w:tr w:rsidR="00B95EED" w:rsidRPr="00DC345D" w:rsidTr="00145F7F">
        <w:tc>
          <w:tcPr>
            <w:tcW w:w="1917" w:type="dxa"/>
            <w:shd w:val="clear" w:color="auto" w:fill="auto"/>
            <w:vAlign w:val="bottom"/>
          </w:tcPr>
          <w:p w:rsidR="00B95EED" w:rsidRPr="00A651C5" w:rsidRDefault="00B95EED" w:rsidP="00B95EED">
            <w:pPr>
              <w:spacing w:before="30" w:line="140" w:lineRule="exact"/>
              <w:ind w:left="340"/>
              <w:rPr>
                <w:rFonts w:ascii="Arial" w:hAnsi="Arial" w:cs="Arial"/>
                <w:sz w:val="14"/>
                <w:szCs w:val="14"/>
              </w:rPr>
            </w:pPr>
            <w:r w:rsidRPr="00A651C5">
              <w:rPr>
                <w:rFonts w:ascii="Arial" w:hAnsi="Arial" w:cs="Arial"/>
                <w:sz w:val="14"/>
                <w:szCs w:val="14"/>
              </w:rPr>
              <w:t>Китай</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5,1</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5,1</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10,9</w:t>
            </w:r>
          </w:p>
        </w:tc>
        <w:tc>
          <w:tcPr>
            <w:tcW w:w="54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14,6</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14,0</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2,8</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17,0</w:t>
            </w:r>
          </w:p>
        </w:tc>
        <w:tc>
          <w:tcPr>
            <w:tcW w:w="663"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22,1</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23,7</w:t>
            </w:r>
          </w:p>
        </w:tc>
        <w:tc>
          <w:tcPr>
            <w:tcW w:w="662"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24,8</w:t>
            </w:r>
          </w:p>
        </w:tc>
        <w:tc>
          <w:tcPr>
            <w:tcW w:w="1767" w:type="dxa"/>
            <w:tcBorders>
              <w:left w:val="single" w:sz="6" w:space="0" w:color="000000"/>
            </w:tcBorders>
            <w:shd w:val="clear" w:color="auto" w:fill="auto"/>
            <w:vAlign w:val="bottom"/>
          </w:tcPr>
          <w:p w:rsidR="00B95EED" w:rsidRPr="00A651C5" w:rsidRDefault="00B95EED" w:rsidP="00B95EED">
            <w:pPr>
              <w:spacing w:before="30" w:line="140" w:lineRule="exact"/>
              <w:ind w:left="340"/>
              <w:rPr>
                <w:rFonts w:ascii="Arial" w:hAnsi="Arial" w:cs="Arial"/>
                <w:i/>
                <w:sz w:val="14"/>
                <w:szCs w:val="14"/>
              </w:rPr>
            </w:pPr>
            <w:r w:rsidRPr="00A651C5">
              <w:rPr>
                <w:rFonts w:ascii="Arial" w:hAnsi="Arial" w:cs="Arial"/>
                <w:i/>
                <w:sz w:val="14"/>
                <w:szCs w:val="14"/>
              </w:rPr>
              <w:t>China</w:t>
            </w:r>
          </w:p>
        </w:tc>
      </w:tr>
      <w:tr w:rsidR="00B95EED" w:rsidRPr="00DC345D" w:rsidTr="00145F7F">
        <w:tc>
          <w:tcPr>
            <w:tcW w:w="1917" w:type="dxa"/>
            <w:shd w:val="clear" w:color="auto" w:fill="auto"/>
            <w:vAlign w:val="bottom"/>
          </w:tcPr>
          <w:p w:rsidR="00B95EED" w:rsidRPr="00A651C5" w:rsidRDefault="00B95EED" w:rsidP="00B95EED">
            <w:pPr>
              <w:spacing w:before="30" w:line="140" w:lineRule="exact"/>
              <w:ind w:left="340"/>
              <w:rPr>
                <w:rFonts w:ascii="Arial" w:hAnsi="Arial" w:cs="Arial"/>
                <w:sz w:val="14"/>
                <w:szCs w:val="14"/>
              </w:rPr>
            </w:pPr>
            <w:r w:rsidRPr="00A651C5">
              <w:rPr>
                <w:rFonts w:ascii="Arial" w:hAnsi="Arial" w:cs="Arial"/>
                <w:sz w:val="14"/>
                <w:szCs w:val="14"/>
              </w:rPr>
              <w:t>США</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4,5</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3,1</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2,8</w:t>
            </w:r>
          </w:p>
        </w:tc>
        <w:tc>
          <w:tcPr>
            <w:tcW w:w="54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3,2</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3,6</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7,9</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4,9</w:t>
            </w:r>
          </w:p>
        </w:tc>
        <w:tc>
          <w:tcPr>
            <w:tcW w:w="663"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5,4</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5,7</w:t>
            </w:r>
          </w:p>
        </w:tc>
        <w:tc>
          <w:tcPr>
            <w:tcW w:w="662"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5,7</w:t>
            </w:r>
          </w:p>
        </w:tc>
        <w:tc>
          <w:tcPr>
            <w:tcW w:w="1767" w:type="dxa"/>
            <w:tcBorders>
              <w:left w:val="single" w:sz="6" w:space="0" w:color="000000"/>
            </w:tcBorders>
            <w:shd w:val="clear" w:color="auto" w:fill="auto"/>
            <w:vAlign w:val="bottom"/>
          </w:tcPr>
          <w:p w:rsidR="00B95EED" w:rsidRPr="00A651C5" w:rsidRDefault="00B95EED" w:rsidP="00B95EED">
            <w:pPr>
              <w:spacing w:before="30" w:line="140" w:lineRule="exact"/>
              <w:ind w:left="340"/>
              <w:rPr>
                <w:rFonts w:ascii="Arial" w:hAnsi="Arial" w:cs="Arial"/>
                <w:i/>
                <w:sz w:val="14"/>
                <w:szCs w:val="14"/>
              </w:rPr>
            </w:pPr>
            <w:r w:rsidRPr="00A651C5">
              <w:rPr>
                <w:rFonts w:ascii="Arial" w:hAnsi="Arial" w:cs="Arial"/>
                <w:i/>
                <w:sz w:val="14"/>
                <w:szCs w:val="14"/>
                <w:lang w:val="en-US"/>
              </w:rPr>
              <w:t>USA</w:t>
            </w:r>
          </w:p>
        </w:tc>
      </w:tr>
      <w:tr w:rsidR="00B95EED" w:rsidRPr="00DC345D" w:rsidTr="00145F7F">
        <w:tc>
          <w:tcPr>
            <w:tcW w:w="1917" w:type="dxa"/>
            <w:shd w:val="clear" w:color="auto" w:fill="auto"/>
            <w:vAlign w:val="bottom"/>
          </w:tcPr>
          <w:p w:rsidR="00B95EED" w:rsidRPr="00A651C5" w:rsidRDefault="00B95EED" w:rsidP="00B95EED">
            <w:pPr>
              <w:spacing w:before="30" w:line="140" w:lineRule="exact"/>
              <w:ind w:left="340"/>
              <w:rPr>
                <w:rFonts w:ascii="Arial" w:hAnsi="Arial" w:cs="Arial"/>
                <w:sz w:val="14"/>
                <w:szCs w:val="14"/>
              </w:rPr>
            </w:pPr>
            <w:r w:rsidRPr="00A651C5">
              <w:rPr>
                <w:rFonts w:ascii="Arial" w:hAnsi="Arial" w:cs="Arial"/>
                <w:sz w:val="14"/>
                <w:szCs w:val="14"/>
              </w:rPr>
              <w:t>Япония</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2,7</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3,2</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2,9</w:t>
            </w:r>
          </w:p>
        </w:tc>
        <w:tc>
          <w:tcPr>
            <w:tcW w:w="54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2,7</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2,2</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1,7</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4,5</w:t>
            </w:r>
          </w:p>
        </w:tc>
        <w:tc>
          <w:tcPr>
            <w:tcW w:w="663"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3,7</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3,1</w:t>
            </w:r>
          </w:p>
        </w:tc>
        <w:tc>
          <w:tcPr>
            <w:tcW w:w="662"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3,1</w:t>
            </w:r>
          </w:p>
        </w:tc>
        <w:tc>
          <w:tcPr>
            <w:tcW w:w="1767" w:type="dxa"/>
            <w:tcBorders>
              <w:left w:val="single" w:sz="6" w:space="0" w:color="000000"/>
            </w:tcBorders>
            <w:shd w:val="clear" w:color="auto" w:fill="auto"/>
            <w:vAlign w:val="bottom"/>
          </w:tcPr>
          <w:p w:rsidR="00B95EED" w:rsidRPr="00A651C5" w:rsidRDefault="00B95EED" w:rsidP="00B95EED">
            <w:pPr>
              <w:spacing w:before="30" w:line="140" w:lineRule="exact"/>
              <w:ind w:left="340"/>
              <w:rPr>
                <w:rFonts w:ascii="Arial" w:hAnsi="Arial" w:cs="Arial"/>
                <w:i/>
                <w:sz w:val="14"/>
                <w:szCs w:val="14"/>
              </w:rPr>
            </w:pPr>
            <w:r w:rsidRPr="00A651C5">
              <w:rPr>
                <w:rFonts w:ascii="Arial" w:hAnsi="Arial" w:cs="Arial"/>
                <w:i/>
                <w:sz w:val="14"/>
                <w:szCs w:val="14"/>
              </w:rPr>
              <w:t>Japan</w:t>
            </w:r>
          </w:p>
        </w:tc>
      </w:tr>
      <w:tr w:rsidR="00B95EED" w:rsidRPr="00DC345D" w:rsidTr="00145F7F">
        <w:tc>
          <w:tcPr>
            <w:tcW w:w="1917" w:type="dxa"/>
            <w:shd w:val="clear" w:color="auto" w:fill="auto"/>
            <w:vAlign w:val="bottom"/>
          </w:tcPr>
          <w:p w:rsidR="00B95EED" w:rsidRPr="00A651C5" w:rsidRDefault="00B95EED" w:rsidP="00B95EED">
            <w:pPr>
              <w:spacing w:before="30" w:line="140" w:lineRule="exact"/>
              <w:ind w:left="227"/>
              <w:rPr>
                <w:rFonts w:ascii="Arial" w:hAnsi="Arial" w:cs="Arial"/>
                <w:sz w:val="14"/>
                <w:szCs w:val="14"/>
              </w:rPr>
            </w:pPr>
            <w:r w:rsidRPr="00A651C5">
              <w:rPr>
                <w:rFonts w:ascii="Arial" w:hAnsi="Arial" w:cs="Arial"/>
                <w:sz w:val="14"/>
                <w:szCs w:val="14"/>
              </w:rPr>
              <w:t>другие страны</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bCs/>
                <w:sz w:val="14"/>
                <w:szCs w:val="14"/>
              </w:rPr>
            </w:pP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bCs/>
                <w:sz w:val="14"/>
                <w:szCs w:val="14"/>
              </w:rPr>
            </w:pP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 </w:t>
            </w:r>
          </w:p>
        </w:tc>
        <w:tc>
          <w:tcPr>
            <w:tcW w:w="54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 </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 </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bCs/>
                <w:sz w:val="14"/>
                <w:szCs w:val="14"/>
              </w:rPr>
            </w:pP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bCs/>
                <w:sz w:val="14"/>
                <w:szCs w:val="14"/>
              </w:rPr>
            </w:pPr>
          </w:p>
        </w:tc>
        <w:tc>
          <w:tcPr>
            <w:tcW w:w="663"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 </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 </w:t>
            </w:r>
          </w:p>
        </w:tc>
        <w:tc>
          <w:tcPr>
            <w:tcW w:w="662"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 </w:t>
            </w:r>
          </w:p>
        </w:tc>
        <w:tc>
          <w:tcPr>
            <w:tcW w:w="1767" w:type="dxa"/>
            <w:tcBorders>
              <w:left w:val="single" w:sz="6" w:space="0" w:color="000000"/>
            </w:tcBorders>
            <w:shd w:val="clear" w:color="auto" w:fill="auto"/>
            <w:vAlign w:val="bottom"/>
          </w:tcPr>
          <w:p w:rsidR="00B95EED" w:rsidRPr="00A651C5" w:rsidRDefault="00B95EED" w:rsidP="00B95EED">
            <w:pPr>
              <w:spacing w:before="30" w:line="140" w:lineRule="exact"/>
              <w:ind w:left="227"/>
              <w:rPr>
                <w:rFonts w:ascii="Arial" w:hAnsi="Arial" w:cs="Arial"/>
                <w:i/>
                <w:sz w:val="14"/>
                <w:szCs w:val="14"/>
              </w:rPr>
            </w:pPr>
            <w:r w:rsidRPr="00A651C5">
              <w:rPr>
                <w:rFonts w:ascii="Arial" w:hAnsi="Arial" w:cs="Arial"/>
                <w:i/>
                <w:sz w:val="14"/>
                <w:szCs w:val="14"/>
              </w:rPr>
              <w:t>other countries</w:t>
            </w:r>
          </w:p>
        </w:tc>
      </w:tr>
      <w:tr w:rsidR="00B95EED" w:rsidRPr="00DC345D" w:rsidTr="00145F7F">
        <w:tc>
          <w:tcPr>
            <w:tcW w:w="1917" w:type="dxa"/>
            <w:shd w:val="clear" w:color="auto" w:fill="auto"/>
            <w:vAlign w:val="bottom"/>
          </w:tcPr>
          <w:p w:rsidR="00B95EED" w:rsidRPr="00A651C5" w:rsidRDefault="00B95EED" w:rsidP="00B95EED">
            <w:pPr>
              <w:spacing w:before="30" w:line="140" w:lineRule="exact"/>
              <w:ind w:left="340"/>
              <w:rPr>
                <w:rFonts w:ascii="Arial" w:hAnsi="Arial" w:cs="Arial"/>
                <w:sz w:val="14"/>
                <w:szCs w:val="14"/>
              </w:rPr>
            </w:pPr>
            <w:r w:rsidRPr="00A651C5">
              <w:rPr>
                <w:rFonts w:ascii="Arial" w:hAnsi="Arial" w:cs="Arial"/>
                <w:sz w:val="14"/>
                <w:szCs w:val="14"/>
              </w:rPr>
              <w:t>Турция</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3,0</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5,1</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5,2</w:t>
            </w:r>
          </w:p>
        </w:tc>
        <w:tc>
          <w:tcPr>
            <w:tcW w:w="54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4,8</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5,5</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1,0</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2,1</w:t>
            </w:r>
          </w:p>
        </w:tc>
        <w:tc>
          <w:tcPr>
            <w:tcW w:w="663"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2,0</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2,2</w:t>
            </w:r>
          </w:p>
        </w:tc>
        <w:tc>
          <w:tcPr>
            <w:tcW w:w="662"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2,2</w:t>
            </w:r>
          </w:p>
        </w:tc>
        <w:tc>
          <w:tcPr>
            <w:tcW w:w="1767" w:type="dxa"/>
            <w:tcBorders>
              <w:left w:val="single" w:sz="6" w:space="0" w:color="000000"/>
            </w:tcBorders>
            <w:shd w:val="clear" w:color="auto" w:fill="auto"/>
            <w:vAlign w:val="bottom"/>
          </w:tcPr>
          <w:p w:rsidR="00B95EED" w:rsidRPr="00A651C5" w:rsidRDefault="00B95EED" w:rsidP="00B95EED">
            <w:pPr>
              <w:spacing w:before="30" w:line="140" w:lineRule="exact"/>
              <w:ind w:left="340"/>
              <w:rPr>
                <w:rFonts w:ascii="Arial" w:hAnsi="Arial" w:cs="Arial"/>
                <w:i/>
                <w:sz w:val="14"/>
                <w:szCs w:val="14"/>
              </w:rPr>
            </w:pPr>
            <w:r w:rsidRPr="00A651C5">
              <w:rPr>
                <w:rFonts w:ascii="Arial" w:hAnsi="Arial" w:cs="Arial"/>
                <w:i/>
                <w:sz w:val="14"/>
                <w:szCs w:val="14"/>
              </w:rPr>
              <w:t>Turkey</w:t>
            </w:r>
          </w:p>
        </w:tc>
      </w:tr>
      <w:tr w:rsidR="00B95EED" w:rsidRPr="00DC345D" w:rsidTr="00145F7F">
        <w:tc>
          <w:tcPr>
            <w:tcW w:w="1917" w:type="dxa"/>
            <w:tcBorders>
              <w:bottom w:val="single" w:sz="6" w:space="0" w:color="000000"/>
            </w:tcBorders>
            <w:shd w:val="clear" w:color="auto" w:fill="auto"/>
            <w:vAlign w:val="bottom"/>
          </w:tcPr>
          <w:p w:rsidR="00B95EED" w:rsidRPr="00A651C5" w:rsidRDefault="00B95EED" w:rsidP="00B95EED">
            <w:pPr>
              <w:spacing w:before="30" w:line="140" w:lineRule="exact"/>
              <w:ind w:left="340"/>
              <w:rPr>
                <w:rFonts w:ascii="Arial" w:hAnsi="Arial" w:cs="Arial"/>
                <w:sz w:val="14"/>
                <w:szCs w:val="14"/>
              </w:rPr>
            </w:pPr>
            <w:r w:rsidRPr="00A651C5">
              <w:rPr>
                <w:rFonts w:ascii="Arial" w:hAnsi="Arial" w:cs="Arial"/>
                <w:sz w:val="14"/>
                <w:szCs w:val="14"/>
              </w:rPr>
              <w:t>Швейцария</w:t>
            </w:r>
          </w:p>
        </w:tc>
        <w:tc>
          <w:tcPr>
            <w:tcW w:w="596" w:type="dxa"/>
            <w:tcBorders>
              <w:left w:val="single" w:sz="6" w:space="0" w:color="000000"/>
              <w:bottom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lang w:val="en-US"/>
              </w:rPr>
              <w:t>3,2</w:t>
            </w:r>
          </w:p>
        </w:tc>
        <w:tc>
          <w:tcPr>
            <w:tcW w:w="596" w:type="dxa"/>
            <w:tcBorders>
              <w:left w:val="single" w:sz="6" w:space="0" w:color="000000"/>
              <w:bottom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lang w:val="en-US"/>
              </w:rPr>
              <w:t>2,2</w:t>
            </w:r>
          </w:p>
        </w:tc>
        <w:tc>
          <w:tcPr>
            <w:tcW w:w="596" w:type="dxa"/>
            <w:tcBorders>
              <w:left w:val="single" w:sz="6" w:space="0" w:color="000000"/>
              <w:bottom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1,2</w:t>
            </w:r>
          </w:p>
        </w:tc>
        <w:tc>
          <w:tcPr>
            <w:tcW w:w="546" w:type="dxa"/>
            <w:tcBorders>
              <w:left w:val="single" w:sz="6" w:space="0" w:color="000000"/>
              <w:bottom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0,9</w:t>
            </w:r>
          </w:p>
        </w:tc>
        <w:tc>
          <w:tcPr>
            <w:tcW w:w="596" w:type="dxa"/>
            <w:tcBorders>
              <w:left w:val="single" w:sz="6" w:space="0" w:color="000000"/>
              <w:bottom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0,6</w:t>
            </w:r>
          </w:p>
        </w:tc>
        <w:tc>
          <w:tcPr>
            <w:tcW w:w="661" w:type="dxa"/>
            <w:tcBorders>
              <w:left w:val="single" w:sz="6" w:space="0" w:color="000000"/>
              <w:bottom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bCs/>
                <w:sz w:val="14"/>
                <w:szCs w:val="14"/>
              </w:rPr>
            </w:pPr>
            <w:r w:rsidRPr="00B95EED">
              <w:rPr>
                <w:rFonts w:ascii="Arial" w:hAnsi="Arial" w:cs="Arial"/>
                <w:bCs/>
                <w:sz w:val="14"/>
                <w:szCs w:val="14"/>
              </w:rPr>
              <w:t>0,8</w:t>
            </w:r>
          </w:p>
        </w:tc>
        <w:tc>
          <w:tcPr>
            <w:tcW w:w="661" w:type="dxa"/>
            <w:tcBorders>
              <w:left w:val="single" w:sz="6" w:space="0" w:color="000000"/>
              <w:bottom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bCs/>
                <w:sz w:val="14"/>
                <w:szCs w:val="14"/>
              </w:rPr>
            </w:pPr>
            <w:r w:rsidRPr="00B95EED">
              <w:rPr>
                <w:rFonts w:ascii="Arial" w:hAnsi="Arial" w:cs="Arial"/>
                <w:bCs/>
                <w:sz w:val="14"/>
                <w:szCs w:val="14"/>
              </w:rPr>
              <w:t>1,1</w:t>
            </w:r>
          </w:p>
        </w:tc>
        <w:tc>
          <w:tcPr>
            <w:tcW w:w="663" w:type="dxa"/>
            <w:tcBorders>
              <w:left w:val="single" w:sz="6" w:space="0" w:color="000000"/>
              <w:bottom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1,2</w:t>
            </w:r>
          </w:p>
        </w:tc>
        <w:tc>
          <w:tcPr>
            <w:tcW w:w="661" w:type="dxa"/>
            <w:tcBorders>
              <w:left w:val="single" w:sz="6" w:space="0" w:color="000000"/>
              <w:bottom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1,2</w:t>
            </w:r>
          </w:p>
        </w:tc>
        <w:tc>
          <w:tcPr>
            <w:tcW w:w="662" w:type="dxa"/>
            <w:tcBorders>
              <w:left w:val="single" w:sz="6" w:space="0" w:color="000000"/>
              <w:bottom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1,1</w:t>
            </w:r>
          </w:p>
        </w:tc>
        <w:tc>
          <w:tcPr>
            <w:tcW w:w="1767" w:type="dxa"/>
            <w:tcBorders>
              <w:left w:val="single" w:sz="6" w:space="0" w:color="000000"/>
              <w:bottom w:val="single" w:sz="6" w:space="0" w:color="000000"/>
            </w:tcBorders>
            <w:shd w:val="clear" w:color="auto" w:fill="auto"/>
            <w:vAlign w:val="bottom"/>
          </w:tcPr>
          <w:p w:rsidR="00B95EED" w:rsidRPr="00A651C5" w:rsidRDefault="00B95EED" w:rsidP="00B95EED">
            <w:pPr>
              <w:spacing w:before="30" w:line="140" w:lineRule="exact"/>
              <w:ind w:left="340"/>
              <w:rPr>
                <w:rFonts w:ascii="Arial" w:hAnsi="Arial" w:cs="Arial"/>
                <w:i/>
                <w:sz w:val="14"/>
                <w:szCs w:val="14"/>
              </w:rPr>
            </w:pPr>
            <w:r w:rsidRPr="00A651C5">
              <w:rPr>
                <w:rFonts w:ascii="Arial" w:hAnsi="Arial" w:cs="Arial"/>
                <w:i/>
                <w:sz w:val="14"/>
                <w:szCs w:val="14"/>
              </w:rPr>
              <w:t>Switzerland</w:t>
            </w:r>
          </w:p>
        </w:tc>
      </w:tr>
    </w:tbl>
    <w:p w:rsidR="000C2601" w:rsidRPr="00DC345D" w:rsidRDefault="000C2601">
      <w:pPr>
        <w:spacing w:before="60"/>
      </w:pPr>
      <w:r w:rsidRPr="00DC345D">
        <w:rPr>
          <w:rFonts w:ascii="Arial" w:hAnsi="Arial" w:cs="Arial"/>
          <w:sz w:val="12"/>
          <w:szCs w:val="12"/>
          <w:vertAlign w:val="superscript"/>
        </w:rPr>
        <w:t xml:space="preserve">1) </w:t>
      </w:r>
      <w:r w:rsidRPr="00DC345D">
        <w:rPr>
          <w:rFonts w:ascii="Arial" w:hAnsi="Arial" w:cs="Arial"/>
          <w:sz w:val="12"/>
        </w:rPr>
        <w:t>С 201</w:t>
      </w:r>
      <w:r w:rsidR="00DE2BF1">
        <w:rPr>
          <w:rFonts w:ascii="Arial" w:hAnsi="Arial" w:cs="Arial"/>
          <w:sz w:val="12"/>
        </w:rPr>
        <w:t>7</w:t>
      </w:r>
      <w:r w:rsidRPr="00DC345D">
        <w:rPr>
          <w:rFonts w:ascii="Arial" w:hAnsi="Arial" w:cs="Arial"/>
          <w:sz w:val="12"/>
        </w:rPr>
        <w:t xml:space="preserve"> г. – Евразийский экономически</w:t>
      </w:r>
      <w:r w:rsidR="00CD4AED" w:rsidRPr="00DC345D">
        <w:rPr>
          <w:rFonts w:ascii="Arial" w:hAnsi="Arial" w:cs="Arial"/>
          <w:sz w:val="12"/>
        </w:rPr>
        <w:t>й союз (ЕАЭС). До 201</w:t>
      </w:r>
      <w:r w:rsidR="00FC1281" w:rsidRPr="00DC345D">
        <w:rPr>
          <w:rFonts w:ascii="Arial" w:hAnsi="Arial" w:cs="Arial"/>
          <w:sz w:val="12"/>
        </w:rPr>
        <w:t>6</w:t>
      </w:r>
      <w:r w:rsidR="00CD4AED" w:rsidRPr="00DC345D">
        <w:rPr>
          <w:rFonts w:ascii="Arial" w:hAnsi="Arial" w:cs="Arial"/>
          <w:sz w:val="12"/>
        </w:rPr>
        <w:t xml:space="preserve"> г. – Евр</w:t>
      </w:r>
      <w:r w:rsidRPr="00DC345D">
        <w:rPr>
          <w:rFonts w:ascii="Arial" w:hAnsi="Arial" w:cs="Arial"/>
          <w:sz w:val="12"/>
        </w:rPr>
        <w:t>азийское экономическое сообщество (ЕврАзЭС).</w:t>
      </w:r>
    </w:p>
    <w:p w:rsidR="000C2601" w:rsidRPr="00DC345D" w:rsidRDefault="000C2601">
      <w:pPr>
        <w:tabs>
          <w:tab w:val="right" w:pos="9922"/>
        </w:tabs>
        <w:spacing w:before="60"/>
        <w:rPr>
          <w:lang w:val="en-US"/>
        </w:rPr>
      </w:pPr>
      <w:r w:rsidRPr="00DC345D">
        <w:rPr>
          <w:rFonts w:ascii="Arial" w:hAnsi="Arial" w:cs="Arial"/>
          <w:sz w:val="12"/>
          <w:vertAlign w:val="superscript"/>
          <w:lang w:val="en-US"/>
        </w:rPr>
        <w:t>1</w:t>
      </w:r>
      <w:r w:rsidRPr="00DC345D">
        <w:rPr>
          <w:rFonts w:ascii="Arial" w:hAnsi="Arial" w:cs="Arial"/>
          <w:i/>
          <w:sz w:val="12"/>
          <w:vertAlign w:val="superscript"/>
          <w:lang w:val="en-US"/>
        </w:rPr>
        <w:t xml:space="preserve">) </w:t>
      </w:r>
      <w:r w:rsidRPr="00DC345D">
        <w:rPr>
          <w:rFonts w:ascii="Arial" w:hAnsi="Arial" w:cs="Arial"/>
          <w:i/>
          <w:sz w:val="12"/>
          <w:lang w:val="en-US"/>
        </w:rPr>
        <w:t xml:space="preserve">Since </w:t>
      </w:r>
      <w:proofErr w:type="gramStart"/>
      <w:r w:rsidRPr="00DC345D">
        <w:rPr>
          <w:rFonts w:ascii="Arial" w:hAnsi="Arial" w:cs="Arial"/>
          <w:i/>
          <w:sz w:val="12"/>
          <w:lang w:val="en-US"/>
        </w:rPr>
        <w:t>201</w:t>
      </w:r>
      <w:r w:rsidR="00DE2BF1" w:rsidRPr="00DE2BF1">
        <w:rPr>
          <w:rFonts w:ascii="Arial" w:hAnsi="Arial" w:cs="Arial"/>
          <w:i/>
          <w:sz w:val="12"/>
          <w:lang w:val="en-US"/>
        </w:rPr>
        <w:t>7</w:t>
      </w:r>
      <w:r w:rsidRPr="00DC345D">
        <w:rPr>
          <w:rFonts w:ascii="Arial" w:hAnsi="Arial" w:cs="Arial"/>
          <w:i/>
          <w:sz w:val="12"/>
          <w:lang w:val="en-US"/>
        </w:rPr>
        <w:t xml:space="preserve">  –</w:t>
      </w:r>
      <w:proofErr w:type="gramEnd"/>
      <w:r w:rsidRPr="00DC345D">
        <w:rPr>
          <w:rFonts w:ascii="Arial" w:hAnsi="Arial" w:cs="Arial"/>
          <w:i/>
          <w:sz w:val="12"/>
          <w:lang w:val="en-US"/>
        </w:rPr>
        <w:t xml:space="preserve"> </w:t>
      </w:r>
      <w:r w:rsidRPr="00DC345D">
        <w:rPr>
          <w:rFonts w:ascii="Arial" w:hAnsi="Arial" w:cs="Arial"/>
          <w:bCs/>
          <w:i/>
          <w:sz w:val="12"/>
          <w:szCs w:val="16"/>
          <w:lang w:val="en-US"/>
        </w:rPr>
        <w:t>Eurasian Economic Union (EEU</w:t>
      </w:r>
      <w:r w:rsidRPr="00DC345D">
        <w:rPr>
          <w:rFonts w:ascii="Arial" w:hAnsi="Arial" w:cs="Arial"/>
          <w:i/>
          <w:sz w:val="12"/>
          <w:lang w:val="en-US"/>
        </w:rPr>
        <w:t xml:space="preserve">). </w:t>
      </w:r>
      <w:proofErr w:type="gramStart"/>
      <w:r w:rsidRPr="00DC345D">
        <w:rPr>
          <w:rFonts w:ascii="Arial" w:hAnsi="Arial" w:cs="Arial"/>
          <w:i/>
          <w:sz w:val="12"/>
          <w:lang w:val="en-US"/>
        </w:rPr>
        <w:t>Before 201</w:t>
      </w:r>
      <w:r w:rsidR="00FC1281" w:rsidRPr="00DC345D">
        <w:rPr>
          <w:rFonts w:ascii="Arial" w:hAnsi="Arial" w:cs="Arial"/>
          <w:i/>
          <w:sz w:val="12"/>
          <w:lang w:val="en-US"/>
        </w:rPr>
        <w:t>6</w:t>
      </w:r>
      <w:r w:rsidRPr="00DC345D">
        <w:rPr>
          <w:rFonts w:ascii="Arial" w:hAnsi="Arial" w:cs="Arial"/>
          <w:i/>
          <w:sz w:val="12"/>
          <w:lang w:val="en-US"/>
        </w:rPr>
        <w:t xml:space="preserve"> – Eurasian Economic Community (EurAsEC).</w:t>
      </w:r>
      <w:proofErr w:type="gramEnd"/>
    </w:p>
    <w:p w:rsidR="000C2601" w:rsidRPr="00DC345D" w:rsidRDefault="004B7AFB">
      <w:pPr>
        <w:pageBreakBefore/>
        <w:spacing w:after="60"/>
        <w:ind w:left="397" w:hanging="397"/>
        <w:rPr>
          <w:sz w:val="14"/>
          <w:szCs w:val="14"/>
        </w:rPr>
      </w:pPr>
      <w:r>
        <w:rPr>
          <w:rFonts w:ascii="Arial" w:hAnsi="Arial" w:cs="Arial"/>
          <w:b/>
          <w:sz w:val="16"/>
        </w:rPr>
        <w:lastRenderedPageBreak/>
        <w:t>25.</w:t>
      </w:r>
      <w:r w:rsidR="000C2601" w:rsidRPr="00DC345D">
        <w:rPr>
          <w:rFonts w:ascii="Arial" w:hAnsi="Arial" w:cs="Arial"/>
          <w:b/>
          <w:sz w:val="16"/>
        </w:rPr>
        <w:t>7. ВНЕШНЯЯ ТОРГОВЛЯ РОССИЙСКОЙ ФЕДЕРАЦИИ СО СТРАНАМИ ДАЛЬНЕГО ЗАРУБЕЖЬЯ</w:t>
      </w:r>
      <w:r w:rsidR="000C2601" w:rsidRPr="00DC345D">
        <w:rPr>
          <w:rFonts w:ascii="Arial" w:hAnsi="Arial" w:cs="Arial"/>
          <w:b/>
          <w:sz w:val="16"/>
        </w:rPr>
        <w:br/>
      </w:r>
      <w:r w:rsidR="000C2601" w:rsidRPr="00DC345D">
        <w:rPr>
          <w:rFonts w:ascii="Arial" w:hAnsi="Arial" w:cs="Arial"/>
          <w:sz w:val="14"/>
          <w:szCs w:val="14"/>
        </w:rPr>
        <w:t>в фактически действовавших ценах</w:t>
      </w:r>
    </w:p>
    <w:p w:rsidR="004F1D27" w:rsidRPr="00DC345D" w:rsidRDefault="00C25934" w:rsidP="004F1D27">
      <w:pPr>
        <w:ind w:left="397"/>
        <w:rPr>
          <w:sz w:val="14"/>
          <w:szCs w:val="14"/>
          <w:lang w:val="en-US"/>
        </w:rPr>
      </w:pPr>
      <w:r w:rsidRPr="00DC345D">
        <w:rPr>
          <w:rFonts w:ascii="Arial" w:hAnsi="Arial" w:cs="Arial"/>
          <w:b/>
          <w:i/>
          <w:sz w:val="16"/>
          <w:lang w:val="en-US"/>
        </w:rPr>
        <w:t>FOREIGN TRADE OF THE RUSSIAN FEDERATION WITH THE non-CIS COUNTRIES</w:t>
      </w:r>
      <w:r w:rsidR="004F1D27" w:rsidRPr="00DC345D">
        <w:rPr>
          <w:rFonts w:ascii="Arial" w:hAnsi="Arial" w:cs="Arial"/>
          <w:b/>
          <w:i/>
          <w:sz w:val="16"/>
          <w:lang w:val="en-US"/>
        </w:rPr>
        <w:br/>
      </w:r>
      <w:r w:rsidR="004F1D27" w:rsidRPr="00DC345D">
        <w:rPr>
          <w:rFonts w:ascii="Arial" w:hAnsi="Arial" w:cs="Arial"/>
          <w:i/>
          <w:sz w:val="14"/>
          <w:szCs w:val="14"/>
          <w:lang w:val="en-US"/>
        </w:rPr>
        <w:t>at current prices</w:t>
      </w:r>
    </w:p>
    <w:p w:rsidR="000C2601" w:rsidRPr="00DC345D" w:rsidRDefault="000C2601">
      <w:pPr>
        <w:spacing w:before="40" w:after="40"/>
        <w:jc w:val="right"/>
      </w:pPr>
      <w:proofErr w:type="gramStart"/>
      <w:r w:rsidRPr="00DC345D">
        <w:rPr>
          <w:rFonts w:ascii="Arial" w:hAnsi="Arial" w:cs="Arial"/>
          <w:sz w:val="14"/>
        </w:rPr>
        <w:t xml:space="preserve">(миллионов долларов США / </w:t>
      </w:r>
      <w:r w:rsidRPr="00DC345D">
        <w:rPr>
          <w:rFonts w:ascii="Arial" w:hAnsi="Arial" w:cs="Arial"/>
          <w:i/>
          <w:sz w:val="14"/>
          <w:lang w:val="en-US"/>
        </w:rPr>
        <w:t>mln</w:t>
      </w:r>
      <w:r w:rsidRPr="00DC345D">
        <w:rPr>
          <w:rFonts w:ascii="Arial" w:hAnsi="Arial" w:cs="Arial"/>
          <w:i/>
          <w:sz w:val="14"/>
        </w:rPr>
        <w:t>.</w:t>
      </w:r>
      <w:proofErr w:type="gramEnd"/>
      <w:r w:rsidRPr="00DC345D">
        <w:rPr>
          <w:rFonts w:ascii="Arial" w:hAnsi="Arial" w:cs="Arial"/>
          <w:i/>
          <w:sz w:val="14"/>
        </w:rPr>
        <w:t xml:space="preserve"> </w:t>
      </w:r>
      <w:r w:rsidRPr="00DC345D">
        <w:rPr>
          <w:rFonts w:ascii="Arial" w:hAnsi="Arial" w:cs="Arial"/>
          <w:i/>
          <w:sz w:val="14"/>
          <w:szCs w:val="14"/>
          <w:lang w:val="en-US"/>
        </w:rPr>
        <w:t>US</w:t>
      </w:r>
      <w:r w:rsidRPr="00DC345D">
        <w:rPr>
          <w:rFonts w:ascii="Arial" w:hAnsi="Arial" w:cs="Arial"/>
          <w:i/>
          <w:sz w:val="14"/>
          <w:szCs w:val="14"/>
        </w:rPr>
        <w:t xml:space="preserve"> </w:t>
      </w:r>
      <w:r w:rsidRPr="00DC345D">
        <w:rPr>
          <w:rFonts w:ascii="Arial" w:hAnsi="Arial" w:cs="Arial"/>
          <w:i/>
          <w:sz w:val="14"/>
          <w:szCs w:val="14"/>
          <w:lang w:val="en-US"/>
        </w:rPr>
        <w:t>dollars</w:t>
      </w:r>
      <w:r w:rsidRPr="00DC345D">
        <w:rPr>
          <w:rFonts w:ascii="Arial" w:hAnsi="Arial" w:cs="Arial"/>
          <w:sz w:val="14"/>
        </w:rPr>
        <w:t>)</w:t>
      </w:r>
    </w:p>
    <w:tbl>
      <w:tblPr>
        <w:tblW w:w="9922" w:type="dxa"/>
        <w:tblLayout w:type="fixed"/>
        <w:tblCellMar>
          <w:left w:w="0" w:type="dxa"/>
          <w:right w:w="0" w:type="dxa"/>
        </w:tblCellMar>
        <w:tblLook w:val="0000" w:firstRow="0" w:lastRow="0" w:firstColumn="0" w:lastColumn="0" w:noHBand="0" w:noVBand="0"/>
      </w:tblPr>
      <w:tblGrid>
        <w:gridCol w:w="1906"/>
        <w:gridCol w:w="614"/>
        <w:gridCol w:w="616"/>
        <w:gridCol w:w="616"/>
        <w:gridCol w:w="616"/>
        <w:gridCol w:w="616"/>
        <w:gridCol w:w="616"/>
        <w:gridCol w:w="616"/>
        <w:gridCol w:w="616"/>
        <w:gridCol w:w="616"/>
        <w:gridCol w:w="617"/>
        <w:gridCol w:w="1857"/>
      </w:tblGrid>
      <w:tr w:rsidR="000C2601" w:rsidRPr="00DC345D">
        <w:trPr>
          <w:cantSplit/>
        </w:trPr>
        <w:tc>
          <w:tcPr>
            <w:tcW w:w="1906" w:type="dxa"/>
            <w:vMerge w:val="restart"/>
            <w:tcBorders>
              <w:top w:val="single" w:sz="6" w:space="0" w:color="000000"/>
            </w:tcBorders>
            <w:shd w:val="clear" w:color="auto" w:fill="auto"/>
            <w:vAlign w:val="center"/>
          </w:tcPr>
          <w:p w:rsidR="000C2601" w:rsidRPr="00DC345D" w:rsidRDefault="000C2601" w:rsidP="003A29D4">
            <w:pPr>
              <w:snapToGrid w:val="0"/>
              <w:spacing w:before="26" w:after="20"/>
              <w:rPr>
                <w:sz w:val="12"/>
                <w:szCs w:val="12"/>
              </w:rPr>
            </w:pPr>
          </w:p>
        </w:tc>
        <w:tc>
          <w:tcPr>
            <w:tcW w:w="3078" w:type="dxa"/>
            <w:gridSpan w:val="5"/>
            <w:tcBorders>
              <w:top w:val="single" w:sz="6" w:space="0" w:color="000000"/>
              <w:left w:val="single" w:sz="4" w:space="0" w:color="000000"/>
              <w:bottom w:val="single" w:sz="4" w:space="0" w:color="000000"/>
            </w:tcBorders>
            <w:shd w:val="clear" w:color="auto" w:fill="auto"/>
          </w:tcPr>
          <w:p w:rsidR="000C2601" w:rsidRPr="00DC345D" w:rsidRDefault="000C2601" w:rsidP="003A29D4">
            <w:pPr>
              <w:spacing w:before="26" w:after="20"/>
              <w:ind w:left="57" w:right="28"/>
              <w:rPr>
                <w:sz w:val="12"/>
                <w:szCs w:val="12"/>
              </w:rPr>
            </w:pPr>
            <w:r w:rsidRPr="00DC345D">
              <w:rPr>
                <w:rFonts w:ascii="Arial" w:hAnsi="Arial" w:cs="Arial"/>
                <w:sz w:val="12"/>
                <w:szCs w:val="12"/>
              </w:rPr>
              <w:t>Экспорт</w:t>
            </w:r>
            <w:r w:rsidRPr="00DC345D">
              <w:rPr>
                <w:rFonts w:ascii="Arial" w:hAnsi="Arial" w:cs="Arial"/>
                <w:sz w:val="12"/>
                <w:szCs w:val="12"/>
                <w:lang w:val="en-US"/>
              </w:rPr>
              <w:t xml:space="preserve"> / </w:t>
            </w:r>
            <w:r w:rsidRPr="00DC345D">
              <w:rPr>
                <w:rFonts w:ascii="Arial" w:hAnsi="Arial" w:cs="Arial"/>
                <w:i/>
                <w:sz w:val="12"/>
                <w:szCs w:val="12"/>
                <w:lang w:val="en-US"/>
              </w:rPr>
              <w:t>Exports</w:t>
            </w:r>
          </w:p>
        </w:tc>
        <w:tc>
          <w:tcPr>
            <w:tcW w:w="3081" w:type="dxa"/>
            <w:gridSpan w:val="5"/>
            <w:tcBorders>
              <w:top w:val="single" w:sz="6" w:space="0" w:color="000000"/>
              <w:left w:val="single" w:sz="4" w:space="0" w:color="000000"/>
              <w:bottom w:val="single" w:sz="4" w:space="0" w:color="000000"/>
            </w:tcBorders>
            <w:shd w:val="clear" w:color="auto" w:fill="auto"/>
          </w:tcPr>
          <w:p w:rsidR="000C2601" w:rsidRPr="00DC345D" w:rsidRDefault="000C2601" w:rsidP="003A29D4">
            <w:pPr>
              <w:spacing w:before="26" w:after="20"/>
              <w:ind w:left="57" w:right="28"/>
              <w:rPr>
                <w:sz w:val="12"/>
                <w:szCs w:val="12"/>
              </w:rPr>
            </w:pPr>
            <w:r w:rsidRPr="00DC345D">
              <w:rPr>
                <w:rFonts w:ascii="Arial" w:hAnsi="Arial" w:cs="Arial"/>
                <w:sz w:val="12"/>
                <w:szCs w:val="12"/>
              </w:rPr>
              <w:t>Импорт</w:t>
            </w:r>
            <w:r w:rsidRPr="00DC345D">
              <w:rPr>
                <w:rFonts w:ascii="Arial" w:hAnsi="Arial" w:cs="Arial"/>
                <w:sz w:val="12"/>
                <w:szCs w:val="12"/>
                <w:lang w:val="en-US"/>
              </w:rPr>
              <w:t xml:space="preserve"> / </w:t>
            </w:r>
            <w:r w:rsidRPr="00DC345D">
              <w:rPr>
                <w:rFonts w:ascii="Arial" w:hAnsi="Arial" w:cs="Arial"/>
                <w:i/>
                <w:sz w:val="12"/>
                <w:szCs w:val="12"/>
                <w:lang w:val="en-US"/>
              </w:rPr>
              <w:t>Imports</w:t>
            </w:r>
          </w:p>
        </w:tc>
        <w:tc>
          <w:tcPr>
            <w:tcW w:w="1857" w:type="dxa"/>
            <w:vMerge w:val="restart"/>
            <w:tcBorders>
              <w:top w:val="single" w:sz="6" w:space="0" w:color="000000"/>
              <w:left w:val="single" w:sz="4" w:space="0" w:color="000000"/>
            </w:tcBorders>
            <w:shd w:val="clear" w:color="auto" w:fill="auto"/>
          </w:tcPr>
          <w:p w:rsidR="000C2601" w:rsidRPr="00DC345D" w:rsidRDefault="000C2601" w:rsidP="003A29D4">
            <w:pPr>
              <w:snapToGrid w:val="0"/>
              <w:spacing w:before="26" w:after="20"/>
              <w:jc w:val="center"/>
              <w:rPr>
                <w:rFonts w:ascii="Arial" w:hAnsi="Arial" w:cs="Arial"/>
                <w:i/>
                <w:sz w:val="12"/>
                <w:szCs w:val="12"/>
                <w:lang w:val="en-US"/>
              </w:rPr>
            </w:pPr>
          </w:p>
        </w:tc>
      </w:tr>
      <w:tr w:rsidR="005E5B8F" w:rsidRPr="00DC345D">
        <w:trPr>
          <w:cantSplit/>
        </w:trPr>
        <w:tc>
          <w:tcPr>
            <w:tcW w:w="1906" w:type="dxa"/>
            <w:vMerge/>
            <w:tcBorders>
              <w:bottom w:val="single" w:sz="4" w:space="0" w:color="000000"/>
            </w:tcBorders>
            <w:shd w:val="clear" w:color="auto" w:fill="auto"/>
            <w:vAlign w:val="center"/>
          </w:tcPr>
          <w:p w:rsidR="005E5B8F" w:rsidRPr="00DC345D" w:rsidRDefault="005E5B8F" w:rsidP="003A29D4">
            <w:pPr>
              <w:snapToGrid w:val="0"/>
              <w:spacing w:before="26" w:after="20"/>
              <w:rPr>
                <w:rFonts w:ascii="Arial" w:hAnsi="Arial" w:cs="Arial"/>
                <w:sz w:val="24"/>
                <w:szCs w:val="24"/>
              </w:rPr>
            </w:pPr>
          </w:p>
        </w:tc>
        <w:tc>
          <w:tcPr>
            <w:tcW w:w="614" w:type="dxa"/>
            <w:tcBorders>
              <w:left w:val="single" w:sz="4" w:space="0" w:color="000000"/>
              <w:bottom w:val="single" w:sz="4" w:space="0" w:color="000000"/>
            </w:tcBorders>
            <w:shd w:val="clear" w:color="auto" w:fill="auto"/>
          </w:tcPr>
          <w:p w:rsidR="005E5B8F" w:rsidRPr="00DC345D" w:rsidRDefault="005E5B8F" w:rsidP="003A29D4">
            <w:pPr>
              <w:spacing w:before="26" w:after="20"/>
              <w:jc w:val="center"/>
              <w:rPr>
                <w:rFonts w:ascii="Arial" w:hAnsi="Arial" w:cs="Arial"/>
                <w:sz w:val="14"/>
                <w:szCs w:val="14"/>
              </w:rPr>
            </w:pPr>
            <w:r w:rsidRPr="00DC345D">
              <w:rPr>
                <w:rFonts w:ascii="Arial" w:hAnsi="Arial" w:cs="Arial"/>
                <w:sz w:val="14"/>
                <w:szCs w:val="14"/>
              </w:rPr>
              <w:t>2000</w:t>
            </w:r>
          </w:p>
        </w:tc>
        <w:tc>
          <w:tcPr>
            <w:tcW w:w="616" w:type="dxa"/>
            <w:tcBorders>
              <w:left w:val="single" w:sz="4" w:space="0" w:color="000000"/>
              <w:bottom w:val="single" w:sz="4" w:space="0" w:color="000000"/>
            </w:tcBorders>
            <w:shd w:val="clear" w:color="auto" w:fill="auto"/>
          </w:tcPr>
          <w:p w:rsidR="005E5B8F" w:rsidRPr="00DC345D" w:rsidRDefault="005E5B8F" w:rsidP="003A29D4">
            <w:pPr>
              <w:spacing w:before="26" w:after="20"/>
              <w:jc w:val="center"/>
              <w:rPr>
                <w:rFonts w:ascii="Arial" w:hAnsi="Arial" w:cs="Arial"/>
                <w:sz w:val="14"/>
                <w:szCs w:val="14"/>
              </w:rPr>
            </w:pPr>
            <w:r w:rsidRPr="00DC345D">
              <w:rPr>
                <w:rFonts w:ascii="Arial" w:hAnsi="Arial" w:cs="Arial"/>
                <w:sz w:val="14"/>
                <w:szCs w:val="14"/>
              </w:rPr>
              <w:t>2010</w:t>
            </w:r>
          </w:p>
        </w:tc>
        <w:tc>
          <w:tcPr>
            <w:tcW w:w="616" w:type="dxa"/>
            <w:tcBorders>
              <w:left w:val="single" w:sz="4" w:space="0" w:color="000000"/>
              <w:bottom w:val="single" w:sz="4" w:space="0" w:color="000000"/>
            </w:tcBorders>
            <w:shd w:val="clear" w:color="auto" w:fill="auto"/>
          </w:tcPr>
          <w:p w:rsidR="005E5B8F" w:rsidRPr="00DC345D" w:rsidRDefault="005E5B8F" w:rsidP="005E5B8F">
            <w:pPr>
              <w:spacing w:before="26" w:after="20"/>
              <w:jc w:val="center"/>
              <w:rPr>
                <w:rFonts w:ascii="Arial" w:hAnsi="Arial" w:cs="Arial"/>
                <w:sz w:val="14"/>
                <w:szCs w:val="14"/>
              </w:rPr>
            </w:pPr>
            <w:r>
              <w:rPr>
                <w:rFonts w:ascii="Arial" w:hAnsi="Arial" w:cs="Arial"/>
                <w:sz w:val="14"/>
                <w:szCs w:val="14"/>
              </w:rPr>
              <w:t>2019</w:t>
            </w:r>
          </w:p>
        </w:tc>
        <w:tc>
          <w:tcPr>
            <w:tcW w:w="616" w:type="dxa"/>
            <w:tcBorders>
              <w:left w:val="single" w:sz="4" w:space="0" w:color="000000"/>
              <w:bottom w:val="single" w:sz="4" w:space="0" w:color="000000"/>
            </w:tcBorders>
            <w:shd w:val="clear" w:color="auto" w:fill="auto"/>
          </w:tcPr>
          <w:p w:rsidR="005E5B8F" w:rsidRPr="00DD174B" w:rsidRDefault="005E5B8F" w:rsidP="005E5B8F">
            <w:pPr>
              <w:spacing w:before="26" w:after="20"/>
              <w:jc w:val="center"/>
              <w:rPr>
                <w:rFonts w:ascii="Arial" w:hAnsi="Arial" w:cs="Arial"/>
                <w:sz w:val="14"/>
                <w:szCs w:val="14"/>
                <w:lang w:val="en-US"/>
              </w:rPr>
            </w:pPr>
            <w:r>
              <w:rPr>
                <w:rFonts w:ascii="Arial" w:hAnsi="Arial" w:cs="Arial"/>
                <w:sz w:val="14"/>
                <w:szCs w:val="14"/>
                <w:lang w:val="en-US"/>
              </w:rPr>
              <w:t>2020</w:t>
            </w:r>
          </w:p>
        </w:tc>
        <w:tc>
          <w:tcPr>
            <w:tcW w:w="616" w:type="dxa"/>
            <w:tcBorders>
              <w:left w:val="single" w:sz="4" w:space="0" w:color="000000"/>
              <w:bottom w:val="single" w:sz="4" w:space="0" w:color="000000"/>
            </w:tcBorders>
            <w:shd w:val="clear" w:color="auto" w:fill="auto"/>
          </w:tcPr>
          <w:p w:rsidR="005E5B8F" w:rsidRPr="00DD174B" w:rsidRDefault="005E5B8F" w:rsidP="003A29D4">
            <w:pPr>
              <w:spacing w:before="26" w:after="20"/>
              <w:jc w:val="center"/>
              <w:rPr>
                <w:rFonts w:ascii="Arial" w:hAnsi="Arial" w:cs="Arial"/>
                <w:sz w:val="14"/>
                <w:szCs w:val="14"/>
                <w:lang w:val="en-US"/>
              </w:rPr>
            </w:pPr>
            <w:r>
              <w:rPr>
                <w:rFonts w:ascii="Arial" w:hAnsi="Arial" w:cs="Arial"/>
                <w:sz w:val="14"/>
                <w:szCs w:val="14"/>
                <w:lang w:val="en-US"/>
              </w:rPr>
              <w:t>2021</w:t>
            </w:r>
          </w:p>
        </w:tc>
        <w:tc>
          <w:tcPr>
            <w:tcW w:w="616" w:type="dxa"/>
            <w:tcBorders>
              <w:left w:val="single" w:sz="4" w:space="0" w:color="000000"/>
              <w:bottom w:val="single" w:sz="4" w:space="0" w:color="000000"/>
            </w:tcBorders>
            <w:shd w:val="clear" w:color="auto" w:fill="auto"/>
          </w:tcPr>
          <w:p w:rsidR="005E5B8F" w:rsidRPr="00DC345D" w:rsidRDefault="005E5B8F" w:rsidP="003A29D4">
            <w:pPr>
              <w:spacing w:before="26" w:after="20"/>
              <w:jc w:val="center"/>
              <w:rPr>
                <w:rFonts w:ascii="Arial" w:hAnsi="Arial" w:cs="Arial"/>
                <w:sz w:val="14"/>
                <w:szCs w:val="14"/>
              </w:rPr>
            </w:pPr>
            <w:r w:rsidRPr="00DC345D">
              <w:rPr>
                <w:rFonts w:ascii="Arial" w:hAnsi="Arial" w:cs="Arial"/>
                <w:sz w:val="14"/>
                <w:szCs w:val="14"/>
              </w:rPr>
              <w:t>2000</w:t>
            </w:r>
          </w:p>
        </w:tc>
        <w:tc>
          <w:tcPr>
            <w:tcW w:w="616" w:type="dxa"/>
            <w:tcBorders>
              <w:left w:val="single" w:sz="4" w:space="0" w:color="000000"/>
              <w:bottom w:val="single" w:sz="4" w:space="0" w:color="000000"/>
            </w:tcBorders>
            <w:shd w:val="clear" w:color="auto" w:fill="auto"/>
          </w:tcPr>
          <w:p w:rsidR="005E5B8F" w:rsidRPr="00DC345D" w:rsidRDefault="005E5B8F" w:rsidP="003A29D4">
            <w:pPr>
              <w:spacing w:before="26" w:after="20"/>
              <w:jc w:val="center"/>
              <w:rPr>
                <w:rFonts w:ascii="Arial" w:hAnsi="Arial" w:cs="Arial"/>
                <w:sz w:val="14"/>
                <w:szCs w:val="14"/>
              </w:rPr>
            </w:pPr>
            <w:r w:rsidRPr="00DC345D">
              <w:rPr>
                <w:rFonts w:ascii="Arial" w:hAnsi="Arial" w:cs="Arial"/>
                <w:sz w:val="14"/>
                <w:szCs w:val="14"/>
              </w:rPr>
              <w:t>2010</w:t>
            </w:r>
          </w:p>
        </w:tc>
        <w:tc>
          <w:tcPr>
            <w:tcW w:w="616" w:type="dxa"/>
            <w:tcBorders>
              <w:left w:val="single" w:sz="4" w:space="0" w:color="000000"/>
              <w:bottom w:val="single" w:sz="4" w:space="0" w:color="000000"/>
            </w:tcBorders>
            <w:shd w:val="clear" w:color="auto" w:fill="auto"/>
          </w:tcPr>
          <w:p w:rsidR="005E5B8F" w:rsidRPr="00DC345D" w:rsidRDefault="005E5B8F" w:rsidP="005E5B8F">
            <w:pPr>
              <w:spacing w:before="26" w:after="20"/>
              <w:jc w:val="center"/>
              <w:rPr>
                <w:rFonts w:ascii="Arial" w:hAnsi="Arial" w:cs="Arial"/>
                <w:sz w:val="14"/>
                <w:szCs w:val="14"/>
              </w:rPr>
            </w:pPr>
            <w:r>
              <w:rPr>
                <w:rFonts w:ascii="Arial" w:hAnsi="Arial" w:cs="Arial"/>
                <w:sz w:val="14"/>
                <w:szCs w:val="14"/>
              </w:rPr>
              <w:t>2019</w:t>
            </w:r>
          </w:p>
        </w:tc>
        <w:tc>
          <w:tcPr>
            <w:tcW w:w="616" w:type="dxa"/>
            <w:tcBorders>
              <w:left w:val="single" w:sz="4" w:space="0" w:color="000000"/>
              <w:bottom w:val="single" w:sz="4" w:space="0" w:color="000000"/>
            </w:tcBorders>
            <w:shd w:val="clear" w:color="auto" w:fill="auto"/>
          </w:tcPr>
          <w:p w:rsidR="005E5B8F" w:rsidRPr="00DD174B" w:rsidRDefault="005E5B8F" w:rsidP="005E5B8F">
            <w:pPr>
              <w:spacing w:before="26" w:after="20"/>
              <w:jc w:val="center"/>
              <w:rPr>
                <w:rFonts w:ascii="Arial" w:hAnsi="Arial" w:cs="Arial"/>
                <w:sz w:val="14"/>
                <w:szCs w:val="14"/>
                <w:lang w:val="en-US"/>
              </w:rPr>
            </w:pPr>
            <w:r>
              <w:rPr>
                <w:rFonts w:ascii="Arial" w:hAnsi="Arial" w:cs="Arial"/>
                <w:sz w:val="14"/>
                <w:szCs w:val="14"/>
                <w:lang w:val="en-US"/>
              </w:rPr>
              <w:t>2020</w:t>
            </w:r>
          </w:p>
        </w:tc>
        <w:tc>
          <w:tcPr>
            <w:tcW w:w="617" w:type="dxa"/>
            <w:tcBorders>
              <w:left w:val="single" w:sz="4" w:space="0" w:color="000000"/>
              <w:bottom w:val="single" w:sz="4" w:space="0" w:color="000000"/>
            </w:tcBorders>
            <w:shd w:val="clear" w:color="auto" w:fill="auto"/>
          </w:tcPr>
          <w:p w:rsidR="005E5B8F" w:rsidRPr="00DD174B" w:rsidRDefault="005E5B8F" w:rsidP="003A29D4">
            <w:pPr>
              <w:spacing w:before="26" w:after="20"/>
              <w:jc w:val="center"/>
              <w:rPr>
                <w:rFonts w:ascii="Arial" w:hAnsi="Arial" w:cs="Arial"/>
                <w:sz w:val="14"/>
                <w:szCs w:val="14"/>
                <w:lang w:val="en-US"/>
              </w:rPr>
            </w:pPr>
            <w:r>
              <w:rPr>
                <w:rFonts w:ascii="Arial" w:hAnsi="Arial" w:cs="Arial"/>
                <w:sz w:val="14"/>
                <w:szCs w:val="14"/>
                <w:lang w:val="en-US"/>
              </w:rPr>
              <w:t>2021</w:t>
            </w:r>
          </w:p>
        </w:tc>
        <w:tc>
          <w:tcPr>
            <w:tcW w:w="1857" w:type="dxa"/>
            <w:vMerge/>
            <w:tcBorders>
              <w:left w:val="single" w:sz="4" w:space="0" w:color="000000"/>
              <w:bottom w:val="single" w:sz="4" w:space="0" w:color="000000"/>
            </w:tcBorders>
            <w:shd w:val="clear" w:color="auto" w:fill="auto"/>
          </w:tcPr>
          <w:p w:rsidR="005E5B8F" w:rsidRPr="00DC345D" w:rsidRDefault="005E5B8F" w:rsidP="003A29D4">
            <w:pPr>
              <w:snapToGrid w:val="0"/>
              <w:spacing w:before="26" w:after="20"/>
              <w:jc w:val="center"/>
              <w:rPr>
                <w:rFonts w:ascii="Arial" w:hAnsi="Arial" w:cs="Arial"/>
                <w:i/>
                <w:sz w:val="14"/>
                <w:szCs w:val="14"/>
              </w:rPr>
            </w:pPr>
          </w:p>
        </w:tc>
      </w:tr>
      <w:tr w:rsidR="0061391C" w:rsidRPr="00DC345D" w:rsidTr="00B04203">
        <w:tc>
          <w:tcPr>
            <w:tcW w:w="1906" w:type="dxa"/>
            <w:shd w:val="clear" w:color="auto" w:fill="auto"/>
            <w:vAlign w:val="bottom"/>
          </w:tcPr>
          <w:p w:rsidR="0061391C" w:rsidRPr="00E81E5F" w:rsidRDefault="0061391C" w:rsidP="003A29D4">
            <w:pPr>
              <w:spacing w:before="26" w:line="140" w:lineRule="exact"/>
              <w:rPr>
                <w:rFonts w:ascii="Arial" w:hAnsi="Arial" w:cs="Arial"/>
                <w:sz w:val="14"/>
                <w:szCs w:val="14"/>
              </w:rPr>
            </w:pPr>
            <w:r w:rsidRPr="00E81E5F">
              <w:rPr>
                <w:rFonts w:ascii="Arial" w:hAnsi="Arial" w:cs="Arial"/>
                <w:b/>
                <w:bCs/>
                <w:sz w:val="14"/>
                <w:szCs w:val="14"/>
              </w:rPr>
              <w:t>Всего</w:t>
            </w:r>
          </w:p>
        </w:tc>
        <w:tc>
          <w:tcPr>
            <w:tcW w:w="614"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b/>
                <w:bCs/>
                <w:sz w:val="14"/>
                <w:szCs w:val="14"/>
              </w:rPr>
              <w:t>89</w:t>
            </w:r>
            <w:r w:rsidRPr="00E81E5F">
              <w:rPr>
                <w:rFonts w:ascii="Arial" w:hAnsi="Arial" w:cs="Arial"/>
                <w:b/>
                <w:bCs/>
                <w:sz w:val="14"/>
                <w:szCs w:val="14"/>
                <w:lang w:val="en-US"/>
              </w:rPr>
              <w:t> </w:t>
            </w:r>
            <w:r w:rsidRPr="00E81E5F">
              <w:rPr>
                <w:rFonts w:ascii="Arial" w:hAnsi="Arial" w:cs="Arial"/>
                <w:b/>
                <w:bCs/>
                <w:sz w:val="14"/>
                <w:szCs w:val="14"/>
              </w:rPr>
              <w:t>269</w:t>
            </w:r>
          </w:p>
        </w:tc>
        <w:tc>
          <w:tcPr>
            <w:tcW w:w="616"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b/>
                <w:bCs/>
                <w:sz w:val="14"/>
                <w:szCs w:val="14"/>
              </w:rPr>
              <w:t>337</w:t>
            </w:r>
            <w:r w:rsidRPr="00E81E5F">
              <w:rPr>
                <w:rFonts w:ascii="Arial" w:hAnsi="Arial" w:cs="Arial"/>
                <w:b/>
                <w:bCs/>
                <w:sz w:val="14"/>
                <w:szCs w:val="14"/>
                <w:lang w:val="en-US"/>
              </w:rPr>
              <w:t> </w:t>
            </w:r>
            <w:r w:rsidRPr="00E81E5F">
              <w:rPr>
                <w:rFonts w:ascii="Arial" w:hAnsi="Arial" w:cs="Arial"/>
                <w:b/>
                <w:bCs/>
                <w:sz w:val="14"/>
                <w:szCs w:val="14"/>
              </w:rPr>
              <w:t>467</w:t>
            </w:r>
          </w:p>
        </w:tc>
        <w:tc>
          <w:tcPr>
            <w:tcW w:w="616" w:type="dxa"/>
            <w:tcBorders>
              <w:left w:val="single" w:sz="4" w:space="0" w:color="000000"/>
            </w:tcBorders>
            <w:shd w:val="clear" w:color="auto" w:fill="auto"/>
            <w:vAlign w:val="bottom"/>
          </w:tcPr>
          <w:p w:rsidR="0061391C" w:rsidRPr="00542FEB" w:rsidRDefault="0061391C" w:rsidP="00542FEB">
            <w:pPr>
              <w:spacing w:before="26" w:line="140" w:lineRule="exact"/>
              <w:ind w:right="85"/>
              <w:jc w:val="right"/>
              <w:rPr>
                <w:rFonts w:ascii="Arial" w:hAnsi="Arial" w:cs="Arial"/>
                <w:b/>
                <w:bCs/>
                <w:sz w:val="14"/>
                <w:szCs w:val="14"/>
                <w:lang w:val="en-US"/>
              </w:rPr>
            </w:pPr>
            <w:r w:rsidRPr="00E81E5F">
              <w:rPr>
                <w:rFonts w:ascii="Arial" w:hAnsi="Arial" w:cs="Arial"/>
                <w:b/>
                <w:bCs/>
                <w:sz w:val="14"/>
                <w:szCs w:val="14"/>
              </w:rPr>
              <w:t>370 24</w:t>
            </w:r>
            <w:r w:rsidR="00542FEB">
              <w:rPr>
                <w:rFonts w:ascii="Arial" w:hAnsi="Arial" w:cs="Arial"/>
                <w:b/>
                <w:bCs/>
                <w:sz w:val="14"/>
                <w:szCs w:val="14"/>
                <w:lang w:val="en-US"/>
              </w:rPr>
              <w:t>0</w:t>
            </w:r>
          </w:p>
        </w:tc>
        <w:tc>
          <w:tcPr>
            <w:tcW w:w="616" w:type="dxa"/>
            <w:tcBorders>
              <w:left w:val="single" w:sz="4" w:space="0" w:color="000000"/>
            </w:tcBorders>
            <w:shd w:val="clear" w:color="auto" w:fill="auto"/>
            <w:vAlign w:val="center"/>
          </w:tcPr>
          <w:p w:rsidR="0061391C" w:rsidRPr="0061391C" w:rsidRDefault="0061391C" w:rsidP="00B04203">
            <w:pPr>
              <w:spacing w:before="26" w:line="140" w:lineRule="exact"/>
              <w:ind w:right="85"/>
              <w:jc w:val="right"/>
              <w:rPr>
                <w:rFonts w:ascii="Arial" w:hAnsi="Arial" w:cs="Arial"/>
                <w:b/>
                <w:bCs/>
                <w:sz w:val="14"/>
                <w:szCs w:val="14"/>
              </w:rPr>
            </w:pPr>
            <w:r w:rsidRPr="0061391C">
              <w:rPr>
                <w:rFonts w:ascii="Arial" w:hAnsi="Arial" w:cs="Arial"/>
                <w:b/>
                <w:bCs/>
                <w:sz w:val="14"/>
                <w:szCs w:val="14"/>
              </w:rPr>
              <w:t>288 605</w:t>
            </w:r>
          </w:p>
        </w:tc>
        <w:tc>
          <w:tcPr>
            <w:tcW w:w="616" w:type="dxa"/>
            <w:tcBorders>
              <w:left w:val="single" w:sz="4" w:space="0" w:color="000000"/>
            </w:tcBorders>
            <w:shd w:val="clear" w:color="auto" w:fill="auto"/>
            <w:vAlign w:val="center"/>
          </w:tcPr>
          <w:p w:rsidR="0061391C" w:rsidRPr="0061391C" w:rsidRDefault="0061391C" w:rsidP="00B04203">
            <w:pPr>
              <w:spacing w:before="26" w:line="140" w:lineRule="exact"/>
              <w:ind w:right="85"/>
              <w:jc w:val="right"/>
              <w:rPr>
                <w:rFonts w:ascii="Arial" w:hAnsi="Arial" w:cs="Arial"/>
                <w:b/>
                <w:bCs/>
                <w:sz w:val="14"/>
                <w:szCs w:val="14"/>
              </w:rPr>
            </w:pPr>
            <w:r w:rsidRPr="0061391C">
              <w:rPr>
                <w:rFonts w:ascii="Arial" w:hAnsi="Arial" w:cs="Arial"/>
                <w:b/>
                <w:bCs/>
                <w:sz w:val="14"/>
                <w:szCs w:val="14"/>
              </w:rPr>
              <w:t>428 162</w:t>
            </w:r>
          </w:p>
        </w:tc>
        <w:tc>
          <w:tcPr>
            <w:tcW w:w="616" w:type="dxa"/>
            <w:tcBorders>
              <w:left w:val="single" w:sz="4" w:space="0" w:color="000000"/>
            </w:tcBorders>
            <w:shd w:val="clear" w:color="auto" w:fill="auto"/>
            <w:vAlign w:val="bottom"/>
          </w:tcPr>
          <w:p w:rsidR="0061391C" w:rsidRPr="0061391C" w:rsidRDefault="0061391C" w:rsidP="00B04203">
            <w:pPr>
              <w:spacing w:before="26" w:line="140" w:lineRule="exact"/>
              <w:ind w:right="85"/>
              <w:jc w:val="right"/>
              <w:rPr>
                <w:rFonts w:ascii="Arial" w:hAnsi="Arial" w:cs="Arial"/>
                <w:b/>
                <w:bCs/>
                <w:sz w:val="14"/>
                <w:szCs w:val="14"/>
              </w:rPr>
            </w:pPr>
            <w:r w:rsidRPr="00E81E5F">
              <w:rPr>
                <w:rFonts w:ascii="Arial" w:hAnsi="Arial" w:cs="Arial"/>
                <w:b/>
                <w:bCs/>
                <w:sz w:val="14"/>
                <w:szCs w:val="14"/>
              </w:rPr>
              <w:t>22</w:t>
            </w:r>
            <w:r w:rsidRPr="0061391C">
              <w:rPr>
                <w:rFonts w:ascii="Arial" w:hAnsi="Arial" w:cs="Arial"/>
                <w:b/>
                <w:bCs/>
                <w:sz w:val="14"/>
                <w:szCs w:val="14"/>
              </w:rPr>
              <w:t> </w:t>
            </w:r>
            <w:r w:rsidRPr="00E81E5F">
              <w:rPr>
                <w:rFonts w:ascii="Arial" w:hAnsi="Arial" w:cs="Arial"/>
                <w:b/>
                <w:bCs/>
                <w:sz w:val="14"/>
                <w:szCs w:val="14"/>
              </w:rPr>
              <w:t>276</w:t>
            </w:r>
          </w:p>
        </w:tc>
        <w:tc>
          <w:tcPr>
            <w:tcW w:w="616" w:type="dxa"/>
            <w:tcBorders>
              <w:left w:val="single" w:sz="4" w:space="0" w:color="000000"/>
            </w:tcBorders>
            <w:shd w:val="clear" w:color="auto" w:fill="auto"/>
            <w:vAlign w:val="bottom"/>
          </w:tcPr>
          <w:p w:rsidR="0061391C" w:rsidRPr="0061391C" w:rsidRDefault="0061391C" w:rsidP="00B04203">
            <w:pPr>
              <w:spacing w:before="26" w:line="140" w:lineRule="exact"/>
              <w:ind w:right="85"/>
              <w:jc w:val="right"/>
              <w:rPr>
                <w:rFonts w:ascii="Arial" w:hAnsi="Arial" w:cs="Arial"/>
                <w:b/>
                <w:bCs/>
                <w:sz w:val="14"/>
                <w:szCs w:val="14"/>
              </w:rPr>
            </w:pPr>
            <w:r w:rsidRPr="00E81E5F">
              <w:rPr>
                <w:rFonts w:ascii="Arial" w:hAnsi="Arial" w:cs="Arial"/>
                <w:b/>
                <w:bCs/>
                <w:sz w:val="14"/>
                <w:szCs w:val="14"/>
              </w:rPr>
              <w:t>197</w:t>
            </w:r>
            <w:r w:rsidRPr="0061391C">
              <w:rPr>
                <w:rFonts w:ascii="Arial" w:hAnsi="Arial" w:cs="Arial"/>
                <w:b/>
                <w:bCs/>
                <w:sz w:val="14"/>
                <w:szCs w:val="14"/>
              </w:rPr>
              <w:t> </w:t>
            </w:r>
            <w:r w:rsidRPr="00E81E5F">
              <w:rPr>
                <w:rFonts w:ascii="Arial" w:hAnsi="Arial" w:cs="Arial"/>
                <w:b/>
                <w:bCs/>
                <w:sz w:val="14"/>
                <w:szCs w:val="14"/>
              </w:rPr>
              <w:t>184</w:t>
            </w:r>
          </w:p>
        </w:tc>
        <w:tc>
          <w:tcPr>
            <w:tcW w:w="616" w:type="dxa"/>
            <w:tcBorders>
              <w:left w:val="single" w:sz="4" w:space="0" w:color="000000"/>
            </w:tcBorders>
            <w:shd w:val="clear" w:color="auto" w:fill="auto"/>
            <w:vAlign w:val="bottom"/>
          </w:tcPr>
          <w:p w:rsidR="0061391C" w:rsidRPr="00E81E5F" w:rsidRDefault="0061391C" w:rsidP="00B04203">
            <w:pPr>
              <w:spacing w:before="26" w:line="140" w:lineRule="exact"/>
              <w:ind w:right="85"/>
              <w:jc w:val="right"/>
              <w:rPr>
                <w:rFonts w:ascii="Arial" w:hAnsi="Arial" w:cs="Arial"/>
                <w:b/>
                <w:bCs/>
                <w:sz w:val="14"/>
                <w:szCs w:val="14"/>
              </w:rPr>
            </w:pPr>
            <w:r w:rsidRPr="00E81E5F">
              <w:rPr>
                <w:rFonts w:ascii="Arial" w:hAnsi="Arial" w:cs="Arial"/>
                <w:b/>
                <w:bCs/>
                <w:sz w:val="14"/>
                <w:szCs w:val="14"/>
              </w:rPr>
              <w:t>217 032</w:t>
            </w:r>
          </w:p>
        </w:tc>
        <w:tc>
          <w:tcPr>
            <w:tcW w:w="616" w:type="dxa"/>
            <w:tcBorders>
              <w:left w:val="single" w:sz="4" w:space="0" w:color="000000"/>
            </w:tcBorders>
            <w:shd w:val="clear" w:color="auto" w:fill="auto"/>
            <w:vAlign w:val="center"/>
          </w:tcPr>
          <w:p w:rsidR="0061391C" w:rsidRPr="00542FEB" w:rsidRDefault="0061391C" w:rsidP="00542FEB">
            <w:pPr>
              <w:spacing w:before="26" w:line="140" w:lineRule="exact"/>
              <w:ind w:right="85"/>
              <w:jc w:val="right"/>
              <w:rPr>
                <w:rFonts w:ascii="Arial" w:hAnsi="Arial" w:cs="Arial"/>
                <w:b/>
                <w:bCs/>
                <w:sz w:val="14"/>
                <w:szCs w:val="14"/>
                <w:lang w:val="en-US"/>
              </w:rPr>
            </w:pPr>
            <w:r w:rsidRPr="0061391C">
              <w:rPr>
                <w:rFonts w:ascii="Arial" w:hAnsi="Arial" w:cs="Arial"/>
                <w:b/>
                <w:bCs/>
                <w:sz w:val="14"/>
                <w:szCs w:val="14"/>
              </w:rPr>
              <w:t>207 08</w:t>
            </w:r>
            <w:r w:rsidR="00542FEB">
              <w:rPr>
                <w:rFonts w:ascii="Arial" w:hAnsi="Arial" w:cs="Arial"/>
                <w:b/>
                <w:bCs/>
                <w:sz w:val="14"/>
                <w:szCs w:val="14"/>
                <w:lang w:val="en-US"/>
              </w:rPr>
              <w:t>8</w:t>
            </w:r>
          </w:p>
        </w:tc>
        <w:tc>
          <w:tcPr>
            <w:tcW w:w="617" w:type="dxa"/>
            <w:tcBorders>
              <w:left w:val="single" w:sz="4" w:space="0" w:color="000000"/>
            </w:tcBorders>
            <w:shd w:val="clear" w:color="auto" w:fill="auto"/>
            <w:vAlign w:val="center"/>
          </w:tcPr>
          <w:p w:rsidR="0061391C" w:rsidRPr="0061391C" w:rsidRDefault="0061391C" w:rsidP="00B04203">
            <w:pPr>
              <w:spacing w:before="26" w:line="140" w:lineRule="exact"/>
              <w:ind w:right="85"/>
              <w:jc w:val="right"/>
              <w:rPr>
                <w:rFonts w:ascii="Arial" w:hAnsi="Arial" w:cs="Arial"/>
                <w:b/>
                <w:bCs/>
                <w:sz w:val="14"/>
                <w:szCs w:val="14"/>
              </w:rPr>
            </w:pPr>
            <w:r w:rsidRPr="0061391C">
              <w:rPr>
                <w:rFonts w:ascii="Arial" w:hAnsi="Arial" w:cs="Arial"/>
                <w:b/>
                <w:bCs/>
                <w:sz w:val="14"/>
                <w:szCs w:val="14"/>
              </w:rPr>
              <w:t>262 147</w:t>
            </w:r>
          </w:p>
        </w:tc>
        <w:tc>
          <w:tcPr>
            <w:tcW w:w="1857" w:type="dxa"/>
            <w:tcBorders>
              <w:left w:val="single" w:sz="4" w:space="0" w:color="000000"/>
            </w:tcBorders>
            <w:shd w:val="clear" w:color="auto" w:fill="auto"/>
            <w:vAlign w:val="bottom"/>
          </w:tcPr>
          <w:p w:rsidR="0061391C" w:rsidRPr="00E81E5F" w:rsidRDefault="0061391C" w:rsidP="003A29D4">
            <w:pPr>
              <w:spacing w:before="26" w:line="140" w:lineRule="exact"/>
              <w:rPr>
                <w:rFonts w:ascii="Arial" w:hAnsi="Arial" w:cs="Arial"/>
                <w:i/>
                <w:sz w:val="14"/>
                <w:szCs w:val="14"/>
              </w:rPr>
            </w:pPr>
            <w:r w:rsidRPr="00E81E5F">
              <w:rPr>
                <w:rFonts w:ascii="Arial" w:hAnsi="Arial" w:cs="Arial"/>
                <w:b/>
                <w:bCs/>
                <w:i/>
                <w:sz w:val="14"/>
                <w:szCs w:val="14"/>
                <w:lang w:val="en-US"/>
              </w:rPr>
              <w:t>Total</w:t>
            </w:r>
          </w:p>
        </w:tc>
      </w:tr>
      <w:tr w:rsidR="0061391C" w:rsidRPr="00DC345D" w:rsidTr="00B04203">
        <w:tc>
          <w:tcPr>
            <w:tcW w:w="1906" w:type="dxa"/>
            <w:shd w:val="clear" w:color="auto" w:fill="auto"/>
            <w:vAlign w:val="bottom"/>
          </w:tcPr>
          <w:p w:rsidR="0061391C" w:rsidRPr="00E81E5F" w:rsidRDefault="0061391C" w:rsidP="00D423FA">
            <w:pPr>
              <w:spacing w:before="26" w:line="140" w:lineRule="exact"/>
              <w:ind w:left="454"/>
              <w:rPr>
                <w:rFonts w:ascii="Arial" w:hAnsi="Arial" w:cs="Arial"/>
                <w:sz w:val="14"/>
                <w:szCs w:val="14"/>
              </w:rPr>
            </w:pPr>
            <w:r>
              <w:rPr>
                <w:rFonts w:ascii="Arial" w:hAnsi="Arial" w:cs="Arial"/>
                <w:sz w:val="14"/>
                <w:szCs w:val="14"/>
              </w:rPr>
              <w:t>из них</w:t>
            </w:r>
            <w:r w:rsidRPr="00E81E5F">
              <w:rPr>
                <w:rFonts w:ascii="Arial" w:hAnsi="Arial" w:cs="Arial"/>
                <w:sz w:val="14"/>
                <w:szCs w:val="14"/>
              </w:rPr>
              <w:t xml:space="preserve"> по странам:</w:t>
            </w:r>
          </w:p>
        </w:tc>
        <w:tc>
          <w:tcPr>
            <w:tcW w:w="614" w:type="dxa"/>
            <w:tcBorders>
              <w:left w:val="single" w:sz="4" w:space="0" w:color="000000"/>
            </w:tcBorders>
            <w:shd w:val="clear" w:color="auto" w:fill="auto"/>
            <w:vAlign w:val="bottom"/>
          </w:tcPr>
          <w:p w:rsidR="0061391C" w:rsidRPr="00E81E5F" w:rsidRDefault="0061391C" w:rsidP="00145F7F">
            <w:pPr>
              <w:snapToGrid w:val="0"/>
              <w:spacing w:before="26" w:line="140" w:lineRule="exact"/>
              <w:ind w:right="85"/>
              <w:jc w:val="right"/>
              <w:rPr>
                <w:rFonts w:ascii="Arial" w:hAnsi="Arial" w:cs="Arial"/>
                <w:b/>
                <w:bCs/>
                <w:sz w:val="14"/>
                <w:szCs w:val="14"/>
              </w:rPr>
            </w:pPr>
          </w:p>
        </w:tc>
        <w:tc>
          <w:tcPr>
            <w:tcW w:w="616" w:type="dxa"/>
            <w:tcBorders>
              <w:left w:val="single" w:sz="4" w:space="0" w:color="000000"/>
            </w:tcBorders>
            <w:shd w:val="clear" w:color="auto" w:fill="auto"/>
            <w:vAlign w:val="bottom"/>
          </w:tcPr>
          <w:p w:rsidR="0061391C" w:rsidRPr="00E81E5F" w:rsidRDefault="0061391C" w:rsidP="00145F7F">
            <w:pPr>
              <w:snapToGrid w:val="0"/>
              <w:spacing w:before="26" w:line="140" w:lineRule="exact"/>
              <w:ind w:right="85"/>
              <w:jc w:val="right"/>
              <w:rPr>
                <w:rFonts w:ascii="Arial" w:hAnsi="Arial" w:cs="Arial"/>
                <w:b/>
                <w:bCs/>
                <w:sz w:val="14"/>
                <w:szCs w:val="14"/>
              </w:rPr>
            </w:pPr>
          </w:p>
        </w:tc>
        <w:tc>
          <w:tcPr>
            <w:tcW w:w="616" w:type="dxa"/>
            <w:tcBorders>
              <w:left w:val="single" w:sz="4" w:space="0" w:color="000000"/>
            </w:tcBorders>
            <w:shd w:val="clear" w:color="auto" w:fill="auto"/>
            <w:vAlign w:val="bottom"/>
          </w:tcPr>
          <w:p w:rsidR="0061391C" w:rsidRPr="00E81E5F" w:rsidRDefault="0061391C" w:rsidP="005E5B8F">
            <w:pPr>
              <w:spacing w:before="26" w:line="140" w:lineRule="exact"/>
              <w:ind w:right="85"/>
              <w:jc w:val="right"/>
              <w:rPr>
                <w:rFonts w:ascii="Arial" w:hAnsi="Arial" w:cs="Arial"/>
                <w:b/>
                <w:bCs/>
                <w:sz w:val="14"/>
                <w:szCs w:val="14"/>
              </w:rPr>
            </w:pPr>
          </w:p>
        </w:tc>
        <w:tc>
          <w:tcPr>
            <w:tcW w:w="616" w:type="dxa"/>
            <w:tcBorders>
              <w:left w:val="single" w:sz="4" w:space="0" w:color="000000"/>
            </w:tcBorders>
            <w:shd w:val="clear" w:color="auto" w:fill="auto"/>
            <w:vAlign w:val="bottom"/>
          </w:tcPr>
          <w:p w:rsidR="0061391C" w:rsidRPr="00E81E5F" w:rsidRDefault="0061391C" w:rsidP="00B04203">
            <w:pPr>
              <w:spacing w:before="26" w:line="140" w:lineRule="exact"/>
              <w:ind w:right="85"/>
              <w:jc w:val="right"/>
              <w:rPr>
                <w:rFonts w:ascii="Arial" w:hAnsi="Arial" w:cs="Arial"/>
                <w:b/>
                <w:bCs/>
                <w:sz w:val="14"/>
                <w:szCs w:val="14"/>
              </w:rPr>
            </w:pPr>
          </w:p>
        </w:tc>
        <w:tc>
          <w:tcPr>
            <w:tcW w:w="616" w:type="dxa"/>
            <w:tcBorders>
              <w:left w:val="single" w:sz="4" w:space="0" w:color="000000"/>
            </w:tcBorders>
            <w:shd w:val="clear" w:color="auto" w:fill="auto"/>
            <w:vAlign w:val="bottom"/>
          </w:tcPr>
          <w:p w:rsidR="0061391C" w:rsidRPr="00E81E5F" w:rsidRDefault="0061391C" w:rsidP="00B04203">
            <w:pPr>
              <w:spacing w:before="26" w:line="140" w:lineRule="exact"/>
              <w:ind w:right="85"/>
              <w:jc w:val="right"/>
              <w:rPr>
                <w:rFonts w:ascii="Arial" w:hAnsi="Arial" w:cs="Arial"/>
                <w:b/>
                <w:bCs/>
                <w:sz w:val="14"/>
                <w:szCs w:val="14"/>
              </w:rPr>
            </w:pPr>
          </w:p>
        </w:tc>
        <w:tc>
          <w:tcPr>
            <w:tcW w:w="616" w:type="dxa"/>
            <w:tcBorders>
              <w:left w:val="single" w:sz="4" w:space="0" w:color="000000"/>
            </w:tcBorders>
            <w:shd w:val="clear" w:color="auto" w:fill="auto"/>
            <w:vAlign w:val="bottom"/>
          </w:tcPr>
          <w:p w:rsidR="0061391C" w:rsidRPr="00E81E5F" w:rsidRDefault="0061391C" w:rsidP="00B04203">
            <w:pPr>
              <w:snapToGrid w:val="0"/>
              <w:spacing w:before="26" w:line="140" w:lineRule="exact"/>
              <w:ind w:right="85"/>
              <w:jc w:val="right"/>
              <w:rPr>
                <w:rFonts w:ascii="Arial" w:hAnsi="Arial" w:cs="Arial"/>
                <w:b/>
                <w:bCs/>
                <w:sz w:val="14"/>
                <w:szCs w:val="14"/>
              </w:rPr>
            </w:pPr>
          </w:p>
        </w:tc>
        <w:tc>
          <w:tcPr>
            <w:tcW w:w="616" w:type="dxa"/>
            <w:tcBorders>
              <w:left w:val="single" w:sz="4" w:space="0" w:color="000000"/>
            </w:tcBorders>
            <w:shd w:val="clear" w:color="auto" w:fill="auto"/>
            <w:vAlign w:val="bottom"/>
          </w:tcPr>
          <w:p w:rsidR="0061391C" w:rsidRPr="00E81E5F" w:rsidRDefault="0061391C" w:rsidP="00B04203">
            <w:pPr>
              <w:snapToGrid w:val="0"/>
              <w:spacing w:before="26" w:line="140" w:lineRule="exact"/>
              <w:ind w:right="85"/>
              <w:jc w:val="right"/>
              <w:rPr>
                <w:rFonts w:ascii="Arial" w:hAnsi="Arial" w:cs="Arial"/>
                <w:b/>
                <w:bCs/>
                <w:sz w:val="14"/>
                <w:szCs w:val="14"/>
              </w:rPr>
            </w:pPr>
          </w:p>
        </w:tc>
        <w:tc>
          <w:tcPr>
            <w:tcW w:w="616" w:type="dxa"/>
            <w:tcBorders>
              <w:left w:val="single" w:sz="4" w:space="0" w:color="000000"/>
            </w:tcBorders>
            <w:shd w:val="clear" w:color="auto" w:fill="auto"/>
            <w:vAlign w:val="bottom"/>
          </w:tcPr>
          <w:p w:rsidR="0061391C" w:rsidRPr="00E81E5F" w:rsidRDefault="0061391C" w:rsidP="00B04203">
            <w:pPr>
              <w:snapToGrid w:val="0"/>
              <w:spacing w:before="26" w:line="140" w:lineRule="exact"/>
              <w:ind w:right="85"/>
              <w:jc w:val="right"/>
              <w:rPr>
                <w:rFonts w:ascii="Arial" w:hAnsi="Arial" w:cs="Arial"/>
                <w:b/>
                <w:bCs/>
                <w:sz w:val="14"/>
                <w:szCs w:val="14"/>
              </w:rPr>
            </w:pPr>
          </w:p>
        </w:tc>
        <w:tc>
          <w:tcPr>
            <w:tcW w:w="616" w:type="dxa"/>
            <w:tcBorders>
              <w:left w:val="single" w:sz="4" w:space="0" w:color="000000"/>
            </w:tcBorders>
            <w:shd w:val="clear" w:color="auto" w:fill="auto"/>
            <w:vAlign w:val="center"/>
          </w:tcPr>
          <w:p w:rsidR="0061391C" w:rsidRPr="0061391C" w:rsidRDefault="0061391C" w:rsidP="00B04203">
            <w:pPr>
              <w:rPr>
                <w:rFonts w:ascii="Arial" w:hAnsi="Arial" w:cs="Arial"/>
                <w:b/>
                <w:bCs/>
                <w:sz w:val="14"/>
                <w:szCs w:val="14"/>
              </w:rPr>
            </w:pPr>
            <w:r w:rsidRPr="0061391C">
              <w:rPr>
                <w:rFonts w:ascii="Arial" w:hAnsi="Arial" w:cs="Arial"/>
                <w:b/>
                <w:bCs/>
                <w:sz w:val="14"/>
                <w:szCs w:val="14"/>
              </w:rPr>
              <w:t> </w:t>
            </w:r>
          </w:p>
        </w:tc>
        <w:tc>
          <w:tcPr>
            <w:tcW w:w="617" w:type="dxa"/>
            <w:tcBorders>
              <w:left w:val="single" w:sz="4" w:space="0" w:color="000000"/>
            </w:tcBorders>
            <w:shd w:val="clear" w:color="auto" w:fill="auto"/>
            <w:vAlign w:val="center"/>
          </w:tcPr>
          <w:p w:rsidR="0061391C" w:rsidRPr="0061391C" w:rsidRDefault="0061391C" w:rsidP="00B04203">
            <w:pPr>
              <w:rPr>
                <w:rFonts w:ascii="Arial" w:hAnsi="Arial" w:cs="Arial"/>
                <w:b/>
                <w:bCs/>
                <w:sz w:val="14"/>
                <w:szCs w:val="14"/>
              </w:rPr>
            </w:pPr>
            <w:r w:rsidRPr="0061391C">
              <w:rPr>
                <w:rFonts w:ascii="Arial" w:hAnsi="Arial" w:cs="Arial"/>
                <w:b/>
                <w:bCs/>
                <w:sz w:val="14"/>
                <w:szCs w:val="14"/>
              </w:rPr>
              <w:t> </w:t>
            </w:r>
          </w:p>
        </w:tc>
        <w:tc>
          <w:tcPr>
            <w:tcW w:w="1857" w:type="dxa"/>
            <w:tcBorders>
              <w:left w:val="single" w:sz="4" w:space="0" w:color="000000"/>
            </w:tcBorders>
            <w:shd w:val="clear" w:color="auto" w:fill="auto"/>
            <w:vAlign w:val="bottom"/>
          </w:tcPr>
          <w:p w:rsidR="0061391C" w:rsidRPr="00E81E5F" w:rsidRDefault="0061391C" w:rsidP="00D423FA">
            <w:pPr>
              <w:spacing w:before="26" w:line="140" w:lineRule="exact"/>
              <w:ind w:left="454"/>
              <w:jc w:val="both"/>
              <w:rPr>
                <w:rFonts w:ascii="Arial" w:hAnsi="Arial" w:cs="Arial"/>
                <w:i/>
                <w:sz w:val="14"/>
                <w:szCs w:val="14"/>
              </w:rPr>
            </w:pPr>
            <w:r>
              <w:rPr>
                <w:rFonts w:ascii="Arial" w:hAnsi="Arial" w:cs="Arial"/>
                <w:i/>
                <w:sz w:val="14"/>
                <w:szCs w:val="14"/>
                <w:lang w:val="en-US"/>
              </w:rPr>
              <w:t>of which</w:t>
            </w:r>
            <w:r w:rsidRPr="00E81E5F">
              <w:rPr>
                <w:rFonts w:ascii="Arial" w:hAnsi="Arial" w:cs="Arial"/>
                <w:i/>
                <w:sz w:val="14"/>
                <w:szCs w:val="14"/>
              </w:rPr>
              <w:t xml:space="preserve"> </w:t>
            </w:r>
            <w:r w:rsidRPr="00E81E5F">
              <w:rPr>
                <w:rFonts w:ascii="Arial" w:hAnsi="Arial" w:cs="Arial"/>
                <w:i/>
                <w:sz w:val="14"/>
                <w:szCs w:val="14"/>
                <w:lang w:val="en-US"/>
              </w:rPr>
              <w:t>by countries</w:t>
            </w:r>
          </w:p>
        </w:tc>
      </w:tr>
      <w:tr w:rsidR="0061391C" w:rsidRPr="00DC345D" w:rsidTr="00B04203">
        <w:tc>
          <w:tcPr>
            <w:tcW w:w="1906" w:type="dxa"/>
            <w:shd w:val="clear" w:color="auto" w:fill="auto"/>
            <w:vAlign w:val="bottom"/>
          </w:tcPr>
          <w:p w:rsidR="0061391C" w:rsidRPr="00E81E5F" w:rsidRDefault="0061391C" w:rsidP="003A29D4">
            <w:pPr>
              <w:spacing w:before="26" w:line="140" w:lineRule="exact"/>
              <w:ind w:left="113"/>
              <w:rPr>
                <w:rFonts w:ascii="Arial" w:hAnsi="Arial" w:cs="Arial"/>
                <w:sz w:val="14"/>
                <w:szCs w:val="14"/>
              </w:rPr>
            </w:pPr>
            <w:r w:rsidRPr="00E81E5F">
              <w:rPr>
                <w:rFonts w:ascii="Arial" w:hAnsi="Arial" w:cs="Arial"/>
                <w:b/>
                <w:sz w:val="14"/>
                <w:szCs w:val="14"/>
              </w:rPr>
              <w:t>Страны ЕС</w:t>
            </w:r>
          </w:p>
        </w:tc>
        <w:tc>
          <w:tcPr>
            <w:tcW w:w="614"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b/>
                <w:bCs/>
                <w:sz w:val="14"/>
                <w:szCs w:val="14"/>
              </w:rPr>
              <w:t>36</w:t>
            </w:r>
            <w:r w:rsidRPr="00E81E5F">
              <w:rPr>
                <w:rFonts w:ascii="Arial" w:hAnsi="Arial" w:cs="Arial"/>
                <w:b/>
                <w:bCs/>
                <w:sz w:val="14"/>
                <w:szCs w:val="14"/>
                <w:lang w:val="en-US"/>
              </w:rPr>
              <w:t> </w:t>
            </w:r>
            <w:r w:rsidRPr="00E81E5F">
              <w:rPr>
                <w:rFonts w:ascii="Arial" w:hAnsi="Arial" w:cs="Arial"/>
                <w:b/>
                <w:bCs/>
                <w:sz w:val="14"/>
                <w:szCs w:val="14"/>
              </w:rPr>
              <w:t>893</w:t>
            </w:r>
          </w:p>
        </w:tc>
        <w:tc>
          <w:tcPr>
            <w:tcW w:w="616"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b/>
                <w:bCs/>
                <w:sz w:val="14"/>
                <w:szCs w:val="14"/>
              </w:rPr>
              <w:t>211</w:t>
            </w:r>
            <w:r w:rsidRPr="00E81E5F">
              <w:rPr>
                <w:rFonts w:ascii="Arial" w:hAnsi="Arial" w:cs="Arial"/>
                <w:b/>
                <w:bCs/>
                <w:sz w:val="14"/>
                <w:szCs w:val="14"/>
                <w:lang w:val="en-US"/>
              </w:rPr>
              <w:t> </w:t>
            </w:r>
            <w:r w:rsidRPr="00E81E5F">
              <w:rPr>
                <w:rFonts w:ascii="Arial" w:hAnsi="Arial" w:cs="Arial"/>
                <w:b/>
                <w:bCs/>
                <w:sz w:val="14"/>
                <w:szCs w:val="14"/>
              </w:rPr>
              <w:t>469</w:t>
            </w:r>
          </w:p>
        </w:tc>
        <w:tc>
          <w:tcPr>
            <w:tcW w:w="616" w:type="dxa"/>
            <w:tcBorders>
              <w:left w:val="single" w:sz="4" w:space="0" w:color="000000"/>
            </w:tcBorders>
            <w:shd w:val="clear" w:color="auto" w:fill="auto"/>
            <w:vAlign w:val="bottom"/>
          </w:tcPr>
          <w:p w:rsidR="0061391C" w:rsidRPr="00E81E5F" w:rsidRDefault="0061391C" w:rsidP="005E5B8F">
            <w:pPr>
              <w:spacing w:before="26" w:line="140" w:lineRule="exact"/>
              <w:ind w:right="85"/>
              <w:jc w:val="right"/>
              <w:rPr>
                <w:rFonts w:ascii="Arial" w:hAnsi="Arial" w:cs="Arial"/>
                <w:b/>
                <w:bCs/>
                <w:sz w:val="14"/>
                <w:szCs w:val="14"/>
              </w:rPr>
            </w:pPr>
            <w:r w:rsidRPr="00E81E5F">
              <w:rPr>
                <w:rFonts w:ascii="Arial" w:hAnsi="Arial" w:cs="Arial"/>
                <w:b/>
                <w:bCs/>
                <w:sz w:val="14"/>
                <w:szCs w:val="14"/>
              </w:rPr>
              <w:t>189 174</w:t>
            </w:r>
          </w:p>
        </w:tc>
        <w:tc>
          <w:tcPr>
            <w:tcW w:w="616" w:type="dxa"/>
            <w:tcBorders>
              <w:left w:val="single" w:sz="4" w:space="0" w:color="000000"/>
            </w:tcBorders>
            <w:shd w:val="clear" w:color="auto" w:fill="auto"/>
            <w:vAlign w:val="center"/>
          </w:tcPr>
          <w:p w:rsidR="0061391C" w:rsidRPr="0061391C" w:rsidRDefault="0061391C" w:rsidP="00B04203">
            <w:pPr>
              <w:spacing w:before="26" w:line="140" w:lineRule="exact"/>
              <w:ind w:right="85"/>
              <w:jc w:val="right"/>
              <w:rPr>
                <w:rFonts w:ascii="Arial" w:hAnsi="Arial" w:cs="Arial"/>
                <w:b/>
                <w:bCs/>
                <w:sz w:val="14"/>
                <w:szCs w:val="14"/>
              </w:rPr>
            </w:pPr>
            <w:r w:rsidRPr="0061391C">
              <w:rPr>
                <w:rFonts w:ascii="Arial" w:hAnsi="Arial" w:cs="Arial"/>
                <w:b/>
                <w:bCs/>
                <w:sz w:val="14"/>
                <w:szCs w:val="14"/>
              </w:rPr>
              <w:t>113 530</w:t>
            </w:r>
          </w:p>
        </w:tc>
        <w:tc>
          <w:tcPr>
            <w:tcW w:w="616" w:type="dxa"/>
            <w:tcBorders>
              <w:left w:val="single" w:sz="4" w:space="0" w:color="000000"/>
            </w:tcBorders>
            <w:shd w:val="clear" w:color="auto" w:fill="auto"/>
            <w:vAlign w:val="center"/>
          </w:tcPr>
          <w:p w:rsidR="0061391C" w:rsidRPr="0061391C" w:rsidRDefault="0061391C" w:rsidP="00B04203">
            <w:pPr>
              <w:spacing w:before="26" w:line="140" w:lineRule="exact"/>
              <w:ind w:right="85"/>
              <w:jc w:val="right"/>
              <w:rPr>
                <w:rFonts w:ascii="Arial" w:hAnsi="Arial" w:cs="Arial"/>
                <w:b/>
                <w:bCs/>
                <w:sz w:val="14"/>
                <w:szCs w:val="14"/>
              </w:rPr>
            </w:pPr>
            <w:r w:rsidRPr="0061391C">
              <w:rPr>
                <w:rFonts w:ascii="Arial" w:hAnsi="Arial" w:cs="Arial"/>
                <w:b/>
                <w:bCs/>
                <w:sz w:val="14"/>
                <w:szCs w:val="14"/>
              </w:rPr>
              <w:t>187 972</w:t>
            </w:r>
          </w:p>
        </w:tc>
        <w:tc>
          <w:tcPr>
            <w:tcW w:w="616" w:type="dxa"/>
            <w:tcBorders>
              <w:left w:val="single" w:sz="4" w:space="0" w:color="000000"/>
            </w:tcBorders>
            <w:shd w:val="clear" w:color="auto" w:fill="auto"/>
            <w:vAlign w:val="bottom"/>
          </w:tcPr>
          <w:p w:rsidR="0061391C" w:rsidRPr="0061391C" w:rsidRDefault="0061391C" w:rsidP="00B04203">
            <w:pPr>
              <w:spacing w:before="26" w:line="140" w:lineRule="exact"/>
              <w:ind w:right="85"/>
              <w:jc w:val="right"/>
              <w:rPr>
                <w:rFonts w:ascii="Arial" w:hAnsi="Arial" w:cs="Arial"/>
                <w:b/>
                <w:bCs/>
                <w:sz w:val="14"/>
                <w:szCs w:val="14"/>
              </w:rPr>
            </w:pPr>
            <w:r w:rsidRPr="00E81E5F">
              <w:rPr>
                <w:rFonts w:ascii="Arial" w:hAnsi="Arial" w:cs="Arial"/>
                <w:b/>
                <w:bCs/>
                <w:sz w:val="14"/>
                <w:szCs w:val="14"/>
              </w:rPr>
              <w:t>11</w:t>
            </w:r>
            <w:r w:rsidRPr="0061391C">
              <w:rPr>
                <w:rFonts w:ascii="Arial" w:hAnsi="Arial" w:cs="Arial"/>
                <w:b/>
                <w:bCs/>
                <w:sz w:val="14"/>
                <w:szCs w:val="14"/>
              </w:rPr>
              <w:t> </w:t>
            </w:r>
            <w:r w:rsidRPr="00E81E5F">
              <w:rPr>
                <w:rFonts w:ascii="Arial" w:hAnsi="Arial" w:cs="Arial"/>
                <w:b/>
                <w:bCs/>
                <w:sz w:val="14"/>
                <w:szCs w:val="14"/>
              </w:rPr>
              <w:t>144</w:t>
            </w:r>
          </w:p>
        </w:tc>
        <w:tc>
          <w:tcPr>
            <w:tcW w:w="616" w:type="dxa"/>
            <w:tcBorders>
              <w:left w:val="single" w:sz="4" w:space="0" w:color="000000"/>
            </w:tcBorders>
            <w:shd w:val="clear" w:color="auto" w:fill="auto"/>
            <w:vAlign w:val="bottom"/>
          </w:tcPr>
          <w:p w:rsidR="0061391C" w:rsidRPr="0061391C" w:rsidRDefault="0061391C" w:rsidP="00B04203">
            <w:pPr>
              <w:spacing w:before="26" w:line="140" w:lineRule="exact"/>
              <w:ind w:right="85"/>
              <w:jc w:val="right"/>
              <w:rPr>
                <w:rFonts w:ascii="Arial" w:hAnsi="Arial" w:cs="Arial"/>
                <w:b/>
                <w:bCs/>
                <w:sz w:val="14"/>
                <w:szCs w:val="14"/>
              </w:rPr>
            </w:pPr>
            <w:r w:rsidRPr="00E81E5F">
              <w:rPr>
                <w:rFonts w:ascii="Arial" w:hAnsi="Arial" w:cs="Arial"/>
                <w:b/>
                <w:bCs/>
                <w:sz w:val="14"/>
                <w:szCs w:val="14"/>
              </w:rPr>
              <w:t>95</w:t>
            </w:r>
            <w:r w:rsidRPr="0061391C">
              <w:rPr>
                <w:rFonts w:ascii="Arial" w:hAnsi="Arial" w:cs="Arial"/>
                <w:b/>
                <w:bCs/>
                <w:sz w:val="14"/>
                <w:szCs w:val="14"/>
              </w:rPr>
              <w:t> </w:t>
            </w:r>
            <w:r w:rsidRPr="00E81E5F">
              <w:rPr>
                <w:rFonts w:ascii="Arial" w:hAnsi="Arial" w:cs="Arial"/>
                <w:b/>
                <w:bCs/>
                <w:sz w:val="14"/>
                <w:szCs w:val="14"/>
              </w:rPr>
              <w:t>518</w:t>
            </w:r>
          </w:p>
        </w:tc>
        <w:tc>
          <w:tcPr>
            <w:tcW w:w="616" w:type="dxa"/>
            <w:tcBorders>
              <w:left w:val="single" w:sz="4" w:space="0" w:color="000000"/>
            </w:tcBorders>
            <w:shd w:val="clear" w:color="auto" w:fill="auto"/>
            <w:vAlign w:val="bottom"/>
          </w:tcPr>
          <w:p w:rsidR="0061391C" w:rsidRPr="00E81E5F" w:rsidRDefault="0061391C" w:rsidP="00B04203">
            <w:pPr>
              <w:spacing w:before="26" w:line="140" w:lineRule="exact"/>
              <w:ind w:right="85"/>
              <w:jc w:val="right"/>
              <w:rPr>
                <w:rFonts w:ascii="Arial" w:hAnsi="Arial" w:cs="Arial"/>
                <w:b/>
                <w:bCs/>
                <w:sz w:val="14"/>
                <w:szCs w:val="14"/>
              </w:rPr>
            </w:pPr>
            <w:r w:rsidRPr="00E81E5F">
              <w:rPr>
                <w:rFonts w:ascii="Arial" w:hAnsi="Arial" w:cs="Arial"/>
                <w:b/>
                <w:bCs/>
                <w:sz w:val="14"/>
                <w:szCs w:val="14"/>
              </w:rPr>
              <w:t>88 711</w:t>
            </w:r>
          </w:p>
        </w:tc>
        <w:tc>
          <w:tcPr>
            <w:tcW w:w="616" w:type="dxa"/>
            <w:tcBorders>
              <w:left w:val="single" w:sz="4" w:space="0" w:color="000000"/>
            </w:tcBorders>
            <w:shd w:val="clear" w:color="auto" w:fill="auto"/>
            <w:vAlign w:val="center"/>
          </w:tcPr>
          <w:p w:rsidR="0061391C" w:rsidRPr="0061391C" w:rsidRDefault="0061391C" w:rsidP="00B04203">
            <w:pPr>
              <w:spacing w:before="26" w:line="140" w:lineRule="exact"/>
              <w:ind w:right="85"/>
              <w:jc w:val="right"/>
              <w:rPr>
                <w:rFonts w:ascii="Arial" w:hAnsi="Arial" w:cs="Arial"/>
                <w:b/>
                <w:bCs/>
                <w:sz w:val="14"/>
                <w:szCs w:val="14"/>
              </w:rPr>
            </w:pPr>
            <w:r w:rsidRPr="0061391C">
              <w:rPr>
                <w:rFonts w:ascii="Arial" w:hAnsi="Arial" w:cs="Arial"/>
                <w:b/>
                <w:bCs/>
                <w:sz w:val="14"/>
                <w:szCs w:val="14"/>
              </w:rPr>
              <w:t>78 822</w:t>
            </w:r>
          </w:p>
        </w:tc>
        <w:tc>
          <w:tcPr>
            <w:tcW w:w="617" w:type="dxa"/>
            <w:tcBorders>
              <w:left w:val="single" w:sz="4" w:space="0" w:color="000000"/>
            </w:tcBorders>
            <w:shd w:val="clear" w:color="auto" w:fill="auto"/>
            <w:vAlign w:val="center"/>
          </w:tcPr>
          <w:p w:rsidR="0061391C" w:rsidRPr="0061391C" w:rsidRDefault="0061391C" w:rsidP="00B04203">
            <w:pPr>
              <w:spacing w:before="26" w:line="140" w:lineRule="exact"/>
              <w:ind w:right="85"/>
              <w:jc w:val="right"/>
              <w:rPr>
                <w:rFonts w:ascii="Arial" w:hAnsi="Arial" w:cs="Arial"/>
                <w:b/>
                <w:bCs/>
                <w:sz w:val="14"/>
                <w:szCs w:val="14"/>
              </w:rPr>
            </w:pPr>
            <w:r w:rsidRPr="0061391C">
              <w:rPr>
                <w:rFonts w:ascii="Arial" w:hAnsi="Arial" w:cs="Arial"/>
                <w:b/>
                <w:bCs/>
                <w:sz w:val="14"/>
                <w:szCs w:val="14"/>
              </w:rPr>
              <w:t>93 954</w:t>
            </w:r>
          </w:p>
        </w:tc>
        <w:tc>
          <w:tcPr>
            <w:tcW w:w="1857" w:type="dxa"/>
            <w:tcBorders>
              <w:left w:val="single" w:sz="4" w:space="0" w:color="000000"/>
            </w:tcBorders>
            <w:shd w:val="clear" w:color="auto" w:fill="auto"/>
            <w:vAlign w:val="bottom"/>
          </w:tcPr>
          <w:p w:rsidR="0061391C" w:rsidRPr="00E81E5F" w:rsidRDefault="0061391C" w:rsidP="003A29D4">
            <w:pPr>
              <w:spacing w:before="26" w:line="140" w:lineRule="exact"/>
              <w:ind w:left="113"/>
              <w:jc w:val="both"/>
              <w:rPr>
                <w:rFonts w:ascii="Arial" w:hAnsi="Arial" w:cs="Arial"/>
                <w:i/>
                <w:sz w:val="14"/>
                <w:szCs w:val="14"/>
              </w:rPr>
            </w:pPr>
            <w:r w:rsidRPr="00E81E5F">
              <w:rPr>
                <w:rFonts w:ascii="Arial" w:hAnsi="Arial" w:cs="Arial"/>
                <w:b/>
                <w:i/>
                <w:sz w:val="14"/>
                <w:szCs w:val="14"/>
                <w:lang w:val="en-US"/>
              </w:rPr>
              <w:t>EU</w:t>
            </w:r>
            <w:r w:rsidRPr="00E81E5F">
              <w:rPr>
                <w:rFonts w:ascii="Arial" w:hAnsi="Arial" w:cs="Arial"/>
                <w:b/>
                <w:i/>
                <w:sz w:val="14"/>
                <w:szCs w:val="14"/>
              </w:rPr>
              <w:t xml:space="preserve"> </w:t>
            </w:r>
            <w:r w:rsidRPr="00E81E5F">
              <w:rPr>
                <w:rFonts w:ascii="Arial" w:hAnsi="Arial" w:cs="Arial"/>
                <w:b/>
                <w:i/>
                <w:sz w:val="14"/>
                <w:szCs w:val="14"/>
                <w:lang w:val="en-US"/>
              </w:rPr>
              <w:t>countries</w:t>
            </w:r>
          </w:p>
        </w:tc>
      </w:tr>
      <w:tr w:rsidR="0061391C" w:rsidRPr="00DC345D" w:rsidTr="00145F7F">
        <w:tc>
          <w:tcPr>
            <w:tcW w:w="1906" w:type="dxa"/>
            <w:shd w:val="clear" w:color="auto" w:fill="auto"/>
            <w:vAlign w:val="bottom"/>
          </w:tcPr>
          <w:p w:rsidR="0061391C" w:rsidRPr="00E81E5F" w:rsidRDefault="0061391C" w:rsidP="003A29D4">
            <w:pPr>
              <w:spacing w:before="26" w:line="140" w:lineRule="exact"/>
              <w:ind w:left="454"/>
              <w:rPr>
                <w:rFonts w:ascii="Arial" w:hAnsi="Arial" w:cs="Arial"/>
                <w:sz w:val="14"/>
                <w:szCs w:val="14"/>
              </w:rPr>
            </w:pPr>
            <w:r w:rsidRPr="00E81E5F">
              <w:rPr>
                <w:rFonts w:ascii="Arial" w:hAnsi="Arial" w:cs="Arial"/>
                <w:sz w:val="14"/>
                <w:szCs w:val="14"/>
              </w:rPr>
              <w:t>из них:</w:t>
            </w:r>
          </w:p>
        </w:tc>
        <w:tc>
          <w:tcPr>
            <w:tcW w:w="614"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 </w:t>
            </w:r>
          </w:p>
        </w:tc>
        <w:tc>
          <w:tcPr>
            <w:tcW w:w="616"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 </w:t>
            </w:r>
          </w:p>
        </w:tc>
        <w:tc>
          <w:tcPr>
            <w:tcW w:w="616" w:type="dxa"/>
            <w:tcBorders>
              <w:left w:val="single" w:sz="4" w:space="0" w:color="000000"/>
            </w:tcBorders>
            <w:shd w:val="clear" w:color="auto" w:fill="auto"/>
            <w:vAlign w:val="bottom"/>
          </w:tcPr>
          <w:p w:rsidR="0061391C" w:rsidRPr="00E81E5F" w:rsidRDefault="0061391C" w:rsidP="005E5B8F">
            <w:pPr>
              <w:spacing w:before="26" w:line="140" w:lineRule="exact"/>
              <w:ind w:right="85"/>
              <w:jc w:val="right"/>
              <w:rPr>
                <w:rFonts w:ascii="Arial" w:hAnsi="Arial" w:cs="Arial"/>
                <w:sz w:val="14"/>
                <w:szCs w:val="14"/>
              </w:rPr>
            </w:pPr>
          </w:p>
        </w:tc>
        <w:tc>
          <w:tcPr>
            <w:tcW w:w="616" w:type="dxa"/>
            <w:tcBorders>
              <w:left w:val="single" w:sz="4" w:space="0" w:color="000000"/>
            </w:tcBorders>
            <w:shd w:val="clear" w:color="auto" w:fill="auto"/>
            <w:vAlign w:val="bottom"/>
          </w:tcPr>
          <w:p w:rsidR="0061391C" w:rsidRPr="00E81E5F" w:rsidRDefault="0061391C" w:rsidP="00B04203">
            <w:pPr>
              <w:spacing w:before="26" w:line="140" w:lineRule="exact"/>
              <w:ind w:right="85"/>
              <w:jc w:val="right"/>
              <w:rPr>
                <w:rFonts w:ascii="Arial" w:hAnsi="Arial" w:cs="Arial"/>
                <w:sz w:val="14"/>
                <w:szCs w:val="14"/>
              </w:rPr>
            </w:pPr>
          </w:p>
        </w:tc>
        <w:tc>
          <w:tcPr>
            <w:tcW w:w="616" w:type="dxa"/>
            <w:tcBorders>
              <w:left w:val="single" w:sz="4" w:space="0" w:color="000000"/>
            </w:tcBorders>
            <w:shd w:val="clear" w:color="auto" w:fill="auto"/>
            <w:vAlign w:val="bottom"/>
          </w:tcPr>
          <w:p w:rsidR="0061391C" w:rsidRPr="00E81E5F" w:rsidRDefault="0061391C" w:rsidP="00B04203">
            <w:pPr>
              <w:spacing w:before="26" w:line="140" w:lineRule="exact"/>
              <w:ind w:right="85"/>
              <w:jc w:val="right"/>
              <w:rPr>
                <w:rFonts w:ascii="Arial" w:hAnsi="Arial" w:cs="Arial"/>
                <w:sz w:val="14"/>
                <w:szCs w:val="14"/>
              </w:rPr>
            </w:pPr>
          </w:p>
        </w:tc>
        <w:tc>
          <w:tcPr>
            <w:tcW w:w="616" w:type="dxa"/>
            <w:tcBorders>
              <w:left w:val="single" w:sz="4" w:space="0" w:color="000000"/>
            </w:tcBorders>
            <w:shd w:val="clear" w:color="auto" w:fill="auto"/>
            <w:vAlign w:val="bottom"/>
          </w:tcPr>
          <w:p w:rsidR="0061391C" w:rsidRPr="00E81E5F" w:rsidRDefault="0061391C" w:rsidP="00B04203">
            <w:pPr>
              <w:spacing w:before="26" w:line="140" w:lineRule="exact"/>
              <w:ind w:right="85"/>
              <w:jc w:val="right"/>
              <w:rPr>
                <w:rFonts w:ascii="Arial" w:hAnsi="Arial" w:cs="Arial"/>
                <w:sz w:val="14"/>
                <w:szCs w:val="14"/>
              </w:rPr>
            </w:pPr>
            <w:r w:rsidRPr="00E81E5F">
              <w:rPr>
                <w:rFonts w:ascii="Arial" w:hAnsi="Arial" w:cs="Arial"/>
                <w:sz w:val="14"/>
                <w:szCs w:val="14"/>
              </w:rPr>
              <w:t> </w:t>
            </w:r>
          </w:p>
        </w:tc>
        <w:tc>
          <w:tcPr>
            <w:tcW w:w="616" w:type="dxa"/>
            <w:tcBorders>
              <w:left w:val="single" w:sz="4" w:space="0" w:color="000000"/>
            </w:tcBorders>
            <w:shd w:val="clear" w:color="auto" w:fill="auto"/>
            <w:vAlign w:val="bottom"/>
          </w:tcPr>
          <w:p w:rsidR="0061391C" w:rsidRPr="00E81E5F" w:rsidRDefault="0061391C" w:rsidP="00B04203">
            <w:pPr>
              <w:spacing w:before="26" w:line="140" w:lineRule="exact"/>
              <w:ind w:right="85"/>
              <w:jc w:val="right"/>
              <w:rPr>
                <w:rFonts w:ascii="Arial" w:hAnsi="Arial" w:cs="Arial"/>
                <w:sz w:val="14"/>
                <w:szCs w:val="14"/>
              </w:rPr>
            </w:pPr>
            <w:r w:rsidRPr="00E81E5F">
              <w:rPr>
                <w:rFonts w:ascii="Arial" w:hAnsi="Arial" w:cs="Arial"/>
                <w:sz w:val="14"/>
                <w:szCs w:val="14"/>
              </w:rPr>
              <w:t> </w:t>
            </w:r>
          </w:p>
        </w:tc>
        <w:tc>
          <w:tcPr>
            <w:tcW w:w="616" w:type="dxa"/>
            <w:tcBorders>
              <w:left w:val="single" w:sz="4" w:space="0" w:color="000000"/>
            </w:tcBorders>
            <w:shd w:val="clear" w:color="auto" w:fill="auto"/>
            <w:vAlign w:val="bottom"/>
          </w:tcPr>
          <w:p w:rsidR="0061391C" w:rsidRPr="00E81E5F" w:rsidRDefault="0061391C" w:rsidP="00B04203">
            <w:pPr>
              <w:spacing w:before="26" w:line="140" w:lineRule="exact"/>
              <w:ind w:right="85"/>
              <w:jc w:val="right"/>
              <w:rPr>
                <w:rFonts w:ascii="Arial" w:hAnsi="Arial" w:cs="Arial"/>
                <w:sz w:val="14"/>
                <w:szCs w:val="14"/>
              </w:rPr>
            </w:pPr>
          </w:p>
        </w:tc>
        <w:tc>
          <w:tcPr>
            <w:tcW w:w="616" w:type="dxa"/>
            <w:tcBorders>
              <w:left w:val="single" w:sz="4" w:space="0" w:color="000000"/>
            </w:tcBorders>
            <w:shd w:val="clear" w:color="auto" w:fill="auto"/>
            <w:vAlign w:val="bottom"/>
          </w:tcPr>
          <w:p w:rsidR="0061391C" w:rsidRPr="00E81E5F" w:rsidRDefault="0061391C" w:rsidP="00B04203">
            <w:pPr>
              <w:spacing w:before="26" w:line="140" w:lineRule="exact"/>
              <w:ind w:right="85"/>
              <w:jc w:val="right"/>
              <w:rPr>
                <w:rFonts w:ascii="Arial" w:hAnsi="Arial" w:cs="Arial"/>
                <w:sz w:val="14"/>
                <w:szCs w:val="14"/>
              </w:rPr>
            </w:pPr>
          </w:p>
        </w:tc>
        <w:tc>
          <w:tcPr>
            <w:tcW w:w="617" w:type="dxa"/>
            <w:tcBorders>
              <w:left w:val="single" w:sz="4" w:space="0" w:color="000000"/>
            </w:tcBorders>
            <w:shd w:val="clear" w:color="auto" w:fill="auto"/>
            <w:vAlign w:val="bottom"/>
          </w:tcPr>
          <w:p w:rsidR="0061391C" w:rsidRPr="00E81E5F" w:rsidRDefault="0061391C" w:rsidP="00B04203">
            <w:pPr>
              <w:spacing w:before="26" w:line="140" w:lineRule="exact"/>
              <w:ind w:right="85"/>
              <w:jc w:val="right"/>
              <w:rPr>
                <w:rFonts w:ascii="Arial" w:hAnsi="Arial" w:cs="Arial"/>
                <w:sz w:val="14"/>
                <w:szCs w:val="14"/>
              </w:rPr>
            </w:pPr>
          </w:p>
        </w:tc>
        <w:tc>
          <w:tcPr>
            <w:tcW w:w="1857" w:type="dxa"/>
            <w:tcBorders>
              <w:left w:val="single" w:sz="4" w:space="0" w:color="000000"/>
            </w:tcBorders>
            <w:shd w:val="clear" w:color="auto" w:fill="auto"/>
            <w:vAlign w:val="bottom"/>
          </w:tcPr>
          <w:p w:rsidR="0061391C" w:rsidRPr="00E81E5F" w:rsidRDefault="0061391C" w:rsidP="003A29D4">
            <w:pPr>
              <w:spacing w:before="26" w:line="140" w:lineRule="exact"/>
              <w:ind w:firstLine="420"/>
              <w:jc w:val="both"/>
              <w:rPr>
                <w:rFonts w:ascii="Arial" w:hAnsi="Arial" w:cs="Arial"/>
                <w:i/>
                <w:sz w:val="14"/>
                <w:szCs w:val="14"/>
              </w:rPr>
            </w:pPr>
            <w:r w:rsidRPr="00E81E5F">
              <w:rPr>
                <w:rFonts w:ascii="Arial" w:hAnsi="Arial" w:cs="Arial"/>
                <w:i/>
                <w:sz w:val="14"/>
                <w:szCs w:val="14"/>
                <w:lang w:val="en-US"/>
              </w:rPr>
              <w:t>of which</w:t>
            </w:r>
            <w:r w:rsidRPr="00E81E5F">
              <w:rPr>
                <w:rFonts w:ascii="Arial" w:hAnsi="Arial" w:cs="Arial"/>
                <w:i/>
                <w:sz w:val="14"/>
                <w:szCs w:val="14"/>
              </w:rPr>
              <w:t>:</w:t>
            </w:r>
          </w:p>
        </w:tc>
      </w:tr>
      <w:tr w:rsidR="0061391C" w:rsidRPr="00DC345D" w:rsidTr="0061391C">
        <w:tc>
          <w:tcPr>
            <w:tcW w:w="1906" w:type="dxa"/>
            <w:shd w:val="clear" w:color="auto" w:fill="auto"/>
            <w:vAlign w:val="bottom"/>
          </w:tcPr>
          <w:p w:rsidR="0061391C" w:rsidRPr="00E81E5F" w:rsidRDefault="0061391C" w:rsidP="003A29D4">
            <w:pPr>
              <w:spacing w:before="26" w:line="140" w:lineRule="exact"/>
              <w:ind w:left="227"/>
              <w:rPr>
                <w:rFonts w:ascii="Arial" w:hAnsi="Arial" w:cs="Arial"/>
                <w:sz w:val="14"/>
                <w:szCs w:val="14"/>
              </w:rPr>
            </w:pPr>
            <w:r w:rsidRPr="00E81E5F">
              <w:rPr>
                <w:rFonts w:ascii="Arial" w:hAnsi="Arial" w:cs="Arial"/>
                <w:sz w:val="14"/>
                <w:szCs w:val="14"/>
              </w:rPr>
              <w:t>Австрия</w:t>
            </w:r>
          </w:p>
        </w:tc>
        <w:tc>
          <w:tcPr>
            <w:tcW w:w="614"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758</w:t>
            </w:r>
          </w:p>
        </w:tc>
        <w:tc>
          <w:tcPr>
            <w:tcW w:w="616"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1</w:t>
            </w:r>
            <w:r w:rsidRPr="00E81E5F">
              <w:rPr>
                <w:rFonts w:ascii="Arial" w:hAnsi="Arial" w:cs="Arial"/>
                <w:b/>
                <w:bCs/>
                <w:sz w:val="14"/>
                <w:szCs w:val="14"/>
                <w:lang w:val="en-US"/>
              </w:rPr>
              <w:t> </w:t>
            </w:r>
            <w:r w:rsidRPr="00E81E5F">
              <w:rPr>
                <w:rFonts w:ascii="Arial" w:hAnsi="Arial" w:cs="Arial"/>
                <w:sz w:val="14"/>
                <w:szCs w:val="14"/>
              </w:rPr>
              <w:t>022</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3 517</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1 654</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3 229</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419</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2</w:t>
            </w:r>
            <w:r w:rsidRPr="0061391C">
              <w:rPr>
                <w:rFonts w:ascii="Arial" w:hAnsi="Arial" w:cs="Arial"/>
                <w:sz w:val="14"/>
                <w:szCs w:val="14"/>
              </w:rPr>
              <w:t> </w:t>
            </w:r>
            <w:r w:rsidRPr="00E81E5F">
              <w:rPr>
                <w:rFonts w:ascii="Arial" w:hAnsi="Arial" w:cs="Arial"/>
                <w:sz w:val="14"/>
                <w:szCs w:val="14"/>
              </w:rPr>
              <w:t>463</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2 633</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2 486</w:t>
            </w:r>
          </w:p>
        </w:tc>
        <w:tc>
          <w:tcPr>
            <w:tcW w:w="617"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2 658</w:t>
            </w:r>
          </w:p>
        </w:tc>
        <w:tc>
          <w:tcPr>
            <w:tcW w:w="1857" w:type="dxa"/>
            <w:tcBorders>
              <w:left w:val="single" w:sz="4" w:space="0" w:color="000000"/>
            </w:tcBorders>
            <w:shd w:val="clear" w:color="auto" w:fill="auto"/>
            <w:vAlign w:val="bottom"/>
          </w:tcPr>
          <w:p w:rsidR="0061391C" w:rsidRPr="00E81E5F" w:rsidRDefault="0061391C" w:rsidP="003A29D4">
            <w:pPr>
              <w:spacing w:before="26" w:line="140" w:lineRule="exact"/>
              <w:ind w:left="227"/>
              <w:jc w:val="both"/>
              <w:rPr>
                <w:rFonts w:ascii="Arial" w:hAnsi="Arial" w:cs="Arial"/>
                <w:i/>
                <w:sz w:val="14"/>
                <w:szCs w:val="14"/>
              </w:rPr>
            </w:pPr>
            <w:r w:rsidRPr="00E81E5F">
              <w:rPr>
                <w:rFonts w:ascii="Arial" w:hAnsi="Arial" w:cs="Arial"/>
                <w:i/>
                <w:sz w:val="14"/>
                <w:szCs w:val="14"/>
              </w:rPr>
              <w:t>Austria</w:t>
            </w:r>
          </w:p>
        </w:tc>
      </w:tr>
      <w:tr w:rsidR="0061391C" w:rsidRPr="00DC345D" w:rsidTr="0061391C">
        <w:tc>
          <w:tcPr>
            <w:tcW w:w="1906" w:type="dxa"/>
            <w:shd w:val="clear" w:color="auto" w:fill="auto"/>
            <w:vAlign w:val="bottom"/>
          </w:tcPr>
          <w:p w:rsidR="0061391C" w:rsidRPr="00E81E5F" w:rsidRDefault="0061391C" w:rsidP="003A29D4">
            <w:pPr>
              <w:spacing w:before="26" w:line="140" w:lineRule="exact"/>
              <w:ind w:left="227"/>
              <w:rPr>
                <w:rFonts w:ascii="Arial" w:hAnsi="Arial" w:cs="Arial"/>
                <w:sz w:val="14"/>
                <w:szCs w:val="14"/>
              </w:rPr>
            </w:pPr>
            <w:r w:rsidRPr="00E81E5F">
              <w:rPr>
                <w:rFonts w:ascii="Arial" w:hAnsi="Arial" w:cs="Arial"/>
                <w:sz w:val="14"/>
                <w:szCs w:val="14"/>
              </w:rPr>
              <w:t>Бельгия</w:t>
            </w:r>
          </w:p>
        </w:tc>
        <w:tc>
          <w:tcPr>
            <w:tcW w:w="614"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757</w:t>
            </w:r>
          </w:p>
        </w:tc>
        <w:tc>
          <w:tcPr>
            <w:tcW w:w="616"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4</w:t>
            </w:r>
            <w:r w:rsidRPr="00E81E5F">
              <w:rPr>
                <w:rFonts w:ascii="Arial" w:hAnsi="Arial" w:cs="Arial"/>
                <w:b/>
                <w:bCs/>
                <w:sz w:val="14"/>
                <w:szCs w:val="14"/>
                <w:lang w:val="en-US"/>
              </w:rPr>
              <w:t> </w:t>
            </w:r>
            <w:r w:rsidRPr="00E81E5F">
              <w:rPr>
                <w:rFonts w:ascii="Arial" w:hAnsi="Arial" w:cs="Arial"/>
                <w:sz w:val="14"/>
                <w:szCs w:val="14"/>
              </w:rPr>
              <w:t>927</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6 780</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5 708</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8 671</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481</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3</w:t>
            </w:r>
            <w:r w:rsidRPr="0061391C">
              <w:rPr>
                <w:rFonts w:ascii="Arial" w:hAnsi="Arial" w:cs="Arial"/>
                <w:sz w:val="14"/>
                <w:szCs w:val="14"/>
              </w:rPr>
              <w:t> </w:t>
            </w:r>
            <w:r w:rsidRPr="00E81E5F">
              <w:rPr>
                <w:rFonts w:ascii="Arial" w:hAnsi="Arial" w:cs="Arial"/>
                <w:sz w:val="14"/>
                <w:szCs w:val="14"/>
              </w:rPr>
              <w:t>265</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2 403</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2 152</w:t>
            </w:r>
          </w:p>
        </w:tc>
        <w:tc>
          <w:tcPr>
            <w:tcW w:w="617"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2 523</w:t>
            </w:r>
          </w:p>
        </w:tc>
        <w:tc>
          <w:tcPr>
            <w:tcW w:w="1857" w:type="dxa"/>
            <w:tcBorders>
              <w:left w:val="single" w:sz="4" w:space="0" w:color="000000"/>
            </w:tcBorders>
            <w:shd w:val="clear" w:color="auto" w:fill="auto"/>
            <w:vAlign w:val="bottom"/>
          </w:tcPr>
          <w:p w:rsidR="0061391C" w:rsidRPr="00E81E5F" w:rsidRDefault="0061391C" w:rsidP="003A29D4">
            <w:pPr>
              <w:spacing w:before="26" w:line="140" w:lineRule="exact"/>
              <w:ind w:left="227"/>
              <w:jc w:val="both"/>
              <w:rPr>
                <w:rFonts w:ascii="Arial" w:hAnsi="Arial" w:cs="Arial"/>
                <w:i/>
                <w:sz w:val="14"/>
                <w:szCs w:val="14"/>
              </w:rPr>
            </w:pPr>
            <w:r w:rsidRPr="00E81E5F">
              <w:rPr>
                <w:rFonts w:ascii="Arial" w:hAnsi="Arial" w:cs="Arial"/>
                <w:i/>
                <w:sz w:val="14"/>
                <w:szCs w:val="14"/>
                <w:lang w:val="en-GB"/>
              </w:rPr>
              <w:t>Belgium</w:t>
            </w:r>
          </w:p>
        </w:tc>
      </w:tr>
      <w:tr w:rsidR="0061391C" w:rsidRPr="00DC345D" w:rsidTr="0061391C">
        <w:tc>
          <w:tcPr>
            <w:tcW w:w="1906" w:type="dxa"/>
            <w:shd w:val="clear" w:color="auto" w:fill="auto"/>
            <w:vAlign w:val="bottom"/>
          </w:tcPr>
          <w:p w:rsidR="0061391C" w:rsidRPr="00E81E5F" w:rsidRDefault="0061391C" w:rsidP="003A29D4">
            <w:pPr>
              <w:spacing w:before="26" w:line="140" w:lineRule="exact"/>
              <w:ind w:left="227"/>
              <w:rPr>
                <w:rFonts w:ascii="Arial" w:hAnsi="Arial" w:cs="Arial"/>
                <w:sz w:val="14"/>
                <w:szCs w:val="14"/>
              </w:rPr>
            </w:pPr>
            <w:r w:rsidRPr="00E81E5F">
              <w:rPr>
                <w:rFonts w:ascii="Arial" w:hAnsi="Arial" w:cs="Arial"/>
                <w:sz w:val="14"/>
                <w:szCs w:val="14"/>
              </w:rPr>
              <w:t>Болгария</w:t>
            </w:r>
          </w:p>
        </w:tc>
        <w:tc>
          <w:tcPr>
            <w:tcW w:w="614"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585</w:t>
            </w:r>
          </w:p>
        </w:tc>
        <w:tc>
          <w:tcPr>
            <w:tcW w:w="616"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3</w:t>
            </w:r>
            <w:r w:rsidRPr="00E81E5F">
              <w:rPr>
                <w:rFonts w:ascii="Arial" w:hAnsi="Arial" w:cs="Arial"/>
                <w:b/>
                <w:bCs/>
                <w:sz w:val="14"/>
                <w:szCs w:val="14"/>
                <w:lang w:val="en-US"/>
              </w:rPr>
              <w:t> </w:t>
            </w:r>
            <w:r w:rsidRPr="00E81E5F">
              <w:rPr>
                <w:rFonts w:ascii="Arial" w:hAnsi="Arial" w:cs="Arial"/>
                <w:sz w:val="14"/>
                <w:szCs w:val="14"/>
              </w:rPr>
              <w:t>416</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2 691</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1 961</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2 670</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116</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540</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577</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522</w:t>
            </w:r>
          </w:p>
        </w:tc>
        <w:tc>
          <w:tcPr>
            <w:tcW w:w="617"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571</w:t>
            </w:r>
          </w:p>
        </w:tc>
        <w:tc>
          <w:tcPr>
            <w:tcW w:w="1857" w:type="dxa"/>
            <w:tcBorders>
              <w:left w:val="single" w:sz="4" w:space="0" w:color="000000"/>
            </w:tcBorders>
            <w:shd w:val="clear" w:color="auto" w:fill="auto"/>
            <w:vAlign w:val="bottom"/>
          </w:tcPr>
          <w:p w:rsidR="0061391C" w:rsidRPr="00E81E5F" w:rsidRDefault="0061391C" w:rsidP="003A29D4">
            <w:pPr>
              <w:spacing w:before="26" w:line="140" w:lineRule="exact"/>
              <w:ind w:left="227"/>
              <w:jc w:val="both"/>
              <w:rPr>
                <w:rFonts w:ascii="Arial" w:hAnsi="Arial" w:cs="Arial"/>
                <w:i/>
                <w:sz w:val="14"/>
                <w:szCs w:val="14"/>
              </w:rPr>
            </w:pPr>
            <w:r w:rsidRPr="00E81E5F">
              <w:rPr>
                <w:rFonts w:ascii="Arial" w:hAnsi="Arial" w:cs="Arial"/>
                <w:i/>
                <w:sz w:val="14"/>
                <w:szCs w:val="14"/>
                <w:lang w:val="en-GB"/>
              </w:rPr>
              <w:t>Bulgaria</w:t>
            </w:r>
            <w:r w:rsidRPr="00E81E5F">
              <w:rPr>
                <w:rFonts w:ascii="Arial" w:hAnsi="Arial" w:cs="Arial"/>
                <w:i/>
                <w:sz w:val="14"/>
                <w:szCs w:val="14"/>
              </w:rPr>
              <w:t xml:space="preserve"> </w:t>
            </w:r>
          </w:p>
        </w:tc>
      </w:tr>
      <w:tr w:rsidR="0061391C" w:rsidRPr="00DC345D" w:rsidTr="0061391C">
        <w:tc>
          <w:tcPr>
            <w:tcW w:w="1906" w:type="dxa"/>
            <w:shd w:val="clear" w:color="auto" w:fill="auto"/>
            <w:vAlign w:val="bottom"/>
          </w:tcPr>
          <w:p w:rsidR="0061391C" w:rsidRPr="00E81E5F" w:rsidRDefault="0061391C" w:rsidP="003A29D4">
            <w:pPr>
              <w:spacing w:before="26" w:line="140" w:lineRule="exact"/>
              <w:ind w:left="227"/>
              <w:rPr>
                <w:rFonts w:ascii="Arial" w:hAnsi="Arial" w:cs="Arial"/>
                <w:sz w:val="14"/>
                <w:szCs w:val="14"/>
              </w:rPr>
            </w:pPr>
            <w:r w:rsidRPr="00E81E5F">
              <w:rPr>
                <w:rFonts w:ascii="Arial" w:hAnsi="Arial" w:cs="Arial"/>
                <w:sz w:val="14"/>
                <w:szCs w:val="14"/>
              </w:rPr>
              <w:t>Венгрия</w:t>
            </w:r>
          </w:p>
        </w:tc>
        <w:tc>
          <w:tcPr>
            <w:tcW w:w="614"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2</w:t>
            </w:r>
            <w:r w:rsidRPr="00E81E5F">
              <w:rPr>
                <w:rFonts w:ascii="Arial" w:hAnsi="Arial" w:cs="Arial"/>
                <w:b/>
                <w:bCs/>
                <w:sz w:val="14"/>
                <w:szCs w:val="14"/>
                <w:lang w:val="en-US"/>
              </w:rPr>
              <w:t> </w:t>
            </w:r>
            <w:r w:rsidRPr="00E81E5F">
              <w:rPr>
                <w:rFonts w:ascii="Arial" w:hAnsi="Arial" w:cs="Arial"/>
                <w:sz w:val="14"/>
                <w:szCs w:val="14"/>
              </w:rPr>
              <w:t>406</w:t>
            </w:r>
          </w:p>
        </w:tc>
        <w:tc>
          <w:tcPr>
            <w:tcW w:w="616"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5</w:t>
            </w:r>
            <w:r w:rsidRPr="00E81E5F">
              <w:rPr>
                <w:rFonts w:ascii="Arial" w:hAnsi="Arial" w:cs="Arial"/>
                <w:b/>
                <w:bCs/>
                <w:sz w:val="14"/>
                <w:szCs w:val="14"/>
                <w:lang w:val="en-US"/>
              </w:rPr>
              <w:t> </w:t>
            </w:r>
            <w:r w:rsidRPr="00E81E5F">
              <w:rPr>
                <w:rFonts w:ascii="Arial" w:hAnsi="Arial" w:cs="Arial"/>
                <w:sz w:val="14"/>
                <w:szCs w:val="14"/>
              </w:rPr>
              <w:t>355</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4 083</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2 648</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3 720</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404</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3</w:t>
            </w:r>
            <w:r w:rsidRPr="0061391C">
              <w:rPr>
                <w:rFonts w:ascii="Arial" w:hAnsi="Arial" w:cs="Arial"/>
                <w:sz w:val="14"/>
                <w:szCs w:val="14"/>
              </w:rPr>
              <w:t> </w:t>
            </w:r>
            <w:r w:rsidRPr="00E81E5F">
              <w:rPr>
                <w:rFonts w:ascii="Arial" w:hAnsi="Arial" w:cs="Arial"/>
                <w:sz w:val="14"/>
                <w:szCs w:val="14"/>
              </w:rPr>
              <w:t>141</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2 281</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2 110</w:t>
            </w:r>
          </w:p>
        </w:tc>
        <w:tc>
          <w:tcPr>
            <w:tcW w:w="617"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2 268</w:t>
            </w:r>
          </w:p>
        </w:tc>
        <w:tc>
          <w:tcPr>
            <w:tcW w:w="1857" w:type="dxa"/>
            <w:tcBorders>
              <w:left w:val="single" w:sz="4" w:space="0" w:color="000000"/>
            </w:tcBorders>
            <w:shd w:val="clear" w:color="auto" w:fill="auto"/>
            <w:vAlign w:val="bottom"/>
          </w:tcPr>
          <w:p w:rsidR="0061391C" w:rsidRPr="00E81E5F" w:rsidRDefault="0061391C" w:rsidP="003A29D4">
            <w:pPr>
              <w:spacing w:before="26" w:line="140" w:lineRule="exact"/>
              <w:ind w:left="227"/>
              <w:jc w:val="both"/>
              <w:rPr>
                <w:rFonts w:ascii="Arial" w:hAnsi="Arial" w:cs="Arial"/>
                <w:i/>
                <w:sz w:val="14"/>
                <w:szCs w:val="14"/>
              </w:rPr>
            </w:pPr>
            <w:r w:rsidRPr="00E81E5F">
              <w:rPr>
                <w:rFonts w:ascii="Arial" w:hAnsi="Arial" w:cs="Arial"/>
                <w:i/>
                <w:sz w:val="14"/>
                <w:szCs w:val="14"/>
                <w:lang w:val="en-US"/>
              </w:rPr>
              <w:t>Hungary</w:t>
            </w:r>
          </w:p>
        </w:tc>
      </w:tr>
      <w:tr w:rsidR="0061391C" w:rsidRPr="00DC345D" w:rsidTr="0061391C">
        <w:tc>
          <w:tcPr>
            <w:tcW w:w="1906" w:type="dxa"/>
            <w:shd w:val="clear" w:color="auto" w:fill="auto"/>
            <w:vAlign w:val="bottom"/>
          </w:tcPr>
          <w:p w:rsidR="0061391C" w:rsidRPr="00E81E5F" w:rsidRDefault="0061391C" w:rsidP="003A29D4">
            <w:pPr>
              <w:spacing w:before="26" w:line="140" w:lineRule="exact"/>
              <w:ind w:left="227"/>
              <w:rPr>
                <w:rFonts w:ascii="Arial" w:hAnsi="Arial" w:cs="Arial"/>
                <w:sz w:val="14"/>
                <w:szCs w:val="14"/>
              </w:rPr>
            </w:pPr>
            <w:r w:rsidRPr="00E81E5F">
              <w:rPr>
                <w:rFonts w:ascii="Arial" w:hAnsi="Arial" w:cs="Arial"/>
                <w:sz w:val="14"/>
                <w:szCs w:val="14"/>
              </w:rPr>
              <w:t>Германия</w:t>
            </w:r>
          </w:p>
        </w:tc>
        <w:tc>
          <w:tcPr>
            <w:tcW w:w="614"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9</w:t>
            </w:r>
            <w:r w:rsidRPr="00E81E5F">
              <w:rPr>
                <w:rFonts w:ascii="Arial" w:hAnsi="Arial" w:cs="Arial"/>
                <w:b/>
                <w:bCs/>
                <w:sz w:val="14"/>
                <w:szCs w:val="14"/>
                <w:lang w:val="en-US"/>
              </w:rPr>
              <w:t> </w:t>
            </w:r>
            <w:r w:rsidRPr="00E81E5F">
              <w:rPr>
                <w:rFonts w:ascii="Arial" w:hAnsi="Arial" w:cs="Arial"/>
                <w:sz w:val="14"/>
                <w:szCs w:val="14"/>
              </w:rPr>
              <w:t>232</w:t>
            </w:r>
          </w:p>
        </w:tc>
        <w:tc>
          <w:tcPr>
            <w:tcW w:w="616"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25</w:t>
            </w:r>
            <w:r w:rsidRPr="00E81E5F">
              <w:rPr>
                <w:rFonts w:ascii="Arial" w:hAnsi="Arial" w:cs="Arial"/>
                <w:b/>
                <w:bCs/>
                <w:sz w:val="14"/>
                <w:szCs w:val="14"/>
                <w:lang w:val="en-US"/>
              </w:rPr>
              <w:t> </w:t>
            </w:r>
            <w:r w:rsidRPr="00E81E5F">
              <w:rPr>
                <w:rFonts w:ascii="Arial" w:hAnsi="Arial" w:cs="Arial"/>
                <w:sz w:val="14"/>
                <w:szCs w:val="14"/>
              </w:rPr>
              <w:t>662</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28 049</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18 620</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29 727</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3</w:t>
            </w:r>
            <w:r w:rsidRPr="0061391C">
              <w:rPr>
                <w:rFonts w:ascii="Arial" w:hAnsi="Arial" w:cs="Arial"/>
                <w:sz w:val="14"/>
                <w:szCs w:val="14"/>
              </w:rPr>
              <w:t> </w:t>
            </w:r>
            <w:r w:rsidRPr="00E81E5F">
              <w:rPr>
                <w:rFonts w:ascii="Arial" w:hAnsi="Arial" w:cs="Arial"/>
                <w:sz w:val="14"/>
                <w:szCs w:val="14"/>
              </w:rPr>
              <w:t>898</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26</w:t>
            </w:r>
            <w:r w:rsidRPr="0061391C">
              <w:rPr>
                <w:rFonts w:ascii="Arial" w:hAnsi="Arial" w:cs="Arial"/>
                <w:sz w:val="14"/>
                <w:szCs w:val="14"/>
              </w:rPr>
              <w:t> </w:t>
            </w:r>
            <w:r w:rsidRPr="00E81E5F">
              <w:rPr>
                <w:rFonts w:ascii="Arial" w:hAnsi="Arial" w:cs="Arial"/>
                <w:sz w:val="14"/>
                <w:szCs w:val="14"/>
              </w:rPr>
              <w:t>699</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25 114</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23 421</w:t>
            </w:r>
          </w:p>
        </w:tc>
        <w:tc>
          <w:tcPr>
            <w:tcW w:w="617"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27 362</w:t>
            </w:r>
          </w:p>
        </w:tc>
        <w:tc>
          <w:tcPr>
            <w:tcW w:w="1857" w:type="dxa"/>
            <w:tcBorders>
              <w:left w:val="single" w:sz="4" w:space="0" w:color="000000"/>
            </w:tcBorders>
            <w:shd w:val="clear" w:color="auto" w:fill="auto"/>
            <w:vAlign w:val="bottom"/>
          </w:tcPr>
          <w:p w:rsidR="0061391C" w:rsidRPr="00E81E5F" w:rsidRDefault="0061391C" w:rsidP="003A29D4">
            <w:pPr>
              <w:spacing w:before="26" w:line="140" w:lineRule="exact"/>
              <w:ind w:left="227"/>
              <w:jc w:val="both"/>
              <w:rPr>
                <w:rFonts w:ascii="Arial" w:hAnsi="Arial" w:cs="Arial"/>
                <w:i/>
                <w:sz w:val="14"/>
                <w:szCs w:val="14"/>
              </w:rPr>
            </w:pPr>
            <w:r w:rsidRPr="00E81E5F">
              <w:rPr>
                <w:rFonts w:ascii="Arial" w:hAnsi="Arial" w:cs="Arial"/>
                <w:i/>
                <w:sz w:val="14"/>
                <w:szCs w:val="14"/>
              </w:rPr>
              <w:t>Germany</w:t>
            </w:r>
          </w:p>
        </w:tc>
      </w:tr>
      <w:tr w:rsidR="0061391C" w:rsidRPr="00DC345D" w:rsidTr="0061391C">
        <w:tc>
          <w:tcPr>
            <w:tcW w:w="1906" w:type="dxa"/>
            <w:shd w:val="clear" w:color="auto" w:fill="auto"/>
            <w:vAlign w:val="bottom"/>
          </w:tcPr>
          <w:p w:rsidR="0061391C" w:rsidRPr="00E81E5F" w:rsidRDefault="0061391C" w:rsidP="003A29D4">
            <w:pPr>
              <w:spacing w:before="26" w:line="140" w:lineRule="exact"/>
              <w:ind w:left="227"/>
              <w:rPr>
                <w:rFonts w:ascii="Arial" w:hAnsi="Arial" w:cs="Arial"/>
                <w:sz w:val="14"/>
                <w:szCs w:val="14"/>
              </w:rPr>
            </w:pPr>
            <w:r w:rsidRPr="00E81E5F">
              <w:rPr>
                <w:rFonts w:ascii="Arial" w:hAnsi="Arial" w:cs="Arial"/>
                <w:sz w:val="14"/>
                <w:szCs w:val="14"/>
              </w:rPr>
              <w:t>Греция</w:t>
            </w:r>
          </w:p>
        </w:tc>
        <w:tc>
          <w:tcPr>
            <w:tcW w:w="614"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1</w:t>
            </w:r>
            <w:r w:rsidRPr="00E81E5F">
              <w:rPr>
                <w:rFonts w:ascii="Arial" w:hAnsi="Arial" w:cs="Arial"/>
                <w:b/>
                <w:bCs/>
                <w:sz w:val="14"/>
                <w:szCs w:val="14"/>
                <w:lang w:val="en-US"/>
              </w:rPr>
              <w:t> </w:t>
            </w:r>
            <w:r w:rsidRPr="00E81E5F">
              <w:rPr>
                <w:rFonts w:ascii="Arial" w:hAnsi="Arial" w:cs="Arial"/>
                <w:sz w:val="14"/>
                <w:szCs w:val="14"/>
              </w:rPr>
              <w:t>273</w:t>
            </w:r>
          </w:p>
        </w:tc>
        <w:tc>
          <w:tcPr>
            <w:tcW w:w="616"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2</w:t>
            </w:r>
            <w:r w:rsidRPr="00E81E5F">
              <w:rPr>
                <w:rFonts w:ascii="Arial" w:hAnsi="Arial" w:cs="Arial"/>
                <w:b/>
                <w:bCs/>
                <w:sz w:val="14"/>
                <w:szCs w:val="14"/>
                <w:lang w:val="en-US"/>
              </w:rPr>
              <w:t> </w:t>
            </w:r>
            <w:r w:rsidRPr="00E81E5F">
              <w:rPr>
                <w:rFonts w:ascii="Arial" w:hAnsi="Arial" w:cs="Arial"/>
                <w:sz w:val="14"/>
                <w:szCs w:val="14"/>
              </w:rPr>
              <w:t>852</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3 884</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2 467</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4 204</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125</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423</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258</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223</w:t>
            </w:r>
          </w:p>
        </w:tc>
        <w:tc>
          <w:tcPr>
            <w:tcW w:w="617"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299</w:t>
            </w:r>
          </w:p>
        </w:tc>
        <w:tc>
          <w:tcPr>
            <w:tcW w:w="1857" w:type="dxa"/>
            <w:tcBorders>
              <w:left w:val="single" w:sz="4" w:space="0" w:color="000000"/>
            </w:tcBorders>
            <w:shd w:val="clear" w:color="auto" w:fill="auto"/>
            <w:vAlign w:val="bottom"/>
          </w:tcPr>
          <w:p w:rsidR="0061391C" w:rsidRPr="00E81E5F" w:rsidRDefault="0061391C" w:rsidP="003A29D4">
            <w:pPr>
              <w:spacing w:before="26" w:line="140" w:lineRule="exact"/>
              <w:ind w:left="227"/>
              <w:jc w:val="both"/>
              <w:rPr>
                <w:rFonts w:ascii="Arial" w:hAnsi="Arial" w:cs="Arial"/>
                <w:i/>
                <w:sz w:val="14"/>
                <w:szCs w:val="14"/>
              </w:rPr>
            </w:pPr>
            <w:r w:rsidRPr="00E81E5F">
              <w:rPr>
                <w:rFonts w:ascii="Arial" w:hAnsi="Arial" w:cs="Arial"/>
                <w:i/>
                <w:sz w:val="14"/>
                <w:szCs w:val="14"/>
                <w:lang w:val="en-US"/>
              </w:rPr>
              <w:t>Greece</w:t>
            </w:r>
          </w:p>
        </w:tc>
      </w:tr>
      <w:tr w:rsidR="0061391C" w:rsidRPr="00DC345D" w:rsidTr="0061391C">
        <w:tc>
          <w:tcPr>
            <w:tcW w:w="1906" w:type="dxa"/>
            <w:shd w:val="clear" w:color="auto" w:fill="auto"/>
            <w:vAlign w:val="bottom"/>
          </w:tcPr>
          <w:p w:rsidR="0061391C" w:rsidRPr="00E81E5F" w:rsidRDefault="0061391C" w:rsidP="003A29D4">
            <w:pPr>
              <w:spacing w:before="26" w:line="140" w:lineRule="exact"/>
              <w:ind w:left="227"/>
              <w:rPr>
                <w:rFonts w:ascii="Arial" w:hAnsi="Arial" w:cs="Arial"/>
                <w:sz w:val="14"/>
                <w:szCs w:val="14"/>
              </w:rPr>
            </w:pPr>
            <w:r w:rsidRPr="00E81E5F">
              <w:rPr>
                <w:rFonts w:ascii="Arial" w:hAnsi="Arial" w:cs="Arial"/>
                <w:sz w:val="14"/>
                <w:szCs w:val="14"/>
              </w:rPr>
              <w:t>Дания</w:t>
            </w:r>
          </w:p>
        </w:tc>
        <w:tc>
          <w:tcPr>
            <w:tcW w:w="614"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424</w:t>
            </w:r>
          </w:p>
        </w:tc>
        <w:tc>
          <w:tcPr>
            <w:tcW w:w="616"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1</w:t>
            </w:r>
            <w:r w:rsidRPr="00E81E5F">
              <w:rPr>
                <w:rFonts w:ascii="Arial" w:hAnsi="Arial" w:cs="Arial"/>
                <w:b/>
                <w:bCs/>
                <w:sz w:val="14"/>
                <w:szCs w:val="14"/>
                <w:lang w:val="en-US"/>
              </w:rPr>
              <w:t> </w:t>
            </w:r>
            <w:r w:rsidRPr="00E81E5F">
              <w:rPr>
                <w:rFonts w:ascii="Arial" w:hAnsi="Arial" w:cs="Arial"/>
                <w:sz w:val="14"/>
                <w:szCs w:val="14"/>
              </w:rPr>
              <w:t>564</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3 199</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1 601</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2 984</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346</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1</w:t>
            </w:r>
            <w:r w:rsidRPr="0061391C">
              <w:rPr>
                <w:rFonts w:ascii="Arial" w:hAnsi="Arial" w:cs="Arial"/>
                <w:sz w:val="14"/>
                <w:szCs w:val="14"/>
              </w:rPr>
              <w:t> </w:t>
            </w:r>
            <w:r w:rsidRPr="00E81E5F">
              <w:rPr>
                <w:rFonts w:ascii="Arial" w:hAnsi="Arial" w:cs="Arial"/>
                <w:sz w:val="14"/>
                <w:szCs w:val="14"/>
              </w:rPr>
              <w:t>703</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1 169</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1 133</w:t>
            </w:r>
          </w:p>
        </w:tc>
        <w:tc>
          <w:tcPr>
            <w:tcW w:w="617"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1 252</w:t>
            </w:r>
          </w:p>
        </w:tc>
        <w:tc>
          <w:tcPr>
            <w:tcW w:w="1857" w:type="dxa"/>
            <w:tcBorders>
              <w:left w:val="single" w:sz="4" w:space="0" w:color="000000"/>
            </w:tcBorders>
            <w:shd w:val="clear" w:color="auto" w:fill="auto"/>
            <w:vAlign w:val="bottom"/>
          </w:tcPr>
          <w:p w:rsidR="0061391C" w:rsidRPr="00E81E5F" w:rsidRDefault="0061391C" w:rsidP="003A29D4">
            <w:pPr>
              <w:spacing w:before="26" w:line="140" w:lineRule="exact"/>
              <w:ind w:left="227"/>
              <w:jc w:val="both"/>
              <w:rPr>
                <w:rFonts w:ascii="Arial" w:hAnsi="Arial" w:cs="Arial"/>
                <w:i/>
                <w:sz w:val="14"/>
                <w:szCs w:val="14"/>
              </w:rPr>
            </w:pPr>
            <w:r w:rsidRPr="00E81E5F">
              <w:rPr>
                <w:rFonts w:ascii="Arial" w:hAnsi="Arial" w:cs="Arial"/>
                <w:i/>
                <w:sz w:val="14"/>
                <w:szCs w:val="14"/>
              </w:rPr>
              <w:t>Denmark</w:t>
            </w:r>
          </w:p>
        </w:tc>
      </w:tr>
      <w:tr w:rsidR="0061391C" w:rsidRPr="00DC345D" w:rsidTr="0061391C">
        <w:tc>
          <w:tcPr>
            <w:tcW w:w="1906" w:type="dxa"/>
            <w:shd w:val="clear" w:color="auto" w:fill="auto"/>
            <w:vAlign w:val="bottom"/>
          </w:tcPr>
          <w:p w:rsidR="0061391C" w:rsidRPr="00E81E5F" w:rsidRDefault="0061391C" w:rsidP="003A29D4">
            <w:pPr>
              <w:spacing w:before="26" w:line="140" w:lineRule="exact"/>
              <w:ind w:left="227"/>
              <w:rPr>
                <w:rFonts w:ascii="Arial" w:hAnsi="Arial" w:cs="Arial"/>
                <w:sz w:val="14"/>
                <w:szCs w:val="14"/>
              </w:rPr>
            </w:pPr>
            <w:r w:rsidRPr="00E81E5F">
              <w:rPr>
                <w:rFonts w:ascii="Arial" w:hAnsi="Arial" w:cs="Arial"/>
                <w:sz w:val="14"/>
                <w:szCs w:val="14"/>
              </w:rPr>
              <w:t>Ирландия</w:t>
            </w:r>
          </w:p>
        </w:tc>
        <w:tc>
          <w:tcPr>
            <w:tcW w:w="614"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288</w:t>
            </w:r>
          </w:p>
        </w:tc>
        <w:tc>
          <w:tcPr>
            <w:tcW w:w="616"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160</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437</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252</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465</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106</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998</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1 618</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1 550</w:t>
            </w:r>
          </w:p>
        </w:tc>
        <w:tc>
          <w:tcPr>
            <w:tcW w:w="617"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2 101</w:t>
            </w:r>
          </w:p>
        </w:tc>
        <w:tc>
          <w:tcPr>
            <w:tcW w:w="1857" w:type="dxa"/>
            <w:tcBorders>
              <w:left w:val="single" w:sz="4" w:space="0" w:color="000000"/>
            </w:tcBorders>
            <w:shd w:val="clear" w:color="auto" w:fill="auto"/>
            <w:vAlign w:val="bottom"/>
          </w:tcPr>
          <w:p w:rsidR="0061391C" w:rsidRPr="00E81E5F" w:rsidRDefault="0061391C" w:rsidP="003A29D4">
            <w:pPr>
              <w:spacing w:before="26" w:line="140" w:lineRule="exact"/>
              <w:ind w:left="227"/>
              <w:jc w:val="both"/>
              <w:rPr>
                <w:rFonts w:ascii="Arial" w:hAnsi="Arial" w:cs="Arial"/>
                <w:i/>
                <w:sz w:val="14"/>
                <w:szCs w:val="14"/>
              </w:rPr>
            </w:pPr>
            <w:r w:rsidRPr="00E81E5F">
              <w:rPr>
                <w:rFonts w:ascii="Arial" w:hAnsi="Arial" w:cs="Arial"/>
                <w:i/>
                <w:sz w:val="14"/>
                <w:szCs w:val="14"/>
              </w:rPr>
              <w:t>Ireland</w:t>
            </w:r>
          </w:p>
        </w:tc>
      </w:tr>
      <w:tr w:rsidR="0061391C" w:rsidRPr="00DC345D" w:rsidTr="0061391C">
        <w:tc>
          <w:tcPr>
            <w:tcW w:w="1906" w:type="dxa"/>
            <w:shd w:val="clear" w:color="auto" w:fill="auto"/>
            <w:vAlign w:val="bottom"/>
          </w:tcPr>
          <w:p w:rsidR="0061391C" w:rsidRPr="00E81E5F" w:rsidRDefault="0061391C" w:rsidP="003A29D4">
            <w:pPr>
              <w:spacing w:before="26" w:line="140" w:lineRule="exact"/>
              <w:ind w:left="227"/>
              <w:rPr>
                <w:rFonts w:ascii="Arial" w:hAnsi="Arial" w:cs="Arial"/>
                <w:sz w:val="14"/>
                <w:szCs w:val="14"/>
              </w:rPr>
            </w:pPr>
            <w:r w:rsidRPr="00E81E5F">
              <w:rPr>
                <w:rFonts w:ascii="Arial" w:hAnsi="Arial" w:cs="Arial"/>
                <w:sz w:val="14"/>
                <w:szCs w:val="14"/>
              </w:rPr>
              <w:t>Испания</w:t>
            </w:r>
          </w:p>
        </w:tc>
        <w:tc>
          <w:tcPr>
            <w:tcW w:w="614"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1</w:t>
            </w:r>
            <w:r w:rsidRPr="00E81E5F">
              <w:rPr>
                <w:rFonts w:ascii="Arial" w:hAnsi="Arial" w:cs="Arial"/>
                <w:b/>
                <w:bCs/>
                <w:sz w:val="14"/>
                <w:szCs w:val="14"/>
                <w:lang w:val="en-US"/>
              </w:rPr>
              <w:t> </w:t>
            </w:r>
            <w:r w:rsidRPr="00E81E5F">
              <w:rPr>
                <w:rFonts w:ascii="Arial" w:hAnsi="Arial" w:cs="Arial"/>
                <w:sz w:val="14"/>
                <w:szCs w:val="14"/>
              </w:rPr>
              <w:t>068</w:t>
            </w:r>
          </w:p>
        </w:tc>
        <w:tc>
          <w:tcPr>
            <w:tcW w:w="616"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4</w:t>
            </w:r>
            <w:r w:rsidRPr="00E81E5F">
              <w:rPr>
                <w:rFonts w:ascii="Arial" w:hAnsi="Arial" w:cs="Arial"/>
                <w:b/>
                <w:bCs/>
                <w:sz w:val="14"/>
                <w:szCs w:val="14"/>
                <w:lang w:val="en-US"/>
              </w:rPr>
              <w:t> </w:t>
            </w:r>
            <w:r w:rsidRPr="00E81E5F">
              <w:rPr>
                <w:rFonts w:ascii="Arial" w:hAnsi="Arial" w:cs="Arial"/>
                <w:sz w:val="14"/>
                <w:szCs w:val="14"/>
              </w:rPr>
              <w:t>048</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2 559</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1 674</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3 844</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313</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3</w:t>
            </w:r>
            <w:r w:rsidRPr="0061391C">
              <w:rPr>
                <w:rFonts w:ascii="Arial" w:hAnsi="Arial" w:cs="Arial"/>
                <w:sz w:val="14"/>
                <w:szCs w:val="14"/>
              </w:rPr>
              <w:t> </w:t>
            </w:r>
            <w:r w:rsidRPr="00E81E5F">
              <w:rPr>
                <w:rFonts w:ascii="Arial" w:hAnsi="Arial" w:cs="Arial"/>
                <w:sz w:val="14"/>
                <w:szCs w:val="14"/>
              </w:rPr>
              <w:t>042</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3 322</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3 076</w:t>
            </w:r>
          </w:p>
        </w:tc>
        <w:tc>
          <w:tcPr>
            <w:tcW w:w="617"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3 506</w:t>
            </w:r>
          </w:p>
        </w:tc>
        <w:tc>
          <w:tcPr>
            <w:tcW w:w="1857" w:type="dxa"/>
            <w:tcBorders>
              <w:left w:val="single" w:sz="4" w:space="0" w:color="000000"/>
            </w:tcBorders>
            <w:shd w:val="clear" w:color="auto" w:fill="auto"/>
            <w:vAlign w:val="bottom"/>
          </w:tcPr>
          <w:p w:rsidR="0061391C" w:rsidRPr="00E81E5F" w:rsidRDefault="0061391C" w:rsidP="003A29D4">
            <w:pPr>
              <w:spacing w:before="26" w:line="140" w:lineRule="exact"/>
              <w:ind w:left="227"/>
              <w:jc w:val="both"/>
              <w:rPr>
                <w:rFonts w:ascii="Arial" w:hAnsi="Arial" w:cs="Arial"/>
                <w:i/>
                <w:sz w:val="14"/>
                <w:szCs w:val="14"/>
              </w:rPr>
            </w:pPr>
            <w:r w:rsidRPr="00E81E5F">
              <w:rPr>
                <w:rFonts w:ascii="Arial" w:hAnsi="Arial" w:cs="Arial"/>
                <w:i/>
                <w:sz w:val="14"/>
                <w:szCs w:val="14"/>
                <w:lang w:val="en-US"/>
              </w:rPr>
              <w:t>Spain</w:t>
            </w:r>
          </w:p>
        </w:tc>
      </w:tr>
      <w:tr w:rsidR="0061391C" w:rsidRPr="00DC345D" w:rsidTr="0061391C">
        <w:tc>
          <w:tcPr>
            <w:tcW w:w="1906" w:type="dxa"/>
            <w:shd w:val="clear" w:color="auto" w:fill="auto"/>
            <w:vAlign w:val="bottom"/>
          </w:tcPr>
          <w:p w:rsidR="0061391C" w:rsidRPr="00E81E5F" w:rsidRDefault="0061391C" w:rsidP="003A29D4">
            <w:pPr>
              <w:spacing w:before="26" w:line="140" w:lineRule="exact"/>
              <w:ind w:left="227"/>
              <w:rPr>
                <w:rFonts w:ascii="Arial" w:hAnsi="Arial" w:cs="Arial"/>
                <w:sz w:val="14"/>
                <w:szCs w:val="14"/>
              </w:rPr>
            </w:pPr>
            <w:r w:rsidRPr="00E81E5F">
              <w:rPr>
                <w:rFonts w:ascii="Arial" w:hAnsi="Arial" w:cs="Arial"/>
                <w:sz w:val="14"/>
                <w:szCs w:val="14"/>
              </w:rPr>
              <w:t>Италия</w:t>
            </w:r>
          </w:p>
        </w:tc>
        <w:tc>
          <w:tcPr>
            <w:tcW w:w="614"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7</w:t>
            </w:r>
            <w:r w:rsidRPr="00E81E5F">
              <w:rPr>
                <w:rFonts w:ascii="Arial" w:hAnsi="Arial" w:cs="Arial"/>
                <w:b/>
                <w:bCs/>
                <w:sz w:val="14"/>
                <w:szCs w:val="14"/>
                <w:lang w:val="en-US"/>
              </w:rPr>
              <w:t> </w:t>
            </w:r>
            <w:r w:rsidRPr="00E81E5F">
              <w:rPr>
                <w:rFonts w:ascii="Arial" w:hAnsi="Arial" w:cs="Arial"/>
                <w:sz w:val="14"/>
                <w:szCs w:val="14"/>
              </w:rPr>
              <w:t>254</w:t>
            </w:r>
          </w:p>
        </w:tc>
        <w:tc>
          <w:tcPr>
            <w:tcW w:w="616"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27</w:t>
            </w:r>
            <w:r w:rsidRPr="00E81E5F">
              <w:rPr>
                <w:rFonts w:ascii="Arial" w:hAnsi="Arial" w:cs="Arial"/>
                <w:b/>
                <w:bCs/>
                <w:sz w:val="14"/>
                <w:szCs w:val="14"/>
                <w:lang w:val="en-US"/>
              </w:rPr>
              <w:t> </w:t>
            </w:r>
            <w:r w:rsidRPr="00E81E5F">
              <w:rPr>
                <w:rFonts w:ascii="Arial" w:hAnsi="Arial" w:cs="Arial"/>
                <w:sz w:val="14"/>
                <w:szCs w:val="14"/>
              </w:rPr>
              <w:t>476</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14 342</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10 038</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19 189</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1</w:t>
            </w:r>
            <w:r w:rsidRPr="0061391C">
              <w:rPr>
                <w:rFonts w:ascii="Arial" w:hAnsi="Arial" w:cs="Arial"/>
                <w:sz w:val="14"/>
                <w:szCs w:val="14"/>
              </w:rPr>
              <w:t> </w:t>
            </w:r>
            <w:r w:rsidRPr="00E81E5F">
              <w:rPr>
                <w:rFonts w:ascii="Arial" w:hAnsi="Arial" w:cs="Arial"/>
                <w:sz w:val="14"/>
                <w:szCs w:val="14"/>
              </w:rPr>
              <w:t>212</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10</w:t>
            </w:r>
            <w:r w:rsidRPr="0061391C">
              <w:rPr>
                <w:rFonts w:ascii="Arial" w:hAnsi="Arial" w:cs="Arial"/>
                <w:sz w:val="14"/>
                <w:szCs w:val="14"/>
              </w:rPr>
              <w:t> </w:t>
            </w:r>
            <w:r w:rsidRPr="00E81E5F">
              <w:rPr>
                <w:rFonts w:ascii="Arial" w:hAnsi="Arial" w:cs="Arial"/>
                <w:sz w:val="14"/>
                <w:szCs w:val="14"/>
              </w:rPr>
              <w:t>043</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10 910</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10 202</w:t>
            </w:r>
          </w:p>
        </w:tc>
        <w:tc>
          <w:tcPr>
            <w:tcW w:w="617"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12 034</w:t>
            </w:r>
          </w:p>
        </w:tc>
        <w:tc>
          <w:tcPr>
            <w:tcW w:w="1857" w:type="dxa"/>
            <w:tcBorders>
              <w:left w:val="single" w:sz="4" w:space="0" w:color="000000"/>
            </w:tcBorders>
            <w:shd w:val="clear" w:color="auto" w:fill="auto"/>
            <w:vAlign w:val="bottom"/>
          </w:tcPr>
          <w:p w:rsidR="0061391C" w:rsidRPr="00E81E5F" w:rsidRDefault="0061391C" w:rsidP="003A29D4">
            <w:pPr>
              <w:spacing w:before="26" w:line="140" w:lineRule="exact"/>
              <w:ind w:left="227"/>
              <w:jc w:val="both"/>
              <w:rPr>
                <w:rFonts w:ascii="Arial" w:hAnsi="Arial" w:cs="Arial"/>
                <w:i/>
                <w:sz w:val="14"/>
                <w:szCs w:val="14"/>
              </w:rPr>
            </w:pPr>
            <w:r w:rsidRPr="00E81E5F">
              <w:rPr>
                <w:rFonts w:ascii="Arial" w:hAnsi="Arial" w:cs="Arial"/>
                <w:i/>
                <w:sz w:val="14"/>
                <w:szCs w:val="14"/>
              </w:rPr>
              <w:t>Italy</w:t>
            </w:r>
          </w:p>
        </w:tc>
      </w:tr>
      <w:tr w:rsidR="0061391C" w:rsidRPr="00DC345D" w:rsidTr="0061391C">
        <w:tc>
          <w:tcPr>
            <w:tcW w:w="1906" w:type="dxa"/>
            <w:shd w:val="clear" w:color="auto" w:fill="auto"/>
            <w:vAlign w:val="bottom"/>
          </w:tcPr>
          <w:p w:rsidR="0061391C" w:rsidRPr="00E81E5F" w:rsidRDefault="0061391C" w:rsidP="003A29D4">
            <w:pPr>
              <w:spacing w:before="26" w:line="140" w:lineRule="exact"/>
              <w:ind w:left="227"/>
              <w:rPr>
                <w:rFonts w:ascii="Arial" w:hAnsi="Arial" w:cs="Arial"/>
                <w:sz w:val="14"/>
                <w:szCs w:val="14"/>
              </w:rPr>
            </w:pPr>
            <w:r w:rsidRPr="00E81E5F">
              <w:rPr>
                <w:rFonts w:ascii="Arial" w:hAnsi="Arial" w:cs="Arial"/>
                <w:sz w:val="14"/>
                <w:szCs w:val="14"/>
              </w:rPr>
              <w:t>Кипр</w:t>
            </w:r>
          </w:p>
        </w:tc>
        <w:tc>
          <w:tcPr>
            <w:tcW w:w="614"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1</w:t>
            </w:r>
            <w:r w:rsidRPr="00E81E5F">
              <w:rPr>
                <w:rFonts w:ascii="Arial" w:hAnsi="Arial" w:cs="Arial"/>
                <w:b/>
                <w:bCs/>
                <w:sz w:val="14"/>
                <w:szCs w:val="14"/>
                <w:lang w:val="en-US"/>
              </w:rPr>
              <w:t> </w:t>
            </w:r>
            <w:r w:rsidRPr="00E81E5F">
              <w:rPr>
                <w:rFonts w:ascii="Arial" w:hAnsi="Arial" w:cs="Arial"/>
                <w:sz w:val="14"/>
                <w:szCs w:val="14"/>
              </w:rPr>
              <w:t>722</w:t>
            </w:r>
          </w:p>
        </w:tc>
        <w:tc>
          <w:tcPr>
            <w:tcW w:w="616"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1</w:t>
            </w:r>
            <w:r w:rsidRPr="00E81E5F">
              <w:rPr>
                <w:rFonts w:ascii="Arial" w:hAnsi="Arial" w:cs="Arial"/>
                <w:b/>
                <w:bCs/>
                <w:sz w:val="14"/>
                <w:szCs w:val="14"/>
                <w:lang w:val="en-US"/>
              </w:rPr>
              <w:t> </w:t>
            </w:r>
            <w:r w:rsidRPr="00E81E5F">
              <w:rPr>
                <w:rFonts w:ascii="Arial" w:hAnsi="Arial" w:cs="Arial"/>
                <w:sz w:val="14"/>
                <w:szCs w:val="14"/>
              </w:rPr>
              <w:t>641</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765</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256</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231</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35,5</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27,0</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21.9</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15,9</w:t>
            </w:r>
          </w:p>
        </w:tc>
        <w:tc>
          <w:tcPr>
            <w:tcW w:w="617"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42,2</w:t>
            </w:r>
          </w:p>
        </w:tc>
        <w:tc>
          <w:tcPr>
            <w:tcW w:w="1857" w:type="dxa"/>
            <w:tcBorders>
              <w:left w:val="single" w:sz="4" w:space="0" w:color="000000"/>
            </w:tcBorders>
            <w:shd w:val="clear" w:color="auto" w:fill="auto"/>
            <w:vAlign w:val="bottom"/>
          </w:tcPr>
          <w:p w:rsidR="0061391C" w:rsidRPr="00E81E5F" w:rsidRDefault="0061391C" w:rsidP="003A29D4">
            <w:pPr>
              <w:spacing w:before="26" w:line="140" w:lineRule="exact"/>
              <w:ind w:left="227"/>
              <w:jc w:val="both"/>
              <w:rPr>
                <w:rFonts w:ascii="Arial" w:hAnsi="Arial" w:cs="Arial"/>
                <w:i/>
                <w:sz w:val="14"/>
                <w:szCs w:val="14"/>
              </w:rPr>
            </w:pPr>
            <w:r w:rsidRPr="00E81E5F">
              <w:rPr>
                <w:rFonts w:ascii="Arial" w:hAnsi="Arial" w:cs="Arial"/>
                <w:i/>
                <w:sz w:val="14"/>
                <w:szCs w:val="14"/>
              </w:rPr>
              <w:t xml:space="preserve">Cyprus </w:t>
            </w:r>
          </w:p>
        </w:tc>
      </w:tr>
      <w:tr w:rsidR="0061391C" w:rsidRPr="00DC345D" w:rsidTr="0061391C">
        <w:tc>
          <w:tcPr>
            <w:tcW w:w="1906" w:type="dxa"/>
            <w:shd w:val="clear" w:color="auto" w:fill="auto"/>
            <w:vAlign w:val="bottom"/>
          </w:tcPr>
          <w:p w:rsidR="0061391C" w:rsidRPr="00E81E5F" w:rsidRDefault="0061391C" w:rsidP="003A29D4">
            <w:pPr>
              <w:spacing w:before="26" w:line="140" w:lineRule="exact"/>
              <w:ind w:left="227"/>
              <w:rPr>
                <w:rFonts w:ascii="Arial" w:hAnsi="Arial" w:cs="Arial"/>
                <w:sz w:val="14"/>
                <w:szCs w:val="14"/>
              </w:rPr>
            </w:pPr>
            <w:r w:rsidRPr="00E81E5F">
              <w:rPr>
                <w:rFonts w:ascii="Arial" w:hAnsi="Arial" w:cs="Arial"/>
                <w:sz w:val="14"/>
                <w:szCs w:val="14"/>
              </w:rPr>
              <w:t>Люксембург</w:t>
            </w:r>
          </w:p>
        </w:tc>
        <w:tc>
          <w:tcPr>
            <w:tcW w:w="614"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41,3</w:t>
            </w:r>
          </w:p>
        </w:tc>
        <w:tc>
          <w:tcPr>
            <w:tcW w:w="616"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3,3</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49.6</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12.6</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21.8</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14,0</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120</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189</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195</w:t>
            </w:r>
          </w:p>
        </w:tc>
        <w:tc>
          <w:tcPr>
            <w:tcW w:w="617"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179</w:t>
            </w:r>
          </w:p>
        </w:tc>
        <w:tc>
          <w:tcPr>
            <w:tcW w:w="1857" w:type="dxa"/>
            <w:tcBorders>
              <w:left w:val="single" w:sz="4" w:space="0" w:color="000000"/>
            </w:tcBorders>
            <w:shd w:val="clear" w:color="auto" w:fill="auto"/>
            <w:vAlign w:val="bottom"/>
          </w:tcPr>
          <w:p w:rsidR="0061391C" w:rsidRPr="00E81E5F" w:rsidRDefault="0061391C" w:rsidP="003A29D4">
            <w:pPr>
              <w:spacing w:before="26" w:line="140" w:lineRule="exact"/>
              <w:ind w:left="227"/>
              <w:jc w:val="both"/>
              <w:rPr>
                <w:rFonts w:ascii="Arial" w:hAnsi="Arial" w:cs="Arial"/>
                <w:i/>
                <w:sz w:val="14"/>
                <w:szCs w:val="14"/>
              </w:rPr>
            </w:pPr>
            <w:r w:rsidRPr="00E81E5F">
              <w:rPr>
                <w:rFonts w:ascii="Arial" w:hAnsi="Arial" w:cs="Arial"/>
                <w:i/>
                <w:sz w:val="14"/>
                <w:szCs w:val="14"/>
              </w:rPr>
              <w:t xml:space="preserve">Luxemburg </w:t>
            </w:r>
          </w:p>
        </w:tc>
      </w:tr>
      <w:tr w:rsidR="0061391C" w:rsidRPr="00DC345D" w:rsidTr="0061391C">
        <w:tc>
          <w:tcPr>
            <w:tcW w:w="1906" w:type="dxa"/>
            <w:shd w:val="clear" w:color="auto" w:fill="auto"/>
            <w:vAlign w:val="bottom"/>
          </w:tcPr>
          <w:p w:rsidR="0061391C" w:rsidRPr="00E81E5F" w:rsidRDefault="0061391C" w:rsidP="003A29D4">
            <w:pPr>
              <w:spacing w:before="26" w:line="140" w:lineRule="exact"/>
              <w:ind w:left="227"/>
              <w:rPr>
                <w:rFonts w:ascii="Arial" w:hAnsi="Arial" w:cs="Arial"/>
                <w:sz w:val="14"/>
                <w:szCs w:val="14"/>
              </w:rPr>
            </w:pPr>
            <w:r w:rsidRPr="00E81E5F">
              <w:rPr>
                <w:rFonts w:ascii="Arial" w:hAnsi="Arial" w:cs="Arial"/>
                <w:sz w:val="14"/>
                <w:szCs w:val="14"/>
              </w:rPr>
              <w:t>Нидерланды</w:t>
            </w:r>
          </w:p>
        </w:tc>
        <w:tc>
          <w:tcPr>
            <w:tcW w:w="614"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4</w:t>
            </w:r>
            <w:r w:rsidRPr="00E81E5F">
              <w:rPr>
                <w:rFonts w:ascii="Arial" w:hAnsi="Arial" w:cs="Arial"/>
                <w:b/>
                <w:bCs/>
                <w:sz w:val="14"/>
                <w:szCs w:val="14"/>
                <w:lang w:val="en-US"/>
              </w:rPr>
              <w:t> </w:t>
            </w:r>
            <w:r w:rsidRPr="00E81E5F">
              <w:rPr>
                <w:rFonts w:ascii="Arial" w:hAnsi="Arial" w:cs="Arial"/>
                <w:sz w:val="14"/>
                <w:szCs w:val="14"/>
              </w:rPr>
              <w:t>349</w:t>
            </w:r>
          </w:p>
        </w:tc>
        <w:tc>
          <w:tcPr>
            <w:tcW w:w="616"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53</w:t>
            </w:r>
            <w:r w:rsidRPr="00E81E5F">
              <w:rPr>
                <w:rFonts w:ascii="Arial" w:hAnsi="Arial" w:cs="Arial"/>
                <w:b/>
                <w:bCs/>
                <w:sz w:val="14"/>
                <w:szCs w:val="14"/>
                <w:lang w:val="en-US"/>
              </w:rPr>
              <w:t> </w:t>
            </w:r>
            <w:r w:rsidRPr="00E81E5F">
              <w:rPr>
                <w:rFonts w:ascii="Arial" w:hAnsi="Arial" w:cs="Arial"/>
                <w:sz w:val="14"/>
                <w:szCs w:val="14"/>
              </w:rPr>
              <w:t>974</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44 792</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24 818</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42 136</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740</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4</w:t>
            </w:r>
            <w:r w:rsidRPr="0061391C">
              <w:rPr>
                <w:rFonts w:ascii="Arial" w:hAnsi="Arial" w:cs="Arial"/>
                <w:sz w:val="14"/>
                <w:szCs w:val="14"/>
              </w:rPr>
              <w:t> </w:t>
            </w:r>
            <w:r w:rsidRPr="00E81E5F">
              <w:rPr>
                <w:rFonts w:ascii="Arial" w:hAnsi="Arial" w:cs="Arial"/>
                <w:sz w:val="14"/>
                <w:szCs w:val="14"/>
              </w:rPr>
              <w:t>442</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3 984</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3 749</w:t>
            </w:r>
          </w:p>
        </w:tc>
        <w:tc>
          <w:tcPr>
            <w:tcW w:w="617"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4 278</w:t>
            </w:r>
          </w:p>
        </w:tc>
        <w:tc>
          <w:tcPr>
            <w:tcW w:w="1857" w:type="dxa"/>
            <w:tcBorders>
              <w:left w:val="single" w:sz="4" w:space="0" w:color="000000"/>
            </w:tcBorders>
            <w:shd w:val="clear" w:color="auto" w:fill="auto"/>
            <w:vAlign w:val="bottom"/>
          </w:tcPr>
          <w:p w:rsidR="0061391C" w:rsidRPr="00E81E5F" w:rsidRDefault="0061391C" w:rsidP="003A29D4">
            <w:pPr>
              <w:spacing w:before="26" w:line="140" w:lineRule="exact"/>
              <w:ind w:left="227"/>
              <w:jc w:val="both"/>
              <w:rPr>
                <w:rFonts w:ascii="Arial" w:hAnsi="Arial" w:cs="Arial"/>
                <w:i/>
                <w:sz w:val="14"/>
                <w:szCs w:val="14"/>
              </w:rPr>
            </w:pPr>
            <w:r w:rsidRPr="00E81E5F">
              <w:rPr>
                <w:rFonts w:ascii="Arial" w:hAnsi="Arial" w:cs="Arial"/>
                <w:i/>
                <w:sz w:val="14"/>
                <w:szCs w:val="14"/>
              </w:rPr>
              <w:t>Netherlands</w:t>
            </w:r>
          </w:p>
        </w:tc>
      </w:tr>
      <w:tr w:rsidR="0061391C" w:rsidRPr="00DC345D" w:rsidTr="0061391C">
        <w:tc>
          <w:tcPr>
            <w:tcW w:w="1906" w:type="dxa"/>
            <w:shd w:val="clear" w:color="auto" w:fill="auto"/>
            <w:vAlign w:val="bottom"/>
          </w:tcPr>
          <w:p w:rsidR="0061391C" w:rsidRPr="00E81E5F" w:rsidRDefault="0061391C" w:rsidP="003A29D4">
            <w:pPr>
              <w:spacing w:before="26" w:line="140" w:lineRule="exact"/>
              <w:ind w:left="227"/>
              <w:rPr>
                <w:rFonts w:ascii="Arial" w:hAnsi="Arial" w:cs="Arial"/>
                <w:sz w:val="14"/>
                <w:szCs w:val="14"/>
              </w:rPr>
            </w:pPr>
            <w:r w:rsidRPr="00E81E5F">
              <w:rPr>
                <w:rFonts w:ascii="Arial" w:hAnsi="Arial" w:cs="Arial"/>
                <w:sz w:val="14"/>
                <w:szCs w:val="14"/>
              </w:rPr>
              <w:t>Польша</w:t>
            </w:r>
          </w:p>
        </w:tc>
        <w:tc>
          <w:tcPr>
            <w:tcW w:w="614"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4</w:t>
            </w:r>
            <w:r w:rsidRPr="00E81E5F">
              <w:rPr>
                <w:rFonts w:ascii="Arial" w:hAnsi="Arial" w:cs="Arial"/>
                <w:b/>
                <w:bCs/>
                <w:sz w:val="14"/>
                <w:szCs w:val="14"/>
                <w:lang w:val="en-US"/>
              </w:rPr>
              <w:t> </w:t>
            </w:r>
            <w:r w:rsidRPr="00E81E5F">
              <w:rPr>
                <w:rFonts w:ascii="Arial" w:hAnsi="Arial" w:cs="Arial"/>
                <w:sz w:val="14"/>
                <w:szCs w:val="14"/>
              </w:rPr>
              <w:t>452</w:t>
            </w:r>
          </w:p>
        </w:tc>
        <w:tc>
          <w:tcPr>
            <w:tcW w:w="616"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14</w:t>
            </w:r>
            <w:r w:rsidRPr="00E81E5F">
              <w:rPr>
                <w:rFonts w:ascii="Arial" w:hAnsi="Arial" w:cs="Arial"/>
                <w:b/>
                <w:bCs/>
                <w:sz w:val="14"/>
                <w:szCs w:val="14"/>
                <w:lang w:val="en-US"/>
              </w:rPr>
              <w:t> </w:t>
            </w:r>
            <w:r w:rsidRPr="00E81E5F">
              <w:rPr>
                <w:rFonts w:ascii="Arial" w:hAnsi="Arial" w:cs="Arial"/>
                <w:sz w:val="14"/>
                <w:szCs w:val="14"/>
              </w:rPr>
              <w:t>936</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12 395</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9 567</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16 691</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716</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5</w:t>
            </w:r>
            <w:r w:rsidRPr="0061391C">
              <w:rPr>
                <w:rFonts w:ascii="Arial" w:hAnsi="Arial" w:cs="Arial"/>
                <w:sz w:val="14"/>
                <w:szCs w:val="14"/>
              </w:rPr>
              <w:t> </w:t>
            </w:r>
            <w:r w:rsidRPr="00E81E5F">
              <w:rPr>
                <w:rFonts w:ascii="Arial" w:hAnsi="Arial" w:cs="Arial"/>
                <w:sz w:val="14"/>
                <w:szCs w:val="14"/>
              </w:rPr>
              <w:t>826</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5 083</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4 859</w:t>
            </w:r>
          </w:p>
        </w:tc>
        <w:tc>
          <w:tcPr>
            <w:tcW w:w="617"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5 810</w:t>
            </w:r>
          </w:p>
        </w:tc>
        <w:tc>
          <w:tcPr>
            <w:tcW w:w="1857" w:type="dxa"/>
            <w:tcBorders>
              <w:left w:val="single" w:sz="4" w:space="0" w:color="000000"/>
            </w:tcBorders>
            <w:shd w:val="clear" w:color="auto" w:fill="auto"/>
            <w:vAlign w:val="bottom"/>
          </w:tcPr>
          <w:p w:rsidR="0061391C" w:rsidRPr="00E81E5F" w:rsidRDefault="0061391C" w:rsidP="003A29D4">
            <w:pPr>
              <w:spacing w:before="26" w:line="140" w:lineRule="exact"/>
              <w:ind w:left="227"/>
              <w:jc w:val="both"/>
              <w:rPr>
                <w:rFonts w:ascii="Arial" w:hAnsi="Arial" w:cs="Arial"/>
                <w:i/>
                <w:sz w:val="14"/>
                <w:szCs w:val="14"/>
              </w:rPr>
            </w:pPr>
            <w:r w:rsidRPr="00E81E5F">
              <w:rPr>
                <w:rFonts w:ascii="Arial" w:hAnsi="Arial" w:cs="Arial"/>
                <w:i/>
                <w:sz w:val="14"/>
                <w:szCs w:val="14"/>
              </w:rPr>
              <w:t>Poland</w:t>
            </w:r>
          </w:p>
        </w:tc>
      </w:tr>
      <w:tr w:rsidR="0061391C" w:rsidRPr="00DC345D" w:rsidTr="0061391C">
        <w:tc>
          <w:tcPr>
            <w:tcW w:w="1906" w:type="dxa"/>
            <w:shd w:val="clear" w:color="auto" w:fill="auto"/>
            <w:vAlign w:val="bottom"/>
          </w:tcPr>
          <w:p w:rsidR="0061391C" w:rsidRPr="00E81E5F" w:rsidRDefault="0061391C" w:rsidP="003A29D4">
            <w:pPr>
              <w:spacing w:before="26" w:line="140" w:lineRule="exact"/>
              <w:ind w:left="227"/>
              <w:rPr>
                <w:rFonts w:ascii="Arial" w:hAnsi="Arial" w:cs="Arial"/>
                <w:sz w:val="14"/>
                <w:szCs w:val="14"/>
              </w:rPr>
            </w:pPr>
            <w:r w:rsidRPr="00E81E5F">
              <w:rPr>
                <w:rFonts w:ascii="Arial" w:hAnsi="Arial" w:cs="Arial"/>
                <w:sz w:val="14"/>
                <w:szCs w:val="14"/>
              </w:rPr>
              <w:t>Португалия</w:t>
            </w:r>
          </w:p>
        </w:tc>
        <w:tc>
          <w:tcPr>
            <w:tcW w:w="614"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37,5</w:t>
            </w:r>
          </w:p>
        </w:tc>
        <w:tc>
          <w:tcPr>
            <w:tcW w:w="616"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198</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709</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210</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604</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18,3</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348</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544</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518</w:t>
            </w:r>
          </w:p>
        </w:tc>
        <w:tc>
          <w:tcPr>
            <w:tcW w:w="617"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636</w:t>
            </w:r>
          </w:p>
        </w:tc>
        <w:tc>
          <w:tcPr>
            <w:tcW w:w="1857" w:type="dxa"/>
            <w:tcBorders>
              <w:left w:val="single" w:sz="4" w:space="0" w:color="000000"/>
            </w:tcBorders>
            <w:shd w:val="clear" w:color="auto" w:fill="auto"/>
            <w:vAlign w:val="bottom"/>
          </w:tcPr>
          <w:p w:rsidR="0061391C" w:rsidRPr="00E81E5F" w:rsidRDefault="0061391C" w:rsidP="003A29D4">
            <w:pPr>
              <w:spacing w:before="26" w:line="140" w:lineRule="exact"/>
              <w:ind w:left="227"/>
              <w:jc w:val="both"/>
              <w:rPr>
                <w:rFonts w:ascii="Arial" w:hAnsi="Arial" w:cs="Arial"/>
                <w:i/>
                <w:sz w:val="14"/>
                <w:szCs w:val="14"/>
              </w:rPr>
            </w:pPr>
            <w:r w:rsidRPr="00E81E5F">
              <w:rPr>
                <w:rFonts w:ascii="Arial" w:hAnsi="Arial" w:cs="Arial"/>
                <w:i/>
                <w:sz w:val="14"/>
                <w:szCs w:val="14"/>
              </w:rPr>
              <w:t>Portugal</w:t>
            </w:r>
          </w:p>
        </w:tc>
      </w:tr>
      <w:tr w:rsidR="0061391C" w:rsidRPr="00DC345D" w:rsidTr="0061391C">
        <w:tc>
          <w:tcPr>
            <w:tcW w:w="1906" w:type="dxa"/>
            <w:shd w:val="clear" w:color="auto" w:fill="auto"/>
            <w:vAlign w:val="bottom"/>
          </w:tcPr>
          <w:p w:rsidR="0061391C" w:rsidRPr="00E81E5F" w:rsidRDefault="0061391C" w:rsidP="003A29D4">
            <w:pPr>
              <w:spacing w:before="26" w:line="140" w:lineRule="exact"/>
              <w:ind w:left="227"/>
              <w:rPr>
                <w:rFonts w:ascii="Arial" w:hAnsi="Arial" w:cs="Arial"/>
                <w:sz w:val="14"/>
                <w:szCs w:val="14"/>
              </w:rPr>
            </w:pPr>
            <w:r w:rsidRPr="00E81E5F">
              <w:rPr>
                <w:rFonts w:ascii="Arial" w:hAnsi="Arial" w:cs="Arial"/>
                <w:sz w:val="14"/>
                <w:szCs w:val="14"/>
              </w:rPr>
              <w:t>Румыния</w:t>
            </w:r>
          </w:p>
        </w:tc>
        <w:tc>
          <w:tcPr>
            <w:tcW w:w="614"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921</w:t>
            </w:r>
          </w:p>
        </w:tc>
        <w:tc>
          <w:tcPr>
            <w:tcW w:w="616"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20 25</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3 196</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2 070</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3 343</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79,4</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1</w:t>
            </w:r>
            <w:r w:rsidRPr="0061391C">
              <w:rPr>
                <w:rFonts w:ascii="Arial" w:hAnsi="Arial" w:cs="Arial"/>
                <w:sz w:val="14"/>
                <w:szCs w:val="14"/>
              </w:rPr>
              <w:t> </w:t>
            </w:r>
            <w:r w:rsidRPr="00E81E5F">
              <w:rPr>
                <w:rFonts w:ascii="Arial" w:hAnsi="Arial" w:cs="Arial"/>
                <w:sz w:val="14"/>
                <w:szCs w:val="14"/>
              </w:rPr>
              <w:t>345</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1 463</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1 292</w:t>
            </w:r>
          </w:p>
        </w:tc>
        <w:tc>
          <w:tcPr>
            <w:tcW w:w="617"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1 591</w:t>
            </w:r>
          </w:p>
        </w:tc>
        <w:tc>
          <w:tcPr>
            <w:tcW w:w="1857" w:type="dxa"/>
            <w:tcBorders>
              <w:left w:val="single" w:sz="4" w:space="0" w:color="000000"/>
            </w:tcBorders>
            <w:shd w:val="clear" w:color="auto" w:fill="auto"/>
            <w:vAlign w:val="bottom"/>
          </w:tcPr>
          <w:p w:rsidR="0061391C" w:rsidRPr="00E81E5F" w:rsidRDefault="0061391C" w:rsidP="003A29D4">
            <w:pPr>
              <w:spacing w:before="26" w:line="140" w:lineRule="exact"/>
              <w:ind w:left="227"/>
              <w:jc w:val="both"/>
              <w:rPr>
                <w:rFonts w:ascii="Arial" w:hAnsi="Arial" w:cs="Arial"/>
                <w:i/>
                <w:sz w:val="14"/>
                <w:szCs w:val="14"/>
              </w:rPr>
            </w:pPr>
            <w:r w:rsidRPr="00E81E5F">
              <w:rPr>
                <w:rFonts w:ascii="Arial" w:hAnsi="Arial" w:cs="Arial"/>
                <w:i/>
                <w:sz w:val="14"/>
                <w:szCs w:val="14"/>
              </w:rPr>
              <w:t>Romania</w:t>
            </w:r>
          </w:p>
        </w:tc>
      </w:tr>
      <w:tr w:rsidR="0061391C" w:rsidRPr="00DC345D" w:rsidTr="0061391C">
        <w:tc>
          <w:tcPr>
            <w:tcW w:w="1906" w:type="dxa"/>
            <w:shd w:val="clear" w:color="auto" w:fill="auto"/>
            <w:vAlign w:val="bottom"/>
          </w:tcPr>
          <w:p w:rsidR="0061391C" w:rsidRPr="00E81E5F" w:rsidRDefault="0061391C" w:rsidP="003A29D4">
            <w:pPr>
              <w:spacing w:before="26" w:line="140" w:lineRule="exact"/>
              <w:ind w:left="227"/>
              <w:rPr>
                <w:rFonts w:ascii="Arial" w:hAnsi="Arial" w:cs="Arial"/>
                <w:sz w:val="14"/>
                <w:szCs w:val="14"/>
              </w:rPr>
            </w:pPr>
            <w:r w:rsidRPr="00E81E5F">
              <w:rPr>
                <w:rFonts w:ascii="Arial" w:hAnsi="Arial" w:cs="Arial"/>
                <w:sz w:val="14"/>
                <w:szCs w:val="14"/>
              </w:rPr>
              <w:t>Словакия</w:t>
            </w:r>
          </w:p>
        </w:tc>
        <w:tc>
          <w:tcPr>
            <w:tcW w:w="614"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2</w:t>
            </w:r>
            <w:r w:rsidRPr="00E81E5F">
              <w:rPr>
                <w:rFonts w:ascii="Arial" w:hAnsi="Arial" w:cs="Arial"/>
                <w:b/>
                <w:bCs/>
                <w:sz w:val="14"/>
                <w:szCs w:val="14"/>
                <w:lang w:val="en-US"/>
              </w:rPr>
              <w:t> </w:t>
            </w:r>
            <w:r w:rsidRPr="00E81E5F">
              <w:rPr>
                <w:rFonts w:ascii="Arial" w:hAnsi="Arial" w:cs="Arial"/>
                <w:sz w:val="14"/>
                <w:szCs w:val="14"/>
              </w:rPr>
              <w:t>122</w:t>
            </w:r>
          </w:p>
        </w:tc>
        <w:tc>
          <w:tcPr>
            <w:tcW w:w="616"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4</w:t>
            </w:r>
            <w:r w:rsidRPr="00E81E5F">
              <w:rPr>
                <w:rFonts w:ascii="Arial" w:hAnsi="Arial" w:cs="Arial"/>
                <w:b/>
                <w:bCs/>
                <w:sz w:val="14"/>
                <w:szCs w:val="14"/>
                <w:lang w:val="en-US"/>
              </w:rPr>
              <w:t> </w:t>
            </w:r>
            <w:r w:rsidRPr="00E81E5F">
              <w:rPr>
                <w:rFonts w:ascii="Arial" w:hAnsi="Arial" w:cs="Arial"/>
                <w:sz w:val="14"/>
                <w:szCs w:val="14"/>
              </w:rPr>
              <w:t>576</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4 063</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3 032</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5 101</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105</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2</w:t>
            </w:r>
            <w:r w:rsidRPr="0061391C">
              <w:rPr>
                <w:rFonts w:ascii="Arial" w:hAnsi="Arial" w:cs="Arial"/>
                <w:sz w:val="14"/>
                <w:szCs w:val="14"/>
              </w:rPr>
              <w:t> </w:t>
            </w:r>
            <w:r w:rsidRPr="00E81E5F">
              <w:rPr>
                <w:rFonts w:ascii="Arial" w:hAnsi="Arial" w:cs="Arial"/>
                <w:sz w:val="14"/>
                <w:szCs w:val="14"/>
              </w:rPr>
              <w:t>492</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2 163</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1 671</w:t>
            </w:r>
          </w:p>
        </w:tc>
        <w:tc>
          <w:tcPr>
            <w:tcW w:w="617"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1 950</w:t>
            </w:r>
          </w:p>
        </w:tc>
        <w:tc>
          <w:tcPr>
            <w:tcW w:w="1857" w:type="dxa"/>
            <w:tcBorders>
              <w:left w:val="single" w:sz="4" w:space="0" w:color="000000"/>
            </w:tcBorders>
            <w:shd w:val="clear" w:color="auto" w:fill="auto"/>
            <w:vAlign w:val="bottom"/>
          </w:tcPr>
          <w:p w:rsidR="0061391C" w:rsidRPr="00E81E5F" w:rsidRDefault="0061391C" w:rsidP="003A29D4">
            <w:pPr>
              <w:spacing w:before="26" w:line="140" w:lineRule="exact"/>
              <w:ind w:left="227"/>
              <w:jc w:val="both"/>
              <w:rPr>
                <w:rFonts w:ascii="Arial" w:hAnsi="Arial" w:cs="Arial"/>
                <w:i/>
                <w:sz w:val="14"/>
                <w:szCs w:val="14"/>
              </w:rPr>
            </w:pPr>
            <w:r w:rsidRPr="00E81E5F">
              <w:rPr>
                <w:rFonts w:ascii="Arial" w:hAnsi="Arial" w:cs="Arial"/>
                <w:i/>
                <w:sz w:val="14"/>
                <w:szCs w:val="14"/>
              </w:rPr>
              <w:t>Slovakia</w:t>
            </w:r>
          </w:p>
        </w:tc>
      </w:tr>
      <w:tr w:rsidR="0061391C" w:rsidRPr="00DC345D" w:rsidTr="0061391C">
        <w:tc>
          <w:tcPr>
            <w:tcW w:w="1906" w:type="dxa"/>
            <w:shd w:val="clear" w:color="auto" w:fill="auto"/>
            <w:vAlign w:val="bottom"/>
          </w:tcPr>
          <w:p w:rsidR="0061391C" w:rsidRPr="00E81E5F" w:rsidRDefault="0061391C" w:rsidP="003A29D4">
            <w:pPr>
              <w:spacing w:before="26" w:line="140" w:lineRule="exact"/>
              <w:ind w:left="227"/>
              <w:rPr>
                <w:rFonts w:ascii="Arial" w:hAnsi="Arial" w:cs="Arial"/>
                <w:sz w:val="14"/>
                <w:szCs w:val="14"/>
              </w:rPr>
            </w:pPr>
            <w:r w:rsidRPr="00E81E5F">
              <w:rPr>
                <w:rFonts w:ascii="Arial" w:hAnsi="Arial" w:cs="Arial"/>
                <w:sz w:val="14"/>
                <w:szCs w:val="14"/>
              </w:rPr>
              <w:t xml:space="preserve">Соединенное </w:t>
            </w:r>
            <w:r w:rsidRPr="00E81E5F">
              <w:rPr>
                <w:rFonts w:ascii="Arial" w:hAnsi="Arial" w:cs="Arial"/>
                <w:sz w:val="14"/>
                <w:szCs w:val="14"/>
              </w:rPr>
              <w:br/>
              <w:t>Королевство</w:t>
            </w:r>
            <w:r w:rsidRPr="00E81E5F">
              <w:rPr>
                <w:rFonts w:ascii="Arial" w:hAnsi="Arial" w:cs="Arial"/>
                <w:spacing w:val="-4"/>
                <w:sz w:val="14"/>
                <w:szCs w:val="14"/>
              </w:rPr>
              <w:t xml:space="preserve"> </w:t>
            </w:r>
            <w:r w:rsidRPr="00E81E5F">
              <w:rPr>
                <w:rFonts w:ascii="Arial" w:hAnsi="Arial" w:cs="Arial"/>
                <w:spacing w:val="-4"/>
                <w:sz w:val="14"/>
                <w:szCs w:val="14"/>
              </w:rPr>
              <w:br/>
            </w:r>
            <w:r w:rsidRPr="00E81E5F">
              <w:rPr>
                <w:rFonts w:ascii="Arial" w:hAnsi="Arial" w:cs="Arial"/>
                <w:sz w:val="14"/>
                <w:szCs w:val="14"/>
              </w:rPr>
              <w:t>(Великобритания)</w:t>
            </w:r>
          </w:p>
        </w:tc>
        <w:tc>
          <w:tcPr>
            <w:tcW w:w="614"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4</w:t>
            </w:r>
            <w:r w:rsidRPr="00E81E5F">
              <w:rPr>
                <w:rFonts w:ascii="Arial" w:hAnsi="Arial" w:cs="Arial"/>
                <w:b/>
                <w:bCs/>
                <w:sz w:val="14"/>
                <w:szCs w:val="14"/>
                <w:lang w:val="en-US"/>
              </w:rPr>
              <w:t> </w:t>
            </w:r>
            <w:r w:rsidRPr="00E81E5F">
              <w:rPr>
                <w:rFonts w:ascii="Arial" w:hAnsi="Arial" w:cs="Arial"/>
                <w:sz w:val="14"/>
                <w:szCs w:val="14"/>
              </w:rPr>
              <w:t>670</w:t>
            </w:r>
          </w:p>
        </w:tc>
        <w:tc>
          <w:tcPr>
            <w:tcW w:w="616"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11</w:t>
            </w:r>
            <w:r w:rsidRPr="00E81E5F">
              <w:rPr>
                <w:rFonts w:ascii="Arial" w:hAnsi="Arial" w:cs="Arial"/>
                <w:b/>
                <w:bCs/>
                <w:sz w:val="14"/>
                <w:szCs w:val="14"/>
                <w:lang w:val="en-US"/>
              </w:rPr>
              <w:t> </w:t>
            </w:r>
            <w:r w:rsidRPr="00E81E5F">
              <w:rPr>
                <w:rFonts w:ascii="Arial" w:hAnsi="Arial" w:cs="Arial"/>
                <w:sz w:val="14"/>
                <w:szCs w:val="14"/>
              </w:rPr>
              <w:t>309</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13 265</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23 156</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22 258</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861</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4</w:t>
            </w:r>
            <w:r w:rsidRPr="0061391C">
              <w:rPr>
                <w:rFonts w:ascii="Arial" w:hAnsi="Arial" w:cs="Arial"/>
                <w:sz w:val="14"/>
                <w:szCs w:val="14"/>
              </w:rPr>
              <w:t> </w:t>
            </w:r>
            <w:r w:rsidRPr="00E81E5F">
              <w:rPr>
                <w:rFonts w:ascii="Arial" w:hAnsi="Arial" w:cs="Arial"/>
                <w:sz w:val="14"/>
                <w:szCs w:val="14"/>
              </w:rPr>
              <w:t>576</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4 034</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3 363</w:t>
            </w:r>
          </w:p>
        </w:tc>
        <w:tc>
          <w:tcPr>
            <w:tcW w:w="617"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4 455</w:t>
            </w:r>
          </w:p>
        </w:tc>
        <w:tc>
          <w:tcPr>
            <w:tcW w:w="1857" w:type="dxa"/>
            <w:tcBorders>
              <w:left w:val="single" w:sz="4" w:space="0" w:color="000000"/>
            </w:tcBorders>
            <w:shd w:val="clear" w:color="auto" w:fill="auto"/>
            <w:vAlign w:val="bottom"/>
          </w:tcPr>
          <w:p w:rsidR="0061391C" w:rsidRPr="00E81E5F" w:rsidRDefault="0061391C" w:rsidP="003A29D4">
            <w:pPr>
              <w:spacing w:before="26" w:line="140" w:lineRule="exact"/>
              <w:ind w:left="227"/>
              <w:rPr>
                <w:rFonts w:ascii="Arial" w:hAnsi="Arial" w:cs="Arial"/>
                <w:i/>
                <w:sz w:val="14"/>
                <w:szCs w:val="14"/>
              </w:rPr>
            </w:pPr>
            <w:r w:rsidRPr="00E81E5F">
              <w:rPr>
                <w:rFonts w:ascii="Arial" w:hAnsi="Arial" w:cs="Arial"/>
                <w:i/>
                <w:sz w:val="14"/>
                <w:szCs w:val="14"/>
              </w:rPr>
              <w:t>United Kingdom</w:t>
            </w:r>
          </w:p>
        </w:tc>
      </w:tr>
      <w:tr w:rsidR="0061391C" w:rsidRPr="00DC345D" w:rsidTr="0061391C">
        <w:tc>
          <w:tcPr>
            <w:tcW w:w="1906" w:type="dxa"/>
            <w:shd w:val="clear" w:color="auto" w:fill="auto"/>
            <w:vAlign w:val="bottom"/>
          </w:tcPr>
          <w:p w:rsidR="0061391C" w:rsidRPr="00E81E5F" w:rsidRDefault="0061391C" w:rsidP="003A29D4">
            <w:pPr>
              <w:spacing w:before="26" w:line="140" w:lineRule="exact"/>
              <w:ind w:left="227"/>
              <w:rPr>
                <w:rFonts w:ascii="Arial" w:hAnsi="Arial" w:cs="Arial"/>
                <w:sz w:val="14"/>
                <w:szCs w:val="14"/>
              </w:rPr>
            </w:pPr>
            <w:r w:rsidRPr="00E81E5F">
              <w:rPr>
                <w:rFonts w:ascii="Arial" w:hAnsi="Arial" w:cs="Arial"/>
                <w:sz w:val="14"/>
                <w:szCs w:val="14"/>
              </w:rPr>
              <w:t>Финляндия</w:t>
            </w:r>
          </w:p>
        </w:tc>
        <w:tc>
          <w:tcPr>
            <w:tcW w:w="614"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3</w:t>
            </w:r>
            <w:r w:rsidRPr="00E81E5F">
              <w:rPr>
                <w:rFonts w:ascii="Arial" w:hAnsi="Arial" w:cs="Arial"/>
                <w:b/>
                <w:bCs/>
                <w:sz w:val="14"/>
                <w:szCs w:val="14"/>
                <w:lang w:val="en-US"/>
              </w:rPr>
              <w:t> </w:t>
            </w:r>
            <w:r w:rsidRPr="00E81E5F">
              <w:rPr>
                <w:rFonts w:ascii="Arial" w:hAnsi="Arial" w:cs="Arial"/>
                <w:sz w:val="14"/>
                <w:szCs w:val="14"/>
              </w:rPr>
              <w:t>104</w:t>
            </w:r>
          </w:p>
        </w:tc>
        <w:tc>
          <w:tcPr>
            <w:tcW w:w="616"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12</w:t>
            </w:r>
            <w:r w:rsidRPr="00E81E5F">
              <w:rPr>
                <w:rFonts w:ascii="Arial" w:hAnsi="Arial" w:cs="Arial"/>
                <w:b/>
                <w:bCs/>
                <w:sz w:val="14"/>
                <w:szCs w:val="14"/>
                <w:lang w:val="en-US"/>
              </w:rPr>
              <w:t> </w:t>
            </w:r>
            <w:r w:rsidRPr="00E81E5F">
              <w:rPr>
                <w:rFonts w:ascii="Arial" w:hAnsi="Arial" w:cs="Arial"/>
                <w:sz w:val="14"/>
                <w:szCs w:val="14"/>
              </w:rPr>
              <w:t>170</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10 070</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7 101</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9 655</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958</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4</w:t>
            </w:r>
            <w:r w:rsidRPr="0061391C">
              <w:rPr>
                <w:rFonts w:ascii="Arial" w:hAnsi="Arial" w:cs="Arial"/>
                <w:sz w:val="14"/>
                <w:szCs w:val="14"/>
              </w:rPr>
              <w:t> </w:t>
            </w:r>
            <w:r w:rsidRPr="00E81E5F">
              <w:rPr>
                <w:rFonts w:ascii="Arial" w:hAnsi="Arial" w:cs="Arial"/>
                <w:sz w:val="14"/>
                <w:szCs w:val="14"/>
              </w:rPr>
              <w:t>584</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3 486</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2 919</w:t>
            </w:r>
          </w:p>
        </w:tc>
        <w:tc>
          <w:tcPr>
            <w:tcW w:w="617"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3 565</w:t>
            </w:r>
          </w:p>
        </w:tc>
        <w:tc>
          <w:tcPr>
            <w:tcW w:w="1857" w:type="dxa"/>
            <w:tcBorders>
              <w:left w:val="single" w:sz="4" w:space="0" w:color="000000"/>
            </w:tcBorders>
            <w:shd w:val="clear" w:color="auto" w:fill="auto"/>
            <w:vAlign w:val="bottom"/>
          </w:tcPr>
          <w:p w:rsidR="0061391C" w:rsidRPr="00E81E5F" w:rsidRDefault="0061391C" w:rsidP="003A29D4">
            <w:pPr>
              <w:spacing w:before="26" w:line="140" w:lineRule="exact"/>
              <w:ind w:left="227"/>
              <w:jc w:val="both"/>
              <w:rPr>
                <w:rFonts w:ascii="Arial" w:hAnsi="Arial" w:cs="Arial"/>
                <w:i/>
                <w:sz w:val="14"/>
                <w:szCs w:val="14"/>
              </w:rPr>
            </w:pPr>
            <w:r w:rsidRPr="00E81E5F">
              <w:rPr>
                <w:rFonts w:ascii="Arial" w:hAnsi="Arial" w:cs="Arial"/>
                <w:i/>
                <w:sz w:val="14"/>
                <w:szCs w:val="14"/>
                <w:lang w:val="de-DE"/>
              </w:rPr>
              <w:t>Finland</w:t>
            </w:r>
          </w:p>
        </w:tc>
      </w:tr>
      <w:tr w:rsidR="0061391C" w:rsidRPr="00DC345D" w:rsidTr="0061391C">
        <w:tc>
          <w:tcPr>
            <w:tcW w:w="1906" w:type="dxa"/>
            <w:shd w:val="clear" w:color="auto" w:fill="auto"/>
            <w:vAlign w:val="bottom"/>
          </w:tcPr>
          <w:p w:rsidR="0061391C" w:rsidRPr="00E81E5F" w:rsidRDefault="0061391C" w:rsidP="003A29D4">
            <w:pPr>
              <w:spacing w:before="26" w:line="140" w:lineRule="exact"/>
              <w:ind w:left="227"/>
              <w:rPr>
                <w:rFonts w:ascii="Arial" w:hAnsi="Arial" w:cs="Arial"/>
                <w:sz w:val="14"/>
                <w:szCs w:val="14"/>
              </w:rPr>
            </w:pPr>
            <w:r w:rsidRPr="00E81E5F">
              <w:rPr>
                <w:rFonts w:ascii="Arial" w:hAnsi="Arial" w:cs="Arial"/>
                <w:sz w:val="14"/>
                <w:szCs w:val="14"/>
              </w:rPr>
              <w:t>Франция</w:t>
            </w:r>
          </w:p>
        </w:tc>
        <w:tc>
          <w:tcPr>
            <w:tcW w:w="614"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1</w:t>
            </w:r>
            <w:r w:rsidRPr="00E81E5F">
              <w:rPr>
                <w:rFonts w:ascii="Arial" w:hAnsi="Arial" w:cs="Arial"/>
                <w:b/>
                <w:bCs/>
                <w:sz w:val="14"/>
                <w:szCs w:val="14"/>
                <w:lang w:val="en-US"/>
              </w:rPr>
              <w:t> </w:t>
            </w:r>
            <w:r w:rsidRPr="00E81E5F">
              <w:rPr>
                <w:rFonts w:ascii="Arial" w:hAnsi="Arial" w:cs="Arial"/>
                <w:sz w:val="14"/>
                <w:szCs w:val="14"/>
              </w:rPr>
              <w:t>903</w:t>
            </w:r>
          </w:p>
        </w:tc>
        <w:tc>
          <w:tcPr>
            <w:tcW w:w="616"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12</w:t>
            </w:r>
            <w:r w:rsidRPr="00E81E5F">
              <w:rPr>
                <w:rFonts w:ascii="Arial" w:hAnsi="Arial" w:cs="Arial"/>
                <w:b/>
                <w:bCs/>
                <w:sz w:val="14"/>
                <w:szCs w:val="14"/>
                <w:lang w:val="en-US"/>
              </w:rPr>
              <w:t> </w:t>
            </w:r>
            <w:r w:rsidRPr="00E81E5F">
              <w:rPr>
                <w:rFonts w:ascii="Arial" w:hAnsi="Arial" w:cs="Arial"/>
                <w:sz w:val="14"/>
                <w:szCs w:val="14"/>
              </w:rPr>
              <w:t>420</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6 369</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4 675</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9 831</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1</w:t>
            </w:r>
            <w:r w:rsidRPr="0061391C">
              <w:rPr>
                <w:rFonts w:ascii="Arial" w:hAnsi="Arial" w:cs="Arial"/>
                <w:sz w:val="14"/>
                <w:szCs w:val="14"/>
              </w:rPr>
              <w:t> </w:t>
            </w:r>
            <w:r w:rsidRPr="00E81E5F">
              <w:rPr>
                <w:rFonts w:ascii="Arial" w:hAnsi="Arial" w:cs="Arial"/>
                <w:sz w:val="14"/>
                <w:szCs w:val="14"/>
              </w:rPr>
              <w:t>187</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10</w:t>
            </w:r>
            <w:r w:rsidRPr="0061391C">
              <w:rPr>
                <w:rFonts w:ascii="Arial" w:hAnsi="Arial" w:cs="Arial"/>
                <w:sz w:val="14"/>
                <w:szCs w:val="14"/>
              </w:rPr>
              <w:t> </w:t>
            </w:r>
            <w:r w:rsidRPr="00E81E5F">
              <w:rPr>
                <w:rFonts w:ascii="Arial" w:hAnsi="Arial" w:cs="Arial"/>
                <w:sz w:val="14"/>
                <w:szCs w:val="14"/>
              </w:rPr>
              <w:t>043</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8 584</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8 170</w:t>
            </w:r>
          </w:p>
        </w:tc>
        <w:tc>
          <w:tcPr>
            <w:tcW w:w="617"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12 209</w:t>
            </w:r>
          </w:p>
        </w:tc>
        <w:tc>
          <w:tcPr>
            <w:tcW w:w="1857" w:type="dxa"/>
            <w:tcBorders>
              <w:left w:val="single" w:sz="4" w:space="0" w:color="000000"/>
            </w:tcBorders>
            <w:shd w:val="clear" w:color="auto" w:fill="auto"/>
            <w:vAlign w:val="bottom"/>
          </w:tcPr>
          <w:p w:rsidR="0061391C" w:rsidRPr="00E81E5F" w:rsidRDefault="0061391C" w:rsidP="003A29D4">
            <w:pPr>
              <w:spacing w:before="26" w:line="140" w:lineRule="exact"/>
              <w:ind w:left="227"/>
              <w:jc w:val="both"/>
              <w:rPr>
                <w:rFonts w:ascii="Arial" w:hAnsi="Arial" w:cs="Arial"/>
                <w:i/>
                <w:sz w:val="14"/>
                <w:szCs w:val="14"/>
              </w:rPr>
            </w:pPr>
            <w:r w:rsidRPr="00E81E5F">
              <w:rPr>
                <w:rFonts w:ascii="Arial" w:hAnsi="Arial" w:cs="Arial"/>
                <w:i/>
                <w:sz w:val="14"/>
                <w:szCs w:val="14"/>
                <w:lang w:val="de-DE"/>
              </w:rPr>
              <w:t>France</w:t>
            </w:r>
          </w:p>
        </w:tc>
      </w:tr>
      <w:tr w:rsidR="0061391C" w:rsidRPr="00DC345D" w:rsidTr="0061391C">
        <w:tc>
          <w:tcPr>
            <w:tcW w:w="1906" w:type="dxa"/>
            <w:shd w:val="clear" w:color="auto" w:fill="auto"/>
            <w:vAlign w:val="bottom"/>
          </w:tcPr>
          <w:p w:rsidR="0061391C" w:rsidRPr="00E81E5F" w:rsidRDefault="0061391C" w:rsidP="003A29D4">
            <w:pPr>
              <w:spacing w:before="26" w:line="140" w:lineRule="exact"/>
              <w:ind w:left="227"/>
              <w:rPr>
                <w:rFonts w:ascii="Arial" w:hAnsi="Arial" w:cs="Arial"/>
                <w:sz w:val="14"/>
                <w:szCs w:val="14"/>
              </w:rPr>
            </w:pPr>
            <w:r w:rsidRPr="00E81E5F">
              <w:rPr>
                <w:rFonts w:ascii="Arial" w:hAnsi="Arial" w:cs="Arial"/>
                <w:sz w:val="14"/>
                <w:szCs w:val="14"/>
              </w:rPr>
              <w:t>Чехия</w:t>
            </w:r>
          </w:p>
        </w:tc>
        <w:tc>
          <w:tcPr>
            <w:tcW w:w="614"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1</w:t>
            </w:r>
            <w:r w:rsidRPr="00E81E5F">
              <w:rPr>
                <w:rFonts w:ascii="Arial" w:hAnsi="Arial" w:cs="Arial"/>
                <w:b/>
                <w:bCs/>
                <w:sz w:val="14"/>
                <w:szCs w:val="14"/>
                <w:lang w:val="en-US"/>
              </w:rPr>
              <w:t> </w:t>
            </w:r>
            <w:r w:rsidRPr="00E81E5F">
              <w:rPr>
                <w:rFonts w:ascii="Arial" w:hAnsi="Arial" w:cs="Arial"/>
                <w:sz w:val="14"/>
                <w:szCs w:val="14"/>
              </w:rPr>
              <w:t>745</w:t>
            </w:r>
          </w:p>
        </w:tc>
        <w:tc>
          <w:tcPr>
            <w:tcW w:w="616"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5</w:t>
            </w:r>
            <w:r w:rsidRPr="00E81E5F">
              <w:rPr>
                <w:rFonts w:ascii="Arial" w:hAnsi="Arial" w:cs="Arial"/>
                <w:b/>
                <w:bCs/>
                <w:sz w:val="14"/>
                <w:szCs w:val="14"/>
                <w:lang w:val="en-US"/>
              </w:rPr>
              <w:t> </w:t>
            </w:r>
            <w:r w:rsidRPr="00E81E5F">
              <w:rPr>
                <w:rFonts w:ascii="Arial" w:hAnsi="Arial" w:cs="Arial"/>
                <w:sz w:val="14"/>
                <w:szCs w:val="14"/>
              </w:rPr>
              <w:t>500</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4 861</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2 431</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4 016</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367</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2</w:t>
            </w:r>
            <w:r w:rsidRPr="0061391C">
              <w:rPr>
                <w:rFonts w:ascii="Arial" w:hAnsi="Arial" w:cs="Arial"/>
                <w:sz w:val="14"/>
                <w:szCs w:val="14"/>
              </w:rPr>
              <w:t> </w:t>
            </w:r>
            <w:r w:rsidRPr="00E81E5F">
              <w:rPr>
                <w:rFonts w:ascii="Arial" w:hAnsi="Arial" w:cs="Arial"/>
                <w:sz w:val="14"/>
                <w:szCs w:val="14"/>
              </w:rPr>
              <w:t>918</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3 705</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3 658</w:t>
            </w:r>
          </w:p>
        </w:tc>
        <w:tc>
          <w:tcPr>
            <w:tcW w:w="617"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3 623</w:t>
            </w:r>
          </w:p>
        </w:tc>
        <w:tc>
          <w:tcPr>
            <w:tcW w:w="1857" w:type="dxa"/>
            <w:tcBorders>
              <w:left w:val="single" w:sz="4" w:space="0" w:color="000000"/>
            </w:tcBorders>
            <w:shd w:val="clear" w:color="auto" w:fill="auto"/>
            <w:vAlign w:val="bottom"/>
          </w:tcPr>
          <w:p w:rsidR="0061391C" w:rsidRPr="00E81E5F" w:rsidRDefault="0061391C" w:rsidP="003A29D4">
            <w:pPr>
              <w:spacing w:before="26" w:line="140" w:lineRule="exact"/>
              <w:ind w:left="227"/>
              <w:jc w:val="both"/>
              <w:rPr>
                <w:rFonts w:ascii="Arial" w:hAnsi="Arial" w:cs="Arial"/>
                <w:i/>
                <w:sz w:val="14"/>
                <w:szCs w:val="14"/>
                <w:lang w:val="en-US"/>
              </w:rPr>
            </w:pPr>
            <w:r w:rsidRPr="00E81E5F">
              <w:rPr>
                <w:rFonts w:ascii="Arial" w:hAnsi="Arial" w:cs="Arial"/>
                <w:i/>
                <w:sz w:val="14"/>
                <w:szCs w:val="14"/>
              </w:rPr>
              <w:t>Czech</w:t>
            </w:r>
            <w:r w:rsidRPr="00E81E5F">
              <w:rPr>
                <w:rFonts w:ascii="Arial" w:hAnsi="Arial" w:cs="Arial"/>
                <w:i/>
                <w:sz w:val="14"/>
                <w:szCs w:val="14"/>
                <w:lang w:val="en-US"/>
              </w:rPr>
              <w:t>ia</w:t>
            </w:r>
          </w:p>
        </w:tc>
      </w:tr>
      <w:tr w:rsidR="0061391C" w:rsidRPr="00DC345D" w:rsidTr="0061391C">
        <w:tc>
          <w:tcPr>
            <w:tcW w:w="1906" w:type="dxa"/>
            <w:shd w:val="clear" w:color="auto" w:fill="auto"/>
            <w:vAlign w:val="bottom"/>
          </w:tcPr>
          <w:p w:rsidR="0061391C" w:rsidRPr="00E81E5F" w:rsidRDefault="0061391C" w:rsidP="003A29D4">
            <w:pPr>
              <w:spacing w:before="26" w:line="140" w:lineRule="exact"/>
              <w:ind w:left="227"/>
              <w:rPr>
                <w:rFonts w:ascii="Arial" w:hAnsi="Arial" w:cs="Arial"/>
                <w:sz w:val="14"/>
                <w:szCs w:val="14"/>
              </w:rPr>
            </w:pPr>
            <w:r w:rsidRPr="00E81E5F">
              <w:rPr>
                <w:rFonts w:ascii="Arial" w:hAnsi="Arial" w:cs="Arial"/>
                <w:sz w:val="14"/>
                <w:szCs w:val="14"/>
              </w:rPr>
              <w:t>Швеция</w:t>
            </w:r>
          </w:p>
        </w:tc>
        <w:tc>
          <w:tcPr>
            <w:tcW w:w="614"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1</w:t>
            </w:r>
            <w:r w:rsidRPr="00E81E5F">
              <w:rPr>
                <w:rFonts w:ascii="Arial" w:hAnsi="Arial" w:cs="Arial"/>
                <w:b/>
                <w:bCs/>
                <w:sz w:val="14"/>
                <w:szCs w:val="14"/>
                <w:lang w:val="en-US"/>
              </w:rPr>
              <w:t> </w:t>
            </w:r>
            <w:r w:rsidRPr="00E81E5F">
              <w:rPr>
                <w:rFonts w:ascii="Arial" w:hAnsi="Arial" w:cs="Arial"/>
                <w:sz w:val="14"/>
                <w:szCs w:val="14"/>
              </w:rPr>
              <w:t>733</w:t>
            </w:r>
          </w:p>
        </w:tc>
        <w:tc>
          <w:tcPr>
            <w:tcW w:w="616"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3</w:t>
            </w:r>
            <w:r w:rsidRPr="00E81E5F">
              <w:rPr>
                <w:rFonts w:ascii="Arial" w:hAnsi="Arial" w:cs="Arial"/>
                <w:b/>
                <w:bCs/>
                <w:sz w:val="14"/>
                <w:szCs w:val="14"/>
                <w:lang w:val="en-US"/>
              </w:rPr>
              <w:t> </w:t>
            </w:r>
            <w:r w:rsidRPr="00E81E5F">
              <w:rPr>
                <w:rFonts w:ascii="Arial" w:hAnsi="Arial" w:cs="Arial"/>
                <w:sz w:val="14"/>
                <w:szCs w:val="14"/>
              </w:rPr>
              <w:t>589</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2 297</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1 043</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1 072</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465</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2</w:t>
            </w:r>
            <w:r w:rsidRPr="0061391C">
              <w:rPr>
                <w:rFonts w:ascii="Arial" w:hAnsi="Arial" w:cs="Arial"/>
                <w:sz w:val="14"/>
                <w:szCs w:val="14"/>
              </w:rPr>
              <w:t> </w:t>
            </w:r>
            <w:r w:rsidRPr="00E81E5F">
              <w:rPr>
                <w:rFonts w:ascii="Arial" w:hAnsi="Arial" w:cs="Arial"/>
                <w:sz w:val="14"/>
                <w:szCs w:val="14"/>
              </w:rPr>
              <w:t>854</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2 237</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1 927</w:t>
            </w:r>
          </w:p>
        </w:tc>
        <w:tc>
          <w:tcPr>
            <w:tcW w:w="617"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2 492</w:t>
            </w:r>
          </w:p>
        </w:tc>
        <w:tc>
          <w:tcPr>
            <w:tcW w:w="1857" w:type="dxa"/>
            <w:tcBorders>
              <w:left w:val="single" w:sz="4" w:space="0" w:color="000000"/>
            </w:tcBorders>
            <w:shd w:val="clear" w:color="auto" w:fill="auto"/>
            <w:vAlign w:val="bottom"/>
          </w:tcPr>
          <w:p w:rsidR="0061391C" w:rsidRPr="00E81E5F" w:rsidRDefault="0061391C" w:rsidP="003A29D4">
            <w:pPr>
              <w:spacing w:before="26" w:line="140" w:lineRule="exact"/>
              <w:ind w:left="227"/>
              <w:jc w:val="both"/>
              <w:rPr>
                <w:rFonts w:ascii="Arial" w:hAnsi="Arial" w:cs="Arial"/>
                <w:i/>
                <w:sz w:val="14"/>
                <w:szCs w:val="14"/>
              </w:rPr>
            </w:pPr>
            <w:r w:rsidRPr="00E81E5F">
              <w:rPr>
                <w:rFonts w:ascii="Arial" w:hAnsi="Arial" w:cs="Arial"/>
                <w:i/>
                <w:sz w:val="14"/>
                <w:szCs w:val="14"/>
                <w:lang w:val="de-DE"/>
              </w:rPr>
              <w:t>Sweden</w:t>
            </w:r>
          </w:p>
        </w:tc>
      </w:tr>
      <w:tr w:rsidR="0061391C" w:rsidRPr="00DC345D" w:rsidTr="00145F7F">
        <w:tc>
          <w:tcPr>
            <w:tcW w:w="1906" w:type="dxa"/>
            <w:shd w:val="clear" w:color="auto" w:fill="auto"/>
            <w:vAlign w:val="bottom"/>
          </w:tcPr>
          <w:p w:rsidR="0061391C" w:rsidRPr="00E81E5F" w:rsidRDefault="0061391C" w:rsidP="003A29D4">
            <w:pPr>
              <w:spacing w:before="26" w:line="140" w:lineRule="exact"/>
              <w:ind w:left="113"/>
              <w:rPr>
                <w:rFonts w:ascii="Arial" w:hAnsi="Arial" w:cs="Arial"/>
                <w:sz w:val="14"/>
                <w:szCs w:val="14"/>
              </w:rPr>
            </w:pPr>
            <w:r w:rsidRPr="00E81E5F">
              <w:rPr>
                <w:rFonts w:ascii="Arial" w:hAnsi="Arial" w:cs="Arial"/>
                <w:b/>
                <w:sz w:val="14"/>
                <w:szCs w:val="14"/>
              </w:rPr>
              <w:t>Другие страны</w:t>
            </w:r>
          </w:p>
        </w:tc>
        <w:tc>
          <w:tcPr>
            <w:tcW w:w="614"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b/>
                <w:bCs/>
                <w:sz w:val="14"/>
                <w:szCs w:val="14"/>
              </w:rPr>
            </w:pP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b/>
                <w:bCs/>
                <w:sz w:val="14"/>
                <w:szCs w:val="14"/>
              </w:rPr>
            </w:pP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b/>
                <w:bCs/>
                <w:sz w:val="14"/>
                <w:szCs w:val="14"/>
              </w:rPr>
            </w:pP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b/>
                <w:bCs/>
                <w:sz w:val="14"/>
                <w:szCs w:val="14"/>
              </w:rPr>
            </w:pP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b/>
                <w:bCs/>
                <w:sz w:val="14"/>
                <w:szCs w:val="14"/>
              </w:rPr>
            </w:pP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b/>
                <w:bCs/>
                <w:sz w:val="14"/>
                <w:szCs w:val="14"/>
              </w:rPr>
            </w:pP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b/>
                <w:bCs/>
                <w:sz w:val="14"/>
                <w:szCs w:val="14"/>
              </w:rPr>
            </w:pP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b/>
                <w:bCs/>
                <w:sz w:val="14"/>
                <w:szCs w:val="14"/>
              </w:rPr>
            </w:pP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b/>
                <w:bCs/>
                <w:sz w:val="14"/>
                <w:szCs w:val="14"/>
              </w:rPr>
            </w:pPr>
          </w:p>
        </w:tc>
        <w:tc>
          <w:tcPr>
            <w:tcW w:w="617"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b/>
                <w:bCs/>
                <w:sz w:val="14"/>
                <w:szCs w:val="14"/>
              </w:rPr>
            </w:pPr>
          </w:p>
        </w:tc>
        <w:tc>
          <w:tcPr>
            <w:tcW w:w="1857" w:type="dxa"/>
            <w:tcBorders>
              <w:left w:val="single" w:sz="4" w:space="0" w:color="000000"/>
            </w:tcBorders>
            <w:shd w:val="clear" w:color="auto" w:fill="auto"/>
            <w:vAlign w:val="bottom"/>
          </w:tcPr>
          <w:p w:rsidR="0061391C" w:rsidRPr="00E81E5F" w:rsidRDefault="0061391C" w:rsidP="003A29D4">
            <w:pPr>
              <w:spacing w:before="26" w:line="140" w:lineRule="exact"/>
              <w:ind w:left="113"/>
              <w:rPr>
                <w:rFonts w:ascii="Arial" w:hAnsi="Arial" w:cs="Arial"/>
                <w:i/>
                <w:sz w:val="14"/>
                <w:szCs w:val="14"/>
              </w:rPr>
            </w:pPr>
            <w:r w:rsidRPr="00E81E5F">
              <w:rPr>
                <w:rFonts w:ascii="Arial" w:hAnsi="Arial" w:cs="Arial"/>
                <w:b/>
                <w:i/>
                <w:sz w:val="14"/>
                <w:szCs w:val="14"/>
                <w:lang w:val="en-US"/>
              </w:rPr>
              <w:t>Other countries</w:t>
            </w:r>
          </w:p>
        </w:tc>
      </w:tr>
      <w:tr w:rsidR="0061391C" w:rsidRPr="00DC345D" w:rsidTr="00145F7F">
        <w:tc>
          <w:tcPr>
            <w:tcW w:w="1906" w:type="dxa"/>
            <w:shd w:val="clear" w:color="auto" w:fill="auto"/>
            <w:vAlign w:val="bottom"/>
          </w:tcPr>
          <w:p w:rsidR="0061391C" w:rsidRPr="00E81E5F" w:rsidRDefault="0061391C" w:rsidP="003A29D4">
            <w:pPr>
              <w:spacing w:before="26" w:line="140" w:lineRule="exact"/>
              <w:ind w:left="454"/>
              <w:rPr>
                <w:rFonts w:ascii="Arial" w:hAnsi="Arial" w:cs="Arial"/>
                <w:sz w:val="14"/>
                <w:szCs w:val="14"/>
              </w:rPr>
            </w:pPr>
            <w:r w:rsidRPr="00E81E5F">
              <w:rPr>
                <w:rFonts w:ascii="Arial" w:hAnsi="Arial" w:cs="Arial"/>
                <w:sz w:val="14"/>
                <w:szCs w:val="14"/>
              </w:rPr>
              <w:t>из них:</w:t>
            </w:r>
          </w:p>
        </w:tc>
        <w:tc>
          <w:tcPr>
            <w:tcW w:w="614"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b/>
                <w:bCs/>
                <w:sz w:val="14"/>
                <w:szCs w:val="14"/>
              </w:rPr>
            </w:pP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b/>
                <w:bCs/>
                <w:sz w:val="14"/>
                <w:szCs w:val="14"/>
              </w:rPr>
            </w:pP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b/>
                <w:bCs/>
                <w:sz w:val="14"/>
                <w:szCs w:val="14"/>
              </w:rPr>
            </w:pP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b/>
                <w:bCs/>
                <w:sz w:val="14"/>
                <w:szCs w:val="14"/>
              </w:rPr>
            </w:pP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b/>
                <w:bCs/>
                <w:sz w:val="14"/>
                <w:szCs w:val="14"/>
              </w:rPr>
            </w:pP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b/>
                <w:bCs/>
                <w:sz w:val="14"/>
                <w:szCs w:val="14"/>
              </w:rPr>
            </w:pP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b/>
                <w:bCs/>
                <w:sz w:val="14"/>
                <w:szCs w:val="14"/>
              </w:rPr>
            </w:pP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b/>
                <w:bCs/>
                <w:sz w:val="14"/>
                <w:szCs w:val="14"/>
              </w:rPr>
            </w:pP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b/>
                <w:bCs/>
                <w:sz w:val="14"/>
                <w:szCs w:val="14"/>
              </w:rPr>
            </w:pPr>
          </w:p>
        </w:tc>
        <w:tc>
          <w:tcPr>
            <w:tcW w:w="617"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b/>
                <w:bCs/>
                <w:sz w:val="14"/>
                <w:szCs w:val="14"/>
              </w:rPr>
            </w:pPr>
          </w:p>
        </w:tc>
        <w:tc>
          <w:tcPr>
            <w:tcW w:w="1857" w:type="dxa"/>
            <w:tcBorders>
              <w:left w:val="single" w:sz="4" w:space="0" w:color="000000"/>
            </w:tcBorders>
            <w:shd w:val="clear" w:color="auto" w:fill="auto"/>
            <w:vAlign w:val="bottom"/>
          </w:tcPr>
          <w:p w:rsidR="0061391C" w:rsidRPr="00E81E5F" w:rsidRDefault="0061391C" w:rsidP="003A29D4">
            <w:pPr>
              <w:spacing w:before="26" w:line="140" w:lineRule="exact"/>
              <w:ind w:firstLine="420"/>
              <w:rPr>
                <w:rFonts w:ascii="Arial" w:hAnsi="Arial" w:cs="Arial"/>
                <w:i/>
                <w:sz w:val="14"/>
                <w:szCs w:val="14"/>
              </w:rPr>
            </w:pPr>
            <w:r w:rsidRPr="00E81E5F">
              <w:rPr>
                <w:rFonts w:ascii="Arial" w:hAnsi="Arial" w:cs="Arial"/>
                <w:i/>
                <w:sz w:val="14"/>
                <w:szCs w:val="14"/>
                <w:lang w:val="en-US"/>
              </w:rPr>
              <w:t>of which</w:t>
            </w:r>
            <w:r w:rsidRPr="00E81E5F">
              <w:rPr>
                <w:rFonts w:ascii="Arial" w:hAnsi="Arial" w:cs="Arial"/>
                <w:i/>
                <w:sz w:val="14"/>
                <w:szCs w:val="14"/>
              </w:rPr>
              <w:t>:</w:t>
            </w:r>
          </w:p>
        </w:tc>
      </w:tr>
      <w:tr w:rsidR="0061391C" w:rsidRPr="00DC345D" w:rsidTr="00145F7F">
        <w:tc>
          <w:tcPr>
            <w:tcW w:w="1906" w:type="dxa"/>
            <w:shd w:val="clear" w:color="auto" w:fill="auto"/>
            <w:vAlign w:val="bottom"/>
          </w:tcPr>
          <w:p w:rsidR="0061391C" w:rsidRPr="00E81E5F" w:rsidRDefault="0061391C" w:rsidP="003A29D4">
            <w:pPr>
              <w:spacing w:before="26" w:line="140" w:lineRule="exact"/>
              <w:ind w:left="227"/>
              <w:rPr>
                <w:rFonts w:ascii="Arial" w:hAnsi="Arial" w:cs="Arial"/>
                <w:sz w:val="14"/>
                <w:szCs w:val="14"/>
              </w:rPr>
            </w:pPr>
            <w:r w:rsidRPr="00E81E5F">
              <w:rPr>
                <w:rFonts w:ascii="Arial" w:hAnsi="Arial" w:cs="Arial"/>
                <w:sz w:val="14"/>
                <w:szCs w:val="14"/>
              </w:rPr>
              <w:t>Австралия</w:t>
            </w:r>
          </w:p>
        </w:tc>
        <w:tc>
          <w:tcPr>
            <w:tcW w:w="614"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5,6</w:t>
            </w:r>
          </w:p>
        </w:tc>
        <w:tc>
          <w:tcPr>
            <w:tcW w:w="616"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53,3</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135</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123</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236</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172</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769</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714</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664</w:t>
            </w:r>
          </w:p>
        </w:tc>
        <w:tc>
          <w:tcPr>
            <w:tcW w:w="617"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739</w:t>
            </w:r>
          </w:p>
        </w:tc>
        <w:tc>
          <w:tcPr>
            <w:tcW w:w="1857" w:type="dxa"/>
            <w:tcBorders>
              <w:left w:val="single" w:sz="4" w:space="0" w:color="000000"/>
            </w:tcBorders>
            <w:shd w:val="clear" w:color="auto" w:fill="auto"/>
            <w:vAlign w:val="bottom"/>
          </w:tcPr>
          <w:p w:rsidR="0061391C" w:rsidRPr="00E81E5F" w:rsidRDefault="0061391C" w:rsidP="003A29D4">
            <w:pPr>
              <w:spacing w:before="26" w:line="140" w:lineRule="exact"/>
              <w:ind w:left="227"/>
              <w:rPr>
                <w:rFonts w:ascii="Arial" w:hAnsi="Arial" w:cs="Arial"/>
                <w:i/>
                <w:sz w:val="14"/>
                <w:szCs w:val="14"/>
              </w:rPr>
            </w:pPr>
            <w:r w:rsidRPr="00E81E5F">
              <w:rPr>
                <w:rFonts w:ascii="Arial" w:hAnsi="Arial" w:cs="Arial"/>
                <w:i/>
                <w:sz w:val="14"/>
                <w:szCs w:val="14"/>
              </w:rPr>
              <w:t>Australia</w:t>
            </w:r>
          </w:p>
        </w:tc>
      </w:tr>
      <w:tr w:rsidR="0061391C" w:rsidRPr="00DC345D" w:rsidTr="00145F7F">
        <w:tc>
          <w:tcPr>
            <w:tcW w:w="1906" w:type="dxa"/>
            <w:shd w:val="clear" w:color="auto" w:fill="auto"/>
            <w:vAlign w:val="bottom"/>
          </w:tcPr>
          <w:p w:rsidR="0061391C" w:rsidRPr="00E81E5F" w:rsidRDefault="0061391C" w:rsidP="003A29D4">
            <w:pPr>
              <w:spacing w:before="26" w:line="140" w:lineRule="exact"/>
              <w:ind w:left="227"/>
              <w:rPr>
                <w:rFonts w:ascii="Arial" w:hAnsi="Arial" w:cs="Arial"/>
                <w:sz w:val="14"/>
                <w:szCs w:val="14"/>
              </w:rPr>
            </w:pPr>
            <w:r w:rsidRPr="00E81E5F">
              <w:rPr>
                <w:rFonts w:ascii="Arial" w:hAnsi="Arial" w:cs="Arial"/>
                <w:sz w:val="14"/>
                <w:szCs w:val="14"/>
              </w:rPr>
              <w:t>Алжир</w:t>
            </w:r>
          </w:p>
        </w:tc>
        <w:tc>
          <w:tcPr>
            <w:tcW w:w="614"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120</w:t>
            </w:r>
          </w:p>
        </w:tc>
        <w:tc>
          <w:tcPr>
            <w:tcW w:w="616"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1</w:t>
            </w:r>
            <w:r w:rsidRPr="00E81E5F">
              <w:rPr>
                <w:rFonts w:ascii="Arial" w:hAnsi="Arial" w:cs="Arial"/>
                <w:b/>
                <w:bCs/>
                <w:sz w:val="14"/>
                <w:szCs w:val="14"/>
                <w:lang w:val="en-US"/>
              </w:rPr>
              <w:t> </w:t>
            </w:r>
            <w:r w:rsidRPr="00E81E5F">
              <w:rPr>
                <w:rFonts w:ascii="Arial" w:hAnsi="Arial" w:cs="Arial"/>
                <w:sz w:val="14"/>
                <w:szCs w:val="14"/>
              </w:rPr>
              <w:t>310</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3 385</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2 953</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2 989</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7,0</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27,4</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8,9</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9,2</w:t>
            </w:r>
          </w:p>
        </w:tc>
        <w:tc>
          <w:tcPr>
            <w:tcW w:w="617"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18,3</w:t>
            </w:r>
          </w:p>
        </w:tc>
        <w:tc>
          <w:tcPr>
            <w:tcW w:w="1857" w:type="dxa"/>
            <w:tcBorders>
              <w:left w:val="single" w:sz="4" w:space="0" w:color="000000"/>
            </w:tcBorders>
            <w:shd w:val="clear" w:color="auto" w:fill="auto"/>
            <w:vAlign w:val="bottom"/>
          </w:tcPr>
          <w:p w:rsidR="0061391C" w:rsidRPr="00E81E5F" w:rsidRDefault="0061391C" w:rsidP="003A29D4">
            <w:pPr>
              <w:spacing w:before="26" w:line="140" w:lineRule="exact"/>
              <w:ind w:left="227"/>
              <w:rPr>
                <w:rFonts w:ascii="Arial" w:hAnsi="Arial" w:cs="Arial"/>
                <w:i/>
                <w:sz w:val="14"/>
                <w:szCs w:val="14"/>
              </w:rPr>
            </w:pPr>
            <w:r w:rsidRPr="00E81E5F">
              <w:rPr>
                <w:rFonts w:ascii="Arial" w:hAnsi="Arial" w:cs="Arial"/>
                <w:i/>
                <w:sz w:val="14"/>
                <w:szCs w:val="14"/>
              </w:rPr>
              <w:t>Algeria</w:t>
            </w:r>
          </w:p>
        </w:tc>
      </w:tr>
      <w:tr w:rsidR="0061391C" w:rsidRPr="00DC345D" w:rsidTr="00145F7F">
        <w:tc>
          <w:tcPr>
            <w:tcW w:w="1906" w:type="dxa"/>
            <w:shd w:val="clear" w:color="auto" w:fill="auto"/>
            <w:vAlign w:val="bottom"/>
          </w:tcPr>
          <w:p w:rsidR="0061391C" w:rsidRPr="00E81E5F" w:rsidRDefault="0061391C" w:rsidP="003A29D4">
            <w:pPr>
              <w:spacing w:before="26" w:line="140" w:lineRule="exact"/>
              <w:ind w:left="227"/>
              <w:rPr>
                <w:rFonts w:ascii="Arial" w:hAnsi="Arial" w:cs="Arial"/>
                <w:sz w:val="14"/>
                <w:szCs w:val="14"/>
              </w:rPr>
            </w:pPr>
            <w:r w:rsidRPr="00E81E5F">
              <w:rPr>
                <w:rFonts w:ascii="Arial" w:hAnsi="Arial" w:cs="Arial"/>
                <w:sz w:val="14"/>
                <w:szCs w:val="14"/>
              </w:rPr>
              <w:t>Аргентина</w:t>
            </w:r>
          </w:p>
        </w:tc>
        <w:tc>
          <w:tcPr>
            <w:tcW w:w="614"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36,5</w:t>
            </w:r>
          </w:p>
        </w:tc>
        <w:tc>
          <w:tcPr>
            <w:tcW w:w="616"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210</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322</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94,5</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370</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86,1</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9</w:t>
            </w:r>
            <w:r w:rsidRPr="0061391C">
              <w:rPr>
                <w:rFonts w:ascii="Arial" w:hAnsi="Arial" w:cs="Arial"/>
                <w:sz w:val="14"/>
                <w:szCs w:val="14"/>
              </w:rPr>
              <w:t>14</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827</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811</w:t>
            </w:r>
          </w:p>
        </w:tc>
        <w:tc>
          <w:tcPr>
            <w:tcW w:w="617"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1 013</w:t>
            </w:r>
          </w:p>
        </w:tc>
        <w:tc>
          <w:tcPr>
            <w:tcW w:w="1857" w:type="dxa"/>
            <w:tcBorders>
              <w:left w:val="single" w:sz="4" w:space="0" w:color="000000"/>
            </w:tcBorders>
            <w:shd w:val="clear" w:color="auto" w:fill="auto"/>
            <w:vAlign w:val="bottom"/>
          </w:tcPr>
          <w:p w:rsidR="0061391C" w:rsidRPr="00E81E5F" w:rsidRDefault="0061391C" w:rsidP="003A29D4">
            <w:pPr>
              <w:spacing w:before="26" w:line="140" w:lineRule="exact"/>
              <w:ind w:left="227"/>
              <w:rPr>
                <w:rFonts w:ascii="Arial" w:hAnsi="Arial" w:cs="Arial"/>
                <w:i/>
                <w:sz w:val="14"/>
                <w:szCs w:val="14"/>
              </w:rPr>
            </w:pPr>
            <w:r w:rsidRPr="00E81E5F">
              <w:rPr>
                <w:rFonts w:ascii="Arial" w:hAnsi="Arial" w:cs="Arial"/>
                <w:i/>
                <w:sz w:val="14"/>
                <w:szCs w:val="14"/>
              </w:rPr>
              <w:t>Argentina</w:t>
            </w:r>
          </w:p>
        </w:tc>
      </w:tr>
      <w:tr w:rsidR="0061391C" w:rsidRPr="00DC345D" w:rsidTr="00145F7F">
        <w:tc>
          <w:tcPr>
            <w:tcW w:w="1906" w:type="dxa"/>
            <w:shd w:val="clear" w:color="auto" w:fill="auto"/>
            <w:vAlign w:val="bottom"/>
          </w:tcPr>
          <w:p w:rsidR="0061391C" w:rsidRPr="00E81E5F" w:rsidRDefault="0061391C" w:rsidP="003A29D4">
            <w:pPr>
              <w:spacing w:before="26" w:line="140" w:lineRule="exact"/>
              <w:ind w:left="227"/>
              <w:rPr>
                <w:rFonts w:ascii="Arial" w:hAnsi="Arial" w:cs="Arial"/>
                <w:sz w:val="14"/>
                <w:szCs w:val="14"/>
              </w:rPr>
            </w:pPr>
            <w:r w:rsidRPr="00E81E5F">
              <w:rPr>
                <w:rFonts w:ascii="Arial" w:hAnsi="Arial" w:cs="Arial"/>
                <w:sz w:val="14"/>
                <w:szCs w:val="14"/>
              </w:rPr>
              <w:t>Афганистан</w:t>
            </w:r>
          </w:p>
        </w:tc>
        <w:tc>
          <w:tcPr>
            <w:tcW w:w="614"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11,2</w:t>
            </w:r>
          </w:p>
        </w:tc>
        <w:tc>
          <w:tcPr>
            <w:tcW w:w="616"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5</w:t>
            </w:r>
            <w:r w:rsidRPr="00E81E5F">
              <w:rPr>
                <w:rFonts w:ascii="Arial" w:hAnsi="Arial" w:cs="Arial"/>
                <w:sz w:val="14"/>
                <w:szCs w:val="14"/>
                <w:lang w:val="en-US"/>
              </w:rPr>
              <w:t>49</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121</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153</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82,0</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5,4</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22,0</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5,2</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3,5</w:t>
            </w:r>
          </w:p>
        </w:tc>
        <w:tc>
          <w:tcPr>
            <w:tcW w:w="617"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4,7</w:t>
            </w:r>
          </w:p>
        </w:tc>
        <w:tc>
          <w:tcPr>
            <w:tcW w:w="1857" w:type="dxa"/>
            <w:tcBorders>
              <w:left w:val="single" w:sz="4" w:space="0" w:color="000000"/>
            </w:tcBorders>
            <w:shd w:val="clear" w:color="auto" w:fill="auto"/>
            <w:vAlign w:val="bottom"/>
          </w:tcPr>
          <w:p w:rsidR="0061391C" w:rsidRPr="00E81E5F" w:rsidRDefault="0061391C" w:rsidP="003A29D4">
            <w:pPr>
              <w:spacing w:before="26" w:line="140" w:lineRule="exact"/>
              <w:ind w:left="227"/>
              <w:rPr>
                <w:rFonts w:ascii="Arial" w:hAnsi="Arial" w:cs="Arial"/>
                <w:i/>
                <w:sz w:val="14"/>
                <w:szCs w:val="14"/>
              </w:rPr>
            </w:pPr>
            <w:r w:rsidRPr="00E81E5F">
              <w:rPr>
                <w:rFonts w:ascii="Arial" w:hAnsi="Arial" w:cs="Arial"/>
                <w:i/>
                <w:sz w:val="14"/>
                <w:szCs w:val="14"/>
              </w:rPr>
              <w:t xml:space="preserve">Afghanistan </w:t>
            </w:r>
          </w:p>
        </w:tc>
      </w:tr>
      <w:tr w:rsidR="0061391C" w:rsidRPr="00DC345D" w:rsidTr="00145F7F">
        <w:tc>
          <w:tcPr>
            <w:tcW w:w="1906" w:type="dxa"/>
            <w:shd w:val="clear" w:color="auto" w:fill="auto"/>
            <w:vAlign w:val="bottom"/>
          </w:tcPr>
          <w:p w:rsidR="0061391C" w:rsidRPr="00E81E5F" w:rsidRDefault="0061391C" w:rsidP="003A29D4">
            <w:pPr>
              <w:spacing w:before="26" w:line="140" w:lineRule="exact"/>
              <w:ind w:left="227"/>
              <w:rPr>
                <w:rFonts w:ascii="Arial" w:hAnsi="Arial" w:cs="Arial"/>
                <w:sz w:val="14"/>
                <w:szCs w:val="14"/>
              </w:rPr>
            </w:pPr>
            <w:r w:rsidRPr="00E81E5F">
              <w:rPr>
                <w:rFonts w:ascii="Arial" w:hAnsi="Arial" w:cs="Arial"/>
                <w:sz w:val="14"/>
                <w:szCs w:val="14"/>
              </w:rPr>
              <w:t>Бразилия</w:t>
            </w:r>
          </w:p>
        </w:tc>
        <w:tc>
          <w:tcPr>
            <w:tcW w:w="614"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259</w:t>
            </w:r>
          </w:p>
        </w:tc>
        <w:tc>
          <w:tcPr>
            <w:tcW w:w="616"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1</w:t>
            </w:r>
            <w:r w:rsidRPr="00E81E5F">
              <w:rPr>
                <w:rFonts w:ascii="Arial" w:hAnsi="Arial" w:cs="Arial"/>
                <w:b/>
                <w:bCs/>
                <w:sz w:val="14"/>
                <w:szCs w:val="14"/>
                <w:lang w:val="en-US"/>
              </w:rPr>
              <w:t> </w:t>
            </w:r>
            <w:r w:rsidRPr="00E81E5F">
              <w:rPr>
                <w:rFonts w:ascii="Arial" w:hAnsi="Arial" w:cs="Arial"/>
                <w:sz w:val="14"/>
                <w:szCs w:val="14"/>
              </w:rPr>
              <w:t>79</w:t>
            </w:r>
            <w:r w:rsidRPr="00E81E5F">
              <w:rPr>
                <w:rFonts w:ascii="Arial" w:hAnsi="Arial" w:cs="Arial"/>
                <w:sz w:val="14"/>
                <w:szCs w:val="14"/>
                <w:lang w:val="en-US"/>
              </w:rPr>
              <w:t>8</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2 455</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1 994</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5 261</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388</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4</w:t>
            </w:r>
            <w:r w:rsidRPr="0061391C">
              <w:rPr>
                <w:rFonts w:ascii="Arial" w:hAnsi="Arial" w:cs="Arial"/>
                <w:sz w:val="14"/>
                <w:szCs w:val="14"/>
              </w:rPr>
              <w:t> </w:t>
            </w:r>
            <w:r w:rsidRPr="00E81E5F">
              <w:rPr>
                <w:rFonts w:ascii="Arial" w:hAnsi="Arial" w:cs="Arial"/>
                <w:sz w:val="14"/>
                <w:szCs w:val="14"/>
              </w:rPr>
              <w:t>0</w:t>
            </w:r>
            <w:r w:rsidRPr="0061391C">
              <w:rPr>
                <w:rFonts w:ascii="Arial" w:hAnsi="Arial" w:cs="Arial"/>
                <w:sz w:val="14"/>
                <w:szCs w:val="14"/>
              </w:rPr>
              <w:t>67</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2 154</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2 010</w:t>
            </w:r>
          </w:p>
        </w:tc>
        <w:tc>
          <w:tcPr>
            <w:tcW w:w="617"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2 223</w:t>
            </w:r>
          </w:p>
        </w:tc>
        <w:tc>
          <w:tcPr>
            <w:tcW w:w="1857" w:type="dxa"/>
            <w:tcBorders>
              <w:left w:val="single" w:sz="4" w:space="0" w:color="000000"/>
            </w:tcBorders>
            <w:shd w:val="clear" w:color="auto" w:fill="auto"/>
            <w:vAlign w:val="bottom"/>
          </w:tcPr>
          <w:p w:rsidR="0061391C" w:rsidRPr="00E81E5F" w:rsidRDefault="0061391C" w:rsidP="003A29D4">
            <w:pPr>
              <w:spacing w:before="26" w:line="140" w:lineRule="exact"/>
              <w:ind w:left="227"/>
              <w:rPr>
                <w:rFonts w:ascii="Arial" w:hAnsi="Arial" w:cs="Arial"/>
                <w:i/>
                <w:sz w:val="14"/>
                <w:szCs w:val="14"/>
              </w:rPr>
            </w:pPr>
            <w:r w:rsidRPr="00E81E5F">
              <w:rPr>
                <w:rFonts w:ascii="Arial" w:hAnsi="Arial" w:cs="Arial"/>
                <w:i/>
                <w:sz w:val="14"/>
                <w:szCs w:val="14"/>
              </w:rPr>
              <w:t>Brazil</w:t>
            </w:r>
          </w:p>
        </w:tc>
      </w:tr>
      <w:tr w:rsidR="0061391C" w:rsidRPr="00DC345D" w:rsidTr="00145F7F">
        <w:tc>
          <w:tcPr>
            <w:tcW w:w="1906" w:type="dxa"/>
            <w:shd w:val="clear" w:color="auto" w:fill="auto"/>
            <w:vAlign w:val="bottom"/>
          </w:tcPr>
          <w:p w:rsidR="0061391C" w:rsidRPr="00E81E5F" w:rsidRDefault="0061391C" w:rsidP="003A29D4">
            <w:pPr>
              <w:spacing w:before="26" w:line="140" w:lineRule="exact"/>
              <w:ind w:left="227"/>
              <w:rPr>
                <w:rFonts w:ascii="Arial" w:hAnsi="Arial" w:cs="Arial"/>
                <w:sz w:val="14"/>
                <w:szCs w:val="14"/>
              </w:rPr>
            </w:pPr>
            <w:r w:rsidRPr="00E81E5F">
              <w:rPr>
                <w:rFonts w:ascii="Arial" w:hAnsi="Arial" w:cs="Arial"/>
                <w:sz w:val="14"/>
                <w:szCs w:val="14"/>
              </w:rPr>
              <w:t>Вьетнам</w:t>
            </w:r>
          </w:p>
        </w:tc>
        <w:tc>
          <w:tcPr>
            <w:tcW w:w="614"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168</w:t>
            </w:r>
          </w:p>
        </w:tc>
        <w:tc>
          <w:tcPr>
            <w:tcW w:w="616"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1</w:t>
            </w:r>
            <w:r w:rsidRPr="00E81E5F">
              <w:rPr>
                <w:rFonts w:ascii="Arial" w:hAnsi="Arial" w:cs="Arial"/>
                <w:b/>
                <w:bCs/>
                <w:sz w:val="14"/>
                <w:szCs w:val="14"/>
                <w:lang w:val="en-US"/>
              </w:rPr>
              <w:t> </w:t>
            </w:r>
            <w:r w:rsidRPr="00E81E5F">
              <w:rPr>
                <w:rFonts w:ascii="Arial" w:hAnsi="Arial" w:cs="Arial"/>
                <w:sz w:val="14"/>
                <w:szCs w:val="14"/>
              </w:rPr>
              <w:t>33</w:t>
            </w:r>
            <w:r w:rsidRPr="00E81E5F">
              <w:rPr>
                <w:rFonts w:ascii="Arial" w:hAnsi="Arial" w:cs="Arial"/>
                <w:sz w:val="14"/>
                <w:szCs w:val="14"/>
                <w:lang w:val="en-US"/>
              </w:rPr>
              <w:t>4</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1 134</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1 621</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2 234</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36,8</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1</w:t>
            </w:r>
            <w:r w:rsidRPr="0061391C">
              <w:rPr>
                <w:rFonts w:ascii="Arial" w:hAnsi="Arial" w:cs="Arial"/>
                <w:sz w:val="14"/>
                <w:szCs w:val="14"/>
              </w:rPr>
              <w:t> </w:t>
            </w:r>
            <w:r w:rsidRPr="00E81E5F">
              <w:rPr>
                <w:rFonts w:ascii="Arial" w:hAnsi="Arial" w:cs="Arial"/>
                <w:sz w:val="14"/>
                <w:szCs w:val="14"/>
              </w:rPr>
              <w:t>11</w:t>
            </w:r>
            <w:r w:rsidRPr="0061391C">
              <w:rPr>
                <w:rFonts w:ascii="Arial" w:hAnsi="Arial" w:cs="Arial"/>
                <w:sz w:val="14"/>
                <w:szCs w:val="14"/>
              </w:rPr>
              <w:t>1</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3 787</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4 045</w:t>
            </w:r>
          </w:p>
        </w:tc>
        <w:tc>
          <w:tcPr>
            <w:tcW w:w="617"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4 894</w:t>
            </w:r>
          </w:p>
        </w:tc>
        <w:tc>
          <w:tcPr>
            <w:tcW w:w="1857" w:type="dxa"/>
            <w:tcBorders>
              <w:left w:val="single" w:sz="4" w:space="0" w:color="000000"/>
            </w:tcBorders>
            <w:shd w:val="clear" w:color="auto" w:fill="auto"/>
            <w:vAlign w:val="bottom"/>
          </w:tcPr>
          <w:p w:rsidR="0061391C" w:rsidRPr="00E81E5F" w:rsidRDefault="0061391C" w:rsidP="003A29D4">
            <w:pPr>
              <w:spacing w:before="26" w:line="140" w:lineRule="exact"/>
              <w:ind w:left="227"/>
              <w:rPr>
                <w:rFonts w:ascii="Arial" w:hAnsi="Arial" w:cs="Arial"/>
                <w:i/>
                <w:sz w:val="14"/>
                <w:szCs w:val="14"/>
              </w:rPr>
            </w:pPr>
            <w:r w:rsidRPr="00E81E5F">
              <w:rPr>
                <w:rFonts w:ascii="Arial" w:hAnsi="Arial" w:cs="Arial"/>
                <w:i/>
                <w:sz w:val="14"/>
                <w:szCs w:val="14"/>
              </w:rPr>
              <w:t>Vietnam</w:t>
            </w:r>
          </w:p>
        </w:tc>
      </w:tr>
      <w:tr w:rsidR="0061391C" w:rsidRPr="00DC345D" w:rsidTr="00145F7F">
        <w:tc>
          <w:tcPr>
            <w:tcW w:w="1906" w:type="dxa"/>
            <w:shd w:val="clear" w:color="auto" w:fill="auto"/>
            <w:vAlign w:val="bottom"/>
          </w:tcPr>
          <w:p w:rsidR="0061391C" w:rsidRPr="00E81E5F" w:rsidRDefault="0061391C" w:rsidP="003A29D4">
            <w:pPr>
              <w:spacing w:before="26" w:line="140" w:lineRule="exact"/>
              <w:ind w:left="227"/>
              <w:rPr>
                <w:rFonts w:ascii="Arial" w:hAnsi="Arial" w:cs="Arial"/>
                <w:sz w:val="14"/>
                <w:szCs w:val="14"/>
              </w:rPr>
            </w:pPr>
            <w:r w:rsidRPr="00E81E5F">
              <w:rPr>
                <w:rFonts w:ascii="Arial" w:hAnsi="Arial" w:cs="Arial"/>
                <w:sz w:val="14"/>
                <w:szCs w:val="14"/>
              </w:rPr>
              <w:t>Гвинея</w:t>
            </w:r>
          </w:p>
        </w:tc>
        <w:tc>
          <w:tcPr>
            <w:tcW w:w="614"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4,2</w:t>
            </w:r>
          </w:p>
        </w:tc>
        <w:tc>
          <w:tcPr>
            <w:tcW w:w="616"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5,6</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54,5</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58,0</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54,4</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86,6</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155</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99,2</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97,2</w:t>
            </w:r>
          </w:p>
        </w:tc>
        <w:tc>
          <w:tcPr>
            <w:tcW w:w="617"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102</w:t>
            </w:r>
          </w:p>
        </w:tc>
        <w:tc>
          <w:tcPr>
            <w:tcW w:w="1857" w:type="dxa"/>
            <w:tcBorders>
              <w:left w:val="single" w:sz="4" w:space="0" w:color="000000"/>
            </w:tcBorders>
            <w:shd w:val="clear" w:color="auto" w:fill="auto"/>
            <w:vAlign w:val="bottom"/>
          </w:tcPr>
          <w:p w:rsidR="0061391C" w:rsidRPr="00E81E5F" w:rsidRDefault="0061391C" w:rsidP="003A29D4">
            <w:pPr>
              <w:spacing w:before="26" w:line="140" w:lineRule="exact"/>
              <w:ind w:left="227"/>
              <w:rPr>
                <w:rFonts w:ascii="Arial" w:hAnsi="Arial" w:cs="Arial"/>
                <w:i/>
                <w:sz w:val="14"/>
                <w:szCs w:val="14"/>
              </w:rPr>
            </w:pPr>
            <w:r w:rsidRPr="00E81E5F">
              <w:rPr>
                <w:rFonts w:ascii="Arial" w:hAnsi="Arial" w:cs="Arial"/>
                <w:i/>
                <w:sz w:val="14"/>
                <w:szCs w:val="14"/>
              </w:rPr>
              <w:t>Guinea</w:t>
            </w:r>
          </w:p>
        </w:tc>
      </w:tr>
      <w:tr w:rsidR="0061391C" w:rsidRPr="00DC345D" w:rsidTr="00145F7F">
        <w:tc>
          <w:tcPr>
            <w:tcW w:w="1906" w:type="dxa"/>
            <w:shd w:val="clear" w:color="auto" w:fill="auto"/>
            <w:vAlign w:val="bottom"/>
          </w:tcPr>
          <w:p w:rsidR="0061391C" w:rsidRPr="00E81E5F" w:rsidRDefault="0061391C" w:rsidP="003A29D4">
            <w:pPr>
              <w:spacing w:before="26" w:line="140" w:lineRule="exact"/>
              <w:ind w:left="227"/>
              <w:rPr>
                <w:rFonts w:ascii="Arial" w:hAnsi="Arial" w:cs="Arial"/>
                <w:sz w:val="14"/>
                <w:szCs w:val="14"/>
              </w:rPr>
            </w:pPr>
            <w:r w:rsidRPr="00E81E5F">
              <w:rPr>
                <w:rFonts w:ascii="Arial" w:hAnsi="Arial" w:cs="Arial"/>
                <w:sz w:val="14"/>
                <w:szCs w:val="14"/>
              </w:rPr>
              <w:t>Гонконг</w:t>
            </w:r>
          </w:p>
        </w:tc>
        <w:tc>
          <w:tcPr>
            <w:tcW w:w="614"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136</w:t>
            </w:r>
          </w:p>
        </w:tc>
        <w:tc>
          <w:tcPr>
            <w:tcW w:w="616"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831</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804</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1 936</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1 615</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3,3</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61,</w:t>
            </w:r>
            <w:r w:rsidRPr="0061391C">
              <w:rPr>
                <w:rFonts w:ascii="Arial" w:hAnsi="Arial" w:cs="Arial"/>
                <w:sz w:val="14"/>
                <w:szCs w:val="14"/>
              </w:rPr>
              <w:t>8</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476</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425</w:t>
            </w:r>
          </w:p>
        </w:tc>
        <w:tc>
          <w:tcPr>
            <w:tcW w:w="617"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552</w:t>
            </w:r>
          </w:p>
        </w:tc>
        <w:tc>
          <w:tcPr>
            <w:tcW w:w="1857" w:type="dxa"/>
            <w:tcBorders>
              <w:left w:val="single" w:sz="4" w:space="0" w:color="000000"/>
            </w:tcBorders>
            <w:shd w:val="clear" w:color="auto" w:fill="auto"/>
            <w:vAlign w:val="bottom"/>
          </w:tcPr>
          <w:p w:rsidR="0061391C" w:rsidRPr="00E81E5F" w:rsidRDefault="0061391C" w:rsidP="003A29D4">
            <w:pPr>
              <w:spacing w:before="26" w:line="140" w:lineRule="exact"/>
              <w:ind w:left="227"/>
              <w:rPr>
                <w:rFonts w:ascii="Arial" w:hAnsi="Arial" w:cs="Arial"/>
                <w:i/>
                <w:sz w:val="14"/>
                <w:szCs w:val="14"/>
              </w:rPr>
            </w:pPr>
            <w:r w:rsidRPr="00E81E5F">
              <w:rPr>
                <w:rFonts w:ascii="Arial" w:hAnsi="Arial" w:cs="Arial"/>
                <w:i/>
                <w:sz w:val="14"/>
                <w:szCs w:val="14"/>
              </w:rPr>
              <w:t>Hong Kong</w:t>
            </w:r>
          </w:p>
        </w:tc>
      </w:tr>
      <w:tr w:rsidR="0061391C" w:rsidRPr="00DC345D" w:rsidTr="00145F7F">
        <w:tc>
          <w:tcPr>
            <w:tcW w:w="1906" w:type="dxa"/>
            <w:shd w:val="clear" w:color="auto" w:fill="auto"/>
            <w:vAlign w:val="bottom"/>
          </w:tcPr>
          <w:p w:rsidR="0061391C" w:rsidRPr="00E81E5F" w:rsidRDefault="0061391C" w:rsidP="00D423FA">
            <w:pPr>
              <w:spacing w:before="26" w:line="140" w:lineRule="exact"/>
              <w:ind w:left="227"/>
              <w:rPr>
                <w:rFonts w:ascii="Arial" w:hAnsi="Arial" w:cs="Arial"/>
                <w:sz w:val="14"/>
                <w:szCs w:val="14"/>
              </w:rPr>
            </w:pPr>
            <w:r w:rsidRPr="00E81E5F">
              <w:rPr>
                <w:rFonts w:ascii="Arial" w:hAnsi="Arial" w:cs="Arial"/>
                <w:sz w:val="14"/>
                <w:szCs w:val="14"/>
              </w:rPr>
              <w:t>Грузия</w:t>
            </w:r>
          </w:p>
        </w:tc>
        <w:tc>
          <w:tcPr>
            <w:tcW w:w="614"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lang w:val="en-US"/>
              </w:rPr>
            </w:pPr>
            <w:r w:rsidRPr="00E81E5F">
              <w:rPr>
                <w:rFonts w:ascii="Arial" w:hAnsi="Arial" w:cs="Arial"/>
                <w:sz w:val="14"/>
                <w:szCs w:val="14"/>
                <w:lang w:val="en-US"/>
              </w:rPr>
              <w:t>…</w:t>
            </w:r>
          </w:p>
        </w:tc>
        <w:tc>
          <w:tcPr>
            <w:tcW w:w="616"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211</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875</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794</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873</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38,0</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449</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425</w:t>
            </w:r>
          </w:p>
        </w:tc>
        <w:tc>
          <w:tcPr>
            <w:tcW w:w="617"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567</w:t>
            </w:r>
          </w:p>
        </w:tc>
        <w:tc>
          <w:tcPr>
            <w:tcW w:w="1857" w:type="dxa"/>
            <w:tcBorders>
              <w:left w:val="single" w:sz="4" w:space="0" w:color="000000"/>
            </w:tcBorders>
            <w:shd w:val="clear" w:color="auto" w:fill="auto"/>
            <w:vAlign w:val="bottom"/>
          </w:tcPr>
          <w:p w:rsidR="0061391C" w:rsidRPr="00E81E5F" w:rsidRDefault="0061391C" w:rsidP="00D423FA">
            <w:pPr>
              <w:spacing w:before="26" w:line="140" w:lineRule="exact"/>
              <w:ind w:left="227"/>
              <w:rPr>
                <w:rFonts w:ascii="Arial" w:hAnsi="Arial" w:cs="Arial"/>
                <w:i/>
                <w:sz w:val="14"/>
                <w:szCs w:val="14"/>
              </w:rPr>
            </w:pPr>
            <w:r w:rsidRPr="00E81E5F">
              <w:rPr>
                <w:rFonts w:ascii="Arial" w:hAnsi="Arial" w:cs="Arial"/>
                <w:i/>
                <w:sz w:val="14"/>
                <w:szCs w:val="14"/>
              </w:rPr>
              <w:t>Georgia</w:t>
            </w:r>
          </w:p>
        </w:tc>
      </w:tr>
      <w:tr w:rsidR="0061391C" w:rsidRPr="00DC345D" w:rsidTr="00145F7F">
        <w:tc>
          <w:tcPr>
            <w:tcW w:w="1906" w:type="dxa"/>
            <w:shd w:val="clear" w:color="auto" w:fill="auto"/>
            <w:vAlign w:val="bottom"/>
          </w:tcPr>
          <w:p w:rsidR="0061391C" w:rsidRPr="00E81E5F" w:rsidRDefault="0061391C" w:rsidP="003A29D4">
            <w:pPr>
              <w:spacing w:before="26" w:line="140" w:lineRule="exact"/>
              <w:ind w:left="227"/>
              <w:rPr>
                <w:rFonts w:ascii="Arial" w:hAnsi="Arial" w:cs="Arial"/>
                <w:sz w:val="14"/>
                <w:szCs w:val="14"/>
              </w:rPr>
            </w:pPr>
            <w:r w:rsidRPr="00E81E5F">
              <w:rPr>
                <w:rFonts w:ascii="Arial" w:hAnsi="Arial" w:cs="Arial"/>
                <w:sz w:val="14"/>
                <w:szCs w:val="14"/>
              </w:rPr>
              <w:t>Египет</w:t>
            </w:r>
          </w:p>
        </w:tc>
        <w:tc>
          <w:tcPr>
            <w:tcW w:w="614"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449</w:t>
            </w:r>
          </w:p>
        </w:tc>
        <w:tc>
          <w:tcPr>
            <w:tcW w:w="616"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1</w:t>
            </w:r>
            <w:r w:rsidRPr="00E81E5F">
              <w:rPr>
                <w:rFonts w:ascii="Arial" w:hAnsi="Arial" w:cs="Arial"/>
                <w:b/>
                <w:bCs/>
                <w:sz w:val="14"/>
                <w:szCs w:val="14"/>
                <w:lang w:val="en-US"/>
              </w:rPr>
              <w:t> </w:t>
            </w:r>
            <w:r w:rsidRPr="00E81E5F">
              <w:rPr>
                <w:rFonts w:ascii="Arial" w:hAnsi="Arial" w:cs="Arial"/>
                <w:sz w:val="14"/>
                <w:szCs w:val="14"/>
              </w:rPr>
              <w:t>92</w:t>
            </w:r>
            <w:r w:rsidRPr="00E81E5F">
              <w:rPr>
                <w:rFonts w:ascii="Arial" w:hAnsi="Arial" w:cs="Arial"/>
                <w:sz w:val="14"/>
                <w:szCs w:val="14"/>
                <w:lang w:val="en-US"/>
              </w:rPr>
              <w:t>0</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5 767</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4 019</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4 177</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4,9</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271</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482</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516</w:t>
            </w:r>
          </w:p>
        </w:tc>
        <w:tc>
          <w:tcPr>
            <w:tcW w:w="617"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592</w:t>
            </w:r>
          </w:p>
        </w:tc>
        <w:tc>
          <w:tcPr>
            <w:tcW w:w="1857" w:type="dxa"/>
            <w:tcBorders>
              <w:left w:val="single" w:sz="4" w:space="0" w:color="000000"/>
            </w:tcBorders>
            <w:shd w:val="clear" w:color="auto" w:fill="auto"/>
            <w:vAlign w:val="bottom"/>
          </w:tcPr>
          <w:p w:rsidR="0061391C" w:rsidRPr="00E81E5F" w:rsidRDefault="0061391C" w:rsidP="003A29D4">
            <w:pPr>
              <w:spacing w:before="26" w:line="140" w:lineRule="exact"/>
              <w:ind w:left="227"/>
              <w:rPr>
                <w:rFonts w:ascii="Arial" w:hAnsi="Arial" w:cs="Arial"/>
                <w:i/>
                <w:sz w:val="14"/>
                <w:szCs w:val="14"/>
              </w:rPr>
            </w:pPr>
            <w:r w:rsidRPr="00E81E5F">
              <w:rPr>
                <w:rFonts w:ascii="Arial" w:hAnsi="Arial" w:cs="Arial"/>
                <w:i/>
                <w:sz w:val="14"/>
                <w:szCs w:val="14"/>
              </w:rPr>
              <w:t>Egypt</w:t>
            </w:r>
          </w:p>
        </w:tc>
      </w:tr>
      <w:tr w:rsidR="0061391C" w:rsidRPr="00DC345D" w:rsidTr="00145F7F">
        <w:tc>
          <w:tcPr>
            <w:tcW w:w="1906" w:type="dxa"/>
            <w:shd w:val="clear" w:color="auto" w:fill="auto"/>
            <w:vAlign w:val="bottom"/>
          </w:tcPr>
          <w:p w:rsidR="0061391C" w:rsidRPr="00E81E5F" w:rsidRDefault="0061391C" w:rsidP="003A29D4">
            <w:pPr>
              <w:spacing w:before="26" w:line="140" w:lineRule="exact"/>
              <w:ind w:left="227"/>
              <w:rPr>
                <w:rFonts w:ascii="Arial" w:hAnsi="Arial" w:cs="Arial"/>
                <w:sz w:val="14"/>
                <w:szCs w:val="14"/>
              </w:rPr>
            </w:pPr>
            <w:r w:rsidRPr="00E81E5F">
              <w:rPr>
                <w:rFonts w:ascii="Arial" w:hAnsi="Arial" w:cs="Arial"/>
                <w:sz w:val="14"/>
                <w:szCs w:val="14"/>
              </w:rPr>
              <w:t>Израиль</w:t>
            </w:r>
          </w:p>
        </w:tc>
        <w:tc>
          <w:tcPr>
            <w:tcW w:w="614"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1</w:t>
            </w:r>
            <w:r w:rsidRPr="00E81E5F">
              <w:rPr>
                <w:rFonts w:ascii="Arial" w:hAnsi="Arial" w:cs="Arial"/>
                <w:b/>
                <w:bCs/>
                <w:sz w:val="14"/>
                <w:szCs w:val="14"/>
                <w:lang w:val="en-US"/>
              </w:rPr>
              <w:t> </w:t>
            </w:r>
            <w:r w:rsidRPr="00E81E5F">
              <w:rPr>
                <w:rFonts w:ascii="Arial" w:hAnsi="Arial" w:cs="Arial"/>
                <w:sz w:val="14"/>
                <w:szCs w:val="14"/>
              </w:rPr>
              <w:t>045</w:t>
            </w:r>
          </w:p>
        </w:tc>
        <w:tc>
          <w:tcPr>
            <w:tcW w:w="616"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1</w:t>
            </w:r>
            <w:r w:rsidRPr="00E81E5F">
              <w:rPr>
                <w:rFonts w:ascii="Arial" w:hAnsi="Arial" w:cs="Arial"/>
                <w:b/>
                <w:bCs/>
                <w:sz w:val="14"/>
                <w:szCs w:val="14"/>
                <w:lang w:val="en-US"/>
              </w:rPr>
              <w:t> </w:t>
            </w:r>
            <w:r w:rsidRPr="00E81E5F">
              <w:rPr>
                <w:rFonts w:ascii="Arial" w:hAnsi="Arial" w:cs="Arial"/>
                <w:sz w:val="14"/>
                <w:szCs w:val="14"/>
              </w:rPr>
              <w:t>76</w:t>
            </w:r>
            <w:r w:rsidRPr="00E81E5F">
              <w:rPr>
                <w:rFonts w:ascii="Arial" w:hAnsi="Arial" w:cs="Arial"/>
                <w:sz w:val="14"/>
                <w:szCs w:val="14"/>
                <w:lang w:val="en-US"/>
              </w:rPr>
              <w:t>3</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1 416</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1 334</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1 733</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109</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825</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836</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828</w:t>
            </w:r>
          </w:p>
        </w:tc>
        <w:tc>
          <w:tcPr>
            <w:tcW w:w="617"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848</w:t>
            </w:r>
          </w:p>
        </w:tc>
        <w:tc>
          <w:tcPr>
            <w:tcW w:w="1857" w:type="dxa"/>
            <w:tcBorders>
              <w:left w:val="single" w:sz="4" w:space="0" w:color="000000"/>
            </w:tcBorders>
            <w:shd w:val="clear" w:color="auto" w:fill="auto"/>
            <w:vAlign w:val="bottom"/>
          </w:tcPr>
          <w:p w:rsidR="0061391C" w:rsidRPr="00E81E5F" w:rsidRDefault="0061391C" w:rsidP="003A29D4">
            <w:pPr>
              <w:spacing w:before="26" w:line="140" w:lineRule="exact"/>
              <w:ind w:left="227"/>
              <w:rPr>
                <w:rFonts w:ascii="Arial" w:hAnsi="Arial" w:cs="Arial"/>
                <w:i/>
                <w:sz w:val="14"/>
                <w:szCs w:val="14"/>
              </w:rPr>
            </w:pPr>
            <w:r w:rsidRPr="00E81E5F">
              <w:rPr>
                <w:rFonts w:ascii="Arial" w:hAnsi="Arial" w:cs="Arial"/>
                <w:i/>
                <w:sz w:val="14"/>
                <w:szCs w:val="14"/>
              </w:rPr>
              <w:t>Israel</w:t>
            </w:r>
          </w:p>
        </w:tc>
      </w:tr>
      <w:tr w:rsidR="0061391C" w:rsidRPr="00DC345D" w:rsidTr="00145F7F">
        <w:tc>
          <w:tcPr>
            <w:tcW w:w="1906" w:type="dxa"/>
            <w:shd w:val="clear" w:color="auto" w:fill="auto"/>
            <w:vAlign w:val="bottom"/>
          </w:tcPr>
          <w:p w:rsidR="0061391C" w:rsidRPr="00E81E5F" w:rsidRDefault="0061391C" w:rsidP="003A29D4">
            <w:pPr>
              <w:spacing w:before="26" w:line="140" w:lineRule="exact"/>
              <w:ind w:left="227"/>
              <w:rPr>
                <w:rFonts w:ascii="Arial" w:hAnsi="Arial" w:cs="Arial"/>
                <w:sz w:val="14"/>
                <w:szCs w:val="14"/>
              </w:rPr>
            </w:pPr>
            <w:r w:rsidRPr="00E81E5F">
              <w:rPr>
                <w:rFonts w:ascii="Arial" w:hAnsi="Arial" w:cs="Arial"/>
                <w:sz w:val="14"/>
                <w:szCs w:val="14"/>
              </w:rPr>
              <w:t>Индия</w:t>
            </w:r>
          </w:p>
        </w:tc>
        <w:tc>
          <w:tcPr>
            <w:tcW w:w="614"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1</w:t>
            </w:r>
            <w:r w:rsidRPr="00E81E5F">
              <w:rPr>
                <w:rFonts w:ascii="Arial" w:hAnsi="Arial" w:cs="Arial"/>
                <w:b/>
                <w:bCs/>
                <w:sz w:val="14"/>
                <w:szCs w:val="14"/>
                <w:lang w:val="en-US"/>
              </w:rPr>
              <w:t> </w:t>
            </w:r>
            <w:r w:rsidRPr="00E81E5F">
              <w:rPr>
                <w:rFonts w:ascii="Arial" w:hAnsi="Arial" w:cs="Arial"/>
                <w:sz w:val="14"/>
                <w:szCs w:val="14"/>
              </w:rPr>
              <w:t>082</w:t>
            </w:r>
          </w:p>
        </w:tc>
        <w:tc>
          <w:tcPr>
            <w:tcW w:w="616"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6</w:t>
            </w:r>
            <w:r w:rsidRPr="00E81E5F">
              <w:rPr>
                <w:rFonts w:ascii="Arial" w:hAnsi="Arial" w:cs="Arial"/>
                <w:b/>
                <w:bCs/>
                <w:sz w:val="14"/>
                <w:szCs w:val="14"/>
                <w:lang w:val="en-US"/>
              </w:rPr>
              <w:t> </w:t>
            </w:r>
            <w:r w:rsidRPr="00E81E5F">
              <w:rPr>
                <w:rFonts w:ascii="Arial" w:hAnsi="Arial" w:cs="Arial"/>
                <w:sz w:val="14"/>
                <w:szCs w:val="14"/>
              </w:rPr>
              <w:t>39</w:t>
            </w:r>
            <w:r w:rsidRPr="00E81E5F">
              <w:rPr>
                <w:rFonts w:ascii="Arial" w:hAnsi="Arial" w:cs="Arial"/>
                <w:sz w:val="14"/>
                <w:szCs w:val="14"/>
                <w:lang w:val="en-US"/>
              </w:rPr>
              <w:t>2</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7 308</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5 796</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9 127</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557</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2</w:t>
            </w:r>
            <w:r w:rsidRPr="0061391C">
              <w:rPr>
                <w:rFonts w:ascii="Arial" w:hAnsi="Arial" w:cs="Arial"/>
                <w:sz w:val="14"/>
                <w:szCs w:val="14"/>
              </w:rPr>
              <w:t> </w:t>
            </w:r>
            <w:r w:rsidRPr="00E81E5F">
              <w:rPr>
                <w:rFonts w:ascii="Arial" w:hAnsi="Arial" w:cs="Arial"/>
                <w:sz w:val="14"/>
                <w:szCs w:val="14"/>
              </w:rPr>
              <w:t>14</w:t>
            </w:r>
            <w:r w:rsidRPr="0061391C">
              <w:rPr>
                <w:rFonts w:ascii="Arial" w:hAnsi="Arial" w:cs="Arial"/>
                <w:sz w:val="14"/>
                <w:szCs w:val="14"/>
              </w:rPr>
              <w:t>3</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3 923</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3 463</w:t>
            </w:r>
          </w:p>
        </w:tc>
        <w:tc>
          <w:tcPr>
            <w:tcW w:w="617"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4 428</w:t>
            </w:r>
          </w:p>
        </w:tc>
        <w:tc>
          <w:tcPr>
            <w:tcW w:w="1857" w:type="dxa"/>
            <w:tcBorders>
              <w:left w:val="single" w:sz="4" w:space="0" w:color="000000"/>
            </w:tcBorders>
            <w:shd w:val="clear" w:color="auto" w:fill="auto"/>
            <w:vAlign w:val="bottom"/>
          </w:tcPr>
          <w:p w:rsidR="0061391C" w:rsidRPr="00E81E5F" w:rsidRDefault="0061391C" w:rsidP="003A29D4">
            <w:pPr>
              <w:spacing w:before="26" w:line="140" w:lineRule="exact"/>
              <w:ind w:left="227"/>
              <w:rPr>
                <w:rFonts w:ascii="Arial" w:hAnsi="Arial" w:cs="Arial"/>
                <w:i/>
                <w:sz w:val="14"/>
                <w:szCs w:val="14"/>
              </w:rPr>
            </w:pPr>
            <w:r w:rsidRPr="00E81E5F">
              <w:rPr>
                <w:rFonts w:ascii="Arial" w:hAnsi="Arial" w:cs="Arial"/>
                <w:i/>
                <w:sz w:val="14"/>
                <w:szCs w:val="14"/>
              </w:rPr>
              <w:t>India</w:t>
            </w:r>
          </w:p>
        </w:tc>
      </w:tr>
      <w:tr w:rsidR="0061391C" w:rsidRPr="00DC345D" w:rsidTr="00145F7F">
        <w:tc>
          <w:tcPr>
            <w:tcW w:w="1906" w:type="dxa"/>
            <w:shd w:val="clear" w:color="auto" w:fill="auto"/>
            <w:vAlign w:val="bottom"/>
          </w:tcPr>
          <w:p w:rsidR="0061391C" w:rsidRPr="00E81E5F" w:rsidRDefault="0061391C" w:rsidP="003A29D4">
            <w:pPr>
              <w:spacing w:before="26" w:line="140" w:lineRule="exact"/>
              <w:ind w:left="227"/>
              <w:rPr>
                <w:rFonts w:ascii="Arial" w:hAnsi="Arial" w:cs="Arial"/>
                <w:sz w:val="14"/>
                <w:szCs w:val="14"/>
              </w:rPr>
            </w:pPr>
            <w:r w:rsidRPr="00E81E5F">
              <w:rPr>
                <w:rFonts w:ascii="Arial" w:hAnsi="Arial" w:cs="Arial"/>
                <w:sz w:val="14"/>
                <w:szCs w:val="14"/>
              </w:rPr>
              <w:t>Исламская Республика Иран</w:t>
            </w:r>
          </w:p>
        </w:tc>
        <w:tc>
          <w:tcPr>
            <w:tcW w:w="614"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633</w:t>
            </w:r>
          </w:p>
        </w:tc>
        <w:tc>
          <w:tcPr>
            <w:tcW w:w="616"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3</w:t>
            </w:r>
            <w:r w:rsidRPr="00E81E5F">
              <w:rPr>
                <w:rFonts w:ascii="Arial" w:hAnsi="Arial" w:cs="Arial"/>
                <w:b/>
                <w:bCs/>
                <w:sz w:val="14"/>
                <w:szCs w:val="14"/>
                <w:lang w:val="en-US"/>
              </w:rPr>
              <w:t> </w:t>
            </w:r>
            <w:r w:rsidRPr="00E81E5F">
              <w:rPr>
                <w:rFonts w:ascii="Arial" w:hAnsi="Arial" w:cs="Arial"/>
                <w:sz w:val="14"/>
                <w:szCs w:val="14"/>
              </w:rPr>
              <w:t>380</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1 518</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1 438</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3 068</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53,6</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272</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585</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798</w:t>
            </w:r>
          </w:p>
        </w:tc>
        <w:tc>
          <w:tcPr>
            <w:tcW w:w="617"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976</w:t>
            </w:r>
          </w:p>
        </w:tc>
        <w:tc>
          <w:tcPr>
            <w:tcW w:w="1857" w:type="dxa"/>
            <w:tcBorders>
              <w:left w:val="single" w:sz="4" w:space="0" w:color="000000"/>
            </w:tcBorders>
            <w:shd w:val="clear" w:color="auto" w:fill="auto"/>
            <w:vAlign w:val="bottom"/>
          </w:tcPr>
          <w:p w:rsidR="0061391C" w:rsidRPr="00E81E5F" w:rsidRDefault="0061391C" w:rsidP="003A29D4">
            <w:pPr>
              <w:spacing w:before="26" w:line="140" w:lineRule="exact"/>
              <w:ind w:left="227"/>
              <w:rPr>
                <w:rFonts w:ascii="Arial" w:hAnsi="Arial" w:cs="Arial"/>
                <w:i/>
                <w:sz w:val="14"/>
                <w:szCs w:val="14"/>
              </w:rPr>
            </w:pPr>
            <w:r w:rsidRPr="00E81E5F">
              <w:rPr>
                <w:rFonts w:ascii="Arial" w:hAnsi="Arial" w:cs="Arial"/>
                <w:i/>
                <w:sz w:val="14"/>
                <w:szCs w:val="14"/>
              </w:rPr>
              <w:t>Islamic Republic</w:t>
            </w:r>
            <w:r w:rsidRPr="00E81E5F">
              <w:rPr>
                <w:rFonts w:ascii="Arial" w:hAnsi="Arial" w:cs="Arial"/>
                <w:i/>
                <w:sz w:val="14"/>
                <w:szCs w:val="14"/>
                <w:lang w:val="en-US"/>
              </w:rPr>
              <w:t xml:space="preserve"> </w:t>
            </w:r>
            <w:r w:rsidRPr="00E81E5F">
              <w:rPr>
                <w:rFonts w:ascii="Arial" w:hAnsi="Arial" w:cs="Arial"/>
                <w:i/>
                <w:sz w:val="14"/>
                <w:szCs w:val="14"/>
                <w:lang w:val="en-US"/>
              </w:rPr>
              <w:br/>
              <w:t>of</w:t>
            </w:r>
            <w:r w:rsidRPr="00E81E5F">
              <w:rPr>
                <w:rFonts w:ascii="Arial" w:hAnsi="Arial" w:cs="Arial"/>
                <w:i/>
                <w:sz w:val="14"/>
                <w:szCs w:val="14"/>
              </w:rPr>
              <w:t xml:space="preserve"> Iran</w:t>
            </w:r>
          </w:p>
        </w:tc>
      </w:tr>
      <w:tr w:rsidR="0061391C" w:rsidRPr="00DC345D" w:rsidTr="00145F7F">
        <w:tc>
          <w:tcPr>
            <w:tcW w:w="1906" w:type="dxa"/>
            <w:shd w:val="clear" w:color="auto" w:fill="auto"/>
            <w:vAlign w:val="bottom"/>
          </w:tcPr>
          <w:p w:rsidR="0061391C" w:rsidRPr="00E81E5F" w:rsidRDefault="0061391C" w:rsidP="003A29D4">
            <w:pPr>
              <w:spacing w:before="26" w:line="140" w:lineRule="exact"/>
              <w:ind w:left="227"/>
              <w:rPr>
                <w:rFonts w:ascii="Arial" w:hAnsi="Arial" w:cs="Arial"/>
                <w:sz w:val="14"/>
                <w:szCs w:val="14"/>
              </w:rPr>
            </w:pPr>
            <w:r w:rsidRPr="00E81E5F">
              <w:rPr>
                <w:rFonts w:ascii="Arial" w:hAnsi="Arial" w:cs="Arial"/>
                <w:sz w:val="14"/>
                <w:szCs w:val="14"/>
              </w:rPr>
              <w:t>Исландия</w:t>
            </w:r>
          </w:p>
        </w:tc>
        <w:tc>
          <w:tcPr>
            <w:tcW w:w="614"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3,5</w:t>
            </w:r>
          </w:p>
        </w:tc>
        <w:tc>
          <w:tcPr>
            <w:tcW w:w="616"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12,1</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40,4</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42,9</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21,6</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6,5</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123</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54,7</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32,0</w:t>
            </w:r>
          </w:p>
        </w:tc>
        <w:tc>
          <w:tcPr>
            <w:tcW w:w="617"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19,5</w:t>
            </w:r>
          </w:p>
        </w:tc>
        <w:tc>
          <w:tcPr>
            <w:tcW w:w="1857" w:type="dxa"/>
            <w:tcBorders>
              <w:left w:val="single" w:sz="4" w:space="0" w:color="000000"/>
            </w:tcBorders>
            <w:shd w:val="clear" w:color="auto" w:fill="auto"/>
            <w:vAlign w:val="bottom"/>
          </w:tcPr>
          <w:p w:rsidR="0061391C" w:rsidRPr="00E81E5F" w:rsidRDefault="0061391C" w:rsidP="003A29D4">
            <w:pPr>
              <w:spacing w:before="26" w:line="140" w:lineRule="exact"/>
              <w:ind w:left="227"/>
              <w:rPr>
                <w:rFonts w:ascii="Arial" w:hAnsi="Arial" w:cs="Arial"/>
                <w:i/>
                <w:sz w:val="14"/>
                <w:szCs w:val="14"/>
              </w:rPr>
            </w:pPr>
            <w:r w:rsidRPr="00E81E5F">
              <w:rPr>
                <w:rFonts w:ascii="Arial" w:hAnsi="Arial" w:cs="Arial"/>
                <w:i/>
                <w:sz w:val="14"/>
                <w:szCs w:val="14"/>
              </w:rPr>
              <w:t>Iceland</w:t>
            </w:r>
          </w:p>
        </w:tc>
      </w:tr>
      <w:tr w:rsidR="0061391C" w:rsidRPr="00DC345D" w:rsidTr="00145F7F">
        <w:tc>
          <w:tcPr>
            <w:tcW w:w="1906" w:type="dxa"/>
            <w:shd w:val="clear" w:color="auto" w:fill="auto"/>
            <w:vAlign w:val="bottom"/>
          </w:tcPr>
          <w:p w:rsidR="0061391C" w:rsidRPr="00E81E5F" w:rsidRDefault="0061391C" w:rsidP="003A29D4">
            <w:pPr>
              <w:spacing w:before="26" w:line="140" w:lineRule="exact"/>
              <w:ind w:left="227"/>
              <w:rPr>
                <w:rFonts w:ascii="Arial" w:hAnsi="Arial" w:cs="Arial"/>
                <w:sz w:val="14"/>
                <w:szCs w:val="14"/>
              </w:rPr>
            </w:pPr>
            <w:r w:rsidRPr="00E81E5F">
              <w:rPr>
                <w:rFonts w:ascii="Arial" w:hAnsi="Arial" w:cs="Arial"/>
                <w:sz w:val="14"/>
                <w:szCs w:val="14"/>
              </w:rPr>
              <w:t>Канада</w:t>
            </w:r>
          </w:p>
        </w:tc>
        <w:tc>
          <w:tcPr>
            <w:tcW w:w="614"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88,9</w:t>
            </w:r>
          </w:p>
        </w:tc>
        <w:tc>
          <w:tcPr>
            <w:tcW w:w="616"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1</w:t>
            </w:r>
            <w:r w:rsidRPr="00E81E5F">
              <w:rPr>
                <w:rFonts w:ascii="Arial" w:hAnsi="Arial" w:cs="Arial"/>
                <w:b/>
                <w:bCs/>
                <w:sz w:val="14"/>
                <w:szCs w:val="14"/>
                <w:lang w:val="en-US"/>
              </w:rPr>
              <w:t> </w:t>
            </w:r>
            <w:r w:rsidRPr="00E81E5F">
              <w:rPr>
                <w:rFonts w:ascii="Arial" w:hAnsi="Arial" w:cs="Arial"/>
                <w:sz w:val="14"/>
                <w:szCs w:val="14"/>
              </w:rPr>
              <w:t>081</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817</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319</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738</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193</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1</w:t>
            </w:r>
            <w:r w:rsidRPr="0061391C">
              <w:rPr>
                <w:rFonts w:ascii="Arial" w:hAnsi="Arial" w:cs="Arial"/>
                <w:sz w:val="14"/>
                <w:szCs w:val="14"/>
              </w:rPr>
              <w:t> </w:t>
            </w:r>
            <w:r w:rsidRPr="00E81E5F">
              <w:rPr>
                <w:rFonts w:ascii="Arial" w:hAnsi="Arial" w:cs="Arial"/>
                <w:sz w:val="14"/>
                <w:szCs w:val="14"/>
              </w:rPr>
              <w:t>4</w:t>
            </w:r>
            <w:r w:rsidRPr="0061391C">
              <w:rPr>
                <w:rFonts w:ascii="Arial" w:hAnsi="Arial" w:cs="Arial"/>
                <w:sz w:val="14"/>
                <w:szCs w:val="14"/>
              </w:rPr>
              <w:t>85</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937</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835</w:t>
            </w:r>
          </w:p>
        </w:tc>
        <w:tc>
          <w:tcPr>
            <w:tcW w:w="617"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927</w:t>
            </w:r>
          </w:p>
        </w:tc>
        <w:tc>
          <w:tcPr>
            <w:tcW w:w="1857" w:type="dxa"/>
            <w:tcBorders>
              <w:left w:val="single" w:sz="4" w:space="0" w:color="000000"/>
            </w:tcBorders>
            <w:shd w:val="clear" w:color="auto" w:fill="auto"/>
            <w:vAlign w:val="bottom"/>
          </w:tcPr>
          <w:p w:rsidR="0061391C" w:rsidRPr="00E81E5F" w:rsidRDefault="0061391C" w:rsidP="003A29D4">
            <w:pPr>
              <w:spacing w:before="26" w:line="140" w:lineRule="exact"/>
              <w:ind w:left="227"/>
              <w:rPr>
                <w:rFonts w:ascii="Arial" w:hAnsi="Arial" w:cs="Arial"/>
                <w:i/>
                <w:sz w:val="14"/>
                <w:szCs w:val="14"/>
              </w:rPr>
            </w:pPr>
            <w:r w:rsidRPr="00E81E5F">
              <w:rPr>
                <w:rFonts w:ascii="Arial" w:hAnsi="Arial" w:cs="Arial"/>
                <w:i/>
                <w:sz w:val="14"/>
                <w:szCs w:val="14"/>
              </w:rPr>
              <w:t>Canada</w:t>
            </w:r>
          </w:p>
        </w:tc>
      </w:tr>
      <w:tr w:rsidR="0061391C" w:rsidRPr="00DC345D" w:rsidTr="00145F7F">
        <w:tc>
          <w:tcPr>
            <w:tcW w:w="1906" w:type="dxa"/>
            <w:shd w:val="clear" w:color="auto" w:fill="auto"/>
            <w:vAlign w:val="bottom"/>
          </w:tcPr>
          <w:p w:rsidR="0061391C" w:rsidRPr="00E81E5F" w:rsidRDefault="0061391C" w:rsidP="003A29D4">
            <w:pPr>
              <w:spacing w:before="26" w:line="140" w:lineRule="exact"/>
              <w:ind w:left="227"/>
              <w:rPr>
                <w:rFonts w:ascii="Arial" w:hAnsi="Arial" w:cs="Arial"/>
                <w:sz w:val="14"/>
                <w:szCs w:val="14"/>
              </w:rPr>
            </w:pPr>
            <w:r w:rsidRPr="00E81E5F">
              <w:rPr>
                <w:rFonts w:ascii="Arial" w:hAnsi="Arial" w:cs="Arial"/>
                <w:sz w:val="14"/>
                <w:szCs w:val="14"/>
              </w:rPr>
              <w:t>Китай</w:t>
            </w:r>
          </w:p>
        </w:tc>
        <w:tc>
          <w:tcPr>
            <w:tcW w:w="614"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5</w:t>
            </w:r>
            <w:r w:rsidRPr="00E81E5F">
              <w:rPr>
                <w:rFonts w:ascii="Arial" w:hAnsi="Arial" w:cs="Arial"/>
                <w:b/>
                <w:bCs/>
                <w:sz w:val="14"/>
                <w:szCs w:val="14"/>
                <w:lang w:val="en-US"/>
              </w:rPr>
              <w:t> </w:t>
            </w:r>
            <w:r w:rsidRPr="00E81E5F">
              <w:rPr>
                <w:rFonts w:ascii="Arial" w:hAnsi="Arial" w:cs="Arial"/>
                <w:sz w:val="14"/>
                <w:szCs w:val="14"/>
              </w:rPr>
              <w:t>248</w:t>
            </w:r>
          </w:p>
        </w:tc>
        <w:tc>
          <w:tcPr>
            <w:tcW w:w="616"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20</w:t>
            </w:r>
            <w:r w:rsidRPr="00E81E5F">
              <w:rPr>
                <w:rFonts w:ascii="Arial" w:hAnsi="Arial" w:cs="Arial"/>
                <w:b/>
                <w:bCs/>
                <w:sz w:val="14"/>
                <w:szCs w:val="14"/>
                <w:lang w:val="en-US"/>
              </w:rPr>
              <w:t> </w:t>
            </w:r>
            <w:r w:rsidRPr="00E81E5F">
              <w:rPr>
                <w:rFonts w:ascii="Arial" w:hAnsi="Arial" w:cs="Arial"/>
                <w:sz w:val="14"/>
                <w:szCs w:val="14"/>
              </w:rPr>
              <w:t>32</w:t>
            </w:r>
            <w:r w:rsidRPr="00E81E5F">
              <w:rPr>
                <w:rFonts w:ascii="Arial" w:hAnsi="Arial" w:cs="Arial"/>
                <w:sz w:val="14"/>
                <w:szCs w:val="14"/>
                <w:lang w:val="en-US"/>
              </w:rPr>
              <w:t>6</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57 315</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49 249</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68 902</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949</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3</w:t>
            </w:r>
            <w:r w:rsidRPr="0061391C">
              <w:rPr>
                <w:rFonts w:ascii="Arial" w:hAnsi="Arial" w:cs="Arial"/>
                <w:sz w:val="14"/>
                <w:szCs w:val="14"/>
              </w:rPr>
              <w:t>8 964</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54 173</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54 950</w:t>
            </w:r>
          </w:p>
        </w:tc>
        <w:tc>
          <w:tcPr>
            <w:tcW w:w="617"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72 700</w:t>
            </w:r>
          </w:p>
        </w:tc>
        <w:tc>
          <w:tcPr>
            <w:tcW w:w="1857" w:type="dxa"/>
            <w:tcBorders>
              <w:left w:val="single" w:sz="4" w:space="0" w:color="000000"/>
            </w:tcBorders>
            <w:shd w:val="clear" w:color="auto" w:fill="auto"/>
            <w:vAlign w:val="bottom"/>
          </w:tcPr>
          <w:p w:rsidR="0061391C" w:rsidRPr="00E81E5F" w:rsidRDefault="0061391C" w:rsidP="003A29D4">
            <w:pPr>
              <w:spacing w:before="26" w:line="140" w:lineRule="exact"/>
              <w:ind w:left="227"/>
              <w:rPr>
                <w:rFonts w:ascii="Arial" w:hAnsi="Arial" w:cs="Arial"/>
                <w:i/>
                <w:sz w:val="14"/>
                <w:szCs w:val="14"/>
              </w:rPr>
            </w:pPr>
            <w:r w:rsidRPr="00E81E5F">
              <w:rPr>
                <w:rFonts w:ascii="Arial" w:hAnsi="Arial" w:cs="Arial"/>
                <w:i/>
                <w:sz w:val="14"/>
                <w:szCs w:val="14"/>
              </w:rPr>
              <w:t>China</w:t>
            </w:r>
          </w:p>
        </w:tc>
      </w:tr>
      <w:tr w:rsidR="0061391C" w:rsidRPr="00DC345D" w:rsidTr="00145F7F">
        <w:tc>
          <w:tcPr>
            <w:tcW w:w="1906" w:type="dxa"/>
            <w:shd w:val="clear" w:color="auto" w:fill="auto"/>
            <w:vAlign w:val="bottom"/>
          </w:tcPr>
          <w:p w:rsidR="0061391C" w:rsidRPr="00E81E5F" w:rsidRDefault="0061391C" w:rsidP="003A29D4">
            <w:pPr>
              <w:spacing w:before="26" w:line="140" w:lineRule="exact"/>
              <w:ind w:left="227"/>
              <w:rPr>
                <w:rFonts w:ascii="Arial" w:hAnsi="Arial" w:cs="Arial"/>
                <w:sz w:val="14"/>
                <w:szCs w:val="14"/>
              </w:rPr>
            </w:pPr>
            <w:r w:rsidRPr="00E81E5F">
              <w:rPr>
                <w:rFonts w:ascii="Arial" w:hAnsi="Arial" w:cs="Arial"/>
                <w:sz w:val="14"/>
                <w:szCs w:val="14"/>
              </w:rPr>
              <w:t>Корейская Народно-</w:t>
            </w:r>
            <w:r w:rsidRPr="00E81E5F">
              <w:rPr>
                <w:rFonts w:ascii="Arial" w:hAnsi="Arial" w:cs="Arial"/>
                <w:sz w:val="14"/>
                <w:szCs w:val="14"/>
              </w:rPr>
              <w:br/>
              <w:t xml:space="preserve">Демократическая </w:t>
            </w:r>
            <w:r w:rsidRPr="00E81E5F">
              <w:rPr>
                <w:rFonts w:ascii="Arial" w:hAnsi="Arial" w:cs="Arial"/>
                <w:sz w:val="14"/>
                <w:szCs w:val="14"/>
              </w:rPr>
              <w:br/>
              <w:t>Республика</w:t>
            </w:r>
          </w:p>
        </w:tc>
        <w:tc>
          <w:tcPr>
            <w:tcW w:w="614"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38,4</w:t>
            </w:r>
          </w:p>
        </w:tc>
        <w:tc>
          <w:tcPr>
            <w:tcW w:w="616"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82,</w:t>
            </w:r>
            <w:r w:rsidRPr="00E81E5F">
              <w:rPr>
                <w:rFonts w:ascii="Arial" w:hAnsi="Arial" w:cs="Arial"/>
                <w:sz w:val="14"/>
                <w:szCs w:val="14"/>
                <w:lang w:val="en-US"/>
              </w:rPr>
              <w:t>1</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44,9</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41,3</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0,0</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7,7</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16,4</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3,0</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0,7</w:t>
            </w:r>
          </w:p>
        </w:tc>
        <w:tc>
          <w:tcPr>
            <w:tcW w:w="617"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0,0</w:t>
            </w:r>
          </w:p>
        </w:tc>
        <w:tc>
          <w:tcPr>
            <w:tcW w:w="1857" w:type="dxa"/>
            <w:tcBorders>
              <w:left w:val="single" w:sz="4" w:space="0" w:color="000000"/>
            </w:tcBorders>
            <w:shd w:val="clear" w:color="auto" w:fill="auto"/>
            <w:vAlign w:val="bottom"/>
          </w:tcPr>
          <w:p w:rsidR="0061391C" w:rsidRPr="00E81E5F" w:rsidRDefault="0061391C" w:rsidP="003A29D4">
            <w:pPr>
              <w:spacing w:before="26" w:line="140" w:lineRule="exact"/>
              <w:ind w:left="227"/>
              <w:rPr>
                <w:rFonts w:ascii="Arial" w:hAnsi="Arial" w:cs="Arial"/>
                <w:i/>
                <w:sz w:val="14"/>
                <w:szCs w:val="14"/>
              </w:rPr>
            </w:pPr>
            <w:r w:rsidRPr="00E81E5F">
              <w:rPr>
                <w:rStyle w:val="a4"/>
                <w:rFonts w:ascii="Arial" w:hAnsi="Arial" w:cs="Arial"/>
                <w:i/>
                <w:color w:val="auto"/>
                <w:sz w:val="14"/>
                <w:szCs w:val="14"/>
                <w:u w:val="none"/>
                <w:lang w:val="en"/>
              </w:rPr>
              <w:t>Korean People's</w:t>
            </w:r>
            <w:r w:rsidRPr="00E81E5F">
              <w:rPr>
                <w:rFonts w:ascii="Arial" w:hAnsi="Arial" w:cs="Arial"/>
                <w:i/>
                <w:sz w:val="14"/>
                <w:szCs w:val="14"/>
                <w:lang w:val="en"/>
              </w:rPr>
              <w:br/>
            </w:r>
            <w:r w:rsidRPr="00E81E5F">
              <w:rPr>
                <w:rStyle w:val="a4"/>
                <w:rFonts w:ascii="Arial" w:hAnsi="Arial" w:cs="Arial"/>
                <w:i/>
                <w:color w:val="auto"/>
                <w:sz w:val="14"/>
                <w:szCs w:val="14"/>
                <w:u w:val="none"/>
                <w:lang w:val="en"/>
              </w:rPr>
              <w:t>Democratic Republic</w:t>
            </w:r>
          </w:p>
        </w:tc>
      </w:tr>
      <w:tr w:rsidR="0061391C" w:rsidRPr="00DC345D" w:rsidTr="00145F7F">
        <w:tc>
          <w:tcPr>
            <w:tcW w:w="1906" w:type="dxa"/>
            <w:shd w:val="clear" w:color="auto" w:fill="auto"/>
            <w:vAlign w:val="bottom"/>
          </w:tcPr>
          <w:p w:rsidR="0061391C" w:rsidRPr="00E81E5F" w:rsidRDefault="0061391C" w:rsidP="003A29D4">
            <w:pPr>
              <w:spacing w:before="26" w:line="140" w:lineRule="exact"/>
              <w:ind w:left="227"/>
              <w:rPr>
                <w:rFonts w:ascii="Arial" w:hAnsi="Arial" w:cs="Arial"/>
                <w:sz w:val="14"/>
                <w:szCs w:val="14"/>
              </w:rPr>
            </w:pPr>
            <w:r w:rsidRPr="00E81E5F">
              <w:rPr>
                <w:rFonts w:ascii="Arial" w:hAnsi="Arial" w:cs="Arial"/>
                <w:sz w:val="14"/>
                <w:szCs w:val="14"/>
              </w:rPr>
              <w:t>Куба</w:t>
            </w:r>
          </w:p>
        </w:tc>
        <w:tc>
          <w:tcPr>
            <w:tcW w:w="614"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80,7</w:t>
            </w:r>
          </w:p>
        </w:tc>
        <w:tc>
          <w:tcPr>
            <w:tcW w:w="616"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222</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288</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133</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131</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304</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54,3</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18,5</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15,9</w:t>
            </w:r>
          </w:p>
        </w:tc>
        <w:tc>
          <w:tcPr>
            <w:tcW w:w="617"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14,8</w:t>
            </w:r>
          </w:p>
        </w:tc>
        <w:tc>
          <w:tcPr>
            <w:tcW w:w="1857" w:type="dxa"/>
            <w:tcBorders>
              <w:left w:val="single" w:sz="4" w:space="0" w:color="000000"/>
            </w:tcBorders>
            <w:shd w:val="clear" w:color="auto" w:fill="auto"/>
            <w:vAlign w:val="bottom"/>
          </w:tcPr>
          <w:p w:rsidR="0061391C" w:rsidRPr="00E81E5F" w:rsidRDefault="0061391C" w:rsidP="003A29D4">
            <w:pPr>
              <w:spacing w:before="26" w:line="140" w:lineRule="exact"/>
              <w:ind w:left="227"/>
              <w:rPr>
                <w:rFonts w:ascii="Arial" w:hAnsi="Arial" w:cs="Arial"/>
                <w:i/>
                <w:sz w:val="14"/>
                <w:szCs w:val="14"/>
              </w:rPr>
            </w:pPr>
            <w:r w:rsidRPr="00E81E5F">
              <w:rPr>
                <w:rFonts w:ascii="Arial" w:hAnsi="Arial" w:cs="Arial"/>
                <w:i/>
                <w:sz w:val="14"/>
                <w:szCs w:val="14"/>
                <w:lang w:val="en-US"/>
              </w:rPr>
              <w:t>Cuba</w:t>
            </w:r>
          </w:p>
        </w:tc>
      </w:tr>
      <w:tr w:rsidR="0061391C" w:rsidRPr="00DC345D" w:rsidTr="00145F7F">
        <w:tc>
          <w:tcPr>
            <w:tcW w:w="1906" w:type="dxa"/>
            <w:shd w:val="clear" w:color="auto" w:fill="auto"/>
            <w:vAlign w:val="bottom"/>
          </w:tcPr>
          <w:p w:rsidR="0061391C" w:rsidRPr="00E81E5F" w:rsidRDefault="0061391C" w:rsidP="003A29D4">
            <w:pPr>
              <w:spacing w:before="26" w:line="140" w:lineRule="exact"/>
              <w:ind w:left="227"/>
              <w:rPr>
                <w:rFonts w:ascii="Arial" w:hAnsi="Arial" w:cs="Arial"/>
                <w:sz w:val="14"/>
                <w:szCs w:val="14"/>
              </w:rPr>
            </w:pPr>
            <w:r w:rsidRPr="00E81E5F">
              <w:rPr>
                <w:rFonts w:ascii="Arial" w:hAnsi="Arial" w:cs="Arial"/>
                <w:sz w:val="14"/>
                <w:szCs w:val="14"/>
              </w:rPr>
              <w:t>Марокко</w:t>
            </w:r>
          </w:p>
        </w:tc>
        <w:tc>
          <w:tcPr>
            <w:tcW w:w="614"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61,1</w:t>
            </w:r>
          </w:p>
        </w:tc>
        <w:tc>
          <w:tcPr>
            <w:tcW w:w="616"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5</w:t>
            </w:r>
            <w:r w:rsidRPr="00E81E5F">
              <w:rPr>
                <w:rFonts w:ascii="Arial" w:hAnsi="Arial" w:cs="Arial"/>
                <w:sz w:val="14"/>
                <w:szCs w:val="14"/>
                <w:lang w:val="en-US"/>
              </w:rPr>
              <w:t>58</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765</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766</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1 214</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59,2</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374</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515</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393</w:t>
            </w:r>
          </w:p>
        </w:tc>
        <w:tc>
          <w:tcPr>
            <w:tcW w:w="617"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436</w:t>
            </w:r>
          </w:p>
        </w:tc>
        <w:tc>
          <w:tcPr>
            <w:tcW w:w="1857" w:type="dxa"/>
            <w:tcBorders>
              <w:left w:val="single" w:sz="4" w:space="0" w:color="000000"/>
            </w:tcBorders>
            <w:shd w:val="clear" w:color="auto" w:fill="auto"/>
            <w:vAlign w:val="bottom"/>
          </w:tcPr>
          <w:p w:rsidR="0061391C" w:rsidRPr="00E81E5F" w:rsidRDefault="0061391C" w:rsidP="003A29D4">
            <w:pPr>
              <w:spacing w:before="26" w:line="140" w:lineRule="exact"/>
              <w:ind w:left="227"/>
              <w:rPr>
                <w:rFonts w:ascii="Arial" w:hAnsi="Arial" w:cs="Arial"/>
                <w:i/>
                <w:sz w:val="14"/>
                <w:szCs w:val="14"/>
              </w:rPr>
            </w:pPr>
            <w:r w:rsidRPr="00E81E5F">
              <w:rPr>
                <w:rFonts w:ascii="Arial" w:hAnsi="Arial" w:cs="Arial"/>
                <w:i/>
                <w:sz w:val="14"/>
                <w:szCs w:val="14"/>
              </w:rPr>
              <w:t xml:space="preserve">Morocco </w:t>
            </w:r>
          </w:p>
        </w:tc>
      </w:tr>
      <w:tr w:rsidR="0061391C" w:rsidRPr="00DC345D" w:rsidTr="00145F7F">
        <w:tc>
          <w:tcPr>
            <w:tcW w:w="1906" w:type="dxa"/>
            <w:shd w:val="clear" w:color="auto" w:fill="auto"/>
            <w:vAlign w:val="bottom"/>
          </w:tcPr>
          <w:p w:rsidR="0061391C" w:rsidRPr="00E81E5F" w:rsidRDefault="0061391C" w:rsidP="003A29D4">
            <w:pPr>
              <w:spacing w:before="26" w:line="140" w:lineRule="exact"/>
              <w:ind w:left="227"/>
              <w:rPr>
                <w:rFonts w:ascii="Arial" w:hAnsi="Arial" w:cs="Arial"/>
                <w:sz w:val="14"/>
                <w:szCs w:val="14"/>
              </w:rPr>
            </w:pPr>
            <w:r w:rsidRPr="00E81E5F">
              <w:rPr>
                <w:rFonts w:ascii="Arial" w:hAnsi="Arial" w:cs="Arial"/>
                <w:sz w:val="14"/>
                <w:szCs w:val="14"/>
              </w:rPr>
              <w:t>Мексика</w:t>
            </w:r>
          </w:p>
        </w:tc>
        <w:tc>
          <w:tcPr>
            <w:tcW w:w="614"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114</w:t>
            </w:r>
          </w:p>
        </w:tc>
        <w:tc>
          <w:tcPr>
            <w:tcW w:w="616"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289</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1 477</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1 138</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3 403</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42,2</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480</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1 109</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1 015</w:t>
            </w:r>
          </w:p>
        </w:tc>
        <w:tc>
          <w:tcPr>
            <w:tcW w:w="617"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1 380</w:t>
            </w:r>
          </w:p>
        </w:tc>
        <w:tc>
          <w:tcPr>
            <w:tcW w:w="1857" w:type="dxa"/>
            <w:tcBorders>
              <w:left w:val="single" w:sz="4" w:space="0" w:color="000000"/>
            </w:tcBorders>
            <w:shd w:val="clear" w:color="auto" w:fill="auto"/>
            <w:vAlign w:val="bottom"/>
          </w:tcPr>
          <w:p w:rsidR="0061391C" w:rsidRPr="00E81E5F" w:rsidRDefault="0061391C" w:rsidP="003A29D4">
            <w:pPr>
              <w:spacing w:before="26" w:line="140" w:lineRule="exact"/>
              <w:ind w:left="227"/>
              <w:rPr>
                <w:rFonts w:ascii="Arial" w:hAnsi="Arial" w:cs="Arial"/>
                <w:i/>
                <w:sz w:val="14"/>
                <w:szCs w:val="14"/>
              </w:rPr>
            </w:pPr>
            <w:r w:rsidRPr="00E81E5F">
              <w:rPr>
                <w:rFonts w:ascii="Arial" w:hAnsi="Arial" w:cs="Arial"/>
                <w:i/>
                <w:sz w:val="14"/>
                <w:szCs w:val="14"/>
              </w:rPr>
              <w:t>Mexico</w:t>
            </w:r>
          </w:p>
        </w:tc>
      </w:tr>
      <w:tr w:rsidR="0061391C" w:rsidRPr="00DC345D" w:rsidTr="00145F7F">
        <w:tc>
          <w:tcPr>
            <w:tcW w:w="1906" w:type="dxa"/>
            <w:shd w:val="clear" w:color="auto" w:fill="auto"/>
            <w:vAlign w:val="bottom"/>
          </w:tcPr>
          <w:p w:rsidR="0061391C" w:rsidRPr="00E81E5F" w:rsidRDefault="0061391C" w:rsidP="003A29D4">
            <w:pPr>
              <w:spacing w:before="26" w:line="140" w:lineRule="exact"/>
              <w:ind w:left="227"/>
              <w:rPr>
                <w:rFonts w:ascii="Arial" w:hAnsi="Arial" w:cs="Arial"/>
                <w:sz w:val="14"/>
                <w:szCs w:val="14"/>
              </w:rPr>
            </w:pPr>
            <w:r w:rsidRPr="00E81E5F">
              <w:rPr>
                <w:rFonts w:ascii="Arial" w:hAnsi="Arial" w:cs="Arial"/>
                <w:sz w:val="14"/>
                <w:szCs w:val="14"/>
              </w:rPr>
              <w:t>Монголия</w:t>
            </w:r>
          </w:p>
        </w:tc>
        <w:tc>
          <w:tcPr>
            <w:tcW w:w="614"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182</w:t>
            </w:r>
          </w:p>
        </w:tc>
        <w:tc>
          <w:tcPr>
            <w:tcW w:w="616"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937</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1 740</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1 385</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1 816</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40,4</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79,1</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33,6</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38,3</w:t>
            </w:r>
          </w:p>
        </w:tc>
        <w:tc>
          <w:tcPr>
            <w:tcW w:w="617"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43,1</w:t>
            </w:r>
          </w:p>
        </w:tc>
        <w:tc>
          <w:tcPr>
            <w:tcW w:w="1857" w:type="dxa"/>
            <w:tcBorders>
              <w:left w:val="single" w:sz="4" w:space="0" w:color="000000"/>
            </w:tcBorders>
            <w:shd w:val="clear" w:color="auto" w:fill="auto"/>
            <w:vAlign w:val="bottom"/>
          </w:tcPr>
          <w:p w:rsidR="0061391C" w:rsidRPr="00E81E5F" w:rsidRDefault="0061391C" w:rsidP="003A29D4">
            <w:pPr>
              <w:spacing w:before="26" w:line="140" w:lineRule="exact"/>
              <w:ind w:left="227"/>
              <w:rPr>
                <w:rFonts w:ascii="Arial" w:hAnsi="Arial" w:cs="Arial"/>
                <w:i/>
                <w:sz w:val="14"/>
                <w:szCs w:val="14"/>
              </w:rPr>
            </w:pPr>
            <w:r w:rsidRPr="00E81E5F">
              <w:rPr>
                <w:rFonts w:ascii="Arial" w:hAnsi="Arial" w:cs="Arial"/>
                <w:i/>
                <w:sz w:val="14"/>
                <w:szCs w:val="14"/>
              </w:rPr>
              <w:t>Mongolia</w:t>
            </w:r>
          </w:p>
        </w:tc>
      </w:tr>
      <w:tr w:rsidR="0061391C" w:rsidRPr="00DC345D" w:rsidTr="00145F7F">
        <w:tc>
          <w:tcPr>
            <w:tcW w:w="1906" w:type="dxa"/>
            <w:shd w:val="clear" w:color="auto" w:fill="auto"/>
            <w:vAlign w:val="bottom"/>
          </w:tcPr>
          <w:p w:rsidR="0061391C" w:rsidRPr="00E81E5F" w:rsidRDefault="0061391C" w:rsidP="003A29D4">
            <w:pPr>
              <w:spacing w:before="26" w:line="140" w:lineRule="exact"/>
              <w:ind w:left="227"/>
              <w:rPr>
                <w:rFonts w:ascii="Arial" w:hAnsi="Arial" w:cs="Arial"/>
                <w:sz w:val="14"/>
                <w:szCs w:val="14"/>
              </w:rPr>
            </w:pPr>
            <w:r w:rsidRPr="00E81E5F">
              <w:rPr>
                <w:rFonts w:ascii="Arial" w:hAnsi="Arial" w:cs="Arial"/>
                <w:sz w:val="14"/>
                <w:szCs w:val="14"/>
              </w:rPr>
              <w:t>Нигерия</w:t>
            </w:r>
          </w:p>
        </w:tc>
        <w:tc>
          <w:tcPr>
            <w:tcW w:w="614"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82,2</w:t>
            </w:r>
          </w:p>
        </w:tc>
        <w:tc>
          <w:tcPr>
            <w:tcW w:w="616"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110</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377</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424</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883</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2,3</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4,1</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44,3</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37,8</w:t>
            </w:r>
          </w:p>
        </w:tc>
        <w:tc>
          <w:tcPr>
            <w:tcW w:w="617"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37,3</w:t>
            </w:r>
          </w:p>
        </w:tc>
        <w:tc>
          <w:tcPr>
            <w:tcW w:w="1857" w:type="dxa"/>
            <w:tcBorders>
              <w:left w:val="single" w:sz="4" w:space="0" w:color="000000"/>
            </w:tcBorders>
            <w:shd w:val="clear" w:color="auto" w:fill="auto"/>
            <w:vAlign w:val="bottom"/>
          </w:tcPr>
          <w:p w:rsidR="0061391C" w:rsidRPr="00E81E5F" w:rsidRDefault="0061391C" w:rsidP="003A29D4">
            <w:pPr>
              <w:spacing w:before="26" w:line="140" w:lineRule="exact"/>
              <w:ind w:left="227"/>
              <w:rPr>
                <w:rFonts w:ascii="Arial" w:hAnsi="Arial" w:cs="Arial"/>
                <w:i/>
                <w:sz w:val="14"/>
                <w:szCs w:val="14"/>
              </w:rPr>
            </w:pPr>
            <w:r w:rsidRPr="00E81E5F">
              <w:rPr>
                <w:rFonts w:ascii="Arial" w:hAnsi="Arial" w:cs="Arial"/>
                <w:i/>
                <w:sz w:val="14"/>
                <w:szCs w:val="14"/>
              </w:rPr>
              <w:t>Nigeria</w:t>
            </w:r>
          </w:p>
        </w:tc>
      </w:tr>
      <w:tr w:rsidR="0061391C" w:rsidRPr="00DC345D" w:rsidTr="00145F7F">
        <w:tc>
          <w:tcPr>
            <w:tcW w:w="1906" w:type="dxa"/>
            <w:shd w:val="clear" w:color="auto" w:fill="auto"/>
            <w:vAlign w:val="bottom"/>
          </w:tcPr>
          <w:p w:rsidR="0061391C" w:rsidRPr="00E81E5F" w:rsidRDefault="0061391C" w:rsidP="003A29D4">
            <w:pPr>
              <w:spacing w:before="26" w:line="140" w:lineRule="exact"/>
              <w:ind w:left="227"/>
              <w:rPr>
                <w:rFonts w:ascii="Arial" w:hAnsi="Arial" w:cs="Arial"/>
                <w:sz w:val="14"/>
                <w:szCs w:val="14"/>
              </w:rPr>
            </w:pPr>
            <w:r w:rsidRPr="00E81E5F">
              <w:rPr>
                <w:rFonts w:ascii="Arial" w:hAnsi="Arial" w:cs="Arial"/>
                <w:sz w:val="14"/>
                <w:szCs w:val="14"/>
              </w:rPr>
              <w:t>Новая Зеландия</w:t>
            </w:r>
          </w:p>
        </w:tc>
        <w:tc>
          <w:tcPr>
            <w:tcW w:w="614"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0,9</w:t>
            </w:r>
          </w:p>
        </w:tc>
        <w:tc>
          <w:tcPr>
            <w:tcW w:w="616"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78,5</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185</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258</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63</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26,6</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151</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221</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277</w:t>
            </w:r>
          </w:p>
        </w:tc>
        <w:tc>
          <w:tcPr>
            <w:tcW w:w="617"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219</w:t>
            </w:r>
          </w:p>
        </w:tc>
        <w:tc>
          <w:tcPr>
            <w:tcW w:w="1857" w:type="dxa"/>
            <w:tcBorders>
              <w:left w:val="single" w:sz="4" w:space="0" w:color="000000"/>
            </w:tcBorders>
            <w:shd w:val="clear" w:color="auto" w:fill="auto"/>
            <w:vAlign w:val="bottom"/>
          </w:tcPr>
          <w:p w:rsidR="0061391C" w:rsidRPr="00E81E5F" w:rsidRDefault="0061391C" w:rsidP="003A29D4">
            <w:pPr>
              <w:spacing w:before="26" w:line="140" w:lineRule="exact"/>
              <w:ind w:left="227"/>
              <w:rPr>
                <w:rFonts w:ascii="Arial" w:hAnsi="Arial" w:cs="Arial"/>
                <w:i/>
                <w:sz w:val="14"/>
                <w:szCs w:val="14"/>
              </w:rPr>
            </w:pPr>
            <w:r w:rsidRPr="00E81E5F">
              <w:rPr>
                <w:rFonts w:ascii="Arial" w:hAnsi="Arial" w:cs="Arial"/>
                <w:i/>
                <w:sz w:val="14"/>
                <w:szCs w:val="14"/>
              </w:rPr>
              <w:t>New Zealand</w:t>
            </w:r>
          </w:p>
        </w:tc>
      </w:tr>
      <w:tr w:rsidR="0061391C" w:rsidRPr="00DC345D" w:rsidTr="00145F7F">
        <w:tc>
          <w:tcPr>
            <w:tcW w:w="1906" w:type="dxa"/>
            <w:shd w:val="clear" w:color="auto" w:fill="auto"/>
            <w:vAlign w:val="bottom"/>
          </w:tcPr>
          <w:p w:rsidR="0061391C" w:rsidRPr="00E81E5F" w:rsidRDefault="0061391C" w:rsidP="003A29D4">
            <w:pPr>
              <w:spacing w:before="26" w:line="140" w:lineRule="exact"/>
              <w:ind w:left="227"/>
              <w:rPr>
                <w:rFonts w:ascii="Arial" w:hAnsi="Arial" w:cs="Arial"/>
                <w:sz w:val="14"/>
                <w:szCs w:val="14"/>
              </w:rPr>
            </w:pPr>
            <w:r w:rsidRPr="00E81E5F">
              <w:rPr>
                <w:rFonts w:ascii="Arial" w:hAnsi="Arial" w:cs="Arial"/>
                <w:sz w:val="14"/>
                <w:szCs w:val="14"/>
              </w:rPr>
              <w:t>Норвегия</w:t>
            </w:r>
          </w:p>
        </w:tc>
        <w:tc>
          <w:tcPr>
            <w:tcW w:w="614"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127</w:t>
            </w:r>
          </w:p>
        </w:tc>
        <w:tc>
          <w:tcPr>
            <w:tcW w:w="616"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7</w:t>
            </w:r>
            <w:r w:rsidRPr="00E81E5F">
              <w:rPr>
                <w:rFonts w:ascii="Arial" w:hAnsi="Arial" w:cs="Arial"/>
                <w:sz w:val="14"/>
                <w:szCs w:val="14"/>
                <w:lang w:val="en-US"/>
              </w:rPr>
              <w:t>55</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2 832</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1 088</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1 815</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154</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1</w:t>
            </w:r>
            <w:r w:rsidRPr="0061391C">
              <w:rPr>
                <w:rFonts w:ascii="Arial" w:hAnsi="Arial" w:cs="Arial"/>
                <w:sz w:val="14"/>
                <w:szCs w:val="14"/>
              </w:rPr>
              <w:t> </w:t>
            </w:r>
            <w:r w:rsidRPr="00E81E5F">
              <w:rPr>
                <w:rFonts w:ascii="Arial" w:hAnsi="Arial" w:cs="Arial"/>
                <w:sz w:val="14"/>
                <w:szCs w:val="14"/>
              </w:rPr>
              <w:t>41</w:t>
            </w:r>
            <w:r w:rsidRPr="0061391C">
              <w:rPr>
                <w:rFonts w:ascii="Arial" w:hAnsi="Arial" w:cs="Arial"/>
                <w:sz w:val="14"/>
                <w:szCs w:val="14"/>
              </w:rPr>
              <w:t>6</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505</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451</w:t>
            </w:r>
          </w:p>
        </w:tc>
        <w:tc>
          <w:tcPr>
            <w:tcW w:w="617"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911</w:t>
            </w:r>
          </w:p>
        </w:tc>
        <w:tc>
          <w:tcPr>
            <w:tcW w:w="1857" w:type="dxa"/>
            <w:tcBorders>
              <w:left w:val="single" w:sz="4" w:space="0" w:color="000000"/>
            </w:tcBorders>
            <w:shd w:val="clear" w:color="auto" w:fill="auto"/>
            <w:vAlign w:val="bottom"/>
          </w:tcPr>
          <w:p w:rsidR="0061391C" w:rsidRPr="00E81E5F" w:rsidRDefault="0061391C" w:rsidP="003A29D4">
            <w:pPr>
              <w:spacing w:before="26" w:line="140" w:lineRule="exact"/>
              <w:ind w:left="227"/>
              <w:rPr>
                <w:rFonts w:ascii="Arial" w:hAnsi="Arial" w:cs="Arial"/>
                <w:i/>
                <w:sz w:val="14"/>
                <w:szCs w:val="14"/>
              </w:rPr>
            </w:pPr>
            <w:r w:rsidRPr="00E81E5F">
              <w:rPr>
                <w:rFonts w:ascii="Arial" w:hAnsi="Arial" w:cs="Arial"/>
                <w:i/>
                <w:sz w:val="14"/>
                <w:szCs w:val="14"/>
              </w:rPr>
              <w:t>Norway</w:t>
            </w:r>
          </w:p>
        </w:tc>
      </w:tr>
      <w:tr w:rsidR="0061391C" w:rsidRPr="00DC345D" w:rsidTr="00145F7F">
        <w:tc>
          <w:tcPr>
            <w:tcW w:w="1906" w:type="dxa"/>
            <w:shd w:val="clear" w:color="auto" w:fill="auto"/>
            <w:vAlign w:val="bottom"/>
          </w:tcPr>
          <w:p w:rsidR="0061391C" w:rsidRPr="00E81E5F" w:rsidRDefault="0061391C" w:rsidP="003A29D4">
            <w:pPr>
              <w:spacing w:before="26" w:line="140" w:lineRule="exact"/>
              <w:ind w:left="227"/>
              <w:rPr>
                <w:rFonts w:ascii="Arial" w:hAnsi="Arial" w:cs="Arial"/>
                <w:sz w:val="14"/>
                <w:szCs w:val="14"/>
              </w:rPr>
            </w:pPr>
            <w:r w:rsidRPr="00E81E5F">
              <w:rPr>
                <w:rFonts w:ascii="Arial" w:hAnsi="Arial" w:cs="Arial"/>
                <w:sz w:val="14"/>
                <w:szCs w:val="14"/>
              </w:rPr>
              <w:t xml:space="preserve">Объединенные Арабские </w:t>
            </w:r>
            <w:r w:rsidRPr="00E81E5F">
              <w:rPr>
                <w:rFonts w:ascii="Arial" w:hAnsi="Arial" w:cs="Arial"/>
                <w:sz w:val="14"/>
                <w:szCs w:val="14"/>
              </w:rPr>
              <w:br/>
              <w:t>Эмираты</w:t>
            </w:r>
          </w:p>
        </w:tc>
        <w:tc>
          <w:tcPr>
            <w:tcW w:w="614"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178</w:t>
            </w:r>
          </w:p>
        </w:tc>
        <w:tc>
          <w:tcPr>
            <w:tcW w:w="616"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lang w:val="en-US"/>
              </w:rPr>
              <w:t>983</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1 599</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2 908</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5 077</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23,0</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35,9</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235</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347</w:t>
            </w:r>
          </w:p>
        </w:tc>
        <w:tc>
          <w:tcPr>
            <w:tcW w:w="617"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276</w:t>
            </w:r>
          </w:p>
        </w:tc>
        <w:tc>
          <w:tcPr>
            <w:tcW w:w="1857" w:type="dxa"/>
            <w:tcBorders>
              <w:left w:val="single" w:sz="4" w:space="0" w:color="000000"/>
            </w:tcBorders>
            <w:shd w:val="clear" w:color="auto" w:fill="auto"/>
            <w:vAlign w:val="bottom"/>
          </w:tcPr>
          <w:p w:rsidR="0061391C" w:rsidRPr="00E81E5F" w:rsidRDefault="0061391C" w:rsidP="003A29D4">
            <w:pPr>
              <w:spacing w:before="26" w:line="140" w:lineRule="exact"/>
              <w:ind w:left="227"/>
              <w:rPr>
                <w:rFonts w:ascii="Arial" w:hAnsi="Arial" w:cs="Arial"/>
                <w:i/>
                <w:sz w:val="14"/>
                <w:szCs w:val="14"/>
              </w:rPr>
            </w:pPr>
            <w:r w:rsidRPr="00E81E5F">
              <w:rPr>
                <w:rStyle w:val="a4"/>
                <w:rFonts w:ascii="Arial" w:hAnsi="Arial" w:cs="Arial"/>
                <w:i/>
                <w:color w:val="auto"/>
                <w:sz w:val="14"/>
                <w:szCs w:val="14"/>
                <w:u w:val="none"/>
                <w:lang w:val="en"/>
              </w:rPr>
              <w:t>United Arab</w:t>
            </w:r>
            <w:r w:rsidRPr="00E81E5F">
              <w:rPr>
                <w:rFonts w:ascii="Arial" w:hAnsi="Arial" w:cs="Arial"/>
                <w:i/>
                <w:sz w:val="14"/>
                <w:szCs w:val="14"/>
                <w:lang w:val="en"/>
              </w:rPr>
              <w:t xml:space="preserve"> </w:t>
            </w:r>
            <w:r w:rsidRPr="00E81E5F">
              <w:rPr>
                <w:rStyle w:val="a4"/>
                <w:rFonts w:ascii="Arial" w:hAnsi="Arial" w:cs="Arial"/>
                <w:i/>
                <w:color w:val="auto"/>
                <w:sz w:val="14"/>
                <w:szCs w:val="14"/>
                <w:u w:val="none"/>
                <w:lang w:val="en"/>
              </w:rPr>
              <w:t>Emirates</w:t>
            </w:r>
          </w:p>
        </w:tc>
      </w:tr>
      <w:tr w:rsidR="0061391C" w:rsidRPr="00DC345D" w:rsidTr="00145F7F">
        <w:tc>
          <w:tcPr>
            <w:tcW w:w="1906" w:type="dxa"/>
            <w:shd w:val="clear" w:color="auto" w:fill="auto"/>
            <w:vAlign w:val="bottom"/>
          </w:tcPr>
          <w:p w:rsidR="0061391C" w:rsidRPr="00E81E5F" w:rsidRDefault="0061391C" w:rsidP="003A29D4">
            <w:pPr>
              <w:spacing w:before="26" w:line="140" w:lineRule="exact"/>
              <w:ind w:left="227"/>
              <w:rPr>
                <w:rFonts w:ascii="Arial" w:hAnsi="Arial" w:cs="Arial"/>
                <w:sz w:val="14"/>
                <w:szCs w:val="14"/>
              </w:rPr>
            </w:pPr>
            <w:r w:rsidRPr="00E81E5F">
              <w:rPr>
                <w:rFonts w:ascii="Arial" w:hAnsi="Arial" w:cs="Arial"/>
                <w:sz w:val="14"/>
                <w:szCs w:val="14"/>
              </w:rPr>
              <w:t>Пакистан</w:t>
            </w:r>
          </w:p>
        </w:tc>
        <w:tc>
          <w:tcPr>
            <w:tcW w:w="614"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62,7</w:t>
            </w:r>
          </w:p>
        </w:tc>
        <w:tc>
          <w:tcPr>
            <w:tcW w:w="616"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122</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169</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497</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347</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6,2</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24</w:t>
            </w:r>
            <w:r w:rsidRPr="0061391C">
              <w:rPr>
                <w:rFonts w:ascii="Arial" w:hAnsi="Arial" w:cs="Arial"/>
                <w:sz w:val="14"/>
                <w:szCs w:val="14"/>
              </w:rPr>
              <w:t>0</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368</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293</w:t>
            </w:r>
          </w:p>
        </w:tc>
        <w:tc>
          <w:tcPr>
            <w:tcW w:w="617"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354</w:t>
            </w:r>
          </w:p>
        </w:tc>
        <w:tc>
          <w:tcPr>
            <w:tcW w:w="1857" w:type="dxa"/>
            <w:tcBorders>
              <w:left w:val="single" w:sz="4" w:space="0" w:color="000000"/>
            </w:tcBorders>
            <w:shd w:val="clear" w:color="auto" w:fill="auto"/>
            <w:vAlign w:val="bottom"/>
          </w:tcPr>
          <w:p w:rsidR="0061391C" w:rsidRPr="00E81E5F" w:rsidRDefault="0061391C" w:rsidP="003A29D4">
            <w:pPr>
              <w:spacing w:before="26" w:line="140" w:lineRule="exact"/>
              <w:ind w:left="227"/>
              <w:rPr>
                <w:rFonts w:ascii="Arial" w:hAnsi="Arial" w:cs="Arial"/>
                <w:i/>
                <w:sz w:val="14"/>
                <w:szCs w:val="14"/>
              </w:rPr>
            </w:pPr>
            <w:r w:rsidRPr="00E81E5F">
              <w:rPr>
                <w:rFonts w:ascii="Arial" w:hAnsi="Arial" w:cs="Arial"/>
                <w:i/>
                <w:sz w:val="14"/>
                <w:szCs w:val="14"/>
              </w:rPr>
              <w:t>Pakistan</w:t>
            </w:r>
          </w:p>
        </w:tc>
      </w:tr>
      <w:tr w:rsidR="0061391C" w:rsidRPr="00DC345D" w:rsidTr="00145F7F">
        <w:tc>
          <w:tcPr>
            <w:tcW w:w="1906" w:type="dxa"/>
            <w:shd w:val="clear" w:color="auto" w:fill="auto"/>
            <w:vAlign w:val="bottom"/>
          </w:tcPr>
          <w:p w:rsidR="0061391C" w:rsidRPr="00E81E5F" w:rsidRDefault="0061391C" w:rsidP="003A29D4">
            <w:pPr>
              <w:spacing w:before="26" w:line="140" w:lineRule="exact"/>
              <w:ind w:left="227"/>
              <w:rPr>
                <w:rFonts w:ascii="Arial" w:hAnsi="Arial" w:cs="Arial"/>
                <w:sz w:val="14"/>
                <w:szCs w:val="14"/>
              </w:rPr>
            </w:pPr>
            <w:r w:rsidRPr="00E81E5F">
              <w:rPr>
                <w:rFonts w:ascii="Arial" w:hAnsi="Arial" w:cs="Arial"/>
                <w:sz w:val="14"/>
                <w:szCs w:val="14"/>
              </w:rPr>
              <w:t>Панама</w:t>
            </w:r>
          </w:p>
        </w:tc>
        <w:tc>
          <w:tcPr>
            <w:tcW w:w="614"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140</w:t>
            </w:r>
          </w:p>
        </w:tc>
        <w:tc>
          <w:tcPr>
            <w:tcW w:w="616"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67,8</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29,0</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38,2</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61,1</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46,3</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2,6</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2,2</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3,3</w:t>
            </w:r>
          </w:p>
        </w:tc>
        <w:tc>
          <w:tcPr>
            <w:tcW w:w="617"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3,4</w:t>
            </w:r>
          </w:p>
        </w:tc>
        <w:tc>
          <w:tcPr>
            <w:tcW w:w="1857" w:type="dxa"/>
            <w:tcBorders>
              <w:left w:val="single" w:sz="4" w:space="0" w:color="000000"/>
            </w:tcBorders>
            <w:shd w:val="clear" w:color="auto" w:fill="auto"/>
            <w:vAlign w:val="bottom"/>
          </w:tcPr>
          <w:p w:rsidR="0061391C" w:rsidRPr="00E81E5F" w:rsidRDefault="0061391C" w:rsidP="003A29D4">
            <w:pPr>
              <w:spacing w:before="26" w:line="140" w:lineRule="exact"/>
              <w:ind w:left="227"/>
              <w:rPr>
                <w:rFonts w:ascii="Arial" w:hAnsi="Arial" w:cs="Arial"/>
                <w:i/>
                <w:sz w:val="14"/>
                <w:szCs w:val="14"/>
              </w:rPr>
            </w:pPr>
            <w:r w:rsidRPr="00E81E5F">
              <w:rPr>
                <w:rFonts w:ascii="Arial" w:hAnsi="Arial" w:cs="Arial"/>
                <w:i/>
                <w:sz w:val="14"/>
                <w:szCs w:val="14"/>
              </w:rPr>
              <w:t>Panama</w:t>
            </w:r>
          </w:p>
        </w:tc>
      </w:tr>
      <w:tr w:rsidR="0061391C" w:rsidRPr="00DC345D" w:rsidTr="00145F7F">
        <w:tc>
          <w:tcPr>
            <w:tcW w:w="1906" w:type="dxa"/>
            <w:shd w:val="clear" w:color="auto" w:fill="auto"/>
            <w:vAlign w:val="bottom"/>
          </w:tcPr>
          <w:p w:rsidR="0061391C" w:rsidRPr="00E81E5F" w:rsidRDefault="0061391C" w:rsidP="003A29D4">
            <w:pPr>
              <w:spacing w:before="26" w:line="140" w:lineRule="exact"/>
              <w:ind w:left="227"/>
              <w:rPr>
                <w:rFonts w:ascii="Arial" w:hAnsi="Arial" w:cs="Arial"/>
                <w:sz w:val="14"/>
                <w:szCs w:val="14"/>
              </w:rPr>
            </w:pPr>
            <w:r w:rsidRPr="00E81E5F">
              <w:rPr>
                <w:rFonts w:ascii="Arial" w:hAnsi="Arial" w:cs="Arial"/>
                <w:sz w:val="14"/>
                <w:szCs w:val="14"/>
              </w:rPr>
              <w:t>Республика Корея</w:t>
            </w:r>
          </w:p>
        </w:tc>
        <w:tc>
          <w:tcPr>
            <w:tcW w:w="614"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972</w:t>
            </w:r>
          </w:p>
        </w:tc>
        <w:tc>
          <w:tcPr>
            <w:tcW w:w="616"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10</w:t>
            </w:r>
            <w:r w:rsidRPr="00E81E5F">
              <w:rPr>
                <w:rFonts w:ascii="Arial" w:hAnsi="Arial" w:cs="Arial"/>
                <w:b/>
                <w:bCs/>
                <w:sz w:val="14"/>
                <w:szCs w:val="14"/>
                <w:lang w:val="en-US"/>
              </w:rPr>
              <w:t> </w:t>
            </w:r>
            <w:r w:rsidRPr="00E81E5F">
              <w:rPr>
                <w:rFonts w:ascii="Arial" w:hAnsi="Arial" w:cs="Arial"/>
                <w:sz w:val="14"/>
                <w:szCs w:val="14"/>
              </w:rPr>
              <w:t>43</w:t>
            </w:r>
            <w:r w:rsidRPr="00E81E5F">
              <w:rPr>
                <w:rFonts w:ascii="Arial" w:hAnsi="Arial" w:cs="Arial"/>
                <w:sz w:val="14"/>
                <w:szCs w:val="14"/>
                <w:lang w:val="en-US"/>
              </w:rPr>
              <w:t>9</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16 357</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12 470</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16 893</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359</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7</w:t>
            </w:r>
            <w:r w:rsidRPr="0061391C">
              <w:rPr>
                <w:rFonts w:ascii="Arial" w:hAnsi="Arial" w:cs="Arial"/>
                <w:sz w:val="14"/>
                <w:szCs w:val="14"/>
              </w:rPr>
              <w:t> </w:t>
            </w:r>
            <w:r w:rsidRPr="00E81E5F">
              <w:rPr>
                <w:rFonts w:ascii="Arial" w:hAnsi="Arial" w:cs="Arial"/>
                <w:sz w:val="14"/>
                <w:szCs w:val="14"/>
              </w:rPr>
              <w:t>2</w:t>
            </w:r>
            <w:r w:rsidRPr="0061391C">
              <w:rPr>
                <w:rFonts w:ascii="Arial" w:hAnsi="Arial" w:cs="Arial"/>
                <w:sz w:val="14"/>
                <w:szCs w:val="14"/>
              </w:rPr>
              <w:t>87</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8 018</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7 171</w:t>
            </w:r>
          </w:p>
        </w:tc>
        <w:tc>
          <w:tcPr>
            <w:tcW w:w="617"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12 988</w:t>
            </w:r>
          </w:p>
        </w:tc>
        <w:tc>
          <w:tcPr>
            <w:tcW w:w="1857" w:type="dxa"/>
            <w:tcBorders>
              <w:left w:val="single" w:sz="4" w:space="0" w:color="000000"/>
            </w:tcBorders>
            <w:shd w:val="clear" w:color="auto" w:fill="auto"/>
            <w:vAlign w:val="bottom"/>
          </w:tcPr>
          <w:p w:rsidR="0061391C" w:rsidRPr="00E81E5F" w:rsidRDefault="0061391C" w:rsidP="003A29D4">
            <w:pPr>
              <w:spacing w:before="26" w:line="140" w:lineRule="exact"/>
              <w:ind w:left="227"/>
              <w:rPr>
                <w:rFonts w:ascii="Arial" w:hAnsi="Arial" w:cs="Arial"/>
                <w:i/>
                <w:sz w:val="14"/>
                <w:szCs w:val="14"/>
              </w:rPr>
            </w:pPr>
            <w:r w:rsidRPr="00E81E5F">
              <w:rPr>
                <w:rFonts w:ascii="Arial" w:hAnsi="Arial" w:cs="Arial"/>
                <w:i/>
                <w:sz w:val="14"/>
                <w:szCs w:val="14"/>
              </w:rPr>
              <w:t>Republic of Korea</w:t>
            </w:r>
          </w:p>
        </w:tc>
      </w:tr>
      <w:tr w:rsidR="0061391C" w:rsidRPr="00DC345D" w:rsidTr="00145F7F">
        <w:tc>
          <w:tcPr>
            <w:tcW w:w="1906" w:type="dxa"/>
            <w:shd w:val="clear" w:color="auto" w:fill="auto"/>
            <w:vAlign w:val="bottom"/>
          </w:tcPr>
          <w:p w:rsidR="0061391C" w:rsidRPr="00E81E5F" w:rsidRDefault="0061391C" w:rsidP="003A29D4">
            <w:pPr>
              <w:spacing w:before="26" w:line="140" w:lineRule="exact"/>
              <w:ind w:left="227"/>
              <w:rPr>
                <w:rFonts w:ascii="Arial" w:hAnsi="Arial" w:cs="Arial"/>
                <w:sz w:val="14"/>
                <w:szCs w:val="14"/>
              </w:rPr>
            </w:pPr>
            <w:r w:rsidRPr="00E81E5F">
              <w:rPr>
                <w:rFonts w:ascii="Arial" w:hAnsi="Arial" w:cs="Arial"/>
                <w:sz w:val="14"/>
                <w:szCs w:val="14"/>
              </w:rPr>
              <w:t>Сингапур</w:t>
            </w:r>
          </w:p>
        </w:tc>
        <w:tc>
          <w:tcPr>
            <w:tcW w:w="614"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477</w:t>
            </w:r>
          </w:p>
        </w:tc>
        <w:tc>
          <w:tcPr>
            <w:tcW w:w="616"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2</w:t>
            </w:r>
            <w:r w:rsidRPr="00E81E5F">
              <w:rPr>
                <w:rFonts w:ascii="Arial" w:hAnsi="Arial" w:cs="Arial"/>
                <w:b/>
                <w:bCs/>
                <w:sz w:val="14"/>
                <w:szCs w:val="14"/>
                <w:lang w:val="en-US"/>
              </w:rPr>
              <w:t> </w:t>
            </w:r>
            <w:r w:rsidRPr="00E81E5F">
              <w:rPr>
                <w:rFonts w:ascii="Arial" w:hAnsi="Arial" w:cs="Arial"/>
                <w:sz w:val="14"/>
                <w:szCs w:val="14"/>
              </w:rPr>
              <w:t>008</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2 299</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1 151</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1 670</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43,5</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332</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589</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525</w:t>
            </w:r>
          </w:p>
        </w:tc>
        <w:tc>
          <w:tcPr>
            <w:tcW w:w="617"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601</w:t>
            </w:r>
          </w:p>
        </w:tc>
        <w:tc>
          <w:tcPr>
            <w:tcW w:w="1857" w:type="dxa"/>
            <w:tcBorders>
              <w:left w:val="single" w:sz="4" w:space="0" w:color="000000"/>
            </w:tcBorders>
            <w:shd w:val="clear" w:color="auto" w:fill="auto"/>
            <w:vAlign w:val="bottom"/>
          </w:tcPr>
          <w:p w:rsidR="0061391C" w:rsidRPr="00E81E5F" w:rsidRDefault="0061391C" w:rsidP="003A29D4">
            <w:pPr>
              <w:spacing w:before="26" w:line="140" w:lineRule="exact"/>
              <w:ind w:left="227"/>
              <w:rPr>
                <w:rFonts w:ascii="Arial" w:hAnsi="Arial" w:cs="Arial"/>
                <w:i/>
                <w:sz w:val="14"/>
                <w:szCs w:val="14"/>
              </w:rPr>
            </w:pPr>
            <w:r w:rsidRPr="00E81E5F">
              <w:rPr>
                <w:rFonts w:ascii="Arial" w:hAnsi="Arial" w:cs="Arial"/>
                <w:i/>
                <w:sz w:val="14"/>
                <w:szCs w:val="14"/>
              </w:rPr>
              <w:t>Singapore</w:t>
            </w:r>
          </w:p>
        </w:tc>
      </w:tr>
      <w:tr w:rsidR="0061391C" w:rsidRPr="00DC345D" w:rsidTr="00145F7F">
        <w:tc>
          <w:tcPr>
            <w:tcW w:w="1906" w:type="dxa"/>
            <w:shd w:val="clear" w:color="auto" w:fill="auto"/>
            <w:vAlign w:val="bottom"/>
          </w:tcPr>
          <w:p w:rsidR="0061391C" w:rsidRPr="00E81E5F" w:rsidRDefault="0061391C" w:rsidP="003A29D4">
            <w:pPr>
              <w:spacing w:before="26" w:line="140" w:lineRule="exact"/>
              <w:ind w:left="227"/>
              <w:rPr>
                <w:rFonts w:ascii="Arial" w:hAnsi="Arial" w:cs="Arial"/>
                <w:sz w:val="14"/>
                <w:szCs w:val="14"/>
              </w:rPr>
            </w:pPr>
            <w:r w:rsidRPr="00E81E5F">
              <w:rPr>
                <w:rFonts w:ascii="Arial" w:hAnsi="Arial" w:cs="Arial"/>
                <w:spacing w:val="-2"/>
                <w:sz w:val="14"/>
                <w:szCs w:val="14"/>
              </w:rPr>
              <w:t xml:space="preserve">Сирийская Арабская </w:t>
            </w:r>
            <w:r w:rsidRPr="00E81E5F">
              <w:rPr>
                <w:rFonts w:ascii="Arial" w:hAnsi="Arial" w:cs="Arial"/>
                <w:spacing w:val="-2"/>
                <w:sz w:val="14"/>
                <w:szCs w:val="14"/>
              </w:rPr>
              <w:br/>
              <w:t>Республика</w:t>
            </w:r>
          </w:p>
        </w:tc>
        <w:tc>
          <w:tcPr>
            <w:tcW w:w="614"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95,5</w:t>
            </w:r>
          </w:p>
        </w:tc>
        <w:tc>
          <w:tcPr>
            <w:tcW w:w="616"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1</w:t>
            </w:r>
            <w:r w:rsidRPr="00E81E5F">
              <w:rPr>
                <w:rFonts w:ascii="Arial" w:hAnsi="Arial" w:cs="Arial"/>
                <w:b/>
                <w:bCs/>
                <w:sz w:val="14"/>
                <w:szCs w:val="14"/>
                <w:lang w:val="en-US"/>
              </w:rPr>
              <w:t> </w:t>
            </w:r>
            <w:r w:rsidRPr="00E81E5F">
              <w:rPr>
                <w:rFonts w:ascii="Arial" w:hAnsi="Arial" w:cs="Arial"/>
                <w:sz w:val="14"/>
                <w:szCs w:val="14"/>
              </w:rPr>
              <w:t>116</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300</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183</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606</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11,2</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42,5</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5,3</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8,3</w:t>
            </w:r>
          </w:p>
        </w:tc>
        <w:tc>
          <w:tcPr>
            <w:tcW w:w="617"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12,9</w:t>
            </w:r>
          </w:p>
        </w:tc>
        <w:tc>
          <w:tcPr>
            <w:tcW w:w="1857" w:type="dxa"/>
            <w:tcBorders>
              <w:left w:val="single" w:sz="4" w:space="0" w:color="000000"/>
            </w:tcBorders>
            <w:shd w:val="clear" w:color="auto" w:fill="auto"/>
            <w:vAlign w:val="bottom"/>
          </w:tcPr>
          <w:p w:rsidR="0061391C" w:rsidRPr="00E81E5F" w:rsidRDefault="0061391C" w:rsidP="003A29D4">
            <w:pPr>
              <w:spacing w:before="26" w:line="140" w:lineRule="exact"/>
              <w:ind w:left="227"/>
              <w:rPr>
                <w:rFonts w:ascii="Arial" w:hAnsi="Arial" w:cs="Arial"/>
                <w:i/>
                <w:sz w:val="14"/>
                <w:szCs w:val="14"/>
              </w:rPr>
            </w:pPr>
            <w:r w:rsidRPr="00E81E5F">
              <w:rPr>
                <w:rFonts w:ascii="Arial" w:hAnsi="Arial" w:cs="Arial"/>
                <w:i/>
                <w:sz w:val="14"/>
                <w:szCs w:val="14"/>
              </w:rPr>
              <w:t>Syrian Arab Republic</w:t>
            </w:r>
            <w:r w:rsidRPr="00E81E5F">
              <w:rPr>
                <w:rFonts w:ascii="Arial" w:hAnsi="Arial" w:cs="Arial"/>
                <w:i/>
                <w:sz w:val="14"/>
                <w:szCs w:val="14"/>
                <w:lang w:val="en-US"/>
              </w:rPr>
              <w:t xml:space="preserve"> </w:t>
            </w:r>
          </w:p>
        </w:tc>
      </w:tr>
      <w:tr w:rsidR="0061391C" w:rsidRPr="00DC345D" w:rsidTr="00145F7F">
        <w:tc>
          <w:tcPr>
            <w:tcW w:w="1906" w:type="dxa"/>
            <w:shd w:val="clear" w:color="auto" w:fill="auto"/>
            <w:vAlign w:val="bottom"/>
          </w:tcPr>
          <w:p w:rsidR="0061391C" w:rsidRPr="00E81E5F" w:rsidRDefault="0061391C" w:rsidP="003A29D4">
            <w:pPr>
              <w:spacing w:before="26" w:line="140" w:lineRule="exact"/>
              <w:ind w:left="227"/>
              <w:rPr>
                <w:rFonts w:ascii="Arial" w:hAnsi="Arial" w:cs="Arial"/>
                <w:sz w:val="14"/>
                <w:szCs w:val="14"/>
              </w:rPr>
            </w:pPr>
            <w:r w:rsidRPr="00E81E5F">
              <w:rPr>
                <w:rFonts w:ascii="Arial" w:hAnsi="Arial" w:cs="Arial"/>
                <w:sz w:val="14"/>
                <w:szCs w:val="14"/>
              </w:rPr>
              <w:t>США</w:t>
            </w:r>
          </w:p>
        </w:tc>
        <w:tc>
          <w:tcPr>
            <w:tcW w:w="614"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4</w:t>
            </w:r>
            <w:r w:rsidRPr="00E81E5F">
              <w:rPr>
                <w:rFonts w:ascii="Arial" w:hAnsi="Arial" w:cs="Arial"/>
                <w:b/>
                <w:bCs/>
                <w:sz w:val="14"/>
                <w:szCs w:val="14"/>
                <w:lang w:val="en-US"/>
              </w:rPr>
              <w:t> </w:t>
            </w:r>
            <w:r w:rsidRPr="00E81E5F">
              <w:rPr>
                <w:rFonts w:ascii="Arial" w:hAnsi="Arial" w:cs="Arial"/>
                <w:sz w:val="14"/>
                <w:szCs w:val="14"/>
              </w:rPr>
              <w:t>644</w:t>
            </w:r>
          </w:p>
        </w:tc>
        <w:tc>
          <w:tcPr>
            <w:tcW w:w="616"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12</w:t>
            </w:r>
            <w:r w:rsidRPr="00E81E5F">
              <w:rPr>
                <w:rFonts w:ascii="Arial" w:hAnsi="Arial" w:cs="Arial"/>
                <w:b/>
                <w:bCs/>
                <w:sz w:val="14"/>
                <w:szCs w:val="14"/>
                <w:lang w:val="en-US"/>
              </w:rPr>
              <w:t> </w:t>
            </w:r>
            <w:r w:rsidRPr="00E81E5F">
              <w:rPr>
                <w:rFonts w:ascii="Arial" w:hAnsi="Arial" w:cs="Arial"/>
                <w:sz w:val="14"/>
                <w:szCs w:val="14"/>
                <w:lang w:val="en-US"/>
              </w:rPr>
              <w:t>320</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13 128</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10 839</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17 523</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2</w:t>
            </w:r>
            <w:r w:rsidRPr="0061391C">
              <w:rPr>
                <w:rFonts w:ascii="Arial" w:hAnsi="Arial" w:cs="Arial"/>
                <w:sz w:val="14"/>
                <w:szCs w:val="14"/>
              </w:rPr>
              <w:t> </w:t>
            </w:r>
            <w:r w:rsidRPr="00E81E5F">
              <w:rPr>
                <w:rFonts w:ascii="Arial" w:hAnsi="Arial" w:cs="Arial"/>
                <w:sz w:val="14"/>
                <w:szCs w:val="14"/>
              </w:rPr>
              <w:t>694</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11</w:t>
            </w:r>
            <w:r w:rsidRPr="0061391C">
              <w:rPr>
                <w:rFonts w:ascii="Arial" w:hAnsi="Arial" w:cs="Arial"/>
                <w:sz w:val="14"/>
                <w:szCs w:val="14"/>
              </w:rPr>
              <w:t> 097</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13 189</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13 197</w:t>
            </w:r>
          </w:p>
        </w:tc>
        <w:tc>
          <w:tcPr>
            <w:tcW w:w="617"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16 872</w:t>
            </w:r>
          </w:p>
        </w:tc>
        <w:tc>
          <w:tcPr>
            <w:tcW w:w="1857" w:type="dxa"/>
            <w:tcBorders>
              <w:left w:val="single" w:sz="4" w:space="0" w:color="000000"/>
            </w:tcBorders>
            <w:shd w:val="clear" w:color="auto" w:fill="auto"/>
            <w:vAlign w:val="bottom"/>
          </w:tcPr>
          <w:p w:rsidR="0061391C" w:rsidRPr="00E81E5F" w:rsidRDefault="0061391C" w:rsidP="003A29D4">
            <w:pPr>
              <w:spacing w:before="26" w:line="140" w:lineRule="exact"/>
              <w:ind w:left="227"/>
              <w:rPr>
                <w:rFonts w:ascii="Arial" w:hAnsi="Arial" w:cs="Arial"/>
                <w:i/>
                <w:sz w:val="14"/>
                <w:szCs w:val="14"/>
              </w:rPr>
            </w:pPr>
            <w:r w:rsidRPr="00E81E5F">
              <w:rPr>
                <w:rFonts w:ascii="Arial" w:hAnsi="Arial" w:cs="Arial"/>
                <w:i/>
                <w:sz w:val="14"/>
                <w:szCs w:val="14"/>
              </w:rPr>
              <w:t>USA</w:t>
            </w:r>
          </w:p>
        </w:tc>
      </w:tr>
      <w:tr w:rsidR="0061391C" w:rsidRPr="00DC345D" w:rsidTr="00145F7F">
        <w:tc>
          <w:tcPr>
            <w:tcW w:w="1906" w:type="dxa"/>
            <w:shd w:val="clear" w:color="auto" w:fill="auto"/>
            <w:vAlign w:val="bottom"/>
          </w:tcPr>
          <w:p w:rsidR="0061391C" w:rsidRPr="00E81E5F" w:rsidRDefault="0061391C" w:rsidP="003A29D4">
            <w:pPr>
              <w:spacing w:before="26" w:line="140" w:lineRule="exact"/>
              <w:ind w:left="227"/>
              <w:rPr>
                <w:rFonts w:ascii="Arial" w:hAnsi="Arial" w:cs="Arial"/>
                <w:sz w:val="14"/>
                <w:szCs w:val="14"/>
              </w:rPr>
            </w:pPr>
            <w:r w:rsidRPr="00E81E5F">
              <w:rPr>
                <w:rFonts w:ascii="Arial" w:hAnsi="Arial" w:cs="Arial"/>
                <w:sz w:val="14"/>
                <w:szCs w:val="14"/>
              </w:rPr>
              <w:t>Таиланд</w:t>
            </w:r>
          </w:p>
        </w:tc>
        <w:tc>
          <w:tcPr>
            <w:tcW w:w="614"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80,2</w:t>
            </w:r>
          </w:p>
        </w:tc>
        <w:tc>
          <w:tcPr>
            <w:tcW w:w="616"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1</w:t>
            </w:r>
            <w:r w:rsidRPr="00E81E5F">
              <w:rPr>
                <w:rFonts w:ascii="Arial" w:hAnsi="Arial" w:cs="Arial"/>
                <w:b/>
                <w:bCs/>
                <w:sz w:val="14"/>
                <w:szCs w:val="14"/>
                <w:lang w:val="en-US"/>
              </w:rPr>
              <w:t> </w:t>
            </w:r>
            <w:r w:rsidRPr="00E81E5F">
              <w:rPr>
                <w:rFonts w:ascii="Arial" w:hAnsi="Arial" w:cs="Arial"/>
                <w:sz w:val="14"/>
                <w:szCs w:val="14"/>
              </w:rPr>
              <w:t>536</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614</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355</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494</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89,8</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1</w:t>
            </w:r>
            <w:r w:rsidRPr="0061391C">
              <w:rPr>
                <w:rFonts w:ascii="Arial" w:hAnsi="Arial" w:cs="Arial"/>
                <w:sz w:val="14"/>
                <w:szCs w:val="14"/>
              </w:rPr>
              <w:t> </w:t>
            </w:r>
            <w:r w:rsidRPr="00E81E5F">
              <w:rPr>
                <w:rFonts w:ascii="Arial" w:hAnsi="Arial" w:cs="Arial"/>
                <w:sz w:val="14"/>
                <w:szCs w:val="14"/>
              </w:rPr>
              <w:t>370</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1 751</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1 419</w:t>
            </w:r>
          </w:p>
        </w:tc>
        <w:tc>
          <w:tcPr>
            <w:tcW w:w="617"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1 792</w:t>
            </w:r>
          </w:p>
        </w:tc>
        <w:tc>
          <w:tcPr>
            <w:tcW w:w="1857" w:type="dxa"/>
            <w:tcBorders>
              <w:left w:val="single" w:sz="4" w:space="0" w:color="000000"/>
            </w:tcBorders>
            <w:shd w:val="clear" w:color="auto" w:fill="auto"/>
            <w:vAlign w:val="bottom"/>
          </w:tcPr>
          <w:p w:rsidR="0061391C" w:rsidRPr="00E81E5F" w:rsidRDefault="0061391C" w:rsidP="003A29D4">
            <w:pPr>
              <w:spacing w:before="26" w:line="140" w:lineRule="exact"/>
              <w:ind w:left="227"/>
              <w:rPr>
                <w:rFonts w:ascii="Arial" w:hAnsi="Arial" w:cs="Arial"/>
                <w:i/>
                <w:sz w:val="14"/>
                <w:szCs w:val="14"/>
              </w:rPr>
            </w:pPr>
            <w:r w:rsidRPr="00E81E5F">
              <w:rPr>
                <w:rFonts w:ascii="Arial" w:hAnsi="Arial" w:cs="Arial"/>
                <w:i/>
                <w:sz w:val="14"/>
                <w:szCs w:val="14"/>
              </w:rPr>
              <w:t>Thailand</w:t>
            </w:r>
          </w:p>
        </w:tc>
      </w:tr>
      <w:tr w:rsidR="0061391C" w:rsidRPr="00DC345D" w:rsidTr="00145F7F">
        <w:tc>
          <w:tcPr>
            <w:tcW w:w="1906" w:type="dxa"/>
            <w:shd w:val="clear" w:color="auto" w:fill="auto"/>
            <w:vAlign w:val="bottom"/>
          </w:tcPr>
          <w:p w:rsidR="0061391C" w:rsidRPr="00E81E5F" w:rsidRDefault="0061391C" w:rsidP="003A29D4">
            <w:pPr>
              <w:spacing w:before="26" w:line="140" w:lineRule="exact"/>
              <w:ind w:left="227"/>
              <w:rPr>
                <w:rFonts w:ascii="Arial" w:hAnsi="Arial" w:cs="Arial"/>
                <w:sz w:val="14"/>
                <w:szCs w:val="14"/>
              </w:rPr>
            </w:pPr>
            <w:r w:rsidRPr="00E81E5F">
              <w:rPr>
                <w:rFonts w:ascii="Arial" w:hAnsi="Arial" w:cs="Arial"/>
                <w:sz w:val="14"/>
                <w:szCs w:val="14"/>
              </w:rPr>
              <w:t>Тайвань (Китай)</w:t>
            </w:r>
          </w:p>
        </w:tc>
        <w:tc>
          <w:tcPr>
            <w:tcW w:w="614"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404</w:t>
            </w:r>
          </w:p>
        </w:tc>
        <w:tc>
          <w:tcPr>
            <w:tcW w:w="616"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1</w:t>
            </w:r>
            <w:r w:rsidRPr="00E81E5F">
              <w:rPr>
                <w:rFonts w:ascii="Arial" w:hAnsi="Arial" w:cs="Arial"/>
                <w:b/>
                <w:bCs/>
                <w:sz w:val="14"/>
                <w:szCs w:val="14"/>
                <w:lang w:val="en-US"/>
              </w:rPr>
              <w:t> </w:t>
            </w:r>
            <w:r w:rsidRPr="00E81E5F">
              <w:rPr>
                <w:rFonts w:ascii="Arial" w:hAnsi="Arial" w:cs="Arial"/>
                <w:sz w:val="14"/>
                <w:szCs w:val="14"/>
              </w:rPr>
              <w:t>79</w:t>
            </w:r>
            <w:r w:rsidRPr="00E81E5F">
              <w:rPr>
                <w:rFonts w:ascii="Arial" w:hAnsi="Arial" w:cs="Arial"/>
                <w:sz w:val="14"/>
                <w:szCs w:val="14"/>
                <w:lang w:val="en-US"/>
              </w:rPr>
              <w:t>7</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3 223</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3 091</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3 516</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88,8</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1</w:t>
            </w:r>
            <w:r w:rsidRPr="0061391C">
              <w:rPr>
                <w:rFonts w:ascii="Arial" w:hAnsi="Arial" w:cs="Arial"/>
                <w:sz w:val="14"/>
                <w:szCs w:val="14"/>
              </w:rPr>
              <w:t> </w:t>
            </w:r>
            <w:r w:rsidRPr="00E81E5F">
              <w:rPr>
                <w:rFonts w:ascii="Arial" w:hAnsi="Arial" w:cs="Arial"/>
                <w:sz w:val="14"/>
                <w:szCs w:val="14"/>
              </w:rPr>
              <w:t>53</w:t>
            </w:r>
            <w:r w:rsidRPr="0061391C">
              <w:rPr>
                <w:rFonts w:ascii="Arial" w:hAnsi="Arial" w:cs="Arial"/>
                <w:sz w:val="14"/>
                <w:szCs w:val="14"/>
              </w:rPr>
              <w:t>2</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2 024</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1 930</w:t>
            </w:r>
          </w:p>
        </w:tc>
        <w:tc>
          <w:tcPr>
            <w:tcW w:w="617"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2 392</w:t>
            </w:r>
          </w:p>
        </w:tc>
        <w:tc>
          <w:tcPr>
            <w:tcW w:w="1857" w:type="dxa"/>
            <w:tcBorders>
              <w:left w:val="single" w:sz="4" w:space="0" w:color="000000"/>
            </w:tcBorders>
            <w:shd w:val="clear" w:color="auto" w:fill="auto"/>
            <w:vAlign w:val="bottom"/>
          </w:tcPr>
          <w:p w:rsidR="0061391C" w:rsidRPr="00E81E5F" w:rsidRDefault="0061391C" w:rsidP="003A29D4">
            <w:pPr>
              <w:spacing w:before="26" w:line="140" w:lineRule="exact"/>
              <w:ind w:left="227"/>
              <w:rPr>
                <w:rFonts w:ascii="Arial" w:hAnsi="Arial" w:cs="Arial"/>
                <w:i/>
                <w:sz w:val="14"/>
                <w:szCs w:val="14"/>
              </w:rPr>
            </w:pPr>
            <w:r w:rsidRPr="00E81E5F">
              <w:rPr>
                <w:rFonts w:ascii="Arial" w:hAnsi="Arial" w:cs="Arial"/>
                <w:i/>
                <w:sz w:val="14"/>
                <w:szCs w:val="14"/>
              </w:rPr>
              <w:t>Taiwan</w:t>
            </w:r>
          </w:p>
        </w:tc>
      </w:tr>
      <w:tr w:rsidR="0061391C" w:rsidRPr="00DC345D" w:rsidTr="00145F7F">
        <w:tc>
          <w:tcPr>
            <w:tcW w:w="1906" w:type="dxa"/>
            <w:shd w:val="clear" w:color="auto" w:fill="auto"/>
            <w:vAlign w:val="bottom"/>
          </w:tcPr>
          <w:p w:rsidR="0061391C" w:rsidRPr="00E81E5F" w:rsidRDefault="0061391C" w:rsidP="003A29D4">
            <w:pPr>
              <w:spacing w:before="26" w:line="140" w:lineRule="exact"/>
              <w:ind w:left="227"/>
              <w:rPr>
                <w:rFonts w:ascii="Arial" w:hAnsi="Arial" w:cs="Arial"/>
                <w:sz w:val="14"/>
                <w:szCs w:val="14"/>
              </w:rPr>
            </w:pPr>
            <w:r w:rsidRPr="00E81E5F">
              <w:rPr>
                <w:rFonts w:ascii="Arial" w:hAnsi="Arial" w:cs="Arial"/>
                <w:sz w:val="14"/>
                <w:szCs w:val="14"/>
              </w:rPr>
              <w:t>Турция</w:t>
            </w:r>
          </w:p>
        </w:tc>
        <w:tc>
          <w:tcPr>
            <w:tcW w:w="614"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3</w:t>
            </w:r>
            <w:r w:rsidRPr="00E81E5F">
              <w:rPr>
                <w:rFonts w:ascii="Arial" w:hAnsi="Arial" w:cs="Arial"/>
                <w:b/>
                <w:bCs/>
                <w:sz w:val="14"/>
                <w:szCs w:val="14"/>
                <w:lang w:val="en-US"/>
              </w:rPr>
              <w:t> </w:t>
            </w:r>
            <w:r w:rsidRPr="00E81E5F">
              <w:rPr>
                <w:rFonts w:ascii="Arial" w:hAnsi="Arial" w:cs="Arial"/>
                <w:sz w:val="14"/>
                <w:szCs w:val="14"/>
              </w:rPr>
              <w:t>098</w:t>
            </w:r>
          </w:p>
        </w:tc>
        <w:tc>
          <w:tcPr>
            <w:tcW w:w="616"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20</w:t>
            </w:r>
            <w:r w:rsidRPr="00E81E5F">
              <w:rPr>
                <w:rFonts w:ascii="Arial" w:hAnsi="Arial" w:cs="Arial"/>
                <w:b/>
                <w:bCs/>
                <w:sz w:val="14"/>
                <w:szCs w:val="14"/>
                <w:lang w:val="en-US"/>
              </w:rPr>
              <w:t> </w:t>
            </w:r>
            <w:r w:rsidRPr="00E81E5F">
              <w:rPr>
                <w:rFonts w:ascii="Arial" w:hAnsi="Arial" w:cs="Arial"/>
                <w:sz w:val="14"/>
                <w:szCs w:val="14"/>
              </w:rPr>
              <w:t>3</w:t>
            </w:r>
            <w:r w:rsidRPr="00E81E5F">
              <w:rPr>
                <w:rFonts w:ascii="Arial" w:hAnsi="Arial" w:cs="Arial"/>
                <w:sz w:val="14"/>
                <w:szCs w:val="14"/>
                <w:lang w:val="en-US"/>
              </w:rPr>
              <w:t>17</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21 183</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16 101</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27 066</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349</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4</w:t>
            </w:r>
            <w:r w:rsidRPr="0061391C">
              <w:rPr>
                <w:rFonts w:ascii="Arial" w:hAnsi="Arial" w:cs="Arial"/>
                <w:sz w:val="14"/>
                <w:szCs w:val="14"/>
              </w:rPr>
              <w:t> </w:t>
            </w:r>
            <w:r w:rsidRPr="00E81E5F">
              <w:rPr>
                <w:rFonts w:ascii="Arial" w:hAnsi="Arial" w:cs="Arial"/>
                <w:sz w:val="14"/>
                <w:szCs w:val="14"/>
              </w:rPr>
              <w:t>8</w:t>
            </w:r>
            <w:r w:rsidRPr="0061391C">
              <w:rPr>
                <w:rFonts w:ascii="Arial" w:hAnsi="Arial" w:cs="Arial"/>
                <w:sz w:val="14"/>
                <w:szCs w:val="14"/>
              </w:rPr>
              <w:t>67</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4 981</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5 113</w:t>
            </w:r>
          </w:p>
        </w:tc>
        <w:tc>
          <w:tcPr>
            <w:tcW w:w="617"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6 518</w:t>
            </w:r>
          </w:p>
        </w:tc>
        <w:tc>
          <w:tcPr>
            <w:tcW w:w="1857" w:type="dxa"/>
            <w:tcBorders>
              <w:left w:val="single" w:sz="4" w:space="0" w:color="000000"/>
            </w:tcBorders>
            <w:shd w:val="clear" w:color="auto" w:fill="auto"/>
            <w:vAlign w:val="bottom"/>
          </w:tcPr>
          <w:p w:rsidR="0061391C" w:rsidRPr="00E81E5F" w:rsidRDefault="0061391C" w:rsidP="003A29D4">
            <w:pPr>
              <w:spacing w:before="26" w:line="140" w:lineRule="exact"/>
              <w:ind w:left="227"/>
              <w:rPr>
                <w:rFonts w:ascii="Arial" w:hAnsi="Arial" w:cs="Arial"/>
                <w:i/>
                <w:sz w:val="14"/>
                <w:szCs w:val="14"/>
              </w:rPr>
            </w:pPr>
            <w:r w:rsidRPr="00E81E5F">
              <w:rPr>
                <w:rFonts w:ascii="Arial" w:hAnsi="Arial" w:cs="Arial"/>
                <w:i/>
                <w:sz w:val="14"/>
                <w:szCs w:val="14"/>
              </w:rPr>
              <w:t>Turkey</w:t>
            </w:r>
          </w:p>
        </w:tc>
      </w:tr>
      <w:tr w:rsidR="0061391C" w:rsidRPr="00DC345D" w:rsidTr="00145F7F">
        <w:tc>
          <w:tcPr>
            <w:tcW w:w="1906" w:type="dxa"/>
            <w:shd w:val="clear" w:color="auto" w:fill="auto"/>
            <w:vAlign w:val="bottom"/>
          </w:tcPr>
          <w:p w:rsidR="0061391C" w:rsidRPr="00E81E5F" w:rsidRDefault="0061391C" w:rsidP="003A29D4">
            <w:pPr>
              <w:spacing w:before="26" w:line="140" w:lineRule="exact"/>
              <w:ind w:left="227"/>
              <w:rPr>
                <w:rFonts w:ascii="Arial" w:hAnsi="Arial" w:cs="Arial"/>
                <w:sz w:val="14"/>
                <w:szCs w:val="14"/>
              </w:rPr>
            </w:pPr>
            <w:r w:rsidRPr="00E81E5F">
              <w:rPr>
                <w:rFonts w:ascii="Arial" w:hAnsi="Arial" w:cs="Arial"/>
                <w:sz w:val="14"/>
                <w:szCs w:val="14"/>
              </w:rPr>
              <w:t>Швейцария</w:t>
            </w:r>
          </w:p>
        </w:tc>
        <w:tc>
          <w:tcPr>
            <w:tcW w:w="614"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3</w:t>
            </w:r>
            <w:r w:rsidRPr="00E81E5F">
              <w:rPr>
                <w:rFonts w:ascii="Arial" w:hAnsi="Arial" w:cs="Arial"/>
                <w:b/>
                <w:bCs/>
                <w:sz w:val="14"/>
                <w:szCs w:val="14"/>
                <w:lang w:val="en-US"/>
              </w:rPr>
              <w:t> </w:t>
            </w:r>
            <w:r w:rsidRPr="00E81E5F">
              <w:rPr>
                <w:rFonts w:ascii="Arial" w:hAnsi="Arial" w:cs="Arial"/>
                <w:sz w:val="14"/>
                <w:szCs w:val="14"/>
              </w:rPr>
              <w:t>857</w:t>
            </w:r>
          </w:p>
        </w:tc>
        <w:tc>
          <w:tcPr>
            <w:tcW w:w="616" w:type="dxa"/>
            <w:tcBorders>
              <w:left w:val="single" w:sz="4"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8</w:t>
            </w:r>
            <w:r w:rsidRPr="00E81E5F">
              <w:rPr>
                <w:rFonts w:ascii="Arial" w:hAnsi="Arial" w:cs="Arial"/>
                <w:b/>
                <w:bCs/>
                <w:sz w:val="14"/>
                <w:szCs w:val="14"/>
                <w:lang w:val="en-US"/>
              </w:rPr>
              <w:t> </w:t>
            </w:r>
            <w:r w:rsidRPr="00E81E5F">
              <w:rPr>
                <w:rFonts w:ascii="Arial" w:hAnsi="Arial" w:cs="Arial"/>
                <w:sz w:val="14"/>
                <w:szCs w:val="14"/>
              </w:rPr>
              <w:t>7</w:t>
            </w:r>
            <w:r w:rsidRPr="00E81E5F">
              <w:rPr>
                <w:rFonts w:ascii="Arial" w:hAnsi="Arial" w:cs="Arial"/>
                <w:sz w:val="14"/>
                <w:szCs w:val="14"/>
                <w:lang w:val="en-US"/>
              </w:rPr>
              <w:t>16</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3 669</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2 881</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2 789</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271</w:t>
            </w:r>
          </w:p>
        </w:tc>
        <w:tc>
          <w:tcPr>
            <w:tcW w:w="616" w:type="dxa"/>
            <w:tcBorders>
              <w:left w:val="single" w:sz="4"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2</w:t>
            </w:r>
            <w:r w:rsidRPr="0061391C">
              <w:rPr>
                <w:rFonts w:ascii="Arial" w:hAnsi="Arial" w:cs="Arial"/>
                <w:sz w:val="14"/>
                <w:szCs w:val="14"/>
              </w:rPr>
              <w:t> </w:t>
            </w:r>
            <w:r w:rsidRPr="00E81E5F">
              <w:rPr>
                <w:rFonts w:ascii="Arial" w:hAnsi="Arial" w:cs="Arial"/>
                <w:sz w:val="14"/>
                <w:szCs w:val="14"/>
              </w:rPr>
              <w:t>41</w:t>
            </w:r>
            <w:r w:rsidRPr="0061391C">
              <w:rPr>
                <w:rFonts w:ascii="Arial" w:hAnsi="Arial" w:cs="Arial"/>
                <w:sz w:val="14"/>
                <w:szCs w:val="14"/>
              </w:rPr>
              <w:t>5</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2 851</w:t>
            </w:r>
          </w:p>
        </w:tc>
        <w:tc>
          <w:tcPr>
            <w:tcW w:w="616"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2 716</w:t>
            </w:r>
          </w:p>
        </w:tc>
        <w:tc>
          <w:tcPr>
            <w:tcW w:w="617" w:type="dxa"/>
            <w:tcBorders>
              <w:left w:val="single" w:sz="4"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3 372</w:t>
            </w:r>
          </w:p>
        </w:tc>
        <w:tc>
          <w:tcPr>
            <w:tcW w:w="1857" w:type="dxa"/>
            <w:tcBorders>
              <w:left w:val="single" w:sz="4" w:space="0" w:color="000000"/>
            </w:tcBorders>
            <w:shd w:val="clear" w:color="auto" w:fill="auto"/>
            <w:vAlign w:val="bottom"/>
          </w:tcPr>
          <w:p w:rsidR="0061391C" w:rsidRPr="00E81E5F" w:rsidRDefault="0061391C" w:rsidP="003A29D4">
            <w:pPr>
              <w:spacing w:before="26" w:line="140" w:lineRule="exact"/>
              <w:ind w:left="227"/>
              <w:rPr>
                <w:rFonts w:ascii="Arial" w:hAnsi="Arial" w:cs="Arial"/>
                <w:i/>
                <w:sz w:val="14"/>
                <w:szCs w:val="14"/>
              </w:rPr>
            </w:pPr>
            <w:r w:rsidRPr="00E81E5F">
              <w:rPr>
                <w:rFonts w:ascii="Arial" w:hAnsi="Arial" w:cs="Arial"/>
                <w:i/>
                <w:sz w:val="14"/>
                <w:szCs w:val="14"/>
              </w:rPr>
              <w:t>Switzerland</w:t>
            </w:r>
          </w:p>
        </w:tc>
      </w:tr>
      <w:tr w:rsidR="0061391C" w:rsidRPr="00DC345D" w:rsidTr="00145F7F">
        <w:tc>
          <w:tcPr>
            <w:tcW w:w="1906" w:type="dxa"/>
            <w:tcBorders>
              <w:bottom w:val="single" w:sz="6" w:space="0" w:color="000000"/>
            </w:tcBorders>
            <w:shd w:val="clear" w:color="auto" w:fill="auto"/>
            <w:vAlign w:val="bottom"/>
          </w:tcPr>
          <w:p w:rsidR="0061391C" w:rsidRPr="00E81E5F" w:rsidRDefault="0061391C" w:rsidP="003A29D4">
            <w:pPr>
              <w:spacing w:before="26" w:line="140" w:lineRule="exact"/>
              <w:ind w:left="227"/>
              <w:rPr>
                <w:rFonts w:ascii="Arial" w:hAnsi="Arial" w:cs="Arial"/>
                <w:sz w:val="14"/>
                <w:szCs w:val="14"/>
              </w:rPr>
            </w:pPr>
            <w:r w:rsidRPr="00E81E5F">
              <w:rPr>
                <w:rFonts w:ascii="Arial" w:hAnsi="Arial" w:cs="Arial"/>
                <w:sz w:val="14"/>
                <w:szCs w:val="14"/>
              </w:rPr>
              <w:t>Япония</w:t>
            </w:r>
          </w:p>
        </w:tc>
        <w:tc>
          <w:tcPr>
            <w:tcW w:w="614" w:type="dxa"/>
            <w:tcBorders>
              <w:left w:val="single" w:sz="4" w:space="0" w:color="000000"/>
              <w:bottom w:val="single" w:sz="6"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2</w:t>
            </w:r>
            <w:r w:rsidRPr="00E81E5F">
              <w:rPr>
                <w:rFonts w:ascii="Arial" w:hAnsi="Arial" w:cs="Arial"/>
                <w:b/>
                <w:bCs/>
                <w:sz w:val="14"/>
                <w:szCs w:val="14"/>
                <w:lang w:val="en-US"/>
              </w:rPr>
              <w:t> </w:t>
            </w:r>
            <w:r w:rsidRPr="00E81E5F">
              <w:rPr>
                <w:rFonts w:ascii="Arial" w:hAnsi="Arial" w:cs="Arial"/>
                <w:sz w:val="14"/>
                <w:szCs w:val="14"/>
              </w:rPr>
              <w:t>764</w:t>
            </w:r>
          </w:p>
        </w:tc>
        <w:tc>
          <w:tcPr>
            <w:tcW w:w="616" w:type="dxa"/>
            <w:tcBorders>
              <w:left w:val="single" w:sz="4" w:space="0" w:color="000000"/>
              <w:bottom w:val="single" w:sz="6" w:space="0" w:color="000000"/>
            </w:tcBorders>
            <w:shd w:val="clear" w:color="auto" w:fill="auto"/>
            <w:vAlign w:val="bottom"/>
          </w:tcPr>
          <w:p w:rsidR="0061391C" w:rsidRPr="00E81E5F" w:rsidRDefault="0061391C" w:rsidP="00145F7F">
            <w:pPr>
              <w:spacing w:before="26" w:line="140" w:lineRule="exact"/>
              <w:ind w:right="85"/>
              <w:jc w:val="right"/>
              <w:rPr>
                <w:rFonts w:ascii="Arial" w:hAnsi="Arial" w:cs="Arial"/>
                <w:sz w:val="14"/>
                <w:szCs w:val="14"/>
              </w:rPr>
            </w:pPr>
            <w:r w:rsidRPr="00E81E5F">
              <w:rPr>
                <w:rFonts w:ascii="Arial" w:hAnsi="Arial" w:cs="Arial"/>
                <w:sz w:val="14"/>
                <w:szCs w:val="14"/>
              </w:rPr>
              <w:t>12</w:t>
            </w:r>
            <w:r w:rsidRPr="00E81E5F">
              <w:rPr>
                <w:rFonts w:ascii="Arial" w:hAnsi="Arial" w:cs="Arial"/>
                <w:b/>
                <w:bCs/>
                <w:sz w:val="14"/>
                <w:szCs w:val="14"/>
                <w:lang w:val="en-US"/>
              </w:rPr>
              <w:t> </w:t>
            </w:r>
            <w:r w:rsidRPr="00E81E5F">
              <w:rPr>
                <w:rFonts w:ascii="Arial" w:hAnsi="Arial" w:cs="Arial"/>
                <w:sz w:val="14"/>
                <w:szCs w:val="14"/>
              </w:rPr>
              <w:t>8</w:t>
            </w:r>
            <w:r w:rsidRPr="00E81E5F">
              <w:rPr>
                <w:rFonts w:ascii="Arial" w:hAnsi="Arial" w:cs="Arial"/>
                <w:sz w:val="14"/>
                <w:szCs w:val="14"/>
                <w:lang w:val="en-US"/>
              </w:rPr>
              <w:t>29</w:t>
            </w:r>
          </w:p>
        </w:tc>
        <w:tc>
          <w:tcPr>
            <w:tcW w:w="616" w:type="dxa"/>
            <w:tcBorders>
              <w:left w:val="single" w:sz="4" w:space="0" w:color="000000"/>
              <w:bottom w:val="single" w:sz="6"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11 354</w:t>
            </w:r>
          </w:p>
        </w:tc>
        <w:tc>
          <w:tcPr>
            <w:tcW w:w="616" w:type="dxa"/>
            <w:tcBorders>
              <w:left w:val="single" w:sz="4" w:space="0" w:color="000000"/>
              <w:bottom w:val="single" w:sz="6"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9 054</w:t>
            </w:r>
          </w:p>
        </w:tc>
        <w:tc>
          <w:tcPr>
            <w:tcW w:w="616" w:type="dxa"/>
            <w:tcBorders>
              <w:left w:val="single" w:sz="4" w:space="0" w:color="000000"/>
              <w:bottom w:val="single" w:sz="6"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10 725</w:t>
            </w:r>
          </w:p>
        </w:tc>
        <w:tc>
          <w:tcPr>
            <w:tcW w:w="616" w:type="dxa"/>
            <w:tcBorders>
              <w:left w:val="single" w:sz="4" w:space="0" w:color="000000"/>
              <w:bottom w:val="single" w:sz="6"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572</w:t>
            </w:r>
          </w:p>
        </w:tc>
        <w:tc>
          <w:tcPr>
            <w:tcW w:w="616" w:type="dxa"/>
            <w:tcBorders>
              <w:left w:val="single" w:sz="4" w:space="0" w:color="000000"/>
              <w:bottom w:val="single" w:sz="6" w:space="0" w:color="000000"/>
            </w:tcBorders>
            <w:shd w:val="clear" w:color="auto" w:fill="auto"/>
            <w:vAlign w:val="bottom"/>
          </w:tcPr>
          <w:p w:rsidR="0061391C" w:rsidRPr="00E81E5F" w:rsidRDefault="0061391C" w:rsidP="0061391C">
            <w:pPr>
              <w:spacing w:before="26" w:line="140" w:lineRule="exact"/>
              <w:ind w:right="85"/>
              <w:jc w:val="right"/>
              <w:rPr>
                <w:rFonts w:ascii="Arial" w:hAnsi="Arial" w:cs="Arial"/>
                <w:sz w:val="14"/>
                <w:szCs w:val="14"/>
              </w:rPr>
            </w:pPr>
            <w:r w:rsidRPr="00E81E5F">
              <w:rPr>
                <w:rFonts w:ascii="Arial" w:hAnsi="Arial" w:cs="Arial"/>
                <w:sz w:val="14"/>
                <w:szCs w:val="14"/>
              </w:rPr>
              <w:t>10</w:t>
            </w:r>
            <w:r w:rsidRPr="0061391C">
              <w:rPr>
                <w:rFonts w:ascii="Arial" w:hAnsi="Arial" w:cs="Arial"/>
                <w:sz w:val="14"/>
                <w:szCs w:val="14"/>
              </w:rPr>
              <w:t> 260</w:t>
            </w:r>
          </w:p>
        </w:tc>
        <w:tc>
          <w:tcPr>
            <w:tcW w:w="616" w:type="dxa"/>
            <w:tcBorders>
              <w:left w:val="single" w:sz="4" w:space="0" w:color="000000"/>
              <w:bottom w:val="single" w:sz="6"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8 972</w:t>
            </w:r>
          </w:p>
        </w:tc>
        <w:tc>
          <w:tcPr>
            <w:tcW w:w="616" w:type="dxa"/>
            <w:tcBorders>
              <w:left w:val="single" w:sz="4" w:space="0" w:color="000000"/>
              <w:bottom w:val="single" w:sz="6"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7 114</w:t>
            </w:r>
          </w:p>
        </w:tc>
        <w:tc>
          <w:tcPr>
            <w:tcW w:w="617" w:type="dxa"/>
            <w:tcBorders>
              <w:left w:val="single" w:sz="4" w:space="0" w:color="000000"/>
              <w:bottom w:val="single" w:sz="6" w:space="0" w:color="000000"/>
            </w:tcBorders>
            <w:shd w:val="clear" w:color="auto" w:fill="auto"/>
            <w:vAlign w:val="bottom"/>
          </w:tcPr>
          <w:p w:rsidR="0061391C" w:rsidRPr="0061391C" w:rsidRDefault="0061391C" w:rsidP="0061391C">
            <w:pPr>
              <w:spacing w:before="26" w:line="140" w:lineRule="exact"/>
              <w:ind w:right="85"/>
              <w:jc w:val="right"/>
              <w:rPr>
                <w:rFonts w:ascii="Arial" w:hAnsi="Arial" w:cs="Arial"/>
                <w:sz w:val="14"/>
                <w:szCs w:val="14"/>
              </w:rPr>
            </w:pPr>
            <w:r w:rsidRPr="0061391C">
              <w:rPr>
                <w:rFonts w:ascii="Arial" w:hAnsi="Arial" w:cs="Arial"/>
                <w:sz w:val="14"/>
                <w:szCs w:val="14"/>
              </w:rPr>
              <w:t>9 127</w:t>
            </w:r>
          </w:p>
        </w:tc>
        <w:tc>
          <w:tcPr>
            <w:tcW w:w="1857" w:type="dxa"/>
            <w:tcBorders>
              <w:left w:val="single" w:sz="4" w:space="0" w:color="000000"/>
              <w:bottom w:val="single" w:sz="6" w:space="0" w:color="000000"/>
            </w:tcBorders>
            <w:shd w:val="clear" w:color="auto" w:fill="auto"/>
            <w:vAlign w:val="bottom"/>
          </w:tcPr>
          <w:p w:rsidR="0061391C" w:rsidRPr="00E81E5F" w:rsidRDefault="0061391C" w:rsidP="003A29D4">
            <w:pPr>
              <w:spacing w:before="26" w:line="140" w:lineRule="exact"/>
              <w:ind w:left="227"/>
              <w:rPr>
                <w:rFonts w:ascii="Arial" w:hAnsi="Arial" w:cs="Arial"/>
                <w:i/>
                <w:sz w:val="14"/>
                <w:szCs w:val="14"/>
              </w:rPr>
            </w:pPr>
            <w:r w:rsidRPr="00E81E5F">
              <w:rPr>
                <w:rFonts w:ascii="Arial" w:hAnsi="Arial" w:cs="Arial"/>
                <w:i/>
                <w:sz w:val="14"/>
                <w:szCs w:val="14"/>
              </w:rPr>
              <w:t>Japan</w:t>
            </w:r>
          </w:p>
        </w:tc>
      </w:tr>
    </w:tbl>
    <w:p w:rsidR="000C2601" w:rsidRPr="00DC345D" w:rsidRDefault="004B7AFB" w:rsidP="00D423FA">
      <w:pPr>
        <w:pageBreakBefore/>
        <w:ind w:left="397" w:hanging="397"/>
        <w:rPr>
          <w:sz w:val="14"/>
          <w:szCs w:val="14"/>
        </w:rPr>
      </w:pPr>
      <w:r>
        <w:rPr>
          <w:rFonts w:ascii="Arial" w:hAnsi="Arial" w:cs="Arial"/>
          <w:b/>
          <w:sz w:val="16"/>
        </w:rPr>
        <w:lastRenderedPageBreak/>
        <w:t>25.</w:t>
      </w:r>
      <w:r w:rsidR="000C2601" w:rsidRPr="00DC345D">
        <w:rPr>
          <w:rFonts w:ascii="Arial" w:hAnsi="Arial" w:cs="Arial"/>
          <w:b/>
          <w:sz w:val="16"/>
        </w:rPr>
        <w:t>8. ТОВАРНАЯ СТРУКТУРА ЭКСПОРТА РОССИЙСКОЙ ФЕДЕРАЦИИ</w:t>
      </w:r>
      <w:r w:rsidR="000C2601" w:rsidRPr="00DC345D">
        <w:rPr>
          <w:rFonts w:ascii="Arial" w:hAnsi="Arial" w:cs="Arial"/>
          <w:b/>
          <w:sz w:val="16"/>
        </w:rPr>
        <w:br/>
      </w:r>
      <w:r w:rsidR="000C2601" w:rsidRPr="00DC345D">
        <w:rPr>
          <w:rFonts w:ascii="Arial" w:hAnsi="Arial" w:cs="Arial"/>
          <w:sz w:val="14"/>
          <w:szCs w:val="14"/>
        </w:rPr>
        <w:t>в фактически действовавших ценах</w:t>
      </w:r>
    </w:p>
    <w:p w:rsidR="000C2601" w:rsidRPr="00DC345D" w:rsidRDefault="000C2601" w:rsidP="00B633D2">
      <w:pPr>
        <w:spacing w:before="60" w:after="60"/>
        <w:ind w:left="397"/>
        <w:rPr>
          <w:sz w:val="14"/>
          <w:szCs w:val="14"/>
          <w:lang w:val="en-US"/>
        </w:rPr>
      </w:pPr>
      <w:r w:rsidRPr="00DC345D">
        <w:rPr>
          <w:rFonts w:ascii="Arial" w:hAnsi="Arial" w:cs="Arial"/>
          <w:b/>
          <w:i/>
          <w:sz w:val="16"/>
          <w:szCs w:val="16"/>
          <w:lang w:val="en-US"/>
        </w:rPr>
        <w:t xml:space="preserve">COMMODITY STRUCTURE OF EXPORTS OF THE RUSSIAN FEDERATION </w:t>
      </w:r>
      <w:r w:rsidRPr="00DC345D">
        <w:rPr>
          <w:rFonts w:ascii="Arial" w:hAnsi="Arial" w:cs="Arial"/>
          <w:b/>
          <w:i/>
          <w:sz w:val="16"/>
          <w:szCs w:val="16"/>
          <w:lang w:val="en-US"/>
        </w:rPr>
        <w:br/>
      </w:r>
      <w:r w:rsidR="004F1D27" w:rsidRPr="00DC345D">
        <w:rPr>
          <w:rFonts w:ascii="Arial" w:hAnsi="Arial" w:cs="Arial"/>
          <w:i/>
          <w:sz w:val="14"/>
          <w:szCs w:val="14"/>
          <w:lang w:val="en-US"/>
        </w:rPr>
        <w:t>at current prices</w:t>
      </w:r>
    </w:p>
    <w:tbl>
      <w:tblPr>
        <w:tblW w:w="9922" w:type="dxa"/>
        <w:tblInd w:w="57" w:type="dxa"/>
        <w:tblLayout w:type="fixed"/>
        <w:tblCellMar>
          <w:left w:w="57" w:type="dxa"/>
          <w:right w:w="0" w:type="dxa"/>
        </w:tblCellMar>
        <w:tblLook w:val="0000" w:firstRow="0" w:lastRow="0" w:firstColumn="0" w:lastColumn="0" w:noHBand="0" w:noVBand="0"/>
      </w:tblPr>
      <w:tblGrid>
        <w:gridCol w:w="2286"/>
        <w:gridCol w:w="534"/>
        <w:gridCol w:w="535"/>
        <w:gridCol w:w="535"/>
        <w:gridCol w:w="535"/>
        <w:gridCol w:w="535"/>
        <w:gridCol w:w="535"/>
        <w:gridCol w:w="535"/>
        <w:gridCol w:w="535"/>
        <w:gridCol w:w="535"/>
        <w:gridCol w:w="535"/>
        <w:gridCol w:w="2287"/>
      </w:tblGrid>
      <w:tr w:rsidR="002F2549" w:rsidRPr="00DC345D">
        <w:trPr>
          <w:cantSplit/>
        </w:trPr>
        <w:tc>
          <w:tcPr>
            <w:tcW w:w="2286" w:type="dxa"/>
            <w:vMerge w:val="restart"/>
            <w:tcBorders>
              <w:top w:val="single" w:sz="6" w:space="0" w:color="000000"/>
            </w:tcBorders>
            <w:shd w:val="clear" w:color="auto" w:fill="auto"/>
          </w:tcPr>
          <w:p w:rsidR="002F2549" w:rsidRPr="00DC345D" w:rsidRDefault="002F2549">
            <w:pPr>
              <w:snapToGrid w:val="0"/>
              <w:spacing w:before="20" w:after="20" w:line="140" w:lineRule="exact"/>
              <w:jc w:val="center"/>
              <w:rPr>
                <w:rFonts w:ascii="Arial" w:hAnsi="Arial" w:cs="Arial"/>
                <w:sz w:val="12"/>
                <w:lang w:val="en-US"/>
              </w:rPr>
            </w:pPr>
          </w:p>
        </w:tc>
        <w:tc>
          <w:tcPr>
            <w:tcW w:w="1069" w:type="dxa"/>
            <w:gridSpan w:val="2"/>
            <w:tcBorders>
              <w:top w:val="single" w:sz="6" w:space="0" w:color="000000"/>
              <w:left w:val="single" w:sz="6" w:space="0" w:color="000000"/>
              <w:bottom w:val="single" w:sz="6" w:space="0" w:color="000000"/>
            </w:tcBorders>
            <w:shd w:val="clear" w:color="auto" w:fill="auto"/>
            <w:tcMar>
              <w:left w:w="0" w:type="dxa"/>
            </w:tcMar>
          </w:tcPr>
          <w:p w:rsidR="002F2549" w:rsidRPr="00DC345D" w:rsidRDefault="002F2549">
            <w:pPr>
              <w:spacing w:before="20" w:after="20" w:line="140" w:lineRule="exact"/>
              <w:jc w:val="center"/>
            </w:pPr>
            <w:r w:rsidRPr="00DC345D">
              <w:rPr>
                <w:rFonts w:ascii="Arial" w:hAnsi="Arial" w:cs="Arial"/>
                <w:sz w:val="14"/>
                <w:szCs w:val="14"/>
                <w:lang w:val="en-US"/>
              </w:rPr>
              <w:t>2000</w:t>
            </w:r>
          </w:p>
        </w:tc>
        <w:tc>
          <w:tcPr>
            <w:tcW w:w="1070" w:type="dxa"/>
            <w:gridSpan w:val="2"/>
            <w:tcBorders>
              <w:top w:val="single" w:sz="6" w:space="0" w:color="000000"/>
              <w:left w:val="single" w:sz="6" w:space="0" w:color="000000"/>
              <w:bottom w:val="single" w:sz="6" w:space="0" w:color="000000"/>
            </w:tcBorders>
            <w:shd w:val="clear" w:color="auto" w:fill="auto"/>
            <w:tcMar>
              <w:left w:w="0" w:type="dxa"/>
            </w:tcMar>
          </w:tcPr>
          <w:p w:rsidR="002F2549" w:rsidRPr="00DC345D" w:rsidRDefault="002F2549">
            <w:pPr>
              <w:spacing w:before="20" w:after="20" w:line="140" w:lineRule="exact"/>
              <w:jc w:val="center"/>
            </w:pPr>
            <w:r w:rsidRPr="00DC345D">
              <w:rPr>
                <w:rFonts w:ascii="Arial" w:hAnsi="Arial" w:cs="Arial"/>
                <w:sz w:val="14"/>
                <w:szCs w:val="14"/>
                <w:lang w:val="en-US"/>
              </w:rPr>
              <w:t>2010</w:t>
            </w:r>
          </w:p>
        </w:tc>
        <w:tc>
          <w:tcPr>
            <w:tcW w:w="1070" w:type="dxa"/>
            <w:gridSpan w:val="2"/>
            <w:tcBorders>
              <w:top w:val="single" w:sz="6" w:space="0" w:color="000000"/>
              <w:left w:val="single" w:sz="6" w:space="0" w:color="000000"/>
              <w:bottom w:val="single" w:sz="6" w:space="0" w:color="000000"/>
            </w:tcBorders>
            <w:shd w:val="clear" w:color="auto" w:fill="auto"/>
            <w:tcMar>
              <w:left w:w="0" w:type="dxa"/>
            </w:tcMar>
          </w:tcPr>
          <w:p w:rsidR="002F2549" w:rsidRPr="00DE2BF1" w:rsidRDefault="002F2549" w:rsidP="002F2549">
            <w:pPr>
              <w:spacing w:before="20" w:after="20" w:line="140" w:lineRule="exact"/>
              <w:jc w:val="center"/>
              <w:rPr>
                <w:rFonts w:ascii="Arial" w:hAnsi="Arial" w:cs="Arial"/>
                <w:sz w:val="14"/>
                <w:szCs w:val="14"/>
              </w:rPr>
            </w:pPr>
            <w:r>
              <w:rPr>
                <w:rFonts w:ascii="Arial" w:hAnsi="Arial" w:cs="Arial"/>
                <w:sz w:val="14"/>
                <w:szCs w:val="14"/>
              </w:rPr>
              <w:t>2019</w:t>
            </w:r>
          </w:p>
        </w:tc>
        <w:tc>
          <w:tcPr>
            <w:tcW w:w="1070" w:type="dxa"/>
            <w:gridSpan w:val="2"/>
            <w:tcBorders>
              <w:top w:val="single" w:sz="6" w:space="0" w:color="000000"/>
              <w:left w:val="single" w:sz="6" w:space="0" w:color="000000"/>
              <w:bottom w:val="single" w:sz="6" w:space="0" w:color="000000"/>
            </w:tcBorders>
            <w:shd w:val="clear" w:color="auto" w:fill="auto"/>
            <w:tcMar>
              <w:left w:w="0" w:type="dxa"/>
            </w:tcMar>
          </w:tcPr>
          <w:p w:rsidR="002F2549" w:rsidRPr="00B010F0" w:rsidRDefault="002F2549" w:rsidP="002F2549">
            <w:pPr>
              <w:spacing w:before="20" w:after="20" w:line="140" w:lineRule="exact"/>
              <w:jc w:val="center"/>
              <w:rPr>
                <w:rFonts w:ascii="Arial" w:hAnsi="Arial" w:cs="Arial"/>
                <w:sz w:val="14"/>
                <w:szCs w:val="14"/>
                <w:lang w:val="en-US"/>
              </w:rPr>
            </w:pPr>
            <w:r>
              <w:rPr>
                <w:rFonts w:ascii="Arial" w:hAnsi="Arial" w:cs="Arial"/>
                <w:sz w:val="14"/>
                <w:szCs w:val="14"/>
                <w:lang w:val="en-US"/>
              </w:rPr>
              <w:t>2020</w:t>
            </w:r>
          </w:p>
        </w:tc>
        <w:tc>
          <w:tcPr>
            <w:tcW w:w="1070" w:type="dxa"/>
            <w:gridSpan w:val="2"/>
            <w:tcBorders>
              <w:top w:val="single" w:sz="6" w:space="0" w:color="000000"/>
              <w:left w:val="single" w:sz="6" w:space="0" w:color="000000"/>
              <w:bottom w:val="single" w:sz="6" w:space="0" w:color="000000"/>
            </w:tcBorders>
            <w:shd w:val="clear" w:color="auto" w:fill="auto"/>
            <w:tcMar>
              <w:left w:w="0" w:type="dxa"/>
            </w:tcMar>
          </w:tcPr>
          <w:p w:rsidR="002F2549" w:rsidRPr="00B010F0" w:rsidRDefault="002F2549">
            <w:pPr>
              <w:spacing w:before="20" w:after="20" w:line="140" w:lineRule="exact"/>
              <w:jc w:val="center"/>
              <w:rPr>
                <w:rFonts w:ascii="Arial" w:hAnsi="Arial" w:cs="Arial"/>
                <w:sz w:val="14"/>
                <w:szCs w:val="14"/>
                <w:lang w:val="en-US"/>
              </w:rPr>
            </w:pPr>
            <w:r>
              <w:rPr>
                <w:rFonts w:ascii="Arial" w:hAnsi="Arial" w:cs="Arial"/>
                <w:sz w:val="14"/>
                <w:szCs w:val="14"/>
                <w:lang w:val="en-US"/>
              </w:rPr>
              <w:t>2021</w:t>
            </w:r>
          </w:p>
        </w:tc>
        <w:tc>
          <w:tcPr>
            <w:tcW w:w="2287" w:type="dxa"/>
            <w:vMerge w:val="restart"/>
            <w:tcBorders>
              <w:top w:val="single" w:sz="6" w:space="0" w:color="000000"/>
              <w:left w:val="single" w:sz="6" w:space="0" w:color="000000"/>
            </w:tcBorders>
            <w:shd w:val="clear" w:color="auto" w:fill="auto"/>
          </w:tcPr>
          <w:p w:rsidR="002F2549" w:rsidRPr="00DC345D" w:rsidRDefault="002F2549">
            <w:pPr>
              <w:snapToGrid w:val="0"/>
              <w:spacing w:before="20" w:after="20" w:line="140" w:lineRule="exact"/>
              <w:jc w:val="center"/>
              <w:rPr>
                <w:rFonts w:ascii="Arial" w:hAnsi="Arial" w:cs="Arial"/>
                <w:i/>
                <w:sz w:val="14"/>
                <w:szCs w:val="14"/>
              </w:rPr>
            </w:pPr>
          </w:p>
        </w:tc>
      </w:tr>
      <w:tr w:rsidR="002F2549" w:rsidRPr="00DC345D">
        <w:trPr>
          <w:cantSplit/>
        </w:trPr>
        <w:tc>
          <w:tcPr>
            <w:tcW w:w="2286" w:type="dxa"/>
            <w:vMerge/>
            <w:tcBorders>
              <w:bottom w:val="single" w:sz="6" w:space="0" w:color="000000"/>
            </w:tcBorders>
            <w:shd w:val="clear" w:color="auto" w:fill="auto"/>
          </w:tcPr>
          <w:p w:rsidR="002F2549" w:rsidRPr="00DC345D" w:rsidRDefault="002F2549">
            <w:pPr>
              <w:snapToGrid w:val="0"/>
              <w:spacing w:before="20" w:after="20" w:line="140" w:lineRule="exact"/>
              <w:jc w:val="center"/>
              <w:rPr>
                <w:rFonts w:ascii="Arial" w:hAnsi="Arial" w:cs="Arial"/>
                <w:sz w:val="12"/>
                <w:szCs w:val="14"/>
              </w:rPr>
            </w:pPr>
          </w:p>
        </w:tc>
        <w:tc>
          <w:tcPr>
            <w:tcW w:w="534" w:type="dxa"/>
            <w:tcBorders>
              <w:left w:val="single" w:sz="6" w:space="0" w:color="000000"/>
              <w:bottom w:val="single" w:sz="6" w:space="0" w:color="000000"/>
            </w:tcBorders>
            <w:shd w:val="clear" w:color="auto" w:fill="auto"/>
            <w:tcMar>
              <w:left w:w="0" w:type="dxa"/>
            </w:tcMar>
          </w:tcPr>
          <w:p w:rsidR="002F2549" w:rsidRPr="00DC345D" w:rsidRDefault="002F2549" w:rsidP="00894D61">
            <w:pPr>
              <w:spacing w:before="20" w:after="20" w:line="140" w:lineRule="exact"/>
              <w:ind w:left="57" w:right="28"/>
              <w:rPr>
                <w:lang w:val="en-US"/>
              </w:rPr>
            </w:pPr>
            <w:proofErr w:type="gramStart"/>
            <w:r w:rsidRPr="00DC345D">
              <w:rPr>
                <w:rFonts w:ascii="Arial" w:hAnsi="Arial" w:cs="Arial"/>
                <w:sz w:val="12"/>
              </w:rPr>
              <w:t>Млн</w:t>
            </w:r>
            <w:proofErr w:type="gramEnd"/>
            <w:r w:rsidRPr="00DC345D">
              <w:rPr>
                <w:rFonts w:ascii="Arial" w:hAnsi="Arial" w:cs="Arial"/>
                <w:sz w:val="12"/>
                <w:lang w:val="en-US"/>
              </w:rPr>
              <w:br/>
            </w:r>
            <w:r w:rsidRPr="00DC345D">
              <w:rPr>
                <w:rFonts w:ascii="Arial" w:hAnsi="Arial" w:cs="Arial"/>
                <w:sz w:val="12"/>
              </w:rPr>
              <w:t>долл</w:t>
            </w:r>
            <w:r w:rsidRPr="00DC345D">
              <w:rPr>
                <w:rFonts w:ascii="Arial" w:hAnsi="Arial" w:cs="Arial"/>
                <w:sz w:val="12"/>
                <w:lang w:val="en-US"/>
              </w:rPr>
              <w:t>.</w:t>
            </w:r>
            <w:r w:rsidRPr="00DC345D">
              <w:rPr>
                <w:rFonts w:ascii="Arial" w:hAnsi="Arial" w:cs="Arial"/>
                <w:sz w:val="12"/>
                <w:lang w:val="en-US"/>
              </w:rPr>
              <w:br/>
            </w:r>
            <w:r w:rsidRPr="00DC345D">
              <w:rPr>
                <w:rFonts w:ascii="Arial" w:hAnsi="Arial" w:cs="Arial"/>
                <w:sz w:val="12"/>
              </w:rPr>
              <w:t>США</w:t>
            </w:r>
            <w:r w:rsidRPr="00DC345D">
              <w:rPr>
                <w:rFonts w:ascii="Arial" w:hAnsi="Arial" w:cs="Arial"/>
                <w:sz w:val="12"/>
                <w:lang w:val="en-US"/>
              </w:rPr>
              <w:br/>
            </w:r>
            <w:r w:rsidRPr="00DC345D">
              <w:rPr>
                <w:rFonts w:ascii="Arial" w:hAnsi="Arial" w:cs="Arial"/>
                <w:i/>
                <w:sz w:val="12"/>
                <w:lang w:val="en-US"/>
              </w:rPr>
              <w:t xml:space="preserve">Mln. </w:t>
            </w:r>
            <w:r w:rsidRPr="00DC345D">
              <w:rPr>
                <w:rFonts w:ascii="Arial" w:hAnsi="Arial" w:cs="Arial"/>
                <w:i/>
                <w:sz w:val="14"/>
                <w:szCs w:val="14"/>
                <w:lang w:val="en-US"/>
              </w:rPr>
              <w:t>US dollars</w:t>
            </w:r>
          </w:p>
        </w:tc>
        <w:tc>
          <w:tcPr>
            <w:tcW w:w="535" w:type="dxa"/>
            <w:tcBorders>
              <w:left w:val="single" w:sz="6" w:space="0" w:color="000000"/>
              <w:bottom w:val="single" w:sz="6" w:space="0" w:color="000000"/>
            </w:tcBorders>
            <w:shd w:val="clear" w:color="auto" w:fill="auto"/>
            <w:tcMar>
              <w:left w:w="0" w:type="dxa"/>
            </w:tcMar>
          </w:tcPr>
          <w:p w:rsidR="002F2549" w:rsidRPr="00DC345D" w:rsidRDefault="002F2549" w:rsidP="00894D61">
            <w:pPr>
              <w:spacing w:before="20" w:after="20" w:line="140" w:lineRule="exact"/>
              <w:ind w:left="57" w:right="28"/>
            </w:pPr>
            <w:r w:rsidRPr="00DC345D">
              <w:rPr>
                <w:rFonts w:ascii="Arial" w:hAnsi="Arial" w:cs="Arial"/>
                <w:sz w:val="12"/>
              </w:rPr>
              <w:t>В пр</w:t>
            </w:r>
            <w:proofErr w:type="gramStart"/>
            <w:r w:rsidRPr="00DC345D">
              <w:rPr>
                <w:rFonts w:ascii="Arial" w:hAnsi="Arial" w:cs="Arial"/>
                <w:sz w:val="12"/>
              </w:rPr>
              <w:t>о-</w:t>
            </w:r>
            <w:proofErr w:type="gramEnd"/>
            <w:r w:rsidRPr="00DC345D">
              <w:rPr>
                <w:rFonts w:ascii="Arial" w:hAnsi="Arial" w:cs="Arial"/>
                <w:sz w:val="12"/>
              </w:rPr>
              <w:br/>
              <w:t>центах</w:t>
            </w:r>
            <w:r w:rsidRPr="00DC345D">
              <w:rPr>
                <w:rFonts w:ascii="Arial" w:hAnsi="Arial" w:cs="Arial"/>
                <w:sz w:val="12"/>
              </w:rPr>
              <w:br/>
              <w:t>к итогу</w:t>
            </w:r>
          </w:p>
          <w:p w:rsidR="002F2549" w:rsidRPr="00DC345D" w:rsidRDefault="002F2549" w:rsidP="00894D61">
            <w:pPr>
              <w:spacing w:after="20"/>
              <w:ind w:left="57" w:right="28"/>
            </w:pPr>
            <w:r w:rsidRPr="00DC345D">
              <w:rPr>
                <w:rFonts w:ascii="Arial" w:hAnsi="Arial" w:cs="Arial"/>
                <w:i/>
                <w:sz w:val="12"/>
                <w:lang w:val="en-US"/>
              </w:rPr>
              <w:t>Percent</w:t>
            </w:r>
            <w:r w:rsidRPr="00DC345D">
              <w:rPr>
                <w:rFonts w:ascii="Arial" w:hAnsi="Arial" w:cs="Arial"/>
                <w:i/>
                <w:sz w:val="12"/>
              </w:rPr>
              <w:t xml:space="preserve"> </w:t>
            </w:r>
            <w:r w:rsidRPr="00DC345D">
              <w:rPr>
                <w:rFonts w:ascii="Arial" w:hAnsi="Arial" w:cs="Arial"/>
                <w:i/>
                <w:sz w:val="12"/>
                <w:lang w:val="en-US"/>
              </w:rPr>
              <w:t>of</w:t>
            </w:r>
            <w:r w:rsidRPr="00DC345D">
              <w:rPr>
                <w:rFonts w:ascii="Arial" w:hAnsi="Arial" w:cs="Arial"/>
                <w:i/>
                <w:sz w:val="12"/>
              </w:rPr>
              <w:t xml:space="preserve"> </w:t>
            </w:r>
            <w:r w:rsidRPr="00DC345D">
              <w:rPr>
                <w:rFonts w:ascii="Arial" w:hAnsi="Arial" w:cs="Arial"/>
                <w:i/>
                <w:sz w:val="12"/>
                <w:lang w:val="en-US"/>
              </w:rPr>
              <w:t>total</w:t>
            </w:r>
          </w:p>
        </w:tc>
        <w:tc>
          <w:tcPr>
            <w:tcW w:w="535" w:type="dxa"/>
            <w:tcBorders>
              <w:left w:val="single" w:sz="6" w:space="0" w:color="000000"/>
              <w:bottom w:val="single" w:sz="6" w:space="0" w:color="000000"/>
            </w:tcBorders>
            <w:shd w:val="clear" w:color="auto" w:fill="auto"/>
            <w:tcMar>
              <w:left w:w="0" w:type="dxa"/>
            </w:tcMar>
          </w:tcPr>
          <w:p w:rsidR="002F2549" w:rsidRPr="00DC345D" w:rsidRDefault="002F2549" w:rsidP="00894D61">
            <w:pPr>
              <w:spacing w:before="20" w:after="20" w:line="140" w:lineRule="exact"/>
              <w:ind w:left="57" w:right="28"/>
              <w:rPr>
                <w:lang w:val="en-US"/>
              </w:rPr>
            </w:pPr>
            <w:proofErr w:type="gramStart"/>
            <w:r w:rsidRPr="00DC345D">
              <w:rPr>
                <w:rFonts w:ascii="Arial" w:hAnsi="Arial" w:cs="Arial"/>
                <w:sz w:val="12"/>
              </w:rPr>
              <w:t>Млн</w:t>
            </w:r>
            <w:proofErr w:type="gramEnd"/>
            <w:r w:rsidRPr="00DC345D">
              <w:rPr>
                <w:rFonts w:ascii="Arial" w:hAnsi="Arial" w:cs="Arial"/>
                <w:sz w:val="12"/>
                <w:lang w:val="en-US"/>
              </w:rPr>
              <w:br/>
            </w:r>
            <w:r w:rsidRPr="00DC345D">
              <w:rPr>
                <w:rFonts w:ascii="Arial" w:hAnsi="Arial" w:cs="Arial"/>
                <w:sz w:val="12"/>
              </w:rPr>
              <w:t>долл</w:t>
            </w:r>
            <w:r w:rsidRPr="00DC345D">
              <w:rPr>
                <w:rFonts w:ascii="Arial" w:hAnsi="Arial" w:cs="Arial"/>
                <w:sz w:val="12"/>
                <w:lang w:val="en-US"/>
              </w:rPr>
              <w:t>.</w:t>
            </w:r>
            <w:r w:rsidRPr="00DC345D">
              <w:rPr>
                <w:rFonts w:ascii="Arial" w:hAnsi="Arial" w:cs="Arial"/>
                <w:sz w:val="12"/>
                <w:lang w:val="en-US"/>
              </w:rPr>
              <w:br/>
            </w:r>
            <w:r w:rsidRPr="00DC345D">
              <w:rPr>
                <w:rFonts w:ascii="Arial" w:hAnsi="Arial" w:cs="Arial"/>
                <w:sz w:val="12"/>
              </w:rPr>
              <w:t>США</w:t>
            </w:r>
            <w:r w:rsidRPr="00DC345D">
              <w:rPr>
                <w:rFonts w:ascii="Arial" w:hAnsi="Arial" w:cs="Arial"/>
                <w:sz w:val="12"/>
                <w:lang w:val="en-US"/>
              </w:rPr>
              <w:br/>
            </w:r>
            <w:r w:rsidRPr="00DC345D">
              <w:rPr>
                <w:rFonts w:ascii="Arial" w:hAnsi="Arial" w:cs="Arial"/>
                <w:i/>
                <w:sz w:val="12"/>
                <w:lang w:val="en-US"/>
              </w:rPr>
              <w:t xml:space="preserve">Mln. </w:t>
            </w:r>
            <w:r w:rsidRPr="00DC345D">
              <w:rPr>
                <w:rFonts w:ascii="Arial" w:hAnsi="Arial" w:cs="Arial"/>
                <w:i/>
                <w:sz w:val="14"/>
                <w:szCs w:val="14"/>
                <w:lang w:val="en-US"/>
              </w:rPr>
              <w:t>US dollars</w:t>
            </w:r>
          </w:p>
        </w:tc>
        <w:tc>
          <w:tcPr>
            <w:tcW w:w="535" w:type="dxa"/>
            <w:tcBorders>
              <w:left w:val="single" w:sz="6" w:space="0" w:color="000000"/>
              <w:bottom w:val="single" w:sz="6" w:space="0" w:color="000000"/>
            </w:tcBorders>
            <w:shd w:val="clear" w:color="auto" w:fill="auto"/>
            <w:tcMar>
              <w:left w:w="0" w:type="dxa"/>
            </w:tcMar>
          </w:tcPr>
          <w:p w:rsidR="002F2549" w:rsidRPr="00DC345D" w:rsidRDefault="002F2549" w:rsidP="00894D61">
            <w:pPr>
              <w:spacing w:before="20" w:after="20" w:line="140" w:lineRule="exact"/>
              <w:ind w:left="57" w:right="28"/>
            </w:pPr>
            <w:r w:rsidRPr="00DC345D">
              <w:rPr>
                <w:rFonts w:ascii="Arial" w:hAnsi="Arial" w:cs="Arial"/>
                <w:sz w:val="12"/>
              </w:rPr>
              <w:t>В пр</w:t>
            </w:r>
            <w:proofErr w:type="gramStart"/>
            <w:r w:rsidRPr="00DC345D">
              <w:rPr>
                <w:rFonts w:ascii="Arial" w:hAnsi="Arial" w:cs="Arial"/>
                <w:sz w:val="12"/>
              </w:rPr>
              <w:t>о-</w:t>
            </w:r>
            <w:proofErr w:type="gramEnd"/>
            <w:r w:rsidRPr="00DC345D">
              <w:rPr>
                <w:rFonts w:ascii="Arial" w:hAnsi="Arial" w:cs="Arial"/>
                <w:sz w:val="12"/>
              </w:rPr>
              <w:br/>
              <w:t>центах</w:t>
            </w:r>
            <w:r w:rsidRPr="00DC345D">
              <w:rPr>
                <w:rFonts w:ascii="Arial" w:hAnsi="Arial" w:cs="Arial"/>
                <w:sz w:val="12"/>
              </w:rPr>
              <w:br/>
              <w:t>к итогу</w:t>
            </w:r>
          </w:p>
          <w:p w:rsidR="002F2549" w:rsidRPr="00DC345D" w:rsidRDefault="002F2549" w:rsidP="00894D61">
            <w:pPr>
              <w:spacing w:after="20"/>
              <w:ind w:left="57" w:right="28"/>
            </w:pPr>
            <w:r w:rsidRPr="00DC345D">
              <w:rPr>
                <w:rFonts w:ascii="Arial" w:hAnsi="Arial" w:cs="Arial"/>
                <w:i/>
                <w:sz w:val="12"/>
                <w:lang w:val="en-US"/>
              </w:rPr>
              <w:t>Percent</w:t>
            </w:r>
            <w:r w:rsidRPr="00DC345D">
              <w:rPr>
                <w:rFonts w:ascii="Arial" w:hAnsi="Arial" w:cs="Arial"/>
                <w:i/>
                <w:sz w:val="12"/>
              </w:rPr>
              <w:t xml:space="preserve"> </w:t>
            </w:r>
            <w:r w:rsidRPr="00DC345D">
              <w:rPr>
                <w:rFonts w:ascii="Arial" w:hAnsi="Arial" w:cs="Arial"/>
                <w:i/>
                <w:sz w:val="12"/>
                <w:lang w:val="en-US"/>
              </w:rPr>
              <w:t>of</w:t>
            </w:r>
            <w:r w:rsidRPr="00DC345D">
              <w:rPr>
                <w:rFonts w:ascii="Arial" w:hAnsi="Arial" w:cs="Arial"/>
                <w:i/>
                <w:sz w:val="12"/>
              </w:rPr>
              <w:t xml:space="preserve"> </w:t>
            </w:r>
            <w:r w:rsidRPr="00DC345D">
              <w:rPr>
                <w:rFonts w:ascii="Arial" w:hAnsi="Arial" w:cs="Arial"/>
                <w:i/>
                <w:sz w:val="12"/>
                <w:lang w:val="en-US"/>
              </w:rPr>
              <w:t>total</w:t>
            </w:r>
          </w:p>
        </w:tc>
        <w:tc>
          <w:tcPr>
            <w:tcW w:w="535" w:type="dxa"/>
            <w:tcBorders>
              <w:left w:val="single" w:sz="6" w:space="0" w:color="000000"/>
              <w:bottom w:val="single" w:sz="6" w:space="0" w:color="000000"/>
            </w:tcBorders>
            <w:shd w:val="clear" w:color="auto" w:fill="auto"/>
            <w:tcMar>
              <w:left w:w="0" w:type="dxa"/>
            </w:tcMar>
          </w:tcPr>
          <w:p w:rsidR="002F2549" w:rsidRPr="00DC345D" w:rsidRDefault="002F2549" w:rsidP="00894D61">
            <w:pPr>
              <w:spacing w:before="20" w:after="20" w:line="140" w:lineRule="exact"/>
              <w:ind w:left="57" w:right="28"/>
              <w:rPr>
                <w:lang w:val="en-US"/>
              </w:rPr>
            </w:pPr>
            <w:proofErr w:type="gramStart"/>
            <w:r w:rsidRPr="00DC345D">
              <w:rPr>
                <w:rFonts w:ascii="Arial" w:hAnsi="Arial" w:cs="Arial"/>
                <w:sz w:val="12"/>
              </w:rPr>
              <w:t>Млн</w:t>
            </w:r>
            <w:proofErr w:type="gramEnd"/>
            <w:r w:rsidRPr="00DC345D">
              <w:rPr>
                <w:rFonts w:ascii="Arial" w:hAnsi="Arial" w:cs="Arial"/>
                <w:sz w:val="12"/>
                <w:lang w:val="en-US"/>
              </w:rPr>
              <w:br/>
            </w:r>
            <w:r w:rsidRPr="00DC345D">
              <w:rPr>
                <w:rFonts w:ascii="Arial" w:hAnsi="Arial" w:cs="Arial"/>
                <w:sz w:val="12"/>
              </w:rPr>
              <w:t>долл</w:t>
            </w:r>
            <w:r w:rsidRPr="00DC345D">
              <w:rPr>
                <w:rFonts w:ascii="Arial" w:hAnsi="Arial" w:cs="Arial"/>
                <w:sz w:val="12"/>
                <w:lang w:val="en-US"/>
              </w:rPr>
              <w:t>.</w:t>
            </w:r>
            <w:r w:rsidRPr="00DC345D">
              <w:rPr>
                <w:rFonts w:ascii="Arial" w:hAnsi="Arial" w:cs="Arial"/>
                <w:sz w:val="12"/>
                <w:lang w:val="en-US"/>
              </w:rPr>
              <w:br/>
            </w:r>
            <w:r w:rsidRPr="00DC345D">
              <w:rPr>
                <w:rFonts w:ascii="Arial" w:hAnsi="Arial" w:cs="Arial"/>
                <w:sz w:val="12"/>
              </w:rPr>
              <w:t>США</w:t>
            </w:r>
            <w:r w:rsidRPr="00DC345D">
              <w:rPr>
                <w:rFonts w:ascii="Arial" w:hAnsi="Arial" w:cs="Arial"/>
                <w:sz w:val="12"/>
                <w:lang w:val="en-US"/>
              </w:rPr>
              <w:br/>
            </w:r>
            <w:r w:rsidRPr="00DC345D">
              <w:rPr>
                <w:rFonts w:ascii="Arial" w:hAnsi="Arial" w:cs="Arial"/>
                <w:i/>
                <w:sz w:val="12"/>
                <w:lang w:val="en-US"/>
              </w:rPr>
              <w:t xml:space="preserve">Mln. </w:t>
            </w:r>
            <w:r w:rsidRPr="00DC345D">
              <w:rPr>
                <w:rFonts w:ascii="Arial" w:hAnsi="Arial" w:cs="Arial"/>
                <w:i/>
                <w:sz w:val="14"/>
                <w:szCs w:val="14"/>
                <w:lang w:val="en-US"/>
              </w:rPr>
              <w:t>US dollars</w:t>
            </w:r>
          </w:p>
        </w:tc>
        <w:tc>
          <w:tcPr>
            <w:tcW w:w="535" w:type="dxa"/>
            <w:tcBorders>
              <w:left w:val="single" w:sz="6" w:space="0" w:color="000000"/>
              <w:bottom w:val="single" w:sz="6" w:space="0" w:color="000000"/>
            </w:tcBorders>
            <w:shd w:val="clear" w:color="auto" w:fill="auto"/>
            <w:tcMar>
              <w:left w:w="0" w:type="dxa"/>
            </w:tcMar>
          </w:tcPr>
          <w:p w:rsidR="002F2549" w:rsidRPr="00DC345D" w:rsidRDefault="002F2549" w:rsidP="00894D61">
            <w:pPr>
              <w:spacing w:before="20" w:after="20" w:line="140" w:lineRule="exact"/>
              <w:ind w:left="57" w:right="28"/>
            </w:pPr>
            <w:r w:rsidRPr="00DC345D">
              <w:rPr>
                <w:rFonts w:ascii="Arial" w:hAnsi="Arial" w:cs="Arial"/>
                <w:sz w:val="12"/>
              </w:rPr>
              <w:t>В пр</w:t>
            </w:r>
            <w:proofErr w:type="gramStart"/>
            <w:r w:rsidRPr="00DC345D">
              <w:rPr>
                <w:rFonts w:ascii="Arial" w:hAnsi="Arial" w:cs="Arial"/>
                <w:sz w:val="12"/>
              </w:rPr>
              <w:t>о-</w:t>
            </w:r>
            <w:proofErr w:type="gramEnd"/>
            <w:r w:rsidRPr="00DC345D">
              <w:rPr>
                <w:rFonts w:ascii="Arial" w:hAnsi="Arial" w:cs="Arial"/>
                <w:sz w:val="12"/>
              </w:rPr>
              <w:br/>
              <w:t>центах</w:t>
            </w:r>
            <w:r w:rsidRPr="00DC345D">
              <w:rPr>
                <w:rFonts w:ascii="Arial" w:hAnsi="Arial" w:cs="Arial"/>
                <w:sz w:val="12"/>
              </w:rPr>
              <w:br/>
              <w:t>к итогу</w:t>
            </w:r>
          </w:p>
          <w:p w:rsidR="002F2549" w:rsidRPr="00DC345D" w:rsidRDefault="002F2549" w:rsidP="00894D61">
            <w:pPr>
              <w:spacing w:after="20"/>
              <w:ind w:left="57" w:right="28"/>
            </w:pPr>
            <w:r w:rsidRPr="00DC345D">
              <w:rPr>
                <w:rFonts w:ascii="Arial" w:hAnsi="Arial" w:cs="Arial"/>
                <w:i/>
                <w:sz w:val="12"/>
                <w:lang w:val="en-US"/>
              </w:rPr>
              <w:t>Percent</w:t>
            </w:r>
            <w:r w:rsidRPr="00DC345D">
              <w:rPr>
                <w:rFonts w:ascii="Arial" w:hAnsi="Arial" w:cs="Arial"/>
                <w:i/>
                <w:sz w:val="12"/>
              </w:rPr>
              <w:t xml:space="preserve"> </w:t>
            </w:r>
            <w:r w:rsidRPr="00DC345D">
              <w:rPr>
                <w:rFonts w:ascii="Arial" w:hAnsi="Arial" w:cs="Arial"/>
                <w:i/>
                <w:sz w:val="12"/>
                <w:lang w:val="en-US"/>
              </w:rPr>
              <w:t>of</w:t>
            </w:r>
            <w:r w:rsidRPr="00DC345D">
              <w:rPr>
                <w:rFonts w:ascii="Arial" w:hAnsi="Arial" w:cs="Arial"/>
                <w:i/>
                <w:sz w:val="12"/>
              </w:rPr>
              <w:t xml:space="preserve"> </w:t>
            </w:r>
            <w:r w:rsidRPr="00DC345D">
              <w:rPr>
                <w:rFonts w:ascii="Arial" w:hAnsi="Arial" w:cs="Arial"/>
                <w:i/>
                <w:sz w:val="12"/>
                <w:lang w:val="en-US"/>
              </w:rPr>
              <w:t>total</w:t>
            </w:r>
          </w:p>
        </w:tc>
        <w:tc>
          <w:tcPr>
            <w:tcW w:w="535" w:type="dxa"/>
            <w:tcBorders>
              <w:left w:val="single" w:sz="6" w:space="0" w:color="000000"/>
              <w:bottom w:val="single" w:sz="6" w:space="0" w:color="000000"/>
            </w:tcBorders>
            <w:shd w:val="clear" w:color="auto" w:fill="auto"/>
            <w:tcMar>
              <w:left w:w="0" w:type="dxa"/>
            </w:tcMar>
          </w:tcPr>
          <w:p w:rsidR="002F2549" w:rsidRPr="00DC345D" w:rsidRDefault="002F2549" w:rsidP="00894D61">
            <w:pPr>
              <w:spacing w:before="20" w:after="20" w:line="140" w:lineRule="exact"/>
              <w:ind w:left="57" w:right="28"/>
              <w:rPr>
                <w:lang w:val="en-US"/>
              </w:rPr>
            </w:pPr>
            <w:proofErr w:type="gramStart"/>
            <w:r w:rsidRPr="00DC345D">
              <w:rPr>
                <w:rFonts w:ascii="Arial" w:hAnsi="Arial" w:cs="Arial"/>
                <w:sz w:val="12"/>
              </w:rPr>
              <w:t>Млн</w:t>
            </w:r>
            <w:proofErr w:type="gramEnd"/>
            <w:r w:rsidRPr="00DC345D">
              <w:rPr>
                <w:rFonts w:ascii="Arial" w:hAnsi="Arial" w:cs="Arial"/>
                <w:sz w:val="12"/>
                <w:lang w:val="en-US"/>
              </w:rPr>
              <w:br/>
            </w:r>
            <w:r w:rsidRPr="00DC345D">
              <w:rPr>
                <w:rFonts w:ascii="Arial" w:hAnsi="Arial" w:cs="Arial"/>
                <w:sz w:val="12"/>
              </w:rPr>
              <w:t>долл</w:t>
            </w:r>
            <w:r w:rsidRPr="00DC345D">
              <w:rPr>
                <w:rFonts w:ascii="Arial" w:hAnsi="Arial" w:cs="Arial"/>
                <w:sz w:val="12"/>
                <w:lang w:val="en-US"/>
              </w:rPr>
              <w:t>.</w:t>
            </w:r>
            <w:r w:rsidRPr="00DC345D">
              <w:rPr>
                <w:rFonts w:ascii="Arial" w:hAnsi="Arial" w:cs="Arial"/>
                <w:sz w:val="12"/>
                <w:lang w:val="en-US"/>
              </w:rPr>
              <w:br/>
            </w:r>
            <w:r w:rsidRPr="00DC345D">
              <w:rPr>
                <w:rFonts w:ascii="Arial" w:hAnsi="Arial" w:cs="Arial"/>
                <w:sz w:val="12"/>
              </w:rPr>
              <w:t>США</w:t>
            </w:r>
            <w:r w:rsidRPr="00DC345D">
              <w:rPr>
                <w:rFonts w:ascii="Arial" w:hAnsi="Arial" w:cs="Arial"/>
                <w:sz w:val="12"/>
                <w:lang w:val="en-US"/>
              </w:rPr>
              <w:br/>
            </w:r>
            <w:r w:rsidRPr="00DC345D">
              <w:rPr>
                <w:rFonts w:ascii="Arial" w:hAnsi="Arial" w:cs="Arial"/>
                <w:i/>
                <w:sz w:val="12"/>
                <w:lang w:val="en-US"/>
              </w:rPr>
              <w:t xml:space="preserve">Mln. </w:t>
            </w:r>
            <w:r w:rsidRPr="00DC345D">
              <w:rPr>
                <w:rFonts w:ascii="Arial" w:hAnsi="Arial" w:cs="Arial"/>
                <w:i/>
                <w:sz w:val="14"/>
                <w:szCs w:val="14"/>
                <w:lang w:val="en-US"/>
              </w:rPr>
              <w:t>US dollars</w:t>
            </w:r>
          </w:p>
        </w:tc>
        <w:tc>
          <w:tcPr>
            <w:tcW w:w="535" w:type="dxa"/>
            <w:tcBorders>
              <w:left w:val="single" w:sz="6" w:space="0" w:color="000000"/>
              <w:bottom w:val="single" w:sz="6" w:space="0" w:color="000000"/>
            </w:tcBorders>
            <w:shd w:val="clear" w:color="auto" w:fill="auto"/>
            <w:tcMar>
              <w:left w:w="0" w:type="dxa"/>
            </w:tcMar>
          </w:tcPr>
          <w:p w:rsidR="002F2549" w:rsidRPr="00DC345D" w:rsidRDefault="002F2549" w:rsidP="00894D61">
            <w:pPr>
              <w:spacing w:before="20" w:after="20" w:line="140" w:lineRule="exact"/>
              <w:ind w:left="57" w:right="28"/>
            </w:pPr>
            <w:r w:rsidRPr="00DC345D">
              <w:rPr>
                <w:rFonts w:ascii="Arial" w:hAnsi="Arial" w:cs="Arial"/>
                <w:sz w:val="12"/>
              </w:rPr>
              <w:t>В пр</w:t>
            </w:r>
            <w:proofErr w:type="gramStart"/>
            <w:r w:rsidRPr="00DC345D">
              <w:rPr>
                <w:rFonts w:ascii="Arial" w:hAnsi="Arial" w:cs="Arial"/>
                <w:sz w:val="12"/>
              </w:rPr>
              <w:t>о-</w:t>
            </w:r>
            <w:proofErr w:type="gramEnd"/>
            <w:r w:rsidRPr="00DC345D">
              <w:rPr>
                <w:rFonts w:ascii="Arial" w:hAnsi="Arial" w:cs="Arial"/>
                <w:sz w:val="12"/>
              </w:rPr>
              <w:br/>
              <w:t>центах</w:t>
            </w:r>
            <w:r w:rsidRPr="00DC345D">
              <w:rPr>
                <w:rFonts w:ascii="Arial" w:hAnsi="Arial" w:cs="Arial"/>
                <w:sz w:val="12"/>
              </w:rPr>
              <w:br/>
              <w:t>к итогу</w:t>
            </w:r>
          </w:p>
          <w:p w:rsidR="002F2549" w:rsidRPr="00DC345D" w:rsidRDefault="002F2549" w:rsidP="00894D61">
            <w:pPr>
              <w:spacing w:after="20"/>
              <w:ind w:left="57" w:right="28"/>
            </w:pPr>
            <w:r w:rsidRPr="00DC345D">
              <w:rPr>
                <w:rFonts w:ascii="Arial" w:hAnsi="Arial" w:cs="Arial"/>
                <w:i/>
                <w:sz w:val="12"/>
                <w:lang w:val="en-US"/>
              </w:rPr>
              <w:t>Percent</w:t>
            </w:r>
            <w:r w:rsidRPr="00DC345D">
              <w:rPr>
                <w:rFonts w:ascii="Arial" w:hAnsi="Arial" w:cs="Arial"/>
                <w:i/>
                <w:sz w:val="12"/>
              </w:rPr>
              <w:t xml:space="preserve"> </w:t>
            </w:r>
            <w:r w:rsidRPr="00DC345D">
              <w:rPr>
                <w:rFonts w:ascii="Arial" w:hAnsi="Arial" w:cs="Arial"/>
                <w:i/>
                <w:sz w:val="12"/>
                <w:lang w:val="en-US"/>
              </w:rPr>
              <w:t>of</w:t>
            </w:r>
            <w:r w:rsidRPr="00DC345D">
              <w:rPr>
                <w:rFonts w:ascii="Arial" w:hAnsi="Arial" w:cs="Arial"/>
                <w:i/>
                <w:sz w:val="12"/>
              </w:rPr>
              <w:t xml:space="preserve"> </w:t>
            </w:r>
            <w:r w:rsidRPr="00DC345D">
              <w:rPr>
                <w:rFonts w:ascii="Arial" w:hAnsi="Arial" w:cs="Arial"/>
                <w:i/>
                <w:sz w:val="12"/>
                <w:lang w:val="en-US"/>
              </w:rPr>
              <w:t>total</w:t>
            </w:r>
          </w:p>
        </w:tc>
        <w:tc>
          <w:tcPr>
            <w:tcW w:w="535" w:type="dxa"/>
            <w:tcBorders>
              <w:left w:val="single" w:sz="6" w:space="0" w:color="000000"/>
              <w:bottom w:val="single" w:sz="6" w:space="0" w:color="000000"/>
            </w:tcBorders>
            <w:shd w:val="clear" w:color="auto" w:fill="auto"/>
            <w:tcMar>
              <w:left w:w="0" w:type="dxa"/>
            </w:tcMar>
          </w:tcPr>
          <w:p w:rsidR="002F2549" w:rsidRPr="00DC345D" w:rsidRDefault="002F2549" w:rsidP="00894D61">
            <w:pPr>
              <w:spacing w:before="20" w:after="20" w:line="140" w:lineRule="exact"/>
              <w:ind w:left="57" w:right="28"/>
              <w:rPr>
                <w:lang w:val="en-US"/>
              </w:rPr>
            </w:pPr>
            <w:proofErr w:type="gramStart"/>
            <w:r w:rsidRPr="00DC345D">
              <w:rPr>
                <w:rFonts w:ascii="Arial" w:hAnsi="Arial" w:cs="Arial"/>
                <w:sz w:val="12"/>
              </w:rPr>
              <w:t>Млн</w:t>
            </w:r>
            <w:proofErr w:type="gramEnd"/>
            <w:r w:rsidRPr="00DC345D">
              <w:rPr>
                <w:rFonts w:ascii="Arial" w:hAnsi="Arial" w:cs="Arial"/>
                <w:sz w:val="12"/>
                <w:lang w:val="en-US"/>
              </w:rPr>
              <w:br/>
            </w:r>
            <w:r w:rsidRPr="00DC345D">
              <w:rPr>
                <w:rFonts w:ascii="Arial" w:hAnsi="Arial" w:cs="Arial"/>
                <w:sz w:val="12"/>
              </w:rPr>
              <w:t>долл</w:t>
            </w:r>
            <w:r w:rsidRPr="00DC345D">
              <w:rPr>
                <w:rFonts w:ascii="Arial" w:hAnsi="Arial" w:cs="Arial"/>
                <w:sz w:val="12"/>
                <w:lang w:val="en-US"/>
              </w:rPr>
              <w:t>.</w:t>
            </w:r>
            <w:r w:rsidRPr="00DC345D">
              <w:rPr>
                <w:rFonts w:ascii="Arial" w:hAnsi="Arial" w:cs="Arial"/>
                <w:sz w:val="12"/>
                <w:lang w:val="en-US"/>
              </w:rPr>
              <w:br/>
            </w:r>
            <w:r w:rsidRPr="00DC345D">
              <w:rPr>
                <w:rFonts w:ascii="Arial" w:hAnsi="Arial" w:cs="Arial"/>
                <w:sz w:val="12"/>
              </w:rPr>
              <w:t>США</w:t>
            </w:r>
            <w:r w:rsidRPr="00DC345D">
              <w:rPr>
                <w:rFonts w:ascii="Arial" w:hAnsi="Arial" w:cs="Arial"/>
                <w:sz w:val="12"/>
                <w:lang w:val="en-US"/>
              </w:rPr>
              <w:br/>
            </w:r>
            <w:r w:rsidRPr="00DC345D">
              <w:rPr>
                <w:rFonts w:ascii="Arial" w:hAnsi="Arial" w:cs="Arial"/>
                <w:i/>
                <w:sz w:val="12"/>
                <w:lang w:val="en-US"/>
              </w:rPr>
              <w:t xml:space="preserve">Mln. </w:t>
            </w:r>
            <w:r w:rsidRPr="00DC345D">
              <w:rPr>
                <w:rFonts w:ascii="Arial" w:hAnsi="Arial" w:cs="Arial"/>
                <w:i/>
                <w:sz w:val="14"/>
                <w:szCs w:val="14"/>
                <w:lang w:val="en-US"/>
              </w:rPr>
              <w:t>US dollars</w:t>
            </w:r>
          </w:p>
        </w:tc>
        <w:tc>
          <w:tcPr>
            <w:tcW w:w="535" w:type="dxa"/>
            <w:tcBorders>
              <w:left w:val="single" w:sz="6" w:space="0" w:color="000000"/>
              <w:bottom w:val="single" w:sz="6" w:space="0" w:color="000000"/>
            </w:tcBorders>
            <w:shd w:val="clear" w:color="auto" w:fill="auto"/>
            <w:tcMar>
              <w:left w:w="0" w:type="dxa"/>
            </w:tcMar>
          </w:tcPr>
          <w:p w:rsidR="002F2549" w:rsidRPr="00DC345D" w:rsidRDefault="002F2549" w:rsidP="00894D61">
            <w:pPr>
              <w:spacing w:before="20" w:after="20" w:line="140" w:lineRule="exact"/>
              <w:ind w:left="57" w:right="28"/>
            </w:pPr>
            <w:r w:rsidRPr="00DC345D">
              <w:rPr>
                <w:rFonts w:ascii="Arial" w:hAnsi="Arial" w:cs="Arial"/>
                <w:sz w:val="12"/>
              </w:rPr>
              <w:t>В пр</w:t>
            </w:r>
            <w:proofErr w:type="gramStart"/>
            <w:r w:rsidRPr="00DC345D">
              <w:rPr>
                <w:rFonts w:ascii="Arial" w:hAnsi="Arial" w:cs="Arial"/>
                <w:sz w:val="12"/>
              </w:rPr>
              <w:t>о-</w:t>
            </w:r>
            <w:proofErr w:type="gramEnd"/>
            <w:r w:rsidRPr="00DC345D">
              <w:rPr>
                <w:rFonts w:ascii="Arial" w:hAnsi="Arial" w:cs="Arial"/>
                <w:sz w:val="12"/>
              </w:rPr>
              <w:br/>
              <w:t>центах</w:t>
            </w:r>
            <w:r w:rsidRPr="00DC345D">
              <w:rPr>
                <w:rFonts w:ascii="Arial" w:hAnsi="Arial" w:cs="Arial"/>
                <w:sz w:val="12"/>
              </w:rPr>
              <w:br/>
              <w:t>к итогу</w:t>
            </w:r>
          </w:p>
          <w:p w:rsidR="002F2549" w:rsidRPr="00DC345D" w:rsidRDefault="002F2549" w:rsidP="00894D61">
            <w:pPr>
              <w:spacing w:after="20"/>
              <w:ind w:left="57" w:right="28"/>
            </w:pPr>
            <w:r w:rsidRPr="00DC345D">
              <w:rPr>
                <w:rFonts w:ascii="Arial" w:hAnsi="Arial" w:cs="Arial"/>
                <w:i/>
                <w:sz w:val="12"/>
                <w:lang w:val="en-US"/>
              </w:rPr>
              <w:t>Percent</w:t>
            </w:r>
            <w:r w:rsidRPr="00DC345D">
              <w:rPr>
                <w:rFonts w:ascii="Arial" w:hAnsi="Arial" w:cs="Arial"/>
                <w:i/>
                <w:sz w:val="12"/>
              </w:rPr>
              <w:t xml:space="preserve"> </w:t>
            </w:r>
            <w:r w:rsidRPr="00DC345D">
              <w:rPr>
                <w:rFonts w:ascii="Arial" w:hAnsi="Arial" w:cs="Arial"/>
                <w:i/>
                <w:sz w:val="12"/>
                <w:lang w:val="en-US"/>
              </w:rPr>
              <w:t>of</w:t>
            </w:r>
            <w:r w:rsidRPr="00DC345D">
              <w:rPr>
                <w:rFonts w:ascii="Arial" w:hAnsi="Arial" w:cs="Arial"/>
                <w:i/>
                <w:sz w:val="12"/>
              </w:rPr>
              <w:t xml:space="preserve"> </w:t>
            </w:r>
            <w:r w:rsidRPr="00DC345D">
              <w:rPr>
                <w:rFonts w:ascii="Arial" w:hAnsi="Arial" w:cs="Arial"/>
                <w:i/>
                <w:sz w:val="12"/>
                <w:lang w:val="en-US"/>
              </w:rPr>
              <w:t>total</w:t>
            </w:r>
          </w:p>
        </w:tc>
        <w:tc>
          <w:tcPr>
            <w:tcW w:w="2287" w:type="dxa"/>
            <w:vMerge/>
            <w:tcBorders>
              <w:left w:val="single" w:sz="6" w:space="0" w:color="000000"/>
              <w:bottom w:val="single" w:sz="6" w:space="0" w:color="000000"/>
            </w:tcBorders>
            <w:shd w:val="clear" w:color="auto" w:fill="auto"/>
          </w:tcPr>
          <w:p w:rsidR="002F2549" w:rsidRPr="00DC345D" w:rsidRDefault="002F2549">
            <w:pPr>
              <w:snapToGrid w:val="0"/>
              <w:spacing w:before="20" w:after="20" w:line="140" w:lineRule="exact"/>
              <w:jc w:val="center"/>
              <w:rPr>
                <w:rFonts w:ascii="Arial" w:hAnsi="Arial" w:cs="Arial"/>
                <w:i/>
                <w:sz w:val="12"/>
              </w:rPr>
            </w:pPr>
          </w:p>
        </w:tc>
      </w:tr>
      <w:tr w:rsidR="0061391C" w:rsidRPr="00DC345D" w:rsidTr="00145F7F">
        <w:trPr>
          <w:cantSplit/>
        </w:trPr>
        <w:tc>
          <w:tcPr>
            <w:tcW w:w="2286" w:type="dxa"/>
            <w:shd w:val="clear" w:color="auto" w:fill="auto"/>
            <w:vAlign w:val="bottom"/>
          </w:tcPr>
          <w:p w:rsidR="0061391C" w:rsidRPr="00DC345D" w:rsidRDefault="0061391C">
            <w:pPr>
              <w:spacing w:before="80" w:line="180" w:lineRule="exact"/>
            </w:pPr>
            <w:r w:rsidRPr="00DC345D">
              <w:rPr>
                <w:rFonts w:ascii="Arial" w:hAnsi="Arial" w:cs="Arial"/>
                <w:b/>
                <w:sz w:val="14"/>
              </w:rPr>
              <w:t>Экспорт</w:t>
            </w:r>
            <w:r w:rsidRPr="005049FC">
              <w:rPr>
                <w:rFonts w:ascii="Arial" w:hAnsi="Arial" w:cs="Arial"/>
                <w:sz w:val="14"/>
              </w:rPr>
              <w:t xml:space="preserve"> –</w:t>
            </w:r>
            <w:r w:rsidRPr="00DC345D">
              <w:rPr>
                <w:rFonts w:ascii="Arial" w:hAnsi="Arial" w:cs="Arial"/>
                <w:b/>
                <w:sz w:val="14"/>
              </w:rPr>
              <w:t xml:space="preserve"> </w:t>
            </w:r>
            <w:r w:rsidRPr="00DC345D">
              <w:rPr>
                <w:rFonts w:ascii="Arial" w:hAnsi="Arial" w:cs="Arial"/>
                <w:sz w:val="14"/>
              </w:rPr>
              <w:t>всего</w:t>
            </w:r>
          </w:p>
        </w:tc>
        <w:tc>
          <w:tcPr>
            <w:tcW w:w="534" w:type="dxa"/>
            <w:tcBorders>
              <w:left w:val="single" w:sz="6" w:space="0" w:color="000000"/>
            </w:tcBorders>
            <w:shd w:val="clear" w:color="auto" w:fill="auto"/>
            <w:tcMar>
              <w:left w:w="0" w:type="dxa"/>
            </w:tcMar>
            <w:vAlign w:val="bottom"/>
          </w:tcPr>
          <w:p w:rsidR="0061391C" w:rsidRPr="00DC345D" w:rsidRDefault="0061391C" w:rsidP="00145F7F">
            <w:pPr>
              <w:spacing w:before="80" w:line="180" w:lineRule="exact"/>
              <w:ind w:right="28"/>
              <w:jc w:val="right"/>
              <w:rPr>
                <w:rFonts w:ascii="Arial" w:hAnsi="Arial" w:cs="Arial"/>
                <w:sz w:val="14"/>
                <w:szCs w:val="14"/>
              </w:rPr>
            </w:pPr>
            <w:r w:rsidRPr="00DC345D">
              <w:rPr>
                <w:rFonts w:ascii="Arial" w:hAnsi="Arial" w:cs="Arial"/>
                <w:b/>
                <w:spacing w:val="-4"/>
                <w:sz w:val="14"/>
                <w:szCs w:val="14"/>
              </w:rPr>
              <w:t>103</w:t>
            </w:r>
            <w:r>
              <w:rPr>
                <w:rFonts w:ascii="Arial" w:hAnsi="Arial" w:cs="Arial"/>
                <w:b/>
                <w:spacing w:val="-4"/>
                <w:sz w:val="14"/>
                <w:szCs w:val="14"/>
                <w:lang w:val="en-US"/>
              </w:rPr>
              <w:t> </w:t>
            </w:r>
            <w:r w:rsidRPr="00DC345D">
              <w:rPr>
                <w:rFonts w:ascii="Arial" w:hAnsi="Arial" w:cs="Arial"/>
                <w:b/>
                <w:spacing w:val="-4"/>
                <w:sz w:val="14"/>
                <w:szCs w:val="14"/>
              </w:rPr>
              <w:t>093</w:t>
            </w:r>
          </w:p>
        </w:tc>
        <w:tc>
          <w:tcPr>
            <w:tcW w:w="535" w:type="dxa"/>
            <w:tcBorders>
              <w:left w:val="single" w:sz="6" w:space="0" w:color="000000"/>
            </w:tcBorders>
            <w:shd w:val="clear" w:color="auto" w:fill="auto"/>
            <w:tcMar>
              <w:left w:w="0" w:type="dxa"/>
            </w:tcMar>
            <w:vAlign w:val="bottom"/>
          </w:tcPr>
          <w:p w:rsidR="0061391C" w:rsidRPr="00DC345D" w:rsidRDefault="0061391C" w:rsidP="00145F7F">
            <w:pPr>
              <w:spacing w:before="80" w:line="180" w:lineRule="exact"/>
              <w:ind w:right="113"/>
              <w:jc w:val="right"/>
              <w:rPr>
                <w:rFonts w:ascii="Arial" w:hAnsi="Arial" w:cs="Arial"/>
                <w:sz w:val="14"/>
                <w:szCs w:val="14"/>
              </w:rPr>
            </w:pPr>
            <w:r w:rsidRPr="00DC345D">
              <w:rPr>
                <w:rFonts w:ascii="Arial" w:hAnsi="Arial" w:cs="Arial"/>
                <w:b/>
                <w:sz w:val="14"/>
                <w:szCs w:val="14"/>
              </w:rPr>
              <w:t>100</w:t>
            </w:r>
          </w:p>
        </w:tc>
        <w:tc>
          <w:tcPr>
            <w:tcW w:w="535" w:type="dxa"/>
            <w:tcBorders>
              <w:left w:val="single" w:sz="6" w:space="0" w:color="000000"/>
            </w:tcBorders>
            <w:shd w:val="clear" w:color="auto" w:fill="auto"/>
            <w:tcMar>
              <w:left w:w="0" w:type="dxa"/>
            </w:tcMar>
            <w:vAlign w:val="bottom"/>
          </w:tcPr>
          <w:p w:rsidR="0061391C" w:rsidRPr="00DC345D" w:rsidRDefault="0061391C" w:rsidP="00145F7F">
            <w:pPr>
              <w:spacing w:before="80" w:line="180" w:lineRule="exact"/>
              <w:ind w:right="28"/>
              <w:jc w:val="right"/>
              <w:rPr>
                <w:rFonts w:ascii="Arial" w:hAnsi="Arial" w:cs="Arial"/>
                <w:sz w:val="14"/>
                <w:szCs w:val="14"/>
              </w:rPr>
            </w:pPr>
            <w:r w:rsidRPr="00DC345D">
              <w:rPr>
                <w:rFonts w:ascii="Arial" w:hAnsi="Arial" w:cs="Arial"/>
                <w:b/>
                <w:spacing w:val="-4"/>
                <w:sz w:val="14"/>
                <w:szCs w:val="14"/>
                <w:lang w:val="en-US"/>
              </w:rPr>
              <w:t>397</w:t>
            </w:r>
            <w:r>
              <w:rPr>
                <w:rFonts w:ascii="Arial" w:hAnsi="Arial" w:cs="Arial"/>
                <w:b/>
                <w:spacing w:val="-4"/>
                <w:sz w:val="14"/>
                <w:szCs w:val="14"/>
                <w:lang w:val="en-US"/>
              </w:rPr>
              <w:t> </w:t>
            </w:r>
            <w:r w:rsidRPr="00DC345D">
              <w:rPr>
                <w:rFonts w:ascii="Arial" w:hAnsi="Arial" w:cs="Arial"/>
                <w:b/>
                <w:spacing w:val="-4"/>
                <w:sz w:val="14"/>
                <w:szCs w:val="14"/>
                <w:lang w:val="en-US"/>
              </w:rPr>
              <w:t>068</w:t>
            </w:r>
          </w:p>
        </w:tc>
        <w:tc>
          <w:tcPr>
            <w:tcW w:w="535" w:type="dxa"/>
            <w:tcBorders>
              <w:left w:val="single" w:sz="6" w:space="0" w:color="000000"/>
            </w:tcBorders>
            <w:shd w:val="clear" w:color="auto" w:fill="auto"/>
            <w:tcMar>
              <w:left w:w="0" w:type="dxa"/>
            </w:tcMar>
            <w:vAlign w:val="bottom"/>
          </w:tcPr>
          <w:p w:rsidR="0061391C" w:rsidRPr="00DC345D" w:rsidRDefault="0061391C" w:rsidP="00145F7F">
            <w:pPr>
              <w:spacing w:before="80" w:line="180" w:lineRule="exact"/>
              <w:ind w:right="113"/>
              <w:jc w:val="right"/>
              <w:rPr>
                <w:rFonts w:ascii="Arial" w:hAnsi="Arial" w:cs="Arial"/>
                <w:sz w:val="14"/>
                <w:szCs w:val="14"/>
              </w:rPr>
            </w:pPr>
            <w:r w:rsidRPr="00DC345D">
              <w:rPr>
                <w:rFonts w:ascii="Arial" w:hAnsi="Arial" w:cs="Arial"/>
                <w:b/>
                <w:sz w:val="14"/>
                <w:szCs w:val="14"/>
              </w:rPr>
              <w:t>100</w:t>
            </w:r>
          </w:p>
        </w:tc>
        <w:tc>
          <w:tcPr>
            <w:tcW w:w="535" w:type="dxa"/>
            <w:tcBorders>
              <w:left w:val="single" w:sz="6" w:space="0" w:color="000000"/>
            </w:tcBorders>
            <w:shd w:val="clear" w:color="auto" w:fill="auto"/>
            <w:tcMar>
              <w:left w:w="0" w:type="dxa"/>
            </w:tcMar>
            <w:vAlign w:val="bottom"/>
          </w:tcPr>
          <w:p w:rsidR="0061391C" w:rsidRPr="00B70BB8" w:rsidRDefault="0061391C" w:rsidP="002F2549">
            <w:pPr>
              <w:spacing w:before="80" w:line="180" w:lineRule="exact"/>
              <w:ind w:right="28"/>
              <w:jc w:val="right"/>
              <w:rPr>
                <w:rFonts w:ascii="Arial" w:hAnsi="Arial" w:cs="Arial"/>
                <w:b/>
                <w:spacing w:val="-4"/>
                <w:sz w:val="14"/>
                <w:szCs w:val="14"/>
              </w:rPr>
            </w:pPr>
            <w:r w:rsidRPr="00B70BB8">
              <w:rPr>
                <w:rFonts w:ascii="Arial" w:hAnsi="Arial" w:cs="Arial"/>
                <w:b/>
                <w:spacing w:val="-4"/>
                <w:sz w:val="14"/>
                <w:szCs w:val="14"/>
              </w:rPr>
              <w:t>424 261</w:t>
            </w:r>
          </w:p>
        </w:tc>
        <w:tc>
          <w:tcPr>
            <w:tcW w:w="535" w:type="dxa"/>
            <w:tcBorders>
              <w:left w:val="single" w:sz="6" w:space="0" w:color="000000"/>
            </w:tcBorders>
            <w:shd w:val="clear" w:color="auto" w:fill="auto"/>
            <w:tcMar>
              <w:left w:w="0" w:type="dxa"/>
            </w:tcMar>
            <w:vAlign w:val="bottom"/>
          </w:tcPr>
          <w:p w:rsidR="0061391C" w:rsidRPr="00B70BB8" w:rsidRDefault="0061391C" w:rsidP="002F2549">
            <w:pPr>
              <w:spacing w:before="80" w:line="180" w:lineRule="exact"/>
              <w:ind w:right="113"/>
              <w:jc w:val="right"/>
              <w:rPr>
                <w:rFonts w:ascii="Arial" w:hAnsi="Arial" w:cs="Arial"/>
                <w:b/>
                <w:spacing w:val="-4"/>
                <w:sz w:val="14"/>
                <w:szCs w:val="14"/>
              </w:rPr>
            </w:pPr>
            <w:r w:rsidRPr="00B70BB8">
              <w:rPr>
                <w:rFonts w:ascii="Arial" w:hAnsi="Arial" w:cs="Arial"/>
                <w:b/>
                <w:spacing w:val="-4"/>
                <w:sz w:val="14"/>
                <w:szCs w:val="14"/>
              </w:rPr>
              <w:t>100</w:t>
            </w:r>
          </w:p>
        </w:tc>
        <w:tc>
          <w:tcPr>
            <w:tcW w:w="535" w:type="dxa"/>
            <w:tcBorders>
              <w:left w:val="single" w:sz="6" w:space="0" w:color="000000"/>
            </w:tcBorders>
            <w:shd w:val="clear" w:color="auto" w:fill="auto"/>
            <w:tcMar>
              <w:left w:w="0" w:type="dxa"/>
            </w:tcMar>
            <w:vAlign w:val="bottom"/>
          </w:tcPr>
          <w:p w:rsidR="0061391C" w:rsidRPr="0061391C" w:rsidRDefault="0061391C" w:rsidP="00B04203">
            <w:pPr>
              <w:spacing w:before="80" w:line="180" w:lineRule="exact"/>
              <w:ind w:right="28"/>
              <w:jc w:val="right"/>
              <w:rPr>
                <w:rFonts w:ascii="Arial" w:hAnsi="Arial" w:cs="Arial"/>
                <w:b/>
                <w:spacing w:val="-4"/>
                <w:sz w:val="14"/>
                <w:szCs w:val="14"/>
                <w:lang w:val="en-US"/>
              </w:rPr>
            </w:pPr>
            <w:r w:rsidRPr="0061391C">
              <w:rPr>
                <w:rFonts w:ascii="Arial" w:hAnsi="Arial" w:cs="Arial"/>
                <w:b/>
                <w:spacing w:val="-4"/>
                <w:sz w:val="14"/>
                <w:szCs w:val="14"/>
                <w:lang w:val="en-US"/>
              </w:rPr>
              <w:t>337 295</w:t>
            </w:r>
          </w:p>
        </w:tc>
        <w:tc>
          <w:tcPr>
            <w:tcW w:w="535" w:type="dxa"/>
            <w:tcBorders>
              <w:left w:val="single" w:sz="6" w:space="0" w:color="000000"/>
            </w:tcBorders>
            <w:shd w:val="clear" w:color="auto" w:fill="auto"/>
            <w:tcMar>
              <w:left w:w="0" w:type="dxa"/>
            </w:tcMar>
            <w:vAlign w:val="bottom"/>
          </w:tcPr>
          <w:p w:rsidR="0061391C" w:rsidRPr="0061391C" w:rsidRDefault="0061391C" w:rsidP="00B04203">
            <w:pPr>
              <w:spacing w:before="80" w:line="180" w:lineRule="exact"/>
              <w:ind w:right="113"/>
              <w:jc w:val="right"/>
              <w:rPr>
                <w:rFonts w:ascii="Arial" w:hAnsi="Arial" w:cs="Arial"/>
                <w:b/>
                <w:spacing w:val="-4"/>
                <w:sz w:val="14"/>
                <w:szCs w:val="14"/>
                <w:lang w:val="en-US"/>
              </w:rPr>
            </w:pPr>
            <w:r w:rsidRPr="0061391C">
              <w:rPr>
                <w:rFonts w:ascii="Arial" w:hAnsi="Arial" w:cs="Arial"/>
                <w:b/>
                <w:spacing w:val="-4"/>
                <w:sz w:val="14"/>
                <w:szCs w:val="14"/>
                <w:lang w:val="en-US"/>
              </w:rPr>
              <w:t>100</w:t>
            </w:r>
          </w:p>
        </w:tc>
        <w:tc>
          <w:tcPr>
            <w:tcW w:w="535" w:type="dxa"/>
            <w:tcBorders>
              <w:left w:val="single" w:sz="6" w:space="0" w:color="000000"/>
            </w:tcBorders>
            <w:shd w:val="clear" w:color="auto" w:fill="auto"/>
            <w:tcMar>
              <w:left w:w="0" w:type="dxa"/>
            </w:tcMar>
            <w:vAlign w:val="bottom"/>
          </w:tcPr>
          <w:p w:rsidR="0061391C" w:rsidRPr="0061391C" w:rsidRDefault="0061391C" w:rsidP="00B04203">
            <w:pPr>
              <w:spacing w:before="80" w:line="180" w:lineRule="exact"/>
              <w:ind w:right="28"/>
              <w:jc w:val="right"/>
              <w:rPr>
                <w:rFonts w:ascii="Arial" w:hAnsi="Arial" w:cs="Arial"/>
                <w:b/>
                <w:spacing w:val="-4"/>
                <w:sz w:val="14"/>
                <w:szCs w:val="14"/>
                <w:lang w:val="en-US"/>
              </w:rPr>
            </w:pPr>
            <w:r w:rsidRPr="0061391C">
              <w:rPr>
                <w:rFonts w:ascii="Arial" w:hAnsi="Arial" w:cs="Arial"/>
                <w:b/>
                <w:spacing w:val="-4"/>
                <w:sz w:val="14"/>
                <w:szCs w:val="14"/>
                <w:lang w:val="en-US"/>
              </w:rPr>
              <w:t>493 096</w:t>
            </w:r>
          </w:p>
        </w:tc>
        <w:tc>
          <w:tcPr>
            <w:tcW w:w="535" w:type="dxa"/>
            <w:tcBorders>
              <w:left w:val="single" w:sz="6" w:space="0" w:color="000000"/>
            </w:tcBorders>
            <w:shd w:val="clear" w:color="auto" w:fill="auto"/>
            <w:tcMar>
              <w:left w:w="0" w:type="dxa"/>
            </w:tcMar>
            <w:vAlign w:val="bottom"/>
          </w:tcPr>
          <w:p w:rsidR="0061391C" w:rsidRPr="0061391C" w:rsidRDefault="0061391C" w:rsidP="00B04203">
            <w:pPr>
              <w:spacing w:before="80" w:line="180" w:lineRule="exact"/>
              <w:ind w:right="113"/>
              <w:jc w:val="right"/>
              <w:rPr>
                <w:rFonts w:ascii="Arial" w:hAnsi="Arial" w:cs="Arial"/>
                <w:b/>
                <w:spacing w:val="-4"/>
                <w:sz w:val="14"/>
                <w:szCs w:val="14"/>
                <w:lang w:val="en-US"/>
              </w:rPr>
            </w:pPr>
            <w:r w:rsidRPr="0061391C">
              <w:rPr>
                <w:rFonts w:ascii="Arial" w:hAnsi="Arial" w:cs="Arial"/>
                <w:b/>
                <w:spacing w:val="-4"/>
                <w:sz w:val="14"/>
                <w:szCs w:val="14"/>
                <w:lang w:val="en-US"/>
              </w:rPr>
              <w:t>100</w:t>
            </w:r>
          </w:p>
        </w:tc>
        <w:tc>
          <w:tcPr>
            <w:tcW w:w="2287" w:type="dxa"/>
            <w:tcBorders>
              <w:left w:val="single" w:sz="6" w:space="0" w:color="000000"/>
            </w:tcBorders>
            <w:shd w:val="clear" w:color="auto" w:fill="auto"/>
            <w:vAlign w:val="bottom"/>
          </w:tcPr>
          <w:p w:rsidR="0061391C" w:rsidRPr="00DC345D" w:rsidRDefault="0061391C">
            <w:pPr>
              <w:spacing w:before="80" w:line="180" w:lineRule="exact"/>
              <w:rPr>
                <w:i/>
              </w:rPr>
            </w:pPr>
            <w:r w:rsidRPr="00DC345D">
              <w:rPr>
                <w:rFonts w:ascii="Arial" w:hAnsi="Arial" w:cs="Arial"/>
                <w:b/>
                <w:i/>
                <w:sz w:val="14"/>
                <w:lang w:val="en-US"/>
              </w:rPr>
              <w:t>Exports</w:t>
            </w:r>
            <w:r w:rsidRPr="00DC345D">
              <w:rPr>
                <w:rFonts w:ascii="Arial" w:hAnsi="Arial" w:cs="Arial"/>
                <w:i/>
                <w:sz w:val="14"/>
                <w:lang w:val="en-US"/>
              </w:rPr>
              <w:t xml:space="preserve"> – total</w:t>
            </w:r>
          </w:p>
        </w:tc>
      </w:tr>
      <w:tr w:rsidR="0061391C" w:rsidRPr="00DC345D" w:rsidTr="00145F7F">
        <w:trPr>
          <w:cantSplit/>
        </w:trPr>
        <w:tc>
          <w:tcPr>
            <w:tcW w:w="2286" w:type="dxa"/>
            <w:shd w:val="clear" w:color="auto" w:fill="auto"/>
            <w:vAlign w:val="bottom"/>
          </w:tcPr>
          <w:p w:rsidR="0061391C" w:rsidRPr="00DC345D" w:rsidRDefault="0061391C">
            <w:pPr>
              <w:spacing w:before="80" w:line="180" w:lineRule="exact"/>
              <w:ind w:left="284"/>
            </w:pPr>
            <w:r w:rsidRPr="00DC345D">
              <w:rPr>
                <w:rFonts w:ascii="Arial" w:hAnsi="Arial" w:cs="Arial"/>
                <w:sz w:val="14"/>
              </w:rPr>
              <w:t>в том числе:</w:t>
            </w:r>
          </w:p>
        </w:tc>
        <w:tc>
          <w:tcPr>
            <w:tcW w:w="534" w:type="dxa"/>
            <w:tcBorders>
              <w:left w:val="single" w:sz="6" w:space="0" w:color="000000"/>
            </w:tcBorders>
            <w:shd w:val="clear" w:color="auto" w:fill="auto"/>
            <w:tcMar>
              <w:left w:w="0" w:type="dxa"/>
            </w:tcMar>
            <w:vAlign w:val="bottom"/>
          </w:tcPr>
          <w:p w:rsidR="0061391C" w:rsidRPr="00DC345D" w:rsidRDefault="0061391C" w:rsidP="00145F7F">
            <w:pPr>
              <w:snapToGrid w:val="0"/>
              <w:spacing w:before="80" w:line="180" w:lineRule="exact"/>
              <w:ind w:right="28"/>
              <w:jc w:val="right"/>
              <w:rPr>
                <w:rFonts w:ascii="Arial" w:hAnsi="Arial" w:cs="Arial"/>
                <w:sz w:val="14"/>
                <w:szCs w:val="14"/>
              </w:rPr>
            </w:pPr>
          </w:p>
        </w:tc>
        <w:tc>
          <w:tcPr>
            <w:tcW w:w="535" w:type="dxa"/>
            <w:tcBorders>
              <w:left w:val="single" w:sz="6" w:space="0" w:color="000000"/>
            </w:tcBorders>
            <w:shd w:val="clear" w:color="auto" w:fill="auto"/>
            <w:tcMar>
              <w:left w:w="0" w:type="dxa"/>
            </w:tcMar>
            <w:vAlign w:val="bottom"/>
          </w:tcPr>
          <w:p w:rsidR="0061391C" w:rsidRPr="00DC345D" w:rsidRDefault="0061391C" w:rsidP="00145F7F">
            <w:pPr>
              <w:spacing w:before="80" w:line="180" w:lineRule="exact"/>
              <w:ind w:right="113"/>
              <w:jc w:val="right"/>
              <w:rPr>
                <w:rFonts w:ascii="Arial" w:hAnsi="Arial" w:cs="Arial"/>
                <w:sz w:val="14"/>
                <w:szCs w:val="14"/>
              </w:rPr>
            </w:pPr>
          </w:p>
        </w:tc>
        <w:tc>
          <w:tcPr>
            <w:tcW w:w="535" w:type="dxa"/>
            <w:tcBorders>
              <w:left w:val="single" w:sz="6" w:space="0" w:color="000000"/>
            </w:tcBorders>
            <w:shd w:val="clear" w:color="auto" w:fill="auto"/>
            <w:tcMar>
              <w:left w:w="0" w:type="dxa"/>
            </w:tcMar>
            <w:vAlign w:val="bottom"/>
          </w:tcPr>
          <w:p w:rsidR="0061391C" w:rsidRPr="00B010F0" w:rsidRDefault="0061391C" w:rsidP="00145F7F">
            <w:pPr>
              <w:snapToGrid w:val="0"/>
              <w:spacing w:before="80" w:line="180" w:lineRule="exact"/>
              <w:ind w:right="28"/>
              <w:jc w:val="right"/>
              <w:rPr>
                <w:rFonts w:ascii="Arial" w:hAnsi="Arial" w:cs="Arial"/>
                <w:sz w:val="14"/>
                <w:szCs w:val="14"/>
                <w:lang w:val="en-US"/>
              </w:rPr>
            </w:pPr>
          </w:p>
        </w:tc>
        <w:tc>
          <w:tcPr>
            <w:tcW w:w="535" w:type="dxa"/>
            <w:tcBorders>
              <w:left w:val="single" w:sz="6" w:space="0" w:color="000000"/>
            </w:tcBorders>
            <w:shd w:val="clear" w:color="auto" w:fill="auto"/>
            <w:tcMar>
              <w:left w:w="0" w:type="dxa"/>
            </w:tcMar>
            <w:vAlign w:val="bottom"/>
          </w:tcPr>
          <w:p w:rsidR="0061391C" w:rsidRPr="00DC345D" w:rsidRDefault="0061391C" w:rsidP="00145F7F">
            <w:pPr>
              <w:spacing w:before="80" w:line="180" w:lineRule="exact"/>
              <w:ind w:right="113"/>
              <w:jc w:val="right"/>
              <w:rPr>
                <w:rFonts w:ascii="Arial" w:hAnsi="Arial" w:cs="Arial"/>
                <w:sz w:val="14"/>
                <w:szCs w:val="14"/>
              </w:rPr>
            </w:pPr>
          </w:p>
        </w:tc>
        <w:tc>
          <w:tcPr>
            <w:tcW w:w="535" w:type="dxa"/>
            <w:tcBorders>
              <w:left w:val="single" w:sz="6" w:space="0" w:color="000000"/>
            </w:tcBorders>
            <w:shd w:val="clear" w:color="auto" w:fill="auto"/>
            <w:tcMar>
              <w:left w:w="0" w:type="dxa"/>
            </w:tcMar>
            <w:vAlign w:val="bottom"/>
          </w:tcPr>
          <w:p w:rsidR="0061391C" w:rsidRPr="00B70BB8" w:rsidRDefault="0061391C" w:rsidP="002F2549">
            <w:pPr>
              <w:spacing w:before="80" w:line="180" w:lineRule="exact"/>
              <w:ind w:right="28"/>
              <w:jc w:val="right"/>
              <w:rPr>
                <w:rFonts w:ascii="Arial" w:hAnsi="Arial" w:cs="Arial"/>
                <w:spacing w:val="-4"/>
                <w:sz w:val="14"/>
                <w:szCs w:val="14"/>
              </w:rPr>
            </w:pPr>
          </w:p>
        </w:tc>
        <w:tc>
          <w:tcPr>
            <w:tcW w:w="535" w:type="dxa"/>
            <w:tcBorders>
              <w:left w:val="single" w:sz="6" w:space="0" w:color="000000"/>
            </w:tcBorders>
            <w:shd w:val="clear" w:color="auto" w:fill="auto"/>
            <w:tcMar>
              <w:left w:w="0" w:type="dxa"/>
            </w:tcMar>
            <w:vAlign w:val="bottom"/>
          </w:tcPr>
          <w:p w:rsidR="0061391C" w:rsidRPr="00B70BB8" w:rsidRDefault="0061391C" w:rsidP="002F2549">
            <w:pPr>
              <w:spacing w:before="80" w:line="180" w:lineRule="exact"/>
              <w:ind w:right="113"/>
              <w:jc w:val="right"/>
              <w:rPr>
                <w:rFonts w:ascii="Arial" w:hAnsi="Arial" w:cs="Arial"/>
                <w:spacing w:val="-4"/>
                <w:sz w:val="14"/>
                <w:szCs w:val="14"/>
              </w:rPr>
            </w:pPr>
          </w:p>
        </w:tc>
        <w:tc>
          <w:tcPr>
            <w:tcW w:w="535" w:type="dxa"/>
            <w:tcBorders>
              <w:left w:val="single" w:sz="6" w:space="0" w:color="000000"/>
            </w:tcBorders>
            <w:shd w:val="clear" w:color="auto" w:fill="auto"/>
            <w:tcMar>
              <w:left w:w="0" w:type="dxa"/>
            </w:tcMar>
            <w:vAlign w:val="bottom"/>
          </w:tcPr>
          <w:p w:rsidR="0061391C" w:rsidRPr="0061391C" w:rsidRDefault="0061391C" w:rsidP="00B04203">
            <w:pPr>
              <w:spacing w:before="80" w:line="180" w:lineRule="exact"/>
              <w:ind w:right="28"/>
              <w:jc w:val="right"/>
              <w:rPr>
                <w:rFonts w:ascii="Arial" w:hAnsi="Arial" w:cs="Arial"/>
                <w:spacing w:val="-4"/>
                <w:sz w:val="14"/>
                <w:szCs w:val="14"/>
              </w:rPr>
            </w:pPr>
          </w:p>
        </w:tc>
        <w:tc>
          <w:tcPr>
            <w:tcW w:w="535" w:type="dxa"/>
            <w:tcBorders>
              <w:left w:val="single" w:sz="6" w:space="0" w:color="000000"/>
            </w:tcBorders>
            <w:shd w:val="clear" w:color="auto" w:fill="auto"/>
            <w:tcMar>
              <w:left w:w="0" w:type="dxa"/>
            </w:tcMar>
            <w:vAlign w:val="bottom"/>
          </w:tcPr>
          <w:p w:rsidR="0061391C" w:rsidRPr="0061391C" w:rsidRDefault="0061391C" w:rsidP="00B04203">
            <w:pPr>
              <w:spacing w:before="80" w:line="180" w:lineRule="exact"/>
              <w:ind w:right="113"/>
              <w:jc w:val="right"/>
              <w:rPr>
                <w:rFonts w:ascii="Arial" w:hAnsi="Arial" w:cs="Arial"/>
                <w:spacing w:val="-4"/>
                <w:sz w:val="14"/>
                <w:szCs w:val="14"/>
              </w:rPr>
            </w:pPr>
          </w:p>
        </w:tc>
        <w:tc>
          <w:tcPr>
            <w:tcW w:w="535" w:type="dxa"/>
            <w:tcBorders>
              <w:left w:val="single" w:sz="6" w:space="0" w:color="000000"/>
            </w:tcBorders>
            <w:shd w:val="clear" w:color="auto" w:fill="auto"/>
            <w:tcMar>
              <w:left w:w="0" w:type="dxa"/>
            </w:tcMar>
            <w:vAlign w:val="bottom"/>
          </w:tcPr>
          <w:p w:rsidR="0061391C" w:rsidRPr="0061391C" w:rsidRDefault="0061391C" w:rsidP="00B04203">
            <w:pPr>
              <w:spacing w:before="80" w:line="180" w:lineRule="exact"/>
              <w:ind w:right="28"/>
              <w:jc w:val="right"/>
              <w:rPr>
                <w:rFonts w:ascii="Arial" w:hAnsi="Arial" w:cs="Arial"/>
                <w:spacing w:val="-4"/>
                <w:sz w:val="14"/>
                <w:szCs w:val="14"/>
              </w:rPr>
            </w:pPr>
          </w:p>
        </w:tc>
        <w:tc>
          <w:tcPr>
            <w:tcW w:w="535" w:type="dxa"/>
            <w:tcBorders>
              <w:left w:val="single" w:sz="6" w:space="0" w:color="000000"/>
            </w:tcBorders>
            <w:shd w:val="clear" w:color="auto" w:fill="auto"/>
            <w:tcMar>
              <w:left w:w="0" w:type="dxa"/>
            </w:tcMar>
            <w:vAlign w:val="bottom"/>
          </w:tcPr>
          <w:p w:rsidR="0061391C" w:rsidRPr="0061391C" w:rsidRDefault="0061391C" w:rsidP="00B04203">
            <w:pPr>
              <w:spacing w:before="80" w:line="180" w:lineRule="exact"/>
              <w:ind w:right="113"/>
              <w:jc w:val="right"/>
              <w:rPr>
                <w:rFonts w:ascii="Arial" w:hAnsi="Arial" w:cs="Arial"/>
                <w:spacing w:val="-4"/>
                <w:sz w:val="14"/>
                <w:szCs w:val="14"/>
              </w:rPr>
            </w:pPr>
          </w:p>
        </w:tc>
        <w:tc>
          <w:tcPr>
            <w:tcW w:w="2287" w:type="dxa"/>
            <w:tcBorders>
              <w:left w:val="single" w:sz="6" w:space="0" w:color="000000"/>
            </w:tcBorders>
            <w:shd w:val="clear" w:color="auto" w:fill="auto"/>
            <w:vAlign w:val="bottom"/>
          </w:tcPr>
          <w:p w:rsidR="0061391C" w:rsidRPr="00DC345D" w:rsidRDefault="0061391C">
            <w:pPr>
              <w:spacing w:before="80" w:line="180" w:lineRule="exact"/>
              <w:ind w:left="227"/>
              <w:rPr>
                <w:i/>
              </w:rPr>
            </w:pPr>
            <w:r w:rsidRPr="00DC345D">
              <w:rPr>
                <w:rFonts w:ascii="Arial" w:hAnsi="Arial" w:cs="Arial"/>
                <w:i/>
                <w:sz w:val="14"/>
                <w:szCs w:val="14"/>
                <w:lang w:val="en-US"/>
              </w:rPr>
              <w:t>including</w:t>
            </w:r>
            <w:r w:rsidRPr="00DC345D">
              <w:rPr>
                <w:rFonts w:ascii="Arial" w:hAnsi="Arial" w:cs="Arial"/>
                <w:i/>
                <w:sz w:val="14"/>
                <w:lang w:val="en-US"/>
              </w:rPr>
              <w:t>:</w:t>
            </w:r>
          </w:p>
        </w:tc>
      </w:tr>
      <w:tr w:rsidR="0061391C" w:rsidRPr="00287B19" w:rsidTr="00145F7F">
        <w:trPr>
          <w:cantSplit/>
        </w:trPr>
        <w:tc>
          <w:tcPr>
            <w:tcW w:w="2286" w:type="dxa"/>
            <w:shd w:val="clear" w:color="auto" w:fill="auto"/>
            <w:vAlign w:val="bottom"/>
          </w:tcPr>
          <w:p w:rsidR="0061391C" w:rsidRPr="00DC345D" w:rsidRDefault="0061391C">
            <w:pPr>
              <w:spacing w:before="80" w:line="180" w:lineRule="exact"/>
              <w:ind w:left="113"/>
            </w:pPr>
            <w:r w:rsidRPr="00DC345D">
              <w:rPr>
                <w:rFonts w:ascii="Arial" w:hAnsi="Arial" w:cs="Arial"/>
                <w:sz w:val="14"/>
              </w:rPr>
              <w:t xml:space="preserve">продовольственные товары </w:t>
            </w:r>
            <w:r w:rsidRPr="00DC345D">
              <w:rPr>
                <w:rFonts w:ascii="Arial" w:hAnsi="Arial" w:cs="Arial"/>
                <w:sz w:val="14"/>
              </w:rPr>
              <w:br/>
              <w:t xml:space="preserve">и сельскохозяйственное сырье </w:t>
            </w:r>
            <w:r w:rsidRPr="00DC345D">
              <w:rPr>
                <w:rFonts w:ascii="Arial" w:hAnsi="Arial" w:cs="Arial"/>
                <w:sz w:val="14"/>
              </w:rPr>
              <w:br/>
              <w:t xml:space="preserve">(кроме </w:t>
            </w:r>
            <w:proofErr w:type="gramStart"/>
            <w:r w:rsidRPr="00DC345D">
              <w:rPr>
                <w:rFonts w:ascii="Arial" w:hAnsi="Arial" w:cs="Arial"/>
                <w:sz w:val="14"/>
              </w:rPr>
              <w:t>текстильного</w:t>
            </w:r>
            <w:proofErr w:type="gramEnd"/>
            <w:r w:rsidRPr="00DC345D">
              <w:rPr>
                <w:rFonts w:ascii="Arial" w:hAnsi="Arial" w:cs="Arial"/>
                <w:sz w:val="14"/>
              </w:rPr>
              <w:t>)</w:t>
            </w:r>
          </w:p>
        </w:tc>
        <w:tc>
          <w:tcPr>
            <w:tcW w:w="534" w:type="dxa"/>
            <w:tcBorders>
              <w:left w:val="single" w:sz="6" w:space="0" w:color="000000"/>
            </w:tcBorders>
            <w:shd w:val="clear" w:color="auto" w:fill="auto"/>
            <w:tcMar>
              <w:left w:w="0" w:type="dxa"/>
            </w:tcMar>
            <w:vAlign w:val="bottom"/>
          </w:tcPr>
          <w:p w:rsidR="0061391C" w:rsidRPr="00DC345D" w:rsidRDefault="0061391C" w:rsidP="00145F7F">
            <w:pPr>
              <w:spacing w:before="80" w:line="180" w:lineRule="exact"/>
              <w:ind w:right="28"/>
              <w:jc w:val="right"/>
              <w:rPr>
                <w:rFonts w:ascii="Arial" w:hAnsi="Arial" w:cs="Arial"/>
                <w:sz w:val="14"/>
                <w:szCs w:val="14"/>
              </w:rPr>
            </w:pPr>
            <w:r w:rsidRPr="00DC345D">
              <w:rPr>
                <w:rFonts w:ascii="Arial" w:hAnsi="Arial" w:cs="Arial"/>
                <w:sz w:val="14"/>
                <w:szCs w:val="14"/>
              </w:rPr>
              <w:t>1</w:t>
            </w:r>
            <w:r>
              <w:rPr>
                <w:rFonts w:ascii="Arial" w:hAnsi="Arial" w:cs="Arial"/>
                <w:sz w:val="14"/>
                <w:szCs w:val="14"/>
                <w:lang w:val="en-US"/>
              </w:rPr>
              <w:t> </w:t>
            </w:r>
            <w:r w:rsidRPr="00DC345D">
              <w:rPr>
                <w:rFonts w:ascii="Arial" w:hAnsi="Arial" w:cs="Arial"/>
                <w:sz w:val="14"/>
                <w:szCs w:val="14"/>
              </w:rPr>
              <w:t>623</w:t>
            </w:r>
          </w:p>
        </w:tc>
        <w:tc>
          <w:tcPr>
            <w:tcW w:w="535" w:type="dxa"/>
            <w:tcBorders>
              <w:left w:val="single" w:sz="6" w:space="0" w:color="000000"/>
            </w:tcBorders>
            <w:shd w:val="clear" w:color="auto" w:fill="auto"/>
            <w:tcMar>
              <w:left w:w="0" w:type="dxa"/>
            </w:tcMar>
            <w:vAlign w:val="bottom"/>
          </w:tcPr>
          <w:p w:rsidR="0061391C" w:rsidRPr="00DC345D" w:rsidRDefault="0061391C" w:rsidP="00145F7F">
            <w:pPr>
              <w:spacing w:before="80" w:line="180" w:lineRule="exact"/>
              <w:ind w:right="113"/>
              <w:jc w:val="right"/>
              <w:rPr>
                <w:rFonts w:ascii="Arial" w:hAnsi="Arial" w:cs="Arial"/>
                <w:sz w:val="14"/>
                <w:szCs w:val="14"/>
              </w:rPr>
            </w:pPr>
            <w:r w:rsidRPr="00DC345D">
              <w:rPr>
                <w:rFonts w:ascii="Arial" w:hAnsi="Arial" w:cs="Arial"/>
                <w:sz w:val="14"/>
                <w:szCs w:val="14"/>
              </w:rPr>
              <w:t>1,6</w:t>
            </w:r>
          </w:p>
        </w:tc>
        <w:tc>
          <w:tcPr>
            <w:tcW w:w="535" w:type="dxa"/>
            <w:tcBorders>
              <w:left w:val="single" w:sz="6" w:space="0" w:color="000000"/>
            </w:tcBorders>
            <w:shd w:val="clear" w:color="auto" w:fill="auto"/>
            <w:tcMar>
              <w:left w:w="0" w:type="dxa"/>
            </w:tcMar>
            <w:vAlign w:val="bottom"/>
          </w:tcPr>
          <w:p w:rsidR="0061391C" w:rsidRPr="00DC345D" w:rsidRDefault="0061391C" w:rsidP="00145F7F">
            <w:pPr>
              <w:spacing w:before="80" w:line="180" w:lineRule="exact"/>
              <w:ind w:right="28"/>
              <w:jc w:val="right"/>
              <w:rPr>
                <w:rFonts w:ascii="Arial" w:hAnsi="Arial" w:cs="Arial"/>
                <w:sz w:val="14"/>
                <w:szCs w:val="14"/>
              </w:rPr>
            </w:pPr>
            <w:r w:rsidRPr="00DC345D">
              <w:rPr>
                <w:rFonts w:ascii="Arial" w:hAnsi="Arial" w:cs="Arial"/>
                <w:sz w:val="14"/>
                <w:szCs w:val="14"/>
              </w:rPr>
              <w:t>8</w:t>
            </w:r>
            <w:r>
              <w:rPr>
                <w:rFonts w:ascii="Arial" w:hAnsi="Arial" w:cs="Arial"/>
                <w:sz w:val="14"/>
                <w:szCs w:val="14"/>
                <w:lang w:val="en-US"/>
              </w:rPr>
              <w:t> </w:t>
            </w:r>
            <w:r w:rsidRPr="00DC345D">
              <w:rPr>
                <w:rFonts w:ascii="Arial" w:hAnsi="Arial" w:cs="Arial"/>
                <w:sz w:val="14"/>
                <w:szCs w:val="14"/>
              </w:rPr>
              <w:t>755</w:t>
            </w:r>
          </w:p>
        </w:tc>
        <w:tc>
          <w:tcPr>
            <w:tcW w:w="535" w:type="dxa"/>
            <w:tcBorders>
              <w:left w:val="single" w:sz="6" w:space="0" w:color="000000"/>
            </w:tcBorders>
            <w:shd w:val="clear" w:color="auto" w:fill="auto"/>
            <w:tcMar>
              <w:left w:w="0" w:type="dxa"/>
            </w:tcMar>
            <w:vAlign w:val="bottom"/>
          </w:tcPr>
          <w:p w:rsidR="0061391C" w:rsidRPr="00DC345D" w:rsidRDefault="0061391C" w:rsidP="00145F7F">
            <w:pPr>
              <w:spacing w:before="80" w:line="180" w:lineRule="exact"/>
              <w:ind w:right="113"/>
              <w:jc w:val="right"/>
              <w:rPr>
                <w:rFonts w:ascii="Arial" w:hAnsi="Arial" w:cs="Arial"/>
                <w:sz w:val="14"/>
                <w:szCs w:val="14"/>
              </w:rPr>
            </w:pPr>
            <w:r w:rsidRPr="00DC345D">
              <w:rPr>
                <w:rFonts w:ascii="Arial" w:hAnsi="Arial" w:cs="Arial"/>
                <w:sz w:val="14"/>
                <w:szCs w:val="14"/>
              </w:rPr>
              <w:t>2,2</w:t>
            </w:r>
          </w:p>
        </w:tc>
        <w:tc>
          <w:tcPr>
            <w:tcW w:w="535" w:type="dxa"/>
            <w:tcBorders>
              <w:left w:val="single" w:sz="6" w:space="0" w:color="000000"/>
            </w:tcBorders>
            <w:shd w:val="clear" w:color="auto" w:fill="auto"/>
            <w:tcMar>
              <w:left w:w="0" w:type="dxa"/>
            </w:tcMar>
            <w:vAlign w:val="bottom"/>
          </w:tcPr>
          <w:p w:rsidR="0061391C" w:rsidRPr="00B70BB8" w:rsidRDefault="0061391C" w:rsidP="002F2549">
            <w:pPr>
              <w:spacing w:before="80" w:line="180" w:lineRule="exact"/>
              <w:ind w:right="28"/>
              <w:jc w:val="right"/>
              <w:rPr>
                <w:rFonts w:ascii="Arial" w:hAnsi="Arial" w:cs="Arial"/>
                <w:spacing w:val="-4"/>
                <w:sz w:val="14"/>
                <w:szCs w:val="14"/>
              </w:rPr>
            </w:pPr>
            <w:r w:rsidRPr="00B70BB8">
              <w:rPr>
                <w:rFonts w:ascii="Arial" w:hAnsi="Arial" w:cs="Arial"/>
                <w:spacing w:val="-4"/>
                <w:sz w:val="14"/>
                <w:szCs w:val="14"/>
              </w:rPr>
              <w:t>24 837</w:t>
            </w:r>
          </w:p>
        </w:tc>
        <w:tc>
          <w:tcPr>
            <w:tcW w:w="535" w:type="dxa"/>
            <w:tcBorders>
              <w:left w:val="single" w:sz="6" w:space="0" w:color="000000"/>
            </w:tcBorders>
            <w:shd w:val="clear" w:color="auto" w:fill="auto"/>
            <w:tcMar>
              <w:left w:w="0" w:type="dxa"/>
            </w:tcMar>
            <w:vAlign w:val="bottom"/>
          </w:tcPr>
          <w:p w:rsidR="0061391C" w:rsidRPr="00B70BB8" w:rsidRDefault="0061391C" w:rsidP="002F2549">
            <w:pPr>
              <w:spacing w:before="80" w:line="180" w:lineRule="exact"/>
              <w:ind w:right="113"/>
              <w:jc w:val="right"/>
              <w:rPr>
                <w:rFonts w:ascii="Arial" w:hAnsi="Arial" w:cs="Arial"/>
                <w:spacing w:val="-4"/>
                <w:sz w:val="14"/>
                <w:szCs w:val="14"/>
              </w:rPr>
            </w:pPr>
            <w:r w:rsidRPr="00B70BB8">
              <w:rPr>
                <w:rFonts w:ascii="Arial" w:hAnsi="Arial" w:cs="Arial"/>
                <w:spacing w:val="-4"/>
                <w:sz w:val="14"/>
                <w:szCs w:val="14"/>
              </w:rPr>
              <w:t>5,9</w:t>
            </w:r>
          </w:p>
        </w:tc>
        <w:tc>
          <w:tcPr>
            <w:tcW w:w="535" w:type="dxa"/>
            <w:tcBorders>
              <w:left w:val="single" w:sz="6" w:space="0" w:color="000000"/>
            </w:tcBorders>
            <w:shd w:val="clear" w:color="auto" w:fill="auto"/>
            <w:tcMar>
              <w:left w:w="0" w:type="dxa"/>
            </w:tcMar>
            <w:vAlign w:val="bottom"/>
          </w:tcPr>
          <w:p w:rsidR="0061391C" w:rsidRPr="0061391C" w:rsidRDefault="0061391C" w:rsidP="00B04203">
            <w:pPr>
              <w:spacing w:before="80" w:line="180" w:lineRule="exact"/>
              <w:ind w:right="28"/>
              <w:jc w:val="right"/>
              <w:rPr>
                <w:rFonts w:ascii="Arial" w:hAnsi="Arial" w:cs="Arial"/>
                <w:sz w:val="14"/>
                <w:szCs w:val="14"/>
              </w:rPr>
            </w:pPr>
            <w:r w:rsidRPr="0061391C">
              <w:rPr>
                <w:rFonts w:ascii="Arial" w:hAnsi="Arial" w:cs="Arial"/>
                <w:sz w:val="14"/>
                <w:szCs w:val="14"/>
              </w:rPr>
              <w:t>29 653</w:t>
            </w:r>
          </w:p>
        </w:tc>
        <w:tc>
          <w:tcPr>
            <w:tcW w:w="535" w:type="dxa"/>
            <w:tcBorders>
              <w:left w:val="single" w:sz="6" w:space="0" w:color="000000"/>
            </w:tcBorders>
            <w:shd w:val="clear" w:color="auto" w:fill="auto"/>
            <w:tcMar>
              <w:left w:w="0" w:type="dxa"/>
            </w:tcMar>
            <w:vAlign w:val="bottom"/>
          </w:tcPr>
          <w:p w:rsidR="0061391C" w:rsidRPr="0061391C" w:rsidRDefault="0061391C" w:rsidP="00B04203">
            <w:pPr>
              <w:spacing w:before="80" w:line="180" w:lineRule="exact"/>
              <w:ind w:right="113"/>
              <w:jc w:val="right"/>
              <w:rPr>
                <w:rFonts w:ascii="Arial" w:hAnsi="Arial" w:cs="Arial"/>
                <w:sz w:val="14"/>
                <w:szCs w:val="14"/>
              </w:rPr>
            </w:pPr>
            <w:r w:rsidRPr="0061391C">
              <w:rPr>
                <w:rFonts w:ascii="Arial" w:hAnsi="Arial" w:cs="Arial"/>
                <w:sz w:val="14"/>
                <w:szCs w:val="14"/>
              </w:rPr>
              <w:t>8,8</w:t>
            </w:r>
          </w:p>
        </w:tc>
        <w:tc>
          <w:tcPr>
            <w:tcW w:w="535" w:type="dxa"/>
            <w:tcBorders>
              <w:left w:val="single" w:sz="6" w:space="0" w:color="000000"/>
            </w:tcBorders>
            <w:shd w:val="clear" w:color="auto" w:fill="auto"/>
            <w:tcMar>
              <w:left w:w="0" w:type="dxa"/>
            </w:tcMar>
            <w:vAlign w:val="bottom"/>
          </w:tcPr>
          <w:p w:rsidR="0061391C" w:rsidRPr="0061391C" w:rsidRDefault="0061391C" w:rsidP="00B04203">
            <w:pPr>
              <w:spacing w:before="80" w:line="180" w:lineRule="exact"/>
              <w:ind w:right="28"/>
              <w:jc w:val="right"/>
              <w:rPr>
                <w:rFonts w:ascii="Arial" w:hAnsi="Arial" w:cs="Arial"/>
                <w:sz w:val="14"/>
                <w:szCs w:val="14"/>
              </w:rPr>
            </w:pPr>
            <w:r w:rsidRPr="0061391C">
              <w:rPr>
                <w:rFonts w:ascii="Arial" w:hAnsi="Arial" w:cs="Arial"/>
                <w:sz w:val="14"/>
                <w:szCs w:val="14"/>
              </w:rPr>
              <w:t>35 965</w:t>
            </w:r>
          </w:p>
        </w:tc>
        <w:tc>
          <w:tcPr>
            <w:tcW w:w="535" w:type="dxa"/>
            <w:tcBorders>
              <w:left w:val="single" w:sz="6" w:space="0" w:color="000000"/>
            </w:tcBorders>
            <w:shd w:val="clear" w:color="auto" w:fill="auto"/>
            <w:tcMar>
              <w:left w:w="0" w:type="dxa"/>
            </w:tcMar>
            <w:vAlign w:val="bottom"/>
          </w:tcPr>
          <w:p w:rsidR="0061391C" w:rsidRPr="0061391C" w:rsidRDefault="0061391C" w:rsidP="00B04203">
            <w:pPr>
              <w:spacing w:before="80" w:line="180" w:lineRule="exact"/>
              <w:ind w:right="113"/>
              <w:jc w:val="right"/>
              <w:rPr>
                <w:rFonts w:ascii="Arial" w:hAnsi="Arial" w:cs="Arial"/>
                <w:sz w:val="14"/>
                <w:szCs w:val="14"/>
              </w:rPr>
            </w:pPr>
            <w:r w:rsidRPr="0061391C">
              <w:rPr>
                <w:rFonts w:ascii="Arial" w:hAnsi="Arial" w:cs="Arial"/>
                <w:sz w:val="14"/>
                <w:szCs w:val="14"/>
              </w:rPr>
              <w:t>7,3</w:t>
            </w:r>
          </w:p>
        </w:tc>
        <w:tc>
          <w:tcPr>
            <w:tcW w:w="2287" w:type="dxa"/>
            <w:tcBorders>
              <w:left w:val="single" w:sz="6" w:space="0" w:color="000000"/>
            </w:tcBorders>
            <w:shd w:val="clear" w:color="auto" w:fill="auto"/>
            <w:vAlign w:val="bottom"/>
          </w:tcPr>
          <w:p w:rsidR="0061391C" w:rsidRPr="00DC345D" w:rsidRDefault="0061391C" w:rsidP="00EB6320">
            <w:pPr>
              <w:spacing w:before="80" w:line="180" w:lineRule="exact"/>
              <w:ind w:left="113"/>
              <w:rPr>
                <w:i/>
                <w:lang w:val="en-US"/>
              </w:rPr>
            </w:pPr>
            <w:r w:rsidRPr="00DC345D">
              <w:rPr>
                <w:rFonts w:ascii="Arial" w:hAnsi="Arial" w:cs="Arial"/>
                <w:i/>
                <w:sz w:val="14"/>
                <w:lang w:val="en-US"/>
              </w:rPr>
              <w:t>food products and agricultural raw materials (excluding textile)</w:t>
            </w:r>
          </w:p>
        </w:tc>
      </w:tr>
      <w:tr w:rsidR="0061391C" w:rsidRPr="00DC345D" w:rsidTr="00145F7F">
        <w:trPr>
          <w:cantSplit/>
        </w:trPr>
        <w:tc>
          <w:tcPr>
            <w:tcW w:w="2286" w:type="dxa"/>
            <w:shd w:val="clear" w:color="auto" w:fill="auto"/>
            <w:vAlign w:val="bottom"/>
          </w:tcPr>
          <w:p w:rsidR="0061391C" w:rsidRPr="00DC345D" w:rsidRDefault="0061391C">
            <w:pPr>
              <w:spacing w:before="80" w:line="180" w:lineRule="exact"/>
              <w:ind w:left="113"/>
            </w:pPr>
            <w:r w:rsidRPr="00DC345D">
              <w:rPr>
                <w:rFonts w:ascii="Arial" w:hAnsi="Arial" w:cs="Arial"/>
                <w:sz w:val="14"/>
              </w:rPr>
              <w:t>минеральные продукты</w:t>
            </w:r>
          </w:p>
        </w:tc>
        <w:tc>
          <w:tcPr>
            <w:tcW w:w="534" w:type="dxa"/>
            <w:tcBorders>
              <w:left w:val="single" w:sz="6" w:space="0" w:color="000000"/>
            </w:tcBorders>
            <w:shd w:val="clear" w:color="auto" w:fill="auto"/>
            <w:tcMar>
              <w:left w:w="0" w:type="dxa"/>
            </w:tcMar>
            <w:vAlign w:val="bottom"/>
          </w:tcPr>
          <w:p w:rsidR="0061391C" w:rsidRPr="00DC345D" w:rsidRDefault="0061391C" w:rsidP="00145F7F">
            <w:pPr>
              <w:spacing w:before="80" w:line="180" w:lineRule="exact"/>
              <w:ind w:right="28"/>
              <w:jc w:val="right"/>
              <w:rPr>
                <w:rFonts w:ascii="Arial" w:hAnsi="Arial" w:cs="Arial"/>
                <w:sz w:val="14"/>
                <w:szCs w:val="14"/>
              </w:rPr>
            </w:pPr>
            <w:r w:rsidRPr="00DC345D">
              <w:rPr>
                <w:rFonts w:ascii="Arial" w:hAnsi="Arial" w:cs="Arial"/>
                <w:spacing w:val="-4"/>
                <w:sz w:val="14"/>
                <w:szCs w:val="14"/>
              </w:rPr>
              <w:t>55</w:t>
            </w:r>
            <w:r>
              <w:rPr>
                <w:rFonts w:ascii="Arial" w:hAnsi="Arial" w:cs="Arial"/>
                <w:sz w:val="14"/>
                <w:szCs w:val="14"/>
                <w:lang w:val="en-US"/>
              </w:rPr>
              <w:t> </w:t>
            </w:r>
            <w:r w:rsidRPr="00DC345D">
              <w:rPr>
                <w:rFonts w:ascii="Arial" w:hAnsi="Arial" w:cs="Arial"/>
                <w:spacing w:val="-4"/>
                <w:sz w:val="14"/>
                <w:szCs w:val="14"/>
              </w:rPr>
              <w:t>488</w:t>
            </w:r>
          </w:p>
        </w:tc>
        <w:tc>
          <w:tcPr>
            <w:tcW w:w="535" w:type="dxa"/>
            <w:tcBorders>
              <w:left w:val="single" w:sz="6" w:space="0" w:color="000000"/>
            </w:tcBorders>
            <w:shd w:val="clear" w:color="auto" w:fill="auto"/>
            <w:tcMar>
              <w:left w:w="0" w:type="dxa"/>
            </w:tcMar>
            <w:vAlign w:val="bottom"/>
          </w:tcPr>
          <w:p w:rsidR="0061391C" w:rsidRPr="00DC345D" w:rsidRDefault="0061391C" w:rsidP="00145F7F">
            <w:pPr>
              <w:spacing w:before="80" w:line="180" w:lineRule="exact"/>
              <w:ind w:right="113"/>
              <w:jc w:val="right"/>
              <w:rPr>
                <w:rFonts w:ascii="Arial" w:hAnsi="Arial" w:cs="Arial"/>
                <w:sz w:val="14"/>
                <w:szCs w:val="14"/>
              </w:rPr>
            </w:pPr>
            <w:r w:rsidRPr="00DC345D">
              <w:rPr>
                <w:rFonts w:ascii="Arial" w:hAnsi="Arial" w:cs="Arial"/>
                <w:sz w:val="14"/>
                <w:szCs w:val="14"/>
              </w:rPr>
              <w:t>53,8</w:t>
            </w:r>
          </w:p>
        </w:tc>
        <w:tc>
          <w:tcPr>
            <w:tcW w:w="535" w:type="dxa"/>
            <w:tcBorders>
              <w:left w:val="single" w:sz="6" w:space="0" w:color="000000"/>
            </w:tcBorders>
            <w:shd w:val="clear" w:color="auto" w:fill="auto"/>
            <w:tcMar>
              <w:left w:w="0" w:type="dxa"/>
            </w:tcMar>
            <w:vAlign w:val="bottom"/>
          </w:tcPr>
          <w:p w:rsidR="0061391C" w:rsidRPr="00B010F0" w:rsidRDefault="0061391C" w:rsidP="00145F7F">
            <w:pPr>
              <w:spacing w:before="80" w:line="180" w:lineRule="exact"/>
              <w:ind w:right="28"/>
              <w:jc w:val="right"/>
              <w:rPr>
                <w:rFonts w:ascii="Arial" w:hAnsi="Arial" w:cs="Arial"/>
                <w:spacing w:val="-6"/>
                <w:sz w:val="14"/>
                <w:szCs w:val="14"/>
              </w:rPr>
            </w:pPr>
            <w:r w:rsidRPr="00B010F0">
              <w:rPr>
                <w:rFonts w:ascii="Arial" w:hAnsi="Arial" w:cs="Arial"/>
                <w:spacing w:val="-6"/>
                <w:sz w:val="14"/>
                <w:szCs w:val="14"/>
              </w:rPr>
              <w:t>271</w:t>
            </w:r>
            <w:r w:rsidRPr="00B010F0">
              <w:rPr>
                <w:rFonts w:ascii="Arial" w:hAnsi="Arial" w:cs="Arial"/>
                <w:spacing w:val="-6"/>
                <w:sz w:val="14"/>
                <w:szCs w:val="14"/>
                <w:lang w:val="en-US"/>
              </w:rPr>
              <w:t> </w:t>
            </w:r>
            <w:r w:rsidRPr="00B010F0">
              <w:rPr>
                <w:rFonts w:ascii="Arial" w:hAnsi="Arial" w:cs="Arial"/>
                <w:spacing w:val="-6"/>
                <w:sz w:val="14"/>
                <w:szCs w:val="14"/>
              </w:rPr>
              <w:t>888</w:t>
            </w:r>
          </w:p>
        </w:tc>
        <w:tc>
          <w:tcPr>
            <w:tcW w:w="535" w:type="dxa"/>
            <w:tcBorders>
              <w:left w:val="single" w:sz="6" w:space="0" w:color="000000"/>
            </w:tcBorders>
            <w:shd w:val="clear" w:color="auto" w:fill="auto"/>
            <w:tcMar>
              <w:left w:w="0" w:type="dxa"/>
            </w:tcMar>
            <w:vAlign w:val="bottom"/>
          </w:tcPr>
          <w:p w:rsidR="0061391C" w:rsidRPr="00DC345D" w:rsidRDefault="0061391C" w:rsidP="00145F7F">
            <w:pPr>
              <w:spacing w:before="80" w:line="180" w:lineRule="exact"/>
              <w:ind w:right="113"/>
              <w:jc w:val="right"/>
              <w:rPr>
                <w:rFonts w:ascii="Arial" w:hAnsi="Arial" w:cs="Arial"/>
                <w:sz w:val="14"/>
                <w:szCs w:val="14"/>
              </w:rPr>
            </w:pPr>
            <w:r w:rsidRPr="00DC345D">
              <w:rPr>
                <w:rFonts w:ascii="Arial" w:hAnsi="Arial" w:cs="Arial"/>
                <w:sz w:val="14"/>
                <w:szCs w:val="14"/>
              </w:rPr>
              <w:t>68,5</w:t>
            </w:r>
          </w:p>
        </w:tc>
        <w:tc>
          <w:tcPr>
            <w:tcW w:w="535" w:type="dxa"/>
            <w:tcBorders>
              <w:left w:val="single" w:sz="6" w:space="0" w:color="000000"/>
            </w:tcBorders>
            <w:shd w:val="clear" w:color="auto" w:fill="auto"/>
            <w:tcMar>
              <w:left w:w="0" w:type="dxa"/>
            </w:tcMar>
            <w:vAlign w:val="bottom"/>
          </w:tcPr>
          <w:p w:rsidR="0061391C" w:rsidRPr="00B70BB8" w:rsidRDefault="0061391C" w:rsidP="002F2549">
            <w:pPr>
              <w:spacing w:before="80" w:line="180" w:lineRule="exact"/>
              <w:ind w:right="28"/>
              <w:jc w:val="right"/>
              <w:rPr>
                <w:rFonts w:ascii="Arial" w:hAnsi="Arial" w:cs="Arial"/>
                <w:spacing w:val="-4"/>
                <w:sz w:val="14"/>
                <w:szCs w:val="14"/>
              </w:rPr>
            </w:pPr>
            <w:r w:rsidRPr="00B70BB8">
              <w:rPr>
                <w:rFonts w:ascii="Arial" w:hAnsi="Arial" w:cs="Arial"/>
                <w:spacing w:val="-4"/>
                <w:sz w:val="14"/>
                <w:szCs w:val="14"/>
              </w:rPr>
              <w:t>268 426</w:t>
            </w:r>
          </w:p>
        </w:tc>
        <w:tc>
          <w:tcPr>
            <w:tcW w:w="535" w:type="dxa"/>
            <w:tcBorders>
              <w:left w:val="single" w:sz="6" w:space="0" w:color="000000"/>
            </w:tcBorders>
            <w:shd w:val="clear" w:color="auto" w:fill="auto"/>
            <w:tcMar>
              <w:left w:w="0" w:type="dxa"/>
            </w:tcMar>
            <w:vAlign w:val="bottom"/>
          </w:tcPr>
          <w:p w:rsidR="0061391C" w:rsidRPr="00B70BB8" w:rsidRDefault="0061391C" w:rsidP="002F2549">
            <w:pPr>
              <w:spacing w:before="80" w:line="180" w:lineRule="exact"/>
              <w:ind w:right="113"/>
              <w:jc w:val="right"/>
              <w:rPr>
                <w:rFonts w:ascii="Arial" w:hAnsi="Arial" w:cs="Arial"/>
                <w:spacing w:val="-4"/>
                <w:sz w:val="14"/>
                <w:szCs w:val="14"/>
              </w:rPr>
            </w:pPr>
            <w:r w:rsidRPr="00B70BB8">
              <w:rPr>
                <w:rFonts w:ascii="Arial" w:hAnsi="Arial" w:cs="Arial"/>
                <w:spacing w:val="-4"/>
                <w:sz w:val="14"/>
                <w:szCs w:val="14"/>
              </w:rPr>
              <w:t>63,3</w:t>
            </w:r>
          </w:p>
        </w:tc>
        <w:tc>
          <w:tcPr>
            <w:tcW w:w="535" w:type="dxa"/>
            <w:tcBorders>
              <w:left w:val="single" w:sz="6" w:space="0" w:color="000000"/>
            </w:tcBorders>
            <w:shd w:val="clear" w:color="auto" w:fill="auto"/>
            <w:tcMar>
              <w:left w:w="0" w:type="dxa"/>
            </w:tcMar>
            <w:vAlign w:val="bottom"/>
          </w:tcPr>
          <w:p w:rsidR="0061391C" w:rsidRPr="0061391C" w:rsidRDefault="0061391C" w:rsidP="00B04203">
            <w:pPr>
              <w:spacing w:before="80" w:line="180" w:lineRule="exact"/>
              <w:ind w:right="28"/>
              <w:jc w:val="right"/>
              <w:rPr>
                <w:rFonts w:ascii="Arial" w:hAnsi="Arial" w:cs="Arial"/>
                <w:spacing w:val="-8"/>
                <w:sz w:val="14"/>
                <w:szCs w:val="14"/>
              </w:rPr>
            </w:pPr>
            <w:r w:rsidRPr="0061391C">
              <w:rPr>
                <w:rFonts w:ascii="Arial" w:hAnsi="Arial" w:cs="Arial"/>
                <w:spacing w:val="-8"/>
                <w:sz w:val="14"/>
                <w:szCs w:val="14"/>
              </w:rPr>
              <w:t>172 952</w:t>
            </w:r>
          </w:p>
        </w:tc>
        <w:tc>
          <w:tcPr>
            <w:tcW w:w="535" w:type="dxa"/>
            <w:tcBorders>
              <w:left w:val="single" w:sz="6" w:space="0" w:color="000000"/>
            </w:tcBorders>
            <w:shd w:val="clear" w:color="auto" w:fill="auto"/>
            <w:tcMar>
              <w:left w:w="0" w:type="dxa"/>
            </w:tcMar>
            <w:vAlign w:val="bottom"/>
          </w:tcPr>
          <w:p w:rsidR="0061391C" w:rsidRPr="0061391C" w:rsidRDefault="0061391C" w:rsidP="00B04203">
            <w:pPr>
              <w:spacing w:before="80" w:line="180" w:lineRule="exact"/>
              <w:ind w:right="113"/>
              <w:jc w:val="right"/>
              <w:rPr>
                <w:rFonts w:ascii="Arial" w:hAnsi="Arial" w:cs="Arial"/>
                <w:sz w:val="14"/>
                <w:szCs w:val="14"/>
              </w:rPr>
            </w:pPr>
            <w:r w:rsidRPr="0061391C">
              <w:rPr>
                <w:rFonts w:ascii="Arial" w:hAnsi="Arial" w:cs="Arial"/>
                <w:sz w:val="14"/>
                <w:szCs w:val="14"/>
              </w:rPr>
              <w:t>51,3</w:t>
            </w:r>
          </w:p>
        </w:tc>
        <w:tc>
          <w:tcPr>
            <w:tcW w:w="535" w:type="dxa"/>
            <w:tcBorders>
              <w:left w:val="single" w:sz="6" w:space="0" w:color="000000"/>
            </w:tcBorders>
            <w:shd w:val="clear" w:color="auto" w:fill="auto"/>
            <w:tcMar>
              <w:left w:w="0" w:type="dxa"/>
            </w:tcMar>
            <w:vAlign w:val="bottom"/>
          </w:tcPr>
          <w:p w:rsidR="0061391C" w:rsidRPr="0061391C" w:rsidRDefault="0061391C" w:rsidP="00B04203">
            <w:pPr>
              <w:spacing w:before="80" w:line="180" w:lineRule="exact"/>
              <w:ind w:right="28"/>
              <w:jc w:val="right"/>
              <w:rPr>
                <w:rFonts w:ascii="Arial" w:hAnsi="Arial" w:cs="Arial"/>
                <w:spacing w:val="-8"/>
                <w:sz w:val="14"/>
                <w:szCs w:val="14"/>
              </w:rPr>
            </w:pPr>
            <w:r w:rsidRPr="0061391C">
              <w:rPr>
                <w:rFonts w:ascii="Arial" w:hAnsi="Arial" w:cs="Arial"/>
                <w:spacing w:val="-8"/>
                <w:sz w:val="14"/>
                <w:szCs w:val="14"/>
              </w:rPr>
              <w:t>277 348</w:t>
            </w:r>
          </w:p>
        </w:tc>
        <w:tc>
          <w:tcPr>
            <w:tcW w:w="535" w:type="dxa"/>
            <w:tcBorders>
              <w:left w:val="single" w:sz="6" w:space="0" w:color="000000"/>
            </w:tcBorders>
            <w:shd w:val="clear" w:color="auto" w:fill="auto"/>
            <w:tcMar>
              <w:left w:w="0" w:type="dxa"/>
            </w:tcMar>
            <w:vAlign w:val="bottom"/>
          </w:tcPr>
          <w:p w:rsidR="0061391C" w:rsidRPr="0061391C" w:rsidRDefault="0061391C" w:rsidP="00B04203">
            <w:pPr>
              <w:spacing w:before="80" w:line="180" w:lineRule="exact"/>
              <w:ind w:right="113"/>
              <w:jc w:val="right"/>
              <w:rPr>
                <w:rFonts w:ascii="Arial" w:hAnsi="Arial" w:cs="Arial"/>
                <w:sz w:val="14"/>
                <w:szCs w:val="14"/>
              </w:rPr>
            </w:pPr>
            <w:r w:rsidRPr="0061391C">
              <w:rPr>
                <w:rFonts w:ascii="Arial" w:hAnsi="Arial" w:cs="Arial"/>
                <w:sz w:val="14"/>
                <w:szCs w:val="14"/>
              </w:rPr>
              <w:t>56,2</w:t>
            </w:r>
          </w:p>
        </w:tc>
        <w:tc>
          <w:tcPr>
            <w:tcW w:w="2287" w:type="dxa"/>
            <w:tcBorders>
              <w:left w:val="single" w:sz="6" w:space="0" w:color="000000"/>
            </w:tcBorders>
            <w:shd w:val="clear" w:color="auto" w:fill="auto"/>
            <w:vAlign w:val="bottom"/>
          </w:tcPr>
          <w:p w:rsidR="0061391C" w:rsidRPr="00DC345D" w:rsidRDefault="0061391C" w:rsidP="00EB6320">
            <w:pPr>
              <w:spacing w:before="80" w:line="180" w:lineRule="exact"/>
              <w:ind w:left="113"/>
              <w:rPr>
                <w:i/>
              </w:rPr>
            </w:pPr>
            <w:r w:rsidRPr="00DC345D">
              <w:rPr>
                <w:rFonts w:ascii="Arial" w:hAnsi="Arial" w:cs="Arial"/>
                <w:i/>
                <w:sz w:val="14"/>
                <w:lang w:val="en-US"/>
              </w:rPr>
              <w:t>mineral products</w:t>
            </w:r>
          </w:p>
        </w:tc>
      </w:tr>
      <w:tr w:rsidR="0061391C" w:rsidRPr="00DC345D" w:rsidTr="00145F7F">
        <w:trPr>
          <w:cantSplit/>
        </w:trPr>
        <w:tc>
          <w:tcPr>
            <w:tcW w:w="2286" w:type="dxa"/>
            <w:shd w:val="clear" w:color="auto" w:fill="auto"/>
            <w:vAlign w:val="bottom"/>
          </w:tcPr>
          <w:p w:rsidR="0061391C" w:rsidRPr="00DC345D" w:rsidRDefault="0061391C">
            <w:pPr>
              <w:spacing w:before="80" w:line="180" w:lineRule="exact"/>
              <w:ind w:left="113"/>
            </w:pPr>
            <w:r w:rsidRPr="00DC345D">
              <w:rPr>
                <w:rFonts w:ascii="Arial" w:hAnsi="Arial" w:cs="Arial"/>
                <w:sz w:val="14"/>
              </w:rPr>
              <w:t xml:space="preserve">продукция химической </w:t>
            </w:r>
            <w:r>
              <w:rPr>
                <w:rFonts w:ascii="Arial" w:hAnsi="Arial" w:cs="Arial"/>
                <w:sz w:val="14"/>
                <w:lang w:val="en-US"/>
              </w:rPr>
              <w:br/>
            </w:r>
            <w:r w:rsidRPr="00DC345D">
              <w:rPr>
                <w:rFonts w:ascii="Arial" w:hAnsi="Arial" w:cs="Arial"/>
                <w:sz w:val="14"/>
              </w:rPr>
              <w:t>промышленности, каучук</w:t>
            </w:r>
          </w:p>
        </w:tc>
        <w:tc>
          <w:tcPr>
            <w:tcW w:w="534" w:type="dxa"/>
            <w:tcBorders>
              <w:left w:val="single" w:sz="6" w:space="0" w:color="000000"/>
            </w:tcBorders>
            <w:shd w:val="clear" w:color="auto" w:fill="auto"/>
            <w:tcMar>
              <w:left w:w="0" w:type="dxa"/>
            </w:tcMar>
            <w:vAlign w:val="bottom"/>
          </w:tcPr>
          <w:p w:rsidR="0061391C" w:rsidRPr="00DC345D" w:rsidRDefault="0061391C" w:rsidP="00145F7F">
            <w:pPr>
              <w:spacing w:before="80" w:line="180" w:lineRule="exact"/>
              <w:ind w:right="28"/>
              <w:jc w:val="right"/>
              <w:rPr>
                <w:rFonts w:ascii="Arial" w:hAnsi="Arial" w:cs="Arial"/>
                <w:sz w:val="14"/>
                <w:szCs w:val="14"/>
              </w:rPr>
            </w:pPr>
            <w:r w:rsidRPr="00DC345D">
              <w:rPr>
                <w:rFonts w:ascii="Arial" w:hAnsi="Arial" w:cs="Arial"/>
                <w:sz w:val="14"/>
                <w:szCs w:val="14"/>
              </w:rPr>
              <w:t>7</w:t>
            </w:r>
            <w:r>
              <w:rPr>
                <w:rFonts w:ascii="Arial" w:hAnsi="Arial" w:cs="Arial"/>
                <w:sz w:val="14"/>
                <w:szCs w:val="14"/>
                <w:lang w:val="en-US"/>
              </w:rPr>
              <w:t> </w:t>
            </w:r>
            <w:r w:rsidRPr="00DC345D">
              <w:rPr>
                <w:rFonts w:ascii="Arial" w:hAnsi="Arial" w:cs="Arial"/>
                <w:sz w:val="14"/>
                <w:szCs w:val="14"/>
              </w:rPr>
              <w:t>392</w:t>
            </w:r>
          </w:p>
        </w:tc>
        <w:tc>
          <w:tcPr>
            <w:tcW w:w="535" w:type="dxa"/>
            <w:tcBorders>
              <w:left w:val="single" w:sz="6" w:space="0" w:color="000000"/>
            </w:tcBorders>
            <w:shd w:val="clear" w:color="auto" w:fill="auto"/>
            <w:tcMar>
              <w:left w:w="0" w:type="dxa"/>
            </w:tcMar>
            <w:vAlign w:val="bottom"/>
          </w:tcPr>
          <w:p w:rsidR="0061391C" w:rsidRPr="00DC345D" w:rsidRDefault="0061391C" w:rsidP="00145F7F">
            <w:pPr>
              <w:spacing w:before="80" w:line="180" w:lineRule="exact"/>
              <w:ind w:right="113"/>
              <w:jc w:val="right"/>
              <w:rPr>
                <w:rFonts w:ascii="Arial" w:hAnsi="Arial" w:cs="Arial"/>
                <w:sz w:val="14"/>
                <w:szCs w:val="14"/>
              </w:rPr>
            </w:pPr>
            <w:r w:rsidRPr="00DC345D">
              <w:rPr>
                <w:rFonts w:ascii="Arial" w:hAnsi="Arial" w:cs="Arial"/>
                <w:sz w:val="14"/>
                <w:szCs w:val="14"/>
              </w:rPr>
              <w:t>7,2</w:t>
            </w:r>
          </w:p>
        </w:tc>
        <w:tc>
          <w:tcPr>
            <w:tcW w:w="535" w:type="dxa"/>
            <w:tcBorders>
              <w:left w:val="single" w:sz="6" w:space="0" w:color="000000"/>
            </w:tcBorders>
            <w:shd w:val="clear" w:color="auto" w:fill="auto"/>
            <w:tcMar>
              <w:left w:w="0" w:type="dxa"/>
            </w:tcMar>
            <w:vAlign w:val="bottom"/>
          </w:tcPr>
          <w:p w:rsidR="0061391C" w:rsidRPr="00DC345D" w:rsidRDefault="0061391C" w:rsidP="00145F7F">
            <w:pPr>
              <w:spacing w:before="80" w:line="180" w:lineRule="exact"/>
              <w:ind w:right="28"/>
              <w:jc w:val="right"/>
              <w:rPr>
                <w:rFonts w:ascii="Arial" w:hAnsi="Arial" w:cs="Arial"/>
                <w:sz w:val="14"/>
                <w:szCs w:val="14"/>
              </w:rPr>
            </w:pPr>
            <w:r w:rsidRPr="00DC345D">
              <w:rPr>
                <w:rFonts w:ascii="Arial" w:hAnsi="Arial" w:cs="Arial"/>
                <w:sz w:val="14"/>
                <w:szCs w:val="14"/>
              </w:rPr>
              <w:t>2</w:t>
            </w:r>
            <w:r w:rsidRPr="00DC345D">
              <w:rPr>
                <w:rFonts w:ascii="Arial" w:hAnsi="Arial" w:cs="Arial"/>
                <w:sz w:val="14"/>
                <w:szCs w:val="14"/>
                <w:lang w:val="en-US"/>
              </w:rPr>
              <w:t>4</w:t>
            </w:r>
            <w:r>
              <w:rPr>
                <w:rFonts w:ascii="Arial" w:hAnsi="Arial" w:cs="Arial"/>
                <w:sz w:val="14"/>
                <w:szCs w:val="14"/>
                <w:lang w:val="en-US"/>
              </w:rPr>
              <w:t> </w:t>
            </w:r>
            <w:r w:rsidRPr="00DC345D">
              <w:rPr>
                <w:rFonts w:ascii="Arial" w:hAnsi="Arial" w:cs="Arial"/>
                <w:sz w:val="14"/>
                <w:szCs w:val="14"/>
                <w:lang w:val="en-US"/>
              </w:rPr>
              <w:t>528</w:t>
            </w:r>
          </w:p>
        </w:tc>
        <w:tc>
          <w:tcPr>
            <w:tcW w:w="535" w:type="dxa"/>
            <w:tcBorders>
              <w:left w:val="single" w:sz="6" w:space="0" w:color="000000"/>
            </w:tcBorders>
            <w:shd w:val="clear" w:color="auto" w:fill="auto"/>
            <w:tcMar>
              <w:left w:w="0" w:type="dxa"/>
            </w:tcMar>
            <w:vAlign w:val="bottom"/>
          </w:tcPr>
          <w:p w:rsidR="0061391C" w:rsidRPr="00DC345D" w:rsidRDefault="0061391C" w:rsidP="00145F7F">
            <w:pPr>
              <w:spacing w:before="80" w:line="180" w:lineRule="exact"/>
              <w:ind w:right="113"/>
              <w:jc w:val="right"/>
              <w:rPr>
                <w:rFonts w:ascii="Arial" w:hAnsi="Arial" w:cs="Arial"/>
                <w:sz w:val="14"/>
                <w:szCs w:val="14"/>
              </w:rPr>
            </w:pPr>
            <w:r w:rsidRPr="00DC345D">
              <w:rPr>
                <w:rFonts w:ascii="Arial" w:hAnsi="Arial" w:cs="Arial"/>
                <w:sz w:val="14"/>
                <w:szCs w:val="14"/>
              </w:rPr>
              <w:t>6,2</w:t>
            </w:r>
          </w:p>
        </w:tc>
        <w:tc>
          <w:tcPr>
            <w:tcW w:w="535" w:type="dxa"/>
            <w:tcBorders>
              <w:left w:val="single" w:sz="6" w:space="0" w:color="000000"/>
            </w:tcBorders>
            <w:shd w:val="clear" w:color="auto" w:fill="auto"/>
            <w:tcMar>
              <w:left w:w="0" w:type="dxa"/>
            </w:tcMar>
            <w:vAlign w:val="bottom"/>
          </w:tcPr>
          <w:p w:rsidR="0061391C" w:rsidRPr="00B70BB8" w:rsidRDefault="0061391C" w:rsidP="002F2549">
            <w:pPr>
              <w:spacing w:before="80" w:line="180" w:lineRule="exact"/>
              <w:ind w:right="28"/>
              <w:jc w:val="right"/>
              <w:rPr>
                <w:rFonts w:ascii="Arial" w:hAnsi="Arial" w:cs="Arial"/>
                <w:spacing w:val="-4"/>
                <w:sz w:val="14"/>
                <w:szCs w:val="14"/>
              </w:rPr>
            </w:pPr>
            <w:r w:rsidRPr="00B70BB8">
              <w:rPr>
                <w:rFonts w:ascii="Arial" w:hAnsi="Arial" w:cs="Arial"/>
                <w:spacing w:val="-4"/>
                <w:sz w:val="14"/>
                <w:szCs w:val="14"/>
              </w:rPr>
              <w:t>27 143</w:t>
            </w:r>
          </w:p>
        </w:tc>
        <w:tc>
          <w:tcPr>
            <w:tcW w:w="535" w:type="dxa"/>
            <w:tcBorders>
              <w:left w:val="single" w:sz="6" w:space="0" w:color="000000"/>
            </w:tcBorders>
            <w:shd w:val="clear" w:color="auto" w:fill="auto"/>
            <w:tcMar>
              <w:left w:w="0" w:type="dxa"/>
            </w:tcMar>
            <w:vAlign w:val="bottom"/>
          </w:tcPr>
          <w:p w:rsidR="0061391C" w:rsidRPr="00B70BB8" w:rsidRDefault="0061391C" w:rsidP="002F2549">
            <w:pPr>
              <w:spacing w:before="80" w:line="180" w:lineRule="exact"/>
              <w:ind w:right="113"/>
              <w:jc w:val="right"/>
              <w:rPr>
                <w:rFonts w:ascii="Arial" w:hAnsi="Arial" w:cs="Arial"/>
                <w:spacing w:val="-4"/>
                <w:sz w:val="14"/>
                <w:szCs w:val="14"/>
              </w:rPr>
            </w:pPr>
            <w:r w:rsidRPr="00B70BB8">
              <w:rPr>
                <w:rFonts w:ascii="Arial" w:hAnsi="Arial" w:cs="Arial"/>
                <w:spacing w:val="-4"/>
                <w:sz w:val="14"/>
                <w:szCs w:val="14"/>
              </w:rPr>
              <w:t>6,4</w:t>
            </w:r>
          </w:p>
        </w:tc>
        <w:tc>
          <w:tcPr>
            <w:tcW w:w="535" w:type="dxa"/>
            <w:tcBorders>
              <w:left w:val="single" w:sz="6" w:space="0" w:color="000000"/>
            </w:tcBorders>
            <w:shd w:val="clear" w:color="auto" w:fill="auto"/>
            <w:tcMar>
              <w:left w:w="0" w:type="dxa"/>
            </w:tcMar>
            <w:vAlign w:val="bottom"/>
          </w:tcPr>
          <w:p w:rsidR="0061391C" w:rsidRPr="0061391C" w:rsidRDefault="0061391C" w:rsidP="00B04203">
            <w:pPr>
              <w:spacing w:before="80" w:line="180" w:lineRule="exact"/>
              <w:ind w:right="28"/>
              <w:jc w:val="right"/>
              <w:rPr>
                <w:rFonts w:ascii="Arial" w:hAnsi="Arial" w:cs="Arial"/>
                <w:sz w:val="14"/>
                <w:szCs w:val="14"/>
              </w:rPr>
            </w:pPr>
            <w:r w:rsidRPr="0061391C">
              <w:rPr>
                <w:rFonts w:ascii="Arial" w:hAnsi="Arial" w:cs="Arial"/>
                <w:sz w:val="14"/>
                <w:szCs w:val="14"/>
              </w:rPr>
              <w:t>23 911</w:t>
            </w:r>
          </w:p>
        </w:tc>
        <w:tc>
          <w:tcPr>
            <w:tcW w:w="535" w:type="dxa"/>
            <w:tcBorders>
              <w:left w:val="single" w:sz="6" w:space="0" w:color="000000"/>
            </w:tcBorders>
            <w:shd w:val="clear" w:color="auto" w:fill="auto"/>
            <w:tcMar>
              <w:left w:w="0" w:type="dxa"/>
            </w:tcMar>
            <w:vAlign w:val="bottom"/>
          </w:tcPr>
          <w:p w:rsidR="0061391C" w:rsidRPr="0061391C" w:rsidRDefault="0061391C" w:rsidP="00B04203">
            <w:pPr>
              <w:spacing w:before="80" w:line="180" w:lineRule="exact"/>
              <w:ind w:right="113"/>
              <w:jc w:val="right"/>
              <w:rPr>
                <w:rFonts w:ascii="Arial" w:hAnsi="Arial" w:cs="Arial"/>
                <w:sz w:val="14"/>
                <w:szCs w:val="14"/>
              </w:rPr>
            </w:pPr>
            <w:r w:rsidRPr="0061391C">
              <w:rPr>
                <w:rFonts w:ascii="Arial" w:hAnsi="Arial" w:cs="Arial"/>
                <w:sz w:val="14"/>
                <w:szCs w:val="14"/>
              </w:rPr>
              <w:t>7,1</w:t>
            </w:r>
          </w:p>
        </w:tc>
        <w:tc>
          <w:tcPr>
            <w:tcW w:w="535" w:type="dxa"/>
            <w:tcBorders>
              <w:left w:val="single" w:sz="6" w:space="0" w:color="000000"/>
            </w:tcBorders>
            <w:shd w:val="clear" w:color="auto" w:fill="auto"/>
            <w:tcMar>
              <w:left w:w="0" w:type="dxa"/>
            </w:tcMar>
            <w:vAlign w:val="bottom"/>
          </w:tcPr>
          <w:p w:rsidR="0061391C" w:rsidRPr="0061391C" w:rsidRDefault="0061391C" w:rsidP="00B04203">
            <w:pPr>
              <w:spacing w:before="80" w:line="180" w:lineRule="exact"/>
              <w:ind w:right="28"/>
              <w:jc w:val="right"/>
              <w:rPr>
                <w:rFonts w:ascii="Arial" w:hAnsi="Arial" w:cs="Arial"/>
                <w:sz w:val="14"/>
                <w:szCs w:val="14"/>
              </w:rPr>
            </w:pPr>
            <w:r w:rsidRPr="0061391C">
              <w:rPr>
                <w:rFonts w:ascii="Arial" w:hAnsi="Arial" w:cs="Arial"/>
                <w:sz w:val="14"/>
                <w:szCs w:val="14"/>
              </w:rPr>
              <w:t>37 852</w:t>
            </w:r>
          </w:p>
        </w:tc>
        <w:tc>
          <w:tcPr>
            <w:tcW w:w="535" w:type="dxa"/>
            <w:tcBorders>
              <w:left w:val="single" w:sz="6" w:space="0" w:color="000000"/>
            </w:tcBorders>
            <w:shd w:val="clear" w:color="auto" w:fill="auto"/>
            <w:tcMar>
              <w:left w:w="0" w:type="dxa"/>
            </w:tcMar>
            <w:vAlign w:val="bottom"/>
          </w:tcPr>
          <w:p w:rsidR="0061391C" w:rsidRPr="0061391C" w:rsidRDefault="0061391C" w:rsidP="00B04203">
            <w:pPr>
              <w:spacing w:before="80" w:line="180" w:lineRule="exact"/>
              <w:ind w:right="113"/>
              <w:jc w:val="right"/>
              <w:rPr>
                <w:rFonts w:ascii="Arial" w:hAnsi="Arial" w:cs="Arial"/>
                <w:sz w:val="14"/>
                <w:szCs w:val="14"/>
              </w:rPr>
            </w:pPr>
            <w:r w:rsidRPr="0061391C">
              <w:rPr>
                <w:rFonts w:ascii="Arial" w:hAnsi="Arial" w:cs="Arial"/>
                <w:sz w:val="14"/>
                <w:szCs w:val="14"/>
              </w:rPr>
              <w:t>7,7</w:t>
            </w:r>
          </w:p>
        </w:tc>
        <w:tc>
          <w:tcPr>
            <w:tcW w:w="2287" w:type="dxa"/>
            <w:tcBorders>
              <w:left w:val="single" w:sz="6" w:space="0" w:color="000000"/>
            </w:tcBorders>
            <w:shd w:val="clear" w:color="auto" w:fill="auto"/>
            <w:vAlign w:val="bottom"/>
          </w:tcPr>
          <w:p w:rsidR="0061391C" w:rsidRPr="00DC345D" w:rsidRDefault="0061391C" w:rsidP="00EB6320">
            <w:pPr>
              <w:spacing w:before="80" w:line="180" w:lineRule="exact"/>
              <w:ind w:left="113"/>
              <w:rPr>
                <w:i/>
              </w:rPr>
            </w:pPr>
            <w:r w:rsidRPr="00DC345D">
              <w:rPr>
                <w:rFonts w:ascii="Arial" w:hAnsi="Arial" w:cs="Arial"/>
                <w:i/>
                <w:sz w:val="14"/>
                <w:szCs w:val="14"/>
                <w:lang w:val="en-US"/>
              </w:rPr>
              <w:t>chemical products, rubber</w:t>
            </w:r>
          </w:p>
        </w:tc>
      </w:tr>
      <w:tr w:rsidR="0061391C" w:rsidRPr="00287B19" w:rsidTr="00145F7F">
        <w:trPr>
          <w:cantSplit/>
        </w:trPr>
        <w:tc>
          <w:tcPr>
            <w:tcW w:w="2286" w:type="dxa"/>
            <w:shd w:val="clear" w:color="auto" w:fill="auto"/>
            <w:vAlign w:val="bottom"/>
          </w:tcPr>
          <w:p w:rsidR="0061391C" w:rsidRPr="00DC345D" w:rsidRDefault="0061391C">
            <w:pPr>
              <w:spacing w:before="80" w:line="180" w:lineRule="exact"/>
              <w:ind w:left="113"/>
            </w:pPr>
            <w:r w:rsidRPr="00DC345D">
              <w:rPr>
                <w:rFonts w:ascii="Arial" w:hAnsi="Arial" w:cs="Arial"/>
                <w:sz w:val="14"/>
              </w:rPr>
              <w:t>кожевенное сырье, пушнина</w:t>
            </w:r>
            <w:r w:rsidRPr="00DC345D">
              <w:rPr>
                <w:rFonts w:ascii="Arial" w:hAnsi="Arial" w:cs="Arial"/>
                <w:sz w:val="14"/>
              </w:rPr>
              <w:br/>
              <w:t>и изделия из них</w:t>
            </w:r>
          </w:p>
        </w:tc>
        <w:tc>
          <w:tcPr>
            <w:tcW w:w="534" w:type="dxa"/>
            <w:tcBorders>
              <w:left w:val="single" w:sz="6" w:space="0" w:color="000000"/>
            </w:tcBorders>
            <w:shd w:val="clear" w:color="auto" w:fill="auto"/>
            <w:tcMar>
              <w:left w:w="0" w:type="dxa"/>
            </w:tcMar>
            <w:vAlign w:val="bottom"/>
          </w:tcPr>
          <w:p w:rsidR="0061391C" w:rsidRPr="00DC345D" w:rsidRDefault="0061391C" w:rsidP="00145F7F">
            <w:pPr>
              <w:spacing w:before="80" w:line="180" w:lineRule="exact"/>
              <w:ind w:right="28"/>
              <w:jc w:val="right"/>
              <w:rPr>
                <w:rFonts w:ascii="Arial" w:hAnsi="Arial" w:cs="Arial"/>
                <w:sz w:val="14"/>
                <w:szCs w:val="14"/>
              </w:rPr>
            </w:pPr>
            <w:r w:rsidRPr="00DC345D">
              <w:rPr>
                <w:rFonts w:ascii="Arial" w:hAnsi="Arial" w:cs="Arial"/>
                <w:sz w:val="14"/>
                <w:szCs w:val="14"/>
              </w:rPr>
              <w:t>270</w:t>
            </w:r>
          </w:p>
        </w:tc>
        <w:tc>
          <w:tcPr>
            <w:tcW w:w="535" w:type="dxa"/>
            <w:tcBorders>
              <w:left w:val="single" w:sz="6" w:space="0" w:color="000000"/>
            </w:tcBorders>
            <w:shd w:val="clear" w:color="auto" w:fill="auto"/>
            <w:tcMar>
              <w:left w:w="0" w:type="dxa"/>
            </w:tcMar>
            <w:vAlign w:val="bottom"/>
          </w:tcPr>
          <w:p w:rsidR="0061391C" w:rsidRPr="00DC345D" w:rsidRDefault="0061391C" w:rsidP="00145F7F">
            <w:pPr>
              <w:spacing w:before="80" w:line="180" w:lineRule="exact"/>
              <w:ind w:right="113"/>
              <w:jc w:val="right"/>
              <w:rPr>
                <w:rFonts w:ascii="Arial" w:hAnsi="Arial" w:cs="Arial"/>
                <w:sz w:val="14"/>
                <w:szCs w:val="14"/>
              </w:rPr>
            </w:pPr>
            <w:r w:rsidRPr="00DC345D">
              <w:rPr>
                <w:rFonts w:ascii="Arial" w:hAnsi="Arial" w:cs="Arial"/>
                <w:sz w:val="14"/>
                <w:szCs w:val="14"/>
              </w:rPr>
              <w:t>0,3</w:t>
            </w:r>
          </w:p>
        </w:tc>
        <w:tc>
          <w:tcPr>
            <w:tcW w:w="535" w:type="dxa"/>
            <w:tcBorders>
              <w:left w:val="single" w:sz="6" w:space="0" w:color="000000"/>
            </w:tcBorders>
            <w:shd w:val="clear" w:color="auto" w:fill="auto"/>
            <w:tcMar>
              <w:left w:w="0" w:type="dxa"/>
            </w:tcMar>
            <w:vAlign w:val="bottom"/>
          </w:tcPr>
          <w:p w:rsidR="0061391C" w:rsidRPr="00DC345D" w:rsidRDefault="0061391C" w:rsidP="00145F7F">
            <w:pPr>
              <w:spacing w:before="80" w:line="180" w:lineRule="exact"/>
              <w:ind w:right="28"/>
              <w:jc w:val="right"/>
              <w:rPr>
                <w:rFonts w:ascii="Arial" w:hAnsi="Arial" w:cs="Arial"/>
                <w:sz w:val="14"/>
                <w:szCs w:val="14"/>
              </w:rPr>
            </w:pPr>
            <w:r w:rsidRPr="00DC345D">
              <w:rPr>
                <w:rFonts w:ascii="Arial" w:hAnsi="Arial" w:cs="Arial"/>
                <w:sz w:val="14"/>
                <w:szCs w:val="14"/>
              </w:rPr>
              <w:t>30</w:t>
            </w:r>
            <w:r w:rsidRPr="00DC345D">
              <w:rPr>
                <w:rFonts w:ascii="Arial" w:hAnsi="Arial" w:cs="Arial"/>
                <w:sz w:val="14"/>
                <w:szCs w:val="14"/>
                <w:lang w:val="en-US"/>
              </w:rPr>
              <w:t>5</w:t>
            </w:r>
          </w:p>
        </w:tc>
        <w:tc>
          <w:tcPr>
            <w:tcW w:w="535" w:type="dxa"/>
            <w:tcBorders>
              <w:left w:val="single" w:sz="6" w:space="0" w:color="000000"/>
            </w:tcBorders>
            <w:shd w:val="clear" w:color="auto" w:fill="auto"/>
            <w:tcMar>
              <w:left w:w="0" w:type="dxa"/>
            </w:tcMar>
            <w:vAlign w:val="bottom"/>
          </w:tcPr>
          <w:p w:rsidR="0061391C" w:rsidRPr="00DC345D" w:rsidRDefault="0061391C" w:rsidP="00145F7F">
            <w:pPr>
              <w:spacing w:before="80" w:line="180" w:lineRule="exact"/>
              <w:ind w:right="113"/>
              <w:jc w:val="right"/>
              <w:rPr>
                <w:rFonts w:ascii="Arial" w:hAnsi="Arial" w:cs="Arial"/>
                <w:sz w:val="14"/>
                <w:szCs w:val="14"/>
              </w:rPr>
            </w:pPr>
            <w:r w:rsidRPr="00DC345D">
              <w:rPr>
                <w:rFonts w:ascii="Arial" w:hAnsi="Arial" w:cs="Arial"/>
                <w:sz w:val="14"/>
                <w:szCs w:val="14"/>
              </w:rPr>
              <w:t>0,1</w:t>
            </w:r>
          </w:p>
        </w:tc>
        <w:tc>
          <w:tcPr>
            <w:tcW w:w="535" w:type="dxa"/>
            <w:tcBorders>
              <w:left w:val="single" w:sz="6" w:space="0" w:color="000000"/>
            </w:tcBorders>
            <w:shd w:val="clear" w:color="auto" w:fill="auto"/>
            <w:tcMar>
              <w:left w:w="0" w:type="dxa"/>
            </w:tcMar>
            <w:vAlign w:val="bottom"/>
          </w:tcPr>
          <w:p w:rsidR="0061391C" w:rsidRPr="00B70BB8" w:rsidRDefault="0061391C" w:rsidP="002F2549">
            <w:pPr>
              <w:spacing w:before="80" w:line="180" w:lineRule="exact"/>
              <w:ind w:right="28"/>
              <w:jc w:val="right"/>
              <w:rPr>
                <w:rFonts w:ascii="Arial" w:hAnsi="Arial" w:cs="Arial"/>
                <w:spacing w:val="-4"/>
                <w:sz w:val="14"/>
                <w:szCs w:val="14"/>
              </w:rPr>
            </w:pPr>
            <w:r w:rsidRPr="00B70BB8">
              <w:rPr>
                <w:rFonts w:ascii="Arial" w:hAnsi="Arial" w:cs="Arial"/>
                <w:spacing w:val="-4"/>
                <w:sz w:val="14"/>
                <w:szCs w:val="14"/>
              </w:rPr>
              <w:t>205</w:t>
            </w:r>
          </w:p>
        </w:tc>
        <w:tc>
          <w:tcPr>
            <w:tcW w:w="535" w:type="dxa"/>
            <w:tcBorders>
              <w:left w:val="single" w:sz="6" w:space="0" w:color="000000"/>
            </w:tcBorders>
            <w:shd w:val="clear" w:color="auto" w:fill="auto"/>
            <w:tcMar>
              <w:left w:w="0" w:type="dxa"/>
            </w:tcMar>
            <w:vAlign w:val="bottom"/>
          </w:tcPr>
          <w:p w:rsidR="0061391C" w:rsidRPr="00B70BB8" w:rsidRDefault="0061391C" w:rsidP="002F2549">
            <w:pPr>
              <w:spacing w:before="80" w:line="180" w:lineRule="exact"/>
              <w:ind w:right="113"/>
              <w:jc w:val="right"/>
              <w:rPr>
                <w:rFonts w:ascii="Arial" w:hAnsi="Arial" w:cs="Arial"/>
                <w:spacing w:val="-4"/>
                <w:sz w:val="14"/>
                <w:szCs w:val="14"/>
              </w:rPr>
            </w:pPr>
            <w:r w:rsidRPr="00B70BB8">
              <w:rPr>
                <w:rFonts w:ascii="Arial" w:hAnsi="Arial" w:cs="Arial"/>
                <w:spacing w:val="-4"/>
                <w:sz w:val="14"/>
                <w:szCs w:val="14"/>
              </w:rPr>
              <w:t>0,0</w:t>
            </w:r>
          </w:p>
        </w:tc>
        <w:tc>
          <w:tcPr>
            <w:tcW w:w="535" w:type="dxa"/>
            <w:tcBorders>
              <w:left w:val="single" w:sz="6" w:space="0" w:color="000000"/>
            </w:tcBorders>
            <w:shd w:val="clear" w:color="auto" w:fill="auto"/>
            <w:tcMar>
              <w:left w:w="0" w:type="dxa"/>
            </w:tcMar>
            <w:vAlign w:val="bottom"/>
          </w:tcPr>
          <w:p w:rsidR="0061391C" w:rsidRPr="0061391C" w:rsidRDefault="0061391C" w:rsidP="00B04203">
            <w:pPr>
              <w:spacing w:before="80" w:line="180" w:lineRule="exact"/>
              <w:ind w:right="28"/>
              <w:jc w:val="right"/>
              <w:rPr>
                <w:rFonts w:ascii="Arial" w:hAnsi="Arial" w:cs="Arial"/>
                <w:sz w:val="14"/>
                <w:szCs w:val="14"/>
              </w:rPr>
            </w:pPr>
            <w:r w:rsidRPr="0061391C">
              <w:rPr>
                <w:rFonts w:ascii="Arial" w:hAnsi="Arial" w:cs="Arial"/>
                <w:sz w:val="14"/>
                <w:szCs w:val="14"/>
              </w:rPr>
              <w:t>160</w:t>
            </w:r>
          </w:p>
        </w:tc>
        <w:tc>
          <w:tcPr>
            <w:tcW w:w="535" w:type="dxa"/>
            <w:tcBorders>
              <w:left w:val="single" w:sz="6" w:space="0" w:color="000000"/>
            </w:tcBorders>
            <w:shd w:val="clear" w:color="auto" w:fill="auto"/>
            <w:tcMar>
              <w:left w:w="0" w:type="dxa"/>
            </w:tcMar>
            <w:vAlign w:val="bottom"/>
          </w:tcPr>
          <w:p w:rsidR="0061391C" w:rsidRPr="0061391C" w:rsidRDefault="0061391C" w:rsidP="00B04203">
            <w:pPr>
              <w:spacing w:before="80" w:line="180" w:lineRule="exact"/>
              <w:ind w:right="113"/>
              <w:jc w:val="right"/>
              <w:rPr>
                <w:rFonts w:ascii="Arial" w:hAnsi="Arial" w:cs="Arial"/>
                <w:sz w:val="14"/>
                <w:szCs w:val="14"/>
              </w:rPr>
            </w:pPr>
            <w:r w:rsidRPr="0061391C">
              <w:rPr>
                <w:rFonts w:ascii="Arial" w:hAnsi="Arial" w:cs="Arial"/>
                <w:sz w:val="14"/>
                <w:szCs w:val="14"/>
              </w:rPr>
              <w:t>0,0</w:t>
            </w:r>
          </w:p>
        </w:tc>
        <w:tc>
          <w:tcPr>
            <w:tcW w:w="535" w:type="dxa"/>
            <w:tcBorders>
              <w:left w:val="single" w:sz="6" w:space="0" w:color="000000"/>
            </w:tcBorders>
            <w:shd w:val="clear" w:color="auto" w:fill="auto"/>
            <w:tcMar>
              <w:left w:w="0" w:type="dxa"/>
            </w:tcMar>
            <w:vAlign w:val="bottom"/>
          </w:tcPr>
          <w:p w:rsidR="0061391C" w:rsidRPr="0061391C" w:rsidRDefault="0061391C" w:rsidP="00B04203">
            <w:pPr>
              <w:spacing w:before="80" w:line="180" w:lineRule="exact"/>
              <w:ind w:right="28"/>
              <w:jc w:val="right"/>
              <w:rPr>
                <w:rFonts w:ascii="Arial" w:hAnsi="Arial" w:cs="Arial"/>
                <w:sz w:val="14"/>
                <w:szCs w:val="14"/>
              </w:rPr>
            </w:pPr>
            <w:r w:rsidRPr="0061391C">
              <w:rPr>
                <w:rFonts w:ascii="Arial" w:hAnsi="Arial" w:cs="Arial"/>
                <w:sz w:val="14"/>
                <w:szCs w:val="14"/>
              </w:rPr>
              <w:t>208</w:t>
            </w:r>
          </w:p>
        </w:tc>
        <w:tc>
          <w:tcPr>
            <w:tcW w:w="535" w:type="dxa"/>
            <w:tcBorders>
              <w:left w:val="single" w:sz="6" w:space="0" w:color="000000"/>
            </w:tcBorders>
            <w:shd w:val="clear" w:color="auto" w:fill="auto"/>
            <w:tcMar>
              <w:left w:w="0" w:type="dxa"/>
            </w:tcMar>
            <w:vAlign w:val="bottom"/>
          </w:tcPr>
          <w:p w:rsidR="0061391C" w:rsidRPr="0061391C" w:rsidRDefault="0061391C" w:rsidP="00B04203">
            <w:pPr>
              <w:spacing w:before="80" w:line="180" w:lineRule="exact"/>
              <w:ind w:right="113"/>
              <w:jc w:val="right"/>
              <w:rPr>
                <w:rFonts w:ascii="Arial" w:hAnsi="Arial" w:cs="Arial"/>
                <w:sz w:val="14"/>
                <w:szCs w:val="14"/>
              </w:rPr>
            </w:pPr>
            <w:r w:rsidRPr="0061391C">
              <w:rPr>
                <w:rFonts w:ascii="Arial" w:hAnsi="Arial" w:cs="Arial"/>
                <w:sz w:val="14"/>
                <w:szCs w:val="14"/>
              </w:rPr>
              <w:t>0,0</w:t>
            </w:r>
          </w:p>
        </w:tc>
        <w:tc>
          <w:tcPr>
            <w:tcW w:w="2287" w:type="dxa"/>
            <w:tcBorders>
              <w:left w:val="single" w:sz="6" w:space="0" w:color="000000"/>
            </w:tcBorders>
            <w:shd w:val="clear" w:color="auto" w:fill="auto"/>
            <w:vAlign w:val="bottom"/>
          </w:tcPr>
          <w:p w:rsidR="0061391C" w:rsidRPr="00DC345D" w:rsidRDefault="0061391C" w:rsidP="00EB6320">
            <w:pPr>
              <w:spacing w:before="80" w:line="180" w:lineRule="exact"/>
              <w:ind w:left="113"/>
              <w:rPr>
                <w:i/>
                <w:lang w:val="en-US"/>
              </w:rPr>
            </w:pPr>
            <w:r w:rsidRPr="00DC345D">
              <w:rPr>
                <w:rFonts w:ascii="Arial" w:hAnsi="Arial" w:cs="Arial"/>
                <w:i/>
                <w:sz w:val="14"/>
                <w:lang w:val="en-US"/>
              </w:rPr>
              <w:t xml:space="preserve">leather raw materials, fur </w:t>
            </w:r>
            <w:r w:rsidRPr="00DC345D">
              <w:rPr>
                <w:rFonts w:ascii="Arial" w:hAnsi="Arial" w:cs="Arial"/>
                <w:i/>
                <w:sz w:val="14"/>
                <w:lang w:val="en-US"/>
              </w:rPr>
              <w:br/>
              <w:t>and articles thereof</w:t>
            </w:r>
          </w:p>
        </w:tc>
      </w:tr>
      <w:tr w:rsidR="0061391C" w:rsidRPr="00287B19" w:rsidTr="00145F7F">
        <w:trPr>
          <w:cantSplit/>
        </w:trPr>
        <w:tc>
          <w:tcPr>
            <w:tcW w:w="2286" w:type="dxa"/>
            <w:shd w:val="clear" w:color="auto" w:fill="auto"/>
            <w:vAlign w:val="bottom"/>
          </w:tcPr>
          <w:p w:rsidR="0061391C" w:rsidRPr="00DC345D" w:rsidRDefault="0061391C">
            <w:pPr>
              <w:spacing w:before="80" w:line="180" w:lineRule="exact"/>
              <w:ind w:left="113"/>
            </w:pPr>
            <w:r w:rsidRPr="00DC345D">
              <w:rPr>
                <w:rFonts w:ascii="Arial" w:hAnsi="Arial" w:cs="Arial"/>
                <w:sz w:val="14"/>
              </w:rPr>
              <w:t>древесина и целлюлозно-бумажные изделия</w:t>
            </w:r>
          </w:p>
        </w:tc>
        <w:tc>
          <w:tcPr>
            <w:tcW w:w="534" w:type="dxa"/>
            <w:tcBorders>
              <w:left w:val="single" w:sz="6" w:space="0" w:color="000000"/>
            </w:tcBorders>
            <w:shd w:val="clear" w:color="auto" w:fill="auto"/>
            <w:tcMar>
              <w:left w:w="0" w:type="dxa"/>
            </w:tcMar>
            <w:vAlign w:val="bottom"/>
          </w:tcPr>
          <w:p w:rsidR="0061391C" w:rsidRPr="00DC345D" w:rsidRDefault="0061391C" w:rsidP="00145F7F">
            <w:pPr>
              <w:spacing w:before="80" w:line="180" w:lineRule="exact"/>
              <w:ind w:right="28"/>
              <w:jc w:val="right"/>
              <w:rPr>
                <w:rFonts w:ascii="Arial" w:hAnsi="Arial" w:cs="Arial"/>
                <w:sz w:val="14"/>
                <w:szCs w:val="14"/>
                <w:lang w:val="en-US"/>
              </w:rPr>
            </w:pPr>
            <w:r w:rsidRPr="00DC345D">
              <w:rPr>
                <w:rFonts w:ascii="Arial" w:hAnsi="Arial" w:cs="Arial"/>
                <w:sz w:val="14"/>
                <w:szCs w:val="14"/>
                <w:lang w:val="en-US"/>
              </w:rPr>
              <w:t>4</w:t>
            </w:r>
            <w:r>
              <w:rPr>
                <w:rFonts w:ascii="Arial" w:hAnsi="Arial" w:cs="Arial"/>
                <w:sz w:val="14"/>
                <w:szCs w:val="14"/>
                <w:lang w:val="en-US"/>
              </w:rPr>
              <w:t> </w:t>
            </w:r>
            <w:r w:rsidRPr="00DC345D">
              <w:rPr>
                <w:rFonts w:ascii="Arial" w:hAnsi="Arial" w:cs="Arial"/>
                <w:sz w:val="14"/>
                <w:szCs w:val="14"/>
                <w:lang w:val="en-US"/>
              </w:rPr>
              <w:t>460</w:t>
            </w:r>
          </w:p>
        </w:tc>
        <w:tc>
          <w:tcPr>
            <w:tcW w:w="535" w:type="dxa"/>
            <w:tcBorders>
              <w:left w:val="single" w:sz="6" w:space="0" w:color="000000"/>
            </w:tcBorders>
            <w:shd w:val="clear" w:color="auto" w:fill="auto"/>
            <w:tcMar>
              <w:left w:w="0" w:type="dxa"/>
            </w:tcMar>
            <w:vAlign w:val="bottom"/>
          </w:tcPr>
          <w:p w:rsidR="0061391C" w:rsidRPr="00DC345D" w:rsidRDefault="0061391C" w:rsidP="00145F7F">
            <w:pPr>
              <w:spacing w:before="80" w:line="180" w:lineRule="exact"/>
              <w:ind w:right="113"/>
              <w:jc w:val="right"/>
              <w:rPr>
                <w:rFonts w:ascii="Arial" w:hAnsi="Arial" w:cs="Arial"/>
                <w:sz w:val="14"/>
                <w:szCs w:val="14"/>
                <w:lang w:val="en-US"/>
              </w:rPr>
            </w:pPr>
            <w:r w:rsidRPr="00DC345D">
              <w:rPr>
                <w:rFonts w:ascii="Arial" w:hAnsi="Arial" w:cs="Arial"/>
                <w:sz w:val="14"/>
                <w:szCs w:val="14"/>
                <w:lang w:val="en-US"/>
              </w:rPr>
              <w:t>4,3</w:t>
            </w:r>
          </w:p>
        </w:tc>
        <w:tc>
          <w:tcPr>
            <w:tcW w:w="535" w:type="dxa"/>
            <w:tcBorders>
              <w:left w:val="single" w:sz="6" w:space="0" w:color="000000"/>
            </w:tcBorders>
            <w:shd w:val="clear" w:color="auto" w:fill="auto"/>
            <w:tcMar>
              <w:left w:w="0" w:type="dxa"/>
            </w:tcMar>
            <w:vAlign w:val="bottom"/>
          </w:tcPr>
          <w:p w:rsidR="0061391C" w:rsidRPr="00DC345D" w:rsidRDefault="0061391C" w:rsidP="00145F7F">
            <w:pPr>
              <w:spacing w:before="80" w:line="180" w:lineRule="exact"/>
              <w:ind w:right="28"/>
              <w:jc w:val="right"/>
              <w:rPr>
                <w:rFonts w:ascii="Arial" w:hAnsi="Arial" w:cs="Arial"/>
                <w:sz w:val="14"/>
                <w:szCs w:val="14"/>
                <w:lang w:val="en-US"/>
              </w:rPr>
            </w:pPr>
            <w:r w:rsidRPr="00DC345D">
              <w:rPr>
                <w:rFonts w:ascii="Arial" w:hAnsi="Arial" w:cs="Arial"/>
                <w:sz w:val="14"/>
                <w:szCs w:val="14"/>
                <w:lang w:val="en-US"/>
              </w:rPr>
              <w:t>9</w:t>
            </w:r>
            <w:r>
              <w:rPr>
                <w:rFonts w:ascii="Arial" w:hAnsi="Arial" w:cs="Arial"/>
                <w:sz w:val="14"/>
                <w:szCs w:val="14"/>
                <w:lang w:val="en-US"/>
              </w:rPr>
              <w:t> </w:t>
            </w:r>
            <w:r w:rsidRPr="00DC345D">
              <w:rPr>
                <w:rFonts w:ascii="Arial" w:hAnsi="Arial" w:cs="Arial"/>
                <w:sz w:val="14"/>
                <w:szCs w:val="14"/>
                <w:lang w:val="en-US"/>
              </w:rPr>
              <w:t>574</w:t>
            </w:r>
          </w:p>
        </w:tc>
        <w:tc>
          <w:tcPr>
            <w:tcW w:w="535" w:type="dxa"/>
            <w:tcBorders>
              <w:left w:val="single" w:sz="6" w:space="0" w:color="000000"/>
            </w:tcBorders>
            <w:shd w:val="clear" w:color="auto" w:fill="auto"/>
            <w:tcMar>
              <w:left w:w="0" w:type="dxa"/>
            </w:tcMar>
            <w:vAlign w:val="bottom"/>
          </w:tcPr>
          <w:p w:rsidR="0061391C" w:rsidRPr="00DC345D" w:rsidRDefault="0061391C" w:rsidP="00145F7F">
            <w:pPr>
              <w:spacing w:before="80" w:line="180" w:lineRule="exact"/>
              <w:ind w:right="113"/>
              <w:jc w:val="right"/>
              <w:rPr>
                <w:rFonts w:ascii="Arial" w:hAnsi="Arial" w:cs="Arial"/>
                <w:sz w:val="14"/>
                <w:szCs w:val="14"/>
                <w:lang w:val="en-US"/>
              </w:rPr>
            </w:pPr>
            <w:r w:rsidRPr="00DC345D">
              <w:rPr>
                <w:rFonts w:ascii="Arial" w:hAnsi="Arial" w:cs="Arial"/>
                <w:sz w:val="14"/>
                <w:szCs w:val="14"/>
                <w:lang w:val="en-US"/>
              </w:rPr>
              <w:t>2,4</w:t>
            </w:r>
          </w:p>
        </w:tc>
        <w:tc>
          <w:tcPr>
            <w:tcW w:w="535" w:type="dxa"/>
            <w:tcBorders>
              <w:left w:val="single" w:sz="6" w:space="0" w:color="000000"/>
            </w:tcBorders>
            <w:shd w:val="clear" w:color="auto" w:fill="auto"/>
            <w:tcMar>
              <w:left w:w="0" w:type="dxa"/>
            </w:tcMar>
            <w:vAlign w:val="bottom"/>
          </w:tcPr>
          <w:p w:rsidR="0061391C" w:rsidRPr="00B70BB8" w:rsidRDefault="0061391C" w:rsidP="002F2549">
            <w:pPr>
              <w:spacing w:before="80" w:line="180" w:lineRule="exact"/>
              <w:ind w:right="28"/>
              <w:jc w:val="right"/>
              <w:rPr>
                <w:rFonts w:ascii="Arial" w:hAnsi="Arial" w:cs="Arial"/>
                <w:spacing w:val="-4"/>
                <w:sz w:val="14"/>
                <w:szCs w:val="14"/>
              </w:rPr>
            </w:pPr>
            <w:r w:rsidRPr="00B70BB8">
              <w:rPr>
                <w:rFonts w:ascii="Arial" w:hAnsi="Arial" w:cs="Arial"/>
                <w:spacing w:val="-4"/>
                <w:sz w:val="14"/>
                <w:szCs w:val="14"/>
              </w:rPr>
              <w:t>12 797</w:t>
            </w:r>
          </w:p>
        </w:tc>
        <w:tc>
          <w:tcPr>
            <w:tcW w:w="535" w:type="dxa"/>
            <w:tcBorders>
              <w:left w:val="single" w:sz="6" w:space="0" w:color="000000"/>
            </w:tcBorders>
            <w:shd w:val="clear" w:color="auto" w:fill="auto"/>
            <w:tcMar>
              <w:left w:w="0" w:type="dxa"/>
            </w:tcMar>
            <w:vAlign w:val="bottom"/>
          </w:tcPr>
          <w:p w:rsidR="0061391C" w:rsidRPr="00B70BB8" w:rsidRDefault="0061391C" w:rsidP="002F2549">
            <w:pPr>
              <w:spacing w:before="80" w:line="180" w:lineRule="exact"/>
              <w:ind w:right="113"/>
              <w:jc w:val="right"/>
              <w:rPr>
                <w:rFonts w:ascii="Arial" w:hAnsi="Arial" w:cs="Arial"/>
                <w:spacing w:val="-4"/>
                <w:sz w:val="14"/>
                <w:szCs w:val="14"/>
              </w:rPr>
            </w:pPr>
            <w:r w:rsidRPr="00B70BB8">
              <w:rPr>
                <w:rFonts w:ascii="Arial" w:hAnsi="Arial" w:cs="Arial"/>
                <w:spacing w:val="-4"/>
                <w:sz w:val="14"/>
                <w:szCs w:val="14"/>
              </w:rPr>
              <w:t>3,0</w:t>
            </w:r>
          </w:p>
        </w:tc>
        <w:tc>
          <w:tcPr>
            <w:tcW w:w="535" w:type="dxa"/>
            <w:tcBorders>
              <w:left w:val="single" w:sz="6" w:space="0" w:color="000000"/>
            </w:tcBorders>
            <w:shd w:val="clear" w:color="auto" w:fill="auto"/>
            <w:tcMar>
              <w:left w:w="0" w:type="dxa"/>
            </w:tcMar>
            <w:vAlign w:val="bottom"/>
          </w:tcPr>
          <w:p w:rsidR="0061391C" w:rsidRPr="0061391C" w:rsidRDefault="0061391C" w:rsidP="00B04203">
            <w:pPr>
              <w:spacing w:before="80" w:line="180" w:lineRule="exact"/>
              <w:ind w:right="28"/>
              <w:jc w:val="right"/>
              <w:rPr>
                <w:rFonts w:ascii="Arial" w:hAnsi="Arial" w:cs="Arial"/>
                <w:sz w:val="14"/>
                <w:szCs w:val="14"/>
              </w:rPr>
            </w:pPr>
            <w:r w:rsidRPr="0061391C">
              <w:rPr>
                <w:rFonts w:ascii="Arial" w:hAnsi="Arial" w:cs="Arial"/>
                <w:sz w:val="14"/>
                <w:szCs w:val="14"/>
              </w:rPr>
              <w:t>12 356</w:t>
            </w:r>
          </w:p>
        </w:tc>
        <w:tc>
          <w:tcPr>
            <w:tcW w:w="535" w:type="dxa"/>
            <w:tcBorders>
              <w:left w:val="single" w:sz="6" w:space="0" w:color="000000"/>
            </w:tcBorders>
            <w:shd w:val="clear" w:color="auto" w:fill="auto"/>
            <w:tcMar>
              <w:left w:w="0" w:type="dxa"/>
            </w:tcMar>
            <w:vAlign w:val="bottom"/>
          </w:tcPr>
          <w:p w:rsidR="0061391C" w:rsidRPr="0061391C" w:rsidRDefault="0061391C" w:rsidP="00B04203">
            <w:pPr>
              <w:spacing w:before="80" w:line="180" w:lineRule="exact"/>
              <w:ind w:right="113"/>
              <w:jc w:val="right"/>
              <w:rPr>
                <w:rFonts w:ascii="Arial" w:hAnsi="Arial" w:cs="Arial"/>
                <w:sz w:val="14"/>
                <w:szCs w:val="14"/>
              </w:rPr>
            </w:pPr>
            <w:r w:rsidRPr="0061391C">
              <w:rPr>
                <w:rFonts w:ascii="Arial" w:hAnsi="Arial" w:cs="Arial"/>
                <w:sz w:val="14"/>
                <w:szCs w:val="14"/>
              </w:rPr>
              <w:t>3,7</w:t>
            </w:r>
          </w:p>
        </w:tc>
        <w:tc>
          <w:tcPr>
            <w:tcW w:w="535" w:type="dxa"/>
            <w:tcBorders>
              <w:left w:val="single" w:sz="6" w:space="0" w:color="000000"/>
            </w:tcBorders>
            <w:shd w:val="clear" w:color="auto" w:fill="auto"/>
            <w:tcMar>
              <w:left w:w="0" w:type="dxa"/>
            </w:tcMar>
            <w:vAlign w:val="bottom"/>
          </w:tcPr>
          <w:p w:rsidR="0061391C" w:rsidRPr="0061391C" w:rsidRDefault="0061391C" w:rsidP="00B04203">
            <w:pPr>
              <w:spacing w:before="80" w:line="180" w:lineRule="exact"/>
              <w:ind w:right="28"/>
              <w:jc w:val="right"/>
              <w:rPr>
                <w:rFonts w:ascii="Arial" w:hAnsi="Arial" w:cs="Arial"/>
                <w:sz w:val="14"/>
                <w:szCs w:val="14"/>
              </w:rPr>
            </w:pPr>
            <w:r w:rsidRPr="0061391C">
              <w:rPr>
                <w:rFonts w:ascii="Arial" w:hAnsi="Arial" w:cs="Arial"/>
                <w:sz w:val="14"/>
                <w:szCs w:val="14"/>
              </w:rPr>
              <w:t>16 994</w:t>
            </w:r>
          </w:p>
        </w:tc>
        <w:tc>
          <w:tcPr>
            <w:tcW w:w="535" w:type="dxa"/>
            <w:tcBorders>
              <w:left w:val="single" w:sz="6" w:space="0" w:color="000000"/>
            </w:tcBorders>
            <w:shd w:val="clear" w:color="auto" w:fill="auto"/>
            <w:tcMar>
              <w:left w:w="0" w:type="dxa"/>
            </w:tcMar>
            <w:vAlign w:val="bottom"/>
          </w:tcPr>
          <w:p w:rsidR="0061391C" w:rsidRPr="0061391C" w:rsidRDefault="0061391C" w:rsidP="00B04203">
            <w:pPr>
              <w:spacing w:before="80" w:line="180" w:lineRule="exact"/>
              <w:ind w:right="113"/>
              <w:jc w:val="right"/>
              <w:rPr>
                <w:rFonts w:ascii="Arial" w:hAnsi="Arial" w:cs="Arial"/>
                <w:sz w:val="14"/>
                <w:szCs w:val="14"/>
              </w:rPr>
            </w:pPr>
            <w:r w:rsidRPr="0061391C">
              <w:rPr>
                <w:rFonts w:ascii="Arial" w:hAnsi="Arial" w:cs="Arial"/>
                <w:sz w:val="14"/>
                <w:szCs w:val="14"/>
              </w:rPr>
              <w:t>3,4</w:t>
            </w:r>
          </w:p>
        </w:tc>
        <w:tc>
          <w:tcPr>
            <w:tcW w:w="2287" w:type="dxa"/>
            <w:tcBorders>
              <w:left w:val="single" w:sz="6" w:space="0" w:color="000000"/>
            </w:tcBorders>
            <w:shd w:val="clear" w:color="auto" w:fill="auto"/>
            <w:vAlign w:val="bottom"/>
          </w:tcPr>
          <w:p w:rsidR="0061391C" w:rsidRPr="00DC345D" w:rsidRDefault="0061391C" w:rsidP="00EB6320">
            <w:pPr>
              <w:spacing w:before="80" w:line="180" w:lineRule="exact"/>
              <w:ind w:left="113"/>
              <w:rPr>
                <w:i/>
                <w:lang w:val="en-US"/>
              </w:rPr>
            </w:pPr>
            <w:r w:rsidRPr="00DC345D">
              <w:rPr>
                <w:rFonts w:ascii="Arial" w:hAnsi="Arial" w:cs="Arial"/>
                <w:i/>
                <w:sz w:val="14"/>
                <w:lang w:val="en-US"/>
              </w:rPr>
              <w:t>wood, pulp-and-paper products</w:t>
            </w:r>
          </w:p>
        </w:tc>
      </w:tr>
      <w:tr w:rsidR="0061391C" w:rsidRPr="00287B19" w:rsidTr="00145F7F">
        <w:trPr>
          <w:cantSplit/>
        </w:trPr>
        <w:tc>
          <w:tcPr>
            <w:tcW w:w="2286" w:type="dxa"/>
            <w:shd w:val="clear" w:color="auto" w:fill="auto"/>
            <w:vAlign w:val="bottom"/>
          </w:tcPr>
          <w:p w:rsidR="0061391C" w:rsidRPr="00DC345D" w:rsidRDefault="0061391C">
            <w:pPr>
              <w:spacing w:before="80" w:line="180" w:lineRule="exact"/>
              <w:ind w:left="113"/>
            </w:pPr>
            <w:r w:rsidRPr="00DC345D">
              <w:rPr>
                <w:rFonts w:ascii="Arial" w:hAnsi="Arial" w:cs="Arial"/>
                <w:sz w:val="14"/>
              </w:rPr>
              <w:t xml:space="preserve">текстиль, текстильные изделия </w:t>
            </w:r>
            <w:r w:rsidRPr="00DC345D">
              <w:rPr>
                <w:rFonts w:ascii="Arial" w:hAnsi="Arial" w:cs="Arial"/>
                <w:sz w:val="14"/>
              </w:rPr>
              <w:br/>
              <w:t>и обувь</w:t>
            </w:r>
          </w:p>
        </w:tc>
        <w:tc>
          <w:tcPr>
            <w:tcW w:w="534" w:type="dxa"/>
            <w:tcBorders>
              <w:left w:val="single" w:sz="6" w:space="0" w:color="000000"/>
            </w:tcBorders>
            <w:shd w:val="clear" w:color="auto" w:fill="auto"/>
            <w:tcMar>
              <w:left w:w="0" w:type="dxa"/>
            </w:tcMar>
            <w:vAlign w:val="bottom"/>
          </w:tcPr>
          <w:p w:rsidR="0061391C" w:rsidRPr="00DC345D" w:rsidRDefault="0061391C" w:rsidP="00145F7F">
            <w:pPr>
              <w:spacing w:before="80" w:line="180" w:lineRule="exact"/>
              <w:ind w:right="28"/>
              <w:jc w:val="right"/>
              <w:rPr>
                <w:rFonts w:ascii="Arial" w:hAnsi="Arial" w:cs="Arial"/>
                <w:sz w:val="14"/>
                <w:szCs w:val="14"/>
              </w:rPr>
            </w:pPr>
            <w:r w:rsidRPr="00DC345D">
              <w:rPr>
                <w:rFonts w:ascii="Arial" w:hAnsi="Arial" w:cs="Arial"/>
                <w:sz w:val="14"/>
                <w:szCs w:val="14"/>
              </w:rPr>
              <w:t>817</w:t>
            </w:r>
          </w:p>
        </w:tc>
        <w:tc>
          <w:tcPr>
            <w:tcW w:w="535" w:type="dxa"/>
            <w:tcBorders>
              <w:left w:val="single" w:sz="6" w:space="0" w:color="000000"/>
            </w:tcBorders>
            <w:shd w:val="clear" w:color="auto" w:fill="auto"/>
            <w:tcMar>
              <w:left w:w="0" w:type="dxa"/>
            </w:tcMar>
            <w:vAlign w:val="bottom"/>
          </w:tcPr>
          <w:p w:rsidR="0061391C" w:rsidRPr="00DC345D" w:rsidRDefault="0061391C" w:rsidP="00145F7F">
            <w:pPr>
              <w:spacing w:before="80" w:line="180" w:lineRule="exact"/>
              <w:ind w:right="113"/>
              <w:jc w:val="right"/>
              <w:rPr>
                <w:rFonts w:ascii="Arial" w:hAnsi="Arial" w:cs="Arial"/>
                <w:sz w:val="14"/>
                <w:szCs w:val="14"/>
              </w:rPr>
            </w:pPr>
            <w:r w:rsidRPr="00DC345D">
              <w:rPr>
                <w:rFonts w:ascii="Arial" w:hAnsi="Arial" w:cs="Arial"/>
                <w:sz w:val="14"/>
                <w:szCs w:val="14"/>
              </w:rPr>
              <w:t>0,8</w:t>
            </w:r>
          </w:p>
        </w:tc>
        <w:tc>
          <w:tcPr>
            <w:tcW w:w="535" w:type="dxa"/>
            <w:tcBorders>
              <w:left w:val="single" w:sz="6" w:space="0" w:color="000000"/>
            </w:tcBorders>
            <w:shd w:val="clear" w:color="auto" w:fill="auto"/>
            <w:tcMar>
              <w:left w:w="0" w:type="dxa"/>
            </w:tcMar>
            <w:vAlign w:val="bottom"/>
          </w:tcPr>
          <w:p w:rsidR="0061391C" w:rsidRPr="00DC345D" w:rsidRDefault="0061391C" w:rsidP="00145F7F">
            <w:pPr>
              <w:spacing w:before="80" w:line="180" w:lineRule="exact"/>
              <w:ind w:right="28"/>
              <w:jc w:val="right"/>
              <w:rPr>
                <w:rFonts w:ascii="Arial" w:hAnsi="Arial" w:cs="Arial"/>
                <w:sz w:val="14"/>
                <w:szCs w:val="14"/>
              </w:rPr>
            </w:pPr>
            <w:r w:rsidRPr="00DC345D">
              <w:rPr>
                <w:rFonts w:ascii="Arial" w:hAnsi="Arial" w:cs="Arial"/>
                <w:sz w:val="14"/>
                <w:szCs w:val="14"/>
              </w:rPr>
              <w:t>764</w:t>
            </w:r>
          </w:p>
        </w:tc>
        <w:tc>
          <w:tcPr>
            <w:tcW w:w="535" w:type="dxa"/>
            <w:tcBorders>
              <w:left w:val="single" w:sz="6" w:space="0" w:color="000000"/>
            </w:tcBorders>
            <w:shd w:val="clear" w:color="auto" w:fill="auto"/>
            <w:tcMar>
              <w:left w:w="0" w:type="dxa"/>
            </w:tcMar>
            <w:vAlign w:val="bottom"/>
          </w:tcPr>
          <w:p w:rsidR="0061391C" w:rsidRPr="00DC345D" w:rsidRDefault="0061391C" w:rsidP="00145F7F">
            <w:pPr>
              <w:spacing w:before="80" w:line="180" w:lineRule="exact"/>
              <w:ind w:right="113"/>
              <w:jc w:val="right"/>
              <w:rPr>
                <w:rFonts w:ascii="Arial" w:hAnsi="Arial" w:cs="Arial"/>
                <w:sz w:val="14"/>
                <w:szCs w:val="14"/>
              </w:rPr>
            </w:pPr>
            <w:r w:rsidRPr="00DC345D">
              <w:rPr>
                <w:rFonts w:ascii="Arial" w:hAnsi="Arial" w:cs="Arial"/>
                <w:sz w:val="14"/>
                <w:szCs w:val="14"/>
              </w:rPr>
              <w:t>0,2</w:t>
            </w:r>
          </w:p>
        </w:tc>
        <w:tc>
          <w:tcPr>
            <w:tcW w:w="535" w:type="dxa"/>
            <w:tcBorders>
              <w:left w:val="single" w:sz="6" w:space="0" w:color="000000"/>
            </w:tcBorders>
            <w:shd w:val="clear" w:color="auto" w:fill="auto"/>
            <w:tcMar>
              <w:left w:w="0" w:type="dxa"/>
            </w:tcMar>
            <w:vAlign w:val="bottom"/>
          </w:tcPr>
          <w:p w:rsidR="0061391C" w:rsidRPr="00B70BB8" w:rsidRDefault="0061391C" w:rsidP="002F2549">
            <w:pPr>
              <w:spacing w:before="80" w:line="180" w:lineRule="exact"/>
              <w:ind w:right="28"/>
              <w:jc w:val="right"/>
              <w:rPr>
                <w:rFonts w:ascii="Arial" w:hAnsi="Arial" w:cs="Arial"/>
                <w:spacing w:val="-4"/>
                <w:sz w:val="14"/>
                <w:szCs w:val="14"/>
              </w:rPr>
            </w:pPr>
            <w:r w:rsidRPr="00B70BB8">
              <w:rPr>
                <w:rFonts w:ascii="Arial" w:hAnsi="Arial" w:cs="Arial"/>
                <w:spacing w:val="-4"/>
                <w:sz w:val="14"/>
                <w:szCs w:val="14"/>
              </w:rPr>
              <w:t>1 393</w:t>
            </w:r>
          </w:p>
        </w:tc>
        <w:tc>
          <w:tcPr>
            <w:tcW w:w="535" w:type="dxa"/>
            <w:tcBorders>
              <w:left w:val="single" w:sz="6" w:space="0" w:color="000000"/>
            </w:tcBorders>
            <w:shd w:val="clear" w:color="auto" w:fill="auto"/>
            <w:tcMar>
              <w:left w:w="0" w:type="dxa"/>
            </w:tcMar>
            <w:vAlign w:val="bottom"/>
          </w:tcPr>
          <w:p w:rsidR="0061391C" w:rsidRPr="00B70BB8" w:rsidRDefault="0061391C" w:rsidP="002F2549">
            <w:pPr>
              <w:spacing w:before="80" w:line="180" w:lineRule="exact"/>
              <w:ind w:right="113"/>
              <w:jc w:val="right"/>
              <w:rPr>
                <w:rFonts w:ascii="Arial" w:hAnsi="Arial" w:cs="Arial"/>
                <w:spacing w:val="-4"/>
                <w:sz w:val="14"/>
                <w:szCs w:val="14"/>
              </w:rPr>
            </w:pPr>
            <w:r w:rsidRPr="00B70BB8">
              <w:rPr>
                <w:rFonts w:ascii="Arial" w:hAnsi="Arial" w:cs="Arial"/>
                <w:spacing w:val="-4"/>
                <w:sz w:val="14"/>
                <w:szCs w:val="14"/>
              </w:rPr>
              <w:t>0,3</w:t>
            </w:r>
          </w:p>
        </w:tc>
        <w:tc>
          <w:tcPr>
            <w:tcW w:w="535" w:type="dxa"/>
            <w:tcBorders>
              <w:left w:val="single" w:sz="6" w:space="0" w:color="000000"/>
            </w:tcBorders>
            <w:shd w:val="clear" w:color="auto" w:fill="auto"/>
            <w:tcMar>
              <w:left w:w="0" w:type="dxa"/>
            </w:tcMar>
            <w:vAlign w:val="bottom"/>
          </w:tcPr>
          <w:p w:rsidR="0061391C" w:rsidRPr="0061391C" w:rsidRDefault="0061391C" w:rsidP="00B04203">
            <w:pPr>
              <w:spacing w:before="80" w:line="180" w:lineRule="exact"/>
              <w:ind w:right="28"/>
              <w:jc w:val="right"/>
              <w:rPr>
                <w:rFonts w:ascii="Arial" w:hAnsi="Arial" w:cs="Arial"/>
                <w:sz w:val="14"/>
                <w:szCs w:val="14"/>
              </w:rPr>
            </w:pPr>
            <w:r w:rsidRPr="0061391C">
              <w:rPr>
                <w:rFonts w:ascii="Arial" w:hAnsi="Arial" w:cs="Arial"/>
                <w:sz w:val="14"/>
                <w:szCs w:val="14"/>
              </w:rPr>
              <w:t>1 487</w:t>
            </w:r>
          </w:p>
        </w:tc>
        <w:tc>
          <w:tcPr>
            <w:tcW w:w="535" w:type="dxa"/>
            <w:tcBorders>
              <w:left w:val="single" w:sz="6" w:space="0" w:color="000000"/>
            </w:tcBorders>
            <w:shd w:val="clear" w:color="auto" w:fill="auto"/>
            <w:tcMar>
              <w:left w:w="0" w:type="dxa"/>
            </w:tcMar>
            <w:vAlign w:val="bottom"/>
          </w:tcPr>
          <w:p w:rsidR="0061391C" w:rsidRPr="0061391C" w:rsidRDefault="0061391C" w:rsidP="00B04203">
            <w:pPr>
              <w:spacing w:before="80" w:line="180" w:lineRule="exact"/>
              <w:ind w:right="113"/>
              <w:jc w:val="right"/>
              <w:rPr>
                <w:rFonts w:ascii="Arial" w:hAnsi="Arial" w:cs="Arial"/>
                <w:sz w:val="14"/>
                <w:szCs w:val="14"/>
              </w:rPr>
            </w:pPr>
            <w:r w:rsidRPr="0061391C">
              <w:rPr>
                <w:rFonts w:ascii="Arial" w:hAnsi="Arial" w:cs="Arial"/>
                <w:sz w:val="14"/>
                <w:szCs w:val="14"/>
              </w:rPr>
              <w:t>0,4</w:t>
            </w:r>
          </w:p>
        </w:tc>
        <w:tc>
          <w:tcPr>
            <w:tcW w:w="535" w:type="dxa"/>
            <w:tcBorders>
              <w:left w:val="single" w:sz="6" w:space="0" w:color="000000"/>
            </w:tcBorders>
            <w:shd w:val="clear" w:color="auto" w:fill="auto"/>
            <w:tcMar>
              <w:left w:w="0" w:type="dxa"/>
            </w:tcMar>
            <w:vAlign w:val="bottom"/>
          </w:tcPr>
          <w:p w:rsidR="0061391C" w:rsidRPr="0061391C" w:rsidRDefault="0061391C" w:rsidP="00B04203">
            <w:pPr>
              <w:spacing w:before="80" w:line="180" w:lineRule="exact"/>
              <w:ind w:right="28"/>
              <w:jc w:val="right"/>
              <w:rPr>
                <w:rFonts w:ascii="Arial" w:hAnsi="Arial" w:cs="Arial"/>
                <w:sz w:val="14"/>
                <w:szCs w:val="14"/>
              </w:rPr>
            </w:pPr>
            <w:r w:rsidRPr="0061391C">
              <w:rPr>
                <w:rFonts w:ascii="Arial" w:hAnsi="Arial" w:cs="Arial"/>
                <w:sz w:val="14"/>
                <w:szCs w:val="14"/>
              </w:rPr>
              <w:t>1 727</w:t>
            </w:r>
          </w:p>
        </w:tc>
        <w:tc>
          <w:tcPr>
            <w:tcW w:w="535" w:type="dxa"/>
            <w:tcBorders>
              <w:left w:val="single" w:sz="6" w:space="0" w:color="000000"/>
            </w:tcBorders>
            <w:shd w:val="clear" w:color="auto" w:fill="auto"/>
            <w:tcMar>
              <w:left w:w="0" w:type="dxa"/>
            </w:tcMar>
            <w:vAlign w:val="bottom"/>
          </w:tcPr>
          <w:p w:rsidR="0061391C" w:rsidRPr="0061391C" w:rsidRDefault="0061391C" w:rsidP="00B04203">
            <w:pPr>
              <w:spacing w:before="80" w:line="180" w:lineRule="exact"/>
              <w:ind w:right="113"/>
              <w:jc w:val="right"/>
              <w:rPr>
                <w:rFonts w:ascii="Arial" w:hAnsi="Arial" w:cs="Arial"/>
                <w:sz w:val="14"/>
                <w:szCs w:val="14"/>
              </w:rPr>
            </w:pPr>
            <w:r w:rsidRPr="0061391C">
              <w:rPr>
                <w:rFonts w:ascii="Arial" w:hAnsi="Arial" w:cs="Arial"/>
                <w:sz w:val="14"/>
                <w:szCs w:val="14"/>
              </w:rPr>
              <w:t>0,4</w:t>
            </w:r>
          </w:p>
        </w:tc>
        <w:tc>
          <w:tcPr>
            <w:tcW w:w="2287" w:type="dxa"/>
            <w:tcBorders>
              <w:left w:val="single" w:sz="6" w:space="0" w:color="000000"/>
            </w:tcBorders>
            <w:shd w:val="clear" w:color="auto" w:fill="auto"/>
            <w:vAlign w:val="bottom"/>
          </w:tcPr>
          <w:p w:rsidR="0061391C" w:rsidRPr="00DC345D" w:rsidRDefault="0061391C" w:rsidP="00EB6320">
            <w:pPr>
              <w:spacing w:before="80" w:line="180" w:lineRule="exact"/>
              <w:ind w:left="113"/>
              <w:rPr>
                <w:i/>
                <w:lang w:val="en-US"/>
              </w:rPr>
            </w:pPr>
            <w:r w:rsidRPr="00DC345D">
              <w:rPr>
                <w:rFonts w:ascii="Arial" w:hAnsi="Arial" w:cs="Arial"/>
                <w:i/>
                <w:sz w:val="14"/>
                <w:lang w:val="en-US"/>
              </w:rPr>
              <w:t xml:space="preserve">textiles, textile articles </w:t>
            </w:r>
            <w:r w:rsidRPr="00DC345D">
              <w:rPr>
                <w:rFonts w:ascii="Arial" w:hAnsi="Arial" w:cs="Arial"/>
                <w:i/>
                <w:sz w:val="14"/>
                <w:lang w:val="en-US"/>
              </w:rPr>
              <w:br/>
              <w:t>and footwear</w:t>
            </w:r>
          </w:p>
        </w:tc>
      </w:tr>
      <w:tr w:rsidR="0061391C" w:rsidRPr="00287B19" w:rsidTr="00145F7F">
        <w:trPr>
          <w:cantSplit/>
        </w:trPr>
        <w:tc>
          <w:tcPr>
            <w:tcW w:w="2286" w:type="dxa"/>
            <w:shd w:val="clear" w:color="auto" w:fill="auto"/>
            <w:vAlign w:val="bottom"/>
          </w:tcPr>
          <w:p w:rsidR="0061391C" w:rsidRPr="00DC345D" w:rsidRDefault="0061391C">
            <w:pPr>
              <w:spacing w:before="80" w:line="180" w:lineRule="exact"/>
              <w:ind w:left="113"/>
            </w:pPr>
            <w:r w:rsidRPr="00DC345D">
              <w:rPr>
                <w:rFonts w:ascii="Arial" w:hAnsi="Arial" w:cs="Arial"/>
                <w:sz w:val="14"/>
              </w:rPr>
              <w:t>металлы, драгоценные камни</w:t>
            </w:r>
            <w:r w:rsidRPr="00DC345D">
              <w:rPr>
                <w:rFonts w:ascii="Arial" w:hAnsi="Arial" w:cs="Arial"/>
                <w:sz w:val="14"/>
              </w:rPr>
              <w:br/>
              <w:t>и изделия из них</w:t>
            </w:r>
          </w:p>
        </w:tc>
        <w:tc>
          <w:tcPr>
            <w:tcW w:w="534" w:type="dxa"/>
            <w:tcBorders>
              <w:left w:val="single" w:sz="6" w:space="0" w:color="000000"/>
            </w:tcBorders>
            <w:shd w:val="clear" w:color="auto" w:fill="auto"/>
            <w:tcMar>
              <w:left w:w="0" w:type="dxa"/>
            </w:tcMar>
            <w:vAlign w:val="bottom"/>
          </w:tcPr>
          <w:p w:rsidR="0061391C" w:rsidRPr="00DC345D" w:rsidRDefault="0061391C" w:rsidP="00145F7F">
            <w:pPr>
              <w:spacing w:before="80" w:line="180" w:lineRule="exact"/>
              <w:ind w:right="28"/>
              <w:jc w:val="right"/>
              <w:rPr>
                <w:rFonts w:ascii="Arial" w:hAnsi="Arial" w:cs="Arial"/>
                <w:sz w:val="14"/>
                <w:szCs w:val="14"/>
              </w:rPr>
            </w:pPr>
            <w:r w:rsidRPr="00DC345D">
              <w:rPr>
                <w:rFonts w:ascii="Arial" w:hAnsi="Arial" w:cs="Arial"/>
                <w:spacing w:val="-4"/>
                <w:sz w:val="14"/>
                <w:szCs w:val="14"/>
              </w:rPr>
              <w:t>22</w:t>
            </w:r>
            <w:r>
              <w:rPr>
                <w:rFonts w:ascii="Arial" w:hAnsi="Arial" w:cs="Arial"/>
                <w:sz w:val="14"/>
                <w:szCs w:val="14"/>
                <w:lang w:val="en-US"/>
              </w:rPr>
              <w:t> </w:t>
            </w:r>
            <w:r w:rsidRPr="00DC345D">
              <w:rPr>
                <w:rFonts w:ascii="Arial" w:hAnsi="Arial" w:cs="Arial"/>
                <w:spacing w:val="-4"/>
                <w:sz w:val="14"/>
                <w:szCs w:val="14"/>
              </w:rPr>
              <w:t>370</w:t>
            </w:r>
          </w:p>
        </w:tc>
        <w:tc>
          <w:tcPr>
            <w:tcW w:w="535" w:type="dxa"/>
            <w:tcBorders>
              <w:left w:val="single" w:sz="6" w:space="0" w:color="000000"/>
            </w:tcBorders>
            <w:shd w:val="clear" w:color="auto" w:fill="auto"/>
            <w:tcMar>
              <w:left w:w="0" w:type="dxa"/>
            </w:tcMar>
            <w:vAlign w:val="bottom"/>
          </w:tcPr>
          <w:p w:rsidR="0061391C" w:rsidRPr="00DC345D" w:rsidRDefault="0061391C" w:rsidP="00145F7F">
            <w:pPr>
              <w:spacing w:before="80" w:line="180" w:lineRule="exact"/>
              <w:ind w:right="113"/>
              <w:jc w:val="right"/>
              <w:rPr>
                <w:rFonts w:ascii="Arial" w:hAnsi="Arial" w:cs="Arial"/>
                <w:sz w:val="14"/>
                <w:szCs w:val="14"/>
              </w:rPr>
            </w:pPr>
            <w:r w:rsidRPr="00DC345D">
              <w:rPr>
                <w:rFonts w:ascii="Arial" w:hAnsi="Arial" w:cs="Arial"/>
                <w:sz w:val="14"/>
                <w:szCs w:val="14"/>
              </w:rPr>
              <w:t>21,7</w:t>
            </w:r>
          </w:p>
        </w:tc>
        <w:tc>
          <w:tcPr>
            <w:tcW w:w="535" w:type="dxa"/>
            <w:tcBorders>
              <w:left w:val="single" w:sz="6" w:space="0" w:color="000000"/>
            </w:tcBorders>
            <w:shd w:val="clear" w:color="auto" w:fill="auto"/>
            <w:tcMar>
              <w:left w:w="0" w:type="dxa"/>
            </w:tcMar>
            <w:vAlign w:val="bottom"/>
          </w:tcPr>
          <w:p w:rsidR="0061391C" w:rsidRPr="00DC345D" w:rsidRDefault="0061391C" w:rsidP="00145F7F">
            <w:pPr>
              <w:spacing w:before="80" w:line="180" w:lineRule="exact"/>
              <w:ind w:right="28"/>
              <w:jc w:val="right"/>
              <w:rPr>
                <w:rFonts w:ascii="Arial" w:hAnsi="Arial" w:cs="Arial"/>
                <w:sz w:val="14"/>
                <w:szCs w:val="14"/>
              </w:rPr>
            </w:pPr>
            <w:r w:rsidRPr="00DC345D">
              <w:rPr>
                <w:rFonts w:ascii="Arial" w:hAnsi="Arial" w:cs="Arial"/>
                <w:spacing w:val="-4"/>
                <w:sz w:val="14"/>
                <w:szCs w:val="14"/>
              </w:rPr>
              <w:t>50</w:t>
            </w:r>
            <w:r>
              <w:rPr>
                <w:rFonts w:ascii="Arial" w:hAnsi="Arial" w:cs="Arial"/>
                <w:sz w:val="14"/>
                <w:szCs w:val="14"/>
                <w:lang w:val="en-US"/>
              </w:rPr>
              <w:t> </w:t>
            </w:r>
            <w:r w:rsidRPr="00DC345D">
              <w:rPr>
                <w:rFonts w:ascii="Arial" w:hAnsi="Arial" w:cs="Arial"/>
                <w:spacing w:val="-4"/>
                <w:sz w:val="14"/>
                <w:szCs w:val="14"/>
              </w:rPr>
              <w:t>343</w:t>
            </w:r>
          </w:p>
        </w:tc>
        <w:tc>
          <w:tcPr>
            <w:tcW w:w="535" w:type="dxa"/>
            <w:tcBorders>
              <w:left w:val="single" w:sz="6" w:space="0" w:color="000000"/>
            </w:tcBorders>
            <w:shd w:val="clear" w:color="auto" w:fill="auto"/>
            <w:tcMar>
              <w:left w:w="0" w:type="dxa"/>
            </w:tcMar>
            <w:vAlign w:val="bottom"/>
          </w:tcPr>
          <w:p w:rsidR="0061391C" w:rsidRPr="00DC345D" w:rsidRDefault="0061391C" w:rsidP="00145F7F">
            <w:pPr>
              <w:spacing w:before="80" w:line="180" w:lineRule="exact"/>
              <w:ind w:right="113"/>
              <w:jc w:val="right"/>
              <w:rPr>
                <w:rFonts w:ascii="Arial" w:hAnsi="Arial" w:cs="Arial"/>
                <w:sz w:val="14"/>
                <w:szCs w:val="14"/>
              </w:rPr>
            </w:pPr>
            <w:r w:rsidRPr="00DC345D">
              <w:rPr>
                <w:rFonts w:ascii="Arial" w:hAnsi="Arial" w:cs="Arial"/>
                <w:sz w:val="14"/>
                <w:szCs w:val="14"/>
              </w:rPr>
              <w:t>12,7</w:t>
            </w:r>
          </w:p>
        </w:tc>
        <w:tc>
          <w:tcPr>
            <w:tcW w:w="535" w:type="dxa"/>
            <w:tcBorders>
              <w:left w:val="single" w:sz="6" w:space="0" w:color="000000"/>
            </w:tcBorders>
            <w:shd w:val="clear" w:color="auto" w:fill="auto"/>
            <w:tcMar>
              <w:left w:w="0" w:type="dxa"/>
            </w:tcMar>
            <w:vAlign w:val="bottom"/>
          </w:tcPr>
          <w:p w:rsidR="0061391C" w:rsidRPr="00B70BB8" w:rsidRDefault="0061391C" w:rsidP="002F2549">
            <w:pPr>
              <w:spacing w:before="80" w:line="180" w:lineRule="exact"/>
              <w:ind w:right="28"/>
              <w:jc w:val="right"/>
              <w:rPr>
                <w:rFonts w:ascii="Arial" w:hAnsi="Arial" w:cs="Arial"/>
                <w:spacing w:val="-4"/>
                <w:sz w:val="14"/>
                <w:szCs w:val="14"/>
              </w:rPr>
            </w:pPr>
            <w:r w:rsidRPr="00B70BB8">
              <w:rPr>
                <w:rFonts w:ascii="Arial" w:hAnsi="Arial" w:cs="Arial"/>
                <w:spacing w:val="-4"/>
                <w:sz w:val="14"/>
                <w:szCs w:val="14"/>
              </w:rPr>
              <w:t>52 887</w:t>
            </w:r>
          </w:p>
        </w:tc>
        <w:tc>
          <w:tcPr>
            <w:tcW w:w="535" w:type="dxa"/>
            <w:tcBorders>
              <w:left w:val="single" w:sz="6" w:space="0" w:color="000000"/>
            </w:tcBorders>
            <w:shd w:val="clear" w:color="auto" w:fill="auto"/>
            <w:tcMar>
              <w:left w:w="0" w:type="dxa"/>
            </w:tcMar>
            <w:vAlign w:val="bottom"/>
          </w:tcPr>
          <w:p w:rsidR="0061391C" w:rsidRPr="00B70BB8" w:rsidRDefault="0061391C" w:rsidP="002F2549">
            <w:pPr>
              <w:spacing w:before="80" w:line="180" w:lineRule="exact"/>
              <w:ind w:right="113"/>
              <w:jc w:val="right"/>
              <w:rPr>
                <w:rFonts w:ascii="Arial" w:hAnsi="Arial" w:cs="Arial"/>
                <w:spacing w:val="-4"/>
                <w:sz w:val="14"/>
                <w:szCs w:val="14"/>
              </w:rPr>
            </w:pPr>
            <w:r w:rsidRPr="00B70BB8">
              <w:rPr>
                <w:rFonts w:ascii="Arial" w:hAnsi="Arial" w:cs="Arial"/>
                <w:spacing w:val="-4"/>
                <w:sz w:val="14"/>
                <w:szCs w:val="14"/>
              </w:rPr>
              <w:t>12,5</w:t>
            </w:r>
          </w:p>
        </w:tc>
        <w:tc>
          <w:tcPr>
            <w:tcW w:w="535" w:type="dxa"/>
            <w:tcBorders>
              <w:left w:val="single" w:sz="6" w:space="0" w:color="000000"/>
            </w:tcBorders>
            <w:shd w:val="clear" w:color="auto" w:fill="auto"/>
            <w:tcMar>
              <w:left w:w="0" w:type="dxa"/>
            </w:tcMar>
            <w:vAlign w:val="bottom"/>
          </w:tcPr>
          <w:p w:rsidR="0061391C" w:rsidRPr="0061391C" w:rsidRDefault="0061391C" w:rsidP="00B04203">
            <w:pPr>
              <w:spacing w:before="80" w:line="180" w:lineRule="exact"/>
              <w:ind w:right="28"/>
              <w:jc w:val="right"/>
              <w:rPr>
                <w:rFonts w:ascii="Arial" w:hAnsi="Arial" w:cs="Arial"/>
                <w:sz w:val="14"/>
                <w:szCs w:val="14"/>
              </w:rPr>
            </w:pPr>
            <w:r w:rsidRPr="0061391C">
              <w:rPr>
                <w:rFonts w:ascii="Arial" w:hAnsi="Arial" w:cs="Arial"/>
                <w:sz w:val="14"/>
                <w:szCs w:val="14"/>
              </w:rPr>
              <w:t>65 263</w:t>
            </w:r>
          </w:p>
        </w:tc>
        <w:tc>
          <w:tcPr>
            <w:tcW w:w="535" w:type="dxa"/>
            <w:tcBorders>
              <w:left w:val="single" w:sz="6" w:space="0" w:color="000000"/>
            </w:tcBorders>
            <w:shd w:val="clear" w:color="auto" w:fill="auto"/>
            <w:tcMar>
              <w:left w:w="0" w:type="dxa"/>
            </w:tcMar>
            <w:vAlign w:val="bottom"/>
          </w:tcPr>
          <w:p w:rsidR="0061391C" w:rsidRPr="0061391C" w:rsidRDefault="0061391C" w:rsidP="00B04203">
            <w:pPr>
              <w:spacing w:before="80" w:line="180" w:lineRule="exact"/>
              <w:ind w:right="113"/>
              <w:jc w:val="right"/>
              <w:rPr>
                <w:rFonts w:ascii="Arial" w:hAnsi="Arial" w:cs="Arial"/>
                <w:sz w:val="14"/>
                <w:szCs w:val="14"/>
              </w:rPr>
            </w:pPr>
            <w:r w:rsidRPr="0061391C">
              <w:rPr>
                <w:rFonts w:ascii="Arial" w:hAnsi="Arial" w:cs="Arial"/>
                <w:sz w:val="14"/>
                <w:szCs w:val="14"/>
              </w:rPr>
              <w:t>19,3</w:t>
            </w:r>
          </w:p>
        </w:tc>
        <w:tc>
          <w:tcPr>
            <w:tcW w:w="535" w:type="dxa"/>
            <w:tcBorders>
              <w:left w:val="single" w:sz="6" w:space="0" w:color="000000"/>
            </w:tcBorders>
            <w:shd w:val="clear" w:color="auto" w:fill="auto"/>
            <w:tcMar>
              <w:left w:w="0" w:type="dxa"/>
            </w:tcMar>
            <w:vAlign w:val="bottom"/>
          </w:tcPr>
          <w:p w:rsidR="0061391C" w:rsidRPr="0061391C" w:rsidRDefault="0061391C" w:rsidP="00B04203">
            <w:pPr>
              <w:spacing w:before="80" w:line="180" w:lineRule="exact"/>
              <w:ind w:right="28"/>
              <w:jc w:val="right"/>
              <w:rPr>
                <w:rFonts w:ascii="Arial" w:hAnsi="Arial" w:cs="Arial"/>
                <w:sz w:val="14"/>
                <w:szCs w:val="14"/>
              </w:rPr>
            </w:pPr>
            <w:r w:rsidRPr="0061391C">
              <w:rPr>
                <w:rFonts w:ascii="Arial" w:hAnsi="Arial" w:cs="Arial"/>
                <w:sz w:val="14"/>
                <w:szCs w:val="14"/>
              </w:rPr>
              <w:t>82 634</w:t>
            </w:r>
          </w:p>
        </w:tc>
        <w:tc>
          <w:tcPr>
            <w:tcW w:w="535" w:type="dxa"/>
            <w:tcBorders>
              <w:left w:val="single" w:sz="6" w:space="0" w:color="000000"/>
            </w:tcBorders>
            <w:shd w:val="clear" w:color="auto" w:fill="auto"/>
            <w:tcMar>
              <w:left w:w="0" w:type="dxa"/>
            </w:tcMar>
            <w:vAlign w:val="bottom"/>
          </w:tcPr>
          <w:p w:rsidR="0061391C" w:rsidRPr="0061391C" w:rsidRDefault="0061391C" w:rsidP="00B04203">
            <w:pPr>
              <w:spacing w:before="80" w:line="180" w:lineRule="exact"/>
              <w:ind w:right="113"/>
              <w:jc w:val="right"/>
              <w:rPr>
                <w:rFonts w:ascii="Arial" w:hAnsi="Arial" w:cs="Arial"/>
                <w:sz w:val="14"/>
                <w:szCs w:val="14"/>
              </w:rPr>
            </w:pPr>
            <w:r w:rsidRPr="0061391C">
              <w:rPr>
                <w:rFonts w:ascii="Arial" w:hAnsi="Arial" w:cs="Arial"/>
                <w:sz w:val="14"/>
                <w:szCs w:val="14"/>
              </w:rPr>
              <w:t>16,8</w:t>
            </w:r>
          </w:p>
        </w:tc>
        <w:tc>
          <w:tcPr>
            <w:tcW w:w="2287" w:type="dxa"/>
            <w:tcBorders>
              <w:left w:val="single" w:sz="6" w:space="0" w:color="000000"/>
            </w:tcBorders>
            <w:shd w:val="clear" w:color="auto" w:fill="auto"/>
            <w:vAlign w:val="bottom"/>
          </w:tcPr>
          <w:p w:rsidR="0061391C" w:rsidRPr="00DC345D" w:rsidRDefault="0061391C" w:rsidP="00EB6320">
            <w:pPr>
              <w:spacing w:before="80" w:line="180" w:lineRule="exact"/>
              <w:ind w:left="113"/>
              <w:rPr>
                <w:i/>
                <w:lang w:val="en-US"/>
              </w:rPr>
            </w:pPr>
            <w:r w:rsidRPr="00DC345D">
              <w:rPr>
                <w:rFonts w:ascii="Arial" w:hAnsi="Arial" w:cs="Arial"/>
                <w:i/>
                <w:sz w:val="14"/>
                <w:lang w:val="en-US"/>
              </w:rPr>
              <w:t xml:space="preserve">metals, precious stones </w:t>
            </w:r>
            <w:r w:rsidRPr="00DC345D">
              <w:rPr>
                <w:rFonts w:ascii="Arial" w:hAnsi="Arial" w:cs="Arial"/>
                <w:i/>
                <w:sz w:val="14"/>
                <w:lang w:val="en-US"/>
              </w:rPr>
              <w:br/>
              <w:t xml:space="preserve">and articles thereof </w:t>
            </w:r>
          </w:p>
        </w:tc>
      </w:tr>
      <w:tr w:rsidR="0061391C" w:rsidRPr="00287B19" w:rsidTr="00145F7F">
        <w:trPr>
          <w:cantSplit/>
        </w:trPr>
        <w:tc>
          <w:tcPr>
            <w:tcW w:w="2286" w:type="dxa"/>
            <w:shd w:val="clear" w:color="auto" w:fill="auto"/>
            <w:vAlign w:val="bottom"/>
          </w:tcPr>
          <w:p w:rsidR="0061391C" w:rsidRPr="00DC345D" w:rsidRDefault="0061391C">
            <w:pPr>
              <w:spacing w:before="80" w:line="180" w:lineRule="exact"/>
              <w:ind w:left="113"/>
            </w:pPr>
            <w:r w:rsidRPr="00DC345D">
              <w:rPr>
                <w:rFonts w:ascii="Arial" w:hAnsi="Arial" w:cs="Arial"/>
                <w:sz w:val="14"/>
              </w:rPr>
              <w:t xml:space="preserve">машины, оборудование </w:t>
            </w:r>
            <w:r w:rsidRPr="00DC345D">
              <w:rPr>
                <w:rFonts w:ascii="Arial" w:hAnsi="Arial" w:cs="Arial"/>
                <w:sz w:val="14"/>
              </w:rPr>
              <w:br/>
              <w:t>и транспортные средства</w:t>
            </w:r>
          </w:p>
        </w:tc>
        <w:tc>
          <w:tcPr>
            <w:tcW w:w="534" w:type="dxa"/>
            <w:tcBorders>
              <w:left w:val="single" w:sz="6" w:space="0" w:color="000000"/>
            </w:tcBorders>
            <w:shd w:val="clear" w:color="auto" w:fill="auto"/>
            <w:tcMar>
              <w:left w:w="0" w:type="dxa"/>
            </w:tcMar>
            <w:vAlign w:val="bottom"/>
          </w:tcPr>
          <w:p w:rsidR="0061391C" w:rsidRPr="00DC345D" w:rsidRDefault="0061391C" w:rsidP="00145F7F">
            <w:pPr>
              <w:spacing w:before="80" w:line="180" w:lineRule="exact"/>
              <w:ind w:right="28"/>
              <w:jc w:val="right"/>
              <w:rPr>
                <w:rFonts w:ascii="Arial" w:hAnsi="Arial" w:cs="Arial"/>
                <w:sz w:val="14"/>
                <w:szCs w:val="14"/>
                <w:lang w:val="en-US"/>
              </w:rPr>
            </w:pPr>
            <w:r w:rsidRPr="00DC345D">
              <w:rPr>
                <w:rFonts w:ascii="Arial" w:hAnsi="Arial" w:cs="Arial"/>
                <w:sz w:val="14"/>
                <w:szCs w:val="14"/>
                <w:lang w:val="en-US"/>
              </w:rPr>
              <w:t>9</w:t>
            </w:r>
            <w:r>
              <w:rPr>
                <w:rFonts w:ascii="Arial" w:hAnsi="Arial" w:cs="Arial"/>
                <w:sz w:val="14"/>
                <w:szCs w:val="14"/>
                <w:lang w:val="en-US"/>
              </w:rPr>
              <w:t> </w:t>
            </w:r>
            <w:r w:rsidRPr="00DC345D">
              <w:rPr>
                <w:rFonts w:ascii="Arial" w:hAnsi="Arial" w:cs="Arial"/>
                <w:sz w:val="14"/>
                <w:szCs w:val="14"/>
                <w:lang w:val="en-US"/>
              </w:rPr>
              <w:t>071</w:t>
            </w:r>
          </w:p>
        </w:tc>
        <w:tc>
          <w:tcPr>
            <w:tcW w:w="535" w:type="dxa"/>
            <w:tcBorders>
              <w:left w:val="single" w:sz="6" w:space="0" w:color="000000"/>
            </w:tcBorders>
            <w:shd w:val="clear" w:color="auto" w:fill="auto"/>
            <w:tcMar>
              <w:left w:w="0" w:type="dxa"/>
            </w:tcMar>
            <w:vAlign w:val="bottom"/>
          </w:tcPr>
          <w:p w:rsidR="0061391C" w:rsidRPr="00DC345D" w:rsidRDefault="0061391C" w:rsidP="00145F7F">
            <w:pPr>
              <w:spacing w:before="80" w:line="180" w:lineRule="exact"/>
              <w:ind w:right="113"/>
              <w:jc w:val="right"/>
              <w:rPr>
                <w:rFonts w:ascii="Arial" w:hAnsi="Arial" w:cs="Arial"/>
                <w:sz w:val="14"/>
                <w:szCs w:val="14"/>
                <w:lang w:val="en-US"/>
              </w:rPr>
            </w:pPr>
            <w:r w:rsidRPr="00DC345D">
              <w:rPr>
                <w:rFonts w:ascii="Arial" w:hAnsi="Arial" w:cs="Arial"/>
                <w:sz w:val="14"/>
                <w:szCs w:val="14"/>
                <w:lang w:val="en-US"/>
              </w:rPr>
              <w:t>8,8</w:t>
            </w:r>
          </w:p>
        </w:tc>
        <w:tc>
          <w:tcPr>
            <w:tcW w:w="535" w:type="dxa"/>
            <w:tcBorders>
              <w:left w:val="single" w:sz="6" w:space="0" w:color="000000"/>
            </w:tcBorders>
            <w:shd w:val="clear" w:color="auto" w:fill="auto"/>
            <w:tcMar>
              <w:left w:w="0" w:type="dxa"/>
            </w:tcMar>
            <w:vAlign w:val="bottom"/>
          </w:tcPr>
          <w:p w:rsidR="0061391C" w:rsidRPr="00DC345D" w:rsidRDefault="0061391C" w:rsidP="00145F7F">
            <w:pPr>
              <w:spacing w:before="80" w:line="180" w:lineRule="exact"/>
              <w:ind w:right="28"/>
              <w:jc w:val="right"/>
              <w:rPr>
                <w:rFonts w:ascii="Arial" w:hAnsi="Arial" w:cs="Arial"/>
                <w:sz w:val="14"/>
                <w:szCs w:val="14"/>
                <w:lang w:val="en-US"/>
              </w:rPr>
            </w:pPr>
            <w:r w:rsidRPr="00DC345D">
              <w:rPr>
                <w:rFonts w:ascii="Arial" w:hAnsi="Arial" w:cs="Arial"/>
                <w:sz w:val="14"/>
                <w:szCs w:val="14"/>
                <w:lang w:val="en-US"/>
              </w:rPr>
              <w:t>21</w:t>
            </w:r>
            <w:r>
              <w:rPr>
                <w:rFonts w:ascii="Arial" w:hAnsi="Arial" w:cs="Arial"/>
                <w:sz w:val="14"/>
                <w:szCs w:val="14"/>
                <w:lang w:val="en-US"/>
              </w:rPr>
              <w:t> </w:t>
            </w:r>
            <w:r w:rsidRPr="00DC345D">
              <w:rPr>
                <w:rFonts w:ascii="Arial" w:hAnsi="Arial" w:cs="Arial"/>
                <w:sz w:val="14"/>
                <w:szCs w:val="14"/>
                <w:lang w:val="en-US"/>
              </w:rPr>
              <w:t>257</w:t>
            </w:r>
          </w:p>
        </w:tc>
        <w:tc>
          <w:tcPr>
            <w:tcW w:w="535" w:type="dxa"/>
            <w:tcBorders>
              <w:left w:val="single" w:sz="6" w:space="0" w:color="000000"/>
            </w:tcBorders>
            <w:shd w:val="clear" w:color="auto" w:fill="auto"/>
            <w:tcMar>
              <w:left w:w="0" w:type="dxa"/>
            </w:tcMar>
            <w:vAlign w:val="bottom"/>
          </w:tcPr>
          <w:p w:rsidR="0061391C" w:rsidRPr="00DC345D" w:rsidRDefault="0061391C" w:rsidP="00145F7F">
            <w:pPr>
              <w:spacing w:before="80" w:line="180" w:lineRule="exact"/>
              <w:ind w:right="113"/>
              <w:jc w:val="right"/>
              <w:rPr>
                <w:rFonts w:ascii="Arial" w:hAnsi="Arial" w:cs="Arial"/>
                <w:sz w:val="14"/>
                <w:szCs w:val="14"/>
                <w:lang w:val="en-US"/>
              </w:rPr>
            </w:pPr>
            <w:r w:rsidRPr="00DC345D">
              <w:rPr>
                <w:rFonts w:ascii="Arial" w:hAnsi="Arial" w:cs="Arial"/>
                <w:sz w:val="14"/>
                <w:szCs w:val="14"/>
                <w:lang w:val="en-US"/>
              </w:rPr>
              <w:t>5,4</w:t>
            </w:r>
          </w:p>
        </w:tc>
        <w:tc>
          <w:tcPr>
            <w:tcW w:w="535" w:type="dxa"/>
            <w:tcBorders>
              <w:left w:val="single" w:sz="6" w:space="0" w:color="000000"/>
            </w:tcBorders>
            <w:shd w:val="clear" w:color="auto" w:fill="auto"/>
            <w:tcMar>
              <w:left w:w="0" w:type="dxa"/>
            </w:tcMar>
            <w:vAlign w:val="bottom"/>
          </w:tcPr>
          <w:p w:rsidR="0061391C" w:rsidRPr="00B70BB8" w:rsidRDefault="0061391C" w:rsidP="002F2549">
            <w:pPr>
              <w:spacing w:before="80" w:line="180" w:lineRule="exact"/>
              <w:ind w:right="28"/>
              <w:jc w:val="right"/>
              <w:rPr>
                <w:rFonts w:ascii="Arial" w:hAnsi="Arial" w:cs="Arial"/>
                <w:spacing w:val="-4"/>
                <w:sz w:val="14"/>
                <w:szCs w:val="14"/>
              </w:rPr>
            </w:pPr>
            <w:r w:rsidRPr="00B70BB8">
              <w:rPr>
                <w:rFonts w:ascii="Arial" w:hAnsi="Arial" w:cs="Arial"/>
                <w:spacing w:val="-4"/>
                <w:sz w:val="14"/>
                <w:szCs w:val="14"/>
              </w:rPr>
              <w:t>28 013</w:t>
            </w:r>
          </w:p>
        </w:tc>
        <w:tc>
          <w:tcPr>
            <w:tcW w:w="535" w:type="dxa"/>
            <w:tcBorders>
              <w:left w:val="single" w:sz="6" w:space="0" w:color="000000"/>
            </w:tcBorders>
            <w:shd w:val="clear" w:color="auto" w:fill="auto"/>
            <w:tcMar>
              <w:left w:w="0" w:type="dxa"/>
            </w:tcMar>
            <w:vAlign w:val="bottom"/>
          </w:tcPr>
          <w:p w:rsidR="0061391C" w:rsidRPr="00B70BB8" w:rsidRDefault="0061391C" w:rsidP="002F2549">
            <w:pPr>
              <w:spacing w:before="80" w:line="180" w:lineRule="exact"/>
              <w:ind w:right="113"/>
              <w:jc w:val="right"/>
              <w:rPr>
                <w:rFonts w:ascii="Arial" w:hAnsi="Arial" w:cs="Arial"/>
                <w:spacing w:val="-4"/>
                <w:sz w:val="14"/>
                <w:szCs w:val="14"/>
              </w:rPr>
            </w:pPr>
            <w:r w:rsidRPr="00B70BB8">
              <w:rPr>
                <w:rFonts w:ascii="Arial" w:hAnsi="Arial" w:cs="Arial"/>
                <w:spacing w:val="-4"/>
                <w:sz w:val="14"/>
                <w:szCs w:val="14"/>
              </w:rPr>
              <w:t>6,6</w:t>
            </w:r>
          </w:p>
        </w:tc>
        <w:tc>
          <w:tcPr>
            <w:tcW w:w="535" w:type="dxa"/>
            <w:tcBorders>
              <w:left w:val="single" w:sz="6" w:space="0" w:color="000000"/>
            </w:tcBorders>
            <w:shd w:val="clear" w:color="auto" w:fill="auto"/>
            <w:tcMar>
              <w:left w:w="0" w:type="dxa"/>
            </w:tcMar>
            <w:vAlign w:val="bottom"/>
          </w:tcPr>
          <w:p w:rsidR="0061391C" w:rsidRPr="0061391C" w:rsidRDefault="0061391C" w:rsidP="00B04203">
            <w:pPr>
              <w:spacing w:before="80" w:line="180" w:lineRule="exact"/>
              <w:ind w:right="28"/>
              <w:jc w:val="right"/>
              <w:rPr>
                <w:rFonts w:ascii="Arial" w:hAnsi="Arial" w:cs="Arial"/>
                <w:sz w:val="14"/>
                <w:szCs w:val="14"/>
              </w:rPr>
            </w:pPr>
            <w:r w:rsidRPr="0061391C">
              <w:rPr>
                <w:rFonts w:ascii="Arial" w:hAnsi="Arial" w:cs="Arial"/>
                <w:sz w:val="14"/>
                <w:szCs w:val="14"/>
              </w:rPr>
              <w:t>25 157</w:t>
            </w:r>
          </w:p>
        </w:tc>
        <w:tc>
          <w:tcPr>
            <w:tcW w:w="535" w:type="dxa"/>
            <w:tcBorders>
              <w:left w:val="single" w:sz="6" w:space="0" w:color="000000"/>
            </w:tcBorders>
            <w:shd w:val="clear" w:color="auto" w:fill="auto"/>
            <w:tcMar>
              <w:left w:w="0" w:type="dxa"/>
            </w:tcMar>
            <w:vAlign w:val="bottom"/>
          </w:tcPr>
          <w:p w:rsidR="0061391C" w:rsidRPr="0061391C" w:rsidRDefault="0061391C" w:rsidP="00B04203">
            <w:pPr>
              <w:spacing w:before="80" w:line="180" w:lineRule="exact"/>
              <w:ind w:right="113"/>
              <w:jc w:val="right"/>
              <w:rPr>
                <w:rFonts w:ascii="Arial" w:hAnsi="Arial" w:cs="Arial"/>
                <w:sz w:val="14"/>
                <w:szCs w:val="14"/>
              </w:rPr>
            </w:pPr>
            <w:r w:rsidRPr="0061391C">
              <w:rPr>
                <w:rFonts w:ascii="Arial" w:hAnsi="Arial" w:cs="Arial"/>
                <w:sz w:val="14"/>
                <w:szCs w:val="14"/>
              </w:rPr>
              <w:t>7,5</w:t>
            </w:r>
          </w:p>
        </w:tc>
        <w:tc>
          <w:tcPr>
            <w:tcW w:w="535" w:type="dxa"/>
            <w:tcBorders>
              <w:left w:val="single" w:sz="6" w:space="0" w:color="000000"/>
            </w:tcBorders>
            <w:shd w:val="clear" w:color="auto" w:fill="auto"/>
            <w:tcMar>
              <w:left w:w="0" w:type="dxa"/>
            </w:tcMar>
            <w:vAlign w:val="bottom"/>
          </w:tcPr>
          <w:p w:rsidR="0061391C" w:rsidRPr="0061391C" w:rsidRDefault="0061391C" w:rsidP="00B04203">
            <w:pPr>
              <w:spacing w:before="80" w:line="180" w:lineRule="exact"/>
              <w:ind w:right="28"/>
              <w:jc w:val="right"/>
              <w:rPr>
                <w:rFonts w:ascii="Arial" w:hAnsi="Arial" w:cs="Arial"/>
                <w:sz w:val="14"/>
                <w:szCs w:val="14"/>
              </w:rPr>
            </w:pPr>
            <w:r w:rsidRPr="0061391C">
              <w:rPr>
                <w:rFonts w:ascii="Arial" w:hAnsi="Arial" w:cs="Arial"/>
                <w:sz w:val="14"/>
                <w:szCs w:val="14"/>
              </w:rPr>
              <w:t>32 670</w:t>
            </w:r>
          </w:p>
        </w:tc>
        <w:tc>
          <w:tcPr>
            <w:tcW w:w="535" w:type="dxa"/>
            <w:tcBorders>
              <w:left w:val="single" w:sz="6" w:space="0" w:color="000000"/>
            </w:tcBorders>
            <w:shd w:val="clear" w:color="auto" w:fill="auto"/>
            <w:tcMar>
              <w:left w:w="0" w:type="dxa"/>
            </w:tcMar>
            <w:vAlign w:val="bottom"/>
          </w:tcPr>
          <w:p w:rsidR="0061391C" w:rsidRPr="0061391C" w:rsidRDefault="0061391C" w:rsidP="00B04203">
            <w:pPr>
              <w:spacing w:before="80" w:line="180" w:lineRule="exact"/>
              <w:ind w:right="113"/>
              <w:jc w:val="right"/>
              <w:rPr>
                <w:rFonts w:ascii="Arial" w:hAnsi="Arial" w:cs="Arial"/>
                <w:sz w:val="14"/>
                <w:szCs w:val="14"/>
              </w:rPr>
            </w:pPr>
            <w:r w:rsidRPr="0061391C">
              <w:rPr>
                <w:rFonts w:ascii="Arial" w:hAnsi="Arial" w:cs="Arial"/>
                <w:sz w:val="14"/>
                <w:szCs w:val="14"/>
              </w:rPr>
              <w:t>6,6</w:t>
            </w:r>
          </w:p>
        </w:tc>
        <w:tc>
          <w:tcPr>
            <w:tcW w:w="2287" w:type="dxa"/>
            <w:tcBorders>
              <w:left w:val="single" w:sz="6" w:space="0" w:color="000000"/>
            </w:tcBorders>
            <w:shd w:val="clear" w:color="auto" w:fill="auto"/>
            <w:vAlign w:val="bottom"/>
          </w:tcPr>
          <w:p w:rsidR="0061391C" w:rsidRPr="00DC345D" w:rsidRDefault="0061391C" w:rsidP="0036207C">
            <w:pPr>
              <w:spacing w:before="80" w:line="180" w:lineRule="exact"/>
              <w:ind w:left="113"/>
              <w:rPr>
                <w:i/>
                <w:lang w:val="en-US"/>
              </w:rPr>
            </w:pPr>
            <w:r w:rsidRPr="00DC345D">
              <w:rPr>
                <w:rFonts w:ascii="Arial" w:hAnsi="Arial" w:cs="Arial"/>
                <w:i/>
                <w:sz w:val="14"/>
                <w:lang w:val="en-US"/>
              </w:rPr>
              <w:t xml:space="preserve">machinery, equipment </w:t>
            </w:r>
            <w:r w:rsidRPr="00DC345D">
              <w:rPr>
                <w:rFonts w:ascii="Arial" w:hAnsi="Arial" w:cs="Arial"/>
                <w:i/>
                <w:sz w:val="14"/>
                <w:lang w:val="en-US"/>
              </w:rPr>
              <w:br/>
              <w:t>and transport means</w:t>
            </w:r>
          </w:p>
        </w:tc>
      </w:tr>
      <w:tr w:rsidR="0061391C" w:rsidRPr="00DC345D" w:rsidTr="00145F7F">
        <w:trPr>
          <w:cantSplit/>
        </w:trPr>
        <w:tc>
          <w:tcPr>
            <w:tcW w:w="2286" w:type="dxa"/>
            <w:tcBorders>
              <w:bottom w:val="single" w:sz="4" w:space="0" w:color="000000"/>
            </w:tcBorders>
            <w:shd w:val="clear" w:color="auto" w:fill="auto"/>
            <w:vAlign w:val="center"/>
          </w:tcPr>
          <w:p w:rsidR="0061391C" w:rsidRPr="00DC345D" w:rsidRDefault="0061391C">
            <w:pPr>
              <w:spacing w:before="80" w:line="180" w:lineRule="exact"/>
              <w:ind w:left="113"/>
            </w:pPr>
            <w:r w:rsidRPr="00DC345D">
              <w:rPr>
                <w:rFonts w:ascii="Arial" w:hAnsi="Arial" w:cs="Arial"/>
                <w:sz w:val="14"/>
              </w:rPr>
              <w:t>другие товары</w:t>
            </w:r>
          </w:p>
        </w:tc>
        <w:tc>
          <w:tcPr>
            <w:tcW w:w="534" w:type="dxa"/>
            <w:tcBorders>
              <w:left w:val="single" w:sz="6" w:space="0" w:color="000000"/>
              <w:bottom w:val="single" w:sz="4" w:space="0" w:color="000000"/>
            </w:tcBorders>
            <w:shd w:val="clear" w:color="auto" w:fill="auto"/>
            <w:tcMar>
              <w:left w:w="0" w:type="dxa"/>
            </w:tcMar>
            <w:vAlign w:val="bottom"/>
          </w:tcPr>
          <w:p w:rsidR="0061391C" w:rsidRPr="00DC345D" w:rsidRDefault="0061391C" w:rsidP="00145F7F">
            <w:pPr>
              <w:spacing w:before="80" w:line="180" w:lineRule="exact"/>
              <w:ind w:right="28"/>
              <w:jc w:val="right"/>
              <w:rPr>
                <w:rFonts w:ascii="Arial" w:hAnsi="Arial" w:cs="Arial"/>
                <w:sz w:val="14"/>
                <w:szCs w:val="14"/>
              </w:rPr>
            </w:pPr>
            <w:r w:rsidRPr="00DC345D">
              <w:rPr>
                <w:rFonts w:ascii="Arial" w:hAnsi="Arial" w:cs="Arial"/>
                <w:sz w:val="14"/>
                <w:szCs w:val="14"/>
              </w:rPr>
              <w:t>1</w:t>
            </w:r>
            <w:r>
              <w:rPr>
                <w:rFonts w:ascii="Arial" w:hAnsi="Arial" w:cs="Arial"/>
                <w:sz w:val="14"/>
                <w:szCs w:val="14"/>
                <w:lang w:val="en-US"/>
              </w:rPr>
              <w:t> </w:t>
            </w:r>
            <w:r w:rsidRPr="00DC345D">
              <w:rPr>
                <w:rFonts w:ascii="Arial" w:hAnsi="Arial" w:cs="Arial"/>
                <w:sz w:val="14"/>
                <w:szCs w:val="14"/>
              </w:rPr>
              <w:t>603</w:t>
            </w:r>
          </w:p>
        </w:tc>
        <w:tc>
          <w:tcPr>
            <w:tcW w:w="535" w:type="dxa"/>
            <w:tcBorders>
              <w:left w:val="single" w:sz="6" w:space="0" w:color="000000"/>
              <w:bottom w:val="single" w:sz="4" w:space="0" w:color="000000"/>
            </w:tcBorders>
            <w:shd w:val="clear" w:color="auto" w:fill="auto"/>
            <w:tcMar>
              <w:left w:w="0" w:type="dxa"/>
            </w:tcMar>
            <w:vAlign w:val="bottom"/>
          </w:tcPr>
          <w:p w:rsidR="0061391C" w:rsidRPr="00DC345D" w:rsidRDefault="0061391C" w:rsidP="00145F7F">
            <w:pPr>
              <w:spacing w:before="80" w:line="180" w:lineRule="exact"/>
              <w:ind w:right="113"/>
              <w:jc w:val="right"/>
              <w:rPr>
                <w:rFonts w:ascii="Arial" w:hAnsi="Arial" w:cs="Arial"/>
                <w:sz w:val="14"/>
                <w:szCs w:val="14"/>
              </w:rPr>
            </w:pPr>
            <w:r w:rsidRPr="00DC345D">
              <w:rPr>
                <w:rFonts w:ascii="Arial" w:hAnsi="Arial" w:cs="Arial"/>
                <w:sz w:val="14"/>
                <w:szCs w:val="14"/>
              </w:rPr>
              <w:t>1,5</w:t>
            </w:r>
          </w:p>
        </w:tc>
        <w:tc>
          <w:tcPr>
            <w:tcW w:w="535" w:type="dxa"/>
            <w:tcBorders>
              <w:left w:val="single" w:sz="6" w:space="0" w:color="000000"/>
              <w:bottom w:val="single" w:sz="4" w:space="0" w:color="000000"/>
            </w:tcBorders>
            <w:shd w:val="clear" w:color="auto" w:fill="auto"/>
            <w:tcMar>
              <w:left w:w="0" w:type="dxa"/>
            </w:tcMar>
            <w:vAlign w:val="bottom"/>
          </w:tcPr>
          <w:p w:rsidR="0061391C" w:rsidRPr="00DC345D" w:rsidRDefault="0061391C" w:rsidP="00145F7F">
            <w:pPr>
              <w:spacing w:before="80" w:line="180" w:lineRule="exact"/>
              <w:ind w:right="28"/>
              <w:jc w:val="right"/>
              <w:rPr>
                <w:rFonts w:ascii="Arial" w:hAnsi="Arial" w:cs="Arial"/>
                <w:sz w:val="14"/>
                <w:szCs w:val="14"/>
              </w:rPr>
            </w:pPr>
            <w:r w:rsidRPr="00DC345D">
              <w:rPr>
                <w:rFonts w:ascii="Arial" w:eastAsia="Arial" w:hAnsi="Arial" w:cs="Arial"/>
                <w:sz w:val="14"/>
                <w:szCs w:val="14"/>
                <w:lang w:val="en-US"/>
              </w:rPr>
              <w:t>…</w:t>
            </w:r>
          </w:p>
        </w:tc>
        <w:tc>
          <w:tcPr>
            <w:tcW w:w="535" w:type="dxa"/>
            <w:tcBorders>
              <w:left w:val="single" w:sz="6" w:space="0" w:color="000000"/>
              <w:bottom w:val="single" w:sz="4" w:space="0" w:color="000000"/>
            </w:tcBorders>
            <w:shd w:val="clear" w:color="auto" w:fill="auto"/>
            <w:tcMar>
              <w:left w:w="0" w:type="dxa"/>
            </w:tcMar>
            <w:vAlign w:val="bottom"/>
          </w:tcPr>
          <w:p w:rsidR="0061391C" w:rsidRPr="00DC345D" w:rsidRDefault="0061391C" w:rsidP="00145F7F">
            <w:pPr>
              <w:spacing w:before="80" w:line="180" w:lineRule="exact"/>
              <w:ind w:right="113"/>
              <w:jc w:val="right"/>
              <w:rPr>
                <w:rFonts w:ascii="Arial" w:hAnsi="Arial" w:cs="Arial"/>
                <w:sz w:val="14"/>
                <w:szCs w:val="14"/>
              </w:rPr>
            </w:pPr>
            <w:r w:rsidRPr="00DC345D">
              <w:rPr>
                <w:rFonts w:ascii="Arial" w:eastAsia="Arial" w:hAnsi="Arial" w:cs="Arial"/>
                <w:sz w:val="14"/>
                <w:szCs w:val="14"/>
                <w:lang w:val="en-US"/>
              </w:rPr>
              <w:t>…</w:t>
            </w:r>
          </w:p>
        </w:tc>
        <w:tc>
          <w:tcPr>
            <w:tcW w:w="535" w:type="dxa"/>
            <w:tcBorders>
              <w:left w:val="single" w:sz="6" w:space="0" w:color="000000"/>
              <w:bottom w:val="single" w:sz="4" w:space="0" w:color="000000"/>
            </w:tcBorders>
            <w:shd w:val="clear" w:color="auto" w:fill="auto"/>
            <w:tcMar>
              <w:left w:w="0" w:type="dxa"/>
            </w:tcMar>
            <w:vAlign w:val="bottom"/>
          </w:tcPr>
          <w:p w:rsidR="0061391C" w:rsidRPr="00B70BB8" w:rsidRDefault="0061391C" w:rsidP="002F2549">
            <w:pPr>
              <w:spacing w:before="80" w:line="180" w:lineRule="exact"/>
              <w:ind w:right="28"/>
              <w:jc w:val="right"/>
              <w:rPr>
                <w:rFonts w:ascii="Arial" w:hAnsi="Arial" w:cs="Arial"/>
                <w:spacing w:val="-4"/>
                <w:sz w:val="14"/>
                <w:szCs w:val="14"/>
              </w:rPr>
            </w:pPr>
            <w:r w:rsidRPr="00B70BB8">
              <w:rPr>
                <w:rFonts w:ascii="Arial" w:hAnsi="Arial" w:cs="Arial"/>
                <w:spacing w:val="-4"/>
                <w:sz w:val="14"/>
                <w:szCs w:val="14"/>
              </w:rPr>
              <w:t>8 560</w:t>
            </w:r>
          </w:p>
        </w:tc>
        <w:tc>
          <w:tcPr>
            <w:tcW w:w="535" w:type="dxa"/>
            <w:tcBorders>
              <w:left w:val="single" w:sz="6" w:space="0" w:color="000000"/>
              <w:bottom w:val="single" w:sz="4" w:space="0" w:color="000000"/>
            </w:tcBorders>
            <w:shd w:val="clear" w:color="auto" w:fill="auto"/>
            <w:tcMar>
              <w:left w:w="0" w:type="dxa"/>
            </w:tcMar>
            <w:vAlign w:val="bottom"/>
          </w:tcPr>
          <w:p w:rsidR="0061391C" w:rsidRPr="00B70BB8" w:rsidRDefault="0061391C" w:rsidP="002F2549">
            <w:pPr>
              <w:spacing w:before="80" w:line="180" w:lineRule="exact"/>
              <w:ind w:right="113"/>
              <w:jc w:val="right"/>
              <w:rPr>
                <w:rFonts w:ascii="Arial" w:hAnsi="Arial" w:cs="Arial"/>
                <w:spacing w:val="-4"/>
                <w:sz w:val="14"/>
                <w:szCs w:val="14"/>
              </w:rPr>
            </w:pPr>
            <w:r w:rsidRPr="00B70BB8">
              <w:rPr>
                <w:rFonts w:ascii="Arial" w:hAnsi="Arial" w:cs="Arial"/>
                <w:spacing w:val="-4"/>
                <w:sz w:val="14"/>
                <w:szCs w:val="14"/>
              </w:rPr>
              <w:t>2,0</w:t>
            </w:r>
          </w:p>
        </w:tc>
        <w:tc>
          <w:tcPr>
            <w:tcW w:w="535" w:type="dxa"/>
            <w:tcBorders>
              <w:left w:val="single" w:sz="6" w:space="0" w:color="000000"/>
              <w:bottom w:val="single" w:sz="4" w:space="0" w:color="000000"/>
            </w:tcBorders>
            <w:shd w:val="clear" w:color="auto" w:fill="auto"/>
            <w:tcMar>
              <w:left w:w="0" w:type="dxa"/>
            </w:tcMar>
            <w:vAlign w:val="bottom"/>
          </w:tcPr>
          <w:p w:rsidR="0061391C" w:rsidRPr="0061391C" w:rsidRDefault="0061391C" w:rsidP="00B04203">
            <w:pPr>
              <w:spacing w:before="80" w:line="180" w:lineRule="exact"/>
              <w:ind w:right="28"/>
              <w:jc w:val="right"/>
              <w:rPr>
                <w:rFonts w:ascii="Arial" w:hAnsi="Arial" w:cs="Arial"/>
                <w:sz w:val="14"/>
                <w:szCs w:val="14"/>
              </w:rPr>
            </w:pPr>
            <w:r w:rsidRPr="0061391C">
              <w:rPr>
                <w:rFonts w:ascii="Arial" w:hAnsi="Arial" w:cs="Arial"/>
                <w:sz w:val="14"/>
                <w:szCs w:val="14"/>
              </w:rPr>
              <w:t>6 357</w:t>
            </w:r>
          </w:p>
        </w:tc>
        <w:tc>
          <w:tcPr>
            <w:tcW w:w="535" w:type="dxa"/>
            <w:tcBorders>
              <w:left w:val="single" w:sz="6" w:space="0" w:color="000000"/>
              <w:bottom w:val="single" w:sz="4" w:space="0" w:color="000000"/>
            </w:tcBorders>
            <w:shd w:val="clear" w:color="auto" w:fill="auto"/>
            <w:tcMar>
              <w:left w:w="0" w:type="dxa"/>
            </w:tcMar>
            <w:vAlign w:val="bottom"/>
          </w:tcPr>
          <w:p w:rsidR="0061391C" w:rsidRPr="0061391C" w:rsidRDefault="0061391C" w:rsidP="00B04203">
            <w:pPr>
              <w:spacing w:before="80" w:line="180" w:lineRule="exact"/>
              <w:ind w:right="113"/>
              <w:jc w:val="right"/>
              <w:rPr>
                <w:rFonts w:ascii="Arial" w:hAnsi="Arial" w:cs="Arial"/>
                <w:sz w:val="14"/>
                <w:szCs w:val="14"/>
              </w:rPr>
            </w:pPr>
            <w:r w:rsidRPr="0061391C">
              <w:rPr>
                <w:rFonts w:ascii="Arial" w:hAnsi="Arial" w:cs="Arial"/>
                <w:sz w:val="14"/>
                <w:szCs w:val="14"/>
              </w:rPr>
              <w:t>1,9</w:t>
            </w:r>
          </w:p>
        </w:tc>
        <w:tc>
          <w:tcPr>
            <w:tcW w:w="535" w:type="dxa"/>
            <w:tcBorders>
              <w:left w:val="single" w:sz="6" w:space="0" w:color="000000"/>
              <w:bottom w:val="single" w:sz="4" w:space="0" w:color="000000"/>
            </w:tcBorders>
            <w:shd w:val="clear" w:color="auto" w:fill="auto"/>
            <w:tcMar>
              <w:left w:w="0" w:type="dxa"/>
            </w:tcMar>
            <w:vAlign w:val="bottom"/>
          </w:tcPr>
          <w:p w:rsidR="0061391C" w:rsidRPr="0061391C" w:rsidRDefault="0061391C" w:rsidP="00B04203">
            <w:pPr>
              <w:spacing w:before="80" w:line="180" w:lineRule="exact"/>
              <w:ind w:right="28"/>
              <w:jc w:val="right"/>
              <w:rPr>
                <w:rFonts w:ascii="Arial" w:hAnsi="Arial" w:cs="Arial"/>
                <w:sz w:val="14"/>
                <w:szCs w:val="14"/>
              </w:rPr>
            </w:pPr>
            <w:r w:rsidRPr="0061391C">
              <w:rPr>
                <w:rFonts w:ascii="Arial" w:hAnsi="Arial" w:cs="Arial"/>
                <w:sz w:val="14"/>
                <w:szCs w:val="14"/>
              </w:rPr>
              <w:t>7 698</w:t>
            </w:r>
          </w:p>
        </w:tc>
        <w:tc>
          <w:tcPr>
            <w:tcW w:w="535" w:type="dxa"/>
            <w:tcBorders>
              <w:left w:val="single" w:sz="6" w:space="0" w:color="000000"/>
              <w:bottom w:val="single" w:sz="4" w:space="0" w:color="000000"/>
            </w:tcBorders>
            <w:shd w:val="clear" w:color="auto" w:fill="auto"/>
            <w:tcMar>
              <w:left w:w="0" w:type="dxa"/>
            </w:tcMar>
            <w:vAlign w:val="bottom"/>
          </w:tcPr>
          <w:p w:rsidR="0061391C" w:rsidRPr="0061391C" w:rsidRDefault="0061391C" w:rsidP="00B04203">
            <w:pPr>
              <w:spacing w:before="80" w:line="180" w:lineRule="exact"/>
              <w:ind w:right="113"/>
              <w:jc w:val="right"/>
              <w:rPr>
                <w:rFonts w:ascii="Arial" w:hAnsi="Arial" w:cs="Arial"/>
                <w:sz w:val="14"/>
                <w:szCs w:val="14"/>
              </w:rPr>
            </w:pPr>
            <w:r w:rsidRPr="0061391C">
              <w:rPr>
                <w:rFonts w:ascii="Arial" w:hAnsi="Arial" w:cs="Arial"/>
                <w:sz w:val="14"/>
                <w:szCs w:val="14"/>
              </w:rPr>
              <w:t>1,6</w:t>
            </w:r>
          </w:p>
        </w:tc>
        <w:tc>
          <w:tcPr>
            <w:tcW w:w="2287" w:type="dxa"/>
            <w:tcBorders>
              <w:left w:val="single" w:sz="6" w:space="0" w:color="000000"/>
              <w:bottom w:val="single" w:sz="4" w:space="0" w:color="000000"/>
            </w:tcBorders>
            <w:shd w:val="clear" w:color="auto" w:fill="auto"/>
            <w:vAlign w:val="center"/>
          </w:tcPr>
          <w:p w:rsidR="0061391C" w:rsidRPr="00DC345D" w:rsidRDefault="0061391C" w:rsidP="00EB6320">
            <w:pPr>
              <w:spacing w:before="80" w:line="180" w:lineRule="exact"/>
              <w:ind w:left="113"/>
              <w:rPr>
                <w:i/>
              </w:rPr>
            </w:pPr>
            <w:r w:rsidRPr="00DC345D">
              <w:rPr>
                <w:rFonts w:ascii="Arial" w:hAnsi="Arial" w:cs="Arial"/>
                <w:i/>
                <w:sz w:val="14"/>
                <w:lang w:val="en-US"/>
              </w:rPr>
              <w:t>other goods</w:t>
            </w:r>
          </w:p>
        </w:tc>
      </w:tr>
    </w:tbl>
    <w:p w:rsidR="000C2601" w:rsidRPr="00DC345D" w:rsidRDefault="004B7AFB">
      <w:pPr>
        <w:spacing w:before="240" w:after="60"/>
        <w:ind w:left="397" w:hanging="397"/>
        <w:rPr>
          <w:sz w:val="14"/>
          <w:szCs w:val="14"/>
        </w:rPr>
      </w:pPr>
      <w:r>
        <w:rPr>
          <w:rFonts w:ascii="Arial" w:hAnsi="Arial" w:cs="Arial"/>
          <w:b/>
          <w:sz w:val="16"/>
          <w:szCs w:val="16"/>
        </w:rPr>
        <w:t>25.</w:t>
      </w:r>
      <w:r w:rsidR="000C2601" w:rsidRPr="00DC345D">
        <w:rPr>
          <w:rFonts w:ascii="Arial" w:hAnsi="Arial" w:cs="Arial"/>
          <w:b/>
          <w:sz w:val="16"/>
          <w:szCs w:val="16"/>
        </w:rPr>
        <w:t>9. ТОВАРНАЯ СТРУКТУРА ЭКСПОРТА РОССИЙСКОЙ ФЕДЕРАЦИИ В СТРАНЫ СНГ</w:t>
      </w:r>
      <w:r w:rsidR="000C2601" w:rsidRPr="00DC345D">
        <w:rPr>
          <w:rFonts w:ascii="Arial" w:hAnsi="Arial" w:cs="Arial"/>
          <w:b/>
          <w:sz w:val="16"/>
          <w:szCs w:val="16"/>
        </w:rPr>
        <w:br/>
      </w:r>
      <w:r w:rsidR="000C2601" w:rsidRPr="00DC345D">
        <w:rPr>
          <w:rFonts w:ascii="Arial" w:hAnsi="Arial" w:cs="Arial"/>
          <w:sz w:val="14"/>
          <w:szCs w:val="14"/>
        </w:rPr>
        <w:t>в фактически действовавших ценах</w:t>
      </w:r>
    </w:p>
    <w:p w:rsidR="000C2601" w:rsidRPr="00DC345D" w:rsidRDefault="000C2601">
      <w:pPr>
        <w:spacing w:after="60"/>
        <w:ind w:left="397"/>
        <w:rPr>
          <w:sz w:val="14"/>
          <w:szCs w:val="14"/>
          <w:lang w:val="en-US"/>
        </w:rPr>
      </w:pPr>
      <w:r w:rsidRPr="00DC345D">
        <w:rPr>
          <w:rFonts w:ascii="Arial" w:hAnsi="Arial" w:cs="Arial"/>
          <w:b/>
          <w:i/>
          <w:sz w:val="16"/>
          <w:szCs w:val="16"/>
          <w:lang w:val="en-US"/>
        </w:rPr>
        <w:t>COMMODITY STRUCTURE OF EXPORTS OF THE RUSSIAN FEDERATION TO THE CIS COUNTRIES</w:t>
      </w:r>
      <w:r w:rsidRPr="00DC345D">
        <w:rPr>
          <w:rFonts w:ascii="Arial" w:hAnsi="Arial" w:cs="Arial"/>
          <w:sz w:val="16"/>
          <w:szCs w:val="16"/>
          <w:lang w:val="en-US"/>
        </w:rPr>
        <w:t xml:space="preserve"> </w:t>
      </w:r>
      <w:r w:rsidRPr="00DC345D">
        <w:rPr>
          <w:rFonts w:ascii="Arial" w:hAnsi="Arial" w:cs="Arial"/>
          <w:sz w:val="16"/>
          <w:szCs w:val="16"/>
          <w:lang w:val="en-US"/>
        </w:rPr>
        <w:br/>
      </w:r>
      <w:r w:rsidR="004F1D27" w:rsidRPr="00DC345D">
        <w:rPr>
          <w:rFonts w:ascii="Arial" w:hAnsi="Arial" w:cs="Arial"/>
          <w:i/>
          <w:sz w:val="14"/>
          <w:szCs w:val="14"/>
          <w:lang w:val="en-US"/>
        </w:rPr>
        <w:t>at current prices</w:t>
      </w:r>
    </w:p>
    <w:tbl>
      <w:tblPr>
        <w:tblW w:w="9922" w:type="dxa"/>
        <w:tblInd w:w="57" w:type="dxa"/>
        <w:tblLayout w:type="fixed"/>
        <w:tblCellMar>
          <w:left w:w="57" w:type="dxa"/>
          <w:right w:w="0" w:type="dxa"/>
        </w:tblCellMar>
        <w:tblLook w:val="0000" w:firstRow="0" w:lastRow="0" w:firstColumn="0" w:lastColumn="0" w:noHBand="0" w:noVBand="0"/>
      </w:tblPr>
      <w:tblGrid>
        <w:gridCol w:w="2144"/>
        <w:gridCol w:w="563"/>
        <w:gridCol w:w="563"/>
        <w:gridCol w:w="564"/>
        <w:gridCol w:w="563"/>
        <w:gridCol w:w="564"/>
        <w:gridCol w:w="563"/>
        <w:gridCol w:w="563"/>
        <w:gridCol w:w="564"/>
        <w:gridCol w:w="563"/>
        <w:gridCol w:w="564"/>
        <w:gridCol w:w="2144"/>
      </w:tblGrid>
      <w:tr w:rsidR="002F2549" w:rsidRPr="00DC345D">
        <w:trPr>
          <w:cantSplit/>
        </w:trPr>
        <w:tc>
          <w:tcPr>
            <w:tcW w:w="2144" w:type="dxa"/>
            <w:vMerge w:val="restart"/>
            <w:tcBorders>
              <w:top w:val="single" w:sz="6" w:space="0" w:color="000000"/>
            </w:tcBorders>
            <w:shd w:val="clear" w:color="auto" w:fill="auto"/>
          </w:tcPr>
          <w:p w:rsidR="002F2549" w:rsidRPr="00DC345D" w:rsidRDefault="002F2549">
            <w:pPr>
              <w:snapToGrid w:val="0"/>
              <w:spacing w:before="48" w:after="48" w:line="140" w:lineRule="exact"/>
              <w:jc w:val="center"/>
              <w:rPr>
                <w:rFonts w:ascii="Arial" w:hAnsi="Arial" w:cs="Arial"/>
                <w:sz w:val="12"/>
                <w:lang w:val="en-US"/>
              </w:rPr>
            </w:pPr>
          </w:p>
        </w:tc>
        <w:tc>
          <w:tcPr>
            <w:tcW w:w="1126" w:type="dxa"/>
            <w:gridSpan w:val="2"/>
            <w:tcBorders>
              <w:top w:val="single" w:sz="6" w:space="0" w:color="000000"/>
              <w:left w:val="single" w:sz="6" w:space="0" w:color="000000"/>
              <w:bottom w:val="single" w:sz="6" w:space="0" w:color="000000"/>
            </w:tcBorders>
            <w:shd w:val="clear" w:color="auto" w:fill="auto"/>
            <w:tcMar>
              <w:left w:w="0" w:type="dxa"/>
            </w:tcMar>
          </w:tcPr>
          <w:p w:rsidR="002F2549" w:rsidRPr="00DC345D" w:rsidRDefault="002F2549">
            <w:pPr>
              <w:spacing w:before="30" w:after="30" w:line="140" w:lineRule="exact"/>
              <w:jc w:val="center"/>
            </w:pPr>
            <w:r w:rsidRPr="00DC345D">
              <w:rPr>
                <w:rFonts w:ascii="Arial" w:hAnsi="Arial" w:cs="Arial"/>
                <w:sz w:val="14"/>
                <w:szCs w:val="14"/>
                <w:lang w:val="en-US"/>
              </w:rPr>
              <w:t>2000</w:t>
            </w:r>
          </w:p>
        </w:tc>
        <w:tc>
          <w:tcPr>
            <w:tcW w:w="1127" w:type="dxa"/>
            <w:gridSpan w:val="2"/>
            <w:tcBorders>
              <w:top w:val="single" w:sz="6" w:space="0" w:color="000000"/>
              <w:left w:val="single" w:sz="6" w:space="0" w:color="000000"/>
              <w:bottom w:val="single" w:sz="6" w:space="0" w:color="000000"/>
            </w:tcBorders>
            <w:shd w:val="clear" w:color="auto" w:fill="auto"/>
            <w:tcMar>
              <w:left w:w="0" w:type="dxa"/>
            </w:tcMar>
          </w:tcPr>
          <w:p w:rsidR="002F2549" w:rsidRPr="00DC345D" w:rsidRDefault="002F2549">
            <w:pPr>
              <w:spacing w:before="30" w:after="30" w:line="140" w:lineRule="exact"/>
              <w:jc w:val="center"/>
            </w:pPr>
            <w:r w:rsidRPr="00DC345D">
              <w:rPr>
                <w:rFonts w:ascii="Arial" w:hAnsi="Arial" w:cs="Arial"/>
                <w:sz w:val="14"/>
                <w:szCs w:val="14"/>
                <w:lang w:val="en-US"/>
              </w:rPr>
              <w:t>2010</w:t>
            </w:r>
          </w:p>
        </w:tc>
        <w:tc>
          <w:tcPr>
            <w:tcW w:w="1127" w:type="dxa"/>
            <w:gridSpan w:val="2"/>
            <w:tcBorders>
              <w:top w:val="single" w:sz="6" w:space="0" w:color="000000"/>
              <w:left w:val="single" w:sz="6" w:space="0" w:color="000000"/>
              <w:bottom w:val="single" w:sz="6" w:space="0" w:color="000000"/>
            </w:tcBorders>
            <w:shd w:val="clear" w:color="auto" w:fill="auto"/>
            <w:tcMar>
              <w:left w:w="0" w:type="dxa"/>
            </w:tcMar>
          </w:tcPr>
          <w:p w:rsidR="002F2549" w:rsidRPr="00DE2BF1" w:rsidRDefault="002F2549" w:rsidP="002F2549">
            <w:pPr>
              <w:spacing w:before="30" w:after="30" w:line="140" w:lineRule="exact"/>
              <w:jc w:val="center"/>
              <w:rPr>
                <w:rFonts w:ascii="Arial" w:hAnsi="Arial" w:cs="Arial"/>
                <w:sz w:val="14"/>
                <w:szCs w:val="14"/>
              </w:rPr>
            </w:pPr>
            <w:r>
              <w:rPr>
                <w:rFonts w:ascii="Arial" w:hAnsi="Arial" w:cs="Arial"/>
                <w:sz w:val="14"/>
                <w:szCs w:val="14"/>
              </w:rPr>
              <w:t>2019</w:t>
            </w:r>
          </w:p>
        </w:tc>
        <w:tc>
          <w:tcPr>
            <w:tcW w:w="1127" w:type="dxa"/>
            <w:gridSpan w:val="2"/>
            <w:tcBorders>
              <w:top w:val="single" w:sz="6" w:space="0" w:color="000000"/>
              <w:left w:val="single" w:sz="6" w:space="0" w:color="000000"/>
              <w:bottom w:val="single" w:sz="6" w:space="0" w:color="000000"/>
            </w:tcBorders>
            <w:shd w:val="clear" w:color="auto" w:fill="auto"/>
            <w:tcMar>
              <w:left w:w="0" w:type="dxa"/>
            </w:tcMar>
          </w:tcPr>
          <w:p w:rsidR="002F2549" w:rsidRPr="00B010F0" w:rsidRDefault="002F2549" w:rsidP="002F2549">
            <w:pPr>
              <w:spacing w:before="30" w:after="30" w:line="140" w:lineRule="exact"/>
              <w:jc w:val="center"/>
              <w:rPr>
                <w:rFonts w:ascii="Arial" w:hAnsi="Arial" w:cs="Arial"/>
                <w:sz w:val="14"/>
                <w:szCs w:val="14"/>
                <w:lang w:val="en-US"/>
              </w:rPr>
            </w:pPr>
            <w:r>
              <w:rPr>
                <w:rFonts w:ascii="Arial" w:hAnsi="Arial" w:cs="Arial"/>
                <w:sz w:val="14"/>
                <w:szCs w:val="14"/>
                <w:lang w:val="en-US"/>
              </w:rPr>
              <w:t>2020</w:t>
            </w:r>
          </w:p>
        </w:tc>
        <w:tc>
          <w:tcPr>
            <w:tcW w:w="1127" w:type="dxa"/>
            <w:gridSpan w:val="2"/>
            <w:tcBorders>
              <w:top w:val="single" w:sz="6" w:space="0" w:color="000000"/>
              <w:left w:val="single" w:sz="6" w:space="0" w:color="000000"/>
              <w:bottom w:val="single" w:sz="6" w:space="0" w:color="000000"/>
            </w:tcBorders>
            <w:shd w:val="clear" w:color="auto" w:fill="auto"/>
            <w:tcMar>
              <w:left w:w="0" w:type="dxa"/>
            </w:tcMar>
          </w:tcPr>
          <w:p w:rsidR="002F2549" w:rsidRPr="00B010F0" w:rsidRDefault="002F2549">
            <w:pPr>
              <w:spacing w:before="30" w:after="30" w:line="140" w:lineRule="exact"/>
              <w:jc w:val="center"/>
              <w:rPr>
                <w:rFonts w:ascii="Arial" w:hAnsi="Arial" w:cs="Arial"/>
                <w:sz w:val="14"/>
                <w:szCs w:val="14"/>
                <w:lang w:val="en-US"/>
              </w:rPr>
            </w:pPr>
            <w:r>
              <w:rPr>
                <w:rFonts w:ascii="Arial" w:hAnsi="Arial" w:cs="Arial"/>
                <w:sz w:val="14"/>
                <w:szCs w:val="14"/>
                <w:lang w:val="en-US"/>
              </w:rPr>
              <w:t>2021</w:t>
            </w:r>
          </w:p>
        </w:tc>
        <w:tc>
          <w:tcPr>
            <w:tcW w:w="2144" w:type="dxa"/>
            <w:vMerge w:val="restart"/>
            <w:tcBorders>
              <w:top w:val="single" w:sz="6" w:space="0" w:color="000000"/>
              <w:left w:val="single" w:sz="6" w:space="0" w:color="000000"/>
            </w:tcBorders>
            <w:shd w:val="clear" w:color="auto" w:fill="auto"/>
          </w:tcPr>
          <w:p w:rsidR="002F2549" w:rsidRPr="00DC345D" w:rsidRDefault="002F2549">
            <w:pPr>
              <w:snapToGrid w:val="0"/>
              <w:spacing w:before="30" w:after="30" w:line="140" w:lineRule="exact"/>
              <w:jc w:val="center"/>
              <w:rPr>
                <w:rFonts w:ascii="Arial" w:hAnsi="Arial" w:cs="Arial"/>
                <w:sz w:val="14"/>
                <w:szCs w:val="14"/>
              </w:rPr>
            </w:pPr>
          </w:p>
        </w:tc>
      </w:tr>
      <w:tr w:rsidR="002F2549" w:rsidRPr="00DC345D">
        <w:trPr>
          <w:cantSplit/>
        </w:trPr>
        <w:tc>
          <w:tcPr>
            <w:tcW w:w="2144" w:type="dxa"/>
            <w:vMerge/>
            <w:tcBorders>
              <w:bottom w:val="single" w:sz="6" w:space="0" w:color="000000"/>
            </w:tcBorders>
            <w:shd w:val="clear" w:color="auto" w:fill="auto"/>
          </w:tcPr>
          <w:p w:rsidR="002F2549" w:rsidRPr="00DC345D" w:rsidRDefault="002F2549">
            <w:pPr>
              <w:snapToGrid w:val="0"/>
              <w:spacing w:before="48" w:after="48" w:line="140" w:lineRule="exact"/>
              <w:jc w:val="center"/>
              <w:rPr>
                <w:rFonts w:ascii="Arial" w:hAnsi="Arial" w:cs="Arial"/>
                <w:sz w:val="12"/>
                <w:szCs w:val="14"/>
              </w:rPr>
            </w:pPr>
          </w:p>
        </w:tc>
        <w:tc>
          <w:tcPr>
            <w:tcW w:w="563" w:type="dxa"/>
            <w:tcBorders>
              <w:left w:val="single" w:sz="6" w:space="0" w:color="000000"/>
              <w:bottom w:val="single" w:sz="6" w:space="0" w:color="000000"/>
            </w:tcBorders>
            <w:shd w:val="clear" w:color="auto" w:fill="auto"/>
            <w:tcMar>
              <w:left w:w="0" w:type="dxa"/>
            </w:tcMar>
          </w:tcPr>
          <w:p w:rsidR="002F2549" w:rsidRPr="00DC345D" w:rsidRDefault="002F2549">
            <w:pPr>
              <w:spacing w:before="20" w:after="20" w:line="140" w:lineRule="exact"/>
              <w:ind w:left="57" w:right="28"/>
              <w:rPr>
                <w:lang w:val="en-US"/>
              </w:rPr>
            </w:pPr>
            <w:proofErr w:type="gramStart"/>
            <w:r w:rsidRPr="00DC345D">
              <w:rPr>
                <w:rFonts w:ascii="Arial" w:hAnsi="Arial" w:cs="Arial"/>
                <w:sz w:val="12"/>
              </w:rPr>
              <w:t>Млн</w:t>
            </w:r>
            <w:proofErr w:type="gramEnd"/>
            <w:r w:rsidRPr="00DC345D">
              <w:rPr>
                <w:rFonts w:ascii="Arial" w:hAnsi="Arial" w:cs="Arial"/>
                <w:sz w:val="12"/>
                <w:lang w:val="en-US"/>
              </w:rPr>
              <w:br/>
            </w:r>
            <w:r w:rsidRPr="00DC345D">
              <w:rPr>
                <w:rFonts w:ascii="Arial" w:hAnsi="Arial" w:cs="Arial"/>
                <w:sz w:val="12"/>
              </w:rPr>
              <w:t>долл</w:t>
            </w:r>
            <w:r w:rsidRPr="00DC345D">
              <w:rPr>
                <w:rFonts w:ascii="Arial" w:hAnsi="Arial" w:cs="Arial"/>
                <w:sz w:val="12"/>
                <w:lang w:val="en-US"/>
              </w:rPr>
              <w:t>.</w:t>
            </w:r>
            <w:r w:rsidRPr="00DC345D">
              <w:rPr>
                <w:rFonts w:ascii="Arial" w:hAnsi="Arial" w:cs="Arial"/>
                <w:sz w:val="12"/>
                <w:lang w:val="en-US"/>
              </w:rPr>
              <w:br/>
            </w:r>
            <w:r w:rsidRPr="00DC345D">
              <w:rPr>
                <w:rFonts w:ascii="Arial" w:hAnsi="Arial" w:cs="Arial"/>
                <w:sz w:val="12"/>
              </w:rPr>
              <w:t>США</w:t>
            </w:r>
          </w:p>
          <w:p w:rsidR="002F2549" w:rsidRPr="00DC345D" w:rsidRDefault="002F2549">
            <w:pPr>
              <w:spacing w:before="20" w:after="20" w:line="140" w:lineRule="exact"/>
              <w:ind w:left="57" w:right="28"/>
              <w:rPr>
                <w:lang w:val="en-US"/>
              </w:rPr>
            </w:pPr>
            <w:r w:rsidRPr="00DC345D">
              <w:rPr>
                <w:rFonts w:ascii="Arial" w:hAnsi="Arial" w:cs="Arial"/>
                <w:i/>
                <w:sz w:val="12"/>
                <w:lang w:val="en-US"/>
              </w:rPr>
              <w:t xml:space="preserve">Mln. </w:t>
            </w:r>
            <w:r w:rsidRPr="00DC345D">
              <w:rPr>
                <w:rFonts w:ascii="Arial" w:hAnsi="Arial" w:cs="Arial"/>
                <w:i/>
                <w:sz w:val="12"/>
                <w:lang w:val="en-US"/>
              </w:rPr>
              <w:br/>
            </w:r>
            <w:r w:rsidRPr="00DC345D">
              <w:rPr>
                <w:rFonts w:ascii="Arial" w:hAnsi="Arial" w:cs="Arial"/>
                <w:i/>
                <w:sz w:val="12"/>
                <w:szCs w:val="12"/>
                <w:lang w:val="en-US"/>
              </w:rPr>
              <w:t>US dollars</w:t>
            </w:r>
          </w:p>
        </w:tc>
        <w:tc>
          <w:tcPr>
            <w:tcW w:w="563" w:type="dxa"/>
            <w:tcBorders>
              <w:left w:val="single" w:sz="6" w:space="0" w:color="000000"/>
              <w:bottom w:val="single" w:sz="6" w:space="0" w:color="000000"/>
            </w:tcBorders>
            <w:shd w:val="clear" w:color="auto" w:fill="auto"/>
            <w:tcMar>
              <w:left w:w="0" w:type="dxa"/>
            </w:tcMar>
          </w:tcPr>
          <w:p w:rsidR="002F2549" w:rsidRPr="00DC345D" w:rsidRDefault="002F2549">
            <w:pPr>
              <w:spacing w:before="20" w:after="20" w:line="140" w:lineRule="exact"/>
              <w:ind w:left="57" w:right="28"/>
            </w:pPr>
            <w:r w:rsidRPr="00DC345D">
              <w:rPr>
                <w:rFonts w:ascii="Arial" w:hAnsi="Arial" w:cs="Arial"/>
                <w:sz w:val="12"/>
              </w:rPr>
              <w:t>В пр</w:t>
            </w:r>
            <w:proofErr w:type="gramStart"/>
            <w:r w:rsidRPr="00DC345D">
              <w:rPr>
                <w:rFonts w:ascii="Arial" w:hAnsi="Arial" w:cs="Arial"/>
                <w:sz w:val="12"/>
              </w:rPr>
              <w:t>о-</w:t>
            </w:r>
            <w:proofErr w:type="gramEnd"/>
            <w:r w:rsidRPr="00DC345D">
              <w:rPr>
                <w:rFonts w:ascii="Arial" w:hAnsi="Arial" w:cs="Arial"/>
                <w:sz w:val="12"/>
              </w:rPr>
              <w:br/>
              <w:t>центах</w:t>
            </w:r>
            <w:r w:rsidRPr="00DC345D">
              <w:rPr>
                <w:rFonts w:ascii="Arial" w:hAnsi="Arial" w:cs="Arial"/>
                <w:sz w:val="12"/>
              </w:rPr>
              <w:br/>
              <w:t>к итогу</w:t>
            </w:r>
          </w:p>
          <w:p w:rsidR="002F2549" w:rsidRPr="00DC345D" w:rsidRDefault="002F2549">
            <w:pPr>
              <w:spacing w:before="20" w:after="20" w:line="140" w:lineRule="exact"/>
              <w:ind w:left="57" w:right="28"/>
            </w:pPr>
            <w:r w:rsidRPr="00DC345D">
              <w:rPr>
                <w:rFonts w:ascii="Arial" w:hAnsi="Arial" w:cs="Arial"/>
                <w:i/>
                <w:sz w:val="12"/>
                <w:lang w:val="en-US"/>
              </w:rPr>
              <w:t>Percent</w:t>
            </w:r>
            <w:r w:rsidRPr="00DC345D">
              <w:rPr>
                <w:rFonts w:ascii="Arial" w:hAnsi="Arial" w:cs="Arial"/>
                <w:i/>
                <w:sz w:val="12"/>
              </w:rPr>
              <w:t xml:space="preserve"> </w:t>
            </w:r>
            <w:r w:rsidRPr="00DC345D">
              <w:rPr>
                <w:rFonts w:ascii="Arial" w:hAnsi="Arial" w:cs="Arial"/>
                <w:i/>
                <w:sz w:val="12"/>
                <w:lang w:val="en-US"/>
              </w:rPr>
              <w:t>of</w:t>
            </w:r>
            <w:r w:rsidRPr="00DC345D">
              <w:rPr>
                <w:rFonts w:ascii="Arial" w:hAnsi="Arial" w:cs="Arial"/>
                <w:i/>
                <w:sz w:val="12"/>
              </w:rPr>
              <w:t xml:space="preserve"> </w:t>
            </w:r>
            <w:r w:rsidRPr="00DC345D">
              <w:rPr>
                <w:rFonts w:ascii="Arial" w:hAnsi="Arial" w:cs="Arial"/>
                <w:i/>
                <w:sz w:val="12"/>
                <w:lang w:val="en-US"/>
              </w:rPr>
              <w:t>total</w:t>
            </w:r>
          </w:p>
        </w:tc>
        <w:tc>
          <w:tcPr>
            <w:tcW w:w="564" w:type="dxa"/>
            <w:tcBorders>
              <w:left w:val="single" w:sz="6" w:space="0" w:color="000000"/>
              <w:bottom w:val="single" w:sz="6" w:space="0" w:color="000000"/>
            </w:tcBorders>
            <w:shd w:val="clear" w:color="auto" w:fill="auto"/>
            <w:tcMar>
              <w:left w:w="0" w:type="dxa"/>
            </w:tcMar>
          </w:tcPr>
          <w:p w:rsidR="002F2549" w:rsidRPr="00DC345D" w:rsidRDefault="002F2549">
            <w:pPr>
              <w:spacing w:before="20" w:after="20" w:line="140" w:lineRule="exact"/>
              <w:ind w:left="57" w:right="28"/>
              <w:rPr>
                <w:lang w:val="en-US"/>
              </w:rPr>
            </w:pPr>
            <w:proofErr w:type="gramStart"/>
            <w:r w:rsidRPr="00DC345D">
              <w:rPr>
                <w:rFonts w:ascii="Arial" w:hAnsi="Arial" w:cs="Arial"/>
                <w:sz w:val="12"/>
              </w:rPr>
              <w:t>Млн</w:t>
            </w:r>
            <w:proofErr w:type="gramEnd"/>
            <w:r w:rsidRPr="00DC345D">
              <w:rPr>
                <w:rFonts w:ascii="Arial" w:hAnsi="Arial" w:cs="Arial"/>
                <w:sz w:val="12"/>
                <w:lang w:val="en-US"/>
              </w:rPr>
              <w:br/>
            </w:r>
            <w:r w:rsidRPr="00DC345D">
              <w:rPr>
                <w:rFonts w:ascii="Arial" w:hAnsi="Arial" w:cs="Arial"/>
                <w:sz w:val="12"/>
              </w:rPr>
              <w:t>долл</w:t>
            </w:r>
            <w:r w:rsidRPr="00DC345D">
              <w:rPr>
                <w:rFonts w:ascii="Arial" w:hAnsi="Arial" w:cs="Arial"/>
                <w:sz w:val="12"/>
                <w:lang w:val="en-US"/>
              </w:rPr>
              <w:t>.</w:t>
            </w:r>
            <w:r w:rsidRPr="00DC345D">
              <w:rPr>
                <w:rFonts w:ascii="Arial" w:hAnsi="Arial" w:cs="Arial"/>
                <w:sz w:val="12"/>
                <w:lang w:val="en-US"/>
              </w:rPr>
              <w:br/>
            </w:r>
            <w:r w:rsidRPr="00DC345D">
              <w:rPr>
                <w:rFonts w:ascii="Arial" w:hAnsi="Arial" w:cs="Arial"/>
                <w:sz w:val="12"/>
              </w:rPr>
              <w:t>США</w:t>
            </w:r>
          </w:p>
          <w:p w:rsidR="002F2549" w:rsidRPr="00DC345D" w:rsidRDefault="002F2549">
            <w:pPr>
              <w:spacing w:before="20" w:after="20" w:line="140" w:lineRule="exact"/>
              <w:ind w:left="57" w:right="28"/>
              <w:rPr>
                <w:lang w:val="en-US"/>
              </w:rPr>
            </w:pPr>
            <w:r w:rsidRPr="00DC345D">
              <w:rPr>
                <w:rFonts w:ascii="Arial" w:hAnsi="Arial" w:cs="Arial"/>
                <w:i/>
                <w:sz w:val="12"/>
                <w:lang w:val="en-US"/>
              </w:rPr>
              <w:t xml:space="preserve">Mln. </w:t>
            </w:r>
            <w:r w:rsidRPr="00DC345D">
              <w:rPr>
                <w:rFonts w:ascii="Arial" w:hAnsi="Arial" w:cs="Arial"/>
                <w:i/>
                <w:sz w:val="12"/>
                <w:lang w:val="en-US"/>
              </w:rPr>
              <w:br/>
            </w:r>
            <w:r w:rsidRPr="00DC345D">
              <w:rPr>
                <w:rFonts w:ascii="Arial" w:hAnsi="Arial" w:cs="Arial"/>
                <w:i/>
                <w:sz w:val="12"/>
                <w:szCs w:val="12"/>
                <w:lang w:val="en-US"/>
              </w:rPr>
              <w:t xml:space="preserve">US </w:t>
            </w:r>
            <w:r w:rsidRPr="00DC345D">
              <w:rPr>
                <w:rFonts w:ascii="Arial" w:hAnsi="Arial" w:cs="Arial"/>
                <w:i/>
                <w:sz w:val="12"/>
                <w:szCs w:val="12"/>
                <w:lang w:val="en-US"/>
              </w:rPr>
              <w:br/>
              <w:t>dollars</w:t>
            </w:r>
          </w:p>
        </w:tc>
        <w:tc>
          <w:tcPr>
            <w:tcW w:w="563" w:type="dxa"/>
            <w:tcBorders>
              <w:left w:val="single" w:sz="6" w:space="0" w:color="000000"/>
              <w:bottom w:val="single" w:sz="6" w:space="0" w:color="000000"/>
            </w:tcBorders>
            <w:shd w:val="clear" w:color="auto" w:fill="auto"/>
            <w:tcMar>
              <w:left w:w="0" w:type="dxa"/>
            </w:tcMar>
          </w:tcPr>
          <w:p w:rsidR="002F2549" w:rsidRPr="00DC345D" w:rsidRDefault="002F2549">
            <w:pPr>
              <w:spacing w:before="20" w:after="20" w:line="140" w:lineRule="exact"/>
              <w:ind w:left="57" w:right="28"/>
            </w:pPr>
            <w:r w:rsidRPr="00DC345D">
              <w:rPr>
                <w:rFonts w:ascii="Arial" w:hAnsi="Arial" w:cs="Arial"/>
                <w:sz w:val="12"/>
              </w:rPr>
              <w:t>В пр</w:t>
            </w:r>
            <w:proofErr w:type="gramStart"/>
            <w:r w:rsidRPr="00DC345D">
              <w:rPr>
                <w:rFonts w:ascii="Arial" w:hAnsi="Arial" w:cs="Arial"/>
                <w:sz w:val="12"/>
              </w:rPr>
              <w:t>о-</w:t>
            </w:r>
            <w:proofErr w:type="gramEnd"/>
            <w:r w:rsidRPr="00DC345D">
              <w:rPr>
                <w:rFonts w:ascii="Arial" w:hAnsi="Arial" w:cs="Arial"/>
                <w:sz w:val="12"/>
              </w:rPr>
              <w:br/>
              <w:t>центах</w:t>
            </w:r>
            <w:r w:rsidRPr="00DC345D">
              <w:rPr>
                <w:rFonts w:ascii="Arial" w:hAnsi="Arial" w:cs="Arial"/>
                <w:sz w:val="12"/>
              </w:rPr>
              <w:br/>
              <w:t>к итогу</w:t>
            </w:r>
          </w:p>
          <w:p w:rsidR="002F2549" w:rsidRPr="00DC345D" w:rsidRDefault="002F2549">
            <w:pPr>
              <w:spacing w:before="20" w:after="20" w:line="140" w:lineRule="exact"/>
              <w:ind w:left="57" w:right="28"/>
            </w:pPr>
            <w:r w:rsidRPr="00DC345D">
              <w:rPr>
                <w:rFonts w:ascii="Arial" w:hAnsi="Arial" w:cs="Arial"/>
                <w:i/>
                <w:sz w:val="12"/>
                <w:lang w:val="en-US"/>
              </w:rPr>
              <w:t>Percent</w:t>
            </w:r>
            <w:r w:rsidRPr="00DC345D">
              <w:rPr>
                <w:rFonts w:ascii="Arial" w:hAnsi="Arial" w:cs="Arial"/>
                <w:i/>
                <w:sz w:val="12"/>
              </w:rPr>
              <w:t xml:space="preserve"> </w:t>
            </w:r>
            <w:r w:rsidRPr="00DC345D">
              <w:rPr>
                <w:rFonts w:ascii="Arial" w:hAnsi="Arial" w:cs="Arial"/>
                <w:i/>
                <w:sz w:val="12"/>
                <w:lang w:val="en-US"/>
              </w:rPr>
              <w:t>of</w:t>
            </w:r>
            <w:r w:rsidRPr="00DC345D">
              <w:rPr>
                <w:rFonts w:ascii="Arial" w:hAnsi="Arial" w:cs="Arial"/>
                <w:i/>
                <w:sz w:val="12"/>
              </w:rPr>
              <w:t xml:space="preserve"> </w:t>
            </w:r>
            <w:r w:rsidRPr="00DC345D">
              <w:rPr>
                <w:rFonts w:ascii="Arial" w:hAnsi="Arial" w:cs="Arial"/>
                <w:i/>
                <w:sz w:val="12"/>
                <w:lang w:val="en-US"/>
              </w:rPr>
              <w:t>total</w:t>
            </w:r>
          </w:p>
        </w:tc>
        <w:tc>
          <w:tcPr>
            <w:tcW w:w="564" w:type="dxa"/>
            <w:tcBorders>
              <w:left w:val="single" w:sz="6" w:space="0" w:color="000000"/>
              <w:bottom w:val="single" w:sz="6" w:space="0" w:color="000000"/>
            </w:tcBorders>
            <w:shd w:val="clear" w:color="auto" w:fill="auto"/>
            <w:tcMar>
              <w:left w:w="0" w:type="dxa"/>
            </w:tcMar>
          </w:tcPr>
          <w:p w:rsidR="002F2549" w:rsidRPr="00DC345D" w:rsidRDefault="002F2549">
            <w:pPr>
              <w:spacing w:before="20" w:after="20" w:line="140" w:lineRule="exact"/>
              <w:ind w:left="57" w:right="28"/>
              <w:rPr>
                <w:lang w:val="en-US"/>
              </w:rPr>
            </w:pPr>
            <w:proofErr w:type="gramStart"/>
            <w:r w:rsidRPr="00DC345D">
              <w:rPr>
                <w:rFonts w:ascii="Arial" w:hAnsi="Arial" w:cs="Arial"/>
                <w:sz w:val="12"/>
              </w:rPr>
              <w:t>Млн</w:t>
            </w:r>
            <w:proofErr w:type="gramEnd"/>
            <w:r w:rsidRPr="00DC345D">
              <w:rPr>
                <w:rFonts w:ascii="Arial" w:hAnsi="Arial" w:cs="Arial"/>
                <w:sz w:val="12"/>
                <w:lang w:val="en-US"/>
              </w:rPr>
              <w:br/>
            </w:r>
            <w:r w:rsidRPr="00DC345D">
              <w:rPr>
                <w:rFonts w:ascii="Arial" w:hAnsi="Arial" w:cs="Arial"/>
                <w:sz w:val="12"/>
              </w:rPr>
              <w:t>долл</w:t>
            </w:r>
            <w:r w:rsidRPr="00DC345D">
              <w:rPr>
                <w:rFonts w:ascii="Arial" w:hAnsi="Arial" w:cs="Arial"/>
                <w:sz w:val="12"/>
                <w:lang w:val="en-US"/>
              </w:rPr>
              <w:t>.</w:t>
            </w:r>
            <w:r w:rsidRPr="00DC345D">
              <w:rPr>
                <w:rFonts w:ascii="Arial" w:hAnsi="Arial" w:cs="Arial"/>
                <w:sz w:val="12"/>
                <w:lang w:val="en-US"/>
              </w:rPr>
              <w:br/>
            </w:r>
            <w:r w:rsidRPr="00DC345D">
              <w:rPr>
                <w:rFonts w:ascii="Arial" w:hAnsi="Arial" w:cs="Arial"/>
                <w:sz w:val="12"/>
              </w:rPr>
              <w:t>США</w:t>
            </w:r>
          </w:p>
          <w:p w:rsidR="002F2549" w:rsidRPr="00DC345D" w:rsidRDefault="002F2549">
            <w:pPr>
              <w:spacing w:before="20" w:after="20" w:line="140" w:lineRule="exact"/>
              <w:ind w:left="57" w:right="28"/>
              <w:rPr>
                <w:lang w:val="en-US"/>
              </w:rPr>
            </w:pPr>
            <w:r w:rsidRPr="00DC345D">
              <w:rPr>
                <w:rFonts w:ascii="Arial" w:hAnsi="Arial" w:cs="Arial"/>
                <w:i/>
                <w:sz w:val="12"/>
                <w:lang w:val="en-US"/>
              </w:rPr>
              <w:t xml:space="preserve">Mln. </w:t>
            </w:r>
            <w:r w:rsidRPr="00DC345D">
              <w:rPr>
                <w:rFonts w:ascii="Arial" w:hAnsi="Arial" w:cs="Arial"/>
                <w:i/>
                <w:sz w:val="12"/>
                <w:lang w:val="en-US"/>
              </w:rPr>
              <w:br/>
            </w:r>
            <w:r w:rsidRPr="00DC345D">
              <w:rPr>
                <w:rFonts w:ascii="Arial" w:hAnsi="Arial" w:cs="Arial"/>
                <w:i/>
                <w:sz w:val="12"/>
                <w:szCs w:val="12"/>
                <w:lang w:val="en-US"/>
              </w:rPr>
              <w:t xml:space="preserve">US </w:t>
            </w:r>
            <w:r w:rsidRPr="00DC345D">
              <w:rPr>
                <w:rFonts w:ascii="Arial" w:hAnsi="Arial" w:cs="Arial"/>
                <w:i/>
                <w:sz w:val="12"/>
                <w:szCs w:val="12"/>
                <w:lang w:val="en-US"/>
              </w:rPr>
              <w:br/>
              <w:t>dollars</w:t>
            </w:r>
          </w:p>
        </w:tc>
        <w:tc>
          <w:tcPr>
            <w:tcW w:w="563" w:type="dxa"/>
            <w:tcBorders>
              <w:left w:val="single" w:sz="6" w:space="0" w:color="000000"/>
              <w:bottom w:val="single" w:sz="6" w:space="0" w:color="000000"/>
            </w:tcBorders>
            <w:shd w:val="clear" w:color="auto" w:fill="auto"/>
            <w:tcMar>
              <w:left w:w="0" w:type="dxa"/>
            </w:tcMar>
          </w:tcPr>
          <w:p w:rsidR="002F2549" w:rsidRPr="00DC345D" w:rsidRDefault="002F2549">
            <w:pPr>
              <w:spacing w:before="20" w:after="20" w:line="140" w:lineRule="exact"/>
              <w:ind w:left="57" w:right="28"/>
            </w:pPr>
            <w:r w:rsidRPr="00DC345D">
              <w:rPr>
                <w:rFonts w:ascii="Arial" w:hAnsi="Arial" w:cs="Arial"/>
                <w:sz w:val="12"/>
              </w:rPr>
              <w:t>В пр</w:t>
            </w:r>
            <w:proofErr w:type="gramStart"/>
            <w:r w:rsidRPr="00DC345D">
              <w:rPr>
                <w:rFonts w:ascii="Arial" w:hAnsi="Arial" w:cs="Arial"/>
                <w:sz w:val="12"/>
              </w:rPr>
              <w:t>о-</w:t>
            </w:r>
            <w:proofErr w:type="gramEnd"/>
            <w:r w:rsidRPr="00DC345D">
              <w:rPr>
                <w:rFonts w:ascii="Arial" w:hAnsi="Arial" w:cs="Arial"/>
                <w:sz w:val="12"/>
              </w:rPr>
              <w:br/>
              <w:t>центах</w:t>
            </w:r>
            <w:r w:rsidRPr="00DC345D">
              <w:rPr>
                <w:rFonts w:ascii="Arial" w:hAnsi="Arial" w:cs="Arial"/>
                <w:sz w:val="12"/>
              </w:rPr>
              <w:br/>
              <w:t>к итогу</w:t>
            </w:r>
          </w:p>
          <w:p w:rsidR="002F2549" w:rsidRPr="00DC345D" w:rsidRDefault="002F2549">
            <w:pPr>
              <w:spacing w:before="20" w:after="20" w:line="140" w:lineRule="exact"/>
              <w:ind w:left="57" w:right="28"/>
            </w:pPr>
            <w:r w:rsidRPr="00DC345D">
              <w:rPr>
                <w:rFonts w:ascii="Arial" w:hAnsi="Arial" w:cs="Arial"/>
                <w:i/>
                <w:sz w:val="12"/>
                <w:lang w:val="en-US"/>
              </w:rPr>
              <w:t>Percent</w:t>
            </w:r>
            <w:r w:rsidRPr="00DC345D">
              <w:rPr>
                <w:rFonts w:ascii="Arial" w:hAnsi="Arial" w:cs="Arial"/>
                <w:i/>
                <w:sz w:val="12"/>
              </w:rPr>
              <w:t xml:space="preserve"> </w:t>
            </w:r>
            <w:r w:rsidRPr="00DC345D">
              <w:rPr>
                <w:rFonts w:ascii="Arial" w:hAnsi="Arial" w:cs="Arial"/>
                <w:i/>
                <w:sz w:val="12"/>
                <w:lang w:val="en-US"/>
              </w:rPr>
              <w:t>of</w:t>
            </w:r>
            <w:r w:rsidRPr="00DC345D">
              <w:rPr>
                <w:rFonts w:ascii="Arial" w:hAnsi="Arial" w:cs="Arial"/>
                <w:i/>
                <w:sz w:val="12"/>
              </w:rPr>
              <w:t xml:space="preserve"> </w:t>
            </w:r>
            <w:r w:rsidRPr="00DC345D">
              <w:rPr>
                <w:rFonts w:ascii="Arial" w:hAnsi="Arial" w:cs="Arial"/>
                <w:i/>
                <w:sz w:val="12"/>
                <w:lang w:val="en-US"/>
              </w:rPr>
              <w:t>total</w:t>
            </w:r>
          </w:p>
        </w:tc>
        <w:tc>
          <w:tcPr>
            <w:tcW w:w="563" w:type="dxa"/>
            <w:tcBorders>
              <w:left w:val="single" w:sz="6" w:space="0" w:color="000000"/>
              <w:bottom w:val="single" w:sz="6" w:space="0" w:color="000000"/>
            </w:tcBorders>
            <w:shd w:val="clear" w:color="auto" w:fill="auto"/>
            <w:tcMar>
              <w:left w:w="0" w:type="dxa"/>
            </w:tcMar>
          </w:tcPr>
          <w:p w:rsidR="002F2549" w:rsidRPr="00DC345D" w:rsidRDefault="002F2549">
            <w:pPr>
              <w:spacing w:before="20" w:after="20" w:line="140" w:lineRule="exact"/>
              <w:ind w:left="57" w:right="28"/>
              <w:rPr>
                <w:lang w:val="en-US"/>
              </w:rPr>
            </w:pPr>
            <w:proofErr w:type="gramStart"/>
            <w:r w:rsidRPr="00DC345D">
              <w:rPr>
                <w:rFonts w:ascii="Arial" w:hAnsi="Arial" w:cs="Arial"/>
                <w:sz w:val="12"/>
              </w:rPr>
              <w:t>Млн</w:t>
            </w:r>
            <w:proofErr w:type="gramEnd"/>
            <w:r w:rsidRPr="00DC345D">
              <w:rPr>
                <w:rFonts w:ascii="Arial" w:hAnsi="Arial" w:cs="Arial"/>
                <w:sz w:val="12"/>
                <w:lang w:val="en-US"/>
              </w:rPr>
              <w:br/>
            </w:r>
            <w:r w:rsidRPr="00DC345D">
              <w:rPr>
                <w:rFonts w:ascii="Arial" w:hAnsi="Arial" w:cs="Arial"/>
                <w:sz w:val="12"/>
              </w:rPr>
              <w:t>долл</w:t>
            </w:r>
            <w:r w:rsidRPr="00DC345D">
              <w:rPr>
                <w:rFonts w:ascii="Arial" w:hAnsi="Arial" w:cs="Arial"/>
                <w:sz w:val="12"/>
                <w:lang w:val="en-US"/>
              </w:rPr>
              <w:t>.</w:t>
            </w:r>
            <w:r w:rsidRPr="00DC345D">
              <w:rPr>
                <w:rFonts w:ascii="Arial" w:hAnsi="Arial" w:cs="Arial"/>
                <w:sz w:val="12"/>
                <w:lang w:val="en-US"/>
              </w:rPr>
              <w:br/>
            </w:r>
            <w:r w:rsidRPr="00DC345D">
              <w:rPr>
                <w:rFonts w:ascii="Arial" w:hAnsi="Arial" w:cs="Arial"/>
                <w:sz w:val="12"/>
              </w:rPr>
              <w:t>США</w:t>
            </w:r>
          </w:p>
          <w:p w:rsidR="002F2549" w:rsidRPr="00DC345D" w:rsidRDefault="002F2549">
            <w:pPr>
              <w:spacing w:before="20" w:after="20" w:line="140" w:lineRule="exact"/>
              <w:ind w:left="57" w:right="28"/>
              <w:rPr>
                <w:lang w:val="en-US"/>
              </w:rPr>
            </w:pPr>
            <w:r w:rsidRPr="00DC345D">
              <w:rPr>
                <w:rFonts w:ascii="Arial" w:hAnsi="Arial" w:cs="Arial"/>
                <w:i/>
                <w:sz w:val="12"/>
                <w:lang w:val="en-US"/>
              </w:rPr>
              <w:t>Mln.</w:t>
            </w:r>
            <w:r w:rsidRPr="00DC345D">
              <w:rPr>
                <w:rFonts w:ascii="Arial" w:hAnsi="Arial" w:cs="Arial"/>
                <w:i/>
                <w:sz w:val="12"/>
                <w:lang w:val="en-US"/>
              </w:rPr>
              <w:br/>
            </w:r>
            <w:r w:rsidRPr="00DC345D">
              <w:rPr>
                <w:rFonts w:ascii="Arial" w:hAnsi="Arial" w:cs="Arial"/>
                <w:i/>
                <w:sz w:val="12"/>
                <w:szCs w:val="12"/>
                <w:lang w:val="en-US"/>
              </w:rPr>
              <w:t xml:space="preserve">US </w:t>
            </w:r>
            <w:r w:rsidRPr="00DC345D">
              <w:rPr>
                <w:rFonts w:ascii="Arial" w:hAnsi="Arial" w:cs="Arial"/>
                <w:i/>
                <w:sz w:val="12"/>
                <w:szCs w:val="12"/>
                <w:lang w:val="en-US"/>
              </w:rPr>
              <w:br/>
              <w:t>dollars</w:t>
            </w:r>
          </w:p>
        </w:tc>
        <w:tc>
          <w:tcPr>
            <w:tcW w:w="564" w:type="dxa"/>
            <w:tcBorders>
              <w:left w:val="single" w:sz="6" w:space="0" w:color="000000"/>
              <w:bottom w:val="single" w:sz="6" w:space="0" w:color="000000"/>
            </w:tcBorders>
            <w:shd w:val="clear" w:color="auto" w:fill="auto"/>
            <w:tcMar>
              <w:left w:w="0" w:type="dxa"/>
            </w:tcMar>
          </w:tcPr>
          <w:p w:rsidR="002F2549" w:rsidRPr="00DC345D" w:rsidRDefault="002F2549">
            <w:pPr>
              <w:spacing w:before="20" w:after="20" w:line="140" w:lineRule="exact"/>
              <w:ind w:left="57" w:right="28"/>
            </w:pPr>
            <w:r w:rsidRPr="00DC345D">
              <w:rPr>
                <w:rFonts w:ascii="Arial" w:hAnsi="Arial" w:cs="Arial"/>
                <w:sz w:val="12"/>
              </w:rPr>
              <w:t>В пр</w:t>
            </w:r>
            <w:proofErr w:type="gramStart"/>
            <w:r w:rsidRPr="00DC345D">
              <w:rPr>
                <w:rFonts w:ascii="Arial" w:hAnsi="Arial" w:cs="Arial"/>
                <w:sz w:val="12"/>
              </w:rPr>
              <w:t>о-</w:t>
            </w:r>
            <w:proofErr w:type="gramEnd"/>
            <w:r w:rsidRPr="00DC345D">
              <w:rPr>
                <w:rFonts w:ascii="Arial" w:hAnsi="Arial" w:cs="Arial"/>
                <w:sz w:val="12"/>
              </w:rPr>
              <w:br/>
              <w:t>центах</w:t>
            </w:r>
            <w:r w:rsidRPr="00DC345D">
              <w:rPr>
                <w:rFonts w:ascii="Arial" w:hAnsi="Arial" w:cs="Arial"/>
                <w:sz w:val="12"/>
              </w:rPr>
              <w:br/>
              <w:t>к итогу</w:t>
            </w:r>
          </w:p>
          <w:p w:rsidR="002F2549" w:rsidRPr="00DC345D" w:rsidRDefault="002F2549">
            <w:pPr>
              <w:spacing w:before="20" w:after="20" w:line="140" w:lineRule="exact"/>
              <w:ind w:left="57" w:right="28"/>
            </w:pPr>
            <w:r w:rsidRPr="00DC345D">
              <w:rPr>
                <w:rFonts w:ascii="Arial" w:hAnsi="Arial" w:cs="Arial"/>
                <w:i/>
                <w:sz w:val="12"/>
                <w:lang w:val="en-US"/>
              </w:rPr>
              <w:t>Percent</w:t>
            </w:r>
            <w:r w:rsidRPr="00DC345D">
              <w:rPr>
                <w:rFonts w:ascii="Arial" w:hAnsi="Arial" w:cs="Arial"/>
                <w:i/>
                <w:sz w:val="12"/>
              </w:rPr>
              <w:t xml:space="preserve"> </w:t>
            </w:r>
            <w:r w:rsidRPr="00DC345D">
              <w:rPr>
                <w:rFonts w:ascii="Arial" w:hAnsi="Arial" w:cs="Arial"/>
                <w:i/>
                <w:sz w:val="12"/>
                <w:lang w:val="en-US"/>
              </w:rPr>
              <w:t>of</w:t>
            </w:r>
            <w:r w:rsidRPr="00DC345D">
              <w:rPr>
                <w:rFonts w:ascii="Arial" w:hAnsi="Arial" w:cs="Arial"/>
                <w:i/>
                <w:sz w:val="12"/>
              </w:rPr>
              <w:t xml:space="preserve"> </w:t>
            </w:r>
            <w:r w:rsidRPr="00DC345D">
              <w:rPr>
                <w:rFonts w:ascii="Arial" w:hAnsi="Arial" w:cs="Arial"/>
                <w:i/>
                <w:sz w:val="12"/>
                <w:lang w:val="en-US"/>
              </w:rPr>
              <w:t>total</w:t>
            </w:r>
          </w:p>
        </w:tc>
        <w:tc>
          <w:tcPr>
            <w:tcW w:w="563" w:type="dxa"/>
            <w:tcBorders>
              <w:left w:val="single" w:sz="6" w:space="0" w:color="000000"/>
              <w:bottom w:val="single" w:sz="6" w:space="0" w:color="000000"/>
            </w:tcBorders>
            <w:shd w:val="clear" w:color="auto" w:fill="auto"/>
            <w:tcMar>
              <w:left w:w="0" w:type="dxa"/>
            </w:tcMar>
          </w:tcPr>
          <w:p w:rsidR="002F2549" w:rsidRPr="00DC345D" w:rsidRDefault="002F2549">
            <w:pPr>
              <w:spacing w:before="20" w:after="20" w:line="140" w:lineRule="exact"/>
              <w:ind w:left="57" w:right="28"/>
              <w:rPr>
                <w:lang w:val="en-US"/>
              </w:rPr>
            </w:pPr>
            <w:proofErr w:type="gramStart"/>
            <w:r w:rsidRPr="00DC345D">
              <w:rPr>
                <w:rFonts w:ascii="Arial" w:hAnsi="Arial" w:cs="Arial"/>
                <w:sz w:val="12"/>
              </w:rPr>
              <w:t>Млн</w:t>
            </w:r>
            <w:proofErr w:type="gramEnd"/>
            <w:r w:rsidRPr="00DC345D">
              <w:rPr>
                <w:rFonts w:ascii="Arial" w:hAnsi="Arial" w:cs="Arial"/>
                <w:sz w:val="12"/>
                <w:lang w:val="en-US"/>
              </w:rPr>
              <w:br/>
            </w:r>
            <w:r w:rsidRPr="00DC345D">
              <w:rPr>
                <w:rFonts w:ascii="Arial" w:hAnsi="Arial" w:cs="Arial"/>
                <w:sz w:val="12"/>
              </w:rPr>
              <w:t>долл</w:t>
            </w:r>
            <w:r w:rsidRPr="00DC345D">
              <w:rPr>
                <w:rFonts w:ascii="Arial" w:hAnsi="Arial" w:cs="Arial"/>
                <w:sz w:val="12"/>
                <w:lang w:val="en-US"/>
              </w:rPr>
              <w:t>.</w:t>
            </w:r>
            <w:r w:rsidRPr="00DC345D">
              <w:rPr>
                <w:rFonts w:ascii="Arial" w:hAnsi="Arial" w:cs="Arial"/>
                <w:sz w:val="12"/>
                <w:lang w:val="en-US"/>
              </w:rPr>
              <w:br/>
            </w:r>
            <w:r w:rsidRPr="00DC345D">
              <w:rPr>
                <w:rFonts w:ascii="Arial" w:hAnsi="Arial" w:cs="Arial"/>
                <w:sz w:val="12"/>
              </w:rPr>
              <w:t>США</w:t>
            </w:r>
          </w:p>
          <w:p w:rsidR="002F2549" w:rsidRPr="00DC345D" w:rsidRDefault="002F2549">
            <w:pPr>
              <w:spacing w:before="20" w:after="20" w:line="140" w:lineRule="exact"/>
              <w:ind w:left="57" w:right="28"/>
              <w:rPr>
                <w:lang w:val="en-US"/>
              </w:rPr>
            </w:pPr>
            <w:r w:rsidRPr="00DC345D">
              <w:rPr>
                <w:rFonts w:ascii="Arial" w:hAnsi="Arial" w:cs="Arial"/>
                <w:i/>
                <w:sz w:val="12"/>
                <w:lang w:val="en-US"/>
              </w:rPr>
              <w:t xml:space="preserve">Mln. </w:t>
            </w:r>
            <w:r w:rsidRPr="00DC345D">
              <w:rPr>
                <w:rFonts w:ascii="Arial" w:hAnsi="Arial" w:cs="Arial"/>
                <w:i/>
                <w:sz w:val="12"/>
                <w:lang w:val="en-US"/>
              </w:rPr>
              <w:br/>
            </w:r>
            <w:r w:rsidRPr="00DC345D">
              <w:rPr>
                <w:rFonts w:ascii="Arial" w:hAnsi="Arial" w:cs="Arial"/>
                <w:i/>
                <w:sz w:val="12"/>
                <w:szCs w:val="12"/>
                <w:lang w:val="en-US"/>
              </w:rPr>
              <w:t xml:space="preserve">US </w:t>
            </w:r>
            <w:r w:rsidRPr="00DC345D">
              <w:rPr>
                <w:rFonts w:ascii="Arial" w:hAnsi="Arial" w:cs="Arial"/>
                <w:i/>
                <w:sz w:val="12"/>
                <w:szCs w:val="12"/>
                <w:lang w:val="en-US"/>
              </w:rPr>
              <w:br/>
              <w:t>dollars</w:t>
            </w:r>
          </w:p>
        </w:tc>
        <w:tc>
          <w:tcPr>
            <w:tcW w:w="564" w:type="dxa"/>
            <w:tcBorders>
              <w:left w:val="single" w:sz="6" w:space="0" w:color="000000"/>
              <w:bottom w:val="single" w:sz="6" w:space="0" w:color="000000"/>
            </w:tcBorders>
            <w:shd w:val="clear" w:color="auto" w:fill="auto"/>
            <w:tcMar>
              <w:left w:w="0" w:type="dxa"/>
            </w:tcMar>
          </w:tcPr>
          <w:p w:rsidR="002F2549" w:rsidRPr="00DC345D" w:rsidRDefault="002F2549">
            <w:pPr>
              <w:spacing w:before="20" w:after="20" w:line="140" w:lineRule="exact"/>
              <w:ind w:left="57" w:right="28"/>
            </w:pPr>
            <w:r w:rsidRPr="00DC345D">
              <w:rPr>
                <w:rFonts w:ascii="Arial" w:hAnsi="Arial" w:cs="Arial"/>
                <w:sz w:val="12"/>
              </w:rPr>
              <w:t>В пр</w:t>
            </w:r>
            <w:proofErr w:type="gramStart"/>
            <w:r w:rsidRPr="00DC345D">
              <w:rPr>
                <w:rFonts w:ascii="Arial" w:hAnsi="Arial" w:cs="Arial"/>
                <w:sz w:val="12"/>
              </w:rPr>
              <w:t>о-</w:t>
            </w:r>
            <w:proofErr w:type="gramEnd"/>
            <w:r w:rsidRPr="00DC345D">
              <w:rPr>
                <w:rFonts w:ascii="Arial" w:hAnsi="Arial" w:cs="Arial"/>
                <w:sz w:val="12"/>
              </w:rPr>
              <w:br/>
              <w:t>центах</w:t>
            </w:r>
            <w:r w:rsidRPr="00DC345D">
              <w:rPr>
                <w:rFonts w:ascii="Arial" w:hAnsi="Arial" w:cs="Arial"/>
                <w:sz w:val="12"/>
              </w:rPr>
              <w:br/>
              <w:t>к итогу</w:t>
            </w:r>
          </w:p>
          <w:p w:rsidR="002F2549" w:rsidRPr="00DC345D" w:rsidRDefault="002F2549">
            <w:pPr>
              <w:spacing w:before="20" w:after="20" w:line="140" w:lineRule="exact"/>
              <w:ind w:left="57" w:right="28"/>
            </w:pPr>
            <w:r w:rsidRPr="00DC345D">
              <w:rPr>
                <w:rFonts w:ascii="Arial" w:hAnsi="Arial" w:cs="Arial"/>
                <w:i/>
                <w:sz w:val="12"/>
                <w:lang w:val="en-US"/>
              </w:rPr>
              <w:t>Percent</w:t>
            </w:r>
            <w:r w:rsidRPr="00DC345D">
              <w:rPr>
                <w:rFonts w:ascii="Arial" w:hAnsi="Arial" w:cs="Arial"/>
                <w:i/>
                <w:sz w:val="12"/>
              </w:rPr>
              <w:t xml:space="preserve"> </w:t>
            </w:r>
            <w:r w:rsidRPr="00DC345D">
              <w:rPr>
                <w:rFonts w:ascii="Arial" w:hAnsi="Arial" w:cs="Arial"/>
                <w:i/>
                <w:sz w:val="12"/>
                <w:lang w:val="en-US"/>
              </w:rPr>
              <w:t>of</w:t>
            </w:r>
            <w:r w:rsidRPr="00DC345D">
              <w:rPr>
                <w:rFonts w:ascii="Arial" w:hAnsi="Arial" w:cs="Arial"/>
                <w:i/>
                <w:sz w:val="12"/>
              </w:rPr>
              <w:t xml:space="preserve"> </w:t>
            </w:r>
            <w:r w:rsidRPr="00DC345D">
              <w:rPr>
                <w:rFonts w:ascii="Arial" w:hAnsi="Arial" w:cs="Arial"/>
                <w:i/>
                <w:sz w:val="12"/>
                <w:lang w:val="en-US"/>
              </w:rPr>
              <w:t>total</w:t>
            </w:r>
          </w:p>
        </w:tc>
        <w:tc>
          <w:tcPr>
            <w:tcW w:w="2144" w:type="dxa"/>
            <w:vMerge/>
            <w:tcBorders>
              <w:left w:val="single" w:sz="6" w:space="0" w:color="000000"/>
              <w:bottom w:val="single" w:sz="6" w:space="0" w:color="000000"/>
            </w:tcBorders>
            <w:shd w:val="clear" w:color="auto" w:fill="auto"/>
          </w:tcPr>
          <w:p w:rsidR="002F2549" w:rsidRPr="00DC345D" w:rsidRDefault="002F2549">
            <w:pPr>
              <w:snapToGrid w:val="0"/>
              <w:spacing w:before="30" w:after="30" w:line="140" w:lineRule="exact"/>
              <w:jc w:val="center"/>
              <w:rPr>
                <w:rFonts w:ascii="Arial" w:hAnsi="Arial" w:cs="Arial"/>
                <w:sz w:val="12"/>
              </w:rPr>
            </w:pPr>
          </w:p>
        </w:tc>
      </w:tr>
      <w:tr w:rsidR="0061391C" w:rsidRPr="00DC345D" w:rsidTr="00145F7F">
        <w:trPr>
          <w:cantSplit/>
        </w:trPr>
        <w:tc>
          <w:tcPr>
            <w:tcW w:w="2144" w:type="dxa"/>
            <w:shd w:val="clear" w:color="auto" w:fill="auto"/>
            <w:vAlign w:val="bottom"/>
          </w:tcPr>
          <w:p w:rsidR="0061391C" w:rsidRPr="00DC345D" w:rsidRDefault="0061391C">
            <w:pPr>
              <w:spacing w:before="80" w:line="180" w:lineRule="exact"/>
              <w:rPr>
                <w:rFonts w:ascii="Arial" w:hAnsi="Arial" w:cs="Arial"/>
                <w:sz w:val="14"/>
                <w:szCs w:val="14"/>
              </w:rPr>
            </w:pPr>
            <w:r w:rsidRPr="00DC345D">
              <w:rPr>
                <w:rFonts w:ascii="Arial" w:hAnsi="Arial" w:cs="Arial"/>
                <w:b/>
                <w:sz w:val="14"/>
                <w:szCs w:val="14"/>
              </w:rPr>
              <w:t xml:space="preserve">Экспорт </w:t>
            </w:r>
            <w:r w:rsidRPr="005049FC">
              <w:rPr>
                <w:rFonts w:ascii="Arial" w:hAnsi="Arial" w:cs="Arial"/>
                <w:sz w:val="14"/>
                <w:szCs w:val="14"/>
              </w:rPr>
              <w:t>–</w:t>
            </w:r>
            <w:r w:rsidRPr="00DC345D">
              <w:rPr>
                <w:rFonts w:ascii="Arial" w:hAnsi="Arial" w:cs="Arial"/>
                <w:b/>
                <w:sz w:val="14"/>
                <w:szCs w:val="14"/>
              </w:rPr>
              <w:t xml:space="preserve"> </w:t>
            </w:r>
            <w:r w:rsidRPr="00DC345D">
              <w:rPr>
                <w:rFonts w:ascii="Arial" w:hAnsi="Arial" w:cs="Arial"/>
                <w:sz w:val="14"/>
                <w:szCs w:val="14"/>
              </w:rPr>
              <w:t>всего</w:t>
            </w:r>
          </w:p>
        </w:tc>
        <w:tc>
          <w:tcPr>
            <w:tcW w:w="563" w:type="dxa"/>
            <w:tcBorders>
              <w:left w:val="single" w:sz="6" w:space="0" w:color="000000"/>
            </w:tcBorders>
            <w:shd w:val="clear" w:color="auto" w:fill="auto"/>
            <w:vAlign w:val="bottom"/>
          </w:tcPr>
          <w:p w:rsidR="0061391C" w:rsidRPr="00DC345D" w:rsidRDefault="0061391C" w:rsidP="00145F7F">
            <w:pPr>
              <w:spacing w:before="80" w:line="180" w:lineRule="exact"/>
              <w:ind w:right="57"/>
              <w:jc w:val="right"/>
              <w:rPr>
                <w:rFonts w:ascii="Arial" w:hAnsi="Arial" w:cs="Arial"/>
                <w:sz w:val="14"/>
                <w:szCs w:val="14"/>
              </w:rPr>
            </w:pPr>
            <w:r w:rsidRPr="00DC345D">
              <w:rPr>
                <w:rFonts w:ascii="Arial" w:hAnsi="Arial" w:cs="Arial"/>
                <w:b/>
                <w:sz w:val="14"/>
                <w:szCs w:val="14"/>
              </w:rPr>
              <w:t>13</w:t>
            </w:r>
            <w:r>
              <w:rPr>
                <w:rFonts w:ascii="Arial" w:hAnsi="Arial" w:cs="Arial"/>
                <w:b/>
                <w:sz w:val="14"/>
                <w:szCs w:val="14"/>
                <w:lang w:val="en-US"/>
              </w:rPr>
              <w:t> </w:t>
            </w:r>
            <w:r w:rsidRPr="00DC345D">
              <w:rPr>
                <w:rFonts w:ascii="Arial" w:hAnsi="Arial" w:cs="Arial"/>
                <w:b/>
                <w:sz w:val="14"/>
                <w:szCs w:val="14"/>
              </w:rPr>
              <w:t>824</w:t>
            </w:r>
          </w:p>
        </w:tc>
        <w:tc>
          <w:tcPr>
            <w:tcW w:w="563" w:type="dxa"/>
            <w:tcBorders>
              <w:left w:val="single" w:sz="6" w:space="0" w:color="000000"/>
            </w:tcBorders>
            <w:shd w:val="clear" w:color="auto" w:fill="auto"/>
            <w:vAlign w:val="bottom"/>
          </w:tcPr>
          <w:p w:rsidR="0061391C" w:rsidRPr="00DC345D" w:rsidRDefault="0061391C" w:rsidP="00145F7F">
            <w:pPr>
              <w:spacing w:before="80" w:line="180" w:lineRule="exact"/>
              <w:ind w:right="113"/>
              <w:jc w:val="right"/>
              <w:rPr>
                <w:rFonts w:ascii="Arial" w:hAnsi="Arial" w:cs="Arial"/>
                <w:sz w:val="14"/>
                <w:szCs w:val="14"/>
              </w:rPr>
            </w:pPr>
            <w:r w:rsidRPr="00DC345D">
              <w:rPr>
                <w:rFonts w:ascii="Arial" w:hAnsi="Arial" w:cs="Arial"/>
                <w:b/>
                <w:sz w:val="14"/>
                <w:szCs w:val="14"/>
              </w:rPr>
              <w:t>100</w:t>
            </w:r>
          </w:p>
        </w:tc>
        <w:tc>
          <w:tcPr>
            <w:tcW w:w="564" w:type="dxa"/>
            <w:tcBorders>
              <w:left w:val="single" w:sz="6" w:space="0" w:color="000000"/>
            </w:tcBorders>
            <w:shd w:val="clear" w:color="auto" w:fill="auto"/>
            <w:vAlign w:val="bottom"/>
          </w:tcPr>
          <w:p w:rsidR="0061391C" w:rsidRPr="00DC345D" w:rsidRDefault="0061391C" w:rsidP="00145F7F">
            <w:pPr>
              <w:spacing w:before="80" w:line="180" w:lineRule="exact"/>
              <w:ind w:right="57"/>
              <w:jc w:val="right"/>
              <w:rPr>
                <w:rFonts w:ascii="Arial" w:hAnsi="Arial" w:cs="Arial"/>
                <w:sz w:val="14"/>
                <w:szCs w:val="14"/>
              </w:rPr>
            </w:pPr>
            <w:r w:rsidRPr="00DC345D">
              <w:rPr>
                <w:rFonts w:ascii="Arial" w:hAnsi="Arial" w:cs="Arial"/>
                <w:b/>
                <w:sz w:val="14"/>
                <w:szCs w:val="14"/>
                <w:lang w:val="en-US"/>
              </w:rPr>
              <w:t>59</w:t>
            </w:r>
            <w:r>
              <w:rPr>
                <w:rFonts w:ascii="Arial" w:hAnsi="Arial" w:cs="Arial"/>
                <w:b/>
                <w:sz w:val="14"/>
                <w:szCs w:val="14"/>
                <w:lang w:val="en-US"/>
              </w:rPr>
              <w:t> </w:t>
            </w:r>
            <w:r w:rsidRPr="00DC345D">
              <w:rPr>
                <w:rFonts w:ascii="Arial" w:hAnsi="Arial" w:cs="Arial"/>
                <w:b/>
                <w:sz w:val="14"/>
                <w:szCs w:val="14"/>
                <w:lang w:val="en-US"/>
              </w:rPr>
              <w:t>601</w:t>
            </w:r>
          </w:p>
        </w:tc>
        <w:tc>
          <w:tcPr>
            <w:tcW w:w="563" w:type="dxa"/>
            <w:tcBorders>
              <w:left w:val="single" w:sz="6" w:space="0" w:color="000000"/>
            </w:tcBorders>
            <w:shd w:val="clear" w:color="auto" w:fill="auto"/>
            <w:vAlign w:val="bottom"/>
          </w:tcPr>
          <w:p w:rsidR="0061391C" w:rsidRPr="00DC345D" w:rsidRDefault="0061391C" w:rsidP="00145F7F">
            <w:pPr>
              <w:spacing w:before="80" w:line="180" w:lineRule="exact"/>
              <w:ind w:right="113"/>
              <w:jc w:val="right"/>
              <w:rPr>
                <w:rFonts w:ascii="Arial" w:hAnsi="Arial" w:cs="Arial"/>
                <w:sz w:val="14"/>
                <w:szCs w:val="14"/>
              </w:rPr>
            </w:pPr>
            <w:r w:rsidRPr="00DC345D">
              <w:rPr>
                <w:rFonts w:ascii="Arial" w:hAnsi="Arial" w:cs="Arial"/>
                <w:b/>
                <w:sz w:val="14"/>
                <w:szCs w:val="14"/>
              </w:rPr>
              <w:t>100</w:t>
            </w:r>
          </w:p>
        </w:tc>
        <w:tc>
          <w:tcPr>
            <w:tcW w:w="564" w:type="dxa"/>
            <w:tcBorders>
              <w:left w:val="single" w:sz="6" w:space="0" w:color="000000"/>
            </w:tcBorders>
            <w:shd w:val="clear" w:color="auto" w:fill="auto"/>
            <w:vAlign w:val="bottom"/>
          </w:tcPr>
          <w:p w:rsidR="0061391C" w:rsidRPr="0061391C" w:rsidRDefault="0061391C" w:rsidP="002F2549">
            <w:pPr>
              <w:spacing w:before="80" w:line="180" w:lineRule="exact"/>
              <w:ind w:right="57"/>
              <w:jc w:val="right"/>
              <w:rPr>
                <w:rFonts w:ascii="Arial" w:hAnsi="Arial" w:cs="Arial"/>
                <w:b/>
                <w:sz w:val="14"/>
                <w:szCs w:val="14"/>
              </w:rPr>
            </w:pPr>
            <w:r w:rsidRPr="0061391C">
              <w:rPr>
                <w:rFonts w:ascii="Arial" w:hAnsi="Arial" w:cs="Arial"/>
                <w:b/>
                <w:sz w:val="14"/>
                <w:szCs w:val="14"/>
              </w:rPr>
              <w:t>54 021</w:t>
            </w:r>
          </w:p>
        </w:tc>
        <w:tc>
          <w:tcPr>
            <w:tcW w:w="563" w:type="dxa"/>
            <w:tcBorders>
              <w:left w:val="single" w:sz="6" w:space="0" w:color="000000"/>
            </w:tcBorders>
            <w:shd w:val="clear" w:color="auto" w:fill="auto"/>
            <w:vAlign w:val="bottom"/>
          </w:tcPr>
          <w:p w:rsidR="0061391C" w:rsidRPr="0061391C" w:rsidRDefault="0061391C" w:rsidP="002F2549">
            <w:pPr>
              <w:spacing w:before="80" w:line="180" w:lineRule="exact"/>
              <w:ind w:right="113"/>
              <w:jc w:val="right"/>
              <w:rPr>
                <w:rFonts w:ascii="Arial" w:hAnsi="Arial" w:cs="Arial"/>
                <w:b/>
                <w:sz w:val="14"/>
                <w:szCs w:val="14"/>
              </w:rPr>
            </w:pPr>
            <w:r w:rsidRPr="0061391C">
              <w:rPr>
                <w:rFonts w:ascii="Arial" w:hAnsi="Arial" w:cs="Arial"/>
                <w:b/>
                <w:sz w:val="14"/>
                <w:szCs w:val="14"/>
              </w:rPr>
              <w:t>100</w:t>
            </w:r>
          </w:p>
        </w:tc>
        <w:tc>
          <w:tcPr>
            <w:tcW w:w="563" w:type="dxa"/>
            <w:tcBorders>
              <w:left w:val="single" w:sz="6"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b/>
                <w:sz w:val="14"/>
                <w:szCs w:val="14"/>
              </w:rPr>
            </w:pPr>
            <w:r w:rsidRPr="0061391C">
              <w:rPr>
                <w:rFonts w:ascii="Arial" w:hAnsi="Arial" w:cs="Arial"/>
                <w:b/>
                <w:sz w:val="14"/>
                <w:szCs w:val="14"/>
              </w:rPr>
              <w:t>48 690</w:t>
            </w:r>
          </w:p>
        </w:tc>
        <w:tc>
          <w:tcPr>
            <w:tcW w:w="564"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b/>
                <w:sz w:val="14"/>
                <w:szCs w:val="14"/>
              </w:rPr>
            </w:pPr>
            <w:r w:rsidRPr="0061391C">
              <w:rPr>
                <w:rFonts w:ascii="Arial" w:hAnsi="Arial" w:cs="Arial"/>
                <w:b/>
                <w:sz w:val="14"/>
                <w:szCs w:val="14"/>
              </w:rPr>
              <w:t>100</w:t>
            </w:r>
          </w:p>
        </w:tc>
        <w:tc>
          <w:tcPr>
            <w:tcW w:w="563" w:type="dxa"/>
            <w:tcBorders>
              <w:left w:val="single" w:sz="6"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b/>
                <w:sz w:val="14"/>
                <w:szCs w:val="14"/>
              </w:rPr>
            </w:pPr>
            <w:r w:rsidRPr="0061391C">
              <w:rPr>
                <w:rFonts w:ascii="Arial" w:hAnsi="Arial" w:cs="Arial"/>
                <w:b/>
                <w:sz w:val="14"/>
                <w:szCs w:val="14"/>
              </w:rPr>
              <w:t>64 934</w:t>
            </w:r>
          </w:p>
        </w:tc>
        <w:tc>
          <w:tcPr>
            <w:tcW w:w="564"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b/>
                <w:sz w:val="14"/>
                <w:szCs w:val="14"/>
                <w:lang w:val="en-US"/>
              </w:rPr>
            </w:pPr>
            <w:r w:rsidRPr="0061391C">
              <w:rPr>
                <w:rFonts w:ascii="Arial" w:hAnsi="Arial" w:cs="Arial"/>
                <w:b/>
                <w:sz w:val="14"/>
                <w:szCs w:val="14"/>
                <w:lang w:val="en-US"/>
              </w:rPr>
              <w:t>100</w:t>
            </w:r>
          </w:p>
        </w:tc>
        <w:tc>
          <w:tcPr>
            <w:tcW w:w="2144" w:type="dxa"/>
            <w:tcBorders>
              <w:left w:val="single" w:sz="6" w:space="0" w:color="000000"/>
            </w:tcBorders>
            <w:shd w:val="clear" w:color="auto" w:fill="auto"/>
            <w:vAlign w:val="bottom"/>
          </w:tcPr>
          <w:p w:rsidR="0061391C" w:rsidRPr="00DC345D" w:rsidRDefault="0061391C">
            <w:pPr>
              <w:spacing w:before="80" w:line="180" w:lineRule="exact"/>
              <w:rPr>
                <w:rFonts w:ascii="Arial" w:hAnsi="Arial" w:cs="Arial"/>
                <w:sz w:val="14"/>
                <w:szCs w:val="14"/>
              </w:rPr>
            </w:pPr>
            <w:r w:rsidRPr="00DC345D">
              <w:rPr>
                <w:rFonts w:ascii="Arial" w:hAnsi="Arial" w:cs="Arial"/>
                <w:b/>
                <w:i/>
                <w:sz w:val="14"/>
                <w:szCs w:val="14"/>
                <w:lang w:val="en-US"/>
              </w:rPr>
              <w:t>Exports</w:t>
            </w:r>
            <w:r w:rsidRPr="00DC345D">
              <w:rPr>
                <w:rFonts w:ascii="Arial" w:hAnsi="Arial" w:cs="Arial"/>
                <w:i/>
                <w:sz w:val="14"/>
                <w:szCs w:val="14"/>
                <w:lang w:val="en-US"/>
              </w:rPr>
              <w:t xml:space="preserve"> – total</w:t>
            </w:r>
          </w:p>
        </w:tc>
      </w:tr>
      <w:tr w:rsidR="0061391C" w:rsidRPr="00DC345D" w:rsidTr="00145F7F">
        <w:trPr>
          <w:cantSplit/>
        </w:trPr>
        <w:tc>
          <w:tcPr>
            <w:tcW w:w="2144" w:type="dxa"/>
            <w:shd w:val="clear" w:color="auto" w:fill="auto"/>
            <w:vAlign w:val="bottom"/>
          </w:tcPr>
          <w:p w:rsidR="0061391C" w:rsidRPr="00DC345D" w:rsidRDefault="0061391C">
            <w:pPr>
              <w:spacing w:before="80" w:line="180" w:lineRule="exact"/>
              <w:ind w:left="284"/>
              <w:rPr>
                <w:rFonts w:ascii="Arial" w:hAnsi="Arial" w:cs="Arial"/>
                <w:sz w:val="14"/>
                <w:szCs w:val="14"/>
              </w:rPr>
            </w:pPr>
            <w:r w:rsidRPr="00DC345D">
              <w:rPr>
                <w:rFonts w:ascii="Arial" w:hAnsi="Arial" w:cs="Arial"/>
                <w:sz w:val="14"/>
                <w:szCs w:val="14"/>
              </w:rPr>
              <w:t>в том числе:</w:t>
            </w:r>
          </w:p>
        </w:tc>
        <w:tc>
          <w:tcPr>
            <w:tcW w:w="563" w:type="dxa"/>
            <w:tcBorders>
              <w:left w:val="single" w:sz="6" w:space="0" w:color="000000"/>
            </w:tcBorders>
            <w:shd w:val="clear" w:color="auto" w:fill="auto"/>
            <w:vAlign w:val="bottom"/>
          </w:tcPr>
          <w:p w:rsidR="0061391C" w:rsidRPr="00DC345D" w:rsidRDefault="0061391C" w:rsidP="00145F7F">
            <w:pPr>
              <w:snapToGrid w:val="0"/>
              <w:spacing w:before="80" w:line="180" w:lineRule="exact"/>
              <w:ind w:right="57"/>
              <w:jc w:val="right"/>
              <w:rPr>
                <w:rFonts w:ascii="Arial" w:hAnsi="Arial" w:cs="Arial"/>
                <w:sz w:val="14"/>
                <w:szCs w:val="14"/>
              </w:rPr>
            </w:pPr>
          </w:p>
        </w:tc>
        <w:tc>
          <w:tcPr>
            <w:tcW w:w="563" w:type="dxa"/>
            <w:tcBorders>
              <w:left w:val="single" w:sz="6" w:space="0" w:color="000000"/>
            </w:tcBorders>
            <w:shd w:val="clear" w:color="auto" w:fill="auto"/>
            <w:vAlign w:val="bottom"/>
          </w:tcPr>
          <w:p w:rsidR="0061391C" w:rsidRPr="00DC345D" w:rsidRDefault="0061391C" w:rsidP="00145F7F">
            <w:pPr>
              <w:snapToGrid w:val="0"/>
              <w:spacing w:before="80" w:line="180" w:lineRule="exact"/>
              <w:ind w:right="113"/>
              <w:jc w:val="right"/>
              <w:rPr>
                <w:rFonts w:ascii="Arial" w:hAnsi="Arial" w:cs="Arial"/>
                <w:sz w:val="14"/>
                <w:szCs w:val="14"/>
              </w:rPr>
            </w:pPr>
          </w:p>
        </w:tc>
        <w:tc>
          <w:tcPr>
            <w:tcW w:w="564" w:type="dxa"/>
            <w:tcBorders>
              <w:left w:val="single" w:sz="6" w:space="0" w:color="000000"/>
            </w:tcBorders>
            <w:shd w:val="clear" w:color="auto" w:fill="auto"/>
            <w:vAlign w:val="bottom"/>
          </w:tcPr>
          <w:p w:rsidR="0061391C" w:rsidRPr="00DC345D" w:rsidRDefault="0061391C" w:rsidP="00145F7F">
            <w:pPr>
              <w:snapToGrid w:val="0"/>
              <w:spacing w:before="80" w:line="180" w:lineRule="exact"/>
              <w:ind w:right="57"/>
              <w:jc w:val="right"/>
              <w:rPr>
                <w:rFonts w:ascii="Arial" w:hAnsi="Arial" w:cs="Arial"/>
                <w:sz w:val="14"/>
                <w:szCs w:val="14"/>
              </w:rPr>
            </w:pPr>
          </w:p>
        </w:tc>
        <w:tc>
          <w:tcPr>
            <w:tcW w:w="563" w:type="dxa"/>
            <w:tcBorders>
              <w:left w:val="single" w:sz="6" w:space="0" w:color="000000"/>
            </w:tcBorders>
            <w:shd w:val="clear" w:color="auto" w:fill="auto"/>
            <w:vAlign w:val="bottom"/>
          </w:tcPr>
          <w:p w:rsidR="0061391C" w:rsidRPr="00DC345D" w:rsidRDefault="0061391C" w:rsidP="00145F7F">
            <w:pPr>
              <w:snapToGrid w:val="0"/>
              <w:spacing w:before="80" w:line="180" w:lineRule="exact"/>
              <w:ind w:right="113"/>
              <w:jc w:val="right"/>
              <w:rPr>
                <w:rFonts w:ascii="Arial" w:hAnsi="Arial" w:cs="Arial"/>
                <w:sz w:val="14"/>
                <w:szCs w:val="14"/>
              </w:rPr>
            </w:pPr>
          </w:p>
        </w:tc>
        <w:tc>
          <w:tcPr>
            <w:tcW w:w="564" w:type="dxa"/>
            <w:tcBorders>
              <w:left w:val="single" w:sz="6" w:space="0" w:color="000000"/>
            </w:tcBorders>
            <w:shd w:val="clear" w:color="auto" w:fill="auto"/>
            <w:vAlign w:val="bottom"/>
          </w:tcPr>
          <w:p w:rsidR="0061391C" w:rsidRPr="0061391C" w:rsidRDefault="0061391C" w:rsidP="002F2549">
            <w:pPr>
              <w:spacing w:before="80" w:line="180" w:lineRule="exact"/>
              <w:ind w:right="57"/>
              <w:jc w:val="right"/>
              <w:rPr>
                <w:rFonts w:ascii="Arial" w:hAnsi="Arial" w:cs="Arial"/>
                <w:sz w:val="14"/>
                <w:szCs w:val="14"/>
              </w:rPr>
            </w:pPr>
          </w:p>
        </w:tc>
        <w:tc>
          <w:tcPr>
            <w:tcW w:w="563" w:type="dxa"/>
            <w:tcBorders>
              <w:left w:val="single" w:sz="6" w:space="0" w:color="000000"/>
            </w:tcBorders>
            <w:shd w:val="clear" w:color="auto" w:fill="auto"/>
            <w:vAlign w:val="bottom"/>
          </w:tcPr>
          <w:p w:rsidR="0061391C" w:rsidRPr="0061391C" w:rsidRDefault="0061391C" w:rsidP="002F2549">
            <w:pPr>
              <w:spacing w:before="80" w:line="180" w:lineRule="exact"/>
              <w:ind w:right="113"/>
              <w:jc w:val="right"/>
              <w:rPr>
                <w:rFonts w:ascii="Arial" w:hAnsi="Arial" w:cs="Arial"/>
                <w:sz w:val="14"/>
                <w:szCs w:val="14"/>
              </w:rPr>
            </w:pPr>
          </w:p>
        </w:tc>
        <w:tc>
          <w:tcPr>
            <w:tcW w:w="563" w:type="dxa"/>
            <w:tcBorders>
              <w:left w:val="single" w:sz="6"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sz w:val="14"/>
                <w:szCs w:val="14"/>
              </w:rPr>
            </w:pPr>
          </w:p>
        </w:tc>
        <w:tc>
          <w:tcPr>
            <w:tcW w:w="564"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z w:val="14"/>
                <w:szCs w:val="14"/>
              </w:rPr>
            </w:pPr>
          </w:p>
        </w:tc>
        <w:tc>
          <w:tcPr>
            <w:tcW w:w="563" w:type="dxa"/>
            <w:tcBorders>
              <w:left w:val="single" w:sz="6"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sz w:val="14"/>
                <w:szCs w:val="14"/>
              </w:rPr>
            </w:pPr>
          </w:p>
        </w:tc>
        <w:tc>
          <w:tcPr>
            <w:tcW w:w="564"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z w:val="14"/>
                <w:szCs w:val="14"/>
              </w:rPr>
            </w:pPr>
          </w:p>
        </w:tc>
        <w:tc>
          <w:tcPr>
            <w:tcW w:w="2144" w:type="dxa"/>
            <w:tcBorders>
              <w:left w:val="single" w:sz="6" w:space="0" w:color="000000"/>
            </w:tcBorders>
            <w:shd w:val="clear" w:color="auto" w:fill="auto"/>
            <w:vAlign w:val="bottom"/>
          </w:tcPr>
          <w:p w:rsidR="0061391C" w:rsidRPr="00DC345D" w:rsidRDefault="0061391C">
            <w:pPr>
              <w:spacing w:before="80" w:line="180" w:lineRule="exact"/>
              <w:ind w:left="227"/>
              <w:rPr>
                <w:rFonts w:ascii="Arial" w:hAnsi="Arial" w:cs="Arial"/>
                <w:sz w:val="14"/>
                <w:szCs w:val="14"/>
              </w:rPr>
            </w:pPr>
            <w:r w:rsidRPr="00DC345D">
              <w:rPr>
                <w:rFonts w:ascii="Arial" w:hAnsi="Arial" w:cs="Arial"/>
                <w:i/>
                <w:sz w:val="14"/>
                <w:szCs w:val="14"/>
                <w:lang w:val="en-US"/>
              </w:rPr>
              <w:t>including:</w:t>
            </w:r>
          </w:p>
        </w:tc>
      </w:tr>
      <w:tr w:rsidR="0061391C" w:rsidRPr="00287B19" w:rsidTr="00145F7F">
        <w:trPr>
          <w:cantSplit/>
        </w:trPr>
        <w:tc>
          <w:tcPr>
            <w:tcW w:w="2144" w:type="dxa"/>
            <w:shd w:val="clear" w:color="auto" w:fill="auto"/>
            <w:vAlign w:val="bottom"/>
          </w:tcPr>
          <w:p w:rsidR="0061391C" w:rsidRPr="00DC345D" w:rsidRDefault="0061391C">
            <w:pPr>
              <w:spacing w:before="80" w:line="180" w:lineRule="exact"/>
              <w:ind w:left="113"/>
              <w:rPr>
                <w:rFonts w:ascii="Arial" w:hAnsi="Arial" w:cs="Arial"/>
                <w:sz w:val="14"/>
                <w:szCs w:val="14"/>
              </w:rPr>
            </w:pPr>
            <w:r w:rsidRPr="00DC345D">
              <w:rPr>
                <w:rFonts w:ascii="Arial" w:hAnsi="Arial" w:cs="Arial"/>
                <w:sz w:val="14"/>
                <w:szCs w:val="14"/>
              </w:rPr>
              <w:t xml:space="preserve">продовольственные товары </w:t>
            </w:r>
            <w:r w:rsidRPr="00DC345D">
              <w:rPr>
                <w:rFonts w:ascii="Arial" w:hAnsi="Arial" w:cs="Arial"/>
                <w:sz w:val="14"/>
                <w:szCs w:val="14"/>
              </w:rPr>
              <w:br/>
              <w:t xml:space="preserve">и сельскохозяйственное </w:t>
            </w:r>
            <w:r w:rsidRPr="00DC345D">
              <w:rPr>
                <w:rFonts w:ascii="Arial" w:hAnsi="Arial" w:cs="Arial"/>
                <w:sz w:val="14"/>
                <w:szCs w:val="14"/>
              </w:rPr>
              <w:br/>
              <w:t xml:space="preserve">сырье (кроме </w:t>
            </w:r>
            <w:proofErr w:type="gramStart"/>
            <w:r w:rsidRPr="00DC345D">
              <w:rPr>
                <w:rFonts w:ascii="Arial" w:hAnsi="Arial" w:cs="Arial"/>
                <w:sz w:val="14"/>
                <w:szCs w:val="14"/>
              </w:rPr>
              <w:t>текстильного</w:t>
            </w:r>
            <w:proofErr w:type="gramEnd"/>
            <w:r w:rsidRPr="00DC345D">
              <w:rPr>
                <w:rFonts w:ascii="Arial" w:hAnsi="Arial" w:cs="Arial"/>
                <w:sz w:val="14"/>
                <w:szCs w:val="14"/>
              </w:rPr>
              <w:t>)</w:t>
            </w:r>
          </w:p>
        </w:tc>
        <w:tc>
          <w:tcPr>
            <w:tcW w:w="563" w:type="dxa"/>
            <w:tcBorders>
              <w:left w:val="single" w:sz="6" w:space="0" w:color="000000"/>
            </w:tcBorders>
            <w:shd w:val="clear" w:color="auto" w:fill="auto"/>
            <w:vAlign w:val="bottom"/>
          </w:tcPr>
          <w:p w:rsidR="0061391C" w:rsidRPr="00DC345D" w:rsidRDefault="0061391C" w:rsidP="00145F7F">
            <w:pPr>
              <w:spacing w:before="80" w:line="180" w:lineRule="exact"/>
              <w:ind w:right="57"/>
              <w:jc w:val="right"/>
              <w:rPr>
                <w:rFonts w:ascii="Arial" w:hAnsi="Arial" w:cs="Arial"/>
                <w:sz w:val="14"/>
                <w:szCs w:val="14"/>
              </w:rPr>
            </w:pPr>
            <w:r w:rsidRPr="00DC345D">
              <w:rPr>
                <w:rFonts w:ascii="Arial" w:hAnsi="Arial" w:cs="Arial"/>
                <w:sz w:val="14"/>
                <w:szCs w:val="14"/>
              </w:rPr>
              <w:t>739</w:t>
            </w:r>
          </w:p>
        </w:tc>
        <w:tc>
          <w:tcPr>
            <w:tcW w:w="563" w:type="dxa"/>
            <w:tcBorders>
              <w:left w:val="single" w:sz="6" w:space="0" w:color="000000"/>
            </w:tcBorders>
            <w:shd w:val="clear" w:color="auto" w:fill="auto"/>
            <w:vAlign w:val="bottom"/>
          </w:tcPr>
          <w:p w:rsidR="0061391C" w:rsidRPr="00DC345D" w:rsidRDefault="0061391C" w:rsidP="00145F7F">
            <w:pPr>
              <w:spacing w:before="80" w:line="180" w:lineRule="exact"/>
              <w:ind w:right="113"/>
              <w:jc w:val="right"/>
              <w:rPr>
                <w:rFonts w:ascii="Arial" w:hAnsi="Arial" w:cs="Arial"/>
                <w:sz w:val="14"/>
                <w:szCs w:val="14"/>
              </w:rPr>
            </w:pPr>
            <w:r w:rsidRPr="00DC345D">
              <w:rPr>
                <w:rFonts w:ascii="Arial" w:hAnsi="Arial" w:cs="Arial"/>
                <w:sz w:val="14"/>
                <w:szCs w:val="14"/>
              </w:rPr>
              <w:t>5,3</w:t>
            </w:r>
          </w:p>
        </w:tc>
        <w:tc>
          <w:tcPr>
            <w:tcW w:w="564" w:type="dxa"/>
            <w:tcBorders>
              <w:left w:val="single" w:sz="6" w:space="0" w:color="000000"/>
            </w:tcBorders>
            <w:shd w:val="clear" w:color="auto" w:fill="auto"/>
            <w:vAlign w:val="bottom"/>
          </w:tcPr>
          <w:p w:rsidR="0061391C" w:rsidRPr="00DC345D" w:rsidRDefault="0061391C" w:rsidP="00145F7F">
            <w:pPr>
              <w:spacing w:before="80" w:line="180" w:lineRule="exact"/>
              <w:ind w:right="57"/>
              <w:jc w:val="right"/>
              <w:rPr>
                <w:rFonts w:ascii="Arial" w:hAnsi="Arial" w:cs="Arial"/>
                <w:sz w:val="14"/>
                <w:szCs w:val="14"/>
              </w:rPr>
            </w:pPr>
            <w:r w:rsidRPr="00DC345D">
              <w:rPr>
                <w:rFonts w:ascii="Arial" w:hAnsi="Arial" w:cs="Arial"/>
                <w:sz w:val="14"/>
                <w:szCs w:val="14"/>
              </w:rPr>
              <w:t>2</w:t>
            </w:r>
            <w:r>
              <w:rPr>
                <w:rFonts w:ascii="Arial" w:hAnsi="Arial" w:cs="Arial"/>
                <w:b/>
                <w:sz w:val="14"/>
                <w:szCs w:val="14"/>
                <w:lang w:val="en-US"/>
              </w:rPr>
              <w:t> </w:t>
            </w:r>
            <w:r w:rsidRPr="00DC345D">
              <w:rPr>
                <w:rFonts w:ascii="Arial" w:hAnsi="Arial" w:cs="Arial"/>
                <w:sz w:val="14"/>
                <w:szCs w:val="14"/>
              </w:rPr>
              <w:t>771</w:t>
            </w:r>
          </w:p>
        </w:tc>
        <w:tc>
          <w:tcPr>
            <w:tcW w:w="563" w:type="dxa"/>
            <w:tcBorders>
              <w:left w:val="single" w:sz="6" w:space="0" w:color="000000"/>
            </w:tcBorders>
            <w:shd w:val="clear" w:color="auto" w:fill="auto"/>
            <w:vAlign w:val="bottom"/>
          </w:tcPr>
          <w:p w:rsidR="0061391C" w:rsidRPr="00DC345D" w:rsidRDefault="0061391C" w:rsidP="00145F7F">
            <w:pPr>
              <w:spacing w:before="80" w:line="180" w:lineRule="exact"/>
              <w:ind w:right="113"/>
              <w:jc w:val="right"/>
              <w:rPr>
                <w:rFonts w:ascii="Arial" w:hAnsi="Arial" w:cs="Arial"/>
                <w:sz w:val="14"/>
                <w:szCs w:val="14"/>
              </w:rPr>
            </w:pPr>
            <w:r w:rsidRPr="00DC345D">
              <w:rPr>
                <w:rFonts w:ascii="Arial" w:hAnsi="Arial" w:cs="Arial"/>
                <w:sz w:val="14"/>
                <w:szCs w:val="14"/>
              </w:rPr>
              <w:t>4,6</w:t>
            </w:r>
          </w:p>
        </w:tc>
        <w:tc>
          <w:tcPr>
            <w:tcW w:w="564" w:type="dxa"/>
            <w:tcBorders>
              <w:left w:val="single" w:sz="6" w:space="0" w:color="000000"/>
            </w:tcBorders>
            <w:shd w:val="clear" w:color="auto" w:fill="auto"/>
            <w:vAlign w:val="bottom"/>
          </w:tcPr>
          <w:p w:rsidR="0061391C" w:rsidRPr="0061391C" w:rsidRDefault="0061391C" w:rsidP="002F2549">
            <w:pPr>
              <w:spacing w:before="80" w:line="180" w:lineRule="exact"/>
              <w:ind w:right="57"/>
              <w:jc w:val="right"/>
              <w:rPr>
                <w:rFonts w:ascii="Arial" w:hAnsi="Arial" w:cs="Arial"/>
                <w:sz w:val="14"/>
                <w:szCs w:val="14"/>
              </w:rPr>
            </w:pPr>
            <w:r w:rsidRPr="0061391C">
              <w:rPr>
                <w:rFonts w:ascii="Arial" w:hAnsi="Arial" w:cs="Arial"/>
                <w:sz w:val="14"/>
                <w:szCs w:val="14"/>
              </w:rPr>
              <w:t>5 947</w:t>
            </w:r>
          </w:p>
        </w:tc>
        <w:tc>
          <w:tcPr>
            <w:tcW w:w="563" w:type="dxa"/>
            <w:tcBorders>
              <w:left w:val="single" w:sz="6" w:space="0" w:color="000000"/>
            </w:tcBorders>
            <w:shd w:val="clear" w:color="auto" w:fill="auto"/>
            <w:vAlign w:val="bottom"/>
          </w:tcPr>
          <w:p w:rsidR="0061391C" w:rsidRPr="0061391C" w:rsidRDefault="0061391C" w:rsidP="002F2549">
            <w:pPr>
              <w:spacing w:before="80" w:line="180" w:lineRule="exact"/>
              <w:ind w:right="113"/>
              <w:jc w:val="right"/>
              <w:rPr>
                <w:rFonts w:ascii="Arial" w:hAnsi="Arial" w:cs="Arial"/>
                <w:sz w:val="14"/>
                <w:szCs w:val="14"/>
              </w:rPr>
            </w:pPr>
            <w:r w:rsidRPr="0061391C">
              <w:rPr>
                <w:rFonts w:ascii="Arial" w:hAnsi="Arial" w:cs="Arial"/>
                <w:sz w:val="14"/>
                <w:szCs w:val="14"/>
              </w:rPr>
              <w:t>11,0</w:t>
            </w:r>
          </w:p>
        </w:tc>
        <w:tc>
          <w:tcPr>
            <w:tcW w:w="563" w:type="dxa"/>
            <w:tcBorders>
              <w:left w:val="single" w:sz="6"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sz w:val="14"/>
                <w:szCs w:val="14"/>
              </w:rPr>
            </w:pPr>
            <w:r w:rsidRPr="0061391C">
              <w:rPr>
                <w:rFonts w:ascii="Arial" w:hAnsi="Arial" w:cs="Arial"/>
                <w:sz w:val="14"/>
                <w:szCs w:val="14"/>
              </w:rPr>
              <w:t>6 649</w:t>
            </w:r>
          </w:p>
        </w:tc>
        <w:tc>
          <w:tcPr>
            <w:tcW w:w="564"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z w:val="14"/>
                <w:szCs w:val="14"/>
              </w:rPr>
            </w:pPr>
            <w:r w:rsidRPr="0061391C">
              <w:rPr>
                <w:rFonts w:ascii="Arial" w:hAnsi="Arial" w:cs="Arial"/>
                <w:sz w:val="14"/>
                <w:szCs w:val="14"/>
              </w:rPr>
              <w:t>13,7</w:t>
            </w:r>
          </w:p>
        </w:tc>
        <w:tc>
          <w:tcPr>
            <w:tcW w:w="563" w:type="dxa"/>
            <w:tcBorders>
              <w:left w:val="single" w:sz="6"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sz w:val="14"/>
                <w:szCs w:val="14"/>
              </w:rPr>
            </w:pPr>
            <w:r w:rsidRPr="0061391C">
              <w:rPr>
                <w:rFonts w:ascii="Arial" w:hAnsi="Arial" w:cs="Arial"/>
                <w:sz w:val="14"/>
                <w:szCs w:val="14"/>
              </w:rPr>
              <w:t>8 190</w:t>
            </w:r>
          </w:p>
        </w:tc>
        <w:tc>
          <w:tcPr>
            <w:tcW w:w="564"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z w:val="14"/>
                <w:szCs w:val="14"/>
              </w:rPr>
            </w:pPr>
            <w:r w:rsidRPr="0061391C">
              <w:rPr>
                <w:rFonts w:ascii="Arial" w:hAnsi="Arial" w:cs="Arial"/>
                <w:sz w:val="14"/>
                <w:szCs w:val="14"/>
              </w:rPr>
              <w:t>12,6</w:t>
            </w:r>
          </w:p>
        </w:tc>
        <w:tc>
          <w:tcPr>
            <w:tcW w:w="2144" w:type="dxa"/>
            <w:tcBorders>
              <w:left w:val="single" w:sz="6" w:space="0" w:color="000000"/>
            </w:tcBorders>
            <w:shd w:val="clear" w:color="auto" w:fill="auto"/>
            <w:vAlign w:val="bottom"/>
          </w:tcPr>
          <w:p w:rsidR="0061391C" w:rsidRPr="00DC345D" w:rsidRDefault="0061391C" w:rsidP="00EB6320">
            <w:pPr>
              <w:spacing w:before="80" w:line="180" w:lineRule="exact"/>
              <w:ind w:left="113"/>
              <w:rPr>
                <w:i/>
                <w:lang w:val="en-US"/>
              </w:rPr>
            </w:pPr>
            <w:r w:rsidRPr="00DC345D">
              <w:rPr>
                <w:rFonts w:ascii="Arial" w:hAnsi="Arial" w:cs="Arial"/>
                <w:i/>
                <w:sz w:val="14"/>
                <w:lang w:val="en-US"/>
              </w:rPr>
              <w:t>food products and agricultural raw materials (excluding textile)</w:t>
            </w:r>
          </w:p>
        </w:tc>
      </w:tr>
      <w:tr w:rsidR="0061391C" w:rsidRPr="00DC345D" w:rsidTr="00145F7F">
        <w:trPr>
          <w:cantSplit/>
        </w:trPr>
        <w:tc>
          <w:tcPr>
            <w:tcW w:w="2144" w:type="dxa"/>
            <w:shd w:val="clear" w:color="auto" w:fill="auto"/>
            <w:vAlign w:val="bottom"/>
          </w:tcPr>
          <w:p w:rsidR="0061391C" w:rsidRPr="00DC345D" w:rsidRDefault="0061391C">
            <w:pPr>
              <w:spacing w:before="80" w:line="180" w:lineRule="exact"/>
              <w:ind w:left="113"/>
              <w:rPr>
                <w:rFonts w:ascii="Arial" w:hAnsi="Arial" w:cs="Arial"/>
                <w:sz w:val="14"/>
                <w:szCs w:val="14"/>
              </w:rPr>
            </w:pPr>
            <w:r w:rsidRPr="00DC345D">
              <w:rPr>
                <w:rFonts w:ascii="Arial" w:hAnsi="Arial" w:cs="Arial"/>
                <w:sz w:val="14"/>
                <w:szCs w:val="14"/>
              </w:rPr>
              <w:t>минеральные продукты</w:t>
            </w:r>
          </w:p>
        </w:tc>
        <w:tc>
          <w:tcPr>
            <w:tcW w:w="563" w:type="dxa"/>
            <w:tcBorders>
              <w:left w:val="single" w:sz="6" w:space="0" w:color="000000"/>
            </w:tcBorders>
            <w:shd w:val="clear" w:color="auto" w:fill="auto"/>
            <w:vAlign w:val="bottom"/>
          </w:tcPr>
          <w:p w:rsidR="0061391C" w:rsidRPr="00DC345D" w:rsidRDefault="0061391C" w:rsidP="00145F7F">
            <w:pPr>
              <w:spacing w:before="80" w:line="180" w:lineRule="exact"/>
              <w:ind w:right="57"/>
              <w:jc w:val="right"/>
              <w:rPr>
                <w:rFonts w:ascii="Arial" w:hAnsi="Arial" w:cs="Arial"/>
                <w:sz w:val="14"/>
                <w:szCs w:val="14"/>
              </w:rPr>
            </w:pPr>
            <w:r w:rsidRPr="00DC345D">
              <w:rPr>
                <w:rFonts w:ascii="Arial" w:hAnsi="Arial" w:cs="Arial"/>
                <w:sz w:val="14"/>
                <w:szCs w:val="14"/>
              </w:rPr>
              <w:t>6</w:t>
            </w:r>
            <w:r>
              <w:rPr>
                <w:rFonts w:ascii="Arial" w:hAnsi="Arial" w:cs="Arial"/>
                <w:b/>
                <w:sz w:val="14"/>
                <w:szCs w:val="14"/>
                <w:lang w:val="en-US"/>
              </w:rPr>
              <w:t> </w:t>
            </w:r>
            <w:r w:rsidRPr="00DC345D">
              <w:rPr>
                <w:rFonts w:ascii="Arial" w:hAnsi="Arial" w:cs="Arial"/>
                <w:sz w:val="14"/>
                <w:szCs w:val="14"/>
              </w:rPr>
              <w:t>793</w:t>
            </w:r>
          </w:p>
        </w:tc>
        <w:tc>
          <w:tcPr>
            <w:tcW w:w="563" w:type="dxa"/>
            <w:tcBorders>
              <w:left w:val="single" w:sz="6" w:space="0" w:color="000000"/>
            </w:tcBorders>
            <w:shd w:val="clear" w:color="auto" w:fill="auto"/>
            <w:vAlign w:val="bottom"/>
          </w:tcPr>
          <w:p w:rsidR="0061391C" w:rsidRPr="00DC345D" w:rsidRDefault="0061391C" w:rsidP="00145F7F">
            <w:pPr>
              <w:spacing w:before="80" w:line="180" w:lineRule="exact"/>
              <w:ind w:right="113"/>
              <w:jc w:val="right"/>
              <w:rPr>
                <w:rFonts w:ascii="Arial" w:hAnsi="Arial" w:cs="Arial"/>
                <w:sz w:val="14"/>
                <w:szCs w:val="14"/>
              </w:rPr>
            </w:pPr>
            <w:r w:rsidRPr="00DC345D">
              <w:rPr>
                <w:rFonts w:ascii="Arial" w:hAnsi="Arial" w:cs="Arial"/>
                <w:sz w:val="14"/>
                <w:szCs w:val="14"/>
              </w:rPr>
              <w:t>49,1</w:t>
            </w:r>
          </w:p>
        </w:tc>
        <w:tc>
          <w:tcPr>
            <w:tcW w:w="564" w:type="dxa"/>
            <w:tcBorders>
              <w:left w:val="single" w:sz="6" w:space="0" w:color="000000"/>
            </w:tcBorders>
            <w:shd w:val="clear" w:color="auto" w:fill="auto"/>
            <w:vAlign w:val="bottom"/>
          </w:tcPr>
          <w:p w:rsidR="0061391C" w:rsidRPr="00DC345D" w:rsidRDefault="0061391C" w:rsidP="00145F7F">
            <w:pPr>
              <w:spacing w:before="80" w:line="180" w:lineRule="exact"/>
              <w:ind w:right="57"/>
              <w:jc w:val="right"/>
              <w:rPr>
                <w:rFonts w:ascii="Arial" w:hAnsi="Arial" w:cs="Arial"/>
                <w:sz w:val="14"/>
                <w:szCs w:val="14"/>
              </w:rPr>
            </w:pPr>
            <w:r w:rsidRPr="00DC345D">
              <w:rPr>
                <w:rFonts w:ascii="Arial" w:hAnsi="Arial" w:cs="Arial"/>
                <w:spacing w:val="-2"/>
                <w:sz w:val="14"/>
                <w:szCs w:val="14"/>
              </w:rPr>
              <w:t>30</w:t>
            </w:r>
            <w:r>
              <w:rPr>
                <w:rFonts w:ascii="Arial" w:hAnsi="Arial" w:cs="Arial"/>
                <w:b/>
                <w:sz w:val="14"/>
                <w:szCs w:val="14"/>
                <w:lang w:val="en-US"/>
              </w:rPr>
              <w:t> </w:t>
            </w:r>
            <w:r w:rsidRPr="00DC345D">
              <w:rPr>
                <w:rFonts w:ascii="Arial" w:hAnsi="Arial" w:cs="Arial"/>
                <w:spacing w:val="-2"/>
                <w:sz w:val="14"/>
                <w:szCs w:val="14"/>
              </w:rPr>
              <w:t>197</w:t>
            </w:r>
          </w:p>
        </w:tc>
        <w:tc>
          <w:tcPr>
            <w:tcW w:w="563" w:type="dxa"/>
            <w:tcBorders>
              <w:left w:val="single" w:sz="6" w:space="0" w:color="000000"/>
            </w:tcBorders>
            <w:shd w:val="clear" w:color="auto" w:fill="auto"/>
            <w:vAlign w:val="bottom"/>
          </w:tcPr>
          <w:p w:rsidR="0061391C" w:rsidRPr="00DC345D" w:rsidRDefault="0061391C" w:rsidP="00145F7F">
            <w:pPr>
              <w:spacing w:before="80" w:line="180" w:lineRule="exact"/>
              <w:ind w:right="113"/>
              <w:jc w:val="right"/>
              <w:rPr>
                <w:rFonts w:ascii="Arial" w:hAnsi="Arial" w:cs="Arial"/>
                <w:sz w:val="14"/>
                <w:szCs w:val="14"/>
              </w:rPr>
            </w:pPr>
            <w:r w:rsidRPr="00DC345D">
              <w:rPr>
                <w:rFonts w:ascii="Arial" w:hAnsi="Arial" w:cs="Arial"/>
                <w:sz w:val="14"/>
                <w:szCs w:val="14"/>
              </w:rPr>
              <w:t>50,7</w:t>
            </w:r>
          </w:p>
        </w:tc>
        <w:tc>
          <w:tcPr>
            <w:tcW w:w="564" w:type="dxa"/>
            <w:tcBorders>
              <w:left w:val="single" w:sz="6" w:space="0" w:color="000000"/>
            </w:tcBorders>
            <w:shd w:val="clear" w:color="auto" w:fill="auto"/>
            <w:vAlign w:val="bottom"/>
          </w:tcPr>
          <w:p w:rsidR="0061391C" w:rsidRPr="0061391C" w:rsidRDefault="0061391C" w:rsidP="002F2549">
            <w:pPr>
              <w:spacing w:before="80" w:line="180" w:lineRule="exact"/>
              <w:ind w:right="57"/>
              <w:jc w:val="right"/>
              <w:rPr>
                <w:rFonts w:ascii="Arial" w:hAnsi="Arial" w:cs="Arial"/>
                <w:sz w:val="14"/>
                <w:szCs w:val="14"/>
              </w:rPr>
            </w:pPr>
            <w:r w:rsidRPr="0061391C">
              <w:rPr>
                <w:rFonts w:ascii="Arial" w:hAnsi="Arial" w:cs="Arial"/>
                <w:sz w:val="14"/>
                <w:szCs w:val="14"/>
              </w:rPr>
              <w:t>16 777</w:t>
            </w:r>
          </w:p>
        </w:tc>
        <w:tc>
          <w:tcPr>
            <w:tcW w:w="563" w:type="dxa"/>
            <w:tcBorders>
              <w:left w:val="single" w:sz="6" w:space="0" w:color="000000"/>
            </w:tcBorders>
            <w:shd w:val="clear" w:color="auto" w:fill="auto"/>
            <w:vAlign w:val="bottom"/>
          </w:tcPr>
          <w:p w:rsidR="0061391C" w:rsidRPr="0061391C" w:rsidRDefault="0061391C" w:rsidP="002F2549">
            <w:pPr>
              <w:spacing w:before="80" w:line="180" w:lineRule="exact"/>
              <w:ind w:right="113"/>
              <w:jc w:val="right"/>
              <w:rPr>
                <w:rFonts w:ascii="Arial" w:hAnsi="Arial" w:cs="Arial"/>
                <w:sz w:val="14"/>
                <w:szCs w:val="14"/>
              </w:rPr>
            </w:pPr>
            <w:r w:rsidRPr="0061391C">
              <w:rPr>
                <w:rFonts w:ascii="Arial" w:hAnsi="Arial" w:cs="Arial"/>
                <w:sz w:val="14"/>
                <w:szCs w:val="14"/>
              </w:rPr>
              <w:t>31,1</w:t>
            </w:r>
          </w:p>
        </w:tc>
        <w:tc>
          <w:tcPr>
            <w:tcW w:w="563" w:type="dxa"/>
            <w:tcBorders>
              <w:left w:val="single" w:sz="6"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sz w:val="14"/>
                <w:szCs w:val="14"/>
              </w:rPr>
            </w:pPr>
            <w:r w:rsidRPr="0061391C">
              <w:rPr>
                <w:rFonts w:ascii="Arial" w:hAnsi="Arial" w:cs="Arial"/>
                <w:sz w:val="14"/>
                <w:szCs w:val="14"/>
              </w:rPr>
              <w:t>12 942</w:t>
            </w:r>
          </w:p>
        </w:tc>
        <w:tc>
          <w:tcPr>
            <w:tcW w:w="564"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z w:val="14"/>
                <w:szCs w:val="14"/>
              </w:rPr>
            </w:pPr>
            <w:r w:rsidRPr="0061391C">
              <w:rPr>
                <w:rFonts w:ascii="Arial" w:hAnsi="Arial" w:cs="Arial"/>
                <w:sz w:val="14"/>
                <w:szCs w:val="14"/>
              </w:rPr>
              <w:t>26,6</w:t>
            </w:r>
          </w:p>
        </w:tc>
        <w:tc>
          <w:tcPr>
            <w:tcW w:w="563" w:type="dxa"/>
            <w:tcBorders>
              <w:left w:val="single" w:sz="6"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sz w:val="14"/>
                <w:szCs w:val="14"/>
              </w:rPr>
            </w:pPr>
            <w:r w:rsidRPr="0061391C">
              <w:rPr>
                <w:rFonts w:ascii="Arial" w:hAnsi="Arial" w:cs="Arial"/>
                <w:sz w:val="14"/>
                <w:szCs w:val="14"/>
              </w:rPr>
              <w:t>18 510</w:t>
            </w:r>
          </w:p>
        </w:tc>
        <w:tc>
          <w:tcPr>
            <w:tcW w:w="564"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z w:val="14"/>
                <w:szCs w:val="14"/>
              </w:rPr>
            </w:pPr>
            <w:r w:rsidRPr="0061391C">
              <w:rPr>
                <w:rFonts w:ascii="Arial" w:hAnsi="Arial" w:cs="Arial"/>
                <w:sz w:val="14"/>
                <w:szCs w:val="14"/>
              </w:rPr>
              <w:t>28,5</w:t>
            </w:r>
          </w:p>
        </w:tc>
        <w:tc>
          <w:tcPr>
            <w:tcW w:w="2144" w:type="dxa"/>
            <w:tcBorders>
              <w:left w:val="single" w:sz="6" w:space="0" w:color="000000"/>
            </w:tcBorders>
            <w:shd w:val="clear" w:color="auto" w:fill="auto"/>
            <w:vAlign w:val="bottom"/>
          </w:tcPr>
          <w:p w:rsidR="0061391C" w:rsidRPr="00DC345D" w:rsidRDefault="0061391C" w:rsidP="00EB6320">
            <w:pPr>
              <w:spacing w:before="80" w:line="180" w:lineRule="exact"/>
              <w:ind w:left="113"/>
              <w:rPr>
                <w:i/>
              </w:rPr>
            </w:pPr>
            <w:r w:rsidRPr="00DC345D">
              <w:rPr>
                <w:rFonts w:ascii="Arial" w:hAnsi="Arial" w:cs="Arial"/>
                <w:i/>
                <w:sz w:val="14"/>
                <w:lang w:val="en-US"/>
              </w:rPr>
              <w:t>mineral products</w:t>
            </w:r>
          </w:p>
        </w:tc>
      </w:tr>
      <w:tr w:rsidR="0061391C" w:rsidRPr="00DC345D" w:rsidTr="00145F7F">
        <w:trPr>
          <w:cantSplit/>
        </w:trPr>
        <w:tc>
          <w:tcPr>
            <w:tcW w:w="2144" w:type="dxa"/>
            <w:shd w:val="clear" w:color="auto" w:fill="auto"/>
            <w:vAlign w:val="bottom"/>
          </w:tcPr>
          <w:p w:rsidR="0061391C" w:rsidRPr="00DC345D" w:rsidRDefault="0061391C">
            <w:pPr>
              <w:spacing w:before="80" w:line="180" w:lineRule="exact"/>
              <w:ind w:left="113"/>
              <w:rPr>
                <w:rFonts w:ascii="Arial" w:hAnsi="Arial" w:cs="Arial"/>
                <w:sz w:val="14"/>
                <w:szCs w:val="14"/>
              </w:rPr>
            </w:pPr>
            <w:r w:rsidRPr="00DC345D">
              <w:rPr>
                <w:rFonts w:ascii="Arial" w:hAnsi="Arial" w:cs="Arial"/>
                <w:sz w:val="14"/>
                <w:szCs w:val="14"/>
              </w:rPr>
              <w:t xml:space="preserve">продукция химической </w:t>
            </w:r>
            <w:r w:rsidRPr="0036207C">
              <w:rPr>
                <w:rFonts w:ascii="Arial" w:hAnsi="Arial" w:cs="Arial"/>
                <w:sz w:val="14"/>
                <w:szCs w:val="14"/>
              </w:rPr>
              <w:br/>
            </w:r>
            <w:r w:rsidRPr="00DC345D">
              <w:rPr>
                <w:rFonts w:ascii="Arial" w:hAnsi="Arial" w:cs="Arial"/>
                <w:sz w:val="14"/>
                <w:szCs w:val="14"/>
              </w:rPr>
              <w:t>промышленности, каучук</w:t>
            </w:r>
          </w:p>
        </w:tc>
        <w:tc>
          <w:tcPr>
            <w:tcW w:w="563" w:type="dxa"/>
            <w:tcBorders>
              <w:left w:val="single" w:sz="6" w:space="0" w:color="000000"/>
            </w:tcBorders>
            <w:shd w:val="clear" w:color="auto" w:fill="auto"/>
            <w:vAlign w:val="bottom"/>
          </w:tcPr>
          <w:p w:rsidR="0061391C" w:rsidRPr="00DC345D" w:rsidRDefault="0061391C" w:rsidP="00145F7F">
            <w:pPr>
              <w:spacing w:before="80" w:line="180" w:lineRule="exact"/>
              <w:ind w:right="57"/>
              <w:jc w:val="right"/>
              <w:rPr>
                <w:rFonts w:ascii="Arial" w:hAnsi="Arial" w:cs="Arial"/>
                <w:sz w:val="14"/>
                <w:szCs w:val="14"/>
              </w:rPr>
            </w:pPr>
            <w:r w:rsidRPr="00DC345D">
              <w:rPr>
                <w:rFonts w:ascii="Arial" w:hAnsi="Arial" w:cs="Arial"/>
                <w:sz w:val="14"/>
                <w:szCs w:val="14"/>
              </w:rPr>
              <w:t>1</w:t>
            </w:r>
            <w:r>
              <w:rPr>
                <w:rFonts w:ascii="Arial" w:hAnsi="Arial" w:cs="Arial"/>
                <w:b/>
                <w:sz w:val="14"/>
                <w:szCs w:val="14"/>
                <w:lang w:val="en-US"/>
              </w:rPr>
              <w:t> </w:t>
            </w:r>
            <w:r w:rsidRPr="00DC345D">
              <w:rPr>
                <w:rFonts w:ascii="Arial" w:hAnsi="Arial" w:cs="Arial"/>
                <w:sz w:val="14"/>
                <w:szCs w:val="14"/>
              </w:rPr>
              <w:t>414</w:t>
            </w:r>
          </w:p>
        </w:tc>
        <w:tc>
          <w:tcPr>
            <w:tcW w:w="563" w:type="dxa"/>
            <w:tcBorders>
              <w:left w:val="single" w:sz="6" w:space="0" w:color="000000"/>
            </w:tcBorders>
            <w:shd w:val="clear" w:color="auto" w:fill="auto"/>
            <w:vAlign w:val="bottom"/>
          </w:tcPr>
          <w:p w:rsidR="0061391C" w:rsidRPr="00DC345D" w:rsidRDefault="0061391C" w:rsidP="00145F7F">
            <w:pPr>
              <w:spacing w:before="80" w:line="180" w:lineRule="exact"/>
              <w:ind w:right="113"/>
              <w:jc w:val="right"/>
              <w:rPr>
                <w:rFonts w:ascii="Arial" w:hAnsi="Arial" w:cs="Arial"/>
                <w:sz w:val="14"/>
                <w:szCs w:val="14"/>
              </w:rPr>
            </w:pPr>
            <w:r w:rsidRPr="00DC345D">
              <w:rPr>
                <w:rFonts w:ascii="Arial" w:hAnsi="Arial" w:cs="Arial"/>
                <w:sz w:val="14"/>
                <w:szCs w:val="14"/>
              </w:rPr>
              <w:t>10,2</w:t>
            </w:r>
          </w:p>
        </w:tc>
        <w:tc>
          <w:tcPr>
            <w:tcW w:w="564" w:type="dxa"/>
            <w:tcBorders>
              <w:left w:val="single" w:sz="6" w:space="0" w:color="000000"/>
            </w:tcBorders>
            <w:shd w:val="clear" w:color="auto" w:fill="auto"/>
            <w:vAlign w:val="bottom"/>
          </w:tcPr>
          <w:p w:rsidR="0061391C" w:rsidRPr="00DC345D" w:rsidRDefault="0061391C" w:rsidP="00145F7F">
            <w:pPr>
              <w:spacing w:before="80" w:line="180" w:lineRule="exact"/>
              <w:ind w:right="57"/>
              <w:jc w:val="right"/>
              <w:rPr>
                <w:rFonts w:ascii="Arial" w:hAnsi="Arial" w:cs="Arial"/>
                <w:sz w:val="14"/>
                <w:szCs w:val="14"/>
              </w:rPr>
            </w:pPr>
            <w:r w:rsidRPr="0036207C">
              <w:rPr>
                <w:rFonts w:ascii="Arial" w:hAnsi="Arial" w:cs="Arial"/>
                <w:sz w:val="14"/>
                <w:szCs w:val="14"/>
              </w:rPr>
              <w:t>4</w:t>
            </w:r>
            <w:r>
              <w:rPr>
                <w:rFonts w:ascii="Arial" w:hAnsi="Arial" w:cs="Arial"/>
                <w:b/>
                <w:sz w:val="14"/>
                <w:szCs w:val="14"/>
                <w:lang w:val="en-US"/>
              </w:rPr>
              <w:t> </w:t>
            </w:r>
            <w:r w:rsidRPr="0036207C">
              <w:rPr>
                <w:rFonts w:ascii="Arial" w:hAnsi="Arial" w:cs="Arial"/>
                <w:sz w:val="14"/>
                <w:szCs w:val="14"/>
              </w:rPr>
              <w:t>816</w:t>
            </w:r>
          </w:p>
        </w:tc>
        <w:tc>
          <w:tcPr>
            <w:tcW w:w="563" w:type="dxa"/>
            <w:tcBorders>
              <w:left w:val="single" w:sz="6" w:space="0" w:color="000000"/>
            </w:tcBorders>
            <w:shd w:val="clear" w:color="auto" w:fill="auto"/>
            <w:vAlign w:val="bottom"/>
          </w:tcPr>
          <w:p w:rsidR="0061391C" w:rsidRPr="00DC345D" w:rsidRDefault="0061391C" w:rsidP="00145F7F">
            <w:pPr>
              <w:spacing w:before="80" w:line="180" w:lineRule="exact"/>
              <w:ind w:right="113"/>
              <w:jc w:val="right"/>
              <w:rPr>
                <w:rFonts w:ascii="Arial" w:hAnsi="Arial" w:cs="Arial"/>
                <w:sz w:val="14"/>
                <w:szCs w:val="14"/>
              </w:rPr>
            </w:pPr>
            <w:r w:rsidRPr="00DC345D">
              <w:rPr>
                <w:rFonts w:ascii="Arial" w:hAnsi="Arial" w:cs="Arial"/>
                <w:sz w:val="14"/>
                <w:szCs w:val="14"/>
              </w:rPr>
              <w:t>8,1</w:t>
            </w:r>
          </w:p>
        </w:tc>
        <w:tc>
          <w:tcPr>
            <w:tcW w:w="564" w:type="dxa"/>
            <w:tcBorders>
              <w:left w:val="single" w:sz="6" w:space="0" w:color="000000"/>
            </w:tcBorders>
            <w:shd w:val="clear" w:color="auto" w:fill="auto"/>
            <w:vAlign w:val="bottom"/>
          </w:tcPr>
          <w:p w:rsidR="0061391C" w:rsidRPr="0061391C" w:rsidRDefault="0061391C" w:rsidP="002F2549">
            <w:pPr>
              <w:spacing w:before="80" w:line="180" w:lineRule="exact"/>
              <w:ind w:right="57"/>
              <w:jc w:val="right"/>
              <w:rPr>
                <w:rFonts w:ascii="Arial" w:hAnsi="Arial" w:cs="Arial"/>
                <w:sz w:val="14"/>
                <w:szCs w:val="14"/>
              </w:rPr>
            </w:pPr>
            <w:r w:rsidRPr="0061391C">
              <w:rPr>
                <w:rFonts w:ascii="Arial" w:hAnsi="Arial" w:cs="Arial"/>
                <w:sz w:val="14"/>
                <w:szCs w:val="14"/>
              </w:rPr>
              <w:t>7 158</w:t>
            </w:r>
          </w:p>
        </w:tc>
        <w:tc>
          <w:tcPr>
            <w:tcW w:w="563" w:type="dxa"/>
            <w:tcBorders>
              <w:left w:val="single" w:sz="6" w:space="0" w:color="000000"/>
            </w:tcBorders>
            <w:shd w:val="clear" w:color="auto" w:fill="auto"/>
            <w:vAlign w:val="bottom"/>
          </w:tcPr>
          <w:p w:rsidR="0061391C" w:rsidRPr="0061391C" w:rsidRDefault="0061391C" w:rsidP="002F2549">
            <w:pPr>
              <w:spacing w:before="80" w:line="180" w:lineRule="exact"/>
              <w:ind w:right="113"/>
              <w:jc w:val="right"/>
              <w:rPr>
                <w:rFonts w:ascii="Arial" w:hAnsi="Arial" w:cs="Arial"/>
                <w:sz w:val="14"/>
                <w:szCs w:val="14"/>
              </w:rPr>
            </w:pPr>
            <w:r w:rsidRPr="0061391C">
              <w:rPr>
                <w:rFonts w:ascii="Arial" w:hAnsi="Arial" w:cs="Arial"/>
                <w:sz w:val="14"/>
                <w:szCs w:val="14"/>
              </w:rPr>
              <w:t>13,2</w:t>
            </w:r>
          </w:p>
        </w:tc>
        <w:tc>
          <w:tcPr>
            <w:tcW w:w="563" w:type="dxa"/>
            <w:tcBorders>
              <w:left w:val="single" w:sz="6"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sz w:val="14"/>
                <w:szCs w:val="14"/>
              </w:rPr>
            </w:pPr>
            <w:r w:rsidRPr="0061391C">
              <w:rPr>
                <w:rFonts w:ascii="Arial" w:hAnsi="Arial" w:cs="Arial"/>
                <w:sz w:val="14"/>
                <w:szCs w:val="14"/>
              </w:rPr>
              <w:t>6 789</w:t>
            </w:r>
          </w:p>
        </w:tc>
        <w:tc>
          <w:tcPr>
            <w:tcW w:w="564"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z w:val="14"/>
                <w:szCs w:val="14"/>
              </w:rPr>
            </w:pPr>
            <w:r w:rsidRPr="0061391C">
              <w:rPr>
                <w:rFonts w:ascii="Arial" w:hAnsi="Arial" w:cs="Arial"/>
                <w:sz w:val="14"/>
                <w:szCs w:val="14"/>
              </w:rPr>
              <w:t>13,8</w:t>
            </w:r>
          </w:p>
        </w:tc>
        <w:tc>
          <w:tcPr>
            <w:tcW w:w="563" w:type="dxa"/>
            <w:tcBorders>
              <w:left w:val="single" w:sz="6"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sz w:val="14"/>
                <w:szCs w:val="14"/>
              </w:rPr>
            </w:pPr>
            <w:r w:rsidRPr="0061391C">
              <w:rPr>
                <w:rFonts w:ascii="Arial" w:hAnsi="Arial" w:cs="Arial"/>
                <w:sz w:val="14"/>
                <w:szCs w:val="14"/>
              </w:rPr>
              <w:t>9 142</w:t>
            </w:r>
          </w:p>
        </w:tc>
        <w:tc>
          <w:tcPr>
            <w:tcW w:w="564"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z w:val="14"/>
                <w:szCs w:val="14"/>
              </w:rPr>
            </w:pPr>
            <w:r w:rsidRPr="0061391C">
              <w:rPr>
                <w:rFonts w:ascii="Arial" w:hAnsi="Arial" w:cs="Arial"/>
                <w:sz w:val="14"/>
                <w:szCs w:val="14"/>
              </w:rPr>
              <w:t>14,1</w:t>
            </w:r>
          </w:p>
        </w:tc>
        <w:tc>
          <w:tcPr>
            <w:tcW w:w="2144" w:type="dxa"/>
            <w:tcBorders>
              <w:left w:val="single" w:sz="6" w:space="0" w:color="000000"/>
            </w:tcBorders>
            <w:shd w:val="clear" w:color="auto" w:fill="auto"/>
            <w:vAlign w:val="bottom"/>
          </w:tcPr>
          <w:p w:rsidR="0061391C" w:rsidRPr="00DC345D" w:rsidRDefault="0061391C" w:rsidP="00EB6320">
            <w:pPr>
              <w:spacing w:before="80" w:line="180" w:lineRule="exact"/>
              <w:ind w:left="113"/>
              <w:rPr>
                <w:i/>
              </w:rPr>
            </w:pPr>
            <w:r w:rsidRPr="00DC345D">
              <w:rPr>
                <w:rFonts w:ascii="Arial" w:hAnsi="Arial" w:cs="Arial"/>
                <w:i/>
                <w:sz w:val="14"/>
                <w:szCs w:val="14"/>
                <w:lang w:val="en-US"/>
              </w:rPr>
              <w:t>chemical</w:t>
            </w:r>
            <w:r w:rsidRPr="0036207C">
              <w:rPr>
                <w:rFonts w:ascii="Arial" w:hAnsi="Arial" w:cs="Arial"/>
                <w:i/>
                <w:sz w:val="14"/>
                <w:szCs w:val="14"/>
              </w:rPr>
              <w:t xml:space="preserve"> </w:t>
            </w:r>
            <w:r w:rsidRPr="00DC345D">
              <w:rPr>
                <w:rFonts w:ascii="Arial" w:hAnsi="Arial" w:cs="Arial"/>
                <w:i/>
                <w:sz w:val="14"/>
                <w:szCs w:val="14"/>
                <w:lang w:val="en-US"/>
              </w:rPr>
              <w:t>products</w:t>
            </w:r>
            <w:r w:rsidRPr="0036207C">
              <w:rPr>
                <w:rFonts w:ascii="Arial" w:hAnsi="Arial" w:cs="Arial"/>
                <w:i/>
                <w:sz w:val="14"/>
                <w:szCs w:val="14"/>
              </w:rPr>
              <w:t xml:space="preserve">, </w:t>
            </w:r>
            <w:r w:rsidRPr="00DC345D">
              <w:rPr>
                <w:rFonts w:ascii="Arial" w:hAnsi="Arial" w:cs="Arial"/>
                <w:i/>
                <w:sz w:val="14"/>
                <w:szCs w:val="14"/>
                <w:lang w:val="en-US"/>
              </w:rPr>
              <w:t>rubber</w:t>
            </w:r>
          </w:p>
        </w:tc>
      </w:tr>
      <w:tr w:rsidR="0061391C" w:rsidRPr="00287B19" w:rsidTr="00145F7F">
        <w:trPr>
          <w:cantSplit/>
        </w:trPr>
        <w:tc>
          <w:tcPr>
            <w:tcW w:w="2144" w:type="dxa"/>
            <w:shd w:val="clear" w:color="auto" w:fill="auto"/>
            <w:vAlign w:val="bottom"/>
          </w:tcPr>
          <w:p w:rsidR="0061391C" w:rsidRPr="00DC345D" w:rsidRDefault="0061391C">
            <w:pPr>
              <w:spacing w:before="80" w:line="180" w:lineRule="exact"/>
              <w:ind w:left="113"/>
              <w:rPr>
                <w:rFonts w:ascii="Arial" w:hAnsi="Arial" w:cs="Arial"/>
                <w:sz w:val="14"/>
                <w:szCs w:val="14"/>
              </w:rPr>
            </w:pPr>
            <w:r w:rsidRPr="00DC345D">
              <w:rPr>
                <w:rFonts w:ascii="Arial" w:hAnsi="Arial" w:cs="Arial"/>
                <w:sz w:val="14"/>
                <w:szCs w:val="14"/>
              </w:rPr>
              <w:t>кожевенное сырье, пушнина</w:t>
            </w:r>
            <w:r w:rsidRPr="00DC345D">
              <w:rPr>
                <w:rFonts w:ascii="Arial" w:hAnsi="Arial" w:cs="Arial"/>
                <w:sz w:val="14"/>
                <w:szCs w:val="14"/>
              </w:rPr>
              <w:br/>
              <w:t>и изделия из них</w:t>
            </w:r>
          </w:p>
        </w:tc>
        <w:tc>
          <w:tcPr>
            <w:tcW w:w="563" w:type="dxa"/>
            <w:tcBorders>
              <w:left w:val="single" w:sz="6" w:space="0" w:color="000000"/>
            </w:tcBorders>
            <w:shd w:val="clear" w:color="auto" w:fill="auto"/>
            <w:vAlign w:val="bottom"/>
          </w:tcPr>
          <w:p w:rsidR="0061391C" w:rsidRPr="00DC345D" w:rsidRDefault="0061391C" w:rsidP="00145F7F">
            <w:pPr>
              <w:spacing w:before="80" w:line="180" w:lineRule="exact"/>
              <w:ind w:right="57"/>
              <w:jc w:val="right"/>
              <w:rPr>
                <w:rFonts w:ascii="Arial" w:hAnsi="Arial" w:cs="Arial"/>
                <w:sz w:val="14"/>
                <w:szCs w:val="14"/>
              </w:rPr>
            </w:pPr>
            <w:r w:rsidRPr="00DC345D">
              <w:rPr>
                <w:rFonts w:ascii="Arial" w:hAnsi="Arial" w:cs="Arial"/>
                <w:sz w:val="14"/>
                <w:szCs w:val="14"/>
              </w:rPr>
              <w:t>39,7</w:t>
            </w:r>
          </w:p>
        </w:tc>
        <w:tc>
          <w:tcPr>
            <w:tcW w:w="563" w:type="dxa"/>
            <w:tcBorders>
              <w:left w:val="single" w:sz="6" w:space="0" w:color="000000"/>
            </w:tcBorders>
            <w:shd w:val="clear" w:color="auto" w:fill="auto"/>
            <w:vAlign w:val="bottom"/>
          </w:tcPr>
          <w:p w:rsidR="0061391C" w:rsidRPr="00DC345D" w:rsidRDefault="0061391C" w:rsidP="00145F7F">
            <w:pPr>
              <w:spacing w:before="80" w:line="180" w:lineRule="exact"/>
              <w:ind w:right="113"/>
              <w:jc w:val="right"/>
              <w:rPr>
                <w:rFonts w:ascii="Arial" w:hAnsi="Arial" w:cs="Arial"/>
                <w:sz w:val="14"/>
                <w:szCs w:val="14"/>
              </w:rPr>
            </w:pPr>
            <w:r w:rsidRPr="00DC345D">
              <w:rPr>
                <w:rFonts w:ascii="Arial" w:hAnsi="Arial" w:cs="Arial"/>
                <w:sz w:val="14"/>
                <w:szCs w:val="14"/>
              </w:rPr>
              <w:t>0,3</w:t>
            </w:r>
          </w:p>
        </w:tc>
        <w:tc>
          <w:tcPr>
            <w:tcW w:w="564" w:type="dxa"/>
            <w:tcBorders>
              <w:left w:val="single" w:sz="6" w:space="0" w:color="000000"/>
            </w:tcBorders>
            <w:shd w:val="clear" w:color="auto" w:fill="auto"/>
            <w:vAlign w:val="bottom"/>
          </w:tcPr>
          <w:p w:rsidR="0061391C" w:rsidRPr="00DC345D" w:rsidRDefault="0061391C" w:rsidP="00145F7F">
            <w:pPr>
              <w:spacing w:before="80" w:line="180" w:lineRule="exact"/>
              <w:ind w:right="57"/>
              <w:jc w:val="right"/>
              <w:rPr>
                <w:rFonts w:ascii="Arial" w:hAnsi="Arial" w:cs="Arial"/>
                <w:sz w:val="14"/>
                <w:szCs w:val="14"/>
              </w:rPr>
            </w:pPr>
            <w:r w:rsidRPr="00DC345D">
              <w:rPr>
                <w:rFonts w:ascii="Arial" w:hAnsi="Arial" w:cs="Arial"/>
                <w:sz w:val="14"/>
                <w:szCs w:val="14"/>
              </w:rPr>
              <w:t>58,4</w:t>
            </w:r>
          </w:p>
        </w:tc>
        <w:tc>
          <w:tcPr>
            <w:tcW w:w="563" w:type="dxa"/>
            <w:tcBorders>
              <w:left w:val="single" w:sz="6" w:space="0" w:color="000000"/>
            </w:tcBorders>
            <w:shd w:val="clear" w:color="auto" w:fill="auto"/>
            <w:vAlign w:val="bottom"/>
          </w:tcPr>
          <w:p w:rsidR="0061391C" w:rsidRPr="00DC345D" w:rsidRDefault="0061391C" w:rsidP="00145F7F">
            <w:pPr>
              <w:spacing w:before="80" w:line="180" w:lineRule="exact"/>
              <w:ind w:right="113"/>
              <w:jc w:val="right"/>
              <w:rPr>
                <w:rFonts w:ascii="Arial" w:hAnsi="Arial" w:cs="Arial"/>
                <w:sz w:val="14"/>
                <w:szCs w:val="14"/>
              </w:rPr>
            </w:pPr>
            <w:r w:rsidRPr="00DC345D">
              <w:rPr>
                <w:rFonts w:ascii="Arial" w:hAnsi="Arial" w:cs="Arial"/>
                <w:sz w:val="14"/>
                <w:szCs w:val="14"/>
              </w:rPr>
              <w:t>0,1</w:t>
            </w:r>
          </w:p>
        </w:tc>
        <w:tc>
          <w:tcPr>
            <w:tcW w:w="564" w:type="dxa"/>
            <w:tcBorders>
              <w:left w:val="single" w:sz="6" w:space="0" w:color="000000"/>
            </w:tcBorders>
            <w:shd w:val="clear" w:color="auto" w:fill="auto"/>
            <w:vAlign w:val="bottom"/>
          </w:tcPr>
          <w:p w:rsidR="0061391C" w:rsidRPr="0061391C" w:rsidRDefault="0061391C" w:rsidP="002F2549">
            <w:pPr>
              <w:spacing w:before="80" w:line="180" w:lineRule="exact"/>
              <w:ind w:right="57"/>
              <w:jc w:val="right"/>
              <w:rPr>
                <w:rFonts w:ascii="Arial" w:hAnsi="Arial" w:cs="Arial"/>
                <w:sz w:val="14"/>
                <w:szCs w:val="14"/>
              </w:rPr>
            </w:pPr>
            <w:r w:rsidRPr="0061391C">
              <w:rPr>
                <w:rFonts w:ascii="Arial" w:hAnsi="Arial" w:cs="Arial"/>
                <w:sz w:val="14"/>
                <w:szCs w:val="14"/>
              </w:rPr>
              <w:t>70,4</w:t>
            </w:r>
          </w:p>
        </w:tc>
        <w:tc>
          <w:tcPr>
            <w:tcW w:w="563" w:type="dxa"/>
            <w:tcBorders>
              <w:left w:val="single" w:sz="6" w:space="0" w:color="000000"/>
            </w:tcBorders>
            <w:shd w:val="clear" w:color="auto" w:fill="auto"/>
            <w:vAlign w:val="bottom"/>
          </w:tcPr>
          <w:p w:rsidR="0061391C" w:rsidRPr="0061391C" w:rsidRDefault="0061391C" w:rsidP="002F2549">
            <w:pPr>
              <w:spacing w:before="80" w:line="180" w:lineRule="exact"/>
              <w:ind w:right="113"/>
              <w:jc w:val="right"/>
              <w:rPr>
                <w:rFonts w:ascii="Arial" w:hAnsi="Arial" w:cs="Arial"/>
                <w:sz w:val="14"/>
                <w:szCs w:val="14"/>
              </w:rPr>
            </w:pPr>
            <w:r w:rsidRPr="0061391C">
              <w:rPr>
                <w:rFonts w:ascii="Arial" w:hAnsi="Arial" w:cs="Arial"/>
                <w:sz w:val="14"/>
                <w:szCs w:val="14"/>
              </w:rPr>
              <w:t>0,1</w:t>
            </w:r>
          </w:p>
        </w:tc>
        <w:tc>
          <w:tcPr>
            <w:tcW w:w="563" w:type="dxa"/>
            <w:tcBorders>
              <w:left w:val="single" w:sz="6"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sz w:val="14"/>
                <w:szCs w:val="14"/>
              </w:rPr>
            </w:pPr>
            <w:r w:rsidRPr="0061391C">
              <w:rPr>
                <w:rFonts w:ascii="Arial" w:hAnsi="Arial" w:cs="Arial"/>
                <w:sz w:val="14"/>
                <w:szCs w:val="14"/>
              </w:rPr>
              <w:t>74,6</w:t>
            </w:r>
          </w:p>
        </w:tc>
        <w:tc>
          <w:tcPr>
            <w:tcW w:w="564"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z w:val="14"/>
                <w:szCs w:val="14"/>
              </w:rPr>
            </w:pPr>
            <w:r w:rsidRPr="0061391C">
              <w:rPr>
                <w:rFonts w:ascii="Arial" w:hAnsi="Arial" w:cs="Arial"/>
                <w:sz w:val="14"/>
                <w:szCs w:val="14"/>
              </w:rPr>
              <w:t>0,2</w:t>
            </w:r>
          </w:p>
        </w:tc>
        <w:tc>
          <w:tcPr>
            <w:tcW w:w="563" w:type="dxa"/>
            <w:tcBorders>
              <w:left w:val="single" w:sz="6"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sz w:val="14"/>
                <w:szCs w:val="14"/>
              </w:rPr>
            </w:pPr>
            <w:r w:rsidRPr="0061391C">
              <w:rPr>
                <w:rFonts w:ascii="Arial" w:hAnsi="Arial" w:cs="Arial"/>
                <w:sz w:val="14"/>
                <w:szCs w:val="14"/>
              </w:rPr>
              <w:t>85,7</w:t>
            </w:r>
          </w:p>
        </w:tc>
        <w:tc>
          <w:tcPr>
            <w:tcW w:w="564"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z w:val="14"/>
                <w:szCs w:val="14"/>
              </w:rPr>
            </w:pPr>
            <w:r w:rsidRPr="0061391C">
              <w:rPr>
                <w:rFonts w:ascii="Arial" w:hAnsi="Arial" w:cs="Arial"/>
                <w:sz w:val="14"/>
                <w:szCs w:val="14"/>
              </w:rPr>
              <w:t>0,1</w:t>
            </w:r>
          </w:p>
        </w:tc>
        <w:tc>
          <w:tcPr>
            <w:tcW w:w="2144" w:type="dxa"/>
            <w:tcBorders>
              <w:left w:val="single" w:sz="6" w:space="0" w:color="000000"/>
            </w:tcBorders>
            <w:shd w:val="clear" w:color="auto" w:fill="auto"/>
            <w:vAlign w:val="bottom"/>
          </w:tcPr>
          <w:p w:rsidR="0061391C" w:rsidRPr="00DC345D" w:rsidRDefault="0061391C" w:rsidP="00EB6320">
            <w:pPr>
              <w:spacing w:before="80" w:line="180" w:lineRule="exact"/>
              <w:ind w:left="113"/>
              <w:rPr>
                <w:i/>
                <w:lang w:val="en-US"/>
              </w:rPr>
            </w:pPr>
            <w:r w:rsidRPr="00DC345D">
              <w:rPr>
                <w:rFonts w:ascii="Arial" w:hAnsi="Arial" w:cs="Arial"/>
                <w:i/>
                <w:sz w:val="14"/>
                <w:lang w:val="en-US"/>
              </w:rPr>
              <w:t xml:space="preserve">leather raw materials, fur </w:t>
            </w:r>
            <w:r w:rsidRPr="00DC345D">
              <w:rPr>
                <w:rFonts w:ascii="Arial" w:hAnsi="Arial" w:cs="Arial"/>
                <w:i/>
                <w:sz w:val="14"/>
                <w:lang w:val="en-US"/>
              </w:rPr>
              <w:br/>
              <w:t>and articles thereof</w:t>
            </w:r>
          </w:p>
        </w:tc>
      </w:tr>
      <w:tr w:rsidR="0061391C" w:rsidRPr="00287B19" w:rsidTr="00145F7F">
        <w:trPr>
          <w:cantSplit/>
        </w:trPr>
        <w:tc>
          <w:tcPr>
            <w:tcW w:w="2144" w:type="dxa"/>
            <w:shd w:val="clear" w:color="auto" w:fill="auto"/>
            <w:vAlign w:val="bottom"/>
          </w:tcPr>
          <w:p w:rsidR="0061391C" w:rsidRPr="00DC345D" w:rsidRDefault="0061391C">
            <w:pPr>
              <w:spacing w:before="80" w:line="180" w:lineRule="exact"/>
              <w:ind w:left="113"/>
              <w:rPr>
                <w:rFonts w:ascii="Arial" w:hAnsi="Arial" w:cs="Arial"/>
                <w:sz w:val="14"/>
                <w:szCs w:val="14"/>
              </w:rPr>
            </w:pPr>
            <w:r w:rsidRPr="00DC345D">
              <w:rPr>
                <w:rFonts w:ascii="Arial" w:hAnsi="Arial" w:cs="Arial"/>
                <w:sz w:val="14"/>
                <w:szCs w:val="14"/>
              </w:rPr>
              <w:t>древесина и целлюлозно-бумажные изделия</w:t>
            </w:r>
          </w:p>
        </w:tc>
        <w:tc>
          <w:tcPr>
            <w:tcW w:w="563" w:type="dxa"/>
            <w:tcBorders>
              <w:left w:val="single" w:sz="6" w:space="0" w:color="000000"/>
            </w:tcBorders>
            <w:shd w:val="clear" w:color="auto" w:fill="auto"/>
            <w:vAlign w:val="bottom"/>
          </w:tcPr>
          <w:p w:rsidR="0061391C" w:rsidRPr="00DC345D" w:rsidRDefault="0061391C" w:rsidP="00145F7F">
            <w:pPr>
              <w:spacing w:before="80" w:line="180" w:lineRule="exact"/>
              <w:ind w:right="57"/>
              <w:jc w:val="right"/>
              <w:rPr>
                <w:rFonts w:ascii="Arial" w:hAnsi="Arial" w:cs="Arial"/>
                <w:sz w:val="14"/>
                <w:szCs w:val="14"/>
              </w:rPr>
            </w:pPr>
            <w:r w:rsidRPr="00DC345D">
              <w:rPr>
                <w:rFonts w:ascii="Arial" w:hAnsi="Arial" w:cs="Arial"/>
                <w:sz w:val="14"/>
                <w:szCs w:val="14"/>
                <w:lang w:val="en-US"/>
              </w:rPr>
              <w:t>417</w:t>
            </w:r>
          </w:p>
        </w:tc>
        <w:tc>
          <w:tcPr>
            <w:tcW w:w="563" w:type="dxa"/>
            <w:tcBorders>
              <w:left w:val="single" w:sz="6" w:space="0" w:color="000000"/>
            </w:tcBorders>
            <w:shd w:val="clear" w:color="auto" w:fill="auto"/>
            <w:vAlign w:val="bottom"/>
          </w:tcPr>
          <w:p w:rsidR="0061391C" w:rsidRPr="00DC345D" w:rsidRDefault="0061391C" w:rsidP="00145F7F">
            <w:pPr>
              <w:spacing w:before="80" w:line="180" w:lineRule="exact"/>
              <w:ind w:right="113"/>
              <w:jc w:val="right"/>
              <w:rPr>
                <w:rFonts w:ascii="Arial" w:hAnsi="Arial" w:cs="Arial"/>
                <w:sz w:val="14"/>
                <w:szCs w:val="14"/>
              </w:rPr>
            </w:pPr>
            <w:r w:rsidRPr="00DC345D">
              <w:rPr>
                <w:rFonts w:ascii="Arial" w:hAnsi="Arial" w:cs="Arial"/>
                <w:sz w:val="14"/>
                <w:szCs w:val="14"/>
                <w:lang w:val="en-US"/>
              </w:rPr>
              <w:t>3,0</w:t>
            </w:r>
          </w:p>
        </w:tc>
        <w:tc>
          <w:tcPr>
            <w:tcW w:w="564" w:type="dxa"/>
            <w:tcBorders>
              <w:left w:val="single" w:sz="6" w:space="0" w:color="000000"/>
            </w:tcBorders>
            <w:shd w:val="clear" w:color="auto" w:fill="auto"/>
            <w:vAlign w:val="bottom"/>
          </w:tcPr>
          <w:p w:rsidR="0061391C" w:rsidRPr="00DC345D" w:rsidRDefault="0061391C" w:rsidP="00145F7F">
            <w:pPr>
              <w:spacing w:before="80" w:line="180" w:lineRule="exact"/>
              <w:ind w:right="57"/>
              <w:jc w:val="right"/>
              <w:rPr>
                <w:rFonts w:ascii="Arial" w:hAnsi="Arial" w:cs="Arial"/>
                <w:sz w:val="14"/>
                <w:szCs w:val="14"/>
              </w:rPr>
            </w:pPr>
            <w:r w:rsidRPr="00DC345D">
              <w:rPr>
                <w:rFonts w:ascii="Arial" w:hAnsi="Arial" w:cs="Arial"/>
                <w:sz w:val="14"/>
                <w:szCs w:val="14"/>
                <w:lang w:val="en-US"/>
              </w:rPr>
              <w:t>1</w:t>
            </w:r>
            <w:r>
              <w:rPr>
                <w:rFonts w:ascii="Arial" w:hAnsi="Arial" w:cs="Arial"/>
                <w:b/>
                <w:sz w:val="14"/>
                <w:szCs w:val="14"/>
                <w:lang w:val="en-US"/>
              </w:rPr>
              <w:t> </w:t>
            </w:r>
            <w:r w:rsidRPr="00DC345D">
              <w:rPr>
                <w:rFonts w:ascii="Arial" w:hAnsi="Arial" w:cs="Arial"/>
                <w:sz w:val="14"/>
                <w:szCs w:val="14"/>
                <w:lang w:val="en-US"/>
              </w:rPr>
              <w:t>778</w:t>
            </w:r>
          </w:p>
        </w:tc>
        <w:tc>
          <w:tcPr>
            <w:tcW w:w="563" w:type="dxa"/>
            <w:tcBorders>
              <w:left w:val="single" w:sz="6" w:space="0" w:color="000000"/>
            </w:tcBorders>
            <w:shd w:val="clear" w:color="auto" w:fill="auto"/>
            <w:vAlign w:val="bottom"/>
          </w:tcPr>
          <w:p w:rsidR="0061391C" w:rsidRPr="00DC345D" w:rsidRDefault="0061391C" w:rsidP="00145F7F">
            <w:pPr>
              <w:spacing w:before="80" w:line="180" w:lineRule="exact"/>
              <w:ind w:right="113"/>
              <w:jc w:val="right"/>
              <w:rPr>
                <w:rFonts w:ascii="Arial" w:hAnsi="Arial" w:cs="Arial"/>
                <w:sz w:val="14"/>
                <w:szCs w:val="14"/>
              </w:rPr>
            </w:pPr>
            <w:r w:rsidRPr="00DC345D">
              <w:rPr>
                <w:rFonts w:ascii="Arial" w:hAnsi="Arial" w:cs="Arial"/>
                <w:sz w:val="14"/>
                <w:szCs w:val="14"/>
                <w:lang w:val="en-US"/>
              </w:rPr>
              <w:t>3,0</w:t>
            </w:r>
          </w:p>
        </w:tc>
        <w:tc>
          <w:tcPr>
            <w:tcW w:w="564" w:type="dxa"/>
            <w:tcBorders>
              <w:left w:val="single" w:sz="6" w:space="0" w:color="000000"/>
            </w:tcBorders>
            <w:shd w:val="clear" w:color="auto" w:fill="auto"/>
            <w:vAlign w:val="bottom"/>
          </w:tcPr>
          <w:p w:rsidR="0061391C" w:rsidRPr="0061391C" w:rsidRDefault="0061391C" w:rsidP="002F2549">
            <w:pPr>
              <w:spacing w:before="80" w:line="180" w:lineRule="exact"/>
              <w:ind w:right="57"/>
              <w:jc w:val="right"/>
              <w:rPr>
                <w:rFonts w:ascii="Arial" w:hAnsi="Arial" w:cs="Arial"/>
                <w:sz w:val="14"/>
                <w:szCs w:val="14"/>
              </w:rPr>
            </w:pPr>
            <w:r w:rsidRPr="0061391C">
              <w:rPr>
                <w:rFonts w:ascii="Arial" w:hAnsi="Arial" w:cs="Arial"/>
                <w:sz w:val="14"/>
                <w:szCs w:val="14"/>
              </w:rPr>
              <w:t>2 440</w:t>
            </w:r>
          </w:p>
        </w:tc>
        <w:tc>
          <w:tcPr>
            <w:tcW w:w="563" w:type="dxa"/>
            <w:tcBorders>
              <w:left w:val="single" w:sz="6" w:space="0" w:color="000000"/>
            </w:tcBorders>
            <w:shd w:val="clear" w:color="auto" w:fill="auto"/>
            <w:vAlign w:val="bottom"/>
          </w:tcPr>
          <w:p w:rsidR="0061391C" w:rsidRPr="0061391C" w:rsidRDefault="0061391C" w:rsidP="002F2549">
            <w:pPr>
              <w:spacing w:before="80" w:line="180" w:lineRule="exact"/>
              <w:ind w:right="113"/>
              <w:jc w:val="right"/>
              <w:rPr>
                <w:rFonts w:ascii="Arial" w:hAnsi="Arial" w:cs="Arial"/>
                <w:sz w:val="14"/>
                <w:szCs w:val="14"/>
              </w:rPr>
            </w:pPr>
            <w:r w:rsidRPr="0061391C">
              <w:rPr>
                <w:rFonts w:ascii="Arial" w:hAnsi="Arial" w:cs="Arial"/>
                <w:sz w:val="14"/>
                <w:szCs w:val="14"/>
              </w:rPr>
              <w:t>4,5</w:t>
            </w:r>
          </w:p>
        </w:tc>
        <w:tc>
          <w:tcPr>
            <w:tcW w:w="563" w:type="dxa"/>
            <w:tcBorders>
              <w:left w:val="single" w:sz="6"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sz w:val="14"/>
                <w:szCs w:val="14"/>
              </w:rPr>
            </w:pPr>
            <w:r w:rsidRPr="0061391C">
              <w:rPr>
                <w:rFonts w:ascii="Arial" w:hAnsi="Arial" w:cs="Arial"/>
                <w:sz w:val="14"/>
                <w:szCs w:val="14"/>
              </w:rPr>
              <w:t>2 282</w:t>
            </w:r>
          </w:p>
        </w:tc>
        <w:tc>
          <w:tcPr>
            <w:tcW w:w="564"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z w:val="14"/>
                <w:szCs w:val="14"/>
              </w:rPr>
            </w:pPr>
            <w:r w:rsidRPr="0061391C">
              <w:rPr>
                <w:rFonts w:ascii="Arial" w:hAnsi="Arial" w:cs="Arial"/>
                <w:sz w:val="14"/>
                <w:szCs w:val="14"/>
              </w:rPr>
              <w:t>4,7</w:t>
            </w:r>
          </w:p>
        </w:tc>
        <w:tc>
          <w:tcPr>
            <w:tcW w:w="563" w:type="dxa"/>
            <w:tcBorders>
              <w:left w:val="single" w:sz="6"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sz w:val="14"/>
                <w:szCs w:val="14"/>
              </w:rPr>
            </w:pPr>
            <w:r w:rsidRPr="0061391C">
              <w:rPr>
                <w:rFonts w:ascii="Arial" w:hAnsi="Arial" w:cs="Arial"/>
                <w:sz w:val="14"/>
                <w:szCs w:val="14"/>
              </w:rPr>
              <w:t>3 137</w:t>
            </w:r>
          </w:p>
        </w:tc>
        <w:tc>
          <w:tcPr>
            <w:tcW w:w="564"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z w:val="14"/>
                <w:szCs w:val="14"/>
              </w:rPr>
            </w:pPr>
            <w:r w:rsidRPr="0061391C">
              <w:rPr>
                <w:rFonts w:ascii="Arial" w:hAnsi="Arial" w:cs="Arial"/>
                <w:sz w:val="14"/>
                <w:szCs w:val="14"/>
              </w:rPr>
              <w:t>4,8</w:t>
            </w:r>
          </w:p>
        </w:tc>
        <w:tc>
          <w:tcPr>
            <w:tcW w:w="2144" w:type="dxa"/>
            <w:tcBorders>
              <w:left w:val="single" w:sz="6" w:space="0" w:color="000000"/>
            </w:tcBorders>
            <w:shd w:val="clear" w:color="auto" w:fill="auto"/>
            <w:vAlign w:val="bottom"/>
          </w:tcPr>
          <w:p w:rsidR="0061391C" w:rsidRPr="00DC345D" w:rsidRDefault="0061391C" w:rsidP="00EB6320">
            <w:pPr>
              <w:spacing w:before="80" w:line="180" w:lineRule="exact"/>
              <w:ind w:left="113"/>
              <w:rPr>
                <w:i/>
                <w:lang w:val="en-US"/>
              </w:rPr>
            </w:pPr>
            <w:r w:rsidRPr="00DC345D">
              <w:rPr>
                <w:rFonts w:ascii="Arial" w:hAnsi="Arial" w:cs="Arial"/>
                <w:i/>
                <w:sz w:val="14"/>
                <w:lang w:val="en-US"/>
              </w:rPr>
              <w:t>wood, pulp-and-paper products</w:t>
            </w:r>
          </w:p>
        </w:tc>
      </w:tr>
      <w:tr w:rsidR="0061391C" w:rsidRPr="00287B19" w:rsidTr="00145F7F">
        <w:trPr>
          <w:cantSplit/>
        </w:trPr>
        <w:tc>
          <w:tcPr>
            <w:tcW w:w="2144" w:type="dxa"/>
            <w:shd w:val="clear" w:color="auto" w:fill="auto"/>
            <w:vAlign w:val="bottom"/>
          </w:tcPr>
          <w:p w:rsidR="0061391C" w:rsidRPr="00DC345D" w:rsidRDefault="0061391C">
            <w:pPr>
              <w:spacing w:before="80" w:line="180" w:lineRule="exact"/>
              <w:ind w:left="113"/>
              <w:rPr>
                <w:rFonts w:ascii="Arial" w:hAnsi="Arial" w:cs="Arial"/>
                <w:sz w:val="14"/>
                <w:szCs w:val="14"/>
              </w:rPr>
            </w:pPr>
            <w:r w:rsidRPr="00DC345D">
              <w:rPr>
                <w:rFonts w:ascii="Arial" w:hAnsi="Arial" w:cs="Arial"/>
                <w:sz w:val="14"/>
                <w:szCs w:val="14"/>
              </w:rPr>
              <w:t xml:space="preserve">текстиль, текстильные </w:t>
            </w:r>
            <w:r w:rsidRPr="0036207C">
              <w:rPr>
                <w:rFonts w:ascii="Arial" w:hAnsi="Arial" w:cs="Arial"/>
                <w:sz w:val="14"/>
                <w:szCs w:val="14"/>
              </w:rPr>
              <w:br/>
            </w:r>
            <w:r w:rsidRPr="00DC345D">
              <w:rPr>
                <w:rFonts w:ascii="Arial" w:hAnsi="Arial" w:cs="Arial"/>
                <w:sz w:val="14"/>
                <w:szCs w:val="14"/>
              </w:rPr>
              <w:t>изделия и обувь</w:t>
            </w:r>
          </w:p>
        </w:tc>
        <w:tc>
          <w:tcPr>
            <w:tcW w:w="563" w:type="dxa"/>
            <w:tcBorders>
              <w:left w:val="single" w:sz="6" w:space="0" w:color="000000"/>
            </w:tcBorders>
            <w:shd w:val="clear" w:color="auto" w:fill="auto"/>
            <w:vAlign w:val="bottom"/>
          </w:tcPr>
          <w:p w:rsidR="0061391C" w:rsidRPr="00DC345D" w:rsidRDefault="0061391C" w:rsidP="00145F7F">
            <w:pPr>
              <w:spacing w:before="80" w:line="180" w:lineRule="exact"/>
              <w:ind w:right="57"/>
              <w:jc w:val="right"/>
              <w:rPr>
                <w:rFonts w:ascii="Arial" w:hAnsi="Arial" w:cs="Arial"/>
                <w:sz w:val="14"/>
                <w:szCs w:val="14"/>
              </w:rPr>
            </w:pPr>
            <w:r w:rsidRPr="00DC345D">
              <w:rPr>
                <w:rFonts w:ascii="Arial" w:hAnsi="Arial" w:cs="Arial"/>
                <w:sz w:val="14"/>
                <w:szCs w:val="14"/>
              </w:rPr>
              <w:t>282</w:t>
            </w:r>
          </w:p>
        </w:tc>
        <w:tc>
          <w:tcPr>
            <w:tcW w:w="563" w:type="dxa"/>
            <w:tcBorders>
              <w:left w:val="single" w:sz="6" w:space="0" w:color="000000"/>
            </w:tcBorders>
            <w:shd w:val="clear" w:color="auto" w:fill="auto"/>
            <w:vAlign w:val="bottom"/>
          </w:tcPr>
          <w:p w:rsidR="0061391C" w:rsidRPr="00DC345D" w:rsidRDefault="0061391C" w:rsidP="00145F7F">
            <w:pPr>
              <w:spacing w:before="80" w:line="180" w:lineRule="exact"/>
              <w:ind w:right="113"/>
              <w:jc w:val="right"/>
              <w:rPr>
                <w:rFonts w:ascii="Arial" w:hAnsi="Arial" w:cs="Arial"/>
                <w:sz w:val="14"/>
                <w:szCs w:val="14"/>
              </w:rPr>
            </w:pPr>
            <w:r w:rsidRPr="00DC345D">
              <w:rPr>
                <w:rFonts w:ascii="Arial" w:hAnsi="Arial" w:cs="Arial"/>
                <w:sz w:val="14"/>
                <w:szCs w:val="14"/>
              </w:rPr>
              <w:t>2,0</w:t>
            </w:r>
          </w:p>
        </w:tc>
        <w:tc>
          <w:tcPr>
            <w:tcW w:w="564" w:type="dxa"/>
            <w:tcBorders>
              <w:left w:val="single" w:sz="6" w:space="0" w:color="000000"/>
            </w:tcBorders>
            <w:shd w:val="clear" w:color="auto" w:fill="auto"/>
            <w:vAlign w:val="bottom"/>
          </w:tcPr>
          <w:p w:rsidR="0061391C" w:rsidRPr="00DC345D" w:rsidRDefault="0061391C" w:rsidP="00145F7F">
            <w:pPr>
              <w:spacing w:before="80" w:line="180" w:lineRule="exact"/>
              <w:ind w:right="57"/>
              <w:jc w:val="right"/>
              <w:rPr>
                <w:rFonts w:ascii="Arial" w:hAnsi="Arial" w:cs="Arial"/>
                <w:sz w:val="14"/>
                <w:szCs w:val="14"/>
              </w:rPr>
            </w:pPr>
            <w:r w:rsidRPr="00DC345D">
              <w:rPr>
                <w:rFonts w:ascii="Arial" w:hAnsi="Arial" w:cs="Arial"/>
                <w:sz w:val="14"/>
                <w:szCs w:val="14"/>
              </w:rPr>
              <w:t>516</w:t>
            </w:r>
          </w:p>
        </w:tc>
        <w:tc>
          <w:tcPr>
            <w:tcW w:w="563" w:type="dxa"/>
            <w:tcBorders>
              <w:left w:val="single" w:sz="6" w:space="0" w:color="000000"/>
            </w:tcBorders>
            <w:shd w:val="clear" w:color="auto" w:fill="auto"/>
            <w:vAlign w:val="bottom"/>
          </w:tcPr>
          <w:p w:rsidR="0061391C" w:rsidRPr="00DC345D" w:rsidRDefault="0061391C" w:rsidP="00145F7F">
            <w:pPr>
              <w:spacing w:before="80" w:line="180" w:lineRule="exact"/>
              <w:ind w:right="113"/>
              <w:jc w:val="right"/>
              <w:rPr>
                <w:rFonts w:ascii="Arial" w:hAnsi="Arial" w:cs="Arial"/>
                <w:sz w:val="14"/>
                <w:szCs w:val="14"/>
              </w:rPr>
            </w:pPr>
            <w:r w:rsidRPr="00DC345D">
              <w:rPr>
                <w:rFonts w:ascii="Arial" w:hAnsi="Arial" w:cs="Arial"/>
                <w:sz w:val="14"/>
                <w:szCs w:val="14"/>
              </w:rPr>
              <w:t>0,9</w:t>
            </w:r>
          </w:p>
        </w:tc>
        <w:tc>
          <w:tcPr>
            <w:tcW w:w="564" w:type="dxa"/>
            <w:tcBorders>
              <w:left w:val="single" w:sz="6" w:space="0" w:color="000000"/>
            </w:tcBorders>
            <w:shd w:val="clear" w:color="auto" w:fill="auto"/>
            <w:vAlign w:val="bottom"/>
          </w:tcPr>
          <w:p w:rsidR="0061391C" w:rsidRPr="0061391C" w:rsidRDefault="0061391C" w:rsidP="002F2549">
            <w:pPr>
              <w:spacing w:before="80" w:line="180" w:lineRule="exact"/>
              <w:ind w:right="57"/>
              <w:jc w:val="right"/>
              <w:rPr>
                <w:rFonts w:ascii="Arial" w:hAnsi="Arial" w:cs="Arial"/>
                <w:sz w:val="14"/>
                <w:szCs w:val="14"/>
              </w:rPr>
            </w:pPr>
            <w:r w:rsidRPr="0061391C">
              <w:rPr>
                <w:rFonts w:ascii="Arial" w:hAnsi="Arial" w:cs="Arial"/>
                <w:sz w:val="14"/>
                <w:szCs w:val="14"/>
              </w:rPr>
              <w:t>1 076</w:t>
            </w:r>
          </w:p>
        </w:tc>
        <w:tc>
          <w:tcPr>
            <w:tcW w:w="563" w:type="dxa"/>
            <w:tcBorders>
              <w:left w:val="single" w:sz="6" w:space="0" w:color="000000"/>
            </w:tcBorders>
            <w:shd w:val="clear" w:color="auto" w:fill="auto"/>
            <w:vAlign w:val="bottom"/>
          </w:tcPr>
          <w:p w:rsidR="0061391C" w:rsidRPr="0061391C" w:rsidRDefault="0061391C" w:rsidP="002F2549">
            <w:pPr>
              <w:spacing w:before="80" w:line="180" w:lineRule="exact"/>
              <w:ind w:right="113"/>
              <w:jc w:val="right"/>
              <w:rPr>
                <w:rFonts w:ascii="Arial" w:hAnsi="Arial" w:cs="Arial"/>
                <w:sz w:val="14"/>
                <w:szCs w:val="14"/>
              </w:rPr>
            </w:pPr>
            <w:r w:rsidRPr="0061391C">
              <w:rPr>
                <w:rFonts w:ascii="Arial" w:hAnsi="Arial" w:cs="Arial"/>
                <w:sz w:val="14"/>
                <w:szCs w:val="14"/>
              </w:rPr>
              <w:t>2,0</w:t>
            </w:r>
          </w:p>
        </w:tc>
        <w:tc>
          <w:tcPr>
            <w:tcW w:w="563" w:type="dxa"/>
            <w:tcBorders>
              <w:left w:val="single" w:sz="6"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sz w:val="14"/>
                <w:szCs w:val="14"/>
              </w:rPr>
            </w:pPr>
            <w:r w:rsidRPr="0061391C">
              <w:rPr>
                <w:rFonts w:ascii="Arial" w:hAnsi="Arial" w:cs="Arial"/>
                <w:sz w:val="14"/>
                <w:szCs w:val="14"/>
              </w:rPr>
              <w:t>1 171</w:t>
            </w:r>
          </w:p>
        </w:tc>
        <w:tc>
          <w:tcPr>
            <w:tcW w:w="564"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z w:val="14"/>
                <w:szCs w:val="14"/>
              </w:rPr>
            </w:pPr>
            <w:r w:rsidRPr="0061391C">
              <w:rPr>
                <w:rFonts w:ascii="Arial" w:hAnsi="Arial" w:cs="Arial"/>
                <w:sz w:val="14"/>
                <w:szCs w:val="14"/>
              </w:rPr>
              <w:t>2,4</w:t>
            </w:r>
          </w:p>
        </w:tc>
        <w:tc>
          <w:tcPr>
            <w:tcW w:w="563" w:type="dxa"/>
            <w:tcBorders>
              <w:left w:val="single" w:sz="6"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sz w:val="14"/>
                <w:szCs w:val="14"/>
              </w:rPr>
            </w:pPr>
            <w:r w:rsidRPr="0061391C">
              <w:rPr>
                <w:rFonts w:ascii="Arial" w:hAnsi="Arial" w:cs="Arial"/>
                <w:sz w:val="14"/>
                <w:szCs w:val="14"/>
              </w:rPr>
              <w:t>1 353</w:t>
            </w:r>
          </w:p>
        </w:tc>
        <w:tc>
          <w:tcPr>
            <w:tcW w:w="564"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z w:val="14"/>
                <w:szCs w:val="14"/>
              </w:rPr>
            </w:pPr>
            <w:r w:rsidRPr="0061391C">
              <w:rPr>
                <w:rFonts w:ascii="Arial" w:hAnsi="Arial" w:cs="Arial"/>
                <w:sz w:val="14"/>
                <w:szCs w:val="14"/>
              </w:rPr>
              <w:t>2,1</w:t>
            </w:r>
          </w:p>
        </w:tc>
        <w:tc>
          <w:tcPr>
            <w:tcW w:w="2144" w:type="dxa"/>
            <w:tcBorders>
              <w:left w:val="single" w:sz="6" w:space="0" w:color="000000"/>
            </w:tcBorders>
            <w:shd w:val="clear" w:color="auto" w:fill="auto"/>
            <w:vAlign w:val="bottom"/>
          </w:tcPr>
          <w:p w:rsidR="0061391C" w:rsidRPr="005049FC" w:rsidRDefault="0061391C" w:rsidP="00EB6320">
            <w:pPr>
              <w:spacing w:before="80" w:line="180" w:lineRule="exact"/>
              <w:ind w:left="113"/>
              <w:rPr>
                <w:i/>
                <w:lang w:val="en-US"/>
              </w:rPr>
            </w:pPr>
            <w:r w:rsidRPr="00DC345D">
              <w:rPr>
                <w:rFonts w:ascii="Arial" w:hAnsi="Arial" w:cs="Arial"/>
                <w:i/>
                <w:sz w:val="14"/>
                <w:lang w:val="en-US"/>
              </w:rPr>
              <w:t>textiles</w:t>
            </w:r>
            <w:r w:rsidRPr="005049FC">
              <w:rPr>
                <w:rFonts w:ascii="Arial" w:hAnsi="Arial" w:cs="Arial"/>
                <w:i/>
                <w:sz w:val="14"/>
                <w:lang w:val="en-US"/>
              </w:rPr>
              <w:t xml:space="preserve">, </w:t>
            </w:r>
            <w:r w:rsidRPr="00DC345D">
              <w:rPr>
                <w:rFonts w:ascii="Arial" w:hAnsi="Arial" w:cs="Arial"/>
                <w:i/>
                <w:sz w:val="14"/>
                <w:lang w:val="en-US"/>
              </w:rPr>
              <w:t>textile</w:t>
            </w:r>
            <w:r w:rsidRPr="005049FC">
              <w:rPr>
                <w:rFonts w:ascii="Arial" w:hAnsi="Arial" w:cs="Arial"/>
                <w:i/>
                <w:sz w:val="14"/>
                <w:lang w:val="en-US"/>
              </w:rPr>
              <w:t xml:space="preserve"> </w:t>
            </w:r>
            <w:r w:rsidRPr="00DC345D">
              <w:rPr>
                <w:rFonts w:ascii="Arial" w:hAnsi="Arial" w:cs="Arial"/>
                <w:i/>
                <w:sz w:val="14"/>
                <w:lang w:val="en-US"/>
              </w:rPr>
              <w:t>articles</w:t>
            </w:r>
            <w:r w:rsidRPr="005049FC">
              <w:rPr>
                <w:rFonts w:ascii="Arial" w:hAnsi="Arial" w:cs="Arial"/>
                <w:i/>
                <w:sz w:val="14"/>
                <w:lang w:val="en-US"/>
              </w:rPr>
              <w:t xml:space="preserve"> </w:t>
            </w:r>
            <w:r w:rsidRPr="005049FC">
              <w:rPr>
                <w:rFonts w:ascii="Arial" w:hAnsi="Arial" w:cs="Arial"/>
                <w:i/>
                <w:sz w:val="14"/>
                <w:lang w:val="en-US"/>
              </w:rPr>
              <w:br/>
            </w:r>
            <w:r w:rsidRPr="00DC345D">
              <w:rPr>
                <w:rFonts w:ascii="Arial" w:hAnsi="Arial" w:cs="Arial"/>
                <w:i/>
                <w:sz w:val="14"/>
                <w:lang w:val="en-US"/>
              </w:rPr>
              <w:t>and</w:t>
            </w:r>
            <w:r w:rsidRPr="005049FC">
              <w:rPr>
                <w:rFonts w:ascii="Arial" w:hAnsi="Arial" w:cs="Arial"/>
                <w:i/>
                <w:sz w:val="14"/>
                <w:lang w:val="en-US"/>
              </w:rPr>
              <w:t xml:space="preserve"> </w:t>
            </w:r>
            <w:r w:rsidRPr="00DC345D">
              <w:rPr>
                <w:rFonts w:ascii="Arial" w:hAnsi="Arial" w:cs="Arial"/>
                <w:i/>
                <w:sz w:val="14"/>
                <w:lang w:val="en-US"/>
              </w:rPr>
              <w:t>footwear</w:t>
            </w:r>
          </w:p>
        </w:tc>
      </w:tr>
      <w:tr w:rsidR="0061391C" w:rsidRPr="00287B19" w:rsidTr="00145F7F">
        <w:trPr>
          <w:cantSplit/>
        </w:trPr>
        <w:tc>
          <w:tcPr>
            <w:tcW w:w="2144" w:type="dxa"/>
            <w:shd w:val="clear" w:color="auto" w:fill="auto"/>
            <w:vAlign w:val="bottom"/>
          </w:tcPr>
          <w:p w:rsidR="0061391C" w:rsidRPr="00DC345D" w:rsidRDefault="0061391C">
            <w:pPr>
              <w:spacing w:before="80" w:line="180" w:lineRule="exact"/>
              <w:ind w:left="113"/>
              <w:rPr>
                <w:rFonts w:ascii="Arial" w:hAnsi="Arial" w:cs="Arial"/>
                <w:sz w:val="14"/>
                <w:szCs w:val="14"/>
              </w:rPr>
            </w:pPr>
            <w:r w:rsidRPr="00DC345D">
              <w:rPr>
                <w:rFonts w:ascii="Arial" w:hAnsi="Arial" w:cs="Arial"/>
                <w:sz w:val="14"/>
                <w:szCs w:val="14"/>
              </w:rPr>
              <w:t>металлы, драгоценные камни</w:t>
            </w:r>
            <w:r w:rsidRPr="00DC345D">
              <w:rPr>
                <w:rFonts w:ascii="Arial" w:hAnsi="Arial" w:cs="Arial"/>
                <w:sz w:val="14"/>
                <w:szCs w:val="14"/>
              </w:rPr>
              <w:br/>
              <w:t>и изделия из них</w:t>
            </w:r>
          </w:p>
        </w:tc>
        <w:tc>
          <w:tcPr>
            <w:tcW w:w="563" w:type="dxa"/>
            <w:tcBorders>
              <w:left w:val="single" w:sz="6" w:space="0" w:color="000000"/>
            </w:tcBorders>
            <w:shd w:val="clear" w:color="auto" w:fill="auto"/>
            <w:vAlign w:val="bottom"/>
          </w:tcPr>
          <w:p w:rsidR="0061391C" w:rsidRPr="00DC345D" w:rsidRDefault="0061391C" w:rsidP="00145F7F">
            <w:pPr>
              <w:spacing w:before="80" w:line="180" w:lineRule="exact"/>
              <w:ind w:right="57"/>
              <w:jc w:val="right"/>
              <w:rPr>
                <w:rFonts w:ascii="Arial" w:hAnsi="Arial" w:cs="Arial"/>
                <w:sz w:val="14"/>
                <w:szCs w:val="14"/>
              </w:rPr>
            </w:pPr>
            <w:r w:rsidRPr="0036207C">
              <w:rPr>
                <w:rFonts w:ascii="Arial" w:hAnsi="Arial" w:cs="Arial"/>
                <w:sz w:val="14"/>
                <w:szCs w:val="14"/>
              </w:rPr>
              <w:t>1</w:t>
            </w:r>
            <w:r>
              <w:rPr>
                <w:rFonts w:ascii="Arial" w:hAnsi="Arial" w:cs="Arial"/>
                <w:b/>
                <w:sz w:val="14"/>
                <w:szCs w:val="14"/>
                <w:lang w:val="en-US"/>
              </w:rPr>
              <w:t> </w:t>
            </w:r>
            <w:r w:rsidRPr="00DC345D">
              <w:rPr>
                <w:rFonts w:ascii="Arial" w:hAnsi="Arial" w:cs="Arial"/>
                <w:sz w:val="14"/>
                <w:szCs w:val="14"/>
                <w:lang w:val="en-US"/>
              </w:rPr>
              <w:t>425</w:t>
            </w:r>
          </w:p>
        </w:tc>
        <w:tc>
          <w:tcPr>
            <w:tcW w:w="563" w:type="dxa"/>
            <w:tcBorders>
              <w:left w:val="single" w:sz="6" w:space="0" w:color="000000"/>
            </w:tcBorders>
            <w:shd w:val="clear" w:color="auto" w:fill="auto"/>
            <w:vAlign w:val="bottom"/>
          </w:tcPr>
          <w:p w:rsidR="0061391C" w:rsidRPr="00DC345D" w:rsidRDefault="0061391C" w:rsidP="00145F7F">
            <w:pPr>
              <w:spacing w:before="80" w:line="180" w:lineRule="exact"/>
              <w:ind w:right="113"/>
              <w:jc w:val="right"/>
              <w:rPr>
                <w:rFonts w:ascii="Arial" w:hAnsi="Arial" w:cs="Arial"/>
                <w:sz w:val="14"/>
                <w:szCs w:val="14"/>
              </w:rPr>
            </w:pPr>
            <w:r w:rsidRPr="00DC345D">
              <w:rPr>
                <w:rFonts w:ascii="Arial" w:hAnsi="Arial" w:cs="Arial"/>
                <w:sz w:val="14"/>
                <w:szCs w:val="14"/>
                <w:lang w:val="en-US"/>
              </w:rPr>
              <w:t>10,4</w:t>
            </w:r>
          </w:p>
        </w:tc>
        <w:tc>
          <w:tcPr>
            <w:tcW w:w="564" w:type="dxa"/>
            <w:tcBorders>
              <w:left w:val="single" w:sz="6" w:space="0" w:color="000000"/>
            </w:tcBorders>
            <w:shd w:val="clear" w:color="auto" w:fill="auto"/>
            <w:vAlign w:val="bottom"/>
          </w:tcPr>
          <w:p w:rsidR="0061391C" w:rsidRPr="00DC345D" w:rsidRDefault="0061391C" w:rsidP="00145F7F">
            <w:pPr>
              <w:spacing w:before="80" w:line="180" w:lineRule="exact"/>
              <w:ind w:right="57"/>
              <w:jc w:val="right"/>
              <w:rPr>
                <w:rFonts w:ascii="Arial" w:hAnsi="Arial" w:cs="Arial"/>
                <w:sz w:val="14"/>
                <w:szCs w:val="14"/>
              </w:rPr>
            </w:pPr>
            <w:r w:rsidRPr="00DC345D">
              <w:rPr>
                <w:rFonts w:ascii="Arial" w:hAnsi="Arial" w:cs="Arial"/>
                <w:sz w:val="14"/>
                <w:szCs w:val="14"/>
                <w:lang w:val="en-US"/>
              </w:rPr>
              <w:t>5</w:t>
            </w:r>
            <w:r>
              <w:rPr>
                <w:rFonts w:ascii="Arial" w:hAnsi="Arial" w:cs="Arial"/>
                <w:b/>
                <w:sz w:val="14"/>
                <w:szCs w:val="14"/>
                <w:lang w:val="en-US"/>
              </w:rPr>
              <w:t> </w:t>
            </w:r>
            <w:r w:rsidRPr="00DC345D">
              <w:rPr>
                <w:rFonts w:ascii="Arial" w:hAnsi="Arial" w:cs="Arial"/>
                <w:sz w:val="14"/>
                <w:szCs w:val="14"/>
                <w:lang w:val="en-US"/>
              </w:rPr>
              <w:t>708</w:t>
            </w:r>
          </w:p>
        </w:tc>
        <w:tc>
          <w:tcPr>
            <w:tcW w:w="563" w:type="dxa"/>
            <w:tcBorders>
              <w:left w:val="single" w:sz="6" w:space="0" w:color="000000"/>
            </w:tcBorders>
            <w:shd w:val="clear" w:color="auto" w:fill="auto"/>
            <w:vAlign w:val="bottom"/>
          </w:tcPr>
          <w:p w:rsidR="0061391C" w:rsidRPr="00DC345D" w:rsidRDefault="0061391C" w:rsidP="00145F7F">
            <w:pPr>
              <w:spacing w:before="80" w:line="180" w:lineRule="exact"/>
              <w:ind w:right="113"/>
              <w:jc w:val="right"/>
              <w:rPr>
                <w:rFonts w:ascii="Arial" w:hAnsi="Arial" w:cs="Arial"/>
                <w:sz w:val="14"/>
                <w:szCs w:val="14"/>
              </w:rPr>
            </w:pPr>
            <w:r w:rsidRPr="00DC345D">
              <w:rPr>
                <w:rFonts w:ascii="Arial" w:hAnsi="Arial" w:cs="Arial"/>
                <w:sz w:val="14"/>
                <w:szCs w:val="14"/>
                <w:lang w:val="en-US"/>
              </w:rPr>
              <w:t>9,6</w:t>
            </w:r>
          </w:p>
        </w:tc>
        <w:tc>
          <w:tcPr>
            <w:tcW w:w="564" w:type="dxa"/>
            <w:tcBorders>
              <w:left w:val="single" w:sz="6" w:space="0" w:color="000000"/>
            </w:tcBorders>
            <w:shd w:val="clear" w:color="auto" w:fill="auto"/>
            <w:vAlign w:val="bottom"/>
          </w:tcPr>
          <w:p w:rsidR="0061391C" w:rsidRPr="0061391C" w:rsidRDefault="0061391C" w:rsidP="002F2549">
            <w:pPr>
              <w:spacing w:before="80" w:line="180" w:lineRule="exact"/>
              <w:ind w:right="57"/>
              <w:jc w:val="right"/>
              <w:rPr>
                <w:rFonts w:ascii="Arial" w:hAnsi="Arial" w:cs="Arial"/>
                <w:sz w:val="14"/>
                <w:szCs w:val="14"/>
              </w:rPr>
            </w:pPr>
            <w:r w:rsidRPr="0061391C">
              <w:rPr>
                <w:rFonts w:ascii="Arial" w:hAnsi="Arial" w:cs="Arial"/>
                <w:sz w:val="14"/>
                <w:szCs w:val="14"/>
              </w:rPr>
              <w:t>7 752</w:t>
            </w:r>
          </w:p>
        </w:tc>
        <w:tc>
          <w:tcPr>
            <w:tcW w:w="563" w:type="dxa"/>
            <w:tcBorders>
              <w:left w:val="single" w:sz="6" w:space="0" w:color="000000"/>
            </w:tcBorders>
            <w:shd w:val="clear" w:color="auto" w:fill="auto"/>
            <w:vAlign w:val="bottom"/>
          </w:tcPr>
          <w:p w:rsidR="0061391C" w:rsidRPr="0061391C" w:rsidRDefault="0061391C" w:rsidP="002F2549">
            <w:pPr>
              <w:spacing w:before="80" w:line="180" w:lineRule="exact"/>
              <w:ind w:right="113"/>
              <w:jc w:val="right"/>
              <w:rPr>
                <w:rFonts w:ascii="Arial" w:hAnsi="Arial" w:cs="Arial"/>
                <w:sz w:val="14"/>
                <w:szCs w:val="14"/>
              </w:rPr>
            </w:pPr>
            <w:r w:rsidRPr="0061391C">
              <w:rPr>
                <w:rFonts w:ascii="Arial" w:hAnsi="Arial" w:cs="Arial"/>
                <w:sz w:val="14"/>
                <w:szCs w:val="14"/>
              </w:rPr>
              <w:t>14,3</w:t>
            </w:r>
          </w:p>
        </w:tc>
        <w:tc>
          <w:tcPr>
            <w:tcW w:w="563" w:type="dxa"/>
            <w:tcBorders>
              <w:left w:val="single" w:sz="6"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sz w:val="14"/>
                <w:szCs w:val="14"/>
              </w:rPr>
            </w:pPr>
            <w:r w:rsidRPr="0061391C">
              <w:rPr>
                <w:rFonts w:ascii="Arial" w:hAnsi="Arial" w:cs="Arial"/>
                <w:sz w:val="14"/>
                <w:szCs w:val="14"/>
              </w:rPr>
              <w:t>7 373</w:t>
            </w:r>
          </w:p>
        </w:tc>
        <w:tc>
          <w:tcPr>
            <w:tcW w:w="564"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z w:val="14"/>
                <w:szCs w:val="14"/>
              </w:rPr>
            </w:pPr>
            <w:r w:rsidRPr="0061391C">
              <w:rPr>
                <w:rFonts w:ascii="Arial" w:hAnsi="Arial" w:cs="Arial"/>
                <w:sz w:val="14"/>
                <w:szCs w:val="14"/>
              </w:rPr>
              <w:t>15,1</w:t>
            </w:r>
          </w:p>
        </w:tc>
        <w:tc>
          <w:tcPr>
            <w:tcW w:w="563" w:type="dxa"/>
            <w:tcBorders>
              <w:left w:val="single" w:sz="6"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sz w:val="14"/>
                <w:szCs w:val="14"/>
              </w:rPr>
            </w:pPr>
            <w:r w:rsidRPr="0061391C">
              <w:rPr>
                <w:rFonts w:ascii="Arial" w:hAnsi="Arial" w:cs="Arial"/>
                <w:sz w:val="14"/>
                <w:szCs w:val="14"/>
              </w:rPr>
              <w:t>10 256</w:t>
            </w:r>
          </w:p>
        </w:tc>
        <w:tc>
          <w:tcPr>
            <w:tcW w:w="564"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z w:val="14"/>
                <w:szCs w:val="14"/>
              </w:rPr>
            </w:pPr>
            <w:r w:rsidRPr="0061391C">
              <w:rPr>
                <w:rFonts w:ascii="Arial" w:hAnsi="Arial" w:cs="Arial"/>
                <w:sz w:val="14"/>
                <w:szCs w:val="14"/>
              </w:rPr>
              <w:t>15,8</w:t>
            </w:r>
          </w:p>
        </w:tc>
        <w:tc>
          <w:tcPr>
            <w:tcW w:w="2144" w:type="dxa"/>
            <w:tcBorders>
              <w:left w:val="single" w:sz="6" w:space="0" w:color="000000"/>
            </w:tcBorders>
            <w:shd w:val="clear" w:color="auto" w:fill="auto"/>
            <w:vAlign w:val="bottom"/>
          </w:tcPr>
          <w:p w:rsidR="0061391C" w:rsidRPr="00DC345D" w:rsidRDefault="0061391C" w:rsidP="00EB6320">
            <w:pPr>
              <w:spacing w:before="80" w:line="180" w:lineRule="exact"/>
              <w:ind w:left="113"/>
              <w:rPr>
                <w:i/>
                <w:lang w:val="en-US"/>
              </w:rPr>
            </w:pPr>
            <w:r w:rsidRPr="00DC345D">
              <w:rPr>
                <w:rFonts w:ascii="Arial" w:hAnsi="Arial" w:cs="Arial"/>
                <w:i/>
                <w:sz w:val="14"/>
                <w:lang w:val="en-US"/>
              </w:rPr>
              <w:t xml:space="preserve">metals, precious stones </w:t>
            </w:r>
            <w:r w:rsidRPr="00DC345D">
              <w:rPr>
                <w:rFonts w:ascii="Arial" w:hAnsi="Arial" w:cs="Arial"/>
                <w:i/>
                <w:sz w:val="14"/>
                <w:lang w:val="en-US"/>
              </w:rPr>
              <w:br/>
              <w:t xml:space="preserve">and articles thereof </w:t>
            </w:r>
          </w:p>
        </w:tc>
      </w:tr>
      <w:tr w:rsidR="0061391C" w:rsidRPr="00287B19" w:rsidTr="00145F7F">
        <w:trPr>
          <w:cantSplit/>
        </w:trPr>
        <w:tc>
          <w:tcPr>
            <w:tcW w:w="2144" w:type="dxa"/>
            <w:shd w:val="clear" w:color="auto" w:fill="auto"/>
            <w:vAlign w:val="bottom"/>
          </w:tcPr>
          <w:p w:rsidR="0061391C" w:rsidRPr="00DC345D" w:rsidRDefault="0061391C">
            <w:pPr>
              <w:spacing w:before="80" w:line="180" w:lineRule="exact"/>
              <w:ind w:left="113"/>
              <w:rPr>
                <w:rFonts w:ascii="Arial" w:hAnsi="Arial" w:cs="Arial"/>
                <w:sz w:val="14"/>
                <w:szCs w:val="14"/>
              </w:rPr>
            </w:pPr>
            <w:r w:rsidRPr="00DC345D">
              <w:rPr>
                <w:rFonts w:ascii="Arial" w:hAnsi="Arial" w:cs="Arial"/>
                <w:sz w:val="14"/>
                <w:szCs w:val="14"/>
              </w:rPr>
              <w:t xml:space="preserve">машины, оборудование </w:t>
            </w:r>
            <w:r w:rsidRPr="00DC345D">
              <w:rPr>
                <w:rFonts w:ascii="Arial" w:hAnsi="Arial" w:cs="Arial"/>
                <w:sz w:val="14"/>
                <w:szCs w:val="14"/>
              </w:rPr>
              <w:br/>
              <w:t>и транспортные средства</w:t>
            </w:r>
          </w:p>
        </w:tc>
        <w:tc>
          <w:tcPr>
            <w:tcW w:w="563" w:type="dxa"/>
            <w:tcBorders>
              <w:left w:val="single" w:sz="6" w:space="0" w:color="000000"/>
            </w:tcBorders>
            <w:shd w:val="clear" w:color="auto" w:fill="auto"/>
            <w:vAlign w:val="bottom"/>
          </w:tcPr>
          <w:p w:rsidR="0061391C" w:rsidRPr="00DC345D" w:rsidRDefault="0061391C" w:rsidP="00145F7F">
            <w:pPr>
              <w:spacing w:before="80" w:line="180" w:lineRule="exact"/>
              <w:ind w:right="57"/>
              <w:jc w:val="right"/>
              <w:rPr>
                <w:rFonts w:ascii="Arial" w:hAnsi="Arial" w:cs="Arial"/>
                <w:sz w:val="14"/>
                <w:szCs w:val="14"/>
              </w:rPr>
            </w:pPr>
            <w:r w:rsidRPr="00DC345D">
              <w:rPr>
                <w:rFonts w:ascii="Arial" w:hAnsi="Arial" w:cs="Arial"/>
                <w:sz w:val="14"/>
                <w:szCs w:val="14"/>
              </w:rPr>
              <w:t>2</w:t>
            </w:r>
            <w:r>
              <w:rPr>
                <w:rFonts w:ascii="Arial" w:hAnsi="Arial" w:cs="Arial"/>
                <w:b/>
                <w:sz w:val="14"/>
                <w:szCs w:val="14"/>
                <w:lang w:val="en-US"/>
              </w:rPr>
              <w:t> </w:t>
            </w:r>
            <w:r w:rsidRPr="00DC345D">
              <w:rPr>
                <w:rFonts w:ascii="Arial" w:hAnsi="Arial" w:cs="Arial"/>
                <w:sz w:val="14"/>
                <w:szCs w:val="14"/>
              </w:rPr>
              <w:t>346</w:t>
            </w:r>
          </w:p>
        </w:tc>
        <w:tc>
          <w:tcPr>
            <w:tcW w:w="563" w:type="dxa"/>
            <w:tcBorders>
              <w:left w:val="single" w:sz="6" w:space="0" w:color="000000"/>
            </w:tcBorders>
            <w:shd w:val="clear" w:color="auto" w:fill="auto"/>
            <w:vAlign w:val="bottom"/>
          </w:tcPr>
          <w:p w:rsidR="0061391C" w:rsidRPr="00DC345D" w:rsidRDefault="0061391C" w:rsidP="00145F7F">
            <w:pPr>
              <w:spacing w:before="80" w:line="180" w:lineRule="exact"/>
              <w:ind w:right="113"/>
              <w:jc w:val="right"/>
              <w:rPr>
                <w:rFonts w:ascii="Arial" w:hAnsi="Arial" w:cs="Arial"/>
                <w:sz w:val="14"/>
                <w:szCs w:val="14"/>
              </w:rPr>
            </w:pPr>
            <w:r w:rsidRPr="00DC345D">
              <w:rPr>
                <w:rFonts w:ascii="Arial" w:hAnsi="Arial" w:cs="Arial"/>
                <w:sz w:val="14"/>
                <w:szCs w:val="14"/>
              </w:rPr>
              <w:t>17,0</w:t>
            </w:r>
          </w:p>
        </w:tc>
        <w:tc>
          <w:tcPr>
            <w:tcW w:w="564" w:type="dxa"/>
            <w:tcBorders>
              <w:left w:val="single" w:sz="6" w:space="0" w:color="000000"/>
            </w:tcBorders>
            <w:shd w:val="clear" w:color="auto" w:fill="auto"/>
            <w:vAlign w:val="bottom"/>
          </w:tcPr>
          <w:p w:rsidR="0061391C" w:rsidRPr="00DC345D" w:rsidRDefault="0061391C" w:rsidP="00145F7F">
            <w:pPr>
              <w:spacing w:before="80" w:line="180" w:lineRule="exact"/>
              <w:ind w:right="57"/>
              <w:jc w:val="right"/>
              <w:rPr>
                <w:rFonts w:ascii="Arial" w:hAnsi="Arial" w:cs="Arial"/>
                <w:sz w:val="14"/>
                <w:szCs w:val="14"/>
              </w:rPr>
            </w:pPr>
            <w:r w:rsidRPr="00DC345D">
              <w:rPr>
                <w:rFonts w:ascii="Arial" w:hAnsi="Arial" w:cs="Arial"/>
                <w:sz w:val="14"/>
                <w:szCs w:val="14"/>
              </w:rPr>
              <w:t>6</w:t>
            </w:r>
            <w:r>
              <w:rPr>
                <w:rFonts w:ascii="Arial" w:hAnsi="Arial" w:cs="Arial"/>
                <w:b/>
                <w:sz w:val="14"/>
                <w:szCs w:val="14"/>
                <w:lang w:val="en-US"/>
              </w:rPr>
              <w:t> </w:t>
            </w:r>
            <w:r w:rsidRPr="00DC345D">
              <w:rPr>
                <w:rFonts w:ascii="Arial" w:hAnsi="Arial" w:cs="Arial"/>
                <w:sz w:val="14"/>
                <w:szCs w:val="14"/>
              </w:rPr>
              <w:t>921</w:t>
            </w:r>
          </w:p>
        </w:tc>
        <w:tc>
          <w:tcPr>
            <w:tcW w:w="563" w:type="dxa"/>
            <w:tcBorders>
              <w:left w:val="single" w:sz="6" w:space="0" w:color="000000"/>
            </w:tcBorders>
            <w:shd w:val="clear" w:color="auto" w:fill="auto"/>
            <w:vAlign w:val="bottom"/>
          </w:tcPr>
          <w:p w:rsidR="0061391C" w:rsidRPr="00DC345D" w:rsidRDefault="0061391C" w:rsidP="00145F7F">
            <w:pPr>
              <w:spacing w:before="80" w:line="180" w:lineRule="exact"/>
              <w:ind w:right="113"/>
              <w:jc w:val="right"/>
              <w:rPr>
                <w:rFonts w:ascii="Arial" w:hAnsi="Arial" w:cs="Arial"/>
                <w:sz w:val="14"/>
                <w:szCs w:val="14"/>
              </w:rPr>
            </w:pPr>
            <w:r w:rsidRPr="00DC345D">
              <w:rPr>
                <w:rFonts w:ascii="Arial" w:hAnsi="Arial" w:cs="Arial"/>
                <w:sz w:val="14"/>
                <w:szCs w:val="14"/>
              </w:rPr>
              <w:t>11,6</w:t>
            </w:r>
          </w:p>
        </w:tc>
        <w:tc>
          <w:tcPr>
            <w:tcW w:w="564" w:type="dxa"/>
            <w:tcBorders>
              <w:left w:val="single" w:sz="6" w:space="0" w:color="000000"/>
            </w:tcBorders>
            <w:shd w:val="clear" w:color="auto" w:fill="auto"/>
            <w:vAlign w:val="bottom"/>
          </w:tcPr>
          <w:p w:rsidR="0061391C" w:rsidRPr="0061391C" w:rsidRDefault="0061391C" w:rsidP="002F2549">
            <w:pPr>
              <w:spacing w:before="80" w:line="180" w:lineRule="exact"/>
              <w:ind w:right="57"/>
              <w:jc w:val="right"/>
              <w:rPr>
                <w:rFonts w:ascii="Arial" w:hAnsi="Arial" w:cs="Arial"/>
                <w:sz w:val="14"/>
                <w:szCs w:val="14"/>
              </w:rPr>
            </w:pPr>
            <w:r w:rsidRPr="0061391C">
              <w:rPr>
                <w:rFonts w:ascii="Arial" w:hAnsi="Arial" w:cs="Arial"/>
                <w:sz w:val="14"/>
                <w:szCs w:val="14"/>
              </w:rPr>
              <w:t>10 884</w:t>
            </w:r>
          </w:p>
        </w:tc>
        <w:tc>
          <w:tcPr>
            <w:tcW w:w="563" w:type="dxa"/>
            <w:tcBorders>
              <w:left w:val="single" w:sz="6" w:space="0" w:color="000000"/>
            </w:tcBorders>
            <w:shd w:val="clear" w:color="auto" w:fill="auto"/>
            <w:vAlign w:val="bottom"/>
          </w:tcPr>
          <w:p w:rsidR="0061391C" w:rsidRPr="0061391C" w:rsidRDefault="0061391C" w:rsidP="002F2549">
            <w:pPr>
              <w:spacing w:before="80" w:line="180" w:lineRule="exact"/>
              <w:ind w:right="113"/>
              <w:jc w:val="right"/>
              <w:rPr>
                <w:rFonts w:ascii="Arial" w:hAnsi="Arial" w:cs="Arial"/>
                <w:sz w:val="14"/>
                <w:szCs w:val="14"/>
              </w:rPr>
            </w:pPr>
            <w:r w:rsidRPr="0061391C">
              <w:rPr>
                <w:rFonts w:ascii="Arial" w:hAnsi="Arial" w:cs="Arial"/>
                <w:sz w:val="14"/>
                <w:szCs w:val="14"/>
              </w:rPr>
              <w:t>20,2</w:t>
            </w:r>
          </w:p>
        </w:tc>
        <w:tc>
          <w:tcPr>
            <w:tcW w:w="563" w:type="dxa"/>
            <w:tcBorders>
              <w:left w:val="single" w:sz="6"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sz w:val="14"/>
                <w:szCs w:val="14"/>
              </w:rPr>
            </w:pPr>
            <w:r w:rsidRPr="0061391C">
              <w:rPr>
                <w:rFonts w:ascii="Arial" w:hAnsi="Arial" w:cs="Arial"/>
                <w:sz w:val="14"/>
                <w:szCs w:val="14"/>
              </w:rPr>
              <w:t>9 427</w:t>
            </w:r>
          </w:p>
        </w:tc>
        <w:tc>
          <w:tcPr>
            <w:tcW w:w="564"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z w:val="14"/>
                <w:szCs w:val="14"/>
              </w:rPr>
            </w:pPr>
            <w:r w:rsidRPr="0061391C">
              <w:rPr>
                <w:rFonts w:ascii="Arial" w:hAnsi="Arial" w:cs="Arial"/>
                <w:sz w:val="14"/>
                <w:szCs w:val="14"/>
              </w:rPr>
              <w:t>19,4</w:t>
            </w:r>
          </w:p>
        </w:tc>
        <w:tc>
          <w:tcPr>
            <w:tcW w:w="563" w:type="dxa"/>
            <w:tcBorders>
              <w:left w:val="single" w:sz="6"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sz w:val="14"/>
                <w:szCs w:val="14"/>
              </w:rPr>
            </w:pPr>
            <w:r w:rsidRPr="0061391C">
              <w:rPr>
                <w:rFonts w:ascii="Arial" w:hAnsi="Arial" w:cs="Arial"/>
                <w:sz w:val="14"/>
                <w:szCs w:val="14"/>
              </w:rPr>
              <w:t>11 853</w:t>
            </w:r>
          </w:p>
        </w:tc>
        <w:tc>
          <w:tcPr>
            <w:tcW w:w="564"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z w:val="14"/>
                <w:szCs w:val="14"/>
              </w:rPr>
            </w:pPr>
            <w:r w:rsidRPr="0061391C">
              <w:rPr>
                <w:rFonts w:ascii="Arial" w:hAnsi="Arial" w:cs="Arial"/>
                <w:sz w:val="14"/>
                <w:szCs w:val="14"/>
              </w:rPr>
              <w:t>18,3</w:t>
            </w:r>
          </w:p>
        </w:tc>
        <w:tc>
          <w:tcPr>
            <w:tcW w:w="2144" w:type="dxa"/>
            <w:tcBorders>
              <w:left w:val="single" w:sz="6" w:space="0" w:color="000000"/>
            </w:tcBorders>
            <w:shd w:val="clear" w:color="auto" w:fill="auto"/>
            <w:vAlign w:val="bottom"/>
          </w:tcPr>
          <w:p w:rsidR="0061391C" w:rsidRPr="00DC345D" w:rsidRDefault="0061391C" w:rsidP="0036207C">
            <w:pPr>
              <w:spacing w:before="80" w:line="180" w:lineRule="exact"/>
              <w:ind w:left="113"/>
              <w:rPr>
                <w:i/>
                <w:lang w:val="en-US"/>
              </w:rPr>
            </w:pPr>
            <w:r w:rsidRPr="00DC345D">
              <w:rPr>
                <w:rFonts w:ascii="Arial" w:hAnsi="Arial" w:cs="Arial"/>
                <w:i/>
                <w:sz w:val="14"/>
                <w:lang w:val="en-US"/>
              </w:rPr>
              <w:t xml:space="preserve">machinery, equipment </w:t>
            </w:r>
            <w:r w:rsidRPr="00DC345D">
              <w:rPr>
                <w:rFonts w:ascii="Arial" w:hAnsi="Arial" w:cs="Arial"/>
                <w:i/>
                <w:sz w:val="14"/>
                <w:lang w:val="en-US"/>
              </w:rPr>
              <w:br/>
              <w:t>and transport means</w:t>
            </w:r>
          </w:p>
        </w:tc>
      </w:tr>
      <w:tr w:rsidR="0061391C" w:rsidRPr="00DC345D" w:rsidTr="00145F7F">
        <w:trPr>
          <w:cantSplit/>
        </w:trPr>
        <w:tc>
          <w:tcPr>
            <w:tcW w:w="2144" w:type="dxa"/>
            <w:tcBorders>
              <w:bottom w:val="single" w:sz="4" w:space="0" w:color="000000"/>
            </w:tcBorders>
            <w:shd w:val="clear" w:color="auto" w:fill="auto"/>
            <w:vAlign w:val="bottom"/>
          </w:tcPr>
          <w:p w:rsidR="0061391C" w:rsidRPr="00DC345D" w:rsidRDefault="0061391C">
            <w:pPr>
              <w:spacing w:before="80" w:line="180" w:lineRule="exact"/>
              <w:ind w:left="113"/>
              <w:rPr>
                <w:rFonts w:ascii="Arial" w:hAnsi="Arial" w:cs="Arial"/>
                <w:sz w:val="14"/>
                <w:szCs w:val="14"/>
              </w:rPr>
            </w:pPr>
            <w:r w:rsidRPr="00DC345D">
              <w:rPr>
                <w:rFonts w:ascii="Arial" w:hAnsi="Arial" w:cs="Arial"/>
                <w:sz w:val="14"/>
                <w:szCs w:val="14"/>
              </w:rPr>
              <w:t>другие товары</w:t>
            </w:r>
          </w:p>
        </w:tc>
        <w:tc>
          <w:tcPr>
            <w:tcW w:w="563" w:type="dxa"/>
            <w:tcBorders>
              <w:left w:val="single" w:sz="6" w:space="0" w:color="000000"/>
              <w:bottom w:val="single" w:sz="4" w:space="0" w:color="000000"/>
            </w:tcBorders>
            <w:shd w:val="clear" w:color="auto" w:fill="auto"/>
            <w:vAlign w:val="bottom"/>
          </w:tcPr>
          <w:p w:rsidR="0061391C" w:rsidRPr="00DC345D" w:rsidRDefault="0061391C" w:rsidP="00145F7F">
            <w:pPr>
              <w:spacing w:before="80" w:line="180" w:lineRule="exact"/>
              <w:ind w:right="57"/>
              <w:jc w:val="right"/>
              <w:rPr>
                <w:rFonts w:ascii="Arial" w:hAnsi="Arial" w:cs="Arial"/>
                <w:sz w:val="14"/>
                <w:szCs w:val="14"/>
              </w:rPr>
            </w:pPr>
            <w:r w:rsidRPr="00DC345D">
              <w:rPr>
                <w:rFonts w:ascii="Arial" w:hAnsi="Arial" w:cs="Arial"/>
                <w:sz w:val="14"/>
                <w:szCs w:val="14"/>
              </w:rPr>
              <w:t>367</w:t>
            </w:r>
          </w:p>
        </w:tc>
        <w:tc>
          <w:tcPr>
            <w:tcW w:w="563" w:type="dxa"/>
            <w:tcBorders>
              <w:left w:val="single" w:sz="6" w:space="0" w:color="000000"/>
              <w:bottom w:val="single" w:sz="4" w:space="0" w:color="000000"/>
            </w:tcBorders>
            <w:shd w:val="clear" w:color="auto" w:fill="auto"/>
            <w:vAlign w:val="bottom"/>
          </w:tcPr>
          <w:p w:rsidR="0061391C" w:rsidRPr="00DC345D" w:rsidRDefault="0061391C" w:rsidP="00145F7F">
            <w:pPr>
              <w:spacing w:before="80" w:line="180" w:lineRule="exact"/>
              <w:ind w:right="113"/>
              <w:jc w:val="right"/>
              <w:rPr>
                <w:rFonts w:ascii="Arial" w:hAnsi="Arial" w:cs="Arial"/>
                <w:sz w:val="14"/>
                <w:szCs w:val="14"/>
              </w:rPr>
            </w:pPr>
            <w:r w:rsidRPr="00DC345D">
              <w:rPr>
                <w:rFonts w:ascii="Arial" w:hAnsi="Arial" w:cs="Arial"/>
                <w:sz w:val="14"/>
                <w:szCs w:val="14"/>
              </w:rPr>
              <w:t>2,7</w:t>
            </w:r>
          </w:p>
        </w:tc>
        <w:tc>
          <w:tcPr>
            <w:tcW w:w="564" w:type="dxa"/>
            <w:tcBorders>
              <w:left w:val="single" w:sz="6" w:space="0" w:color="000000"/>
              <w:bottom w:val="single" w:sz="4" w:space="0" w:color="000000"/>
            </w:tcBorders>
            <w:shd w:val="clear" w:color="auto" w:fill="auto"/>
            <w:vAlign w:val="bottom"/>
          </w:tcPr>
          <w:p w:rsidR="0061391C" w:rsidRPr="00DC345D" w:rsidRDefault="0061391C" w:rsidP="00145F7F">
            <w:pPr>
              <w:spacing w:before="80" w:line="180" w:lineRule="exact"/>
              <w:ind w:right="57"/>
              <w:jc w:val="right"/>
              <w:rPr>
                <w:rFonts w:ascii="Arial" w:hAnsi="Arial" w:cs="Arial"/>
                <w:sz w:val="14"/>
                <w:szCs w:val="14"/>
              </w:rPr>
            </w:pPr>
            <w:r w:rsidRPr="00DC345D">
              <w:rPr>
                <w:rFonts w:ascii="Arial" w:eastAsia="Arial" w:hAnsi="Arial" w:cs="Arial"/>
                <w:sz w:val="14"/>
                <w:szCs w:val="14"/>
              </w:rPr>
              <w:t>…</w:t>
            </w:r>
          </w:p>
        </w:tc>
        <w:tc>
          <w:tcPr>
            <w:tcW w:w="563" w:type="dxa"/>
            <w:tcBorders>
              <w:left w:val="single" w:sz="6" w:space="0" w:color="000000"/>
              <w:bottom w:val="single" w:sz="4" w:space="0" w:color="000000"/>
            </w:tcBorders>
            <w:shd w:val="clear" w:color="auto" w:fill="auto"/>
            <w:vAlign w:val="bottom"/>
          </w:tcPr>
          <w:p w:rsidR="0061391C" w:rsidRPr="00DC345D" w:rsidRDefault="0061391C" w:rsidP="00145F7F">
            <w:pPr>
              <w:spacing w:before="80" w:line="180" w:lineRule="exact"/>
              <w:ind w:right="113"/>
              <w:jc w:val="right"/>
              <w:rPr>
                <w:rFonts w:ascii="Arial" w:hAnsi="Arial" w:cs="Arial"/>
                <w:sz w:val="14"/>
                <w:szCs w:val="14"/>
              </w:rPr>
            </w:pPr>
            <w:r w:rsidRPr="00DC345D">
              <w:rPr>
                <w:rFonts w:ascii="Arial" w:eastAsia="Arial" w:hAnsi="Arial" w:cs="Arial"/>
                <w:sz w:val="14"/>
                <w:szCs w:val="14"/>
              </w:rPr>
              <w:t>…</w:t>
            </w:r>
          </w:p>
        </w:tc>
        <w:tc>
          <w:tcPr>
            <w:tcW w:w="564" w:type="dxa"/>
            <w:tcBorders>
              <w:left w:val="single" w:sz="6" w:space="0" w:color="000000"/>
              <w:bottom w:val="single" w:sz="4" w:space="0" w:color="000000"/>
            </w:tcBorders>
            <w:shd w:val="clear" w:color="auto" w:fill="auto"/>
            <w:vAlign w:val="bottom"/>
          </w:tcPr>
          <w:p w:rsidR="0061391C" w:rsidRPr="0061391C" w:rsidRDefault="0061391C" w:rsidP="002F2549">
            <w:pPr>
              <w:spacing w:before="80" w:line="180" w:lineRule="exact"/>
              <w:ind w:right="57"/>
              <w:jc w:val="right"/>
              <w:rPr>
                <w:rFonts w:ascii="Arial" w:hAnsi="Arial" w:cs="Arial"/>
                <w:sz w:val="14"/>
                <w:szCs w:val="14"/>
              </w:rPr>
            </w:pPr>
            <w:r w:rsidRPr="0061391C">
              <w:rPr>
                <w:rFonts w:ascii="Arial" w:hAnsi="Arial" w:cs="Arial"/>
                <w:sz w:val="14"/>
                <w:szCs w:val="14"/>
              </w:rPr>
              <w:t>1 917</w:t>
            </w:r>
          </w:p>
        </w:tc>
        <w:tc>
          <w:tcPr>
            <w:tcW w:w="563" w:type="dxa"/>
            <w:tcBorders>
              <w:left w:val="single" w:sz="6" w:space="0" w:color="000000"/>
              <w:bottom w:val="single" w:sz="4" w:space="0" w:color="000000"/>
            </w:tcBorders>
            <w:shd w:val="clear" w:color="auto" w:fill="auto"/>
            <w:vAlign w:val="bottom"/>
          </w:tcPr>
          <w:p w:rsidR="0061391C" w:rsidRPr="0061391C" w:rsidRDefault="0061391C" w:rsidP="002F2549">
            <w:pPr>
              <w:spacing w:before="80" w:line="180" w:lineRule="exact"/>
              <w:ind w:right="113"/>
              <w:jc w:val="right"/>
              <w:rPr>
                <w:rFonts w:ascii="Arial" w:hAnsi="Arial" w:cs="Arial"/>
                <w:sz w:val="14"/>
                <w:szCs w:val="14"/>
              </w:rPr>
            </w:pPr>
            <w:r w:rsidRPr="0061391C">
              <w:rPr>
                <w:rFonts w:ascii="Arial" w:hAnsi="Arial" w:cs="Arial"/>
                <w:sz w:val="14"/>
                <w:szCs w:val="14"/>
              </w:rPr>
              <w:t>3,6</w:t>
            </w:r>
          </w:p>
        </w:tc>
        <w:tc>
          <w:tcPr>
            <w:tcW w:w="563" w:type="dxa"/>
            <w:tcBorders>
              <w:left w:val="single" w:sz="6" w:space="0" w:color="000000"/>
              <w:bottom w:val="single" w:sz="4"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sz w:val="14"/>
                <w:szCs w:val="14"/>
              </w:rPr>
            </w:pPr>
            <w:r w:rsidRPr="0061391C">
              <w:rPr>
                <w:rFonts w:ascii="Arial" w:hAnsi="Arial" w:cs="Arial"/>
                <w:sz w:val="14"/>
                <w:szCs w:val="14"/>
              </w:rPr>
              <w:t>1 983</w:t>
            </w:r>
          </w:p>
        </w:tc>
        <w:tc>
          <w:tcPr>
            <w:tcW w:w="564" w:type="dxa"/>
            <w:tcBorders>
              <w:left w:val="single" w:sz="6" w:space="0" w:color="000000"/>
              <w:bottom w:val="single" w:sz="4"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z w:val="14"/>
                <w:szCs w:val="14"/>
              </w:rPr>
            </w:pPr>
            <w:r w:rsidRPr="0061391C">
              <w:rPr>
                <w:rFonts w:ascii="Arial" w:hAnsi="Arial" w:cs="Arial"/>
                <w:sz w:val="14"/>
                <w:szCs w:val="14"/>
              </w:rPr>
              <w:t>4,1</w:t>
            </w:r>
          </w:p>
        </w:tc>
        <w:tc>
          <w:tcPr>
            <w:tcW w:w="563" w:type="dxa"/>
            <w:tcBorders>
              <w:left w:val="single" w:sz="6" w:space="0" w:color="000000"/>
              <w:bottom w:val="single" w:sz="4"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sz w:val="14"/>
                <w:szCs w:val="14"/>
              </w:rPr>
            </w:pPr>
            <w:r w:rsidRPr="0061391C">
              <w:rPr>
                <w:rFonts w:ascii="Arial" w:hAnsi="Arial" w:cs="Arial"/>
                <w:sz w:val="14"/>
                <w:szCs w:val="14"/>
              </w:rPr>
              <w:t>2 407</w:t>
            </w:r>
          </w:p>
        </w:tc>
        <w:tc>
          <w:tcPr>
            <w:tcW w:w="564" w:type="dxa"/>
            <w:tcBorders>
              <w:left w:val="single" w:sz="6" w:space="0" w:color="000000"/>
              <w:bottom w:val="single" w:sz="4"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z w:val="14"/>
                <w:szCs w:val="14"/>
              </w:rPr>
            </w:pPr>
            <w:r w:rsidRPr="0061391C">
              <w:rPr>
                <w:rFonts w:ascii="Arial" w:hAnsi="Arial" w:cs="Arial"/>
                <w:sz w:val="14"/>
                <w:szCs w:val="14"/>
              </w:rPr>
              <w:t>3,7</w:t>
            </w:r>
          </w:p>
        </w:tc>
        <w:tc>
          <w:tcPr>
            <w:tcW w:w="2144" w:type="dxa"/>
            <w:tcBorders>
              <w:left w:val="single" w:sz="6" w:space="0" w:color="000000"/>
              <w:bottom w:val="single" w:sz="4" w:space="0" w:color="000000"/>
            </w:tcBorders>
            <w:shd w:val="clear" w:color="auto" w:fill="auto"/>
            <w:vAlign w:val="bottom"/>
          </w:tcPr>
          <w:p w:rsidR="0061391C" w:rsidRPr="00DC345D" w:rsidRDefault="0061391C" w:rsidP="00EB6320">
            <w:pPr>
              <w:spacing w:before="80" w:line="180" w:lineRule="exact"/>
              <w:ind w:left="113"/>
              <w:rPr>
                <w:i/>
              </w:rPr>
            </w:pPr>
            <w:r w:rsidRPr="00DC345D">
              <w:rPr>
                <w:rFonts w:ascii="Arial" w:hAnsi="Arial" w:cs="Arial"/>
                <w:i/>
                <w:sz w:val="14"/>
                <w:lang w:val="en-US"/>
              </w:rPr>
              <w:t>other goods</w:t>
            </w:r>
          </w:p>
        </w:tc>
      </w:tr>
    </w:tbl>
    <w:p w:rsidR="000C2601" w:rsidRPr="00DC345D" w:rsidRDefault="004B7AFB">
      <w:pPr>
        <w:pageBreakBefore/>
        <w:spacing w:after="60"/>
        <w:ind w:left="510" w:hanging="510"/>
        <w:rPr>
          <w:sz w:val="14"/>
          <w:szCs w:val="14"/>
        </w:rPr>
      </w:pPr>
      <w:r>
        <w:rPr>
          <w:rFonts w:ascii="Arial" w:hAnsi="Arial" w:cs="Arial"/>
          <w:b/>
          <w:sz w:val="16"/>
          <w:szCs w:val="16"/>
        </w:rPr>
        <w:lastRenderedPageBreak/>
        <w:t>25.</w:t>
      </w:r>
      <w:r w:rsidR="000C2601" w:rsidRPr="00DC345D">
        <w:rPr>
          <w:rFonts w:ascii="Arial" w:hAnsi="Arial" w:cs="Arial"/>
          <w:b/>
          <w:sz w:val="16"/>
          <w:szCs w:val="16"/>
        </w:rPr>
        <w:t>10. ТОВАРНАЯ СТРУКТУРА ЭКСПОРТА РОССИЙСКОЙ ФЕДЕРАЦИИ В СТРАНЫ ДАЛЬНЕГО ЗАРУБЕЖЬЯ</w:t>
      </w:r>
      <w:r w:rsidR="000C2601" w:rsidRPr="00DC345D">
        <w:rPr>
          <w:rFonts w:ascii="Arial" w:hAnsi="Arial" w:cs="Arial"/>
          <w:b/>
          <w:sz w:val="16"/>
          <w:szCs w:val="16"/>
        </w:rPr>
        <w:br/>
      </w:r>
      <w:r w:rsidR="000C2601" w:rsidRPr="00DC345D">
        <w:rPr>
          <w:rFonts w:ascii="Arial" w:hAnsi="Arial" w:cs="Arial"/>
          <w:sz w:val="14"/>
          <w:szCs w:val="14"/>
        </w:rPr>
        <w:t>в фактически действовавших ценах</w:t>
      </w:r>
    </w:p>
    <w:p w:rsidR="000C2601" w:rsidRPr="00DC345D" w:rsidRDefault="00687059">
      <w:pPr>
        <w:spacing w:after="60"/>
        <w:ind w:left="510"/>
        <w:rPr>
          <w:sz w:val="14"/>
          <w:szCs w:val="14"/>
          <w:lang w:val="en-US"/>
        </w:rPr>
      </w:pPr>
      <w:r w:rsidRPr="00DC345D">
        <w:rPr>
          <w:rFonts w:ascii="Arial" w:hAnsi="Arial" w:cs="Arial"/>
          <w:b/>
          <w:i/>
          <w:sz w:val="16"/>
          <w:szCs w:val="16"/>
          <w:lang w:val="en-US"/>
        </w:rPr>
        <w:t xml:space="preserve">COMMODITY STRUCTURE OF EXPORTS OF THE RUSSIAN FEDERATION TO THE </w:t>
      </w:r>
      <w:r w:rsidRPr="00DC345D">
        <w:rPr>
          <w:rFonts w:ascii="Arial" w:hAnsi="Arial" w:cs="Arial"/>
          <w:b/>
          <w:i/>
          <w:sz w:val="16"/>
          <w:lang w:val="en-US"/>
        </w:rPr>
        <w:t>non-CIS COUNTRIES</w:t>
      </w:r>
      <w:r w:rsidR="004F1D27" w:rsidRPr="00DC345D">
        <w:rPr>
          <w:rFonts w:ascii="Arial" w:hAnsi="Arial" w:cs="Arial"/>
          <w:b/>
          <w:i/>
          <w:sz w:val="16"/>
          <w:szCs w:val="16"/>
          <w:lang w:val="en-US"/>
        </w:rPr>
        <w:br/>
      </w:r>
      <w:r w:rsidR="004F1D27" w:rsidRPr="00DC345D">
        <w:rPr>
          <w:rFonts w:ascii="Arial" w:hAnsi="Arial" w:cs="Arial"/>
          <w:i/>
          <w:sz w:val="14"/>
          <w:szCs w:val="14"/>
          <w:lang w:val="en-US"/>
        </w:rPr>
        <w:t>at current prices</w:t>
      </w:r>
    </w:p>
    <w:tbl>
      <w:tblPr>
        <w:tblW w:w="9922" w:type="dxa"/>
        <w:tblInd w:w="57" w:type="dxa"/>
        <w:tblLayout w:type="fixed"/>
        <w:tblCellMar>
          <w:left w:w="57" w:type="dxa"/>
          <w:right w:w="0" w:type="dxa"/>
        </w:tblCellMar>
        <w:tblLook w:val="0000" w:firstRow="0" w:lastRow="0" w:firstColumn="0" w:lastColumn="0" w:noHBand="0" w:noVBand="0"/>
      </w:tblPr>
      <w:tblGrid>
        <w:gridCol w:w="2145"/>
        <w:gridCol w:w="560"/>
        <w:gridCol w:w="574"/>
        <w:gridCol w:w="546"/>
        <w:gridCol w:w="574"/>
        <w:gridCol w:w="560"/>
        <w:gridCol w:w="574"/>
        <w:gridCol w:w="559"/>
        <w:gridCol w:w="560"/>
        <w:gridCol w:w="560"/>
        <w:gridCol w:w="560"/>
        <w:gridCol w:w="2150"/>
      </w:tblGrid>
      <w:tr w:rsidR="002F2549" w:rsidRPr="00DC345D">
        <w:trPr>
          <w:cantSplit/>
        </w:trPr>
        <w:tc>
          <w:tcPr>
            <w:tcW w:w="2145" w:type="dxa"/>
            <w:vMerge w:val="restart"/>
            <w:tcBorders>
              <w:top w:val="single" w:sz="6" w:space="0" w:color="000000"/>
            </w:tcBorders>
            <w:shd w:val="clear" w:color="auto" w:fill="auto"/>
          </w:tcPr>
          <w:p w:rsidR="002F2549" w:rsidRPr="00DC345D" w:rsidRDefault="002F2549">
            <w:pPr>
              <w:snapToGrid w:val="0"/>
              <w:spacing w:before="30" w:after="30" w:line="140" w:lineRule="exact"/>
              <w:jc w:val="center"/>
              <w:rPr>
                <w:rFonts w:ascii="Arial" w:hAnsi="Arial" w:cs="Arial"/>
                <w:sz w:val="12"/>
                <w:lang w:val="en-US"/>
              </w:rPr>
            </w:pPr>
          </w:p>
        </w:tc>
        <w:tc>
          <w:tcPr>
            <w:tcW w:w="1134" w:type="dxa"/>
            <w:gridSpan w:val="2"/>
            <w:tcBorders>
              <w:top w:val="single" w:sz="6" w:space="0" w:color="000000"/>
              <w:left w:val="single" w:sz="6" w:space="0" w:color="000000"/>
              <w:bottom w:val="single" w:sz="6" w:space="0" w:color="000000"/>
            </w:tcBorders>
            <w:shd w:val="clear" w:color="auto" w:fill="auto"/>
            <w:tcMar>
              <w:left w:w="0" w:type="dxa"/>
            </w:tcMar>
          </w:tcPr>
          <w:p w:rsidR="002F2549" w:rsidRPr="00DC345D" w:rsidRDefault="002F2549">
            <w:pPr>
              <w:spacing w:before="30" w:after="30" w:line="140" w:lineRule="exact"/>
              <w:jc w:val="center"/>
            </w:pPr>
            <w:r w:rsidRPr="00DC345D">
              <w:rPr>
                <w:rFonts w:ascii="Arial" w:hAnsi="Arial" w:cs="Arial"/>
                <w:sz w:val="14"/>
                <w:szCs w:val="14"/>
              </w:rPr>
              <w:t>2000</w:t>
            </w:r>
          </w:p>
        </w:tc>
        <w:tc>
          <w:tcPr>
            <w:tcW w:w="1120" w:type="dxa"/>
            <w:gridSpan w:val="2"/>
            <w:tcBorders>
              <w:top w:val="single" w:sz="6" w:space="0" w:color="000000"/>
              <w:left w:val="single" w:sz="6" w:space="0" w:color="000000"/>
              <w:bottom w:val="single" w:sz="6" w:space="0" w:color="000000"/>
            </w:tcBorders>
            <w:shd w:val="clear" w:color="auto" w:fill="auto"/>
            <w:tcMar>
              <w:left w:w="0" w:type="dxa"/>
            </w:tcMar>
          </w:tcPr>
          <w:p w:rsidR="002F2549" w:rsidRPr="00DC345D" w:rsidRDefault="002F2549">
            <w:pPr>
              <w:spacing w:before="30" w:after="30" w:line="140" w:lineRule="exact"/>
              <w:jc w:val="center"/>
            </w:pPr>
            <w:r w:rsidRPr="00DC345D">
              <w:rPr>
                <w:rFonts w:ascii="Arial" w:hAnsi="Arial" w:cs="Arial"/>
                <w:sz w:val="14"/>
                <w:szCs w:val="14"/>
              </w:rPr>
              <w:t>2010</w:t>
            </w:r>
          </w:p>
        </w:tc>
        <w:tc>
          <w:tcPr>
            <w:tcW w:w="1134" w:type="dxa"/>
            <w:gridSpan w:val="2"/>
            <w:tcBorders>
              <w:top w:val="single" w:sz="6" w:space="0" w:color="000000"/>
              <w:left w:val="single" w:sz="6" w:space="0" w:color="000000"/>
              <w:bottom w:val="single" w:sz="6" w:space="0" w:color="000000"/>
            </w:tcBorders>
            <w:shd w:val="clear" w:color="auto" w:fill="auto"/>
            <w:tcMar>
              <w:left w:w="0" w:type="dxa"/>
            </w:tcMar>
          </w:tcPr>
          <w:p w:rsidR="002F2549" w:rsidRPr="00DC345D" w:rsidRDefault="002F2549" w:rsidP="002F2549">
            <w:pPr>
              <w:spacing w:before="30" w:after="30" w:line="140" w:lineRule="exact"/>
              <w:jc w:val="center"/>
              <w:rPr>
                <w:rFonts w:ascii="Arial" w:hAnsi="Arial" w:cs="Arial"/>
                <w:sz w:val="14"/>
                <w:szCs w:val="14"/>
              </w:rPr>
            </w:pPr>
            <w:r>
              <w:rPr>
                <w:rFonts w:ascii="Arial" w:hAnsi="Arial" w:cs="Arial"/>
                <w:sz w:val="14"/>
                <w:szCs w:val="14"/>
              </w:rPr>
              <w:t>2019</w:t>
            </w:r>
          </w:p>
        </w:tc>
        <w:tc>
          <w:tcPr>
            <w:tcW w:w="1119" w:type="dxa"/>
            <w:gridSpan w:val="2"/>
            <w:tcBorders>
              <w:top w:val="single" w:sz="6" w:space="0" w:color="000000"/>
              <w:left w:val="single" w:sz="6" w:space="0" w:color="000000"/>
              <w:bottom w:val="single" w:sz="6" w:space="0" w:color="000000"/>
            </w:tcBorders>
            <w:shd w:val="clear" w:color="auto" w:fill="auto"/>
            <w:tcMar>
              <w:left w:w="0" w:type="dxa"/>
            </w:tcMar>
          </w:tcPr>
          <w:p w:rsidR="002F2549" w:rsidRPr="00B010F0" w:rsidRDefault="002F2549" w:rsidP="002F2549">
            <w:pPr>
              <w:spacing w:before="30" w:after="30" w:line="140" w:lineRule="exact"/>
              <w:jc w:val="center"/>
              <w:rPr>
                <w:rFonts w:ascii="Arial" w:hAnsi="Arial" w:cs="Arial"/>
                <w:sz w:val="14"/>
                <w:szCs w:val="14"/>
                <w:lang w:val="en-US"/>
              </w:rPr>
            </w:pPr>
            <w:r>
              <w:rPr>
                <w:rFonts w:ascii="Arial" w:hAnsi="Arial" w:cs="Arial"/>
                <w:sz w:val="14"/>
                <w:szCs w:val="14"/>
                <w:lang w:val="en-US"/>
              </w:rPr>
              <w:t>2020</w:t>
            </w:r>
          </w:p>
        </w:tc>
        <w:tc>
          <w:tcPr>
            <w:tcW w:w="1120" w:type="dxa"/>
            <w:gridSpan w:val="2"/>
            <w:tcBorders>
              <w:top w:val="single" w:sz="6" w:space="0" w:color="000000"/>
              <w:left w:val="single" w:sz="6" w:space="0" w:color="000000"/>
              <w:bottom w:val="single" w:sz="6" w:space="0" w:color="000000"/>
            </w:tcBorders>
            <w:shd w:val="clear" w:color="auto" w:fill="auto"/>
            <w:tcMar>
              <w:left w:w="0" w:type="dxa"/>
            </w:tcMar>
          </w:tcPr>
          <w:p w:rsidR="002F2549" w:rsidRPr="00B010F0" w:rsidRDefault="002F2549">
            <w:pPr>
              <w:spacing w:before="30" w:after="30" w:line="140" w:lineRule="exact"/>
              <w:jc w:val="center"/>
              <w:rPr>
                <w:rFonts w:ascii="Arial" w:hAnsi="Arial" w:cs="Arial"/>
                <w:sz w:val="14"/>
                <w:szCs w:val="14"/>
                <w:lang w:val="en-US"/>
              </w:rPr>
            </w:pPr>
            <w:r>
              <w:rPr>
                <w:rFonts w:ascii="Arial" w:hAnsi="Arial" w:cs="Arial"/>
                <w:sz w:val="14"/>
                <w:szCs w:val="14"/>
                <w:lang w:val="en-US"/>
              </w:rPr>
              <w:t>2021</w:t>
            </w:r>
          </w:p>
        </w:tc>
        <w:tc>
          <w:tcPr>
            <w:tcW w:w="2150" w:type="dxa"/>
            <w:vMerge w:val="restart"/>
            <w:tcBorders>
              <w:top w:val="single" w:sz="6" w:space="0" w:color="000000"/>
              <w:left w:val="single" w:sz="6" w:space="0" w:color="000000"/>
            </w:tcBorders>
            <w:shd w:val="clear" w:color="auto" w:fill="auto"/>
          </w:tcPr>
          <w:p w:rsidR="002F2549" w:rsidRPr="00DC345D" w:rsidRDefault="002F2549">
            <w:pPr>
              <w:snapToGrid w:val="0"/>
              <w:spacing w:before="30" w:after="30" w:line="140" w:lineRule="exact"/>
              <w:jc w:val="center"/>
              <w:rPr>
                <w:rFonts w:ascii="Arial" w:hAnsi="Arial" w:cs="Arial"/>
                <w:i/>
                <w:sz w:val="14"/>
                <w:szCs w:val="14"/>
              </w:rPr>
            </w:pPr>
          </w:p>
        </w:tc>
      </w:tr>
      <w:tr w:rsidR="002F2549" w:rsidRPr="00DC345D">
        <w:trPr>
          <w:cantSplit/>
        </w:trPr>
        <w:tc>
          <w:tcPr>
            <w:tcW w:w="2145" w:type="dxa"/>
            <w:vMerge/>
            <w:tcBorders>
              <w:bottom w:val="single" w:sz="6" w:space="0" w:color="000000"/>
            </w:tcBorders>
            <w:shd w:val="clear" w:color="auto" w:fill="auto"/>
          </w:tcPr>
          <w:p w:rsidR="002F2549" w:rsidRPr="00DC345D" w:rsidRDefault="002F2549">
            <w:pPr>
              <w:snapToGrid w:val="0"/>
              <w:spacing w:before="30" w:after="30" w:line="140" w:lineRule="exact"/>
              <w:jc w:val="center"/>
              <w:rPr>
                <w:rFonts w:ascii="Arial" w:hAnsi="Arial" w:cs="Arial"/>
                <w:sz w:val="12"/>
                <w:szCs w:val="14"/>
              </w:rPr>
            </w:pPr>
          </w:p>
        </w:tc>
        <w:tc>
          <w:tcPr>
            <w:tcW w:w="560" w:type="dxa"/>
            <w:tcBorders>
              <w:left w:val="single" w:sz="6" w:space="0" w:color="000000"/>
              <w:bottom w:val="single" w:sz="6" w:space="0" w:color="000000"/>
            </w:tcBorders>
            <w:shd w:val="clear" w:color="auto" w:fill="auto"/>
          </w:tcPr>
          <w:p w:rsidR="002F2549" w:rsidRPr="00DC345D" w:rsidRDefault="002F2549" w:rsidP="002A4ECD">
            <w:pPr>
              <w:spacing w:before="20" w:after="20" w:line="140" w:lineRule="exact"/>
              <w:ind w:right="28"/>
              <w:rPr>
                <w:lang w:val="en-US"/>
              </w:rPr>
            </w:pPr>
            <w:proofErr w:type="gramStart"/>
            <w:r w:rsidRPr="00DC345D">
              <w:rPr>
                <w:rFonts w:ascii="Arial" w:hAnsi="Arial" w:cs="Arial"/>
                <w:sz w:val="12"/>
              </w:rPr>
              <w:t>Млн</w:t>
            </w:r>
            <w:proofErr w:type="gramEnd"/>
            <w:r w:rsidRPr="00DC345D">
              <w:rPr>
                <w:rFonts w:ascii="Arial" w:hAnsi="Arial" w:cs="Arial"/>
                <w:sz w:val="12"/>
                <w:lang w:val="en-US"/>
              </w:rPr>
              <w:br/>
            </w:r>
            <w:r w:rsidRPr="00DC345D">
              <w:rPr>
                <w:rFonts w:ascii="Arial" w:hAnsi="Arial" w:cs="Arial"/>
                <w:sz w:val="12"/>
              </w:rPr>
              <w:t>долл</w:t>
            </w:r>
            <w:r w:rsidRPr="00DC345D">
              <w:rPr>
                <w:rFonts w:ascii="Arial" w:hAnsi="Arial" w:cs="Arial"/>
                <w:sz w:val="12"/>
                <w:lang w:val="en-US"/>
              </w:rPr>
              <w:t>.</w:t>
            </w:r>
            <w:r w:rsidRPr="00DC345D">
              <w:rPr>
                <w:rFonts w:ascii="Arial" w:hAnsi="Arial" w:cs="Arial"/>
                <w:sz w:val="12"/>
                <w:lang w:val="en-US"/>
              </w:rPr>
              <w:br/>
            </w:r>
            <w:r w:rsidRPr="00DC345D">
              <w:rPr>
                <w:rFonts w:ascii="Arial" w:hAnsi="Arial" w:cs="Arial"/>
                <w:sz w:val="12"/>
              </w:rPr>
              <w:t>США</w:t>
            </w:r>
          </w:p>
          <w:p w:rsidR="002F2549" w:rsidRPr="00DC345D" w:rsidRDefault="002F2549" w:rsidP="002A4ECD">
            <w:pPr>
              <w:spacing w:before="20" w:after="20" w:line="140" w:lineRule="exact"/>
              <w:ind w:right="28"/>
              <w:rPr>
                <w:lang w:val="en-US"/>
              </w:rPr>
            </w:pPr>
            <w:r w:rsidRPr="00DC345D">
              <w:rPr>
                <w:rFonts w:ascii="Arial" w:hAnsi="Arial" w:cs="Arial"/>
                <w:i/>
                <w:sz w:val="12"/>
                <w:lang w:val="en-US"/>
              </w:rPr>
              <w:t xml:space="preserve">Mln. </w:t>
            </w:r>
            <w:r w:rsidRPr="00DC345D">
              <w:rPr>
                <w:rFonts w:ascii="Arial" w:hAnsi="Arial" w:cs="Arial"/>
                <w:i/>
                <w:sz w:val="12"/>
                <w:lang w:val="en-US"/>
              </w:rPr>
              <w:br/>
            </w:r>
            <w:r w:rsidRPr="00DC345D">
              <w:rPr>
                <w:rFonts w:ascii="Arial" w:hAnsi="Arial" w:cs="Arial"/>
                <w:i/>
                <w:sz w:val="12"/>
                <w:szCs w:val="12"/>
                <w:lang w:val="en-US"/>
              </w:rPr>
              <w:t>US dollars</w:t>
            </w:r>
          </w:p>
        </w:tc>
        <w:tc>
          <w:tcPr>
            <w:tcW w:w="574" w:type="dxa"/>
            <w:tcBorders>
              <w:left w:val="single" w:sz="6" w:space="0" w:color="000000"/>
              <w:bottom w:val="single" w:sz="6" w:space="0" w:color="000000"/>
            </w:tcBorders>
            <w:shd w:val="clear" w:color="auto" w:fill="auto"/>
          </w:tcPr>
          <w:p w:rsidR="002F2549" w:rsidRPr="00DC345D" w:rsidRDefault="002F2549" w:rsidP="002A4ECD">
            <w:pPr>
              <w:spacing w:before="20" w:after="20" w:line="140" w:lineRule="exact"/>
              <w:ind w:right="28"/>
            </w:pPr>
            <w:r w:rsidRPr="00DC345D">
              <w:rPr>
                <w:rFonts w:ascii="Arial" w:hAnsi="Arial" w:cs="Arial"/>
                <w:sz w:val="12"/>
              </w:rPr>
              <w:t>В пр</w:t>
            </w:r>
            <w:proofErr w:type="gramStart"/>
            <w:r w:rsidRPr="00DC345D">
              <w:rPr>
                <w:rFonts w:ascii="Arial" w:hAnsi="Arial" w:cs="Arial"/>
                <w:sz w:val="12"/>
              </w:rPr>
              <w:t>о-</w:t>
            </w:r>
            <w:proofErr w:type="gramEnd"/>
            <w:r w:rsidRPr="00DC345D">
              <w:rPr>
                <w:rFonts w:ascii="Arial" w:hAnsi="Arial" w:cs="Arial"/>
                <w:sz w:val="12"/>
              </w:rPr>
              <w:br/>
              <w:t>центах</w:t>
            </w:r>
            <w:r w:rsidRPr="00DC345D">
              <w:rPr>
                <w:rFonts w:ascii="Arial" w:hAnsi="Arial" w:cs="Arial"/>
                <w:sz w:val="12"/>
              </w:rPr>
              <w:br/>
              <w:t>к итогу</w:t>
            </w:r>
          </w:p>
          <w:p w:rsidR="002F2549" w:rsidRPr="00DC345D" w:rsidRDefault="002F2549" w:rsidP="002A4ECD">
            <w:pPr>
              <w:spacing w:before="20" w:after="20" w:line="140" w:lineRule="exact"/>
              <w:ind w:right="28"/>
            </w:pPr>
            <w:r w:rsidRPr="00DC345D">
              <w:rPr>
                <w:rFonts w:ascii="Arial" w:hAnsi="Arial" w:cs="Arial"/>
                <w:i/>
                <w:sz w:val="12"/>
                <w:lang w:val="en-US"/>
              </w:rPr>
              <w:t>Percent</w:t>
            </w:r>
            <w:r w:rsidRPr="00DC345D">
              <w:rPr>
                <w:rFonts w:ascii="Arial" w:hAnsi="Arial" w:cs="Arial"/>
                <w:i/>
                <w:sz w:val="12"/>
              </w:rPr>
              <w:t xml:space="preserve"> </w:t>
            </w:r>
            <w:r w:rsidRPr="00DC345D">
              <w:rPr>
                <w:rFonts w:ascii="Arial" w:hAnsi="Arial" w:cs="Arial"/>
                <w:i/>
                <w:sz w:val="12"/>
                <w:lang w:val="en-US"/>
              </w:rPr>
              <w:t>of</w:t>
            </w:r>
            <w:r w:rsidRPr="00DC345D">
              <w:rPr>
                <w:rFonts w:ascii="Arial" w:hAnsi="Arial" w:cs="Arial"/>
                <w:i/>
                <w:sz w:val="12"/>
              </w:rPr>
              <w:t xml:space="preserve"> </w:t>
            </w:r>
            <w:r w:rsidRPr="00DC345D">
              <w:rPr>
                <w:rFonts w:ascii="Arial" w:hAnsi="Arial" w:cs="Arial"/>
                <w:i/>
                <w:sz w:val="12"/>
                <w:lang w:val="en-US"/>
              </w:rPr>
              <w:t>total</w:t>
            </w:r>
          </w:p>
        </w:tc>
        <w:tc>
          <w:tcPr>
            <w:tcW w:w="546" w:type="dxa"/>
            <w:tcBorders>
              <w:left w:val="single" w:sz="6" w:space="0" w:color="000000"/>
              <w:bottom w:val="single" w:sz="6" w:space="0" w:color="000000"/>
            </w:tcBorders>
            <w:shd w:val="clear" w:color="auto" w:fill="auto"/>
          </w:tcPr>
          <w:p w:rsidR="002F2549" w:rsidRPr="00DC345D" w:rsidRDefault="002F2549" w:rsidP="002A4ECD">
            <w:pPr>
              <w:spacing w:before="20" w:after="20" w:line="140" w:lineRule="exact"/>
              <w:ind w:right="28"/>
              <w:rPr>
                <w:lang w:val="en-US"/>
              </w:rPr>
            </w:pPr>
            <w:proofErr w:type="gramStart"/>
            <w:r w:rsidRPr="00DC345D">
              <w:rPr>
                <w:rFonts w:ascii="Arial" w:hAnsi="Arial" w:cs="Arial"/>
                <w:sz w:val="12"/>
              </w:rPr>
              <w:t>Млн</w:t>
            </w:r>
            <w:proofErr w:type="gramEnd"/>
            <w:r w:rsidRPr="00DC345D">
              <w:rPr>
                <w:rFonts w:ascii="Arial" w:hAnsi="Arial" w:cs="Arial"/>
                <w:sz w:val="12"/>
                <w:lang w:val="en-US"/>
              </w:rPr>
              <w:br/>
            </w:r>
            <w:r w:rsidRPr="00DC345D">
              <w:rPr>
                <w:rFonts w:ascii="Arial" w:hAnsi="Arial" w:cs="Arial"/>
                <w:sz w:val="12"/>
              </w:rPr>
              <w:t>долл</w:t>
            </w:r>
            <w:r w:rsidRPr="00DC345D">
              <w:rPr>
                <w:rFonts w:ascii="Arial" w:hAnsi="Arial" w:cs="Arial"/>
                <w:sz w:val="12"/>
                <w:lang w:val="en-US"/>
              </w:rPr>
              <w:t>.</w:t>
            </w:r>
            <w:r w:rsidRPr="00DC345D">
              <w:rPr>
                <w:rFonts w:ascii="Arial" w:hAnsi="Arial" w:cs="Arial"/>
                <w:sz w:val="12"/>
                <w:lang w:val="en-US"/>
              </w:rPr>
              <w:br/>
            </w:r>
            <w:r w:rsidRPr="00DC345D">
              <w:rPr>
                <w:rFonts w:ascii="Arial" w:hAnsi="Arial" w:cs="Arial"/>
                <w:sz w:val="12"/>
              </w:rPr>
              <w:t>США</w:t>
            </w:r>
          </w:p>
          <w:p w:rsidR="002F2549" w:rsidRPr="00DC345D" w:rsidRDefault="002F2549" w:rsidP="002A4ECD">
            <w:pPr>
              <w:spacing w:before="20" w:after="20" w:line="140" w:lineRule="exact"/>
              <w:ind w:right="28"/>
              <w:rPr>
                <w:lang w:val="en-US"/>
              </w:rPr>
            </w:pPr>
            <w:r w:rsidRPr="00DC345D">
              <w:rPr>
                <w:rFonts w:ascii="Arial" w:hAnsi="Arial" w:cs="Arial"/>
                <w:i/>
                <w:sz w:val="12"/>
                <w:lang w:val="en-US"/>
              </w:rPr>
              <w:t xml:space="preserve">Mln. </w:t>
            </w:r>
            <w:r w:rsidRPr="00DC345D">
              <w:rPr>
                <w:rFonts w:ascii="Arial" w:hAnsi="Arial" w:cs="Arial"/>
                <w:i/>
                <w:sz w:val="12"/>
                <w:lang w:val="en-US"/>
              </w:rPr>
              <w:br/>
            </w:r>
            <w:r w:rsidRPr="00DC345D">
              <w:rPr>
                <w:rFonts w:ascii="Arial" w:hAnsi="Arial" w:cs="Arial"/>
                <w:i/>
                <w:sz w:val="12"/>
                <w:szCs w:val="12"/>
                <w:lang w:val="en-US"/>
              </w:rPr>
              <w:t>US dollars</w:t>
            </w:r>
          </w:p>
        </w:tc>
        <w:tc>
          <w:tcPr>
            <w:tcW w:w="574" w:type="dxa"/>
            <w:tcBorders>
              <w:left w:val="single" w:sz="6" w:space="0" w:color="000000"/>
              <w:bottom w:val="single" w:sz="6" w:space="0" w:color="000000"/>
            </w:tcBorders>
            <w:shd w:val="clear" w:color="auto" w:fill="auto"/>
          </w:tcPr>
          <w:p w:rsidR="002F2549" w:rsidRPr="00DC345D" w:rsidRDefault="002F2549" w:rsidP="002A4ECD">
            <w:pPr>
              <w:spacing w:before="20" w:after="20" w:line="140" w:lineRule="exact"/>
              <w:ind w:right="28"/>
            </w:pPr>
            <w:r w:rsidRPr="00DC345D">
              <w:rPr>
                <w:rFonts w:ascii="Arial" w:hAnsi="Arial" w:cs="Arial"/>
                <w:sz w:val="12"/>
              </w:rPr>
              <w:t>В пр</w:t>
            </w:r>
            <w:proofErr w:type="gramStart"/>
            <w:r w:rsidRPr="00DC345D">
              <w:rPr>
                <w:rFonts w:ascii="Arial" w:hAnsi="Arial" w:cs="Arial"/>
                <w:sz w:val="12"/>
              </w:rPr>
              <w:t>о-</w:t>
            </w:r>
            <w:proofErr w:type="gramEnd"/>
            <w:r w:rsidRPr="00DC345D">
              <w:rPr>
                <w:rFonts w:ascii="Arial" w:hAnsi="Arial" w:cs="Arial"/>
                <w:sz w:val="12"/>
              </w:rPr>
              <w:br/>
              <w:t>центах</w:t>
            </w:r>
            <w:r w:rsidRPr="00DC345D">
              <w:rPr>
                <w:rFonts w:ascii="Arial" w:hAnsi="Arial" w:cs="Arial"/>
                <w:sz w:val="12"/>
              </w:rPr>
              <w:br/>
              <w:t>к итогу</w:t>
            </w:r>
          </w:p>
          <w:p w:rsidR="002F2549" w:rsidRPr="00DC345D" w:rsidRDefault="002F2549" w:rsidP="002A4ECD">
            <w:pPr>
              <w:spacing w:before="20" w:after="20" w:line="140" w:lineRule="exact"/>
              <w:ind w:right="28"/>
            </w:pPr>
            <w:r w:rsidRPr="00DC345D">
              <w:rPr>
                <w:rFonts w:ascii="Arial" w:hAnsi="Arial" w:cs="Arial"/>
                <w:i/>
                <w:sz w:val="12"/>
                <w:lang w:val="en-US"/>
              </w:rPr>
              <w:t>Percent</w:t>
            </w:r>
            <w:r w:rsidRPr="00DC345D">
              <w:rPr>
                <w:rFonts w:ascii="Arial" w:hAnsi="Arial" w:cs="Arial"/>
                <w:i/>
                <w:sz w:val="12"/>
              </w:rPr>
              <w:t xml:space="preserve"> </w:t>
            </w:r>
            <w:r w:rsidRPr="00DC345D">
              <w:rPr>
                <w:rFonts w:ascii="Arial" w:hAnsi="Arial" w:cs="Arial"/>
                <w:i/>
                <w:sz w:val="12"/>
                <w:lang w:val="en-US"/>
              </w:rPr>
              <w:t>of</w:t>
            </w:r>
            <w:r w:rsidRPr="00DC345D">
              <w:rPr>
                <w:rFonts w:ascii="Arial" w:hAnsi="Arial" w:cs="Arial"/>
                <w:i/>
                <w:sz w:val="12"/>
              </w:rPr>
              <w:t xml:space="preserve"> </w:t>
            </w:r>
            <w:r w:rsidRPr="00DC345D">
              <w:rPr>
                <w:rFonts w:ascii="Arial" w:hAnsi="Arial" w:cs="Arial"/>
                <w:i/>
                <w:sz w:val="12"/>
                <w:lang w:val="en-US"/>
              </w:rPr>
              <w:t>total</w:t>
            </w:r>
          </w:p>
        </w:tc>
        <w:tc>
          <w:tcPr>
            <w:tcW w:w="560" w:type="dxa"/>
            <w:tcBorders>
              <w:left w:val="single" w:sz="6" w:space="0" w:color="000000"/>
              <w:bottom w:val="single" w:sz="6" w:space="0" w:color="000000"/>
            </w:tcBorders>
            <w:shd w:val="clear" w:color="auto" w:fill="auto"/>
          </w:tcPr>
          <w:p w:rsidR="002F2549" w:rsidRPr="00DC345D" w:rsidRDefault="002F2549" w:rsidP="002A4ECD">
            <w:pPr>
              <w:spacing w:before="20" w:after="20" w:line="140" w:lineRule="exact"/>
              <w:ind w:right="28"/>
              <w:rPr>
                <w:lang w:val="en-US"/>
              </w:rPr>
            </w:pPr>
            <w:proofErr w:type="gramStart"/>
            <w:r w:rsidRPr="00DC345D">
              <w:rPr>
                <w:rFonts w:ascii="Arial" w:hAnsi="Arial" w:cs="Arial"/>
                <w:sz w:val="12"/>
              </w:rPr>
              <w:t>Млн</w:t>
            </w:r>
            <w:proofErr w:type="gramEnd"/>
            <w:r w:rsidRPr="00DC345D">
              <w:rPr>
                <w:rFonts w:ascii="Arial" w:hAnsi="Arial" w:cs="Arial"/>
                <w:sz w:val="12"/>
                <w:lang w:val="en-US"/>
              </w:rPr>
              <w:br/>
            </w:r>
            <w:r w:rsidRPr="00DC345D">
              <w:rPr>
                <w:rFonts w:ascii="Arial" w:hAnsi="Arial" w:cs="Arial"/>
                <w:sz w:val="12"/>
              </w:rPr>
              <w:t>долл</w:t>
            </w:r>
            <w:r w:rsidRPr="00DC345D">
              <w:rPr>
                <w:rFonts w:ascii="Arial" w:hAnsi="Arial" w:cs="Arial"/>
                <w:sz w:val="12"/>
                <w:lang w:val="en-US"/>
              </w:rPr>
              <w:t>.</w:t>
            </w:r>
            <w:r w:rsidRPr="00DC345D">
              <w:rPr>
                <w:rFonts w:ascii="Arial" w:hAnsi="Arial" w:cs="Arial"/>
                <w:sz w:val="12"/>
                <w:lang w:val="en-US"/>
              </w:rPr>
              <w:br/>
            </w:r>
            <w:r w:rsidRPr="00DC345D">
              <w:rPr>
                <w:rFonts w:ascii="Arial" w:hAnsi="Arial" w:cs="Arial"/>
                <w:sz w:val="12"/>
              </w:rPr>
              <w:t>США</w:t>
            </w:r>
          </w:p>
          <w:p w:rsidR="002F2549" w:rsidRPr="00DC345D" w:rsidRDefault="002F2549" w:rsidP="002A4ECD">
            <w:pPr>
              <w:spacing w:before="20" w:after="20" w:line="140" w:lineRule="exact"/>
              <w:ind w:right="28"/>
              <w:rPr>
                <w:lang w:val="en-US"/>
              </w:rPr>
            </w:pPr>
            <w:r w:rsidRPr="00DC345D">
              <w:rPr>
                <w:rFonts w:ascii="Arial" w:hAnsi="Arial" w:cs="Arial"/>
                <w:i/>
                <w:sz w:val="12"/>
                <w:lang w:val="en-US"/>
              </w:rPr>
              <w:t xml:space="preserve">Mln. </w:t>
            </w:r>
            <w:r w:rsidRPr="00DC345D">
              <w:rPr>
                <w:rFonts w:ascii="Arial" w:hAnsi="Arial" w:cs="Arial"/>
                <w:i/>
                <w:sz w:val="12"/>
                <w:lang w:val="en-US"/>
              </w:rPr>
              <w:br/>
            </w:r>
            <w:r w:rsidRPr="00DC345D">
              <w:rPr>
                <w:rFonts w:ascii="Arial" w:hAnsi="Arial" w:cs="Arial"/>
                <w:i/>
                <w:sz w:val="12"/>
                <w:szCs w:val="12"/>
                <w:lang w:val="en-US"/>
              </w:rPr>
              <w:t>US dollars</w:t>
            </w:r>
          </w:p>
        </w:tc>
        <w:tc>
          <w:tcPr>
            <w:tcW w:w="574" w:type="dxa"/>
            <w:tcBorders>
              <w:left w:val="single" w:sz="6" w:space="0" w:color="000000"/>
              <w:bottom w:val="single" w:sz="6" w:space="0" w:color="000000"/>
            </w:tcBorders>
            <w:shd w:val="clear" w:color="auto" w:fill="auto"/>
          </w:tcPr>
          <w:p w:rsidR="002F2549" w:rsidRPr="00DC345D" w:rsidRDefault="002F2549" w:rsidP="002A4ECD">
            <w:pPr>
              <w:spacing w:before="20" w:after="20" w:line="140" w:lineRule="exact"/>
              <w:ind w:right="28"/>
            </w:pPr>
            <w:r w:rsidRPr="00DC345D">
              <w:rPr>
                <w:rFonts w:ascii="Arial" w:hAnsi="Arial" w:cs="Arial"/>
                <w:sz w:val="12"/>
              </w:rPr>
              <w:t>В пр</w:t>
            </w:r>
            <w:proofErr w:type="gramStart"/>
            <w:r w:rsidRPr="00DC345D">
              <w:rPr>
                <w:rFonts w:ascii="Arial" w:hAnsi="Arial" w:cs="Arial"/>
                <w:sz w:val="12"/>
              </w:rPr>
              <w:t>о-</w:t>
            </w:r>
            <w:proofErr w:type="gramEnd"/>
            <w:r w:rsidRPr="00DC345D">
              <w:rPr>
                <w:rFonts w:ascii="Arial" w:hAnsi="Arial" w:cs="Arial"/>
                <w:sz w:val="12"/>
              </w:rPr>
              <w:br/>
              <w:t>центах</w:t>
            </w:r>
            <w:r w:rsidRPr="00DC345D">
              <w:rPr>
                <w:rFonts w:ascii="Arial" w:hAnsi="Arial" w:cs="Arial"/>
                <w:sz w:val="12"/>
              </w:rPr>
              <w:br/>
              <w:t>к итогу</w:t>
            </w:r>
          </w:p>
          <w:p w:rsidR="002F2549" w:rsidRPr="00DC345D" w:rsidRDefault="002F2549" w:rsidP="002A4ECD">
            <w:pPr>
              <w:spacing w:before="20" w:after="20" w:line="140" w:lineRule="exact"/>
              <w:ind w:right="28"/>
            </w:pPr>
            <w:r w:rsidRPr="00DC345D">
              <w:rPr>
                <w:rFonts w:ascii="Arial" w:hAnsi="Arial" w:cs="Arial"/>
                <w:i/>
                <w:sz w:val="12"/>
                <w:lang w:val="en-US"/>
              </w:rPr>
              <w:t>Percent</w:t>
            </w:r>
            <w:r w:rsidRPr="00DC345D">
              <w:rPr>
                <w:rFonts w:ascii="Arial" w:hAnsi="Arial" w:cs="Arial"/>
                <w:i/>
                <w:sz w:val="12"/>
              </w:rPr>
              <w:t xml:space="preserve"> </w:t>
            </w:r>
            <w:r w:rsidRPr="00DC345D">
              <w:rPr>
                <w:rFonts w:ascii="Arial" w:hAnsi="Arial" w:cs="Arial"/>
                <w:i/>
                <w:sz w:val="12"/>
                <w:lang w:val="en-US"/>
              </w:rPr>
              <w:t>of</w:t>
            </w:r>
            <w:r w:rsidRPr="00DC345D">
              <w:rPr>
                <w:rFonts w:ascii="Arial" w:hAnsi="Arial" w:cs="Arial"/>
                <w:i/>
                <w:sz w:val="12"/>
              </w:rPr>
              <w:t xml:space="preserve"> </w:t>
            </w:r>
            <w:r w:rsidRPr="00DC345D">
              <w:rPr>
                <w:rFonts w:ascii="Arial" w:hAnsi="Arial" w:cs="Arial"/>
                <w:i/>
                <w:sz w:val="12"/>
                <w:lang w:val="en-US"/>
              </w:rPr>
              <w:t>total</w:t>
            </w:r>
          </w:p>
        </w:tc>
        <w:tc>
          <w:tcPr>
            <w:tcW w:w="559" w:type="dxa"/>
            <w:tcBorders>
              <w:left w:val="single" w:sz="6" w:space="0" w:color="000000"/>
              <w:bottom w:val="single" w:sz="6" w:space="0" w:color="000000"/>
            </w:tcBorders>
            <w:shd w:val="clear" w:color="auto" w:fill="auto"/>
          </w:tcPr>
          <w:p w:rsidR="002F2549" w:rsidRPr="00DC345D" w:rsidRDefault="002F2549" w:rsidP="002A4ECD">
            <w:pPr>
              <w:spacing w:before="20" w:after="20" w:line="140" w:lineRule="exact"/>
              <w:ind w:right="28"/>
              <w:rPr>
                <w:lang w:val="en-US"/>
              </w:rPr>
            </w:pPr>
            <w:proofErr w:type="gramStart"/>
            <w:r w:rsidRPr="00DC345D">
              <w:rPr>
                <w:rFonts w:ascii="Arial" w:hAnsi="Arial" w:cs="Arial"/>
                <w:sz w:val="12"/>
              </w:rPr>
              <w:t>Млн</w:t>
            </w:r>
            <w:proofErr w:type="gramEnd"/>
            <w:r w:rsidRPr="00DC345D">
              <w:rPr>
                <w:rFonts w:ascii="Arial" w:hAnsi="Arial" w:cs="Arial"/>
                <w:sz w:val="12"/>
                <w:lang w:val="en-US"/>
              </w:rPr>
              <w:br/>
            </w:r>
            <w:r w:rsidRPr="00DC345D">
              <w:rPr>
                <w:rFonts w:ascii="Arial" w:hAnsi="Arial" w:cs="Arial"/>
                <w:sz w:val="12"/>
              </w:rPr>
              <w:t>долл</w:t>
            </w:r>
            <w:r w:rsidRPr="00DC345D">
              <w:rPr>
                <w:rFonts w:ascii="Arial" w:hAnsi="Arial" w:cs="Arial"/>
                <w:sz w:val="12"/>
                <w:lang w:val="en-US"/>
              </w:rPr>
              <w:t>.</w:t>
            </w:r>
            <w:r w:rsidRPr="00DC345D">
              <w:rPr>
                <w:rFonts w:ascii="Arial" w:hAnsi="Arial" w:cs="Arial"/>
                <w:sz w:val="12"/>
                <w:lang w:val="en-US"/>
              </w:rPr>
              <w:br/>
            </w:r>
            <w:r w:rsidRPr="00DC345D">
              <w:rPr>
                <w:rFonts w:ascii="Arial" w:hAnsi="Arial" w:cs="Arial"/>
                <w:sz w:val="12"/>
              </w:rPr>
              <w:t>США</w:t>
            </w:r>
          </w:p>
          <w:p w:rsidR="002F2549" w:rsidRPr="00DC345D" w:rsidRDefault="002F2549" w:rsidP="002A4ECD">
            <w:pPr>
              <w:spacing w:before="20" w:after="20" w:line="140" w:lineRule="exact"/>
              <w:ind w:right="28"/>
              <w:rPr>
                <w:lang w:val="en-US"/>
              </w:rPr>
            </w:pPr>
            <w:r w:rsidRPr="00DC345D">
              <w:rPr>
                <w:rFonts w:ascii="Arial" w:hAnsi="Arial" w:cs="Arial"/>
                <w:i/>
                <w:sz w:val="12"/>
                <w:lang w:val="en-US"/>
              </w:rPr>
              <w:t xml:space="preserve">Mln. </w:t>
            </w:r>
            <w:r w:rsidRPr="00DC345D">
              <w:rPr>
                <w:rFonts w:ascii="Arial" w:hAnsi="Arial" w:cs="Arial"/>
                <w:i/>
                <w:sz w:val="12"/>
                <w:lang w:val="en-US"/>
              </w:rPr>
              <w:br/>
            </w:r>
            <w:r w:rsidRPr="00DC345D">
              <w:rPr>
                <w:rFonts w:ascii="Arial" w:hAnsi="Arial" w:cs="Arial"/>
                <w:i/>
                <w:sz w:val="12"/>
                <w:szCs w:val="12"/>
                <w:lang w:val="en-US"/>
              </w:rPr>
              <w:t>US dollars</w:t>
            </w:r>
          </w:p>
        </w:tc>
        <w:tc>
          <w:tcPr>
            <w:tcW w:w="560" w:type="dxa"/>
            <w:tcBorders>
              <w:left w:val="single" w:sz="6" w:space="0" w:color="000000"/>
              <w:bottom w:val="single" w:sz="6" w:space="0" w:color="000000"/>
            </w:tcBorders>
            <w:shd w:val="clear" w:color="auto" w:fill="auto"/>
          </w:tcPr>
          <w:p w:rsidR="002F2549" w:rsidRPr="00DC345D" w:rsidRDefault="002F2549" w:rsidP="002A4ECD">
            <w:pPr>
              <w:spacing w:before="20" w:after="20" w:line="140" w:lineRule="exact"/>
              <w:ind w:right="28"/>
            </w:pPr>
            <w:r w:rsidRPr="00DC345D">
              <w:rPr>
                <w:rFonts w:ascii="Arial" w:hAnsi="Arial" w:cs="Arial"/>
                <w:sz w:val="12"/>
              </w:rPr>
              <w:t>В пр</w:t>
            </w:r>
            <w:proofErr w:type="gramStart"/>
            <w:r w:rsidRPr="00DC345D">
              <w:rPr>
                <w:rFonts w:ascii="Arial" w:hAnsi="Arial" w:cs="Arial"/>
                <w:sz w:val="12"/>
              </w:rPr>
              <w:t>о-</w:t>
            </w:r>
            <w:proofErr w:type="gramEnd"/>
            <w:r w:rsidRPr="00DC345D">
              <w:rPr>
                <w:rFonts w:ascii="Arial" w:hAnsi="Arial" w:cs="Arial"/>
                <w:sz w:val="12"/>
              </w:rPr>
              <w:br/>
              <w:t>центах</w:t>
            </w:r>
            <w:r w:rsidRPr="00DC345D">
              <w:rPr>
                <w:rFonts w:ascii="Arial" w:hAnsi="Arial" w:cs="Arial"/>
                <w:sz w:val="12"/>
              </w:rPr>
              <w:br/>
              <w:t>к итогу</w:t>
            </w:r>
          </w:p>
          <w:p w:rsidR="002F2549" w:rsidRPr="00DC345D" w:rsidRDefault="002F2549" w:rsidP="002A4ECD">
            <w:pPr>
              <w:spacing w:before="20" w:after="20" w:line="140" w:lineRule="exact"/>
              <w:ind w:right="28"/>
            </w:pPr>
            <w:r w:rsidRPr="00DC345D">
              <w:rPr>
                <w:rFonts w:ascii="Arial" w:hAnsi="Arial" w:cs="Arial"/>
                <w:i/>
                <w:sz w:val="12"/>
                <w:lang w:val="en-US"/>
              </w:rPr>
              <w:t>Percent</w:t>
            </w:r>
            <w:r w:rsidRPr="00DC345D">
              <w:rPr>
                <w:rFonts w:ascii="Arial" w:hAnsi="Arial" w:cs="Arial"/>
                <w:i/>
                <w:sz w:val="12"/>
              </w:rPr>
              <w:t xml:space="preserve"> </w:t>
            </w:r>
            <w:r w:rsidRPr="00DC345D">
              <w:rPr>
                <w:rFonts w:ascii="Arial" w:hAnsi="Arial" w:cs="Arial"/>
                <w:i/>
                <w:sz w:val="12"/>
                <w:lang w:val="en-US"/>
              </w:rPr>
              <w:t>of</w:t>
            </w:r>
            <w:r w:rsidRPr="00DC345D">
              <w:rPr>
                <w:rFonts w:ascii="Arial" w:hAnsi="Arial" w:cs="Arial"/>
                <w:i/>
                <w:sz w:val="12"/>
              </w:rPr>
              <w:t xml:space="preserve"> </w:t>
            </w:r>
            <w:r w:rsidRPr="00DC345D">
              <w:rPr>
                <w:rFonts w:ascii="Arial" w:hAnsi="Arial" w:cs="Arial"/>
                <w:i/>
                <w:sz w:val="12"/>
                <w:lang w:val="en-US"/>
              </w:rPr>
              <w:t>total</w:t>
            </w:r>
          </w:p>
        </w:tc>
        <w:tc>
          <w:tcPr>
            <w:tcW w:w="560" w:type="dxa"/>
            <w:tcBorders>
              <w:left w:val="single" w:sz="6" w:space="0" w:color="000000"/>
              <w:bottom w:val="single" w:sz="6" w:space="0" w:color="000000"/>
            </w:tcBorders>
            <w:shd w:val="clear" w:color="auto" w:fill="auto"/>
          </w:tcPr>
          <w:p w:rsidR="002F2549" w:rsidRPr="00DC345D" w:rsidRDefault="002F2549" w:rsidP="002A4ECD">
            <w:pPr>
              <w:spacing w:before="20" w:after="20" w:line="140" w:lineRule="exact"/>
              <w:ind w:right="28"/>
              <w:rPr>
                <w:lang w:val="en-US"/>
              </w:rPr>
            </w:pPr>
            <w:proofErr w:type="gramStart"/>
            <w:r w:rsidRPr="00DC345D">
              <w:rPr>
                <w:rFonts w:ascii="Arial" w:hAnsi="Arial" w:cs="Arial"/>
                <w:sz w:val="12"/>
              </w:rPr>
              <w:t>Млн</w:t>
            </w:r>
            <w:proofErr w:type="gramEnd"/>
            <w:r w:rsidRPr="00DC345D">
              <w:rPr>
                <w:rFonts w:ascii="Arial" w:hAnsi="Arial" w:cs="Arial"/>
                <w:sz w:val="12"/>
                <w:lang w:val="en-US"/>
              </w:rPr>
              <w:br/>
            </w:r>
            <w:r w:rsidRPr="00DC345D">
              <w:rPr>
                <w:rFonts w:ascii="Arial" w:hAnsi="Arial" w:cs="Arial"/>
                <w:sz w:val="12"/>
              </w:rPr>
              <w:t>долл</w:t>
            </w:r>
            <w:r w:rsidRPr="00DC345D">
              <w:rPr>
                <w:rFonts w:ascii="Arial" w:hAnsi="Arial" w:cs="Arial"/>
                <w:sz w:val="12"/>
                <w:lang w:val="en-US"/>
              </w:rPr>
              <w:t>.</w:t>
            </w:r>
            <w:r w:rsidRPr="00DC345D">
              <w:rPr>
                <w:rFonts w:ascii="Arial" w:hAnsi="Arial" w:cs="Arial"/>
                <w:sz w:val="12"/>
                <w:lang w:val="en-US"/>
              </w:rPr>
              <w:br/>
            </w:r>
            <w:r w:rsidRPr="00DC345D">
              <w:rPr>
                <w:rFonts w:ascii="Arial" w:hAnsi="Arial" w:cs="Arial"/>
                <w:sz w:val="12"/>
              </w:rPr>
              <w:t>США</w:t>
            </w:r>
          </w:p>
          <w:p w:rsidR="002F2549" w:rsidRPr="00DC345D" w:rsidRDefault="002F2549" w:rsidP="002A4ECD">
            <w:pPr>
              <w:spacing w:before="20" w:after="20" w:line="140" w:lineRule="exact"/>
              <w:ind w:right="28"/>
              <w:rPr>
                <w:lang w:val="en-US"/>
              </w:rPr>
            </w:pPr>
            <w:r w:rsidRPr="00DC345D">
              <w:rPr>
                <w:rFonts w:ascii="Arial" w:hAnsi="Arial" w:cs="Arial"/>
                <w:i/>
                <w:sz w:val="12"/>
                <w:lang w:val="en-US"/>
              </w:rPr>
              <w:t xml:space="preserve">Mln. </w:t>
            </w:r>
            <w:r w:rsidRPr="00DC345D">
              <w:rPr>
                <w:rFonts w:ascii="Arial" w:hAnsi="Arial" w:cs="Arial"/>
                <w:i/>
                <w:sz w:val="12"/>
                <w:lang w:val="en-US"/>
              </w:rPr>
              <w:br/>
            </w:r>
            <w:r w:rsidRPr="00DC345D">
              <w:rPr>
                <w:rFonts w:ascii="Arial" w:hAnsi="Arial" w:cs="Arial"/>
                <w:i/>
                <w:sz w:val="12"/>
                <w:szCs w:val="12"/>
                <w:lang w:val="en-US"/>
              </w:rPr>
              <w:t>US dollars</w:t>
            </w:r>
          </w:p>
        </w:tc>
        <w:tc>
          <w:tcPr>
            <w:tcW w:w="560" w:type="dxa"/>
            <w:tcBorders>
              <w:left w:val="single" w:sz="6" w:space="0" w:color="000000"/>
              <w:bottom w:val="single" w:sz="6" w:space="0" w:color="000000"/>
            </w:tcBorders>
            <w:shd w:val="clear" w:color="auto" w:fill="auto"/>
          </w:tcPr>
          <w:p w:rsidR="002F2549" w:rsidRPr="00DC345D" w:rsidRDefault="002F2549" w:rsidP="002A4ECD">
            <w:pPr>
              <w:spacing w:before="20" w:after="20" w:line="140" w:lineRule="exact"/>
              <w:ind w:right="28"/>
            </w:pPr>
            <w:r w:rsidRPr="00DC345D">
              <w:rPr>
                <w:rFonts w:ascii="Arial" w:hAnsi="Arial" w:cs="Arial"/>
                <w:sz w:val="12"/>
              </w:rPr>
              <w:t>В пр</w:t>
            </w:r>
            <w:proofErr w:type="gramStart"/>
            <w:r w:rsidRPr="00DC345D">
              <w:rPr>
                <w:rFonts w:ascii="Arial" w:hAnsi="Arial" w:cs="Arial"/>
                <w:sz w:val="12"/>
              </w:rPr>
              <w:t>о-</w:t>
            </w:r>
            <w:proofErr w:type="gramEnd"/>
            <w:r w:rsidRPr="00DC345D">
              <w:rPr>
                <w:rFonts w:ascii="Arial" w:hAnsi="Arial" w:cs="Arial"/>
                <w:sz w:val="12"/>
              </w:rPr>
              <w:br/>
              <w:t>центах</w:t>
            </w:r>
            <w:r w:rsidRPr="00DC345D">
              <w:rPr>
                <w:rFonts w:ascii="Arial" w:hAnsi="Arial" w:cs="Arial"/>
                <w:sz w:val="12"/>
              </w:rPr>
              <w:br/>
              <w:t>к итогу</w:t>
            </w:r>
          </w:p>
          <w:p w:rsidR="002F2549" w:rsidRPr="00DC345D" w:rsidRDefault="002F2549" w:rsidP="002A4ECD">
            <w:pPr>
              <w:spacing w:before="20" w:after="20" w:line="140" w:lineRule="exact"/>
              <w:ind w:right="28"/>
            </w:pPr>
            <w:r w:rsidRPr="00DC345D">
              <w:rPr>
                <w:rFonts w:ascii="Arial" w:hAnsi="Arial" w:cs="Arial"/>
                <w:i/>
                <w:sz w:val="12"/>
                <w:lang w:val="en-US"/>
              </w:rPr>
              <w:t>Percent</w:t>
            </w:r>
            <w:r w:rsidRPr="00DC345D">
              <w:rPr>
                <w:rFonts w:ascii="Arial" w:hAnsi="Arial" w:cs="Arial"/>
                <w:i/>
                <w:sz w:val="12"/>
              </w:rPr>
              <w:t xml:space="preserve"> </w:t>
            </w:r>
            <w:r w:rsidRPr="00DC345D">
              <w:rPr>
                <w:rFonts w:ascii="Arial" w:hAnsi="Arial" w:cs="Arial"/>
                <w:i/>
                <w:sz w:val="12"/>
                <w:lang w:val="en-US"/>
              </w:rPr>
              <w:t>of</w:t>
            </w:r>
            <w:r w:rsidRPr="00DC345D">
              <w:rPr>
                <w:rFonts w:ascii="Arial" w:hAnsi="Arial" w:cs="Arial"/>
                <w:i/>
                <w:sz w:val="12"/>
              </w:rPr>
              <w:t xml:space="preserve"> </w:t>
            </w:r>
            <w:r w:rsidRPr="00DC345D">
              <w:rPr>
                <w:rFonts w:ascii="Arial" w:hAnsi="Arial" w:cs="Arial"/>
                <w:i/>
                <w:sz w:val="12"/>
                <w:lang w:val="en-US"/>
              </w:rPr>
              <w:t>total</w:t>
            </w:r>
          </w:p>
        </w:tc>
        <w:tc>
          <w:tcPr>
            <w:tcW w:w="2150" w:type="dxa"/>
            <w:vMerge/>
            <w:tcBorders>
              <w:left w:val="single" w:sz="6" w:space="0" w:color="000000"/>
              <w:bottom w:val="single" w:sz="6" w:space="0" w:color="000000"/>
            </w:tcBorders>
            <w:shd w:val="clear" w:color="auto" w:fill="auto"/>
          </w:tcPr>
          <w:p w:rsidR="002F2549" w:rsidRPr="00DC345D" w:rsidRDefault="002F2549">
            <w:pPr>
              <w:snapToGrid w:val="0"/>
              <w:spacing w:before="30" w:after="30" w:line="140" w:lineRule="exact"/>
              <w:jc w:val="center"/>
              <w:rPr>
                <w:rFonts w:ascii="Arial" w:hAnsi="Arial" w:cs="Arial"/>
                <w:i/>
                <w:sz w:val="12"/>
              </w:rPr>
            </w:pPr>
          </w:p>
        </w:tc>
      </w:tr>
      <w:tr w:rsidR="0061391C" w:rsidRPr="00DC345D" w:rsidTr="00145F7F">
        <w:trPr>
          <w:cantSplit/>
        </w:trPr>
        <w:tc>
          <w:tcPr>
            <w:tcW w:w="2145" w:type="dxa"/>
            <w:shd w:val="clear" w:color="auto" w:fill="auto"/>
            <w:vAlign w:val="bottom"/>
          </w:tcPr>
          <w:p w:rsidR="0061391C" w:rsidRPr="00DC345D" w:rsidRDefault="0061391C">
            <w:pPr>
              <w:spacing w:before="80" w:line="180" w:lineRule="exact"/>
            </w:pPr>
            <w:r w:rsidRPr="00DC345D">
              <w:rPr>
                <w:rFonts w:ascii="Arial" w:hAnsi="Arial" w:cs="Arial"/>
                <w:b/>
                <w:sz w:val="14"/>
              </w:rPr>
              <w:t xml:space="preserve">Экспорт </w:t>
            </w:r>
            <w:r w:rsidRPr="005049FC">
              <w:rPr>
                <w:rFonts w:ascii="Arial" w:hAnsi="Arial" w:cs="Arial"/>
                <w:sz w:val="14"/>
              </w:rPr>
              <w:t xml:space="preserve">– </w:t>
            </w:r>
            <w:r w:rsidRPr="00DC345D">
              <w:rPr>
                <w:rFonts w:ascii="Arial" w:hAnsi="Arial" w:cs="Arial"/>
                <w:sz w:val="14"/>
              </w:rPr>
              <w:t>всего</w:t>
            </w:r>
          </w:p>
        </w:tc>
        <w:tc>
          <w:tcPr>
            <w:tcW w:w="560" w:type="dxa"/>
            <w:tcBorders>
              <w:left w:val="single" w:sz="6" w:space="0" w:color="000000"/>
            </w:tcBorders>
            <w:shd w:val="clear" w:color="auto" w:fill="auto"/>
            <w:vAlign w:val="bottom"/>
          </w:tcPr>
          <w:p w:rsidR="0061391C" w:rsidRPr="009E1C25" w:rsidRDefault="0061391C" w:rsidP="00145F7F">
            <w:pPr>
              <w:spacing w:before="80" w:line="180" w:lineRule="exact"/>
              <w:ind w:right="57"/>
              <w:jc w:val="right"/>
              <w:rPr>
                <w:rFonts w:ascii="Arial" w:hAnsi="Arial" w:cs="Arial"/>
                <w:sz w:val="14"/>
                <w:szCs w:val="14"/>
              </w:rPr>
            </w:pPr>
            <w:r w:rsidRPr="009E1C25">
              <w:rPr>
                <w:rFonts w:ascii="Arial" w:hAnsi="Arial" w:cs="Arial"/>
                <w:b/>
                <w:sz w:val="14"/>
                <w:szCs w:val="14"/>
              </w:rPr>
              <w:t>89</w:t>
            </w:r>
            <w:r>
              <w:rPr>
                <w:rFonts w:ascii="Arial" w:hAnsi="Arial" w:cs="Arial"/>
                <w:b/>
                <w:sz w:val="14"/>
                <w:szCs w:val="14"/>
                <w:lang w:val="en-US"/>
              </w:rPr>
              <w:t> </w:t>
            </w:r>
            <w:r w:rsidRPr="009E1C25">
              <w:rPr>
                <w:rFonts w:ascii="Arial" w:hAnsi="Arial" w:cs="Arial"/>
                <w:b/>
                <w:sz w:val="14"/>
                <w:szCs w:val="14"/>
              </w:rPr>
              <w:t>269</w:t>
            </w:r>
          </w:p>
        </w:tc>
        <w:tc>
          <w:tcPr>
            <w:tcW w:w="574" w:type="dxa"/>
            <w:tcBorders>
              <w:left w:val="single" w:sz="6" w:space="0" w:color="000000"/>
            </w:tcBorders>
            <w:shd w:val="clear" w:color="auto" w:fill="auto"/>
            <w:vAlign w:val="bottom"/>
          </w:tcPr>
          <w:p w:rsidR="0061391C" w:rsidRPr="009E1C25" w:rsidRDefault="0061391C" w:rsidP="00145F7F">
            <w:pPr>
              <w:spacing w:before="80" w:line="180" w:lineRule="exact"/>
              <w:ind w:right="113"/>
              <w:jc w:val="right"/>
              <w:rPr>
                <w:rFonts w:ascii="Arial" w:hAnsi="Arial" w:cs="Arial"/>
                <w:sz w:val="14"/>
                <w:szCs w:val="14"/>
              </w:rPr>
            </w:pPr>
            <w:r w:rsidRPr="009E1C25">
              <w:rPr>
                <w:rFonts w:ascii="Arial" w:hAnsi="Arial" w:cs="Arial"/>
                <w:b/>
                <w:sz w:val="14"/>
                <w:szCs w:val="14"/>
              </w:rPr>
              <w:t>100</w:t>
            </w:r>
          </w:p>
        </w:tc>
        <w:tc>
          <w:tcPr>
            <w:tcW w:w="546" w:type="dxa"/>
            <w:tcBorders>
              <w:left w:val="single" w:sz="6" w:space="0" w:color="000000"/>
            </w:tcBorders>
            <w:shd w:val="clear" w:color="auto" w:fill="auto"/>
            <w:vAlign w:val="bottom"/>
          </w:tcPr>
          <w:p w:rsidR="0061391C" w:rsidRPr="00AB774D" w:rsidRDefault="0061391C" w:rsidP="00145F7F">
            <w:pPr>
              <w:spacing w:before="80" w:line="180" w:lineRule="exact"/>
              <w:ind w:right="57"/>
              <w:jc w:val="right"/>
              <w:rPr>
                <w:rFonts w:ascii="Arial" w:hAnsi="Arial" w:cs="Arial"/>
                <w:spacing w:val="-12"/>
                <w:sz w:val="14"/>
                <w:szCs w:val="14"/>
              </w:rPr>
            </w:pPr>
            <w:r w:rsidRPr="00AB774D">
              <w:rPr>
                <w:rFonts w:ascii="Arial" w:hAnsi="Arial" w:cs="Arial"/>
                <w:b/>
                <w:spacing w:val="-12"/>
                <w:sz w:val="14"/>
                <w:szCs w:val="14"/>
              </w:rPr>
              <w:t>337</w:t>
            </w:r>
            <w:r w:rsidRPr="00AB774D">
              <w:rPr>
                <w:rFonts w:ascii="Arial" w:hAnsi="Arial" w:cs="Arial"/>
                <w:b/>
                <w:spacing w:val="-12"/>
                <w:sz w:val="14"/>
                <w:szCs w:val="14"/>
                <w:lang w:val="en-US"/>
              </w:rPr>
              <w:t> </w:t>
            </w:r>
            <w:r w:rsidRPr="00AB774D">
              <w:rPr>
                <w:rFonts w:ascii="Arial" w:hAnsi="Arial" w:cs="Arial"/>
                <w:b/>
                <w:spacing w:val="-12"/>
                <w:sz w:val="14"/>
                <w:szCs w:val="14"/>
              </w:rPr>
              <w:t>467</w:t>
            </w:r>
          </w:p>
        </w:tc>
        <w:tc>
          <w:tcPr>
            <w:tcW w:w="574" w:type="dxa"/>
            <w:tcBorders>
              <w:left w:val="single" w:sz="6" w:space="0" w:color="000000"/>
            </w:tcBorders>
            <w:shd w:val="clear" w:color="auto" w:fill="auto"/>
            <w:vAlign w:val="bottom"/>
          </w:tcPr>
          <w:p w:rsidR="0061391C" w:rsidRPr="009E1C25" w:rsidRDefault="0061391C" w:rsidP="00145F7F">
            <w:pPr>
              <w:spacing w:before="80" w:line="180" w:lineRule="exact"/>
              <w:ind w:right="113"/>
              <w:jc w:val="right"/>
              <w:rPr>
                <w:rFonts w:ascii="Arial" w:hAnsi="Arial" w:cs="Arial"/>
                <w:sz w:val="14"/>
                <w:szCs w:val="14"/>
              </w:rPr>
            </w:pPr>
            <w:r w:rsidRPr="009E1C25">
              <w:rPr>
                <w:rFonts w:ascii="Arial" w:hAnsi="Arial" w:cs="Arial"/>
                <w:b/>
                <w:sz w:val="14"/>
                <w:szCs w:val="14"/>
              </w:rPr>
              <w:t>100</w:t>
            </w:r>
          </w:p>
        </w:tc>
        <w:tc>
          <w:tcPr>
            <w:tcW w:w="560" w:type="dxa"/>
            <w:tcBorders>
              <w:left w:val="single" w:sz="6" w:space="0" w:color="000000"/>
            </w:tcBorders>
            <w:shd w:val="clear" w:color="auto" w:fill="auto"/>
            <w:vAlign w:val="bottom"/>
          </w:tcPr>
          <w:p w:rsidR="0061391C" w:rsidRPr="0061391C" w:rsidRDefault="0061391C" w:rsidP="002F2549">
            <w:pPr>
              <w:spacing w:before="80" w:line="180" w:lineRule="exact"/>
              <w:ind w:right="57"/>
              <w:jc w:val="right"/>
              <w:rPr>
                <w:rFonts w:ascii="Arial" w:hAnsi="Arial" w:cs="Arial"/>
                <w:b/>
                <w:spacing w:val="-12"/>
                <w:sz w:val="14"/>
                <w:szCs w:val="14"/>
              </w:rPr>
            </w:pPr>
            <w:r w:rsidRPr="0061391C">
              <w:rPr>
                <w:rFonts w:ascii="Arial" w:hAnsi="Arial" w:cs="Arial"/>
                <w:b/>
                <w:spacing w:val="-12"/>
                <w:sz w:val="14"/>
                <w:szCs w:val="14"/>
              </w:rPr>
              <w:t>370 240</w:t>
            </w:r>
          </w:p>
        </w:tc>
        <w:tc>
          <w:tcPr>
            <w:tcW w:w="574" w:type="dxa"/>
            <w:tcBorders>
              <w:left w:val="single" w:sz="6" w:space="0" w:color="000000"/>
            </w:tcBorders>
            <w:shd w:val="clear" w:color="auto" w:fill="auto"/>
            <w:vAlign w:val="bottom"/>
          </w:tcPr>
          <w:p w:rsidR="0061391C" w:rsidRPr="0061391C" w:rsidRDefault="0061391C" w:rsidP="002F2549">
            <w:pPr>
              <w:spacing w:before="80" w:line="180" w:lineRule="exact"/>
              <w:ind w:right="113"/>
              <w:jc w:val="right"/>
              <w:rPr>
                <w:rFonts w:ascii="Arial" w:hAnsi="Arial" w:cs="Arial"/>
                <w:b/>
                <w:spacing w:val="-4"/>
                <w:sz w:val="14"/>
                <w:szCs w:val="14"/>
              </w:rPr>
            </w:pPr>
            <w:r w:rsidRPr="0061391C">
              <w:rPr>
                <w:rFonts w:ascii="Arial" w:hAnsi="Arial" w:cs="Arial"/>
                <w:b/>
                <w:spacing w:val="-4"/>
                <w:sz w:val="14"/>
                <w:szCs w:val="14"/>
              </w:rPr>
              <w:t>100</w:t>
            </w:r>
          </w:p>
        </w:tc>
        <w:tc>
          <w:tcPr>
            <w:tcW w:w="559" w:type="dxa"/>
            <w:tcBorders>
              <w:left w:val="single" w:sz="6" w:space="0" w:color="000000"/>
            </w:tcBorders>
            <w:shd w:val="clear" w:color="auto" w:fill="auto"/>
            <w:vAlign w:val="bottom"/>
          </w:tcPr>
          <w:p w:rsidR="0061391C" w:rsidRPr="0061391C" w:rsidRDefault="0061391C" w:rsidP="00B04203">
            <w:pPr>
              <w:spacing w:before="80" w:line="180" w:lineRule="exact"/>
              <w:ind w:left="-57" w:right="57"/>
              <w:jc w:val="right"/>
              <w:rPr>
                <w:rFonts w:ascii="Arial" w:hAnsi="Arial" w:cs="Arial"/>
                <w:b/>
                <w:spacing w:val="-4"/>
                <w:sz w:val="14"/>
                <w:szCs w:val="14"/>
              </w:rPr>
            </w:pPr>
            <w:r w:rsidRPr="0061391C">
              <w:rPr>
                <w:rFonts w:ascii="Arial" w:hAnsi="Arial" w:cs="Arial"/>
                <w:b/>
                <w:spacing w:val="-4"/>
                <w:sz w:val="14"/>
                <w:szCs w:val="14"/>
              </w:rPr>
              <w:t>288 605</w:t>
            </w:r>
          </w:p>
        </w:tc>
        <w:tc>
          <w:tcPr>
            <w:tcW w:w="560"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b/>
                <w:spacing w:val="-4"/>
                <w:sz w:val="14"/>
                <w:szCs w:val="14"/>
              </w:rPr>
            </w:pPr>
            <w:r w:rsidRPr="0061391C">
              <w:rPr>
                <w:rFonts w:ascii="Arial" w:hAnsi="Arial" w:cs="Arial"/>
                <w:b/>
                <w:spacing w:val="-4"/>
                <w:sz w:val="14"/>
                <w:szCs w:val="14"/>
              </w:rPr>
              <w:t>100</w:t>
            </w:r>
          </w:p>
        </w:tc>
        <w:tc>
          <w:tcPr>
            <w:tcW w:w="560" w:type="dxa"/>
            <w:tcBorders>
              <w:left w:val="single" w:sz="6" w:space="0" w:color="000000"/>
            </w:tcBorders>
            <w:shd w:val="clear" w:color="auto" w:fill="auto"/>
            <w:vAlign w:val="bottom"/>
          </w:tcPr>
          <w:p w:rsidR="0061391C" w:rsidRPr="0061391C" w:rsidRDefault="0061391C" w:rsidP="00B04203">
            <w:pPr>
              <w:spacing w:before="80" w:line="180" w:lineRule="exact"/>
              <w:ind w:left="-57" w:right="57"/>
              <w:jc w:val="right"/>
              <w:rPr>
                <w:rFonts w:ascii="Arial" w:hAnsi="Arial" w:cs="Arial"/>
                <w:b/>
                <w:spacing w:val="-4"/>
                <w:sz w:val="14"/>
                <w:szCs w:val="14"/>
              </w:rPr>
            </w:pPr>
            <w:r w:rsidRPr="0061391C">
              <w:rPr>
                <w:rFonts w:ascii="Arial" w:hAnsi="Arial" w:cs="Arial"/>
                <w:b/>
                <w:spacing w:val="-4"/>
                <w:sz w:val="14"/>
                <w:szCs w:val="14"/>
              </w:rPr>
              <w:t>428 162</w:t>
            </w:r>
          </w:p>
        </w:tc>
        <w:tc>
          <w:tcPr>
            <w:tcW w:w="560"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b/>
                <w:spacing w:val="-4"/>
                <w:sz w:val="14"/>
                <w:szCs w:val="14"/>
                <w:lang w:val="en-US"/>
              </w:rPr>
            </w:pPr>
            <w:r w:rsidRPr="0061391C">
              <w:rPr>
                <w:rFonts w:ascii="Arial" w:hAnsi="Arial" w:cs="Arial"/>
                <w:b/>
                <w:spacing w:val="-4"/>
                <w:sz w:val="14"/>
                <w:szCs w:val="14"/>
                <w:lang w:val="en-US"/>
              </w:rPr>
              <w:t>100</w:t>
            </w:r>
          </w:p>
        </w:tc>
        <w:tc>
          <w:tcPr>
            <w:tcW w:w="2150" w:type="dxa"/>
            <w:tcBorders>
              <w:left w:val="single" w:sz="6" w:space="0" w:color="000000"/>
            </w:tcBorders>
            <w:shd w:val="clear" w:color="auto" w:fill="auto"/>
            <w:vAlign w:val="bottom"/>
          </w:tcPr>
          <w:p w:rsidR="0061391C" w:rsidRPr="00DC345D" w:rsidRDefault="0061391C">
            <w:pPr>
              <w:spacing w:before="80" w:line="180" w:lineRule="exact"/>
              <w:rPr>
                <w:i/>
              </w:rPr>
            </w:pPr>
            <w:r w:rsidRPr="00DC345D">
              <w:rPr>
                <w:rFonts w:ascii="Arial" w:hAnsi="Arial" w:cs="Arial"/>
                <w:b/>
                <w:i/>
                <w:sz w:val="14"/>
                <w:lang w:val="en-US"/>
              </w:rPr>
              <w:t>Exports</w:t>
            </w:r>
            <w:r w:rsidRPr="00DC345D">
              <w:rPr>
                <w:rFonts w:ascii="Arial" w:hAnsi="Arial" w:cs="Arial"/>
                <w:i/>
                <w:sz w:val="14"/>
                <w:lang w:val="en-US"/>
              </w:rPr>
              <w:t xml:space="preserve"> – total</w:t>
            </w:r>
          </w:p>
        </w:tc>
      </w:tr>
      <w:tr w:rsidR="0061391C" w:rsidRPr="00DC345D" w:rsidTr="00145F7F">
        <w:trPr>
          <w:cantSplit/>
        </w:trPr>
        <w:tc>
          <w:tcPr>
            <w:tcW w:w="2145" w:type="dxa"/>
            <w:shd w:val="clear" w:color="auto" w:fill="auto"/>
            <w:vAlign w:val="bottom"/>
          </w:tcPr>
          <w:p w:rsidR="0061391C" w:rsidRPr="00DC345D" w:rsidRDefault="0061391C">
            <w:pPr>
              <w:spacing w:before="80" w:line="180" w:lineRule="exact"/>
              <w:ind w:left="284"/>
            </w:pPr>
            <w:r w:rsidRPr="00DC345D">
              <w:rPr>
                <w:rFonts w:ascii="Arial" w:hAnsi="Arial" w:cs="Arial"/>
                <w:sz w:val="14"/>
              </w:rPr>
              <w:t>в том числе:</w:t>
            </w:r>
          </w:p>
        </w:tc>
        <w:tc>
          <w:tcPr>
            <w:tcW w:w="560" w:type="dxa"/>
            <w:tcBorders>
              <w:left w:val="single" w:sz="6" w:space="0" w:color="000000"/>
            </w:tcBorders>
            <w:shd w:val="clear" w:color="auto" w:fill="auto"/>
            <w:vAlign w:val="bottom"/>
          </w:tcPr>
          <w:p w:rsidR="0061391C" w:rsidRPr="009E1C25" w:rsidRDefault="0061391C" w:rsidP="00145F7F">
            <w:pPr>
              <w:snapToGrid w:val="0"/>
              <w:spacing w:before="80" w:line="180" w:lineRule="exact"/>
              <w:ind w:right="57"/>
              <w:jc w:val="right"/>
              <w:rPr>
                <w:rFonts w:ascii="Arial" w:hAnsi="Arial" w:cs="Arial"/>
                <w:sz w:val="14"/>
                <w:szCs w:val="14"/>
              </w:rPr>
            </w:pPr>
          </w:p>
        </w:tc>
        <w:tc>
          <w:tcPr>
            <w:tcW w:w="574" w:type="dxa"/>
            <w:tcBorders>
              <w:left w:val="single" w:sz="6" w:space="0" w:color="000000"/>
            </w:tcBorders>
            <w:shd w:val="clear" w:color="auto" w:fill="auto"/>
            <w:vAlign w:val="bottom"/>
          </w:tcPr>
          <w:p w:rsidR="0061391C" w:rsidRPr="009E1C25" w:rsidRDefault="0061391C" w:rsidP="00145F7F">
            <w:pPr>
              <w:snapToGrid w:val="0"/>
              <w:spacing w:before="80" w:line="180" w:lineRule="exact"/>
              <w:ind w:right="113"/>
              <w:jc w:val="right"/>
              <w:rPr>
                <w:rFonts w:ascii="Arial" w:hAnsi="Arial" w:cs="Arial"/>
                <w:sz w:val="14"/>
                <w:szCs w:val="14"/>
              </w:rPr>
            </w:pPr>
          </w:p>
        </w:tc>
        <w:tc>
          <w:tcPr>
            <w:tcW w:w="546" w:type="dxa"/>
            <w:tcBorders>
              <w:left w:val="single" w:sz="6" w:space="0" w:color="000000"/>
            </w:tcBorders>
            <w:shd w:val="clear" w:color="auto" w:fill="auto"/>
            <w:vAlign w:val="bottom"/>
          </w:tcPr>
          <w:p w:rsidR="0061391C" w:rsidRPr="009E1C25" w:rsidRDefault="0061391C" w:rsidP="00145F7F">
            <w:pPr>
              <w:snapToGrid w:val="0"/>
              <w:spacing w:before="80" w:line="180" w:lineRule="exact"/>
              <w:ind w:right="57"/>
              <w:jc w:val="right"/>
              <w:rPr>
                <w:rFonts w:ascii="Arial" w:hAnsi="Arial" w:cs="Arial"/>
                <w:sz w:val="14"/>
                <w:szCs w:val="14"/>
              </w:rPr>
            </w:pPr>
          </w:p>
        </w:tc>
        <w:tc>
          <w:tcPr>
            <w:tcW w:w="574" w:type="dxa"/>
            <w:tcBorders>
              <w:left w:val="single" w:sz="6" w:space="0" w:color="000000"/>
            </w:tcBorders>
            <w:shd w:val="clear" w:color="auto" w:fill="auto"/>
            <w:vAlign w:val="bottom"/>
          </w:tcPr>
          <w:p w:rsidR="0061391C" w:rsidRPr="009E1C25" w:rsidRDefault="0061391C" w:rsidP="00145F7F">
            <w:pPr>
              <w:snapToGrid w:val="0"/>
              <w:spacing w:before="80" w:line="180" w:lineRule="exact"/>
              <w:ind w:right="113"/>
              <w:jc w:val="right"/>
              <w:rPr>
                <w:rFonts w:ascii="Arial" w:hAnsi="Arial" w:cs="Arial"/>
                <w:sz w:val="14"/>
                <w:szCs w:val="14"/>
              </w:rPr>
            </w:pPr>
          </w:p>
        </w:tc>
        <w:tc>
          <w:tcPr>
            <w:tcW w:w="560" w:type="dxa"/>
            <w:tcBorders>
              <w:left w:val="single" w:sz="6" w:space="0" w:color="000000"/>
            </w:tcBorders>
            <w:shd w:val="clear" w:color="auto" w:fill="auto"/>
            <w:vAlign w:val="bottom"/>
          </w:tcPr>
          <w:p w:rsidR="0061391C" w:rsidRPr="0061391C" w:rsidRDefault="0061391C" w:rsidP="002F2549">
            <w:pPr>
              <w:spacing w:before="80" w:line="180" w:lineRule="exact"/>
              <w:ind w:right="57"/>
              <w:jc w:val="right"/>
              <w:rPr>
                <w:rFonts w:ascii="Arial" w:hAnsi="Arial" w:cs="Arial"/>
                <w:spacing w:val="-4"/>
                <w:sz w:val="14"/>
                <w:szCs w:val="14"/>
              </w:rPr>
            </w:pPr>
          </w:p>
        </w:tc>
        <w:tc>
          <w:tcPr>
            <w:tcW w:w="574" w:type="dxa"/>
            <w:tcBorders>
              <w:left w:val="single" w:sz="6" w:space="0" w:color="000000"/>
            </w:tcBorders>
            <w:shd w:val="clear" w:color="auto" w:fill="auto"/>
            <w:vAlign w:val="bottom"/>
          </w:tcPr>
          <w:p w:rsidR="0061391C" w:rsidRPr="0061391C" w:rsidRDefault="0061391C" w:rsidP="002F2549">
            <w:pPr>
              <w:spacing w:before="80" w:line="180" w:lineRule="exact"/>
              <w:ind w:right="113"/>
              <w:jc w:val="right"/>
              <w:rPr>
                <w:rFonts w:ascii="Arial" w:hAnsi="Arial" w:cs="Arial"/>
                <w:spacing w:val="-4"/>
                <w:sz w:val="14"/>
                <w:szCs w:val="14"/>
              </w:rPr>
            </w:pPr>
          </w:p>
        </w:tc>
        <w:tc>
          <w:tcPr>
            <w:tcW w:w="559" w:type="dxa"/>
            <w:tcBorders>
              <w:left w:val="single" w:sz="6"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spacing w:val="-4"/>
                <w:sz w:val="14"/>
                <w:szCs w:val="14"/>
              </w:rPr>
            </w:pPr>
          </w:p>
        </w:tc>
        <w:tc>
          <w:tcPr>
            <w:tcW w:w="560"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pacing w:val="-4"/>
                <w:sz w:val="14"/>
                <w:szCs w:val="14"/>
              </w:rPr>
            </w:pPr>
          </w:p>
        </w:tc>
        <w:tc>
          <w:tcPr>
            <w:tcW w:w="560" w:type="dxa"/>
            <w:tcBorders>
              <w:left w:val="single" w:sz="6"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spacing w:val="-4"/>
                <w:sz w:val="14"/>
                <w:szCs w:val="14"/>
              </w:rPr>
            </w:pPr>
          </w:p>
        </w:tc>
        <w:tc>
          <w:tcPr>
            <w:tcW w:w="560"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pacing w:val="-4"/>
                <w:sz w:val="14"/>
                <w:szCs w:val="14"/>
              </w:rPr>
            </w:pPr>
          </w:p>
        </w:tc>
        <w:tc>
          <w:tcPr>
            <w:tcW w:w="2150" w:type="dxa"/>
            <w:tcBorders>
              <w:left w:val="single" w:sz="6" w:space="0" w:color="000000"/>
            </w:tcBorders>
            <w:shd w:val="clear" w:color="auto" w:fill="auto"/>
            <w:vAlign w:val="bottom"/>
          </w:tcPr>
          <w:p w:rsidR="0061391C" w:rsidRPr="00DC345D" w:rsidRDefault="0061391C">
            <w:pPr>
              <w:spacing w:before="80" w:line="180" w:lineRule="exact"/>
              <w:ind w:left="227"/>
              <w:rPr>
                <w:i/>
              </w:rPr>
            </w:pPr>
            <w:r w:rsidRPr="00DC345D">
              <w:rPr>
                <w:rFonts w:ascii="Arial" w:hAnsi="Arial" w:cs="Arial"/>
                <w:i/>
                <w:sz w:val="14"/>
                <w:szCs w:val="14"/>
                <w:lang w:val="en-US"/>
              </w:rPr>
              <w:t>including</w:t>
            </w:r>
            <w:r w:rsidRPr="00DC345D">
              <w:rPr>
                <w:rFonts w:ascii="Arial" w:hAnsi="Arial" w:cs="Arial"/>
                <w:i/>
                <w:sz w:val="14"/>
                <w:lang w:val="en-US"/>
              </w:rPr>
              <w:t>:</w:t>
            </w:r>
          </w:p>
        </w:tc>
      </w:tr>
      <w:tr w:rsidR="0061391C" w:rsidRPr="00287B19" w:rsidTr="00145F7F">
        <w:trPr>
          <w:cantSplit/>
        </w:trPr>
        <w:tc>
          <w:tcPr>
            <w:tcW w:w="2145" w:type="dxa"/>
            <w:shd w:val="clear" w:color="auto" w:fill="auto"/>
            <w:vAlign w:val="bottom"/>
          </w:tcPr>
          <w:p w:rsidR="0061391C" w:rsidRPr="00DC345D" w:rsidRDefault="0061391C">
            <w:pPr>
              <w:spacing w:before="80" w:line="180" w:lineRule="exact"/>
              <w:ind w:left="113"/>
            </w:pPr>
            <w:r w:rsidRPr="00DC345D">
              <w:rPr>
                <w:rFonts w:ascii="Arial" w:hAnsi="Arial" w:cs="Arial"/>
                <w:spacing w:val="-2"/>
                <w:sz w:val="14"/>
              </w:rPr>
              <w:t xml:space="preserve">продовольственные товары </w:t>
            </w:r>
            <w:r w:rsidRPr="00DC345D">
              <w:rPr>
                <w:rFonts w:ascii="Arial" w:hAnsi="Arial" w:cs="Arial"/>
                <w:spacing w:val="-2"/>
                <w:sz w:val="14"/>
              </w:rPr>
              <w:br/>
              <w:t>и сельскохо</w:t>
            </w:r>
            <w:r w:rsidRPr="00DC345D">
              <w:rPr>
                <w:rFonts w:ascii="Arial" w:hAnsi="Arial" w:cs="Arial"/>
                <w:sz w:val="14"/>
              </w:rPr>
              <w:t xml:space="preserve">зяйственное </w:t>
            </w:r>
            <w:r w:rsidRPr="00DC345D">
              <w:rPr>
                <w:rFonts w:ascii="Arial" w:hAnsi="Arial" w:cs="Arial"/>
                <w:sz w:val="14"/>
              </w:rPr>
              <w:br/>
              <w:t xml:space="preserve">сырье (кроме </w:t>
            </w:r>
            <w:proofErr w:type="gramStart"/>
            <w:r w:rsidRPr="00DC345D">
              <w:rPr>
                <w:rFonts w:ascii="Arial" w:hAnsi="Arial" w:cs="Arial"/>
                <w:sz w:val="14"/>
              </w:rPr>
              <w:t>текстильного</w:t>
            </w:r>
            <w:proofErr w:type="gramEnd"/>
            <w:r w:rsidRPr="00DC345D">
              <w:rPr>
                <w:rFonts w:ascii="Arial" w:hAnsi="Arial" w:cs="Arial"/>
                <w:sz w:val="14"/>
              </w:rPr>
              <w:t>)</w:t>
            </w:r>
          </w:p>
        </w:tc>
        <w:tc>
          <w:tcPr>
            <w:tcW w:w="560" w:type="dxa"/>
            <w:tcBorders>
              <w:left w:val="single" w:sz="6" w:space="0" w:color="000000"/>
            </w:tcBorders>
            <w:shd w:val="clear" w:color="auto" w:fill="auto"/>
            <w:vAlign w:val="bottom"/>
          </w:tcPr>
          <w:p w:rsidR="0061391C" w:rsidRPr="009E1C25" w:rsidRDefault="0061391C" w:rsidP="00145F7F">
            <w:pPr>
              <w:spacing w:before="80" w:line="180" w:lineRule="exact"/>
              <w:ind w:right="57"/>
              <w:jc w:val="right"/>
              <w:rPr>
                <w:rFonts w:ascii="Arial" w:hAnsi="Arial" w:cs="Arial"/>
                <w:sz w:val="14"/>
                <w:szCs w:val="14"/>
              </w:rPr>
            </w:pPr>
            <w:r w:rsidRPr="009E1C25">
              <w:rPr>
                <w:rFonts w:ascii="Arial" w:hAnsi="Arial" w:cs="Arial"/>
                <w:sz w:val="14"/>
                <w:szCs w:val="14"/>
              </w:rPr>
              <w:t>884</w:t>
            </w:r>
          </w:p>
        </w:tc>
        <w:tc>
          <w:tcPr>
            <w:tcW w:w="574" w:type="dxa"/>
            <w:tcBorders>
              <w:left w:val="single" w:sz="6" w:space="0" w:color="000000"/>
            </w:tcBorders>
            <w:shd w:val="clear" w:color="auto" w:fill="auto"/>
            <w:vAlign w:val="bottom"/>
          </w:tcPr>
          <w:p w:rsidR="0061391C" w:rsidRPr="009E1C25" w:rsidRDefault="0061391C" w:rsidP="00145F7F">
            <w:pPr>
              <w:spacing w:before="80" w:line="180" w:lineRule="exact"/>
              <w:ind w:right="113"/>
              <w:jc w:val="right"/>
              <w:rPr>
                <w:rFonts w:ascii="Arial" w:hAnsi="Arial" w:cs="Arial"/>
                <w:sz w:val="14"/>
                <w:szCs w:val="14"/>
              </w:rPr>
            </w:pPr>
            <w:r w:rsidRPr="009E1C25">
              <w:rPr>
                <w:rFonts w:ascii="Arial" w:hAnsi="Arial" w:cs="Arial"/>
                <w:sz w:val="14"/>
                <w:szCs w:val="14"/>
              </w:rPr>
              <w:t>1,0</w:t>
            </w:r>
          </w:p>
        </w:tc>
        <w:tc>
          <w:tcPr>
            <w:tcW w:w="546" w:type="dxa"/>
            <w:tcBorders>
              <w:left w:val="single" w:sz="6" w:space="0" w:color="000000"/>
            </w:tcBorders>
            <w:shd w:val="clear" w:color="auto" w:fill="auto"/>
            <w:vAlign w:val="bottom"/>
          </w:tcPr>
          <w:p w:rsidR="0061391C" w:rsidRPr="009E1C25" w:rsidRDefault="0061391C" w:rsidP="00145F7F">
            <w:pPr>
              <w:spacing w:before="80" w:line="180" w:lineRule="exact"/>
              <w:ind w:right="57"/>
              <w:jc w:val="right"/>
              <w:rPr>
                <w:rFonts w:ascii="Arial" w:hAnsi="Arial" w:cs="Arial"/>
                <w:sz w:val="14"/>
                <w:szCs w:val="14"/>
              </w:rPr>
            </w:pPr>
            <w:r w:rsidRPr="009E1C25">
              <w:rPr>
                <w:rFonts w:ascii="Arial" w:hAnsi="Arial" w:cs="Arial"/>
                <w:sz w:val="14"/>
                <w:szCs w:val="14"/>
              </w:rPr>
              <w:t>5</w:t>
            </w:r>
            <w:r>
              <w:rPr>
                <w:rFonts w:ascii="Arial" w:hAnsi="Arial" w:cs="Arial"/>
                <w:b/>
                <w:sz w:val="14"/>
                <w:szCs w:val="14"/>
                <w:lang w:val="en-US"/>
              </w:rPr>
              <w:t> </w:t>
            </w:r>
            <w:r w:rsidRPr="009E1C25">
              <w:rPr>
                <w:rFonts w:ascii="Arial" w:hAnsi="Arial" w:cs="Arial"/>
                <w:sz w:val="14"/>
                <w:szCs w:val="14"/>
              </w:rPr>
              <w:t>984</w:t>
            </w:r>
          </w:p>
        </w:tc>
        <w:tc>
          <w:tcPr>
            <w:tcW w:w="574" w:type="dxa"/>
            <w:tcBorders>
              <w:left w:val="single" w:sz="6" w:space="0" w:color="000000"/>
            </w:tcBorders>
            <w:shd w:val="clear" w:color="auto" w:fill="auto"/>
            <w:vAlign w:val="bottom"/>
          </w:tcPr>
          <w:p w:rsidR="0061391C" w:rsidRPr="009E1C25" w:rsidRDefault="0061391C" w:rsidP="00145F7F">
            <w:pPr>
              <w:spacing w:before="80" w:line="180" w:lineRule="exact"/>
              <w:ind w:right="113"/>
              <w:jc w:val="right"/>
              <w:rPr>
                <w:rFonts w:ascii="Arial" w:hAnsi="Arial" w:cs="Arial"/>
                <w:sz w:val="14"/>
                <w:szCs w:val="14"/>
              </w:rPr>
            </w:pPr>
            <w:r w:rsidRPr="009E1C25">
              <w:rPr>
                <w:rFonts w:ascii="Arial" w:hAnsi="Arial" w:cs="Arial"/>
                <w:sz w:val="14"/>
                <w:szCs w:val="14"/>
              </w:rPr>
              <w:t>1,8</w:t>
            </w:r>
          </w:p>
        </w:tc>
        <w:tc>
          <w:tcPr>
            <w:tcW w:w="560" w:type="dxa"/>
            <w:tcBorders>
              <w:left w:val="single" w:sz="6" w:space="0" w:color="000000"/>
            </w:tcBorders>
            <w:shd w:val="clear" w:color="auto" w:fill="auto"/>
            <w:vAlign w:val="bottom"/>
          </w:tcPr>
          <w:p w:rsidR="0061391C" w:rsidRPr="0061391C" w:rsidRDefault="0061391C" w:rsidP="002F2549">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18 890</w:t>
            </w:r>
          </w:p>
        </w:tc>
        <w:tc>
          <w:tcPr>
            <w:tcW w:w="574" w:type="dxa"/>
            <w:tcBorders>
              <w:left w:val="single" w:sz="6" w:space="0" w:color="000000"/>
            </w:tcBorders>
            <w:shd w:val="clear" w:color="auto" w:fill="auto"/>
            <w:vAlign w:val="bottom"/>
          </w:tcPr>
          <w:p w:rsidR="0061391C" w:rsidRPr="0061391C" w:rsidRDefault="0061391C" w:rsidP="002F2549">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5,1</w:t>
            </w:r>
          </w:p>
        </w:tc>
        <w:tc>
          <w:tcPr>
            <w:tcW w:w="559" w:type="dxa"/>
            <w:tcBorders>
              <w:left w:val="single" w:sz="6"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23 004</w:t>
            </w:r>
          </w:p>
        </w:tc>
        <w:tc>
          <w:tcPr>
            <w:tcW w:w="560"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8,0</w:t>
            </w:r>
          </w:p>
        </w:tc>
        <w:tc>
          <w:tcPr>
            <w:tcW w:w="560" w:type="dxa"/>
            <w:tcBorders>
              <w:left w:val="single" w:sz="6"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27 776</w:t>
            </w:r>
          </w:p>
        </w:tc>
        <w:tc>
          <w:tcPr>
            <w:tcW w:w="560"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6,5</w:t>
            </w:r>
          </w:p>
        </w:tc>
        <w:tc>
          <w:tcPr>
            <w:tcW w:w="2150" w:type="dxa"/>
            <w:tcBorders>
              <w:left w:val="single" w:sz="6" w:space="0" w:color="000000"/>
            </w:tcBorders>
            <w:shd w:val="clear" w:color="auto" w:fill="auto"/>
            <w:vAlign w:val="bottom"/>
          </w:tcPr>
          <w:p w:rsidR="0061391C" w:rsidRPr="00DC345D" w:rsidRDefault="0061391C" w:rsidP="00EB6320">
            <w:pPr>
              <w:spacing w:before="80" w:line="180" w:lineRule="exact"/>
              <w:ind w:left="113"/>
              <w:rPr>
                <w:i/>
                <w:lang w:val="en-US"/>
              </w:rPr>
            </w:pPr>
            <w:r w:rsidRPr="00DC345D">
              <w:rPr>
                <w:rFonts w:ascii="Arial" w:hAnsi="Arial" w:cs="Arial"/>
                <w:i/>
                <w:sz w:val="14"/>
                <w:lang w:val="en-US"/>
              </w:rPr>
              <w:t>food products and agricultural raw materials (excluding textile)</w:t>
            </w:r>
          </w:p>
        </w:tc>
      </w:tr>
      <w:tr w:rsidR="0061391C" w:rsidRPr="00DC345D" w:rsidTr="00145F7F">
        <w:trPr>
          <w:cantSplit/>
        </w:trPr>
        <w:tc>
          <w:tcPr>
            <w:tcW w:w="2145" w:type="dxa"/>
            <w:shd w:val="clear" w:color="auto" w:fill="auto"/>
            <w:vAlign w:val="bottom"/>
          </w:tcPr>
          <w:p w:rsidR="0061391C" w:rsidRPr="00DC345D" w:rsidRDefault="0061391C">
            <w:pPr>
              <w:spacing w:before="80" w:line="180" w:lineRule="exact"/>
              <w:ind w:left="113"/>
            </w:pPr>
            <w:r w:rsidRPr="00DC345D">
              <w:rPr>
                <w:rFonts w:ascii="Arial" w:hAnsi="Arial" w:cs="Arial"/>
                <w:sz w:val="14"/>
              </w:rPr>
              <w:t>минеральные продукты</w:t>
            </w:r>
          </w:p>
        </w:tc>
        <w:tc>
          <w:tcPr>
            <w:tcW w:w="560" w:type="dxa"/>
            <w:tcBorders>
              <w:left w:val="single" w:sz="6" w:space="0" w:color="000000"/>
            </w:tcBorders>
            <w:shd w:val="clear" w:color="auto" w:fill="auto"/>
            <w:vAlign w:val="bottom"/>
          </w:tcPr>
          <w:p w:rsidR="0061391C" w:rsidRPr="009E1C25" w:rsidRDefault="0061391C" w:rsidP="00145F7F">
            <w:pPr>
              <w:spacing w:before="80" w:line="180" w:lineRule="exact"/>
              <w:ind w:right="57"/>
              <w:jc w:val="right"/>
              <w:rPr>
                <w:rFonts w:ascii="Arial" w:hAnsi="Arial" w:cs="Arial"/>
                <w:sz w:val="14"/>
                <w:szCs w:val="14"/>
              </w:rPr>
            </w:pPr>
            <w:r w:rsidRPr="009E1C25">
              <w:rPr>
                <w:rFonts w:ascii="Arial" w:hAnsi="Arial" w:cs="Arial"/>
                <w:sz w:val="14"/>
                <w:szCs w:val="14"/>
              </w:rPr>
              <w:t>48</w:t>
            </w:r>
            <w:r>
              <w:rPr>
                <w:rFonts w:ascii="Arial" w:hAnsi="Arial" w:cs="Arial"/>
                <w:b/>
                <w:sz w:val="14"/>
                <w:szCs w:val="14"/>
                <w:lang w:val="en-US"/>
              </w:rPr>
              <w:t> </w:t>
            </w:r>
            <w:r w:rsidRPr="009E1C25">
              <w:rPr>
                <w:rFonts w:ascii="Arial" w:hAnsi="Arial" w:cs="Arial"/>
                <w:sz w:val="14"/>
                <w:szCs w:val="14"/>
              </w:rPr>
              <w:t>695</w:t>
            </w:r>
          </w:p>
        </w:tc>
        <w:tc>
          <w:tcPr>
            <w:tcW w:w="574" w:type="dxa"/>
            <w:tcBorders>
              <w:left w:val="single" w:sz="6" w:space="0" w:color="000000"/>
            </w:tcBorders>
            <w:shd w:val="clear" w:color="auto" w:fill="auto"/>
            <w:vAlign w:val="bottom"/>
          </w:tcPr>
          <w:p w:rsidR="0061391C" w:rsidRPr="009E1C25" w:rsidRDefault="0061391C" w:rsidP="00145F7F">
            <w:pPr>
              <w:spacing w:before="80" w:line="180" w:lineRule="exact"/>
              <w:ind w:right="113"/>
              <w:jc w:val="right"/>
              <w:rPr>
                <w:rFonts w:ascii="Arial" w:hAnsi="Arial" w:cs="Arial"/>
                <w:sz w:val="14"/>
                <w:szCs w:val="14"/>
              </w:rPr>
            </w:pPr>
            <w:r w:rsidRPr="009E1C25">
              <w:rPr>
                <w:rFonts w:ascii="Arial" w:hAnsi="Arial" w:cs="Arial"/>
                <w:sz w:val="14"/>
                <w:szCs w:val="14"/>
              </w:rPr>
              <w:t>54,5</w:t>
            </w:r>
          </w:p>
        </w:tc>
        <w:tc>
          <w:tcPr>
            <w:tcW w:w="546" w:type="dxa"/>
            <w:tcBorders>
              <w:left w:val="single" w:sz="6" w:space="0" w:color="000000"/>
            </w:tcBorders>
            <w:shd w:val="clear" w:color="auto" w:fill="auto"/>
            <w:vAlign w:val="bottom"/>
          </w:tcPr>
          <w:p w:rsidR="0061391C" w:rsidRPr="00AB774D" w:rsidRDefault="0061391C" w:rsidP="00145F7F">
            <w:pPr>
              <w:spacing w:before="80" w:line="180" w:lineRule="exact"/>
              <w:ind w:right="57"/>
              <w:jc w:val="right"/>
              <w:rPr>
                <w:rFonts w:ascii="Arial" w:hAnsi="Arial" w:cs="Arial"/>
                <w:spacing w:val="-12"/>
                <w:sz w:val="14"/>
                <w:szCs w:val="14"/>
              </w:rPr>
            </w:pPr>
            <w:r w:rsidRPr="00AB774D">
              <w:rPr>
                <w:rFonts w:ascii="Arial" w:hAnsi="Arial" w:cs="Arial"/>
                <w:spacing w:val="-12"/>
                <w:sz w:val="14"/>
                <w:szCs w:val="14"/>
              </w:rPr>
              <w:t>241</w:t>
            </w:r>
            <w:r w:rsidRPr="00AB774D">
              <w:rPr>
                <w:rFonts w:ascii="Arial" w:hAnsi="Arial" w:cs="Arial"/>
                <w:spacing w:val="-12"/>
                <w:sz w:val="14"/>
                <w:szCs w:val="14"/>
                <w:lang w:val="en-US"/>
              </w:rPr>
              <w:t> </w:t>
            </w:r>
            <w:r w:rsidRPr="00AB774D">
              <w:rPr>
                <w:rFonts w:ascii="Arial" w:hAnsi="Arial" w:cs="Arial"/>
                <w:spacing w:val="-12"/>
                <w:sz w:val="14"/>
                <w:szCs w:val="14"/>
              </w:rPr>
              <w:t>691</w:t>
            </w:r>
          </w:p>
        </w:tc>
        <w:tc>
          <w:tcPr>
            <w:tcW w:w="574" w:type="dxa"/>
            <w:tcBorders>
              <w:left w:val="single" w:sz="6" w:space="0" w:color="000000"/>
            </w:tcBorders>
            <w:shd w:val="clear" w:color="auto" w:fill="auto"/>
            <w:vAlign w:val="bottom"/>
          </w:tcPr>
          <w:p w:rsidR="0061391C" w:rsidRPr="009E1C25" w:rsidRDefault="0061391C" w:rsidP="00145F7F">
            <w:pPr>
              <w:spacing w:before="80" w:line="180" w:lineRule="exact"/>
              <w:ind w:right="113"/>
              <w:jc w:val="right"/>
              <w:rPr>
                <w:rFonts w:ascii="Arial" w:hAnsi="Arial" w:cs="Arial"/>
                <w:sz w:val="14"/>
                <w:szCs w:val="14"/>
              </w:rPr>
            </w:pPr>
            <w:r w:rsidRPr="009E1C25">
              <w:rPr>
                <w:rFonts w:ascii="Arial" w:hAnsi="Arial" w:cs="Arial"/>
                <w:sz w:val="14"/>
                <w:szCs w:val="14"/>
              </w:rPr>
              <w:t>71,6</w:t>
            </w:r>
          </w:p>
        </w:tc>
        <w:tc>
          <w:tcPr>
            <w:tcW w:w="560" w:type="dxa"/>
            <w:tcBorders>
              <w:left w:val="single" w:sz="6" w:space="0" w:color="000000"/>
            </w:tcBorders>
            <w:shd w:val="clear" w:color="auto" w:fill="auto"/>
            <w:vAlign w:val="bottom"/>
          </w:tcPr>
          <w:p w:rsidR="0061391C" w:rsidRPr="0061391C" w:rsidRDefault="0061391C" w:rsidP="002F2549">
            <w:pPr>
              <w:spacing w:before="80" w:line="180" w:lineRule="exact"/>
              <w:ind w:right="57"/>
              <w:jc w:val="right"/>
              <w:rPr>
                <w:rFonts w:ascii="Arial" w:hAnsi="Arial" w:cs="Arial"/>
                <w:spacing w:val="-12"/>
                <w:sz w:val="14"/>
                <w:szCs w:val="14"/>
              </w:rPr>
            </w:pPr>
            <w:r w:rsidRPr="0061391C">
              <w:rPr>
                <w:rFonts w:ascii="Arial" w:hAnsi="Arial" w:cs="Arial"/>
                <w:spacing w:val="-12"/>
                <w:sz w:val="14"/>
                <w:szCs w:val="14"/>
              </w:rPr>
              <w:t>251 649</w:t>
            </w:r>
          </w:p>
        </w:tc>
        <w:tc>
          <w:tcPr>
            <w:tcW w:w="574" w:type="dxa"/>
            <w:tcBorders>
              <w:left w:val="single" w:sz="6" w:space="0" w:color="000000"/>
            </w:tcBorders>
            <w:shd w:val="clear" w:color="auto" w:fill="auto"/>
            <w:vAlign w:val="bottom"/>
          </w:tcPr>
          <w:p w:rsidR="0061391C" w:rsidRPr="0061391C" w:rsidRDefault="0061391C" w:rsidP="002F2549">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68,0</w:t>
            </w:r>
          </w:p>
        </w:tc>
        <w:tc>
          <w:tcPr>
            <w:tcW w:w="559" w:type="dxa"/>
            <w:tcBorders>
              <w:left w:val="single" w:sz="6" w:space="0" w:color="000000"/>
            </w:tcBorders>
            <w:shd w:val="clear" w:color="auto" w:fill="auto"/>
            <w:vAlign w:val="bottom"/>
          </w:tcPr>
          <w:p w:rsidR="0061391C" w:rsidRPr="0061391C" w:rsidRDefault="0061391C" w:rsidP="00B04203">
            <w:pPr>
              <w:spacing w:before="80" w:line="180" w:lineRule="exact"/>
              <w:ind w:left="-57" w:right="57"/>
              <w:jc w:val="right"/>
              <w:rPr>
                <w:rFonts w:ascii="Arial" w:hAnsi="Arial" w:cs="Arial"/>
                <w:spacing w:val="-4"/>
                <w:sz w:val="14"/>
                <w:szCs w:val="14"/>
              </w:rPr>
            </w:pPr>
            <w:r w:rsidRPr="0061391C">
              <w:rPr>
                <w:rFonts w:ascii="Arial" w:hAnsi="Arial" w:cs="Arial"/>
                <w:spacing w:val="-4"/>
                <w:sz w:val="14"/>
                <w:szCs w:val="14"/>
              </w:rPr>
              <w:t>160 010</w:t>
            </w:r>
          </w:p>
        </w:tc>
        <w:tc>
          <w:tcPr>
            <w:tcW w:w="560"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55,4</w:t>
            </w:r>
          </w:p>
        </w:tc>
        <w:tc>
          <w:tcPr>
            <w:tcW w:w="560" w:type="dxa"/>
            <w:tcBorders>
              <w:left w:val="single" w:sz="6" w:space="0" w:color="000000"/>
            </w:tcBorders>
            <w:shd w:val="clear" w:color="auto" w:fill="auto"/>
            <w:vAlign w:val="bottom"/>
          </w:tcPr>
          <w:p w:rsidR="0061391C" w:rsidRPr="0061391C" w:rsidRDefault="0061391C" w:rsidP="00B04203">
            <w:pPr>
              <w:spacing w:before="80" w:line="180" w:lineRule="exact"/>
              <w:ind w:left="-57" w:right="57"/>
              <w:jc w:val="right"/>
              <w:rPr>
                <w:rFonts w:ascii="Arial" w:hAnsi="Arial" w:cs="Arial"/>
                <w:spacing w:val="-4"/>
                <w:sz w:val="14"/>
                <w:szCs w:val="14"/>
              </w:rPr>
            </w:pPr>
            <w:r w:rsidRPr="0061391C">
              <w:rPr>
                <w:rFonts w:ascii="Arial" w:hAnsi="Arial" w:cs="Arial"/>
                <w:spacing w:val="-4"/>
                <w:sz w:val="14"/>
                <w:szCs w:val="14"/>
              </w:rPr>
              <w:t>258 838</w:t>
            </w:r>
          </w:p>
        </w:tc>
        <w:tc>
          <w:tcPr>
            <w:tcW w:w="560"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60,5</w:t>
            </w:r>
          </w:p>
        </w:tc>
        <w:tc>
          <w:tcPr>
            <w:tcW w:w="2150" w:type="dxa"/>
            <w:tcBorders>
              <w:left w:val="single" w:sz="6" w:space="0" w:color="000000"/>
            </w:tcBorders>
            <w:shd w:val="clear" w:color="auto" w:fill="auto"/>
            <w:vAlign w:val="bottom"/>
          </w:tcPr>
          <w:p w:rsidR="0061391C" w:rsidRPr="00DC345D" w:rsidRDefault="0061391C" w:rsidP="00EB6320">
            <w:pPr>
              <w:spacing w:before="80" w:line="180" w:lineRule="exact"/>
              <w:ind w:left="113"/>
              <w:rPr>
                <w:i/>
              </w:rPr>
            </w:pPr>
            <w:r w:rsidRPr="00DC345D">
              <w:rPr>
                <w:rFonts w:ascii="Arial" w:hAnsi="Arial" w:cs="Arial"/>
                <w:i/>
                <w:sz w:val="14"/>
                <w:lang w:val="en-US"/>
              </w:rPr>
              <w:t>mineral products</w:t>
            </w:r>
          </w:p>
        </w:tc>
      </w:tr>
      <w:tr w:rsidR="0061391C" w:rsidRPr="00DC345D" w:rsidTr="00145F7F">
        <w:trPr>
          <w:cantSplit/>
        </w:trPr>
        <w:tc>
          <w:tcPr>
            <w:tcW w:w="2145" w:type="dxa"/>
            <w:shd w:val="clear" w:color="auto" w:fill="auto"/>
            <w:vAlign w:val="bottom"/>
          </w:tcPr>
          <w:p w:rsidR="0061391C" w:rsidRPr="00DC345D" w:rsidRDefault="0061391C">
            <w:pPr>
              <w:spacing w:before="80" w:line="180" w:lineRule="exact"/>
              <w:ind w:left="113"/>
            </w:pPr>
            <w:r w:rsidRPr="00DC345D">
              <w:rPr>
                <w:rFonts w:ascii="Arial" w:hAnsi="Arial" w:cs="Arial"/>
                <w:sz w:val="14"/>
              </w:rPr>
              <w:t xml:space="preserve">продукция химической </w:t>
            </w:r>
            <w:r w:rsidRPr="00DC345D">
              <w:rPr>
                <w:rFonts w:ascii="Arial" w:hAnsi="Arial" w:cs="Arial"/>
                <w:sz w:val="14"/>
              </w:rPr>
              <w:br/>
              <w:t>промышленности, каучук</w:t>
            </w:r>
          </w:p>
        </w:tc>
        <w:tc>
          <w:tcPr>
            <w:tcW w:w="560" w:type="dxa"/>
            <w:tcBorders>
              <w:left w:val="single" w:sz="6" w:space="0" w:color="000000"/>
            </w:tcBorders>
            <w:shd w:val="clear" w:color="auto" w:fill="auto"/>
            <w:vAlign w:val="bottom"/>
          </w:tcPr>
          <w:p w:rsidR="0061391C" w:rsidRPr="009E1C25" w:rsidRDefault="0061391C" w:rsidP="00145F7F">
            <w:pPr>
              <w:spacing w:before="80" w:line="180" w:lineRule="exact"/>
              <w:ind w:right="57"/>
              <w:jc w:val="right"/>
              <w:rPr>
                <w:rFonts w:ascii="Arial" w:hAnsi="Arial" w:cs="Arial"/>
                <w:sz w:val="14"/>
                <w:szCs w:val="14"/>
              </w:rPr>
            </w:pPr>
            <w:r w:rsidRPr="009E1C25">
              <w:rPr>
                <w:rFonts w:ascii="Arial" w:hAnsi="Arial" w:cs="Arial"/>
                <w:sz w:val="14"/>
                <w:szCs w:val="14"/>
              </w:rPr>
              <w:t>5</w:t>
            </w:r>
            <w:r>
              <w:rPr>
                <w:rFonts w:ascii="Arial" w:hAnsi="Arial" w:cs="Arial"/>
                <w:b/>
                <w:sz w:val="14"/>
                <w:szCs w:val="14"/>
                <w:lang w:val="en-US"/>
              </w:rPr>
              <w:t> </w:t>
            </w:r>
            <w:r w:rsidRPr="009E1C25">
              <w:rPr>
                <w:rFonts w:ascii="Arial" w:hAnsi="Arial" w:cs="Arial"/>
                <w:sz w:val="14"/>
                <w:szCs w:val="14"/>
              </w:rPr>
              <w:t>978</w:t>
            </w:r>
          </w:p>
        </w:tc>
        <w:tc>
          <w:tcPr>
            <w:tcW w:w="574" w:type="dxa"/>
            <w:tcBorders>
              <w:left w:val="single" w:sz="6" w:space="0" w:color="000000"/>
            </w:tcBorders>
            <w:shd w:val="clear" w:color="auto" w:fill="auto"/>
            <w:vAlign w:val="bottom"/>
          </w:tcPr>
          <w:p w:rsidR="0061391C" w:rsidRPr="009E1C25" w:rsidRDefault="0061391C" w:rsidP="00145F7F">
            <w:pPr>
              <w:spacing w:before="80" w:line="180" w:lineRule="exact"/>
              <w:ind w:right="113"/>
              <w:jc w:val="right"/>
              <w:rPr>
                <w:rFonts w:ascii="Arial" w:hAnsi="Arial" w:cs="Arial"/>
                <w:sz w:val="14"/>
                <w:szCs w:val="14"/>
              </w:rPr>
            </w:pPr>
            <w:r w:rsidRPr="009E1C25">
              <w:rPr>
                <w:rFonts w:ascii="Arial" w:hAnsi="Arial" w:cs="Arial"/>
                <w:sz w:val="14"/>
                <w:szCs w:val="14"/>
              </w:rPr>
              <w:t>6,7</w:t>
            </w:r>
          </w:p>
        </w:tc>
        <w:tc>
          <w:tcPr>
            <w:tcW w:w="546" w:type="dxa"/>
            <w:tcBorders>
              <w:left w:val="single" w:sz="6" w:space="0" w:color="000000"/>
            </w:tcBorders>
            <w:shd w:val="clear" w:color="auto" w:fill="auto"/>
            <w:vAlign w:val="bottom"/>
          </w:tcPr>
          <w:p w:rsidR="0061391C" w:rsidRPr="009E1C25" w:rsidRDefault="0061391C" w:rsidP="00145F7F">
            <w:pPr>
              <w:spacing w:before="80" w:line="180" w:lineRule="exact"/>
              <w:ind w:right="57"/>
              <w:jc w:val="right"/>
              <w:rPr>
                <w:rFonts w:ascii="Arial" w:hAnsi="Arial" w:cs="Arial"/>
                <w:sz w:val="14"/>
                <w:szCs w:val="14"/>
              </w:rPr>
            </w:pPr>
            <w:r w:rsidRPr="009E1C25">
              <w:rPr>
                <w:rFonts w:ascii="Arial" w:hAnsi="Arial" w:cs="Arial"/>
                <w:sz w:val="14"/>
                <w:szCs w:val="14"/>
              </w:rPr>
              <w:t>19</w:t>
            </w:r>
            <w:r>
              <w:rPr>
                <w:rFonts w:ascii="Arial" w:hAnsi="Arial" w:cs="Arial"/>
                <w:b/>
                <w:sz w:val="14"/>
                <w:szCs w:val="14"/>
                <w:lang w:val="en-US"/>
              </w:rPr>
              <w:t> </w:t>
            </w:r>
            <w:r w:rsidRPr="009E1C25">
              <w:rPr>
                <w:rFonts w:ascii="Arial" w:hAnsi="Arial" w:cs="Arial"/>
                <w:sz w:val="14"/>
                <w:szCs w:val="14"/>
              </w:rPr>
              <w:t>712</w:t>
            </w:r>
          </w:p>
        </w:tc>
        <w:tc>
          <w:tcPr>
            <w:tcW w:w="574" w:type="dxa"/>
            <w:tcBorders>
              <w:left w:val="single" w:sz="6" w:space="0" w:color="000000"/>
            </w:tcBorders>
            <w:shd w:val="clear" w:color="auto" w:fill="auto"/>
            <w:vAlign w:val="bottom"/>
          </w:tcPr>
          <w:p w:rsidR="0061391C" w:rsidRPr="009E1C25" w:rsidRDefault="0061391C" w:rsidP="00145F7F">
            <w:pPr>
              <w:spacing w:before="80" w:line="180" w:lineRule="exact"/>
              <w:ind w:right="113"/>
              <w:jc w:val="right"/>
              <w:rPr>
                <w:rFonts w:ascii="Arial" w:hAnsi="Arial" w:cs="Arial"/>
                <w:sz w:val="14"/>
                <w:szCs w:val="14"/>
              </w:rPr>
            </w:pPr>
            <w:r w:rsidRPr="009E1C25">
              <w:rPr>
                <w:rFonts w:ascii="Arial" w:hAnsi="Arial" w:cs="Arial"/>
                <w:sz w:val="14"/>
                <w:szCs w:val="14"/>
              </w:rPr>
              <w:t>5,8</w:t>
            </w:r>
          </w:p>
        </w:tc>
        <w:tc>
          <w:tcPr>
            <w:tcW w:w="560" w:type="dxa"/>
            <w:tcBorders>
              <w:left w:val="single" w:sz="6" w:space="0" w:color="000000"/>
            </w:tcBorders>
            <w:shd w:val="clear" w:color="auto" w:fill="auto"/>
            <w:vAlign w:val="bottom"/>
          </w:tcPr>
          <w:p w:rsidR="0061391C" w:rsidRPr="0061391C" w:rsidRDefault="0061391C" w:rsidP="002F2549">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19 986</w:t>
            </w:r>
          </w:p>
        </w:tc>
        <w:tc>
          <w:tcPr>
            <w:tcW w:w="574" w:type="dxa"/>
            <w:tcBorders>
              <w:left w:val="single" w:sz="6" w:space="0" w:color="000000"/>
            </w:tcBorders>
            <w:shd w:val="clear" w:color="auto" w:fill="auto"/>
            <w:vAlign w:val="bottom"/>
          </w:tcPr>
          <w:p w:rsidR="0061391C" w:rsidRPr="0061391C" w:rsidRDefault="0061391C" w:rsidP="002F2549">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5,4</w:t>
            </w:r>
          </w:p>
        </w:tc>
        <w:tc>
          <w:tcPr>
            <w:tcW w:w="559" w:type="dxa"/>
            <w:tcBorders>
              <w:left w:val="single" w:sz="6"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17 122</w:t>
            </w:r>
          </w:p>
        </w:tc>
        <w:tc>
          <w:tcPr>
            <w:tcW w:w="560"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5,9</w:t>
            </w:r>
          </w:p>
        </w:tc>
        <w:tc>
          <w:tcPr>
            <w:tcW w:w="560" w:type="dxa"/>
            <w:tcBorders>
              <w:left w:val="single" w:sz="6"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28 710</w:t>
            </w:r>
          </w:p>
        </w:tc>
        <w:tc>
          <w:tcPr>
            <w:tcW w:w="560"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6,7</w:t>
            </w:r>
          </w:p>
        </w:tc>
        <w:tc>
          <w:tcPr>
            <w:tcW w:w="2150" w:type="dxa"/>
            <w:tcBorders>
              <w:left w:val="single" w:sz="6" w:space="0" w:color="000000"/>
            </w:tcBorders>
            <w:shd w:val="clear" w:color="auto" w:fill="auto"/>
            <w:vAlign w:val="bottom"/>
          </w:tcPr>
          <w:p w:rsidR="0061391C" w:rsidRPr="00DC345D" w:rsidRDefault="0061391C" w:rsidP="00EB6320">
            <w:pPr>
              <w:spacing w:before="80" w:line="180" w:lineRule="exact"/>
              <w:ind w:left="113"/>
              <w:rPr>
                <w:i/>
              </w:rPr>
            </w:pPr>
            <w:r w:rsidRPr="00DC345D">
              <w:rPr>
                <w:rFonts w:ascii="Arial" w:hAnsi="Arial" w:cs="Arial"/>
                <w:i/>
                <w:sz w:val="14"/>
                <w:szCs w:val="14"/>
                <w:lang w:val="en-US"/>
              </w:rPr>
              <w:t>chemical products, rubber</w:t>
            </w:r>
          </w:p>
        </w:tc>
      </w:tr>
      <w:tr w:rsidR="0061391C" w:rsidRPr="00287B19" w:rsidTr="00145F7F">
        <w:trPr>
          <w:cantSplit/>
        </w:trPr>
        <w:tc>
          <w:tcPr>
            <w:tcW w:w="2145" w:type="dxa"/>
            <w:shd w:val="clear" w:color="auto" w:fill="auto"/>
            <w:vAlign w:val="bottom"/>
          </w:tcPr>
          <w:p w:rsidR="0061391C" w:rsidRPr="00DC345D" w:rsidRDefault="0061391C">
            <w:pPr>
              <w:spacing w:before="80" w:line="180" w:lineRule="exact"/>
              <w:ind w:left="113"/>
            </w:pPr>
            <w:r w:rsidRPr="00DC345D">
              <w:rPr>
                <w:rFonts w:ascii="Arial" w:hAnsi="Arial" w:cs="Arial"/>
                <w:spacing w:val="-2"/>
                <w:sz w:val="14"/>
              </w:rPr>
              <w:t>кожевенное сырье, пушнина</w:t>
            </w:r>
            <w:r w:rsidRPr="00DC345D">
              <w:rPr>
                <w:rFonts w:ascii="Arial" w:hAnsi="Arial" w:cs="Arial"/>
                <w:sz w:val="14"/>
              </w:rPr>
              <w:t xml:space="preserve"> </w:t>
            </w:r>
            <w:r w:rsidRPr="00DC345D">
              <w:rPr>
                <w:rFonts w:ascii="Arial" w:hAnsi="Arial" w:cs="Arial"/>
                <w:sz w:val="14"/>
              </w:rPr>
              <w:br/>
              <w:t>и изделия из них</w:t>
            </w:r>
          </w:p>
        </w:tc>
        <w:tc>
          <w:tcPr>
            <w:tcW w:w="560" w:type="dxa"/>
            <w:tcBorders>
              <w:left w:val="single" w:sz="6" w:space="0" w:color="000000"/>
            </w:tcBorders>
            <w:shd w:val="clear" w:color="auto" w:fill="auto"/>
            <w:vAlign w:val="bottom"/>
          </w:tcPr>
          <w:p w:rsidR="0061391C" w:rsidRPr="009E1C25" w:rsidRDefault="0061391C" w:rsidP="00145F7F">
            <w:pPr>
              <w:spacing w:before="80" w:line="180" w:lineRule="exact"/>
              <w:ind w:right="57"/>
              <w:jc w:val="right"/>
              <w:rPr>
                <w:rFonts w:ascii="Arial" w:hAnsi="Arial" w:cs="Arial"/>
                <w:sz w:val="14"/>
                <w:szCs w:val="14"/>
              </w:rPr>
            </w:pPr>
            <w:r w:rsidRPr="009E1C25">
              <w:rPr>
                <w:rFonts w:ascii="Arial" w:hAnsi="Arial" w:cs="Arial"/>
                <w:sz w:val="14"/>
                <w:szCs w:val="14"/>
              </w:rPr>
              <w:t>230</w:t>
            </w:r>
          </w:p>
        </w:tc>
        <w:tc>
          <w:tcPr>
            <w:tcW w:w="574" w:type="dxa"/>
            <w:tcBorders>
              <w:left w:val="single" w:sz="6" w:space="0" w:color="000000"/>
            </w:tcBorders>
            <w:shd w:val="clear" w:color="auto" w:fill="auto"/>
            <w:vAlign w:val="bottom"/>
          </w:tcPr>
          <w:p w:rsidR="0061391C" w:rsidRPr="009E1C25" w:rsidRDefault="0061391C" w:rsidP="00145F7F">
            <w:pPr>
              <w:spacing w:before="80" w:line="180" w:lineRule="exact"/>
              <w:ind w:right="113"/>
              <w:jc w:val="right"/>
              <w:rPr>
                <w:rFonts w:ascii="Arial" w:hAnsi="Arial" w:cs="Arial"/>
                <w:sz w:val="14"/>
                <w:szCs w:val="14"/>
              </w:rPr>
            </w:pPr>
            <w:r w:rsidRPr="009E1C25">
              <w:rPr>
                <w:rFonts w:ascii="Arial" w:hAnsi="Arial" w:cs="Arial"/>
                <w:sz w:val="14"/>
                <w:szCs w:val="14"/>
              </w:rPr>
              <w:t>0,3</w:t>
            </w:r>
          </w:p>
        </w:tc>
        <w:tc>
          <w:tcPr>
            <w:tcW w:w="546" w:type="dxa"/>
            <w:tcBorders>
              <w:left w:val="single" w:sz="6" w:space="0" w:color="000000"/>
            </w:tcBorders>
            <w:shd w:val="clear" w:color="auto" w:fill="auto"/>
            <w:vAlign w:val="bottom"/>
          </w:tcPr>
          <w:p w:rsidR="0061391C" w:rsidRPr="009E1C25" w:rsidRDefault="0061391C" w:rsidP="00145F7F">
            <w:pPr>
              <w:spacing w:before="80" w:line="180" w:lineRule="exact"/>
              <w:ind w:right="57"/>
              <w:jc w:val="right"/>
              <w:rPr>
                <w:rFonts w:ascii="Arial" w:hAnsi="Arial" w:cs="Arial"/>
                <w:sz w:val="14"/>
                <w:szCs w:val="14"/>
              </w:rPr>
            </w:pPr>
            <w:r w:rsidRPr="009E1C25">
              <w:rPr>
                <w:rFonts w:ascii="Arial" w:hAnsi="Arial" w:cs="Arial"/>
                <w:sz w:val="14"/>
                <w:szCs w:val="14"/>
              </w:rPr>
              <w:t>247</w:t>
            </w:r>
          </w:p>
        </w:tc>
        <w:tc>
          <w:tcPr>
            <w:tcW w:w="574" w:type="dxa"/>
            <w:tcBorders>
              <w:left w:val="single" w:sz="6" w:space="0" w:color="000000"/>
            </w:tcBorders>
            <w:shd w:val="clear" w:color="auto" w:fill="auto"/>
            <w:vAlign w:val="bottom"/>
          </w:tcPr>
          <w:p w:rsidR="0061391C" w:rsidRPr="009E1C25" w:rsidRDefault="0061391C" w:rsidP="00145F7F">
            <w:pPr>
              <w:spacing w:before="80" w:line="180" w:lineRule="exact"/>
              <w:ind w:right="113"/>
              <w:jc w:val="right"/>
              <w:rPr>
                <w:rFonts w:ascii="Arial" w:hAnsi="Arial" w:cs="Arial"/>
                <w:sz w:val="14"/>
                <w:szCs w:val="14"/>
              </w:rPr>
            </w:pPr>
            <w:r w:rsidRPr="009E1C25">
              <w:rPr>
                <w:rFonts w:ascii="Arial" w:hAnsi="Arial" w:cs="Arial"/>
                <w:sz w:val="14"/>
                <w:szCs w:val="14"/>
              </w:rPr>
              <w:t>0,1</w:t>
            </w:r>
          </w:p>
        </w:tc>
        <w:tc>
          <w:tcPr>
            <w:tcW w:w="560" w:type="dxa"/>
            <w:tcBorders>
              <w:left w:val="single" w:sz="6" w:space="0" w:color="000000"/>
            </w:tcBorders>
            <w:shd w:val="clear" w:color="auto" w:fill="auto"/>
            <w:vAlign w:val="bottom"/>
          </w:tcPr>
          <w:p w:rsidR="0061391C" w:rsidRPr="0061391C" w:rsidRDefault="0061391C" w:rsidP="002F2549">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134</w:t>
            </w:r>
          </w:p>
        </w:tc>
        <w:tc>
          <w:tcPr>
            <w:tcW w:w="574" w:type="dxa"/>
            <w:tcBorders>
              <w:left w:val="single" w:sz="6" w:space="0" w:color="000000"/>
            </w:tcBorders>
            <w:shd w:val="clear" w:color="auto" w:fill="auto"/>
            <w:vAlign w:val="bottom"/>
          </w:tcPr>
          <w:p w:rsidR="0061391C" w:rsidRPr="0061391C" w:rsidRDefault="0061391C" w:rsidP="002F2549">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0,0</w:t>
            </w:r>
          </w:p>
        </w:tc>
        <w:tc>
          <w:tcPr>
            <w:tcW w:w="559" w:type="dxa"/>
            <w:tcBorders>
              <w:left w:val="single" w:sz="6"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85,1</w:t>
            </w:r>
          </w:p>
        </w:tc>
        <w:tc>
          <w:tcPr>
            <w:tcW w:w="560"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0,0</w:t>
            </w:r>
          </w:p>
        </w:tc>
        <w:tc>
          <w:tcPr>
            <w:tcW w:w="560" w:type="dxa"/>
            <w:tcBorders>
              <w:left w:val="single" w:sz="6"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122</w:t>
            </w:r>
          </w:p>
        </w:tc>
        <w:tc>
          <w:tcPr>
            <w:tcW w:w="560"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0,0</w:t>
            </w:r>
          </w:p>
        </w:tc>
        <w:tc>
          <w:tcPr>
            <w:tcW w:w="2150" w:type="dxa"/>
            <w:tcBorders>
              <w:left w:val="single" w:sz="6" w:space="0" w:color="000000"/>
            </w:tcBorders>
            <w:shd w:val="clear" w:color="auto" w:fill="auto"/>
            <w:vAlign w:val="bottom"/>
          </w:tcPr>
          <w:p w:rsidR="0061391C" w:rsidRPr="00DC345D" w:rsidRDefault="0061391C" w:rsidP="00EB6320">
            <w:pPr>
              <w:spacing w:before="80" w:line="180" w:lineRule="exact"/>
              <w:ind w:left="113"/>
              <w:rPr>
                <w:i/>
                <w:lang w:val="en-US"/>
              </w:rPr>
            </w:pPr>
            <w:r w:rsidRPr="00DC345D">
              <w:rPr>
                <w:rFonts w:ascii="Arial" w:hAnsi="Arial" w:cs="Arial"/>
                <w:i/>
                <w:sz w:val="14"/>
                <w:lang w:val="en-US"/>
              </w:rPr>
              <w:t xml:space="preserve">leather raw materials, fur </w:t>
            </w:r>
            <w:r w:rsidRPr="00DC345D">
              <w:rPr>
                <w:rFonts w:ascii="Arial" w:hAnsi="Arial" w:cs="Arial"/>
                <w:i/>
                <w:sz w:val="14"/>
                <w:lang w:val="en-US"/>
              </w:rPr>
              <w:br/>
              <w:t>and articles thereof</w:t>
            </w:r>
          </w:p>
        </w:tc>
      </w:tr>
      <w:tr w:rsidR="0061391C" w:rsidRPr="00287B19" w:rsidTr="00145F7F">
        <w:trPr>
          <w:cantSplit/>
        </w:trPr>
        <w:tc>
          <w:tcPr>
            <w:tcW w:w="2145" w:type="dxa"/>
            <w:shd w:val="clear" w:color="auto" w:fill="auto"/>
            <w:vAlign w:val="bottom"/>
          </w:tcPr>
          <w:p w:rsidR="0061391C" w:rsidRPr="00DC345D" w:rsidRDefault="0061391C">
            <w:pPr>
              <w:spacing w:before="80" w:line="180" w:lineRule="exact"/>
              <w:ind w:left="113"/>
            </w:pPr>
            <w:r w:rsidRPr="00DC345D">
              <w:rPr>
                <w:rFonts w:ascii="Arial" w:hAnsi="Arial" w:cs="Arial"/>
                <w:sz w:val="14"/>
              </w:rPr>
              <w:t>древесина и целлюлозно-бумажные изделия</w:t>
            </w:r>
          </w:p>
        </w:tc>
        <w:tc>
          <w:tcPr>
            <w:tcW w:w="560" w:type="dxa"/>
            <w:tcBorders>
              <w:left w:val="single" w:sz="6" w:space="0" w:color="000000"/>
            </w:tcBorders>
            <w:shd w:val="clear" w:color="auto" w:fill="auto"/>
            <w:vAlign w:val="bottom"/>
          </w:tcPr>
          <w:p w:rsidR="0061391C" w:rsidRPr="009E1C25" w:rsidRDefault="0061391C" w:rsidP="00145F7F">
            <w:pPr>
              <w:spacing w:before="80" w:line="180" w:lineRule="exact"/>
              <w:ind w:right="57"/>
              <w:jc w:val="right"/>
              <w:rPr>
                <w:rFonts w:ascii="Arial" w:hAnsi="Arial" w:cs="Arial"/>
                <w:sz w:val="14"/>
                <w:szCs w:val="14"/>
              </w:rPr>
            </w:pPr>
            <w:r w:rsidRPr="009E1C25">
              <w:rPr>
                <w:rFonts w:ascii="Arial" w:hAnsi="Arial" w:cs="Arial"/>
                <w:sz w:val="14"/>
                <w:szCs w:val="14"/>
              </w:rPr>
              <w:t>4</w:t>
            </w:r>
            <w:r>
              <w:rPr>
                <w:rFonts w:ascii="Arial" w:hAnsi="Arial" w:cs="Arial"/>
                <w:b/>
                <w:sz w:val="14"/>
                <w:szCs w:val="14"/>
                <w:lang w:val="en-US"/>
              </w:rPr>
              <w:t> </w:t>
            </w:r>
            <w:r w:rsidRPr="009E1C25">
              <w:rPr>
                <w:rFonts w:ascii="Arial" w:hAnsi="Arial" w:cs="Arial"/>
                <w:sz w:val="14"/>
                <w:szCs w:val="14"/>
              </w:rPr>
              <w:t>043</w:t>
            </w:r>
          </w:p>
        </w:tc>
        <w:tc>
          <w:tcPr>
            <w:tcW w:w="574" w:type="dxa"/>
            <w:tcBorders>
              <w:left w:val="single" w:sz="6" w:space="0" w:color="000000"/>
            </w:tcBorders>
            <w:shd w:val="clear" w:color="auto" w:fill="auto"/>
            <w:vAlign w:val="bottom"/>
          </w:tcPr>
          <w:p w:rsidR="0061391C" w:rsidRPr="009E1C25" w:rsidRDefault="0061391C" w:rsidP="00145F7F">
            <w:pPr>
              <w:spacing w:before="80" w:line="180" w:lineRule="exact"/>
              <w:ind w:right="113"/>
              <w:jc w:val="right"/>
              <w:rPr>
                <w:rFonts w:ascii="Arial" w:hAnsi="Arial" w:cs="Arial"/>
                <w:sz w:val="14"/>
                <w:szCs w:val="14"/>
              </w:rPr>
            </w:pPr>
            <w:r w:rsidRPr="009E1C25">
              <w:rPr>
                <w:rFonts w:ascii="Arial" w:hAnsi="Arial" w:cs="Arial"/>
                <w:sz w:val="14"/>
                <w:szCs w:val="14"/>
              </w:rPr>
              <w:t>4,5</w:t>
            </w:r>
          </w:p>
        </w:tc>
        <w:tc>
          <w:tcPr>
            <w:tcW w:w="546" w:type="dxa"/>
            <w:tcBorders>
              <w:left w:val="single" w:sz="6" w:space="0" w:color="000000"/>
            </w:tcBorders>
            <w:shd w:val="clear" w:color="auto" w:fill="auto"/>
            <w:vAlign w:val="bottom"/>
          </w:tcPr>
          <w:p w:rsidR="0061391C" w:rsidRPr="009E1C25" w:rsidRDefault="0061391C" w:rsidP="00145F7F">
            <w:pPr>
              <w:spacing w:before="80" w:line="180" w:lineRule="exact"/>
              <w:ind w:right="57"/>
              <w:jc w:val="right"/>
              <w:rPr>
                <w:rFonts w:ascii="Arial" w:hAnsi="Arial" w:cs="Arial"/>
                <w:sz w:val="14"/>
                <w:szCs w:val="14"/>
              </w:rPr>
            </w:pPr>
            <w:r w:rsidRPr="009E1C25">
              <w:rPr>
                <w:rFonts w:ascii="Arial" w:hAnsi="Arial" w:cs="Arial"/>
                <w:sz w:val="14"/>
                <w:szCs w:val="14"/>
              </w:rPr>
              <w:t>7</w:t>
            </w:r>
            <w:r>
              <w:rPr>
                <w:rFonts w:ascii="Arial" w:hAnsi="Arial" w:cs="Arial"/>
                <w:b/>
                <w:sz w:val="14"/>
                <w:szCs w:val="14"/>
                <w:lang w:val="en-US"/>
              </w:rPr>
              <w:t> </w:t>
            </w:r>
            <w:r w:rsidRPr="009E1C25">
              <w:rPr>
                <w:rFonts w:ascii="Arial" w:hAnsi="Arial" w:cs="Arial"/>
                <w:sz w:val="14"/>
                <w:szCs w:val="14"/>
              </w:rPr>
              <w:t>796</w:t>
            </w:r>
          </w:p>
        </w:tc>
        <w:tc>
          <w:tcPr>
            <w:tcW w:w="574" w:type="dxa"/>
            <w:tcBorders>
              <w:left w:val="single" w:sz="6" w:space="0" w:color="000000"/>
            </w:tcBorders>
            <w:shd w:val="clear" w:color="auto" w:fill="auto"/>
            <w:vAlign w:val="bottom"/>
          </w:tcPr>
          <w:p w:rsidR="0061391C" w:rsidRPr="009E1C25" w:rsidRDefault="0061391C" w:rsidP="00145F7F">
            <w:pPr>
              <w:spacing w:before="80" w:line="180" w:lineRule="exact"/>
              <w:ind w:right="113"/>
              <w:jc w:val="right"/>
              <w:rPr>
                <w:rFonts w:ascii="Arial" w:hAnsi="Arial" w:cs="Arial"/>
                <w:sz w:val="14"/>
                <w:szCs w:val="14"/>
              </w:rPr>
            </w:pPr>
            <w:r w:rsidRPr="009E1C25">
              <w:rPr>
                <w:rFonts w:ascii="Arial" w:hAnsi="Arial" w:cs="Arial"/>
                <w:sz w:val="14"/>
                <w:szCs w:val="14"/>
              </w:rPr>
              <w:t>2,3</w:t>
            </w:r>
          </w:p>
        </w:tc>
        <w:tc>
          <w:tcPr>
            <w:tcW w:w="560" w:type="dxa"/>
            <w:tcBorders>
              <w:left w:val="single" w:sz="6" w:space="0" w:color="000000"/>
            </w:tcBorders>
            <w:shd w:val="clear" w:color="auto" w:fill="auto"/>
            <w:vAlign w:val="bottom"/>
          </w:tcPr>
          <w:p w:rsidR="0061391C" w:rsidRPr="0061391C" w:rsidRDefault="0061391C" w:rsidP="002F2549">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10 357</w:t>
            </w:r>
          </w:p>
        </w:tc>
        <w:tc>
          <w:tcPr>
            <w:tcW w:w="574" w:type="dxa"/>
            <w:tcBorders>
              <w:left w:val="single" w:sz="6" w:space="0" w:color="000000"/>
            </w:tcBorders>
            <w:shd w:val="clear" w:color="auto" w:fill="auto"/>
            <w:vAlign w:val="bottom"/>
          </w:tcPr>
          <w:p w:rsidR="0061391C" w:rsidRPr="0061391C" w:rsidRDefault="0061391C" w:rsidP="002F2549">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2,8</w:t>
            </w:r>
          </w:p>
        </w:tc>
        <w:tc>
          <w:tcPr>
            <w:tcW w:w="559" w:type="dxa"/>
            <w:tcBorders>
              <w:left w:val="single" w:sz="6"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10 074</w:t>
            </w:r>
          </w:p>
        </w:tc>
        <w:tc>
          <w:tcPr>
            <w:tcW w:w="560"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3,5</w:t>
            </w:r>
          </w:p>
        </w:tc>
        <w:tc>
          <w:tcPr>
            <w:tcW w:w="560" w:type="dxa"/>
            <w:tcBorders>
              <w:left w:val="single" w:sz="6"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13 858</w:t>
            </w:r>
          </w:p>
        </w:tc>
        <w:tc>
          <w:tcPr>
            <w:tcW w:w="560"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3,2</w:t>
            </w:r>
          </w:p>
        </w:tc>
        <w:tc>
          <w:tcPr>
            <w:tcW w:w="2150" w:type="dxa"/>
            <w:tcBorders>
              <w:left w:val="single" w:sz="6" w:space="0" w:color="000000"/>
            </w:tcBorders>
            <w:shd w:val="clear" w:color="auto" w:fill="auto"/>
            <w:vAlign w:val="bottom"/>
          </w:tcPr>
          <w:p w:rsidR="0061391C" w:rsidRPr="00DC345D" w:rsidRDefault="0061391C" w:rsidP="00EB6320">
            <w:pPr>
              <w:spacing w:before="80" w:line="180" w:lineRule="exact"/>
              <w:ind w:left="113"/>
              <w:rPr>
                <w:i/>
                <w:lang w:val="en-US"/>
              </w:rPr>
            </w:pPr>
            <w:r w:rsidRPr="00DC345D">
              <w:rPr>
                <w:rFonts w:ascii="Arial" w:hAnsi="Arial" w:cs="Arial"/>
                <w:i/>
                <w:sz w:val="14"/>
                <w:lang w:val="en-US"/>
              </w:rPr>
              <w:t>wood, pulp-and-paper products</w:t>
            </w:r>
          </w:p>
        </w:tc>
      </w:tr>
      <w:tr w:rsidR="0061391C" w:rsidRPr="00287B19" w:rsidTr="00145F7F">
        <w:trPr>
          <w:cantSplit/>
        </w:trPr>
        <w:tc>
          <w:tcPr>
            <w:tcW w:w="2145" w:type="dxa"/>
            <w:shd w:val="clear" w:color="auto" w:fill="auto"/>
            <w:vAlign w:val="bottom"/>
          </w:tcPr>
          <w:p w:rsidR="0061391C" w:rsidRPr="00DC345D" w:rsidRDefault="0061391C">
            <w:pPr>
              <w:spacing w:before="80" w:line="180" w:lineRule="exact"/>
              <w:ind w:left="113"/>
            </w:pPr>
            <w:r w:rsidRPr="00DC345D">
              <w:rPr>
                <w:rFonts w:ascii="Arial" w:hAnsi="Arial" w:cs="Arial"/>
                <w:sz w:val="14"/>
              </w:rPr>
              <w:t xml:space="preserve">текстиль, текстильные </w:t>
            </w:r>
            <w:r w:rsidRPr="00DC345D">
              <w:rPr>
                <w:rFonts w:ascii="Arial" w:hAnsi="Arial" w:cs="Arial"/>
                <w:sz w:val="14"/>
              </w:rPr>
              <w:br/>
              <w:t>изделия и обувь</w:t>
            </w:r>
          </w:p>
        </w:tc>
        <w:tc>
          <w:tcPr>
            <w:tcW w:w="560" w:type="dxa"/>
            <w:tcBorders>
              <w:left w:val="single" w:sz="6" w:space="0" w:color="000000"/>
            </w:tcBorders>
            <w:shd w:val="clear" w:color="auto" w:fill="auto"/>
            <w:vAlign w:val="bottom"/>
          </w:tcPr>
          <w:p w:rsidR="0061391C" w:rsidRPr="009E1C25" w:rsidRDefault="0061391C" w:rsidP="00145F7F">
            <w:pPr>
              <w:spacing w:before="80" w:line="180" w:lineRule="exact"/>
              <w:ind w:right="57"/>
              <w:jc w:val="right"/>
              <w:rPr>
                <w:rFonts w:ascii="Arial" w:hAnsi="Arial" w:cs="Arial"/>
                <w:sz w:val="14"/>
                <w:szCs w:val="14"/>
              </w:rPr>
            </w:pPr>
            <w:r w:rsidRPr="009E1C25">
              <w:rPr>
                <w:rFonts w:ascii="Arial" w:hAnsi="Arial" w:cs="Arial"/>
                <w:sz w:val="14"/>
                <w:szCs w:val="14"/>
                <w:lang w:val="en-US"/>
              </w:rPr>
              <w:t>534</w:t>
            </w:r>
          </w:p>
        </w:tc>
        <w:tc>
          <w:tcPr>
            <w:tcW w:w="574" w:type="dxa"/>
            <w:tcBorders>
              <w:left w:val="single" w:sz="6" w:space="0" w:color="000000"/>
            </w:tcBorders>
            <w:shd w:val="clear" w:color="auto" w:fill="auto"/>
            <w:vAlign w:val="bottom"/>
          </w:tcPr>
          <w:p w:rsidR="0061391C" w:rsidRPr="009E1C25" w:rsidRDefault="0061391C" w:rsidP="00145F7F">
            <w:pPr>
              <w:spacing w:before="80" w:line="180" w:lineRule="exact"/>
              <w:ind w:right="113"/>
              <w:jc w:val="right"/>
              <w:rPr>
                <w:rFonts w:ascii="Arial" w:hAnsi="Arial" w:cs="Arial"/>
                <w:sz w:val="14"/>
                <w:szCs w:val="14"/>
              </w:rPr>
            </w:pPr>
            <w:r w:rsidRPr="009E1C25">
              <w:rPr>
                <w:rFonts w:ascii="Arial" w:hAnsi="Arial" w:cs="Arial"/>
                <w:sz w:val="14"/>
                <w:szCs w:val="14"/>
                <w:lang w:val="en-US"/>
              </w:rPr>
              <w:t>0,6</w:t>
            </w:r>
          </w:p>
        </w:tc>
        <w:tc>
          <w:tcPr>
            <w:tcW w:w="546" w:type="dxa"/>
            <w:tcBorders>
              <w:left w:val="single" w:sz="6" w:space="0" w:color="000000"/>
            </w:tcBorders>
            <w:shd w:val="clear" w:color="auto" w:fill="auto"/>
            <w:vAlign w:val="bottom"/>
          </w:tcPr>
          <w:p w:rsidR="0061391C" w:rsidRPr="009E1C25" w:rsidRDefault="0061391C" w:rsidP="00145F7F">
            <w:pPr>
              <w:spacing w:before="80" w:line="180" w:lineRule="exact"/>
              <w:ind w:right="57"/>
              <w:jc w:val="right"/>
              <w:rPr>
                <w:rFonts w:ascii="Arial" w:hAnsi="Arial" w:cs="Arial"/>
                <w:sz w:val="14"/>
                <w:szCs w:val="14"/>
              </w:rPr>
            </w:pPr>
            <w:r w:rsidRPr="009E1C25">
              <w:rPr>
                <w:rFonts w:ascii="Arial" w:hAnsi="Arial" w:cs="Arial"/>
                <w:sz w:val="14"/>
                <w:szCs w:val="14"/>
                <w:lang w:val="en-US"/>
              </w:rPr>
              <w:t>248</w:t>
            </w:r>
          </w:p>
        </w:tc>
        <w:tc>
          <w:tcPr>
            <w:tcW w:w="574" w:type="dxa"/>
            <w:tcBorders>
              <w:left w:val="single" w:sz="6" w:space="0" w:color="000000"/>
            </w:tcBorders>
            <w:shd w:val="clear" w:color="auto" w:fill="auto"/>
            <w:vAlign w:val="bottom"/>
          </w:tcPr>
          <w:p w:rsidR="0061391C" w:rsidRPr="009E1C25" w:rsidRDefault="0061391C" w:rsidP="00145F7F">
            <w:pPr>
              <w:spacing w:before="80" w:line="180" w:lineRule="exact"/>
              <w:ind w:right="113"/>
              <w:jc w:val="right"/>
              <w:rPr>
                <w:rFonts w:ascii="Arial" w:hAnsi="Arial" w:cs="Arial"/>
                <w:sz w:val="14"/>
                <w:szCs w:val="14"/>
              </w:rPr>
            </w:pPr>
            <w:r w:rsidRPr="009E1C25">
              <w:rPr>
                <w:rFonts w:ascii="Arial" w:hAnsi="Arial" w:cs="Arial"/>
                <w:sz w:val="14"/>
                <w:szCs w:val="14"/>
                <w:lang w:val="en-US"/>
              </w:rPr>
              <w:t>0,1</w:t>
            </w:r>
          </w:p>
        </w:tc>
        <w:tc>
          <w:tcPr>
            <w:tcW w:w="560" w:type="dxa"/>
            <w:tcBorders>
              <w:left w:val="single" w:sz="6" w:space="0" w:color="000000"/>
            </w:tcBorders>
            <w:shd w:val="clear" w:color="auto" w:fill="auto"/>
            <w:vAlign w:val="bottom"/>
          </w:tcPr>
          <w:p w:rsidR="0061391C" w:rsidRPr="0061391C" w:rsidRDefault="0061391C" w:rsidP="002F2549">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317</w:t>
            </w:r>
          </w:p>
        </w:tc>
        <w:tc>
          <w:tcPr>
            <w:tcW w:w="574" w:type="dxa"/>
            <w:tcBorders>
              <w:left w:val="single" w:sz="6" w:space="0" w:color="000000"/>
            </w:tcBorders>
            <w:shd w:val="clear" w:color="auto" w:fill="auto"/>
            <w:vAlign w:val="bottom"/>
          </w:tcPr>
          <w:p w:rsidR="0061391C" w:rsidRPr="0061391C" w:rsidRDefault="0061391C" w:rsidP="002F2549">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0,1</w:t>
            </w:r>
          </w:p>
        </w:tc>
        <w:tc>
          <w:tcPr>
            <w:tcW w:w="559" w:type="dxa"/>
            <w:tcBorders>
              <w:left w:val="single" w:sz="6"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317</w:t>
            </w:r>
          </w:p>
        </w:tc>
        <w:tc>
          <w:tcPr>
            <w:tcW w:w="560"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0,1</w:t>
            </w:r>
          </w:p>
        </w:tc>
        <w:tc>
          <w:tcPr>
            <w:tcW w:w="560" w:type="dxa"/>
            <w:tcBorders>
              <w:left w:val="single" w:sz="6"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373</w:t>
            </w:r>
          </w:p>
        </w:tc>
        <w:tc>
          <w:tcPr>
            <w:tcW w:w="560"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0,1</w:t>
            </w:r>
          </w:p>
        </w:tc>
        <w:tc>
          <w:tcPr>
            <w:tcW w:w="2150" w:type="dxa"/>
            <w:tcBorders>
              <w:left w:val="single" w:sz="6" w:space="0" w:color="000000"/>
            </w:tcBorders>
            <w:shd w:val="clear" w:color="auto" w:fill="auto"/>
            <w:vAlign w:val="bottom"/>
          </w:tcPr>
          <w:p w:rsidR="0061391C" w:rsidRPr="00DC345D" w:rsidRDefault="0061391C" w:rsidP="00EB6320">
            <w:pPr>
              <w:spacing w:before="80" w:line="180" w:lineRule="exact"/>
              <w:ind w:left="113"/>
              <w:rPr>
                <w:i/>
                <w:lang w:val="en-US"/>
              </w:rPr>
            </w:pPr>
            <w:r w:rsidRPr="00DC345D">
              <w:rPr>
                <w:rFonts w:ascii="Arial" w:hAnsi="Arial" w:cs="Arial"/>
                <w:i/>
                <w:sz w:val="14"/>
                <w:lang w:val="en-US"/>
              </w:rPr>
              <w:t xml:space="preserve">textiles, textile articles </w:t>
            </w:r>
            <w:r w:rsidRPr="00DC345D">
              <w:rPr>
                <w:rFonts w:ascii="Arial" w:hAnsi="Arial" w:cs="Arial"/>
                <w:i/>
                <w:sz w:val="14"/>
                <w:lang w:val="en-US"/>
              </w:rPr>
              <w:br/>
              <w:t>and footwear</w:t>
            </w:r>
          </w:p>
        </w:tc>
      </w:tr>
      <w:tr w:rsidR="0061391C" w:rsidRPr="00287B19" w:rsidTr="00145F7F">
        <w:trPr>
          <w:cantSplit/>
        </w:trPr>
        <w:tc>
          <w:tcPr>
            <w:tcW w:w="2145" w:type="dxa"/>
            <w:shd w:val="clear" w:color="auto" w:fill="auto"/>
            <w:vAlign w:val="bottom"/>
          </w:tcPr>
          <w:p w:rsidR="0061391C" w:rsidRPr="00DC345D" w:rsidRDefault="0061391C">
            <w:pPr>
              <w:spacing w:before="80" w:line="180" w:lineRule="exact"/>
              <w:ind w:left="113"/>
            </w:pPr>
            <w:r w:rsidRPr="00DC345D">
              <w:rPr>
                <w:rFonts w:ascii="Arial" w:hAnsi="Arial" w:cs="Arial"/>
                <w:sz w:val="14"/>
              </w:rPr>
              <w:t xml:space="preserve">металлы, драгоценные </w:t>
            </w:r>
            <w:r w:rsidRPr="00DC345D">
              <w:rPr>
                <w:rFonts w:ascii="Arial" w:hAnsi="Arial" w:cs="Arial"/>
                <w:sz w:val="14"/>
              </w:rPr>
              <w:br/>
              <w:t>камни и изделия из них</w:t>
            </w:r>
          </w:p>
        </w:tc>
        <w:tc>
          <w:tcPr>
            <w:tcW w:w="560" w:type="dxa"/>
            <w:tcBorders>
              <w:left w:val="single" w:sz="6" w:space="0" w:color="000000"/>
            </w:tcBorders>
            <w:shd w:val="clear" w:color="auto" w:fill="auto"/>
            <w:vAlign w:val="bottom"/>
          </w:tcPr>
          <w:p w:rsidR="0061391C" w:rsidRPr="009E1C25" w:rsidRDefault="0061391C" w:rsidP="00145F7F">
            <w:pPr>
              <w:spacing w:before="80" w:line="180" w:lineRule="exact"/>
              <w:ind w:right="57"/>
              <w:jc w:val="right"/>
              <w:rPr>
                <w:rFonts w:ascii="Arial" w:hAnsi="Arial" w:cs="Arial"/>
                <w:sz w:val="14"/>
                <w:szCs w:val="14"/>
              </w:rPr>
            </w:pPr>
            <w:r w:rsidRPr="009E1C25">
              <w:rPr>
                <w:rFonts w:ascii="Arial" w:hAnsi="Arial" w:cs="Arial"/>
                <w:sz w:val="14"/>
                <w:szCs w:val="14"/>
              </w:rPr>
              <w:t>20</w:t>
            </w:r>
            <w:r>
              <w:rPr>
                <w:rFonts w:ascii="Arial" w:hAnsi="Arial" w:cs="Arial"/>
                <w:b/>
                <w:sz w:val="14"/>
                <w:szCs w:val="14"/>
                <w:lang w:val="en-US"/>
              </w:rPr>
              <w:t> </w:t>
            </w:r>
            <w:r w:rsidRPr="009E1C25">
              <w:rPr>
                <w:rFonts w:ascii="Arial" w:hAnsi="Arial" w:cs="Arial"/>
                <w:sz w:val="14"/>
                <w:szCs w:val="14"/>
              </w:rPr>
              <w:t>944</w:t>
            </w:r>
          </w:p>
        </w:tc>
        <w:tc>
          <w:tcPr>
            <w:tcW w:w="574" w:type="dxa"/>
            <w:tcBorders>
              <w:left w:val="single" w:sz="6" w:space="0" w:color="000000"/>
            </w:tcBorders>
            <w:shd w:val="clear" w:color="auto" w:fill="auto"/>
            <w:vAlign w:val="bottom"/>
          </w:tcPr>
          <w:p w:rsidR="0061391C" w:rsidRPr="009E1C25" w:rsidRDefault="0061391C" w:rsidP="00145F7F">
            <w:pPr>
              <w:spacing w:before="80" w:line="180" w:lineRule="exact"/>
              <w:ind w:right="113"/>
              <w:jc w:val="right"/>
              <w:rPr>
                <w:rFonts w:ascii="Arial" w:hAnsi="Arial" w:cs="Arial"/>
                <w:sz w:val="14"/>
                <w:szCs w:val="14"/>
              </w:rPr>
            </w:pPr>
            <w:r w:rsidRPr="009E1C25">
              <w:rPr>
                <w:rFonts w:ascii="Arial" w:hAnsi="Arial" w:cs="Arial"/>
                <w:sz w:val="14"/>
                <w:szCs w:val="14"/>
              </w:rPr>
              <w:t>23,5</w:t>
            </w:r>
          </w:p>
        </w:tc>
        <w:tc>
          <w:tcPr>
            <w:tcW w:w="546" w:type="dxa"/>
            <w:tcBorders>
              <w:left w:val="single" w:sz="6" w:space="0" w:color="000000"/>
            </w:tcBorders>
            <w:shd w:val="clear" w:color="auto" w:fill="auto"/>
            <w:vAlign w:val="bottom"/>
          </w:tcPr>
          <w:p w:rsidR="0061391C" w:rsidRPr="009E1C25" w:rsidRDefault="0061391C" w:rsidP="00145F7F">
            <w:pPr>
              <w:spacing w:before="80" w:line="180" w:lineRule="exact"/>
              <w:ind w:right="57"/>
              <w:jc w:val="right"/>
              <w:rPr>
                <w:rFonts w:ascii="Arial" w:hAnsi="Arial" w:cs="Arial"/>
                <w:sz w:val="14"/>
                <w:szCs w:val="14"/>
              </w:rPr>
            </w:pPr>
            <w:r w:rsidRPr="009E1C25">
              <w:rPr>
                <w:rFonts w:ascii="Arial" w:hAnsi="Arial" w:cs="Arial"/>
                <w:sz w:val="14"/>
                <w:szCs w:val="14"/>
              </w:rPr>
              <w:t>44</w:t>
            </w:r>
            <w:r>
              <w:rPr>
                <w:rFonts w:ascii="Arial" w:hAnsi="Arial" w:cs="Arial"/>
                <w:b/>
                <w:sz w:val="14"/>
                <w:szCs w:val="14"/>
                <w:lang w:val="en-US"/>
              </w:rPr>
              <w:t> </w:t>
            </w:r>
            <w:r w:rsidRPr="009E1C25">
              <w:rPr>
                <w:rFonts w:ascii="Arial" w:hAnsi="Arial" w:cs="Arial"/>
                <w:sz w:val="14"/>
                <w:szCs w:val="14"/>
              </w:rPr>
              <w:t>635</w:t>
            </w:r>
          </w:p>
        </w:tc>
        <w:tc>
          <w:tcPr>
            <w:tcW w:w="574" w:type="dxa"/>
            <w:tcBorders>
              <w:left w:val="single" w:sz="6" w:space="0" w:color="000000"/>
            </w:tcBorders>
            <w:shd w:val="clear" w:color="auto" w:fill="auto"/>
            <w:vAlign w:val="bottom"/>
          </w:tcPr>
          <w:p w:rsidR="0061391C" w:rsidRPr="009E1C25" w:rsidRDefault="0061391C" w:rsidP="00145F7F">
            <w:pPr>
              <w:spacing w:before="80" w:line="180" w:lineRule="exact"/>
              <w:ind w:right="113"/>
              <w:jc w:val="right"/>
              <w:rPr>
                <w:rFonts w:ascii="Arial" w:hAnsi="Arial" w:cs="Arial"/>
                <w:sz w:val="14"/>
                <w:szCs w:val="14"/>
              </w:rPr>
            </w:pPr>
            <w:r w:rsidRPr="009E1C25">
              <w:rPr>
                <w:rFonts w:ascii="Arial" w:hAnsi="Arial" w:cs="Arial"/>
                <w:sz w:val="14"/>
                <w:szCs w:val="14"/>
              </w:rPr>
              <w:t>13,2</w:t>
            </w:r>
          </w:p>
        </w:tc>
        <w:tc>
          <w:tcPr>
            <w:tcW w:w="560" w:type="dxa"/>
            <w:tcBorders>
              <w:left w:val="single" w:sz="6" w:space="0" w:color="000000"/>
            </w:tcBorders>
            <w:shd w:val="clear" w:color="auto" w:fill="auto"/>
            <w:vAlign w:val="bottom"/>
          </w:tcPr>
          <w:p w:rsidR="0061391C" w:rsidRPr="0061391C" w:rsidRDefault="0061391C" w:rsidP="002F2549">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45 136</w:t>
            </w:r>
          </w:p>
        </w:tc>
        <w:tc>
          <w:tcPr>
            <w:tcW w:w="574" w:type="dxa"/>
            <w:tcBorders>
              <w:left w:val="single" w:sz="6" w:space="0" w:color="000000"/>
            </w:tcBorders>
            <w:shd w:val="clear" w:color="auto" w:fill="auto"/>
            <w:vAlign w:val="bottom"/>
          </w:tcPr>
          <w:p w:rsidR="0061391C" w:rsidRPr="0061391C" w:rsidRDefault="0061391C" w:rsidP="002F2549">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12,2</w:t>
            </w:r>
          </w:p>
        </w:tc>
        <w:tc>
          <w:tcPr>
            <w:tcW w:w="559" w:type="dxa"/>
            <w:tcBorders>
              <w:left w:val="single" w:sz="6"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57 890</w:t>
            </w:r>
          </w:p>
        </w:tc>
        <w:tc>
          <w:tcPr>
            <w:tcW w:w="560"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20,1</w:t>
            </w:r>
          </w:p>
        </w:tc>
        <w:tc>
          <w:tcPr>
            <w:tcW w:w="560" w:type="dxa"/>
            <w:tcBorders>
              <w:left w:val="single" w:sz="6"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72 378</w:t>
            </w:r>
          </w:p>
        </w:tc>
        <w:tc>
          <w:tcPr>
            <w:tcW w:w="560"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16,9</w:t>
            </w:r>
          </w:p>
        </w:tc>
        <w:tc>
          <w:tcPr>
            <w:tcW w:w="2150" w:type="dxa"/>
            <w:tcBorders>
              <w:left w:val="single" w:sz="6" w:space="0" w:color="000000"/>
            </w:tcBorders>
            <w:shd w:val="clear" w:color="auto" w:fill="auto"/>
            <w:vAlign w:val="bottom"/>
          </w:tcPr>
          <w:p w:rsidR="0061391C" w:rsidRPr="00DC345D" w:rsidRDefault="0061391C" w:rsidP="00EB6320">
            <w:pPr>
              <w:spacing w:before="80" w:line="180" w:lineRule="exact"/>
              <w:ind w:left="113"/>
              <w:rPr>
                <w:i/>
                <w:lang w:val="en-US"/>
              </w:rPr>
            </w:pPr>
            <w:r w:rsidRPr="00DC345D">
              <w:rPr>
                <w:rFonts w:ascii="Arial" w:hAnsi="Arial" w:cs="Arial"/>
                <w:i/>
                <w:sz w:val="14"/>
                <w:lang w:val="en-US"/>
              </w:rPr>
              <w:t xml:space="preserve">metals, precious stones </w:t>
            </w:r>
            <w:r w:rsidRPr="00DC345D">
              <w:rPr>
                <w:rFonts w:ascii="Arial" w:hAnsi="Arial" w:cs="Arial"/>
                <w:i/>
                <w:sz w:val="14"/>
                <w:lang w:val="en-US"/>
              </w:rPr>
              <w:br/>
              <w:t xml:space="preserve">and articles thereof </w:t>
            </w:r>
          </w:p>
        </w:tc>
      </w:tr>
      <w:tr w:rsidR="0061391C" w:rsidRPr="00287B19" w:rsidTr="00145F7F">
        <w:trPr>
          <w:cantSplit/>
        </w:trPr>
        <w:tc>
          <w:tcPr>
            <w:tcW w:w="2145" w:type="dxa"/>
            <w:shd w:val="clear" w:color="auto" w:fill="auto"/>
            <w:vAlign w:val="bottom"/>
          </w:tcPr>
          <w:p w:rsidR="0061391C" w:rsidRPr="00DC345D" w:rsidRDefault="0061391C">
            <w:pPr>
              <w:spacing w:before="80" w:line="180" w:lineRule="exact"/>
              <w:ind w:left="113"/>
            </w:pPr>
            <w:r w:rsidRPr="00DC345D">
              <w:rPr>
                <w:rFonts w:ascii="Arial" w:hAnsi="Arial" w:cs="Arial"/>
                <w:sz w:val="14"/>
              </w:rPr>
              <w:t xml:space="preserve">машины, оборудование </w:t>
            </w:r>
            <w:r w:rsidRPr="00DC345D">
              <w:rPr>
                <w:rFonts w:ascii="Arial" w:hAnsi="Arial" w:cs="Arial"/>
                <w:sz w:val="14"/>
              </w:rPr>
              <w:br/>
              <w:t>и транспортные средства</w:t>
            </w:r>
          </w:p>
        </w:tc>
        <w:tc>
          <w:tcPr>
            <w:tcW w:w="560" w:type="dxa"/>
            <w:tcBorders>
              <w:left w:val="single" w:sz="6" w:space="0" w:color="000000"/>
            </w:tcBorders>
            <w:shd w:val="clear" w:color="auto" w:fill="auto"/>
            <w:vAlign w:val="bottom"/>
          </w:tcPr>
          <w:p w:rsidR="0061391C" w:rsidRPr="009E1C25" w:rsidRDefault="0061391C" w:rsidP="00145F7F">
            <w:pPr>
              <w:spacing w:before="80" w:line="180" w:lineRule="exact"/>
              <w:ind w:right="57"/>
              <w:jc w:val="right"/>
              <w:rPr>
                <w:rFonts w:ascii="Arial" w:hAnsi="Arial" w:cs="Arial"/>
                <w:sz w:val="14"/>
                <w:szCs w:val="14"/>
              </w:rPr>
            </w:pPr>
            <w:r w:rsidRPr="009E1C25">
              <w:rPr>
                <w:rFonts w:ascii="Arial" w:hAnsi="Arial" w:cs="Arial"/>
                <w:sz w:val="14"/>
                <w:szCs w:val="14"/>
              </w:rPr>
              <w:t>6</w:t>
            </w:r>
            <w:r>
              <w:rPr>
                <w:rFonts w:ascii="Arial" w:hAnsi="Arial" w:cs="Arial"/>
                <w:b/>
                <w:sz w:val="14"/>
                <w:szCs w:val="14"/>
                <w:lang w:val="en-US"/>
              </w:rPr>
              <w:t> </w:t>
            </w:r>
            <w:r w:rsidRPr="009E1C25">
              <w:rPr>
                <w:rFonts w:ascii="Arial" w:hAnsi="Arial" w:cs="Arial"/>
                <w:sz w:val="14"/>
                <w:szCs w:val="14"/>
              </w:rPr>
              <w:t>725</w:t>
            </w:r>
          </w:p>
        </w:tc>
        <w:tc>
          <w:tcPr>
            <w:tcW w:w="574" w:type="dxa"/>
            <w:tcBorders>
              <w:left w:val="single" w:sz="6" w:space="0" w:color="000000"/>
            </w:tcBorders>
            <w:shd w:val="clear" w:color="auto" w:fill="auto"/>
            <w:vAlign w:val="bottom"/>
          </w:tcPr>
          <w:p w:rsidR="0061391C" w:rsidRPr="009E1C25" w:rsidRDefault="0061391C" w:rsidP="00145F7F">
            <w:pPr>
              <w:spacing w:before="80" w:line="180" w:lineRule="exact"/>
              <w:ind w:right="113"/>
              <w:jc w:val="right"/>
              <w:rPr>
                <w:rFonts w:ascii="Arial" w:hAnsi="Arial" w:cs="Arial"/>
                <w:sz w:val="14"/>
                <w:szCs w:val="14"/>
              </w:rPr>
            </w:pPr>
            <w:r w:rsidRPr="009E1C25">
              <w:rPr>
                <w:rFonts w:ascii="Arial" w:hAnsi="Arial" w:cs="Arial"/>
                <w:sz w:val="14"/>
                <w:szCs w:val="14"/>
              </w:rPr>
              <w:t>7,5</w:t>
            </w:r>
          </w:p>
        </w:tc>
        <w:tc>
          <w:tcPr>
            <w:tcW w:w="546" w:type="dxa"/>
            <w:tcBorders>
              <w:left w:val="single" w:sz="6" w:space="0" w:color="000000"/>
            </w:tcBorders>
            <w:shd w:val="clear" w:color="auto" w:fill="auto"/>
            <w:vAlign w:val="bottom"/>
          </w:tcPr>
          <w:p w:rsidR="0061391C" w:rsidRPr="009E1C25" w:rsidRDefault="0061391C" w:rsidP="00145F7F">
            <w:pPr>
              <w:spacing w:before="80" w:line="180" w:lineRule="exact"/>
              <w:ind w:right="57"/>
              <w:jc w:val="right"/>
              <w:rPr>
                <w:rFonts w:ascii="Arial" w:hAnsi="Arial" w:cs="Arial"/>
                <w:sz w:val="14"/>
                <w:szCs w:val="14"/>
              </w:rPr>
            </w:pPr>
            <w:r w:rsidRPr="009E1C25">
              <w:rPr>
                <w:rFonts w:ascii="Arial" w:hAnsi="Arial" w:cs="Arial"/>
                <w:sz w:val="14"/>
                <w:szCs w:val="14"/>
              </w:rPr>
              <w:t>14</w:t>
            </w:r>
            <w:r>
              <w:rPr>
                <w:rFonts w:ascii="Arial" w:hAnsi="Arial" w:cs="Arial"/>
                <w:b/>
                <w:sz w:val="14"/>
                <w:szCs w:val="14"/>
                <w:lang w:val="en-US"/>
              </w:rPr>
              <w:t> </w:t>
            </w:r>
            <w:r w:rsidRPr="009E1C25">
              <w:rPr>
                <w:rFonts w:ascii="Arial" w:hAnsi="Arial" w:cs="Arial"/>
                <w:sz w:val="14"/>
                <w:szCs w:val="14"/>
              </w:rPr>
              <w:t>336</w:t>
            </w:r>
          </w:p>
        </w:tc>
        <w:tc>
          <w:tcPr>
            <w:tcW w:w="574" w:type="dxa"/>
            <w:tcBorders>
              <w:left w:val="single" w:sz="6" w:space="0" w:color="000000"/>
            </w:tcBorders>
            <w:shd w:val="clear" w:color="auto" w:fill="auto"/>
            <w:vAlign w:val="bottom"/>
          </w:tcPr>
          <w:p w:rsidR="0061391C" w:rsidRPr="009E1C25" w:rsidRDefault="0061391C" w:rsidP="00145F7F">
            <w:pPr>
              <w:spacing w:before="80" w:line="180" w:lineRule="exact"/>
              <w:ind w:right="113"/>
              <w:jc w:val="right"/>
              <w:rPr>
                <w:rFonts w:ascii="Arial" w:hAnsi="Arial" w:cs="Arial"/>
                <w:sz w:val="14"/>
                <w:szCs w:val="14"/>
              </w:rPr>
            </w:pPr>
            <w:r w:rsidRPr="009E1C25">
              <w:rPr>
                <w:rFonts w:ascii="Arial" w:hAnsi="Arial" w:cs="Arial"/>
                <w:sz w:val="14"/>
                <w:szCs w:val="14"/>
              </w:rPr>
              <w:t>4,3</w:t>
            </w:r>
          </w:p>
        </w:tc>
        <w:tc>
          <w:tcPr>
            <w:tcW w:w="560" w:type="dxa"/>
            <w:tcBorders>
              <w:left w:val="single" w:sz="6" w:space="0" w:color="000000"/>
            </w:tcBorders>
            <w:shd w:val="clear" w:color="auto" w:fill="auto"/>
            <w:vAlign w:val="bottom"/>
          </w:tcPr>
          <w:p w:rsidR="0061391C" w:rsidRPr="0061391C" w:rsidRDefault="0061391C" w:rsidP="002F2549">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17 128</w:t>
            </w:r>
          </w:p>
        </w:tc>
        <w:tc>
          <w:tcPr>
            <w:tcW w:w="574" w:type="dxa"/>
            <w:tcBorders>
              <w:left w:val="single" w:sz="6" w:space="0" w:color="000000"/>
            </w:tcBorders>
            <w:shd w:val="clear" w:color="auto" w:fill="auto"/>
            <w:vAlign w:val="bottom"/>
          </w:tcPr>
          <w:p w:rsidR="0061391C" w:rsidRPr="0061391C" w:rsidRDefault="0061391C" w:rsidP="002F2549">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4,6</w:t>
            </w:r>
          </w:p>
        </w:tc>
        <w:tc>
          <w:tcPr>
            <w:tcW w:w="559" w:type="dxa"/>
            <w:tcBorders>
              <w:left w:val="single" w:sz="6"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15 731</w:t>
            </w:r>
          </w:p>
        </w:tc>
        <w:tc>
          <w:tcPr>
            <w:tcW w:w="560"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5,5</w:t>
            </w:r>
          </w:p>
        </w:tc>
        <w:tc>
          <w:tcPr>
            <w:tcW w:w="560" w:type="dxa"/>
            <w:tcBorders>
              <w:left w:val="single" w:sz="6"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20 817</w:t>
            </w:r>
          </w:p>
        </w:tc>
        <w:tc>
          <w:tcPr>
            <w:tcW w:w="560"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4,9</w:t>
            </w:r>
          </w:p>
        </w:tc>
        <w:tc>
          <w:tcPr>
            <w:tcW w:w="2150" w:type="dxa"/>
            <w:tcBorders>
              <w:left w:val="single" w:sz="6" w:space="0" w:color="000000"/>
            </w:tcBorders>
            <w:shd w:val="clear" w:color="auto" w:fill="auto"/>
            <w:vAlign w:val="bottom"/>
          </w:tcPr>
          <w:p w:rsidR="0061391C" w:rsidRPr="00DC345D" w:rsidRDefault="0061391C" w:rsidP="00EB6320">
            <w:pPr>
              <w:spacing w:before="80" w:line="180" w:lineRule="exact"/>
              <w:ind w:left="113"/>
              <w:rPr>
                <w:i/>
                <w:lang w:val="en-US"/>
              </w:rPr>
            </w:pPr>
            <w:r w:rsidRPr="00DC345D">
              <w:rPr>
                <w:rFonts w:ascii="Arial" w:hAnsi="Arial" w:cs="Arial"/>
                <w:i/>
                <w:sz w:val="14"/>
                <w:lang w:val="en-US"/>
              </w:rPr>
              <w:t xml:space="preserve">machinery, equipment and </w:t>
            </w:r>
            <w:r w:rsidRPr="00DC345D">
              <w:rPr>
                <w:rFonts w:ascii="Arial" w:hAnsi="Arial" w:cs="Arial"/>
                <w:i/>
                <w:sz w:val="14"/>
                <w:lang w:val="en-US"/>
              </w:rPr>
              <w:br/>
              <w:t>transport means</w:t>
            </w:r>
          </w:p>
        </w:tc>
      </w:tr>
      <w:tr w:rsidR="0061391C" w:rsidRPr="00DC345D" w:rsidTr="00145F7F">
        <w:trPr>
          <w:cantSplit/>
        </w:trPr>
        <w:tc>
          <w:tcPr>
            <w:tcW w:w="2145" w:type="dxa"/>
            <w:tcBorders>
              <w:bottom w:val="single" w:sz="4" w:space="0" w:color="000000"/>
            </w:tcBorders>
            <w:shd w:val="clear" w:color="auto" w:fill="auto"/>
            <w:vAlign w:val="bottom"/>
          </w:tcPr>
          <w:p w:rsidR="0061391C" w:rsidRPr="00DC345D" w:rsidRDefault="0061391C">
            <w:pPr>
              <w:spacing w:before="80" w:line="180" w:lineRule="exact"/>
              <w:ind w:left="113"/>
            </w:pPr>
            <w:r w:rsidRPr="00DC345D">
              <w:rPr>
                <w:rFonts w:ascii="Arial" w:hAnsi="Arial" w:cs="Arial"/>
                <w:sz w:val="14"/>
              </w:rPr>
              <w:t>другие товары</w:t>
            </w:r>
          </w:p>
        </w:tc>
        <w:tc>
          <w:tcPr>
            <w:tcW w:w="560" w:type="dxa"/>
            <w:tcBorders>
              <w:left w:val="single" w:sz="6" w:space="0" w:color="000000"/>
              <w:bottom w:val="single" w:sz="4" w:space="0" w:color="000000"/>
            </w:tcBorders>
            <w:shd w:val="clear" w:color="auto" w:fill="auto"/>
            <w:vAlign w:val="bottom"/>
          </w:tcPr>
          <w:p w:rsidR="0061391C" w:rsidRPr="009E1C25" w:rsidRDefault="0061391C" w:rsidP="00145F7F">
            <w:pPr>
              <w:spacing w:before="80" w:line="180" w:lineRule="exact"/>
              <w:ind w:right="57"/>
              <w:jc w:val="right"/>
              <w:rPr>
                <w:rFonts w:ascii="Arial" w:hAnsi="Arial" w:cs="Arial"/>
                <w:sz w:val="14"/>
                <w:szCs w:val="14"/>
              </w:rPr>
            </w:pPr>
            <w:r w:rsidRPr="009E1C25">
              <w:rPr>
                <w:rFonts w:ascii="Arial" w:hAnsi="Arial" w:cs="Arial"/>
                <w:sz w:val="14"/>
                <w:szCs w:val="14"/>
              </w:rPr>
              <w:t>1</w:t>
            </w:r>
            <w:r>
              <w:rPr>
                <w:rFonts w:ascii="Arial" w:hAnsi="Arial" w:cs="Arial"/>
                <w:b/>
                <w:sz w:val="14"/>
                <w:szCs w:val="14"/>
                <w:lang w:val="en-US"/>
              </w:rPr>
              <w:t> </w:t>
            </w:r>
            <w:r w:rsidRPr="009E1C25">
              <w:rPr>
                <w:rFonts w:ascii="Arial" w:hAnsi="Arial" w:cs="Arial"/>
                <w:sz w:val="14"/>
                <w:szCs w:val="14"/>
              </w:rPr>
              <w:t>236</w:t>
            </w:r>
          </w:p>
        </w:tc>
        <w:tc>
          <w:tcPr>
            <w:tcW w:w="574" w:type="dxa"/>
            <w:tcBorders>
              <w:left w:val="single" w:sz="6" w:space="0" w:color="000000"/>
              <w:bottom w:val="single" w:sz="4" w:space="0" w:color="000000"/>
            </w:tcBorders>
            <w:shd w:val="clear" w:color="auto" w:fill="auto"/>
            <w:vAlign w:val="bottom"/>
          </w:tcPr>
          <w:p w:rsidR="0061391C" w:rsidRPr="009E1C25" w:rsidRDefault="0061391C" w:rsidP="00145F7F">
            <w:pPr>
              <w:spacing w:before="80" w:line="180" w:lineRule="exact"/>
              <w:ind w:right="113"/>
              <w:jc w:val="right"/>
              <w:rPr>
                <w:rFonts w:ascii="Arial" w:hAnsi="Arial" w:cs="Arial"/>
                <w:sz w:val="14"/>
                <w:szCs w:val="14"/>
              </w:rPr>
            </w:pPr>
            <w:r w:rsidRPr="009E1C25">
              <w:rPr>
                <w:rFonts w:ascii="Arial" w:hAnsi="Arial" w:cs="Arial"/>
                <w:sz w:val="14"/>
                <w:szCs w:val="14"/>
              </w:rPr>
              <w:t>1,4</w:t>
            </w:r>
          </w:p>
        </w:tc>
        <w:tc>
          <w:tcPr>
            <w:tcW w:w="546" w:type="dxa"/>
            <w:tcBorders>
              <w:left w:val="single" w:sz="6" w:space="0" w:color="000000"/>
              <w:bottom w:val="single" w:sz="4" w:space="0" w:color="000000"/>
            </w:tcBorders>
            <w:shd w:val="clear" w:color="auto" w:fill="auto"/>
            <w:vAlign w:val="bottom"/>
          </w:tcPr>
          <w:p w:rsidR="0061391C" w:rsidRPr="009E1C25" w:rsidRDefault="0061391C" w:rsidP="00145F7F">
            <w:pPr>
              <w:spacing w:before="80" w:line="180" w:lineRule="exact"/>
              <w:ind w:right="57"/>
              <w:jc w:val="right"/>
              <w:rPr>
                <w:rFonts w:ascii="Arial" w:hAnsi="Arial" w:cs="Arial"/>
                <w:sz w:val="14"/>
                <w:szCs w:val="14"/>
              </w:rPr>
            </w:pPr>
            <w:r w:rsidRPr="009E1C25">
              <w:rPr>
                <w:rFonts w:ascii="Arial" w:hAnsi="Arial" w:cs="Arial"/>
                <w:sz w:val="14"/>
                <w:szCs w:val="14"/>
              </w:rPr>
              <w:t>2</w:t>
            </w:r>
            <w:r>
              <w:rPr>
                <w:rFonts w:ascii="Arial" w:hAnsi="Arial" w:cs="Arial"/>
                <w:b/>
                <w:sz w:val="14"/>
                <w:szCs w:val="14"/>
                <w:lang w:val="en-US"/>
              </w:rPr>
              <w:t> </w:t>
            </w:r>
            <w:r w:rsidRPr="009E1C25">
              <w:rPr>
                <w:rFonts w:ascii="Arial" w:hAnsi="Arial" w:cs="Arial"/>
                <w:sz w:val="14"/>
                <w:szCs w:val="14"/>
              </w:rPr>
              <w:t>820</w:t>
            </w:r>
          </w:p>
        </w:tc>
        <w:tc>
          <w:tcPr>
            <w:tcW w:w="574" w:type="dxa"/>
            <w:tcBorders>
              <w:left w:val="single" w:sz="6" w:space="0" w:color="000000"/>
              <w:bottom w:val="single" w:sz="4" w:space="0" w:color="000000"/>
            </w:tcBorders>
            <w:shd w:val="clear" w:color="auto" w:fill="auto"/>
            <w:vAlign w:val="bottom"/>
          </w:tcPr>
          <w:p w:rsidR="0061391C" w:rsidRPr="009E1C25" w:rsidRDefault="0061391C" w:rsidP="00145F7F">
            <w:pPr>
              <w:spacing w:before="80" w:line="180" w:lineRule="exact"/>
              <w:ind w:right="113"/>
              <w:jc w:val="right"/>
              <w:rPr>
                <w:rFonts w:ascii="Arial" w:hAnsi="Arial" w:cs="Arial"/>
                <w:sz w:val="14"/>
                <w:szCs w:val="14"/>
              </w:rPr>
            </w:pPr>
            <w:r w:rsidRPr="009E1C25">
              <w:rPr>
                <w:rFonts w:ascii="Arial" w:hAnsi="Arial" w:cs="Arial"/>
                <w:sz w:val="14"/>
                <w:szCs w:val="14"/>
              </w:rPr>
              <w:t>0,8</w:t>
            </w:r>
          </w:p>
        </w:tc>
        <w:tc>
          <w:tcPr>
            <w:tcW w:w="560" w:type="dxa"/>
            <w:tcBorders>
              <w:left w:val="single" w:sz="6" w:space="0" w:color="000000"/>
              <w:bottom w:val="single" w:sz="4" w:space="0" w:color="000000"/>
            </w:tcBorders>
            <w:shd w:val="clear" w:color="auto" w:fill="auto"/>
            <w:vAlign w:val="bottom"/>
          </w:tcPr>
          <w:p w:rsidR="0061391C" w:rsidRPr="0061391C" w:rsidRDefault="0061391C" w:rsidP="002F2549">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6 644</w:t>
            </w:r>
          </w:p>
        </w:tc>
        <w:tc>
          <w:tcPr>
            <w:tcW w:w="574" w:type="dxa"/>
            <w:tcBorders>
              <w:left w:val="single" w:sz="6" w:space="0" w:color="000000"/>
              <w:bottom w:val="single" w:sz="4" w:space="0" w:color="000000"/>
            </w:tcBorders>
            <w:shd w:val="clear" w:color="auto" w:fill="auto"/>
            <w:vAlign w:val="bottom"/>
          </w:tcPr>
          <w:p w:rsidR="0061391C" w:rsidRPr="0061391C" w:rsidRDefault="0061391C" w:rsidP="002F2549">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1,8</w:t>
            </w:r>
          </w:p>
        </w:tc>
        <w:tc>
          <w:tcPr>
            <w:tcW w:w="559" w:type="dxa"/>
            <w:tcBorders>
              <w:left w:val="single" w:sz="6" w:space="0" w:color="000000"/>
              <w:bottom w:val="single" w:sz="4"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4 374</w:t>
            </w:r>
          </w:p>
        </w:tc>
        <w:tc>
          <w:tcPr>
            <w:tcW w:w="560" w:type="dxa"/>
            <w:tcBorders>
              <w:left w:val="single" w:sz="6" w:space="0" w:color="000000"/>
              <w:bottom w:val="single" w:sz="4"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1,5</w:t>
            </w:r>
          </w:p>
        </w:tc>
        <w:tc>
          <w:tcPr>
            <w:tcW w:w="560" w:type="dxa"/>
            <w:tcBorders>
              <w:left w:val="single" w:sz="6" w:space="0" w:color="000000"/>
              <w:bottom w:val="single" w:sz="4"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5 291</w:t>
            </w:r>
          </w:p>
        </w:tc>
        <w:tc>
          <w:tcPr>
            <w:tcW w:w="560" w:type="dxa"/>
            <w:tcBorders>
              <w:left w:val="single" w:sz="6" w:space="0" w:color="000000"/>
              <w:bottom w:val="single" w:sz="4"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1,2</w:t>
            </w:r>
          </w:p>
        </w:tc>
        <w:tc>
          <w:tcPr>
            <w:tcW w:w="2150" w:type="dxa"/>
            <w:tcBorders>
              <w:left w:val="single" w:sz="6" w:space="0" w:color="000000"/>
              <w:bottom w:val="single" w:sz="4" w:space="0" w:color="000000"/>
            </w:tcBorders>
            <w:shd w:val="clear" w:color="auto" w:fill="auto"/>
            <w:vAlign w:val="bottom"/>
          </w:tcPr>
          <w:p w:rsidR="0061391C" w:rsidRPr="00DC345D" w:rsidRDefault="0061391C" w:rsidP="00EB6320">
            <w:pPr>
              <w:spacing w:before="80" w:line="180" w:lineRule="exact"/>
              <w:ind w:left="113"/>
              <w:rPr>
                <w:i/>
              </w:rPr>
            </w:pPr>
            <w:r w:rsidRPr="00DC345D">
              <w:rPr>
                <w:rFonts w:ascii="Arial" w:hAnsi="Arial" w:cs="Arial"/>
                <w:i/>
                <w:sz w:val="14"/>
                <w:lang w:val="en-US"/>
              </w:rPr>
              <w:t>other goods</w:t>
            </w:r>
          </w:p>
        </w:tc>
      </w:tr>
    </w:tbl>
    <w:p w:rsidR="000C2601" w:rsidRPr="00DC345D" w:rsidRDefault="004B7AFB" w:rsidP="006C292A">
      <w:pPr>
        <w:spacing w:before="240" w:after="60"/>
        <w:ind w:left="510" w:hanging="510"/>
        <w:rPr>
          <w:sz w:val="14"/>
          <w:szCs w:val="14"/>
        </w:rPr>
      </w:pPr>
      <w:r>
        <w:rPr>
          <w:rFonts w:ascii="Arial" w:hAnsi="Arial" w:cs="Arial"/>
          <w:b/>
          <w:sz w:val="16"/>
        </w:rPr>
        <w:t>25.</w:t>
      </w:r>
      <w:r w:rsidR="000C2601" w:rsidRPr="00DC345D">
        <w:rPr>
          <w:rFonts w:ascii="Arial" w:hAnsi="Arial" w:cs="Arial"/>
          <w:b/>
          <w:sz w:val="16"/>
        </w:rPr>
        <w:t>11. ТОВАРНАЯ СТРУКТУРА ИМПОРТА РОССИЙСКОЙ ФЕДЕРАЦИИ</w:t>
      </w:r>
      <w:r w:rsidR="000C2601" w:rsidRPr="00DC345D">
        <w:rPr>
          <w:rFonts w:ascii="Arial" w:hAnsi="Arial" w:cs="Arial"/>
          <w:b/>
          <w:sz w:val="16"/>
        </w:rPr>
        <w:br/>
      </w:r>
      <w:r w:rsidR="000C2601" w:rsidRPr="00DC345D">
        <w:rPr>
          <w:rFonts w:ascii="Arial" w:hAnsi="Arial" w:cs="Arial"/>
          <w:sz w:val="14"/>
          <w:szCs w:val="14"/>
        </w:rPr>
        <w:t>в фактически действовавших ценах</w:t>
      </w:r>
    </w:p>
    <w:p w:rsidR="000C2601" w:rsidRPr="00DC345D" w:rsidRDefault="000C2601" w:rsidP="00F76640">
      <w:pPr>
        <w:spacing w:after="60"/>
        <w:ind w:left="510"/>
        <w:rPr>
          <w:sz w:val="14"/>
          <w:szCs w:val="14"/>
          <w:lang w:val="en-US"/>
        </w:rPr>
      </w:pPr>
      <w:r w:rsidRPr="00DC345D">
        <w:rPr>
          <w:rFonts w:ascii="Arial" w:hAnsi="Arial" w:cs="Arial"/>
          <w:b/>
          <w:i/>
          <w:sz w:val="16"/>
          <w:szCs w:val="16"/>
          <w:lang w:val="en-US"/>
        </w:rPr>
        <w:t>COMMODITY STRUCTURE OF IMPORTS OF THE RUSSIAN FEDERATION</w:t>
      </w:r>
      <w:r w:rsidRPr="00DC345D">
        <w:rPr>
          <w:rFonts w:ascii="Arial" w:hAnsi="Arial" w:cs="Arial"/>
          <w:b/>
          <w:i/>
          <w:sz w:val="16"/>
          <w:lang w:val="en-US"/>
        </w:rPr>
        <w:t xml:space="preserve"> </w:t>
      </w:r>
      <w:r w:rsidRPr="00DC345D">
        <w:rPr>
          <w:rFonts w:ascii="Arial" w:hAnsi="Arial" w:cs="Arial"/>
          <w:b/>
          <w:i/>
          <w:sz w:val="16"/>
          <w:lang w:val="en-US"/>
        </w:rPr>
        <w:br/>
      </w:r>
      <w:r w:rsidR="004F1D27" w:rsidRPr="00DC345D">
        <w:rPr>
          <w:rFonts w:ascii="Arial" w:hAnsi="Arial" w:cs="Arial"/>
          <w:i/>
          <w:sz w:val="14"/>
          <w:szCs w:val="14"/>
          <w:lang w:val="en-US"/>
        </w:rPr>
        <w:t>at current prices</w:t>
      </w:r>
    </w:p>
    <w:tbl>
      <w:tblPr>
        <w:tblW w:w="9922" w:type="dxa"/>
        <w:tblLayout w:type="fixed"/>
        <w:tblCellMar>
          <w:left w:w="0" w:type="dxa"/>
          <w:right w:w="0" w:type="dxa"/>
        </w:tblCellMar>
        <w:tblLook w:val="0000" w:firstRow="0" w:lastRow="0" w:firstColumn="0" w:lastColumn="0" w:noHBand="0" w:noVBand="0"/>
      </w:tblPr>
      <w:tblGrid>
        <w:gridCol w:w="2142"/>
        <w:gridCol w:w="563"/>
        <w:gridCol w:w="564"/>
        <w:gridCol w:w="563"/>
        <w:gridCol w:w="564"/>
        <w:gridCol w:w="564"/>
        <w:gridCol w:w="563"/>
        <w:gridCol w:w="564"/>
        <w:gridCol w:w="563"/>
        <w:gridCol w:w="564"/>
        <w:gridCol w:w="564"/>
        <w:gridCol w:w="2144"/>
      </w:tblGrid>
      <w:tr w:rsidR="002F2549" w:rsidRPr="00DC345D">
        <w:trPr>
          <w:cantSplit/>
        </w:trPr>
        <w:tc>
          <w:tcPr>
            <w:tcW w:w="2142" w:type="dxa"/>
            <w:vMerge w:val="restart"/>
            <w:tcBorders>
              <w:top w:val="single" w:sz="6" w:space="0" w:color="000000"/>
            </w:tcBorders>
            <w:shd w:val="clear" w:color="auto" w:fill="auto"/>
          </w:tcPr>
          <w:p w:rsidR="002F2549" w:rsidRPr="00DC345D" w:rsidRDefault="002F2549">
            <w:pPr>
              <w:snapToGrid w:val="0"/>
              <w:spacing w:before="20" w:after="20" w:line="140" w:lineRule="exact"/>
              <w:jc w:val="center"/>
              <w:rPr>
                <w:rFonts w:ascii="Arial" w:hAnsi="Arial" w:cs="Arial"/>
                <w:sz w:val="12"/>
                <w:lang w:val="en-US"/>
              </w:rPr>
            </w:pPr>
          </w:p>
        </w:tc>
        <w:tc>
          <w:tcPr>
            <w:tcW w:w="1127" w:type="dxa"/>
            <w:gridSpan w:val="2"/>
            <w:tcBorders>
              <w:top w:val="single" w:sz="6" w:space="0" w:color="000000"/>
              <w:left w:val="single" w:sz="6" w:space="0" w:color="000000"/>
              <w:bottom w:val="single" w:sz="6" w:space="0" w:color="000000"/>
            </w:tcBorders>
            <w:shd w:val="clear" w:color="auto" w:fill="auto"/>
          </w:tcPr>
          <w:p w:rsidR="002F2549" w:rsidRPr="00DC345D" w:rsidRDefault="002F2549">
            <w:pPr>
              <w:spacing w:before="30" w:after="30" w:line="140" w:lineRule="exact"/>
              <w:jc w:val="center"/>
            </w:pPr>
            <w:r w:rsidRPr="00DC345D">
              <w:rPr>
                <w:rFonts w:ascii="Arial" w:hAnsi="Arial" w:cs="Arial"/>
                <w:sz w:val="14"/>
                <w:szCs w:val="14"/>
              </w:rPr>
              <w:t>2000</w:t>
            </w:r>
          </w:p>
        </w:tc>
        <w:tc>
          <w:tcPr>
            <w:tcW w:w="1127" w:type="dxa"/>
            <w:gridSpan w:val="2"/>
            <w:tcBorders>
              <w:top w:val="single" w:sz="6" w:space="0" w:color="000000"/>
              <w:left w:val="single" w:sz="6" w:space="0" w:color="000000"/>
              <w:bottom w:val="single" w:sz="6" w:space="0" w:color="000000"/>
            </w:tcBorders>
            <w:shd w:val="clear" w:color="auto" w:fill="auto"/>
          </w:tcPr>
          <w:p w:rsidR="002F2549" w:rsidRPr="00DC345D" w:rsidRDefault="002F2549">
            <w:pPr>
              <w:spacing w:before="30" w:after="30" w:line="140" w:lineRule="exact"/>
              <w:jc w:val="center"/>
            </w:pPr>
            <w:r w:rsidRPr="00DC345D">
              <w:rPr>
                <w:rFonts w:ascii="Arial" w:hAnsi="Arial" w:cs="Arial"/>
                <w:sz w:val="14"/>
                <w:szCs w:val="14"/>
              </w:rPr>
              <w:t>2</w:t>
            </w:r>
            <w:r w:rsidRPr="00DC345D">
              <w:rPr>
                <w:rFonts w:ascii="Arial" w:hAnsi="Arial" w:cs="Arial"/>
                <w:sz w:val="14"/>
                <w:szCs w:val="14"/>
                <w:lang w:val="en-US"/>
              </w:rPr>
              <w:t>010</w:t>
            </w:r>
          </w:p>
        </w:tc>
        <w:tc>
          <w:tcPr>
            <w:tcW w:w="1127" w:type="dxa"/>
            <w:gridSpan w:val="2"/>
            <w:tcBorders>
              <w:top w:val="single" w:sz="6" w:space="0" w:color="000000"/>
              <w:left w:val="single" w:sz="6" w:space="0" w:color="000000"/>
              <w:bottom w:val="single" w:sz="6" w:space="0" w:color="000000"/>
            </w:tcBorders>
            <w:shd w:val="clear" w:color="auto" w:fill="auto"/>
          </w:tcPr>
          <w:p w:rsidR="002F2549" w:rsidRPr="00DE2BF1" w:rsidRDefault="002F2549" w:rsidP="002F2549">
            <w:pPr>
              <w:spacing w:before="30" w:after="30" w:line="140" w:lineRule="exact"/>
              <w:jc w:val="center"/>
              <w:rPr>
                <w:rFonts w:ascii="Arial" w:hAnsi="Arial" w:cs="Arial"/>
                <w:sz w:val="14"/>
                <w:szCs w:val="14"/>
              </w:rPr>
            </w:pPr>
            <w:r>
              <w:rPr>
                <w:rFonts w:ascii="Arial" w:hAnsi="Arial" w:cs="Arial"/>
                <w:sz w:val="14"/>
                <w:szCs w:val="14"/>
              </w:rPr>
              <w:t>2019</w:t>
            </w:r>
          </w:p>
        </w:tc>
        <w:tc>
          <w:tcPr>
            <w:tcW w:w="1127" w:type="dxa"/>
            <w:gridSpan w:val="2"/>
            <w:tcBorders>
              <w:top w:val="single" w:sz="6" w:space="0" w:color="000000"/>
              <w:left w:val="single" w:sz="6" w:space="0" w:color="000000"/>
              <w:bottom w:val="single" w:sz="6" w:space="0" w:color="000000"/>
            </w:tcBorders>
            <w:shd w:val="clear" w:color="auto" w:fill="auto"/>
          </w:tcPr>
          <w:p w:rsidR="002F2549" w:rsidRPr="00AB774D" w:rsidRDefault="002F2549" w:rsidP="002F2549">
            <w:pPr>
              <w:spacing w:before="30" w:after="30" w:line="140" w:lineRule="exact"/>
              <w:jc w:val="center"/>
              <w:rPr>
                <w:rFonts w:ascii="Arial" w:hAnsi="Arial" w:cs="Arial"/>
                <w:sz w:val="14"/>
                <w:szCs w:val="14"/>
                <w:lang w:val="en-US"/>
              </w:rPr>
            </w:pPr>
            <w:r>
              <w:rPr>
                <w:rFonts w:ascii="Arial" w:hAnsi="Arial" w:cs="Arial"/>
                <w:sz w:val="14"/>
                <w:szCs w:val="14"/>
                <w:lang w:val="en-US"/>
              </w:rPr>
              <w:t>2020</w:t>
            </w:r>
          </w:p>
        </w:tc>
        <w:tc>
          <w:tcPr>
            <w:tcW w:w="1128" w:type="dxa"/>
            <w:gridSpan w:val="2"/>
            <w:tcBorders>
              <w:top w:val="single" w:sz="6" w:space="0" w:color="000000"/>
              <w:left w:val="single" w:sz="6" w:space="0" w:color="000000"/>
              <w:bottom w:val="single" w:sz="6" w:space="0" w:color="000000"/>
            </w:tcBorders>
            <w:shd w:val="clear" w:color="auto" w:fill="auto"/>
          </w:tcPr>
          <w:p w:rsidR="002F2549" w:rsidRPr="00AB774D" w:rsidRDefault="002F2549">
            <w:pPr>
              <w:spacing w:before="30" w:after="30" w:line="140" w:lineRule="exact"/>
              <w:jc w:val="center"/>
              <w:rPr>
                <w:rFonts w:ascii="Arial" w:hAnsi="Arial" w:cs="Arial"/>
                <w:sz w:val="14"/>
                <w:szCs w:val="14"/>
                <w:lang w:val="en-US"/>
              </w:rPr>
            </w:pPr>
            <w:r>
              <w:rPr>
                <w:rFonts w:ascii="Arial" w:hAnsi="Arial" w:cs="Arial"/>
                <w:sz w:val="14"/>
                <w:szCs w:val="14"/>
                <w:lang w:val="en-US"/>
              </w:rPr>
              <w:t>2021</w:t>
            </w:r>
          </w:p>
        </w:tc>
        <w:tc>
          <w:tcPr>
            <w:tcW w:w="2144" w:type="dxa"/>
            <w:vMerge w:val="restart"/>
            <w:tcBorders>
              <w:top w:val="single" w:sz="6" w:space="0" w:color="000000"/>
              <w:left w:val="single" w:sz="6" w:space="0" w:color="000000"/>
            </w:tcBorders>
            <w:shd w:val="clear" w:color="auto" w:fill="auto"/>
          </w:tcPr>
          <w:p w:rsidR="002F2549" w:rsidRPr="00DC345D" w:rsidRDefault="002F2549">
            <w:pPr>
              <w:snapToGrid w:val="0"/>
              <w:spacing w:before="30" w:after="30" w:line="140" w:lineRule="exact"/>
              <w:jc w:val="center"/>
              <w:rPr>
                <w:rFonts w:ascii="Arial" w:hAnsi="Arial" w:cs="Arial"/>
                <w:i/>
                <w:sz w:val="14"/>
                <w:szCs w:val="14"/>
                <w:lang w:val="en-US"/>
              </w:rPr>
            </w:pPr>
          </w:p>
        </w:tc>
      </w:tr>
      <w:tr w:rsidR="002F2549" w:rsidRPr="00DC345D">
        <w:trPr>
          <w:cantSplit/>
        </w:trPr>
        <w:tc>
          <w:tcPr>
            <w:tcW w:w="2142" w:type="dxa"/>
            <w:vMerge/>
            <w:tcBorders>
              <w:bottom w:val="single" w:sz="6" w:space="0" w:color="000000"/>
            </w:tcBorders>
            <w:shd w:val="clear" w:color="auto" w:fill="auto"/>
          </w:tcPr>
          <w:p w:rsidR="002F2549" w:rsidRPr="00DC345D" w:rsidRDefault="002F2549">
            <w:pPr>
              <w:snapToGrid w:val="0"/>
              <w:spacing w:before="20" w:after="20" w:line="140" w:lineRule="exact"/>
              <w:jc w:val="center"/>
              <w:rPr>
                <w:rFonts w:ascii="Arial" w:hAnsi="Arial" w:cs="Arial"/>
                <w:sz w:val="12"/>
                <w:szCs w:val="14"/>
              </w:rPr>
            </w:pPr>
          </w:p>
        </w:tc>
        <w:tc>
          <w:tcPr>
            <w:tcW w:w="563" w:type="dxa"/>
            <w:tcBorders>
              <w:left w:val="single" w:sz="6" w:space="0" w:color="000000"/>
              <w:bottom w:val="single" w:sz="6" w:space="0" w:color="000000"/>
            </w:tcBorders>
            <w:shd w:val="clear" w:color="auto" w:fill="auto"/>
          </w:tcPr>
          <w:p w:rsidR="002F2549" w:rsidRPr="00DC345D" w:rsidRDefault="002F2549">
            <w:pPr>
              <w:spacing w:before="20" w:after="20" w:line="140" w:lineRule="exact"/>
              <w:ind w:left="57" w:right="28"/>
              <w:rPr>
                <w:lang w:val="en-US"/>
              </w:rPr>
            </w:pPr>
            <w:proofErr w:type="gramStart"/>
            <w:r w:rsidRPr="00DC345D">
              <w:rPr>
                <w:rFonts w:ascii="Arial" w:hAnsi="Arial" w:cs="Arial"/>
                <w:sz w:val="12"/>
              </w:rPr>
              <w:t>Млн</w:t>
            </w:r>
            <w:proofErr w:type="gramEnd"/>
            <w:r w:rsidRPr="00DC345D">
              <w:rPr>
                <w:rFonts w:ascii="Arial" w:hAnsi="Arial" w:cs="Arial"/>
                <w:sz w:val="12"/>
                <w:lang w:val="en-US"/>
              </w:rPr>
              <w:br/>
            </w:r>
            <w:r w:rsidRPr="00DC345D">
              <w:rPr>
                <w:rFonts w:ascii="Arial" w:hAnsi="Arial" w:cs="Arial"/>
                <w:sz w:val="12"/>
              </w:rPr>
              <w:t>долл</w:t>
            </w:r>
            <w:r w:rsidRPr="00DC345D">
              <w:rPr>
                <w:rFonts w:ascii="Arial" w:hAnsi="Arial" w:cs="Arial"/>
                <w:sz w:val="12"/>
                <w:lang w:val="en-US"/>
              </w:rPr>
              <w:t>.</w:t>
            </w:r>
            <w:r w:rsidRPr="00DC345D">
              <w:rPr>
                <w:rFonts w:ascii="Arial" w:hAnsi="Arial" w:cs="Arial"/>
                <w:sz w:val="12"/>
                <w:lang w:val="en-US"/>
              </w:rPr>
              <w:br/>
            </w:r>
            <w:r w:rsidRPr="00DC345D">
              <w:rPr>
                <w:rFonts w:ascii="Arial" w:hAnsi="Arial" w:cs="Arial"/>
                <w:sz w:val="12"/>
              </w:rPr>
              <w:t>США</w:t>
            </w:r>
          </w:p>
          <w:p w:rsidR="002F2549" w:rsidRPr="00DC345D" w:rsidRDefault="002F2549">
            <w:pPr>
              <w:spacing w:before="20" w:after="20" w:line="140" w:lineRule="exact"/>
              <w:ind w:left="57" w:right="28"/>
              <w:rPr>
                <w:lang w:val="en-US"/>
              </w:rPr>
            </w:pPr>
            <w:r w:rsidRPr="00DC345D">
              <w:rPr>
                <w:rFonts w:ascii="Arial" w:hAnsi="Arial" w:cs="Arial"/>
                <w:i/>
                <w:sz w:val="12"/>
                <w:lang w:val="en-US"/>
              </w:rPr>
              <w:t xml:space="preserve">Mln. </w:t>
            </w:r>
            <w:r w:rsidRPr="00DC345D">
              <w:rPr>
                <w:rFonts w:ascii="Arial" w:hAnsi="Arial" w:cs="Arial"/>
                <w:i/>
                <w:sz w:val="12"/>
                <w:lang w:val="en-US"/>
              </w:rPr>
              <w:br/>
            </w:r>
            <w:r w:rsidRPr="00DC345D">
              <w:rPr>
                <w:rFonts w:ascii="Arial" w:hAnsi="Arial" w:cs="Arial"/>
                <w:i/>
                <w:sz w:val="14"/>
                <w:szCs w:val="14"/>
                <w:lang w:val="en-US"/>
              </w:rPr>
              <w:t>US dollars</w:t>
            </w:r>
          </w:p>
        </w:tc>
        <w:tc>
          <w:tcPr>
            <w:tcW w:w="564" w:type="dxa"/>
            <w:tcBorders>
              <w:left w:val="single" w:sz="6" w:space="0" w:color="000000"/>
              <w:bottom w:val="single" w:sz="6" w:space="0" w:color="000000"/>
            </w:tcBorders>
            <w:shd w:val="clear" w:color="auto" w:fill="auto"/>
          </w:tcPr>
          <w:p w:rsidR="002F2549" w:rsidRPr="00DC345D" w:rsidRDefault="002F2549">
            <w:pPr>
              <w:spacing w:before="20" w:after="20" w:line="140" w:lineRule="exact"/>
              <w:ind w:left="57" w:right="28"/>
            </w:pPr>
            <w:r w:rsidRPr="00DC345D">
              <w:rPr>
                <w:rFonts w:ascii="Arial" w:hAnsi="Arial" w:cs="Arial"/>
                <w:sz w:val="12"/>
              </w:rPr>
              <w:t>В пр</w:t>
            </w:r>
            <w:proofErr w:type="gramStart"/>
            <w:r w:rsidRPr="00DC345D">
              <w:rPr>
                <w:rFonts w:ascii="Arial" w:hAnsi="Arial" w:cs="Arial"/>
                <w:sz w:val="12"/>
              </w:rPr>
              <w:t>о-</w:t>
            </w:r>
            <w:proofErr w:type="gramEnd"/>
            <w:r w:rsidRPr="00DC345D">
              <w:rPr>
                <w:rFonts w:ascii="Arial" w:hAnsi="Arial" w:cs="Arial"/>
                <w:sz w:val="12"/>
              </w:rPr>
              <w:br/>
              <w:t>центах</w:t>
            </w:r>
            <w:r w:rsidRPr="00DC345D">
              <w:rPr>
                <w:rFonts w:ascii="Arial" w:hAnsi="Arial" w:cs="Arial"/>
                <w:sz w:val="12"/>
              </w:rPr>
              <w:br/>
              <w:t>к итогу</w:t>
            </w:r>
          </w:p>
          <w:p w:rsidR="002F2549" w:rsidRPr="00DC345D" w:rsidRDefault="002F2549">
            <w:pPr>
              <w:spacing w:before="20" w:after="20"/>
              <w:ind w:left="57" w:right="28"/>
            </w:pPr>
            <w:r w:rsidRPr="00DC345D">
              <w:rPr>
                <w:rFonts w:ascii="Arial" w:hAnsi="Arial" w:cs="Arial"/>
                <w:i/>
                <w:sz w:val="12"/>
                <w:lang w:val="en-US"/>
              </w:rPr>
              <w:t>Percent</w:t>
            </w:r>
            <w:r w:rsidRPr="00DC345D">
              <w:rPr>
                <w:rFonts w:ascii="Arial" w:hAnsi="Arial" w:cs="Arial"/>
                <w:i/>
                <w:sz w:val="12"/>
              </w:rPr>
              <w:t xml:space="preserve"> </w:t>
            </w:r>
            <w:r w:rsidRPr="00DC345D">
              <w:rPr>
                <w:rFonts w:ascii="Arial" w:hAnsi="Arial" w:cs="Arial"/>
                <w:i/>
                <w:sz w:val="12"/>
                <w:lang w:val="en-US"/>
              </w:rPr>
              <w:t>of</w:t>
            </w:r>
            <w:r w:rsidRPr="00DC345D">
              <w:rPr>
                <w:rFonts w:ascii="Arial" w:hAnsi="Arial" w:cs="Arial"/>
                <w:i/>
                <w:sz w:val="12"/>
              </w:rPr>
              <w:t xml:space="preserve"> </w:t>
            </w:r>
            <w:r w:rsidRPr="00DC345D">
              <w:rPr>
                <w:rFonts w:ascii="Arial" w:hAnsi="Arial" w:cs="Arial"/>
                <w:i/>
                <w:sz w:val="12"/>
                <w:lang w:val="en-US"/>
              </w:rPr>
              <w:t>total</w:t>
            </w:r>
          </w:p>
        </w:tc>
        <w:tc>
          <w:tcPr>
            <w:tcW w:w="563" w:type="dxa"/>
            <w:tcBorders>
              <w:left w:val="single" w:sz="6" w:space="0" w:color="000000"/>
              <w:bottom w:val="single" w:sz="6" w:space="0" w:color="000000"/>
            </w:tcBorders>
            <w:shd w:val="clear" w:color="auto" w:fill="auto"/>
          </w:tcPr>
          <w:p w:rsidR="002F2549" w:rsidRPr="00DC345D" w:rsidRDefault="002F2549">
            <w:pPr>
              <w:spacing w:before="20" w:after="20" w:line="140" w:lineRule="exact"/>
              <w:ind w:left="57" w:right="28"/>
              <w:rPr>
                <w:lang w:val="en-US"/>
              </w:rPr>
            </w:pPr>
            <w:proofErr w:type="gramStart"/>
            <w:r w:rsidRPr="00DC345D">
              <w:rPr>
                <w:rFonts w:ascii="Arial" w:hAnsi="Arial" w:cs="Arial"/>
                <w:sz w:val="12"/>
              </w:rPr>
              <w:t>Млн</w:t>
            </w:r>
            <w:proofErr w:type="gramEnd"/>
            <w:r w:rsidRPr="00DC345D">
              <w:rPr>
                <w:rFonts w:ascii="Arial" w:hAnsi="Arial" w:cs="Arial"/>
                <w:sz w:val="12"/>
                <w:lang w:val="en-US"/>
              </w:rPr>
              <w:br/>
            </w:r>
            <w:r w:rsidRPr="00DC345D">
              <w:rPr>
                <w:rFonts w:ascii="Arial" w:hAnsi="Arial" w:cs="Arial"/>
                <w:sz w:val="12"/>
              </w:rPr>
              <w:t>долл</w:t>
            </w:r>
            <w:r w:rsidRPr="00DC345D">
              <w:rPr>
                <w:rFonts w:ascii="Arial" w:hAnsi="Arial" w:cs="Arial"/>
                <w:sz w:val="12"/>
                <w:lang w:val="en-US"/>
              </w:rPr>
              <w:t>.</w:t>
            </w:r>
            <w:r w:rsidRPr="00DC345D">
              <w:rPr>
                <w:rFonts w:ascii="Arial" w:hAnsi="Arial" w:cs="Arial"/>
                <w:sz w:val="12"/>
                <w:lang w:val="en-US"/>
              </w:rPr>
              <w:br/>
            </w:r>
            <w:r w:rsidRPr="00DC345D">
              <w:rPr>
                <w:rFonts w:ascii="Arial" w:hAnsi="Arial" w:cs="Arial"/>
                <w:sz w:val="12"/>
              </w:rPr>
              <w:t>США</w:t>
            </w:r>
          </w:p>
          <w:p w:rsidR="002F2549" w:rsidRPr="00DC345D" w:rsidRDefault="002F2549">
            <w:pPr>
              <w:spacing w:before="20" w:after="20" w:line="140" w:lineRule="exact"/>
              <w:ind w:left="57" w:right="28"/>
              <w:rPr>
                <w:lang w:val="en-US"/>
              </w:rPr>
            </w:pPr>
            <w:r w:rsidRPr="00DC345D">
              <w:rPr>
                <w:rFonts w:ascii="Arial" w:hAnsi="Arial" w:cs="Arial"/>
                <w:i/>
                <w:sz w:val="12"/>
                <w:lang w:val="en-US"/>
              </w:rPr>
              <w:t xml:space="preserve">Mln. </w:t>
            </w:r>
            <w:r w:rsidRPr="00DC345D">
              <w:rPr>
                <w:rFonts w:ascii="Arial" w:hAnsi="Arial" w:cs="Arial"/>
                <w:i/>
                <w:sz w:val="12"/>
                <w:lang w:val="en-US"/>
              </w:rPr>
              <w:br/>
            </w:r>
            <w:r w:rsidRPr="00DC345D">
              <w:rPr>
                <w:rFonts w:ascii="Arial" w:hAnsi="Arial" w:cs="Arial"/>
                <w:i/>
                <w:sz w:val="14"/>
                <w:szCs w:val="14"/>
                <w:lang w:val="en-US"/>
              </w:rPr>
              <w:t>US dollars</w:t>
            </w:r>
          </w:p>
        </w:tc>
        <w:tc>
          <w:tcPr>
            <w:tcW w:w="564" w:type="dxa"/>
            <w:tcBorders>
              <w:left w:val="single" w:sz="6" w:space="0" w:color="000000"/>
              <w:bottom w:val="single" w:sz="6" w:space="0" w:color="000000"/>
            </w:tcBorders>
            <w:shd w:val="clear" w:color="auto" w:fill="auto"/>
          </w:tcPr>
          <w:p w:rsidR="002F2549" w:rsidRPr="00DC345D" w:rsidRDefault="002F2549">
            <w:pPr>
              <w:spacing w:before="20" w:after="20" w:line="140" w:lineRule="exact"/>
              <w:ind w:left="57" w:right="28"/>
            </w:pPr>
            <w:r w:rsidRPr="00DC345D">
              <w:rPr>
                <w:rFonts w:ascii="Arial" w:hAnsi="Arial" w:cs="Arial"/>
                <w:sz w:val="12"/>
              </w:rPr>
              <w:t>В пр</w:t>
            </w:r>
            <w:proofErr w:type="gramStart"/>
            <w:r w:rsidRPr="00DC345D">
              <w:rPr>
                <w:rFonts w:ascii="Arial" w:hAnsi="Arial" w:cs="Arial"/>
                <w:sz w:val="12"/>
              </w:rPr>
              <w:t>о-</w:t>
            </w:r>
            <w:proofErr w:type="gramEnd"/>
            <w:r w:rsidRPr="00DC345D">
              <w:rPr>
                <w:rFonts w:ascii="Arial" w:hAnsi="Arial" w:cs="Arial"/>
                <w:sz w:val="12"/>
              </w:rPr>
              <w:br/>
              <w:t>центах</w:t>
            </w:r>
            <w:r w:rsidRPr="00DC345D">
              <w:rPr>
                <w:rFonts w:ascii="Arial" w:hAnsi="Arial" w:cs="Arial"/>
                <w:sz w:val="12"/>
              </w:rPr>
              <w:br/>
              <w:t>к итогу</w:t>
            </w:r>
          </w:p>
          <w:p w:rsidR="002F2549" w:rsidRPr="00DC345D" w:rsidRDefault="002F2549">
            <w:pPr>
              <w:spacing w:before="20" w:after="20"/>
              <w:ind w:left="57" w:right="28"/>
            </w:pPr>
            <w:r w:rsidRPr="00DC345D">
              <w:rPr>
                <w:rFonts w:ascii="Arial" w:hAnsi="Arial" w:cs="Arial"/>
                <w:i/>
                <w:sz w:val="12"/>
                <w:lang w:val="en-US"/>
              </w:rPr>
              <w:t>Percent</w:t>
            </w:r>
            <w:r w:rsidRPr="00DC345D">
              <w:rPr>
                <w:rFonts w:ascii="Arial" w:hAnsi="Arial" w:cs="Arial"/>
                <w:i/>
                <w:sz w:val="12"/>
              </w:rPr>
              <w:t xml:space="preserve"> </w:t>
            </w:r>
            <w:r w:rsidRPr="00DC345D">
              <w:rPr>
                <w:rFonts w:ascii="Arial" w:hAnsi="Arial" w:cs="Arial"/>
                <w:i/>
                <w:sz w:val="12"/>
                <w:lang w:val="en-US"/>
              </w:rPr>
              <w:t>of</w:t>
            </w:r>
            <w:r w:rsidRPr="00DC345D">
              <w:rPr>
                <w:rFonts w:ascii="Arial" w:hAnsi="Arial" w:cs="Arial"/>
                <w:i/>
                <w:sz w:val="12"/>
              </w:rPr>
              <w:t xml:space="preserve"> </w:t>
            </w:r>
            <w:r w:rsidRPr="00DC345D">
              <w:rPr>
                <w:rFonts w:ascii="Arial" w:hAnsi="Arial" w:cs="Arial"/>
                <w:i/>
                <w:sz w:val="12"/>
                <w:lang w:val="en-US"/>
              </w:rPr>
              <w:t>total</w:t>
            </w:r>
          </w:p>
        </w:tc>
        <w:tc>
          <w:tcPr>
            <w:tcW w:w="564" w:type="dxa"/>
            <w:tcBorders>
              <w:left w:val="single" w:sz="6" w:space="0" w:color="000000"/>
              <w:bottom w:val="single" w:sz="6" w:space="0" w:color="000000"/>
            </w:tcBorders>
            <w:shd w:val="clear" w:color="auto" w:fill="auto"/>
          </w:tcPr>
          <w:p w:rsidR="002F2549" w:rsidRPr="00DC345D" w:rsidRDefault="002F2549">
            <w:pPr>
              <w:spacing w:before="20" w:after="20" w:line="140" w:lineRule="exact"/>
              <w:ind w:left="57" w:right="28"/>
              <w:rPr>
                <w:lang w:val="en-US"/>
              </w:rPr>
            </w:pPr>
            <w:proofErr w:type="gramStart"/>
            <w:r w:rsidRPr="00DC345D">
              <w:rPr>
                <w:rFonts w:ascii="Arial" w:hAnsi="Arial" w:cs="Arial"/>
                <w:sz w:val="12"/>
              </w:rPr>
              <w:t>Млн</w:t>
            </w:r>
            <w:proofErr w:type="gramEnd"/>
            <w:r w:rsidRPr="00DC345D">
              <w:rPr>
                <w:rFonts w:ascii="Arial" w:hAnsi="Arial" w:cs="Arial"/>
                <w:sz w:val="12"/>
                <w:lang w:val="en-US"/>
              </w:rPr>
              <w:br/>
            </w:r>
            <w:r w:rsidRPr="00DC345D">
              <w:rPr>
                <w:rFonts w:ascii="Arial" w:hAnsi="Arial" w:cs="Arial"/>
                <w:sz w:val="12"/>
              </w:rPr>
              <w:t>долл</w:t>
            </w:r>
            <w:r w:rsidRPr="00DC345D">
              <w:rPr>
                <w:rFonts w:ascii="Arial" w:hAnsi="Arial" w:cs="Arial"/>
                <w:sz w:val="12"/>
                <w:lang w:val="en-US"/>
              </w:rPr>
              <w:t>.</w:t>
            </w:r>
            <w:r w:rsidRPr="00DC345D">
              <w:rPr>
                <w:rFonts w:ascii="Arial" w:hAnsi="Arial" w:cs="Arial"/>
                <w:sz w:val="12"/>
                <w:lang w:val="en-US"/>
              </w:rPr>
              <w:br/>
            </w:r>
            <w:r w:rsidRPr="00DC345D">
              <w:rPr>
                <w:rFonts w:ascii="Arial" w:hAnsi="Arial" w:cs="Arial"/>
                <w:sz w:val="12"/>
              </w:rPr>
              <w:t>США</w:t>
            </w:r>
          </w:p>
          <w:p w:rsidR="002F2549" w:rsidRPr="00DC345D" w:rsidRDefault="002F2549">
            <w:pPr>
              <w:spacing w:before="20" w:after="20" w:line="140" w:lineRule="exact"/>
              <w:ind w:left="57" w:right="28"/>
              <w:rPr>
                <w:lang w:val="en-US"/>
              </w:rPr>
            </w:pPr>
            <w:r w:rsidRPr="00DC345D">
              <w:rPr>
                <w:rFonts w:ascii="Arial" w:hAnsi="Arial" w:cs="Arial"/>
                <w:i/>
                <w:sz w:val="12"/>
                <w:lang w:val="en-US"/>
              </w:rPr>
              <w:t xml:space="preserve">Mln. </w:t>
            </w:r>
            <w:r w:rsidRPr="00DC345D">
              <w:rPr>
                <w:rFonts w:ascii="Arial" w:hAnsi="Arial" w:cs="Arial"/>
                <w:i/>
                <w:sz w:val="12"/>
                <w:lang w:val="en-US"/>
              </w:rPr>
              <w:br/>
            </w:r>
            <w:r w:rsidRPr="00DC345D">
              <w:rPr>
                <w:rFonts w:ascii="Arial" w:hAnsi="Arial" w:cs="Arial"/>
                <w:i/>
                <w:sz w:val="14"/>
                <w:szCs w:val="14"/>
                <w:lang w:val="en-US"/>
              </w:rPr>
              <w:t xml:space="preserve">US </w:t>
            </w:r>
            <w:r w:rsidRPr="00DC345D">
              <w:rPr>
                <w:rFonts w:ascii="Arial" w:hAnsi="Arial" w:cs="Arial"/>
                <w:i/>
                <w:sz w:val="14"/>
                <w:szCs w:val="14"/>
                <w:lang w:val="en-US"/>
              </w:rPr>
              <w:br/>
              <w:t>dollars</w:t>
            </w:r>
          </w:p>
        </w:tc>
        <w:tc>
          <w:tcPr>
            <w:tcW w:w="563" w:type="dxa"/>
            <w:tcBorders>
              <w:left w:val="single" w:sz="6" w:space="0" w:color="000000"/>
              <w:bottom w:val="single" w:sz="6" w:space="0" w:color="000000"/>
            </w:tcBorders>
            <w:shd w:val="clear" w:color="auto" w:fill="auto"/>
          </w:tcPr>
          <w:p w:rsidR="002F2549" w:rsidRPr="00DC345D" w:rsidRDefault="002F2549">
            <w:pPr>
              <w:spacing w:before="20" w:after="20" w:line="140" w:lineRule="exact"/>
              <w:ind w:left="57" w:right="28"/>
            </w:pPr>
            <w:r w:rsidRPr="00DC345D">
              <w:rPr>
                <w:rFonts w:ascii="Arial" w:hAnsi="Arial" w:cs="Arial"/>
                <w:sz w:val="12"/>
              </w:rPr>
              <w:t>В пр</w:t>
            </w:r>
            <w:proofErr w:type="gramStart"/>
            <w:r w:rsidRPr="00DC345D">
              <w:rPr>
                <w:rFonts w:ascii="Arial" w:hAnsi="Arial" w:cs="Arial"/>
                <w:sz w:val="12"/>
              </w:rPr>
              <w:t>о-</w:t>
            </w:r>
            <w:proofErr w:type="gramEnd"/>
            <w:r w:rsidRPr="00DC345D">
              <w:rPr>
                <w:rFonts w:ascii="Arial" w:hAnsi="Arial" w:cs="Arial"/>
                <w:sz w:val="12"/>
              </w:rPr>
              <w:br/>
              <w:t>центах</w:t>
            </w:r>
            <w:r w:rsidRPr="00DC345D">
              <w:rPr>
                <w:rFonts w:ascii="Arial" w:hAnsi="Arial" w:cs="Arial"/>
                <w:sz w:val="12"/>
              </w:rPr>
              <w:br/>
              <w:t>к итогу</w:t>
            </w:r>
          </w:p>
          <w:p w:rsidR="002F2549" w:rsidRPr="00DC345D" w:rsidRDefault="002F2549">
            <w:pPr>
              <w:spacing w:before="20" w:after="20"/>
              <w:ind w:left="57" w:right="28"/>
            </w:pPr>
            <w:r w:rsidRPr="00DC345D">
              <w:rPr>
                <w:rFonts w:ascii="Arial" w:hAnsi="Arial" w:cs="Arial"/>
                <w:i/>
                <w:sz w:val="12"/>
                <w:lang w:val="en-US"/>
              </w:rPr>
              <w:t>Percent</w:t>
            </w:r>
            <w:r w:rsidRPr="00DC345D">
              <w:rPr>
                <w:rFonts w:ascii="Arial" w:hAnsi="Arial" w:cs="Arial"/>
                <w:i/>
                <w:sz w:val="12"/>
              </w:rPr>
              <w:t xml:space="preserve"> </w:t>
            </w:r>
            <w:r w:rsidRPr="00DC345D">
              <w:rPr>
                <w:rFonts w:ascii="Arial" w:hAnsi="Arial" w:cs="Arial"/>
                <w:i/>
                <w:sz w:val="12"/>
                <w:lang w:val="en-US"/>
              </w:rPr>
              <w:t>of</w:t>
            </w:r>
            <w:r w:rsidRPr="00DC345D">
              <w:rPr>
                <w:rFonts w:ascii="Arial" w:hAnsi="Arial" w:cs="Arial"/>
                <w:i/>
                <w:sz w:val="12"/>
              </w:rPr>
              <w:t xml:space="preserve"> </w:t>
            </w:r>
            <w:r w:rsidRPr="00DC345D">
              <w:rPr>
                <w:rFonts w:ascii="Arial" w:hAnsi="Arial" w:cs="Arial"/>
                <w:i/>
                <w:sz w:val="12"/>
                <w:lang w:val="en-US"/>
              </w:rPr>
              <w:t>total</w:t>
            </w:r>
          </w:p>
        </w:tc>
        <w:tc>
          <w:tcPr>
            <w:tcW w:w="564" w:type="dxa"/>
            <w:tcBorders>
              <w:left w:val="single" w:sz="6" w:space="0" w:color="000000"/>
              <w:bottom w:val="single" w:sz="6" w:space="0" w:color="000000"/>
            </w:tcBorders>
            <w:shd w:val="clear" w:color="auto" w:fill="auto"/>
          </w:tcPr>
          <w:p w:rsidR="002F2549" w:rsidRPr="00DC345D" w:rsidRDefault="002F2549">
            <w:pPr>
              <w:spacing w:before="20" w:after="20" w:line="140" w:lineRule="exact"/>
              <w:ind w:left="57" w:right="28"/>
              <w:rPr>
                <w:lang w:val="en-US"/>
              </w:rPr>
            </w:pPr>
            <w:proofErr w:type="gramStart"/>
            <w:r w:rsidRPr="00DC345D">
              <w:rPr>
                <w:rFonts w:ascii="Arial" w:hAnsi="Arial" w:cs="Arial"/>
                <w:sz w:val="12"/>
              </w:rPr>
              <w:t>Млн</w:t>
            </w:r>
            <w:proofErr w:type="gramEnd"/>
            <w:r w:rsidRPr="00DC345D">
              <w:rPr>
                <w:rFonts w:ascii="Arial" w:hAnsi="Arial" w:cs="Arial"/>
                <w:sz w:val="12"/>
                <w:lang w:val="en-US"/>
              </w:rPr>
              <w:br/>
            </w:r>
            <w:r w:rsidRPr="00DC345D">
              <w:rPr>
                <w:rFonts w:ascii="Arial" w:hAnsi="Arial" w:cs="Arial"/>
                <w:sz w:val="12"/>
              </w:rPr>
              <w:t>долл</w:t>
            </w:r>
            <w:r w:rsidRPr="00DC345D">
              <w:rPr>
                <w:rFonts w:ascii="Arial" w:hAnsi="Arial" w:cs="Arial"/>
                <w:sz w:val="12"/>
                <w:lang w:val="en-US"/>
              </w:rPr>
              <w:t>.</w:t>
            </w:r>
            <w:r w:rsidRPr="00DC345D">
              <w:rPr>
                <w:rFonts w:ascii="Arial" w:hAnsi="Arial" w:cs="Arial"/>
                <w:sz w:val="12"/>
                <w:lang w:val="en-US"/>
              </w:rPr>
              <w:br/>
            </w:r>
            <w:r w:rsidRPr="00DC345D">
              <w:rPr>
                <w:rFonts w:ascii="Arial" w:hAnsi="Arial" w:cs="Arial"/>
                <w:sz w:val="12"/>
              </w:rPr>
              <w:t>США</w:t>
            </w:r>
          </w:p>
          <w:p w:rsidR="002F2549" w:rsidRPr="00DC345D" w:rsidRDefault="002F2549">
            <w:pPr>
              <w:spacing w:before="20" w:after="20" w:line="140" w:lineRule="exact"/>
              <w:ind w:left="57" w:right="28"/>
              <w:rPr>
                <w:lang w:val="en-US"/>
              </w:rPr>
            </w:pPr>
            <w:r w:rsidRPr="00DC345D">
              <w:rPr>
                <w:rFonts w:ascii="Arial" w:hAnsi="Arial" w:cs="Arial"/>
                <w:i/>
                <w:sz w:val="12"/>
                <w:lang w:val="en-US"/>
              </w:rPr>
              <w:t xml:space="preserve">Mln. </w:t>
            </w:r>
            <w:r w:rsidRPr="00DC345D">
              <w:rPr>
                <w:rFonts w:ascii="Arial" w:hAnsi="Arial" w:cs="Arial"/>
                <w:i/>
                <w:sz w:val="12"/>
                <w:lang w:val="en-US"/>
              </w:rPr>
              <w:br/>
            </w:r>
            <w:r w:rsidRPr="00DC345D">
              <w:rPr>
                <w:rFonts w:ascii="Arial" w:hAnsi="Arial" w:cs="Arial"/>
                <w:i/>
                <w:sz w:val="14"/>
                <w:szCs w:val="14"/>
                <w:lang w:val="en-US"/>
              </w:rPr>
              <w:t xml:space="preserve">US </w:t>
            </w:r>
            <w:r w:rsidRPr="00DC345D">
              <w:rPr>
                <w:rFonts w:ascii="Arial" w:hAnsi="Arial" w:cs="Arial"/>
                <w:i/>
                <w:sz w:val="14"/>
                <w:szCs w:val="14"/>
                <w:lang w:val="en-US"/>
              </w:rPr>
              <w:br/>
              <w:t>dollars</w:t>
            </w:r>
          </w:p>
        </w:tc>
        <w:tc>
          <w:tcPr>
            <w:tcW w:w="563" w:type="dxa"/>
            <w:tcBorders>
              <w:left w:val="single" w:sz="6" w:space="0" w:color="000000"/>
              <w:bottom w:val="single" w:sz="6" w:space="0" w:color="000000"/>
            </w:tcBorders>
            <w:shd w:val="clear" w:color="auto" w:fill="auto"/>
          </w:tcPr>
          <w:p w:rsidR="002F2549" w:rsidRPr="00DC345D" w:rsidRDefault="002F2549">
            <w:pPr>
              <w:spacing w:before="20" w:after="20" w:line="140" w:lineRule="exact"/>
              <w:ind w:left="57" w:right="28"/>
            </w:pPr>
            <w:r w:rsidRPr="00DC345D">
              <w:rPr>
                <w:rFonts w:ascii="Arial" w:hAnsi="Arial" w:cs="Arial"/>
                <w:sz w:val="12"/>
              </w:rPr>
              <w:t>В пр</w:t>
            </w:r>
            <w:proofErr w:type="gramStart"/>
            <w:r w:rsidRPr="00DC345D">
              <w:rPr>
                <w:rFonts w:ascii="Arial" w:hAnsi="Arial" w:cs="Arial"/>
                <w:sz w:val="12"/>
              </w:rPr>
              <w:t>о-</w:t>
            </w:r>
            <w:proofErr w:type="gramEnd"/>
            <w:r w:rsidRPr="00DC345D">
              <w:rPr>
                <w:rFonts w:ascii="Arial" w:hAnsi="Arial" w:cs="Arial"/>
                <w:sz w:val="12"/>
              </w:rPr>
              <w:br/>
              <w:t>центах</w:t>
            </w:r>
            <w:r w:rsidRPr="00DC345D">
              <w:rPr>
                <w:rFonts w:ascii="Arial" w:hAnsi="Arial" w:cs="Arial"/>
                <w:sz w:val="12"/>
              </w:rPr>
              <w:br/>
              <w:t>к итогу</w:t>
            </w:r>
          </w:p>
          <w:p w:rsidR="002F2549" w:rsidRPr="00DC345D" w:rsidRDefault="002F2549">
            <w:pPr>
              <w:spacing w:before="20" w:after="20"/>
              <w:ind w:left="57" w:right="28"/>
            </w:pPr>
            <w:r w:rsidRPr="00DC345D">
              <w:rPr>
                <w:rFonts w:ascii="Arial" w:hAnsi="Arial" w:cs="Arial"/>
                <w:i/>
                <w:sz w:val="12"/>
                <w:lang w:val="en-US"/>
              </w:rPr>
              <w:t>Percent</w:t>
            </w:r>
            <w:r w:rsidRPr="00DC345D">
              <w:rPr>
                <w:rFonts w:ascii="Arial" w:hAnsi="Arial" w:cs="Arial"/>
                <w:i/>
                <w:sz w:val="12"/>
              </w:rPr>
              <w:t xml:space="preserve"> </w:t>
            </w:r>
            <w:r w:rsidRPr="00DC345D">
              <w:rPr>
                <w:rFonts w:ascii="Arial" w:hAnsi="Arial" w:cs="Arial"/>
                <w:i/>
                <w:sz w:val="12"/>
                <w:lang w:val="en-US"/>
              </w:rPr>
              <w:t>of</w:t>
            </w:r>
            <w:r w:rsidRPr="00DC345D">
              <w:rPr>
                <w:rFonts w:ascii="Arial" w:hAnsi="Arial" w:cs="Arial"/>
                <w:i/>
                <w:sz w:val="12"/>
              </w:rPr>
              <w:t xml:space="preserve"> </w:t>
            </w:r>
            <w:r w:rsidRPr="00DC345D">
              <w:rPr>
                <w:rFonts w:ascii="Arial" w:hAnsi="Arial" w:cs="Arial"/>
                <w:i/>
                <w:sz w:val="12"/>
                <w:lang w:val="en-US"/>
              </w:rPr>
              <w:t>total</w:t>
            </w:r>
          </w:p>
        </w:tc>
        <w:tc>
          <w:tcPr>
            <w:tcW w:w="564" w:type="dxa"/>
            <w:tcBorders>
              <w:left w:val="single" w:sz="6" w:space="0" w:color="000000"/>
              <w:bottom w:val="single" w:sz="6" w:space="0" w:color="000000"/>
            </w:tcBorders>
            <w:shd w:val="clear" w:color="auto" w:fill="auto"/>
          </w:tcPr>
          <w:p w:rsidR="002F2549" w:rsidRPr="00DC345D" w:rsidRDefault="002F2549">
            <w:pPr>
              <w:spacing w:before="20" w:after="20" w:line="140" w:lineRule="exact"/>
              <w:ind w:left="57" w:right="28"/>
              <w:rPr>
                <w:lang w:val="en-US"/>
              </w:rPr>
            </w:pPr>
            <w:proofErr w:type="gramStart"/>
            <w:r w:rsidRPr="00DC345D">
              <w:rPr>
                <w:rFonts w:ascii="Arial" w:hAnsi="Arial" w:cs="Arial"/>
                <w:sz w:val="12"/>
              </w:rPr>
              <w:t>Млн</w:t>
            </w:r>
            <w:proofErr w:type="gramEnd"/>
            <w:r w:rsidRPr="00DC345D">
              <w:rPr>
                <w:rFonts w:ascii="Arial" w:hAnsi="Arial" w:cs="Arial"/>
                <w:sz w:val="12"/>
                <w:lang w:val="en-US"/>
              </w:rPr>
              <w:br/>
            </w:r>
            <w:r w:rsidRPr="00DC345D">
              <w:rPr>
                <w:rFonts w:ascii="Arial" w:hAnsi="Arial" w:cs="Arial"/>
                <w:sz w:val="12"/>
              </w:rPr>
              <w:t>долл</w:t>
            </w:r>
            <w:r w:rsidRPr="00DC345D">
              <w:rPr>
                <w:rFonts w:ascii="Arial" w:hAnsi="Arial" w:cs="Arial"/>
                <w:sz w:val="12"/>
                <w:lang w:val="en-US"/>
              </w:rPr>
              <w:t>.</w:t>
            </w:r>
            <w:r w:rsidRPr="00DC345D">
              <w:rPr>
                <w:rFonts w:ascii="Arial" w:hAnsi="Arial" w:cs="Arial"/>
                <w:sz w:val="12"/>
                <w:lang w:val="en-US"/>
              </w:rPr>
              <w:br/>
            </w:r>
            <w:r w:rsidRPr="00DC345D">
              <w:rPr>
                <w:rFonts w:ascii="Arial" w:hAnsi="Arial" w:cs="Arial"/>
                <w:sz w:val="12"/>
              </w:rPr>
              <w:t>США</w:t>
            </w:r>
          </w:p>
          <w:p w:rsidR="002F2549" w:rsidRPr="00DC345D" w:rsidRDefault="002F2549">
            <w:pPr>
              <w:spacing w:before="20" w:after="20" w:line="140" w:lineRule="exact"/>
              <w:ind w:left="57" w:right="28"/>
              <w:rPr>
                <w:lang w:val="en-US"/>
              </w:rPr>
            </w:pPr>
            <w:r w:rsidRPr="00DC345D">
              <w:rPr>
                <w:rFonts w:ascii="Arial" w:hAnsi="Arial" w:cs="Arial"/>
                <w:i/>
                <w:sz w:val="12"/>
                <w:lang w:val="en-US"/>
              </w:rPr>
              <w:t xml:space="preserve">Mln. </w:t>
            </w:r>
            <w:r w:rsidRPr="00DC345D">
              <w:rPr>
                <w:rFonts w:ascii="Arial" w:hAnsi="Arial" w:cs="Arial"/>
                <w:i/>
                <w:sz w:val="12"/>
                <w:lang w:val="en-US"/>
              </w:rPr>
              <w:br/>
            </w:r>
            <w:r w:rsidRPr="00DC345D">
              <w:rPr>
                <w:rFonts w:ascii="Arial" w:hAnsi="Arial" w:cs="Arial"/>
                <w:i/>
                <w:sz w:val="14"/>
                <w:szCs w:val="14"/>
                <w:lang w:val="en-US"/>
              </w:rPr>
              <w:t>US</w:t>
            </w:r>
            <w:r w:rsidRPr="00DC345D">
              <w:rPr>
                <w:rFonts w:ascii="Arial" w:hAnsi="Arial" w:cs="Arial"/>
                <w:i/>
                <w:sz w:val="14"/>
                <w:szCs w:val="14"/>
                <w:lang w:val="en-US"/>
              </w:rPr>
              <w:br/>
              <w:t>dollars</w:t>
            </w:r>
          </w:p>
        </w:tc>
        <w:tc>
          <w:tcPr>
            <w:tcW w:w="564" w:type="dxa"/>
            <w:tcBorders>
              <w:left w:val="single" w:sz="6" w:space="0" w:color="000000"/>
              <w:bottom w:val="single" w:sz="6" w:space="0" w:color="000000"/>
            </w:tcBorders>
            <w:shd w:val="clear" w:color="auto" w:fill="auto"/>
          </w:tcPr>
          <w:p w:rsidR="002F2549" w:rsidRPr="00DC345D" w:rsidRDefault="002F2549">
            <w:pPr>
              <w:spacing w:before="20" w:after="20" w:line="140" w:lineRule="exact"/>
              <w:ind w:left="57" w:right="28"/>
            </w:pPr>
            <w:r w:rsidRPr="00DC345D">
              <w:rPr>
                <w:rFonts w:ascii="Arial" w:hAnsi="Arial" w:cs="Arial"/>
                <w:sz w:val="12"/>
              </w:rPr>
              <w:t>В пр</w:t>
            </w:r>
            <w:proofErr w:type="gramStart"/>
            <w:r w:rsidRPr="00DC345D">
              <w:rPr>
                <w:rFonts w:ascii="Arial" w:hAnsi="Arial" w:cs="Arial"/>
                <w:sz w:val="12"/>
              </w:rPr>
              <w:t>о-</w:t>
            </w:r>
            <w:proofErr w:type="gramEnd"/>
            <w:r w:rsidRPr="00DC345D">
              <w:rPr>
                <w:rFonts w:ascii="Arial" w:hAnsi="Arial" w:cs="Arial"/>
                <w:sz w:val="12"/>
              </w:rPr>
              <w:br/>
              <w:t>центах</w:t>
            </w:r>
            <w:r w:rsidRPr="00DC345D">
              <w:rPr>
                <w:rFonts w:ascii="Arial" w:hAnsi="Arial" w:cs="Arial"/>
                <w:sz w:val="12"/>
              </w:rPr>
              <w:br/>
              <w:t>к итогу</w:t>
            </w:r>
          </w:p>
          <w:p w:rsidR="002F2549" w:rsidRPr="00DC345D" w:rsidRDefault="002F2549">
            <w:pPr>
              <w:spacing w:before="20" w:after="20"/>
              <w:ind w:left="57" w:right="28"/>
            </w:pPr>
            <w:r w:rsidRPr="00DC345D">
              <w:rPr>
                <w:rFonts w:ascii="Arial" w:hAnsi="Arial" w:cs="Arial"/>
                <w:i/>
                <w:sz w:val="12"/>
                <w:lang w:val="en-US"/>
              </w:rPr>
              <w:t>Percent</w:t>
            </w:r>
            <w:r w:rsidRPr="00DC345D">
              <w:rPr>
                <w:rFonts w:ascii="Arial" w:hAnsi="Arial" w:cs="Arial"/>
                <w:i/>
                <w:sz w:val="12"/>
              </w:rPr>
              <w:t xml:space="preserve"> </w:t>
            </w:r>
            <w:r w:rsidRPr="00DC345D">
              <w:rPr>
                <w:rFonts w:ascii="Arial" w:hAnsi="Arial" w:cs="Arial"/>
                <w:i/>
                <w:sz w:val="12"/>
                <w:lang w:val="en-US"/>
              </w:rPr>
              <w:t>of</w:t>
            </w:r>
            <w:r w:rsidRPr="00DC345D">
              <w:rPr>
                <w:rFonts w:ascii="Arial" w:hAnsi="Arial" w:cs="Arial"/>
                <w:i/>
                <w:sz w:val="12"/>
              </w:rPr>
              <w:t xml:space="preserve"> </w:t>
            </w:r>
            <w:r w:rsidRPr="00DC345D">
              <w:rPr>
                <w:rFonts w:ascii="Arial" w:hAnsi="Arial" w:cs="Arial"/>
                <w:i/>
                <w:sz w:val="12"/>
                <w:lang w:val="en-US"/>
              </w:rPr>
              <w:t>total</w:t>
            </w:r>
          </w:p>
        </w:tc>
        <w:tc>
          <w:tcPr>
            <w:tcW w:w="2144" w:type="dxa"/>
            <w:vMerge/>
            <w:tcBorders>
              <w:left w:val="single" w:sz="6" w:space="0" w:color="000000"/>
              <w:bottom w:val="single" w:sz="6" w:space="0" w:color="000000"/>
            </w:tcBorders>
            <w:shd w:val="clear" w:color="auto" w:fill="auto"/>
          </w:tcPr>
          <w:p w:rsidR="002F2549" w:rsidRPr="00DC345D" w:rsidRDefault="002F2549">
            <w:pPr>
              <w:snapToGrid w:val="0"/>
              <w:spacing w:before="30" w:after="30" w:line="140" w:lineRule="exact"/>
              <w:rPr>
                <w:rFonts w:ascii="Arial" w:hAnsi="Arial" w:cs="Arial"/>
                <w:i/>
                <w:sz w:val="12"/>
              </w:rPr>
            </w:pPr>
          </w:p>
        </w:tc>
      </w:tr>
      <w:tr w:rsidR="0061391C" w:rsidRPr="00DC345D" w:rsidTr="00145F7F">
        <w:tblPrEx>
          <w:tblCellMar>
            <w:left w:w="57" w:type="dxa"/>
          </w:tblCellMar>
        </w:tblPrEx>
        <w:trPr>
          <w:cantSplit/>
        </w:trPr>
        <w:tc>
          <w:tcPr>
            <w:tcW w:w="2142" w:type="dxa"/>
            <w:shd w:val="clear" w:color="auto" w:fill="auto"/>
            <w:vAlign w:val="bottom"/>
          </w:tcPr>
          <w:p w:rsidR="0061391C" w:rsidRPr="00DC345D" w:rsidRDefault="0061391C">
            <w:pPr>
              <w:spacing w:before="80" w:line="180" w:lineRule="exact"/>
              <w:rPr>
                <w:rFonts w:ascii="Arial" w:hAnsi="Arial" w:cs="Arial"/>
                <w:sz w:val="14"/>
                <w:szCs w:val="14"/>
              </w:rPr>
            </w:pPr>
            <w:r w:rsidRPr="00DC345D">
              <w:rPr>
                <w:rFonts w:ascii="Arial" w:hAnsi="Arial" w:cs="Arial"/>
                <w:b/>
                <w:sz w:val="14"/>
                <w:szCs w:val="14"/>
              </w:rPr>
              <w:t xml:space="preserve">Импорт </w:t>
            </w:r>
            <w:r w:rsidRPr="005049FC">
              <w:rPr>
                <w:rFonts w:ascii="Arial" w:hAnsi="Arial" w:cs="Arial"/>
                <w:sz w:val="14"/>
                <w:szCs w:val="14"/>
              </w:rPr>
              <w:t>–</w:t>
            </w:r>
            <w:r w:rsidRPr="00DC345D">
              <w:rPr>
                <w:rFonts w:ascii="Arial" w:hAnsi="Arial" w:cs="Arial"/>
                <w:b/>
                <w:sz w:val="14"/>
                <w:szCs w:val="14"/>
              </w:rPr>
              <w:t xml:space="preserve"> </w:t>
            </w:r>
            <w:r w:rsidRPr="00DC345D">
              <w:rPr>
                <w:rFonts w:ascii="Arial" w:hAnsi="Arial" w:cs="Arial"/>
                <w:sz w:val="14"/>
                <w:szCs w:val="14"/>
              </w:rPr>
              <w:t>всего</w:t>
            </w:r>
          </w:p>
        </w:tc>
        <w:tc>
          <w:tcPr>
            <w:tcW w:w="563" w:type="dxa"/>
            <w:tcBorders>
              <w:left w:val="single" w:sz="6" w:space="0" w:color="000000"/>
            </w:tcBorders>
            <w:shd w:val="clear" w:color="auto" w:fill="auto"/>
            <w:vAlign w:val="bottom"/>
          </w:tcPr>
          <w:p w:rsidR="0061391C" w:rsidRPr="009E1C25" w:rsidRDefault="0061391C" w:rsidP="00145F7F">
            <w:pPr>
              <w:spacing w:before="80" w:line="180" w:lineRule="exact"/>
              <w:ind w:right="57"/>
              <w:jc w:val="right"/>
              <w:rPr>
                <w:rFonts w:ascii="Arial" w:hAnsi="Arial" w:cs="Arial"/>
                <w:sz w:val="14"/>
                <w:szCs w:val="14"/>
              </w:rPr>
            </w:pPr>
            <w:r w:rsidRPr="009E1C25">
              <w:rPr>
                <w:rFonts w:ascii="Arial" w:hAnsi="Arial" w:cs="Arial"/>
                <w:b/>
                <w:sz w:val="14"/>
                <w:szCs w:val="14"/>
              </w:rPr>
              <w:t>33</w:t>
            </w:r>
            <w:r>
              <w:rPr>
                <w:rFonts w:ascii="Arial" w:hAnsi="Arial" w:cs="Arial"/>
                <w:b/>
                <w:sz w:val="14"/>
                <w:szCs w:val="14"/>
                <w:lang w:val="en-US"/>
              </w:rPr>
              <w:t> </w:t>
            </w:r>
            <w:r w:rsidRPr="009E1C25">
              <w:rPr>
                <w:rFonts w:ascii="Arial" w:hAnsi="Arial" w:cs="Arial"/>
                <w:b/>
                <w:sz w:val="14"/>
                <w:szCs w:val="14"/>
              </w:rPr>
              <w:t>879</w:t>
            </w:r>
          </w:p>
        </w:tc>
        <w:tc>
          <w:tcPr>
            <w:tcW w:w="564" w:type="dxa"/>
            <w:tcBorders>
              <w:left w:val="single" w:sz="6" w:space="0" w:color="000000"/>
            </w:tcBorders>
            <w:shd w:val="clear" w:color="auto" w:fill="auto"/>
            <w:vAlign w:val="bottom"/>
          </w:tcPr>
          <w:p w:rsidR="0061391C" w:rsidRPr="009E1C25" w:rsidRDefault="0061391C" w:rsidP="00145F7F">
            <w:pPr>
              <w:spacing w:before="80" w:line="180" w:lineRule="exact"/>
              <w:ind w:right="113"/>
              <w:jc w:val="right"/>
              <w:rPr>
                <w:rFonts w:ascii="Arial" w:hAnsi="Arial" w:cs="Arial"/>
                <w:sz w:val="14"/>
                <w:szCs w:val="14"/>
              </w:rPr>
            </w:pPr>
            <w:r w:rsidRPr="009E1C25">
              <w:rPr>
                <w:rFonts w:ascii="Arial" w:hAnsi="Arial" w:cs="Arial"/>
                <w:b/>
                <w:sz w:val="14"/>
                <w:szCs w:val="14"/>
              </w:rPr>
              <w:t>100</w:t>
            </w:r>
          </w:p>
        </w:tc>
        <w:tc>
          <w:tcPr>
            <w:tcW w:w="563" w:type="dxa"/>
            <w:tcBorders>
              <w:left w:val="single" w:sz="6" w:space="0" w:color="000000"/>
            </w:tcBorders>
            <w:shd w:val="clear" w:color="auto" w:fill="auto"/>
            <w:vAlign w:val="bottom"/>
          </w:tcPr>
          <w:p w:rsidR="0061391C" w:rsidRPr="00AB774D" w:rsidRDefault="0061391C" w:rsidP="00145F7F">
            <w:pPr>
              <w:spacing w:before="80" w:line="180" w:lineRule="exact"/>
              <w:ind w:right="57"/>
              <w:jc w:val="right"/>
              <w:rPr>
                <w:rFonts w:ascii="Arial" w:hAnsi="Arial" w:cs="Arial"/>
                <w:spacing w:val="-12"/>
                <w:sz w:val="14"/>
                <w:szCs w:val="14"/>
              </w:rPr>
            </w:pPr>
            <w:r w:rsidRPr="00AB774D">
              <w:rPr>
                <w:rFonts w:ascii="Arial" w:hAnsi="Arial" w:cs="Arial"/>
                <w:b/>
                <w:spacing w:val="-12"/>
                <w:sz w:val="14"/>
                <w:szCs w:val="14"/>
              </w:rPr>
              <w:t>228</w:t>
            </w:r>
            <w:r w:rsidRPr="00AB774D">
              <w:rPr>
                <w:rFonts w:ascii="Arial" w:hAnsi="Arial" w:cs="Arial"/>
                <w:b/>
                <w:spacing w:val="-12"/>
                <w:sz w:val="14"/>
                <w:szCs w:val="14"/>
                <w:lang w:val="en-US"/>
              </w:rPr>
              <w:t> </w:t>
            </w:r>
            <w:r w:rsidRPr="00AB774D">
              <w:rPr>
                <w:rFonts w:ascii="Arial" w:hAnsi="Arial" w:cs="Arial"/>
                <w:b/>
                <w:spacing w:val="-12"/>
                <w:sz w:val="14"/>
                <w:szCs w:val="14"/>
              </w:rPr>
              <w:t>912</w:t>
            </w:r>
          </w:p>
        </w:tc>
        <w:tc>
          <w:tcPr>
            <w:tcW w:w="564" w:type="dxa"/>
            <w:tcBorders>
              <w:left w:val="single" w:sz="6" w:space="0" w:color="000000"/>
            </w:tcBorders>
            <w:shd w:val="clear" w:color="auto" w:fill="auto"/>
            <w:vAlign w:val="bottom"/>
          </w:tcPr>
          <w:p w:rsidR="0061391C" w:rsidRPr="009E1C25" w:rsidRDefault="0061391C" w:rsidP="00145F7F">
            <w:pPr>
              <w:spacing w:before="80" w:line="180" w:lineRule="exact"/>
              <w:ind w:right="113"/>
              <w:jc w:val="right"/>
              <w:rPr>
                <w:rFonts w:ascii="Arial" w:hAnsi="Arial" w:cs="Arial"/>
                <w:sz w:val="14"/>
                <w:szCs w:val="14"/>
              </w:rPr>
            </w:pPr>
            <w:r w:rsidRPr="009E1C25">
              <w:rPr>
                <w:rFonts w:ascii="Arial" w:hAnsi="Arial" w:cs="Arial"/>
                <w:b/>
                <w:sz w:val="14"/>
                <w:szCs w:val="14"/>
              </w:rPr>
              <w:t>100</w:t>
            </w:r>
          </w:p>
        </w:tc>
        <w:tc>
          <w:tcPr>
            <w:tcW w:w="564" w:type="dxa"/>
            <w:tcBorders>
              <w:left w:val="single" w:sz="6" w:space="0" w:color="000000"/>
            </w:tcBorders>
            <w:shd w:val="clear" w:color="auto" w:fill="auto"/>
            <w:vAlign w:val="bottom"/>
          </w:tcPr>
          <w:p w:rsidR="0061391C" w:rsidRPr="0061391C" w:rsidRDefault="0061391C" w:rsidP="002F2549">
            <w:pPr>
              <w:spacing w:before="80" w:line="180" w:lineRule="exact"/>
              <w:ind w:right="57"/>
              <w:jc w:val="right"/>
              <w:rPr>
                <w:rFonts w:ascii="Arial" w:hAnsi="Arial" w:cs="Arial"/>
                <w:b/>
                <w:spacing w:val="-12"/>
                <w:sz w:val="14"/>
                <w:szCs w:val="14"/>
              </w:rPr>
            </w:pPr>
            <w:r w:rsidRPr="0061391C">
              <w:rPr>
                <w:rFonts w:ascii="Arial" w:hAnsi="Arial" w:cs="Arial"/>
                <w:b/>
                <w:spacing w:val="-12"/>
                <w:sz w:val="14"/>
                <w:szCs w:val="14"/>
              </w:rPr>
              <w:t>244 573</w:t>
            </w:r>
          </w:p>
        </w:tc>
        <w:tc>
          <w:tcPr>
            <w:tcW w:w="563" w:type="dxa"/>
            <w:tcBorders>
              <w:left w:val="single" w:sz="6" w:space="0" w:color="000000"/>
            </w:tcBorders>
            <w:shd w:val="clear" w:color="auto" w:fill="auto"/>
            <w:vAlign w:val="bottom"/>
          </w:tcPr>
          <w:p w:rsidR="0061391C" w:rsidRPr="0061391C" w:rsidRDefault="0061391C" w:rsidP="002F2549">
            <w:pPr>
              <w:spacing w:before="80" w:line="180" w:lineRule="exact"/>
              <w:ind w:right="113"/>
              <w:jc w:val="right"/>
              <w:rPr>
                <w:rFonts w:ascii="Arial" w:hAnsi="Arial" w:cs="Arial"/>
                <w:b/>
                <w:spacing w:val="-4"/>
                <w:sz w:val="14"/>
                <w:szCs w:val="14"/>
              </w:rPr>
            </w:pPr>
            <w:r w:rsidRPr="0061391C">
              <w:rPr>
                <w:rFonts w:ascii="Arial" w:hAnsi="Arial" w:cs="Arial"/>
                <w:b/>
                <w:spacing w:val="-4"/>
                <w:sz w:val="14"/>
                <w:szCs w:val="14"/>
              </w:rPr>
              <w:t>100</w:t>
            </w:r>
          </w:p>
        </w:tc>
        <w:tc>
          <w:tcPr>
            <w:tcW w:w="564" w:type="dxa"/>
            <w:tcBorders>
              <w:left w:val="single" w:sz="6" w:space="0" w:color="000000"/>
            </w:tcBorders>
            <w:shd w:val="clear" w:color="auto" w:fill="auto"/>
            <w:vAlign w:val="bottom"/>
          </w:tcPr>
          <w:p w:rsidR="0061391C" w:rsidRPr="0061391C" w:rsidRDefault="0061391C" w:rsidP="00B04203">
            <w:pPr>
              <w:spacing w:before="80" w:line="180" w:lineRule="exact"/>
              <w:ind w:left="-57" w:right="57"/>
              <w:jc w:val="right"/>
              <w:rPr>
                <w:rFonts w:ascii="Arial" w:hAnsi="Arial" w:cs="Arial"/>
                <w:b/>
                <w:spacing w:val="-4"/>
                <w:sz w:val="14"/>
                <w:szCs w:val="14"/>
              </w:rPr>
            </w:pPr>
            <w:r w:rsidRPr="0061391C">
              <w:rPr>
                <w:rFonts w:ascii="Arial" w:hAnsi="Arial" w:cs="Arial"/>
                <w:b/>
                <w:spacing w:val="-4"/>
                <w:sz w:val="14"/>
                <w:szCs w:val="14"/>
              </w:rPr>
              <w:t>232 138</w:t>
            </w:r>
          </w:p>
        </w:tc>
        <w:tc>
          <w:tcPr>
            <w:tcW w:w="563"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b/>
                <w:spacing w:val="-4"/>
                <w:sz w:val="14"/>
                <w:szCs w:val="14"/>
              </w:rPr>
            </w:pPr>
            <w:r w:rsidRPr="0061391C">
              <w:rPr>
                <w:rFonts w:ascii="Arial" w:hAnsi="Arial" w:cs="Arial"/>
                <w:b/>
                <w:spacing w:val="-4"/>
                <w:sz w:val="14"/>
                <w:szCs w:val="14"/>
              </w:rPr>
              <w:t>100</w:t>
            </w:r>
          </w:p>
        </w:tc>
        <w:tc>
          <w:tcPr>
            <w:tcW w:w="564" w:type="dxa"/>
            <w:tcBorders>
              <w:left w:val="single" w:sz="6" w:space="0" w:color="000000"/>
            </w:tcBorders>
            <w:shd w:val="clear" w:color="auto" w:fill="auto"/>
            <w:vAlign w:val="bottom"/>
          </w:tcPr>
          <w:p w:rsidR="0061391C" w:rsidRPr="0061391C" w:rsidRDefault="0061391C" w:rsidP="00B04203">
            <w:pPr>
              <w:spacing w:before="80" w:line="180" w:lineRule="exact"/>
              <w:ind w:left="-57" w:right="57"/>
              <w:jc w:val="right"/>
              <w:rPr>
                <w:rFonts w:ascii="Arial" w:hAnsi="Arial" w:cs="Arial"/>
                <w:b/>
                <w:spacing w:val="-4"/>
                <w:sz w:val="14"/>
                <w:szCs w:val="14"/>
              </w:rPr>
            </w:pPr>
            <w:r w:rsidRPr="0061391C">
              <w:rPr>
                <w:rFonts w:ascii="Arial" w:hAnsi="Arial" w:cs="Arial"/>
                <w:b/>
                <w:spacing w:val="-4"/>
                <w:sz w:val="14"/>
                <w:szCs w:val="14"/>
              </w:rPr>
              <w:t>293 531</w:t>
            </w:r>
          </w:p>
        </w:tc>
        <w:tc>
          <w:tcPr>
            <w:tcW w:w="564"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b/>
                <w:spacing w:val="-4"/>
                <w:sz w:val="14"/>
                <w:szCs w:val="14"/>
                <w:lang w:val="en-US"/>
              </w:rPr>
            </w:pPr>
            <w:r w:rsidRPr="0061391C">
              <w:rPr>
                <w:rFonts w:ascii="Arial" w:hAnsi="Arial" w:cs="Arial"/>
                <w:b/>
                <w:spacing w:val="-4"/>
                <w:sz w:val="14"/>
                <w:szCs w:val="14"/>
                <w:lang w:val="en-US"/>
              </w:rPr>
              <w:t>100</w:t>
            </w:r>
          </w:p>
        </w:tc>
        <w:tc>
          <w:tcPr>
            <w:tcW w:w="2144" w:type="dxa"/>
            <w:tcBorders>
              <w:left w:val="single" w:sz="6" w:space="0" w:color="000000"/>
            </w:tcBorders>
            <w:shd w:val="clear" w:color="auto" w:fill="auto"/>
            <w:vAlign w:val="bottom"/>
          </w:tcPr>
          <w:p w:rsidR="0061391C" w:rsidRPr="00DC345D" w:rsidRDefault="0061391C">
            <w:pPr>
              <w:spacing w:before="80" w:line="180" w:lineRule="exact"/>
              <w:rPr>
                <w:rFonts w:ascii="Arial" w:hAnsi="Arial" w:cs="Arial"/>
                <w:i/>
                <w:sz w:val="14"/>
                <w:szCs w:val="14"/>
              </w:rPr>
            </w:pPr>
            <w:r w:rsidRPr="00DC345D">
              <w:rPr>
                <w:rFonts w:ascii="Arial" w:hAnsi="Arial" w:cs="Arial"/>
                <w:b/>
                <w:i/>
                <w:sz w:val="14"/>
                <w:szCs w:val="14"/>
                <w:lang w:val="en-US"/>
              </w:rPr>
              <w:t>Imports</w:t>
            </w:r>
            <w:r w:rsidRPr="00DC345D">
              <w:rPr>
                <w:rFonts w:ascii="Arial" w:hAnsi="Arial" w:cs="Arial"/>
                <w:i/>
                <w:sz w:val="14"/>
                <w:szCs w:val="14"/>
                <w:lang w:val="en-US"/>
              </w:rPr>
              <w:t xml:space="preserve"> – total</w:t>
            </w:r>
          </w:p>
        </w:tc>
      </w:tr>
      <w:tr w:rsidR="0061391C" w:rsidRPr="00DC345D" w:rsidTr="00145F7F">
        <w:tblPrEx>
          <w:tblCellMar>
            <w:left w:w="57" w:type="dxa"/>
          </w:tblCellMar>
        </w:tblPrEx>
        <w:trPr>
          <w:cantSplit/>
        </w:trPr>
        <w:tc>
          <w:tcPr>
            <w:tcW w:w="2142" w:type="dxa"/>
            <w:shd w:val="clear" w:color="auto" w:fill="auto"/>
            <w:vAlign w:val="bottom"/>
          </w:tcPr>
          <w:p w:rsidR="0061391C" w:rsidRPr="00DC345D" w:rsidRDefault="0061391C">
            <w:pPr>
              <w:spacing w:before="80" w:line="180" w:lineRule="exact"/>
              <w:ind w:left="284"/>
              <w:rPr>
                <w:rFonts w:ascii="Arial" w:hAnsi="Arial" w:cs="Arial"/>
                <w:sz w:val="14"/>
                <w:szCs w:val="14"/>
              </w:rPr>
            </w:pPr>
            <w:r w:rsidRPr="00DC345D">
              <w:rPr>
                <w:rFonts w:ascii="Arial" w:hAnsi="Arial" w:cs="Arial"/>
                <w:sz w:val="14"/>
                <w:szCs w:val="14"/>
              </w:rPr>
              <w:t>в том числе:</w:t>
            </w:r>
          </w:p>
        </w:tc>
        <w:tc>
          <w:tcPr>
            <w:tcW w:w="563" w:type="dxa"/>
            <w:tcBorders>
              <w:left w:val="single" w:sz="6" w:space="0" w:color="000000"/>
            </w:tcBorders>
            <w:shd w:val="clear" w:color="auto" w:fill="auto"/>
            <w:vAlign w:val="bottom"/>
          </w:tcPr>
          <w:p w:rsidR="0061391C" w:rsidRPr="009E1C25" w:rsidRDefault="0061391C" w:rsidP="00145F7F">
            <w:pPr>
              <w:snapToGrid w:val="0"/>
              <w:spacing w:before="80" w:line="180" w:lineRule="exact"/>
              <w:ind w:right="57"/>
              <w:jc w:val="right"/>
              <w:rPr>
                <w:rFonts w:ascii="Arial" w:hAnsi="Arial" w:cs="Arial"/>
                <w:sz w:val="14"/>
                <w:szCs w:val="14"/>
              </w:rPr>
            </w:pPr>
          </w:p>
        </w:tc>
        <w:tc>
          <w:tcPr>
            <w:tcW w:w="564" w:type="dxa"/>
            <w:tcBorders>
              <w:left w:val="single" w:sz="6" w:space="0" w:color="000000"/>
            </w:tcBorders>
            <w:shd w:val="clear" w:color="auto" w:fill="auto"/>
            <w:vAlign w:val="bottom"/>
          </w:tcPr>
          <w:p w:rsidR="0061391C" w:rsidRPr="009E1C25" w:rsidRDefault="0061391C" w:rsidP="00145F7F">
            <w:pPr>
              <w:snapToGrid w:val="0"/>
              <w:spacing w:before="80" w:line="180" w:lineRule="exact"/>
              <w:ind w:right="113"/>
              <w:jc w:val="right"/>
              <w:rPr>
                <w:rFonts w:ascii="Arial" w:hAnsi="Arial" w:cs="Arial"/>
                <w:sz w:val="14"/>
                <w:szCs w:val="14"/>
              </w:rPr>
            </w:pPr>
          </w:p>
        </w:tc>
        <w:tc>
          <w:tcPr>
            <w:tcW w:w="563" w:type="dxa"/>
            <w:tcBorders>
              <w:left w:val="single" w:sz="6" w:space="0" w:color="000000"/>
            </w:tcBorders>
            <w:shd w:val="clear" w:color="auto" w:fill="auto"/>
            <w:vAlign w:val="bottom"/>
          </w:tcPr>
          <w:p w:rsidR="0061391C" w:rsidRPr="009E1C25" w:rsidRDefault="0061391C" w:rsidP="00145F7F">
            <w:pPr>
              <w:snapToGrid w:val="0"/>
              <w:spacing w:before="80" w:line="180" w:lineRule="exact"/>
              <w:ind w:right="57"/>
              <w:jc w:val="right"/>
              <w:rPr>
                <w:rFonts w:ascii="Arial" w:hAnsi="Arial" w:cs="Arial"/>
                <w:sz w:val="14"/>
                <w:szCs w:val="14"/>
              </w:rPr>
            </w:pPr>
          </w:p>
        </w:tc>
        <w:tc>
          <w:tcPr>
            <w:tcW w:w="564" w:type="dxa"/>
            <w:tcBorders>
              <w:left w:val="single" w:sz="6" w:space="0" w:color="000000"/>
            </w:tcBorders>
            <w:shd w:val="clear" w:color="auto" w:fill="auto"/>
            <w:vAlign w:val="bottom"/>
          </w:tcPr>
          <w:p w:rsidR="0061391C" w:rsidRPr="009E1C25" w:rsidRDefault="0061391C" w:rsidP="00145F7F">
            <w:pPr>
              <w:snapToGrid w:val="0"/>
              <w:spacing w:before="80" w:line="180" w:lineRule="exact"/>
              <w:ind w:right="113"/>
              <w:jc w:val="right"/>
              <w:rPr>
                <w:rFonts w:ascii="Arial" w:hAnsi="Arial" w:cs="Arial"/>
                <w:sz w:val="14"/>
                <w:szCs w:val="14"/>
              </w:rPr>
            </w:pPr>
          </w:p>
        </w:tc>
        <w:tc>
          <w:tcPr>
            <w:tcW w:w="564" w:type="dxa"/>
            <w:tcBorders>
              <w:left w:val="single" w:sz="6" w:space="0" w:color="000000"/>
            </w:tcBorders>
            <w:shd w:val="clear" w:color="auto" w:fill="auto"/>
            <w:vAlign w:val="bottom"/>
          </w:tcPr>
          <w:p w:rsidR="0061391C" w:rsidRPr="0061391C" w:rsidRDefault="0061391C" w:rsidP="002F2549">
            <w:pPr>
              <w:spacing w:before="80" w:line="180" w:lineRule="exact"/>
              <w:ind w:right="57"/>
              <w:jc w:val="right"/>
              <w:rPr>
                <w:rFonts w:ascii="Arial" w:hAnsi="Arial" w:cs="Arial"/>
                <w:spacing w:val="-4"/>
                <w:sz w:val="14"/>
                <w:szCs w:val="14"/>
              </w:rPr>
            </w:pPr>
          </w:p>
        </w:tc>
        <w:tc>
          <w:tcPr>
            <w:tcW w:w="563" w:type="dxa"/>
            <w:tcBorders>
              <w:left w:val="single" w:sz="6" w:space="0" w:color="000000"/>
            </w:tcBorders>
            <w:shd w:val="clear" w:color="auto" w:fill="auto"/>
            <w:vAlign w:val="bottom"/>
          </w:tcPr>
          <w:p w:rsidR="0061391C" w:rsidRPr="0061391C" w:rsidRDefault="0061391C" w:rsidP="002F2549">
            <w:pPr>
              <w:spacing w:before="80" w:line="180" w:lineRule="exact"/>
              <w:ind w:right="113"/>
              <w:jc w:val="right"/>
              <w:rPr>
                <w:rFonts w:ascii="Arial" w:hAnsi="Arial" w:cs="Arial"/>
                <w:spacing w:val="-4"/>
                <w:sz w:val="14"/>
                <w:szCs w:val="14"/>
              </w:rPr>
            </w:pPr>
          </w:p>
        </w:tc>
        <w:tc>
          <w:tcPr>
            <w:tcW w:w="564" w:type="dxa"/>
            <w:tcBorders>
              <w:left w:val="single" w:sz="6"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spacing w:val="-4"/>
                <w:sz w:val="14"/>
                <w:szCs w:val="14"/>
              </w:rPr>
            </w:pPr>
          </w:p>
        </w:tc>
        <w:tc>
          <w:tcPr>
            <w:tcW w:w="563"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pacing w:val="-4"/>
                <w:sz w:val="14"/>
                <w:szCs w:val="14"/>
              </w:rPr>
            </w:pPr>
          </w:p>
        </w:tc>
        <w:tc>
          <w:tcPr>
            <w:tcW w:w="564" w:type="dxa"/>
            <w:tcBorders>
              <w:left w:val="single" w:sz="6"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spacing w:val="-4"/>
                <w:sz w:val="14"/>
                <w:szCs w:val="14"/>
              </w:rPr>
            </w:pPr>
          </w:p>
        </w:tc>
        <w:tc>
          <w:tcPr>
            <w:tcW w:w="564"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pacing w:val="-4"/>
                <w:sz w:val="14"/>
                <w:szCs w:val="14"/>
              </w:rPr>
            </w:pPr>
          </w:p>
        </w:tc>
        <w:tc>
          <w:tcPr>
            <w:tcW w:w="2144" w:type="dxa"/>
            <w:tcBorders>
              <w:left w:val="single" w:sz="6" w:space="0" w:color="000000"/>
            </w:tcBorders>
            <w:shd w:val="clear" w:color="auto" w:fill="auto"/>
            <w:vAlign w:val="bottom"/>
          </w:tcPr>
          <w:p w:rsidR="0061391C" w:rsidRPr="00DC345D" w:rsidRDefault="0061391C">
            <w:pPr>
              <w:spacing w:before="80" w:line="180" w:lineRule="exact"/>
              <w:ind w:left="227"/>
              <w:rPr>
                <w:rFonts w:ascii="Arial" w:hAnsi="Arial" w:cs="Arial"/>
                <w:i/>
                <w:sz w:val="14"/>
                <w:szCs w:val="14"/>
              </w:rPr>
            </w:pPr>
            <w:r w:rsidRPr="00DC345D">
              <w:rPr>
                <w:rFonts w:ascii="Arial" w:hAnsi="Arial" w:cs="Arial"/>
                <w:i/>
                <w:sz w:val="14"/>
                <w:szCs w:val="14"/>
                <w:lang w:val="en-US"/>
              </w:rPr>
              <w:t>including:</w:t>
            </w:r>
          </w:p>
        </w:tc>
      </w:tr>
      <w:tr w:rsidR="0061391C" w:rsidRPr="00287B19" w:rsidTr="00145F7F">
        <w:tblPrEx>
          <w:tblCellMar>
            <w:left w:w="57" w:type="dxa"/>
          </w:tblCellMar>
        </w:tblPrEx>
        <w:trPr>
          <w:cantSplit/>
        </w:trPr>
        <w:tc>
          <w:tcPr>
            <w:tcW w:w="2142" w:type="dxa"/>
            <w:shd w:val="clear" w:color="auto" w:fill="auto"/>
            <w:vAlign w:val="bottom"/>
          </w:tcPr>
          <w:p w:rsidR="0061391C" w:rsidRPr="00DC345D" w:rsidRDefault="0061391C">
            <w:pPr>
              <w:spacing w:before="80" w:line="180" w:lineRule="exact"/>
              <w:ind w:left="113"/>
              <w:rPr>
                <w:rFonts w:ascii="Arial" w:hAnsi="Arial" w:cs="Arial"/>
                <w:sz w:val="14"/>
                <w:szCs w:val="14"/>
              </w:rPr>
            </w:pPr>
            <w:r w:rsidRPr="00DC345D">
              <w:rPr>
                <w:rFonts w:ascii="Arial" w:hAnsi="Arial" w:cs="Arial"/>
                <w:spacing w:val="-2"/>
                <w:sz w:val="14"/>
                <w:szCs w:val="14"/>
              </w:rPr>
              <w:t xml:space="preserve">продовольственные товары </w:t>
            </w:r>
            <w:r w:rsidRPr="00DC345D">
              <w:rPr>
                <w:rFonts w:ascii="Arial" w:hAnsi="Arial" w:cs="Arial"/>
                <w:spacing w:val="-2"/>
                <w:sz w:val="14"/>
                <w:szCs w:val="14"/>
              </w:rPr>
              <w:br/>
              <w:t>и сельскохо</w:t>
            </w:r>
            <w:r w:rsidRPr="00DC345D">
              <w:rPr>
                <w:rFonts w:ascii="Arial" w:hAnsi="Arial" w:cs="Arial"/>
                <w:sz w:val="14"/>
                <w:szCs w:val="14"/>
              </w:rPr>
              <w:t xml:space="preserve">зяйственное </w:t>
            </w:r>
            <w:r w:rsidRPr="00DC345D">
              <w:rPr>
                <w:rFonts w:ascii="Arial" w:hAnsi="Arial" w:cs="Arial"/>
                <w:sz w:val="14"/>
                <w:szCs w:val="14"/>
              </w:rPr>
              <w:br/>
              <w:t xml:space="preserve">сырье (кроме </w:t>
            </w:r>
            <w:proofErr w:type="gramStart"/>
            <w:r w:rsidRPr="00DC345D">
              <w:rPr>
                <w:rFonts w:ascii="Arial" w:hAnsi="Arial" w:cs="Arial"/>
                <w:sz w:val="14"/>
                <w:szCs w:val="14"/>
              </w:rPr>
              <w:t>текстильного</w:t>
            </w:r>
            <w:proofErr w:type="gramEnd"/>
            <w:r w:rsidRPr="00DC345D">
              <w:rPr>
                <w:rFonts w:ascii="Arial" w:hAnsi="Arial" w:cs="Arial"/>
                <w:sz w:val="14"/>
                <w:szCs w:val="14"/>
              </w:rPr>
              <w:t>)</w:t>
            </w:r>
          </w:p>
        </w:tc>
        <w:tc>
          <w:tcPr>
            <w:tcW w:w="563" w:type="dxa"/>
            <w:tcBorders>
              <w:left w:val="single" w:sz="6" w:space="0" w:color="000000"/>
            </w:tcBorders>
            <w:shd w:val="clear" w:color="auto" w:fill="auto"/>
            <w:vAlign w:val="bottom"/>
          </w:tcPr>
          <w:p w:rsidR="0061391C" w:rsidRPr="009E1C25" w:rsidRDefault="0061391C" w:rsidP="00145F7F">
            <w:pPr>
              <w:spacing w:before="80" w:line="180" w:lineRule="exact"/>
              <w:ind w:right="57"/>
              <w:jc w:val="right"/>
              <w:rPr>
                <w:rFonts w:ascii="Arial" w:hAnsi="Arial" w:cs="Arial"/>
                <w:sz w:val="14"/>
                <w:szCs w:val="14"/>
              </w:rPr>
            </w:pPr>
            <w:r w:rsidRPr="009E1C25">
              <w:rPr>
                <w:rFonts w:ascii="Arial" w:hAnsi="Arial" w:cs="Arial"/>
                <w:sz w:val="14"/>
                <w:szCs w:val="14"/>
              </w:rPr>
              <w:t>7</w:t>
            </w:r>
            <w:r>
              <w:rPr>
                <w:rFonts w:ascii="Arial" w:hAnsi="Arial" w:cs="Arial"/>
                <w:b/>
                <w:sz w:val="14"/>
                <w:szCs w:val="14"/>
                <w:lang w:val="en-US"/>
              </w:rPr>
              <w:t> </w:t>
            </w:r>
            <w:r w:rsidRPr="009E1C25">
              <w:rPr>
                <w:rFonts w:ascii="Arial" w:hAnsi="Arial" w:cs="Arial"/>
                <w:sz w:val="14"/>
                <w:szCs w:val="14"/>
              </w:rPr>
              <w:t>384</w:t>
            </w:r>
          </w:p>
        </w:tc>
        <w:tc>
          <w:tcPr>
            <w:tcW w:w="564" w:type="dxa"/>
            <w:tcBorders>
              <w:left w:val="single" w:sz="6" w:space="0" w:color="000000"/>
            </w:tcBorders>
            <w:shd w:val="clear" w:color="auto" w:fill="auto"/>
            <w:vAlign w:val="bottom"/>
          </w:tcPr>
          <w:p w:rsidR="0061391C" w:rsidRPr="009E1C25" w:rsidRDefault="0061391C" w:rsidP="00145F7F">
            <w:pPr>
              <w:spacing w:before="80" w:line="180" w:lineRule="exact"/>
              <w:ind w:right="113"/>
              <w:jc w:val="right"/>
              <w:rPr>
                <w:rFonts w:ascii="Arial" w:hAnsi="Arial" w:cs="Arial"/>
                <w:sz w:val="14"/>
                <w:szCs w:val="14"/>
              </w:rPr>
            </w:pPr>
            <w:r w:rsidRPr="009E1C25">
              <w:rPr>
                <w:rFonts w:ascii="Arial" w:hAnsi="Arial" w:cs="Arial"/>
                <w:sz w:val="14"/>
                <w:szCs w:val="14"/>
              </w:rPr>
              <w:t>21,8</w:t>
            </w:r>
          </w:p>
        </w:tc>
        <w:tc>
          <w:tcPr>
            <w:tcW w:w="563" w:type="dxa"/>
            <w:tcBorders>
              <w:left w:val="single" w:sz="6" w:space="0" w:color="000000"/>
            </w:tcBorders>
            <w:shd w:val="clear" w:color="auto" w:fill="auto"/>
            <w:vAlign w:val="bottom"/>
          </w:tcPr>
          <w:p w:rsidR="0061391C" w:rsidRPr="009E1C25" w:rsidRDefault="0061391C" w:rsidP="00145F7F">
            <w:pPr>
              <w:spacing w:before="80" w:line="180" w:lineRule="exact"/>
              <w:ind w:right="57"/>
              <w:jc w:val="right"/>
              <w:rPr>
                <w:rFonts w:ascii="Arial" w:hAnsi="Arial" w:cs="Arial"/>
                <w:sz w:val="14"/>
                <w:szCs w:val="14"/>
              </w:rPr>
            </w:pPr>
            <w:r w:rsidRPr="009E1C25">
              <w:rPr>
                <w:rFonts w:ascii="Arial" w:hAnsi="Arial" w:cs="Arial"/>
                <w:sz w:val="14"/>
                <w:szCs w:val="14"/>
              </w:rPr>
              <w:t>36</w:t>
            </w:r>
            <w:r>
              <w:rPr>
                <w:rFonts w:ascii="Arial" w:hAnsi="Arial" w:cs="Arial"/>
                <w:b/>
                <w:sz w:val="14"/>
                <w:szCs w:val="14"/>
                <w:lang w:val="en-US"/>
              </w:rPr>
              <w:t> </w:t>
            </w:r>
            <w:r w:rsidRPr="009E1C25">
              <w:rPr>
                <w:rFonts w:ascii="Arial" w:hAnsi="Arial" w:cs="Arial"/>
                <w:sz w:val="14"/>
                <w:szCs w:val="14"/>
              </w:rPr>
              <w:t>398</w:t>
            </w:r>
          </w:p>
        </w:tc>
        <w:tc>
          <w:tcPr>
            <w:tcW w:w="564" w:type="dxa"/>
            <w:tcBorders>
              <w:left w:val="single" w:sz="6" w:space="0" w:color="000000"/>
            </w:tcBorders>
            <w:shd w:val="clear" w:color="auto" w:fill="auto"/>
            <w:vAlign w:val="bottom"/>
          </w:tcPr>
          <w:p w:rsidR="0061391C" w:rsidRPr="009E1C25" w:rsidRDefault="0061391C" w:rsidP="00145F7F">
            <w:pPr>
              <w:spacing w:before="80" w:line="180" w:lineRule="exact"/>
              <w:ind w:right="113"/>
              <w:jc w:val="right"/>
              <w:rPr>
                <w:rFonts w:ascii="Arial" w:hAnsi="Arial" w:cs="Arial"/>
                <w:sz w:val="14"/>
                <w:szCs w:val="14"/>
              </w:rPr>
            </w:pPr>
            <w:r w:rsidRPr="009E1C25">
              <w:rPr>
                <w:rFonts w:ascii="Arial" w:hAnsi="Arial" w:cs="Arial"/>
                <w:sz w:val="14"/>
                <w:szCs w:val="14"/>
              </w:rPr>
              <w:t>15,9</w:t>
            </w:r>
          </w:p>
        </w:tc>
        <w:tc>
          <w:tcPr>
            <w:tcW w:w="564" w:type="dxa"/>
            <w:tcBorders>
              <w:left w:val="single" w:sz="6" w:space="0" w:color="000000"/>
            </w:tcBorders>
            <w:shd w:val="clear" w:color="auto" w:fill="auto"/>
            <w:vAlign w:val="bottom"/>
          </w:tcPr>
          <w:p w:rsidR="0061391C" w:rsidRPr="0061391C" w:rsidRDefault="0061391C" w:rsidP="002F2549">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29 969</w:t>
            </w:r>
          </w:p>
        </w:tc>
        <w:tc>
          <w:tcPr>
            <w:tcW w:w="563" w:type="dxa"/>
            <w:tcBorders>
              <w:left w:val="single" w:sz="6" w:space="0" w:color="000000"/>
            </w:tcBorders>
            <w:shd w:val="clear" w:color="auto" w:fill="auto"/>
            <w:vAlign w:val="bottom"/>
          </w:tcPr>
          <w:p w:rsidR="0061391C" w:rsidRPr="0061391C" w:rsidRDefault="0061391C" w:rsidP="002F2549">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12,3</w:t>
            </w:r>
          </w:p>
        </w:tc>
        <w:tc>
          <w:tcPr>
            <w:tcW w:w="564" w:type="dxa"/>
            <w:tcBorders>
              <w:left w:val="single" w:sz="6"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29 767</w:t>
            </w:r>
          </w:p>
        </w:tc>
        <w:tc>
          <w:tcPr>
            <w:tcW w:w="563"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12,8</w:t>
            </w:r>
          </w:p>
        </w:tc>
        <w:tc>
          <w:tcPr>
            <w:tcW w:w="564" w:type="dxa"/>
            <w:tcBorders>
              <w:left w:val="single" w:sz="6"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34 042</w:t>
            </w:r>
          </w:p>
        </w:tc>
        <w:tc>
          <w:tcPr>
            <w:tcW w:w="564"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11,6</w:t>
            </w:r>
          </w:p>
        </w:tc>
        <w:tc>
          <w:tcPr>
            <w:tcW w:w="2144" w:type="dxa"/>
            <w:tcBorders>
              <w:left w:val="single" w:sz="6" w:space="0" w:color="000000"/>
            </w:tcBorders>
            <w:shd w:val="clear" w:color="auto" w:fill="auto"/>
            <w:vAlign w:val="bottom"/>
          </w:tcPr>
          <w:p w:rsidR="0061391C" w:rsidRPr="00DC345D" w:rsidRDefault="0061391C" w:rsidP="00EB6320">
            <w:pPr>
              <w:spacing w:before="80" w:line="180" w:lineRule="exact"/>
              <w:ind w:left="113"/>
              <w:rPr>
                <w:i/>
                <w:lang w:val="en-US"/>
              </w:rPr>
            </w:pPr>
            <w:r w:rsidRPr="00DC345D">
              <w:rPr>
                <w:rFonts w:ascii="Arial" w:hAnsi="Arial" w:cs="Arial"/>
                <w:i/>
                <w:sz w:val="14"/>
                <w:lang w:val="en-US"/>
              </w:rPr>
              <w:t>food products and agricultural raw materials (excluding textile)</w:t>
            </w:r>
          </w:p>
        </w:tc>
      </w:tr>
      <w:tr w:rsidR="0061391C" w:rsidRPr="00DC345D" w:rsidTr="00145F7F">
        <w:tblPrEx>
          <w:tblCellMar>
            <w:left w:w="57" w:type="dxa"/>
          </w:tblCellMar>
        </w:tblPrEx>
        <w:trPr>
          <w:cantSplit/>
        </w:trPr>
        <w:tc>
          <w:tcPr>
            <w:tcW w:w="2142" w:type="dxa"/>
            <w:shd w:val="clear" w:color="auto" w:fill="auto"/>
            <w:vAlign w:val="bottom"/>
          </w:tcPr>
          <w:p w:rsidR="0061391C" w:rsidRPr="00DC345D" w:rsidRDefault="0061391C">
            <w:pPr>
              <w:spacing w:before="80" w:line="180" w:lineRule="exact"/>
              <w:ind w:left="113"/>
              <w:rPr>
                <w:rFonts w:ascii="Arial" w:hAnsi="Arial" w:cs="Arial"/>
                <w:sz w:val="14"/>
                <w:szCs w:val="14"/>
              </w:rPr>
            </w:pPr>
            <w:r w:rsidRPr="00DC345D">
              <w:rPr>
                <w:rFonts w:ascii="Arial" w:hAnsi="Arial" w:cs="Arial"/>
                <w:sz w:val="14"/>
                <w:szCs w:val="14"/>
              </w:rPr>
              <w:t>минеральные продукты</w:t>
            </w:r>
          </w:p>
        </w:tc>
        <w:tc>
          <w:tcPr>
            <w:tcW w:w="563" w:type="dxa"/>
            <w:tcBorders>
              <w:left w:val="single" w:sz="6" w:space="0" w:color="000000"/>
            </w:tcBorders>
            <w:shd w:val="clear" w:color="auto" w:fill="auto"/>
            <w:vAlign w:val="bottom"/>
          </w:tcPr>
          <w:p w:rsidR="0061391C" w:rsidRPr="009E1C25" w:rsidRDefault="0061391C" w:rsidP="00145F7F">
            <w:pPr>
              <w:spacing w:before="80" w:line="180" w:lineRule="exact"/>
              <w:ind w:right="57"/>
              <w:jc w:val="right"/>
              <w:rPr>
                <w:rFonts w:ascii="Arial" w:hAnsi="Arial" w:cs="Arial"/>
                <w:sz w:val="14"/>
                <w:szCs w:val="14"/>
              </w:rPr>
            </w:pPr>
            <w:r w:rsidRPr="009E1C25">
              <w:rPr>
                <w:rFonts w:ascii="Arial" w:hAnsi="Arial" w:cs="Arial"/>
                <w:sz w:val="14"/>
                <w:szCs w:val="14"/>
              </w:rPr>
              <w:t>2</w:t>
            </w:r>
            <w:r>
              <w:rPr>
                <w:rFonts w:ascii="Arial" w:hAnsi="Arial" w:cs="Arial"/>
                <w:b/>
                <w:sz w:val="14"/>
                <w:szCs w:val="14"/>
                <w:lang w:val="en-US"/>
              </w:rPr>
              <w:t> </w:t>
            </w:r>
            <w:r w:rsidRPr="009E1C25">
              <w:rPr>
                <w:rFonts w:ascii="Arial" w:hAnsi="Arial" w:cs="Arial"/>
                <w:sz w:val="14"/>
                <w:szCs w:val="14"/>
              </w:rPr>
              <w:t>137</w:t>
            </w:r>
          </w:p>
        </w:tc>
        <w:tc>
          <w:tcPr>
            <w:tcW w:w="564" w:type="dxa"/>
            <w:tcBorders>
              <w:left w:val="single" w:sz="6" w:space="0" w:color="000000"/>
            </w:tcBorders>
            <w:shd w:val="clear" w:color="auto" w:fill="auto"/>
            <w:vAlign w:val="bottom"/>
          </w:tcPr>
          <w:p w:rsidR="0061391C" w:rsidRPr="009E1C25" w:rsidRDefault="0061391C" w:rsidP="00145F7F">
            <w:pPr>
              <w:spacing w:before="80" w:line="180" w:lineRule="exact"/>
              <w:ind w:right="113"/>
              <w:jc w:val="right"/>
              <w:rPr>
                <w:rFonts w:ascii="Arial" w:hAnsi="Arial" w:cs="Arial"/>
                <w:sz w:val="14"/>
                <w:szCs w:val="14"/>
              </w:rPr>
            </w:pPr>
            <w:r w:rsidRPr="009E1C25">
              <w:rPr>
                <w:rFonts w:ascii="Arial" w:hAnsi="Arial" w:cs="Arial"/>
                <w:sz w:val="14"/>
                <w:szCs w:val="14"/>
              </w:rPr>
              <w:t>6,3</w:t>
            </w:r>
          </w:p>
        </w:tc>
        <w:tc>
          <w:tcPr>
            <w:tcW w:w="563" w:type="dxa"/>
            <w:tcBorders>
              <w:left w:val="single" w:sz="6" w:space="0" w:color="000000"/>
            </w:tcBorders>
            <w:shd w:val="clear" w:color="auto" w:fill="auto"/>
            <w:vAlign w:val="bottom"/>
          </w:tcPr>
          <w:p w:rsidR="0061391C" w:rsidRPr="009E1C25" w:rsidRDefault="0061391C" w:rsidP="00145F7F">
            <w:pPr>
              <w:spacing w:before="80" w:line="180" w:lineRule="exact"/>
              <w:ind w:right="57"/>
              <w:jc w:val="right"/>
              <w:rPr>
                <w:rFonts w:ascii="Arial" w:hAnsi="Arial" w:cs="Arial"/>
                <w:sz w:val="14"/>
                <w:szCs w:val="14"/>
              </w:rPr>
            </w:pPr>
            <w:r w:rsidRPr="009E1C25">
              <w:rPr>
                <w:rFonts w:ascii="Arial" w:hAnsi="Arial" w:cs="Arial"/>
                <w:sz w:val="14"/>
                <w:szCs w:val="14"/>
              </w:rPr>
              <w:t>5</w:t>
            </w:r>
            <w:r>
              <w:rPr>
                <w:rFonts w:ascii="Arial" w:hAnsi="Arial" w:cs="Arial"/>
                <w:b/>
                <w:sz w:val="14"/>
                <w:szCs w:val="14"/>
                <w:lang w:val="en-US"/>
              </w:rPr>
              <w:t> </w:t>
            </w:r>
            <w:r w:rsidRPr="009E1C25">
              <w:rPr>
                <w:rFonts w:ascii="Arial" w:hAnsi="Arial" w:cs="Arial"/>
                <w:sz w:val="14"/>
                <w:szCs w:val="14"/>
              </w:rPr>
              <w:t>193</w:t>
            </w:r>
          </w:p>
        </w:tc>
        <w:tc>
          <w:tcPr>
            <w:tcW w:w="564" w:type="dxa"/>
            <w:tcBorders>
              <w:left w:val="single" w:sz="6" w:space="0" w:color="000000"/>
            </w:tcBorders>
            <w:shd w:val="clear" w:color="auto" w:fill="auto"/>
            <w:vAlign w:val="bottom"/>
          </w:tcPr>
          <w:p w:rsidR="0061391C" w:rsidRPr="009E1C25" w:rsidRDefault="0061391C" w:rsidP="00145F7F">
            <w:pPr>
              <w:spacing w:before="80" w:line="180" w:lineRule="exact"/>
              <w:ind w:right="113"/>
              <w:jc w:val="right"/>
              <w:rPr>
                <w:rFonts w:ascii="Arial" w:hAnsi="Arial" w:cs="Arial"/>
                <w:sz w:val="14"/>
                <w:szCs w:val="14"/>
              </w:rPr>
            </w:pPr>
            <w:r w:rsidRPr="009E1C25">
              <w:rPr>
                <w:rFonts w:ascii="Arial" w:hAnsi="Arial" w:cs="Arial"/>
                <w:sz w:val="14"/>
                <w:szCs w:val="14"/>
              </w:rPr>
              <w:t>2,3</w:t>
            </w:r>
          </w:p>
        </w:tc>
        <w:tc>
          <w:tcPr>
            <w:tcW w:w="564" w:type="dxa"/>
            <w:tcBorders>
              <w:left w:val="single" w:sz="6" w:space="0" w:color="000000"/>
            </w:tcBorders>
            <w:shd w:val="clear" w:color="auto" w:fill="auto"/>
            <w:vAlign w:val="bottom"/>
          </w:tcPr>
          <w:p w:rsidR="0061391C" w:rsidRPr="0061391C" w:rsidRDefault="0061391C" w:rsidP="002F2549">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5 211</w:t>
            </w:r>
          </w:p>
        </w:tc>
        <w:tc>
          <w:tcPr>
            <w:tcW w:w="563" w:type="dxa"/>
            <w:tcBorders>
              <w:left w:val="single" w:sz="6" w:space="0" w:color="000000"/>
            </w:tcBorders>
            <w:shd w:val="clear" w:color="auto" w:fill="auto"/>
            <w:vAlign w:val="bottom"/>
          </w:tcPr>
          <w:p w:rsidR="0061391C" w:rsidRPr="0061391C" w:rsidRDefault="0061391C" w:rsidP="002F2549">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2,1</w:t>
            </w:r>
          </w:p>
        </w:tc>
        <w:tc>
          <w:tcPr>
            <w:tcW w:w="564" w:type="dxa"/>
            <w:tcBorders>
              <w:left w:val="single" w:sz="6"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4 454</w:t>
            </w:r>
          </w:p>
        </w:tc>
        <w:tc>
          <w:tcPr>
            <w:tcW w:w="563"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1,9</w:t>
            </w:r>
          </w:p>
        </w:tc>
        <w:tc>
          <w:tcPr>
            <w:tcW w:w="564" w:type="dxa"/>
            <w:tcBorders>
              <w:left w:val="single" w:sz="6"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5 575</w:t>
            </w:r>
          </w:p>
        </w:tc>
        <w:tc>
          <w:tcPr>
            <w:tcW w:w="564"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1,9</w:t>
            </w:r>
          </w:p>
        </w:tc>
        <w:tc>
          <w:tcPr>
            <w:tcW w:w="2144" w:type="dxa"/>
            <w:tcBorders>
              <w:left w:val="single" w:sz="6" w:space="0" w:color="000000"/>
            </w:tcBorders>
            <w:shd w:val="clear" w:color="auto" w:fill="auto"/>
            <w:vAlign w:val="bottom"/>
          </w:tcPr>
          <w:p w:rsidR="0061391C" w:rsidRPr="00DC345D" w:rsidRDefault="0061391C" w:rsidP="00EB6320">
            <w:pPr>
              <w:spacing w:before="80" w:line="180" w:lineRule="exact"/>
              <w:ind w:left="113"/>
              <w:rPr>
                <w:i/>
              </w:rPr>
            </w:pPr>
            <w:r w:rsidRPr="00DC345D">
              <w:rPr>
                <w:rFonts w:ascii="Arial" w:hAnsi="Arial" w:cs="Arial"/>
                <w:i/>
                <w:sz w:val="14"/>
                <w:lang w:val="en-US"/>
              </w:rPr>
              <w:t>mineral products</w:t>
            </w:r>
          </w:p>
        </w:tc>
      </w:tr>
      <w:tr w:rsidR="0061391C" w:rsidRPr="00DC345D" w:rsidTr="00145F7F">
        <w:tblPrEx>
          <w:tblCellMar>
            <w:left w:w="57" w:type="dxa"/>
          </w:tblCellMar>
        </w:tblPrEx>
        <w:trPr>
          <w:cantSplit/>
        </w:trPr>
        <w:tc>
          <w:tcPr>
            <w:tcW w:w="2142" w:type="dxa"/>
            <w:shd w:val="clear" w:color="auto" w:fill="auto"/>
            <w:vAlign w:val="bottom"/>
          </w:tcPr>
          <w:p w:rsidR="0061391C" w:rsidRPr="00DC345D" w:rsidRDefault="0061391C">
            <w:pPr>
              <w:spacing w:before="80" w:line="180" w:lineRule="exact"/>
              <w:ind w:left="113"/>
              <w:rPr>
                <w:rFonts w:ascii="Arial" w:hAnsi="Arial" w:cs="Arial"/>
                <w:sz w:val="14"/>
                <w:szCs w:val="14"/>
              </w:rPr>
            </w:pPr>
            <w:r w:rsidRPr="00DC345D">
              <w:rPr>
                <w:rFonts w:ascii="Arial" w:hAnsi="Arial" w:cs="Arial"/>
                <w:sz w:val="14"/>
                <w:szCs w:val="14"/>
              </w:rPr>
              <w:t xml:space="preserve">продукция химической </w:t>
            </w:r>
            <w:r w:rsidRPr="00DC345D">
              <w:rPr>
                <w:rFonts w:ascii="Arial" w:hAnsi="Arial" w:cs="Arial"/>
                <w:sz w:val="14"/>
                <w:szCs w:val="14"/>
              </w:rPr>
              <w:br/>
              <w:t>промышленности, каучук</w:t>
            </w:r>
          </w:p>
        </w:tc>
        <w:tc>
          <w:tcPr>
            <w:tcW w:w="563" w:type="dxa"/>
            <w:tcBorders>
              <w:left w:val="single" w:sz="6" w:space="0" w:color="000000"/>
            </w:tcBorders>
            <w:shd w:val="clear" w:color="auto" w:fill="auto"/>
            <w:vAlign w:val="bottom"/>
          </w:tcPr>
          <w:p w:rsidR="0061391C" w:rsidRPr="009E1C25" w:rsidRDefault="0061391C" w:rsidP="00145F7F">
            <w:pPr>
              <w:spacing w:before="80" w:line="180" w:lineRule="exact"/>
              <w:ind w:right="57"/>
              <w:jc w:val="right"/>
              <w:rPr>
                <w:rFonts w:ascii="Arial" w:hAnsi="Arial" w:cs="Arial"/>
                <w:sz w:val="14"/>
                <w:szCs w:val="14"/>
              </w:rPr>
            </w:pPr>
            <w:r w:rsidRPr="009E1C25">
              <w:rPr>
                <w:rFonts w:ascii="Arial" w:hAnsi="Arial" w:cs="Arial"/>
                <w:sz w:val="14"/>
                <w:szCs w:val="14"/>
              </w:rPr>
              <w:t>6</w:t>
            </w:r>
            <w:r>
              <w:rPr>
                <w:rFonts w:ascii="Arial" w:hAnsi="Arial" w:cs="Arial"/>
                <w:b/>
                <w:sz w:val="14"/>
                <w:szCs w:val="14"/>
                <w:lang w:val="en-US"/>
              </w:rPr>
              <w:t> </w:t>
            </w:r>
            <w:r w:rsidRPr="009E1C25">
              <w:rPr>
                <w:rFonts w:ascii="Arial" w:hAnsi="Arial" w:cs="Arial"/>
                <w:sz w:val="14"/>
                <w:szCs w:val="14"/>
              </w:rPr>
              <w:t>080</w:t>
            </w:r>
          </w:p>
        </w:tc>
        <w:tc>
          <w:tcPr>
            <w:tcW w:w="564" w:type="dxa"/>
            <w:tcBorders>
              <w:left w:val="single" w:sz="6" w:space="0" w:color="000000"/>
            </w:tcBorders>
            <w:shd w:val="clear" w:color="auto" w:fill="auto"/>
            <w:vAlign w:val="bottom"/>
          </w:tcPr>
          <w:p w:rsidR="0061391C" w:rsidRPr="009E1C25" w:rsidRDefault="0061391C" w:rsidP="00145F7F">
            <w:pPr>
              <w:spacing w:before="80" w:line="180" w:lineRule="exact"/>
              <w:ind w:right="113"/>
              <w:jc w:val="right"/>
              <w:rPr>
                <w:rFonts w:ascii="Arial" w:hAnsi="Arial" w:cs="Arial"/>
                <w:sz w:val="14"/>
                <w:szCs w:val="14"/>
              </w:rPr>
            </w:pPr>
            <w:r w:rsidRPr="009E1C25">
              <w:rPr>
                <w:rFonts w:ascii="Arial" w:hAnsi="Arial" w:cs="Arial"/>
                <w:sz w:val="14"/>
                <w:szCs w:val="14"/>
              </w:rPr>
              <w:t>18,0</w:t>
            </w:r>
          </w:p>
        </w:tc>
        <w:tc>
          <w:tcPr>
            <w:tcW w:w="563" w:type="dxa"/>
            <w:tcBorders>
              <w:left w:val="single" w:sz="6" w:space="0" w:color="000000"/>
            </w:tcBorders>
            <w:shd w:val="clear" w:color="auto" w:fill="auto"/>
            <w:vAlign w:val="bottom"/>
          </w:tcPr>
          <w:p w:rsidR="0061391C" w:rsidRPr="009E1C25" w:rsidRDefault="0061391C" w:rsidP="00145F7F">
            <w:pPr>
              <w:spacing w:before="80" w:line="180" w:lineRule="exact"/>
              <w:ind w:right="57"/>
              <w:jc w:val="right"/>
              <w:rPr>
                <w:rFonts w:ascii="Arial" w:hAnsi="Arial" w:cs="Arial"/>
                <w:sz w:val="14"/>
                <w:szCs w:val="14"/>
              </w:rPr>
            </w:pPr>
            <w:r w:rsidRPr="009E1C25">
              <w:rPr>
                <w:rFonts w:ascii="Arial" w:hAnsi="Arial" w:cs="Arial"/>
                <w:sz w:val="14"/>
                <w:szCs w:val="14"/>
              </w:rPr>
              <w:t>36</w:t>
            </w:r>
            <w:r>
              <w:rPr>
                <w:rFonts w:ascii="Arial" w:hAnsi="Arial" w:cs="Arial"/>
                <w:b/>
                <w:sz w:val="14"/>
                <w:szCs w:val="14"/>
                <w:lang w:val="en-US"/>
              </w:rPr>
              <w:t> </w:t>
            </w:r>
            <w:r w:rsidRPr="009E1C25">
              <w:rPr>
                <w:rFonts w:ascii="Arial" w:hAnsi="Arial" w:cs="Arial"/>
                <w:sz w:val="14"/>
                <w:szCs w:val="14"/>
              </w:rPr>
              <w:t>969</w:t>
            </w:r>
          </w:p>
        </w:tc>
        <w:tc>
          <w:tcPr>
            <w:tcW w:w="564" w:type="dxa"/>
            <w:tcBorders>
              <w:left w:val="single" w:sz="6" w:space="0" w:color="000000"/>
            </w:tcBorders>
            <w:shd w:val="clear" w:color="auto" w:fill="auto"/>
            <w:vAlign w:val="bottom"/>
          </w:tcPr>
          <w:p w:rsidR="0061391C" w:rsidRPr="009E1C25" w:rsidRDefault="0061391C" w:rsidP="00145F7F">
            <w:pPr>
              <w:spacing w:before="80" w:line="180" w:lineRule="exact"/>
              <w:ind w:right="113"/>
              <w:jc w:val="right"/>
              <w:rPr>
                <w:rFonts w:ascii="Arial" w:hAnsi="Arial" w:cs="Arial"/>
                <w:sz w:val="14"/>
                <w:szCs w:val="14"/>
              </w:rPr>
            </w:pPr>
            <w:r w:rsidRPr="009E1C25">
              <w:rPr>
                <w:rFonts w:ascii="Arial" w:hAnsi="Arial" w:cs="Arial"/>
                <w:sz w:val="14"/>
                <w:szCs w:val="14"/>
              </w:rPr>
              <w:t>16,1</w:t>
            </w:r>
          </w:p>
        </w:tc>
        <w:tc>
          <w:tcPr>
            <w:tcW w:w="564" w:type="dxa"/>
            <w:tcBorders>
              <w:left w:val="single" w:sz="6" w:space="0" w:color="000000"/>
            </w:tcBorders>
            <w:shd w:val="clear" w:color="auto" w:fill="auto"/>
            <w:vAlign w:val="bottom"/>
          </w:tcPr>
          <w:p w:rsidR="0061391C" w:rsidRPr="0061391C" w:rsidRDefault="0061391C" w:rsidP="002F2549">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47 876</w:t>
            </w:r>
          </w:p>
        </w:tc>
        <w:tc>
          <w:tcPr>
            <w:tcW w:w="563" w:type="dxa"/>
            <w:tcBorders>
              <w:left w:val="single" w:sz="6" w:space="0" w:color="000000"/>
            </w:tcBorders>
            <w:shd w:val="clear" w:color="auto" w:fill="auto"/>
            <w:vAlign w:val="bottom"/>
          </w:tcPr>
          <w:p w:rsidR="0061391C" w:rsidRPr="0061391C" w:rsidRDefault="0061391C" w:rsidP="002F2549">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19,6</w:t>
            </w:r>
          </w:p>
        </w:tc>
        <w:tc>
          <w:tcPr>
            <w:tcW w:w="564" w:type="dxa"/>
            <w:tcBorders>
              <w:left w:val="single" w:sz="6"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42 447</w:t>
            </w:r>
          </w:p>
        </w:tc>
        <w:tc>
          <w:tcPr>
            <w:tcW w:w="563"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18,3</w:t>
            </w:r>
          </w:p>
        </w:tc>
        <w:tc>
          <w:tcPr>
            <w:tcW w:w="564" w:type="dxa"/>
            <w:tcBorders>
              <w:left w:val="single" w:sz="6"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53 814</w:t>
            </w:r>
          </w:p>
        </w:tc>
        <w:tc>
          <w:tcPr>
            <w:tcW w:w="564"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18,3</w:t>
            </w:r>
          </w:p>
        </w:tc>
        <w:tc>
          <w:tcPr>
            <w:tcW w:w="2144" w:type="dxa"/>
            <w:tcBorders>
              <w:left w:val="single" w:sz="6" w:space="0" w:color="000000"/>
            </w:tcBorders>
            <w:shd w:val="clear" w:color="auto" w:fill="auto"/>
            <w:vAlign w:val="bottom"/>
          </w:tcPr>
          <w:p w:rsidR="0061391C" w:rsidRPr="00DC345D" w:rsidRDefault="0061391C" w:rsidP="00EB6320">
            <w:pPr>
              <w:spacing w:before="80" w:line="180" w:lineRule="exact"/>
              <w:ind w:left="113"/>
              <w:rPr>
                <w:i/>
              </w:rPr>
            </w:pPr>
            <w:r w:rsidRPr="00DC345D">
              <w:rPr>
                <w:rFonts w:ascii="Arial" w:hAnsi="Arial" w:cs="Arial"/>
                <w:i/>
                <w:sz w:val="14"/>
                <w:szCs w:val="14"/>
                <w:lang w:val="en-US"/>
              </w:rPr>
              <w:t>chemical products, rubber</w:t>
            </w:r>
          </w:p>
        </w:tc>
      </w:tr>
      <w:tr w:rsidR="0061391C" w:rsidRPr="00287B19" w:rsidTr="00145F7F">
        <w:tblPrEx>
          <w:tblCellMar>
            <w:left w:w="57" w:type="dxa"/>
          </w:tblCellMar>
        </w:tblPrEx>
        <w:trPr>
          <w:cantSplit/>
        </w:trPr>
        <w:tc>
          <w:tcPr>
            <w:tcW w:w="2142" w:type="dxa"/>
            <w:shd w:val="clear" w:color="auto" w:fill="auto"/>
            <w:vAlign w:val="bottom"/>
          </w:tcPr>
          <w:p w:rsidR="0061391C" w:rsidRPr="00DC345D" w:rsidRDefault="0061391C">
            <w:pPr>
              <w:spacing w:before="80" w:line="180" w:lineRule="exact"/>
              <w:ind w:left="113"/>
              <w:rPr>
                <w:rFonts w:ascii="Arial" w:hAnsi="Arial" w:cs="Arial"/>
                <w:sz w:val="14"/>
                <w:szCs w:val="14"/>
              </w:rPr>
            </w:pPr>
            <w:r w:rsidRPr="00DC345D">
              <w:rPr>
                <w:rFonts w:ascii="Arial" w:hAnsi="Arial" w:cs="Arial"/>
                <w:sz w:val="14"/>
                <w:szCs w:val="14"/>
              </w:rPr>
              <w:t>кожевенное сырье, пушнина</w:t>
            </w:r>
            <w:r w:rsidRPr="00DC345D">
              <w:rPr>
                <w:rFonts w:ascii="Arial" w:hAnsi="Arial" w:cs="Arial"/>
                <w:sz w:val="14"/>
                <w:szCs w:val="14"/>
              </w:rPr>
              <w:br/>
              <w:t>и изделия из них</w:t>
            </w:r>
          </w:p>
        </w:tc>
        <w:tc>
          <w:tcPr>
            <w:tcW w:w="563" w:type="dxa"/>
            <w:tcBorders>
              <w:left w:val="single" w:sz="6" w:space="0" w:color="000000"/>
            </w:tcBorders>
            <w:shd w:val="clear" w:color="auto" w:fill="auto"/>
            <w:vAlign w:val="bottom"/>
          </w:tcPr>
          <w:p w:rsidR="0061391C" w:rsidRPr="009E1C25" w:rsidRDefault="0061391C" w:rsidP="00145F7F">
            <w:pPr>
              <w:spacing w:before="80" w:line="180" w:lineRule="exact"/>
              <w:ind w:right="57"/>
              <w:jc w:val="right"/>
              <w:rPr>
                <w:rFonts w:ascii="Arial" w:hAnsi="Arial" w:cs="Arial"/>
                <w:sz w:val="14"/>
                <w:szCs w:val="14"/>
              </w:rPr>
            </w:pPr>
            <w:r w:rsidRPr="009E1C25">
              <w:rPr>
                <w:rFonts w:ascii="Arial" w:hAnsi="Arial" w:cs="Arial"/>
                <w:sz w:val="14"/>
                <w:szCs w:val="14"/>
              </w:rPr>
              <w:t>126</w:t>
            </w:r>
          </w:p>
        </w:tc>
        <w:tc>
          <w:tcPr>
            <w:tcW w:w="564" w:type="dxa"/>
            <w:tcBorders>
              <w:left w:val="single" w:sz="6" w:space="0" w:color="000000"/>
            </w:tcBorders>
            <w:shd w:val="clear" w:color="auto" w:fill="auto"/>
            <w:vAlign w:val="bottom"/>
          </w:tcPr>
          <w:p w:rsidR="0061391C" w:rsidRPr="009E1C25" w:rsidRDefault="0061391C" w:rsidP="00145F7F">
            <w:pPr>
              <w:spacing w:before="80" w:line="180" w:lineRule="exact"/>
              <w:ind w:right="113"/>
              <w:jc w:val="right"/>
              <w:rPr>
                <w:rFonts w:ascii="Arial" w:hAnsi="Arial" w:cs="Arial"/>
                <w:sz w:val="14"/>
                <w:szCs w:val="14"/>
              </w:rPr>
            </w:pPr>
            <w:r w:rsidRPr="009E1C25">
              <w:rPr>
                <w:rFonts w:ascii="Arial" w:hAnsi="Arial" w:cs="Arial"/>
                <w:sz w:val="14"/>
                <w:szCs w:val="14"/>
              </w:rPr>
              <w:t>0,4</w:t>
            </w:r>
          </w:p>
        </w:tc>
        <w:tc>
          <w:tcPr>
            <w:tcW w:w="563" w:type="dxa"/>
            <w:tcBorders>
              <w:left w:val="single" w:sz="6" w:space="0" w:color="000000"/>
            </w:tcBorders>
            <w:shd w:val="clear" w:color="auto" w:fill="auto"/>
            <w:vAlign w:val="bottom"/>
          </w:tcPr>
          <w:p w:rsidR="0061391C" w:rsidRPr="009E1C25" w:rsidRDefault="0061391C" w:rsidP="00145F7F">
            <w:pPr>
              <w:spacing w:before="80" w:line="180" w:lineRule="exact"/>
              <w:ind w:right="57"/>
              <w:jc w:val="right"/>
              <w:rPr>
                <w:rFonts w:ascii="Arial" w:hAnsi="Arial" w:cs="Arial"/>
                <w:sz w:val="14"/>
                <w:szCs w:val="14"/>
              </w:rPr>
            </w:pPr>
            <w:r w:rsidRPr="009E1C25">
              <w:rPr>
                <w:rFonts w:ascii="Arial" w:hAnsi="Arial" w:cs="Arial"/>
                <w:sz w:val="14"/>
                <w:szCs w:val="14"/>
              </w:rPr>
              <w:t>1</w:t>
            </w:r>
            <w:r>
              <w:rPr>
                <w:rFonts w:ascii="Arial" w:hAnsi="Arial" w:cs="Arial"/>
                <w:b/>
                <w:sz w:val="14"/>
                <w:szCs w:val="14"/>
                <w:lang w:val="en-US"/>
              </w:rPr>
              <w:t> </w:t>
            </w:r>
            <w:r w:rsidRPr="009E1C25">
              <w:rPr>
                <w:rFonts w:ascii="Arial" w:hAnsi="Arial" w:cs="Arial"/>
                <w:sz w:val="14"/>
                <w:szCs w:val="14"/>
              </w:rPr>
              <w:t>244</w:t>
            </w:r>
          </w:p>
        </w:tc>
        <w:tc>
          <w:tcPr>
            <w:tcW w:w="564" w:type="dxa"/>
            <w:tcBorders>
              <w:left w:val="single" w:sz="6" w:space="0" w:color="000000"/>
            </w:tcBorders>
            <w:shd w:val="clear" w:color="auto" w:fill="auto"/>
            <w:vAlign w:val="bottom"/>
          </w:tcPr>
          <w:p w:rsidR="0061391C" w:rsidRPr="009E1C25" w:rsidRDefault="0061391C" w:rsidP="00145F7F">
            <w:pPr>
              <w:spacing w:before="80" w:line="180" w:lineRule="exact"/>
              <w:ind w:right="113"/>
              <w:jc w:val="right"/>
              <w:rPr>
                <w:rFonts w:ascii="Arial" w:hAnsi="Arial" w:cs="Arial"/>
                <w:sz w:val="14"/>
                <w:szCs w:val="14"/>
              </w:rPr>
            </w:pPr>
            <w:r w:rsidRPr="009E1C25">
              <w:rPr>
                <w:rFonts w:ascii="Arial" w:hAnsi="Arial" w:cs="Arial"/>
                <w:sz w:val="14"/>
                <w:szCs w:val="14"/>
              </w:rPr>
              <w:t>0,5</w:t>
            </w:r>
          </w:p>
        </w:tc>
        <w:tc>
          <w:tcPr>
            <w:tcW w:w="564" w:type="dxa"/>
            <w:tcBorders>
              <w:left w:val="single" w:sz="6" w:space="0" w:color="000000"/>
            </w:tcBorders>
            <w:shd w:val="clear" w:color="auto" w:fill="auto"/>
            <w:vAlign w:val="bottom"/>
          </w:tcPr>
          <w:p w:rsidR="0061391C" w:rsidRPr="0061391C" w:rsidRDefault="0061391C" w:rsidP="002F2549">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1 276</w:t>
            </w:r>
          </w:p>
        </w:tc>
        <w:tc>
          <w:tcPr>
            <w:tcW w:w="563" w:type="dxa"/>
            <w:tcBorders>
              <w:left w:val="single" w:sz="6" w:space="0" w:color="000000"/>
            </w:tcBorders>
            <w:shd w:val="clear" w:color="auto" w:fill="auto"/>
            <w:vAlign w:val="bottom"/>
          </w:tcPr>
          <w:p w:rsidR="0061391C" w:rsidRPr="0061391C" w:rsidRDefault="0061391C" w:rsidP="002F2549">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0,5</w:t>
            </w:r>
          </w:p>
        </w:tc>
        <w:tc>
          <w:tcPr>
            <w:tcW w:w="564" w:type="dxa"/>
            <w:tcBorders>
              <w:left w:val="single" w:sz="6"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986</w:t>
            </w:r>
          </w:p>
        </w:tc>
        <w:tc>
          <w:tcPr>
            <w:tcW w:w="563"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0,4</w:t>
            </w:r>
          </w:p>
        </w:tc>
        <w:tc>
          <w:tcPr>
            <w:tcW w:w="564" w:type="dxa"/>
            <w:tcBorders>
              <w:left w:val="single" w:sz="6"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1 304</w:t>
            </w:r>
          </w:p>
        </w:tc>
        <w:tc>
          <w:tcPr>
            <w:tcW w:w="564"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0,4</w:t>
            </w:r>
          </w:p>
        </w:tc>
        <w:tc>
          <w:tcPr>
            <w:tcW w:w="2144" w:type="dxa"/>
            <w:tcBorders>
              <w:left w:val="single" w:sz="6" w:space="0" w:color="000000"/>
            </w:tcBorders>
            <w:shd w:val="clear" w:color="auto" w:fill="auto"/>
            <w:vAlign w:val="bottom"/>
          </w:tcPr>
          <w:p w:rsidR="0061391C" w:rsidRPr="00DC345D" w:rsidRDefault="0061391C" w:rsidP="00EB6320">
            <w:pPr>
              <w:spacing w:before="80" w:line="180" w:lineRule="exact"/>
              <w:ind w:left="113"/>
              <w:rPr>
                <w:i/>
                <w:lang w:val="en-US"/>
              </w:rPr>
            </w:pPr>
            <w:r w:rsidRPr="00DC345D">
              <w:rPr>
                <w:rFonts w:ascii="Arial" w:hAnsi="Arial" w:cs="Arial"/>
                <w:i/>
                <w:sz w:val="14"/>
                <w:lang w:val="en-US"/>
              </w:rPr>
              <w:t xml:space="preserve">leather raw materials, fur </w:t>
            </w:r>
            <w:r w:rsidRPr="00DC345D">
              <w:rPr>
                <w:rFonts w:ascii="Arial" w:hAnsi="Arial" w:cs="Arial"/>
                <w:i/>
                <w:sz w:val="14"/>
                <w:lang w:val="en-US"/>
              </w:rPr>
              <w:br/>
              <w:t>and articles thereof</w:t>
            </w:r>
          </w:p>
        </w:tc>
      </w:tr>
      <w:tr w:rsidR="0061391C" w:rsidRPr="00287B19" w:rsidTr="00145F7F">
        <w:tblPrEx>
          <w:tblCellMar>
            <w:left w:w="57" w:type="dxa"/>
          </w:tblCellMar>
        </w:tblPrEx>
        <w:trPr>
          <w:cantSplit/>
        </w:trPr>
        <w:tc>
          <w:tcPr>
            <w:tcW w:w="2142" w:type="dxa"/>
            <w:shd w:val="clear" w:color="auto" w:fill="auto"/>
            <w:vAlign w:val="bottom"/>
          </w:tcPr>
          <w:p w:rsidR="0061391C" w:rsidRPr="00DC345D" w:rsidRDefault="0061391C">
            <w:pPr>
              <w:spacing w:before="80" w:line="180" w:lineRule="exact"/>
              <w:ind w:left="113"/>
              <w:rPr>
                <w:rFonts w:ascii="Arial" w:hAnsi="Arial" w:cs="Arial"/>
                <w:sz w:val="14"/>
                <w:szCs w:val="14"/>
              </w:rPr>
            </w:pPr>
            <w:r w:rsidRPr="00DC345D">
              <w:rPr>
                <w:rFonts w:ascii="Arial" w:hAnsi="Arial" w:cs="Arial"/>
                <w:sz w:val="14"/>
                <w:szCs w:val="14"/>
              </w:rPr>
              <w:t>древесина и целлюлозно-бумажные изделия</w:t>
            </w:r>
          </w:p>
        </w:tc>
        <w:tc>
          <w:tcPr>
            <w:tcW w:w="563" w:type="dxa"/>
            <w:tcBorders>
              <w:left w:val="single" w:sz="6" w:space="0" w:color="000000"/>
            </w:tcBorders>
            <w:shd w:val="clear" w:color="auto" w:fill="auto"/>
            <w:vAlign w:val="bottom"/>
          </w:tcPr>
          <w:p w:rsidR="0061391C" w:rsidRPr="009E1C25" w:rsidRDefault="0061391C" w:rsidP="00145F7F">
            <w:pPr>
              <w:spacing w:before="80" w:line="180" w:lineRule="exact"/>
              <w:ind w:right="57"/>
              <w:jc w:val="right"/>
              <w:rPr>
                <w:rFonts w:ascii="Arial" w:hAnsi="Arial" w:cs="Arial"/>
                <w:sz w:val="14"/>
                <w:szCs w:val="14"/>
              </w:rPr>
            </w:pPr>
            <w:r w:rsidRPr="009E1C25">
              <w:rPr>
                <w:rFonts w:ascii="Arial" w:hAnsi="Arial" w:cs="Arial"/>
                <w:sz w:val="14"/>
                <w:szCs w:val="14"/>
              </w:rPr>
              <w:t>1</w:t>
            </w:r>
            <w:r>
              <w:rPr>
                <w:rFonts w:ascii="Arial" w:hAnsi="Arial" w:cs="Arial"/>
                <w:b/>
                <w:sz w:val="14"/>
                <w:szCs w:val="14"/>
                <w:lang w:val="en-US"/>
              </w:rPr>
              <w:t> </w:t>
            </w:r>
            <w:r w:rsidRPr="009E1C25">
              <w:rPr>
                <w:rFonts w:ascii="Arial" w:hAnsi="Arial" w:cs="Arial"/>
                <w:sz w:val="14"/>
                <w:szCs w:val="14"/>
              </w:rPr>
              <w:t>293</w:t>
            </w:r>
          </w:p>
        </w:tc>
        <w:tc>
          <w:tcPr>
            <w:tcW w:w="564" w:type="dxa"/>
            <w:tcBorders>
              <w:left w:val="single" w:sz="6" w:space="0" w:color="000000"/>
            </w:tcBorders>
            <w:shd w:val="clear" w:color="auto" w:fill="auto"/>
            <w:vAlign w:val="bottom"/>
          </w:tcPr>
          <w:p w:rsidR="0061391C" w:rsidRPr="009E1C25" w:rsidRDefault="0061391C" w:rsidP="00145F7F">
            <w:pPr>
              <w:spacing w:before="80" w:line="180" w:lineRule="exact"/>
              <w:ind w:right="113"/>
              <w:jc w:val="right"/>
              <w:rPr>
                <w:rFonts w:ascii="Arial" w:hAnsi="Arial" w:cs="Arial"/>
                <w:sz w:val="14"/>
                <w:szCs w:val="14"/>
              </w:rPr>
            </w:pPr>
            <w:r w:rsidRPr="009E1C25">
              <w:rPr>
                <w:rFonts w:ascii="Arial" w:hAnsi="Arial" w:cs="Arial"/>
                <w:sz w:val="14"/>
                <w:szCs w:val="14"/>
              </w:rPr>
              <w:t>3,8</w:t>
            </w:r>
          </w:p>
        </w:tc>
        <w:tc>
          <w:tcPr>
            <w:tcW w:w="563" w:type="dxa"/>
            <w:tcBorders>
              <w:left w:val="single" w:sz="6" w:space="0" w:color="000000"/>
            </w:tcBorders>
            <w:shd w:val="clear" w:color="auto" w:fill="auto"/>
            <w:vAlign w:val="bottom"/>
          </w:tcPr>
          <w:p w:rsidR="0061391C" w:rsidRPr="009E1C25" w:rsidRDefault="0061391C" w:rsidP="00145F7F">
            <w:pPr>
              <w:spacing w:before="80" w:line="180" w:lineRule="exact"/>
              <w:ind w:right="57"/>
              <w:jc w:val="right"/>
              <w:rPr>
                <w:rFonts w:ascii="Arial" w:hAnsi="Arial" w:cs="Arial"/>
                <w:sz w:val="14"/>
                <w:szCs w:val="14"/>
              </w:rPr>
            </w:pPr>
            <w:r w:rsidRPr="009E1C25">
              <w:rPr>
                <w:rFonts w:ascii="Arial" w:hAnsi="Arial" w:cs="Arial"/>
                <w:sz w:val="14"/>
                <w:szCs w:val="14"/>
              </w:rPr>
              <w:t>5</w:t>
            </w:r>
            <w:r>
              <w:rPr>
                <w:rFonts w:ascii="Arial" w:hAnsi="Arial" w:cs="Arial"/>
                <w:b/>
                <w:sz w:val="14"/>
                <w:szCs w:val="14"/>
                <w:lang w:val="en-US"/>
              </w:rPr>
              <w:t> </w:t>
            </w:r>
            <w:r w:rsidRPr="009E1C25">
              <w:rPr>
                <w:rFonts w:ascii="Arial" w:hAnsi="Arial" w:cs="Arial"/>
                <w:sz w:val="14"/>
                <w:szCs w:val="14"/>
              </w:rPr>
              <w:t>893</w:t>
            </w:r>
          </w:p>
        </w:tc>
        <w:tc>
          <w:tcPr>
            <w:tcW w:w="564" w:type="dxa"/>
            <w:tcBorders>
              <w:left w:val="single" w:sz="6" w:space="0" w:color="000000"/>
            </w:tcBorders>
            <w:shd w:val="clear" w:color="auto" w:fill="auto"/>
            <w:vAlign w:val="bottom"/>
          </w:tcPr>
          <w:p w:rsidR="0061391C" w:rsidRPr="009E1C25" w:rsidRDefault="0061391C" w:rsidP="00145F7F">
            <w:pPr>
              <w:spacing w:before="80" w:line="180" w:lineRule="exact"/>
              <w:ind w:right="113"/>
              <w:jc w:val="right"/>
              <w:rPr>
                <w:rFonts w:ascii="Arial" w:hAnsi="Arial" w:cs="Arial"/>
                <w:sz w:val="14"/>
                <w:szCs w:val="14"/>
              </w:rPr>
            </w:pPr>
            <w:r w:rsidRPr="009E1C25">
              <w:rPr>
                <w:rFonts w:ascii="Arial" w:hAnsi="Arial" w:cs="Arial"/>
                <w:sz w:val="14"/>
                <w:szCs w:val="14"/>
              </w:rPr>
              <w:t>2,6</w:t>
            </w:r>
          </w:p>
        </w:tc>
        <w:tc>
          <w:tcPr>
            <w:tcW w:w="564" w:type="dxa"/>
            <w:tcBorders>
              <w:left w:val="single" w:sz="6" w:space="0" w:color="000000"/>
            </w:tcBorders>
            <w:shd w:val="clear" w:color="auto" w:fill="auto"/>
            <w:vAlign w:val="bottom"/>
          </w:tcPr>
          <w:p w:rsidR="0061391C" w:rsidRPr="0061391C" w:rsidRDefault="0061391C" w:rsidP="002F2549">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3 704</w:t>
            </w:r>
          </w:p>
        </w:tc>
        <w:tc>
          <w:tcPr>
            <w:tcW w:w="563" w:type="dxa"/>
            <w:tcBorders>
              <w:left w:val="single" w:sz="6" w:space="0" w:color="000000"/>
            </w:tcBorders>
            <w:shd w:val="clear" w:color="auto" w:fill="auto"/>
            <w:vAlign w:val="bottom"/>
          </w:tcPr>
          <w:p w:rsidR="0061391C" w:rsidRPr="0061391C" w:rsidRDefault="0061391C" w:rsidP="002F2549">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1,5</w:t>
            </w:r>
          </w:p>
        </w:tc>
        <w:tc>
          <w:tcPr>
            <w:tcW w:w="564" w:type="dxa"/>
            <w:tcBorders>
              <w:left w:val="single" w:sz="6"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3 443</w:t>
            </w:r>
          </w:p>
        </w:tc>
        <w:tc>
          <w:tcPr>
            <w:tcW w:w="563"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1,5</w:t>
            </w:r>
          </w:p>
        </w:tc>
        <w:tc>
          <w:tcPr>
            <w:tcW w:w="564" w:type="dxa"/>
            <w:tcBorders>
              <w:left w:val="single" w:sz="6"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4 159</w:t>
            </w:r>
          </w:p>
        </w:tc>
        <w:tc>
          <w:tcPr>
            <w:tcW w:w="564"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1,4</w:t>
            </w:r>
          </w:p>
        </w:tc>
        <w:tc>
          <w:tcPr>
            <w:tcW w:w="2144" w:type="dxa"/>
            <w:tcBorders>
              <w:left w:val="single" w:sz="6" w:space="0" w:color="000000"/>
            </w:tcBorders>
            <w:shd w:val="clear" w:color="auto" w:fill="auto"/>
            <w:vAlign w:val="bottom"/>
          </w:tcPr>
          <w:p w:rsidR="0061391C" w:rsidRPr="00DC345D" w:rsidRDefault="0061391C" w:rsidP="00EB6320">
            <w:pPr>
              <w:spacing w:before="80" w:line="180" w:lineRule="exact"/>
              <w:ind w:left="113"/>
              <w:rPr>
                <w:i/>
                <w:lang w:val="en-US"/>
              </w:rPr>
            </w:pPr>
            <w:r w:rsidRPr="00DC345D">
              <w:rPr>
                <w:rFonts w:ascii="Arial" w:hAnsi="Arial" w:cs="Arial"/>
                <w:i/>
                <w:sz w:val="14"/>
                <w:lang w:val="en-US"/>
              </w:rPr>
              <w:t>wood, pulp-and-paper products</w:t>
            </w:r>
          </w:p>
        </w:tc>
      </w:tr>
      <w:tr w:rsidR="0061391C" w:rsidRPr="00287B19" w:rsidTr="00145F7F">
        <w:tblPrEx>
          <w:tblCellMar>
            <w:left w:w="57" w:type="dxa"/>
          </w:tblCellMar>
        </w:tblPrEx>
        <w:trPr>
          <w:cantSplit/>
        </w:trPr>
        <w:tc>
          <w:tcPr>
            <w:tcW w:w="2142" w:type="dxa"/>
            <w:shd w:val="clear" w:color="auto" w:fill="auto"/>
            <w:vAlign w:val="bottom"/>
          </w:tcPr>
          <w:p w:rsidR="0061391C" w:rsidRPr="00DC345D" w:rsidRDefault="0061391C">
            <w:pPr>
              <w:spacing w:before="80" w:line="180" w:lineRule="exact"/>
              <w:ind w:left="113"/>
              <w:rPr>
                <w:rFonts w:ascii="Arial" w:hAnsi="Arial" w:cs="Arial"/>
                <w:sz w:val="14"/>
                <w:szCs w:val="14"/>
              </w:rPr>
            </w:pPr>
            <w:r w:rsidRPr="00DC345D">
              <w:rPr>
                <w:rFonts w:ascii="Arial" w:hAnsi="Arial" w:cs="Arial"/>
                <w:sz w:val="14"/>
                <w:szCs w:val="14"/>
              </w:rPr>
              <w:t xml:space="preserve">текстиль, текстильные </w:t>
            </w:r>
            <w:r w:rsidRPr="00DC345D">
              <w:rPr>
                <w:rFonts w:ascii="Arial" w:hAnsi="Arial" w:cs="Arial"/>
                <w:sz w:val="14"/>
                <w:szCs w:val="14"/>
              </w:rPr>
              <w:br/>
              <w:t>изделия и обувь</w:t>
            </w:r>
          </w:p>
        </w:tc>
        <w:tc>
          <w:tcPr>
            <w:tcW w:w="563" w:type="dxa"/>
            <w:tcBorders>
              <w:left w:val="single" w:sz="6" w:space="0" w:color="000000"/>
            </w:tcBorders>
            <w:shd w:val="clear" w:color="auto" w:fill="auto"/>
            <w:vAlign w:val="bottom"/>
          </w:tcPr>
          <w:p w:rsidR="0061391C" w:rsidRPr="009E1C25" w:rsidRDefault="0061391C" w:rsidP="00145F7F">
            <w:pPr>
              <w:spacing w:before="80" w:line="180" w:lineRule="exact"/>
              <w:ind w:right="57"/>
              <w:jc w:val="right"/>
              <w:rPr>
                <w:rFonts w:ascii="Arial" w:hAnsi="Arial" w:cs="Arial"/>
                <w:sz w:val="14"/>
                <w:szCs w:val="14"/>
              </w:rPr>
            </w:pPr>
            <w:r w:rsidRPr="009E1C25">
              <w:rPr>
                <w:rFonts w:ascii="Arial" w:hAnsi="Arial" w:cs="Arial"/>
                <w:sz w:val="14"/>
                <w:szCs w:val="14"/>
              </w:rPr>
              <w:t>1</w:t>
            </w:r>
            <w:r>
              <w:rPr>
                <w:rFonts w:ascii="Arial" w:hAnsi="Arial" w:cs="Arial"/>
                <w:b/>
                <w:sz w:val="14"/>
                <w:szCs w:val="14"/>
                <w:lang w:val="en-US"/>
              </w:rPr>
              <w:t> </w:t>
            </w:r>
            <w:r w:rsidRPr="009E1C25">
              <w:rPr>
                <w:rFonts w:ascii="Arial" w:hAnsi="Arial" w:cs="Arial"/>
                <w:sz w:val="14"/>
                <w:szCs w:val="14"/>
              </w:rPr>
              <w:t>991</w:t>
            </w:r>
          </w:p>
        </w:tc>
        <w:tc>
          <w:tcPr>
            <w:tcW w:w="564" w:type="dxa"/>
            <w:tcBorders>
              <w:left w:val="single" w:sz="6" w:space="0" w:color="000000"/>
            </w:tcBorders>
            <w:shd w:val="clear" w:color="auto" w:fill="auto"/>
            <w:vAlign w:val="bottom"/>
          </w:tcPr>
          <w:p w:rsidR="0061391C" w:rsidRPr="009E1C25" w:rsidRDefault="0061391C" w:rsidP="00145F7F">
            <w:pPr>
              <w:spacing w:before="80" w:line="180" w:lineRule="exact"/>
              <w:ind w:right="113"/>
              <w:jc w:val="right"/>
              <w:rPr>
                <w:rFonts w:ascii="Arial" w:hAnsi="Arial" w:cs="Arial"/>
                <w:sz w:val="14"/>
                <w:szCs w:val="14"/>
              </w:rPr>
            </w:pPr>
            <w:r w:rsidRPr="009E1C25">
              <w:rPr>
                <w:rFonts w:ascii="Arial" w:hAnsi="Arial" w:cs="Arial"/>
                <w:sz w:val="14"/>
                <w:szCs w:val="14"/>
              </w:rPr>
              <w:t>5,9</w:t>
            </w:r>
          </w:p>
        </w:tc>
        <w:tc>
          <w:tcPr>
            <w:tcW w:w="563" w:type="dxa"/>
            <w:tcBorders>
              <w:left w:val="single" w:sz="6" w:space="0" w:color="000000"/>
            </w:tcBorders>
            <w:shd w:val="clear" w:color="auto" w:fill="auto"/>
            <w:vAlign w:val="bottom"/>
          </w:tcPr>
          <w:p w:rsidR="0061391C" w:rsidRPr="009E1C25" w:rsidRDefault="0061391C" w:rsidP="00145F7F">
            <w:pPr>
              <w:spacing w:before="80" w:line="180" w:lineRule="exact"/>
              <w:ind w:right="57"/>
              <w:jc w:val="right"/>
              <w:rPr>
                <w:rFonts w:ascii="Arial" w:hAnsi="Arial" w:cs="Arial"/>
                <w:sz w:val="14"/>
                <w:szCs w:val="14"/>
              </w:rPr>
            </w:pPr>
            <w:r w:rsidRPr="009E1C25">
              <w:rPr>
                <w:rFonts w:ascii="Arial" w:hAnsi="Arial" w:cs="Arial"/>
                <w:sz w:val="14"/>
                <w:szCs w:val="14"/>
              </w:rPr>
              <w:t>14</w:t>
            </w:r>
            <w:r>
              <w:rPr>
                <w:rFonts w:ascii="Arial" w:hAnsi="Arial" w:cs="Arial"/>
                <w:b/>
                <w:sz w:val="14"/>
                <w:szCs w:val="14"/>
                <w:lang w:val="en-US"/>
              </w:rPr>
              <w:t> </w:t>
            </w:r>
            <w:r w:rsidRPr="009E1C25">
              <w:rPr>
                <w:rFonts w:ascii="Arial" w:hAnsi="Arial" w:cs="Arial"/>
                <w:sz w:val="14"/>
                <w:szCs w:val="14"/>
              </w:rPr>
              <w:t>148</w:t>
            </w:r>
          </w:p>
        </w:tc>
        <w:tc>
          <w:tcPr>
            <w:tcW w:w="564" w:type="dxa"/>
            <w:tcBorders>
              <w:left w:val="single" w:sz="6" w:space="0" w:color="000000"/>
            </w:tcBorders>
            <w:shd w:val="clear" w:color="auto" w:fill="auto"/>
            <w:vAlign w:val="bottom"/>
          </w:tcPr>
          <w:p w:rsidR="0061391C" w:rsidRPr="009E1C25" w:rsidRDefault="0061391C" w:rsidP="00145F7F">
            <w:pPr>
              <w:spacing w:before="80" w:line="180" w:lineRule="exact"/>
              <w:ind w:right="113"/>
              <w:jc w:val="right"/>
              <w:rPr>
                <w:rFonts w:ascii="Arial" w:hAnsi="Arial" w:cs="Arial"/>
                <w:sz w:val="14"/>
                <w:szCs w:val="14"/>
              </w:rPr>
            </w:pPr>
            <w:r w:rsidRPr="009E1C25">
              <w:rPr>
                <w:rFonts w:ascii="Arial" w:hAnsi="Arial" w:cs="Arial"/>
                <w:sz w:val="14"/>
                <w:szCs w:val="14"/>
              </w:rPr>
              <w:t>6,2</w:t>
            </w:r>
          </w:p>
        </w:tc>
        <w:tc>
          <w:tcPr>
            <w:tcW w:w="564" w:type="dxa"/>
            <w:tcBorders>
              <w:left w:val="single" w:sz="6" w:space="0" w:color="000000"/>
            </w:tcBorders>
            <w:shd w:val="clear" w:color="auto" w:fill="auto"/>
            <w:vAlign w:val="bottom"/>
          </w:tcPr>
          <w:p w:rsidR="0061391C" w:rsidRPr="0061391C" w:rsidRDefault="0061391C" w:rsidP="002F2549">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15 174</w:t>
            </w:r>
          </w:p>
        </w:tc>
        <w:tc>
          <w:tcPr>
            <w:tcW w:w="563" w:type="dxa"/>
            <w:tcBorders>
              <w:left w:val="single" w:sz="6" w:space="0" w:color="000000"/>
            </w:tcBorders>
            <w:shd w:val="clear" w:color="auto" w:fill="auto"/>
            <w:vAlign w:val="bottom"/>
          </w:tcPr>
          <w:p w:rsidR="0061391C" w:rsidRPr="0061391C" w:rsidRDefault="0061391C" w:rsidP="002F2549">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6,2</w:t>
            </w:r>
          </w:p>
        </w:tc>
        <w:tc>
          <w:tcPr>
            <w:tcW w:w="564" w:type="dxa"/>
            <w:tcBorders>
              <w:left w:val="single" w:sz="6"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14 657</w:t>
            </w:r>
          </w:p>
        </w:tc>
        <w:tc>
          <w:tcPr>
            <w:tcW w:w="563"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6,3</w:t>
            </w:r>
          </w:p>
        </w:tc>
        <w:tc>
          <w:tcPr>
            <w:tcW w:w="564" w:type="dxa"/>
            <w:tcBorders>
              <w:left w:val="single" w:sz="6"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17 020</w:t>
            </w:r>
          </w:p>
        </w:tc>
        <w:tc>
          <w:tcPr>
            <w:tcW w:w="564"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5,8</w:t>
            </w:r>
          </w:p>
        </w:tc>
        <w:tc>
          <w:tcPr>
            <w:tcW w:w="2144" w:type="dxa"/>
            <w:tcBorders>
              <w:left w:val="single" w:sz="6" w:space="0" w:color="000000"/>
            </w:tcBorders>
            <w:shd w:val="clear" w:color="auto" w:fill="auto"/>
            <w:vAlign w:val="bottom"/>
          </w:tcPr>
          <w:p w:rsidR="0061391C" w:rsidRPr="00DC345D" w:rsidRDefault="0061391C" w:rsidP="00EB6320">
            <w:pPr>
              <w:spacing w:before="80" w:line="180" w:lineRule="exact"/>
              <w:ind w:left="113"/>
              <w:rPr>
                <w:i/>
                <w:lang w:val="en-US"/>
              </w:rPr>
            </w:pPr>
            <w:r w:rsidRPr="00DC345D">
              <w:rPr>
                <w:rFonts w:ascii="Arial" w:hAnsi="Arial" w:cs="Arial"/>
                <w:i/>
                <w:sz w:val="14"/>
                <w:lang w:val="en-US"/>
              </w:rPr>
              <w:t xml:space="preserve">textiles, textile articles </w:t>
            </w:r>
            <w:r w:rsidRPr="00DC345D">
              <w:rPr>
                <w:rFonts w:ascii="Arial" w:hAnsi="Arial" w:cs="Arial"/>
                <w:i/>
                <w:sz w:val="14"/>
                <w:lang w:val="en-US"/>
              </w:rPr>
              <w:br/>
              <w:t>and footwear</w:t>
            </w:r>
          </w:p>
        </w:tc>
      </w:tr>
      <w:tr w:rsidR="0061391C" w:rsidRPr="00287B19" w:rsidTr="00145F7F">
        <w:tblPrEx>
          <w:tblCellMar>
            <w:left w:w="57" w:type="dxa"/>
          </w:tblCellMar>
        </w:tblPrEx>
        <w:trPr>
          <w:cantSplit/>
        </w:trPr>
        <w:tc>
          <w:tcPr>
            <w:tcW w:w="2142" w:type="dxa"/>
            <w:shd w:val="clear" w:color="auto" w:fill="auto"/>
            <w:vAlign w:val="bottom"/>
          </w:tcPr>
          <w:p w:rsidR="0061391C" w:rsidRPr="00DC345D" w:rsidRDefault="0061391C">
            <w:pPr>
              <w:spacing w:before="80" w:line="180" w:lineRule="exact"/>
              <w:ind w:left="113"/>
              <w:rPr>
                <w:rFonts w:ascii="Arial" w:hAnsi="Arial" w:cs="Arial"/>
                <w:sz w:val="14"/>
                <w:szCs w:val="14"/>
              </w:rPr>
            </w:pPr>
            <w:r w:rsidRPr="00DC345D">
              <w:rPr>
                <w:rFonts w:ascii="Arial" w:hAnsi="Arial" w:cs="Arial"/>
                <w:sz w:val="14"/>
                <w:szCs w:val="14"/>
              </w:rPr>
              <w:t xml:space="preserve">металлы, драгоценные </w:t>
            </w:r>
            <w:r w:rsidRPr="00DC345D">
              <w:rPr>
                <w:rFonts w:ascii="Arial" w:hAnsi="Arial" w:cs="Arial"/>
                <w:sz w:val="14"/>
                <w:szCs w:val="14"/>
              </w:rPr>
              <w:br/>
              <w:t>камни и изделия из них</w:t>
            </w:r>
          </w:p>
        </w:tc>
        <w:tc>
          <w:tcPr>
            <w:tcW w:w="563" w:type="dxa"/>
            <w:tcBorders>
              <w:left w:val="single" w:sz="6" w:space="0" w:color="000000"/>
            </w:tcBorders>
            <w:shd w:val="clear" w:color="auto" w:fill="auto"/>
            <w:vAlign w:val="bottom"/>
          </w:tcPr>
          <w:p w:rsidR="0061391C" w:rsidRPr="009E1C25" w:rsidRDefault="0061391C" w:rsidP="00145F7F">
            <w:pPr>
              <w:spacing w:before="80" w:line="180" w:lineRule="exact"/>
              <w:ind w:right="57"/>
              <w:jc w:val="right"/>
              <w:rPr>
                <w:rFonts w:ascii="Arial" w:hAnsi="Arial" w:cs="Arial"/>
                <w:sz w:val="14"/>
                <w:szCs w:val="14"/>
              </w:rPr>
            </w:pPr>
            <w:r w:rsidRPr="009E1C25">
              <w:rPr>
                <w:rFonts w:ascii="Arial" w:hAnsi="Arial" w:cs="Arial"/>
                <w:sz w:val="14"/>
                <w:szCs w:val="14"/>
              </w:rPr>
              <w:t>2</w:t>
            </w:r>
            <w:r>
              <w:rPr>
                <w:rFonts w:ascii="Arial" w:hAnsi="Arial" w:cs="Arial"/>
                <w:b/>
                <w:sz w:val="14"/>
                <w:szCs w:val="14"/>
                <w:lang w:val="en-US"/>
              </w:rPr>
              <w:t> </w:t>
            </w:r>
            <w:r w:rsidRPr="009E1C25">
              <w:rPr>
                <w:rFonts w:ascii="Arial" w:hAnsi="Arial" w:cs="Arial"/>
                <w:sz w:val="14"/>
                <w:szCs w:val="14"/>
              </w:rPr>
              <w:t>824</w:t>
            </w:r>
          </w:p>
        </w:tc>
        <w:tc>
          <w:tcPr>
            <w:tcW w:w="564" w:type="dxa"/>
            <w:tcBorders>
              <w:left w:val="single" w:sz="6" w:space="0" w:color="000000"/>
            </w:tcBorders>
            <w:shd w:val="clear" w:color="auto" w:fill="auto"/>
            <w:vAlign w:val="bottom"/>
          </w:tcPr>
          <w:p w:rsidR="0061391C" w:rsidRPr="009E1C25" w:rsidRDefault="0061391C" w:rsidP="00145F7F">
            <w:pPr>
              <w:spacing w:before="80" w:line="180" w:lineRule="exact"/>
              <w:ind w:right="113"/>
              <w:jc w:val="right"/>
              <w:rPr>
                <w:rFonts w:ascii="Arial" w:hAnsi="Arial" w:cs="Arial"/>
                <w:sz w:val="14"/>
                <w:szCs w:val="14"/>
              </w:rPr>
            </w:pPr>
            <w:r w:rsidRPr="009E1C25">
              <w:rPr>
                <w:rFonts w:ascii="Arial" w:hAnsi="Arial" w:cs="Arial"/>
                <w:sz w:val="14"/>
                <w:szCs w:val="14"/>
              </w:rPr>
              <w:t>8,3</w:t>
            </w:r>
          </w:p>
        </w:tc>
        <w:tc>
          <w:tcPr>
            <w:tcW w:w="563" w:type="dxa"/>
            <w:tcBorders>
              <w:left w:val="single" w:sz="6" w:space="0" w:color="000000"/>
            </w:tcBorders>
            <w:shd w:val="clear" w:color="auto" w:fill="auto"/>
            <w:vAlign w:val="bottom"/>
          </w:tcPr>
          <w:p w:rsidR="0061391C" w:rsidRPr="009E1C25" w:rsidRDefault="0061391C" w:rsidP="00145F7F">
            <w:pPr>
              <w:spacing w:before="80" w:line="180" w:lineRule="exact"/>
              <w:ind w:right="57"/>
              <w:jc w:val="right"/>
              <w:rPr>
                <w:rFonts w:ascii="Arial" w:hAnsi="Arial" w:cs="Arial"/>
                <w:sz w:val="14"/>
                <w:szCs w:val="14"/>
              </w:rPr>
            </w:pPr>
            <w:r w:rsidRPr="009E1C25">
              <w:rPr>
                <w:rFonts w:ascii="Arial" w:hAnsi="Arial" w:cs="Arial"/>
                <w:sz w:val="14"/>
                <w:szCs w:val="14"/>
              </w:rPr>
              <w:t>16</w:t>
            </w:r>
            <w:r>
              <w:rPr>
                <w:rFonts w:ascii="Arial" w:hAnsi="Arial" w:cs="Arial"/>
                <w:b/>
                <w:sz w:val="14"/>
                <w:szCs w:val="14"/>
                <w:lang w:val="en-US"/>
              </w:rPr>
              <w:t> </w:t>
            </w:r>
            <w:r w:rsidRPr="009E1C25">
              <w:rPr>
                <w:rFonts w:ascii="Arial" w:hAnsi="Arial" w:cs="Arial"/>
                <w:sz w:val="14"/>
                <w:szCs w:val="14"/>
              </w:rPr>
              <w:t>795</w:t>
            </w:r>
          </w:p>
        </w:tc>
        <w:tc>
          <w:tcPr>
            <w:tcW w:w="564" w:type="dxa"/>
            <w:tcBorders>
              <w:left w:val="single" w:sz="6" w:space="0" w:color="000000"/>
            </w:tcBorders>
            <w:shd w:val="clear" w:color="auto" w:fill="auto"/>
            <w:vAlign w:val="bottom"/>
          </w:tcPr>
          <w:p w:rsidR="0061391C" w:rsidRPr="009E1C25" w:rsidRDefault="0061391C" w:rsidP="00145F7F">
            <w:pPr>
              <w:spacing w:before="80" w:line="180" w:lineRule="exact"/>
              <w:ind w:right="113"/>
              <w:jc w:val="right"/>
              <w:rPr>
                <w:rFonts w:ascii="Arial" w:hAnsi="Arial" w:cs="Arial"/>
                <w:sz w:val="14"/>
                <w:szCs w:val="14"/>
              </w:rPr>
            </w:pPr>
            <w:r w:rsidRPr="009E1C25">
              <w:rPr>
                <w:rFonts w:ascii="Arial" w:hAnsi="Arial" w:cs="Arial"/>
                <w:sz w:val="14"/>
                <w:szCs w:val="14"/>
              </w:rPr>
              <w:t>7,3</w:t>
            </w:r>
          </w:p>
        </w:tc>
        <w:tc>
          <w:tcPr>
            <w:tcW w:w="564" w:type="dxa"/>
            <w:tcBorders>
              <w:left w:val="single" w:sz="6" w:space="0" w:color="000000"/>
            </w:tcBorders>
            <w:shd w:val="clear" w:color="auto" w:fill="auto"/>
            <w:vAlign w:val="bottom"/>
          </w:tcPr>
          <w:p w:rsidR="0061391C" w:rsidRPr="0061391C" w:rsidRDefault="0061391C" w:rsidP="002F2549">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19 014</w:t>
            </w:r>
          </w:p>
        </w:tc>
        <w:tc>
          <w:tcPr>
            <w:tcW w:w="563" w:type="dxa"/>
            <w:tcBorders>
              <w:left w:val="single" w:sz="6" w:space="0" w:color="000000"/>
            </w:tcBorders>
            <w:shd w:val="clear" w:color="auto" w:fill="auto"/>
            <w:vAlign w:val="bottom"/>
          </w:tcPr>
          <w:p w:rsidR="0061391C" w:rsidRPr="0061391C" w:rsidRDefault="0061391C" w:rsidP="002F2549">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7,7</w:t>
            </w:r>
          </w:p>
        </w:tc>
        <w:tc>
          <w:tcPr>
            <w:tcW w:w="564" w:type="dxa"/>
            <w:tcBorders>
              <w:left w:val="single" w:sz="6"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16 693</w:t>
            </w:r>
          </w:p>
        </w:tc>
        <w:tc>
          <w:tcPr>
            <w:tcW w:w="563"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7,1</w:t>
            </w:r>
          </w:p>
        </w:tc>
        <w:tc>
          <w:tcPr>
            <w:tcW w:w="564" w:type="dxa"/>
            <w:tcBorders>
              <w:left w:val="single" w:sz="6"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21 517</w:t>
            </w:r>
          </w:p>
        </w:tc>
        <w:tc>
          <w:tcPr>
            <w:tcW w:w="564"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7,3</w:t>
            </w:r>
          </w:p>
        </w:tc>
        <w:tc>
          <w:tcPr>
            <w:tcW w:w="2144" w:type="dxa"/>
            <w:tcBorders>
              <w:left w:val="single" w:sz="6" w:space="0" w:color="000000"/>
            </w:tcBorders>
            <w:shd w:val="clear" w:color="auto" w:fill="auto"/>
            <w:vAlign w:val="bottom"/>
          </w:tcPr>
          <w:p w:rsidR="0061391C" w:rsidRPr="00DC345D" w:rsidRDefault="0061391C" w:rsidP="00EB6320">
            <w:pPr>
              <w:spacing w:before="80" w:line="180" w:lineRule="exact"/>
              <w:ind w:left="113"/>
              <w:rPr>
                <w:i/>
                <w:lang w:val="en-US"/>
              </w:rPr>
            </w:pPr>
            <w:r w:rsidRPr="00DC345D">
              <w:rPr>
                <w:rFonts w:ascii="Arial" w:hAnsi="Arial" w:cs="Arial"/>
                <w:i/>
                <w:sz w:val="14"/>
                <w:lang w:val="en-US"/>
              </w:rPr>
              <w:t xml:space="preserve">metals, precious stones </w:t>
            </w:r>
            <w:r w:rsidRPr="00DC345D">
              <w:rPr>
                <w:rFonts w:ascii="Arial" w:hAnsi="Arial" w:cs="Arial"/>
                <w:i/>
                <w:sz w:val="14"/>
                <w:lang w:val="en-US"/>
              </w:rPr>
              <w:br/>
              <w:t xml:space="preserve">and articles thereof </w:t>
            </w:r>
          </w:p>
        </w:tc>
      </w:tr>
      <w:tr w:rsidR="0061391C" w:rsidRPr="00287B19" w:rsidTr="00145F7F">
        <w:tblPrEx>
          <w:tblCellMar>
            <w:left w:w="57" w:type="dxa"/>
          </w:tblCellMar>
        </w:tblPrEx>
        <w:trPr>
          <w:cantSplit/>
        </w:trPr>
        <w:tc>
          <w:tcPr>
            <w:tcW w:w="2142" w:type="dxa"/>
            <w:shd w:val="clear" w:color="auto" w:fill="auto"/>
            <w:vAlign w:val="bottom"/>
          </w:tcPr>
          <w:p w:rsidR="0061391C" w:rsidRPr="00DC345D" w:rsidRDefault="0061391C">
            <w:pPr>
              <w:spacing w:before="80" w:line="180" w:lineRule="exact"/>
              <w:ind w:left="113"/>
              <w:rPr>
                <w:rFonts w:ascii="Arial" w:hAnsi="Arial" w:cs="Arial"/>
                <w:sz w:val="14"/>
                <w:szCs w:val="14"/>
              </w:rPr>
            </w:pPr>
            <w:r w:rsidRPr="00DC345D">
              <w:rPr>
                <w:rFonts w:ascii="Arial" w:hAnsi="Arial" w:cs="Arial"/>
                <w:sz w:val="14"/>
                <w:szCs w:val="14"/>
              </w:rPr>
              <w:t xml:space="preserve">машины, оборудование </w:t>
            </w:r>
            <w:r w:rsidRPr="00DC345D">
              <w:rPr>
                <w:rFonts w:ascii="Arial" w:hAnsi="Arial" w:cs="Arial"/>
                <w:sz w:val="14"/>
                <w:szCs w:val="14"/>
              </w:rPr>
              <w:br/>
              <w:t>и транспортные средства</w:t>
            </w:r>
          </w:p>
        </w:tc>
        <w:tc>
          <w:tcPr>
            <w:tcW w:w="563" w:type="dxa"/>
            <w:tcBorders>
              <w:left w:val="single" w:sz="6" w:space="0" w:color="000000"/>
            </w:tcBorders>
            <w:shd w:val="clear" w:color="auto" w:fill="auto"/>
            <w:vAlign w:val="bottom"/>
          </w:tcPr>
          <w:p w:rsidR="0061391C" w:rsidRPr="009E1C25" w:rsidRDefault="0061391C" w:rsidP="00145F7F">
            <w:pPr>
              <w:spacing w:before="80" w:line="180" w:lineRule="exact"/>
              <w:ind w:right="57"/>
              <w:jc w:val="right"/>
              <w:rPr>
                <w:rFonts w:ascii="Arial" w:hAnsi="Arial" w:cs="Arial"/>
                <w:sz w:val="14"/>
                <w:szCs w:val="14"/>
              </w:rPr>
            </w:pPr>
            <w:r w:rsidRPr="009E1C25">
              <w:rPr>
                <w:rFonts w:ascii="Arial" w:hAnsi="Arial" w:cs="Arial"/>
                <w:sz w:val="14"/>
                <w:szCs w:val="14"/>
              </w:rPr>
              <w:t>10</w:t>
            </w:r>
            <w:r>
              <w:rPr>
                <w:rFonts w:ascii="Arial" w:hAnsi="Arial" w:cs="Arial"/>
                <w:b/>
                <w:sz w:val="14"/>
                <w:szCs w:val="14"/>
                <w:lang w:val="en-US"/>
              </w:rPr>
              <w:t> </w:t>
            </w:r>
            <w:r w:rsidRPr="009E1C25">
              <w:rPr>
                <w:rFonts w:ascii="Arial" w:hAnsi="Arial" w:cs="Arial"/>
                <w:sz w:val="14"/>
                <w:szCs w:val="14"/>
              </w:rPr>
              <w:t>649</w:t>
            </w:r>
          </w:p>
        </w:tc>
        <w:tc>
          <w:tcPr>
            <w:tcW w:w="564" w:type="dxa"/>
            <w:tcBorders>
              <w:left w:val="single" w:sz="6" w:space="0" w:color="000000"/>
            </w:tcBorders>
            <w:shd w:val="clear" w:color="auto" w:fill="auto"/>
            <w:vAlign w:val="bottom"/>
          </w:tcPr>
          <w:p w:rsidR="0061391C" w:rsidRPr="009E1C25" w:rsidRDefault="0061391C" w:rsidP="00145F7F">
            <w:pPr>
              <w:spacing w:before="80" w:line="180" w:lineRule="exact"/>
              <w:ind w:right="113"/>
              <w:jc w:val="right"/>
              <w:rPr>
                <w:rFonts w:ascii="Arial" w:hAnsi="Arial" w:cs="Arial"/>
                <w:sz w:val="14"/>
                <w:szCs w:val="14"/>
              </w:rPr>
            </w:pPr>
            <w:r w:rsidRPr="009E1C25">
              <w:rPr>
                <w:rFonts w:ascii="Arial" w:hAnsi="Arial" w:cs="Arial"/>
                <w:sz w:val="14"/>
                <w:szCs w:val="14"/>
              </w:rPr>
              <w:t>31,4</w:t>
            </w:r>
          </w:p>
        </w:tc>
        <w:tc>
          <w:tcPr>
            <w:tcW w:w="563" w:type="dxa"/>
            <w:tcBorders>
              <w:left w:val="single" w:sz="6" w:space="0" w:color="000000"/>
            </w:tcBorders>
            <w:shd w:val="clear" w:color="auto" w:fill="auto"/>
            <w:vAlign w:val="bottom"/>
          </w:tcPr>
          <w:p w:rsidR="0061391C" w:rsidRPr="00AB774D" w:rsidRDefault="0061391C" w:rsidP="00145F7F">
            <w:pPr>
              <w:spacing w:before="80" w:line="180" w:lineRule="exact"/>
              <w:ind w:right="57"/>
              <w:jc w:val="right"/>
              <w:rPr>
                <w:rFonts w:ascii="Arial" w:hAnsi="Arial" w:cs="Arial"/>
                <w:spacing w:val="-12"/>
                <w:sz w:val="14"/>
                <w:szCs w:val="14"/>
              </w:rPr>
            </w:pPr>
            <w:r w:rsidRPr="00AB774D">
              <w:rPr>
                <w:rFonts w:ascii="Arial" w:hAnsi="Arial" w:cs="Arial"/>
                <w:spacing w:val="-12"/>
                <w:sz w:val="14"/>
                <w:szCs w:val="14"/>
              </w:rPr>
              <w:t>101</w:t>
            </w:r>
            <w:r w:rsidRPr="00AB774D">
              <w:rPr>
                <w:rFonts w:ascii="Arial" w:hAnsi="Arial" w:cs="Arial"/>
                <w:b/>
                <w:spacing w:val="-12"/>
                <w:sz w:val="14"/>
                <w:szCs w:val="14"/>
                <w:lang w:val="en-US"/>
              </w:rPr>
              <w:t> </w:t>
            </w:r>
            <w:r w:rsidRPr="00AB774D">
              <w:rPr>
                <w:rFonts w:ascii="Arial" w:hAnsi="Arial" w:cs="Arial"/>
                <w:spacing w:val="-12"/>
                <w:sz w:val="14"/>
                <w:szCs w:val="14"/>
              </w:rPr>
              <w:t>739</w:t>
            </w:r>
          </w:p>
        </w:tc>
        <w:tc>
          <w:tcPr>
            <w:tcW w:w="564" w:type="dxa"/>
            <w:tcBorders>
              <w:left w:val="single" w:sz="6" w:space="0" w:color="000000"/>
            </w:tcBorders>
            <w:shd w:val="clear" w:color="auto" w:fill="auto"/>
            <w:vAlign w:val="bottom"/>
          </w:tcPr>
          <w:p w:rsidR="0061391C" w:rsidRPr="009E1C25" w:rsidRDefault="0061391C" w:rsidP="00145F7F">
            <w:pPr>
              <w:spacing w:before="80" w:line="180" w:lineRule="exact"/>
              <w:ind w:right="113"/>
              <w:jc w:val="right"/>
              <w:rPr>
                <w:rFonts w:ascii="Arial" w:hAnsi="Arial" w:cs="Arial"/>
                <w:spacing w:val="-4"/>
                <w:sz w:val="14"/>
                <w:szCs w:val="14"/>
              </w:rPr>
            </w:pPr>
            <w:r w:rsidRPr="009E1C25">
              <w:rPr>
                <w:rFonts w:ascii="Arial" w:hAnsi="Arial" w:cs="Arial"/>
                <w:spacing w:val="-4"/>
                <w:sz w:val="14"/>
                <w:szCs w:val="14"/>
              </w:rPr>
              <w:t>44,4</w:t>
            </w:r>
          </w:p>
        </w:tc>
        <w:tc>
          <w:tcPr>
            <w:tcW w:w="564" w:type="dxa"/>
            <w:tcBorders>
              <w:left w:val="single" w:sz="6" w:space="0" w:color="000000"/>
            </w:tcBorders>
            <w:shd w:val="clear" w:color="auto" w:fill="auto"/>
            <w:vAlign w:val="bottom"/>
          </w:tcPr>
          <w:p w:rsidR="0061391C" w:rsidRPr="0061391C" w:rsidRDefault="0061391C" w:rsidP="002F2549">
            <w:pPr>
              <w:spacing w:before="80" w:line="180" w:lineRule="exact"/>
              <w:ind w:right="57"/>
              <w:jc w:val="right"/>
              <w:rPr>
                <w:rFonts w:ascii="Arial" w:hAnsi="Arial" w:cs="Arial"/>
                <w:spacing w:val="-12"/>
                <w:sz w:val="14"/>
                <w:szCs w:val="14"/>
              </w:rPr>
            </w:pPr>
            <w:r w:rsidRPr="0061391C">
              <w:rPr>
                <w:rFonts w:ascii="Arial" w:hAnsi="Arial" w:cs="Arial"/>
                <w:spacing w:val="-12"/>
                <w:sz w:val="14"/>
                <w:szCs w:val="14"/>
              </w:rPr>
              <w:t>112 759</w:t>
            </w:r>
          </w:p>
        </w:tc>
        <w:tc>
          <w:tcPr>
            <w:tcW w:w="563" w:type="dxa"/>
            <w:tcBorders>
              <w:left w:val="single" w:sz="6" w:space="0" w:color="000000"/>
            </w:tcBorders>
            <w:shd w:val="clear" w:color="auto" w:fill="auto"/>
            <w:vAlign w:val="bottom"/>
          </w:tcPr>
          <w:p w:rsidR="0061391C" w:rsidRPr="0061391C" w:rsidRDefault="0061391C" w:rsidP="002F2549">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46,2</w:t>
            </w:r>
          </w:p>
        </w:tc>
        <w:tc>
          <w:tcPr>
            <w:tcW w:w="564" w:type="dxa"/>
            <w:tcBorders>
              <w:left w:val="single" w:sz="6" w:space="0" w:color="000000"/>
            </w:tcBorders>
            <w:shd w:val="clear" w:color="auto" w:fill="auto"/>
            <w:vAlign w:val="bottom"/>
          </w:tcPr>
          <w:p w:rsidR="0061391C" w:rsidRPr="0061391C" w:rsidRDefault="0061391C" w:rsidP="00B04203">
            <w:pPr>
              <w:spacing w:before="80" w:line="180" w:lineRule="exact"/>
              <w:ind w:left="-57" w:right="57"/>
              <w:jc w:val="right"/>
              <w:rPr>
                <w:rFonts w:ascii="Arial" w:hAnsi="Arial" w:cs="Arial"/>
                <w:spacing w:val="-4"/>
                <w:sz w:val="14"/>
                <w:szCs w:val="14"/>
              </w:rPr>
            </w:pPr>
            <w:r w:rsidRPr="0061391C">
              <w:rPr>
                <w:rFonts w:ascii="Arial" w:hAnsi="Arial" w:cs="Arial"/>
                <w:spacing w:val="-4"/>
                <w:sz w:val="14"/>
                <w:szCs w:val="14"/>
              </w:rPr>
              <w:t>110 638</w:t>
            </w:r>
          </w:p>
        </w:tc>
        <w:tc>
          <w:tcPr>
            <w:tcW w:w="563"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47,8</w:t>
            </w:r>
          </w:p>
        </w:tc>
        <w:tc>
          <w:tcPr>
            <w:tcW w:w="564" w:type="dxa"/>
            <w:tcBorders>
              <w:left w:val="single" w:sz="6" w:space="0" w:color="000000"/>
            </w:tcBorders>
            <w:shd w:val="clear" w:color="auto" w:fill="auto"/>
            <w:vAlign w:val="bottom"/>
          </w:tcPr>
          <w:p w:rsidR="0061391C" w:rsidRPr="0061391C" w:rsidRDefault="0061391C" w:rsidP="00B04203">
            <w:pPr>
              <w:spacing w:before="80" w:line="180" w:lineRule="exact"/>
              <w:ind w:left="-57" w:right="57"/>
              <w:jc w:val="right"/>
              <w:rPr>
                <w:rFonts w:ascii="Arial" w:hAnsi="Arial" w:cs="Arial"/>
                <w:spacing w:val="-4"/>
                <w:sz w:val="14"/>
                <w:szCs w:val="14"/>
              </w:rPr>
            </w:pPr>
            <w:r w:rsidRPr="0061391C">
              <w:rPr>
                <w:rFonts w:ascii="Arial" w:hAnsi="Arial" w:cs="Arial"/>
                <w:spacing w:val="-4"/>
                <w:sz w:val="14"/>
                <w:szCs w:val="14"/>
              </w:rPr>
              <w:t>144 485</w:t>
            </w:r>
          </w:p>
        </w:tc>
        <w:tc>
          <w:tcPr>
            <w:tcW w:w="564"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49,3</w:t>
            </w:r>
          </w:p>
        </w:tc>
        <w:tc>
          <w:tcPr>
            <w:tcW w:w="2144" w:type="dxa"/>
            <w:tcBorders>
              <w:left w:val="single" w:sz="6" w:space="0" w:color="000000"/>
            </w:tcBorders>
            <w:shd w:val="clear" w:color="auto" w:fill="auto"/>
            <w:vAlign w:val="bottom"/>
          </w:tcPr>
          <w:p w:rsidR="0061391C" w:rsidRPr="00DC345D" w:rsidRDefault="0061391C" w:rsidP="00EB6320">
            <w:pPr>
              <w:spacing w:before="80" w:line="180" w:lineRule="exact"/>
              <w:ind w:left="113"/>
              <w:rPr>
                <w:i/>
                <w:lang w:val="en-US"/>
              </w:rPr>
            </w:pPr>
            <w:r w:rsidRPr="00DC345D">
              <w:rPr>
                <w:rFonts w:ascii="Arial" w:hAnsi="Arial" w:cs="Arial"/>
                <w:i/>
                <w:sz w:val="14"/>
                <w:lang w:val="en-US"/>
              </w:rPr>
              <w:t xml:space="preserve">machinery, equipment and </w:t>
            </w:r>
            <w:r w:rsidRPr="00DC345D">
              <w:rPr>
                <w:rFonts w:ascii="Arial" w:hAnsi="Arial" w:cs="Arial"/>
                <w:i/>
                <w:sz w:val="14"/>
                <w:lang w:val="en-US"/>
              </w:rPr>
              <w:br/>
              <w:t>transport means</w:t>
            </w:r>
          </w:p>
        </w:tc>
      </w:tr>
      <w:tr w:rsidR="0061391C" w:rsidRPr="00DC345D" w:rsidTr="00145F7F">
        <w:tblPrEx>
          <w:tblCellMar>
            <w:left w:w="57" w:type="dxa"/>
          </w:tblCellMar>
        </w:tblPrEx>
        <w:trPr>
          <w:cantSplit/>
        </w:trPr>
        <w:tc>
          <w:tcPr>
            <w:tcW w:w="2142" w:type="dxa"/>
            <w:tcBorders>
              <w:bottom w:val="single" w:sz="4" w:space="0" w:color="000000"/>
            </w:tcBorders>
            <w:shd w:val="clear" w:color="auto" w:fill="auto"/>
            <w:vAlign w:val="center"/>
          </w:tcPr>
          <w:p w:rsidR="0061391C" w:rsidRPr="00DC345D" w:rsidRDefault="0061391C">
            <w:pPr>
              <w:spacing w:before="80" w:line="180" w:lineRule="exact"/>
              <w:ind w:left="113"/>
              <w:rPr>
                <w:rFonts w:ascii="Arial" w:hAnsi="Arial" w:cs="Arial"/>
                <w:sz w:val="14"/>
                <w:szCs w:val="14"/>
              </w:rPr>
            </w:pPr>
            <w:r w:rsidRPr="00DC345D">
              <w:rPr>
                <w:rFonts w:ascii="Arial" w:hAnsi="Arial" w:cs="Arial"/>
                <w:sz w:val="14"/>
                <w:szCs w:val="14"/>
              </w:rPr>
              <w:t>другие товары</w:t>
            </w:r>
          </w:p>
        </w:tc>
        <w:tc>
          <w:tcPr>
            <w:tcW w:w="563" w:type="dxa"/>
            <w:tcBorders>
              <w:left w:val="single" w:sz="6" w:space="0" w:color="000000"/>
              <w:bottom w:val="single" w:sz="4" w:space="0" w:color="000000"/>
            </w:tcBorders>
            <w:shd w:val="clear" w:color="auto" w:fill="auto"/>
            <w:vAlign w:val="bottom"/>
          </w:tcPr>
          <w:p w:rsidR="0061391C" w:rsidRPr="009E1C25" w:rsidRDefault="0061391C" w:rsidP="00145F7F">
            <w:pPr>
              <w:spacing w:before="80" w:line="180" w:lineRule="exact"/>
              <w:ind w:right="57"/>
              <w:jc w:val="right"/>
              <w:rPr>
                <w:rFonts w:ascii="Arial" w:hAnsi="Arial" w:cs="Arial"/>
                <w:sz w:val="14"/>
                <w:szCs w:val="14"/>
              </w:rPr>
            </w:pPr>
            <w:r w:rsidRPr="009E1C25">
              <w:rPr>
                <w:rFonts w:ascii="Arial" w:hAnsi="Arial" w:cs="Arial"/>
                <w:bCs/>
                <w:sz w:val="14"/>
                <w:szCs w:val="14"/>
              </w:rPr>
              <w:t>1</w:t>
            </w:r>
            <w:r>
              <w:rPr>
                <w:rFonts w:ascii="Arial" w:hAnsi="Arial" w:cs="Arial"/>
                <w:b/>
                <w:sz w:val="14"/>
                <w:szCs w:val="14"/>
                <w:lang w:val="en-US"/>
              </w:rPr>
              <w:t> </w:t>
            </w:r>
            <w:r w:rsidRPr="009E1C25">
              <w:rPr>
                <w:rFonts w:ascii="Arial" w:hAnsi="Arial" w:cs="Arial"/>
                <w:bCs/>
                <w:sz w:val="14"/>
                <w:szCs w:val="14"/>
              </w:rPr>
              <w:t>394</w:t>
            </w:r>
          </w:p>
        </w:tc>
        <w:tc>
          <w:tcPr>
            <w:tcW w:w="564" w:type="dxa"/>
            <w:tcBorders>
              <w:left w:val="single" w:sz="6" w:space="0" w:color="000000"/>
              <w:bottom w:val="single" w:sz="4" w:space="0" w:color="000000"/>
            </w:tcBorders>
            <w:shd w:val="clear" w:color="auto" w:fill="auto"/>
            <w:vAlign w:val="bottom"/>
          </w:tcPr>
          <w:p w:rsidR="0061391C" w:rsidRPr="009E1C25" w:rsidRDefault="0061391C" w:rsidP="00145F7F">
            <w:pPr>
              <w:spacing w:before="80" w:line="180" w:lineRule="exact"/>
              <w:ind w:right="113"/>
              <w:jc w:val="right"/>
              <w:rPr>
                <w:rFonts w:ascii="Arial" w:hAnsi="Arial" w:cs="Arial"/>
                <w:sz w:val="14"/>
                <w:szCs w:val="14"/>
              </w:rPr>
            </w:pPr>
            <w:r w:rsidRPr="009E1C25">
              <w:rPr>
                <w:rFonts w:ascii="Arial" w:hAnsi="Arial" w:cs="Arial"/>
                <w:bCs/>
                <w:sz w:val="14"/>
                <w:szCs w:val="14"/>
              </w:rPr>
              <w:t>4,1</w:t>
            </w:r>
          </w:p>
        </w:tc>
        <w:tc>
          <w:tcPr>
            <w:tcW w:w="563" w:type="dxa"/>
            <w:tcBorders>
              <w:left w:val="single" w:sz="6" w:space="0" w:color="000000"/>
              <w:bottom w:val="single" w:sz="4" w:space="0" w:color="000000"/>
            </w:tcBorders>
            <w:shd w:val="clear" w:color="auto" w:fill="auto"/>
            <w:vAlign w:val="bottom"/>
          </w:tcPr>
          <w:p w:rsidR="0061391C" w:rsidRPr="009E1C25" w:rsidRDefault="0061391C" w:rsidP="00145F7F">
            <w:pPr>
              <w:spacing w:before="80" w:line="180" w:lineRule="exact"/>
              <w:ind w:right="57"/>
              <w:jc w:val="right"/>
              <w:rPr>
                <w:rFonts w:ascii="Arial" w:hAnsi="Arial" w:cs="Arial"/>
                <w:sz w:val="14"/>
                <w:szCs w:val="14"/>
              </w:rPr>
            </w:pPr>
            <w:r w:rsidRPr="009E1C25">
              <w:rPr>
                <w:rFonts w:ascii="Arial" w:eastAsia="Arial" w:hAnsi="Arial" w:cs="Arial"/>
                <w:sz w:val="14"/>
                <w:szCs w:val="14"/>
              </w:rPr>
              <w:t>…</w:t>
            </w:r>
          </w:p>
        </w:tc>
        <w:tc>
          <w:tcPr>
            <w:tcW w:w="564" w:type="dxa"/>
            <w:tcBorders>
              <w:left w:val="single" w:sz="6" w:space="0" w:color="000000"/>
              <w:bottom w:val="single" w:sz="4" w:space="0" w:color="000000"/>
            </w:tcBorders>
            <w:shd w:val="clear" w:color="auto" w:fill="auto"/>
            <w:vAlign w:val="bottom"/>
          </w:tcPr>
          <w:p w:rsidR="0061391C" w:rsidRPr="009E1C25" w:rsidRDefault="0061391C" w:rsidP="00145F7F">
            <w:pPr>
              <w:spacing w:before="80" w:line="180" w:lineRule="exact"/>
              <w:ind w:right="113"/>
              <w:jc w:val="right"/>
              <w:rPr>
                <w:rFonts w:ascii="Arial" w:hAnsi="Arial" w:cs="Arial"/>
                <w:sz w:val="14"/>
                <w:szCs w:val="14"/>
              </w:rPr>
            </w:pPr>
            <w:r w:rsidRPr="009E1C25">
              <w:rPr>
                <w:rFonts w:ascii="Arial" w:eastAsia="Arial" w:hAnsi="Arial" w:cs="Arial"/>
                <w:bCs/>
                <w:sz w:val="14"/>
                <w:szCs w:val="14"/>
              </w:rPr>
              <w:t>…</w:t>
            </w:r>
          </w:p>
        </w:tc>
        <w:tc>
          <w:tcPr>
            <w:tcW w:w="564" w:type="dxa"/>
            <w:tcBorders>
              <w:left w:val="single" w:sz="6" w:space="0" w:color="000000"/>
              <w:bottom w:val="single" w:sz="4" w:space="0" w:color="000000"/>
            </w:tcBorders>
            <w:shd w:val="clear" w:color="auto" w:fill="auto"/>
            <w:vAlign w:val="bottom"/>
          </w:tcPr>
          <w:p w:rsidR="0061391C" w:rsidRPr="0061391C" w:rsidRDefault="0061391C" w:rsidP="002F2549">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9 591</w:t>
            </w:r>
          </w:p>
        </w:tc>
        <w:tc>
          <w:tcPr>
            <w:tcW w:w="563" w:type="dxa"/>
            <w:tcBorders>
              <w:left w:val="single" w:sz="6" w:space="0" w:color="000000"/>
              <w:bottom w:val="single" w:sz="4" w:space="0" w:color="000000"/>
            </w:tcBorders>
            <w:shd w:val="clear" w:color="auto" w:fill="auto"/>
            <w:vAlign w:val="bottom"/>
          </w:tcPr>
          <w:p w:rsidR="0061391C" w:rsidRPr="0061391C" w:rsidRDefault="0061391C" w:rsidP="002F2549">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3,9</w:t>
            </w:r>
          </w:p>
        </w:tc>
        <w:tc>
          <w:tcPr>
            <w:tcW w:w="564" w:type="dxa"/>
            <w:tcBorders>
              <w:left w:val="single" w:sz="6" w:space="0" w:color="000000"/>
              <w:bottom w:val="single" w:sz="4"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9 055</w:t>
            </w:r>
          </w:p>
        </w:tc>
        <w:tc>
          <w:tcPr>
            <w:tcW w:w="563" w:type="dxa"/>
            <w:tcBorders>
              <w:left w:val="single" w:sz="6" w:space="0" w:color="000000"/>
              <w:bottom w:val="single" w:sz="4"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3,9</w:t>
            </w:r>
          </w:p>
        </w:tc>
        <w:tc>
          <w:tcPr>
            <w:tcW w:w="564" w:type="dxa"/>
            <w:tcBorders>
              <w:left w:val="single" w:sz="6" w:space="0" w:color="000000"/>
              <w:bottom w:val="single" w:sz="4"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11 615</w:t>
            </w:r>
          </w:p>
        </w:tc>
        <w:tc>
          <w:tcPr>
            <w:tcW w:w="564" w:type="dxa"/>
            <w:tcBorders>
              <w:left w:val="single" w:sz="6" w:space="0" w:color="000000"/>
              <w:bottom w:val="single" w:sz="4"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4,0</w:t>
            </w:r>
          </w:p>
        </w:tc>
        <w:tc>
          <w:tcPr>
            <w:tcW w:w="2144" w:type="dxa"/>
            <w:tcBorders>
              <w:left w:val="single" w:sz="6" w:space="0" w:color="000000"/>
              <w:bottom w:val="single" w:sz="4" w:space="0" w:color="000000"/>
            </w:tcBorders>
            <w:shd w:val="clear" w:color="auto" w:fill="auto"/>
            <w:vAlign w:val="center"/>
          </w:tcPr>
          <w:p w:rsidR="0061391C" w:rsidRPr="00DC345D" w:rsidRDefault="0061391C" w:rsidP="00EB6320">
            <w:pPr>
              <w:spacing w:before="80" w:line="180" w:lineRule="exact"/>
              <w:ind w:left="113"/>
              <w:rPr>
                <w:i/>
              </w:rPr>
            </w:pPr>
            <w:r w:rsidRPr="00DC345D">
              <w:rPr>
                <w:rFonts w:ascii="Arial" w:hAnsi="Arial" w:cs="Arial"/>
                <w:i/>
                <w:sz w:val="14"/>
                <w:lang w:val="en-US"/>
              </w:rPr>
              <w:t>other goods</w:t>
            </w:r>
          </w:p>
        </w:tc>
      </w:tr>
    </w:tbl>
    <w:p w:rsidR="000C2601" w:rsidRPr="00DC345D" w:rsidRDefault="004B7AFB" w:rsidP="000C23BA">
      <w:pPr>
        <w:pageBreakBefore/>
        <w:spacing w:after="60"/>
        <w:ind w:left="510" w:hanging="510"/>
        <w:rPr>
          <w:sz w:val="14"/>
          <w:szCs w:val="14"/>
        </w:rPr>
      </w:pPr>
      <w:r>
        <w:rPr>
          <w:rFonts w:ascii="Arial" w:hAnsi="Arial" w:cs="Arial"/>
          <w:b/>
          <w:sz w:val="16"/>
        </w:rPr>
        <w:lastRenderedPageBreak/>
        <w:t>25.</w:t>
      </w:r>
      <w:r w:rsidR="000C2601" w:rsidRPr="00DC345D">
        <w:rPr>
          <w:rFonts w:ascii="Arial" w:hAnsi="Arial" w:cs="Arial"/>
          <w:b/>
          <w:sz w:val="16"/>
        </w:rPr>
        <w:t>12. ТОВАРНАЯ СТРУКТУРА ИМПОРТА РОССИЙСКОЙ ФЕДЕРАЦИИ ИЗ СТРАН СНГ</w:t>
      </w:r>
      <w:r w:rsidR="000C2601" w:rsidRPr="00DC345D">
        <w:rPr>
          <w:rFonts w:ascii="Arial" w:hAnsi="Arial" w:cs="Arial"/>
          <w:b/>
          <w:sz w:val="16"/>
        </w:rPr>
        <w:br/>
      </w:r>
      <w:r w:rsidR="000C2601" w:rsidRPr="00DC345D">
        <w:rPr>
          <w:rFonts w:ascii="Arial" w:hAnsi="Arial" w:cs="Arial"/>
          <w:sz w:val="14"/>
          <w:szCs w:val="14"/>
        </w:rPr>
        <w:t>в фактически действовавших ценах</w:t>
      </w:r>
    </w:p>
    <w:p w:rsidR="000C2601" w:rsidRPr="00DC345D" w:rsidRDefault="000C2601">
      <w:pPr>
        <w:spacing w:after="60"/>
        <w:ind w:left="510"/>
        <w:rPr>
          <w:sz w:val="14"/>
          <w:szCs w:val="14"/>
          <w:lang w:val="en-US"/>
        </w:rPr>
      </w:pPr>
      <w:r w:rsidRPr="00DC345D">
        <w:rPr>
          <w:rFonts w:ascii="Arial" w:hAnsi="Arial" w:cs="Arial"/>
          <w:b/>
          <w:i/>
          <w:sz w:val="16"/>
          <w:szCs w:val="16"/>
          <w:lang w:val="en-US"/>
        </w:rPr>
        <w:t>COMMODITY STRUCTURE OF IMPORTS OF THE RUSSIAN FEDERATION</w:t>
      </w:r>
      <w:r w:rsidRPr="00DC345D">
        <w:rPr>
          <w:rFonts w:ascii="Arial" w:hAnsi="Arial" w:cs="Arial"/>
          <w:b/>
          <w:i/>
          <w:sz w:val="16"/>
          <w:lang w:val="en-US"/>
        </w:rPr>
        <w:t xml:space="preserve"> FROM THE CIS COUNTIRES </w:t>
      </w:r>
      <w:r w:rsidRPr="00DC345D">
        <w:rPr>
          <w:rFonts w:ascii="Arial" w:hAnsi="Arial" w:cs="Arial"/>
          <w:b/>
          <w:i/>
          <w:sz w:val="16"/>
          <w:lang w:val="en-US"/>
        </w:rPr>
        <w:br/>
      </w:r>
      <w:r w:rsidR="004F1D27" w:rsidRPr="00DC345D">
        <w:rPr>
          <w:rFonts w:ascii="Arial" w:hAnsi="Arial" w:cs="Arial"/>
          <w:i/>
          <w:sz w:val="14"/>
          <w:szCs w:val="14"/>
          <w:lang w:val="en-US"/>
        </w:rPr>
        <w:t>at current prices</w:t>
      </w:r>
    </w:p>
    <w:tbl>
      <w:tblPr>
        <w:tblW w:w="9922" w:type="dxa"/>
        <w:tblLayout w:type="fixed"/>
        <w:tblCellMar>
          <w:left w:w="0" w:type="dxa"/>
          <w:right w:w="0" w:type="dxa"/>
        </w:tblCellMar>
        <w:tblLook w:val="0000" w:firstRow="0" w:lastRow="0" w:firstColumn="0" w:lastColumn="0" w:noHBand="0" w:noVBand="0"/>
      </w:tblPr>
      <w:tblGrid>
        <w:gridCol w:w="2153"/>
        <w:gridCol w:w="562"/>
        <w:gridCol w:w="563"/>
        <w:gridCol w:w="561"/>
        <w:gridCol w:w="562"/>
        <w:gridCol w:w="561"/>
        <w:gridCol w:w="562"/>
        <w:gridCol w:w="562"/>
        <w:gridCol w:w="561"/>
        <w:gridCol w:w="562"/>
        <w:gridCol w:w="561"/>
        <w:gridCol w:w="2152"/>
      </w:tblGrid>
      <w:tr w:rsidR="00537E90" w:rsidRPr="00DC345D">
        <w:trPr>
          <w:cantSplit/>
        </w:trPr>
        <w:tc>
          <w:tcPr>
            <w:tcW w:w="2153" w:type="dxa"/>
            <w:vMerge w:val="restart"/>
            <w:tcBorders>
              <w:top w:val="single" w:sz="6" w:space="0" w:color="000000"/>
            </w:tcBorders>
            <w:shd w:val="clear" w:color="auto" w:fill="auto"/>
          </w:tcPr>
          <w:p w:rsidR="00537E90" w:rsidRPr="00DC345D" w:rsidRDefault="00537E90">
            <w:pPr>
              <w:snapToGrid w:val="0"/>
              <w:spacing w:before="20" w:after="20" w:line="140" w:lineRule="exact"/>
              <w:jc w:val="center"/>
              <w:rPr>
                <w:rFonts w:ascii="Arial" w:hAnsi="Arial" w:cs="Arial"/>
                <w:sz w:val="12"/>
                <w:lang w:val="en-US"/>
              </w:rPr>
            </w:pPr>
          </w:p>
        </w:tc>
        <w:tc>
          <w:tcPr>
            <w:tcW w:w="1125" w:type="dxa"/>
            <w:gridSpan w:val="2"/>
            <w:tcBorders>
              <w:top w:val="single" w:sz="6" w:space="0" w:color="000000"/>
              <w:left w:val="single" w:sz="4" w:space="0" w:color="000000"/>
              <w:bottom w:val="single" w:sz="6" w:space="0" w:color="000000"/>
            </w:tcBorders>
            <w:shd w:val="clear" w:color="auto" w:fill="auto"/>
          </w:tcPr>
          <w:p w:rsidR="00537E90" w:rsidRPr="00DC345D" w:rsidRDefault="00537E90">
            <w:pPr>
              <w:spacing w:before="30" w:after="30" w:line="140" w:lineRule="exact"/>
              <w:jc w:val="center"/>
            </w:pPr>
            <w:r w:rsidRPr="00DC345D">
              <w:rPr>
                <w:rFonts w:ascii="Arial" w:hAnsi="Arial" w:cs="Arial"/>
                <w:sz w:val="14"/>
                <w:szCs w:val="14"/>
                <w:lang w:val="en-US"/>
              </w:rPr>
              <w:t>2000</w:t>
            </w:r>
          </w:p>
        </w:tc>
        <w:tc>
          <w:tcPr>
            <w:tcW w:w="1123" w:type="dxa"/>
            <w:gridSpan w:val="2"/>
            <w:tcBorders>
              <w:top w:val="single" w:sz="6" w:space="0" w:color="000000"/>
              <w:left w:val="single" w:sz="4" w:space="0" w:color="000000"/>
              <w:bottom w:val="single" w:sz="6" w:space="0" w:color="000000"/>
            </w:tcBorders>
            <w:shd w:val="clear" w:color="auto" w:fill="auto"/>
          </w:tcPr>
          <w:p w:rsidR="00537E90" w:rsidRPr="00DC345D" w:rsidRDefault="00537E90">
            <w:pPr>
              <w:spacing w:before="30" w:after="30" w:line="140" w:lineRule="exact"/>
              <w:jc w:val="center"/>
            </w:pPr>
            <w:r w:rsidRPr="00DC345D">
              <w:rPr>
                <w:rFonts w:ascii="Arial" w:hAnsi="Arial" w:cs="Arial"/>
                <w:sz w:val="14"/>
                <w:szCs w:val="14"/>
                <w:lang w:val="en-US"/>
              </w:rPr>
              <w:t>2010</w:t>
            </w:r>
          </w:p>
        </w:tc>
        <w:tc>
          <w:tcPr>
            <w:tcW w:w="1123" w:type="dxa"/>
            <w:gridSpan w:val="2"/>
            <w:tcBorders>
              <w:top w:val="single" w:sz="6" w:space="0" w:color="000000"/>
              <w:left w:val="single" w:sz="4" w:space="0" w:color="000000"/>
              <w:bottom w:val="single" w:sz="6" w:space="0" w:color="000000"/>
            </w:tcBorders>
            <w:shd w:val="clear" w:color="auto" w:fill="auto"/>
          </w:tcPr>
          <w:p w:rsidR="00537E90" w:rsidRPr="00DE2BF1" w:rsidRDefault="00537E90" w:rsidP="00537E90">
            <w:pPr>
              <w:spacing w:before="30" w:after="30" w:line="140" w:lineRule="exact"/>
              <w:jc w:val="center"/>
              <w:rPr>
                <w:rFonts w:ascii="Arial" w:hAnsi="Arial" w:cs="Arial"/>
                <w:sz w:val="14"/>
                <w:szCs w:val="14"/>
              </w:rPr>
            </w:pPr>
            <w:r w:rsidRPr="00DE2BF1">
              <w:rPr>
                <w:rFonts w:ascii="Arial" w:hAnsi="Arial" w:cs="Arial"/>
                <w:sz w:val="14"/>
                <w:szCs w:val="14"/>
              </w:rPr>
              <w:t>2019</w:t>
            </w:r>
          </w:p>
        </w:tc>
        <w:tc>
          <w:tcPr>
            <w:tcW w:w="1123" w:type="dxa"/>
            <w:gridSpan w:val="2"/>
            <w:tcBorders>
              <w:top w:val="single" w:sz="6" w:space="0" w:color="000000"/>
              <w:left w:val="single" w:sz="4" w:space="0" w:color="000000"/>
              <w:bottom w:val="single" w:sz="6" w:space="0" w:color="000000"/>
            </w:tcBorders>
            <w:shd w:val="clear" w:color="auto" w:fill="auto"/>
          </w:tcPr>
          <w:p w:rsidR="00537E90" w:rsidRPr="00AB774D" w:rsidRDefault="00537E90" w:rsidP="00537E90">
            <w:pPr>
              <w:spacing w:before="30" w:after="30" w:line="140" w:lineRule="exact"/>
              <w:jc w:val="center"/>
              <w:rPr>
                <w:rFonts w:ascii="Arial" w:hAnsi="Arial" w:cs="Arial"/>
                <w:sz w:val="14"/>
                <w:szCs w:val="14"/>
                <w:lang w:val="en-US"/>
              </w:rPr>
            </w:pPr>
            <w:r>
              <w:rPr>
                <w:rFonts w:ascii="Arial" w:hAnsi="Arial" w:cs="Arial"/>
                <w:sz w:val="14"/>
                <w:szCs w:val="14"/>
                <w:lang w:val="en-US"/>
              </w:rPr>
              <w:t>2020</w:t>
            </w:r>
          </w:p>
        </w:tc>
        <w:tc>
          <w:tcPr>
            <w:tcW w:w="1123" w:type="dxa"/>
            <w:gridSpan w:val="2"/>
            <w:tcBorders>
              <w:top w:val="single" w:sz="6" w:space="0" w:color="000000"/>
              <w:left w:val="single" w:sz="4" w:space="0" w:color="000000"/>
              <w:bottom w:val="single" w:sz="6" w:space="0" w:color="000000"/>
            </w:tcBorders>
            <w:shd w:val="clear" w:color="auto" w:fill="auto"/>
          </w:tcPr>
          <w:p w:rsidR="00537E90" w:rsidRPr="00AB774D" w:rsidRDefault="00537E90">
            <w:pPr>
              <w:spacing w:before="30" w:after="30" w:line="140" w:lineRule="exact"/>
              <w:jc w:val="center"/>
              <w:rPr>
                <w:rFonts w:ascii="Arial" w:hAnsi="Arial" w:cs="Arial"/>
                <w:sz w:val="14"/>
                <w:szCs w:val="14"/>
                <w:lang w:val="en-US"/>
              </w:rPr>
            </w:pPr>
            <w:r>
              <w:rPr>
                <w:rFonts w:ascii="Arial" w:hAnsi="Arial" w:cs="Arial"/>
                <w:sz w:val="14"/>
                <w:szCs w:val="14"/>
                <w:lang w:val="en-US"/>
              </w:rPr>
              <w:t>2021</w:t>
            </w:r>
          </w:p>
        </w:tc>
        <w:tc>
          <w:tcPr>
            <w:tcW w:w="2152" w:type="dxa"/>
            <w:vMerge w:val="restart"/>
            <w:tcBorders>
              <w:top w:val="single" w:sz="6" w:space="0" w:color="000000"/>
              <w:left w:val="single" w:sz="4" w:space="0" w:color="000000"/>
            </w:tcBorders>
            <w:shd w:val="clear" w:color="auto" w:fill="auto"/>
          </w:tcPr>
          <w:p w:rsidR="00537E90" w:rsidRPr="00DC345D" w:rsidRDefault="00537E90">
            <w:pPr>
              <w:snapToGrid w:val="0"/>
              <w:spacing w:before="30" w:after="30" w:line="140" w:lineRule="exact"/>
              <w:jc w:val="center"/>
              <w:rPr>
                <w:rFonts w:ascii="Arial" w:hAnsi="Arial" w:cs="Arial"/>
                <w:i/>
                <w:sz w:val="14"/>
                <w:szCs w:val="14"/>
              </w:rPr>
            </w:pPr>
          </w:p>
        </w:tc>
      </w:tr>
      <w:tr w:rsidR="00537E90" w:rsidRPr="00DC345D">
        <w:trPr>
          <w:cantSplit/>
        </w:trPr>
        <w:tc>
          <w:tcPr>
            <w:tcW w:w="2153" w:type="dxa"/>
            <w:vMerge/>
            <w:tcBorders>
              <w:bottom w:val="single" w:sz="6" w:space="0" w:color="000000"/>
            </w:tcBorders>
            <w:shd w:val="clear" w:color="auto" w:fill="auto"/>
          </w:tcPr>
          <w:p w:rsidR="00537E90" w:rsidRPr="00DC345D" w:rsidRDefault="00537E90">
            <w:pPr>
              <w:snapToGrid w:val="0"/>
              <w:spacing w:before="20" w:after="20" w:line="140" w:lineRule="exact"/>
              <w:jc w:val="center"/>
              <w:rPr>
                <w:rFonts w:ascii="Arial" w:hAnsi="Arial" w:cs="Arial"/>
                <w:sz w:val="12"/>
                <w:szCs w:val="14"/>
              </w:rPr>
            </w:pPr>
          </w:p>
        </w:tc>
        <w:tc>
          <w:tcPr>
            <w:tcW w:w="562" w:type="dxa"/>
            <w:tcBorders>
              <w:top w:val="single" w:sz="4" w:space="0" w:color="000000"/>
              <w:left w:val="single" w:sz="4" w:space="0" w:color="000000"/>
              <w:bottom w:val="single" w:sz="6" w:space="0" w:color="000000"/>
            </w:tcBorders>
            <w:shd w:val="clear" w:color="auto" w:fill="auto"/>
          </w:tcPr>
          <w:p w:rsidR="00537E90" w:rsidRPr="00DC345D" w:rsidRDefault="00537E90">
            <w:pPr>
              <w:spacing w:before="20" w:after="20" w:line="140" w:lineRule="exact"/>
              <w:ind w:left="57" w:right="28"/>
              <w:rPr>
                <w:lang w:val="en-US"/>
              </w:rPr>
            </w:pPr>
            <w:proofErr w:type="gramStart"/>
            <w:r w:rsidRPr="00DC345D">
              <w:rPr>
                <w:rFonts w:ascii="Arial" w:hAnsi="Arial" w:cs="Arial"/>
                <w:sz w:val="12"/>
              </w:rPr>
              <w:t>Млн</w:t>
            </w:r>
            <w:proofErr w:type="gramEnd"/>
            <w:r w:rsidRPr="00DC345D">
              <w:rPr>
                <w:rFonts w:ascii="Arial" w:hAnsi="Arial" w:cs="Arial"/>
                <w:sz w:val="12"/>
                <w:lang w:val="en-US"/>
              </w:rPr>
              <w:br/>
            </w:r>
            <w:r w:rsidRPr="00DC345D">
              <w:rPr>
                <w:rFonts w:ascii="Arial" w:hAnsi="Arial" w:cs="Arial"/>
                <w:sz w:val="12"/>
              </w:rPr>
              <w:t>долл</w:t>
            </w:r>
            <w:r w:rsidRPr="00DC345D">
              <w:rPr>
                <w:rFonts w:ascii="Arial" w:hAnsi="Arial" w:cs="Arial"/>
                <w:sz w:val="12"/>
                <w:lang w:val="en-US"/>
              </w:rPr>
              <w:t>.</w:t>
            </w:r>
            <w:r w:rsidRPr="00DC345D">
              <w:rPr>
                <w:rFonts w:ascii="Arial" w:hAnsi="Arial" w:cs="Arial"/>
                <w:sz w:val="12"/>
                <w:lang w:val="en-US"/>
              </w:rPr>
              <w:br/>
            </w:r>
            <w:r w:rsidRPr="00DC345D">
              <w:rPr>
                <w:rFonts w:ascii="Arial" w:hAnsi="Arial" w:cs="Arial"/>
                <w:sz w:val="12"/>
              </w:rPr>
              <w:t>США</w:t>
            </w:r>
          </w:p>
          <w:p w:rsidR="00537E90" w:rsidRPr="00DC345D" w:rsidRDefault="00537E90">
            <w:pPr>
              <w:spacing w:before="20" w:after="20" w:line="140" w:lineRule="exact"/>
              <w:ind w:left="57" w:right="28"/>
              <w:rPr>
                <w:lang w:val="en-US"/>
              </w:rPr>
            </w:pPr>
            <w:r w:rsidRPr="00DC345D">
              <w:rPr>
                <w:rFonts w:ascii="Arial" w:hAnsi="Arial" w:cs="Arial"/>
                <w:i/>
                <w:sz w:val="12"/>
                <w:lang w:val="en-US"/>
              </w:rPr>
              <w:t xml:space="preserve">Mln. </w:t>
            </w:r>
            <w:r w:rsidRPr="00DC345D">
              <w:rPr>
                <w:rFonts w:ascii="Arial" w:hAnsi="Arial" w:cs="Arial"/>
                <w:i/>
                <w:sz w:val="12"/>
                <w:lang w:val="en-US"/>
              </w:rPr>
              <w:br/>
            </w:r>
            <w:r w:rsidRPr="00DC345D">
              <w:rPr>
                <w:rFonts w:ascii="Arial" w:hAnsi="Arial" w:cs="Arial"/>
                <w:i/>
                <w:sz w:val="14"/>
                <w:szCs w:val="14"/>
                <w:lang w:val="en-US"/>
              </w:rPr>
              <w:t xml:space="preserve">US </w:t>
            </w:r>
            <w:r w:rsidRPr="00DC345D">
              <w:rPr>
                <w:rFonts w:ascii="Arial" w:hAnsi="Arial" w:cs="Arial"/>
                <w:i/>
                <w:sz w:val="14"/>
                <w:szCs w:val="14"/>
                <w:lang w:val="en-US"/>
              </w:rPr>
              <w:br/>
              <w:t>dollars</w:t>
            </w:r>
          </w:p>
        </w:tc>
        <w:tc>
          <w:tcPr>
            <w:tcW w:w="563" w:type="dxa"/>
            <w:tcBorders>
              <w:top w:val="single" w:sz="4" w:space="0" w:color="000000"/>
              <w:left w:val="single" w:sz="4" w:space="0" w:color="000000"/>
              <w:bottom w:val="single" w:sz="6" w:space="0" w:color="000000"/>
            </w:tcBorders>
            <w:shd w:val="clear" w:color="auto" w:fill="auto"/>
          </w:tcPr>
          <w:p w:rsidR="00537E90" w:rsidRPr="00DC345D" w:rsidRDefault="00537E90">
            <w:pPr>
              <w:spacing w:before="20" w:after="20" w:line="140" w:lineRule="exact"/>
              <w:ind w:left="57" w:right="28"/>
            </w:pPr>
            <w:r w:rsidRPr="00DC345D">
              <w:rPr>
                <w:rFonts w:ascii="Arial" w:hAnsi="Arial" w:cs="Arial"/>
                <w:sz w:val="12"/>
              </w:rPr>
              <w:t>В пр</w:t>
            </w:r>
            <w:proofErr w:type="gramStart"/>
            <w:r w:rsidRPr="00DC345D">
              <w:rPr>
                <w:rFonts w:ascii="Arial" w:hAnsi="Arial" w:cs="Arial"/>
                <w:sz w:val="12"/>
              </w:rPr>
              <w:t>о-</w:t>
            </w:r>
            <w:proofErr w:type="gramEnd"/>
            <w:r w:rsidRPr="00DC345D">
              <w:rPr>
                <w:rFonts w:ascii="Arial" w:hAnsi="Arial" w:cs="Arial"/>
                <w:sz w:val="12"/>
              </w:rPr>
              <w:br/>
              <w:t>центах</w:t>
            </w:r>
            <w:r w:rsidRPr="00DC345D">
              <w:rPr>
                <w:rFonts w:ascii="Arial" w:hAnsi="Arial" w:cs="Arial"/>
                <w:sz w:val="12"/>
              </w:rPr>
              <w:br/>
              <w:t>к итогу</w:t>
            </w:r>
          </w:p>
          <w:p w:rsidR="00537E90" w:rsidRPr="00DC345D" w:rsidRDefault="00537E90">
            <w:pPr>
              <w:spacing w:before="20" w:after="20" w:line="140" w:lineRule="exact"/>
              <w:ind w:left="57" w:right="28"/>
            </w:pPr>
            <w:r w:rsidRPr="00DC345D">
              <w:rPr>
                <w:rFonts w:ascii="Arial" w:hAnsi="Arial" w:cs="Arial"/>
                <w:i/>
                <w:sz w:val="12"/>
                <w:lang w:val="en-US"/>
              </w:rPr>
              <w:t>Percent</w:t>
            </w:r>
            <w:r w:rsidRPr="00DC345D">
              <w:rPr>
                <w:rFonts w:ascii="Arial" w:hAnsi="Arial" w:cs="Arial"/>
                <w:i/>
                <w:sz w:val="12"/>
              </w:rPr>
              <w:t xml:space="preserve"> </w:t>
            </w:r>
            <w:r w:rsidRPr="00DC345D">
              <w:rPr>
                <w:rFonts w:ascii="Arial" w:hAnsi="Arial" w:cs="Arial"/>
                <w:i/>
                <w:sz w:val="12"/>
                <w:lang w:val="en-US"/>
              </w:rPr>
              <w:t>of</w:t>
            </w:r>
            <w:r w:rsidRPr="00DC345D">
              <w:rPr>
                <w:rFonts w:ascii="Arial" w:hAnsi="Arial" w:cs="Arial"/>
                <w:i/>
                <w:sz w:val="12"/>
              </w:rPr>
              <w:t xml:space="preserve"> </w:t>
            </w:r>
            <w:r w:rsidRPr="00DC345D">
              <w:rPr>
                <w:rFonts w:ascii="Arial" w:hAnsi="Arial" w:cs="Arial"/>
                <w:i/>
                <w:sz w:val="12"/>
                <w:lang w:val="en-US"/>
              </w:rPr>
              <w:t>total</w:t>
            </w:r>
          </w:p>
        </w:tc>
        <w:tc>
          <w:tcPr>
            <w:tcW w:w="561" w:type="dxa"/>
            <w:tcBorders>
              <w:top w:val="single" w:sz="4" w:space="0" w:color="000000"/>
              <w:left w:val="single" w:sz="4" w:space="0" w:color="000000"/>
              <w:bottom w:val="single" w:sz="6" w:space="0" w:color="000000"/>
            </w:tcBorders>
            <w:shd w:val="clear" w:color="auto" w:fill="auto"/>
          </w:tcPr>
          <w:p w:rsidR="00537E90" w:rsidRPr="00DC345D" w:rsidRDefault="00537E90">
            <w:pPr>
              <w:spacing w:before="20" w:after="20" w:line="140" w:lineRule="exact"/>
              <w:ind w:left="57" w:right="28"/>
              <w:rPr>
                <w:lang w:val="en-US"/>
              </w:rPr>
            </w:pPr>
            <w:proofErr w:type="gramStart"/>
            <w:r w:rsidRPr="00DC345D">
              <w:rPr>
                <w:rFonts w:ascii="Arial" w:hAnsi="Arial" w:cs="Arial"/>
                <w:sz w:val="12"/>
              </w:rPr>
              <w:t>Млн</w:t>
            </w:r>
            <w:proofErr w:type="gramEnd"/>
            <w:r w:rsidRPr="00DC345D">
              <w:rPr>
                <w:rFonts w:ascii="Arial" w:hAnsi="Arial" w:cs="Arial"/>
                <w:sz w:val="12"/>
                <w:lang w:val="en-US"/>
              </w:rPr>
              <w:br/>
            </w:r>
            <w:r w:rsidRPr="00DC345D">
              <w:rPr>
                <w:rFonts w:ascii="Arial" w:hAnsi="Arial" w:cs="Arial"/>
                <w:sz w:val="12"/>
              </w:rPr>
              <w:t>долл</w:t>
            </w:r>
            <w:r w:rsidRPr="00DC345D">
              <w:rPr>
                <w:rFonts w:ascii="Arial" w:hAnsi="Arial" w:cs="Arial"/>
                <w:sz w:val="12"/>
                <w:lang w:val="en-US"/>
              </w:rPr>
              <w:t>.</w:t>
            </w:r>
            <w:r w:rsidRPr="00DC345D">
              <w:rPr>
                <w:rFonts w:ascii="Arial" w:hAnsi="Arial" w:cs="Arial"/>
                <w:sz w:val="12"/>
                <w:lang w:val="en-US"/>
              </w:rPr>
              <w:br/>
            </w:r>
            <w:r w:rsidRPr="00DC345D">
              <w:rPr>
                <w:rFonts w:ascii="Arial" w:hAnsi="Arial" w:cs="Arial"/>
                <w:sz w:val="12"/>
              </w:rPr>
              <w:t>США</w:t>
            </w:r>
          </w:p>
          <w:p w:rsidR="00537E90" w:rsidRPr="00DC345D" w:rsidRDefault="00537E90">
            <w:pPr>
              <w:spacing w:before="20" w:after="20" w:line="140" w:lineRule="exact"/>
              <w:ind w:left="57" w:right="28"/>
              <w:rPr>
                <w:lang w:val="en-US"/>
              </w:rPr>
            </w:pPr>
            <w:r w:rsidRPr="00DC345D">
              <w:rPr>
                <w:rFonts w:ascii="Arial" w:hAnsi="Arial" w:cs="Arial"/>
                <w:i/>
                <w:sz w:val="12"/>
                <w:lang w:val="en-US"/>
              </w:rPr>
              <w:t xml:space="preserve">Mln. </w:t>
            </w:r>
            <w:r w:rsidRPr="00DC345D">
              <w:rPr>
                <w:rFonts w:ascii="Arial" w:hAnsi="Arial" w:cs="Arial"/>
                <w:i/>
                <w:sz w:val="12"/>
                <w:lang w:val="en-US"/>
              </w:rPr>
              <w:br/>
            </w:r>
            <w:r w:rsidRPr="00DC345D">
              <w:rPr>
                <w:rFonts w:ascii="Arial" w:hAnsi="Arial" w:cs="Arial"/>
                <w:i/>
                <w:sz w:val="14"/>
                <w:szCs w:val="14"/>
                <w:lang w:val="en-US"/>
              </w:rPr>
              <w:t xml:space="preserve">US </w:t>
            </w:r>
            <w:r w:rsidRPr="00DC345D">
              <w:rPr>
                <w:rFonts w:ascii="Arial" w:hAnsi="Arial" w:cs="Arial"/>
                <w:i/>
                <w:sz w:val="14"/>
                <w:szCs w:val="14"/>
                <w:lang w:val="en-US"/>
              </w:rPr>
              <w:br/>
              <w:t>dollars</w:t>
            </w:r>
          </w:p>
        </w:tc>
        <w:tc>
          <w:tcPr>
            <w:tcW w:w="562" w:type="dxa"/>
            <w:tcBorders>
              <w:top w:val="single" w:sz="4" w:space="0" w:color="000000"/>
              <w:left w:val="single" w:sz="4" w:space="0" w:color="000000"/>
              <w:bottom w:val="single" w:sz="6" w:space="0" w:color="000000"/>
            </w:tcBorders>
            <w:shd w:val="clear" w:color="auto" w:fill="auto"/>
          </w:tcPr>
          <w:p w:rsidR="00537E90" w:rsidRPr="00DC345D" w:rsidRDefault="00537E90">
            <w:pPr>
              <w:spacing w:before="20" w:after="20" w:line="140" w:lineRule="exact"/>
              <w:ind w:left="57" w:right="28"/>
            </w:pPr>
            <w:r w:rsidRPr="00DC345D">
              <w:rPr>
                <w:rFonts w:ascii="Arial" w:hAnsi="Arial" w:cs="Arial"/>
                <w:sz w:val="12"/>
              </w:rPr>
              <w:t>В пр</w:t>
            </w:r>
            <w:proofErr w:type="gramStart"/>
            <w:r w:rsidRPr="00DC345D">
              <w:rPr>
                <w:rFonts w:ascii="Arial" w:hAnsi="Arial" w:cs="Arial"/>
                <w:sz w:val="12"/>
              </w:rPr>
              <w:t>о-</w:t>
            </w:r>
            <w:proofErr w:type="gramEnd"/>
            <w:r w:rsidRPr="00DC345D">
              <w:rPr>
                <w:rFonts w:ascii="Arial" w:hAnsi="Arial" w:cs="Arial"/>
                <w:sz w:val="12"/>
              </w:rPr>
              <w:br/>
              <w:t>центах</w:t>
            </w:r>
            <w:r w:rsidRPr="00DC345D">
              <w:rPr>
                <w:rFonts w:ascii="Arial" w:hAnsi="Arial" w:cs="Arial"/>
                <w:sz w:val="12"/>
              </w:rPr>
              <w:br/>
              <w:t>к итогу</w:t>
            </w:r>
          </w:p>
          <w:p w:rsidR="00537E90" w:rsidRPr="00DC345D" w:rsidRDefault="00537E90">
            <w:pPr>
              <w:spacing w:before="20" w:after="20" w:line="140" w:lineRule="exact"/>
              <w:ind w:left="57" w:right="28"/>
            </w:pPr>
            <w:r w:rsidRPr="00DC345D">
              <w:rPr>
                <w:rFonts w:ascii="Arial" w:hAnsi="Arial" w:cs="Arial"/>
                <w:i/>
                <w:sz w:val="12"/>
                <w:lang w:val="en-US"/>
              </w:rPr>
              <w:t>Percent</w:t>
            </w:r>
            <w:r w:rsidRPr="00DC345D">
              <w:rPr>
                <w:rFonts w:ascii="Arial" w:hAnsi="Arial" w:cs="Arial"/>
                <w:i/>
                <w:sz w:val="12"/>
              </w:rPr>
              <w:t xml:space="preserve"> </w:t>
            </w:r>
            <w:r w:rsidRPr="00DC345D">
              <w:rPr>
                <w:rFonts w:ascii="Arial" w:hAnsi="Arial" w:cs="Arial"/>
                <w:i/>
                <w:sz w:val="12"/>
                <w:lang w:val="en-US"/>
              </w:rPr>
              <w:t>of</w:t>
            </w:r>
            <w:r w:rsidRPr="00DC345D">
              <w:rPr>
                <w:rFonts w:ascii="Arial" w:hAnsi="Arial" w:cs="Arial"/>
                <w:i/>
                <w:sz w:val="12"/>
              </w:rPr>
              <w:t xml:space="preserve"> </w:t>
            </w:r>
            <w:r w:rsidRPr="00DC345D">
              <w:rPr>
                <w:rFonts w:ascii="Arial" w:hAnsi="Arial" w:cs="Arial"/>
                <w:i/>
                <w:sz w:val="12"/>
                <w:lang w:val="en-US"/>
              </w:rPr>
              <w:t>total</w:t>
            </w:r>
          </w:p>
        </w:tc>
        <w:tc>
          <w:tcPr>
            <w:tcW w:w="561" w:type="dxa"/>
            <w:tcBorders>
              <w:top w:val="single" w:sz="4" w:space="0" w:color="000000"/>
              <w:left w:val="single" w:sz="4" w:space="0" w:color="000000"/>
              <w:bottom w:val="single" w:sz="6" w:space="0" w:color="000000"/>
            </w:tcBorders>
            <w:shd w:val="clear" w:color="auto" w:fill="auto"/>
          </w:tcPr>
          <w:p w:rsidR="00537E90" w:rsidRPr="00DC345D" w:rsidRDefault="00537E90">
            <w:pPr>
              <w:spacing w:before="20" w:after="20" w:line="140" w:lineRule="exact"/>
              <w:ind w:left="57" w:right="28"/>
              <w:rPr>
                <w:lang w:val="en-US"/>
              </w:rPr>
            </w:pPr>
            <w:proofErr w:type="gramStart"/>
            <w:r w:rsidRPr="00DC345D">
              <w:rPr>
                <w:rFonts w:ascii="Arial" w:hAnsi="Arial" w:cs="Arial"/>
                <w:sz w:val="12"/>
              </w:rPr>
              <w:t>Млн</w:t>
            </w:r>
            <w:proofErr w:type="gramEnd"/>
            <w:r w:rsidRPr="00DC345D">
              <w:rPr>
                <w:rFonts w:ascii="Arial" w:hAnsi="Arial" w:cs="Arial"/>
                <w:sz w:val="12"/>
                <w:lang w:val="en-US"/>
              </w:rPr>
              <w:br/>
            </w:r>
            <w:r w:rsidRPr="00DC345D">
              <w:rPr>
                <w:rFonts w:ascii="Arial" w:hAnsi="Arial" w:cs="Arial"/>
                <w:sz w:val="12"/>
              </w:rPr>
              <w:t>долл</w:t>
            </w:r>
            <w:r w:rsidRPr="00DC345D">
              <w:rPr>
                <w:rFonts w:ascii="Arial" w:hAnsi="Arial" w:cs="Arial"/>
                <w:sz w:val="12"/>
                <w:lang w:val="en-US"/>
              </w:rPr>
              <w:t>.</w:t>
            </w:r>
            <w:r w:rsidRPr="00DC345D">
              <w:rPr>
                <w:rFonts w:ascii="Arial" w:hAnsi="Arial" w:cs="Arial"/>
                <w:sz w:val="12"/>
                <w:lang w:val="en-US"/>
              </w:rPr>
              <w:br/>
            </w:r>
            <w:r w:rsidRPr="00DC345D">
              <w:rPr>
                <w:rFonts w:ascii="Arial" w:hAnsi="Arial" w:cs="Arial"/>
                <w:sz w:val="12"/>
              </w:rPr>
              <w:t>США</w:t>
            </w:r>
          </w:p>
          <w:p w:rsidR="00537E90" w:rsidRPr="00DC345D" w:rsidRDefault="00537E90">
            <w:pPr>
              <w:spacing w:before="20" w:after="20" w:line="140" w:lineRule="exact"/>
              <w:ind w:left="57" w:right="28"/>
              <w:rPr>
                <w:lang w:val="en-US"/>
              </w:rPr>
            </w:pPr>
            <w:r w:rsidRPr="00DC345D">
              <w:rPr>
                <w:rFonts w:ascii="Arial" w:hAnsi="Arial" w:cs="Arial"/>
                <w:i/>
                <w:sz w:val="12"/>
                <w:lang w:val="en-US"/>
              </w:rPr>
              <w:t xml:space="preserve">Mln. </w:t>
            </w:r>
            <w:r w:rsidRPr="00DC345D">
              <w:rPr>
                <w:rFonts w:ascii="Arial" w:hAnsi="Arial" w:cs="Arial"/>
                <w:i/>
                <w:sz w:val="12"/>
                <w:lang w:val="en-US"/>
              </w:rPr>
              <w:br/>
            </w:r>
            <w:r w:rsidRPr="00DC345D">
              <w:rPr>
                <w:rFonts w:ascii="Arial" w:hAnsi="Arial" w:cs="Arial"/>
                <w:i/>
                <w:sz w:val="14"/>
                <w:szCs w:val="14"/>
                <w:lang w:val="en-US"/>
              </w:rPr>
              <w:t xml:space="preserve">US </w:t>
            </w:r>
            <w:r w:rsidRPr="00DC345D">
              <w:rPr>
                <w:rFonts w:ascii="Arial" w:hAnsi="Arial" w:cs="Arial"/>
                <w:i/>
                <w:sz w:val="14"/>
                <w:szCs w:val="14"/>
                <w:lang w:val="en-US"/>
              </w:rPr>
              <w:br/>
              <w:t>dollars</w:t>
            </w:r>
          </w:p>
        </w:tc>
        <w:tc>
          <w:tcPr>
            <w:tcW w:w="562" w:type="dxa"/>
            <w:tcBorders>
              <w:top w:val="single" w:sz="4" w:space="0" w:color="000000"/>
              <w:left w:val="single" w:sz="4" w:space="0" w:color="000000"/>
              <w:bottom w:val="single" w:sz="6" w:space="0" w:color="000000"/>
            </w:tcBorders>
            <w:shd w:val="clear" w:color="auto" w:fill="auto"/>
          </w:tcPr>
          <w:p w:rsidR="00537E90" w:rsidRPr="00DC345D" w:rsidRDefault="00537E90">
            <w:pPr>
              <w:spacing w:before="20" w:after="20" w:line="140" w:lineRule="exact"/>
              <w:ind w:left="57" w:right="28"/>
            </w:pPr>
            <w:r w:rsidRPr="00DC345D">
              <w:rPr>
                <w:rFonts w:ascii="Arial" w:hAnsi="Arial" w:cs="Arial"/>
                <w:sz w:val="12"/>
              </w:rPr>
              <w:t>В пр</w:t>
            </w:r>
            <w:proofErr w:type="gramStart"/>
            <w:r w:rsidRPr="00DC345D">
              <w:rPr>
                <w:rFonts w:ascii="Arial" w:hAnsi="Arial" w:cs="Arial"/>
                <w:sz w:val="12"/>
              </w:rPr>
              <w:t>о-</w:t>
            </w:r>
            <w:proofErr w:type="gramEnd"/>
            <w:r w:rsidRPr="00DC345D">
              <w:rPr>
                <w:rFonts w:ascii="Arial" w:hAnsi="Arial" w:cs="Arial"/>
                <w:sz w:val="12"/>
              </w:rPr>
              <w:br/>
              <w:t>центах</w:t>
            </w:r>
            <w:r w:rsidRPr="00DC345D">
              <w:rPr>
                <w:rFonts w:ascii="Arial" w:hAnsi="Arial" w:cs="Arial"/>
                <w:sz w:val="12"/>
              </w:rPr>
              <w:br/>
              <w:t>к итогу</w:t>
            </w:r>
          </w:p>
          <w:p w:rsidR="00537E90" w:rsidRPr="00DC345D" w:rsidRDefault="00537E90">
            <w:pPr>
              <w:spacing w:before="20" w:after="20" w:line="140" w:lineRule="exact"/>
              <w:ind w:left="57" w:right="28"/>
            </w:pPr>
            <w:r w:rsidRPr="00DC345D">
              <w:rPr>
                <w:rFonts w:ascii="Arial" w:hAnsi="Arial" w:cs="Arial"/>
                <w:i/>
                <w:sz w:val="12"/>
                <w:lang w:val="en-US"/>
              </w:rPr>
              <w:t>Percent</w:t>
            </w:r>
            <w:r w:rsidRPr="00DC345D">
              <w:rPr>
                <w:rFonts w:ascii="Arial" w:hAnsi="Arial" w:cs="Arial"/>
                <w:i/>
                <w:sz w:val="12"/>
              </w:rPr>
              <w:t xml:space="preserve"> </w:t>
            </w:r>
            <w:r w:rsidRPr="00DC345D">
              <w:rPr>
                <w:rFonts w:ascii="Arial" w:hAnsi="Arial" w:cs="Arial"/>
                <w:i/>
                <w:sz w:val="12"/>
                <w:lang w:val="en-US"/>
              </w:rPr>
              <w:t>of</w:t>
            </w:r>
            <w:r w:rsidRPr="00DC345D">
              <w:rPr>
                <w:rFonts w:ascii="Arial" w:hAnsi="Arial" w:cs="Arial"/>
                <w:i/>
                <w:sz w:val="12"/>
              </w:rPr>
              <w:t xml:space="preserve"> </w:t>
            </w:r>
            <w:r w:rsidRPr="00DC345D">
              <w:rPr>
                <w:rFonts w:ascii="Arial" w:hAnsi="Arial" w:cs="Arial"/>
                <w:i/>
                <w:sz w:val="12"/>
                <w:lang w:val="en-US"/>
              </w:rPr>
              <w:t>total</w:t>
            </w:r>
          </w:p>
        </w:tc>
        <w:tc>
          <w:tcPr>
            <w:tcW w:w="562" w:type="dxa"/>
            <w:tcBorders>
              <w:top w:val="single" w:sz="4" w:space="0" w:color="000000"/>
              <w:left w:val="single" w:sz="4" w:space="0" w:color="000000"/>
              <w:bottom w:val="single" w:sz="6" w:space="0" w:color="000000"/>
            </w:tcBorders>
            <w:shd w:val="clear" w:color="auto" w:fill="auto"/>
          </w:tcPr>
          <w:p w:rsidR="00537E90" w:rsidRPr="00DC345D" w:rsidRDefault="00537E90">
            <w:pPr>
              <w:spacing w:before="20" w:after="20" w:line="140" w:lineRule="exact"/>
              <w:ind w:left="57" w:right="28"/>
              <w:rPr>
                <w:lang w:val="en-US"/>
              </w:rPr>
            </w:pPr>
            <w:proofErr w:type="gramStart"/>
            <w:r w:rsidRPr="00DC345D">
              <w:rPr>
                <w:rFonts w:ascii="Arial" w:hAnsi="Arial" w:cs="Arial"/>
                <w:sz w:val="12"/>
              </w:rPr>
              <w:t>Млн</w:t>
            </w:r>
            <w:proofErr w:type="gramEnd"/>
            <w:r w:rsidRPr="00DC345D">
              <w:rPr>
                <w:rFonts w:ascii="Arial" w:hAnsi="Arial" w:cs="Arial"/>
                <w:sz w:val="12"/>
                <w:lang w:val="en-US"/>
              </w:rPr>
              <w:br/>
            </w:r>
            <w:r w:rsidRPr="00DC345D">
              <w:rPr>
                <w:rFonts w:ascii="Arial" w:hAnsi="Arial" w:cs="Arial"/>
                <w:sz w:val="12"/>
              </w:rPr>
              <w:t>долл</w:t>
            </w:r>
            <w:r w:rsidRPr="00DC345D">
              <w:rPr>
                <w:rFonts w:ascii="Arial" w:hAnsi="Arial" w:cs="Arial"/>
                <w:sz w:val="12"/>
                <w:lang w:val="en-US"/>
              </w:rPr>
              <w:t>.</w:t>
            </w:r>
            <w:r w:rsidRPr="00DC345D">
              <w:rPr>
                <w:rFonts w:ascii="Arial" w:hAnsi="Arial" w:cs="Arial"/>
                <w:sz w:val="12"/>
                <w:lang w:val="en-US"/>
              </w:rPr>
              <w:br/>
            </w:r>
            <w:r w:rsidRPr="00DC345D">
              <w:rPr>
                <w:rFonts w:ascii="Arial" w:hAnsi="Arial" w:cs="Arial"/>
                <w:sz w:val="12"/>
              </w:rPr>
              <w:t>США</w:t>
            </w:r>
          </w:p>
          <w:p w:rsidR="00537E90" w:rsidRPr="00DC345D" w:rsidRDefault="00537E90">
            <w:pPr>
              <w:spacing w:before="20" w:after="20" w:line="140" w:lineRule="exact"/>
              <w:ind w:left="57" w:right="28"/>
              <w:rPr>
                <w:lang w:val="en-US"/>
              </w:rPr>
            </w:pPr>
            <w:r w:rsidRPr="00DC345D">
              <w:rPr>
                <w:rFonts w:ascii="Arial" w:hAnsi="Arial" w:cs="Arial"/>
                <w:i/>
                <w:sz w:val="12"/>
                <w:lang w:val="en-US"/>
              </w:rPr>
              <w:t xml:space="preserve">Mln. </w:t>
            </w:r>
            <w:r w:rsidRPr="00DC345D">
              <w:rPr>
                <w:rFonts w:ascii="Arial" w:hAnsi="Arial" w:cs="Arial"/>
                <w:i/>
                <w:sz w:val="12"/>
                <w:lang w:val="en-US"/>
              </w:rPr>
              <w:br/>
            </w:r>
            <w:r w:rsidRPr="00DC345D">
              <w:rPr>
                <w:rFonts w:ascii="Arial" w:hAnsi="Arial" w:cs="Arial"/>
                <w:i/>
                <w:sz w:val="14"/>
                <w:szCs w:val="14"/>
                <w:lang w:val="en-US"/>
              </w:rPr>
              <w:t xml:space="preserve">US </w:t>
            </w:r>
            <w:r w:rsidRPr="00DC345D">
              <w:rPr>
                <w:rFonts w:ascii="Arial" w:hAnsi="Arial" w:cs="Arial"/>
                <w:i/>
                <w:sz w:val="14"/>
                <w:szCs w:val="14"/>
                <w:lang w:val="en-US"/>
              </w:rPr>
              <w:br/>
              <w:t>dollars</w:t>
            </w:r>
          </w:p>
        </w:tc>
        <w:tc>
          <w:tcPr>
            <w:tcW w:w="561" w:type="dxa"/>
            <w:tcBorders>
              <w:top w:val="single" w:sz="4" w:space="0" w:color="000000"/>
              <w:left w:val="single" w:sz="4" w:space="0" w:color="000000"/>
              <w:bottom w:val="single" w:sz="6" w:space="0" w:color="000000"/>
            </w:tcBorders>
            <w:shd w:val="clear" w:color="auto" w:fill="auto"/>
          </w:tcPr>
          <w:p w:rsidR="00537E90" w:rsidRPr="00DC345D" w:rsidRDefault="00537E90">
            <w:pPr>
              <w:spacing w:before="20" w:after="20" w:line="140" w:lineRule="exact"/>
              <w:ind w:left="57" w:right="28"/>
            </w:pPr>
            <w:r w:rsidRPr="00DC345D">
              <w:rPr>
                <w:rFonts w:ascii="Arial" w:hAnsi="Arial" w:cs="Arial"/>
                <w:sz w:val="12"/>
              </w:rPr>
              <w:t>В пр</w:t>
            </w:r>
            <w:proofErr w:type="gramStart"/>
            <w:r w:rsidRPr="00DC345D">
              <w:rPr>
                <w:rFonts w:ascii="Arial" w:hAnsi="Arial" w:cs="Arial"/>
                <w:sz w:val="12"/>
              </w:rPr>
              <w:t>о-</w:t>
            </w:r>
            <w:proofErr w:type="gramEnd"/>
            <w:r w:rsidRPr="00DC345D">
              <w:rPr>
                <w:rFonts w:ascii="Arial" w:hAnsi="Arial" w:cs="Arial"/>
                <w:sz w:val="12"/>
              </w:rPr>
              <w:br/>
              <w:t>центах</w:t>
            </w:r>
            <w:r w:rsidRPr="00DC345D">
              <w:rPr>
                <w:rFonts w:ascii="Arial" w:hAnsi="Arial" w:cs="Arial"/>
                <w:sz w:val="12"/>
              </w:rPr>
              <w:br/>
              <w:t>к итогу</w:t>
            </w:r>
          </w:p>
          <w:p w:rsidR="00537E90" w:rsidRPr="00DC345D" w:rsidRDefault="00537E90">
            <w:pPr>
              <w:spacing w:before="20" w:after="20" w:line="140" w:lineRule="exact"/>
              <w:ind w:left="57" w:right="28"/>
            </w:pPr>
            <w:r w:rsidRPr="00DC345D">
              <w:rPr>
                <w:rFonts w:ascii="Arial" w:hAnsi="Arial" w:cs="Arial"/>
                <w:i/>
                <w:sz w:val="12"/>
                <w:lang w:val="en-US"/>
              </w:rPr>
              <w:t>Percent</w:t>
            </w:r>
            <w:r w:rsidRPr="00DC345D">
              <w:rPr>
                <w:rFonts w:ascii="Arial" w:hAnsi="Arial" w:cs="Arial"/>
                <w:i/>
                <w:sz w:val="12"/>
              </w:rPr>
              <w:t xml:space="preserve"> </w:t>
            </w:r>
            <w:r w:rsidRPr="00DC345D">
              <w:rPr>
                <w:rFonts w:ascii="Arial" w:hAnsi="Arial" w:cs="Arial"/>
                <w:i/>
                <w:sz w:val="12"/>
                <w:lang w:val="en-US"/>
              </w:rPr>
              <w:t>of</w:t>
            </w:r>
            <w:r w:rsidRPr="00DC345D">
              <w:rPr>
                <w:rFonts w:ascii="Arial" w:hAnsi="Arial" w:cs="Arial"/>
                <w:i/>
                <w:sz w:val="12"/>
              </w:rPr>
              <w:t xml:space="preserve"> </w:t>
            </w:r>
            <w:r w:rsidRPr="00DC345D">
              <w:rPr>
                <w:rFonts w:ascii="Arial" w:hAnsi="Arial" w:cs="Arial"/>
                <w:i/>
                <w:sz w:val="12"/>
                <w:lang w:val="en-US"/>
              </w:rPr>
              <w:t>total</w:t>
            </w:r>
          </w:p>
        </w:tc>
        <w:tc>
          <w:tcPr>
            <w:tcW w:w="562" w:type="dxa"/>
            <w:tcBorders>
              <w:top w:val="single" w:sz="4" w:space="0" w:color="000000"/>
              <w:left w:val="single" w:sz="4" w:space="0" w:color="000000"/>
              <w:bottom w:val="single" w:sz="6" w:space="0" w:color="000000"/>
            </w:tcBorders>
            <w:shd w:val="clear" w:color="auto" w:fill="auto"/>
          </w:tcPr>
          <w:p w:rsidR="00537E90" w:rsidRPr="00DC345D" w:rsidRDefault="00537E90">
            <w:pPr>
              <w:spacing w:before="20" w:after="20" w:line="140" w:lineRule="exact"/>
              <w:ind w:left="57" w:right="28"/>
              <w:rPr>
                <w:lang w:val="en-US"/>
              </w:rPr>
            </w:pPr>
            <w:proofErr w:type="gramStart"/>
            <w:r w:rsidRPr="00DC345D">
              <w:rPr>
                <w:rFonts w:ascii="Arial" w:hAnsi="Arial" w:cs="Arial"/>
                <w:sz w:val="12"/>
              </w:rPr>
              <w:t>Млн</w:t>
            </w:r>
            <w:proofErr w:type="gramEnd"/>
            <w:r w:rsidRPr="00DC345D">
              <w:rPr>
                <w:rFonts w:ascii="Arial" w:hAnsi="Arial" w:cs="Arial"/>
                <w:sz w:val="12"/>
                <w:lang w:val="en-US"/>
              </w:rPr>
              <w:br/>
            </w:r>
            <w:r w:rsidRPr="00DC345D">
              <w:rPr>
                <w:rFonts w:ascii="Arial" w:hAnsi="Arial" w:cs="Arial"/>
                <w:sz w:val="12"/>
              </w:rPr>
              <w:t>долл</w:t>
            </w:r>
            <w:r w:rsidRPr="00DC345D">
              <w:rPr>
                <w:rFonts w:ascii="Arial" w:hAnsi="Arial" w:cs="Arial"/>
                <w:sz w:val="12"/>
                <w:lang w:val="en-US"/>
              </w:rPr>
              <w:t>.</w:t>
            </w:r>
            <w:r w:rsidRPr="00DC345D">
              <w:rPr>
                <w:rFonts w:ascii="Arial" w:hAnsi="Arial" w:cs="Arial"/>
                <w:sz w:val="12"/>
                <w:lang w:val="en-US"/>
              </w:rPr>
              <w:br/>
            </w:r>
            <w:r w:rsidRPr="00DC345D">
              <w:rPr>
                <w:rFonts w:ascii="Arial" w:hAnsi="Arial" w:cs="Arial"/>
                <w:sz w:val="12"/>
              </w:rPr>
              <w:t>США</w:t>
            </w:r>
          </w:p>
          <w:p w:rsidR="00537E90" w:rsidRPr="00DC345D" w:rsidRDefault="00537E90">
            <w:pPr>
              <w:spacing w:before="20" w:after="20" w:line="140" w:lineRule="exact"/>
              <w:ind w:left="57" w:right="28"/>
              <w:rPr>
                <w:lang w:val="en-US"/>
              </w:rPr>
            </w:pPr>
            <w:r w:rsidRPr="00DC345D">
              <w:rPr>
                <w:rFonts w:ascii="Arial" w:hAnsi="Arial" w:cs="Arial"/>
                <w:i/>
                <w:sz w:val="12"/>
                <w:lang w:val="en-US"/>
              </w:rPr>
              <w:t xml:space="preserve">Mln. </w:t>
            </w:r>
            <w:r w:rsidRPr="00DC345D">
              <w:rPr>
                <w:rFonts w:ascii="Arial" w:hAnsi="Arial" w:cs="Arial"/>
                <w:i/>
                <w:sz w:val="12"/>
                <w:lang w:val="en-US"/>
              </w:rPr>
              <w:br/>
            </w:r>
            <w:r w:rsidRPr="00DC345D">
              <w:rPr>
                <w:rFonts w:ascii="Arial" w:hAnsi="Arial" w:cs="Arial"/>
                <w:i/>
                <w:sz w:val="14"/>
                <w:szCs w:val="14"/>
                <w:lang w:val="en-US"/>
              </w:rPr>
              <w:t xml:space="preserve">US </w:t>
            </w:r>
            <w:r w:rsidRPr="00DC345D">
              <w:rPr>
                <w:rFonts w:ascii="Arial" w:hAnsi="Arial" w:cs="Arial"/>
                <w:i/>
                <w:sz w:val="14"/>
                <w:szCs w:val="14"/>
                <w:lang w:val="en-US"/>
              </w:rPr>
              <w:br/>
              <w:t>dollars</w:t>
            </w:r>
          </w:p>
        </w:tc>
        <w:tc>
          <w:tcPr>
            <w:tcW w:w="561" w:type="dxa"/>
            <w:tcBorders>
              <w:top w:val="single" w:sz="4" w:space="0" w:color="000000"/>
              <w:left w:val="single" w:sz="4" w:space="0" w:color="000000"/>
              <w:bottom w:val="single" w:sz="6" w:space="0" w:color="000000"/>
            </w:tcBorders>
            <w:shd w:val="clear" w:color="auto" w:fill="auto"/>
          </w:tcPr>
          <w:p w:rsidR="00537E90" w:rsidRPr="00DC345D" w:rsidRDefault="00537E90">
            <w:pPr>
              <w:spacing w:before="20" w:after="20" w:line="140" w:lineRule="exact"/>
              <w:ind w:left="57" w:right="28"/>
            </w:pPr>
            <w:r w:rsidRPr="00DC345D">
              <w:rPr>
                <w:rFonts w:ascii="Arial" w:hAnsi="Arial" w:cs="Arial"/>
                <w:sz w:val="12"/>
              </w:rPr>
              <w:t>В пр</w:t>
            </w:r>
            <w:proofErr w:type="gramStart"/>
            <w:r w:rsidRPr="00DC345D">
              <w:rPr>
                <w:rFonts w:ascii="Arial" w:hAnsi="Arial" w:cs="Arial"/>
                <w:sz w:val="12"/>
              </w:rPr>
              <w:t>о-</w:t>
            </w:r>
            <w:proofErr w:type="gramEnd"/>
            <w:r w:rsidRPr="00DC345D">
              <w:rPr>
                <w:rFonts w:ascii="Arial" w:hAnsi="Arial" w:cs="Arial"/>
                <w:sz w:val="12"/>
              </w:rPr>
              <w:br/>
              <w:t>центах</w:t>
            </w:r>
            <w:r w:rsidRPr="00DC345D">
              <w:rPr>
                <w:rFonts w:ascii="Arial" w:hAnsi="Arial" w:cs="Arial"/>
                <w:sz w:val="12"/>
              </w:rPr>
              <w:br/>
              <w:t>к итогу</w:t>
            </w:r>
          </w:p>
          <w:p w:rsidR="00537E90" w:rsidRPr="00DC345D" w:rsidRDefault="00537E90">
            <w:pPr>
              <w:spacing w:before="20" w:after="20" w:line="140" w:lineRule="exact"/>
              <w:ind w:left="57" w:right="28"/>
            </w:pPr>
            <w:r w:rsidRPr="00DC345D">
              <w:rPr>
                <w:rFonts w:ascii="Arial" w:hAnsi="Arial" w:cs="Arial"/>
                <w:i/>
                <w:sz w:val="12"/>
                <w:lang w:val="en-US"/>
              </w:rPr>
              <w:t>Percent</w:t>
            </w:r>
            <w:r w:rsidRPr="00DC345D">
              <w:rPr>
                <w:rFonts w:ascii="Arial" w:hAnsi="Arial" w:cs="Arial"/>
                <w:i/>
                <w:sz w:val="12"/>
              </w:rPr>
              <w:t xml:space="preserve"> </w:t>
            </w:r>
            <w:r w:rsidRPr="00DC345D">
              <w:rPr>
                <w:rFonts w:ascii="Arial" w:hAnsi="Arial" w:cs="Arial"/>
                <w:i/>
                <w:sz w:val="12"/>
                <w:lang w:val="en-US"/>
              </w:rPr>
              <w:t>of</w:t>
            </w:r>
            <w:r w:rsidRPr="00DC345D">
              <w:rPr>
                <w:rFonts w:ascii="Arial" w:hAnsi="Arial" w:cs="Arial"/>
                <w:i/>
                <w:sz w:val="12"/>
              </w:rPr>
              <w:t xml:space="preserve"> </w:t>
            </w:r>
            <w:r w:rsidRPr="00DC345D">
              <w:rPr>
                <w:rFonts w:ascii="Arial" w:hAnsi="Arial" w:cs="Arial"/>
                <w:i/>
                <w:sz w:val="12"/>
                <w:lang w:val="en-US"/>
              </w:rPr>
              <w:t>total</w:t>
            </w:r>
          </w:p>
        </w:tc>
        <w:tc>
          <w:tcPr>
            <w:tcW w:w="2152" w:type="dxa"/>
            <w:vMerge/>
            <w:tcBorders>
              <w:left w:val="single" w:sz="4" w:space="0" w:color="000000"/>
              <w:bottom w:val="single" w:sz="6" w:space="0" w:color="000000"/>
            </w:tcBorders>
            <w:shd w:val="clear" w:color="auto" w:fill="auto"/>
          </w:tcPr>
          <w:p w:rsidR="00537E90" w:rsidRPr="00DC345D" w:rsidRDefault="00537E90">
            <w:pPr>
              <w:snapToGrid w:val="0"/>
              <w:spacing w:before="20" w:after="20" w:line="140" w:lineRule="exact"/>
              <w:rPr>
                <w:rFonts w:ascii="Arial" w:hAnsi="Arial" w:cs="Arial"/>
                <w:i/>
                <w:sz w:val="12"/>
              </w:rPr>
            </w:pPr>
          </w:p>
        </w:tc>
      </w:tr>
      <w:tr w:rsidR="0061391C" w:rsidRPr="00DC345D" w:rsidTr="00145F7F">
        <w:tblPrEx>
          <w:tblCellMar>
            <w:left w:w="57" w:type="dxa"/>
          </w:tblCellMar>
        </w:tblPrEx>
        <w:trPr>
          <w:cantSplit/>
        </w:trPr>
        <w:tc>
          <w:tcPr>
            <w:tcW w:w="2153" w:type="dxa"/>
            <w:shd w:val="clear" w:color="auto" w:fill="auto"/>
            <w:vAlign w:val="bottom"/>
          </w:tcPr>
          <w:p w:rsidR="0061391C" w:rsidRPr="00DC345D" w:rsidRDefault="0061391C">
            <w:pPr>
              <w:spacing w:before="80" w:line="180" w:lineRule="exact"/>
              <w:rPr>
                <w:rFonts w:ascii="Arial" w:hAnsi="Arial" w:cs="Arial"/>
                <w:sz w:val="14"/>
                <w:szCs w:val="14"/>
              </w:rPr>
            </w:pPr>
            <w:r w:rsidRPr="00DC345D">
              <w:rPr>
                <w:rFonts w:ascii="Arial" w:hAnsi="Arial" w:cs="Arial"/>
                <w:b/>
                <w:sz w:val="14"/>
                <w:szCs w:val="14"/>
              </w:rPr>
              <w:t xml:space="preserve">Импорт </w:t>
            </w:r>
            <w:r w:rsidRPr="003A3EFD">
              <w:rPr>
                <w:rFonts w:ascii="Arial" w:hAnsi="Arial" w:cs="Arial"/>
                <w:sz w:val="14"/>
                <w:szCs w:val="14"/>
              </w:rPr>
              <w:t>–</w:t>
            </w:r>
            <w:r w:rsidRPr="00DC345D">
              <w:rPr>
                <w:rFonts w:ascii="Arial" w:hAnsi="Arial" w:cs="Arial"/>
                <w:b/>
                <w:sz w:val="14"/>
                <w:szCs w:val="14"/>
              </w:rPr>
              <w:t xml:space="preserve"> </w:t>
            </w:r>
            <w:r w:rsidRPr="00DC345D">
              <w:rPr>
                <w:rFonts w:ascii="Arial" w:hAnsi="Arial" w:cs="Arial"/>
                <w:sz w:val="14"/>
                <w:szCs w:val="14"/>
              </w:rPr>
              <w:t>всего</w:t>
            </w:r>
          </w:p>
        </w:tc>
        <w:tc>
          <w:tcPr>
            <w:tcW w:w="562" w:type="dxa"/>
            <w:tcBorders>
              <w:left w:val="single" w:sz="6" w:space="0" w:color="000000"/>
            </w:tcBorders>
            <w:shd w:val="clear" w:color="auto" w:fill="auto"/>
            <w:vAlign w:val="bottom"/>
          </w:tcPr>
          <w:p w:rsidR="0061391C" w:rsidRPr="00DC345D" w:rsidRDefault="0061391C" w:rsidP="00145F7F">
            <w:pPr>
              <w:spacing w:before="80" w:line="180" w:lineRule="exact"/>
              <w:ind w:right="57"/>
              <w:jc w:val="right"/>
              <w:rPr>
                <w:rFonts w:ascii="Arial" w:hAnsi="Arial" w:cs="Arial"/>
                <w:sz w:val="14"/>
                <w:szCs w:val="14"/>
              </w:rPr>
            </w:pPr>
            <w:r w:rsidRPr="00DC345D">
              <w:rPr>
                <w:rFonts w:ascii="Arial" w:hAnsi="Arial" w:cs="Arial"/>
                <w:b/>
                <w:sz w:val="14"/>
                <w:szCs w:val="14"/>
              </w:rPr>
              <w:t>11</w:t>
            </w:r>
            <w:r>
              <w:rPr>
                <w:rFonts w:ascii="Arial" w:hAnsi="Arial" w:cs="Arial"/>
                <w:b/>
                <w:sz w:val="14"/>
                <w:szCs w:val="14"/>
                <w:lang w:val="en-US"/>
              </w:rPr>
              <w:t> </w:t>
            </w:r>
            <w:r w:rsidRPr="00DC345D">
              <w:rPr>
                <w:rFonts w:ascii="Arial" w:hAnsi="Arial" w:cs="Arial"/>
                <w:b/>
                <w:sz w:val="14"/>
                <w:szCs w:val="14"/>
              </w:rPr>
              <w:t>604</w:t>
            </w:r>
          </w:p>
        </w:tc>
        <w:tc>
          <w:tcPr>
            <w:tcW w:w="563" w:type="dxa"/>
            <w:tcBorders>
              <w:left w:val="single" w:sz="6" w:space="0" w:color="000000"/>
            </w:tcBorders>
            <w:shd w:val="clear" w:color="auto" w:fill="auto"/>
            <w:vAlign w:val="bottom"/>
          </w:tcPr>
          <w:p w:rsidR="0061391C" w:rsidRPr="00DC345D" w:rsidRDefault="0061391C" w:rsidP="00145F7F">
            <w:pPr>
              <w:spacing w:before="80" w:line="180" w:lineRule="exact"/>
              <w:ind w:right="113"/>
              <w:jc w:val="right"/>
              <w:rPr>
                <w:rFonts w:ascii="Arial" w:hAnsi="Arial" w:cs="Arial"/>
                <w:sz w:val="14"/>
                <w:szCs w:val="14"/>
              </w:rPr>
            </w:pPr>
            <w:r w:rsidRPr="00DC345D">
              <w:rPr>
                <w:rFonts w:ascii="Arial" w:hAnsi="Arial" w:cs="Arial"/>
                <w:b/>
                <w:sz w:val="14"/>
                <w:szCs w:val="14"/>
              </w:rPr>
              <w:t>100</w:t>
            </w:r>
          </w:p>
        </w:tc>
        <w:tc>
          <w:tcPr>
            <w:tcW w:w="561" w:type="dxa"/>
            <w:tcBorders>
              <w:left w:val="single" w:sz="6" w:space="0" w:color="000000"/>
            </w:tcBorders>
            <w:shd w:val="clear" w:color="auto" w:fill="auto"/>
            <w:vAlign w:val="bottom"/>
          </w:tcPr>
          <w:p w:rsidR="0061391C" w:rsidRPr="00DC345D" w:rsidRDefault="0061391C" w:rsidP="00145F7F">
            <w:pPr>
              <w:spacing w:before="80" w:line="180" w:lineRule="exact"/>
              <w:ind w:right="57"/>
              <w:jc w:val="right"/>
              <w:rPr>
                <w:rFonts w:ascii="Arial" w:hAnsi="Arial" w:cs="Arial"/>
                <w:sz w:val="14"/>
                <w:szCs w:val="14"/>
              </w:rPr>
            </w:pPr>
            <w:r w:rsidRPr="00DC345D">
              <w:rPr>
                <w:rFonts w:ascii="Arial" w:hAnsi="Arial" w:cs="Arial"/>
                <w:b/>
                <w:sz w:val="14"/>
                <w:szCs w:val="14"/>
              </w:rPr>
              <w:t>31</w:t>
            </w:r>
            <w:r>
              <w:rPr>
                <w:rFonts w:ascii="Arial" w:hAnsi="Arial" w:cs="Arial"/>
                <w:sz w:val="14"/>
                <w:szCs w:val="14"/>
                <w:lang w:val="en-US"/>
              </w:rPr>
              <w:t> </w:t>
            </w:r>
            <w:r w:rsidRPr="00DC345D">
              <w:rPr>
                <w:rFonts w:ascii="Arial" w:hAnsi="Arial" w:cs="Arial"/>
                <w:b/>
                <w:sz w:val="14"/>
                <w:szCs w:val="14"/>
              </w:rPr>
              <w:t>728</w:t>
            </w:r>
          </w:p>
        </w:tc>
        <w:tc>
          <w:tcPr>
            <w:tcW w:w="562" w:type="dxa"/>
            <w:tcBorders>
              <w:left w:val="single" w:sz="6" w:space="0" w:color="000000"/>
            </w:tcBorders>
            <w:shd w:val="clear" w:color="auto" w:fill="auto"/>
            <w:vAlign w:val="bottom"/>
          </w:tcPr>
          <w:p w:rsidR="0061391C" w:rsidRPr="00DC345D" w:rsidRDefault="0061391C" w:rsidP="00145F7F">
            <w:pPr>
              <w:spacing w:before="80" w:line="180" w:lineRule="exact"/>
              <w:ind w:right="113"/>
              <w:jc w:val="right"/>
              <w:rPr>
                <w:rFonts w:ascii="Arial" w:hAnsi="Arial" w:cs="Arial"/>
                <w:sz w:val="14"/>
                <w:szCs w:val="14"/>
              </w:rPr>
            </w:pPr>
            <w:r w:rsidRPr="00DC345D">
              <w:rPr>
                <w:rFonts w:ascii="Arial" w:hAnsi="Arial" w:cs="Arial"/>
                <w:b/>
                <w:sz w:val="14"/>
                <w:szCs w:val="14"/>
              </w:rPr>
              <w:t>100</w:t>
            </w:r>
          </w:p>
        </w:tc>
        <w:tc>
          <w:tcPr>
            <w:tcW w:w="561" w:type="dxa"/>
            <w:tcBorders>
              <w:left w:val="single" w:sz="6" w:space="0" w:color="000000"/>
            </w:tcBorders>
            <w:shd w:val="clear" w:color="auto" w:fill="auto"/>
            <w:vAlign w:val="bottom"/>
          </w:tcPr>
          <w:p w:rsidR="0061391C" w:rsidRPr="0061391C" w:rsidRDefault="0061391C" w:rsidP="00537E90">
            <w:pPr>
              <w:spacing w:before="80" w:line="180" w:lineRule="exact"/>
              <w:ind w:right="57"/>
              <w:jc w:val="right"/>
              <w:rPr>
                <w:rFonts w:ascii="Arial" w:hAnsi="Arial" w:cs="Arial"/>
                <w:b/>
                <w:sz w:val="14"/>
                <w:szCs w:val="14"/>
              </w:rPr>
            </w:pPr>
            <w:r w:rsidRPr="0061391C">
              <w:rPr>
                <w:rFonts w:ascii="Arial" w:hAnsi="Arial" w:cs="Arial"/>
                <w:b/>
                <w:sz w:val="14"/>
                <w:szCs w:val="14"/>
              </w:rPr>
              <w:t>27 541</w:t>
            </w:r>
          </w:p>
        </w:tc>
        <w:tc>
          <w:tcPr>
            <w:tcW w:w="562" w:type="dxa"/>
            <w:tcBorders>
              <w:left w:val="single" w:sz="6" w:space="0" w:color="000000"/>
            </w:tcBorders>
            <w:shd w:val="clear" w:color="auto" w:fill="auto"/>
            <w:vAlign w:val="bottom"/>
          </w:tcPr>
          <w:p w:rsidR="0061391C" w:rsidRPr="0061391C" w:rsidRDefault="0061391C" w:rsidP="00537E90">
            <w:pPr>
              <w:spacing w:before="80" w:line="180" w:lineRule="exact"/>
              <w:ind w:right="113"/>
              <w:jc w:val="right"/>
              <w:rPr>
                <w:rFonts w:ascii="Arial" w:hAnsi="Arial" w:cs="Arial"/>
                <w:b/>
                <w:sz w:val="14"/>
                <w:szCs w:val="14"/>
              </w:rPr>
            </w:pPr>
            <w:r w:rsidRPr="0061391C">
              <w:rPr>
                <w:rFonts w:ascii="Arial" w:hAnsi="Arial" w:cs="Arial"/>
                <w:b/>
                <w:sz w:val="14"/>
                <w:szCs w:val="14"/>
              </w:rPr>
              <w:t>100</w:t>
            </w:r>
          </w:p>
        </w:tc>
        <w:tc>
          <w:tcPr>
            <w:tcW w:w="562" w:type="dxa"/>
            <w:tcBorders>
              <w:left w:val="single" w:sz="6"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b/>
                <w:sz w:val="14"/>
                <w:szCs w:val="14"/>
              </w:rPr>
            </w:pPr>
            <w:r w:rsidRPr="0061391C">
              <w:rPr>
                <w:rFonts w:ascii="Arial" w:hAnsi="Arial" w:cs="Arial"/>
                <w:b/>
                <w:sz w:val="14"/>
                <w:szCs w:val="14"/>
              </w:rPr>
              <w:t>25 051</w:t>
            </w:r>
          </w:p>
        </w:tc>
        <w:tc>
          <w:tcPr>
            <w:tcW w:w="561"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b/>
                <w:sz w:val="14"/>
                <w:szCs w:val="14"/>
              </w:rPr>
            </w:pPr>
            <w:r w:rsidRPr="0061391C">
              <w:rPr>
                <w:rFonts w:ascii="Arial" w:hAnsi="Arial" w:cs="Arial"/>
                <w:b/>
                <w:sz w:val="14"/>
                <w:szCs w:val="14"/>
              </w:rPr>
              <w:t>100</w:t>
            </w:r>
          </w:p>
        </w:tc>
        <w:tc>
          <w:tcPr>
            <w:tcW w:w="562" w:type="dxa"/>
            <w:tcBorders>
              <w:left w:val="single" w:sz="6"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b/>
                <w:sz w:val="14"/>
                <w:szCs w:val="14"/>
              </w:rPr>
            </w:pPr>
            <w:r w:rsidRPr="0061391C">
              <w:rPr>
                <w:rFonts w:ascii="Arial" w:hAnsi="Arial" w:cs="Arial"/>
                <w:b/>
                <w:sz w:val="14"/>
                <w:szCs w:val="14"/>
              </w:rPr>
              <w:t>31 384</w:t>
            </w:r>
          </w:p>
        </w:tc>
        <w:tc>
          <w:tcPr>
            <w:tcW w:w="561"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b/>
                <w:sz w:val="14"/>
                <w:szCs w:val="14"/>
                <w:lang w:val="en-US"/>
              </w:rPr>
            </w:pPr>
            <w:r w:rsidRPr="0061391C">
              <w:rPr>
                <w:rFonts w:ascii="Arial" w:hAnsi="Arial" w:cs="Arial"/>
                <w:b/>
                <w:sz w:val="14"/>
                <w:szCs w:val="14"/>
                <w:lang w:val="en-US"/>
              </w:rPr>
              <w:t>100</w:t>
            </w:r>
          </w:p>
        </w:tc>
        <w:tc>
          <w:tcPr>
            <w:tcW w:w="2152" w:type="dxa"/>
            <w:tcBorders>
              <w:left w:val="single" w:sz="6" w:space="0" w:color="000000"/>
            </w:tcBorders>
            <w:shd w:val="clear" w:color="auto" w:fill="auto"/>
            <w:vAlign w:val="bottom"/>
          </w:tcPr>
          <w:p w:rsidR="0061391C" w:rsidRPr="00DC345D" w:rsidRDefault="0061391C">
            <w:pPr>
              <w:spacing w:before="80" w:line="180" w:lineRule="exact"/>
              <w:rPr>
                <w:rFonts w:ascii="Arial" w:hAnsi="Arial" w:cs="Arial"/>
                <w:i/>
                <w:sz w:val="14"/>
                <w:szCs w:val="14"/>
              </w:rPr>
            </w:pPr>
            <w:r w:rsidRPr="00DC345D">
              <w:rPr>
                <w:rFonts w:ascii="Arial" w:hAnsi="Arial" w:cs="Arial"/>
                <w:b/>
                <w:i/>
                <w:sz w:val="14"/>
                <w:szCs w:val="14"/>
                <w:lang w:val="en-US"/>
              </w:rPr>
              <w:t>Imports</w:t>
            </w:r>
            <w:r w:rsidRPr="00DC345D">
              <w:rPr>
                <w:rFonts w:ascii="Arial" w:hAnsi="Arial" w:cs="Arial"/>
                <w:i/>
                <w:sz w:val="14"/>
                <w:szCs w:val="14"/>
                <w:lang w:val="en-US"/>
              </w:rPr>
              <w:t xml:space="preserve"> – total</w:t>
            </w:r>
          </w:p>
        </w:tc>
      </w:tr>
      <w:tr w:rsidR="0061391C" w:rsidRPr="00DC345D" w:rsidTr="00145F7F">
        <w:tblPrEx>
          <w:tblCellMar>
            <w:left w:w="57" w:type="dxa"/>
          </w:tblCellMar>
        </w:tblPrEx>
        <w:trPr>
          <w:cantSplit/>
        </w:trPr>
        <w:tc>
          <w:tcPr>
            <w:tcW w:w="2153" w:type="dxa"/>
            <w:shd w:val="clear" w:color="auto" w:fill="auto"/>
            <w:vAlign w:val="bottom"/>
          </w:tcPr>
          <w:p w:rsidR="0061391C" w:rsidRPr="00DC345D" w:rsidRDefault="0061391C">
            <w:pPr>
              <w:spacing w:before="80" w:line="180" w:lineRule="exact"/>
              <w:ind w:left="284"/>
              <w:rPr>
                <w:rFonts w:ascii="Arial" w:hAnsi="Arial" w:cs="Arial"/>
                <w:sz w:val="14"/>
                <w:szCs w:val="14"/>
              </w:rPr>
            </w:pPr>
            <w:r w:rsidRPr="00DC345D">
              <w:rPr>
                <w:rFonts w:ascii="Arial" w:hAnsi="Arial" w:cs="Arial"/>
                <w:sz w:val="14"/>
                <w:szCs w:val="14"/>
              </w:rPr>
              <w:t>в том числе:</w:t>
            </w:r>
          </w:p>
        </w:tc>
        <w:tc>
          <w:tcPr>
            <w:tcW w:w="562" w:type="dxa"/>
            <w:tcBorders>
              <w:left w:val="single" w:sz="6" w:space="0" w:color="000000"/>
            </w:tcBorders>
            <w:shd w:val="clear" w:color="auto" w:fill="auto"/>
            <w:vAlign w:val="bottom"/>
          </w:tcPr>
          <w:p w:rsidR="0061391C" w:rsidRPr="00DC345D" w:rsidRDefault="0061391C" w:rsidP="00145F7F">
            <w:pPr>
              <w:snapToGrid w:val="0"/>
              <w:spacing w:before="80" w:line="180" w:lineRule="exact"/>
              <w:ind w:right="57"/>
              <w:jc w:val="right"/>
              <w:rPr>
                <w:rFonts w:ascii="Arial" w:hAnsi="Arial" w:cs="Arial"/>
                <w:sz w:val="14"/>
                <w:szCs w:val="14"/>
              </w:rPr>
            </w:pPr>
          </w:p>
        </w:tc>
        <w:tc>
          <w:tcPr>
            <w:tcW w:w="563" w:type="dxa"/>
            <w:tcBorders>
              <w:left w:val="single" w:sz="6" w:space="0" w:color="000000"/>
            </w:tcBorders>
            <w:shd w:val="clear" w:color="auto" w:fill="auto"/>
            <w:vAlign w:val="bottom"/>
          </w:tcPr>
          <w:p w:rsidR="0061391C" w:rsidRPr="00DC345D" w:rsidRDefault="0061391C" w:rsidP="00145F7F">
            <w:pPr>
              <w:snapToGrid w:val="0"/>
              <w:spacing w:before="80" w:line="180" w:lineRule="exact"/>
              <w:ind w:right="113"/>
              <w:jc w:val="right"/>
              <w:rPr>
                <w:rFonts w:ascii="Arial" w:hAnsi="Arial" w:cs="Arial"/>
                <w:sz w:val="14"/>
                <w:szCs w:val="14"/>
              </w:rPr>
            </w:pPr>
          </w:p>
        </w:tc>
        <w:tc>
          <w:tcPr>
            <w:tcW w:w="561" w:type="dxa"/>
            <w:tcBorders>
              <w:left w:val="single" w:sz="6" w:space="0" w:color="000000"/>
            </w:tcBorders>
            <w:shd w:val="clear" w:color="auto" w:fill="auto"/>
            <w:vAlign w:val="bottom"/>
          </w:tcPr>
          <w:p w:rsidR="0061391C" w:rsidRPr="00DC345D" w:rsidRDefault="0061391C" w:rsidP="00145F7F">
            <w:pPr>
              <w:snapToGrid w:val="0"/>
              <w:spacing w:before="80" w:line="180" w:lineRule="exact"/>
              <w:ind w:right="57"/>
              <w:jc w:val="right"/>
              <w:rPr>
                <w:rFonts w:ascii="Arial" w:hAnsi="Arial" w:cs="Arial"/>
                <w:sz w:val="14"/>
                <w:szCs w:val="14"/>
              </w:rPr>
            </w:pPr>
          </w:p>
        </w:tc>
        <w:tc>
          <w:tcPr>
            <w:tcW w:w="562" w:type="dxa"/>
            <w:tcBorders>
              <w:left w:val="single" w:sz="6" w:space="0" w:color="000000"/>
            </w:tcBorders>
            <w:shd w:val="clear" w:color="auto" w:fill="auto"/>
            <w:vAlign w:val="bottom"/>
          </w:tcPr>
          <w:p w:rsidR="0061391C" w:rsidRPr="00DC345D" w:rsidRDefault="0061391C" w:rsidP="00145F7F">
            <w:pPr>
              <w:snapToGrid w:val="0"/>
              <w:spacing w:before="80" w:line="180" w:lineRule="exact"/>
              <w:ind w:right="113"/>
              <w:jc w:val="right"/>
              <w:rPr>
                <w:rFonts w:ascii="Arial" w:hAnsi="Arial" w:cs="Arial"/>
                <w:sz w:val="14"/>
                <w:szCs w:val="14"/>
              </w:rPr>
            </w:pPr>
          </w:p>
        </w:tc>
        <w:tc>
          <w:tcPr>
            <w:tcW w:w="561" w:type="dxa"/>
            <w:tcBorders>
              <w:left w:val="single" w:sz="6" w:space="0" w:color="000000"/>
            </w:tcBorders>
            <w:shd w:val="clear" w:color="auto" w:fill="auto"/>
            <w:vAlign w:val="bottom"/>
          </w:tcPr>
          <w:p w:rsidR="0061391C" w:rsidRPr="0061391C" w:rsidRDefault="0061391C" w:rsidP="00537E90">
            <w:pPr>
              <w:spacing w:before="80" w:line="180" w:lineRule="exact"/>
              <w:ind w:right="57"/>
              <w:jc w:val="right"/>
              <w:rPr>
                <w:rFonts w:ascii="Arial" w:hAnsi="Arial" w:cs="Arial"/>
                <w:sz w:val="14"/>
                <w:szCs w:val="14"/>
              </w:rPr>
            </w:pPr>
          </w:p>
        </w:tc>
        <w:tc>
          <w:tcPr>
            <w:tcW w:w="562" w:type="dxa"/>
            <w:tcBorders>
              <w:left w:val="single" w:sz="6" w:space="0" w:color="000000"/>
            </w:tcBorders>
            <w:shd w:val="clear" w:color="auto" w:fill="auto"/>
            <w:vAlign w:val="bottom"/>
          </w:tcPr>
          <w:p w:rsidR="0061391C" w:rsidRPr="0061391C" w:rsidRDefault="0061391C" w:rsidP="00537E90">
            <w:pPr>
              <w:spacing w:before="80" w:line="180" w:lineRule="exact"/>
              <w:ind w:right="113"/>
              <w:jc w:val="right"/>
              <w:rPr>
                <w:rFonts w:ascii="Arial" w:hAnsi="Arial" w:cs="Arial"/>
                <w:sz w:val="14"/>
                <w:szCs w:val="14"/>
              </w:rPr>
            </w:pPr>
          </w:p>
        </w:tc>
        <w:tc>
          <w:tcPr>
            <w:tcW w:w="562" w:type="dxa"/>
            <w:tcBorders>
              <w:left w:val="single" w:sz="6"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sz w:val="14"/>
                <w:szCs w:val="14"/>
              </w:rPr>
            </w:pPr>
          </w:p>
        </w:tc>
        <w:tc>
          <w:tcPr>
            <w:tcW w:w="561"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z w:val="14"/>
                <w:szCs w:val="14"/>
              </w:rPr>
            </w:pPr>
          </w:p>
        </w:tc>
        <w:tc>
          <w:tcPr>
            <w:tcW w:w="562" w:type="dxa"/>
            <w:tcBorders>
              <w:left w:val="single" w:sz="6"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sz w:val="14"/>
                <w:szCs w:val="14"/>
              </w:rPr>
            </w:pPr>
          </w:p>
        </w:tc>
        <w:tc>
          <w:tcPr>
            <w:tcW w:w="561"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z w:val="14"/>
                <w:szCs w:val="14"/>
              </w:rPr>
            </w:pPr>
          </w:p>
        </w:tc>
        <w:tc>
          <w:tcPr>
            <w:tcW w:w="2152" w:type="dxa"/>
            <w:tcBorders>
              <w:left w:val="single" w:sz="6" w:space="0" w:color="000000"/>
            </w:tcBorders>
            <w:shd w:val="clear" w:color="auto" w:fill="auto"/>
            <w:vAlign w:val="bottom"/>
          </w:tcPr>
          <w:p w:rsidR="0061391C" w:rsidRPr="00DC345D" w:rsidRDefault="0061391C">
            <w:pPr>
              <w:spacing w:before="80" w:line="180" w:lineRule="exact"/>
              <w:ind w:left="227"/>
              <w:rPr>
                <w:rFonts w:ascii="Arial" w:hAnsi="Arial" w:cs="Arial"/>
                <w:i/>
                <w:sz w:val="14"/>
                <w:szCs w:val="14"/>
              </w:rPr>
            </w:pPr>
            <w:r w:rsidRPr="00DC345D">
              <w:rPr>
                <w:rFonts w:ascii="Arial" w:hAnsi="Arial" w:cs="Arial"/>
                <w:i/>
                <w:sz w:val="14"/>
                <w:szCs w:val="14"/>
                <w:lang w:val="en-US"/>
              </w:rPr>
              <w:t>including:</w:t>
            </w:r>
          </w:p>
        </w:tc>
      </w:tr>
      <w:tr w:rsidR="0061391C" w:rsidRPr="00287B19" w:rsidTr="00145F7F">
        <w:tblPrEx>
          <w:tblCellMar>
            <w:left w:w="57" w:type="dxa"/>
          </w:tblCellMar>
        </w:tblPrEx>
        <w:trPr>
          <w:cantSplit/>
        </w:trPr>
        <w:tc>
          <w:tcPr>
            <w:tcW w:w="2153" w:type="dxa"/>
            <w:shd w:val="clear" w:color="auto" w:fill="auto"/>
            <w:vAlign w:val="bottom"/>
          </w:tcPr>
          <w:p w:rsidR="0061391C" w:rsidRPr="00DC345D" w:rsidRDefault="0061391C">
            <w:pPr>
              <w:spacing w:before="80" w:line="180" w:lineRule="exact"/>
              <w:ind w:left="113"/>
              <w:rPr>
                <w:rFonts w:ascii="Arial" w:hAnsi="Arial" w:cs="Arial"/>
                <w:sz w:val="14"/>
                <w:szCs w:val="14"/>
              </w:rPr>
            </w:pPr>
            <w:r w:rsidRPr="00DC345D">
              <w:rPr>
                <w:rFonts w:ascii="Arial" w:hAnsi="Arial" w:cs="Arial"/>
                <w:sz w:val="14"/>
                <w:szCs w:val="14"/>
              </w:rPr>
              <w:t xml:space="preserve">продовольственные товары </w:t>
            </w:r>
            <w:r w:rsidRPr="00DC345D">
              <w:rPr>
                <w:rFonts w:ascii="Arial" w:hAnsi="Arial" w:cs="Arial"/>
                <w:sz w:val="14"/>
                <w:szCs w:val="14"/>
              </w:rPr>
              <w:br/>
              <w:t xml:space="preserve">и сельскохозяйственное </w:t>
            </w:r>
            <w:r w:rsidRPr="00DC345D">
              <w:rPr>
                <w:rFonts w:ascii="Arial" w:hAnsi="Arial" w:cs="Arial"/>
                <w:sz w:val="14"/>
                <w:szCs w:val="14"/>
              </w:rPr>
              <w:br/>
              <w:t xml:space="preserve">сырье (кроме </w:t>
            </w:r>
            <w:proofErr w:type="gramStart"/>
            <w:r w:rsidRPr="00DC345D">
              <w:rPr>
                <w:rFonts w:ascii="Arial" w:hAnsi="Arial" w:cs="Arial"/>
                <w:sz w:val="14"/>
                <w:szCs w:val="14"/>
              </w:rPr>
              <w:t>текстильного</w:t>
            </w:r>
            <w:proofErr w:type="gramEnd"/>
            <w:r w:rsidRPr="00DC345D">
              <w:rPr>
                <w:rFonts w:ascii="Arial" w:hAnsi="Arial" w:cs="Arial"/>
                <w:sz w:val="14"/>
                <w:szCs w:val="14"/>
              </w:rPr>
              <w:t>)</w:t>
            </w:r>
          </w:p>
        </w:tc>
        <w:tc>
          <w:tcPr>
            <w:tcW w:w="562" w:type="dxa"/>
            <w:tcBorders>
              <w:left w:val="single" w:sz="6" w:space="0" w:color="000000"/>
            </w:tcBorders>
            <w:shd w:val="clear" w:color="auto" w:fill="auto"/>
            <w:vAlign w:val="bottom"/>
          </w:tcPr>
          <w:p w:rsidR="0061391C" w:rsidRPr="00DC345D" w:rsidRDefault="0061391C" w:rsidP="00145F7F">
            <w:pPr>
              <w:spacing w:before="80" w:line="180" w:lineRule="exact"/>
              <w:ind w:right="57"/>
              <w:jc w:val="right"/>
              <w:rPr>
                <w:rFonts w:ascii="Arial" w:hAnsi="Arial" w:cs="Arial"/>
                <w:sz w:val="14"/>
                <w:szCs w:val="14"/>
              </w:rPr>
            </w:pPr>
            <w:r w:rsidRPr="00DC345D">
              <w:rPr>
                <w:rFonts w:ascii="Arial" w:hAnsi="Arial" w:cs="Arial"/>
                <w:sz w:val="14"/>
                <w:szCs w:val="14"/>
              </w:rPr>
              <w:t>2</w:t>
            </w:r>
            <w:r>
              <w:rPr>
                <w:rFonts w:ascii="Arial" w:hAnsi="Arial" w:cs="Arial"/>
                <w:b/>
                <w:sz w:val="14"/>
                <w:szCs w:val="14"/>
                <w:lang w:val="en-US"/>
              </w:rPr>
              <w:t> </w:t>
            </w:r>
            <w:r w:rsidRPr="00DC345D">
              <w:rPr>
                <w:rFonts w:ascii="Arial" w:hAnsi="Arial" w:cs="Arial"/>
                <w:sz w:val="14"/>
                <w:szCs w:val="14"/>
              </w:rPr>
              <w:t>072</w:t>
            </w:r>
          </w:p>
        </w:tc>
        <w:tc>
          <w:tcPr>
            <w:tcW w:w="563" w:type="dxa"/>
            <w:tcBorders>
              <w:left w:val="single" w:sz="6" w:space="0" w:color="000000"/>
            </w:tcBorders>
            <w:shd w:val="clear" w:color="auto" w:fill="auto"/>
            <w:vAlign w:val="bottom"/>
          </w:tcPr>
          <w:p w:rsidR="0061391C" w:rsidRPr="00DC345D" w:rsidRDefault="0061391C" w:rsidP="00145F7F">
            <w:pPr>
              <w:spacing w:before="80" w:line="180" w:lineRule="exact"/>
              <w:ind w:right="113"/>
              <w:jc w:val="right"/>
              <w:rPr>
                <w:rFonts w:ascii="Arial" w:hAnsi="Arial" w:cs="Arial"/>
                <w:sz w:val="14"/>
                <w:szCs w:val="14"/>
              </w:rPr>
            </w:pPr>
            <w:r w:rsidRPr="00DC345D">
              <w:rPr>
                <w:rFonts w:ascii="Arial" w:hAnsi="Arial" w:cs="Arial"/>
                <w:sz w:val="14"/>
                <w:szCs w:val="14"/>
              </w:rPr>
              <w:t>17,9</w:t>
            </w:r>
          </w:p>
        </w:tc>
        <w:tc>
          <w:tcPr>
            <w:tcW w:w="561" w:type="dxa"/>
            <w:tcBorders>
              <w:left w:val="single" w:sz="6" w:space="0" w:color="000000"/>
            </w:tcBorders>
            <w:shd w:val="clear" w:color="auto" w:fill="auto"/>
            <w:vAlign w:val="bottom"/>
          </w:tcPr>
          <w:p w:rsidR="0061391C" w:rsidRPr="00DC345D" w:rsidRDefault="0061391C" w:rsidP="00145F7F">
            <w:pPr>
              <w:spacing w:before="80" w:line="180" w:lineRule="exact"/>
              <w:ind w:right="57"/>
              <w:jc w:val="right"/>
              <w:rPr>
                <w:rFonts w:ascii="Arial" w:hAnsi="Arial" w:cs="Arial"/>
                <w:sz w:val="14"/>
                <w:szCs w:val="14"/>
              </w:rPr>
            </w:pPr>
            <w:r w:rsidRPr="00DC345D">
              <w:rPr>
                <w:rFonts w:ascii="Arial" w:hAnsi="Arial" w:cs="Arial"/>
                <w:sz w:val="14"/>
                <w:szCs w:val="14"/>
              </w:rPr>
              <w:t>6</w:t>
            </w:r>
            <w:r>
              <w:rPr>
                <w:rFonts w:ascii="Arial" w:hAnsi="Arial" w:cs="Arial"/>
                <w:sz w:val="14"/>
                <w:szCs w:val="14"/>
                <w:lang w:val="en-US"/>
              </w:rPr>
              <w:t> </w:t>
            </w:r>
            <w:r w:rsidRPr="00DC345D">
              <w:rPr>
                <w:rFonts w:ascii="Arial" w:hAnsi="Arial" w:cs="Arial"/>
                <w:sz w:val="14"/>
                <w:szCs w:val="14"/>
              </w:rPr>
              <w:t>152</w:t>
            </w:r>
          </w:p>
        </w:tc>
        <w:tc>
          <w:tcPr>
            <w:tcW w:w="562" w:type="dxa"/>
            <w:tcBorders>
              <w:left w:val="single" w:sz="6" w:space="0" w:color="000000"/>
            </w:tcBorders>
            <w:shd w:val="clear" w:color="auto" w:fill="auto"/>
            <w:vAlign w:val="bottom"/>
          </w:tcPr>
          <w:p w:rsidR="0061391C" w:rsidRPr="00DC345D" w:rsidRDefault="0061391C" w:rsidP="00145F7F">
            <w:pPr>
              <w:spacing w:before="80" w:line="180" w:lineRule="exact"/>
              <w:ind w:right="113"/>
              <w:jc w:val="right"/>
              <w:rPr>
                <w:rFonts w:ascii="Arial" w:hAnsi="Arial" w:cs="Arial"/>
                <w:sz w:val="14"/>
                <w:szCs w:val="14"/>
              </w:rPr>
            </w:pPr>
            <w:r w:rsidRPr="00DC345D">
              <w:rPr>
                <w:rFonts w:ascii="Arial" w:hAnsi="Arial" w:cs="Arial"/>
                <w:sz w:val="14"/>
                <w:szCs w:val="14"/>
              </w:rPr>
              <w:t>19,4</w:t>
            </w:r>
          </w:p>
        </w:tc>
        <w:tc>
          <w:tcPr>
            <w:tcW w:w="561" w:type="dxa"/>
            <w:tcBorders>
              <w:left w:val="single" w:sz="6" w:space="0" w:color="000000"/>
            </w:tcBorders>
            <w:shd w:val="clear" w:color="auto" w:fill="auto"/>
            <w:vAlign w:val="bottom"/>
          </w:tcPr>
          <w:p w:rsidR="0061391C" w:rsidRPr="0061391C" w:rsidRDefault="0061391C" w:rsidP="00537E90">
            <w:pPr>
              <w:spacing w:before="80" w:line="180" w:lineRule="exact"/>
              <w:ind w:right="57"/>
              <w:jc w:val="right"/>
              <w:rPr>
                <w:rFonts w:ascii="Arial" w:hAnsi="Arial" w:cs="Arial"/>
                <w:sz w:val="14"/>
                <w:szCs w:val="14"/>
              </w:rPr>
            </w:pPr>
            <w:r w:rsidRPr="0061391C">
              <w:rPr>
                <w:rFonts w:ascii="Arial" w:hAnsi="Arial" w:cs="Arial"/>
                <w:sz w:val="14"/>
                <w:szCs w:val="14"/>
              </w:rPr>
              <w:t>6 292</w:t>
            </w:r>
          </w:p>
        </w:tc>
        <w:tc>
          <w:tcPr>
            <w:tcW w:w="562" w:type="dxa"/>
            <w:tcBorders>
              <w:left w:val="single" w:sz="6" w:space="0" w:color="000000"/>
            </w:tcBorders>
            <w:shd w:val="clear" w:color="auto" w:fill="auto"/>
            <w:vAlign w:val="bottom"/>
          </w:tcPr>
          <w:p w:rsidR="0061391C" w:rsidRPr="0061391C" w:rsidRDefault="0061391C" w:rsidP="00537E90">
            <w:pPr>
              <w:spacing w:before="80" w:line="180" w:lineRule="exact"/>
              <w:ind w:right="113"/>
              <w:jc w:val="right"/>
              <w:rPr>
                <w:rFonts w:ascii="Arial" w:hAnsi="Arial" w:cs="Arial"/>
                <w:sz w:val="14"/>
                <w:szCs w:val="14"/>
              </w:rPr>
            </w:pPr>
            <w:r w:rsidRPr="0061391C">
              <w:rPr>
                <w:rFonts w:ascii="Arial" w:hAnsi="Arial" w:cs="Arial"/>
                <w:sz w:val="14"/>
                <w:szCs w:val="14"/>
              </w:rPr>
              <w:t>22,8</w:t>
            </w:r>
          </w:p>
        </w:tc>
        <w:tc>
          <w:tcPr>
            <w:tcW w:w="562" w:type="dxa"/>
            <w:tcBorders>
              <w:left w:val="single" w:sz="6"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sz w:val="14"/>
                <w:szCs w:val="14"/>
              </w:rPr>
            </w:pPr>
            <w:r w:rsidRPr="0061391C">
              <w:rPr>
                <w:rFonts w:ascii="Arial" w:hAnsi="Arial" w:cs="Arial"/>
                <w:sz w:val="14"/>
                <w:szCs w:val="14"/>
              </w:rPr>
              <w:t>6 316</w:t>
            </w:r>
          </w:p>
        </w:tc>
        <w:tc>
          <w:tcPr>
            <w:tcW w:w="561"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z w:val="14"/>
                <w:szCs w:val="14"/>
              </w:rPr>
            </w:pPr>
            <w:r w:rsidRPr="0061391C">
              <w:rPr>
                <w:rFonts w:ascii="Arial" w:hAnsi="Arial" w:cs="Arial"/>
                <w:sz w:val="14"/>
                <w:szCs w:val="14"/>
              </w:rPr>
              <w:t>25,2</w:t>
            </w:r>
          </w:p>
        </w:tc>
        <w:tc>
          <w:tcPr>
            <w:tcW w:w="562" w:type="dxa"/>
            <w:tcBorders>
              <w:left w:val="single" w:sz="6"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sz w:val="14"/>
                <w:szCs w:val="14"/>
              </w:rPr>
            </w:pPr>
            <w:r w:rsidRPr="0061391C">
              <w:rPr>
                <w:rFonts w:ascii="Arial" w:hAnsi="Arial" w:cs="Arial"/>
                <w:sz w:val="14"/>
                <w:szCs w:val="14"/>
              </w:rPr>
              <w:t>7 014</w:t>
            </w:r>
          </w:p>
        </w:tc>
        <w:tc>
          <w:tcPr>
            <w:tcW w:w="561"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z w:val="14"/>
                <w:szCs w:val="14"/>
              </w:rPr>
            </w:pPr>
            <w:r w:rsidRPr="0061391C">
              <w:rPr>
                <w:rFonts w:ascii="Arial" w:hAnsi="Arial" w:cs="Arial"/>
                <w:sz w:val="14"/>
                <w:szCs w:val="14"/>
              </w:rPr>
              <w:t>22,3</w:t>
            </w:r>
          </w:p>
        </w:tc>
        <w:tc>
          <w:tcPr>
            <w:tcW w:w="2152" w:type="dxa"/>
            <w:tcBorders>
              <w:left w:val="single" w:sz="6" w:space="0" w:color="000000"/>
            </w:tcBorders>
            <w:shd w:val="clear" w:color="auto" w:fill="auto"/>
            <w:vAlign w:val="bottom"/>
          </w:tcPr>
          <w:p w:rsidR="0061391C" w:rsidRPr="00DC345D" w:rsidRDefault="0061391C" w:rsidP="00EB6320">
            <w:pPr>
              <w:spacing w:before="80" w:line="180" w:lineRule="exact"/>
              <w:ind w:left="113"/>
              <w:rPr>
                <w:i/>
                <w:lang w:val="en-US"/>
              </w:rPr>
            </w:pPr>
            <w:r w:rsidRPr="00DC345D">
              <w:rPr>
                <w:rFonts w:ascii="Arial" w:hAnsi="Arial" w:cs="Arial"/>
                <w:i/>
                <w:sz w:val="14"/>
                <w:lang w:val="en-US"/>
              </w:rPr>
              <w:t>food products and agricultural raw materials (excluding textile)</w:t>
            </w:r>
          </w:p>
        </w:tc>
      </w:tr>
      <w:tr w:rsidR="0061391C" w:rsidRPr="00DC345D" w:rsidTr="00145F7F">
        <w:tblPrEx>
          <w:tblCellMar>
            <w:left w:w="57" w:type="dxa"/>
          </w:tblCellMar>
        </w:tblPrEx>
        <w:trPr>
          <w:cantSplit/>
        </w:trPr>
        <w:tc>
          <w:tcPr>
            <w:tcW w:w="2153" w:type="dxa"/>
            <w:shd w:val="clear" w:color="auto" w:fill="auto"/>
            <w:vAlign w:val="bottom"/>
          </w:tcPr>
          <w:p w:rsidR="0061391C" w:rsidRPr="00DC345D" w:rsidRDefault="0061391C">
            <w:pPr>
              <w:spacing w:before="80" w:line="180" w:lineRule="exact"/>
              <w:ind w:left="113"/>
              <w:rPr>
                <w:rFonts w:ascii="Arial" w:hAnsi="Arial" w:cs="Arial"/>
                <w:sz w:val="14"/>
                <w:szCs w:val="14"/>
              </w:rPr>
            </w:pPr>
            <w:r w:rsidRPr="00DC345D">
              <w:rPr>
                <w:rFonts w:ascii="Arial" w:hAnsi="Arial" w:cs="Arial"/>
                <w:sz w:val="14"/>
                <w:szCs w:val="14"/>
              </w:rPr>
              <w:t>минеральные продукты</w:t>
            </w:r>
          </w:p>
        </w:tc>
        <w:tc>
          <w:tcPr>
            <w:tcW w:w="562" w:type="dxa"/>
            <w:tcBorders>
              <w:left w:val="single" w:sz="6" w:space="0" w:color="000000"/>
            </w:tcBorders>
            <w:shd w:val="clear" w:color="auto" w:fill="auto"/>
            <w:vAlign w:val="bottom"/>
          </w:tcPr>
          <w:p w:rsidR="0061391C" w:rsidRPr="00DC345D" w:rsidRDefault="0061391C" w:rsidP="00145F7F">
            <w:pPr>
              <w:spacing w:before="80" w:line="180" w:lineRule="exact"/>
              <w:ind w:right="57"/>
              <w:jc w:val="right"/>
              <w:rPr>
                <w:rFonts w:ascii="Arial" w:hAnsi="Arial" w:cs="Arial"/>
                <w:sz w:val="14"/>
                <w:szCs w:val="14"/>
              </w:rPr>
            </w:pPr>
            <w:r w:rsidRPr="00DC345D">
              <w:rPr>
                <w:rFonts w:ascii="Arial" w:hAnsi="Arial" w:cs="Arial"/>
                <w:sz w:val="14"/>
                <w:szCs w:val="14"/>
              </w:rPr>
              <w:t>1</w:t>
            </w:r>
            <w:r>
              <w:rPr>
                <w:rFonts w:ascii="Arial" w:hAnsi="Arial" w:cs="Arial"/>
                <w:b/>
                <w:sz w:val="14"/>
                <w:szCs w:val="14"/>
                <w:lang w:val="en-US"/>
              </w:rPr>
              <w:t> </w:t>
            </w:r>
            <w:r w:rsidRPr="00DC345D">
              <w:rPr>
                <w:rFonts w:ascii="Arial" w:hAnsi="Arial" w:cs="Arial"/>
                <w:sz w:val="14"/>
                <w:szCs w:val="14"/>
              </w:rPr>
              <w:t>758</w:t>
            </w:r>
          </w:p>
        </w:tc>
        <w:tc>
          <w:tcPr>
            <w:tcW w:w="563" w:type="dxa"/>
            <w:tcBorders>
              <w:left w:val="single" w:sz="6" w:space="0" w:color="000000"/>
            </w:tcBorders>
            <w:shd w:val="clear" w:color="auto" w:fill="auto"/>
            <w:vAlign w:val="bottom"/>
          </w:tcPr>
          <w:p w:rsidR="0061391C" w:rsidRPr="00DC345D" w:rsidRDefault="0061391C" w:rsidP="00145F7F">
            <w:pPr>
              <w:spacing w:before="80" w:line="180" w:lineRule="exact"/>
              <w:ind w:right="113"/>
              <w:jc w:val="right"/>
              <w:rPr>
                <w:rFonts w:ascii="Arial" w:hAnsi="Arial" w:cs="Arial"/>
                <w:sz w:val="14"/>
                <w:szCs w:val="14"/>
              </w:rPr>
            </w:pPr>
            <w:r w:rsidRPr="00DC345D">
              <w:rPr>
                <w:rFonts w:ascii="Arial" w:hAnsi="Arial" w:cs="Arial"/>
                <w:sz w:val="14"/>
                <w:szCs w:val="14"/>
              </w:rPr>
              <w:t>15,1</w:t>
            </w:r>
          </w:p>
        </w:tc>
        <w:tc>
          <w:tcPr>
            <w:tcW w:w="561" w:type="dxa"/>
            <w:tcBorders>
              <w:left w:val="single" w:sz="6" w:space="0" w:color="000000"/>
            </w:tcBorders>
            <w:shd w:val="clear" w:color="auto" w:fill="auto"/>
            <w:vAlign w:val="bottom"/>
          </w:tcPr>
          <w:p w:rsidR="0061391C" w:rsidRPr="00DC345D" w:rsidRDefault="0061391C" w:rsidP="00145F7F">
            <w:pPr>
              <w:spacing w:before="80" w:line="180" w:lineRule="exact"/>
              <w:ind w:right="57"/>
              <w:jc w:val="right"/>
              <w:rPr>
                <w:rFonts w:ascii="Arial" w:hAnsi="Arial" w:cs="Arial"/>
                <w:sz w:val="14"/>
                <w:szCs w:val="14"/>
              </w:rPr>
            </w:pPr>
            <w:r w:rsidRPr="00DC345D">
              <w:rPr>
                <w:rFonts w:ascii="Arial" w:hAnsi="Arial" w:cs="Arial"/>
                <w:sz w:val="14"/>
                <w:szCs w:val="14"/>
              </w:rPr>
              <w:t>3</w:t>
            </w:r>
            <w:r>
              <w:rPr>
                <w:rFonts w:ascii="Arial" w:hAnsi="Arial" w:cs="Arial"/>
                <w:sz w:val="14"/>
                <w:szCs w:val="14"/>
                <w:lang w:val="en-US"/>
              </w:rPr>
              <w:t> </w:t>
            </w:r>
            <w:r w:rsidRPr="00DC345D">
              <w:rPr>
                <w:rFonts w:ascii="Arial" w:hAnsi="Arial" w:cs="Arial"/>
                <w:sz w:val="14"/>
                <w:szCs w:val="14"/>
              </w:rPr>
              <w:t>295</w:t>
            </w:r>
          </w:p>
        </w:tc>
        <w:tc>
          <w:tcPr>
            <w:tcW w:w="562" w:type="dxa"/>
            <w:tcBorders>
              <w:left w:val="single" w:sz="6" w:space="0" w:color="000000"/>
            </w:tcBorders>
            <w:shd w:val="clear" w:color="auto" w:fill="auto"/>
            <w:vAlign w:val="bottom"/>
          </w:tcPr>
          <w:p w:rsidR="0061391C" w:rsidRPr="00DC345D" w:rsidRDefault="0061391C" w:rsidP="00145F7F">
            <w:pPr>
              <w:spacing w:before="80" w:line="180" w:lineRule="exact"/>
              <w:ind w:right="113"/>
              <w:jc w:val="right"/>
              <w:rPr>
                <w:rFonts w:ascii="Arial" w:hAnsi="Arial" w:cs="Arial"/>
                <w:sz w:val="14"/>
                <w:szCs w:val="14"/>
              </w:rPr>
            </w:pPr>
            <w:r w:rsidRPr="00DC345D">
              <w:rPr>
                <w:rFonts w:ascii="Arial" w:hAnsi="Arial" w:cs="Arial"/>
                <w:sz w:val="14"/>
                <w:szCs w:val="14"/>
              </w:rPr>
              <w:t>10,4</w:t>
            </w:r>
          </w:p>
        </w:tc>
        <w:tc>
          <w:tcPr>
            <w:tcW w:w="561" w:type="dxa"/>
            <w:tcBorders>
              <w:left w:val="single" w:sz="6" w:space="0" w:color="000000"/>
            </w:tcBorders>
            <w:shd w:val="clear" w:color="auto" w:fill="auto"/>
            <w:vAlign w:val="bottom"/>
          </w:tcPr>
          <w:p w:rsidR="0061391C" w:rsidRPr="0061391C" w:rsidRDefault="0061391C" w:rsidP="00537E90">
            <w:pPr>
              <w:spacing w:before="80" w:line="180" w:lineRule="exact"/>
              <w:ind w:right="57"/>
              <w:jc w:val="right"/>
              <w:rPr>
                <w:rFonts w:ascii="Arial" w:hAnsi="Arial" w:cs="Arial"/>
                <w:sz w:val="14"/>
                <w:szCs w:val="14"/>
              </w:rPr>
            </w:pPr>
            <w:r w:rsidRPr="0061391C">
              <w:rPr>
                <w:rFonts w:ascii="Arial" w:hAnsi="Arial" w:cs="Arial"/>
                <w:sz w:val="14"/>
                <w:szCs w:val="14"/>
              </w:rPr>
              <w:t>3 101</w:t>
            </w:r>
          </w:p>
        </w:tc>
        <w:tc>
          <w:tcPr>
            <w:tcW w:w="562" w:type="dxa"/>
            <w:tcBorders>
              <w:left w:val="single" w:sz="6" w:space="0" w:color="000000"/>
            </w:tcBorders>
            <w:shd w:val="clear" w:color="auto" w:fill="auto"/>
            <w:vAlign w:val="bottom"/>
          </w:tcPr>
          <w:p w:rsidR="0061391C" w:rsidRPr="0061391C" w:rsidRDefault="0061391C" w:rsidP="00537E90">
            <w:pPr>
              <w:spacing w:before="80" w:line="180" w:lineRule="exact"/>
              <w:ind w:right="113"/>
              <w:jc w:val="right"/>
              <w:rPr>
                <w:rFonts w:ascii="Arial" w:hAnsi="Arial" w:cs="Arial"/>
                <w:sz w:val="14"/>
                <w:szCs w:val="14"/>
              </w:rPr>
            </w:pPr>
            <w:r w:rsidRPr="0061391C">
              <w:rPr>
                <w:rFonts w:ascii="Arial" w:hAnsi="Arial" w:cs="Arial"/>
                <w:sz w:val="14"/>
                <w:szCs w:val="14"/>
              </w:rPr>
              <w:t>11,3</w:t>
            </w:r>
          </w:p>
        </w:tc>
        <w:tc>
          <w:tcPr>
            <w:tcW w:w="562" w:type="dxa"/>
            <w:tcBorders>
              <w:left w:val="single" w:sz="6"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sz w:val="14"/>
                <w:szCs w:val="14"/>
              </w:rPr>
            </w:pPr>
            <w:r w:rsidRPr="0061391C">
              <w:rPr>
                <w:rFonts w:ascii="Arial" w:hAnsi="Arial" w:cs="Arial"/>
                <w:sz w:val="14"/>
                <w:szCs w:val="14"/>
              </w:rPr>
              <w:t>2 837</w:t>
            </w:r>
          </w:p>
        </w:tc>
        <w:tc>
          <w:tcPr>
            <w:tcW w:w="561"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z w:val="14"/>
                <w:szCs w:val="14"/>
              </w:rPr>
            </w:pPr>
            <w:r w:rsidRPr="0061391C">
              <w:rPr>
                <w:rFonts w:ascii="Arial" w:hAnsi="Arial" w:cs="Arial"/>
                <w:sz w:val="14"/>
                <w:szCs w:val="14"/>
              </w:rPr>
              <w:t>11,3</w:t>
            </w:r>
          </w:p>
        </w:tc>
        <w:tc>
          <w:tcPr>
            <w:tcW w:w="562" w:type="dxa"/>
            <w:tcBorders>
              <w:left w:val="single" w:sz="6"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sz w:val="14"/>
                <w:szCs w:val="14"/>
              </w:rPr>
            </w:pPr>
            <w:r w:rsidRPr="0061391C">
              <w:rPr>
                <w:rFonts w:ascii="Arial" w:hAnsi="Arial" w:cs="Arial"/>
                <w:sz w:val="14"/>
                <w:szCs w:val="14"/>
              </w:rPr>
              <w:t>3 440</w:t>
            </w:r>
          </w:p>
        </w:tc>
        <w:tc>
          <w:tcPr>
            <w:tcW w:w="561"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z w:val="14"/>
                <w:szCs w:val="14"/>
              </w:rPr>
            </w:pPr>
            <w:r w:rsidRPr="0061391C">
              <w:rPr>
                <w:rFonts w:ascii="Arial" w:hAnsi="Arial" w:cs="Arial"/>
                <w:sz w:val="14"/>
                <w:szCs w:val="14"/>
              </w:rPr>
              <w:t>11,0</w:t>
            </w:r>
          </w:p>
        </w:tc>
        <w:tc>
          <w:tcPr>
            <w:tcW w:w="2152" w:type="dxa"/>
            <w:tcBorders>
              <w:left w:val="single" w:sz="6" w:space="0" w:color="000000"/>
            </w:tcBorders>
            <w:shd w:val="clear" w:color="auto" w:fill="auto"/>
            <w:vAlign w:val="bottom"/>
          </w:tcPr>
          <w:p w:rsidR="0061391C" w:rsidRPr="00DC345D" w:rsidRDefault="0061391C" w:rsidP="00EB6320">
            <w:pPr>
              <w:spacing w:before="80" w:line="180" w:lineRule="exact"/>
              <w:ind w:left="113"/>
              <w:rPr>
                <w:i/>
              </w:rPr>
            </w:pPr>
            <w:r w:rsidRPr="00DC345D">
              <w:rPr>
                <w:rFonts w:ascii="Arial" w:hAnsi="Arial" w:cs="Arial"/>
                <w:i/>
                <w:sz w:val="14"/>
                <w:lang w:val="en-US"/>
              </w:rPr>
              <w:t>mineral products</w:t>
            </w:r>
          </w:p>
        </w:tc>
      </w:tr>
      <w:tr w:rsidR="0061391C" w:rsidRPr="00DC345D" w:rsidTr="00145F7F">
        <w:tblPrEx>
          <w:tblCellMar>
            <w:left w:w="57" w:type="dxa"/>
          </w:tblCellMar>
        </w:tblPrEx>
        <w:trPr>
          <w:cantSplit/>
        </w:trPr>
        <w:tc>
          <w:tcPr>
            <w:tcW w:w="2153" w:type="dxa"/>
            <w:shd w:val="clear" w:color="auto" w:fill="auto"/>
            <w:vAlign w:val="bottom"/>
          </w:tcPr>
          <w:p w:rsidR="0061391C" w:rsidRPr="00DC345D" w:rsidRDefault="0061391C">
            <w:pPr>
              <w:spacing w:before="80" w:line="180" w:lineRule="exact"/>
              <w:ind w:left="113"/>
              <w:rPr>
                <w:rFonts w:ascii="Arial" w:hAnsi="Arial" w:cs="Arial"/>
                <w:sz w:val="14"/>
                <w:szCs w:val="14"/>
              </w:rPr>
            </w:pPr>
            <w:r w:rsidRPr="00DC345D">
              <w:rPr>
                <w:rFonts w:ascii="Arial" w:hAnsi="Arial" w:cs="Arial"/>
                <w:sz w:val="14"/>
                <w:szCs w:val="14"/>
              </w:rPr>
              <w:t xml:space="preserve">продукция химической </w:t>
            </w:r>
            <w:r w:rsidRPr="00DC345D">
              <w:rPr>
                <w:rFonts w:ascii="Arial" w:hAnsi="Arial" w:cs="Arial"/>
                <w:sz w:val="14"/>
                <w:szCs w:val="14"/>
              </w:rPr>
              <w:br/>
              <w:t>промышленности, каучук</w:t>
            </w:r>
          </w:p>
        </w:tc>
        <w:tc>
          <w:tcPr>
            <w:tcW w:w="562" w:type="dxa"/>
            <w:tcBorders>
              <w:left w:val="single" w:sz="6" w:space="0" w:color="000000"/>
            </w:tcBorders>
            <w:shd w:val="clear" w:color="auto" w:fill="auto"/>
            <w:vAlign w:val="bottom"/>
          </w:tcPr>
          <w:p w:rsidR="0061391C" w:rsidRPr="00DC345D" w:rsidRDefault="0061391C" w:rsidP="00145F7F">
            <w:pPr>
              <w:spacing w:before="80" w:line="180" w:lineRule="exact"/>
              <w:ind w:right="57"/>
              <w:jc w:val="right"/>
              <w:rPr>
                <w:rFonts w:ascii="Arial" w:hAnsi="Arial" w:cs="Arial"/>
                <w:sz w:val="14"/>
                <w:szCs w:val="14"/>
              </w:rPr>
            </w:pPr>
            <w:r w:rsidRPr="00DC345D">
              <w:rPr>
                <w:rFonts w:ascii="Arial" w:hAnsi="Arial" w:cs="Arial"/>
                <w:sz w:val="14"/>
                <w:szCs w:val="14"/>
              </w:rPr>
              <w:t>1</w:t>
            </w:r>
            <w:r>
              <w:rPr>
                <w:rFonts w:ascii="Arial" w:hAnsi="Arial" w:cs="Arial"/>
                <w:b/>
                <w:sz w:val="14"/>
                <w:szCs w:val="14"/>
                <w:lang w:val="en-US"/>
              </w:rPr>
              <w:t> </w:t>
            </w:r>
            <w:r w:rsidRPr="00DC345D">
              <w:rPr>
                <w:rFonts w:ascii="Arial" w:hAnsi="Arial" w:cs="Arial"/>
                <w:sz w:val="14"/>
                <w:szCs w:val="14"/>
              </w:rPr>
              <w:t>465</w:t>
            </w:r>
          </w:p>
        </w:tc>
        <w:tc>
          <w:tcPr>
            <w:tcW w:w="563" w:type="dxa"/>
            <w:tcBorders>
              <w:left w:val="single" w:sz="6" w:space="0" w:color="000000"/>
            </w:tcBorders>
            <w:shd w:val="clear" w:color="auto" w:fill="auto"/>
            <w:vAlign w:val="bottom"/>
          </w:tcPr>
          <w:p w:rsidR="0061391C" w:rsidRPr="00DC345D" w:rsidRDefault="0061391C" w:rsidP="00145F7F">
            <w:pPr>
              <w:spacing w:before="80" w:line="180" w:lineRule="exact"/>
              <w:ind w:right="113"/>
              <w:jc w:val="right"/>
              <w:rPr>
                <w:rFonts w:ascii="Arial" w:hAnsi="Arial" w:cs="Arial"/>
                <w:sz w:val="14"/>
                <w:szCs w:val="14"/>
              </w:rPr>
            </w:pPr>
            <w:r w:rsidRPr="00DC345D">
              <w:rPr>
                <w:rFonts w:ascii="Arial" w:hAnsi="Arial" w:cs="Arial"/>
                <w:sz w:val="14"/>
                <w:szCs w:val="14"/>
              </w:rPr>
              <w:t>12,6</w:t>
            </w:r>
          </w:p>
        </w:tc>
        <w:tc>
          <w:tcPr>
            <w:tcW w:w="561" w:type="dxa"/>
            <w:tcBorders>
              <w:left w:val="single" w:sz="6" w:space="0" w:color="000000"/>
            </w:tcBorders>
            <w:shd w:val="clear" w:color="auto" w:fill="auto"/>
            <w:vAlign w:val="bottom"/>
          </w:tcPr>
          <w:p w:rsidR="0061391C" w:rsidRPr="00DC345D" w:rsidRDefault="0061391C" w:rsidP="00145F7F">
            <w:pPr>
              <w:spacing w:before="80" w:line="180" w:lineRule="exact"/>
              <w:ind w:right="57"/>
              <w:jc w:val="right"/>
              <w:rPr>
                <w:rFonts w:ascii="Arial" w:hAnsi="Arial" w:cs="Arial"/>
                <w:sz w:val="14"/>
                <w:szCs w:val="14"/>
              </w:rPr>
            </w:pPr>
            <w:r w:rsidRPr="00DC345D">
              <w:rPr>
                <w:rFonts w:ascii="Arial" w:hAnsi="Arial" w:cs="Arial"/>
                <w:sz w:val="14"/>
                <w:szCs w:val="14"/>
              </w:rPr>
              <w:t>2</w:t>
            </w:r>
            <w:r>
              <w:rPr>
                <w:rFonts w:ascii="Arial" w:hAnsi="Arial" w:cs="Arial"/>
                <w:sz w:val="14"/>
                <w:szCs w:val="14"/>
                <w:lang w:val="en-US"/>
              </w:rPr>
              <w:t> </w:t>
            </w:r>
            <w:r w:rsidRPr="00DC345D">
              <w:rPr>
                <w:rFonts w:ascii="Arial" w:hAnsi="Arial" w:cs="Arial"/>
                <w:sz w:val="14"/>
                <w:szCs w:val="14"/>
              </w:rPr>
              <w:t>809</w:t>
            </w:r>
          </w:p>
        </w:tc>
        <w:tc>
          <w:tcPr>
            <w:tcW w:w="562" w:type="dxa"/>
            <w:tcBorders>
              <w:left w:val="single" w:sz="6" w:space="0" w:color="000000"/>
            </w:tcBorders>
            <w:shd w:val="clear" w:color="auto" w:fill="auto"/>
            <w:vAlign w:val="bottom"/>
          </w:tcPr>
          <w:p w:rsidR="0061391C" w:rsidRPr="00DC345D" w:rsidRDefault="0061391C" w:rsidP="00145F7F">
            <w:pPr>
              <w:spacing w:before="80" w:line="180" w:lineRule="exact"/>
              <w:ind w:right="113"/>
              <w:jc w:val="right"/>
              <w:rPr>
                <w:rFonts w:ascii="Arial" w:hAnsi="Arial" w:cs="Arial"/>
                <w:sz w:val="14"/>
                <w:szCs w:val="14"/>
              </w:rPr>
            </w:pPr>
            <w:r w:rsidRPr="00DC345D">
              <w:rPr>
                <w:rFonts w:ascii="Arial" w:hAnsi="Arial" w:cs="Arial"/>
                <w:sz w:val="14"/>
                <w:szCs w:val="14"/>
              </w:rPr>
              <w:t>8,9</w:t>
            </w:r>
          </w:p>
        </w:tc>
        <w:tc>
          <w:tcPr>
            <w:tcW w:w="561" w:type="dxa"/>
            <w:tcBorders>
              <w:left w:val="single" w:sz="6" w:space="0" w:color="000000"/>
            </w:tcBorders>
            <w:shd w:val="clear" w:color="auto" w:fill="auto"/>
            <w:vAlign w:val="bottom"/>
          </w:tcPr>
          <w:p w:rsidR="0061391C" w:rsidRPr="0061391C" w:rsidRDefault="0061391C" w:rsidP="00537E90">
            <w:pPr>
              <w:spacing w:before="80" w:line="180" w:lineRule="exact"/>
              <w:ind w:right="57"/>
              <w:jc w:val="right"/>
              <w:rPr>
                <w:rFonts w:ascii="Arial" w:hAnsi="Arial" w:cs="Arial"/>
                <w:sz w:val="14"/>
                <w:szCs w:val="14"/>
              </w:rPr>
            </w:pPr>
            <w:r w:rsidRPr="0061391C">
              <w:rPr>
                <w:rFonts w:ascii="Arial" w:hAnsi="Arial" w:cs="Arial"/>
                <w:sz w:val="14"/>
                <w:szCs w:val="14"/>
              </w:rPr>
              <w:t>4 001</w:t>
            </w:r>
          </w:p>
        </w:tc>
        <w:tc>
          <w:tcPr>
            <w:tcW w:w="562" w:type="dxa"/>
            <w:tcBorders>
              <w:left w:val="single" w:sz="6" w:space="0" w:color="000000"/>
            </w:tcBorders>
            <w:shd w:val="clear" w:color="auto" w:fill="auto"/>
            <w:vAlign w:val="bottom"/>
          </w:tcPr>
          <w:p w:rsidR="0061391C" w:rsidRPr="0061391C" w:rsidRDefault="0061391C" w:rsidP="00537E90">
            <w:pPr>
              <w:spacing w:before="80" w:line="180" w:lineRule="exact"/>
              <w:ind w:right="113"/>
              <w:jc w:val="right"/>
              <w:rPr>
                <w:rFonts w:ascii="Arial" w:hAnsi="Arial" w:cs="Arial"/>
                <w:sz w:val="14"/>
                <w:szCs w:val="14"/>
              </w:rPr>
            </w:pPr>
            <w:r w:rsidRPr="0061391C">
              <w:rPr>
                <w:rFonts w:ascii="Arial" w:hAnsi="Arial" w:cs="Arial"/>
                <w:sz w:val="14"/>
                <w:szCs w:val="14"/>
              </w:rPr>
              <w:t>14,5</w:t>
            </w:r>
          </w:p>
        </w:tc>
        <w:tc>
          <w:tcPr>
            <w:tcW w:w="562" w:type="dxa"/>
            <w:tcBorders>
              <w:left w:val="single" w:sz="6"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sz w:val="14"/>
                <w:szCs w:val="14"/>
              </w:rPr>
            </w:pPr>
            <w:r w:rsidRPr="0061391C">
              <w:rPr>
                <w:rFonts w:ascii="Arial" w:hAnsi="Arial" w:cs="Arial"/>
                <w:sz w:val="14"/>
                <w:szCs w:val="14"/>
              </w:rPr>
              <w:t>3 498</w:t>
            </w:r>
          </w:p>
        </w:tc>
        <w:tc>
          <w:tcPr>
            <w:tcW w:w="561"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z w:val="14"/>
                <w:szCs w:val="14"/>
              </w:rPr>
            </w:pPr>
            <w:r w:rsidRPr="0061391C">
              <w:rPr>
                <w:rFonts w:ascii="Arial" w:hAnsi="Arial" w:cs="Arial"/>
                <w:sz w:val="14"/>
                <w:szCs w:val="14"/>
              </w:rPr>
              <w:t>14,0</w:t>
            </w:r>
          </w:p>
        </w:tc>
        <w:tc>
          <w:tcPr>
            <w:tcW w:w="562" w:type="dxa"/>
            <w:tcBorders>
              <w:left w:val="single" w:sz="6"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sz w:val="14"/>
                <w:szCs w:val="14"/>
              </w:rPr>
            </w:pPr>
            <w:r w:rsidRPr="0061391C">
              <w:rPr>
                <w:rFonts w:ascii="Arial" w:hAnsi="Arial" w:cs="Arial"/>
                <w:sz w:val="14"/>
                <w:szCs w:val="14"/>
              </w:rPr>
              <w:t>4 387</w:t>
            </w:r>
          </w:p>
        </w:tc>
        <w:tc>
          <w:tcPr>
            <w:tcW w:w="561"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z w:val="14"/>
                <w:szCs w:val="14"/>
              </w:rPr>
            </w:pPr>
            <w:r w:rsidRPr="0061391C">
              <w:rPr>
                <w:rFonts w:ascii="Arial" w:hAnsi="Arial" w:cs="Arial"/>
                <w:sz w:val="14"/>
                <w:szCs w:val="14"/>
              </w:rPr>
              <w:t>14,0</w:t>
            </w:r>
          </w:p>
        </w:tc>
        <w:tc>
          <w:tcPr>
            <w:tcW w:w="2152" w:type="dxa"/>
            <w:tcBorders>
              <w:left w:val="single" w:sz="6" w:space="0" w:color="000000"/>
            </w:tcBorders>
            <w:shd w:val="clear" w:color="auto" w:fill="auto"/>
            <w:vAlign w:val="bottom"/>
          </w:tcPr>
          <w:p w:rsidR="0061391C" w:rsidRPr="00DC345D" w:rsidRDefault="0061391C" w:rsidP="00EB6320">
            <w:pPr>
              <w:spacing w:before="80" w:line="180" w:lineRule="exact"/>
              <w:ind w:left="113"/>
              <w:rPr>
                <w:i/>
              </w:rPr>
            </w:pPr>
            <w:r w:rsidRPr="00DC345D">
              <w:rPr>
                <w:rFonts w:ascii="Arial" w:hAnsi="Arial" w:cs="Arial"/>
                <w:i/>
                <w:sz w:val="14"/>
                <w:szCs w:val="14"/>
                <w:lang w:val="en-US"/>
              </w:rPr>
              <w:t>chemical products, rubber</w:t>
            </w:r>
          </w:p>
        </w:tc>
      </w:tr>
      <w:tr w:rsidR="0061391C" w:rsidRPr="00287B19" w:rsidTr="00145F7F">
        <w:tblPrEx>
          <w:tblCellMar>
            <w:left w:w="57" w:type="dxa"/>
          </w:tblCellMar>
        </w:tblPrEx>
        <w:trPr>
          <w:cantSplit/>
        </w:trPr>
        <w:tc>
          <w:tcPr>
            <w:tcW w:w="2153" w:type="dxa"/>
            <w:shd w:val="clear" w:color="auto" w:fill="auto"/>
            <w:vAlign w:val="bottom"/>
          </w:tcPr>
          <w:p w:rsidR="0061391C" w:rsidRPr="00DC345D" w:rsidRDefault="0061391C">
            <w:pPr>
              <w:spacing w:before="80" w:line="180" w:lineRule="exact"/>
              <w:ind w:left="113"/>
              <w:rPr>
                <w:rFonts w:ascii="Arial" w:hAnsi="Arial" w:cs="Arial"/>
                <w:sz w:val="14"/>
                <w:szCs w:val="14"/>
              </w:rPr>
            </w:pPr>
            <w:r w:rsidRPr="00DC345D">
              <w:rPr>
                <w:rFonts w:ascii="Arial" w:hAnsi="Arial" w:cs="Arial"/>
                <w:sz w:val="14"/>
                <w:szCs w:val="14"/>
              </w:rPr>
              <w:t>кожевенное сырье, пушнина</w:t>
            </w:r>
            <w:r w:rsidRPr="00DC345D">
              <w:rPr>
                <w:rFonts w:ascii="Arial" w:hAnsi="Arial" w:cs="Arial"/>
                <w:sz w:val="14"/>
                <w:szCs w:val="14"/>
              </w:rPr>
              <w:br/>
              <w:t>и изделия из них</w:t>
            </w:r>
          </w:p>
        </w:tc>
        <w:tc>
          <w:tcPr>
            <w:tcW w:w="562" w:type="dxa"/>
            <w:tcBorders>
              <w:left w:val="single" w:sz="6" w:space="0" w:color="000000"/>
            </w:tcBorders>
            <w:shd w:val="clear" w:color="auto" w:fill="auto"/>
            <w:vAlign w:val="bottom"/>
          </w:tcPr>
          <w:p w:rsidR="0061391C" w:rsidRPr="00DC345D" w:rsidRDefault="0061391C" w:rsidP="00145F7F">
            <w:pPr>
              <w:spacing w:before="80" w:line="180" w:lineRule="exact"/>
              <w:ind w:right="57"/>
              <w:jc w:val="right"/>
              <w:rPr>
                <w:rFonts w:ascii="Arial" w:hAnsi="Arial" w:cs="Arial"/>
                <w:sz w:val="14"/>
                <w:szCs w:val="14"/>
              </w:rPr>
            </w:pPr>
            <w:r w:rsidRPr="00DC345D">
              <w:rPr>
                <w:rFonts w:ascii="Arial" w:hAnsi="Arial" w:cs="Arial"/>
                <w:sz w:val="14"/>
                <w:szCs w:val="14"/>
              </w:rPr>
              <w:t>48,9</w:t>
            </w:r>
          </w:p>
        </w:tc>
        <w:tc>
          <w:tcPr>
            <w:tcW w:w="563" w:type="dxa"/>
            <w:tcBorders>
              <w:left w:val="single" w:sz="6" w:space="0" w:color="000000"/>
            </w:tcBorders>
            <w:shd w:val="clear" w:color="auto" w:fill="auto"/>
            <w:vAlign w:val="bottom"/>
          </w:tcPr>
          <w:p w:rsidR="0061391C" w:rsidRPr="00DC345D" w:rsidRDefault="0061391C" w:rsidP="00145F7F">
            <w:pPr>
              <w:spacing w:before="80" w:line="180" w:lineRule="exact"/>
              <w:ind w:right="113"/>
              <w:jc w:val="right"/>
              <w:rPr>
                <w:rFonts w:ascii="Arial" w:hAnsi="Arial" w:cs="Arial"/>
                <w:sz w:val="14"/>
                <w:szCs w:val="14"/>
              </w:rPr>
            </w:pPr>
            <w:r w:rsidRPr="00DC345D">
              <w:rPr>
                <w:rFonts w:ascii="Arial" w:hAnsi="Arial" w:cs="Arial"/>
                <w:sz w:val="14"/>
                <w:szCs w:val="14"/>
              </w:rPr>
              <w:t>0,4</w:t>
            </w:r>
          </w:p>
        </w:tc>
        <w:tc>
          <w:tcPr>
            <w:tcW w:w="561" w:type="dxa"/>
            <w:tcBorders>
              <w:left w:val="single" w:sz="6" w:space="0" w:color="000000"/>
            </w:tcBorders>
            <w:shd w:val="clear" w:color="auto" w:fill="auto"/>
            <w:vAlign w:val="bottom"/>
          </w:tcPr>
          <w:p w:rsidR="0061391C" w:rsidRPr="00DC345D" w:rsidRDefault="0061391C" w:rsidP="00145F7F">
            <w:pPr>
              <w:spacing w:before="80" w:line="180" w:lineRule="exact"/>
              <w:ind w:right="57"/>
              <w:jc w:val="right"/>
              <w:rPr>
                <w:rFonts w:ascii="Arial" w:hAnsi="Arial" w:cs="Arial"/>
                <w:sz w:val="14"/>
                <w:szCs w:val="14"/>
              </w:rPr>
            </w:pPr>
            <w:r w:rsidRPr="00DC345D">
              <w:rPr>
                <w:rFonts w:ascii="Arial" w:hAnsi="Arial" w:cs="Arial"/>
                <w:sz w:val="14"/>
                <w:szCs w:val="14"/>
              </w:rPr>
              <w:t>41,3</w:t>
            </w:r>
          </w:p>
        </w:tc>
        <w:tc>
          <w:tcPr>
            <w:tcW w:w="562" w:type="dxa"/>
            <w:tcBorders>
              <w:left w:val="single" w:sz="6" w:space="0" w:color="000000"/>
            </w:tcBorders>
            <w:shd w:val="clear" w:color="auto" w:fill="auto"/>
            <w:vAlign w:val="bottom"/>
          </w:tcPr>
          <w:p w:rsidR="0061391C" w:rsidRPr="00DC345D" w:rsidRDefault="0061391C" w:rsidP="00145F7F">
            <w:pPr>
              <w:spacing w:before="80" w:line="180" w:lineRule="exact"/>
              <w:ind w:right="113"/>
              <w:jc w:val="right"/>
              <w:rPr>
                <w:rFonts w:ascii="Arial" w:hAnsi="Arial" w:cs="Arial"/>
                <w:sz w:val="14"/>
                <w:szCs w:val="14"/>
              </w:rPr>
            </w:pPr>
            <w:r w:rsidRPr="00DC345D">
              <w:rPr>
                <w:rFonts w:ascii="Arial" w:hAnsi="Arial" w:cs="Arial"/>
                <w:sz w:val="14"/>
                <w:szCs w:val="14"/>
              </w:rPr>
              <w:t>0,1</w:t>
            </w:r>
          </w:p>
        </w:tc>
        <w:tc>
          <w:tcPr>
            <w:tcW w:w="561" w:type="dxa"/>
            <w:tcBorders>
              <w:left w:val="single" w:sz="6" w:space="0" w:color="000000"/>
            </w:tcBorders>
            <w:shd w:val="clear" w:color="auto" w:fill="auto"/>
            <w:vAlign w:val="bottom"/>
          </w:tcPr>
          <w:p w:rsidR="0061391C" w:rsidRPr="0061391C" w:rsidRDefault="0061391C" w:rsidP="00537E90">
            <w:pPr>
              <w:spacing w:before="80" w:line="180" w:lineRule="exact"/>
              <w:ind w:right="57"/>
              <w:jc w:val="right"/>
              <w:rPr>
                <w:rFonts w:ascii="Arial" w:hAnsi="Arial" w:cs="Arial"/>
                <w:sz w:val="14"/>
                <w:szCs w:val="14"/>
              </w:rPr>
            </w:pPr>
            <w:r w:rsidRPr="0061391C">
              <w:rPr>
                <w:rFonts w:ascii="Arial" w:hAnsi="Arial" w:cs="Arial"/>
                <w:sz w:val="14"/>
                <w:szCs w:val="14"/>
              </w:rPr>
              <w:t>50,3</w:t>
            </w:r>
          </w:p>
        </w:tc>
        <w:tc>
          <w:tcPr>
            <w:tcW w:w="562" w:type="dxa"/>
            <w:tcBorders>
              <w:left w:val="single" w:sz="6" w:space="0" w:color="000000"/>
            </w:tcBorders>
            <w:shd w:val="clear" w:color="auto" w:fill="auto"/>
            <w:vAlign w:val="bottom"/>
          </w:tcPr>
          <w:p w:rsidR="0061391C" w:rsidRPr="0061391C" w:rsidRDefault="0061391C" w:rsidP="00537E90">
            <w:pPr>
              <w:spacing w:before="80" w:line="180" w:lineRule="exact"/>
              <w:ind w:right="113"/>
              <w:jc w:val="right"/>
              <w:rPr>
                <w:rFonts w:ascii="Arial" w:hAnsi="Arial" w:cs="Arial"/>
                <w:sz w:val="14"/>
                <w:szCs w:val="14"/>
              </w:rPr>
            </w:pPr>
            <w:r w:rsidRPr="0061391C">
              <w:rPr>
                <w:rFonts w:ascii="Arial" w:hAnsi="Arial" w:cs="Arial"/>
                <w:sz w:val="14"/>
                <w:szCs w:val="14"/>
              </w:rPr>
              <w:t>0,2</w:t>
            </w:r>
          </w:p>
        </w:tc>
        <w:tc>
          <w:tcPr>
            <w:tcW w:w="562" w:type="dxa"/>
            <w:tcBorders>
              <w:left w:val="single" w:sz="6"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sz w:val="14"/>
                <w:szCs w:val="14"/>
              </w:rPr>
            </w:pPr>
            <w:r w:rsidRPr="0061391C">
              <w:rPr>
                <w:rFonts w:ascii="Arial" w:hAnsi="Arial" w:cs="Arial"/>
                <w:sz w:val="14"/>
                <w:szCs w:val="14"/>
              </w:rPr>
              <w:t>51,1</w:t>
            </w:r>
          </w:p>
        </w:tc>
        <w:tc>
          <w:tcPr>
            <w:tcW w:w="561"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z w:val="14"/>
                <w:szCs w:val="14"/>
              </w:rPr>
            </w:pPr>
            <w:r w:rsidRPr="0061391C">
              <w:rPr>
                <w:rFonts w:ascii="Arial" w:hAnsi="Arial" w:cs="Arial"/>
                <w:sz w:val="14"/>
                <w:szCs w:val="14"/>
              </w:rPr>
              <w:t>0,2</w:t>
            </w:r>
          </w:p>
        </w:tc>
        <w:tc>
          <w:tcPr>
            <w:tcW w:w="562" w:type="dxa"/>
            <w:tcBorders>
              <w:left w:val="single" w:sz="6"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sz w:val="14"/>
                <w:szCs w:val="14"/>
              </w:rPr>
            </w:pPr>
            <w:r w:rsidRPr="0061391C">
              <w:rPr>
                <w:rFonts w:ascii="Arial" w:hAnsi="Arial" w:cs="Arial"/>
                <w:sz w:val="14"/>
                <w:szCs w:val="14"/>
              </w:rPr>
              <w:t>63,4</w:t>
            </w:r>
          </w:p>
        </w:tc>
        <w:tc>
          <w:tcPr>
            <w:tcW w:w="561"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z w:val="14"/>
                <w:szCs w:val="14"/>
              </w:rPr>
            </w:pPr>
            <w:r w:rsidRPr="0061391C">
              <w:rPr>
                <w:rFonts w:ascii="Arial" w:hAnsi="Arial" w:cs="Arial"/>
                <w:sz w:val="14"/>
                <w:szCs w:val="14"/>
              </w:rPr>
              <w:t>0,2</w:t>
            </w:r>
          </w:p>
        </w:tc>
        <w:tc>
          <w:tcPr>
            <w:tcW w:w="2152" w:type="dxa"/>
            <w:tcBorders>
              <w:left w:val="single" w:sz="6" w:space="0" w:color="000000"/>
            </w:tcBorders>
            <w:shd w:val="clear" w:color="auto" w:fill="auto"/>
            <w:vAlign w:val="bottom"/>
          </w:tcPr>
          <w:p w:rsidR="0061391C" w:rsidRPr="00DC345D" w:rsidRDefault="0061391C" w:rsidP="00EB6320">
            <w:pPr>
              <w:spacing w:before="80" w:line="180" w:lineRule="exact"/>
              <w:ind w:left="113"/>
              <w:rPr>
                <w:i/>
                <w:lang w:val="en-US"/>
              </w:rPr>
            </w:pPr>
            <w:r w:rsidRPr="00DC345D">
              <w:rPr>
                <w:rFonts w:ascii="Arial" w:hAnsi="Arial" w:cs="Arial"/>
                <w:i/>
                <w:sz w:val="14"/>
                <w:lang w:val="en-US"/>
              </w:rPr>
              <w:t xml:space="preserve">leather raw materials, fur </w:t>
            </w:r>
            <w:r w:rsidRPr="00DC345D">
              <w:rPr>
                <w:rFonts w:ascii="Arial" w:hAnsi="Arial" w:cs="Arial"/>
                <w:i/>
                <w:sz w:val="14"/>
                <w:lang w:val="en-US"/>
              </w:rPr>
              <w:br/>
              <w:t>and articles thereof</w:t>
            </w:r>
          </w:p>
        </w:tc>
      </w:tr>
      <w:tr w:rsidR="0061391C" w:rsidRPr="00287B19" w:rsidTr="00145F7F">
        <w:tblPrEx>
          <w:tblCellMar>
            <w:left w:w="57" w:type="dxa"/>
          </w:tblCellMar>
        </w:tblPrEx>
        <w:trPr>
          <w:cantSplit/>
        </w:trPr>
        <w:tc>
          <w:tcPr>
            <w:tcW w:w="2153" w:type="dxa"/>
            <w:shd w:val="clear" w:color="auto" w:fill="auto"/>
            <w:vAlign w:val="bottom"/>
          </w:tcPr>
          <w:p w:rsidR="0061391C" w:rsidRPr="00DC345D" w:rsidRDefault="0061391C">
            <w:pPr>
              <w:spacing w:before="80" w:line="180" w:lineRule="exact"/>
              <w:ind w:left="113"/>
              <w:rPr>
                <w:rFonts w:ascii="Arial" w:hAnsi="Arial" w:cs="Arial"/>
                <w:sz w:val="14"/>
                <w:szCs w:val="14"/>
              </w:rPr>
            </w:pPr>
            <w:r w:rsidRPr="00DC345D">
              <w:rPr>
                <w:rFonts w:ascii="Arial" w:hAnsi="Arial" w:cs="Arial"/>
                <w:sz w:val="14"/>
                <w:szCs w:val="14"/>
              </w:rPr>
              <w:t>древесина и целлюлозно-бумажные изделия</w:t>
            </w:r>
          </w:p>
        </w:tc>
        <w:tc>
          <w:tcPr>
            <w:tcW w:w="562" w:type="dxa"/>
            <w:tcBorders>
              <w:left w:val="single" w:sz="6" w:space="0" w:color="000000"/>
            </w:tcBorders>
            <w:shd w:val="clear" w:color="auto" w:fill="auto"/>
            <w:vAlign w:val="bottom"/>
          </w:tcPr>
          <w:p w:rsidR="0061391C" w:rsidRPr="00DC345D" w:rsidRDefault="0061391C" w:rsidP="00145F7F">
            <w:pPr>
              <w:spacing w:before="80" w:line="180" w:lineRule="exact"/>
              <w:ind w:right="57"/>
              <w:jc w:val="right"/>
              <w:rPr>
                <w:rFonts w:ascii="Arial" w:hAnsi="Arial" w:cs="Arial"/>
                <w:sz w:val="14"/>
                <w:szCs w:val="14"/>
              </w:rPr>
            </w:pPr>
            <w:r w:rsidRPr="00DC345D">
              <w:rPr>
                <w:rFonts w:ascii="Arial" w:hAnsi="Arial" w:cs="Arial"/>
                <w:sz w:val="14"/>
                <w:szCs w:val="14"/>
              </w:rPr>
              <w:t>291</w:t>
            </w:r>
          </w:p>
        </w:tc>
        <w:tc>
          <w:tcPr>
            <w:tcW w:w="563" w:type="dxa"/>
            <w:tcBorders>
              <w:left w:val="single" w:sz="6" w:space="0" w:color="000000"/>
            </w:tcBorders>
            <w:shd w:val="clear" w:color="auto" w:fill="auto"/>
            <w:vAlign w:val="bottom"/>
          </w:tcPr>
          <w:p w:rsidR="0061391C" w:rsidRPr="00DC345D" w:rsidRDefault="0061391C" w:rsidP="00145F7F">
            <w:pPr>
              <w:spacing w:before="80" w:line="180" w:lineRule="exact"/>
              <w:ind w:right="113"/>
              <w:jc w:val="right"/>
              <w:rPr>
                <w:rFonts w:ascii="Arial" w:hAnsi="Arial" w:cs="Arial"/>
                <w:sz w:val="14"/>
                <w:szCs w:val="14"/>
              </w:rPr>
            </w:pPr>
            <w:r w:rsidRPr="00DC345D">
              <w:rPr>
                <w:rFonts w:ascii="Arial" w:hAnsi="Arial" w:cs="Arial"/>
                <w:sz w:val="14"/>
                <w:szCs w:val="14"/>
              </w:rPr>
              <w:t>2,5</w:t>
            </w:r>
          </w:p>
        </w:tc>
        <w:tc>
          <w:tcPr>
            <w:tcW w:w="561" w:type="dxa"/>
            <w:tcBorders>
              <w:left w:val="single" w:sz="6" w:space="0" w:color="000000"/>
            </w:tcBorders>
            <w:shd w:val="clear" w:color="auto" w:fill="auto"/>
            <w:vAlign w:val="bottom"/>
          </w:tcPr>
          <w:p w:rsidR="0061391C" w:rsidRPr="00DC345D" w:rsidRDefault="0061391C" w:rsidP="00145F7F">
            <w:pPr>
              <w:spacing w:before="80" w:line="180" w:lineRule="exact"/>
              <w:ind w:right="57"/>
              <w:jc w:val="right"/>
              <w:rPr>
                <w:rFonts w:ascii="Arial" w:hAnsi="Arial" w:cs="Arial"/>
                <w:sz w:val="14"/>
                <w:szCs w:val="14"/>
              </w:rPr>
            </w:pPr>
            <w:r w:rsidRPr="00DC345D">
              <w:rPr>
                <w:rFonts w:ascii="Arial" w:hAnsi="Arial" w:cs="Arial"/>
                <w:sz w:val="14"/>
                <w:szCs w:val="14"/>
              </w:rPr>
              <w:t>1</w:t>
            </w:r>
            <w:r>
              <w:rPr>
                <w:rFonts w:ascii="Arial" w:hAnsi="Arial" w:cs="Arial"/>
                <w:sz w:val="14"/>
                <w:szCs w:val="14"/>
                <w:lang w:val="en-US"/>
              </w:rPr>
              <w:t> </w:t>
            </w:r>
            <w:r w:rsidRPr="00DC345D">
              <w:rPr>
                <w:rFonts w:ascii="Arial" w:hAnsi="Arial" w:cs="Arial"/>
                <w:sz w:val="14"/>
                <w:szCs w:val="14"/>
              </w:rPr>
              <w:t>004</w:t>
            </w:r>
          </w:p>
        </w:tc>
        <w:tc>
          <w:tcPr>
            <w:tcW w:w="562" w:type="dxa"/>
            <w:tcBorders>
              <w:left w:val="single" w:sz="6" w:space="0" w:color="000000"/>
            </w:tcBorders>
            <w:shd w:val="clear" w:color="auto" w:fill="auto"/>
            <w:vAlign w:val="bottom"/>
          </w:tcPr>
          <w:p w:rsidR="0061391C" w:rsidRPr="00DC345D" w:rsidRDefault="0061391C" w:rsidP="00145F7F">
            <w:pPr>
              <w:spacing w:before="80" w:line="180" w:lineRule="exact"/>
              <w:ind w:right="113"/>
              <w:jc w:val="right"/>
              <w:rPr>
                <w:rFonts w:ascii="Arial" w:hAnsi="Arial" w:cs="Arial"/>
                <w:sz w:val="14"/>
                <w:szCs w:val="14"/>
              </w:rPr>
            </w:pPr>
            <w:r w:rsidRPr="00DC345D">
              <w:rPr>
                <w:rFonts w:ascii="Arial" w:hAnsi="Arial" w:cs="Arial"/>
                <w:sz w:val="14"/>
                <w:szCs w:val="14"/>
              </w:rPr>
              <w:t>3,2</w:t>
            </w:r>
          </w:p>
        </w:tc>
        <w:tc>
          <w:tcPr>
            <w:tcW w:w="561" w:type="dxa"/>
            <w:tcBorders>
              <w:left w:val="single" w:sz="6" w:space="0" w:color="000000"/>
            </w:tcBorders>
            <w:shd w:val="clear" w:color="auto" w:fill="auto"/>
            <w:vAlign w:val="bottom"/>
          </w:tcPr>
          <w:p w:rsidR="0061391C" w:rsidRPr="0061391C" w:rsidRDefault="0061391C" w:rsidP="00537E90">
            <w:pPr>
              <w:spacing w:before="80" w:line="180" w:lineRule="exact"/>
              <w:ind w:right="57"/>
              <w:jc w:val="right"/>
              <w:rPr>
                <w:rFonts w:ascii="Arial" w:hAnsi="Arial" w:cs="Arial"/>
                <w:sz w:val="14"/>
                <w:szCs w:val="14"/>
              </w:rPr>
            </w:pPr>
            <w:r w:rsidRPr="0061391C">
              <w:rPr>
                <w:rFonts w:ascii="Arial" w:hAnsi="Arial" w:cs="Arial"/>
                <w:sz w:val="14"/>
                <w:szCs w:val="14"/>
              </w:rPr>
              <w:t>499</w:t>
            </w:r>
          </w:p>
        </w:tc>
        <w:tc>
          <w:tcPr>
            <w:tcW w:w="562" w:type="dxa"/>
            <w:tcBorders>
              <w:left w:val="single" w:sz="6" w:space="0" w:color="000000"/>
            </w:tcBorders>
            <w:shd w:val="clear" w:color="auto" w:fill="auto"/>
            <w:vAlign w:val="bottom"/>
          </w:tcPr>
          <w:p w:rsidR="0061391C" w:rsidRPr="0061391C" w:rsidRDefault="0061391C" w:rsidP="00537E90">
            <w:pPr>
              <w:spacing w:before="80" w:line="180" w:lineRule="exact"/>
              <w:ind w:right="113"/>
              <w:jc w:val="right"/>
              <w:rPr>
                <w:rFonts w:ascii="Arial" w:hAnsi="Arial" w:cs="Arial"/>
                <w:sz w:val="14"/>
                <w:szCs w:val="14"/>
              </w:rPr>
            </w:pPr>
            <w:r w:rsidRPr="0061391C">
              <w:rPr>
                <w:rFonts w:ascii="Arial" w:hAnsi="Arial" w:cs="Arial"/>
                <w:sz w:val="14"/>
                <w:szCs w:val="14"/>
              </w:rPr>
              <w:t>1,8</w:t>
            </w:r>
          </w:p>
        </w:tc>
        <w:tc>
          <w:tcPr>
            <w:tcW w:w="562" w:type="dxa"/>
            <w:tcBorders>
              <w:left w:val="single" w:sz="6"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sz w:val="14"/>
                <w:szCs w:val="14"/>
              </w:rPr>
            </w:pPr>
            <w:r w:rsidRPr="0061391C">
              <w:rPr>
                <w:rFonts w:ascii="Arial" w:hAnsi="Arial" w:cs="Arial"/>
                <w:sz w:val="14"/>
                <w:szCs w:val="14"/>
              </w:rPr>
              <w:t>522</w:t>
            </w:r>
          </w:p>
        </w:tc>
        <w:tc>
          <w:tcPr>
            <w:tcW w:w="561"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z w:val="14"/>
                <w:szCs w:val="14"/>
              </w:rPr>
            </w:pPr>
            <w:r w:rsidRPr="0061391C">
              <w:rPr>
                <w:rFonts w:ascii="Arial" w:hAnsi="Arial" w:cs="Arial"/>
                <w:sz w:val="14"/>
                <w:szCs w:val="14"/>
              </w:rPr>
              <w:t>2,1</w:t>
            </w:r>
          </w:p>
        </w:tc>
        <w:tc>
          <w:tcPr>
            <w:tcW w:w="562" w:type="dxa"/>
            <w:tcBorders>
              <w:left w:val="single" w:sz="6"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sz w:val="14"/>
                <w:szCs w:val="14"/>
              </w:rPr>
            </w:pPr>
            <w:r w:rsidRPr="0061391C">
              <w:rPr>
                <w:rFonts w:ascii="Arial" w:hAnsi="Arial" w:cs="Arial"/>
                <w:sz w:val="14"/>
                <w:szCs w:val="14"/>
              </w:rPr>
              <w:t>677</w:t>
            </w:r>
          </w:p>
        </w:tc>
        <w:tc>
          <w:tcPr>
            <w:tcW w:w="561"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z w:val="14"/>
                <w:szCs w:val="14"/>
              </w:rPr>
            </w:pPr>
            <w:r w:rsidRPr="0061391C">
              <w:rPr>
                <w:rFonts w:ascii="Arial" w:hAnsi="Arial" w:cs="Arial"/>
                <w:sz w:val="14"/>
                <w:szCs w:val="14"/>
              </w:rPr>
              <w:t>2,2</w:t>
            </w:r>
          </w:p>
        </w:tc>
        <w:tc>
          <w:tcPr>
            <w:tcW w:w="2152" w:type="dxa"/>
            <w:tcBorders>
              <w:left w:val="single" w:sz="6" w:space="0" w:color="000000"/>
            </w:tcBorders>
            <w:shd w:val="clear" w:color="auto" w:fill="auto"/>
            <w:vAlign w:val="bottom"/>
          </w:tcPr>
          <w:p w:rsidR="0061391C" w:rsidRPr="00DC345D" w:rsidRDefault="0061391C" w:rsidP="00EB6320">
            <w:pPr>
              <w:spacing w:before="80" w:line="180" w:lineRule="exact"/>
              <w:ind w:left="113"/>
              <w:rPr>
                <w:i/>
                <w:lang w:val="en-US"/>
              </w:rPr>
            </w:pPr>
            <w:r w:rsidRPr="00DC345D">
              <w:rPr>
                <w:rFonts w:ascii="Arial" w:hAnsi="Arial" w:cs="Arial"/>
                <w:i/>
                <w:sz w:val="14"/>
                <w:lang w:val="en-US"/>
              </w:rPr>
              <w:t>wood, pulp-and-paper articles</w:t>
            </w:r>
          </w:p>
        </w:tc>
      </w:tr>
      <w:tr w:rsidR="0061391C" w:rsidRPr="00287B19" w:rsidTr="00145F7F">
        <w:tblPrEx>
          <w:tblCellMar>
            <w:left w:w="57" w:type="dxa"/>
          </w:tblCellMar>
        </w:tblPrEx>
        <w:trPr>
          <w:cantSplit/>
        </w:trPr>
        <w:tc>
          <w:tcPr>
            <w:tcW w:w="2153" w:type="dxa"/>
            <w:shd w:val="clear" w:color="auto" w:fill="auto"/>
            <w:vAlign w:val="bottom"/>
          </w:tcPr>
          <w:p w:rsidR="0061391C" w:rsidRPr="00DC345D" w:rsidRDefault="0061391C">
            <w:pPr>
              <w:spacing w:before="80" w:line="180" w:lineRule="exact"/>
              <w:ind w:left="113"/>
              <w:rPr>
                <w:rFonts w:ascii="Arial" w:hAnsi="Arial" w:cs="Arial"/>
                <w:sz w:val="14"/>
                <w:szCs w:val="14"/>
              </w:rPr>
            </w:pPr>
            <w:r w:rsidRPr="00DC345D">
              <w:rPr>
                <w:rFonts w:ascii="Arial" w:hAnsi="Arial" w:cs="Arial"/>
                <w:sz w:val="14"/>
                <w:szCs w:val="14"/>
              </w:rPr>
              <w:t xml:space="preserve">текстиль, текстильные </w:t>
            </w:r>
            <w:r w:rsidRPr="00DC345D">
              <w:rPr>
                <w:rFonts w:ascii="Arial" w:hAnsi="Arial" w:cs="Arial"/>
                <w:sz w:val="14"/>
                <w:szCs w:val="14"/>
              </w:rPr>
              <w:br/>
              <w:t>изделия и обувь</w:t>
            </w:r>
          </w:p>
        </w:tc>
        <w:tc>
          <w:tcPr>
            <w:tcW w:w="562" w:type="dxa"/>
            <w:tcBorders>
              <w:left w:val="single" w:sz="6" w:space="0" w:color="000000"/>
            </w:tcBorders>
            <w:shd w:val="clear" w:color="auto" w:fill="auto"/>
            <w:vAlign w:val="bottom"/>
          </w:tcPr>
          <w:p w:rsidR="0061391C" w:rsidRPr="00DC345D" w:rsidRDefault="0061391C" w:rsidP="00145F7F">
            <w:pPr>
              <w:spacing w:before="80" w:line="180" w:lineRule="exact"/>
              <w:ind w:right="57"/>
              <w:jc w:val="right"/>
              <w:rPr>
                <w:rFonts w:ascii="Arial" w:hAnsi="Arial" w:cs="Arial"/>
                <w:sz w:val="14"/>
                <w:szCs w:val="14"/>
              </w:rPr>
            </w:pPr>
            <w:r w:rsidRPr="00DC345D">
              <w:rPr>
                <w:rFonts w:ascii="Arial" w:hAnsi="Arial" w:cs="Arial"/>
                <w:sz w:val="14"/>
                <w:szCs w:val="14"/>
              </w:rPr>
              <w:t>1</w:t>
            </w:r>
            <w:r>
              <w:rPr>
                <w:rFonts w:ascii="Arial" w:hAnsi="Arial" w:cs="Arial"/>
                <w:sz w:val="14"/>
                <w:szCs w:val="14"/>
                <w:lang w:val="en-US"/>
              </w:rPr>
              <w:t> </w:t>
            </w:r>
            <w:r w:rsidRPr="00DC345D">
              <w:rPr>
                <w:rFonts w:ascii="Arial" w:hAnsi="Arial" w:cs="Arial"/>
                <w:sz w:val="14"/>
                <w:szCs w:val="14"/>
              </w:rPr>
              <w:t>132</w:t>
            </w:r>
          </w:p>
        </w:tc>
        <w:tc>
          <w:tcPr>
            <w:tcW w:w="563" w:type="dxa"/>
            <w:tcBorders>
              <w:left w:val="single" w:sz="6" w:space="0" w:color="000000"/>
            </w:tcBorders>
            <w:shd w:val="clear" w:color="auto" w:fill="auto"/>
            <w:vAlign w:val="bottom"/>
          </w:tcPr>
          <w:p w:rsidR="0061391C" w:rsidRPr="00DC345D" w:rsidRDefault="0061391C" w:rsidP="00145F7F">
            <w:pPr>
              <w:spacing w:before="80" w:line="180" w:lineRule="exact"/>
              <w:ind w:right="113"/>
              <w:jc w:val="right"/>
              <w:rPr>
                <w:rFonts w:ascii="Arial" w:hAnsi="Arial" w:cs="Arial"/>
                <w:sz w:val="14"/>
                <w:szCs w:val="14"/>
              </w:rPr>
            </w:pPr>
            <w:r w:rsidRPr="00DC345D">
              <w:rPr>
                <w:rFonts w:ascii="Arial" w:hAnsi="Arial" w:cs="Arial"/>
                <w:sz w:val="14"/>
                <w:szCs w:val="14"/>
              </w:rPr>
              <w:t>9,8</w:t>
            </w:r>
          </w:p>
        </w:tc>
        <w:tc>
          <w:tcPr>
            <w:tcW w:w="561" w:type="dxa"/>
            <w:tcBorders>
              <w:left w:val="single" w:sz="6" w:space="0" w:color="000000"/>
            </w:tcBorders>
            <w:shd w:val="clear" w:color="auto" w:fill="auto"/>
            <w:vAlign w:val="bottom"/>
          </w:tcPr>
          <w:p w:rsidR="0061391C" w:rsidRPr="00DC345D" w:rsidRDefault="0061391C" w:rsidP="00145F7F">
            <w:pPr>
              <w:spacing w:before="80" w:line="180" w:lineRule="exact"/>
              <w:ind w:right="57"/>
              <w:jc w:val="right"/>
              <w:rPr>
                <w:rFonts w:ascii="Arial" w:hAnsi="Arial" w:cs="Arial"/>
                <w:sz w:val="14"/>
                <w:szCs w:val="14"/>
              </w:rPr>
            </w:pPr>
            <w:r w:rsidRPr="00DC345D">
              <w:rPr>
                <w:rFonts w:ascii="Arial" w:hAnsi="Arial" w:cs="Arial"/>
                <w:sz w:val="14"/>
                <w:szCs w:val="14"/>
              </w:rPr>
              <w:t>1</w:t>
            </w:r>
            <w:r>
              <w:rPr>
                <w:rFonts w:ascii="Arial" w:hAnsi="Arial" w:cs="Arial"/>
                <w:sz w:val="14"/>
                <w:szCs w:val="14"/>
                <w:lang w:val="en-US"/>
              </w:rPr>
              <w:t> </w:t>
            </w:r>
            <w:r w:rsidRPr="00DC345D">
              <w:rPr>
                <w:rFonts w:ascii="Arial" w:hAnsi="Arial" w:cs="Arial"/>
                <w:sz w:val="14"/>
                <w:szCs w:val="14"/>
              </w:rPr>
              <w:t>819</w:t>
            </w:r>
          </w:p>
        </w:tc>
        <w:tc>
          <w:tcPr>
            <w:tcW w:w="562" w:type="dxa"/>
            <w:tcBorders>
              <w:left w:val="single" w:sz="6" w:space="0" w:color="000000"/>
            </w:tcBorders>
            <w:shd w:val="clear" w:color="auto" w:fill="auto"/>
            <w:vAlign w:val="bottom"/>
          </w:tcPr>
          <w:p w:rsidR="0061391C" w:rsidRPr="00DC345D" w:rsidRDefault="0061391C" w:rsidP="00145F7F">
            <w:pPr>
              <w:spacing w:before="80" w:line="180" w:lineRule="exact"/>
              <w:ind w:right="113"/>
              <w:jc w:val="right"/>
              <w:rPr>
                <w:rFonts w:ascii="Arial" w:hAnsi="Arial" w:cs="Arial"/>
                <w:sz w:val="14"/>
                <w:szCs w:val="14"/>
              </w:rPr>
            </w:pPr>
            <w:r w:rsidRPr="00DC345D">
              <w:rPr>
                <w:rFonts w:ascii="Arial" w:hAnsi="Arial" w:cs="Arial"/>
                <w:sz w:val="14"/>
                <w:szCs w:val="14"/>
              </w:rPr>
              <w:t>5,7</w:t>
            </w:r>
          </w:p>
        </w:tc>
        <w:tc>
          <w:tcPr>
            <w:tcW w:w="561" w:type="dxa"/>
            <w:tcBorders>
              <w:left w:val="single" w:sz="6" w:space="0" w:color="000000"/>
            </w:tcBorders>
            <w:shd w:val="clear" w:color="auto" w:fill="auto"/>
            <w:vAlign w:val="bottom"/>
          </w:tcPr>
          <w:p w:rsidR="0061391C" w:rsidRPr="0061391C" w:rsidRDefault="0061391C" w:rsidP="00537E90">
            <w:pPr>
              <w:spacing w:before="80" w:line="180" w:lineRule="exact"/>
              <w:ind w:right="57"/>
              <w:jc w:val="right"/>
              <w:rPr>
                <w:rFonts w:ascii="Arial" w:hAnsi="Arial" w:cs="Arial"/>
                <w:sz w:val="14"/>
                <w:szCs w:val="14"/>
              </w:rPr>
            </w:pPr>
            <w:r w:rsidRPr="0061391C">
              <w:rPr>
                <w:rFonts w:ascii="Arial" w:hAnsi="Arial" w:cs="Arial"/>
                <w:sz w:val="14"/>
                <w:szCs w:val="14"/>
              </w:rPr>
              <w:t>1 988</w:t>
            </w:r>
          </w:p>
        </w:tc>
        <w:tc>
          <w:tcPr>
            <w:tcW w:w="562" w:type="dxa"/>
            <w:tcBorders>
              <w:left w:val="single" w:sz="6" w:space="0" w:color="000000"/>
            </w:tcBorders>
            <w:shd w:val="clear" w:color="auto" w:fill="auto"/>
            <w:vAlign w:val="bottom"/>
          </w:tcPr>
          <w:p w:rsidR="0061391C" w:rsidRPr="0061391C" w:rsidRDefault="0061391C" w:rsidP="00537E90">
            <w:pPr>
              <w:spacing w:before="80" w:line="180" w:lineRule="exact"/>
              <w:ind w:right="113"/>
              <w:jc w:val="right"/>
              <w:rPr>
                <w:rFonts w:ascii="Arial" w:hAnsi="Arial" w:cs="Arial"/>
                <w:sz w:val="14"/>
                <w:szCs w:val="14"/>
              </w:rPr>
            </w:pPr>
            <w:r w:rsidRPr="0061391C">
              <w:rPr>
                <w:rFonts w:ascii="Arial" w:hAnsi="Arial" w:cs="Arial"/>
                <w:sz w:val="14"/>
                <w:szCs w:val="14"/>
              </w:rPr>
              <w:t>7,2</w:t>
            </w:r>
          </w:p>
        </w:tc>
        <w:tc>
          <w:tcPr>
            <w:tcW w:w="562" w:type="dxa"/>
            <w:tcBorders>
              <w:left w:val="single" w:sz="6"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sz w:val="14"/>
                <w:szCs w:val="14"/>
              </w:rPr>
            </w:pPr>
            <w:r w:rsidRPr="0061391C">
              <w:rPr>
                <w:rFonts w:ascii="Arial" w:hAnsi="Arial" w:cs="Arial"/>
                <w:sz w:val="14"/>
                <w:szCs w:val="14"/>
              </w:rPr>
              <w:t>1 922</w:t>
            </w:r>
          </w:p>
        </w:tc>
        <w:tc>
          <w:tcPr>
            <w:tcW w:w="561"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z w:val="14"/>
                <w:szCs w:val="14"/>
              </w:rPr>
            </w:pPr>
            <w:r w:rsidRPr="0061391C">
              <w:rPr>
                <w:rFonts w:ascii="Arial" w:hAnsi="Arial" w:cs="Arial"/>
                <w:sz w:val="14"/>
                <w:szCs w:val="14"/>
              </w:rPr>
              <w:t>7,7</w:t>
            </w:r>
          </w:p>
        </w:tc>
        <w:tc>
          <w:tcPr>
            <w:tcW w:w="562" w:type="dxa"/>
            <w:tcBorders>
              <w:left w:val="single" w:sz="6"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sz w:val="14"/>
                <w:szCs w:val="14"/>
              </w:rPr>
            </w:pPr>
            <w:r w:rsidRPr="0061391C">
              <w:rPr>
                <w:rFonts w:ascii="Arial" w:hAnsi="Arial" w:cs="Arial"/>
                <w:sz w:val="14"/>
                <w:szCs w:val="14"/>
              </w:rPr>
              <w:t>2 507</w:t>
            </w:r>
          </w:p>
        </w:tc>
        <w:tc>
          <w:tcPr>
            <w:tcW w:w="561"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z w:val="14"/>
                <w:szCs w:val="14"/>
              </w:rPr>
            </w:pPr>
            <w:r w:rsidRPr="0061391C">
              <w:rPr>
                <w:rFonts w:ascii="Arial" w:hAnsi="Arial" w:cs="Arial"/>
                <w:sz w:val="14"/>
                <w:szCs w:val="14"/>
              </w:rPr>
              <w:t>8,0</w:t>
            </w:r>
          </w:p>
        </w:tc>
        <w:tc>
          <w:tcPr>
            <w:tcW w:w="2152" w:type="dxa"/>
            <w:tcBorders>
              <w:left w:val="single" w:sz="6" w:space="0" w:color="000000"/>
            </w:tcBorders>
            <w:shd w:val="clear" w:color="auto" w:fill="auto"/>
            <w:vAlign w:val="bottom"/>
          </w:tcPr>
          <w:p w:rsidR="0061391C" w:rsidRPr="00DC345D" w:rsidRDefault="0061391C" w:rsidP="00EB6320">
            <w:pPr>
              <w:spacing w:before="80" w:line="180" w:lineRule="exact"/>
              <w:ind w:left="113"/>
              <w:rPr>
                <w:i/>
                <w:lang w:val="en-US"/>
              </w:rPr>
            </w:pPr>
            <w:r w:rsidRPr="00DC345D">
              <w:rPr>
                <w:rFonts w:ascii="Arial" w:hAnsi="Arial" w:cs="Arial"/>
                <w:i/>
                <w:sz w:val="14"/>
                <w:lang w:val="en-US"/>
              </w:rPr>
              <w:t xml:space="preserve">textiles, textile articles </w:t>
            </w:r>
            <w:r w:rsidRPr="00DC345D">
              <w:rPr>
                <w:rFonts w:ascii="Arial" w:hAnsi="Arial" w:cs="Arial"/>
                <w:i/>
                <w:sz w:val="14"/>
                <w:lang w:val="en-US"/>
              </w:rPr>
              <w:br/>
              <w:t>and footwear</w:t>
            </w:r>
          </w:p>
        </w:tc>
      </w:tr>
      <w:tr w:rsidR="0061391C" w:rsidRPr="00287B19" w:rsidTr="00145F7F">
        <w:tblPrEx>
          <w:tblCellMar>
            <w:left w:w="57" w:type="dxa"/>
          </w:tblCellMar>
        </w:tblPrEx>
        <w:trPr>
          <w:cantSplit/>
        </w:trPr>
        <w:tc>
          <w:tcPr>
            <w:tcW w:w="2153" w:type="dxa"/>
            <w:shd w:val="clear" w:color="auto" w:fill="auto"/>
            <w:vAlign w:val="bottom"/>
          </w:tcPr>
          <w:p w:rsidR="0061391C" w:rsidRPr="00DC345D" w:rsidRDefault="0061391C">
            <w:pPr>
              <w:spacing w:before="80" w:line="180" w:lineRule="exact"/>
              <w:ind w:left="113"/>
              <w:rPr>
                <w:rFonts w:ascii="Arial" w:hAnsi="Arial" w:cs="Arial"/>
                <w:sz w:val="14"/>
                <w:szCs w:val="14"/>
              </w:rPr>
            </w:pPr>
            <w:r w:rsidRPr="00DC345D">
              <w:rPr>
                <w:rFonts w:ascii="Arial" w:hAnsi="Arial" w:cs="Arial"/>
                <w:sz w:val="14"/>
                <w:szCs w:val="14"/>
              </w:rPr>
              <w:t xml:space="preserve">металлы, драгоценные </w:t>
            </w:r>
            <w:r w:rsidRPr="00DC345D">
              <w:rPr>
                <w:rFonts w:ascii="Arial" w:hAnsi="Arial" w:cs="Arial"/>
                <w:sz w:val="14"/>
                <w:szCs w:val="14"/>
              </w:rPr>
              <w:br/>
              <w:t>камни и изделия из них</w:t>
            </w:r>
          </w:p>
        </w:tc>
        <w:tc>
          <w:tcPr>
            <w:tcW w:w="562" w:type="dxa"/>
            <w:tcBorders>
              <w:left w:val="single" w:sz="6" w:space="0" w:color="000000"/>
            </w:tcBorders>
            <w:shd w:val="clear" w:color="auto" w:fill="auto"/>
            <w:vAlign w:val="bottom"/>
          </w:tcPr>
          <w:p w:rsidR="0061391C" w:rsidRPr="00DC345D" w:rsidRDefault="0061391C" w:rsidP="00145F7F">
            <w:pPr>
              <w:spacing w:before="80" w:line="180" w:lineRule="exact"/>
              <w:ind w:right="57"/>
              <w:jc w:val="right"/>
              <w:rPr>
                <w:rFonts w:ascii="Arial" w:hAnsi="Arial" w:cs="Arial"/>
                <w:sz w:val="14"/>
                <w:szCs w:val="14"/>
                <w:lang w:val="en-US"/>
              </w:rPr>
            </w:pPr>
            <w:r w:rsidRPr="00DC345D">
              <w:rPr>
                <w:rFonts w:ascii="Arial" w:hAnsi="Arial" w:cs="Arial"/>
                <w:sz w:val="14"/>
                <w:szCs w:val="14"/>
                <w:lang w:val="en-US"/>
              </w:rPr>
              <w:t>1</w:t>
            </w:r>
            <w:r>
              <w:rPr>
                <w:rFonts w:ascii="Arial" w:hAnsi="Arial" w:cs="Arial"/>
                <w:sz w:val="14"/>
                <w:szCs w:val="14"/>
                <w:lang w:val="en-US"/>
              </w:rPr>
              <w:t> </w:t>
            </w:r>
            <w:r w:rsidRPr="00DC345D">
              <w:rPr>
                <w:rFonts w:ascii="Arial" w:hAnsi="Arial" w:cs="Arial"/>
                <w:sz w:val="14"/>
                <w:szCs w:val="14"/>
                <w:lang w:val="en-US"/>
              </w:rPr>
              <w:t>718</w:t>
            </w:r>
          </w:p>
        </w:tc>
        <w:tc>
          <w:tcPr>
            <w:tcW w:w="563" w:type="dxa"/>
            <w:tcBorders>
              <w:left w:val="single" w:sz="6" w:space="0" w:color="000000"/>
            </w:tcBorders>
            <w:shd w:val="clear" w:color="auto" w:fill="auto"/>
            <w:vAlign w:val="bottom"/>
          </w:tcPr>
          <w:p w:rsidR="0061391C" w:rsidRPr="00DC345D" w:rsidRDefault="0061391C" w:rsidP="00145F7F">
            <w:pPr>
              <w:spacing w:before="80" w:line="180" w:lineRule="exact"/>
              <w:ind w:right="113"/>
              <w:jc w:val="right"/>
              <w:rPr>
                <w:rFonts w:ascii="Arial" w:hAnsi="Arial" w:cs="Arial"/>
                <w:sz w:val="14"/>
                <w:szCs w:val="14"/>
                <w:lang w:val="en-US"/>
              </w:rPr>
            </w:pPr>
            <w:r w:rsidRPr="00DC345D">
              <w:rPr>
                <w:rFonts w:ascii="Arial" w:hAnsi="Arial" w:cs="Arial"/>
                <w:sz w:val="14"/>
                <w:szCs w:val="14"/>
                <w:lang w:val="en-US"/>
              </w:rPr>
              <w:t>14,8</w:t>
            </w:r>
          </w:p>
        </w:tc>
        <w:tc>
          <w:tcPr>
            <w:tcW w:w="561" w:type="dxa"/>
            <w:tcBorders>
              <w:left w:val="single" w:sz="6" w:space="0" w:color="000000"/>
            </w:tcBorders>
            <w:shd w:val="clear" w:color="auto" w:fill="auto"/>
            <w:vAlign w:val="bottom"/>
          </w:tcPr>
          <w:p w:rsidR="0061391C" w:rsidRPr="00DC345D" w:rsidRDefault="0061391C" w:rsidP="00145F7F">
            <w:pPr>
              <w:spacing w:before="80" w:line="180" w:lineRule="exact"/>
              <w:ind w:right="57"/>
              <w:jc w:val="right"/>
              <w:rPr>
                <w:rFonts w:ascii="Arial" w:hAnsi="Arial" w:cs="Arial"/>
                <w:sz w:val="14"/>
                <w:szCs w:val="14"/>
                <w:lang w:val="en-US"/>
              </w:rPr>
            </w:pPr>
            <w:r w:rsidRPr="00DC345D">
              <w:rPr>
                <w:rFonts w:ascii="Arial" w:hAnsi="Arial" w:cs="Arial"/>
                <w:sz w:val="14"/>
                <w:szCs w:val="14"/>
                <w:lang w:val="en-US"/>
              </w:rPr>
              <w:t>4</w:t>
            </w:r>
            <w:r>
              <w:rPr>
                <w:rFonts w:ascii="Arial" w:hAnsi="Arial" w:cs="Arial"/>
                <w:sz w:val="14"/>
                <w:szCs w:val="14"/>
                <w:lang w:val="en-US"/>
              </w:rPr>
              <w:t> </w:t>
            </w:r>
            <w:r w:rsidRPr="00DC345D">
              <w:rPr>
                <w:rFonts w:ascii="Arial" w:hAnsi="Arial" w:cs="Arial"/>
                <w:sz w:val="14"/>
                <w:szCs w:val="14"/>
                <w:lang w:val="en-US"/>
              </w:rPr>
              <w:t>470</w:t>
            </w:r>
          </w:p>
        </w:tc>
        <w:tc>
          <w:tcPr>
            <w:tcW w:w="562" w:type="dxa"/>
            <w:tcBorders>
              <w:left w:val="single" w:sz="6" w:space="0" w:color="000000"/>
            </w:tcBorders>
            <w:shd w:val="clear" w:color="auto" w:fill="auto"/>
            <w:vAlign w:val="bottom"/>
          </w:tcPr>
          <w:p w:rsidR="0061391C" w:rsidRPr="00DC345D" w:rsidRDefault="0061391C" w:rsidP="00145F7F">
            <w:pPr>
              <w:spacing w:before="80" w:line="180" w:lineRule="exact"/>
              <w:ind w:right="113"/>
              <w:jc w:val="right"/>
              <w:rPr>
                <w:rFonts w:ascii="Arial" w:hAnsi="Arial" w:cs="Arial"/>
                <w:sz w:val="14"/>
                <w:szCs w:val="14"/>
                <w:lang w:val="en-US"/>
              </w:rPr>
            </w:pPr>
            <w:r w:rsidRPr="00DC345D">
              <w:rPr>
                <w:rFonts w:ascii="Arial" w:hAnsi="Arial" w:cs="Arial"/>
                <w:sz w:val="14"/>
                <w:szCs w:val="14"/>
                <w:lang w:val="en-US"/>
              </w:rPr>
              <w:t>14,1</w:t>
            </w:r>
          </w:p>
        </w:tc>
        <w:tc>
          <w:tcPr>
            <w:tcW w:w="561" w:type="dxa"/>
            <w:tcBorders>
              <w:left w:val="single" w:sz="6" w:space="0" w:color="000000"/>
            </w:tcBorders>
            <w:shd w:val="clear" w:color="auto" w:fill="auto"/>
            <w:vAlign w:val="bottom"/>
          </w:tcPr>
          <w:p w:rsidR="0061391C" w:rsidRPr="0061391C" w:rsidRDefault="0061391C" w:rsidP="00537E90">
            <w:pPr>
              <w:spacing w:before="80" w:line="180" w:lineRule="exact"/>
              <w:ind w:right="57"/>
              <w:jc w:val="right"/>
              <w:rPr>
                <w:rFonts w:ascii="Arial" w:hAnsi="Arial" w:cs="Arial"/>
                <w:sz w:val="14"/>
                <w:szCs w:val="14"/>
              </w:rPr>
            </w:pPr>
            <w:r w:rsidRPr="0061391C">
              <w:rPr>
                <w:rFonts w:ascii="Arial" w:hAnsi="Arial" w:cs="Arial"/>
                <w:sz w:val="14"/>
                <w:szCs w:val="14"/>
              </w:rPr>
              <w:t>4 894</w:t>
            </w:r>
          </w:p>
        </w:tc>
        <w:tc>
          <w:tcPr>
            <w:tcW w:w="562" w:type="dxa"/>
            <w:tcBorders>
              <w:left w:val="single" w:sz="6" w:space="0" w:color="000000"/>
            </w:tcBorders>
            <w:shd w:val="clear" w:color="auto" w:fill="auto"/>
            <w:vAlign w:val="bottom"/>
          </w:tcPr>
          <w:p w:rsidR="0061391C" w:rsidRPr="0061391C" w:rsidRDefault="0061391C" w:rsidP="00537E90">
            <w:pPr>
              <w:spacing w:before="80" w:line="180" w:lineRule="exact"/>
              <w:ind w:right="113"/>
              <w:jc w:val="right"/>
              <w:rPr>
                <w:rFonts w:ascii="Arial" w:hAnsi="Arial" w:cs="Arial"/>
                <w:sz w:val="14"/>
                <w:szCs w:val="14"/>
              </w:rPr>
            </w:pPr>
            <w:r w:rsidRPr="0061391C">
              <w:rPr>
                <w:rFonts w:ascii="Arial" w:hAnsi="Arial" w:cs="Arial"/>
                <w:sz w:val="14"/>
                <w:szCs w:val="14"/>
              </w:rPr>
              <w:t>17,8</w:t>
            </w:r>
          </w:p>
        </w:tc>
        <w:tc>
          <w:tcPr>
            <w:tcW w:w="562" w:type="dxa"/>
            <w:tcBorders>
              <w:left w:val="single" w:sz="6"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sz w:val="14"/>
                <w:szCs w:val="14"/>
              </w:rPr>
            </w:pPr>
            <w:r w:rsidRPr="0061391C">
              <w:rPr>
                <w:rFonts w:ascii="Arial" w:hAnsi="Arial" w:cs="Arial"/>
                <w:sz w:val="14"/>
                <w:szCs w:val="14"/>
              </w:rPr>
              <w:t>3 656</w:t>
            </w:r>
          </w:p>
        </w:tc>
        <w:tc>
          <w:tcPr>
            <w:tcW w:w="561"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z w:val="14"/>
                <w:szCs w:val="14"/>
              </w:rPr>
            </w:pPr>
            <w:r w:rsidRPr="0061391C">
              <w:rPr>
                <w:rFonts w:ascii="Arial" w:hAnsi="Arial" w:cs="Arial"/>
                <w:sz w:val="14"/>
                <w:szCs w:val="14"/>
              </w:rPr>
              <w:t>14,6</w:t>
            </w:r>
          </w:p>
        </w:tc>
        <w:tc>
          <w:tcPr>
            <w:tcW w:w="562" w:type="dxa"/>
            <w:tcBorders>
              <w:left w:val="single" w:sz="6"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sz w:val="14"/>
                <w:szCs w:val="14"/>
              </w:rPr>
            </w:pPr>
            <w:r w:rsidRPr="0061391C">
              <w:rPr>
                <w:rFonts w:ascii="Arial" w:hAnsi="Arial" w:cs="Arial"/>
                <w:sz w:val="14"/>
                <w:szCs w:val="14"/>
              </w:rPr>
              <w:t>5 602</w:t>
            </w:r>
          </w:p>
        </w:tc>
        <w:tc>
          <w:tcPr>
            <w:tcW w:w="561"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z w:val="14"/>
                <w:szCs w:val="14"/>
              </w:rPr>
            </w:pPr>
            <w:r w:rsidRPr="0061391C">
              <w:rPr>
                <w:rFonts w:ascii="Arial" w:hAnsi="Arial" w:cs="Arial"/>
                <w:sz w:val="14"/>
                <w:szCs w:val="14"/>
              </w:rPr>
              <w:t>17,8</w:t>
            </w:r>
          </w:p>
        </w:tc>
        <w:tc>
          <w:tcPr>
            <w:tcW w:w="2152" w:type="dxa"/>
            <w:tcBorders>
              <w:left w:val="single" w:sz="6" w:space="0" w:color="000000"/>
            </w:tcBorders>
            <w:shd w:val="clear" w:color="auto" w:fill="auto"/>
            <w:vAlign w:val="bottom"/>
          </w:tcPr>
          <w:p w:rsidR="0061391C" w:rsidRPr="00DC345D" w:rsidRDefault="0061391C" w:rsidP="00EB6320">
            <w:pPr>
              <w:spacing w:before="80" w:line="180" w:lineRule="exact"/>
              <w:ind w:left="113"/>
              <w:rPr>
                <w:i/>
                <w:lang w:val="en-US"/>
              </w:rPr>
            </w:pPr>
            <w:r w:rsidRPr="00DC345D">
              <w:rPr>
                <w:rFonts w:ascii="Arial" w:hAnsi="Arial" w:cs="Arial"/>
                <w:i/>
                <w:sz w:val="14"/>
                <w:lang w:val="en-US"/>
              </w:rPr>
              <w:t xml:space="preserve">metals, precious stones </w:t>
            </w:r>
            <w:r w:rsidRPr="00DC345D">
              <w:rPr>
                <w:rFonts w:ascii="Arial" w:hAnsi="Arial" w:cs="Arial"/>
                <w:i/>
                <w:sz w:val="14"/>
                <w:lang w:val="en-US"/>
              </w:rPr>
              <w:br/>
              <w:t xml:space="preserve">and articles thereof </w:t>
            </w:r>
          </w:p>
        </w:tc>
      </w:tr>
      <w:tr w:rsidR="0061391C" w:rsidRPr="00287B19" w:rsidTr="00145F7F">
        <w:tblPrEx>
          <w:tblCellMar>
            <w:left w:w="57" w:type="dxa"/>
          </w:tblCellMar>
        </w:tblPrEx>
        <w:trPr>
          <w:cantSplit/>
        </w:trPr>
        <w:tc>
          <w:tcPr>
            <w:tcW w:w="2153" w:type="dxa"/>
            <w:shd w:val="clear" w:color="auto" w:fill="auto"/>
            <w:vAlign w:val="bottom"/>
          </w:tcPr>
          <w:p w:rsidR="0061391C" w:rsidRPr="00DC345D" w:rsidRDefault="0061391C">
            <w:pPr>
              <w:spacing w:before="80" w:line="180" w:lineRule="exact"/>
              <w:ind w:left="113"/>
              <w:rPr>
                <w:rFonts w:ascii="Arial" w:hAnsi="Arial" w:cs="Arial"/>
                <w:sz w:val="14"/>
                <w:szCs w:val="14"/>
              </w:rPr>
            </w:pPr>
            <w:r w:rsidRPr="00DC345D">
              <w:rPr>
                <w:rFonts w:ascii="Arial" w:hAnsi="Arial" w:cs="Arial"/>
                <w:sz w:val="14"/>
                <w:szCs w:val="14"/>
              </w:rPr>
              <w:t xml:space="preserve">машины, оборудование </w:t>
            </w:r>
            <w:r w:rsidRPr="00DC345D">
              <w:rPr>
                <w:rFonts w:ascii="Arial" w:hAnsi="Arial" w:cs="Arial"/>
                <w:sz w:val="14"/>
                <w:szCs w:val="14"/>
              </w:rPr>
              <w:br/>
              <w:t>и транспортные средства</w:t>
            </w:r>
          </w:p>
        </w:tc>
        <w:tc>
          <w:tcPr>
            <w:tcW w:w="562" w:type="dxa"/>
            <w:tcBorders>
              <w:left w:val="single" w:sz="6" w:space="0" w:color="000000"/>
            </w:tcBorders>
            <w:shd w:val="clear" w:color="auto" w:fill="auto"/>
            <w:vAlign w:val="bottom"/>
          </w:tcPr>
          <w:p w:rsidR="0061391C" w:rsidRPr="00DC345D" w:rsidRDefault="0061391C" w:rsidP="00145F7F">
            <w:pPr>
              <w:spacing w:before="80" w:line="180" w:lineRule="exact"/>
              <w:ind w:right="57"/>
              <w:jc w:val="right"/>
              <w:rPr>
                <w:rFonts w:ascii="Arial" w:hAnsi="Arial" w:cs="Arial"/>
                <w:sz w:val="14"/>
                <w:szCs w:val="14"/>
              </w:rPr>
            </w:pPr>
            <w:r w:rsidRPr="00DC345D">
              <w:rPr>
                <w:rFonts w:ascii="Arial" w:hAnsi="Arial" w:cs="Arial"/>
                <w:sz w:val="14"/>
                <w:szCs w:val="14"/>
              </w:rPr>
              <w:t>2</w:t>
            </w:r>
            <w:r>
              <w:rPr>
                <w:rFonts w:ascii="Arial" w:hAnsi="Arial" w:cs="Arial"/>
                <w:sz w:val="14"/>
                <w:szCs w:val="14"/>
                <w:lang w:val="en-US"/>
              </w:rPr>
              <w:t> </w:t>
            </w:r>
            <w:r w:rsidRPr="00DC345D">
              <w:rPr>
                <w:rFonts w:ascii="Arial" w:hAnsi="Arial" w:cs="Arial"/>
                <w:sz w:val="14"/>
                <w:szCs w:val="14"/>
              </w:rPr>
              <w:t>565</w:t>
            </w:r>
          </w:p>
        </w:tc>
        <w:tc>
          <w:tcPr>
            <w:tcW w:w="563" w:type="dxa"/>
            <w:tcBorders>
              <w:left w:val="single" w:sz="6" w:space="0" w:color="000000"/>
            </w:tcBorders>
            <w:shd w:val="clear" w:color="auto" w:fill="auto"/>
            <w:vAlign w:val="bottom"/>
          </w:tcPr>
          <w:p w:rsidR="0061391C" w:rsidRPr="00DC345D" w:rsidRDefault="0061391C" w:rsidP="00145F7F">
            <w:pPr>
              <w:spacing w:before="80" w:line="180" w:lineRule="exact"/>
              <w:ind w:right="113"/>
              <w:jc w:val="right"/>
              <w:rPr>
                <w:rFonts w:ascii="Arial" w:hAnsi="Arial" w:cs="Arial"/>
                <w:sz w:val="14"/>
                <w:szCs w:val="14"/>
              </w:rPr>
            </w:pPr>
            <w:r w:rsidRPr="00DC345D">
              <w:rPr>
                <w:rFonts w:ascii="Arial" w:hAnsi="Arial" w:cs="Arial"/>
                <w:sz w:val="14"/>
                <w:szCs w:val="14"/>
              </w:rPr>
              <w:t>22,1</w:t>
            </w:r>
          </w:p>
        </w:tc>
        <w:tc>
          <w:tcPr>
            <w:tcW w:w="561" w:type="dxa"/>
            <w:tcBorders>
              <w:left w:val="single" w:sz="6" w:space="0" w:color="000000"/>
            </w:tcBorders>
            <w:shd w:val="clear" w:color="auto" w:fill="auto"/>
            <w:vAlign w:val="bottom"/>
          </w:tcPr>
          <w:p w:rsidR="0061391C" w:rsidRPr="00DC345D" w:rsidRDefault="0061391C" w:rsidP="00145F7F">
            <w:pPr>
              <w:spacing w:before="80" w:line="180" w:lineRule="exact"/>
              <w:ind w:right="57"/>
              <w:jc w:val="right"/>
              <w:rPr>
                <w:rFonts w:ascii="Arial" w:hAnsi="Arial" w:cs="Arial"/>
                <w:sz w:val="14"/>
                <w:szCs w:val="14"/>
              </w:rPr>
            </w:pPr>
            <w:r w:rsidRPr="00DC345D">
              <w:rPr>
                <w:rFonts w:ascii="Arial" w:hAnsi="Arial" w:cs="Arial"/>
                <w:sz w:val="14"/>
                <w:szCs w:val="14"/>
              </w:rPr>
              <w:t>9</w:t>
            </w:r>
            <w:r>
              <w:rPr>
                <w:rFonts w:ascii="Arial" w:hAnsi="Arial" w:cs="Arial"/>
                <w:sz w:val="14"/>
                <w:szCs w:val="14"/>
                <w:lang w:val="en-US"/>
              </w:rPr>
              <w:t> </w:t>
            </w:r>
            <w:r w:rsidRPr="00DC345D">
              <w:rPr>
                <w:rFonts w:ascii="Arial" w:hAnsi="Arial" w:cs="Arial"/>
                <w:sz w:val="14"/>
                <w:szCs w:val="14"/>
              </w:rPr>
              <w:t>121</w:t>
            </w:r>
          </w:p>
        </w:tc>
        <w:tc>
          <w:tcPr>
            <w:tcW w:w="562" w:type="dxa"/>
            <w:tcBorders>
              <w:left w:val="single" w:sz="6" w:space="0" w:color="000000"/>
            </w:tcBorders>
            <w:shd w:val="clear" w:color="auto" w:fill="auto"/>
            <w:vAlign w:val="bottom"/>
          </w:tcPr>
          <w:p w:rsidR="0061391C" w:rsidRPr="00DC345D" w:rsidRDefault="0061391C" w:rsidP="00145F7F">
            <w:pPr>
              <w:spacing w:before="80" w:line="180" w:lineRule="exact"/>
              <w:ind w:right="113"/>
              <w:jc w:val="right"/>
              <w:rPr>
                <w:rFonts w:ascii="Arial" w:hAnsi="Arial" w:cs="Arial"/>
                <w:sz w:val="14"/>
                <w:szCs w:val="14"/>
              </w:rPr>
            </w:pPr>
            <w:r w:rsidRPr="00DC345D">
              <w:rPr>
                <w:rFonts w:ascii="Arial" w:hAnsi="Arial" w:cs="Arial"/>
                <w:sz w:val="14"/>
                <w:szCs w:val="14"/>
              </w:rPr>
              <w:t>28,7</w:t>
            </w:r>
          </w:p>
        </w:tc>
        <w:tc>
          <w:tcPr>
            <w:tcW w:w="561" w:type="dxa"/>
            <w:tcBorders>
              <w:left w:val="single" w:sz="6" w:space="0" w:color="000000"/>
            </w:tcBorders>
            <w:shd w:val="clear" w:color="auto" w:fill="auto"/>
            <w:vAlign w:val="bottom"/>
          </w:tcPr>
          <w:p w:rsidR="0061391C" w:rsidRPr="0061391C" w:rsidRDefault="0061391C" w:rsidP="00537E90">
            <w:pPr>
              <w:spacing w:before="80" w:line="180" w:lineRule="exact"/>
              <w:ind w:right="57"/>
              <w:jc w:val="right"/>
              <w:rPr>
                <w:rFonts w:ascii="Arial" w:hAnsi="Arial" w:cs="Arial"/>
                <w:sz w:val="14"/>
                <w:szCs w:val="14"/>
              </w:rPr>
            </w:pPr>
            <w:r w:rsidRPr="0061391C">
              <w:rPr>
                <w:rFonts w:ascii="Arial" w:hAnsi="Arial" w:cs="Arial"/>
                <w:sz w:val="14"/>
                <w:szCs w:val="14"/>
              </w:rPr>
              <w:t>5 763</w:t>
            </w:r>
          </w:p>
        </w:tc>
        <w:tc>
          <w:tcPr>
            <w:tcW w:w="562" w:type="dxa"/>
            <w:tcBorders>
              <w:left w:val="single" w:sz="6" w:space="0" w:color="000000"/>
            </w:tcBorders>
            <w:shd w:val="clear" w:color="auto" w:fill="auto"/>
            <w:vAlign w:val="bottom"/>
          </w:tcPr>
          <w:p w:rsidR="0061391C" w:rsidRPr="0061391C" w:rsidRDefault="0061391C" w:rsidP="00537E90">
            <w:pPr>
              <w:spacing w:before="80" w:line="180" w:lineRule="exact"/>
              <w:ind w:right="113"/>
              <w:jc w:val="right"/>
              <w:rPr>
                <w:rFonts w:ascii="Arial" w:hAnsi="Arial" w:cs="Arial"/>
                <w:sz w:val="14"/>
                <w:szCs w:val="14"/>
              </w:rPr>
            </w:pPr>
            <w:r w:rsidRPr="0061391C">
              <w:rPr>
                <w:rFonts w:ascii="Arial" w:hAnsi="Arial" w:cs="Arial"/>
                <w:sz w:val="14"/>
                <w:szCs w:val="14"/>
              </w:rPr>
              <w:t>20,9</w:t>
            </w:r>
          </w:p>
        </w:tc>
        <w:tc>
          <w:tcPr>
            <w:tcW w:w="562" w:type="dxa"/>
            <w:tcBorders>
              <w:left w:val="single" w:sz="6"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sz w:val="14"/>
                <w:szCs w:val="14"/>
              </w:rPr>
            </w:pPr>
            <w:r w:rsidRPr="0061391C">
              <w:rPr>
                <w:rFonts w:ascii="Arial" w:hAnsi="Arial" w:cs="Arial"/>
                <w:sz w:val="14"/>
                <w:szCs w:val="14"/>
              </w:rPr>
              <w:t>5 317</w:t>
            </w:r>
          </w:p>
        </w:tc>
        <w:tc>
          <w:tcPr>
            <w:tcW w:w="561"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z w:val="14"/>
                <w:szCs w:val="14"/>
              </w:rPr>
            </w:pPr>
            <w:r w:rsidRPr="0061391C">
              <w:rPr>
                <w:rFonts w:ascii="Arial" w:hAnsi="Arial" w:cs="Arial"/>
                <w:sz w:val="14"/>
                <w:szCs w:val="14"/>
              </w:rPr>
              <w:t>21,2</w:t>
            </w:r>
          </w:p>
        </w:tc>
        <w:tc>
          <w:tcPr>
            <w:tcW w:w="562" w:type="dxa"/>
            <w:tcBorders>
              <w:left w:val="single" w:sz="6"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sz w:val="14"/>
                <w:szCs w:val="14"/>
              </w:rPr>
            </w:pPr>
            <w:r w:rsidRPr="0061391C">
              <w:rPr>
                <w:rFonts w:ascii="Arial" w:hAnsi="Arial" w:cs="Arial"/>
                <w:sz w:val="14"/>
                <w:szCs w:val="14"/>
              </w:rPr>
              <w:t>6 505</w:t>
            </w:r>
          </w:p>
        </w:tc>
        <w:tc>
          <w:tcPr>
            <w:tcW w:w="561"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z w:val="14"/>
                <w:szCs w:val="14"/>
              </w:rPr>
            </w:pPr>
            <w:r w:rsidRPr="0061391C">
              <w:rPr>
                <w:rFonts w:ascii="Arial" w:hAnsi="Arial" w:cs="Arial"/>
                <w:sz w:val="14"/>
                <w:szCs w:val="14"/>
              </w:rPr>
              <w:t>20,7</w:t>
            </w:r>
          </w:p>
        </w:tc>
        <w:tc>
          <w:tcPr>
            <w:tcW w:w="2152" w:type="dxa"/>
            <w:tcBorders>
              <w:left w:val="single" w:sz="6" w:space="0" w:color="000000"/>
            </w:tcBorders>
            <w:shd w:val="clear" w:color="auto" w:fill="auto"/>
            <w:vAlign w:val="bottom"/>
          </w:tcPr>
          <w:p w:rsidR="0061391C" w:rsidRPr="00DC345D" w:rsidRDefault="0061391C" w:rsidP="00537E90">
            <w:pPr>
              <w:spacing w:before="80" w:line="180" w:lineRule="exact"/>
              <w:ind w:left="113"/>
              <w:rPr>
                <w:i/>
                <w:lang w:val="en-US"/>
              </w:rPr>
            </w:pPr>
            <w:r w:rsidRPr="00DC345D">
              <w:rPr>
                <w:rFonts w:ascii="Arial" w:hAnsi="Arial" w:cs="Arial"/>
                <w:i/>
                <w:sz w:val="14"/>
                <w:lang w:val="en-US"/>
              </w:rPr>
              <w:t xml:space="preserve">machinery, equipment </w:t>
            </w:r>
            <w:r w:rsidRPr="00DC345D">
              <w:rPr>
                <w:rFonts w:ascii="Arial" w:hAnsi="Arial" w:cs="Arial"/>
                <w:i/>
                <w:sz w:val="14"/>
                <w:lang w:val="en-US"/>
              </w:rPr>
              <w:br/>
              <w:t>and transport means</w:t>
            </w:r>
          </w:p>
        </w:tc>
      </w:tr>
      <w:tr w:rsidR="0061391C" w:rsidRPr="00DC345D" w:rsidTr="00145F7F">
        <w:tblPrEx>
          <w:tblCellMar>
            <w:left w:w="57" w:type="dxa"/>
          </w:tblCellMar>
        </w:tblPrEx>
        <w:trPr>
          <w:cantSplit/>
        </w:trPr>
        <w:tc>
          <w:tcPr>
            <w:tcW w:w="2153" w:type="dxa"/>
            <w:tcBorders>
              <w:bottom w:val="single" w:sz="4" w:space="0" w:color="000000"/>
            </w:tcBorders>
            <w:shd w:val="clear" w:color="auto" w:fill="auto"/>
            <w:vAlign w:val="bottom"/>
          </w:tcPr>
          <w:p w:rsidR="0061391C" w:rsidRPr="00DC345D" w:rsidRDefault="0061391C">
            <w:pPr>
              <w:spacing w:before="80" w:line="180" w:lineRule="exact"/>
              <w:ind w:left="113"/>
              <w:rPr>
                <w:rFonts w:ascii="Arial" w:hAnsi="Arial" w:cs="Arial"/>
                <w:sz w:val="14"/>
                <w:szCs w:val="14"/>
              </w:rPr>
            </w:pPr>
            <w:r w:rsidRPr="00DC345D">
              <w:rPr>
                <w:rFonts w:ascii="Arial" w:hAnsi="Arial" w:cs="Arial"/>
                <w:sz w:val="14"/>
                <w:szCs w:val="14"/>
              </w:rPr>
              <w:t>другие товары</w:t>
            </w:r>
          </w:p>
        </w:tc>
        <w:tc>
          <w:tcPr>
            <w:tcW w:w="562" w:type="dxa"/>
            <w:tcBorders>
              <w:left w:val="single" w:sz="6" w:space="0" w:color="000000"/>
              <w:bottom w:val="single" w:sz="4" w:space="0" w:color="000000"/>
            </w:tcBorders>
            <w:shd w:val="clear" w:color="auto" w:fill="auto"/>
            <w:vAlign w:val="bottom"/>
          </w:tcPr>
          <w:p w:rsidR="0061391C" w:rsidRPr="00DC345D" w:rsidRDefault="0061391C" w:rsidP="00145F7F">
            <w:pPr>
              <w:spacing w:before="80" w:line="180" w:lineRule="exact"/>
              <w:ind w:right="57"/>
              <w:jc w:val="right"/>
              <w:rPr>
                <w:rFonts w:ascii="Arial" w:hAnsi="Arial" w:cs="Arial"/>
                <w:sz w:val="14"/>
                <w:szCs w:val="14"/>
              </w:rPr>
            </w:pPr>
            <w:r w:rsidRPr="00DC345D">
              <w:rPr>
                <w:rFonts w:ascii="Arial" w:hAnsi="Arial" w:cs="Arial"/>
                <w:sz w:val="14"/>
                <w:szCs w:val="14"/>
              </w:rPr>
              <w:t>556</w:t>
            </w:r>
          </w:p>
        </w:tc>
        <w:tc>
          <w:tcPr>
            <w:tcW w:w="563" w:type="dxa"/>
            <w:tcBorders>
              <w:left w:val="single" w:sz="6" w:space="0" w:color="000000"/>
              <w:bottom w:val="single" w:sz="4" w:space="0" w:color="000000"/>
            </w:tcBorders>
            <w:shd w:val="clear" w:color="auto" w:fill="auto"/>
            <w:vAlign w:val="bottom"/>
          </w:tcPr>
          <w:p w:rsidR="0061391C" w:rsidRPr="00DC345D" w:rsidRDefault="0061391C" w:rsidP="00145F7F">
            <w:pPr>
              <w:spacing w:before="80" w:line="180" w:lineRule="exact"/>
              <w:ind w:right="113"/>
              <w:jc w:val="right"/>
              <w:rPr>
                <w:rFonts w:ascii="Arial" w:hAnsi="Arial" w:cs="Arial"/>
                <w:sz w:val="14"/>
                <w:szCs w:val="14"/>
              </w:rPr>
            </w:pPr>
            <w:r w:rsidRPr="00DC345D">
              <w:rPr>
                <w:rFonts w:ascii="Arial" w:hAnsi="Arial" w:cs="Arial"/>
                <w:sz w:val="14"/>
                <w:szCs w:val="14"/>
              </w:rPr>
              <w:t>4,8</w:t>
            </w:r>
          </w:p>
        </w:tc>
        <w:tc>
          <w:tcPr>
            <w:tcW w:w="561" w:type="dxa"/>
            <w:tcBorders>
              <w:left w:val="single" w:sz="6" w:space="0" w:color="000000"/>
              <w:bottom w:val="single" w:sz="4" w:space="0" w:color="000000"/>
            </w:tcBorders>
            <w:shd w:val="clear" w:color="auto" w:fill="auto"/>
            <w:vAlign w:val="bottom"/>
          </w:tcPr>
          <w:p w:rsidR="0061391C" w:rsidRPr="00DC345D" w:rsidRDefault="0061391C" w:rsidP="00145F7F">
            <w:pPr>
              <w:spacing w:before="80" w:line="180" w:lineRule="exact"/>
              <w:ind w:right="57"/>
              <w:jc w:val="right"/>
              <w:rPr>
                <w:rFonts w:ascii="Arial" w:hAnsi="Arial" w:cs="Arial"/>
                <w:sz w:val="14"/>
                <w:szCs w:val="14"/>
              </w:rPr>
            </w:pPr>
            <w:r w:rsidRPr="00DC345D">
              <w:rPr>
                <w:rFonts w:ascii="Arial" w:eastAsia="Arial" w:hAnsi="Arial" w:cs="Arial"/>
                <w:sz w:val="14"/>
                <w:szCs w:val="14"/>
              </w:rPr>
              <w:t>…</w:t>
            </w:r>
          </w:p>
        </w:tc>
        <w:tc>
          <w:tcPr>
            <w:tcW w:w="562" w:type="dxa"/>
            <w:tcBorders>
              <w:left w:val="single" w:sz="6" w:space="0" w:color="000000"/>
              <w:bottom w:val="single" w:sz="4" w:space="0" w:color="000000"/>
            </w:tcBorders>
            <w:shd w:val="clear" w:color="auto" w:fill="auto"/>
            <w:vAlign w:val="bottom"/>
          </w:tcPr>
          <w:p w:rsidR="0061391C" w:rsidRPr="00DC345D" w:rsidRDefault="0061391C" w:rsidP="00145F7F">
            <w:pPr>
              <w:spacing w:before="80" w:line="180" w:lineRule="exact"/>
              <w:ind w:right="113"/>
              <w:jc w:val="right"/>
              <w:rPr>
                <w:rFonts w:ascii="Arial" w:hAnsi="Arial" w:cs="Arial"/>
                <w:sz w:val="14"/>
                <w:szCs w:val="14"/>
              </w:rPr>
            </w:pPr>
            <w:r w:rsidRPr="00DC345D">
              <w:rPr>
                <w:rFonts w:ascii="Arial" w:eastAsia="Arial" w:hAnsi="Arial" w:cs="Arial"/>
                <w:sz w:val="14"/>
                <w:szCs w:val="14"/>
              </w:rPr>
              <w:t>…</w:t>
            </w:r>
          </w:p>
        </w:tc>
        <w:tc>
          <w:tcPr>
            <w:tcW w:w="561" w:type="dxa"/>
            <w:tcBorders>
              <w:left w:val="single" w:sz="6" w:space="0" w:color="000000"/>
              <w:bottom w:val="single" w:sz="4" w:space="0" w:color="000000"/>
            </w:tcBorders>
            <w:shd w:val="clear" w:color="auto" w:fill="auto"/>
            <w:vAlign w:val="bottom"/>
          </w:tcPr>
          <w:p w:rsidR="0061391C" w:rsidRPr="0061391C" w:rsidRDefault="0061391C" w:rsidP="00537E90">
            <w:pPr>
              <w:spacing w:before="80" w:line="180" w:lineRule="exact"/>
              <w:ind w:right="57"/>
              <w:jc w:val="right"/>
              <w:rPr>
                <w:rFonts w:ascii="Arial" w:hAnsi="Arial" w:cs="Arial"/>
                <w:sz w:val="14"/>
                <w:szCs w:val="14"/>
              </w:rPr>
            </w:pPr>
            <w:r w:rsidRPr="0061391C">
              <w:rPr>
                <w:rFonts w:ascii="Arial" w:hAnsi="Arial" w:cs="Arial"/>
                <w:sz w:val="14"/>
                <w:szCs w:val="14"/>
              </w:rPr>
              <w:t>953</w:t>
            </w:r>
          </w:p>
        </w:tc>
        <w:tc>
          <w:tcPr>
            <w:tcW w:w="562" w:type="dxa"/>
            <w:tcBorders>
              <w:left w:val="single" w:sz="6" w:space="0" w:color="000000"/>
              <w:bottom w:val="single" w:sz="4" w:space="0" w:color="000000"/>
            </w:tcBorders>
            <w:shd w:val="clear" w:color="auto" w:fill="auto"/>
            <w:vAlign w:val="bottom"/>
          </w:tcPr>
          <w:p w:rsidR="0061391C" w:rsidRPr="0061391C" w:rsidRDefault="0061391C" w:rsidP="00537E90">
            <w:pPr>
              <w:spacing w:before="80" w:line="180" w:lineRule="exact"/>
              <w:ind w:right="113"/>
              <w:jc w:val="right"/>
              <w:rPr>
                <w:rFonts w:ascii="Arial" w:hAnsi="Arial" w:cs="Arial"/>
                <w:sz w:val="14"/>
                <w:szCs w:val="14"/>
              </w:rPr>
            </w:pPr>
            <w:r w:rsidRPr="0061391C">
              <w:rPr>
                <w:rFonts w:ascii="Arial" w:hAnsi="Arial" w:cs="Arial"/>
                <w:sz w:val="14"/>
                <w:szCs w:val="14"/>
              </w:rPr>
              <w:t>3,5</w:t>
            </w:r>
          </w:p>
        </w:tc>
        <w:tc>
          <w:tcPr>
            <w:tcW w:w="562" w:type="dxa"/>
            <w:tcBorders>
              <w:left w:val="single" w:sz="6" w:space="0" w:color="000000"/>
              <w:bottom w:val="single" w:sz="4"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sz w:val="14"/>
                <w:szCs w:val="14"/>
              </w:rPr>
            </w:pPr>
            <w:r w:rsidRPr="0061391C">
              <w:rPr>
                <w:rFonts w:ascii="Arial" w:hAnsi="Arial" w:cs="Arial"/>
                <w:sz w:val="14"/>
                <w:szCs w:val="14"/>
              </w:rPr>
              <w:t>932</w:t>
            </w:r>
          </w:p>
        </w:tc>
        <w:tc>
          <w:tcPr>
            <w:tcW w:w="561" w:type="dxa"/>
            <w:tcBorders>
              <w:left w:val="single" w:sz="6" w:space="0" w:color="000000"/>
              <w:bottom w:val="single" w:sz="4"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z w:val="14"/>
                <w:szCs w:val="14"/>
              </w:rPr>
            </w:pPr>
            <w:r w:rsidRPr="0061391C">
              <w:rPr>
                <w:rFonts w:ascii="Arial" w:hAnsi="Arial" w:cs="Arial"/>
                <w:sz w:val="14"/>
                <w:szCs w:val="14"/>
              </w:rPr>
              <w:t>3,7</w:t>
            </w:r>
          </w:p>
        </w:tc>
        <w:tc>
          <w:tcPr>
            <w:tcW w:w="562" w:type="dxa"/>
            <w:tcBorders>
              <w:left w:val="single" w:sz="6" w:space="0" w:color="000000"/>
              <w:bottom w:val="single" w:sz="4" w:space="0" w:color="000000"/>
            </w:tcBorders>
            <w:shd w:val="clear" w:color="auto" w:fill="auto"/>
            <w:vAlign w:val="bottom"/>
          </w:tcPr>
          <w:p w:rsidR="0061391C" w:rsidRPr="0061391C" w:rsidRDefault="0061391C" w:rsidP="00B04203">
            <w:pPr>
              <w:spacing w:before="80" w:line="180" w:lineRule="exact"/>
              <w:ind w:right="57"/>
              <w:jc w:val="right"/>
              <w:rPr>
                <w:rFonts w:ascii="Arial" w:hAnsi="Arial" w:cs="Arial"/>
                <w:sz w:val="14"/>
                <w:szCs w:val="14"/>
              </w:rPr>
            </w:pPr>
            <w:r w:rsidRPr="0061391C">
              <w:rPr>
                <w:rFonts w:ascii="Arial" w:hAnsi="Arial" w:cs="Arial"/>
                <w:sz w:val="14"/>
                <w:szCs w:val="14"/>
              </w:rPr>
              <w:t>1 189</w:t>
            </w:r>
          </w:p>
        </w:tc>
        <w:tc>
          <w:tcPr>
            <w:tcW w:w="561" w:type="dxa"/>
            <w:tcBorders>
              <w:left w:val="single" w:sz="6" w:space="0" w:color="000000"/>
              <w:bottom w:val="single" w:sz="4"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z w:val="14"/>
                <w:szCs w:val="14"/>
              </w:rPr>
            </w:pPr>
            <w:r w:rsidRPr="0061391C">
              <w:rPr>
                <w:rFonts w:ascii="Arial" w:hAnsi="Arial" w:cs="Arial"/>
                <w:sz w:val="14"/>
                <w:szCs w:val="14"/>
              </w:rPr>
              <w:t>3,8</w:t>
            </w:r>
          </w:p>
        </w:tc>
        <w:tc>
          <w:tcPr>
            <w:tcW w:w="2152" w:type="dxa"/>
            <w:tcBorders>
              <w:left w:val="single" w:sz="6" w:space="0" w:color="000000"/>
              <w:bottom w:val="single" w:sz="4" w:space="0" w:color="000000"/>
            </w:tcBorders>
            <w:shd w:val="clear" w:color="auto" w:fill="auto"/>
            <w:vAlign w:val="bottom"/>
          </w:tcPr>
          <w:p w:rsidR="0061391C" w:rsidRPr="00DC345D" w:rsidRDefault="0061391C" w:rsidP="00EB6320">
            <w:pPr>
              <w:spacing w:before="80" w:line="180" w:lineRule="exact"/>
              <w:ind w:left="113"/>
              <w:rPr>
                <w:i/>
              </w:rPr>
            </w:pPr>
            <w:r w:rsidRPr="00DC345D">
              <w:rPr>
                <w:rFonts w:ascii="Arial" w:hAnsi="Arial" w:cs="Arial"/>
                <w:i/>
                <w:sz w:val="14"/>
                <w:lang w:val="en-US"/>
              </w:rPr>
              <w:t>other goods</w:t>
            </w:r>
          </w:p>
        </w:tc>
      </w:tr>
    </w:tbl>
    <w:p w:rsidR="000C2601" w:rsidRPr="00DC345D" w:rsidRDefault="004B7AFB">
      <w:pPr>
        <w:spacing w:before="240" w:after="60"/>
        <w:ind w:left="510" w:hanging="510"/>
        <w:rPr>
          <w:sz w:val="14"/>
          <w:szCs w:val="14"/>
        </w:rPr>
      </w:pPr>
      <w:r>
        <w:rPr>
          <w:rFonts w:ascii="Arial" w:hAnsi="Arial" w:cs="Arial"/>
          <w:b/>
          <w:sz w:val="16"/>
        </w:rPr>
        <w:t>25.</w:t>
      </w:r>
      <w:r w:rsidR="000C2601" w:rsidRPr="00DC345D">
        <w:rPr>
          <w:rFonts w:ascii="Arial" w:hAnsi="Arial" w:cs="Arial"/>
          <w:b/>
          <w:sz w:val="16"/>
        </w:rPr>
        <w:t>13. ТОВАРНАЯ СТРУКТУРА ИМПОРТА РОССИЙСКОЙ ФЕДЕРАЦИИ ИЗ СТРАН ДАЛЬНЕГО ЗАРУБЕЖЬЯ</w:t>
      </w:r>
      <w:r w:rsidR="000C2601" w:rsidRPr="00DC345D">
        <w:rPr>
          <w:rFonts w:ascii="Arial" w:hAnsi="Arial" w:cs="Arial"/>
          <w:b/>
          <w:sz w:val="16"/>
        </w:rPr>
        <w:br/>
      </w:r>
      <w:r w:rsidR="000C2601" w:rsidRPr="00DC345D">
        <w:rPr>
          <w:rFonts w:ascii="Arial" w:hAnsi="Arial" w:cs="Arial"/>
          <w:sz w:val="14"/>
          <w:szCs w:val="14"/>
        </w:rPr>
        <w:t>в фактически действовавших ценах</w:t>
      </w:r>
    </w:p>
    <w:p w:rsidR="000C2601" w:rsidRPr="00DC345D" w:rsidRDefault="00687059">
      <w:pPr>
        <w:spacing w:after="60"/>
        <w:ind w:left="510"/>
        <w:rPr>
          <w:sz w:val="14"/>
          <w:szCs w:val="14"/>
          <w:lang w:val="en-US"/>
        </w:rPr>
      </w:pPr>
      <w:r w:rsidRPr="00DC345D">
        <w:rPr>
          <w:rFonts w:ascii="Arial" w:hAnsi="Arial" w:cs="Arial"/>
          <w:b/>
          <w:i/>
          <w:sz w:val="16"/>
          <w:szCs w:val="16"/>
          <w:lang w:val="en-US"/>
        </w:rPr>
        <w:t>COMMODITY STRUCTURE OF IMPORTS OF THE RUSSIAN FEDERATION</w:t>
      </w:r>
      <w:r w:rsidRPr="00DC345D">
        <w:rPr>
          <w:rFonts w:ascii="Arial" w:hAnsi="Arial" w:cs="Arial"/>
          <w:b/>
          <w:i/>
          <w:sz w:val="16"/>
          <w:lang w:val="en-US"/>
        </w:rPr>
        <w:t xml:space="preserve"> FROM THE non-CIS COUNTRIES</w:t>
      </w:r>
      <w:r w:rsidR="000C2601" w:rsidRPr="00DC345D">
        <w:rPr>
          <w:rFonts w:ascii="Arial" w:hAnsi="Arial" w:cs="Arial"/>
          <w:b/>
          <w:i/>
          <w:sz w:val="16"/>
          <w:lang w:val="en-US"/>
        </w:rPr>
        <w:br/>
      </w:r>
      <w:r w:rsidR="004F1D27" w:rsidRPr="00DC345D">
        <w:rPr>
          <w:rFonts w:ascii="Arial" w:hAnsi="Arial" w:cs="Arial"/>
          <w:i/>
          <w:sz w:val="14"/>
          <w:szCs w:val="14"/>
          <w:lang w:val="en-US"/>
        </w:rPr>
        <w:t>at current prices</w:t>
      </w:r>
    </w:p>
    <w:tbl>
      <w:tblPr>
        <w:tblW w:w="9922" w:type="dxa"/>
        <w:tblLayout w:type="fixed"/>
        <w:tblCellMar>
          <w:left w:w="0" w:type="dxa"/>
          <w:right w:w="0" w:type="dxa"/>
        </w:tblCellMar>
        <w:tblLook w:val="0000" w:firstRow="0" w:lastRow="0" w:firstColumn="0" w:lastColumn="0" w:noHBand="0" w:noVBand="0"/>
      </w:tblPr>
      <w:tblGrid>
        <w:gridCol w:w="2419"/>
        <w:gridCol w:w="507"/>
        <w:gridCol w:w="508"/>
        <w:gridCol w:w="508"/>
        <w:gridCol w:w="509"/>
        <w:gridCol w:w="508"/>
        <w:gridCol w:w="509"/>
        <w:gridCol w:w="509"/>
        <w:gridCol w:w="508"/>
        <w:gridCol w:w="509"/>
        <w:gridCol w:w="508"/>
        <w:gridCol w:w="2420"/>
      </w:tblGrid>
      <w:tr w:rsidR="00537E90" w:rsidRPr="00DC345D">
        <w:trPr>
          <w:cantSplit/>
        </w:trPr>
        <w:tc>
          <w:tcPr>
            <w:tcW w:w="2419" w:type="dxa"/>
            <w:vMerge w:val="restart"/>
            <w:tcBorders>
              <w:top w:val="single" w:sz="6" w:space="0" w:color="000000"/>
            </w:tcBorders>
            <w:shd w:val="clear" w:color="auto" w:fill="auto"/>
          </w:tcPr>
          <w:p w:rsidR="00537E90" w:rsidRPr="00DC345D" w:rsidRDefault="00537E90">
            <w:pPr>
              <w:snapToGrid w:val="0"/>
              <w:spacing w:before="20" w:after="20" w:line="140" w:lineRule="exact"/>
              <w:jc w:val="center"/>
              <w:rPr>
                <w:rFonts w:ascii="Arial" w:hAnsi="Arial" w:cs="Arial"/>
                <w:sz w:val="12"/>
                <w:lang w:val="en-US"/>
              </w:rPr>
            </w:pPr>
          </w:p>
        </w:tc>
        <w:tc>
          <w:tcPr>
            <w:tcW w:w="1015" w:type="dxa"/>
            <w:gridSpan w:val="2"/>
            <w:tcBorders>
              <w:top w:val="single" w:sz="6" w:space="0" w:color="000000"/>
              <w:left w:val="single" w:sz="4" w:space="0" w:color="000000"/>
              <w:bottom w:val="single" w:sz="6" w:space="0" w:color="000000"/>
            </w:tcBorders>
            <w:shd w:val="clear" w:color="auto" w:fill="auto"/>
          </w:tcPr>
          <w:p w:rsidR="00537E90" w:rsidRPr="00DC345D" w:rsidRDefault="00537E90">
            <w:pPr>
              <w:spacing w:before="30" w:after="30" w:line="140" w:lineRule="exact"/>
              <w:jc w:val="center"/>
              <w:rPr>
                <w:sz w:val="14"/>
                <w:szCs w:val="14"/>
              </w:rPr>
            </w:pPr>
            <w:r w:rsidRPr="00DC345D">
              <w:rPr>
                <w:rFonts w:ascii="Arial" w:hAnsi="Arial" w:cs="Arial"/>
                <w:sz w:val="14"/>
                <w:szCs w:val="14"/>
              </w:rPr>
              <w:t>2000</w:t>
            </w:r>
          </w:p>
        </w:tc>
        <w:tc>
          <w:tcPr>
            <w:tcW w:w="1017" w:type="dxa"/>
            <w:gridSpan w:val="2"/>
            <w:tcBorders>
              <w:top w:val="single" w:sz="6" w:space="0" w:color="000000"/>
              <w:left w:val="single" w:sz="4" w:space="0" w:color="000000"/>
              <w:bottom w:val="single" w:sz="6" w:space="0" w:color="000000"/>
            </w:tcBorders>
            <w:shd w:val="clear" w:color="auto" w:fill="auto"/>
          </w:tcPr>
          <w:p w:rsidR="00537E90" w:rsidRPr="00DC345D" w:rsidRDefault="00537E90">
            <w:pPr>
              <w:spacing w:before="30" w:after="30" w:line="140" w:lineRule="exact"/>
              <w:jc w:val="center"/>
              <w:rPr>
                <w:sz w:val="14"/>
                <w:szCs w:val="14"/>
              </w:rPr>
            </w:pPr>
            <w:r w:rsidRPr="00DC345D">
              <w:rPr>
                <w:rFonts w:ascii="Arial" w:hAnsi="Arial" w:cs="Arial"/>
                <w:sz w:val="14"/>
                <w:szCs w:val="14"/>
              </w:rPr>
              <w:t>2010</w:t>
            </w:r>
          </w:p>
        </w:tc>
        <w:tc>
          <w:tcPr>
            <w:tcW w:w="1017" w:type="dxa"/>
            <w:gridSpan w:val="2"/>
            <w:tcBorders>
              <w:top w:val="single" w:sz="6" w:space="0" w:color="000000"/>
              <w:left w:val="single" w:sz="4" w:space="0" w:color="000000"/>
              <w:bottom w:val="single" w:sz="6" w:space="0" w:color="000000"/>
            </w:tcBorders>
            <w:shd w:val="clear" w:color="auto" w:fill="auto"/>
          </w:tcPr>
          <w:p w:rsidR="00537E90" w:rsidRPr="00DC345D" w:rsidRDefault="00537E90" w:rsidP="00537E90">
            <w:pPr>
              <w:spacing w:before="30" w:after="30" w:line="140" w:lineRule="exact"/>
              <w:jc w:val="center"/>
              <w:rPr>
                <w:rFonts w:ascii="Arial" w:hAnsi="Arial" w:cs="Arial"/>
                <w:sz w:val="14"/>
                <w:szCs w:val="14"/>
              </w:rPr>
            </w:pPr>
            <w:r>
              <w:rPr>
                <w:rFonts w:ascii="Arial" w:hAnsi="Arial" w:cs="Arial"/>
                <w:sz w:val="14"/>
                <w:szCs w:val="14"/>
              </w:rPr>
              <w:t>2019</w:t>
            </w:r>
          </w:p>
        </w:tc>
        <w:tc>
          <w:tcPr>
            <w:tcW w:w="1017" w:type="dxa"/>
            <w:gridSpan w:val="2"/>
            <w:tcBorders>
              <w:top w:val="single" w:sz="6" w:space="0" w:color="000000"/>
              <w:left w:val="single" w:sz="4" w:space="0" w:color="000000"/>
              <w:bottom w:val="single" w:sz="6" w:space="0" w:color="000000"/>
            </w:tcBorders>
            <w:shd w:val="clear" w:color="auto" w:fill="auto"/>
          </w:tcPr>
          <w:p w:rsidR="00537E90" w:rsidRPr="00E91D2A" w:rsidRDefault="00537E90" w:rsidP="00537E90">
            <w:pPr>
              <w:spacing w:before="30" w:after="30" w:line="140" w:lineRule="exact"/>
              <w:jc w:val="center"/>
              <w:rPr>
                <w:rFonts w:ascii="Arial" w:hAnsi="Arial" w:cs="Arial"/>
                <w:sz w:val="14"/>
                <w:szCs w:val="14"/>
                <w:lang w:val="en-US"/>
              </w:rPr>
            </w:pPr>
            <w:r>
              <w:rPr>
                <w:rFonts w:ascii="Arial" w:hAnsi="Arial" w:cs="Arial"/>
                <w:sz w:val="14"/>
                <w:szCs w:val="14"/>
                <w:lang w:val="en-US"/>
              </w:rPr>
              <w:t>2020</w:t>
            </w:r>
          </w:p>
        </w:tc>
        <w:tc>
          <w:tcPr>
            <w:tcW w:w="1017" w:type="dxa"/>
            <w:gridSpan w:val="2"/>
            <w:tcBorders>
              <w:top w:val="single" w:sz="6" w:space="0" w:color="000000"/>
              <w:left w:val="single" w:sz="4" w:space="0" w:color="000000"/>
              <w:bottom w:val="single" w:sz="6" w:space="0" w:color="000000"/>
            </w:tcBorders>
            <w:shd w:val="clear" w:color="auto" w:fill="auto"/>
          </w:tcPr>
          <w:p w:rsidR="00537E90" w:rsidRPr="00E91D2A" w:rsidRDefault="00537E90">
            <w:pPr>
              <w:spacing w:before="30" w:after="30" w:line="140" w:lineRule="exact"/>
              <w:jc w:val="center"/>
              <w:rPr>
                <w:rFonts w:ascii="Arial" w:hAnsi="Arial" w:cs="Arial"/>
                <w:sz w:val="14"/>
                <w:szCs w:val="14"/>
                <w:lang w:val="en-US"/>
              </w:rPr>
            </w:pPr>
            <w:r>
              <w:rPr>
                <w:rFonts w:ascii="Arial" w:hAnsi="Arial" w:cs="Arial"/>
                <w:sz w:val="14"/>
                <w:szCs w:val="14"/>
                <w:lang w:val="en-US"/>
              </w:rPr>
              <w:t>2021</w:t>
            </w:r>
          </w:p>
        </w:tc>
        <w:tc>
          <w:tcPr>
            <w:tcW w:w="2420" w:type="dxa"/>
            <w:vMerge w:val="restart"/>
            <w:tcBorders>
              <w:top w:val="single" w:sz="6" w:space="0" w:color="000000"/>
              <w:left w:val="single" w:sz="4" w:space="0" w:color="000000"/>
            </w:tcBorders>
            <w:shd w:val="clear" w:color="auto" w:fill="auto"/>
          </w:tcPr>
          <w:p w:rsidR="00537E90" w:rsidRPr="00DC345D" w:rsidRDefault="00537E90">
            <w:pPr>
              <w:snapToGrid w:val="0"/>
              <w:spacing w:before="30" w:after="30" w:line="140" w:lineRule="exact"/>
              <w:jc w:val="center"/>
              <w:rPr>
                <w:rFonts w:ascii="Arial" w:hAnsi="Arial" w:cs="Arial"/>
                <w:i/>
                <w:sz w:val="14"/>
                <w:szCs w:val="14"/>
              </w:rPr>
            </w:pPr>
          </w:p>
        </w:tc>
      </w:tr>
      <w:tr w:rsidR="00537E90" w:rsidRPr="00DC345D">
        <w:trPr>
          <w:cantSplit/>
        </w:trPr>
        <w:tc>
          <w:tcPr>
            <w:tcW w:w="2419" w:type="dxa"/>
            <w:vMerge/>
            <w:tcBorders>
              <w:bottom w:val="single" w:sz="6" w:space="0" w:color="000000"/>
            </w:tcBorders>
            <w:shd w:val="clear" w:color="auto" w:fill="auto"/>
          </w:tcPr>
          <w:p w:rsidR="00537E90" w:rsidRPr="00DC345D" w:rsidRDefault="00537E90">
            <w:pPr>
              <w:snapToGrid w:val="0"/>
              <w:spacing w:before="20" w:after="20" w:line="140" w:lineRule="exact"/>
              <w:jc w:val="center"/>
              <w:rPr>
                <w:rFonts w:ascii="Arial" w:hAnsi="Arial" w:cs="Arial"/>
                <w:sz w:val="12"/>
                <w:szCs w:val="14"/>
              </w:rPr>
            </w:pPr>
          </w:p>
        </w:tc>
        <w:tc>
          <w:tcPr>
            <w:tcW w:w="507" w:type="dxa"/>
            <w:tcBorders>
              <w:top w:val="single" w:sz="4" w:space="0" w:color="000000"/>
              <w:left w:val="single" w:sz="4" w:space="0" w:color="000000"/>
              <w:bottom w:val="single" w:sz="6" w:space="0" w:color="000000"/>
            </w:tcBorders>
            <w:shd w:val="clear" w:color="auto" w:fill="auto"/>
          </w:tcPr>
          <w:p w:rsidR="00537E90" w:rsidRPr="00DC345D" w:rsidRDefault="00537E90">
            <w:pPr>
              <w:spacing w:before="20" w:after="20" w:line="140" w:lineRule="exact"/>
              <w:ind w:left="57" w:right="28"/>
              <w:rPr>
                <w:sz w:val="12"/>
                <w:szCs w:val="12"/>
                <w:lang w:val="en-US"/>
              </w:rPr>
            </w:pPr>
            <w:proofErr w:type="gramStart"/>
            <w:r w:rsidRPr="00DC345D">
              <w:rPr>
                <w:rFonts w:ascii="Arial" w:hAnsi="Arial" w:cs="Arial"/>
                <w:sz w:val="12"/>
                <w:szCs w:val="12"/>
              </w:rPr>
              <w:t>Млн</w:t>
            </w:r>
            <w:proofErr w:type="gramEnd"/>
            <w:r w:rsidRPr="00DC345D">
              <w:rPr>
                <w:rFonts w:ascii="Arial" w:hAnsi="Arial" w:cs="Arial"/>
                <w:sz w:val="12"/>
                <w:szCs w:val="12"/>
                <w:lang w:val="en-US"/>
              </w:rPr>
              <w:br/>
            </w:r>
            <w:r w:rsidRPr="00DC345D">
              <w:rPr>
                <w:rFonts w:ascii="Arial" w:hAnsi="Arial" w:cs="Arial"/>
                <w:sz w:val="12"/>
                <w:szCs w:val="12"/>
              </w:rPr>
              <w:t>долл</w:t>
            </w:r>
            <w:r w:rsidRPr="00DC345D">
              <w:rPr>
                <w:rFonts w:ascii="Arial" w:hAnsi="Arial" w:cs="Arial"/>
                <w:sz w:val="12"/>
                <w:szCs w:val="12"/>
                <w:lang w:val="en-US"/>
              </w:rPr>
              <w:t>.</w:t>
            </w:r>
            <w:r w:rsidRPr="00DC345D">
              <w:rPr>
                <w:rFonts w:ascii="Arial" w:hAnsi="Arial" w:cs="Arial"/>
                <w:sz w:val="12"/>
                <w:szCs w:val="12"/>
                <w:lang w:val="en-US"/>
              </w:rPr>
              <w:br/>
            </w:r>
            <w:r w:rsidRPr="00DC345D">
              <w:rPr>
                <w:rFonts w:ascii="Arial" w:hAnsi="Arial" w:cs="Arial"/>
                <w:sz w:val="12"/>
                <w:szCs w:val="12"/>
              </w:rPr>
              <w:t>США</w:t>
            </w:r>
          </w:p>
          <w:p w:rsidR="00537E90" w:rsidRPr="00DC345D" w:rsidRDefault="00537E90">
            <w:pPr>
              <w:spacing w:before="20" w:after="20" w:line="140" w:lineRule="exact"/>
              <w:ind w:left="57" w:right="28"/>
              <w:rPr>
                <w:rFonts w:ascii="Arial" w:hAnsi="Arial" w:cs="Arial"/>
                <w:sz w:val="12"/>
                <w:szCs w:val="12"/>
                <w:lang w:val="en-US"/>
              </w:rPr>
            </w:pPr>
            <w:r w:rsidRPr="00DC345D">
              <w:rPr>
                <w:rFonts w:ascii="Arial" w:hAnsi="Arial" w:cs="Arial"/>
                <w:i/>
                <w:sz w:val="12"/>
                <w:szCs w:val="12"/>
                <w:lang w:val="en-US"/>
              </w:rPr>
              <w:t xml:space="preserve">Mln. </w:t>
            </w:r>
            <w:r w:rsidRPr="00DC345D">
              <w:rPr>
                <w:rFonts w:ascii="Arial" w:hAnsi="Arial" w:cs="Arial"/>
                <w:i/>
                <w:sz w:val="12"/>
                <w:szCs w:val="12"/>
                <w:lang w:val="en-US"/>
              </w:rPr>
              <w:br/>
              <w:t xml:space="preserve">US </w:t>
            </w:r>
            <w:r w:rsidRPr="00DC345D">
              <w:rPr>
                <w:rFonts w:ascii="Arial" w:hAnsi="Arial" w:cs="Arial"/>
                <w:i/>
                <w:sz w:val="12"/>
                <w:szCs w:val="12"/>
                <w:lang w:val="en-US"/>
              </w:rPr>
              <w:br/>
              <w:t>dollars</w:t>
            </w:r>
          </w:p>
        </w:tc>
        <w:tc>
          <w:tcPr>
            <w:tcW w:w="508" w:type="dxa"/>
            <w:tcBorders>
              <w:top w:val="single" w:sz="4" w:space="0" w:color="000000"/>
              <w:left w:val="single" w:sz="4" w:space="0" w:color="000000"/>
              <w:bottom w:val="single" w:sz="6" w:space="0" w:color="000000"/>
            </w:tcBorders>
            <w:shd w:val="clear" w:color="auto" w:fill="auto"/>
          </w:tcPr>
          <w:p w:rsidR="00537E90" w:rsidRPr="00DC345D" w:rsidRDefault="00537E90">
            <w:pPr>
              <w:spacing w:before="20" w:after="20" w:line="140" w:lineRule="exact"/>
              <w:ind w:left="57" w:right="28"/>
              <w:rPr>
                <w:sz w:val="12"/>
                <w:szCs w:val="12"/>
              </w:rPr>
            </w:pPr>
            <w:r w:rsidRPr="00DC345D">
              <w:rPr>
                <w:rFonts w:ascii="Arial" w:hAnsi="Arial" w:cs="Arial"/>
                <w:sz w:val="12"/>
                <w:szCs w:val="12"/>
              </w:rPr>
              <w:t>В пр</w:t>
            </w:r>
            <w:proofErr w:type="gramStart"/>
            <w:r w:rsidRPr="00DC345D">
              <w:rPr>
                <w:rFonts w:ascii="Arial" w:hAnsi="Arial" w:cs="Arial"/>
                <w:sz w:val="12"/>
                <w:szCs w:val="12"/>
              </w:rPr>
              <w:t>о-</w:t>
            </w:r>
            <w:proofErr w:type="gramEnd"/>
            <w:r w:rsidRPr="00DC345D">
              <w:rPr>
                <w:rFonts w:ascii="Arial" w:hAnsi="Arial" w:cs="Arial"/>
                <w:sz w:val="12"/>
                <w:szCs w:val="12"/>
              </w:rPr>
              <w:br/>
              <w:t>центах</w:t>
            </w:r>
            <w:r w:rsidRPr="00DC345D">
              <w:rPr>
                <w:rFonts w:ascii="Arial" w:hAnsi="Arial" w:cs="Arial"/>
                <w:sz w:val="12"/>
                <w:szCs w:val="12"/>
              </w:rPr>
              <w:br/>
              <w:t>к итогу</w:t>
            </w:r>
          </w:p>
          <w:p w:rsidR="00537E90" w:rsidRPr="00DC345D" w:rsidRDefault="00537E90">
            <w:pPr>
              <w:spacing w:before="20" w:after="20" w:line="140" w:lineRule="exact"/>
              <w:ind w:left="57" w:right="28"/>
              <w:rPr>
                <w:sz w:val="12"/>
                <w:szCs w:val="12"/>
              </w:rPr>
            </w:pPr>
            <w:r w:rsidRPr="00DC345D">
              <w:rPr>
                <w:rFonts w:ascii="Arial" w:hAnsi="Arial" w:cs="Arial"/>
                <w:i/>
                <w:sz w:val="12"/>
                <w:szCs w:val="12"/>
                <w:lang w:val="en-US"/>
              </w:rPr>
              <w:t>Pe</w:t>
            </w:r>
            <w:r w:rsidRPr="00DC345D">
              <w:rPr>
                <w:rFonts w:ascii="Arial" w:hAnsi="Arial" w:cs="Arial"/>
                <w:i/>
                <w:sz w:val="12"/>
                <w:szCs w:val="12"/>
                <w:lang w:val="en-US"/>
              </w:rPr>
              <w:t>r</w:t>
            </w:r>
            <w:r w:rsidRPr="00DC345D">
              <w:rPr>
                <w:rFonts w:ascii="Arial" w:hAnsi="Arial" w:cs="Arial"/>
                <w:i/>
                <w:sz w:val="12"/>
                <w:szCs w:val="12"/>
                <w:lang w:val="en-US"/>
              </w:rPr>
              <w:t>cent</w:t>
            </w:r>
            <w:r w:rsidRPr="00DC345D">
              <w:rPr>
                <w:rFonts w:ascii="Arial" w:hAnsi="Arial" w:cs="Arial"/>
                <w:i/>
                <w:sz w:val="12"/>
                <w:szCs w:val="12"/>
              </w:rPr>
              <w:t xml:space="preserve"> </w:t>
            </w:r>
            <w:r w:rsidRPr="00DC345D">
              <w:rPr>
                <w:rFonts w:ascii="Arial" w:hAnsi="Arial" w:cs="Arial"/>
                <w:i/>
                <w:sz w:val="12"/>
                <w:szCs w:val="12"/>
                <w:lang w:val="en-US"/>
              </w:rPr>
              <w:t>of</w:t>
            </w:r>
            <w:r w:rsidRPr="00DC345D">
              <w:rPr>
                <w:rFonts w:ascii="Arial" w:hAnsi="Arial" w:cs="Arial"/>
                <w:i/>
                <w:sz w:val="12"/>
                <w:szCs w:val="12"/>
              </w:rPr>
              <w:t xml:space="preserve"> </w:t>
            </w:r>
            <w:r w:rsidRPr="00DC345D">
              <w:rPr>
                <w:rFonts w:ascii="Arial" w:hAnsi="Arial" w:cs="Arial"/>
                <w:i/>
                <w:sz w:val="12"/>
                <w:szCs w:val="12"/>
                <w:lang w:val="en-US"/>
              </w:rPr>
              <w:t>total</w:t>
            </w:r>
          </w:p>
        </w:tc>
        <w:tc>
          <w:tcPr>
            <w:tcW w:w="508" w:type="dxa"/>
            <w:tcBorders>
              <w:top w:val="single" w:sz="4" w:space="0" w:color="000000"/>
              <w:left w:val="single" w:sz="4" w:space="0" w:color="000000"/>
              <w:bottom w:val="single" w:sz="6" w:space="0" w:color="000000"/>
            </w:tcBorders>
            <w:shd w:val="clear" w:color="auto" w:fill="auto"/>
          </w:tcPr>
          <w:p w:rsidR="00537E90" w:rsidRPr="00DC345D" w:rsidRDefault="00537E90">
            <w:pPr>
              <w:spacing w:before="20" w:after="20" w:line="140" w:lineRule="exact"/>
              <w:ind w:left="57" w:right="28"/>
              <w:rPr>
                <w:sz w:val="12"/>
                <w:szCs w:val="12"/>
                <w:lang w:val="en-US"/>
              </w:rPr>
            </w:pPr>
            <w:proofErr w:type="gramStart"/>
            <w:r w:rsidRPr="00DC345D">
              <w:rPr>
                <w:rFonts w:ascii="Arial" w:hAnsi="Arial" w:cs="Arial"/>
                <w:sz w:val="12"/>
                <w:szCs w:val="12"/>
              </w:rPr>
              <w:t>Млн</w:t>
            </w:r>
            <w:proofErr w:type="gramEnd"/>
            <w:r w:rsidRPr="00DC345D">
              <w:rPr>
                <w:rFonts w:ascii="Arial" w:hAnsi="Arial" w:cs="Arial"/>
                <w:sz w:val="12"/>
                <w:szCs w:val="12"/>
                <w:lang w:val="en-US"/>
              </w:rPr>
              <w:br/>
            </w:r>
            <w:r w:rsidRPr="00DC345D">
              <w:rPr>
                <w:rFonts w:ascii="Arial" w:hAnsi="Arial" w:cs="Arial"/>
                <w:sz w:val="12"/>
                <w:szCs w:val="12"/>
              </w:rPr>
              <w:t>долл</w:t>
            </w:r>
            <w:r w:rsidRPr="00DC345D">
              <w:rPr>
                <w:rFonts w:ascii="Arial" w:hAnsi="Arial" w:cs="Arial"/>
                <w:sz w:val="12"/>
                <w:szCs w:val="12"/>
                <w:lang w:val="en-US"/>
              </w:rPr>
              <w:t>.</w:t>
            </w:r>
            <w:r w:rsidRPr="00DC345D">
              <w:rPr>
                <w:rFonts w:ascii="Arial" w:hAnsi="Arial" w:cs="Arial"/>
                <w:sz w:val="12"/>
                <w:szCs w:val="12"/>
                <w:lang w:val="en-US"/>
              </w:rPr>
              <w:br/>
            </w:r>
            <w:r w:rsidRPr="00DC345D">
              <w:rPr>
                <w:rFonts w:ascii="Arial" w:hAnsi="Arial" w:cs="Arial"/>
                <w:sz w:val="12"/>
                <w:szCs w:val="12"/>
              </w:rPr>
              <w:t>США</w:t>
            </w:r>
          </w:p>
          <w:p w:rsidR="00537E90" w:rsidRPr="00DC345D" w:rsidRDefault="00537E90">
            <w:pPr>
              <w:spacing w:before="20" w:after="20" w:line="140" w:lineRule="exact"/>
              <w:ind w:left="57" w:right="28"/>
              <w:rPr>
                <w:sz w:val="12"/>
                <w:szCs w:val="12"/>
                <w:lang w:val="en-US"/>
              </w:rPr>
            </w:pPr>
            <w:r w:rsidRPr="00DC345D">
              <w:rPr>
                <w:rFonts w:ascii="Arial" w:hAnsi="Arial" w:cs="Arial"/>
                <w:i/>
                <w:sz w:val="12"/>
                <w:szCs w:val="12"/>
                <w:lang w:val="en-US"/>
              </w:rPr>
              <w:t xml:space="preserve">Mln. </w:t>
            </w:r>
            <w:r w:rsidRPr="00DC345D">
              <w:rPr>
                <w:rFonts w:ascii="Arial" w:hAnsi="Arial" w:cs="Arial"/>
                <w:i/>
                <w:sz w:val="12"/>
                <w:szCs w:val="12"/>
                <w:lang w:val="en-US"/>
              </w:rPr>
              <w:br/>
              <w:t xml:space="preserve">US </w:t>
            </w:r>
            <w:r w:rsidRPr="00DC345D">
              <w:rPr>
                <w:rFonts w:ascii="Arial" w:hAnsi="Arial" w:cs="Arial"/>
                <w:i/>
                <w:sz w:val="12"/>
                <w:szCs w:val="12"/>
                <w:lang w:val="en-US"/>
              </w:rPr>
              <w:br/>
              <w:t>dollars</w:t>
            </w:r>
          </w:p>
        </w:tc>
        <w:tc>
          <w:tcPr>
            <w:tcW w:w="509" w:type="dxa"/>
            <w:tcBorders>
              <w:top w:val="single" w:sz="4" w:space="0" w:color="000000"/>
              <w:left w:val="single" w:sz="4" w:space="0" w:color="000000"/>
              <w:bottom w:val="single" w:sz="6" w:space="0" w:color="000000"/>
            </w:tcBorders>
            <w:shd w:val="clear" w:color="auto" w:fill="auto"/>
          </w:tcPr>
          <w:p w:rsidR="00537E90" w:rsidRPr="00DC345D" w:rsidRDefault="00537E90">
            <w:pPr>
              <w:spacing w:before="20" w:after="20" w:line="140" w:lineRule="exact"/>
              <w:ind w:left="57" w:right="28"/>
              <w:rPr>
                <w:sz w:val="12"/>
                <w:szCs w:val="12"/>
              </w:rPr>
            </w:pPr>
            <w:r w:rsidRPr="00DC345D">
              <w:rPr>
                <w:rFonts w:ascii="Arial" w:hAnsi="Arial" w:cs="Arial"/>
                <w:sz w:val="12"/>
                <w:szCs w:val="12"/>
              </w:rPr>
              <w:t>В пр</w:t>
            </w:r>
            <w:proofErr w:type="gramStart"/>
            <w:r w:rsidRPr="00DC345D">
              <w:rPr>
                <w:rFonts w:ascii="Arial" w:hAnsi="Arial" w:cs="Arial"/>
                <w:sz w:val="12"/>
                <w:szCs w:val="12"/>
              </w:rPr>
              <w:t>о-</w:t>
            </w:r>
            <w:proofErr w:type="gramEnd"/>
            <w:r w:rsidRPr="00DC345D">
              <w:rPr>
                <w:rFonts w:ascii="Arial" w:hAnsi="Arial" w:cs="Arial"/>
                <w:sz w:val="12"/>
                <w:szCs w:val="12"/>
              </w:rPr>
              <w:br/>
              <w:t>центах</w:t>
            </w:r>
            <w:r w:rsidRPr="00DC345D">
              <w:rPr>
                <w:rFonts w:ascii="Arial" w:hAnsi="Arial" w:cs="Arial"/>
                <w:sz w:val="12"/>
                <w:szCs w:val="12"/>
              </w:rPr>
              <w:br/>
              <w:t>к итогу</w:t>
            </w:r>
          </w:p>
          <w:p w:rsidR="00537E90" w:rsidRPr="00DC345D" w:rsidRDefault="00537E90">
            <w:pPr>
              <w:spacing w:before="20" w:after="20" w:line="140" w:lineRule="exact"/>
              <w:ind w:left="57" w:right="28"/>
              <w:rPr>
                <w:sz w:val="12"/>
                <w:szCs w:val="12"/>
              </w:rPr>
            </w:pPr>
            <w:r w:rsidRPr="00DC345D">
              <w:rPr>
                <w:rFonts w:ascii="Arial" w:hAnsi="Arial" w:cs="Arial"/>
                <w:i/>
                <w:sz w:val="12"/>
                <w:szCs w:val="12"/>
                <w:lang w:val="en-US"/>
              </w:rPr>
              <w:t>Percent</w:t>
            </w:r>
            <w:r w:rsidRPr="00DC345D">
              <w:rPr>
                <w:rFonts w:ascii="Arial" w:hAnsi="Arial" w:cs="Arial"/>
                <w:i/>
                <w:sz w:val="12"/>
                <w:szCs w:val="12"/>
              </w:rPr>
              <w:t xml:space="preserve"> </w:t>
            </w:r>
            <w:r w:rsidRPr="00DC345D">
              <w:rPr>
                <w:rFonts w:ascii="Arial" w:hAnsi="Arial" w:cs="Arial"/>
                <w:i/>
                <w:sz w:val="12"/>
                <w:szCs w:val="12"/>
                <w:lang w:val="en-US"/>
              </w:rPr>
              <w:t>of</w:t>
            </w:r>
            <w:r w:rsidRPr="00DC345D">
              <w:rPr>
                <w:rFonts w:ascii="Arial" w:hAnsi="Arial" w:cs="Arial"/>
                <w:i/>
                <w:sz w:val="12"/>
                <w:szCs w:val="12"/>
              </w:rPr>
              <w:t xml:space="preserve"> </w:t>
            </w:r>
            <w:r w:rsidRPr="00DC345D">
              <w:rPr>
                <w:rFonts w:ascii="Arial" w:hAnsi="Arial" w:cs="Arial"/>
                <w:i/>
                <w:sz w:val="12"/>
                <w:szCs w:val="12"/>
                <w:lang w:val="en-US"/>
              </w:rPr>
              <w:t>total</w:t>
            </w:r>
          </w:p>
        </w:tc>
        <w:tc>
          <w:tcPr>
            <w:tcW w:w="508" w:type="dxa"/>
            <w:tcBorders>
              <w:top w:val="single" w:sz="4" w:space="0" w:color="000000"/>
              <w:left w:val="single" w:sz="4" w:space="0" w:color="000000"/>
              <w:bottom w:val="single" w:sz="6" w:space="0" w:color="000000"/>
            </w:tcBorders>
            <w:shd w:val="clear" w:color="auto" w:fill="auto"/>
          </w:tcPr>
          <w:p w:rsidR="00537E90" w:rsidRPr="00DC345D" w:rsidRDefault="00537E90">
            <w:pPr>
              <w:spacing w:before="20" w:after="20" w:line="140" w:lineRule="exact"/>
              <w:ind w:left="57" w:right="28"/>
              <w:rPr>
                <w:sz w:val="12"/>
                <w:szCs w:val="12"/>
                <w:lang w:val="en-US"/>
              </w:rPr>
            </w:pPr>
            <w:proofErr w:type="gramStart"/>
            <w:r w:rsidRPr="00DC345D">
              <w:rPr>
                <w:rFonts w:ascii="Arial" w:hAnsi="Arial" w:cs="Arial"/>
                <w:sz w:val="12"/>
                <w:szCs w:val="12"/>
              </w:rPr>
              <w:t>Млн</w:t>
            </w:r>
            <w:proofErr w:type="gramEnd"/>
            <w:r w:rsidRPr="00DC345D">
              <w:rPr>
                <w:rFonts w:ascii="Arial" w:hAnsi="Arial" w:cs="Arial"/>
                <w:sz w:val="12"/>
                <w:szCs w:val="12"/>
                <w:lang w:val="en-US"/>
              </w:rPr>
              <w:br/>
            </w:r>
            <w:r w:rsidRPr="00DC345D">
              <w:rPr>
                <w:rFonts w:ascii="Arial" w:hAnsi="Arial" w:cs="Arial"/>
                <w:sz w:val="12"/>
                <w:szCs w:val="12"/>
              </w:rPr>
              <w:t>долл</w:t>
            </w:r>
            <w:r w:rsidRPr="00DC345D">
              <w:rPr>
                <w:rFonts w:ascii="Arial" w:hAnsi="Arial" w:cs="Arial"/>
                <w:sz w:val="12"/>
                <w:szCs w:val="12"/>
                <w:lang w:val="en-US"/>
              </w:rPr>
              <w:t>.</w:t>
            </w:r>
            <w:r w:rsidRPr="00DC345D">
              <w:rPr>
                <w:rFonts w:ascii="Arial" w:hAnsi="Arial" w:cs="Arial"/>
                <w:sz w:val="12"/>
                <w:szCs w:val="12"/>
                <w:lang w:val="en-US"/>
              </w:rPr>
              <w:br/>
            </w:r>
            <w:r w:rsidRPr="00DC345D">
              <w:rPr>
                <w:rFonts w:ascii="Arial" w:hAnsi="Arial" w:cs="Arial"/>
                <w:sz w:val="12"/>
                <w:szCs w:val="12"/>
              </w:rPr>
              <w:t>США</w:t>
            </w:r>
          </w:p>
          <w:p w:rsidR="00537E90" w:rsidRPr="00DC345D" w:rsidRDefault="00537E90">
            <w:pPr>
              <w:spacing w:before="20" w:after="20" w:line="140" w:lineRule="exact"/>
              <w:ind w:left="57" w:right="28"/>
              <w:rPr>
                <w:sz w:val="12"/>
                <w:szCs w:val="12"/>
                <w:lang w:val="en-US"/>
              </w:rPr>
            </w:pPr>
            <w:r w:rsidRPr="00DC345D">
              <w:rPr>
                <w:rFonts w:ascii="Arial" w:hAnsi="Arial" w:cs="Arial"/>
                <w:i/>
                <w:sz w:val="12"/>
                <w:szCs w:val="12"/>
                <w:lang w:val="en-US"/>
              </w:rPr>
              <w:t>Mln.</w:t>
            </w:r>
            <w:r w:rsidRPr="00DC345D">
              <w:rPr>
                <w:rFonts w:ascii="Arial" w:hAnsi="Arial" w:cs="Arial"/>
                <w:i/>
                <w:sz w:val="12"/>
                <w:szCs w:val="12"/>
                <w:lang w:val="en-US"/>
              </w:rPr>
              <w:br/>
              <w:t xml:space="preserve">US </w:t>
            </w:r>
            <w:r w:rsidRPr="00DC345D">
              <w:rPr>
                <w:rFonts w:ascii="Arial" w:hAnsi="Arial" w:cs="Arial"/>
                <w:i/>
                <w:sz w:val="12"/>
                <w:szCs w:val="12"/>
                <w:lang w:val="en-US"/>
              </w:rPr>
              <w:br/>
              <w:t>dollars</w:t>
            </w:r>
          </w:p>
        </w:tc>
        <w:tc>
          <w:tcPr>
            <w:tcW w:w="509" w:type="dxa"/>
            <w:tcBorders>
              <w:top w:val="single" w:sz="4" w:space="0" w:color="000000"/>
              <w:left w:val="single" w:sz="4" w:space="0" w:color="000000"/>
              <w:bottom w:val="single" w:sz="6" w:space="0" w:color="000000"/>
            </w:tcBorders>
            <w:shd w:val="clear" w:color="auto" w:fill="auto"/>
          </w:tcPr>
          <w:p w:rsidR="00537E90" w:rsidRPr="00DC345D" w:rsidRDefault="00537E90">
            <w:pPr>
              <w:spacing w:before="20" w:after="20" w:line="140" w:lineRule="exact"/>
              <w:ind w:left="57" w:right="28"/>
              <w:rPr>
                <w:sz w:val="12"/>
                <w:szCs w:val="12"/>
              </w:rPr>
            </w:pPr>
            <w:r w:rsidRPr="00DC345D">
              <w:rPr>
                <w:rFonts w:ascii="Arial" w:hAnsi="Arial" w:cs="Arial"/>
                <w:sz w:val="12"/>
                <w:szCs w:val="12"/>
              </w:rPr>
              <w:t>В пр</w:t>
            </w:r>
            <w:proofErr w:type="gramStart"/>
            <w:r w:rsidRPr="00DC345D">
              <w:rPr>
                <w:rFonts w:ascii="Arial" w:hAnsi="Arial" w:cs="Arial"/>
                <w:sz w:val="12"/>
                <w:szCs w:val="12"/>
              </w:rPr>
              <w:t>о-</w:t>
            </w:r>
            <w:proofErr w:type="gramEnd"/>
            <w:r w:rsidRPr="00DC345D">
              <w:rPr>
                <w:rFonts w:ascii="Arial" w:hAnsi="Arial" w:cs="Arial"/>
                <w:sz w:val="12"/>
                <w:szCs w:val="12"/>
              </w:rPr>
              <w:br/>
              <w:t>центах</w:t>
            </w:r>
            <w:r w:rsidRPr="00DC345D">
              <w:rPr>
                <w:rFonts w:ascii="Arial" w:hAnsi="Arial" w:cs="Arial"/>
                <w:sz w:val="12"/>
                <w:szCs w:val="12"/>
              </w:rPr>
              <w:br/>
              <w:t>к итогу</w:t>
            </w:r>
          </w:p>
          <w:p w:rsidR="00537E90" w:rsidRPr="00DC345D" w:rsidRDefault="00537E90">
            <w:pPr>
              <w:spacing w:before="20" w:after="20" w:line="140" w:lineRule="exact"/>
              <w:ind w:left="57" w:right="28"/>
              <w:rPr>
                <w:sz w:val="12"/>
                <w:szCs w:val="12"/>
              </w:rPr>
            </w:pPr>
            <w:r w:rsidRPr="00DC345D">
              <w:rPr>
                <w:rFonts w:ascii="Arial" w:hAnsi="Arial" w:cs="Arial"/>
                <w:i/>
                <w:sz w:val="12"/>
                <w:szCs w:val="12"/>
                <w:lang w:val="en-US"/>
              </w:rPr>
              <w:t>Percent</w:t>
            </w:r>
            <w:r w:rsidRPr="00DC345D">
              <w:rPr>
                <w:rFonts w:ascii="Arial" w:hAnsi="Arial" w:cs="Arial"/>
                <w:i/>
                <w:sz w:val="12"/>
                <w:szCs w:val="12"/>
              </w:rPr>
              <w:t xml:space="preserve"> </w:t>
            </w:r>
            <w:r w:rsidRPr="00DC345D">
              <w:rPr>
                <w:rFonts w:ascii="Arial" w:hAnsi="Arial" w:cs="Arial"/>
                <w:i/>
                <w:sz w:val="12"/>
                <w:szCs w:val="12"/>
                <w:lang w:val="en-US"/>
              </w:rPr>
              <w:t>of</w:t>
            </w:r>
            <w:r w:rsidRPr="00DC345D">
              <w:rPr>
                <w:rFonts w:ascii="Arial" w:hAnsi="Arial" w:cs="Arial"/>
                <w:i/>
                <w:sz w:val="12"/>
                <w:szCs w:val="12"/>
              </w:rPr>
              <w:t xml:space="preserve"> </w:t>
            </w:r>
            <w:r w:rsidRPr="00DC345D">
              <w:rPr>
                <w:rFonts w:ascii="Arial" w:hAnsi="Arial" w:cs="Arial"/>
                <w:i/>
                <w:sz w:val="12"/>
                <w:szCs w:val="12"/>
                <w:lang w:val="en-US"/>
              </w:rPr>
              <w:t>total</w:t>
            </w:r>
          </w:p>
        </w:tc>
        <w:tc>
          <w:tcPr>
            <w:tcW w:w="509" w:type="dxa"/>
            <w:tcBorders>
              <w:top w:val="single" w:sz="4" w:space="0" w:color="000000"/>
              <w:left w:val="single" w:sz="4" w:space="0" w:color="000000"/>
              <w:bottom w:val="single" w:sz="6" w:space="0" w:color="000000"/>
            </w:tcBorders>
            <w:shd w:val="clear" w:color="auto" w:fill="auto"/>
          </w:tcPr>
          <w:p w:rsidR="00537E90" w:rsidRPr="00DC345D" w:rsidRDefault="00537E90">
            <w:pPr>
              <w:spacing w:before="20" w:after="20" w:line="140" w:lineRule="exact"/>
              <w:ind w:left="57" w:right="28"/>
              <w:rPr>
                <w:sz w:val="12"/>
                <w:szCs w:val="12"/>
                <w:lang w:val="en-US"/>
              </w:rPr>
            </w:pPr>
            <w:proofErr w:type="gramStart"/>
            <w:r w:rsidRPr="00DC345D">
              <w:rPr>
                <w:rFonts w:ascii="Arial" w:hAnsi="Arial" w:cs="Arial"/>
                <w:sz w:val="12"/>
                <w:szCs w:val="12"/>
              </w:rPr>
              <w:t>Млн</w:t>
            </w:r>
            <w:proofErr w:type="gramEnd"/>
            <w:r w:rsidRPr="00DC345D">
              <w:rPr>
                <w:rFonts w:ascii="Arial" w:hAnsi="Arial" w:cs="Arial"/>
                <w:sz w:val="12"/>
                <w:szCs w:val="12"/>
                <w:lang w:val="en-US"/>
              </w:rPr>
              <w:br/>
            </w:r>
            <w:r w:rsidRPr="00DC345D">
              <w:rPr>
                <w:rFonts w:ascii="Arial" w:hAnsi="Arial" w:cs="Arial"/>
                <w:sz w:val="12"/>
                <w:szCs w:val="12"/>
              </w:rPr>
              <w:t>долл</w:t>
            </w:r>
            <w:r w:rsidRPr="00DC345D">
              <w:rPr>
                <w:rFonts w:ascii="Arial" w:hAnsi="Arial" w:cs="Arial"/>
                <w:sz w:val="12"/>
                <w:szCs w:val="12"/>
                <w:lang w:val="en-US"/>
              </w:rPr>
              <w:t>.</w:t>
            </w:r>
            <w:r w:rsidRPr="00DC345D">
              <w:rPr>
                <w:rFonts w:ascii="Arial" w:hAnsi="Arial" w:cs="Arial"/>
                <w:sz w:val="12"/>
                <w:szCs w:val="12"/>
                <w:lang w:val="en-US"/>
              </w:rPr>
              <w:br/>
            </w:r>
            <w:r w:rsidRPr="00DC345D">
              <w:rPr>
                <w:rFonts w:ascii="Arial" w:hAnsi="Arial" w:cs="Arial"/>
                <w:sz w:val="12"/>
                <w:szCs w:val="12"/>
              </w:rPr>
              <w:t>США</w:t>
            </w:r>
          </w:p>
          <w:p w:rsidR="00537E90" w:rsidRPr="00DC345D" w:rsidRDefault="00537E90">
            <w:pPr>
              <w:spacing w:before="20" w:after="20" w:line="140" w:lineRule="exact"/>
              <w:ind w:left="57" w:right="28"/>
              <w:rPr>
                <w:sz w:val="12"/>
                <w:szCs w:val="12"/>
                <w:lang w:val="en-US"/>
              </w:rPr>
            </w:pPr>
            <w:r w:rsidRPr="00DC345D">
              <w:rPr>
                <w:rFonts w:ascii="Arial" w:hAnsi="Arial" w:cs="Arial"/>
                <w:i/>
                <w:sz w:val="12"/>
                <w:szCs w:val="12"/>
                <w:lang w:val="en-US"/>
              </w:rPr>
              <w:t xml:space="preserve">Mln. </w:t>
            </w:r>
            <w:r w:rsidRPr="00DC345D">
              <w:rPr>
                <w:rFonts w:ascii="Arial" w:hAnsi="Arial" w:cs="Arial"/>
                <w:i/>
                <w:sz w:val="12"/>
                <w:szCs w:val="12"/>
                <w:lang w:val="en-US"/>
              </w:rPr>
              <w:br/>
              <w:t xml:space="preserve">US </w:t>
            </w:r>
            <w:r w:rsidRPr="00DC345D">
              <w:rPr>
                <w:rFonts w:ascii="Arial" w:hAnsi="Arial" w:cs="Arial"/>
                <w:i/>
                <w:sz w:val="12"/>
                <w:szCs w:val="12"/>
                <w:lang w:val="en-US"/>
              </w:rPr>
              <w:br/>
              <w:t>dollars</w:t>
            </w:r>
          </w:p>
        </w:tc>
        <w:tc>
          <w:tcPr>
            <w:tcW w:w="508" w:type="dxa"/>
            <w:tcBorders>
              <w:top w:val="single" w:sz="4" w:space="0" w:color="000000"/>
              <w:left w:val="single" w:sz="4" w:space="0" w:color="000000"/>
              <w:bottom w:val="single" w:sz="6" w:space="0" w:color="000000"/>
            </w:tcBorders>
            <w:shd w:val="clear" w:color="auto" w:fill="auto"/>
          </w:tcPr>
          <w:p w:rsidR="00537E90" w:rsidRPr="00DC345D" w:rsidRDefault="00537E90">
            <w:pPr>
              <w:spacing w:before="20" w:after="20" w:line="140" w:lineRule="exact"/>
              <w:ind w:left="57" w:right="28"/>
              <w:rPr>
                <w:sz w:val="12"/>
                <w:szCs w:val="12"/>
              </w:rPr>
            </w:pPr>
            <w:r w:rsidRPr="00DC345D">
              <w:rPr>
                <w:rFonts w:ascii="Arial" w:hAnsi="Arial" w:cs="Arial"/>
                <w:sz w:val="12"/>
                <w:szCs w:val="12"/>
              </w:rPr>
              <w:t>В пр</w:t>
            </w:r>
            <w:proofErr w:type="gramStart"/>
            <w:r w:rsidRPr="00DC345D">
              <w:rPr>
                <w:rFonts w:ascii="Arial" w:hAnsi="Arial" w:cs="Arial"/>
                <w:sz w:val="12"/>
                <w:szCs w:val="12"/>
              </w:rPr>
              <w:t>о-</w:t>
            </w:r>
            <w:proofErr w:type="gramEnd"/>
            <w:r w:rsidRPr="00DC345D">
              <w:rPr>
                <w:rFonts w:ascii="Arial" w:hAnsi="Arial" w:cs="Arial"/>
                <w:sz w:val="12"/>
                <w:szCs w:val="12"/>
              </w:rPr>
              <w:br/>
              <w:t>центах</w:t>
            </w:r>
            <w:r w:rsidRPr="00DC345D">
              <w:rPr>
                <w:rFonts w:ascii="Arial" w:hAnsi="Arial" w:cs="Arial"/>
                <w:sz w:val="12"/>
                <w:szCs w:val="12"/>
              </w:rPr>
              <w:br/>
              <w:t>к итогу</w:t>
            </w:r>
          </w:p>
          <w:p w:rsidR="00537E90" w:rsidRPr="00DC345D" w:rsidRDefault="00537E90">
            <w:pPr>
              <w:spacing w:before="20" w:after="20" w:line="140" w:lineRule="exact"/>
              <w:ind w:left="57" w:right="28"/>
              <w:rPr>
                <w:sz w:val="12"/>
                <w:szCs w:val="12"/>
              </w:rPr>
            </w:pPr>
            <w:r w:rsidRPr="00DC345D">
              <w:rPr>
                <w:rFonts w:ascii="Arial" w:hAnsi="Arial" w:cs="Arial"/>
                <w:i/>
                <w:sz w:val="12"/>
                <w:szCs w:val="12"/>
                <w:lang w:val="en-US"/>
              </w:rPr>
              <w:t>Pe</w:t>
            </w:r>
            <w:r w:rsidRPr="00DC345D">
              <w:rPr>
                <w:rFonts w:ascii="Arial" w:hAnsi="Arial" w:cs="Arial"/>
                <w:i/>
                <w:sz w:val="12"/>
                <w:szCs w:val="12"/>
                <w:lang w:val="en-US"/>
              </w:rPr>
              <w:t>r</w:t>
            </w:r>
            <w:r w:rsidRPr="00DC345D">
              <w:rPr>
                <w:rFonts w:ascii="Arial" w:hAnsi="Arial" w:cs="Arial"/>
                <w:i/>
                <w:sz w:val="12"/>
                <w:szCs w:val="12"/>
                <w:lang w:val="en-US"/>
              </w:rPr>
              <w:t>cent</w:t>
            </w:r>
            <w:r w:rsidRPr="00DC345D">
              <w:rPr>
                <w:rFonts w:ascii="Arial" w:hAnsi="Arial" w:cs="Arial"/>
                <w:i/>
                <w:sz w:val="12"/>
                <w:szCs w:val="12"/>
              </w:rPr>
              <w:t xml:space="preserve"> </w:t>
            </w:r>
            <w:r w:rsidRPr="00DC345D">
              <w:rPr>
                <w:rFonts w:ascii="Arial" w:hAnsi="Arial" w:cs="Arial"/>
                <w:i/>
                <w:sz w:val="12"/>
                <w:szCs w:val="12"/>
                <w:lang w:val="en-US"/>
              </w:rPr>
              <w:t>of</w:t>
            </w:r>
            <w:r w:rsidRPr="00DC345D">
              <w:rPr>
                <w:rFonts w:ascii="Arial" w:hAnsi="Arial" w:cs="Arial"/>
                <w:i/>
                <w:sz w:val="12"/>
                <w:szCs w:val="12"/>
              </w:rPr>
              <w:t xml:space="preserve"> </w:t>
            </w:r>
            <w:r w:rsidRPr="00DC345D">
              <w:rPr>
                <w:rFonts w:ascii="Arial" w:hAnsi="Arial" w:cs="Arial"/>
                <w:i/>
                <w:sz w:val="12"/>
                <w:szCs w:val="12"/>
                <w:lang w:val="en-US"/>
              </w:rPr>
              <w:t>total</w:t>
            </w:r>
          </w:p>
        </w:tc>
        <w:tc>
          <w:tcPr>
            <w:tcW w:w="509" w:type="dxa"/>
            <w:tcBorders>
              <w:top w:val="single" w:sz="4" w:space="0" w:color="000000"/>
              <w:left w:val="single" w:sz="4" w:space="0" w:color="000000"/>
              <w:bottom w:val="single" w:sz="6" w:space="0" w:color="000000"/>
            </w:tcBorders>
            <w:shd w:val="clear" w:color="auto" w:fill="auto"/>
          </w:tcPr>
          <w:p w:rsidR="00537E90" w:rsidRPr="00DC345D" w:rsidRDefault="00537E90">
            <w:pPr>
              <w:spacing w:before="20" w:after="20" w:line="140" w:lineRule="exact"/>
              <w:ind w:left="57" w:right="28"/>
              <w:rPr>
                <w:sz w:val="12"/>
                <w:szCs w:val="12"/>
                <w:lang w:val="en-US"/>
              </w:rPr>
            </w:pPr>
            <w:proofErr w:type="gramStart"/>
            <w:r w:rsidRPr="00DC345D">
              <w:rPr>
                <w:rFonts w:ascii="Arial" w:hAnsi="Arial" w:cs="Arial"/>
                <w:sz w:val="12"/>
                <w:szCs w:val="12"/>
              </w:rPr>
              <w:t>Млн</w:t>
            </w:r>
            <w:proofErr w:type="gramEnd"/>
            <w:r w:rsidRPr="00DC345D">
              <w:rPr>
                <w:rFonts w:ascii="Arial" w:hAnsi="Arial" w:cs="Arial"/>
                <w:sz w:val="12"/>
                <w:szCs w:val="12"/>
                <w:lang w:val="en-US"/>
              </w:rPr>
              <w:br/>
            </w:r>
            <w:r w:rsidRPr="00DC345D">
              <w:rPr>
                <w:rFonts w:ascii="Arial" w:hAnsi="Arial" w:cs="Arial"/>
                <w:sz w:val="12"/>
                <w:szCs w:val="12"/>
              </w:rPr>
              <w:t>долл</w:t>
            </w:r>
            <w:r w:rsidRPr="00DC345D">
              <w:rPr>
                <w:rFonts w:ascii="Arial" w:hAnsi="Arial" w:cs="Arial"/>
                <w:sz w:val="12"/>
                <w:szCs w:val="12"/>
                <w:lang w:val="en-US"/>
              </w:rPr>
              <w:t>.</w:t>
            </w:r>
            <w:r w:rsidRPr="00DC345D">
              <w:rPr>
                <w:rFonts w:ascii="Arial" w:hAnsi="Arial" w:cs="Arial"/>
                <w:sz w:val="12"/>
                <w:szCs w:val="12"/>
                <w:lang w:val="en-US"/>
              </w:rPr>
              <w:br/>
            </w:r>
            <w:r w:rsidRPr="00DC345D">
              <w:rPr>
                <w:rFonts w:ascii="Arial" w:hAnsi="Arial" w:cs="Arial"/>
                <w:sz w:val="12"/>
                <w:szCs w:val="12"/>
              </w:rPr>
              <w:t>США</w:t>
            </w:r>
          </w:p>
          <w:p w:rsidR="00537E90" w:rsidRPr="00DC345D" w:rsidRDefault="00537E90">
            <w:pPr>
              <w:spacing w:before="20" w:after="20" w:line="140" w:lineRule="exact"/>
              <w:ind w:left="57" w:right="28"/>
              <w:rPr>
                <w:sz w:val="12"/>
                <w:szCs w:val="12"/>
                <w:lang w:val="en-US"/>
              </w:rPr>
            </w:pPr>
            <w:r w:rsidRPr="00DC345D">
              <w:rPr>
                <w:rFonts w:ascii="Arial" w:hAnsi="Arial" w:cs="Arial"/>
                <w:i/>
                <w:sz w:val="12"/>
                <w:szCs w:val="12"/>
                <w:lang w:val="en-US"/>
              </w:rPr>
              <w:t xml:space="preserve">Mln. </w:t>
            </w:r>
            <w:r w:rsidRPr="00DC345D">
              <w:rPr>
                <w:rFonts w:ascii="Arial" w:hAnsi="Arial" w:cs="Arial"/>
                <w:i/>
                <w:sz w:val="12"/>
                <w:szCs w:val="12"/>
                <w:lang w:val="en-US"/>
              </w:rPr>
              <w:br/>
              <w:t xml:space="preserve">US </w:t>
            </w:r>
            <w:r w:rsidRPr="00DC345D">
              <w:rPr>
                <w:rFonts w:ascii="Arial" w:hAnsi="Arial" w:cs="Arial"/>
                <w:i/>
                <w:sz w:val="12"/>
                <w:szCs w:val="12"/>
                <w:lang w:val="en-US"/>
              </w:rPr>
              <w:br/>
              <w:t>dollars</w:t>
            </w:r>
          </w:p>
        </w:tc>
        <w:tc>
          <w:tcPr>
            <w:tcW w:w="508" w:type="dxa"/>
            <w:tcBorders>
              <w:top w:val="single" w:sz="4" w:space="0" w:color="000000"/>
              <w:left w:val="single" w:sz="4" w:space="0" w:color="000000"/>
              <w:bottom w:val="single" w:sz="6" w:space="0" w:color="000000"/>
            </w:tcBorders>
            <w:shd w:val="clear" w:color="auto" w:fill="auto"/>
          </w:tcPr>
          <w:p w:rsidR="00537E90" w:rsidRPr="00DC345D" w:rsidRDefault="00537E90">
            <w:pPr>
              <w:spacing w:before="20" w:after="20" w:line="140" w:lineRule="exact"/>
              <w:ind w:left="57" w:right="28"/>
              <w:rPr>
                <w:sz w:val="12"/>
                <w:szCs w:val="12"/>
              </w:rPr>
            </w:pPr>
            <w:r w:rsidRPr="00DC345D">
              <w:rPr>
                <w:rFonts w:ascii="Arial" w:hAnsi="Arial" w:cs="Arial"/>
                <w:sz w:val="12"/>
                <w:szCs w:val="12"/>
              </w:rPr>
              <w:t>В пр</w:t>
            </w:r>
            <w:proofErr w:type="gramStart"/>
            <w:r w:rsidRPr="00DC345D">
              <w:rPr>
                <w:rFonts w:ascii="Arial" w:hAnsi="Arial" w:cs="Arial"/>
                <w:sz w:val="12"/>
                <w:szCs w:val="12"/>
              </w:rPr>
              <w:t>о-</w:t>
            </w:r>
            <w:proofErr w:type="gramEnd"/>
            <w:r w:rsidRPr="00DC345D">
              <w:rPr>
                <w:rFonts w:ascii="Arial" w:hAnsi="Arial" w:cs="Arial"/>
                <w:sz w:val="12"/>
                <w:szCs w:val="12"/>
              </w:rPr>
              <w:br/>
              <w:t>центах</w:t>
            </w:r>
            <w:r w:rsidRPr="00DC345D">
              <w:rPr>
                <w:rFonts w:ascii="Arial" w:hAnsi="Arial" w:cs="Arial"/>
                <w:sz w:val="12"/>
                <w:szCs w:val="12"/>
              </w:rPr>
              <w:br/>
              <w:t>к итогу</w:t>
            </w:r>
          </w:p>
          <w:p w:rsidR="00537E90" w:rsidRPr="00DC345D" w:rsidRDefault="00537E90">
            <w:pPr>
              <w:spacing w:before="20" w:after="20" w:line="140" w:lineRule="exact"/>
              <w:ind w:left="57" w:right="28"/>
              <w:rPr>
                <w:sz w:val="12"/>
                <w:szCs w:val="12"/>
              </w:rPr>
            </w:pPr>
            <w:r w:rsidRPr="00DC345D">
              <w:rPr>
                <w:rFonts w:ascii="Arial" w:hAnsi="Arial" w:cs="Arial"/>
                <w:i/>
                <w:sz w:val="12"/>
                <w:szCs w:val="12"/>
                <w:lang w:val="en-US"/>
              </w:rPr>
              <w:t>Pe</w:t>
            </w:r>
            <w:r w:rsidRPr="00DC345D">
              <w:rPr>
                <w:rFonts w:ascii="Arial" w:hAnsi="Arial" w:cs="Arial"/>
                <w:i/>
                <w:sz w:val="12"/>
                <w:szCs w:val="12"/>
                <w:lang w:val="en-US"/>
              </w:rPr>
              <w:t>r</w:t>
            </w:r>
            <w:r w:rsidRPr="00DC345D">
              <w:rPr>
                <w:rFonts w:ascii="Arial" w:hAnsi="Arial" w:cs="Arial"/>
                <w:i/>
                <w:sz w:val="12"/>
                <w:szCs w:val="12"/>
                <w:lang w:val="en-US"/>
              </w:rPr>
              <w:t>cent</w:t>
            </w:r>
            <w:r w:rsidRPr="00DC345D">
              <w:rPr>
                <w:rFonts w:ascii="Arial" w:hAnsi="Arial" w:cs="Arial"/>
                <w:i/>
                <w:sz w:val="12"/>
                <w:szCs w:val="12"/>
              </w:rPr>
              <w:t xml:space="preserve"> </w:t>
            </w:r>
            <w:r w:rsidRPr="00DC345D">
              <w:rPr>
                <w:rFonts w:ascii="Arial" w:hAnsi="Arial" w:cs="Arial"/>
                <w:i/>
                <w:sz w:val="12"/>
                <w:szCs w:val="12"/>
                <w:lang w:val="en-US"/>
              </w:rPr>
              <w:t>of</w:t>
            </w:r>
            <w:r w:rsidRPr="00DC345D">
              <w:rPr>
                <w:rFonts w:ascii="Arial" w:hAnsi="Arial" w:cs="Arial"/>
                <w:i/>
                <w:sz w:val="12"/>
                <w:szCs w:val="12"/>
              </w:rPr>
              <w:t xml:space="preserve"> </w:t>
            </w:r>
            <w:r w:rsidRPr="00DC345D">
              <w:rPr>
                <w:rFonts w:ascii="Arial" w:hAnsi="Arial" w:cs="Arial"/>
                <w:i/>
                <w:sz w:val="12"/>
                <w:szCs w:val="12"/>
                <w:lang w:val="en-US"/>
              </w:rPr>
              <w:t>total</w:t>
            </w:r>
          </w:p>
        </w:tc>
        <w:tc>
          <w:tcPr>
            <w:tcW w:w="2420" w:type="dxa"/>
            <w:vMerge/>
            <w:tcBorders>
              <w:left w:val="single" w:sz="4" w:space="0" w:color="000000"/>
              <w:bottom w:val="single" w:sz="6" w:space="0" w:color="000000"/>
            </w:tcBorders>
            <w:shd w:val="clear" w:color="auto" w:fill="auto"/>
          </w:tcPr>
          <w:p w:rsidR="00537E90" w:rsidRPr="00DC345D" w:rsidRDefault="00537E90">
            <w:pPr>
              <w:snapToGrid w:val="0"/>
              <w:spacing w:before="20" w:after="20" w:line="140" w:lineRule="exact"/>
              <w:jc w:val="center"/>
              <w:rPr>
                <w:rFonts w:ascii="Arial" w:hAnsi="Arial" w:cs="Arial"/>
                <w:i/>
                <w:sz w:val="12"/>
              </w:rPr>
            </w:pPr>
          </w:p>
        </w:tc>
      </w:tr>
      <w:tr w:rsidR="0061391C" w:rsidRPr="00DC345D" w:rsidTr="00145F7F">
        <w:tblPrEx>
          <w:tblCellMar>
            <w:left w:w="113" w:type="dxa"/>
          </w:tblCellMar>
        </w:tblPrEx>
        <w:trPr>
          <w:cantSplit/>
        </w:trPr>
        <w:tc>
          <w:tcPr>
            <w:tcW w:w="2419" w:type="dxa"/>
            <w:shd w:val="clear" w:color="auto" w:fill="auto"/>
            <w:vAlign w:val="bottom"/>
          </w:tcPr>
          <w:p w:rsidR="0061391C" w:rsidRPr="00DC345D" w:rsidRDefault="0061391C">
            <w:pPr>
              <w:spacing w:before="80" w:line="180" w:lineRule="exact"/>
              <w:rPr>
                <w:rFonts w:ascii="Arial" w:hAnsi="Arial" w:cs="Arial"/>
                <w:sz w:val="14"/>
                <w:szCs w:val="14"/>
              </w:rPr>
            </w:pPr>
            <w:r w:rsidRPr="00DC345D">
              <w:rPr>
                <w:rFonts w:ascii="Arial" w:hAnsi="Arial" w:cs="Arial"/>
                <w:b/>
                <w:sz w:val="14"/>
                <w:szCs w:val="14"/>
              </w:rPr>
              <w:t xml:space="preserve">Импорт </w:t>
            </w:r>
            <w:r w:rsidRPr="005049FC">
              <w:rPr>
                <w:rFonts w:ascii="Arial" w:hAnsi="Arial" w:cs="Arial"/>
                <w:sz w:val="14"/>
                <w:szCs w:val="14"/>
              </w:rPr>
              <w:t>–</w:t>
            </w:r>
            <w:r w:rsidRPr="00DC345D">
              <w:rPr>
                <w:rFonts w:ascii="Arial" w:hAnsi="Arial" w:cs="Arial"/>
                <w:b/>
                <w:sz w:val="14"/>
                <w:szCs w:val="14"/>
              </w:rPr>
              <w:t xml:space="preserve"> </w:t>
            </w:r>
            <w:r w:rsidRPr="00DC345D">
              <w:rPr>
                <w:rFonts w:ascii="Arial" w:hAnsi="Arial" w:cs="Arial"/>
                <w:sz w:val="14"/>
                <w:szCs w:val="14"/>
              </w:rPr>
              <w:t>всего</w:t>
            </w:r>
          </w:p>
        </w:tc>
        <w:tc>
          <w:tcPr>
            <w:tcW w:w="507" w:type="dxa"/>
            <w:tcBorders>
              <w:left w:val="single" w:sz="6" w:space="0" w:color="000000"/>
            </w:tcBorders>
            <w:shd w:val="clear" w:color="auto" w:fill="auto"/>
            <w:vAlign w:val="bottom"/>
          </w:tcPr>
          <w:p w:rsidR="0061391C" w:rsidRPr="00DC345D" w:rsidRDefault="0061391C" w:rsidP="00145F7F">
            <w:pPr>
              <w:spacing w:before="80" w:line="180" w:lineRule="exact"/>
              <w:ind w:left="-113" w:right="57"/>
              <w:jc w:val="right"/>
              <w:rPr>
                <w:rFonts w:ascii="Arial" w:hAnsi="Arial" w:cs="Arial"/>
                <w:b/>
                <w:spacing w:val="-6"/>
                <w:sz w:val="14"/>
                <w:szCs w:val="14"/>
              </w:rPr>
            </w:pPr>
            <w:r w:rsidRPr="00DC345D">
              <w:rPr>
                <w:rFonts w:ascii="Arial" w:hAnsi="Arial" w:cs="Arial"/>
                <w:b/>
                <w:spacing w:val="-6"/>
                <w:sz w:val="14"/>
                <w:szCs w:val="14"/>
              </w:rPr>
              <w:t>22</w:t>
            </w:r>
            <w:r>
              <w:rPr>
                <w:rFonts w:ascii="Arial" w:hAnsi="Arial" w:cs="Arial"/>
                <w:b/>
                <w:spacing w:val="-6"/>
                <w:sz w:val="14"/>
                <w:szCs w:val="14"/>
                <w:lang w:val="en-US"/>
              </w:rPr>
              <w:t> </w:t>
            </w:r>
            <w:r w:rsidRPr="00DC345D">
              <w:rPr>
                <w:rFonts w:ascii="Arial" w:hAnsi="Arial" w:cs="Arial"/>
                <w:b/>
                <w:spacing w:val="-6"/>
                <w:sz w:val="14"/>
                <w:szCs w:val="14"/>
              </w:rPr>
              <w:t>276</w:t>
            </w:r>
          </w:p>
        </w:tc>
        <w:tc>
          <w:tcPr>
            <w:tcW w:w="508" w:type="dxa"/>
            <w:tcBorders>
              <w:left w:val="single" w:sz="6" w:space="0" w:color="000000"/>
            </w:tcBorders>
            <w:shd w:val="clear" w:color="auto" w:fill="auto"/>
            <w:vAlign w:val="bottom"/>
          </w:tcPr>
          <w:p w:rsidR="0061391C" w:rsidRPr="00DC345D" w:rsidRDefault="0061391C" w:rsidP="00145F7F">
            <w:pPr>
              <w:spacing w:before="80" w:line="180" w:lineRule="exact"/>
              <w:ind w:right="113"/>
              <w:jc w:val="right"/>
              <w:rPr>
                <w:rFonts w:ascii="Arial" w:hAnsi="Arial" w:cs="Arial"/>
                <w:spacing w:val="-6"/>
                <w:sz w:val="14"/>
                <w:szCs w:val="14"/>
              </w:rPr>
            </w:pPr>
            <w:r w:rsidRPr="00DC345D">
              <w:rPr>
                <w:rFonts w:ascii="Arial" w:hAnsi="Arial" w:cs="Arial"/>
                <w:b/>
                <w:spacing w:val="-6"/>
                <w:sz w:val="14"/>
                <w:szCs w:val="14"/>
              </w:rPr>
              <w:t>100</w:t>
            </w:r>
          </w:p>
        </w:tc>
        <w:tc>
          <w:tcPr>
            <w:tcW w:w="508" w:type="dxa"/>
            <w:tcBorders>
              <w:left w:val="single" w:sz="6" w:space="0" w:color="000000"/>
            </w:tcBorders>
            <w:shd w:val="clear" w:color="auto" w:fill="auto"/>
            <w:vAlign w:val="bottom"/>
          </w:tcPr>
          <w:p w:rsidR="0061391C" w:rsidRPr="00DC345D" w:rsidRDefault="0061391C" w:rsidP="00145F7F">
            <w:pPr>
              <w:spacing w:before="80" w:line="180" w:lineRule="exact"/>
              <w:ind w:left="-113" w:right="28"/>
              <w:jc w:val="right"/>
              <w:rPr>
                <w:rFonts w:ascii="Arial" w:hAnsi="Arial" w:cs="Arial"/>
                <w:b/>
                <w:spacing w:val="-6"/>
                <w:sz w:val="14"/>
                <w:szCs w:val="14"/>
              </w:rPr>
            </w:pPr>
            <w:r w:rsidRPr="00DC345D">
              <w:rPr>
                <w:rFonts w:ascii="Arial" w:hAnsi="Arial" w:cs="Arial"/>
                <w:b/>
                <w:spacing w:val="-6"/>
                <w:sz w:val="14"/>
                <w:szCs w:val="14"/>
              </w:rPr>
              <w:t>197</w:t>
            </w:r>
            <w:r>
              <w:rPr>
                <w:rFonts w:ascii="Arial" w:hAnsi="Arial" w:cs="Arial"/>
                <w:b/>
                <w:spacing w:val="-6"/>
                <w:sz w:val="14"/>
                <w:szCs w:val="14"/>
                <w:lang w:val="en-US"/>
              </w:rPr>
              <w:t> </w:t>
            </w:r>
            <w:r w:rsidRPr="00DC345D">
              <w:rPr>
                <w:rFonts w:ascii="Arial" w:hAnsi="Arial" w:cs="Arial"/>
                <w:b/>
                <w:spacing w:val="-6"/>
                <w:sz w:val="14"/>
                <w:szCs w:val="14"/>
              </w:rPr>
              <w:t>184</w:t>
            </w:r>
          </w:p>
        </w:tc>
        <w:tc>
          <w:tcPr>
            <w:tcW w:w="509" w:type="dxa"/>
            <w:tcBorders>
              <w:left w:val="single" w:sz="6" w:space="0" w:color="000000"/>
            </w:tcBorders>
            <w:shd w:val="clear" w:color="auto" w:fill="auto"/>
            <w:vAlign w:val="bottom"/>
          </w:tcPr>
          <w:p w:rsidR="0061391C" w:rsidRPr="00DC345D" w:rsidRDefault="0061391C" w:rsidP="00145F7F">
            <w:pPr>
              <w:spacing w:before="80" w:line="180" w:lineRule="exact"/>
              <w:ind w:right="113"/>
              <w:jc w:val="right"/>
              <w:rPr>
                <w:rFonts w:ascii="Arial" w:hAnsi="Arial" w:cs="Arial"/>
                <w:spacing w:val="-6"/>
                <w:sz w:val="14"/>
                <w:szCs w:val="14"/>
              </w:rPr>
            </w:pPr>
            <w:r w:rsidRPr="00DC345D">
              <w:rPr>
                <w:rFonts w:ascii="Arial" w:hAnsi="Arial" w:cs="Arial"/>
                <w:b/>
                <w:spacing w:val="-6"/>
                <w:sz w:val="14"/>
                <w:szCs w:val="14"/>
              </w:rPr>
              <w:t>100</w:t>
            </w:r>
          </w:p>
        </w:tc>
        <w:tc>
          <w:tcPr>
            <w:tcW w:w="508" w:type="dxa"/>
            <w:tcBorders>
              <w:left w:val="single" w:sz="6" w:space="0" w:color="000000"/>
            </w:tcBorders>
            <w:shd w:val="clear" w:color="auto" w:fill="auto"/>
            <w:vAlign w:val="bottom"/>
          </w:tcPr>
          <w:p w:rsidR="0061391C" w:rsidRPr="002B5BD0" w:rsidRDefault="0061391C" w:rsidP="00537E90">
            <w:pPr>
              <w:spacing w:before="80" w:line="180" w:lineRule="exact"/>
              <w:ind w:left="-113" w:right="28"/>
              <w:jc w:val="right"/>
              <w:rPr>
                <w:rFonts w:ascii="Arial" w:hAnsi="Arial" w:cs="Arial"/>
                <w:b/>
                <w:spacing w:val="-6"/>
                <w:sz w:val="14"/>
                <w:szCs w:val="14"/>
              </w:rPr>
            </w:pPr>
            <w:r w:rsidRPr="002B5BD0">
              <w:rPr>
                <w:rFonts w:ascii="Arial" w:hAnsi="Arial" w:cs="Arial"/>
                <w:b/>
                <w:spacing w:val="-6"/>
                <w:sz w:val="14"/>
                <w:szCs w:val="14"/>
              </w:rPr>
              <w:t>217 032</w:t>
            </w:r>
          </w:p>
        </w:tc>
        <w:tc>
          <w:tcPr>
            <w:tcW w:w="509" w:type="dxa"/>
            <w:tcBorders>
              <w:left w:val="single" w:sz="6" w:space="0" w:color="000000"/>
            </w:tcBorders>
            <w:shd w:val="clear" w:color="auto" w:fill="auto"/>
            <w:vAlign w:val="bottom"/>
          </w:tcPr>
          <w:p w:rsidR="0061391C" w:rsidRPr="0061391C" w:rsidRDefault="0061391C" w:rsidP="00537E90">
            <w:pPr>
              <w:spacing w:before="80" w:line="180" w:lineRule="exact"/>
              <w:ind w:right="113"/>
              <w:jc w:val="right"/>
              <w:rPr>
                <w:rFonts w:ascii="Arial" w:hAnsi="Arial" w:cs="Arial"/>
                <w:b/>
                <w:spacing w:val="-4"/>
                <w:sz w:val="14"/>
                <w:szCs w:val="14"/>
              </w:rPr>
            </w:pPr>
            <w:r w:rsidRPr="0061391C">
              <w:rPr>
                <w:rFonts w:ascii="Arial" w:hAnsi="Arial" w:cs="Arial"/>
                <w:b/>
                <w:spacing w:val="-4"/>
                <w:sz w:val="14"/>
                <w:szCs w:val="14"/>
              </w:rPr>
              <w:t>100</w:t>
            </w:r>
          </w:p>
        </w:tc>
        <w:tc>
          <w:tcPr>
            <w:tcW w:w="509" w:type="dxa"/>
            <w:tcBorders>
              <w:left w:val="single" w:sz="6" w:space="0" w:color="000000"/>
            </w:tcBorders>
            <w:shd w:val="clear" w:color="auto" w:fill="auto"/>
            <w:vAlign w:val="bottom"/>
          </w:tcPr>
          <w:p w:rsidR="0061391C" w:rsidRPr="0061391C" w:rsidRDefault="0061391C" w:rsidP="00B04203">
            <w:pPr>
              <w:spacing w:before="80" w:line="180" w:lineRule="exact"/>
              <w:ind w:left="-113" w:right="28"/>
              <w:jc w:val="right"/>
              <w:rPr>
                <w:rFonts w:ascii="Arial" w:hAnsi="Arial" w:cs="Arial"/>
                <w:b/>
                <w:spacing w:val="-6"/>
                <w:sz w:val="14"/>
                <w:szCs w:val="14"/>
              </w:rPr>
            </w:pPr>
            <w:r w:rsidRPr="0061391C">
              <w:rPr>
                <w:rFonts w:ascii="Arial" w:hAnsi="Arial" w:cs="Arial"/>
                <w:b/>
                <w:spacing w:val="-6"/>
                <w:sz w:val="14"/>
                <w:szCs w:val="14"/>
              </w:rPr>
              <w:t>207 088</w:t>
            </w:r>
          </w:p>
        </w:tc>
        <w:tc>
          <w:tcPr>
            <w:tcW w:w="508"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b/>
                <w:spacing w:val="-4"/>
                <w:sz w:val="14"/>
                <w:szCs w:val="14"/>
              </w:rPr>
            </w:pPr>
            <w:r w:rsidRPr="0061391C">
              <w:rPr>
                <w:rFonts w:ascii="Arial" w:hAnsi="Arial" w:cs="Arial"/>
                <w:b/>
                <w:spacing w:val="-4"/>
                <w:sz w:val="14"/>
                <w:szCs w:val="14"/>
              </w:rPr>
              <w:t>100</w:t>
            </w:r>
          </w:p>
        </w:tc>
        <w:tc>
          <w:tcPr>
            <w:tcW w:w="509" w:type="dxa"/>
            <w:tcBorders>
              <w:left w:val="single" w:sz="6" w:space="0" w:color="000000"/>
            </w:tcBorders>
            <w:shd w:val="clear" w:color="auto" w:fill="auto"/>
            <w:vAlign w:val="bottom"/>
          </w:tcPr>
          <w:p w:rsidR="0061391C" w:rsidRPr="0061391C" w:rsidRDefault="0061391C" w:rsidP="00B04203">
            <w:pPr>
              <w:spacing w:before="80" w:line="180" w:lineRule="exact"/>
              <w:ind w:left="-113" w:right="28"/>
              <w:jc w:val="right"/>
              <w:rPr>
                <w:rFonts w:ascii="Arial" w:hAnsi="Arial" w:cs="Arial"/>
                <w:b/>
                <w:spacing w:val="-6"/>
                <w:sz w:val="14"/>
                <w:szCs w:val="14"/>
              </w:rPr>
            </w:pPr>
            <w:r w:rsidRPr="0061391C">
              <w:rPr>
                <w:rFonts w:ascii="Arial" w:hAnsi="Arial" w:cs="Arial"/>
                <w:b/>
                <w:spacing w:val="-6"/>
                <w:sz w:val="14"/>
                <w:szCs w:val="14"/>
              </w:rPr>
              <w:t>262 147</w:t>
            </w:r>
          </w:p>
        </w:tc>
        <w:tc>
          <w:tcPr>
            <w:tcW w:w="508"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b/>
                <w:spacing w:val="-4"/>
                <w:sz w:val="14"/>
                <w:szCs w:val="14"/>
              </w:rPr>
            </w:pPr>
            <w:r w:rsidRPr="0061391C">
              <w:rPr>
                <w:rFonts w:ascii="Arial" w:hAnsi="Arial" w:cs="Arial"/>
                <w:b/>
                <w:spacing w:val="-4"/>
                <w:sz w:val="14"/>
                <w:szCs w:val="14"/>
              </w:rPr>
              <w:t>100</w:t>
            </w:r>
          </w:p>
        </w:tc>
        <w:tc>
          <w:tcPr>
            <w:tcW w:w="2420" w:type="dxa"/>
            <w:tcBorders>
              <w:left w:val="single" w:sz="6" w:space="0" w:color="000000"/>
            </w:tcBorders>
            <w:shd w:val="clear" w:color="auto" w:fill="auto"/>
            <w:vAlign w:val="bottom"/>
          </w:tcPr>
          <w:p w:rsidR="0061391C" w:rsidRPr="00DC345D" w:rsidRDefault="0061391C">
            <w:pPr>
              <w:spacing w:before="80" w:line="180" w:lineRule="exact"/>
              <w:rPr>
                <w:rFonts w:ascii="Arial" w:hAnsi="Arial" w:cs="Arial"/>
                <w:i/>
                <w:sz w:val="14"/>
                <w:szCs w:val="14"/>
              </w:rPr>
            </w:pPr>
            <w:r w:rsidRPr="00DC345D">
              <w:rPr>
                <w:rFonts w:ascii="Arial" w:hAnsi="Arial" w:cs="Arial"/>
                <w:b/>
                <w:i/>
                <w:sz w:val="14"/>
                <w:szCs w:val="14"/>
                <w:lang w:val="en-US"/>
              </w:rPr>
              <w:t>Imports</w:t>
            </w:r>
            <w:r w:rsidRPr="00DC345D">
              <w:rPr>
                <w:rFonts w:ascii="Arial" w:hAnsi="Arial" w:cs="Arial"/>
                <w:i/>
                <w:sz w:val="14"/>
                <w:szCs w:val="14"/>
                <w:lang w:val="en-US"/>
              </w:rPr>
              <w:t xml:space="preserve"> – total</w:t>
            </w:r>
          </w:p>
        </w:tc>
      </w:tr>
      <w:tr w:rsidR="0061391C" w:rsidRPr="00DC345D" w:rsidTr="00145F7F">
        <w:tblPrEx>
          <w:tblCellMar>
            <w:left w:w="113" w:type="dxa"/>
          </w:tblCellMar>
        </w:tblPrEx>
        <w:trPr>
          <w:cantSplit/>
        </w:trPr>
        <w:tc>
          <w:tcPr>
            <w:tcW w:w="2419" w:type="dxa"/>
            <w:shd w:val="clear" w:color="auto" w:fill="auto"/>
            <w:vAlign w:val="bottom"/>
          </w:tcPr>
          <w:p w:rsidR="0061391C" w:rsidRPr="00DC345D" w:rsidRDefault="0061391C">
            <w:pPr>
              <w:spacing w:before="80" w:line="180" w:lineRule="exact"/>
              <w:ind w:left="284"/>
              <w:rPr>
                <w:rFonts w:ascii="Arial" w:hAnsi="Arial" w:cs="Arial"/>
                <w:sz w:val="14"/>
                <w:szCs w:val="14"/>
              </w:rPr>
            </w:pPr>
            <w:r w:rsidRPr="00DC345D">
              <w:rPr>
                <w:rFonts w:ascii="Arial" w:hAnsi="Arial" w:cs="Arial"/>
                <w:sz w:val="14"/>
                <w:szCs w:val="14"/>
              </w:rPr>
              <w:t>в том числе:</w:t>
            </w:r>
          </w:p>
        </w:tc>
        <w:tc>
          <w:tcPr>
            <w:tcW w:w="507" w:type="dxa"/>
            <w:tcBorders>
              <w:left w:val="single" w:sz="6" w:space="0" w:color="000000"/>
            </w:tcBorders>
            <w:shd w:val="clear" w:color="auto" w:fill="auto"/>
            <w:vAlign w:val="bottom"/>
          </w:tcPr>
          <w:p w:rsidR="0061391C" w:rsidRPr="00DC345D" w:rsidRDefault="0061391C" w:rsidP="00145F7F">
            <w:pPr>
              <w:spacing w:before="80" w:line="180" w:lineRule="exact"/>
              <w:ind w:left="-57" w:right="57"/>
              <w:jc w:val="right"/>
              <w:rPr>
                <w:rFonts w:ascii="Arial" w:hAnsi="Arial" w:cs="Arial"/>
                <w:spacing w:val="-6"/>
                <w:sz w:val="14"/>
                <w:szCs w:val="14"/>
              </w:rPr>
            </w:pPr>
          </w:p>
        </w:tc>
        <w:tc>
          <w:tcPr>
            <w:tcW w:w="508" w:type="dxa"/>
            <w:tcBorders>
              <w:left w:val="single" w:sz="6" w:space="0" w:color="000000"/>
            </w:tcBorders>
            <w:shd w:val="clear" w:color="auto" w:fill="auto"/>
            <w:vAlign w:val="bottom"/>
          </w:tcPr>
          <w:p w:rsidR="0061391C" w:rsidRPr="00DC345D" w:rsidRDefault="0061391C" w:rsidP="00145F7F">
            <w:pPr>
              <w:snapToGrid w:val="0"/>
              <w:spacing w:before="80" w:line="180" w:lineRule="exact"/>
              <w:ind w:right="113"/>
              <w:jc w:val="right"/>
              <w:rPr>
                <w:rFonts w:ascii="Arial" w:hAnsi="Arial" w:cs="Arial"/>
                <w:sz w:val="14"/>
                <w:szCs w:val="14"/>
              </w:rPr>
            </w:pPr>
          </w:p>
        </w:tc>
        <w:tc>
          <w:tcPr>
            <w:tcW w:w="508" w:type="dxa"/>
            <w:tcBorders>
              <w:left w:val="single" w:sz="6" w:space="0" w:color="000000"/>
            </w:tcBorders>
            <w:shd w:val="clear" w:color="auto" w:fill="auto"/>
            <w:vAlign w:val="bottom"/>
          </w:tcPr>
          <w:p w:rsidR="0061391C" w:rsidRPr="00DC345D" w:rsidRDefault="0061391C" w:rsidP="00145F7F">
            <w:pPr>
              <w:spacing w:before="80" w:line="180" w:lineRule="exact"/>
              <w:ind w:left="-57" w:right="28"/>
              <w:jc w:val="right"/>
              <w:rPr>
                <w:rFonts w:ascii="Arial" w:hAnsi="Arial" w:cs="Arial"/>
                <w:spacing w:val="-6"/>
                <w:sz w:val="14"/>
                <w:szCs w:val="14"/>
              </w:rPr>
            </w:pPr>
          </w:p>
        </w:tc>
        <w:tc>
          <w:tcPr>
            <w:tcW w:w="509" w:type="dxa"/>
            <w:tcBorders>
              <w:left w:val="single" w:sz="6" w:space="0" w:color="000000"/>
            </w:tcBorders>
            <w:shd w:val="clear" w:color="auto" w:fill="auto"/>
            <w:vAlign w:val="bottom"/>
          </w:tcPr>
          <w:p w:rsidR="0061391C" w:rsidRPr="00DC345D" w:rsidRDefault="0061391C" w:rsidP="00145F7F">
            <w:pPr>
              <w:snapToGrid w:val="0"/>
              <w:spacing w:before="80" w:line="180" w:lineRule="exact"/>
              <w:ind w:right="113"/>
              <w:jc w:val="right"/>
              <w:rPr>
                <w:rFonts w:ascii="Arial" w:hAnsi="Arial" w:cs="Arial"/>
                <w:sz w:val="14"/>
                <w:szCs w:val="14"/>
              </w:rPr>
            </w:pPr>
          </w:p>
        </w:tc>
        <w:tc>
          <w:tcPr>
            <w:tcW w:w="508" w:type="dxa"/>
            <w:tcBorders>
              <w:left w:val="single" w:sz="6" w:space="0" w:color="000000"/>
            </w:tcBorders>
            <w:shd w:val="clear" w:color="auto" w:fill="auto"/>
            <w:vAlign w:val="bottom"/>
          </w:tcPr>
          <w:p w:rsidR="0061391C" w:rsidRPr="002B5BD0" w:rsidRDefault="0061391C" w:rsidP="00537E90">
            <w:pPr>
              <w:spacing w:before="80" w:line="180" w:lineRule="exact"/>
              <w:ind w:left="-57" w:right="28"/>
              <w:jc w:val="right"/>
              <w:rPr>
                <w:rFonts w:ascii="Arial" w:hAnsi="Arial" w:cs="Arial"/>
                <w:spacing w:val="-6"/>
                <w:sz w:val="14"/>
                <w:szCs w:val="14"/>
              </w:rPr>
            </w:pPr>
          </w:p>
        </w:tc>
        <w:tc>
          <w:tcPr>
            <w:tcW w:w="509" w:type="dxa"/>
            <w:tcBorders>
              <w:left w:val="single" w:sz="6" w:space="0" w:color="000000"/>
            </w:tcBorders>
            <w:shd w:val="clear" w:color="auto" w:fill="auto"/>
            <w:vAlign w:val="bottom"/>
          </w:tcPr>
          <w:p w:rsidR="0061391C" w:rsidRPr="0061391C" w:rsidRDefault="0061391C" w:rsidP="00537E90">
            <w:pPr>
              <w:spacing w:before="80" w:line="180" w:lineRule="exact"/>
              <w:ind w:right="113"/>
              <w:jc w:val="right"/>
              <w:rPr>
                <w:rFonts w:ascii="Arial" w:hAnsi="Arial" w:cs="Arial"/>
                <w:spacing w:val="-4"/>
                <w:sz w:val="14"/>
                <w:szCs w:val="14"/>
              </w:rPr>
            </w:pPr>
          </w:p>
        </w:tc>
        <w:tc>
          <w:tcPr>
            <w:tcW w:w="509" w:type="dxa"/>
            <w:tcBorders>
              <w:left w:val="single" w:sz="6" w:space="0" w:color="000000"/>
            </w:tcBorders>
            <w:shd w:val="clear" w:color="auto" w:fill="auto"/>
            <w:vAlign w:val="bottom"/>
          </w:tcPr>
          <w:p w:rsidR="0061391C" w:rsidRPr="0061391C" w:rsidRDefault="0061391C" w:rsidP="00B04203">
            <w:pPr>
              <w:spacing w:before="80" w:line="180" w:lineRule="exact"/>
              <w:ind w:left="-57" w:right="28"/>
              <w:jc w:val="right"/>
              <w:rPr>
                <w:rFonts w:ascii="Arial" w:hAnsi="Arial" w:cs="Arial"/>
                <w:spacing w:val="-6"/>
                <w:sz w:val="14"/>
                <w:szCs w:val="14"/>
              </w:rPr>
            </w:pPr>
          </w:p>
        </w:tc>
        <w:tc>
          <w:tcPr>
            <w:tcW w:w="508"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pacing w:val="-4"/>
                <w:sz w:val="14"/>
                <w:szCs w:val="14"/>
              </w:rPr>
            </w:pPr>
          </w:p>
        </w:tc>
        <w:tc>
          <w:tcPr>
            <w:tcW w:w="509" w:type="dxa"/>
            <w:tcBorders>
              <w:left w:val="single" w:sz="6" w:space="0" w:color="000000"/>
            </w:tcBorders>
            <w:shd w:val="clear" w:color="auto" w:fill="auto"/>
            <w:vAlign w:val="bottom"/>
          </w:tcPr>
          <w:p w:rsidR="0061391C" w:rsidRPr="0061391C" w:rsidRDefault="0061391C" w:rsidP="00B04203">
            <w:pPr>
              <w:spacing w:before="80" w:line="180" w:lineRule="exact"/>
              <w:ind w:left="-57" w:right="28"/>
              <w:jc w:val="right"/>
              <w:rPr>
                <w:rFonts w:ascii="Arial" w:hAnsi="Arial" w:cs="Arial"/>
                <w:spacing w:val="-6"/>
                <w:sz w:val="14"/>
                <w:szCs w:val="14"/>
              </w:rPr>
            </w:pPr>
          </w:p>
        </w:tc>
        <w:tc>
          <w:tcPr>
            <w:tcW w:w="508"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pacing w:val="-4"/>
                <w:sz w:val="14"/>
                <w:szCs w:val="14"/>
              </w:rPr>
            </w:pPr>
          </w:p>
        </w:tc>
        <w:tc>
          <w:tcPr>
            <w:tcW w:w="2420" w:type="dxa"/>
            <w:tcBorders>
              <w:left w:val="single" w:sz="6" w:space="0" w:color="000000"/>
            </w:tcBorders>
            <w:shd w:val="clear" w:color="auto" w:fill="auto"/>
            <w:vAlign w:val="bottom"/>
          </w:tcPr>
          <w:p w:rsidR="0061391C" w:rsidRPr="00DC345D" w:rsidRDefault="0061391C">
            <w:pPr>
              <w:spacing w:before="80" w:line="180" w:lineRule="exact"/>
              <w:ind w:left="227"/>
              <w:rPr>
                <w:rFonts w:ascii="Arial" w:hAnsi="Arial" w:cs="Arial"/>
                <w:i/>
                <w:sz w:val="14"/>
                <w:szCs w:val="14"/>
              </w:rPr>
            </w:pPr>
            <w:r w:rsidRPr="00DC345D">
              <w:rPr>
                <w:rFonts w:ascii="Arial" w:hAnsi="Arial" w:cs="Arial"/>
                <w:i/>
                <w:sz w:val="14"/>
                <w:szCs w:val="14"/>
                <w:lang w:val="en-US"/>
              </w:rPr>
              <w:t>including:</w:t>
            </w:r>
          </w:p>
        </w:tc>
      </w:tr>
      <w:tr w:rsidR="0061391C" w:rsidRPr="00287B19" w:rsidTr="00145F7F">
        <w:tblPrEx>
          <w:tblCellMar>
            <w:left w:w="113" w:type="dxa"/>
          </w:tblCellMar>
        </w:tblPrEx>
        <w:trPr>
          <w:cantSplit/>
        </w:trPr>
        <w:tc>
          <w:tcPr>
            <w:tcW w:w="2419" w:type="dxa"/>
            <w:shd w:val="clear" w:color="auto" w:fill="auto"/>
            <w:vAlign w:val="bottom"/>
          </w:tcPr>
          <w:p w:rsidR="0061391C" w:rsidRPr="00DC345D" w:rsidRDefault="0061391C">
            <w:pPr>
              <w:spacing w:before="80" w:line="180" w:lineRule="exact"/>
              <w:ind w:left="113"/>
              <w:rPr>
                <w:rFonts w:ascii="Arial" w:hAnsi="Arial" w:cs="Arial"/>
                <w:sz w:val="14"/>
                <w:szCs w:val="14"/>
              </w:rPr>
            </w:pPr>
            <w:r w:rsidRPr="00DC345D">
              <w:rPr>
                <w:rFonts w:ascii="Arial" w:hAnsi="Arial" w:cs="Arial"/>
                <w:sz w:val="14"/>
                <w:szCs w:val="14"/>
              </w:rPr>
              <w:t xml:space="preserve">продовольственные товары </w:t>
            </w:r>
            <w:r w:rsidRPr="00DC345D">
              <w:rPr>
                <w:rFonts w:ascii="Arial" w:hAnsi="Arial" w:cs="Arial"/>
                <w:sz w:val="14"/>
                <w:szCs w:val="14"/>
              </w:rPr>
              <w:br/>
              <w:t xml:space="preserve">и сельскохозяйственное сырье </w:t>
            </w:r>
            <w:r w:rsidRPr="00DC345D">
              <w:rPr>
                <w:rFonts w:ascii="Arial" w:hAnsi="Arial" w:cs="Arial"/>
                <w:sz w:val="14"/>
                <w:szCs w:val="14"/>
              </w:rPr>
              <w:br/>
              <w:t xml:space="preserve">(кроме </w:t>
            </w:r>
            <w:proofErr w:type="gramStart"/>
            <w:r w:rsidRPr="00DC345D">
              <w:rPr>
                <w:rFonts w:ascii="Arial" w:hAnsi="Arial" w:cs="Arial"/>
                <w:sz w:val="14"/>
                <w:szCs w:val="14"/>
              </w:rPr>
              <w:t>текстильного</w:t>
            </w:r>
            <w:proofErr w:type="gramEnd"/>
            <w:r w:rsidRPr="00DC345D">
              <w:rPr>
                <w:rFonts w:ascii="Arial" w:hAnsi="Arial" w:cs="Arial"/>
                <w:sz w:val="14"/>
                <w:szCs w:val="14"/>
              </w:rPr>
              <w:t>)</w:t>
            </w:r>
          </w:p>
        </w:tc>
        <w:tc>
          <w:tcPr>
            <w:tcW w:w="507" w:type="dxa"/>
            <w:tcBorders>
              <w:left w:val="single" w:sz="6" w:space="0" w:color="000000"/>
            </w:tcBorders>
            <w:shd w:val="clear" w:color="auto" w:fill="auto"/>
            <w:vAlign w:val="bottom"/>
          </w:tcPr>
          <w:p w:rsidR="0061391C" w:rsidRPr="00DC345D" w:rsidRDefault="0061391C" w:rsidP="00145F7F">
            <w:pPr>
              <w:spacing w:before="80" w:line="180" w:lineRule="exact"/>
              <w:ind w:left="-57" w:right="57"/>
              <w:jc w:val="right"/>
              <w:rPr>
                <w:rFonts w:ascii="Arial" w:hAnsi="Arial" w:cs="Arial"/>
                <w:spacing w:val="-6"/>
                <w:sz w:val="14"/>
                <w:szCs w:val="14"/>
              </w:rPr>
            </w:pPr>
            <w:r w:rsidRPr="00DC345D">
              <w:rPr>
                <w:rFonts w:ascii="Arial" w:hAnsi="Arial" w:cs="Arial"/>
                <w:spacing w:val="-6"/>
                <w:sz w:val="14"/>
                <w:szCs w:val="14"/>
              </w:rPr>
              <w:t>5</w:t>
            </w:r>
            <w:r>
              <w:rPr>
                <w:rFonts w:ascii="Arial" w:hAnsi="Arial" w:cs="Arial"/>
                <w:b/>
                <w:spacing w:val="-6"/>
                <w:sz w:val="14"/>
                <w:szCs w:val="14"/>
                <w:lang w:val="en-US"/>
              </w:rPr>
              <w:t> </w:t>
            </w:r>
            <w:r w:rsidRPr="00DC345D">
              <w:rPr>
                <w:rFonts w:ascii="Arial" w:hAnsi="Arial" w:cs="Arial"/>
                <w:spacing w:val="-6"/>
                <w:sz w:val="14"/>
                <w:szCs w:val="14"/>
              </w:rPr>
              <w:t>312</w:t>
            </w:r>
          </w:p>
        </w:tc>
        <w:tc>
          <w:tcPr>
            <w:tcW w:w="508" w:type="dxa"/>
            <w:tcBorders>
              <w:left w:val="single" w:sz="6" w:space="0" w:color="000000"/>
            </w:tcBorders>
            <w:shd w:val="clear" w:color="auto" w:fill="auto"/>
            <w:vAlign w:val="bottom"/>
          </w:tcPr>
          <w:p w:rsidR="0061391C" w:rsidRPr="00DC345D" w:rsidRDefault="0061391C" w:rsidP="00145F7F">
            <w:pPr>
              <w:spacing w:before="80" w:line="180" w:lineRule="exact"/>
              <w:ind w:right="113"/>
              <w:jc w:val="right"/>
              <w:rPr>
                <w:rFonts w:ascii="Arial" w:hAnsi="Arial" w:cs="Arial"/>
                <w:sz w:val="14"/>
                <w:szCs w:val="14"/>
              </w:rPr>
            </w:pPr>
            <w:r w:rsidRPr="00DC345D">
              <w:rPr>
                <w:rFonts w:ascii="Arial" w:hAnsi="Arial" w:cs="Arial"/>
                <w:sz w:val="14"/>
                <w:szCs w:val="14"/>
              </w:rPr>
              <w:t>23,8</w:t>
            </w:r>
          </w:p>
        </w:tc>
        <w:tc>
          <w:tcPr>
            <w:tcW w:w="508" w:type="dxa"/>
            <w:tcBorders>
              <w:left w:val="single" w:sz="6" w:space="0" w:color="000000"/>
            </w:tcBorders>
            <w:shd w:val="clear" w:color="auto" w:fill="auto"/>
            <w:vAlign w:val="bottom"/>
          </w:tcPr>
          <w:p w:rsidR="0061391C" w:rsidRPr="00DC345D" w:rsidRDefault="0061391C" w:rsidP="00145F7F">
            <w:pPr>
              <w:spacing w:before="80" w:line="180" w:lineRule="exact"/>
              <w:ind w:left="-57" w:right="28"/>
              <w:jc w:val="right"/>
              <w:rPr>
                <w:rFonts w:ascii="Arial" w:hAnsi="Arial" w:cs="Arial"/>
                <w:spacing w:val="-6"/>
                <w:sz w:val="14"/>
                <w:szCs w:val="14"/>
              </w:rPr>
            </w:pPr>
            <w:r w:rsidRPr="00DC345D">
              <w:rPr>
                <w:rFonts w:ascii="Arial" w:hAnsi="Arial" w:cs="Arial"/>
                <w:spacing w:val="-6"/>
                <w:sz w:val="14"/>
                <w:szCs w:val="14"/>
              </w:rPr>
              <w:t>30</w:t>
            </w:r>
            <w:r>
              <w:rPr>
                <w:rFonts w:ascii="Arial" w:hAnsi="Arial" w:cs="Arial"/>
                <w:b/>
                <w:spacing w:val="-6"/>
                <w:sz w:val="14"/>
                <w:szCs w:val="14"/>
                <w:lang w:val="en-US"/>
              </w:rPr>
              <w:t> </w:t>
            </w:r>
            <w:r w:rsidRPr="00DC345D">
              <w:rPr>
                <w:rFonts w:ascii="Arial" w:hAnsi="Arial" w:cs="Arial"/>
                <w:spacing w:val="-6"/>
                <w:sz w:val="14"/>
                <w:szCs w:val="14"/>
              </w:rPr>
              <w:t>246</w:t>
            </w:r>
          </w:p>
        </w:tc>
        <w:tc>
          <w:tcPr>
            <w:tcW w:w="509" w:type="dxa"/>
            <w:tcBorders>
              <w:left w:val="single" w:sz="6" w:space="0" w:color="000000"/>
            </w:tcBorders>
            <w:shd w:val="clear" w:color="auto" w:fill="auto"/>
            <w:vAlign w:val="bottom"/>
          </w:tcPr>
          <w:p w:rsidR="0061391C" w:rsidRPr="00DC345D" w:rsidRDefault="0061391C" w:rsidP="00145F7F">
            <w:pPr>
              <w:spacing w:before="80" w:line="180" w:lineRule="exact"/>
              <w:ind w:right="113"/>
              <w:jc w:val="right"/>
              <w:rPr>
                <w:rFonts w:ascii="Arial" w:hAnsi="Arial" w:cs="Arial"/>
                <w:sz w:val="14"/>
                <w:szCs w:val="14"/>
              </w:rPr>
            </w:pPr>
            <w:r w:rsidRPr="00DC345D">
              <w:rPr>
                <w:rFonts w:ascii="Arial" w:hAnsi="Arial" w:cs="Arial"/>
                <w:sz w:val="14"/>
                <w:szCs w:val="14"/>
              </w:rPr>
              <w:t>15,3</w:t>
            </w:r>
          </w:p>
        </w:tc>
        <w:tc>
          <w:tcPr>
            <w:tcW w:w="508" w:type="dxa"/>
            <w:tcBorders>
              <w:left w:val="single" w:sz="6" w:space="0" w:color="000000"/>
            </w:tcBorders>
            <w:shd w:val="clear" w:color="auto" w:fill="auto"/>
            <w:vAlign w:val="bottom"/>
          </w:tcPr>
          <w:p w:rsidR="0061391C" w:rsidRPr="002B5BD0" w:rsidRDefault="0061391C" w:rsidP="00537E90">
            <w:pPr>
              <w:spacing w:before="80" w:line="180" w:lineRule="exact"/>
              <w:ind w:left="-57" w:right="28"/>
              <w:jc w:val="right"/>
              <w:rPr>
                <w:rFonts w:ascii="Arial" w:hAnsi="Arial" w:cs="Arial"/>
                <w:spacing w:val="-6"/>
                <w:sz w:val="14"/>
                <w:szCs w:val="14"/>
              </w:rPr>
            </w:pPr>
            <w:r w:rsidRPr="002B5BD0">
              <w:rPr>
                <w:rFonts w:ascii="Arial" w:hAnsi="Arial" w:cs="Arial"/>
                <w:spacing w:val="-6"/>
                <w:sz w:val="14"/>
                <w:szCs w:val="14"/>
              </w:rPr>
              <w:t>23 676</w:t>
            </w:r>
          </w:p>
        </w:tc>
        <w:tc>
          <w:tcPr>
            <w:tcW w:w="509" w:type="dxa"/>
            <w:tcBorders>
              <w:left w:val="single" w:sz="6" w:space="0" w:color="000000"/>
            </w:tcBorders>
            <w:shd w:val="clear" w:color="auto" w:fill="auto"/>
            <w:vAlign w:val="bottom"/>
          </w:tcPr>
          <w:p w:rsidR="0061391C" w:rsidRPr="0061391C" w:rsidRDefault="0061391C" w:rsidP="00537E90">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10,9</w:t>
            </w:r>
          </w:p>
        </w:tc>
        <w:tc>
          <w:tcPr>
            <w:tcW w:w="509" w:type="dxa"/>
            <w:tcBorders>
              <w:left w:val="single" w:sz="6" w:space="0" w:color="000000"/>
            </w:tcBorders>
            <w:shd w:val="clear" w:color="auto" w:fill="auto"/>
            <w:vAlign w:val="bottom"/>
          </w:tcPr>
          <w:p w:rsidR="0061391C" w:rsidRPr="0061391C" w:rsidRDefault="0061391C" w:rsidP="00B04203">
            <w:pPr>
              <w:spacing w:before="80" w:line="180" w:lineRule="exact"/>
              <w:ind w:left="-57" w:right="28"/>
              <w:jc w:val="right"/>
              <w:rPr>
                <w:rFonts w:ascii="Arial" w:hAnsi="Arial" w:cs="Arial"/>
                <w:spacing w:val="-6"/>
                <w:sz w:val="14"/>
                <w:szCs w:val="14"/>
              </w:rPr>
            </w:pPr>
            <w:r w:rsidRPr="0061391C">
              <w:rPr>
                <w:rFonts w:ascii="Arial" w:hAnsi="Arial" w:cs="Arial"/>
                <w:spacing w:val="-6"/>
                <w:sz w:val="14"/>
                <w:szCs w:val="14"/>
              </w:rPr>
              <w:t>23 450</w:t>
            </w:r>
          </w:p>
        </w:tc>
        <w:tc>
          <w:tcPr>
            <w:tcW w:w="508"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11,3</w:t>
            </w:r>
          </w:p>
        </w:tc>
        <w:tc>
          <w:tcPr>
            <w:tcW w:w="509" w:type="dxa"/>
            <w:tcBorders>
              <w:left w:val="single" w:sz="6" w:space="0" w:color="000000"/>
            </w:tcBorders>
            <w:shd w:val="clear" w:color="auto" w:fill="auto"/>
            <w:vAlign w:val="bottom"/>
          </w:tcPr>
          <w:p w:rsidR="0061391C" w:rsidRPr="0061391C" w:rsidRDefault="0061391C" w:rsidP="00B04203">
            <w:pPr>
              <w:spacing w:before="80" w:line="180" w:lineRule="exact"/>
              <w:ind w:left="-57" w:right="28"/>
              <w:jc w:val="right"/>
              <w:rPr>
                <w:rFonts w:ascii="Arial" w:hAnsi="Arial" w:cs="Arial"/>
                <w:spacing w:val="-6"/>
                <w:sz w:val="14"/>
                <w:szCs w:val="14"/>
              </w:rPr>
            </w:pPr>
            <w:r w:rsidRPr="0061391C">
              <w:rPr>
                <w:rFonts w:ascii="Arial" w:hAnsi="Arial" w:cs="Arial"/>
                <w:spacing w:val="-6"/>
                <w:sz w:val="14"/>
                <w:szCs w:val="14"/>
              </w:rPr>
              <w:t>27 028</w:t>
            </w:r>
          </w:p>
        </w:tc>
        <w:tc>
          <w:tcPr>
            <w:tcW w:w="508"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10,3</w:t>
            </w:r>
          </w:p>
        </w:tc>
        <w:tc>
          <w:tcPr>
            <w:tcW w:w="2420" w:type="dxa"/>
            <w:tcBorders>
              <w:left w:val="single" w:sz="6" w:space="0" w:color="000000"/>
            </w:tcBorders>
            <w:shd w:val="clear" w:color="auto" w:fill="auto"/>
            <w:vAlign w:val="bottom"/>
          </w:tcPr>
          <w:p w:rsidR="0061391C" w:rsidRPr="00DC345D" w:rsidRDefault="0061391C" w:rsidP="00EB6320">
            <w:pPr>
              <w:spacing w:before="80" w:line="180" w:lineRule="exact"/>
              <w:ind w:left="113"/>
              <w:rPr>
                <w:i/>
                <w:lang w:val="en-US"/>
              </w:rPr>
            </w:pPr>
            <w:r w:rsidRPr="00DC345D">
              <w:rPr>
                <w:rFonts w:ascii="Arial" w:hAnsi="Arial" w:cs="Arial"/>
                <w:i/>
                <w:sz w:val="14"/>
                <w:lang w:val="en-US"/>
              </w:rPr>
              <w:t>food products and agricultural raw materials (excluding textile)</w:t>
            </w:r>
          </w:p>
        </w:tc>
      </w:tr>
      <w:tr w:rsidR="0061391C" w:rsidRPr="00DC345D" w:rsidTr="00145F7F">
        <w:tblPrEx>
          <w:tblCellMar>
            <w:left w:w="113" w:type="dxa"/>
          </w:tblCellMar>
        </w:tblPrEx>
        <w:trPr>
          <w:cantSplit/>
        </w:trPr>
        <w:tc>
          <w:tcPr>
            <w:tcW w:w="2419" w:type="dxa"/>
            <w:shd w:val="clear" w:color="auto" w:fill="auto"/>
            <w:vAlign w:val="bottom"/>
          </w:tcPr>
          <w:p w:rsidR="0061391C" w:rsidRPr="00DC345D" w:rsidRDefault="0061391C">
            <w:pPr>
              <w:spacing w:before="80" w:line="180" w:lineRule="exact"/>
              <w:ind w:left="113"/>
              <w:rPr>
                <w:rFonts w:ascii="Arial" w:hAnsi="Arial" w:cs="Arial"/>
                <w:sz w:val="14"/>
                <w:szCs w:val="14"/>
              </w:rPr>
            </w:pPr>
            <w:r w:rsidRPr="00DC345D">
              <w:rPr>
                <w:rFonts w:ascii="Arial" w:hAnsi="Arial" w:cs="Arial"/>
                <w:sz w:val="14"/>
                <w:szCs w:val="14"/>
              </w:rPr>
              <w:t>минеральные продукты</w:t>
            </w:r>
          </w:p>
        </w:tc>
        <w:tc>
          <w:tcPr>
            <w:tcW w:w="507" w:type="dxa"/>
            <w:tcBorders>
              <w:left w:val="single" w:sz="6" w:space="0" w:color="000000"/>
            </w:tcBorders>
            <w:shd w:val="clear" w:color="auto" w:fill="auto"/>
            <w:vAlign w:val="bottom"/>
          </w:tcPr>
          <w:p w:rsidR="0061391C" w:rsidRPr="00DC345D" w:rsidRDefault="0061391C" w:rsidP="00145F7F">
            <w:pPr>
              <w:spacing w:before="80" w:line="180" w:lineRule="exact"/>
              <w:ind w:left="-57" w:right="57"/>
              <w:jc w:val="right"/>
              <w:rPr>
                <w:rFonts w:ascii="Arial" w:hAnsi="Arial" w:cs="Arial"/>
                <w:spacing w:val="-6"/>
                <w:sz w:val="14"/>
                <w:szCs w:val="14"/>
              </w:rPr>
            </w:pPr>
            <w:r w:rsidRPr="00DC345D">
              <w:rPr>
                <w:rFonts w:ascii="Arial" w:hAnsi="Arial" w:cs="Arial"/>
                <w:spacing w:val="-6"/>
                <w:sz w:val="14"/>
                <w:szCs w:val="14"/>
              </w:rPr>
              <w:t>379</w:t>
            </w:r>
          </w:p>
        </w:tc>
        <w:tc>
          <w:tcPr>
            <w:tcW w:w="508" w:type="dxa"/>
            <w:tcBorders>
              <w:left w:val="single" w:sz="6" w:space="0" w:color="000000"/>
            </w:tcBorders>
            <w:shd w:val="clear" w:color="auto" w:fill="auto"/>
            <w:vAlign w:val="bottom"/>
          </w:tcPr>
          <w:p w:rsidR="0061391C" w:rsidRPr="00DC345D" w:rsidRDefault="0061391C" w:rsidP="00145F7F">
            <w:pPr>
              <w:spacing w:before="80" w:line="180" w:lineRule="exact"/>
              <w:ind w:right="113"/>
              <w:jc w:val="right"/>
              <w:rPr>
                <w:rFonts w:ascii="Arial" w:hAnsi="Arial" w:cs="Arial"/>
                <w:sz w:val="14"/>
                <w:szCs w:val="14"/>
              </w:rPr>
            </w:pPr>
            <w:r w:rsidRPr="00DC345D">
              <w:rPr>
                <w:rFonts w:ascii="Arial" w:hAnsi="Arial" w:cs="Arial"/>
                <w:sz w:val="14"/>
                <w:szCs w:val="14"/>
              </w:rPr>
              <w:t>1,7</w:t>
            </w:r>
          </w:p>
        </w:tc>
        <w:tc>
          <w:tcPr>
            <w:tcW w:w="508" w:type="dxa"/>
            <w:tcBorders>
              <w:left w:val="single" w:sz="6" w:space="0" w:color="000000"/>
            </w:tcBorders>
            <w:shd w:val="clear" w:color="auto" w:fill="auto"/>
            <w:vAlign w:val="bottom"/>
          </w:tcPr>
          <w:p w:rsidR="0061391C" w:rsidRPr="00DC345D" w:rsidRDefault="0061391C" w:rsidP="00145F7F">
            <w:pPr>
              <w:spacing w:before="80" w:line="180" w:lineRule="exact"/>
              <w:ind w:left="-57" w:right="28"/>
              <w:jc w:val="right"/>
              <w:rPr>
                <w:rFonts w:ascii="Arial" w:hAnsi="Arial" w:cs="Arial"/>
                <w:spacing w:val="-6"/>
                <w:sz w:val="14"/>
                <w:szCs w:val="14"/>
              </w:rPr>
            </w:pPr>
            <w:r w:rsidRPr="00DC345D">
              <w:rPr>
                <w:rFonts w:ascii="Arial" w:hAnsi="Arial" w:cs="Arial"/>
                <w:spacing w:val="-6"/>
                <w:sz w:val="14"/>
                <w:szCs w:val="14"/>
              </w:rPr>
              <w:t>1</w:t>
            </w:r>
            <w:r>
              <w:rPr>
                <w:rFonts w:ascii="Arial" w:hAnsi="Arial" w:cs="Arial"/>
                <w:b/>
                <w:spacing w:val="-6"/>
                <w:sz w:val="14"/>
                <w:szCs w:val="14"/>
                <w:lang w:val="en-US"/>
              </w:rPr>
              <w:t> </w:t>
            </w:r>
            <w:r w:rsidRPr="00DC345D">
              <w:rPr>
                <w:rFonts w:ascii="Arial" w:hAnsi="Arial" w:cs="Arial"/>
                <w:spacing w:val="-6"/>
                <w:sz w:val="14"/>
                <w:szCs w:val="14"/>
              </w:rPr>
              <w:t>898</w:t>
            </w:r>
          </w:p>
        </w:tc>
        <w:tc>
          <w:tcPr>
            <w:tcW w:w="509" w:type="dxa"/>
            <w:tcBorders>
              <w:left w:val="single" w:sz="6" w:space="0" w:color="000000"/>
            </w:tcBorders>
            <w:shd w:val="clear" w:color="auto" w:fill="auto"/>
            <w:vAlign w:val="bottom"/>
          </w:tcPr>
          <w:p w:rsidR="0061391C" w:rsidRPr="00DC345D" w:rsidRDefault="0061391C" w:rsidP="00145F7F">
            <w:pPr>
              <w:spacing w:before="80" w:line="180" w:lineRule="exact"/>
              <w:ind w:right="113"/>
              <w:jc w:val="right"/>
              <w:rPr>
                <w:rFonts w:ascii="Arial" w:hAnsi="Arial" w:cs="Arial"/>
                <w:sz w:val="14"/>
                <w:szCs w:val="14"/>
              </w:rPr>
            </w:pPr>
            <w:r w:rsidRPr="00DC345D">
              <w:rPr>
                <w:rFonts w:ascii="Arial" w:hAnsi="Arial" w:cs="Arial"/>
                <w:sz w:val="14"/>
                <w:szCs w:val="14"/>
              </w:rPr>
              <w:t>1,0</w:t>
            </w:r>
          </w:p>
        </w:tc>
        <w:tc>
          <w:tcPr>
            <w:tcW w:w="508" w:type="dxa"/>
            <w:tcBorders>
              <w:left w:val="single" w:sz="6" w:space="0" w:color="000000"/>
            </w:tcBorders>
            <w:shd w:val="clear" w:color="auto" w:fill="auto"/>
            <w:vAlign w:val="bottom"/>
          </w:tcPr>
          <w:p w:rsidR="0061391C" w:rsidRPr="002B5BD0" w:rsidRDefault="0061391C" w:rsidP="00537E90">
            <w:pPr>
              <w:spacing w:before="80" w:line="180" w:lineRule="exact"/>
              <w:ind w:left="-57" w:right="28"/>
              <w:jc w:val="right"/>
              <w:rPr>
                <w:rFonts w:ascii="Arial" w:hAnsi="Arial" w:cs="Arial"/>
                <w:spacing w:val="-6"/>
                <w:sz w:val="14"/>
                <w:szCs w:val="14"/>
              </w:rPr>
            </w:pPr>
            <w:r w:rsidRPr="002B5BD0">
              <w:rPr>
                <w:rFonts w:ascii="Arial" w:hAnsi="Arial" w:cs="Arial"/>
                <w:spacing w:val="-6"/>
                <w:sz w:val="14"/>
                <w:szCs w:val="14"/>
              </w:rPr>
              <w:t>2 109</w:t>
            </w:r>
          </w:p>
        </w:tc>
        <w:tc>
          <w:tcPr>
            <w:tcW w:w="509" w:type="dxa"/>
            <w:tcBorders>
              <w:left w:val="single" w:sz="6" w:space="0" w:color="000000"/>
            </w:tcBorders>
            <w:shd w:val="clear" w:color="auto" w:fill="auto"/>
            <w:vAlign w:val="bottom"/>
          </w:tcPr>
          <w:p w:rsidR="0061391C" w:rsidRPr="0061391C" w:rsidRDefault="0061391C" w:rsidP="00537E90">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1,0</w:t>
            </w:r>
          </w:p>
        </w:tc>
        <w:tc>
          <w:tcPr>
            <w:tcW w:w="509" w:type="dxa"/>
            <w:tcBorders>
              <w:left w:val="single" w:sz="6" w:space="0" w:color="000000"/>
            </w:tcBorders>
            <w:shd w:val="clear" w:color="auto" w:fill="auto"/>
            <w:vAlign w:val="bottom"/>
          </w:tcPr>
          <w:p w:rsidR="0061391C" w:rsidRPr="0061391C" w:rsidRDefault="0061391C" w:rsidP="00B04203">
            <w:pPr>
              <w:spacing w:before="80" w:line="180" w:lineRule="exact"/>
              <w:ind w:left="-57" w:right="28"/>
              <w:jc w:val="right"/>
              <w:rPr>
                <w:rFonts w:ascii="Arial" w:hAnsi="Arial" w:cs="Arial"/>
                <w:spacing w:val="-6"/>
                <w:sz w:val="14"/>
                <w:szCs w:val="14"/>
              </w:rPr>
            </w:pPr>
            <w:r w:rsidRPr="0061391C">
              <w:rPr>
                <w:rFonts w:ascii="Arial" w:hAnsi="Arial" w:cs="Arial"/>
                <w:spacing w:val="-6"/>
                <w:sz w:val="14"/>
                <w:szCs w:val="14"/>
              </w:rPr>
              <w:t>1 617</w:t>
            </w:r>
          </w:p>
        </w:tc>
        <w:tc>
          <w:tcPr>
            <w:tcW w:w="508"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0,8</w:t>
            </w:r>
          </w:p>
        </w:tc>
        <w:tc>
          <w:tcPr>
            <w:tcW w:w="509" w:type="dxa"/>
            <w:tcBorders>
              <w:left w:val="single" w:sz="6" w:space="0" w:color="000000"/>
            </w:tcBorders>
            <w:shd w:val="clear" w:color="auto" w:fill="auto"/>
            <w:vAlign w:val="bottom"/>
          </w:tcPr>
          <w:p w:rsidR="0061391C" w:rsidRPr="0061391C" w:rsidRDefault="0061391C" w:rsidP="00B04203">
            <w:pPr>
              <w:spacing w:before="80" w:line="180" w:lineRule="exact"/>
              <w:ind w:left="-57" w:right="28"/>
              <w:jc w:val="right"/>
              <w:rPr>
                <w:rFonts w:ascii="Arial" w:hAnsi="Arial" w:cs="Arial"/>
                <w:spacing w:val="-6"/>
                <w:sz w:val="14"/>
                <w:szCs w:val="14"/>
              </w:rPr>
            </w:pPr>
            <w:r w:rsidRPr="0061391C">
              <w:rPr>
                <w:rFonts w:ascii="Arial" w:hAnsi="Arial" w:cs="Arial"/>
                <w:spacing w:val="-6"/>
                <w:sz w:val="14"/>
                <w:szCs w:val="14"/>
              </w:rPr>
              <w:t>2 136</w:t>
            </w:r>
          </w:p>
        </w:tc>
        <w:tc>
          <w:tcPr>
            <w:tcW w:w="508"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0,8</w:t>
            </w:r>
          </w:p>
        </w:tc>
        <w:tc>
          <w:tcPr>
            <w:tcW w:w="2420" w:type="dxa"/>
            <w:tcBorders>
              <w:left w:val="single" w:sz="6" w:space="0" w:color="000000"/>
            </w:tcBorders>
            <w:shd w:val="clear" w:color="auto" w:fill="auto"/>
            <w:vAlign w:val="bottom"/>
          </w:tcPr>
          <w:p w:rsidR="0061391C" w:rsidRPr="00DC345D" w:rsidRDefault="0061391C" w:rsidP="00EB6320">
            <w:pPr>
              <w:spacing w:before="80" w:line="180" w:lineRule="exact"/>
              <w:ind w:left="113"/>
              <w:rPr>
                <w:i/>
              </w:rPr>
            </w:pPr>
            <w:r w:rsidRPr="00DC345D">
              <w:rPr>
                <w:rFonts w:ascii="Arial" w:hAnsi="Arial" w:cs="Arial"/>
                <w:i/>
                <w:sz w:val="14"/>
                <w:lang w:val="en-US"/>
              </w:rPr>
              <w:t>mineral products</w:t>
            </w:r>
          </w:p>
        </w:tc>
      </w:tr>
      <w:tr w:rsidR="0061391C" w:rsidRPr="00DC345D" w:rsidTr="00145F7F">
        <w:tblPrEx>
          <w:tblCellMar>
            <w:left w:w="113" w:type="dxa"/>
          </w:tblCellMar>
        </w:tblPrEx>
        <w:trPr>
          <w:cantSplit/>
        </w:trPr>
        <w:tc>
          <w:tcPr>
            <w:tcW w:w="2419" w:type="dxa"/>
            <w:shd w:val="clear" w:color="auto" w:fill="auto"/>
            <w:vAlign w:val="bottom"/>
          </w:tcPr>
          <w:p w:rsidR="0061391C" w:rsidRPr="00DC345D" w:rsidRDefault="0061391C">
            <w:pPr>
              <w:spacing w:before="80" w:line="180" w:lineRule="exact"/>
              <w:ind w:left="113"/>
              <w:rPr>
                <w:rFonts w:ascii="Arial" w:hAnsi="Arial" w:cs="Arial"/>
                <w:sz w:val="14"/>
                <w:szCs w:val="14"/>
              </w:rPr>
            </w:pPr>
            <w:r w:rsidRPr="00DC345D">
              <w:rPr>
                <w:rFonts w:ascii="Arial" w:hAnsi="Arial" w:cs="Arial"/>
                <w:sz w:val="14"/>
                <w:szCs w:val="14"/>
              </w:rPr>
              <w:t xml:space="preserve">продукция химической </w:t>
            </w:r>
            <w:r w:rsidRPr="00DC345D">
              <w:rPr>
                <w:rFonts w:ascii="Arial" w:hAnsi="Arial" w:cs="Arial"/>
                <w:sz w:val="14"/>
                <w:szCs w:val="14"/>
              </w:rPr>
              <w:br/>
              <w:t>промышленности, каучук</w:t>
            </w:r>
          </w:p>
        </w:tc>
        <w:tc>
          <w:tcPr>
            <w:tcW w:w="507" w:type="dxa"/>
            <w:tcBorders>
              <w:left w:val="single" w:sz="6" w:space="0" w:color="000000"/>
            </w:tcBorders>
            <w:shd w:val="clear" w:color="auto" w:fill="auto"/>
            <w:vAlign w:val="bottom"/>
          </w:tcPr>
          <w:p w:rsidR="0061391C" w:rsidRPr="00DC345D" w:rsidRDefault="0061391C" w:rsidP="00145F7F">
            <w:pPr>
              <w:spacing w:before="80" w:line="180" w:lineRule="exact"/>
              <w:ind w:left="-57" w:right="57"/>
              <w:jc w:val="right"/>
              <w:rPr>
                <w:rFonts w:ascii="Arial" w:hAnsi="Arial" w:cs="Arial"/>
                <w:spacing w:val="-6"/>
                <w:sz w:val="14"/>
                <w:szCs w:val="14"/>
              </w:rPr>
            </w:pPr>
            <w:r w:rsidRPr="00DC345D">
              <w:rPr>
                <w:rFonts w:ascii="Arial" w:hAnsi="Arial" w:cs="Arial"/>
                <w:spacing w:val="-6"/>
                <w:sz w:val="14"/>
                <w:szCs w:val="14"/>
              </w:rPr>
              <w:t>4</w:t>
            </w:r>
            <w:r>
              <w:rPr>
                <w:rFonts w:ascii="Arial" w:hAnsi="Arial" w:cs="Arial"/>
                <w:b/>
                <w:spacing w:val="-6"/>
                <w:sz w:val="14"/>
                <w:szCs w:val="14"/>
                <w:lang w:val="en-US"/>
              </w:rPr>
              <w:t> </w:t>
            </w:r>
            <w:r w:rsidRPr="00DC345D">
              <w:rPr>
                <w:rFonts w:ascii="Arial" w:hAnsi="Arial" w:cs="Arial"/>
                <w:spacing w:val="-6"/>
                <w:sz w:val="14"/>
                <w:szCs w:val="14"/>
              </w:rPr>
              <w:t>616</w:t>
            </w:r>
          </w:p>
        </w:tc>
        <w:tc>
          <w:tcPr>
            <w:tcW w:w="508" w:type="dxa"/>
            <w:tcBorders>
              <w:left w:val="single" w:sz="6" w:space="0" w:color="000000"/>
            </w:tcBorders>
            <w:shd w:val="clear" w:color="auto" w:fill="auto"/>
            <w:vAlign w:val="bottom"/>
          </w:tcPr>
          <w:p w:rsidR="0061391C" w:rsidRPr="00DC345D" w:rsidRDefault="0061391C" w:rsidP="00145F7F">
            <w:pPr>
              <w:spacing w:before="80" w:line="180" w:lineRule="exact"/>
              <w:ind w:right="113"/>
              <w:jc w:val="right"/>
              <w:rPr>
                <w:rFonts w:ascii="Arial" w:hAnsi="Arial" w:cs="Arial"/>
                <w:sz w:val="14"/>
                <w:szCs w:val="14"/>
              </w:rPr>
            </w:pPr>
            <w:r w:rsidRPr="00DC345D">
              <w:rPr>
                <w:rFonts w:ascii="Arial" w:hAnsi="Arial" w:cs="Arial"/>
                <w:sz w:val="14"/>
                <w:szCs w:val="14"/>
              </w:rPr>
              <w:t>20,7</w:t>
            </w:r>
          </w:p>
        </w:tc>
        <w:tc>
          <w:tcPr>
            <w:tcW w:w="508" w:type="dxa"/>
            <w:tcBorders>
              <w:left w:val="single" w:sz="6" w:space="0" w:color="000000"/>
            </w:tcBorders>
            <w:shd w:val="clear" w:color="auto" w:fill="auto"/>
            <w:vAlign w:val="bottom"/>
          </w:tcPr>
          <w:p w:rsidR="0061391C" w:rsidRPr="00DC345D" w:rsidRDefault="0061391C" w:rsidP="00145F7F">
            <w:pPr>
              <w:spacing w:before="80" w:line="180" w:lineRule="exact"/>
              <w:ind w:left="-57" w:right="28"/>
              <w:jc w:val="right"/>
              <w:rPr>
                <w:rFonts w:ascii="Arial" w:hAnsi="Arial" w:cs="Arial"/>
                <w:spacing w:val="-6"/>
                <w:sz w:val="14"/>
                <w:szCs w:val="14"/>
              </w:rPr>
            </w:pPr>
            <w:r w:rsidRPr="00DC345D">
              <w:rPr>
                <w:rFonts w:ascii="Arial" w:hAnsi="Arial" w:cs="Arial"/>
                <w:spacing w:val="-6"/>
                <w:sz w:val="14"/>
                <w:szCs w:val="14"/>
              </w:rPr>
              <w:t>34</w:t>
            </w:r>
            <w:r>
              <w:rPr>
                <w:rFonts w:ascii="Arial" w:hAnsi="Arial" w:cs="Arial"/>
                <w:b/>
                <w:spacing w:val="-6"/>
                <w:sz w:val="14"/>
                <w:szCs w:val="14"/>
                <w:lang w:val="en-US"/>
              </w:rPr>
              <w:t> </w:t>
            </w:r>
            <w:r w:rsidRPr="00DC345D">
              <w:rPr>
                <w:rFonts w:ascii="Arial" w:hAnsi="Arial" w:cs="Arial"/>
                <w:spacing w:val="-6"/>
                <w:sz w:val="14"/>
                <w:szCs w:val="14"/>
              </w:rPr>
              <w:t>160</w:t>
            </w:r>
          </w:p>
        </w:tc>
        <w:tc>
          <w:tcPr>
            <w:tcW w:w="509" w:type="dxa"/>
            <w:tcBorders>
              <w:left w:val="single" w:sz="6" w:space="0" w:color="000000"/>
            </w:tcBorders>
            <w:shd w:val="clear" w:color="auto" w:fill="auto"/>
            <w:vAlign w:val="bottom"/>
          </w:tcPr>
          <w:p w:rsidR="0061391C" w:rsidRPr="00DC345D" w:rsidRDefault="0061391C" w:rsidP="00145F7F">
            <w:pPr>
              <w:spacing w:before="80" w:line="180" w:lineRule="exact"/>
              <w:ind w:right="113"/>
              <w:jc w:val="right"/>
              <w:rPr>
                <w:rFonts w:ascii="Arial" w:hAnsi="Arial" w:cs="Arial"/>
                <w:sz w:val="14"/>
                <w:szCs w:val="14"/>
              </w:rPr>
            </w:pPr>
            <w:r w:rsidRPr="00DC345D">
              <w:rPr>
                <w:rFonts w:ascii="Arial" w:hAnsi="Arial" w:cs="Arial"/>
                <w:sz w:val="14"/>
                <w:szCs w:val="14"/>
              </w:rPr>
              <w:t>17,3</w:t>
            </w:r>
          </w:p>
        </w:tc>
        <w:tc>
          <w:tcPr>
            <w:tcW w:w="508" w:type="dxa"/>
            <w:tcBorders>
              <w:left w:val="single" w:sz="6" w:space="0" w:color="000000"/>
            </w:tcBorders>
            <w:shd w:val="clear" w:color="auto" w:fill="auto"/>
            <w:vAlign w:val="bottom"/>
          </w:tcPr>
          <w:p w:rsidR="0061391C" w:rsidRPr="002B5BD0" w:rsidRDefault="0061391C" w:rsidP="00537E90">
            <w:pPr>
              <w:spacing w:before="80" w:line="180" w:lineRule="exact"/>
              <w:ind w:left="-57" w:right="28"/>
              <w:jc w:val="right"/>
              <w:rPr>
                <w:rFonts w:ascii="Arial" w:hAnsi="Arial" w:cs="Arial"/>
                <w:spacing w:val="-6"/>
                <w:sz w:val="14"/>
                <w:szCs w:val="14"/>
              </w:rPr>
            </w:pPr>
            <w:r w:rsidRPr="002B5BD0">
              <w:rPr>
                <w:rFonts w:ascii="Arial" w:hAnsi="Arial" w:cs="Arial"/>
                <w:spacing w:val="-6"/>
                <w:sz w:val="14"/>
                <w:szCs w:val="14"/>
              </w:rPr>
              <w:t>43 876</w:t>
            </w:r>
          </w:p>
        </w:tc>
        <w:tc>
          <w:tcPr>
            <w:tcW w:w="509" w:type="dxa"/>
            <w:tcBorders>
              <w:left w:val="single" w:sz="6" w:space="0" w:color="000000"/>
            </w:tcBorders>
            <w:shd w:val="clear" w:color="auto" w:fill="auto"/>
            <w:vAlign w:val="bottom"/>
          </w:tcPr>
          <w:p w:rsidR="0061391C" w:rsidRPr="0061391C" w:rsidRDefault="0061391C" w:rsidP="00537E90">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20,2</w:t>
            </w:r>
          </w:p>
        </w:tc>
        <w:tc>
          <w:tcPr>
            <w:tcW w:w="509" w:type="dxa"/>
            <w:tcBorders>
              <w:left w:val="single" w:sz="6" w:space="0" w:color="000000"/>
            </w:tcBorders>
            <w:shd w:val="clear" w:color="auto" w:fill="auto"/>
            <w:vAlign w:val="bottom"/>
          </w:tcPr>
          <w:p w:rsidR="0061391C" w:rsidRPr="0061391C" w:rsidRDefault="0061391C" w:rsidP="00B04203">
            <w:pPr>
              <w:spacing w:before="80" w:line="180" w:lineRule="exact"/>
              <w:ind w:left="-57" w:right="28"/>
              <w:jc w:val="right"/>
              <w:rPr>
                <w:rFonts w:ascii="Arial" w:hAnsi="Arial" w:cs="Arial"/>
                <w:spacing w:val="-6"/>
                <w:sz w:val="14"/>
                <w:szCs w:val="14"/>
              </w:rPr>
            </w:pPr>
            <w:r w:rsidRPr="0061391C">
              <w:rPr>
                <w:rFonts w:ascii="Arial" w:hAnsi="Arial" w:cs="Arial"/>
                <w:spacing w:val="-6"/>
                <w:sz w:val="14"/>
                <w:szCs w:val="14"/>
              </w:rPr>
              <w:t>38 949</w:t>
            </w:r>
          </w:p>
        </w:tc>
        <w:tc>
          <w:tcPr>
            <w:tcW w:w="508"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18,8</w:t>
            </w:r>
          </w:p>
        </w:tc>
        <w:tc>
          <w:tcPr>
            <w:tcW w:w="509" w:type="dxa"/>
            <w:tcBorders>
              <w:left w:val="single" w:sz="6" w:space="0" w:color="000000"/>
            </w:tcBorders>
            <w:shd w:val="clear" w:color="auto" w:fill="auto"/>
            <w:vAlign w:val="bottom"/>
          </w:tcPr>
          <w:p w:rsidR="0061391C" w:rsidRPr="0061391C" w:rsidRDefault="0061391C" w:rsidP="00B04203">
            <w:pPr>
              <w:spacing w:before="80" w:line="180" w:lineRule="exact"/>
              <w:ind w:left="-57" w:right="28"/>
              <w:jc w:val="right"/>
              <w:rPr>
                <w:rFonts w:ascii="Arial" w:hAnsi="Arial" w:cs="Arial"/>
                <w:spacing w:val="-6"/>
                <w:sz w:val="14"/>
                <w:szCs w:val="14"/>
              </w:rPr>
            </w:pPr>
            <w:r w:rsidRPr="0061391C">
              <w:rPr>
                <w:rFonts w:ascii="Arial" w:hAnsi="Arial" w:cs="Arial"/>
                <w:spacing w:val="-6"/>
                <w:sz w:val="14"/>
                <w:szCs w:val="14"/>
              </w:rPr>
              <w:t>49 428</w:t>
            </w:r>
          </w:p>
        </w:tc>
        <w:tc>
          <w:tcPr>
            <w:tcW w:w="508"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18,9</w:t>
            </w:r>
          </w:p>
        </w:tc>
        <w:tc>
          <w:tcPr>
            <w:tcW w:w="2420" w:type="dxa"/>
            <w:tcBorders>
              <w:left w:val="single" w:sz="6" w:space="0" w:color="000000"/>
            </w:tcBorders>
            <w:shd w:val="clear" w:color="auto" w:fill="auto"/>
            <w:vAlign w:val="bottom"/>
          </w:tcPr>
          <w:p w:rsidR="0061391C" w:rsidRPr="00DC345D" w:rsidRDefault="0061391C" w:rsidP="00EB6320">
            <w:pPr>
              <w:spacing w:before="80" w:line="180" w:lineRule="exact"/>
              <w:ind w:left="113"/>
              <w:rPr>
                <w:i/>
              </w:rPr>
            </w:pPr>
            <w:r w:rsidRPr="00DC345D">
              <w:rPr>
                <w:rFonts w:ascii="Arial" w:hAnsi="Arial" w:cs="Arial"/>
                <w:i/>
                <w:sz w:val="14"/>
                <w:szCs w:val="14"/>
                <w:lang w:val="en-US"/>
              </w:rPr>
              <w:t>chemical products, rubber</w:t>
            </w:r>
          </w:p>
        </w:tc>
      </w:tr>
      <w:tr w:rsidR="0061391C" w:rsidRPr="00287B19" w:rsidTr="00145F7F">
        <w:tblPrEx>
          <w:tblCellMar>
            <w:left w:w="113" w:type="dxa"/>
          </w:tblCellMar>
        </w:tblPrEx>
        <w:trPr>
          <w:cantSplit/>
        </w:trPr>
        <w:tc>
          <w:tcPr>
            <w:tcW w:w="2419" w:type="dxa"/>
            <w:shd w:val="clear" w:color="auto" w:fill="auto"/>
            <w:vAlign w:val="bottom"/>
          </w:tcPr>
          <w:p w:rsidR="0061391C" w:rsidRPr="00DC345D" w:rsidRDefault="0061391C">
            <w:pPr>
              <w:spacing w:before="80" w:line="180" w:lineRule="exact"/>
              <w:ind w:left="113"/>
              <w:rPr>
                <w:rFonts w:ascii="Arial" w:hAnsi="Arial" w:cs="Arial"/>
                <w:sz w:val="14"/>
                <w:szCs w:val="14"/>
              </w:rPr>
            </w:pPr>
            <w:r w:rsidRPr="00DC345D">
              <w:rPr>
                <w:rFonts w:ascii="Arial" w:hAnsi="Arial" w:cs="Arial"/>
                <w:sz w:val="14"/>
                <w:szCs w:val="14"/>
              </w:rPr>
              <w:t>кожевенное сырье, пушнина</w:t>
            </w:r>
            <w:r w:rsidRPr="00DC345D">
              <w:rPr>
                <w:rFonts w:ascii="Arial" w:hAnsi="Arial" w:cs="Arial"/>
                <w:sz w:val="14"/>
                <w:szCs w:val="14"/>
              </w:rPr>
              <w:br/>
              <w:t>и изделия из них</w:t>
            </w:r>
          </w:p>
        </w:tc>
        <w:tc>
          <w:tcPr>
            <w:tcW w:w="507" w:type="dxa"/>
            <w:tcBorders>
              <w:left w:val="single" w:sz="6" w:space="0" w:color="000000"/>
            </w:tcBorders>
            <w:shd w:val="clear" w:color="auto" w:fill="auto"/>
            <w:vAlign w:val="bottom"/>
          </w:tcPr>
          <w:p w:rsidR="0061391C" w:rsidRPr="00DC345D" w:rsidRDefault="0061391C" w:rsidP="00145F7F">
            <w:pPr>
              <w:spacing w:before="80" w:line="180" w:lineRule="exact"/>
              <w:ind w:left="-57" w:right="57"/>
              <w:jc w:val="right"/>
              <w:rPr>
                <w:rFonts w:ascii="Arial" w:hAnsi="Arial" w:cs="Arial"/>
                <w:spacing w:val="-6"/>
                <w:sz w:val="14"/>
                <w:szCs w:val="14"/>
              </w:rPr>
            </w:pPr>
            <w:r w:rsidRPr="00DC345D">
              <w:rPr>
                <w:rFonts w:ascii="Arial" w:hAnsi="Arial" w:cs="Arial"/>
                <w:spacing w:val="-6"/>
                <w:sz w:val="14"/>
                <w:szCs w:val="14"/>
              </w:rPr>
              <w:t>77,4</w:t>
            </w:r>
          </w:p>
        </w:tc>
        <w:tc>
          <w:tcPr>
            <w:tcW w:w="508" w:type="dxa"/>
            <w:tcBorders>
              <w:left w:val="single" w:sz="6" w:space="0" w:color="000000"/>
            </w:tcBorders>
            <w:shd w:val="clear" w:color="auto" w:fill="auto"/>
            <w:vAlign w:val="bottom"/>
          </w:tcPr>
          <w:p w:rsidR="0061391C" w:rsidRPr="00DC345D" w:rsidRDefault="0061391C" w:rsidP="00145F7F">
            <w:pPr>
              <w:spacing w:before="80" w:line="180" w:lineRule="exact"/>
              <w:ind w:right="113"/>
              <w:jc w:val="right"/>
              <w:rPr>
                <w:rFonts w:ascii="Arial" w:hAnsi="Arial" w:cs="Arial"/>
                <w:sz w:val="14"/>
                <w:szCs w:val="14"/>
              </w:rPr>
            </w:pPr>
            <w:r w:rsidRPr="00DC345D">
              <w:rPr>
                <w:rFonts w:ascii="Arial" w:hAnsi="Arial" w:cs="Arial"/>
                <w:sz w:val="14"/>
                <w:szCs w:val="14"/>
              </w:rPr>
              <w:t>0,3</w:t>
            </w:r>
          </w:p>
        </w:tc>
        <w:tc>
          <w:tcPr>
            <w:tcW w:w="508" w:type="dxa"/>
            <w:tcBorders>
              <w:left w:val="single" w:sz="6" w:space="0" w:color="000000"/>
            </w:tcBorders>
            <w:shd w:val="clear" w:color="auto" w:fill="auto"/>
            <w:vAlign w:val="bottom"/>
          </w:tcPr>
          <w:p w:rsidR="0061391C" w:rsidRPr="00DC345D" w:rsidRDefault="0061391C" w:rsidP="00145F7F">
            <w:pPr>
              <w:spacing w:before="80" w:line="180" w:lineRule="exact"/>
              <w:ind w:left="-57" w:right="28"/>
              <w:jc w:val="right"/>
              <w:rPr>
                <w:rFonts w:ascii="Arial" w:hAnsi="Arial" w:cs="Arial"/>
                <w:spacing w:val="-6"/>
                <w:sz w:val="14"/>
                <w:szCs w:val="14"/>
              </w:rPr>
            </w:pPr>
            <w:r w:rsidRPr="00DC345D">
              <w:rPr>
                <w:rFonts w:ascii="Arial" w:hAnsi="Arial" w:cs="Arial"/>
                <w:spacing w:val="-6"/>
                <w:sz w:val="14"/>
                <w:szCs w:val="14"/>
              </w:rPr>
              <w:t>1</w:t>
            </w:r>
            <w:r>
              <w:rPr>
                <w:rFonts w:ascii="Arial" w:hAnsi="Arial" w:cs="Arial"/>
                <w:b/>
                <w:spacing w:val="-6"/>
                <w:sz w:val="14"/>
                <w:szCs w:val="14"/>
                <w:lang w:val="en-US"/>
              </w:rPr>
              <w:t> </w:t>
            </w:r>
            <w:r w:rsidRPr="00DC345D">
              <w:rPr>
                <w:rFonts w:ascii="Arial" w:hAnsi="Arial" w:cs="Arial"/>
                <w:spacing w:val="-6"/>
                <w:sz w:val="14"/>
                <w:szCs w:val="14"/>
              </w:rPr>
              <w:t>203</w:t>
            </w:r>
          </w:p>
        </w:tc>
        <w:tc>
          <w:tcPr>
            <w:tcW w:w="509" w:type="dxa"/>
            <w:tcBorders>
              <w:left w:val="single" w:sz="6" w:space="0" w:color="000000"/>
            </w:tcBorders>
            <w:shd w:val="clear" w:color="auto" w:fill="auto"/>
            <w:vAlign w:val="bottom"/>
          </w:tcPr>
          <w:p w:rsidR="0061391C" w:rsidRPr="00DC345D" w:rsidRDefault="0061391C" w:rsidP="00145F7F">
            <w:pPr>
              <w:spacing w:before="80" w:line="180" w:lineRule="exact"/>
              <w:ind w:right="113"/>
              <w:jc w:val="right"/>
              <w:rPr>
                <w:rFonts w:ascii="Arial" w:hAnsi="Arial" w:cs="Arial"/>
                <w:sz w:val="14"/>
                <w:szCs w:val="14"/>
              </w:rPr>
            </w:pPr>
            <w:r w:rsidRPr="00DC345D">
              <w:rPr>
                <w:rFonts w:ascii="Arial" w:hAnsi="Arial" w:cs="Arial"/>
                <w:sz w:val="14"/>
                <w:szCs w:val="14"/>
              </w:rPr>
              <w:t>0,6</w:t>
            </w:r>
          </w:p>
        </w:tc>
        <w:tc>
          <w:tcPr>
            <w:tcW w:w="508" w:type="dxa"/>
            <w:tcBorders>
              <w:left w:val="single" w:sz="6" w:space="0" w:color="000000"/>
            </w:tcBorders>
            <w:shd w:val="clear" w:color="auto" w:fill="auto"/>
            <w:vAlign w:val="bottom"/>
          </w:tcPr>
          <w:p w:rsidR="0061391C" w:rsidRPr="002B5BD0" w:rsidRDefault="0061391C" w:rsidP="00537E90">
            <w:pPr>
              <w:spacing w:before="80" w:line="180" w:lineRule="exact"/>
              <w:ind w:left="-57" w:right="28"/>
              <w:jc w:val="right"/>
              <w:rPr>
                <w:rFonts w:ascii="Arial" w:hAnsi="Arial" w:cs="Arial"/>
                <w:spacing w:val="-6"/>
                <w:sz w:val="14"/>
                <w:szCs w:val="14"/>
              </w:rPr>
            </w:pPr>
            <w:r w:rsidRPr="002B5BD0">
              <w:rPr>
                <w:rFonts w:ascii="Arial" w:hAnsi="Arial" w:cs="Arial"/>
                <w:spacing w:val="-6"/>
                <w:sz w:val="14"/>
                <w:szCs w:val="14"/>
              </w:rPr>
              <w:t>1 226</w:t>
            </w:r>
          </w:p>
        </w:tc>
        <w:tc>
          <w:tcPr>
            <w:tcW w:w="509" w:type="dxa"/>
            <w:tcBorders>
              <w:left w:val="single" w:sz="6" w:space="0" w:color="000000"/>
            </w:tcBorders>
            <w:shd w:val="clear" w:color="auto" w:fill="auto"/>
            <w:vAlign w:val="bottom"/>
          </w:tcPr>
          <w:p w:rsidR="0061391C" w:rsidRPr="0061391C" w:rsidRDefault="0061391C" w:rsidP="00537E90">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0,6</w:t>
            </w:r>
          </w:p>
        </w:tc>
        <w:tc>
          <w:tcPr>
            <w:tcW w:w="509" w:type="dxa"/>
            <w:tcBorders>
              <w:left w:val="single" w:sz="6" w:space="0" w:color="000000"/>
            </w:tcBorders>
            <w:shd w:val="clear" w:color="auto" w:fill="auto"/>
            <w:vAlign w:val="bottom"/>
          </w:tcPr>
          <w:p w:rsidR="0061391C" w:rsidRPr="0061391C" w:rsidRDefault="0061391C" w:rsidP="00B04203">
            <w:pPr>
              <w:spacing w:before="80" w:line="180" w:lineRule="exact"/>
              <w:ind w:left="-57" w:right="28"/>
              <w:jc w:val="right"/>
              <w:rPr>
                <w:rFonts w:ascii="Arial" w:hAnsi="Arial" w:cs="Arial"/>
                <w:spacing w:val="-6"/>
                <w:sz w:val="14"/>
                <w:szCs w:val="14"/>
              </w:rPr>
            </w:pPr>
            <w:r w:rsidRPr="0061391C">
              <w:rPr>
                <w:rFonts w:ascii="Arial" w:hAnsi="Arial" w:cs="Arial"/>
                <w:spacing w:val="-6"/>
                <w:sz w:val="14"/>
                <w:szCs w:val="14"/>
              </w:rPr>
              <w:t>935</w:t>
            </w:r>
          </w:p>
        </w:tc>
        <w:tc>
          <w:tcPr>
            <w:tcW w:w="508"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0,5</w:t>
            </w:r>
          </w:p>
        </w:tc>
        <w:tc>
          <w:tcPr>
            <w:tcW w:w="509" w:type="dxa"/>
            <w:tcBorders>
              <w:left w:val="single" w:sz="6" w:space="0" w:color="000000"/>
            </w:tcBorders>
            <w:shd w:val="clear" w:color="auto" w:fill="auto"/>
            <w:vAlign w:val="bottom"/>
          </w:tcPr>
          <w:p w:rsidR="0061391C" w:rsidRPr="0061391C" w:rsidRDefault="0061391C" w:rsidP="00B04203">
            <w:pPr>
              <w:spacing w:before="80" w:line="180" w:lineRule="exact"/>
              <w:ind w:left="-57" w:right="28"/>
              <w:jc w:val="right"/>
              <w:rPr>
                <w:rFonts w:ascii="Arial" w:hAnsi="Arial" w:cs="Arial"/>
                <w:spacing w:val="-6"/>
                <w:sz w:val="14"/>
                <w:szCs w:val="14"/>
              </w:rPr>
            </w:pPr>
            <w:r w:rsidRPr="0061391C">
              <w:rPr>
                <w:rFonts w:ascii="Arial" w:hAnsi="Arial" w:cs="Arial"/>
                <w:spacing w:val="-6"/>
                <w:sz w:val="14"/>
                <w:szCs w:val="14"/>
              </w:rPr>
              <w:t>1 241</w:t>
            </w:r>
          </w:p>
        </w:tc>
        <w:tc>
          <w:tcPr>
            <w:tcW w:w="508"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0,5</w:t>
            </w:r>
          </w:p>
        </w:tc>
        <w:tc>
          <w:tcPr>
            <w:tcW w:w="2420" w:type="dxa"/>
            <w:tcBorders>
              <w:left w:val="single" w:sz="6" w:space="0" w:color="000000"/>
            </w:tcBorders>
            <w:shd w:val="clear" w:color="auto" w:fill="auto"/>
            <w:vAlign w:val="bottom"/>
          </w:tcPr>
          <w:p w:rsidR="0061391C" w:rsidRPr="00DC345D" w:rsidRDefault="0061391C" w:rsidP="00EB6320">
            <w:pPr>
              <w:spacing w:before="80" w:line="180" w:lineRule="exact"/>
              <w:ind w:left="113"/>
              <w:rPr>
                <w:i/>
                <w:lang w:val="en-US"/>
              </w:rPr>
            </w:pPr>
            <w:r w:rsidRPr="00DC345D">
              <w:rPr>
                <w:rFonts w:ascii="Arial" w:hAnsi="Arial" w:cs="Arial"/>
                <w:i/>
                <w:sz w:val="14"/>
                <w:lang w:val="en-US"/>
              </w:rPr>
              <w:t xml:space="preserve">leather raw materials, fur </w:t>
            </w:r>
            <w:r w:rsidRPr="00DC345D">
              <w:rPr>
                <w:rFonts w:ascii="Arial" w:hAnsi="Arial" w:cs="Arial"/>
                <w:i/>
                <w:sz w:val="14"/>
                <w:lang w:val="en-US"/>
              </w:rPr>
              <w:br/>
              <w:t>and articles thereof</w:t>
            </w:r>
          </w:p>
        </w:tc>
      </w:tr>
      <w:tr w:rsidR="0061391C" w:rsidRPr="00287B19" w:rsidTr="00145F7F">
        <w:tblPrEx>
          <w:tblCellMar>
            <w:left w:w="113" w:type="dxa"/>
          </w:tblCellMar>
        </w:tblPrEx>
        <w:trPr>
          <w:cantSplit/>
        </w:trPr>
        <w:tc>
          <w:tcPr>
            <w:tcW w:w="2419" w:type="dxa"/>
            <w:shd w:val="clear" w:color="auto" w:fill="auto"/>
            <w:vAlign w:val="bottom"/>
          </w:tcPr>
          <w:p w:rsidR="0061391C" w:rsidRPr="00DC345D" w:rsidRDefault="0061391C">
            <w:pPr>
              <w:spacing w:before="80" w:line="180" w:lineRule="exact"/>
              <w:ind w:left="113"/>
              <w:rPr>
                <w:rFonts w:ascii="Arial" w:hAnsi="Arial" w:cs="Arial"/>
                <w:sz w:val="14"/>
                <w:szCs w:val="14"/>
              </w:rPr>
            </w:pPr>
            <w:r w:rsidRPr="00DC345D">
              <w:rPr>
                <w:rFonts w:ascii="Arial" w:hAnsi="Arial" w:cs="Arial"/>
                <w:sz w:val="14"/>
                <w:szCs w:val="14"/>
              </w:rPr>
              <w:t>древесина и целлюлозно-бумажные изделия</w:t>
            </w:r>
          </w:p>
        </w:tc>
        <w:tc>
          <w:tcPr>
            <w:tcW w:w="507" w:type="dxa"/>
            <w:tcBorders>
              <w:left w:val="single" w:sz="6" w:space="0" w:color="000000"/>
            </w:tcBorders>
            <w:shd w:val="clear" w:color="auto" w:fill="auto"/>
            <w:vAlign w:val="bottom"/>
          </w:tcPr>
          <w:p w:rsidR="0061391C" w:rsidRPr="00DC345D" w:rsidRDefault="0061391C" w:rsidP="00145F7F">
            <w:pPr>
              <w:spacing w:before="80" w:line="180" w:lineRule="exact"/>
              <w:ind w:left="-57" w:right="57"/>
              <w:jc w:val="right"/>
              <w:rPr>
                <w:rFonts w:ascii="Arial" w:hAnsi="Arial" w:cs="Arial"/>
                <w:spacing w:val="-6"/>
                <w:sz w:val="14"/>
                <w:szCs w:val="14"/>
              </w:rPr>
            </w:pPr>
            <w:r w:rsidRPr="00DC345D">
              <w:rPr>
                <w:rFonts w:ascii="Arial" w:hAnsi="Arial" w:cs="Arial"/>
                <w:spacing w:val="-6"/>
                <w:sz w:val="14"/>
                <w:szCs w:val="14"/>
              </w:rPr>
              <w:t>1</w:t>
            </w:r>
            <w:r>
              <w:rPr>
                <w:rFonts w:ascii="Arial" w:hAnsi="Arial" w:cs="Arial"/>
                <w:b/>
                <w:spacing w:val="-6"/>
                <w:sz w:val="14"/>
                <w:szCs w:val="14"/>
                <w:lang w:val="en-US"/>
              </w:rPr>
              <w:t> </w:t>
            </w:r>
            <w:r w:rsidRPr="00DC345D">
              <w:rPr>
                <w:rFonts w:ascii="Arial" w:hAnsi="Arial" w:cs="Arial"/>
                <w:spacing w:val="-6"/>
                <w:sz w:val="14"/>
                <w:szCs w:val="14"/>
              </w:rPr>
              <w:t>002</w:t>
            </w:r>
          </w:p>
        </w:tc>
        <w:tc>
          <w:tcPr>
            <w:tcW w:w="508" w:type="dxa"/>
            <w:tcBorders>
              <w:left w:val="single" w:sz="6" w:space="0" w:color="000000"/>
            </w:tcBorders>
            <w:shd w:val="clear" w:color="auto" w:fill="auto"/>
            <w:vAlign w:val="bottom"/>
          </w:tcPr>
          <w:p w:rsidR="0061391C" w:rsidRPr="00DC345D" w:rsidRDefault="0061391C" w:rsidP="00145F7F">
            <w:pPr>
              <w:spacing w:before="80" w:line="180" w:lineRule="exact"/>
              <w:ind w:right="113"/>
              <w:jc w:val="right"/>
              <w:rPr>
                <w:rFonts w:ascii="Arial" w:hAnsi="Arial" w:cs="Arial"/>
                <w:sz w:val="14"/>
                <w:szCs w:val="14"/>
                <w:lang w:val="en-US"/>
              </w:rPr>
            </w:pPr>
            <w:r w:rsidRPr="00DC345D">
              <w:rPr>
                <w:rFonts w:ascii="Arial" w:hAnsi="Arial" w:cs="Arial"/>
                <w:sz w:val="14"/>
                <w:szCs w:val="14"/>
                <w:lang w:val="en-US"/>
              </w:rPr>
              <w:t>4,5</w:t>
            </w:r>
          </w:p>
        </w:tc>
        <w:tc>
          <w:tcPr>
            <w:tcW w:w="508" w:type="dxa"/>
            <w:tcBorders>
              <w:left w:val="single" w:sz="6" w:space="0" w:color="000000"/>
            </w:tcBorders>
            <w:shd w:val="clear" w:color="auto" w:fill="auto"/>
            <w:vAlign w:val="bottom"/>
          </w:tcPr>
          <w:p w:rsidR="0061391C" w:rsidRPr="00DC345D" w:rsidRDefault="0061391C" w:rsidP="00145F7F">
            <w:pPr>
              <w:spacing w:before="80" w:line="180" w:lineRule="exact"/>
              <w:ind w:left="-57" w:right="28"/>
              <w:jc w:val="right"/>
              <w:rPr>
                <w:rFonts w:ascii="Arial" w:hAnsi="Arial" w:cs="Arial"/>
                <w:spacing w:val="-6"/>
                <w:sz w:val="14"/>
                <w:szCs w:val="14"/>
              </w:rPr>
            </w:pPr>
            <w:r w:rsidRPr="00DC345D">
              <w:rPr>
                <w:rFonts w:ascii="Arial" w:hAnsi="Arial" w:cs="Arial"/>
                <w:spacing w:val="-6"/>
                <w:sz w:val="14"/>
                <w:szCs w:val="14"/>
              </w:rPr>
              <w:t>4</w:t>
            </w:r>
            <w:r>
              <w:rPr>
                <w:rFonts w:ascii="Arial" w:hAnsi="Arial" w:cs="Arial"/>
                <w:b/>
                <w:spacing w:val="-6"/>
                <w:sz w:val="14"/>
                <w:szCs w:val="14"/>
                <w:lang w:val="en-US"/>
              </w:rPr>
              <w:t> </w:t>
            </w:r>
            <w:r w:rsidRPr="00DC345D">
              <w:rPr>
                <w:rFonts w:ascii="Arial" w:hAnsi="Arial" w:cs="Arial"/>
                <w:spacing w:val="-6"/>
                <w:sz w:val="14"/>
                <w:szCs w:val="14"/>
              </w:rPr>
              <w:t>889</w:t>
            </w:r>
          </w:p>
        </w:tc>
        <w:tc>
          <w:tcPr>
            <w:tcW w:w="509" w:type="dxa"/>
            <w:tcBorders>
              <w:left w:val="single" w:sz="6" w:space="0" w:color="000000"/>
            </w:tcBorders>
            <w:shd w:val="clear" w:color="auto" w:fill="auto"/>
            <w:vAlign w:val="bottom"/>
          </w:tcPr>
          <w:p w:rsidR="0061391C" w:rsidRPr="00DC345D" w:rsidRDefault="0061391C" w:rsidP="00145F7F">
            <w:pPr>
              <w:spacing w:before="80" w:line="180" w:lineRule="exact"/>
              <w:ind w:right="113"/>
              <w:jc w:val="right"/>
              <w:rPr>
                <w:rFonts w:ascii="Arial" w:hAnsi="Arial" w:cs="Arial"/>
                <w:sz w:val="14"/>
                <w:szCs w:val="14"/>
                <w:lang w:val="en-US"/>
              </w:rPr>
            </w:pPr>
            <w:r w:rsidRPr="00DC345D">
              <w:rPr>
                <w:rFonts w:ascii="Arial" w:hAnsi="Arial" w:cs="Arial"/>
                <w:sz w:val="14"/>
                <w:szCs w:val="14"/>
                <w:lang w:val="en-US"/>
              </w:rPr>
              <w:t>2,5</w:t>
            </w:r>
          </w:p>
        </w:tc>
        <w:tc>
          <w:tcPr>
            <w:tcW w:w="508" w:type="dxa"/>
            <w:tcBorders>
              <w:left w:val="single" w:sz="6" w:space="0" w:color="000000"/>
            </w:tcBorders>
            <w:shd w:val="clear" w:color="auto" w:fill="auto"/>
            <w:vAlign w:val="bottom"/>
          </w:tcPr>
          <w:p w:rsidR="0061391C" w:rsidRPr="002B5BD0" w:rsidRDefault="0061391C" w:rsidP="00537E90">
            <w:pPr>
              <w:spacing w:before="80" w:line="180" w:lineRule="exact"/>
              <w:ind w:left="-57" w:right="28"/>
              <w:jc w:val="right"/>
              <w:rPr>
                <w:rFonts w:ascii="Arial" w:hAnsi="Arial" w:cs="Arial"/>
                <w:spacing w:val="-6"/>
                <w:sz w:val="14"/>
                <w:szCs w:val="14"/>
              </w:rPr>
            </w:pPr>
            <w:r w:rsidRPr="002B5BD0">
              <w:rPr>
                <w:rFonts w:ascii="Arial" w:hAnsi="Arial" w:cs="Arial"/>
                <w:spacing w:val="-6"/>
                <w:sz w:val="14"/>
                <w:szCs w:val="14"/>
              </w:rPr>
              <w:t>3 205</w:t>
            </w:r>
          </w:p>
        </w:tc>
        <w:tc>
          <w:tcPr>
            <w:tcW w:w="509" w:type="dxa"/>
            <w:tcBorders>
              <w:left w:val="single" w:sz="6" w:space="0" w:color="000000"/>
            </w:tcBorders>
            <w:shd w:val="clear" w:color="auto" w:fill="auto"/>
            <w:vAlign w:val="bottom"/>
          </w:tcPr>
          <w:p w:rsidR="0061391C" w:rsidRPr="0061391C" w:rsidRDefault="0061391C" w:rsidP="00537E90">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1,5</w:t>
            </w:r>
          </w:p>
        </w:tc>
        <w:tc>
          <w:tcPr>
            <w:tcW w:w="509" w:type="dxa"/>
            <w:tcBorders>
              <w:left w:val="single" w:sz="6" w:space="0" w:color="000000"/>
            </w:tcBorders>
            <w:shd w:val="clear" w:color="auto" w:fill="auto"/>
            <w:vAlign w:val="bottom"/>
          </w:tcPr>
          <w:p w:rsidR="0061391C" w:rsidRPr="0061391C" w:rsidRDefault="0061391C" w:rsidP="00B04203">
            <w:pPr>
              <w:spacing w:before="80" w:line="180" w:lineRule="exact"/>
              <w:ind w:left="-57" w:right="28"/>
              <w:jc w:val="right"/>
              <w:rPr>
                <w:rFonts w:ascii="Arial" w:hAnsi="Arial" w:cs="Arial"/>
                <w:spacing w:val="-6"/>
                <w:sz w:val="14"/>
                <w:szCs w:val="14"/>
              </w:rPr>
            </w:pPr>
            <w:r w:rsidRPr="0061391C">
              <w:rPr>
                <w:rFonts w:ascii="Arial" w:hAnsi="Arial" w:cs="Arial"/>
                <w:spacing w:val="-6"/>
                <w:sz w:val="14"/>
                <w:szCs w:val="14"/>
              </w:rPr>
              <w:t>2 922</w:t>
            </w:r>
          </w:p>
        </w:tc>
        <w:tc>
          <w:tcPr>
            <w:tcW w:w="508"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1,4</w:t>
            </w:r>
          </w:p>
        </w:tc>
        <w:tc>
          <w:tcPr>
            <w:tcW w:w="509" w:type="dxa"/>
            <w:tcBorders>
              <w:left w:val="single" w:sz="6" w:space="0" w:color="000000"/>
            </w:tcBorders>
            <w:shd w:val="clear" w:color="auto" w:fill="auto"/>
            <w:vAlign w:val="bottom"/>
          </w:tcPr>
          <w:p w:rsidR="0061391C" w:rsidRPr="0061391C" w:rsidRDefault="0061391C" w:rsidP="00B04203">
            <w:pPr>
              <w:spacing w:before="80" w:line="180" w:lineRule="exact"/>
              <w:ind w:left="-57" w:right="28"/>
              <w:jc w:val="right"/>
              <w:rPr>
                <w:rFonts w:ascii="Arial" w:hAnsi="Arial" w:cs="Arial"/>
                <w:spacing w:val="-6"/>
                <w:sz w:val="14"/>
                <w:szCs w:val="14"/>
              </w:rPr>
            </w:pPr>
            <w:r w:rsidRPr="0061391C">
              <w:rPr>
                <w:rFonts w:ascii="Arial" w:hAnsi="Arial" w:cs="Arial"/>
                <w:spacing w:val="-6"/>
                <w:sz w:val="14"/>
                <w:szCs w:val="14"/>
              </w:rPr>
              <w:t>3 482</w:t>
            </w:r>
          </w:p>
        </w:tc>
        <w:tc>
          <w:tcPr>
            <w:tcW w:w="508"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1,3</w:t>
            </w:r>
          </w:p>
        </w:tc>
        <w:tc>
          <w:tcPr>
            <w:tcW w:w="2420" w:type="dxa"/>
            <w:tcBorders>
              <w:left w:val="single" w:sz="6" w:space="0" w:color="000000"/>
            </w:tcBorders>
            <w:shd w:val="clear" w:color="auto" w:fill="auto"/>
            <w:vAlign w:val="bottom"/>
          </w:tcPr>
          <w:p w:rsidR="0061391C" w:rsidRPr="00DC345D" w:rsidRDefault="0061391C" w:rsidP="00EB6320">
            <w:pPr>
              <w:spacing w:before="80" w:line="180" w:lineRule="exact"/>
              <w:ind w:left="113"/>
              <w:rPr>
                <w:i/>
                <w:lang w:val="en-US"/>
              </w:rPr>
            </w:pPr>
            <w:r w:rsidRPr="00DC345D">
              <w:rPr>
                <w:rFonts w:ascii="Arial" w:hAnsi="Arial" w:cs="Arial"/>
                <w:i/>
                <w:sz w:val="14"/>
                <w:lang w:val="en-US"/>
              </w:rPr>
              <w:t>wood, pulp-and-paper articles</w:t>
            </w:r>
          </w:p>
        </w:tc>
      </w:tr>
      <w:tr w:rsidR="0061391C" w:rsidRPr="00287B19" w:rsidTr="00145F7F">
        <w:tblPrEx>
          <w:tblCellMar>
            <w:left w:w="113" w:type="dxa"/>
          </w:tblCellMar>
        </w:tblPrEx>
        <w:trPr>
          <w:cantSplit/>
        </w:trPr>
        <w:tc>
          <w:tcPr>
            <w:tcW w:w="2419" w:type="dxa"/>
            <w:shd w:val="clear" w:color="auto" w:fill="auto"/>
            <w:vAlign w:val="bottom"/>
          </w:tcPr>
          <w:p w:rsidR="0061391C" w:rsidRPr="00DC345D" w:rsidRDefault="0061391C">
            <w:pPr>
              <w:spacing w:before="80" w:line="180" w:lineRule="exact"/>
              <w:ind w:left="113"/>
              <w:rPr>
                <w:rFonts w:ascii="Arial" w:hAnsi="Arial" w:cs="Arial"/>
                <w:sz w:val="14"/>
                <w:szCs w:val="14"/>
              </w:rPr>
            </w:pPr>
            <w:r w:rsidRPr="00DC345D">
              <w:rPr>
                <w:rFonts w:ascii="Arial" w:hAnsi="Arial" w:cs="Arial"/>
                <w:sz w:val="14"/>
                <w:szCs w:val="14"/>
              </w:rPr>
              <w:t xml:space="preserve">текстиль, текстильные изделия </w:t>
            </w:r>
            <w:r w:rsidRPr="00DC345D">
              <w:rPr>
                <w:rFonts w:ascii="Arial" w:hAnsi="Arial" w:cs="Arial"/>
                <w:sz w:val="14"/>
                <w:szCs w:val="14"/>
              </w:rPr>
              <w:br/>
              <w:t>и обувь</w:t>
            </w:r>
          </w:p>
        </w:tc>
        <w:tc>
          <w:tcPr>
            <w:tcW w:w="507" w:type="dxa"/>
            <w:tcBorders>
              <w:left w:val="single" w:sz="6" w:space="0" w:color="000000"/>
            </w:tcBorders>
            <w:shd w:val="clear" w:color="auto" w:fill="auto"/>
            <w:vAlign w:val="bottom"/>
          </w:tcPr>
          <w:p w:rsidR="0061391C" w:rsidRPr="00DC345D" w:rsidRDefault="0061391C" w:rsidP="00145F7F">
            <w:pPr>
              <w:spacing w:before="80" w:line="180" w:lineRule="exact"/>
              <w:ind w:left="-57" w:right="57"/>
              <w:jc w:val="right"/>
              <w:rPr>
                <w:rFonts w:ascii="Arial" w:hAnsi="Arial" w:cs="Arial"/>
                <w:spacing w:val="-6"/>
                <w:sz w:val="14"/>
                <w:szCs w:val="14"/>
              </w:rPr>
            </w:pPr>
            <w:r w:rsidRPr="00DC345D">
              <w:rPr>
                <w:rFonts w:ascii="Arial" w:hAnsi="Arial" w:cs="Arial"/>
                <w:spacing w:val="-6"/>
                <w:sz w:val="14"/>
                <w:szCs w:val="14"/>
              </w:rPr>
              <w:t>859</w:t>
            </w:r>
          </w:p>
        </w:tc>
        <w:tc>
          <w:tcPr>
            <w:tcW w:w="508" w:type="dxa"/>
            <w:tcBorders>
              <w:left w:val="single" w:sz="6" w:space="0" w:color="000000"/>
            </w:tcBorders>
            <w:shd w:val="clear" w:color="auto" w:fill="auto"/>
            <w:vAlign w:val="bottom"/>
          </w:tcPr>
          <w:p w:rsidR="0061391C" w:rsidRPr="00DC345D" w:rsidRDefault="0061391C" w:rsidP="00145F7F">
            <w:pPr>
              <w:spacing w:before="80" w:line="180" w:lineRule="exact"/>
              <w:ind w:right="113"/>
              <w:jc w:val="right"/>
              <w:rPr>
                <w:rFonts w:ascii="Arial" w:hAnsi="Arial" w:cs="Arial"/>
                <w:sz w:val="14"/>
                <w:szCs w:val="14"/>
              </w:rPr>
            </w:pPr>
            <w:r w:rsidRPr="00DC345D">
              <w:rPr>
                <w:rFonts w:ascii="Arial" w:hAnsi="Arial" w:cs="Arial"/>
                <w:sz w:val="14"/>
                <w:szCs w:val="14"/>
              </w:rPr>
              <w:t>3,9</w:t>
            </w:r>
          </w:p>
        </w:tc>
        <w:tc>
          <w:tcPr>
            <w:tcW w:w="508" w:type="dxa"/>
            <w:tcBorders>
              <w:left w:val="single" w:sz="6" w:space="0" w:color="000000"/>
            </w:tcBorders>
            <w:shd w:val="clear" w:color="auto" w:fill="auto"/>
            <w:vAlign w:val="bottom"/>
          </w:tcPr>
          <w:p w:rsidR="0061391C" w:rsidRPr="00DC345D" w:rsidRDefault="0061391C" w:rsidP="00145F7F">
            <w:pPr>
              <w:spacing w:before="80" w:line="180" w:lineRule="exact"/>
              <w:ind w:left="-57" w:right="28"/>
              <w:jc w:val="right"/>
              <w:rPr>
                <w:rFonts w:ascii="Arial" w:hAnsi="Arial" w:cs="Arial"/>
                <w:spacing w:val="-6"/>
                <w:sz w:val="14"/>
                <w:szCs w:val="14"/>
              </w:rPr>
            </w:pPr>
            <w:r w:rsidRPr="00DC345D">
              <w:rPr>
                <w:rFonts w:ascii="Arial" w:hAnsi="Arial" w:cs="Arial"/>
                <w:spacing w:val="-6"/>
                <w:sz w:val="14"/>
                <w:szCs w:val="14"/>
              </w:rPr>
              <w:t>12</w:t>
            </w:r>
            <w:r>
              <w:rPr>
                <w:rFonts w:ascii="Arial" w:hAnsi="Arial" w:cs="Arial"/>
                <w:b/>
                <w:spacing w:val="-6"/>
                <w:sz w:val="14"/>
                <w:szCs w:val="14"/>
                <w:lang w:val="en-US"/>
              </w:rPr>
              <w:t> </w:t>
            </w:r>
            <w:r w:rsidRPr="00DC345D">
              <w:rPr>
                <w:rFonts w:ascii="Arial" w:hAnsi="Arial" w:cs="Arial"/>
                <w:spacing w:val="-6"/>
                <w:sz w:val="14"/>
                <w:szCs w:val="14"/>
              </w:rPr>
              <w:t>329</w:t>
            </w:r>
          </w:p>
        </w:tc>
        <w:tc>
          <w:tcPr>
            <w:tcW w:w="509" w:type="dxa"/>
            <w:tcBorders>
              <w:left w:val="single" w:sz="6" w:space="0" w:color="000000"/>
            </w:tcBorders>
            <w:shd w:val="clear" w:color="auto" w:fill="auto"/>
            <w:vAlign w:val="bottom"/>
          </w:tcPr>
          <w:p w:rsidR="0061391C" w:rsidRPr="00DC345D" w:rsidRDefault="0061391C" w:rsidP="00145F7F">
            <w:pPr>
              <w:spacing w:before="80" w:line="180" w:lineRule="exact"/>
              <w:ind w:right="113"/>
              <w:jc w:val="right"/>
              <w:rPr>
                <w:rFonts w:ascii="Arial" w:hAnsi="Arial" w:cs="Arial"/>
                <w:spacing w:val="-6"/>
                <w:sz w:val="14"/>
                <w:szCs w:val="14"/>
              </w:rPr>
            </w:pPr>
            <w:r w:rsidRPr="00DC345D">
              <w:rPr>
                <w:rFonts w:ascii="Arial" w:hAnsi="Arial" w:cs="Arial"/>
                <w:spacing w:val="-6"/>
                <w:sz w:val="14"/>
                <w:szCs w:val="14"/>
              </w:rPr>
              <w:t>6,3</w:t>
            </w:r>
          </w:p>
        </w:tc>
        <w:tc>
          <w:tcPr>
            <w:tcW w:w="508" w:type="dxa"/>
            <w:tcBorders>
              <w:left w:val="single" w:sz="6" w:space="0" w:color="000000"/>
            </w:tcBorders>
            <w:shd w:val="clear" w:color="auto" w:fill="auto"/>
            <w:vAlign w:val="bottom"/>
          </w:tcPr>
          <w:p w:rsidR="0061391C" w:rsidRPr="002B5BD0" w:rsidRDefault="0061391C" w:rsidP="00537E90">
            <w:pPr>
              <w:spacing w:before="80" w:line="180" w:lineRule="exact"/>
              <w:ind w:left="-57" w:right="28"/>
              <w:jc w:val="right"/>
              <w:rPr>
                <w:rFonts w:ascii="Arial" w:hAnsi="Arial" w:cs="Arial"/>
                <w:spacing w:val="-6"/>
                <w:sz w:val="14"/>
                <w:szCs w:val="14"/>
              </w:rPr>
            </w:pPr>
            <w:r w:rsidRPr="002B5BD0">
              <w:rPr>
                <w:rFonts w:ascii="Arial" w:hAnsi="Arial" w:cs="Arial"/>
                <w:spacing w:val="-6"/>
                <w:sz w:val="14"/>
                <w:szCs w:val="14"/>
              </w:rPr>
              <w:t>13 186</w:t>
            </w:r>
          </w:p>
        </w:tc>
        <w:tc>
          <w:tcPr>
            <w:tcW w:w="509" w:type="dxa"/>
            <w:tcBorders>
              <w:left w:val="single" w:sz="6" w:space="0" w:color="000000"/>
            </w:tcBorders>
            <w:shd w:val="clear" w:color="auto" w:fill="auto"/>
            <w:vAlign w:val="bottom"/>
          </w:tcPr>
          <w:p w:rsidR="0061391C" w:rsidRPr="0061391C" w:rsidRDefault="0061391C" w:rsidP="00537E90">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6,1</w:t>
            </w:r>
          </w:p>
        </w:tc>
        <w:tc>
          <w:tcPr>
            <w:tcW w:w="509" w:type="dxa"/>
            <w:tcBorders>
              <w:left w:val="single" w:sz="6" w:space="0" w:color="000000"/>
            </w:tcBorders>
            <w:shd w:val="clear" w:color="auto" w:fill="auto"/>
            <w:vAlign w:val="bottom"/>
          </w:tcPr>
          <w:p w:rsidR="0061391C" w:rsidRPr="0061391C" w:rsidRDefault="0061391C" w:rsidP="00B04203">
            <w:pPr>
              <w:spacing w:before="80" w:line="180" w:lineRule="exact"/>
              <w:ind w:left="-57" w:right="28"/>
              <w:jc w:val="right"/>
              <w:rPr>
                <w:rFonts w:ascii="Arial" w:hAnsi="Arial" w:cs="Arial"/>
                <w:spacing w:val="-6"/>
                <w:sz w:val="14"/>
                <w:szCs w:val="14"/>
              </w:rPr>
            </w:pPr>
            <w:r w:rsidRPr="0061391C">
              <w:rPr>
                <w:rFonts w:ascii="Arial" w:hAnsi="Arial" w:cs="Arial"/>
                <w:spacing w:val="-6"/>
                <w:sz w:val="14"/>
                <w:szCs w:val="14"/>
              </w:rPr>
              <w:t>12 735</w:t>
            </w:r>
          </w:p>
        </w:tc>
        <w:tc>
          <w:tcPr>
            <w:tcW w:w="508"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6,1</w:t>
            </w:r>
          </w:p>
        </w:tc>
        <w:tc>
          <w:tcPr>
            <w:tcW w:w="509" w:type="dxa"/>
            <w:tcBorders>
              <w:left w:val="single" w:sz="6" w:space="0" w:color="000000"/>
            </w:tcBorders>
            <w:shd w:val="clear" w:color="auto" w:fill="auto"/>
            <w:vAlign w:val="bottom"/>
          </w:tcPr>
          <w:p w:rsidR="0061391C" w:rsidRPr="0061391C" w:rsidRDefault="0061391C" w:rsidP="00B04203">
            <w:pPr>
              <w:spacing w:before="80" w:line="180" w:lineRule="exact"/>
              <w:ind w:left="-57" w:right="28"/>
              <w:jc w:val="right"/>
              <w:rPr>
                <w:rFonts w:ascii="Arial" w:hAnsi="Arial" w:cs="Arial"/>
                <w:spacing w:val="-6"/>
                <w:sz w:val="14"/>
                <w:szCs w:val="14"/>
              </w:rPr>
            </w:pPr>
            <w:r w:rsidRPr="0061391C">
              <w:rPr>
                <w:rFonts w:ascii="Arial" w:hAnsi="Arial" w:cs="Arial"/>
                <w:spacing w:val="-6"/>
                <w:sz w:val="14"/>
                <w:szCs w:val="14"/>
              </w:rPr>
              <w:t>14 513</w:t>
            </w:r>
          </w:p>
        </w:tc>
        <w:tc>
          <w:tcPr>
            <w:tcW w:w="508"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5,5</w:t>
            </w:r>
          </w:p>
        </w:tc>
        <w:tc>
          <w:tcPr>
            <w:tcW w:w="2420" w:type="dxa"/>
            <w:tcBorders>
              <w:left w:val="single" w:sz="6" w:space="0" w:color="000000"/>
            </w:tcBorders>
            <w:shd w:val="clear" w:color="auto" w:fill="auto"/>
            <w:vAlign w:val="bottom"/>
          </w:tcPr>
          <w:p w:rsidR="0061391C" w:rsidRPr="00DC345D" w:rsidRDefault="0061391C" w:rsidP="00EB6320">
            <w:pPr>
              <w:spacing w:before="80" w:line="180" w:lineRule="exact"/>
              <w:ind w:left="113"/>
              <w:rPr>
                <w:i/>
                <w:lang w:val="en-US"/>
              </w:rPr>
            </w:pPr>
            <w:r w:rsidRPr="00DC345D">
              <w:rPr>
                <w:rFonts w:ascii="Arial" w:hAnsi="Arial" w:cs="Arial"/>
                <w:i/>
                <w:sz w:val="14"/>
                <w:lang w:val="en-US"/>
              </w:rPr>
              <w:t xml:space="preserve">textiles, textile articles </w:t>
            </w:r>
            <w:r w:rsidRPr="00DC345D">
              <w:rPr>
                <w:rFonts w:ascii="Arial" w:hAnsi="Arial" w:cs="Arial"/>
                <w:i/>
                <w:sz w:val="14"/>
                <w:lang w:val="en-US"/>
              </w:rPr>
              <w:br/>
              <w:t>and footwear</w:t>
            </w:r>
          </w:p>
        </w:tc>
      </w:tr>
      <w:tr w:rsidR="0061391C" w:rsidRPr="00287B19" w:rsidTr="00145F7F">
        <w:tblPrEx>
          <w:tblCellMar>
            <w:left w:w="113" w:type="dxa"/>
          </w:tblCellMar>
        </w:tblPrEx>
        <w:trPr>
          <w:cantSplit/>
        </w:trPr>
        <w:tc>
          <w:tcPr>
            <w:tcW w:w="2419" w:type="dxa"/>
            <w:shd w:val="clear" w:color="auto" w:fill="auto"/>
            <w:vAlign w:val="bottom"/>
          </w:tcPr>
          <w:p w:rsidR="0061391C" w:rsidRPr="00DC345D" w:rsidRDefault="0061391C">
            <w:pPr>
              <w:spacing w:before="80" w:line="180" w:lineRule="exact"/>
              <w:ind w:left="113"/>
              <w:rPr>
                <w:rFonts w:ascii="Arial" w:hAnsi="Arial" w:cs="Arial"/>
                <w:sz w:val="14"/>
                <w:szCs w:val="14"/>
              </w:rPr>
            </w:pPr>
            <w:r w:rsidRPr="00DC345D">
              <w:rPr>
                <w:rFonts w:ascii="Arial" w:hAnsi="Arial" w:cs="Arial"/>
                <w:sz w:val="14"/>
                <w:szCs w:val="14"/>
              </w:rPr>
              <w:t>металлы, драгоценные камни</w:t>
            </w:r>
            <w:r w:rsidRPr="00DC345D">
              <w:rPr>
                <w:rFonts w:ascii="Arial" w:hAnsi="Arial" w:cs="Arial"/>
                <w:sz w:val="14"/>
                <w:szCs w:val="14"/>
              </w:rPr>
              <w:br/>
              <w:t>и изделия из них</w:t>
            </w:r>
          </w:p>
        </w:tc>
        <w:tc>
          <w:tcPr>
            <w:tcW w:w="507" w:type="dxa"/>
            <w:tcBorders>
              <w:left w:val="single" w:sz="6" w:space="0" w:color="000000"/>
            </w:tcBorders>
            <w:shd w:val="clear" w:color="auto" w:fill="auto"/>
            <w:vAlign w:val="bottom"/>
          </w:tcPr>
          <w:p w:rsidR="0061391C" w:rsidRPr="00DC345D" w:rsidRDefault="0061391C" w:rsidP="00145F7F">
            <w:pPr>
              <w:spacing w:before="80" w:line="180" w:lineRule="exact"/>
              <w:ind w:left="-57" w:right="57"/>
              <w:jc w:val="right"/>
              <w:rPr>
                <w:rFonts w:ascii="Arial" w:hAnsi="Arial" w:cs="Arial"/>
                <w:spacing w:val="-6"/>
                <w:sz w:val="14"/>
                <w:szCs w:val="14"/>
              </w:rPr>
            </w:pPr>
            <w:r w:rsidRPr="00DC345D">
              <w:rPr>
                <w:rFonts w:ascii="Arial" w:hAnsi="Arial" w:cs="Arial"/>
                <w:spacing w:val="-6"/>
                <w:sz w:val="14"/>
                <w:szCs w:val="14"/>
              </w:rPr>
              <w:t>1</w:t>
            </w:r>
            <w:r>
              <w:rPr>
                <w:rFonts w:ascii="Arial" w:hAnsi="Arial" w:cs="Arial"/>
                <w:b/>
                <w:spacing w:val="-6"/>
                <w:sz w:val="14"/>
                <w:szCs w:val="14"/>
                <w:lang w:val="en-US"/>
              </w:rPr>
              <w:t> </w:t>
            </w:r>
            <w:r w:rsidRPr="00DC345D">
              <w:rPr>
                <w:rFonts w:ascii="Arial" w:hAnsi="Arial" w:cs="Arial"/>
                <w:spacing w:val="-6"/>
                <w:sz w:val="14"/>
                <w:szCs w:val="14"/>
              </w:rPr>
              <w:t>107</w:t>
            </w:r>
          </w:p>
        </w:tc>
        <w:tc>
          <w:tcPr>
            <w:tcW w:w="508" w:type="dxa"/>
            <w:tcBorders>
              <w:left w:val="single" w:sz="6" w:space="0" w:color="000000"/>
            </w:tcBorders>
            <w:shd w:val="clear" w:color="auto" w:fill="auto"/>
            <w:vAlign w:val="bottom"/>
          </w:tcPr>
          <w:p w:rsidR="0061391C" w:rsidRPr="00DC345D" w:rsidRDefault="0061391C" w:rsidP="00145F7F">
            <w:pPr>
              <w:spacing w:before="80" w:line="180" w:lineRule="exact"/>
              <w:ind w:right="113"/>
              <w:jc w:val="right"/>
              <w:rPr>
                <w:rFonts w:ascii="Arial" w:hAnsi="Arial" w:cs="Arial"/>
                <w:sz w:val="14"/>
                <w:szCs w:val="14"/>
              </w:rPr>
            </w:pPr>
            <w:r w:rsidRPr="00DC345D">
              <w:rPr>
                <w:rFonts w:ascii="Arial" w:hAnsi="Arial" w:cs="Arial"/>
                <w:sz w:val="14"/>
                <w:szCs w:val="14"/>
              </w:rPr>
              <w:t>5,0</w:t>
            </w:r>
          </w:p>
        </w:tc>
        <w:tc>
          <w:tcPr>
            <w:tcW w:w="508" w:type="dxa"/>
            <w:tcBorders>
              <w:left w:val="single" w:sz="6" w:space="0" w:color="000000"/>
            </w:tcBorders>
            <w:shd w:val="clear" w:color="auto" w:fill="auto"/>
            <w:vAlign w:val="bottom"/>
          </w:tcPr>
          <w:p w:rsidR="0061391C" w:rsidRPr="00DC345D" w:rsidRDefault="0061391C" w:rsidP="00145F7F">
            <w:pPr>
              <w:spacing w:before="80" w:line="180" w:lineRule="exact"/>
              <w:ind w:left="-57" w:right="28"/>
              <w:jc w:val="right"/>
              <w:rPr>
                <w:rFonts w:ascii="Arial" w:hAnsi="Arial" w:cs="Arial"/>
                <w:spacing w:val="-6"/>
                <w:sz w:val="14"/>
                <w:szCs w:val="14"/>
              </w:rPr>
            </w:pPr>
            <w:r w:rsidRPr="00DC345D">
              <w:rPr>
                <w:rFonts w:ascii="Arial" w:hAnsi="Arial" w:cs="Arial"/>
                <w:spacing w:val="-6"/>
                <w:sz w:val="14"/>
                <w:szCs w:val="14"/>
              </w:rPr>
              <w:t>12</w:t>
            </w:r>
            <w:r>
              <w:rPr>
                <w:rFonts w:ascii="Arial" w:hAnsi="Arial" w:cs="Arial"/>
                <w:b/>
                <w:spacing w:val="-6"/>
                <w:sz w:val="14"/>
                <w:szCs w:val="14"/>
                <w:lang w:val="en-US"/>
              </w:rPr>
              <w:t> </w:t>
            </w:r>
            <w:r w:rsidRPr="00DC345D">
              <w:rPr>
                <w:rFonts w:ascii="Arial" w:hAnsi="Arial" w:cs="Arial"/>
                <w:spacing w:val="-6"/>
                <w:sz w:val="14"/>
                <w:szCs w:val="14"/>
              </w:rPr>
              <w:t>325</w:t>
            </w:r>
          </w:p>
        </w:tc>
        <w:tc>
          <w:tcPr>
            <w:tcW w:w="509" w:type="dxa"/>
            <w:tcBorders>
              <w:left w:val="single" w:sz="6" w:space="0" w:color="000000"/>
            </w:tcBorders>
            <w:shd w:val="clear" w:color="auto" w:fill="auto"/>
            <w:vAlign w:val="bottom"/>
          </w:tcPr>
          <w:p w:rsidR="0061391C" w:rsidRPr="00DC345D" w:rsidRDefault="0061391C" w:rsidP="00145F7F">
            <w:pPr>
              <w:spacing w:before="80" w:line="180" w:lineRule="exact"/>
              <w:ind w:right="113"/>
              <w:jc w:val="right"/>
              <w:rPr>
                <w:rFonts w:ascii="Arial" w:hAnsi="Arial" w:cs="Arial"/>
                <w:spacing w:val="-6"/>
                <w:sz w:val="14"/>
                <w:szCs w:val="14"/>
              </w:rPr>
            </w:pPr>
            <w:r w:rsidRPr="00DC345D">
              <w:rPr>
                <w:rFonts w:ascii="Arial" w:hAnsi="Arial" w:cs="Arial"/>
                <w:spacing w:val="-6"/>
                <w:sz w:val="14"/>
                <w:szCs w:val="14"/>
              </w:rPr>
              <w:t>6,2</w:t>
            </w:r>
          </w:p>
        </w:tc>
        <w:tc>
          <w:tcPr>
            <w:tcW w:w="508" w:type="dxa"/>
            <w:tcBorders>
              <w:left w:val="single" w:sz="6" w:space="0" w:color="000000"/>
            </w:tcBorders>
            <w:shd w:val="clear" w:color="auto" w:fill="auto"/>
            <w:vAlign w:val="bottom"/>
          </w:tcPr>
          <w:p w:rsidR="0061391C" w:rsidRPr="002B5BD0" w:rsidRDefault="0061391C" w:rsidP="00537E90">
            <w:pPr>
              <w:spacing w:before="80" w:line="180" w:lineRule="exact"/>
              <w:ind w:left="-57" w:right="28"/>
              <w:jc w:val="right"/>
              <w:rPr>
                <w:rFonts w:ascii="Arial" w:hAnsi="Arial" w:cs="Arial"/>
                <w:spacing w:val="-6"/>
                <w:sz w:val="14"/>
                <w:szCs w:val="14"/>
              </w:rPr>
            </w:pPr>
            <w:r w:rsidRPr="002B5BD0">
              <w:rPr>
                <w:rFonts w:ascii="Arial" w:hAnsi="Arial" w:cs="Arial"/>
                <w:spacing w:val="-6"/>
                <w:sz w:val="14"/>
                <w:szCs w:val="14"/>
              </w:rPr>
              <w:t>14 120</w:t>
            </w:r>
          </w:p>
        </w:tc>
        <w:tc>
          <w:tcPr>
            <w:tcW w:w="509" w:type="dxa"/>
            <w:tcBorders>
              <w:left w:val="single" w:sz="6" w:space="0" w:color="000000"/>
            </w:tcBorders>
            <w:shd w:val="clear" w:color="auto" w:fill="auto"/>
            <w:vAlign w:val="bottom"/>
          </w:tcPr>
          <w:p w:rsidR="0061391C" w:rsidRPr="0061391C" w:rsidRDefault="0061391C" w:rsidP="00537E90">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6,5</w:t>
            </w:r>
          </w:p>
        </w:tc>
        <w:tc>
          <w:tcPr>
            <w:tcW w:w="509" w:type="dxa"/>
            <w:tcBorders>
              <w:left w:val="single" w:sz="6" w:space="0" w:color="000000"/>
            </w:tcBorders>
            <w:shd w:val="clear" w:color="auto" w:fill="auto"/>
            <w:vAlign w:val="bottom"/>
          </w:tcPr>
          <w:p w:rsidR="0061391C" w:rsidRPr="0061391C" w:rsidRDefault="0061391C" w:rsidP="00B04203">
            <w:pPr>
              <w:spacing w:before="80" w:line="180" w:lineRule="exact"/>
              <w:ind w:left="-57" w:right="28"/>
              <w:jc w:val="right"/>
              <w:rPr>
                <w:rFonts w:ascii="Arial" w:hAnsi="Arial" w:cs="Arial"/>
                <w:spacing w:val="-6"/>
                <w:sz w:val="14"/>
                <w:szCs w:val="14"/>
              </w:rPr>
            </w:pPr>
            <w:r w:rsidRPr="0061391C">
              <w:rPr>
                <w:rFonts w:ascii="Arial" w:hAnsi="Arial" w:cs="Arial"/>
                <w:spacing w:val="-6"/>
                <w:sz w:val="14"/>
                <w:szCs w:val="14"/>
              </w:rPr>
              <w:t>13 037</w:t>
            </w:r>
          </w:p>
        </w:tc>
        <w:tc>
          <w:tcPr>
            <w:tcW w:w="508"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6,3</w:t>
            </w:r>
          </w:p>
        </w:tc>
        <w:tc>
          <w:tcPr>
            <w:tcW w:w="509" w:type="dxa"/>
            <w:tcBorders>
              <w:left w:val="single" w:sz="6" w:space="0" w:color="000000"/>
            </w:tcBorders>
            <w:shd w:val="clear" w:color="auto" w:fill="auto"/>
            <w:vAlign w:val="bottom"/>
          </w:tcPr>
          <w:p w:rsidR="0061391C" w:rsidRPr="0061391C" w:rsidRDefault="0061391C" w:rsidP="00B04203">
            <w:pPr>
              <w:spacing w:before="80" w:line="180" w:lineRule="exact"/>
              <w:ind w:left="-57" w:right="28"/>
              <w:jc w:val="right"/>
              <w:rPr>
                <w:rFonts w:ascii="Arial" w:hAnsi="Arial" w:cs="Arial"/>
                <w:spacing w:val="-6"/>
                <w:sz w:val="14"/>
                <w:szCs w:val="14"/>
              </w:rPr>
            </w:pPr>
            <w:r w:rsidRPr="0061391C">
              <w:rPr>
                <w:rFonts w:ascii="Arial" w:hAnsi="Arial" w:cs="Arial"/>
                <w:spacing w:val="-6"/>
                <w:sz w:val="14"/>
                <w:szCs w:val="14"/>
              </w:rPr>
              <w:t>15 915</w:t>
            </w:r>
          </w:p>
        </w:tc>
        <w:tc>
          <w:tcPr>
            <w:tcW w:w="508"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6,0</w:t>
            </w:r>
          </w:p>
        </w:tc>
        <w:tc>
          <w:tcPr>
            <w:tcW w:w="2420" w:type="dxa"/>
            <w:tcBorders>
              <w:left w:val="single" w:sz="6" w:space="0" w:color="000000"/>
            </w:tcBorders>
            <w:shd w:val="clear" w:color="auto" w:fill="auto"/>
            <w:vAlign w:val="bottom"/>
          </w:tcPr>
          <w:p w:rsidR="0061391C" w:rsidRPr="00DC345D" w:rsidRDefault="0061391C" w:rsidP="00EB6320">
            <w:pPr>
              <w:spacing w:before="80" w:line="180" w:lineRule="exact"/>
              <w:ind w:left="113"/>
              <w:rPr>
                <w:i/>
                <w:lang w:val="en-US"/>
              </w:rPr>
            </w:pPr>
            <w:r w:rsidRPr="00DC345D">
              <w:rPr>
                <w:rFonts w:ascii="Arial" w:hAnsi="Arial" w:cs="Arial"/>
                <w:i/>
                <w:sz w:val="14"/>
                <w:lang w:val="en-US"/>
              </w:rPr>
              <w:t xml:space="preserve">metals, precious stones </w:t>
            </w:r>
            <w:r w:rsidRPr="00DC345D">
              <w:rPr>
                <w:rFonts w:ascii="Arial" w:hAnsi="Arial" w:cs="Arial"/>
                <w:i/>
                <w:sz w:val="14"/>
                <w:lang w:val="en-US"/>
              </w:rPr>
              <w:br/>
              <w:t xml:space="preserve">and articles thereof </w:t>
            </w:r>
          </w:p>
        </w:tc>
      </w:tr>
      <w:tr w:rsidR="0061391C" w:rsidRPr="00287B19" w:rsidTr="00145F7F">
        <w:tblPrEx>
          <w:tblCellMar>
            <w:left w:w="113" w:type="dxa"/>
          </w:tblCellMar>
        </w:tblPrEx>
        <w:trPr>
          <w:cantSplit/>
        </w:trPr>
        <w:tc>
          <w:tcPr>
            <w:tcW w:w="2419" w:type="dxa"/>
            <w:shd w:val="clear" w:color="auto" w:fill="auto"/>
            <w:vAlign w:val="bottom"/>
          </w:tcPr>
          <w:p w:rsidR="0061391C" w:rsidRPr="00DC345D" w:rsidRDefault="0061391C">
            <w:pPr>
              <w:spacing w:before="80" w:line="180" w:lineRule="exact"/>
              <w:ind w:left="113"/>
              <w:rPr>
                <w:rFonts w:ascii="Arial" w:hAnsi="Arial" w:cs="Arial"/>
                <w:sz w:val="14"/>
                <w:szCs w:val="14"/>
              </w:rPr>
            </w:pPr>
            <w:r w:rsidRPr="00DC345D">
              <w:rPr>
                <w:rFonts w:ascii="Arial" w:hAnsi="Arial" w:cs="Arial"/>
                <w:sz w:val="14"/>
                <w:szCs w:val="14"/>
              </w:rPr>
              <w:t xml:space="preserve">машины, оборудование </w:t>
            </w:r>
            <w:r w:rsidRPr="00DC345D">
              <w:rPr>
                <w:rFonts w:ascii="Arial" w:hAnsi="Arial" w:cs="Arial"/>
                <w:sz w:val="14"/>
                <w:szCs w:val="14"/>
              </w:rPr>
              <w:br/>
              <w:t>и транспортные средства</w:t>
            </w:r>
          </w:p>
        </w:tc>
        <w:tc>
          <w:tcPr>
            <w:tcW w:w="507" w:type="dxa"/>
            <w:tcBorders>
              <w:left w:val="single" w:sz="6" w:space="0" w:color="000000"/>
            </w:tcBorders>
            <w:shd w:val="clear" w:color="auto" w:fill="auto"/>
            <w:vAlign w:val="bottom"/>
          </w:tcPr>
          <w:p w:rsidR="0061391C" w:rsidRPr="00DC345D" w:rsidRDefault="0061391C" w:rsidP="00145F7F">
            <w:pPr>
              <w:spacing w:before="80" w:line="180" w:lineRule="exact"/>
              <w:ind w:left="-57" w:right="57"/>
              <w:jc w:val="right"/>
              <w:rPr>
                <w:rFonts w:ascii="Arial" w:hAnsi="Arial" w:cs="Arial"/>
                <w:spacing w:val="-6"/>
                <w:sz w:val="14"/>
                <w:szCs w:val="14"/>
              </w:rPr>
            </w:pPr>
            <w:r w:rsidRPr="00DC345D">
              <w:rPr>
                <w:rFonts w:ascii="Arial" w:hAnsi="Arial" w:cs="Arial"/>
                <w:spacing w:val="-6"/>
                <w:sz w:val="14"/>
                <w:szCs w:val="14"/>
              </w:rPr>
              <w:t>8</w:t>
            </w:r>
            <w:r>
              <w:rPr>
                <w:rFonts w:ascii="Arial" w:hAnsi="Arial" w:cs="Arial"/>
                <w:b/>
                <w:spacing w:val="-6"/>
                <w:sz w:val="14"/>
                <w:szCs w:val="14"/>
                <w:lang w:val="en-US"/>
              </w:rPr>
              <w:t> </w:t>
            </w:r>
            <w:r w:rsidRPr="00DC345D">
              <w:rPr>
                <w:rFonts w:ascii="Arial" w:hAnsi="Arial" w:cs="Arial"/>
                <w:spacing w:val="-6"/>
                <w:sz w:val="14"/>
                <w:szCs w:val="14"/>
              </w:rPr>
              <w:t>085</w:t>
            </w:r>
          </w:p>
        </w:tc>
        <w:tc>
          <w:tcPr>
            <w:tcW w:w="508" w:type="dxa"/>
            <w:tcBorders>
              <w:left w:val="single" w:sz="6" w:space="0" w:color="000000"/>
            </w:tcBorders>
            <w:shd w:val="clear" w:color="auto" w:fill="auto"/>
            <w:vAlign w:val="bottom"/>
          </w:tcPr>
          <w:p w:rsidR="0061391C" w:rsidRPr="00DC345D" w:rsidRDefault="0061391C" w:rsidP="00145F7F">
            <w:pPr>
              <w:spacing w:before="80" w:line="180" w:lineRule="exact"/>
              <w:ind w:right="113"/>
              <w:jc w:val="right"/>
              <w:rPr>
                <w:rFonts w:ascii="Arial" w:hAnsi="Arial" w:cs="Arial"/>
                <w:sz w:val="14"/>
                <w:szCs w:val="14"/>
                <w:lang w:val="en-US"/>
              </w:rPr>
            </w:pPr>
            <w:r w:rsidRPr="00DC345D">
              <w:rPr>
                <w:rFonts w:ascii="Arial" w:hAnsi="Arial" w:cs="Arial"/>
                <w:sz w:val="14"/>
                <w:szCs w:val="14"/>
                <w:lang w:val="en-US"/>
              </w:rPr>
              <w:t>36,3</w:t>
            </w:r>
          </w:p>
        </w:tc>
        <w:tc>
          <w:tcPr>
            <w:tcW w:w="508" w:type="dxa"/>
            <w:tcBorders>
              <w:left w:val="single" w:sz="6" w:space="0" w:color="000000"/>
            </w:tcBorders>
            <w:shd w:val="clear" w:color="auto" w:fill="auto"/>
            <w:vAlign w:val="bottom"/>
          </w:tcPr>
          <w:p w:rsidR="0061391C" w:rsidRPr="00DC345D" w:rsidRDefault="0061391C" w:rsidP="00145F7F">
            <w:pPr>
              <w:spacing w:before="80" w:line="180" w:lineRule="exact"/>
              <w:ind w:left="-57" w:right="28"/>
              <w:jc w:val="right"/>
              <w:rPr>
                <w:rFonts w:ascii="Arial" w:hAnsi="Arial" w:cs="Arial"/>
                <w:spacing w:val="-6"/>
                <w:sz w:val="14"/>
                <w:szCs w:val="14"/>
              </w:rPr>
            </w:pPr>
            <w:r w:rsidRPr="00DC345D">
              <w:rPr>
                <w:rFonts w:ascii="Arial" w:hAnsi="Arial" w:cs="Arial"/>
                <w:spacing w:val="-6"/>
                <w:sz w:val="14"/>
                <w:szCs w:val="14"/>
              </w:rPr>
              <w:t>92</w:t>
            </w:r>
            <w:r>
              <w:rPr>
                <w:rFonts w:ascii="Arial" w:hAnsi="Arial" w:cs="Arial"/>
                <w:b/>
                <w:spacing w:val="-6"/>
                <w:sz w:val="14"/>
                <w:szCs w:val="14"/>
                <w:lang w:val="en-US"/>
              </w:rPr>
              <w:t> </w:t>
            </w:r>
            <w:r w:rsidRPr="00DC345D">
              <w:rPr>
                <w:rFonts w:ascii="Arial" w:hAnsi="Arial" w:cs="Arial"/>
                <w:spacing w:val="-6"/>
                <w:sz w:val="14"/>
                <w:szCs w:val="14"/>
              </w:rPr>
              <w:t>618</w:t>
            </w:r>
          </w:p>
        </w:tc>
        <w:tc>
          <w:tcPr>
            <w:tcW w:w="509" w:type="dxa"/>
            <w:tcBorders>
              <w:left w:val="single" w:sz="6" w:space="0" w:color="000000"/>
            </w:tcBorders>
            <w:shd w:val="clear" w:color="auto" w:fill="auto"/>
            <w:vAlign w:val="bottom"/>
          </w:tcPr>
          <w:p w:rsidR="0061391C" w:rsidRPr="00DC345D" w:rsidRDefault="0061391C" w:rsidP="00145F7F">
            <w:pPr>
              <w:spacing w:before="80" w:line="180" w:lineRule="exact"/>
              <w:ind w:right="113"/>
              <w:jc w:val="right"/>
              <w:rPr>
                <w:rFonts w:ascii="Arial" w:hAnsi="Arial" w:cs="Arial"/>
                <w:spacing w:val="-6"/>
                <w:sz w:val="14"/>
                <w:szCs w:val="14"/>
                <w:lang w:val="en-US"/>
              </w:rPr>
            </w:pPr>
            <w:r w:rsidRPr="00DC345D">
              <w:rPr>
                <w:rFonts w:ascii="Arial" w:hAnsi="Arial" w:cs="Arial"/>
                <w:spacing w:val="-6"/>
                <w:sz w:val="14"/>
                <w:szCs w:val="14"/>
                <w:lang w:val="en-US"/>
              </w:rPr>
              <w:t>47,0</w:t>
            </w:r>
          </w:p>
        </w:tc>
        <w:tc>
          <w:tcPr>
            <w:tcW w:w="508" w:type="dxa"/>
            <w:tcBorders>
              <w:left w:val="single" w:sz="6" w:space="0" w:color="000000"/>
            </w:tcBorders>
            <w:shd w:val="clear" w:color="auto" w:fill="auto"/>
            <w:vAlign w:val="bottom"/>
          </w:tcPr>
          <w:p w:rsidR="0061391C" w:rsidRPr="002B5BD0" w:rsidRDefault="0061391C" w:rsidP="00537E90">
            <w:pPr>
              <w:spacing w:before="80" w:line="180" w:lineRule="exact"/>
              <w:ind w:left="-113" w:right="28"/>
              <w:jc w:val="right"/>
              <w:rPr>
                <w:rFonts w:ascii="Arial" w:hAnsi="Arial" w:cs="Arial"/>
                <w:spacing w:val="-6"/>
                <w:sz w:val="14"/>
                <w:szCs w:val="14"/>
              </w:rPr>
            </w:pPr>
            <w:r w:rsidRPr="002B5BD0">
              <w:rPr>
                <w:rFonts w:ascii="Arial" w:hAnsi="Arial" w:cs="Arial"/>
                <w:spacing w:val="-6"/>
                <w:sz w:val="14"/>
                <w:szCs w:val="14"/>
              </w:rPr>
              <w:t>106 996</w:t>
            </w:r>
          </w:p>
        </w:tc>
        <w:tc>
          <w:tcPr>
            <w:tcW w:w="509" w:type="dxa"/>
            <w:tcBorders>
              <w:left w:val="single" w:sz="6" w:space="0" w:color="000000"/>
            </w:tcBorders>
            <w:shd w:val="clear" w:color="auto" w:fill="auto"/>
            <w:vAlign w:val="bottom"/>
          </w:tcPr>
          <w:p w:rsidR="0061391C" w:rsidRPr="0061391C" w:rsidRDefault="0061391C" w:rsidP="00537E90">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49,2</w:t>
            </w:r>
          </w:p>
        </w:tc>
        <w:tc>
          <w:tcPr>
            <w:tcW w:w="509" w:type="dxa"/>
            <w:tcBorders>
              <w:left w:val="single" w:sz="6" w:space="0" w:color="000000"/>
            </w:tcBorders>
            <w:shd w:val="clear" w:color="auto" w:fill="auto"/>
            <w:vAlign w:val="bottom"/>
          </w:tcPr>
          <w:p w:rsidR="0061391C" w:rsidRPr="0061391C" w:rsidRDefault="0061391C" w:rsidP="00B04203">
            <w:pPr>
              <w:spacing w:before="80" w:line="180" w:lineRule="exact"/>
              <w:ind w:left="-113" w:right="28"/>
              <w:jc w:val="right"/>
              <w:rPr>
                <w:rFonts w:ascii="Arial" w:hAnsi="Arial" w:cs="Arial"/>
                <w:spacing w:val="-6"/>
                <w:sz w:val="14"/>
                <w:szCs w:val="14"/>
              </w:rPr>
            </w:pPr>
            <w:r w:rsidRPr="0061391C">
              <w:rPr>
                <w:rFonts w:ascii="Arial" w:hAnsi="Arial" w:cs="Arial"/>
                <w:spacing w:val="-6"/>
                <w:sz w:val="14"/>
                <w:szCs w:val="14"/>
              </w:rPr>
              <w:t>105 321</w:t>
            </w:r>
          </w:p>
        </w:tc>
        <w:tc>
          <w:tcPr>
            <w:tcW w:w="508"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50,9</w:t>
            </w:r>
          </w:p>
        </w:tc>
        <w:tc>
          <w:tcPr>
            <w:tcW w:w="509" w:type="dxa"/>
            <w:tcBorders>
              <w:left w:val="single" w:sz="6" w:space="0" w:color="000000"/>
            </w:tcBorders>
            <w:shd w:val="clear" w:color="auto" w:fill="auto"/>
            <w:vAlign w:val="bottom"/>
          </w:tcPr>
          <w:p w:rsidR="0061391C" w:rsidRPr="0061391C" w:rsidRDefault="0061391C" w:rsidP="00B04203">
            <w:pPr>
              <w:spacing w:before="80" w:line="180" w:lineRule="exact"/>
              <w:ind w:left="-113" w:right="28"/>
              <w:jc w:val="right"/>
              <w:rPr>
                <w:rFonts w:ascii="Arial" w:hAnsi="Arial" w:cs="Arial"/>
                <w:spacing w:val="-6"/>
                <w:sz w:val="14"/>
                <w:szCs w:val="14"/>
              </w:rPr>
            </w:pPr>
            <w:r w:rsidRPr="0061391C">
              <w:rPr>
                <w:rFonts w:ascii="Arial" w:hAnsi="Arial" w:cs="Arial"/>
                <w:spacing w:val="-6"/>
                <w:sz w:val="14"/>
                <w:szCs w:val="14"/>
              </w:rPr>
              <w:t>137 980</w:t>
            </w:r>
          </w:p>
        </w:tc>
        <w:tc>
          <w:tcPr>
            <w:tcW w:w="508" w:type="dxa"/>
            <w:tcBorders>
              <w:left w:val="single" w:sz="6"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52,7</w:t>
            </w:r>
          </w:p>
        </w:tc>
        <w:tc>
          <w:tcPr>
            <w:tcW w:w="2420" w:type="dxa"/>
            <w:tcBorders>
              <w:left w:val="single" w:sz="6" w:space="0" w:color="000000"/>
            </w:tcBorders>
            <w:shd w:val="clear" w:color="auto" w:fill="auto"/>
            <w:vAlign w:val="bottom"/>
          </w:tcPr>
          <w:p w:rsidR="0061391C" w:rsidRPr="00DC345D" w:rsidRDefault="0061391C" w:rsidP="00537E90">
            <w:pPr>
              <w:spacing w:before="80" w:line="180" w:lineRule="exact"/>
              <w:ind w:left="113"/>
              <w:rPr>
                <w:i/>
                <w:lang w:val="en-US"/>
              </w:rPr>
            </w:pPr>
            <w:r w:rsidRPr="00DC345D">
              <w:rPr>
                <w:rFonts w:ascii="Arial" w:hAnsi="Arial" w:cs="Arial"/>
                <w:i/>
                <w:sz w:val="14"/>
                <w:lang w:val="en-US"/>
              </w:rPr>
              <w:t xml:space="preserve">machinery, equipment </w:t>
            </w:r>
            <w:r w:rsidRPr="00DC345D">
              <w:rPr>
                <w:rFonts w:ascii="Arial" w:hAnsi="Arial" w:cs="Arial"/>
                <w:i/>
                <w:sz w:val="14"/>
                <w:lang w:val="en-US"/>
              </w:rPr>
              <w:br/>
              <w:t>and transport means</w:t>
            </w:r>
          </w:p>
        </w:tc>
      </w:tr>
      <w:tr w:rsidR="0061391C" w:rsidRPr="00DC345D" w:rsidTr="00145F7F">
        <w:tblPrEx>
          <w:tblCellMar>
            <w:left w:w="113" w:type="dxa"/>
          </w:tblCellMar>
        </w:tblPrEx>
        <w:trPr>
          <w:cantSplit/>
        </w:trPr>
        <w:tc>
          <w:tcPr>
            <w:tcW w:w="2419" w:type="dxa"/>
            <w:tcBorders>
              <w:bottom w:val="single" w:sz="4" w:space="0" w:color="000000"/>
            </w:tcBorders>
            <w:shd w:val="clear" w:color="auto" w:fill="auto"/>
            <w:vAlign w:val="center"/>
          </w:tcPr>
          <w:p w:rsidR="0061391C" w:rsidRPr="00DC345D" w:rsidRDefault="0061391C">
            <w:pPr>
              <w:spacing w:before="80" w:line="180" w:lineRule="exact"/>
              <w:ind w:left="113"/>
              <w:rPr>
                <w:rFonts w:ascii="Arial" w:hAnsi="Arial" w:cs="Arial"/>
                <w:sz w:val="14"/>
                <w:szCs w:val="14"/>
              </w:rPr>
            </w:pPr>
            <w:r w:rsidRPr="00DC345D">
              <w:rPr>
                <w:rFonts w:ascii="Arial" w:hAnsi="Arial" w:cs="Arial"/>
                <w:sz w:val="14"/>
                <w:szCs w:val="14"/>
              </w:rPr>
              <w:t>другие товары</w:t>
            </w:r>
          </w:p>
        </w:tc>
        <w:tc>
          <w:tcPr>
            <w:tcW w:w="507" w:type="dxa"/>
            <w:tcBorders>
              <w:left w:val="single" w:sz="6" w:space="0" w:color="000000"/>
              <w:bottom w:val="single" w:sz="4" w:space="0" w:color="000000"/>
            </w:tcBorders>
            <w:shd w:val="clear" w:color="auto" w:fill="auto"/>
            <w:vAlign w:val="bottom"/>
          </w:tcPr>
          <w:p w:rsidR="0061391C" w:rsidRPr="00DC345D" w:rsidRDefault="0061391C" w:rsidP="00145F7F">
            <w:pPr>
              <w:spacing w:before="80" w:line="180" w:lineRule="exact"/>
              <w:ind w:left="-57" w:right="57"/>
              <w:jc w:val="right"/>
              <w:rPr>
                <w:rFonts w:ascii="Arial" w:hAnsi="Arial" w:cs="Arial"/>
                <w:spacing w:val="-6"/>
                <w:sz w:val="14"/>
                <w:szCs w:val="14"/>
              </w:rPr>
            </w:pPr>
            <w:r w:rsidRPr="00DC345D">
              <w:rPr>
                <w:rFonts w:ascii="Arial" w:hAnsi="Arial" w:cs="Arial"/>
                <w:spacing w:val="-6"/>
                <w:sz w:val="14"/>
                <w:szCs w:val="14"/>
              </w:rPr>
              <w:t>839</w:t>
            </w:r>
          </w:p>
        </w:tc>
        <w:tc>
          <w:tcPr>
            <w:tcW w:w="508" w:type="dxa"/>
            <w:tcBorders>
              <w:left w:val="single" w:sz="6" w:space="0" w:color="000000"/>
              <w:bottom w:val="single" w:sz="4" w:space="0" w:color="000000"/>
            </w:tcBorders>
            <w:shd w:val="clear" w:color="auto" w:fill="auto"/>
            <w:vAlign w:val="bottom"/>
          </w:tcPr>
          <w:p w:rsidR="0061391C" w:rsidRPr="00DC345D" w:rsidRDefault="0061391C" w:rsidP="00145F7F">
            <w:pPr>
              <w:spacing w:before="80" w:line="180" w:lineRule="exact"/>
              <w:ind w:right="113"/>
              <w:jc w:val="right"/>
              <w:rPr>
                <w:rFonts w:ascii="Arial" w:hAnsi="Arial" w:cs="Arial"/>
                <w:sz w:val="14"/>
                <w:szCs w:val="14"/>
              </w:rPr>
            </w:pPr>
            <w:r w:rsidRPr="00DC345D">
              <w:rPr>
                <w:rFonts w:ascii="Arial" w:hAnsi="Arial" w:cs="Arial"/>
                <w:sz w:val="14"/>
                <w:szCs w:val="14"/>
              </w:rPr>
              <w:t>3,8</w:t>
            </w:r>
          </w:p>
        </w:tc>
        <w:tc>
          <w:tcPr>
            <w:tcW w:w="508" w:type="dxa"/>
            <w:tcBorders>
              <w:left w:val="single" w:sz="6" w:space="0" w:color="000000"/>
              <w:bottom w:val="single" w:sz="4" w:space="0" w:color="000000"/>
            </w:tcBorders>
            <w:shd w:val="clear" w:color="auto" w:fill="auto"/>
            <w:vAlign w:val="bottom"/>
          </w:tcPr>
          <w:p w:rsidR="0061391C" w:rsidRPr="00DC345D" w:rsidRDefault="0061391C" w:rsidP="00145F7F">
            <w:pPr>
              <w:spacing w:before="80" w:line="180" w:lineRule="exact"/>
              <w:ind w:left="-57" w:right="28"/>
              <w:jc w:val="right"/>
              <w:rPr>
                <w:rFonts w:ascii="Arial" w:hAnsi="Arial" w:cs="Arial"/>
                <w:spacing w:val="-6"/>
                <w:sz w:val="14"/>
                <w:szCs w:val="14"/>
              </w:rPr>
            </w:pPr>
            <w:r w:rsidRPr="00DC345D">
              <w:rPr>
                <w:rFonts w:ascii="Arial" w:hAnsi="Arial" w:cs="Arial"/>
                <w:spacing w:val="-6"/>
                <w:sz w:val="14"/>
                <w:szCs w:val="14"/>
              </w:rPr>
              <w:t>7</w:t>
            </w:r>
            <w:r>
              <w:rPr>
                <w:rFonts w:ascii="Arial" w:hAnsi="Arial" w:cs="Arial"/>
                <w:b/>
                <w:spacing w:val="-6"/>
                <w:sz w:val="14"/>
                <w:szCs w:val="14"/>
                <w:lang w:val="en-US"/>
              </w:rPr>
              <w:t> </w:t>
            </w:r>
            <w:r w:rsidRPr="00DC345D">
              <w:rPr>
                <w:rFonts w:ascii="Arial" w:hAnsi="Arial" w:cs="Arial"/>
                <w:spacing w:val="-6"/>
                <w:sz w:val="14"/>
                <w:szCs w:val="14"/>
              </w:rPr>
              <w:t>516</w:t>
            </w:r>
          </w:p>
        </w:tc>
        <w:tc>
          <w:tcPr>
            <w:tcW w:w="509" w:type="dxa"/>
            <w:tcBorders>
              <w:left w:val="single" w:sz="6" w:space="0" w:color="000000"/>
              <w:bottom w:val="single" w:sz="4" w:space="0" w:color="000000"/>
            </w:tcBorders>
            <w:shd w:val="clear" w:color="auto" w:fill="auto"/>
            <w:vAlign w:val="bottom"/>
          </w:tcPr>
          <w:p w:rsidR="0061391C" w:rsidRPr="00DC345D" w:rsidRDefault="0061391C" w:rsidP="00145F7F">
            <w:pPr>
              <w:spacing w:before="80" w:line="180" w:lineRule="exact"/>
              <w:ind w:right="113"/>
              <w:jc w:val="right"/>
              <w:rPr>
                <w:rFonts w:ascii="Arial" w:hAnsi="Arial" w:cs="Arial"/>
                <w:spacing w:val="-6"/>
                <w:sz w:val="14"/>
                <w:szCs w:val="14"/>
              </w:rPr>
            </w:pPr>
            <w:r w:rsidRPr="00DC345D">
              <w:rPr>
                <w:rFonts w:ascii="Arial" w:hAnsi="Arial" w:cs="Arial"/>
                <w:spacing w:val="-6"/>
                <w:sz w:val="14"/>
                <w:szCs w:val="14"/>
              </w:rPr>
              <w:t>3,8</w:t>
            </w:r>
          </w:p>
        </w:tc>
        <w:tc>
          <w:tcPr>
            <w:tcW w:w="508" w:type="dxa"/>
            <w:tcBorders>
              <w:left w:val="single" w:sz="6" w:space="0" w:color="000000"/>
              <w:bottom w:val="single" w:sz="4" w:space="0" w:color="000000"/>
            </w:tcBorders>
            <w:shd w:val="clear" w:color="auto" w:fill="auto"/>
            <w:vAlign w:val="bottom"/>
          </w:tcPr>
          <w:p w:rsidR="0061391C" w:rsidRPr="002B5BD0" w:rsidRDefault="0061391C" w:rsidP="00537E90">
            <w:pPr>
              <w:spacing w:before="80" w:line="180" w:lineRule="exact"/>
              <w:ind w:left="-57" w:right="28"/>
              <w:jc w:val="right"/>
              <w:rPr>
                <w:rFonts w:ascii="Arial" w:hAnsi="Arial" w:cs="Arial"/>
                <w:spacing w:val="-6"/>
                <w:sz w:val="14"/>
                <w:szCs w:val="14"/>
              </w:rPr>
            </w:pPr>
            <w:r w:rsidRPr="002B5BD0">
              <w:rPr>
                <w:rFonts w:ascii="Arial" w:hAnsi="Arial" w:cs="Arial"/>
                <w:spacing w:val="-6"/>
                <w:sz w:val="14"/>
                <w:szCs w:val="14"/>
              </w:rPr>
              <w:t>8 638</w:t>
            </w:r>
          </w:p>
        </w:tc>
        <w:tc>
          <w:tcPr>
            <w:tcW w:w="509" w:type="dxa"/>
            <w:tcBorders>
              <w:left w:val="single" w:sz="6" w:space="0" w:color="000000"/>
              <w:bottom w:val="single" w:sz="4" w:space="0" w:color="000000"/>
            </w:tcBorders>
            <w:shd w:val="clear" w:color="auto" w:fill="auto"/>
            <w:vAlign w:val="bottom"/>
          </w:tcPr>
          <w:p w:rsidR="0061391C" w:rsidRPr="0061391C" w:rsidRDefault="0061391C" w:rsidP="00537E90">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4,0</w:t>
            </w:r>
          </w:p>
        </w:tc>
        <w:tc>
          <w:tcPr>
            <w:tcW w:w="509" w:type="dxa"/>
            <w:tcBorders>
              <w:left w:val="single" w:sz="6" w:space="0" w:color="000000"/>
              <w:bottom w:val="single" w:sz="4" w:space="0" w:color="000000"/>
            </w:tcBorders>
            <w:shd w:val="clear" w:color="auto" w:fill="auto"/>
            <w:vAlign w:val="bottom"/>
          </w:tcPr>
          <w:p w:rsidR="0061391C" w:rsidRPr="0061391C" w:rsidRDefault="0061391C" w:rsidP="00B04203">
            <w:pPr>
              <w:spacing w:before="80" w:line="180" w:lineRule="exact"/>
              <w:ind w:left="-57" w:right="28"/>
              <w:jc w:val="right"/>
              <w:rPr>
                <w:rFonts w:ascii="Arial" w:hAnsi="Arial" w:cs="Arial"/>
                <w:spacing w:val="-6"/>
                <w:sz w:val="14"/>
                <w:szCs w:val="14"/>
              </w:rPr>
            </w:pPr>
            <w:r w:rsidRPr="0061391C">
              <w:rPr>
                <w:rFonts w:ascii="Arial" w:hAnsi="Arial" w:cs="Arial"/>
                <w:spacing w:val="-6"/>
                <w:sz w:val="14"/>
                <w:szCs w:val="14"/>
              </w:rPr>
              <w:t>8 122</w:t>
            </w:r>
          </w:p>
        </w:tc>
        <w:tc>
          <w:tcPr>
            <w:tcW w:w="508" w:type="dxa"/>
            <w:tcBorders>
              <w:left w:val="single" w:sz="6" w:space="0" w:color="000000"/>
              <w:bottom w:val="single" w:sz="4"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3,9</w:t>
            </w:r>
          </w:p>
        </w:tc>
        <w:tc>
          <w:tcPr>
            <w:tcW w:w="509" w:type="dxa"/>
            <w:tcBorders>
              <w:left w:val="single" w:sz="6" w:space="0" w:color="000000"/>
              <w:bottom w:val="single" w:sz="4" w:space="0" w:color="000000"/>
            </w:tcBorders>
            <w:shd w:val="clear" w:color="auto" w:fill="auto"/>
            <w:vAlign w:val="bottom"/>
          </w:tcPr>
          <w:p w:rsidR="0061391C" w:rsidRPr="0061391C" w:rsidRDefault="0061391C" w:rsidP="00B04203">
            <w:pPr>
              <w:spacing w:before="80" w:line="180" w:lineRule="exact"/>
              <w:ind w:left="-57" w:right="28"/>
              <w:jc w:val="right"/>
              <w:rPr>
                <w:rFonts w:ascii="Arial" w:hAnsi="Arial" w:cs="Arial"/>
                <w:spacing w:val="-6"/>
                <w:sz w:val="14"/>
                <w:szCs w:val="14"/>
              </w:rPr>
            </w:pPr>
            <w:r w:rsidRPr="0061391C">
              <w:rPr>
                <w:rFonts w:ascii="Arial" w:hAnsi="Arial" w:cs="Arial"/>
                <w:spacing w:val="-6"/>
                <w:sz w:val="14"/>
                <w:szCs w:val="14"/>
              </w:rPr>
              <w:t>10 426</w:t>
            </w:r>
          </w:p>
        </w:tc>
        <w:tc>
          <w:tcPr>
            <w:tcW w:w="508" w:type="dxa"/>
            <w:tcBorders>
              <w:left w:val="single" w:sz="6" w:space="0" w:color="000000"/>
              <w:bottom w:val="single" w:sz="4" w:space="0" w:color="000000"/>
            </w:tcBorders>
            <w:shd w:val="clear" w:color="auto" w:fill="auto"/>
            <w:vAlign w:val="bottom"/>
          </w:tcPr>
          <w:p w:rsidR="0061391C" w:rsidRPr="0061391C" w:rsidRDefault="0061391C"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4,0</w:t>
            </w:r>
          </w:p>
        </w:tc>
        <w:tc>
          <w:tcPr>
            <w:tcW w:w="2420" w:type="dxa"/>
            <w:tcBorders>
              <w:left w:val="single" w:sz="6" w:space="0" w:color="000000"/>
              <w:bottom w:val="single" w:sz="4" w:space="0" w:color="000000"/>
            </w:tcBorders>
            <w:shd w:val="clear" w:color="auto" w:fill="auto"/>
            <w:vAlign w:val="center"/>
          </w:tcPr>
          <w:p w:rsidR="0061391C" w:rsidRPr="00DC345D" w:rsidRDefault="0061391C" w:rsidP="00EB6320">
            <w:pPr>
              <w:spacing w:before="80" w:line="180" w:lineRule="exact"/>
              <w:ind w:left="113"/>
              <w:rPr>
                <w:i/>
              </w:rPr>
            </w:pPr>
            <w:r w:rsidRPr="00DC345D">
              <w:rPr>
                <w:rFonts w:ascii="Arial" w:hAnsi="Arial" w:cs="Arial"/>
                <w:i/>
                <w:sz w:val="14"/>
                <w:lang w:val="en-US"/>
              </w:rPr>
              <w:t>other goods</w:t>
            </w:r>
          </w:p>
        </w:tc>
      </w:tr>
    </w:tbl>
    <w:p w:rsidR="000C2601" w:rsidRPr="00DC345D" w:rsidRDefault="004B7AFB">
      <w:pPr>
        <w:pageBreakBefore/>
        <w:spacing w:after="60"/>
        <w:ind w:left="510" w:hanging="510"/>
      </w:pPr>
      <w:r>
        <w:rPr>
          <w:rFonts w:ascii="Arial" w:hAnsi="Arial" w:cs="Arial"/>
          <w:b/>
          <w:sz w:val="16"/>
        </w:rPr>
        <w:lastRenderedPageBreak/>
        <w:t>25.</w:t>
      </w:r>
      <w:r w:rsidR="000C2601" w:rsidRPr="00DC345D">
        <w:rPr>
          <w:rFonts w:ascii="Arial" w:hAnsi="Arial" w:cs="Arial"/>
          <w:b/>
          <w:sz w:val="16"/>
        </w:rPr>
        <w:t xml:space="preserve">14. УДЕЛЬНЫЙ ВЕС ПОТРЕБИТЕЛЬСКИХ, ПРОМЕЖУТОЧНЫХ И ИНВЕСТИЦИОННЫХ ТОВАРОВ </w:t>
      </w:r>
      <w:r w:rsidR="005E76F7" w:rsidRPr="00DC345D">
        <w:rPr>
          <w:rFonts w:ascii="Arial" w:hAnsi="Arial" w:cs="Arial"/>
          <w:b/>
          <w:sz w:val="16"/>
        </w:rPr>
        <w:br/>
      </w:r>
      <w:r w:rsidR="000C2601" w:rsidRPr="00DC345D">
        <w:rPr>
          <w:rFonts w:ascii="Arial" w:hAnsi="Arial" w:cs="Arial"/>
          <w:b/>
          <w:sz w:val="16"/>
        </w:rPr>
        <w:t>В ОБЩЕМ ОБЪЕМЕ ИМПОРТА РОССИЙСКОЙ ФЕДЕРАЦИИ</w:t>
      </w:r>
      <w:proofErr w:type="gramStart"/>
      <w:r w:rsidR="000C2601" w:rsidRPr="00DC345D">
        <w:rPr>
          <w:rFonts w:ascii="Arial" w:hAnsi="Arial" w:cs="Arial"/>
          <w:b/>
          <w:sz w:val="16"/>
          <w:vertAlign w:val="superscript"/>
        </w:rPr>
        <w:t>1</w:t>
      </w:r>
      <w:proofErr w:type="gramEnd"/>
      <w:r w:rsidR="000C2601" w:rsidRPr="00DC345D">
        <w:rPr>
          <w:rFonts w:ascii="Arial" w:hAnsi="Arial" w:cs="Arial"/>
          <w:b/>
          <w:sz w:val="16"/>
          <w:vertAlign w:val="superscript"/>
        </w:rPr>
        <w:t>)</w:t>
      </w:r>
    </w:p>
    <w:p w:rsidR="000C2601" w:rsidRPr="00DC345D" w:rsidRDefault="000C2601">
      <w:pPr>
        <w:ind w:left="490" w:firstLine="14"/>
        <w:rPr>
          <w:lang w:val="en-US"/>
        </w:rPr>
      </w:pPr>
      <w:r w:rsidRPr="00DC345D">
        <w:rPr>
          <w:rFonts w:ascii="Arial" w:hAnsi="Arial" w:cs="Arial"/>
          <w:b/>
          <w:i/>
          <w:sz w:val="16"/>
          <w:lang w:val="en-US"/>
        </w:rPr>
        <w:t xml:space="preserve">SHARE OF CONSUMER, INTERMEDIATE AND INVESTMENT GOODS IN THE TOTAL VOLUME OF IMPORTS </w:t>
      </w:r>
      <w:r w:rsidRPr="00DC345D">
        <w:rPr>
          <w:rFonts w:ascii="Arial" w:hAnsi="Arial" w:cs="Arial"/>
          <w:b/>
          <w:i/>
          <w:sz w:val="16"/>
          <w:lang w:val="en-US"/>
        </w:rPr>
        <w:br/>
        <w:t xml:space="preserve">OF </w:t>
      </w:r>
      <w:r w:rsidRPr="00DC345D">
        <w:rPr>
          <w:rFonts w:ascii="Arial" w:hAnsi="Arial" w:cs="Arial"/>
          <w:b/>
          <w:i/>
          <w:sz w:val="16"/>
          <w:szCs w:val="16"/>
          <w:lang w:val="en-US"/>
        </w:rPr>
        <w:t>THE RUSSIAN FEDERATION</w:t>
      </w:r>
      <w:r w:rsidRPr="00DC345D">
        <w:rPr>
          <w:rFonts w:ascii="Arial" w:hAnsi="Arial" w:cs="Arial"/>
          <w:b/>
          <w:i/>
          <w:sz w:val="16"/>
          <w:vertAlign w:val="superscript"/>
          <w:lang w:val="en-US"/>
        </w:rPr>
        <w:t xml:space="preserve"> </w:t>
      </w:r>
      <w:r w:rsidRPr="00DC345D">
        <w:rPr>
          <w:rFonts w:ascii="Arial" w:hAnsi="Arial" w:cs="Arial"/>
          <w:b/>
          <w:sz w:val="16"/>
          <w:vertAlign w:val="superscript"/>
          <w:lang w:val="en-US"/>
        </w:rPr>
        <w:t>1)</w:t>
      </w:r>
    </w:p>
    <w:p w:rsidR="000C2601" w:rsidRPr="00DC345D" w:rsidRDefault="000C2601">
      <w:pPr>
        <w:spacing w:after="60"/>
        <w:jc w:val="right"/>
      </w:pPr>
      <w:r w:rsidRPr="00DC345D">
        <w:rPr>
          <w:rFonts w:ascii="Arial" w:hAnsi="Arial" w:cs="Arial"/>
          <w:sz w:val="14"/>
          <w:szCs w:val="14"/>
          <w:lang w:val="en-US"/>
        </w:rPr>
        <w:t>(</w:t>
      </w:r>
      <w:proofErr w:type="gramStart"/>
      <w:r w:rsidRPr="00DC345D">
        <w:rPr>
          <w:rFonts w:ascii="Arial" w:hAnsi="Arial" w:cs="Arial"/>
          <w:sz w:val="14"/>
          <w:szCs w:val="14"/>
        </w:rPr>
        <w:t>в</w:t>
      </w:r>
      <w:proofErr w:type="gramEnd"/>
      <w:r w:rsidRPr="00DC345D">
        <w:rPr>
          <w:rFonts w:ascii="Arial" w:hAnsi="Arial" w:cs="Arial"/>
          <w:sz w:val="14"/>
          <w:szCs w:val="14"/>
          <w:lang w:val="en-US"/>
        </w:rPr>
        <w:t xml:space="preserve"> </w:t>
      </w:r>
      <w:r w:rsidRPr="00DC345D">
        <w:rPr>
          <w:rFonts w:ascii="Arial" w:hAnsi="Arial" w:cs="Arial"/>
          <w:sz w:val="14"/>
          <w:szCs w:val="14"/>
        </w:rPr>
        <w:t>процентах</w:t>
      </w:r>
      <w:r w:rsidRPr="00DC345D">
        <w:rPr>
          <w:rFonts w:ascii="Arial" w:hAnsi="Arial" w:cs="Arial"/>
          <w:sz w:val="14"/>
          <w:szCs w:val="14"/>
          <w:lang w:val="en-US"/>
        </w:rPr>
        <w:t xml:space="preserve"> / </w:t>
      </w:r>
      <w:r w:rsidRPr="00DC345D">
        <w:rPr>
          <w:rFonts w:ascii="Arial" w:hAnsi="Arial" w:cs="Arial"/>
          <w:i/>
          <w:sz w:val="14"/>
          <w:szCs w:val="14"/>
          <w:lang w:val="en-US"/>
        </w:rPr>
        <w:t>percent</w:t>
      </w:r>
      <w:r w:rsidRPr="00DC345D">
        <w:rPr>
          <w:rFonts w:ascii="Arial" w:hAnsi="Arial" w:cs="Arial"/>
          <w:sz w:val="14"/>
          <w:szCs w:val="14"/>
          <w:lang w:val="en-US"/>
        </w:rPr>
        <w:t>)</w:t>
      </w:r>
    </w:p>
    <w:tbl>
      <w:tblPr>
        <w:tblW w:w="9922" w:type="dxa"/>
        <w:tblLayout w:type="fixed"/>
        <w:tblCellMar>
          <w:left w:w="0" w:type="dxa"/>
          <w:right w:w="0" w:type="dxa"/>
        </w:tblCellMar>
        <w:tblLook w:val="0000" w:firstRow="0" w:lastRow="0" w:firstColumn="0" w:lastColumn="0" w:noHBand="0" w:noVBand="0"/>
      </w:tblPr>
      <w:tblGrid>
        <w:gridCol w:w="3544"/>
        <w:gridCol w:w="2126"/>
        <w:gridCol w:w="2126"/>
        <w:gridCol w:w="2126"/>
      </w:tblGrid>
      <w:tr w:rsidR="000C2601" w:rsidRPr="00DC345D">
        <w:trPr>
          <w:cantSplit/>
        </w:trPr>
        <w:tc>
          <w:tcPr>
            <w:tcW w:w="3544" w:type="dxa"/>
            <w:vMerge w:val="restart"/>
            <w:tcBorders>
              <w:top w:val="single" w:sz="6" w:space="0" w:color="000000"/>
              <w:bottom w:val="single" w:sz="6" w:space="0" w:color="000000"/>
            </w:tcBorders>
            <w:shd w:val="clear" w:color="auto" w:fill="auto"/>
          </w:tcPr>
          <w:p w:rsidR="000C2601" w:rsidRPr="00DC345D" w:rsidRDefault="000C2601" w:rsidP="00AA05E2">
            <w:pPr>
              <w:pStyle w:val="7"/>
              <w:keepNext w:val="0"/>
              <w:spacing w:before="40" w:after="40" w:line="240" w:lineRule="auto"/>
              <w:ind w:left="57"/>
            </w:pPr>
            <w:r w:rsidRPr="00DC345D">
              <w:rPr>
                <w:b w:val="0"/>
                <w:sz w:val="12"/>
                <w:szCs w:val="12"/>
              </w:rPr>
              <w:t>Годы</w:t>
            </w:r>
          </w:p>
          <w:p w:rsidR="000C2601" w:rsidRPr="00DC345D" w:rsidRDefault="000C2601" w:rsidP="00AA05E2">
            <w:pPr>
              <w:spacing w:before="40" w:after="40"/>
              <w:ind w:left="57"/>
              <w:outlineLvl w:val="6"/>
            </w:pPr>
            <w:r w:rsidRPr="00DC345D">
              <w:rPr>
                <w:rFonts w:ascii="Arial" w:hAnsi="Arial" w:cs="Arial"/>
                <w:i/>
                <w:sz w:val="12"/>
                <w:szCs w:val="12"/>
                <w:lang w:val="en-US"/>
              </w:rPr>
              <w:t>Year</w:t>
            </w:r>
          </w:p>
        </w:tc>
        <w:tc>
          <w:tcPr>
            <w:tcW w:w="6378" w:type="dxa"/>
            <w:gridSpan w:val="3"/>
            <w:tcBorders>
              <w:top w:val="single" w:sz="6" w:space="0" w:color="000000"/>
              <w:left w:val="single" w:sz="6" w:space="0" w:color="000000"/>
              <w:bottom w:val="single" w:sz="6" w:space="0" w:color="000000"/>
            </w:tcBorders>
            <w:shd w:val="clear" w:color="auto" w:fill="auto"/>
            <w:vAlign w:val="bottom"/>
          </w:tcPr>
          <w:p w:rsidR="000C2601" w:rsidRPr="00DC345D" w:rsidRDefault="000C2601">
            <w:pPr>
              <w:spacing w:before="40" w:after="40"/>
              <w:ind w:left="57" w:right="28"/>
            </w:pPr>
            <w:r w:rsidRPr="00DC345D">
              <w:rPr>
                <w:rFonts w:ascii="Arial" w:hAnsi="Arial" w:cs="Arial"/>
                <w:bCs/>
                <w:sz w:val="12"/>
                <w:szCs w:val="12"/>
              </w:rPr>
              <w:t>Товары</w:t>
            </w:r>
            <w:r w:rsidRPr="00DC345D">
              <w:rPr>
                <w:rFonts w:ascii="Arial" w:hAnsi="Arial" w:cs="Arial"/>
                <w:bCs/>
                <w:sz w:val="12"/>
                <w:szCs w:val="12"/>
                <w:lang w:val="en-US"/>
              </w:rPr>
              <w:t xml:space="preserve"> / </w:t>
            </w:r>
            <w:r w:rsidRPr="00DC345D">
              <w:rPr>
                <w:rFonts w:ascii="Arial" w:hAnsi="Arial" w:cs="Arial"/>
                <w:bCs/>
                <w:i/>
                <w:sz w:val="12"/>
                <w:szCs w:val="12"/>
                <w:lang w:val="en-US"/>
              </w:rPr>
              <w:t>Goods</w:t>
            </w:r>
          </w:p>
        </w:tc>
      </w:tr>
      <w:tr w:rsidR="000C2601" w:rsidRPr="00DC345D">
        <w:trPr>
          <w:cantSplit/>
        </w:trPr>
        <w:tc>
          <w:tcPr>
            <w:tcW w:w="3544" w:type="dxa"/>
            <w:vMerge/>
            <w:tcBorders>
              <w:top w:val="single" w:sz="6" w:space="0" w:color="000000"/>
              <w:bottom w:val="single" w:sz="6" w:space="0" w:color="000000"/>
            </w:tcBorders>
            <w:shd w:val="clear" w:color="auto" w:fill="auto"/>
          </w:tcPr>
          <w:p w:rsidR="000C2601" w:rsidRPr="00DC345D" w:rsidRDefault="000C2601">
            <w:pPr>
              <w:pStyle w:val="7"/>
              <w:keepNext w:val="0"/>
              <w:snapToGrid w:val="0"/>
              <w:spacing w:before="40" w:after="40" w:line="240" w:lineRule="auto"/>
              <w:jc w:val="center"/>
              <w:rPr>
                <w:sz w:val="12"/>
                <w:szCs w:val="12"/>
                <w:lang w:val="en-US"/>
              </w:rPr>
            </w:pPr>
          </w:p>
        </w:tc>
        <w:tc>
          <w:tcPr>
            <w:tcW w:w="2126" w:type="dxa"/>
            <w:tcBorders>
              <w:top w:val="single" w:sz="6" w:space="0" w:color="000000"/>
              <w:left w:val="single" w:sz="6" w:space="0" w:color="000000"/>
              <w:bottom w:val="single" w:sz="6" w:space="0" w:color="000000"/>
            </w:tcBorders>
            <w:shd w:val="clear" w:color="auto" w:fill="auto"/>
          </w:tcPr>
          <w:p w:rsidR="000C2601" w:rsidRPr="00DC345D" w:rsidRDefault="000C2601">
            <w:pPr>
              <w:pStyle w:val="01-golovka"/>
              <w:widowControl/>
              <w:spacing w:before="40" w:after="40"/>
              <w:ind w:left="57" w:right="28"/>
              <w:jc w:val="left"/>
            </w:pPr>
            <w:r w:rsidRPr="00DC345D">
              <w:rPr>
                <w:rFonts w:ascii="Arial" w:hAnsi="Arial" w:cs="Arial"/>
                <w:bCs/>
                <w:sz w:val="12"/>
                <w:szCs w:val="12"/>
              </w:rPr>
              <w:t xml:space="preserve">потребительские </w:t>
            </w:r>
            <w:r w:rsidRPr="00DC345D">
              <w:rPr>
                <w:rFonts w:ascii="Arial" w:hAnsi="Arial" w:cs="Arial"/>
                <w:bCs/>
                <w:sz w:val="12"/>
                <w:szCs w:val="12"/>
                <w:lang w:val="en-US"/>
              </w:rPr>
              <w:t xml:space="preserve">/ </w:t>
            </w:r>
            <w:r w:rsidRPr="00DC345D">
              <w:rPr>
                <w:rFonts w:ascii="Arial" w:hAnsi="Arial" w:cs="Arial"/>
                <w:bCs/>
                <w:i/>
                <w:sz w:val="12"/>
                <w:szCs w:val="12"/>
                <w:lang w:val="en-US"/>
              </w:rPr>
              <w:t>consumer</w:t>
            </w:r>
          </w:p>
        </w:tc>
        <w:tc>
          <w:tcPr>
            <w:tcW w:w="2126" w:type="dxa"/>
            <w:tcBorders>
              <w:top w:val="single" w:sz="6" w:space="0" w:color="000000"/>
              <w:left w:val="single" w:sz="6" w:space="0" w:color="000000"/>
              <w:bottom w:val="single" w:sz="6" w:space="0" w:color="000000"/>
            </w:tcBorders>
            <w:shd w:val="clear" w:color="auto" w:fill="auto"/>
          </w:tcPr>
          <w:p w:rsidR="000C2601" w:rsidRPr="00DC345D" w:rsidRDefault="000C2601">
            <w:pPr>
              <w:pStyle w:val="01-golovka"/>
              <w:widowControl/>
              <w:spacing w:before="40" w:after="40"/>
              <w:ind w:left="57" w:right="28"/>
              <w:jc w:val="left"/>
            </w:pPr>
            <w:r w:rsidRPr="00DC345D">
              <w:rPr>
                <w:rFonts w:ascii="Arial" w:hAnsi="Arial" w:cs="Arial"/>
                <w:bCs/>
                <w:sz w:val="12"/>
                <w:szCs w:val="12"/>
              </w:rPr>
              <w:t xml:space="preserve">промежуточные </w:t>
            </w:r>
            <w:r w:rsidRPr="00DC345D">
              <w:rPr>
                <w:rFonts w:ascii="Arial" w:hAnsi="Arial" w:cs="Arial"/>
                <w:bCs/>
                <w:sz w:val="12"/>
                <w:szCs w:val="12"/>
                <w:lang w:val="en-US"/>
              </w:rPr>
              <w:t xml:space="preserve">/ </w:t>
            </w:r>
            <w:r w:rsidRPr="00DC345D">
              <w:rPr>
                <w:rFonts w:ascii="Arial" w:hAnsi="Arial" w:cs="Arial"/>
                <w:bCs/>
                <w:i/>
                <w:sz w:val="12"/>
                <w:szCs w:val="12"/>
                <w:lang w:val="en-US"/>
              </w:rPr>
              <w:t>intermediate</w:t>
            </w:r>
          </w:p>
        </w:tc>
        <w:tc>
          <w:tcPr>
            <w:tcW w:w="2126" w:type="dxa"/>
            <w:tcBorders>
              <w:top w:val="single" w:sz="6" w:space="0" w:color="000000"/>
              <w:left w:val="single" w:sz="6" w:space="0" w:color="000000"/>
              <w:bottom w:val="single" w:sz="6" w:space="0" w:color="000000"/>
            </w:tcBorders>
            <w:shd w:val="clear" w:color="auto" w:fill="auto"/>
          </w:tcPr>
          <w:p w:rsidR="000C2601" w:rsidRPr="00DC345D" w:rsidRDefault="000C2601">
            <w:pPr>
              <w:pStyle w:val="01-golovka"/>
              <w:widowControl/>
              <w:spacing w:before="40" w:after="40"/>
              <w:ind w:left="57" w:right="28"/>
              <w:jc w:val="left"/>
            </w:pPr>
            <w:r w:rsidRPr="00DC345D">
              <w:rPr>
                <w:rFonts w:ascii="Arial" w:hAnsi="Arial" w:cs="Arial"/>
                <w:bCs/>
                <w:sz w:val="12"/>
                <w:szCs w:val="12"/>
              </w:rPr>
              <w:t>инвестиционные</w:t>
            </w:r>
            <w:r w:rsidRPr="00DC345D">
              <w:rPr>
                <w:rFonts w:ascii="Arial" w:hAnsi="Arial" w:cs="Arial"/>
                <w:bCs/>
                <w:sz w:val="12"/>
                <w:szCs w:val="12"/>
                <w:lang w:val="en-US"/>
              </w:rPr>
              <w:t xml:space="preserve"> /</w:t>
            </w:r>
            <w:r w:rsidRPr="00DC345D">
              <w:rPr>
                <w:rFonts w:ascii="Arial" w:hAnsi="Arial" w:cs="Arial"/>
                <w:bCs/>
                <w:i/>
                <w:sz w:val="12"/>
                <w:szCs w:val="12"/>
                <w:lang w:val="en-US"/>
              </w:rPr>
              <w:t xml:space="preserve"> investment</w:t>
            </w:r>
          </w:p>
        </w:tc>
      </w:tr>
      <w:tr w:rsidR="000C2601" w:rsidRPr="00DC345D" w:rsidTr="00145F7F">
        <w:trPr>
          <w:cantSplit/>
        </w:trPr>
        <w:tc>
          <w:tcPr>
            <w:tcW w:w="3544" w:type="dxa"/>
            <w:tcBorders>
              <w:top w:val="single" w:sz="6" w:space="0" w:color="000000"/>
            </w:tcBorders>
            <w:shd w:val="clear" w:color="auto" w:fill="auto"/>
            <w:vAlign w:val="bottom"/>
          </w:tcPr>
          <w:p w:rsidR="000C2601" w:rsidRPr="00DC345D" w:rsidRDefault="000C2601" w:rsidP="009A5C27">
            <w:pPr>
              <w:pStyle w:val="7"/>
              <w:spacing w:before="240" w:after="20" w:line="240" w:lineRule="exact"/>
              <w:ind w:left="567"/>
            </w:pPr>
            <w:r w:rsidRPr="00DC345D">
              <w:rPr>
                <w:b w:val="0"/>
              </w:rPr>
              <w:t>2010</w:t>
            </w:r>
          </w:p>
        </w:tc>
        <w:tc>
          <w:tcPr>
            <w:tcW w:w="2126" w:type="dxa"/>
            <w:tcBorders>
              <w:top w:val="single" w:sz="6" w:space="0" w:color="000000"/>
              <w:left w:val="single" w:sz="6" w:space="0" w:color="000000"/>
            </w:tcBorders>
            <w:shd w:val="clear" w:color="auto" w:fill="auto"/>
            <w:vAlign w:val="bottom"/>
          </w:tcPr>
          <w:p w:rsidR="000C2601" w:rsidRPr="00DC345D" w:rsidRDefault="000C2601" w:rsidP="00145F7F">
            <w:pPr>
              <w:spacing w:before="240" w:after="20" w:line="240" w:lineRule="exact"/>
              <w:ind w:right="907"/>
              <w:jc w:val="right"/>
              <w:rPr>
                <w:rFonts w:ascii="Arial" w:hAnsi="Arial" w:cs="Arial"/>
                <w:sz w:val="14"/>
                <w:szCs w:val="14"/>
              </w:rPr>
            </w:pPr>
            <w:r w:rsidRPr="00DC345D">
              <w:rPr>
                <w:rFonts w:ascii="Arial" w:hAnsi="Arial" w:cs="Arial"/>
                <w:sz w:val="14"/>
                <w:szCs w:val="14"/>
              </w:rPr>
              <w:t>40,7</w:t>
            </w:r>
          </w:p>
        </w:tc>
        <w:tc>
          <w:tcPr>
            <w:tcW w:w="2126" w:type="dxa"/>
            <w:tcBorders>
              <w:top w:val="single" w:sz="6" w:space="0" w:color="000000"/>
              <w:left w:val="single" w:sz="6" w:space="0" w:color="000000"/>
            </w:tcBorders>
            <w:shd w:val="clear" w:color="auto" w:fill="auto"/>
            <w:vAlign w:val="bottom"/>
          </w:tcPr>
          <w:p w:rsidR="000C2601" w:rsidRPr="00DC345D" w:rsidRDefault="000C2601" w:rsidP="00145F7F">
            <w:pPr>
              <w:spacing w:before="240" w:after="20" w:line="240" w:lineRule="exact"/>
              <w:ind w:right="907"/>
              <w:jc w:val="right"/>
              <w:rPr>
                <w:rFonts w:ascii="Arial" w:hAnsi="Arial" w:cs="Arial"/>
                <w:sz w:val="14"/>
                <w:szCs w:val="14"/>
              </w:rPr>
            </w:pPr>
            <w:r w:rsidRPr="00DC345D">
              <w:rPr>
                <w:rFonts w:ascii="Arial" w:hAnsi="Arial" w:cs="Arial"/>
                <w:sz w:val="14"/>
                <w:szCs w:val="14"/>
              </w:rPr>
              <w:t>39,8</w:t>
            </w:r>
          </w:p>
        </w:tc>
        <w:tc>
          <w:tcPr>
            <w:tcW w:w="2126" w:type="dxa"/>
            <w:tcBorders>
              <w:top w:val="single" w:sz="6" w:space="0" w:color="000000"/>
              <w:left w:val="single" w:sz="6" w:space="0" w:color="000000"/>
            </w:tcBorders>
            <w:shd w:val="clear" w:color="auto" w:fill="auto"/>
            <w:vAlign w:val="bottom"/>
          </w:tcPr>
          <w:p w:rsidR="000C2601" w:rsidRPr="00DC345D" w:rsidRDefault="000C2601" w:rsidP="00145F7F">
            <w:pPr>
              <w:spacing w:before="240" w:after="20" w:line="240" w:lineRule="exact"/>
              <w:ind w:right="907"/>
              <w:jc w:val="right"/>
              <w:rPr>
                <w:rFonts w:ascii="Arial" w:hAnsi="Arial" w:cs="Arial"/>
                <w:sz w:val="14"/>
                <w:szCs w:val="14"/>
              </w:rPr>
            </w:pPr>
            <w:r w:rsidRPr="00DC345D">
              <w:rPr>
                <w:rFonts w:ascii="Arial" w:hAnsi="Arial" w:cs="Arial"/>
                <w:spacing w:val="-4"/>
                <w:sz w:val="14"/>
                <w:szCs w:val="14"/>
              </w:rPr>
              <w:t>19,5</w:t>
            </w:r>
          </w:p>
        </w:tc>
      </w:tr>
      <w:tr w:rsidR="002C41E1" w:rsidRPr="00DC345D" w:rsidTr="00145F7F">
        <w:trPr>
          <w:cantSplit/>
        </w:trPr>
        <w:tc>
          <w:tcPr>
            <w:tcW w:w="3544" w:type="dxa"/>
            <w:shd w:val="clear" w:color="auto" w:fill="auto"/>
            <w:vAlign w:val="bottom"/>
          </w:tcPr>
          <w:p w:rsidR="002C41E1" w:rsidRPr="00DC345D" w:rsidRDefault="002C41E1" w:rsidP="007038EF">
            <w:pPr>
              <w:pStyle w:val="7"/>
              <w:spacing w:before="240" w:after="20" w:line="240" w:lineRule="exact"/>
              <w:ind w:left="567"/>
              <w:rPr>
                <w:b w:val="0"/>
              </w:rPr>
            </w:pPr>
            <w:r>
              <w:rPr>
                <w:b w:val="0"/>
              </w:rPr>
              <w:t>2019</w:t>
            </w:r>
          </w:p>
        </w:tc>
        <w:tc>
          <w:tcPr>
            <w:tcW w:w="2126" w:type="dxa"/>
            <w:tcBorders>
              <w:left w:val="single" w:sz="6" w:space="0" w:color="000000"/>
            </w:tcBorders>
            <w:shd w:val="clear" w:color="auto" w:fill="auto"/>
            <w:vAlign w:val="bottom"/>
          </w:tcPr>
          <w:p w:rsidR="002C41E1" w:rsidRPr="0004409D" w:rsidRDefault="002C41E1" w:rsidP="007038EF">
            <w:pPr>
              <w:spacing w:before="240" w:after="20" w:line="240" w:lineRule="exact"/>
              <w:ind w:right="907"/>
              <w:jc w:val="right"/>
              <w:rPr>
                <w:rFonts w:ascii="Arial" w:hAnsi="Arial" w:cs="Arial"/>
                <w:sz w:val="14"/>
                <w:szCs w:val="14"/>
              </w:rPr>
            </w:pPr>
            <w:r w:rsidRPr="0004409D">
              <w:rPr>
                <w:rFonts w:ascii="Arial" w:hAnsi="Arial" w:cs="Arial"/>
                <w:sz w:val="14"/>
                <w:szCs w:val="14"/>
              </w:rPr>
              <w:t>33,8</w:t>
            </w:r>
          </w:p>
        </w:tc>
        <w:tc>
          <w:tcPr>
            <w:tcW w:w="2126" w:type="dxa"/>
            <w:tcBorders>
              <w:left w:val="single" w:sz="6" w:space="0" w:color="000000"/>
            </w:tcBorders>
            <w:shd w:val="clear" w:color="auto" w:fill="auto"/>
            <w:vAlign w:val="bottom"/>
          </w:tcPr>
          <w:p w:rsidR="002C41E1" w:rsidRPr="0004409D" w:rsidRDefault="002C41E1" w:rsidP="007038EF">
            <w:pPr>
              <w:spacing w:before="240" w:after="20" w:line="240" w:lineRule="exact"/>
              <w:ind w:right="907"/>
              <w:jc w:val="right"/>
              <w:rPr>
                <w:rFonts w:ascii="Arial" w:hAnsi="Arial" w:cs="Arial"/>
                <w:sz w:val="14"/>
                <w:szCs w:val="14"/>
              </w:rPr>
            </w:pPr>
            <w:r w:rsidRPr="0004409D">
              <w:rPr>
                <w:rFonts w:ascii="Arial" w:hAnsi="Arial" w:cs="Arial"/>
                <w:sz w:val="14"/>
                <w:szCs w:val="14"/>
              </w:rPr>
              <w:t>41,8</w:t>
            </w:r>
          </w:p>
        </w:tc>
        <w:tc>
          <w:tcPr>
            <w:tcW w:w="2126" w:type="dxa"/>
            <w:tcBorders>
              <w:left w:val="single" w:sz="6" w:space="0" w:color="000000"/>
            </w:tcBorders>
            <w:shd w:val="clear" w:color="auto" w:fill="auto"/>
            <w:vAlign w:val="bottom"/>
          </w:tcPr>
          <w:p w:rsidR="002C41E1" w:rsidRPr="0004409D" w:rsidRDefault="002C41E1" w:rsidP="007038EF">
            <w:pPr>
              <w:spacing w:before="240" w:after="20" w:line="240" w:lineRule="exact"/>
              <w:ind w:right="907"/>
              <w:jc w:val="right"/>
              <w:rPr>
                <w:rFonts w:ascii="Arial" w:hAnsi="Arial" w:cs="Arial"/>
                <w:sz w:val="14"/>
                <w:szCs w:val="14"/>
              </w:rPr>
            </w:pPr>
            <w:r w:rsidRPr="0004409D">
              <w:rPr>
                <w:rFonts w:ascii="Arial" w:hAnsi="Arial" w:cs="Arial"/>
                <w:sz w:val="14"/>
                <w:szCs w:val="14"/>
              </w:rPr>
              <w:t>24,4</w:t>
            </w:r>
          </w:p>
        </w:tc>
      </w:tr>
      <w:tr w:rsidR="002C41E1" w:rsidRPr="00DC345D" w:rsidTr="00145F7F">
        <w:trPr>
          <w:cantSplit/>
        </w:trPr>
        <w:tc>
          <w:tcPr>
            <w:tcW w:w="3544" w:type="dxa"/>
            <w:shd w:val="clear" w:color="auto" w:fill="auto"/>
            <w:vAlign w:val="bottom"/>
          </w:tcPr>
          <w:p w:rsidR="002C41E1" w:rsidRPr="00DC345D" w:rsidRDefault="002C41E1" w:rsidP="007038EF">
            <w:pPr>
              <w:pStyle w:val="7"/>
              <w:spacing w:before="240" w:after="20" w:line="240" w:lineRule="exact"/>
              <w:ind w:left="567"/>
              <w:rPr>
                <w:b w:val="0"/>
              </w:rPr>
            </w:pPr>
            <w:r>
              <w:rPr>
                <w:b w:val="0"/>
                <w:lang w:val="en-US"/>
              </w:rPr>
              <w:t>2020</w:t>
            </w:r>
          </w:p>
        </w:tc>
        <w:tc>
          <w:tcPr>
            <w:tcW w:w="2126" w:type="dxa"/>
            <w:tcBorders>
              <w:left w:val="single" w:sz="6" w:space="0" w:color="000000"/>
            </w:tcBorders>
            <w:shd w:val="clear" w:color="auto" w:fill="auto"/>
            <w:vAlign w:val="bottom"/>
          </w:tcPr>
          <w:p w:rsidR="002C41E1" w:rsidRPr="0061391C" w:rsidRDefault="002C41E1" w:rsidP="007038EF">
            <w:pPr>
              <w:spacing w:before="240" w:after="20" w:line="240" w:lineRule="exact"/>
              <w:ind w:right="907"/>
              <w:jc w:val="right"/>
              <w:rPr>
                <w:rFonts w:ascii="Arial" w:hAnsi="Arial" w:cs="Arial"/>
                <w:sz w:val="14"/>
                <w:szCs w:val="14"/>
              </w:rPr>
            </w:pPr>
            <w:r w:rsidRPr="0061391C">
              <w:rPr>
                <w:rFonts w:ascii="Arial" w:hAnsi="Arial" w:cs="Arial"/>
                <w:sz w:val="14"/>
                <w:szCs w:val="14"/>
              </w:rPr>
              <w:t>32,8</w:t>
            </w:r>
          </w:p>
        </w:tc>
        <w:tc>
          <w:tcPr>
            <w:tcW w:w="2126" w:type="dxa"/>
            <w:tcBorders>
              <w:left w:val="single" w:sz="6" w:space="0" w:color="000000"/>
            </w:tcBorders>
            <w:shd w:val="clear" w:color="auto" w:fill="auto"/>
            <w:vAlign w:val="bottom"/>
          </w:tcPr>
          <w:p w:rsidR="002C41E1" w:rsidRPr="0061391C" w:rsidRDefault="002C41E1" w:rsidP="007038EF">
            <w:pPr>
              <w:spacing w:before="240" w:after="20" w:line="240" w:lineRule="exact"/>
              <w:ind w:right="907"/>
              <w:jc w:val="right"/>
              <w:rPr>
                <w:rFonts w:ascii="Arial" w:hAnsi="Arial" w:cs="Arial"/>
                <w:sz w:val="14"/>
                <w:szCs w:val="14"/>
              </w:rPr>
            </w:pPr>
            <w:r w:rsidRPr="0061391C">
              <w:rPr>
                <w:rFonts w:ascii="Arial" w:hAnsi="Arial" w:cs="Arial"/>
                <w:sz w:val="14"/>
                <w:szCs w:val="14"/>
              </w:rPr>
              <w:t>41,9</w:t>
            </w:r>
          </w:p>
        </w:tc>
        <w:tc>
          <w:tcPr>
            <w:tcW w:w="2126" w:type="dxa"/>
            <w:tcBorders>
              <w:left w:val="single" w:sz="6" w:space="0" w:color="000000"/>
            </w:tcBorders>
            <w:shd w:val="clear" w:color="auto" w:fill="auto"/>
            <w:vAlign w:val="bottom"/>
          </w:tcPr>
          <w:p w:rsidR="002C41E1" w:rsidRPr="0061391C" w:rsidRDefault="002C41E1" w:rsidP="007038EF">
            <w:pPr>
              <w:spacing w:before="240" w:after="20" w:line="240" w:lineRule="exact"/>
              <w:ind w:right="907"/>
              <w:jc w:val="right"/>
              <w:rPr>
                <w:rFonts w:ascii="Arial" w:hAnsi="Arial" w:cs="Arial"/>
                <w:sz w:val="14"/>
                <w:szCs w:val="14"/>
              </w:rPr>
            </w:pPr>
            <w:r w:rsidRPr="0061391C">
              <w:rPr>
                <w:rFonts w:ascii="Arial" w:hAnsi="Arial" w:cs="Arial"/>
                <w:sz w:val="14"/>
                <w:szCs w:val="14"/>
              </w:rPr>
              <w:t>25,3</w:t>
            </w:r>
          </w:p>
        </w:tc>
      </w:tr>
      <w:tr w:rsidR="0061391C" w:rsidRPr="00DC345D" w:rsidTr="00145F7F">
        <w:trPr>
          <w:cantSplit/>
        </w:trPr>
        <w:tc>
          <w:tcPr>
            <w:tcW w:w="3544" w:type="dxa"/>
            <w:shd w:val="clear" w:color="auto" w:fill="auto"/>
            <w:vAlign w:val="bottom"/>
          </w:tcPr>
          <w:p w:rsidR="0061391C" w:rsidRPr="00DC345D" w:rsidRDefault="0061391C" w:rsidP="006B5684">
            <w:pPr>
              <w:pStyle w:val="7"/>
              <w:spacing w:before="240" w:after="20" w:line="240" w:lineRule="exact"/>
              <w:ind w:left="567"/>
              <w:rPr>
                <w:b w:val="0"/>
              </w:rPr>
            </w:pPr>
            <w:r>
              <w:rPr>
                <w:b w:val="0"/>
                <w:lang w:val="en-US"/>
              </w:rPr>
              <w:t>2021</w:t>
            </w:r>
          </w:p>
        </w:tc>
        <w:tc>
          <w:tcPr>
            <w:tcW w:w="2126" w:type="dxa"/>
            <w:tcBorders>
              <w:left w:val="single" w:sz="6" w:space="0" w:color="000000"/>
            </w:tcBorders>
            <w:shd w:val="clear" w:color="auto" w:fill="auto"/>
            <w:vAlign w:val="bottom"/>
          </w:tcPr>
          <w:p w:rsidR="0061391C" w:rsidRPr="0061391C" w:rsidRDefault="0061391C" w:rsidP="00B04203">
            <w:pPr>
              <w:spacing w:before="240" w:after="20" w:line="240" w:lineRule="exact"/>
              <w:ind w:right="907"/>
              <w:jc w:val="right"/>
              <w:rPr>
                <w:rFonts w:ascii="Arial" w:hAnsi="Arial" w:cs="Arial"/>
                <w:sz w:val="14"/>
                <w:szCs w:val="14"/>
                <w:lang w:val="en-US"/>
              </w:rPr>
            </w:pPr>
            <w:r w:rsidRPr="0061391C">
              <w:rPr>
                <w:rFonts w:ascii="Arial" w:hAnsi="Arial" w:cs="Arial"/>
                <w:sz w:val="14"/>
                <w:szCs w:val="14"/>
                <w:lang w:val="en-US"/>
              </w:rPr>
              <w:t>31,3</w:t>
            </w:r>
          </w:p>
        </w:tc>
        <w:tc>
          <w:tcPr>
            <w:tcW w:w="2126" w:type="dxa"/>
            <w:tcBorders>
              <w:left w:val="single" w:sz="6" w:space="0" w:color="000000"/>
            </w:tcBorders>
            <w:shd w:val="clear" w:color="auto" w:fill="auto"/>
            <w:vAlign w:val="bottom"/>
          </w:tcPr>
          <w:p w:rsidR="0061391C" w:rsidRPr="0061391C" w:rsidRDefault="0061391C" w:rsidP="00B04203">
            <w:pPr>
              <w:spacing w:before="240" w:after="20" w:line="240" w:lineRule="exact"/>
              <w:ind w:right="907"/>
              <w:jc w:val="right"/>
              <w:rPr>
                <w:rFonts w:ascii="Arial" w:hAnsi="Arial" w:cs="Arial"/>
                <w:sz w:val="14"/>
                <w:szCs w:val="14"/>
                <w:lang w:val="en-US"/>
              </w:rPr>
            </w:pPr>
            <w:r w:rsidRPr="0061391C">
              <w:rPr>
                <w:rFonts w:ascii="Arial" w:hAnsi="Arial" w:cs="Arial"/>
                <w:sz w:val="14"/>
                <w:szCs w:val="14"/>
                <w:lang w:val="en-US"/>
              </w:rPr>
              <w:t>39,7</w:t>
            </w:r>
          </w:p>
        </w:tc>
        <w:tc>
          <w:tcPr>
            <w:tcW w:w="2126" w:type="dxa"/>
            <w:tcBorders>
              <w:left w:val="single" w:sz="6" w:space="0" w:color="000000"/>
            </w:tcBorders>
            <w:shd w:val="clear" w:color="auto" w:fill="auto"/>
            <w:vAlign w:val="bottom"/>
          </w:tcPr>
          <w:p w:rsidR="0061391C" w:rsidRPr="0061391C" w:rsidRDefault="0061391C" w:rsidP="00B04203">
            <w:pPr>
              <w:spacing w:before="240" w:after="20" w:line="240" w:lineRule="exact"/>
              <w:ind w:right="907"/>
              <w:jc w:val="right"/>
              <w:rPr>
                <w:rFonts w:ascii="Arial" w:hAnsi="Arial" w:cs="Arial"/>
                <w:sz w:val="14"/>
                <w:szCs w:val="14"/>
                <w:lang w:val="en-US"/>
              </w:rPr>
            </w:pPr>
            <w:r w:rsidRPr="0061391C">
              <w:rPr>
                <w:rFonts w:ascii="Arial" w:hAnsi="Arial" w:cs="Arial"/>
                <w:sz w:val="14"/>
                <w:szCs w:val="14"/>
                <w:lang w:val="en-US"/>
              </w:rPr>
              <w:t>29,0</w:t>
            </w:r>
          </w:p>
        </w:tc>
      </w:tr>
      <w:tr w:rsidR="0061391C" w:rsidRPr="00DC345D" w:rsidTr="00145F7F">
        <w:trPr>
          <w:cantSplit/>
        </w:trPr>
        <w:tc>
          <w:tcPr>
            <w:tcW w:w="3544" w:type="dxa"/>
            <w:shd w:val="clear" w:color="auto" w:fill="auto"/>
            <w:vAlign w:val="bottom"/>
          </w:tcPr>
          <w:p w:rsidR="0061391C" w:rsidRPr="00DC345D" w:rsidRDefault="0061391C" w:rsidP="00F840B7">
            <w:pPr>
              <w:spacing w:before="240" w:after="20" w:line="240" w:lineRule="exact"/>
              <w:ind w:left="680"/>
            </w:pPr>
            <w:r w:rsidRPr="00DC345D">
              <w:rPr>
                <w:rFonts w:ascii="Arial" w:hAnsi="Arial" w:cs="Arial"/>
                <w:sz w:val="14"/>
                <w:lang w:val="en-US"/>
              </w:rPr>
              <w:t>I</w:t>
            </w:r>
            <w:r w:rsidRPr="00DC345D">
              <w:rPr>
                <w:rFonts w:ascii="Arial" w:hAnsi="Arial" w:cs="Arial"/>
                <w:sz w:val="14"/>
              </w:rPr>
              <w:t xml:space="preserve"> квартал / </w:t>
            </w:r>
            <w:r w:rsidRPr="00DC345D">
              <w:rPr>
                <w:rFonts w:ascii="Arial" w:hAnsi="Arial" w:cs="Arial"/>
                <w:i/>
                <w:sz w:val="14"/>
                <w:lang w:val="en-US"/>
              </w:rPr>
              <w:t>Q I</w:t>
            </w:r>
          </w:p>
        </w:tc>
        <w:tc>
          <w:tcPr>
            <w:tcW w:w="2126" w:type="dxa"/>
            <w:tcBorders>
              <w:left w:val="single" w:sz="6" w:space="0" w:color="000000"/>
            </w:tcBorders>
            <w:shd w:val="clear" w:color="auto" w:fill="auto"/>
            <w:vAlign w:val="bottom"/>
          </w:tcPr>
          <w:p w:rsidR="0061391C" w:rsidRPr="0061391C" w:rsidRDefault="0061391C" w:rsidP="00B04203">
            <w:pPr>
              <w:spacing w:before="240" w:after="20" w:line="240" w:lineRule="exact"/>
              <w:ind w:right="907"/>
              <w:jc w:val="right"/>
              <w:rPr>
                <w:rFonts w:ascii="Arial" w:hAnsi="Arial" w:cs="Arial"/>
                <w:sz w:val="14"/>
                <w:szCs w:val="14"/>
                <w:lang w:val="en-US"/>
              </w:rPr>
            </w:pPr>
            <w:r w:rsidRPr="0061391C">
              <w:rPr>
                <w:rFonts w:ascii="Arial" w:hAnsi="Arial" w:cs="Arial"/>
                <w:sz w:val="14"/>
                <w:szCs w:val="14"/>
                <w:lang w:val="en-US"/>
              </w:rPr>
              <w:t>33,2</w:t>
            </w:r>
          </w:p>
        </w:tc>
        <w:tc>
          <w:tcPr>
            <w:tcW w:w="2126" w:type="dxa"/>
            <w:tcBorders>
              <w:left w:val="single" w:sz="6" w:space="0" w:color="000000"/>
            </w:tcBorders>
            <w:shd w:val="clear" w:color="auto" w:fill="auto"/>
            <w:vAlign w:val="bottom"/>
          </w:tcPr>
          <w:p w:rsidR="0061391C" w:rsidRPr="0061391C" w:rsidRDefault="0061391C" w:rsidP="00B04203">
            <w:pPr>
              <w:spacing w:before="240" w:after="20" w:line="240" w:lineRule="exact"/>
              <w:ind w:right="907"/>
              <w:jc w:val="right"/>
              <w:rPr>
                <w:rFonts w:ascii="Arial" w:hAnsi="Arial" w:cs="Arial"/>
                <w:sz w:val="14"/>
                <w:szCs w:val="14"/>
                <w:lang w:val="en-US"/>
              </w:rPr>
            </w:pPr>
            <w:r w:rsidRPr="0061391C">
              <w:rPr>
                <w:rFonts w:ascii="Arial" w:hAnsi="Arial" w:cs="Arial"/>
                <w:sz w:val="14"/>
                <w:szCs w:val="14"/>
                <w:lang w:val="en-US"/>
              </w:rPr>
              <w:t>41,4</w:t>
            </w:r>
          </w:p>
        </w:tc>
        <w:tc>
          <w:tcPr>
            <w:tcW w:w="2126" w:type="dxa"/>
            <w:tcBorders>
              <w:left w:val="single" w:sz="6" w:space="0" w:color="000000"/>
            </w:tcBorders>
            <w:shd w:val="clear" w:color="auto" w:fill="auto"/>
            <w:vAlign w:val="bottom"/>
          </w:tcPr>
          <w:p w:rsidR="0061391C" w:rsidRPr="0061391C" w:rsidRDefault="0061391C" w:rsidP="00B04203">
            <w:pPr>
              <w:spacing w:before="240" w:after="20" w:line="240" w:lineRule="exact"/>
              <w:ind w:right="907"/>
              <w:jc w:val="right"/>
              <w:rPr>
                <w:rFonts w:ascii="Arial" w:hAnsi="Arial" w:cs="Arial"/>
                <w:sz w:val="14"/>
                <w:szCs w:val="14"/>
                <w:lang w:val="en-US"/>
              </w:rPr>
            </w:pPr>
            <w:r w:rsidRPr="0061391C">
              <w:rPr>
                <w:rFonts w:ascii="Arial" w:hAnsi="Arial" w:cs="Arial"/>
                <w:sz w:val="14"/>
                <w:szCs w:val="14"/>
                <w:lang w:val="en-US"/>
              </w:rPr>
              <w:t>25,4</w:t>
            </w:r>
          </w:p>
        </w:tc>
      </w:tr>
      <w:tr w:rsidR="0061391C" w:rsidRPr="00DC345D" w:rsidTr="00145F7F">
        <w:trPr>
          <w:cantSplit/>
        </w:trPr>
        <w:tc>
          <w:tcPr>
            <w:tcW w:w="3544" w:type="dxa"/>
            <w:shd w:val="clear" w:color="auto" w:fill="auto"/>
            <w:vAlign w:val="bottom"/>
          </w:tcPr>
          <w:p w:rsidR="0061391C" w:rsidRPr="00DC345D" w:rsidRDefault="0061391C" w:rsidP="00F840B7">
            <w:pPr>
              <w:spacing w:before="240" w:after="20" w:line="240" w:lineRule="exact"/>
              <w:ind w:left="680"/>
            </w:pPr>
            <w:r w:rsidRPr="00DC345D">
              <w:rPr>
                <w:rFonts w:ascii="Arial" w:hAnsi="Arial" w:cs="Arial"/>
                <w:sz w:val="14"/>
                <w:lang w:val="en-US"/>
              </w:rPr>
              <w:t>II</w:t>
            </w:r>
            <w:r w:rsidRPr="00DC345D">
              <w:rPr>
                <w:rFonts w:ascii="Arial" w:hAnsi="Arial" w:cs="Arial"/>
                <w:sz w:val="14"/>
              </w:rPr>
              <w:t xml:space="preserve"> квартал / </w:t>
            </w:r>
            <w:r w:rsidRPr="00DC345D">
              <w:rPr>
                <w:rFonts w:ascii="Arial" w:hAnsi="Arial" w:cs="Arial"/>
                <w:i/>
                <w:sz w:val="14"/>
                <w:lang w:val="en-US"/>
              </w:rPr>
              <w:t>Q II</w:t>
            </w:r>
          </w:p>
        </w:tc>
        <w:tc>
          <w:tcPr>
            <w:tcW w:w="2126" w:type="dxa"/>
            <w:tcBorders>
              <w:left w:val="single" w:sz="6" w:space="0" w:color="000000"/>
            </w:tcBorders>
            <w:shd w:val="clear" w:color="auto" w:fill="auto"/>
            <w:vAlign w:val="bottom"/>
          </w:tcPr>
          <w:p w:rsidR="0061391C" w:rsidRPr="0061391C" w:rsidRDefault="0061391C" w:rsidP="00B04203">
            <w:pPr>
              <w:spacing w:before="240" w:after="20" w:line="240" w:lineRule="exact"/>
              <w:ind w:right="907"/>
              <w:jc w:val="right"/>
              <w:rPr>
                <w:rFonts w:ascii="Arial" w:hAnsi="Arial" w:cs="Arial"/>
                <w:sz w:val="14"/>
                <w:szCs w:val="14"/>
                <w:lang w:val="en-US"/>
              </w:rPr>
            </w:pPr>
            <w:r w:rsidRPr="0061391C">
              <w:rPr>
                <w:rFonts w:ascii="Arial" w:hAnsi="Arial" w:cs="Arial"/>
                <w:sz w:val="14"/>
                <w:szCs w:val="14"/>
                <w:lang w:val="en-US"/>
              </w:rPr>
              <w:t>30,3</w:t>
            </w:r>
          </w:p>
        </w:tc>
        <w:tc>
          <w:tcPr>
            <w:tcW w:w="2126" w:type="dxa"/>
            <w:tcBorders>
              <w:left w:val="single" w:sz="6" w:space="0" w:color="000000"/>
            </w:tcBorders>
            <w:shd w:val="clear" w:color="auto" w:fill="auto"/>
            <w:vAlign w:val="bottom"/>
          </w:tcPr>
          <w:p w:rsidR="0061391C" w:rsidRPr="0061391C" w:rsidRDefault="0061391C" w:rsidP="00B04203">
            <w:pPr>
              <w:spacing w:before="240" w:after="20" w:line="240" w:lineRule="exact"/>
              <w:ind w:right="907"/>
              <w:jc w:val="right"/>
              <w:rPr>
                <w:rFonts w:ascii="Arial" w:hAnsi="Arial" w:cs="Arial"/>
                <w:sz w:val="14"/>
                <w:szCs w:val="14"/>
                <w:lang w:val="en-US"/>
              </w:rPr>
            </w:pPr>
            <w:r w:rsidRPr="0061391C">
              <w:rPr>
                <w:rFonts w:ascii="Arial" w:hAnsi="Arial" w:cs="Arial"/>
                <w:sz w:val="14"/>
                <w:szCs w:val="14"/>
                <w:lang w:val="en-US"/>
              </w:rPr>
              <w:t>38,1</w:t>
            </w:r>
          </w:p>
        </w:tc>
        <w:tc>
          <w:tcPr>
            <w:tcW w:w="2126" w:type="dxa"/>
            <w:tcBorders>
              <w:left w:val="single" w:sz="6" w:space="0" w:color="000000"/>
            </w:tcBorders>
            <w:shd w:val="clear" w:color="auto" w:fill="auto"/>
            <w:vAlign w:val="bottom"/>
          </w:tcPr>
          <w:p w:rsidR="0061391C" w:rsidRPr="0061391C" w:rsidRDefault="0061391C" w:rsidP="00B04203">
            <w:pPr>
              <w:spacing w:before="240" w:after="20" w:line="240" w:lineRule="exact"/>
              <w:ind w:right="907"/>
              <w:jc w:val="right"/>
              <w:rPr>
                <w:rFonts w:ascii="Arial" w:hAnsi="Arial" w:cs="Arial"/>
                <w:sz w:val="14"/>
                <w:szCs w:val="14"/>
                <w:lang w:val="en-US"/>
              </w:rPr>
            </w:pPr>
            <w:r w:rsidRPr="0061391C">
              <w:rPr>
                <w:rFonts w:ascii="Arial" w:hAnsi="Arial" w:cs="Arial"/>
                <w:sz w:val="14"/>
                <w:szCs w:val="14"/>
                <w:lang w:val="en-US"/>
              </w:rPr>
              <w:t>31,6</w:t>
            </w:r>
          </w:p>
        </w:tc>
      </w:tr>
      <w:tr w:rsidR="0061391C" w:rsidRPr="00DC345D" w:rsidTr="00145F7F">
        <w:trPr>
          <w:cantSplit/>
        </w:trPr>
        <w:tc>
          <w:tcPr>
            <w:tcW w:w="3544" w:type="dxa"/>
            <w:shd w:val="clear" w:color="auto" w:fill="auto"/>
            <w:vAlign w:val="bottom"/>
          </w:tcPr>
          <w:p w:rsidR="0061391C" w:rsidRPr="00DC345D" w:rsidRDefault="0061391C" w:rsidP="00F840B7">
            <w:pPr>
              <w:spacing w:before="240" w:after="20" w:line="240" w:lineRule="exact"/>
              <w:ind w:left="680"/>
            </w:pPr>
            <w:r w:rsidRPr="00DC345D">
              <w:rPr>
                <w:rFonts w:ascii="Arial" w:hAnsi="Arial" w:cs="Arial"/>
                <w:sz w:val="14"/>
                <w:lang w:val="en-US"/>
              </w:rPr>
              <w:t>III</w:t>
            </w:r>
            <w:r w:rsidRPr="00DC345D">
              <w:rPr>
                <w:rFonts w:ascii="Arial" w:hAnsi="Arial" w:cs="Arial"/>
                <w:sz w:val="14"/>
              </w:rPr>
              <w:t xml:space="preserve"> квартал / </w:t>
            </w:r>
            <w:r w:rsidRPr="00DC345D">
              <w:rPr>
                <w:rFonts w:ascii="Arial" w:hAnsi="Arial" w:cs="Arial"/>
                <w:i/>
                <w:sz w:val="14"/>
                <w:lang w:val="en-US"/>
              </w:rPr>
              <w:t>Q III</w:t>
            </w:r>
          </w:p>
        </w:tc>
        <w:tc>
          <w:tcPr>
            <w:tcW w:w="2126" w:type="dxa"/>
            <w:tcBorders>
              <w:left w:val="single" w:sz="6" w:space="0" w:color="000000"/>
            </w:tcBorders>
            <w:shd w:val="clear" w:color="auto" w:fill="auto"/>
            <w:vAlign w:val="bottom"/>
          </w:tcPr>
          <w:p w:rsidR="0061391C" w:rsidRPr="0061391C" w:rsidRDefault="0061391C" w:rsidP="00B04203">
            <w:pPr>
              <w:spacing w:before="240" w:after="20" w:line="240" w:lineRule="exact"/>
              <w:ind w:right="907"/>
              <w:jc w:val="right"/>
              <w:rPr>
                <w:rFonts w:ascii="Arial" w:hAnsi="Arial" w:cs="Arial"/>
                <w:sz w:val="14"/>
                <w:szCs w:val="14"/>
                <w:lang w:val="en-US"/>
              </w:rPr>
            </w:pPr>
            <w:r w:rsidRPr="0061391C">
              <w:rPr>
                <w:rFonts w:ascii="Arial" w:hAnsi="Arial" w:cs="Arial"/>
                <w:sz w:val="14"/>
                <w:szCs w:val="14"/>
                <w:lang w:val="en-US"/>
              </w:rPr>
              <w:t>31,2</w:t>
            </w:r>
          </w:p>
        </w:tc>
        <w:tc>
          <w:tcPr>
            <w:tcW w:w="2126" w:type="dxa"/>
            <w:tcBorders>
              <w:left w:val="single" w:sz="6" w:space="0" w:color="000000"/>
            </w:tcBorders>
            <w:shd w:val="clear" w:color="auto" w:fill="auto"/>
            <w:vAlign w:val="bottom"/>
          </w:tcPr>
          <w:p w:rsidR="0061391C" w:rsidRPr="0061391C" w:rsidRDefault="0061391C" w:rsidP="00B04203">
            <w:pPr>
              <w:spacing w:before="240" w:after="20" w:line="240" w:lineRule="exact"/>
              <w:ind w:right="907"/>
              <w:jc w:val="right"/>
              <w:rPr>
                <w:rFonts w:ascii="Arial" w:hAnsi="Arial" w:cs="Arial"/>
                <w:sz w:val="14"/>
                <w:szCs w:val="14"/>
                <w:lang w:val="en-US"/>
              </w:rPr>
            </w:pPr>
            <w:r w:rsidRPr="0061391C">
              <w:rPr>
                <w:rFonts w:ascii="Arial" w:hAnsi="Arial" w:cs="Arial"/>
                <w:sz w:val="14"/>
                <w:szCs w:val="14"/>
                <w:lang w:val="en-US"/>
              </w:rPr>
              <w:t>38,3</w:t>
            </w:r>
          </w:p>
        </w:tc>
        <w:tc>
          <w:tcPr>
            <w:tcW w:w="2126" w:type="dxa"/>
            <w:tcBorders>
              <w:left w:val="single" w:sz="6" w:space="0" w:color="000000"/>
            </w:tcBorders>
            <w:shd w:val="clear" w:color="auto" w:fill="auto"/>
            <w:vAlign w:val="bottom"/>
          </w:tcPr>
          <w:p w:rsidR="0061391C" w:rsidRPr="0061391C" w:rsidRDefault="0061391C" w:rsidP="00B04203">
            <w:pPr>
              <w:spacing w:before="240" w:after="20" w:line="240" w:lineRule="exact"/>
              <w:ind w:right="907"/>
              <w:jc w:val="right"/>
              <w:rPr>
                <w:rFonts w:ascii="Arial" w:hAnsi="Arial" w:cs="Arial"/>
                <w:sz w:val="14"/>
                <w:szCs w:val="14"/>
                <w:lang w:val="en-US"/>
              </w:rPr>
            </w:pPr>
            <w:r w:rsidRPr="0061391C">
              <w:rPr>
                <w:rFonts w:ascii="Arial" w:hAnsi="Arial" w:cs="Arial"/>
                <w:sz w:val="14"/>
                <w:szCs w:val="14"/>
                <w:lang w:val="en-US"/>
              </w:rPr>
              <w:t>30,5</w:t>
            </w:r>
          </w:p>
        </w:tc>
      </w:tr>
      <w:tr w:rsidR="0061391C" w:rsidRPr="00DC345D" w:rsidTr="00145F7F">
        <w:trPr>
          <w:cantSplit/>
        </w:trPr>
        <w:tc>
          <w:tcPr>
            <w:tcW w:w="3544" w:type="dxa"/>
            <w:tcBorders>
              <w:bottom w:val="single" w:sz="6" w:space="0" w:color="000000"/>
            </w:tcBorders>
            <w:shd w:val="clear" w:color="auto" w:fill="auto"/>
            <w:vAlign w:val="bottom"/>
          </w:tcPr>
          <w:p w:rsidR="0061391C" w:rsidRPr="00DC345D" w:rsidRDefault="0061391C" w:rsidP="00F840B7">
            <w:pPr>
              <w:spacing w:before="240" w:after="20" w:line="240" w:lineRule="exact"/>
              <w:ind w:left="680"/>
            </w:pPr>
            <w:r w:rsidRPr="00DC345D">
              <w:rPr>
                <w:rFonts w:ascii="Arial" w:hAnsi="Arial" w:cs="Arial"/>
                <w:sz w:val="14"/>
                <w:lang w:val="en-US"/>
              </w:rPr>
              <w:t>IV</w:t>
            </w:r>
            <w:r w:rsidRPr="00DC345D">
              <w:rPr>
                <w:rFonts w:ascii="Arial" w:hAnsi="Arial" w:cs="Arial"/>
                <w:sz w:val="14"/>
              </w:rPr>
              <w:t xml:space="preserve"> квартал / </w:t>
            </w:r>
            <w:r w:rsidRPr="00DC345D">
              <w:rPr>
                <w:rFonts w:ascii="Arial" w:hAnsi="Arial" w:cs="Arial"/>
                <w:i/>
                <w:sz w:val="14"/>
                <w:lang w:val="en-US"/>
              </w:rPr>
              <w:t>Q IV</w:t>
            </w:r>
          </w:p>
        </w:tc>
        <w:tc>
          <w:tcPr>
            <w:tcW w:w="2126" w:type="dxa"/>
            <w:tcBorders>
              <w:left w:val="single" w:sz="6" w:space="0" w:color="000000"/>
              <w:bottom w:val="single" w:sz="6" w:space="0" w:color="000000"/>
            </w:tcBorders>
            <w:shd w:val="clear" w:color="auto" w:fill="auto"/>
            <w:vAlign w:val="bottom"/>
          </w:tcPr>
          <w:p w:rsidR="0061391C" w:rsidRPr="0061391C" w:rsidRDefault="0061391C" w:rsidP="00B04203">
            <w:pPr>
              <w:spacing w:before="240" w:after="20" w:line="240" w:lineRule="exact"/>
              <w:ind w:right="907"/>
              <w:jc w:val="right"/>
              <w:rPr>
                <w:rFonts w:ascii="Arial" w:hAnsi="Arial" w:cs="Arial"/>
                <w:sz w:val="14"/>
                <w:szCs w:val="14"/>
                <w:lang w:val="en-US"/>
              </w:rPr>
            </w:pPr>
            <w:r w:rsidRPr="0061391C">
              <w:rPr>
                <w:rFonts w:ascii="Arial" w:hAnsi="Arial" w:cs="Arial"/>
                <w:sz w:val="14"/>
                <w:szCs w:val="14"/>
                <w:lang w:val="en-US"/>
              </w:rPr>
              <w:t>30,9</w:t>
            </w:r>
          </w:p>
        </w:tc>
        <w:tc>
          <w:tcPr>
            <w:tcW w:w="2126" w:type="dxa"/>
            <w:tcBorders>
              <w:left w:val="single" w:sz="6" w:space="0" w:color="000000"/>
              <w:bottom w:val="single" w:sz="6" w:space="0" w:color="000000"/>
            </w:tcBorders>
            <w:shd w:val="clear" w:color="auto" w:fill="auto"/>
            <w:vAlign w:val="bottom"/>
          </w:tcPr>
          <w:p w:rsidR="0061391C" w:rsidRPr="0061391C" w:rsidRDefault="0061391C" w:rsidP="00B04203">
            <w:pPr>
              <w:spacing w:before="240" w:after="20" w:line="240" w:lineRule="exact"/>
              <w:ind w:right="907"/>
              <w:jc w:val="right"/>
              <w:rPr>
                <w:rFonts w:ascii="Arial" w:hAnsi="Arial" w:cs="Arial"/>
                <w:sz w:val="14"/>
                <w:szCs w:val="14"/>
                <w:lang w:val="en-US"/>
              </w:rPr>
            </w:pPr>
            <w:r w:rsidRPr="0061391C">
              <w:rPr>
                <w:rFonts w:ascii="Arial" w:hAnsi="Arial" w:cs="Arial"/>
                <w:sz w:val="14"/>
                <w:szCs w:val="14"/>
                <w:lang w:val="en-US"/>
              </w:rPr>
              <w:t>40,9</w:t>
            </w:r>
          </w:p>
        </w:tc>
        <w:tc>
          <w:tcPr>
            <w:tcW w:w="2126" w:type="dxa"/>
            <w:tcBorders>
              <w:left w:val="single" w:sz="6" w:space="0" w:color="000000"/>
              <w:bottom w:val="single" w:sz="6" w:space="0" w:color="000000"/>
            </w:tcBorders>
            <w:shd w:val="clear" w:color="auto" w:fill="auto"/>
            <w:vAlign w:val="bottom"/>
          </w:tcPr>
          <w:p w:rsidR="0061391C" w:rsidRPr="0061391C" w:rsidRDefault="0061391C" w:rsidP="00B04203">
            <w:pPr>
              <w:spacing w:before="240" w:after="20" w:line="240" w:lineRule="exact"/>
              <w:ind w:right="907"/>
              <w:jc w:val="right"/>
              <w:rPr>
                <w:rFonts w:ascii="Arial" w:hAnsi="Arial" w:cs="Arial"/>
                <w:sz w:val="14"/>
                <w:szCs w:val="14"/>
                <w:lang w:val="en-US"/>
              </w:rPr>
            </w:pPr>
            <w:r w:rsidRPr="0061391C">
              <w:rPr>
                <w:rFonts w:ascii="Arial" w:hAnsi="Arial" w:cs="Arial"/>
                <w:sz w:val="14"/>
                <w:szCs w:val="14"/>
                <w:lang w:val="en-US"/>
              </w:rPr>
              <w:t>28,2</w:t>
            </w:r>
          </w:p>
        </w:tc>
      </w:tr>
    </w:tbl>
    <w:p w:rsidR="000C2601" w:rsidRPr="00DC345D" w:rsidRDefault="000C2601">
      <w:pPr>
        <w:spacing w:before="60"/>
        <w:ind w:left="113" w:hanging="113"/>
        <w:jc w:val="both"/>
      </w:pPr>
      <w:r w:rsidRPr="00DC345D">
        <w:rPr>
          <w:rFonts w:ascii="Arial" w:hAnsi="Arial" w:cs="Arial"/>
          <w:bCs/>
          <w:sz w:val="12"/>
          <w:vertAlign w:val="superscript"/>
        </w:rPr>
        <w:t>1)</w:t>
      </w:r>
      <w:r w:rsidRPr="00DC345D">
        <w:rPr>
          <w:rFonts w:ascii="Arial" w:hAnsi="Arial" w:cs="Arial"/>
          <w:bCs/>
          <w:sz w:val="12"/>
        </w:rPr>
        <w:t xml:space="preserve"> Группировки (потребительские, промежуточные, инвестиционные) сформированы </w:t>
      </w:r>
      <w:r w:rsidR="00D11A5E" w:rsidRPr="00DC345D">
        <w:rPr>
          <w:rFonts w:ascii="Arial" w:hAnsi="Arial" w:cs="Arial"/>
          <w:bCs/>
          <w:sz w:val="12"/>
        </w:rPr>
        <w:t xml:space="preserve">Росстатом </w:t>
      </w:r>
      <w:r w:rsidRPr="00DC345D">
        <w:rPr>
          <w:rFonts w:ascii="Arial" w:hAnsi="Arial" w:cs="Arial"/>
          <w:bCs/>
          <w:sz w:val="12"/>
        </w:rPr>
        <w:t>на основе Гармонизированной системы (ГС), Международной стандартной торговой классификации (МСТК) и Международной  классификации товаров по широким экономическим категориям (МКТШЭК).</w:t>
      </w:r>
    </w:p>
    <w:p w:rsidR="00687059" w:rsidRPr="00DC345D" w:rsidRDefault="00687059" w:rsidP="00687059">
      <w:pPr>
        <w:spacing w:before="60"/>
        <w:ind w:left="113" w:hanging="113"/>
        <w:jc w:val="both"/>
        <w:rPr>
          <w:lang w:val="en-US"/>
        </w:rPr>
      </w:pPr>
      <w:r w:rsidRPr="00DC345D">
        <w:rPr>
          <w:rFonts w:ascii="Arial" w:hAnsi="Arial" w:cs="Arial"/>
          <w:bCs/>
          <w:sz w:val="12"/>
          <w:vertAlign w:val="superscript"/>
          <w:lang w:val="en-US"/>
        </w:rPr>
        <w:t xml:space="preserve">1) </w:t>
      </w:r>
      <w:r w:rsidRPr="00DC345D">
        <w:rPr>
          <w:rStyle w:val="hpsatn"/>
          <w:rFonts w:ascii="Arial" w:hAnsi="Arial" w:cs="Arial"/>
          <w:i/>
          <w:sz w:val="12"/>
          <w:szCs w:val="12"/>
          <w:lang w:val="en"/>
        </w:rPr>
        <w:t>Groupings (</w:t>
      </w:r>
      <w:r w:rsidRPr="00DC345D">
        <w:rPr>
          <w:rFonts w:ascii="Arial" w:hAnsi="Arial" w:cs="Arial"/>
          <w:i/>
          <w:sz w:val="12"/>
          <w:szCs w:val="12"/>
          <w:lang w:val="en"/>
        </w:rPr>
        <w:t xml:space="preserve">consumer, intermediate </w:t>
      </w:r>
      <w:r w:rsidRPr="00DC345D">
        <w:rPr>
          <w:rStyle w:val="hps"/>
          <w:rFonts w:ascii="Arial" w:hAnsi="Arial" w:cs="Arial"/>
          <w:i/>
          <w:sz w:val="12"/>
          <w:szCs w:val="12"/>
          <w:lang w:val="en"/>
        </w:rPr>
        <w:t>and investment</w:t>
      </w:r>
      <w:r w:rsidRPr="00DC345D">
        <w:rPr>
          <w:rFonts w:ascii="Arial" w:hAnsi="Arial" w:cs="Arial"/>
          <w:i/>
          <w:sz w:val="12"/>
          <w:szCs w:val="12"/>
          <w:lang w:val="en"/>
        </w:rPr>
        <w:t>) are developed by Rosstat</w:t>
      </w:r>
      <w:r w:rsidRPr="00DC345D">
        <w:rPr>
          <w:rStyle w:val="hps"/>
          <w:rFonts w:ascii="Arial" w:hAnsi="Arial" w:cs="Arial"/>
          <w:i/>
          <w:sz w:val="12"/>
          <w:szCs w:val="12"/>
          <w:lang w:val="en"/>
        </w:rPr>
        <w:t xml:space="preserve"> on the basis of</w:t>
      </w:r>
      <w:r w:rsidRPr="00DC345D">
        <w:rPr>
          <w:rFonts w:ascii="Arial" w:hAnsi="Arial" w:cs="Arial"/>
          <w:i/>
          <w:sz w:val="12"/>
          <w:szCs w:val="12"/>
          <w:lang w:val="en"/>
        </w:rPr>
        <w:t xml:space="preserve"> </w:t>
      </w:r>
      <w:r w:rsidRPr="00DC345D">
        <w:rPr>
          <w:rStyle w:val="hps"/>
          <w:rFonts w:ascii="Arial" w:hAnsi="Arial" w:cs="Arial"/>
          <w:i/>
          <w:sz w:val="12"/>
          <w:szCs w:val="12"/>
          <w:lang w:val="en"/>
        </w:rPr>
        <w:t>the Harmonized</w:t>
      </w:r>
      <w:r w:rsidRPr="00DC345D">
        <w:rPr>
          <w:rFonts w:ascii="Arial" w:hAnsi="Arial" w:cs="Arial"/>
          <w:i/>
          <w:sz w:val="12"/>
          <w:szCs w:val="12"/>
          <w:lang w:val="en"/>
        </w:rPr>
        <w:t xml:space="preserve"> </w:t>
      </w:r>
      <w:r w:rsidRPr="00DC345D">
        <w:rPr>
          <w:rStyle w:val="hps"/>
          <w:rFonts w:ascii="Arial" w:hAnsi="Arial" w:cs="Arial"/>
          <w:i/>
          <w:sz w:val="12"/>
          <w:szCs w:val="12"/>
          <w:lang w:val="en"/>
        </w:rPr>
        <w:t>System (HS</w:t>
      </w:r>
      <w:r w:rsidRPr="00DC345D">
        <w:rPr>
          <w:rFonts w:ascii="Arial" w:hAnsi="Arial" w:cs="Arial"/>
          <w:i/>
          <w:sz w:val="12"/>
          <w:szCs w:val="12"/>
          <w:lang w:val="en"/>
        </w:rPr>
        <w:t xml:space="preserve">), the Standard International </w:t>
      </w:r>
      <w:r w:rsidRPr="00DC345D">
        <w:rPr>
          <w:rStyle w:val="hpsatn"/>
          <w:rFonts w:ascii="Arial" w:hAnsi="Arial" w:cs="Arial"/>
          <w:i/>
          <w:sz w:val="12"/>
          <w:szCs w:val="12"/>
          <w:lang w:val="en"/>
        </w:rPr>
        <w:t>Trade Classification (</w:t>
      </w:r>
      <w:r w:rsidRPr="00DC345D">
        <w:rPr>
          <w:rFonts w:ascii="Arial" w:hAnsi="Arial" w:cs="Arial"/>
          <w:i/>
          <w:sz w:val="12"/>
          <w:szCs w:val="12"/>
          <w:lang w:val="en"/>
        </w:rPr>
        <w:t xml:space="preserve">SITC) </w:t>
      </w:r>
      <w:r w:rsidR="00694C90" w:rsidRPr="00694C90">
        <w:rPr>
          <w:rFonts w:ascii="Arial" w:hAnsi="Arial" w:cs="Arial"/>
          <w:i/>
          <w:sz w:val="12"/>
          <w:szCs w:val="12"/>
          <w:lang w:val="en-US"/>
        </w:rPr>
        <w:br/>
      </w:r>
      <w:r w:rsidRPr="00DC345D">
        <w:rPr>
          <w:rStyle w:val="hps"/>
          <w:rFonts w:ascii="Arial" w:hAnsi="Arial" w:cs="Arial"/>
          <w:i/>
          <w:sz w:val="12"/>
          <w:szCs w:val="12"/>
          <w:lang w:val="en"/>
        </w:rPr>
        <w:t>and the International Classification</w:t>
      </w:r>
      <w:r w:rsidRPr="00DC345D">
        <w:rPr>
          <w:rFonts w:ascii="Arial" w:hAnsi="Arial" w:cs="Arial"/>
          <w:i/>
          <w:sz w:val="12"/>
          <w:szCs w:val="12"/>
          <w:lang w:val="en"/>
        </w:rPr>
        <w:t xml:space="preserve"> </w:t>
      </w:r>
      <w:r w:rsidRPr="00DC345D">
        <w:rPr>
          <w:rStyle w:val="hps"/>
          <w:rFonts w:ascii="Arial" w:hAnsi="Arial" w:cs="Arial"/>
          <w:i/>
          <w:sz w:val="12"/>
          <w:szCs w:val="12"/>
          <w:lang w:val="en"/>
        </w:rPr>
        <w:t>by Broad</w:t>
      </w:r>
      <w:r w:rsidRPr="00DC345D">
        <w:rPr>
          <w:rFonts w:ascii="Arial" w:hAnsi="Arial" w:cs="Arial"/>
          <w:i/>
          <w:sz w:val="12"/>
          <w:szCs w:val="12"/>
          <w:lang w:val="en"/>
        </w:rPr>
        <w:t xml:space="preserve"> </w:t>
      </w:r>
      <w:r w:rsidRPr="00DC345D">
        <w:rPr>
          <w:rStyle w:val="hps"/>
          <w:rFonts w:ascii="Arial" w:hAnsi="Arial" w:cs="Arial"/>
          <w:i/>
          <w:sz w:val="12"/>
          <w:szCs w:val="12"/>
          <w:lang w:val="en"/>
        </w:rPr>
        <w:t>Economic Categories</w:t>
      </w:r>
      <w:r w:rsidRPr="00DC345D">
        <w:rPr>
          <w:rFonts w:ascii="Arial" w:hAnsi="Arial" w:cs="Arial"/>
          <w:bCs/>
          <w:i/>
          <w:sz w:val="12"/>
          <w:szCs w:val="12"/>
          <w:lang w:val="en-US"/>
        </w:rPr>
        <w:t xml:space="preserve"> (ICBEC).</w:t>
      </w:r>
    </w:p>
    <w:p w:rsidR="000C2601" w:rsidRPr="00DC345D" w:rsidRDefault="004B7AFB">
      <w:pPr>
        <w:spacing w:before="480" w:after="60"/>
      </w:pPr>
      <w:r>
        <w:rPr>
          <w:rFonts w:ascii="Arial" w:hAnsi="Arial" w:cs="Arial"/>
          <w:b/>
          <w:sz w:val="16"/>
          <w:szCs w:val="16"/>
        </w:rPr>
        <w:t>25.</w:t>
      </w:r>
      <w:r w:rsidR="000C2601" w:rsidRPr="00DC345D">
        <w:rPr>
          <w:rFonts w:ascii="Arial" w:hAnsi="Arial" w:cs="Arial"/>
          <w:b/>
          <w:sz w:val="16"/>
          <w:szCs w:val="16"/>
        </w:rPr>
        <w:t>15. ЭКСПОРТ И ИМПОРТ РОССИЙСКОЙ ФЕДЕРАЦИИ ВЫСОКОТЕХНОЛОГИЧНОЙ ПРОДУКЦИИ</w:t>
      </w:r>
      <w:proofErr w:type="gramStart"/>
      <w:r w:rsidR="000C2601" w:rsidRPr="00DC345D">
        <w:rPr>
          <w:rFonts w:ascii="Arial" w:hAnsi="Arial" w:cs="Arial"/>
          <w:b/>
          <w:bCs/>
          <w:sz w:val="16"/>
          <w:szCs w:val="16"/>
          <w:vertAlign w:val="superscript"/>
        </w:rPr>
        <w:t>1</w:t>
      </w:r>
      <w:proofErr w:type="gramEnd"/>
      <w:r w:rsidR="000C2601" w:rsidRPr="00DC345D">
        <w:rPr>
          <w:rFonts w:ascii="Arial" w:hAnsi="Arial" w:cs="Arial"/>
          <w:b/>
          <w:bCs/>
          <w:sz w:val="16"/>
          <w:szCs w:val="16"/>
          <w:vertAlign w:val="superscript"/>
        </w:rPr>
        <w:t>)</w:t>
      </w:r>
    </w:p>
    <w:p w:rsidR="000C2601" w:rsidRPr="00DC345D" w:rsidRDefault="000C2601" w:rsidP="002763EB">
      <w:pPr>
        <w:spacing w:after="120"/>
        <w:ind w:firstLine="482"/>
        <w:rPr>
          <w:lang w:val="en-US"/>
        </w:rPr>
      </w:pPr>
      <w:r w:rsidRPr="00DC345D">
        <w:rPr>
          <w:rFonts w:ascii="Arial" w:hAnsi="Arial" w:cs="Arial"/>
          <w:b/>
          <w:i/>
          <w:sz w:val="16"/>
          <w:szCs w:val="16"/>
          <w:lang w:val="en-US"/>
        </w:rPr>
        <w:t>THE RUSSIAN FEDERATION EXPORTS AND IMPORTS OF HIGH-TECHNOLOGY PRODUCTS</w:t>
      </w:r>
      <w:r w:rsidRPr="00DC345D">
        <w:rPr>
          <w:rFonts w:ascii="Arial" w:hAnsi="Arial" w:cs="Arial"/>
          <w:b/>
          <w:bCs/>
          <w:sz w:val="16"/>
          <w:szCs w:val="16"/>
          <w:vertAlign w:val="superscript"/>
          <w:lang w:val="en-US"/>
        </w:rPr>
        <w:t>1)</w:t>
      </w:r>
    </w:p>
    <w:tbl>
      <w:tblPr>
        <w:tblW w:w="5000" w:type="pct"/>
        <w:jc w:val="center"/>
        <w:tblLayout w:type="fixed"/>
        <w:tblCellMar>
          <w:left w:w="0" w:type="dxa"/>
          <w:right w:w="0" w:type="dxa"/>
        </w:tblCellMar>
        <w:tblLook w:val="0000" w:firstRow="0" w:lastRow="0" w:firstColumn="0" w:lastColumn="0" w:noHBand="0" w:noVBand="0"/>
      </w:tblPr>
      <w:tblGrid>
        <w:gridCol w:w="2502"/>
        <w:gridCol w:w="817"/>
        <w:gridCol w:w="818"/>
        <w:gridCol w:w="819"/>
        <w:gridCol w:w="819"/>
        <w:gridCol w:w="819"/>
        <w:gridCol w:w="819"/>
        <w:gridCol w:w="2508"/>
      </w:tblGrid>
      <w:tr w:rsidR="009A5C27" w:rsidRPr="00DC345D">
        <w:trPr>
          <w:cantSplit/>
          <w:jc w:val="center"/>
        </w:trPr>
        <w:tc>
          <w:tcPr>
            <w:tcW w:w="2502" w:type="dxa"/>
            <w:vMerge w:val="restart"/>
            <w:tcBorders>
              <w:top w:val="single" w:sz="6" w:space="0" w:color="000000"/>
            </w:tcBorders>
            <w:shd w:val="clear" w:color="auto" w:fill="auto"/>
          </w:tcPr>
          <w:p w:rsidR="009A5C27" w:rsidRPr="00DE2BF1" w:rsidRDefault="009A5C27">
            <w:pPr>
              <w:snapToGrid w:val="0"/>
              <w:spacing w:before="40" w:after="40"/>
              <w:jc w:val="center"/>
              <w:rPr>
                <w:rFonts w:ascii="Arial" w:hAnsi="Arial" w:cs="Arial"/>
                <w:bCs/>
                <w:sz w:val="12"/>
                <w:szCs w:val="12"/>
                <w:lang w:val="en-US"/>
              </w:rPr>
            </w:pPr>
          </w:p>
        </w:tc>
        <w:tc>
          <w:tcPr>
            <w:tcW w:w="2454" w:type="dxa"/>
            <w:gridSpan w:val="3"/>
            <w:tcBorders>
              <w:top w:val="single" w:sz="6" w:space="0" w:color="000000"/>
              <w:left w:val="single" w:sz="6" w:space="0" w:color="000000"/>
              <w:bottom w:val="single" w:sz="6" w:space="0" w:color="000000"/>
            </w:tcBorders>
            <w:shd w:val="clear" w:color="auto" w:fill="auto"/>
          </w:tcPr>
          <w:p w:rsidR="009A5C27" w:rsidRPr="00DC345D" w:rsidRDefault="009A5C27">
            <w:pPr>
              <w:spacing w:before="40" w:after="40"/>
              <w:ind w:left="57" w:right="28"/>
            </w:pPr>
            <w:r w:rsidRPr="00DC345D">
              <w:rPr>
                <w:rFonts w:ascii="Arial" w:hAnsi="Arial" w:cs="Arial"/>
                <w:sz w:val="12"/>
                <w:szCs w:val="12"/>
              </w:rPr>
              <w:t>Экспорт</w:t>
            </w:r>
            <w:r w:rsidRPr="00DC345D">
              <w:rPr>
                <w:rFonts w:ascii="Arial" w:hAnsi="Arial" w:cs="Arial"/>
                <w:sz w:val="12"/>
                <w:szCs w:val="12"/>
                <w:lang w:val="en-US"/>
              </w:rPr>
              <w:t xml:space="preserve"> / </w:t>
            </w:r>
            <w:r w:rsidRPr="00DC345D">
              <w:rPr>
                <w:rFonts w:ascii="Arial" w:hAnsi="Arial" w:cs="Arial"/>
                <w:i/>
                <w:sz w:val="12"/>
                <w:szCs w:val="12"/>
                <w:lang w:val="en-US"/>
              </w:rPr>
              <w:t>Exports</w:t>
            </w:r>
          </w:p>
        </w:tc>
        <w:tc>
          <w:tcPr>
            <w:tcW w:w="2457" w:type="dxa"/>
            <w:gridSpan w:val="3"/>
            <w:tcBorders>
              <w:top w:val="single" w:sz="6" w:space="0" w:color="000000"/>
              <w:left w:val="single" w:sz="6" w:space="0" w:color="000000"/>
              <w:bottom w:val="single" w:sz="6" w:space="0" w:color="000000"/>
            </w:tcBorders>
            <w:shd w:val="clear" w:color="auto" w:fill="auto"/>
          </w:tcPr>
          <w:p w:rsidR="009A5C27" w:rsidRPr="00DC345D" w:rsidRDefault="009A5C27">
            <w:pPr>
              <w:spacing w:before="40" w:after="40"/>
              <w:ind w:left="57" w:right="28"/>
            </w:pPr>
            <w:r w:rsidRPr="00DC345D">
              <w:rPr>
                <w:rFonts w:ascii="Arial" w:hAnsi="Arial" w:cs="Arial"/>
                <w:sz w:val="12"/>
                <w:szCs w:val="12"/>
              </w:rPr>
              <w:t>Импорт</w:t>
            </w:r>
            <w:r w:rsidRPr="00DC345D">
              <w:rPr>
                <w:rFonts w:ascii="Arial" w:hAnsi="Arial" w:cs="Arial"/>
                <w:sz w:val="12"/>
                <w:szCs w:val="12"/>
                <w:lang w:val="en-US"/>
              </w:rPr>
              <w:t xml:space="preserve"> / </w:t>
            </w:r>
            <w:r w:rsidRPr="00DC345D">
              <w:rPr>
                <w:rFonts w:ascii="Arial" w:hAnsi="Arial" w:cs="Arial"/>
                <w:i/>
                <w:sz w:val="12"/>
                <w:szCs w:val="12"/>
                <w:lang w:val="en-US"/>
              </w:rPr>
              <w:t>Imports</w:t>
            </w:r>
          </w:p>
        </w:tc>
        <w:tc>
          <w:tcPr>
            <w:tcW w:w="2508" w:type="dxa"/>
            <w:vMerge w:val="restart"/>
            <w:tcBorders>
              <w:top w:val="single" w:sz="6" w:space="0" w:color="000000"/>
              <w:left w:val="single" w:sz="6" w:space="0" w:color="000000"/>
            </w:tcBorders>
            <w:shd w:val="clear" w:color="auto" w:fill="auto"/>
          </w:tcPr>
          <w:p w:rsidR="009A5C27" w:rsidRPr="00DC345D" w:rsidRDefault="009A5C27">
            <w:pPr>
              <w:snapToGrid w:val="0"/>
              <w:spacing w:before="40" w:after="40"/>
              <w:jc w:val="center"/>
              <w:rPr>
                <w:rFonts w:ascii="Arial" w:hAnsi="Arial" w:cs="Arial"/>
                <w:bCs/>
                <w:sz w:val="12"/>
                <w:szCs w:val="12"/>
                <w:lang w:val="en-US"/>
              </w:rPr>
            </w:pPr>
          </w:p>
        </w:tc>
      </w:tr>
      <w:tr w:rsidR="002C41E1" w:rsidRPr="00DC345D">
        <w:trPr>
          <w:cantSplit/>
          <w:jc w:val="center"/>
        </w:trPr>
        <w:tc>
          <w:tcPr>
            <w:tcW w:w="2502" w:type="dxa"/>
            <w:vMerge/>
            <w:tcBorders>
              <w:bottom w:val="single" w:sz="6" w:space="0" w:color="000000"/>
            </w:tcBorders>
            <w:shd w:val="clear" w:color="auto" w:fill="auto"/>
          </w:tcPr>
          <w:p w:rsidR="002C41E1" w:rsidRPr="00DC345D" w:rsidRDefault="002C41E1">
            <w:pPr>
              <w:pStyle w:val="7"/>
              <w:keepNext w:val="0"/>
              <w:snapToGrid w:val="0"/>
              <w:spacing w:before="40" w:after="40" w:line="240" w:lineRule="auto"/>
              <w:jc w:val="center"/>
              <w:rPr>
                <w:bCs/>
                <w:sz w:val="12"/>
                <w:szCs w:val="12"/>
              </w:rPr>
            </w:pPr>
          </w:p>
        </w:tc>
        <w:tc>
          <w:tcPr>
            <w:tcW w:w="817" w:type="dxa"/>
            <w:tcBorders>
              <w:top w:val="single" w:sz="6" w:space="0" w:color="000000"/>
              <w:left w:val="single" w:sz="6" w:space="0" w:color="000000"/>
              <w:bottom w:val="single" w:sz="6" w:space="0" w:color="000000"/>
            </w:tcBorders>
            <w:shd w:val="clear" w:color="auto" w:fill="auto"/>
          </w:tcPr>
          <w:p w:rsidR="002C41E1" w:rsidRPr="00791C52" w:rsidRDefault="002C41E1" w:rsidP="007038EF">
            <w:pPr>
              <w:pStyle w:val="01-golovka"/>
              <w:widowControl/>
              <w:spacing w:before="40" w:after="40"/>
              <w:rPr>
                <w:rFonts w:ascii="Arial" w:hAnsi="Arial" w:cs="Arial"/>
                <w:bCs/>
                <w:szCs w:val="14"/>
              </w:rPr>
            </w:pPr>
            <w:r>
              <w:rPr>
                <w:rFonts w:ascii="Arial" w:hAnsi="Arial" w:cs="Arial"/>
                <w:bCs/>
                <w:szCs w:val="14"/>
              </w:rPr>
              <w:t>2019</w:t>
            </w:r>
          </w:p>
        </w:tc>
        <w:tc>
          <w:tcPr>
            <w:tcW w:w="818" w:type="dxa"/>
            <w:tcBorders>
              <w:top w:val="single" w:sz="6" w:space="0" w:color="000000"/>
              <w:left w:val="single" w:sz="6" w:space="0" w:color="000000"/>
              <w:bottom w:val="single" w:sz="6" w:space="0" w:color="000000"/>
            </w:tcBorders>
            <w:shd w:val="clear" w:color="auto" w:fill="auto"/>
          </w:tcPr>
          <w:p w:rsidR="002C41E1" w:rsidRPr="000310EE" w:rsidRDefault="002C41E1" w:rsidP="007038EF">
            <w:pPr>
              <w:pStyle w:val="01-golovka"/>
              <w:widowControl/>
              <w:spacing w:before="40" w:after="40"/>
              <w:rPr>
                <w:rFonts w:ascii="Arial" w:hAnsi="Arial" w:cs="Arial"/>
                <w:bCs/>
                <w:szCs w:val="14"/>
                <w:lang w:val="en-US"/>
              </w:rPr>
            </w:pPr>
            <w:r>
              <w:rPr>
                <w:rFonts w:ascii="Arial" w:hAnsi="Arial" w:cs="Arial"/>
                <w:bCs/>
                <w:szCs w:val="14"/>
                <w:lang w:val="en-US"/>
              </w:rPr>
              <w:t>2020</w:t>
            </w:r>
          </w:p>
        </w:tc>
        <w:tc>
          <w:tcPr>
            <w:tcW w:w="819" w:type="dxa"/>
            <w:tcBorders>
              <w:top w:val="single" w:sz="6" w:space="0" w:color="000000"/>
              <w:left w:val="single" w:sz="6" w:space="0" w:color="000000"/>
              <w:bottom w:val="single" w:sz="6" w:space="0" w:color="000000"/>
            </w:tcBorders>
            <w:shd w:val="clear" w:color="auto" w:fill="auto"/>
          </w:tcPr>
          <w:p w:rsidR="002C41E1" w:rsidRPr="00DC345D" w:rsidRDefault="002C41E1" w:rsidP="007038EF">
            <w:pPr>
              <w:pStyle w:val="01-golovka"/>
              <w:widowControl/>
              <w:spacing w:before="40" w:after="40"/>
              <w:rPr>
                <w:rFonts w:ascii="Arial" w:hAnsi="Arial" w:cs="Arial"/>
                <w:bCs/>
                <w:szCs w:val="14"/>
                <w:lang w:val="en-US"/>
              </w:rPr>
            </w:pPr>
            <w:r>
              <w:rPr>
                <w:rFonts w:ascii="Arial" w:hAnsi="Arial" w:cs="Arial"/>
                <w:bCs/>
                <w:szCs w:val="14"/>
                <w:lang w:val="en-US"/>
              </w:rPr>
              <w:t>2021</w:t>
            </w:r>
          </w:p>
        </w:tc>
        <w:tc>
          <w:tcPr>
            <w:tcW w:w="819" w:type="dxa"/>
            <w:tcBorders>
              <w:top w:val="single" w:sz="6" w:space="0" w:color="000000"/>
              <w:left w:val="single" w:sz="6" w:space="0" w:color="000000"/>
              <w:bottom w:val="single" w:sz="6" w:space="0" w:color="000000"/>
            </w:tcBorders>
            <w:shd w:val="clear" w:color="auto" w:fill="auto"/>
          </w:tcPr>
          <w:p w:rsidR="002C41E1" w:rsidRPr="00791C52" w:rsidRDefault="002C41E1" w:rsidP="007038EF">
            <w:pPr>
              <w:pStyle w:val="01-golovka"/>
              <w:widowControl/>
              <w:spacing w:before="40" w:after="40"/>
              <w:rPr>
                <w:rFonts w:ascii="Arial" w:hAnsi="Arial" w:cs="Arial"/>
                <w:bCs/>
                <w:szCs w:val="14"/>
              </w:rPr>
            </w:pPr>
            <w:r>
              <w:rPr>
                <w:rFonts w:ascii="Arial" w:hAnsi="Arial" w:cs="Arial"/>
                <w:bCs/>
                <w:szCs w:val="14"/>
              </w:rPr>
              <w:t>2019</w:t>
            </w:r>
          </w:p>
        </w:tc>
        <w:tc>
          <w:tcPr>
            <w:tcW w:w="819" w:type="dxa"/>
            <w:tcBorders>
              <w:top w:val="single" w:sz="6" w:space="0" w:color="000000"/>
              <w:left w:val="single" w:sz="6" w:space="0" w:color="000000"/>
              <w:bottom w:val="single" w:sz="6" w:space="0" w:color="000000"/>
            </w:tcBorders>
            <w:shd w:val="clear" w:color="auto" w:fill="auto"/>
          </w:tcPr>
          <w:p w:rsidR="002C41E1" w:rsidRPr="00791C52" w:rsidRDefault="002C41E1" w:rsidP="007038EF">
            <w:pPr>
              <w:pStyle w:val="01-golovka"/>
              <w:widowControl/>
              <w:spacing w:before="40" w:after="40"/>
              <w:rPr>
                <w:rFonts w:ascii="Arial" w:hAnsi="Arial" w:cs="Arial"/>
                <w:bCs/>
                <w:szCs w:val="14"/>
              </w:rPr>
            </w:pPr>
            <w:r>
              <w:rPr>
                <w:rFonts w:ascii="Arial" w:hAnsi="Arial" w:cs="Arial"/>
                <w:bCs/>
                <w:szCs w:val="14"/>
                <w:lang w:val="en-US"/>
              </w:rPr>
              <w:t>2020</w:t>
            </w:r>
          </w:p>
        </w:tc>
        <w:tc>
          <w:tcPr>
            <w:tcW w:w="819" w:type="dxa"/>
            <w:tcBorders>
              <w:top w:val="single" w:sz="6" w:space="0" w:color="000000"/>
              <w:left w:val="single" w:sz="6" w:space="0" w:color="000000"/>
              <w:bottom w:val="single" w:sz="6" w:space="0" w:color="000000"/>
            </w:tcBorders>
            <w:shd w:val="clear" w:color="auto" w:fill="auto"/>
          </w:tcPr>
          <w:p w:rsidR="002C41E1" w:rsidRPr="002C41E1" w:rsidRDefault="002C41E1">
            <w:pPr>
              <w:pStyle w:val="01-golovka"/>
              <w:widowControl/>
              <w:spacing w:before="40" w:after="40"/>
              <w:rPr>
                <w:rFonts w:ascii="Arial" w:hAnsi="Arial" w:cs="Arial"/>
                <w:bCs/>
                <w:szCs w:val="14"/>
                <w:lang w:val="en-US"/>
              </w:rPr>
            </w:pPr>
            <w:r>
              <w:rPr>
                <w:rFonts w:ascii="Arial" w:hAnsi="Arial" w:cs="Arial"/>
                <w:bCs/>
                <w:szCs w:val="14"/>
                <w:lang w:val="en-US"/>
              </w:rPr>
              <w:t>2021</w:t>
            </w:r>
          </w:p>
        </w:tc>
        <w:tc>
          <w:tcPr>
            <w:tcW w:w="2508" w:type="dxa"/>
            <w:vMerge/>
            <w:tcBorders>
              <w:left w:val="single" w:sz="6" w:space="0" w:color="000000"/>
              <w:bottom w:val="single" w:sz="6" w:space="0" w:color="000000"/>
            </w:tcBorders>
            <w:shd w:val="clear" w:color="auto" w:fill="auto"/>
          </w:tcPr>
          <w:p w:rsidR="002C41E1" w:rsidRPr="00DC345D" w:rsidRDefault="002C41E1">
            <w:pPr>
              <w:pStyle w:val="01-golovka"/>
              <w:widowControl/>
              <w:snapToGrid w:val="0"/>
              <w:spacing w:before="40" w:after="40"/>
              <w:rPr>
                <w:rFonts w:ascii="Arial" w:hAnsi="Arial" w:cs="Arial"/>
                <w:bCs/>
                <w:szCs w:val="14"/>
              </w:rPr>
            </w:pPr>
          </w:p>
        </w:tc>
      </w:tr>
      <w:tr w:rsidR="0061391C" w:rsidRPr="002B5BD0" w:rsidTr="00145F7F">
        <w:trPr>
          <w:cantSplit/>
          <w:jc w:val="center"/>
        </w:trPr>
        <w:tc>
          <w:tcPr>
            <w:tcW w:w="2502" w:type="dxa"/>
            <w:tcBorders>
              <w:top w:val="single" w:sz="6" w:space="0" w:color="000000"/>
            </w:tcBorders>
            <w:shd w:val="clear" w:color="auto" w:fill="auto"/>
            <w:vAlign w:val="bottom"/>
          </w:tcPr>
          <w:p w:rsidR="0061391C" w:rsidRPr="00DC345D" w:rsidRDefault="0061391C" w:rsidP="009A5C27">
            <w:pPr>
              <w:pStyle w:val="7"/>
              <w:spacing w:before="240" w:after="20" w:line="240" w:lineRule="exact"/>
            </w:pPr>
            <w:r w:rsidRPr="00DC345D">
              <w:rPr>
                <w:spacing w:val="-2"/>
                <w:szCs w:val="14"/>
              </w:rPr>
              <w:t xml:space="preserve">Высокотехнологичная </w:t>
            </w:r>
            <w:r w:rsidRPr="00DC345D">
              <w:rPr>
                <w:spacing w:val="-2"/>
                <w:szCs w:val="14"/>
              </w:rPr>
              <w:br/>
              <w:t xml:space="preserve">продукция </w:t>
            </w:r>
            <w:r w:rsidRPr="005049FC">
              <w:rPr>
                <w:b w:val="0"/>
                <w:spacing w:val="-2"/>
                <w:szCs w:val="14"/>
              </w:rPr>
              <w:t>–</w:t>
            </w:r>
            <w:r w:rsidRPr="00DC345D">
              <w:rPr>
                <w:b w:val="0"/>
                <w:szCs w:val="14"/>
              </w:rPr>
              <w:t xml:space="preserve"> всего</w:t>
            </w:r>
            <w:r>
              <w:rPr>
                <w:b w:val="0"/>
                <w:szCs w:val="14"/>
              </w:rPr>
              <w:t xml:space="preserve">, </w:t>
            </w:r>
            <w:proofErr w:type="gramStart"/>
            <w:r>
              <w:rPr>
                <w:b w:val="0"/>
                <w:szCs w:val="14"/>
              </w:rPr>
              <w:t>млн</w:t>
            </w:r>
            <w:proofErr w:type="gramEnd"/>
            <w:r>
              <w:rPr>
                <w:b w:val="0"/>
                <w:szCs w:val="14"/>
              </w:rPr>
              <w:t xml:space="preserve"> долл. США</w:t>
            </w:r>
          </w:p>
        </w:tc>
        <w:tc>
          <w:tcPr>
            <w:tcW w:w="817" w:type="dxa"/>
            <w:tcBorders>
              <w:top w:val="single" w:sz="6" w:space="0" w:color="000000"/>
              <w:left w:val="single" w:sz="6" w:space="0" w:color="000000"/>
            </w:tcBorders>
            <w:shd w:val="clear" w:color="auto" w:fill="auto"/>
            <w:vAlign w:val="bottom"/>
          </w:tcPr>
          <w:p w:rsidR="0061391C" w:rsidRPr="0061391C" w:rsidRDefault="0061391C" w:rsidP="007038EF">
            <w:pPr>
              <w:spacing w:before="240" w:after="20" w:line="240" w:lineRule="exact"/>
              <w:ind w:right="170"/>
              <w:jc w:val="right"/>
              <w:rPr>
                <w:rFonts w:ascii="Arial" w:hAnsi="Arial" w:cs="Arial"/>
                <w:b/>
                <w:sz w:val="14"/>
                <w:szCs w:val="14"/>
              </w:rPr>
            </w:pPr>
            <w:r w:rsidRPr="0061391C">
              <w:rPr>
                <w:rFonts w:ascii="Arial" w:hAnsi="Arial" w:cs="Arial"/>
                <w:b/>
                <w:sz w:val="14"/>
                <w:szCs w:val="14"/>
              </w:rPr>
              <w:t>74</w:t>
            </w:r>
            <w:r w:rsidRPr="0061391C">
              <w:rPr>
                <w:rFonts w:ascii="Arial" w:hAnsi="Arial" w:cs="Arial"/>
                <w:b/>
                <w:sz w:val="14"/>
                <w:szCs w:val="14"/>
                <w:lang w:val="en-US"/>
              </w:rPr>
              <w:t> </w:t>
            </w:r>
            <w:r w:rsidRPr="0061391C">
              <w:rPr>
                <w:rFonts w:ascii="Arial" w:hAnsi="Arial" w:cs="Arial"/>
                <w:b/>
                <w:sz w:val="14"/>
                <w:szCs w:val="14"/>
              </w:rPr>
              <w:t>631</w:t>
            </w:r>
          </w:p>
        </w:tc>
        <w:tc>
          <w:tcPr>
            <w:tcW w:w="818" w:type="dxa"/>
            <w:tcBorders>
              <w:top w:val="single" w:sz="6" w:space="0" w:color="000000"/>
              <w:left w:val="single" w:sz="6" w:space="0" w:color="000000"/>
            </w:tcBorders>
            <w:shd w:val="clear" w:color="auto" w:fill="auto"/>
            <w:vAlign w:val="bottom"/>
          </w:tcPr>
          <w:p w:rsidR="0061391C" w:rsidRPr="0061391C" w:rsidRDefault="0061391C" w:rsidP="00B04203">
            <w:pPr>
              <w:spacing w:before="240" w:after="20" w:line="240" w:lineRule="exact"/>
              <w:ind w:right="170"/>
              <w:jc w:val="right"/>
              <w:rPr>
                <w:rFonts w:ascii="Arial" w:hAnsi="Arial" w:cs="Arial"/>
                <w:b/>
                <w:sz w:val="14"/>
                <w:szCs w:val="14"/>
              </w:rPr>
            </w:pPr>
            <w:r w:rsidRPr="0061391C">
              <w:rPr>
                <w:rFonts w:ascii="Arial" w:hAnsi="Arial" w:cs="Arial"/>
                <w:b/>
                <w:sz w:val="14"/>
                <w:szCs w:val="14"/>
              </w:rPr>
              <w:t>86 972</w:t>
            </w:r>
          </w:p>
        </w:tc>
        <w:tc>
          <w:tcPr>
            <w:tcW w:w="819" w:type="dxa"/>
            <w:tcBorders>
              <w:top w:val="single" w:sz="6" w:space="0" w:color="000000"/>
              <w:left w:val="single" w:sz="6" w:space="0" w:color="000000"/>
            </w:tcBorders>
            <w:shd w:val="clear" w:color="auto" w:fill="auto"/>
            <w:vAlign w:val="bottom"/>
          </w:tcPr>
          <w:p w:rsidR="0061391C" w:rsidRPr="0061391C" w:rsidRDefault="0061391C" w:rsidP="00B04203">
            <w:pPr>
              <w:spacing w:before="240" w:after="20" w:line="240" w:lineRule="exact"/>
              <w:ind w:right="170"/>
              <w:jc w:val="right"/>
              <w:rPr>
                <w:rFonts w:ascii="Arial" w:hAnsi="Arial" w:cs="Arial"/>
                <w:b/>
                <w:sz w:val="14"/>
                <w:szCs w:val="14"/>
              </w:rPr>
            </w:pPr>
            <w:r w:rsidRPr="0061391C">
              <w:rPr>
                <w:rFonts w:ascii="Arial" w:hAnsi="Arial" w:cs="Arial"/>
                <w:b/>
                <w:sz w:val="14"/>
                <w:szCs w:val="14"/>
              </w:rPr>
              <w:t>112 143</w:t>
            </w:r>
          </w:p>
        </w:tc>
        <w:tc>
          <w:tcPr>
            <w:tcW w:w="819" w:type="dxa"/>
            <w:tcBorders>
              <w:top w:val="single" w:sz="6" w:space="0" w:color="000000"/>
              <w:left w:val="single" w:sz="6" w:space="0" w:color="000000"/>
            </w:tcBorders>
            <w:shd w:val="clear" w:color="auto" w:fill="auto"/>
            <w:vAlign w:val="bottom"/>
          </w:tcPr>
          <w:p w:rsidR="0061391C" w:rsidRPr="0061391C" w:rsidRDefault="0061391C" w:rsidP="00B04203">
            <w:pPr>
              <w:spacing w:before="240" w:after="20" w:line="240" w:lineRule="exact"/>
              <w:ind w:right="170"/>
              <w:jc w:val="right"/>
              <w:rPr>
                <w:rFonts w:ascii="Arial" w:hAnsi="Arial" w:cs="Arial"/>
                <w:b/>
                <w:sz w:val="14"/>
                <w:szCs w:val="14"/>
              </w:rPr>
            </w:pPr>
            <w:r w:rsidRPr="0061391C">
              <w:rPr>
                <w:rFonts w:ascii="Arial" w:hAnsi="Arial" w:cs="Arial"/>
                <w:b/>
                <w:sz w:val="14"/>
                <w:szCs w:val="14"/>
              </w:rPr>
              <w:t>183</w:t>
            </w:r>
            <w:r w:rsidRPr="0061391C">
              <w:rPr>
                <w:rFonts w:ascii="Arial" w:hAnsi="Arial" w:cs="Arial"/>
                <w:b/>
                <w:sz w:val="14"/>
                <w:szCs w:val="14"/>
                <w:lang w:val="en-US"/>
              </w:rPr>
              <w:t> </w:t>
            </w:r>
            <w:r w:rsidRPr="0061391C">
              <w:rPr>
                <w:rFonts w:ascii="Arial" w:hAnsi="Arial" w:cs="Arial"/>
                <w:b/>
                <w:sz w:val="14"/>
                <w:szCs w:val="14"/>
              </w:rPr>
              <w:t>499</w:t>
            </w:r>
          </w:p>
        </w:tc>
        <w:tc>
          <w:tcPr>
            <w:tcW w:w="819" w:type="dxa"/>
            <w:tcBorders>
              <w:top w:val="single" w:sz="6" w:space="0" w:color="000000"/>
              <w:left w:val="single" w:sz="6" w:space="0" w:color="000000"/>
            </w:tcBorders>
            <w:shd w:val="clear" w:color="auto" w:fill="auto"/>
            <w:vAlign w:val="bottom"/>
          </w:tcPr>
          <w:p w:rsidR="0061391C" w:rsidRPr="0061391C" w:rsidRDefault="0061391C" w:rsidP="00B04203">
            <w:pPr>
              <w:spacing w:before="240" w:after="20" w:line="240" w:lineRule="exact"/>
              <w:ind w:right="170"/>
              <w:jc w:val="right"/>
              <w:rPr>
                <w:rFonts w:ascii="Arial" w:hAnsi="Arial" w:cs="Arial"/>
                <w:b/>
                <w:sz w:val="14"/>
                <w:szCs w:val="14"/>
              </w:rPr>
            </w:pPr>
            <w:r w:rsidRPr="0061391C">
              <w:rPr>
                <w:rFonts w:ascii="Arial" w:hAnsi="Arial" w:cs="Arial"/>
                <w:b/>
                <w:sz w:val="14"/>
                <w:szCs w:val="14"/>
              </w:rPr>
              <w:t>174 696</w:t>
            </w:r>
          </w:p>
        </w:tc>
        <w:tc>
          <w:tcPr>
            <w:tcW w:w="819" w:type="dxa"/>
            <w:tcBorders>
              <w:top w:val="single" w:sz="6" w:space="0" w:color="000000"/>
              <w:left w:val="single" w:sz="6" w:space="0" w:color="000000"/>
            </w:tcBorders>
            <w:shd w:val="clear" w:color="auto" w:fill="auto"/>
            <w:vAlign w:val="bottom"/>
          </w:tcPr>
          <w:p w:rsidR="0061391C" w:rsidRPr="0061391C" w:rsidRDefault="0061391C" w:rsidP="00B04203">
            <w:pPr>
              <w:spacing w:before="240" w:after="20" w:line="240" w:lineRule="exact"/>
              <w:ind w:right="170"/>
              <w:jc w:val="right"/>
              <w:rPr>
                <w:rFonts w:ascii="Arial" w:hAnsi="Arial" w:cs="Arial"/>
                <w:b/>
                <w:sz w:val="14"/>
                <w:szCs w:val="14"/>
              </w:rPr>
            </w:pPr>
            <w:r w:rsidRPr="0061391C">
              <w:rPr>
                <w:rFonts w:ascii="Arial" w:hAnsi="Arial" w:cs="Arial"/>
                <w:b/>
                <w:sz w:val="14"/>
                <w:szCs w:val="14"/>
              </w:rPr>
              <w:t>223 096</w:t>
            </w:r>
          </w:p>
        </w:tc>
        <w:tc>
          <w:tcPr>
            <w:tcW w:w="2508" w:type="dxa"/>
            <w:tcBorders>
              <w:top w:val="single" w:sz="6" w:space="0" w:color="000000"/>
              <w:left w:val="single" w:sz="6" w:space="0" w:color="000000"/>
            </w:tcBorders>
            <w:shd w:val="clear" w:color="auto" w:fill="auto"/>
            <w:vAlign w:val="bottom"/>
          </w:tcPr>
          <w:p w:rsidR="0061391C" w:rsidRPr="0004409D" w:rsidRDefault="0061391C" w:rsidP="00505E9E">
            <w:pPr>
              <w:pStyle w:val="7"/>
              <w:spacing w:before="240" w:after="20" w:line="240" w:lineRule="exact"/>
              <w:ind w:left="28"/>
              <w:rPr>
                <w:lang w:val="en-US"/>
              </w:rPr>
            </w:pPr>
            <w:proofErr w:type="gramStart"/>
            <w:r w:rsidRPr="00DC345D">
              <w:rPr>
                <w:i/>
                <w:spacing w:val="-2"/>
                <w:szCs w:val="14"/>
                <w:lang w:val="en-US"/>
              </w:rPr>
              <w:t>High</w:t>
            </w:r>
            <w:r w:rsidRPr="002763EB">
              <w:rPr>
                <w:i/>
                <w:spacing w:val="-2"/>
                <w:szCs w:val="14"/>
                <w:lang w:val="en-US"/>
              </w:rPr>
              <w:t>-</w:t>
            </w:r>
            <w:r w:rsidRPr="00DC345D">
              <w:rPr>
                <w:i/>
                <w:spacing w:val="-2"/>
                <w:szCs w:val="14"/>
                <w:lang w:val="en-US"/>
              </w:rPr>
              <w:t>technology</w:t>
            </w:r>
            <w:r w:rsidRPr="002763EB">
              <w:rPr>
                <w:i/>
                <w:spacing w:val="-2"/>
                <w:szCs w:val="14"/>
                <w:lang w:val="en-US"/>
              </w:rPr>
              <w:t xml:space="preserve"> </w:t>
            </w:r>
            <w:r w:rsidRPr="00DC345D">
              <w:rPr>
                <w:i/>
                <w:spacing w:val="-2"/>
                <w:szCs w:val="14"/>
                <w:lang w:val="en-US"/>
              </w:rPr>
              <w:t>products</w:t>
            </w:r>
            <w:r w:rsidRPr="002763EB">
              <w:rPr>
                <w:i/>
                <w:spacing w:val="-2"/>
                <w:szCs w:val="14"/>
                <w:lang w:val="en-US"/>
              </w:rPr>
              <w:t xml:space="preserve"> </w:t>
            </w:r>
            <w:r w:rsidRPr="002763EB">
              <w:rPr>
                <w:b w:val="0"/>
                <w:i/>
                <w:spacing w:val="-2"/>
                <w:szCs w:val="14"/>
                <w:lang w:val="en-US"/>
              </w:rPr>
              <w:t>–</w:t>
            </w:r>
            <w:r w:rsidRPr="002763EB">
              <w:rPr>
                <w:b w:val="0"/>
                <w:i/>
                <w:szCs w:val="14"/>
                <w:lang w:val="en-US"/>
              </w:rPr>
              <w:t xml:space="preserve"> </w:t>
            </w:r>
            <w:r w:rsidRPr="002763EB">
              <w:rPr>
                <w:b w:val="0"/>
                <w:i/>
                <w:szCs w:val="14"/>
                <w:lang w:val="en-US"/>
              </w:rPr>
              <w:br/>
              <w:t>total, mln.</w:t>
            </w:r>
            <w:proofErr w:type="gramEnd"/>
            <w:r w:rsidRPr="002763EB">
              <w:rPr>
                <w:b w:val="0"/>
                <w:i/>
                <w:szCs w:val="14"/>
                <w:lang w:val="en-US"/>
              </w:rPr>
              <w:t xml:space="preserve"> US</w:t>
            </w:r>
            <w:r w:rsidRPr="0004409D">
              <w:rPr>
                <w:b w:val="0"/>
                <w:i/>
                <w:szCs w:val="14"/>
                <w:lang w:val="en-US"/>
              </w:rPr>
              <w:t xml:space="preserve"> </w:t>
            </w:r>
            <w:r w:rsidRPr="002763EB">
              <w:rPr>
                <w:b w:val="0"/>
                <w:i/>
                <w:szCs w:val="14"/>
                <w:lang w:val="en-US"/>
              </w:rPr>
              <w:t>dollars</w:t>
            </w:r>
          </w:p>
        </w:tc>
      </w:tr>
      <w:tr w:rsidR="0061391C" w:rsidRPr="00287B19" w:rsidTr="00145F7F">
        <w:trPr>
          <w:cantSplit/>
          <w:jc w:val="center"/>
        </w:trPr>
        <w:tc>
          <w:tcPr>
            <w:tcW w:w="2502" w:type="dxa"/>
            <w:shd w:val="clear" w:color="auto" w:fill="auto"/>
            <w:vAlign w:val="bottom"/>
          </w:tcPr>
          <w:p w:rsidR="0061391C" w:rsidRPr="00DC345D" w:rsidRDefault="0061391C" w:rsidP="00091C07">
            <w:pPr>
              <w:pStyle w:val="7"/>
              <w:spacing w:before="240" w:after="20" w:line="240" w:lineRule="exact"/>
              <w:ind w:left="227"/>
              <w:rPr>
                <w:b w:val="0"/>
              </w:rPr>
            </w:pPr>
            <w:r w:rsidRPr="00DC345D">
              <w:rPr>
                <w:b w:val="0"/>
              </w:rPr>
              <w:t>в процентах к соответствующему периоду предыдущего года</w:t>
            </w:r>
          </w:p>
        </w:tc>
        <w:tc>
          <w:tcPr>
            <w:tcW w:w="817" w:type="dxa"/>
            <w:tcBorders>
              <w:left w:val="single" w:sz="6" w:space="0" w:color="000000"/>
            </w:tcBorders>
            <w:shd w:val="clear" w:color="auto" w:fill="auto"/>
            <w:vAlign w:val="bottom"/>
          </w:tcPr>
          <w:p w:rsidR="0061391C" w:rsidRPr="0061391C" w:rsidRDefault="0061391C" w:rsidP="007038EF">
            <w:pPr>
              <w:spacing w:before="240" w:after="20" w:line="240" w:lineRule="exact"/>
              <w:ind w:right="170"/>
              <w:jc w:val="right"/>
              <w:rPr>
                <w:rFonts w:ascii="Arial" w:hAnsi="Arial" w:cs="Arial"/>
                <w:sz w:val="14"/>
                <w:szCs w:val="14"/>
              </w:rPr>
            </w:pPr>
            <w:r w:rsidRPr="0061391C">
              <w:rPr>
                <w:rFonts w:ascii="Arial" w:hAnsi="Arial" w:cs="Arial"/>
                <w:sz w:val="14"/>
                <w:szCs w:val="14"/>
              </w:rPr>
              <w:t>107,3</w:t>
            </w:r>
          </w:p>
        </w:tc>
        <w:tc>
          <w:tcPr>
            <w:tcW w:w="818" w:type="dxa"/>
            <w:tcBorders>
              <w:left w:val="single" w:sz="6" w:space="0" w:color="000000"/>
            </w:tcBorders>
            <w:shd w:val="clear" w:color="auto" w:fill="auto"/>
            <w:vAlign w:val="bottom"/>
          </w:tcPr>
          <w:p w:rsidR="0061391C" w:rsidRPr="0061391C" w:rsidRDefault="0061391C" w:rsidP="00B04203">
            <w:pPr>
              <w:spacing w:before="240" w:after="20" w:line="240" w:lineRule="exact"/>
              <w:ind w:right="170"/>
              <w:jc w:val="right"/>
              <w:rPr>
                <w:rFonts w:ascii="Arial" w:hAnsi="Arial" w:cs="Arial"/>
                <w:sz w:val="14"/>
                <w:szCs w:val="14"/>
              </w:rPr>
            </w:pPr>
            <w:r w:rsidRPr="0061391C">
              <w:rPr>
                <w:rFonts w:ascii="Arial" w:hAnsi="Arial" w:cs="Arial"/>
                <w:sz w:val="14"/>
                <w:szCs w:val="14"/>
              </w:rPr>
              <w:t>116,5</w:t>
            </w:r>
          </w:p>
        </w:tc>
        <w:tc>
          <w:tcPr>
            <w:tcW w:w="819" w:type="dxa"/>
            <w:tcBorders>
              <w:left w:val="single" w:sz="6" w:space="0" w:color="000000"/>
            </w:tcBorders>
            <w:shd w:val="clear" w:color="auto" w:fill="auto"/>
            <w:vAlign w:val="bottom"/>
          </w:tcPr>
          <w:p w:rsidR="0061391C" w:rsidRPr="0061391C" w:rsidRDefault="0061391C" w:rsidP="00B04203">
            <w:pPr>
              <w:spacing w:before="240" w:after="20" w:line="240" w:lineRule="exact"/>
              <w:ind w:right="170"/>
              <w:jc w:val="right"/>
              <w:rPr>
                <w:rFonts w:ascii="Arial" w:hAnsi="Arial" w:cs="Arial"/>
                <w:sz w:val="14"/>
                <w:szCs w:val="14"/>
              </w:rPr>
            </w:pPr>
            <w:r w:rsidRPr="0061391C">
              <w:rPr>
                <w:rFonts w:ascii="Arial" w:hAnsi="Arial" w:cs="Arial"/>
                <w:sz w:val="14"/>
                <w:szCs w:val="14"/>
              </w:rPr>
              <w:t>128,9</w:t>
            </w:r>
          </w:p>
        </w:tc>
        <w:tc>
          <w:tcPr>
            <w:tcW w:w="819" w:type="dxa"/>
            <w:tcBorders>
              <w:left w:val="single" w:sz="6" w:space="0" w:color="000000"/>
            </w:tcBorders>
            <w:shd w:val="clear" w:color="auto" w:fill="auto"/>
            <w:vAlign w:val="bottom"/>
          </w:tcPr>
          <w:p w:rsidR="0061391C" w:rsidRPr="0061391C" w:rsidRDefault="0061391C" w:rsidP="00B04203">
            <w:pPr>
              <w:spacing w:before="240" w:after="20" w:line="240" w:lineRule="exact"/>
              <w:ind w:right="170"/>
              <w:jc w:val="right"/>
              <w:rPr>
                <w:rFonts w:ascii="Arial" w:hAnsi="Arial" w:cs="Arial"/>
                <w:sz w:val="14"/>
                <w:szCs w:val="14"/>
              </w:rPr>
            </w:pPr>
            <w:r w:rsidRPr="0061391C">
              <w:rPr>
                <w:rFonts w:ascii="Arial" w:hAnsi="Arial" w:cs="Arial"/>
                <w:sz w:val="14"/>
                <w:szCs w:val="14"/>
              </w:rPr>
              <w:t>101,8</w:t>
            </w:r>
          </w:p>
        </w:tc>
        <w:tc>
          <w:tcPr>
            <w:tcW w:w="819" w:type="dxa"/>
            <w:tcBorders>
              <w:left w:val="single" w:sz="6" w:space="0" w:color="000000"/>
            </w:tcBorders>
            <w:shd w:val="clear" w:color="auto" w:fill="auto"/>
            <w:vAlign w:val="bottom"/>
          </w:tcPr>
          <w:p w:rsidR="0061391C" w:rsidRPr="0061391C" w:rsidRDefault="0061391C" w:rsidP="00B04203">
            <w:pPr>
              <w:spacing w:before="240" w:after="20" w:line="240" w:lineRule="exact"/>
              <w:ind w:right="170"/>
              <w:jc w:val="right"/>
              <w:rPr>
                <w:rFonts w:ascii="Arial" w:hAnsi="Arial" w:cs="Arial"/>
                <w:sz w:val="14"/>
                <w:szCs w:val="14"/>
              </w:rPr>
            </w:pPr>
            <w:r w:rsidRPr="0061391C">
              <w:rPr>
                <w:rFonts w:ascii="Arial" w:hAnsi="Arial" w:cs="Arial"/>
                <w:sz w:val="14"/>
                <w:szCs w:val="14"/>
              </w:rPr>
              <w:t>95,2</w:t>
            </w:r>
          </w:p>
        </w:tc>
        <w:tc>
          <w:tcPr>
            <w:tcW w:w="819" w:type="dxa"/>
            <w:tcBorders>
              <w:left w:val="single" w:sz="6" w:space="0" w:color="000000"/>
            </w:tcBorders>
            <w:shd w:val="clear" w:color="auto" w:fill="auto"/>
            <w:vAlign w:val="bottom"/>
          </w:tcPr>
          <w:p w:rsidR="0061391C" w:rsidRPr="0061391C" w:rsidRDefault="0061391C" w:rsidP="00B04203">
            <w:pPr>
              <w:spacing w:before="240" w:after="20" w:line="240" w:lineRule="exact"/>
              <w:ind w:right="170"/>
              <w:jc w:val="right"/>
              <w:rPr>
                <w:rFonts w:ascii="Arial" w:hAnsi="Arial" w:cs="Arial"/>
                <w:sz w:val="14"/>
                <w:szCs w:val="14"/>
              </w:rPr>
            </w:pPr>
            <w:r w:rsidRPr="0061391C">
              <w:rPr>
                <w:rFonts w:ascii="Arial" w:hAnsi="Arial" w:cs="Arial"/>
                <w:sz w:val="14"/>
                <w:szCs w:val="14"/>
              </w:rPr>
              <w:t>127,7</w:t>
            </w:r>
          </w:p>
        </w:tc>
        <w:tc>
          <w:tcPr>
            <w:tcW w:w="2508" w:type="dxa"/>
            <w:tcBorders>
              <w:left w:val="single" w:sz="6" w:space="0" w:color="000000"/>
            </w:tcBorders>
            <w:shd w:val="clear" w:color="auto" w:fill="auto"/>
            <w:vAlign w:val="bottom"/>
          </w:tcPr>
          <w:p w:rsidR="0061391C" w:rsidRPr="00DC345D" w:rsidRDefault="0061391C" w:rsidP="00505E9E">
            <w:pPr>
              <w:pStyle w:val="7"/>
              <w:spacing w:before="240" w:after="20" w:line="240" w:lineRule="exact"/>
              <w:ind w:left="227"/>
              <w:rPr>
                <w:b w:val="0"/>
                <w:i/>
                <w:lang w:val="en-US"/>
              </w:rPr>
            </w:pPr>
            <w:proofErr w:type="gramStart"/>
            <w:r w:rsidRPr="00DC345D">
              <w:rPr>
                <w:b w:val="0"/>
                <w:i/>
                <w:lang w:val="en-US"/>
              </w:rPr>
              <w:t>percent</w:t>
            </w:r>
            <w:proofErr w:type="gramEnd"/>
            <w:r w:rsidRPr="00DC345D">
              <w:rPr>
                <w:b w:val="0"/>
                <w:i/>
                <w:lang w:val="en-US"/>
              </w:rPr>
              <w:t xml:space="preserve"> of corresponding period </w:t>
            </w:r>
            <w:r w:rsidRPr="00DC345D">
              <w:rPr>
                <w:b w:val="0"/>
                <w:i/>
                <w:lang w:val="en-US"/>
              </w:rPr>
              <w:br/>
              <w:t>of previous year</w:t>
            </w:r>
          </w:p>
        </w:tc>
      </w:tr>
      <w:tr w:rsidR="0061391C" w:rsidRPr="00287B19" w:rsidTr="00145F7F">
        <w:trPr>
          <w:cantSplit/>
          <w:jc w:val="center"/>
        </w:trPr>
        <w:tc>
          <w:tcPr>
            <w:tcW w:w="2502" w:type="dxa"/>
            <w:tcBorders>
              <w:bottom w:val="single" w:sz="6" w:space="0" w:color="000000"/>
            </w:tcBorders>
            <w:shd w:val="clear" w:color="auto" w:fill="auto"/>
            <w:vAlign w:val="bottom"/>
          </w:tcPr>
          <w:p w:rsidR="0061391C" w:rsidRPr="009E5277" w:rsidRDefault="0061391C" w:rsidP="00091C07">
            <w:pPr>
              <w:pStyle w:val="7"/>
              <w:numPr>
                <w:ilvl w:val="0"/>
                <w:numId w:val="0"/>
              </w:numPr>
              <w:spacing w:before="240" w:after="20" w:line="240" w:lineRule="exact"/>
              <w:ind w:left="57"/>
              <w:rPr>
                <w:b w:val="0"/>
              </w:rPr>
            </w:pPr>
            <w:r w:rsidRPr="00DC345D">
              <w:rPr>
                <w:b w:val="0"/>
              </w:rPr>
              <w:t>Доля</w:t>
            </w:r>
            <w:r w:rsidRPr="009E5277">
              <w:rPr>
                <w:b w:val="0"/>
              </w:rPr>
              <w:t xml:space="preserve"> </w:t>
            </w:r>
            <w:r w:rsidRPr="00DC345D">
              <w:rPr>
                <w:b w:val="0"/>
              </w:rPr>
              <w:t>высокотехнологической</w:t>
            </w:r>
            <w:r w:rsidRPr="009E5277">
              <w:rPr>
                <w:b w:val="0"/>
              </w:rPr>
              <w:t xml:space="preserve"> </w:t>
            </w:r>
            <w:r w:rsidRPr="009E5277">
              <w:rPr>
                <w:b w:val="0"/>
              </w:rPr>
              <w:br/>
            </w:r>
            <w:r w:rsidRPr="00DC345D">
              <w:rPr>
                <w:b w:val="0"/>
              </w:rPr>
              <w:t>продукции</w:t>
            </w:r>
            <w:r w:rsidRPr="009E5277">
              <w:rPr>
                <w:b w:val="0"/>
              </w:rPr>
              <w:t xml:space="preserve"> </w:t>
            </w:r>
            <w:r w:rsidRPr="00DC345D">
              <w:rPr>
                <w:b w:val="0"/>
              </w:rPr>
              <w:t>в</w:t>
            </w:r>
            <w:r w:rsidRPr="009E5277">
              <w:rPr>
                <w:b w:val="0"/>
              </w:rPr>
              <w:t xml:space="preserve"> </w:t>
            </w:r>
            <w:r w:rsidRPr="00DC345D">
              <w:rPr>
                <w:b w:val="0"/>
              </w:rPr>
              <w:t>общем</w:t>
            </w:r>
            <w:r w:rsidRPr="009E5277">
              <w:rPr>
                <w:b w:val="0"/>
              </w:rPr>
              <w:t xml:space="preserve"> </w:t>
            </w:r>
            <w:r w:rsidRPr="00DC345D">
              <w:rPr>
                <w:b w:val="0"/>
              </w:rPr>
              <w:t>объеме</w:t>
            </w:r>
            <w:r>
              <w:rPr>
                <w:b w:val="0"/>
              </w:rPr>
              <w:t xml:space="preserve">, </w:t>
            </w:r>
            <w:r>
              <w:rPr>
                <w:b w:val="0"/>
              </w:rPr>
              <w:br/>
              <w:t>процентов</w:t>
            </w:r>
          </w:p>
        </w:tc>
        <w:tc>
          <w:tcPr>
            <w:tcW w:w="817" w:type="dxa"/>
            <w:tcBorders>
              <w:left w:val="single" w:sz="6" w:space="0" w:color="000000"/>
              <w:bottom w:val="single" w:sz="6" w:space="0" w:color="000000"/>
            </w:tcBorders>
            <w:shd w:val="clear" w:color="auto" w:fill="auto"/>
            <w:vAlign w:val="bottom"/>
          </w:tcPr>
          <w:p w:rsidR="0061391C" w:rsidRPr="0061391C" w:rsidRDefault="0061391C" w:rsidP="007038EF">
            <w:pPr>
              <w:spacing w:before="240" w:after="20" w:line="240" w:lineRule="exact"/>
              <w:ind w:right="170"/>
              <w:jc w:val="right"/>
              <w:rPr>
                <w:rFonts w:ascii="Arial" w:hAnsi="Arial" w:cs="Arial"/>
                <w:sz w:val="14"/>
                <w:szCs w:val="14"/>
              </w:rPr>
            </w:pPr>
            <w:r w:rsidRPr="0061391C">
              <w:rPr>
                <w:rFonts w:ascii="Arial" w:hAnsi="Arial" w:cs="Arial"/>
                <w:sz w:val="14"/>
                <w:szCs w:val="14"/>
              </w:rPr>
              <w:t>17,6</w:t>
            </w:r>
          </w:p>
        </w:tc>
        <w:tc>
          <w:tcPr>
            <w:tcW w:w="818" w:type="dxa"/>
            <w:tcBorders>
              <w:left w:val="single" w:sz="6" w:space="0" w:color="000000"/>
              <w:bottom w:val="single" w:sz="6" w:space="0" w:color="000000"/>
            </w:tcBorders>
            <w:shd w:val="clear" w:color="auto" w:fill="auto"/>
            <w:vAlign w:val="bottom"/>
          </w:tcPr>
          <w:p w:rsidR="0061391C" w:rsidRPr="0061391C" w:rsidRDefault="0061391C" w:rsidP="00B04203">
            <w:pPr>
              <w:spacing w:before="240" w:after="20" w:line="240" w:lineRule="exact"/>
              <w:ind w:right="170"/>
              <w:jc w:val="right"/>
              <w:rPr>
                <w:rFonts w:ascii="Arial" w:hAnsi="Arial" w:cs="Arial"/>
                <w:sz w:val="14"/>
                <w:szCs w:val="14"/>
              </w:rPr>
            </w:pPr>
            <w:r w:rsidRPr="0061391C">
              <w:rPr>
                <w:rFonts w:ascii="Arial" w:hAnsi="Arial" w:cs="Arial"/>
                <w:sz w:val="14"/>
                <w:szCs w:val="14"/>
              </w:rPr>
              <w:t>25,8</w:t>
            </w:r>
          </w:p>
        </w:tc>
        <w:tc>
          <w:tcPr>
            <w:tcW w:w="819" w:type="dxa"/>
            <w:tcBorders>
              <w:left w:val="single" w:sz="6" w:space="0" w:color="000000"/>
              <w:bottom w:val="single" w:sz="6" w:space="0" w:color="000000"/>
            </w:tcBorders>
            <w:shd w:val="clear" w:color="auto" w:fill="auto"/>
            <w:vAlign w:val="bottom"/>
          </w:tcPr>
          <w:p w:rsidR="0061391C" w:rsidRPr="0061391C" w:rsidRDefault="0061391C" w:rsidP="00B04203">
            <w:pPr>
              <w:spacing w:before="240" w:after="20" w:line="240" w:lineRule="exact"/>
              <w:ind w:right="170"/>
              <w:jc w:val="right"/>
              <w:rPr>
                <w:rFonts w:ascii="Arial" w:hAnsi="Arial" w:cs="Arial"/>
                <w:sz w:val="14"/>
                <w:szCs w:val="14"/>
              </w:rPr>
            </w:pPr>
            <w:r w:rsidRPr="0061391C">
              <w:rPr>
                <w:rFonts w:ascii="Arial" w:hAnsi="Arial" w:cs="Arial"/>
                <w:sz w:val="14"/>
                <w:szCs w:val="14"/>
              </w:rPr>
              <w:t>22,7</w:t>
            </w:r>
          </w:p>
        </w:tc>
        <w:tc>
          <w:tcPr>
            <w:tcW w:w="819" w:type="dxa"/>
            <w:tcBorders>
              <w:left w:val="single" w:sz="6" w:space="0" w:color="000000"/>
              <w:bottom w:val="single" w:sz="6" w:space="0" w:color="000000"/>
            </w:tcBorders>
            <w:shd w:val="clear" w:color="auto" w:fill="auto"/>
            <w:vAlign w:val="bottom"/>
          </w:tcPr>
          <w:p w:rsidR="0061391C" w:rsidRPr="0061391C" w:rsidRDefault="0061391C" w:rsidP="00B04203">
            <w:pPr>
              <w:spacing w:before="240" w:after="20" w:line="240" w:lineRule="exact"/>
              <w:ind w:right="170"/>
              <w:jc w:val="right"/>
              <w:rPr>
                <w:rFonts w:ascii="Arial" w:hAnsi="Arial" w:cs="Arial"/>
                <w:sz w:val="14"/>
                <w:szCs w:val="14"/>
              </w:rPr>
            </w:pPr>
            <w:r w:rsidRPr="0061391C">
              <w:rPr>
                <w:rFonts w:ascii="Arial" w:hAnsi="Arial" w:cs="Arial"/>
                <w:sz w:val="14"/>
                <w:szCs w:val="14"/>
              </w:rPr>
              <w:t>75,0</w:t>
            </w:r>
          </w:p>
        </w:tc>
        <w:tc>
          <w:tcPr>
            <w:tcW w:w="819" w:type="dxa"/>
            <w:tcBorders>
              <w:left w:val="single" w:sz="6" w:space="0" w:color="000000"/>
              <w:bottom w:val="single" w:sz="6" w:space="0" w:color="000000"/>
            </w:tcBorders>
            <w:shd w:val="clear" w:color="auto" w:fill="auto"/>
            <w:vAlign w:val="bottom"/>
          </w:tcPr>
          <w:p w:rsidR="0061391C" w:rsidRPr="0061391C" w:rsidRDefault="0061391C" w:rsidP="00B04203">
            <w:pPr>
              <w:spacing w:before="240" w:after="20" w:line="240" w:lineRule="exact"/>
              <w:ind w:right="170"/>
              <w:jc w:val="right"/>
              <w:rPr>
                <w:rFonts w:ascii="Arial" w:hAnsi="Arial" w:cs="Arial"/>
                <w:sz w:val="14"/>
                <w:szCs w:val="14"/>
              </w:rPr>
            </w:pPr>
            <w:r w:rsidRPr="0061391C">
              <w:rPr>
                <w:rFonts w:ascii="Arial" w:hAnsi="Arial" w:cs="Arial"/>
                <w:sz w:val="14"/>
                <w:szCs w:val="14"/>
              </w:rPr>
              <w:t>75,3</w:t>
            </w:r>
          </w:p>
        </w:tc>
        <w:tc>
          <w:tcPr>
            <w:tcW w:w="819" w:type="dxa"/>
            <w:tcBorders>
              <w:left w:val="single" w:sz="6" w:space="0" w:color="000000"/>
              <w:bottom w:val="single" w:sz="6" w:space="0" w:color="000000"/>
            </w:tcBorders>
            <w:shd w:val="clear" w:color="auto" w:fill="auto"/>
            <w:vAlign w:val="bottom"/>
          </w:tcPr>
          <w:p w:rsidR="0061391C" w:rsidRPr="0061391C" w:rsidRDefault="0061391C" w:rsidP="00B04203">
            <w:pPr>
              <w:spacing w:before="240" w:after="20" w:line="240" w:lineRule="exact"/>
              <w:ind w:right="170"/>
              <w:jc w:val="right"/>
              <w:rPr>
                <w:rFonts w:ascii="Arial" w:hAnsi="Arial" w:cs="Arial"/>
                <w:sz w:val="14"/>
                <w:szCs w:val="14"/>
              </w:rPr>
            </w:pPr>
            <w:r w:rsidRPr="0061391C">
              <w:rPr>
                <w:rFonts w:ascii="Arial" w:hAnsi="Arial" w:cs="Arial"/>
                <w:sz w:val="14"/>
                <w:szCs w:val="14"/>
              </w:rPr>
              <w:t>76,0</w:t>
            </w:r>
          </w:p>
        </w:tc>
        <w:tc>
          <w:tcPr>
            <w:tcW w:w="2508" w:type="dxa"/>
            <w:tcBorders>
              <w:left w:val="single" w:sz="6" w:space="0" w:color="000000"/>
              <w:bottom w:val="single" w:sz="6" w:space="0" w:color="000000"/>
            </w:tcBorders>
            <w:shd w:val="clear" w:color="auto" w:fill="auto"/>
            <w:vAlign w:val="bottom"/>
          </w:tcPr>
          <w:p w:rsidR="0061391C" w:rsidRPr="002763EB" w:rsidRDefault="0061391C" w:rsidP="00505E9E">
            <w:pPr>
              <w:pStyle w:val="7"/>
              <w:numPr>
                <w:ilvl w:val="0"/>
                <w:numId w:val="0"/>
              </w:numPr>
              <w:spacing w:before="240" w:after="20" w:line="240" w:lineRule="exact"/>
              <w:ind w:left="113"/>
              <w:rPr>
                <w:b w:val="0"/>
                <w:i/>
                <w:lang w:val="en-US"/>
              </w:rPr>
            </w:pPr>
            <w:r w:rsidRPr="00DC345D">
              <w:rPr>
                <w:b w:val="0"/>
                <w:i/>
                <w:lang w:val="en-US"/>
              </w:rPr>
              <w:t>Share</w:t>
            </w:r>
            <w:r w:rsidRPr="002763EB">
              <w:rPr>
                <w:b w:val="0"/>
                <w:i/>
                <w:lang w:val="en-US"/>
              </w:rPr>
              <w:t xml:space="preserve"> </w:t>
            </w:r>
            <w:r w:rsidRPr="00DC345D">
              <w:rPr>
                <w:b w:val="0"/>
                <w:i/>
                <w:lang w:val="en-US"/>
              </w:rPr>
              <w:t>of</w:t>
            </w:r>
            <w:r w:rsidRPr="002763EB">
              <w:rPr>
                <w:b w:val="0"/>
                <w:i/>
                <w:lang w:val="en-US"/>
              </w:rPr>
              <w:t xml:space="preserve"> </w:t>
            </w:r>
            <w:r w:rsidRPr="00DC345D">
              <w:rPr>
                <w:b w:val="0"/>
                <w:i/>
                <w:lang w:val="en-US"/>
              </w:rPr>
              <w:t>high</w:t>
            </w:r>
            <w:r w:rsidRPr="002763EB">
              <w:rPr>
                <w:b w:val="0"/>
                <w:i/>
                <w:lang w:val="en-US"/>
              </w:rPr>
              <w:t>-</w:t>
            </w:r>
            <w:r w:rsidRPr="00DC345D">
              <w:rPr>
                <w:b w:val="0"/>
                <w:i/>
                <w:lang w:val="en-US"/>
              </w:rPr>
              <w:t>technology</w:t>
            </w:r>
            <w:r w:rsidRPr="002763EB">
              <w:rPr>
                <w:b w:val="0"/>
                <w:i/>
                <w:lang w:val="en-US"/>
              </w:rPr>
              <w:t xml:space="preserve"> </w:t>
            </w:r>
            <w:r w:rsidRPr="00DC345D">
              <w:rPr>
                <w:b w:val="0"/>
                <w:i/>
                <w:lang w:val="en-US"/>
              </w:rPr>
              <w:t>products</w:t>
            </w:r>
            <w:r w:rsidRPr="002763EB">
              <w:rPr>
                <w:b w:val="0"/>
                <w:i/>
                <w:lang w:val="en-US"/>
              </w:rPr>
              <w:t xml:space="preserve"> </w:t>
            </w:r>
            <w:r w:rsidRPr="002763EB">
              <w:rPr>
                <w:b w:val="0"/>
                <w:i/>
                <w:lang w:val="en-US"/>
              </w:rPr>
              <w:br/>
            </w:r>
            <w:r w:rsidRPr="00DC345D">
              <w:rPr>
                <w:b w:val="0"/>
                <w:i/>
                <w:lang w:val="en-US"/>
              </w:rPr>
              <w:t>in</w:t>
            </w:r>
            <w:r w:rsidRPr="002763EB">
              <w:rPr>
                <w:b w:val="0"/>
                <w:i/>
                <w:lang w:val="en-US"/>
              </w:rPr>
              <w:t xml:space="preserve"> </w:t>
            </w:r>
            <w:r w:rsidRPr="00DC345D">
              <w:rPr>
                <w:b w:val="0"/>
                <w:i/>
                <w:lang w:val="en-US"/>
              </w:rPr>
              <w:t>total</w:t>
            </w:r>
            <w:r w:rsidRPr="002763EB">
              <w:rPr>
                <w:b w:val="0"/>
                <w:i/>
                <w:lang w:val="en-US"/>
              </w:rPr>
              <w:t xml:space="preserve"> </w:t>
            </w:r>
            <w:r w:rsidRPr="00DC345D">
              <w:rPr>
                <w:b w:val="0"/>
                <w:i/>
                <w:lang w:val="en-US"/>
              </w:rPr>
              <w:t>volume</w:t>
            </w:r>
            <w:r w:rsidRPr="002763EB">
              <w:rPr>
                <w:b w:val="0"/>
                <w:i/>
                <w:lang w:val="en-US"/>
              </w:rPr>
              <w:t xml:space="preserve"> </w:t>
            </w:r>
            <w:r w:rsidRPr="00DC345D">
              <w:rPr>
                <w:b w:val="0"/>
                <w:i/>
                <w:lang w:val="en-US"/>
              </w:rPr>
              <w:t>of</w:t>
            </w:r>
            <w:r w:rsidRPr="002763EB">
              <w:rPr>
                <w:b w:val="0"/>
                <w:i/>
                <w:lang w:val="en-US"/>
              </w:rPr>
              <w:t xml:space="preserve"> </w:t>
            </w:r>
            <w:r w:rsidRPr="00DC345D">
              <w:rPr>
                <w:b w:val="0"/>
                <w:i/>
                <w:lang w:val="en-US"/>
              </w:rPr>
              <w:t>products</w:t>
            </w:r>
            <w:r w:rsidRPr="002763EB">
              <w:rPr>
                <w:b w:val="0"/>
                <w:i/>
                <w:lang w:val="en-US"/>
              </w:rPr>
              <w:t xml:space="preserve">, </w:t>
            </w:r>
            <w:r>
              <w:rPr>
                <w:b w:val="0"/>
                <w:i/>
                <w:lang w:val="en-US"/>
              </w:rPr>
              <w:t>percent</w:t>
            </w:r>
          </w:p>
        </w:tc>
      </w:tr>
    </w:tbl>
    <w:p w:rsidR="008F1940" w:rsidRPr="008431CC" w:rsidRDefault="008F1940" w:rsidP="008F1940">
      <w:pPr>
        <w:spacing w:before="60"/>
      </w:pPr>
      <w:r w:rsidRPr="008431CC">
        <w:rPr>
          <w:rFonts w:ascii="Arial" w:hAnsi="Arial" w:cs="Arial"/>
          <w:bCs/>
          <w:sz w:val="12"/>
          <w:vertAlign w:val="superscript"/>
        </w:rPr>
        <w:t>1)</w:t>
      </w:r>
      <w:r w:rsidRPr="008431CC">
        <w:rPr>
          <w:rFonts w:ascii="Arial" w:hAnsi="Arial" w:cs="Arial"/>
          <w:bCs/>
          <w:sz w:val="12"/>
        </w:rPr>
        <w:t xml:space="preserve"> Перечень высокотехнологических товаров определен в соответствии с п</w:t>
      </w:r>
      <w:r w:rsidR="00BC7B18" w:rsidRPr="008431CC">
        <w:rPr>
          <w:rFonts w:ascii="Arial" w:hAnsi="Arial" w:cs="Arial"/>
          <w:bCs/>
          <w:sz w:val="12"/>
        </w:rPr>
        <w:t xml:space="preserve">риказом Минпромторга России от </w:t>
      </w:r>
      <w:r w:rsidR="00D91468" w:rsidRPr="008431CC">
        <w:rPr>
          <w:rFonts w:ascii="Arial" w:hAnsi="Arial" w:cs="Arial"/>
          <w:bCs/>
          <w:sz w:val="12"/>
        </w:rPr>
        <w:t>16 сентября 2020 г. № 3092</w:t>
      </w:r>
      <w:r w:rsidRPr="008431CC">
        <w:rPr>
          <w:rFonts w:ascii="Arial" w:hAnsi="Arial" w:cs="Arial"/>
          <w:bCs/>
          <w:sz w:val="12"/>
        </w:rPr>
        <w:t>.</w:t>
      </w:r>
    </w:p>
    <w:p w:rsidR="00EB6320" w:rsidRPr="008431CC" w:rsidRDefault="00A617BA" w:rsidP="00EB6320">
      <w:pPr>
        <w:spacing w:before="60"/>
        <w:rPr>
          <w:lang w:val="en-US"/>
        </w:rPr>
      </w:pPr>
      <w:r w:rsidRPr="008431CC">
        <w:rPr>
          <w:rFonts w:ascii="Arial" w:hAnsi="Arial" w:cs="Arial"/>
          <w:bCs/>
          <w:sz w:val="12"/>
          <w:vertAlign w:val="superscript"/>
          <w:lang w:val="en-US"/>
        </w:rPr>
        <w:t>1)</w:t>
      </w:r>
      <w:r w:rsidRPr="008431CC">
        <w:rPr>
          <w:rFonts w:ascii="Arial" w:hAnsi="Arial" w:cs="Arial"/>
          <w:bCs/>
          <w:sz w:val="12"/>
          <w:lang w:val="en-US"/>
        </w:rPr>
        <w:t xml:space="preserve"> </w:t>
      </w:r>
      <w:r w:rsidR="00EB6320" w:rsidRPr="008431CC">
        <w:rPr>
          <w:rFonts w:ascii="Arial" w:hAnsi="Arial" w:cs="Arial"/>
          <w:bCs/>
          <w:i/>
          <w:sz w:val="12"/>
          <w:lang w:val="en-US"/>
        </w:rPr>
        <w:t>The list of high-technology products is defined in compliance with the Order of the Ministry of Industry and Trade</w:t>
      </w:r>
      <w:r w:rsidR="00D91468" w:rsidRPr="008431CC">
        <w:rPr>
          <w:rFonts w:ascii="Arial" w:hAnsi="Arial" w:cs="Arial"/>
          <w:bCs/>
          <w:i/>
          <w:sz w:val="12"/>
          <w:lang w:val="en-US"/>
        </w:rPr>
        <w:t xml:space="preserve"> of the Russian Federation of 16.09.2020 № 3092</w:t>
      </w:r>
      <w:r w:rsidR="00EB6320" w:rsidRPr="008431CC">
        <w:rPr>
          <w:rFonts w:ascii="Arial" w:hAnsi="Arial" w:cs="Arial"/>
          <w:bCs/>
          <w:i/>
          <w:sz w:val="12"/>
          <w:lang w:val="en-US"/>
        </w:rPr>
        <w:t>.</w:t>
      </w:r>
    </w:p>
    <w:p w:rsidR="00EB6320" w:rsidRPr="00DC345D" w:rsidRDefault="00EB6320" w:rsidP="008F1940">
      <w:pPr>
        <w:spacing w:before="60"/>
        <w:rPr>
          <w:lang w:val="en-US"/>
        </w:rPr>
      </w:pPr>
    </w:p>
    <w:p w:rsidR="000C2601" w:rsidRPr="00DC345D" w:rsidRDefault="004B7AFB" w:rsidP="00D2645D">
      <w:pPr>
        <w:pageBreakBefore/>
        <w:spacing w:before="40" w:after="60"/>
        <w:ind w:left="510" w:hanging="510"/>
        <w:rPr>
          <w:sz w:val="14"/>
          <w:szCs w:val="14"/>
        </w:rPr>
      </w:pPr>
      <w:r>
        <w:rPr>
          <w:rFonts w:ascii="Arial" w:hAnsi="Arial" w:cs="Arial"/>
          <w:b/>
          <w:sz w:val="16"/>
        </w:rPr>
        <w:lastRenderedPageBreak/>
        <w:t>25.</w:t>
      </w:r>
      <w:r w:rsidR="000C2601" w:rsidRPr="00DC345D">
        <w:rPr>
          <w:rFonts w:ascii="Arial" w:hAnsi="Arial" w:cs="Arial"/>
          <w:b/>
          <w:sz w:val="16"/>
        </w:rPr>
        <w:t>16. ЭКСПОРТ РОССИЙСКОЙ ФЕДЕРАЦИИ В ГОСУДАРСТВА-ЧЛЕНЫ ЕАЭС</w:t>
      </w:r>
      <w:proofErr w:type="gramStart"/>
      <w:r w:rsidR="000C2601" w:rsidRPr="00DC345D">
        <w:rPr>
          <w:rFonts w:ascii="Arial" w:hAnsi="Arial" w:cs="Arial"/>
          <w:b/>
          <w:sz w:val="16"/>
          <w:vertAlign w:val="superscript"/>
        </w:rPr>
        <w:t>1</w:t>
      </w:r>
      <w:proofErr w:type="gramEnd"/>
      <w:r w:rsidR="000C2601" w:rsidRPr="00DC345D">
        <w:rPr>
          <w:rFonts w:ascii="Arial" w:hAnsi="Arial" w:cs="Arial"/>
          <w:b/>
          <w:sz w:val="16"/>
          <w:vertAlign w:val="superscript"/>
        </w:rPr>
        <w:t>)</w:t>
      </w:r>
      <w:r w:rsidR="000C2601" w:rsidRPr="00DC345D">
        <w:rPr>
          <w:rFonts w:ascii="Arial" w:hAnsi="Arial" w:cs="Arial"/>
          <w:b/>
          <w:sz w:val="16"/>
          <w:vertAlign w:val="superscript"/>
        </w:rPr>
        <w:br/>
      </w:r>
      <w:r w:rsidR="000C2601" w:rsidRPr="00DC345D">
        <w:rPr>
          <w:rFonts w:ascii="Arial" w:hAnsi="Arial" w:cs="Arial"/>
          <w:sz w:val="14"/>
          <w:szCs w:val="14"/>
        </w:rPr>
        <w:t>в фактически действовавших ценах</w:t>
      </w:r>
    </w:p>
    <w:p w:rsidR="000C2601" w:rsidRPr="00DC345D" w:rsidRDefault="000C2601">
      <w:pPr>
        <w:spacing w:after="60"/>
        <w:ind w:left="482"/>
        <w:rPr>
          <w:sz w:val="14"/>
          <w:szCs w:val="14"/>
          <w:lang w:val="en-US"/>
        </w:rPr>
      </w:pPr>
      <w:r w:rsidRPr="00DC345D">
        <w:rPr>
          <w:rFonts w:ascii="Arial" w:hAnsi="Arial" w:cs="Arial"/>
          <w:b/>
          <w:i/>
          <w:sz w:val="16"/>
          <w:szCs w:val="16"/>
          <w:lang w:val="en-US"/>
        </w:rPr>
        <w:t xml:space="preserve">EXPORTS OF THE RUSSIAN FEDERATION TO THE </w:t>
      </w:r>
      <w:r w:rsidR="00C70BBB" w:rsidRPr="00DC345D">
        <w:rPr>
          <w:rFonts w:ascii="Arial" w:hAnsi="Arial" w:cs="Arial"/>
          <w:b/>
          <w:i/>
          <w:sz w:val="16"/>
          <w:lang w:val="en-US"/>
        </w:rPr>
        <w:t xml:space="preserve">EURASIAN ECONOMIC UNION </w:t>
      </w:r>
      <w:r w:rsidRPr="00DC345D">
        <w:rPr>
          <w:rFonts w:ascii="Arial" w:hAnsi="Arial" w:cs="Arial"/>
          <w:b/>
          <w:i/>
          <w:sz w:val="16"/>
          <w:szCs w:val="16"/>
          <w:lang w:val="en-US"/>
        </w:rPr>
        <w:t>MEMBER STATES</w:t>
      </w:r>
      <w:r w:rsidRPr="00DC345D">
        <w:rPr>
          <w:rFonts w:ascii="Arial" w:hAnsi="Arial" w:cs="Arial"/>
          <w:b/>
          <w:sz w:val="16"/>
          <w:szCs w:val="16"/>
          <w:vertAlign w:val="superscript"/>
          <w:lang w:val="en-US"/>
        </w:rPr>
        <w:t>1</w:t>
      </w:r>
      <w:proofErr w:type="gramStart"/>
      <w:r w:rsidRPr="00DC345D">
        <w:rPr>
          <w:rFonts w:ascii="Arial" w:hAnsi="Arial" w:cs="Arial"/>
          <w:b/>
          <w:sz w:val="16"/>
          <w:szCs w:val="16"/>
          <w:vertAlign w:val="superscript"/>
          <w:lang w:val="en-US"/>
        </w:rPr>
        <w:t>)</w:t>
      </w:r>
      <w:proofErr w:type="gramEnd"/>
      <w:r w:rsidRPr="00DC345D">
        <w:rPr>
          <w:rFonts w:ascii="Arial" w:hAnsi="Arial" w:cs="Arial"/>
          <w:b/>
          <w:i/>
          <w:sz w:val="16"/>
          <w:szCs w:val="16"/>
          <w:lang w:val="en-US"/>
        </w:rPr>
        <w:br/>
      </w:r>
      <w:r w:rsidR="00EB6320" w:rsidRPr="00DC345D">
        <w:rPr>
          <w:rFonts w:ascii="Arial" w:hAnsi="Arial" w:cs="Arial"/>
          <w:i/>
          <w:sz w:val="14"/>
          <w:szCs w:val="14"/>
          <w:lang w:val="en-US"/>
        </w:rPr>
        <w:t>at current prices</w:t>
      </w:r>
    </w:p>
    <w:tbl>
      <w:tblPr>
        <w:tblW w:w="9922" w:type="dxa"/>
        <w:tblLayout w:type="fixed"/>
        <w:tblCellMar>
          <w:left w:w="0" w:type="dxa"/>
          <w:right w:w="0" w:type="dxa"/>
        </w:tblCellMar>
        <w:tblLook w:val="0000" w:firstRow="0" w:lastRow="0" w:firstColumn="0" w:lastColumn="0" w:noHBand="0" w:noVBand="0"/>
      </w:tblPr>
      <w:tblGrid>
        <w:gridCol w:w="2476"/>
        <w:gridCol w:w="626"/>
        <w:gridCol w:w="626"/>
        <w:gridCol w:w="625"/>
        <w:gridCol w:w="626"/>
        <w:gridCol w:w="624"/>
        <w:gridCol w:w="625"/>
        <w:gridCol w:w="624"/>
        <w:gridCol w:w="625"/>
        <w:gridCol w:w="2445"/>
      </w:tblGrid>
      <w:tr w:rsidR="002C41E1" w:rsidRPr="00DC345D">
        <w:trPr>
          <w:cantSplit/>
        </w:trPr>
        <w:tc>
          <w:tcPr>
            <w:tcW w:w="2476" w:type="dxa"/>
            <w:vMerge w:val="restart"/>
            <w:tcBorders>
              <w:top w:val="single" w:sz="4" w:space="0" w:color="000000"/>
              <w:bottom w:val="single" w:sz="6" w:space="0" w:color="000000"/>
            </w:tcBorders>
            <w:shd w:val="clear" w:color="auto" w:fill="auto"/>
          </w:tcPr>
          <w:p w:rsidR="002C41E1" w:rsidRPr="00DC345D" w:rsidRDefault="002C41E1">
            <w:pPr>
              <w:snapToGrid w:val="0"/>
              <w:spacing w:before="30" w:after="30" w:line="140" w:lineRule="exact"/>
              <w:jc w:val="center"/>
              <w:rPr>
                <w:rFonts w:ascii="Arial" w:hAnsi="Arial" w:cs="Arial"/>
                <w:sz w:val="12"/>
                <w:lang w:val="en-US"/>
              </w:rPr>
            </w:pPr>
          </w:p>
        </w:tc>
        <w:tc>
          <w:tcPr>
            <w:tcW w:w="1252" w:type="dxa"/>
            <w:gridSpan w:val="2"/>
            <w:tcBorders>
              <w:top w:val="single" w:sz="4" w:space="0" w:color="000000"/>
              <w:left w:val="single" w:sz="6" w:space="0" w:color="000000"/>
              <w:bottom w:val="single" w:sz="6" w:space="0" w:color="000000"/>
            </w:tcBorders>
            <w:shd w:val="clear" w:color="auto" w:fill="auto"/>
          </w:tcPr>
          <w:p w:rsidR="002C41E1" w:rsidRPr="00DC345D" w:rsidRDefault="002C41E1">
            <w:pPr>
              <w:spacing w:before="30" w:after="30" w:line="140" w:lineRule="exact"/>
              <w:jc w:val="center"/>
            </w:pPr>
            <w:r w:rsidRPr="00DC345D">
              <w:rPr>
                <w:rFonts w:ascii="Arial" w:hAnsi="Arial" w:cs="Arial"/>
                <w:sz w:val="14"/>
                <w:szCs w:val="14"/>
              </w:rPr>
              <w:t>2010</w:t>
            </w:r>
          </w:p>
        </w:tc>
        <w:tc>
          <w:tcPr>
            <w:tcW w:w="1251" w:type="dxa"/>
            <w:gridSpan w:val="2"/>
            <w:tcBorders>
              <w:top w:val="single" w:sz="4" w:space="0" w:color="000000"/>
              <w:left w:val="single" w:sz="6" w:space="0" w:color="000000"/>
              <w:bottom w:val="single" w:sz="6" w:space="0" w:color="000000"/>
            </w:tcBorders>
            <w:shd w:val="clear" w:color="auto" w:fill="auto"/>
          </w:tcPr>
          <w:p w:rsidR="002C41E1" w:rsidRPr="00DC345D" w:rsidRDefault="002C41E1" w:rsidP="007038EF">
            <w:pPr>
              <w:spacing w:before="30" w:after="30" w:line="140" w:lineRule="exact"/>
              <w:jc w:val="center"/>
              <w:rPr>
                <w:rFonts w:ascii="Arial" w:hAnsi="Arial" w:cs="Arial"/>
                <w:sz w:val="14"/>
                <w:szCs w:val="14"/>
              </w:rPr>
            </w:pPr>
            <w:r>
              <w:rPr>
                <w:rFonts w:ascii="Arial" w:hAnsi="Arial" w:cs="Arial"/>
                <w:sz w:val="14"/>
                <w:szCs w:val="14"/>
              </w:rPr>
              <w:t>2019</w:t>
            </w:r>
          </w:p>
        </w:tc>
        <w:tc>
          <w:tcPr>
            <w:tcW w:w="1249" w:type="dxa"/>
            <w:gridSpan w:val="2"/>
            <w:tcBorders>
              <w:top w:val="single" w:sz="4" w:space="0" w:color="000000"/>
              <w:left w:val="single" w:sz="6" w:space="0" w:color="000000"/>
              <w:bottom w:val="single" w:sz="6" w:space="0" w:color="000000"/>
            </w:tcBorders>
            <w:shd w:val="clear" w:color="auto" w:fill="auto"/>
          </w:tcPr>
          <w:p w:rsidR="002C41E1" w:rsidRPr="000310EE" w:rsidRDefault="002C41E1" w:rsidP="007038EF">
            <w:pPr>
              <w:spacing w:before="30" w:after="30" w:line="140" w:lineRule="exact"/>
              <w:jc w:val="center"/>
              <w:rPr>
                <w:rFonts w:ascii="Arial" w:hAnsi="Arial" w:cs="Arial"/>
                <w:sz w:val="14"/>
                <w:szCs w:val="14"/>
                <w:lang w:val="en-US"/>
              </w:rPr>
            </w:pPr>
            <w:r>
              <w:rPr>
                <w:rFonts w:ascii="Arial" w:hAnsi="Arial" w:cs="Arial"/>
                <w:sz w:val="14"/>
                <w:szCs w:val="14"/>
                <w:lang w:val="en-US"/>
              </w:rPr>
              <w:t>2020</w:t>
            </w:r>
          </w:p>
        </w:tc>
        <w:tc>
          <w:tcPr>
            <w:tcW w:w="1249" w:type="dxa"/>
            <w:gridSpan w:val="2"/>
            <w:tcBorders>
              <w:top w:val="single" w:sz="4" w:space="0" w:color="000000"/>
              <w:left w:val="single" w:sz="6" w:space="0" w:color="000000"/>
              <w:bottom w:val="single" w:sz="6" w:space="0" w:color="000000"/>
            </w:tcBorders>
            <w:shd w:val="clear" w:color="auto" w:fill="auto"/>
          </w:tcPr>
          <w:p w:rsidR="002C41E1" w:rsidRPr="000310EE" w:rsidRDefault="002C41E1">
            <w:pPr>
              <w:spacing w:before="30" w:after="30" w:line="140" w:lineRule="exact"/>
              <w:jc w:val="center"/>
              <w:rPr>
                <w:rFonts w:ascii="Arial" w:hAnsi="Arial" w:cs="Arial"/>
                <w:sz w:val="14"/>
                <w:szCs w:val="14"/>
                <w:lang w:val="en-US"/>
              </w:rPr>
            </w:pPr>
            <w:r>
              <w:rPr>
                <w:rFonts w:ascii="Arial" w:hAnsi="Arial" w:cs="Arial"/>
                <w:sz w:val="14"/>
                <w:szCs w:val="14"/>
                <w:lang w:val="en-US"/>
              </w:rPr>
              <w:t>2021</w:t>
            </w:r>
          </w:p>
        </w:tc>
        <w:tc>
          <w:tcPr>
            <w:tcW w:w="2445" w:type="dxa"/>
            <w:vMerge w:val="restart"/>
            <w:tcBorders>
              <w:top w:val="single" w:sz="4" w:space="0" w:color="000000"/>
              <w:left w:val="single" w:sz="6" w:space="0" w:color="000000"/>
            </w:tcBorders>
            <w:shd w:val="clear" w:color="auto" w:fill="auto"/>
          </w:tcPr>
          <w:p w:rsidR="002C41E1" w:rsidRPr="00DC345D" w:rsidRDefault="002C41E1">
            <w:pPr>
              <w:snapToGrid w:val="0"/>
              <w:spacing w:before="30" w:after="30" w:line="140" w:lineRule="exact"/>
              <w:jc w:val="center"/>
              <w:rPr>
                <w:rFonts w:ascii="Arial" w:hAnsi="Arial" w:cs="Arial"/>
                <w:i/>
                <w:sz w:val="14"/>
                <w:szCs w:val="14"/>
                <w:vertAlign w:val="superscript"/>
              </w:rPr>
            </w:pPr>
          </w:p>
        </w:tc>
      </w:tr>
      <w:tr w:rsidR="002C41E1" w:rsidRPr="00DC345D">
        <w:trPr>
          <w:cantSplit/>
        </w:trPr>
        <w:tc>
          <w:tcPr>
            <w:tcW w:w="2476" w:type="dxa"/>
            <w:vMerge/>
            <w:tcBorders>
              <w:bottom w:val="single" w:sz="6" w:space="0" w:color="000000"/>
            </w:tcBorders>
            <w:shd w:val="clear" w:color="auto" w:fill="auto"/>
          </w:tcPr>
          <w:p w:rsidR="002C41E1" w:rsidRPr="00DC345D" w:rsidRDefault="002C41E1">
            <w:pPr>
              <w:snapToGrid w:val="0"/>
              <w:spacing w:before="30" w:after="30" w:line="140" w:lineRule="exact"/>
              <w:jc w:val="center"/>
              <w:rPr>
                <w:rFonts w:ascii="Arial" w:hAnsi="Arial" w:cs="Arial"/>
                <w:sz w:val="12"/>
                <w:szCs w:val="14"/>
                <w:vertAlign w:val="superscript"/>
              </w:rPr>
            </w:pPr>
          </w:p>
        </w:tc>
        <w:tc>
          <w:tcPr>
            <w:tcW w:w="626" w:type="dxa"/>
            <w:tcBorders>
              <w:left w:val="single" w:sz="6" w:space="0" w:color="000000"/>
              <w:bottom w:val="single" w:sz="6" w:space="0" w:color="000000"/>
            </w:tcBorders>
            <w:shd w:val="clear" w:color="auto" w:fill="auto"/>
          </w:tcPr>
          <w:p w:rsidR="002C41E1" w:rsidRPr="00DC345D" w:rsidRDefault="002C41E1">
            <w:pPr>
              <w:spacing w:before="20" w:after="20" w:line="140" w:lineRule="exact"/>
              <w:ind w:left="57" w:right="28"/>
              <w:rPr>
                <w:lang w:val="en-US"/>
              </w:rPr>
            </w:pPr>
            <w:proofErr w:type="gramStart"/>
            <w:r w:rsidRPr="00DC345D">
              <w:rPr>
                <w:rFonts w:ascii="Arial" w:hAnsi="Arial" w:cs="Arial"/>
                <w:sz w:val="12"/>
                <w:szCs w:val="12"/>
              </w:rPr>
              <w:t>Млн</w:t>
            </w:r>
            <w:proofErr w:type="gramEnd"/>
            <w:r w:rsidRPr="00DC345D">
              <w:rPr>
                <w:rFonts w:ascii="Arial" w:hAnsi="Arial" w:cs="Arial"/>
                <w:sz w:val="12"/>
                <w:szCs w:val="12"/>
                <w:lang w:val="en-US"/>
              </w:rPr>
              <w:br/>
            </w:r>
            <w:r w:rsidRPr="00DC345D">
              <w:rPr>
                <w:rFonts w:ascii="Arial" w:hAnsi="Arial" w:cs="Arial"/>
                <w:sz w:val="12"/>
                <w:szCs w:val="12"/>
              </w:rPr>
              <w:t>долл</w:t>
            </w:r>
            <w:r w:rsidRPr="00DC345D">
              <w:rPr>
                <w:rFonts w:ascii="Arial" w:hAnsi="Arial" w:cs="Arial"/>
                <w:sz w:val="12"/>
                <w:szCs w:val="12"/>
                <w:lang w:val="en-US"/>
              </w:rPr>
              <w:t>.</w:t>
            </w:r>
            <w:r w:rsidRPr="00DC345D">
              <w:rPr>
                <w:rFonts w:ascii="Arial" w:hAnsi="Arial" w:cs="Arial"/>
                <w:sz w:val="12"/>
                <w:szCs w:val="12"/>
                <w:lang w:val="en-US"/>
              </w:rPr>
              <w:br/>
            </w:r>
            <w:r w:rsidRPr="00DC345D">
              <w:rPr>
                <w:rFonts w:ascii="Arial" w:hAnsi="Arial" w:cs="Arial"/>
                <w:sz w:val="12"/>
                <w:szCs w:val="12"/>
              </w:rPr>
              <w:t>США</w:t>
            </w:r>
          </w:p>
          <w:p w:rsidR="002C41E1" w:rsidRPr="00DC345D" w:rsidRDefault="002C41E1">
            <w:pPr>
              <w:spacing w:before="20" w:after="20" w:line="140" w:lineRule="exact"/>
              <w:ind w:left="57" w:right="28"/>
              <w:rPr>
                <w:lang w:val="en-US"/>
              </w:rPr>
            </w:pPr>
            <w:r w:rsidRPr="00DC345D">
              <w:rPr>
                <w:rFonts w:ascii="Arial" w:hAnsi="Arial" w:cs="Arial"/>
                <w:i/>
                <w:sz w:val="12"/>
                <w:szCs w:val="12"/>
                <w:lang w:val="en-US"/>
              </w:rPr>
              <w:t xml:space="preserve">Mln. </w:t>
            </w:r>
            <w:r w:rsidRPr="00DC345D">
              <w:rPr>
                <w:rFonts w:ascii="Arial" w:hAnsi="Arial" w:cs="Arial"/>
                <w:i/>
                <w:sz w:val="12"/>
                <w:szCs w:val="12"/>
                <w:lang w:val="en-US"/>
              </w:rPr>
              <w:br/>
              <w:t xml:space="preserve">US </w:t>
            </w:r>
            <w:r w:rsidRPr="00DC345D">
              <w:rPr>
                <w:rFonts w:ascii="Arial" w:hAnsi="Arial" w:cs="Arial"/>
                <w:i/>
                <w:sz w:val="12"/>
                <w:szCs w:val="12"/>
                <w:lang w:val="en-US"/>
              </w:rPr>
              <w:br/>
              <w:t>dollars</w:t>
            </w:r>
          </w:p>
        </w:tc>
        <w:tc>
          <w:tcPr>
            <w:tcW w:w="626" w:type="dxa"/>
            <w:tcBorders>
              <w:left w:val="single" w:sz="6" w:space="0" w:color="000000"/>
              <w:bottom w:val="single" w:sz="6" w:space="0" w:color="000000"/>
            </w:tcBorders>
            <w:shd w:val="clear" w:color="auto" w:fill="auto"/>
          </w:tcPr>
          <w:p w:rsidR="002C41E1" w:rsidRPr="00DC345D" w:rsidRDefault="002C41E1">
            <w:pPr>
              <w:spacing w:before="20" w:after="20" w:line="140" w:lineRule="exact"/>
              <w:ind w:left="57" w:right="28"/>
            </w:pPr>
            <w:r w:rsidRPr="00DC345D">
              <w:rPr>
                <w:rFonts w:ascii="Arial" w:hAnsi="Arial" w:cs="Arial"/>
                <w:sz w:val="12"/>
                <w:szCs w:val="12"/>
              </w:rPr>
              <w:t>В пр</w:t>
            </w:r>
            <w:proofErr w:type="gramStart"/>
            <w:r w:rsidRPr="00DC345D">
              <w:rPr>
                <w:rFonts w:ascii="Arial" w:hAnsi="Arial" w:cs="Arial"/>
                <w:sz w:val="12"/>
                <w:szCs w:val="12"/>
              </w:rPr>
              <w:t>о-</w:t>
            </w:r>
            <w:proofErr w:type="gramEnd"/>
            <w:r w:rsidRPr="00DC345D">
              <w:rPr>
                <w:rFonts w:ascii="Arial" w:hAnsi="Arial" w:cs="Arial"/>
                <w:sz w:val="12"/>
                <w:szCs w:val="12"/>
              </w:rPr>
              <w:br/>
              <w:t>центах</w:t>
            </w:r>
            <w:r w:rsidRPr="00DC345D">
              <w:rPr>
                <w:rFonts w:ascii="Arial" w:hAnsi="Arial" w:cs="Arial"/>
                <w:sz w:val="12"/>
                <w:szCs w:val="12"/>
              </w:rPr>
              <w:br/>
              <w:t>к итогу</w:t>
            </w:r>
          </w:p>
          <w:p w:rsidR="002C41E1" w:rsidRPr="00DC345D" w:rsidRDefault="002C41E1">
            <w:pPr>
              <w:spacing w:before="20" w:after="20" w:line="140" w:lineRule="exact"/>
              <w:ind w:left="57" w:right="28"/>
            </w:pPr>
            <w:r w:rsidRPr="00DC345D">
              <w:rPr>
                <w:rFonts w:ascii="Arial" w:hAnsi="Arial" w:cs="Arial"/>
                <w:i/>
                <w:sz w:val="12"/>
                <w:szCs w:val="12"/>
                <w:lang w:val="en-US"/>
              </w:rPr>
              <w:t>Percent</w:t>
            </w:r>
            <w:r w:rsidRPr="00DC345D">
              <w:rPr>
                <w:rFonts w:ascii="Arial" w:hAnsi="Arial" w:cs="Arial"/>
                <w:i/>
                <w:sz w:val="12"/>
                <w:szCs w:val="12"/>
              </w:rPr>
              <w:t xml:space="preserve"> </w:t>
            </w:r>
            <w:r w:rsidRPr="00DC345D">
              <w:rPr>
                <w:rFonts w:ascii="Arial" w:hAnsi="Arial" w:cs="Arial"/>
                <w:i/>
                <w:sz w:val="12"/>
                <w:szCs w:val="12"/>
                <w:lang w:val="en-US"/>
              </w:rPr>
              <w:t>of</w:t>
            </w:r>
            <w:r w:rsidRPr="00DC345D">
              <w:rPr>
                <w:rFonts w:ascii="Arial" w:hAnsi="Arial" w:cs="Arial"/>
                <w:i/>
                <w:sz w:val="12"/>
                <w:szCs w:val="12"/>
              </w:rPr>
              <w:t xml:space="preserve"> </w:t>
            </w:r>
            <w:r w:rsidRPr="00DC345D">
              <w:rPr>
                <w:rFonts w:ascii="Arial" w:hAnsi="Arial" w:cs="Arial"/>
                <w:i/>
                <w:sz w:val="12"/>
                <w:szCs w:val="12"/>
                <w:lang w:val="en-US"/>
              </w:rPr>
              <w:t>total</w:t>
            </w:r>
          </w:p>
        </w:tc>
        <w:tc>
          <w:tcPr>
            <w:tcW w:w="625" w:type="dxa"/>
            <w:tcBorders>
              <w:left w:val="single" w:sz="6" w:space="0" w:color="000000"/>
              <w:bottom w:val="single" w:sz="6" w:space="0" w:color="000000"/>
            </w:tcBorders>
            <w:shd w:val="clear" w:color="auto" w:fill="auto"/>
          </w:tcPr>
          <w:p w:rsidR="002C41E1" w:rsidRPr="00DC345D" w:rsidRDefault="002C41E1">
            <w:pPr>
              <w:spacing w:before="20" w:after="20" w:line="140" w:lineRule="exact"/>
              <w:ind w:left="57" w:right="28"/>
              <w:rPr>
                <w:lang w:val="en-US"/>
              </w:rPr>
            </w:pPr>
            <w:proofErr w:type="gramStart"/>
            <w:r w:rsidRPr="00DC345D">
              <w:rPr>
                <w:rFonts w:ascii="Arial" w:hAnsi="Arial" w:cs="Arial"/>
                <w:sz w:val="12"/>
                <w:szCs w:val="12"/>
              </w:rPr>
              <w:t>Млн</w:t>
            </w:r>
            <w:proofErr w:type="gramEnd"/>
            <w:r w:rsidRPr="00DC345D">
              <w:rPr>
                <w:rFonts w:ascii="Arial" w:hAnsi="Arial" w:cs="Arial"/>
                <w:sz w:val="12"/>
                <w:szCs w:val="12"/>
                <w:lang w:val="en-US"/>
              </w:rPr>
              <w:br/>
            </w:r>
            <w:r w:rsidRPr="00DC345D">
              <w:rPr>
                <w:rFonts w:ascii="Arial" w:hAnsi="Arial" w:cs="Arial"/>
                <w:sz w:val="12"/>
                <w:szCs w:val="12"/>
              </w:rPr>
              <w:t>долл</w:t>
            </w:r>
            <w:r w:rsidRPr="00DC345D">
              <w:rPr>
                <w:rFonts w:ascii="Arial" w:hAnsi="Arial" w:cs="Arial"/>
                <w:sz w:val="12"/>
                <w:szCs w:val="12"/>
                <w:lang w:val="en-US"/>
              </w:rPr>
              <w:t>.</w:t>
            </w:r>
            <w:r w:rsidRPr="00DC345D">
              <w:rPr>
                <w:rFonts w:ascii="Arial" w:hAnsi="Arial" w:cs="Arial"/>
                <w:sz w:val="12"/>
                <w:szCs w:val="12"/>
                <w:lang w:val="en-US"/>
              </w:rPr>
              <w:br/>
            </w:r>
            <w:r w:rsidRPr="00DC345D">
              <w:rPr>
                <w:rFonts w:ascii="Arial" w:hAnsi="Arial" w:cs="Arial"/>
                <w:sz w:val="12"/>
                <w:szCs w:val="12"/>
              </w:rPr>
              <w:t>США</w:t>
            </w:r>
          </w:p>
          <w:p w:rsidR="002C41E1" w:rsidRPr="00DC345D" w:rsidRDefault="002C41E1">
            <w:pPr>
              <w:spacing w:before="20" w:after="20" w:line="140" w:lineRule="exact"/>
              <w:ind w:left="57" w:right="28"/>
              <w:rPr>
                <w:lang w:val="en-US"/>
              </w:rPr>
            </w:pPr>
            <w:r w:rsidRPr="00DC345D">
              <w:rPr>
                <w:rFonts w:ascii="Arial" w:hAnsi="Arial" w:cs="Arial"/>
                <w:i/>
                <w:sz w:val="12"/>
                <w:szCs w:val="12"/>
                <w:lang w:val="en-US"/>
              </w:rPr>
              <w:t xml:space="preserve">Mln. </w:t>
            </w:r>
            <w:r w:rsidRPr="00DC345D">
              <w:rPr>
                <w:rFonts w:ascii="Arial" w:hAnsi="Arial" w:cs="Arial"/>
                <w:i/>
                <w:sz w:val="12"/>
                <w:szCs w:val="12"/>
                <w:lang w:val="en-US"/>
              </w:rPr>
              <w:br/>
              <w:t xml:space="preserve">US </w:t>
            </w:r>
            <w:r w:rsidRPr="00DC345D">
              <w:rPr>
                <w:rFonts w:ascii="Arial" w:hAnsi="Arial" w:cs="Arial"/>
                <w:i/>
                <w:sz w:val="12"/>
                <w:szCs w:val="12"/>
                <w:lang w:val="en-US"/>
              </w:rPr>
              <w:br/>
              <w:t>dollars</w:t>
            </w:r>
          </w:p>
        </w:tc>
        <w:tc>
          <w:tcPr>
            <w:tcW w:w="626" w:type="dxa"/>
            <w:tcBorders>
              <w:left w:val="single" w:sz="6" w:space="0" w:color="000000"/>
              <w:bottom w:val="single" w:sz="6" w:space="0" w:color="000000"/>
            </w:tcBorders>
            <w:shd w:val="clear" w:color="auto" w:fill="auto"/>
          </w:tcPr>
          <w:p w:rsidR="002C41E1" w:rsidRPr="00DC345D" w:rsidRDefault="002C41E1">
            <w:pPr>
              <w:spacing w:before="20" w:after="20" w:line="140" w:lineRule="exact"/>
              <w:ind w:left="57" w:right="28"/>
            </w:pPr>
            <w:r w:rsidRPr="00DC345D">
              <w:rPr>
                <w:rFonts w:ascii="Arial" w:hAnsi="Arial" w:cs="Arial"/>
                <w:sz w:val="12"/>
                <w:szCs w:val="12"/>
              </w:rPr>
              <w:t>В пр</w:t>
            </w:r>
            <w:proofErr w:type="gramStart"/>
            <w:r w:rsidRPr="00DC345D">
              <w:rPr>
                <w:rFonts w:ascii="Arial" w:hAnsi="Arial" w:cs="Arial"/>
                <w:sz w:val="12"/>
                <w:szCs w:val="12"/>
              </w:rPr>
              <w:t>о-</w:t>
            </w:r>
            <w:proofErr w:type="gramEnd"/>
            <w:r w:rsidRPr="00DC345D">
              <w:rPr>
                <w:rFonts w:ascii="Arial" w:hAnsi="Arial" w:cs="Arial"/>
                <w:sz w:val="12"/>
                <w:szCs w:val="12"/>
              </w:rPr>
              <w:br/>
              <w:t>центах</w:t>
            </w:r>
            <w:r w:rsidRPr="00DC345D">
              <w:rPr>
                <w:rFonts w:ascii="Arial" w:hAnsi="Arial" w:cs="Arial"/>
                <w:sz w:val="12"/>
                <w:szCs w:val="12"/>
              </w:rPr>
              <w:br/>
              <w:t>к итогу</w:t>
            </w:r>
          </w:p>
          <w:p w:rsidR="002C41E1" w:rsidRPr="00DC345D" w:rsidRDefault="002C41E1">
            <w:pPr>
              <w:spacing w:before="20" w:after="20" w:line="140" w:lineRule="exact"/>
              <w:ind w:left="57" w:right="28"/>
            </w:pPr>
            <w:r w:rsidRPr="00DC345D">
              <w:rPr>
                <w:rFonts w:ascii="Arial" w:hAnsi="Arial" w:cs="Arial"/>
                <w:i/>
                <w:sz w:val="12"/>
                <w:szCs w:val="12"/>
                <w:lang w:val="en-US"/>
              </w:rPr>
              <w:t>Percent</w:t>
            </w:r>
            <w:r w:rsidRPr="00DC345D">
              <w:rPr>
                <w:rFonts w:ascii="Arial" w:hAnsi="Arial" w:cs="Arial"/>
                <w:i/>
                <w:sz w:val="12"/>
                <w:szCs w:val="12"/>
              </w:rPr>
              <w:t xml:space="preserve"> </w:t>
            </w:r>
            <w:r w:rsidRPr="00DC345D">
              <w:rPr>
                <w:rFonts w:ascii="Arial" w:hAnsi="Arial" w:cs="Arial"/>
                <w:i/>
                <w:sz w:val="12"/>
                <w:szCs w:val="12"/>
                <w:lang w:val="en-US"/>
              </w:rPr>
              <w:t>of</w:t>
            </w:r>
            <w:r w:rsidRPr="00DC345D">
              <w:rPr>
                <w:rFonts w:ascii="Arial" w:hAnsi="Arial" w:cs="Arial"/>
                <w:i/>
                <w:sz w:val="12"/>
                <w:szCs w:val="12"/>
              </w:rPr>
              <w:t xml:space="preserve"> </w:t>
            </w:r>
            <w:r w:rsidRPr="00DC345D">
              <w:rPr>
                <w:rFonts w:ascii="Arial" w:hAnsi="Arial" w:cs="Arial"/>
                <w:i/>
                <w:sz w:val="12"/>
                <w:szCs w:val="12"/>
                <w:lang w:val="en-US"/>
              </w:rPr>
              <w:t>total</w:t>
            </w:r>
          </w:p>
        </w:tc>
        <w:tc>
          <w:tcPr>
            <w:tcW w:w="624" w:type="dxa"/>
            <w:tcBorders>
              <w:left w:val="single" w:sz="6" w:space="0" w:color="000000"/>
              <w:bottom w:val="single" w:sz="6" w:space="0" w:color="000000"/>
            </w:tcBorders>
            <w:shd w:val="clear" w:color="auto" w:fill="auto"/>
          </w:tcPr>
          <w:p w:rsidR="002C41E1" w:rsidRPr="00DC345D" w:rsidRDefault="002C41E1">
            <w:pPr>
              <w:spacing w:before="20" w:after="20" w:line="140" w:lineRule="exact"/>
              <w:ind w:left="57" w:right="28"/>
              <w:rPr>
                <w:lang w:val="en-US"/>
              </w:rPr>
            </w:pPr>
            <w:proofErr w:type="gramStart"/>
            <w:r w:rsidRPr="00DC345D">
              <w:rPr>
                <w:rFonts w:ascii="Arial" w:hAnsi="Arial" w:cs="Arial"/>
                <w:sz w:val="12"/>
                <w:szCs w:val="12"/>
              </w:rPr>
              <w:t>Млн</w:t>
            </w:r>
            <w:proofErr w:type="gramEnd"/>
            <w:r w:rsidRPr="00DC345D">
              <w:rPr>
                <w:rFonts w:ascii="Arial" w:hAnsi="Arial" w:cs="Arial"/>
                <w:sz w:val="12"/>
                <w:szCs w:val="12"/>
                <w:lang w:val="en-US"/>
              </w:rPr>
              <w:br/>
            </w:r>
            <w:r w:rsidRPr="00DC345D">
              <w:rPr>
                <w:rFonts w:ascii="Arial" w:hAnsi="Arial" w:cs="Arial"/>
                <w:sz w:val="12"/>
                <w:szCs w:val="12"/>
              </w:rPr>
              <w:t>долл</w:t>
            </w:r>
            <w:r w:rsidRPr="00DC345D">
              <w:rPr>
                <w:rFonts w:ascii="Arial" w:hAnsi="Arial" w:cs="Arial"/>
                <w:sz w:val="12"/>
                <w:szCs w:val="12"/>
                <w:lang w:val="en-US"/>
              </w:rPr>
              <w:t>.</w:t>
            </w:r>
            <w:r w:rsidRPr="00DC345D">
              <w:rPr>
                <w:rFonts w:ascii="Arial" w:hAnsi="Arial" w:cs="Arial"/>
                <w:sz w:val="12"/>
                <w:szCs w:val="12"/>
                <w:lang w:val="en-US"/>
              </w:rPr>
              <w:br/>
            </w:r>
            <w:r w:rsidRPr="00DC345D">
              <w:rPr>
                <w:rFonts w:ascii="Arial" w:hAnsi="Arial" w:cs="Arial"/>
                <w:sz w:val="12"/>
                <w:szCs w:val="12"/>
              </w:rPr>
              <w:t>США</w:t>
            </w:r>
          </w:p>
          <w:p w:rsidR="002C41E1" w:rsidRPr="00DC345D" w:rsidRDefault="002C41E1">
            <w:pPr>
              <w:spacing w:before="20" w:after="20" w:line="140" w:lineRule="exact"/>
              <w:ind w:left="57" w:right="28"/>
              <w:rPr>
                <w:lang w:val="en-US"/>
              </w:rPr>
            </w:pPr>
            <w:r w:rsidRPr="00DC345D">
              <w:rPr>
                <w:rFonts w:ascii="Arial" w:hAnsi="Arial" w:cs="Arial"/>
                <w:i/>
                <w:sz w:val="12"/>
                <w:szCs w:val="12"/>
                <w:lang w:val="en-US"/>
              </w:rPr>
              <w:t xml:space="preserve">Mln. </w:t>
            </w:r>
            <w:r w:rsidRPr="00DC345D">
              <w:rPr>
                <w:rFonts w:ascii="Arial" w:hAnsi="Arial" w:cs="Arial"/>
                <w:i/>
                <w:sz w:val="12"/>
                <w:szCs w:val="12"/>
                <w:lang w:val="en-US"/>
              </w:rPr>
              <w:br/>
              <w:t xml:space="preserve">US </w:t>
            </w:r>
            <w:r w:rsidRPr="00DC345D">
              <w:rPr>
                <w:rFonts w:ascii="Arial" w:hAnsi="Arial" w:cs="Arial"/>
                <w:i/>
                <w:sz w:val="12"/>
                <w:szCs w:val="12"/>
                <w:lang w:val="en-US"/>
              </w:rPr>
              <w:br/>
              <w:t>dollars</w:t>
            </w:r>
          </w:p>
        </w:tc>
        <w:tc>
          <w:tcPr>
            <w:tcW w:w="625" w:type="dxa"/>
            <w:tcBorders>
              <w:left w:val="single" w:sz="6" w:space="0" w:color="000000"/>
              <w:bottom w:val="single" w:sz="6" w:space="0" w:color="000000"/>
            </w:tcBorders>
            <w:shd w:val="clear" w:color="auto" w:fill="auto"/>
          </w:tcPr>
          <w:p w:rsidR="002C41E1" w:rsidRPr="00DC345D" w:rsidRDefault="002C41E1">
            <w:pPr>
              <w:spacing w:before="20" w:after="20" w:line="140" w:lineRule="exact"/>
              <w:ind w:left="57" w:right="28"/>
            </w:pPr>
            <w:r w:rsidRPr="00DC345D">
              <w:rPr>
                <w:rFonts w:ascii="Arial" w:hAnsi="Arial" w:cs="Arial"/>
                <w:sz w:val="12"/>
                <w:szCs w:val="12"/>
              </w:rPr>
              <w:t>В пр</w:t>
            </w:r>
            <w:proofErr w:type="gramStart"/>
            <w:r w:rsidRPr="00DC345D">
              <w:rPr>
                <w:rFonts w:ascii="Arial" w:hAnsi="Arial" w:cs="Arial"/>
                <w:sz w:val="12"/>
                <w:szCs w:val="12"/>
              </w:rPr>
              <w:t>о-</w:t>
            </w:r>
            <w:proofErr w:type="gramEnd"/>
            <w:r w:rsidRPr="00DC345D">
              <w:rPr>
                <w:rFonts w:ascii="Arial" w:hAnsi="Arial" w:cs="Arial"/>
                <w:sz w:val="12"/>
                <w:szCs w:val="12"/>
              </w:rPr>
              <w:br/>
              <w:t>центах</w:t>
            </w:r>
            <w:r w:rsidRPr="00DC345D">
              <w:rPr>
                <w:rFonts w:ascii="Arial" w:hAnsi="Arial" w:cs="Arial"/>
                <w:sz w:val="12"/>
                <w:szCs w:val="12"/>
              </w:rPr>
              <w:br/>
              <w:t>к итогу</w:t>
            </w:r>
          </w:p>
          <w:p w:rsidR="002C41E1" w:rsidRPr="00DC345D" w:rsidRDefault="002C41E1">
            <w:pPr>
              <w:spacing w:before="20" w:after="20" w:line="140" w:lineRule="exact"/>
              <w:ind w:left="57" w:right="28"/>
            </w:pPr>
            <w:r w:rsidRPr="00DC345D">
              <w:rPr>
                <w:rFonts w:ascii="Arial" w:hAnsi="Arial" w:cs="Arial"/>
                <w:i/>
                <w:sz w:val="12"/>
                <w:szCs w:val="12"/>
                <w:lang w:val="en-US"/>
              </w:rPr>
              <w:t>Percent</w:t>
            </w:r>
            <w:r w:rsidRPr="00DC345D">
              <w:rPr>
                <w:rFonts w:ascii="Arial" w:hAnsi="Arial" w:cs="Arial"/>
                <w:i/>
                <w:sz w:val="12"/>
                <w:szCs w:val="12"/>
              </w:rPr>
              <w:t xml:space="preserve"> </w:t>
            </w:r>
            <w:r w:rsidRPr="00DC345D">
              <w:rPr>
                <w:rFonts w:ascii="Arial" w:hAnsi="Arial" w:cs="Arial"/>
                <w:i/>
                <w:sz w:val="12"/>
                <w:szCs w:val="12"/>
                <w:lang w:val="en-US"/>
              </w:rPr>
              <w:t>of</w:t>
            </w:r>
            <w:r w:rsidRPr="00DC345D">
              <w:rPr>
                <w:rFonts w:ascii="Arial" w:hAnsi="Arial" w:cs="Arial"/>
                <w:i/>
                <w:sz w:val="12"/>
                <w:szCs w:val="12"/>
              </w:rPr>
              <w:t xml:space="preserve"> </w:t>
            </w:r>
            <w:r w:rsidRPr="00DC345D">
              <w:rPr>
                <w:rFonts w:ascii="Arial" w:hAnsi="Arial" w:cs="Arial"/>
                <w:i/>
                <w:sz w:val="12"/>
                <w:szCs w:val="12"/>
                <w:lang w:val="en-US"/>
              </w:rPr>
              <w:t>total</w:t>
            </w:r>
          </w:p>
        </w:tc>
        <w:tc>
          <w:tcPr>
            <w:tcW w:w="624" w:type="dxa"/>
            <w:tcBorders>
              <w:left w:val="single" w:sz="6" w:space="0" w:color="000000"/>
              <w:bottom w:val="single" w:sz="6" w:space="0" w:color="000000"/>
            </w:tcBorders>
            <w:shd w:val="clear" w:color="auto" w:fill="auto"/>
          </w:tcPr>
          <w:p w:rsidR="002C41E1" w:rsidRPr="00DC345D" w:rsidRDefault="002C41E1">
            <w:pPr>
              <w:spacing w:before="20" w:after="20" w:line="140" w:lineRule="exact"/>
              <w:ind w:left="57" w:right="28"/>
              <w:rPr>
                <w:lang w:val="en-US"/>
              </w:rPr>
            </w:pPr>
            <w:proofErr w:type="gramStart"/>
            <w:r w:rsidRPr="00DC345D">
              <w:rPr>
                <w:rFonts w:ascii="Arial" w:hAnsi="Arial" w:cs="Arial"/>
                <w:sz w:val="12"/>
                <w:szCs w:val="12"/>
              </w:rPr>
              <w:t>Млн</w:t>
            </w:r>
            <w:proofErr w:type="gramEnd"/>
            <w:r w:rsidRPr="00DC345D">
              <w:rPr>
                <w:rFonts w:ascii="Arial" w:hAnsi="Arial" w:cs="Arial"/>
                <w:sz w:val="12"/>
                <w:szCs w:val="12"/>
                <w:lang w:val="en-US"/>
              </w:rPr>
              <w:br/>
            </w:r>
            <w:r w:rsidRPr="00DC345D">
              <w:rPr>
                <w:rFonts w:ascii="Arial" w:hAnsi="Arial" w:cs="Arial"/>
                <w:sz w:val="12"/>
                <w:szCs w:val="12"/>
              </w:rPr>
              <w:t>долл</w:t>
            </w:r>
            <w:r w:rsidRPr="00DC345D">
              <w:rPr>
                <w:rFonts w:ascii="Arial" w:hAnsi="Arial" w:cs="Arial"/>
                <w:sz w:val="12"/>
                <w:szCs w:val="12"/>
                <w:lang w:val="en-US"/>
              </w:rPr>
              <w:t>.</w:t>
            </w:r>
            <w:r w:rsidRPr="00DC345D">
              <w:rPr>
                <w:rFonts w:ascii="Arial" w:hAnsi="Arial" w:cs="Arial"/>
                <w:sz w:val="12"/>
                <w:szCs w:val="12"/>
                <w:lang w:val="en-US"/>
              </w:rPr>
              <w:br/>
            </w:r>
            <w:r w:rsidRPr="00DC345D">
              <w:rPr>
                <w:rFonts w:ascii="Arial" w:hAnsi="Arial" w:cs="Arial"/>
                <w:sz w:val="12"/>
                <w:szCs w:val="12"/>
              </w:rPr>
              <w:t>США</w:t>
            </w:r>
          </w:p>
          <w:p w:rsidR="002C41E1" w:rsidRPr="00DC345D" w:rsidRDefault="002C41E1">
            <w:pPr>
              <w:spacing w:before="20" w:after="20" w:line="140" w:lineRule="exact"/>
              <w:ind w:left="57" w:right="28"/>
              <w:rPr>
                <w:lang w:val="en-US"/>
              </w:rPr>
            </w:pPr>
            <w:r w:rsidRPr="00DC345D">
              <w:rPr>
                <w:rFonts w:ascii="Arial" w:hAnsi="Arial" w:cs="Arial"/>
                <w:i/>
                <w:sz w:val="12"/>
                <w:szCs w:val="12"/>
                <w:lang w:val="en-US"/>
              </w:rPr>
              <w:t>Mln.</w:t>
            </w:r>
            <w:r w:rsidRPr="00DC345D">
              <w:rPr>
                <w:rFonts w:ascii="Arial" w:hAnsi="Arial" w:cs="Arial"/>
                <w:i/>
                <w:sz w:val="12"/>
                <w:szCs w:val="12"/>
                <w:lang w:val="en-US"/>
              </w:rPr>
              <w:br/>
              <w:t xml:space="preserve">US </w:t>
            </w:r>
            <w:r w:rsidRPr="00DC345D">
              <w:rPr>
                <w:rFonts w:ascii="Arial" w:hAnsi="Arial" w:cs="Arial"/>
                <w:i/>
                <w:sz w:val="12"/>
                <w:szCs w:val="12"/>
                <w:lang w:val="en-US"/>
              </w:rPr>
              <w:br/>
              <w:t>dollars</w:t>
            </w:r>
          </w:p>
        </w:tc>
        <w:tc>
          <w:tcPr>
            <w:tcW w:w="625" w:type="dxa"/>
            <w:tcBorders>
              <w:left w:val="single" w:sz="6" w:space="0" w:color="000000"/>
              <w:bottom w:val="single" w:sz="6" w:space="0" w:color="000000"/>
            </w:tcBorders>
            <w:shd w:val="clear" w:color="auto" w:fill="auto"/>
          </w:tcPr>
          <w:p w:rsidR="002C41E1" w:rsidRPr="00DC345D" w:rsidRDefault="002C41E1">
            <w:pPr>
              <w:spacing w:before="20" w:after="20" w:line="140" w:lineRule="exact"/>
              <w:ind w:left="57" w:right="28"/>
            </w:pPr>
            <w:r w:rsidRPr="00DC345D">
              <w:rPr>
                <w:rFonts w:ascii="Arial" w:hAnsi="Arial" w:cs="Arial"/>
                <w:sz w:val="12"/>
                <w:szCs w:val="12"/>
              </w:rPr>
              <w:t>В пр</w:t>
            </w:r>
            <w:proofErr w:type="gramStart"/>
            <w:r w:rsidRPr="00DC345D">
              <w:rPr>
                <w:rFonts w:ascii="Arial" w:hAnsi="Arial" w:cs="Arial"/>
                <w:sz w:val="12"/>
                <w:szCs w:val="12"/>
              </w:rPr>
              <w:t>о-</w:t>
            </w:r>
            <w:proofErr w:type="gramEnd"/>
            <w:r w:rsidRPr="00DC345D">
              <w:rPr>
                <w:rFonts w:ascii="Arial" w:hAnsi="Arial" w:cs="Arial"/>
                <w:sz w:val="12"/>
                <w:szCs w:val="12"/>
              </w:rPr>
              <w:br/>
              <w:t>центах</w:t>
            </w:r>
            <w:r w:rsidRPr="00DC345D">
              <w:rPr>
                <w:rFonts w:ascii="Arial" w:hAnsi="Arial" w:cs="Arial"/>
                <w:sz w:val="12"/>
                <w:szCs w:val="12"/>
              </w:rPr>
              <w:br/>
              <w:t>к итогу</w:t>
            </w:r>
          </w:p>
          <w:p w:rsidR="002C41E1" w:rsidRPr="00DC345D" w:rsidRDefault="002C41E1">
            <w:pPr>
              <w:spacing w:before="20" w:after="20" w:line="140" w:lineRule="exact"/>
              <w:ind w:left="57" w:right="28"/>
            </w:pPr>
            <w:r w:rsidRPr="00DC345D">
              <w:rPr>
                <w:rFonts w:ascii="Arial" w:hAnsi="Arial" w:cs="Arial"/>
                <w:i/>
                <w:sz w:val="12"/>
                <w:szCs w:val="12"/>
                <w:lang w:val="en-US"/>
              </w:rPr>
              <w:t>Percent</w:t>
            </w:r>
            <w:r w:rsidRPr="00DC345D">
              <w:rPr>
                <w:rFonts w:ascii="Arial" w:hAnsi="Arial" w:cs="Arial"/>
                <w:i/>
                <w:sz w:val="12"/>
                <w:szCs w:val="12"/>
              </w:rPr>
              <w:t xml:space="preserve"> </w:t>
            </w:r>
            <w:r w:rsidRPr="00DC345D">
              <w:rPr>
                <w:rFonts w:ascii="Arial" w:hAnsi="Arial" w:cs="Arial"/>
                <w:i/>
                <w:sz w:val="12"/>
                <w:szCs w:val="12"/>
                <w:lang w:val="en-US"/>
              </w:rPr>
              <w:t>of</w:t>
            </w:r>
            <w:r w:rsidRPr="00DC345D">
              <w:rPr>
                <w:rFonts w:ascii="Arial" w:hAnsi="Arial" w:cs="Arial"/>
                <w:i/>
                <w:sz w:val="12"/>
                <w:szCs w:val="12"/>
              </w:rPr>
              <w:t xml:space="preserve"> </w:t>
            </w:r>
            <w:r w:rsidRPr="00DC345D">
              <w:rPr>
                <w:rFonts w:ascii="Arial" w:hAnsi="Arial" w:cs="Arial"/>
                <w:i/>
                <w:sz w:val="12"/>
                <w:szCs w:val="12"/>
                <w:lang w:val="en-US"/>
              </w:rPr>
              <w:t>total</w:t>
            </w:r>
          </w:p>
        </w:tc>
        <w:tc>
          <w:tcPr>
            <w:tcW w:w="2445" w:type="dxa"/>
            <w:vMerge/>
            <w:tcBorders>
              <w:left w:val="single" w:sz="6" w:space="0" w:color="000000"/>
              <w:bottom w:val="single" w:sz="6" w:space="0" w:color="000000"/>
            </w:tcBorders>
            <w:shd w:val="clear" w:color="auto" w:fill="auto"/>
          </w:tcPr>
          <w:p w:rsidR="002C41E1" w:rsidRPr="00DC345D" w:rsidRDefault="002C41E1">
            <w:pPr>
              <w:snapToGrid w:val="0"/>
              <w:spacing w:before="30" w:after="30" w:line="140" w:lineRule="exact"/>
              <w:jc w:val="center"/>
              <w:rPr>
                <w:rFonts w:ascii="Arial" w:hAnsi="Arial" w:cs="Arial"/>
                <w:i/>
                <w:sz w:val="12"/>
                <w:szCs w:val="12"/>
              </w:rPr>
            </w:pPr>
          </w:p>
        </w:tc>
      </w:tr>
      <w:tr w:rsidR="0061391C" w:rsidRPr="00DC345D">
        <w:tblPrEx>
          <w:tblCellMar>
            <w:left w:w="57" w:type="dxa"/>
          </w:tblCellMar>
        </w:tblPrEx>
        <w:trPr>
          <w:cantSplit/>
        </w:trPr>
        <w:tc>
          <w:tcPr>
            <w:tcW w:w="2476" w:type="dxa"/>
            <w:shd w:val="clear" w:color="auto" w:fill="auto"/>
            <w:vAlign w:val="bottom"/>
          </w:tcPr>
          <w:p w:rsidR="0061391C" w:rsidRPr="00DC345D" w:rsidRDefault="0061391C" w:rsidP="006E1844">
            <w:pPr>
              <w:spacing w:before="80" w:line="160" w:lineRule="exact"/>
            </w:pPr>
            <w:r w:rsidRPr="00DC345D">
              <w:rPr>
                <w:rFonts w:ascii="Arial" w:hAnsi="Arial" w:cs="Arial"/>
                <w:b/>
                <w:sz w:val="14"/>
              </w:rPr>
              <w:t xml:space="preserve">Экспорт </w:t>
            </w:r>
            <w:r w:rsidRPr="005049FC">
              <w:rPr>
                <w:rFonts w:ascii="Arial" w:hAnsi="Arial" w:cs="Arial"/>
                <w:sz w:val="14"/>
              </w:rPr>
              <w:t>–</w:t>
            </w:r>
            <w:r w:rsidRPr="00DC345D">
              <w:rPr>
                <w:rFonts w:ascii="Arial" w:hAnsi="Arial" w:cs="Arial"/>
                <w:b/>
                <w:sz w:val="14"/>
              </w:rPr>
              <w:t xml:space="preserve"> </w:t>
            </w:r>
            <w:r w:rsidRPr="00DC345D">
              <w:rPr>
                <w:rFonts w:ascii="Arial" w:hAnsi="Arial" w:cs="Arial"/>
                <w:sz w:val="14"/>
              </w:rPr>
              <w:t>всего</w:t>
            </w:r>
          </w:p>
        </w:tc>
        <w:tc>
          <w:tcPr>
            <w:tcW w:w="626" w:type="dxa"/>
            <w:tcBorders>
              <w:left w:val="single" w:sz="6" w:space="0" w:color="000000"/>
            </w:tcBorders>
            <w:shd w:val="clear" w:color="auto" w:fill="auto"/>
            <w:vAlign w:val="bottom"/>
          </w:tcPr>
          <w:p w:rsidR="0061391C" w:rsidRPr="00DC345D" w:rsidRDefault="0061391C" w:rsidP="006E1844">
            <w:pPr>
              <w:pStyle w:val="BlockText1"/>
              <w:widowControl/>
              <w:spacing w:before="80" w:line="160" w:lineRule="exact"/>
              <w:ind w:left="0" w:right="113"/>
              <w:jc w:val="right"/>
            </w:pPr>
            <w:r w:rsidRPr="00DC345D">
              <w:rPr>
                <w:rFonts w:ascii="Arial" w:hAnsi="Arial" w:cs="Arial"/>
                <w:b/>
                <w:sz w:val="14"/>
                <w:u w:val="none"/>
              </w:rPr>
              <w:t>30</w:t>
            </w:r>
            <w:r>
              <w:rPr>
                <w:rFonts w:ascii="Arial" w:hAnsi="Arial" w:cs="Arial"/>
                <w:b/>
                <w:sz w:val="14"/>
                <w:u w:val="none"/>
                <w:lang w:val="en-US"/>
              </w:rPr>
              <w:t> </w:t>
            </w:r>
            <w:r w:rsidRPr="00DC345D">
              <w:rPr>
                <w:rFonts w:ascii="Arial" w:hAnsi="Arial" w:cs="Arial"/>
                <w:b/>
                <w:sz w:val="14"/>
                <w:u w:val="none"/>
              </w:rPr>
              <w:t>435</w:t>
            </w:r>
          </w:p>
        </w:tc>
        <w:tc>
          <w:tcPr>
            <w:tcW w:w="626" w:type="dxa"/>
            <w:tcBorders>
              <w:left w:val="single" w:sz="6" w:space="0" w:color="000000"/>
            </w:tcBorders>
            <w:shd w:val="clear" w:color="auto" w:fill="auto"/>
            <w:vAlign w:val="bottom"/>
          </w:tcPr>
          <w:p w:rsidR="0061391C" w:rsidRPr="00DC345D" w:rsidRDefault="0061391C" w:rsidP="006E1844">
            <w:pPr>
              <w:pStyle w:val="BlockText1"/>
              <w:widowControl/>
              <w:spacing w:before="80" w:line="160" w:lineRule="exact"/>
              <w:ind w:left="0" w:right="113"/>
              <w:jc w:val="right"/>
            </w:pPr>
            <w:r w:rsidRPr="00DC345D">
              <w:rPr>
                <w:rFonts w:ascii="Arial" w:hAnsi="Arial" w:cs="Arial"/>
                <w:b/>
                <w:sz w:val="14"/>
                <w:u w:val="none"/>
              </w:rPr>
              <w:t>100</w:t>
            </w:r>
          </w:p>
        </w:tc>
        <w:tc>
          <w:tcPr>
            <w:tcW w:w="625" w:type="dxa"/>
            <w:tcBorders>
              <w:left w:val="single" w:sz="6" w:space="0" w:color="000000"/>
            </w:tcBorders>
            <w:shd w:val="clear" w:color="auto" w:fill="auto"/>
            <w:vAlign w:val="bottom"/>
          </w:tcPr>
          <w:p w:rsidR="0061391C" w:rsidRPr="0061391C" w:rsidRDefault="0061391C" w:rsidP="007038EF">
            <w:pPr>
              <w:pStyle w:val="13"/>
              <w:widowControl/>
              <w:spacing w:before="80" w:line="160" w:lineRule="exact"/>
              <w:rPr>
                <w:rFonts w:ascii="Arial" w:hAnsi="Arial" w:cs="Arial"/>
                <w:b/>
                <w:sz w:val="14"/>
              </w:rPr>
            </w:pPr>
            <w:r w:rsidRPr="0061391C">
              <w:rPr>
                <w:rFonts w:ascii="Arial" w:hAnsi="Arial" w:cs="Arial"/>
                <w:b/>
                <w:sz w:val="14"/>
              </w:rPr>
              <w:t>38</w:t>
            </w:r>
            <w:r w:rsidRPr="0061391C">
              <w:rPr>
                <w:rFonts w:ascii="Arial" w:hAnsi="Arial" w:cs="Arial"/>
                <w:b/>
                <w:sz w:val="14"/>
                <w:lang w:val="en-US"/>
              </w:rPr>
              <w:t> </w:t>
            </w:r>
            <w:r w:rsidRPr="0061391C">
              <w:rPr>
                <w:rFonts w:ascii="Arial" w:hAnsi="Arial" w:cs="Arial"/>
                <w:b/>
                <w:sz w:val="14"/>
              </w:rPr>
              <w:t>414</w:t>
            </w:r>
          </w:p>
        </w:tc>
        <w:tc>
          <w:tcPr>
            <w:tcW w:w="626" w:type="dxa"/>
            <w:tcBorders>
              <w:left w:val="single" w:sz="6" w:space="0" w:color="000000"/>
            </w:tcBorders>
            <w:shd w:val="clear" w:color="auto" w:fill="auto"/>
            <w:vAlign w:val="bottom"/>
          </w:tcPr>
          <w:p w:rsidR="0061391C" w:rsidRPr="0061391C" w:rsidRDefault="0061391C" w:rsidP="007038EF">
            <w:pPr>
              <w:pStyle w:val="13"/>
              <w:widowControl/>
              <w:spacing w:before="80" w:line="160" w:lineRule="exact"/>
              <w:rPr>
                <w:rFonts w:ascii="Arial" w:hAnsi="Arial" w:cs="Arial"/>
                <w:b/>
                <w:sz w:val="14"/>
              </w:rPr>
            </w:pPr>
            <w:r w:rsidRPr="0061391C">
              <w:rPr>
                <w:rFonts w:ascii="Arial" w:hAnsi="Arial" w:cs="Arial"/>
                <w:b/>
                <w:sz w:val="14"/>
              </w:rPr>
              <w:t>100</w:t>
            </w:r>
          </w:p>
        </w:tc>
        <w:tc>
          <w:tcPr>
            <w:tcW w:w="624" w:type="dxa"/>
            <w:tcBorders>
              <w:left w:val="single" w:sz="6" w:space="0" w:color="000000"/>
            </w:tcBorders>
            <w:shd w:val="clear" w:color="auto" w:fill="auto"/>
            <w:vAlign w:val="bottom"/>
          </w:tcPr>
          <w:p w:rsidR="0061391C" w:rsidRPr="0061391C" w:rsidRDefault="0061391C" w:rsidP="00B04203">
            <w:pPr>
              <w:pStyle w:val="13"/>
              <w:widowControl/>
              <w:spacing w:before="80" w:line="160" w:lineRule="exact"/>
              <w:rPr>
                <w:rFonts w:ascii="Arial" w:hAnsi="Arial" w:cs="Arial"/>
                <w:b/>
                <w:sz w:val="14"/>
              </w:rPr>
            </w:pPr>
            <w:r w:rsidRPr="0061391C">
              <w:rPr>
                <w:rFonts w:ascii="Arial" w:hAnsi="Arial" w:cs="Arial"/>
                <w:b/>
                <w:sz w:val="14"/>
              </w:rPr>
              <w:t>33</w:t>
            </w:r>
            <w:r w:rsidRPr="0061391C">
              <w:rPr>
                <w:rFonts w:ascii="Arial" w:hAnsi="Arial" w:cs="Arial"/>
                <w:b/>
                <w:sz w:val="14"/>
                <w:lang w:val="en-US"/>
              </w:rPr>
              <w:t xml:space="preserve"> </w:t>
            </w:r>
            <w:r w:rsidRPr="0061391C">
              <w:rPr>
                <w:rFonts w:ascii="Arial" w:hAnsi="Arial" w:cs="Arial"/>
                <w:b/>
                <w:sz w:val="14"/>
              </w:rPr>
              <w:t>249</w:t>
            </w:r>
          </w:p>
        </w:tc>
        <w:tc>
          <w:tcPr>
            <w:tcW w:w="625" w:type="dxa"/>
            <w:tcBorders>
              <w:left w:val="single" w:sz="6" w:space="0" w:color="000000"/>
            </w:tcBorders>
            <w:shd w:val="clear" w:color="auto" w:fill="auto"/>
            <w:vAlign w:val="bottom"/>
          </w:tcPr>
          <w:p w:rsidR="0061391C" w:rsidRPr="0061391C" w:rsidRDefault="0061391C" w:rsidP="00B04203">
            <w:pPr>
              <w:pStyle w:val="13"/>
              <w:widowControl/>
              <w:spacing w:before="80" w:line="160" w:lineRule="exact"/>
              <w:rPr>
                <w:rFonts w:ascii="Arial" w:hAnsi="Arial" w:cs="Arial"/>
                <w:b/>
                <w:sz w:val="14"/>
              </w:rPr>
            </w:pPr>
            <w:r w:rsidRPr="0061391C">
              <w:rPr>
                <w:rFonts w:ascii="Arial" w:hAnsi="Arial" w:cs="Arial"/>
                <w:b/>
                <w:sz w:val="14"/>
              </w:rPr>
              <w:t>100</w:t>
            </w:r>
          </w:p>
        </w:tc>
        <w:tc>
          <w:tcPr>
            <w:tcW w:w="624" w:type="dxa"/>
            <w:tcBorders>
              <w:left w:val="single" w:sz="6" w:space="0" w:color="000000"/>
            </w:tcBorders>
            <w:shd w:val="clear" w:color="auto" w:fill="auto"/>
            <w:vAlign w:val="bottom"/>
          </w:tcPr>
          <w:p w:rsidR="0061391C" w:rsidRPr="0061391C" w:rsidRDefault="0061391C" w:rsidP="00B04203">
            <w:pPr>
              <w:pStyle w:val="13"/>
              <w:widowControl/>
              <w:spacing w:before="80" w:line="160" w:lineRule="exact"/>
              <w:rPr>
                <w:rFonts w:ascii="Arial" w:hAnsi="Arial" w:cs="Arial"/>
                <w:b/>
                <w:sz w:val="14"/>
              </w:rPr>
            </w:pPr>
            <w:r w:rsidRPr="0061391C">
              <w:rPr>
                <w:rFonts w:ascii="Arial" w:hAnsi="Arial" w:cs="Arial"/>
                <w:b/>
                <w:sz w:val="14"/>
              </w:rPr>
              <w:t>45 679</w:t>
            </w:r>
          </w:p>
        </w:tc>
        <w:tc>
          <w:tcPr>
            <w:tcW w:w="625" w:type="dxa"/>
            <w:tcBorders>
              <w:left w:val="single" w:sz="6" w:space="0" w:color="000000"/>
            </w:tcBorders>
            <w:shd w:val="clear" w:color="auto" w:fill="auto"/>
            <w:vAlign w:val="bottom"/>
          </w:tcPr>
          <w:p w:rsidR="0061391C" w:rsidRPr="0061391C" w:rsidRDefault="0061391C" w:rsidP="00B04203">
            <w:pPr>
              <w:pStyle w:val="13"/>
              <w:widowControl/>
              <w:spacing w:before="80" w:line="160" w:lineRule="exact"/>
              <w:rPr>
                <w:rFonts w:ascii="Arial" w:hAnsi="Arial" w:cs="Arial"/>
                <w:b/>
                <w:sz w:val="14"/>
                <w:lang w:val="en-US"/>
              </w:rPr>
            </w:pPr>
            <w:r w:rsidRPr="0061391C">
              <w:rPr>
                <w:rFonts w:ascii="Arial" w:hAnsi="Arial" w:cs="Arial"/>
                <w:b/>
                <w:sz w:val="14"/>
                <w:lang w:val="en-US"/>
              </w:rPr>
              <w:t>100</w:t>
            </w:r>
          </w:p>
        </w:tc>
        <w:tc>
          <w:tcPr>
            <w:tcW w:w="2445" w:type="dxa"/>
            <w:tcBorders>
              <w:left w:val="single" w:sz="6" w:space="0" w:color="000000"/>
            </w:tcBorders>
            <w:shd w:val="clear" w:color="auto" w:fill="auto"/>
            <w:vAlign w:val="bottom"/>
          </w:tcPr>
          <w:p w:rsidR="0061391C" w:rsidRPr="00DC345D" w:rsidRDefault="0061391C" w:rsidP="006E1844">
            <w:pPr>
              <w:spacing w:before="80" w:line="160" w:lineRule="exact"/>
              <w:rPr>
                <w:i/>
              </w:rPr>
            </w:pPr>
            <w:r w:rsidRPr="00DC345D">
              <w:rPr>
                <w:rFonts w:ascii="Arial" w:hAnsi="Arial" w:cs="Arial"/>
                <w:b/>
                <w:i/>
                <w:sz w:val="14"/>
                <w:szCs w:val="14"/>
                <w:lang w:val="en-US"/>
              </w:rPr>
              <w:t>Exports</w:t>
            </w:r>
            <w:r w:rsidRPr="00DC345D">
              <w:rPr>
                <w:rFonts w:ascii="Arial" w:hAnsi="Arial" w:cs="Arial"/>
                <w:b/>
                <w:i/>
                <w:sz w:val="14"/>
                <w:szCs w:val="14"/>
              </w:rPr>
              <w:t xml:space="preserve"> </w:t>
            </w:r>
            <w:r w:rsidRPr="00DC345D">
              <w:rPr>
                <w:rFonts w:ascii="Arial" w:hAnsi="Arial" w:cs="Arial"/>
                <w:i/>
                <w:sz w:val="14"/>
              </w:rPr>
              <w:t xml:space="preserve">– </w:t>
            </w:r>
            <w:r w:rsidRPr="00DC345D">
              <w:rPr>
                <w:rFonts w:ascii="Arial" w:hAnsi="Arial" w:cs="Arial"/>
                <w:i/>
                <w:sz w:val="14"/>
                <w:lang w:val="en-US"/>
              </w:rPr>
              <w:t>total</w:t>
            </w:r>
          </w:p>
        </w:tc>
      </w:tr>
      <w:tr w:rsidR="0061391C" w:rsidRPr="00DC345D">
        <w:tblPrEx>
          <w:tblCellMar>
            <w:left w:w="57" w:type="dxa"/>
          </w:tblCellMar>
        </w:tblPrEx>
        <w:trPr>
          <w:cantSplit/>
        </w:trPr>
        <w:tc>
          <w:tcPr>
            <w:tcW w:w="2476" w:type="dxa"/>
            <w:shd w:val="clear" w:color="auto" w:fill="auto"/>
            <w:vAlign w:val="bottom"/>
          </w:tcPr>
          <w:p w:rsidR="0061391C" w:rsidRPr="00DC345D" w:rsidRDefault="0061391C" w:rsidP="006E1844">
            <w:pPr>
              <w:spacing w:before="80" w:line="160" w:lineRule="exact"/>
              <w:ind w:left="284"/>
            </w:pPr>
            <w:r w:rsidRPr="00DC345D">
              <w:rPr>
                <w:rFonts w:ascii="Arial" w:hAnsi="Arial" w:cs="Arial"/>
                <w:sz w:val="14"/>
              </w:rPr>
              <w:t>в том числе:</w:t>
            </w:r>
          </w:p>
        </w:tc>
        <w:tc>
          <w:tcPr>
            <w:tcW w:w="626" w:type="dxa"/>
            <w:tcBorders>
              <w:left w:val="single" w:sz="6" w:space="0" w:color="000000"/>
            </w:tcBorders>
            <w:shd w:val="clear" w:color="auto" w:fill="auto"/>
            <w:vAlign w:val="bottom"/>
          </w:tcPr>
          <w:p w:rsidR="0061391C" w:rsidRPr="00DC345D" w:rsidRDefault="0061391C" w:rsidP="006E1844">
            <w:pPr>
              <w:snapToGrid w:val="0"/>
              <w:spacing w:before="80" w:line="160" w:lineRule="exact"/>
              <w:ind w:right="113"/>
              <w:jc w:val="right"/>
              <w:rPr>
                <w:rFonts w:ascii="Arial" w:hAnsi="Arial" w:cs="Arial"/>
                <w:sz w:val="14"/>
              </w:rPr>
            </w:pPr>
          </w:p>
        </w:tc>
        <w:tc>
          <w:tcPr>
            <w:tcW w:w="626" w:type="dxa"/>
            <w:tcBorders>
              <w:left w:val="single" w:sz="6" w:space="0" w:color="000000"/>
            </w:tcBorders>
            <w:shd w:val="clear" w:color="auto" w:fill="auto"/>
            <w:vAlign w:val="bottom"/>
          </w:tcPr>
          <w:p w:rsidR="0061391C" w:rsidRPr="00DC345D" w:rsidRDefault="0061391C" w:rsidP="006E1844">
            <w:pPr>
              <w:snapToGrid w:val="0"/>
              <w:spacing w:before="80" w:line="160" w:lineRule="exact"/>
              <w:ind w:right="113"/>
              <w:jc w:val="right"/>
              <w:rPr>
                <w:rFonts w:ascii="Arial" w:hAnsi="Arial" w:cs="Arial"/>
                <w:sz w:val="14"/>
              </w:rPr>
            </w:pPr>
          </w:p>
        </w:tc>
        <w:tc>
          <w:tcPr>
            <w:tcW w:w="625" w:type="dxa"/>
            <w:tcBorders>
              <w:left w:val="single" w:sz="6" w:space="0" w:color="000000"/>
            </w:tcBorders>
            <w:shd w:val="clear" w:color="auto" w:fill="auto"/>
            <w:vAlign w:val="bottom"/>
          </w:tcPr>
          <w:p w:rsidR="0061391C" w:rsidRPr="0061391C" w:rsidRDefault="0061391C" w:rsidP="007038EF">
            <w:pPr>
              <w:pStyle w:val="13"/>
              <w:widowControl/>
              <w:spacing w:before="80" w:line="160" w:lineRule="exact"/>
              <w:rPr>
                <w:rFonts w:ascii="Arial" w:hAnsi="Arial" w:cs="Arial"/>
                <w:sz w:val="14"/>
              </w:rPr>
            </w:pPr>
          </w:p>
        </w:tc>
        <w:tc>
          <w:tcPr>
            <w:tcW w:w="626" w:type="dxa"/>
            <w:tcBorders>
              <w:left w:val="single" w:sz="6" w:space="0" w:color="000000"/>
            </w:tcBorders>
            <w:shd w:val="clear" w:color="auto" w:fill="auto"/>
            <w:vAlign w:val="bottom"/>
          </w:tcPr>
          <w:p w:rsidR="0061391C" w:rsidRPr="0061391C" w:rsidRDefault="0061391C" w:rsidP="007038EF">
            <w:pPr>
              <w:pStyle w:val="13"/>
              <w:widowControl/>
              <w:spacing w:before="80" w:line="160" w:lineRule="exact"/>
              <w:rPr>
                <w:rFonts w:ascii="Arial" w:hAnsi="Arial" w:cs="Arial"/>
                <w:sz w:val="14"/>
              </w:rPr>
            </w:pPr>
          </w:p>
        </w:tc>
        <w:tc>
          <w:tcPr>
            <w:tcW w:w="624" w:type="dxa"/>
            <w:tcBorders>
              <w:left w:val="single" w:sz="6" w:space="0" w:color="000000"/>
            </w:tcBorders>
            <w:shd w:val="clear" w:color="auto" w:fill="auto"/>
            <w:vAlign w:val="bottom"/>
          </w:tcPr>
          <w:p w:rsidR="0061391C" w:rsidRPr="0061391C" w:rsidRDefault="0061391C" w:rsidP="00B04203">
            <w:pPr>
              <w:pStyle w:val="13"/>
              <w:widowControl/>
              <w:spacing w:before="80" w:line="160" w:lineRule="exact"/>
              <w:rPr>
                <w:rFonts w:ascii="Arial" w:hAnsi="Arial" w:cs="Arial"/>
                <w:sz w:val="14"/>
              </w:rPr>
            </w:pPr>
          </w:p>
        </w:tc>
        <w:tc>
          <w:tcPr>
            <w:tcW w:w="625" w:type="dxa"/>
            <w:tcBorders>
              <w:left w:val="single" w:sz="6" w:space="0" w:color="000000"/>
            </w:tcBorders>
            <w:shd w:val="clear" w:color="auto" w:fill="auto"/>
            <w:vAlign w:val="bottom"/>
          </w:tcPr>
          <w:p w:rsidR="0061391C" w:rsidRPr="0061391C" w:rsidRDefault="0061391C" w:rsidP="00B04203">
            <w:pPr>
              <w:pStyle w:val="13"/>
              <w:widowControl/>
              <w:spacing w:before="80" w:line="160" w:lineRule="exact"/>
              <w:rPr>
                <w:rFonts w:ascii="Arial" w:hAnsi="Arial" w:cs="Arial"/>
                <w:sz w:val="14"/>
              </w:rPr>
            </w:pPr>
          </w:p>
        </w:tc>
        <w:tc>
          <w:tcPr>
            <w:tcW w:w="624" w:type="dxa"/>
            <w:tcBorders>
              <w:left w:val="single" w:sz="6" w:space="0" w:color="000000"/>
            </w:tcBorders>
            <w:shd w:val="clear" w:color="auto" w:fill="auto"/>
            <w:vAlign w:val="bottom"/>
          </w:tcPr>
          <w:p w:rsidR="0061391C" w:rsidRPr="0061391C" w:rsidRDefault="0061391C" w:rsidP="00B04203">
            <w:pPr>
              <w:pStyle w:val="13"/>
              <w:widowControl/>
              <w:spacing w:before="80" w:line="160" w:lineRule="exact"/>
              <w:rPr>
                <w:rFonts w:ascii="Arial" w:hAnsi="Arial" w:cs="Arial"/>
                <w:sz w:val="14"/>
              </w:rPr>
            </w:pPr>
          </w:p>
        </w:tc>
        <w:tc>
          <w:tcPr>
            <w:tcW w:w="625" w:type="dxa"/>
            <w:tcBorders>
              <w:left w:val="single" w:sz="6" w:space="0" w:color="000000"/>
            </w:tcBorders>
            <w:shd w:val="clear" w:color="auto" w:fill="auto"/>
            <w:vAlign w:val="bottom"/>
          </w:tcPr>
          <w:p w:rsidR="0061391C" w:rsidRPr="0061391C" w:rsidRDefault="0061391C" w:rsidP="00B04203">
            <w:pPr>
              <w:pStyle w:val="13"/>
              <w:widowControl/>
              <w:spacing w:before="80" w:line="160" w:lineRule="exact"/>
              <w:rPr>
                <w:rFonts w:ascii="Arial" w:hAnsi="Arial" w:cs="Arial"/>
                <w:sz w:val="14"/>
              </w:rPr>
            </w:pPr>
          </w:p>
        </w:tc>
        <w:tc>
          <w:tcPr>
            <w:tcW w:w="2445" w:type="dxa"/>
            <w:tcBorders>
              <w:left w:val="single" w:sz="6" w:space="0" w:color="000000"/>
            </w:tcBorders>
            <w:shd w:val="clear" w:color="auto" w:fill="auto"/>
            <w:vAlign w:val="bottom"/>
          </w:tcPr>
          <w:p w:rsidR="0061391C" w:rsidRPr="00DC345D" w:rsidRDefault="0061391C" w:rsidP="006E1844">
            <w:pPr>
              <w:spacing w:before="80" w:line="160" w:lineRule="exact"/>
              <w:ind w:left="227"/>
              <w:rPr>
                <w:i/>
              </w:rPr>
            </w:pPr>
            <w:r w:rsidRPr="00DC345D">
              <w:rPr>
                <w:rFonts w:ascii="Arial" w:hAnsi="Arial" w:cs="Arial"/>
                <w:i/>
                <w:sz w:val="14"/>
                <w:szCs w:val="14"/>
                <w:lang w:val="en-US"/>
              </w:rPr>
              <w:t>including</w:t>
            </w:r>
            <w:r w:rsidRPr="00DC345D">
              <w:rPr>
                <w:rFonts w:ascii="Arial" w:hAnsi="Arial" w:cs="Arial"/>
                <w:i/>
                <w:sz w:val="14"/>
                <w:lang w:val="en-US"/>
              </w:rPr>
              <w:t>:</w:t>
            </w:r>
          </w:p>
        </w:tc>
      </w:tr>
      <w:tr w:rsidR="0061391C" w:rsidRPr="00287B19">
        <w:tblPrEx>
          <w:tblCellMar>
            <w:left w:w="57" w:type="dxa"/>
          </w:tblCellMar>
        </w:tblPrEx>
        <w:trPr>
          <w:cantSplit/>
        </w:trPr>
        <w:tc>
          <w:tcPr>
            <w:tcW w:w="2476" w:type="dxa"/>
            <w:shd w:val="clear" w:color="auto" w:fill="auto"/>
            <w:vAlign w:val="bottom"/>
          </w:tcPr>
          <w:p w:rsidR="0061391C" w:rsidRPr="00DC345D" w:rsidRDefault="0061391C" w:rsidP="006E1844">
            <w:pPr>
              <w:spacing w:before="80" w:line="160" w:lineRule="exact"/>
              <w:ind w:left="113"/>
            </w:pPr>
            <w:r w:rsidRPr="00DC345D">
              <w:rPr>
                <w:rFonts w:ascii="Arial" w:hAnsi="Arial" w:cs="Arial"/>
                <w:sz w:val="14"/>
              </w:rPr>
              <w:t xml:space="preserve">продовольственные товары </w:t>
            </w:r>
            <w:r w:rsidRPr="00DC345D">
              <w:rPr>
                <w:rFonts w:ascii="Arial" w:hAnsi="Arial" w:cs="Arial"/>
                <w:sz w:val="14"/>
              </w:rPr>
              <w:br/>
              <w:t xml:space="preserve">и сельскохозяйственное сырье </w:t>
            </w:r>
            <w:r w:rsidRPr="00DC345D">
              <w:rPr>
                <w:rFonts w:ascii="Arial" w:hAnsi="Arial" w:cs="Arial"/>
                <w:sz w:val="14"/>
              </w:rPr>
              <w:br/>
              <w:t xml:space="preserve">(кроме </w:t>
            </w:r>
            <w:proofErr w:type="gramStart"/>
            <w:r w:rsidRPr="00DC345D">
              <w:rPr>
                <w:rFonts w:ascii="Arial" w:hAnsi="Arial" w:cs="Arial"/>
                <w:sz w:val="14"/>
              </w:rPr>
              <w:t>текстильного</w:t>
            </w:r>
            <w:proofErr w:type="gramEnd"/>
            <w:r w:rsidRPr="00DC345D">
              <w:rPr>
                <w:rFonts w:ascii="Arial" w:hAnsi="Arial" w:cs="Arial"/>
                <w:sz w:val="14"/>
              </w:rPr>
              <w:t>)</w:t>
            </w:r>
          </w:p>
        </w:tc>
        <w:tc>
          <w:tcPr>
            <w:tcW w:w="626" w:type="dxa"/>
            <w:tcBorders>
              <w:left w:val="single" w:sz="6" w:space="0" w:color="000000"/>
            </w:tcBorders>
            <w:shd w:val="clear" w:color="auto" w:fill="auto"/>
            <w:vAlign w:val="bottom"/>
          </w:tcPr>
          <w:p w:rsidR="0061391C" w:rsidRPr="00DC345D" w:rsidRDefault="0061391C" w:rsidP="006E1844">
            <w:pPr>
              <w:pStyle w:val="13"/>
              <w:widowControl/>
              <w:spacing w:before="80" w:line="160" w:lineRule="exact"/>
            </w:pPr>
            <w:r w:rsidRPr="00DC345D">
              <w:rPr>
                <w:rFonts w:ascii="Arial" w:hAnsi="Arial" w:cs="Arial"/>
                <w:sz w:val="14"/>
              </w:rPr>
              <w:t>1</w:t>
            </w:r>
            <w:r>
              <w:rPr>
                <w:rFonts w:ascii="Arial" w:hAnsi="Arial" w:cs="Arial"/>
                <w:b/>
                <w:sz w:val="14"/>
                <w:lang w:val="en-US"/>
              </w:rPr>
              <w:t> </w:t>
            </w:r>
            <w:r w:rsidRPr="00DC345D">
              <w:rPr>
                <w:rFonts w:ascii="Arial" w:hAnsi="Arial" w:cs="Arial"/>
                <w:sz w:val="14"/>
              </w:rPr>
              <w:t>970</w:t>
            </w:r>
          </w:p>
        </w:tc>
        <w:tc>
          <w:tcPr>
            <w:tcW w:w="626" w:type="dxa"/>
            <w:tcBorders>
              <w:left w:val="single" w:sz="6" w:space="0" w:color="000000"/>
            </w:tcBorders>
            <w:shd w:val="clear" w:color="auto" w:fill="auto"/>
            <w:vAlign w:val="bottom"/>
          </w:tcPr>
          <w:p w:rsidR="0061391C" w:rsidRPr="00DC345D" w:rsidRDefault="0061391C" w:rsidP="006E1844">
            <w:pPr>
              <w:pStyle w:val="13"/>
              <w:widowControl/>
              <w:spacing w:before="80" w:line="160" w:lineRule="exact"/>
            </w:pPr>
            <w:r w:rsidRPr="00DC345D">
              <w:rPr>
                <w:rFonts w:ascii="Arial" w:hAnsi="Arial" w:cs="Arial"/>
                <w:sz w:val="14"/>
              </w:rPr>
              <w:t>6,5</w:t>
            </w:r>
          </w:p>
        </w:tc>
        <w:tc>
          <w:tcPr>
            <w:tcW w:w="625" w:type="dxa"/>
            <w:tcBorders>
              <w:left w:val="single" w:sz="6" w:space="0" w:color="000000"/>
            </w:tcBorders>
            <w:shd w:val="clear" w:color="auto" w:fill="auto"/>
            <w:vAlign w:val="bottom"/>
          </w:tcPr>
          <w:p w:rsidR="0061391C" w:rsidRPr="0061391C" w:rsidRDefault="0061391C" w:rsidP="007038EF">
            <w:pPr>
              <w:pStyle w:val="13"/>
              <w:widowControl/>
              <w:spacing w:before="80" w:line="160" w:lineRule="exact"/>
              <w:rPr>
                <w:rFonts w:ascii="Arial" w:hAnsi="Arial" w:cs="Arial"/>
                <w:sz w:val="14"/>
              </w:rPr>
            </w:pPr>
            <w:r w:rsidRPr="0061391C">
              <w:rPr>
                <w:rFonts w:ascii="Arial" w:hAnsi="Arial" w:cs="Arial"/>
                <w:sz w:val="14"/>
              </w:rPr>
              <w:t>3 769</w:t>
            </w:r>
          </w:p>
        </w:tc>
        <w:tc>
          <w:tcPr>
            <w:tcW w:w="626" w:type="dxa"/>
            <w:tcBorders>
              <w:left w:val="single" w:sz="6" w:space="0" w:color="000000"/>
            </w:tcBorders>
            <w:shd w:val="clear" w:color="auto" w:fill="auto"/>
            <w:vAlign w:val="bottom"/>
          </w:tcPr>
          <w:p w:rsidR="0061391C" w:rsidRPr="0061391C" w:rsidRDefault="0061391C" w:rsidP="007038EF">
            <w:pPr>
              <w:pStyle w:val="13"/>
              <w:widowControl/>
              <w:spacing w:before="80" w:line="160" w:lineRule="exact"/>
              <w:rPr>
                <w:rFonts w:ascii="Arial" w:hAnsi="Arial" w:cs="Arial"/>
                <w:sz w:val="14"/>
              </w:rPr>
            </w:pPr>
            <w:r w:rsidRPr="0061391C">
              <w:rPr>
                <w:rFonts w:ascii="Arial" w:hAnsi="Arial" w:cs="Arial"/>
                <w:sz w:val="14"/>
              </w:rPr>
              <w:t>9,8</w:t>
            </w:r>
          </w:p>
        </w:tc>
        <w:tc>
          <w:tcPr>
            <w:tcW w:w="624" w:type="dxa"/>
            <w:tcBorders>
              <w:left w:val="single" w:sz="6" w:space="0" w:color="000000"/>
            </w:tcBorders>
            <w:shd w:val="clear" w:color="auto" w:fill="auto"/>
            <w:vAlign w:val="bottom"/>
          </w:tcPr>
          <w:p w:rsidR="0061391C" w:rsidRPr="0061391C" w:rsidRDefault="0061391C" w:rsidP="00B04203">
            <w:pPr>
              <w:pStyle w:val="13"/>
              <w:widowControl/>
              <w:spacing w:before="80" w:line="160" w:lineRule="exact"/>
              <w:rPr>
                <w:rFonts w:ascii="Arial" w:hAnsi="Arial" w:cs="Arial"/>
                <w:sz w:val="14"/>
              </w:rPr>
            </w:pPr>
            <w:r w:rsidRPr="0061391C">
              <w:rPr>
                <w:rFonts w:ascii="Arial" w:hAnsi="Arial" w:cs="Arial"/>
                <w:sz w:val="14"/>
              </w:rPr>
              <w:t>4 071</w:t>
            </w:r>
          </w:p>
        </w:tc>
        <w:tc>
          <w:tcPr>
            <w:tcW w:w="625" w:type="dxa"/>
            <w:tcBorders>
              <w:left w:val="single" w:sz="6" w:space="0" w:color="000000"/>
            </w:tcBorders>
            <w:shd w:val="clear" w:color="auto" w:fill="auto"/>
            <w:vAlign w:val="bottom"/>
          </w:tcPr>
          <w:p w:rsidR="0061391C" w:rsidRPr="0061391C" w:rsidRDefault="0061391C" w:rsidP="00B04203">
            <w:pPr>
              <w:pStyle w:val="13"/>
              <w:widowControl/>
              <w:spacing w:before="80" w:line="160" w:lineRule="exact"/>
              <w:rPr>
                <w:rFonts w:ascii="Arial" w:hAnsi="Arial" w:cs="Arial"/>
                <w:sz w:val="14"/>
              </w:rPr>
            </w:pPr>
            <w:r w:rsidRPr="0061391C">
              <w:rPr>
                <w:rFonts w:ascii="Arial" w:hAnsi="Arial" w:cs="Arial"/>
                <w:sz w:val="14"/>
              </w:rPr>
              <w:t>12,2</w:t>
            </w:r>
          </w:p>
        </w:tc>
        <w:tc>
          <w:tcPr>
            <w:tcW w:w="624" w:type="dxa"/>
            <w:tcBorders>
              <w:left w:val="single" w:sz="6" w:space="0" w:color="000000"/>
            </w:tcBorders>
            <w:shd w:val="clear" w:color="auto" w:fill="auto"/>
            <w:vAlign w:val="bottom"/>
          </w:tcPr>
          <w:p w:rsidR="0061391C" w:rsidRPr="0061391C" w:rsidRDefault="0061391C" w:rsidP="00B04203">
            <w:pPr>
              <w:pStyle w:val="13"/>
              <w:widowControl/>
              <w:spacing w:before="80" w:line="160" w:lineRule="exact"/>
              <w:rPr>
                <w:rFonts w:ascii="Arial" w:hAnsi="Arial" w:cs="Arial"/>
                <w:sz w:val="14"/>
              </w:rPr>
            </w:pPr>
            <w:r w:rsidRPr="0061391C">
              <w:rPr>
                <w:rFonts w:ascii="Arial" w:hAnsi="Arial" w:cs="Arial"/>
                <w:sz w:val="14"/>
              </w:rPr>
              <w:t>5 327</w:t>
            </w:r>
          </w:p>
        </w:tc>
        <w:tc>
          <w:tcPr>
            <w:tcW w:w="625" w:type="dxa"/>
            <w:tcBorders>
              <w:left w:val="single" w:sz="6" w:space="0" w:color="000000"/>
            </w:tcBorders>
            <w:shd w:val="clear" w:color="auto" w:fill="auto"/>
            <w:vAlign w:val="bottom"/>
          </w:tcPr>
          <w:p w:rsidR="0061391C" w:rsidRPr="0061391C" w:rsidRDefault="0061391C" w:rsidP="00B04203">
            <w:pPr>
              <w:pStyle w:val="13"/>
              <w:widowControl/>
              <w:spacing w:before="80" w:line="160" w:lineRule="exact"/>
              <w:rPr>
                <w:rFonts w:ascii="Arial" w:hAnsi="Arial" w:cs="Arial"/>
                <w:sz w:val="14"/>
              </w:rPr>
            </w:pPr>
            <w:r w:rsidRPr="0061391C">
              <w:rPr>
                <w:rFonts w:ascii="Arial" w:hAnsi="Arial" w:cs="Arial"/>
                <w:sz w:val="14"/>
              </w:rPr>
              <w:t>11,7</w:t>
            </w:r>
          </w:p>
        </w:tc>
        <w:tc>
          <w:tcPr>
            <w:tcW w:w="2445" w:type="dxa"/>
            <w:tcBorders>
              <w:left w:val="single" w:sz="6" w:space="0" w:color="000000"/>
            </w:tcBorders>
            <w:shd w:val="clear" w:color="auto" w:fill="auto"/>
            <w:vAlign w:val="bottom"/>
          </w:tcPr>
          <w:p w:rsidR="0061391C" w:rsidRPr="00DC345D" w:rsidRDefault="0061391C" w:rsidP="006E1844">
            <w:pPr>
              <w:spacing w:before="80" w:line="160" w:lineRule="exact"/>
              <w:ind w:left="113"/>
              <w:rPr>
                <w:i/>
                <w:lang w:val="en-US"/>
              </w:rPr>
            </w:pPr>
            <w:r w:rsidRPr="00DC345D">
              <w:rPr>
                <w:rFonts w:ascii="Arial" w:hAnsi="Arial" w:cs="Arial"/>
                <w:i/>
                <w:sz w:val="14"/>
                <w:lang w:val="en-US"/>
              </w:rPr>
              <w:t>food products and agricultural raw materials (excluding textile)</w:t>
            </w:r>
          </w:p>
        </w:tc>
      </w:tr>
      <w:tr w:rsidR="0061391C" w:rsidRPr="00DC345D">
        <w:tblPrEx>
          <w:tblCellMar>
            <w:left w:w="57" w:type="dxa"/>
          </w:tblCellMar>
        </w:tblPrEx>
        <w:trPr>
          <w:cantSplit/>
        </w:trPr>
        <w:tc>
          <w:tcPr>
            <w:tcW w:w="2476" w:type="dxa"/>
            <w:shd w:val="clear" w:color="auto" w:fill="auto"/>
            <w:vAlign w:val="bottom"/>
          </w:tcPr>
          <w:p w:rsidR="0061391C" w:rsidRPr="00DC345D" w:rsidRDefault="0061391C" w:rsidP="006E1844">
            <w:pPr>
              <w:spacing w:before="80" w:line="160" w:lineRule="exact"/>
              <w:ind w:left="113"/>
            </w:pPr>
            <w:r w:rsidRPr="00DC345D">
              <w:rPr>
                <w:rFonts w:ascii="Arial" w:hAnsi="Arial" w:cs="Arial"/>
                <w:sz w:val="14"/>
              </w:rPr>
              <w:t>минеральные продукты</w:t>
            </w:r>
          </w:p>
        </w:tc>
        <w:tc>
          <w:tcPr>
            <w:tcW w:w="626" w:type="dxa"/>
            <w:tcBorders>
              <w:left w:val="single" w:sz="6" w:space="0" w:color="000000"/>
            </w:tcBorders>
            <w:shd w:val="clear" w:color="auto" w:fill="auto"/>
            <w:vAlign w:val="bottom"/>
          </w:tcPr>
          <w:p w:rsidR="0061391C" w:rsidRPr="00DC345D" w:rsidRDefault="0061391C" w:rsidP="006E1844">
            <w:pPr>
              <w:pStyle w:val="13"/>
              <w:widowControl/>
              <w:spacing w:before="80" w:line="160" w:lineRule="exact"/>
            </w:pPr>
            <w:r w:rsidRPr="00DC345D">
              <w:rPr>
                <w:rFonts w:ascii="Arial" w:hAnsi="Arial" w:cs="Arial"/>
                <w:sz w:val="14"/>
              </w:rPr>
              <w:t>14</w:t>
            </w:r>
            <w:r>
              <w:rPr>
                <w:rFonts w:ascii="Arial" w:hAnsi="Arial" w:cs="Arial"/>
                <w:b/>
                <w:sz w:val="14"/>
                <w:lang w:val="en-US"/>
              </w:rPr>
              <w:t> </w:t>
            </w:r>
            <w:r w:rsidRPr="00DC345D">
              <w:rPr>
                <w:rFonts w:ascii="Arial" w:hAnsi="Arial" w:cs="Arial"/>
                <w:sz w:val="14"/>
              </w:rPr>
              <w:t>811</w:t>
            </w:r>
          </w:p>
        </w:tc>
        <w:tc>
          <w:tcPr>
            <w:tcW w:w="626" w:type="dxa"/>
            <w:tcBorders>
              <w:left w:val="single" w:sz="6" w:space="0" w:color="000000"/>
            </w:tcBorders>
            <w:shd w:val="clear" w:color="auto" w:fill="auto"/>
            <w:vAlign w:val="bottom"/>
          </w:tcPr>
          <w:p w:rsidR="0061391C" w:rsidRPr="00DC345D" w:rsidRDefault="0061391C" w:rsidP="006E1844">
            <w:pPr>
              <w:pStyle w:val="13"/>
              <w:widowControl/>
              <w:spacing w:before="80" w:line="160" w:lineRule="exact"/>
            </w:pPr>
            <w:r w:rsidRPr="00DC345D">
              <w:rPr>
                <w:rFonts w:ascii="Arial" w:hAnsi="Arial" w:cs="Arial"/>
                <w:sz w:val="14"/>
              </w:rPr>
              <w:t>48,7</w:t>
            </w:r>
          </w:p>
        </w:tc>
        <w:tc>
          <w:tcPr>
            <w:tcW w:w="625" w:type="dxa"/>
            <w:tcBorders>
              <w:left w:val="single" w:sz="6" w:space="0" w:color="000000"/>
            </w:tcBorders>
            <w:shd w:val="clear" w:color="auto" w:fill="auto"/>
            <w:vAlign w:val="bottom"/>
          </w:tcPr>
          <w:p w:rsidR="0061391C" w:rsidRPr="0061391C" w:rsidRDefault="0061391C" w:rsidP="007038EF">
            <w:pPr>
              <w:pStyle w:val="13"/>
              <w:widowControl/>
              <w:spacing w:before="80" w:line="160" w:lineRule="exact"/>
              <w:rPr>
                <w:rFonts w:ascii="Arial" w:hAnsi="Arial" w:cs="Arial"/>
                <w:sz w:val="14"/>
              </w:rPr>
            </w:pPr>
            <w:r w:rsidRPr="0061391C">
              <w:rPr>
                <w:rFonts w:ascii="Arial" w:hAnsi="Arial" w:cs="Arial"/>
                <w:sz w:val="14"/>
              </w:rPr>
              <w:t>12 868</w:t>
            </w:r>
          </w:p>
        </w:tc>
        <w:tc>
          <w:tcPr>
            <w:tcW w:w="626" w:type="dxa"/>
            <w:tcBorders>
              <w:left w:val="single" w:sz="6" w:space="0" w:color="000000"/>
            </w:tcBorders>
            <w:shd w:val="clear" w:color="auto" w:fill="auto"/>
            <w:vAlign w:val="bottom"/>
          </w:tcPr>
          <w:p w:rsidR="0061391C" w:rsidRPr="0061391C" w:rsidRDefault="0061391C" w:rsidP="007038EF">
            <w:pPr>
              <w:pStyle w:val="13"/>
              <w:widowControl/>
              <w:spacing w:before="80" w:line="160" w:lineRule="exact"/>
              <w:rPr>
                <w:rFonts w:ascii="Arial" w:hAnsi="Arial" w:cs="Arial"/>
                <w:sz w:val="14"/>
              </w:rPr>
            </w:pPr>
            <w:r w:rsidRPr="0061391C">
              <w:rPr>
                <w:rFonts w:ascii="Arial" w:hAnsi="Arial" w:cs="Arial"/>
                <w:sz w:val="14"/>
              </w:rPr>
              <w:t>33,5</w:t>
            </w:r>
          </w:p>
        </w:tc>
        <w:tc>
          <w:tcPr>
            <w:tcW w:w="624" w:type="dxa"/>
            <w:tcBorders>
              <w:left w:val="single" w:sz="6" w:space="0" w:color="000000"/>
            </w:tcBorders>
            <w:shd w:val="clear" w:color="auto" w:fill="auto"/>
            <w:vAlign w:val="bottom"/>
          </w:tcPr>
          <w:p w:rsidR="0061391C" w:rsidRPr="0061391C" w:rsidRDefault="0061391C" w:rsidP="00B04203">
            <w:pPr>
              <w:pStyle w:val="13"/>
              <w:widowControl/>
              <w:spacing w:before="80" w:line="160" w:lineRule="exact"/>
              <w:rPr>
                <w:rFonts w:ascii="Arial" w:hAnsi="Arial" w:cs="Arial"/>
                <w:sz w:val="14"/>
              </w:rPr>
            </w:pPr>
            <w:r w:rsidRPr="0061391C">
              <w:rPr>
                <w:rFonts w:ascii="Arial" w:hAnsi="Arial" w:cs="Arial"/>
                <w:sz w:val="14"/>
              </w:rPr>
              <w:t>9 128</w:t>
            </w:r>
          </w:p>
        </w:tc>
        <w:tc>
          <w:tcPr>
            <w:tcW w:w="625" w:type="dxa"/>
            <w:tcBorders>
              <w:left w:val="single" w:sz="6" w:space="0" w:color="000000"/>
            </w:tcBorders>
            <w:shd w:val="clear" w:color="auto" w:fill="auto"/>
            <w:vAlign w:val="bottom"/>
          </w:tcPr>
          <w:p w:rsidR="0061391C" w:rsidRPr="0061391C" w:rsidRDefault="0061391C" w:rsidP="00B04203">
            <w:pPr>
              <w:pStyle w:val="13"/>
              <w:widowControl/>
              <w:spacing w:before="80" w:line="160" w:lineRule="exact"/>
              <w:rPr>
                <w:rFonts w:ascii="Arial" w:hAnsi="Arial" w:cs="Arial"/>
                <w:sz w:val="14"/>
              </w:rPr>
            </w:pPr>
            <w:r w:rsidRPr="0061391C">
              <w:rPr>
                <w:rFonts w:ascii="Arial" w:hAnsi="Arial" w:cs="Arial"/>
                <w:sz w:val="14"/>
              </w:rPr>
              <w:t>27,5</w:t>
            </w:r>
          </w:p>
        </w:tc>
        <w:tc>
          <w:tcPr>
            <w:tcW w:w="624" w:type="dxa"/>
            <w:tcBorders>
              <w:left w:val="single" w:sz="6" w:space="0" w:color="000000"/>
            </w:tcBorders>
            <w:shd w:val="clear" w:color="auto" w:fill="auto"/>
            <w:vAlign w:val="bottom"/>
          </w:tcPr>
          <w:p w:rsidR="0061391C" w:rsidRPr="0061391C" w:rsidRDefault="0061391C" w:rsidP="00B04203">
            <w:pPr>
              <w:pStyle w:val="13"/>
              <w:widowControl/>
              <w:spacing w:before="80" w:line="160" w:lineRule="exact"/>
              <w:rPr>
                <w:rFonts w:ascii="Arial" w:hAnsi="Arial" w:cs="Arial"/>
                <w:sz w:val="14"/>
              </w:rPr>
            </w:pPr>
            <w:r w:rsidRPr="0061391C">
              <w:rPr>
                <w:rFonts w:ascii="Arial" w:hAnsi="Arial" w:cs="Arial"/>
                <w:sz w:val="14"/>
              </w:rPr>
              <w:t>13 290</w:t>
            </w:r>
          </w:p>
        </w:tc>
        <w:tc>
          <w:tcPr>
            <w:tcW w:w="625" w:type="dxa"/>
            <w:tcBorders>
              <w:left w:val="single" w:sz="6" w:space="0" w:color="000000"/>
            </w:tcBorders>
            <w:shd w:val="clear" w:color="auto" w:fill="auto"/>
            <w:vAlign w:val="bottom"/>
          </w:tcPr>
          <w:p w:rsidR="0061391C" w:rsidRPr="0061391C" w:rsidRDefault="0061391C" w:rsidP="00B04203">
            <w:pPr>
              <w:pStyle w:val="13"/>
              <w:widowControl/>
              <w:spacing w:before="80" w:line="160" w:lineRule="exact"/>
              <w:rPr>
                <w:rFonts w:ascii="Arial" w:hAnsi="Arial" w:cs="Arial"/>
                <w:sz w:val="14"/>
              </w:rPr>
            </w:pPr>
            <w:r w:rsidRPr="0061391C">
              <w:rPr>
                <w:rFonts w:ascii="Arial" w:hAnsi="Arial" w:cs="Arial"/>
                <w:sz w:val="14"/>
              </w:rPr>
              <w:t>29,1</w:t>
            </w:r>
          </w:p>
        </w:tc>
        <w:tc>
          <w:tcPr>
            <w:tcW w:w="2445" w:type="dxa"/>
            <w:tcBorders>
              <w:left w:val="single" w:sz="6" w:space="0" w:color="000000"/>
            </w:tcBorders>
            <w:shd w:val="clear" w:color="auto" w:fill="auto"/>
            <w:vAlign w:val="bottom"/>
          </w:tcPr>
          <w:p w:rsidR="0061391C" w:rsidRPr="00DC345D" w:rsidRDefault="0061391C" w:rsidP="006E1844">
            <w:pPr>
              <w:spacing w:before="80" w:line="160" w:lineRule="exact"/>
              <w:ind w:left="113"/>
              <w:rPr>
                <w:i/>
              </w:rPr>
            </w:pPr>
            <w:r w:rsidRPr="00DC345D">
              <w:rPr>
                <w:rFonts w:ascii="Arial" w:hAnsi="Arial" w:cs="Arial"/>
                <w:i/>
                <w:sz w:val="14"/>
                <w:lang w:val="en-US"/>
              </w:rPr>
              <w:t>mineral products</w:t>
            </w:r>
          </w:p>
        </w:tc>
      </w:tr>
      <w:tr w:rsidR="0061391C" w:rsidRPr="00DC345D">
        <w:tblPrEx>
          <w:tblCellMar>
            <w:left w:w="57" w:type="dxa"/>
          </w:tblCellMar>
        </w:tblPrEx>
        <w:trPr>
          <w:cantSplit/>
        </w:trPr>
        <w:tc>
          <w:tcPr>
            <w:tcW w:w="2476" w:type="dxa"/>
            <w:shd w:val="clear" w:color="auto" w:fill="auto"/>
            <w:vAlign w:val="bottom"/>
          </w:tcPr>
          <w:p w:rsidR="0061391C" w:rsidRPr="00DC345D" w:rsidRDefault="0061391C" w:rsidP="006E1844">
            <w:pPr>
              <w:spacing w:before="80" w:line="160" w:lineRule="exact"/>
              <w:ind w:left="113"/>
            </w:pPr>
            <w:r w:rsidRPr="00DC345D">
              <w:rPr>
                <w:rFonts w:ascii="Arial" w:hAnsi="Arial" w:cs="Arial"/>
                <w:sz w:val="14"/>
              </w:rPr>
              <w:t xml:space="preserve">продукция химической </w:t>
            </w:r>
            <w:r w:rsidRPr="00DC345D">
              <w:rPr>
                <w:rFonts w:ascii="Arial" w:hAnsi="Arial" w:cs="Arial"/>
                <w:sz w:val="14"/>
              </w:rPr>
              <w:br/>
              <w:t>промышленности, каучук</w:t>
            </w:r>
          </w:p>
        </w:tc>
        <w:tc>
          <w:tcPr>
            <w:tcW w:w="626" w:type="dxa"/>
            <w:tcBorders>
              <w:left w:val="single" w:sz="6" w:space="0" w:color="000000"/>
            </w:tcBorders>
            <w:shd w:val="clear" w:color="auto" w:fill="auto"/>
            <w:vAlign w:val="bottom"/>
          </w:tcPr>
          <w:p w:rsidR="0061391C" w:rsidRPr="00DC345D" w:rsidRDefault="0061391C" w:rsidP="006E1844">
            <w:pPr>
              <w:pStyle w:val="13"/>
              <w:widowControl/>
              <w:spacing w:before="80" w:line="160" w:lineRule="exact"/>
            </w:pPr>
            <w:r w:rsidRPr="00DC345D">
              <w:rPr>
                <w:rFonts w:ascii="Arial" w:hAnsi="Arial" w:cs="Arial"/>
                <w:sz w:val="14"/>
              </w:rPr>
              <w:t>3</w:t>
            </w:r>
            <w:r>
              <w:rPr>
                <w:rFonts w:ascii="Arial" w:hAnsi="Arial" w:cs="Arial"/>
                <w:b/>
                <w:sz w:val="14"/>
                <w:lang w:val="en-US"/>
              </w:rPr>
              <w:t> </w:t>
            </w:r>
            <w:r w:rsidRPr="00DC345D">
              <w:rPr>
                <w:rFonts w:ascii="Arial" w:hAnsi="Arial" w:cs="Arial"/>
                <w:sz w:val="14"/>
              </w:rPr>
              <w:t>041</w:t>
            </w:r>
          </w:p>
        </w:tc>
        <w:tc>
          <w:tcPr>
            <w:tcW w:w="626" w:type="dxa"/>
            <w:tcBorders>
              <w:left w:val="single" w:sz="6" w:space="0" w:color="000000"/>
            </w:tcBorders>
            <w:shd w:val="clear" w:color="auto" w:fill="auto"/>
            <w:vAlign w:val="bottom"/>
          </w:tcPr>
          <w:p w:rsidR="0061391C" w:rsidRPr="00DC345D" w:rsidRDefault="0061391C" w:rsidP="006E1844">
            <w:pPr>
              <w:pStyle w:val="13"/>
              <w:widowControl/>
              <w:spacing w:before="80" w:line="160" w:lineRule="exact"/>
            </w:pPr>
            <w:r w:rsidRPr="00DC345D">
              <w:rPr>
                <w:rFonts w:ascii="Arial" w:hAnsi="Arial" w:cs="Arial"/>
                <w:sz w:val="14"/>
              </w:rPr>
              <w:t>10,0</w:t>
            </w:r>
          </w:p>
        </w:tc>
        <w:tc>
          <w:tcPr>
            <w:tcW w:w="625" w:type="dxa"/>
            <w:tcBorders>
              <w:left w:val="single" w:sz="6" w:space="0" w:color="000000"/>
            </w:tcBorders>
            <w:shd w:val="clear" w:color="auto" w:fill="auto"/>
            <w:vAlign w:val="bottom"/>
          </w:tcPr>
          <w:p w:rsidR="0061391C" w:rsidRPr="0061391C" w:rsidRDefault="0061391C" w:rsidP="007038EF">
            <w:pPr>
              <w:pStyle w:val="13"/>
              <w:widowControl/>
              <w:spacing w:before="80" w:line="160" w:lineRule="exact"/>
              <w:rPr>
                <w:rFonts w:ascii="Arial" w:hAnsi="Arial" w:cs="Arial"/>
                <w:sz w:val="14"/>
              </w:rPr>
            </w:pPr>
            <w:r w:rsidRPr="0061391C">
              <w:rPr>
                <w:rFonts w:ascii="Arial" w:hAnsi="Arial" w:cs="Arial"/>
                <w:sz w:val="14"/>
              </w:rPr>
              <w:t>4 697</w:t>
            </w:r>
          </w:p>
        </w:tc>
        <w:tc>
          <w:tcPr>
            <w:tcW w:w="626" w:type="dxa"/>
            <w:tcBorders>
              <w:left w:val="single" w:sz="6" w:space="0" w:color="000000"/>
            </w:tcBorders>
            <w:shd w:val="clear" w:color="auto" w:fill="auto"/>
            <w:vAlign w:val="bottom"/>
          </w:tcPr>
          <w:p w:rsidR="0061391C" w:rsidRPr="0061391C" w:rsidRDefault="0061391C" w:rsidP="007038EF">
            <w:pPr>
              <w:pStyle w:val="13"/>
              <w:widowControl/>
              <w:spacing w:before="80" w:line="160" w:lineRule="exact"/>
              <w:rPr>
                <w:rFonts w:ascii="Arial" w:hAnsi="Arial" w:cs="Arial"/>
                <w:sz w:val="14"/>
              </w:rPr>
            </w:pPr>
            <w:r w:rsidRPr="0061391C">
              <w:rPr>
                <w:rFonts w:ascii="Arial" w:hAnsi="Arial" w:cs="Arial"/>
                <w:sz w:val="14"/>
              </w:rPr>
              <w:t>12,2</w:t>
            </w:r>
          </w:p>
        </w:tc>
        <w:tc>
          <w:tcPr>
            <w:tcW w:w="624" w:type="dxa"/>
            <w:tcBorders>
              <w:left w:val="single" w:sz="6" w:space="0" w:color="000000"/>
            </w:tcBorders>
            <w:shd w:val="clear" w:color="auto" w:fill="auto"/>
            <w:vAlign w:val="bottom"/>
          </w:tcPr>
          <w:p w:rsidR="0061391C" w:rsidRPr="0061391C" w:rsidRDefault="0061391C" w:rsidP="00B04203">
            <w:pPr>
              <w:pStyle w:val="13"/>
              <w:widowControl/>
              <w:spacing w:before="80" w:line="160" w:lineRule="exact"/>
              <w:rPr>
                <w:rFonts w:ascii="Arial" w:hAnsi="Arial" w:cs="Arial"/>
                <w:sz w:val="14"/>
              </w:rPr>
            </w:pPr>
            <w:r w:rsidRPr="0061391C">
              <w:rPr>
                <w:rFonts w:ascii="Arial" w:hAnsi="Arial" w:cs="Arial"/>
                <w:sz w:val="14"/>
              </w:rPr>
              <w:t>4 566</w:t>
            </w:r>
          </w:p>
        </w:tc>
        <w:tc>
          <w:tcPr>
            <w:tcW w:w="625" w:type="dxa"/>
            <w:tcBorders>
              <w:left w:val="single" w:sz="6" w:space="0" w:color="000000"/>
            </w:tcBorders>
            <w:shd w:val="clear" w:color="auto" w:fill="auto"/>
            <w:vAlign w:val="bottom"/>
          </w:tcPr>
          <w:p w:rsidR="0061391C" w:rsidRPr="0061391C" w:rsidRDefault="0061391C" w:rsidP="00B04203">
            <w:pPr>
              <w:pStyle w:val="13"/>
              <w:widowControl/>
              <w:spacing w:before="80" w:line="160" w:lineRule="exact"/>
              <w:rPr>
                <w:rFonts w:ascii="Arial" w:hAnsi="Arial" w:cs="Arial"/>
                <w:sz w:val="14"/>
              </w:rPr>
            </w:pPr>
            <w:r w:rsidRPr="0061391C">
              <w:rPr>
                <w:rFonts w:ascii="Arial" w:hAnsi="Arial" w:cs="Arial"/>
                <w:sz w:val="14"/>
              </w:rPr>
              <w:t>13,7</w:t>
            </w:r>
          </w:p>
        </w:tc>
        <w:tc>
          <w:tcPr>
            <w:tcW w:w="624" w:type="dxa"/>
            <w:tcBorders>
              <w:left w:val="single" w:sz="6" w:space="0" w:color="000000"/>
            </w:tcBorders>
            <w:shd w:val="clear" w:color="auto" w:fill="auto"/>
            <w:vAlign w:val="bottom"/>
          </w:tcPr>
          <w:p w:rsidR="0061391C" w:rsidRPr="0061391C" w:rsidRDefault="0061391C" w:rsidP="00B04203">
            <w:pPr>
              <w:pStyle w:val="13"/>
              <w:widowControl/>
              <w:spacing w:before="80" w:line="160" w:lineRule="exact"/>
              <w:rPr>
                <w:rFonts w:ascii="Arial" w:hAnsi="Arial" w:cs="Arial"/>
                <w:sz w:val="14"/>
              </w:rPr>
            </w:pPr>
            <w:r w:rsidRPr="0061391C">
              <w:rPr>
                <w:rFonts w:ascii="Arial" w:hAnsi="Arial" w:cs="Arial"/>
                <w:sz w:val="14"/>
              </w:rPr>
              <w:t>6 294</w:t>
            </w:r>
          </w:p>
        </w:tc>
        <w:tc>
          <w:tcPr>
            <w:tcW w:w="625" w:type="dxa"/>
            <w:tcBorders>
              <w:left w:val="single" w:sz="6" w:space="0" w:color="000000"/>
            </w:tcBorders>
            <w:shd w:val="clear" w:color="auto" w:fill="auto"/>
            <w:vAlign w:val="bottom"/>
          </w:tcPr>
          <w:p w:rsidR="0061391C" w:rsidRPr="0061391C" w:rsidRDefault="0061391C" w:rsidP="00B04203">
            <w:pPr>
              <w:pStyle w:val="13"/>
              <w:widowControl/>
              <w:spacing w:before="80" w:line="160" w:lineRule="exact"/>
              <w:rPr>
                <w:rFonts w:ascii="Arial" w:hAnsi="Arial" w:cs="Arial"/>
                <w:sz w:val="14"/>
              </w:rPr>
            </w:pPr>
            <w:r w:rsidRPr="0061391C">
              <w:rPr>
                <w:rFonts w:ascii="Arial" w:hAnsi="Arial" w:cs="Arial"/>
                <w:sz w:val="14"/>
              </w:rPr>
              <w:t>13,8</w:t>
            </w:r>
          </w:p>
        </w:tc>
        <w:tc>
          <w:tcPr>
            <w:tcW w:w="2445" w:type="dxa"/>
            <w:tcBorders>
              <w:left w:val="single" w:sz="6" w:space="0" w:color="000000"/>
            </w:tcBorders>
            <w:shd w:val="clear" w:color="auto" w:fill="auto"/>
            <w:vAlign w:val="bottom"/>
          </w:tcPr>
          <w:p w:rsidR="0061391C" w:rsidRPr="00DC345D" w:rsidRDefault="0061391C" w:rsidP="006E1844">
            <w:pPr>
              <w:spacing w:before="80" w:line="160" w:lineRule="exact"/>
              <w:ind w:left="113"/>
              <w:rPr>
                <w:i/>
              </w:rPr>
            </w:pPr>
            <w:r w:rsidRPr="00DC345D">
              <w:rPr>
                <w:rFonts w:ascii="Arial" w:hAnsi="Arial" w:cs="Arial"/>
                <w:i/>
                <w:sz w:val="14"/>
                <w:szCs w:val="14"/>
                <w:lang w:val="en-US"/>
              </w:rPr>
              <w:t>chemical products, rubber</w:t>
            </w:r>
          </w:p>
        </w:tc>
      </w:tr>
      <w:tr w:rsidR="0061391C" w:rsidRPr="00287B19">
        <w:tblPrEx>
          <w:tblCellMar>
            <w:left w:w="57" w:type="dxa"/>
          </w:tblCellMar>
        </w:tblPrEx>
        <w:trPr>
          <w:cantSplit/>
        </w:trPr>
        <w:tc>
          <w:tcPr>
            <w:tcW w:w="2476" w:type="dxa"/>
            <w:shd w:val="clear" w:color="auto" w:fill="auto"/>
            <w:vAlign w:val="bottom"/>
          </w:tcPr>
          <w:p w:rsidR="0061391C" w:rsidRPr="00DC345D" w:rsidRDefault="0061391C" w:rsidP="006E1844">
            <w:pPr>
              <w:spacing w:before="80" w:line="160" w:lineRule="exact"/>
              <w:ind w:left="113"/>
            </w:pPr>
            <w:r w:rsidRPr="00DC345D">
              <w:rPr>
                <w:rFonts w:ascii="Arial" w:hAnsi="Arial" w:cs="Arial"/>
                <w:sz w:val="14"/>
              </w:rPr>
              <w:t xml:space="preserve">кожевенное сырье, пушнина </w:t>
            </w:r>
            <w:r w:rsidRPr="00DC345D">
              <w:rPr>
                <w:rFonts w:ascii="Arial" w:hAnsi="Arial" w:cs="Arial"/>
                <w:sz w:val="14"/>
              </w:rPr>
              <w:br/>
              <w:t>и изделия из них</w:t>
            </w:r>
          </w:p>
        </w:tc>
        <w:tc>
          <w:tcPr>
            <w:tcW w:w="626" w:type="dxa"/>
            <w:tcBorders>
              <w:left w:val="single" w:sz="6" w:space="0" w:color="000000"/>
            </w:tcBorders>
            <w:shd w:val="clear" w:color="auto" w:fill="auto"/>
            <w:vAlign w:val="bottom"/>
          </w:tcPr>
          <w:p w:rsidR="0061391C" w:rsidRPr="00DC345D" w:rsidRDefault="0061391C" w:rsidP="006E1844">
            <w:pPr>
              <w:pStyle w:val="13"/>
              <w:widowControl/>
              <w:spacing w:before="80" w:line="160" w:lineRule="exact"/>
            </w:pPr>
            <w:r w:rsidRPr="00DC345D">
              <w:rPr>
                <w:rFonts w:ascii="Arial" w:hAnsi="Arial" w:cs="Arial"/>
                <w:sz w:val="14"/>
              </w:rPr>
              <w:t>48,2</w:t>
            </w:r>
          </w:p>
        </w:tc>
        <w:tc>
          <w:tcPr>
            <w:tcW w:w="626" w:type="dxa"/>
            <w:tcBorders>
              <w:left w:val="single" w:sz="6" w:space="0" w:color="000000"/>
            </w:tcBorders>
            <w:shd w:val="clear" w:color="auto" w:fill="auto"/>
            <w:vAlign w:val="bottom"/>
          </w:tcPr>
          <w:p w:rsidR="0061391C" w:rsidRPr="00DC345D" w:rsidRDefault="0061391C" w:rsidP="006E1844">
            <w:pPr>
              <w:pStyle w:val="13"/>
              <w:widowControl/>
              <w:spacing w:before="80" w:line="160" w:lineRule="exact"/>
            </w:pPr>
            <w:r w:rsidRPr="00DC345D">
              <w:rPr>
                <w:rFonts w:ascii="Arial" w:hAnsi="Arial" w:cs="Arial"/>
                <w:sz w:val="14"/>
              </w:rPr>
              <w:t>0,2</w:t>
            </w:r>
          </w:p>
        </w:tc>
        <w:tc>
          <w:tcPr>
            <w:tcW w:w="625" w:type="dxa"/>
            <w:tcBorders>
              <w:left w:val="single" w:sz="6" w:space="0" w:color="000000"/>
            </w:tcBorders>
            <w:shd w:val="clear" w:color="auto" w:fill="auto"/>
            <w:vAlign w:val="bottom"/>
          </w:tcPr>
          <w:p w:rsidR="0061391C" w:rsidRPr="0061391C" w:rsidRDefault="0061391C" w:rsidP="007038EF">
            <w:pPr>
              <w:pStyle w:val="13"/>
              <w:widowControl/>
              <w:spacing w:before="80" w:line="160" w:lineRule="exact"/>
              <w:rPr>
                <w:rFonts w:ascii="Arial" w:hAnsi="Arial" w:cs="Arial"/>
                <w:sz w:val="14"/>
              </w:rPr>
            </w:pPr>
            <w:r w:rsidRPr="0061391C">
              <w:rPr>
                <w:rFonts w:ascii="Arial" w:hAnsi="Arial" w:cs="Arial"/>
                <w:sz w:val="14"/>
              </w:rPr>
              <w:t>64,0</w:t>
            </w:r>
          </w:p>
        </w:tc>
        <w:tc>
          <w:tcPr>
            <w:tcW w:w="626" w:type="dxa"/>
            <w:tcBorders>
              <w:left w:val="single" w:sz="6" w:space="0" w:color="000000"/>
            </w:tcBorders>
            <w:shd w:val="clear" w:color="auto" w:fill="auto"/>
            <w:vAlign w:val="bottom"/>
          </w:tcPr>
          <w:p w:rsidR="0061391C" w:rsidRPr="0061391C" w:rsidRDefault="0061391C" w:rsidP="007038EF">
            <w:pPr>
              <w:pStyle w:val="13"/>
              <w:widowControl/>
              <w:spacing w:before="80" w:line="160" w:lineRule="exact"/>
              <w:rPr>
                <w:rFonts w:ascii="Arial" w:hAnsi="Arial" w:cs="Arial"/>
                <w:sz w:val="14"/>
              </w:rPr>
            </w:pPr>
            <w:r w:rsidRPr="0061391C">
              <w:rPr>
                <w:rFonts w:ascii="Arial" w:hAnsi="Arial" w:cs="Arial"/>
                <w:sz w:val="14"/>
              </w:rPr>
              <w:t>0,2</w:t>
            </w:r>
          </w:p>
        </w:tc>
        <w:tc>
          <w:tcPr>
            <w:tcW w:w="624" w:type="dxa"/>
            <w:tcBorders>
              <w:left w:val="single" w:sz="6" w:space="0" w:color="000000"/>
            </w:tcBorders>
            <w:shd w:val="clear" w:color="auto" w:fill="auto"/>
            <w:vAlign w:val="bottom"/>
          </w:tcPr>
          <w:p w:rsidR="0061391C" w:rsidRPr="0061391C" w:rsidRDefault="0061391C" w:rsidP="00B04203">
            <w:pPr>
              <w:pStyle w:val="13"/>
              <w:widowControl/>
              <w:spacing w:before="80" w:line="160" w:lineRule="exact"/>
              <w:rPr>
                <w:rFonts w:ascii="Arial" w:hAnsi="Arial" w:cs="Arial"/>
                <w:sz w:val="14"/>
              </w:rPr>
            </w:pPr>
            <w:r w:rsidRPr="0061391C">
              <w:rPr>
                <w:rFonts w:ascii="Arial" w:hAnsi="Arial" w:cs="Arial"/>
                <w:sz w:val="14"/>
              </w:rPr>
              <w:t>68,6</w:t>
            </w:r>
          </w:p>
        </w:tc>
        <w:tc>
          <w:tcPr>
            <w:tcW w:w="625" w:type="dxa"/>
            <w:tcBorders>
              <w:left w:val="single" w:sz="6" w:space="0" w:color="000000"/>
            </w:tcBorders>
            <w:shd w:val="clear" w:color="auto" w:fill="auto"/>
            <w:vAlign w:val="bottom"/>
          </w:tcPr>
          <w:p w:rsidR="0061391C" w:rsidRPr="0061391C" w:rsidRDefault="0061391C" w:rsidP="00B04203">
            <w:pPr>
              <w:pStyle w:val="13"/>
              <w:widowControl/>
              <w:spacing w:before="80" w:line="160" w:lineRule="exact"/>
              <w:rPr>
                <w:rFonts w:ascii="Arial" w:hAnsi="Arial" w:cs="Arial"/>
                <w:sz w:val="14"/>
              </w:rPr>
            </w:pPr>
            <w:r w:rsidRPr="0061391C">
              <w:rPr>
                <w:rFonts w:ascii="Arial" w:hAnsi="Arial" w:cs="Arial"/>
                <w:sz w:val="14"/>
              </w:rPr>
              <w:t>0,2</w:t>
            </w:r>
          </w:p>
        </w:tc>
        <w:tc>
          <w:tcPr>
            <w:tcW w:w="624" w:type="dxa"/>
            <w:tcBorders>
              <w:left w:val="single" w:sz="6" w:space="0" w:color="000000"/>
            </w:tcBorders>
            <w:shd w:val="clear" w:color="auto" w:fill="auto"/>
            <w:vAlign w:val="bottom"/>
          </w:tcPr>
          <w:p w:rsidR="0061391C" w:rsidRPr="0061391C" w:rsidRDefault="0061391C" w:rsidP="00B04203">
            <w:pPr>
              <w:pStyle w:val="13"/>
              <w:widowControl/>
              <w:spacing w:before="80" w:line="160" w:lineRule="exact"/>
              <w:rPr>
                <w:rFonts w:ascii="Arial" w:hAnsi="Arial" w:cs="Arial"/>
                <w:sz w:val="14"/>
              </w:rPr>
            </w:pPr>
            <w:r w:rsidRPr="0061391C">
              <w:rPr>
                <w:rFonts w:ascii="Arial" w:hAnsi="Arial" w:cs="Arial"/>
                <w:sz w:val="14"/>
              </w:rPr>
              <w:t>77,1</w:t>
            </w:r>
          </w:p>
        </w:tc>
        <w:tc>
          <w:tcPr>
            <w:tcW w:w="625" w:type="dxa"/>
            <w:tcBorders>
              <w:left w:val="single" w:sz="6" w:space="0" w:color="000000"/>
            </w:tcBorders>
            <w:shd w:val="clear" w:color="auto" w:fill="auto"/>
            <w:vAlign w:val="bottom"/>
          </w:tcPr>
          <w:p w:rsidR="0061391C" w:rsidRPr="0061391C" w:rsidRDefault="0061391C" w:rsidP="00B04203">
            <w:pPr>
              <w:pStyle w:val="13"/>
              <w:widowControl/>
              <w:spacing w:before="80" w:line="160" w:lineRule="exact"/>
              <w:rPr>
                <w:rFonts w:ascii="Arial" w:hAnsi="Arial" w:cs="Arial"/>
                <w:sz w:val="14"/>
              </w:rPr>
            </w:pPr>
            <w:r w:rsidRPr="0061391C">
              <w:rPr>
                <w:rFonts w:ascii="Arial" w:hAnsi="Arial" w:cs="Arial"/>
                <w:sz w:val="14"/>
              </w:rPr>
              <w:t>0,2</w:t>
            </w:r>
          </w:p>
        </w:tc>
        <w:tc>
          <w:tcPr>
            <w:tcW w:w="2445" w:type="dxa"/>
            <w:tcBorders>
              <w:left w:val="single" w:sz="6" w:space="0" w:color="000000"/>
            </w:tcBorders>
            <w:shd w:val="clear" w:color="auto" w:fill="auto"/>
            <w:vAlign w:val="bottom"/>
          </w:tcPr>
          <w:p w:rsidR="0061391C" w:rsidRPr="00DC345D" w:rsidRDefault="0061391C" w:rsidP="006E1844">
            <w:pPr>
              <w:spacing w:before="80" w:line="160" w:lineRule="exact"/>
              <w:ind w:left="113"/>
              <w:rPr>
                <w:i/>
                <w:lang w:val="en-US"/>
              </w:rPr>
            </w:pPr>
            <w:r w:rsidRPr="00DC345D">
              <w:rPr>
                <w:rFonts w:ascii="Arial" w:hAnsi="Arial" w:cs="Arial"/>
                <w:i/>
                <w:sz w:val="14"/>
                <w:lang w:val="en-US"/>
              </w:rPr>
              <w:t xml:space="preserve">leather raw materials, fur </w:t>
            </w:r>
            <w:r w:rsidRPr="00DC345D">
              <w:rPr>
                <w:rFonts w:ascii="Arial" w:hAnsi="Arial" w:cs="Arial"/>
                <w:i/>
                <w:sz w:val="14"/>
                <w:lang w:val="en-US"/>
              </w:rPr>
              <w:br/>
              <w:t>and articles thereof</w:t>
            </w:r>
          </w:p>
        </w:tc>
      </w:tr>
      <w:tr w:rsidR="0061391C" w:rsidRPr="00287B19">
        <w:tblPrEx>
          <w:tblCellMar>
            <w:left w:w="57" w:type="dxa"/>
          </w:tblCellMar>
        </w:tblPrEx>
        <w:trPr>
          <w:cantSplit/>
        </w:trPr>
        <w:tc>
          <w:tcPr>
            <w:tcW w:w="2476" w:type="dxa"/>
            <w:shd w:val="clear" w:color="auto" w:fill="auto"/>
            <w:vAlign w:val="bottom"/>
          </w:tcPr>
          <w:p w:rsidR="0061391C" w:rsidRPr="00DC345D" w:rsidRDefault="0061391C" w:rsidP="006E1844">
            <w:pPr>
              <w:spacing w:before="80" w:line="160" w:lineRule="exact"/>
              <w:ind w:left="113"/>
            </w:pPr>
            <w:r w:rsidRPr="00DC345D">
              <w:rPr>
                <w:rFonts w:ascii="Arial" w:hAnsi="Arial" w:cs="Arial"/>
                <w:spacing w:val="-2"/>
                <w:sz w:val="14"/>
              </w:rPr>
              <w:t xml:space="preserve">древесина и </w:t>
            </w:r>
            <w:proofErr w:type="gramStart"/>
            <w:r w:rsidRPr="00DC345D">
              <w:rPr>
                <w:rFonts w:ascii="Arial" w:hAnsi="Arial" w:cs="Arial"/>
                <w:spacing w:val="-2"/>
                <w:sz w:val="14"/>
              </w:rPr>
              <w:t>целлюлозно-</w:t>
            </w:r>
            <w:r w:rsidRPr="00DC345D">
              <w:rPr>
                <w:rFonts w:ascii="Arial" w:hAnsi="Arial" w:cs="Arial"/>
                <w:spacing w:val="-2"/>
                <w:sz w:val="14"/>
              </w:rPr>
              <w:br/>
              <w:t>бумажные</w:t>
            </w:r>
            <w:proofErr w:type="gramEnd"/>
            <w:r w:rsidRPr="00DC345D">
              <w:rPr>
                <w:rFonts w:ascii="Arial" w:hAnsi="Arial" w:cs="Arial"/>
                <w:sz w:val="14"/>
              </w:rPr>
              <w:t xml:space="preserve"> изделия</w:t>
            </w:r>
          </w:p>
        </w:tc>
        <w:tc>
          <w:tcPr>
            <w:tcW w:w="626" w:type="dxa"/>
            <w:tcBorders>
              <w:left w:val="single" w:sz="6" w:space="0" w:color="000000"/>
            </w:tcBorders>
            <w:shd w:val="clear" w:color="auto" w:fill="auto"/>
            <w:vAlign w:val="bottom"/>
          </w:tcPr>
          <w:p w:rsidR="0061391C" w:rsidRPr="00DC345D" w:rsidRDefault="0061391C" w:rsidP="006E1844">
            <w:pPr>
              <w:pStyle w:val="13"/>
              <w:widowControl/>
              <w:spacing w:before="80" w:line="160" w:lineRule="exact"/>
              <w:rPr>
                <w:lang w:val="en-US"/>
              </w:rPr>
            </w:pPr>
            <w:r w:rsidRPr="00DC345D">
              <w:rPr>
                <w:rFonts w:ascii="Arial" w:hAnsi="Arial" w:cs="Arial"/>
                <w:sz w:val="14"/>
                <w:lang w:val="en-US"/>
              </w:rPr>
              <w:t>1</w:t>
            </w:r>
            <w:r>
              <w:rPr>
                <w:rFonts w:ascii="Arial" w:hAnsi="Arial" w:cs="Arial"/>
                <w:b/>
                <w:sz w:val="14"/>
                <w:lang w:val="en-US"/>
              </w:rPr>
              <w:t> </w:t>
            </w:r>
            <w:r w:rsidRPr="00DC345D">
              <w:rPr>
                <w:rFonts w:ascii="Arial" w:hAnsi="Arial" w:cs="Arial"/>
                <w:sz w:val="14"/>
                <w:lang w:val="en-US"/>
              </w:rPr>
              <w:t>012</w:t>
            </w:r>
          </w:p>
        </w:tc>
        <w:tc>
          <w:tcPr>
            <w:tcW w:w="626" w:type="dxa"/>
            <w:tcBorders>
              <w:left w:val="single" w:sz="6" w:space="0" w:color="000000"/>
            </w:tcBorders>
            <w:shd w:val="clear" w:color="auto" w:fill="auto"/>
            <w:vAlign w:val="bottom"/>
          </w:tcPr>
          <w:p w:rsidR="0061391C" w:rsidRPr="00DC345D" w:rsidRDefault="0061391C" w:rsidP="006E1844">
            <w:pPr>
              <w:pStyle w:val="13"/>
              <w:widowControl/>
              <w:spacing w:before="80" w:line="160" w:lineRule="exact"/>
              <w:rPr>
                <w:lang w:val="en-US"/>
              </w:rPr>
            </w:pPr>
            <w:r w:rsidRPr="00DC345D">
              <w:rPr>
                <w:rFonts w:ascii="Arial" w:hAnsi="Arial" w:cs="Arial"/>
                <w:sz w:val="14"/>
                <w:lang w:val="en-US"/>
              </w:rPr>
              <w:t>3,3</w:t>
            </w:r>
          </w:p>
        </w:tc>
        <w:tc>
          <w:tcPr>
            <w:tcW w:w="625" w:type="dxa"/>
            <w:tcBorders>
              <w:left w:val="single" w:sz="6" w:space="0" w:color="000000"/>
            </w:tcBorders>
            <w:shd w:val="clear" w:color="auto" w:fill="auto"/>
            <w:vAlign w:val="bottom"/>
          </w:tcPr>
          <w:p w:rsidR="0061391C" w:rsidRPr="0061391C" w:rsidRDefault="0061391C" w:rsidP="007038EF">
            <w:pPr>
              <w:pStyle w:val="13"/>
              <w:widowControl/>
              <w:spacing w:before="80" w:line="160" w:lineRule="exact"/>
              <w:rPr>
                <w:rFonts w:ascii="Arial" w:hAnsi="Arial" w:cs="Arial"/>
                <w:sz w:val="14"/>
              </w:rPr>
            </w:pPr>
            <w:r w:rsidRPr="0061391C">
              <w:rPr>
                <w:rFonts w:ascii="Arial" w:hAnsi="Arial" w:cs="Arial"/>
                <w:sz w:val="14"/>
              </w:rPr>
              <w:t>1 228</w:t>
            </w:r>
          </w:p>
        </w:tc>
        <w:tc>
          <w:tcPr>
            <w:tcW w:w="626" w:type="dxa"/>
            <w:tcBorders>
              <w:left w:val="single" w:sz="6" w:space="0" w:color="000000"/>
            </w:tcBorders>
            <w:shd w:val="clear" w:color="auto" w:fill="auto"/>
            <w:vAlign w:val="bottom"/>
          </w:tcPr>
          <w:p w:rsidR="0061391C" w:rsidRPr="0061391C" w:rsidRDefault="0061391C" w:rsidP="007038EF">
            <w:pPr>
              <w:pStyle w:val="13"/>
              <w:widowControl/>
              <w:spacing w:before="80" w:line="160" w:lineRule="exact"/>
              <w:rPr>
                <w:rFonts w:ascii="Arial" w:hAnsi="Arial" w:cs="Arial"/>
                <w:sz w:val="14"/>
              </w:rPr>
            </w:pPr>
            <w:r w:rsidRPr="0061391C">
              <w:rPr>
                <w:rFonts w:ascii="Arial" w:hAnsi="Arial" w:cs="Arial"/>
                <w:sz w:val="14"/>
              </w:rPr>
              <w:t>3,2</w:t>
            </w:r>
          </w:p>
        </w:tc>
        <w:tc>
          <w:tcPr>
            <w:tcW w:w="624" w:type="dxa"/>
            <w:tcBorders>
              <w:left w:val="single" w:sz="6" w:space="0" w:color="000000"/>
            </w:tcBorders>
            <w:shd w:val="clear" w:color="auto" w:fill="auto"/>
            <w:vAlign w:val="bottom"/>
          </w:tcPr>
          <w:p w:rsidR="0061391C" w:rsidRPr="0061391C" w:rsidRDefault="0061391C" w:rsidP="00B04203">
            <w:pPr>
              <w:pStyle w:val="13"/>
              <w:widowControl/>
              <w:spacing w:before="80" w:line="160" w:lineRule="exact"/>
              <w:rPr>
                <w:rFonts w:ascii="Arial" w:hAnsi="Arial" w:cs="Arial"/>
                <w:sz w:val="14"/>
              </w:rPr>
            </w:pPr>
            <w:r w:rsidRPr="0061391C">
              <w:rPr>
                <w:rFonts w:ascii="Arial" w:hAnsi="Arial" w:cs="Arial"/>
                <w:sz w:val="14"/>
              </w:rPr>
              <w:t>1 157</w:t>
            </w:r>
          </w:p>
        </w:tc>
        <w:tc>
          <w:tcPr>
            <w:tcW w:w="625" w:type="dxa"/>
            <w:tcBorders>
              <w:left w:val="single" w:sz="6" w:space="0" w:color="000000"/>
            </w:tcBorders>
            <w:shd w:val="clear" w:color="auto" w:fill="auto"/>
            <w:vAlign w:val="bottom"/>
          </w:tcPr>
          <w:p w:rsidR="0061391C" w:rsidRPr="0061391C" w:rsidRDefault="0061391C" w:rsidP="00B04203">
            <w:pPr>
              <w:pStyle w:val="13"/>
              <w:widowControl/>
              <w:spacing w:before="80" w:line="160" w:lineRule="exact"/>
              <w:rPr>
                <w:rFonts w:ascii="Arial" w:hAnsi="Arial" w:cs="Arial"/>
                <w:sz w:val="14"/>
              </w:rPr>
            </w:pPr>
            <w:r w:rsidRPr="0061391C">
              <w:rPr>
                <w:rFonts w:ascii="Arial" w:hAnsi="Arial" w:cs="Arial"/>
                <w:sz w:val="14"/>
              </w:rPr>
              <w:t>3,5</w:t>
            </w:r>
          </w:p>
        </w:tc>
        <w:tc>
          <w:tcPr>
            <w:tcW w:w="624" w:type="dxa"/>
            <w:tcBorders>
              <w:left w:val="single" w:sz="6" w:space="0" w:color="000000"/>
            </w:tcBorders>
            <w:shd w:val="clear" w:color="auto" w:fill="auto"/>
            <w:vAlign w:val="bottom"/>
          </w:tcPr>
          <w:p w:rsidR="0061391C" w:rsidRPr="0061391C" w:rsidRDefault="0061391C" w:rsidP="00B04203">
            <w:pPr>
              <w:pStyle w:val="13"/>
              <w:widowControl/>
              <w:spacing w:before="80" w:line="160" w:lineRule="exact"/>
              <w:rPr>
                <w:rFonts w:ascii="Arial" w:hAnsi="Arial" w:cs="Arial"/>
                <w:sz w:val="14"/>
              </w:rPr>
            </w:pPr>
            <w:r w:rsidRPr="0061391C">
              <w:rPr>
                <w:rFonts w:ascii="Arial" w:hAnsi="Arial" w:cs="Arial"/>
                <w:sz w:val="14"/>
              </w:rPr>
              <w:t>1 623</w:t>
            </w:r>
          </w:p>
        </w:tc>
        <w:tc>
          <w:tcPr>
            <w:tcW w:w="625" w:type="dxa"/>
            <w:tcBorders>
              <w:left w:val="single" w:sz="6" w:space="0" w:color="000000"/>
            </w:tcBorders>
            <w:shd w:val="clear" w:color="auto" w:fill="auto"/>
            <w:vAlign w:val="bottom"/>
          </w:tcPr>
          <w:p w:rsidR="0061391C" w:rsidRPr="0061391C" w:rsidRDefault="0061391C" w:rsidP="00B04203">
            <w:pPr>
              <w:pStyle w:val="13"/>
              <w:widowControl/>
              <w:spacing w:before="80" w:line="160" w:lineRule="exact"/>
              <w:rPr>
                <w:rFonts w:ascii="Arial" w:hAnsi="Arial" w:cs="Arial"/>
                <w:sz w:val="14"/>
              </w:rPr>
            </w:pPr>
            <w:r w:rsidRPr="0061391C">
              <w:rPr>
                <w:rFonts w:ascii="Arial" w:hAnsi="Arial" w:cs="Arial"/>
                <w:sz w:val="14"/>
              </w:rPr>
              <w:t>3,5</w:t>
            </w:r>
          </w:p>
        </w:tc>
        <w:tc>
          <w:tcPr>
            <w:tcW w:w="2445" w:type="dxa"/>
            <w:tcBorders>
              <w:left w:val="single" w:sz="6" w:space="0" w:color="000000"/>
            </w:tcBorders>
            <w:shd w:val="clear" w:color="auto" w:fill="auto"/>
            <w:vAlign w:val="bottom"/>
          </w:tcPr>
          <w:p w:rsidR="0061391C" w:rsidRPr="00DC345D" w:rsidRDefault="0061391C" w:rsidP="006E1844">
            <w:pPr>
              <w:spacing w:before="80" w:line="160" w:lineRule="exact"/>
              <w:ind w:left="113"/>
              <w:rPr>
                <w:i/>
                <w:lang w:val="en-US"/>
              </w:rPr>
            </w:pPr>
            <w:r w:rsidRPr="00DC345D">
              <w:rPr>
                <w:rFonts w:ascii="Arial" w:hAnsi="Arial" w:cs="Arial"/>
                <w:i/>
                <w:sz w:val="14"/>
                <w:lang w:val="en-US"/>
              </w:rPr>
              <w:t>wood, pulp-and-paper articles</w:t>
            </w:r>
          </w:p>
        </w:tc>
      </w:tr>
      <w:tr w:rsidR="0061391C" w:rsidRPr="00287B19">
        <w:tblPrEx>
          <w:tblCellMar>
            <w:left w:w="57" w:type="dxa"/>
          </w:tblCellMar>
        </w:tblPrEx>
        <w:trPr>
          <w:cantSplit/>
        </w:trPr>
        <w:tc>
          <w:tcPr>
            <w:tcW w:w="2476" w:type="dxa"/>
            <w:shd w:val="clear" w:color="auto" w:fill="auto"/>
            <w:vAlign w:val="bottom"/>
          </w:tcPr>
          <w:p w:rsidR="0061391C" w:rsidRPr="00DC345D" w:rsidRDefault="0061391C" w:rsidP="006E1844">
            <w:pPr>
              <w:spacing w:before="80" w:line="160" w:lineRule="exact"/>
              <w:ind w:left="113"/>
            </w:pPr>
            <w:r w:rsidRPr="00DC345D">
              <w:rPr>
                <w:rFonts w:ascii="Arial" w:hAnsi="Arial" w:cs="Arial"/>
                <w:sz w:val="14"/>
              </w:rPr>
              <w:t xml:space="preserve">текстиль, текстильные изделия </w:t>
            </w:r>
            <w:r w:rsidRPr="00DC345D">
              <w:rPr>
                <w:rFonts w:ascii="Arial" w:hAnsi="Arial" w:cs="Arial"/>
                <w:sz w:val="14"/>
              </w:rPr>
              <w:br/>
              <w:t>и обувь</w:t>
            </w:r>
          </w:p>
        </w:tc>
        <w:tc>
          <w:tcPr>
            <w:tcW w:w="626" w:type="dxa"/>
            <w:tcBorders>
              <w:left w:val="single" w:sz="6" w:space="0" w:color="000000"/>
            </w:tcBorders>
            <w:shd w:val="clear" w:color="auto" w:fill="auto"/>
            <w:vAlign w:val="bottom"/>
          </w:tcPr>
          <w:p w:rsidR="0061391C" w:rsidRPr="00DC345D" w:rsidRDefault="0061391C" w:rsidP="006E1844">
            <w:pPr>
              <w:pStyle w:val="13"/>
              <w:widowControl/>
              <w:spacing w:before="80" w:line="160" w:lineRule="exact"/>
              <w:rPr>
                <w:lang w:val="en-US"/>
              </w:rPr>
            </w:pPr>
            <w:r w:rsidRPr="00DC345D">
              <w:rPr>
                <w:rFonts w:ascii="Arial" w:hAnsi="Arial" w:cs="Arial"/>
                <w:sz w:val="14"/>
                <w:lang w:val="en-US"/>
              </w:rPr>
              <w:t>458</w:t>
            </w:r>
          </w:p>
        </w:tc>
        <w:tc>
          <w:tcPr>
            <w:tcW w:w="626" w:type="dxa"/>
            <w:tcBorders>
              <w:left w:val="single" w:sz="6" w:space="0" w:color="000000"/>
            </w:tcBorders>
            <w:shd w:val="clear" w:color="auto" w:fill="auto"/>
            <w:vAlign w:val="bottom"/>
          </w:tcPr>
          <w:p w:rsidR="0061391C" w:rsidRPr="00DC345D" w:rsidRDefault="0061391C" w:rsidP="006E1844">
            <w:pPr>
              <w:pStyle w:val="13"/>
              <w:widowControl/>
              <w:spacing w:before="80" w:line="160" w:lineRule="exact"/>
              <w:rPr>
                <w:lang w:val="en-US"/>
              </w:rPr>
            </w:pPr>
            <w:r w:rsidRPr="00DC345D">
              <w:rPr>
                <w:rFonts w:ascii="Arial" w:hAnsi="Arial" w:cs="Arial"/>
                <w:sz w:val="14"/>
                <w:lang w:val="en-US"/>
              </w:rPr>
              <w:t>1,5</w:t>
            </w:r>
          </w:p>
        </w:tc>
        <w:tc>
          <w:tcPr>
            <w:tcW w:w="625" w:type="dxa"/>
            <w:tcBorders>
              <w:left w:val="single" w:sz="6" w:space="0" w:color="000000"/>
            </w:tcBorders>
            <w:shd w:val="clear" w:color="auto" w:fill="auto"/>
            <w:vAlign w:val="bottom"/>
          </w:tcPr>
          <w:p w:rsidR="0061391C" w:rsidRPr="0061391C" w:rsidRDefault="0061391C" w:rsidP="007038EF">
            <w:pPr>
              <w:pStyle w:val="13"/>
              <w:widowControl/>
              <w:spacing w:before="80" w:line="160" w:lineRule="exact"/>
              <w:rPr>
                <w:rFonts w:ascii="Arial" w:hAnsi="Arial" w:cs="Arial"/>
                <w:sz w:val="14"/>
              </w:rPr>
            </w:pPr>
            <w:r w:rsidRPr="0061391C">
              <w:rPr>
                <w:rFonts w:ascii="Arial" w:hAnsi="Arial" w:cs="Arial"/>
                <w:sz w:val="14"/>
              </w:rPr>
              <w:t>903</w:t>
            </w:r>
          </w:p>
        </w:tc>
        <w:tc>
          <w:tcPr>
            <w:tcW w:w="626" w:type="dxa"/>
            <w:tcBorders>
              <w:left w:val="single" w:sz="6" w:space="0" w:color="000000"/>
            </w:tcBorders>
            <w:shd w:val="clear" w:color="auto" w:fill="auto"/>
            <w:vAlign w:val="bottom"/>
          </w:tcPr>
          <w:p w:rsidR="0061391C" w:rsidRPr="0061391C" w:rsidRDefault="0061391C" w:rsidP="007038EF">
            <w:pPr>
              <w:pStyle w:val="13"/>
              <w:widowControl/>
              <w:spacing w:before="80" w:line="160" w:lineRule="exact"/>
              <w:rPr>
                <w:rFonts w:ascii="Arial" w:hAnsi="Arial" w:cs="Arial"/>
                <w:sz w:val="14"/>
              </w:rPr>
            </w:pPr>
            <w:r w:rsidRPr="0061391C">
              <w:rPr>
                <w:rFonts w:ascii="Arial" w:hAnsi="Arial" w:cs="Arial"/>
                <w:sz w:val="14"/>
              </w:rPr>
              <w:t>2,3</w:t>
            </w:r>
          </w:p>
        </w:tc>
        <w:tc>
          <w:tcPr>
            <w:tcW w:w="624" w:type="dxa"/>
            <w:tcBorders>
              <w:left w:val="single" w:sz="6" w:space="0" w:color="000000"/>
            </w:tcBorders>
            <w:shd w:val="clear" w:color="auto" w:fill="auto"/>
            <w:vAlign w:val="bottom"/>
          </w:tcPr>
          <w:p w:rsidR="0061391C" w:rsidRPr="0061391C" w:rsidRDefault="0061391C" w:rsidP="00B04203">
            <w:pPr>
              <w:pStyle w:val="13"/>
              <w:widowControl/>
              <w:spacing w:before="80" w:line="160" w:lineRule="exact"/>
              <w:rPr>
                <w:rFonts w:ascii="Arial" w:hAnsi="Arial" w:cs="Arial"/>
                <w:sz w:val="14"/>
              </w:rPr>
            </w:pPr>
            <w:r w:rsidRPr="0061391C">
              <w:rPr>
                <w:rFonts w:ascii="Arial" w:hAnsi="Arial" w:cs="Arial"/>
                <w:sz w:val="14"/>
              </w:rPr>
              <w:t>985</w:t>
            </w:r>
          </w:p>
        </w:tc>
        <w:tc>
          <w:tcPr>
            <w:tcW w:w="625" w:type="dxa"/>
            <w:tcBorders>
              <w:left w:val="single" w:sz="6" w:space="0" w:color="000000"/>
            </w:tcBorders>
            <w:shd w:val="clear" w:color="auto" w:fill="auto"/>
            <w:vAlign w:val="bottom"/>
          </w:tcPr>
          <w:p w:rsidR="0061391C" w:rsidRPr="0061391C" w:rsidRDefault="0061391C" w:rsidP="00B04203">
            <w:pPr>
              <w:pStyle w:val="13"/>
              <w:widowControl/>
              <w:spacing w:before="80" w:line="160" w:lineRule="exact"/>
              <w:rPr>
                <w:rFonts w:ascii="Arial" w:hAnsi="Arial" w:cs="Arial"/>
                <w:sz w:val="14"/>
              </w:rPr>
            </w:pPr>
            <w:r w:rsidRPr="0061391C">
              <w:rPr>
                <w:rFonts w:ascii="Arial" w:hAnsi="Arial" w:cs="Arial"/>
                <w:sz w:val="14"/>
              </w:rPr>
              <w:t>3,0</w:t>
            </w:r>
          </w:p>
        </w:tc>
        <w:tc>
          <w:tcPr>
            <w:tcW w:w="624" w:type="dxa"/>
            <w:tcBorders>
              <w:left w:val="single" w:sz="6" w:space="0" w:color="000000"/>
            </w:tcBorders>
            <w:shd w:val="clear" w:color="auto" w:fill="auto"/>
            <w:vAlign w:val="bottom"/>
          </w:tcPr>
          <w:p w:rsidR="0061391C" w:rsidRPr="0061391C" w:rsidRDefault="0061391C" w:rsidP="00B04203">
            <w:pPr>
              <w:pStyle w:val="13"/>
              <w:widowControl/>
              <w:spacing w:before="80" w:line="160" w:lineRule="exact"/>
              <w:rPr>
                <w:rFonts w:ascii="Arial" w:hAnsi="Arial" w:cs="Arial"/>
                <w:sz w:val="14"/>
              </w:rPr>
            </w:pPr>
            <w:r w:rsidRPr="0061391C">
              <w:rPr>
                <w:rFonts w:ascii="Arial" w:hAnsi="Arial" w:cs="Arial"/>
                <w:sz w:val="14"/>
              </w:rPr>
              <w:t>1 123</w:t>
            </w:r>
          </w:p>
        </w:tc>
        <w:tc>
          <w:tcPr>
            <w:tcW w:w="625" w:type="dxa"/>
            <w:tcBorders>
              <w:left w:val="single" w:sz="6" w:space="0" w:color="000000"/>
            </w:tcBorders>
            <w:shd w:val="clear" w:color="auto" w:fill="auto"/>
            <w:vAlign w:val="bottom"/>
          </w:tcPr>
          <w:p w:rsidR="0061391C" w:rsidRPr="0061391C" w:rsidRDefault="0061391C" w:rsidP="00B04203">
            <w:pPr>
              <w:pStyle w:val="13"/>
              <w:widowControl/>
              <w:spacing w:before="80" w:line="160" w:lineRule="exact"/>
              <w:rPr>
                <w:rFonts w:ascii="Arial" w:hAnsi="Arial" w:cs="Arial"/>
                <w:sz w:val="14"/>
              </w:rPr>
            </w:pPr>
            <w:r w:rsidRPr="0061391C">
              <w:rPr>
                <w:rFonts w:ascii="Arial" w:hAnsi="Arial" w:cs="Arial"/>
                <w:sz w:val="14"/>
              </w:rPr>
              <w:t>2,4</w:t>
            </w:r>
          </w:p>
        </w:tc>
        <w:tc>
          <w:tcPr>
            <w:tcW w:w="2445" w:type="dxa"/>
            <w:tcBorders>
              <w:left w:val="single" w:sz="6" w:space="0" w:color="000000"/>
            </w:tcBorders>
            <w:shd w:val="clear" w:color="auto" w:fill="auto"/>
            <w:vAlign w:val="bottom"/>
          </w:tcPr>
          <w:p w:rsidR="0061391C" w:rsidRPr="00DC345D" w:rsidRDefault="0061391C" w:rsidP="006E1844">
            <w:pPr>
              <w:spacing w:before="80" w:line="160" w:lineRule="exact"/>
              <w:ind w:left="113"/>
              <w:rPr>
                <w:i/>
                <w:lang w:val="en-US"/>
              </w:rPr>
            </w:pPr>
            <w:r w:rsidRPr="00DC345D">
              <w:rPr>
                <w:rFonts w:ascii="Arial" w:hAnsi="Arial" w:cs="Arial"/>
                <w:i/>
                <w:sz w:val="14"/>
                <w:lang w:val="en-US"/>
              </w:rPr>
              <w:t xml:space="preserve">textiles, textile articles </w:t>
            </w:r>
            <w:r w:rsidRPr="00DC345D">
              <w:rPr>
                <w:rFonts w:ascii="Arial" w:hAnsi="Arial" w:cs="Arial"/>
                <w:i/>
                <w:sz w:val="14"/>
                <w:lang w:val="en-US"/>
              </w:rPr>
              <w:br/>
              <w:t>and footwear</w:t>
            </w:r>
          </w:p>
        </w:tc>
      </w:tr>
      <w:tr w:rsidR="0061391C" w:rsidRPr="00287B19">
        <w:tblPrEx>
          <w:tblCellMar>
            <w:left w:w="57" w:type="dxa"/>
          </w:tblCellMar>
        </w:tblPrEx>
        <w:trPr>
          <w:cantSplit/>
        </w:trPr>
        <w:tc>
          <w:tcPr>
            <w:tcW w:w="2476" w:type="dxa"/>
            <w:shd w:val="clear" w:color="auto" w:fill="auto"/>
            <w:vAlign w:val="bottom"/>
          </w:tcPr>
          <w:p w:rsidR="0061391C" w:rsidRPr="00DC345D" w:rsidRDefault="0061391C" w:rsidP="006E1844">
            <w:pPr>
              <w:spacing w:before="80" w:line="160" w:lineRule="exact"/>
              <w:ind w:left="113"/>
            </w:pPr>
            <w:r w:rsidRPr="00DC345D">
              <w:rPr>
                <w:rFonts w:ascii="Arial" w:hAnsi="Arial" w:cs="Arial"/>
                <w:sz w:val="14"/>
              </w:rPr>
              <w:t>металлы, драгоценные камни</w:t>
            </w:r>
            <w:r w:rsidRPr="00DC345D">
              <w:rPr>
                <w:rFonts w:ascii="Arial" w:hAnsi="Arial" w:cs="Arial"/>
                <w:sz w:val="14"/>
              </w:rPr>
              <w:br/>
              <w:t>и изделия из них</w:t>
            </w:r>
          </w:p>
        </w:tc>
        <w:tc>
          <w:tcPr>
            <w:tcW w:w="626" w:type="dxa"/>
            <w:tcBorders>
              <w:left w:val="single" w:sz="6" w:space="0" w:color="000000"/>
            </w:tcBorders>
            <w:shd w:val="clear" w:color="auto" w:fill="auto"/>
            <w:vAlign w:val="bottom"/>
          </w:tcPr>
          <w:p w:rsidR="0061391C" w:rsidRPr="00DC345D" w:rsidRDefault="0061391C" w:rsidP="006E1844">
            <w:pPr>
              <w:pStyle w:val="13"/>
              <w:widowControl/>
              <w:spacing w:before="80" w:line="160" w:lineRule="exact"/>
            </w:pPr>
            <w:r w:rsidRPr="00DC345D">
              <w:rPr>
                <w:rFonts w:ascii="Arial" w:hAnsi="Arial" w:cs="Arial"/>
                <w:sz w:val="14"/>
              </w:rPr>
              <w:t>4</w:t>
            </w:r>
            <w:r>
              <w:rPr>
                <w:rFonts w:ascii="Arial" w:hAnsi="Arial" w:cs="Arial"/>
                <w:b/>
                <w:sz w:val="14"/>
                <w:lang w:val="en-US"/>
              </w:rPr>
              <w:t> </w:t>
            </w:r>
            <w:r w:rsidRPr="00DC345D">
              <w:rPr>
                <w:rFonts w:ascii="Arial" w:hAnsi="Arial" w:cs="Arial"/>
                <w:sz w:val="14"/>
              </w:rPr>
              <w:t>279</w:t>
            </w:r>
          </w:p>
        </w:tc>
        <w:tc>
          <w:tcPr>
            <w:tcW w:w="626" w:type="dxa"/>
            <w:tcBorders>
              <w:left w:val="single" w:sz="6" w:space="0" w:color="000000"/>
            </w:tcBorders>
            <w:shd w:val="clear" w:color="auto" w:fill="auto"/>
            <w:vAlign w:val="bottom"/>
          </w:tcPr>
          <w:p w:rsidR="0061391C" w:rsidRPr="00DC345D" w:rsidRDefault="0061391C" w:rsidP="006E1844">
            <w:pPr>
              <w:pStyle w:val="13"/>
              <w:widowControl/>
              <w:spacing w:before="80" w:line="160" w:lineRule="exact"/>
            </w:pPr>
            <w:r w:rsidRPr="00DC345D">
              <w:rPr>
                <w:rFonts w:ascii="Arial" w:hAnsi="Arial" w:cs="Arial"/>
                <w:sz w:val="14"/>
              </w:rPr>
              <w:t>14,1</w:t>
            </w:r>
          </w:p>
        </w:tc>
        <w:tc>
          <w:tcPr>
            <w:tcW w:w="625" w:type="dxa"/>
            <w:tcBorders>
              <w:left w:val="single" w:sz="6" w:space="0" w:color="000000"/>
            </w:tcBorders>
            <w:shd w:val="clear" w:color="auto" w:fill="auto"/>
            <w:vAlign w:val="bottom"/>
          </w:tcPr>
          <w:p w:rsidR="0061391C" w:rsidRPr="0061391C" w:rsidRDefault="0061391C" w:rsidP="007038EF">
            <w:pPr>
              <w:pStyle w:val="13"/>
              <w:widowControl/>
              <w:spacing w:before="80" w:line="160" w:lineRule="exact"/>
              <w:rPr>
                <w:rFonts w:ascii="Arial" w:hAnsi="Arial" w:cs="Arial"/>
                <w:sz w:val="14"/>
              </w:rPr>
            </w:pPr>
            <w:r w:rsidRPr="0061391C">
              <w:rPr>
                <w:rFonts w:ascii="Arial" w:hAnsi="Arial" w:cs="Arial"/>
                <w:sz w:val="14"/>
              </w:rPr>
              <w:t>5 521</w:t>
            </w:r>
          </w:p>
        </w:tc>
        <w:tc>
          <w:tcPr>
            <w:tcW w:w="626" w:type="dxa"/>
            <w:tcBorders>
              <w:left w:val="single" w:sz="6" w:space="0" w:color="000000"/>
            </w:tcBorders>
            <w:shd w:val="clear" w:color="auto" w:fill="auto"/>
            <w:vAlign w:val="bottom"/>
          </w:tcPr>
          <w:p w:rsidR="0061391C" w:rsidRPr="0061391C" w:rsidRDefault="0061391C" w:rsidP="007038EF">
            <w:pPr>
              <w:pStyle w:val="13"/>
              <w:widowControl/>
              <w:spacing w:before="80" w:line="160" w:lineRule="exact"/>
              <w:rPr>
                <w:rFonts w:ascii="Arial" w:hAnsi="Arial" w:cs="Arial"/>
                <w:sz w:val="14"/>
              </w:rPr>
            </w:pPr>
            <w:r w:rsidRPr="0061391C">
              <w:rPr>
                <w:rFonts w:ascii="Arial" w:hAnsi="Arial" w:cs="Arial"/>
                <w:sz w:val="14"/>
              </w:rPr>
              <w:t>14,4</w:t>
            </w:r>
          </w:p>
        </w:tc>
        <w:tc>
          <w:tcPr>
            <w:tcW w:w="624" w:type="dxa"/>
            <w:tcBorders>
              <w:left w:val="single" w:sz="6" w:space="0" w:color="000000"/>
            </w:tcBorders>
            <w:shd w:val="clear" w:color="auto" w:fill="auto"/>
            <w:vAlign w:val="bottom"/>
          </w:tcPr>
          <w:p w:rsidR="0061391C" w:rsidRPr="0061391C" w:rsidRDefault="0061391C" w:rsidP="00B04203">
            <w:pPr>
              <w:pStyle w:val="13"/>
              <w:widowControl/>
              <w:spacing w:before="80" w:line="160" w:lineRule="exact"/>
              <w:rPr>
                <w:rFonts w:ascii="Arial" w:hAnsi="Arial" w:cs="Arial"/>
                <w:sz w:val="14"/>
              </w:rPr>
            </w:pPr>
            <w:r w:rsidRPr="0061391C">
              <w:rPr>
                <w:rFonts w:ascii="Arial" w:hAnsi="Arial" w:cs="Arial"/>
                <w:sz w:val="14"/>
              </w:rPr>
              <w:t>5 061</w:t>
            </w:r>
          </w:p>
        </w:tc>
        <w:tc>
          <w:tcPr>
            <w:tcW w:w="625" w:type="dxa"/>
            <w:tcBorders>
              <w:left w:val="single" w:sz="6" w:space="0" w:color="000000"/>
            </w:tcBorders>
            <w:shd w:val="clear" w:color="auto" w:fill="auto"/>
            <w:vAlign w:val="bottom"/>
          </w:tcPr>
          <w:p w:rsidR="0061391C" w:rsidRPr="0061391C" w:rsidRDefault="0061391C" w:rsidP="00B04203">
            <w:pPr>
              <w:pStyle w:val="13"/>
              <w:widowControl/>
              <w:spacing w:before="80" w:line="160" w:lineRule="exact"/>
              <w:rPr>
                <w:rFonts w:ascii="Arial" w:hAnsi="Arial" w:cs="Arial"/>
                <w:sz w:val="14"/>
              </w:rPr>
            </w:pPr>
            <w:r w:rsidRPr="0061391C">
              <w:rPr>
                <w:rFonts w:ascii="Arial" w:hAnsi="Arial" w:cs="Arial"/>
                <w:sz w:val="14"/>
              </w:rPr>
              <w:t>15,2</w:t>
            </w:r>
          </w:p>
        </w:tc>
        <w:tc>
          <w:tcPr>
            <w:tcW w:w="624" w:type="dxa"/>
            <w:tcBorders>
              <w:left w:val="single" w:sz="6" w:space="0" w:color="000000"/>
            </w:tcBorders>
            <w:shd w:val="clear" w:color="auto" w:fill="auto"/>
            <w:vAlign w:val="bottom"/>
          </w:tcPr>
          <w:p w:rsidR="0061391C" w:rsidRPr="0061391C" w:rsidRDefault="0061391C" w:rsidP="00B04203">
            <w:pPr>
              <w:pStyle w:val="13"/>
              <w:widowControl/>
              <w:spacing w:before="80" w:line="160" w:lineRule="exact"/>
              <w:rPr>
                <w:rFonts w:ascii="Arial" w:hAnsi="Arial" w:cs="Arial"/>
                <w:sz w:val="14"/>
              </w:rPr>
            </w:pPr>
            <w:r w:rsidRPr="0061391C">
              <w:rPr>
                <w:rFonts w:ascii="Arial" w:hAnsi="Arial" w:cs="Arial"/>
                <w:sz w:val="14"/>
              </w:rPr>
              <w:t>7 656</w:t>
            </w:r>
          </w:p>
        </w:tc>
        <w:tc>
          <w:tcPr>
            <w:tcW w:w="625" w:type="dxa"/>
            <w:tcBorders>
              <w:left w:val="single" w:sz="6" w:space="0" w:color="000000"/>
            </w:tcBorders>
            <w:shd w:val="clear" w:color="auto" w:fill="auto"/>
            <w:vAlign w:val="bottom"/>
          </w:tcPr>
          <w:p w:rsidR="0061391C" w:rsidRPr="0061391C" w:rsidRDefault="0061391C" w:rsidP="00B04203">
            <w:pPr>
              <w:pStyle w:val="13"/>
              <w:widowControl/>
              <w:spacing w:before="80" w:line="160" w:lineRule="exact"/>
              <w:rPr>
                <w:rFonts w:ascii="Arial" w:hAnsi="Arial" w:cs="Arial"/>
                <w:sz w:val="14"/>
              </w:rPr>
            </w:pPr>
            <w:r w:rsidRPr="0061391C">
              <w:rPr>
                <w:rFonts w:ascii="Arial" w:hAnsi="Arial" w:cs="Arial"/>
                <w:sz w:val="14"/>
              </w:rPr>
              <w:t>16,8</w:t>
            </w:r>
          </w:p>
        </w:tc>
        <w:tc>
          <w:tcPr>
            <w:tcW w:w="2445" w:type="dxa"/>
            <w:tcBorders>
              <w:left w:val="single" w:sz="6" w:space="0" w:color="000000"/>
            </w:tcBorders>
            <w:shd w:val="clear" w:color="auto" w:fill="auto"/>
            <w:vAlign w:val="bottom"/>
          </w:tcPr>
          <w:p w:rsidR="0061391C" w:rsidRPr="00DC345D" w:rsidRDefault="0061391C" w:rsidP="006E1844">
            <w:pPr>
              <w:spacing w:before="80" w:line="160" w:lineRule="exact"/>
              <w:ind w:left="113"/>
              <w:rPr>
                <w:i/>
                <w:lang w:val="en-US"/>
              </w:rPr>
            </w:pPr>
            <w:r w:rsidRPr="00DC345D">
              <w:rPr>
                <w:rFonts w:ascii="Arial" w:hAnsi="Arial" w:cs="Arial"/>
                <w:i/>
                <w:sz w:val="14"/>
                <w:lang w:val="en-US"/>
              </w:rPr>
              <w:t xml:space="preserve">metals, precious stones </w:t>
            </w:r>
            <w:r w:rsidRPr="00DC345D">
              <w:rPr>
                <w:rFonts w:ascii="Arial" w:hAnsi="Arial" w:cs="Arial"/>
                <w:i/>
                <w:sz w:val="14"/>
                <w:lang w:val="en-US"/>
              </w:rPr>
              <w:br/>
              <w:t xml:space="preserve">and articles thereof </w:t>
            </w:r>
          </w:p>
        </w:tc>
      </w:tr>
      <w:tr w:rsidR="0061391C" w:rsidRPr="00287B19">
        <w:tblPrEx>
          <w:tblCellMar>
            <w:left w:w="57" w:type="dxa"/>
          </w:tblCellMar>
        </w:tblPrEx>
        <w:trPr>
          <w:cantSplit/>
        </w:trPr>
        <w:tc>
          <w:tcPr>
            <w:tcW w:w="2476" w:type="dxa"/>
            <w:shd w:val="clear" w:color="auto" w:fill="auto"/>
            <w:vAlign w:val="bottom"/>
          </w:tcPr>
          <w:p w:rsidR="0061391C" w:rsidRPr="00DC345D" w:rsidRDefault="0061391C" w:rsidP="006E1844">
            <w:pPr>
              <w:spacing w:before="80" w:line="160" w:lineRule="exact"/>
              <w:ind w:left="113"/>
            </w:pPr>
            <w:r w:rsidRPr="00DC345D">
              <w:rPr>
                <w:rFonts w:ascii="Arial" w:hAnsi="Arial" w:cs="Arial"/>
                <w:sz w:val="14"/>
              </w:rPr>
              <w:t>машины, оборудование</w:t>
            </w:r>
            <w:r w:rsidRPr="00DC345D">
              <w:rPr>
                <w:rFonts w:ascii="Arial" w:hAnsi="Arial" w:cs="Arial"/>
                <w:sz w:val="14"/>
              </w:rPr>
              <w:br/>
              <w:t>и транспортные средства</w:t>
            </w:r>
          </w:p>
        </w:tc>
        <w:tc>
          <w:tcPr>
            <w:tcW w:w="626" w:type="dxa"/>
            <w:tcBorders>
              <w:left w:val="single" w:sz="6" w:space="0" w:color="000000"/>
            </w:tcBorders>
            <w:shd w:val="clear" w:color="auto" w:fill="auto"/>
            <w:vAlign w:val="bottom"/>
          </w:tcPr>
          <w:p w:rsidR="0061391C" w:rsidRPr="00DC345D" w:rsidRDefault="0061391C" w:rsidP="006E1844">
            <w:pPr>
              <w:pStyle w:val="13"/>
              <w:widowControl/>
              <w:spacing w:before="80" w:line="160" w:lineRule="exact"/>
            </w:pPr>
            <w:r w:rsidRPr="00DC345D">
              <w:rPr>
                <w:rFonts w:ascii="Arial" w:hAnsi="Arial" w:cs="Arial"/>
                <w:sz w:val="14"/>
              </w:rPr>
              <w:t>3</w:t>
            </w:r>
            <w:r>
              <w:rPr>
                <w:rFonts w:ascii="Arial" w:hAnsi="Arial" w:cs="Arial"/>
                <w:b/>
                <w:sz w:val="14"/>
                <w:lang w:val="en-US"/>
              </w:rPr>
              <w:t> </w:t>
            </w:r>
            <w:r w:rsidRPr="00DC345D">
              <w:rPr>
                <w:rFonts w:ascii="Arial" w:hAnsi="Arial" w:cs="Arial"/>
                <w:sz w:val="14"/>
              </w:rPr>
              <w:t>844</w:t>
            </w:r>
          </w:p>
        </w:tc>
        <w:tc>
          <w:tcPr>
            <w:tcW w:w="626" w:type="dxa"/>
            <w:tcBorders>
              <w:left w:val="single" w:sz="6" w:space="0" w:color="000000"/>
            </w:tcBorders>
            <w:shd w:val="clear" w:color="auto" w:fill="auto"/>
            <w:vAlign w:val="bottom"/>
          </w:tcPr>
          <w:p w:rsidR="0061391C" w:rsidRPr="00DC345D" w:rsidRDefault="0061391C" w:rsidP="006E1844">
            <w:pPr>
              <w:pStyle w:val="13"/>
              <w:widowControl/>
              <w:spacing w:before="80" w:line="160" w:lineRule="exact"/>
            </w:pPr>
            <w:r w:rsidRPr="00DC345D">
              <w:rPr>
                <w:rFonts w:ascii="Arial" w:hAnsi="Arial" w:cs="Arial"/>
                <w:sz w:val="14"/>
              </w:rPr>
              <w:t>12,6</w:t>
            </w:r>
          </w:p>
        </w:tc>
        <w:tc>
          <w:tcPr>
            <w:tcW w:w="625" w:type="dxa"/>
            <w:tcBorders>
              <w:left w:val="single" w:sz="6" w:space="0" w:color="000000"/>
            </w:tcBorders>
            <w:shd w:val="clear" w:color="auto" w:fill="auto"/>
            <w:vAlign w:val="bottom"/>
          </w:tcPr>
          <w:p w:rsidR="0061391C" w:rsidRPr="0061391C" w:rsidRDefault="0061391C" w:rsidP="007038EF">
            <w:pPr>
              <w:pStyle w:val="13"/>
              <w:widowControl/>
              <w:spacing w:before="80" w:line="160" w:lineRule="exact"/>
              <w:rPr>
                <w:rFonts w:ascii="Arial" w:hAnsi="Arial" w:cs="Arial"/>
                <w:sz w:val="14"/>
              </w:rPr>
            </w:pPr>
            <w:r w:rsidRPr="0061391C">
              <w:rPr>
                <w:rFonts w:ascii="Arial" w:hAnsi="Arial" w:cs="Arial"/>
                <w:sz w:val="14"/>
              </w:rPr>
              <w:t>7 445</w:t>
            </w:r>
          </w:p>
        </w:tc>
        <w:tc>
          <w:tcPr>
            <w:tcW w:w="626" w:type="dxa"/>
            <w:tcBorders>
              <w:left w:val="single" w:sz="6" w:space="0" w:color="000000"/>
            </w:tcBorders>
            <w:shd w:val="clear" w:color="auto" w:fill="auto"/>
            <w:vAlign w:val="bottom"/>
          </w:tcPr>
          <w:p w:rsidR="0061391C" w:rsidRPr="0061391C" w:rsidRDefault="0061391C" w:rsidP="007038EF">
            <w:pPr>
              <w:pStyle w:val="13"/>
              <w:widowControl/>
              <w:spacing w:before="80" w:line="160" w:lineRule="exact"/>
              <w:rPr>
                <w:rFonts w:ascii="Arial" w:hAnsi="Arial" w:cs="Arial"/>
                <w:sz w:val="14"/>
              </w:rPr>
            </w:pPr>
            <w:r w:rsidRPr="0061391C">
              <w:rPr>
                <w:rFonts w:ascii="Arial" w:hAnsi="Arial" w:cs="Arial"/>
                <w:sz w:val="14"/>
              </w:rPr>
              <w:t>19,4</w:t>
            </w:r>
          </w:p>
        </w:tc>
        <w:tc>
          <w:tcPr>
            <w:tcW w:w="624" w:type="dxa"/>
            <w:tcBorders>
              <w:left w:val="single" w:sz="6" w:space="0" w:color="000000"/>
            </w:tcBorders>
            <w:shd w:val="clear" w:color="auto" w:fill="auto"/>
            <w:vAlign w:val="bottom"/>
          </w:tcPr>
          <w:p w:rsidR="0061391C" w:rsidRPr="0061391C" w:rsidRDefault="0061391C" w:rsidP="00B04203">
            <w:pPr>
              <w:pStyle w:val="13"/>
              <w:widowControl/>
              <w:spacing w:before="80" w:line="160" w:lineRule="exact"/>
              <w:rPr>
                <w:rFonts w:ascii="Arial" w:hAnsi="Arial" w:cs="Arial"/>
                <w:sz w:val="14"/>
              </w:rPr>
            </w:pPr>
            <w:r w:rsidRPr="0061391C">
              <w:rPr>
                <w:rFonts w:ascii="Arial" w:hAnsi="Arial" w:cs="Arial"/>
                <w:sz w:val="14"/>
              </w:rPr>
              <w:t>6 547</w:t>
            </w:r>
          </w:p>
        </w:tc>
        <w:tc>
          <w:tcPr>
            <w:tcW w:w="625" w:type="dxa"/>
            <w:tcBorders>
              <w:left w:val="single" w:sz="6" w:space="0" w:color="000000"/>
            </w:tcBorders>
            <w:shd w:val="clear" w:color="auto" w:fill="auto"/>
            <w:vAlign w:val="bottom"/>
          </w:tcPr>
          <w:p w:rsidR="0061391C" w:rsidRPr="0061391C" w:rsidRDefault="0061391C" w:rsidP="00B04203">
            <w:pPr>
              <w:pStyle w:val="13"/>
              <w:widowControl/>
              <w:spacing w:before="80" w:line="160" w:lineRule="exact"/>
              <w:rPr>
                <w:rFonts w:ascii="Arial" w:hAnsi="Arial" w:cs="Arial"/>
                <w:sz w:val="14"/>
              </w:rPr>
            </w:pPr>
            <w:r w:rsidRPr="0061391C">
              <w:rPr>
                <w:rFonts w:ascii="Arial" w:hAnsi="Arial" w:cs="Arial"/>
                <w:sz w:val="14"/>
              </w:rPr>
              <w:t>19,6</w:t>
            </w:r>
          </w:p>
        </w:tc>
        <w:tc>
          <w:tcPr>
            <w:tcW w:w="624" w:type="dxa"/>
            <w:tcBorders>
              <w:left w:val="single" w:sz="6" w:space="0" w:color="000000"/>
            </w:tcBorders>
            <w:shd w:val="clear" w:color="auto" w:fill="auto"/>
            <w:vAlign w:val="bottom"/>
          </w:tcPr>
          <w:p w:rsidR="0061391C" w:rsidRPr="0061391C" w:rsidRDefault="0061391C" w:rsidP="00B04203">
            <w:pPr>
              <w:pStyle w:val="13"/>
              <w:widowControl/>
              <w:spacing w:before="80" w:line="160" w:lineRule="exact"/>
              <w:rPr>
                <w:rFonts w:ascii="Arial" w:hAnsi="Arial" w:cs="Arial"/>
                <w:sz w:val="14"/>
              </w:rPr>
            </w:pPr>
            <w:r w:rsidRPr="0061391C">
              <w:rPr>
                <w:rFonts w:ascii="Arial" w:hAnsi="Arial" w:cs="Arial"/>
                <w:sz w:val="14"/>
              </w:rPr>
              <w:t>8 500</w:t>
            </w:r>
          </w:p>
        </w:tc>
        <w:tc>
          <w:tcPr>
            <w:tcW w:w="625" w:type="dxa"/>
            <w:tcBorders>
              <w:left w:val="single" w:sz="6" w:space="0" w:color="000000"/>
            </w:tcBorders>
            <w:shd w:val="clear" w:color="auto" w:fill="auto"/>
            <w:vAlign w:val="bottom"/>
          </w:tcPr>
          <w:p w:rsidR="0061391C" w:rsidRPr="0061391C" w:rsidRDefault="0061391C" w:rsidP="00B04203">
            <w:pPr>
              <w:pStyle w:val="13"/>
              <w:widowControl/>
              <w:spacing w:before="80" w:line="160" w:lineRule="exact"/>
              <w:rPr>
                <w:rFonts w:ascii="Arial" w:hAnsi="Arial" w:cs="Arial"/>
                <w:sz w:val="14"/>
              </w:rPr>
            </w:pPr>
            <w:r w:rsidRPr="0061391C">
              <w:rPr>
                <w:rFonts w:ascii="Arial" w:hAnsi="Arial" w:cs="Arial"/>
                <w:sz w:val="14"/>
              </w:rPr>
              <w:t>18,6</w:t>
            </w:r>
          </w:p>
        </w:tc>
        <w:tc>
          <w:tcPr>
            <w:tcW w:w="2445" w:type="dxa"/>
            <w:tcBorders>
              <w:left w:val="single" w:sz="6" w:space="0" w:color="000000"/>
            </w:tcBorders>
            <w:shd w:val="clear" w:color="auto" w:fill="auto"/>
            <w:vAlign w:val="bottom"/>
          </w:tcPr>
          <w:p w:rsidR="0061391C" w:rsidRPr="00DC345D" w:rsidRDefault="0061391C" w:rsidP="00551927">
            <w:pPr>
              <w:spacing w:before="80" w:line="160" w:lineRule="exact"/>
              <w:ind w:left="113"/>
              <w:rPr>
                <w:i/>
                <w:lang w:val="en-US"/>
              </w:rPr>
            </w:pPr>
            <w:r w:rsidRPr="00DC345D">
              <w:rPr>
                <w:rFonts w:ascii="Arial" w:hAnsi="Arial" w:cs="Arial"/>
                <w:i/>
                <w:sz w:val="14"/>
                <w:lang w:val="en-US"/>
              </w:rPr>
              <w:t xml:space="preserve">machinery, equipment </w:t>
            </w:r>
            <w:r w:rsidRPr="00DC345D">
              <w:rPr>
                <w:rFonts w:ascii="Arial" w:hAnsi="Arial" w:cs="Arial"/>
                <w:i/>
                <w:sz w:val="14"/>
                <w:lang w:val="en-US"/>
              </w:rPr>
              <w:br/>
              <w:t>and transport means</w:t>
            </w:r>
          </w:p>
        </w:tc>
      </w:tr>
      <w:tr w:rsidR="0061391C" w:rsidRPr="00DC345D" w:rsidTr="007038EF">
        <w:tblPrEx>
          <w:tblCellMar>
            <w:left w:w="57" w:type="dxa"/>
          </w:tblCellMar>
        </w:tblPrEx>
        <w:trPr>
          <w:cantSplit/>
        </w:trPr>
        <w:tc>
          <w:tcPr>
            <w:tcW w:w="2476" w:type="dxa"/>
            <w:tcBorders>
              <w:bottom w:val="single" w:sz="4" w:space="0" w:color="000000"/>
            </w:tcBorders>
            <w:shd w:val="clear" w:color="auto" w:fill="auto"/>
            <w:vAlign w:val="center"/>
          </w:tcPr>
          <w:p w:rsidR="0061391C" w:rsidRPr="00DC345D" w:rsidRDefault="0061391C" w:rsidP="006E1844">
            <w:pPr>
              <w:spacing w:before="80" w:line="160" w:lineRule="exact"/>
              <w:ind w:left="113"/>
            </w:pPr>
            <w:r w:rsidRPr="00DC345D">
              <w:rPr>
                <w:rFonts w:ascii="Arial" w:hAnsi="Arial" w:cs="Arial"/>
                <w:sz w:val="14"/>
              </w:rPr>
              <w:t>другие товары</w:t>
            </w:r>
          </w:p>
        </w:tc>
        <w:tc>
          <w:tcPr>
            <w:tcW w:w="626" w:type="dxa"/>
            <w:tcBorders>
              <w:left w:val="single" w:sz="6" w:space="0" w:color="000000"/>
              <w:bottom w:val="single" w:sz="4" w:space="0" w:color="000000"/>
            </w:tcBorders>
            <w:shd w:val="clear" w:color="auto" w:fill="auto"/>
            <w:vAlign w:val="center"/>
          </w:tcPr>
          <w:p w:rsidR="0061391C" w:rsidRPr="00DC345D" w:rsidRDefault="0061391C" w:rsidP="006E1844">
            <w:pPr>
              <w:pStyle w:val="13"/>
              <w:widowControl/>
              <w:spacing w:before="80" w:line="160" w:lineRule="exact"/>
            </w:pPr>
            <w:r w:rsidRPr="00DC345D">
              <w:rPr>
                <w:rFonts w:ascii="Arial" w:hAnsi="Arial" w:cs="Arial"/>
                <w:sz w:val="14"/>
              </w:rPr>
              <w:t>972</w:t>
            </w:r>
          </w:p>
        </w:tc>
        <w:tc>
          <w:tcPr>
            <w:tcW w:w="626" w:type="dxa"/>
            <w:tcBorders>
              <w:left w:val="single" w:sz="6" w:space="0" w:color="000000"/>
              <w:bottom w:val="single" w:sz="4" w:space="0" w:color="000000"/>
            </w:tcBorders>
            <w:shd w:val="clear" w:color="auto" w:fill="auto"/>
            <w:vAlign w:val="center"/>
          </w:tcPr>
          <w:p w:rsidR="0061391C" w:rsidRPr="00DC345D" w:rsidRDefault="0061391C" w:rsidP="006E1844">
            <w:pPr>
              <w:pStyle w:val="13"/>
              <w:widowControl/>
              <w:spacing w:before="80" w:line="160" w:lineRule="exact"/>
            </w:pPr>
            <w:r w:rsidRPr="00DC345D">
              <w:rPr>
                <w:rFonts w:ascii="Arial" w:hAnsi="Arial" w:cs="Arial"/>
                <w:sz w:val="14"/>
              </w:rPr>
              <w:t>3,1</w:t>
            </w:r>
          </w:p>
        </w:tc>
        <w:tc>
          <w:tcPr>
            <w:tcW w:w="625" w:type="dxa"/>
            <w:tcBorders>
              <w:left w:val="single" w:sz="6" w:space="0" w:color="000000"/>
              <w:bottom w:val="single" w:sz="4" w:space="0" w:color="000000"/>
            </w:tcBorders>
            <w:shd w:val="clear" w:color="auto" w:fill="auto"/>
            <w:vAlign w:val="bottom"/>
          </w:tcPr>
          <w:p w:rsidR="0061391C" w:rsidRPr="0061391C" w:rsidRDefault="0061391C" w:rsidP="007038EF">
            <w:pPr>
              <w:pStyle w:val="13"/>
              <w:widowControl/>
              <w:spacing w:before="80" w:line="160" w:lineRule="exact"/>
              <w:rPr>
                <w:rFonts w:ascii="Arial" w:hAnsi="Arial" w:cs="Arial"/>
                <w:sz w:val="14"/>
              </w:rPr>
            </w:pPr>
            <w:r w:rsidRPr="0061391C">
              <w:rPr>
                <w:rFonts w:ascii="Arial" w:hAnsi="Arial" w:cs="Arial"/>
                <w:sz w:val="14"/>
              </w:rPr>
              <w:t>1 918</w:t>
            </w:r>
          </w:p>
        </w:tc>
        <w:tc>
          <w:tcPr>
            <w:tcW w:w="626" w:type="dxa"/>
            <w:tcBorders>
              <w:left w:val="single" w:sz="6" w:space="0" w:color="000000"/>
              <w:bottom w:val="single" w:sz="4" w:space="0" w:color="000000"/>
            </w:tcBorders>
            <w:shd w:val="clear" w:color="auto" w:fill="auto"/>
            <w:vAlign w:val="bottom"/>
          </w:tcPr>
          <w:p w:rsidR="0061391C" w:rsidRPr="0061391C" w:rsidRDefault="0061391C" w:rsidP="007038EF">
            <w:pPr>
              <w:pStyle w:val="13"/>
              <w:widowControl/>
              <w:spacing w:before="80" w:line="160" w:lineRule="exact"/>
              <w:rPr>
                <w:rFonts w:ascii="Arial" w:hAnsi="Arial" w:cs="Arial"/>
                <w:sz w:val="14"/>
              </w:rPr>
            </w:pPr>
            <w:r w:rsidRPr="0061391C">
              <w:rPr>
                <w:rFonts w:ascii="Arial" w:hAnsi="Arial" w:cs="Arial"/>
                <w:sz w:val="14"/>
              </w:rPr>
              <w:t>5,0</w:t>
            </w:r>
          </w:p>
        </w:tc>
        <w:tc>
          <w:tcPr>
            <w:tcW w:w="624" w:type="dxa"/>
            <w:tcBorders>
              <w:left w:val="single" w:sz="6" w:space="0" w:color="000000"/>
              <w:bottom w:val="single" w:sz="4" w:space="0" w:color="000000"/>
            </w:tcBorders>
            <w:shd w:val="clear" w:color="auto" w:fill="auto"/>
            <w:vAlign w:val="bottom"/>
          </w:tcPr>
          <w:p w:rsidR="0061391C" w:rsidRPr="0061391C" w:rsidRDefault="0061391C" w:rsidP="00B04203">
            <w:pPr>
              <w:pStyle w:val="13"/>
              <w:widowControl/>
              <w:spacing w:before="80" w:line="160" w:lineRule="exact"/>
              <w:rPr>
                <w:rFonts w:ascii="Arial" w:hAnsi="Arial" w:cs="Arial"/>
                <w:sz w:val="14"/>
              </w:rPr>
            </w:pPr>
            <w:r w:rsidRPr="0061391C">
              <w:rPr>
                <w:rFonts w:ascii="Arial" w:hAnsi="Arial" w:cs="Arial"/>
                <w:sz w:val="14"/>
              </w:rPr>
              <w:t>1 665</w:t>
            </w:r>
          </w:p>
        </w:tc>
        <w:tc>
          <w:tcPr>
            <w:tcW w:w="625" w:type="dxa"/>
            <w:tcBorders>
              <w:left w:val="single" w:sz="6" w:space="0" w:color="000000"/>
              <w:bottom w:val="single" w:sz="4" w:space="0" w:color="000000"/>
            </w:tcBorders>
            <w:shd w:val="clear" w:color="auto" w:fill="auto"/>
            <w:vAlign w:val="bottom"/>
          </w:tcPr>
          <w:p w:rsidR="0061391C" w:rsidRPr="0061391C" w:rsidRDefault="0061391C" w:rsidP="00B04203">
            <w:pPr>
              <w:pStyle w:val="13"/>
              <w:widowControl/>
              <w:spacing w:before="80" w:line="160" w:lineRule="exact"/>
              <w:rPr>
                <w:rFonts w:ascii="Arial" w:hAnsi="Arial" w:cs="Arial"/>
                <w:sz w:val="14"/>
              </w:rPr>
            </w:pPr>
            <w:r w:rsidRPr="0061391C">
              <w:rPr>
                <w:rFonts w:ascii="Arial" w:hAnsi="Arial" w:cs="Arial"/>
                <w:sz w:val="14"/>
              </w:rPr>
              <w:t>5,0</w:t>
            </w:r>
          </w:p>
        </w:tc>
        <w:tc>
          <w:tcPr>
            <w:tcW w:w="624" w:type="dxa"/>
            <w:tcBorders>
              <w:left w:val="single" w:sz="6" w:space="0" w:color="000000"/>
              <w:bottom w:val="single" w:sz="4" w:space="0" w:color="000000"/>
            </w:tcBorders>
            <w:shd w:val="clear" w:color="auto" w:fill="auto"/>
            <w:vAlign w:val="bottom"/>
          </w:tcPr>
          <w:p w:rsidR="0061391C" w:rsidRPr="0061391C" w:rsidRDefault="0061391C" w:rsidP="00B04203">
            <w:pPr>
              <w:pStyle w:val="13"/>
              <w:widowControl/>
              <w:spacing w:before="80" w:line="160" w:lineRule="exact"/>
              <w:rPr>
                <w:rFonts w:ascii="Arial" w:hAnsi="Arial" w:cs="Arial"/>
                <w:sz w:val="14"/>
              </w:rPr>
            </w:pPr>
            <w:r w:rsidRPr="0061391C">
              <w:rPr>
                <w:rFonts w:ascii="Arial" w:hAnsi="Arial" w:cs="Arial"/>
                <w:sz w:val="14"/>
              </w:rPr>
              <w:t>1 789</w:t>
            </w:r>
          </w:p>
        </w:tc>
        <w:tc>
          <w:tcPr>
            <w:tcW w:w="625" w:type="dxa"/>
            <w:tcBorders>
              <w:left w:val="single" w:sz="6" w:space="0" w:color="000000"/>
              <w:bottom w:val="single" w:sz="4" w:space="0" w:color="000000"/>
            </w:tcBorders>
            <w:shd w:val="clear" w:color="auto" w:fill="auto"/>
            <w:vAlign w:val="bottom"/>
          </w:tcPr>
          <w:p w:rsidR="0061391C" w:rsidRPr="0061391C" w:rsidRDefault="0061391C" w:rsidP="00B04203">
            <w:pPr>
              <w:pStyle w:val="13"/>
              <w:widowControl/>
              <w:spacing w:before="80" w:line="160" w:lineRule="exact"/>
              <w:rPr>
                <w:rFonts w:ascii="Arial" w:hAnsi="Arial" w:cs="Arial"/>
                <w:sz w:val="14"/>
              </w:rPr>
            </w:pPr>
            <w:r w:rsidRPr="0061391C">
              <w:rPr>
                <w:rFonts w:ascii="Arial" w:hAnsi="Arial" w:cs="Arial"/>
                <w:sz w:val="14"/>
              </w:rPr>
              <w:t>3,9</w:t>
            </w:r>
          </w:p>
        </w:tc>
        <w:tc>
          <w:tcPr>
            <w:tcW w:w="2445" w:type="dxa"/>
            <w:tcBorders>
              <w:left w:val="single" w:sz="6" w:space="0" w:color="000000"/>
              <w:bottom w:val="single" w:sz="4" w:space="0" w:color="000000"/>
            </w:tcBorders>
            <w:shd w:val="clear" w:color="auto" w:fill="auto"/>
            <w:vAlign w:val="center"/>
          </w:tcPr>
          <w:p w:rsidR="0061391C" w:rsidRPr="00DC345D" w:rsidRDefault="0061391C" w:rsidP="006E1844">
            <w:pPr>
              <w:spacing w:before="80" w:line="160" w:lineRule="exact"/>
              <w:ind w:left="113"/>
              <w:rPr>
                <w:i/>
              </w:rPr>
            </w:pPr>
            <w:r w:rsidRPr="00DC345D">
              <w:rPr>
                <w:rFonts w:ascii="Arial" w:hAnsi="Arial" w:cs="Arial"/>
                <w:i/>
                <w:sz w:val="14"/>
                <w:lang w:val="en-US"/>
              </w:rPr>
              <w:t>other goods</w:t>
            </w:r>
          </w:p>
        </w:tc>
      </w:tr>
    </w:tbl>
    <w:p w:rsidR="000C2601" w:rsidRPr="00DC345D" w:rsidRDefault="000C2601">
      <w:pPr>
        <w:spacing w:before="60"/>
      </w:pPr>
      <w:r w:rsidRPr="00DC345D">
        <w:rPr>
          <w:rFonts w:ascii="Arial" w:hAnsi="Arial" w:cs="Arial"/>
          <w:sz w:val="12"/>
          <w:szCs w:val="12"/>
          <w:vertAlign w:val="superscript"/>
        </w:rPr>
        <w:t>1)</w:t>
      </w:r>
      <w:r w:rsidRPr="00DC345D">
        <w:rPr>
          <w:rFonts w:ascii="Arial" w:hAnsi="Arial" w:cs="Arial"/>
          <w:sz w:val="12"/>
          <w:szCs w:val="12"/>
        </w:rPr>
        <w:t xml:space="preserve"> </w:t>
      </w:r>
      <w:r w:rsidRPr="00DC345D">
        <w:rPr>
          <w:rFonts w:ascii="Arial" w:hAnsi="Arial" w:cs="Arial"/>
          <w:sz w:val="12"/>
        </w:rPr>
        <w:t>С 201</w:t>
      </w:r>
      <w:r w:rsidR="00D11A5E" w:rsidRPr="00DC345D">
        <w:rPr>
          <w:rFonts w:ascii="Arial" w:hAnsi="Arial" w:cs="Arial"/>
          <w:sz w:val="12"/>
        </w:rPr>
        <w:t>5</w:t>
      </w:r>
      <w:r w:rsidRPr="00DC345D">
        <w:rPr>
          <w:rFonts w:ascii="Arial" w:hAnsi="Arial" w:cs="Arial"/>
          <w:sz w:val="12"/>
        </w:rPr>
        <w:t xml:space="preserve"> г. – Евразийский экономический союз (ЕАЭС). До 201</w:t>
      </w:r>
      <w:r w:rsidR="00D11A5E" w:rsidRPr="00DC345D">
        <w:rPr>
          <w:rFonts w:ascii="Arial" w:hAnsi="Arial" w:cs="Arial"/>
          <w:sz w:val="12"/>
        </w:rPr>
        <w:t>5</w:t>
      </w:r>
      <w:r w:rsidRPr="00DC345D">
        <w:rPr>
          <w:rFonts w:ascii="Arial" w:hAnsi="Arial" w:cs="Arial"/>
          <w:sz w:val="12"/>
        </w:rPr>
        <w:t xml:space="preserve"> г. – Евразийское экономическое сообщество (ЕврАзЭС).</w:t>
      </w:r>
    </w:p>
    <w:p w:rsidR="000C2601" w:rsidRPr="00DC345D" w:rsidRDefault="000C2601">
      <w:pPr>
        <w:spacing w:before="60"/>
        <w:rPr>
          <w:lang w:val="en-US"/>
        </w:rPr>
      </w:pPr>
      <w:r w:rsidRPr="00DC345D">
        <w:rPr>
          <w:rFonts w:ascii="Arial" w:hAnsi="Arial" w:cs="Arial"/>
          <w:i/>
          <w:sz w:val="12"/>
          <w:szCs w:val="12"/>
          <w:vertAlign w:val="superscript"/>
          <w:lang w:val="en-US"/>
        </w:rPr>
        <w:t>1)</w:t>
      </w:r>
      <w:r w:rsidRPr="00DC345D">
        <w:rPr>
          <w:rFonts w:ascii="Arial" w:hAnsi="Arial" w:cs="Arial"/>
          <w:i/>
          <w:sz w:val="12"/>
          <w:lang w:val="en-US"/>
        </w:rPr>
        <w:t xml:space="preserve"> Since 201</w:t>
      </w:r>
      <w:r w:rsidR="00D11A5E" w:rsidRPr="00DC345D">
        <w:rPr>
          <w:rFonts w:ascii="Arial" w:hAnsi="Arial" w:cs="Arial"/>
          <w:i/>
          <w:sz w:val="12"/>
          <w:lang w:val="en-US"/>
        </w:rPr>
        <w:t>5</w:t>
      </w:r>
      <w:r w:rsidRPr="00DC345D">
        <w:rPr>
          <w:rFonts w:ascii="Arial" w:hAnsi="Arial" w:cs="Arial"/>
          <w:i/>
          <w:sz w:val="12"/>
          <w:lang w:val="en-US"/>
        </w:rPr>
        <w:t xml:space="preserve"> – </w:t>
      </w:r>
      <w:r w:rsidRPr="00DC345D">
        <w:rPr>
          <w:rFonts w:ascii="Arial" w:hAnsi="Arial" w:cs="Arial"/>
          <w:bCs/>
          <w:i/>
          <w:sz w:val="12"/>
          <w:szCs w:val="16"/>
          <w:lang w:val="en-US"/>
        </w:rPr>
        <w:t>Eurasian Economic Union (EEU</w:t>
      </w:r>
      <w:r w:rsidRPr="00DC345D">
        <w:rPr>
          <w:rFonts w:ascii="Arial" w:hAnsi="Arial" w:cs="Arial"/>
          <w:i/>
          <w:sz w:val="12"/>
          <w:lang w:val="en-US"/>
        </w:rPr>
        <w:t xml:space="preserve">). </w:t>
      </w:r>
      <w:proofErr w:type="gramStart"/>
      <w:r w:rsidRPr="00DC345D">
        <w:rPr>
          <w:rFonts w:ascii="Arial" w:hAnsi="Arial" w:cs="Arial"/>
          <w:i/>
          <w:sz w:val="12"/>
          <w:lang w:val="en-US"/>
        </w:rPr>
        <w:t>Before 201</w:t>
      </w:r>
      <w:r w:rsidR="00D11A5E" w:rsidRPr="00DC345D">
        <w:rPr>
          <w:rFonts w:ascii="Arial" w:hAnsi="Arial" w:cs="Arial"/>
          <w:i/>
          <w:sz w:val="12"/>
          <w:lang w:val="en-US"/>
        </w:rPr>
        <w:t>5</w:t>
      </w:r>
      <w:r w:rsidRPr="00DC345D">
        <w:rPr>
          <w:rFonts w:ascii="Arial" w:hAnsi="Arial" w:cs="Arial"/>
          <w:i/>
          <w:sz w:val="12"/>
          <w:lang w:val="en-US"/>
        </w:rPr>
        <w:t xml:space="preserve"> – Eurasian Economic Community (EurAsEC).</w:t>
      </w:r>
      <w:proofErr w:type="gramEnd"/>
    </w:p>
    <w:p w:rsidR="000C2601" w:rsidRPr="00DC345D" w:rsidRDefault="004B7AFB">
      <w:pPr>
        <w:spacing w:before="240" w:after="60"/>
        <w:ind w:left="510" w:hanging="510"/>
        <w:rPr>
          <w:sz w:val="14"/>
          <w:szCs w:val="14"/>
        </w:rPr>
      </w:pPr>
      <w:r>
        <w:rPr>
          <w:rFonts w:ascii="Arial" w:hAnsi="Arial" w:cs="Arial"/>
          <w:b/>
          <w:sz w:val="16"/>
        </w:rPr>
        <w:t>25.</w:t>
      </w:r>
      <w:r w:rsidR="000C2601" w:rsidRPr="00DC345D">
        <w:rPr>
          <w:rFonts w:ascii="Arial" w:hAnsi="Arial" w:cs="Arial"/>
          <w:b/>
          <w:sz w:val="16"/>
        </w:rPr>
        <w:t>17. ИМПОРТ РОССИЙСКОЙ ФЕДЕРАЦИИ ИЗ ГОСУДАРСТВ-ЧЛЕНОВ ЕАЭС</w:t>
      </w:r>
      <w:proofErr w:type="gramStart"/>
      <w:r w:rsidR="000C2601" w:rsidRPr="00DC345D">
        <w:rPr>
          <w:rFonts w:ascii="Arial" w:hAnsi="Arial" w:cs="Arial"/>
          <w:b/>
          <w:sz w:val="16"/>
          <w:vertAlign w:val="superscript"/>
        </w:rPr>
        <w:t>1</w:t>
      </w:r>
      <w:proofErr w:type="gramEnd"/>
      <w:r w:rsidR="000C2601" w:rsidRPr="00DC345D">
        <w:rPr>
          <w:rFonts w:ascii="Arial" w:hAnsi="Arial" w:cs="Arial"/>
          <w:b/>
          <w:sz w:val="16"/>
          <w:vertAlign w:val="superscript"/>
        </w:rPr>
        <w:t>)</w:t>
      </w:r>
      <w:r w:rsidR="000C2601" w:rsidRPr="00DC345D">
        <w:rPr>
          <w:rFonts w:ascii="Arial" w:hAnsi="Arial" w:cs="Arial"/>
          <w:b/>
          <w:sz w:val="16"/>
          <w:vertAlign w:val="superscript"/>
        </w:rPr>
        <w:br/>
      </w:r>
      <w:r w:rsidR="000C2601" w:rsidRPr="00DC345D">
        <w:rPr>
          <w:rFonts w:ascii="Arial" w:hAnsi="Arial" w:cs="Arial"/>
          <w:sz w:val="14"/>
          <w:szCs w:val="14"/>
        </w:rPr>
        <w:t>в фактически действовавших ценах</w:t>
      </w:r>
    </w:p>
    <w:p w:rsidR="000C2601" w:rsidRPr="00DC345D" w:rsidRDefault="000C2601">
      <w:pPr>
        <w:spacing w:after="60"/>
        <w:ind w:left="482"/>
        <w:rPr>
          <w:sz w:val="14"/>
          <w:szCs w:val="14"/>
          <w:lang w:val="en-US"/>
        </w:rPr>
      </w:pPr>
      <w:r w:rsidRPr="00DC345D">
        <w:rPr>
          <w:rFonts w:ascii="Arial" w:hAnsi="Arial" w:cs="Arial"/>
          <w:b/>
          <w:i/>
          <w:sz w:val="16"/>
          <w:lang w:val="en-US"/>
        </w:rPr>
        <w:t xml:space="preserve">IMPORTS OF THE RUSSIAN FEDERATION FROM THE EURASIAN ECONOMIC UNION MEMBER STATES </w:t>
      </w:r>
      <w:r w:rsidRPr="00DC345D">
        <w:rPr>
          <w:rFonts w:ascii="Arial" w:hAnsi="Arial" w:cs="Arial"/>
          <w:b/>
          <w:sz w:val="16"/>
          <w:vertAlign w:val="superscript"/>
          <w:lang w:val="en-US"/>
        </w:rPr>
        <w:t>1</w:t>
      </w:r>
      <w:proofErr w:type="gramStart"/>
      <w:r w:rsidRPr="00DC345D">
        <w:rPr>
          <w:rFonts w:ascii="Arial" w:hAnsi="Arial" w:cs="Arial"/>
          <w:b/>
          <w:sz w:val="16"/>
          <w:vertAlign w:val="superscript"/>
          <w:lang w:val="en-US"/>
        </w:rPr>
        <w:t>)</w:t>
      </w:r>
      <w:proofErr w:type="gramEnd"/>
      <w:r w:rsidRPr="00DC345D">
        <w:rPr>
          <w:rFonts w:ascii="Arial" w:hAnsi="Arial" w:cs="Arial"/>
          <w:b/>
          <w:i/>
          <w:sz w:val="16"/>
          <w:vertAlign w:val="superscript"/>
          <w:lang w:val="en-US"/>
        </w:rPr>
        <w:br/>
      </w:r>
      <w:r w:rsidR="00EB6320" w:rsidRPr="00DC345D">
        <w:rPr>
          <w:rFonts w:ascii="Arial" w:hAnsi="Arial" w:cs="Arial"/>
          <w:i/>
          <w:sz w:val="14"/>
          <w:szCs w:val="14"/>
          <w:lang w:val="en-US"/>
        </w:rPr>
        <w:t>at current prices</w:t>
      </w:r>
    </w:p>
    <w:tbl>
      <w:tblPr>
        <w:tblW w:w="9922" w:type="dxa"/>
        <w:tblLayout w:type="fixed"/>
        <w:tblCellMar>
          <w:left w:w="0" w:type="dxa"/>
          <w:right w:w="0" w:type="dxa"/>
        </w:tblCellMar>
        <w:tblLook w:val="0000" w:firstRow="0" w:lastRow="0" w:firstColumn="0" w:lastColumn="0" w:noHBand="0" w:noVBand="0"/>
      </w:tblPr>
      <w:tblGrid>
        <w:gridCol w:w="2494"/>
        <w:gridCol w:w="621"/>
        <w:gridCol w:w="622"/>
        <w:gridCol w:w="621"/>
        <w:gridCol w:w="622"/>
        <w:gridCol w:w="619"/>
        <w:gridCol w:w="621"/>
        <w:gridCol w:w="619"/>
        <w:gridCol w:w="621"/>
        <w:gridCol w:w="2462"/>
      </w:tblGrid>
      <w:tr w:rsidR="007038EF" w:rsidRPr="00DC345D">
        <w:trPr>
          <w:cantSplit/>
        </w:trPr>
        <w:tc>
          <w:tcPr>
            <w:tcW w:w="2494" w:type="dxa"/>
            <w:vMerge w:val="restart"/>
            <w:tcBorders>
              <w:top w:val="single" w:sz="6" w:space="0" w:color="000000"/>
              <w:bottom w:val="single" w:sz="6" w:space="0" w:color="000000"/>
            </w:tcBorders>
            <w:shd w:val="clear" w:color="auto" w:fill="auto"/>
          </w:tcPr>
          <w:p w:rsidR="007038EF" w:rsidRPr="00DC345D" w:rsidRDefault="007038EF">
            <w:pPr>
              <w:snapToGrid w:val="0"/>
              <w:spacing w:before="30" w:after="30" w:line="140" w:lineRule="exact"/>
              <w:jc w:val="center"/>
              <w:rPr>
                <w:rFonts w:ascii="Arial" w:hAnsi="Arial" w:cs="Arial"/>
                <w:sz w:val="12"/>
                <w:lang w:val="en-US"/>
              </w:rPr>
            </w:pPr>
          </w:p>
        </w:tc>
        <w:tc>
          <w:tcPr>
            <w:tcW w:w="1243" w:type="dxa"/>
            <w:gridSpan w:val="2"/>
            <w:tcBorders>
              <w:top w:val="single" w:sz="6" w:space="0" w:color="000000"/>
              <w:left w:val="single" w:sz="6" w:space="0" w:color="000000"/>
              <w:bottom w:val="single" w:sz="6" w:space="0" w:color="000000"/>
            </w:tcBorders>
            <w:shd w:val="clear" w:color="auto" w:fill="auto"/>
          </w:tcPr>
          <w:p w:rsidR="007038EF" w:rsidRPr="00DC345D" w:rsidRDefault="007038EF">
            <w:pPr>
              <w:spacing w:before="30" w:after="30" w:line="140" w:lineRule="exact"/>
              <w:jc w:val="center"/>
            </w:pPr>
            <w:r w:rsidRPr="00DC345D">
              <w:rPr>
                <w:rFonts w:ascii="Arial" w:hAnsi="Arial" w:cs="Arial"/>
                <w:sz w:val="14"/>
                <w:szCs w:val="14"/>
              </w:rPr>
              <w:t>2010</w:t>
            </w:r>
          </w:p>
        </w:tc>
        <w:tc>
          <w:tcPr>
            <w:tcW w:w="1243" w:type="dxa"/>
            <w:gridSpan w:val="2"/>
            <w:tcBorders>
              <w:top w:val="single" w:sz="6" w:space="0" w:color="000000"/>
              <w:left w:val="single" w:sz="6" w:space="0" w:color="000000"/>
              <w:bottom w:val="single" w:sz="6" w:space="0" w:color="000000"/>
            </w:tcBorders>
            <w:shd w:val="clear" w:color="auto" w:fill="auto"/>
          </w:tcPr>
          <w:p w:rsidR="007038EF" w:rsidRPr="00DC345D" w:rsidRDefault="007038EF" w:rsidP="007038EF">
            <w:pPr>
              <w:spacing w:before="30" w:after="30" w:line="140" w:lineRule="exact"/>
              <w:jc w:val="center"/>
              <w:rPr>
                <w:rFonts w:ascii="Arial" w:hAnsi="Arial" w:cs="Arial"/>
                <w:sz w:val="14"/>
                <w:szCs w:val="14"/>
              </w:rPr>
            </w:pPr>
            <w:r>
              <w:rPr>
                <w:rFonts w:ascii="Arial" w:hAnsi="Arial" w:cs="Arial"/>
                <w:sz w:val="14"/>
                <w:szCs w:val="14"/>
              </w:rPr>
              <w:t>2019</w:t>
            </w:r>
          </w:p>
        </w:tc>
        <w:tc>
          <w:tcPr>
            <w:tcW w:w="1240" w:type="dxa"/>
            <w:gridSpan w:val="2"/>
            <w:tcBorders>
              <w:top w:val="single" w:sz="6" w:space="0" w:color="000000"/>
              <w:left w:val="single" w:sz="6" w:space="0" w:color="000000"/>
              <w:bottom w:val="single" w:sz="6" w:space="0" w:color="000000"/>
            </w:tcBorders>
            <w:shd w:val="clear" w:color="auto" w:fill="auto"/>
          </w:tcPr>
          <w:p w:rsidR="007038EF" w:rsidRPr="000310EE" w:rsidRDefault="007038EF" w:rsidP="007038EF">
            <w:pPr>
              <w:spacing w:before="30" w:after="30" w:line="140" w:lineRule="exact"/>
              <w:jc w:val="center"/>
              <w:rPr>
                <w:rFonts w:ascii="Arial" w:hAnsi="Arial" w:cs="Arial"/>
                <w:sz w:val="14"/>
                <w:szCs w:val="14"/>
                <w:lang w:val="en-US"/>
              </w:rPr>
            </w:pPr>
            <w:r>
              <w:rPr>
                <w:rFonts w:ascii="Arial" w:hAnsi="Arial" w:cs="Arial"/>
                <w:sz w:val="14"/>
                <w:szCs w:val="14"/>
                <w:lang w:val="en-US"/>
              </w:rPr>
              <w:t>2020</w:t>
            </w:r>
          </w:p>
        </w:tc>
        <w:tc>
          <w:tcPr>
            <w:tcW w:w="1240" w:type="dxa"/>
            <w:gridSpan w:val="2"/>
            <w:tcBorders>
              <w:top w:val="single" w:sz="6" w:space="0" w:color="000000"/>
              <w:left w:val="single" w:sz="6" w:space="0" w:color="000000"/>
              <w:bottom w:val="single" w:sz="6" w:space="0" w:color="000000"/>
            </w:tcBorders>
            <w:shd w:val="clear" w:color="auto" w:fill="auto"/>
          </w:tcPr>
          <w:p w:rsidR="007038EF" w:rsidRPr="000310EE" w:rsidRDefault="007038EF">
            <w:pPr>
              <w:spacing w:before="30" w:after="30" w:line="140" w:lineRule="exact"/>
              <w:jc w:val="center"/>
              <w:rPr>
                <w:rFonts w:ascii="Arial" w:hAnsi="Arial" w:cs="Arial"/>
                <w:sz w:val="14"/>
                <w:szCs w:val="14"/>
                <w:lang w:val="en-US"/>
              </w:rPr>
            </w:pPr>
            <w:r>
              <w:rPr>
                <w:rFonts w:ascii="Arial" w:hAnsi="Arial" w:cs="Arial"/>
                <w:sz w:val="14"/>
                <w:szCs w:val="14"/>
                <w:lang w:val="en-US"/>
              </w:rPr>
              <w:t>2021</w:t>
            </w:r>
          </w:p>
        </w:tc>
        <w:tc>
          <w:tcPr>
            <w:tcW w:w="2462" w:type="dxa"/>
            <w:vMerge w:val="restart"/>
            <w:tcBorders>
              <w:top w:val="single" w:sz="6" w:space="0" w:color="000000"/>
              <w:left w:val="single" w:sz="6" w:space="0" w:color="000000"/>
            </w:tcBorders>
            <w:shd w:val="clear" w:color="auto" w:fill="auto"/>
          </w:tcPr>
          <w:p w:rsidR="007038EF" w:rsidRPr="00DC345D" w:rsidRDefault="007038EF">
            <w:pPr>
              <w:snapToGrid w:val="0"/>
              <w:spacing w:before="30" w:after="30" w:line="140" w:lineRule="exact"/>
              <w:jc w:val="center"/>
              <w:rPr>
                <w:rFonts w:ascii="Arial" w:hAnsi="Arial" w:cs="Arial"/>
                <w:i/>
                <w:sz w:val="14"/>
                <w:szCs w:val="14"/>
              </w:rPr>
            </w:pPr>
          </w:p>
        </w:tc>
      </w:tr>
      <w:tr w:rsidR="007038EF" w:rsidRPr="00DC345D">
        <w:trPr>
          <w:cantSplit/>
        </w:trPr>
        <w:tc>
          <w:tcPr>
            <w:tcW w:w="2494" w:type="dxa"/>
            <w:vMerge/>
            <w:tcBorders>
              <w:bottom w:val="single" w:sz="6" w:space="0" w:color="000000"/>
            </w:tcBorders>
            <w:shd w:val="clear" w:color="auto" w:fill="auto"/>
          </w:tcPr>
          <w:p w:rsidR="007038EF" w:rsidRPr="00DC345D" w:rsidRDefault="007038EF">
            <w:pPr>
              <w:snapToGrid w:val="0"/>
              <w:spacing w:before="30" w:after="30" w:line="140" w:lineRule="exact"/>
              <w:jc w:val="center"/>
              <w:rPr>
                <w:rFonts w:ascii="Arial" w:hAnsi="Arial" w:cs="Arial"/>
                <w:sz w:val="12"/>
                <w:szCs w:val="14"/>
              </w:rPr>
            </w:pPr>
          </w:p>
        </w:tc>
        <w:tc>
          <w:tcPr>
            <w:tcW w:w="621" w:type="dxa"/>
            <w:tcBorders>
              <w:left w:val="single" w:sz="6" w:space="0" w:color="000000"/>
              <w:bottom w:val="single" w:sz="6" w:space="0" w:color="000000"/>
            </w:tcBorders>
            <w:shd w:val="clear" w:color="auto" w:fill="auto"/>
          </w:tcPr>
          <w:p w:rsidR="007038EF" w:rsidRPr="00DC345D" w:rsidRDefault="007038EF">
            <w:pPr>
              <w:spacing w:before="20" w:after="20" w:line="140" w:lineRule="exact"/>
              <w:ind w:left="57" w:right="28"/>
              <w:rPr>
                <w:lang w:val="en-US"/>
              </w:rPr>
            </w:pPr>
            <w:proofErr w:type="gramStart"/>
            <w:r w:rsidRPr="00DC345D">
              <w:rPr>
                <w:rFonts w:ascii="Arial" w:hAnsi="Arial" w:cs="Arial"/>
                <w:sz w:val="12"/>
              </w:rPr>
              <w:t>Млн</w:t>
            </w:r>
            <w:proofErr w:type="gramEnd"/>
            <w:r w:rsidRPr="00DC345D">
              <w:rPr>
                <w:rFonts w:ascii="Arial" w:hAnsi="Arial" w:cs="Arial"/>
                <w:sz w:val="12"/>
                <w:lang w:val="en-US"/>
              </w:rPr>
              <w:br/>
            </w:r>
            <w:r w:rsidRPr="00DC345D">
              <w:rPr>
                <w:rFonts w:ascii="Arial" w:hAnsi="Arial" w:cs="Arial"/>
                <w:sz w:val="12"/>
              </w:rPr>
              <w:t>долл</w:t>
            </w:r>
            <w:r w:rsidRPr="00DC345D">
              <w:rPr>
                <w:rFonts w:ascii="Arial" w:hAnsi="Arial" w:cs="Arial"/>
                <w:sz w:val="12"/>
                <w:lang w:val="en-US"/>
              </w:rPr>
              <w:t>.</w:t>
            </w:r>
            <w:r w:rsidRPr="00DC345D">
              <w:rPr>
                <w:rFonts w:ascii="Arial" w:hAnsi="Arial" w:cs="Arial"/>
                <w:sz w:val="12"/>
                <w:lang w:val="en-US"/>
              </w:rPr>
              <w:br/>
            </w:r>
            <w:r w:rsidRPr="00DC345D">
              <w:rPr>
                <w:rFonts w:ascii="Arial" w:hAnsi="Arial" w:cs="Arial"/>
                <w:sz w:val="12"/>
              </w:rPr>
              <w:t>США</w:t>
            </w:r>
          </w:p>
          <w:p w:rsidR="007038EF" w:rsidRPr="00DC345D" w:rsidRDefault="007038EF">
            <w:pPr>
              <w:spacing w:before="20" w:after="20" w:line="140" w:lineRule="exact"/>
              <w:ind w:left="57" w:right="28"/>
              <w:rPr>
                <w:lang w:val="en-US"/>
              </w:rPr>
            </w:pPr>
            <w:r w:rsidRPr="00DC345D">
              <w:rPr>
                <w:rFonts w:ascii="Arial" w:hAnsi="Arial" w:cs="Arial"/>
                <w:i/>
                <w:sz w:val="12"/>
                <w:lang w:val="en-US"/>
              </w:rPr>
              <w:t xml:space="preserve">Mln. </w:t>
            </w:r>
            <w:r w:rsidRPr="00DC345D">
              <w:rPr>
                <w:rFonts w:ascii="Arial" w:hAnsi="Arial" w:cs="Arial"/>
                <w:i/>
                <w:sz w:val="12"/>
                <w:lang w:val="en-US"/>
              </w:rPr>
              <w:br/>
              <w:t xml:space="preserve">US </w:t>
            </w:r>
            <w:r w:rsidRPr="00DC345D">
              <w:rPr>
                <w:rFonts w:ascii="Arial" w:hAnsi="Arial" w:cs="Arial"/>
                <w:i/>
                <w:sz w:val="12"/>
                <w:lang w:val="en-US"/>
              </w:rPr>
              <w:br/>
            </w:r>
            <w:r w:rsidRPr="00DC345D">
              <w:rPr>
                <w:rFonts w:ascii="Arial" w:hAnsi="Arial" w:cs="Arial"/>
                <w:i/>
                <w:sz w:val="14"/>
                <w:szCs w:val="14"/>
                <w:lang w:val="en-US"/>
              </w:rPr>
              <w:t>dollars</w:t>
            </w:r>
          </w:p>
        </w:tc>
        <w:tc>
          <w:tcPr>
            <w:tcW w:w="622" w:type="dxa"/>
            <w:tcBorders>
              <w:left w:val="single" w:sz="6" w:space="0" w:color="000000"/>
              <w:bottom w:val="single" w:sz="6" w:space="0" w:color="000000"/>
            </w:tcBorders>
            <w:shd w:val="clear" w:color="auto" w:fill="auto"/>
          </w:tcPr>
          <w:p w:rsidR="007038EF" w:rsidRPr="00DC345D" w:rsidRDefault="007038EF">
            <w:pPr>
              <w:spacing w:before="20" w:after="20" w:line="140" w:lineRule="exact"/>
              <w:ind w:left="57" w:right="28"/>
            </w:pPr>
            <w:r w:rsidRPr="00DC345D">
              <w:rPr>
                <w:rFonts w:ascii="Arial" w:hAnsi="Arial" w:cs="Arial"/>
                <w:sz w:val="12"/>
              </w:rPr>
              <w:t>В пр</w:t>
            </w:r>
            <w:proofErr w:type="gramStart"/>
            <w:r w:rsidRPr="00DC345D">
              <w:rPr>
                <w:rFonts w:ascii="Arial" w:hAnsi="Arial" w:cs="Arial"/>
                <w:sz w:val="12"/>
              </w:rPr>
              <w:t>о-</w:t>
            </w:r>
            <w:proofErr w:type="gramEnd"/>
            <w:r w:rsidRPr="00DC345D">
              <w:rPr>
                <w:rFonts w:ascii="Arial" w:hAnsi="Arial" w:cs="Arial"/>
                <w:sz w:val="12"/>
              </w:rPr>
              <w:br/>
              <w:t>центах</w:t>
            </w:r>
            <w:r w:rsidRPr="00DC345D">
              <w:rPr>
                <w:rFonts w:ascii="Arial" w:hAnsi="Arial" w:cs="Arial"/>
                <w:sz w:val="12"/>
              </w:rPr>
              <w:br/>
              <w:t>к итогу</w:t>
            </w:r>
          </w:p>
          <w:p w:rsidR="007038EF" w:rsidRPr="00DC345D" w:rsidRDefault="007038EF">
            <w:pPr>
              <w:spacing w:before="20" w:after="20" w:line="140" w:lineRule="exact"/>
              <w:ind w:left="57" w:right="28"/>
            </w:pPr>
            <w:r w:rsidRPr="00DC345D">
              <w:rPr>
                <w:rFonts w:ascii="Arial" w:hAnsi="Arial" w:cs="Arial"/>
                <w:i/>
                <w:sz w:val="12"/>
                <w:lang w:val="en-US"/>
              </w:rPr>
              <w:t>Percent</w:t>
            </w:r>
            <w:r w:rsidRPr="00DC345D">
              <w:rPr>
                <w:rFonts w:ascii="Arial" w:hAnsi="Arial" w:cs="Arial"/>
                <w:i/>
                <w:sz w:val="12"/>
              </w:rPr>
              <w:t xml:space="preserve"> </w:t>
            </w:r>
            <w:r w:rsidRPr="00DC345D">
              <w:rPr>
                <w:rFonts w:ascii="Arial" w:hAnsi="Arial" w:cs="Arial"/>
                <w:i/>
                <w:sz w:val="12"/>
                <w:lang w:val="en-US"/>
              </w:rPr>
              <w:t>of</w:t>
            </w:r>
            <w:r w:rsidRPr="00DC345D">
              <w:rPr>
                <w:rFonts w:ascii="Arial" w:hAnsi="Arial" w:cs="Arial"/>
                <w:i/>
                <w:sz w:val="12"/>
              </w:rPr>
              <w:t xml:space="preserve"> </w:t>
            </w:r>
            <w:r w:rsidRPr="00DC345D">
              <w:rPr>
                <w:rFonts w:ascii="Arial" w:hAnsi="Arial" w:cs="Arial"/>
                <w:i/>
                <w:sz w:val="12"/>
                <w:lang w:val="en-US"/>
              </w:rPr>
              <w:t>total</w:t>
            </w:r>
          </w:p>
        </w:tc>
        <w:tc>
          <w:tcPr>
            <w:tcW w:w="621" w:type="dxa"/>
            <w:tcBorders>
              <w:left w:val="single" w:sz="6" w:space="0" w:color="000000"/>
              <w:bottom w:val="single" w:sz="6" w:space="0" w:color="000000"/>
            </w:tcBorders>
            <w:shd w:val="clear" w:color="auto" w:fill="auto"/>
          </w:tcPr>
          <w:p w:rsidR="007038EF" w:rsidRPr="00DC345D" w:rsidRDefault="007038EF">
            <w:pPr>
              <w:spacing w:before="20" w:after="20" w:line="140" w:lineRule="exact"/>
              <w:ind w:left="57" w:right="28"/>
              <w:rPr>
                <w:lang w:val="en-US"/>
              </w:rPr>
            </w:pPr>
            <w:proofErr w:type="gramStart"/>
            <w:r w:rsidRPr="00DC345D">
              <w:rPr>
                <w:rFonts w:ascii="Arial" w:hAnsi="Arial" w:cs="Arial"/>
                <w:sz w:val="12"/>
              </w:rPr>
              <w:t>Млн</w:t>
            </w:r>
            <w:proofErr w:type="gramEnd"/>
            <w:r w:rsidRPr="00DC345D">
              <w:rPr>
                <w:rFonts w:ascii="Arial" w:hAnsi="Arial" w:cs="Arial"/>
                <w:sz w:val="12"/>
                <w:lang w:val="en-US"/>
              </w:rPr>
              <w:br/>
            </w:r>
            <w:r w:rsidRPr="00DC345D">
              <w:rPr>
                <w:rFonts w:ascii="Arial" w:hAnsi="Arial" w:cs="Arial"/>
                <w:sz w:val="12"/>
              </w:rPr>
              <w:t>долл</w:t>
            </w:r>
            <w:r w:rsidRPr="00DC345D">
              <w:rPr>
                <w:rFonts w:ascii="Arial" w:hAnsi="Arial" w:cs="Arial"/>
                <w:sz w:val="12"/>
                <w:lang w:val="en-US"/>
              </w:rPr>
              <w:t>.</w:t>
            </w:r>
            <w:r w:rsidRPr="00DC345D">
              <w:rPr>
                <w:rFonts w:ascii="Arial" w:hAnsi="Arial" w:cs="Arial"/>
                <w:sz w:val="12"/>
                <w:lang w:val="en-US"/>
              </w:rPr>
              <w:br/>
            </w:r>
            <w:r w:rsidRPr="00DC345D">
              <w:rPr>
                <w:rFonts w:ascii="Arial" w:hAnsi="Arial" w:cs="Arial"/>
                <w:sz w:val="12"/>
              </w:rPr>
              <w:t>США</w:t>
            </w:r>
          </w:p>
          <w:p w:rsidR="007038EF" w:rsidRPr="00DC345D" w:rsidRDefault="007038EF">
            <w:pPr>
              <w:spacing w:before="20" w:after="20" w:line="140" w:lineRule="exact"/>
              <w:ind w:left="57" w:right="28"/>
              <w:rPr>
                <w:lang w:val="en-US"/>
              </w:rPr>
            </w:pPr>
            <w:r w:rsidRPr="00DC345D">
              <w:rPr>
                <w:rFonts w:ascii="Arial" w:hAnsi="Arial" w:cs="Arial"/>
                <w:i/>
                <w:sz w:val="12"/>
                <w:lang w:val="en-US"/>
              </w:rPr>
              <w:t xml:space="preserve">Mln. </w:t>
            </w:r>
            <w:r w:rsidRPr="00DC345D">
              <w:rPr>
                <w:rFonts w:ascii="Arial" w:hAnsi="Arial" w:cs="Arial"/>
                <w:i/>
                <w:sz w:val="12"/>
                <w:lang w:val="en-US"/>
              </w:rPr>
              <w:br/>
              <w:t xml:space="preserve">US </w:t>
            </w:r>
            <w:r w:rsidRPr="00DC345D">
              <w:rPr>
                <w:rFonts w:ascii="Arial" w:hAnsi="Arial" w:cs="Arial"/>
                <w:i/>
                <w:sz w:val="12"/>
                <w:lang w:val="en-US"/>
              </w:rPr>
              <w:br/>
            </w:r>
            <w:r w:rsidRPr="00DC345D">
              <w:rPr>
                <w:rFonts w:ascii="Arial" w:hAnsi="Arial" w:cs="Arial"/>
                <w:i/>
                <w:sz w:val="14"/>
                <w:szCs w:val="14"/>
                <w:lang w:val="en-US"/>
              </w:rPr>
              <w:t>dollars</w:t>
            </w:r>
          </w:p>
        </w:tc>
        <w:tc>
          <w:tcPr>
            <w:tcW w:w="622" w:type="dxa"/>
            <w:tcBorders>
              <w:left w:val="single" w:sz="6" w:space="0" w:color="000000"/>
              <w:bottom w:val="single" w:sz="6" w:space="0" w:color="000000"/>
            </w:tcBorders>
            <w:shd w:val="clear" w:color="auto" w:fill="auto"/>
          </w:tcPr>
          <w:p w:rsidR="007038EF" w:rsidRPr="00DC345D" w:rsidRDefault="007038EF">
            <w:pPr>
              <w:spacing w:before="20" w:after="20" w:line="140" w:lineRule="exact"/>
              <w:ind w:left="57" w:right="28"/>
            </w:pPr>
            <w:r w:rsidRPr="00DC345D">
              <w:rPr>
                <w:rFonts w:ascii="Arial" w:hAnsi="Arial" w:cs="Arial"/>
                <w:sz w:val="12"/>
              </w:rPr>
              <w:t>В пр</w:t>
            </w:r>
            <w:proofErr w:type="gramStart"/>
            <w:r w:rsidRPr="00DC345D">
              <w:rPr>
                <w:rFonts w:ascii="Arial" w:hAnsi="Arial" w:cs="Arial"/>
                <w:sz w:val="12"/>
              </w:rPr>
              <w:t>о-</w:t>
            </w:r>
            <w:proofErr w:type="gramEnd"/>
            <w:r w:rsidRPr="00DC345D">
              <w:rPr>
                <w:rFonts w:ascii="Arial" w:hAnsi="Arial" w:cs="Arial"/>
                <w:sz w:val="12"/>
              </w:rPr>
              <w:br/>
              <w:t>центах</w:t>
            </w:r>
            <w:r w:rsidRPr="00DC345D">
              <w:rPr>
                <w:rFonts w:ascii="Arial" w:hAnsi="Arial" w:cs="Arial"/>
                <w:sz w:val="12"/>
              </w:rPr>
              <w:br/>
              <w:t>к итогу</w:t>
            </w:r>
          </w:p>
          <w:p w:rsidR="007038EF" w:rsidRPr="00DC345D" w:rsidRDefault="007038EF">
            <w:pPr>
              <w:spacing w:before="20" w:after="20" w:line="140" w:lineRule="exact"/>
              <w:ind w:left="57" w:right="28"/>
            </w:pPr>
            <w:r w:rsidRPr="00DC345D">
              <w:rPr>
                <w:rFonts w:ascii="Arial" w:hAnsi="Arial" w:cs="Arial"/>
                <w:i/>
                <w:sz w:val="12"/>
                <w:lang w:val="en-US"/>
              </w:rPr>
              <w:t>Percent</w:t>
            </w:r>
            <w:r w:rsidRPr="00DC345D">
              <w:rPr>
                <w:rFonts w:ascii="Arial" w:hAnsi="Arial" w:cs="Arial"/>
                <w:i/>
                <w:sz w:val="12"/>
              </w:rPr>
              <w:t xml:space="preserve"> </w:t>
            </w:r>
            <w:r w:rsidRPr="00DC345D">
              <w:rPr>
                <w:rFonts w:ascii="Arial" w:hAnsi="Arial" w:cs="Arial"/>
                <w:i/>
                <w:sz w:val="12"/>
                <w:lang w:val="en-US"/>
              </w:rPr>
              <w:t>of</w:t>
            </w:r>
            <w:r w:rsidRPr="00DC345D">
              <w:rPr>
                <w:rFonts w:ascii="Arial" w:hAnsi="Arial" w:cs="Arial"/>
                <w:i/>
                <w:sz w:val="12"/>
              </w:rPr>
              <w:t xml:space="preserve"> </w:t>
            </w:r>
            <w:r w:rsidRPr="00DC345D">
              <w:rPr>
                <w:rFonts w:ascii="Arial" w:hAnsi="Arial" w:cs="Arial"/>
                <w:i/>
                <w:sz w:val="12"/>
                <w:lang w:val="en-US"/>
              </w:rPr>
              <w:t>total</w:t>
            </w:r>
          </w:p>
        </w:tc>
        <w:tc>
          <w:tcPr>
            <w:tcW w:w="619" w:type="dxa"/>
            <w:tcBorders>
              <w:left w:val="single" w:sz="6" w:space="0" w:color="000000"/>
              <w:bottom w:val="single" w:sz="6" w:space="0" w:color="000000"/>
            </w:tcBorders>
            <w:shd w:val="clear" w:color="auto" w:fill="auto"/>
          </w:tcPr>
          <w:p w:rsidR="007038EF" w:rsidRPr="00DC345D" w:rsidRDefault="007038EF">
            <w:pPr>
              <w:spacing w:before="20" w:after="20" w:line="140" w:lineRule="exact"/>
              <w:ind w:left="57" w:right="28"/>
              <w:rPr>
                <w:lang w:val="en-US"/>
              </w:rPr>
            </w:pPr>
            <w:proofErr w:type="gramStart"/>
            <w:r w:rsidRPr="00DC345D">
              <w:rPr>
                <w:rFonts w:ascii="Arial" w:hAnsi="Arial" w:cs="Arial"/>
                <w:sz w:val="12"/>
              </w:rPr>
              <w:t>Млн</w:t>
            </w:r>
            <w:proofErr w:type="gramEnd"/>
            <w:r w:rsidRPr="00DC345D">
              <w:rPr>
                <w:rFonts w:ascii="Arial" w:hAnsi="Arial" w:cs="Arial"/>
                <w:sz w:val="12"/>
                <w:lang w:val="en-US"/>
              </w:rPr>
              <w:br/>
            </w:r>
            <w:r w:rsidRPr="00DC345D">
              <w:rPr>
                <w:rFonts w:ascii="Arial" w:hAnsi="Arial" w:cs="Arial"/>
                <w:sz w:val="12"/>
              </w:rPr>
              <w:t>долл</w:t>
            </w:r>
            <w:r w:rsidRPr="00DC345D">
              <w:rPr>
                <w:rFonts w:ascii="Arial" w:hAnsi="Arial" w:cs="Arial"/>
                <w:sz w:val="12"/>
                <w:lang w:val="en-US"/>
              </w:rPr>
              <w:t>.</w:t>
            </w:r>
            <w:r w:rsidRPr="00DC345D">
              <w:rPr>
                <w:rFonts w:ascii="Arial" w:hAnsi="Arial" w:cs="Arial"/>
                <w:sz w:val="12"/>
                <w:lang w:val="en-US"/>
              </w:rPr>
              <w:br/>
            </w:r>
            <w:r w:rsidRPr="00DC345D">
              <w:rPr>
                <w:rFonts w:ascii="Arial" w:hAnsi="Arial" w:cs="Arial"/>
                <w:sz w:val="12"/>
              </w:rPr>
              <w:t>США</w:t>
            </w:r>
          </w:p>
          <w:p w:rsidR="007038EF" w:rsidRPr="00DC345D" w:rsidRDefault="007038EF">
            <w:pPr>
              <w:spacing w:before="20" w:after="20" w:line="140" w:lineRule="exact"/>
              <w:ind w:left="57" w:right="28"/>
              <w:rPr>
                <w:lang w:val="en-US"/>
              </w:rPr>
            </w:pPr>
            <w:r w:rsidRPr="00DC345D">
              <w:rPr>
                <w:rFonts w:ascii="Arial" w:hAnsi="Arial" w:cs="Arial"/>
                <w:i/>
                <w:sz w:val="12"/>
                <w:lang w:val="en-US"/>
              </w:rPr>
              <w:t xml:space="preserve">Mln. </w:t>
            </w:r>
            <w:r w:rsidRPr="00DC345D">
              <w:rPr>
                <w:rFonts w:ascii="Arial" w:hAnsi="Arial" w:cs="Arial"/>
                <w:i/>
                <w:sz w:val="12"/>
                <w:lang w:val="en-US"/>
              </w:rPr>
              <w:br/>
              <w:t xml:space="preserve">US </w:t>
            </w:r>
            <w:r w:rsidRPr="00DC345D">
              <w:rPr>
                <w:rFonts w:ascii="Arial" w:hAnsi="Arial" w:cs="Arial"/>
                <w:i/>
                <w:sz w:val="12"/>
                <w:lang w:val="en-US"/>
              </w:rPr>
              <w:br/>
            </w:r>
            <w:r w:rsidRPr="00DC345D">
              <w:rPr>
                <w:rFonts w:ascii="Arial" w:hAnsi="Arial" w:cs="Arial"/>
                <w:i/>
                <w:sz w:val="14"/>
                <w:szCs w:val="14"/>
                <w:lang w:val="en-US"/>
              </w:rPr>
              <w:t>dollars</w:t>
            </w:r>
          </w:p>
        </w:tc>
        <w:tc>
          <w:tcPr>
            <w:tcW w:w="621" w:type="dxa"/>
            <w:tcBorders>
              <w:left w:val="single" w:sz="6" w:space="0" w:color="000000"/>
              <w:bottom w:val="single" w:sz="6" w:space="0" w:color="000000"/>
            </w:tcBorders>
            <w:shd w:val="clear" w:color="auto" w:fill="auto"/>
          </w:tcPr>
          <w:p w:rsidR="007038EF" w:rsidRPr="00DC345D" w:rsidRDefault="007038EF">
            <w:pPr>
              <w:spacing w:before="20" w:after="20" w:line="140" w:lineRule="exact"/>
              <w:ind w:left="57" w:right="28"/>
            </w:pPr>
            <w:r w:rsidRPr="00DC345D">
              <w:rPr>
                <w:rFonts w:ascii="Arial" w:hAnsi="Arial" w:cs="Arial"/>
                <w:sz w:val="12"/>
              </w:rPr>
              <w:t>В пр</w:t>
            </w:r>
            <w:proofErr w:type="gramStart"/>
            <w:r w:rsidRPr="00DC345D">
              <w:rPr>
                <w:rFonts w:ascii="Arial" w:hAnsi="Arial" w:cs="Arial"/>
                <w:sz w:val="12"/>
              </w:rPr>
              <w:t>о-</w:t>
            </w:r>
            <w:proofErr w:type="gramEnd"/>
            <w:r w:rsidRPr="00DC345D">
              <w:rPr>
                <w:rFonts w:ascii="Arial" w:hAnsi="Arial" w:cs="Arial"/>
                <w:sz w:val="12"/>
              </w:rPr>
              <w:br/>
              <w:t>центах</w:t>
            </w:r>
            <w:r w:rsidRPr="00DC345D">
              <w:rPr>
                <w:rFonts w:ascii="Arial" w:hAnsi="Arial" w:cs="Arial"/>
                <w:sz w:val="12"/>
              </w:rPr>
              <w:br/>
              <w:t>к итогу</w:t>
            </w:r>
          </w:p>
          <w:p w:rsidR="007038EF" w:rsidRPr="00DC345D" w:rsidRDefault="007038EF">
            <w:pPr>
              <w:spacing w:before="20" w:after="20" w:line="140" w:lineRule="exact"/>
              <w:ind w:left="57" w:right="28"/>
            </w:pPr>
            <w:r w:rsidRPr="00DC345D">
              <w:rPr>
                <w:rFonts w:ascii="Arial" w:hAnsi="Arial" w:cs="Arial"/>
                <w:i/>
                <w:sz w:val="12"/>
                <w:lang w:val="en-US"/>
              </w:rPr>
              <w:t>Percent</w:t>
            </w:r>
            <w:r w:rsidRPr="00DC345D">
              <w:rPr>
                <w:rFonts w:ascii="Arial" w:hAnsi="Arial" w:cs="Arial"/>
                <w:i/>
                <w:sz w:val="12"/>
              </w:rPr>
              <w:t xml:space="preserve"> </w:t>
            </w:r>
            <w:r w:rsidRPr="00DC345D">
              <w:rPr>
                <w:rFonts w:ascii="Arial" w:hAnsi="Arial" w:cs="Arial"/>
                <w:i/>
                <w:sz w:val="12"/>
                <w:lang w:val="en-US"/>
              </w:rPr>
              <w:t>of</w:t>
            </w:r>
            <w:r w:rsidRPr="00DC345D">
              <w:rPr>
                <w:rFonts w:ascii="Arial" w:hAnsi="Arial" w:cs="Arial"/>
                <w:i/>
                <w:sz w:val="12"/>
              </w:rPr>
              <w:t xml:space="preserve"> </w:t>
            </w:r>
            <w:r w:rsidRPr="00DC345D">
              <w:rPr>
                <w:rFonts w:ascii="Arial" w:hAnsi="Arial" w:cs="Arial"/>
                <w:i/>
                <w:sz w:val="12"/>
                <w:lang w:val="en-US"/>
              </w:rPr>
              <w:t>total</w:t>
            </w:r>
          </w:p>
        </w:tc>
        <w:tc>
          <w:tcPr>
            <w:tcW w:w="619" w:type="dxa"/>
            <w:tcBorders>
              <w:left w:val="single" w:sz="6" w:space="0" w:color="000000"/>
              <w:bottom w:val="single" w:sz="6" w:space="0" w:color="000000"/>
            </w:tcBorders>
            <w:shd w:val="clear" w:color="auto" w:fill="auto"/>
          </w:tcPr>
          <w:p w:rsidR="007038EF" w:rsidRPr="00DC345D" w:rsidRDefault="007038EF">
            <w:pPr>
              <w:spacing w:before="20" w:after="20" w:line="140" w:lineRule="exact"/>
              <w:ind w:left="57" w:right="28"/>
              <w:rPr>
                <w:lang w:val="en-US"/>
              </w:rPr>
            </w:pPr>
            <w:proofErr w:type="gramStart"/>
            <w:r w:rsidRPr="00DC345D">
              <w:rPr>
                <w:rFonts w:ascii="Arial" w:hAnsi="Arial" w:cs="Arial"/>
                <w:sz w:val="12"/>
              </w:rPr>
              <w:t>Млн</w:t>
            </w:r>
            <w:proofErr w:type="gramEnd"/>
            <w:r w:rsidRPr="00DC345D">
              <w:rPr>
                <w:rFonts w:ascii="Arial" w:hAnsi="Arial" w:cs="Arial"/>
                <w:sz w:val="12"/>
                <w:lang w:val="en-US"/>
              </w:rPr>
              <w:br/>
            </w:r>
            <w:r w:rsidRPr="00DC345D">
              <w:rPr>
                <w:rFonts w:ascii="Arial" w:hAnsi="Arial" w:cs="Arial"/>
                <w:sz w:val="12"/>
              </w:rPr>
              <w:t>долл</w:t>
            </w:r>
            <w:r w:rsidRPr="00DC345D">
              <w:rPr>
                <w:rFonts w:ascii="Arial" w:hAnsi="Arial" w:cs="Arial"/>
                <w:sz w:val="12"/>
                <w:lang w:val="en-US"/>
              </w:rPr>
              <w:t>.</w:t>
            </w:r>
            <w:r w:rsidRPr="00DC345D">
              <w:rPr>
                <w:rFonts w:ascii="Arial" w:hAnsi="Arial" w:cs="Arial"/>
                <w:sz w:val="12"/>
                <w:lang w:val="en-US"/>
              </w:rPr>
              <w:br/>
            </w:r>
            <w:r w:rsidRPr="00DC345D">
              <w:rPr>
                <w:rFonts w:ascii="Arial" w:hAnsi="Arial" w:cs="Arial"/>
                <w:sz w:val="12"/>
              </w:rPr>
              <w:t>США</w:t>
            </w:r>
          </w:p>
          <w:p w:rsidR="007038EF" w:rsidRPr="00DC345D" w:rsidRDefault="007038EF">
            <w:pPr>
              <w:spacing w:before="20" w:after="20" w:line="140" w:lineRule="exact"/>
              <w:ind w:left="57" w:right="28"/>
              <w:rPr>
                <w:lang w:val="en-US"/>
              </w:rPr>
            </w:pPr>
            <w:r w:rsidRPr="00DC345D">
              <w:rPr>
                <w:rFonts w:ascii="Arial" w:hAnsi="Arial" w:cs="Arial"/>
                <w:i/>
                <w:sz w:val="12"/>
                <w:lang w:val="en-US"/>
              </w:rPr>
              <w:t xml:space="preserve">Mln. </w:t>
            </w:r>
            <w:r w:rsidRPr="00DC345D">
              <w:rPr>
                <w:rFonts w:ascii="Arial" w:hAnsi="Arial" w:cs="Arial"/>
                <w:i/>
                <w:sz w:val="12"/>
                <w:lang w:val="en-US"/>
              </w:rPr>
              <w:br/>
              <w:t xml:space="preserve">US </w:t>
            </w:r>
            <w:r w:rsidRPr="00DC345D">
              <w:rPr>
                <w:rFonts w:ascii="Arial" w:hAnsi="Arial" w:cs="Arial"/>
                <w:i/>
                <w:sz w:val="12"/>
                <w:lang w:val="en-US"/>
              </w:rPr>
              <w:br/>
            </w:r>
            <w:r w:rsidRPr="00DC345D">
              <w:rPr>
                <w:rFonts w:ascii="Arial" w:hAnsi="Arial" w:cs="Arial"/>
                <w:i/>
                <w:sz w:val="14"/>
                <w:szCs w:val="14"/>
                <w:lang w:val="en-US"/>
              </w:rPr>
              <w:t>dollars</w:t>
            </w:r>
          </w:p>
        </w:tc>
        <w:tc>
          <w:tcPr>
            <w:tcW w:w="621" w:type="dxa"/>
            <w:tcBorders>
              <w:left w:val="single" w:sz="6" w:space="0" w:color="000000"/>
              <w:bottom w:val="single" w:sz="6" w:space="0" w:color="000000"/>
            </w:tcBorders>
            <w:shd w:val="clear" w:color="auto" w:fill="auto"/>
          </w:tcPr>
          <w:p w:rsidR="007038EF" w:rsidRPr="00DC345D" w:rsidRDefault="007038EF">
            <w:pPr>
              <w:spacing w:before="20" w:after="20" w:line="140" w:lineRule="exact"/>
              <w:ind w:left="57" w:right="28"/>
            </w:pPr>
            <w:r w:rsidRPr="00DC345D">
              <w:rPr>
                <w:rFonts w:ascii="Arial" w:hAnsi="Arial" w:cs="Arial"/>
                <w:sz w:val="12"/>
              </w:rPr>
              <w:t>В пр</w:t>
            </w:r>
            <w:proofErr w:type="gramStart"/>
            <w:r w:rsidRPr="00DC345D">
              <w:rPr>
                <w:rFonts w:ascii="Arial" w:hAnsi="Arial" w:cs="Arial"/>
                <w:sz w:val="12"/>
              </w:rPr>
              <w:t>о-</w:t>
            </w:r>
            <w:proofErr w:type="gramEnd"/>
            <w:r w:rsidRPr="00DC345D">
              <w:rPr>
                <w:rFonts w:ascii="Arial" w:hAnsi="Arial" w:cs="Arial"/>
                <w:sz w:val="12"/>
              </w:rPr>
              <w:br/>
              <w:t>центах</w:t>
            </w:r>
            <w:r w:rsidRPr="00DC345D">
              <w:rPr>
                <w:rFonts w:ascii="Arial" w:hAnsi="Arial" w:cs="Arial"/>
                <w:sz w:val="12"/>
              </w:rPr>
              <w:br/>
              <w:t>к итогу</w:t>
            </w:r>
          </w:p>
          <w:p w:rsidR="007038EF" w:rsidRPr="00DC345D" w:rsidRDefault="007038EF">
            <w:pPr>
              <w:spacing w:before="20" w:after="20" w:line="140" w:lineRule="exact"/>
              <w:ind w:left="57" w:right="28"/>
            </w:pPr>
            <w:r w:rsidRPr="00DC345D">
              <w:rPr>
                <w:rFonts w:ascii="Arial" w:hAnsi="Arial" w:cs="Arial"/>
                <w:i/>
                <w:sz w:val="12"/>
                <w:lang w:val="en-US"/>
              </w:rPr>
              <w:t>Percent</w:t>
            </w:r>
            <w:r w:rsidRPr="00DC345D">
              <w:rPr>
                <w:rFonts w:ascii="Arial" w:hAnsi="Arial" w:cs="Arial"/>
                <w:i/>
                <w:sz w:val="12"/>
              </w:rPr>
              <w:t xml:space="preserve"> </w:t>
            </w:r>
            <w:r w:rsidRPr="00DC345D">
              <w:rPr>
                <w:rFonts w:ascii="Arial" w:hAnsi="Arial" w:cs="Arial"/>
                <w:i/>
                <w:sz w:val="12"/>
                <w:lang w:val="en-US"/>
              </w:rPr>
              <w:t>of</w:t>
            </w:r>
            <w:r w:rsidRPr="00DC345D">
              <w:rPr>
                <w:rFonts w:ascii="Arial" w:hAnsi="Arial" w:cs="Arial"/>
                <w:i/>
                <w:sz w:val="12"/>
              </w:rPr>
              <w:t xml:space="preserve"> </w:t>
            </w:r>
            <w:r w:rsidRPr="00DC345D">
              <w:rPr>
                <w:rFonts w:ascii="Arial" w:hAnsi="Arial" w:cs="Arial"/>
                <w:i/>
                <w:sz w:val="12"/>
                <w:lang w:val="en-US"/>
              </w:rPr>
              <w:t>total</w:t>
            </w:r>
          </w:p>
        </w:tc>
        <w:tc>
          <w:tcPr>
            <w:tcW w:w="2462" w:type="dxa"/>
            <w:vMerge/>
            <w:tcBorders>
              <w:left w:val="single" w:sz="6" w:space="0" w:color="000000"/>
              <w:bottom w:val="single" w:sz="6" w:space="0" w:color="000000"/>
            </w:tcBorders>
            <w:shd w:val="clear" w:color="auto" w:fill="auto"/>
          </w:tcPr>
          <w:p w:rsidR="007038EF" w:rsidRPr="00DC345D" w:rsidRDefault="007038EF">
            <w:pPr>
              <w:snapToGrid w:val="0"/>
              <w:spacing w:before="30" w:after="30" w:line="140" w:lineRule="exact"/>
              <w:jc w:val="center"/>
              <w:rPr>
                <w:rFonts w:ascii="Arial" w:hAnsi="Arial" w:cs="Arial"/>
                <w:i/>
                <w:sz w:val="12"/>
              </w:rPr>
            </w:pPr>
          </w:p>
        </w:tc>
      </w:tr>
      <w:tr w:rsidR="0061391C" w:rsidRPr="00DC345D" w:rsidTr="00145F7F">
        <w:trPr>
          <w:cantSplit/>
        </w:trPr>
        <w:tc>
          <w:tcPr>
            <w:tcW w:w="2494" w:type="dxa"/>
            <w:shd w:val="clear" w:color="auto" w:fill="auto"/>
            <w:vAlign w:val="bottom"/>
          </w:tcPr>
          <w:p w:rsidR="0061391C" w:rsidRPr="00DC345D" w:rsidRDefault="0061391C" w:rsidP="006E1844">
            <w:pPr>
              <w:spacing w:before="80" w:line="160" w:lineRule="exact"/>
            </w:pPr>
            <w:r w:rsidRPr="00DC345D">
              <w:rPr>
                <w:rFonts w:ascii="Arial" w:hAnsi="Arial" w:cs="Arial"/>
                <w:b/>
                <w:sz w:val="14"/>
              </w:rPr>
              <w:t xml:space="preserve">Импорт </w:t>
            </w:r>
            <w:r w:rsidRPr="005049FC">
              <w:rPr>
                <w:rFonts w:ascii="Arial" w:hAnsi="Arial" w:cs="Arial"/>
                <w:sz w:val="14"/>
              </w:rPr>
              <w:t>–</w:t>
            </w:r>
            <w:r w:rsidRPr="00DC345D">
              <w:rPr>
                <w:rFonts w:ascii="Arial" w:hAnsi="Arial" w:cs="Arial"/>
                <w:b/>
                <w:sz w:val="14"/>
              </w:rPr>
              <w:t xml:space="preserve"> </w:t>
            </w:r>
            <w:r w:rsidRPr="00DC345D">
              <w:rPr>
                <w:rFonts w:ascii="Arial" w:hAnsi="Arial" w:cs="Arial"/>
                <w:sz w:val="14"/>
              </w:rPr>
              <w:t>всего</w:t>
            </w:r>
          </w:p>
        </w:tc>
        <w:tc>
          <w:tcPr>
            <w:tcW w:w="621" w:type="dxa"/>
            <w:tcBorders>
              <w:left w:val="single" w:sz="6" w:space="0" w:color="000000"/>
            </w:tcBorders>
            <w:shd w:val="clear" w:color="auto" w:fill="auto"/>
            <w:vAlign w:val="bottom"/>
          </w:tcPr>
          <w:p w:rsidR="0061391C" w:rsidRPr="002B5BD0" w:rsidRDefault="0061391C" w:rsidP="00145F7F">
            <w:pPr>
              <w:pStyle w:val="BlockText1"/>
              <w:widowControl/>
              <w:spacing w:before="80" w:line="160" w:lineRule="exact"/>
              <w:ind w:left="0" w:right="113"/>
              <w:jc w:val="right"/>
              <w:rPr>
                <w:rFonts w:ascii="Arial" w:hAnsi="Arial" w:cs="Arial"/>
                <w:b/>
                <w:sz w:val="14"/>
                <w:u w:val="none"/>
                <w:lang w:val="en-US"/>
              </w:rPr>
            </w:pPr>
            <w:r w:rsidRPr="002B5BD0">
              <w:rPr>
                <w:rFonts w:ascii="Arial" w:hAnsi="Arial" w:cs="Arial"/>
                <w:b/>
                <w:sz w:val="14"/>
                <w:u w:val="none"/>
                <w:lang w:val="en-US"/>
              </w:rPr>
              <w:t>15</w:t>
            </w:r>
            <w:r>
              <w:rPr>
                <w:rFonts w:ascii="Arial" w:hAnsi="Arial" w:cs="Arial"/>
                <w:b/>
                <w:sz w:val="14"/>
                <w:u w:val="none"/>
                <w:lang w:val="en-US"/>
              </w:rPr>
              <w:t> </w:t>
            </w:r>
            <w:r w:rsidRPr="002B5BD0">
              <w:rPr>
                <w:rFonts w:ascii="Arial" w:hAnsi="Arial" w:cs="Arial"/>
                <w:b/>
                <w:sz w:val="14"/>
                <w:u w:val="none"/>
                <w:lang w:val="en-US"/>
              </w:rPr>
              <w:t>010</w:t>
            </w:r>
          </w:p>
        </w:tc>
        <w:tc>
          <w:tcPr>
            <w:tcW w:w="622" w:type="dxa"/>
            <w:tcBorders>
              <w:left w:val="single" w:sz="6" w:space="0" w:color="000000"/>
            </w:tcBorders>
            <w:shd w:val="clear" w:color="auto" w:fill="auto"/>
            <w:vAlign w:val="bottom"/>
          </w:tcPr>
          <w:p w:rsidR="0061391C" w:rsidRPr="0061391C" w:rsidRDefault="0061391C" w:rsidP="00145F7F">
            <w:pPr>
              <w:pStyle w:val="BlockText1"/>
              <w:widowControl/>
              <w:spacing w:before="80" w:line="160" w:lineRule="exact"/>
              <w:ind w:left="0" w:right="113"/>
              <w:jc w:val="right"/>
              <w:rPr>
                <w:rFonts w:ascii="Arial" w:hAnsi="Arial" w:cs="Arial"/>
                <w:b/>
                <w:sz w:val="14"/>
                <w:u w:val="none"/>
                <w:lang w:val="en-US"/>
              </w:rPr>
            </w:pPr>
            <w:r w:rsidRPr="0061391C">
              <w:rPr>
                <w:rFonts w:ascii="Arial" w:hAnsi="Arial" w:cs="Arial"/>
                <w:b/>
                <w:sz w:val="14"/>
                <w:u w:val="none"/>
                <w:lang w:val="en-US"/>
              </w:rPr>
              <w:t>100</w:t>
            </w:r>
          </w:p>
        </w:tc>
        <w:tc>
          <w:tcPr>
            <w:tcW w:w="621" w:type="dxa"/>
            <w:tcBorders>
              <w:left w:val="single" w:sz="6" w:space="0" w:color="000000"/>
            </w:tcBorders>
            <w:shd w:val="clear" w:color="auto" w:fill="auto"/>
            <w:vAlign w:val="bottom"/>
          </w:tcPr>
          <w:p w:rsidR="0061391C" w:rsidRPr="0061391C" w:rsidRDefault="0061391C" w:rsidP="007038EF">
            <w:pPr>
              <w:pStyle w:val="BlockText1"/>
              <w:widowControl/>
              <w:spacing w:before="80" w:line="160" w:lineRule="exact"/>
              <w:ind w:left="0" w:right="113"/>
              <w:jc w:val="right"/>
              <w:rPr>
                <w:rFonts w:ascii="Arial" w:hAnsi="Arial" w:cs="Arial"/>
                <w:b/>
                <w:sz w:val="14"/>
                <w:u w:val="none"/>
              </w:rPr>
            </w:pPr>
            <w:r w:rsidRPr="0061391C">
              <w:rPr>
                <w:rFonts w:ascii="Arial" w:hAnsi="Arial" w:cs="Arial"/>
                <w:b/>
                <w:sz w:val="14"/>
                <w:u w:val="none"/>
              </w:rPr>
              <w:t>20 078</w:t>
            </w:r>
          </w:p>
        </w:tc>
        <w:tc>
          <w:tcPr>
            <w:tcW w:w="622" w:type="dxa"/>
            <w:tcBorders>
              <w:left w:val="single" w:sz="6" w:space="0" w:color="000000"/>
            </w:tcBorders>
            <w:shd w:val="clear" w:color="auto" w:fill="auto"/>
            <w:vAlign w:val="bottom"/>
          </w:tcPr>
          <w:p w:rsidR="0061391C" w:rsidRPr="0061391C" w:rsidRDefault="0061391C" w:rsidP="007038EF">
            <w:pPr>
              <w:pStyle w:val="BlockText1"/>
              <w:widowControl/>
              <w:spacing w:before="80" w:line="160" w:lineRule="exact"/>
              <w:ind w:left="0" w:right="113"/>
              <w:jc w:val="right"/>
              <w:rPr>
                <w:rFonts w:ascii="Arial" w:hAnsi="Arial" w:cs="Arial"/>
                <w:b/>
                <w:sz w:val="14"/>
                <w:u w:val="none"/>
              </w:rPr>
            </w:pPr>
            <w:r w:rsidRPr="0061391C">
              <w:rPr>
                <w:rFonts w:ascii="Arial" w:hAnsi="Arial" w:cs="Arial"/>
                <w:b/>
                <w:sz w:val="14"/>
                <w:u w:val="none"/>
              </w:rPr>
              <w:t>100</w:t>
            </w:r>
          </w:p>
        </w:tc>
        <w:tc>
          <w:tcPr>
            <w:tcW w:w="619" w:type="dxa"/>
            <w:tcBorders>
              <w:left w:val="single" w:sz="6" w:space="0" w:color="000000"/>
            </w:tcBorders>
            <w:shd w:val="clear" w:color="auto" w:fill="auto"/>
            <w:vAlign w:val="bottom"/>
          </w:tcPr>
          <w:p w:rsidR="0061391C" w:rsidRPr="0061391C" w:rsidRDefault="0061391C" w:rsidP="00B04203">
            <w:pPr>
              <w:pStyle w:val="BlockText1"/>
              <w:widowControl/>
              <w:spacing w:before="80" w:line="160" w:lineRule="exact"/>
              <w:ind w:left="0" w:right="113"/>
              <w:jc w:val="right"/>
              <w:rPr>
                <w:rFonts w:ascii="Arial" w:hAnsi="Arial" w:cs="Arial"/>
                <w:b/>
                <w:sz w:val="14"/>
                <w:u w:val="none"/>
              </w:rPr>
            </w:pPr>
            <w:r w:rsidRPr="0061391C">
              <w:rPr>
                <w:rFonts w:ascii="Arial" w:hAnsi="Arial" w:cs="Arial"/>
                <w:b/>
                <w:sz w:val="14"/>
                <w:u w:val="none"/>
              </w:rPr>
              <w:t>18 591</w:t>
            </w:r>
          </w:p>
        </w:tc>
        <w:tc>
          <w:tcPr>
            <w:tcW w:w="621" w:type="dxa"/>
            <w:tcBorders>
              <w:left w:val="single" w:sz="6" w:space="0" w:color="000000"/>
            </w:tcBorders>
            <w:shd w:val="clear" w:color="auto" w:fill="auto"/>
            <w:vAlign w:val="bottom"/>
          </w:tcPr>
          <w:p w:rsidR="0061391C" w:rsidRPr="0061391C" w:rsidRDefault="0061391C" w:rsidP="00B04203">
            <w:pPr>
              <w:pStyle w:val="BlockText1"/>
              <w:widowControl/>
              <w:spacing w:before="80" w:line="160" w:lineRule="exact"/>
              <w:ind w:left="0" w:right="113"/>
              <w:jc w:val="right"/>
              <w:rPr>
                <w:rFonts w:ascii="Arial" w:hAnsi="Arial" w:cs="Arial"/>
                <w:b/>
                <w:sz w:val="14"/>
                <w:u w:val="none"/>
              </w:rPr>
            </w:pPr>
            <w:r w:rsidRPr="0061391C">
              <w:rPr>
                <w:rFonts w:ascii="Arial" w:hAnsi="Arial" w:cs="Arial"/>
                <w:b/>
                <w:sz w:val="14"/>
                <w:u w:val="none"/>
              </w:rPr>
              <w:t>100</w:t>
            </w:r>
          </w:p>
        </w:tc>
        <w:tc>
          <w:tcPr>
            <w:tcW w:w="619" w:type="dxa"/>
            <w:tcBorders>
              <w:left w:val="single" w:sz="6" w:space="0" w:color="000000"/>
            </w:tcBorders>
            <w:shd w:val="clear" w:color="auto" w:fill="auto"/>
            <w:vAlign w:val="bottom"/>
          </w:tcPr>
          <w:p w:rsidR="0061391C" w:rsidRPr="0061391C" w:rsidRDefault="0061391C" w:rsidP="00B04203">
            <w:pPr>
              <w:pStyle w:val="BlockText1"/>
              <w:widowControl/>
              <w:spacing w:before="80" w:line="160" w:lineRule="exact"/>
              <w:ind w:left="0" w:right="113"/>
              <w:jc w:val="right"/>
              <w:rPr>
                <w:rFonts w:ascii="Arial" w:hAnsi="Arial" w:cs="Arial"/>
                <w:b/>
                <w:sz w:val="14"/>
                <w:u w:val="none"/>
              </w:rPr>
            </w:pPr>
            <w:r w:rsidRPr="0061391C">
              <w:rPr>
                <w:rFonts w:ascii="Arial" w:hAnsi="Arial" w:cs="Arial"/>
                <w:b/>
                <w:sz w:val="14"/>
                <w:u w:val="none"/>
              </w:rPr>
              <w:t>23 832</w:t>
            </w:r>
          </w:p>
        </w:tc>
        <w:tc>
          <w:tcPr>
            <w:tcW w:w="621" w:type="dxa"/>
            <w:tcBorders>
              <w:left w:val="single" w:sz="6" w:space="0" w:color="000000"/>
            </w:tcBorders>
            <w:shd w:val="clear" w:color="auto" w:fill="auto"/>
            <w:vAlign w:val="bottom"/>
          </w:tcPr>
          <w:p w:rsidR="0061391C" w:rsidRPr="0061391C" w:rsidRDefault="0061391C" w:rsidP="00B04203">
            <w:pPr>
              <w:pStyle w:val="BlockText1"/>
              <w:widowControl/>
              <w:spacing w:before="80" w:line="160" w:lineRule="exact"/>
              <w:ind w:left="0" w:right="113"/>
              <w:jc w:val="right"/>
              <w:rPr>
                <w:rFonts w:ascii="Arial" w:hAnsi="Arial" w:cs="Arial"/>
                <w:b/>
                <w:sz w:val="14"/>
                <w:u w:val="none"/>
                <w:lang w:val="en-US"/>
              </w:rPr>
            </w:pPr>
            <w:r w:rsidRPr="0061391C">
              <w:rPr>
                <w:rFonts w:ascii="Arial" w:hAnsi="Arial" w:cs="Arial"/>
                <w:b/>
                <w:sz w:val="14"/>
                <w:u w:val="none"/>
                <w:lang w:val="en-US"/>
              </w:rPr>
              <w:t>100</w:t>
            </w:r>
          </w:p>
        </w:tc>
        <w:tc>
          <w:tcPr>
            <w:tcW w:w="2462" w:type="dxa"/>
            <w:tcBorders>
              <w:left w:val="single" w:sz="6" w:space="0" w:color="000000"/>
            </w:tcBorders>
            <w:shd w:val="clear" w:color="auto" w:fill="auto"/>
            <w:vAlign w:val="bottom"/>
          </w:tcPr>
          <w:p w:rsidR="0061391C" w:rsidRPr="00DC345D" w:rsidRDefault="0061391C" w:rsidP="006E1844">
            <w:pPr>
              <w:spacing w:before="80" w:line="160" w:lineRule="exact"/>
              <w:ind w:left="57"/>
              <w:rPr>
                <w:i/>
              </w:rPr>
            </w:pPr>
            <w:r w:rsidRPr="00DC345D">
              <w:rPr>
                <w:rFonts w:ascii="Arial" w:hAnsi="Arial" w:cs="Arial"/>
                <w:b/>
                <w:i/>
                <w:sz w:val="14"/>
                <w:lang w:val="en-US"/>
              </w:rPr>
              <w:t>Imports</w:t>
            </w:r>
            <w:r w:rsidRPr="00DC345D">
              <w:rPr>
                <w:rFonts w:ascii="Arial" w:hAnsi="Arial" w:cs="Arial"/>
                <w:i/>
                <w:sz w:val="14"/>
                <w:lang w:val="en-US"/>
              </w:rPr>
              <w:t xml:space="preserve"> – total</w:t>
            </w:r>
          </w:p>
        </w:tc>
      </w:tr>
      <w:tr w:rsidR="0061391C" w:rsidRPr="00DC345D" w:rsidTr="00145F7F">
        <w:trPr>
          <w:cantSplit/>
        </w:trPr>
        <w:tc>
          <w:tcPr>
            <w:tcW w:w="2494" w:type="dxa"/>
            <w:shd w:val="clear" w:color="auto" w:fill="auto"/>
            <w:vAlign w:val="bottom"/>
          </w:tcPr>
          <w:p w:rsidR="0061391C" w:rsidRPr="00DC345D" w:rsidRDefault="0061391C" w:rsidP="006E1844">
            <w:pPr>
              <w:spacing w:before="80" w:line="160" w:lineRule="exact"/>
              <w:ind w:left="284"/>
            </w:pPr>
            <w:r w:rsidRPr="00DC345D">
              <w:rPr>
                <w:rFonts w:ascii="Arial" w:hAnsi="Arial" w:cs="Arial"/>
                <w:sz w:val="14"/>
              </w:rPr>
              <w:t>в том числе:</w:t>
            </w:r>
          </w:p>
        </w:tc>
        <w:tc>
          <w:tcPr>
            <w:tcW w:w="621" w:type="dxa"/>
            <w:tcBorders>
              <w:left w:val="single" w:sz="6" w:space="0" w:color="000000"/>
            </w:tcBorders>
            <w:shd w:val="clear" w:color="auto" w:fill="auto"/>
            <w:vAlign w:val="bottom"/>
          </w:tcPr>
          <w:p w:rsidR="0061391C" w:rsidRPr="00DC345D" w:rsidRDefault="0061391C" w:rsidP="00145F7F">
            <w:pPr>
              <w:snapToGrid w:val="0"/>
              <w:spacing w:before="80" w:line="160" w:lineRule="exact"/>
              <w:ind w:right="113"/>
              <w:jc w:val="right"/>
              <w:rPr>
                <w:rFonts w:ascii="Arial" w:hAnsi="Arial" w:cs="Arial"/>
                <w:sz w:val="14"/>
              </w:rPr>
            </w:pPr>
          </w:p>
        </w:tc>
        <w:tc>
          <w:tcPr>
            <w:tcW w:w="622" w:type="dxa"/>
            <w:tcBorders>
              <w:left w:val="single" w:sz="6" w:space="0" w:color="000000"/>
            </w:tcBorders>
            <w:shd w:val="clear" w:color="auto" w:fill="auto"/>
            <w:vAlign w:val="bottom"/>
          </w:tcPr>
          <w:p w:rsidR="0061391C" w:rsidRPr="0061391C" w:rsidRDefault="0061391C" w:rsidP="00145F7F">
            <w:pPr>
              <w:snapToGrid w:val="0"/>
              <w:spacing w:before="80" w:line="160" w:lineRule="exact"/>
              <w:ind w:right="113"/>
              <w:jc w:val="right"/>
              <w:rPr>
                <w:rFonts w:ascii="Arial" w:hAnsi="Arial" w:cs="Arial"/>
                <w:sz w:val="14"/>
              </w:rPr>
            </w:pPr>
          </w:p>
        </w:tc>
        <w:tc>
          <w:tcPr>
            <w:tcW w:w="621" w:type="dxa"/>
            <w:tcBorders>
              <w:left w:val="single" w:sz="6" w:space="0" w:color="000000"/>
            </w:tcBorders>
            <w:shd w:val="clear" w:color="auto" w:fill="auto"/>
            <w:vAlign w:val="bottom"/>
          </w:tcPr>
          <w:p w:rsidR="0061391C" w:rsidRPr="0061391C" w:rsidRDefault="0061391C" w:rsidP="007038EF">
            <w:pPr>
              <w:pStyle w:val="BlockText1"/>
              <w:widowControl/>
              <w:spacing w:before="80" w:line="160" w:lineRule="exact"/>
              <w:ind w:left="0" w:right="113"/>
              <w:jc w:val="right"/>
              <w:rPr>
                <w:rFonts w:ascii="Arial" w:hAnsi="Arial" w:cs="Arial"/>
                <w:sz w:val="14"/>
                <w:u w:val="none"/>
              </w:rPr>
            </w:pPr>
          </w:p>
        </w:tc>
        <w:tc>
          <w:tcPr>
            <w:tcW w:w="622" w:type="dxa"/>
            <w:tcBorders>
              <w:left w:val="single" w:sz="6" w:space="0" w:color="000000"/>
            </w:tcBorders>
            <w:shd w:val="clear" w:color="auto" w:fill="auto"/>
            <w:vAlign w:val="bottom"/>
          </w:tcPr>
          <w:p w:rsidR="0061391C" w:rsidRPr="0061391C" w:rsidRDefault="0061391C" w:rsidP="007038EF">
            <w:pPr>
              <w:pStyle w:val="BlockText1"/>
              <w:widowControl/>
              <w:spacing w:before="80" w:line="160" w:lineRule="exact"/>
              <w:ind w:left="0" w:right="113"/>
              <w:jc w:val="right"/>
              <w:rPr>
                <w:rFonts w:ascii="Arial" w:hAnsi="Arial" w:cs="Arial"/>
                <w:sz w:val="14"/>
                <w:u w:val="none"/>
              </w:rPr>
            </w:pPr>
          </w:p>
        </w:tc>
        <w:tc>
          <w:tcPr>
            <w:tcW w:w="619" w:type="dxa"/>
            <w:tcBorders>
              <w:left w:val="single" w:sz="6" w:space="0" w:color="000000"/>
            </w:tcBorders>
            <w:shd w:val="clear" w:color="auto" w:fill="auto"/>
            <w:vAlign w:val="bottom"/>
          </w:tcPr>
          <w:p w:rsidR="0061391C" w:rsidRPr="0061391C" w:rsidRDefault="0061391C" w:rsidP="00B04203">
            <w:pPr>
              <w:pStyle w:val="BlockText1"/>
              <w:widowControl/>
              <w:spacing w:before="80" w:line="160" w:lineRule="exact"/>
              <w:ind w:left="0" w:right="113"/>
              <w:jc w:val="right"/>
              <w:rPr>
                <w:rFonts w:ascii="Arial" w:hAnsi="Arial" w:cs="Arial"/>
                <w:sz w:val="14"/>
                <w:u w:val="none"/>
              </w:rPr>
            </w:pPr>
          </w:p>
        </w:tc>
        <w:tc>
          <w:tcPr>
            <w:tcW w:w="621" w:type="dxa"/>
            <w:tcBorders>
              <w:left w:val="single" w:sz="6" w:space="0" w:color="000000"/>
            </w:tcBorders>
            <w:shd w:val="clear" w:color="auto" w:fill="auto"/>
            <w:vAlign w:val="bottom"/>
          </w:tcPr>
          <w:p w:rsidR="0061391C" w:rsidRPr="0061391C" w:rsidRDefault="0061391C" w:rsidP="00B04203">
            <w:pPr>
              <w:pStyle w:val="BlockText1"/>
              <w:widowControl/>
              <w:spacing w:before="80" w:line="160" w:lineRule="exact"/>
              <w:ind w:left="0" w:right="113"/>
              <w:jc w:val="right"/>
              <w:rPr>
                <w:rFonts w:ascii="Arial" w:hAnsi="Arial" w:cs="Arial"/>
                <w:sz w:val="14"/>
                <w:u w:val="none"/>
              </w:rPr>
            </w:pPr>
          </w:p>
        </w:tc>
        <w:tc>
          <w:tcPr>
            <w:tcW w:w="619" w:type="dxa"/>
            <w:tcBorders>
              <w:left w:val="single" w:sz="6" w:space="0" w:color="000000"/>
            </w:tcBorders>
            <w:shd w:val="clear" w:color="auto" w:fill="auto"/>
            <w:vAlign w:val="bottom"/>
          </w:tcPr>
          <w:p w:rsidR="0061391C" w:rsidRPr="0061391C" w:rsidRDefault="0061391C" w:rsidP="00B04203">
            <w:pPr>
              <w:pStyle w:val="BlockText1"/>
              <w:widowControl/>
              <w:spacing w:before="80" w:line="160" w:lineRule="exact"/>
              <w:ind w:left="0" w:right="113"/>
              <w:jc w:val="right"/>
              <w:rPr>
                <w:rFonts w:ascii="Arial" w:hAnsi="Arial" w:cs="Arial"/>
                <w:sz w:val="14"/>
                <w:u w:val="none"/>
              </w:rPr>
            </w:pPr>
          </w:p>
        </w:tc>
        <w:tc>
          <w:tcPr>
            <w:tcW w:w="621" w:type="dxa"/>
            <w:tcBorders>
              <w:left w:val="single" w:sz="6" w:space="0" w:color="000000"/>
            </w:tcBorders>
            <w:shd w:val="clear" w:color="auto" w:fill="auto"/>
            <w:vAlign w:val="bottom"/>
          </w:tcPr>
          <w:p w:rsidR="0061391C" w:rsidRPr="0061391C" w:rsidRDefault="0061391C" w:rsidP="00B04203">
            <w:pPr>
              <w:pStyle w:val="BlockText1"/>
              <w:widowControl/>
              <w:spacing w:before="80" w:line="160" w:lineRule="exact"/>
              <w:ind w:left="0" w:right="113"/>
              <w:jc w:val="right"/>
              <w:rPr>
                <w:rFonts w:ascii="Arial" w:hAnsi="Arial" w:cs="Arial"/>
                <w:sz w:val="14"/>
                <w:u w:val="none"/>
              </w:rPr>
            </w:pPr>
          </w:p>
        </w:tc>
        <w:tc>
          <w:tcPr>
            <w:tcW w:w="2462" w:type="dxa"/>
            <w:tcBorders>
              <w:left w:val="single" w:sz="6" w:space="0" w:color="000000"/>
            </w:tcBorders>
            <w:shd w:val="clear" w:color="auto" w:fill="auto"/>
            <w:vAlign w:val="bottom"/>
          </w:tcPr>
          <w:p w:rsidR="0061391C" w:rsidRPr="00DC345D" w:rsidRDefault="0061391C" w:rsidP="006E1844">
            <w:pPr>
              <w:spacing w:before="80" w:line="160" w:lineRule="exact"/>
              <w:ind w:left="227"/>
              <w:rPr>
                <w:i/>
              </w:rPr>
            </w:pPr>
            <w:r w:rsidRPr="00DC345D">
              <w:rPr>
                <w:rFonts w:ascii="Arial" w:hAnsi="Arial" w:cs="Arial"/>
                <w:i/>
                <w:sz w:val="14"/>
                <w:szCs w:val="14"/>
                <w:lang w:val="en-US"/>
              </w:rPr>
              <w:t>including</w:t>
            </w:r>
            <w:r w:rsidRPr="00DC345D">
              <w:rPr>
                <w:rFonts w:ascii="Arial" w:hAnsi="Arial" w:cs="Arial"/>
                <w:i/>
                <w:sz w:val="14"/>
                <w:lang w:val="en-US"/>
              </w:rPr>
              <w:t>:</w:t>
            </w:r>
          </w:p>
        </w:tc>
      </w:tr>
      <w:tr w:rsidR="0061391C" w:rsidRPr="00287B19" w:rsidTr="00145F7F">
        <w:trPr>
          <w:cantSplit/>
        </w:trPr>
        <w:tc>
          <w:tcPr>
            <w:tcW w:w="2494" w:type="dxa"/>
            <w:shd w:val="clear" w:color="auto" w:fill="auto"/>
            <w:vAlign w:val="bottom"/>
          </w:tcPr>
          <w:p w:rsidR="0061391C" w:rsidRPr="00DC345D" w:rsidRDefault="0061391C" w:rsidP="006E1844">
            <w:pPr>
              <w:spacing w:before="80" w:line="160" w:lineRule="exact"/>
              <w:ind w:left="113"/>
            </w:pPr>
            <w:r w:rsidRPr="00DC345D">
              <w:rPr>
                <w:rFonts w:ascii="Arial" w:hAnsi="Arial" w:cs="Arial"/>
                <w:sz w:val="14"/>
              </w:rPr>
              <w:t xml:space="preserve">продовольственные товары </w:t>
            </w:r>
            <w:r w:rsidRPr="00DC345D">
              <w:rPr>
                <w:rFonts w:ascii="Arial" w:hAnsi="Arial" w:cs="Arial"/>
                <w:sz w:val="14"/>
              </w:rPr>
              <w:br/>
              <w:t xml:space="preserve">и сельскохозяйственное сырье </w:t>
            </w:r>
            <w:r w:rsidRPr="00DC345D">
              <w:rPr>
                <w:rFonts w:ascii="Arial" w:hAnsi="Arial" w:cs="Arial"/>
                <w:sz w:val="14"/>
              </w:rPr>
              <w:br/>
              <w:t xml:space="preserve">(кроме </w:t>
            </w:r>
            <w:proofErr w:type="gramStart"/>
            <w:r w:rsidRPr="00DC345D">
              <w:rPr>
                <w:rFonts w:ascii="Arial" w:hAnsi="Arial" w:cs="Arial"/>
                <w:sz w:val="14"/>
              </w:rPr>
              <w:t>текстильного</w:t>
            </w:r>
            <w:proofErr w:type="gramEnd"/>
            <w:r w:rsidRPr="00DC345D">
              <w:rPr>
                <w:rFonts w:ascii="Arial" w:hAnsi="Arial" w:cs="Arial"/>
                <w:sz w:val="14"/>
              </w:rPr>
              <w:t>)</w:t>
            </w:r>
          </w:p>
        </w:tc>
        <w:tc>
          <w:tcPr>
            <w:tcW w:w="621" w:type="dxa"/>
            <w:tcBorders>
              <w:left w:val="single" w:sz="6" w:space="0" w:color="000000"/>
            </w:tcBorders>
            <w:shd w:val="clear" w:color="auto" w:fill="auto"/>
            <w:vAlign w:val="bottom"/>
          </w:tcPr>
          <w:p w:rsidR="0061391C" w:rsidRPr="002B5BD0" w:rsidRDefault="0061391C" w:rsidP="00145F7F">
            <w:pPr>
              <w:pStyle w:val="BlockText1"/>
              <w:widowControl/>
              <w:spacing w:before="80" w:line="160" w:lineRule="exact"/>
              <w:ind w:left="0" w:right="113"/>
              <w:jc w:val="right"/>
              <w:rPr>
                <w:rFonts w:ascii="Arial" w:hAnsi="Arial" w:cs="Arial"/>
                <w:sz w:val="14"/>
                <w:u w:val="none"/>
              </w:rPr>
            </w:pPr>
            <w:r w:rsidRPr="00DC345D">
              <w:rPr>
                <w:rFonts w:ascii="Arial" w:hAnsi="Arial" w:cs="Arial"/>
                <w:sz w:val="14"/>
                <w:u w:val="none"/>
              </w:rPr>
              <w:t>3</w:t>
            </w:r>
            <w:r w:rsidRPr="002B5BD0">
              <w:rPr>
                <w:rFonts w:ascii="Arial" w:hAnsi="Arial" w:cs="Arial"/>
                <w:sz w:val="14"/>
                <w:u w:val="none"/>
              </w:rPr>
              <w:t> </w:t>
            </w:r>
            <w:r w:rsidRPr="00DC345D">
              <w:rPr>
                <w:rFonts w:ascii="Arial" w:hAnsi="Arial" w:cs="Arial"/>
                <w:sz w:val="14"/>
                <w:u w:val="none"/>
              </w:rPr>
              <w:t>135</w:t>
            </w:r>
          </w:p>
        </w:tc>
        <w:tc>
          <w:tcPr>
            <w:tcW w:w="622" w:type="dxa"/>
            <w:tcBorders>
              <w:left w:val="single" w:sz="6" w:space="0" w:color="000000"/>
            </w:tcBorders>
            <w:shd w:val="clear" w:color="auto" w:fill="auto"/>
            <w:vAlign w:val="bottom"/>
          </w:tcPr>
          <w:p w:rsidR="0061391C" w:rsidRPr="0061391C" w:rsidRDefault="0061391C" w:rsidP="00145F7F">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20,9</w:t>
            </w:r>
          </w:p>
        </w:tc>
        <w:tc>
          <w:tcPr>
            <w:tcW w:w="621" w:type="dxa"/>
            <w:tcBorders>
              <w:left w:val="single" w:sz="6" w:space="0" w:color="000000"/>
            </w:tcBorders>
            <w:shd w:val="clear" w:color="auto" w:fill="auto"/>
            <w:vAlign w:val="bottom"/>
          </w:tcPr>
          <w:p w:rsidR="0061391C" w:rsidRPr="0061391C" w:rsidRDefault="0061391C" w:rsidP="007038EF">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5 139</w:t>
            </w:r>
          </w:p>
        </w:tc>
        <w:tc>
          <w:tcPr>
            <w:tcW w:w="622" w:type="dxa"/>
            <w:tcBorders>
              <w:left w:val="single" w:sz="6" w:space="0" w:color="000000"/>
            </w:tcBorders>
            <w:shd w:val="clear" w:color="auto" w:fill="auto"/>
            <w:vAlign w:val="bottom"/>
          </w:tcPr>
          <w:p w:rsidR="0061391C" w:rsidRPr="0061391C" w:rsidRDefault="0061391C" w:rsidP="007038EF">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25,6</w:t>
            </w:r>
          </w:p>
        </w:tc>
        <w:tc>
          <w:tcPr>
            <w:tcW w:w="619" w:type="dxa"/>
            <w:tcBorders>
              <w:left w:val="single" w:sz="6" w:space="0" w:color="000000"/>
            </w:tcBorders>
            <w:shd w:val="clear" w:color="auto" w:fill="auto"/>
            <w:vAlign w:val="bottom"/>
          </w:tcPr>
          <w:p w:rsidR="0061391C" w:rsidRPr="0061391C" w:rsidRDefault="0061391C" w:rsidP="00B04203">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5 040</w:t>
            </w:r>
          </w:p>
        </w:tc>
        <w:tc>
          <w:tcPr>
            <w:tcW w:w="621" w:type="dxa"/>
            <w:tcBorders>
              <w:left w:val="single" w:sz="6" w:space="0" w:color="000000"/>
            </w:tcBorders>
            <w:shd w:val="clear" w:color="auto" w:fill="auto"/>
            <w:vAlign w:val="bottom"/>
          </w:tcPr>
          <w:p w:rsidR="0061391C" w:rsidRPr="0061391C" w:rsidRDefault="0061391C" w:rsidP="00B04203">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27,1</w:t>
            </w:r>
          </w:p>
        </w:tc>
        <w:tc>
          <w:tcPr>
            <w:tcW w:w="619" w:type="dxa"/>
            <w:tcBorders>
              <w:left w:val="single" w:sz="6" w:space="0" w:color="000000"/>
            </w:tcBorders>
            <w:shd w:val="clear" w:color="auto" w:fill="auto"/>
            <w:vAlign w:val="bottom"/>
          </w:tcPr>
          <w:p w:rsidR="0061391C" w:rsidRPr="0061391C" w:rsidRDefault="0061391C" w:rsidP="00B04203">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5 606</w:t>
            </w:r>
          </w:p>
        </w:tc>
        <w:tc>
          <w:tcPr>
            <w:tcW w:w="621" w:type="dxa"/>
            <w:tcBorders>
              <w:left w:val="single" w:sz="6" w:space="0" w:color="000000"/>
            </w:tcBorders>
            <w:shd w:val="clear" w:color="auto" w:fill="auto"/>
            <w:vAlign w:val="bottom"/>
          </w:tcPr>
          <w:p w:rsidR="0061391C" w:rsidRPr="0061391C" w:rsidRDefault="0061391C" w:rsidP="00B04203">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23,5</w:t>
            </w:r>
          </w:p>
        </w:tc>
        <w:tc>
          <w:tcPr>
            <w:tcW w:w="2462" w:type="dxa"/>
            <w:tcBorders>
              <w:left w:val="single" w:sz="6" w:space="0" w:color="000000"/>
            </w:tcBorders>
            <w:shd w:val="clear" w:color="auto" w:fill="auto"/>
            <w:vAlign w:val="bottom"/>
          </w:tcPr>
          <w:p w:rsidR="0061391C" w:rsidRPr="00DC345D" w:rsidRDefault="0061391C" w:rsidP="006E1844">
            <w:pPr>
              <w:spacing w:before="80" w:line="160" w:lineRule="exact"/>
              <w:ind w:left="113"/>
              <w:rPr>
                <w:i/>
                <w:lang w:val="en-US"/>
              </w:rPr>
            </w:pPr>
            <w:r w:rsidRPr="00DC345D">
              <w:rPr>
                <w:rFonts w:ascii="Arial" w:hAnsi="Arial" w:cs="Arial"/>
                <w:i/>
                <w:sz w:val="14"/>
                <w:lang w:val="en-US"/>
              </w:rPr>
              <w:t>food products and agricultural raw materials (excluding textile)</w:t>
            </w:r>
          </w:p>
        </w:tc>
      </w:tr>
      <w:tr w:rsidR="0061391C" w:rsidRPr="00DC345D" w:rsidTr="00145F7F">
        <w:trPr>
          <w:cantSplit/>
        </w:trPr>
        <w:tc>
          <w:tcPr>
            <w:tcW w:w="2494" w:type="dxa"/>
            <w:shd w:val="clear" w:color="auto" w:fill="auto"/>
            <w:vAlign w:val="bottom"/>
          </w:tcPr>
          <w:p w:rsidR="0061391C" w:rsidRPr="00DC345D" w:rsidRDefault="0061391C" w:rsidP="006E1844">
            <w:pPr>
              <w:spacing w:before="80" w:line="160" w:lineRule="exact"/>
              <w:ind w:left="113"/>
              <w:rPr>
                <w:lang w:val="en-US"/>
              </w:rPr>
            </w:pPr>
            <w:r w:rsidRPr="00DC345D">
              <w:rPr>
                <w:rFonts w:ascii="Arial" w:hAnsi="Arial" w:cs="Arial"/>
                <w:sz w:val="14"/>
              </w:rPr>
              <w:t>минеральные</w:t>
            </w:r>
            <w:r w:rsidRPr="00DC345D">
              <w:rPr>
                <w:rFonts w:ascii="Arial" w:hAnsi="Arial" w:cs="Arial"/>
                <w:sz w:val="14"/>
                <w:lang w:val="en-US"/>
              </w:rPr>
              <w:t xml:space="preserve"> </w:t>
            </w:r>
            <w:r w:rsidRPr="00DC345D">
              <w:rPr>
                <w:rFonts w:ascii="Arial" w:hAnsi="Arial" w:cs="Arial"/>
                <w:sz w:val="14"/>
              </w:rPr>
              <w:t>продукты</w:t>
            </w:r>
          </w:p>
        </w:tc>
        <w:tc>
          <w:tcPr>
            <w:tcW w:w="621" w:type="dxa"/>
            <w:tcBorders>
              <w:left w:val="single" w:sz="6" w:space="0" w:color="000000"/>
            </w:tcBorders>
            <w:shd w:val="clear" w:color="auto" w:fill="auto"/>
            <w:vAlign w:val="bottom"/>
          </w:tcPr>
          <w:p w:rsidR="0061391C" w:rsidRPr="002B5BD0" w:rsidRDefault="0061391C" w:rsidP="00145F7F">
            <w:pPr>
              <w:pStyle w:val="BlockText1"/>
              <w:widowControl/>
              <w:spacing w:before="80" w:line="160" w:lineRule="exact"/>
              <w:ind w:left="0" w:right="113"/>
              <w:jc w:val="right"/>
              <w:rPr>
                <w:rFonts w:ascii="Arial" w:hAnsi="Arial" w:cs="Arial"/>
                <w:sz w:val="14"/>
                <w:u w:val="none"/>
              </w:rPr>
            </w:pPr>
            <w:r w:rsidRPr="002B5BD0">
              <w:rPr>
                <w:rFonts w:ascii="Arial" w:hAnsi="Arial" w:cs="Arial"/>
                <w:sz w:val="14"/>
                <w:u w:val="none"/>
              </w:rPr>
              <w:t>2 365</w:t>
            </w:r>
          </w:p>
        </w:tc>
        <w:tc>
          <w:tcPr>
            <w:tcW w:w="622" w:type="dxa"/>
            <w:tcBorders>
              <w:left w:val="single" w:sz="6" w:space="0" w:color="000000"/>
            </w:tcBorders>
            <w:shd w:val="clear" w:color="auto" w:fill="auto"/>
            <w:vAlign w:val="bottom"/>
          </w:tcPr>
          <w:p w:rsidR="0061391C" w:rsidRPr="0061391C" w:rsidRDefault="0061391C" w:rsidP="00145F7F">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15,8</w:t>
            </w:r>
          </w:p>
        </w:tc>
        <w:tc>
          <w:tcPr>
            <w:tcW w:w="621" w:type="dxa"/>
            <w:tcBorders>
              <w:left w:val="single" w:sz="6" w:space="0" w:color="000000"/>
            </w:tcBorders>
            <w:shd w:val="clear" w:color="auto" w:fill="auto"/>
            <w:vAlign w:val="bottom"/>
          </w:tcPr>
          <w:p w:rsidR="0061391C" w:rsidRPr="0061391C" w:rsidRDefault="0061391C" w:rsidP="007038EF">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2 597</w:t>
            </w:r>
          </w:p>
        </w:tc>
        <w:tc>
          <w:tcPr>
            <w:tcW w:w="622" w:type="dxa"/>
            <w:tcBorders>
              <w:left w:val="single" w:sz="6" w:space="0" w:color="000000"/>
            </w:tcBorders>
            <w:shd w:val="clear" w:color="auto" w:fill="auto"/>
            <w:vAlign w:val="bottom"/>
          </w:tcPr>
          <w:p w:rsidR="0061391C" w:rsidRPr="0061391C" w:rsidRDefault="0061391C" w:rsidP="007038EF">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12,9</w:t>
            </w:r>
          </w:p>
        </w:tc>
        <w:tc>
          <w:tcPr>
            <w:tcW w:w="619" w:type="dxa"/>
            <w:tcBorders>
              <w:left w:val="single" w:sz="6" w:space="0" w:color="000000"/>
            </w:tcBorders>
            <w:shd w:val="clear" w:color="auto" w:fill="auto"/>
            <w:vAlign w:val="bottom"/>
          </w:tcPr>
          <w:p w:rsidR="0061391C" w:rsidRPr="0061391C" w:rsidRDefault="0061391C" w:rsidP="00B04203">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2 474</w:t>
            </w:r>
          </w:p>
        </w:tc>
        <w:tc>
          <w:tcPr>
            <w:tcW w:w="621" w:type="dxa"/>
            <w:tcBorders>
              <w:left w:val="single" w:sz="6" w:space="0" w:color="000000"/>
            </w:tcBorders>
            <w:shd w:val="clear" w:color="auto" w:fill="auto"/>
            <w:vAlign w:val="bottom"/>
          </w:tcPr>
          <w:p w:rsidR="0061391C" w:rsidRPr="0061391C" w:rsidRDefault="0061391C" w:rsidP="00B04203">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13,3</w:t>
            </w:r>
          </w:p>
        </w:tc>
        <w:tc>
          <w:tcPr>
            <w:tcW w:w="619" w:type="dxa"/>
            <w:tcBorders>
              <w:left w:val="single" w:sz="6" w:space="0" w:color="000000"/>
            </w:tcBorders>
            <w:shd w:val="clear" w:color="auto" w:fill="auto"/>
            <w:vAlign w:val="bottom"/>
          </w:tcPr>
          <w:p w:rsidR="0061391C" w:rsidRPr="0061391C" w:rsidRDefault="0061391C" w:rsidP="00B04203">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3 017</w:t>
            </w:r>
          </w:p>
        </w:tc>
        <w:tc>
          <w:tcPr>
            <w:tcW w:w="621" w:type="dxa"/>
            <w:tcBorders>
              <w:left w:val="single" w:sz="6" w:space="0" w:color="000000"/>
            </w:tcBorders>
            <w:shd w:val="clear" w:color="auto" w:fill="auto"/>
            <w:vAlign w:val="bottom"/>
          </w:tcPr>
          <w:p w:rsidR="0061391C" w:rsidRPr="0061391C" w:rsidRDefault="0061391C" w:rsidP="00B04203">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12,7</w:t>
            </w:r>
          </w:p>
        </w:tc>
        <w:tc>
          <w:tcPr>
            <w:tcW w:w="2462" w:type="dxa"/>
            <w:tcBorders>
              <w:left w:val="single" w:sz="6" w:space="0" w:color="000000"/>
            </w:tcBorders>
            <w:shd w:val="clear" w:color="auto" w:fill="auto"/>
            <w:vAlign w:val="bottom"/>
          </w:tcPr>
          <w:p w:rsidR="0061391C" w:rsidRPr="00DC345D" w:rsidRDefault="0061391C" w:rsidP="006E1844">
            <w:pPr>
              <w:spacing w:before="80" w:line="160" w:lineRule="exact"/>
              <w:ind w:left="113"/>
              <w:rPr>
                <w:i/>
              </w:rPr>
            </w:pPr>
            <w:r w:rsidRPr="00DC345D">
              <w:rPr>
                <w:rFonts w:ascii="Arial" w:hAnsi="Arial" w:cs="Arial"/>
                <w:i/>
                <w:sz w:val="14"/>
                <w:lang w:val="en-US"/>
              </w:rPr>
              <w:t>mineral products</w:t>
            </w:r>
          </w:p>
        </w:tc>
      </w:tr>
      <w:tr w:rsidR="0061391C" w:rsidRPr="00DC345D" w:rsidTr="00145F7F">
        <w:trPr>
          <w:cantSplit/>
        </w:trPr>
        <w:tc>
          <w:tcPr>
            <w:tcW w:w="2494" w:type="dxa"/>
            <w:shd w:val="clear" w:color="auto" w:fill="auto"/>
            <w:vAlign w:val="bottom"/>
          </w:tcPr>
          <w:p w:rsidR="0061391C" w:rsidRPr="00DC345D" w:rsidRDefault="0061391C" w:rsidP="006E1844">
            <w:pPr>
              <w:spacing w:before="80" w:line="160" w:lineRule="exact"/>
              <w:ind w:left="113"/>
            </w:pPr>
            <w:r w:rsidRPr="00DC345D">
              <w:rPr>
                <w:rFonts w:ascii="Arial" w:hAnsi="Arial" w:cs="Arial"/>
                <w:sz w:val="14"/>
              </w:rPr>
              <w:t xml:space="preserve">продукция химической </w:t>
            </w:r>
            <w:r w:rsidRPr="00DC345D">
              <w:rPr>
                <w:rFonts w:ascii="Arial" w:hAnsi="Arial" w:cs="Arial"/>
                <w:sz w:val="14"/>
              </w:rPr>
              <w:br/>
              <w:t>промышленности, каучук</w:t>
            </w:r>
          </w:p>
        </w:tc>
        <w:tc>
          <w:tcPr>
            <w:tcW w:w="621" w:type="dxa"/>
            <w:tcBorders>
              <w:left w:val="single" w:sz="6" w:space="0" w:color="000000"/>
            </w:tcBorders>
            <w:shd w:val="clear" w:color="auto" w:fill="auto"/>
            <w:vAlign w:val="bottom"/>
          </w:tcPr>
          <w:p w:rsidR="0061391C" w:rsidRPr="002B5BD0" w:rsidRDefault="0061391C" w:rsidP="00145F7F">
            <w:pPr>
              <w:pStyle w:val="BlockText1"/>
              <w:widowControl/>
              <w:spacing w:before="80" w:line="160" w:lineRule="exact"/>
              <w:ind w:left="0" w:right="113"/>
              <w:jc w:val="right"/>
              <w:rPr>
                <w:rFonts w:ascii="Arial" w:hAnsi="Arial" w:cs="Arial"/>
                <w:sz w:val="14"/>
                <w:u w:val="none"/>
              </w:rPr>
            </w:pPr>
            <w:r w:rsidRPr="00DC345D">
              <w:rPr>
                <w:rFonts w:ascii="Arial" w:hAnsi="Arial" w:cs="Arial"/>
                <w:sz w:val="14"/>
                <w:u w:val="none"/>
              </w:rPr>
              <w:t>1</w:t>
            </w:r>
            <w:r w:rsidRPr="002B5BD0">
              <w:rPr>
                <w:rFonts w:ascii="Arial" w:hAnsi="Arial" w:cs="Arial"/>
                <w:sz w:val="14"/>
                <w:u w:val="none"/>
              </w:rPr>
              <w:t> </w:t>
            </w:r>
            <w:r w:rsidRPr="00DC345D">
              <w:rPr>
                <w:rFonts w:ascii="Arial" w:hAnsi="Arial" w:cs="Arial"/>
                <w:sz w:val="14"/>
                <w:u w:val="none"/>
              </w:rPr>
              <w:t>731</w:t>
            </w:r>
          </w:p>
        </w:tc>
        <w:tc>
          <w:tcPr>
            <w:tcW w:w="622" w:type="dxa"/>
            <w:tcBorders>
              <w:left w:val="single" w:sz="6" w:space="0" w:color="000000"/>
            </w:tcBorders>
            <w:shd w:val="clear" w:color="auto" w:fill="auto"/>
            <w:vAlign w:val="bottom"/>
          </w:tcPr>
          <w:p w:rsidR="0061391C" w:rsidRPr="0061391C" w:rsidRDefault="0061391C" w:rsidP="00145F7F">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11,5</w:t>
            </w:r>
          </w:p>
        </w:tc>
        <w:tc>
          <w:tcPr>
            <w:tcW w:w="621" w:type="dxa"/>
            <w:tcBorders>
              <w:left w:val="single" w:sz="6" w:space="0" w:color="000000"/>
            </w:tcBorders>
            <w:shd w:val="clear" w:color="auto" w:fill="auto"/>
            <w:vAlign w:val="bottom"/>
          </w:tcPr>
          <w:p w:rsidR="0061391C" w:rsidRPr="0061391C" w:rsidRDefault="0061391C" w:rsidP="007038EF">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2 544</w:t>
            </w:r>
          </w:p>
        </w:tc>
        <w:tc>
          <w:tcPr>
            <w:tcW w:w="622" w:type="dxa"/>
            <w:tcBorders>
              <w:left w:val="single" w:sz="6" w:space="0" w:color="000000"/>
            </w:tcBorders>
            <w:shd w:val="clear" w:color="auto" w:fill="auto"/>
            <w:vAlign w:val="bottom"/>
          </w:tcPr>
          <w:p w:rsidR="0061391C" w:rsidRPr="0061391C" w:rsidRDefault="0061391C" w:rsidP="007038EF">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12,7</w:t>
            </w:r>
          </w:p>
        </w:tc>
        <w:tc>
          <w:tcPr>
            <w:tcW w:w="619" w:type="dxa"/>
            <w:tcBorders>
              <w:left w:val="single" w:sz="6" w:space="0" w:color="000000"/>
            </w:tcBorders>
            <w:shd w:val="clear" w:color="auto" w:fill="auto"/>
            <w:vAlign w:val="bottom"/>
          </w:tcPr>
          <w:p w:rsidR="0061391C" w:rsidRPr="0061391C" w:rsidRDefault="0061391C" w:rsidP="00B04203">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2 382</w:t>
            </w:r>
          </w:p>
        </w:tc>
        <w:tc>
          <w:tcPr>
            <w:tcW w:w="621" w:type="dxa"/>
            <w:tcBorders>
              <w:left w:val="single" w:sz="6" w:space="0" w:color="000000"/>
            </w:tcBorders>
            <w:shd w:val="clear" w:color="auto" w:fill="auto"/>
            <w:vAlign w:val="bottom"/>
          </w:tcPr>
          <w:p w:rsidR="0061391C" w:rsidRPr="0061391C" w:rsidRDefault="0061391C" w:rsidP="00B04203">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12,8</w:t>
            </w:r>
          </w:p>
        </w:tc>
        <w:tc>
          <w:tcPr>
            <w:tcW w:w="619" w:type="dxa"/>
            <w:tcBorders>
              <w:left w:val="single" w:sz="6" w:space="0" w:color="000000"/>
            </w:tcBorders>
            <w:shd w:val="clear" w:color="auto" w:fill="auto"/>
            <w:vAlign w:val="bottom"/>
          </w:tcPr>
          <w:p w:rsidR="0061391C" w:rsidRPr="0061391C" w:rsidRDefault="0061391C" w:rsidP="00B04203">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2 943</w:t>
            </w:r>
          </w:p>
        </w:tc>
        <w:tc>
          <w:tcPr>
            <w:tcW w:w="621" w:type="dxa"/>
            <w:tcBorders>
              <w:left w:val="single" w:sz="6" w:space="0" w:color="000000"/>
            </w:tcBorders>
            <w:shd w:val="clear" w:color="auto" w:fill="auto"/>
            <w:vAlign w:val="bottom"/>
          </w:tcPr>
          <w:p w:rsidR="0061391C" w:rsidRPr="0061391C" w:rsidRDefault="0061391C" w:rsidP="00B04203">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12,4</w:t>
            </w:r>
          </w:p>
        </w:tc>
        <w:tc>
          <w:tcPr>
            <w:tcW w:w="2462" w:type="dxa"/>
            <w:tcBorders>
              <w:left w:val="single" w:sz="6" w:space="0" w:color="000000"/>
            </w:tcBorders>
            <w:shd w:val="clear" w:color="auto" w:fill="auto"/>
            <w:vAlign w:val="bottom"/>
          </w:tcPr>
          <w:p w:rsidR="0061391C" w:rsidRPr="00DC345D" w:rsidRDefault="0061391C" w:rsidP="006E1844">
            <w:pPr>
              <w:spacing w:before="80" w:line="160" w:lineRule="exact"/>
              <w:ind w:left="113"/>
              <w:rPr>
                <w:i/>
              </w:rPr>
            </w:pPr>
            <w:r w:rsidRPr="00DC345D">
              <w:rPr>
                <w:rFonts w:ascii="Arial" w:hAnsi="Arial" w:cs="Arial"/>
                <w:i/>
                <w:sz w:val="14"/>
                <w:szCs w:val="14"/>
                <w:lang w:val="en-US"/>
              </w:rPr>
              <w:t>chemical products, rubber</w:t>
            </w:r>
          </w:p>
        </w:tc>
      </w:tr>
      <w:tr w:rsidR="0061391C" w:rsidRPr="00287B19" w:rsidTr="00145F7F">
        <w:trPr>
          <w:cantSplit/>
        </w:trPr>
        <w:tc>
          <w:tcPr>
            <w:tcW w:w="2494" w:type="dxa"/>
            <w:shd w:val="clear" w:color="auto" w:fill="auto"/>
            <w:vAlign w:val="bottom"/>
          </w:tcPr>
          <w:p w:rsidR="0061391C" w:rsidRPr="00DC345D" w:rsidRDefault="0061391C" w:rsidP="006E1844">
            <w:pPr>
              <w:spacing w:before="80" w:line="160" w:lineRule="exact"/>
              <w:ind w:left="113"/>
            </w:pPr>
            <w:r w:rsidRPr="00DC345D">
              <w:rPr>
                <w:rFonts w:ascii="Arial" w:hAnsi="Arial" w:cs="Arial"/>
                <w:sz w:val="14"/>
              </w:rPr>
              <w:t>кожевенное сырье, пушнина</w:t>
            </w:r>
            <w:r w:rsidRPr="00DC345D">
              <w:rPr>
                <w:rFonts w:ascii="Arial" w:hAnsi="Arial" w:cs="Arial"/>
                <w:sz w:val="14"/>
              </w:rPr>
              <w:br/>
              <w:t>и изделия из них</w:t>
            </w:r>
          </w:p>
        </w:tc>
        <w:tc>
          <w:tcPr>
            <w:tcW w:w="621" w:type="dxa"/>
            <w:tcBorders>
              <w:left w:val="single" w:sz="6" w:space="0" w:color="000000"/>
            </w:tcBorders>
            <w:shd w:val="clear" w:color="auto" w:fill="auto"/>
            <w:vAlign w:val="bottom"/>
          </w:tcPr>
          <w:p w:rsidR="0061391C" w:rsidRPr="002B5BD0" w:rsidRDefault="0061391C" w:rsidP="00145F7F">
            <w:pPr>
              <w:pStyle w:val="BlockText1"/>
              <w:widowControl/>
              <w:spacing w:before="80" w:line="160" w:lineRule="exact"/>
              <w:ind w:left="0" w:right="113"/>
              <w:jc w:val="right"/>
              <w:rPr>
                <w:rFonts w:ascii="Arial" w:hAnsi="Arial" w:cs="Arial"/>
                <w:sz w:val="14"/>
                <w:u w:val="none"/>
              </w:rPr>
            </w:pPr>
            <w:r w:rsidRPr="00DC345D">
              <w:rPr>
                <w:rFonts w:ascii="Arial" w:hAnsi="Arial" w:cs="Arial"/>
                <w:sz w:val="14"/>
                <w:u w:val="none"/>
              </w:rPr>
              <w:t>32,5</w:t>
            </w:r>
          </w:p>
        </w:tc>
        <w:tc>
          <w:tcPr>
            <w:tcW w:w="622" w:type="dxa"/>
            <w:tcBorders>
              <w:left w:val="single" w:sz="6" w:space="0" w:color="000000"/>
            </w:tcBorders>
            <w:shd w:val="clear" w:color="auto" w:fill="auto"/>
            <w:vAlign w:val="bottom"/>
          </w:tcPr>
          <w:p w:rsidR="0061391C" w:rsidRPr="0061391C" w:rsidRDefault="0061391C" w:rsidP="00145F7F">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0,2</w:t>
            </w:r>
          </w:p>
        </w:tc>
        <w:tc>
          <w:tcPr>
            <w:tcW w:w="621" w:type="dxa"/>
            <w:tcBorders>
              <w:left w:val="single" w:sz="6" w:space="0" w:color="000000"/>
            </w:tcBorders>
            <w:shd w:val="clear" w:color="auto" w:fill="auto"/>
            <w:vAlign w:val="bottom"/>
          </w:tcPr>
          <w:p w:rsidR="0061391C" w:rsidRPr="0061391C" w:rsidRDefault="0061391C" w:rsidP="007038EF">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46,4</w:t>
            </w:r>
          </w:p>
        </w:tc>
        <w:tc>
          <w:tcPr>
            <w:tcW w:w="622" w:type="dxa"/>
            <w:tcBorders>
              <w:left w:val="single" w:sz="6" w:space="0" w:color="000000"/>
            </w:tcBorders>
            <w:shd w:val="clear" w:color="auto" w:fill="auto"/>
            <w:vAlign w:val="bottom"/>
          </w:tcPr>
          <w:p w:rsidR="0061391C" w:rsidRPr="0061391C" w:rsidRDefault="0061391C" w:rsidP="007038EF">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0,2</w:t>
            </w:r>
          </w:p>
        </w:tc>
        <w:tc>
          <w:tcPr>
            <w:tcW w:w="619" w:type="dxa"/>
            <w:tcBorders>
              <w:left w:val="single" w:sz="6" w:space="0" w:color="000000"/>
            </w:tcBorders>
            <w:shd w:val="clear" w:color="auto" w:fill="auto"/>
            <w:vAlign w:val="bottom"/>
          </w:tcPr>
          <w:p w:rsidR="0061391C" w:rsidRPr="0061391C" w:rsidRDefault="0061391C" w:rsidP="00B04203">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46,9</w:t>
            </w:r>
          </w:p>
        </w:tc>
        <w:tc>
          <w:tcPr>
            <w:tcW w:w="621" w:type="dxa"/>
            <w:tcBorders>
              <w:left w:val="single" w:sz="6" w:space="0" w:color="000000"/>
            </w:tcBorders>
            <w:shd w:val="clear" w:color="auto" w:fill="auto"/>
            <w:vAlign w:val="bottom"/>
          </w:tcPr>
          <w:p w:rsidR="0061391C" w:rsidRPr="0061391C" w:rsidRDefault="0061391C" w:rsidP="00B04203">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0,3</w:t>
            </w:r>
          </w:p>
        </w:tc>
        <w:tc>
          <w:tcPr>
            <w:tcW w:w="619" w:type="dxa"/>
            <w:tcBorders>
              <w:left w:val="single" w:sz="6" w:space="0" w:color="000000"/>
            </w:tcBorders>
            <w:shd w:val="clear" w:color="auto" w:fill="auto"/>
            <w:vAlign w:val="bottom"/>
          </w:tcPr>
          <w:p w:rsidR="0061391C" w:rsidRPr="0061391C" w:rsidRDefault="0061391C" w:rsidP="00B04203">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56,0</w:t>
            </w:r>
          </w:p>
        </w:tc>
        <w:tc>
          <w:tcPr>
            <w:tcW w:w="621" w:type="dxa"/>
            <w:tcBorders>
              <w:left w:val="single" w:sz="6" w:space="0" w:color="000000"/>
            </w:tcBorders>
            <w:shd w:val="clear" w:color="auto" w:fill="auto"/>
            <w:vAlign w:val="bottom"/>
          </w:tcPr>
          <w:p w:rsidR="0061391C" w:rsidRPr="0061391C" w:rsidRDefault="0061391C" w:rsidP="00B04203">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0,2</w:t>
            </w:r>
          </w:p>
        </w:tc>
        <w:tc>
          <w:tcPr>
            <w:tcW w:w="2462" w:type="dxa"/>
            <w:tcBorders>
              <w:left w:val="single" w:sz="6" w:space="0" w:color="000000"/>
            </w:tcBorders>
            <w:shd w:val="clear" w:color="auto" w:fill="auto"/>
            <w:vAlign w:val="bottom"/>
          </w:tcPr>
          <w:p w:rsidR="0061391C" w:rsidRPr="00DC345D" w:rsidRDefault="0061391C" w:rsidP="006E1844">
            <w:pPr>
              <w:spacing w:before="80" w:line="160" w:lineRule="exact"/>
              <w:ind w:left="113"/>
              <w:rPr>
                <w:i/>
                <w:lang w:val="en-US"/>
              </w:rPr>
            </w:pPr>
            <w:r w:rsidRPr="00DC345D">
              <w:rPr>
                <w:rFonts w:ascii="Arial" w:hAnsi="Arial" w:cs="Arial"/>
                <w:i/>
                <w:sz w:val="14"/>
                <w:lang w:val="en-US"/>
              </w:rPr>
              <w:t xml:space="preserve">leather raw materials, fur </w:t>
            </w:r>
            <w:r w:rsidRPr="00DC345D">
              <w:rPr>
                <w:rFonts w:ascii="Arial" w:hAnsi="Arial" w:cs="Arial"/>
                <w:i/>
                <w:sz w:val="14"/>
                <w:lang w:val="en-US"/>
              </w:rPr>
              <w:br/>
              <w:t>and articles thereof</w:t>
            </w:r>
          </w:p>
        </w:tc>
      </w:tr>
      <w:tr w:rsidR="0061391C" w:rsidRPr="00287B19" w:rsidTr="00145F7F">
        <w:trPr>
          <w:cantSplit/>
        </w:trPr>
        <w:tc>
          <w:tcPr>
            <w:tcW w:w="2494" w:type="dxa"/>
            <w:shd w:val="clear" w:color="auto" w:fill="auto"/>
            <w:vAlign w:val="bottom"/>
          </w:tcPr>
          <w:p w:rsidR="0061391C" w:rsidRPr="00DC345D" w:rsidRDefault="0061391C" w:rsidP="006E1844">
            <w:pPr>
              <w:spacing w:before="80" w:line="160" w:lineRule="exact"/>
              <w:ind w:left="113"/>
            </w:pPr>
            <w:r w:rsidRPr="00DC345D">
              <w:rPr>
                <w:rFonts w:ascii="Arial" w:hAnsi="Arial" w:cs="Arial"/>
                <w:sz w:val="14"/>
              </w:rPr>
              <w:t xml:space="preserve">древесина и </w:t>
            </w:r>
            <w:proofErr w:type="gramStart"/>
            <w:r w:rsidRPr="00DC345D">
              <w:rPr>
                <w:rFonts w:ascii="Arial" w:hAnsi="Arial" w:cs="Arial"/>
                <w:sz w:val="14"/>
              </w:rPr>
              <w:t>целлюлозно-</w:t>
            </w:r>
            <w:r w:rsidRPr="00DC345D">
              <w:rPr>
                <w:rFonts w:ascii="Arial" w:hAnsi="Arial" w:cs="Arial"/>
                <w:sz w:val="14"/>
              </w:rPr>
              <w:br/>
              <w:t>бумажные</w:t>
            </w:r>
            <w:proofErr w:type="gramEnd"/>
            <w:r w:rsidRPr="00DC345D">
              <w:rPr>
                <w:rFonts w:ascii="Arial" w:hAnsi="Arial" w:cs="Arial"/>
                <w:sz w:val="14"/>
              </w:rPr>
              <w:t xml:space="preserve"> изделия</w:t>
            </w:r>
          </w:p>
        </w:tc>
        <w:tc>
          <w:tcPr>
            <w:tcW w:w="621" w:type="dxa"/>
            <w:tcBorders>
              <w:left w:val="single" w:sz="6" w:space="0" w:color="000000"/>
            </w:tcBorders>
            <w:shd w:val="clear" w:color="auto" w:fill="auto"/>
            <w:vAlign w:val="bottom"/>
          </w:tcPr>
          <w:p w:rsidR="0061391C" w:rsidRPr="002B5BD0" w:rsidRDefault="0061391C" w:rsidP="00145F7F">
            <w:pPr>
              <w:pStyle w:val="BlockText1"/>
              <w:widowControl/>
              <w:spacing w:before="80" w:line="160" w:lineRule="exact"/>
              <w:ind w:left="0" w:right="113"/>
              <w:jc w:val="right"/>
              <w:rPr>
                <w:rFonts w:ascii="Arial" w:hAnsi="Arial" w:cs="Arial"/>
                <w:sz w:val="14"/>
                <w:u w:val="none"/>
              </w:rPr>
            </w:pPr>
            <w:r w:rsidRPr="002B5BD0">
              <w:rPr>
                <w:rFonts w:ascii="Arial" w:hAnsi="Arial" w:cs="Arial"/>
                <w:sz w:val="14"/>
                <w:u w:val="none"/>
              </w:rPr>
              <w:t>259</w:t>
            </w:r>
          </w:p>
        </w:tc>
        <w:tc>
          <w:tcPr>
            <w:tcW w:w="622" w:type="dxa"/>
            <w:tcBorders>
              <w:left w:val="single" w:sz="6" w:space="0" w:color="000000"/>
            </w:tcBorders>
            <w:shd w:val="clear" w:color="auto" w:fill="auto"/>
            <w:vAlign w:val="bottom"/>
          </w:tcPr>
          <w:p w:rsidR="0061391C" w:rsidRPr="0061391C" w:rsidRDefault="0061391C" w:rsidP="00145F7F">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1,7</w:t>
            </w:r>
          </w:p>
        </w:tc>
        <w:tc>
          <w:tcPr>
            <w:tcW w:w="621" w:type="dxa"/>
            <w:tcBorders>
              <w:left w:val="single" w:sz="6" w:space="0" w:color="000000"/>
            </w:tcBorders>
            <w:shd w:val="clear" w:color="auto" w:fill="auto"/>
            <w:vAlign w:val="bottom"/>
          </w:tcPr>
          <w:p w:rsidR="0061391C" w:rsidRPr="0061391C" w:rsidRDefault="0061391C" w:rsidP="007038EF">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374</w:t>
            </w:r>
          </w:p>
        </w:tc>
        <w:tc>
          <w:tcPr>
            <w:tcW w:w="622" w:type="dxa"/>
            <w:tcBorders>
              <w:left w:val="single" w:sz="6" w:space="0" w:color="000000"/>
            </w:tcBorders>
            <w:shd w:val="clear" w:color="auto" w:fill="auto"/>
            <w:vAlign w:val="bottom"/>
          </w:tcPr>
          <w:p w:rsidR="0061391C" w:rsidRPr="0061391C" w:rsidRDefault="0061391C" w:rsidP="007038EF">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1,9</w:t>
            </w:r>
          </w:p>
        </w:tc>
        <w:tc>
          <w:tcPr>
            <w:tcW w:w="619" w:type="dxa"/>
            <w:tcBorders>
              <w:left w:val="single" w:sz="6" w:space="0" w:color="000000"/>
            </w:tcBorders>
            <w:shd w:val="clear" w:color="auto" w:fill="auto"/>
            <w:vAlign w:val="bottom"/>
          </w:tcPr>
          <w:p w:rsidR="0061391C" w:rsidRPr="0061391C" w:rsidRDefault="0061391C" w:rsidP="00B04203">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414</w:t>
            </w:r>
          </w:p>
        </w:tc>
        <w:tc>
          <w:tcPr>
            <w:tcW w:w="621" w:type="dxa"/>
            <w:tcBorders>
              <w:left w:val="single" w:sz="6" w:space="0" w:color="000000"/>
            </w:tcBorders>
            <w:shd w:val="clear" w:color="auto" w:fill="auto"/>
            <w:vAlign w:val="bottom"/>
          </w:tcPr>
          <w:p w:rsidR="0061391C" w:rsidRPr="0061391C" w:rsidRDefault="0061391C" w:rsidP="00B04203">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2,2</w:t>
            </w:r>
          </w:p>
        </w:tc>
        <w:tc>
          <w:tcPr>
            <w:tcW w:w="619" w:type="dxa"/>
            <w:tcBorders>
              <w:left w:val="single" w:sz="6" w:space="0" w:color="000000"/>
            </w:tcBorders>
            <w:shd w:val="clear" w:color="auto" w:fill="auto"/>
            <w:vAlign w:val="bottom"/>
          </w:tcPr>
          <w:p w:rsidR="0061391C" w:rsidRPr="0061391C" w:rsidRDefault="0061391C" w:rsidP="00B04203">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543</w:t>
            </w:r>
          </w:p>
        </w:tc>
        <w:tc>
          <w:tcPr>
            <w:tcW w:w="621" w:type="dxa"/>
            <w:tcBorders>
              <w:left w:val="single" w:sz="6" w:space="0" w:color="000000"/>
            </w:tcBorders>
            <w:shd w:val="clear" w:color="auto" w:fill="auto"/>
            <w:vAlign w:val="bottom"/>
          </w:tcPr>
          <w:p w:rsidR="0061391C" w:rsidRPr="0061391C" w:rsidRDefault="0061391C" w:rsidP="00B04203">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2,3</w:t>
            </w:r>
          </w:p>
        </w:tc>
        <w:tc>
          <w:tcPr>
            <w:tcW w:w="2462" w:type="dxa"/>
            <w:tcBorders>
              <w:left w:val="single" w:sz="6" w:space="0" w:color="000000"/>
            </w:tcBorders>
            <w:shd w:val="clear" w:color="auto" w:fill="auto"/>
            <w:vAlign w:val="bottom"/>
          </w:tcPr>
          <w:p w:rsidR="0061391C" w:rsidRPr="00DC345D" w:rsidRDefault="0061391C" w:rsidP="006E1844">
            <w:pPr>
              <w:spacing w:before="80" w:line="160" w:lineRule="exact"/>
              <w:ind w:left="113"/>
              <w:rPr>
                <w:i/>
                <w:lang w:val="en-US"/>
              </w:rPr>
            </w:pPr>
            <w:r w:rsidRPr="00DC345D">
              <w:rPr>
                <w:rFonts w:ascii="Arial" w:hAnsi="Arial" w:cs="Arial"/>
                <w:i/>
                <w:sz w:val="14"/>
                <w:lang w:val="en-US"/>
              </w:rPr>
              <w:t>wood, pulp-and-paper articles</w:t>
            </w:r>
          </w:p>
        </w:tc>
      </w:tr>
      <w:tr w:rsidR="0061391C" w:rsidRPr="00287B19" w:rsidTr="00145F7F">
        <w:trPr>
          <w:cantSplit/>
        </w:trPr>
        <w:tc>
          <w:tcPr>
            <w:tcW w:w="2494" w:type="dxa"/>
            <w:shd w:val="clear" w:color="auto" w:fill="auto"/>
            <w:vAlign w:val="bottom"/>
          </w:tcPr>
          <w:p w:rsidR="0061391C" w:rsidRPr="00DC345D" w:rsidRDefault="0061391C" w:rsidP="006E1844">
            <w:pPr>
              <w:spacing w:before="80" w:line="160" w:lineRule="exact"/>
              <w:ind w:left="113"/>
            </w:pPr>
            <w:r w:rsidRPr="00DC345D">
              <w:rPr>
                <w:rFonts w:ascii="Arial" w:hAnsi="Arial" w:cs="Arial"/>
                <w:sz w:val="14"/>
              </w:rPr>
              <w:t xml:space="preserve">текстиль, текстильные изделия </w:t>
            </w:r>
            <w:r w:rsidRPr="00DC345D">
              <w:rPr>
                <w:rFonts w:ascii="Arial" w:hAnsi="Arial" w:cs="Arial"/>
                <w:sz w:val="14"/>
              </w:rPr>
              <w:br/>
              <w:t>и обувь</w:t>
            </w:r>
          </w:p>
        </w:tc>
        <w:tc>
          <w:tcPr>
            <w:tcW w:w="621" w:type="dxa"/>
            <w:tcBorders>
              <w:left w:val="single" w:sz="6" w:space="0" w:color="000000"/>
            </w:tcBorders>
            <w:shd w:val="clear" w:color="auto" w:fill="auto"/>
            <w:vAlign w:val="bottom"/>
          </w:tcPr>
          <w:p w:rsidR="0061391C" w:rsidRPr="002B5BD0" w:rsidRDefault="0061391C" w:rsidP="00145F7F">
            <w:pPr>
              <w:pStyle w:val="BlockText1"/>
              <w:widowControl/>
              <w:spacing w:before="80" w:line="160" w:lineRule="exact"/>
              <w:ind w:left="0" w:right="113"/>
              <w:jc w:val="right"/>
              <w:rPr>
                <w:rFonts w:ascii="Arial" w:hAnsi="Arial" w:cs="Arial"/>
                <w:sz w:val="14"/>
                <w:u w:val="none"/>
              </w:rPr>
            </w:pPr>
            <w:r w:rsidRPr="002B5BD0">
              <w:rPr>
                <w:rFonts w:ascii="Arial" w:hAnsi="Arial" w:cs="Arial"/>
                <w:sz w:val="14"/>
                <w:u w:val="none"/>
              </w:rPr>
              <w:t>1 246</w:t>
            </w:r>
          </w:p>
        </w:tc>
        <w:tc>
          <w:tcPr>
            <w:tcW w:w="622" w:type="dxa"/>
            <w:tcBorders>
              <w:left w:val="single" w:sz="6" w:space="0" w:color="000000"/>
            </w:tcBorders>
            <w:shd w:val="clear" w:color="auto" w:fill="auto"/>
            <w:vAlign w:val="bottom"/>
          </w:tcPr>
          <w:p w:rsidR="0061391C" w:rsidRPr="0061391C" w:rsidRDefault="0061391C" w:rsidP="00145F7F">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8,3</w:t>
            </w:r>
          </w:p>
        </w:tc>
        <w:tc>
          <w:tcPr>
            <w:tcW w:w="621" w:type="dxa"/>
            <w:tcBorders>
              <w:left w:val="single" w:sz="6" w:space="0" w:color="000000"/>
            </w:tcBorders>
            <w:shd w:val="clear" w:color="auto" w:fill="auto"/>
            <w:vAlign w:val="bottom"/>
          </w:tcPr>
          <w:p w:rsidR="0061391C" w:rsidRPr="0061391C" w:rsidRDefault="0061391C" w:rsidP="007038EF">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1 136</w:t>
            </w:r>
          </w:p>
        </w:tc>
        <w:tc>
          <w:tcPr>
            <w:tcW w:w="622" w:type="dxa"/>
            <w:tcBorders>
              <w:left w:val="single" w:sz="6" w:space="0" w:color="000000"/>
            </w:tcBorders>
            <w:shd w:val="clear" w:color="auto" w:fill="auto"/>
            <w:vAlign w:val="bottom"/>
          </w:tcPr>
          <w:p w:rsidR="0061391C" w:rsidRPr="0061391C" w:rsidRDefault="0061391C" w:rsidP="007038EF">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5,7</w:t>
            </w:r>
          </w:p>
        </w:tc>
        <w:tc>
          <w:tcPr>
            <w:tcW w:w="619" w:type="dxa"/>
            <w:tcBorders>
              <w:left w:val="single" w:sz="6" w:space="0" w:color="000000"/>
            </w:tcBorders>
            <w:shd w:val="clear" w:color="auto" w:fill="auto"/>
            <w:vAlign w:val="bottom"/>
          </w:tcPr>
          <w:p w:rsidR="0061391C" w:rsidRPr="0061391C" w:rsidRDefault="0061391C" w:rsidP="00B04203">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1 033</w:t>
            </w:r>
          </w:p>
        </w:tc>
        <w:tc>
          <w:tcPr>
            <w:tcW w:w="621" w:type="dxa"/>
            <w:tcBorders>
              <w:left w:val="single" w:sz="6" w:space="0" w:color="000000"/>
            </w:tcBorders>
            <w:shd w:val="clear" w:color="auto" w:fill="auto"/>
            <w:vAlign w:val="bottom"/>
          </w:tcPr>
          <w:p w:rsidR="0061391C" w:rsidRPr="0061391C" w:rsidRDefault="0061391C" w:rsidP="00B04203">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5,6</w:t>
            </w:r>
          </w:p>
        </w:tc>
        <w:tc>
          <w:tcPr>
            <w:tcW w:w="619" w:type="dxa"/>
            <w:tcBorders>
              <w:left w:val="single" w:sz="6" w:space="0" w:color="000000"/>
            </w:tcBorders>
            <w:shd w:val="clear" w:color="auto" w:fill="auto"/>
            <w:vAlign w:val="bottom"/>
          </w:tcPr>
          <w:p w:rsidR="0061391C" w:rsidRPr="0061391C" w:rsidRDefault="0061391C" w:rsidP="00B04203">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1 291</w:t>
            </w:r>
          </w:p>
        </w:tc>
        <w:tc>
          <w:tcPr>
            <w:tcW w:w="621" w:type="dxa"/>
            <w:tcBorders>
              <w:left w:val="single" w:sz="6" w:space="0" w:color="000000"/>
            </w:tcBorders>
            <w:shd w:val="clear" w:color="auto" w:fill="auto"/>
            <w:vAlign w:val="bottom"/>
          </w:tcPr>
          <w:p w:rsidR="0061391C" w:rsidRPr="0061391C" w:rsidRDefault="0061391C" w:rsidP="00B04203">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5,4</w:t>
            </w:r>
          </w:p>
        </w:tc>
        <w:tc>
          <w:tcPr>
            <w:tcW w:w="2462" w:type="dxa"/>
            <w:tcBorders>
              <w:left w:val="single" w:sz="6" w:space="0" w:color="000000"/>
            </w:tcBorders>
            <w:shd w:val="clear" w:color="auto" w:fill="auto"/>
            <w:vAlign w:val="bottom"/>
          </w:tcPr>
          <w:p w:rsidR="0061391C" w:rsidRPr="00DC345D" w:rsidRDefault="0061391C" w:rsidP="006E1844">
            <w:pPr>
              <w:spacing w:before="80" w:line="160" w:lineRule="exact"/>
              <w:ind w:left="113"/>
              <w:rPr>
                <w:i/>
                <w:lang w:val="en-US"/>
              </w:rPr>
            </w:pPr>
            <w:r w:rsidRPr="00DC345D">
              <w:rPr>
                <w:rFonts w:ascii="Arial" w:hAnsi="Arial" w:cs="Arial"/>
                <w:i/>
                <w:sz w:val="14"/>
                <w:lang w:val="en-US"/>
              </w:rPr>
              <w:t xml:space="preserve">textiles, textile articles </w:t>
            </w:r>
            <w:r w:rsidRPr="00DC345D">
              <w:rPr>
                <w:rFonts w:ascii="Arial" w:hAnsi="Arial" w:cs="Arial"/>
                <w:i/>
                <w:sz w:val="14"/>
                <w:lang w:val="en-US"/>
              </w:rPr>
              <w:br/>
              <w:t>and footwear</w:t>
            </w:r>
          </w:p>
        </w:tc>
      </w:tr>
      <w:tr w:rsidR="0061391C" w:rsidRPr="00287B19" w:rsidTr="00145F7F">
        <w:trPr>
          <w:cantSplit/>
        </w:trPr>
        <w:tc>
          <w:tcPr>
            <w:tcW w:w="2494" w:type="dxa"/>
            <w:shd w:val="clear" w:color="auto" w:fill="auto"/>
            <w:vAlign w:val="bottom"/>
          </w:tcPr>
          <w:p w:rsidR="0061391C" w:rsidRPr="00DC345D" w:rsidRDefault="0061391C" w:rsidP="006E1844">
            <w:pPr>
              <w:spacing w:before="80" w:line="160" w:lineRule="exact"/>
              <w:ind w:left="113"/>
            </w:pPr>
            <w:r w:rsidRPr="00DC345D">
              <w:rPr>
                <w:rFonts w:ascii="Arial" w:hAnsi="Arial" w:cs="Arial"/>
                <w:sz w:val="14"/>
              </w:rPr>
              <w:t xml:space="preserve">металлы, драгоценные камни </w:t>
            </w:r>
            <w:r w:rsidRPr="00DC345D">
              <w:rPr>
                <w:rFonts w:ascii="Arial" w:hAnsi="Arial" w:cs="Arial"/>
                <w:sz w:val="14"/>
              </w:rPr>
              <w:br/>
              <w:t>и изделия из них</w:t>
            </w:r>
          </w:p>
        </w:tc>
        <w:tc>
          <w:tcPr>
            <w:tcW w:w="621" w:type="dxa"/>
            <w:tcBorders>
              <w:left w:val="single" w:sz="6" w:space="0" w:color="000000"/>
            </w:tcBorders>
            <w:shd w:val="clear" w:color="auto" w:fill="auto"/>
            <w:vAlign w:val="bottom"/>
          </w:tcPr>
          <w:p w:rsidR="0061391C" w:rsidRPr="002B5BD0" w:rsidRDefault="0061391C" w:rsidP="00145F7F">
            <w:pPr>
              <w:pStyle w:val="BlockText1"/>
              <w:widowControl/>
              <w:spacing w:before="80" w:line="160" w:lineRule="exact"/>
              <w:ind w:left="0" w:right="113"/>
              <w:jc w:val="right"/>
              <w:rPr>
                <w:rFonts w:ascii="Arial" w:hAnsi="Arial" w:cs="Arial"/>
                <w:sz w:val="14"/>
                <w:u w:val="none"/>
              </w:rPr>
            </w:pPr>
            <w:r w:rsidRPr="00DC345D">
              <w:rPr>
                <w:rFonts w:ascii="Arial" w:hAnsi="Arial" w:cs="Arial"/>
                <w:sz w:val="14"/>
                <w:u w:val="none"/>
              </w:rPr>
              <w:t>2</w:t>
            </w:r>
            <w:r w:rsidRPr="002B5BD0">
              <w:rPr>
                <w:rFonts w:ascii="Arial" w:hAnsi="Arial" w:cs="Arial"/>
                <w:sz w:val="14"/>
                <w:u w:val="none"/>
              </w:rPr>
              <w:t> </w:t>
            </w:r>
            <w:r w:rsidRPr="00DC345D">
              <w:rPr>
                <w:rFonts w:ascii="Arial" w:hAnsi="Arial" w:cs="Arial"/>
                <w:sz w:val="14"/>
                <w:u w:val="none"/>
              </w:rPr>
              <w:t>021</w:t>
            </w:r>
          </w:p>
        </w:tc>
        <w:tc>
          <w:tcPr>
            <w:tcW w:w="622" w:type="dxa"/>
            <w:tcBorders>
              <w:left w:val="single" w:sz="6" w:space="0" w:color="000000"/>
            </w:tcBorders>
            <w:shd w:val="clear" w:color="auto" w:fill="auto"/>
            <w:vAlign w:val="bottom"/>
          </w:tcPr>
          <w:p w:rsidR="0061391C" w:rsidRPr="0061391C" w:rsidRDefault="0061391C" w:rsidP="00145F7F">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13,5</w:t>
            </w:r>
          </w:p>
        </w:tc>
        <w:tc>
          <w:tcPr>
            <w:tcW w:w="621" w:type="dxa"/>
            <w:tcBorders>
              <w:left w:val="single" w:sz="6" w:space="0" w:color="000000"/>
            </w:tcBorders>
            <w:shd w:val="clear" w:color="auto" w:fill="auto"/>
            <w:vAlign w:val="bottom"/>
          </w:tcPr>
          <w:p w:rsidR="0061391C" w:rsidRPr="0061391C" w:rsidRDefault="0061391C" w:rsidP="007038EF">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3 015</w:t>
            </w:r>
          </w:p>
        </w:tc>
        <w:tc>
          <w:tcPr>
            <w:tcW w:w="622" w:type="dxa"/>
            <w:tcBorders>
              <w:left w:val="single" w:sz="6" w:space="0" w:color="000000"/>
            </w:tcBorders>
            <w:shd w:val="clear" w:color="auto" w:fill="auto"/>
            <w:vAlign w:val="bottom"/>
          </w:tcPr>
          <w:p w:rsidR="0061391C" w:rsidRPr="0061391C" w:rsidRDefault="0061391C" w:rsidP="007038EF">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15,0</w:t>
            </w:r>
          </w:p>
        </w:tc>
        <w:tc>
          <w:tcPr>
            <w:tcW w:w="619" w:type="dxa"/>
            <w:tcBorders>
              <w:left w:val="single" w:sz="6" w:space="0" w:color="000000"/>
            </w:tcBorders>
            <w:shd w:val="clear" w:color="auto" w:fill="auto"/>
            <w:vAlign w:val="bottom"/>
          </w:tcPr>
          <w:p w:rsidR="0061391C" w:rsidRPr="0061391C" w:rsidRDefault="0061391C" w:rsidP="00B04203">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2 450</w:t>
            </w:r>
          </w:p>
        </w:tc>
        <w:tc>
          <w:tcPr>
            <w:tcW w:w="621" w:type="dxa"/>
            <w:tcBorders>
              <w:left w:val="single" w:sz="6" w:space="0" w:color="000000"/>
            </w:tcBorders>
            <w:shd w:val="clear" w:color="auto" w:fill="auto"/>
            <w:vAlign w:val="bottom"/>
          </w:tcPr>
          <w:p w:rsidR="0061391C" w:rsidRPr="0061391C" w:rsidRDefault="0061391C" w:rsidP="00B04203">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13,2</w:t>
            </w:r>
          </w:p>
        </w:tc>
        <w:tc>
          <w:tcPr>
            <w:tcW w:w="619" w:type="dxa"/>
            <w:tcBorders>
              <w:left w:val="single" w:sz="6" w:space="0" w:color="000000"/>
            </w:tcBorders>
            <w:shd w:val="clear" w:color="auto" w:fill="auto"/>
            <w:vAlign w:val="bottom"/>
          </w:tcPr>
          <w:p w:rsidR="0061391C" w:rsidRPr="0061391C" w:rsidRDefault="0061391C" w:rsidP="00B04203">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4 061</w:t>
            </w:r>
          </w:p>
        </w:tc>
        <w:tc>
          <w:tcPr>
            <w:tcW w:w="621" w:type="dxa"/>
            <w:tcBorders>
              <w:left w:val="single" w:sz="6" w:space="0" w:color="000000"/>
            </w:tcBorders>
            <w:shd w:val="clear" w:color="auto" w:fill="auto"/>
            <w:vAlign w:val="bottom"/>
          </w:tcPr>
          <w:p w:rsidR="0061391C" w:rsidRPr="0061391C" w:rsidRDefault="0061391C" w:rsidP="00B04203">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17,0</w:t>
            </w:r>
          </w:p>
        </w:tc>
        <w:tc>
          <w:tcPr>
            <w:tcW w:w="2462" w:type="dxa"/>
            <w:tcBorders>
              <w:left w:val="single" w:sz="6" w:space="0" w:color="000000"/>
            </w:tcBorders>
            <w:shd w:val="clear" w:color="auto" w:fill="auto"/>
            <w:vAlign w:val="bottom"/>
          </w:tcPr>
          <w:p w:rsidR="0061391C" w:rsidRPr="00DC345D" w:rsidRDefault="0061391C" w:rsidP="006E1844">
            <w:pPr>
              <w:spacing w:before="80" w:line="160" w:lineRule="exact"/>
              <w:ind w:left="113"/>
              <w:rPr>
                <w:i/>
                <w:lang w:val="en-US"/>
              </w:rPr>
            </w:pPr>
            <w:r w:rsidRPr="00DC345D">
              <w:rPr>
                <w:rFonts w:ascii="Arial" w:hAnsi="Arial" w:cs="Arial"/>
                <w:i/>
                <w:sz w:val="14"/>
                <w:lang w:val="en-US"/>
              </w:rPr>
              <w:t xml:space="preserve">metals, precious stones </w:t>
            </w:r>
            <w:r w:rsidRPr="00DC345D">
              <w:rPr>
                <w:rFonts w:ascii="Arial" w:hAnsi="Arial" w:cs="Arial"/>
                <w:i/>
                <w:sz w:val="14"/>
                <w:lang w:val="en-US"/>
              </w:rPr>
              <w:br/>
              <w:t xml:space="preserve">and articles thereof </w:t>
            </w:r>
          </w:p>
        </w:tc>
      </w:tr>
      <w:tr w:rsidR="0061391C" w:rsidRPr="00287B19" w:rsidTr="00145F7F">
        <w:trPr>
          <w:cantSplit/>
        </w:trPr>
        <w:tc>
          <w:tcPr>
            <w:tcW w:w="2494" w:type="dxa"/>
            <w:shd w:val="clear" w:color="auto" w:fill="auto"/>
            <w:vAlign w:val="bottom"/>
          </w:tcPr>
          <w:p w:rsidR="0061391C" w:rsidRPr="00DC345D" w:rsidRDefault="0061391C" w:rsidP="006E1844">
            <w:pPr>
              <w:spacing w:before="80" w:line="160" w:lineRule="exact"/>
              <w:ind w:left="113"/>
            </w:pPr>
            <w:r w:rsidRPr="00DC345D">
              <w:rPr>
                <w:rFonts w:ascii="Arial" w:hAnsi="Arial" w:cs="Arial"/>
                <w:sz w:val="14"/>
              </w:rPr>
              <w:t xml:space="preserve">машины, оборудование </w:t>
            </w:r>
            <w:r>
              <w:rPr>
                <w:rFonts w:ascii="Arial" w:hAnsi="Arial" w:cs="Arial"/>
                <w:sz w:val="14"/>
              </w:rPr>
              <w:br/>
            </w:r>
            <w:r w:rsidRPr="00DC345D">
              <w:rPr>
                <w:rFonts w:ascii="Arial" w:hAnsi="Arial" w:cs="Arial"/>
                <w:sz w:val="14"/>
              </w:rPr>
              <w:t>и транспортные средства</w:t>
            </w:r>
          </w:p>
        </w:tc>
        <w:tc>
          <w:tcPr>
            <w:tcW w:w="621" w:type="dxa"/>
            <w:tcBorders>
              <w:left w:val="single" w:sz="6" w:space="0" w:color="000000"/>
            </w:tcBorders>
            <w:shd w:val="clear" w:color="auto" w:fill="auto"/>
            <w:vAlign w:val="bottom"/>
          </w:tcPr>
          <w:p w:rsidR="0061391C" w:rsidRPr="002B5BD0" w:rsidRDefault="0061391C" w:rsidP="00145F7F">
            <w:pPr>
              <w:pStyle w:val="BlockText1"/>
              <w:widowControl/>
              <w:spacing w:before="80" w:line="160" w:lineRule="exact"/>
              <w:ind w:left="0" w:right="113"/>
              <w:jc w:val="right"/>
              <w:rPr>
                <w:rFonts w:ascii="Arial" w:hAnsi="Arial" w:cs="Arial"/>
                <w:sz w:val="14"/>
                <w:u w:val="none"/>
              </w:rPr>
            </w:pPr>
            <w:r w:rsidRPr="00DC345D">
              <w:rPr>
                <w:rFonts w:ascii="Arial" w:hAnsi="Arial" w:cs="Arial"/>
                <w:sz w:val="14"/>
                <w:u w:val="none"/>
              </w:rPr>
              <w:t>3</w:t>
            </w:r>
            <w:r w:rsidRPr="002B5BD0">
              <w:rPr>
                <w:rFonts w:ascii="Arial" w:hAnsi="Arial" w:cs="Arial"/>
                <w:sz w:val="14"/>
                <w:u w:val="none"/>
              </w:rPr>
              <w:t> </w:t>
            </w:r>
            <w:r w:rsidRPr="00DC345D">
              <w:rPr>
                <w:rFonts w:ascii="Arial" w:hAnsi="Arial" w:cs="Arial"/>
                <w:sz w:val="14"/>
                <w:u w:val="none"/>
              </w:rPr>
              <w:t>436</w:t>
            </w:r>
          </w:p>
        </w:tc>
        <w:tc>
          <w:tcPr>
            <w:tcW w:w="622" w:type="dxa"/>
            <w:tcBorders>
              <w:left w:val="single" w:sz="6" w:space="0" w:color="000000"/>
            </w:tcBorders>
            <w:shd w:val="clear" w:color="auto" w:fill="auto"/>
            <w:vAlign w:val="bottom"/>
          </w:tcPr>
          <w:p w:rsidR="0061391C" w:rsidRPr="0061391C" w:rsidRDefault="0061391C" w:rsidP="00145F7F">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22,9</w:t>
            </w:r>
          </w:p>
        </w:tc>
        <w:tc>
          <w:tcPr>
            <w:tcW w:w="621" w:type="dxa"/>
            <w:tcBorders>
              <w:left w:val="single" w:sz="6" w:space="0" w:color="000000"/>
            </w:tcBorders>
            <w:shd w:val="clear" w:color="auto" w:fill="auto"/>
            <w:vAlign w:val="bottom"/>
          </w:tcPr>
          <w:p w:rsidR="0061391C" w:rsidRPr="0061391C" w:rsidRDefault="0061391C" w:rsidP="007038EF">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4 478</w:t>
            </w:r>
          </w:p>
        </w:tc>
        <w:tc>
          <w:tcPr>
            <w:tcW w:w="622" w:type="dxa"/>
            <w:tcBorders>
              <w:left w:val="single" w:sz="6" w:space="0" w:color="000000"/>
            </w:tcBorders>
            <w:shd w:val="clear" w:color="auto" w:fill="auto"/>
            <w:vAlign w:val="bottom"/>
          </w:tcPr>
          <w:p w:rsidR="0061391C" w:rsidRPr="0061391C" w:rsidRDefault="0061391C" w:rsidP="007038EF">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22,3</w:t>
            </w:r>
          </w:p>
        </w:tc>
        <w:tc>
          <w:tcPr>
            <w:tcW w:w="619" w:type="dxa"/>
            <w:tcBorders>
              <w:left w:val="single" w:sz="6" w:space="0" w:color="000000"/>
            </w:tcBorders>
            <w:shd w:val="clear" w:color="auto" w:fill="auto"/>
            <w:vAlign w:val="bottom"/>
          </w:tcPr>
          <w:p w:rsidR="0061391C" w:rsidRPr="0061391C" w:rsidRDefault="0061391C" w:rsidP="00B04203">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4 007</w:t>
            </w:r>
          </w:p>
        </w:tc>
        <w:tc>
          <w:tcPr>
            <w:tcW w:w="621" w:type="dxa"/>
            <w:tcBorders>
              <w:left w:val="single" w:sz="6" w:space="0" w:color="000000"/>
            </w:tcBorders>
            <w:shd w:val="clear" w:color="auto" w:fill="auto"/>
            <w:vAlign w:val="bottom"/>
          </w:tcPr>
          <w:p w:rsidR="0061391C" w:rsidRPr="0061391C" w:rsidRDefault="0061391C" w:rsidP="00B04203">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21,5</w:t>
            </w:r>
          </w:p>
        </w:tc>
        <w:tc>
          <w:tcPr>
            <w:tcW w:w="619" w:type="dxa"/>
            <w:tcBorders>
              <w:left w:val="single" w:sz="6" w:space="0" w:color="000000"/>
            </w:tcBorders>
            <w:shd w:val="clear" w:color="auto" w:fill="auto"/>
            <w:vAlign w:val="bottom"/>
          </w:tcPr>
          <w:p w:rsidR="0061391C" w:rsidRPr="0061391C" w:rsidRDefault="0061391C" w:rsidP="00B04203">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5 329</w:t>
            </w:r>
          </w:p>
        </w:tc>
        <w:tc>
          <w:tcPr>
            <w:tcW w:w="621" w:type="dxa"/>
            <w:tcBorders>
              <w:left w:val="single" w:sz="6" w:space="0" w:color="000000"/>
            </w:tcBorders>
            <w:shd w:val="clear" w:color="auto" w:fill="auto"/>
            <w:vAlign w:val="bottom"/>
          </w:tcPr>
          <w:p w:rsidR="0061391C" w:rsidRPr="0061391C" w:rsidRDefault="0061391C" w:rsidP="00B04203">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22,4</w:t>
            </w:r>
          </w:p>
        </w:tc>
        <w:tc>
          <w:tcPr>
            <w:tcW w:w="2462" w:type="dxa"/>
            <w:tcBorders>
              <w:left w:val="single" w:sz="6" w:space="0" w:color="000000"/>
            </w:tcBorders>
            <w:shd w:val="clear" w:color="auto" w:fill="auto"/>
            <w:vAlign w:val="bottom"/>
          </w:tcPr>
          <w:p w:rsidR="0061391C" w:rsidRPr="009E5277" w:rsidRDefault="0061391C" w:rsidP="00551927">
            <w:pPr>
              <w:spacing w:before="80" w:line="160" w:lineRule="exact"/>
              <w:ind w:left="113"/>
              <w:rPr>
                <w:i/>
                <w:lang w:val="en-US"/>
              </w:rPr>
            </w:pPr>
            <w:r w:rsidRPr="00DC345D">
              <w:rPr>
                <w:rFonts w:ascii="Arial" w:hAnsi="Arial" w:cs="Arial"/>
                <w:i/>
                <w:sz w:val="14"/>
                <w:lang w:val="en-US"/>
              </w:rPr>
              <w:t>machinery</w:t>
            </w:r>
            <w:r w:rsidRPr="009E5277">
              <w:rPr>
                <w:rFonts w:ascii="Arial" w:hAnsi="Arial" w:cs="Arial"/>
                <w:i/>
                <w:sz w:val="14"/>
                <w:lang w:val="en-US"/>
              </w:rPr>
              <w:t xml:space="preserve">, </w:t>
            </w:r>
            <w:r w:rsidRPr="00DC345D">
              <w:rPr>
                <w:rFonts w:ascii="Arial" w:hAnsi="Arial" w:cs="Arial"/>
                <w:i/>
                <w:sz w:val="14"/>
                <w:lang w:val="en-US"/>
              </w:rPr>
              <w:t>equipment</w:t>
            </w:r>
            <w:r w:rsidRPr="009E5277">
              <w:rPr>
                <w:rFonts w:ascii="Arial" w:hAnsi="Arial" w:cs="Arial"/>
                <w:i/>
                <w:sz w:val="14"/>
                <w:lang w:val="en-US"/>
              </w:rPr>
              <w:t xml:space="preserve"> </w:t>
            </w:r>
            <w:r w:rsidRPr="009E5277">
              <w:rPr>
                <w:rFonts w:ascii="Arial" w:hAnsi="Arial" w:cs="Arial"/>
                <w:i/>
                <w:sz w:val="14"/>
                <w:lang w:val="en-US"/>
              </w:rPr>
              <w:br/>
            </w:r>
            <w:r w:rsidRPr="00DC345D">
              <w:rPr>
                <w:rFonts w:ascii="Arial" w:hAnsi="Arial" w:cs="Arial"/>
                <w:i/>
                <w:sz w:val="14"/>
                <w:lang w:val="en-US"/>
              </w:rPr>
              <w:t>and</w:t>
            </w:r>
            <w:r w:rsidRPr="009E5277">
              <w:rPr>
                <w:rFonts w:ascii="Arial" w:hAnsi="Arial" w:cs="Arial"/>
                <w:i/>
                <w:sz w:val="14"/>
                <w:lang w:val="en-US"/>
              </w:rPr>
              <w:t xml:space="preserve"> </w:t>
            </w:r>
            <w:r w:rsidRPr="00DC345D">
              <w:rPr>
                <w:rFonts w:ascii="Arial" w:hAnsi="Arial" w:cs="Arial"/>
                <w:i/>
                <w:sz w:val="14"/>
                <w:lang w:val="en-US"/>
              </w:rPr>
              <w:t>transport</w:t>
            </w:r>
            <w:r w:rsidRPr="009E5277">
              <w:rPr>
                <w:rFonts w:ascii="Arial" w:hAnsi="Arial" w:cs="Arial"/>
                <w:i/>
                <w:sz w:val="14"/>
                <w:lang w:val="en-US"/>
              </w:rPr>
              <w:t xml:space="preserve"> </w:t>
            </w:r>
            <w:r w:rsidRPr="00DC345D">
              <w:rPr>
                <w:rFonts w:ascii="Arial" w:hAnsi="Arial" w:cs="Arial"/>
                <w:i/>
                <w:sz w:val="14"/>
                <w:lang w:val="en-US"/>
              </w:rPr>
              <w:t>means</w:t>
            </w:r>
          </w:p>
        </w:tc>
      </w:tr>
      <w:tr w:rsidR="0061391C" w:rsidRPr="00DC345D" w:rsidTr="00145F7F">
        <w:trPr>
          <w:cantSplit/>
        </w:trPr>
        <w:tc>
          <w:tcPr>
            <w:tcW w:w="2494" w:type="dxa"/>
            <w:tcBorders>
              <w:bottom w:val="single" w:sz="4" w:space="0" w:color="000000"/>
            </w:tcBorders>
            <w:shd w:val="clear" w:color="auto" w:fill="auto"/>
            <w:vAlign w:val="center"/>
          </w:tcPr>
          <w:p w:rsidR="0061391C" w:rsidRPr="00DC345D" w:rsidRDefault="0061391C" w:rsidP="006E1844">
            <w:pPr>
              <w:spacing w:before="80" w:line="160" w:lineRule="exact"/>
              <w:ind w:left="113"/>
            </w:pPr>
            <w:r w:rsidRPr="00DC345D">
              <w:rPr>
                <w:rFonts w:ascii="Arial" w:hAnsi="Arial" w:cs="Arial"/>
                <w:sz w:val="14"/>
              </w:rPr>
              <w:t>другие товары</w:t>
            </w:r>
          </w:p>
        </w:tc>
        <w:tc>
          <w:tcPr>
            <w:tcW w:w="621" w:type="dxa"/>
            <w:tcBorders>
              <w:left w:val="single" w:sz="6" w:space="0" w:color="000000"/>
              <w:bottom w:val="single" w:sz="4" w:space="0" w:color="000000"/>
            </w:tcBorders>
            <w:shd w:val="clear" w:color="auto" w:fill="auto"/>
            <w:vAlign w:val="bottom"/>
          </w:tcPr>
          <w:p w:rsidR="0061391C" w:rsidRPr="002B5BD0" w:rsidRDefault="0061391C" w:rsidP="00145F7F">
            <w:pPr>
              <w:pStyle w:val="BlockText1"/>
              <w:widowControl/>
              <w:spacing w:before="80" w:line="160" w:lineRule="exact"/>
              <w:ind w:left="0" w:right="113"/>
              <w:jc w:val="right"/>
              <w:rPr>
                <w:rFonts w:ascii="Arial" w:hAnsi="Arial" w:cs="Arial"/>
                <w:sz w:val="14"/>
                <w:u w:val="none"/>
              </w:rPr>
            </w:pPr>
            <w:r w:rsidRPr="00DC345D">
              <w:rPr>
                <w:rFonts w:ascii="Arial" w:hAnsi="Arial" w:cs="Arial"/>
                <w:sz w:val="14"/>
                <w:u w:val="none"/>
              </w:rPr>
              <w:t>786</w:t>
            </w:r>
          </w:p>
        </w:tc>
        <w:tc>
          <w:tcPr>
            <w:tcW w:w="622" w:type="dxa"/>
            <w:tcBorders>
              <w:left w:val="single" w:sz="6" w:space="0" w:color="000000"/>
              <w:bottom w:val="single" w:sz="4" w:space="0" w:color="000000"/>
            </w:tcBorders>
            <w:shd w:val="clear" w:color="auto" w:fill="auto"/>
            <w:vAlign w:val="bottom"/>
          </w:tcPr>
          <w:p w:rsidR="0061391C" w:rsidRPr="0061391C" w:rsidRDefault="0061391C" w:rsidP="00145F7F">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5,2</w:t>
            </w:r>
          </w:p>
        </w:tc>
        <w:tc>
          <w:tcPr>
            <w:tcW w:w="621" w:type="dxa"/>
            <w:tcBorders>
              <w:left w:val="single" w:sz="6" w:space="0" w:color="000000"/>
              <w:bottom w:val="single" w:sz="4" w:space="0" w:color="000000"/>
            </w:tcBorders>
            <w:shd w:val="clear" w:color="auto" w:fill="auto"/>
            <w:vAlign w:val="bottom"/>
          </w:tcPr>
          <w:p w:rsidR="0061391C" w:rsidRPr="0061391C" w:rsidRDefault="0061391C" w:rsidP="007038EF">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749</w:t>
            </w:r>
          </w:p>
        </w:tc>
        <w:tc>
          <w:tcPr>
            <w:tcW w:w="622" w:type="dxa"/>
            <w:tcBorders>
              <w:left w:val="single" w:sz="6" w:space="0" w:color="000000"/>
              <w:bottom w:val="single" w:sz="4" w:space="0" w:color="000000"/>
            </w:tcBorders>
            <w:shd w:val="clear" w:color="auto" w:fill="auto"/>
            <w:vAlign w:val="bottom"/>
          </w:tcPr>
          <w:p w:rsidR="0061391C" w:rsidRPr="0061391C" w:rsidRDefault="0061391C" w:rsidP="007038EF">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3,7</w:t>
            </w:r>
          </w:p>
        </w:tc>
        <w:tc>
          <w:tcPr>
            <w:tcW w:w="619" w:type="dxa"/>
            <w:tcBorders>
              <w:left w:val="single" w:sz="6" w:space="0" w:color="000000"/>
              <w:bottom w:val="single" w:sz="4" w:space="0" w:color="000000"/>
            </w:tcBorders>
            <w:shd w:val="clear" w:color="auto" w:fill="auto"/>
            <w:vAlign w:val="bottom"/>
          </w:tcPr>
          <w:p w:rsidR="0061391C" w:rsidRPr="0061391C" w:rsidRDefault="0061391C" w:rsidP="00B04203">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744</w:t>
            </w:r>
          </w:p>
        </w:tc>
        <w:tc>
          <w:tcPr>
            <w:tcW w:w="621" w:type="dxa"/>
            <w:tcBorders>
              <w:left w:val="single" w:sz="6" w:space="0" w:color="000000"/>
              <w:bottom w:val="single" w:sz="4" w:space="0" w:color="000000"/>
            </w:tcBorders>
            <w:shd w:val="clear" w:color="auto" w:fill="auto"/>
            <w:vAlign w:val="bottom"/>
          </w:tcPr>
          <w:p w:rsidR="0061391C" w:rsidRPr="0061391C" w:rsidRDefault="0061391C" w:rsidP="00B04203">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4,0</w:t>
            </w:r>
          </w:p>
        </w:tc>
        <w:tc>
          <w:tcPr>
            <w:tcW w:w="619" w:type="dxa"/>
            <w:tcBorders>
              <w:left w:val="single" w:sz="6" w:space="0" w:color="000000"/>
              <w:bottom w:val="single" w:sz="4" w:space="0" w:color="000000"/>
            </w:tcBorders>
            <w:shd w:val="clear" w:color="auto" w:fill="auto"/>
            <w:vAlign w:val="bottom"/>
          </w:tcPr>
          <w:p w:rsidR="0061391C" w:rsidRPr="0061391C" w:rsidRDefault="0061391C" w:rsidP="00B04203">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987</w:t>
            </w:r>
          </w:p>
        </w:tc>
        <w:tc>
          <w:tcPr>
            <w:tcW w:w="621" w:type="dxa"/>
            <w:tcBorders>
              <w:left w:val="single" w:sz="6" w:space="0" w:color="000000"/>
              <w:bottom w:val="single" w:sz="4" w:space="0" w:color="000000"/>
            </w:tcBorders>
            <w:shd w:val="clear" w:color="auto" w:fill="auto"/>
            <w:vAlign w:val="bottom"/>
          </w:tcPr>
          <w:p w:rsidR="0061391C" w:rsidRPr="0061391C" w:rsidRDefault="0061391C" w:rsidP="00B04203">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4,1</w:t>
            </w:r>
          </w:p>
        </w:tc>
        <w:tc>
          <w:tcPr>
            <w:tcW w:w="2462" w:type="dxa"/>
            <w:tcBorders>
              <w:left w:val="single" w:sz="6" w:space="0" w:color="000000"/>
              <w:bottom w:val="single" w:sz="4" w:space="0" w:color="000000"/>
            </w:tcBorders>
            <w:shd w:val="clear" w:color="auto" w:fill="auto"/>
            <w:vAlign w:val="center"/>
          </w:tcPr>
          <w:p w:rsidR="0061391C" w:rsidRPr="00DC345D" w:rsidRDefault="0061391C" w:rsidP="006E1844">
            <w:pPr>
              <w:spacing w:before="80" w:line="160" w:lineRule="exact"/>
              <w:ind w:left="113"/>
              <w:rPr>
                <w:i/>
              </w:rPr>
            </w:pPr>
            <w:r w:rsidRPr="00DC345D">
              <w:rPr>
                <w:rFonts w:ascii="Arial" w:hAnsi="Arial" w:cs="Arial"/>
                <w:i/>
                <w:sz w:val="14"/>
                <w:lang w:val="en-US"/>
              </w:rPr>
              <w:t>other goods</w:t>
            </w:r>
          </w:p>
        </w:tc>
      </w:tr>
    </w:tbl>
    <w:p w:rsidR="000C2601" w:rsidRPr="00DC345D" w:rsidRDefault="000C2601" w:rsidP="00BA60A8">
      <w:pPr>
        <w:spacing w:before="60"/>
      </w:pPr>
      <w:r w:rsidRPr="00DC345D">
        <w:rPr>
          <w:rFonts w:ascii="Arial" w:hAnsi="Arial" w:cs="Arial"/>
          <w:sz w:val="12"/>
          <w:szCs w:val="12"/>
          <w:vertAlign w:val="superscript"/>
        </w:rPr>
        <w:t>1)</w:t>
      </w:r>
      <w:r w:rsidRPr="00DC345D">
        <w:rPr>
          <w:rFonts w:ascii="Arial" w:hAnsi="Arial" w:cs="Arial"/>
          <w:sz w:val="12"/>
          <w:szCs w:val="12"/>
        </w:rPr>
        <w:t xml:space="preserve"> </w:t>
      </w:r>
      <w:r w:rsidRPr="00DC345D">
        <w:rPr>
          <w:rFonts w:ascii="Arial" w:hAnsi="Arial" w:cs="Arial"/>
          <w:sz w:val="12"/>
        </w:rPr>
        <w:t>С 201</w:t>
      </w:r>
      <w:r w:rsidR="00D11A5E" w:rsidRPr="00DC345D">
        <w:rPr>
          <w:rFonts w:ascii="Arial" w:hAnsi="Arial" w:cs="Arial"/>
          <w:sz w:val="12"/>
        </w:rPr>
        <w:t>5</w:t>
      </w:r>
      <w:r w:rsidRPr="00DC345D">
        <w:rPr>
          <w:rFonts w:ascii="Arial" w:hAnsi="Arial" w:cs="Arial"/>
          <w:sz w:val="12"/>
        </w:rPr>
        <w:t xml:space="preserve"> г. – Евразийский экономический союз (ЕАЭС). До 201</w:t>
      </w:r>
      <w:r w:rsidR="00D11A5E" w:rsidRPr="00DC345D">
        <w:rPr>
          <w:rFonts w:ascii="Arial" w:hAnsi="Arial" w:cs="Arial"/>
          <w:sz w:val="12"/>
        </w:rPr>
        <w:t>5</w:t>
      </w:r>
      <w:r w:rsidRPr="00DC345D">
        <w:rPr>
          <w:rFonts w:ascii="Arial" w:hAnsi="Arial" w:cs="Arial"/>
          <w:sz w:val="12"/>
        </w:rPr>
        <w:t xml:space="preserve"> г. – Евразийское экономическое сообщество (ЕврАзЭС).</w:t>
      </w:r>
    </w:p>
    <w:p w:rsidR="000C2601" w:rsidRPr="00DC345D" w:rsidRDefault="000C2601">
      <w:pPr>
        <w:spacing w:before="60"/>
        <w:rPr>
          <w:lang w:val="en-US"/>
        </w:rPr>
      </w:pPr>
      <w:r w:rsidRPr="00DC345D">
        <w:rPr>
          <w:rFonts w:ascii="Arial" w:hAnsi="Arial" w:cs="Arial"/>
          <w:sz w:val="12"/>
          <w:szCs w:val="12"/>
          <w:vertAlign w:val="superscript"/>
          <w:lang w:val="en-US"/>
        </w:rPr>
        <w:t>1)</w:t>
      </w:r>
      <w:r w:rsidRPr="00DC345D">
        <w:rPr>
          <w:rFonts w:ascii="Arial" w:hAnsi="Arial" w:cs="Arial"/>
          <w:i/>
          <w:sz w:val="12"/>
          <w:lang w:val="en-US"/>
        </w:rPr>
        <w:t xml:space="preserve"> Since </w:t>
      </w:r>
      <w:proofErr w:type="gramStart"/>
      <w:r w:rsidRPr="00DC345D">
        <w:rPr>
          <w:rFonts w:ascii="Arial" w:hAnsi="Arial" w:cs="Arial"/>
          <w:i/>
          <w:sz w:val="12"/>
          <w:lang w:val="en-US"/>
        </w:rPr>
        <w:t>201</w:t>
      </w:r>
      <w:r w:rsidR="00514029" w:rsidRPr="00DC345D">
        <w:rPr>
          <w:rFonts w:ascii="Arial" w:hAnsi="Arial" w:cs="Arial"/>
          <w:i/>
          <w:sz w:val="12"/>
          <w:lang w:val="en-US"/>
        </w:rPr>
        <w:t>5</w:t>
      </w:r>
      <w:r w:rsidRPr="00DC345D">
        <w:rPr>
          <w:rFonts w:ascii="Arial" w:hAnsi="Arial" w:cs="Arial"/>
          <w:i/>
          <w:sz w:val="12"/>
          <w:lang w:val="en-US"/>
        </w:rPr>
        <w:t xml:space="preserve">  –</w:t>
      </w:r>
      <w:proofErr w:type="gramEnd"/>
      <w:r w:rsidRPr="00DC345D">
        <w:rPr>
          <w:rFonts w:ascii="Arial" w:hAnsi="Arial" w:cs="Arial"/>
          <w:i/>
          <w:sz w:val="12"/>
          <w:lang w:val="en-US"/>
        </w:rPr>
        <w:t xml:space="preserve"> </w:t>
      </w:r>
      <w:r w:rsidRPr="00DC345D">
        <w:rPr>
          <w:rFonts w:ascii="Arial" w:hAnsi="Arial" w:cs="Arial"/>
          <w:bCs/>
          <w:i/>
          <w:sz w:val="12"/>
          <w:szCs w:val="16"/>
          <w:lang w:val="en-US"/>
        </w:rPr>
        <w:t>Eurasian Economic Union (EEU</w:t>
      </w:r>
      <w:r w:rsidRPr="00DC345D">
        <w:rPr>
          <w:rFonts w:ascii="Arial" w:hAnsi="Arial" w:cs="Arial"/>
          <w:i/>
          <w:sz w:val="12"/>
          <w:lang w:val="en-US"/>
        </w:rPr>
        <w:t xml:space="preserve">). </w:t>
      </w:r>
      <w:proofErr w:type="gramStart"/>
      <w:r w:rsidRPr="00DC345D">
        <w:rPr>
          <w:rFonts w:ascii="Arial" w:hAnsi="Arial" w:cs="Arial"/>
          <w:i/>
          <w:sz w:val="12"/>
          <w:lang w:val="en-US"/>
        </w:rPr>
        <w:t>Before 201</w:t>
      </w:r>
      <w:r w:rsidR="00514029" w:rsidRPr="00DC345D">
        <w:rPr>
          <w:rFonts w:ascii="Arial" w:hAnsi="Arial" w:cs="Arial"/>
          <w:i/>
          <w:sz w:val="12"/>
          <w:lang w:val="en-US"/>
        </w:rPr>
        <w:t>5</w:t>
      </w:r>
      <w:r w:rsidRPr="00DC345D">
        <w:rPr>
          <w:rFonts w:ascii="Arial" w:hAnsi="Arial" w:cs="Arial"/>
          <w:i/>
          <w:sz w:val="12"/>
          <w:lang w:val="en-US"/>
        </w:rPr>
        <w:t xml:space="preserve"> – Eurasian Economic Community (EurAsEC).</w:t>
      </w:r>
      <w:proofErr w:type="gramEnd"/>
    </w:p>
    <w:p w:rsidR="000C2601" w:rsidRPr="00DC345D" w:rsidRDefault="004B7AFB">
      <w:pPr>
        <w:pageBreakBefore/>
        <w:spacing w:after="60"/>
        <w:rPr>
          <w:lang w:val="en-US"/>
        </w:rPr>
      </w:pPr>
      <w:r>
        <w:rPr>
          <w:rFonts w:ascii="Arial" w:hAnsi="Arial" w:cs="Arial"/>
          <w:b/>
          <w:sz w:val="16"/>
          <w:lang w:val="en-US"/>
        </w:rPr>
        <w:lastRenderedPageBreak/>
        <w:t>25.</w:t>
      </w:r>
      <w:r w:rsidR="000C2601" w:rsidRPr="00DC345D">
        <w:rPr>
          <w:rFonts w:ascii="Arial" w:hAnsi="Arial" w:cs="Arial"/>
          <w:b/>
          <w:sz w:val="16"/>
          <w:lang w:val="en-US"/>
        </w:rPr>
        <w:t xml:space="preserve">18. </w:t>
      </w:r>
      <w:r w:rsidR="000C2601" w:rsidRPr="00DC345D">
        <w:rPr>
          <w:rFonts w:ascii="Arial" w:hAnsi="Arial" w:cs="Arial"/>
          <w:b/>
          <w:sz w:val="16"/>
        </w:rPr>
        <w:t>ЭКСПОРТ</w:t>
      </w:r>
      <w:r w:rsidR="000C2601" w:rsidRPr="00DC345D">
        <w:rPr>
          <w:rFonts w:ascii="Arial" w:hAnsi="Arial" w:cs="Arial"/>
          <w:b/>
          <w:sz w:val="16"/>
          <w:lang w:val="en-US"/>
        </w:rPr>
        <w:t xml:space="preserve"> </w:t>
      </w:r>
      <w:r w:rsidR="000C2601" w:rsidRPr="00DC345D">
        <w:rPr>
          <w:rFonts w:ascii="Arial" w:hAnsi="Arial" w:cs="Arial"/>
          <w:b/>
          <w:sz w:val="16"/>
        </w:rPr>
        <w:t>РОССИЙСКОЙ</w:t>
      </w:r>
      <w:r w:rsidR="000C2601" w:rsidRPr="00DC345D">
        <w:rPr>
          <w:rFonts w:ascii="Arial" w:hAnsi="Arial" w:cs="Arial"/>
          <w:b/>
          <w:sz w:val="16"/>
          <w:lang w:val="en-US"/>
        </w:rPr>
        <w:t xml:space="preserve"> </w:t>
      </w:r>
      <w:r w:rsidR="000C2601" w:rsidRPr="00DC345D">
        <w:rPr>
          <w:rFonts w:ascii="Arial" w:hAnsi="Arial" w:cs="Arial"/>
          <w:b/>
          <w:sz w:val="16"/>
        </w:rPr>
        <w:t>ФЕДЕРАЦИИ</w:t>
      </w:r>
      <w:r w:rsidR="000C2601" w:rsidRPr="00DC345D">
        <w:rPr>
          <w:rFonts w:ascii="Arial" w:hAnsi="Arial" w:cs="Arial"/>
          <w:b/>
          <w:sz w:val="16"/>
          <w:lang w:val="en-US"/>
        </w:rPr>
        <w:t xml:space="preserve"> </w:t>
      </w:r>
      <w:r w:rsidR="000C2601" w:rsidRPr="00DC345D">
        <w:rPr>
          <w:rFonts w:ascii="Arial" w:hAnsi="Arial" w:cs="Arial"/>
          <w:b/>
          <w:sz w:val="16"/>
        </w:rPr>
        <w:t>ОСНОВНЫХ</w:t>
      </w:r>
      <w:r w:rsidR="000C2601" w:rsidRPr="00DC345D">
        <w:rPr>
          <w:rFonts w:ascii="Arial" w:hAnsi="Arial" w:cs="Arial"/>
          <w:b/>
          <w:sz w:val="16"/>
          <w:lang w:val="en-US"/>
        </w:rPr>
        <w:t xml:space="preserve"> </w:t>
      </w:r>
      <w:r w:rsidR="000C2601" w:rsidRPr="00DC345D">
        <w:rPr>
          <w:rFonts w:ascii="Arial" w:hAnsi="Arial" w:cs="Arial"/>
          <w:b/>
          <w:sz w:val="16"/>
        </w:rPr>
        <w:t>ТОВАРОВ</w:t>
      </w:r>
    </w:p>
    <w:p w:rsidR="000C2601" w:rsidRPr="00DC345D" w:rsidRDefault="000C2601">
      <w:pPr>
        <w:spacing w:after="60"/>
        <w:ind w:firstLine="510"/>
        <w:rPr>
          <w:lang w:val="en-US"/>
        </w:rPr>
      </w:pPr>
      <w:r w:rsidRPr="00DC345D">
        <w:rPr>
          <w:rFonts w:ascii="Arial" w:hAnsi="Arial" w:cs="Arial"/>
          <w:b/>
          <w:i/>
          <w:sz w:val="16"/>
          <w:lang w:val="en-US"/>
        </w:rPr>
        <w:t xml:space="preserve">EXPORTS OF MAIN COMMODITIES FROM THE </w:t>
      </w:r>
      <w:r w:rsidRPr="00DC345D">
        <w:rPr>
          <w:rFonts w:ascii="Arial" w:hAnsi="Arial" w:cs="Arial"/>
          <w:b/>
          <w:i/>
          <w:sz w:val="16"/>
          <w:szCs w:val="16"/>
          <w:lang w:val="en-US"/>
        </w:rPr>
        <w:t>RUSSIAN FEDERATION</w:t>
      </w:r>
      <w:r w:rsidRPr="00DC345D">
        <w:rPr>
          <w:rFonts w:ascii="Arial" w:hAnsi="Arial" w:cs="Arial"/>
          <w:b/>
          <w:i/>
          <w:sz w:val="16"/>
          <w:lang w:val="en-US"/>
        </w:rPr>
        <w:t xml:space="preserve"> </w:t>
      </w:r>
    </w:p>
    <w:tbl>
      <w:tblPr>
        <w:tblW w:w="9922" w:type="dxa"/>
        <w:tblInd w:w="57" w:type="dxa"/>
        <w:tblLayout w:type="fixed"/>
        <w:tblCellMar>
          <w:left w:w="57" w:type="dxa"/>
          <w:right w:w="0" w:type="dxa"/>
        </w:tblCellMar>
        <w:tblLook w:val="0000" w:firstRow="0" w:lastRow="0" w:firstColumn="0" w:lastColumn="0" w:noHBand="0" w:noVBand="0"/>
      </w:tblPr>
      <w:tblGrid>
        <w:gridCol w:w="3178"/>
        <w:gridCol w:w="601"/>
        <w:gridCol w:w="600"/>
        <w:gridCol w:w="601"/>
        <w:gridCol w:w="600"/>
        <w:gridCol w:w="600"/>
        <w:gridCol w:w="600"/>
        <w:gridCol w:w="3142"/>
      </w:tblGrid>
      <w:tr w:rsidR="000C2601" w:rsidRPr="00DC345D">
        <w:trPr>
          <w:cantSplit/>
        </w:trPr>
        <w:tc>
          <w:tcPr>
            <w:tcW w:w="3178" w:type="dxa"/>
            <w:vMerge w:val="restart"/>
            <w:tcBorders>
              <w:top w:val="single" w:sz="6" w:space="0" w:color="000000"/>
            </w:tcBorders>
            <w:shd w:val="clear" w:color="auto" w:fill="auto"/>
            <w:vAlign w:val="bottom"/>
          </w:tcPr>
          <w:p w:rsidR="000C2601" w:rsidRPr="00DC345D" w:rsidRDefault="000C2601">
            <w:pPr>
              <w:snapToGrid w:val="0"/>
              <w:spacing w:before="40" w:after="40"/>
              <w:ind w:left="113"/>
              <w:rPr>
                <w:rFonts w:ascii="Arial" w:hAnsi="Arial" w:cs="Arial"/>
                <w:b/>
                <w:sz w:val="14"/>
                <w:lang w:val="en-US"/>
              </w:rPr>
            </w:pPr>
          </w:p>
        </w:tc>
        <w:tc>
          <w:tcPr>
            <w:tcW w:w="1802" w:type="dxa"/>
            <w:gridSpan w:val="3"/>
            <w:tcBorders>
              <w:top w:val="single" w:sz="6" w:space="0" w:color="000000"/>
              <w:left w:val="single" w:sz="6" w:space="0" w:color="000000"/>
              <w:bottom w:val="single" w:sz="6" w:space="0" w:color="000000"/>
            </w:tcBorders>
            <w:shd w:val="clear" w:color="auto" w:fill="auto"/>
            <w:vAlign w:val="bottom"/>
          </w:tcPr>
          <w:p w:rsidR="000C2601" w:rsidRPr="00DC345D" w:rsidRDefault="000C2601">
            <w:pPr>
              <w:spacing w:before="20" w:after="20"/>
              <w:ind w:left="57"/>
              <w:rPr>
                <w:rFonts w:ascii="Arial" w:hAnsi="Arial" w:cs="Arial"/>
              </w:rPr>
            </w:pPr>
            <w:r w:rsidRPr="00DC345D">
              <w:rPr>
                <w:rFonts w:ascii="Arial" w:hAnsi="Arial" w:cs="Arial"/>
                <w:sz w:val="12"/>
                <w:szCs w:val="12"/>
              </w:rPr>
              <w:t>Количество</w:t>
            </w:r>
          </w:p>
          <w:p w:rsidR="000C2601" w:rsidRPr="00DC345D" w:rsidRDefault="000C2601">
            <w:pPr>
              <w:spacing w:before="20" w:after="20"/>
              <w:ind w:left="57"/>
              <w:rPr>
                <w:rFonts w:ascii="Arial" w:hAnsi="Arial" w:cs="Arial"/>
                <w:i/>
              </w:rPr>
            </w:pPr>
            <w:r w:rsidRPr="00DC345D">
              <w:rPr>
                <w:rFonts w:ascii="Arial" w:hAnsi="Arial" w:cs="Arial"/>
                <w:i/>
                <w:sz w:val="12"/>
                <w:szCs w:val="12"/>
                <w:lang w:val="en-US"/>
              </w:rPr>
              <w:t>Quantity</w:t>
            </w:r>
          </w:p>
        </w:tc>
        <w:tc>
          <w:tcPr>
            <w:tcW w:w="1800" w:type="dxa"/>
            <w:gridSpan w:val="3"/>
            <w:tcBorders>
              <w:top w:val="single" w:sz="6" w:space="0" w:color="000000"/>
              <w:left w:val="single" w:sz="6" w:space="0" w:color="000000"/>
              <w:bottom w:val="single" w:sz="6" w:space="0" w:color="000000"/>
            </w:tcBorders>
            <w:shd w:val="clear" w:color="auto" w:fill="auto"/>
            <w:vAlign w:val="bottom"/>
          </w:tcPr>
          <w:p w:rsidR="000C2601" w:rsidRPr="00DC345D" w:rsidRDefault="000C2601">
            <w:pPr>
              <w:spacing w:before="20" w:after="20"/>
              <w:ind w:left="57"/>
              <w:rPr>
                <w:rFonts w:ascii="Arial" w:hAnsi="Arial" w:cs="Arial"/>
              </w:rPr>
            </w:pPr>
            <w:r w:rsidRPr="00DC345D">
              <w:rPr>
                <w:rFonts w:ascii="Arial" w:hAnsi="Arial" w:cs="Arial"/>
                <w:sz w:val="12"/>
                <w:szCs w:val="12"/>
              </w:rPr>
              <w:t xml:space="preserve">Стоимость, </w:t>
            </w:r>
            <w:proofErr w:type="gramStart"/>
            <w:r w:rsidR="009E3CC7" w:rsidRPr="00DC345D">
              <w:rPr>
                <w:rFonts w:ascii="Arial" w:hAnsi="Arial" w:cs="Arial"/>
                <w:sz w:val="12"/>
                <w:szCs w:val="12"/>
              </w:rPr>
              <w:t>млн</w:t>
            </w:r>
            <w:proofErr w:type="gramEnd"/>
            <w:r w:rsidRPr="00DC345D">
              <w:rPr>
                <w:rFonts w:ascii="Arial" w:hAnsi="Arial" w:cs="Arial"/>
                <w:sz w:val="12"/>
                <w:szCs w:val="12"/>
              </w:rPr>
              <w:t xml:space="preserve"> долл. США</w:t>
            </w:r>
          </w:p>
          <w:p w:rsidR="000C2601" w:rsidRPr="00DC345D" w:rsidRDefault="000C2601">
            <w:pPr>
              <w:spacing w:before="20" w:after="20"/>
              <w:ind w:left="57"/>
              <w:rPr>
                <w:rFonts w:ascii="Arial" w:hAnsi="Arial" w:cs="Arial"/>
                <w:i/>
              </w:rPr>
            </w:pPr>
            <w:r w:rsidRPr="00DC345D">
              <w:rPr>
                <w:rFonts w:ascii="Arial" w:hAnsi="Arial" w:cs="Arial"/>
                <w:i/>
                <w:sz w:val="12"/>
                <w:szCs w:val="12"/>
                <w:lang w:val="en-US"/>
              </w:rPr>
              <w:t>Value</w:t>
            </w:r>
            <w:r w:rsidRPr="00DC345D">
              <w:rPr>
                <w:rFonts w:ascii="Arial" w:hAnsi="Arial" w:cs="Arial"/>
                <w:i/>
                <w:sz w:val="12"/>
                <w:szCs w:val="12"/>
              </w:rPr>
              <w:t xml:space="preserve">, </w:t>
            </w:r>
            <w:r w:rsidRPr="00DC345D">
              <w:rPr>
                <w:rFonts w:ascii="Arial" w:hAnsi="Arial" w:cs="Arial"/>
                <w:i/>
                <w:sz w:val="12"/>
                <w:szCs w:val="12"/>
                <w:lang w:val="en-US"/>
              </w:rPr>
              <w:t>mln</w:t>
            </w:r>
            <w:r w:rsidRPr="00DC345D">
              <w:rPr>
                <w:rFonts w:ascii="Arial" w:hAnsi="Arial" w:cs="Arial"/>
                <w:i/>
                <w:sz w:val="12"/>
                <w:szCs w:val="12"/>
              </w:rPr>
              <w:t xml:space="preserve">. </w:t>
            </w:r>
            <w:r w:rsidRPr="00DC345D">
              <w:rPr>
                <w:rFonts w:ascii="Arial" w:hAnsi="Arial" w:cs="Arial"/>
                <w:i/>
                <w:sz w:val="12"/>
                <w:szCs w:val="12"/>
                <w:lang w:val="en-US"/>
              </w:rPr>
              <w:t>US dollars</w:t>
            </w:r>
          </w:p>
        </w:tc>
        <w:tc>
          <w:tcPr>
            <w:tcW w:w="3142" w:type="dxa"/>
            <w:vMerge w:val="restart"/>
            <w:tcBorders>
              <w:top w:val="single" w:sz="6" w:space="0" w:color="000000"/>
              <w:left w:val="single" w:sz="6" w:space="0" w:color="000000"/>
            </w:tcBorders>
            <w:shd w:val="clear" w:color="auto" w:fill="auto"/>
            <w:vAlign w:val="bottom"/>
          </w:tcPr>
          <w:p w:rsidR="000C2601" w:rsidRPr="00DC345D" w:rsidRDefault="000C2601">
            <w:pPr>
              <w:pStyle w:val="01-golovka"/>
              <w:widowControl/>
              <w:snapToGrid w:val="0"/>
              <w:spacing w:before="40" w:after="40"/>
              <w:jc w:val="left"/>
              <w:rPr>
                <w:rFonts w:ascii="Arial" w:hAnsi="Arial" w:cs="Arial"/>
                <w:i/>
                <w:sz w:val="12"/>
                <w:szCs w:val="12"/>
              </w:rPr>
            </w:pPr>
          </w:p>
        </w:tc>
      </w:tr>
      <w:tr w:rsidR="007038EF" w:rsidRPr="00DC345D">
        <w:trPr>
          <w:cantSplit/>
        </w:trPr>
        <w:tc>
          <w:tcPr>
            <w:tcW w:w="3178" w:type="dxa"/>
            <w:vMerge/>
            <w:tcBorders>
              <w:bottom w:val="single" w:sz="6" w:space="0" w:color="000000"/>
            </w:tcBorders>
            <w:shd w:val="clear" w:color="auto" w:fill="auto"/>
            <w:vAlign w:val="bottom"/>
          </w:tcPr>
          <w:p w:rsidR="007038EF" w:rsidRPr="00DC345D" w:rsidRDefault="007038EF">
            <w:pPr>
              <w:snapToGrid w:val="0"/>
              <w:spacing w:before="40" w:after="40"/>
              <w:ind w:left="113"/>
              <w:rPr>
                <w:rFonts w:ascii="Arial" w:hAnsi="Arial" w:cs="Arial"/>
                <w:b/>
                <w:bCs/>
                <w:sz w:val="14"/>
              </w:rPr>
            </w:pPr>
          </w:p>
        </w:tc>
        <w:tc>
          <w:tcPr>
            <w:tcW w:w="601" w:type="dxa"/>
            <w:tcBorders>
              <w:top w:val="single" w:sz="6" w:space="0" w:color="000000"/>
              <w:left w:val="single" w:sz="6" w:space="0" w:color="000000"/>
              <w:bottom w:val="single" w:sz="6" w:space="0" w:color="000000"/>
            </w:tcBorders>
            <w:shd w:val="clear" w:color="auto" w:fill="auto"/>
            <w:tcMar>
              <w:left w:w="0" w:type="dxa"/>
            </w:tcMar>
            <w:vAlign w:val="bottom"/>
          </w:tcPr>
          <w:p w:rsidR="007038EF" w:rsidRPr="00DC345D" w:rsidRDefault="007038EF">
            <w:pPr>
              <w:spacing w:before="40" w:after="40"/>
              <w:jc w:val="center"/>
              <w:rPr>
                <w:rFonts w:ascii="Arial" w:hAnsi="Arial" w:cs="Arial"/>
              </w:rPr>
            </w:pPr>
            <w:r w:rsidRPr="00DC345D">
              <w:rPr>
                <w:rFonts w:ascii="Arial" w:hAnsi="Arial" w:cs="Arial"/>
                <w:sz w:val="14"/>
              </w:rPr>
              <w:t>2010</w:t>
            </w:r>
          </w:p>
        </w:tc>
        <w:tc>
          <w:tcPr>
            <w:tcW w:w="600" w:type="dxa"/>
            <w:tcBorders>
              <w:top w:val="single" w:sz="6" w:space="0" w:color="000000"/>
              <w:left w:val="single" w:sz="6" w:space="0" w:color="000000"/>
              <w:bottom w:val="single" w:sz="6" w:space="0" w:color="000000"/>
            </w:tcBorders>
            <w:shd w:val="clear" w:color="auto" w:fill="auto"/>
            <w:tcMar>
              <w:left w:w="0" w:type="dxa"/>
            </w:tcMar>
          </w:tcPr>
          <w:p w:rsidR="007038EF" w:rsidRPr="00DC345D" w:rsidRDefault="007038EF" w:rsidP="007038EF">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20</w:t>
            </w:r>
          </w:p>
        </w:tc>
        <w:tc>
          <w:tcPr>
            <w:tcW w:w="601" w:type="dxa"/>
            <w:tcBorders>
              <w:top w:val="single" w:sz="6" w:space="0" w:color="000000"/>
              <w:left w:val="single" w:sz="6" w:space="0" w:color="000000"/>
              <w:bottom w:val="single" w:sz="6" w:space="0" w:color="000000"/>
            </w:tcBorders>
            <w:shd w:val="clear" w:color="auto" w:fill="auto"/>
            <w:tcMar>
              <w:left w:w="0" w:type="dxa"/>
            </w:tcMar>
          </w:tcPr>
          <w:p w:rsidR="007038EF" w:rsidRPr="00791C52" w:rsidRDefault="007038EF" w:rsidP="007038EF">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21</w:t>
            </w:r>
          </w:p>
        </w:tc>
        <w:tc>
          <w:tcPr>
            <w:tcW w:w="600" w:type="dxa"/>
            <w:tcBorders>
              <w:top w:val="single" w:sz="6" w:space="0" w:color="000000"/>
              <w:left w:val="single" w:sz="6" w:space="0" w:color="000000"/>
              <w:bottom w:val="single" w:sz="6" w:space="0" w:color="000000"/>
            </w:tcBorders>
            <w:shd w:val="clear" w:color="auto" w:fill="auto"/>
            <w:tcMar>
              <w:left w:w="0" w:type="dxa"/>
            </w:tcMar>
            <w:vAlign w:val="bottom"/>
          </w:tcPr>
          <w:p w:rsidR="007038EF" w:rsidRPr="00DC345D" w:rsidRDefault="007038EF">
            <w:pPr>
              <w:spacing w:before="40" w:after="40"/>
              <w:jc w:val="center"/>
              <w:rPr>
                <w:rFonts w:ascii="Arial" w:hAnsi="Arial" w:cs="Arial"/>
              </w:rPr>
            </w:pPr>
            <w:r w:rsidRPr="00DC345D">
              <w:rPr>
                <w:rFonts w:ascii="Arial" w:hAnsi="Arial" w:cs="Arial"/>
                <w:sz w:val="14"/>
              </w:rPr>
              <w:t>2010</w:t>
            </w:r>
          </w:p>
        </w:tc>
        <w:tc>
          <w:tcPr>
            <w:tcW w:w="600" w:type="dxa"/>
            <w:tcBorders>
              <w:top w:val="single" w:sz="6" w:space="0" w:color="000000"/>
              <w:left w:val="single" w:sz="6" w:space="0" w:color="000000"/>
              <w:bottom w:val="single" w:sz="6" w:space="0" w:color="000000"/>
            </w:tcBorders>
            <w:shd w:val="clear" w:color="auto" w:fill="auto"/>
            <w:tcMar>
              <w:left w:w="0" w:type="dxa"/>
            </w:tcMar>
          </w:tcPr>
          <w:p w:rsidR="007038EF" w:rsidRPr="00DC345D" w:rsidRDefault="007038EF" w:rsidP="007038EF">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20</w:t>
            </w:r>
          </w:p>
        </w:tc>
        <w:tc>
          <w:tcPr>
            <w:tcW w:w="600" w:type="dxa"/>
            <w:tcBorders>
              <w:top w:val="single" w:sz="6" w:space="0" w:color="000000"/>
              <w:left w:val="single" w:sz="6" w:space="0" w:color="000000"/>
              <w:bottom w:val="single" w:sz="6" w:space="0" w:color="000000"/>
            </w:tcBorders>
            <w:shd w:val="clear" w:color="auto" w:fill="auto"/>
            <w:tcMar>
              <w:left w:w="0" w:type="dxa"/>
            </w:tcMar>
          </w:tcPr>
          <w:p w:rsidR="007038EF" w:rsidRPr="00791C52" w:rsidRDefault="007038EF" w:rsidP="007038EF">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21</w:t>
            </w:r>
          </w:p>
        </w:tc>
        <w:tc>
          <w:tcPr>
            <w:tcW w:w="3142" w:type="dxa"/>
            <w:vMerge/>
            <w:tcBorders>
              <w:left w:val="single" w:sz="6" w:space="0" w:color="000000"/>
              <w:bottom w:val="single" w:sz="6" w:space="0" w:color="000000"/>
            </w:tcBorders>
            <w:shd w:val="clear" w:color="auto" w:fill="auto"/>
            <w:vAlign w:val="bottom"/>
          </w:tcPr>
          <w:p w:rsidR="007038EF" w:rsidRPr="00DC345D" w:rsidRDefault="007038EF">
            <w:pPr>
              <w:pStyle w:val="01-golovka"/>
              <w:widowControl/>
              <w:snapToGrid w:val="0"/>
              <w:spacing w:before="40" w:after="40"/>
              <w:jc w:val="left"/>
              <w:rPr>
                <w:rFonts w:ascii="Arial" w:hAnsi="Arial" w:cs="Arial"/>
                <w:i/>
              </w:rPr>
            </w:pPr>
          </w:p>
        </w:tc>
      </w:tr>
      <w:tr w:rsidR="007038EF" w:rsidRPr="00DC345D">
        <w:trPr>
          <w:cantSplit/>
        </w:trPr>
        <w:tc>
          <w:tcPr>
            <w:tcW w:w="3178" w:type="dxa"/>
            <w:shd w:val="clear" w:color="auto" w:fill="auto"/>
            <w:vAlign w:val="bottom"/>
          </w:tcPr>
          <w:p w:rsidR="007038EF" w:rsidRPr="00DC345D" w:rsidRDefault="007038EF">
            <w:pPr>
              <w:snapToGrid w:val="0"/>
              <w:spacing w:before="34" w:line="150" w:lineRule="exact"/>
              <w:ind w:left="113"/>
              <w:rPr>
                <w:rFonts w:ascii="Arial" w:hAnsi="Arial" w:cs="Arial"/>
                <w:b/>
                <w:bCs/>
                <w:sz w:val="14"/>
              </w:rPr>
            </w:pPr>
          </w:p>
        </w:tc>
        <w:tc>
          <w:tcPr>
            <w:tcW w:w="3602" w:type="dxa"/>
            <w:gridSpan w:val="6"/>
            <w:tcBorders>
              <w:left w:val="single" w:sz="6" w:space="0" w:color="000000"/>
            </w:tcBorders>
            <w:shd w:val="clear" w:color="auto" w:fill="auto"/>
            <w:vAlign w:val="bottom"/>
          </w:tcPr>
          <w:p w:rsidR="007038EF" w:rsidRPr="00DC345D" w:rsidRDefault="007038EF">
            <w:pPr>
              <w:spacing w:before="40"/>
              <w:jc w:val="center"/>
              <w:rPr>
                <w:rFonts w:ascii="Arial" w:hAnsi="Arial" w:cs="Arial"/>
              </w:rPr>
            </w:pPr>
            <w:r w:rsidRPr="00DC345D">
              <w:rPr>
                <w:rFonts w:ascii="Arial" w:hAnsi="Arial" w:cs="Arial"/>
                <w:b/>
                <w:sz w:val="14"/>
              </w:rPr>
              <w:t xml:space="preserve">Всего / </w:t>
            </w:r>
            <w:r w:rsidRPr="00DC345D">
              <w:rPr>
                <w:rFonts w:ascii="Arial" w:hAnsi="Arial" w:cs="Arial"/>
                <w:b/>
                <w:i/>
                <w:sz w:val="14"/>
                <w:szCs w:val="14"/>
                <w:lang w:val="en-US"/>
              </w:rPr>
              <w:t>Total</w:t>
            </w:r>
          </w:p>
        </w:tc>
        <w:tc>
          <w:tcPr>
            <w:tcW w:w="3142" w:type="dxa"/>
            <w:tcBorders>
              <w:left w:val="single" w:sz="6" w:space="0" w:color="000000"/>
            </w:tcBorders>
            <w:shd w:val="clear" w:color="auto" w:fill="auto"/>
            <w:vAlign w:val="bottom"/>
          </w:tcPr>
          <w:p w:rsidR="007038EF" w:rsidRPr="00DC345D" w:rsidRDefault="007038EF">
            <w:pPr>
              <w:snapToGrid w:val="0"/>
              <w:spacing w:before="34" w:line="150" w:lineRule="exact"/>
              <w:ind w:left="170"/>
              <w:rPr>
                <w:rFonts w:ascii="Arial" w:hAnsi="Arial" w:cs="Arial"/>
                <w:b/>
                <w:i/>
                <w:sz w:val="14"/>
              </w:rPr>
            </w:pPr>
          </w:p>
        </w:tc>
      </w:tr>
      <w:tr w:rsidR="007038EF" w:rsidRPr="00287B19" w:rsidTr="00145F7F">
        <w:trPr>
          <w:cantSplit/>
        </w:trPr>
        <w:tc>
          <w:tcPr>
            <w:tcW w:w="3178" w:type="dxa"/>
            <w:shd w:val="clear" w:color="auto" w:fill="auto"/>
            <w:vAlign w:val="bottom"/>
          </w:tcPr>
          <w:p w:rsidR="007038EF" w:rsidRPr="00DC345D" w:rsidRDefault="007038EF" w:rsidP="00F2079A">
            <w:pPr>
              <w:spacing w:before="40" w:line="140" w:lineRule="exact"/>
              <w:ind w:left="113"/>
              <w:rPr>
                <w:rFonts w:ascii="Arial" w:hAnsi="Arial" w:cs="Arial"/>
                <w:sz w:val="14"/>
                <w:szCs w:val="14"/>
              </w:rPr>
            </w:pPr>
            <w:r w:rsidRPr="00DC345D">
              <w:rPr>
                <w:rFonts w:ascii="Arial" w:hAnsi="Arial" w:cs="Arial"/>
                <w:b/>
                <w:sz w:val="14"/>
                <w:szCs w:val="14"/>
              </w:rPr>
              <w:t xml:space="preserve">Продовольственные товары </w:t>
            </w:r>
            <w:r w:rsidRPr="007038EF">
              <w:rPr>
                <w:rFonts w:ascii="Arial" w:hAnsi="Arial" w:cs="Arial"/>
                <w:sz w:val="14"/>
              </w:rPr>
              <w:br/>
            </w:r>
            <w:r w:rsidRPr="00DC345D">
              <w:rPr>
                <w:rFonts w:ascii="Arial" w:hAnsi="Arial" w:cs="Arial"/>
                <w:b/>
                <w:sz w:val="14"/>
                <w:szCs w:val="14"/>
              </w:rPr>
              <w:t xml:space="preserve">и сельскохозяйственное сырье </w:t>
            </w:r>
            <w:r w:rsidRPr="007038EF">
              <w:rPr>
                <w:rFonts w:ascii="Arial" w:hAnsi="Arial" w:cs="Arial"/>
                <w:sz w:val="14"/>
              </w:rPr>
              <w:br/>
            </w:r>
            <w:r w:rsidRPr="00DC345D">
              <w:rPr>
                <w:rFonts w:ascii="Arial" w:hAnsi="Arial" w:cs="Arial"/>
                <w:b/>
                <w:sz w:val="14"/>
                <w:szCs w:val="14"/>
              </w:rPr>
              <w:t xml:space="preserve">(кроме </w:t>
            </w:r>
            <w:proofErr w:type="gramStart"/>
            <w:r w:rsidRPr="00DC345D">
              <w:rPr>
                <w:rFonts w:ascii="Arial" w:hAnsi="Arial" w:cs="Arial"/>
                <w:b/>
                <w:sz w:val="14"/>
                <w:szCs w:val="14"/>
              </w:rPr>
              <w:t>текстильного</w:t>
            </w:r>
            <w:proofErr w:type="gramEnd"/>
            <w:r w:rsidRPr="00DC345D">
              <w:rPr>
                <w:rFonts w:ascii="Arial" w:hAnsi="Arial" w:cs="Arial"/>
                <w:b/>
                <w:sz w:val="14"/>
                <w:szCs w:val="14"/>
              </w:rPr>
              <w:t>)</w:t>
            </w:r>
          </w:p>
        </w:tc>
        <w:tc>
          <w:tcPr>
            <w:tcW w:w="601" w:type="dxa"/>
            <w:tcBorders>
              <w:left w:val="single" w:sz="6" w:space="0" w:color="000000"/>
            </w:tcBorders>
            <w:shd w:val="clear" w:color="auto" w:fill="auto"/>
            <w:vAlign w:val="bottom"/>
          </w:tcPr>
          <w:p w:rsidR="007038EF" w:rsidRPr="00DC345D" w:rsidRDefault="007038EF" w:rsidP="00145F7F">
            <w:pPr>
              <w:snapToGrid w:val="0"/>
              <w:spacing w:before="40" w:line="140" w:lineRule="exact"/>
              <w:ind w:right="113"/>
              <w:jc w:val="right"/>
              <w:rPr>
                <w:rFonts w:ascii="Arial" w:hAnsi="Arial" w:cs="Arial"/>
                <w:b/>
                <w:sz w:val="14"/>
                <w:szCs w:val="14"/>
              </w:rPr>
            </w:pPr>
          </w:p>
        </w:tc>
        <w:tc>
          <w:tcPr>
            <w:tcW w:w="600" w:type="dxa"/>
            <w:tcBorders>
              <w:left w:val="single" w:sz="6" w:space="0" w:color="000000"/>
            </w:tcBorders>
            <w:shd w:val="clear" w:color="auto" w:fill="auto"/>
            <w:vAlign w:val="bottom"/>
          </w:tcPr>
          <w:p w:rsidR="007038EF" w:rsidRPr="00DC345D" w:rsidRDefault="007038EF" w:rsidP="007038EF">
            <w:pPr>
              <w:snapToGrid w:val="0"/>
              <w:spacing w:before="40" w:line="140" w:lineRule="exact"/>
              <w:ind w:right="113"/>
              <w:jc w:val="right"/>
              <w:rPr>
                <w:rFonts w:ascii="Arial" w:hAnsi="Arial" w:cs="Arial"/>
                <w:b/>
                <w:sz w:val="14"/>
                <w:szCs w:val="14"/>
              </w:rPr>
            </w:pPr>
          </w:p>
        </w:tc>
        <w:tc>
          <w:tcPr>
            <w:tcW w:w="601" w:type="dxa"/>
            <w:tcBorders>
              <w:left w:val="single" w:sz="6" w:space="0" w:color="000000"/>
            </w:tcBorders>
            <w:shd w:val="clear" w:color="auto" w:fill="auto"/>
            <w:vAlign w:val="bottom"/>
          </w:tcPr>
          <w:p w:rsidR="007038EF" w:rsidRPr="00DC345D" w:rsidRDefault="007038EF" w:rsidP="00145F7F">
            <w:pPr>
              <w:snapToGrid w:val="0"/>
              <w:spacing w:before="40" w:line="140" w:lineRule="exact"/>
              <w:ind w:right="113"/>
              <w:jc w:val="right"/>
              <w:rPr>
                <w:rFonts w:ascii="Arial" w:hAnsi="Arial" w:cs="Arial"/>
                <w:b/>
                <w:sz w:val="14"/>
                <w:szCs w:val="14"/>
              </w:rPr>
            </w:pPr>
          </w:p>
        </w:tc>
        <w:tc>
          <w:tcPr>
            <w:tcW w:w="600" w:type="dxa"/>
            <w:tcBorders>
              <w:left w:val="single" w:sz="6" w:space="0" w:color="000000"/>
            </w:tcBorders>
            <w:shd w:val="clear" w:color="auto" w:fill="auto"/>
            <w:vAlign w:val="bottom"/>
          </w:tcPr>
          <w:p w:rsidR="007038EF" w:rsidRPr="00DC345D" w:rsidRDefault="007038EF" w:rsidP="00145F7F">
            <w:pPr>
              <w:spacing w:before="4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7038EF" w:rsidRPr="00DC345D" w:rsidRDefault="007038EF" w:rsidP="007038EF">
            <w:pPr>
              <w:snapToGrid w:val="0"/>
              <w:spacing w:before="4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7038EF" w:rsidRPr="00DC345D" w:rsidRDefault="007038EF" w:rsidP="00145F7F">
            <w:pPr>
              <w:snapToGrid w:val="0"/>
              <w:spacing w:before="40" w:line="140" w:lineRule="exact"/>
              <w:ind w:right="113"/>
              <w:jc w:val="right"/>
              <w:rPr>
                <w:rFonts w:ascii="Arial" w:hAnsi="Arial" w:cs="Arial"/>
                <w:sz w:val="14"/>
                <w:szCs w:val="14"/>
              </w:rPr>
            </w:pPr>
          </w:p>
        </w:tc>
        <w:tc>
          <w:tcPr>
            <w:tcW w:w="3142" w:type="dxa"/>
            <w:tcBorders>
              <w:left w:val="single" w:sz="6" w:space="0" w:color="000000"/>
            </w:tcBorders>
            <w:shd w:val="clear" w:color="auto" w:fill="auto"/>
            <w:vAlign w:val="bottom"/>
          </w:tcPr>
          <w:p w:rsidR="007038EF" w:rsidRPr="00DC345D" w:rsidRDefault="007038EF" w:rsidP="00EB6320">
            <w:pPr>
              <w:spacing w:before="40" w:line="140" w:lineRule="exact"/>
              <w:ind w:left="170"/>
              <w:rPr>
                <w:rFonts w:ascii="Arial" w:hAnsi="Arial" w:cs="Arial"/>
                <w:i/>
                <w:sz w:val="14"/>
                <w:szCs w:val="14"/>
                <w:lang w:val="en-US"/>
              </w:rPr>
            </w:pPr>
            <w:r w:rsidRPr="00DC345D">
              <w:rPr>
                <w:rFonts w:ascii="Arial" w:hAnsi="Arial" w:cs="Arial"/>
                <w:b/>
                <w:i/>
                <w:sz w:val="14"/>
                <w:szCs w:val="14"/>
                <w:lang w:val="en-US"/>
              </w:rPr>
              <w:t xml:space="preserve">Food products and agricultural raw </w:t>
            </w:r>
            <w:r w:rsidRPr="00DC345D">
              <w:rPr>
                <w:rFonts w:ascii="Arial" w:hAnsi="Arial" w:cs="Arial"/>
                <w:b/>
                <w:i/>
                <w:sz w:val="14"/>
                <w:szCs w:val="14"/>
                <w:lang w:val="en-US"/>
              </w:rPr>
              <w:br/>
              <w:t xml:space="preserve">materials (excluding textile) </w:t>
            </w:r>
          </w:p>
        </w:tc>
      </w:tr>
      <w:tr w:rsidR="0061391C" w:rsidRPr="00287B19" w:rsidTr="00145F7F">
        <w:trPr>
          <w:cantSplit/>
        </w:trPr>
        <w:tc>
          <w:tcPr>
            <w:tcW w:w="3178" w:type="dxa"/>
            <w:shd w:val="clear" w:color="auto" w:fill="auto"/>
            <w:vAlign w:val="bottom"/>
          </w:tcPr>
          <w:p w:rsidR="0061391C" w:rsidRPr="00DC345D" w:rsidRDefault="0061391C" w:rsidP="00F2079A">
            <w:pPr>
              <w:spacing w:before="40" w:line="140" w:lineRule="exact"/>
              <w:rPr>
                <w:rFonts w:ascii="Arial" w:hAnsi="Arial" w:cs="Arial"/>
                <w:sz w:val="14"/>
                <w:szCs w:val="14"/>
              </w:rPr>
            </w:pPr>
            <w:r w:rsidRPr="00DC345D">
              <w:rPr>
                <w:rFonts w:ascii="Arial" w:hAnsi="Arial" w:cs="Arial"/>
                <w:sz w:val="14"/>
                <w:szCs w:val="14"/>
              </w:rPr>
              <w:t>Мясо свежее и мороженое (без мяса птицы), тыс. т</w:t>
            </w:r>
          </w:p>
        </w:tc>
        <w:tc>
          <w:tcPr>
            <w:tcW w:w="601" w:type="dxa"/>
            <w:tcBorders>
              <w:left w:val="single" w:sz="6" w:space="0" w:color="000000"/>
            </w:tcBorders>
            <w:shd w:val="clear" w:color="auto" w:fill="auto"/>
            <w:vAlign w:val="bottom"/>
          </w:tcPr>
          <w:p w:rsidR="0061391C" w:rsidRPr="0061391C" w:rsidRDefault="0061391C" w:rsidP="00145F7F">
            <w:pPr>
              <w:spacing w:before="40" w:line="140" w:lineRule="exact"/>
              <w:ind w:right="113"/>
              <w:jc w:val="right"/>
              <w:rPr>
                <w:rFonts w:ascii="Arial" w:hAnsi="Arial" w:cs="Arial"/>
                <w:sz w:val="14"/>
                <w:szCs w:val="14"/>
              </w:rPr>
            </w:pPr>
            <w:r w:rsidRPr="0061391C">
              <w:rPr>
                <w:rFonts w:ascii="Arial" w:hAnsi="Arial" w:cs="Arial"/>
                <w:sz w:val="14"/>
                <w:szCs w:val="14"/>
              </w:rPr>
              <w:t>0,3</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139</w:t>
            </w:r>
          </w:p>
        </w:tc>
        <w:tc>
          <w:tcPr>
            <w:tcW w:w="601"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162</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0,9</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353</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536</w:t>
            </w:r>
          </w:p>
        </w:tc>
        <w:tc>
          <w:tcPr>
            <w:tcW w:w="3142" w:type="dxa"/>
            <w:tcBorders>
              <w:left w:val="single" w:sz="6" w:space="0" w:color="000000"/>
            </w:tcBorders>
            <w:shd w:val="clear" w:color="auto" w:fill="auto"/>
            <w:vAlign w:val="bottom"/>
          </w:tcPr>
          <w:p w:rsidR="0061391C" w:rsidRPr="00482F1A" w:rsidRDefault="0061391C" w:rsidP="00EB6320">
            <w:pPr>
              <w:spacing w:before="40" w:line="140" w:lineRule="exact"/>
              <w:rPr>
                <w:rFonts w:ascii="Arial" w:hAnsi="Arial" w:cs="Arial"/>
                <w:i/>
                <w:sz w:val="14"/>
                <w:szCs w:val="14"/>
                <w:lang w:val="en-US"/>
              </w:rPr>
            </w:pPr>
            <w:r w:rsidRPr="00DC345D">
              <w:rPr>
                <w:rFonts w:ascii="Arial" w:hAnsi="Arial" w:cs="Arial"/>
                <w:i/>
                <w:sz w:val="14"/>
                <w:szCs w:val="14"/>
                <w:lang w:val="en-US"/>
              </w:rPr>
              <w:t>Fresh</w:t>
            </w:r>
            <w:r w:rsidRPr="00482F1A">
              <w:rPr>
                <w:rFonts w:ascii="Arial" w:hAnsi="Arial" w:cs="Arial"/>
                <w:i/>
                <w:sz w:val="14"/>
                <w:szCs w:val="14"/>
                <w:lang w:val="en-US"/>
              </w:rPr>
              <w:t xml:space="preserve"> </w:t>
            </w:r>
            <w:r w:rsidRPr="00DC345D">
              <w:rPr>
                <w:rFonts w:ascii="Arial" w:hAnsi="Arial" w:cs="Arial"/>
                <w:i/>
                <w:sz w:val="14"/>
                <w:szCs w:val="14"/>
                <w:lang w:val="en-US"/>
              </w:rPr>
              <w:t>and</w:t>
            </w:r>
            <w:r w:rsidRPr="00482F1A">
              <w:rPr>
                <w:rFonts w:ascii="Arial" w:hAnsi="Arial" w:cs="Arial"/>
                <w:i/>
                <w:sz w:val="14"/>
                <w:szCs w:val="14"/>
                <w:lang w:val="en-US"/>
              </w:rPr>
              <w:t xml:space="preserve"> </w:t>
            </w:r>
            <w:r w:rsidRPr="00DC345D">
              <w:rPr>
                <w:rFonts w:ascii="Arial" w:hAnsi="Arial" w:cs="Arial"/>
                <w:i/>
                <w:sz w:val="14"/>
                <w:szCs w:val="14"/>
                <w:lang w:val="en-US"/>
              </w:rPr>
              <w:t>frozen</w:t>
            </w:r>
            <w:r w:rsidRPr="00482F1A">
              <w:rPr>
                <w:rFonts w:ascii="Arial" w:hAnsi="Arial" w:cs="Arial"/>
                <w:i/>
                <w:sz w:val="14"/>
                <w:szCs w:val="14"/>
                <w:lang w:val="en-US"/>
              </w:rPr>
              <w:t xml:space="preserve"> </w:t>
            </w:r>
            <w:r w:rsidRPr="00DC345D">
              <w:rPr>
                <w:rFonts w:ascii="Arial" w:hAnsi="Arial" w:cs="Arial"/>
                <w:i/>
                <w:sz w:val="14"/>
                <w:szCs w:val="14"/>
                <w:lang w:val="en-US"/>
              </w:rPr>
              <w:t>meat</w:t>
            </w:r>
            <w:r w:rsidRPr="00482F1A">
              <w:rPr>
                <w:rFonts w:ascii="Arial" w:hAnsi="Arial" w:cs="Arial"/>
                <w:i/>
                <w:sz w:val="14"/>
                <w:szCs w:val="14"/>
                <w:lang w:val="en-US"/>
              </w:rPr>
              <w:t xml:space="preserve"> (</w:t>
            </w:r>
            <w:r w:rsidRPr="00DC345D">
              <w:rPr>
                <w:rFonts w:ascii="Arial" w:hAnsi="Arial" w:cs="Arial"/>
                <w:i/>
                <w:sz w:val="14"/>
                <w:szCs w:val="14"/>
                <w:lang w:val="en-US"/>
              </w:rPr>
              <w:t>excluding</w:t>
            </w:r>
            <w:r w:rsidRPr="00482F1A">
              <w:rPr>
                <w:rFonts w:ascii="Arial" w:hAnsi="Arial" w:cs="Arial"/>
                <w:i/>
                <w:sz w:val="14"/>
                <w:szCs w:val="14"/>
                <w:lang w:val="en-US"/>
              </w:rPr>
              <w:t xml:space="preserve"> </w:t>
            </w:r>
            <w:r w:rsidRPr="00DC345D">
              <w:rPr>
                <w:rFonts w:ascii="Arial" w:hAnsi="Arial" w:cs="Arial"/>
                <w:i/>
                <w:sz w:val="14"/>
                <w:szCs w:val="14"/>
                <w:lang w:val="en-US"/>
              </w:rPr>
              <w:t>poultry</w:t>
            </w:r>
            <w:r w:rsidRPr="00482F1A">
              <w:rPr>
                <w:rFonts w:ascii="Arial" w:hAnsi="Arial" w:cs="Arial"/>
                <w:i/>
                <w:sz w:val="14"/>
                <w:szCs w:val="14"/>
                <w:lang w:val="en-US"/>
              </w:rPr>
              <w:t xml:space="preserve">), </w:t>
            </w:r>
            <w:r w:rsidRPr="00482F1A">
              <w:rPr>
                <w:rFonts w:ascii="Arial" w:hAnsi="Arial" w:cs="Arial"/>
                <w:i/>
                <w:sz w:val="14"/>
                <w:szCs w:val="14"/>
                <w:lang w:val="en-US"/>
              </w:rPr>
              <w:br/>
            </w:r>
            <w:r w:rsidRPr="00DC345D">
              <w:rPr>
                <w:rFonts w:ascii="Arial" w:hAnsi="Arial" w:cs="Arial"/>
                <w:i/>
                <w:sz w:val="14"/>
                <w:szCs w:val="14"/>
                <w:lang w:val="en-US"/>
              </w:rPr>
              <w:t>thou</w:t>
            </w:r>
            <w:r w:rsidRPr="00482F1A">
              <w:rPr>
                <w:rFonts w:ascii="Arial" w:hAnsi="Arial" w:cs="Arial"/>
                <w:i/>
                <w:sz w:val="14"/>
                <w:szCs w:val="14"/>
                <w:lang w:val="en-US"/>
              </w:rPr>
              <w:t xml:space="preserve">. </w:t>
            </w:r>
            <w:r w:rsidRPr="00DC345D">
              <w:rPr>
                <w:rFonts w:ascii="Arial" w:hAnsi="Arial" w:cs="Arial"/>
                <w:i/>
                <w:sz w:val="14"/>
                <w:szCs w:val="14"/>
                <w:lang w:val="en-US"/>
              </w:rPr>
              <w:t>tonnes</w:t>
            </w:r>
          </w:p>
        </w:tc>
      </w:tr>
      <w:tr w:rsidR="0061391C" w:rsidRPr="00287B19" w:rsidTr="00145F7F">
        <w:trPr>
          <w:cantSplit/>
        </w:trPr>
        <w:tc>
          <w:tcPr>
            <w:tcW w:w="3178" w:type="dxa"/>
            <w:shd w:val="clear" w:color="auto" w:fill="auto"/>
            <w:vAlign w:val="bottom"/>
          </w:tcPr>
          <w:p w:rsidR="0061391C" w:rsidRPr="00DC345D" w:rsidRDefault="0061391C" w:rsidP="00F2079A">
            <w:pPr>
              <w:spacing w:before="40" w:line="140" w:lineRule="exact"/>
              <w:rPr>
                <w:rFonts w:ascii="Arial" w:hAnsi="Arial" w:cs="Arial"/>
                <w:sz w:val="14"/>
                <w:szCs w:val="14"/>
              </w:rPr>
            </w:pPr>
            <w:r w:rsidRPr="00DC345D">
              <w:rPr>
                <w:rFonts w:ascii="Arial" w:hAnsi="Arial" w:cs="Arial"/>
                <w:sz w:val="14"/>
                <w:szCs w:val="14"/>
              </w:rPr>
              <w:t>Мясо птицы свежее и мороженое, тыс. т</w:t>
            </w:r>
          </w:p>
        </w:tc>
        <w:tc>
          <w:tcPr>
            <w:tcW w:w="601" w:type="dxa"/>
            <w:tcBorders>
              <w:left w:val="single" w:sz="6" w:space="0" w:color="000000"/>
            </w:tcBorders>
            <w:shd w:val="clear" w:color="auto" w:fill="auto"/>
            <w:vAlign w:val="bottom"/>
          </w:tcPr>
          <w:p w:rsidR="0061391C" w:rsidRPr="0061391C" w:rsidRDefault="0061391C" w:rsidP="00145F7F">
            <w:pPr>
              <w:spacing w:before="40" w:line="140" w:lineRule="exact"/>
              <w:ind w:right="113"/>
              <w:jc w:val="right"/>
              <w:rPr>
                <w:rFonts w:ascii="Arial" w:hAnsi="Arial" w:cs="Arial"/>
                <w:sz w:val="14"/>
                <w:szCs w:val="14"/>
              </w:rPr>
            </w:pPr>
            <w:r w:rsidRPr="0061391C">
              <w:rPr>
                <w:rFonts w:ascii="Arial" w:hAnsi="Arial" w:cs="Arial"/>
                <w:sz w:val="14"/>
                <w:szCs w:val="14"/>
              </w:rPr>
              <w:t>18,5</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296</w:t>
            </w:r>
          </w:p>
        </w:tc>
        <w:tc>
          <w:tcPr>
            <w:tcW w:w="601"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305</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17,2</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428</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538</w:t>
            </w:r>
          </w:p>
        </w:tc>
        <w:tc>
          <w:tcPr>
            <w:tcW w:w="3142" w:type="dxa"/>
            <w:tcBorders>
              <w:left w:val="single" w:sz="6" w:space="0" w:color="000000"/>
            </w:tcBorders>
            <w:shd w:val="clear" w:color="auto" w:fill="auto"/>
            <w:vAlign w:val="bottom"/>
          </w:tcPr>
          <w:p w:rsidR="0061391C" w:rsidRPr="00482F1A" w:rsidRDefault="0061391C" w:rsidP="00EB6320">
            <w:pPr>
              <w:spacing w:before="40" w:line="140" w:lineRule="exact"/>
              <w:rPr>
                <w:rFonts w:ascii="Arial" w:hAnsi="Arial" w:cs="Arial"/>
                <w:i/>
                <w:sz w:val="14"/>
                <w:szCs w:val="14"/>
                <w:lang w:val="en-US"/>
              </w:rPr>
            </w:pPr>
            <w:r w:rsidRPr="00DC345D">
              <w:rPr>
                <w:rFonts w:ascii="Arial" w:hAnsi="Arial" w:cs="Arial"/>
                <w:i/>
                <w:sz w:val="14"/>
                <w:szCs w:val="14"/>
                <w:lang w:val="en-US"/>
              </w:rPr>
              <w:t>Fresh</w:t>
            </w:r>
            <w:r w:rsidRPr="00482F1A">
              <w:rPr>
                <w:rFonts w:ascii="Arial" w:hAnsi="Arial" w:cs="Arial"/>
                <w:i/>
                <w:sz w:val="14"/>
                <w:szCs w:val="14"/>
                <w:lang w:val="en-US"/>
              </w:rPr>
              <w:t xml:space="preserve"> </w:t>
            </w:r>
            <w:r w:rsidRPr="00DC345D">
              <w:rPr>
                <w:rFonts w:ascii="Arial" w:hAnsi="Arial" w:cs="Arial"/>
                <w:i/>
                <w:sz w:val="14"/>
                <w:szCs w:val="14"/>
                <w:lang w:val="en-US"/>
              </w:rPr>
              <w:t>and</w:t>
            </w:r>
            <w:r w:rsidRPr="00482F1A">
              <w:rPr>
                <w:rFonts w:ascii="Arial" w:hAnsi="Arial" w:cs="Arial"/>
                <w:i/>
                <w:sz w:val="14"/>
                <w:szCs w:val="14"/>
                <w:lang w:val="en-US"/>
              </w:rPr>
              <w:t xml:space="preserve"> </w:t>
            </w:r>
            <w:r w:rsidRPr="00DC345D">
              <w:rPr>
                <w:rFonts w:ascii="Arial" w:hAnsi="Arial" w:cs="Arial"/>
                <w:i/>
                <w:sz w:val="14"/>
                <w:szCs w:val="14"/>
                <w:lang w:val="en-US"/>
              </w:rPr>
              <w:t>frozen</w:t>
            </w:r>
            <w:r w:rsidRPr="00482F1A">
              <w:rPr>
                <w:rFonts w:ascii="Arial" w:hAnsi="Arial" w:cs="Arial"/>
                <w:i/>
                <w:sz w:val="14"/>
                <w:szCs w:val="14"/>
                <w:lang w:val="en-US"/>
              </w:rPr>
              <w:t xml:space="preserve"> </w:t>
            </w:r>
            <w:r w:rsidRPr="00DC345D">
              <w:rPr>
                <w:rFonts w:ascii="Arial" w:hAnsi="Arial" w:cs="Arial"/>
                <w:i/>
                <w:sz w:val="14"/>
                <w:szCs w:val="14"/>
                <w:lang w:val="en-US"/>
              </w:rPr>
              <w:t>poultry</w:t>
            </w:r>
            <w:r w:rsidRPr="00482F1A">
              <w:rPr>
                <w:rFonts w:ascii="Arial" w:hAnsi="Arial" w:cs="Arial"/>
                <w:i/>
                <w:sz w:val="14"/>
                <w:szCs w:val="14"/>
                <w:lang w:val="en-US"/>
              </w:rPr>
              <w:t xml:space="preserve">, </w:t>
            </w:r>
            <w:r w:rsidRPr="00DC345D">
              <w:rPr>
                <w:rFonts w:ascii="Arial" w:hAnsi="Arial" w:cs="Arial"/>
                <w:i/>
                <w:sz w:val="14"/>
                <w:szCs w:val="14"/>
                <w:lang w:val="en-US"/>
              </w:rPr>
              <w:t>thou</w:t>
            </w:r>
            <w:r w:rsidRPr="00482F1A">
              <w:rPr>
                <w:rFonts w:ascii="Arial" w:hAnsi="Arial" w:cs="Arial"/>
                <w:i/>
                <w:sz w:val="14"/>
                <w:szCs w:val="14"/>
                <w:lang w:val="en-US"/>
              </w:rPr>
              <w:t xml:space="preserve">. </w:t>
            </w:r>
            <w:r w:rsidRPr="00DC345D">
              <w:rPr>
                <w:rFonts w:ascii="Arial" w:hAnsi="Arial" w:cs="Arial"/>
                <w:i/>
                <w:sz w:val="14"/>
                <w:szCs w:val="14"/>
                <w:lang w:val="en-US"/>
              </w:rPr>
              <w:t>tonnes</w:t>
            </w:r>
          </w:p>
        </w:tc>
      </w:tr>
      <w:tr w:rsidR="0061391C" w:rsidRPr="00287B19" w:rsidTr="00145F7F">
        <w:trPr>
          <w:cantSplit/>
        </w:trPr>
        <w:tc>
          <w:tcPr>
            <w:tcW w:w="3178" w:type="dxa"/>
            <w:shd w:val="clear" w:color="auto" w:fill="auto"/>
            <w:vAlign w:val="bottom"/>
          </w:tcPr>
          <w:p w:rsidR="0061391C" w:rsidRPr="00DC345D" w:rsidRDefault="0061391C" w:rsidP="00F2079A">
            <w:pPr>
              <w:spacing w:before="40" w:line="140" w:lineRule="exact"/>
              <w:rPr>
                <w:rFonts w:ascii="Arial" w:hAnsi="Arial" w:cs="Arial"/>
                <w:sz w:val="14"/>
                <w:szCs w:val="14"/>
              </w:rPr>
            </w:pPr>
            <w:r w:rsidRPr="00DC345D">
              <w:rPr>
                <w:rFonts w:ascii="Arial" w:hAnsi="Arial" w:cs="Arial"/>
                <w:sz w:val="14"/>
                <w:szCs w:val="14"/>
              </w:rPr>
              <w:t>Рыба свежая и мороженая</w:t>
            </w:r>
            <w:proofErr w:type="gramStart"/>
            <w:r w:rsidRPr="00DC345D">
              <w:rPr>
                <w:rFonts w:ascii="Arial" w:hAnsi="Arial" w:cs="Arial"/>
                <w:sz w:val="14"/>
                <w:szCs w:val="14"/>
                <w:vertAlign w:val="superscript"/>
              </w:rPr>
              <w:t>1</w:t>
            </w:r>
            <w:proofErr w:type="gramEnd"/>
            <w:r w:rsidRPr="00DC345D">
              <w:rPr>
                <w:rFonts w:ascii="Arial" w:hAnsi="Arial" w:cs="Arial"/>
                <w:sz w:val="14"/>
                <w:szCs w:val="14"/>
                <w:vertAlign w:val="superscript"/>
              </w:rPr>
              <w:t>)</w:t>
            </w:r>
            <w:r w:rsidRPr="00DC345D">
              <w:rPr>
                <w:rFonts w:ascii="Arial" w:hAnsi="Arial" w:cs="Arial"/>
                <w:sz w:val="14"/>
                <w:szCs w:val="14"/>
              </w:rPr>
              <w:t>, тыс. т</w:t>
            </w:r>
          </w:p>
        </w:tc>
        <w:tc>
          <w:tcPr>
            <w:tcW w:w="601" w:type="dxa"/>
            <w:tcBorders>
              <w:left w:val="single" w:sz="6" w:space="0" w:color="000000"/>
            </w:tcBorders>
            <w:shd w:val="clear" w:color="auto" w:fill="auto"/>
            <w:vAlign w:val="bottom"/>
          </w:tcPr>
          <w:p w:rsidR="0061391C" w:rsidRPr="0061391C" w:rsidRDefault="0061391C" w:rsidP="00145F7F">
            <w:pPr>
              <w:spacing w:before="40" w:line="140" w:lineRule="exact"/>
              <w:ind w:right="113"/>
              <w:jc w:val="right"/>
              <w:rPr>
                <w:rFonts w:ascii="Arial" w:hAnsi="Arial" w:cs="Arial"/>
                <w:sz w:val="14"/>
                <w:szCs w:val="14"/>
              </w:rPr>
            </w:pPr>
            <w:r w:rsidRPr="0061391C">
              <w:rPr>
                <w:rFonts w:ascii="Arial" w:hAnsi="Arial" w:cs="Arial"/>
                <w:sz w:val="14"/>
                <w:szCs w:val="14"/>
              </w:rPr>
              <w:t>1</w:t>
            </w:r>
            <w:r w:rsidRPr="0061391C">
              <w:rPr>
                <w:rFonts w:ascii="Arial" w:hAnsi="Arial" w:cs="Arial"/>
                <w:sz w:val="14"/>
                <w:szCs w:val="14"/>
                <w:lang w:val="en-US"/>
              </w:rPr>
              <w:t> </w:t>
            </w:r>
            <w:r w:rsidRPr="0061391C">
              <w:rPr>
                <w:rFonts w:ascii="Arial" w:hAnsi="Arial" w:cs="Arial"/>
                <w:sz w:val="14"/>
                <w:szCs w:val="14"/>
              </w:rPr>
              <w:t>566</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2 066</w:t>
            </w:r>
          </w:p>
        </w:tc>
        <w:tc>
          <w:tcPr>
            <w:tcW w:w="601"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1</w:t>
            </w:r>
            <w:r w:rsidR="00B04203">
              <w:rPr>
                <w:rFonts w:ascii="Arial" w:hAnsi="Arial" w:cs="Arial"/>
                <w:sz w:val="14"/>
                <w:szCs w:val="14"/>
                <w:lang w:val="en-US"/>
              </w:rPr>
              <w:t> </w:t>
            </w:r>
            <w:r w:rsidRPr="0061391C">
              <w:rPr>
                <w:rFonts w:ascii="Arial" w:hAnsi="Arial" w:cs="Arial"/>
                <w:sz w:val="14"/>
                <w:szCs w:val="14"/>
              </w:rPr>
              <w:t>888</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2</w:t>
            </w:r>
            <w:r w:rsidRPr="0061391C">
              <w:rPr>
                <w:rFonts w:ascii="Arial" w:hAnsi="Arial" w:cs="Arial"/>
                <w:sz w:val="14"/>
                <w:szCs w:val="14"/>
                <w:lang w:val="en-US"/>
              </w:rPr>
              <w:t> </w:t>
            </w:r>
            <w:r w:rsidRPr="0061391C">
              <w:rPr>
                <w:rFonts w:ascii="Arial" w:hAnsi="Arial" w:cs="Arial"/>
                <w:sz w:val="14"/>
                <w:szCs w:val="14"/>
              </w:rPr>
              <w:t>369</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3 361</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3</w:t>
            </w:r>
            <w:r w:rsidR="00B04203">
              <w:rPr>
                <w:rFonts w:ascii="Arial" w:hAnsi="Arial" w:cs="Arial"/>
                <w:sz w:val="14"/>
                <w:szCs w:val="14"/>
                <w:lang w:val="en-US"/>
              </w:rPr>
              <w:t> </w:t>
            </w:r>
            <w:r w:rsidRPr="0061391C">
              <w:rPr>
                <w:rFonts w:ascii="Arial" w:hAnsi="Arial" w:cs="Arial"/>
                <w:sz w:val="14"/>
                <w:szCs w:val="14"/>
              </w:rPr>
              <w:t>682</w:t>
            </w:r>
          </w:p>
        </w:tc>
        <w:tc>
          <w:tcPr>
            <w:tcW w:w="3142" w:type="dxa"/>
            <w:tcBorders>
              <w:left w:val="single" w:sz="6" w:space="0" w:color="000000"/>
            </w:tcBorders>
            <w:shd w:val="clear" w:color="auto" w:fill="auto"/>
            <w:vAlign w:val="bottom"/>
          </w:tcPr>
          <w:p w:rsidR="0061391C" w:rsidRPr="00DC345D" w:rsidRDefault="0061391C" w:rsidP="00EB6320">
            <w:pPr>
              <w:spacing w:before="40" w:line="140" w:lineRule="exact"/>
              <w:rPr>
                <w:rFonts w:ascii="Arial" w:hAnsi="Arial" w:cs="Arial"/>
                <w:i/>
                <w:sz w:val="14"/>
                <w:szCs w:val="14"/>
                <w:lang w:val="en-US"/>
              </w:rPr>
            </w:pPr>
            <w:r w:rsidRPr="00DC345D">
              <w:rPr>
                <w:rFonts w:ascii="Arial" w:hAnsi="Arial" w:cs="Arial"/>
                <w:i/>
                <w:sz w:val="14"/>
                <w:szCs w:val="14"/>
                <w:lang w:val="en-US"/>
              </w:rPr>
              <w:t>Fresh and frozen fish</w:t>
            </w:r>
            <w:r w:rsidRPr="00DC345D">
              <w:rPr>
                <w:rFonts w:ascii="Arial" w:hAnsi="Arial" w:cs="Arial"/>
                <w:i/>
                <w:sz w:val="14"/>
                <w:szCs w:val="14"/>
                <w:vertAlign w:val="superscript"/>
                <w:lang w:val="en-US"/>
              </w:rPr>
              <w:t>1)</w:t>
            </w:r>
            <w:r w:rsidRPr="00DC345D">
              <w:rPr>
                <w:rFonts w:ascii="Arial" w:hAnsi="Arial" w:cs="Arial"/>
                <w:i/>
                <w:sz w:val="14"/>
                <w:szCs w:val="14"/>
                <w:lang w:val="en-US"/>
              </w:rPr>
              <w:t xml:space="preserve">, thou. tonnes  </w:t>
            </w:r>
          </w:p>
        </w:tc>
      </w:tr>
      <w:tr w:rsidR="0061391C" w:rsidRPr="00287B19" w:rsidTr="00145F7F">
        <w:trPr>
          <w:cantSplit/>
        </w:trPr>
        <w:tc>
          <w:tcPr>
            <w:tcW w:w="3178" w:type="dxa"/>
            <w:shd w:val="clear" w:color="auto" w:fill="auto"/>
            <w:vAlign w:val="bottom"/>
          </w:tcPr>
          <w:p w:rsidR="0061391C" w:rsidRPr="00DC345D" w:rsidRDefault="0061391C" w:rsidP="00F2079A">
            <w:pPr>
              <w:spacing w:before="40" w:line="140" w:lineRule="exact"/>
              <w:rPr>
                <w:rFonts w:ascii="Arial" w:hAnsi="Arial" w:cs="Arial"/>
                <w:sz w:val="14"/>
                <w:szCs w:val="14"/>
              </w:rPr>
            </w:pPr>
            <w:r w:rsidRPr="00DC345D">
              <w:rPr>
                <w:rFonts w:ascii="Arial" w:hAnsi="Arial" w:cs="Arial"/>
                <w:sz w:val="14"/>
                <w:szCs w:val="14"/>
              </w:rPr>
              <w:t>Ракообразные и моллюски</w:t>
            </w:r>
            <w:proofErr w:type="gramStart"/>
            <w:r w:rsidRPr="00DC345D">
              <w:rPr>
                <w:rFonts w:ascii="Arial" w:hAnsi="Arial" w:cs="Arial"/>
                <w:sz w:val="14"/>
                <w:szCs w:val="14"/>
                <w:vertAlign w:val="superscript"/>
              </w:rPr>
              <w:t>1</w:t>
            </w:r>
            <w:proofErr w:type="gramEnd"/>
            <w:r w:rsidRPr="00DC345D">
              <w:rPr>
                <w:rFonts w:ascii="Arial" w:hAnsi="Arial" w:cs="Arial"/>
                <w:sz w:val="14"/>
                <w:szCs w:val="14"/>
                <w:vertAlign w:val="superscript"/>
              </w:rPr>
              <w:t>)</w:t>
            </w:r>
            <w:r w:rsidRPr="00DC345D">
              <w:rPr>
                <w:rFonts w:ascii="Arial" w:hAnsi="Arial" w:cs="Arial"/>
                <w:sz w:val="14"/>
                <w:szCs w:val="14"/>
              </w:rPr>
              <w:t>, тыс. т</w:t>
            </w:r>
          </w:p>
        </w:tc>
        <w:tc>
          <w:tcPr>
            <w:tcW w:w="601" w:type="dxa"/>
            <w:tcBorders>
              <w:left w:val="single" w:sz="6" w:space="0" w:color="000000"/>
            </w:tcBorders>
            <w:shd w:val="clear" w:color="auto" w:fill="auto"/>
            <w:vAlign w:val="bottom"/>
          </w:tcPr>
          <w:p w:rsidR="0061391C" w:rsidRPr="0061391C" w:rsidRDefault="0061391C" w:rsidP="00145F7F">
            <w:pPr>
              <w:spacing w:before="40" w:line="140" w:lineRule="exact"/>
              <w:ind w:right="113"/>
              <w:jc w:val="right"/>
              <w:rPr>
                <w:rFonts w:ascii="Arial" w:hAnsi="Arial" w:cs="Arial"/>
                <w:sz w:val="14"/>
                <w:szCs w:val="14"/>
              </w:rPr>
            </w:pPr>
            <w:r w:rsidRPr="0061391C">
              <w:rPr>
                <w:rFonts w:ascii="Arial" w:hAnsi="Arial" w:cs="Arial"/>
                <w:sz w:val="14"/>
                <w:szCs w:val="14"/>
              </w:rPr>
              <w:t>49,5</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125</w:t>
            </w:r>
          </w:p>
        </w:tc>
        <w:tc>
          <w:tcPr>
            <w:tcW w:w="601"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115</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313</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1 787</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2</w:t>
            </w:r>
            <w:r w:rsidR="00B04203">
              <w:rPr>
                <w:rFonts w:ascii="Arial" w:hAnsi="Arial" w:cs="Arial"/>
                <w:sz w:val="14"/>
                <w:szCs w:val="14"/>
                <w:lang w:val="en-US"/>
              </w:rPr>
              <w:t> </w:t>
            </w:r>
            <w:r w:rsidRPr="0061391C">
              <w:rPr>
                <w:rFonts w:ascii="Arial" w:hAnsi="Arial" w:cs="Arial"/>
                <w:sz w:val="14"/>
                <w:szCs w:val="14"/>
              </w:rPr>
              <w:t>757</w:t>
            </w:r>
          </w:p>
        </w:tc>
        <w:tc>
          <w:tcPr>
            <w:tcW w:w="3142" w:type="dxa"/>
            <w:tcBorders>
              <w:left w:val="single" w:sz="6" w:space="0" w:color="000000"/>
            </w:tcBorders>
            <w:shd w:val="clear" w:color="auto" w:fill="auto"/>
            <w:vAlign w:val="bottom"/>
          </w:tcPr>
          <w:p w:rsidR="0061391C" w:rsidRPr="00DC345D" w:rsidRDefault="0061391C" w:rsidP="00EB6320">
            <w:pPr>
              <w:spacing w:before="40" w:line="140" w:lineRule="exact"/>
              <w:ind w:left="482" w:hanging="482"/>
              <w:rPr>
                <w:rFonts w:ascii="Arial" w:hAnsi="Arial" w:cs="Arial"/>
                <w:i/>
                <w:sz w:val="14"/>
                <w:szCs w:val="14"/>
                <w:lang w:val="en-US"/>
              </w:rPr>
            </w:pPr>
            <w:r w:rsidRPr="00DC345D">
              <w:rPr>
                <w:rStyle w:val="hps"/>
                <w:rFonts w:ascii="Arial" w:hAnsi="Arial" w:cs="Arial"/>
                <w:i/>
                <w:sz w:val="14"/>
                <w:szCs w:val="14"/>
                <w:lang w:val="en"/>
              </w:rPr>
              <w:t>Crustaceans</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and</w:t>
            </w:r>
            <w:r w:rsidRPr="00DC345D">
              <w:rPr>
                <w:rStyle w:val="shorttext"/>
                <w:rFonts w:ascii="Arial" w:hAnsi="Arial" w:cs="Arial"/>
                <w:i/>
                <w:sz w:val="14"/>
                <w:szCs w:val="14"/>
                <w:lang w:val="en"/>
              </w:rPr>
              <w:t xml:space="preserve"> </w:t>
            </w:r>
            <w:r w:rsidRPr="00DC345D">
              <w:rPr>
                <w:rFonts w:ascii="Arial" w:hAnsi="Arial" w:cs="Arial"/>
                <w:i/>
                <w:sz w:val="14"/>
                <w:szCs w:val="14"/>
                <w:lang w:val="en"/>
              </w:rPr>
              <w:t>mollusks</w:t>
            </w:r>
            <w:r w:rsidRPr="00DC345D">
              <w:rPr>
                <w:rFonts w:ascii="Arial" w:hAnsi="Arial" w:cs="Arial"/>
                <w:i/>
                <w:sz w:val="14"/>
                <w:szCs w:val="14"/>
                <w:lang w:val="en-US"/>
              </w:rPr>
              <w:t xml:space="preserve"> </w:t>
            </w:r>
            <w:r w:rsidRPr="00DC345D">
              <w:rPr>
                <w:rFonts w:ascii="Arial" w:hAnsi="Arial" w:cs="Arial"/>
                <w:i/>
                <w:sz w:val="14"/>
                <w:szCs w:val="14"/>
                <w:vertAlign w:val="superscript"/>
                <w:lang w:val="en-US"/>
              </w:rPr>
              <w:t>1)</w:t>
            </w:r>
            <w:r w:rsidRPr="00DC345D">
              <w:rPr>
                <w:rFonts w:ascii="Arial" w:hAnsi="Arial" w:cs="Arial"/>
                <w:i/>
                <w:sz w:val="14"/>
                <w:szCs w:val="14"/>
                <w:lang w:val="en-US"/>
              </w:rPr>
              <w:t xml:space="preserve">, thou. tonnes  </w:t>
            </w:r>
          </w:p>
        </w:tc>
      </w:tr>
      <w:tr w:rsidR="0061391C" w:rsidRPr="00287B19" w:rsidTr="00145F7F">
        <w:trPr>
          <w:cantSplit/>
        </w:trPr>
        <w:tc>
          <w:tcPr>
            <w:tcW w:w="3178" w:type="dxa"/>
            <w:shd w:val="clear" w:color="auto" w:fill="auto"/>
            <w:vAlign w:val="bottom"/>
          </w:tcPr>
          <w:p w:rsidR="0061391C" w:rsidRPr="00DC345D" w:rsidRDefault="0061391C" w:rsidP="00F2079A">
            <w:pPr>
              <w:spacing w:before="40" w:line="140" w:lineRule="exact"/>
              <w:rPr>
                <w:rFonts w:ascii="Arial" w:hAnsi="Arial" w:cs="Arial"/>
                <w:sz w:val="14"/>
                <w:szCs w:val="14"/>
              </w:rPr>
            </w:pPr>
            <w:r w:rsidRPr="00DC345D">
              <w:rPr>
                <w:rFonts w:ascii="Arial" w:hAnsi="Arial" w:cs="Arial"/>
                <w:sz w:val="14"/>
                <w:szCs w:val="14"/>
              </w:rPr>
              <w:t>Молоко и сливки, несгущенные, тыс. т</w:t>
            </w:r>
          </w:p>
        </w:tc>
        <w:tc>
          <w:tcPr>
            <w:tcW w:w="601" w:type="dxa"/>
            <w:tcBorders>
              <w:left w:val="single" w:sz="6" w:space="0" w:color="000000"/>
            </w:tcBorders>
            <w:shd w:val="clear" w:color="auto" w:fill="auto"/>
            <w:vAlign w:val="bottom"/>
          </w:tcPr>
          <w:p w:rsidR="0061391C" w:rsidRPr="0061391C" w:rsidRDefault="0061391C" w:rsidP="00145F7F">
            <w:pPr>
              <w:spacing w:before="40" w:line="140" w:lineRule="exact"/>
              <w:ind w:right="113"/>
              <w:jc w:val="right"/>
              <w:rPr>
                <w:rFonts w:ascii="Arial" w:hAnsi="Arial" w:cs="Arial"/>
                <w:sz w:val="14"/>
                <w:szCs w:val="14"/>
              </w:rPr>
            </w:pPr>
            <w:r w:rsidRPr="0061391C">
              <w:rPr>
                <w:rFonts w:ascii="Arial" w:hAnsi="Arial" w:cs="Arial"/>
                <w:sz w:val="14"/>
                <w:szCs w:val="14"/>
              </w:rPr>
              <w:t>9,9</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37,6</w:t>
            </w:r>
          </w:p>
        </w:tc>
        <w:tc>
          <w:tcPr>
            <w:tcW w:w="601"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46,7</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9,2</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29,1</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37,3</w:t>
            </w:r>
          </w:p>
        </w:tc>
        <w:tc>
          <w:tcPr>
            <w:tcW w:w="3142" w:type="dxa"/>
            <w:tcBorders>
              <w:left w:val="single" w:sz="6" w:space="0" w:color="000000"/>
            </w:tcBorders>
            <w:shd w:val="clear" w:color="auto" w:fill="auto"/>
            <w:vAlign w:val="bottom"/>
          </w:tcPr>
          <w:p w:rsidR="0061391C" w:rsidRPr="00DC345D" w:rsidRDefault="0061391C" w:rsidP="00EB6320">
            <w:pPr>
              <w:spacing w:before="40" w:line="140" w:lineRule="exact"/>
              <w:rPr>
                <w:rFonts w:ascii="Arial" w:hAnsi="Arial" w:cs="Arial"/>
                <w:i/>
                <w:sz w:val="14"/>
                <w:szCs w:val="14"/>
                <w:lang w:val="en-US"/>
              </w:rPr>
            </w:pPr>
            <w:r w:rsidRPr="00DC345D">
              <w:rPr>
                <w:rFonts w:ascii="Arial" w:hAnsi="Arial" w:cs="Arial"/>
                <w:i/>
                <w:sz w:val="14"/>
                <w:szCs w:val="14"/>
                <w:lang w:val="en-US"/>
              </w:rPr>
              <w:t>Milk and cream, non-concentrated, thou. tonnes</w:t>
            </w:r>
          </w:p>
        </w:tc>
      </w:tr>
      <w:tr w:rsidR="0061391C" w:rsidRPr="00287B19" w:rsidTr="00145F7F">
        <w:trPr>
          <w:cantSplit/>
        </w:trPr>
        <w:tc>
          <w:tcPr>
            <w:tcW w:w="3178" w:type="dxa"/>
            <w:shd w:val="clear" w:color="auto" w:fill="auto"/>
            <w:vAlign w:val="bottom"/>
          </w:tcPr>
          <w:p w:rsidR="0061391C" w:rsidRPr="00DC345D" w:rsidRDefault="0061391C" w:rsidP="00F2079A">
            <w:pPr>
              <w:spacing w:before="40" w:line="140" w:lineRule="exact"/>
              <w:rPr>
                <w:rFonts w:ascii="Arial" w:hAnsi="Arial" w:cs="Arial"/>
                <w:sz w:val="14"/>
                <w:szCs w:val="14"/>
              </w:rPr>
            </w:pPr>
            <w:r w:rsidRPr="00DC345D">
              <w:rPr>
                <w:rFonts w:ascii="Arial" w:hAnsi="Arial" w:cs="Arial"/>
                <w:sz w:val="14"/>
                <w:szCs w:val="14"/>
              </w:rPr>
              <w:t>Молоко и сливки, сгущенные, тыс. т</w:t>
            </w:r>
          </w:p>
        </w:tc>
        <w:tc>
          <w:tcPr>
            <w:tcW w:w="601" w:type="dxa"/>
            <w:tcBorders>
              <w:left w:val="single" w:sz="6" w:space="0" w:color="000000"/>
            </w:tcBorders>
            <w:shd w:val="clear" w:color="auto" w:fill="auto"/>
            <w:vAlign w:val="bottom"/>
          </w:tcPr>
          <w:p w:rsidR="0061391C" w:rsidRPr="0061391C" w:rsidRDefault="0061391C" w:rsidP="00145F7F">
            <w:pPr>
              <w:spacing w:before="40" w:line="140" w:lineRule="exact"/>
              <w:ind w:right="113"/>
              <w:jc w:val="right"/>
              <w:rPr>
                <w:rFonts w:ascii="Arial" w:hAnsi="Arial" w:cs="Arial"/>
                <w:sz w:val="14"/>
                <w:szCs w:val="14"/>
              </w:rPr>
            </w:pPr>
            <w:r w:rsidRPr="0061391C">
              <w:rPr>
                <w:rFonts w:ascii="Arial" w:hAnsi="Arial" w:cs="Arial"/>
                <w:sz w:val="14"/>
                <w:szCs w:val="14"/>
              </w:rPr>
              <w:t>18,9</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17,9</w:t>
            </w:r>
          </w:p>
        </w:tc>
        <w:tc>
          <w:tcPr>
            <w:tcW w:w="601"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16,6</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26,9</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26,1</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27,7</w:t>
            </w:r>
          </w:p>
        </w:tc>
        <w:tc>
          <w:tcPr>
            <w:tcW w:w="3142" w:type="dxa"/>
            <w:tcBorders>
              <w:left w:val="single" w:sz="6" w:space="0" w:color="000000"/>
            </w:tcBorders>
            <w:shd w:val="clear" w:color="auto" w:fill="auto"/>
            <w:vAlign w:val="bottom"/>
          </w:tcPr>
          <w:p w:rsidR="0061391C" w:rsidRPr="00DC345D" w:rsidRDefault="0061391C" w:rsidP="00EB6320">
            <w:pPr>
              <w:spacing w:before="40" w:line="140" w:lineRule="exact"/>
              <w:rPr>
                <w:rFonts w:ascii="Arial" w:hAnsi="Arial" w:cs="Arial"/>
                <w:i/>
                <w:sz w:val="14"/>
                <w:szCs w:val="14"/>
                <w:lang w:val="en-US"/>
              </w:rPr>
            </w:pPr>
            <w:r w:rsidRPr="00DC345D">
              <w:rPr>
                <w:rFonts w:ascii="Arial" w:hAnsi="Arial" w:cs="Arial"/>
                <w:i/>
                <w:sz w:val="14"/>
                <w:szCs w:val="14"/>
                <w:lang w:val="en-US"/>
              </w:rPr>
              <w:t>Milk and cream, concentrated, thou. tonnes</w:t>
            </w:r>
          </w:p>
        </w:tc>
      </w:tr>
      <w:tr w:rsidR="0061391C" w:rsidRPr="00DC345D" w:rsidTr="00145F7F">
        <w:trPr>
          <w:cantSplit/>
        </w:trPr>
        <w:tc>
          <w:tcPr>
            <w:tcW w:w="3178" w:type="dxa"/>
            <w:shd w:val="clear" w:color="auto" w:fill="auto"/>
            <w:vAlign w:val="bottom"/>
          </w:tcPr>
          <w:p w:rsidR="0061391C" w:rsidRPr="00DC345D" w:rsidRDefault="0061391C" w:rsidP="00F2079A">
            <w:pPr>
              <w:spacing w:before="40" w:line="140" w:lineRule="exact"/>
              <w:rPr>
                <w:rFonts w:ascii="Arial" w:hAnsi="Arial" w:cs="Arial"/>
                <w:sz w:val="14"/>
                <w:szCs w:val="14"/>
              </w:rPr>
            </w:pPr>
            <w:r w:rsidRPr="00E47D21">
              <w:rPr>
                <w:rFonts w:ascii="Arial" w:hAnsi="Arial" w:cs="Arial"/>
                <w:sz w:val="14"/>
                <w:szCs w:val="14"/>
              </w:rPr>
              <w:t>Сливочное масло, тыс. т</w:t>
            </w:r>
          </w:p>
        </w:tc>
        <w:tc>
          <w:tcPr>
            <w:tcW w:w="601" w:type="dxa"/>
            <w:tcBorders>
              <w:left w:val="single" w:sz="6" w:space="0" w:color="000000"/>
            </w:tcBorders>
            <w:shd w:val="clear" w:color="auto" w:fill="auto"/>
            <w:vAlign w:val="bottom"/>
          </w:tcPr>
          <w:p w:rsidR="0061391C" w:rsidRPr="0061391C" w:rsidRDefault="0061391C" w:rsidP="00145F7F">
            <w:pPr>
              <w:spacing w:before="40" w:line="140" w:lineRule="exact"/>
              <w:ind w:right="113"/>
              <w:jc w:val="right"/>
              <w:rPr>
                <w:rFonts w:ascii="Arial" w:hAnsi="Arial" w:cs="Arial"/>
                <w:sz w:val="14"/>
                <w:szCs w:val="14"/>
              </w:rPr>
            </w:pPr>
            <w:r w:rsidRPr="0061391C">
              <w:rPr>
                <w:rFonts w:ascii="Arial" w:hAnsi="Arial" w:cs="Arial"/>
                <w:sz w:val="14"/>
                <w:szCs w:val="14"/>
              </w:rPr>
              <w:t>1,6</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3,2</w:t>
            </w:r>
          </w:p>
        </w:tc>
        <w:tc>
          <w:tcPr>
            <w:tcW w:w="601"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2,7</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5,9</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12,5</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12,9</w:t>
            </w:r>
          </w:p>
        </w:tc>
        <w:tc>
          <w:tcPr>
            <w:tcW w:w="3142" w:type="dxa"/>
            <w:tcBorders>
              <w:left w:val="single" w:sz="6" w:space="0" w:color="000000"/>
            </w:tcBorders>
            <w:shd w:val="clear" w:color="auto" w:fill="auto"/>
            <w:vAlign w:val="bottom"/>
          </w:tcPr>
          <w:p w:rsidR="0061391C" w:rsidRPr="00DC345D" w:rsidRDefault="00E47D21" w:rsidP="00EB6320">
            <w:pPr>
              <w:spacing w:before="40" w:line="140" w:lineRule="exact"/>
              <w:rPr>
                <w:rFonts w:ascii="Arial" w:hAnsi="Arial" w:cs="Arial"/>
                <w:i/>
                <w:sz w:val="14"/>
                <w:szCs w:val="14"/>
              </w:rPr>
            </w:pPr>
            <w:r w:rsidRPr="00E47D21">
              <w:rPr>
                <w:rFonts w:ascii="Arial" w:hAnsi="Arial" w:cs="Arial"/>
                <w:i/>
                <w:sz w:val="14"/>
                <w:szCs w:val="14"/>
                <w:lang w:val="en-US"/>
              </w:rPr>
              <w:t>Butter</w:t>
            </w:r>
            <w:r w:rsidRPr="00E47D21">
              <w:rPr>
                <w:rFonts w:ascii="Arial" w:hAnsi="Arial" w:cs="Arial"/>
                <w:i/>
                <w:sz w:val="14"/>
                <w:szCs w:val="14"/>
              </w:rPr>
              <w:t xml:space="preserve">, </w:t>
            </w:r>
            <w:r w:rsidRPr="00E47D21">
              <w:rPr>
                <w:rFonts w:ascii="Arial" w:hAnsi="Arial" w:cs="Arial"/>
                <w:i/>
                <w:sz w:val="14"/>
                <w:szCs w:val="14"/>
                <w:lang w:val="en-US"/>
              </w:rPr>
              <w:t>thou. tonnes</w:t>
            </w:r>
          </w:p>
        </w:tc>
      </w:tr>
      <w:tr w:rsidR="0061391C" w:rsidRPr="00287B19" w:rsidTr="00145F7F">
        <w:trPr>
          <w:cantSplit/>
        </w:trPr>
        <w:tc>
          <w:tcPr>
            <w:tcW w:w="3178" w:type="dxa"/>
            <w:shd w:val="clear" w:color="auto" w:fill="auto"/>
            <w:vAlign w:val="bottom"/>
          </w:tcPr>
          <w:p w:rsidR="0061391C" w:rsidRPr="00DC345D" w:rsidRDefault="0061391C" w:rsidP="00F2079A">
            <w:pPr>
              <w:spacing w:before="40" w:line="140" w:lineRule="exact"/>
              <w:rPr>
                <w:rFonts w:ascii="Arial" w:hAnsi="Arial" w:cs="Arial"/>
                <w:sz w:val="14"/>
                <w:szCs w:val="14"/>
              </w:rPr>
            </w:pPr>
            <w:r w:rsidRPr="00DC345D">
              <w:rPr>
                <w:rFonts w:ascii="Arial" w:hAnsi="Arial" w:cs="Arial"/>
                <w:sz w:val="14"/>
                <w:szCs w:val="14"/>
              </w:rPr>
              <w:t>Картофель свежий или охлажденный, тыс. т</w:t>
            </w:r>
          </w:p>
        </w:tc>
        <w:tc>
          <w:tcPr>
            <w:tcW w:w="601" w:type="dxa"/>
            <w:tcBorders>
              <w:left w:val="single" w:sz="6" w:space="0" w:color="000000"/>
            </w:tcBorders>
            <w:shd w:val="clear" w:color="auto" w:fill="auto"/>
            <w:vAlign w:val="bottom"/>
          </w:tcPr>
          <w:p w:rsidR="0061391C" w:rsidRPr="0061391C" w:rsidRDefault="0061391C" w:rsidP="00145F7F">
            <w:pPr>
              <w:spacing w:before="40" w:line="140" w:lineRule="exact"/>
              <w:ind w:right="113"/>
              <w:jc w:val="right"/>
              <w:rPr>
                <w:rFonts w:ascii="Arial" w:hAnsi="Arial" w:cs="Arial"/>
                <w:sz w:val="14"/>
                <w:szCs w:val="14"/>
              </w:rPr>
            </w:pPr>
            <w:r w:rsidRPr="0061391C">
              <w:rPr>
                <w:rFonts w:ascii="Arial" w:hAnsi="Arial" w:cs="Arial"/>
                <w:sz w:val="14"/>
                <w:szCs w:val="14"/>
              </w:rPr>
              <w:t>73,5</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424</w:t>
            </w:r>
          </w:p>
        </w:tc>
        <w:tc>
          <w:tcPr>
            <w:tcW w:w="601"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144</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12,5</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50,5</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20,5</w:t>
            </w:r>
          </w:p>
        </w:tc>
        <w:tc>
          <w:tcPr>
            <w:tcW w:w="3142" w:type="dxa"/>
            <w:tcBorders>
              <w:left w:val="single" w:sz="6" w:space="0" w:color="000000"/>
            </w:tcBorders>
            <w:shd w:val="clear" w:color="auto" w:fill="auto"/>
            <w:vAlign w:val="bottom"/>
          </w:tcPr>
          <w:p w:rsidR="0061391C" w:rsidRPr="00DC345D" w:rsidRDefault="0061391C" w:rsidP="00EB6320">
            <w:pPr>
              <w:spacing w:before="40" w:line="140" w:lineRule="exact"/>
              <w:rPr>
                <w:rFonts w:ascii="Arial" w:hAnsi="Arial" w:cs="Arial"/>
                <w:i/>
                <w:sz w:val="14"/>
                <w:szCs w:val="14"/>
                <w:lang w:val="en-US"/>
              </w:rPr>
            </w:pPr>
            <w:r w:rsidRPr="00DC345D">
              <w:rPr>
                <w:rFonts w:ascii="Arial" w:hAnsi="Arial" w:cs="Arial"/>
                <w:i/>
                <w:sz w:val="14"/>
                <w:szCs w:val="14"/>
                <w:lang w:val="en-US"/>
              </w:rPr>
              <w:t>Potatoes, fresh and chilled, thou. tonnes</w:t>
            </w:r>
          </w:p>
        </w:tc>
      </w:tr>
      <w:tr w:rsidR="0061391C" w:rsidRPr="00DC345D" w:rsidTr="00145F7F">
        <w:trPr>
          <w:cantSplit/>
        </w:trPr>
        <w:tc>
          <w:tcPr>
            <w:tcW w:w="3178" w:type="dxa"/>
            <w:shd w:val="clear" w:color="auto" w:fill="auto"/>
            <w:vAlign w:val="bottom"/>
          </w:tcPr>
          <w:p w:rsidR="0061391C" w:rsidRPr="00DC345D" w:rsidRDefault="0061391C" w:rsidP="00F2079A">
            <w:pPr>
              <w:spacing w:before="40" w:line="140" w:lineRule="exact"/>
              <w:rPr>
                <w:rFonts w:ascii="Arial" w:hAnsi="Arial" w:cs="Arial"/>
                <w:sz w:val="14"/>
                <w:szCs w:val="14"/>
              </w:rPr>
            </w:pPr>
            <w:r w:rsidRPr="00DC345D">
              <w:rPr>
                <w:rFonts w:ascii="Arial" w:hAnsi="Arial" w:cs="Arial"/>
                <w:sz w:val="14"/>
                <w:szCs w:val="14"/>
              </w:rPr>
              <w:t>Горох сушеный, тыс. т</w:t>
            </w:r>
          </w:p>
        </w:tc>
        <w:tc>
          <w:tcPr>
            <w:tcW w:w="601" w:type="dxa"/>
            <w:tcBorders>
              <w:left w:val="single" w:sz="6" w:space="0" w:color="000000"/>
            </w:tcBorders>
            <w:shd w:val="clear" w:color="auto" w:fill="auto"/>
            <w:vAlign w:val="bottom"/>
          </w:tcPr>
          <w:p w:rsidR="0061391C" w:rsidRPr="0061391C" w:rsidRDefault="0061391C" w:rsidP="00145F7F">
            <w:pPr>
              <w:spacing w:before="40" w:line="140" w:lineRule="exact"/>
              <w:ind w:right="113"/>
              <w:jc w:val="right"/>
              <w:rPr>
                <w:rFonts w:ascii="Arial" w:hAnsi="Arial" w:cs="Arial"/>
                <w:sz w:val="14"/>
                <w:szCs w:val="14"/>
              </w:rPr>
            </w:pPr>
            <w:r w:rsidRPr="0061391C">
              <w:rPr>
                <w:rFonts w:ascii="Arial" w:hAnsi="Arial" w:cs="Arial"/>
                <w:sz w:val="14"/>
                <w:szCs w:val="14"/>
              </w:rPr>
              <w:t>155</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713</w:t>
            </w:r>
          </w:p>
        </w:tc>
        <w:tc>
          <w:tcPr>
            <w:tcW w:w="601"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1</w:t>
            </w:r>
            <w:r w:rsidR="00B04203">
              <w:rPr>
                <w:rFonts w:ascii="Arial" w:hAnsi="Arial" w:cs="Arial"/>
                <w:sz w:val="14"/>
                <w:szCs w:val="14"/>
                <w:lang w:val="en-US"/>
              </w:rPr>
              <w:t> </w:t>
            </w:r>
            <w:r w:rsidRPr="0061391C">
              <w:rPr>
                <w:rFonts w:ascii="Arial" w:hAnsi="Arial" w:cs="Arial"/>
                <w:sz w:val="14"/>
                <w:szCs w:val="14"/>
              </w:rPr>
              <w:t>172</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35,4</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170</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373</w:t>
            </w:r>
          </w:p>
        </w:tc>
        <w:tc>
          <w:tcPr>
            <w:tcW w:w="3142" w:type="dxa"/>
            <w:tcBorders>
              <w:left w:val="single" w:sz="6" w:space="0" w:color="000000"/>
            </w:tcBorders>
            <w:shd w:val="clear" w:color="auto" w:fill="auto"/>
            <w:vAlign w:val="bottom"/>
          </w:tcPr>
          <w:p w:rsidR="0061391C" w:rsidRPr="00DC345D" w:rsidRDefault="0061391C" w:rsidP="00EB6320">
            <w:pPr>
              <w:spacing w:before="40" w:line="140" w:lineRule="exact"/>
              <w:rPr>
                <w:rFonts w:ascii="Arial" w:hAnsi="Arial" w:cs="Arial"/>
                <w:i/>
                <w:sz w:val="14"/>
                <w:szCs w:val="14"/>
              </w:rPr>
            </w:pPr>
            <w:r w:rsidRPr="00DC345D">
              <w:rPr>
                <w:rFonts w:ascii="Arial" w:hAnsi="Arial" w:cs="Arial"/>
                <w:i/>
                <w:sz w:val="14"/>
                <w:szCs w:val="14"/>
                <w:lang w:val="en-US"/>
              </w:rPr>
              <w:t>Peas, dry, thou. tonnes</w:t>
            </w:r>
          </w:p>
        </w:tc>
      </w:tr>
      <w:tr w:rsidR="0061391C" w:rsidRPr="00DC345D" w:rsidTr="00145F7F">
        <w:trPr>
          <w:cantSplit/>
        </w:trPr>
        <w:tc>
          <w:tcPr>
            <w:tcW w:w="3178" w:type="dxa"/>
            <w:shd w:val="clear" w:color="auto" w:fill="auto"/>
            <w:vAlign w:val="bottom"/>
          </w:tcPr>
          <w:p w:rsidR="0061391C" w:rsidRPr="00DC345D" w:rsidRDefault="0061391C" w:rsidP="00F2079A">
            <w:pPr>
              <w:spacing w:before="40" w:line="140" w:lineRule="exact"/>
              <w:rPr>
                <w:rFonts w:ascii="Arial" w:hAnsi="Arial" w:cs="Arial"/>
                <w:sz w:val="14"/>
                <w:szCs w:val="14"/>
              </w:rPr>
            </w:pPr>
            <w:r w:rsidRPr="00DC345D">
              <w:rPr>
                <w:rFonts w:ascii="Arial" w:hAnsi="Arial" w:cs="Arial"/>
                <w:sz w:val="14"/>
                <w:szCs w:val="14"/>
              </w:rPr>
              <w:t>Злаки, тыс. т</w:t>
            </w:r>
          </w:p>
        </w:tc>
        <w:tc>
          <w:tcPr>
            <w:tcW w:w="601" w:type="dxa"/>
            <w:tcBorders>
              <w:left w:val="single" w:sz="6" w:space="0" w:color="000000"/>
            </w:tcBorders>
            <w:shd w:val="clear" w:color="auto" w:fill="auto"/>
            <w:vAlign w:val="bottom"/>
          </w:tcPr>
          <w:p w:rsidR="0061391C" w:rsidRPr="0061391C" w:rsidRDefault="0061391C" w:rsidP="00145F7F">
            <w:pPr>
              <w:spacing w:before="40" w:line="140" w:lineRule="exact"/>
              <w:ind w:right="113"/>
              <w:jc w:val="right"/>
              <w:rPr>
                <w:rFonts w:ascii="Arial" w:hAnsi="Arial" w:cs="Arial"/>
                <w:sz w:val="14"/>
                <w:szCs w:val="14"/>
              </w:rPr>
            </w:pPr>
            <w:r w:rsidRPr="0061391C">
              <w:rPr>
                <w:rFonts w:ascii="Arial" w:hAnsi="Arial" w:cs="Arial"/>
                <w:sz w:val="14"/>
                <w:szCs w:val="14"/>
              </w:rPr>
              <w:t>13</w:t>
            </w:r>
            <w:r w:rsidRPr="0061391C">
              <w:rPr>
                <w:rFonts w:ascii="Arial" w:hAnsi="Arial" w:cs="Arial"/>
                <w:sz w:val="14"/>
                <w:szCs w:val="14"/>
                <w:lang w:val="en-US"/>
              </w:rPr>
              <w:t> </w:t>
            </w:r>
            <w:r w:rsidRPr="0061391C">
              <w:rPr>
                <w:rFonts w:ascii="Arial" w:hAnsi="Arial" w:cs="Arial"/>
                <w:sz w:val="14"/>
                <w:szCs w:val="14"/>
              </w:rPr>
              <w:t>864</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48 770</w:t>
            </w:r>
          </w:p>
        </w:tc>
        <w:tc>
          <w:tcPr>
            <w:tcW w:w="601"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42</w:t>
            </w:r>
            <w:r w:rsidR="00B04203">
              <w:rPr>
                <w:rFonts w:ascii="Arial" w:hAnsi="Arial" w:cs="Arial"/>
                <w:sz w:val="14"/>
                <w:szCs w:val="14"/>
                <w:lang w:val="en-US"/>
              </w:rPr>
              <w:t> </w:t>
            </w:r>
            <w:r w:rsidRPr="0061391C">
              <w:rPr>
                <w:rFonts w:ascii="Arial" w:hAnsi="Arial" w:cs="Arial"/>
                <w:sz w:val="14"/>
                <w:szCs w:val="14"/>
              </w:rPr>
              <w:t>930</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2</w:t>
            </w:r>
            <w:r w:rsidRPr="0061391C">
              <w:rPr>
                <w:rFonts w:ascii="Arial" w:hAnsi="Arial" w:cs="Arial"/>
                <w:sz w:val="14"/>
                <w:szCs w:val="14"/>
                <w:lang w:val="en-US"/>
              </w:rPr>
              <w:t> </w:t>
            </w:r>
            <w:r w:rsidRPr="0061391C">
              <w:rPr>
                <w:rFonts w:ascii="Arial" w:hAnsi="Arial" w:cs="Arial"/>
                <w:sz w:val="14"/>
                <w:szCs w:val="14"/>
              </w:rPr>
              <w:t>416</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10 134</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11</w:t>
            </w:r>
            <w:r w:rsidR="00B04203">
              <w:rPr>
                <w:rFonts w:ascii="Arial" w:hAnsi="Arial" w:cs="Arial"/>
                <w:sz w:val="14"/>
                <w:szCs w:val="14"/>
                <w:lang w:val="en-US"/>
              </w:rPr>
              <w:t> </w:t>
            </w:r>
            <w:r w:rsidRPr="0061391C">
              <w:rPr>
                <w:rFonts w:ascii="Arial" w:hAnsi="Arial" w:cs="Arial"/>
                <w:sz w:val="14"/>
                <w:szCs w:val="14"/>
              </w:rPr>
              <w:t>422</w:t>
            </w:r>
          </w:p>
        </w:tc>
        <w:tc>
          <w:tcPr>
            <w:tcW w:w="3142" w:type="dxa"/>
            <w:tcBorders>
              <w:left w:val="single" w:sz="6" w:space="0" w:color="000000"/>
            </w:tcBorders>
            <w:shd w:val="clear" w:color="auto" w:fill="auto"/>
            <w:vAlign w:val="bottom"/>
          </w:tcPr>
          <w:p w:rsidR="0061391C" w:rsidRPr="00DC345D" w:rsidRDefault="0061391C" w:rsidP="00EB6320">
            <w:pPr>
              <w:spacing w:before="40" w:line="140" w:lineRule="exact"/>
              <w:rPr>
                <w:rFonts w:ascii="Arial" w:hAnsi="Arial" w:cs="Arial"/>
                <w:i/>
                <w:sz w:val="14"/>
                <w:szCs w:val="14"/>
              </w:rPr>
            </w:pPr>
            <w:r w:rsidRPr="00DC345D">
              <w:rPr>
                <w:rStyle w:val="hps"/>
                <w:rFonts w:ascii="Arial" w:hAnsi="Arial" w:cs="Arial"/>
                <w:i/>
                <w:sz w:val="14"/>
                <w:szCs w:val="14"/>
                <w:lang w:val="en"/>
              </w:rPr>
              <w:t>Cereals</w:t>
            </w:r>
            <w:r w:rsidRPr="00DC345D">
              <w:rPr>
                <w:rFonts w:ascii="Arial" w:hAnsi="Arial" w:cs="Arial"/>
                <w:i/>
                <w:sz w:val="14"/>
                <w:szCs w:val="14"/>
              </w:rPr>
              <w:t xml:space="preserve">, </w:t>
            </w:r>
            <w:r w:rsidRPr="00DC345D">
              <w:rPr>
                <w:rFonts w:ascii="Arial" w:hAnsi="Arial" w:cs="Arial"/>
                <w:i/>
                <w:sz w:val="14"/>
                <w:szCs w:val="14"/>
                <w:lang w:val="en-US"/>
              </w:rPr>
              <w:t xml:space="preserve">thou. tonnes  </w:t>
            </w:r>
          </w:p>
        </w:tc>
      </w:tr>
      <w:tr w:rsidR="0061391C" w:rsidRPr="00DC345D" w:rsidTr="00145F7F">
        <w:trPr>
          <w:cantSplit/>
        </w:trPr>
        <w:tc>
          <w:tcPr>
            <w:tcW w:w="3178" w:type="dxa"/>
            <w:shd w:val="clear" w:color="auto" w:fill="auto"/>
            <w:vAlign w:val="bottom"/>
          </w:tcPr>
          <w:p w:rsidR="0061391C" w:rsidRPr="00DC345D" w:rsidRDefault="0061391C" w:rsidP="00F2079A">
            <w:pPr>
              <w:spacing w:before="40" w:line="140" w:lineRule="exact"/>
              <w:ind w:left="567"/>
              <w:rPr>
                <w:rFonts w:ascii="Arial" w:hAnsi="Arial" w:cs="Arial"/>
                <w:sz w:val="14"/>
                <w:szCs w:val="14"/>
              </w:rPr>
            </w:pPr>
            <w:r w:rsidRPr="00DC345D">
              <w:rPr>
                <w:rFonts w:ascii="Arial" w:hAnsi="Arial" w:cs="Arial"/>
                <w:sz w:val="14"/>
                <w:szCs w:val="14"/>
              </w:rPr>
              <w:t>из них:</w:t>
            </w:r>
          </w:p>
        </w:tc>
        <w:tc>
          <w:tcPr>
            <w:tcW w:w="601" w:type="dxa"/>
            <w:tcBorders>
              <w:left w:val="single" w:sz="6" w:space="0" w:color="000000"/>
            </w:tcBorders>
            <w:shd w:val="clear" w:color="auto" w:fill="auto"/>
            <w:vAlign w:val="bottom"/>
          </w:tcPr>
          <w:p w:rsidR="0061391C" w:rsidRPr="0061391C" w:rsidRDefault="0061391C" w:rsidP="00145F7F">
            <w:pPr>
              <w:snapToGrid w:val="0"/>
              <w:spacing w:before="4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61391C" w:rsidRPr="0061391C" w:rsidRDefault="0061391C" w:rsidP="00B04203">
            <w:pPr>
              <w:snapToGrid w:val="0"/>
              <w:spacing w:before="40" w:line="140" w:lineRule="exact"/>
              <w:ind w:right="113"/>
              <w:jc w:val="right"/>
              <w:rPr>
                <w:rFonts w:ascii="Arial" w:hAnsi="Arial" w:cs="Arial"/>
                <w:sz w:val="14"/>
                <w:szCs w:val="14"/>
              </w:rPr>
            </w:pPr>
          </w:p>
        </w:tc>
        <w:tc>
          <w:tcPr>
            <w:tcW w:w="601" w:type="dxa"/>
            <w:tcBorders>
              <w:left w:val="single" w:sz="6" w:space="0" w:color="000000"/>
            </w:tcBorders>
            <w:shd w:val="clear" w:color="auto" w:fill="auto"/>
            <w:vAlign w:val="bottom"/>
          </w:tcPr>
          <w:p w:rsidR="0061391C" w:rsidRPr="0061391C" w:rsidRDefault="0061391C" w:rsidP="00B04203">
            <w:pPr>
              <w:snapToGrid w:val="0"/>
              <w:spacing w:before="4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61391C" w:rsidRPr="0061391C" w:rsidRDefault="0061391C" w:rsidP="00B04203">
            <w:pPr>
              <w:snapToGrid w:val="0"/>
              <w:spacing w:before="4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61391C" w:rsidRPr="0061391C" w:rsidRDefault="0061391C" w:rsidP="00B04203">
            <w:pPr>
              <w:snapToGrid w:val="0"/>
              <w:spacing w:before="40" w:line="140" w:lineRule="exact"/>
              <w:ind w:right="113"/>
              <w:jc w:val="right"/>
              <w:rPr>
                <w:rFonts w:ascii="Arial" w:hAnsi="Arial" w:cs="Arial"/>
                <w:sz w:val="14"/>
                <w:szCs w:val="14"/>
              </w:rPr>
            </w:pPr>
          </w:p>
        </w:tc>
        <w:tc>
          <w:tcPr>
            <w:tcW w:w="3142" w:type="dxa"/>
            <w:tcBorders>
              <w:left w:val="single" w:sz="6" w:space="0" w:color="000000"/>
            </w:tcBorders>
            <w:shd w:val="clear" w:color="auto" w:fill="auto"/>
            <w:vAlign w:val="bottom"/>
          </w:tcPr>
          <w:p w:rsidR="0061391C" w:rsidRPr="00DC345D" w:rsidRDefault="0061391C" w:rsidP="00EB6320">
            <w:pPr>
              <w:spacing w:before="40" w:line="140" w:lineRule="exact"/>
              <w:ind w:left="567"/>
              <w:rPr>
                <w:rFonts w:ascii="Arial" w:hAnsi="Arial" w:cs="Arial"/>
                <w:i/>
                <w:sz w:val="14"/>
                <w:szCs w:val="14"/>
              </w:rPr>
            </w:pPr>
            <w:r w:rsidRPr="00DC345D">
              <w:rPr>
                <w:rFonts w:ascii="Arial" w:hAnsi="Arial" w:cs="Arial"/>
                <w:i/>
                <w:sz w:val="14"/>
                <w:szCs w:val="14"/>
                <w:lang w:val="en-US"/>
              </w:rPr>
              <w:t>of which</w:t>
            </w:r>
            <w:r w:rsidRPr="00DC345D">
              <w:rPr>
                <w:rFonts w:ascii="Arial" w:hAnsi="Arial" w:cs="Arial"/>
                <w:i/>
                <w:sz w:val="14"/>
                <w:szCs w:val="14"/>
              </w:rPr>
              <w:t>:</w:t>
            </w:r>
          </w:p>
        </w:tc>
      </w:tr>
      <w:tr w:rsidR="0061391C" w:rsidRPr="00DC345D" w:rsidTr="00145F7F">
        <w:trPr>
          <w:cantSplit/>
        </w:trPr>
        <w:tc>
          <w:tcPr>
            <w:tcW w:w="3178" w:type="dxa"/>
            <w:shd w:val="clear" w:color="auto" w:fill="auto"/>
            <w:vAlign w:val="bottom"/>
          </w:tcPr>
          <w:p w:rsidR="0061391C" w:rsidRPr="00DC345D" w:rsidRDefault="0061391C" w:rsidP="00F2079A">
            <w:pPr>
              <w:spacing w:before="40" w:line="140" w:lineRule="exact"/>
              <w:ind w:left="227"/>
              <w:rPr>
                <w:rFonts w:ascii="Arial" w:hAnsi="Arial" w:cs="Arial"/>
                <w:sz w:val="14"/>
                <w:szCs w:val="14"/>
              </w:rPr>
            </w:pPr>
            <w:r w:rsidRPr="00DC345D">
              <w:rPr>
                <w:rFonts w:ascii="Arial" w:hAnsi="Arial" w:cs="Arial"/>
                <w:sz w:val="14"/>
                <w:szCs w:val="14"/>
              </w:rPr>
              <w:t>пшеница и меслин</w:t>
            </w:r>
          </w:p>
        </w:tc>
        <w:tc>
          <w:tcPr>
            <w:tcW w:w="601" w:type="dxa"/>
            <w:tcBorders>
              <w:left w:val="single" w:sz="6" w:space="0" w:color="000000"/>
            </w:tcBorders>
            <w:shd w:val="clear" w:color="auto" w:fill="auto"/>
            <w:vAlign w:val="bottom"/>
          </w:tcPr>
          <w:p w:rsidR="0061391C" w:rsidRPr="0061391C" w:rsidRDefault="0061391C" w:rsidP="00145F7F">
            <w:pPr>
              <w:spacing w:before="40" w:line="140" w:lineRule="exact"/>
              <w:ind w:right="113"/>
              <w:jc w:val="right"/>
              <w:rPr>
                <w:rFonts w:ascii="Arial" w:hAnsi="Arial" w:cs="Arial"/>
                <w:sz w:val="14"/>
                <w:szCs w:val="14"/>
              </w:rPr>
            </w:pPr>
            <w:r w:rsidRPr="0061391C">
              <w:rPr>
                <w:rFonts w:ascii="Arial" w:hAnsi="Arial" w:cs="Arial"/>
                <w:sz w:val="14"/>
                <w:szCs w:val="14"/>
              </w:rPr>
              <w:t>11</w:t>
            </w:r>
            <w:r w:rsidRPr="0061391C">
              <w:rPr>
                <w:rFonts w:ascii="Arial" w:hAnsi="Arial" w:cs="Arial"/>
                <w:sz w:val="14"/>
                <w:szCs w:val="14"/>
                <w:lang w:val="en-US"/>
              </w:rPr>
              <w:t> </w:t>
            </w:r>
            <w:r w:rsidRPr="0061391C">
              <w:rPr>
                <w:rFonts w:ascii="Arial" w:hAnsi="Arial" w:cs="Arial"/>
                <w:sz w:val="14"/>
                <w:szCs w:val="14"/>
              </w:rPr>
              <w:t>848</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37 381</w:t>
            </w:r>
          </w:p>
        </w:tc>
        <w:tc>
          <w:tcPr>
            <w:tcW w:w="601"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27</w:t>
            </w:r>
            <w:r w:rsidR="00B04203">
              <w:rPr>
                <w:rFonts w:ascii="Arial" w:hAnsi="Arial" w:cs="Arial"/>
                <w:sz w:val="14"/>
                <w:szCs w:val="14"/>
                <w:lang w:val="en-US"/>
              </w:rPr>
              <w:t> </w:t>
            </w:r>
            <w:r w:rsidRPr="0061391C">
              <w:rPr>
                <w:rFonts w:ascii="Arial" w:hAnsi="Arial" w:cs="Arial"/>
                <w:sz w:val="14"/>
                <w:szCs w:val="14"/>
              </w:rPr>
              <w:t>366</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2</w:t>
            </w:r>
            <w:r w:rsidRPr="0061391C">
              <w:rPr>
                <w:rFonts w:ascii="Arial" w:hAnsi="Arial" w:cs="Arial"/>
                <w:sz w:val="14"/>
                <w:szCs w:val="14"/>
                <w:lang w:val="en-US"/>
              </w:rPr>
              <w:t> </w:t>
            </w:r>
            <w:r w:rsidRPr="0061391C">
              <w:rPr>
                <w:rFonts w:ascii="Arial" w:hAnsi="Arial" w:cs="Arial"/>
                <w:sz w:val="14"/>
                <w:szCs w:val="14"/>
              </w:rPr>
              <w:t>069</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7 942</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7</w:t>
            </w:r>
            <w:r w:rsidR="00B04203">
              <w:rPr>
                <w:rFonts w:ascii="Arial" w:hAnsi="Arial" w:cs="Arial"/>
                <w:sz w:val="14"/>
                <w:szCs w:val="14"/>
                <w:lang w:val="en-US"/>
              </w:rPr>
              <w:t> </w:t>
            </w:r>
            <w:r w:rsidRPr="0061391C">
              <w:rPr>
                <w:rFonts w:ascii="Arial" w:hAnsi="Arial" w:cs="Arial"/>
                <w:sz w:val="14"/>
                <w:szCs w:val="14"/>
              </w:rPr>
              <w:t>305</w:t>
            </w:r>
          </w:p>
        </w:tc>
        <w:tc>
          <w:tcPr>
            <w:tcW w:w="3142" w:type="dxa"/>
            <w:tcBorders>
              <w:left w:val="single" w:sz="6" w:space="0" w:color="000000"/>
            </w:tcBorders>
            <w:shd w:val="clear" w:color="auto" w:fill="auto"/>
            <w:vAlign w:val="bottom"/>
          </w:tcPr>
          <w:p w:rsidR="0061391C" w:rsidRPr="00DC345D" w:rsidRDefault="0061391C" w:rsidP="00EB6320">
            <w:pPr>
              <w:spacing w:before="40" w:line="140" w:lineRule="exact"/>
              <w:ind w:left="227"/>
              <w:rPr>
                <w:rFonts w:ascii="Arial" w:hAnsi="Arial" w:cs="Arial"/>
                <w:i/>
                <w:sz w:val="14"/>
                <w:szCs w:val="14"/>
              </w:rPr>
            </w:pPr>
            <w:r w:rsidRPr="00DC345D">
              <w:rPr>
                <w:rFonts w:ascii="Arial" w:hAnsi="Arial" w:cs="Arial"/>
                <w:i/>
                <w:sz w:val="14"/>
                <w:szCs w:val="14"/>
                <w:lang w:val="en-US"/>
              </w:rPr>
              <w:t>wheat and meslin</w:t>
            </w:r>
          </w:p>
        </w:tc>
      </w:tr>
      <w:tr w:rsidR="0061391C" w:rsidRPr="00DC345D" w:rsidTr="00145F7F">
        <w:trPr>
          <w:cantSplit/>
        </w:trPr>
        <w:tc>
          <w:tcPr>
            <w:tcW w:w="3178" w:type="dxa"/>
            <w:shd w:val="clear" w:color="auto" w:fill="auto"/>
            <w:vAlign w:val="bottom"/>
          </w:tcPr>
          <w:p w:rsidR="0061391C" w:rsidRPr="00DC345D" w:rsidRDefault="0061391C" w:rsidP="00F2079A">
            <w:pPr>
              <w:spacing w:before="40" w:line="140" w:lineRule="exact"/>
              <w:ind w:left="227"/>
              <w:rPr>
                <w:rFonts w:ascii="Arial" w:hAnsi="Arial" w:cs="Arial"/>
                <w:sz w:val="14"/>
                <w:szCs w:val="14"/>
              </w:rPr>
            </w:pPr>
            <w:r w:rsidRPr="00DC345D">
              <w:rPr>
                <w:rFonts w:ascii="Arial" w:hAnsi="Arial" w:cs="Arial"/>
                <w:sz w:val="14"/>
                <w:szCs w:val="14"/>
              </w:rPr>
              <w:t>ячмень</w:t>
            </w:r>
          </w:p>
        </w:tc>
        <w:tc>
          <w:tcPr>
            <w:tcW w:w="601" w:type="dxa"/>
            <w:tcBorders>
              <w:left w:val="single" w:sz="6" w:space="0" w:color="000000"/>
            </w:tcBorders>
            <w:shd w:val="clear" w:color="auto" w:fill="auto"/>
            <w:vAlign w:val="bottom"/>
          </w:tcPr>
          <w:p w:rsidR="0061391C" w:rsidRPr="0061391C" w:rsidRDefault="0061391C" w:rsidP="00145F7F">
            <w:pPr>
              <w:spacing w:before="40" w:line="140" w:lineRule="exact"/>
              <w:ind w:right="113"/>
              <w:jc w:val="right"/>
              <w:rPr>
                <w:rFonts w:ascii="Arial" w:hAnsi="Arial" w:cs="Arial"/>
                <w:sz w:val="14"/>
                <w:szCs w:val="14"/>
              </w:rPr>
            </w:pPr>
            <w:r w:rsidRPr="0061391C">
              <w:rPr>
                <w:rFonts w:ascii="Arial" w:hAnsi="Arial" w:cs="Arial"/>
                <w:sz w:val="14"/>
                <w:szCs w:val="14"/>
              </w:rPr>
              <w:t>1</w:t>
            </w:r>
            <w:r w:rsidRPr="0061391C">
              <w:rPr>
                <w:rFonts w:ascii="Arial" w:hAnsi="Arial" w:cs="Arial"/>
                <w:sz w:val="14"/>
                <w:szCs w:val="14"/>
                <w:lang w:val="en-US"/>
              </w:rPr>
              <w:t> </w:t>
            </w:r>
            <w:r w:rsidRPr="0061391C">
              <w:rPr>
                <w:rFonts w:ascii="Arial" w:hAnsi="Arial" w:cs="Arial"/>
                <w:sz w:val="14"/>
                <w:szCs w:val="14"/>
              </w:rPr>
              <w:t>542</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4 966</w:t>
            </w:r>
          </w:p>
        </w:tc>
        <w:tc>
          <w:tcPr>
            <w:tcW w:w="601"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3</w:t>
            </w:r>
            <w:r w:rsidR="00B04203">
              <w:rPr>
                <w:rFonts w:ascii="Arial" w:hAnsi="Arial" w:cs="Arial"/>
                <w:sz w:val="14"/>
                <w:szCs w:val="14"/>
                <w:lang w:val="en-US"/>
              </w:rPr>
              <w:t> </w:t>
            </w:r>
            <w:r w:rsidRPr="0061391C">
              <w:rPr>
                <w:rFonts w:ascii="Arial" w:hAnsi="Arial" w:cs="Arial"/>
                <w:sz w:val="14"/>
                <w:szCs w:val="14"/>
              </w:rPr>
              <w:t>963</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197</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899</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967</w:t>
            </w:r>
          </w:p>
        </w:tc>
        <w:tc>
          <w:tcPr>
            <w:tcW w:w="3142" w:type="dxa"/>
            <w:tcBorders>
              <w:left w:val="single" w:sz="6" w:space="0" w:color="000000"/>
            </w:tcBorders>
            <w:shd w:val="clear" w:color="auto" w:fill="auto"/>
            <w:vAlign w:val="bottom"/>
          </w:tcPr>
          <w:p w:rsidR="0061391C" w:rsidRPr="00DC345D" w:rsidRDefault="0061391C" w:rsidP="00EB6320">
            <w:pPr>
              <w:spacing w:before="40" w:line="140" w:lineRule="exact"/>
              <w:ind w:left="227"/>
              <w:rPr>
                <w:rFonts w:ascii="Arial" w:hAnsi="Arial" w:cs="Arial"/>
                <w:i/>
                <w:sz w:val="14"/>
                <w:szCs w:val="14"/>
              </w:rPr>
            </w:pPr>
            <w:r w:rsidRPr="00DC345D">
              <w:rPr>
                <w:rStyle w:val="a4"/>
                <w:rFonts w:ascii="Arial" w:hAnsi="Arial" w:cs="Arial"/>
                <w:i/>
                <w:color w:val="auto"/>
                <w:sz w:val="14"/>
                <w:szCs w:val="14"/>
                <w:u w:val="none"/>
                <w:lang w:val="en"/>
              </w:rPr>
              <w:t>barley</w:t>
            </w:r>
          </w:p>
        </w:tc>
      </w:tr>
      <w:tr w:rsidR="0061391C" w:rsidRPr="00DC345D" w:rsidTr="00145F7F">
        <w:trPr>
          <w:cantSplit/>
        </w:trPr>
        <w:tc>
          <w:tcPr>
            <w:tcW w:w="3178" w:type="dxa"/>
            <w:shd w:val="clear" w:color="auto" w:fill="auto"/>
            <w:vAlign w:val="bottom"/>
          </w:tcPr>
          <w:p w:rsidR="0061391C" w:rsidRPr="00DC345D" w:rsidRDefault="0061391C" w:rsidP="00F2079A">
            <w:pPr>
              <w:spacing w:before="40" w:line="140" w:lineRule="exact"/>
              <w:ind w:left="227"/>
              <w:rPr>
                <w:rFonts w:ascii="Arial" w:hAnsi="Arial" w:cs="Arial"/>
                <w:sz w:val="14"/>
                <w:szCs w:val="14"/>
              </w:rPr>
            </w:pPr>
            <w:r w:rsidRPr="00DC345D">
              <w:rPr>
                <w:rFonts w:ascii="Arial" w:hAnsi="Arial" w:cs="Arial"/>
                <w:sz w:val="14"/>
                <w:szCs w:val="14"/>
              </w:rPr>
              <w:t>кукуруза</w:t>
            </w:r>
          </w:p>
        </w:tc>
        <w:tc>
          <w:tcPr>
            <w:tcW w:w="601" w:type="dxa"/>
            <w:tcBorders>
              <w:left w:val="single" w:sz="6" w:space="0" w:color="000000"/>
            </w:tcBorders>
            <w:shd w:val="clear" w:color="auto" w:fill="auto"/>
            <w:vAlign w:val="bottom"/>
          </w:tcPr>
          <w:p w:rsidR="0061391C" w:rsidRPr="0061391C" w:rsidRDefault="0061391C" w:rsidP="00145F7F">
            <w:pPr>
              <w:spacing w:before="40" w:line="140" w:lineRule="exact"/>
              <w:ind w:right="113"/>
              <w:jc w:val="right"/>
              <w:rPr>
                <w:rFonts w:ascii="Arial" w:hAnsi="Arial" w:cs="Arial"/>
                <w:sz w:val="14"/>
                <w:szCs w:val="14"/>
              </w:rPr>
            </w:pPr>
            <w:r w:rsidRPr="0061391C">
              <w:rPr>
                <w:rFonts w:ascii="Arial" w:hAnsi="Arial" w:cs="Arial"/>
                <w:sz w:val="14"/>
                <w:szCs w:val="14"/>
              </w:rPr>
              <w:t>232</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2 288</w:t>
            </w:r>
          </w:p>
        </w:tc>
        <w:tc>
          <w:tcPr>
            <w:tcW w:w="601"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2</w:t>
            </w:r>
            <w:r w:rsidR="00B04203">
              <w:rPr>
                <w:rFonts w:ascii="Arial" w:hAnsi="Arial" w:cs="Arial"/>
                <w:sz w:val="14"/>
                <w:szCs w:val="14"/>
                <w:lang w:val="en-US"/>
              </w:rPr>
              <w:t> </w:t>
            </w:r>
            <w:r w:rsidRPr="0061391C">
              <w:rPr>
                <w:rFonts w:ascii="Arial" w:hAnsi="Arial" w:cs="Arial"/>
                <w:sz w:val="14"/>
                <w:szCs w:val="14"/>
              </w:rPr>
              <w:t>927</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46,4</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395</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693</w:t>
            </w:r>
          </w:p>
        </w:tc>
        <w:tc>
          <w:tcPr>
            <w:tcW w:w="3142" w:type="dxa"/>
            <w:tcBorders>
              <w:left w:val="single" w:sz="6" w:space="0" w:color="000000"/>
            </w:tcBorders>
            <w:shd w:val="clear" w:color="auto" w:fill="auto"/>
            <w:vAlign w:val="bottom"/>
          </w:tcPr>
          <w:p w:rsidR="0061391C" w:rsidRPr="00DC345D" w:rsidRDefault="0061391C" w:rsidP="00EB6320">
            <w:pPr>
              <w:spacing w:before="40" w:line="140" w:lineRule="exact"/>
              <w:ind w:left="227"/>
              <w:rPr>
                <w:rFonts w:ascii="Arial" w:hAnsi="Arial" w:cs="Arial"/>
                <w:i/>
                <w:sz w:val="14"/>
                <w:szCs w:val="14"/>
              </w:rPr>
            </w:pPr>
            <w:r w:rsidRPr="00DC345D">
              <w:rPr>
                <w:rFonts w:ascii="Arial" w:hAnsi="Arial" w:cs="Arial"/>
                <w:i/>
                <w:sz w:val="14"/>
                <w:szCs w:val="14"/>
                <w:lang w:val="en"/>
              </w:rPr>
              <w:t>maize</w:t>
            </w:r>
          </w:p>
        </w:tc>
      </w:tr>
      <w:tr w:rsidR="0061391C" w:rsidRPr="00287B19" w:rsidTr="00145F7F">
        <w:trPr>
          <w:cantSplit/>
        </w:trPr>
        <w:tc>
          <w:tcPr>
            <w:tcW w:w="3178" w:type="dxa"/>
            <w:shd w:val="clear" w:color="auto" w:fill="auto"/>
            <w:vAlign w:val="bottom"/>
          </w:tcPr>
          <w:p w:rsidR="0061391C" w:rsidRPr="00DC345D" w:rsidRDefault="0061391C" w:rsidP="00F2079A">
            <w:pPr>
              <w:spacing w:before="40" w:line="140" w:lineRule="exact"/>
              <w:rPr>
                <w:rFonts w:ascii="Arial" w:hAnsi="Arial" w:cs="Arial"/>
                <w:sz w:val="14"/>
                <w:szCs w:val="14"/>
              </w:rPr>
            </w:pPr>
            <w:r w:rsidRPr="00DC345D">
              <w:rPr>
                <w:rFonts w:ascii="Arial" w:hAnsi="Arial" w:cs="Arial"/>
                <w:sz w:val="14"/>
                <w:szCs w:val="14"/>
              </w:rPr>
              <w:t>Мука пшеничная или пшенично-ржаная, тыс. т</w:t>
            </w:r>
          </w:p>
        </w:tc>
        <w:tc>
          <w:tcPr>
            <w:tcW w:w="601" w:type="dxa"/>
            <w:tcBorders>
              <w:left w:val="single" w:sz="6" w:space="0" w:color="000000"/>
            </w:tcBorders>
            <w:shd w:val="clear" w:color="auto" w:fill="auto"/>
            <w:vAlign w:val="bottom"/>
          </w:tcPr>
          <w:p w:rsidR="0061391C" w:rsidRPr="0061391C" w:rsidRDefault="0061391C" w:rsidP="00145F7F">
            <w:pPr>
              <w:spacing w:before="40" w:line="140" w:lineRule="exact"/>
              <w:ind w:right="113"/>
              <w:jc w:val="right"/>
              <w:rPr>
                <w:rFonts w:ascii="Arial" w:hAnsi="Arial" w:cs="Arial"/>
                <w:sz w:val="14"/>
                <w:szCs w:val="14"/>
              </w:rPr>
            </w:pPr>
            <w:r w:rsidRPr="0061391C">
              <w:rPr>
                <w:rFonts w:ascii="Arial" w:hAnsi="Arial" w:cs="Arial"/>
                <w:sz w:val="14"/>
                <w:szCs w:val="14"/>
              </w:rPr>
              <w:t>174</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246</w:t>
            </w:r>
          </w:p>
        </w:tc>
        <w:tc>
          <w:tcPr>
            <w:tcW w:w="601"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259</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44,0</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76,9</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85,9</w:t>
            </w:r>
          </w:p>
        </w:tc>
        <w:tc>
          <w:tcPr>
            <w:tcW w:w="3142" w:type="dxa"/>
            <w:tcBorders>
              <w:left w:val="single" w:sz="6" w:space="0" w:color="000000"/>
            </w:tcBorders>
            <w:shd w:val="clear" w:color="auto" w:fill="auto"/>
            <w:vAlign w:val="bottom"/>
          </w:tcPr>
          <w:p w:rsidR="0061391C" w:rsidRPr="00DC345D" w:rsidRDefault="0061391C" w:rsidP="00EB6320">
            <w:pPr>
              <w:spacing w:before="40" w:line="140" w:lineRule="exact"/>
              <w:ind w:right="113"/>
              <w:rPr>
                <w:rFonts w:ascii="Arial" w:hAnsi="Arial" w:cs="Arial"/>
                <w:i/>
                <w:sz w:val="14"/>
                <w:szCs w:val="14"/>
                <w:lang w:val="en-US"/>
              </w:rPr>
            </w:pPr>
            <w:r w:rsidRPr="00DC345D">
              <w:rPr>
                <w:rStyle w:val="hps"/>
                <w:rFonts w:ascii="Arial" w:hAnsi="Arial" w:cs="Arial"/>
                <w:i/>
                <w:sz w:val="14"/>
                <w:szCs w:val="14"/>
                <w:lang w:val="en"/>
              </w:rPr>
              <w:t>Wheat or maslin flour,</w:t>
            </w:r>
            <w:r w:rsidRPr="00DC345D">
              <w:rPr>
                <w:rFonts w:ascii="Arial" w:hAnsi="Arial" w:cs="Arial"/>
                <w:i/>
                <w:sz w:val="14"/>
                <w:szCs w:val="14"/>
                <w:lang w:val="en-US"/>
              </w:rPr>
              <w:t xml:space="preserve"> thou. tonnes  </w:t>
            </w:r>
          </w:p>
        </w:tc>
      </w:tr>
      <w:tr w:rsidR="0061391C" w:rsidRPr="00DC345D" w:rsidTr="00145F7F">
        <w:trPr>
          <w:cantSplit/>
        </w:trPr>
        <w:tc>
          <w:tcPr>
            <w:tcW w:w="3178" w:type="dxa"/>
            <w:shd w:val="clear" w:color="auto" w:fill="auto"/>
            <w:vAlign w:val="bottom"/>
          </w:tcPr>
          <w:p w:rsidR="0061391C" w:rsidRPr="00DC345D" w:rsidRDefault="0061391C" w:rsidP="00F2079A">
            <w:pPr>
              <w:spacing w:before="40" w:line="140" w:lineRule="exact"/>
              <w:rPr>
                <w:rFonts w:ascii="Arial" w:hAnsi="Arial" w:cs="Arial"/>
                <w:sz w:val="14"/>
                <w:szCs w:val="14"/>
              </w:rPr>
            </w:pPr>
            <w:r w:rsidRPr="00DC345D">
              <w:rPr>
                <w:rFonts w:ascii="Arial" w:hAnsi="Arial" w:cs="Arial"/>
                <w:sz w:val="14"/>
                <w:szCs w:val="14"/>
              </w:rPr>
              <w:t>Крупа, тыс. т</w:t>
            </w:r>
          </w:p>
        </w:tc>
        <w:tc>
          <w:tcPr>
            <w:tcW w:w="601" w:type="dxa"/>
            <w:tcBorders>
              <w:left w:val="single" w:sz="6" w:space="0" w:color="000000"/>
            </w:tcBorders>
            <w:shd w:val="clear" w:color="auto" w:fill="auto"/>
            <w:vAlign w:val="bottom"/>
          </w:tcPr>
          <w:p w:rsidR="0061391C" w:rsidRPr="0061391C" w:rsidRDefault="0061391C" w:rsidP="00145F7F">
            <w:pPr>
              <w:spacing w:before="40" w:line="140" w:lineRule="exact"/>
              <w:ind w:right="113"/>
              <w:jc w:val="right"/>
              <w:rPr>
                <w:rFonts w:ascii="Arial" w:hAnsi="Arial" w:cs="Arial"/>
                <w:sz w:val="14"/>
                <w:szCs w:val="14"/>
              </w:rPr>
            </w:pPr>
            <w:r w:rsidRPr="0061391C">
              <w:rPr>
                <w:rFonts w:ascii="Arial" w:hAnsi="Arial" w:cs="Arial"/>
                <w:sz w:val="14"/>
                <w:szCs w:val="14"/>
              </w:rPr>
              <w:t>37,4</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37,7</w:t>
            </w:r>
          </w:p>
        </w:tc>
        <w:tc>
          <w:tcPr>
            <w:tcW w:w="601"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36,4</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18,9</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17,9</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18,5</w:t>
            </w:r>
          </w:p>
        </w:tc>
        <w:tc>
          <w:tcPr>
            <w:tcW w:w="3142" w:type="dxa"/>
            <w:tcBorders>
              <w:left w:val="single" w:sz="6" w:space="0" w:color="000000"/>
            </w:tcBorders>
            <w:shd w:val="clear" w:color="auto" w:fill="auto"/>
            <w:vAlign w:val="bottom"/>
          </w:tcPr>
          <w:p w:rsidR="0061391C" w:rsidRPr="00DC345D" w:rsidRDefault="0061391C" w:rsidP="00EB6320">
            <w:pPr>
              <w:tabs>
                <w:tab w:val="left" w:pos="200"/>
              </w:tabs>
              <w:spacing w:before="40" w:line="140" w:lineRule="exact"/>
              <w:ind w:right="113"/>
              <w:rPr>
                <w:rFonts w:ascii="Arial" w:hAnsi="Arial" w:cs="Arial"/>
                <w:i/>
                <w:sz w:val="14"/>
                <w:szCs w:val="14"/>
              </w:rPr>
            </w:pPr>
            <w:r w:rsidRPr="00DC345D">
              <w:rPr>
                <w:rFonts w:ascii="Arial" w:hAnsi="Arial" w:cs="Arial"/>
                <w:i/>
                <w:sz w:val="14"/>
                <w:szCs w:val="14"/>
                <w:lang w:val="en-US"/>
              </w:rPr>
              <w:t xml:space="preserve">Groats, thou. tonnes  </w:t>
            </w:r>
          </w:p>
        </w:tc>
      </w:tr>
      <w:tr w:rsidR="0061391C" w:rsidRPr="00287B19" w:rsidTr="00145F7F">
        <w:trPr>
          <w:cantSplit/>
        </w:trPr>
        <w:tc>
          <w:tcPr>
            <w:tcW w:w="3178" w:type="dxa"/>
            <w:shd w:val="clear" w:color="auto" w:fill="auto"/>
            <w:vAlign w:val="bottom"/>
          </w:tcPr>
          <w:p w:rsidR="0061391C" w:rsidRPr="00DC345D" w:rsidRDefault="0061391C" w:rsidP="00F2079A">
            <w:pPr>
              <w:spacing w:before="40" w:line="140" w:lineRule="exact"/>
              <w:rPr>
                <w:rFonts w:ascii="Arial" w:hAnsi="Arial" w:cs="Arial"/>
                <w:sz w:val="14"/>
                <w:szCs w:val="14"/>
              </w:rPr>
            </w:pPr>
            <w:r w:rsidRPr="00DC345D">
              <w:rPr>
                <w:rFonts w:ascii="Arial" w:hAnsi="Arial" w:cs="Arial"/>
                <w:sz w:val="14"/>
                <w:szCs w:val="14"/>
              </w:rPr>
              <w:t xml:space="preserve">Масло подсолнечное, сафлоровое </w:t>
            </w:r>
            <w:r w:rsidRPr="003A4E0A">
              <w:rPr>
                <w:rFonts w:ascii="Arial" w:hAnsi="Arial" w:cs="Arial"/>
                <w:sz w:val="14"/>
                <w:szCs w:val="14"/>
              </w:rPr>
              <w:br/>
            </w:r>
            <w:r w:rsidRPr="00DC345D">
              <w:rPr>
                <w:rFonts w:ascii="Arial" w:hAnsi="Arial" w:cs="Arial"/>
                <w:sz w:val="14"/>
                <w:szCs w:val="14"/>
              </w:rPr>
              <w:t>или хлопковое и их фракции, тыс. т</w:t>
            </w:r>
          </w:p>
        </w:tc>
        <w:tc>
          <w:tcPr>
            <w:tcW w:w="601" w:type="dxa"/>
            <w:tcBorders>
              <w:left w:val="single" w:sz="6" w:space="0" w:color="000000"/>
            </w:tcBorders>
            <w:shd w:val="clear" w:color="auto" w:fill="auto"/>
            <w:vAlign w:val="bottom"/>
          </w:tcPr>
          <w:p w:rsidR="0061391C" w:rsidRPr="0061391C" w:rsidRDefault="0061391C" w:rsidP="00145F7F">
            <w:pPr>
              <w:spacing w:before="40" w:line="140" w:lineRule="exact"/>
              <w:ind w:right="113"/>
              <w:jc w:val="right"/>
              <w:rPr>
                <w:rFonts w:ascii="Arial" w:hAnsi="Arial" w:cs="Arial"/>
                <w:sz w:val="14"/>
                <w:szCs w:val="14"/>
              </w:rPr>
            </w:pPr>
            <w:r w:rsidRPr="0061391C">
              <w:rPr>
                <w:rFonts w:ascii="Arial" w:hAnsi="Arial" w:cs="Arial"/>
                <w:sz w:val="14"/>
                <w:szCs w:val="14"/>
              </w:rPr>
              <w:t>595</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3 200</w:t>
            </w:r>
          </w:p>
        </w:tc>
        <w:tc>
          <w:tcPr>
            <w:tcW w:w="601"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2</w:t>
            </w:r>
            <w:r w:rsidR="00B04203">
              <w:rPr>
                <w:rFonts w:ascii="Arial" w:hAnsi="Arial" w:cs="Arial"/>
                <w:sz w:val="14"/>
                <w:szCs w:val="14"/>
                <w:lang w:val="en-US"/>
              </w:rPr>
              <w:t> </w:t>
            </w:r>
            <w:r w:rsidRPr="0061391C">
              <w:rPr>
                <w:rFonts w:ascii="Arial" w:hAnsi="Arial" w:cs="Arial"/>
                <w:sz w:val="14"/>
                <w:szCs w:val="14"/>
              </w:rPr>
              <w:t>412</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403</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2 464</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3</w:t>
            </w:r>
            <w:r w:rsidR="00B04203">
              <w:rPr>
                <w:rFonts w:ascii="Arial" w:hAnsi="Arial" w:cs="Arial"/>
                <w:sz w:val="14"/>
                <w:szCs w:val="14"/>
                <w:lang w:val="en-US"/>
              </w:rPr>
              <w:t> </w:t>
            </w:r>
            <w:r w:rsidRPr="0061391C">
              <w:rPr>
                <w:rFonts w:ascii="Arial" w:hAnsi="Arial" w:cs="Arial"/>
                <w:sz w:val="14"/>
                <w:szCs w:val="14"/>
              </w:rPr>
              <w:t>105</w:t>
            </w:r>
          </w:p>
        </w:tc>
        <w:tc>
          <w:tcPr>
            <w:tcW w:w="3142" w:type="dxa"/>
            <w:tcBorders>
              <w:left w:val="single" w:sz="6" w:space="0" w:color="000000"/>
            </w:tcBorders>
            <w:shd w:val="clear" w:color="auto" w:fill="auto"/>
            <w:vAlign w:val="bottom"/>
          </w:tcPr>
          <w:p w:rsidR="0061391C" w:rsidRPr="00DC345D" w:rsidRDefault="0061391C" w:rsidP="00EB6320">
            <w:pPr>
              <w:spacing w:before="40" w:line="140" w:lineRule="exact"/>
              <w:rPr>
                <w:rFonts w:ascii="Arial" w:hAnsi="Arial" w:cs="Arial"/>
                <w:i/>
                <w:sz w:val="14"/>
                <w:szCs w:val="14"/>
                <w:lang w:val="en-US"/>
              </w:rPr>
            </w:pPr>
            <w:r w:rsidRPr="00DC345D">
              <w:rPr>
                <w:rFonts w:ascii="Arial" w:hAnsi="Arial" w:cs="Arial"/>
                <w:i/>
                <w:sz w:val="14"/>
                <w:szCs w:val="14"/>
                <w:lang w:val="en-US"/>
              </w:rPr>
              <w:t>Sunflower, safflower or cotton seed oils and their</w:t>
            </w:r>
            <w:r w:rsidRPr="00DC345D">
              <w:rPr>
                <w:rFonts w:ascii="Arial" w:hAnsi="Arial" w:cs="Arial"/>
                <w:i/>
                <w:sz w:val="14"/>
                <w:szCs w:val="14"/>
                <w:lang w:val="en-US"/>
              </w:rPr>
              <w:br/>
              <w:t>fractions, thou. tonnes</w:t>
            </w:r>
          </w:p>
        </w:tc>
      </w:tr>
      <w:tr w:rsidR="0061391C" w:rsidRPr="00287B19" w:rsidTr="00145F7F">
        <w:trPr>
          <w:cantSplit/>
        </w:trPr>
        <w:tc>
          <w:tcPr>
            <w:tcW w:w="3178" w:type="dxa"/>
            <w:shd w:val="clear" w:color="auto" w:fill="auto"/>
            <w:vAlign w:val="bottom"/>
          </w:tcPr>
          <w:p w:rsidR="0061391C" w:rsidRPr="00DC345D" w:rsidRDefault="0061391C" w:rsidP="00F2079A">
            <w:pPr>
              <w:spacing w:before="40" w:line="140" w:lineRule="exact"/>
              <w:rPr>
                <w:rFonts w:ascii="Arial" w:hAnsi="Arial" w:cs="Arial"/>
                <w:sz w:val="14"/>
                <w:szCs w:val="14"/>
              </w:rPr>
            </w:pPr>
            <w:r w:rsidRPr="00DC345D">
              <w:rPr>
                <w:rFonts w:ascii="Arial" w:hAnsi="Arial" w:cs="Arial"/>
                <w:sz w:val="14"/>
                <w:szCs w:val="14"/>
              </w:rPr>
              <w:t xml:space="preserve">Готовые или консервированные продукты </w:t>
            </w:r>
            <w:r w:rsidRPr="003A4E0A">
              <w:rPr>
                <w:rFonts w:ascii="Arial" w:hAnsi="Arial" w:cs="Arial"/>
                <w:sz w:val="14"/>
                <w:szCs w:val="14"/>
              </w:rPr>
              <w:br/>
            </w:r>
            <w:r w:rsidRPr="00DC345D">
              <w:rPr>
                <w:rFonts w:ascii="Arial" w:hAnsi="Arial" w:cs="Arial"/>
                <w:sz w:val="14"/>
                <w:szCs w:val="14"/>
              </w:rPr>
              <w:t>из мяса, тыс. т</w:t>
            </w:r>
          </w:p>
        </w:tc>
        <w:tc>
          <w:tcPr>
            <w:tcW w:w="601" w:type="dxa"/>
            <w:tcBorders>
              <w:left w:val="single" w:sz="6" w:space="0" w:color="000000"/>
            </w:tcBorders>
            <w:shd w:val="clear" w:color="auto" w:fill="auto"/>
            <w:vAlign w:val="bottom"/>
          </w:tcPr>
          <w:p w:rsidR="0061391C" w:rsidRPr="0061391C" w:rsidRDefault="0061391C" w:rsidP="00145F7F">
            <w:pPr>
              <w:spacing w:before="40" w:line="140" w:lineRule="exact"/>
              <w:ind w:right="113"/>
              <w:jc w:val="right"/>
              <w:rPr>
                <w:rFonts w:ascii="Arial" w:hAnsi="Arial" w:cs="Arial"/>
                <w:sz w:val="14"/>
                <w:szCs w:val="14"/>
              </w:rPr>
            </w:pPr>
            <w:r w:rsidRPr="0061391C">
              <w:rPr>
                <w:rFonts w:ascii="Arial" w:hAnsi="Arial" w:cs="Arial"/>
                <w:sz w:val="14"/>
                <w:szCs w:val="14"/>
              </w:rPr>
              <w:t>7,7</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27,2</w:t>
            </w:r>
          </w:p>
        </w:tc>
        <w:tc>
          <w:tcPr>
            <w:tcW w:w="601"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33,4</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19,5</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53,2</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74,7</w:t>
            </w:r>
          </w:p>
        </w:tc>
        <w:tc>
          <w:tcPr>
            <w:tcW w:w="3142" w:type="dxa"/>
            <w:tcBorders>
              <w:left w:val="single" w:sz="6" w:space="0" w:color="000000"/>
            </w:tcBorders>
            <w:shd w:val="clear" w:color="auto" w:fill="auto"/>
            <w:vAlign w:val="bottom"/>
          </w:tcPr>
          <w:p w:rsidR="0061391C" w:rsidRPr="00DC345D" w:rsidRDefault="0061391C" w:rsidP="00EB6320">
            <w:pPr>
              <w:spacing w:before="40" w:line="140" w:lineRule="exact"/>
              <w:rPr>
                <w:rFonts w:ascii="Arial" w:hAnsi="Arial" w:cs="Arial"/>
                <w:i/>
                <w:sz w:val="14"/>
                <w:szCs w:val="14"/>
                <w:lang w:val="en-US"/>
              </w:rPr>
            </w:pPr>
            <w:r w:rsidRPr="00DC345D">
              <w:rPr>
                <w:rFonts w:ascii="Arial" w:hAnsi="Arial" w:cs="Arial"/>
                <w:i/>
                <w:sz w:val="14"/>
                <w:szCs w:val="14"/>
                <w:lang w:val="en-US"/>
              </w:rPr>
              <w:t>Precooked or canned meat products</w:t>
            </w:r>
            <w:proofErr w:type="gramStart"/>
            <w:r w:rsidRPr="00DC345D">
              <w:rPr>
                <w:rFonts w:ascii="Arial" w:hAnsi="Arial" w:cs="Arial"/>
                <w:i/>
                <w:sz w:val="14"/>
                <w:szCs w:val="14"/>
                <w:lang w:val="en-US"/>
              </w:rPr>
              <w:t>,</w:t>
            </w:r>
            <w:proofErr w:type="gramEnd"/>
            <w:r w:rsidRPr="00DC345D">
              <w:rPr>
                <w:rFonts w:ascii="Arial" w:hAnsi="Arial" w:cs="Arial"/>
                <w:i/>
                <w:sz w:val="14"/>
                <w:szCs w:val="14"/>
                <w:lang w:val="en-US"/>
              </w:rPr>
              <w:br/>
              <w:t>thou. tonnes</w:t>
            </w:r>
          </w:p>
        </w:tc>
      </w:tr>
      <w:tr w:rsidR="0061391C" w:rsidRPr="00287B19" w:rsidTr="00145F7F">
        <w:trPr>
          <w:cantSplit/>
        </w:trPr>
        <w:tc>
          <w:tcPr>
            <w:tcW w:w="3178" w:type="dxa"/>
            <w:shd w:val="clear" w:color="auto" w:fill="auto"/>
            <w:vAlign w:val="bottom"/>
          </w:tcPr>
          <w:p w:rsidR="0061391C" w:rsidRPr="00DC345D" w:rsidRDefault="0061391C" w:rsidP="00F2079A">
            <w:pPr>
              <w:spacing w:before="40" w:line="140" w:lineRule="exact"/>
              <w:rPr>
                <w:rFonts w:ascii="Arial" w:hAnsi="Arial" w:cs="Arial"/>
                <w:sz w:val="14"/>
                <w:szCs w:val="14"/>
              </w:rPr>
            </w:pPr>
            <w:r w:rsidRPr="00DC345D">
              <w:rPr>
                <w:rFonts w:ascii="Arial" w:hAnsi="Arial" w:cs="Arial"/>
                <w:sz w:val="14"/>
                <w:szCs w:val="14"/>
              </w:rPr>
              <w:t>Готовая или консервированная рыба</w:t>
            </w:r>
            <w:proofErr w:type="gramStart"/>
            <w:r w:rsidRPr="00DC345D">
              <w:rPr>
                <w:rFonts w:ascii="Arial" w:hAnsi="Arial" w:cs="Arial"/>
                <w:sz w:val="14"/>
                <w:szCs w:val="14"/>
                <w:vertAlign w:val="superscript"/>
              </w:rPr>
              <w:t>1</w:t>
            </w:r>
            <w:proofErr w:type="gramEnd"/>
            <w:r w:rsidRPr="00DC345D">
              <w:rPr>
                <w:rFonts w:ascii="Arial" w:hAnsi="Arial" w:cs="Arial"/>
                <w:sz w:val="14"/>
                <w:szCs w:val="14"/>
                <w:vertAlign w:val="superscript"/>
              </w:rPr>
              <w:t>)</w:t>
            </w:r>
            <w:r w:rsidRPr="00DC345D">
              <w:rPr>
                <w:rFonts w:ascii="Arial" w:hAnsi="Arial" w:cs="Arial"/>
                <w:sz w:val="14"/>
                <w:szCs w:val="14"/>
              </w:rPr>
              <w:t>, тыс. т</w:t>
            </w:r>
          </w:p>
        </w:tc>
        <w:tc>
          <w:tcPr>
            <w:tcW w:w="601" w:type="dxa"/>
            <w:tcBorders>
              <w:left w:val="single" w:sz="6" w:space="0" w:color="000000"/>
            </w:tcBorders>
            <w:shd w:val="clear" w:color="auto" w:fill="auto"/>
            <w:vAlign w:val="bottom"/>
          </w:tcPr>
          <w:p w:rsidR="0061391C" w:rsidRPr="0061391C" w:rsidRDefault="0061391C" w:rsidP="00145F7F">
            <w:pPr>
              <w:spacing w:before="40" w:line="140" w:lineRule="exact"/>
              <w:ind w:right="113"/>
              <w:jc w:val="right"/>
              <w:rPr>
                <w:rFonts w:ascii="Arial" w:hAnsi="Arial" w:cs="Arial"/>
                <w:sz w:val="14"/>
                <w:szCs w:val="14"/>
              </w:rPr>
            </w:pPr>
            <w:r w:rsidRPr="0061391C">
              <w:rPr>
                <w:rFonts w:ascii="Arial" w:hAnsi="Arial" w:cs="Arial"/>
                <w:sz w:val="14"/>
                <w:szCs w:val="14"/>
              </w:rPr>
              <w:t>25,7</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33,1</w:t>
            </w:r>
          </w:p>
        </w:tc>
        <w:tc>
          <w:tcPr>
            <w:tcW w:w="601"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30,1</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71,7</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74,2</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97,3</w:t>
            </w:r>
          </w:p>
        </w:tc>
        <w:tc>
          <w:tcPr>
            <w:tcW w:w="3142" w:type="dxa"/>
            <w:tcBorders>
              <w:left w:val="single" w:sz="6" w:space="0" w:color="000000"/>
            </w:tcBorders>
            <w:shd w:val="clear" w:color="auto" w:fill="auto"/>
            <w:vAlign w:val="bottom"/>
          </w:tcPr>
          <w:p w:rsidR="0061391C" w:rsidRPr="00DC345D" w:rsidRDefault="0061391C" w:rsidP="00EB6320">
            <w:pPr>
              <w:spacing w:before="40" w:line="140" w:lineRule="exact"/>
              <w:rPr>
                <w:rFonts w:ascii="Arial" w:hAnsi="Arial" w:cs="Arial"/>
                <w:i/>
                <w:sz w:val="14"/>
                <w:szCs w:val="14"/>
                <w:lang w:val="en-US"/>
              </w:rPr>
            </w:pPr>
            <w:r w:rsidRPr="00DC345D">
              <w:rPr>
                <w:rFonts w:ascii="Arial" w:hAnsi="Arial" w:cs="Arial"/>
                <w:i/>
                <w:sz w:val="14"/>
                <w:szCs w:val="14"/>
                <w:lang w:val="en-US"/>
              </w:rPr>
              <w:t>Precooked or canned fish</w:t>
            </w:r>
            <w:r w:rsidRPr="00DC345D">
              <w:rPr>
                <w:rFonts w:ascii="Arial" w:hAnsi="Arial" w:cs="Arial"/>
                <w:i/>
                <w:sz w:val="14"/>
                <w:szCs w:val="14"/>
                <w:vertAlign w:val="superscript"/>
                <w:lang w:val="en-US"/>
              </w:rPr>
              <w:t>1)</w:t>
            </w:r>
            <w:r w:rsidRPr="00DC345D">
              <w:rPr>
                <w:rFonts w:ascii="Arial" w:hAnsi="Arial" w:cs="Arial"/>
                <w:i/>
                <w:sz w:val="14"/>
                <w:szCs w:val="14"/>
                <w:lang w:val="en-US"/>
              </w:rPr>
              <w:t>, thou. tonnes</w:t>
            </w:r>
          </w:p>
        </w:tc>
      </w:tr>
      <w:tr w:rsidR="0061391C" w:rsidRPr="00DC345D" w:rsidTr="00145F7F">
        <w:trPr>
          <w:cantSplit/>
        </w:trPr>
        <w:tc>
          <w:tcPr>
            <w:tcW w:w="3178" w:type="dxa"/>
            <w:shd w:val="clear" w:color="auto" w:fill="auto"/>
            <w:vAlign w:val="bottom"/>
          </w:tcPr>
          <w:p w:rsidR="0061391C" w:rsidRPr="00DC345D" w:rsidRDefault="0061391C" w:rsidP="00F2079A">
            <w:pPr>
              <w:spacing w:before="40" w:line="140" w:lineRule="exact"/>
              <w:rPr>
                <w:rFonts w:ascii="Arial" w:hAnsi="Arial" w:cs="Arial"/>
                <w:sz w:val="14"/>
                <w:szCs w:val="14"/>
              </w:rPr>
            </w:pPr>
            <w:r w:rsidRPr="00DC345D">
              <w:rPr>
                <w:rFonts w:ascii="Arial" w:hAnsi="Arial" w:cs="Arial"/>
                <w:sz w:val="14"/>
                <w:szCs w:val="14"/>
              </w:rPr>
              <w:t>Сахар белый, тыс. т</w:t>
            </w:r>
          </w:p>
        </w:tc>
        <w:tc>
          <w:tcPr>
            <w:tcW w:w="601" w:type="dxa"/>
            <w:tcBorders>
              <w:left w:val="single" w:sz="6" w:space="0" w:color="000000"/>
            </w:tcBorders>
            <w:shd w:val="clear" w:color="auto" w:fill="auto"/>
            <w:vAlign w:val="bottom"/>
          </w:tcPr>
          <w:p w:rsidR="0061391C" w:rsidRPr="0061391C" w:rsidRDefault="0061391C" w:rsidP="00145F7F">
            <w:pPr>
              <w:spacing w:before="40" w:line="140" w:lineRule="exact"/>
              <w:ind w:right="113"/>
              <w:jc w:val="right"/>
              <w:rPr>
                <w:rFonts w:ascii="Arial" w:hAnsi="Arial" w:cs="Arial"/>
                <w:sz w:val="14"/>
                <w:szCs w:val="14"/>
              </w:rPr>
            </w:pPr>
            <w:r w:rsidRPr="0061391C">
              <w:rPr>
                <w:rFonts w:ascii="Arial" w:hAnsi="Arial" w:cs="Arial"/>
                <w:sz w:val="14"/>
                <w:szCs w:val="14"/>
              </w:rPr>
              <w:t>26,3</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994</w:t>
            </w:r>
          </w:p>
        </w:tc>
        <w:tc>
          <w:tcPr>
            <w:tcW w:w="601"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446</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18,</w:t>
            </w:r>
            <w:r w:rsidRPr="0061391C">
              <w:rPr>
                <w:rFonts w:ascii="Arial" w:hAnsi="Arial" w:cs="Arial"/>
                <w:sz w:val="14"/>
                <w:szCs w:val="14"/>
                <w:lang w:val="en-US"/>
              </w:rPr>
              <w:t>8</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380</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251</w:t>
            </w:r>
          </w:p>
        </w:tc>
        <w:tc>
          <w:tcPr>
            <w:tcW w:w="3142" w:type="dxa"/>
            <w:tcBorders>
              <w:left w:val="single" w:sz="6" w:space="0" w:color="000000"/>
            </w:tcBorders>
            <w:shd w:val="clear" w:color="auto" w:fill="auto"/>
            <w:vAlign w:val="bottom"/>
          </w:tcPr>
          <w:p w:rsidR="0061391C" w:rsidRPr="00DC345D" w:rsidRDefault="0061391C" w:rsidP="00EB6320">
            <w:pPr>
              <w:spacing w:before="40" w:line="140" w:lineRule="exact"/>
              <w:rPr>
                <w:rFonts w:ascii="Arial" w:hAnsi="Arial" w:cs="Arial"/>
                <w:i/>
                <w:sz w:val="14"/>
                <w:szCs w:val="14"/>
              </w:rPr>
            </w:pPr>
            <w:r w:rsidRPr="00DC345D">
              <w:rPr>
                <w:rFonts w:ascii="Arial" w:hAnsi="Arial" w:cs="Arial"/>
                <w:i/>
                <w:sz w:val="14"/>
                <w:szCs w:val="14"/>
                <w:lang w:val="en-US"/>
              </w:rPr>
              <w:t>White sugar</w:t>
            </w:r>
            <w:r w:rsidRPr="00DC345D">
              <w:rPr>
                <w:rFonts w:ascii="Arial" w:hAnsi="Arial" w:cs="Arial"/>
                <w:i/>
                <w:sz w:val="14"/>
                <w:szCs w:val="14"/>
              </w:rPr>
              <w:t xml:space="preserve">, </w:t>
            </w:r>
            <w:r w:rsidRPr="00DC345D">
              <w:rPr>
                <w:rFonts w:ascii="Arial" w:hAnsi="Arial" w:cs="Arial"/>
                <w:i/>
                <w:sz w:val="14"/>
                <w:szCs w:val="14"/>
                <w:lang w:val="en-US"/>
              </w:rPr>
              <w:t>thou. tonnes</w:t>
            </w:r>
          </w:p>
        </w:tc>
      </w:tr>
      <w:tr w:rsidR="0061391C" w:rsidRPr="00DC345D" w:rsidTr="00145F7F">
        <w:trPr>
          <w:cantSplit/>
        </w:trPr>
        <w:tc>
          <w:tcPr>
            <w:tcW w:w="3178" w:type="dxa"/>
            <w:shd w:val="clear" w:color="auto" w:fill="auto"/>
            <w:vAlign w:val="bottom"/>
          </w:tcPr>
          <w:p w:rsidR="0061391C" w:rsidRPr="00DC345D" w:rsidRDefault="0061391C" w:rsidP="00F2079A">
            <w:pPr>
              <w:spacing w:before="40" w:line="140" w:lineRule="exact"/>
              <w:rPr>
                <w:rFonts w:ascii="Arial" w:hAnsi="Arial" w:cs="Arial"/>
                <w:sz w:val="14"/>
                <w:szCs w:val="14"/>
              </w:rPr>
            </w:pPr>
            <w:r w:rsidRPr="00DC345D">
              <w:rPr>
                <w:rFonts w:ascii="Arial" w:hAnsi="Arial" w:cs="Arial"/>
                <w:sz w:val="14"/>
                <w:szCs w:val="14"/>
              </w:rPr>
              <w:t>Макаронные изделия, тыс. т</w:t>
            </w:r>
          </w:p>
        </w:tc>
        <w:tc>
          <w:tcPr>
            <w:tcW w:w="601" w:type="dxa"/>
            <w:tcBorders>
              <w:left w:val="single" w:sz="6" w:space="0" w:color="000000"/>
            </w:tcBorders>
            <w:shd w:val="clear" w:color="auto" w:fill="auto"/>
            <w:vAlign w:val="bottom"/>
          </w:tcPr>
          <w:p w:rsidR="0061391C" w:rsidRPr="0061391C" w:rsidRDefault="0061391C" w:rsidP="00145F7F">
            <w:pPr>
              <w:spacing w:before="40" w:line="140" w:lineRule="exact"/>
              <w:ind w:right="113"/>
              <w:jc w:val="right"/>
              <w:rPr>
                <w:rFonts w:ascii="Arial" w:hAnsi="Arial" w:cs="Arial"/>
                <w:sz w:val="14"/>
                <w:szCs w:val="14"/>
              </w:rPr>
            </w:pPr>
            <w:r w:rsidRPr="0061391C">
              <w:rPr>
                <w:rFonts w:ascii="Arial" w:hAnsi="Arial" w:cs="Arial"/>
                <w:sz w:val="14"/>
                <w:szCs w:val="14"/>
              </w:rPr>
              <w:t>104</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117</w:t>
            </w:r>
          </w:p>
        </w:tc>
        <w:tc>
          <w:tcPr>
            <w:tcW w:w="601"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110</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94,1</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102</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114</w:t>
            </w:r>
          </w:p>
        </w:tc>
        <w:tc>
          <w:tcPr>
            <w:tcW w:w="3142" w:type="dxa"/>
            <w:tcBorders>
              <w:left w:val="single" w:sz="6" w:space="0" w:color="000000"/>
            </w:tcBorders>
            <w:shd w:val="clear" w:color="auto" w:fill="auto"/>
            <w:vAlign w:val="bottom"/>
          </w:tcPr>
          <w:p w:rsidR="0061391C" w:rsidRPr="00DC345D" w:rsidRDefault="0061391C" w:rsidP="00EB6320">
            <w:pPr>
              <w:spacing w:before="40" w:line="140" w:lineRule="exact"/>
              <w:rPr>
                <w:rFonts w:ascii="Arial" w:hAnsi="Arial" w:cs="Arial"/>
                <w:i/>
                <w:sz w:val="14"/>
                <w:szCs w:val="14"/>
              </w:rPr>
            </w:pPr>
            <w:r w:rsidRPr="00DC345D">
              <w:rPr>
                <w:rFonts w:ascii="Arial" w:hAnsi="Arial" w:cs="Arial"/>
                <w:i/>
                <w:sz w:val="14"/>
                <w:szCs w:val="14"/>
                <w:lang w:val="en-US"/>
              </w:rPr>
              <w:t>M</w:t>
            </w:r>
            <w:r w:rsidRPr="00DC345D">
              <w:rPr>
                <w:rFonts w:ascii="Arial" w:hAnsi="Arial" w:cs="Arial"/>
                <w:i/>
                <w:sz w:val="14"/>
                <w:szCs w:val="14"/>
              </w:rPr>
              <w:t xml:space="preserve">acaroni products, </w:t>
            </w:r>
            <w:r w:rsidRPr="00DC345D">
              <w:rPr>
                <w:rFonts w:ascii="Arial" w:hAnsi="Arial" w:cs="Arial"/>
                <w:i/>
                <w:sz w:val="14"/>
                <w:szCs w:val="14"/>
                <w:lang w:val="en-US"/>
              </w:rPr>
              <w:t>thou. tonnes</w:t>
            </w:r>
          </w:p>
        </w:tc>
      </w:tr>
      <w:tr w:rsidR="0061391C" w:rsidRPr="00287B19" w:rsidTr="00145F7F">
        <w:trPr>
          <w:cantSplit/>
        </w:trPr>
        <w:tc>
          <w:tcPr>
            <w:tcW w:w="3178" w:type="dxa"/>
            <w:shd w:val="clear" w:color="auto" w:fill="auto"/>
            <w:vAlign w:val="bottom"/>
          </w:tcPr>
          <w:p w:rsidR="0061391C" w:rsidRPr="00DC345D" w:rsidRDefault="0061391C" w:rsidP="00F2079A">
            <w:pPr>
              <w:spacing w:before="40" w:line="140" w:lineRule="exact"/>
              <w:rPr>
                <w:rFonts w:ascii="Arial" w:hAnsi="Arial" w:cs="Arial"/>
                <w:sz w:val="14"/>
                <w:szCs w:val="14"/>
              </w:rPr>
            </w:pPr>
            <w:r w:rsidRPr="00DC345D">
              <w:rPr>
                <w:rFonts w:ascii="Arial" w:hAnsi="Arial" w:cs="Arial"/>
                <w:sz w:val="14"/>
                <w:szCs w:val="14"/>
              </w:rPr>
              <w:t>Алкогольные и безалкогольные напитки</w:t>
            </w:r>
          </w:p>
        </w:tc>
        <w:tc>
          <w:tcPr>
            <w:tcW w:w="601" w:type="dxa"/>
            <w:tcBorders>
              <w:left w:val="single" w:sz="6" w:space="0" w:color="000000"/>
            </w:tcBorders>
            <w:shd w:val="clear" w:color="auto" w:fill="auto"/>
            <w:vAlign w:val="bottom"/>
          </w:tcPr>
          <w:p w:rsidR="0061391C" w:rsidRPr="0061391C" w:rsidRDefault="0061391C" w:rsidP="00145F7F">
            <w:pPr>
              <w:spacing w:before="40" w:line="140" w:lineRule="exact"/>
              <w:ind w:right="113"/>
              <w:jc w:val="right"/>
              <w:rPr>
                <w:rFonts w:ascii="Arial" w:hAnsi="Arial" w:cs="Arial"/>
                <w:sz w:val="14"/>
                <w:szCs w:val="14"/>
              </w:rPr>
            </w:pPr>
            <w:r w:rsidRPr="0061391C">
              <w:rPr>
                <w:rFonts w:ascii="Arial" w:hAnsi="Arial" w:cs="Arial"/>
                <w:sz w:val="14"/>
                <w:szCs w:val="14"/>
              </w:rPr>
              <w:t>–</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w:t>
            </w:r>
          </w:p>
        </w:tc>
        <w:tc>
          <w:tcPr>
            <w:tcW w:w="601"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 xml:space="preserve"> </w:t>
            </w:r>
            <w:r w:rsidR="00B04203">
              <w:rPr>
                <w:rFonts w:ascii="Arial" w:hAnsi="Arial" w:cs="Arial"/>
                <w:sz w:val="14"/>
                <w:szCs w:val="14"/>
              </w:rPr>
              <w:t>–</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460</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627</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826</w:t>
            </w:r>
          </w:p>
        </w:tc>
        <w:tc>
          <w:tcPr>
            <w:tcW w:w="3142" w:type="dxa"/>
            <w:tcBorders>
              <w:left w:val="single" w:sz="6" w:space="0" w:color="000000"/>
            </w:tcBorders>
            <w:shd w:val="clear" w:color="auto" w:fill="auto"/>
            <w:vAlign w:val="bottom"/>
          </w:tcPr>
          <w:p w:rsidR="0061391C" w:rsidRPr="00DC345D" w:rsidRDefault="0061391C" w:rsidP="00EB6320">
            <w:pPr>
              <w:spacing w:before="40" w:line="140" w:lineRule="exact"/>
              <w:rPr>
                <w:rFonts w:ascii="Arial" w:hAnsi="Arial" w:cs="Arial"/>
                <w:i/>
                <w:sz w:val="14"/>
                <w:szCs w:val="14"/>
                <w:lang w:val="en-US"/>
              </w:rPr>
            </w:pPr>
            <w:r w:rsidRPr="00DC345D">
              <w:rPr>
                <w:rStyle w:val="hps"/>
                <w:rFonts w:ascii="Arial" w:hAnsi="Arial" w:cs="Arial"/>
                <w:i/>
                <w:sz w:val="14"/>
                <w:szCs w:val="14"/>
                <w:lang w:val="en"/>
              </w:rPr>
              <w:t>Alcoholic</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and non-alcoholic</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beverages</w:t>
            </w:r>
          </w:p>
        </w:tc>
      </w:tr>
      <w:tr w:rsidR="0061391C" w:rsidRPr="00287B19" w:rsidTr="00145F7F">
        <w:trPr>
          <w:cantSplit/>
        </w:trPr>
        <w:tc>
          <w:tcPr>
            <w:tcW w:w="3178" w:type="dxa"/>
            <w:shd w:val="clear" w:color="auto" w:fill="auto"/>
            <w:vAlign w:val="bottom"/>
          </w:tcPr>
          <w:p w:rsidR="0061391C" w:rsidRPr="00DC345D" w:rsidRDefault="0061391C" w:rsidP="00F2079A">
            <w:pPr>
              <w:spacing w:before="40" w:line="140" w:lineRule="exact"/>
              <w:ind w:left="227"/>
              <w:rPr>
                <w:rFonts w:ascii="Arial" w:hAnsi="Arial" w:cs="Arial"/>
                <w:sz w:val="14"/>
                <w:szCs w:val="14"/>
              </w:rPr>
            </w:pPr>
            <w:r w:rsidRPr="00DC345D">
              <w:rPr>
                <w:rFonts w:ascii="Arial" w:hAnsi="Arial" w:cs="Arial"/>
                <w:sz w:val="14"/>
                <w:szCs w:val="14"/>
              </w:rPr>
              <w:t>из них водка, тыс. дкл 100% спирта</w:t>
            </w:r>
          </w:p>
        </w:tc>
        <w:tc>
          <w:tcPr>
            <w:tcW w:w="601" w:type="dxa"/>
            <w:tcBorders>
              <w:left w:val="single" w:sz="6" w:space="0" w:color="000000"/>
            </w:tcBorders>
            <w:shd w:val="clear" w:color="auto" w:fill="auto"/>
            <w:vAlign w:val="bottom"/>
          </w:tcPr>
          <w:p w:rsidR="0061391C" w:rsidRPr="0061391C" w:rsidRDefault="0061391C" w:rsidP="00145F7F">
            <w:pPr>
              <w:spacing w:before="40" w:line="140" w:lineRule="exact"/>
              <w:ind w:right="113"/>
              <w:jc w:val="right"/>
              <w:rPr>
                <w:rFonts w:ascii="Arial" w:hAnsi="Arial" w:cs="Arial"/>
                <w:sz w:val="14"/>
                <w:szCs w:val="14"/>
              </w:rPr>
            </w:pPr>
            <w:r w:rsidRPr="0061391C">
              <w:rPr>
                <w:rFonts w:ascii="Arial" w:hAnsi="Arial" w:cs="Arial"/>
                <w:sz w:val="14"/>
                <w:szCs w:val="14"/>
              </w:rPr>
              <w:t>2</w:t>
            </w:r>
            <w:r w:rsidRPr="0061391C">
              <w:rPr>
                <w:rFonts w:ascii="Arial" w:hAnsi="Arial" w:cs="Arial"/>
                <w:sz w:val="14"/>
                <w:szCs w:val="14"/>
                <w:lang w:val="en-US"/>
              </w:rPr>
              <w:t> </w:t>
            </w:r>
            <w:r w:rsidRPr="0061391C">
              <w:rPr>
                <w:rFonts w:ascii="Arial" w:hAnsi="Arial" w:cs="Arial"/>
                <w:sz w:val="14"/>
                <w:szCs w:val="14"/>
              </w:rPr>
              <w:t>202</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2 311</w:t>
            </w:r>
          </w:p>
        </w:tc>
        <w:tc>
          <w:tcPr>
            <w:tcW w:w="601"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2</w:t>
            </w:r>
            <w:r w:rsidR="00B04203">
              <w:rPr>
                <w:rFonts w:ascii="Arial" w:hAnsi="Arial" w:cs="Arial"/>
                <w:sz w:val="14"/>
                <w:szCs w:val="14"/>
                <w:lang w:val="en-US"/>
              </w:rPr>
              <w:t> </w:t>
            </w:r>
            <w:r w:rsidRPr="0061391C">
              <w:rPr>
                <w:rFonts w:ascii="Arial" w:hAnsi="Arial" w:cs="Arial"/>
                <w:sz w:val="14"/>
                <w:szCs w:val="14"/>
              </w:rPr>
              <w:t>456</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149</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149</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168</w:t>
            </w:r>
          </w:p>
        </w:tc>
        <w:tc>
          <w:tcPr>
            <w:tcW w:w="3142" w:type="dxa"/>
            <w:tcBorders>
              <w:left w:val="single" w:sz="6" w:space="0" w:color="000000"/>
            </w:tcBorders>
            <w:shd w:val="clear" w:color="auto" w:fill="auto"/>
            <w:vAlign w:val="bottom"/>
          </w:tcPr>
          <w:p w:rsidR="0061391C" w:rsidRPr="00DC345D" w:rsidRDefault="0061391C" w:rsidP="00EB6320">
            <w:pPr>
              <w:spacing w:before="40" w:line="140" w:lineRule="exact"/>
              <w:ind w:left="227"/>
              <w:rPr>
                <w:rFonts w:ascii="Arial" w:hAnsi="Arial" w:cs="Arial"/>
                <w:i/>
                <w:sz w:val="14"/>
                <w:szCs w:val="14"/>
                <w:lang w:val="en-US"/>
              </w:rPr>
            </w:pPr>
            <w:proofErr w:type="gramStart"/>
            <w:r w:rsidRPr="00DC345D">
              <w:rPr>
                <w:rFonts w:ascii="Arial" w:hAnsi="Arial" w:cs="Arial"/>
                <w:i/>
                <w:sz w:val="14"/>
                <w:szCs w:val="14"/>
                <w:lang w:val="en-US"/>
              </w:rPr>
              <w:t>of</w:t>
            </w:r>
            <w:proofErr w:type="gramEnd"/>
            <w:r w:rsidRPr="00DC345D">
              <w:rPr>
                <w:rFonts w:ascii="Arial" w:hAnsi="Arial" w:cs="Arial"/>
                <w:i/>
                <w:sz w:val="14"/>
                <w:szCs w:val="14"/>
                <w:lang w:val="en-US"/>
              </w:rPr>
              <w:t xml:space="preserve"> which vodka, thou. </w:t>
            </w:r>
            <w:r w:rsidRPr="00DC345D">
              <w:rPr>
                <w:rStyle w:val="a4"/>
                <w:rFonts w:ascii="Arial" w:hAnsi="Arial" w:cs="Arial"/>
                <w:i/>
                <w:color w:val="auto"/>
                <w:sz w:val="14"/>
                <w:szCs w:val="14"/>
                <w:u w:val="none"/>
                <w:lang w:val="en"/>
              </w:rPr>
              <w:t>d</w:t>
            </w:r>
            <w:r w:rsidRPr="00DC345D">
              <w:rPr>
                <w:rStyle w:val="a4"/>
                <w:rFonts w:ascii="Arial" w:hAnsi="Arial" w:cs="Arial"/>
                <w:i/>
                <w:color w:val="auto"/>
                <w:sz w:val="14"/>
                <w:szCs w:val="14"/>
                <w:u w:val="none"/>
                <w:lang w:val="en-US"/>
              </w:rPr>
              <w:t>kl</w:t>
            </w:r>
            <w:r w:rsidRPr="00DC345D">
              <w:rPr>
                <w:rStyle w:val="a4"/>
                <w:rFonts w:ascii="Arial" w:hAnsi="Arial" w:cs="Arial"/>
                <w:i/>
                <w:color w:val="auto"/>
                <w:sz w:val="14"/>
                <w:szCs w:val="14"/>
                <w:u w:val="none"/>
                <w:lang w:val="en"/>
              </w:rPr>
              <w:t xml:space="preserve"> of 100%</w:t>
            </w:r>
            <w:r w:rsidRPr="00DC345D">
              <w:rPr>
                <w:rFonts w:ascii="Arial" w:hAnsi="Arial" w:cs="Arial"/>
                <w:i/>
                <w:sz w:val="14"/>
                <w:szCs w:val="14"/>
                <w:lang w:val="en"/>
              </w:rPr>
              <w:t xml:space="preserve"> alcohol</w:t>
            </w:r>
          </w:p>
        </w:tc>
      </w:tr>
      <w:tr w:rsidR="0061391C" w:rsidRPr="00DC345D" w:rsidTr="00145F7F">
        <w:trPr>
          <w:cantSplit/>
        </w:trPr>
        <w:tc>
          <w:tcPr>
            <w:tcW w:w="3178" w:type="dxa"/>
            <w:shd w:val="clear" w:color="auto" w:fill="auto"/>
            <w:vAlign w:val="bottom"/>
          </w:tcPr>
          <w:p w:rsidR="0061391C" w:rsidRPr="00DC345D" w:rsidRDefault="0061391C" w:rsidP="00F2079A">
            <w:pPr>
              <w:spacing w:before="40" w:line="140" w:lineRule="exact"/>
              <w:rPr>
                <w:rFonts w:ascii="Arial" w:hAnsi="Arial" w:cs="Arial"/>
                <w:sz w:val="14"/>
                <w:szCs w:val="14"/>
              </w:rPr>
            </w:pPr>
            <w:r w:rsidRPr="00DC345D">
              <w:rPr>
                <w:rFonts w:ascii="Arial" w:hAnsi="Arial" w:cs="Arial"/>
                <w:sz w:val="14"/>
                <w:szCs w:val="14"/>
              </w:rPr>
              <w:t>Сигары и сигареты</w:t>
            </w:r>
          </w:p>
        </w:tc>
        <w:tc>
          <w:tcPr>
            <w:tcW w:w="601" w:type="dxa"/>
            <w:tcBorders>
              <w:left w:val="single" w:sz="6" w:space="0" w:color="000000"/>
            </w:tcBorders>
            <w:shd w:val="clear" w:color="auto" w:fill="auto"/>
            <w:vAlign w:val="bottom"/>
          </w:tcPr>
          <w:p w:rsidR="0061391C" w:rsidRPr="0061391C" w:rsidRDefault="0061391C" w:rsidP="00145F7F">
            <w:pPr>
              <w:spacing w:before="40" w:line="140" w:lineRule="exact"/>
              <w:ind w:right="113"/>
              <w:jc w:val="right"/>
              <w:rPr>
                <w:rFonts w:ascii="Arial" w:hAnsi="Arial" w:cs="Arial"/>
                <w:sz w:val="14"/>
                <w:szCs w:val="14"/>
              </w:rPr>
            </w:pPr>
            <w:r w:rsidRPr="0061391C">
              <w:rPr>
                <w:rFonts w:ascii="Arial" w:hAnsi="Arial" w:cs="Arial"/>
                <w:sz w:val="14"/>
                <w:szCs w:val="14"/>
              </w:rPr>
              <w:t>–</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w:t>
            </w:r>
          </w:p>
        </w:tc>
        <w:tc>
          <w:tcPr>
            <w:tcW w:w="601"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 xml:space="preserve"> </w:t>
            </w:r>
            <w:r w:rsidR="00B04203">
              <w:rPr>
                <w:rFonts w:ascii="Arial" w:hAnsi="Arial" w:cs="Arial"/>
                <w:sz w:val="14"/>
                <w:szCs w:val="14"/>
              </w:rPr>
              <w:t>–</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289</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196</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203</w:t>
            </w:r>
          </w:p>
        </w:tc>
        <w:tc>
          <w:tcPr>
            <w:tcW w:w="3142" w:type="dxa"/>
            <w:tcBorders>
              <w:left w:val="single" w:sz="6" w:space="0" w:color="000000"/>
            </w:tcBorders>
            <w:shd w:val="clear" w:color="auto" w:fill="auto"/>
            <w:vAlign w:val="bottom"/>
          </w:tcPr>
          <w:p w:rsidR="0061391C" w:rsidRPr="00DC345D" w:rsidRDefault="0061391C" w:rsidP="00EB6320">
            <w:pPr>
              <w:spacing w:before="40" w:line="140" w:lineRule="exact"/>
              <w:ind w:right="113"/>
              <w:rPr>
                <w:rFonts w:ascii="Arial" w:hAnsi="Arial" w:cs="Arial"/>
                <w:i/>
                <w:sz w:val="14"/>
                <w:szCs w:val="14"/>
              </w:rPr>
            </w:pPr>
            <w:r w:rsidRPr="00DC345D">
              <w:rPr>
                <w:rFonts w:ascii="Arial" w:hAnsi="Arial" w:cs="Arial"/>
                <w:i/>
                <w:sz w:val="14"/>
                <w:szCs w:val="14"/>
                <w:lang w:val="en-US"/>
              </w:rPr>
              <w:t xml:space="preserve">Cigars and cigarettes </w:t>
            </w:r>
          </w:p>
        </w:tc>
      </w:tr>
      <w:tr w:rsidR="0061391C" w:rsidRPr="00DC345D" w:rsidTr="00145F7F">
        <w:trPr>
          <w:cantSplit/>
        </w:trPr>
        <w:tc>
          <w:tcPr>
            <w:tcW w:w="3178" w:type="dxa"/>
            <w:shd w:val="clear" w:color="auto" w:fill="auto"/>
            <w:vAlign w:val="bottom"/>
          </w:tcPr>
          <w:p w:rsidR="0061391C" w:rsidRPr="00DC345D" w:rsidRDefault="0061391C" w:rsidP="00F2079A">
            <w:pPr>
              <w:pStyle w:val="4"/>
              <w:spacing w:before="40" w:line="140" w:lineRule="exact"/>
              <w:rPr>
                <w:szCs w:val="14"/>
              </w:rPr>
            </w:pPr>
            <w:r w:rsidRPr="00DC345D">
              <w:rPr>
                <w:szCs w:val="14"/>
              </w:rPr>
              <w:t>Минеральные продукты</w:t>
            </w:r>
          </w:p>
        </w:tc>
        <w:tc>
          <w:tcPr>
            <w:tcW w:w="601" w:type="dxa"/>
            <w:tcBorders>
              <w:left w:val="single" w:sz="6" w:space="0" w:color="000000"/>
            </w:tcBorders>
            <w:shd w:val="clear" w:color="auto" w:fill="auto"/>
            <w:vAlign w:val="bottom"/>
          </w:tcPr>
          <w:p w:rsidR="0061391C" w:rsidRPr="0061391C" w:rsidRDefault="0061391C" w:rsidP="00145F7F">
            <w:pPr>
              <w:snapToGrid w:val="0"/>
              <w:spacing w:before="4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61391C" w:rsidRPr="0061391C" w:rsidRDefault="0061391C" w:rsidP="00B04203">
            <w:pPr>
              <w:snapToGrid w:val="0"/>
              <w:spacing w:before="40" w:line="140" w:lineRule="exact"/>
              <w:ind w:right="113"/>
              <w:jc w:val="right"/>
              <w:rPr>
                <w:rFonts w:ascii="Arial" w:hAnsi="Arial" w:cs="Arial"/>
                <w:sz w:val="14"/>
                <w:szCs w:val="14"/>
              </w:rPr>
            </w:pPr>
          </w:p>
        </w:tc>
        <w:tc>
          <w:tcPr>
            <w:tcW w:w="601" w:type="dxa"/>
            <w:tcBorders>
              <w:left w:val="single" w:sz="6" w:space="0" w:color="000000"/>
            </w:tcBorders>
            <w:shd w:val="clear" w:color="auto" w:fill="auto"/>
            <w:vAlign w:val="bottom"/>
          </w:tcPr>
          <w:p w:rsidR="0061391C" w:rsidRPr="0061391C" w:rsidRDefault="0061391C" w:rsidP="00B04203">
            <w:pPr>
              <w:snapToGrid w:val="0"/>
              <w:spacing w:before="4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61391C" w:rsidRPr="0061391C" w:rsidRDefault="0061391C" w:rsidP="00B04203">
            <w:pPr>
              <w:snapToGrid w:val="0"/>
              <w:spacing w:before="4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61391C" w:rsidRPr="0061391C" w:rsidRDefault="0061391C" w:rsidP="00B04203">
            <w:pPr>
              <w:snapToGrid w:val="0"/>
              <w:spacing w:before="40" w:line="140" w:lineRule="exact"/>
              <w:ind w:right="113"/>
              <w:jc w:val="right"/>
              <w:rPr>
                <w:rFonts w:ascii="Arial" w:hAnsi="Arial" w:cs="Arial"/>
                <w:sz w:val="14"/>
                <w:szCs w:val="14"/>
              </w:rPr>
            </w:pPr>
          </w:p>
        </w:tc>
        <w:tc>
          <w:tcPr>
            <w:tcW w:w="3142" w:type="dxa"/>
            <w:tcBorders>
              <w:left w:val="single" w:sz="6" w:space="0" w:color="000000"/>
            </w:tcBorders>
            <w:shd w:val="clear" w:color="auto" w:fill="auto"/>
            <w:vAlign w:val="bottom"/>
          </w:tcPr>
          <w:p w:rsidR="0061391C" w:rsidRPr="00DC345D" w:rsidRDefault="0061391C" w:rsidP="00EB6320">
            <w:pPr>
              <w:tabs>
                <w:tab w:val="left" w:pos="250"/>
              </w:tabs>
              <w:spacing w:before="40" w:line="140" w:lineRule="exact"/>
              <w:ind w:left="170"/>
              <w:rPr>
                <w:rFonts w:ascii="Arial" w:hAnsi="Arial" w:cs="Arial"/>
                <w:i/>
                <w:sz w:val="14"/>
                <w:szCs w:val="14"/>
              </w:rPr>
            </w:pPr>
            <w:r w:rsidRPr="00DC345D">
              <w:rPr>
                <w:rFonts w:ascii="Arial" w:hAnsi="Arial" w:cs="Arial"/>
                <w:b/>
                <w:i/>
                <w:sz w:val="14"/>
                <w:szCs w:val="14"/>
                <w:lang w:val="en-US"/>
              </w:rPr>
              <w:t>Mineral products</w:t>
            </w:r>
          </w:p>
        </w:tc>
      </w:tr>
      <w:tr w:rsidR="0061391C" w:rsidRPr="00287B19" w:rsidTr="00145F7F">
        <w:trPr>
          <w:cantSplit/>
        </w:trPr>
        <w:tc>
          <w:tcPr>
            <w:tcW w:w="3178" w:type="dxa"/>
            <w:shd w:val="clear" w:color="auto" w:fill="auto"/>
            <w:vAlign w:val="bottom"/>
          </w:tcPr>
          <w:p w:rsidR="0061391C" w:rsidRPr="00DC345D" w:rsidRDefault="0061391C" w:rsidP="00F2079A">
            <w:pPr>
              <w:pStyle w:val="4"/>
              <w:spacing w:before="40" w:line="140" w:lineRule="exact"/>
              <w:ind w:left="0"/>
              <w:rPr>
                <w:szCs w:val="14"/>
              </w:rPr>
            </w:pPr>
            <w:r w:rsidRPr="00DC345D">
              <w:rPr>
                <w:b w:val="0"/>
                <w:szCs w:val="14"/>
              </w:rPr>
              <w:t xml:space="preserve">Соль, пригодная для употребления в пищу, </w:t>
            </w:r>
            <w:r w:rsidRPr="00DC345D">
              <w:rPr>
                <w:b w:val="0"/>
                <w:szCs w:val="14"/>
              </w:rPr>
              <w:br/>
              <w:t>тыс. т</w:t>
            </w:r>
          </w:p>
        </w:tc>
        <w:tc>
          <w:tcPr>
            <w:tcW w:w="601" w:type="dxa"/>
            <w:tcBorders>
              <w:left w:val="single" w:sz="6" w:space="0" w:color="000000"/>
            </w:tcBorders>
            <w:shd w:val="clear" w:color="auto" w:fill="auto"/>
            <w:vAlign w:val="bottom"/>
          </w:tcPr>
          <w:p w:rsidR="0061391C" w:rsidRPr="0061391C" w:rsidRDefault="0061391C" w:rsidP="00145F7F">
            <w:pPr>
              <w:spacing w:before="40" w:line="140" w:lineRule="exact"/>
              <w:ind w:right="113"/>
              <w:jc w:val="right"/>
              <w:rPr>
                <w:rFonts w:ascii="Arial" w:hAnsi="Arial" w:cs="Arial"/>
                <w:sz w:val="14"/>
                <w:szCs w:val="14"/>
              </w:rPr>
            </w:pPr>
            <w:r w:rsidRPr="0061391C">
              <w:rPr>
                <w:rFonts w:ascii="Arial" w:hAnsi="Arial" w:cs="Arial"/>
                <w:sz w:val="14"/>
                <w:szCs w:val="14"/>
              </w:rPr>
              <w:t>9,6</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62,5</w:t>
            </w:r>
          </w:p>
        </w:tc>
        <w:tc>
          <w:tcPr>
            <w:tcW w:w="601"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59,5</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1,6</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7,8</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7,2</w:t>
            </w:r>
          </w:p>
        </w:tc>
        <w:tc>
          <w:tcPr>
            <w:tcW w:w="3142" w:type="dxa"/>
            <w:tcBorders>
              <w:left w:val="single" w:sz="6" w:space="0" w:color="000000"/>
            </w:tcBorders>
            <w:shd w:val="clear" w:color="auto" w:fill="auto"/>
            <w:vAlign w:val="bottom"/>
          </w:tcPr>
          <w:p w:rsidR="0061391C" w:rsidRPr="00DC345D" w:rsidRDefault="0061391C" w:rsidP="00EB6320">
            <w:pPr>
              <w:spacing w:before="40" w:line="140" w:lineRule="exact"/>
              <w:rPr>
                <w:rFonts w:ascii="Arial" w:hAnsi="Arial" w:cs="Arial"/>
                <w:i/>
                <w:sz w:val="14"/>
                <w:szCs w:val="14"/>
                <w:lang w:val="en-US"/>
              </w:rPr>
            </w:pPr>
            <w:r w:rsidRPr="00DC345D">
              <w:rPr>
                <w:rStyle w:val="hps"/>
                <w:rFonts w:ascii="Arial" w:hAnsi="Arial" w:cs="Arial"/>
                <w:i/>
                <w:sz w:val="14"/>
                <w:szCs w:val="14"/>
                <w:lang w:val="en"/>
              </w:rPr>
              <w:t>Food-grade salt</w:t>
            </w:r>
            <w:r w:rsidRPr="00DC345D">
              <w:rPr>
                <w:rStyle w:val="hps"/>
                <w:rFonts w:ascii="Arial" w:hAnsi="Arial" w:cs="Arial"/>
                <w:i/>
                <w:sz w:val="14"/>
                <w:szCs w:val="14"/>
                <w:lang w:val="en-US"/>
              </w:rPr>
              <w:t xml:space="preserve">, </w:t>
            </w:r>
            <w:r w:rsidRPr="00DC345D">
              <w:rPr>
                <w:rFonts w:ascii="Arial" w:hAnsi="Arial" w:cs="Arial"/>
                <w:i/>
                <w:sz w:val="14"/>
                <w:szCs w:val="14"/>
                <w:lang w:val="en-US"/>
              </w:rPr>
              <w:t>thou. tonnes</w:t>
            </w:r>
          </w:p>
        </w:tc>
      </w:tr>
      <w:tr w:rsidR="0061391C" w:rsidRPr="00DC345D" w:rsidTr="00145F7F">
        <w:trPr>
          <w:cantSplit/>
        </w:trPr>
        <w:tc>
          <w:tcPr>
            <w:tcW w:w="3178" w:type="dxa"/>
            <w:shd w:val="clear" w:color="auto" w:fill="auto"/>
            <w:vAlign w:val="bottom"/>
          </w:tcPr>
          <w:p w:rsidR="0061391C" w:rsidRPr="00DC345D" w:rsidRDefault="0061391C" w:rsidP="00F2079A">
            <w:pPr>
              <w:spacing w:before="40" w:line="140" w:lineRule="exact"/>
              <w:rPr>
                <w:rFonts w:ascii="Arial" w:hAnsi="Arial" w:cs="Arial"/>
                <w:sz w:val="14"/>
                <w:szCs w:val="14"/>
              </w:rPr>
            </w:pPr>
            <w:r w:rsidRPr="00DC345D">
              <w:rPr>
                <w:rFonts w:ascii="Arial" w:hAnsi="Arial" w:cs="Arial"/>
                <w:sz w:val="14"/>
                <w:szCs w:val="14"/>
              </w:rPr>
              <w:t>Фосфаты кальция, тыс. т</w:t>
            </w:r>
          </w:p>
        </w:tc>
        <w:tc>
          <w:tcPr>
            <w:tcW w:w="601" w:type="dxa"/>
            <w:tcBorders>
              <w:left w:val="single" w:sz="6" w:space="0" w:color="000000"/>
            </w:tcBorders>
            <w:shd w:val="clear" w:color="auto" w:fill="auto"/>
            <w:vAlign w:val="bottom"/>
          </w:tcPr>
          <w:p w:rsidR="0061391C" w:rsidRPr="0061391C" w:rsidRDefault="0061391C" w:rsidP="00145F7F">
            <w:pPr>
              <w:spacing w:before="40" w:line="140" w:lineRule="exact"/>
              <w:ind w:right="113"/>
              <w:jc w:val="right"/>
              <w:rPr>
                <w:rFonts w:ascii="Arial" w:hAnsi="Arial" w:cs="Arial"/>
                <w:sz w:val="14"/>
                <w:szCs w:val="14"/>
              </w:rPr>
            </w:pPr>
            <w:r w:rsidRPr="0061391C">
              <w:rPr>
                <w:rFonts w:ascii="Arial" w:hAnsi="Arial" w:cs="Arial"/>
                <w:sz w:val="14"/>
                <w:szCs w:val="14"/>
              </w:rPr>
              <w:t>2</w:t>
            </w:r>
            <w:r w:rsidRPr="0061391C">
              <w:rPr>
                <w:rFonts w:ascii="Arial" w:hAnsi="Arial" w:cs="Arial"/>
                <w:sz w:val="14"/>
                <w:szCs w:val="14"/>
                <w:lang w:val="en-US"/>
              </w:rPr>
              <w:t> </w:t>
            </w:r>
            <w:r w:rsidRPr="0061391C">
              <w:rPr>
                <w:rFonts w:ascii="Arial" w:hAnsi="Arial" w:cs="Arial"/>
                <w:sz w:val="14"/>
                <w:szCs w:val="14"/>
              </w:rPr>
              <w:t>180</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2 244</w:t>
            </w:r>
          </w:p>
        </w:tc>
        <w:tc>
          <w:tcPr>
            <w:tcW w:w="601"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2</w:t>
            </w:r>
            <w:r w:rsidR="00B04203">
              <w:rPr>
                <w:rFonts w:ascii="Arial" w:hAnsi="Arial" w:cs="Arial"/>
                <w:sz w:val="14"/>
                <w:szCs w:val="14"/>
                <w:lang w:val="en-US"/>
              </w:rPr>
              <w:t> </w:t>
            </w:r>
            <w:r w:rsidRPr="0061391C">
              <w:rPr>
                <w:rFonts w:ascii="Arial" w:hAnsi="Arial" w:cs="Arial"/>
                <w:sz w:val="14"/>
                <w:szCs w:val="14"/>
              </w:rPr>
              <w:t>067</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306</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256</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293</w:t>
            </w:r>
          </w:p>
        </w:tc>
        <w:tc>
          <w:tcPr>
            <w:tcW w:w="3142" w:type="dxa"/>
            <w:tcBorders>
              <w:left w:val="single" w:sz="6" w:space="0" w:color="000000"/>
            </w:tcBorders>
            <w:shd w:val="clear" w:color="auto" w:fill="auto"/>
            <w:vAlign w:val="bottom"/>
          </w:tcPr>
          <w:p w:rsidR="0061391C" w:rsidRPr="00DC345D" w:rsidRDefault="0061391C" w:rsidP="00EB6320">
            <w:pPr>
              <w:spacing w:before="40" w:line="140" w:lineRule="exact"/>
              <w:rPr>
                <w:rFonts w:ascii="Arial" w:hAnsi="Arial" w:cs="Arial"/>
                <w:i/>
                <w:sz w:val="14"/>
                <w:szCs w:val="14"/>
              </w:rPr>
            </w:pPr>
            <w:r w:rsidRPr="00DC345D">
              <w:rPr>
                <w:rStyle w:val="hps"/>
                <w:rFonts w:ascii="Arial" w:hAnsi="Arial" w:cs="Arial"/>
                <w:i/>
                <w:sz w:val="14"/>
                <w:szCs w:val="14"/>
                <w:lang w:val="en"/>
              </w:rPr>
              <w:t>Calcium</w:t>
            </w:r>
            <w:r w:rsidRPr="00DC345D">
              <w:rPr>
                <w:rStyle w:val="hps"/>
                <w:rFonts w:ascii="Arial" w:hAnsi="Arial" w:cs="Arial"/>
                <w:i/>
                <w:sz w:val="14"/>
                <w:szCs w:val="14"/>
              </w:rPr>
              <w:t xml:space="preserve"> </w:t>
            </w:r>
            <w:r w:rsidRPr="00DC345D">
              <w:rPr>
                <w:rStyle w:val="hps"/>
                <w:rFonts w:ascii="Arial" w:hAnsi="Arial" w:cs="Arial"/>
                <w:i/>
                <w:sz w:val="14"/>
                <w:szCs w:val="14"/>
                <w:lang w:val="en"/>
              </w:rPr>
              <w:t>phosphates</w:t>
            </w:r>
            <w:r w:rsidRPr="00DC345D">
              <w:rPr>
                <w:rFonts w:ascii="Arial" w:hAnsi="Arial" w:cs="Arial"/>
                <w:i/>
                <w:sz w:val="14"/>
                <w:szCs w:val="14"/>
              </w:rPr>
              <w:t xml:space="preserve">, </w:t>
            </w:r>
            <w:r w:rsidRPr="00DC345D">
              <w:rPr>
                <w:rFonts w:ascii="Arial" w:hAnsi="Arial" w:cs="Arial"/>
                <w:i/>
                <w:sz w:val="14"/>
                <w:szCs w:val="14"/>
                <w:lang w:val="en-US"/>
              </w:rPr>
              <w:t>thou. tonnes</w:t>
            </w:r>
            <w:r w:rsidRPr="00DC345D">
              <w:rPr>
                <w:rFonts w:ascii="Arial" w:hAnsi="Arial" w:cs="Arial"/>
                <w:i/>
                <w:sz w:val="14"/>
                <w:szCs w:val="14"/>
              </w:rPr>
              <w:t xml:space="preserve">  </w:t>
            </w:r>
          </w:p>
        </w:tc>
      </w:tr>
      <w:tr w:rsidR="00E47D21" w:rsidRPr="00287B19" w:rsidTr="00145F7F">
        <w:trPr>
          <w:cantSplit/>
        </w:trPr>
        <w:tc>
          <w:tcPr>
            <w:tcW w:w="3178" w:type="dxa"/>
            <w:shd w:val="clear" w:color="auto" w:fill="auto"/>
            <w:vAlign w:val="bottom"/>
          </w:tcPr>
          <w:p w:rsidR="0061391C" w:rsidRPr="00E47D21" w:rsidRDefault="0061391C" w:rsidP="00F2079A">
            <w:pPr>
              <w:spacing w:before="40" w:line="140" w:lineRule="exact"/>
              <w:rPr>
                <w:rFonts w:ascii="Arial" w:hAnsi="Arial" w:cs="Arial"/>
                <w:sz w:val="14"/>
                <w:szCs w:val="14"/>
              </w:rPr>
            </w:pPr>
            <w:r w:rsidRPr="00E47D21">
              <w:rPr>
                <w:rFonts w:ascii="Arial" w:hAnsi="Arial" w:cs="Arial"/>
                <w:sz w:val="14"/>
                <w:szCs w:val="14"/>
              </w:rPr>
              <w:t xml:space="preserve">Портландцемент, цементы и клинкеры, </w:t>
            </w:r>
            <w:r w:rsidR="009E42EB" w:rsidRPr="00DA2808">
              <w:rPr>
                <w:rFonts w:ascii="Arial" w:hAnsi="Arial" w:cs="Arial"/>
                <w:sz w:val="14"/>
                <w:szCs w:val="14"/>
              </w:rPr>
              <w:br/>
            </w:r>
            <w:r w:rsidRPr="00E47D21">
              <w:rPr>
                <w:rFonts w:ascii="Arial" w:hAnsi="Arial" w:cs="Arial"/>
                <w:sz w:val="14"/>
                <w:szCs w:val="14"/>
              </w:rPr>
              <w:t>тыс. т</w:t>
            </w:r>
          </w:p>
        </w:tc>
        <w:tc>
          <w:tcPr>
            <w:tcW w:w="601" w:type="dxa"/>
            <w:tcBorders>
              <w:left w:val="single" w:sz="6" w:space="0" w:color="000000"/>
            </w:tcBorders>
            <w:shd w:val="clear" w:color="auto" w:fill="auto"/>
            <w:vAlign w:val="bottom"/>
          </w:tcPr>
          <w:p w:rsidR="0061391C" w:rsidRPr="00E47D21" w:rsidRDefault="0061391C" w:rsidP="00145F7F">
            <w:pPr>
              <w:spacing w:before="40" w:line="140" w:lineRule="exact"/>
              <w:ind w:right="113"/>
              <w:jc w:val="right"/>
              <w:rPr>
                <w:rFonts w:ascii="Arial" w:hAnsi="Arial" w:cs="Arial"/>
                <w:sz w:val="14"/>
                <w:szCs w:val="14"/>
              </w:rPr>
            </w:pPr>
            <w:r w:rsidRPr="00E47D21">
              <w:rPr>
                <w:rFonts w:ascii="Arial" w:hAnsi="Arial" w:cs="Arial"/>
                <w:sz w:val="14"/>
                <w:szCs w:val="14"/>
              </w:rPr>
              <w:t>3</w:t>
            </w:r>
            <w:r w:rsidRPr="00E47D21">
              <w:rPr>
                <w:rFonts w:ascii="Arial" w:hAnsi="Arial" w:cs="Arial"/>
                <w:sz w:val="14"/>
                <w:szCs w:val="14"/>
                <w:lang w:val="en-US"/>
              </w:rPr>
              <w:t> </w:t>
            </w:r>
            <w:r w:rsidRPr="00E47D21">
              <w:rPr>
                <w:rFonts w:ascii="Arial" w:hAnsi="Arial" w:cs="Arial"/>
                <w:sz w:val="14"/>
                <w:szCs w:val="14"/>
              </w:rPr>
              <w:t>285</w:t>
            </w:r>
          </w:p>
        </w:tc>
        <w:tc>
          <w:tcPr>
            <w:tcW w:w="600" w:type="dxa"/>
            <w:tcBorders>
              <w:left w:val="single" w:sz="6" w:space="0" w:color="000000"/>
            </w:tcBorders>
            <w:shd w:val="clear" w:color="auto" w:fill="auto"/>
            <w:vAlign w:val="bottom"/>
          </w:tcPr>
          <w:p w:rsidR="0061391C" w:rsidRPr="00E47D21" w:rsidRDefault="0061391C" w:rsidP="00B04203">
            <w:pPr>
              <w:spacing w:before="40" w:line="140" w:lineRule="exact"/>
              <w:ind w:right="113"/>
              <w:jc w:val="right"/>
              <w:rPr>
                <w:rFonts w:ascii="Arial" w:hAnsi="Arial" w:cs="Arial"/>
                <w:sz w:val="14"/>
                <w:szCs w:val="14"/>
              </w:rPr>
            </w:pPr>
            <w:r w:rsidRPr="00E47D21">
              <w:rPr>
                <w:rFonts w:ascii="Arial" w:hAnsi="Arial" w:cs="Arial"/>
                <w:sz w:val="14"/>
                <w:szCs w:val="14"/>
              </w:rPr>
              <w:t>1 267</w:t>
            </w:r>
          </w:p>
        </w:tc>
        <w:tc>
          <w:tcPr>
            <w:tcW w:w="601" w:type="dxa"/>
            <w:tcBorders>
              <w:left w:val="single" w:sz="6" w:space="0" w:color="000000"/>
            </w:tcBorders>
            <w:shd w:val="clear" w:color="auto" w:fill="auto"/>
            <w:vAlign w:val="bottom"/>
          </w:tcPr>
          <w:p w:rsidR="0061391C" w:rsidRPr="00E47D21" w:rsidRDefault="0061391C" w:rsidP="00B04203">
            <w:pPr>
              <w:spacing w:before="40" w:line="140" w:lineRule="exact"/>
              <w:ind w:right="113"/>
              <w:jc w:val="right"/>
              <w:rPr>
                <w:rFonts w:ascii="Arial" w:hAnsi="Arial" w:cs="Arial"/>
                <w:sz w:val="14"/>
                <w:szCs w:val="14"/>
              </w:rPr>
            </w:pPr>
            <w:r w:rsidRPr="00E47D21">
              <w:rPr>
                <w:rFonts w:ascii="Arial" w:hAnsi="Arial" w:cs="Arial"/>
                <w:sz w:val="14"/>
                <w:szCs w:val="14"/>
              </w:rPr>
              <w:t>1</w:t>
            </w:r>
            <w:r w:rsidR="00B04203" w:rsidRPr="00E47D21">
              <w:rPr>
                <w:rFonts w:ascii="Arial" w:hAnsi="Arial" w:cs="Arial"/>
                <w:sz w:val="14"/>
                <w:szCs w:val="14"/>
                <w:lang w:val="en-US"/>
              </w:rPr>
              <w:t> </w:t>
            </w:r>
            <w:r w:rsidRPr="00E47D21">
              <w:rPr>
                <w:rFonts w:ascii="Arial" w:hAnsi="Arial" w:cs="Arial"/>
                <w:sz w:val="14"/>
                <w:szCs w:val="14"/>
              </w:rPr>
              <w:t>375</w:t>
            </w:r>
          </w:p>
        </w:tc>
        <w:tc>
          <w:tcPr>
            <w:tcW w:w="600" w:type="dxa"/>
            <w:tcBorders>
              <w:left w:val="single" w:sz="6" w:space="0" w:color="000000"/>
            </w:tcBorders>
            <w:shd w:val="clear" w:color="auto" w:fill="auto"/>
            <w:vAlign w:val="bottom"/>
          </w:tcPr>
          <w:p w:rsidR="0061391C" w:rsidRPr="00E47D21" w:rsidRDefault="0061391C" w:rsidP="00B04203">
            <w:pPr>
              <w:spacing w:before="40" w:line="140" w:lineRule="exact"/>
              <w:ind w:right="113"/>
              <w:jc w:val="right"/>
              <w:rPr>
                <w:rFonts w:ascii="Arial" w:hAnsi="Arial" w:cs="Arial"/>
                <w:sz w:val="14"/>
                <w:szCs w:val="14"/>
              </w:rPr>
            </w:pPr>
            <w:r w:rsidRPr="00E47D21">
              <w:rPr>
                <w:rFonts w:ascii="Arial" w:hAnsi="Arial" w:cs="Arial"/>
                <w:sz w:val="14"/>
                <w:szCs w:val="14"/>
              </w:rPr>
              <w:t>215</w:t>
            </w:r>
          </w:p>
        </w:tc>
        <w:tc>
          <w:tcPr>
            <w:tcW w:w="600" w:type="dxa"/>
            <w:tcBorders>
              <w:left w:val="single" w:sz="6" w:space="0" w:color="000000"/>
            </w:tcBorders>
            <w:shd w:val="clear" w:color="auto" w:fill="auto"/>
            <w:vAlign w:val="bottom"/>
          </w:tcPr>
          <w:p w:rsidR="0061391C" w:rsidRPr="00E47D21" w:rsidRDefault="0061391C" w:rsidP="00B04203">
            <w:pPr>
              <w:spacing w:before="40" w:line="140" w:lineRule="exact"/>
              <w:ind w:right="113"/>
              <w:jc w:val="right"/>
              <w:rPr>
                <w:rFonts w:ascii="Arial" w:hAnsi="Arial" w:cs="Arial"/>
                <w:sz w:val="14"/>
                <w:szCs w:val="14"/>
              </w:rPr>
            </w:pPr>
            <w:r w:rsidRPr="00E47D21">
              <w:rPr>
                <w:rFonts w:ascii="Arial" w:hAnsi="Arial" w:cs="Arial"/>
                <w:sz w:val="14"/>
                <w:szCs w:val="14"/>
              </w:rPr>
              <w:t>75,8</w:t>
            </w:r>
          </w:p>
        </w:tc>
        <w:tc>
          <w:tcPr>
            <w:tcW w:w="600" w:type="dxa"/>
            <w:tcBorders>
              <w:left w:val="single" w:sz="6" w:space="0" w:color="000000"/>
            </w:tcBorders>
            <w:shd w:val="clear" w:color="auto" w:fill="auto"/>
            <w:vAlign w:val="bottom"/>
          </w:tcPr>
          <w:p w:rsidR="0061391C" w:rsidRPr="00E47D21" w:rsidRDefault="0061391C" w:rsidP="00B04203">
            <w:pPr>
              <w:spacing w:before="40" w:line="140" w:lineRule="exact"/>
              <w:ind w:right="113"/>
              <w:jc w:val="right"/>
              <w:rPr>
                <w:rFonts w:ascii="Arial" w:hAnsi="Arial" w:cs="Arial"/>
                <w:sz w:val="14"/>
                <w:szCs w:val="14"/>
              </w:rPr>
            </w:pPr>
            <w:r w:rsidRPr="00E47D21">
              <w:rPr>
                <w:rFonts w:ascii="Arial" w:hAnsi="Arial" w:cs="Arial"/>
                <w:sz w:val="14"/>
                <w:szCs w:val="14"/>
              </w:rPr>
              <w:t>78,2</w:t>
            </w:r>
          </w:p>
        </w:tc>
        <w:tc>
          <w:tcPr>
            <w:tcW w:w="3142" w:type="dxa"/>
            <w:tcBorders>
              <w:left w:val="single" w:sz="6" w:space="0" w:color="000000"/>
            </w:tcBorders>
            <w:shd w:val="clear" w:color="auto" w:fill="auto"/>
            <w:vAlign w:val="bottom"/>
          </w:tcPr>
          <w:p w:rsidR="0061391C" w:rsidRPr="00E47D21" w:rsidRDefault="00E47D21" w:rsidP="00EB6320">
            <w:pPr>
              <w:spacing w:before="40" w:line="140" w:lineRule="exact"/>
              <w:rPr>
                <w:rFonts w:ascii="Arial" w:hAnsi="Arial" w:cs="Arial"/>
                <w:i/>
                <w:sz w:val="14"/>
                <w:szCs w:val="14"/>
                <w:lang w:val="en-US"/>
              </w:rPr>
            </w:pPr>
            <w:r w:rsidRPr="009E42EB">
              <w:rPr>
                <w:rStyle w:val="hps"/>
                <w:rFonts w:ascii="Arial" w:hAnsi="Arial" w:cs="Arial"/>
                <w:i/>
                <w:sz w:val="14"/>
                <w:szCs w:val="14"/>
                <w:lang w:val="en"/>
              </w:rPr>
              <w:t>Portland cement, cements and clinkers</w:t>
            </w:r>
            <w:r w:rsidRPr="009E42EB">
              <w:rPr>
                <w:rFonts w:ascii="Arial" w:hAnsi="Arial" w:cs="Arial"/>
                <w:i/>
                <w:sz w:val="14"/>
                <w:szCs w:val="14"/>
                <w:lang w:val="en-US"/>
              </w:rPr>
              <w:t>,</w:t>
            </w:r>
            <w:r>
              <w:rPr>
                <w:rFonts w:ascii="Arial" w:hAnsi="Arial" w:cs="Arial"/>
                <w:i/>
                <w:sz w:val="14"/>
                <w:szCs w:val="14"/>
                <w:lang w:val="en-US"/>
              </w:rPr>
              <w:t xml:space="preserve"> </w:t>
            </w:r>
            <w:r>
              <w:rPr>
                <w:rFonts w:ascii="Arial" w:hAnsi="Arial" w:cs="Arial"/>
                <w:i/>
                <w:sz w:val="14"/>
                <w:szCs w:val="14"/>
                <w:lang w:val="en-US"/>
              </w:rPr>
              <w:br/>
              <w:t>thou. tonnes</w:t>
            </w:r>
          </w:p>
        </w:tc>
      </w:tr>
      <w:tr w:rsidR="0061391C" w:rsidRPr="00DC345D" w:rsidTr="00145F7F">
        <w:trPr>
          <w:cantSplit/>
        </w:trPr>
        <w:tc>
          <w:tcPr>
            <w:tcW w:w="3178" w:type="dxa"/>
            <w:shd w:val="clear" w:color="auto" w:fill="auto"/>
            <w:vAlign w:val="bottom"/>
          </w:tcPr>
          <w:p w:rsidR="0061391C" w:rsidRPr="00DC345D" w:rsidRDefault="0061391C" w:rsidP="00F2079A">
            <w:pPr>
              <w:spacing w:before="40" w:line="140" w:lineRule="exact"/>
              <w:rPr>
                <w:rFonts w:ascii="Arial" w:hAnsi="Arial" w:cs="Arial"/>
                <w:sz w:val="14"/>
                <w:szCs w:val="14"/>
              </w:rPr>
            </w:pPr>
            <w:r w:rsidRPr="00DC345D">
              <w:rPr>
                <w:rFonts w:ascii="Arial" w:hAnsi="Arial" w:cs="Arial"/>
                <w:sz w:val="14"/>
                <w:szCs w:val="14"/>
              </w:rPr>
              <w:t>Асбест, тыс. т</w:t>
            </w:r>
          </w:p>
        </w:tc>
        <w:tc>
          <w:tcPr>
            <w:tcW w:w="601" w:type="dxa"/>
            <w:tcBorders>
              <w:left w:val="single" w:sz="6" w:space="0" w:color="000000"/>
            </w:tcBorders>
            <w:shd w:val="clear" w:color="auto" w:fill="auto"/>
            <w:vAlign w:val="bottom"/>
          </w:tcPr>
          <w:p w:rsidR="0061391C" w:rsidRPr="0061391C" w:rsidRDefault="0061391C" w:rsidP="00145F7F">
            <w:pPr>
              <w:spacing w:before="40" w:line="140" w:lineRule="exact"/>
              <w:ind w:right="113"/>
              <w:jc w:val="right"/>
              <w:rPr>
                <w:rFonts w:ascii="Arial" w:hAnsi="Arial" w:cs="Arial"/>
                <w:sz w:val="14"/>
                <w:szCs w:val="14"/>
              </w:rPr>
            </w:pPr>
            <w:r w:rsidRPr="0061391C">
              <w:rPr>
                <w:rFonts w:ascii="Arial" w:hAnsi="Arial" w:cs="Arial"/>
                <w:sz w:val="14"/>
                <w:szCs w:val="14"/>
              </w:rPr>
              <w:t>764</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594</w:t>
            </w:r>
          </w:p>
        </w:tc>
        <w:tc>
          <w:tcPr>
            <w:tcW w:w="601"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600</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236</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175</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185</w:t>
            </w:r>
          </w:p>
        </w:tc>
        <w:tc>
          <w:tcPr>
            <w:tcW w:w="3142" w:type="dxa"/>
            <w:tcBorders>
              <w:left w:val="single" w:sz="6" w:space="0" w:color="000000"/>
            </w:tcBorders>
            <w:shd w:val="clear" w:color="auto" w:fill="auto"/>
            <w:vAlign w:val="bottom"/>
          </w:tcPr>
          <w:p w:rsidR="0061391C" w:rsidRPr="00DC345D" w:rsidRDefault="0061391C" w:rsidP="00EB6320">
            <w:pPr>
              <w:spacing w:before="40" w:line="140" w:lineRule="exact"/>
              <w:rPr>
                <w:rFonts w:ascii="Arial" w:hAnsi="Arial" w:cs="Arial"/>
                <w:i/>
                <w:sz w:val="14"/>
                <w:szCs w:val="14"/>
              </w:rPr>
            </w:pPr>
            <w:r w:rsidRPr="00DC345D">
              <w:rPr>
                <w:rStyle w:val="hps"/>
                <w:rFonts w:ascii="Arial" w:hAnsi="Arial" w:cs="Arial"/>
                <w:i/>
                <w:sz w:val="14"/>
                <w:szCs w:val="14"/>
                <w:lang w:val="en"/>
              </w:rPr>
              <w:t>Asbestos</w:t>
            </w:r>
            <w:r w:rsidRPr="00DC345D">
              <w:rPr>
                <w:rFonts w:ascii="Arial" w:hAnsi="Arial" w:cs="Arial"/>
                <w:i/>
                <w:sz w:val="14"/>
                <w:szCs w:val="14"/>
              </w:rPr>
              <w:t xml:space="preserve">, </w:t>
            </w:r>
            <w:r w:rsidRPr="00DC345D">
              <w:rPr>
                <w:rFonts w:ascii="Arial" w:hAnsi="Arial" w:cs="Arial"/>
                <w:i/>
                <w:sz w:val="14"/>
                <w:szCs w:val="14"/>
                <w:lang w:val="en-US"/>
              </w:rPr>
              <w:t xml:space="preserve">thou. tonnes  </w:t>
            </w:r>
          </w:p>
        </w:tc>
      </w:tr>
      <w:tr w:rsidR="0061391C" w:rsidRPr="00287B19" w:rsidTr="00145F7F">
        <w:trPr>
          <w:cantSplit/>
        </w:trPr>
        <w:tc>
          <w:tcPr>
            <w:tcW w:w="3178" w:type="dxa"/>
            <w:shd w:val="clear" w:color="auto" w:fill="auto"/>
            <w:vAlign w:val="bottom"/>
          </w:tcPr>
          <w:p w:rsidR="0061391C" w:rsidRPr="00DC345D" w:rsidRDefault="0061391C" w:rsidP="00F2079A">
            <w:pPr>
              <w:spacing w:before="40" w:line="140" w:lineRule="exact"/>
              <w:rPr>
                <w:rFonts w:ascii="Arial" w:hAnsi="Arial" w:cs="Arial"/>
                <w:sz w:val="14"/>
                <w:szCs w:val="14"/>
              </w:rPr>
            </w:pPr>
            <w:r w:rsidRPr="00DC345D">
              <w:rPr>
                <w:rFonts w:ascii="Arial" w:hAnsi="Arial" w:cs="Arial"/>
                <w:sz w:val="14"/>
                <w:szCs w:val="14"/>
              </w:rPr>
              <w:t>Руды и концентраты железные, тыс. т</w:t>
            </w:r>
          </w:p>
        </w:tc>
        <w:tc>
          <w:tcPr>
            <w:tcW w:w="601" w:type="dxa"/>
            <w:tcBorders>
              <w:left w:val="single" w:sz="6" w:space="0" w:color="000000"/>
            </w:tcBorders>
            <w:shd w:val="clear" w:color="auto" w:fill="auto"/>
            <w:vAlign w:val="bottom"/>
          </w:tcPr>
          <w:p w:rsidR="0061391C" w:rsidRPr="0061391C" w:rsidRDefault="0061391C" w:rsidP="00145F7F">
            <w:pPr>
              <w:spacing w:before="40" w:line="140" w:lineRule="exact"/>
              <w:ind w:right="113"/>
              <w:jc w:val="right"/>
              <w:rPr>
                <w:rFonts w:ascii="Arial" w:hAnsi="Arial" w:cs="Arial"/>
                <w:sz w:val="14"/>
                <w:szCs w:val="14"/>
              </w:rPr>
            </w:pPr>
            <w:r w:rsidRPr="0061391C">
              <w:rPr>
                <w:rFonts w:ascii="Arial" w:hAnsi="Arial" w:cs="Arial"/>
                <w:sz w:val="14"/>
                <w:szCs w:val="14"/>
              </w:rPr>
              <w:t>22</w:t>
            </w:r>
            <w:r w:rsidRPr="0061391C">
              <w:rPr>
                <w:rFonts w:ascii="Arial" w:hAnsi="Arial" w:cs="Arial"/>
                <w:sz w:val="14"/>
                <w:szCs w:val="14"/>
                <w:lang w:val="en-US"/>
              </w:rPr>
              <w:t> </w:t>
            </w:r>
            <w:r w:rsidRPr="0061391C">
              <w:rPr>
                <w:rFonts w:ascii="Arial" w:hAnsi="Arial" w:cs="Arial"/>
                <w:sz w:val="14"/>
                <w:szCs w:val="14"/>
              </w:rPr>
              <w:t>243</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25 734</w:t>
            </w:r>
          </w:p>
        </w:tc>
        <w:tc>
          <w:tcPr>
            <w:tcW w:w="601"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25</w:t>
            </w:r>
            <w:r w:rsidR="00B04203">
              <w:rPr>
                <w:rFonts w:ascii="Arial" w:hAnsi="Arial" w:cs="Arial"/>
                <w:sz w:val="14"/>
                <w:szCs w:val="14"/>
                <w:lang w:val="en-US"/>
              </w:rPr>
              <w:t> </w:t>
            </w:r>
            <w:r w:rsidRPr="0061391C">
              <w:rPr>
                <w:rFonts w:ascii="Arial" w:hAnsi="Arial" w:cs="Arial"/>
                <w:sz w:val="14"/>
                <w:szCs w:val="14"/>
              </w:rPr>
              <w:t>444</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1</w:t>
            </w:r>
            <w:r w:rsidRPr="0061391C">
              <w:rPr>
                <w:rFonts w:ascii="Arial" w:hAnsi="Arial" w:cs="Arial"/>
                <w:sz w:val="14"/>
                <w:szCs w:val="14"/>
                <w:lang w:val="en-US"/>
              </w:rPr>
              <w:t> </w:t>
            </w:r>
            <w:r w:rsidRPr="0061391C">
              <w:rPr>
                <w:rFonts w:ascii="Arial" w:hAnsi="Arial" w:cs="Arial"/>
                <w:sz w:val="14"/>
                <w:szCs w:val="14"/>
              </w:rPr>
              <w:t>855</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1 978</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3</w:t>
            </w:r>
            <w:r w:rsidR="00B04203">
              <w:rPr>
                <w:rFonts w:ascii="Arial" w:hAnsi="Arial" w:cs="Arial"/>
                <w:sz w:val="14"/>
                <w:szCs w:val="14"/>
                <w:lang w:val="en-US"/>
              </w:rPr>
              <w:t> </w:t>
            </w:r>
            <w:r w:rsidRPr="0061391C">
              <w:rPr>
                <w:rFonts w:ascii="Arial" w:hAnsi="Arial" w:cs="Arial"/>
                <w:sz w:val="14"/>
                <w:szCs w:val="14"/>
              </w:rPr>
              <w:t>812</w:t>
            </w:r>
          </w:p>
        </w:tc>
        <w:tc>
          <w:tcPr>
            <w:tcW w:w="3142" w:type="dxa"/>
            <w:tcBorders>
              <w:left w:val="single" w:sz="6" w:space="0" w:color="000000"/>
            </w:tcBorders>
            <w:shd w:val="clear" w:color="auto" w:fill="auto"/>
            <w:vAlign w:val="bottom"/>
          </w:tcPr>
          <w:p w:rsidR="0061391C" w:rsidRPr="00DC345D" w:rsidRDefault="0061391C" w:rsidP="00EB6320">
            <w:pPr>
              <w:spacing w:before="40" w:line="140" w:lineRule="exact"/>
              <w:rPr>
                <w:rFonts w:ascii="Arial" w:hAnsi="Arial" w:cs="Arial"/>
                <w:i/>
                <w:sz w:val="14"/>
                <w:szCs w:val="14"/>
                <w:lang w:val="en-US"/>
              </w:rPr>
            </w:pPr>
            <w:r w:rsidRPr="00DC345D">
              <w:rPr>
                <w:rStyle w:val="a4"/>
                <w:rFonts w:ascii="Arial" w:hAnsi="Arial" w:cs="Arial"/>
                <w:i/>
                <w:color w:val="auto"/>
                <w:sz w:val="14"/>
                <w:szCs w:val="14"/>
                <w:u w:val="none"/>
                <w:lang w:val="en"/>
              </w:rPr>
              <w:t>Iron ores and concentrates</w:t>
            </w:r>
            <w:r w:rsidRPr="00DC345D">
              <w:rPr>
                <w:rFonts w:ascii="Arial" w:hAnsi="Arial" w:cs="Arial"/>
                <w:i/>
                <w:sz w:val="14"/>
                <w:szCs w:val="14"/>
                <w:lang w:val="en-US"/>
              </w:rPr>
              <w:t xml:space="preserve">, thou. tonnes  </w:t>
            </w:r>
          </w:p>
        </w:tc>
      </w:tr>
      <w:tr w:rsidR="0061391C" w:rsidRPr="00DC345D" w:rsidTr="00145F7F">
        <w:trPr>
          <w:cantSplit/>
        </w:trPr>
        <w:tc>
          <w:tcPr>
            <w:tcW w:w="3178" w:type="dxa"/>
            <w:shd w:val="clear" w:color="auto" w:fill="auto"/>
            <w:vAlign w:val="bottom"/>
          </w:tcPr>
          <w:p w:rsidR="0061391C" w:rsidRPr="00DC345D" w:rsidRDefault="0061391C" w:rsidP="00F2079A">
            <w:pPr>
              <w:spacing w:before="40" w:line="140" w:lineRule="exact"/>
              <w:rPr>
                <w:rFonts w:ascii="Arial" w:hAnsi="Arial" w:cs="Arial"/>
                <w:sz w:val="14"/>
                <w:szCs w:val="14"/>
              </w:rPr>
            </w:pPr>
            <w:r w:rsidRPr="00DC345D">
              <w:rPr>
                <w:rFonts w:ascii="Arial" w:hAnsi="Arial" w:cs="Arial"/>
                <w:sz w:val="14"/>
                <w:szCs w:val="14"/>
              </w:rPr>
              <w:t xml:space="preserve">Уголь каменный, </w:t>
            </w:r>
            <w:proofErr w:type="gramStart"/>
            <w:r w:rsidRPr="00DC345D">
              <w:rPr>
                <w:rFonts w:ascii="Arial" w:hAnsi="Arial" w:cs="Arial"/>
                <w:sz w:val="14"/>
                <w:szCs w:val="14"/>
              </w:rPr>
              <w:t>млн</w:t>
            </w:r>
            <w:proofErr w:type="gramEnd"/>
            <w:r w:rsidRPr="00DC345D">
              <w:rPr>
                <w:rFonts w:ascii="Arial" w:hAnsi="Arial" w:cs="Arial"/>
                <w:sz w:val="14"/>
                <w:szCs w:val="14"/>
              </w:rPr>
              <w:t xml:space="preserve"> т</w:t>
            </w:r>
          </w:p>
        </w:tc>
        <w:tc>
          <w:tcPr>
            <w:tcW w:w="601" w:type="dxa"/>
            <w:tcBorders>
              <w:left w:val="single" w:sz="6" w:space="0" w:color="000000"/>
            </w:tcBorders>
            <w:shd w:val="clear" w:color="auto" w:fill="auto"/>
            <w:vAlign w:val="bottom"/>
          </w:tcPr>
          <w:p w:rsidR="0061391C" w:rsidRPr="0061391C" w:rsidRDefault="0061391C" w:rsidP="00145F7F">
            <w:pPr>
              <w:spacing w:before="40" w:line="140" w:lineRule="exact"/>
              <w:ind w:right="113"/>
              <w:jc w:val="right"/>
              <w:rPr>
                <w:rFonts w:ascii="Arial" w:hAnsi="Arial" w:cs="Arial"/>
                <w:sz w:val="14"/>
                <w:szCs w:val="14"/>
              </w:rPr>
            </w:pPr>
            <w:r w:rsidRPr="0061391C">
              <w:rPr>
                <w:rFonts w:ascii="Arial" w:hAnsi="Arial" w:cs="Arial"/>
                <w:sz w:val="14"/>
                <w:szCs w:val="14"/>
              </w:rPr>
              <w:t>116</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198</w:t>
            </w:r>
          </w:p>
        </w:tc>
        <w:tc>
          <w:tcPr>
            <w:tcW w:w="601"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211</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9</w:t>
            </w:r>
            <w:r w:rsidRPr="0061391C">
              <w:rPr>
                <w:rFonts w:ascii="Arial" w:hAnsi="Arial" w:cs="Arial"/>
                <w:sz w:val="14"/>
                <w:szCs w:val="14"/>
                <w:lang w:val="en-US"/>
              </w:rPr>
              <w:t> </w:t>
            </w:r>
            <w:r w:rsidRPr="0061391C">
              <w:rPr>
                <w:rFonts w:ascii="Arial" w:hAnsi="Arial" w:cs="Arial"/>
                <w:sz w:val="14"/>
                <w:szCs w:val="14"/>
              </w:rPr>
              <w:t>184</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12 388</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17</w:t>
            </w:r>
            <w:r w:rsidR="00B04203">
              <w:rPr>
                <w:rFonts w:ascii="Arial" w:hAnsi="Arial" w:cs="Arial"/>
                <w:sz w:val="14"/>
                <w:szCs w:val="14"/>
                <w:lang w:val="en-US"/>
              </w:rPr>
              <w:t> </w:t>
            </w:r>
            <w:r w:rsidRPr="0061391C">
              <w:rPr>
                <w:rFonts w:ascii="Arial" w:hAnsi="Arial" w:cs="Arial"/>
                <w:sz w:val="14"/>
                <w:szCs w:val="14"/>
              </w:rPr>
              <w:t>551</w:t>
            </w:r>
          </w:p>
        </w:tc>
        <w:tc>
          <w:tcPr>
            <w:tcW w:w="3142" w:type="dxa"/>
            <w:tcBorders>
              <w:left w:val="single" w:sz="6" w:space="0" w:color="000000"/>
            </w:tcBorders>
            <w:shd w:val="clear" w:color="auto" w:fill="auto"/>
            <w:vAlign w:val="bottom"/>
          </w:tcPr>
          <w:p w:rsidR="0061391C" w:rsidRPr="00DC345D" w:rsidRDefault="0061391C" w:rsidP="00EB6320">
            <w:pPr>
              <w:spacing w:before="40" w:line="140" w:lineRule="exact"/>
              <w:rPr>
                <w:rFonts w:ascii="Arial" w:hAnsi="Arial" w:cs="Arial"/>
                <w:i/>
                <w:sz w:val="14"/>
                <w:szCs w:val="14"/>
              </w:rPr>
            </w:pPr>
            <w:r w:rsidRPr="00DC345D">
              <w:rPr>
                <w:rStyle w:val="a4"/>
                <w:rFonts w:ascii="Arial" w:hAnsi="Arial" w:cs="Arial"/>
                <w:i/>
                <w:color w:val="auto"/>
                <w:sz w:val="14"/>
                <w:szCs w:val="14"/>
                <w:u w:val="none"/>
                <w:lang w:val="en"/>
              </w:rPr>
              <w:t>Coal</w:t>
            </w:r>
            <w:r w:rsidRPr="00DC345D">
              <w:rPr>
                <w:rFonts w:ascii="Arial" w:hAnsi="Arial" w:cs="Arial"/>
                <w:i/>
                <w:sz w:val="14"/>
                <w:szCs w:val="14"/>
              </w:rPr>
              <w:t xml:space="preserve">, </w:t>
            </w:r>
            <w:r w:rsidRPr="00DC345D">
              <w:rPr>
                <w:rFonts w:ascii="Arial" w:hAnsi="Arial" w:cs="Arial"/>
                <w:i/>
                <w:sz w:val="14"/>
                <w:szCs w:val="14"/>
                <w:lang w:val="en-US"/>
              </w:rPr>
              <w:t>mln. tonnes</w:t>
            </w:r>
            <w:r w:rsidRPr="00DC345D">
              <w:rPr>
                <w:rFonts w:ascii="Arial" w:hAnsi="Arial" w:cs="Arial"/>
                <w:i/>
                <w:sz w:val="14"/>
                <w:szCs w:val="14"/>
              </w:rPr>
              <w:t xml:space="preserve">  </w:t>
            </w:r>
          </w:p>
        </w:tc>
      </w:tr>
      <w:tr w:rsidR="0061391C" w:rsidRPr="00DC345D" w:rsidTr="00145F7F">
        <w:trPr>
          <w:cantSplit/>
        </w:trPr>
        <w:tc>
          <w:tcPr>
            <w:tcW w:w="3178" w:type="dxa"/>
            <w:shd w:val="clear" w:color="auto" w:fill="auto"/>
            <w:vAlign w:val="bottom"/>
          </w:tcPr>
          <w:p w:rsidR="0061391C" w:rsidRPr="00DC345D" w:rsidRDefault="0061391C" w:rsidP="00F2079A">
            <w:pPr>
              <w:spacing w:before="40" w:line="140" w:lineRule="exact"/>
              <w:rPr>
                <w:rFonts w:ascii="Arial" w:hAnsi="Arial" w:cs="Arial"/>
                <w:sz w:val="14"/>
                <w:szCs w:val="14"/>
              </w:rPr>
            </w:pPr>
            <w:r w:rsidRPr="00DC345D">
              <w:rPr>
                <w:rFonts w:ascii="Arial" w:hAnsi="Arial" w:cs="Arial"/>
                <w:sz w:val="14"/>
                <w:szCs w:val="14"/>
              </w:rPr>
              <w:t>Лигнит, тыс. т</w:t>
            </w:r>
          </w:p>
        </w:tc>
        <w:tc>
          <w:tcPr>
            <w:tcW w:w="601" w:type="dxa"/>
            <w:tcBorders>
              <w:left w:val="single" w:sz="6" w:space="0" w:color="000000"/>
            </w:tcBorders>
            <w:shd w:val="clear" w:color="auto" w:fill="auto"/>
            <w:vAlign w:val="bottom"/>
          </w:tcPr>
          <w:p w:rsidR="0061391C" w:rsidRPr="0061391C" w:rsidRDefault="0061391C" w:rsidP="00145F7F">
            <w:pPr>
              <w:spacing w:before="40" w:line="140" w:lineRule="exact"/>
              <w:ind w:right="113"/>
              <w:jc w:val="right"/>
              <w:rPr>
                <w:rFonts w:ascii="Arial" w:hAnsi="Arial" w:cs="Arial"/>
                <w:sz w:val="14"/>
                <w:szCs w:val="14"/>
              </w:rPr>
            </w:pPr>
            <w:r w:rsidRPr="0061391C">
              <w:rPr>
                <w:rFonts w:ascii="Arial" w:hAnsi="Arial" w:cs="Arial"/>
                <w:sz w:val="14"/>
                <w:szCs w:val="14"/>
              </w:rPr>
              <w:t>526</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13 109</w:t>
            </w:r>
          </w:p>
        </w:tc>
        <w:tc>
          <w:tcPr>
            <w:tcW w:w="601"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12</w:t>
            </w:r>
            <w:r w:rsidR="00B04203">
              <w:rPr>
                <w:rFonts w:ascii="Arial" w:hAnsi="Arial" w:cs="Arial"/>
                <w:sz w:val="14"/>
                <w:szCs w:val="14"/>
                <w:lang w:val="en-US"/>
              </w:rPr>
              <w:t> </w:t>
            </w:r>
            <w:r w:rsidRPr="0061391C">
              <w:rPr>
                <w:rFonts w:ascii="Arial" w:hAnsi="Arial" w:cs="Arial"/>
                <w:sz w:val="14"/>
                <w:szCs w:val="14"/>
              </w:rPr>
              <w:t>711</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21,7</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458</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887</w:t>
            </w:r>
          </w:p>
        </w:tc>
        <w:tc>
          <w:tcPr>
            <w:tcW w:w="3142" w:type="dxa"/>
            <w:tcBorders>
              <w:left w:val="single" w:sz="6" w:space="0" w:color="000000"/>
            </w:tcBorders>
            <w:shd w:val="clear" w:color="auto" w:fill="auto"/>
            <w:vAlign w:val="bottom"/>
          </w:tcPr>
          <w:p w:rsidR="0061391C" w:rsidRPr="00DC345D" w:rsidRDefault="0061391C" w:rsidP="00EB6320">
            <w:pPr>
              <w:spacing w:before="40" w:line="140" w:lineRule="exact"/>
              <w:rPr>
                <w:rFonts w:ascii="Arial" w:hAnsi="Arial" w:cs="Arial"/>
                <w:i/>
                <w:sz w:val="14"/>
                <w:szCs w:val="14"/>
              </w:rPr>
            </w:pPr>
            <w:r w:rsidRPr="00DC345D">
              <w:rPr>
                <w:rStyle w:val="a4"/>
                <w:rFonts w:ascii="Arial" w:hAnsi="Arial" w:cs="Arial"/>
                <w:i/>
                <w:color w:val="auto"/>
                <w:sz w:val="14"/>
                <w:szCs w:val="14"/>
                <w:u w:val="none"/>
                <w:lang w:val="en"/>
              </w:rPr>
              <w:t>Lignite</w:t>
            </w:r>
            <w:r w:rsidRPr="00DC345D">
              <w:rPr>
                <w:rFonts w:ascii="Arial" w:hAnsi="Arial" w:cs="Arial"/>
                <w:i/>
                <w:sz w:val="14"/>
                <w:szCs w:val="14"/>
              </w:rPr>
              <w:t xml:space="preserve">, </w:t>
            </w:r>
            <w:r w:rsidRPr="00DC345D">
              <w:rPr>
                <w:rFonts w:ascii="Arial" w:hAnsi="Arial" w:cs="Arial"/>
                <w:i/>
                <w:sz w:val="14"/>
                <w:szCs w:val="14"/>
                <w:lang w:val="en-US"/>
              </w:rPr>
              <w:t>thou. tonnes</w:t>
            </w:r>
            <w:r w:rsidRPr="00DC345D">
              <w:rPr>
                <w:rFonts w:ascii="Arial" w:hAnsi="Arial" w:cs="Arial"/>
                <w:i/>
                <w:sz w:val="14"/>
                <w:szCs w:val="14"/>
              </w:rPr>
              <w:t xml:space="preserve">  </w:t>
            </w:r>
          </w:p>
        </w:tc>
      </w:tr>
      <w:tr w:rsidR="0061391C" w:rsidRPr="00287B19" w:rsidTr="00145F7F">
        <w:trPr>
          <w:cantSplit/>
        </w:trPr>
        <w:tc>
          <w:tcPr>
            <w:tcW w:w="3178" w:type="dxa"/>
            <w:shd w:val="clear" w:color="auto" w:fill="auto"/>
            <w:vAlign w:val="bottom"/>
          </w:tcPr>
          <w:p w:rsidR="0061391C" w:rsidRPr="00DC345D" w:rsidRDefault="0061391C" w:rsidP="00F2079A">
            <w:pPr>
              <w:spacing w:before="40" w:line="140" w:lineRule="exact"/>
              <w:rPr>
                <w:rFonts w:ascii="Arial" w:hAnsi="Arial" w:cs="Arial"/>
                <w:sz w:val="14"/>
                <w:szCs w:val="14"/>
              </w:rPr>
            </w:pPr>
            <w:r w:rsidRPr="00DC345D">
              <w:rPr>
                <w:rFonts w:ascii="Arial" w:hAnsi="Arial" w:cs="Arial"/>
                <w:sz w:val="14"/>
                <w:szCs w:val="14"/>
              </w:rPr>
              <w:t>Кокс и полукокс, тыс. т</w:t>
            </w:r>
          </w:p>
        </w:tc>
        <w:tc>
          <w:tcPr>
            <w:tcW w:w="601" w:type="dxa"/>
            <w:tcBorders>
              <w:left w:val="single" w:sz="6" w:space="0" w:color="000000"/>
            </w:tcBorders>
            <w:shd w:val="clear" w:color="auto" w:fill="auto"/>
            <w:vAlign w:val="bottom"/>
          </w:tcPr>
          <w:p w:rsidR="0061391C" w:rsidRPr="0061391C" w:rsidRDefault="0061391C" w:rsidP="00145F7F">
            <w:pPr>
              <w:spacing w:before="40" w:line="140" w:lineRule="exact"/>
              <w:ind w:right="113"/>
              <w:jc w:val="right"/>
              <w:rPr>
                <w:rFonts w:ascii="Arial" w:hAnsi="Arial" w:cs="Arial"/>
                <w:sz w:val="14"/>
                <w:szCs w:val="14"/>
              </w:rPr>
            </w:pPr>
            <w:r w:rsidRPr="0061391C">
              <w:rPr>
                <w:rFonts w:ascii="Arial" w:hAnsi="Arial" w:cs="Arial"/>
                <w:sz w:val="14"/>
                <w:szCs w:val="14"/>
              </w:rPr>
              <w:t>2</w:t>
            </w:r>
            <w:r w:rsidRPr="0061391C">
              <w:rPr>
                <w:rFonts w:ascii="Arial" w:hAnsi="Arial" w:cs="Arial"/>
                <w:sz w:val="14"/>
                <w:szCs w:val="14"/>
                <w:lang w:val="en-US"/>
              </w:rPr>
              <w:t> </w:t>
            </w:r>
            <w:r w:rsidRPr="0061391C">
              <w:rPr>
                <w:rFonts w:ascii="Arial" w:hAnsi="Arial" w:cs="Arial"/>
                <w:sz w:val="14"/>
                <w:szCs w:val="14"/>
              </w:rPr>
              <w:t>290</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2 689</w:t>
            </w:r>
          </w:p>
        </w:tc>
        <w:tc>
          <w:tcPr>
            <w:tcW w:w="601"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3</w:t>
            </w:r>
            <w:r w:rsidR="00B04203">
              <w:rPr>
                <w:rFonts w:ascii="Arial" w:hAnsi="Arial" w:cs="Arial"/>
                <w:sz w:val="14"/>
                <w:szCs w:val="14"/>
                <w:lang w:val="en-US"/>
              </w:rPr>
              <w:t> </w:t>
            </w:r>
            <w:r w:rsidRPr="0061391C">
              <w:rPr>
                <w:rFonts w:ascii="Arial" w:hAnsi="Arial" w:cs="Arial"/>
                <w:sz w:val="14"/>
                <w:szCs w:val="14"/>
              </w:rPr>
              <w:t>296</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511</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488</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1</w:t>
            </w:r>
            <w:r w:rsidR="00B04203">
              <w:rPr>
                <w:rFonts w:ascii="Arial" w:hAnsi="Arial" w:cs="Arial"/>
                <w:sz w:val="14"/>
                <w:szCs w:val="14"/>
                <w:lang w:val="en-US"/>
              </w:rPr>
              <w:t> </w:t>
            </w:r>
            <w:r w:rsidRPr="0061391C">
              <w:rPr>
                <w:rFonts w:ascii="Arial" w:hAnsi="Arial" w:cs="Arial"/>
                <w:sz w:val="14"/>
                <w:szCs w:val="14"/>
              </w:rPr>
              <w:t>067</w:t>
            </w:r>
          </w:p>
        </w:tc>
        <w:tc>
          <w:tcPr>
            <w:tcW w:w="3142" w:type="dxa"/>
            <w:tcBorders>
              <w:left w:val="single" w:sz="6" w:space="0" w:color="000000"/>
            </w:tcBorders>
            <w:shd w:val="clear" w:color="auto" w:fill="auto"/>
            <w:vAlign w:val="bottom"/>
          </w:tcPr>
          <w:p w:rsidR="0061391C" w:rsidRPr="00DC345D" w:rsidRDefault="0061391C" w:rsidP="00EB6320">
            <w:pPr>
              <w:spacing w:before="40" w:line="140" w:lineRule="exact"/>
              <w:rPr>
                <w:rFonts w:ascii="Arial" w:hAnsi="Arial" w:cs="Arial"/>
                <w:i/>
                <w:sz w:val="14"/>
                <w:szCs w:val="14"/>
                <w:lang w:val="en-US"/>
              </w:rPr>
            </w:pPr>
            <w:r w:rsidRPr="00DC345D">
              <w:rPr>
                <w:rFonts w:ascii="Arial" w:hAnsi="Arial" w:cs="Arial"/>
                <w:i/>
                <w:sz w:val="14"/>
                <w:szCs w:val="14"/>
                <w:lang w:val="en"/>
              </w:rPr>
              <w:t>Coke and semi-coke</w:t>
            </w:r>
            <w:r w:rsidRPr="00DC345D">
              <w:rPr>
                <w:rFonts w:ascii="Arial" w:hAnsi="Arial" w:cs="Arial"/>
                <w:i/>
                <w:sz w:val="14"/>
                <w:szCs w:val="14"/>
                <w:lang w:val="en-US"/>
              </w:rPr>
              <w:t xml:space="preserve">, thou. tonnes    </w:t>
            </w:r>
          </w:p>
        </w:tc>
      </w:tr>
      <w:tr w:rsidR="0061391C" w:rsidRPr="00287B19" w:rsidTr="00145F7F">
        <w:trPr>
          <w:cantSplit/>
        </w:trPr>
        <w:tc>
          <w:tcPr>
            <w:tcW w:w="3178" w:type="dxa"/>
            <w:shd w:val="clear" w:color="auto" w:fill="auto"/>
            <w:vAlign w:val="bottom"/>
          </w:tcPr>
          <w:p w:rsidR="0061391C" w:rsidRPr="00DC345D" w:rsidRDefault="0061391C" w:rsidP="00F2079A">
            <w:pPr>
              <w:spacing w:before="40" w:line="140" w:lineRule="exact"/>
              <w:rPr>
                <w:rFonts w:ascii="Arial" w:hAnsi="Arial" w:cs="Arial"/>
                <w:sz w:val="14"/>
                <w:szCs w:val="14"/>
              </w:rPr>
            </w:pPr>
            <w:r w:rsidRPr="00DC345D">
              <w:rPr>
                <w:rFonts w:ascii="Arial" w:hAnsi="Arial" w:cs="Arial"/>
                <w:sz w:val="14"/>
                <w:szCs w:val="14"/>
              </w:rPr>
              <w:t xml:space="preserve">Нефть сырая, включая газовый конденсат </w:t>
            </w:r>
            <w:r w:rsidRPr="00DC345D">
              <w:rPr>
                <w:rFonts w:ascii="Arial" w:hAnsi="Arial" w:cs="Arial"/>
                <w:sz w:val="14"/>
                <w:szCs w:val="14"/>
              </w:rPr>
              <w:br/>
              <w:t xml:space="preserve">природный, </w:t>
            </w:r>
            <w:proofErr w:type="gramStart"/>
            <w:r w:rsidRPr="00DC345D">
              <w:rPr>
                <w:rFonts w:ascii="Arial" w:hAnsi="Arial" w:cs="Arial"/>
                <w:sz w:val="14"/>
                <w:szCs w:val="14"/>
              </w:rPr>
              <w:t>млн</w:t>
            </w:r>
            <w:proofErr w:type="gramEnd"/>
            <w:r w:rsidRPr="00DC345D">
              <w:rPr>
                <w:rFonts w:ascii="Arial" w:hAnsi="Arial" w:cs="Arial"/>
                <w:sz w:val="14"/>
                <w:szCs w:val="14"/>
              </w:rPr>
              <w:t xml:space="preserve"> т</w:t>
            </w:r>
          </w:p>
        </w:tc>
        <w:tc>
          <w:tcPr>
            <w:tcW w:w="601" w:type="dxa"/>
            <w:tcBorders>
              <w:left w:val="single" w:sz="6" w:space="0" w:color="000000"/>
            </w:tcBorders>
            <w:shd w:val="clear" w:color="auto" w:fill="auto"/>
            <w:vAlign w:val="bottom"/>
          </w:tcPr>
          <w:p w:rsidR="0061391C" w:rsidRPr="0061391C" w:rsidRDefault="0061391C" w:rsidP="00145F7F">
            <w:pPr>
              <w:spacing w:before="40" w:line="140" w:lineRule="exact"/>
              <w:ind w:right="113"/>
              <w:jc w:val="right"/>
              <w:rPr>
                <w:rFonts w:ascii="Arial" w:hAnsi="Arial" w:cs="Arial"/>
                <w:sz w:val="14"/>
                <w:szCs w:val="14"/>
              </w:rPr>
            </w:pPr>
            <w:r w:rsidRPr="0061391C">
              <w:rPr>
                <w:rFonts w:ascii="Arial" w:hAnsi="Arial" w:cs="Arial"/>
                <w:sz w:val="14"/>
                <w:szCs w:val="14"/>
                <w:lang w:val="en-US"/>
              </w:rPr>
              <w:t>247</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239</w:t>
            </w:r>
          </w:p>
        </w:tc>
        <w:tc>
          <w:tcPr>
            <w:tcW w:w="601"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232</w:t>
            </w:r>
          </w:p>
        </w:tc>
        <w:tc>
          <w:tcPr>
            <w:tcW w:w="600" w:type="dxa"/>
            <w:tcBorders>
              <w:left w:val="single" w:sz="6" w:space="0" w:color="000000"/>
            </w:tcBorders>
            <w:shd w:val="clear" w:color="auto" w:fill="auto"/>
            <w:tcMar>
              <w:left w:w="0" w:type="dxa"/>
            </w:tcMar>
            <w:vAlign w:val="bottom"/>
          </w:tcPr>
          <w:p w:rsidR="0061391C" w:rsidRPr="0061391C" w:rsidRDefault="0061391C" w:rsidP="00B04203">
            <w:pPr>
              <w:spacing w:before="40" w:line="140" w:lineRule="exact"/>
              <w:ind w:right="113"/>
              <w:jc w:val="right"/>
              <w:rPr>
                <w:rFonts w:ascii="Arial Narrow" w:hAnsi="Arial Narrow" w:cs="Arial"/>
                <w:spacing w:val="-4"/>
                <w:sz w:val="14"/>
                <w:szCs w:val="14"/>
              </w:rPr>
            </w:pPr>
            <w:r w:rsidRPr="0061391C">
              <w:rPr>
                <w:rFonts w:ascii="Arial Narrow" w:hAnsi="Arial Narrow" w:cs="Arial"/>
                <w:sz w:val="14"/>
                <w:szCs w:val="14"/>
              </w:rPr>
              <w:t>134</w:t>
            </w:r>
            <w:r w:rsidRPr="0061391C">
              <w:rPr>
                <w:rFonts w:ascii="Arial Narrow" w:hAnsi="Arial Narrow" w:cs="Arial"/>
                <w:sz w:val="14"/>
                <w:szCs w:val="14"/>
                <w:lang w:val="en-US"/>
              </w:rPr>
              <w:t> </w:t>
            </w:r>
            <w:r w:rsidRPr="0061391C">
              <w:rPr>
                <w:rFonts w:ascii="Arial Narrow" w:hAnsi="Arial Narrow" w:cs="Arial"/>
                <w:sz w:val="14"/>
                <w:szCs w:val="14"/>
              </w:rPr>
              <w:t>757</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Narrow" w:hAnsi="Arial Narrow" w:cs="Arial"/>
                <w:sz w:val="14"/>
                <w:szCs w:val="14"/>
              </w:rPr>
            </w:pPr>
            <w:r w:rsidRPr="0061391C">
              <w:rPr>
                <w:rFonts w:ascii="Arial" w:hAnsi="Arial" w:cs="Arial"/>
                <w:sz w:val="14"/>
                <w:szCs w:val="14"/>
              </w:rPr>
              <w:t>72 563</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Narrow" w:hAnsi="Arial Narrow" w:cs="Arial"/>
                <w:sz w:val="14"/>
                <w:szCs w:val="14"/>
              </w:rPr>
            </w:pPr>
            <w:r w:rsidRPr="0061391C">
              <w:rPr>
                <w:rFonts w:ascii="Arial Narrow" w:hAnsi="Arial Narrow" w:cs="Arial"/>
                <w:sz w:val="14"/>
                <w:szCs w:val="14"/>
              </w:rPr>
              <w:t>11</w:t>
            </w:r>
            <w:r w:rsidR="00B04203">
              <w:rPr>
                <w:rFonts w:ascii="Arial" w:hAnsi="Arial" w:cs="Arial"/>
                <w:sz w:val="14"/>
                <w:szCs w:val="14"/>
                <w:lang w:val="en-US"/>
              </w:rPr>
              <w:t> </w:t>
            </w:r>
            <w:r w:rsidRPr="0061391C">
              <w:rPr>
                <w:rFonts w:ascii="Arial Narrow" w:hAnsi="Arial Narrow" w:cs="Arial"/>
                <w:sz w:val="14"/>
                <w:szCs w:val="14"/>
              </w:rPr>
              <w:t>0968</w:t>
            </w:r>
          </w:p>
        </w:tc>
        <w:tc>
          <w:tcPr>
            <w:tcW w:w="3142" w:type="dxa"/>
            <w:tcBorders>
              <w:left w:val="single" w:sz="6" w:space="0" w:color="000000"/>
            </w:tcBorders>
            <w:shd w:val="clear" w:color="auto" w:fill="auto"/>
            <w:vAlign w:val="bottom"/>
          </w:tcPr>
          <w:p w:rsidR="0061391C" w:rsidRPr="00DC345D" w:rsidRDefault="0061391C" w:rsidP="00EB6320">
            <w:pPr>
              <w:spacing w:before="40" w:line="140" w:lineRule="exact"/>
              <w:ind w:right="113"/>
              <w:rPr>
                <w:rFonts w:ascii="Arial" w:hAnsi="Arial" w:cs="Arial"/>
                <w:i/>
                <w:sz w:val="14"/>
                <w:szCs w:val="14"/>
                <w:lang w:val="en-US"/>
              </w:rPr>
            </w:pPr>
            <w:r w:rsidRPr="00DC345D">
              <w:rPr>
                <w:rFonts w:ascii="Arial" w:hAnsi="Arial" w:cs="Arial"/>
                <w:i/>
                <w:sz w:val="14"/>
                <w:szCs w:val="14"/>
                <w:lang w:val="en-US"/>
              </w:rPr>
              <w:t>Crude oil, including natural gas condensate, mln. tonnes</w:t>
            </w:r>
          </w:p>
        </w:tc>
      </w:tr>
      <w:tr w:rsidR="0061391C" w:rsidRPr="00287B19" w:rsidTr="00145F7F">
        <w:trPr>
          <w:cantSplit/>
        </w:trPr>
        <w:tc>
          <w:tcPr>
            <w:tcW w:w="3178" w:type="dxa"/>
            <w:shd w:val="clear" w:color="auto" w:fill="auto"/>
            <w:vAlign w:val="bottom"/>
          </w:tcPr>
          <w:p w:rsidR="0061391C" w:rsidRPr="00DC345D" w:rsidRDefault="0061391C" w:rsidP="00F2079A">
            <w:pPr>
              <w:spacing w:before="40" w:line="140" w:lineRule="exact"/>
              <w:rPr>
                <w:rFonts w:ascii="Arial" w:hAnsi="Arial" w:cs="Arial"/>
                <w:sz w:val="14"/>
                <w:szCs w:val="14"/>
              </w:rPr>
            </w:pPr>
            <w:r w:rsidRPr="00DC345D">
              <w:rPr>
                <w:rFonts w:ascii="Arial" w:hAnsi="Arial" w:cs="Arial"/>
                <w:sz w:val="14"/>
                <w:szCs w:val="14"/>
              </w:rPr>
              <w:t>Нефтепродукты</w:t>
            </w:r>
            <w:r w:rsidRPr="00DC345D">
              <w:rPr>
                <w:rFonts w:ascii="Arial" w:hAnsi="Arial" w:cs="Arial"/>
                <w:sz w:val="14"/>
                <w:szCs w:val="14"/>
                <w:lang w:val="en-US"/>
              </w:rPr>
              <w:t xml:space="preserve">, </w:t>
            </w:r>
            <w:proofErr w:type="gramStart"/>
            <w:r w:rsidRPr="00DC345D">
              <w:rPr>
                <w:rFonts w:ascii="Arial" w:hAnsi="Arial" w:cs="Arial"/>
                <w:sz w:val="14"/>
                <w:szCs w:val="14"/>
              </w:rPr>
              <w:t>млн</w:t>
            </w:r>
            <w:proofErr w:type="gramEnd"/>
            <w:r w:rsidRPr="00DC345D">
              <w:rPr>
                <w:rFonts w:ascii="Arial" w:hAnsi="Arial" w:cs="Arial"/>
                <w:sz w:val="14"/>
                <w:szCs w:val="14"/>
                <w:lang w:val="en-US"/>
              </w:rPr>
              <w:t xml:space="preserve"> </w:t>
            </w:r>
            <w:r w:rsidRPr="00DC345D">
              <w:rPr>
                <w:rFonts w:ascii="Arial" w:hAnsi="Arial" w:cs="Arial"/>
                <w:sz w:val="14"/>
                <w:szCs w:val="14"/>
              </w:rPr>
              <w:t>т</w:t>
            </w:r>
          </w:p>
        </w:tc>
        <w:tc>
          <w:tcPr>
            <w:tcW w:w="601" w:type="dxa"/>
            <w:tcBorders>
              <w:left w:val="single" w:sz="6" w:space="0" w:color="000000"/>
            </w:tcBorders>
            <w:shd w:val="clear" w:color="auto" w:fill="auto"/>
            <w:vAlign w:val="bottom"/>
          </w:tcPr>
          <w:p w:rsidR="0061391C" w:rsidRPr="0061391C" w:rsidRDefault="0061391C" w:rsidP="00145F7F">
            <w:pPr>
              <w:spacing w:before="40" w:line="140" w:lineRule="exact"/>
              <w:ind w:right="113"/>
              <w:jc w:val="right"/>
              <w:rPr>
                <w:rFonts w:ascii="Arial" w:hAnsi="Arial" w:cs="Arial"/>
                <w:sz w:val="14"/>
                <w:szCs w:val="14"/>
              </w:rPr>
            </w:pPr>
            <w:r w:rsidRPr="0061391C">
              <w:rPr>
                <w:rFonts w:ascii="Arial" w:hAnsi="Arial" w:cs="Arial"/>
                <w:sz w:val="14"/>
                <w:szCs w:val="14"/>
                <w:lang w:val="en-US"/>
              </w:rPr>
              <w:t>133</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142</w:t>
            </w:r>
          </w:p>
        </w:tc>
        <w:tc>
          <w:tcPr>
            <w:tcW w:w="601"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144</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70</w:t>
            </w:r>
            <w:r w:rsidRPr="0061391C">
              <w:rPr>
                <w:rFonts w:ascii="Arial" w:hAnsi="Arial" w:cs="Arial"/>
                <w:sz w:val="14"/>
                <w:szCs w:val="14"/>
                <w:lang w:val="en-US"/>
              </w:rPr>
              <w:t> </w:t>
            </w:r>
            <w:r w:rsidRPr="0061391C">
              <w:rPr>
                <w:rFonts w:ascii="Arial" w:hAnsi="Arial" w:cs="Arial"/>
                <w:sz w:val="14"/>
                <w:szCs w:val="14"/>
              </w:rPr>
              <w:t>085</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45 352</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69</w:t>
            </w:r>
            <w:r w:rsidR="00B04203">
              <w:rPr>
                <w:rFonts w:ascii="Arial" w:hAnsi="Arial" w:cs="Arial"/>
                <w:sz w:val="14"/>
                <w:szCs w:val="14"/>
                <w:lang w:val="en-US"/>
              </w:rPr>
              <w:t> </w:t>
            </w:r>
            <w:r w:rsidRPr="0061391C">
              <w:rPr>
                <w:rFonts w:ascii="Arial" w:hAnsi="Arial" w:cs="Arial"/>
                <w:sz w:val="14"/>
                <w:szCs w:val="14"/>
              </w:rPr>
              <w:t>862</w:t>
            </w:r>
          </w:p>
        </w:tc>
        <w:tc>
          <w:tcPr>
            <w:tcW w:w="3142" w:type="dxa"/>
            <w:tcBorders>
              <w:left w:val="single" w:sz="6" w:space="0" w:color="000000"/>
            </w:tcBorders>
            <w:shd w:val="clear" w:color="auto" w:fill="auto"/>
            <w:vAlign w:val="bottom"/>
          </w:tcPr>
          <w:p w:rsidR="0061391C" w:rsidRPr="00DC345D" w:rsidRDefault="0061391C" w:rsidP="00EB6320">
            <w:pPr>
              <w:spacing w:before="40" w:line="140" w:lineRule="exact"/>
              <w:rPr>
                <w:rFonts w:ascii="Arial" w:hAnsi="Arial" w:cs="Arial"/>
                <w:i/>
                <w:sz w:val="14"/>
                <w:szCs w:val="14"/>
                <w:lang w:val="en-US"/>
              </w:rPr>
            </w:pPr>
            <w:r w:rsidRPr="00DC345D">
              <w:rPr>
                <w:rStyle w:val="hps"/>
                <w:rFonts w:ascii="Arial" w:hAnsi="Arial" w:cs="Arial"/>
                <w:i/>
                <w:sz w:val="14"/>
                <w:szCs w:val="14"/>
                <w:lang w:val="en"/>
              </w:rPr>
              <w:t>Refined petroleum products</w:t>
            </w:r>
            <w:r w:rsidRPr="00DC345D">
              <w:rPr>
                <w:rFonts w:ascii="Arial" w:hAnsi="Arial" w:cs="Arial"/>
                <w:i/>
                <w:sz w:val="14"/>
                <w:szCs w:val="14"/>
                <w:lang w:val="en-US"/>
              </w:rPr>
              <w:t xml:space="preserve">, mln. tonnes  </w:t>
            </w:r>
          </w:p>
        </w:tc>
      </w:tr>
      <w:tr w:rsidR="0061391C" w:rsidRPr="00287B19" w:rsidTr="00145F7F">
        <w:trPr>
          <w:cantSplit/>
        </w:trPr>
        <w:tc>
          <w:tcPr>
            <w:tcW w:w="3178" w:type="dxa"/>
            <w:shd w:val="clear" w:color="auto" w:fill="auto"/>
            <w:vAlign w:val="bottom"/>
          </w:tcPr>
          <w:p w:rsidR="0061391C" w:rsidRPr="00DC345D" w:rsidRDefault="0061391C" w:rsidP="00F2079A">
            <w:pPr>
              <w:spacing w:before="40" w:line="140" w:lineRule="exact"/>
              <w:rPr>
                <w:rFonts w:ascii="Arial" w:hAnsi="Arial" w:cs="Arial"/>
                <w:sz w:val="14"/>
                <w:szCs w:val="14"/>
              </w:rPr>
            </w:pPr>
            <w:r w:rsidRPr="00DC345D">
              <w:rPr>
                <w:rFonts w:ascii="Arial" w:hAnsi="Arial" w:cs="Arial"/>
                <w:sz w:val="14"/>
                <w:szCs w:val="14"/>
              </w:rPr>
              <w:t xml:space="preserve">Газ природный, </w:t>
            </w:r>
            <w:proofErr w:type="gramStart"/>
            <w:r w:rsidRPr="00DC345D">
              <w:rPr>
                <w:rFonts w:ascii="Arial" w:hAnsi="Arial" w:cs="Arial"/>
                <w:sz w:val="14"/>
                <w:szCs w:val="14"/>
              </w:rPr>
              <w:t>млрд</w:t>
            </w:r>
            <w:proofErr w:type="gramEnd"/>
            <w:r w:rsidRPr="00DC345D">
              <w:rPr>
                <w:rFonts w:ascii="Arial" w:hAnsi="Arial" w:cs="Arial"/>
                <w:sz w:val="14"/>
                <w:szCs w:val="14"/>
              </w:rPr>
              <w:t xml:space="preserve"> м</w:t>
            </w:r>
            <w:r w:rsidRPr="00DC345D">
              <w:rPr>
                <w:rFonts w:ascii="Arial" w:hAnsi="Arial" w:cs="Arial"/>
                <w:sz w:val="14"/>
                <w:szCs w:val="14"/>
                <w:vertAlign w:val="superscript"/>
              </w:rPr>
              <w:t>3</w:t>
            </w:r>
          </w:p>
        </w:tc>
        <w:tc>
          <w:tcPr>
            <w:tcW w:w="601" w:type="dxa"/>
            <w:tcBorders>
              <w:left w:val="single" w:sz="6" w:space="0" w:color="000000"/>
            </w:tcBorders>
            <w:shd w:val="clear" w:color="auto" w:fill="auto"/>
            <w:vAlign w:val="bottom"/>
          </w:tcPr>
          <w:p w:rsidR="0061391C" w:rsidRPr="0061391C" w:rsidRDefault="0061391C" w:rsidP="00145F7F">
            <w:pPr>
              <w:spacing w:before="40" w:line="140" w:lineRule="exact"/>
              <w:ind w:right="113"/>
              <w:jc w:val="right"/>
              <w:rPr>
                <w:rFonts w:ascii="Arial" w:hAnsi="Arial" w:cs="Arial"/>
                <w:sz w:val="14"/>
                <w:szCs w:val="14"/>
              </w:rPr>
            </w:pPr>
            <w:r w:rsidRPr="0061391C">
              <w:rPr>
                <w:rFonts w:ascii="Arial" w:hAnsi="Arial" w:cs="Arial"/>
                <w:sz w:val="14"/>
                <w:szCs w:val="14"/>
              </w:rPr>
              <w:t>174</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204</w:t>
            </w:r>
          </w:p>
        </w:tc>
        <w:tc>
          <w:tcPr>
            <w:tcW w:w="601"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206</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47</w:t>
            </w:r>
            <w:r w:rsidRPr="0061391C">
              <w:rPr>
                <w:rFonts w:ascii="Arial" w:hAnsi="Arial" w:cs="Arial"/>
                <w:sz w:val="14"/>
                <w:szCs w:val="14"/>
                <w:lang w:val="en-US"/>
              </w:rPr>
              <w:t> </w:t>
            </w:r>
            <w:r w:rsidRPr="0061391C">
              <w:rPr>
                <w:rFonts w:ascii="Arial" w:hAnsi="Arial" w:cs="Arial"/>
                <w:sz w:val="14"/>
                <w:szCs w:val="14"/>
              </w:rPr>
              <w:t>579</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 xml:space="preserve">25 </w:t>
            </w:r>
            <w:r w:rsidRPr="0061391C">
              <w:rPr>
                <w:rFonts w:ascii="Arial" w:hAnsi="Arial" w:cs="Arial"/>
                <w:sz w:val="14"/>
                <w:szCs w:val="14"/>
                <w:lang w:val="en-US"/>
              </w:rPr>
              <w:t>683</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56</w:t>
            </w:r>
            <w:r w:rsidR="00B04203">
              <w:rPr>
                <w:rFonts w:ascii="Arial" w:hAnsi="Arial" w:cs="Arial"/>
                <w:sz w:val="14"/>
                <w:szCs w:val="14"/>
                <w:lang w:val="en-US"/>
              </w:rPr>
              <w:t> </w:t>
            </w:r>
            <w:r w:rsidRPr="0061391C">
              <w:rPr>
                <w:rFonts w:ascii="Arial" w:hAnsi="Arial" w:cs="Arial"/>
                <w:sz w:val="14"/>
                <w:szCs w:val="14"/>
              </w:rPr>
              <w:t>403</w:t>
            </w:r>
          </w:p>
        </w:tc>
        <w:tc>
          <w:tcPr>
            <w:tcW w:w="3142" w:type="dxa"/>
            <w:tcBorders>
              <w:left w:val="single" w:sz="6" w:space="0" w:color="000000"/>
            </w:tcBorders>
            <w:shd w:val="clear" w:color="auto" w:fill="auto"/>
            <w:vAlign w:val="bottom"/>
          </w:tcPr>
          <w:p w:rsidR="0061391C" w:rsidRPr="00DC345D" w:rsidRDefault="0061391C" w:rsidP="00EB6320">
            <w:pPr>
              <w:spacing w:before="40" w:line="140" w:lineRule="exact"/>
              <w:rPr>
                <w:rFonts w:ascii="Arial" w:hAnsi="Arial" w:cs="Arial"/>
                <w:i/>
                <w:sz w:val="14"/>
                <w:szCs w:val="14"/>
                <w:lang w:val="en-US"/>
              </w:rPr>
            </w:pPr>
            <w:r w:rsidRPr="00DC345D">
              <w:rPr>
                <w:rStyle w:val="hps"/>
                <w:rFonts w:ascii="Arial" w:hAnsi="Arial" w:cs="Arial"/>
                <w:i/>
                <w:sz w:val="14"/>
                <w:szCs w:val="14"/>
                <w:lang w:val="en"/>
              </w:rPr>
              <w:t>Natural</w:t>
            </w:r>
            <w:r w:rsidRPr="00DC345D">
              <w:rPr>
                <w:rStyle w:val="a4"/>
                <w:rFonts w:ascii="Arial" w:hAnsi="Arial" w:cs="Arial"/>
                <w:i/>
                <w:color w:val="auto"/>
                <w:sz w:val="14"/>
                <w:szCs w:val="14"/>
                <w:u w:val="none"/>
                <w:lang w:val="en"/>
              </w:rPr>
              <w:t xml:space="preserve"> gas</w:t>
            </w:r>
            <w:r w:rsidRPr="00DC345D">
              <w:rPr>
                <w:rFonts w:ascii="Arial" w:hAnsi="Arial" w:cs="Arial"/>
                <w:i/>
                <w:sz w:val="14"/>
                <w:szCs w:val="14"/>
                <w:lang w:val="en-US"/>
              </w:rPr>
              <w:t>, bln. cu. m</w:t>
            </w:r>
          </w:p>
        </w:tc>
      </w:tr>
      <w:tr w:rsidR="0061391C" w:rsidRPr="00DC345D" w:rsidTr="00145F7F">
        <w:trPr>
          <w:cantSplit/>
        </w:trPr>
        <w:tc>
          <w:tcPr>
            <w:tcW w:w="3178" w:type="dxa"/>
            <w:shd w:val="clear" w:color="auto" w:fill="auto"/>
            <w:vAlign w:val="bottom"/>
          </w:tcPr>
          <w:p w:rsidR="0061391C" w:rsidRPr="00DC345D" w:rsidRDefault="0061391C" w:rsidP="00F2079A">
            <w:pPr>
              <w:spacing w:before="40" w:line="140" w:lineRule="exact"/>
              <w:rPr>
                <w:rFonts w:ascii="Arial" w:hAnsi="Arial" w:cs="Arial"/>
                <w:sz w:val="14"/>
                <w:szCs w:val="14"/>
              </w:rPr>
            </w:pPr>
            <w:r w:rsidRPr="00DC345D">
              <w:rPr>
                <w:rFonts w:ascii="Arial" w:hAnsi="Arial" w:cs="Arial"/>
                <w:sz w:val="14"/>
                <w:szCs w:val="14"/>
              </w:rPr>
              <w:t xml:space="preserve">Электроэнергия, </w:t>
            </w:r>
            <w:proofErr w:type="gramStart"/>
            <w:r w:rsidRPr="00DC345D">
              <w:rPr>
                <w:rFonts w:ascii="Arial" w:hAnsi="Arial" w:cs="Arial"/>
                <w:sz w:val="14"/>
                <w:szCs w:val="14"/>
              </w:rPr>
              <w:t>млн</w:t>
            </w:r>
            <w:proofErr w:type="gramEnd"/>
            <w:r w:rsidRPr="00DC345D">
              <w:rPr>
                <w:rFonts w:ascii="Arial" w:hAnsi="Arial" w:cs="Arial"/>
                <w:sz w:val="14"/>
                <w:szCs w:val="14"/>
              </w:rPr>
              <w:t xml:space="preserve"> кВт</w:t>
            </w:r>
            <w:r w:rsidRPr="00DC345D">
              <w:rPr>
                <w:rFonts w:ascii="Arial" w:hAnsi="Arial" w:cs="Arial"/>
                <w:b/>
                <w:sz w:val="14"/>
                <w:szCs w:val="14"/>
              </w:rPr>
              <w:t>·</w:t>
            </w:r>
            <w:r w:rsidRPr="00DC345D">
              <w:rPr>
                <w:rFonts w:ascii="Arial" w:hAnsi="Arial" w:cs="Arial"/>
                <w:sz w:val="14"/>
                <w:szCs w:val="14"/>
              </w:rPr>
              <w:t>ч</w:t>
            </w:r>
          </w:p>
        </w:tc>
        <w:tc>
          <w:tcPr>
            <w:tcW w:w="601" w:type="dxa"/>
            <w:tcBorders>
              <w:left w:val="single" w:sz="6" w:space="0" w:color="000000"/>
            </w:tcBorders>
            <w:shd w:val="clear" w:color="auto" w:fill="auto"/>
            <w:vAlign w:val="bottom"/>
          </w:tcPr>
          <w:p w:rsidR="0061391C" w:rsidRPr="0061391C" w:rsidRDefault="0061391C" w:rsidP="00145F7F">
            <w:pPr>
              <w:spacing w:before="40" w:line="140" w:lineRule="exact"/>
              <w:ind w:right="113"/>
              <w:jc w:val="right"/>
              <w:rPr>
                <w:rFonts w:ascii="Arial" w:hAnsi="Arial" w:cs="Arial"/>
                <w:sz w:val="14"/>
                <w:szCs w:val="14"/>
              </w:rPr>
            </w:pPr>
            <w:r w:rsidRPr="0061391C">
              <w:rPr>
                <w:rFonts w:ascii="Arial" w:hAnsi="Arial" w:cs="Arial"/>
                <w:sz w:val="14"/>
                <w:szCs w:val="14"/>
              </w:rPr>
              <w:t>19</w:t>
            </w:r>
            <w:r w:rsidRPr="0061391C">
              <w:rPr>
                <w:rFonts w:ascii="Arial" w:hAnsi="Arial" w:cs="Arial"/>
                <w:sz w:val="14"/>
                <w:szCs w:val="14"/>
                <w:lang w:val="en-US"/>
              </w:rPr>
              <w:t> </w:t>
            </w:r>
            <w:r w:rsidRPr="0061391C">
              <w:rPr>
                <w:rFonts w:ascii="Arial" w:hAnsi="Arial" w:cs="Arial"/>
                <w:sz w:val="14"/>
                <w:szCs w:val="14"/>
              </w:rPr>
              <w:t>091</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12 116</w:t>
            </w:r>
          </w:p>
        </w:tc>
        <w:tc>
          <w:tcPr>
            <w:tcW w:w="601"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22</w:t>
            </w:r>
            <w:r w:rsidR="00B04203">
              <w:rPr>
                <w:rFonts w:ascii="Arial" w:hAnsi="Arial" w:cs="Arial"/>
                <w:sz w:val="14"/>
                <w:szCs w:val="14"/>
                <w:lang w:val="en-US"/>
              </w:rPr>
              <w:t> </w:t>
            </w:r>
            <w:r w:rsidRPr="0061391C">
              <w:rPr>
                <w:rFonts w:ascii="Arial" w:hAnsi="Arial" w:cs="Arial"/>
                <w:sz w:val="14"/>
                <w:szCs w:val="14"/>
              </w:rPr>
              <w:t>903</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1</w:t>
            </w:r>
            <w:r w:rsidRPr="0061391C">
              <w:rPr>
                <w:rFonts w:ascii="Arial" w:hAnsi="Arial" w:cs="Arial"/>
                <w:sz w:val="14"/>
                <w:szCs w:val="14"/>
                <w:lang w:val="en-US"/>
              </w:rPr>
              <w:t> </w:t>
            </w:r>
            <w:r w:rsidRPr="0061391C">
              <w:rPr>
                <w:rFonts w:ascii="Arial" w:hAnsi="Arial" w:cs="Arial"/>
                <w:sz w:val="14"/>
                <w:szCs w:val="14"/>
              </w:rPr>
              <w:t>030</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489</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1</w:t>
            </w:r>
            <w:r w:rsidR="00B04203">
              <w:rPr>
                <w:rFonts w:ascii="Arial" w:hAnsi="Arial" w:cs="Arial"/>
                <w:sz w:val="14"/>
                <w:szCs w:val="14"/>
                <w:lang w:val="en-US"/>
              </w:rPr>
              <w:t> </w:t>
            </w:r>
            <w:r w:rsidRPr="0061391C">
              <w:rPr>
                <w:rFonts w:ascii="Arial" w:hAnsi="Arial" w:cs="Arial"/>
                <w:sz w:val="14"/>
                <w:szCs w:val="14"/>
              </w:rPr>
              <w:t>327</w:t>
            </w:r>
          </w:p>
        </w:tc>
        <w:tc>
          <w:tcPr>
            <w:tcW w:w="3142" w:type="dxa"/>
            <w:tcBorders>
              <w:left w:val="single" w:sz="6" w:space="0" w:color="000000"/>
            </w:tcBorders>
            <w:shd w:val="clear" w:color="auto" w:fill="auto"/>
            <w:vAlign w:val="bottom"/>
          </w:tcPr>
          <w:p w:rsidR="0061391C" w:rsidRPr="00DC345D" w:rsidRDefault="0061391C" w:rsidP="00EB6320">
            <w:pPr>
              <w:spacing w:before="40" w:line="140" w:lineRule="exact"/>
              <w:rPr>
                <w:rFonts w:ascii="Arial" w:hAnsi="Arial" w:cs="Arial"/>
                <w:i/>
                <w:sz w:val="14"/>
                <w:szCs w:val="14"/>
              </w:rPr>
            </w:pPr>
            <w:r w:rsidRPr="00DC345D">
              <w:rPr>
                <w:rStyle w:val="a4"/>
                <w:rFonts w:ascii="Arial" w:hAnsi="Arial" w:cs="Arial"/>
                <w:i/>
                <w:color w:val="auto"/>
                <w:sz w:val="14"/>
                <w:szCs w:val="14"/>
                <w:u w:val="none"/>
                <w:lang w:val="en"/>
              </w:rPr>
              <w:t>Electricity</w:t>
            </w:r>
            <w:r w:rsidRPr="00DC345D">
              <w:rPr>
                <w:rStyle w:val="a4"/>
                <w:rFonts w:ascii="Arial" w:hAnsi="Arial" w:cs="Arial"/>
                <w:i/>
                <w:color w:val="auto"/>
                <w:sz w:val="14"/>
                <w:szCs w:val="14"/>
                <w:u w:val="none"/>
                <w:lang w:val="en-US"/>
              </w:rPr>
              <w:t>,</w:t>
            </w:r>
            <w:r w:rsidRPr="00DC345D">
              <w:rPr>
                <w:rFonts w:ascii="Arial" w:hAnsi="Arial" w:cs="Arial"/>
                <w:i/>
                <w:sz w:val="14"/>
                <w:szCs w:val="14"/>
                <w:lang w:val="en-US"/>
              </w:rPr>
              <w:t xml:space="preserve"> </w:t>
            </w:r>
            <w:r w:rsidRPr="00DC345D">
              <w:rPr>
                <w:rStyle w:val="a4"/>
                <w:rFonts w:ascii="Arial" w:hAnsi="Arial" w:cs="Arial"/>
                <w:i/>
                <w:color w:val="auto"/>
                <w:sz w:val="14"/>
                <w:szCs w:val="14"/>
                <w:u w:val="none"/>
                <w:lang w:val="en"/>
              </w:rPr>
              <w:t>mln</w:t>
            </w:r>
            <w:r w:rsidRPr="00DC345D">
              <w:rPr>
                <w:rStyle w:val="a4"/>
                <w:rFonts w:ascii="Arial" w:hAnsi="Arial" w:cs="Arial"/>
                <w:i/>
                <w:color w:val="auto"/>
                <w:sz w:val="14"/>
                <w:szCs w:val="14"/>
                <w:u w:val="none"/>
                <w:lang w:val="en-US"/>
              </w:rPr>
              <w:t xml:space="preserve">. </w:t>
            </w:r>
            <w:r w:rsidRPr="00DC345D">
              <w:rPr>
                <w:rStyle w:val="a4"/>
                <w:rFonts w:ascii="Arial" w:hAnsi="Arial" w:cs="Arial"/>
                <w:i/>
                <w:color w:val="auto"/>
                <w:sz w:val="14"/>
                <w:szCs w:val="14"/>
                <w:u w:val="none"/>
                <w:lang w:val="en"/>
              </w:rPr>
              <w:t>kWh</w:t>
            </w:r>
          </w:p>
        </w:tc>
      </w:tr>
      <w:tr w:rsidR="0061391C" w:rsidRPr="00DC345D" w:rsidTr="00145F7F">
        <w:trPr>
          <w:cantSplit/>
        </w:trPr>
        <w:tc>
          <w:tcPr>
            <w:tcW w:w="3178" w:type="dxa"/>
            <w:shd w:val="clear" w:color="auto" w:fill="auto"/>
            <w:vAlign w:val="bottom"/>
          </w:tcPr>
          <w:p w:rsidR="0061391C" w:rsidRPr="00DC345D" w:rsidRDefault="0061391C" w:rsidP="00F2079A">
            <w:pPr>
              <w:spacing w:before="40" w:line="140" w:lineRule="exact"/>
              <w:ind w:left="113"/>
              <w:rPr>
                <w:rFonts w:ascii="Arial" w:hAnsi="Arial" w:cs="Arial"/>
                <w:sz w:val="14"/>
                <w:szCs w:val="14"/>
              </w:rPr>
            </w:pPr>
            <w:r w:rsidRPr="00DC345D">
              <w:rPr>
                <w:rFonts w:ascii="Arial" w:hAnsi="Arial" w:cs="Arial"/>
                <w:b/>
                <w:sz w:val="14"/>
                <w:szCs w:val="14"/>
              </w:rPr>
              <w:t xml:space="preserve">Продукция химической промышленности, </w:t>
            </w:r>
            <w:r w:rsidRPr="00DC345D">
              <w:rPr>
                <w:rFonts w:ascii="Arial" w:hAnsi="Arial" w:cs="Arial"/>
                <w:b/>
                <w:sz w:val="14"/>
                <w:szCs w:val="14"/>
              </w:rPr>
              <w:br/>
              <w:t>каучук</w:t>
            </w:r>
          </w:p>
        </w:tc>
        <w:tc>
          <w:tcPr>
            <w:tcW w:w="601" w:type="dxa"/>
            <w:tcBorders>
              <w:left w:val="single" w:sz="6" w:space="0" w:color="000000"/>
            </w:tcBorders>
            <w:shd w:val="clear" w:color="auto" w:fill="auto"/>
            <w:vAlign w:val="bottom"/>
          </w:tcPr>
          <w:p w:rsidR="0061391C" w:rsidRPr="0061391C" w:rsidRDefault="0061391C" w:rsidP="00145F7F">
            <w:pPr>
              <w:snapToGrid w:val="0"/>
              <w:spacing w:before="40" w:line="140" w:lineRule="exact"/>
              <w:ind w:right="113"/>
              <w:jc w:val="right"/>
              <w:rPr>
                <w:rFonts w:ascii="Arial" w:hAnsi="Arial" w:cs="Arial"/>
                <w:b/>
                <w:sz w:val="14"/>
                <w:szCs w:val="14"/>
              </w:rPr>
            </w:pPr>
          </w:p>
        </w:tc>
        <w:tc>
          <w:tcPr>
            <w:tcW w:w="600" w:type="dxa"/>
            <w:tcBorders>
              <w:left w:val="single" w:sz="6" w:space="0" w:color="000000"/>
            </w:tcBorders>
            <w:shd w:val="clear" w:color="auto" w:fill="auto"/>
            <w:vAlign w:val="bottom"/>
          </w:tcPr>
          <w:p w:rsidR="0061391C" w:rsidRPr="0061391C" w:rsidRDefault="0061391C" w:rsidP="00B04203">
            <w:pPr>
              <w:snapToGrid w:val="0"/>
              <w:spacing w:before="40" w:line="140" w:lineRule="exact"/>
              <w:ind w:right="113"/>
              <w:jc w:val="right"/>
              <w:rPr>
                <w:rFonts w:ascii="Arial" w:hAnsi="Arial" w:cs="Arial"/>
                <w:sz w:val="14"/>
                <w:szCs w:val="14"/>
              </w:rPr>
            </w:pPr>
          </w:p>
        </w:tc>
        <w:tc>
          <w:tcPr>
            <w:tcW w:w="601" w:type="dxa"/>
            <w:tcBorders>
              <w:left w:val="single" w:sz="6" w:space="0" w:color="000000"/>
            </w:tcBorders>
            <w:shd w:val="clear" w:color="auto" w:fill="auto"/>
            <w:vAlign w:val="bottom"/>
          </w:tcPr>
          <w:p w:rsidR="0061391C" w:rsidRPr="0061391C" w:rsidRDefault="0061391C" w:rsidP="00B04203">
            <w:pPr>
              <w:snapToGrid w:val="0"/>
              <w:spacing w:before="4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61391C" w:rsidRPr="0061391C" w:rsidRDefault="0061391C" w:rsidP="00B04203">
            <w:pPr>
              <w:snapToGrid w:val="0"/>
              <w:spacing w:before="4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61391C" w:rsidRPr="0061391C" w:rsidRDefault="0061391C" w:rsidP="00B04203">
            <w:pPr>
              <w:snapToGrid w:val="0"/>
              <w:spacing w:before="40" w:line="140" w:lineRule="exact"/>
              <w:ind w:right="113"/>
              <w:jc w:val="right"/>
              <w:rPr>
                <w:rFonts w:ascii="Arial" w:hAnsi="Arial" w:cs="Arial"/>
                <w:sz w:val="14"/>
                <w:szCs w:val="14"/>
              </w:rPr>
            </w:pPr>
          </w:p>
        </w:tc>
        <w:tc>
          <w:tcPr>
            <w:tcW w:w="3142" w:type="dxa"/>
            <w:tcBorders>
              <w:left w:val="single" w:sz="6" w:space="0" w:color="000000"/>
            </w:tcBorders>
            <w:shd w:val="clear" w:color="auto" w:fill="auto"/>
            <w:vAlign w:val="bottom"/>
          </w:tcPr>
          <w:p w:rsidR="0061391C" w:rsidRPr="00DC345D" w:rsidRDefault="0061391C" w:rsidP="00EB6320">
            <w:pPr>
              <w:spacing w:before="40" w:line="140" w:lineRule="exact"/>
              <w:ind w:left="170"/>
              <w:rPr>
                <w:rFonts w:ascii="Arial" w:hAnsi="Arial" w:cs="Arial"/>
                <w:i/>
                <w:sz w:val="14"/>
                <w:szCs w:val="14"/>
                <w:lang w:val="en-US"/>
              </w:rPr>
            </w:pPr>
            <w:r w:rsidRPr="00DC345D">
              <w:rPr>
                <w:rStyle w:val="hps"/>
                <w:rFonts w:ascii="Arial" w:hAnsi="Arial" w:cs="Arial"/>
                <w:b/>
                <w:i/>
                <w:sz w:val="14"/>
                <w:szCs w:val="14"/>
                <w:lang w:val="en"/>
              </w:rPr>
              <w:t>Chemical products, rubber</w:t>
            </w:r>
          </w:p>
        </w:tc>
      </w:tr>
      <w:tr w:rsidR="0061391C" w:rsidRPr="00DC345D" w:rsidTr="00145F7F">
        <w:trPr>
          <w:cantSplit/>
        </w:trPr>
        <w:tc>
          <w:tcPr>
            <w:tcW w:w="3178" w:type="dxa"/>
            <w:shd w:val="clear" w:color="auto" w:fill="auto"/>
            <w:vAlign w:val="bottom"/>
          </w:tcPr>
          <w:p w:rsidR="0061391C" w:rsidRPr="00DC345D" w:rsidRDefault="0061391C" w:rsidP="00F2079A">
            <w:pPr>
              <w:spacing w:before="40" w:line="140" w:lineRule="exact"/>
              <w:rPr>
                <w:rFonts w:ascii="Arial" w:hAnsi="Arial" w:cs="Arial"/>
                <w:sz w:val="14"/>
                <w:szCs w:val="14"/>
              </w:rPr>
            </w:pPr>
            <w:r w:rsidRPr="00DC345D">
              <w:rPr>
                <w:rFonts w:ascii="Arial" w:hAnsi="Arial" w:cs="Arial"/>
                <w:sz w:val="14"/>
                <w:szCs w:val="14"/>
              </w:rPr>
              <w:t>Продукты</w:t>
            </w:r>
            <w:r w:rsidRPr="00DC345D">
              <w:rPr>
                <w:rFonts w:ascii="Arial" w:hAnsi="Arial" w:cs="Arial"/>
                <w:sz w:val="14"/>
                <w:szCs w:val="14"/>
                <w:lang w:val="en-US"/>
              </w:rPr>
              <w:t xml:space="preserve"> </w:t>
            </w:r>
            <w:r w:rsidRPr="00DC345D">
              <w:rPr>
                <w:rFonts w:ascii="Arial" w:hAnsi="Arial" w:cs="Arial"/>
                <w:sz w:val="14"/>
                <w:szCs w:val="14"/>
              </w:rPr>
              <w:t>неорганической</w:t>
            </w:r>
            <w:r w:rsidRPr="00DC345D">
              <w:rPr>
                <w:rFonts w:ascii="Arial" w:hAnsi="Arial" w:cs="Arial"/>
                <w:sz w:val="14"/>
                <w:szCs w:val="14"/>
                <w:lang w:val="en-US"/>
              </w:rPr>
              <w:t xml:space="preserve"> </w:t>
            </w:r>
            <w:r w:rsidRPr="00DC345D">
              <w:rPr>
                <w:rFonts w:ascii="Arial" w:hAnsi="Arial" w:cs="Arial"/>
                <w:sz w:val="14"/>
                <w:szCs w:val="14"/>
              </w:rPr>
              <w:t>химии</w:t>
            </w:r>
          </w:p>
        </w:tc>
        <w:tc>
          <w:tcPr>
            <w:tcW w:w="601" w:type="dxa"/>
            <w:tcBorders>
              <w:left w:val="single" w:sz="6" w:space="0" w:color="000000"/>
            </w:tcBorders>
            <w:shd w:val="clear" w:color="auto" w:fill="auto"/>
            <w:vAlign w:val="bottom"/>
          </w:tcPr>
          <w:p w:rsidR="0061391C" w:rsidRPr="0061391C" w:rsidRDefault="0061391C" w:rsidP="00145F7F">
            <w:pPr>
              <w:spacing w:before="40" w:line="140" w:lineRule="exact"/>
              <w:ind w:right="113"/>
              <w:jc w:val="right"/>
              <w:rPr>
                <w:rFonts w:ascii="Arial" w:hAnsi="Arial" w:cs="Arial"/>
                <w:sz w:val="14"/>
                <w:szCs w:val="14"/>
              </w:rPr>
            </w:pPr>
            <w:r w:rsidRPr="0061391C">
              <w:rPr>
                <w:rFonts w:ascii="Arial" w:hAnsi="Arial" w:cs="Arial"/>
                <w:sz w:val="14"/>
                <w:szCs w:val="14"/>
              </w:rPr>
              <w:t>–</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w:t>
            </w:r>
          </w:p>
        </w:tc>
        <w:tc>
          <w:tcPr>
            <w:tcW w:w="601" w:type="dxa"/>
            <w:tcBorders>
              <w:left w:val="single" w:sz="6" w:space="0" w:color="000000"/>
            </w:tcBorders>
            <w:shd w:val="clear" w:color="auto" w:fill="auto"/>
            <w:vAlign w:val="bottom"/>
          </w:tcPr>
          <w:p w:rsidR="0061391C" w:rsidRPr="0061391C" w:rsidRDefault="00B04203" w:rsidP="00B04203">
            <w:pPr>
              <w:spacing w:before="40" w:line="140" w:lineRule="exact"/>
              <w:ind w:right="113"/>
              <w:jc w:val="right"/>
              <w:rPr>
                <w:rFonts w:ascii="Arial" w:hAnsi="Arial" w:cs="Arial"/>
                <w:sz w:val="14"/>
                <w:szCs w:val="14"/>
              </w:rPr>
            </w:pPr>
            <w:r>
              <w:rPr>
                <w:rFonts w:ascii="Arial" w:hAnsi="Arial" w:cs="Arial"/>
                <w:sz w:val="14"/>
                <w:szCs w:val="14"/>
              </w:rPr>
              <w:t>–</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6</w:t>
            </w:r>
            <w:r w:rsidRPr="0061391C">
              <w:rPr>
                <w:rFonts w:ascii="Arial" w:hAnsi="Arial" w:cs="Arial"/>
                <w:sz w:val="14"/>
                <w:szCs w:val="14"/>
                <w:lang w:val="en-US"/>
              </w:rPr>
              <w:t> </w:t>
            </w:r>
            <w:r w:rsidRPr="0061391C">
              <w:rPr>
                <w:rFonts w:ascii="Arial" w:hAnsi="Arial" w:cs="Arial"/>
                <w:sz w:val="14"/>
                <w:szCs w:val="14"/>
              </w:rPr>
              <w:t>679</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4 036</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6</w:t>
            </w:r>
            <w:r w:rsidR="00B04203">
              <w:rPr>
                <w:rFonts w:ascii="Arial" w:hAnsi="Arial" w:cs="Arial"/>
                <w:sz w:val="14"/>
                <w:szCs w:val="14"/>
                <w:lang w:val="en-US"/>
              </w:rPr>
              <w:t> </w:t>
            </w:r>
            <w:r w:rsidRPr="0061391C">
              <w:rPr>
                <w:rFonts w:ascii="Arial" w:hAnsi="Arial" w:cs="Arial"/>
                <w:sz w:val="14"/>
                <w:szCs w:val="14"/>
              </w:rPr>
              <w:t>036</w:t>
            </w:r>
          </w:p>
        </w:tc>
        <w:tc>
          <w:tcPr>
            <w:tcW w:w="3142" w:type="dxa"/>
            <w:tcBorders>
              <w:left w:val="single" w:sz="6" w:space="0" w:color="000000"/>
            </w:tcBorders>
            <w:shd w:val="clear" w:color="auto" w:fill="auto"/>
            <w:vAlign w:val="bottom"/>
          </w:tcPr>
          <w:p w:rsidR="0061391C" w:rsidRPr="00DC345D" w:rsidRDefault="0061391C" w:rsidP="00EB6320">
            <w:pPr>
              <w:spacing w:before="40" w:line="140" w:lineRule="exact"/>
              <w:rPr>
                <w:rFonts w:ascii="Arial" w:hAnsi="Arial" w:cs="Arial"/>
                <w:i/>
                <w:sz w:val="14"/>
                <w:szCs w:val="14"/>
              </w:rPr>
            </w:pPr>
            <w:r w:rsidRPr="00DC345D">
              <w:rPr>
                <w:rStyle w:val="hpsalt-edited"/>
                <w:rFonts w:ascii="Arial" w:hAnsi="Arial" w:cs="Arial"/>
                <w:i/>
                <w:sz w:val="14"/>
                <w:szCs w:val="14"/>
                <w:lang w:val="en"/>
              </w:rPr>
              <w:t>Products of inorganic</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 xml:space="preserve">chemistry </w:t>
            </w:r>
          </w:p>
        </w:tc>
      </w:tr>
      <w:tr w:rsidR="0061391C" w:rsidRPr="00287B19" w:rsidTr="00145F7F">
        <w:trPr>
          <w:cantSplit/>
        </w:trPr>
        <w:tc>
          <w:tcPr>
            <w:tcW w:w="3178" w:type="dxa"/>
            <w:shd w:val="clear" w:color="auto" w:fill="auto"/>
            <w:vAlign w:val="bottom"/>
          </w:tcPr>
          <w:p w:rsidR="0061391C" w:rsidRPr="00DC345D" w:rsidRDefault="0061391C" w:rsidP="00F2079A">
            <w:pPr>
              <w:spacing w:before="40" w:line="140" w:lineRule="exact"/>
              <w:ind w:left="113"/>
              <w:rPr>
                <w:rFonts w:ascii="Arial" w:hAnsi="Arial" w:cs="Arial"/>
                <w:sz w:val="14"/>
                <w:szCs w:val="14"/>
              </w:rPr>
            </w:pPr>
            <w:r w:rsidRPr="00DC345D">
              <w:rPr>
                <w:rFonts w:ascii="Arial" w:hAnsi="Arial" w:cs="Arial"/>
                <w:sz w:val="14"/>
                <w:szCs w:val="14"/>
              </w:rPr>
              <w:t>из них аммиак безводный, тыс. т</w:t>
            </w:r>
          </w:p>
        </w:tc>
        <w:tc>
          <w:tcPr>
            <w:tcW w:w="601" w:type="dxa"/>
            <w:tcBorders>
              <w:left w:val="single" w:sz="6" w:space="0" w:color="000000"/>
            </w:tcBorders>
            <w:shd w:val="clear" w:color="auto" w:fill="auto"/>
            <w:vAlign w:val="bottom"/>
          </w:tcPr>
          <w:p w:rsidR="0061391C" w:rsidRPr="0061391C" w:rsidRDefault="0061391C" w:rsidP="00145F7F">
            <w:pPr>
              <w:spacing w:before="40" w:line="140" w:lineRule="exact"/>
              <w:ind w:right="113"/>
              <w:jc w:val="right"/>
              <w:rPr>
                <w:rFonts w:ascii="Arial" w:hAnsi="Arial" w:cs="Arial"/>
                <w:sz w:val="14"/>
                <w:szCs w:val="14"/>
              </w:rPr>
            </w:pPr>
            <w:r w:rsidRPr="0061391C">
              <w:rPr>
                <w:rFonts w:ascii="Arial" w:hAnsi="Arial" w:cs="Arial"/>
                <w:sz w:val="14"/>
                <w:szCs w:val="14"/>
                <w:lang w:val="en-US"/>
              </w:rPr>
              <w:t>2 636</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4</w:t>
            </w:r>
            <w:r w:rsidRPr="0061391C">
              <w:rPr>
                <w:rFonts w:ascii="Arial" w:hAnsi="Arial" w:cs="Arial"/>
                <w:sz w:val="14"/>
                <w:szCs w:val="14"/>
                <w:lang w:val="en-US"/>
              </w:rPr>
              <w:t> </w:t>
            </w:r>
            <w:r w:rsidRPr="0061391C">
              <w:rPr>
                <w:rFonts w:ascii="Arial" w:hAnsi="Arial" w:cs="Arial"/>
                <w:sz w:val="14"/>
                <w:szCs w:val="14"/>
              </w:rPr>
              <w:t>169</w:t>
            </w:r>
          </w:p>
        </w:tc>
        <w:tc>
          <w:tcPr>
            <w:tcW w:w="601"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4</w:t>
            </w:r>
            <w:r w:rsidR="00B04203">
              <w:rPr>
                <w:rFonts w:ascii="Arial" w:hAnsi="Arial" w:cs="Arial"/>
                <w:sz w:val="14"/>
                <w:szCs w:val="14"/>
                <w:lang w:val="en-US"/>
              </w:rPr>
              <w:t> </w:t>
            </w:r>
            <w:r w:rsidRPr="0061391C">
              <w:rPr>
                <w:rFonts w:ascii="Arial" w:hAnsi="Arial" w:cs="Arial"/>
                <w:sz w:val="14"/>
                <w:szCs w:val="14"/>
              </w:rPr>
              <w:t>418</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748</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840</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1</w:t>
            </w:r>
            <w:r w:rsidR="00B04203">
              <w:rPr>
                <w:rFonts w:ascii="Arial" w:hAnsi="Arial" w:cs="Arial"/>
                <w:sz w:val="14"/>
                <w:szCs w:val="14"/>
                <w:lang w:val="en-US"/>
              </w:rPr>
              <w:t> </w:t>
            </w:r>
            <w:r w:rsidRPr="0061391C">
              <w:rPr>
                <w:rFonts w:ascii="Arial" w:hAnsi="Arial" w:cs="Arial"/>
                <w:sz w:val="14"/>
                <w:szCs w:val="14"/>
              </w:rPr>
              <w:t>669</w:t>
            </w:r>
          </w:p>
        </w:tc>
        <w:tc>
          <w:tcPr>
            <w:tcW w:w="3142" w:type="dxa"/>
            <w:tcBorders>
              <w:left w:val="single" w:sz="6" w:space="0" w:color="000000"/>
            </w:tcBorders>
            <w:shd w:val="clear" w:color="auto" w:fill="auto"/>
            <w:vAlign w:val="bottom"/>
          </w:tcPr>
          <w:p w:rsidR="0061391C" w:rsidRPr="00DC345D" w:rsidRDefault="0061391C" w:rsidP="00EB6320">
            <w:pPr>
              <w:spacing w:before="40" w:line="140" w:lineRule="exact"/>
              <w:ind w:left="113"/>
              <w:rPr>
                <w:rFonts w:ascii="Arial" w:hAnsi="Arial" w:cs="Arial"/>
                <w:i/>
                <w:sz w:val="14"/>
                <w:szCs w:val="14"/>
                <w:lang w:val="en-US"/>
              </w:rPr>
            </w:pPr>
            <w:proofErr w:type="gramStart"/>
            <w:r w:rsidRPr="00DC345D">
              <w:rPr>
                <w:rFonts w:ascii="Arial" w:hAnsi="Arial" w:cs="Arial"/>
                <w:i/>
                <w:sz w:val="14"/>
                <w:szCs w:val="14"/>
                <w:lang w:val="en-US"/>
              </w:rPr>
              <w:t>of</w:t>
            </w:r>
            <w:proofErr w:type="gramEnd"/>
            <w:r w:rsidRPr="00DC345D">
              <w:rPr>
                <w:rFonts w:ascii="Arial" w:hAnsi="Arial" w:cs="Arial"/>
                <w:i/>
                <w:sz w:val="14"/>
                <w:szCs w:val="14"/>
                <w:lang w:val="en-US"/>
              </w:rPr>
              <w:t xml:space="preserve"> which</w:t>
            </w:r>
            <w:r w:rsidRPr="00DC345D">
              <w:rPr>
                <w:rStyle w:val="shorttext"/>
                <w:rFonts w:ascii="Arial" w:hAnsi="Arial" w:cs="Arial"/>
                <w:i/>
                <w:sz w:val="14"/>
                <w:szCs w:val="14"/>
                <w:lang w:val="en"/>
              </w:rPr>
              <w:t xml:space="preserve"> </w:t>
            </w:r>
            <w:r w:rsidRPr="00DC345D">
              <w:rPr>
                <w:rStyle w:val="hpsalt-edited"/>
                <w:rFonts w:ascii="Arial" w:hAnsi="Arial" w:cs="Arial"/>
                <w:i/>
                <w:sz w:val="14"/>
                <w:szCs w:val="14"/>
                <w:lang w:val="en"/>
              </w:rPr>
              <w:t>waterless</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ammonia</w:t>
            </w:r>
            <w:r w:rsidRPr="00DC345D">
              <w:rPr>
                <w:rStyle w:val="shorttext"/>
                <w:rFonts w:ascii="Arial" w:hAnsi="Arial" w:cs="Arial"/>
                <w:i/>
                <w:sz w:val="14"/>
                <w:szCs w:val="14"/>
                <w:lang w:val="en"/>
              </w:rPr>
              <w:t xml:space="preserve">, </w:t>
            </w:r>
            <w:r w:rsidRPr="00DC345D">
              <w:rPr>
                <w:rFonts w:ascii="Arial" w:hAnsi="Arial" w:cs="Arial"/>
                <w:i/>
                <w:sz w:val="14"/>
                <w:szCs w:val="14"/>
                <w:lang w:val="en-US"/>
              </w:rPr>
              <w:t xml:space="preserve">thou. tonnes  </w:t>
            </w:r>
          </w:p>
        </w:tc>
      </w:tr>
      <w:tr w:rsidR="0061391C" w:rsidRPr="00DC345D" w:rsidTr="00145F7F">
        <w:trPr>
          <w:cantSplit/>
        </w:trPr>
        <w:tc>
          <w:tcPr>
            <w:tcW w:w="3178" w:type="dxa"/>
            <w:shd w:val="clear" w:color="auto" w:fill="auto"/>
            <w:vAlign w:val="bottom"/>
          </w:tcPr>
          <w:p w:rsidR="0061391C" w:rsidRPr="00DC345D" w:rsidRDefault="0061391C" w:rsidP="00F2079A">
            <w:pPr>
              <w:spacing w:before="40" w:line="140" w:lineRule="exact"/>
              <w:rPr>
                <w:rFonts w:ascii="Arial" w:hAnsi="Arial" w:cs="Arial"/>
                <w:sz w:val="14"/>
                <w:szCs w:val="14"/>
              </w:rPr>
            </w:pPr>
            <w:r w:rsidRPr="00DC345D">
              <w:rPr>
                <w:rFonts w:ascii="Arial" w:hAnsi="Arial" w:cs="Arial"/>
                <w:sz w:val="14"/>
                <w:szCs w:val="14"/>
              </w:rPr>
              <w:t>Органические химические соединения</w:t>
            </w:r>
          </w:p>
        </w:tc>
        <w:tc>
          <w:tcPr>
            <w:tcW w:w="601" w:type="dxa"/>
            <w:tcBorders>
              <w:left w:val="single" w:sz="6" w:space="0" w:color="000000"/>
            </w:tcBorders>
            <w:shd w:val="clear" w:color="auto" w:fill="auto"/>
            <w:vAlign w:val="bottom"/>
          </w:tcPr>
          <w:p w:rsidR="0061391C" w:rsidRPr="0061391C" w:rsidRDefault="0061391C" w:rsidP="00145F7F">
            <w:pPr>
              <w:spacing w:before="40" w:line="140" w:lineRule="exact"/>
              <w:ind w:right="113"/>
              <w:jc w:val="right"/>
              <w:rPr>
                <w:rFonts w:ascii="Arial" w:hAnsi="Arial" w:cs="Arial"/>
                <w:sz w:val="14"/>
                <w:szCs w:val="14"/>
              </w:rPr>
            </w:pPr>
            <w:r w:rsidRPr="0061391C">
              <w:rPr>
                <w:rFonts w:ascii="Arial" w:hAnsi="Arial" w:cs="Arial"/>
                <w:sz w:val="14"/>
                <w:szCs w:val="14"/>
              </w:rPr>
              <w:t>–</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w:t>
            </w:r>
          </w:p>
        </w:tc>
        <w:tc>
          <w:tcPr>
            <w:tcW w:w="601" w:type="dxa"/>
            <w:tcBorders>
              <w:left w:val="single" w:sz="6" w:space="0" w:color="000000"/>
            </w:tcBorders>
            <w:shd w:val="clear" w:color="auto" w:fill="auto"/>
            <w:vAlign w:val="bottom"/>
          </w:tcPr>
          <w:p w:rsidR="0061391C" w:rsidRPr="00B04203" w:rsidRDefault="00B04203" w:rsidP="00B04203">
            <w:pPr>
              <w:spacing w:before="40" w:line="140" w:lineRule="exact"/>
              <w:ind w:right="113"/>
              <w:jc w:val="right"/>
              <w:rPr>
                <w:rFonts w:ascii="Arial" w:hAnsi="Arial" w:cs="Arial"/>
                <w:sz w:val="14"/>
                <w:szCs w:val="14"/>
                <w:lang w:val="en-US"/>
              </w:rPr>
            </w:pPr>
            <w:r>
              <w:rPr>
                <w:rFonts w:ascii="Arial" w:hAnsi="Arial" w:cs="Arial"/>
                <w:sz w:val="14"/>
                <w:szCs w:val="14"/>
                <w:lang w:val="en-US"/>
              </w:rPr>
              <w:t>–</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3</w:t>
            </w:r>
            <w:r w:rsidRPr="0061391C">
              <w:rPr>
                <w:rFonts w:ascii="Arial" w:hAnsi="Arial" w:cs="Arial"/>
                <w:sz w:val="14"/>
                <w:szCs w:val="14"/>
                <w:lang w:val="en-US"/>
              </w:rPr>
              <w:t> </w:t>
            </w:r>
            <w:r w:rsidRPr="0061391C">
              <w:rPr>
                <w:rFonts w:ascii="Arial" w:hAnsi="Arial" w:cs="Arial"/>
                <w:sz w:val="14"/>
                <w:szCs w:val="14"/>
              </w:rPr>
              <w:t>421</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2 478</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3</w:t>
            </w:r>
            <w:r w:rsidR="00B04203">
              <w:rPr>
                <w:rFonts w:ascii="Arial" w:hAnsi="Arial" w:cs="Arial"/>
                <w:sz w:val="14"/>
                <w:szCs w:val="14"/>
                <w:lang w:val="en-US"/>
              </w:rPr>
              <w:t> </w:t>
            </w:r>
            <w:r w:rsidRPr="0061391C">
              <w:rPr>
                <w:rFonts w:ascii="Arial" w:hAnsi="Arial" w:cs="Arial"/>
                <w:sz w:val="14"/>
                <w:szCs w:val="14"/>
              </w:rPr>
              <w:t>454</w:t>
            </w:r>
          </w:p>
        </w:tc>
        <w:tc>
          <w:tcPr>
            <w:tcW w:w="3142" w:type="dxa"/>
            <w:tcBorders>
              <w:left w:val="single" w:sz="6" w:space="0" w:color="000000"/>
            </w:tcBorders>
            <w:shd w:val="clear" w:color="auto" w:fill="auto"/>
            <w:vAlign w:val="bottom"/>
          </w:tcPr>
          <w:p w:rsidR="0061391C" w:rsidRPr="00DC345D" w:rsidRDefault="0061391C" w:rsidP="00EB6320">
            <w:pPr>
              <w:spacing w:before="40" w:line="140" w:lineRule="exact"/>
              <w:rPr>
                <w:rFonts w:ascii="Arial" w:hAnsi="Arial" w:cs="Arial"/>
                <w:i/>
                <w:sz w:val="14"/>
                <w:szCs w:val="14"/>
              </w:rPr>
            </w:pPr>
            <w:r w:rsidRPr="00DC345D">
              <w:rPr>
                <w:rStyle w:val="hps"/>
                <w:rFonts w:ascii="Arial" w:hAnsi="Arial" w:cs="Arial"/>
                <w:i/>
                <w:sz w:val="14"/>
                <w:szCs w:val="14"/>
                <w:lang w:val="en"/>
              </w:rPr>
              <w:t>Organic chemicals</w:t>
            </w:r>
          </w:p>
        </w:tc>
      </w:tr>
      <w:tr w:rsidR="0061391C" w:rsidRPr="00287B19" w:rsidTr="00145F7F">
        <w:trPr>
          <w:cantSplit/>
        </w:trPr>
        <w:tc>
          <w:tcPr>
            <w:tcW w:w="3178" w:type="dxa"/>
            <w:shd w:val="clear" w:color="auto" w:fill="auto"/>
            <w:vAlign w:val="bottom"/>
          </w:tcPr>
          <w:p w:rsidR="0061391C" w:rsidRPr="00DC345D" w:rsidRDefault="0061391C" w:rsidP="00F2079A">
            <w:pPr>
              <w:spacing w:before="40" w:line="140" w:lineRule="exact"/>
              <w:ind w:left="113"/>
              <w:rPr>
                <w:rFonts w:ascii="Arial" w:hAnsi="Arial" w:cs="Arial"/>
                <w:sz w:val="14"/>
                <w:szCs w:val="14"/>
              </w:rPr>
            </w:pPr>
            <w:r w:rsidRPr="00DC345D">
              <w:rPr>
                <w:rFonts w:ascii="Arial" w:hAnsi="Arial" w:cs="Arial"/>
                <w:sz w:val="14"/>
                <w:szCs w:val="14"/>
              </w:rPr>
              <w:t xml:space="preserve">из них углеводороды и их производные, </w:t>
            </w:r>
            <w:r w:rsidRPr="00DC345D">
              <w:rPr>
                <w:rFonts w:ascii="Arial" w:hAnsi="Arial" w:cs="Arial"/>
                <w:sz w:val="14"/>
                <w:szCs w:val="14"/>
              </w:rPr>
              <w:br/>
              <w:t>тыс. т</w:t>
            </w:r>
          </w:p>
        </w:tc>
        <w:tc>
          <w:tcPr>
            <w:tcW w:w="601" w:type="dxa"/>
            <w:tcBorders>
              <w:left w:val="single" w:sz="6" w:space="0" w:color="000000"/>
            </w:tcBorders>
            <w:shd w:val="clear" w:color="auto" w:fill="auto"/>
            <w:vAlign w:val="bottom"/>
          </w:tcPr>
          <w:p w:rsidR="0061391C" w:rsidRPr="0061391C" w:rsidRDefault="0061391C" w:rsidP="00145F7F">
            <w:pPr>
              <w:spacing w:before="40" w:line="140" w:lineRule="exact"/>
              <w:ind w:right="113"/>
              <w:jc w:val="right"/>
              <w:rPr>
                <w:rFonts w:ascii="Arial" w:hAnsi="Arial" w:cs="Arial"/>
                <w:sz w:val="14"/>
                <w:szCs w:val="14"/>
              </w:rPr>
            </w:pPr>
            <w:r w:rsidRPr="0061391C">
              <w:rPr>
                <w:rFonts w:ascii="Arial" w:hAnsi="Arial" w:cs="Arial"/>
                <w:sz w:val="14"/>
                <w:szCs w:val="14"/>
              </w:rPr>
              <w:t>1</w:t>
            </w:r>
            <w:r w:rsidRPr="0061391C">
              <w:rPr>
                <w:rFonts w:ascii="Arial" w:hAnsi="Arial" w:cs="Arial"/>
                <w:sz w:val="14"/>
                <w:szCs w:val="14"/>
                <w:lang w:val="en-US"/>
              </w:rPr>
              <w:t> </w:t>
            </w:r>
            <w:r w:rsidRPr="0061391C">
              <w:rPr>
                <w:rFonts w:ascii="Arial" w:hAnsi="Arial" w:cs="Arial"/>
                <w:sz w:val="14"/>
                <w:szCs w:val="14"/>
              </w:rPr>
              <w:t>837</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1 992</w:t>
            </w:r>
          </w:p>
        </w:tc>
        <w:tc>
          <w:tcPr>
            <w:tcW w:w="601"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1</w:t>
            </w:r>
            <w:r>
              <w:rPr>
                <w:rFonts w:ascii="Arial" w:hAnsi="Arial" w:cs="Arial"/>
                <w:sz w:val="14"/>
                <w:szCs w:val="14"/>
                <w:lang w:val="en-US"/>
              </w:rPr>
              <w:t> </w:t>
            </w:r>
            <w:r w:rsidRPr="0061391C">
              <w:rPr>
                <w:rFonts w:ascii="Arial" w:hAnsi="Arial" w:cs="Arial"/>
                <w:sz w:val="14"/>
                <w:szCs w:val="14"/>
              </w:rPr>
              <w:t>474</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1</w:t>
            </w:r>
            <w:r w:rsidRPr="0061391C">
              <w:rPr>
                <w:rFonts w:ascii="Arial" w:hAnsi="Arial" w:cs="Arial"/>
                <w:sz w:val="14"/>
                <w:szCs w:val="14"/>
                <w:lang w:val="en-US"/>
              </w:rPr>
              <w:t> </w:t>
            </w:r>
            <w:r w:rsidRPr="0061391C">
              <w:rPr>
                <w:rFonts w:ascii="Arial" w:hAnsi="Arial" w:cs="Arial"/>
                <w:sz w:val="14"/>
                <w:szCs w:val="14"/>
              </w:rPr>
              <w:t>282</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857</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1</w:t>
            </w:r>
            <w:r w:rsidR="00B04203">
              <w:rPr>
                <w:rFonts w:ascii="Arial" w:hAnsi="Arial" w:cs="Arial"/>
                <w:sz w:val="14"/>
                <w:szCs w:val="14"/>
                <w:lang w:val="en-US"/>
              </w:rPr>
              <w:t> </w:t>
            </w:r>
            <w:r w:rsidRPr="0061391C">
              <w:rPr>
                <w:rFonts w:ascii="Arial" w:hAnsi="Arial" w:cs="Arial"/>
                <w:sz w:val="14"/>
                <w:szCs w:val="14"/>
              </w:rPr>
              <w:t>041</w:t>
            </w:r>
          </w:p>
        </w:tc>
        <w:tc>
          <w:tcPr>
            <w:tcW w:w="3142" w:type="dxa"/>
            <w:tcBorders>
              <w:left w:val="single" w:sz="6" w:space="0" w:color="000000"/>
            </w:tcBorders>
            <w:shd w:val="clear" w:color="auto" w:fill="auto"/>
            <w:vAlign w:val="bottom"/>
          </w:tcPr>
          <w:p w:rsidR="0061391C" w:rsidRPr="00DC345D" w:rsidRDefault="0061391C" w:rsidP="00EB6320">
            <w:pPr>
              <w:spacing w:before="40" w:line="140" w:lineRule="exact"/>
              <w:ind w:left="113"/>
              <w:rPr>
                <w:rFonts w:ascii="Arial" w:hAnsi="Arial" w:cs="Arial"/>
                <w:i/>
                <w:sz w:val="14"/>
                <w:szCs w:val="14"/>
                <w:lang w:val="en-US"/>
              </w:rPr>
            </w:pPr>
            <w:proofErr w:type="gramStart"/>
            <w:r w:rsidRPr="00DC345D">
              <w:rPr>
                <w:rFonts w:ascii="Arial" w:hAnsi="Arial" w:cs="Arial"/>
                <w:i/>
                <w:sz w:val="14"/>
                <w:szCs w:val="14"/>
                <w:lang w:val="en-US"/>
              </w:rPr>
              <w:t>of</w:t>
            </w:r>
            <w:proofErr w:type="gramEnd"/>
            <w:r w:rsidRPr="00DC345D">
              <w:rPr>
                <w:rFonts w:ascii="Arial" w:hAnsi="Arial" w:cs="Arial"/>
                <w:i/>
                <w:sz w:val="14"/>
                <w:szCs w:val="14"/>
                <w:lang w:val="en-US"/>
              </w:rPr>
              <w:t xml:space="preserve"> which</w:t>
            </w:r>
            <w:r w:rsidRPr="00DC345D">
              <w:rPr>
                <w:rStyle w:val="hps"/>
                <w:rFonts w:ascii="Arial" w:hAnsi="Arial" w:cs="Arial"/>
                <w:i/>
                <w:sz w:val="14"/>
                <w:szCs w:val="14"/>
                <w:lang w:val="en-US"/>
              </w:rPr>
              <w:t xml:space="preserve"> </w:t>
            </w:r>
            <w:r w:rsidRPr="00DC345D">
              <w:rPr>
                <w:rStyle w:val="hps"/>
                <w:rFonts w:ascii="Arial" w:hAnsi="Arial" w:cs="Arial"/>
                <w:i/>
                <w:sz w:val="14"/>
                <w:szCs w:val="14"/>
                <w:lang w:val="en"/>
              </w:rPr>
              <w:t>hydrocarbons</w:t>
            </w:r>
            <w:r w:rsidRPr="00DC345D">
              <w:rPr>
                <w:rStyle w:val="hps"/>
                <w:rFonts w:ascii="Arial" w:hAnsi="Arial" w:cs="Arial"/>
                <w:i/>
                <w:sz w:val="14"/>
                <w:szCs w:val="14"/>
                <w:lang w:val="en-US"/>
              </w:rPr>
              <w:t xml:space="preserve"> </w:t>
            </w:r>
            <w:r w:rsidRPr="00DC345D">
              <w:rPr>
                <w:rStyle w:val="hps"/>
                <w:rFonts w:ascii="Arial" w:hAnsi="Arial" w:cs="Arial"/>
                <w:i/>
                <w:sz w:val="14"/>
                <w:szCs w:val="14"/>
                <w:lang w:val="en"/>
              </w:rPr>
              <w:t>and</w:t>
            </w:r>
            <w:r w:rsidRPr="00DC345D">
              <w:rPr>
                <w:rStyle w:val="hps"/>
                <w:rFonts w:ascii="Arial" w:hAnsi="Arial" w:cs="Arial"/>
                <w:i/>
                <w:sz w:val="14"/>
                <w:szCs w:val="14"/>
                <w:lang w:val="en-US"/>
              </w:rPr>
              <w:t xml:space="preserve"> </w:t>
            </w:r>
            <w:r w:rsidRPr="00DC345D">
              <w:rPr>
                <w:rStyle w:val="hps"/>
                <w:rFonts w:ascii="Arial" w:hAnsi="Arial" w:cs="Arial"/>
                <w:i/>
                <w:sz w:val="14"/>
                <w:szCs w:val="14"/>
                <w:lang w:val="en"/>
              </w:rPr>
              <w:t>their</w:t>
            </w:r>
            <w:r w:rsidRPr="00DC345D">
              <w:rPr>
                <w:rStyle w:val="hps"/>
                <w:rFonts w:ascii="Arial" w:hAnsi="Arial" w:cs="Arial"/>
                <w:i/>
                <w:sz w:val="14"/>
                <w:szCs w:val="14"/>
                <w:lang w:val="en-US"/>
              </w:rPr>
              <w:t xml:space="preserve"> </w:t>
            </w:r>
            <w:r w:rsidRPr="00DC345D">
              <w:rPr>
                <w:rStyle w:val="hps"/>
                <w:rFonts w:ascii="Arial" w:hAnsi="Arial" w:cs="Arial"/>
                <w:i/>
                <w:sz w:val="14"/>
                <w:szCs w:val="14"/>
                <w:lang w:val="en"/>
              </w:rPr>
              <w:t>derivatives</w:t>
            </w:r>
            <w:r w:rsidRPr="00DC345D">
              <w:rPr>
                <w:rFonts w:ascii="Arial" w:hAnsi="Arial" w:cs="Arial"/>
                <w:i/>
                <w:sz w:val="14"/>
                <w:szCs w:val="14"/>
                <w:lang w:val="en-US"/>
              </w:rPr>
              <w:t>,</w:t>
            </w:r>
            <w:r w:rsidRPr="00DC345D">
              <w:rPr>
                <w:rFonts w:ascii="Arial" w:hAnsi="Arial" w:cs="Arial"/>
                <w:i/>
                <w:sz w:val="14"/>
                <w:szCs w:val="14"/>
                <w:lang w:val="en-US"/>
              </w:rPr>
              <w:br/>
              <w:t xml:space="preserve">thou. tonnes  </w:t>
            </w:r>
          </w:p>
        </w:tc>
      </w:tr>
      <w:tr w:rsidR="0061391C" w:rsidRPr="00DC345D" w:rsidTr="00145F7F">
        <w:trPr>
          <w:cantSplit/>
        </w:trPr>
        <w:tc>
          <w:tcPr>
            <w:tcW w:w="3178" w:type="dxa"/>
            <w:shd w:val="clear" w:color="auto" w:fill="auto"/>
            <w:vAlign w:val="bottom"/>
          </w:tcPr>
          <w:p w:rsidR="0061391C" w:rsidRPr="00DC345D" w:rsidRDefault="0061391C" w:rsidP="00F2079A">
            <w:pPr>
              <w:spacing w:before="40" w:line="140" w:lineRule="exact"/>
              <w:rPr>
                <w:rFonts w:ascii="Arial" w:hAnsi="Arial" w:cs="Arial"/>
                <w:sz w:val="14"/>
                <w:szCs w:val="14"/>
              </w:rPr>
            </w:pPr>
            <w:r w:rsidRPr="00DC345D">
              <w:rPr>
                <w:rFonts w:ascii="Arial" w:hAnsi="Arial" w:cs="Arial"/>
                <w:sz w:val="14"/>
                <w:szCs w:val="14"/>
              </w:rPr>
              <w:t>Лекарственные средства</w:t>
            </w:r>
          </w:p>
        </w:tc>
        <w:tc>
          <w:tcPr>
            <w:tcW w:w="601" w:type="dxa"/>
            <w:tcBorders>
              <w:left w:val="single" w:sz="6" w:space="0" w:color="000000"/>
            </w:tcBorders>
            <w:shd w:val="clear" w:color="auto" w:fill="auto"/>
            <w:vAlign w:val="bottom"/>
          </w:tcPr>
          <w:p w:rsidR="0061391C" w:rsidRPr="0061391C" w:rsidRDefault="0061391C" w:rsidP="00145F7F">
            <w:pPr>
              <w:spacing w:before="40" w:line="140" w:lineRule="exact"/>
              <w:ind w:right="113"/>
              <w:jc w:val="right"/>
              <w:rPr>
                <w:rFonts w:ascii="Arial" w:hAnsi="Arial" w:cs="Arial"/>
                <w:sz w:val="14"/>
                <w:szCs w:val="14"/>
              </w:rPr>
            </w:pPr>
            <w:r w:rsidRPr="0061391C">
              <w:rPr>
                <w:rFonts w:ascii="Arial" w:hAnsi="Arial" w:cs="Arial"/>
                <w:sz w:val="14"/>
                <w:szCs w:val="14"/>
              </w:rPr>
              <w:t>–</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w:t>
            </w:r>
          </w:p>
        </w:tc>
        <w:tc>
          <w:tcPr>
            <w:tcW w:w="601" w:type="dxa"/>
            <w:tcBorders>
              <w:left w:val="single" w:sz="6" w:space="0" w:color="000000"/>
            </w:tcBorders>
            <w:shd w:val="clear" w:color="auto" w:fill="auto"/>
            <w:vAlign w:val="bottom"/>
          </w:tcPr>
          <w:p w:rsidR="0061391C" w:rsidRPr="00B04203" w:rsidRDefault="00B04203" w:rsidP="00B04203">
            <w:pPr>
              <w:spacing w:before="40" w:line="140" w:lineRule="exact"/>
              <w:ind w:right="113"/>
              <w:jc w:val="right"/>
              <w:rPr>
                <w:rFonts w:ascii="Arial" w:hAnsi="Arial" w:cs="Arial"/>
                <w:sz w:val="14"/>
                <w:szCs w:val="14"/>
                <w:lang w:val="en-US"/>
              </w:rPr>
            </w:pPr>
            <w:r>
              <w:rPr>
                <w:rFonts w:ascii="Arial" w:hAnsi="Arial" w:cs="Arial"/>
                <w:sz w:val="14"/>
                <w:szCs w:val="14"/>
                <w:lang w:val="en-US"/>
              </w:rPr>
              <w:t>–</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289</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732</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828</w:t>
            </w:r>
          </w:p>
        </w:tc>
        <w:tc>
          <w:tcPr>
            <w:tcW w:w="3142" w:type="dxa"/>
            <w:tcBorders>
              <w:left w:val="single" w:sz="6" w:space="0" w:color="000000"/>
            </w:tcBorders>
            <w:shd w:val="clear" w:color="auto" w:fill="auto"/>
            <w:vAlign w:val="bottom"/>
          </w:tcPr>
          <w:p w:rsidR="0061391C" w:rsidRPr="00DC345D" w:rsidRDefault="0061391C" w:rsidP="00EB6320">
            <w:pPr>
              <w:spacing w:before="40" w:line="140" w:lineRule="exact"/>
              <w:rPr>
                <w:rFonts w:ascii="Arial" w:hAnsi="Arial" w:cs="Arial"/>
                <w:i/>
                <w:sz w:val="14"/>
                <w:szCs w:val="14"/>
              </w:rPr>
            </w:pPr>
            <w:r w:rsidRPr="00DC345D">
              <w:rPr>
                <w:rStyle w:val="hpsalt-edited"/>
                <w:rFonts w:ascii="Arial" w:hAnsi="Arial" w:cs="Arial"/>
                <w:i/>
                <w:sz w:val="14"/>
                <w:szCs w:val="14"/>
                <w:lang w:val="en"/>
              </w:rPr>
              <w:t>Pharmaceutical</w:t>
            </w:r>
            <w:r w:rsidRPr="00DC345D">
              <w:rPr>
                <w:rFonts w:ascii="Arial" w:hAnsi="Arial" w:cs="Arial"/>
                <w:i/>
                <w:sz w:val="14"/>
                <w:szCs w:val="14"/>
                <w:lang w:val="en-US"/>
              </w:rPr>
              <w:t xml:space="preserve"> preparations</w:t>
            </w:r>
          </w:p>
        </w:tc>
      </w:tr>
      <w:tr w:rsidR="0061391C" w:rsidRPr="00287B19" w:rsidTr="00145F7F">
        <w:trPr>
          <w:cantSplit/>
        </w:trPr>
        <w:tc>
          <w:tcPr>
            <w:tcW w:w="3178" w:type="dxa"/>
            <w:shd w:val="clear" w:color="auto" w:fill="auto"/>
            <w:vAlign w:val="bottom"/>
          </w:tcPr>
          <w:p w:rsidR="0061391C" w:rsidRPr="00DC345D" w:rsidRDefault="0061391C" w:rsidP="00F2079A">
            <w:pPr>
              <w:spacing w:before="40" w:line="140" w:lineRule="exact"/>
              <w:rPr>
                <w:rFonts w:ascii="Arial" w:hAnsi="Arial" w:cs="Arial"/>
                <w:sz w:val="14"/>
                <w:szCs w:val="14"/>
              </w:rPr>
            </w:pPr>
            <w:r w:rsidRPr="00DC345D">
              <w:rPr>
                <w:rFonts w:ascii="Arial" w:hAnsi="Arial" w:cs="Arial"/>
                <w:sz w:val="14"/>
                <w:szCs w:val="14"/>
              </w:rPr>
              <w:t>Удобрения минеральные азотные, тыс. т:</w:t>
            </w:r>
          </w:p>
        </w:tc>
        <w:tc>
          <w:tcPr>
            <w:tcW w:w="601" w:type="dxa"/>
            <w:tcBorders>
              <w:left w:val="single" w:sz="6" w:space="0" w:color="000000"/>
            </w:tcBorders>
            <w:shd w:val="clear" w:color="auto" w:fill="auto"/>
            <w:vAlign w:val="bottom"/>
          </w:tcPr>
          <w:p w:rsidR="0061391C" w:rsidRPr="0061391C" w:rsidRDefault="0061391C" w:rsidP="00145F7F">
            <w:pPr>
              <w:snapToGrid w:val="0"/>
              <w:spacing w:before="4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61391C" w:rsidRPr="0061391C" w:rsidRDefault="0061391C" w:rsidP="00B04203">
            <w:pPr>
              <w:snapToGrid w:val="0"/>
              <w:spacing w:before="40" w:line="140" w:lineRule="exact"/>
              <w:ind w:right="113"/>
              <w:jc w:val="right"/>
              <w:rPr>
                <w:rFonts w:ascii="Arial" w:hAnsi="Arial" w:cs="Arial"/>
                <w:sz w:val="14"/>
                <w:szCs w:val="14"/>
              </w:rPr>
            </w:pPr>
          </w:p>
        </w:tc>
        <w:tc>
          <w:tcPr>
            <w:tcW w:w="601" w:type="dxa"/>
            <w:tcBorders>
              <w:left w:val="single" w:sz="6" w:space="0" w:color="000000"/>
            </w:tcBorders>
            <w:shd w:val="clear" w:color="auto" w:fill="auto"/>
            <w:vAlign w:val="bottom"/>
          </w:tcPr>
          <w:p w:rsidR="0061391C" w:rsidRPr="0061391C" w:rsidRDefault="0061391C" w:rsidP="00B04203">
            <w:pPr>
              <w:snapToGrid w:val="0"/>
              <w:spacing w:before="4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61391C" w:rsidRPr="0061391C" w:rsidRDefault="0061391C" w:rsidP="00B04203">
            <w:pPr>
              <w:snapToGrid w:val="0"/>
              <w:spacing w:before="4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61391C" w:rsidRPr="0061391C" w:rsidRDefault="0061391C" w:rsidP="00B04203">
            <w:pPr>
              <w:snapToGrid w:val="0"/>
              <w:spacing w:before="40" w:line="140" w:lineRule="exact"/>
              <w:ind w:right="113"/>
              <w:jc w:val="right"/>
              <w:rPr>
                <w:rFonts w:ascii="Arial" w:hAnsi="Arial" w:cs="Arial"/>
                <w:sz w:val="14"/>
                <w:szCs w:val="14"/>
              </w:rPr>
            </w:pPr>
          </w:p>
        </w:tc>
        <w:tc>
          <w:tcPr>
            <w:tcW w:w="3142" w:type="dxa"/>
            <w:tcBorders>
              <w:left w:val="single" w:sz="6" w:space="0" w:color="000000"/>
            </w:tcBorders>
            <w:shd w:val="clear" w:color="auto" w:fill="auto"/>
            <w:vAlign w:val="bottom"/>
          </w:tcPr>
          <w:p w:rsidR="0061391C" w:rsidRPr="00DC345D" w:rsidRDefault="0061391C" w:rsidP="00EB6320">
            <w:pPr>
              <w:spacing w:before="40" w:line="140" w:lineRule="exact"/>
              <w:rPr>
                <w:rFonts w:ascii="Arial" w:hAnsi="Arial" w:cs="Arial"/>
                <w:i/>
                <w:sz w:val="14"/>
                <w:szCs w:val="14"/>
                <w:lang w:val="en-US"/>
              </w:rPr>
            </w:pPr>
            <w:r w:rsidRPr="00DC345D">
              <w:rPr>
                <w:rStyle w:val="hps"/>
                <w:rFonts w:ascii="Arial" w:hAnsi="Arial" w:cs="Arial"/>
                <w:i/>
                <w:sz w:val="14"/>
                <w:szCs w:val="14"/>
                <w:lang w:val="en"/>
              </w:rPr>
              <w:t>Mineral</w:t>
            </w:r>
            <w:r w:rsidRPr="00DC345D">
              <w:rPr>
                <w:rStyle w:val="hps"/>
                <w:rFonts w:ascii="Arial" w:hAnsi="Arial" w:cs="Arial"/>
                <w:i/>
                <w:sz w:val="14"/>
                <w:szCs w:val="14"/>
                <w:lang w:val="en-US"/>
              </w:rPr>
              <w:t xml:space="preserve"> </w:t>
            </w:r>
            <w:r w:rsidRPr="00DC345D">
              <w:rPr>
                <w:rStyle w:val="hps"/>
                <w:rFonts w:ascii="Arial" w:hAnsi="Arial" w:cs="Arial"/>
                <w:i/>
                <w:sz w:val="14"/>
                <w:szCs w:val="14"/>
                <w:lang w:val="en"/>
              </w:rPr>
              <w:t>nitrogen</w:t>
            </w:r>
            <w:r w:rsidRPr="00DC345D">
              <w:rPr>
                <w:rStyle w:val="shorttext"/>
                <w:rFonts w:ascii="Arial" w:hAnsi="Arial" w:cs="Arial"/>
                <w:i/>
                <w:sz w:val="14"/>
                <w:szCs w:val="14"/>
                <w:lang w:val="en-US"/>
              </w:rPr>
              <w:t xml:space="preserve"> </w:t>
            </w:r>
            <w:r w:rsidRPr="00DC345D">
              <w:rPr>
                <w:rStyle w:val="hps"/>
                <w:rFonts w:ascii="Arial" w:hAnsi="Arial" w:cs="Arial"/>
                <w:i/>
                <w:sz w:val="14"/>
                <w:szCs w:val="14"/>
                <w:lang w:val="en"/>
              </w:rPr>
              <w:t>fertilizer</w:t>
            </w:r>
            <w:r w:rsidRPr="00DC345D">
              <w:rPr>
                <w:rFonts w:ascii="Arial" w:hAnsi="Arial" w:cs="Arial"/>
                <w:i/>
                <w:sz w:val="14"/>
                <w:szCs w:val="14"/>
                <w:lang w:val="en-US"/>
              </w:rPr>
              <w:t xml:space="preserve">s, thou. tonnes  </w:t>
            </w:r>
          </w:p>
        </w:tc>
      </w:tr>
      <w:tr w:rsidR="0061391C" w:rsidRPr="00DC345D" w:rsidTr="00145F7F">
        <w:trPr>
          <w:cantSplit/>
        </w:trPr>
        <w:tc>
          <w:tcPr>
            <w:tcW w:w="3178" w:type="dxa"/>
            <w:shd w:val="clear" w:color="auto" w:fill="auto"/>
            <w:vAlign w:val="bottom"/>
          </w:tcPr>
          <w:p w:rsidR="0061391C" w:rsidRPr="00DC345D" w:rsidRDefault="0061391C" w:rsidP="00F2079A">
            <w:pPr>
              <w:spacing w:before="40" w:line="140" w:lineRule="exact"/>
              <w:ind w:left="113"/>
              <w:rPr>
                <w:rFonts w:ascii="Arial" w:hAnsi="Arial" w:cs="Arial"/>
                <w:sz w:val="14"/>
                <w:szCs w:val="14"/>
              </w:rPr>
            </w:pPr>
            <w:r w:rsidRPr="00DC345D">
              <w:rPr>
                <w:rFonts w:ascii="Arial" w:hAnsi="Arial" w:cs="Arial"/>
                <w:sz w:val="14"/>
                <w:szCs w:val="14"/>
              </w:rPr>
              <w:t>в физическом весе</w:t>
            </w:r>
          </w:p>
        </w:tc>
        <w:tc>
          <w:tcPr>
            <w:tcW w:w="601" w:type="dxa"/>
            <w:tcBorders>
              <w:left w:val="single" w:sz="6" w:space="0" w:color="000000"/>
            </w:tcBorders>
            <w:shd w:val="clear" w:color="auto" w:fill="auto"/>
            <w:vAlign w:val="bottom"/>
          </w:tcPr>
          <w:p w:rsidR="0061391C" w:rsidRPr="0061391C" w:rsidRDefault="0061391C" w:rsidP="00145F7F">
            <w:pPr>
              <w:spacing w:before="40" w:line="140" w:lineRule="exact"/>
              <w:ind w:right="113"/>
              <w:jc w:val="right"/>
              <w:rPr>
                <w:rFonts w:ascii="Arial" w:hAnsi="Arial" w:cs="Arial"/>
                <w:sz w:val="14"/>
                <w:szCs w:val="14"/>
              </w:rPr>
            </w:pPr>
            <w:r w:rsidRPr="0061391C">
              <w:rPr>
                <w:rFonts w:ascii="Arial" w:hAnsi="Arial" w:cs="Arial"/>
                <w:sz w:val="14"/>
                <w:szCs w:val="14"/>
              </w:rPr>
              <w:t>10</w:t>
            </w:r>
            <w:r w:rsidRPr="0061391C">
              <w:rPr>
                <w:rFonts w:ascii="Arial" w:hAnsi="Arial" w:cs="Arial"/>
                <w:sz w:val="14"/>
                <w:szCs w:val="14"/>
                <w:lang w:val="en-US"/>
              </w:rPr>
              <w:t> </w:t>
            </w:r>
            <w:r w:rsidRPr="0061391C">
              <w:rPr>
                <w:rFonts w:ascii="Arial" w:hAnsi="Arial" w:cs="Arial"/>
                <w:sz w:val="14"/>
                <w:szCs w:val="14"/>
              </w:rPr>
              <w:t>931</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13 727</w:t>
            </w:r>
          </w:p>
        </w:tc>
        <w:tc>
          <w:tcPr>
            <w:tcW w:w="601"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14</w:t>
            </w:r>
            <w:r>
              <w:rPr>
                <w:rFonts w:ascii="Arial" w:hAnsi="Arial" w:cs="Arial"/>
                <w:sz w:val="14"/>
                <w:szCs w:val="14"/>
                <w:lang w:val="en-US"/>
              </w:rPr>
              <w:t> </w:t>
            </w:r>
            <w:r w:rsidRPr="0061391C">
              <w:rPr>
                <w:rFonts w:ascii="Arial" w:hAnsi="Arial" w:cs="Arial"/>
                <w:sz w:val="14"/>
                <w:szCs w:val="14"/>
              </w:rPr>
              <w:t>457</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2</w:t>
            </w:r>
            <w:r w:rsidRPr="0061391C">
              <w:rPr>
                <w:rFonts w:ascii="Arial" w:hAnsi="Arial" w:cs="Arial"/>
                <w:sz w:val="14"/>
                <w:szCs w:val="14"/>
                <w:lang w:val="en-US"/>
              </w:rPr>
              <w:t> </w:t>
            </w:r>
            <w:r w:rsidRPr="0061391C">
              <w:rPr>
                <w:rFonts w:ascii="Arial" w:hAnsi="Arial" w:cs="Arial"/>
                <w:sz w:val="14"/>
                <w:szCs w:val="14"/>
              </w:rPr>
              <w:t>178</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2 485</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4</w:t>
            </w:r>
            <w:r w:rsidR="00B04203">
              <w:rPr>
                <w:rFonts w:ascii="Arial" w:hAnsi="Arial" w:cs="Arial"/>
                <w:sz w:val="14"/>
                <w:szCs w:val="14"/>
                <w:lang w:val="en-US"/>
              </w:rPr>
              <w:t> </w:t>
            </w:r>
            <w:r w:rsidRPr="0061391C">
              <w:rPr>
                <w:rFonts w:ascii="Arial" w:hAnsi="Arial" w:cs="Arial"/>
                <w:sz w:val="14"/>
                <w:szCs w:val="14"/>
              </w:rPr>
              <w:t>465</w:t>
            </w:r>
          </w:p>
        </w:tc>
        <w:tc>
          <w:tcPr>
            <w:tcW w:w="3142" w:type="dxa"/>
            <w:tcBorders>
              <w:left w:val="single" w:sz="6" w:space="0" w:color="000000"/>
            </w:tcBorders>
            <w:shd w:val="clear" w:color="auto" w:fill="auto"/>
            <w:vAlign w:val="bottom"/>
          </w:tcPr>
          <w:p w:rsidR="0061391C" w:rsidRPr="00DC345D" w:rsidRDefault="0061391C" w:rsidP="00EB6320">
            <w:pPr>
              <w:spacing w:before="40" w:line="140" w:lineRule="exact"/>
              <w:ind w:left="113"/>
              <w:rPr>
                <w:rFonts w:ascii="Arial" w:hAnsi="Arial" w:cs="Arial"/>
                <w:i/>
                <w:sz w:val="14"/>
                <w:szCs w:val="14"/>
              </w:rPr>
            </w:pPr>
            <w:r w:rsidRPr="00DC345D">
              <w:rPr>
                <w:rStyle w:val="hpsalt-edited"/>
                <w:rFonts w:ascii="Arial" w:hAnsi="Arial" w:cs="Arial"/>
                <w:i/>
                <w:sz w:val="14"/>
                <w:szCs w:val="14"/>
                <w:lang w:val="en"/>
              </w:rPr>
              <w:t>in physical weight</w:t>
            </w:r>
          </w:p>
        </w:tc>
      </w:tr>
      <w:tr w:rsidR="0061391C" w:rsidRPr="00DC345D" w:rsidTr="00145F7F">
        <w:trPr>
          <w:cantSplit/>
        </w:trPr>
        <w:tc>
          <w:tcPr>
            <w:tcW w:w="3178" w:type="dxa"/>
            <w:shd w:val="clear" w:color="auto" w:fill="auto"/>
            <w:vAlign w:val="bottom"/>
          </w:tcPr>
          <w:p w:rsidR="0061391C" w:rsidRPr="00DC345D" w:rsidRDefault="0061391C" w:rsidP="00F2079A">
            <w:pPr>
              <w:spacing w:before="40" w:line="140" w:lineRule="exact"/>
              <w:ind w:left="113"/>
              <w:rPr>
                <w:rFonts w:ascii="Arial" w:hAnsi="Arial" w:cs="Arial"/>
                <w:sz w:val="14"/>
                <w:szCs w:val="14"/>
              </w:rPr>
            </w:pPr>
            <w:r w:rsidRPr="00DC345D">
              <w:rPr>
                <w:rFonts w:ascii="Arial" w:hAnsi="Arial" w:cs="Arial"/>
                <w:sz w:val="14"/>
                <w:szCs w:val="14"/>
              </w:rPr>
              <w:t>в пересчете на 100% питательных веществ</w:t>
            </w:r>
          </w:p>
        </w:tc>
        <w:tc>
          <w:tcPr>
            <w:tcW w:w="601" w:type="dxa"/>
            <w:tcBorders>
              <w:left w:val="single" w:sz="6" w:space="0" w:color="000000"/>
            </w:tcBorders>
            <w:shd w:val="clear" w:color="auto" w:fill="auto"/>
            <w:vAlign w:val="bottom"/>
          </w:tcPr>
          <w:p w:rsidR="0061391C" w:rsidRPr="0061391C" w:rsidRDefault="0061391C" w:rsidP="00145F7F">
            <w:pPr>
              <w:spacing w:before="40" w:line="140" w:lineRule="exact"/>
              <w:ind w:right="113"/>
              <w:jc w:val="right"/>
              <w:rPr>
                <w:rFonts w:ascii="Arial" w:hAnsi="Arial" w:cs="Arial"/>
                <w:sz w:val="14"/>
                <w:szCs w:val="14"/>
              </w:rPr>
            </w:pPr>
            <w:r w:rsidRPr="0061391C">
              <w:rPr>
                <w:rFonts w:ascii="Arial" w:hAnsi="Arial" w:cs="Arial"/>
                <w:sz w:val="14"/>
                <w:szCs w:val="14"/>
              </w:rPr>
              <w:t>4</w:t>
            </w:r>
            <w:r w:rsidRPr="0061391C">
              <w:rPr>
                <w:rFonts w:ascii="Arial" w:hAnsi="Arial" w:cs="Arial"/>
                <w:sz w:val="14"/>
                <w:szCs w:val="14"/>
                <w:lang w:val="en-US"/>
              </w:rPr>
              <w:t> </w:t>
            </w:r>
            <w:r w:rsidRPr="0061391C">
              <w:rPr>
                <w:rFonts w:ascii="Arial" w:hAnsi="Arial" w:cs="Arial"/>
                <w:sz w:val="14"/>
                <w:szCs w:val="14"/>
              </w:rPr>
              <w:t>204</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5 479</w:t>
            </w:r>
          </w:p>
        </w:tc>
        <w:tc>
          <w:tcPr>
            <w:tcW w:w="601"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6</w:t>
            </w:r>
            <w:r>
              <w:rPr>
                <w:rFonts w:ascii="Arial" w:hAnsi="Arial" w:cs="Arial"/>
                <w:sz w:val="14"/>
                <w:szCs w:val="14"/>
                <w:lang w:val="en-US"/>
              </w:rPr>
              <w:t> </w:t>
            </w:r>
            <w:r w:rsidRPr="0061391C">
              <w:rPr>
                <w:rFonts w:ascii="Arial" w:hAnsi="Arial" w:cs="Arial"/>
                <w:sz w:val="14"/>
                <w:szCs w:val="14"/>
              </w:rPr>
              <w:t>140</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2</w:t>
            </w:r>
            <w:r w:rsidRPr="0061391C">
              <w:rPr>
                <w:rFonts w:ascii="Arial" w:hAnsi="Arial" w:cs="Arial"/>
                <w:sz w:val="14"/>
                <w:szCs w:val="14"/>
                <w:lang w:val="en-US"/>
              </w:rPr>
              <w:t> </w:t>
            </w:r>
            <w:r w:rsidRPr="0061391C">
              <w:rPr>
                <w:rFonts w:ascii="Arial" w:hAnsi="Arial" w:cs="Arial"/>
                <w:sz w:val="14"/>
                <w:szCs w:val="14"/>
              </w:rPr>
              <w:t>178</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2 485</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4</w:t>
            </w:r>
            <w:r w:rsidR="00B04203">
              <w:rPr>
                <w:rFonts w:ascii="Arial" w:hAnsi="Arial" w:cs="Arial"/>
                <w:sz w:val="14"/>
                <w:szCs w:val="14"/>
                <w:lang w:val="en-US"/>
              </w:rPr>
              <w:t> </w:t>
            </w:r>
            <w:r w:rsidRPr="0061391C">
              <w:rPr>
                <w:rFonts w:ascii="Arial" w:hAnsi="Arial" w:cs="Arial"/>
                <w:sz w:val="14"/>
                <w:szCs w:val="14"/>
              </w:rPr>
              <w:t>465</w:t>
            </w:r>
          </w:p>
        </w:tc>
        <w:tc>
          <w:tcPr>
            <w:tcW w:w="3142" w:type="dxa"/>
            <w:tcBorders>
              <w:left w:val="single" w:sz="6" w:space="0" w:color="000000"/>
            </w:tcBorders>
            <w:shd w:val="clear" w:color="auto" w:fill="auto"/>
            <w:vAlign w:val="bottom"/>
          </w:tcPr>
          <w:p w:rsidR="0061391C" w:rsidRPr="00DC345D" w:rsidRDefault="0061391C" w:rsidP="00EB6320">
            <w:pPr>
              <w:spacing w:before="40" w:line="140" w:lineRule="exact"/>
              <w:ind w:left="113"/>
              <w:rPr>
                <w:rFonts w:ascii="Arial" w:hAnsi="Arial" w:cs="Arial"/>
                <w:i/>
                <w:sz w:val="14"/>
                <w:szCs w:val="14"/>
              </w:rPr>
            </w:pPr>
            <w:r w:rsidRPr="00DC345D">
              <w:rPr>
                <w:rStyle w:val="hpsalt-edited"/>
                <w:rFonts w:ascii="Arial" w:hAnsi="Arial" w:cs="Arial"/>
                <w:i/>
                <w:sz w:val="14"/>
                <w:szCs w:val="14"/>
                <w:lang w:val="en"/>
              </w:rPr>
              <w:t>in equivalent of</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100</w:t>
            </w:r>
            <w:r w:rsidRPr="00DC345D">
              <w:rPr>
                <w:rStyle w:val="shorttext"/>
                <w:rFonts w:ascii="Arial" w:hAnsi="Arial" w:cs="Arial"/>
                <w:i/>
                <w:sz w:val="14"/>
                <w:szCs w:val="14"/>
                <w:lang w:val="en"/>
              </w:rPr>
              <w:t>% nutrient</w:t>
            </w:r>
            <w:r w:rsidRPr="00DC345D">
              <w:rPr>
                <w:rFonts w:ascii="Arial" w:hAnsi="Arial" w:cs="Arial"/>
                <w:i/>
                <w:sz w:val="14"/>
                <w:szCs w:val="14"/>
                <w:lang w:val="en"/>
              </w:rPr>
              <w:t>s</w:t>
            </w:r>
          </w:p>
        </w:tc>
      </w:tr>
      <w:tr w:rsidR="0061391C" w:rsidRPr="00287B19" w:rsidTr="00145F7F">
        <w:trPr>
          <w:cantSplit/>
        </w:trPr>
        <w:tc>
          <w:tcPr>
            <w:tcW w:w="3178" w:type="dxa"/>
            <w:shd w:val="clear" w:color="auto" w:fill="auto"/>
            <w:vAlign w:val="bottom"/>
          </w:tcPr>
          <w:p w:rsidR="0061391C" w:rsidRPr="00DC345D" w:rsidRDefault="0061391C" w:rsidP="00F2079A">
            <w:pPr>
              <w:pStyle w:val="14"/>
              <w:widowControl/>
              <w:spacing w:before="40" w:line="140" w:lineRule="exact"/>
              <w:rPr>
                <w:szCs w:val="14"/>
              </w:rPr>
            </w:pPr>
            <w:r w:rsidRPr="00DC345D">
              <w:rPr>
                <w:szCs w:val="14"/>
              </w:rPr>
              <w:t>Удобрения минеральные калийные, тыс. т:</w:t>
            </w:r>
          </w:p>
        </w:tc>
        <w:tc>
          <w:tcPr>
            <w:tcW w:w="601" w:type="dxa"/>
            <w:tcBorders>
              <w:left w:val="single" w:sz="6" w:space="0" w:color="000000"/>
            </w:tcBorders>
            <w:shd w:val="clear" w:color="auto" w:fill="auto"/>
            <w:vAlign w:val="bottom"/>
          </w:tcPr>
          <w:p w:rsidR="0061391C" w:rsidRPr="0061391C" w:rsidRDefault="0061391C" w:rsidP="00145F7F">
            <w:pPr>
              <w:snapToGrid w:val="0"/>
              <w:spacing w:before="4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61391C" w:rsidRPr="0061391C" w:rsidRDefault="0061391C" w:rsidP="00B04203">
            <w:pPr>
              <w:snapToGrid w:val="0"/>
              <w:spacing w:before="40" w:line="140" w:lineRule="exact"/>
              <w:ind w:right="113"/>
              <w:jc w:val="right"/>
              <w:rPr>
                <w:rFonts w:ascii="Arial" w:hAnsi="Arial" w:cs="Arial"/>
                <w:sz w:val="14"/>
                <w:szCs w:val="14"/>
              </w:rPr>
            </w:pPr>
          </w:p>
        </w:tc>
        <w:tc>
          <w:tcPr>
            <w:tcW w:w="601" w:type="dxa"/>
            <w:tcBorders>
              <w:left w:val="single" w:sz="6" w:space="0" w:color="000000"/>
            </w:tcBorders>
            <w:shd w:val="clear" w:color="auto" w:fill="auto"/>
            <w:vAlign w:val="bottom"/>
          </w:tcPr>
          <w:p w:rsidR="0061391C" w:rsidRPr="0061391C" w:rsidRDefault="0061391C" w:rsidP="00B04203">
            <w:pPr>
              <w:snapToGrid w:val="0"/>
              <w:spacing w:before="4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61391C" w:rsidRPr="0061391C" w:rsidRDefault="0061391C" w:rsidP="00B04203">
            <w:pPr>
              <w:snapToGrid w:val="0"/>
              <w:spacing w:before="4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61391C" w:rsidRPr="0061391C" w:rsidRDefault="0061391C" w:rsidP="00B04203">
            <w:pPr>
              <w:snapToGrid w:val="0"/>
              <w:spacing w:before="40" w:line="140" w:lineRule="exact"/>
              <w:ind w:right="113"/>
              <w:jc w:val="right"/>
              <w:rPr>
                <w:rFonts w:ascii="Arial" w:hAnsi="Arial" w:cs="Arial"/>
                <w:sz w:val="14"/>
                <w:szCs w:val="14"/>
              </w:rPr>
            </w:pPr>
          </w:p>
        </w:tc>
        <w:tc>
          <w:tcPr>
            <w:tcW w:w="3142" w:type="dxa"/>
            <w:tcBorders>
              <w:left w:val="single" w:sz="6" w:space="0" w:color="000000"/>
            </w:tcBorders>
            <w:shd w:val="clear" w:color="auto" w:fill="auto"/>
            <w:vAlign w:val="bottom"/>
          </w:tcPr>
          <w:p w:rsidR="0061391C" w:rsidRPr="00DC345D" w:rsidRDefault="0061391C" w:rsidP="00EB6320">
            <w:pPr>
              <w:pStyle w:val="14"/>
              <w:widowControl/>
              <w:spacing w:before="40" w:line="140" w:lineRule="exact"/>
              <w:rPr>
                <w:i/>
                <w:szCs w:val="14"/>
                <w:lang w:val="en-US"/>
              </w:rPr>
            </w:pPr>
            <w:r w:rsidRPr="00DC345D">
              <w:rPr>
                <w:rStyle w:val="a4"/>
                <w:i/>
                <w:color w:val="auto"/>
                <w:szCs w:val="14"/>
                <w:u w:val="none"/>
                <w:lang w:val="en"/>
              </w:rPr>
              <w:t>Mineral potash fertilizers</w:t>
            </w:r>
            <w:r w:rsidRPr="00DC345D">
              <w:rPr>
                <w:i/>
                <w:szCs w:val="14"/>
                <w:lang w:val="en-US"/>
              </w:rPr>
              <w:t>, thou. tonnes:</w:t>
            </w:r>
          </w:p>
        </w:tc>
      </w:tr>
      <w:tr w:rsidR="0061391C" w:rsidRPr="00DC345D" w:rsidTr="00145F7F">
        <w:trPr>
          <w:cantSplit/>
        </w:trPr>
        <w:tc>
          <w:tcPr>
            <w:tcW w:w="3178" w:type="dxa"/>
            <w:shd w:val="clear" w:color="auto" w:fill="auto"/>
            <w:vAlign w:val="bottom"/>
          </w:tcPr>
          <w:p w:rsidR="0061391C" w:rsidRPr="00DC345D" w:rsidRDefault="0061391C" w:rsidP="00F2079A">
            <w:pPr>
              <w:spacing w:before="40" w:line="140" w:lineRule="exact"/>
              <w:ind w:left="113"/>
              <w:rPr>
                <w:rFonts w:ascii="Arial" w:hAnsi="Arial" w:cs="Arial"/>
                <w:sz w:val="14"/>
                <w:szCs w:val="14"/>
              </w:rPr>
            </w:pPr>
            <w:r w:rsidRPr="00DC345D">
              <w:rPr>
                <w:rFonts w:ascii="Arial" w:hAnsi="Arial" w:cs="Arial"/>
                <w:sz w:val="14"/>
                <w:szCs w:val="14"/>
              </w:rPr>
              <w:t>в физическом весе</w:t>
            </w:r>
          </w:p>
        </w:tc>
        <w:tc>
          <w:tcPr>
            <w:tcW w:w="601" w:type="dxa"/>
            <w:tcBorders>
              <w:left w:val="single" w:sz="6" w:space="0" w:color="000000"/>
            </w:tcBorders>
            <w:shd w:val="clear" w:color="auto" w:fill="auto"/>
            <w:vAlign w:val="bottom"/>
          </w:tcPr>
          <w:p w:rsidR="0061391C" w:rsidRPr="0061391C" w:rsidRDefault="0061391C" w:rsidP="00145F7F">
            <w:pPr>
              <w:spacing w:before="40" w:line="140" w:lineRule="exact"/>
              <w:ind w:right="113"/>
              <w:jc w:val="right"/>
              <w:rPr>
                <w:rFonts w:ascii="Arial" w:hAnsi="Arial" w:cs="Arial"/>
                <w:sz w:val="14"/>
                <w:szCs w:val="14"/>
              </w:rPr>
            </w:pPr>
            <w:r w:rsidRPr="0061391C">
              <w:rPr>
                <w:rFonts w:ascii="Arial" w:hAnsi="Arial" w:cs="Arial"/>
                <w:sz w:val="14"/>
                <w:szCs w:val="14"/>
              </w:rPr>
              <w:t>9</w:t>
            </w:r>
            <w:r w:rsidRPr="0061391C">
              <w:rPr>
                <w:rFonts w:ascii="Arial" w:hAnsi="Arial" w:cs="Arial"/>
                <w:sz w:val="14"/>
                <w:szCs w:val="14"/>
                <w:lang w:val="en-US"/>
              </w:rPr>
              <w:t> </w:t>
            </w:r>
            <w:r w:rsidRPr="0061391C">
              <w:rPr>
                <w:rFonts w:ascii="Arial" w:hAnsi="Arial" w:cs="Arial"/>
                <w:sz w:val="14"/>
                <w:szCs w:val="14"/>
              </w:rPr>
              <w:t>223</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9 583</w:t>
            </w:r>
          </w:p>
        </w:tc>
        <w:tc>
          <w:tcPr>
            <w:tcW w:w="601"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11</w:t>
            </w:r>
            <w:r>
              <w:rPr>
                <w:rFonts w:ascii="Arial" w:hAnsi="Arial" w:cs="Arial"/>
                <w:sz w:val="14"/>
                <w:szCs w:val="14"/>
                <w:lang w:val="en-US"/>
              </w:rPr>
              <w:t> </w:t>
            </w:r>
            <w:r w:rsidRPr="0061391C">
              <w:rPr>
                <w:rFonts w:ascii="Arial" w:hAnsi="Arial" w:cs="Arial"/>
                <w:sz w:val="14"/>
                <w:szCs w:val="14"/>
              </w:rPr>
              <w:t>906</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2</w:t>
            </w:r>
            <w:r w:rsidRPr="0061391C">
              <w:rPr>
                <w:rFonts w:ascii="Arial" w:hAnsi="Arial" w:cs="Arial"/>
                <w:sz w:val="14"/>
                <w:szCs w:val="14"/>
                <w:lang w:val="en-US"/>
              </w:rPr>
              <w:t> </w:t>
            </w:r>
            <w:r w:rsidRPr="0061391C">
              <w:rPr>
                <w:rFonts w:ascii="Arial" w:hAnsi="Arial" w:cs="Arial"/>
                <w:sz w:val="14"/>
                <w:szCs w:val="14"/>
              </w:rPr>
              <w:t>613</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1 776</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3</w:t>
            </w:r>
            <w:r w:rsidR="00B04203">
              <w:rPr>
                <w:rFonts w:ascii="Arial" w:hAnsi="Arial" w:cs="Arial"/>
                <w:sz w:val="14"/>
                <w:szCs w:val="14"/>
                <w:lang w:val="en-US"/>
              </w:rPr>
              <w:t> </w:t>
            </w:r>
            <w:r w:rsidRPr="0061391C">
              <w:rPr>
                <w:rFonts w:ascii="Arial" w:hAnsi="Arial" w:cs="Arial"/>
                <w:sz w:val="14"/>
                <w:szCs w:val="14"/>
              </w:rPr>
              <w:t>322</w:t>
            </w:r>
          </w:p>
        </w:tc>
        <w:tc>
          <w:tcPr>
            <w:tcW w:w="3142" w:type="dxa"/>
            <w:tcBorders>
              <w:left w:val="single" w:sz="6" w:space="0" w:color="000000"/>
            </w:tcBorders>
            <w:shd w:val="clear" w:color="auto" w:fill="auto"/>
            <w:vAlign w:val="bottom"/>
          </w:tcPr>
          <w:p w:rsidR="0061391C" w:rsidRPr="00DC345D" w:rsidRDefault="0061391C" w:rsidP="00EB6320">
            <w:pPr>
              <w:spacing w:before="40" w:line="140" w:lineRule="exact"/>
              <w:ind w:left="113"/>
              <w:rPr>
                <w:rFonts w:ascii="Arial" w:hAnsi="Arial" w:cs="Arial"/>
                <w:i/>
                <w:sz w:val="14"/>
                <w:szCs w:val="14"/>
              </w:rPr>
            </w:pPr>
            <w:r w:rsidRPr="00DC345D">
              <w:rPr>
                <w:rFonts w:ascii="Arial" w:hAnsi="Arial" w:cs="Arial"/>
                <w:i/>
                <w:sz w:val="14"/>
                <w:szCs w:val="14"/>
                <w:lang w:val="en"/>
              </w:rPr>
              <w:t>in physical weight</w:t>
            </w:r>
          </w:p>
        </w:tc>
      </w:tr>
      <w:tr w:rsidR="0061391C" w:rsidRPr="00DC345D" w:rsidTr="00145F7F">
        <w:trPr>
          <w:cantSplit/>
        </w:trPr>
        <w:tc>
          <w:tcPr>
            <w:tcW w:w="3178" w:type="dxa"/>
            <w:shd w:val="clear" w:color="auto" w:fill="auto"/>
            <w:vAlign w:val="bottom"/>
          </w:tcPr>
          <w:p w:rsidR="0061391C" w:rsidRPr="00DC345D" w:rsidRDefault="0061391C" w:rsidP="00F2079A">
            <w:pPr>
              <w:spacing w:before="40" w:line="140" w:lineRule="exact"/>
              <w:ind w:left="113"/>
              <w:rPr>
                <w:rFonts w:ascii="Arial" w:hAnsi="Arial" w:cs="Arial"/>
                <w:sz w:val="14"/>
                <w:szCs w:val="14"/>
              </w:rPr>
            </w:pPr>
            <w:r w:rsidRPr="00DC345D">
              <w:rPr>
                <w:rFonts w:ascii="Arial" w:hAnsi="Arial" w:cs="Arial"/>
                <w:sz w:val="14"/>
                <w:szCs w:val="14"/>
              </w:rPr>
              <w:t>в пересчете на 100% питательных веществ</w:t>
            </w:r>
          </w:p>
        </w:tc>
        <w:tc>
          <w:tcPr>
            <w:tcW w:w="601" w:type="dxa"/>
            <w:tcBorders>
              <w:left w:val="single" w:sz="6" w:space="0" w:color="000000"/>
            </w:tcBorders>
            <w:shd w:val="clear" w:color="auto" w:fill="auto"/>
            <w:vAlign w:val="bottom"/>
          </w:tcPr>
          <w:p w:rsidR="0061391C" w:rsidRPr="0061391C" w:rsidRDefault="0061391C" w:rsidP="00145F7F">
            <w:pPr>
              <w:spacing w:before="40" w:line="140" w:lineRule="exact"/>
              <w:ind w:right="113"/>
              <w:jc w:val="right"/>
              <w:rPr>
                <w:rFonts w:ascii="Arial" w:hAnsi="Arial" w:cs="Arial"/>
                <w:sz w:val="14"/>
                <w:szCs w:val="14"/>
              </w:rPr>
            </w:pPr>
            <w:r w:rsidRPr="0061391C">
              <w:rPr>
                <w:rFonts w:ascii="Arial" w:hAnsi="Arial" w:cs="Arial"/>
                <w:sz w:val="14"/>
                <w:szCs w:val="14"/>
              </w:rPr>
              <w:t>5</w:t>
            </w:r>
            <w:r w:rsidRPr="0061391C">
              <w:rPr>
                <w:rFonts w:ascii="Arial" w:hAnsi="Arial" w:cs="Arial"/>
                <w:sz w:val="14"/>
                <w:szCs w:val="14"/>
                <w:lang w:val="en-US"/>
              </w:rPr>
              <w:t> </w:t>
            </w:r>
            <w:r w:rsidRPr="0061391C">
              <w:rPr>
                <w:rFonts w:ascii="Arial" w:hAnsi="Arial" w:cs="Arial"/>
                <w:sz w:val="14"/>
                <w:szCs w:val="14"/>
              </w:rPr>
              <w:t>560</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5 842</w:t>
            </w:r>
          </w:p>
        </w:tc>
        <w:tc>
          <w:tcPr>
            <w:tcW w:w="601"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7</w:t>
            </w:r>
            <w:r>
              <w:rPr>
                <w:rFonts w:ascii="Arial" w:hAnsi="Arial" w:cs="Arial"/>
                <w:sz w:val="14"/>
                <w:szCs w:val="14"/>
                <w:lang w:val="en-US"/>
              </w:rPr>
              <w:t> </w:t>
            </w:r>
            <w:r w:rsidRPr="0061391C">
              <w:rPr>
                <w:rFonts w:ascii="Arial" w:hAnsi="Arial" w:cs="Arial"/>
                <w:sz w:val="14"/>
                <w:szCs w:val="14"/>
              </w:rPr>
              <w:t>224</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2</w:t>
            </w:r>
            <w:r w:rsidRPr="0061391C">
              <w:rPr>
                <w:rFonts w:ascii="Arial" w:hAnsi="Arial" w:cs="Arial"/>
                <w:sz w:val="14"/>
                <w:szCs w:val="14"/>
                <w:lang w:val="en-US"/>
              </w:rPr>
              <w:t> </w:t>
            </w:r>
            <w:r w:rsidRPr="0061391C">
              <w:rPr>
                <w:rFonts w:ascii="Arial" w:hAnsi="Arial" w:cs="Arial"/>
                <w:sz w:val="14"/>
                <w:szCs w:val="14"/>
              </w:rPr>
              <w:t>613</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1 776</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3</w:t>
            </w:r>
            <w:r w:rsidR="00B04203">
              <w:rPr>
                <w:rFonts w:ascii="Arial" w:hAnsi="Arial" w:cs="Arial"/>
                <w:sz w:val="14"/>
                <w:szCs w:val="14"/>
                <w:lang w:val="en-US"/>
              </w:rPr>
              <w:t> </w:t>
            </w:r>
            <w:r w:rsidRPr="0061391C">
              <w:rPr>
                <w:rFonts w:ascii="Arial" w:hAnsi="Arial" w:cs="Arial"/>
                <w:sz w:val="14"/>
                <w:szCs w:val="14"/>
              </w:rPr>
              <w:t>322</w:t>
            </w:r>
          </w:p>
        </w:tc>
        <w:tc>
          <w:tcPr>
            <w:tcW w:w="3142" w:type="dxa"/>
            <w:tcBorders>
              <w:left w:val="single" w:sz="6" w:space="0" w:color="000000"/>
            </w:tcBorders>
            <w:shd w:val="clear" w:color="auto" w:fill="auto"/>
            <w:vAlign w:val="bottom"/>
          </w:tcPr>
          <w:p w:rsidR="0061391C" w:rsidRPr="00DC345D" w:rsidRDefault="0061391C" w:rsidP="00EB6320">
            <w:pPr>
              <w:spacing w:before="40" w:line="140" w:lineRule="exact"/>
              <w:ind w:left="113"/>
              <w:rPr>
                <w:rFonts w:ascii="Arial" w:hAnsi="Arial" w:cs="Arial"/>
                <w:i/>
                <w:sz w:val="14"/>
                <w:szCs w:val="14"/>
              </w:rPr>
            </w:pPr>
            <w:r w:rsidRPr="00DC345D">
              <w:rPr>
                <w:rStyle w:val="hpsalt-edited"/>
                <w:rFonts w:ascii="Arial" w:hAnsi="Arial" w:cs="Arial"/>
                <w:i/>
                <w:sz w:val="14"/>
                <w:szCs w:val="14"/>
                <w:lang w:val="en"/>
              </w:rPr>
              <w:t>in equivalent of</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100</w:t>
            </w:r>
            <w:r w:rsidRPr="00DC345D">
              <w:rPr>
                <w:rStyle w:val="shorttext"/>
                <w:rFonts w:ascii="Arial" w:hAnsi="Arial" w:cs="Arial"/>
                <w:i/>
                <w:sz w:val="14"/>
                <w:szCs w:val="14"/>
                <w:lang w:val="en"/>
              </w:rPr>
              <w:t>% nutrient</w:t>
            </w:r>
            <w:r w:rsidRPr="00DC345D">
              <w:rPr>
                <w:rFonts w:ascii="Arial" w:hAnsi="Arial" w:cs="Arial"/>
                <w:i/>
                <w:sz w:val="14"/>
                <w:szCs w:val="14"/>
                <w:lang w:val="en"/>
              </w:rPr>
              <w:t>s</w:t>
            </w:r>
          </w:p>
        </w:tc>
      </w:tr>
      <w:tr w:rsidR="0061391C" w:rsidRPr="00287B19" w:rsidTr="00145F7F">
        <w:trPr>
          <w:cantSplit/>
        </w:trPr>
        <w:tc>
          <w:tcPr>
            <w:tcW w:w="3178" w:type="dxa"/>
            <w:shd w:val="clear" w:color="auto" w:fill="auto"/>
            <w:vAlign w:val="bottom"/>
          </w:tcPr>
          <w:p w:rsidR="0061391C" w:rsidRPr="00DC345D" w:rsidRDefault="0061391C" w:rsidP="00F2079A">
            <w:pPr>
              <w:spacing w:before="40" w:line="140" w:lineRule="exact"/>
              <w:rPr>
                <w:rFonts w:ascii="Arial" w:hAnsi="Arial" w:cs="Arial"/>
                <w:sz w:val="14"/>
                <w:szCs w:val="14"/>
              </w:rPr>
            </w:pPr>
            <w:r w:rsidRPr="00DC345D">
              <w:rPr>
                <w:rFonts w:ascii="Arial" w:hAnsi="Arial" w:cs="Arial"/>
                <w:sz w:val="14"/>
                <w:szCs w:val="14"/>
              </w:rPr>
              <w:t>Удобрения минеральные смешанные, тыс. т</w:t>
            </w:r>
          </w:p>
        </w:tc>
        <w:tc>
          <w:tcPr>
            <w:tcW w:w="601" w:type="dxa"/>
            <w:tcBorders>
              <w:left w:val="single" w:sz="6" w:space="0" w:color="000000"/>
            </w:tcBorders>
            <w:shd w:val="clear" w:color="auto" w:fill="auto"/>
            <w:vAlign w:val="bottom"/>
          </w:tcPr>
          <w:p w:rsidR="0061391C" w:rsidRPr="0061391C" w:rsidRDefault="0061391C" w:rsidP="00145F7F">
            <w:pPr>
              <w:spacing w:before="40" w:line="140" w:lineRule="exact"/>
              <w:ind w:right="113"/>
              <w:jc w:val="right"/>
              <w:rPr>
                <w:rFonts w:ascii="Arial" w:hAnsi="Arial" w:cs="Arial"/>
                <w:sz w:val="14"/>
                <w:szCs w:val="14"/>
              </w:rPr>
            </w:pPr>
            <w:r w:rsidRPr="0061391C">
              <w:rPr>
                <w:rFonts w:ascii="Arial" w:hAnsi="Arial" w:cs="Arial"/>
                <w:sz w:val="14"/>
                <w:szCs w:val="14"/>
              </w:rPr>
              <w:t>8</w:t>
            </w:r>
            <w:r w:rsidRPr="0061391C">
              <w:rPr>
                <w:rFonts w:ascii="Arial" w:hAnsi="Arial" w:cs="Arial"/>
                <w:sz w:val="14"/>
                <w:szCs w:val="14"/>
                <w:lang w:val="en-US"/>
              </w:rPr>
              <w:t> </w:t>
            </w:r>
            <w:r w:rsidRPr="0061391C">
              <w:rPr>
                <w:rFonts w:ascii="Arial" w:hAnsi="Arial" w:cs="Arial"/>
                <w:sz w:val="14"/>
                <w:szCs w:val="14"/>
              </w:rPr>
              <w:t>040</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10</w:t>
            </w:r>
            <w:r w:rsidRPr="0061391C">
              <w:rPr>
                <w:rFonts w:ascii="Arial" w:hAnsi="Arial" w:cs="Arial"/>
                <w:sz w:val="14"/>
                <w:szCs w:val="14"/>
                <w:lang w:val="en-US"/>
              </w:rPr>
              <w:t xml:space="preserve"> </w:t>
            </w:r>
            <w:r w:rsidRPr="0061391C">
              <w:rPr>
                <w:rFonts w:ascii="Arial" w:hAnsi="Arial" w:cs="Arial"/>
                <w:sz w:val="14"/>
                <w:szCs w:val="14"/>
              </w:rPr>
              <w:t>821</w:t>
            </w:r>
          </w:p>
        </w:tc>
        <w:tc>
          <w:tcPr>
            <w:tcW w:w="601"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11</w:t>
            </w:r>
            <w:r>
              <w:rPr>
                <w:rFonts w:ascii="Arial" w:hAnsi="Arial" w:cs="Arial"/>
                <w:sz w:val="14"/>
                <w:szCs w:val="14"/>
                <w:lang w:val="en-US"/>
              </w:rPr>
              <w:t> </w:t>
            </w:r>
            <w:r w:rsidRPr="0061391C">
              <w:rPr>
                <w:rFonts w:ascii="Arial" w:hAnsi="Arial" w:cs="Arial"/>
                <w:sz w:val="14"/>
                <w:szCs w:val="14"/>
              </w:rPr>
              <w:t>153</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2</w:t>
            </w:r>
            <w:r w:rsidRPr="0061391C">
              <w:rPr>
                <w:rFonts w:ascii="Arial" w:hAnsi="Arial" w:cs="Arial"/>
                <w:sz w:val="14"/>
                <w:szCs w:val="14"/>
                <w:lang w:val="en-US"/>
              </w:rPr>
              <w:t> </w:t>
            </w:r>
            <w:r w:rsidRPr="0061391C">
              <w:rPr>
                <w:rFonts w:ascii="Arial" w:hAnsi="Arial" w:cs="Arial"/>
                <w:sz w:val="14"/>
                <w:szCs w:val="14"/>
              </w:rPr>
              <w:t>756</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2 731</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4</w:t>
            </w:r>
            <w:r w:rsidR="00B04203">
              <w:rPr>
                <w:rFonts w:ascii="Arial" w:hAnsi="Arial" w:cs="Arial"/>
                <w:sz w:val="14"/>
                <w:szCs w:val="14"/>
                <w:lang w:val="en-US"/>
              </w:rPr>
              <w:t> </w:t>
            </w:r>
            <w:r w:rsidRPr="0061391C">
              <w:rPr>
                <w:rFonts w:ascii="Arial" w:hAnsi="Arial" w:cs="Arial"/>
                <w:sz w:val="14"/>
                <w:szCs w:val="14"/>
              </w:rPr>
              <w:t>697</w:t>
            </w:r>
          </w:p>
        </w:tc>
        <w:tc>
          <w:tcPr>
            <w:tcW w:w="3142" w:type="dxa"/>
            <w:tcBorders>
              <w:left w:val="single" w:sz="6" w:space="0" w:color="000000"/>
            </w:tcBorders>
            <w:shd w:val="clear" w:color="auto" w:fill="auto"/>
            <w:vAlign w:val="bottom"/>
          </w:tcPr>
          <w:p w:rsidR="0061391C" w:rsidRPr="00DC345D" w:rsidRDefault="0061391C" w:rsidP="00EB6320">
            <w:pPr>
              <w:spacing w:before="40" w:line="140" w:lineRule="exact"/>
              <w:rPr>
                <w:rFonts w:ascii="Arial" w:hAnsi="Arial" w:cs="Arial"/>
                <w:i/>
                <w:sz w:val="14"/>
                <w:szCs w:val="14"/>
                <w:lang w:val="en-US"/>
              </w:rPr>
            </w:pPr>
            <w:r w:rsidRPr="00DC345D">
              <w:rPr>
                <w:rStyle w:val="a4"/>
                <w:rFonts w:ascii="Arial" w:hAnsi="Arial" w:cs="Arial"/>
                <w:i/>
                <w:color w:val="auto"/>
                <w:sz w:val="14"/>
                <w:szCs w:val="14"/>
                <w:u w:val="none"/>
                <w:lang w:val="en"/>
              </w:rPr>
              <w:t>Mineral mixed fertilizer</w:t>
            </w:r>
            <w:r w:rsidRPr="00DC345D">
              <w:rPr>
                <w:rFonts w:ascii="Arial" w:hAnsi="Arial" w:cs="Arial"/>
                <w:i/>
                <w:sz w:val="14"/>
                <w:szCs w:val="14"/>
                <w:lang w:val="en-US"/>
              </w:rPr>
              <w:t xml:space="preserve">s, thou. tonnes  </w:t>
            </w:r>
          </w:p>
        </w:tc>
      </w:tr>
      <w:tr w:rsidR="0061391C" w:rsidRPr="00287B19" w:rsidTr="00145F7F">
        <w:trPr>
          <w:cantSplit/>
        </w:trPr>
        <w:tc>
          <w:tcPr>
            <w:tcW w:w="3178" w:type="dxa"/>
            <w:shd w:val="clear" w:color="auto" w:fill="auto"/>
            <w:vAlign w:val="bottom"/>
          </w:tcPr>
          <w:p w:rsidR="0061391C" w:rsidRPr="00DC345D" w:rsidRDefault="0061391C" w:rsidP="00F2079A">
            <w:pPr>
              <w:spacing w:before="40" w:line="140" w:lineRule="exact"/>
              <w:rPr>
                <w:rFonts w:ascii="Arial" w:hAnsi="Arial" w:cs="Arial"/>
                <w:sz w:val="14"/>
                <w:szCs w:val="14"/>
              </w:rPr>
            </w:pPr>
            <w:r w:rsidRPr="00DC345D">
              <w:rPr>
                <w:rFonts w:ascii="Arial" w:hAnsi="Arial" w:cs="Arial"/>
                <w:sz w:val="14"/>
                <w:szCs w:val="14"/>
              </w:rPr>
              <w:t>Лаки и краски, тыс. т</w:t>
            </w:r>
          </w:p>
        </w:tc>
        <w:tc>
          <w:tcPr>
            <w:tcW w:w="601" w:type="dxa"/>
            <w:tcBorders>
              <w:left w:val="single" w:sz="6" w:space="0" w:color="000000"/>
            </w:tcBorders>
            <w:shd w:val="clear" w:color="auto" w:fill="auto"/>
            <w:vAlign w:val="bottom"/>
          </w:tcPr>
          <w:p w:rsidR="0061391C" w:rsidRPr="0061391C" w:rsidRDefault="0061391C" w:rsidP="00145F7F">
            <w:pPr>
              <w:spacing w:before="40" w:line="140" w:lineRule="exact"/>
              <w:ind w:right="113"/>
              <w:jc w:val="right"/>
              <w:rPr>
                <w:rFonts w:ascii="Arial" w:hAnsi="Arial" w:cs="Arial"/>
                <w:sz w:val="14"/>
                <w:szCs w:val="14"/>
              </w:rPr>
            </w:pPr>
            <w:r w:rsidRPr="0061391C">
              <w:rPr>
                <w:rFonts w:ascii="Arial" w:hAnsi="Arial" w:cs="Arial"/>
                <w:sz w:val="14"/>
                <w:szCs w:val="14"/>
              </w:rPr>
              <w:t>49,5</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lang w:val="en-US"/>
              </w:rPr>
              <w:t>9</w:t>
            </w:r>
            <w:r w:rsidRPr="0061391C">
              <w:rPr>
                <w:rFonts w:ascii="Arial" w:hAnsi="Arial" w:cs="Arial"/>
                <w:sz w:val="14"/>
                <w:szCs w:val="14"/>
              </w:rPr>
              <w:t>2,7</w:t>
            </w:r>
          </w:p>
        </w:tc>
        <w:tc>
          <w:tcPr>
            <w:tcW w:w="601"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95,6</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81,2</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132</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171</w:t>
            </w:r>
          </w:p>
        </w:tc>
        <w:tc>
          <w:tcPr>
            <w:tcW w:w="3142" w:type="dxa"/>
            <w:tcBorders>
              <w:left w:val="single" w:sz="6" w:space="0" w:color="000000"/>
            </w:tcBorders>
            <w:shd w:val="clear" w:color="auto" w:fill="auto"/>
            <w:vAlign w:val="bottom"/>
          </w:tcPr>
          <w:p w:rsidR="0061391C" w:rsidRPr="00DC345D" w:rsidRDefault="0061391C" w:rsidP="00EB6320">
            <w:pPr>
              <w:spacing w:before="40" w:line="140" w:lineRule="exact"/>
              <w:rPr>
                <w:rFonts w:ascii="Arial" w:hAnsi="Arial" w:cs="Arial"/>
                <w:i/>
                <w:sz w:val="14"/>
                <w:szCs w:val="14"/>
                <w:lang w:val="en-US"/>
              </w:rPr>
            </w:pPr>
            <w:r w:rsidRPr="00DC345D">
              <w:rPr>
                <w:rFonts w:ascii="Arial" w:hAnsi="Arial" w:cs="Arial"/>
                <w:i/>
                <w:sz w:val="14"/>
                <w:szCs w:val="14"/>
                <w:lang w:val="en-US"/>
              </w:rPr>
              <w:t>Lakes</w:t>
            </w:r>
            <w:r w:rsidRPr="00DC345D">
              <w:rPr>
                <w:rFonts w:ascii="Arial" w:hAnsi="Arial" w:cs="Arial"/>
                <w:i/>
                <w:sz w:val="14"/>
                <w:szCs w:val="14"/>
                <w:lang w:val="en"/>
              </w:rPr>
              <w:t xml:space="preserve"> and paints</w:t>
            </w:r>
            <w:r w:rsidRPr="00DC345D">
              <w:rPr>
                <w:rFonts w:ascii="Arial" w:hAnsi="Arial" w:cs="Arial"/>
                <w:i/>
                <w:sz w:val="14"/>
                <w:szCs w:val="14"/>
                <w:lang w:val="en-US"/>
              </w:rPr>
              <w:t xml:space="preserve">, thou. tonnes  </w:t>
            </w:r>
          </w:p>
        </w:tc>
      </w:tr>
      <w:tr w:rsidR="0061391C" w:rsidRPr="00287B19" w:rsidTr="00145F7F">
        <w:trPr>
          <w:cantSplit/>
        </w:trPr>
        <w:tc>
          <w:tcPr>
            <w:tcW w:w="3178" w:type="dxa"/>
            <w:shd w:val="clear" w:color="auto" w:fill="auto"/>
            <w:vAlign w:val="bottom"/>
          </w:tcPr>
          <w:p w:rsidR="0061391C" w:rsidRPr="00DC345D" w:rsidRDefault="0061391C" w:rsidP="00F2079A">
            <w:pPr>
              <w:spacing w:before="40" w:line="140" w:lineRule="exact"/>
              <w:rPr>
                <w:rFonts w:ascii="Arial" w:hAnsi="Arial" w:cs="Arial"/>
                <w:sz w:val="14"/>
                <w:szCs w:val="14"/>
              </w:rPr>
            </w:pPr>
            <w:r w:rsidRPr="00DC345D">
              <w:rPr>
                <w:rFonts w:ascii="Arial" w:hAnsi="Arial" w:cs="Arial"/>
                <w:sz w:val="14"/>
                <w:szCs w:val="14"/>
              </w:rPr>
              <w:t xml:space="preserve">Эфирные масла и резиноиды, парфюмерные, </w:t>
            </w:r>
            <w:r w:rsidRPr="00DC345D">
              <w:rPr>
                <w:rFonts w:ascii="Arial" w:hAnsi="Arial" w:cs="Arial"/>
                <w:sz w:val="14"/>
                <w:szCs w:val="14"/>
              </w:rPr>
              <w:br/>
              <w:t>косметические или туалетные средства</w:t>
            </w:r>
          </w:p>
        </w:tc>
        <w:tc>
          <w:tcPr>
            <w:tcW w:w="601" w:type="dxa"/>
            <w:tcBorders>
              <w:left w:val="single" w:sz="6" w:space="0" w:color="000000"/>
            </w:tcBorders>
            <w:shd w:val="clear" w:color="auto" w:fill="auto"/>
            <w:vAlign w:val="bottom"/>
          </w:tcPr>
          <w:p w:rsidR="0061391C" w:rsidRPr="0061391C" w:rsidRDefault="0061391C" w:rsidP="00145F7F">
            <w:pPr>
              <w:spacing w:before="40" w:line="140" w:lineRule="exact"/>
              <w:ind w:right="113"/>
              <w:jc w:val="right"/>
              <w:rPr>
                <w:rFonts w:ascii="Arial" w:hAnsi="Arial" w:cs="Arial"/>
                <w:sz w:val="14"/>
                <w:szCs w:val="14"/>
              </w:rPr>
            </w:pPr>
            <w:r w:rsidRPr="0061391C">
              <w:rPr>
                <w:rFonts w:ascii="Arial" w:hAnsi="Arial" w:cs="Arial"/>
                <w:sz w:val="14"/>
                <w:szCs w:val="14"/>
              </w:rPr>
              <w:t>–</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w:t>
            </w:r>
          </w:p>
        </w:tc>
        <w:tc>
          <w:tcPr>
            <w:tcW w:w="601" w:type="dxa"/>
            <w:tcBorders>
              <w:left w:val="single" w:sz="6" w:space="0" w:color="000000"/>
            </w:tcBorders>
            <w:shd w:val="clear" w:color="auto" w:fill="auto"/>
            <w:vAlign w:val="bottom"/>
          </w:tcPr>
          <w:p w:rsidR="0061391C" w:rsidRPr="00B04203" w:rsidRDefault="00B04203" w:rsidP="00B04203">
            <w:pPr>
              <w:spacing w:before="40" w:line="140" w:lineRule="exact"/>
              <w:ind w:right="113"/>
              <w:jc w:val="right"/>
              <w:rPr>
                <w:rFonts w:ascii="Arial" w:hAnsi="Arial" w:cs="Arial"/>
                <w:sz w:val="14"/>
                <w:szCs w:val="14"/>
                <w:lang w:val="en-US"/>
              </w:rPr>
            </w:pPr>
            <w:r>
              <w:rPr>
                <w:rFonts w:ascii="Arial" w:hAnsi="Arial" w:cs="Arial"/>
                <w:sz w:val="14"/>
                <w:szCs w:val="14"/>
                <w:lang w:val="en-US"/>
              </w:rPr>
              <w:t>–</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389</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868</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991</w:t>
            </w:r>
          </w:p>
        </w:tc>
        <w:tc>
          <w:tcPr>
            <w:tcW w:w="3142" w:type="dxa"/>
            <w:tcBorders>
              <w:left w:val="single" w:sz="6" w:space="0" w:color="000000"/>
            </w:tcBorders>
            <w:shd w:val="clear" w:color="auto" w:fill="auto"/>
            <w:vAlign w:val="bottom"/>
          </w:tcPr>
          <w:p w:rsidR="0061391C" w:rsidRPr="00DC345D" w:rsidRDefault="0061391C" w:rsidP="00EB6320">
            <w:pPr>
              <w:spacing w:before="40" w:line="140" w:lineRule="exact"/>
              <w:rPr>
                <w:rFonts w:ascii="Arial" w:hAnsi="Arial" w:cs="Arial"/>
                <w:i/>
                <w:sz w:val="14"/>
                <w:szCs w:val="14"/>
                <w:lang w:val="en-US"/>
              </w:rPr>
            </w:pPr>
            <w:r w:rsidRPr="00DC345D">
              <w:rPr>
                <w:rFonts w:ascii="Arial" w:hAnsi="Arial" w:cs="Arial"/>
                <w:i/>
                <w:sz w:val="14"/>
                <w:szCs w:val="14"/>
                <w:lang w:val="en-US"/>
              </w:rPr>
              <w:t xml:space="preserve">Ether oil and </w:t>
            </w:r>
            <w:r w:rsidRPr="00DC345D">
              <w:rPr>
                <w:rStyle w:val="hps"/>
                <w:rFonts w:ascii="Arial" w:hAnsi="Arial" w:cs="Arial"/>
                <w:i/>
                <w:sz w:val="14"/>
                <w:szCs w:val="14"/>
                <w:shd w:val="clear" w:color="auto" w:fill="FFFFFF"/>
                <w:lang w:val="en-US"/>
              </w:rPr>
              <w:t xml:space="preserve">resinoids, perfumery, cosmetic </w:t>
            </w:r>
            <w:r>
              <w:rPr>
                <w:rStyle w:val="hps"/>
                <w:rFonts w:ascii="Arial" w:hAnsi="Arial" w:cs="Arial"/>
                <w:i/>
                <w:sz w:val="14"/>
                <w:szCs w:val="14"/>
                <w:shd w:val="clear" w:color="auto" w:fill="FFFFFF"/>
                <w:lang w:val="en-US"/>
              </w:rPr>
              <w:br/>
            </w:r>
            <w:r w:rsidRPr="00DC345D">
              <w:rPr>
                <w:rStyle w:val="hps"/>
                <w:rFonts w:ascii="Arial" w:hAnsi="Arial" w:cs="Arial"/>
                <w:i/>
                <w:sz w:val="14"/>
                <w:szCs w:val="14"/>
                <w:shd w:val="clear" w:color="auto" w:fill="FFFFFF"/>
                <w:lang w:val="en-US"/>
              </w:rPr>
              <w:t>or toilet articles</w:t>
            </w:r>
          </w:p>
        </w:tc>
      </w:tr>
      <w:tr w:rsidR="0061391C" w:rsidRPr="00551927" w:rsidTr="00145F7F">
        <w:trPr>
          <w:cantSplit/>
        </w:trPr>
        <w:tc>
          <w:tcPr>
            <w:tcW w:w="3178" w:type="dxa"/>
            <w:shd w:val="clear" w:color="auto" w:fill="auto"/>
            <w:vAlign w:val="bottom"/>
          </w:tcPr>
          <w:p w:rsidR="0061391C" w:rsidRPr="00551927" w:rsidRDefault="0061391C" w:rsidP="00F2079A">
            <w:pPr>
              <w:spacing w:before="40" w:line="140" w:lineRule="exact"/>
              <w:ind w:left="567"/>
              <w:rPr>
                <w:rFonts w:ascii="Arial" w:hAnsi="Arial" w:cs="Arial"/>
                <w:sz w:val="14"/>
                <w:szCs w:val="14"/>
                <w:lang w:val="en-US"/>
              </w:rPr>
            </w:pPr>
            <w:r w:rsidRPr="00DC345D">
              <w:rPr>
                <w:rFonts w:ascii="Arial" w:hAnsi="Arial" w:cs="Arial"/>
                <w:sz w:val="14"/>
                <w:szCs w:val="14"/>
              </w:rPr>
              <w:t>из</w:t>
            </w:r>
            <w:r w:rsidRPr="00551927">
              <w:rPr>
                <w:rFonts w:ascii="Arial" w:hAnsi="Arial" w:cs="Arial"/>
                <w:sz w:val="14"/>
                <w:szCs w:val="14"/>
                <w:lang w:val="en-US"/>
              </w:rPr>
              <w:t xml:space="preserve"> </w:t>
            </w:r>
            <w:r w:rsidRPr="00DC345D">
              <w:rPr>
                <w:rFonts w:ascii="Arial" w:hAnsi="Arial" w:cs="Arial"/>
                <w:sz w:val="14"/>
                <w:szCs w:val="14"/>
              </w:rPr>
              <w:t>них</w:t>
            </w:r>
            <w:r w:rsidRPr="00551927">
              <w:rPr>
                <w:rFonts w:ascii="Arial" w:hAnsi="Arial" w:cs="Arial"/>
                <w:sz w:val="14"/>
                <w:szCs w:val="14"/>
                <w:lang w:val="en-US"/>
              </w:rPr>
              <w:t>:</w:t>
            </w:r>
          </w:p>
        </w:tc>
        <w:tc>
          <w:tcPr>
            <w:tcW w:w="601" w:type="dxa"/>
            <w:tcBorders>
              <w:left w:val="single" w:sz="6" w:space="0" w:color="000000"/>
            </w:tcBorders>
            <w:shd w:val="clear" w:color="auto" w:fill="auto"/>
            <w:vAlign w:val="bottom"/>
          </w:tcPr>
          <w:p w:rsidR="0061391C" w:rsidRPr="0061391C" w:rsidRDefault="0061391C" w:rsidP="00145F7F">
            <w:pPr>
              <w:snapToGrid w:val="0"/>
              <w:spacing w:before="40" w:line="140" w:lineRule="exact"/>
              <w:ind w:right="113"/>
              <w:jc w:val="right"/>
              <w:rPr>
                <w:rFonts w:ascii="Arial" w:hAnsi="Arial" w:cs="Arial"/>
                <w:sz w:val="14"/>
                <w:szCs w:val="14"/>
                <w:lang w:val="en-US"/>
              </w:rPr>
            </w:pPr>
          </w:p>
        </w:tc>
        <w:tc>
          <w:tcPr>
            <w:tcW w:w="600" w:type="dxa"/>
            <w:tcBorders>
              <w:left w:val="single" w:sz="6" w:space="0" w:color="000000"/>
            </w:tcBorders>
            <w:shd w:val="clear" w:color="auto" w:fill="auto"/>
            <w:vAlign w:val="bottom"/>
          </w:tcPr>
          <w:p w:rsidR="0061391C" w:rsidRPr="0061391C" w:rsidRDefault="0061391C" w:rsidP="00B04203">
            <w:pPr>
              <w:snapToGrid w:val="0"/>
              <w:spacing w:before="40" w:line="140" w:lineRule="exact"/>
              <w:ind w:right="113"/>
              <w:jc w:val="right"/>
              <w:rPr>
                <w:rFonts w:ascii="Arial" w:hAnsi="Arial" w:cs="Arial"/>
                <w:sz w:val="14"/>
                <w:szCs w:val="14"/>
                <w:lang w:val="en-US"/>
              </w:rPr>
            </w:pPr>
          </w:p>
        </w:tc>
        <w:tc>
          <w:tcPr>
            <w:tcW w:w="601" w:type="dxa"/>
            <w:tcBorders>
              <w:left w:val="single" w:sz="6" w:space="0" w:color="000000"/>
            </w:tcBorders>
            <w:shd w:val="clear" w:color="auto" w:fill="auto"/>
            <w:vAlign w:val="bottom"/>
          </w:tcPr>
          <w:p w:rsidR="0061391C" w:rsidRPr="0061391C" w:rsidRDefault="0061391C" w:rsidP="00B04203">
            <w:pPr>
              <w:snapToGrid w:val="0"/>
              <w:spacing w:before="40" w:line="140" w:lineRule="exact"/>
              <w:ind w:right="113"/>
              <w:jc w:val="right"/>
              <w:rPr>
                <w:rFonts w:ascii="Arial" w:hAnsi="Arial" w:cs="Arial"/>
                <w:sz w:val="14"/>
                <w:szCs w:val="14"/>
                <w:lang w:val="en-US"/>
              </w:rPr>
            </w:pP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lang w:val="en-US"/>
              </w:rPr>
            </w:pPr>
          </w:p>
        </w:tc>
        <w:tc>
          <w:tcPr>
            <w:tcW w:w="600" w:type="dxa"/>
            <w:tcBorders>
              <w:left w:val="single" w:sz="6" w:space="0" w:color="000000"/>
            </w:tcBorders>
            <w:shd w:val="clear" w:color="auto" w:fill="auto"/>
            <w:vAlign w:val="bottom"/>
          </w:tcPr>
          <w:p w:rsidR="0061391C" w:rsidRPr="0061391C" w:rsidRDefault="0061391C" w:rsidP="00B04203">
            <w:pPr>
              <w:snapToGrid w:val="0"/>
              <w:spacing w:before="40" w:line="140" w:lineRule="exact"/>
              <w:ind w:right="113"/>
              <w:jc w:val="right"/>
              <w:rPr>
                <w:rFonts w:ascii="Arial" w:hAnsi="Arial" w:cs="Arial"/>
                <w:sz w:val="14"/>
                <w:szCs w:val="14"/>
                <w:lang w:val="en-US"/>
              </w:rPr>
            </w:pPr>
          </w:p>
        </w:tc>
        <w:tc>
          <w:tcPr>
            <w:tcW w:w="600" w:type="dxa"/>
            <w:tcBorders>
              <w:left w:val="single" w:sz="6" w:space="0" w:color="000000"/>
            </w:tcBorders>
            <w:shd w:val="clear" w:color="auto" w:fill="auto"/>
            <w:vAlign w:val="bottom"/>
          </w:tcPr>
          <w:p w:rsidR="0061391C" w:rsidRPr="0061391C" w:rsidRDefault="0061391C" w:rsidP="00B04203">
            <w:pPr>
              <w:snapToGrid w:val="0"/>
              <w:spacing w:before="40" w:line="140" w:lineRule="exact"/>
              <w:ind w:right="113"/>
              <w:jc w:val="right"/>
              <w:rPr>
                <w:rFonts w:ascii="Arial" w:hAnsi="Arial" w:cs="Arial"/>
                <w:sz w:val="14"/>
                <w:szCs w:val="14"/>
                <w:lang w:val="en-US"/>
              </w:rPr>
            </w:pPr>
          </w:p>
        </w:tc>
        <w:tc>
          <w:tcPr>
            <w:tcW w:w="3142" w:type="dxa"/>
            <w:tcBorders>
              <w:left w:val="single" w:sz="6" w:space="0" w:color="000000"/>
            </w:tcBorders>
            <w:shd w:val="clear" w:color="auto" w:fill="auto"/>
            <w:vAlign w:val="bottom"/>
          </w:tcPr>
          <w:p w:rsidR="0061391C" w:rsidRPr="00551927" w:rsidRDefault="0061391C" w:rsidP="00EB6320">
            <w:pPr>
              <w:spacing w:before="40" w:line="140" w:lineRule="exact"/>
              <w:ind w:left="567"/>
              <w:rPr>
                <w:rFonts w:ascii="Arial" w:hAnsi="Arial" w:cs="Arial"/>
                <w:i/>
                <w:sz w:val="14"/>
                <w:szCs w:val="14"/>
                <w:lang w:val="en-US"/>
              </w:rPr>
            </w:pPr>
            <w:r w:rsidRPr="00DC345D">
              <w:rPr>
                <w:rFonts w:ascii="Arial" w:hAnsi="Arial" w:cs="Arial"/>
                <w:i/>
                <w:sz w:val="14"/>
                <w:szCs w:val="14"/>
                <w:lang w:val="en-US"/>
              </w:rPr>
              <w:t>of which</w:t>
            </w:r>
            <w:r w:rsidRPr="00551927">
              <w:rPr>
                <w:rFonts w:ascii="Arial" w:hAnsi="Arial" w:cs="Arial"/>
                <w:i/>
                <w:sz w:val="14"/>
                <w:szCs w:val="14"/>
                <w:lang w:val="en-US"/>
              </w:rPr>
              <w:t>:</w:t>
            </w:r>
          </w:p>
        </w:tc>
      </w:tr>
      <w:tr w:rsidR="0061391C" w:rsidRPr="00287B19" w:rsidTr="00145F7F">
        <w:trPr>
          <w:cantSplit/>
        </w:trPr>
        <w:tc>
          <w:tcPr>
            <w:tcW w:w="3178" w:type="dxa"/>
            <w:shd w:val="clear" w:color="auto" w:fill="auto"/>
            <w:vAlign w:val="bottom"/>
          </w:tcPr>
          <w:p w:rsidR="0061391C" w:rsidRPr="00450EDA" w:rsidRDefault="0061391C" w:rsidP="00F2079A">
            <w:pPr>
              <w:spacing w:before="40" w:line="140" w:lineRule="exact"/>
              <w:ind w:left="227"/>
              <w:rPr>
                <w:rFonts w:ascii="Arial" w:hAnsi="Arial" w:cs="Arial"/>
                <w:sz w:val="14"/>
                <w:szCs w:val="14"/>
              </w:rPr>
            </w:pPr>
            <w:r w:rsidRPr="00DC345D">
              <w:rPr>
                <w:rFonts w:ascii="Arial" w:hAnsi="Arial" w:cs="Arial"/>
                <w:sz w:val="14"/>
                <w:szCs w:val="14"/>
              </w:rPr>
              <w:t>духи</w:t>
            </w:r>
            <w:r w:rsidRPr="00450EDA">
              <w:rPr>
                <w:rFonts w:ascii="Arial" w:hAnsi="Arial" w:cs="Arial"/>
                <w:sz w:val="14"/>
                <w:szCs w:val="14"/>
              </w:rPr>
              <w:t xml:space="preserve"> </w:t>
            </w:r>
            <w:r w:rsidRPr="00DC345D">
              <w:rPr>
                <w:rFonts w:ascii="Arial" w:hAnsi="Arial" w:cs="Arial"/>
                <w:sz w:val="14"/>
                <w:szCs w:val="14"/>
              </w:rPr>
              <w:t>и</w:t>
            </w:r>
            <w:r w:rsidRPr="00450EDA">
              <w:rPr>
                <w:rFonts w:ascii="Arial" w:hAnsi="Arial" w:cs="Arial"/>
                <w:sz w:val="14"/>
                <w:szCs w:val="14"/>
              </w:rPr>
              <w:t xml:space="preserve"> </w:t>
            </w:r>
            <w:r w:rsidRPr="00DC345D">
              <w:rPr>
                <w:rFonts w:ascii="Arial" w:hAnsi="Arial" w:cs="Arial"/>
                <w:sz w:val="14"/>
                <w:szCs w:val="14"/>
              </w:rPr>
              <w:t>туалетная</w:t>
            </w:r>
            <w:r w:rsidRPr="00450EDA">
              <w:rPr>
                <w:rFonts w:ascii="Arial" w:hAnsi="Arial" w:cs="Arial"/>
                <w:sz w:val="14"/>
                <w:szCs w:val="14"/>
              </w:rPr>
              <w:t xml:space="preserve"> </w:t>
            </w:r>
            <w:r w:rsidRPr="00DC345D">
              <w:rPr>
                <w:rFonts w:ascii="Arial" w:hAnsi="Arial" w:cs="Arial"/>
                <w:sz w:val="14"/>
                <w:szCs w:val="14"/>
              </w:rPr>
              <w:t>вода</w:t>
            </w:r>
            <w:r w:rsidRPr="00450EDA">
              <w:rPr>
                <w:rFonts w:ascii="Arial" w:hAnsi="Arial" w:cs="Arial"/>
                <w:sz w:val="14"/>
                <w:szCs w:val="14"/>
              </w:rPr>
              <w:t xml:space="preserve">, </w:t>
            </w:r>
            <w:r w:rsidRPr="00DC345D">
              <w:rPr>
                <w:rFonts w:ascii="Arial" w:hAnsi="Arial" w:cs="Arial"/>
                <w:sz w:val="14"/>
                <w:szCs w:val="14"/>
              </w:rPr>
              <w:t>тыс</w:t>
            </w:r>
            <w:r w:rsidRPr="00450EDA">
              <w:rPr>
                <w:rFonts w:ascii="Arial" w:hAnsi="Arial" w:cs="Arial"/>
                <w:sz w:val="14"/>
                <w:szCs w:val="14"/>
              </w:rPr>
              <w:t xml:space="preserve">. </w:t>
            </w:r>
            <w:r w:rsidRPr="00DC345D">
              <w:rPr>
                <w:rFonts w:ascii="Arial" w:hAnsi="Arial" w:cs="Arial"/>
                <w:sz w:val="14"/>
                <w:szCs w:val="14"/>
              </w:rPr>
              <w:t>т</w:t>
            </w:r>
          </w:p>
        </w:tc>
        <w:tc>
          <w:tcPr>
            <w:tcW w:w="601" w:type="dxa"/>
            <w:tcBorders>
              <w:left w:val="single" w:sz="6" w:space="0" w:color="000000"/>
            </w:tcBorders>
            <w:shd w:val="clear" w:color="auto" w:fill="auto"/>
            <w:vAlign w:val="bottom"/>
          </w:tcPr>
          <w:p w:rsidR="0061391C" w:rsidRPr="0061391C" w:rsidRDefault="0061391C" w:rsidP="00145F7F">
            <w:pPr>
              <w:spacing w:before="40" w:line="140" w:lineRule="exact"/>
              <w:ind w:right="113"/>
              <w:jc w:val="right"/>
              <w:rPr>
                <w:rFonts w:ascii="Arial" w:hAnsi="Arial" w:cs="Arial"/>
                <w:sz w:val="14"/>
                <w:szCs w:val="14"/>
                <w:lang w:val="en-US"/>
              </w:rPr>
            </w:pPr>
            <w:r w:rsidRPr="0061391C">
              <w:rPr>
                <w:rFonts w:ascii="Arial" w:hAnsi="Arial" w:cs="Arial"/>
                <w:sz w:val="14"/>
                <w:szCs w:val="14"/>
                <w:lang w:val="en-US"/>
              </w:rPr>
              <w:t>2,7</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lang w:val="en-US"/>
              </w:rPr>
            </w:pPr>
            <w:r w:rsidRPr="0061391C">
              <w:rPr>
                <w:rFonts w:ascii="Arial" w:hAnsi="Arial" w:cs="Arial"/>
                <w:sz w:val="14"/>
                <w:szCs w:val="14"/>
                <w:lang w:val="en-US"/>
              </w:rPr>
              <w:t>6,7</w:t>
            </w:r>
          </w:p>
        </w:tc>
        <w:tc>
          <w:tcPr>
            <w:tcW w:w="601"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7,6</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lang w:val="en-US"/>
              </w:rPr>
            </w:pPr>
            <w:r w:rsidRPr="0061391C">
              <w:rPr>
                <w:rFonts w:ascii="Arial" w:hAnsi="Arial" w:cs="Arial"/>
                <w:sz w:val="14"/>
                <w:szCs w:val="14"/>
                <w:lang w:val="en-US"/>
              </w:rPr>
              <w:t>30,4</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lang w:val="en-US"/>
              </w:rPr>
            </w:pPr>
            <w:r w:rsidRPr="0061391C">
              <w:rPr>
                <w:rFonts w:ascii="Arial" w:hAnsi="Arial" w:cs="Arial"/>
                <w:sz w:val="14"/>
                <w:szCs w:val="14"/>
                <w:lang w:val="en-US"/>
              </w:rPr>
              <w:t>91,8</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80,7</w:t>
            </w:r>
          </w:p>
        </w:tc>
        <w:tc>
          <w:tcPr>
            <w:tcW w:w="3142" w:type="dxa"/>
            <w:tcBorders>
              <w:left w:val="single" w:sz="6" w:space="0" w:color="000000"/>
            </w:tcBorders>
            <w:shd w:val="clear" w:color="auto" w:fill="auto"/>
            <w:vAlign w:val="bottom"/>
          </w:tcPr>
          <w:p w:rsidR="0061391C" w:rsidRPr="00DC345D" w:rsidRDefault="0061391C" w:rsidP="00EB6320">
            <w:pPr>
              <w:spacing w:before="40" w:line="140" w:lineRule="exact"/>
              <w:ind w:left="227"/>
              <w:rPr>
                <w:rFonts w:ascii="Arial" w:hAnsi="Arial" w:cs="Arial"/>
                <w:i/>
                <w:sz w:val="14"/>
                <w:szCs w:val="14"/>
                <w:lang w:val="en-US"/>
              </w:rPr>
            </w:pPr>
            <w:proofErr w:type="gramStart"/>
            <w:r w:rsidRPr="00DC345D">
              <w:rPr>
                <w:rFonts w:ascii="Arial" w:hAnsi="Arial" w:cs="Arial"/>
                <w:i/>
                <w:sz w:val="14"/>
                <w:szCs w:val="14"/>
                <w:shd w:val="clear" w:color="auto" w:fill="FFFFFF"/>
                <w:lang w:val="en-US"/>
              </w:rPr>
              <w:t>perfumes</w:t>
            </w:r>
            <w:proofErr w:type="gramEnd"/>
            <w:r w:rsidRPr="00DC345D">
              <w:rPr>
                <w:rFonts w:ascii="Arial" w:hAnsi="Arial" w:cs="Arial"/>
                <w:i/>
                <w:sz w:val="14"/>
                <w:szCs w:val="14"/>
                <w:shd w:val="clear" w:color="auto" w:fill="FFFFFF"/>
                <w:lang w:val="en-US"/>
              </w:rPr>
              <w:t xml:space="preserve"> and toilet waters</w:t>
            </w:r>
            <w:r w:rsidRPr="00DC345D">
              <w:rPr>
                <w:rFonts w:ascii="Arial" w:hAnsi="Arial" w:cs="Arial"/>
                <w:i/>
                <w:sz w:val="14"/>
                <w:szCs w:val="14"/>
                <w:lang w:val="en-US"/>
              </w:rPr>
              <w:t xml:space="preserve">, thou. tonnes  </w:t>
            </w:r>
          </w:p>
        </w:tc>
      </w:tr>
      <w:tr w:rsidR="0061391C" w:rsidRPr="00287B19" w:rsidTr="00145F7F">
        <w:trPr>
          <w:cantSplit/>
        </w:trPr>
        <w:tc>
          <w:tcPr>
            <w:tcW w:w="3178" w:type="dxa"/>
            <w:shd w:val="clear" w:color="auto" w:fill="auto"/>
            <w:vAlign w:val="bottom"/>
          </w:tcPr>
          <w:p w:rsidR="0061391C" w:rsidRPr="00DC345D" w:rsidRDefault="0061391C" w:rsidP="00551927">
            <w:pPr>
              <w:spacing w:before="40" w:line="140" w:lineRule="exact"/>
              <w:ind w:left="227"/>
              <w:rPr>
                <w:rFonts w:ascii="Arial" w:hAnsi="Arial" w:cs="Arial"/>
                <w:sz w:val="14"/>
                <w:szCs w:val="14"/>
              </w:rPr>
            </w:pPr>
            <w:r w:rsidRPr="00DC345D">
              <w:rPr>
                <w:rFonts w:ascii="Arial" w:hAnsi="Arial" w:cs="Arial"/>
                <w:sz w:val="14"/>
                <w:szCs w:val="14"/>
              </w:rPr>
              <w:t xml:space="preserve">косметические средства или средства </w:t>
            </w:r>
            <w:r w:rsidRPr="00DC345D">
              <w:rPr>
                <w:rFonts w:ascii="Arial" w:hAnsi="Arial" w:cs="Arial"/>
                <w:sz w:val="14"/>
                <w:szCs w:val="14"/>
              </w:rPr>
              <w:br/>
              <w:t>для макияжа и ухода за кожей, тыс. т</w:t>
            </w:r>
          </w:p>
        </w:tc>
        <w:tc>
          <w:tcPr>
            <w:tcW w:w="601" w:type="dxa"/>
            <w:tcBorders>
              <w:left w:val="single" w:sz="6" w:space="0" w:color="000000"/>
            </w:tcBorders>
            <w:shd w:val="clear" w:color="auto" w:fill="auto"/>
            <w:vAlign w:val="bottom"/>
          </w:tcPr>
          <w:p w:rsidR="0061391C" w:rsidRPr="0061391C" w:rsidRDefault="0061391C" w:rsidP="00145F7F">
            <w:pPr>
              <w:spacing w:before="40" w:line="140" w:lineRule="exact"/>
              <w:ind w:right="113"/>
              <w:jc w:val="right"/>
              <w:rPr>
                <w:rFonts w:ascii="Arial" w:hAnsi="Arial" w:cs="Arial"/>
                <w:sz w:val="14"/>
                <w:szCs w:val="14"/>
              </w:rPr>
            </w:pPr>
            <w:r w:rsidRPr="0061391C">
              <w:rPr>
                <w:rFonts w:ascii="Arial" w:hAnsi="Arial" w:cs="Arial"/>
                <w:sz w:val="14"/>
                <w:szCs w:val="14"/>
              </w:rPr>
              <w:t>9,5</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25,8</w:t>
            </w:r>
          </w:p>
        </w:tc>
        <w:tc>
          <w:tcPr>
            <w:tcW w:w="601"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24,6</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101</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254</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256</w:t>
            </w:r>
          </w:p>
        </w:tc>
        <w:tc>
          <w:tcPr>
            <w:tcW w:w="3142" w:type="dxa"/>
            <w:tcBorders>
              <w:left w:val="single" w:sz="6" w:space="0" w:color="000000"/>
            </w:tcBorders>
            <w:shd w:val="clear" w:color="auto" w:fill="auto"/>
            <w:vAlign w:val="bottom"/>
          </w:tcPr>
          <w:p w:rsidR="0061391C" w:rsidRPr="00DC345D" w:rsidRDefault="0061391C" w:rsidP="00EB6320">
            <w:pPr>
              <w:spacing w:before="40" w:line="140" w:lineRule="exact"/>
              <w:ind w:left="227"/>
              <w:rPr>
                <w:rFonts w:ascii="Arial" w:hAnsi="Arial" w:cs="Arial"/>
                <w:i/>
                <w:sz w:val="14"/>
                <w:szCs w:val="14"/>
                <w:lang w:val="en-US"/>
              </w:rPr>
            </w:pPr>
            <w:proofErr w:type="gramStart"/>
            <w:r w:rsidRPr="00DC345D">
              <w:rPr>
                <w:rStyle w:val="hps"/>
                <w:rFonts w:ascii="Arial" w:hAnsi="Arial" w:cs="Arial"/>
                <w:i/>
                <w:sz w:val="14"/>
                <w:szCs w:val="14"/>
                <w:shd w:val="clear" w:color="auto" w:fill="FFFFFF"/>
                <w:lang w:val="en-US"/>
              </w:rPr>
              <w:t>cosmetic</w:t>
            </w:r>
            <w:proofErr w:type="gramEnd"/>
            <w:r w:rsidRPr="00DC345D">
              <w:rPr>
                <w:rStyle w:val="hps"/>
                <w:rFonts w:ascii="Arial" w:hAnsi="Arial" w:cs="Arial"/>
                <w:i/>
                <w:sz w:val="14"/>
                <w:szCs w:val="14"/>
                <w:shd w:val="clear" w:color="auto" w:fill="FFFFFF"/>
                <w:lang w:val="en-US"/>
              </w:rPr>
              <w:t xml:space="preserve"> or make-up and skin-care </w:t>
            </w:r>
            <w:r>
              <w:rPr>
                <w:rStyle w:val="hps"/>
                <w:rFonts w:ascii="Arial" w:hAnsi="Arial" w:cs="Arial"/>
                <w:i/>
                <w:sz w:val="14"/>
                <w:szCs w:val="14"/>
                <w:shd w:val="clear" w:color="auto" w:fill="FFFFFF"/>
                <w:lang w:val="en-US"/>
              </w:rPr>
              <w:br/>
            </w:r>
            <w:r w:rsidRPr="00DC345D">
              <w:rPr>
                <w:rStyle w:val="hps"/>
                <w:rFonts w:ascii="Arial" w:hAnsi="Arial" w:cs="Arial"/>
                <w:i/>
                <w:sz w:val="14"/>
                <w:szCs w:val="14"/>
                <w:shd w:val="clear" w:color="auto" w:fill="FFFFFF"/>
                <w:lang w:val="en-US"/>
              </w:rPr>
              <w:t>preparations</w:t>
            </w:r>
            <w:r w:rsidRPr="00DC345D">
              <w:rPr>
                <w:rFonts w:ascii="Arial" w:hAnsi="Arial" w:cs="Arial"/>
                <w:i/>
                <w:sz w:val="14"/>
                <w:szCs w:val="14"/>
                <w:lang w:val="en-US"/>
              </w:rPr>
              <w:t xml:space="preserve">, thou. tonnes  </w:t>
            </w:r>
          </w:p>
        </w:tc>
      </w:tr>
      <w:tr w:rsidR="0061391C" w:rsidRPr="00287B19" w:rsidTr="00145F7F">
        <w:trPr>
          <w:cantSplit/>
        </w:trPr>
        <w:tc>
          <w:tcPr>
            <w:tcW w:w="3178" w:type="dxa"/>
            <w:shd w:val="clear" w:color="auto" w:fill="auto"/>
            <w:vAlign w:val="bottom"/>
          </w:tcPr>
          <w:p w:rsidR="0061391C" w:rsidRPr="00DC345D" w:rsidRDefault="0061391C" w:rsidP="00F2079A">
            <w:pPr>
              <w:spacing w:before="40" w:line="140" w:lineRule="exact"/>
              <w:rPr>
                <w:rFonts w:ascii="Arial" w:hAnsi="Arial" w:cs="Arial"/>
                <w:sz w:val="14"/>
                <w:szCs w:val="14"/>
                <w:lang w:val="en-US"/>
              </w:rPr>
            </w:pPr>
            <w:r w:rsidRPr="00DC345D">
              <w:rPr>
                <w:rFonts w:ascii="Arial" w:hAnsi="Arial" w:cs="Arial"/>
                <w:sz w:val="14"/>
                <w:szCs w:val="14"/>
              </w:rPr>
              <w:t>Инсектициды</w:t>
            </w:r>
            <w:r w:rsidRPr="00DC345D">
              <w:rPr>
                <w:rFonts w:ascii="Arial" w:hAnsi="Arial" w:cs="Arial"/>
                <w:sz w:val="14"/>
                <w:szCs w:val="14"/>
                <w:lang w:val="en-US"/>
              </w:rPr>
              <w:t xml:space="preserve">, </w:t>
            </w:r>
            <w:r w:rsidRPr="00DC345D">
              <w:rPr>
                <w:rFonts w:ascii="Arial" w:hAnsi="Arial" w:cs="Arial"/>
                <w:sz w:val="14"/>
                <w:szCs w:val="14"/>
              </w:rPr>
              <w:t>фунгициды</w:t>
            </w:r>
            <w:r w:rsidRPr="00DC345D">
              <w:rPr>
                <w:rFonts w:ascii="Arial" w:hAnsi="Arial" w:cs="Arial"/>
                <w:sz w:val="14"/>
                <w:szCs w:val="14"/>
                <w:lang w:val="en-US"/>
              </w:rPr>
              <w:t xml:space="preserve">, </w:t>
            </w:r>
            <w:r w:rsidRPr="00DC345D">
              <w:rPr>
                <w:rFonts w:ascii="Arial" w:hAnsi="Arial" w:cs="Arial"/>
                <w:sz w:val="14"/>
                <w:szCs w:val="14"/>
              </w:rPr>
              <w:t>гербициды</w:t>
            </w:r>
            <w:r w:rsidRPr="00DC345D">
              <w:rPr>
                <w:rFonts w:ascii="Arial" w:hAnsi="Arial" w:cs="Arial"/>
                <w:sz w:val="14"/>
                <w:szCs w:val="14"/>
                <w:lang w:val="en-US"/>
              </w:rPr>
              <w:t xml:space="preserve">, </w:t>
            </w:r>
            <w:r w:rsidRPr="00DC345D">
              <w:rPr>
                <w:rFonts w:ascii="Arial" w:hAnsi="Arial" w:cs="Arial"/>
                <w:sz w:val="14"/>
                <w:szCs w:val="14"/>
              </w:rPr>
              <w:t>тыс</w:t>
            </w:r>
            <w:r w:rsidRPr="00DC345D">
              <w:rPr>
                <w:rFonts w:ascii="Arial" w:hAnsi="Arial" w:cs="Arial"/>
                <w:sz w:val="14"/>
                <w:szCs w:val="14"/>
                <w:lang w:val="en-US"/>
              </w:rPr>
              <w:t xml:space="preserve">. </w:t>
            </w:r>
            <w:r w:rsidRPr="00DC345D">
              <w:rPr>
                <w:rFonts w:ascii="Arial" w:hAnsi="Arial" w:cs="Arial"/>
                <w:sz w:val="14"/>
                <w:szCs w:val="14"/>
              </w:rPr>
              <w:t>т</w:t>
            </w:r>
          </w:p>
        </w:tc>
        <w:tc>
          <w:tcPr>
            <w:tcW w:w="601" w:type="dxa"/>
            <w:tcBorders>
              <w:left w:val="single" w:sz="6" w:space="0" w:color="000000"/>
            </w:tcBorders>
            <w:shd w:val="clear" w:color="auto" w:fill="auto"/>
            <w:vAlign w:val="bottom"/>
          </w:tcPr>
          <w:p w:rsidR="0061391C" w:rsidRPr="0061391C" w:rsidRDefault="0061391C" w:rsidP="00145F7F">
            <w:pPr>
              <w:spacing w:before="40" w:line="140" w:lineRule="exact"/>
              <w:ind w:right="113"/>
              <w:jc w:val="right"/>
              <w:rPr>
                <w:rFonts w:ascii="Arial" w:hAnsi="Arial" w:cs="Arial"/>
                <w:sz w:val="14"/>
                <w:szCs w:val="14"/>
              </w:rPr>
            </w:pPr>
            <w:r w:rsidRPr="0061391C">
              <w:rPr>
                <w:rFonts w:ascii="Arial" w:hAnsi="Arial" w:cs="Arial"/>
                <w:sz w:val="14"/>
                <w:szCs w:val="14"/>
              </w:rPr>
              <w:t>10,5</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34,5</w:t>
            </w:r>
          </w:p>
        </w:tc>
        <w:tc>
          <w:tcPr>
            <w:tcW w:w="601"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36,4</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93,5</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200</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233</w:t>
            </w:r>
          </w:p>
        </w:tc>
        <w:tc>
          <w:tcPr>
            <w:tcW w:w="3142" w:type="dxa"/>
            <w:tcBorders>
              <w:left w:val="single" w:sz="6" w:space="0" w:color="000000"/>
            </w:tcBorders>
            <w:shd w:val="clear" w:color="auto" w:fill="auto"/>
            <w:vAlign w:val="bottom"/>
          </w:tcPr>
          <w:p w:rsidR="0061391C" w:rsidRPr="00DC345D" w:rsidRDefault="0061391C" w:rsidP="00EB6320">
            <w:pPr>
              <w:spacing w:before="40" w:line="140" w:lineRule="exact"/>
              <w:rPr>
                <w:rFonts w:ascii="Arial" w:hAnsi="Arial" w:cs="Arial"/>
                <w:i/>
                <w:sz w:val="14"/>
                <w:szCs w:val="14"/>
                <w:lang w:val="en-US"/>
              </w:rPr>
            </w:pPr>
            <w:r w:rsidRPr="00DC345D">
              <w:rPr>
                <w:rStyle w:val="shorttext"/>
                <w:rFonts w:ascii="Arial" w:hAnsi="Arial" w:cs="Arial"/>
                <w:i/>
                <w:sz w:val="14"/>
                <w:szCs w:val="14"/>
                <w:shd w:val="clear" w:color="auto" w:fill="FFFFFF"/>
                <w:lang w:val="en-US"/>
              </w:rPr>
              <w:t>Insecticides, fungicides, herbicides</w:t>
            </w:r>
            <w:r w:rsidRPr="00DC345D">
              <w:rPr>
                <w:rFonts w:ascii="Arial" w:hAnsi="Arial" w:cs="Arial"/>
                <w:i/>
                <w:sz w:val="14"/>
                <w:szCs w:val="14"/>
                <w:lang w:val="en-US"/>
              </w:rPr>
              <w:t xml:space="preserve">, thou. tonnes  </w:t>
            </w:r>
          </w:p>
        </w:tc>
      </w:tr>
      <w:tr w:rsidR="0061391C" w:rsidRPr="00DC345D" w:rsidTr="00145F7F">
        <w:trPr>
          <w:cantSplit/>
        </w:trPr>
        <w:tc>
          <w:tcPr>
            <w:tcW w:w="3178" w:type="dxa"/>
            <w:shd w:val="clear" w:color="auto" w:fill="auto"/>
            <w:vAlign w:val="bottom"/>
          </w:tcPr>
          <w:p w:rsidR="0061391C" w:rsidRPr="00DC345D" w:rsidRDefault="0061391C" w:rsidP="00F2079A">
            <w:pPr>
              <w:spacing w:before="40" w:line="140" w:lineRule="exact"/>
              <w:rPr>
                <w:rFonts w:ascii="Arial" w:hAnsi="Arial" w:cs="Arial"/>
                <w:sz w:val="14"/>
                <w:szCs w:val="14"/>
              </w:rPr>
            </w:pPr>
            <w:r w:rsidRPr="00DC345D">
              <w:rPr>
                <w:rFonts w:ascii="Arial" w:hAnsi="Arial" w:cs="Arial"/>
                <w:sz w:val="14"/>
                <w:szCs w:val="14"/>
              </w:rPr>
              <w:t>Пластмассы и изделия из них</w:t>
            </w:r>
          </w:p>
        </w:tc>
        <w:tc>
          <w:tcPr>
            <w:tcW w:w="601" w:type="dxa"/>
            <w:tcBorders>
              <w:left w:val="single" w:sz="6" w:space="0" w:color="000000"/>
            </w:tcBorders>
            <w:shd w:val="clear" w:color="auto" w:fill="auto"/>
            <w:vAlign w:val="bottom"/>
          </w:tcPr>
          <w:p w:rsidR="0061391C" w:rsidRPr="0061391C" w:rsidRDefault="0061391C" w:rsidP="00145F7F">
            <w:pPr>
              <w:spacing w:before="40" w:line="140" w:lineRule="exact"/>
              <w:ind w:right="113"/>
              <w:jc w:val="right"/>
              <w:rPr>
                <w:rFonts w:ascii="Arial" w:hAnsi="Arial" w:cs="Arial"/>
                <w:sz w:val="14"/>
                <w:szCs w:val="14"/>
              </w:rPr>
            </w:pPr>
            <w:r w:rsidRPr="0061391C">
              <w:rPr>
                <w:rFonts w:ascii="Arial" w:hAnsi="Arial" w:cs="Arial"/>
                <w:sz w:val="14"/>
                <w:szCs w:val="14"/>
              </w:rPr>
              <w:t>–</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w:t>
            </w:r>
          </w:p>
        </w:tc>
        <w:tc>
          <w:tcPr>
            <w:tcW w:w="601" w:type="dxa"/>
            <w:tcBorders>
              <w:left w:val="single" w:sz="6" w:space="0" w:color="000000"/>
            </w:tcBorders>
            <w:shd w:val="clear" w:color="auto" w:fill="auto"/>
            <w:vAlign w:val="bottom"/>
          </w:tcPr>
          <w:p w:rsidR="0061391C" w:rsidRPr="0061391C" w:rsidRDefault="00B04203" w:rsidP="00B04203">
            <w:pPr>
              <w:spacing w:before="40" w:line="140" w:lineRule="exact"/>
              <w:ind w:right="113"/>
              <w:jc w:val="right"/>
              <w:rPr>
                <w:rFonts w:ascii="Arial" w:hAnsi="Arial" w:cs="Arial"/>
                <w:sz w:val="14"/>
                <w:szCs w:val="14"/>
              </w:rPr>
            </w:pPr>
            <w:r>
              <w:rPr>
                <w:rFonts w:ascii="Arial" w:hAnsi="Arial" w:cs="Arial"/>
                <w:sz w:val="14"/>
                <w:szCs w:val="14"/>
              </w:rPr>
              <w:t>–</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2</w:t>
            </w:r>
            <w:r w:rsidRPr="0061391C">
              <w:rPr>
                <w:rFonts w:ascii="Arial" w:hAnsi="Arial" w:cs="Arial"/>
                <w:sz w:val="14"/>
                <w:szCs w:val="14"/>
                <w:lang w:val="en-US"/>
              </w:rPr>
              <w:t> </w:t>
            </w:r>
            <w:r w:rsidRPr="0061391C">
              <w:rPr>
                <w:rFonts w:ascii="Arial" w:hAnsi="Arial" w:cs="Arial"/>
                <w:sz w:val="14"/>
                <w:szCs w:val="14"/>
              </w:rPr>
              <w:t>168</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3 781</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6</w:t>
            </w:r>
            <w:r w:rsidR="00B04203">
              <w:rPr>
                <w:rFonts w:ascii="Arial" w:hAnsi="Arial" w:cs="Arial"/>
                <w:sz w:val="14"/>
                <w:szCs w:val="14"/>
                <w:lang w:val="en-US"/>
              </w:rPr>
              <w:t> </w:t>
            </w:r>
            <w:r w:rsidRPr="0061391C">
              <w:rPr>
                <w:rFonts w:ascii="Arial" w:hAnsi="Arial" w:cs="Arial"/>
                <w:sz w:val="14"/>
                <w:szCs w:val="14"/>
              </w:rPr>
              <w:t>182</w:t>
            </w:r>
          </w:p>
        </w:tc>
        <w:tc>
          <w:tcPr>
            <w:tcW w:w="3142" w:type="dxa"/>
            <w:tcBorders>
              <w:left w:val="single" w:sz="6" w:space="0" w:color="000000"/>
            </w:tcBorders>
            <w:shd w:val="clear" w:color="auto" w:fill="auto"/>
            <w:vAlign w:val="bottom"/>
          </w:tcPr>
          <w:p w:rsidR="0061391C" w:rsidRPr="00DC345D" w:rsidRDefault="0061391C" w:rsidP="00EB6320">
            <w:pPr>
              <w:spacing w:before="40" w:line="140" w:lineRule="exact"/>
              <w:rPr>
                <w:rFonts w:ascii="Arial" w:hAnsi="Arial" w:cs="Arial"/>
                <w:i/>
                <w:sz w:val="14"/>
                <w:szCs w:val="14"/>
                <w:lang w:val="en-US"/>
              </w:rPr>
            </w:pPr>
            <w:r w:rsidRPr="00DC345D">
              <w:rPr>
                <w:rFonts w:ascii="Arial" w:hAnsi="Arial" w:cs="Arial"/>
                <w:i/>
                <w:sz w:val="14"/>
                <w:szCs w:val="14"/>
                <w:lang w:val="en-US"/>
              </w:rPr>
              <w:t>Plastics and articles thereof</w:t>
            </w:r>
          </w:p>
        </w:tc>
      </w:tr>
      <w:tr w:rsidR="0061391C" w:rsidRPr="00DC345D" w:rsidTr="00145F7F">
        <w:trPr>
          <w:cantSplit/>
        </w:trPr>
        <w:tc>
          <w:tcPr>
            <w:tcW w:w="3178" w:type="dxa"/>
            <w:shd w:val="clear" w:color="auto" w:fill="auto"/>
            <w:vAlign w:val="bottom"/>
          </w:tcPr>
          <w:p w:rsidR="0061391C" w:rsidRPr="00DC345D" w:rsidRDefault="0061391C" w:rsidP="00F2079A">
            <w:pPr>
              <w:spacing w:before="40" w:line="140" w:lineRule="exact"/>
              <w:rPr>
                <w:rFonts w:ascii="Arial" w:hAnsi="Arial" w:cs="Arial"/>
                <w:sz w:val="14"/>
                <w:szCs w:val="14"/>
              </w:rPr>
            </w:pPr>
            <w:r w:rsidRPr="00DC345D">
              <w:rPr>
                <w:rFonts w:ascii="Arial" w:hAnsi="Arial" w:cs="Arial"/>
                <w:sz w:val="14"/>
                <w:szCs w:val="14"/>
              </w:rPr>
              <w:t>Каучук синтетический, тыс. т</w:t>
            </w:r>
          </w:p>
        </w:tc>
        <w:tc>
          <w:tcPr>
            <w:tcW w:w="601" w:type="dxa"/>
            <w:tcBorders>
              <w:left w:val="single" w:sz="6" w:space="0" w:color="000000"/>
            </w:tcBorders>
            <w:shd w:val="clear" w:color="auto" w:fill="auto"/>
            <w:vAlign w:val="bottom"/>
          </w:tcPr>
          <w:p w:rsidR="0061391C" w:rsidRPr="0061391C" w:rsidRDefault="0061391C" w:rsidP="00145F7F">
            <w:pPr>
              <w:spacing w:before="40" w:line="140" w:lineRule="exact"/>
              <w:ind w:right="113"/>
              <w:jc w:val="right"/>
              <w:rPr>
                <w:rFonts w:ascii="Arial" w:hAnsi="Arial" w:cs="Arial"/>
                <w:sz w:val="14"/>
                <w:szCs w:val="14"/>
              </w:rPr>
            </w:pPr>
            <w:r w:rsidRPr="0061391C">
              <w:rPr>
                <w:rFonts w:ascii="Arial" w:hAnsi="Arial" w:cs="Arial"/>
                <w:sz w:val="14"/>
                <w:szCs w:val="14"/>
              </w:rPr>
              <w:t>809</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978</w:t>
            </w:r>
          </w:p>
        </w:tc>
        <w:tc>
          <w:tcPr>
            <w:tcW w:w="601"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1</w:t>
            </w:r>
            <w:r>
              <w:rPr>
                <w:rFonts w:ascii="Arial" w:hAnsi="Arial" w:cs="Arial"/>
                <w:sz w:val="14"/>
                <w:szCs w:val="14"/>
                <w:lang w:val="en-US"/>
              </w:rPr>
              <w:t> </w:t>
            </w:r>
            <w:r w:rsidRPr="0061391C">
              <w:rPr>
                <w:rFonts w:ascii="Arial" w:hAnsi="Arial" w:cs="Arial"/>
                <w:sz w:val="14"/>
                <w:szCs w:val="14"/>
              </w:rPr>
              <w:t>095</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2</w:t>
            </w:r>
            <w:r w:rsidRPr="0061391C">
              <w:rPr>
                <w:rFonts w:ascii="Arial" w:hAnsi="Arial" w:cs="Arial"/>
                <w:sz w:val="14"/>
                <w:szCs w:val="14"/>
                <w:lang w:val="en-US"/>
              </w:rPr>
              <w:t> </w:t>
            </w:r>
            <w:r w:rsidRPr="0061391C">
              <w:rPr>
                <w:rFonts w:ascii="Arial" w:hAnsi="Arial" w:cs="Arial"/>
                <w:sz w:val="14"/>
                <w:szCs w:val="14"/>
              </w:rPr>
              <w:t>172</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1 256</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1</w:t>
            </w:r>
            <w:r w:rsidR="00B04203">
              <w:rPr>
                <w:rFonts w:ascii="Arial" w:hAnsi="Arial" w:cs="Arial"/>
                <w:sz w:val="14"/>
                <w:szCs w:val="14"/>
                <w:lang w:val="en-US"/>
              </w:rPr>
              <w:t> </w:t>
            </w:r>
            <w:r w:rsidRPr="0061391C">
              <w:rPr>
                <w:rFonts w:ascii="Arial" w:hAnsi="Arial" w:cs="Arial"/>
                <w:sz w:val="14"/>
                <w:szCs w:val="14"/>
              </w:rPr>
              <w:t>898</w:t>
            </w:r>
          </w:p>
        </w:tc>
        <w:tc>
          <w:tcPr>
            <w:tcW w:w="3142" w:type="dxa"/>
            <w:tcBorders>
              <w:left w:val="single" w:sz="6" w:space="0" w:color="000000"/>
            </w:tcBorders>
            <w:shd w:val="clear" w:color="auto" w:fill="auto"/>
            <w:vAlign w:val="bottom"/>
          </w:tcPr>
          <w:p w:rsidR="0061391C" w:rsidRPr="00DC345D" w:rsidRDefault="0061391C" w:rsidP="00EB6320">
            <w:pPr>
              <w:spacing w:before="40" w:line="140" w:lineRule="exact"/>
              <w:rPr>
                <w:rFonts w:ascii="Arial" w:hAnsi="Arial" w:cs="Arial"/>
                <w:i/>
                <w:sz w:val="14"/>
                <w:szCs w:val="14"/>
              </w:rPr>
            </w:pPr>
            <w:r w:rsidRPr="00DC345D">
              <w:rPr>
                <w:rFonts w:ascii="Arial" w:hAnsi="Arial" w:cs="Arial"/>
                <w:i/>
                <w:sz w:val="14"/>
                <w:szCs w:val="14"/>
                <w:lang w:val="en-US"/>
              </w:rPr>
              <w:t xml:space="preserve">Synthetic rubber, thou. tonnes </w:t>
            </w:r>
          </w:p>
        </w:tc>
      </w:tr>
      <w:tr w:rsidR="0061391C" w:rsidRPr="00287B19" w:rsidTr="00145F7F">
        <w:trPr>
          <w:cantSplit/>
        </w:trPr>
        <w:tc>
          <w:tcPr>
            <w:tcW w:w="3178" w:type="dxa"/>
            <w:shd w:val="clear" w:color="auto" w:fill="auto"/>
            <w:vAlign w:val="bottom"/>
          </w:tcPr>
          <w:p w:rsidR="0061391C" w:rsidRPr="00DC345D" w:rsidRDefault="0061391C" w:rsidP="00F2079A">
            <w:pPr>
              <w:spacing w:before="40" w:line="140" w:lineRule="exact"/>
              <w:rPr>
                <w:rFonts w:ascii="Arial" w:hAnsi="Arial" w:cs="Arial"/>
                <w:sz w:val="14"/>
                <w:szCs w:val="14"/>
              </w:rPr>
            </w:pPr>
            <w:r w:rsidRPr="00DC345D">
              <w:rPr>
                <w:rFonts w:ascii="Arial" w:hAnsi="Arial" w:cs="Arial"/>
                <w:sz w:val="14"/>
                <w:szCs w:val="14"/>
              </w:rPr>
              <w:t>Шины пневматические резиновые, тыс. шт.</w:t>
            </w:r>
          </w:p>
        </w:tc>
        <w:tc>
          <w:tcPr>
            <w:tcW w:w="601" w:type="dxa"/>
            <w:tcBorders>
              <w:left w:val="single" w:sz="6" w:space="0" w:color="000000"/>
            </w:tcBorders>
            <w:shd w:val="clear" w:color="auto" w:fill="auto"/>
            <w:vAlign w:val="bottom"/>
          </w:tcPr>
          <w:p w:rsidR="0061391C" w:rsidRPr="0061391C" w:rsidRDefault="0061391C" w:rsidP="00145F7F">
            <w:pPr>
              <w:spacing w:before="40" w:line="140" w:lineRule="exact"/>
              <w:ind w:right="113"/>
              <w:jc w:val="right"/>
              <w:rPr>
                <w:rFonts w:ascii="Arial" w:hAnsi="Arial" w:cs="Arial"/>
                <w:sz w:val="14"/>
                <w:szCs w:val="14"/>
              </w:rPr>
            </w:pPr>
            <w:r w:rsidRPr="0061391C">
              <w:rPr>
                <w:rFonts w:ascii="Arial" w:hAnsi="Arial" w:cs="Arial"/>
                <w:sz w:val="14"/>
                <w:szCs w:val="14"/>
              </w:rPr>
              <w:t>10</w:t>
            </w:r>
            <w:r w:rsidRPr="0061391C">
              <w:rPr>
                <w:rFonts w:ascii="Arial" w:hAnsi="Arial" w:cs="Arial"/>
                <w:sz w:val="14"/>
                <w:szCs w:val="14"/>
                <w:lang w:val="en-US"/>
              </w:rPr>
              <w:t> </w:t>
            </w:r>
            <w:r w:rsidRPr="0061391C">
              <w:rPr>
                <w:rFonts w:ascii="Arial" w:hAnsi="Arial" w:cs="Arial"/>
                <w:sz w:val="14"/>
                <w:szCs w:val="14"/>
              </w:rPr>
              <w:t>406</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22 968</w:t>
            </w:r>
          </w:p>
        </w:tc>
        <w:tc>
          <w:tcPr>
            <w:tcW w:w="601"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24</w:t>
            </w:r>
            <w:r>
              <w:rPr>
                <w:rFonts w:ascii="Arial" w:hAnsi="Arial" w:cs="Arial"/>
                <w:sz w:val="14"/>
                <w:szCs w:val="14"/>
                <w:lang w:val="en-US"/>
              </w:rPr>
              <w:t> </w:t>
            </w:r>
            <w:r w:rsidRPr="0061391C">
              <w:rPr>
                <w:rFonts w:ascii="Arial" w:hAnsi="Arial" w:cs="Arial"/>
                <w:sz w:val="14"/>
                <w:szCs w:val="14"/>
              </w:rPr>
              <w:t>798</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7</w:t>
            </w:r>
            <w:r w:rsidRPr="0061391C">
              <w:rPr>
                <w:rFonts w:ascii="Arial" w:hAnsi="Arial" w:cs="Arial"/>
                <w:sz w:val="14"/>
                <w:szCs w:val="14"/>
                <w:lang w:val="en-US"/>
              </w:rPr>
              <w:t xml:space="preserve"> </w:t>
            </w:r>
            <w:r w:rsidRPr="0061391C">
              <w:rPr>
                <w:rFonts w:ascii="Arial" w:hAnsi="Arial" w:cs="Arial"/>
                <w:sz w:val="14"/>
                <w:szCs w:val="14"/>
              </w:rPr>
              <w:t>2</w:t>
            </w:r>
            <w:r w:rsidRPr="0061391C">
              <w:rPr>
                <w:rFonts w:ascii="Arial" w:hAnsi="Arial" w:cs="Arial"/>
                <w:sz w:val="14"/>
                <w:szCs w:val="14"/>
                <w:lang w:val="en-US"/>
              </w:rPr>
              <w:t>1</w:t>
            </w:r>
            <w:r w:rsidRPr="0061391C">
              <w:rPr>
                <w:rFonts w:ascii="Arial" w:hAnsi="Arial" w:cs="Arial"/>
                <w:sz w:val="14"/>
                <w:szCs w:val="14"/>
              </w:rPr>
              <w:t>9</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1 110</w:t>
            </w:r>
          </w:p>
        </w:tc>
        <w:tc>
          <w:tcPr>
            <w:tcW w:w="600" w:type="dxa"/>
            <w:tcBorders>
              <w:left w:val="single" w:sz="6" w:space="0" w:color="000000"/>
            </w:tcBorders>
            <w:shd w:val="clear" w:color="auto" w:fill="auto"/>
            <w:vAlign w:val="bottom"/>
          </w:tcPr>
          <w:p w:rsidR="0061391C" w:rsidRPr="0061391C" w:rsidRDefault="0061391C" w:rsidP="00B04203">
            <w:pPr>
              <w:spacing w:before="40" w:line="140" w:lineRule="exact"/>
              <w:ind w:right="113"/>
              <w:jc w:val="right"/>
              <w:rPr>
                <w:rFonts w:ascii="Arial" w:hAnsi="Arial" w:cs="Arial"/>
                <w:sz w:val="14"/>
                <w:szCs w:val="14"/>
              </w:rPr>
            </w:pPr>
            <w:r w:rsidRPr="0061391C">
              <w:rPr>
                <w:rFonts w:ascii="Arial" w:hAnsi="Arial" w:cs="Arial"/>
                <w:sz w:val="14"/>
                <w:szCs w:val="14"/>
              </w:rPr>
              <w:t>1</w:t>
            </w:r>
            <w:r w:rsidR="00B04203">
              <w:rPr>
                <w:rFonts w:ascii="Arial" w:hAnsi="Arial" w:cs="Arial"/>
                <w:sz w:val="14"/>
                <w:szCs w:val="14"/>
                <w:lang w:val="en-US"/>
              </w:rPr>
              <w:t> </w:t>
            </w:r>
            <w:r w:rsidRPr="0061391C">
              <w:rPr>
                <w:rFonts w:ascii="Arial" w:hAnsi="Arial" w:cs="Arial"/>
                <w:sz w:val="14"/>
                <w:szCs w:val="14"/>
              </w:rPr>
              <w:t>355</w:t>
            </w:r>
          </w:p>
        </w:tc>
        <w:tc>
          <w:tcPr>
            <w:tcW w:w="3142" w:type="dxa"/>
            <w:tcBorders>
              <w:left w:val="single" w:sz="6" w:space="0" w:color="000000"/>
            </w:tcBorders>
            <w:shd w:val="clear" w:color="auto" w:fill="auto"/>
            <w:vAlign w:val="bottom"/>
          </w:tcPr>
          <w:p w:rsidR="0061391C" w:rsidRPr="00DC345D" w:rsidRDefault="0061391C" w:rsidP="00EB6320">
            <w:pPr>
              <w:spacing w:before="40" w:line="140" w:lineRule="exact"/>
              <w:rPr>
                <w:rFonts w:ascii="Arial" w:hAnsi="Arial" w:cs="Arial"/>
                <w:i/>
                <w:sz w:val="14"/>
                <w:szCs w:val="14"/>
                <w:lang w:val="en-US"/>
              </w:rPr>
            </w:pPr>
            <w:r w:rsidRPr="00DC345D">
              <w:rPr>
                <w:rFonts w:ascii="Arial" w:hAnsi="Arial" w:cs="Arial"/>
                <w:i/>
                <w:sz w:val="14"/>
                <w:szCs w:val="14"/>
                <w:lang w:val="en-US"/>
              </w:rPr>
              <w:t xml:space="preserve">Tires, pneumatic, rubber, thou. </w:t>
            </w:r>
            <w:proofErr w:type="gramStart"/>
            <w:r w:rsidRPr="00DC345D">
              <w:rPr>
                <w:rFonts w:ascii="Arial" w:hAnsi="Arial" w:cs="Arial"/>
                <w:i/>
                <w:sz w:val="14"/>
                <w:szCs w:val="14"/>
                <w:lang w:val="en-US"/>
              </w:rPr>
              <w:t>pcs</w:t>
            </w:r>
            <w:proofErr w:type="gramEnd"/>
            <w:r w:rsidRPr="00DC345D">
              <w:rPr>
                <w:rFonts w:ascii="Arial" w:hAnsi="Arial" w:cs="Arial"/>
                <w:i/>
                <w:sz w:val="14"/>
                <w:szCs w:val="14"/>
                <w:lang w:val="en-US"/>
              </w:rPr>
              <w:t xml:space="preserve">. </w:t>
            </w:r>
          </w:p>
        </w:tc>
      </w:tr>
    </w:tbl>
    <w:p w:rsidR="000C2601" w:rsidRPr="00DC345D" w:rsidRDefault="000C2601">
      <w:pPr>
        <w:pStyle w:val="15"/>
        <w:pageBreakBefore/>
        <w:spacing w:before="0" w:after="60"/>
        <w:jc w:val="right"/>
      </w:pPr>
      <w:r w:rsidRPr="00DC345D">
        <w:rPr>
          <w:rFonts w:ascii="Arial" w:hAnsi="Arial" w:cs="Arial"/>
          <w:sz w:val="14"/>
          <w:szCs w:val="14"/>
        </w:rPr>
        <w:lastRenderedPageBreak/>
        <w:t xml:space="preserve">Продолжение табл. / </w:t>
      </w:r>
      <w:r w:rsidRPr="00DC345D">
        <w:rPr>
          <w:rFonts w:ascii="Arial" w:hAnsi="Arial" w:cs="Arial"/>
          <w:i/>
          <w:sz w:val="14"/>
          <w:szCs w:val="14"/>
          <w:lang w:val="en-US"/>
        </w:rPr>
        <w:t>Continued</w:t>
      </w:r>
      <w:r w:rsidRPr="00DC345D">
        <w:rPr>
          <w:rFonts w:ascii="Arial" w:hAnsi="Arial" w:cs="Arial"/>
          <w:i/>
          <w:sz w:val="14"/>
          <w:szCs w:val="14"/>
        </w:rPr>
        <w:t xml:space="preserve"> </w:t>
      </w:r>
      <w:r w:rsidRPr="00DC345D">
        <w:rPr>
          <w:rFonts w:ascii="Arial" w:hAnsi="Arial" w:cs="Arial"/>
          <w:i/>
          <w:sz w:val="14"/>
          <w:szCs w:val="14"/>
          <w:lang w:val="en-US"/>
        </w:rPr>
        <w:t>table</w:t>
      </w:r>
      <w:r w:rsidRPr="00DC345D">
        <w:rPr>
          <w:rFonts w:ascii="Arial" w:hAnsi="Arial" w:cs="Arial"/>
          <w:sz w:val="14"/>
          <w:szCs w:val="14"/>
        </w:rPr>
        <w:t xml:space="preserve"> </w:t>
      </w:r>
      <w:r w:rsidR="004B7AFB">
        <w:rPr>
          <w:rFonts w:ascii="Arial" w:hAnsi="Arial" w:cs="Arial"/>
          <w:sz w:val="14"/>
          <w:szCs w:val="14"/>
        </w:rPr>
        <w:t>25.</w:t>
      </w:r>
      <w:r w:rsidRPr="00DC345D">
        <w:rPr>
          <w:rFonts w:ascii="Arial" w:hAnsi="Arial" w:cs="Arial"/>
          <w:sz w:val="14"/>
          <w:szCs w:val="14"/>
        </w:rPr>
        <w:t>18</w:t>
      </w:r>
    </w:p>
    <w:tbl>
      <w:tblPr>
        <w:tblW w:w="9922" w:type="dxa"/>
        <w:tblInd w:w="57" w:type="dxa"/>
        <w:tblLayout w:type="fixed"/>
        <w:tblCellMar>
          <w:left w:w="57" w:type="dxa"/>
          <w:right w:w="0" w:type="dxa"/>
        </w:tblCellMar>
        <w:tblLook w:val="0000" w:firstRow="0" w:lastRow="0" w:firstColumn="0" w:lastColumn="0" w:noHBand="0" w:noVBand="0"/>
      </w:tblPr>
      <w:tblGrid>
        <w:gridCol w:w="3178"/>
        <w:gridCol w:w="599"/>
        <w:gridCol w:w="601"/>
        <w:gridCol w:w="601"/>
        <w:gridCol w:w="601"/>
        <w:gridCol w:w="600"/>
        <w:gridCol w:w="599"/>
        <w:gridCol w:w="3143"/>
      </w:tblGrid>
      <w:tr w:rsidR="000C2601" w:rsidRPr="00DC345D">
        <w:trPr>
          <w:cantSplit/>
        </w:trPr>
        <w:tc>
          <w:tcPr>
            <w:tcW w:w="3178" w:type="dxa"/>
            <w:vMerge w:val="restart"/>
            <w:tcBorders>
              <w:top w:val="single" w:sz="6" w:space="0" w:color="000000"/>
            </w:tcBorders>
            <w:shd w:val="clear" w:color="auto" w:fill="auto"/>
            <w:vAlign w:val="bottom"/>
          </w:tcPr>
          <w:p w:rsidR="000C2601" w:rsidRPr="00DC345D" w:rsidRDefault="000C2601">
            <w:pPr>
              <w:snapToGrid w:val="0"/>
              <w:spacing w:before="46" w:line="140" w:lineRule="exact"/>
              <w:ind w:left="113"/>
              <w:rPr>
                <w:rFonts w:ascii="Arial" w:hAnsi="Arial" w:cs="Arial"/>
                <w:b/>
                <w:sz w:val="14"/>
              </w:rPr>
            </w:pPr>
          </w:p>
        </w:tc>
        <w:tc>
          <w:tcPr>
            <w:tcW w:w="1801" w:type="dxa"/>
            <w:gridSpan w:val="3"/>
            <w:tcBorders>
              <w:top w:val="single" w:sz="6" w:space="0" w:color="000000"/>
              <w:left w:val="single" w:sz="6" w:space="0" w:color="000000"/>
              <w:bottom w:val="single" w:sz="6" w:space="0" w:color="000000"/>
            </w:tcBorders>
            <w:shd w:val="clear" w:color="auto" w:fill="auto"/>
            <w:vAlign w:val="bottom"/>
          </w:tcPr>
          <w:p w:rsidR="000C2601" w:rsidRPr="00DC345D" w:rsidRDefault="000C2601">
            <w:pPr>
              <w:spacing w:before="20" w:after="20"/>
              <w:ind w:left="57"/>
            </w:pPr>
            <w:r w:rsidRPr="00DC345D">
              <w:rPr>
                <w:rFonts w:ascii="Arial" w:hAnsi="Arial" w:cs="Arial"/>
                <w:sz w:val="12"/>
                <w:szCs w:val="12"/>
              </w:rPr>
              <w:t>Количество</w:t>
            </w:r>
          </w:p>
          <w:p w:rsidR="000C2601" w:rsidRPr="00DC345D" w:rsidRDefault="000C2601">
            <w:pPr>
              <w:spacing w:before="20" w:after="20"/>
              <w:ind w:left="57"/>
              <w:rPr>
                <w:i/>
              </w:rPr>
            </w:pPr>
            <w:r w:rsidRPr="00DC345D">
              <w:rPr>
                <w:rFonts w:ascii="Arial" w:hAnsi="Arial" w:cs="Arial"/>
                <w:i/>
                <w:sz w:val="12"/>
                <w:szCs w:val="12"/>
                <w:lang w:val="en-US"/>
              </w:rPr>
              <w:t>Quantity</w:t>
            </w:r>
          </w:p>
        </w:tc>
        <w:tc>
          <w:tcPr>
            <w:tcW w:w="1800" w:type="dxa"/>
            <w:gridSpan w:val="3"/>
            <w:tcBorders>
              <w:top w:val="single" w:sz="6" w:space="0" w:color="000000"/>
              <w:left w:val="single" w:sz="6" w:space="0" w:color="000000"/>
              <w:bottom w:val="single" w:sz="6" w:space="0" w:color="000000"/>
            </w:tcBorders>
            <w:shd w:val="clear" w:color="auto" w:fill="auto"/>
            <w:vAlign w:val="bottom"/>
          </w:tcPr>
          <w:p w:rsidR="000C2601" w:rsidRPr="00DC345D" w:rsidRDefault="000C2601">
            <w:pPr>
              <w:spacing w:before="20" w:after="20"/>
              <w:ind w:left="57"/>
            </w:pPr>
            <w:r w:rsidRPr="00DC345D">
              <w:rPr>
                <w:rFonts w:ascii="Arial" w:hAnsi="Arial" w:cs="Arial"/>
                <w:sz w:val="12"/>
                <w:szCs w:val="12"/>
              </w:rPr>
              <w:t xml:space="preserve">Стоимость, </w:t>
            </w:r>
            <w:proofErr w:type="gramStart"/>
            <w:r w:rsidR="009E3CC7" w:rsidRPr="00DC345D">
              <w:rPr>
                <w:rFonts w:ascii="Arial" w:hAnsi="Arial" w:cs="Arial"/>
                <w:sz w:val="12"/>
                <w:szCs w:val="12"/>
              </w:rPr>
              <w:t>млн</w:t>
            </w:r>
            <w:proofErr w:type="gramEnd"/>
            <w:r w:rsidRPr="00DC345D">
              <w:rPr>
                <w:rFonts w:ascii="Arial" w:hAnsi="Arial" w:cs="Arial"/>
                <w:sz w:val="12"/>
                <w:szCs w:val="12"/>
              </w:rPr>
              <w:t xml:space="preserve"> долл. США</w:t>
            </w:r>
          </w:p>
          <w:p w:rsidR="000C2601" w:rsidRPr="00DC345D" w:rsidRDefault="000C2601">
            <w:pPr>
              <w:spacing w:before="20" w:after="20"/>
              <w:ind w:left="57"/>
              <w:rPr>
                <w:i/>
              </w:rPr>
            </w:pPr>
            <w:r w:rsidRPr="00DC345D">
              <w:rPr>
                <w:rFonts w:ascii="Arial" w:hAnsi="Arial" w:cs="Arial"/>
                <w:i/>
                <w:sz w:val="12"/>
                <w:szCs w:val="12"/>
                <w:lang w:val="en-US"/>
              </w:rPr>
              <w:t>Value</w:t>
            </w:r>
            <w:r w:rsidRPr="00DC345D">
              <w:rPr>
                <w:rFonts w:ascii="Arial" w:hAnsi="Arial" w:cs="Arial"/>
                <w:i/>
                <w:sz w:val="12"/>
                <w:szCs w:val="12"/>
              </w:rPr>
              <w:t xml:space="preserve">, </w:t>
            </w:r>
            <w:r w:rsidRPr="00DC345D">
              <w:rPr>
                <w:rFonts w:ascii="Arial" w:hAnsi="Arial" w:cs="Arial"/>
                <w:i/>
                <w:sz w:val="12"/>
                <w:szCs w:val="12"/>
                <w:lang w:val="en-US"/>
              </w:rPr>
              <w:t>mln</w:t>
            </w:r>
            <w:r w:rsidRPr="00DC345D">
              <w:rPr>
                <w:rFonts w:ascii="Arial" w:hAnsi="Arial" w:cs="Arial"/>
                <w:i/>
                <w:sz w:val="12"/>
                <w:szCs w:val="12"/>
              </w:rPr>
              <w:t xml:space="preserve">. </w:t>
            </w:r>
            <w:r w:rsidRPr="00DC345D">
              <w:rPr>
                <w:rFonts w:ascii="Arial" w:hAnsi="Arial" w:cs="Arial"/>
                <w:i/>
                <w:sz w:val="12"/>
                <w:szCs w:val="12"/>
                <w:lang w:val="en-US"/>
              </w:rPr>
              <w:t>US dollars</w:t>
            </w:r>
          </w:p>
        </w:tc>
        <w:tc>
          <w:tcPr>
            <w:tcW w:w="3143" w:type="dxa"/>
            <w:vMerge w:val="restart"/>
            <w:tcBorders>
              <w:top w:val="single" w:sz="4" w:space="0" w:color="000000"/>
              <w:left w:val="single" w:sz="4" w:space="0" w:color="000000"/>
            </w:tcBorders>
            <w:shd w:val="clear" w:color="auto" w:fill="auto"/>
          </w:tcPr>
          <w:p w:rsidR="000C2601" w:rsidRPr="00DC345D" w:rsidRDefault="000C2601">
            <w:pPr>
              <w:snapToGrid w:val="0"/>
              <w:spacing w:before="46" w:after="40"/>
              <w:jc w:val="center"/>
              <w:rPr>
                <w:rFonts w:ascii="Arial" w:hAnsi="Arial" w:cs="Arial"/>
                <w:sz w:val="14"/>
                <w:szCs w:val="12"/>
              </w:rPr>
            </w:pPr>
          </w:p>
        </w:tc>
      </w:tr>
      <w:tr w:rsidR="007038EF" w:rsidRPr="00DC345D">
        <w:trPr>
          <w:cantSplit/>
        </w:trPr>
        <w:tc>
          <w:tcPr>
            <w:tcW w:w="3178" w:type="dxa"/>
            <w:vMerge/>
            <w:tcBorders>
              <w:bottom w:val="single" w:sz="6" w:space="0" w:color="000000"/>
            </w:tcBorders>
            <w:shd w:val="clear" w:color="auto" w:fill="auto"/>
            <w:vAlign w:val="bottom"/>
          </w:tcPr>
          <w:p w:rsidR="007038EF" w:rsidRPr="00DC345D" w:rsidRDefault="007038EF">
            <w:pPr>
              <w:snapToGrid w:val="0"/>
              <w:spacing w:before="46" w:line="140" w:lineRule="exact"/>
              <w:ind w:left="113"/>
              <w:rPr>
                <w:rFonts w:ascii="Arial" w:hAnsi="Arial" w:cs="Arial"/>
                <w:b/>
                <w:bCs/>
                <w:sz w:val="14"/>
              </w:rPr>
            </w:pPr>
          </w:p>
        </w:tc>
        <w:tc>
          <w:tcPr>
            <w:tcW w:w="599" w:type="dxa"/>
            <w:tcBorders>
              <w:top w:val="single" w:sz="6" w:space="0" w:color="000000"/>
              <w:left w:val="single" w:sz="6" w:space="0" w:color="000000"/>
              <w:bottom w:val="single" w:sz="6" w:space="0" w:color="000000"/>
            </w:tcBorders>
            <w:shd w:val="clear" w:color="auto" w:fill="auto"/>
            <w:tcMar>
              <w:left w:w="0" w:type="dxa"/>
            </w:tcMar>
            <w:vAlign w:val="bottom"/>
          </w:tcPr>
          <w:p w:rsidR="007038EF" w:rsidRPr="006D7814" w:rsidRDefault="007038EF">
            <w:pPr>
              <w:spacing w:before="40" w:after="40"/>
              <w:jc w:val="center"/>
              <w:rPr>
                <w:sz w:val="14"/>
                <w:szCs w:val="14"/>
              </w:rPr>
            </w:pPr>
            <w:r w:rsidRPr="006D7814">
              <w:rPr>
                <w:rFonts w:ascii="Arial" w:hAnsi="Arial" w:cs="Arial"/>
                <w:sz w:val="14"/>
                <w:szCs w:val="14"/>
              </w:rPr>
              <w:t>2010</w:t>
            </w:r>
          </w:p>
        </w:tc>
        <w:tc>
          <w:tcPr>
            <w:tcW w:w="601" w:type="dxa"/>
            <w:tcBorders>
              <w:top w:val="single" w:sz="6" w:space="0" w:color="000000"/>
              <w:left w:val="single" w:sz="6" w:space="0" w:color="000000"/>
              <w:bottom w:val="single" w:sz="6" w:space="0" w:color="000000"/>
            </w:tcBorders>
            <w:shd w:val="clear" w:color="auto" w:fill="auto"/>
            <w:tcMar>
              <w:left w:w="0" w:type="dxa"/>
            </w:tcMar>
            <w:vAlign w:val="bottom"/>
          </w:tcPr>
          <w:p w:rsidR="007038EF" w:rsidRPr="001A57FE" w:rsidRDefault="007038EF" w:rsidP="007038EF">
            <w:pPr>
              <w:spacing w:before="40" w:after="40"/>
              <w:jc w:val="center"/>
              <w:rPr>
                <w:rFonts w:ascii="Arial" w:hAnsi="Arial" w:cs="Arial"/>
                <w:sz w:val="14"/>
                <w:szCs w:val="14"/>
                <w:lang w:val="en-US"/>
              </w:rPr>
            </w:pPr>
            <w:r>
              <w:rPr>
                <w:rFonts w:ascii="Arial" w:hAnsi="Arial" w:cs="Arial"/>
                <w:sz w:val="14"/>
                <w:szCs w:val="14"/>
                <w:lang w:val="en-US"/>
              </w:rPr>
              <w:t>2020</w:t>
            </w:r>
          </w:p>
        </w:tc>
        <w:tc>
          <w:tcPr>
            <w:tcW w:w="601" w:type="dxa"/>
            <w:tcBorders>
              <w:top w:val="single" w:sz="6" w:space="0" w:color="000000"/>
              <w:left w:val="single" w:sz="6" w:space="0" w:color="000000"/>
              <w:bottom w:val="single" w:sz="6" w:space="0" w:color="000000"/>
            </w:tcBorders>
            <w:shd w:val="clear" w:color="auto" w:fill="auto"/>
            <w:tcMar>
              <w:left w:w="0" w:type="dxa"/>
            </w:tcMar>
            <w:vAlign w:val="bottom"/>
          </w:tcPr>
          <w:p w:rsidR="007038EF" w:rsidRPr="001A57FE" w:rsidRDefault="007038EF" w:rsidP="00791C52">
            <w:pPr>
              <w:spacing w:before="40" w:after="40"/>
              <w:jc w:val="center"/>
              <w:rPr>
                <w:rFonts w:ascii="Arial" w:hAnsi="Arial" w:cs="Arial"/>
                <w:sz w:val="14"/>
                <w:szCs w:val="14"/>
                <w:lang w:val="en-US"/>
              </w:rPr>
            </w:pPr>
            <w:r>
              <w:rPr>
                <w:rFonts w:ascii="Arial" w:hAnsi="Arial" w:cs="Arial"/>
                <w:sz w:val="14"/>
                <w:szCs w:val="14"/>
                <w:lang w:val="en-US"/>
              </w:rPr>
              <w:t>2021</w:t>
            </w:r>
          </w:p>
        </w:tc>
        <w:tc>
          <w:tcPr>
            <w:tcW w:w="601" w:type="dxa"/>
            <w:tcBorders>
              <w:top w:val="single" w:sz="6" w:space="0" w:color="000000"/>
              <w:left w:val="single" w:sz="6" w:space="0" w:color="000000"/>
              <w:bottom w:val="single" w:sz="6" w:space="0" w:color="000000"/>
            </w:tcBorders>
            <w:shd w:val="clear" w:color="auto" w:fill="auto"/>
            <w:tcMar>
              <w:left w:w="0" w:type="dxa"/>
            </w:tcMar>
            <w:vAlign w:val="bottom"/>
          </w:tcPr>
          <w:p w:rsidR="007038EF" w:rsidRPr="006D7814" w:rsidRDefault="007038EF">
            <w:pPr>
              <w:spacing w:before="40" w:after="40"/>
              <w:jc w:val="center"/>
              <w:rPr>
                <w:rFonts w:ascii="Arial" w:hAnsi="Arial" w:cs="Arial"/>
                <w:sz w:val="14"/>
                <w:szCs w:val="14"/>
              </w:rPr>
            </w:pPr>
            <w:r w:rsidRPr="006D7814">
              <w:rPr>
                <w:rFonts w:ascii="Arial" w:hAnsi="Arial" w:cs="Arial"/>
                <w:sz w:val="14"/>
                <w:szCs w:val="14"/>
              </w:rPr>
              <w:t>2010</w:t>
            </w:r>
          </w:p>
        </w:tc>
        <w:tc>
          <w:tcPr>
            <w:tcW w:w="600" w:type="dxa"/>
            <w:tcBorders>
              <w:top w:val="single" w:sz="6" w:space="0" w:color="000000"/>
              <w:left w:val="single" w:sz="6" w:space="0" w:color="000000"/>
              <w:bottom w:val="single" w:sz="6" w:space="0" w:color="000000"/>
            </w:tcBorders>
            <w:shd w:val="clear" w:color="auto" w:fill="auto"/>
            <w:tcMar>
              <w:left w:w="0" w:type="dxa"/>
            </w:tcMar>
            <w:vAlign w:val="bottom"/>
          </w:tcPr>
          <w:p w:rsidR="007038EF" w:rsidRPr="001A57FE" w:rsidRDefault="007038EF" w:rsidP="007038EF">
            <w:pPr>
              <w:spacing w:before="40" w:after="40"/>
              <w:jc w:val="center"/>
              <w:rPr>
                <w:rFonts w:ascii="Arial" w:hAnsi="Arial" w:cs="Arial"/>
                <w:sz w:val="14"/>
                <w:szCs w:val="14"/>
                <w:lang w:val="en-US"/>
              </w:rPr>
            </w:pPr>
            <w:r>
              <w:rPr>
                <w:rFonts w:ascii="Arial" w:hAnsi="Arial" w:cs="Arial"/>
                <w:sz w:val="14"/>
                <w:szCs w:val="14"/>
                <w:lang w:val="en-US"/>
              </w:rPr>
              <w:t>2020</w:t>
            </w:r>
          </w:p>
        </w:tc>
        <w:tc>
          <w:tcPr>
            <w:tcW w:w="599" w:type="dxa"/>
            <w:tcBorders>
              <w:top w:val="single" w:sz="6" w:space="0" w:color="000000"/>
              <w:left w:val="single" w:sz="6" w:space="0" w:color="000000"/>
              <w:bottom w:val="single" w:sz="6" w:space="0" w:color="000000"/>
            </w:tcBorders>
            <w:shd w:val="clear" w:color="auto" w:fill="auto"/>
            <w:tcMar>
              <w:left w:w="0" w:type="dxa"/>
            </w:tcMar>
            <w:vAlign w:val="bottom"/>
          </w:tcPr>
          <w:p w:rsidR="007038EF" w:rsidRPr="001A57FE" w:rsidRDefault="007038EF" w:rsidP="00791C52">
            <w:pPr>
              <w:spacing w:before="40" w:after="40"/>
              <w:jc w:val="center"/>
              <w:rPr>
                <w:rFonts w:ascii="Arial" w:hAnsi="Arial" w:cs="Arial"/>
                <w:sz w:val="14"/>
                <w:szCs w:val="14"/>
                <w:lang w:val="en-US"/>
              </w:rPr>
            </w:pPr>
            <w:r>
              <w:rPr>
                <w:rFonts w:ascii="Arial" w:hAnsi="Arial" w:cs="Arial"/>
                <w:sz w:val="14"/>
                <w:szCs w:val="14"/>
                <w:lang w:val="en-US"/>
              </w:rPr>
              <w:t>2021</w:t>
            </w:r>
          </w:p>
        </w:tc>
        <w:tc>
          <w:tcPr>
            <w:tcW w:w="3143" w:type="dxa"/>
            <w:vMerge/>
            <w:tcBorders>
              <w:left w:val="single" w:sz="4" w:space="0" w:color="000000"/>
              <w:bottom w:val="single" w:sz="4" w:space="0" w:color="000000"/>
            </w:tcBorders>
            <w:shd w:val="clear" w:color="auto" w:fill="auto"/>
          </w:tcPr>
          <w:p w:rsidR="007038EF" w:rsidRPr="00DC345D" w:rsidRDefault="007038EF">
            <w:pPr>
              <w:snapToGrid w:val="0"/>
              <w:spacing w:before="46" w:after="40"/>
              <w:jc w:val="center"/>
              <w:rPr>
                <w:rFonts w:ascii="Arial" w:hAnsi="Arial" w:cs="Arial"/>
                <w:sz w:val="14"/>
              </w:rPr>
            </w:pPr>
          </w:p>
        </w:tc>
      </w:tr>
      <w:tr w:rsidR="007038EF" w:rsidRPr="00287B19" w:rsidTr="00145F7F">
        <w:trPr>
          <w:cantSplit/>
        </w:trPr>
        <w:tc>
          <w:tcPr>
            <w:tcW w:w="3178" w:type="dxa"/>
            <w:shd w:val="clear" w:color="auto" w:fill="auto"/>
            <w:vAlign w:val="bottom"/>
          </w:tcPr>
          <w:p w:rsidR="007038EF" w:rsidRPr="00DC345D" w:rsidRDefault="007038EF" w:rsidP="006700A6">
            <w:pPr>
              <w:spacing w:before="64" w:line="160" w:lineRule="exact"/>
              <w:ind w:left="113"/>
            </w:pPr>
            <w:r w:rsidRPr="00DC345D">
              <w:rPr>
                <w:rFonts w:ascii="Arial" w:hAnsi="Arial" w:cs="Arial"/>
                <w:b/>
                <w:sz w:val="14"/>
              </w:rPr>
              <w:t xml:space="preserve">Древесина и целлюлозно-бумажные </w:t>
            </w:r>
            <w:r w:rsidRPr="00DC345D">
              <w:rPr>
                <w:rFonts w:ascii="Arial" w:hAnsi="Arial" w:cs="Arial"/>
                <w:b/>
                <w:sz w:val="14"/>
              </w:rPr>
              <w:br/>
              <w:t>изделия</w:t>
            </w:r>
          </w:p>
        </w:tc>
        <w:tc>
          <w:tcPr>
            <w:tcW w:w="599" w:type="dxa"/>
            <w:tcBorders>
              <w:left w:val="single" w:sz="6" w:space="0" w:color="000000"/>
            </w:tcBorders>
            <w:shd w:val="clear" w:color="auto" w:fill="auto"/>
            <w:vAlign w:val="bottom"/>
          </w:tcPr>
          <w:p w:rsidR="007038EF" w:rsidRPr="00145F7F" w:rsidRDefault="007038EF" w:rsidP="00145F7F">
            <w:pPr>
              <w:snapToGrid w:val="0"/>
              <w:spacing w:before="64" w:line="160" w:lineRule="exact"/>
              <w:ind w:right="113"/>
              <w:jc w:val="right"/>
              <w:rPr>
                <w:rFonts w:ascii="Arial" w:hAnsi="Arial" w:cs="Arial"/>
                <w:b/>
                <w:sz w:val="14"/>
                <w:szCs w:val="14"/>
              </w:rPr>
            </w:pPr>
          </w:p>
        </w:tc>
        <w:tc>
          <w:tcPr>
            <w:tcW w:w="601" w:type="dxa"/>
            <w:tcBorders>
              <w:left w:val="single" w:sz="6" w:space="0" w:color="000000"/>
            </w:tcBorders>
            <w:shd w:val="clear" w:color="auto" w:fill="auto"/>
            <w:vAlign w:val="bottom"/>
          </w:tcPr>
          <w:p w:rsidR="007038EF" w:rsidRPr="00145F7F" w:rsidRDefault="007038EF" w:rsidP="007038EF">
            <w:pPr>
              <w:snapToGrid w:val="0"/>
              <w:spacing w:before="64" w:line="160" w:lineRule="exact"/>
              <w:ind w:right="113"/>
              <w:jc w:val="right"/>
              <w:rPr>
                <w:rFonts w:ascii="Arial" w:hAnsi="Arial" w:cs="Arial"/>
                <w:sz w:val="14"/>
                <w:szCs w:val="14"/>
              </w:rPr>
            </w:pPr>
          </w:p>
        </w:tc>
        <w:tc>
          <w:tcPr>
            <w:tcW w:w="601" w:type="dxa"/>
            <w:tcBorders>
              <w:left w:val="single" w:sz="6" w:space="0" w:color="000000"/>
            </w:tcBorders>
            <w:shd w:val="clear" w:color="auto" w:fill="auto"/>
            <w:vAlign w:val="bottom"/>
          </w:tcPr>
          <w:p w:rsidR="007038EF" w:rsidRPr="00145F7F" w:rsidRDefault="007038EF" w:rsidP="00145F7F">
            <w:pPr>
              <w:snapToGrid w:val="0"/>
              <w:spacing w:before="64" w:line="160" w:lineRule="exact"/>
              <w:ind w:right="113"/>
              <w:jc w:val="right"/>
              <w:rPr>
                <w:rFonts w:ascii="Arial" w:hAnsi="Arial" w:cs="Arial"/>
                <w:sz w:val="14"/>
                <w:szCs w:val="14"/>
              </w:rPr>
            </w:pPr>
          </w:p>
        </w:tc>
        <w:tc>
          <w:tcPr>
            <w:tcW w:w="601" w:type="dxa"/>
            <w:tcBorders>
              <w:left w:val="single" w:sz="6" w:space="0" w:color="000000"/>
            </w:tcBorders>
            <w:shd w:val="clear" w:color="auto" w:fill="auto"/>
            <w:vAlign w:val="bottom"/>
          </w:tcPr>
          <w:p w:rsidR="007038EF" w:rsidRPr="00145F7F" w:rsidRDefault="007038EF" w:rsidP="00145F7F">
            <w:pPr>
              <w:snapToGrid w:val="0"/>
              <w:spacing w:before="64" w:line="16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7038EF" w:rsidRPr="00145F7F" w:rsidRDefault="007038EF" w:rsidP="007038EF">
            <w:pPr>
              <w:snapToGrid w:val="0"/>
              <w:spacing w:before="64" w:line="160" w:lineRule="exact"/>
              <w:ind w:right="113"/>
              <w:jc w:val="right"/>
              <w:rPr>
                <w:rFonts w:ascii="Arial" w:hAnsi="Arial" w:cs="Arial"/>
                <w:sz w:val="14"/>
                <w:szCs w:val="14"/>
              </w:rPr>
            </w:pPr>
          </w:p>
        </w:tc>
        <w:tc>
          <w:tcPr>
            <w:tcW w:w="599" w:type="dxa"/>
            <w:tcBorders>
              <w:left w:val="single" w:sz="6" w:space="0" w:color="000000"/>
            </w:tcBorders>
            <w:shd w:val="clear" w:color="auto" w:fill="auto"/>
            <w:vAlign w:val="bottom"/>
          </w:tcPr>
          <w:p w:rsidR="007038EF" w:rsidRPr="00145F7F" w:rsidRDefault="007038EF" w:rsidP="00145F7F">
            <w:pPr>
              <w:snapToGrid w:val="0"/>
              <w:spacing w:before="64" w:line="160" w:lineRule="exact"/>
              <w:ind w:right="113"/>
              <w:jc w:val="right"/>
              <w:rPr>
                <w:rFonts w:ascii="Arial" w:hAnsi="Arial" w:cs="Arial"/>
                <w:sz w:val="14"/>
                <w:szCs w:val="14"/>
              </w:rPr>
            </w:pPr>
          </w:p>
        </w:tc>
        <w:tc>
          <w:tcPr>
            <w:tcW w:w="3143" w:type="dxa"/>
            <w:tcBorders>
              <w:top w:val="single" w:sz="4" w:space="0" w:color="000000"/>
              <w:left w:val="single" w:sz="4" w:space="0" w:color="000000"/>
            </w:tcBorders>
            <w:shd w:val="clear" w:color="auto" w:fill="auto"/>
            <w:vAlign w:val="bottom"/>
          </w:tcPr>
          <w:p w:rsidR="007038EF" w:rsidRPr="00DC345D" w:rsidRDefault="007038EF" w:rsidP="006700A6">
            <w:pPr>
              <w:spacing w:before="64" w:line="160" w:lineRule="exact"/>
              <w:ind w:left="170"/>
              <w:rPr>
                <w:i/>
                <w:lang w:val="en-US"/>
              </w:rPr>
            </w:pPr>
            <w:r w:rsidRPr="00DC345D">
              <w:rPr>
                <w:rStyle w:val="shorttext"/>
                <w:rFonts w:ascii="Arial" w:hAnsi="Arial" w:cs="Arial"/>
                <w:b/>
                <w:i/>
                <w:sz w:val="14"/>
                <w:szCs w:val="14"/>
                <w:shd w:val="clear" w:color="auto" w:fill="FFFFFF"/>
                <w:lang w:val="en-US"/>
              </w:rPr>
              <w:t xml:space="preserve">Wood, pulp and paper </w:t>
            </w:r>
            <w:r w:rsidRPr="00DC345D">
              <w:rPr>
                <w:rFonts w:ascii="Arial" w:hAnsi="Arial" w:cs="Arial"/>
                <w:b/>
                <w:i/>
                <w:sz w:val="14"/>
                <w:lang w:val="en-US"/>
              </w:rPr>
              <w:t>articles</w:t>
            </w:r>
          </w:p>
        </w:tc>
      </w:tr>
      <w:tr w:rsidR="00B04203" w:rsidRPr="00287B19" w:rsidTr="00145F7F">
        <w:trPr>
          <w:cantSplit/>
        </w:trPr>
        <w:tc>
          <w:tcPr>
            <w:tcW w:w="3178" w:type="dxa"/>
            <w:shd w:val="clear" w:color="auto" w:fill="auto"/>
            <w:vAlign w:val="bottom"/>
          </w:tcPr>
          <w:p w:rsidR="00B04203" w:rsidRPr="00DC345D" w:rsidRDefault="00B04203" w:rsidP="006700A6">
            <w:pPr>
              <w:spacing w:before="64" w:line="160" w:lineRule="exact"/>
            </w:pPr>
            <w:r w:rsidRPr="00DC345D">
              <w:rPr>
                <w:rFonts w:ascii="Arial" w:hAnsi="Arial" w:cs="Arial"/>
                <w:sz w:val="14"/>
              </w:rPr>
              <w:t>Лесоматериалы необработанные, тыс. м</w:t>
            </w:r>
            <w:r w:rsidRPr="00DC345D">
              <w:rPr>
                <w:rFonts w:ascii="Arial" w:hAnsi="Arial" w:cs="Arial"/>
                <w:sz w:val="14"/>
                <w:vertAlign w:val="superscript"/>
              </w:rPr>
              <w:t>3</w:t>
            </w:r>
          </w:p>
        </w:tc>
        <w:tc>
          <w:tcPr>
            <w:tcW w:w="599" w:type="dxa"/>
            <w:tcBorders>
              <w:left w:val="single" w:sz="6" w:space="0" w:color="000000"/>
            </w:tcBorders>
            <w:shd w:val="clear" w:color="auto" w:fill="auto"/>
            <w:vAlign w:val="bottom"/>
          </w:tcPr>
          <w:p w:rsidR="00B04203" w:rsidRPr="00145F7F" w:rsidRDefault="00B04203" w:rsidP="00145F7F">
            <w:pPr>
              <w:spacing w:before="64" w:line="160" w:lineRule="exact"/>
              <w:ind w:right="113"/>
              <w:jc w:val="right"/>
              <w:rPr>
                <w:rFonts w:ascii="Arial" w:hAnsi="Arial" w:cs="Arial"/>
                <w:sz w:val="14"/>
                <w:szCs w:val="14"/>
              </w:rPr>
            </w:pPr>
            <w:r w:rsidRPr="00145F7F">
              <w:rPr>
                <w:rFonts w:ascii="Arial" w:hAnsi="Arial" w:cs="Arial"/>
                <w:sz w:val="14"/>
                <w:szCs w:val="14"/>
              </w:rPr>
              <w:t>21</w:t>
            </w:r>
            <w:r w:rsidRPr="00145F7F">
              <w:rPr>
                <w:rFonts w:ascii="Arial" w:hAnsi="Arial" w:cs="Arial"/>
                <w:sz w:val="14"/>
                <w:szCs w:val="14"/>
                <w:lang w:val="en-US"/>
              </w:rPr>
              <w:t> </w:t>
            </w:r>
            <w:r w:rsidRPr="00145F7F">
              <w:rPr>
                <w:rFonts w:ascii="Arial" w:hAnsi="Arial" w:cs="Arial"/>
                <w:sz w:val="14"/>
                <w:szCs w:val="14"/>
              </w:rPr>
              <w:t>261</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15 368</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13</w:t>
            </w:r>
            <w:r>
              <w:rPr>
                <w:rFonts w:ascii="Arial" w:hAnsi="Arial" w:cs="Arial"/>
                <w:sz w:val="14"/>
                <w:szCs w:val="14"/>
                <w:lang w:val="en-US"/>
              </w:rPr>
              <w:t> </w:t>
            </w:r>
            <w:r w:rsidRPr="00B04203">
              <w:rPr>
                <w:rFonts w:ascii="Arial" w:hAnsi="Arial" w:cs="Arial"/>
                <w:sz w:val="14"/>
                <w:szCs w:val="14"/>
              </w:rPr>
              <w:t>857</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1</w:t>
            </w:r>
            <w:r w:rsidRPr="00B04203">
              <w:rPr>
                <w:rFonts w:ascii="Arial" w:hAnsi="Arial" w:cs="Arial"/>
                <w:sz w:val="14"/>
                <w:szCs w:val="14"/>
                <w:lang w:val="en-US"/>
              </w:rPr>
              <w:t> </w:t>
            </w:r>
            <w:r w:rsidRPr="00B04203">
              <w:rPr>
                <w:rFonts w:ascii="Arial" w:hAnsi="Arial" w:cs="Arial"/>
                <w:sz w:val="14"/>
                <w:szCs w:val="14"/>
              </w:rPr>
              <w:t>851</w:t>
            </w:r>
          </w:p>
        </w:tc>
        <w:tc>
          <w:tcPr>
            <w:tcW w:w="600"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1 019</w:t>
            </w:r>
          </w:p>
        </w:tc>
        <w:tc>
          <w:tcPr>
            <w:tcW w:w="599"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1</w:t>
            </w:r>
            <w:r>
              <w:rPr>
                <w:rFonts w:ascii="Arial" w:hAnsi="Arial" w:cs="Arial"/>
                <w:sz w:val="14"/>
                <w:szCs w:val="14"/>
                <w:lang w:val="en-US"/>
              </w:rPr>
              <w:t> </w:t>
            </w:r>
            <w:r w:rsidRPr="00B04203">
              <w:rPr>
                <w:rFonts w:ascii="Arial" w:hAnsi="Arial" w:cs="Arial"/>
                <w:sz w:val="14"/>
                <w:szCs w:val="14"/>
              </w:rPr>
              <w:t>024</w:t>
            </w:r>
          </w:p>
        </w:tc>
        <w:tc>
          <w:tcPr>
            <w:tcW w:w="3143" w:type="dxa"/>
            <w:tcBorders>
              <w:left w:val="single" w:sz="4" w:space="0" w:color="000000"/>
            </w:tcBorders>
            <w:shd w:val="clear" w:color="auto" w:fill="auto"/>
            <w:vAlign w:val="bottom"/>
          </w:tcPr>
          <w:p w:rsidR="00B04203" w:rsidRPr="00DC345D" w:rsidRDefault="00B04203" w:rsidP="006700A6">
            <w:pPr>
              <w:spacing w:before="64" w:line="160" w:lineRule="exact"/>
              <w:rPr>
                <w:i/>
                <w:lang w:val="en-US"/>
              </w:rPr>
            </w:pPr>
            <w:r w:rsidRPr="00DC345D">
              <w:rPr>
                <w:rStyle w:val="hpsalt-edited"/>
                <w:rFonts w:ascii="Arial" w:hAnsi="Arial" w:cs="Arial"/>
                <w:i/>
                <w:sz w:val="14"/>
                <w:szCs w:val="14"/>
                <w:lang w:val="en"/>
              </w:rPr>
              <w:t>Wood in the rough</w:t>
            </w:r>
            <w:r w:rsidRPr="00DC345D">
              <w:rPr>
                <w:rFonts w:ascii="Arial" w:hAnsi="Arial" w:cs="Arial"/>
                <w:i/>
                <w:sz w:val="14"/>
                <w:szCs w:val="14"/>
                <w:lang w:val="en-US"/>
              </w:rPr>
              <w:t xml:space="preserve">, thou. </w:t>
            </w:r>
            <w:proofErr w:type="gramStart"/>
            <w:r w:rsidRPr="00DC345D">
              <w:rPr>
                <w:rFonts w:ascii="Arial" w:hAnsi="Arial" w:cs="Arial"/>
                <w:i/>
                <w:sz w:val="14"/>
                <w:szCs w:val="14"/>
                <w:lang w:val="en-US"/>
              </w:rPr>
              <w:t>cu .</w:t>
            </w:r>
            <w:proofErr w:type="gramEnd"/>
            <w:r w:rsidRPr="00DC345D">
              <w:rPr>
                <w:rFonts w:ascii="Arial" w:hAnsi="Arial" w:cs="Arial"/>
                <w:i/>
                <w:sz w:val="14"/>
                <w:szCs w:val="14"/>
                <w:lang w:val="en-US"/>
              </w:rPr>
              <w:t xml:space="preserve"> m</w:t>
            </w:r>
          </w:p>
        </w:tc>
      </w:tr>
      <w:tr w:rsidR="00B04203" w:rsidRPr="00DC345D" w:rsidTr="00145F7F">
        <w:trPr>
          <w:cantSplit/>
        </w:trPr>
        <w:tc>
          <w:tcPr>
            <w:tcW w:w="3178" w:type="dxa"/>
            <w:shd w:val="clear" w:color="auto" w:fill="auto"/>
            <w:vAlign w:val="bottom"/>
          </w:tcPr>
          <w:p w:rsidR="00B04203" w:rsidRPr="00DC345D" w:rsidRDefault="00B04203" w:rsidP="006700A6">
            <w:pPr>
              <w:spacing w:before="64" w:line="160" w:lineRule="exact"/>
            </w:pPr>
            <w:r w:rsidRPr="00DC345D">
              <w:rPr>
                <w:rFonts w:ascii="Arial" w:hAnsi="Arial" w:cs="Arial"/>
                <w:sz w:val="14"/>
              </w:rPr>
              <w:t xml:space="preserve">Лесоматериалы обработанные, тыс. т </w:t>
            </w:r>
          </w:p>
        </w:tc>
        <w:tc>
          <w:tcPr>
            <w:tcW w:w="599" w:type="dxa"/>
            <w:tcBorders>
              <w:left w:val="single" w:sz="6" w:space="0" w:color="000000"/>
            </w:tcBorders>
            <w:shd w:val="clear" w:color="auto" w:fill="auto"/>
            <w:vAlign w:val="bottom"/>
          </w:tcPr>
          <w:p w:rsidR="00B04203" w:rsidRPr="00145F7F" w:rsidRDefault="00B04203" w:rsidP="00145F7F">
            <w:pPr>
              <w:spacing w:before="64" w:line="160" w:lineRule="exact"/>
              <w:ind w:right="113"/>
              <w:jc w:val="right"/>
              <w:rPr>
                <w:rFonts w:ascii="Arial" w:hAnsi="Arial" w:cs="Arial"/>
                <w:sz w:val="14"/>
                <w:szCs w:val="14"/>
              </w:rPr>
            </w:pPr>
            <w:r w:rsidRPr="00145F7F">
              <w:rPr>
                <w:rFonts w:ascii="Arial" w:hAnsi="Arial" w:cs="Arial"/>
                <w:sz w:val="14"/>
                <w:szCs w:val="14"/>
              </w:rPr>
              <w:t>9</w:t>
            </w:r>
            <w:r w:rsidRPr="00145F7F">
              <w:rPr>
                <w:rFonts w:ascii="Arial" w:hAnsi="Arial" w:cs="Arial"/>
                <w:sz w:val="14"/>
                <w:szCs w:val="14"/>
                <w:lang w:val="en-US"/>
              </w:rPr>
              <w:t> </w:t>
            </w:r>
            <w:r w:rsidRPr="00145F7F">
              <w:rPr>
                <w:rFonts w:ascii="Arial" w:hAnsi="Arial" w:cs="Arial"/>
                <w:sz w:val="14"/>
                <w:szCs w:val="14"/>
              </w:rPr>
              <w:t>918</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18 029</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16</w:t>
            </w:r>
            <w:r>
              <w:rPr>
                <w:rFonts w:ascii="Arial" w:hAnsi="Arial" w:cs="Arial"/>
                <w:sz w:val="14"/>
                <w:szCs w:val="14"/>
                <w:lang w:val="en-US"/>
              </w:rPr>
              <w:t> </w:t>
            </w:r>
            <w:r w:rsidRPr="00B04203">
              <w:rPr>
                <w:rFonts w:ascii="Arial" w:hAnsi="Arial" w:cs="Arial"/>
                <w:sz w:val="14"/>
                <w:szCs w:val="14"/>
              </w:rPr>
              <w:t>946</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3</w:t>
            </w:r>
            <w:r w:rsidRPr="00B04203">
              <w:rPr>
                <w:rFonts w:ascii="Arial" w:hAnsi="Arial" w:cs="Arial"/>
                <w:sz w:val="14"/>
                <w:szCs w:val="14"/>
                <w:lang w:val="en-US"/>
              </w:rPr>
              <w:t> </w:t>
            </w:r>
            <w:r w:rsidRPr="00B04203">
              <w:rPr>
                <w:rFonts w:ascii="Arial" w:hAnsi="Arial" w:cs="Arial"/>
                <w:sz w:val="14"/>
                <w:szCs w:val="14"/>
              </w:rPr>
              <w:t>024</w:t>
            </w:r>
          </w:p>
        </w:tc>
        <w:tc>
          <w:tcPr>
            <w:tcW w:w="600"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4 208</w:t>
            </w:r>
          </w:p>
        </w:tc>
        <w:tc>
          <w:tcPr>
            <w:tcW w:w="599"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6</w:t>
            </w:r>
            <w:r>
              <w:rPr>
                <w:rFonts w:ascii="Arial" w:hAnsi="Arial" w:cs="Arial"/>
                <w:sz w:val="14"/>
                <w:szCs w:val="14"/>
                <w:lang w:val="en-US"/>
              </w:rPr>
              <w:t> </w:t>
            </w:r>
            <w:r w:rsidRPr="00B04203">
              <w:rPr>
                <w:rFonts w:ascii="Arial" w:hAnsi="Arial" w:cs="Arial"/>
                <w:sz w:val="14"/>
                <w:szCs w:val="14"/>
              </w:rPr>
              <w:t>058</w:t>
            </w:r>
          </w:p>
        </w:tc>
        <w:tc>
          <w:tcPr>
            <w:tcW w:w="3143" w:type="dxa"/>
            <w:tcBorders>
              <w:left w:val="single" w:sz="4" w:space="0" w:color="000000"/>
            </w:tcBorders>
            <w:shd w:val="clear" w:color="auto" w:fill="auto"/>
            <w:vAlign w:val="bottom"/>
          </w:tcPr>
          <w:p w:rsidR="00B04203" w:rsidRPr="00DC345D" w:rsidRDefault="00B04203" w:rsidP="006700A6">
            <w:pPr>
              <w:spacing w:before="64" w:line="160" w:lineRule="exact"/>
              <w:rPr>
                <w:i/>
              </w:rPr>
            </w:pPr>
            <w:r w:rsidRPr="00DC345D">
              <w:rPr>
                <w:rFonts w:ascii="Arial" w:hAnsi="Arial" w:cs="Arial"/>
                <w:i/>
                <w:sz w:val="14"/>
                <w:szCs w:val="14"/>
                <w:lang w:val="en"/>
              </w:rPr>
              <w:t>Processed</w:t>
            </w:r>
            <w:r w:rsidRPr="00DC345D">
              <w:rPr>
                <w:rStyle w:val="a4"/>
                <w:rFonts w:ascii="Arial" w:hAnsi="Arial" w:cs="Arial"/>
                <w:i/>
                <w:color w:val="auto"/>
                <w:sz w:val="14"/>
                <w:szCs w:val="14"/>
                <w:u w:val="none"/>
                <w:lang w:val="en"/>
              </w:rPr>
              <w:t xml:space="preserve"> wood</w:t>
            </w:r>
            <w:r w:rsidRPr="00DC345D">
              <w:rPr>
                <w:rFonts w:ascii="Arial" w:hAnsi="Arial" w:cs="Arial"/>
                <w:i/>
                <w:sz w:val="14"/>
                <w:szCs w:val="14"/>
                <w:lang w:val="en-US"/>
              </w:rPr>
              <w:t xml:space="preserve">, thou. tonnes  </w:t>
            </w:r>
          </w:p>
        </w:tc>
      </w:tr>
      <w:tr w:rsidR="00B04203" w:rsidRPr="00DC345D" w:rsidTr="00145F7F">
        <w:trPr>
          <w:cantSplit/>
        </w:trPr>
        <w:tc>
          <w:tcPr>
            <w:tcW w:w="3178" w:type="dxa"/>
            <w:shd w:val="clear" w:color="auto" w:fill="auto"/>
            <w:vAlign w:val="bottom"/>
          </w:tcPr>
          <w:p w:rsidR="00B04203" w:rsidRPr="00DC345D" w:rsidRDefault="00B04203" w:rsidP="006700A6">
            <w:pPr>
              <w:spacing w:before="64" w:line="160" w:lineRule="exact"/>
            </w:pPr>
            <w:r w:rsidRPr="00DC345D">
              <w:rPr>
                <w:rFonts w:ascii="Arial" w:hAnsi="Arial" w:cs="Arial"/>
                <w:sz w:val="14"/>
              </w:rPr>
              <w:t>Фанера клееная, тыс. м</w:t>
            </w:r>
            <w:r w:rsidRPr="00DC345D">
              <w:rPr>
                <w:rFonts w:ascii="Arial" w:hAnsi="Arial" w:cs="Arial"/>
                <w:sz w:val="14"/>
                <w:vertAlign w:val="superscript"/>
              </w:rPr>
              <w:t>3 </w:t>
            </w:r>
          </w:p>
        </w:tc>
        <w:tc>
          <w:tcPr>
            <w:tcW w:w="599" w:type="dxa"/>
            <w:tcBorders>
              <w:left w:val="single" w:sz="6" w:space="0" w:color="000000"/>
            </w:tcBorders>
            <w:shd w:val="clear" w:color="auto" w:fill="auto"/>
            <w:vAlign w:val="bottom"/>
          </w:tcPr>
          <w:p w:rsidR="00B04203" w:rsidRPr="00145F7F" w:rsidRDefault="00B04203" w:rsidP="00145F7F">
            <w:pPr>
              <w:spacing w:before="64" w:line="160" w:lineRule="exact"/>
              <w:ind w:right="113"/>
              <w:jc w:val="right"/>
              <w:rPr>
                <w:rFonts w:ascii="Arial" w:hAnsi="Arial" w:cs="Arial"/>
                <w:sz w:val="14"/>
                <w:szCs w:val="14"/>
              </w:rPr>
            </w:pPr>
            <w:r w:rsidRPr="00145F7F">
              <w:rPr>
                <w:rFonts w:ascii="Arial" w:hAnsi="Arial" w:cs="Arial"/>
                <w:sz w:val="14"/>
                <w:szCs w:val="14"/>
              </w:rPr>
              <w:t>1</w:t>
            </w:r>
            <w:r w:rsidRPr="00145F7F">
              <w:rPr>
                <w:rFonts w:ascii="Arial" w:hAnsi="Arial" w:cs="Arial"/>
                <w:sz w:val="14"/>
                <w:szCs w:val="14"/>
                <w:lang w:val="en-US"/>
              </w:rPr>
              <w:t> </w:t>
            </w:r>
            <w:r w:rsidRPr="00145F7F">
              <w:rPr>
                <w:rFonts w:ascii="Arial" w:hAnsi="Arial" w:cs="Arial"/>
                <w:sz w:val="14"/>
                <w:szCs w:val="14"/>
              </w:rPr>
              <w:t>528</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2 872</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3</w:t>
            </w:r>
            <w:r>
              <w:rPr>
                <w:rFonts w:ascii="Arial" w:hAnsi="Arial" w:cs="Arial"/>
                <w:sz w:val="14"/>
                <w:szCs w:val="14"/>
                <w:lang w:val="en-US"/>
              </w:rPr>
              <w:t> </w:t>
            </w:r>
            <w:r w:rsidRPr="00B04203">
              <w:rPr>
                <w:rFonts w:ascii="Arial" w:hAnsi="Arial" w:cs="Arial"/>
                <w:sz w:val="14"/>
                <w:szCs w:val="14"/>
              </w:rPr>
              <w:t>034</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700</w:t>
            </w:r>
          </w:p>
        </w:tc>
        <w:tc>
          <w:tcPr>
            <w:tcW w:w="600"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1</w:t>
            </w:r>
            <w:r w:rsidRPr="00B04203">
              <w:rPr>
                <w:rFonts w:ascii="Arial" w:hAnsi="Arial" w:cs="Arial"/>
                <w:sz w:val="14"/>
                <w:szCs w:val="14"/>
                <w:lang w:val="en-US"/>
              </w:rPr>
              <w:t xml:space="preserve"> </w:t>
            </w:r>
            <w:r w:rsidRPr="00B04203">
              <w:rPr>
                <w:rFonts w:ascii="Arial" w:hAnsi="Arial" w:cs="Arial"/>
                <w:sz w:val="14"/>
                <w:szCs w:val="14"/>
              </w:rPr>
              <w:t>153</w:t>
            </w:r>
          </w:p>
        </w:tc>
        <w:tc>
          <w:tcPr>
            <w:tcW w:w="599"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1</w:t>
            </w:r>
            <w:r>
              <w:rPr>
                <w:rFonts w:ascii="Arial" w:hAnsi="Arial" w:cs="Arial"/>
                <w:sz w:val="14"/>
                <w:szCs w:val="14"/>
                <w:lang w:val="en-US"/>
              </w:rPr>
              <w:t> </w:t>
            </w:r>
            <w:r w:rsidRPr="00B04203">
              <w:rPr>
                <w:rFonts w:ascii="Arial" w:hAnsi="Arial" w:cs="Arial"/>
                <w:sz w:val="14"/>
                <w:szCs w:val="14"/>
              </w:rPr>
              <w:t>934</w:t>
            </w:r>
          </w:p>
        </w:tc>
        <w:tc>
          <w:tcPr>
            <w:tcW w:w="3143" w:type="dxa"/>
            <w:tcBorders>
              <w:left w:val="single" w:sz="4" w:space="0" w:color="000000"/>
            </w:tcBorders>
            <w:shd w:val="clear" w:color="auto" w:fill="auto"/>
            <w:vAlign w:val="bottom"/>
          </w:tcPr>
          <w:p w:rsidR="00B04203" w:rsidRPr="00DC345D" w:rsidRDefault="00B04203" w:rsidP="006700A6">
            <w:pPr>
              <w:spacing w:before="64" w:line="160" w:lineRule="exact"/>
              <w:rPr>
                <w:i/>
              </w:rPr>
            </w:pPr>
            <w:r w:rsidRPr="00DC345D">
              <w:rPr>
                <w:rStyle w:val="a4"/>
                <w:rFonts w:ascii="Arial" w:hAnsi="Arial" w:cs="Arial"/>
                <w:i/>
                <w:color w:val="auto"/>
                <w:sz w:val="14"/>
                <w:szCs w:val="14"/>
                <w:u w:val="none"/>
                <w:lang w:val="en"/>
              </w:rPr>
              <w:t>Plywood</w:t>
            </w:r>
            <w:r w:rsidRPr="00DC345D">
              <w:rPr>
                <w:rFonts w:ascii="Arial" w:hAnsi="Arial" w:cs="Arial"/>
                <w:i/>
                <w:sz w:val="14"/>
                <w:szCs w:val="14"/>
              </w:rPr>
              <w:t xml:space="preserve">, </w:t>
            </w:r>
            <w:r w:rsidRPr="00DC345D">
              <w:rPr>
                <w:rFonts w:ascii="Arial" w:hAnsi="Arial" w:cs="Arial"/>
                <w:i/>
                <w:sz w:val="14"/>
                <w:szCs w:val="14"/>
                <w:lang w:val="en-US"/>
              </w:rPr>
              <w:t>thou</w:t>
            </w:r>
            <w:r w:rsidRPr="00DC345D">
              <w:rPr>
                <w:rFonts w:ascii="Arial" w:hAnsi="Arial" w:cs="Arial"/>
                <w:i/>
                <w:sz w:val="14"/>
                <w:szCs w:val="14"/>
              </w:rPr>
              <w:t xml:space="preserve">. </w:t>
            </w:r>
            <w:r w:rsidRPr="00DC345D">
              <w:rPr>
                <w:rFonts w:ascii="Arial" w:hAnsi="Arial" w:cs="Arial"/>
                <w:i/>
                <w:sz w:val="14"/>
                <w:szCs w:val="14"/>
                <w:lang w:val="en-US"/>
              </w:rPr>
              <w:t>cu. m</w:t>
            </w:r>
            <w:r w:rsidRPr="00DC345D">
              <w:rPr>
                <w:rFonts w:ascii="Arial" w:hAnsi="Arial" w:cs="Arial"/>
                <w:i/>
                <w:sz w:val="14"/>
                <w:szCs w:val="14"/>
                <w:vertAlign w:val="superscript"/>
              </w:rPr>
              <w:t> </w:t>
            </w:r>
          </w:p>
        </w:tc>
      </w:tr>
      <w:tr w:rsidR="00B04203" w:rsidRPr="00DC345D" w:rsidTr="00145F7F">
        <w:trPr>
          <w:cantSplit/>
        </w:trPr>
        <w:tc>
          <w:tcPr>
            <w:tcW w:w="3178" w:type="dxa"/>
            <w:shd w:val="clear" w:color="auto" w:fill="auto"/>
            <w:vAlign w:val="bottom"/>
          </w:tcPr>
          <w:p w:rsidR="00B04203" w:rsidRPr="00DC345D" w:rsidRDefault="00B04203" w:rsidP="006700A6">
            <w:pPr>
              <w:spacing w:before="64" w:line="160" w:lineRule="exact"/>
            </w:pPr>
            <w:r w:rsidRPr="00DC345D">
              <w:rPr>
                <w:rFonts w:ascii="Arial" w:hAnsi="Arial" w:cs="Arial"/>
                <w:sz w:val="14"/>
              </w:rPr>
              <w:t>Целлюлоза древесная, тыс. т</w:t>
            </w:r>
          </w:p>
        </w:tc>
        <w:tc>
          <w:tcPr>
            <w:tcW w:w="599" w:type="dxa"/>
            <w:tcBorders>
              <w:left w:val="single" w:sz="6" w:space="0" w:color="000000"/>
            </w:tcBorders>
            <w:shd w:val="clear" w:color="auto" w:fill="auto"/>
            <w:vAlign w:val="bottom"/>
          </w:tcPr>
          <w:p w:rsidR="00B04203" w:rsidRPr="00145F7F" w:rsidRDefault="00B04203" w:rsidP="00145F7F">
            <w:pPr>
              <w:spacing w:before="64" w:line="160" w:lineRule="exact"/>
              <w:ind w:right="113"/>
              <w:jc w:val="right"/>
              <w:rPr>
                <w:rFonts w:ascii="Arial" w:hAnsi="Arial" w:cs="Arial"/>
                <w:sz w:val="14"/>
                <w:szCs w:val="14"/>
              </w:rPr>
            </w:pPr>
            <w:r w:rsidRPr="00145F7F">
              <w:rPr>
                <w:rFonts w:ascii="Arial" w:hAnsi="Arial" w:cs="Arial"/>
                <w:sz w:val="14"/>
                <w:szCs w:val="14"/>
              </w:rPr>
              <w:t>1</w:t>
            </w:r>
            <w:r w:rsidRPr="00145F7F">
              <w:rPr>
                <w:rFonts w:ascii="Arial" w:hAnsi="Arial" w:cs="Arial"/>
                <w:sz w:val="14"/>
                <w:szCs w:val="14"/>
                <w:lang w:val="en-US"/>
              </w:rPr>
              <w:t> </w:t>
            </w:r>
            <w:r w:rsidRPr="00145F7F">
              <w:rPr>
                <w:rFonts w:ascii="Arial" w:hAnsi="Arial" w:cs="Arial"/>
                <w:sz w:val="14"/>
                <w:szCs w:val="14"/>
              </w:rPr>
              <w:t>734</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2 303</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2</w:t>
            </w:r>
            <w:r>
              <w:rPr>
                <w:rFonts w:ascii="Arial" w:hAnsi="Arial" w:cs="Arial"/>
                <w:sz w:val="14"/>
                <w:szCs w:val="14"/>
                <w:lang w:val="en-US"/>
              </w:rPr>
              <w:t> </w:t>
            </w:r>
            <w:r w:rsidRPr="00B04203">
              <w:rPr>
                <w:rFonts w:ascii="Arial" w:hAnsi="Arial" w:cs="Arial"/>
                <w:sz w:val="14"/>
                <w:szCs w:val="14"/>
              </w:rPr>
              <w:t>032</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1</w:t>
            </w:r>
            <w:r w:rsidRPr="00B04203">
              <w:rPr>
                <w:rFonts w:ascii="Arial" w:hAnsi="Arial" w:cs="Arial"/>
                <w:sz w:val="14"/>
                <w:szCs w:val="14"/>
                <w:lang w:val="en-US"/>
              </w:rPr>
              <w:t> </w:t>
            </w:r>
            <w:r w:rsidRPr="00B04203">
              <w:rPr>
                <w:rFonts w:ascii="Arial" w:hAnsi="Arial" w:cs="Arial"/>
                <w:sz w:val="14"/>
                <w:szCs w:val="14"/>
              </w:rPr>
              <w:t>052</w:t>
            </w:r>
          </w:p>
        </w:tc>
        <w:tc>
          <w:tcPr>
            <w:tcW w:w="600"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999</w:t>
            </w:r>
          </w:p>
        </w:tc>
        <w:tc>
          <w:tcPr>
            <w:tcW w:w="599"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1</w:t>
            </w:r>
            <w:r>
              <w:rPr>
                <w:rFonts w:ascii="Arial" w:hAnsi="Arial" w:cs="Arial"/>
                <w:sz w:val="14"/>
                <w:szCs w:val="14"/>
                <w:lang w:val="en-US"/>
              </w:rPr>
              <w:t> </w:t>
            </w:r>
            <w:r w:rsidRPr="00B04203">
              <w:rPr>
                <w:rFonts w:ascii="Arial" w:hAnsi="Arial" w:cs="Arial"/>
                <w:sz w:val="14"/>
                <w:szCs w:val="14"/>
              </w:rPr>
              <w:t>303</w:t>
            </w:r>
          </w:p>
        </w:tc>
        <w:tc>
          <w:tcPr>
            <w:tcW w:w="3143" w:type="dxa"/>
            <w:tcBorders>
              <w:left w:val="single" w:sz="4" w:space="0" w:color="000000"/>
            </w:tcBorders>
            <w:shd w:val="clear" w:color="auto" w:fill="auto"/>
            <w:vAlign w:val="bottom"/>
          </w:tcPr>
          <w:p w:rsidR="00B04203" w:rsidRPr="00DC345D" w:rsidRDefault="00B04203" w:rsidP="006700A6">
            <w:pPr>
              <w:spacing w:before="64" w:line="160" w:lineRule="exact"/>
              <w:rPr>
                <w:i/>
              </w:rPr>
            </w:pPr>
            <w:r w:rsidRPr="00DC345D">
              <w:rPr>
                <w:rStyle w:val="a4"/>
                <w:rFonts w:ascii="Arial" w:hAnsi="Arial" w:cs="Arial"/>
                <w:i/>
                <w:color w:val="auto"/>
                <w:sz w:val="14"/>
                <w:szCs w:val="14"/>
                <w:u w:val="none"/>
                <w:lang w:val="en"/>
              </w:rPr>
              <w:t>Wood pulp</w:t>
            </w:r>
            <w:r w:rsidRPr="00DC345D">
              <w:rPr>
                <w:rFonts w:ascii="Arial" w:hAnsi="Arial" w:cs="Arial"/>
                <w:i/>
                <w:sz w:val="14"/>
                <w:szCs w:val="14"/>
              </w:rPr>
              <w:t xml:space="preserve">, </w:t>
            </w:r>
            <w:r w:rsidRPr="00DC345D">
              <w:rPr>
                <w:rFonts w:ascii="Arial" w:hAnsi="Arial" w:cs="Arial"/>
                <w:i/>
                <w:sz w:val="14"/>
                <w:szCs w:val="14"/>
                <w:lang w:val="en-US"/>
              </w:rPr>
              <w:t xml:space="preserve">thou. tonnes  </w:t>
            </w:r>
          </w:p>
        </w:tc>
      </w:tr>
      <w:tr w:rsidR="00B04203" w:rsidRPr="00DC345D" w:rsidTr="00145F7F">
        <w:trPr>
          <w:cantSplit/>
        </w:trPr>
        <w:tc>
          <w:tcPr>
            <w:tcW w:w="3178" w:type="dxa"/>
            <w:shd w:val="clear" w:color="auto" w:fill="auto"/>
            <w:vAlign w:val="bottom"/>
          </w:tcPr>
          <w:p w:rsidR="00B04203" w:rsidRPr="00DC345D" w:rsidRDefault="00B04203" w:rsidP="006700A6">
            <w:pPr>
              <w:spacing w:before="64" w:line="160" w:lineRule="exact"/>
            </w:pPr>
            <w:r w:rsidRPr="00DC345D">
              <w:rPr>
                <w:rFonts w:ascii="Arial" w:hAnsi="Arial" w:cs="Arial"/>
                <w:sz w:val="14"/>
              </w:rPr>
              <w:t>Бумага газетная, тыс. т</w:t>
            </w:r>
          </w:p>
        </w:tc>
        <w:tc>
          <w:tcPr>
            <w:tcW w:w="599" w:type="dxa"/>
            <w:tcBorders>
              <w:left w:val="single" w:sz="6" w:space="0" w:color="000000"/>
            </w:tcBorders>
            <w:shd w:val="clear" w:color="auto" w:fill="auto"/>
            <w:vAlign w:val="bottom"/>
          </w:tcPr>
          <w:p w:rsidR="00B04203" w:rsidRPr="00145F7F" w:rsidRDefault="00B04203" w:rsidP="00145F7F">
            <w:pPr>
              <w:spacing w:before="64" w:line="160" w:lineRule="exact"/>
              <w:ind w:right="113"/>
              <w:jc w:val="right"/>
              <w:rPr>
                <w:rFonts w:ascii="Arial" w:hAnsi="Arial" w:cs="Arial"/>
                <w:sz w:val="14"/>
                <w:szCs w:val="14"/>
              </w:rPr>
            </w:pPr>
            <w:r w:rsidRPr="00145F7F">
              <w:rPr>
                <w:rFonts w:ascii="Arial" w:hAnsi="Arial" w:cs="Arial"/>
                <w:sz w:val="14"/>
                <w:szCs w:val="14"/>
              </w:rPr>
              <w:t>1</w:t>
            </w:r>
            <w:r w:rsidRPr="00145F7F">
              <w:rPr>
                <w:rFonts w:ascii="Arial" w:hAnsi="Arial" w:cs="Arial"/>
                <w:sz w:val="14"/>
                <w:szCs w:val="14"/>
                <w:lang w:val="en-US"/>
              </w:rPr>
              <w:t> </w:t>
            </w:r>
            <w:r w:rsidRPr="00145F7F">
              <w:rPr>
                <w:rFonts w:ascii="Arial" w:hAnsi="Arial" w:cs="Arial"/>
                <w:sz w:val="14"/>
                <w:szCs w:val="14"/>
              </w:rPr>
              <w:t>415</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1 051</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917</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682</w:t>
            </w:r>
          </w:p>
        </w:tc>
        <w:tc>
          <w:tcPr>
            <w:tcW w:w="600"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356</w:t>
            </w:r>
          </w:p>
        </w:tc>
        <w:tc>
          <w:tcPr>
            <w:tcW w:w="599"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402</w:t>
            </w:r>
          </w:p>
        </w:tc>
        <w:tc>
          <w:tcPr>
            <w:tcW w:w="3143" w:type="dxa"/>
            <w:tcBorders>
              <w:left w:val="single" w:sz="4" w:space="0" w:color="000000"/>
            </w:tcBorders>
            <w:shd w:val="clear" w:color="auto" w:fill="auto"/>
            <w:vAlign w:val="bottom"/>
          </w:tcPr>
          <w:p w:rsidR="00B04203" w:rsidRPr="00DC345D" w:rsidRDefault="00B04203" w:rsidP="006700A6">
            <w:pPr>
              <w:spacing w:before="64" w:line="160" w:lineRule="exact"/>
              <w:rPr>
                <w:i/>
              </w:rPr>
            </w:pPr>
            <w:r w:rsidRPr="00DC345D">
              <w:rPr>
                <w:rFonts w:ascii="Arial" w:hAnsi="Arial" w:cs="Arial"/>
                <w:i/>
                <w:sz w:val="14"/>
                <w:szCs w:val="14"/>
                <w:lang w:val="en"/>
              </w:rPr>
              <w:t>Newsprint paper</w:t>
            </w:r>
            <w:r w:rsidRPr="00DC345D">
              <w:rPr>
                <w:rFonts w:ascii="Arial" w:hAnsi="Arial" w:cs="Arial"/>
                <w:i/>
                <w:sz w:val="14"/>
                <w:szCs w:val="14"/>
              </w:rPr>
              <w:t xml:space="preserve">, </w:t>
            </w:r>
            <w:r w:rsidRPr="00DC345D">
              <w:rPr>
                <w:rFonts w:ascii="Arial" w:hAnsi="Arial" w:cs="Arial"/>
                <w:i/>
                <w:sz w:val="14"/>
                <w:szCs w:val="14"/>
                <w:lang w:val="en-US"/>
              </w:rPr>
              <w:t xml:space="preserve">thou. tonnes  </w:t>
            </w:r>
          </w:p>
        </w:tc>
      </w:tr>
      <w:tr w:rsidR="00B04203" w:rsidRPr="00DC345D" w:rsidTr="00145F7F">
        <w:trPr>
          <w:cantSplit/>
        </w:trPr>
        <w:tc>
          <w:tcPr>
            <w:tcW w:w="3178" w:type="dxa"/>
            <w:shd w:val="clear" w:color="auto" w:fill="auto"/>
            <w:vAlign w:val="bottom"/>
          </w:tcPr>
          <w:p w:rsidR="00B04203" w:rsidRPr="00DC345D" w:rsidRDefault="00B04203" w:rsidP="006700A6">
            <w:pPr>
              <w:pStyle w:val="3"/>
              <w:spacing w:before="64" w:line="160" w:lineRule="exact"/>
              <w:ind w:left="113"/>
            </w:pPr>
            <w:r w:rsidRPr="00DC345D">
              <w:t>Металлы и изделия из них</w:t>
            </w:r>
          </w:p>
        </w:tc>
        <w:tc>
          <w:tcPr>
            <w:tcW w:w="599" w:type="dxa"/>
            <w:tcBorders>
              <w:left w:val="single" w:sz="6" w:space="0" w:color="000000"/>
            </w:tcBorders>
            <w:shd w:val="clear" w:color="auto" w:fill="auto"/>
            <w:vAlign w:val="bottom"/>
          </w:tcPr>
          <w:p w:rsidR="00B04203" w:rsidRPr="00145F7F" w:rsidRDefault="00B04203" w:rsidP="00145F7F">
            <w:pPr>
              <w:snapToGrid w:val="0"/>
              <w:spacing w:before="64" w:line="160" w:lineRule="exact"/>
              <w:ind w:right="113"/>
              <w:jc w:val="right"/>
              <w:rPr>
                <w:rFonts w:ascii="Arial" w:hAnsi="Arial" w:cs="Arial"/>
                <w:sz w:val="14"/>
                <w:szCs w:val="14"/>
              </w:rPr>
            </w:pPr>
          </w:p>
        </w:tc>
        <w:tc>
          <w:tcPr>
            <w:tcW w:w="601" w:type="dxa"/>
            <w:tcBorders>
              <w:left w:val="single" w:sz="6" w:space="0" w:color="000000"/>
            </w:tcBorders>
            <w:shd w:val="clear" w:color="auto" w:fill="auto"/>
            <w:vAlign w:val="bottom"/>
          </w:tcPr>
          <w:p w:rsidR="00B04203" w:rsidRPr="00B04203" w:rsidRDefault="00B04203" w:rsidP="00B04203">
            <w:pPr>
              <w:snapToGrid w:val="0"/>
              <w:spacing w:before="64" w:line="160" w:lineRule="exact"/>
              <w:ind w:right="113"/>
              <w:jc w:val="right"/>
              <w:rPr>
                <w:rFonts w:ascii="Arial" w:hAnsi="Arial" w:cs="Arial"/>
                <w:sz w:val="14"/>
                <w:szCs w:val="14"/>
              </w:rPr>
            </w:pPr>
          </w:p>
        </w:tc>
        <w:tc>
          <w:tcPr>
            <w:tcW w:w="601" w:type="dxa"/>
            <w:tcBorders>
              <w:left w:val="single" w:sz="6" w:space="0" w:color="000000"/>
            </w:tcBorders>
            <w:shd w:val="clear" w:color="auto" w:fill="auto"/>
            <w:vAlign w:val="bottom"/>
          </w:tcPr>
          <w:p w:rsidR="00B04203" w:rsidRPr="00B04203" w:rsidRDefault="00B04203" w:rsidP="00B04203">
            <w:pPr>
              <w:snapToGrid w:val="0"/>
              <w:spacing w:before="64" w:line="160" w:lineRule="exact"/>
              <w:ind w:right="113"/>
              <w:jc w:val="right"/>
              <w:rPr>
                <w:rFonts w:ascii="Arial" w:hAnsi="Arial" w:cs="Arial"/>
                <w:sz w:val="14"/>
                <w:szCs w:val="14"/>
              </w:rPr>
            </w:pPr>
          </w:p>
        </w:tc>
        <w:tc>
          <w:tcPr>
            <w:tcW w:w="601" w:type="dxa"/>
            <w:tcBorders>
              <w:left w:val="single" w:sz="6" w:space="0" w:color="000000"/>
            </w:tcBorders>
            <w:shd w:val="clear" w:color="auto" w:fill="auto"/>
            <w:vAlign w:val="bottom"/>
          </w:tcPr>
          <w:p w:rsidR="00B04203" w:rsidRPr="00B04203" w:rsidRDefault="00B04203" w:rsidP="00B04203">
            <w:pPr>
              <w:snapToGrid w:val="0"/>
              <w:spacing w:before="64" w:line="16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04203" w:rsidRPr="00B04203" w:rsidRDefault="00B04203" w:rsidP="00B04203">
            <w:pPr>
              <w:snapToGrid w:val="0"/>
              <w:spacing w:before="64" w:line="160" w:lineRule="exact"/>
              <w:ind w:right="113"/>
              <w:jc w:val="right"/>
              <w:rPr>
                <w:rFonts w:ascii="Arial" w:hAnsi="Arial" w:cs="Arial"/>
                <w:sz w:val="14"/>
                <w:szCs w:val="14"/>
              </w:rPr>
            </w:pPr>
          </w:p>
        </w:tc>
        <w:tc>
          <w:tcPr>
            <w:tcW w:w="599" w:type="dxa"/>
            <w:tcBorders>
              <w:left w:val="single" w:sz="6" w:space="0" w:color="000000"/>
            </w:tcBorders>
            <w:shd w:val="clear" w:color="auto" w:fill="auto"/>
            <w:vAlign w:val="bottom"/>
          </w:tcPr>
          <w:p w:rsidR="00B04203" w:rsidRPr="00B04203" w:rsidRDefault="00B04203" w:rsidP="00B04203">
            <w:pPr>
              <w:snapToGrid w:val="0"/>
              <w:spacing w:before="64" w:line="160" w:lineRule="exact"/>
              <w:ind w:right="113"/>
              <w:jc w:val="right"/>
              <w:rPr>
                <w:rFonts w:ascii="Arial" w:hAnsi="Arial" w:cs="Arial"/>
                <w:sz w:val="14"/>
                <w:szCs w:val="14"/>
              </w:rPr>
            </w:pPr>
          </w:p>
        </w:tc>
        <w:tc>
          <w:tcPr>
            <w:tcW w:w="3143" w:type="dxa"/>
            <w:tcBorders>
              <w:left w:val="single" w:sz="4" w:space="0" w:color="000000"/>
            </w:tcBorders>
            <w:shd w:val="clear" w:color="auto" w:fill="auto"/>
            <w:vAlign w:val="bottom"/>
          </w:tcPr>
          <w:p w:rsidR="00B04203" w:rsidRPr="00DC345D" w:rsidRDefault="00B04203" w:rsidP="006700A6">
            <w:pPr>
              <w:pStyle w:val="3"/>
              <w:keepNext w:val="0"/>
              <w:spacing w:before="64" w:line="160" w:lineRule="exact"/>
              <w:ind w:left="170"/>
              <w:rPr>
                <w:i/>
                <w:lang w:val="en-US"/>
              </w:rPr>
            </w:pPr>
            <w:r w:rsidRPr="00DC345D">
              <w:rPr>
                <w:i/>
                <w:lang w:val="en-US"/>
              </w:rPr>
              <w:t>Metals and articles thereof</w:t>
            </w:r>
          </w:p>
        </w:tc>
      </w:tr>
      <w:tr w:rsidR="00B04203" w:rsidRPr="00DC345D" w:rsidTr="00145F7F">
        <w:trPr>
          <w:cantSplit/>
        </w:trPr>
        <w:tc>
          <w:tcPr>
            <w:tcW w:w="3178" w:type="dxa"/>
            <w:shd w:val="clear" w:color="auto" w:fill="auto"/>
            <w:vAlign w:val="bottom"/>
          </w:tcPr>
          <w:p w:rsidR="00B04203" w:rsidRPr="00DC345D" w:rsidRDefault="00B04203" w:rsidP="006700A6">
            <w:pPr>
              <w:pStyle w:val="14"/>
              <w:widowControl/>
              <w:spacing w:before="64" w:line="160" w:lineRule="exact"/>
            </w:pPr>
            <w:r w:rsidRPr="00DC345D">
              <w:t>Черные металлы</w:t>
            </w:r>
          </w:p>
        </w:tc>
        <w:tc>
          <w:tcPr>
            <w:tcW w:w="599" w:type="dxa"/>
            <w:tcBorders>
              <w:left w:val="single" w:sz="6" w:space="0" w:color="000000"/>
            </w:tcBorders>
            <w:shd w:val="clear" w:color="auto" w:fill="auto"/>
            <w:vAlign w:val="bottom"/>
          </w:tcPr>
          <w:p w:rsidR="00B04203" w:rsidRPr="00145F7F" w:rsidRDefault="00B04203" w:rsidP="00145F7F">
            <w:pPr>
              <w:spacing w:before="64" w:line="160" w:lineRule="exact"/>
              <w:ind w:right="113"/>
              <w:jc w:val="right"/>
              <w:rPr>
                <w:rFonts w:ascii="Arial" w:hAnsi="Arial" w:cs="Arial"/>
                <w:sz w:val="14"/>
                <w:szCs w:val="14"/>
              </w:rPr>
            </w:pPr>
            <w:r w:rsidRPr="00145F7F">
              <w:rPr>
                <w:rFonts w:ascii="Arial" w:hAnsi="Arial" w:cs="Arial"/>
                <w:sz w:val="14"/>
                <w:szCs w:val="14"/>
              </w:rPr>
              <w:t>–</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Pr>
                <w:rFonts w:ascii="Arial" w:hAnsi="Arial" w:cs="Arial"/>
                <w:sz w:val="14"/>
                <w:szCs w:val="14"/>
              </w:rPr>
              <w:t>–</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20</w:t>
            </w:r>
            <w:r w:rsidRPr="00B04203">
              <w:rPr>
                <w:rFonts w:ascii="Arial" w:hAnsi="Arial" w:cs="Arial"/>
                <w:sz w:val="14"/>
                <w:szCs w:val="14"/>
                <w:lang w:val="en-US"/>
              </w:rPr>
              <w:t> </w:t>
            </w:r>
            <w:r w:rsidRPr="00B04203">
              <w:rPr>
                <w:rFonts w:ascii="Arial" w:hAnsi="Arial" w:cs="Arial"/>
                <w:sz w:val="14"/>
                <w:szCs w:val="14"/>
              </w:rPr>
              <w:t>843</w:t>
            </w:r>
          </w:p>
        </w:tc>
        <w:tc>
          <w:tcPr>
            <w:tcW w:w="600"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16 012</w:t>
            </w:r>
          </w:p>
        </w:tc>
        <w:tc>
          <w:tcPr>
            <w:tcW w:w="599"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28</w:t>
            </w:r>
            <w:r>
              <w:rPr>
                <w:rFonts w:ascii="Arial" w:hAnsi="Arial" w:cs="Arial"/>
                <w:sz w:val="14"/>
                <w:szCs w:val="14"/>
                <w:lang w:val="en-US"/>
              </w:rPr>
              <w:t> </w:t>
            </w:r>
            <w:r w:rsidRPr="00B04203">
              <w:rPr>
                <w:rFonts w:ascii="Arial" w:hAnsi="Arial" w:cs="Arial"/>
                <w:sz w:val="14"/>
                <w:szCs w:val="14"/>
              </w:rPr>
              <w:t>888</w:t>
            </w:r>
          </w:p>
        </w:tc>
        <w:tc>
          <w:tcPr>
            <w:tcW w:w="3143" w:type="dxa"/>
            <w:tcBorders>
              <w:left w:val="single" w:sz="4" w:space="0" w:color="000000"/>
            </w:tcBorders>
            <w:shd w:val="clear" w:color="auto" w:fill="auto"/>
            <w:vAlign w:val="bottom"/>
          </w:tcPr>
          <w:p w:rsidR="00B04203" w:rsidRPr="00DC345D" w:rsidRDefault="00B04203" w:rsidP="006700A6">
            <w:pPr>
              <w:pStyle w:val="14"/>
              <w:widowControl/>
              <w:spacing w:before="64" w:line="160" w:lineRule="exact"/>
              <w:rPr>
                <w:i/>
              </w:rPr>
            </w:pPr>
            <w:r w:rsidRPr="00DC345D">
              <w:rPr>
                <w:rStyle w:val="hps"/>
                <w:i/>
                <w:lang w:val="en"/>
              </w:rPr>
              <w:t>Ferrous metals</w:t>
            </w:r>
          </w:p>
        </w:tc>
      </w:tr>
      <w:tr w:rsidR="00B04203" w:rsidRPr="00DC345D" w:rsidTr="00145F7F">
        <w:trPr>
          <w:cantSplit/>
        </w:trPr>
        <w:tc>
          <w:tcPr>
            <w:tcW w:w="3178" w:type="dxa"/>
            <w:shd w:val="clear" w:color="auto" w:fill="auto"/>
            <w:vAlign w:val="bottom"/>
          </w:tcPr>
          <w:p w:rsidR="00B04203" w:rsidRPr="00DC345D" w:rsidRDefault="00B04203" w:rsidP="006700A6">
            <w:pPr>
              <w:spacing w:before="64" w:line="160" w:lineRule="exact"/>
              <w:ind w:left="567"/>
            </w:pPr>
            <w:r w:rsidRPr="00DC345D">
              <w:rPr>
                <w:rFonts w:ascii="Arial" w:hAnsi="Arial" w:cs="Arial"/>
                <w:sz w:val="14"/>
              </w:rPr>
              <w:t>из них:</w:t>
            </w:r>
          </w:p>
        </w:tc>
        <w:tc>
          <w:tcPr>
            <w:tcW w:w="599" w:type="dxa"/>
            <w:tcBorders>
              <w:left w:val="single" w:sz="6" w:space="0" w:color="000000"/>
            </w:tcBorders>
            <w:shd w:val="clear" w:color="auto" w:fill="auto"/>
            <w:vAlign w:val="bottom"/>
          </w:tcPr>
          <w:p w:rsidR="00B04203" w:rsidRPr="00145F7F" w:rsidRDefault="00B04203" w:rsidP="00145F7F">
            <w:pPr>
              <w:snapToGrid w:val="0"/>
              <w:spacing w:before="64" w:line="160" w:lineRule="exact"/>
              <w:ind w:right="113"/>
              <w:jc w:val="right"/>
              <w:rPr>
                <w:rFonts w:ascii="Arial" w:hAnsi="Arial" w:cs="Arial"/>
                <w:sz w:val="14"/>
                <w:szCs w:val="14"/>
              </w:rPr>
            </w:pPr>
          </w:p>
        </w:tc>
        <w:tc>
          <w:tcPr>
            <w:tcW w:w="601" w:type="dxa"/>
            <w:tcBorders>
              <w:left w:val="single" w:sz="6" w:space="0" w:color="000000"/>
            </w:tcBorders>
            <w:shd w:val="clear" w:color="auto" w:fill="auto"/>
            <w:vAlign w:val="bottom"/>
          </w:tcPr>
          <w:p w:rsidR="00B04203" w:rsidRPr="00B04203" w:rsidRDefault="00B04203" w:rsidP="00B04203">
            <w:pPr>
              <w:snapToGrid w:val="0"/>
              <w:spacing w:before="64" w:line="160" w:lineRule="exact"/>
              <w:ind w:right="113"/>
              <w:jc w:val="right"/>
              <w:rPr>
                <w:rFonts w:ascii="Arial" w:hAnsi="Arial" w:cs="Arial"/>
                <w:sz w:val="14"/>
                <w:szCs w:val="14"/>
              </w:rPr>
            </w:pPr>
          </w:p>
        </w:tc>
        <w:tc>
          <w:tcPr>
            <w:tcW w:w="601" w:type="dxa"/>
            <w:tcBorders>
              <w:left w:val="single" w:sz="6" w:space="0" w:color="000000"/>
            </w:tcBorders>
            <w:shd w:val="clear" w:color="auto" w:fill="auto"/>
            <w:vAlign w:val="bottom"/>
          </w:tcPr>
          <w:p w:rsidR="00B04203" w:rsidRPr="00B04203" w:rsidRDefault="00B04203" w:rsidP="00B04203">
            <w:pPr>
              <w:snapToGrid w:val="0"/>
              <w:spacing w:before="64" w:line="160" w:lineRule="exact"/>
              <w:ind w:right="113"/>
              <w:jc w:val="right"/>
              <w:rPr>
                <w:rFonts w:ascii="Arial" w:hAnsi="Arial" w:cs="Arial"/>
                <w:sz w:val="14"/>
                <w:szCs w:val="14"/>
              </w:rPr>
            </w:pPr>
          </w:p>
        </w:tc>
        <w:tc>
          <w:tcPr>
            <w:tcW w:w="601" w:type="dxa"/>
            <w:tcBorders>
              <w:left w:val="single" w:sz="6" w:space="0" w:color="000000"/>
            </w:tcBorders>
            <w:shd w:val="clear" w:color="auto" w:fill="auto"/>
            <w:vAlign w:val="bottom"/>
          </w:tcPr>
          <w:p w:rsidR="00B04203" w:rsidRPr="00B04203" w:rsidRDefault="00B04203" w:rsidP="00B04203">
            <w:pPr>
              <w:snapToGrid w:val="0"/>
              <w:spacing w:before="64" w:line="16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04203" w:rsidRPr="00B04203" w:rsidRDefault="00B04203" w:rsidP="00B04203">
            <w:pPr>
              <w:snapToGrid w:val="0"/>
              <w:spacing w:before="64" w:line="160" w:lineRule="exact"/>
              <w:ind w:right="113"/>
              <w:jc w:val="right"/>
              <w:rPr>
                <w:rFonts w:ascii="Arial" w:hAnsi="Arial" w:cs="Arial"/>
                <w:sz w:val="14"/>
                <w:szCs w:val="14"/>
              </w:rPr>
            </w:pPr>
          </w:p>
        </w:tc>
        <w:tc>
          <w:tcPr>
            <w:tcW w:w="599" w:type="dxa"/>
            <w:tcBorders>
              <w:left w:val="single" w:sz="6" w:space="0" w:color="000000"/>
            </w:tcBorders>
            <w:shd w:val="clear" w:color="auto" w:fill="auto"/>
            <w:vAlign w:val="bottom"/>
          </w:tcPr>
          <w:p w:rsidR="00B04203" w:rsidRPr="00B04203" w:rsidRDefault="00B04203" w:rsidP="00B04203">
            <w:pPr>
              <w:snapToGrid w:val="0"/>
              <w:spacing w:before="64" w:line="160" w:lineRule="exact"/>
              <w:ind w:right="113"/>
              <w:jc w:val="right"/>
              <w:rPr>
                <w:rFonts w:ascii="Arial" w:hAnsi="Arial" w:cs="Arial"/>
                <w:sz w:val="14"/>
                <w:szCs w:val="14"/>
              </w:rPr>
            </w:pPr>
          </w:p>
        </w:tc>
        <w:tc>
          <w:tcPr>
            <w:tcW w:w="3143" w:type="dxa"/>
            <w:tcBorders>
              <w:left w:val="single" w:sz="4" w:space="0" w:color="000000"/>
            </w:tcBorders>
            <w:shd w:val="clear" w:color="auto" w:fill="auto"/>
            <w:vAlign w:val="bottom"/>
          </w:tcPr>
          <w:p w:rsidR="00B04203" w:rsidRPr="00DC345D" w:rsidRDefault="00B04203" w:rsidP="006700A6">
            <w:pPr>
              <w:spacing w:before="64" w:line="160" w:lineRule="exact"/>
              <w:ind w:left="567"/>
              <w:rPr>
                <w:i/>
              </w:rPr>
            </w:pPr>
            <w:r w:rsidRPr="00DC345D">
              <w:rPr>
                <w:rFonts w:ascii="Arial" w:hAnsi="Arial" w:cs="Arial"/>
                <w:i/>
                <w:sz w:val="14"/>
                <w:lang w:val="en-US"/>
              </w:rPr>
              <w:t>of which</w:t>
            </w:r>
            <w:r w:rsidRPr="00DC345D">
              <w:rPr>
                <w:rFonts w:ascii="Arial" w:hAnsi="Arial" w:cs="Arial"/>
                <w:i/>
                <w:sz w:val="14"/>
              </w:rPr>
              <w:t>:</w:t>
            </w:r>
          </w:p>
        </w:tc>
      </w:tr>
      <w:tr w:rsidR="00B04203" w:rsidRPr="00DC345D" w:rsidTr="00145F7F">
        <w:trPr>
          <w:cantSplit/>
        </w:trPr>
        <w:tc>
          <w:tcPr>
            <w:tcW w:w="3178" w:type="dxa"/>
            <w:shd w:val="clear" w:color="auto" w:fill="auto"/>
            <w:vAlign w:val="bottom"/>
          </w:tcPr>
          <w:p w:rsidR="00B04203" w:rsidRPr="00DC345D" w:rsidRDefault="00B04203" w:rsidP="006700A6">
            <w:pPr>
              <w:spacing w:before="64" w:line="160" w:lineRule="exact"/>
              <w:ind w:left="227"/>
            </w:pPr>
            <w:r w:rsidRPr="00DC345D">
              <w:rPr>
                <w:rFonts w:ascii="Arial" w:hAnsi="Arial" w:cs="Arial"/>
                <w:sz w:val="14"/>
              </w:rPr>
              <w:t>чугун передельный, тыс. т</w:t>
            </w:r>
          </w:p>
        </w:tc>
        <w:tc>
          <w:tcPr>
            <w:tcW w:w="599" w:type="dxa"/>
            <w:tcBorders>
              <w:left w:val="single" w:sz="6" w:space="0" w:color="000000"/>
            </w:tcBorders>
            <w:shd w:val="clear" w:color="auto" w:fill="auto"/>
            <w:vAlign w:val="bottom"/>
          </w:tcPr>
          <w:p w:rsidR="00B04203" w:rsidRPr="00145F7F" w:rsidRDefault="00B04203" w:rsidP="00145F7F">
            <w:pPr>
              <w:spacing w:before="64" w:line="160" w:lineRule="exact"/>
              <w:ind w:right="113"/>
              <w:jc w:val="right"/>
              <w:rPr>
                <w:rFonts w:ascii="Arial" w:hAnsi="Arial" w:cs="Arial"/>
                <w:sz w:val="14"/>
                <w:szCs w:val="14"/>
              </w:rPr>
            </w:pPr>
            <w:r w:rsidRPr="00145F7F">
              <w:rPr>
                <w:rFonts w:ascii="Arial" w:hAnsi="Arial" w:cs="Arial"/>
                <w:sz w:val="14"/>
                <w:szCs w:val="14"/>
              </w:rPr>
              <w:t>4</w:t>
            </w:r>
            <w:r w:rsidRPr="00145F7F">
              <w:rPr>
                <w:rFonts w:ascii="Arial" w:hAnsi="Arial" w:cs="Arial"/>
                <w:sz w:val="14"/>
                <w:szCs w:val="14"/>
                <w:lang w:val="en-US"/>
              </w:rPr>
              <w:t> </w:t>
            </w:r>
            <w:r w:rsidRPr="00145F7F">
              <w:rPr>
                <w:rFonts w:ascii="Arial" w:hAnsi="Arial" w:cs="Arial"/>
                <w:sz w:val="14"/>
                <w:szCs w:val="14"/>
              </w:rPr>
              <w:t>039</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4 184</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3</w:t>
            </w:r>
            <w:r>
              <w:rPr>
                <w:rFonts w:ascii="Arial" w:hAnsi="Arial" w:cs="Arial"/>
                <w:sz w:val="14"/>
                <w:szCs w:val="14"/>
                <w:lang w:val="en-US"/>
              </w:rPr>
              <w:t> </w:t>
            </w:r>
            <w:r w:rsidRPr="00B04203">
              <w:rPr>
                <w:rFonts w:ascii="Arial" w:hAnsi="Arial" w:cs="Arial"/>
                <w:sz w:val="14"/>
                <w:szCs w:val="14"/>
              </w:rPr>
              <w:t>933</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1</w:t>
            </w:r>
            <w:r w:rsidRPr="00B04203">
              <w:rPr>
                <w:rFonts w:ascii="Arial" w:hAnsi="Arial" w:cs="Arial"/>
                <w:sz w:val="14"/>
                <w:szCs w:val="14"/>
                <w:lang w:val="en-US"/>
              </w:rPr>
              <w:t> </w:t>
            </w:r>
            <w:r w:rsidRPr="00B04203">
              <w:rPr>
                <w:rFonts w:ascii="Arial" w:hAnsi="Arial" w:cs="Arial"/>
                <w:sz w:val="14"/>
                <w:szCs w:val="14"/>
              </w:rPr>
              <w:t>489</w:t>
            </w:r>
          </w:p>
        </w:tc>
        <w:tc>
          <w:tcPr>
            <w:tcW w:w="600"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1 307</w:t>
            </w:r>
          </w:p>
        </w:tc>
        <w:tc>
          <w:tcPr>
            <w:tcW w:w="599"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1</w:t>
            </w:r>
            <w:r>
              <w:rPr>
                <w:rFonts w:ascii="Arial" w:hAnsi="Arial" w:cs="Arial"/>
                <w:sz w:val="14"/>
                <w:szCs w:val="14"/>
                <w:lang w:val="en-US"/>
              </w:rPr>
              <w:t> </w:t>
            </w:r>
            <w:r w:rsidRPr="00B04203">
              <w:rPr>
                <w:rFonts w:ascii="Arial" w:hAnsi="Arial" w:cs="Arial"/>
                <w:sz w:val="14"/>
                <w:szCs w:val="14"/>
              </w:rPr>
              <w:t>993</w:t>
            </w:r>
          </w:p>
        </w:tc>
        <w:tc>
          <w:tcPr>
            <w:tcW w:w="3143" w:type="dxa"/>
            <w:tcBorders>
              <w:left w:val="single" w:sz="4" w:space="0" w:color="000000"/>
            </w:tcBorders>
            <w:shd w:val="clear" w:color="auto" w:fill="auto"/>
            <w:vAlign w:val="bottom"/>
          </w:tcPr>
          <w:p w:rsidR="00B04203" w:rsidRPr="00DC345D" w:rsidRDefault="00B04203" w:rsidP="006700A6">
            <w:pPr>
              <w:spacing w:before="64" w:line="160" w:lineRule="exact"/>
              <w:ind w:left="227"/>
              <w:rPr>
                <w:i/>
              </w:rPr>
            </w:pPr>
            <w:proofErr w:type="gramStart"/>
            <w:r w:rsidRPr="00DC345D">
              <w:rPr>
                <w:rFonts w:ascii="Arial" w:hAnsi="Arial" w:cs="Arial"/>
                <w:i/>
                <w:sz w:val="14"/>
                <w:szCs w:val="14"/>
                <w:lang w:val="en-US"/>
              </w:rPr>
              <w:t>pig</w:t>
            </w:r>
            <w:proofErr w:type="gramEnd"/>
            <w:r w:rsidRPr="00DC345D">
              <w:rPr>
                <w:rFonts w:ascii="Arial" w:hAnsi="Arial" w:cs="Arial"/>
                <w:i/>
                <w:sz w:val="14"/>
                <w:szCs w:val="14"/>
                <w:lang w:val="en-US"/>
              </w:rPr>
              <w:t xml:space="preserve"> iron</w:t>
            </w:r>
            <w:r w:rsidRPr="00DC345D">
              <w:rPr>
                <w:rFonts w:ascii="Arial" w:hAnsi="Arial" w:cs="Arial"/>
                <w:i/>
                <w:sz w:val="14"/>
              </w:rPr>
              <w:t xml:space="preserve">, </w:t>
            </w:r>
            <w:r w:rsidRPr="00DC345D">
              <w:rPr>
                <w:rFonts w:ascii="Arial" w:hAnsi="Arial" w:cs="Arial"/>
                <w:i/>
                <w:sz w:val="14"/>
                <w:szCs w:val="14"/>
                <w:lang w:val="en-US"/>
              </w:rPr>
              <w:t xml:space="preserve">thou. tonnes  </w:t>
            </w:r>
          </w:p>
        </w:tc>
      </w:tr>
      <w:tr w:rsidR="00B04203" w:rsidRPr="00DC345D" w:rsidTr="00145F7F">
        <w:trPr>
          <w:cantSplit/>
        </w:trPr>
        <w:tc>
          <w:tcPr>
            <w:tcW w:w="3178" w:type="dxa"/>
            <w:shd w:val="clear" w:color="auto" w:fill="auto"/>
            <w:vAlign w:val="bottom"/>
          </w:tcPr>
          <w:p w:rsidR="00B04203" w:rsidRPr="00DC345D" w:rsidRDefault="00B04203" w:rsidP="006700A6">
            <w:pPr>
              <w:spacing w:before="64" w:line="160" w:lineRule="exact"/>
              <w:ind w:left="227"/>
            </w:pPr>
            <w:r w:rsidRPr="00DC345D">
              <w:rPr>
                <w:rFonts w:ascii="Arial" w:hAnsi="Arial" w:cs="Arial"/>
                <w:sz w:val="14"/>
              </w:rPr>
              <w:t>ферросплавы, тыс. т</w:t>
            </w:r>
          </w:p>
        </w:tc>
        <w:tc>
          <w:tcPr>
            <w:tcW w:w="599" w:type="dxa"/>
            <w:tcBorders>
              <w:left w:val="single" w:sz="6" w:space="0" w:color="000000"/>
            </w:tcBorders>
            <w:shd w:val="clear" w:color="auto" w:fill="auto"/>
            <w:vAlign w:val="bottom"/>
          </w:tcPr>
          <w:p w:rsidR="00B04203" w:rsidRPr="00145F7F" w:rsidRDefault="00B04203" w:rsidP="00145F7F">
            <w:pPr>
              <w:spacing w:before="64" w:line="160" w:lineRule="exact"/>
              <w:ind w:right="113"/>
              <w:jc w:val="right"/>
              <w:rPr>
                <w:rFonts w:ascii="Arial" w:hAnsi="Arial" w:cs="Arial"/>
                <w:sz w:val="14"/>
                <w:szCs w:val="14"/>
              </w:rPr>
            </w:pPr>
            <w:r w:rsidRPr="00145F7F">
              <w:rPr>
                <w:rFonts w:ascii="Arial" w:hAnsi="Arial" w:cs="Arial"/>
                <w:sz w:val="14"/>
                <w:szCs w:val="14"/>
              </w:rPr>
              <w:t>921</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729</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896</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1</w:t>
            </w:r>
            <w:r w:rsidRPr="00B04203">
              <w:rPr>
                <w:rFonts w:ascii="Arial" w:hAnsi="Arial" w:cs="Arial"/>
                <w:sz w:val="14"/>
                <w:szCs w:val="14"/>
                <w:lang w:val="en-US"/>
              </w:rPr>
              <w:t> </w:t>
            </w:r>
            <w:r w:rsidRPr="00B04203">
              <w:rPr>
                <w:rFonts w:ascii="Arial" w:hAnsi="Arial" w:cs="Arial"/>
                <w:sz w:val="14"/>
                <w:szCs w:val="14"/>
              </w:rPr>
              <w:t>516</w:t>
            </w:r>
          </w:p>
        </w:tc>
        <w:tc>
          <w:tcPr>
            <w:tcW w:w="600"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884</w:t>
            </w:r>
          </w:p>
        </w:tc>
        <w:tc>
          <w:tcPr>
            <w:tcW w:w="599"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1</w:t>
            </w:r>
            <w:r>
              <w:rPr>
                <w:rFonts w:ascii="Arial" w:hAnsi="Arial" w:cs="Arial"/>
                <w:sz w:val="14"/>
                <w:szCs w:val="14"/>
                <w:lang w:val="en-US"/>
              </w:rPr>
              <w:t> </w:t>
            </w:r>
            <w:r w:rsidRPr="00B04203">
              <w:rPr>
                <w:rFonts w:ascii="Arial" w:hAnsi="Arial" w:cs="Arial"/>
                <w:sz w:val="14"/>
                <w:szCs w:val="14"/>
              </w:rPr>
              <w:t>478</w:t>
            </w:r>
          </w:p>
        </w:tc>
        <w:tc>
          <w:tcPr>
            <w:tcW w:w="3143" w:type="dxa"/>
            <w:tcBorders>
              <w:left w:val="single" w:sz="4" w:space="0" w:color="000000"/>
            </w:tcBorders>
            <w:shd w:val="clear" w:color="auto" w:fill="auto"/>
            <w:vAlign w:val="bottom"/>
          </w:tcPr>
          <w:p w:rsidR="00B04203" w:rsidRPr="00DC345D" w:rsidRDefault="00B04203" w:rsidP="006700A6">
            <w:pPr>
              <w:spacing w:before="64" w:line="160" w:lineRule="exact"/>
              <w:ind w:left="227"/>
              <w:rPr>
                <w:i/>
              </w:rPr>
            </w:pPr>
            <w:proofErr w:type="gramStart"/>
            <w:r w:rsidRPr="00DC345D">
              <w:rPr>
                <w:rStyle w:val="hpsalt-edited"/>
                <w:rFonts w:ascii="Arial" w:hAnsi="Arial" w:cs="Arial"/>
                <w:i/>
                <w:sz w:val="14"/>
                <w:szCs w:val="14"/>
                <w:lang w:val="en"/>
              </w:rPr>
              <w:t>ferro-alloys</w:t>
            </w:r>
            <w:proofErr w:type="gramEnd"/>
            <w:r w:rsidRPr="00DC345D">
              <w:rPr>
                <w:rFonts w:ascii="Arial" w:hAnsi="Arial" w:cs="Arial"/>
                <w:i/>
                <w:sz w:val="14"/>
                <w:szCs w:val="14"/>
              </w:rPr>
              <w:t xml:space="preserve">, </w:t>
            </w:r>
            <w:r w:rsidRPr="00DC345D">
              <w:rPr>
                <w:rFonts w:ascii="Arial" w:hAnsi="Arial" w:cs="Arial"/>
                <w:i/>
                <w:sz w:val="14"/>
                <w:szCs w:val="14"/>
                <w:lang w:val="en-US"/>
              </w:rPr>
              <w:t>thou. tonnes</w:t>
            </w:r>
          </w:p>
        </w:tc>
      </w:tr>
      <w:tr w:rsidR="00B04203" w:rsidRPr="00287B19" w:rsidTr="00145F7F">
        <w:trPr>
          <w:cantSplit/>
        </w:trPr>
        <w:tc>
          <w:tcPr>
            <w:tcW w:w="3178" w:type="dxa"/>
            <w:shd w:val="clear" w:color="auto" w:fill="auto"/>
            <w:vAlign w:val="bottom"/>
          </w:tcPr>
          <w:p w:rsidR="00B04203" w:rsidRPr="00DC345D" w:rsidRDefault="00B04203" w:rsidP="006700A6">
            <w:pPr>
              <w:spacing w:before="64" w:line="160" w:lineRule="exact"/>
              <w:ind w:left="227"/>
            </w:pPr>
            <w:r w:rsidRPr="00DC345D">
              <w:rPr>
                <w:rFonts w:ascii="Arial" w:hAnsi="Arial" w:cs="Arial"/>
                <w:sz w:val="14"/>
              </w:rPr>
              <w:t>отходы и лом черных металлов, тыс. т</w:t>
            </w:r>
          </w:p>
        </w:tc>
        <w:tc>
          <w:tcPr>
            <w:tcW w:w="599" w:type="dxa"/>
            <w:tcBorders>
              <w:left w:val="single" w:sz="6" w:space="0" w:color="000000"/>
            </w:tcBorders>
            <w:shd w:val="clear" w:color="auto" w:fill="auto"/>
            <w:vAlign w:val="bottom"/>
          </w:tcPr>
          <w:p w:rsidR="00B04203" w:rsidRPr="00145F7F" w:rsidRDefault="00B04203" w:rsidP="00145F7F">
            <w:pPr>
              <w:spacing w:before="64" w:line="160" w:lineRule="exact"/>
              <w:ind w:right="113"/>
              <w:jc w:val="right"/>
              <w:rPr>
                <w:rFonts w:ascii="Arial" w:hAnsi="Arial" w:cs="Arial"/>
                <w:sz w:val="14"/>
                <w:szCs w:val="14"/>
              </w:rPr>
            </w:pPr>
            <w:r w:rsidRPr="00145F7F">
              <w:rPr>
                <w:rFonts w:ascii="Arial" w:hAnsi="Arial" w:cs="Arial"/>
                <w:sz w:val="14"/>
                <w:szCs w:val="14"/>
              </w:rPr>
              <w:t>5</w:t>
            </w:r>
            <w:r w:rsidRPr="00145F7F">
              <w:rPr>
                <w:rFonts w:ascii="Arial" w:hAnsi="Arial" w:cs="Arial"/>
                <w:sz w:val="14"/>
                <w:szCs w:val="14"/>
                <w:lang w:val="en-US"/>
              </w:rPr>
              <w:t> </w:t>
            </w:r>
            <w:r w:rsidRPr="00145F7F">
              <w:rPr>
                <w:rFonts w:ascii="Arial" w:hAnsi="Arial" w:cs="Arial"/>
                <w:sz w:val="14"/>
                <w:szCs w:val="14"/>
              </w:rPr>
              <w:t>617</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4 728</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4</w:t>
            </w:r>
            <w:r>
              <w:rPr>
                <w:rFonts w:ascii="Arial" w:hAnsi="Arial" w:cs="Arial"/>
                <w:sz w:val="14"/>
                <w:szCs w:val="14"/>
                <w:lang w:val="en-US"/>
              </w:rPr>
              <w:t> </w:t>
            </w:r>
            <w:r w:rsidRPr="00B04203">
              <w:rPr>
                <w:rFonts w:ascii="Arial" w:hAnsi="Arial" w:cs="Arial"/>
                <w:sz w:val="14"/>
                <w:szCs w:val="14"/>
              </w:rPr>
              <w:t>133</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1</w:t>
            </w:r>
            <w:r w:rsidRPr="00B04203">
              <w:rPr>
                <w:rFonts w:ascii="Arial" w:hAnsi="Arial" w:cs="Arial"/>
                <w:sz w:val="14"/>
                <w:szCs w:val="14"/>
                <w:lang w:val="en-US"/>
              </w:rPr>
              <w:t> </w:t>
            </w:r>
            <w:r w:rsidRPr="00B04203">
              <w:rPr>
                <w:rFonts w:ascii="Arial" w:hAnsi="Arial" w:cs="Arial"/>
                <w:sz w:val="14"/>
                <w:szCs w:val="14"/>
              </w:rPr>
              <w:t>591</w:t>
            </w:r>
          </w:p>
        </w:tc>
        <w:tc>
          <w:tcPr>
            <w:tcW w:w="600"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1 272</w:t>
            </w:r>
          </w:p>
        </w:tc>
        <w:tc>
          <w:tcPr>
            <w:tcW w:w="599"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1</w:t>
            </w:r>
            <w:r>
              <w:rPr>
                <w:rFonts w:ascii="Arial" w:hAnsi="Arial" w:cs="Arial"/>
                <w:sz w:val="14"/>
                <w:szCs w:val="14"/>
                <w:lang w:val="en-US"/>
              </w:rPr>
              <w:t> </w:t>
            </w:r>
            <w:r w:rsidRPr="00B04203">
              <w:rPr>
                <w:rFonts w:ascii="Arial" w:hAnsi="Arial" w:cs="Arial"/>
                <w:sz w:val="14"/>
                <w:szCs w:val="14"/>
              </w:rPr>
              <w:t>793</w:t>
            </w:r>
          </w:p>
        </w:tc>
        <w:tc>
          <w:tcPr>
            <w:tcW w:w="3143" w:type="dxa"/>
            <w:tcBorders>
              <w:left w:val="single" w:sz="4" w:space="0" w:color="000000"/>
            </w:tcBorders>
            <w:shd w:val="clear" w:color="auto" w:fill="auto"/>
            <w:vAlign w:val="bottom"/>
          </w:tcPr>
          <w:p w:rsidR="00B04203" w:rsidRPr="00DC345D" w:rsidRDefault="00B04203" w:rsidP="006700A6">
            <w:pPr>
              <w:spacing w:before="64" w:line="160" w:lineRule="exact"/>
              <w:ind w:left="227"/>
              <w:rPr>
                <w:i/>
                <w:lang w:val="en-US"/>
              </w:rPr>
            </w:pPr>
            <w:proofErr w:type="gramStart"/>
            <w:r w:rsidRPr="00DC345D">
              <w:rPr>
                <w:rStyle w:val="hps"/>
                <w:rFonts w:ascii="Arial" w:hAnsi="Arial" w:cs="Arial"/>
                <w:i/>
                <w:sz w:val="14"/>
                <w:szCs w:val="14"/>
                <w:lang w:val="en"/>
              </w:rPr>
              <w:t>waste</w:t>
            </w:r>
            <w:proofErr w:type="gramEnd"/>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and scrap</w:t>
            </w:r>
            <w:r w:rsidRPr="00DC345D">
              <w:rPr>
                <w:rFonts w:ascii="Arial" w:hAnsi="Arial" w:cs="Arial"/>
                <w:i/>
                <w:sz w:val="14"/>
                <w:szCs w:val="14"/>
                <w:lang w:val="en-US"/>
              </w:rPr>
              <w:t xml:space="preserve">, thou. tonnes </w:t>
            </w:r>
          </w:p>
        </w:tc>
      </w:tr>
      <w:tr w:rsidR="00B04203" w:rsidRPr="00287B19" w:rsidTr="00145F7F">
        <w:trPr>
          <w:cantSplit/>
        </w:trPr>
        <w:tc>
          <w:tcPr>
            <w:tcW w:w="3178" w:type="dxa"/>
            <w:shd w:val="clear" w:color="auto" w:fill="auto"/>
            <w:vAlign w:val="bottom"/>
          </w:tcPr>
          <w:p w:rsidR="00B04203" w:rsidRPr="00DC345D" w:rsidRDefault="00B04203" w:rsidP="006700A6">
            <w:pPr>
              <w:spacing w:before="64" w:line="160" w:lineRule="exact"/>
              <w:ind w:left="227"/>
            </w:pPr>
            <w:r w:rsidRPr="00DC345D">
              <w:rPr>
                <w:rFonts w:ascii="Arial" w:hAnsi="Arial" w:cs="Arial"/>
                <w:sz w:val="14"/>
              </w:rPr>
              <w:t xml:space="preserve">полуфабрикаты из углеродистой стали, </w:t>
            </w:r>
            <w:r w:rsidRPr="00DC345D">
              <w:rPr>
                <w:rFonts w:ascii="Arial" w:hAnsi="Arial" w:cs="Arial"/>
                <w:sz w:val="14"/>
              </w:rPr>
              <w:br/>
              <w:t>тыс. т</w:t>
            </w:r>
          </w:p>
        </w:tc>
        <w:tc>
          <w:tcPr>
            <w:tcW w:w="599" w:type="dxa"/>
            <w:tcBorders>
              <w:left w:val="single" w:sz="6" w:space="0" w:color="000000"/>
            </w:tcBorders>
            <w:shd w:val="clear" w:color="auto" w:fill="auto"/>
            <w:vAlign w:val="bottom"/>
          </w:tcPr>
          <w:p w:rsidR="00B04203" w:rsidRPr="00145F7F" w:rsidRDefault="00B04203" w:rsidP="00145F7F">
            <w:pPr>
              <w:spacing w:before="64" w:line="160" w:lineRule="exact"/>
              <w:ind w:right="113"/>
              <w:jc w:val="right"/>
              <w:rPr>
                <w:rFonts w:ascii="Arial" w:hAnsi="Arial" w:cs="Arial"/>
                <w:sz w:val="14"/>
                <w:szCs w:val="14"/>
              </w:rPr>
            </w:pPr>
            <w:r w:rsidRPr="00145F7F">
              <w:rPr>
                <w:rFonts w:ascii="Arial" w:hAnsi="Arial" w:cs="Arial"/>
                <w:sz w:val="14"/>
                <w:szCs w:val="14"/>
                <w:lang w:val="en-US"/>
              </w:rPr>
              <w:t>15 738</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13 016</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14</w:t>
            </w:r>
            <w:r>
              <w:rPr>
                <w:rFonts w:ascii="Arial" w:hAnsi="Arial" w:cs="Arial"/>
                <w:sz w:val="14"/>
                <w:szCs w:val="14"/>
                <w:lang w:val="en-US"/>
              </w:rPr>
              <w:t> </w:t>
            </w:r>
            <w:r w:rsidRPr="00B04203">
              <w:rPr>
                <w:rFonts w:ascii="Arial" w:hAnsi="Arial" w:cs="Arial"/>
                <w:sz w:val="14"/>
                <w:szCs w:val="14"/>
              </w:rPr>
              <w:t>979</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lang w:val="en-US"/>
              </w:rPr>
              <w:t>6 982</w:t>
            </w:r>
          </w:p>
        </w:tc>
        <w:tc>
          <w:tcPr>
            <w:tcW w:w="600"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4 853</w:t>
            </w:r>
          </w:p>
        </w:tc>
        <w:tc>
          <w:tcPr>
            <w:tcW w:w="599"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9</w:t>
            </w:r>
            <w:r>
              <w:rPr>
                <w:rFonts w:ascii="Arial" w:hAnsi="Arial" w:cs="Arial"/>
                <w:sz w:val="14"/>
                <w:szCs w:val="14"/>
                <w:lang w:val="en-US"/>
              </w:rPr>
              <w:t> </w:t>
            </w:r>
            <w:r w:rsidRPr="00B04203">
              <w:rPr>
                <w:rFonts w:ascii="Arial" w:hAnsi="Arial" w:cs="Arial"/>
                <w:sz w:val="14"/>
                <w:szCs w:val="14"/>
              </w:rPr>
              <w:t>176</w:t>
            </w:r>
          </w:p>
        </w:tc>
        <w:tc>
          <w:tcPr>
            <w:tcW w:w="3143" w:type="dxa"/>
            <w:tcBorders>
              <w:left w:val="single" w:sz="4" w:space="0" w:color="000000"/>
            </w:tcBorders>
            <w:shd w:val="clear" w:color="auto" w:fill="auto"/>
            <w:vAlign w:val="bottom"/>
          </w:tcPr>
          <w:p w:rsidR="00B04203" w:rsidRPr="00DC345D" w:rsidRDefault="00B04203" w:rsidP="006700A6">
            <w:pPr>
              <w:spacing w:before="64" w:line="160" w:lineRule="exact"/>
              <w:ind w:left="227"/>
              <w:rPr>
                <w:i/>
                <w:lang w:val="en-US"/>
              </w:rPr>
            </w:pPr>
            <w:proofErr w:type="gramStart"/>
            <w:r w:rsidRPr="00DC345D">
              <w:rPr>
                <w:rStyle w:val="hps"/>
                <w:rFonts w:ascii="Arial" w:hAnsi="Arial" w:cs="Arial"/>
                <w:i/>
                <w:sz w:val="14"/>
                <w:szCs w:val="14"/>
                <w:lang w:val="en"/>
              </w:rPr>
              <w:t>semi-finished</w:t>
            </w:r>
            <w:proofErr w:type="gramEnd"/>
            <w:r w:rsidRPr="00DC345D">
              <w:rPr>
                <w:rStyle w:val="shorttext"/>
                <w:rFonts w:ascii="Arial" w:hAnsi="Arial" w:cs="Arial"/>
                <w:i/>
                <w:sz w:val="14"/>
                <w:szCs w:val="14"/>
                <w:lang w:val="en"/>
              </w:rPr>
              <w:t xml:space="preserve"> products of </w:t>
            </w:r>
            <w:r w:rsidRPr="00DC345D">
              <w:rPr>
                <w:rStyle w:val="hps"/>
                <w:rFonts w:ascii="Arial" w:hAnsi="Arial" w:cs="Arial"/>
                <w:i/>
                <w:sz w:val="14"/>
                <w:szCs w:val="14"/>
                <w:lang w:val="en"/>
              </w:rPr>
              <w:t>carbon steel</w:t>
            </w:r>
            <w:r w:rsidRPr="00DC345D">
              <w:rPr>
                <w:rFonts w:ascii="Arial" w:hAnsi="Arial" w:cs="Arial"/>
                <w:i/>
                <w:sz w:val="14"/>
                <w:szCs w:val="14"/>
                <w:lang w:val="en-US"/>
              </w:rPr>
              <w:t>,</w:t>
            </w:r>
            <w:r w:rsidRPr="00DC345D">
              <w:rPr>
                <w:rFonts w:ascii="Arial" w:hAnsi="Arial" w:cs="Arial"/>
                <w:i/>
                <w:sz w:val="14"/>
                <w:szCs w:val="14"/>
                <w:lang w:val="en-US"/>
              </w:rPr>
              <w:br/>
              <w:t xml:space="preserve"> thou. tonnes</w:t>
            </w:r>
          </w:p>
        </w:tc>
      </w:tr>
      <w:tr w:rsidR="00B04203" w:rsidRPr="00287B19" w:rsidTr="00145F7F">
        <w:trPr>
          <w:cantSplit/>
        </w:trPr>
        <w:tc>
          <w:tcPr>
            <w:tcW w:w="3178" w:type="dxa"/>
            <w:shd w:val="clear" w:color="auto" w:fill="auto"/>
            <w:vAlign w:val="bottom"/>
          </w:tcPr>
          <w:p w:rsidR="00B04203" w:rsidRPr="00DC345D" w:rsidRDefault="00B04203" w:rsidP="006700A6">
            <w:pPr>
              <w:spacing w:before="64" w:line="160" w:lineRule="exact"/>
              <w:ind w:left="227"/>
            </w:pPr>
            <w:r w:rsidRPr="00DC345D">
              <w:rPr>
                <w:rFonts w:ascii="Arial" w:hAnsi="Arial" w:cs="Arial"/>
                <w:sz w:val="14"/>
              </w:rPr>
              <w:t>прокат плоский из железа и стали, тыс. т</w:t>
            </w:r>
          </w:p>
        </w:tc>
        <w:tc>
          <w:tcPr>
            <w:tcW w:w="599" w:type="dxa"/>
            <w:tcBorders>
              <w:left w:val="single" w:sz="6" w:space="0" w:color="000000"/>
            </w:tcBorders>
            <w:shd w:val="clear" w:color="auto" w:fill="auto"/>
            <w:vAlign w:val="bottom"/>
          </w:tcPr>
          <w:p w:rsidR="00B04203" w:rsidRPr="00145F7F" w:rsidRDefault="00B04203" w:rsidP="00145F7F">
            <w:pPr>
              <w:spacing w:before="64" w:line="160" w:lineRule="exact"/>
              <w:ind w:right="113"/>
              <w:jc w:val="right"/>
              <w:rPr>
                <w:rFonts w:ascii="Arial" w:hAnsi="Arial" w:cs="Arial"/>
                <w:sz w:val="14"/>
                <w:szCs w:val="14"/>
                <w:lang w:val="en-US"/>
              </w:rPr>
            </w:pPr>
            <w:r w:rsidRPr="00145F7F">
              <w:rPr>
                <w:rFonts w:ascii="Arial" w:hAnsi="Arial" w:cs="Arial"/>
                <w:sz w:val="14"/>
                <w:szCs w:val="14"/>
                <w:lang w:val="en-US"/>
              </w:rPr>
              <w:t>9 731</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8 299</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9</w:t>
            </w:r>
            <w:r>
              <w:rPr>
                <w:rFonts w:ascii="Arial" w:hAnsi="Arial" w:cs="Arial"/>
                <w:sz w:val="14"/>
                <w:szCs w:val="14"/>
                <w:lang w:val="en-US"/>
              </w:rPr>
              <w:t> </w:t>
            </w:r>
            <w:r w:rsidRPr="00B04203">
              <w:rPr>
                <w:rFonts w:ascii="Arial" w:hAnsi="Arial" w:cs="Arial"/>
                <w:sz w:val="14"/>
                <w:szCs w:val="14"/>
              </w:rPr>
              <w:t>174</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lang w:val="en-US"/>
              </w:rPr>
            </w:pPr>
            <w:r w:rsidRPr="00B04203">
              <w:rPr>
                <w:rFonts w:ascii="Arial" w:hAnsi="Arial" w:cs="Arial"/>
                <w:sz w:val="14"/>
                <w:szCs w:val="14"/>
                <w:lang w:val="en-US"/>
              </w:rPr>
              <w:t>6 053</w:t>
            </w:r>
          </w:p>
        </w:tc>
        <w:tc>
          <w:tcPr>
            <w:tcW w:w="600"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4 192</w:t>
            </w:r>
          </w:p>
        </w:tc>
        <w:tc>
          <w:tcPr>
            <w:tcW w:w="599"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8</w:t>
            </w:r>
            <w:r>
              <w:rPr>
                <w:rFonts w:ascii="Arial" w:hAnsi="Arial" w:cs="Arial"/>
                <w:sz w:val="14"/>
                <w:szCs w:val="14"/>
                <w:lang w:val="en-US"/>
              </w:rPr>
              <w:t> </w:t>
            </w:r>
            <w:r w:rsidRPr="00B04203">
              <w:rPr>
                <w:rFonts w:ascii="Arial" w:hAnsi="Arial" w:cs="Arial"/>
                <w:sz w:val="14"/>
                <w:szCs w:val="14"/>
              </w:rPr>
              <w:t>221</w:t>
            </w:r>
          </w:p>
        </w:tc>
        <w:tc>
          <w:tcPr>
            <w:tcW w:w="3143" w:type="dxa"/>
            <w:tcBorders>
              <w:left w:val="single" w:sz="4" w:space="0" w:color="000000"/>
            </w:tcBorders>
            <w:shd w:val="clear" w:color="auto" w:fill="auto"/>
            <w:vAlign w:val="bottom"/>
          </w:tcPr>
          <w:p w:rsidR="00B04203" w:rsidRPr="00DC345D" w:rsidRDefault="00B04203" w:rsidP="006700A6">
            <w:pPr>
              <w:spacing w:before="64" w:line="160" w:lineRule="exact"/>
              <w:ind w:left="227"/>
              <w:rPr>
                <w:i/>
                <w:lang w:val="en-US"/>
              </w:rPr>
            </w:pPr>
            <w:proofErr w:type="gramStart"/>
            <w:r w:rsidRPr="00DC345D">
              <w:rPr>
                <w:rStyle w:val="hpsalt-edited"/>
                <w:rFonts w:ascii="Arial" w:hAnsi="Arial" w:cs="Arial"/>
                <w:i/>
                <w:sz w:val="14"/>
                <w:szCs w:val="14"/>
                <w:lang w:val="en"/>
              </w:rPr>
              <w:t>flat</w:t>
            </w:r>
            <w:proofErr w:type="gramEnd"/>
            <w:r w:rsidRPr="00DC345D">
              <w:rPr>
                <w:rStyle w:val="hpsalt-edited"/>
                <w:rFonts w:ascii="Arial" w:hAnsi="Arial" w:cs="Arial"/>
                <w:i/>
                <w:sz w:val="14"/>
                <w:szCs w:val="14"/>
                <w:lang w:val="en"/>
              </w:rPr>
              <w:t xml:space="preserve"> rolled</w:t>
            </w:r>
            <w:r w:rsidRPr="00DC345D">
              <w:rPr>
                <w:rFonts w:ascii="Arial" w:hAnsi="Arial" w:cs="Arial"/>
                <w:i/>
                <w:sz w:val="14"/>
                <w:szCs w:val="14"/>
                <w:lang w:val="en"/>
              </w:rPr>
              <w:t xml:space="preserve"> metal </w:t>
            </w:r>
            <w:r w:rsidRPr="00DC345D">
              <w:rPr>
                <w:rStyle w:val="a4"/>
                <w:rFonts w:ascii="Arial" w:hAnsi="Arial" w:cs="Arial"/>
                <w:i/>
                <w:color w:val="auto"/>
                <w:sz w:val="14"/>
                <w:szCs w:val="14"/>
                <w:u w:val="none"/>
                <w:lang w:val="en"/>
              </w:rPr>
              <w:t>of iron and</w:t>
            </w:r>
            <w:r w:rsidRPr="00DC345D">
              <w:rPr>
                <w:rFonts w:ascii="Arial" w:hAnsi="Arial" w:cs="Arial"/>
                <w:i/>
                <w:sz w:val="14"/>
                <w:szCs w:val="14"/>
                <w:lang w:val="en"/>
              </w:rPr>
              <w:t xml:space="preserve"> </w:t>
            </w:r>
            <w:r w:rsidRPr="00DC345D">
              <w:rPr>
                <w:rStyle w:val="a4"/>
                <w:rFonts w:ascii="Arial" w:hAnsi="Arial" w:cs="Arial"/>
                <w:i/>
                <w:color w:val="auto"/>
                <w:sz w:val="14"/>
                <w:szCs w:val="14"/>
                <w:u w:val="none"/>
                <w:lang w:val="en"/>
              </w:rPr>
              <w:t>steel</w:t>
            </w:r>
            <w:r w:rsidRPr="00DC345D">
              <w:rPr>
                <w:rFonts w:ascii="Arial" w:hAnsi="Arial" w:cs="Arial"/>
                <w:i/>
                <w:sz w:val="14"/>
                <w:szCs w:val="14"/>
                <w:lang w:val="en-US"/>
              </w:rPr>
              <w:t>, thou. tonnes</w:t>
            </w:r>
          </w:p>
        </w:tc>
      </w:tr>
      <w:tr w:rsidR="00B04203" w:rsidRPr="00DC345D" w:rsidTr="00145F7F">
        <w:trPr>
          <w:cantSplit/>
        </w:trPr>
        <w:tc>
          <w:tcPr>
            <w:tcW w:w="3178" w:type="dxa"/>
            <w:shd w:val="clear" w:color="auto" w:fill="auto"/>
            <w:vAlign w:val="bottom"/>
          </w:tcPr>
          <w:p w:rsidR="00B04203" w:rsidRPr="00DC345D" w:rsidRDefault="00B04203" w:rsidP="006700A6">
            <w:pPr>
              <w:pStyle w:val="14"/>
              <w:widowControl/>
              <w:spacing w:before="64" w:line="160" w:lineRule="exact"/>
            </w:pPr>
            <w:r w:rsidRPr="00DC345D">
              <w:t>Изделия из черных металлов</w:t>
            </w:r>
          </w:p>
        </w:tc>
        <w:tc>
          <w:tcPr>
            <w:tcW w:w="599" w:type="dxa"/>
            <w:tcBorders>
              <w:left w:val="single" w:sz="6" w:space="0" w:color="000000"/>
            </w:tcBorders>
            <w:shd w:val="clear" w:color="auto" w:fill="auto"/>
            <w:vAlign w:val="bottom"/>
          </w:tcPr>
          <w:p w:rsidR="00B04203" w:rsidRPr="00145F7F" w:rsidRDefault="00B04203" w:rsidP="00145F7F">
            <w:pPr>
              <w:spacing w:before="64" w:line="160" w:lineRule="exact"/>
              <w:ind w:right="113"/>
              <w:jc w:val="right"/>
              <w:rPr>
                <w:rFonts w:ascii="Arial" w:hAnsi="Arial" w:cs="Arial"/>
                <w:sz w:val="14"/>
                <w:szCs w:val="14"/>
              </w:rPr>
            </w:pPr>
            <w:r w:rsidRPr="00145F7F">
              <w:rPr>
                <w:rFonts w:ascii="Arial" w:hAnsi="Arial" w:cs="Arial"/>
                <w:sz w:val="14"/>
                <w:szCs w:val="14"/>
              </w:rPr>
              <w:t>–</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Pr>
                <w:rFonts w:ascii="Arial" w:hAnsi="Arial" w:cs="Arial"/>
                <w:sz w:val="14"/>
                <w:szCs w:val="14"/>
              </w:rPr>
              <w:t>–</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2</w:t>
            </w:r>
            <w:r w:rsidRPr="00B04203">
              <w:rPr>
                <w:rFonts w:ascii="Arial" w:hAnsi="Arial" w:cs="Arial"/>
                <w:sz w:val="14"/>
                <w:szCs w:val="14"/>
                <w:lang w:val="en-US"/>
              </w:rPr>
              <w:t> </w:t>
            </w:r>
            <w:r w:rsidRPr="00B04203">
              <w:rPr>
                <w:rFonts w:ascii="Arial" w:hAnsi="Arial" w:cs="Arial"/>
                <w:sz w:val="14"/>
                <w:szCs w:val="14"/>
              </w:rPr>
              <w:t>570</w:t>
            </w:r>
          </w:p>
        </w:tc>
        <w:tc>
          <w:tcPr>
            <w:tcW w:w="600"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3 407</w:t>
            </w:r>
          </w:p>
        </w:tc>
        <w:tc>
          <w:tcPr>
            <w:tcW w:w="599"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3</w:t>
            </w:r>
            <w:r>
              <w:rPr>
                <w:rFonts w:ascii="Arial" w:hAnsi="Arial" w:cs="Arial"/>
                <w:sz w:val="14"/>
                <w:szCs w:val="14"/>
                <w:lang w:val="en-US"/>
              </w:rPr>
              <w:t> </w:t>
            </w:r>
            <w:r w:rsidRPr="00B04203">
              <w:rPr>
                <w:rFonts w:ascii="Arial" w:hAnsi="Arial" w:cs="Arial"/>
                <w:sz w:val="14"/>
                <w:szCs w:val="14"/>
              </w:rPr>
              <w:t>994</w:t>
            </w:r>
          </w:p>
        </w:tc>
        <w:tc>
          <w:tcPr>
            <w:tcW w:w="3143" w:type="dxa"/>
            <w:tcBorders>
              <w:left w:val="single" w:sz="4" w:space="0" w:color="000000"/>
            </w:tcBorders>
            <w:shd w:val="clear" w:color="auto" w:fill="auto"/>
            <w:vAlign w:val="bottom"/>
          </w:tcPr>
          <w:p w:rsidR="00B04203" w:rsidRPr="00DC345D" w:rsidRDefault="00B04203" w:rsidP="006700A6">
            <w:pPr>
              <w:pStyle w:val="14"/>
              <w:widowControl/>
              <w:spacing w:before="64" w:line="160" w:lineRule="exact"/>
              <w:rPr>
                <w:i/>
              </w:rPr>
            </w:pPr>
            <w:r w:rsidRPr="00DC345D">
              <w:rPr>
                <w:rStyle w:val="a4"/>
                <w:i/>
                <w:color w:val="auto"/>
                <w:u w:val="none"/>
                <w:lang w:val="en"/>
              </w:rPr>
              <w:t xml:space="preserve">Ferrous metal </w:t>
            </w:r>
            <w:r w:rsidRPr="00DC345D">
              <w:rPr>
                <w:i/>
                <w:lang w:val="en-US"/>
              </w:rPr>
              <w:t>articles</w:t>
            </w:r>
          </w:p>
        </w:tc>
      </w:tr>
      <w:tr w:rsidR="00B04203" w:rsidRPr="00DC345D" w:rsidTr="00145F7F">
        <w:trPr>
          <w:cantSplit/>
        </w:trPr>
        <w:tc>
          <w:tcPr>
            <w:tcW w:w="3178" w:type="dxa"/>
            <w:shd w:val="clear" w:color="auto" w:fill="auto"/>
            <w:vAlign w:val="bottom"/>
          </w:tcPr>
          <w:p w:rsidR="00B04203" w:rsidRPr="00DC345D" w:rsidRDefault="00B04203" w:rsidP="006700A6">
            <w:pPr>
              <w:spacing w:before="64" w:line="160" w:lineRule="exact"/>
              <w:ind w:left="567"/>
            </w:pPr>
            <w:r w:rsidRPr="00DC345D">
              <w:rPr>
                <w:rFonts w:ascii="Arial" w:hAnsi="Arial" w:cs="Arial"/>
                <w:sz w:val="14"/>
              </w:rPr>
              <w:t>из них:</w:t>
            </w:r>
          </w:p>
        </w:tc>
        <w:tc>
          <w:tcPr>
            <w:tcW w:w="599" w:type="dxa"/>
            <w:tcBorders>
              <w:left w:val="single" w:sz="6" w:space="0" w:color="000000"/>
            </w:tcBorders>
            <w:shd w:val="clear" w:color="auto" w:fill="auto"/>
            <w:vAlign w:val="bottom"/>
          </w:tcPr>
          <w:p w:rsidR="00B04203" w:rsidRPr="00145F7F" w:rsidRDefault="00B04203" w:rsidP="00145F7F">
            <w:pPr>
              <w:snapToGrid w:val="0"/>
              <w:spacing w:before="64" w:line="160" w:lineRule="exact"/>
              <w:ind w:right="113"/>
              <w:jc w:val="right"/>
              <w:rPr>
                <w:rFonts w:ascii="Arial" w:hAnsi="Arial" w:cs="Arial"/>
                <w:sz w:val="14"/>
                <w:szCs w:val="14"/>
              </w:rPr>
            </w:pPr>
          </w:p>
        </w:tc>
        <w:tc>
          <w:tcPr>
            <w:tcW w:w="601" w:type="dxa"/>
            <w:tcBorders>
              <w:left w:val="single" w:sz="6" w:space="0" w:color="000000"/>
            </w:tcBorders>
            <w:shd w:val="clear" w:color="auto" w:fill="auto"/>
            <w:vAlign w:val="bottom"/>
          </w:tcPr>
          <w:p w:rsidR="00B04203" w:rsidRPr="00B04203" w:rsidRDefault="00B04203" w:rsidP="00B04203">
            <w:pPr>
              <w:snapToGrid w:val="0"/>
              <w:spacing w:before="64" w:line="160" w:lineRule="exact"/>
              <w:ind w:right="113"/>
              <w:jc w:val="right"/>
              <w:rPr>
                <w:rFonts w:ascii="Arial" w:hAnsi="Arial" w:cs="Arial"/>
                <w:sz w:val="14"/>
                <w:szCs w:val="14"/>
              </w:rPr>
            </w:pPr>
          </w:p>
        </w:tc>
        <w:tc>
          <w:tcPr>
            <w:tcW w:w="601" w:type="dxa"/>
            <w:tcBorders>
              <w:left w:val="single" w:sz="6" w:space="0" w:color="000000"/>
            </w:tcBorders>
            <w:shd w:val="clear" w:color="auto" w:fill="auto"/>
            <w:vAlign w:val="bottom"/>
          </w:tcPr>
          <w:p w:rsidR="00B04203" w:rsidRPr="00B04203" w:rsidRDefault="00B04203" w:rsidP="00B04203">
            <w:pPr>
              <w:snapToGrid w:val="0"/>
              <w:spacing w:before="64" w:line="160" w:lineRule="exact"/>
              <w:ind w:right="113"/>
              <w:jc w:val="right"/>
              <w:rPr>
                <w:rFonts w:ascii="Arial" w:hAnsi="Arial" w:cs="Arial"/>
                <w:sz w:val="14"/>
                <w:szCs w:val="14"/>
              </w:rPr>
            </w:pPr>
          </w:p>
        </w:tc>
        <w:tc>
          <w:tcPr>
            <w:tcW w:w="601" w:type="dxa"/>
            <w:tcBorders>
              <w:left w:val="single" w:sz="6" w:space="0" w:color="000000"/>
            </w:tcBorders>
            <w:shd w:val="clear" w:color="auto" w:fill="auto"/>
            <w:vAlign w:val="bottom"/>
          </w:tcPr>
          <w:p w:rsidR="00B04203" w:rsidRPr="00B04203" w:rsidRDefault="00B04203" w:rsidP="00B04203">
            <w:pPr>
              <w:snapToGrid w:val="0"/>
              <w:spacing w:before="64" w:line="16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04203" w:rsidRPr="00B04203" w:rsidRDefault="00B04203" w:rsidP="00B04203">
            <w:pPr>
              <w:snapToGrid w:val="0"/>
              <w:spacing w:before="64" w:line="160" w:lineRule="exact"/>
              <w:ind w:right="113"/>
              <w:jc w:val="right"/>
              <w:rPr>
                <w:rFonts w:ascii="Arial" w:hAnsi="Arial" w:cs="Arial"/>
                <w:sz w:val="14"/>
                <w:szCs w:val="14"/>
              </w:rPr>
            </w:pPr>
          </w:p>
        </w:tc>
        <w:tc>
          <w:tcPr>
            <w:tcW w:w="599" w:type="dxa"/>
            <w:tcBorders>
              <w:left w:val="single" w:sz="6" w:space="0" w:color="000000"/>
            </w:tcBorders>
            <w:shd w:val="clear" w:color="auto" w:fill="auto"/>
            <w:vAlign w:val="bottom"/>
          </w:tcPr>
          <w:p w:rsidR="00B04203" w:rsidRPr="00B04203" w:rsidRDefault="00B04203" w:rsidP="00B04203">
            <w:pPr>
              <w:snapToGrid w:val="0"/>
              <w:spacing w:before="64" w:line="160" w:lineRule="exact"/>
              <w:ind w:right="113"/>
              <w:jc w:val="right"/>
              <w:rPr>
                <w:rFonts w:ascii="Arial" w:hAnsi="Arial" w:cs="Arial"/>
                <w:sz w:val="14"/>
                <w:szCs w:val="14"/>
              </w:rPr>
            </w:pPr>
          </w:p>
        </w:tc>
        <w:tc>
          <w:tcPr>
            <w:tcW w:w="3143" w:type="dxa"/>
            <w:tcBorders>
              <w:left w:val="single" w:sz="4" w:space="0" w:color="000000"/>
            </w:tcBorders>
            <w:shd w:val="clear" w:color="auto" w:fill="auto"/>
            <w:vAlign w:val="bottom"/>
          </w:tcPr>
          <w:p w:rsidR="00B04203" w:rsidRPr="00DC345D" w:rsidRDefault="00B04203" w:rsidP="006700A6">
            <w:pPr>
              <w:spacing w:before="64" w:line="160" w:lineRule="exact"/>
              <w:ind w:left="567"/>
              <w:rPr>
                <w:i/>
              </w:rPr>
            </w:pPr>
            <w:r w:rsidRPr="00DC345D">
              <w:rPr>
                <w:rFonts w:ascii="Arial" w:hAnsi="Arial" w:cs="Arial"/>
                <w:i/>
                <w:sz w:val="14"/>
                <w:lang w:val="en-US"/>
              </w:rPr>
              <w:t>of which</w:t>
            </w:r>
            <w:r w:rsidRPr="00DC345D">
              <w:rPr>
                <w:rFonts w:ascii="Arial" w:hAnsi="Arial" w:cs="Arial"/>
                <w:i/>
                <w:sz w:val="14"/>
              </w:rPr>
              <w:t>:</w:t>
            </w:r>
          </w:p>
        </w:tc>
      </w:tr>
      <w:tr w:rsidR="00B04203" w:rsidRPr="00287B19" w:rsidTr="00145F7F">
        <w:trPr>
          <w:cantSplit/>
        </w:trPr>
        <w:tc>
          <w:tcPr>
            <w:tcW w:w="3178" w:type="dxa"/>
            <w:shd w:val="clear" w:color="auto" w:fill="auto"/>
            <w:vAlign w:val="bottom"/>
          </w:tcPr>
          <w:p w:rsidR="00B04203" w:rsidRPr="00DC345D" w:rsidRDefault="00B04203" w:rsidP="006700A6">
            <w:pPr>
              <w:spacing w:before="64" w:line="160" w:lineRule="exact"/>
              <w:ind w:left="227"/>
            </w:pPr>
            <w:r w:rsidRPr="00DC345D">
              <w:rPr>
                <w:rFonts w:ascii="Arial" w:hAnsi="Arial" w:cs="Arial"/>
                <w:sz w:val="14"/>
              </w:rPr>
              <w:t>трубы из черных металлов, тыс. т</w:t>
            </w:r>
          </w:p>
        </w:tc>
        <w:tc>
          <w:tcPr>
            <w:tcW w:w="599" w:type="dxa"/>
            <w:tcBorders>
              <w:left w:val="single" w:sz="6" w:space="0" w:color="000000"/>
            </w:tcBorders>
            <w:shd w:val="clear" w:color="auto" w:fill="auto"/>
            <w:vAlign w:val="bottom"/>
          </w:tcPr>
          <w:p w:rsidR="00B04203" w:rsidRPr="00145F7F" w:rsidRDefault="00B04203" w:rsidP="00145F7F">
            <w:pPr>
              <w:spacing w:before="64" w:line="160" w:lineRule="exact"/>
              <w:ind w:right="113"/>
              <w:jc w:val="right"/>
              <w:rPr>
                <w:rFonts w:ascii="Arial" w:hAnsi="Arial" w:cs="Arial"/>
                <w:sz w:val="14"/>
                <w:szCs w:val="14"/>
              </w:rPr>
            </w:pPr>
            <w:r w:rsidRPr="00145F7F">
              <w:rPr>
                <w:rFonts w:ascii="Arial" w:hAnsi="Arial" w:cs="Arial"/>
                <w:sz w:val="14"/>
                <w:szCs w:val="14"/>
              </w:rPr>
              <w:t>1</w:t>
            </w:r>
            <w:r w:rsidRPr="00145F7F">
              <w:rPr>
                <w:rFonts w:ascii="Arial" w:hAnsi="Arial" w:cs="Arial"/>
                <w:sz w:val="14"/>
                <w:szCs w:val="14"/>
                <w:lang w:val="en-US"/>
              </w:rPr>
              <w:t> </w:t>
            </w:r>
            <w:r w:rsidRPr="00145F7F">
              <w:rPr>
                <w:rFonts w:ascii="Arial" w:hAnsi="Arial" w:cs="Arial"/>
                <w:sz w:val="14"/>
                <w:szCs w:val="14"/>
              </w:rPr>
              <w:t>035</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1 929</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1</w:t>
            </w:r>
            <w:r>
              <w:rPr>
                <w:rFonts w:ascii="Arial" w:hAnsi="Arial" w:cs="Arial"/>
                <w:sz w:val="14"/>
                <w:szCs w:val="14"/>
                <w:lang w:val="en-US"/>
              </w:rPr>
              <w:t> </w:t>
            </w:r>
            <w:r w:rsidRPr="00B04203">
              <w:rPr>
                <w:rFonts w:ascii="Arial" w:hAnsi="Arial" w:cs="Arial"/>
                <w:sz w:val="14"/>
                <w:szCs w:val="14"/>
              </w:rPr>
              <w:t>809</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1</w:t>
            </w:r>
            <w:r w:rsidRPr="00B04203">
              <w:rPr>
                <w:rFonts w:ascii="Arial" w:hAnsi="Arial" w:cs="Arial"/>
                <w:sz w:val="14"/>
                <w:szCs w:val="14"/>
                <w:lang w:val="en-US"/>
              </w:rPr>
              <w:t> </w:t>
            </w:r>
            <w:r w:rsidRPr="00B04203">
              <w:rPr>
                <w:rFonts w:ascii="Arial" w:hAnsi="Arial" w:cs="Arial"/>
                <w:sz w:val="14"/>
                <w:szCs w:val="14"/>
              </w:rPr>
              <w:t>065</w:t>
            </w:r>
          </w:p>
        </w:tc>
        <w:tc>
          <w:tcPr>
            <w:tcW w:w="600"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1 830</w:t>
            </w:r>
          </w:p>
        </w:tc>
        <w:tc>
          <w:tcPr>
            <w:tcW w:w="599"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1</w:t>
            </w:r>
            <w:r>
              <w:rPr>
                <w:rFonts w:ascii="Arial" w:hAnsi="Arial" w:cs="Arial"/>
                <w:sz w:val="14"/>
                <w:szCs w:val="14"/>
                <w:lang w:val="en-US"/>
              </w:rPr>
              <w:t> </w:t>
            </w:r>
            <w:r w:rsidRPr="00B04203">
              <w:rPr>
                <w:rFonts w:ascii="Arial" w:hAnsi="Arial" w:cs="Arial"/>
                <w:sz w:val="14"/>
                <w:szCs w:val="14"/>
              </w:rPr>
              <w:t>974</w:t>
            </w:r>
          </w:p>
        </w:tc>
        <w:tc>
          <w:tcPr>
            <w:tcW w:w="3143" w:type="dxa"/>
            <w:tcBorders>
              <w:left w:val="single" w:sz="4" w:space="0" w:color="000000"/>
            </w:tcBorders>
            <w:shd w:val="clear" w:color="auto" w:fill="auto"/>
            <w:vAlign w:val="bottom"/>
          </w:tcPr>
          <w:p w:rsidR="00B04203" w:rsidRPr="00DC345D" w:rsidRDefault="00B04203" w:rsidP="006700A6">
            <w:pPr>
              <w:spacing w:before="64" w:line="160" w:lineRule="exact"/>
              <w:ind w:left="227"/>
              <w:rPr>
                <w:i/>
                <w:lang w:val="en-US"/>
              </w:rPr>
            </w:pPr>
            <w:proofErr w:type="gramStart"/>
            <w:r w:rsidRPr="00DC345D">
              <w:rPr>
                <w:rStyle w:val="a4"/>
                <w:rFonts w:ascii="Arial" w:hAnsi="Arial" w:cs="Arial"/>
                <w:i/>
                <w:color w:val="auto"/>
                <w:sz w:val="14"/>
                <w:szCs w:val="14"/>
                <w:u w:val="none"/>
                <w:lang w:val="en"/>
              </w:rPr>
              <w:t>ferrous</w:t>
            </w:r>
            <w:proofErr w:type="gramEnd"/>
            <w:r w:rsidRPr="00DC345D">
              <w:rPr>
                <w:rStyle w:val="a4"/>
                <w:rFonts w:ascii="Arial" w:hAnsi="Arial" w:cs="Arial"/>
                <w:i/>
                <w:color w:val="auto"/>
                <w:sz w:val="14"/>
                <w:szCs w:val="14"/>
                <w:u w:val="none"/>
                <w:lang w:val="en"/>
              </w:rPr>
              <w:t xml:space="preserve"> metal </w:t>
            </w:r>
            <w:r w:rsidRPr="00DC345D">
              <w:rPr>
                <w:rStyle w:val="a4"/>
                <w:rFonts w:ascii="Arial" w:hAnsi="Arial" w:cs="Arial"/>
                <w:i/>
                <w:color w:val="auto"/>
                <w:sz w:val="14"/>
                <w:szCs w:val="14"/>
                <w:u w:val="none"/>
                <w:lang w:val="en-US"/>
              </w:rPr>
              <w:t>tubes</w:t>
            </w:r>
            <w:r w:rsidRPr="00DC345D">
              <w:rPr>
                <w:rFonts w:ascii="Arial" w:hAnsi="Arial" w:cs="Arial"/>
                <w:i/>
                <w:sz w:val="14"/>
                <w:lang w:val="en-US"/>
              </w:rPr>
              <w:t xml:space="preserve">, </w:t>
            </w:r>
            <w:r w:rsidRPr="00DC345D">
              <w:rPr>
                <w:rFonts w:ascii="Arial" w:hAnsi="Arial" w:cs="Arial"/>
                <w:i/>
                <w:sz w:val="14"/>
                <w:szCs w:val="14"/>
                <w:lang w:val="en-US"/>
              </w:rPr>
              <w:t xml:space="preserve">thou. tonnes </w:t>
            </w:r>
          </w:p>
        </w:tc>
      </w:tr>
      <w:tr w:rsidR="00B04203" w:rsidRPr="00DC345D" w:rsidTr="00145F7F">
        <w:trPr>
          <w:cantSplit/>
        </w:trPr>
        <w:tc>
          <w:tcPr>
            <w:tcW w:w="3178" w:type="dxa"/>
            <w:shd w:val="clear" w:color="auto" w:fill="auto"/>
            <w:vAlign w:val="bottom"/>
          </w:tcPr>
          <w:p w:rsidR="00B04203" w:rsidRPr="00DC345D" w:rsidRDefault="00B04203" w:rsidP="006700A6">
            <w:pPr>
              <w:spacing w:before="64" w:line="160" w:lineRule="exact"/>
              <w:ind w:left="227"/>
            </w:pPr>
            <w:r w:rsidRPr="00DC345D">
              <w:rPr>
                <w:rFonts w:ascii="Arial" w:hAnsi="Arial" w:cs="Arial"/>
                <w:sz w:val="14"/>
              </w:rPr>
              <w:t>строительные сборные конструкции</w:t>
            </w:r>
          </w:p>
        </w:tc>
        <w:tc>
          <w:tcPr>
            <w:tcW w:w="599" w:type="dxa"/>
            <w:tcBorders>
              <w:left w:val="single" w:sz="6" w:space="0" w:color="000000"/>
            </w:tcBorders>
            <w:shd w:val="clear" w:color="auto" w:fill="auto"/>
            <w:vAlign w:val="bottom"/>
          </w:tcPr>
          <w:p w:rsidR="00B04203" w:rsidRPr="00145F7F" w:rsidRDefault="00B04203" w:rsidP="00145F7F">
            <w:pPr>
              <w:spacing w:before="64" w:line="160" w:lineRule="exact"/>
              <w:ind w:right="113"/>
              <w:jc w:val="right"/>
              <w:rPr>
                <w:rFonts w:ascii="Arial" w:hAnsi="Arial" w:cs="Arial"/>
                <w:sz w:val="14"/>
                <w:szCs w:val="14"/>
              </w:rPr>
            </w:pPr>
            <w:r w:rsidRPr="00145F7F">
              <w:rPr>
                <w:rFonts w:ascii="Arial" w:hAnsi="Arial" w:cs="Arial"/>
                <w:sz w:val="14"/>
                <w:szCs w:val="14"/>
              </w:rPr>
              <w:t>–</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Pr>
                <w:rFonts w:ascii="Arial" w:hAnsi="Arial" w:cs="Arial"/>
                <w:sz w:val="14"/>
                <w:szCs w:val="14"/>
              </w:rPr>
              <w:t>–</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322</w:t>
            </w:r>
          </w:p>
        </w:tc>
        <w:tc>
          <w:tcPr>
            <w:tcW w:w="600"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545</w:t>
            </w:r>
          </w:p>
        </w:tc>
        <w:tc>
          <w:tcPr>
            <w:tcW w:w="599"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733</w:t>
            </w:r>
          </w:p>
        </w:tc>
        <w:tc>
          <w:tcPr>
            <w:tcW w:w="3143" w:type="dxa"/>
            <w:tcBorders>
              <w:left w:val="single" w:sz="4" w:space="0" w:color="000000"/>
            </w:tcBorders>
            <w:shd w:val="clear" w:color="auto" w:fill="auto"/>
            <w:vAlign w:val="bottom"/>
          </w:tcPr>
          <w:p w:rsidR="00B04203" w:rsidRPr="00DC345D" w:rsidRDefault="00B04203" w:rsidP="006700A6">
            <w:pPr>
              <w:spacing w:before="64" w:line="160" w:lineRule="exact"/>
              <w:ind w:left="227"/>
              <w:rPr>
                <w:i/>
              </w:rPr>
            </w:pPr>
            <w:r w:rsidRPr="00DC345D">
              <w:rPr>
                <w:rFonts w:ascii="Arial" w:hAnsi="Arial" w:cs="Arial"/>
                <w:i/>
                <w:sz w:val="14"/>
                <w:szCs w:val="14"/>
                <w:lang w:val="en"/>
              </w:rPr>
              <w:t>modular construction structures</w:t>
            </w:r>
            <w:r w:rsidRPr="00DC345D">
              <w:rPr>
                <w:rFonts w:ascii="Arial" w:hAnsi="Arial" w:cs="Arial"/>
                <w:i/>
                <w:sz w:val="14"/>
                <w:szCs w:val="14"/>
                <w:lang w:val="en-US"/>
              </w:rPr>
              <w:t xml:space="preserve">  </w:t>
            </w:r>
          </w:p>
        </w:tc>
      </w:tr>
      <w:tr w:rsidR="00B04203" w:rsidRPr="00DC345D" w:rsidTr="00145F7F">
        <w:trPr>
          <w:cantSplit/>
        </w:trPr>
        <w:tc>
          <w:tcPr>
            <w:tcW w:w="3178" w:type="dxa"/>
            <w:shd w:val="clear" w:color="auto" w:fill="auto"/>
            <w:vAlign w:val="bottom"/>
          </w:tcPr>
          <w:p w:rsidR="00B04203" w:rsidRPr="00DC345D" w:rsidRDefault="00B04203" w:rsidP="006700A6">
            <w:pPr>
              <w:pStyle w:val="14"/>
              <w:widowControl/>
              <w:spacing w:before="64" w:line="160" w:lineRule="exact"/>
            </w:pPr>
            <w:r w:rsidRPr="00DC345D">
              <w:t>Медь, тыс. т</w:t>
            </w:r>
          </w:p>
        </w:tc>
        <w:tc>
          <w:tcPr>
            <w:tcW w:w="599" w:type="dxa"/>
            <w:tcBorders>
              <w:left w:val="single" w:sz="6" w:space="0" w:color="000000"/>
            </w:tcBorders>
            <w:shd w:val="clear" w:color="auto" w:fill="auto"/>
            <w:vAlign w:val="bottom"/>
          </w:tcPr>
          <w:p w:rsidR="00B04203" w:rsidRPr="00145F7F" w:rsidRDefault="00B04203" w:rsidP="00145F7F">
            <w:pPr>
              <w:spacing w:before="64" w:line="160" w:lineRule="exact"/>
              <w:ind w:right="113"/>
              <w:jc w:val="right"/>
              <w:rPr>
                <w:rFonts w:ascii="Arial" w:hAnsi="Arial" w:cs="Arial"/>
                <w:sz w:val="14"/>
                <w:szCs w:val="14"/>
              </w:rPr>
            </w:pPr>
            <w:r w:rsidRPr="00145F7F">
              <w:rPr>
                <w:rFonts w:ascii="Arial" w:hAnsi="Arial" w:cs="Arial"/>
                <w:sz w:val="14"/>
                <w:szCs w:val="14"/>
              </w:rPr>
              <w:t>458</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776</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463</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3</w:t>
            </w:r>
            <w:r w:rsidRPr="00B04203">
              <w:rPr>
                <w:rFonts w:ascii="Arial" w:hAnsi="Arial" w:cs="Arial"/>
                <w:sz w:val="14"/>
                <w:szCs w:val="14"/>
                <w:lang w:val="en-US"/>
              </w:rPr>
              <w:t> </w:t>
            </w:r>
            <w:r w:rsidRPr="00B04203">
              <w:rPr>
                <w:rFonts w:ascii="Arial" w:hAnsi="Arial" w:cs="Arial"/>
                <w:sz w:val="14"/>
                <w:szCs w:val="14"/>
              </w:rPr>
              <w:t>307</w:t>
            </w:r>
          </w:p>
        </w:tc>
        <w:tc>
          <w:tcPr>
            <w:tcW w:w="600"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4 646</w:t>
            </w:r>
          </w:p>
        </w:tc>
        <w:tc>
          <w:tcPr>
            <w:tcW w:w="599"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3</w:t>
            </w:r>
            <w:r>
              <w:rPr>
                <w:rFonts w:ascii="Arial" w:hAnsi="Arial" w:cs="Arial"/>
                <w:sz w:val="14"/>
                <w:szCs w:val="14"/>
                <w:lang w:val="en-US"/>
              </w:rPr>
              <w:t> </w:t>
            </w:r>
            <w:r w:rsidRPr="00B04203">
              <w:rPr>
                <w:rFonts w:ascii="Arial" w:hAnsi="Arial" w:cs="Arial"/>
                <w:sz w:val="14"/>
                <w:szCs w:val="14"/>
              </w:rPr>
              <w:t>931</w:t>
            </w:r>
          </w:p>
        </w:tc>
        <w:tc>
          <w:tcPr>
            <w:tcW w:w="3143" w:type="dxa"/>
            <w:tcBorders>
              <w:left w:val="single" w:sz="4" w:space="0" w:color="000000"/>
            </w:tcBorders>
            <w:shd w:val="clear" w:color="auto" w:fill="auto"/>
            <w:vAlign w:val="bottom"/>
          </w:tcPr>
          <w:p w:rsidR="00B04203" w:rsidRPr="00DC345D" w:rsidRDefault="00B04203" w:rsidP="006700A6">
            <w:pPr>
              <w:pStyle w:val="14"/>
              <w:widowControl/>
              <w:spacing w:before="64" w:line="160" w:lineRule="exact"/>
              <w:rPr>
                <w:i/>
              </w:rPr>
            </w:pPr>
            <w:r w:rsidRPr="00DC345D">
              <w:rPr>
                <w:rStyle w:val="a4"/>
                <w:i/>
                <w:color w:val="auto"/>
                <w:u w:val="none"/>
                <w:lang w:val="en"/>
              </w:rPr>
              <w:t>Copper</w:t>
            </w:r>
            <w:r w:rsidRPr="00DC345D">
              <w:rPr>
                <w:i/>
              </w:rPr>
              <w:t xml:space="preserve">, </w:t>
            </w:r>
            <w:r w:rsidRPr="00DC345D">
              <w:rPr>
                <w:i/>
                <w:szCs w:val="14"/>
                <w:lang w:val="en-US"/>
              </w:rPr>
              <w:t>thou. tonnes</w:t>
            </w:r>
          </w:p>
        </w:tc>
      </w:tr>
      <w:tr w:rsidR="00B04203" w:rsidRPr="00DC345D" w:rsidTr="00145F7F">
        <w:trPr>
          <w:cantSplit/>
        </w:trPr>
        <w:tc>
          <w:tcPr>
            <w:tcW w:w="3178" w:type="dxa"/>
            <w:shd w:val="clear" w:color="auto" w:fill="auto"/>
            <w:vAlign w:val="bottom"/>
          </w:tcPr>
          <w:p w:rsidR="00B04203" w:rsidRPr="00DC345D" w:rsidRDefault="00B04203" w:rsidP="006700A6">
            <w:pPr>
              <w:pStyle w:val="14"/>
              <w:widowControl/>
              <w:spacing w:before="64" w:line="160" w:lineRule="exact"/>
            </w:pPr>
            <w:r w:rsidRPr="00DC345D">
              <w:t>Никель необработанный, тыс. т</w:t>
            </w:r>
          </w:p>
        </w:tc>
        <w:tc>
          <w:tcPr>
            <w:tcW w:w="599" w:type="dxa"/>
            <w:tcBorders>
              <w:left w:val="single" w:sz="6" w:space="0" w:color="000000"/>
            </w:tcBorders>
            <w:shd w:val="clear" w:color="auto" w:fill="auto"/>
            <w:vAlign w:val="bottom"/>
          </w:tcPr>
          <w:p w:rsidR="00B04203" w:rsidRPr="00145F7F" w:rsidRDefault="00B04203" w:rsidP="00145F7F">
            <w:pPr>
              <w:spacing w:before="64" w:line="160" w:lineRule="exact"/>
              <w:ind w:right="113"/>
              <w:jc w:val="right"/>
              <w:rPr>
                <w:rFonts w:ascii="Arial" w:hAnsi="Arial" w:cs="Arial"/>
                <w:sz w:val="14"/>
                <w:szCs w:val="14"/>
              </w:rPr>
            </w:pPr>
            <w:r w:rsidRPr="00145F7F">
              <w:rPr>
                <w:rFonts w:ascii="Arial" w:hAnsi="Arial" w:cs="Arial"/>
                <w:sz w:val="14"/>
                <w:szCs w:val="14"/>
              </w:rPr>
              <w:t>241</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135</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45,4</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5</w:t>
            </w:r>
            <w:r w:rsidRPr="00B04203">
              <w:rPr>
                <w:rFonts w:ascii="Arial" w:hAnsi="Arial" w:cs="Arial"/>
                <w:sz w:val="14"/>
                <w:szCs w:val="14"/>
                <w:lang w:val="en-US"/>
              </w:rPr>
              <w:t> </w:t>
            </w:r>
            <w:r w:rsidRPr="00B04203">
              <w:rPr>
                <w:rFonts w:ascii="Arial" w:hAnsi="Arial" w:cs="Arial"/>
                <w:sz w:val="14"/>
                <w:szCs w:val="14"/>
              </w:rPr>
              <w:t>243</w:t>
            </w:r>
          </w:p>
        </w:tc>
        <w:tc>
          <w:tcPr>
            <w:tcW w:w="600"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1 862</w:t>
            </w:r>
          </w:p>
        </w:tc>
        <w:tc>
          <w:tcPr>
            <w:tcW w:w="599"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796</w:t>
            </w:r>
          </w:p>
        </w:tc>
        <w:tc>
          <w:tcPr>
            <w:tcW w:w="3143" w:type="dxa"/>
            <w:tcBorders>
              <w:left w:val="single" w:sz="4" w:space="0" w:color="000000"/>
            </w:tcBorders>
            <w:shd w:val="clear" w:color="auto" w:fill="auto"/>
            <w:vAlign w:val="bottom"/>
          </w:tcPr>
          <w:p w:rsidR="00B04203" w:rsidRPr="00DC345D" w:rsidRDefault="00B04203" w:rsidP="006700A6">
            <w:pPr>
              <w:pStyle w:val="14"/>
              <w:widowControl/>
              <w:spacing w:before="64" w:line="160" w:lineRule="exact"/>
              <w:rPr>
                <w:i/>
              </w:rPr>
            </w:pPr>
            <w:r w:rsidRPr="00DC345D">
              <w:rPr>
                <w:rStyle w:val="a4"/>
                <w:i/>
                <w:color w:val="auto"/>
                <w:u w:val="none"/>
                <w:lang w:val="en"/>
              </w:rPr>
              <w:t>Nickel</w:t>
            </w:r>
            <w:r w:rsidRPr="00DC345D">
              <w:rPr>
                <w:i/>
              </w:rPr>
              <w:t xml:space="preserve">, </w:t>
            </w:r>
            <w:r w:rsidRPr="00DC345D">
              <w:rPr>
                <w:i/>
                <w:lang w:val="en-US" w:eastAsia="en-US"/>
              </w:rPr>
              <w:t>unwrought</w:t>
            </w:r>
            <w:r w:rsidRPr="00DC345D">
              <w:rPr>
                <w:i/>
                <w:lang w:val="en"/>
              </w:rPr>
              <w:t>,</w:t>
            </w:r>
            <w:r w:rsidRPr="00DC345D">
              <w:rPr>
                <w:i/>
                <w:szCs w:val="14"/>
                <w:lang w:val="en-US"/>
              </w:rPr>
              <w:t xml:space="preserve"> thou. tonnes</w:t>
            </w:r>
          </w:p>
        </w:tc>
      </w:tr>
      <w:tr w:rsidR="00B04203" w:rsidRPr="00DC345D" w:rsidTr="00145F7F">
        <w:trPr>
          <w:cantSplit/>
        </w:trPr>
        <w:tc>
          <w:tcPr>
            <w:tcW w:w="3178" w:type="dxa"/>
            <w:shd w:val="clear" w:color="auto" w:fill="auto"/>
            <w:vAlign w:val="bottom"/>
          </w:tcPr>
          <w:p w:rsidR="00B04203" w:rsidRPr="00DC345D" w:rsidRDefault="00B04203" w:rsidP="006700A6">
            <w:pPr>
              <w:pStyle w:val="14"/>
              <w:widowControl/>
              <w:spacing w:before="64" w:line="160" w:lineRule="exact"/>
            </w:pPr>
            <w:r w:rsidRPr="00DC345D">
              <w:t>Алюминий необработанный, тыс. т</w:t>
            </w:r>
          </w:p>
        </w:tc>
        <w:tc>
          <w:tcPr>
            <w:tcW w:w="599" w:type="dxa"/>
            <w:tcBorders>
              <w:left w:val="single" w:sz="6" w:space="0" w:color="000000"/>
            </w:tcBorders>
            <w:shd w:val="clear" w:color="auto" w:fill="auto"/>
            <w:vAlign w:val="bottom"/>
          </w:tcPr>
          <w:p w:rsidR="00B04203" w:rsidRPr="00145F7F" w:rsidRDefault="00B04203" w:rsidP="00145F7F">
            <w:pPr>
              <w:spacing w:before="64" w:line="160" w:lineRule="exact"/>
              <w:ind w:right="113"/>
              <w:jc w:val="right"/>
              <w:rPr>
                <w:rFonts w:ascii="Arial" w:hAnsi="Arial" w:cs="Arial"/>
                <w:sz w:val="14"/>
                <w:szCs w:val="14"/>
              </w:rPr>
            </w:pPr>
            <w:r w:rsidRPr="00145F7F">
              <w:rPr>
                <w:rFonts w:ascii="Arial" w:hAnsi="Arial" w:cs="Arial"/>
                <w:sz w:val="14"/>
                <w:szCs w:val="14"/>
              </w:rPr>
              <w:t>3</w:t>
            </w:r>
            <w:r w:rsidRPr="00145F7F">
              <w:rPr>
                <w:rFonts w:ascii="Arial" w:hAnsi="Arial" w:cs="Arial"/>
                <w:sz w:val="14"/>
                <w:szCs w:val="14"/>
                <w:lang w:val="en-US"/>
              </w:rPr>
              <w:t> </w:t>
            </w:r>
            <w:r w:rsidRPr="00145F7F">
              <w:rPr>
                <w:rFonts w:ascii="Arial" w:hAnsi="Arial" w:cs="Arial"/>
                <w:sz w:val="14"/>
                <w:szCs w:val="14"/>
              </w:rPr>
              <w:t>319</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2 693</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3</w:t>
            </w:r>
            <w:r>
              <w:rPr>
                <w:rFonts w:ascii="Arial" w:hAnsi="Arial" w:cs="Arial"/>
                <w:sz w:val="14"/>
                <w:szCs w:val="14"/>
                <w:lang w:val="en-US"/>
              </w:rPr>
              <w:t> </w:t>
            </w:r>
            <w:r w:rsidRPr="00B04203">
              <w:rPr>
                <w:rFonts w:ascii="Arial" w:hAnsi="Arial" w:cs="Arial"/>
                <w:sz w:val="14"/>
                <w:szCs w:val="14"/>
              </w:rPr>
              <w:t>415</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6</w:t>
            </w:r>
            <w:r w:rsidRPr="00B04203">
              <w:rPr>
                <w:rFonts w:ascii="Arial" w:hAnsi="Arial" w:cs="Arial"/>
                <w:sz w:val="14"/>
                <w:szCs w:val="14"/>
                <w:lang w:val="en-US"/>
              </w:rPr>
              <w:t> </w:t>
            </w:r>
            <w:r w:rsidRPr="00B04203">
              <w:rPr>
                <w:rFonts w:ascii="Arial" w:hAnsi="Arial" w:cs="Arial"/>
                <w:sz w:val="14"/>
                <w:szCs w:val="14"/>
              </w:rPr>
              <w:t>033</w:t>
            </w:r>
          </w:p>
        </w:tc>
        <w:tc>
          <w:tcPr>
            <w:tcW w:w="600"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4 219</w:t>
            </w:r>
          </w:p>
        </w:tc>
        <w:tc>
          <w:tcPr>
            <w:tcW w:w="599"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6</w:t>
            </w:r>
            <w:r>
              <w:rPr>
                <w:rFonts w:ascii="Arial" w:hAnsi="Arial" w:cs="Arial"/>
                <w:sz w:val="14"/>
                <w:szCs w:val="14"/>
                <w:lang w:val="en-US"/>
              </w:rPr>
              <w:t> </w:t>
            </w:r>
            <w:r w:rsidRPr="00B04203">
              <w:rPr>
                <w:rFonts w:ascii="Arial" w:hAnsi="Arial" w:cs="Arial"/>
                <w:sz w:val="14"/>
                <w:szCs w:val="14"/>
              </w:rPr>
              <w:t>903</w:t>
            </w:r>
          </w:p>
        </w:tc>
        <w:tc>
          <w:tcPr>
            <w:tcW w:w="3143" w:type="dxa"/>
            <w:tcBorders>
              <w:left w:val="single" w:sz="4" w:space="0" w:color="000000"/>
            </w:tcBorders>
            <w:shd w:val="clear" w:color="auto" w:fill="auto"/>
            <w:vAlign w:val="bottom"/>
          </w:tcPr>
          <w:p w:rsidR="00B04203" w:rsidRPr="00DC345D" w:rsidRDefault="00B04203" w:rsidP="006700A6">
            <w:pPr>
              <w:pStyle w:val="14"/>
              <w:widowControl/>
              <w:spacing w:before="64" w:line="160" w:lineRule="exact"/>
              <w:rPr>
                <w:i/>
              </w:rPr>
            </w:pPr>
            <w:r w:rsidRPr="00DC345D">
              <w:rPr>
                <w:i/>
                <w:lang w:val="en"/>
              </w:rPr>
              <w:t>Aluminum</w:t>
            </w:r>
            <w:r w:rsidRPr="00DC345D">
              <w:rPr>
                <w:i/>
              </w:rPr>
              <w:t xml:space="preserve">, </w:t>
            </w:r>
            <w:r w:rsidRPr="00DC345D">
              <w:rPr>
                <w:i/>
                <w:lang w:val="en-US"/>
              </w:rPr>
              <w:t>unwrought</w:t>
            </w:r>
            <w:r w:rsidRPr="00DC345D">
              <w:rPr>
                <w:i/>
                <w:lang w:val="en"/>
              </w:rPr>
              <w:t>,</w:t>
            </w:r>
            <w:r w:rsidRPr="00DC345D">
              <w:rPr>
                <w:i/>
                <w:szCs w:val="14"/>
                <w:lang w:val="en-US"/>
              </w:rPr>
              <w:t xml:space="preserve"> thou. tonnes</w:t>
            </w:r>
          </w:p>
        </w:tc>
      </w:tr>
      <w:tr w:rsidR="00B04203" w:rsidRPr="00287B19" w:rsidTr="00145F7F">
        <w:trPr>
          <w:cantSplit/>
        </w:trPr>
        <w:tc>
          <w:tcPr>
            <w:tcW w:w="3178" w:type="dxa"/>
            <w:shd w:val="clear" w:color="auto" w:fill="auto"/>
            <w:vAlign w:val="bottom"/>
          </w:tcPr>
          <w:p w:rsidR="00B04203" w:rsidRPr="00DC345D" w:rsidRDefault="00B04203" w:rsidP="007038EF">
            <w:pPr>
              <w:pStyle w:val="14"/>
              <w:widowControl/>
              <w:spacing w:before="64" w:line="160" w:lineRule="exact"/>
            </w:pPr>
            <w:r w:rsidRPr="00DC345D">
              <w:rPr>
                <w:spacing w:val="-4"/>
                <w:szCs w:val="14"/>
              </w:rPr>
              <w:t xml:space="preserve">Крепежная арматура, фурнитура </w:t>
            </w:r>
            <w:r w:rsidRPr="007038EF">
              <w:rPr>
                <w:spacing w:val="-4"/>
                <w:szCs w:val="14"/>
              </w:rPr>
              <w:br/>
            </w:r>
            <w:r w:rsidRPr="00DC345D">
              <w:rPr>
                <w:spacing w:val="-4"/>
                <w:szCs w:val="14"/>
              </w:rPr>
              <w:t>и аналогичные</w:t>
            </w:r>
            <w:r w:rsidRPr="00DC345D">
              <w:t xml:space="preserve"> изделия из недрагоценных </w:t>
            </w:r>
            <w:r w:rsidRPr="007038EF">
              <w:br/>
            </w:r>
            <w:r w:rsidRPr="00DC345D">
              <w:t>металлов, тыс. т</w:t>
            </w:r>
          </w:p>
        </w:tc>
        <w:tc>
          <w:tcPr>
            <w:tcW w:w="599" w:type="dxa"/>
            <w:tcBorders>
              <w:left w:val="single" w:sz="6" w:space="0" w:color="000000"/>
            </w:tcBorders>
            <w:shd w:val="clear" w:color="auto" w:fill="auto"/>
            <w:vAlign w:val="bottom"/>
          </w:tcPr>
          <w:p w:rsidR="00B04203" w:rsidRPr="00145F7F" w:rsidRDefault="00B04203" w:rsidP="00145F7F">
            <w:pPr>
              <w:spacing w:before="64" w:line="160" w:lineRule="exact"/>
              <w:ind w:right="113"/>
              <w:jc w:val="right"/>
              <w:rPr>
                <w:rFonts w:ascii="Arial" w:hAnsi="Arial" w:cs="Arial"/>
                <w:sz w:val="14"/>
                <w:szCs w:val="14"/>
              </w:rPr>
            </w:pPr>
            <w:r w:rsidRPr="00145F7F">
              <w:rPr>
                <w:rFonts w:ascii="Arial" w:hAnsi="Arial" w:cs="Arial"/>
                <w:sz w:val="14"/>
                <w:szCs w:val="14"/>
              </w:rPr>
              <w:t>4,4</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23,2</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25,7</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25,9</w:t>
            </w:r>
          </w:p>
        </w:tc>
        <w:tc>
          <w:tcPr>
            <w:tcW w:w="600"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80,2</w:t>
            </w:r>
          </w:p>
        </w:tc>
        <w:tc>
          <w:tcPr>
            <w:tcW w:w="599"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106</w:t>
            </w:r>
          </w:p>
        </w:tc>
        <w:tc>
          <w:tcPr>
            <w:tcW w:w="3143" w:type="dxa"/>
            <w:tcBorders>
              <w:left w:val="single" w:sz="4" w:space="0" w:color="000000"/>
            </w:tcBorders>
            <w:shd w:val="clear" w:color="auto" w:fill="auto"/>
            <w:vAlign w:val="bottom"/>
          </w:tcPr>
          <w:p w:rsidR="00B04203" w:rsidRPr="00DC345D" w:rsidRDefault="00B04203" w:rsidP="006700A6">
            <w:pPr>
              <w:pStyle w:val="14"/>
              <w:widowControl/>
              <w:spacing w:before="64" w:line="160" w:lineRule="exact"/>
              <w:rPr>
                <w:i/>
                <w:lang w:val="en-US"/>
              </w:rPr>
            </w:pPr>
            <w:r w:rsidRPr="00DC345D">
              <w:rPr>
                <w:rStyle w:val="a4"/>
                <w:i/>
                <w:color w:val="auto"/>
                <w:u w:val="none"/>
                <w:lang w:val="en"/>
              </w:rPr>
              <w:t>Mountings, fittings</w:t>
            </w:r>
            <w:r w:rsidRPr="00DC345D">
              <w:rPr>
                <w:i/>
                <w:lang w:val="en"/>
              </w:rPr>
              <w:t xml:space="preserve"> </w:t>
            </w:r>
            <w:r w:rsidRPr="00DC345D">
              <w:rPr>
                <w:rStyle w:val="a4"/>
                <w:i/>
                <w:color w:val="auto"/>
                <w:u w:val="none"/>
                <w:lang w:val="en"/>
              </w:rPr>
              <w:t>and similar articles of base</w:t>
            </w:r>
            <w:r w:rsidRPr="00DC345D">
              <w:rPr>
                <w:i/>
                <w:lang w:val="en"/>
              </w:rPr>
              <w:t xml:space="preserve"> </w:t>
            </w:r>
            <w:r w:rsidRPr="00DC345D">
              <w:rPr>
                <w:rStyle w:val="a4"/>
                <w:i/>
                <w:color w:val="auto"/>
                <w:u w:val="none"/>
                <w:lang w:val="en"/>
              </w:rPr>
              <w:t>metals</w:t>
            </w:r>
            <w:r w:rsidRPr="00DC345D">
              <w:rPr>
                <w:i/>
                <w:lang w:val="en-US"/>
              </w:rPr>
              <w:t xml:space="preserve">, </w:t>
            </w:r>
            <w:r w:rsidRPr="00DC345D">
              <w:rPr>
                <w:i/>
                <w:szCs w:val="14"/>
                <w:lang w:val="en-US"/>
              </w:rPr>
              <w:t xml:space="preserve">thou. tonnes  </w:t>
            </w:r>
          </w:p>
        </w:tc>
      </w:tr>
      <w:tr w:rsidR="00B04203" w:rsidRPr="00287B19" w:rsidTr="00145F7F">
        <w:trPr>
          <w:cantSplit/>
        </w:trPr>
        <w:tc>
          <w:tcPr>
            <w:tcW w:w="3178" w:type="dxa"/>
            <w:shd w:val="clear" w:color="auto" w:fill="auto"/>
            <w:vAlign w:val="bottom"/>
          </w:tcPr>
          <w:p w:rsidR="00B04203" w:rsidRPr="00DC345D" w:rsidRDefault="00B04203" w:rsidP="006700A6">
            <w:pPr>
              <w:pStyle w:val="3"/>
              <w:spacing w:before="64" w:line="160" w:lineRule="exact"/>
              <w:ind w:left="113"/>
            </w:pPr>
            <w:r w:rsidRPr="00DC345D">
              <w:t xml:space="preserve">Машины, оборудование и транспортные </w:t>
            </w:r>
            <w:r w:rsidRPr="00DC345D">
              <w:br/>
              <w:t>средства</w:t>
            </w:r>
          </w:p>
        </w:tc>
        <w:tc>
          <w:tcPr>
            <w:tcW w:w="599" w:type="dxa"/>
            <w:tcBorders>
              <w:left w:val="single" w:sz="6" w:space="0" w:color="000000"/>
            </w:tcBorders>
            <w:shd w:val="clear" w:color="auto" w:fill="auto"/>
            <w:vAlign w:val="bottom"/>
          </w:tcPr>
          <w:p w:rsidR="00B04203" w:rsidRPr="00145F7F" w:rsidRDefault="00B04203" w:rsidP="00145F7F">
            <w:pPr>
              <w:snapToGrid w:val="0"/>
              <w:spacing w:before="64" w:line="160" w:lineRule="exact"/>
              <w:ind w:right="113"/>
              <w:jc w:val="right"/>
              <w:rPr>
                <w:rFonts w:ascii="Arial" w:hAnsi="Arial" w:cs="Arial"/>
                <w:sz w:val="14"/>
                <w:szCs w:val="14"/>
              </w:rPr>
            </w:pPr>
          </w:p>
        </w:tc>
        <w:tc>
          <w:tcPr>
            <w:tcW w:w="601" w:type="dxa"/>
            <w:tcBorders>
              <w:left w:val="single" w:sz="6" w:space="0" w:color="000000"/>
            </w:tcBorders>
            <w:shd w:val="clear" w:color="auto" w:fill="auto"/>
            <w:vAlign w:val="bottom"/>
          </w:tcPr>
          <w:p w:rsidR="00B04203" w:rsidRPr="00B04203" w:rsidRDefault="00B04203" w:rsidP="00B04203">
            <w:pPr>
              <w:snapToGrid w:val="0"/>
              <w:spacing w:before="64" w:line="160" w:lineRule="exact"/>
              <w:ind w:right="113"/>
              <w:jc w:val="right"/>
              <w:rPr>
                <w:rFonts w:ascii="Arial" w:hAnsi="Arial" w:cs="Arial"/>
                <w:sz w:val="14"/>
                <w:szCs w:val="14"/>
              </w:rPr>
            </w:pPr>
          </w:p>
        </w:tc>
        <w:tc>
          <w:tcPr>
            <w:tcW w:w="601" w:type="dxa"/>
            <w:tcBorders>
              <w:left w:val="single" w:sz="6" w:space="0" w:color="000000"/>
            </w:tcBorders>
            <w:shd w:val="clear" w:color="auto" w:fill="auto"/>
            <w:vAlign w:val="bottom"/>
          </w:tcPr>
          <w:p w:rsidR="00B04203" w:rsidRPr="00B04203" w:rsidRDefault="00B04203" w:rsidP="00B04203">
            <w:pPr>
              <w:snapToGrid w:val="0"/>
              <w:spacing w:before="64" w:line="160" w:lineRule="exact"/>
              <w:ind w:right="113"/>
              <w:jc w:val="right"/>
              <w:rPr>
                <w:rFonts w:ascii="Arial" w:hAnsi="Arial" w:cs="Arial"/>
                <w:sz w:val="14"/>
                <w:szCs w:val="14"/>
              </w:rPr>
            </w:pPr>
          </w:p>
        </w:tc>
        <w:tc>
          <w:tcPr>
            <w:tcW w:w="601" w:type="dxa"/>
            <w:tcBorders>
              <w:left w:val="single" w:sz="6" w:space="0" w:color="000000"/>
            </w:tcBorders>
            <w:shd w:val="clear" w:color="auto" w:fill="auto"/>
            <w:vAlign w:val="bottom"/>
          </w:tcPr>
          <w:p w:rsidR="00B04203" w:rsidRPr="00B04203" w:rsidRDefault="00B04203" w:rsidP="00B04203">
            <w:pPr>
              <w:snapToGrid w:val="0"/>
              <w:spacing w:before="64" w:line="16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04203" w:rsidRPr="00B04203" w:rsidRDefault="00B04203" w:rsidP="00B04203">
            <w:pPr>
              <w:snapToGrid w:val="0"/>
              <w:spacing w:before="64" w:line="160" w:lineRule="exact"/>
              <w:ind w:right="113"/>
              <w:jc w:val="right"/>
              <w:rPr>
                <w:rFonts w:ascii="Arial" w:hAnsi="Arial" w:cs="Arial"/>
                <w:sz w:val="14"/>
                <w:szCs w:val="14"/>
              </w:rPr>
            </w:pPr>
          </w:p>
        </w:tc>
        <w:tc>
          <w:tcPr>
            <w:tcW w:w="599" w:type="dxa"/>
            <w:tcBorders>
              <w:left w:val="single" w:sz="6" w:space="0" w:color="000000"/>
            </w:tcBorders>
            <w:shd w:val="clear" w:color="auto" w:fill="auto"/>
            <w:vAlign w:val="bottom"/>
          </w:tcPr>
          <w:p w:rsidR="00B04203" w:rsidRPr="00B04203" w:rsidRDefault="00B04203" w:rsidP="00B04203">
            <w:pPr>
              <w:snapToGrid w:val="0"/>
              <w:spacing w:before="64" w:line="160" w:lineRule="exact"/>
              <w:ind w:right="113"/>
              <w:jc w:val="right"/>
              <w:rPr>
                <w:rFonts w:ascii="Arial" w:hAnsi="Arial" w:cs="Arial"/>
                <w:sz w:val="14"/>
                <w:szCs w:val="14"/>
              </w:rPr>
            </w:pPr>
          </w:p>
        </w:tc>
        <w:tc>
          <w:tcPr>
            <w:tcW w:w="3143" w:type="dxa"/>
            <w:tcBorders>
              <w:left w:val="single" w:sz="4" w:space="0" w:color="000000"/>
            </w:tcBorders>
            <w:shd w:val="clear" w:color="auto" w:fill="auto"/>
            <w:vAlign w:val="bottom"/>
          </w:tcPr>
          <w:p w:rsidR="00B04203" w:rsidRPr="00DC345D" w:rsidRDefault="00B04203" w:rsidP="006700A6">
            <w:pPr>
              <w:pStyle w:val="3"/>
              <w:keepNext w:val="0"/>
              <w:spacing w:before="64" w:line="160" w:lineRule="exact"/>
              <w:ind w:left="170"/>
              <w:rPr>
                <w:i/>
                <w:lang w:val="en-US"/>
              </w:rPr>
            </w:pPr>
            <w:r w:rsidRPr="00DC345D">
              <w:rPr>
                <w:rStyle w:val="hps"/>
                <w:i/>
                <w:lang w:val="en"/>
              </w:rPr>
              <w:t>Machinery</w:t>
            </w:r>
            <w:r w:rsidRPr="00DC345D">
              <w:rPr>
                <w:rStyle w:val="shorttext"/>
                <w:i/>
                <w:lang w:val="en"/>
              </w:rPr>
              <w:t>, equipment and transport m</w:t>
            </w:r>
            <w:r w:rsidRPr="00DC345D">
              <w:rPr>
                <w:rStyle w:val="hpsalt-edited"/>
                <w:i/>
                <w:lang w:val="en"/>
              </w:rPr>
              <w:t>eans</w:t>
            </w:r>
            <w:r w:rsidRPr="00DC345D">
              <w:rPr>
                <w:i/>
                <w:lang w:val="en"/>
              </w:rPr>
              <w:t xml:space="preserve"> </w:t>
            </w:r>
            <w:r w:rsidRPr="00DC345D">
              <w:rPr>
                <w:rStyle w:val="hps"/>
                <w:i/>
                <w:lang w:val="en"/>
              </w:rPr>
              <w:t xml:space="preserve"> </w:t>
            </w:r>
          </w:p>
        </w:tc>
      </w:tr>
      <w:tr w:rsidR="00B04203" w:rsidRPr="00287B19" w:rsidTr="00145F7F">
        <w:trPr>
          <w:cantSplit/>
        </w:trPr>
        <w:tc>
          <w:tcPr>
            <w:tcW w:w="3178" w:type="dxa"/>
            <w:shd w:val="clear" w:color="auto" w:fill="auto"/>
            <w:vAlign w:val="bottom"/>
          </w:tcPr>
          <w:p w:rsidR="00B04203" w:rsidRPr="00DC345D" w:rsidRDefault="00B04203" w:rsidP="006700A6">
            <w:pPr>
              <w:pStyle w:val="14"/>
              <w:widowControl/>
              <w:spacing w:before="64" w:line="160" w:lineRule="exact"/>
            </w:pPr>
            <w:r w:rsidRPr="00DC345D">
              <w:t>Пароводяные и паровые котлы</w:t>
            </w:r>
          </w:p>
        </w:tc>
        <w:tc>
          <w:tcPr>
            <w:tcW w:w="599" w:type="dxa"/>
            <w:tcBorders>
              <w:left w:val="single" w:sz="6" w:space="0" w:color="000000"/>
            </w:tcBorders>
            <w:shd w:val="clear" w:color="auto" w:fill="auto"/>
            <w:vAlign w:val="bottom"/>
          </w:tcPr>
          <w:p w:rsidR="00B04203" w:rsidRPr="00145F7F" w:rsidRDefault="00B04203" w:rsidP="00145F7F">
            <w:pPr>
              <w:spacing w:before="64" w:line="160" w:lineRule="exact"/>
              <w:ind w:right="113"/>
              <w:jc w:val="right"/>
              <w:rPr>
                <w:rFonts w:ascii="Arial" w:hAnsi="Arial" w:cs="Arial"/>
                <w:sz w:val="14"/>
                <w:szCs w:val="14"/>
              </w:rPr>
            </w:pPr>
            <w:r w:rsidRPr="00145F7F">
              <w:rPr>
                <w:rFonts w:ascii="Arial" w:hAnsi="Arial" w:cs="Arial"/>
                <w:sz w:val="14"/>
                <w:szCs w:val="14"/>
              </w:rPr>
              <w:t>–</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Pr>
                <w:rFonts w:ascii="Arial" w:hAnsi="Arial" w:cs="Arial"/>
                <w:sz w:val="14"/>
                <w:szCs w:val="14"/>
              </w:rPr>
              <w:t>–</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40,7</w:t>
            </w:r>
          </w:p>
        </w:tc>
        <w:tc>
          <w:tcPr>
            <w:tcW w:w="600"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94,4</w:t>
            </w:r>
          </w:p>
        </w:tc>
        <w:tc>
          <w:tcPr>
            <w:tcW w:w="599"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116</w:t>
            </w:r>
          </w:p>
        </w:tc>
        <w:tc>
          <w:tcPr>
            <w:tcW w:w="3143" w:type="dxa"/>
            <w:tcBorders>
              <w:left w:val="single" w:sz="4" w:space="0" w:color="000000"/>
            </w:tcBorders>
            <w:shd w:val="clear" w:color="auto" w:fill="auto"/>
            <w:vAlign w:val="bottom"/>
          </w:tcPr>
          <w:p w:rsidR="00B04203" w:rsidRPr="00DC345D" w:rsidRDefault="00B04203" w:rsidP="006700A6">
            <w:pPr>
              <w:pStyle w:val="14"/>
              <w:widowControl/>
              <w:spacing w:before="64" w:line="160" w:lineRule="exact"/>
              <w:rPr>
                <w:i/>
                <w:lang w:val="en-US"/>
              </w:rPr>
            </w:pPr>
            <w:r w:rsidRPr="00DC345D">
              <w:rPr>
                <w:rStyle w:val="hps"/>
                <w:i/>
                <w:lang w:val="en"/>
              </w:rPr>
              <w:t>Steam-water</w:t>
            </w:r>
            <w:r w:rsidRPr="00DC345D">
              <w:rPr>
                <w:rStyle w:val="shorttext"/>
                <w:i/>
                <w:lang w:val="en"/>
              </w:rPr>
              <w:t xml:space="preserve"> </w:t>
            </w:r>
            <w:r w:rsidRPr="00DC345D">
              <w:rPr>
                <w:rStyle w:val="hps"/>
                <w:i/>
                <w:lang w:val="en"/>
              </w:rPr>
              <w:t>and steam boilers</w:t>
            </w:r>
          </w:p>
        </w:tc>
      </w:tr>
      <w:tr w:rsidR="00B04203" w:rsidRPr="00DC345D" w:rsidTr="00145F7F">
        <w:trPr>
          <w:cantSplit/>
        </w:trPr>
        <w:tc>
          <w:tcPr>
            <w:tcW w:w="3178" w:type="dxa"/>
            <w:shd w:val="clear" w:color="auto" w:fill="auto"/>
            <w:vAlign w:val="bottom"/>
          </w:tcPr>
          <w:p w:rsidR="00B04203" w:rsidRPr="00DC345D" w:rsidRDefault="00B04203" w:rsidP="006700A6">
            <w:pPr>
              <w:pStyle w:val="14"/>
              <w:widowControl/>
              <w:spacing w:before="64" w:line="160" w:lineRule="exact"/>
            </w:pPr>
            <w:r w:rsidRPr="00DC345D">
              <w:t>Двигатели внутреннего сгорания</w:t>
            </w:r>
          </w:p>
        </w:tc>
        <w:tc>
          <w:tcPr>
            <w:tcW w:w="599" w:type="dxa"/>
            <w:tcBorders>
              <w:left w:val="single" w:sz="6" w:space="0" w:color="000000"/>
            </w:tcBorders>
            <w:shd w:val="clear" w:color="auto" w:fill="auto"/>
            <w:vAlign w:val="bottom"/>
          </w:tcPr>
          <w:p w:rsidR="00B04203" w:rsidRPr="00145F7F" w:rsidRDefault="00B04203" w:rsidP="00145F7F">
            <w:pPr>
              <w:spacing w:before="64" w:line="160" w:lineRule="exact"/>
              <w:ind w:right="113"/>
              <w:jc w:val="right"/>
              <w:rPr>
                <w:rFonts w:ascii="Arial" w:hAnsi="Arial" w:cs="Arial"/>
                <w:sz w:val="14"/>
                <w:szCs w:val="14"/>
              </w:rPr>
            </w:pPr>
            <w:r w:rsidRPr="00145F7F">
              <w:rPr>
                <w:rFonts w:ascii="Arial" w:hAnsi="Arial" w:cs="Arial"/>
                <w:sz w:val="14"/>
                <w:szCs w:val="14"/>
              </w:rPr>
              <w:t>–</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Pr>
                <w:rFonts w:ascii="Arial" w:hAnsi="Arial" w:cs="Arial"/>
                <w:sz w:val="14"/>
                <w:szCs w:val="14"/>
              </w:rPr>
              <w:t>–</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224</w:t>
            </w:r>
          </w:p>
        </w:tc>
        <w:tc>
          <w:tcPr>
            <w:tcW w:w="600"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277</w:t>
            </w:r>
          </w:p>
        </w:tc>
        <w:tc>
          <w:tcPr>
            <w:tcW w:w="599"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329</w:t>
            </w:r>
          </w:p>
        </w:tc>
        <w:tc>
          <w:tcPr>
            <w:tcW w:w="3143" w:type="dxa"/>
            <w:tcBorders>
              <w:left w:val="single" w:sz="4" w:space="0" w:color="000000"/>
            </w:tcBorders>
            <w:shd w:val="clear" w:color="auto" w:fill="auto"/>
            <w:vAlign w:val="bottom"/>
          </w:tcPr>
          <w:p w:rsidR="00B04203" w:rsidRPr="00DC345D" w:rsidRDefault="00B04203" w:rsidP="006700A6">
            <w:pPr>
              <w:pStyle w:val="14"/>
              <w:widowControl/>
              <w:spacing w:before="64" w:line="160" w:lineRule="exact"/>
              <w:rPr>
                <w:i/>
              </w:rPr>
            </w:pPr>
            <w:r w:rsidRPr="00DC345D">
              <w:rPr>
                <w:i/>
                <w:lang w:val="en-US" w:eastAsia="en-US"/>
              </w:rPr>
              <w:t>Internal combustion engines</w:t>
            </w:r>
          </w:p>
        </w:tc>
      </w:tr>
      <w:tr w:rsidR="00B04203" w:rsidRPr="00DC345D" w:rsidTr="00145F7F">
        <w:trPr>
          <w:cantSplit/>
        </w:trPr>
        <w:tc>
          <w:tcPr>
            <w:tcW w:w="3178" w:type="dxa"/>
            <w:shd w:val="clear" w:color="auto" w:fill="auto"/>
            <w:vAlign w:val="bottom"/>
          </w:tcPr>
          <w:p w:rsidR="00B04203" w:rsidRPr="00DC345D" w:rsidRDefault="00B04203" w:rsidP="006700A6">
            <w:pPr>
              <w:pStyle w:val="14"/>
              <w:widowControl/>
              <w:spacing w:before="64" w:line="160" w:lineRule="exact"/>
            </w:pPr>
            <w:r w:rsidRPr="00DC345D">
              <w:t>Насосы и компрессоры</w:t>
            </w:r>
          </w:p>
        </w:tc>
        <w:tc>
          <w:tcPr>
            <w:tcW w:w="599" w:type="dxa"/>
            <w:tcBorders>
              <w:left w:val="single" w:sz="6" w:space="0" w:color="000000"/>
            </w:tcBorders>
            <w:shd w:val="clear" w:color="auto" w:fill="auto"/>
            <w:vAlign w:val="bottom"/>
          </w:tcPr>
          <w:p w:rsidR="00B04203" w:rsidRPr="00145F7F" w:rsidRDefault="00B04203" w:rsidP="00145F7F">
            <w:pPr>
              <w:spacing w:before="64" w:line="160" w:lineRule="exact"/>
              <w:ind w:right="113"/>
              <w:jc w:val="right"/>
              <w:rPr>
                <w:rFonts w:ascii="Arial" w:hAnsi="Arial" w:cs="Arial"/>
                <w:sz w:val="14"/>
                <w:szCs w:val="14"/>
              </w:rPr>
            </w:pPr>
            <w:r w:rsidRPr="00145F7F">
              <w:rPr>
                <w:rFonts w:ascii="Arial" w:hAnsi="Arial" w:cs="Arial"/>
                <w:sz w:val="14"/>
                <w:szCs w:val="14"/>
              </w:rPr>
              <w:t>–</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Pr>
                <w:rFonts w:ascii="Arial" w:hAnsi="Arial" w:cs="Arial"/>
                <w:sz w:val="14"/>
                <w:szCs w:val="14"/>
              </w:rPr>
              <w:t>–</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320</w:t>
            </w:r>
          </w:p>
        </w:tc>
        <w:tc>
          <w:tcPr>
            <w:tcW w:w="600"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540</w:t>
            </w:r>
          </w:p>
        </w:tc>
        <w:tc>
          <w:tcPr>
            <w:tcW w:w="599"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655</w:t>
            </w:r>
          </w:p>
        </w:tc>
        <w:tc>
          <w:tcPr>
            <w:tcW w:w="3143" w:type="dxa"/>
            <w:tcBorders>
              <w:left w:val="single" w:sz="4" w:space="0" w:color="000000"/>
            </w:tcBorders>
            <w:shd w:val="clear" w:color="auto" w:fill="auto"/>
            <w:vAlign w:val="bottom"/>
          </w:tcPr>
          <w:p w:rsidR="00B04203" w:rsidRPr="00DC345D" w:rsidRDefault="00B04203" w:rsidP="006700A6">
            <w:pPr>
              <w:pStyle w:val="14"/>
              <w:widowControl/>
              <w:spacing w:before="64" w:line="160" w:lineRule="exact"/>
              <w:rPr>
                <w:i/>
              </w:rPr>
            </w:pPr>
            <w:r w:rsidRPr="00DC345D">
              <w:rPr>
                <w:rStyle w:val="hps"/>
                <w:i/>
                <w:lang w:val="en"/>
              </w:rPr>
              <w:t>Pumps</w:t>
            </w:r>
            <w:r w:rsidRPr="00DC345D">
              <w:rPr>
                <w:rStyle w:val="shorttext"/>
                <w:i/>
                <w:lang w:val="en"/>
              </w:rPr>
              <w:t xml:space="preserve"> </w:t>
            </w:r>
            <w:r w:rsidRPr="00DC345D">
              <w:rPr>
                <w:rStyle w:val="hps"/>
                <w:i/>
                <w:lang w:val="en"/>
              </w:rPr>
              <w:t>and compressors</w:t>
            </w:r>
          </w:p>
        </w:tc>
      </w:tr>
      <w:tr w:rsidR="00B04203" w:rsidRPr="00287B19" w:rsidTr="00145F7F">
        <w:trPr>
          <w:cantSplit/>
        </w:trPr>
        <w:tc>
          <w:tcPr>
            <w:tcW w:w="3178" w:type="dxa"/>
            <w:shd w:val="clear" w:color="auto" w:fill="auto"/>
            <w:vAlign w:val="bottom"/>
          </w:tcPr>
          <w:p w:rsidR="00B04203" w:rsidRPr="00DC345D" w:rsidRDefault="00B04203" w:rsidP="006700A6">
            <w:pPr>
              <w:pStyle w:val="14"/>
              <w:widowControl/>
              <w:spacing w:before="64" w:line="160" w:lineRule="exact"/>
            </w:pPr>
            <w:r w:rsidRPr="00DC345D">
              <w:t>Комбинированные холодильники-морозильники, тыс. шт.</w:t>
            </w:r>
          </w:p>
        </w:tc>
        <w:tc>
          <w:tcPr>
            <w:tcW w:w="599" w:type="dxa"/>
            <w:tcBorders>
              <w:left w:val="single" w:sz="6" w:space="0" w:color="000000"/>
            </w:tcBorders>
            <w:shd w:val="clear" w:color="auto" w:fill="auto"/>
            <w:vAlign w:val="bottom"/>
          </w:tcPr>
          <w:p w:rsidR="00B04203" w:rsidRPr="00145F7F" w:rsidRDefault="00B04203" w:rsidP="00145F7F">
            <w:pPr>
              <w:spacing w:before="64" w:line="160" w:lineRule="exact"/>
              <w:ind w:right="113"/>
              <w:jc w:val="right"/>
              <w:rPr>
                <w:rFonts w:ascii="Arial" w:hAnsi="Arial" w:cs="Arial"/>
                <w:sz w:val="14"/>
                <w:szCs w:val="14"/>
              </w:rPr>
            </w:pPr>
            <w:r w:rsidRPr="00145F7F">
              <w:rPr>
                <w:rFonts w:ascii="Arial" w:hAnsi="Arial" w:cs="Arial"/>
                <w:sz w:val="14"/>
                <w:szCs w:val="14"/>
              </w:rPr>
              <w:t>515</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679</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858</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140</w:t>
            </w:r>
          </w:p>
        </w:tc>
        <w:tc>
          <w:tcPr>
            <w:tcW w:w="600"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165</w:t>
            </w:r>
          </w:p>
        </w:tc>
        <w:tc>
          <w:tcPr>
            <w:tcW w:w="599"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225</w:t>
            </w:r>
          </w:p>
        </w:tc>
        <w:tc>
          <w:tcPr>
            <w:tcW w:w="3143" w:type="dxa"/>
            <w:tcBorders>
              <w:left w:val="single" w:sz="4" w:space="0" w:color="000000"/>
            </w:tcBorders>
            <w:shd w:val="clear" w:color="auto" w:fill="auto"/>
            <w:vAlign w:val="bottom"/>
          </w:tcPr>
          <w:p w:rsidR="00B04203" w:rsidRPr="00DC345D" w:rsidRDefault="00B04203" w:rsidP="006700A6">
            <w:pPr>
              <w:pStyle w:val="14"/>
              <w:widowControl/>
              <w:spacing w:before="64" w:line="160" w:lineRule="exact"/>
              <w:rPr>
                <w:i/>
                <w:lang w:val="en-US"/>
              </w:rPr>
            </w:pPr>
            <w:r w:rsidRPr="00DC345D">
              <w:rPr>
                <w:rStyle w:val="hps"/>
                <w:i/>
                <w:lang w:val="en"/>
              </w:rPr>
              <w:t>Combined refrigerators</w:t>
            </w:r>
            <w:r w:rsidRPr="00DC345D">
              <w:rPr>
                <w:rStyle w:val="hps"/>
                <w:i/>
                <w:lang w:val="en-US"/>
              </w:rPr>
              <w:t xml:space="preserve"> </w:t>
            </w:r>
            <w:r w:rsidRPr="00DC345D">
              <w:rPr>
                <w:rStyle w:val="hps"/>
                <w:i/>
                <w:lang w:val="en"/>
              </w:rPr>
              <w:t>with</w:t>
            </w:r>
            <w:r w:rsidRPr="00DC345D">
              <w:rPr>
                <w:rStyle w:val="shorttext"/>
                <w:i/>
                <w:lang w:val="en-US"/>
              </w:rPr>
              <w:t xml:space="preserve"> </w:t>
            </w:r>
            <w:r w:rsidRPr="00DC345D">
              <w:rPr>
                <w:rStyle w:val="hps"/>
                <w:i/>
                <w:lang w:val="en"/>
              </w:rPr>
              <w:t>freezers</w:t>
            </w:r>
            <w:r w:rsidRPr="00DC345D">
              <w:rPr>
                <w:i/>
                <w:lang w:val="en-US"/>
              </w:rPr>
              <w:t xml:space="preserve">, </w:t>
            </w:r>
            <w:r w:rsidRPr="00DC345D">
              <w:rPr>
                <w:i/>
                <w:szCs w:val="14"/>
                <w:lang w:val="en-US"/>
              </w:rPr>
              <w:t>thou</w:t>
            </w:r>
            <w:r w:rsidRPr="00DC345D">
              <w:rPr>
                <w:i/>
                <w:lang w:val="en-US"/>
              </w:rPr>
              <w:t xml:space="preserve">. </w:t>
            </w:r>
            <w:proofErr w:type="gramStart"/>
            <w:r w:rsidRPr="00DC345D">
              <w:rPr>
                <w:i/>
                <w:lang w:val="en-US"/>
              </w:rPr>
              <w:t>pcs</w:t>
            </w:r>
            <w:proofErr w:type="gramEnd"/>
            <w:r w:rsidRPr="00DC345D">
              <w:rPr>
                <w:i/>
                <w:lang w:val="en-US"/>
              </w:rPr>
              <w:t>.</w:t>
            </w:r>
          </w:p>
        </w:tc>
      </w:tr>
      <w:tr w:rsidR="00B04203" w:rsidRPr="00287B19" w:rsidTr="00145F7F">
        <w:trPr>
          <w:cantSplit/>
        </w:trPr>
        <w:tc>
          <w:tcPr>
            <w:tcW w:w="3178" w:type="dxa"/>
            <w:shd w:val="clear" w:color="auto" w:fill="auto"/>
            <w:vAlign w:val="bottom"/>
          </w:tcPr>
          <w:p w:rsidR="00B04203" w:rsidRPr="00DC345D" w:rsidRDefault="00B04203" w:rsidP="006700A6">
            <w:pPr>
              <w:pStyle w:val="14"/>
              <w:widowControl/>
              <w:spacing w:before="64" w:line="160" w:lineRule="exact"/>
            </w:pPr>
            <w:r w:rsidRPr="00DC345D">
              <w:t xml:space="preserve">Машины и механизмы для уборки и обмолота </w:t>
            </w:r>
            <w:r w:rsidRPr="00DC345D">
              <w:br/>
              <w:t>сельскохозяйственных культур, сенокосилки</w:t>
            </w:r>
          </w:p>
        </w:tc>
        <w:tc>
          <w:tcPr>
            <w:tcW w:w="599" w:type="dxa"/>
            <w:tcBorders>
              <w:left w:val="single" w:sz="6" w:space="0" w:color="000000"/>
            </w:tcBorders>
            <w:shd w:val="clear" w:color="auto" w:fill="auto"/>
            <w:vAlign w:val="bottom"/>
          </w:tcPr>
          <w:p w:rsidR="00B04203" w:rsidRPr="00145F7F" w:rsidRDefault="00B04203" w:rsidP="00145F7F">
            <w:pPr>
              <w:spacing w:before="64" w:line="160" w:lineRule="exact"/>
              <w:ind w:right="113"/>
              <w:jc w:val="right"/>
              <w:rPr>
                <w:rFonts w:ascii="Arial" w:hAnsi="Arial" w:cs="Arial"/>
                <w:sz w:val="14"/>
                <w:szCs w:val="14"/>
              </w:rPr>
            </w:pPr>
            <w:r w:rsidRPr="00145F7F">
              <w:rPr>
                <w:rFonts w:ascii="Arial" w:hAnsi="Arial" w:cs="Arial"/>
                <w:sz w:val="14"/>
                <w:szCs w:val="14"/>
              </w:rPr>
              <w:t>–</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Pr>
                <w:rFonts w:ascii="Arial" w:hAnsi="Arial" w:cs="Arial"/>
                <w:sz w:val="14"/>
                <w:szCs w:val="14"/>
              </w:rPr>
              <w:t>–</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62,1</w:t>
            </w:r>
          </w:p>
        </w:tc>
        <w:tc>
          <w:tcPr>
            <w:tcW w:w="600"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143</w:t>
            </w:r>
          </w:p>
        </w:tc>
        <w:tc>
          <w:tcPr>
            <w:tcW w:w="599"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164</w:t>
            </w:r>
          </w:p>
        </w:tc>
        <w:tc>
          <w:tcPr>
            <w:tcW w:w="3143" w:type="dxa"/>
            <w:tcBorders>
              <w:left w:val="single" w:sz="4" w:space="0" w:color="000000"/>
            </w:tcBorders>
            <w:shd w:val="clear" w:color="auto" w:fill="auto"/>
            <w:vAlign w:val="bottom"/>
          </w:tcPr>
          <w:p w:rsidR="00B04203" w:rsidRPr="00DC345D" w:rsidRDefault="00B04203" w:rsidP="006700A6">
            <w:pPr>
              <w:pStyle w:val="14"/>
              <w:widowControl/>
              <w:spacing w:before="64" w:line="160" w:lineRule="exact"/>
              <w:rPr>
                <w:i/>
                <w:lang w:val="en-US"/>
              </w:rPr>
            </w:pPr>
            <w:r w:rsidRPr="00DC345D">
              <w:rPr>
                <w:rStyle w:val="hps"/>
                <w:i/>
                <w:lang w:val="en"/>
              </w:rPr>
              <w:t>Machinery</w:t>
            </w:r>
            <w:r w:rsidRPr="00DC345D">
              <w:rPr>
                <w:i/>
                <w:lang w:val="en"/>
              </w:rPr>
              <w:t xml:space="preserve"> </w:t>
            </w:r>
            <w:r w:rsidRPr="00DC345D">
              <w:rPr>
                <w:rStyle w:val="hps"/>
                <w:i/>
                <w:lang w:val="en"/>
              </w:rPr>
              <w:t>and equipment</w:t>
            </w:r>
            <w:r w:rsidRPr="00DC345D">
              <w:rPr>
                <w:i/>
                <w:lang w:val="en"/>
              </w:rPr>
              <w:t xml:space="preserve"> </w:t>
            </w:r>
            <w:r w:rsidRPr="00DC345D">
              <w:rPr>
                <w:rStyle w:val="hps"/>
                <w:i/>
                <w:lang w:val="en"/>
              </w:rPr>
              <w:t>for harvesting and threshing crops</w:t>
            </w:r>
            <w:r w:rsidRPr="00DC345D">
              <w:rPr>
                <w:i/>
                <w:lang w:val="en"/>
              </w:rPr>
              <w:t>, mowers</w:t>
            </w:r>
          </w:p>
        </w:tc>
      </w:tr>
      <w:tr w:rsidR="00B04203" w:rsidRPr="00DC345D" w:rsidTr="00145F7F">
        <w:trPr>
          <w:cantSplit/>
        </w:trPr>
        <w:tc>
          <w:tcPr>
            <w:tcW w:w="3178" w:type="dxa"/>
            <w:shd w:val="clear" w:color="auto" w:fill="auto"/>
            <w:vAlign w:val="bottom"/>
          </w:tcPr>
          <w:p w:rsidR="00B04203" w:rsidRPr="00DC345D" w:rsidRDefault="00B04203" w:rsidP="006700A6">
            <w:pPr>
              <w:pStyle w:val="14"/>
              <w:widowControl/>
              <w:spacing w:before="64" w:line="160" w:lineRule="exact"/>
            </w:pPr>
            <w:r w:rsidRPr="00DC345D">
              <w:t>Металлургическое оборудование, тыс. т</w:t>
            </w:r>
          </w:p>
        </w:tc>
        <w:tc>
          <w:tcPr>
            <w:tcW w:w="599" w:type="dxa"/>
            <w:tcBorders>
              <w:left w:val="single" w:sz="6" w:space="0" w:color="000000"/>
            </w:tcBorders>
            <w:shd w:val="clear" w:color="auto" w:fill="auto"/>
            <w:vAlign w:val="bottom"/>
          </w:tcPr>
          <w:p w:rsidR="00B04203" w:rsidRPr="00145F7F" w:rsidRDefault="00B04203" w:rsidP="00145F7F">
            <w:pPr>
              <w:spacing w:before="64" w:line="160" w:lineRule="exact"/>
              <w:ind w:right="113"/>
              <w:jc w:val="right"/>
              <w:rPr>
                <w:rFonts w:ascii="Arial" w:hAnsi="Arial" w:cs="Arial"/>
                <w:sz w:val="14"/>
                <w:szCs w:val="14"/>
              </w:rPr>
            </w:pPr>
            <w:r w:rsidRPr="00145F7F">
              <w:rPr>
                <w:rFonts w:ascii="Arial" w:hAnsi="Arial" w:cs="Arial"/>
                <w:sz w:val="14"/>
                <w:szCs w:val="14"/>
              </w:rPr>
              <w:t>12,1</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15,6</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17,5</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51,6</w:t>
            </w:r>
          </w:p>
        </w:tc>
        <w:tc>
          <w:tcPr>
            <w:tcW w:w="600"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35,6</w:t>
            </w:r>
          </w:p>
        </w:tc>
        <w:tc>
          <w:tcPr>
            <w:tcW w:w="599"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43,1</w:t>
            </w:r>
          </w:p>
        </w:tc>
        <w:tc>
          <w:tcPr>
            <w:tcW w:w="3143" w:type="dxa"/>
            <w:tcBorders>
              <w:left w:val="single" w:sz="4" w:space="0" w:color="000000"/>
            </w:tcBorders>
            <w:shd w:val="clear" w:color="auto" w:fill="auto"/>
            <w:vAlign w:val="bottom"/>
          </w:tcPr>
          <w:p w:rsidR="00B04203" w:rsidRPr="00DC345D" w:rsidRDefault="00B04203" w:rsidP="006700A6">
            <w:pPr>
              <w:pStyle w:val="14"/>
              <w:widowControl/>
              <w:spacing w:before="64" w:line="160" w:lineRule="exact"/>
              <w:rPr>
                <w:i/>
              </w:rPr>
            </w:pPr>
            <w:r w:rsidRPr="00DC345D">
              <w:rPr>
                <w:rStyle w:val="hps"/>
                <w:i/>
                <w:lang w:val="en"/>
              </w:rPr>
              <w:t>Metallurgical equipment</w:t>
            </w:r>
            <w:r w:rsidRPr="00DC345D">
              <w:rPr>
                <w:i/>
              </w:rPr>
              <w:t xml:space="preserve">, </w:t>
            </w:r>
            <w:r w:rsidRPr="00DC345D">
              <w:rPr>
                <w:i/>
                <w:szCs w:val="14"/>
                <w:lang w:val="en-US"/>
              </w:rPr>
              <w:t xml:space="preserve">thou. tonnes  </w:t>
            </w:r>
          </w:p>
        </w:tc>
      </w:tr>
      <w:tr w:rsidR="00B04203" w:rsidRPr="00287B19" w:rsidTr="00145F7F">
        <w:trPr>
          <w:cantSplit/>
        </w:trPr>
        <w:tc>
          <w:tcPr>
            <w:tcW w:w="3178" w:type="dxa"/>
            <w:shd w:val="clear" w:color="auto" w:fill="auto"/>
            <w:vAlign w:val="bottom"/>
          </w:tcPr>
          <w:p w:rsidR="00B04203" w:rsidRPr="00DC345D" w:rsidRDefault="00B04203" w:rsidP="006700A6">
            <w:pPr>
              <w:pStyle w:val="14"/>
              <w:widowControl/>
              <w:spacing w:before="64" w:line="160" w:lineRule="exact"/>
            </w:pPr>
            <w:r w:rsidRPr="00DC345D">
              <w:t>Станки металлорежущие, тыс. шт.</w:t>
            </w:r>
          </w:p>
        </w:tc>
        <w:tc>
          <w:tcPr>
            <w:tcW w:w="599" w:type="dxa"/>
            <w:tcBorders>
              <w:left w:val="single" w:sz="6" w:space="0" w:color="000000"/>
            </w:tcBorders>
            <w:shd w:val="clear" w:color="auto" w:fill="auto"/>
            <w:vAlign w:val="bottom"/>
          </w:tcPr>
          <w:p w:rsidR="00B04203" w:rsidRPr="00145F7F" w:rsidRDefault="00B04203" w:rsidP="00145F7F">
            <w:pPr>
              <w:spacing w:before="64" w:line="160" w:lineRule="exact"/>
              <w:ind w:right="113"/>
              <w:jc w:val="right"/>
              <w:rPr>
                <w:rFonts w:ascii="Arial" w:hAnsi="Arial" w:cs="Arial"/>
                <w:sz w:val="14"/>
                <w:szCs w:val="14"/>
              </w:rPr>
            </w:pPr>
            <w:r w:rsidRPr="00145F7F">
              <w:rPr>
                <w:rFonts w:ascii="Arial" w:hAnsi="Arial" w:cs="Arial"/>
                <w:sz w:val="14"/>
                <w:szCs w:val="14"/>
              </w:rPr>
              <w:t>2,6</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23,1</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33,7</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36,1</w:t>
            </w:r>
          </w:p>
        </w:tc>
        <w:tc>
          <w:tcPr>
            <w:tcW w:w="600"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31,7</w:t>
            </w:r>
          </w:p>
        </w:tc>
        <w:tc>
          <w:tcPr>
            <w:tcW w:w="599"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43,2</w:t>
            </w:r>
          </w:p>
        </w:tc>
        <w:tc>
          <w:tcPr>
            <w:tcW w:w="3143" w:type="dxa"/>
            <w:tcBorders>
              <w:left w:val="single" w:sz="4" w:space="0" w:color="000000"/>
            </w:tcBorders>
            <w:shd w:val="clear" w:color="auto" w:fill="auto"/>
            <w:vAlign w:val="bottom"/>
          </w:tcPr>
          <w:p w:rsidR="00B04203" w:rsidRPr="00DC345D" w:rsidRDefault="00B04203" w:rsidP="006700A6">
            <w:pPr>
              <w:pStyle w:val="14"/>
              <w:widowControl/>
              <w:spacing w:before="64" w:line="160" w:lineRule="exact"/>
              <w:rPr>
                <w:i/>
                <w:lang w:val="en-US"/>
              </w:rPr>
            </w:pPr>
            <w:r w:rsidRPr="00DC345D">
              <w:rPr>
                <w:rFonts w:ascii="Arial-ItalicMT" w:hAnsi="Arial-ItalicMT" w:cs="Arial-ItalicMT"/>
                <w:i/>
                <w:iCs/>
                <w:szCs w:val="14"/>
                <w:lang w:val="en-US" w:eastAsia="ru-RU"/>
              </w:rPr>
              <w:t>Metal-cutting machines</w:t>
            </w:r>
            <w:r w:rsidRPr="00DC345D">
              <w:rPr>
                <w:i/>
                <w:lang w:val="en-US"/>
              </w:rPr>
              <w:t xml:space="preserve">, </w:t>
            </w:r>
            <w:r w:rsidRPr="00DC345D">
              <w:rPr>
                <w:i/>
                <w:szCs w:val="14"/>
                <w:lang w:val="en-US"/>
              </w:rPr>
              <w:t>thou</w:t>
            </w:r>
            <w:r w:rsidRPr="00DC345D">
              <w:rPr>
                <w:i/>
                <w:lang w:val="en-US"/>
              </w:rPr>
              <w:t xml:space="preserve">. </w:t>
            </w:r>
            <w:proofErr w:type="gramStart"/>
            <w:r w:rsidRPr="00DC345D">
              <w:rPr>
                <w:i/>
                <w:lang w:val="en-US"/>
              </w:rPr>
              <w:t>pcs</w:t>
            </w:r>
            <w:proofErr w:type="gramEnd"/>
            <w:r w:rsidRPr="00DC345D">
              <w:rPr>
                <w:i/>
                <w:lang w:val="en-US"/>
              </w:rPr>
              <w:t>.</w:t>
            </w:r>
          </w:p>
        </w:tc>
      </w:tr>
      <w:tr w:rsidR="00B04203" w:rsidRPr="00287B19" w:rsidTr="00145F7F">
        <w:trPr>
          <w:cantSplit/>
        </w:trPr>
        <w:tc>
          <w:tcPr>
            <w:tcW w:w="3178" w:type="dxa"/>
            <w:shd w:val="clear" w:color="auto" w:fill="auto"/>
            <w:vAlign w:val="bottom"/>
          </w:tcPr>
          <w:p w:rsidR="00B04203" w:rsidRPr="00DC345D" w:rsidRDefault="00B04203" w:rsidP="006700A6">
            <w:pPr>
              <w:pStyle w:val="14"/>
              <w:widowControl/>
              <w:spacing w:before="64" w:line="160" w:lineRule="exact"/>
            </w:pPr>
            <w:r w:rsidRPr="00DC345D">
              <w:t>Машины гибочные и правильные, шт.</w:t>
            </w:r>
          </w:p>
        </w:tc>
        <w:tc>
          <w:tcPr>
            <w:tcW w:w="599" w:type="dxa"/>
            <w:tcBorders>
              <w:left w:val="single" w:sz="6" w:space="0" w:color="000000"/>
            </w:tcBorders>
            <w:shd w:val="clear" w:color="auto" w:fill="auto"/>
            <w:vAlign w:val="bottom"/>
          </w:tcPr>
          <w:p w:rsidR="00B04203" w:rsidRPr="00145F7F" w:rsidRDefault="00B04203" w:rsidP="00145F7F">
            <w:pPr>
              <w:spacing w:before="64" w:line="160" w:lineRule="exact"/>
              <w:ind w:right="113"/>
              <w:jc w:val="right"/>
              <w:rPr>
                <w:rFonts w:ascii="Arial" w:hAnsi="Arial" w:cs="Arial"/>
                <w:sz w:val="14"/>
                <w:szCs w:val="14"/>
              </w:rPr>
            </w:pPr>
            <w:r w:rsidRPr="00145F7F">
              <w:rPr>
                <w:rFonts w:ascii="Arial" w:hAnsi="Arial" w:cs="Arial"/>
                <w:sz w:val="14"/>
                <w:szCs w:val="14"/>
              </w:rPr>
              <w:t>1</w:t>
            </w:r>
            <w:r w:rsidRPr="00145F7F">
              <w:rPr>
                <w:rFonts w:ascii="Arial" w:hAnsi="Arial" w:cs="Arial"/>
                <w:sz w:val="14"/>
                <w:szCs w:val="14"/>
                <w:lang w:val="en-US"/>
              </w:rPr>
              <w:t> </w:t>
            </w:r>
            <w:r w:rsidRPr="00145F7F">
              <w:rPr>
                <w:rFonts w:ascii="Arial" w:hAnsi="Arial" w:cs="Arial"/>
                <w:sz w:val="14"/>
                <w:szCs w:val="14"/>
              </w:rPr>
              <w:t>042</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4 772</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12</w:t>
            </w:r>
            <w:r>
              <w:rPr>
                <w:rFonts w:ascii="Arial" w:hAnsi="Arial" w:cs="Arial"/>
                <w:sz w:val="14"/>
                <w:szCs w:val="14"/>
                <w:lang w:val="en-US"/>
              </w:rPr>
              <w:t> </w:t>
            </w:r>
            <w:r w:rsidRPr="00B04203">
              <w:rPr>
                <w:rFonts w:ascii="Arial" w:hAnsi="Arial" w:cs="Arial"/>
                <w:sz w:val="14"/>
                <w:szCs w:val="14"/>
              </w:rPr>
              <w:t>724</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23,4</w:t>
            </w:r>
          </w:p>
        </w:tc>
        <w:tc>
          <w:tcPr>
            <w:tcW w:w="600"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33,3</w:t>
            </w:r>
          </w:p>
        </w:tc>
        <w:tc>
          <w:tcPr>
            <w:tcW w:w="599"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38,4</w:t>
            </w:r>
          </w:p>
        </w:tc>
        <w:tc>
          <w:tcPr>
            <w:tcW w:w="3143" w:type="dxa"/>
            <w:tcBorders>
              <w:left w:val="single" w:sz="4" w:space="0" w:color="000000"/>
            </w:tcBorders>
            <w:shd w:val="clear" w:color="auto" w:fill="auto"/>
            <w:vAlign w:val="bottom"/>
          </w:tcPr>
          <w:p w:rsidR="00B04203" w:rsidRPr="00DC345D" w:rsidRDefault="00B04203" w:rsidP="006700A6">
            <w:pPr>
              <w:pStyle w:val="14"/>
              <w:widowControl/>
              <w:spacing w:before="64" w:line="160" w:lineRule="exact"/>
              <w:rPr>
                <w:i/>
                <w:lang w:val="en-US"/>
              </w:rPr>
            </w:pPr>
            <w:r w:rsidRPr="00DC345D">
              <w:rPr>
                <w:rStyle w:val="a4"/>
                <w:i/>
                <w:color w:val="auto"/>
                <w:u w:val="none"/>
                <w:lang w:val="en"/>
              </w:rPr>
              <w:t>Bending and folding</w:t>
            </w:r>
            <w:r w:rsidRPr="00DC345D">
              <w:rPr>
                <w:i/>
                <w:lang w:val="en"/>
              </w:rPr>
              <w:t xml:space="preserve"> </w:t>
            </w:r>
            <w:r w:rsidRPr="00DC345D">
              <w:rPr>
                <w:rStyle w:val="a4"/>
                <w:i/>
                <w:color w:val="auto"/>
                <w:u w:val="none"/>
                <w:lang w:val="en"/>
              </w:rPr>
              <w:t>machines</w:t>
            </w:r>
            <w:r w:rsidRPr="00DC345D">
              <w:rPr>
                <w:i/>
                <w:lang w:val="en-US"/>
              </w:rPr>
              <w:t>, pcs.</w:t>
            </w:r>
          </w:p>
        </w:tc>
      </w:tr>
      <w:tr w:rsidR="00B04203" w:rsidRPr="00DC345D" w:rsidTr="00145F7F">
        <w:trPr>
          <w:cantSplit/>
        </w:trPr>
        <w:tc>
          <w:tcPr>
            <w:tcW w:w="3178" w:type="dxa"/>
            <w:shd w:val="clear" w:color="auto" w:fill="auto"/>
            <w:vAlign w:val="bottom"/>
          </w:tcPr>
          <w:p w:rsidR="00B04203" w:rsidRPr="00DC345D" w:rsidRDefault="00B04203" w:rsidP="006700A6">
            <w:pPr>
              <w:pStyle w:val="14"/>
              <w:widowControl/>
              <w:spacing w:before="64" w:line="160" w:lineRule="exact"/>
            </w:pPr>
            <w:r w:rsidRPr="00DC345D">
              <w:t>Вычислительные машины и их блоки</w:t>
            </w:r>
          </w:p>
        </w:tc>
        <w:tc>
          <w:tcPr>
            <w:tcW w:w="599" w:type="dxa"/>
            <w:tcBorders>
              <w:left w:val="single" w:sz="6" w:space="0" w:color="000000"/>
            </w:tcBorders>
            <w:shd w:val="clear" w:color="auto" w:fill="auto"/>
            <w:vAlign w:val="bottom"/>
          </w:tcPr>
          <w:p w:rsidR="00B04203" w:rsidRPr="00145F7F" w:rsidRDefault="00B04203" w:rsidP="00145F7F">
            <w:pPr>
              <w:spacing w:before="64" w:line="160" w:lineRule="exact"/>
              <w:ind w:right="113"/>
              <w:jc w:val="right"/>
              <w:rPr>
                <w:rFonts w:ascii="Arial" w:hAnsi="Arial" w:cs="Arial"/>
                <w:sz w:val="14"/>
                <w:szCs w:val="14"/>
              </w:rPr>
            </w:pPr>
            <w:r w:rsidRPr="00145F7F">
              <w:rPr>
                <w:rFonts w:ascii="Arial" w:hAnsi="Arial" w:cs="Arial"/>
                <w:sz w:val="14"/>
                <w:szCs w:val="14"/>
              </w:rPr>
              <w:t>–</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Pr>
                <w:rFonts w:ascii="Arial" w:hAnsi="Arial" w:cs="Arial"/>
                <w:sz w:val="14"/>
                <w:szCs w:val="14"/>
              </w:rPr>
              <w:t>–</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99,0</w:t>
            </w:r>
          </w:p>
        </w:tc>
        <w:tc>
          <w:tcPr>
            <w:tcW w:w="600"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204</w:t>
            </w:r>
          </w:p>
        </w:tc>
        <w:tc>
          <w:tcPr>
            <w:tcW w:w="599"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404</w:t>
            </w:r>
          </w:p>
        </w:tc>
        <w:tc>
          <w:tcPr>
            <w:tcW w:w="3143" w:type="dxa"/>
            <w:tcBorders>
              <w:left w:val="single" w:sz="4" w:space="0" w:color="000000"/>
            </w:tcBorders>
            <w:shd w:val="clear" w:color="auto" w:fill="auto"/>
            <w:vAlign w:val="bottom"/>
          </w:tcPr>
          <w:p w:rsidR="00B04203" w:rsidRPr="00DC345D" w:rsidRDefault="00B04203" w:rsidP="006700A6">
            <w:pPr>
              <w:pStyle w:val="14"/>
              <w:widowControl/>
              <w:spacing w:before="64" w:line="160" w:lineRule="exact"/>
              <w:rPr>
                <w:i/>
              </w:rPr>
            </w:pPr>
            <w:r w:rsidRPr="00DC345D">
              <w:rPr>
                <w:i/>
                <w:lang w:val="en"/>
              </w:rPr>
              <w:t xml:space="preserve">Computers and their </w:t>
            </w:r>
            <w:r w:rsidRPr="00DC345D">
              <w:rPr>
                <w:rStyle w:val="a4"/>
                <w:i/>
                <w:color w:val="auto"/>
                <w:u w:val="none"/>
                <w:lang w:val="en"/>
              </w:rPr>
              <w:t>units</w:t>
            </w:r>
          </w:p>
        </w:tc>
      </w:tr>
      <w:tr w:rsidR="00B04203" w:rsidRPr="00287B19" w:rsidTr="00145F7F">
        <w:trPr>
          <w:cantSplit/>
        </w:trPr>
        <w:tc>
          <w:tcPr>
            <w:tcW w:w="3178" w:type="dxa"/>
            <w:shd w:val="clear" w:color="auto" w:fill="auto"/>
            <w:vAlign w:val="bottom"/>
          </w:tcPr>
          <w:p w:rsidR="00B04203" w:rsidRPr="00DC345D" w:rsidRDefault="00B04203" w:rsidP="006700A6">
            <w:pPr>
              <w:pStyle w:val="14"/>
              <w:widowControl/>
              <w:spacing w:before="64" w:line="160" w:lineRule="exact"/>
              <w:rPr>
                <w:spacing w:val="-2"/>
              </w:rPr>
            </w:pPr>
            <w:r w:rsidRPr="00DC345D">
              <w:rPr>
                <w:spacing w:val="-2"/>
              </w:rPr>
              <w:t>Двигатели и генераторы электрические, тыс. шт.</w:t>
            </w:r>
          </w:p>
        </w:tc>
        <w:tc>
          <w:tcPr>
            <w:tcW w:w="599" w:type="dxa"/>
            <w:tcBorders>
              <w:left w:val="single" w:sz="6" w:space="0" w:color="000000"/>
            </w:tcBorders>
            <w:shd w:val="clear" w:color="auto" w:fill="auto"/>
            <w:vAlign w:val="bottom"/>
          </w:tcPr>
          <w:p w:rsidR="00B04203" w:rsidRPr="00145F7F" w:rsidRDefault="00B04203" w:rsidP="00145F7F">
            <w:pPr>
              <w:spacing w:before="64" w:line="160" w:lineRule="exact"/>
              <w:ind w:right="113"/>
              <w:jc w:val="right"/>
              <w:rPr>
                <w:rFonts w:ascii="Arial" w:hAnsi="Arial" w:cs="Arial"/>
                <w:sz w:val="14"/>
                <w:szCs w:val="14"/>
              </w:rPr>
            </w:pPr>
            <w:r w:rsidRPr="00145F7F">
              <w:rPr>
                <w:rFonts w:ascii="Arial" w:hAnsi="Arial" w:cs="Arial"/>
                <w:sz w:val="14"/>
                <w:szCs w:val="14"/>
              </w:rPr>
              <w:t>427</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598</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890</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271</w:t>
            </w:r>
          </w:p>
        </w:tc>
        <w:tc>
          <w:tcPr>
            <w:tcW w:w="600"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348</w:t>
            </w:r>
          </w:p>
        </w:tc>
        <w:tc>
          <w:tcPr>
            <w:tcW w:w="599"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270</w:t>
            </w:r>
          </w:p>
        </w:tc>
        <w:tc>
          <w:tcPr>
            <w:tcW w:w="3143" w:type="dxa"/>
            <w:tcBorders>
              <w:left w:val="single" w:sz="4" w:space="0" w:color="000000"/>
            </w:tcBorders>
            <w:shd w:val="clear" w:color="auto" w:fill="auto"/>
            <w:vAlign w:val="bottom"/>
          </w:tcPr>
          <w:p w:rsidR="00B04203" w:rsidRPr="00DC345D" w:rsidRDefault="00B04203" w:rsidP="006700A6">
            <w:pPr>
              <w:pStyle w:val="14"/>
              <w:widowControl/>
              <w:spacing w:before="64" w:line="160" w:lineRule="exact"/>
              <w:rPr>
                <w:i/>
                <w:lang w:val="en-US"/>
              </w:rPr>
            </w:pPr>
            <w:r w:rsidRPr="00DC345D">
              <w:rPr>
                <w:rStyle w:val="a4"/>
                <w:i/>
                <w:color w:val="auto"/>
                <w:u w:val="none"/>
                <w:lang w:val="en"/>
              </w:rPr>
              <w:t>Electric motors and generators</w:t>
            </w:r>
            <w:r w:rsidRPr="00DC345D">
              <w:rPr>
                <w:i/>
                <w:lang w:val="en-US"/>
              </w:rPr>
              <w:t xml:space="preserve">, </w:t>
            </w:r>
            <w:r w:rsidRPr="00DC345D">
              <w:rPr>
                <w:i/>
                <w:szCs w:val="14"/>
                <w:lang w:val="en-US"/>
              </w:rPr>
              <w:t>thou</w:t>
            </w:r>
            <w:r w:rsidRPr="00DC345D">
              <w:rPr>
                <w:i/>
                <w:lang w:val="en-US"/>
              </w:rPr>
              <w:t xml:space="preserve">. </w:t>
            </w:r>
            <w:proofErr w:type="gramStart"/>
            <w:r w:rsidRPr="00DC345D">
              <w:rPr>
                <w:i/>
                <w:lang w:val="en-US"/>
              </w:rPr>
              <w:t>pcs</w:t>
            </w:r>
            <w:proofErr w:type="gramEnd"/>
            <w:r w:rsidRPr="00DC345D">
              <w:rPr>
                <w:i/>
                <w:lang w:val="en-US"/>
              </w:rPr>
              <w:t>.</w:t>
            </w:r>
          </w:p>
        </w:tc>
      </w:tr>
      <w:tr w:rsidR="00B04203" w:rsidRPr="00DC345D" w:rsidTr="00145F7F">
        <w:trPr>
          <w:cantSplit/>
        </w:trPr>
        <w:tc>
          <w:tcPr>
            <w:tcW w:w="3178" w:type="dxa"/>
            <w:shd w:val="clear" w:color="auto" w:fill="auto"/>
            <w:vAlign w:val="bottom"/>
          </w:tcPr>
          <w:p w:rsidR="00B04203" w:rsidRPr="00DC345D" w:rsidRDefault="00B04203" w:rsidP="006700A6">
            <w:pPr>
              <w:pStyle w:val="14"/>
              <w:widowControl/>
              <w:spacing w:before="64" w:line="160" w:lineRule="exact"/>
            </w:pPr>
            <w:r w:rsidRPr="00DC345D">
              <w:t>Аккумуляторы электрические, тыс. шт.</w:t>
            </w:r>
          </w:p>
        </w:tc>
        <w:tc>
          <w:tcPr>
            <w:tcW w:w="599" w:type="dxa"/>
            <w:tcBorders>
              <w:left w:val="single" w:sz="6" w:space="0" w:color="000000"/>
            </w:tcBorders>
            <w:shd w:val="clear" w:color="auto" w:fill="auto"/>
            <w:vAlign w:val="bottom"/>
          </w:tcPr>
          <w:p w:rsidR="00B04203" w:rsidRPr="00145F7F" w:rsidRDefault="00B04203" w:rsidP="00145F7F">
            <w:pPr>
              <w:spacing w:before="64" w:line="160" w:lineRule="exact"/>
              <w:ind w:right="113"/>
              <w:jc w:val="right"/>
              <w:rPr>
                <w:rFonts w:ascii="Arial" w:hAnsi="Arial" w:cs="Arial"/>
                <w:sz w:val="14"/>
                <w:szCs w:val="14"/>
              </w:rPr>
            </w:pPr>
            <w:r w:rsidRPr="00145F7F">
              <w:rPr>
                <w:rFonts w:ascii="Arial" w:hAnsi="Arial" w:cs="Arial"/>
                <w:sz w:val="14"/>
                <w:szCs w:val="14"/>
              </w:rPr>
              <w:t>462</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2 060</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2</w:t>
            </w:r>
            <w:r>
              <w:rPr>
                <w:rFonts w:ascii="Arial" w:hAnsi="Arial" w:cs="Arial"/>
                <w:sz w:val="14"/>
                <w:szCs w:val="14"/>
                <w:lang w:val="en-US"/>
              </w:rPr>
              <w:t> </w:t>
            </w:r>
            <w:r w:rsidRPr="00B04203">
              <w:rPr>
                <w:rFonts w:ascii="Arial" w:hAnsi="Arial" w:cs="Arial"/>
                <w:sz w:val="14"/>
                <w:szCs w:val="14"/>
              </w:rPr>
              <w:t>489</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36,0</w:t>
            </w:r>
          </w:p>
        </w:tc>
        <w:tc>
          <w:tcPr>
            <w:tcW w:w="600"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71,6</w:t>
            </w:r>
          </w:p>
        </w:tc>
        <w:tc>
          <w:tcPr>
            <w:tcW w:w="599"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86,6</w:t>
            </w:r>
          </w:p>
        </w:tc>
        <w:tc>
          <w:tcPr>
            <w:tcW w:w="3143" w:type="dxa"/>
            <w:tcBorders>
              <w:left w:val="single" w:sz="4" w:space="0" w:color="000000"/>
            </w:tcBorders>
            <w:shd w:val="clear" w:color="auto" w:fill="auto"/>
            <w:vAlign w:val="bottom"/>
          </w:tcPr>
          <w:p w:rsidR="00B04203" w:rsidRPr="00DC345D" w:rsidRDefault="00B04203" w:rsidP="006700A6">
            <w:pPr>
              <w:pStyle w:val="14"/>
              <w:widowControl/>
              <w:spacing w:before="64" w:line="160" w:lineRule="exact"/>
              <w:rPr>
                <w:i/>
              </w:rPr>
            </w:pPr>
            <w:r w:rsidRPr="00DC345D">
              <w:rPr>
                <w:i/>
                <w:lang w:val="en"/>
              </w:rPr>
              <w:t>Electric accumulators</w:t>
            </w:r>
            <w:r w:rsidRPr="00DC345D">
              <w:rPr>
                <w:i/>
              </w:rPr>
              <w:t xml:space="preserve">, </w:t>
            </w:r>
            <w:r w:rsidRPr="00DC345D">
              <w:rPr>
                <w:i/>
                <w:szCs w:val="14"/>
                <w:lang w:val="en-US"/>
              </w:rPr>
              <w:t>thou</w:t>
            </w:r>
            <w:r w:rsidRPr="00DC345D">
              <w:rPr>
                <w:i/>
                <w:lang w:val="en-US"/>
              </w:rPr>
              <w:t xml:space="preserve">. </w:t>
            </w:r>
            <w:proofErr w:type="gramStart"/>
            <w:r w:rsidRPr="00DC345D">
              <w:rPr>
                <w:i/>
                <w:lang w:val="en-US"/>
              </w:rPr>
              <w:t>pcs</w:t>
            </w:r>
            <w:proofErr w:type="gramEnd"/>
            <w:r w:rsidRPr="00DC345D">
              <w:rPr>
                <w:i/>
                <w:lang w:val="en-US"/>
              </w:rPr>
              <w:t>.</w:t>
            </w:r>
          </w:p>
        </w:tc>
      </w:tr>
      <w:tr w:rsidR="00B04203" w:rsidRPr="00DC345D" w:rsidTr="00145F7F">
        <w:trPr>
          <w:cantSplit/>
        </w:trPr>
        <w:tc>
          <w:tcPr>
            <w:tcW w:w="3178" w:type="dxa"/>
            <w:shd w:val="clear" w:color="auto" w:fill="auto"/>
            <w:vAlign w:val="bottom"/>
          </w:tcPr>
          <w:p w:rsidR="00B04203" w:rsidRPr="00DC345D" w:rsidRDefault="00B04203" w:rsidP="006700A6">
            <w:pPr>
              <w:pStyle w:val="14"/>
              <w:widowControl/>
              <w:spacing w:before="64" w:line="160" w:lineRule="exact"/>
            </w:pPr>
            <w:r w:rsidRPr="00DC345D">
              <w:t>Приемники телевизионные, тыс. шт.</w:t>
            </w:r>
          </w:p>
        </w:tc>
        <w:tc>
          <w:tcPr>
            <w:tcW w:w="599" w:type="dxa"/>
            <w:tcBorders>
              <w:left w:val="single" w:sz="6" w:space="0" w:color="000000"/>
            </w:tcBorders>
            <w:shd w:val="clear" w:color="auto" w:fill="auto"/>
            <w:vAlign w:val="bottom"/>
          </w:tcPr>
          <w:p w:rsidR="00B04203" w:rsidRPr="00145F7F" w:rsidRDefault="00B04203" w:rsidP="00145F7F">
            <w:pPr>
              <w:spacing w:before="64" w:line="160" w:lineRule="exact"/>
              <w:ind w:right="113"/>
              <w:jc w:val="right"/>
              <w:rPr>
                <w:rFonts w:ascii="Arial" w:hAnsi="Arial" w:cs="Arial"/>
                <w:sz w:val="14"/>
                <w:szCs w:val="14"/>
              </w:rPr>
            </w:pPr>
            <w:r w:rsidRPr="00145F7F">
              <w:rPr>
                <w:rFonts w:ascii="Arial" w:hAnsi="Arial" w:cs="Arial"/>
                <w:sz w:val="14"/>
                <w:szCs w:val="14"/>
              </w:rPr>
              <w:t>644</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1</w:t>
            </w:r>
            <w:r w:rsidRPr="00B04203">
              <w:rPr>
                <w:rFonts w:ascii="Arial" w:hAnsi="Arial" w:cs="Arial"/>
                <w:sz w:val="14"/>
                <w:szCs w:val="14"/>
                <w:lang w:val="en-US"/>
              </w:rPr>
              <w:t xml:space="preserve"> </w:t>
            </w:r>
            <w:r w:rsidRPr="00B04203">
              <w:rPr>
                <w:rFonts w:ascii="Arial" w:hAnsi="Arial" w:cs="Arial"/>
                <w:sz w:val="14"/>
                <w:szCs w:val="14"/>
              </w:rPr>
              <w:t>198</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1</w:t>
            </w:r>
            <w:r>
              <w:rPr>
                <w:rFonts w:ascii="Arial" w:hAnsi="Arial" w:cs="Arial"/>
                <w:sz w:val="14"/>
                <w:szCs w:val="14"/>
                <w:lang w:val="en-US"/>
              </w:rPr>
              <w:t> </w:t>
            </w:r>
            <w:r w:rsidRPr="00B04203">
              <w:rPr>
                <w:rFonts w:ascii="Arial" w:hAnsi="Arial" w:cs="Arial"/>
                <w:sz w:val="14"/>
                <w:szCs w:val="14"/>
              </w:rPr>
              <w:t>347</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260</w:t>
            </w:r>
          </w:p>
        </w:tc>
        <w:tc>
          <w:tcPr>
            <w:tcW w:w="600"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304</w:t>
            </w:r>
          </w:p>
        </w:tc>
        <w:tc>
          <w:tcPr>
            <w:tcW w:w="599"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416</w:t>
            </w:r>
          </w:p>
        </w:tc>
        <w:tc>
          <w:tcPr>
            <w:tcW w:w="3143" w:type="dxa"/>
            <w:tcBorders>
              <w:left w:val="single" w:sz="4" w:space="0" w:color="000000"/>
            </w:tcBorders>
            <w:shd w:val="clear" w:color="auto" w:fill="auto"/>
            <w:vAlign w:val="bottom"/>
          </w:tcPr>
          <w:p w:rsidR="00B04203" w:rsidRPr="00DC345D" w:rsidRDefault="00B04203" w:rsidP="006700A6">
            <w:pPr>
              <w:pStyle w:val="14"/>
              <w:widowControl/>
              <w:spacing w:before="64" w:line="160" w:lineRule="exact"/>
              <w:rPr>
                <w:i/>
              </w:rPr>
            </w:pPr>
            <w:r w:rsidRPr="00DC345D">
              <w:rPr>
                <w:i/>
                <w:lang w:val="en-US"/>
              </w:rPr>
              <w:t>TV sets</w:t>
            </w:r>
            <w:r w:rsidRPr="00DC345D">
              <w:rPr>
                <w:i/>
              </w:rPr>
              <w:t xml:space="preserve">, </w:t>
            </w:r>
            <w:r w:rsidRPr="00DC345D">
              <w:rPr>
                <w:i/>
                <w:szCs w:val="14"/>
                <w:lang w:val="en-US"/>
              </w:rPr>
              <w:t>thou</w:t>
            </w:r>
            <w:r w:rsidRPr="00DC345D">
              <w:rPr>
                <w:i/>
                <w:lang w:val="en-US"/>
              </w:rPr>
              <w:t xml:space="preserve">. </w:t>
            </w:r>
            <w:proofErr w:type="gramStart"/>
            <w:r w:rsidRPr="00DC345D">
              <w:rPr>
                <w:i/>
                <w:lang w:val="en-US"/>
              </w:rPr>
              <w:t>pcs</w:t>
            </w:r>
            <w:proofErr w:type="gramEnd"/>
            <w:r w:rsidRPr="00DC345D">
              <w:rPr>
                <w:i/>
                <w:lang w:val="en-US"/>
              </w:rPr>
              <w:t>.</w:t>
            </w:r>
          </w:p>
        </w:tc>
      </w:tr>
      <w:tr w:rsidR="00B04203" w:rsidRPr="00DC345D" w:rsidTr="00145F7F">
        <w:trPr>
          <w:cantSplit/>
        </w:trPr>
        <w:tc>
          <w:tcPr>
            <w:tcW w:w="3178" w:type="dxa"/>
            <w:shd w:val="clear" w:color="auto" w:fill="auto"/>
            <w:vAlign w:val="bottom"/>
          </w:tcPr>
          <w:p w:rsidR="00B04203" w:rsidRPr="00DC345D" w:rsidRDefault="00B04203" w:rsidP="006700A6">
            <w:pPr>
              <w:pStyle w:val="14"/>
              <w:widowControl/>
              <w:spacing w:before="64" w:line="160" w:lineRule="exact"/>
            </w:pPr>
            <w:r w:rsidRPr="00DC345D">
              <w:t>Железнодорожный подвижной состав</w:t>
            </w:r>
          </w:p>
        </w:tc>
        <w:tc>
          <w:tcPr>
            <w:tcW w:w="599" w:type="dxa"/>
            <w:tcBorders>
              <w:left w:val="single" w:sz="6" w:space="0" w:color="000000"/>
            </w:tcBorders>
            <w:shd w:val="clear" w:color="auto" w:fill="auto"/>
            <w:vAlign w:val="bottom"/>
          </w:tcPr>
          <w:p w:rsidR="00B04203" w:rsidRPr="00145F7F" w:rsidRDefault="00B04203" w:rsidP="00145F7F">
            <w:pPr>
              <w:spacing w:before="64" w:line="160" w:lineRule="exact"/>
              <w:ind w:right="113"/>
              <w:jc w:val="right"/>
              <w:rPr>
                <w:rFonts w:ascii="Arial" w:hAnsi="Arial" w:cs="Arial"/>
                <w:sz w:val="14"/>
                <w:szCs w:val="14"/>
              </w:rPr>
            </w:pPr>
            <w:r w:rsidRPr="00145F7F">
              <w:rPr>
                <w:rFonts w:ascii="Arial" w:hAnsi="Arial" w:cs="Arial"/>
                <w:sz w:val="14"/>
                <w:szCs w:val="14"/>
              </w:rPr>
              <w:t>–</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Pr>
                <w:rFonts w:ascii="Arial" w:hAnsi="Arial" w:cs="Arial"/>
                <w:sz w:val="14"/>
                <w:szCs w:val="14"/>
              </w:rPr>
              <w:t>–</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769</w:t>
            </w:r>
          </w:p>
        </w:tc>
        <w:tc>
          <w:tcPr>
            <w:tcW w:w="600"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806</w:t>
            </w:r>
          </w:p>
        </w:tc>
        <w:tc>
          <w:tcPr>
            <w:tcW w:w="599"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1</w:t>
            </w:r>
            <w:r>
              <w:rPr>
                <w:rFonts w:ascii="Arial" w:hAnsi="Arial" w:cs="Arial"/>
                <w:sz w:val="14"/>
                <w:szCs w:val="14"/>
                <w:lang w:val="en-US"/>
              </w:rPr>
              <w:t> </w:t>
            </w:r>
            <w:r w:rsidRPr="00B04203">
              <w:rPr>
                <w:rFonts w:ascii="Arial" w:hAnsi="Arial" w:cs="Arial"/>
                <w:sz w:val="14"/>
                <w:szCs w:val="14"/>
              </w:rPr>
              <w:t>202</w:t>
            </w:r>
          </w:p>
        </w:tc>
        <w:tc>
          <w:tcPr>
            <w:tcW w:w="3143" w:type="dxa"/>
            <w:tcBorders>
              <w:left w:val="single" w:sz="4" w:space="0" w:color="000000"/>
            </w:tcBorders>
            <w:shd w:val="clear" w:color="auto" w:fill="auto"/>
            <w:vAlign w:val="bottom"/>
          </w:tcPr>
          <w:p w:rsidR="00B04203" w:rsidRPr="00DC345D" w:rsidRDefault="00B04203" w:rsidP="006700A6">
            <w:pPr>
              <w:pStyle w:val="14"/>
              <w:widowControl/>
              <w:spacing w:before="64" w:line="160" w:lineRule="exact"/>
              <w:rPr>
                <w:i/>
              </w:rPr>
            </w:pPr>
            <w:r w:rsidRPr="00DC345D">
              <w:rPr>
                <w:rStyle w:val="a4"/>
                <w:i/>
                <w:color w:val="auto"/>
                <w:u w:val="none"/>
                <w:lang w:val="en"/>
              </w:rPr>
              <w:t>Railway rolling stock</w:t>
            </w:r>
          </w:p>
        </w:tc>
      </w:tr>
      <w:tr w:rsidR="00B04203" w:rsidRPr="00DC345D" w:rsidTr="00145F7F">
        <w:trPr>
          <w:cantSplit/>
        </w:trPr>
        <w:tc>
          <w:tcPr>
            <w:tcW w:w="3178" w:type="dxa"/>
            <w:shd w:val="clear" w:color="auto" w:fill="auto"/>
            <w:vAlign w:val="bottom"/>
          </w:tcPr>
          <w:p w:rsidR="00B04203" w:rsidRPr="00DC345D" w:rsidRDefault="00B04203" w:rsidP="006700A6">
            <w:pPr>
              <w:spacing w:before="64" w:line="160" w:lineRule="exact"/>
              <w:ind w:left="567"/>
            </w:pPr>
            <w:r w:rsidRPr="00DC345D">
              <w:rPr>
                <w:rFonts w:ascii="Arial" w:hAnsi="Arial" w:cs="Arial"/>
                <w:sz w:val="14"/>
              </w:rPr>
              <w:t>из него:</w:t>
            </w:r>
          </w:p>
        </w:tc>
        <w:tc>
          <w:tcPr>
            <w:tcW w:w="599" w:type="dxa"/>
            <w:tcBorders>
              <w:left w:val="single" w:sz="6" w:space="0" w:color="000000"/>
            </w:tcBorders>
            <w:shd w:val="clear" w:color="auto" w:fill="auto"/>
            <w:vAlign w:val="bottom"/>
          </w:tcPr>
          <w:p w:rsidR="00B04203" w:rsidRPr="00145F7F" w:rsidRDefault="00B04203" w:rsidP="00145F7F">
            <w:pPr>
              <w:snapToGrid w:val="0"/>
              <w:spacing w:before="64" w:line="160" w:lineRule="exact"/>
              <w:ind w:left="340" w:right="113"/>
              <w:jc w:val="right"/>
              <w:rPr>
                <w:rFonts w:ascii="Arial" w:hAnsi="Arial" w:cs="Arial"/>
                <w:sz w:val="14"/>
                <w:szCs w:val="14"/>
              </w:rPr>
            </w:pPr>
          </w:p>
        </w:tc>
        <w:tc>
          <w:tcPr>
            <w:tcW w:w="601" w:type="dxa"/>
            <w:tcBorders>
              <w:left w:val="single" w:sz="6" w:space="0" w:color="000000"/>
            </w:tcBorders>
            <w:shd w:val="clear" w:color="auto" w:fill="auto"/>
            <w:vAlign w:val="bottom"/>
          </w:tcPr>
          <w:p w:rsidR="00B04203" w:rsidRPr="00B04203" w:rsidRDefault="00B04203" w:rsidP="00B04203">
            <w:pPr>
              <w:snapToGrid w:val="0"/>
              <w:spacing w:before="64" w:line="160" w:lineRule="exact"/>
              <w:ind w:left="340" w:right="113"/>
              <w:jc w:val="right"/>
              <w:rPr>
                <w:rFonts w:ascii="Arial" w:hAnsi="Arial" w:cs="Arial"/>
                <w:sz w:val="14"/>
                <w:szCs w:val="14"/>
              </w:rPr>
            </w:pPr>
          </w:p>
        </w:tc>
        <w:tc>
          <w:tcPr>
            <w:tcW w:w="601" w:type="dxa"/>
            <w:tcBorders>
              <w:left w:val="single" w:sz="6" w:space="0" w:color="000000"/>
            </w:tcBorders>
            <w:shd w:val="clear" w:color="auto" w:fill="auto"/>
            <w:vAlign w:val="bottom"/>
          </w:tcPr>
          <w:p w:rsidR="00B04203" w:rsidRPr="00B04203" w:rsidRDefault="00B04203" w:rsidP="00B04203">
            <w:pPr>
              <w:snapToGrid w:val="0"/>
              <w:spacing w:before="64" w:line="160" w:lineRule="exact"/>
              <w:ind w:left="340" w:right="113"/>
              <w:jc w:val="right"/>
              <w:rPr>
                <w:rFonts w:ascii="Arial" w:hAnsi="Arial" w:cs="Arial"/>
                <w:sz w:val="14"/>
                <w:szCs w:val="14"/>
              </w:rPr>
            </w:pPr>
          </w:p>
        </w:tc>
        <w:tc>
          <w:tcPr>
            <w:tcW w:w="601" w:type="dxa"/>
            <w:tcBorders>
              <w:left w:val="single" w:sz="6" w:space="0" w:color="000000"/>
            </w:tcBorders>
            <w:shd w:val="clear" w:color="auto" w:fill="auto"/>
            <w:vAlign w:val="bottom"/>
          </w:tcPr>
          <w:p w:rsidR="00B04203" w:rsidRPr="00B04203" w:rsidRDefault="00B04203" w:rsidP="00B04203">
            <w:pPr>
              <w:snapToGrid w:val="0"/>
              <w:spacing w:before="64" w:line="16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04203" w:rsidRPr="00B04203" w:rsidRDefault="00B04203" w:rsidP="00B04203">
            <w:pPr>
              <w:snapToGrid w:val="0"/>
              <w:spacing w:before="64" w:line="160" w:lineRule="exact"/>
              <w:ind w:left="340" w:right="113"/>
              <w:jc w:val="right"/>
              <w:rPr>
                <w:rFonts w:ascii="Arial" w:hAnsi="Arial" w:cs="Arial"/>
                <w:sz w:val="14"/>
                <w:szCs w:val="14"/>
              </w:rPr>
            </w:pPr>
          </w:p>
        </w:tc>
        <w:tc>
          <w:tcPr>
            <w:tcW w:w="599" w:type="dxa"/>
            <w:tcBorders>
              <w:left w:val="single" w:sz="6" w:space="0" w:color="000000"/>
            </w:tcBorders>
            <w:shd w:val="clear" w:color="auto" w:fill="auto"/>
            <w:vAlign w:val="bottom"/>
          </w:tcPr>
          <w:p w:rsidR="00B04203" w:rsidRPr="00B04203" w:rsidRDefault="00B04203" w:rsidP="00B04203">
            <w:pPr>
              <w:snapToGrid w:val="0"/>
              <w:spacing w:before="64" w:line="160" w:lineRule="exact"/>
              <w:ind w:left="340" w:right="113"/>
              <w:jc w:val="right"/>
              <w:rPr>
                <w:rFonts w:ascii="Arial" w:hAnsi="Arial" w:cs="Arial"/>
                <w:sz w:val="14"/>
                <w:szCs w:val="14"/>
              </w:rPr>
            </w:pPr>
          </w:p>
        </w:tc>
        <w:tc>
          <w:tcPr>
            <w:tcW w:w="3143" w:type="dxa"/>
            <w:tcBorders>
              <w:left w:val="single" w:sz="4" w:space="0" w:color="000000"/>
            </w:tcBorders>
            <w:shd w:val="clear" w:color="auto" w:fill="auto"/>
            <w:vAlign w:val="bottom"/>
          </w:tcPr>
          <w:p w:rsidR="00B04203" w:rsidRPr="00DC345D" w:rsidRDefault="00B04203" w:rsidP="006700A6">
            <w:pPr>
              <w:spacing w:before="64" w:line="160" w:lineRule="exact"/>
              <w:ind w:left="567"/>
              <w:rPr>
                <w:i/>
              </w:rPr>
            </w:pPr>
            <w:r w:rsidRPr="00DC345D">
              <w:rPr>
                <w:rFonts w:ascii="Arial" w:hAnsi="Arial" w:cs="Arial"/>
                <w:i/>
                <w:sz w:val="14"/>
                <w:lang w:val="en-US"/>
              </w:rPr>
              <w:t>of which</w:t>
            </w:r>
            <w:r w:rsidRPr="00DC345D">
              <w:rPr>
                <w:rFonts w:ascii="Arial" w:hAnsi="Arial" w:cs="Arial"/>
                <w:i/>
                <w:sz w:val="14"/>
              </w:rPr>
              <w:t>:</w:t>
            </w:r>
          </w:p>
        </w:tc>
      </w:tr>
      <w:tr w:rsidR="00B04203" w:rsidRPr="00DC345D" w:rsidTr="00145F7F">
        <w:trPr>
          <w:cantSplit/>
        </w:trPr>
        <w:tc>
          <w:tcPr>
            <w:tcW w:w="3178" w:type="dxa"/>
            <w:shd w:val="clear" w:color="auto" w:fill="auto"/>
            <w:vAlign w:val="bottom"/>
          </w:tcPr>
          <w:p w:rsidR="00B04203" w:rsidRPr="00DC345D" w:rsidRDefault="00B04203" w:rsidP="006700A6">
            <w:pPr>
              <w:spacing w:before="64" w:line="160" w:lineRule="exact"/>
              <w:ind w:left="227"/>
            </w:pPr>
            <w:r w:rsidRPr="00DC345D">
              <w:rPr>
                <w:rFonts w:ascii="Arial" w:hAnsi="Arial" w:cs="Arial"/>
                <w:sz w:val="14"/>
              </w:rPr>
              <w:t>вагоны пассажирские, шт.</w:t>
            </w:r>
          </w:p>
        </w:tc>
        <w:tc>
          <w:tcPr>
            <w:tcW w:w="599" w:type="dxa"/>
            <w:tcBorders>
              <w:left w:val="single" w:sz="6" w:space="0" w:color="000000"/>
            </w:tcBorders>
            <w:shd w:val="clear" w:color="auto" w:fill="auto"/>
            <w:vAlign w:val="bottom"/>
          </w:tcPr>
          <w:p w:rsidR="00B04203" w:rsidRPr="00145F7F" w:rsidRDefault="00B04203" w:rsidP="00145F7F">
            <w:pPr>
              <w:spacing w:before="64" w:line="160" w:lineRule="exact"/>
              <w:ind w:right="113"/>
              <w:jc w:val="right"/>
              <w:rPr>
                <w:rFonts w:ascii="Arial" w:hAnsi="Arial" w:cs="Arial"/>
                <w:sz w:val="14"/>
                <w:szCs w:val="14"/>
              </w:rPr>
            </w:pPr>
            <w:r w:rsidRPr="00145F7F">
              <w:rPr>
                <w:rFonts w:ascii="Arial" w:hAnsi="Arial" w:cs="Arial"/>
                <w:sz w:val="14"/>
                <w:szCs w:val="14"/>
              </w:rPr>
              <w:t>102</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374</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562</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11,3</w:t>
            </w:r>
          </w:p>
        </w:tc>
        <w:tc>
          <w:tcPr>
            <w:tcW w:w="600"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194</w:t>
            </w:r>
          </w:p>
        </w:tc>
        <w:tc>
          <w:tcPr>
            <w:tcW w:w="599"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285</w:t>
            </w:r>
          </w:p>
        </w:tc>
        <w:tc>
          <w:tcPr>
            <w:tcW w:w="3143" w:type="dxa"/>
            <w:tcBorders>
              <w:left w:val="single" w:sz="4" w:space="0" w:color="000000"/>
            </w:tcBorders>
            <w:shd w:val="clear" w:color="auto" w:fill="auto"/>
            <w:vAlign w:val="bottom"/>
          </w:tcPr>
          <w:p w:rsidR="00B04203" w:rsidRPr="00DC345D" w:rsidRDefault="00B04203" w:rsidP="006700A6">
            <w:pPr>
              <w:spacing w:before="64" w:line="160" w:lineRule="exact"/>
              <w:ind w:left="227"/>
              <w:rPr>
                <w:i/>
              </w:rPr>
            </w:pPr>
            <w:proofErr w:type="gramStart"/>
            <w:r w:rsidRPr="00DC345D">
              <w:rPr>
                <w:rStyle w:val="a4"/>
                <w:rFonts w:ascii="Arial" w:hAnsi="Arial" w:cs="Arial"/>
                <w:i/>
                <w:color w:val="auto"/>
                <w:sz w:val="14"/>
                <w:szCs w:val="14"/>
                <w:u w:val="none"/>
                <w:lang w:val="en"/>
              </w:rPr>
              <w:t>passenger</w:t>
            </w:r>
            <w:proofErr w:type="gramEnd"/>
            <w:r w:rsidRPr="00DC345D">
              <w:rPr>
                <w:rFonts w:ascii="Arial" w:hAnsi="Arial" w:cs="Arial"/>
                <w:i/>
                <w:sz w:val="14"/>
                <w:szCs w:val="14"/>
                <w:lang w:val="en"/>
              </w:rPr>
              <w:t xml:space="preserve"> coaches</w:t>
            </w:r>
            <w:r w:rsidRPr="00DC345D">
              <w:rPr>
                <w:rFonts w:ascii="Arial" w:hAnsi="Arial" w:cs="Arial"/>
                <w:i/>
                <w:sz w:val="14"/>
                <w:szCs w:val="14"/>
              </w:rPr>
              <w:t xml:space="preserve">, </w:t>
            </w:r>
            <w:r w:rsidRPr="00DC345D">
              <w:rPr>
                <w:rFonts w:ascii="Arial" w:hAnsi="Arial" w:cs="Arial"/>
                <w:i/>
                <w:sz w:val="14"/>
                <w:szCs w:val="14"/>
                <w:lang w:val="en-US"/>
              </w:rPr>
              <w:t>pcs.</w:t>
            </w:r>
          </w:p>
        </w:tc>
      </w:tr>
      <w:tr w:rsidR="00B04203" w:rsidRPr="00DC345D" w:rsidTr="00145F7F">
        <w:trPr>
          <w:cantSplit/>
        </w:trPr>
        <w:tc>
          <w:tcPr>
            <w:tcW w:w="3178" w:type="dxa"/>
            <w:shd w:val="clear" w:color="auto" w:fill="auto"/>
            <w:vAlign w:val="bottom"/>
          </w:tcPr>
          <w:p w:rsidR="00B04203" w:rsidRPr="00DC345D" w:rsidRDefault="00B04203" w:rsidP="006700A6">
            <w:pPr>
              <w:spacing w:before="64" w:line="160" w:lineRule="exact"/>
              <w:ind w:left="227"/>
            </w:pPr>
            <w:r w:rsidRPr="00DC345D">
              <w:rPr>
                <w:rFonts w:ascii="Arial" w:hAnsi="Arial" w:cs="Arial"/>
                <w:sz w:val="14"/>
              </w:rPr>
              <w:t>вагоны грузовые, шт.</w:t>
            </w:r>
          </w:p>
        </w:tc>
        <w:tc>
          <w:tcPr>
            <w:tcW w:w="599" w:type="dxa"/>
            <w:tcBorders>
              <w:left w:val="single" w:sz="6" w:space="0" w:color="000000"/>
            </w:tcBorders>
            <w:shd w:val="clear" w:color="auto" w:fill="auto"/>
            <w:vAlign w:val="bottom"/>
          </w:tcPr>
          <w:p w:rsidR="00B04203" w:rsidRPr="00145F7F" w:rsidRDefault="00B04203" w:rsidP="00145F7F">
            <w:pPr>
              <w:spacing w:before="64" w:line="160" w:lineRule="exact"/>
              <w:ind w:right="113"/>
              <w:jc w:val="right"/>
              <w:rPr>
                <w:rFonts w:ascii="Arial" w:hAnsi="Arial" w:cs="Arial"/>
                <w:sz w:val="14"/>
                <w:szCs w:val="14"/>
              </w:rPr>
            </w:pPr>
            <w:r w:rsidRPr="00145F7F">
              <w:rPr>
                <w:rFonts w:ascii="Arial" w:hAnsi="Arial" w:cs="Arial"/>
                <w:sz w:val="14"/>
                <w:szCs w:val="14"/>
              </w:rPr>
              <w:t>2</w:t>
            </w:r>
            <w:r w:rsidRPr="00145F7F">
              <w:rPr>
                <w:rFonts w:ascii="Arial" w:hAnsi="Arial" w:cs="Arial"/>
                <w:sz w:val="14"/>
                <w:szCs w:val="14"/>
                <w:lang w:val="en-US"/>
              </w:rPr>
              <w:t> </w:t>
            </w:r>
            <w:r w:rsidRPr="00145F7F">
              <w:rPr>
                <w:rFonts w:ascii="Arial" w:hAnsi="Arial" w:cs="Arial"/>
                <w:sz w:val="14"/>
                <w:szCs w:val="14"/>
              </w:rPr>
              <w:t>642</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5 872</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7</w:t>
            </w:r>
            <w:r>
              <w:rPr>
                <w:rFonts w:ascii="Arial" w:hAnsi="Arial" w:cs="Arial"/>
                <w:sz w:val="14"/>
                <w:szCs w:val="14"/>
                <w:lang w:val="en-US"/>
              </w:rPr>
              <w:t> </w:t>
            </w:r>
            <w:r w:rsidRPr="00B04203">
              <w:rPr>
                <w:rFonts w:ascii="Arial" w:hAnsi="Arial" w:cs="Arial"/>
                <w:sz w:val="14"/>
                <w:szCs w:val="14"/>
              </w:rPr>
              <w:t>655</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100</w:t>
            </w:r>
          </w:p>
        </w:tc>
        <w:tc>
          <w:tcPr>
            <w:tcW w:w="600"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206</w:t>
            </w:r>
          </w:p>
        </w:tc>
        <w:tc>
          <w:tcPr>
            <w:tcW w:w="599"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318</w:t>
            </w:r>
          </w:p>
        </w:tc>
        <w:tc>
          <w:tcPr>
            <w:tcW w:w="3143" w:type="dxa"/>
            <w:tcBorders>
              <w:left w:val="single" w:sz="4" w:space="0" w:color="000000"/>
            </w:tcBorders>
            <w:shd w:val="clear" w:color="auto" w:fill="auto"/>
            <w:vAlign w:val="bottom"/>
          </w:tcPr>
          <w:p w:rsidR="00B04203" w:rsidRPr="00DC345D" w:rsidRDefault="00B04203" w:rsidP="006700A6">
            <w:pPr>
              <w:spacing w:before="64" w:line="160" w:lineRule="exact"/>
              <w:ind w:left="227"/>
              <w:rPr>
                <w:i/>
              </w:rPr>
            </w:pPr>
            <w:proofErr w:type="gramStart"/>
            <w:r w:rsidRPr="00DC345D">
              <w:rPr>
                <w:rFonts w:ascii="Arial" w:hAnsi="Arial" w:cs="Arial"/>
                <w:i/>
                <w:sz w:val="14"/>
                <w:szCs w:val="14"/>
                <w:lang w:val="en"/>
              </w:rPr>
              <w:t>freight</w:t>
            </w:r>
            <w:proofErr w:type="gramEnd"/>
            <w:r w:rsidRPr="00DC345D">
              <w:rPr>
                <w:rFonts w:ascii="Arial" w:hAnsi="Arial" w:cs="Arial"/>
                <w:i/>
                <w:sz w:val="14"/>
                <w:szCs w:val="14"/>
                <w:lang w:val="en"/>
              </w:rPr>
              <w:t xml:space="preserve"> wagons</w:t>
            </w:r>
            <w:r w:rsidRPr="00DC345D">
              <w:rPr>
                <w:rFonts w:ascii="Arial" w:hAnsi="Arial" w:cs="Arial"/>
                <w:i/>
                <w:sz w:val="14"/>
                <w:szCs w:val="14"/>
              </w:rPr>
              <w:t xml:space="preserve">, </w:t>
            </w:r>
            <w:r w:rsidRPr="00DC345D">
              <w:rPr>
                <w:rFonts w:ascii="Arial" w:hAnsi="Arial" w:cs="Arial"/>
                <w:i/>
                <w:sz w:val="14"/>
                <w:szCs w:val="14"/>
                <w:lang w:val="en-US"/>
              </w:rPr>
              <w:t>pcs.</w:t>
            </w:r>
          </w:p>
        </w:tc>
      </w:tr>
      <w:tr w:rsidR="00B04203" w:rsidRPr="00287B19" w:rsidTr="00145F7F">
        <w:trPr>
          <w:cantSplit/>
        </w:trPr>
        <w:tc>
          <w:tcPr>
            <w:tcW w:w="3178" w:type="dxa"/>
            <w:shd w:val="clear" w:color="auto" w:fill="auto"/>
            <w:vAlign w:val="bottom"/>
          </w:tcPr>
          <w:p w:rsidR="00B04203" w:rsidRPr="00DC345D" w:rsidRDefault="00B04203" w:rsidP="006700A6">
            <w:pPr>
              <w:spacing w:before="64" w:line="160" w:lineRule="exact"/>
              <w:ind w:left="227"/>
              <w:rPr>
                <w:rFonts w:ascii="Arial" w:hAnsi="Arial" w:cs="Arial"/>
                <w:sz w:val="14"/>
              </w:rPr>
            </w:pPr>
            <w:r w:rsidRPr="00DC345D">
              <w:rPr>
                <w:rFonts w:ascii="Arial" w:hAnsi="Arial" w:cs="Arial"/>
                <w:sz w:val="14"/>
              </w:rPr>
              <w:t xml:space="preserve">узлы и части к железнодорожному </w:t>
            </w:r>
            <w:r w:rsidRPr="003A4E0A">
              <w:rPr>
                <w:rFonts w:ascii="Arial" w:hAnsi="Arial" w:cs="Arial"/>
                <w:sz w:val="14"/>
              </w:rPr>
              <w:br/>
            </w:r>
            <w:r w:rsidRPr="00DC345D">
              <w:rPr>
                <w:rFonts w:ascii="Arial" w:hAnsi="Arial" w:cs="Arial"/>
                <w:sz w:val="14"/>
              </w:rPr>
              <w:t>подвижному составу, тыс. т</w:t>
            </w:r>
          </w:p>
        </w:tc>
        <w:tc>
          <w:tcPr>
            <w:tcW w:w="599" w:type="dxa"/>
            <w:tcBorders>
              <w:left w:val="single" w:sz="6" w:space="0" w:color="000000"/>
            </w:tcBorders>
            <w:shd w:val="clear" w:color="auto" w:fill="auto"/>
            <w:vAlign w:val="bottom"/>
          </w:tcPr>
          <w:p w:rsidR="00B04203" w:rsidRPr="00145F7F" w:rsidRDefault="00B04203" w:rsidP="00145F7F">
            <w:pPr>
              <w:spacing w:before="64" w:line="160" w:lineRule="exact"/>
              <w:ind w:right="113"/>
              <w:jc w:val="right"/>
              <w:rPr>
                <w:rFonts w:ascii="Arial" w:hAnsi="Arial" w:cs="Arial"/>
                <w:sz w:val="14"/>
                <w:szCs w:val="14"/>
              </w:rPr>
            </w:pPr>
            <w:r w:rsidRPr="00145F7F">
              <w:rPr>
                <w:rFonts w:ascii="Arial" w:hAnsi="Arial" w:cs="Arial"/>
                <w:sz w:val="14"/>
                <w:szCs w:val="14"/>
              </w:rPr>
              <w:t>193</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110</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162</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350</w:t>
            </w:r>
          </w:p>
        </w:tc>
        <w:tc>
          <w:tcPr>
            <w:tcW w:w="600"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221</w:t>
            </w:r>
          </w:p>
        </w:tc>
        <w:tc>
          <w:tcPr>
            <w:tcW w:w="599"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298</w:t>
            </w:r>
          </w:p>
        </w:tc>
        <w:tc>
          <w:tcPr>
            <w:tcW w:w="3143" w:type="dxa"/>
            <w:tcBorders>
              <w:left w:val="single" w:sz="4" w:space="0" w:color="000000"/>
            </w:tcBorders>
            <w:shd w:val="clear" w:color="auto" w:fill="auto"/>
            <w:vAlign w:val="bottom"/>
          </w:tcPr>
          <w:p w:rsidR="00B04203" w:rsidRPr="00DC345D" w:rsidRDefault="00B04203" w:rsidP="00694C90">
            <w:pPr>
              <w:spacing w:before="64" w:line="160" w:lineRule="exact"/>
              <w:ind w:left="227"/>
              <w:rPr>
                <w:i/>
                <w:lang w:val="en-US"/>
              </w:rPr>
            </w:pPr>
            <w:proofErr w:type="gramStart"/>
            <w:r w:rsidRPr="00DC345D">
              <w:rPr>
                <w:rFonts w:ascii="Arial" w:hAnsi="Arial" w:cs="Arial"/>
                <w:i/>
                <w:sz w:val="14"/>
                <w:szCs w:val="14"/>
                <w:lang w:val="en"/>
              </w:rPr>
              <w:t>components</w:t>
            </w:r>
            <w:proofErr w:type="gramEnd"/>
            <w:r w:rsidRPr="00DC345D">
              <w:rPr>
                <w:rFonts w:ascii="Arial" w:hAnsi="Arial" w:cs="Arial"/>
                <w:i/>
                <w:sz w:val="14"/>
                <w:szCs w:val="14"/>
                <w:lang w:val="en"/>
              </w:rPr>
              <w:t xml:space="preserve"> and parts for railway rolling stock,</w:t>
            </w:r>
            <w:r w:rsidRPr="00DC345D">
              <w:rPr>
                <w:rFonts w:ascii="Arial" w:hAnsi="Arial" w:cs="Arial"/>
                <w:i/>
                <w:sz w:val="14"/>
                <w:szCs w:val="14"/>
                <w:lang w:val="en-US"/>
              </w:rPr>
              <w:t>thou. tonnes</w:t>
            </w:r>
            <w:r w:rsidRPr="00DC345D">
              <w:rPr>
                <w:rFonts w:cs="Arial"/>
                <w:i/>
                <w:szCs w:val="14"/>
                <w:lang w:val="en-US"/>
              </w:rPr>
              <w:t xml:space="preserve">  </w:t>
            </w:r>
          </w:p>
        </w:tc>
      </w:tr>
      <w:tr w:rsidR="00B04203" w:rsidRPr="00287B19" w:rsidTr="00145F7F">
        <w:trPr>
          <w:cantSplit/>
        </w:trPr>
        <w:tc>
          <w:tcPr>
            <w:tcW w:w="3178" w:type="dxa"/>
            <w:shd w:val="clear" w:color="auto" w:fill="auto"/>
            <w:vAlign w:val="bottom"/>
          </w:tcPr>
          <w:p w:rsidR="00B04203" w:rsidRPr="00DC345D" w:rsidRDefault="00B04203" w:rsidP="006700A6">
            <w:pPr>
              <w:pStyle w:val="14"/>
              <w:widowControl/>
              <w:spacing w:before="64" w:line="160" w:lineRule="exact"/>
            </w:pPr>
            <w:r w:rsidRPr="00DC345D">
              <w:t>Тракторы, включая седельные тягачи, шт.</w:t>
            </w:r>
          </w:p>
        </w:tc>
        <w:tc>
          <w:tcPr>
            <w:tcW w:w="599" w:type="dxa"/>
            <w:tcBorders>
              <w:left w:val="single" w:sz="6" w:space="0" w:color="000000"/>
            </w:tcBorders>
            <w:shd w:val="clear" w:color="auto" w:fill="auto"/>
            <w:vAlign w:val="bottom"/>
          </w:tcPr>
          <w:p w:rsidR="00B04203" w:rsidRPr="00145F7F" w:rsidRDefault="00B04203" w:rsidP="00145F7F">
            <w:pPr>
              <w:spacing w:before="64" w:line="160" w:lineRule="exact"/>
              <w:ind w:right="113"/>
              <w:jc w:val="right"/>
              <w:rPr>
                <w:rFonts w:ascii="Arial" w:hAnsi="Arial" w:cs="Arial"/>
                <w:sz w:val="14"/>
                <w:szCs w:val="14"/>
              </w:rPr>
            </w:pPr>
            <w:r w:rsidRPr="00145F7F">
              <w:rPr>
                <w:rFonts w:ascii="Arial" w:hAnsi="Arial" w:cs="Arial"/>
                <w:sz w:val="14"/>
                <w:szCs w:val="14"/>
              </w:rPr>
              <w:t>5</w:t>
            </w:r>
            <w:r w:rsidRPr="00145F7F">
              <w:rPr>
                <w:rFonts w:ascii="Arial" w:hAnsi="Arial" w:cs="Arial"/>
                <w:sz w:val="14"/>
                <w:szCs w:val="14"/>
                <w:lang w:val="en-US"/>
              </w:rPr>
              <w:t> </w:t>
            </w:r>
            <w:r w:rsidRPr="00145F7F">
              <w:rPr>
                <w:rFonts w:ascii="Arial" w:hAnsi="Arial" w:cs="Arial"/>
                <w:sz w:val="14"/>
                <w:szCs w:val="14"/>
              </w:rPr>
              <w:t>430</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7 066</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9</w:t>
            </w:r>
            <w:r>
              <w:rPr>
                <w:rFonts w:ascii="Arial" w:hAnsi="Arial" w:cs="Arial"/>
                <w:sz w:val="14"/>
                <w:szCs w:val="14"/>
                <w:lang w:val="en-US"/>
              </w:rPr>
              <w:t> </w:t>
            </w:r>
            <w:r w:rsidRPr="00B04203">
              <w:rPr>
                <w:rFonts w:ascii="Arial" w:hAnsi="Arial" w:cs="Arial"/>
                <w:sz w:val="14"/>
                <w:szCs w:val="14"/>
              </w:rPr>
              <w:t>603</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135</w:t>
            </w:r>
          </w:p>
        </w:tc>
        <w:tc>
          <w:tcPr>
            <w:tcW w:w="600"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82,9</w:t>
            </w:r>
          </w:p>
        </w:tc>
        <w:tc>
          <w:tcPr>
            <w:tcW w:w="599"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156</w:t>
            </w:r>
          </w:p>
        </w:tc>
        <w:tc>
          <w:tcPr>
            <w:tcW w:w="3143" w:type="dxa"/>
            <w:tcBorders>
              <w:left w:val="single" w:sz="4" w:space="0" w:color="000000"/>
            </w:tcBorders>
            <w:shd w:val="clear" w:color="auto" w:fill="auto"/>
          </w:tcPr>
          <w:p w:rsidR="00B04203" w:rsidRPr="00DC345D" w:rsidRDefault="00B04203" w:rsidP="006700A6">
            <w:pPr>
              <w:pStyle w:val="14"/>
              <w:widowControl/>
              <w:spacing w:before="64" w:line="160" w:lineRule="exact"/>
              <w:rPr>
                <w:i/>
                <w:lang w:val="en-US"/>
              </w:rPr>
            </w:pPr>
            <w:r w:rsidRPr="00DC345D">
              <w:rPr>
                <w:i/>
                <w:lang w:val="en-US"/>
              </w:rPr>
              <w:t>Tractors, including semi-tractors, pcs.</w:t>
            </w:r>
          </w:p>
        </w:tc>
      </w:tr>
      <w:tr w:rsidR="00B04203" w:rsidRPr="00DC345D" w:rsidTr="00145F7F">
        <w:trPr>
          <w:cantSplit/>
        </w:trPr>
        <w:tc>
          <w:tcPr>
            <w:tcW w:w="3178" w:type="dxa"/>
            <w:shd w:val="clear" w:color="auto" w:fill="auto"/>
            <w:vAlign w:val="bottom"/>
          </w:tcPr>
          <w:p w:rsidR="00B04203" w:rsidRPr="00DC345D" w:rsidRDefault="00B04203" w:rsidP="006700A6">
            <w:pPr>
              <w:pStyle w:val="14"/>
              <w:widowControl/>
              <w:spacing w:before="64" w:line="160" w:lineRule="exact"/>
            </w:pPr>
            <w:r w:rsidRPr="00DC345D">
              <w:t>Автобусы, шт.</w:t>
            </w:r>
          </w:p>
        </w:tc>
        <w:tc>
          <w:tcPr>
            <w:tcW w:w="599" w:type="dxa"/>
            <w:tcBorders>
              <w:left w:val="single" w:sz="6" w:space="0" w:color="000000"/>
            </w:tcBorders>
            <w:shd w:val="clear" w:color="auto" w:fill="auto"/>
            <w:vAlign w:val="bottom"/>
          </w:tcPr>
          <w:p w:rsidR="00B04203" w:rsidRPr="00145F7F" w:rsidRDefault="00B04203" w:rsidP="00145F7F">
            <w:pPr>
              <w:spacing w:before="64" w:line="160" w:lineRule="exact"/>
              <w:ind w:right="113"/>
              <w:jc w:val="right"/>
              <w:rPr>
                <w:rFonts w:ascii="Arial" w:hAnsi="Arial" w:cs="Arial"/>
                <w:sz w:val="14"/>
                <w:szCs w:val="14"/>
              </w:rPr>
            </w:pPr>
            <w:r w:rsidRPr="00145F7F">
              <w:rPr>
                <w:rFonts w:ascii="Arial" w:hAnsi="Arial" w:cs="Arial"/>
                <w:sz w:val="14"/>
                <w:szCs w:val="14"/>
              </w:rPr>
              <w:t>2</w:t>
            </w:r>
            <w:r w:rsidRPr="00145F7F">
              <w:rPr>
                <w:rFonts w:ascii="Arial" w:hAnsi="Arial" w:cs="Arial"/>
                <w:sz w:val="14"/>
                <w:szCs w:val="14"/>
                <w:lang w:val="en-US"/>
              </w:rPr>
              <w:t> </w:t>
            </w:r>
            <w:r w:rsidRPr="00145F7F">
              <w:rPr>
                <w:rFonts w:ascii="Arial" w:hAnsi="Arial" w:cs="Arial"/>
                <w:sz w:val="14"/>
                <w:szCs w:val="14"/>
              </w:rPr>
              <w:t>739</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1 856</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2</w:t>
            </w:r>
            <w:r>
              <w:rPr>
                <w:rFonts w:ascii="Arial" w:hAnsi="Arial" w:cs="Arial"/>
                <w:sz w:val="14"/>
                <w:szCs w:val="14"/>
                <w:lang w:val="en-US"/>
              </w:rPr>
              <w:t> </w:t>
            </w:r>
            <w:r w:rsidRPr="00B04203">
              <w:rPr>
                <w:rFonts w:ascii="Arial" w:hAnsi="Arial" w:cs="Arial"/>
                <w:sz w:val="14"/>
                <w:szCs w:val="14"/>
              </w:rPr>
              <w:t>642</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54,3</w:t>
            </w:r>
          </w:p>
        </w:tc>
        <w:tc>
          <w:tcPr>
            <w:tcW w:w="600"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43,4</w:t>
            </w:r>
          </w:p>
        </w:tc>
        <w:tc>
          <w:tcPr>
            <w:tcW w:w="599"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84,7</w:t>
            </w:r>
          </w:p>
        </w:tc>
        <w:tc>
          <w:tcPr>
            <w:tcW w:w="3143" w:type="dxa"/>
            <w:tcBorders>
              <w:left w:val="single" w:sz="4" w:space="0" w:color="000000"/>
            </w:tcBorders>
            <w:shd w:val="clear" w:color="auto" w:fill="auto"/>
            <w:vAlign w:val="bottom"/>
          </w:tcPr>
          <w:p w:rsidR="00B04203" w:rsidRPr="00DC345D" w:rsidRDefault="00B04203" w:rsidP="006700A6">
            <w:pPr>
              <w:pStyle w:val="14"/>
              <w:widowControl/>
              <w:spacing w:before="64" w:line="160" w:lineRule="exact"/>
              <w:rPr>
                <w:i/>
              </w:rPr>
            </w:pPr>
            <w:r w:rsidRPr="00DC345D">
              <w:rPr>
                <w:i/>
                <w:lang w:val="en-US"/>
              </w:rPr>
              <w:t>Buses</w:t>
            </w:r>
            <w:r w:rsidRPr="00DC345D">
              <w:rPr>
                <w:i/>
              </w:rPr>
              <w:t xml:space="preserve">, </w:t>
            </w:r>
            <w:r w:rsidRPr="00DC345D">
              <w:rPr>
                <w:i/>
                <w:lang w:val="en-US"/>
              </w:rPr>
              <w:t>pcs.</w:t>
            </w:r>
          </w:p>
        </w:tc>
      </w:tr>
      <w:tr w:rsidR="00B04203" w:rsidRPr="00DC345D" w:rsidTr="00145F7F">
        <w:trPr>
          <w:cantSplit/>
        </w:trPr>
        <w:tc>
          <w:tcPr>
            <w:tcW w:w="3178" w:type="dxa"/>
            <w:shd w:val="clear" w:color="auto" w:fill="auto"/>
            <w:vAlign w:val="bottom"/>
          </w:tcPr>
          <w:p w:rsidR="00B04203" w:rsidRPr="00DC345D" w:rsidRDefault="00B04203" w:rsidP="006700A6">
            <w:pPr>
              <w:pStyle w:val="14"/>
              <w:widowControl/>
              <w:spacing w:before="64" w:line="160" w:lineRule="exact"/>
            </w:pPr>
            <w:r w:rsidRPr="00DC345D">
              <w:t>Автомобили легковые, тыс. шт.</w:t>
            </w:r>
          </w:p>
        </w:tc>
        <w:tc>
          <w:tcPr>
            <w:tcW w:w="599" w:type="dxa"/>
            <w:tcBorders>
              <w:left w:val="single" w:sz="6" w:space="0" w:color="000000"/>
            </w:tcBorders>
            <w:shd w:val="clear" w:color="auto" w:fill="auto"/>
            <w:vAlign w:val="bottom"/>
          </w:tcPr>
          <w:p w:rsidR="00B04203" w:rsidRPr="00145F7F" w:rsidRDefault="00B04203" w:rsidP="00145F7F">
            <w:pPr>
              <w:spacing w:before="64" w:line="160" w:lineRule="exact"/>
              <w:ind w:right="113"/>
              <w:jc w:val="right"/>
              <w:rPr>
                <w:rFonts w:ascii="Arial" w:hAnsi="Arial" w:cs="Arial"/>
                <w:sz w:val="14"/>
                <w:szCs w:val="14"/>
              </w:rPr>
            </w:pPr>
            <w:r w:rsidRPr="00145F7F">
              <w:rPr>
                <w:rFonts w:ascii="Arial" w:hAnsi="Arial" w:cs="Arial"/>
                <w:sz w:val="14"/>
                <w:szCs w:val="14"/>
              </w:rPr>
              <w:t>45,4</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65,0</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89,0</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294</w:t>
            </w:r>
          </w:p>
        </w:tc>
        <w:tc>
          <w:tcPr>
            <w:tcW w:w="600"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989</w:t>
            </w:r>
          </w:p>
        </w:tc>
        <w:tc>
          <w:tcPr>
            <w:tcW w:w="599"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1</w:t>
            </w:r>
            <w:r>
              <w:rPr>
                <w:rFonts w:ascii="Arial" w:hAnsi="Arial" w:cs="Arial"/>
                <w:sz w:val="14"/>
                <w:szCs w:val="14"/>
                <w:lang w:val="en-US"/>
              </w:rPr>
              <w:t> </w:t>
            </w:r>
            <w:r w:rsidRPr="00B04203">
              <w:rPr>
                <w:rFonts w:ascii="Arial" w:hAnsi="Arial" w:cs="Arial"/>
                <w:sz w:val="14"/>
                <w:szCs w:val="14"/>
              </w:rPr>
              <w:t>396</w:t>
            </w:r>
          </w:p>
        </w:tc>
        <w:tc>
          <w:tcPr>
            <w:tcW w:w="3143" w:type="dxa"/>
            <w:tcBorders>
              <w:left w:val="single" w:sz="4" w:space="0" w:color="000000"/>
            </w:tcBorders>
            <w:shd w:val="clear" w:color="auto" w:fill="auto"/>
            <w:vAlign w:val="bottom"/>
          </w:tcPr>
          <w:p w:rsidR="00B04203" w:rsidRPr="00DC345D" w:rsidRDefault="00B04203" w:rsidP="006700A6">
            <w:pPr>
              <w:pStyle w:val="14"/>
              <w:widowControl/>
              <w:spacing w:before="64" w:line="160" w:lineRule="exact"/>
              <w:rPr>
                <w:i/>
              </w:rPr>
            </w:pPr>
            <w:r w:rsidRPr="00DC345D">
              <w:rPr>
                <w:rStyle w:val="hps"/>
                <w:i/>
                <w:szCs w:val="14"/>
                <w:lang w:val="en"/>
              </w:rPr>
              <w:t>Passenger cars</w:t>
            </w:r>
            <w:r w:rsidRPr="00DC345D">
              <w:rPr>
                <w:i/>
              </w:rPr>
              <w:t xml:space="preserve">, </w:t>
            </w:r>
            <w:r w:rsidRPr="00DC345D">
              <w:rPr>
                <w:i/>
                <w:szCs w:val="14"/>
                <w:lang w:val="en-US"/>
              </w:rPr>
              <w:t>thou</w:t>
            </w:r>
            <w:r w:rsidRPr="00DC345D">
              <w:rPr>
                <w:i/>
                <w:lang w:val="en-US"/>
              </w:rPr>
              <w:t xml:space="preserve">. </w:t>
            </w:r>
            <w:proofErr w:type="gramStart"/>
            <w:r w:rsidRPr="00DC345D">
              <w:rPr>
                <w:i/>
                <w:lang w:val="en-US"/>
              </w:rPr>
              <w:t>pcs</w:t>
            </w:r>
            <w:proofErr w:type="gramEnd"/>
            <w:r w:rsidRPr="00DC345D">
              <w:rPr>
                <w:i/>
                <w:lang w:val="en-US"/>
              </w:rPr>
              <w:t>.</w:t>
            </w:r>
          </w:p>
        </w:tc>
      </w:tr>
      <w:tr w:rsidR="00B04203" w:rsidRPr="00DC345D" w:rsidTr="00145F7F">
        <w:trPr>
          <w:cantSplit/>
        </w:trPr>
        <w:tc>
          <w:tcPr>
            <w:tcW w:w="3178" w:type="dxa"/>
            <w:shd w:val="clear" w:color="auto" w:fill="auto"/>
            <w:vAlign w:val="bottom"/>
          </w:tcPr>
          <w:p w:rsidR="00B04203" w:rsidRPr="00DC345D" w:rsidRDefault="00B04203" w:rsidP="006700A6">
            <w:pPr>
              <w:pStyle w:val="14"/>
              <w:widowControl/>
              <w:spacing w:before="64" w:line="160" w:lineRule="exact"/>
            </w:pPr>
            <w:r w:rsidRPr="00DC345D">
              <w:t>Автомобили грузовые, тыс. шт.</w:t>
            </w:r>
          </w:p>
        </w:tc>
        <w:tc>
          <w:tcPr>
            <w:tcW w:w="599" w:type="dxa"/>
            <w:tcBorders>
              <w:left w:val="single" w:sz="6" w:space="0" w:color="000000"/>
            </w:tcBorders>
            <w:shd w:val="clear" w:color="auto" w:fill="auto"/>
            <w:vAlign w:val="bottom"/>
          </w:tcPr>
          <w:p w:rsidR="00B04203" w:rsidRPr="00145F7F" w:rsidRDefault="00B04203" w:rsidP="00145F7F">
            <w:pPr>
              <w:spacing w:before="64" w:line="160" w:lineRule="exact"/>
              <w:ind w:right="113"/>
              <w:jc w:val="right"/>
              <w:rPr>
                <w:rFonts w:ascii="Arial" w:hAnsi="Arial" w:cs="Arial"/>
                <w:sz w:val="14"/>
                <w:szCs w:val="14"/>
              </w:rPr>
            </w:pPr>
            <w:r w:rsidRPr="00145F7F">
              <w:rPr>
                <w:rFonts w:ascii="Arial" w:hAnsi="Arial" w:cs="Arial"/>
                <w:sz w:val="14"/>
                <w:szCs w:val="14"/>
              </w:rPr>
              <w:t>13,4</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11,8</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13,4</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300</w:t>
            </w:r>
          </w:p>
        </w:tc>
        <w:tc>
          <w:tcPr>
            <w:tcW w:w="600"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303</w:t>
            </w:r>
          </w:p>
        </w:tc>
        <w:tc>
          <w:tcPr>
            <w:tcW w:w="599"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356</w:t>
            </w:r>
          </w:p>
        </w:tc>
        <w:tc>
          <w:tcPr>
            <w:tcW w:w="3143" w:type="dxa"/>
            <w:tcBorders>
              <w:left w:val="single" w:sz="4" w:space="0" w:color="000000"/>
            </w:tcBorders>
            <w:shd w:val="clear" w:color="auto" w:fill="auto"/>
            <w:vAlign w:val="bottom"/>
          </w:tcPr>
          <w:p w:rsidR="00B04203" w:rsidRPr="00DC345D" w:rsidRDefault="00B04203" w:rsidP="006700A6">
            <w:pPr>
              <w:pStyle w:val="14"/>
              <w:widowControl/>
              <w:spacing w:before="64" w:line="160" w:lineRule="exact"/>
              <w:rPr>
                <w:i/>
              </w:rPr>
            </w:pPr>
            <w:r w:rsidRPr="00DC345D">
              <w:rPr>
                <w:i/>
                <w:lang w:val="en-US"/>
              </w:rPr>
              <w:t>Goods vehicles,</w:t>
            </w:r>
            <w:r w:rsidRPr="00DC345D">
              <w:rPr>
                <w:i/>
              </w:rPr>
              <w:t xml:space="preserve"> </w:t>
            </w:r>
            <w:r w:rsidRPr="00DC345D">
              <w:rPr>
                <w:i/>
                <w:szCs w:val="14"/>
                <w:lang w:val="en-US"/>
              </w:rPr>
              <w:t>thou</w:t>
            </w:r>
            <w:r w:rsidRPr="00DC345D">
              <w:rPr>
                <w:i/>
                <w:lang w:val="en-US"/>
              </w:rPr>
              <w:t xml:space="preserve">. </w:t>
            </w:r>
            <w:proofErr w:type="gramStart"/>
            <w:r w:rsidRPr="00DC345D">
              <w:rPr>
                <w:i/>
                <w:lang w:val="en-US"/>
              </w:rPr>
              <w:t>pcs</w:t>
            </w:r>
            <w:proofErr w:type="gramEnd"/>
            <w:r w:rsidRPr="00DC345D">
              <w:rPr>
                <w:i/>
                <w:lang w:val="en-US"/>
              </w:rPr>
              <w:t>.</w:t>
            </w:r>
          </w:p>
        </w:tc>
      </w:tr>
      <w:tr w:rsidR="00B04203" w:rsidRPr="00DC345D" w:rsidTr="00145F7F">
        <w:trPr>
          <w:cantSplit/>
        </w:trPr>
        <w:tc>
          <w:tcPr>
            <w:tcW w:w="3178" w:type="dxa"/>
            <w:shd w:val="clear" w:color="auto" w:fill="auto"/>
            <w:vAlign w:val="bottom"/>
          </w:tcPr>
          <w:p w:rsidR="00B04203" w:rsidRPr="00DC345D" w:rsidRDefault="00B04203" w:rsidP="006700A6">
            <w:pPr>
              <w:pStyle w:val="14"/>
              <w:widowControl/>
              <w:spacing w:before="64" w:line="160" w:lineRule="exact"/>
            </w:pPr>
            <w:r w:rsidRPr="00DC345D">
              <w:t>Части и принадлежности к автомобилям</w:t>
            </w:r>
          </w:p>
        </w:tc>
        <w:tc>
          <w:tcPr>
            <w:tcW w:w="599" w:type="dxa"/>
            <w:tcBorders>
              <w:left w:val="single" w:sz="6" w:space="0" w:color="000000"/>
            </w:tcBorders>
            <w:shd w:val="clear" w:color="auto" w:fill="auto"/>
            <w:vAlign w:val="bottom"/>
          </w:tcPr>
          <w:p w:rsidR="00B04203" w:rsidRPr="00145F7F" w:rsidRDefault="00B04203" w:rsidP="00145F7F">
            <w:pPr>
              <w:spacing w:before="64" w:line="160" w:lineRule="exact"/>
              <w:ind w:right="113"/>
              <w:jc w:val="right"/>
              <w:rPr>
                <w:rFonts w:ascii="Arial" w:hAnsi="Arial" w:cs="Arial"/>
                <w:sz w:val="14"/>
                <w:szCs w:val="14"/>
              </w:rPr>
            </w:pPr>
            <w:r w:rsidRPr="00145F7F">
              <w:rPr>
                <w:rFonts w:ascii="Arial" w:hAnsi="Arial" w:cs="Arial"/>
                <w:sz w:val="14"/>
                <w:szCs w:val="14"/>
              </w:rPr>
              <w:t>–</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Pr>
                <w:rFonts w:ascii="Arial" w:hAnsi="Arial" w:cs="Arial"/>
                <w:sz w:val="14"/>
                <w:szCs w:val="14"/>
              </w:rPr>
              <w:t>–</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372</w:t>
            </w:r>
          </w:p>
        </w:tc>
        <w:tc>
          <w:tcPr>
            <w:tcW w:w="600"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561</w:t>
            </w:r>
          </w:p>
        </w:tc>
        <w:tc>
          <w:tcPr>
            <w:tcW w:w="599"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761</w:t>
            </w:r>
          </w:p>
        </w:tc>
        <w:tc>
          <w:tcPr>
            <w:tcW w:w="3143" w:type="dxa"/>
            <w:tcBorders>
              <w:left w:val="single" w:sz="4" w:space="0" w:color="000000"/>
            </w:tcBorders>
            <w:shd w:val="clear" w:color="auto" w:fill="auto"/>
            <w:vAlign w:val="bottom"/>
          </w:tcPr>
          <w:p w:rsidR="00B04203" w:rsidRPr="00DC345D" w:rsidRDefault="00B04203" w:rsidP="006700A6">
            <w:pPr>
              <w:pStyle w:val="14"/>
              <w:widowControl/>
              <w:spacing w:before="64" w:line="160" w:lineRule="exact"/>
              <w:rPr>
                <w:i/>
                <w:lang w:val="en-US"/>
              </w:rPr>
            </w:pPr>
            <w:r w:rsidRPr="00DC345D">
              <w:rPr>
                <w:rStyle w:val="a4"/>
                <w:i/>
                <w:color w:val="auto"/>
                <w:u w:val="none"/>
                <w:lang w:val="en"/>
              </w:rPr>
              <w:t xml:space="preserve">Parts </w:t>
            </w:r>
            <w:r w:rsidRPr="00DC345D">
              <w:rPr>
                <w:rStyle w:val="a4"/>
                <w:i/>
                <w:color w:val="auto"/>
                <w:u w:val="none"/>
                <w:lang w:val="en-US"/>
              </w:rPr>
              <w:t xml:space="preserve">of </w:t>
            </w:r>
            <w:r w:rsidRPr="00DC345D">
              <w:rPr>
                <w:i/>
                <w:lang w:val="en-US" w:eastAsia="en-US"/>
              </w:rPr>
              <w:t>vehicles</w:t>
            </w:r>
          </w:p>
        </w:tc>
      </w:tr>
      <w:tr w:rsidR="00B04203" w:rsidRPr="00DC345D" w:rsidTr="00145F7F">
        <w:trPr>
          <w:cantSplit/>
        </w:trPr>
        <w:tc>
          <w:tcPr>
            <w:tcW w:w="3178" w:type="dxa"/>
            <w:shd w:val="clear" w:color="auto" w:fill="auto"/>
            <w:vAlign w:val="bottom"/>
          </w:tcPr>
          <w:p w:rsidR="00B04203" w:rsidRPr="00DC345D" w:rsidRDefault="00B04203" w:rsidP="006700A6">
            <w:pPr>
              <w:pStyle w:val="14"/>
              <w:widowControl/>
              <w:spacing w:before="64" w:line="160" w:lineRule="exact"/>
            </w:pPr>
            <w:r w:rsidRPr="00DC345D">
              <w:t>Авиационная техника</w:t>
            </w:r>
          </w:p>
        </w:tc>
        <w:tc>
          <w:tcPr>
            <w:tcW w:w="599" w:type="dxa"/>
            <w:tcBorders>
              <w:left w:val="single" w:sz="6" w:space="0" w:color="000000"/>
            </w:tcBorders>
            <w:shd w:val="clear" w:color="auto" w:fill="auto"/>
            <w:vAlign w:val="bottom"/>
          </w:tcPr>
          <w:p w:rsidR="00B04203" w:rsidRPr="00145F7F" w:rsidRDefault="00B04203" w:rsidP="00145F7F">
            <w:pPr>
              <w:spacing w:before="64" w:line="160" w:lineRule="exact"/>
              <w:ind w:right="113"/>
              <w:jc w:val="right"/>
              <w:rPr>
                <w:rFonts w:ascii="Arial" w:hAnsi="Arial" w:cs="Arial"/>
                <w:sz w:val="14"/>
                <w:szCs w:val="14"/>
              </w:rPr>
            </w:pPr>
            <w:r w:rsidRPr="00145F7F">
              <w:rPr>
                <w:rFonts w:ascii="Arial" w:hAnsi="Arial" w:cs="Arial"/>
                <w:sz w:val="14"/>
                <w:szCs w:val="14"/>
              </w:rPr>
              <w:t>–</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Pr>
                <w:rFonts w:ascii="Arial" w:hAnsi="Arial" w:cs="Arial"/>
                <w:sz w:val="14"/>
                <w:szCs w:val="14"/>
              </w:rPr>
              <w:t>–</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4</w:t>
            </w:r>
            <w:r w:rsidRPr="00B04203">
              <w:rPr>
                <w:rFonts w:ascii="Arial" w:hAnsi="Arial" w:cs="Arial"/>
                <w:sz w:val="14"/>
                <w:szCs w:val="14"/>
                <w:lang w:val="en-US"/>
              </w:rPr>
              <w:t> </w:t>
            </w:r>
            <w:r w:rsidRPr="00B04203">
              <w:rPr>
                <w:rFonts w:ascii="Arial" w:hAnsi="Arial" w:cs="Arial"/>
                <w:sz w:val="14"/>
                <w:szCs w:val="14"/>
              </w:rPr>
              <w:t>859</w:t>
            </w:r>
          </w:p>
        </w:tc>
        <w:tc>
          <w:tcPr>
            <w:tcW w:w="600"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5 845</w:t>
            </w:r>
          </w:p>
        </w:tc>
        <w:tc>
          <w:tcPr>
            <w:tcW w:w="599"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6</w:t>
            </w:r>
            <w:r>
              <w:rPr>
                <w:rFonts w:ascii="Arial" w:hAnsi="Arial" w:cs="Arial"/>
                <w:sz w:val="14"/>
                <w:szCs w:val="14"/>
                <w:lang w:val="en-US"/>
              </w:rPr>
              <w:t> </w:t>
            </w:r>
            <w:r w:rsidRPr="00B04203">
              <w:rPr>
                <w:rFonts w:ascii="Arial" w:hAnsi="Arial" w:cs="Arial"/>
                <w:sz w:val="14"/>
                <w:szCs w:val="14"/>
              </w:rPr>
              <w:t>945</w:t>
            </w:r>
          </w:p>
        </w:tc>
        <w:tc>
          <w:tcPr>
            <w:tcW w:w="3143" w:type="dxa"/>
            <w:tcBorders>
              <w:left w:val="single" w:sz="4" w:space="0" w:color="000000"/>
            </w:tcBorders>
            <w:shd w:val="clear" w:color="auto" w:fill="auto"/>
            <w:vAlign w:val="bottom"/>
          </w:tcPr>
          <w:p w:rsidR="00B04203" w:rsidRPr="00DC345D" w:rsidRDefault="00B04203" w:rsidP="006700A6">
            <w:pPr>
              <w:pStyle w:val="14"/>
              <w:widowControl/>
              <w:spacing w:before="64" w:line="160" w:lineRule="exact"/>
              <w:rPr>
                <w:i/>
              </w:rPr>
            </w:pPr>
            <w:r w:rsidRPr="00DC345D">
              <w:rPr>
                <w:i/>
                <w:lang w:val="en"/>
              </w:rPr>
              <w:t>Aviation equipment</w:t>
            </w:r>
          </w:p>
        </w:tc>
      </w:tr>
      <w:tr w:rsidR="00B04203" w:rsidRPr="00DC345D" w:rsidTr="00145F7F">
        <w:trPr>
          <w:cantSplit/>
        </w:trPr>
        <w:tc>
          <w:tcPr>
            <w:tcW w:w="3178" w:type="dxa"/>
            <w:shd w:val="clear" w:color="auto" w:fill="auto"/>
            <w:vAlign w:val="bottom"/>
          </w:tcPr>
          <w:p w:rsidR="00B04203" w:rsidRPr="00DC345D" w:rsidRDefault="00B04203" w:rsidP="006700A6">
            <w:pPr>
              <w:pStyle w:val="14"/>
              <w:widowControl/>
              <w:spacing w:before="64" w:line="160" w:lineRule="exact"/>
            </w:pPr>
            <w:r w:rsidRPr="00DC345D">
              <w:t>Суда и другие плавучие средства</w:t>
            </w:r>
          </w:p>
        </w:tc>
        <w:tc>
          <w:tcPr>
            <w:tcW w:w="599" w:type="dxa"/>
            <w:tcBorders>
              <w:left w:val="single" w:sz="6" w:space="0" w:color="000000"/>
            </w:tcBorders>
            <w:shd w:val="clear" w:color="auto" w:fill="auto"/>
            <w:vAlign w:val="bottom"/>
          </w:tcPr>
          <w:p w:rsidR="00B04203" w:rsidRPr="00145F7F" w:rsidRDefault="00B04203" w:rsidP="00145F7F">
            <w:pPr>
              <w:spacing w:before="64" w:line="160" w:lineRule="exact"/>
              <w:ind w:right="113"/>
              <w:jc w:val="right"/>
              <w:rPr>
                <w:rFonts w:ascii="Arial" w:hAnsi="Arial" w:cs="Arial"/>
                <w:sz w:val="14"/>
                <w:szCs w:val="14"/>
              </w:rPr>
            </w:pPr>
            <w:r w:rsidRPr="00145F7F">
              <w:rPr>
                <w:rFonts w:ascii="Arial" w:hAnsi="Arial" w:cs="Arial"/>
                <w:sz w:val="14"/>
                <w:szCs w:val="14"/>
              </w:rPr>
              <w:t>–</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Pr>
                <w:rFonts w:ascii="Arial" w:hAnsi="Arial" w:cs="Arial"/>
                <w:sz w:val="14"/>
                <w:szCs w:val="14"/>
              </w:rPr>
              <w:t>–</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2</w:t>
            </w:r>
            <w:r w:rsidRPr="00B04203">
              <w:rPr>
                <w:rFonts w:ascii="Arial" w:hAnsi="Arial" w:cs="Arial"/>
                <w:sz w:val="14"/>
                <w:szCs w:val="14"/>
                <w:lang w:val="en-US"/>
              </w:rPr>
              <w:t> </w:t>
            </w:r>
            <w:r w:rsidRPr="00B04203">
              <w:rPr>
                <w:rFonts w:ascii="Arial" w:hAnsi="Arial" w:cs="Arial"/>
                <w:sz w:val="14"/>
                <w:szCs w:val="14"/>
              </w:rPr>
              <w:t>347</w:t>
            </w:r>
          </w:p>
        </w:tc>
        <w:tc>
          <w:tcPr>
            <w:tcW w:w="600"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737</w:t>
            </w:r>
          </w:p>
        </w:tc>
        <w:tc>
          <w:tcPr>
            <w:tcW w:w="599"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1</w:t>
            </w:r>
            <w:r>
              <w:rPr>
                <w:rFonts w:ascii="Arial" w:hAnsi="Arial" w:cs="Arial"/>
                <w:sz w:val="14"/>
                <w:szCs w:val="14"/>
                <w:lang w:val="en-US"/>
              </w:rPr>
              <w:t> </w:t>
            </w:r>
            <w:r w:rsidRPr="00B04203">
              <w:rPr>
                <w:rFonts w:ascii="Arial" w:hAnsi="Arial" w:cs="Arial"/>
                <w:sz w:val="14"/>
                <w:szCs w:val="14"/>
              </w:rPr>
              <w:t>913</w:t>
            </w:r>
          </w:p>
        </w:tc>
        <w:tc>
          <w:tcPr>
            <w:tcW w:w="3143" w:type="dxa"/>
            <w:tcBorders>
              <w:left w:val="single" w:sz="4" w:space="0" w:color="000000"/>
            </w:tcBorders>
            <w:shd w:val="clear" w:color="auto" w:fill="auto"/>
            <w:vAlign w:val="bottom"/>
          </w:tcPr>
          <w:p w:rsidR="00B04203" w:rsidRPr="00DC345D" w:rsidRDefault="00B04203" w:rsidP="006700A6">
            <w:pPr>
              <w:pStyle w:val="14"/>
              <w:widowControl/>
              <w:spacing w:before="64" w:line="160" w:lineRule="exact"/>
              <w:rPr>
                <w:i/>
                <w:lang w:val="en-US"/>
              </w:rPr>
            </w:pPr>
            <w:r w:rsidRPr="00DC345D">
              <w:rPr>
                <w:i/>
                <w:lang w:val="en"/>
              </w:rPr>
              <w:t xml:space="preserve">Ships </w:t>
            </w:r>
            <w:r w:rsidRPr="00DC345D">
              <w:rPr>
                <w:i/>
                <w:lang w:val="en-US" w:eastAsia="en-US"/>
              </w:rPr>
              <w:t>and similar vessels</w:t>
            </w:r>
          </w:p>
        </w:tc>
      </w:tr>
      <w:tr w:rsidR="00B04203" w:rsidRPr="00DC345D" w:rsidTr="00145F7F">
        <w:trPr>
          <w:cantSplit/>
        </w:trPr>
        <w:tc>
          <w:tcPr>
            <w:tcW w:w="3178" w:type="dxa"/>
            <w:shd w:val="clear" w:color="auto" w:fill="auto"/>
            <w:vAlign w:val="bottom"/>
          </w:tcPr>
          <w:p w:rsidR="00B04203" w:rsidRPr="00DC345D" w:rsidRDefault="00B04203" w:rsidP="006700A6">
            <w:pPr>
              <w:pStyle w:val="3"/>
              <w:spacing w:before="64" w:line="160" w:lineRule="exact"/>
              <w:ind w:left="113"/>
            </w:pPr>
            <w:r w:rsidRPr="00DC345D">
              <w:t>Другие товары</w:t>
            </w:r>
          </w:p>
        </w:tc>
        <w:tc>
          <w:tcPr>
            <w:tcW w:w="599" w:type="dxa"/>
            <w:tcBorders>
              <w:left w:val="single" w:sz="6" w:space="0" w:color="000000"/>
            </w:tcBorders>
            <w:shd w:val="clear" w:color="auto" w:fill="auto"/>
            <w:vAlign w:val="bottom"/>
          </w:tcPr>
          <w:p w:rsidR="00B04203" w:rsidRPr="00145F7F" w:rsidRDefault="00B04203" w:rsidP="00145F7F">
            <w:pPr>
              <w:snapToGrid w:val="0"/>
              <w:spacing w:before="64" w:line="160" w:lineRule="exact"/>
              <w:ind w:right="113"/>
              <w:jc w:val="right"/>
              <w:rPr>
                <w:rFonts w:ascii="Arial" w:hAnsi="Arial" w:cs="Arial"/>
                <w:sz w:val="14"/>
                <w:szCs w:val="14"/>
              </w:rPr>
            </w:pPr>
          </w:p>
        </w:tc>
        <w:tc>
          <w:tcPr>
            <w:tcW w:w="601" w:type="dxa"/>
            <w:tcBorders>
              <w:left w:val="single" w:sz="6" w:space="0" w:color="000000"/>
            </w:tcBorders>
            <w:shd w:val="clear" w:color="auto" w:fill="auto"/>
            <w:vAlign w:val="bottom"/>
          </w:tcPr>
          <w:p w:rsidR="00B04203" w:rsidRPr="00B04203" w:rsidRDefault="00B04203" w:rsidP="00B04203">
            <w:pPr>
              <w:snapToGrid w:val="0"/>
              <w:spacing w:before="64" w:line="160" w:lineRule="exact"/>
              <w:ind w:right="113"/>
              <w:jc w:val="right"/>
              <w:rPr>
                <w:rFonts w:ascii="Arial" w:hAnsi="Arial" w:cs="Arial"/>
                <w:sz w:val="14"/>
                <w:szCs w:val="14"/>
              </w:rPr>
            </w:pPr>
          </w:p>
        </w:tc>
        <w:tc>
          <w:tcPr>
            <w:tcW w:w="601" w:type="dxa"/>
            <w:tcBorders>
              <w:left w:val="single" w:sz="6" w:space="0" w:color="000000"/>
            </w:tcBorders>
            <w:shd w:val="clear" w:color="auto" w:fill="auto"/>
            <w:vAlign w:val="bottom"/>
          </w:tcPr>
          <w:p w:rsidR="00B04203" w:rsidRPr="00B04203" w:rsidRDefault="00B04203" w:rsidP="00B04203">
            <w:pPr>
              <w:snapToGrid w:val="0"/>
              <w:spacing w:before="64" w:line="160" w:lineRule="exact"/>
              <w:ind w:right="113"/>
              <w:jc w:val="right"/>
              <w:rPr>
                <w:rFonts w:ascii="Arial" w:hAnsi="Arial" w:cs="Arial"/>
                <w:sz w:val="14"/>
                <w:szCs w:val="14"/>
              </w:rPr>
            </w:pPr>
          </w:p>
        </w:tc>
        <w:tc>
          <w:tcPr>
            <w:tcW w:w="601" w:type="dxa"/>
            <w:tcBorders>
              <w:left w:val="single" w:sz="6" w:space="0" w:color="000000"/>
            </w:tcBorders>
            <w:shd w:val="clear" w:color="auto" w:fill="auto"/>
            <w:vAlign w:val="bottom"/>
          </w:tcPr>
          <w:p w:rsidR="00B04203" w:rsidRPr="00B04203" w:rsidRDefault="00B04203" w:rsidP="00B04203">
            <w:pPr>
              <w:snapToGrid w:val="0"/>
              <w:spacing w:before="64" w:line="16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04203" w:rsidRPr="00B04203" w:rsidRDefault="00B04203" w:rsidP="00B04203">
            <w:pPr>
              <w:snapToGrid w:val="0"/>
              <w:spacing w:before="64" w:line="160" w:lineRule="exact"/>
              <w:ind w:right="113"/>
              <w:jc w:val="right"/>
              <w:rPr>
                <w:rFonts w:ascii="Arial" w:hAnsi="Arial" w:cs="Arial"/>
                <w:sz w:val="14"/>
                <w:szCs w:val="14"/>
              </w:rPr>
            </w:pPr>
          </w:p>
        </w:tc>
        <w:tc>
          <w:tcPr>
            <w:tcW w:w="599" w:type="dxa"/>
            <w:tcBorders>
              <w:left w:val="single" w:sz="6" w:space="0" w:color="000000"/>
            </w:tcBorders>
            <w:shd w:val="clear" w:color="auto" w:fill="auto"/>
            <w:vAlign w:val="bottom"/>
          </w:tcPr>
          <w:p w:rsidR="00B04203" w:rsidRPr="00B04203" w:rsidRDefault="00B04203" w:rsidP="00B04203">
            <w:pPr>
              <w:snapToGrid w:val="0"/>
              <w:spacing w:before="64" w:line="160" w:lineRule="exact"/>
              <w:ind w:right="113"/>
              <w:jc w:val="right"/>
              <w:rPr>
                <w:rFonts w:ascii="Arial" w:hAnsi="Arial" w:cs="Arial"/>
                <w:sz w:val="14"/>
                <w:szCs w:val="14"/>
              </w:rPr>
            </w:pPr>
          </w:p>
        </w:tc>
        <w:tc>
          <w:tcPr>
            <w:tcW w:w="3143" w:type="dxa"/>
            <w:tcBorders>
              <w:left w:val="single" w:sz="4" w:space="0" w:color="000000"/>
            </w:tcBorders>
            <w:shd w:val="clear" w:color="auto" w:fill="auto"/>
            <w:vAlign w:val="bottom"/>
          </w:tcPr>
          <w:p w:rsidR="00B04203" w:rsidRPr="00DC345D" w:rsidRDefault="00B04203" w:rsidP="006700A6">
            <w:pPr>
              <w:pStyle w:val="3"/>
              <w:keepNext w:val="0"/>
              <w:spacing w:before="64" w:line="160" w:lineRule="exact"/>
              <w:ind w:left="170"/>
              <w:rPr>
                <w:i/>
              </w:rPr>
            </w:pPr>
            <w:r w:rsidRPr="00DC345D">
              <w:rPr>
                <w:i/>
                <w:lang w:val="en-US"/>
              </w:rPr>
              <w:t>Other goods</w:t>
            </w:r>
          </w:p>
        </w:tc>
      </w:tr>
      <w:tr w:rsidR="00B04203" w:rsidRPr="00287B19" w:rsidTr="00145F7F">
        <w:trPr>
          <w:cantSplit/>
        </w:trPr>
        <w:tc>
          <w:tcPr>
            <w:tcW w:w="3178" w:type="dxa"/>
            <w:shd w:val="clear" w:color="auto" w:fill="auto"/>
            <w:vAlign w:val="bottom"/>
          </w:tcPr>
          <w:p w:rsidR="00B04203" w:rsidRPr="00DC345D" w:rsidRDefault="00B04203" w:rsidP="006700A6">
            <w:pPr>
              <w:spacing w:before="64" w:line="160" w:lineRule="exact"/>
            </w:pPr>
            <w:r w:rsidRPr="00DC345D">
              <w:rPr>
                <w:rFonts w:ascii="Arial" w:hAnsi="Arial" w:cs="Arial"/>
                <w:sz w:val="14"/>
              </w:rPr>
              <w:t>Плиты древесностружечные, тыс. м</w:t>
            </w:r>
            <w:r w:rsidRPr="00DC345D">
              <w:rPr>
                <w:rFonts w:ascii="Arial" w:hAnsi="Arial" w:cs="Arial"/>
                <w:sz w:val="14"/>
                <w:vertAlign w:val="superscript"/>
              </w:rPr>
              <w:t>3 </w:t>
            </w:r>
          </w:p>
        </w:tc>
        <w:tc>
          <w:tcPr>
            <w:tcW w:w="599" w:type="dxa"/>
            <w:tcBorders>
              <w:left w:val="single" w:sz="6" w:space="0" w:color="000000"/>
            </w:tcBorders>
            <w:shd w:val="clear" w:color="auto" w:fill="auto"/>
            <w:vAlign w:val="bottom"/>
          </w:tcPr>
          <w:p w:rsidR="00B04203" w:rsidRPr="00145F7F" w:rsidRDefault="00B04203" w:rsidP="00145F7F">
            <w:pPr>
              <w:spacing w:before="64" w:line="160" w:lineRule="exact"/>
              <w:ind w:right="113"/>
              <w:jc w:val="right"/>
              <w:rPr>
                <w:rFonts w:ascii="Arial" w:hAnsi="Arial" w:cs="Arial"/>
                <w:sz w:val="14"/>
                <w:szCs w:val="14"/>
              </w:rPr>
            </w:pPr>
            <w:r w:rsidRPr="00145F7F">
              <w:rPr>
                <w:rFonts w:ascii="Arial" w:hAnsi="Arial" w:cs="Arial"/>
                <w:sz w:val="14"/>
                <w:szCs w:val="14"/>
              </w:rPr>
              <w:t>613</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2162</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2</w:t>
            </w:r>
            <w:r>
              <w:rPr>
                <w:rFonts w:ascii="Arial" w:hAnsi="Arial" w:cs="Arial"/>
                <w:sz w:val="14"/>
                <w:szCs w:val="14"/>
                <w:lang w:val="en-US"/>
              </w:rPr>
              <w:t> </w:t>
            </w:r>
            <w:r w:rsidRPr="00B04203">
              <w:rPr>
                <w:rFonts w:ascii="Arial" w:hAnsi="Arial" w:cs="Arial"/>
                <w:sz w:val="14"/>
                <w:szCs w:val="14"/>
              </w:rPr>
              <w:t>606</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113</w:t>
            </w:r>
          </w:p>
        </w:tc>
        <w:tc>
          <w:tcPr>
            <w:tcW w:w="600"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332</w:t>
            </w:r>
          </w:p>
        </w:tc>
        <w:tc>
          <w:tcPr>
            <w:tcW w:w="599"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677</w:t>
            </w:r>
          </w:p>
        </w:tc>
        <w:tc>
          <w:tcPr>
            <w:tcW w:w="3143" w:type="dxa"/>
            <w:tcBorders>
              <w:left w:val="single" w:sz="4" w:space="0" w:color="000000"/>
            </w:tcBorders>
            <w:shd w:val="clear" w:color="auto" w:fill="auto"/>
            <w:vAlign w:val="bottom"/>
          </w:tcPr>
          <w:p w:rsidR="00B04203" w:rsidRPr="00DC345D" w:rsidRDefault="00B04203" w:rsidP="006700A6">
            <w:pPr>
              <w:spacing w:before="64" w:line="160" w:lineRule="exact"/>
              <w:rPr>
                <w:i/>
                <w:lang w:val="en-US"/>
              </w:rPr>
            </w:pPr>
            <w:r w:rsidRPr="00DC345D">
              <w:rPr>
                <w:rStyle w:val="hpsalt-edited"/>
                <w:rFonts w:ascii="Arial" w:hAnsi="Arial" w:cs="Arial"/>
                <w:i/>
                <w:sz w:val="14"/>
                <w:szCs w:val="14"/>
                <w:lang w:val="en"/>
              </w:rPr>
              <w:t>Particle boards</w:t>
            </w:r>
            <w:r w:rsidRPr="00DC345D">
              <w:rPr>
                <w:rFonts w:ascii="Arial" w:hAnsi="Arial" w:cs="Arial"/>
                <w:i/>
                <w:sz w:val="14"/>
                <w:szCs w:val="14"/>
                <w:lang w:val="en-US"/>
              </w:rPr>
              <w:t>, thou. cu. m</w:t>
            </w:r>
            <w:r w:rsidRPr="00DC345D">
              <w:rPr>
                <w:rFonts w:ascii="Arial" w:hAnsi="Arial" w:cs="Arial"/>
                <w:i/>
                <w:sz w:val="14"/>
                <w:szCs w:val="14"/>
                <w:vertAlign w:val="superscript"/>
                <w:lang w:val="en-US"/>
              </w:rPr>
              <w:t> </w:t>
            </w:r>
          </w:p>
        </w:tc>
      </w:tr>
      <w:tr w:rsidR="00B04203" w:rsidRPr="00DC345D" w:rsidTr="00145F7F">
        <w:trPr>
          <w:cantSplit/>
        </w:trPr>
        <w:tc>
          <w:tcPr>
            <w:tcW w:w="3178" w:type="dxa"/>
            <w:shd w:val="clear" w:color="auto" w:fill="auto"/>
            <w:vAlign w:val="bottom"/>
          </w:tcPr>
          <w:p w:rsidR="00B04203" w:rsidRPr="00DC345D" w:rsidRDefault="00B04203" w:rsidP="006700A6">
            <w:pPr>
              <w:spacing w:before="64" w:line="160" w:lineRule="exact"/>
            </w:pPr>
            <w:r w:rsidRPr="00DC345D">
              <w:rPr>
                <w:rFonts w:ascii="Arial" w:hAnsi="Arial" w:cs="Arial"/>
                <w:sz w:val="14"/>
              </w:rPr>
              <w:t>Плиты древесноволокнистые, тыс. м</w:t>
            </w:r>
            <w:proofErr w:type="gramStart"/>
            <w:r w:rsidRPr="00DC345D">
              <w:rPr>
                <w:rFonts w:ascii="Arial" w:hAnsi="Arial" w:cs="Arial"/>
                <w:sz w:val="14"/>
                <w:vertAlign w:val="superscript"/>
              </w:rPr>
              <w:t>2</w:t>
            </w:r>
            <w:proofErr w:type="gramEnd"/>
          </w:p>
        </w:tc>
        <w:tc>
          <w:tcPr>
            <w:tcW w:w="599" w:type="dxa"/>
            <w:tcBorders>
              <w:left w:val="single" w:sz="6" w:space="0" w:color="000000"/>
            </w:tcBorders>
            <w:shd w:val="clear" w:color="auto" w:fill="auto"/>
            <w:vAlign w:val="bottom"/>
          </w:tcPr>
          <w:p w:rsidR="00B04203" w:rsidRPr="00145F7F" w:rsidRDefault="00B04203" w:rsidP="00145F7F">
            <w:pPr>
              <w:spacing w:before="64" w:line="160" w:lineRule="exact"/>
              <w:ind w:right="113"/>
              <w:jc w:val="right"/>
              <w:rPr>
                <w:rFonts w:ascii="Arial Narrow" w:hAnsi="Arial Narrow" w:cs="Arial"/>
                <w:sz w:val="14"/>
                <w:szCs w:val="14"/>
              </w:rPr>
            </w:pPr>
            <w:r w:rsidRPr="00145F7F">
              <w:rPr>
                <w:rFonts w:ascii="Arial Narrow" w:hAnsi="Arial Narrow" w:cs="Arial"/>
                <w:sz w:val="14"/>
                <w:szCs w:val="14"/>
              </w:rPr>
              <w:t>73</w:t>
            </w:r>
            <w:r w:rsidRPr="00145F7F">
              <w:rPr>
                <w:rFonts w:ascii="Arial Narrow" w:hAnsi="Arial Narrow" w:cs="Arial"/>
                <w:sz w:val="14"/>
                <w:szCs w:val="14"/>
                <w:lang w:val="en-US"/>
              </w:rPr>
              <w:t> </w:t>
            </w:r>
            <w:r w:rsidRPr="00145F7F">
              <w:rPr>
                <w:rFonts w:ascii="Arial Narrow" w:hAnsi="Arial Narrow" w:cs="Arial"/>
                <w:sz w:val="14"/>
                <w:szCs w:val="14"/>
              </w:rPr>
              <w:t>637</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Narrow" w:hAnsi="Arial Narrow" w:cs="Arial"/>
                <w:sz w:val="14"/>
                <w:szCs w:val="14"/>
              </w:rPr>
            </w:pPr>
            <w:r w:rsidRPr="00B04203">
              <w:rPr>
                <w:rFonts w:ascii="Arial Narrow" w:hAnsi="Arial Narrow" w:cs="Arial"/>
                <w:sz w:val="14"/>
                <w:szCs w:val="14"/>
              </w:rPr>
              <w:t>160 126</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Narrow" w:hAnsi="Arial Narrow" w:cs="Arial"/>
                <w:sz w:val="14"/>
                <w:szCs w:val="14"/>
              </w:rPr>
            </w:pPr>
            <w:r w:rsidRPr="00B04203">
              <w:rPr>
                <w:rFonts w:ascii="Arial Narrow" w:hAnsi="Arial Narrow" w:cs="Arial"/>
                <w:sz w:val="14"/>
                <w:szCs w:val="14"/>
              </w:rPr>
              <w:t>16</w:t>
            </w:r>
            <w:r>
              <w:rPr>
                <w:rFonts w:ascii="Arial" w:hAnsi="Arial" w:cs="Arial"/>
                <w:sz w:val="14"/>
                <w:szCs w:val="14"/>
                <w:lang w:val="en-US"/>
              </w:rPr>
              <w:t> </w:t>
            </w:r>
            <w:r w:rsidRPr="00B04203">
              <w:rPr>
                <w:rFonts w:ascii="Arial Narrow" w:hAnsi="Arial Narrow" w:cs="Arial"/>
                <w:sz w:val="14"/>
                <w:szCs w:val="14"/>
              </w:rPr>
              <w:t>8012</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107</w:t>
            </w:r>
          </w:p>
        </w:tc>
        <w:tc>
          <w:tcPr>
            <w:tcW w:w="600"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319</w:t>
            </w:r>
          </w:p>
        </w:tc>
        <w:tc>
          <w:tcPr>
            <w:tcW w:w="599"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480</w:t>
            </w:r>
          </w:p>
        </w:tc>
        <w:tc>
          <w:tcPr>
            <w:tcW w:w="3143" w:type="dxa"/>
            <w:tcBorders>
              <w:left w:val="single" w:sz="4" w:space="0" w:color="000000"/>
            </w:tcBorders>
            <w:shd w:val="clear" w:color="auto" w:fill="auto"/>
            <w:vAlign w:val="bottom"/>
          </w:tcPr>
          <w:p w:rsidR="00B04203" w:rsidRPr="00DC345D" w:rsidRDefault="00B04203" w:rsidP="006700A6">
            <w:pPr>
              <w:spacing w:before="64" w:line="160" w:lineRule="exact"/>
              <w:rPr>
                <w:i/>
              </w:rPr>
            </w:pPr>
            <w:r w:rsidRPr="00DC345D">
              <w:rPr>
                <w:rFonts w:ascii="Arial" w:hAnsi="Arial" w:cs="Arial"/>
                <w:i/>
                <w:sz w:val="14"/>
                <w:szCs w:val="14"/>
                <w:lang w:val="en"/>
              </w:rPr>
              <w:t>Fiberboards</w:t>
            </w:r>
            <w:r w:rsidRPr="00DC345D">
              <w:rPr>
                <w:rFonts w:ascii="Arial" w:hAnsi="Arial" w:cs="Arial"/>
                <w:i/>
                <w:sz w:val="14"/>
                <w:szCs w:val="14"/>
                <w:lang w:val="en-US"/>
              </w:rPr>
              <w:t>, thou. sq. m</w:t>
            </w:r>
          </w:p>
        </w:tc>
      </w:tr>
      <w:tr w:rsidR="00B04203" w:rsidRPr="00DC345D" w:rsidTr="00145F7F">
        <w:trPr>
          <w:cantSplit/>
        </w:trPr>
        <w:tc>
          <w:tcPr>
            <w:tcW w:w="3178" w:type="dxa"/>
            <w:shd w:val="clear" w:color="auto" w:fill="auto"/>
            <w:vAlign w:val="bottom"/>
          </w:tcPr>
          <w:p w:rsidR="00B04203" w:rsidRPr="00DC345D" w:rsidRDefault="00B04203" w:rsidP="006700A6">
            <w:pPr>
              <w:pStyle w:val="14"/>
              <w:widowControl/>
              <w:spacing w:before="64" w:line="160" w:lineRule="exact"/>
            </w:pPr>
            <w:r w:rsidRPr="00DC345D">
              <w:t>Мебель</w:t>
            </w:r>
          </w:p>
        </w:tc>
        <w:tc>
          <w:tcPr>
            <w:tcW w:w="599" w:type="dxa"/>
            <w:tcBorders>
              <w:left w:val="single" w:sz="6" w:space="0" w:color="000000"/>
            </w:tcBorders>
            <w:shd w:val="clear" w:color="auto" w:fill="auto"/>
            <w:vAlign w:val="bottom"/>
          </w:tcPr>
          <w:p w:rsidR="00B04203" w:rsidRPr="00145F7F" w:rsidRDefault="00B04203" w:rsidP="00145F7F">
            <w:pPr>
              <w:spacing w:before="64" w:line="160" w:lineRule="exact"/>
              <w:ind w:right="113"/>
              <w:jc w:val="right"/>
              <w:rPr>
                <w:rFonts w:ascii="Arial" w:hAnsi="Arial" w:cs="Arial"/>
                <w:sz w:val="14"/>
                <w:szCs w:val="14"/>
              </w:rPr>
            </w:pPr>
            <w:r w:rsidRPr="00145F7F">
              <w:rPr>
                <w:rFonts w:ascii="Arial" w:hAnsi="Arial" w:cs="Arial"/>
                <w:sz w:val="14"/>
                <w:szCs w:val="14"/>
              </w:rPr>
              <w:t>–</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Pr>
                <w:rFonts w:ascii="Arial" w:hAnsi="Arial" w:cs="Arial"/>
                <w:sz w:val="14"/>
                <w:szCs w:val="14"/>
              </w:rPr>
              <w:t>–</w:t>
            </w:r>
          </w:p>
        </w:tc>
        <w:tc>
          <w:tcPr>
            <w:tcW w:w="601"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224</w:t>
            </w:r>
          </w:p>
        </w:tc>
        <w:tc>
          <w:tcPr>
            <w:tcW w:w="600"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440</w:t>
            </w:r>
          </w:p>
        </w:tc>
        <w:tc>
          <w:tcPr>
            <w:tcW w:w="599" w:type="dxa"/>
            <w:tcBorders>
              <w:left w:val="single" w:sz="6" w:space="0" w:color="000000"/>
            </w:tcBorders>
            <w:shd w:val="clear" w:color="auto" w:fill="auto"/>
            <w:vAlign w:val="bottom"/>
          </w:tcPr>
          <w:p w:rsidR="00B04203" w:rsidRPr="00B04203" w:rsidRDefault="00B04203" w:rsidP="00B04203">
            <w:pPr>
              <w:spacing w:before="64" w:line="160" w:lineRule="exact"/>
              <w:ind w:right="113"/>
              <w:jc w:val="right"/>
              <w:rPr>
                <w:rFonts w:ascii="Arial" w:hAnsi="Arial" w:cs="Arial"/>
                <w:sz w:val="14"/>
                <w:szCs w:val="14"/>
              </w:rPr>
            </w:pPr>
            <w:r w:rsidRPr="00B04203">
              <w:rPr>
                <w:rFonts w:ascii="Arial" w:hAnsi="Arial" w:cs="Arial"/>
                <w:sz w:val="14"/>
                <w:szCs w:val="14"/>
              </w:rPr>
              <w:t>628</w:t>
            </w:r>
          </w:p>
        </w:tc>
        <w:tc>
          <w:tcPr>
            <w:tcW w:w="3143" w:type="dxa"/>
            <w:tcBorders>
              <w:left w:val="single" w:sz="4" w:space="0" w:color="000000"/>
            </w:tcBorders>
            <w:shd w:val="clear" w:color="auto" w:fill="auto"/>
            <w:vAlign w:val="bottom"/>
          </w:tcPr>
          <w:p w:rsidR="00B04203" w:rsidRPr="00DC345D" w:rsidRDefault="00B04203" w:rsidP="006700A6">
            <w:pPr>
              <w:pStyle w:val="14"/>
              <w:widowControl/>
              <w:spacing w:before="64" w:line="160" w:lineRule="exact"/>
              <w:rPr>
                <w:i/>
              </w:rPr>
            </w:pPr>
            <w:r w:rsidRPr="00DC345D">
              <w:rPr>
                <w:rStyle w:val="a4"/>
                <w:i/>
                <w:color w:val="auto"/>
                <w:szCs w:val="14"/>
                <w:u w:val="none"/>
                <w:lang w:val="en"/>
              </w:rPr>
              <w:t>Furniture</w:t>
            </w:r>
          </w:p>
        </w:tc>
      </w:tr>
    </w:tbl>
    <w:p w:rsidR="000C2601" w:rsidRPr="00DC345D" w:rsidRDefault="000C2601">
      <w:pPr>
        <w:spacing w:after="40"/>
        <w:jc w:val="right"/>
        <w:rPr>
          <w:rFonts w:ascii="Arial" w:hAnsi="Arial" w:cs="Arial"/>
          <w:sz w:val="14"/>
        </w:rPr>
      </w:pPr>
    </w:p>
    <w:p w:rsidR="000C2601" w:rsidRPr="00DC345D" w:rsidRDefault="000C2601">
      <w:pPr>
        <w:pStyle w:val="15"/>
        <w:pageBreakBefore/>
        <w:spacing w:before="0" w:after="60"/>
        <w:jc w:val="right"/>
      </w:pPr>
      <w:r w:rsidRPr="00DC345D">
        <w:rPr>
          <w:rFonts w:ascii="Arial" w:hAnsi="Arial" w:cs="Arial"/>
          <w:sz w:val="14"/>
          <w:szCs w:val="14"/>
        </w:rPr>
        <w:lastRenderedPageBreak/>
        <w:t xml:space="preserve">Продолжение табл. / </w:t>
      </w:r>
      <w:r w:rsidRPr="00DC345D">
        <w:rPr>
          <w:rFonts w:ascii="Arial" w:hAnsi="Arial" w:cs="Arial"/>
          <w:i/>
          <w:sz w:val="14"/>
          <w:szCs w:val="14"/>
          <w:lang w:val="en-US"/>
        </w:rPr>
        <w:t>Continued</w:t>
      </w:r>
      <w:r w:rsidRPr="00DC345D">
        <w:rPr>
          <w:rFonts w:ascii="Arial" w:hAnsi="Arial" w:cs="Arial"/>
          <w:i/>
          <w:sz w:val="14"/>
          <w:szCs w:val="14"/>
        </w:rPr>
        <w:t xml:space="preserve"> </w:t>
      </w:r>
      <w:r w:rsidRPr="00DC345D">
        <w:rPr>
          <w:rFonts w:ascii="Arial" w:hAnsi="Arial" w:cs="Arial"/>
          <w:i/>
          <w:sz w:val="14"/>
          <w:szCs w:val="14"/>
          <w:lang w:val="en-US"/>
        </w:rPr>
        <w:t>table</w:t>
      </w:r>
      <w:r w:rsidRPr="00DC345D">
        <w:rPr>
          <w:rFonts w:ascii="Arial" w:hAnsi="Arial" w:cs="Arial"/>
          <w:sz w:val="14"/>
          <w:szCs w:val="14"/>
        </w:rPr>
        <w:t xml:space="preserve"> </w:t>
      </w:r>
      <w:r w:rsidR="004B7AFB">
        <w:rPr>
          <w:rFonts w:ascii="Arial" w:hAnsi="Arial" w:cs="Arial"/>
          <w:sz w:val="14"/>
          <w:szCs w:val="14"/>
        </w:rPr>
        <w:t>25.</w:t>
      </w:r>
      <w:r w:rsidRPr="00DC345D">
        <w:rPr>
          <w:rFonts w:ascii="Arial" w:hAnsi="Arial" w:cs="Arial"/>
          <w:sz w:val="14"/>
          <w:szCs w:val="14"/>
        </w:rPr>
        <w:t>18</w:t>
      </w:r>
    </w:p>
    <w:tbl>
      <w:tblPr>
        <w:tblW w:w="9922" w:type="dxa"/>
        <w:tblInd w:w="57" w:type="dxa"/>
        <w:tblLayout w:type="fixed"/>
        <w:tblCellMar>
          <w:left w:w="57" w:type="dxa"/>
          <w:right w:w="0" w:type="dxa"/>
        </w:tblCellMar>
        <w:tblLook w:val="0000" w:firstRow="0" w:lastRow="0" w:firstColumn="0" w:lastColumn="0" w:noHBand="0" w:noVBand="0"/>
      </w:tblPr>
      <w:tblGrid>
        <w:gridCol w:w="3180"/>
        <w:gridCol w:w="600"/>
        <w:gridCol w:w="600"/>
        <w:gridCol w:w="601"/>
        <w:gridCol w:w="600"/>
        <w:gridCol w:w="600"/>
        <w:gridCol w:w="600"/>
        <w:gridCol w:w="3141"/>
      </w:tblGrid>
      <w:tr w:rsidR="000C2601" w:rsidRPr="00DC345D">
        <w:trPr>
          <w:cantSplit/>
        </w:trPr>
        <w:tc>
          <w:tcPr>
            <w:tcW w:w="3180" w:type="dxa"/>
            <w:vMerge w:val="restart"/>
            <w:tcBorders>
              <w:top w:val="single" w:sz="6" w:space="0" w:color="000000"/>
            </w:tcBorders>
            <w:shd w:val="clear" w:color="auto" w:fill="auto"/>
            <w:vAlign w:val="bottom"/>
          </w:tcPr>
          <w:p w:rsidR="000C2601" w:rsidRPr="00DC345D" w:rsidRDefault="000C2601">
            <w:pPr>
              <w:snapToGrid w:val="0"/>
              <w:spacing w:before="40" w:after="40"/>
              <w:ind w:left="113"/>
              <w:rPr>
                <w:rFonts w:ascii="Arial" w:hAnsi="Arial" w:cs="Arial"/>
                <w:b/>
                <w:sz w:val="14"/>
              </w:rPr>
            </w:pPr>
          </w:p>
        </w:tc>
        <w:tc>
          <w:tcPr>
            <w:tcW w:w="1801" w:type="dxa"/>
            <w:gridSpan w:val="3"/>
            <w:tcBorders>
              <w:top w:val="single" w:sz="6" w:space="0" w:color="000000"/>
              <w:left w:val="single" w:sz="6" w:space="0" w:color="000000"/>
              <w:bottom w:val="single" w:sz="6" w:space="0" w:color="000000"/>
            </w:tcBorders>
            <w:shd w:val="clear" w:color="auto" w:fill="auto"/>
            <w:vAlign w:val="bottom"/>
          </w:tcPr>
          <w:p w:rsidR="000C2601" w:rsidRPr="00DC345D" w:rsidRDefault="000C2601">
            <w:pPr>
              <w:spacing w:before="20" w:after="20"/>
              <w:ind w:left="57"/>
            </w:pPr>
            <w:r w:rsidRPr="00DC345D">
              <w:rPr>
                <w:rFonts w:ascii="Arial" w:hAnsi="Arial" w:cs="Arial"/>
                <w:sz w:val="12"/>
                <w:szCs w:val="12"/>
              </w:rPr>
              <w:t>Количество</w:t>
            </w:r>
          </w:p>
          <w:p w:rsidR="000C2601" w:rsidRPr="00DC345D" w:rsidRDefault="000C2601">
            <w:pPr>
              <w:spacing w:before="20" w:after="20"/>
              <w:ind w:left="57"/>
              <w:rPr>
                <w:i/>
              </w:rPr>
            </w:pPr>
            <w:r w:rsidRPr="00DC345D">
              <w:rPr>
                <w:rFonts w:ascii="Arial" w:hAnsi="Arial" w:cs="Arial"/>
                <w:i/>
                <w:sz w:val="12"/>
                <w:szCs w:val="12"/>
                <w:lang w:val="en-US"/>
              </w:rPr>
              <w:t>Quantity</w:t>
            </w:r>
          </w:p>
        </w:tc>
        <w:tc>
          <w:tcPr>
            <w:tcW w:w="1800" w:type="dxa"/>
            <w:gridSpan w:val="3"/>
            <w:tcBorders>
              <w:top w:val="single" w:sz="6" w:space="0" w:color="000000"/>
              <w:left w:val="single" w:sz="6" w:space="0" w:color="000000"/>
              <w:bottom w:val="single" w:sz="6" w:space="0" w:color="000000"/>
            </w:tcBorders>
            <w:shd w:val="clear" w:color="auto" w:fill="auto"/>
            <w:vAlign w:val="bottom"/>
          </w:tcPr>
          <w:p w:rsidR="000C2601" w:rsidRPr="00DC345D" w:rsidRDefault="000C2601">
            <w:pPr>
              <w:spacing w:before="20" w:after="20"/>
              <w:ind w:left="57"/>
            </w:pPr>
            <w:r w:rsidRPr="00DC345D">
              <w:rPr>
                <w:rFonts w:ascii="Arial" w:hAnsi="Arial" w:cs="Arial"/>
                <w:sz w:val="12"/>
                <w:szCs w:val="12"/>
              </w:rPr>
              <w:t xml:space="preserve">Стоимость, </w:t>
            </w:r>
            <w:proofErr w:type="gramStart"/>
            <w:r w:rsidR="009E3CC7" w:rsidRPr="00DC345D">
              <w:rPr>
                <w:rFonts w:ascii="Arial" w:hAnsi="Arial" w:cs="Arial"/>
                <w:sz w:val="12"/>
                <w:szCs w:val="12"/>
              </w:rPr>
              <w:t>млн</w:t>
            </w:r>
            <w:proofErr w:type="gramEnd"/>
            <w:r w:rsidRPr="00DC345D">
              <w:rPr>
                <w:rFonts w:ascii="Arial" w:hAnsi="Arial" w:cs="Arial"/>
                <w:sz w:val="12"/>
                <w:szCs w:val="12"/>
              </w:rPr>
              <w:t xml:space="preserve"> долл. США</w:t>
            </w:r>
          </w:p>
          <w:p w:rsidR="000C2601" w:rsidRPr="00DC345D" w:rsidRDefault="000C2601">
            <w:pPr>
              <w:spacing w:before="20" w:after="20"/>
              <w:ind w:left="57"/>
              <w:rPr>
                <w:i/>
              </w:rPr>
            </w:pPr>
            <w:r w:rsidRPr="00DC345D">
              <w:rPr>
                <w:rFonts w:ascii="Arial" w:hAnsi="Arial" w:cs="Arial"/>
                <w:i/>
                <w:sz w:val="12"/>
                <w:szCs w:val="12"/>
                <w:lang w:val="en-US"/>
              </w:rPr>
              <w:t>Value</w:t>
            </w:r>
            <w:r w:rsidRPr="00DC345D">
              <w:rPr>
                <w:rFonts w:ascii="Arial" w:hAnsi="Arial" w:cs="Arial"/>
                <w:i/>
                <w:sz w:val="12"/>
                <w:szCs w:val="12"/>
              </w:rPr>
              <w:t xml:space="preserve">, </w:t>
            </w:r>
            <w:r w:rsidRPr="00DC345D">
              <w:rPr>
                <w:rFonts w:ascii="Arial" w:hAnsi="Arial" w:cs="Arial"/>
                <w:i/>
                <w:sz w:val="12"/>
                <w:szCs w:val="12"/>
                <w:lang w:val="en-US"/>
              </w:rPr>
              <w:t>mln</w:t>
            </w:r>
            <w:r w:rsidRPr="00DC345D">
              <w:rPr>
                <w:rFonts w:ascii="Arial" w:hAnsi="Arial" w:cs="Arial"/>
                <w:i/>
                <w:sz w:val="12"/>
                <w:szCs w:val="12"/>
              </w:rPr>
              <w:t xml:space="preserve">. </w:t>
            </w:r>
            <w:r w:rsidRPr="00DC345D">
              <w:rPr>
                <w:rFonts w:ascii="Arial" w:hAnsi="Arial" w:cs="Arial"/>
                <w:i/>
                <w:sz w:val="12"/>
                <w:szCs w:val="12"/>
                <w:lang w:val="en-US"/>
              </w:rPr>
              <w:t>US dollars</w:t>
            </w:r>
          </w:p>
        </w:tc>
        <w:tc>
          <w:tcPr>
            <w:tcW w:w="3141" w:type="dxa"/>
            <w:vMerge w:val="restart"/>
            <w:tcBorders>
              <w:top w:val="single" w:sz="6" w:space="0" w:color="000000"/>
              <w:left w:val="single" w:sz="6" w:space="0" w:color="000000"/>
            </w:tcBorders>
            <w:shd w:val="clear" w:color="auto" w:fill="auto"/>
          </w:tcPr>
          <w:p w:rsidR="000C2601" w:rsidRPr="00DC345D" w:rsidRDefault="000C2601">
            <w:pPr>
              <w:snapToGrid w:val="0"/>
              <w:spacing w:before="40" w:after="40"/>
              <w:jc w:val="center"/>
              <w:rPr>
                <w:rFonts w:ascii="Arial" w:hAnsi="Arial" w:cs="Arial"/>
                <w:sz w:val="14"/>
                <w:szCs w:val="12"/>
              </w:rPr>
            </w:pPr>
          </w:p>
        </w:tc>
      </w:tr>
      <w:tr w:rsidR="007038EF" w:rsidRPr="00DC345D" w:rsidTr="007038EF">
        <w:trPr>
          <w:cantSplit/>
        </w:trPr>
        <w:tc>
          <w:tcPr>
            <w:tcW w:w="3180" w:type="dxa"/>
            <w:vMerge/>
            <w:tcBorders>
              <w:bottom w:val="single" w:sz="6" w:space="0" w:color="000000"/>
            </w:tcBorders>
            <w:shd w:val="clear" w:color="auto" w:fill="auto"/>
            <w:vAlign w:val="bottom"/>
          </w:tcPr>
          <w:p w:rsidR="007038EF" w:rsidRPr="00DC345D" w:rsidRDefault="007038EF">
            <w:pPr>
              <w:snapToGrid w:val="0"/>
              <w:spacing w:before="40" w:after="40"/>
              <w:ind w:left="113"/>
              <w:rPr>
                <w:rFonts w:ascii="Arial" w:hAnsi="Arial" w:cs="Arial"/>
                <w:b/>
                <w:bCs/>
                <w:sz w:val="14"/>
              </w:rPr>
            </w:pPr>
          </w:p>
        </w:tc>
        <w:tc>
          <w:tcPr>
            <w:tcW w:w="600" w:type="dxa"/>
            <w:tcBorders>
              <w:top w:val="single" w:sz="6" w:space="0" w:color="000000"/>
              <w:left w:val="single" w:sz="6" w:space="0" w:color="000000"/>
              <w:bottom w:val="single" w:sz="6" w:space="0" w:color="000000"/>
            </w:tcBorders>
            <w:shd w:val="clear" w:color="auto" w:fill="auto"/>
            <w:tcMar>
              <w:left w:w="0" w:type="dxa"/>
            </w:tcMar>
            <w:vAlign w:val="bottom"/>
          </w:tcPr>
          <w:p w:rsidR="007038EF" w:rsidRPr="00DC345D" w:rsidRDefault="007038EF">
            <w:pPr>
              <w:spacing w:before="40" w:after="40"/>
              <w:jc w:val="center"/>
              <w:rPr>
                <w:rFonts w:ascii="Arial" w:hAnsi="Arial" w:cs="Arial"/>
                <w:sz w:val="14"/>
                <w:szCs w:val="14"/>
              </w:rPr>
            </w:pPr>
            <w:r w:rsidRPr="00DC345D">
              <w:rPr>
                <w:rFonts w:ascii="Arial" w:hAnsi="Arial" w:cs="Arial"/>
                <w:sz w:val="14"/>
                <w:szCs w:val="14"/>
              </w:rPr>
              <w:t>2010</w:t>
            </w:r>
          </w:p>
        </w:tc>
        <w:tc>
          <w:tcPr>
            <w:tcW w:w="600" w:type="dxa"/>
            <w:tcBorders>
              <w:top w:val="single" w:sz="6" w:space="0" w:color="000000"/>
              <w:left w:val="single" w:sz="6" w:space="0" w:color="000000"/>
              <w:bottom w:val="single" w:sz="6" w:space="0" w:color="000000"/>
            </w:tcBorders>
            <w:shd w:val="clear" w:color="auto" w:fill="auto"/>
            <w:tcMar>
              <w:left w:w="0" w:type="dxa"/>
            </w:tcMar>
          </w:tcPr>
          <w:p w:rsidR="007038EF" w:rsidRPr="00DC345D" w:rsidRDefault="007038EF" w:rsidP="007038EF">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20</w:t>
            </w:r>
          </w:p>
        </w:tc>
        <w:tc>
          <w:tcPr>
            <w:tcW w:w="601" w:type="dxa"/>
            <w:tcBorders>
              <w:top w:val="single" w:sz="6" w:space="0" w:color="000000"/>
              <w:left w:val="single" w:sz="6" w:space="0" w:color="000000"/>
              <w:bottom w:val="single" w:sz="6" w:space="0" w:color="000000"/>
            </w:tcBorders>
            <w:shd w:val="clear" w:color="auto" w:fill="auto"/>
            <w:tcMar>
              <w:left w:w="0" w:type="dxa"/>
            </w:tcMar>
          </w:tcPr>
          <w:p w:rsidR="007038EF" w:rsidRPr="00791C52" w:rsidRDefault="007038EF" w:rsidP="007038EF">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21</w:t>
            </w:r>
          </w:p>
        </w:tc>
        <w:tc>
          <w:tcPr>
            <w:tcW w:w="600" w:type="dxa"/>
            <w:tcBorders>
              <w:top w:val="single" w:sz="6" w:space="0" w:color="000000"/>
              <w:left w:val="single" w:sz="6" w:space="0" w:color="000000"/>
              <w:bottom w:val="single" w:sz="6" w:space="0" w:color="000000"/>
            </w:tcBorders>
            <w:shd w:val="clear" w:color="auto" w:fill="auto"/>
            <w:tcMar>
              <w:left w:w="0" w:type="dxa"/>
            </w:tcMar>
            <w:vAlign w:val="bottom"/>
          </w:tcPr>
          <w:p w:rsidR="007038EF" w:rsidRPr="00DC345D" w:rsidRDefault="007038EF">
            <w:pPr>
              <w:spacing w:before="40" w:after="40"/>
              <w:jc w:val="center"/>
              <w:rPr>
                <w:rFonts w:ascii="Arial" w:hAnsi="Arial" w:cs="Arial"/>
                <w:sz w:val="14"/>
                <w:szCs w:val="14"/>
              </w:rPr>
            </w:pPr>
            <w:r w:rsidRPr="00DC345D">
              <w:rPr>
                <w:rFonts w:ascii="Arial" w:hAnsi="Arial" w:cs="Arial"/>
                <w:sz w:val="14"/>
                <w:szCs w:val="14"/>
              </w:rPr>
              <w:t>2010</w:t>
            </w:r>
          </w:p>
        </w:tc>
        <w:tc>
          <w:tcPr>
            <w:tcW w:w="600" w:type="dxa"/>
            <w:tcBorders>
              <w:top w:val="single" w:sz="6" w:space="0" w:color="000000"/>
              <w:left w:val="single" w:sz="6" w:space="0" w:color="000000"/>
              <w:bottom w:val="single" w:sz="6" w:space="0" w:color="000000"/>
            </w:tcBorders>
            <w:shd w:val="clear" w:color="auto" w:fill="auto"/>
            <w:tcMar>
              <w:left w:w="0" w:type="dxa"/>
            </w:tcMar>
          </w:tcPr>
          <w:p w:rsidR="007038EF" w:rsidRPr="00DC345D" w:rsidRDefault="007038EF" w:rsidP="007038EF">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20</w:t>
            </w:r>
          </w:p>
        </w:tc>
        <w:tc>
          <w:tcPr>
            <w:tcW w:w="600" w:type="dxa"/>
            <w:tcBorders>
              <w:top w:val="single" w:sz="6" w:space="0" w:color="000000"/>
              <w:left w:val="single" w:sz="6" w:space="0" w:color="000000"/>
              <w:bottom w:val="single" w:sz="6" w:space="0" w:color="000000"/>
            </w:tcBorders>
            <w:shd w:val="clear" w:color="auto" w:fill="auto"/>
            <w:tcMar>
              <w:left w:w="0" w:type="dxa"/>
            </w:tcMar>
          </w:tcPr>
          <w:p w:rsidR="007038EF" w:rsidRPr="00791C52" w:rsidRDefault="007038EF" w:rsidP="007038EF">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21</w:t>
            </w:r>
          </w:p>
        </w:tc>
        <w:tc>
          <w:tcPr>
            <w:tcW w:w="3141" w:type="dxa"/>
            <w:vMerge/>
            <w:tcBorders>
              <w:left w:val="single" w:sz="6" w:space="0" w:color="000000"/>
              <w:bottom w:val="single" w:sz="6" w:space="0" w:color="000000"/>
            </w:tcBorders>
            <w:shd w:val="clear" w:color="auto" w:fill="auto"/>
          </w:tcPr>
          <w:p w:rsidR="007038EF" w:rsidRPr="00DC345D" w:rsidRDefault="007038EF">
            <w:pPr>
              <w:snapToGrid w:val="0"/>
              <w:spacing w:before="40" w:after="40"/>
              <w:jc w:val="center"/>
              <w:rPr>
                <w:rFonts w:ascii="Arial" w:hAnsi="Arial" w:cs="Arial"/>
                <w:sz w:val="14"/>
              </w:rPr>
            </w:pPr>
          </w:p>
        </w:tc>
      </w:tr>
      <w:tr w:rsidR="007038EF" w:rsidRPr="00DC345D">
        <w:trPr>
          <w:cantSplit/>
        </w:trPr>
        <w:tc>
          <w:tcPr>
            <w:tcW w:w="3180" w:type="dxa"/>
            <w:shd w:val="clear" w:color="auto" w:fill="auto"/>
            <w:vAlign w:val="bottom"/>
          </w:tcPr>
          <w:p w:rsidR="007038EF" w:rsidRPr="00DC345D" w:rsidRDefault="007038EF">
            <w:pPr>
              <w:snapToGrid w:val="0"/>
              <w:spacing w:before="60" w:line="150" w:lineRule="exact"/>
              <w:ind w:left="113"/>
              <w:rPr>
                <w:rFonts w:ascii="Arial" w:hAnsi="Arial" w:cs="Arial"/>
                <w:b/>
                <w:bCs/>
                <w:sz w:val="14"/>
              </w:rPr>
            </w:pPr>
          </w:p>
        </w:tc>
        <w:tc>
          <w:tcPr>
            <w:tcW w:w="3601" w:type="dxa"/>
            <w:gridSpan w:val="6"/>
            <w:tcBorders>
              <w:left w:val="single" w:sz="6" w:space="0" w:color="000000"/>
            </w:tcBorders>
            <w:shd w:val="clear" w:color="auto" w:fill="auto"/>
            <w:vAlign w:val="bottom"/>
          </w:tcPr>
          <w:p w:rsidR="007038EF" w:rsidRPr="00DC345D" w:rsidRDefault="007038EF">
            <w:pPr>
              <w:spacing w:before="60"/>
              <w:jc w:val="center"/>
            </w:pPr>
            <w:r w:rsidRPr="00DC345D">
              <w:rPr>
                <w:rFonts w:ascii="Arial" w:hAnsi="Arial" w:cs="Arial"/>
                <w:b/>
                <w:sz w:val="14"/>
                <w:szCs w:val="14"/>
              </w:rPr>
              <w:t>Страны СНГ</w:t>
            </w:r>
            <w:r w:rsidRPr="00DC345D">
              <w:rPr>
                <w:rFonts w:ascii="Arial" w:hAnsi="Arial" w:cs="Arial"/>
                <w:b/>
                <w:sz w:val="14"/>
                <w:szCs w:val="14"/>
                <w:lang w:val="en-US"/>
              </w:rPr>
              <w:t xml:space="preserve"> </w:t>
            </w:r>
            <w:r w:rsidRPr="00DC345D">
              <w:rPr>
                <w:rFonts w:ascii="Arial" w:hAnsi="Arial" w:cs="Arial"/>
                <w:b/>
                <w:i/>
                <w:sz w:val="14"/>
                <w:szCs w:val="14"/>
                <w:lang w:val="en-US"/>
              </w:rPr>
              <w:t>/ CIS countries</w:t>
            </w:r>
          </w:p>
        </w:tc>
        <w:tc>
          <w:tcPr>
            <w:tcW w:w="3141" w:type="dxa"/>
            <w:tcBorders>
              <w:left w:val="single" w:sz="6" w:space="0" w:color="000000"/>
            </w:tcBorders>
            <w:shd w:val="clear" w:color="auto" w:fill="auto"/>
            <w:vAlign w:val="bottom"/>
          </w:tcPr>
          <w:p w:rsidR="007038EF" w:rsidRPr="00DC345D" w:rsidRDefault="007038EF">
            <w:pPr>
              <w:snapToGrid w:val="0"/>
              <w:spacing w:before="60" w:line="150" w:lineRule="exact"/>
              <w:ind w:left="170"/>
              <w:rPr>
                <w:rFonts w:ascii="Arial" w:hAnsi="Arial" w:cs="Arial"/>
                <w:b/>
                <w:i/>
                <w:sz w:val="14"/>
                <w:lang w:val="en-US"/>
              </w:rPr>
            </w:pPr>
          </w:p>
        </w:tc>
      </w:tr>
      <w:tr w:rsidR="007038EF" w:rsidRPr="00287B19" w:rsidTr="00145F7F">
        <w:trPr>
          <w:cantSplit/>
        </w:trPr>
        <w:tc>
          <w:tcPr>
            <w:tcW w:w="3180" w:type="dxa"/>
            <w:shd w:val="clear" w:color="auto" w:fill="auto"/>
            <w:vAlign w:val="bottom"/>
          </w:tcPr>
          <w:p w:rsidR="007038EF" w:rsidRPr="00DC345D" w:rsidRDefault="007038EF" w:rsidP="009E42EB">
            <w:pPr>
              <w:spacing w:line="174" w:lineRule="exact"/>
              <w:ind w:left="113"/>
            </w:pPr>
            <w:r w:rsidRPr="00DC345D">
              <w:rPr>
                <w:rFonts w:ascii="Arial" w:hAnsi="Arial" w:cs="Arial"/>
                <w:b/>
                <w:sz w:val="14"/>
              </w:rPr>
              <w:t xml:space="preserve">Продовольственные товары </w:t>
            </w:r>
            <w:r w:rsidRPr="007038EF">
              <w:rPr>
                <w:rFonts w:ascii="Arial" w:hAnsi="Arial" w:cs="Arial"/>
                <w:b/>
                <w:sz w:val="14"/>
              </w:rPr>
              <w:br/>
            </w:r>
            <w:r w:rsidRPr="00DC345D">
              <w:rPr>
                <w:rFonts w:ascii="Arial" w:hAnsi="Arial" w:cs="Arial"/>
                <w:b/>
                <w:sz w:val="14"/>
              </w:rPr>
              <w:t xml:space="preserve">и сельскохозяйственное сырье </w:t>
            </w:r>
            <w:r w:rsidRPr="007038EF">
              <w:rPr>
                <w:rFonts w:ascii="Arial" w:hAnsi="Arial" w:cs="Arial"/>
                <w:b/>
                <w:sz w:val="14"/>
              </w:rPr>
              <w:br/>
            </w:r>
            <w:r w:rsidRPr="00DC345D">
              <w:rPr>
                <w:rFonts w:ascii="Arial" w:hAnsi="Arial" w:cs="Arial"/>
                <w:b/>
                <w:sz w:val="14"/>
              </w:rPr>
              <w:t xml:space="preserve">(кроме </w:t>
            </w:r>
            <w:proofErr w:type="gramStart"/>
            <w:r w:rsidRPr="00DC345D">
              <w:rPr>
                <w:rFonts w:ascii="Arial" w:hAnsi="Arial" w:cs="Arial"/>
                <w:b/>
                <w:sz w:val="14"/>
              </w:rPr>
              <w:t>текстильного</w:t>
            </w:r>
            <w:proofErr w:type="gramEnd"/>
            <w:r w:rsidRPr="00DC345D">
              <w:rPr>
                <w:rFonts w:ascii="Arial" w:hAnsi="Arial" w:cs="Arial"/>
                <w:b/>
                <w:sz w:val="14"/>
              </w:rPr>
              <w:t>)</w:t>
            </w:r>
          </w:p>
        </w:tc>
        <w:tc>
          <w:tcPr>
            <w:tcW w:w="600" w:type="dxa"/>
            <w:tcBorders>
              <w:left w:val="single" w:sz="6" w:space="0" w:color="000000"/>
            </w:tcBorders>
            <w:shd w:val="clear" w:color="auto" w:fill="auto"/>
            <w:vAlign w:val="bottom"/>
          </w:tcPr>
          <w:p w:rsidR="007038EF" w:rsidRPr="00DC345D" w:rsidRDefault="007038EF" w:rsidP="009E42EB">
            <w:pPr>
              <w:snapToGrid w:val="0"/>
              <w:spacing w:line="174" w:lineRule="exact"/>
              <w:ind w:right="113"/>
              <w:jc w:val="right"/>
              <w:rPr>
                <w:rFonts w:ascii="Arial" w:hAnsi="Arial" w:cs="Arial"/>
                <w:b/>
                <w:sz w:val="14"/>
                <w:szCs w:val="14"/>
              </w:rPr>
            </w:pPr>
          </w:p>
        </w:tc>
        <w:tc>
          <w:tcPr>
            <w:tcW w:w="600" w:type="dxa"/>
            <w:tcBorders>
              <w:left w:val="single" w:sz="6" w:space="0" w:color="000000"/>
            </w:tcBorders>
            <w:shd w:val="clear" w:color="auto" w:fill="auto"/>
            <w:vAlign w:val="bottom"/>
          </w:tcPr>
          <w:p w:rsidR="007038EF" w:rsidRPr="00DC345D" w:rsidRDefault="007038EF" w:rsidP="009E42EB">
            <w:pPr>
              <w:snapToGrid w:val="0"/>
              <w:spacing w:line="174" w:lineRule="exact"/>
              <w:ind w:right="113"/>
              <w:jc w:val="right"/>
              <w:rPr>
                <w:rFonts w:ascii="Arial" w:hAnsi="Arial" w:cs="Arial"/>
                <w:sz w:val="14"/>
                <w:szCs w:val="14"/>
              </w:rPr>
            </w:pPr>
          </w:p>
        </w:tc>
        <w:tc>
          <w:tcPr>
            <w:tcW w:w="601" w:type="dxa"/>
            <w:tcBorders>
              <w:left w:val="single" w:sz="6" w:space="0" w:color="000000"/>
            </w:tcBorders>
            <w:shd w:val="clear" w:color="auto" w:fill="auto"/>
            <w:vAlign w:val="bottom"/>
          </w:tcPr>
          <w:p w:rsidR="007038EF" w:rsidRPr="00DC345D" w:rsidRDefault="007038EF" w:rsidP="009E42EB">
            <w:pPr>
              <w:snapToGrid w:val="0"/>
              <w:spacing w:line="174"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7038EF" w:rsidRPr="00DC345D" w:rsidRDefault="007038EF" w:rsidP="009E42EB">
            <w:pPr>
              <w:snapToGrid w:val="0"/>
              <w:spacing w:line="174"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7038EF" w:rsidRPr="00DC345D" w:rsidRDefault="007038EF" w:rsidP="009E42EB">
            <w:pPr>
              <w:snapToGrid w:val="0"/>
              <w:spacing w:line="174"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7038EF" w:rsidRPr="00DC345D" w:rsidRDefault="007038EF" w:rsidP="009E42EB">
            <w:pPr>
              <w:snapToGrid w:val="0"/>
              <w:spacing w:line="174" w:lineRule="exact"/>
              <w:ind w:right="113"/>
              <w:jc w:val="right"/>
              <w:rPr>
                <w:rFonts w:ascii="Arial" w:hAnsi="Arial" w:cs="Arial"/>
                <w:sz w:val="14"/>
                <w:szCs w:val="14"/>
              </w:rPr>
            </w:pPr>
          </w:p>
        </w:tc>
        <w:tc>
          <w:tcPr>
            <w:tcW w:w="3141" w:type="dxa"/>
            <w:tcBorders>
              <w:left w:val="single" w:sz="6" w:space="0" w:color="000000"/>
            </w:tcBorders>
            <w:shd w:val="clear" w:color="auto" w:fill="auto"/>
            <w:vAlign w:val="bottom"/>
          </w:tcPr>
          <w:p w:rsidR="007038EF" w:rsidRPr="003A4E0A" w:rsidRDefault="007038EF" w:rsidP="009E42EB">
            <w:pPr>
              <w:spacing w:line="174" w:lineRule="exact"/>
              <w:ind w:left="170"/>
              <w:rPr>
                <w:rFonts w:ascii="Arial" w:hAnsi="Arial" w:cs="Arial"/>
                <w:i/>
                <w:sz w:val="14"/>
                <w:szCs w:val="14"/>
                <w:lang w:val="en-US"/>
              </w:rPr>
            </w:pPr>
            <w:r w:rsidRPr="00DC345D">
              <w:rPr>
                <w:rFonts w:ascii="Arial" w:hAnsi="Arial" w:cs="Arial"/>
                <w:b/>
                <w:i/>
                <w:sz w:val="14"/>
                <w:szCs w:val="14"/>
                <w:lang w:val="en-US"/>
              </w:rPr>
              <w:t>Food</w:t>
            </w:r>
            <w:r w:rsidRPr="003A4E0A">
              <w:rPr>
                <w:rFonts w:ascii="Arial" w:hAnsi="Arial" w:cs="Arial"/>
                <w:b/>
                <w:i/>
                <w:sz w:val="14"/>
                <w:szCs w:val="14"/>
                <w:lang w:val="en-US"/>
              </w:rPr>
              <w:t xml:space="preserve"> </w:t>
            </w:r>
            <w:r w:rsidRPr="00DC345D">
              <w:rPr>
                <w:rFonts w:ascii="Arial" w:hAnsi="Arial" w:cs="Arial"/>
                <w:b/>
                <w:i/>
                <w:sz w:val="14"/>
                <w:szCs w:val="14"/>
                <w:lang w:val="en-US"/>
              </w:rPr>
              <w:t>products</w:t>
            </w:r>
            <w:r w:rsidRPr="003A4E0A">
              <w:rPr>
                <w:rFonts w:ascii="Arial" w:hAnsi="Arial" w:cs="Arial"/>
                <w:b/>
                <w:i/>
                <w:sz w:val="14"/>
                <w:szCs w:val="14"/>
                <w:lang w:val="en-US"/>
              </w:rPr>
              <w:t xml:space="preserve"> </w:t>
            </w:r>
            <w:r w:rsidRPr="00DC345D">
              <w:rPr>
                <w:rFonts w:ascii="Arial" w:hAnsi="Arial" w:cs="Arial"/>
                <w:b/>
                <w:i/>
                <w:sz w:val="14"/>
                <w:szCs w:val="14"/>
                <w:lang w:val="en-US"/>
              </w:rPr>
              <w:t>and</w:t>
            </w:r>
            <w:r w:rsidRPr="003A4E0A">
              <w:rPr>
                <w:rFonts w:ascii="Arial" w:hAnsi="Arial" w:cs="Arial"/>
                <w:b/>
                <w:i/>
                <w:sz w:val="14"/>
                <w:szCs w:val="14"/>
                <w:lang w:val="en-US"/>
              </w:rPr>
              <w:t xml:space="preserve"> </w:t>
            </w:r>
            <w:r w:rsidRPr="00DC345D">
              <w:rPr>
                <w:rFonts w:ascii="Arial" w:hAnsi="Arial" w:cs="Arial"/>
                <w:b/>
                <w:i/>
                <w:sz w:val="14"/>
                <w:szCs w:val="14"/>
                <w:lang w:val="en-US"/>
              </w:rPr>
              <w:t>agricultural</w:t>
            </w:r>
            <w:r w:rsidRPr="003A4E0A">
              <w:rPr>
                <w:rFonts w:ascii="Arial" w:hAnsi="Arial" w:cs="Arial"/>
                <w:b/>
                <w:i/>
                <w:sz w:val="14"/>
                <w:szCs w:val="14"/>
                <w:lang w:val="en-US"/>
              </w:rPr>
              <w:t xml:space="preserve"> </w:t>
            </w:r>
            <w:r w:rsidRPr="00DC345D">
              <w:rPr>
                <w:rFonts w:ascii="Arial" w:hAnsi="Arial" w:cs="Arial"/>
                <w:b/>
                <w:i/>
                <w:sz w:val="14"/>
                <w:szCs w:val="14"/>
                <w:lang w:val="en-US"/>
              </w:rPr>
              <w:t>raw</w:t>
            </w:r>
            <w:r w:rsidRPr="003A4E0A">
              <w:rPr>
                <w:rFonts w:ascii="Arial" w:hAnsi="Arial" w:cs="Arial"/>
                <w:b/>
                <w:i/>
                <w:sz w:val="14"/>
                <w:szCs w:val="14"/>
                <w:lang w:val="en-US"/>
              </w:rPr>
              <w:t xml:space="preserve"> </w:t>
            </w:r>
            <w:r w:rsidRPr="003A4E0A">
              <w:rPr>
                <w:rFonts w:ascii="Arial" w:hAnsi="Arial" w:cs="Arial"/>
                <w:b/>
                <w:i/>
                <w:sz w:val="14"/>
                <w:szCs w:val="14"/>
                <w:lang w:val="en-US"/>
              </w:rPr>
              <w:br/>
            </w:r>
            <w:r w:rsidRPr="00DC345D">
              <w:rPr>
                <w:rFonts w:ascii="Arial" w:hAnsi="Arial" w:cs="Arial"/>
                <w:b/>
                <w:i/>
                <w:sz w:val="14"/>
                <w:szCs w:val="14"/>
                <w:lang w:val="en-US"/>
              </w:rPr>
              <w:t>materials</w:t>
            </w:r>
            <w:r w:rsidRPr="003A4E0A">
              <w:rPr>
                <w:rFonts w:ascii="Arial" w:hAnsi="Arial" w:cs="Arial"/>
                <w:b/>
                <w:i/>
                <w:sz w:val="14"/>
                <w:szCs w:val="14"/>
                <w:lang w:val="en-US"/>
              </w:rPr>
              <w:t xml:space="preserve"> (</w:t>
            </w:r>
            <w:r w:rsidRPr="00DC345D">
              <w:rPr>
                <w:rFonts w:ascii="Arial" w:hAnsi="Arial" w:cs="Arial"/>
                <w:b/>
                <w:i/>
                <w:sz w:val="14"/>
                <w:szCs w:val="14"/>
                <w:lang w:val="en-US"/>
              </w:rPr>
              <w:t>excluding</w:t>
            </w:r>
            <w:r w:rsidRPr="003A4E0A">
              <w:rPr>
                <w:rFonts w:ascii="Arial" w:hAnsi="Arial" w:cs="Arial"/>
                <w:b/>
                <w:i/>
                <w:sz w:val="14"/>
                <w:szCs w:val="14"/>
                <w:lang w:val="en-US"/>
              </w:rPr>
              <w:t xml:space="preserve"> </w:t>
            </w:r>
            <w:r w:rsidRPr="00DC345D">
              <w:rPr>
                <w:rFonts w:ascii="Arial" w:hAnsi="Arial" w:cs="Arial"/>
                <w:b/>
                <w:i/>
                <w:sz w:val="14"/>
                <w:szCs w:val="14"/>
                <w:lang w:val="en-US"/>
              </w:rPr>
              <w:t>textile</w:t>
            </w:r>
            <w:r w:rsidRPr="003A4E0A">
              <w:rPr>
                <w:rFonts w:ascii="Arial" w:hAnsi="Arial" w:cs="Arial"/>
                <w:b/>
                <w:i/>
                <w:sz w:val="14"/>
                <w:szCs w:val="14"/>
                <w:lang w:val="en-US"/>
              </w:rPr>
              <w:t xml:space="preserve">) </w:t>
            </w:r>
          </w:p>
        </w:tc>
      </w:tr>
      <w:tr w:rsidR="00DD2169" w:rsidRPr="00287B19" w:rsidTr="00145F7F">
        <w:trPr>
          <w:cantSplit/>
        </w:trPr>
        <w:tc>
          <w:tcPr>
            <w:tcW w:w="3180" w:type="dxa"/>
            <w:shd w:val="clear" w:color="auto" w:fill="auto"/>
            <w:vAlign w:val="bottom"/>
          </w:tcPr>
          <w:p w:rsidR="00DD2169" w:rsidRPr="00DC345D" w:rsidRDefault="00DD2169" w:rsidP="009E42EB">
            <w:pPr>
              <w:spacing w:line="174" w:lineRule="exact"/>
            </w:pPr>
            <w:r w:rsidRPr="00DC345D">
              <w:rPr>
                <w:rFonts w:ascii="Arial" w:hAnsi="Arial" w:cs="Arial"/>
                <w:sz w:val="14"/>
              </w:rPr>
              <w:t>Мясо свежее и мороженое (без мяса птицы), тыс. т</w:t>
            </w:r>
          </w:p>
        </w:tc>
        <w:tc>
          <w:tcPr>
            <w:tcW w:w="600" w:type="dxa"/>
            <w:tcBorders>
              <w:left w:val="single" w:sz="6" w:space="0" w:color="000000"/>
            </w:tcBorders>
            <w:shd w:val="clear" w:color="auto" w:fill="auto"/>
            <w:vAlign w:val="bottom"/>
          </w:tcPr>
          <w:p w:rsidR="00DD2169" w:rsidRPr="00ED3142" w:rsidRDefault="00DD2169" w:rsidP="009E42EB">
            <w:pPr>
              <w:spacing w:line="174" w:lineRule="exact"/>
              <w:ind w:right="113"/>
              <w:jc w:val="right"/>
              <w:rPr>
                <w:rFonts w:ascii="Arial" w:hAnsi="Arial" w:cs="Arial"/>
                <w:sz w:val="14"/>
                <w:szCs w:val="14"/>
              </w:rPr>
            </w:pPr>
            <w:r w:rsidRPr="00ED3142">
              <w:rPr>
                <w:rFonts w:ascii="Arial" w:hAnsi="Arial" w:cs="Arial"/>
                <w:sz w:val="14"/>
                <w:szCs w:val="14"/>
              </w:rPr>
              <w:t>0,2</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64,8</w:t>
            </w:r>
          </w:p>
        </w:tc>
        <w:tc>
          <w:tcPr>
            <w:tcW w:w="601"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71,6</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0,6</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137</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188</w:t>
            </w:r>
          </w:p>
        </w:tc>
        <w:tc>
          <w:tcPr>
            <w:tcW w:w="3141" w:type="dxa"/>
            <w:tcBorders>
              <w:left w:val="single" w:sz="6" w:space="0" w:color="000000"/>
            </w:tcBorders>
            <w:shd w:val="clear" w:color="auto" w:fill="auto"/>
            <w:vAlign w:val="bottom"/>
          </w:tcPr>
          <w:p w:rsidR="00DD2169" w:rsidRPr="00DC345D" w:rsidRDefault="00DD2169" w:rsidP="009E42EB">
            <w:pPr>
              <w:spacing w:line="174" w:lineRule="exact"/>
              <w:rPr>
                <w:rFonts w:ascii="Arial" w:hAnsi="Arial" w:cs="Arial"/>
                <w:i/>
                <w:sz w:val="14"/>
                <w:szCs w:val="14"/>
                <w:lang w:val="en-US"/>
              </w:rPr>
            </w:pPr>
            <w:r w:rsidRPr="00DC345D">
              <w:rPr>
                <w:rFonts w:ascii="Arial" w:hAnsi="Arial" w:cs="Arial"/>
                <w:i/>
                <w:sz w:val="14"/>
                <w:szCs w:val="14"/>
                <w:lang w:val="en-US"/>
              </w:rPr>
              <w:t>Fresh and frozen meat (excluding poultry), thou. tonnes</w:t>
            </w:r>
          </w:p>
        </w:tc>
      </w:tr>
      <w:tr w:rsidR="00DD2169" w:rsidRPr="00287B19" w:rsidTr="00145F7F">
        <w:trPr>
          <w:cantSplit/>
        </w:trPr>
        <w:tc>
          <w:tcPr>
            <w:tcW w:w="3180" w:type="dxa"/>
            <w:shd w:val="clear" w:color="auto" w:fill="auto"/>
            <w:vAlign w:val="bottom"/>
          </w:tcPr>
          <w:p w:rsidR="00DD2169" w:rsidRPr="00DC345D" w:rsidRDefault="00DD2169" w:rsidP="009E42EB">
            <w:pPr>
              <w:spacing w:line="174" w:lineRule="exact"/>
            </w:pPr>
            <w:r w:rsidRPr="00DC345D">
              <w:rPr>
                <w:rFonts w:ascii="Arial" w:hAnsi="Arial" w:cs="Arial"/>
                <w:sz w:val="14"/>
              </w:rPr>
              <w:t>Мясо птицы свежее и мороженое, тыс. т</w:t>
            </w:r>
          </w:p>
        </w:tc>
        <w:tc>
          <w:tcPr>
            <w:tcW w:w="600" w:type="dxa"/>
            <w:tcBorders>
              <w:left w:val="single" w:sz="6" w:space="0" w:color="000000"/>
            </w:tcBorders>
            <w:shd w:val="clear" w:color="auto" w:fill="auto"/>
            <w:vAlign w:val="bottom"/>
          </w:tcPr>
          <w:p w:rsidR="00DD2169" w:rsidRPr="00ED3142" w:rsidRDefault="00DD2169" w:rsidP="009E42EB">
            <w:pPr>
              <w:spacing w:line="174" w:lineRule="exact"/>
              <w:ind w:right="113"/>
              <w:jc w:val="right"/>
              <w:rPr>
                <w:rFonts w:ascii="Arial" w:hAnsi="Arial" w:cs="Arial"/>
                <w:sz w:val="14"/>
                <w:szCs w:val="14"/>
              </w:rPr>
            </w:pPr>
            <w:r w:rsidRPr="00ED3142">
              <w:rPr>
                <w:rFonts w:ascii="Arial" w:hAnsi="Arial" w:cs="Arial"/>
                <w:sz w:val="14"/>
                <w:szCs w:val="14"/>
              </w:rPr>
              <w:t>2,0</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109</w:t>
            </w:r>
          </w:p>
        </w:tc>
        <w:tc>
          <w:tcPr>
            <w:tcW w:w="601"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102</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3,5</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112</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141</w:t>
            </w:r>
          </w:p>
        </w:tc>
        <w:tc>
          <w:tcPr>
            <w:tcW w:w="3141" w:type="dxa"/>
            <w:tcBorders>
              <w:left w:val="single" w:sz="6" w:space="0" w:color="000000"/>
            </w:tcBorders>
            <w:shd w:val="clear" w:color="auto" w:fill="auto"/>
            <w:vAlign w:val="bottom"/>
          </w:tcPr>
          <w:p w:rsidR="00DD2169" w:rsidRPr="00DC345D" w:rsidRDefault="00DD2169" w:rsidP="009E42EB">
            <w:pPr>
              <w:spacing w:line="174" w:lineRule="exact"/>
              <w:rPr>
                <w:rFonts w:ascii="Arial" w:hAnsi="Arial" w:cs="Arial"/>
                <w:i/>
                <w:sz w:val="14"/>
                <w:szCs w:val="14"/>
                <w:lang w:val="en-US"/>
              </w:rPr>
            </w:pPr>
            <w:r w:rsidRPr="00DC345D">
              <w:rPr>
                <w:rFonts w:ascii="Arial" w:hAnsi="Arial" w:cs="Arial"/>
                <w:i/>
                <w:sz w:val="14"/>
                <w:szCs w:val="14"/>
                <w:lang w:val="en-US"/>
              </w:rPr>
              <w:t>Fresh and frozen poultry, thou. tonnes</w:t>
            </w:r>
          </w:p>
        </w:tc>
      </w:tr>
      <w:tr w:rsidR="00DD2169" w:rsidRPr="00287B19" w:rsidTr="00145F7F">
        <w:trPr>
          <w:cantSplit/>
        </w:trPr>
        <w:tc>
          <w:tcPr>
            <w:tcW w:w="3180" w:type="dxa"/>
            <w:shd w:val="clear" w:color="auto" w:fill="auto"/>
            <w:vAlign w:val="bottom"/>
          </w:tcPr>
          <w:p w:rsidR="00DD2169" w:rsidRPr="00DC345D" w:rsidRDefault="00DD2169" w:rsidP="009E42EB">
            <w:pPr>
              <w:spacing w:line="174" w:lineRule="exact"/>
            </w:pPr>
            <w:r w:rsidRPr="00DC345D">
              <w:rPr>
                <w:rFonts w:ascii="Arial" w:hAnsi="Arial" w:cs="Arial"/>
                <w:sz w:val="14"/>
              </w:rPr>
              <w:t>Рыба свежая и мороженая</w:t>
            </w:r>
            <w:proofErr w:type="gramStart"/>
            <w:r w:rsidRPr="00DC345D">
              <w:rPr>
                <w:rFonts w:ascii="Arial" w:hAnsi="Arial" w:cs="Arial"/>
                <w:sz w:val="14"/>
                <w:vertAlign w:val="superscript"/>
              </w:rPr>
              <w:t>1</w:t>
            </w:r>
            <w:proofErr w:type="gramEnd"/>
            <w:r w:rsidRPr="00DC345D">
              <w:rPr>
                <w:rFonts w:ascii="Arial" w:hAnsi="Arial" w:cs="Arial"/>
                <w:sz w:val="14"/>
                <w:vertAlign w:val="superscript"/>
              </w:rPr>
              <w:t>)</w:t>
            </w:r>
            <w:r w:rsidRPr="00DC345D">
              <w:rPr>
                <w:rFonts w:ascii="Arial" w:hAnsi="Arial" w:cs="Arial"/>
                <w:sz w:val="14"/>
              </w:rPr>
              <w:t>, тыс. т</w:t>
            </w:r>
          </w:p>
        </w:tc>
        <w:tc>
          <w:tcPr>
            <w:tcW w:w="600" w:type="dxa"/>
            <w:tcBorders>
              <w:left w:val="single" w:sz="6" w:space="0" w:color="000000"/>
            </w:tcBorders>
            <w:shd w:val="clear" w:color="auto" w:fill="auto"/>
            <w:vAlign w:val="bottom"/>
          </w:tcPr>
          <w:p w:rsidR="00DD2169" w:rsidRPr="00ED3142" w:rsidRDefault="00DD2169" w:rsidP="009E42EB">
            <w:pPr>
              <w:spacing w:line="174" w:lineRule="exact"/>
              <w:ind w:right="113"/>
              <w:jc w:val="right"/>
              <w:rPr>
                <w:rFonts w:ascii="Arial" w:hAnsi="Arial" w:cs="Arial"/>
                <w:sz w:val="14"/>
                <w:szCs w:val="14"/>
              </w:rPr>
            </w:pPr>
            <w:r w:rsidRPr="00ED3142">
              <w:rPr>
                <w:rFonts w:ascii="Arial" w:hAnsi="Arial" w:cs="Arial"/>
                <w:sz w:val="14"/>
                <w:szCs w:val="14"/>
              </w:rPr>
              <w:t>28,6</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86,4</w:t>
            </w:r>
          </w:p>
        </w:tc>
        <w:tc>
          <w:tcPr>
            <w:tcW w:w="601"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97,0</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38,3</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115</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134</w:t>
            </w:r>
          </w:p>
        </w:tc>
        <w:tc>
          <w:tcPr>
            <w:tcW w:w="3141" w:type="dxa"/>
            <w:tcBorders>
              <w:left w:val="single" w:sz="6" w:space="0" w:color="000000"/>
            </w:tcBorders>
            <w:shd w:val="clear" w:color="auto" w:fill="auto"/>
            <w:vAlign w:val="bottom"/>
          </w:tcPr>
          <w:p w:rsidR="00DD2169" w:rsidRPr="00DC345D" w:rsidRDefault="00DD2169" w:rsidP="009E42EB">
            <w:pPr>
              <w:spacing w:line="174" w:lineRule="exact"/>
              <w:rPr>
                <w:rFonts w:ascii="Arial" w:hAnsi="Arial" w:cs="Arial"/>
                <w:i/>
                <w:sz w:val="14"/>
                <w:szCs w:val="14"/>
                <w:lang w:val="en-US"/>
              </w:rPr>
            </w:pPr>
            <w:r w:rsidRPr="00DC345D">
              <w:rPr>
                <w:rFonts w:ascii="Arial" w:hAnsi="Arial" w:cs="Arial"/>
                <w:i/>
                <w:sz w:val="14"/>
                <w:szCs w:val="14"/>
                <w:lang w:val="en-US"/>
              </w:rPr>
              <w:t>Fresh and frozen fish</w:t>
            </w:r>
            <w:r w:rsidRPr="00DC345D">
              <w:rPr>
                <w:rFonts w:ascii="Arial" w:hAnsi="Arial" w:cs="Arial"/>
                <w:i/>
                <w:sz w:val="14"/>
                <w:szCs w:val="14"/>
                <w:vertAlign w:val="superscript"/>
                <w:lang w:val="en-US"/>
              </w:rPr>
              <w:t>1)</w:t>
            </w:r>
            <w:r w:rsidRPr="00DC345D">
              <w:rPr>
                <w:rFonts w:ascii="Arial" w:hAnsi="Arial" w:cs="Arial"/>
                <w:i/>
                <w:sz w:val="14"/>
                <w:szCs w:val="14"/>
                <w:lang w:val="en-US"/>
              </w:rPr>
              <w:t xml:space="preserve">, thou. tonnes  </w:t>
            </w:r>
          </w:p>
        </w:tc>
      </w:tr>
      <w:tr w:rsidR="00DD2169" w:rsidRPr="00287B19" w:rsidTr="00145F7F">
        <w:trPr>
          <w:cantSplit/>
        </w:trPr>
        <w:tc>
          <w:tcPr>
            <w:tcW w:w="3180" w:type="dxa"/>
            <w:shd w:val="clear" w:color="auto" w:fill="auto"/>
            <w:vAlign w:val="bottom"/>
          </w:tcPr>
          <w:p w:rsidR="00DD2169" w:rsidRPr="00DC345D" w:rsidRDefault="00DD2169" w:rsidP="009E42EB">
            <w:pPr>
              <w:spacing w:line="174" w:lineRule="exact"/>
            </w:pPr>
            <w:r w:rsidRPr="00DC345D">
              <w:rPr>
                <w:rFonts w:ascii="Arial" w:hAnsi="Arial" w:cs="Arial"/>
                <w:sz w:val="14"/>
              </w:rPr>
              <w:t>Ракообразные и моллюски</w:t>
            </w:r>
            <w:proofErr w:type="gramStart"/>
            <w:r w:rsidRPr="00DC345D">
              <w:rPr>
                <w:rFonts w:ascii="Arial" w:hAnsi="Arial" w:cs="Arial"/>
                <w:sz w:val="14"/>
                <w:vertAlign w:val="superscript"/>
              </w:rPr>
              <w:t>1</w:t>
            </w:r>
            <w:proofErr w:type="gramEnd"/>
            <w:r w:rsidRPr="00DC345D">
              <w:rPr>
                <w:rFonts w:ascii="Arial" w:hAnsi="Arial" w:cs="Arial"/>
                <w:sz w:val="14"/>
                <w:vertAlign w:val="superscript"/>
              </w:rPr>
              <w:t>)</w:t>
            </w:r>
            <w:r w:rsidRPr="00DC345D">
              <w:rPr>
                <w:rFonts w:ascii="Arial" w:hAnsi="Arial" w:cs="Arial"/>
                <w:sz w:val="14"/>
              </w:rPr>
              <w:t>, тыс. т</w:t>
            </w:r>
          </w:p>
        </w:tc>
        <w:tc>
          <w:tcPr>
            <w:tcW w:w="600" w:type="dxa"/>
            <w:tcBorders>
              <w:left w:val="single" w:sz="6" w:space="0" w:color="000000"/>
            </w:tcBorders>
            <w:shd w:val="clear" w:color="auto" w:fill="auto"/>
            <w:vAlign w:val="bottom"/>
          </w:tcPr>
          <w:p w:rsidR="00DD2169" w:rsidRPr="00ED3142" w:rsidRDefault="00DD2169" w:rsidP="009E42EB">
            <w:pPr>
              <w:spacing w:line="174" w:lineRule="exact"/>
              <w:ind w:right="113"/>
              <w:jc w:val="right"/>
              <w:rPr>
                <w:rFonts w:ascii="Arial" w:hAnsi="Arial" w:cs="Arial"/>
                <w:sz w:val="14"/>
                <w:szCs w:val="14"/>
              </w:rPr>
            </w:pPr>
            <w:r w:rsidRPr="00ED3142">
              <w:rPr>
                <w:rFonts w:ascii="Arial" w:hAnsi="Arial" w:cs="Arial"/>
                <w:sz w:val="14"/>
                <w:szCs w:val="14"/>
              </w:rPr>
              <w:t>2,1</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5,0</w:t>
            </w:r>
          </w:p>
        </w:tc>
        <w:tc>
          <w:tcPr>
            <w:tcW w:w="601"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4,9</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6,1</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19,1</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24,6</w:t>
            </w:r>
          </w:p>
        </w:tc>
        <w:tc>
          <w:tcPr>
            <w:tcW w:w="3141" w:type="dxa"/>
            <w:tcBorders>
              <w:left w:val="single" w:sz="6" w:space="0" w:color="000000"/>
            </w:tcBorders>
            <w:shd w:val="clear" w:color="auto" w:fill="auto"/>
            <w:vAlign w:val="bottom"/>
          </w:tcPr>
          <w:p w:rsidR="00DD2169" w:rsidRPr="00DC345D" w:rsidRDefault="00DD2169" w:rsidP="009E42EB">
            <w:pPr>
              <w:spacing w:line="174" w:lineRule="exact"/>
              <w:ind w:left="482" w:hanging="482"/>
              <w:rPr>
                <w:rFonts w:ascii="Arial" w:hAnsi="Arial" w:cs="Arial"/>
                <w:i/>
                <w:sz w:val="14"/>
                <w:szCs w:val="14"/>
                <w:lang w:val="en-US"/>
              </w:rPr>
            </w:pPr>
            <w:r w:rsidRPr="00DC345D">
              <w:rPr>
                <w:rStyle w:val="hps"/>
                <w:rFonts w:ascii="Arial" w:hAnsi="Arial" w:cs="Arial"/>
                <w:i/>
                <w:sz w:val="14"/>
                <w:szCs w:val="14"/>
                <w:lang w:val="en"/>
              </w:rPr>
              <w:t>Crustaceans</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and</w:t>
            </w:r>
            <w:r w:rsidRPr="00DC345D">
              <w:rPr>
                <w:rStyle w:val="shorttext"/>
                <w:rFonts w:ascii="Arial" w:hAnsi="Arial" w:cs="Arial"/>
                <w:i/>
                <w:sz w:val="14"/>
                <w:szCs w:val="14"/>
                <w:lang w:val="en"/>
              </w:rPr>
              <w:t xml:space="preserve"> </w:t>
            </w:r>
            <w:r w:rsidRPr="00DC345D">
              <w:rPr>
                <w:rFonts w:ascii="Arial" w:hAnsi="Arial" w:cs="Arial"/>
                <w:i/>
                <w:sz w:val="14"/>
                <w:szCs w:val="14"/>
                <w:lang w:val="en"/>
              </w:rPr>
              <w:t>mollusks</w:t>
            </w:r>
            <w:r w:rsidRPr="00DC345D">
              <w:rPr>
                <w:rFonts w:ascii="Arial" w:hAnsi="Arial" w:cs="Arial"/>
                <w:i/>
                <w:sz w:val="14"/>
                <w:szCs w:val="14"/>
                <w:lang w:val="en-US"/>
              </w:rPr>
              <w:t xml:space="preserve"> </w:t>
            </w:r>
            <w:r w:rsidRPr="00DC345D">
              <w:rPr>
                <w:rFonts w:ascii="Arial" w:hAnsi="Arial" w:cs="Arial"/>
                <w:i/>
                <w:sz w:val="14"/>
                <w:szCs w:val="14"/>
                <w:vertAlign w:val="superscript"/>
                <w:lang w:val="en-US"/>
              </w:rPr>
              <w:t>1)</w:t>
            </w:r>
            <w:r w:rsidRPr="00DC345D">
              <w:rPr>
                <w:rFonts w:ascii="Arial" w:hAnsi="Arial" w:cs="Arial"/>
                <w:i/>
                <w:sz w:val="14"/>
                <w:szCs w:val="14"/>
                <w:lang w:val="en-US"/>
              </w:rPr>
              <w:t xml:space="preserve">, thou. tonnes  </w:t>
            </w:r>
          </w:p>
        </w:tc>
      </w:tr>
      <w:tr w:rsidR="00DD2169" w:rsidRPr="00287B19" w:rsidTr="00145F7F">
        <w:trPr>
          <w:cantSplit/>
        </w:trPr>
        <w:tc>
          <w:tcPr>
            <w:tcW w:w="3180" w:type="dxa"/>
            <w:shd w:val="clear" w:color="auto" w:fill="auto"/>
            <w:vAlign w:val="bottom"/>
          </w:tcPr>
          <w:p w:rsidR="00DD2169" w:rsidRPr="00DC345D" w:rsidRDefault="00DD2169" w:rsidP="009E42EB">
            <w:pPr>
              <w:spacing w:line="174" w:lineRule="exact"/>
            </w:pPr>
            <w:r w:rsidRPr="00DC345D">
              <w:rPr>
                <w:rFonts w:ascii="Arial" w:hAnsi="Arial" w:cs="Arial"/>
                <w:sz w:val="14"/>
              </w:rPr>
              <w:t>Молоко и сливки, несгущенные, тыс. т</w:t>
            </w:r>
          </w:p>
        </w:tc>
        <w:tc>
          <w:tcPr>
            <w:tcW w:w="600" w:type="dxa"/>
            <w:tcBorders>
              <w:left w:val="single" w:sz="6" w:space="0" w:color="000000"/>
            </w:tcBorders>
            <w:shd w:val="clear" w:color="auto" w:fill="auto"/>
            <w:vAlign w:val="bottom"/>
          </w:tcPr>
          <w:p w:rsidR="00DD2169" w:rsidRPr="00ED3142" w:rsidRDefault="00DD2169" w:rsidP="009E42EB">
            <w:pPr>
              <w:spacing w:line="174" w:lineRule="exact"/>
              <w:ind w:right="113"/>
              <w:jc w:val="right"/>
              <w:rPr>
                <w:rFonts w:ascii="Arial" w:hAnsi="Arial" w:cs="Arial"/>
                <w:sz w:val="14"/>
                <w:szCs w:val="14"/>
              </w:rPr>
            </w:pPr>
            <w:r w:rsidRPr="00ED3142">
              <w:rPr>
                <w:rFonts w:ascii="Arial" w:hAnsi="Arial" w:cs="Arial"/>
                <w:sz w:val="14"/>
                <w:szCs w:val="14"/>
              </w:rPr>
              <w:t>7,6</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35,1</w:t>
            </w:r>
          </w:p>
        </w:tc>
        <w:tc>
          <w:tcPr>
            <w:tcW w:w="601"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41,6</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7,1</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27,0</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32,8</w:t>
            </w:r>
          </w:p>
        </w:tc>
        <w:tc>
          <w:tcPr>
            <w:tcW w:w="3141" w:type="dxa"/>
            <w:tcBorders>
              <w:left w:val="single" w:sz="6" w:space="0" w:color="000000"/>
            </w:tcBorders>
            <w:shd w:val="clear" w:color="auto" w:fill="auto"/>
            <w:vAlign w:val="bottom"/>
          </w:tcPr>
          <w:p w:rsidR="00DD2169" w:rsidRPr="00DC345D" w:rsidRDefault="00DD2169" w:rsidP="009E42EB">
            <w:pPr>
              <w:spacing w:line="174" w:lineRule="exact"/>
              <w:rPr>
                <w:rFonts w:ascii="Arial" w:hAnsi="Arial" w:cs="Arial"/>
                <w:i/>
                <w:sz w:val="14"/>
                <w:szCs w:val="14"/>
                <w:lang w:val="en-US"/>
              </w:rPr>
            </w:pPr>
            <w:r w:rsidRPr="00DC345D">
              <w:rPr>
                <w:rFonts w:ascii="Arial" w:hAnsi="Arial" w:cs="Arial"/>
                <w:i/>
                <w:sz w:val="14"/>
                <w:szCs w:val="14"/>
                <w:lang w:val="en-US"/>
              </w:rPr>
              <w:t>Milk and cream, non-concentrated, thou. tonnes</w:t>
            </w:r>
          </w:p>
        </w:tc>
      </w:tr>
      <w:tr w:rsidR="00DD2169" w:rsidRPr="00287B19" w:rsidTr="00145F7F">
        <w:trPr>
          <w:cantSplit/>
        </w:trPr>
        <w:tc>
          <w:tcPr>
            <w:tcW w:w="3180" w:type="dxa"/>
            <w:shd w:val="clear" w:color="auto" w:fill="auto"/>
            <w:vAlign w:val="bottom"/>
          </w:tcPr>
          <w:p w:rsidR="00DD2169" w:rsidRPr="00DC345D" w:rsidRDefault="00DD2169" w:rsidP="009E42EB">
            <w:pPr>
              <w:spacing w:line="174" w:lineRule="exact"/>
            </w:pPr>
            <w:r w:rsidRPr="00DC345D">
              <w:rPr>
                <w:rFonts w:ascii="Arial" w:hAnsi="Arial" w:cs="Arial"/>
                <w:sz w:val="14"/>
              </w:rPr>
              <w:t>Молоко и сливки, сгущенные, тыс. т</w:t>
            </w:r>
          </w:p>
        </w:tc>
        <w:tc>
          <w:tcPr>
            <w:tcW w:w="600" w:type="dxa"/>
            <w:tcBorders>
              <w:left w:val="single" w:sz="6" w:space="0" w:color="000000"/>
            </w:tcBorders>
            <w:shd w:val="clear" w:color="auto" w:fill="auto"/>
            <w:vAlign w:val="bottom"/>
          </w:tcPr>
          <w:p w:rsidR="00DD2169" w:rsidRPr="00ED3142" w:rsidRDefault="00DD2169" w:rsidP="009E42EB">
            <w:pPr>
              <w:spacing w:line="174" w:lineRule="exact"/>
              <w:ind w:right="113"/>
              <w:jc w:val="right"/>
              <w:rPr>
                <w:rFonts w:ascii="Arial" w:hAnsi="Arial" w:cs="Arial"/>
                <w:sz w:val="14"/>
                <w:szCs w:val="14"/>
              </w:rPr>
            </w:pPr>
            <w:r w:rsidRPr="00ED3142">
              <w:rPr>
                <w:rFonts w:ascii="Arial" w:hAnsi="Arial" w:cs="Arial"/>
                <w:sz w:val="14"/>
                <w:szCs w:val="14"/>
              </w:rPr>
              <w:t>17,7</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16,8</w:t>
            </w:r>
          </w:p>
        </w:tc>
        <w:tc>
          <w:tcPr>
            <w:tcW w:w="601"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15,3</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24,7</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24,6</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24,8</w:t>
            </w:r>
          </w:p>
        </w:tc>
        <w:tc>
          <w:tcPr>
            <w:tcW w:w="3141" w:type="dxa"/>
            <w:tcBorders>
              <w:left w:val="single" w:sz="6" w:space="0" w:color="000000"/>
            </w:tcBorders>
            <w:shd w:val="clear" w:color="auto" w:fill="auto"/>
            <w:vAlign w:val="bottom"/>
          </w:tcPr>
          <w:p w:rsidR="00DD2169" w:rsidRPr="00DC345D" w:rsidRDefault="00DD2169" w:rsidP="009E42EB">
            <w:pPr>
              <w:spacing w:line="174" w:lineRule="exact"/>
              <w:rPr>
                <w:rFonts w:ascii="Arial" w:hAnsi="Arial" w:cs="Arial"/>
                <w:i/>
                <w:sz w:val="14"/>
                <w:szCs w:val="14"/>
                <w:lang w:val="en-US"/>
              </w:rPr>
            </w:pPr>
            <w:r w:rsidRPr="00DC345D">
              <w:rPr>
                <w:rFonts w:ascii="Arial" w:hAnsi="Arial" w:cs="Arial"/>
                <w:i/>
                <w:sz w:val="14"/>
                <w:szCs w:val="14"/>
                <w:lang w:val="en-US"/>
              </w:rPr>
              <w:t>Milk and cream, concentrated, thou. tonnes</w:t>
            </w:r>
          </w:p>
        </w:tc>
      </w:tr>
      <w:tr w:rsidR="00DD2169" w:rsidRPr="00DC345D" w:rsidTr="00145F7F">
        <w:trPr>
          <w:cantSplit/>
        </w:trPr>
        <w:tc>
          <w:tcPr>
            <w:tcW w:w="3180" w:type="dxa"/>
            <w:shd w:val="clear" w:color="auto" w:fill="auto"/>
            <w:vAlign w:val="bottom"/>
          </w:tcPr>
          <w:p w:rsidR="00DD2169" w:rsidRPr="00DC345D" w:rsidRDefault="00DD2169" w:rsidP="009E42EB">
            <w:pPr>
              <w:spacing w:line="174" w:lineRule="exact"/>
            </w:pPr>
            <w:r w:rsidRPr="00E47D21">
              <w:rPr>
                <w:rFonts w:ascii="Arial" w:hAnsi="Arial" w:cs="Arial"/>
                <w:sz w:val="14"/>
              </w:rPr>
              <w:t>Сливочное масло, тыс. т</w:t>
            </w:r>
          </w:p>
        </w:tc>
        <w:tc>
          <w:tcPr>
            <w:tcW w:w="600" w:type="dxa"/>
            <w:tcBorders>
              <w:left w:val="single" w:sz="6" w:space="0" w:color="000000"/>
            </w:tcBorders>
            <w:shd w:val="clear" w:color="auto" w:fill="auto"/>
            <w:vAlign w:val="bottom"/>
          </w:tcPr>
          <w:p w:rsidR="00DD2169" w:rsidRPr="00ED3142" w:rsidRDefault="00DD2169" w:rsidP="009E42EB">
            <w:pPr>
              <w:spacing w:line="174" w:lineRule="exact"/>
              <w:ind w:right="113"/>
              <w:jc w:val="right"/>
              <w:rPr>
                <w:rFonts w:ascii="Arial" w:hAnsi="Arial" w:cs="Arial"/>
                <w:sz w:val="14"/>
                <w:szCs w:val="14"/>
              </w:rPr>
            </w:pPr>
            <w:r w:rsidRPr="00ED3142">
              <w:rPr>
                <w:rFonts w:ascii="Arial" w:hAnsi="Arial" w:cs="Arial"/>
                <w:sz w:val="14"/>
                <w:szCs w:val="14"/>
              </w:rPr>
              <w:t>1,5</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2,9</w:t>
            </w:r>
          </w:p>
        </w:tc>
        <w:tc>
          <w:tcPr>
            <w:tcW w:w="601"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2,4</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5,4</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11,0</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11,3</w:t>
            </w:r>
          </w:p>
        </w:tc>
        <w:tc>
          <w:tcPr>
            <w:tcW w:w="3141" w:type="dxa"/>
            <w:tcBorders>
              <w:left w:val="single" w:sz="6" w:space="0" w:color="000000"/>
            </w:tcBorders>
            <w:shd w:val="clear" w:color="auto" w:fill="auto"/>
            <w:vAlign w:val="bottom"/>
          </w:tcPr>
          <w:p w:rsidR="00DD2169" w:rsidRPr="00DC345D" w:rsidRDefault="00E47D21" w:rsidP="009E42EB">
            <w:pPr>
              <w:spacing w:line="174" w:lineRule="exact"/>
              <w:rPr>
                <w:rFonts w:ascii="Arial" w:hAnsi="Arial" w:cs="Arial"/>
                <w:i/>
                <w:sz w:val="14"/>
                <w:szCs w:val="14"/>
              </w:rPr>
            </w:pPr>
            <w:r w:rsidRPr="00DC345D">
              <w:rPr>
                <w:rFonts w:ascii="Arial" w:hAnsi="Arial" w:cs="Arial"/>
                <w:i/>
                <w:sz w:val="14"/>
                <w:szCs w:val="14"/>
                <w:lang w:val="en-US"/>
              </w:rPr>
              <w:t>Butter</w:t>
            </w:r>
            <w:r w:rsidRPr="00DC345D">
              <w:rPr>
                <w:rFonts w:ascii="Arial" w:hAnsi="Arial" w:cs="Arial"/>
                <w:i/>
                <w:sz w:val="14"/>
                <w:szCs w:val="14"/>
              </w:rPr>
              <w:t xml:space="preserve">, </w:t>
            </w:r>
            <w:r w:rsidRPr="00DC345D">
              <w:rPr>
                <w:rFonts w:ascii="Arial" w:hAnsi="Arial" w:cs="Arial"/>
                <w:i/>
                <w:sz w:val="14"/>
                <w:szCs w:val="14"/>
                <w:lang w:val="en-US"/>
              </w:rPr>
              <w:t>thou. tonnes</w:t>
            </w:r>
          </w:p>
        </w:tc>
      </w:tr>
      <w:tr w:rsidR="00DD2169" w:rsidRPr="00287B19" w:rsidTr="00145F7F">
        <w:trPr>
          <w:cantSplit/>
        </w:trPr>
        <w:tc>
          <w:tcPr>
            <w:tcW w:w="3180" w:type="dxa"/>
            <w:shd w:val="clear" w:color="auto" w:fill="auto"/>
            <w:vAlign w:val="bottom"/>
          </w:tcPr>
          <w:p w:rsidR="00DD2169" w:rsidRPr="00DC345D" w:rsidRDefault="00DD2169" w:rsidP="009E42EB">
            <w:pPr>
              <w:spacing w:line="174" w:lineRule="exact"/>
            </w:pPr>
            <w:r w:rsidRPr="00DC345D">
              <w:rPr>
                <w:rFonts w:ascii="Arial" w:hAnsi="Arial" w:cs="Arial"/>
                <w:sz w:val="14"/>
              </w:rPr>
              <w:t>Картофель свежий или охлажденный, тыс. т</w:t>
            </w:r>
          </w:p>
        </w:tc>
        <w:tc>
          <w:tcPr>
            <w:tcW w:w="600" w:type="dxa"/>
            <w:tcBorders>
              <w:left w:val="single" w:sz="6" w:space="0" w:color="000000"/>
            </w:tcBorders>
            <w:shd w:val="clear" w:color="auto" w:fill="auto"/>
            <w:vAlign w:val="bottom"/>
          </w:tcPr>
          <w:p w:rsidR="00DD2169" w:rsidRPr="00ED3142" w:rsidRDefault="00DD2169" w:rsidP="009E42EB">
            <w:pPr>
              <w:spacing w:line="174" w:lineRule="exact"/>
              <w:ind w:right="113"/>
              <w:jc w:val="right"/>
              <w:rPr>
                <w:rFonts w:ascii="Arial" w:hAnsi="Arial" w:cs="Arial"/>
                <w:sz w:val="14"/>
                <w:szCs w:val="14"/>
              </w:rPr>
            </w:pPr>
            <w:r w:rsidRPr="00ED3142">
              <w:rPr>
                <w:rFonts w:ascii="Arial" w:hAnsi="Arial" w:cs="Arial"/>
                <w:sz w:val="14"/>
                <w:szCs w:val="14"/>
              </w:rPr>
              <w:t>72,5</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419</w:t>
            </w:r>
          </w:p>
        </w:tc>
        <w:tc>
          <w:tcPr>
            <w:tcW w:w="601"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142</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12,1</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49,5</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19,4</w:t>
            </w:r>
          </w:p>
        </w:tc>
        <w:tc>
          <w:tcPr>
            <w:tcW w:w="3141" w:type="dxa"/>
            <w:tcBorders>
              <w:left w:val="single" w:sz="6" w:space="0" w:color="000000"/>
            </w:tcBorders>
            <w:shd w:val="clear" w:color="auto" w:fill="auto"/>
            <w:vAlign w:val="bottom"/>
          </w:tcPr>
          <w:p w:rsidR="00DD2169" w:rsidRPr="00DC345D" w:rsidRDefault="00DD2169" w:rsidP="009E42EB">
            <w:pPr>
              <w:spacing w:line="174" w:lineRule="exact"/>
              <w:rPr>
                <w:rFonts w:ascii="Arial" w:hAnsi="Arial" w:cs="Arial"/>
                <w:i/>
                <w:sz w:val="14"/>
                <w:szCs w:val="14"/>
                <w:lang w:val="en-US"/>
              </w:rPr>
            </w:pPr>
            <w:r w:rsidRPr="00DC345D">
              <w:rPr>
                <w:rFonts w:ascii="Arial" w:hAnsi="Arial" w:cs="Arial"/>
                <w:i/>
                <w:sz w:val="14"/>
                <w:szCs w:val="14"/>
                <w:lang w:val="en-US"/>
              </w:rPr>
              <w:t>Potatoes, fresh and chilled, thou. tonnes</w:t>
            </w:r>
          </w:p>
        </w:tc>
      </w:tr>
      <w:tr w:rsidR="00DD2169" w:rsidRPr="00DC345D" w:rsidTr="00145F7F">
        <w:trPr>
          <w:cantSplit/>
        </w:trPr>
        <w:tc>
          <w:tcPr>
            <w:tcW w:w="3180" w:type="dxa"/>
            <w:shd w:val="clear" w:color="auto" w:fill="auto"/>
            <w:vAlign w:val="bottom"/>
          </w:tcPr>
          <w:p w:rsidR="00DD2169" w:rsidRPr="00DC345D" w:rsidRDefault="00DD2169" w:rsidP="009E42EB">
            <w:pPr>
              <w:spacing w:line="174" w:lineRule="exact"/>
            </w:pPr>
            <w:r w:rsidRPr="00DC345D">
              <w:rPr>
                <w:rFonts w:ascii="Arial" w:hAnsi="Arial" w:cs="Arial"/>
                <w:sz w:val="14"/>
              </w:rPr>
              <w:t>Горох сушеный, тыс. т</w:t>
            </w:r>
          </w:p>
        </w:tc>
        <w:tc>
          <w:tcPr>
            <w:tcW w:w="600" w:type="dxa"/>
            <w:tcBorders>
              <w:left w:val="single" w:sz="6" w:space="0" w:color="000000"/>
            </w:tcBorders>
            <w:shd w:val="clear" w:color="auto" w:fill="auto"/>
            <w:vAlign w:val="bottom"/>
          </w:tcPr>
          <w:p w:rsidR="00DD2169" w:rsidRPr="00ED3142" w:rsidRDefault="00DD2169" w:rsidP="009E42EB">
            <w:pPr>
              <w:spacing w:line="174" w:lineRule="exact"/>
              <w:ind w:right="113"/>
              <w:jc w:val="right"/>
              <w:rPr>
                <w:rFonts w:ascii="Arial" w:hAnsi="Arial" w:cs="Arial"/>
                <w:sz w:val="14"/>
                <w:szCs w:val="14"/>
              </w:rPr>
            </w:pPr>
            <w:r w:rsidRPr="00ED3142">
              <w:rPr>
                <w:rFonts w:ascii="Arial" w:hAnsi="Arial" w:cs="Arial"/>
                <w:sz w:val="14"/>
                <w:szCs w:val="14"/>
              </w:rPr>
              <w:t>18,3</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24,9</w:t>
            </w:r>
          </w:p>
        </w:tc>
        <w:tc>
          <w:tcPr>
            <w:tcW w:w="601"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60,5</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5,6</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6,3</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20,4</w:t>
            </w:r>
          </w:p>
        </w:tc>
        <w:tc>
          <w:tcPr>
            <w:tcW w:w="3141" w:type="dxa"/>
            <w:tcBorders>
              <w:left w:val="single" w:sz="6" w:space="0" w:color="000000"/>
            </w:tcBorders>
            <w:shd w:val="clear" w:color="auto" w:fill="auto"/>
            <w:vAlign w:val="bottom"/>
          </w:tcPr>
          <w:p w:rsidR="00DD2169" w:rsidRPr="00DC345D" w:rsidRDefault="00DD2169" w:rsidP="009E42EB">
            <w:pPr>
              <w:spacing w:line="174" w:lineRule="exact"/>
              <w:rPr>
                <w:rFonts w:ascii="Arial" w:hAnsi="Arial" w:cs="Arial"/>
                <w:i/>
                <w:sz w:val="14"/>
                <w:szCs w:val="14"/>
              </w:rPr>
            </w:pPr>
            <w:r w:rsidRPr="00DC345D">
              <w:rPr>
                <w:rFonts w:ascii="Arial" w:hAnsi="Arial" w:cs="Arial"/>
                <w:i/>
                <w:sz w:val="14"/>
                <w:szCs w:val="14"/>
                <w:lang w:val="en-US"/>
              </w:rPr>
              <w:t>Peas, dry, thou. tonnes</w:t>
            </w:r>
          </w:p>
        </w:tc>
      </w:tr>
      <w:tr w:rsidR="00DD2169" w:rsidRPr="00DC345D" w:rsidTr="00145F7F">
        <w:trPr>
          <w:cantSplit/>
        </w:trPr>
        <w:tc>
          <w:tcPr>
            <w:tcW w:w="3180" w:type="dxa"/>
            <w:shd w:val="clear" w:color="auto" w:fill="auto"/>
            <w:vAlign w:val="bottom"/>
          </w:tcPr>
          <w:p w:rsidR="00DD2169" w:rsidRPr="00DC345D" w:rsidRDefault="00DD2169" w:rsidP="009E42EB">
            <w:pPr>
              <w:spacing w:line="174" w:lineRule="exact"/>
            </w:pPr>
            <w:r w:rsidRPr="00DC345D">
              <w:rPr>
                <w:rFonts w:ascii="Arial" w:hAnsi="Arial" w:cs="Arial"/>
                <w:sz w:val="14"/>
              </w:rPr>
              <w:t>Злаки, тыс. т</w:t>
            </w:r>
          </w:p>
        </w:tc>
        <w:tc>
          <w:tcPr>
            <w:tcW w:w="600" w:type="dxa"/>
            <w:tcBorders>
              <w:left w:val="single" w:sz="6" w:space="0" w:color="000000"/>
            </w:tcBorders>
            <w:shd w:val="clear" w:color="auto" w:fill="auto"/>
            <w:vAlign w:val="bottom"/>
          </w:tcPr>
          <w:p w:rsidR="00DD2169" w:rsidRPr="00ED3142" w:rsidRDefault="00DD2169" w:rsidP="009E42EB">
            <w:pPr>
              <w:spacing w:line="174" w:lineRule="exact"/>
              <w:ind w:right="113"/>
              <w:jc w:val="right"/>
              <w:rPr>
                <w:rFonts w:ascii="Arial" w:hAnsi="Arial" w:cs="Arial"/>
                <w:sz w:val="14"/>
                <w:szCs w:val="14"/>
              </w:rPr>
            </w:pPr>
            <w:r w:rsidRPr="00ED3142">
              <w:rPr>
                <w:rFonts w:ascii="Arial" w:hAnsi="Arial" w:cs="Arial"/>
                <w:sz w:val="14"/>
                <w:szCs w:val="14"/>
              </w:rPr>
              <w:t>545</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2 955</w:t>
            </w:r>
          </w:p>
        </w:tc>
        <w:tc>
          <w:tcPr>
            <w:tcW w:w="601"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3</w:t>
            </w:r>
            <w:r>
              <w:rPr>
                <w:rFonts w:ascii="Arial" w:hAnsi="Arial" w:cs="Arial"/>
                <w:sz w:val="14"/>
                <w:szCs w:val="14"/>
                <w:lang w:val="en-US"/>
              </w:rPr>
              <w:t> </w:t>
            </w:r>
            <w:r w:rsidRPr="00DD2169">
              <w:rPr>
                <w:rFonts w:ascii="Arial" w:hAnsi="Arial" w:cs="Arial"/>
                <w:sz w:val="14"/>
                <w:szCs w:val="14"/>
              </w:rPr>
              <w:t>200</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129</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587</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786</w:t>
            </w:r>
          </w:p>
        </w:tc>
        <w:tc>
          <w:tcPr>
            <w:tcW w:w="3141" w:type="dxa"/>
            <w:tcBorders>
              <w:left w:val="single" w:sz="6" w:space="0" w:color="000000"/>
            </w:tcBorders>
            <w:shd w:val="clear" w:color="auto" w:fill="auto"/>
            <w:vAlign w:val="bottom"/>
          </w:tcPr>
          <w:p w:rsidR="00DD2169" w:rsidRPr="00DC345D" w:rsidRDefault="00DD2169" w:rsidP="009E42EB">
            <w:pPr>
              <w:spacing w:line="174" w:lineRule="exact"/>
              <w:rPr>
                <w:rFonts w:ascii="Arial" w:hAnsi="Arial" w:cs="Arial"/>
                <w:i/>
                <w:sz w:val="14"/>
                <w:szCs w:val="14"/>
              </w:rPr>
            </w:pPr>
            <w:r w:rsidRPr="00DC345D">
              <w:rPr>
                <w:rStyle w:val="hps"/>
                <w:rFonts w:ascii="Arial" w:hAnsi="Arial" w:cs="Arial"/>
                <w:i/>
                <w:sz w:val="14"/>
                <w:szCs w:val="14"/>
                <w:lang w:val="en"/>
              </w:rPr>
              <w:t>Cereals</w:t>
            </w:r>
            <w:r w:rsidRPr="00DC345D">
              <w:rPr>
                <w:rFonts w:ascii="Arial" w:hAnsi="Arial" w:cs="Arial"/>
                <w:i/>
                <w:sz w:val="14"/>
                <w:szCs w:val="14"/>
              </w:rPr>
              <w:t xml:space="preserve">, </w:t>
            </w:r>
            <w:r w:rsidRPr="00DC345D">
              <w:rPr>
                <w:rFonts w:ascii="Arial" w:hAnsi="Arial" w:cs="Arial"/>
                <w:i/>
                <w:sz w:val="14"/>
                <w:szCs w:val="14"/>
                <w:lang w:val="en-US"/>
              </w:rPr>
              <w:t xml:space="preserve">thou. tonnes  </w:t>
            </w:r>
          </w:p>
        </w:tc>
      </w:tr>
      <w:tr w:rsidR="00DD2169" w:rsidRPr="00DC345D" w:rsidTr="00145F7F">
        <w:trPr>
          <w:cantSplit/>
        </w:trPr>
        <w:tc>
          <w:tcPr>
            <w:tcW w:w="3180" w:type="dxa"/>
            <w:shd w:val="clear" w:color="auto" w:fill="auto"/>
            <w:vAlign w:val="bottom"/>
          </w:tcPr>
          <w:p w:rsidR="00DD2169" w:rsidRPr="00DC345D" w:rsidRDefault="00DD2169" w:rsidP="009E42EB">
            <w:pPr>
              <w:spacing w:line="174" w:lineRule="exact"/>
              <w:ind w:left="567"/>
            </w:pPr>
            <w:r w:rsidRPr="00DC345D">
              <w:rPr>
                <w:rFonts w:ascii="Arial" w:hAnsi="Arial" w:cs="Arial"/>
                <w:sz w:val="14"/>
              </w:rPr>
              <w:t>из них:</w:t>
            </w:r>
          </w:p>
        </w:tc>
        <w:tc>
          <w:tcPr>
            <w:tcW w:w="600" w:type="dxa"/>
            <w:tcBorders>
              <w:left w:val="single" w:sz="6" w:space="0" w:color="000000"/>
            </w:tcBorders>
            <w:shd w:val="clear" w:color="auto" w:fill="auto"/>
            <w:vAlign w:val="bottom"/>
          </w:tcPr>
          <w:p w:rsidR="00DD2169" w:rsidRPr="00ED3142" w:rsidRDefault="00DD2169" w:rsidP="009E42EB">
            <w:pPr>
              <w:snapToGrid w:val="0"/>
              <w:spacing w:line="174"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DD2169" w:rsidRPr="00DD2169" w:rsidRDefault="00DD2169" w:rsidP="009E42EB">
            <w:pPr>
              <w:snapToGrid w:val="0"/>
              <w:spacing w:line="174" w:lineRule="exact"/>
              <w:ind w:right="113"/>
              <w:jc w:val="right"/>
              <w:rPr>
                <w:rFonts w:ascii="Arial" w:hAnsi="Arial" w:cs="Arial"/>
                <w:sz w:val="14"/>
                <w:szCs w:val="14"/>
              </w:rPr>
            </w:pPr>
          </w:p>
        </w:tc>
        <w:tc>
          <w:tcPr>
            <w:tcW w:w="601" w:type="dxa"/>
            <w:tcBorders>
              <w:left w:val="single" w:sz="6" w:space="0" w:color="000000"/>
            </w:tcBorders>
            <w:shd w:val="clear" w:color="auto" w:fill="auto"/>
            <w:vAlign w:val="bottom"/>
          </w:tcPr>
          <w:p w:rsidR="00DD2169" w:rsidRPr="00DD2169" w:rsidRDefault="00DD2169" w:rsidP="009E42EB">
            <w:pPr>
              <w:snapToGrid w:val="0"/>
              <w:spacing w:line="174"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DD2169" w:rsidRPr="00DD2169" w:rsidRDefault="00DD2169" w:rsidP="009E42EB">
            <w:pPr>
              <w:snapToGrid w:val="0"/>
              <w:spacing w:line="174"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DD2169" w:rsidRPr="00DD2169" w:rsidRDefault="00DD2169" w:rsidP="009E42EB">
            <w:pPr>
              <w:snapToGrid w:val="0"/>
              <w:spacing w:line="174"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DD2169" w:rsidRPr="00DD2169" w:rsidRDefault="00DD2169" w:rsidP="009E42EB">
            <w:pPr>
              <w:snapToGrid w:val="0"/>
              <w:spacing w:line="174" w:lineRule="exact"/>
              <w:ind w:right="113"/>
              <w:jc w:val="right"/>
              <w:rPr>
                <w:rFonts w:ascii="Arial" w:hAnsi="Arial" w:cs="Arial"/>
                <w:sz w:val="14"/>
                <w:szCs w:val="14"/>
              </w:rPr>
            </w:pPr>
          </w:p>
        </w:tc>
        <w:tc>
          <w:tcPr>
            <w:tcW w:w="3141" w:type="dxa"/>
            <w:tcBorders>
              <w:left w:val="single" w:sz="6" w:space="0" w:color="000000"/>
            </w:tcBorders>
            <w:shd w:val="clear" w:color="auto" w:fill="auto"/>
            <w:vAlign w:val="bottom"/>
          </w:tcPr>
          <w:p w:rsidR="00DD2169" w:rsidRPr="00DC345D" w:rsidRDefault="00DD2169" w:rsidP="009E42EB">
            <w:pPr>
              <w:spacing w:line="174" w:lineRule="exact"/>
              <w:ind w:left="567"/>
              <w:rPr>
                <w:rFonts w:ascii="Arial" w:hAnsi="Arial" w:cs="Arial"/>
                <w:i/>
                <w:sz w:val="14"/>
                <w:szCs w:val="14"/>
              </w:rPr>
            </w:pPr>
            <w:r w:rsidRPr="00DC345D">
              <w:rPr>
                <w:rFonts w:ascii="Arial" w:hAnsi="Arial" w:cs="Arial"/>
                <w:i/>
                <w:sz w:val="14"/>
                <w:szCs w:val="14"/>
                <w:lang w:val="en-US"/>
              </w:rPr>
              <w:t>of which</w:t>
            </w:r>
            <w:r w:rsidRPr="00DC345D">
              <w:rPr>
                <w:rFonts w:ascii="Arial" w:hAnsi="Arial" w:cs="Arial"/>
                <w:i/>
                <w:sz w:val="14"/>
                <w:szCs w:val="14"/>
              </w:rPr>
              <w:t>:</w:t>
            </w:r>
          </w:p>
        </w:tc>
      </w:tr>
      <w:tr w:rsidR="00DD2169" w:rsidRPr="00DC345D" w:rsidTr="00145F7F">
        <w:trPr>
          <w:cantSplit/>
        </w:trPr>
        <w:tc>
          <w:tcPr>
            <w:tcW w:w="3180" w:type="dxa"/>
            <w:shd w:val="clear" w:color="auto" w:fill="auto"/>
            <w:vAlign w:val="bottom"/>
          </w:tcPr>
          <w:p w:rsidR="00DD2169" w:rsidRPr="00DC345D" w:rsidRDefault="00DD2169" w:rsidP="009E42EB">
            <w:pPr>
              <w:spacing w:line="174" w:lineRule="exact"/>
              <w:ind w:left="227"/>
            </w:pPr>
            <w:r w:rsidRPr="00DC345D">
              <w:rPr>
                <w:rFonts w:ascii="Arial" w:hAnsi="Arial" w:cs="Arial"/>
                <w:sz w:val="14"/>
              </w:rPr>
              <w:t>пшеница и меслин</w:t>
            </w:r>
          </w:p>
        </w:tc>
        <w:tc>
          <w:tcPr>
            <w:tcW w:w="600" w:type="dxa"/>
            <w:tcBorders>
              <w:left w:val="single" w:sz="6" w:space="0" w:color="000000"/>
            </w:tcBorders>
            <w:shd w:val="clear" w:color="auto" w:fill="auto"/>
            <w:vAlign w:val="bottom"/>
          </w:tcPr>
          <w:p w:rsidR="00DD2169" w:rsidRPr="00ED3142" w:rsidRDefault="00DD2169" w:rsidP="009E42EB">
            <w:pPr>
              <w:spacing w:line="174" w:lineRule="exact"/>
              <w:ind w:right="113"/>
              <w:jc w:val="right"/>
              <w:rPr>
                <w:rFonts w:ascii="Arial" w:hAnsi="Arial" w:cs="Arial"/>
                <w:sz w:val="14"/>
                <w:szCs w:val="14"/>
              </w:rPr>
            </w:pPr>
            <w:r w:rsidRPr="00ED3142">
              <w:rPr>
                <w:rFonts w:ascii="Arial" w:hAnsi="Arial" w:cs="Arial"/>
                <w:sz w:val="14"/>
                <w:szCs w:val="14"/>
              </w:rPr>
              <w:t>374</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2 466</w:t>
            </w:r>
          </w:p>
        </w:tc>
        <w:tc>
          <w:tcPr>
            <w:tcW w:w="601"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2</w:t>
            </w:r>
            <w:r>
              <w:rPr>
                <w:rFonts w:ascii="Arial" w:hAnsi="Arial" w:cs="Arial"/>
                <w:sz w:val="14"/>
                <w:szCs w:val="14"/>
                <w:lang w:val="en-US"/>
              </w:rPr>
              <w:t> </w:t>
            </w:r>
            <w:r w:rsidRPr="00DD2169">
              <w:rPr>
                <w:rFonts w:ascii="Arial" w:hAnsi="Arial" w:cs="Arial"/>
                <w:sz w:val="14"/>
                <w:szCs w:val="14"/>
              </w:rPr>
              <w:t>757</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71,7</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482</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663</w:t>
            </w:r>
          </w:p>
        </w:tc>
        <w:tc>
          <w:tcPr>
            <w:tcW w:w="3141" w:type="dxa"/>
            <w:tcBorders>
              <w:left w:val="single" w:sz="6" w:space="0" w:color="000000"/>
            </w:tcBorders>
            <w:shd w:val="clear" w:color="auto" w:fill="auto"/>
            <w:vAlign w:val="bottom"/>
          </w:tcPr>
          <w:p w:rsidR="00DD2169" w:rsidRPr="00DC345D" w:rsidRDefault="00DD2169" w:rsidP="009E42EB">
            <w:pPr>
              <w:spacing w:line="174" w:lineRule="exact"/>
              <w:ind w:left="227"/>
              <w:rPr>
                <w:rFonts w:ascii="Arial" w:hAnsi="Arial" w:cs="Arial"/>
                <w:i/>
                <w:sz w:val="14"/>
                <w:szCs w:val="14"/>
              </w:rPr>
            </w:pPr>
            <w:r w:rsidRPr="00DC345D">
              <w:rPr>
                <w:rFonts w:ascii="Arial" w:hAnsi="Arial" w:cs="Arial"/>
                <w:i/>
                <w:sz w:val="14"/>
                <w:szCs w:val="14"/>
                <w:lang w:val="en-US"/>
              </w:rPr>
              <w:t>wheat and meslin</w:t>
            </w:r>
          </w:p>
        </w:tc>
      </w:tr>
      <w:tr w:rsidR="00DD2169" w:rsidRPr="00DC345D" w:rsidTr="00145F7F">
        <w:trPr>
          <w:cantSplit/>
        </w:trPr>
        <w:tc>
          <w:tcPr>
            <w:tcW w:w="3180" w:type="dxa"/>
            <w:shd w:val="clear" w:color="auto" w:fill="auto"/>
            <w:vAlign w:val="bottom"/>
          </w:tcPr>
          <w:p w:rsidR="00DD2169" w:rsidRPr="00DC345D" w:rsidRDefault="00DD2169" w:rsidP="009E42EB">
            <w:pPr>
              <w:spacing w:line="174" w:lineRule="exact"/>
              <w:ind w:left="227"/>
            </w:pPr>
            <w:r w:rsidRPr="00DC345D">
              <w:rPr>
                <w:rFonts w:ascii="Arial" w:hAnsi="Arial" w:cs="Arial"/>
                <w:sz w:val="14"/>
              </w:rPr>
              <w:t>ячмень</w:t>
            </w:r>
          </w:p>
        </w:tc>
        <w:tc>
          <w:tcPr>
            <w:tcW w:w="600" w:type="dxa"/>
            <w:tcBorders>
              <w:left w:val="single" w:sz="6" w:space="0" w:color="000000"/>
            </w:tcBorders>
            <w:shd w:val="clear" w:color="auto" w:fill="auto"/>
            <w:vAlign w:val="bottom"/>
          </w:tcPr>
          <w:p w:rsidR="00DD2169" w:rsidRPr="00ED3142" w:rsidRDefault="00DD2169" w:rsidP="009E42EB">
            <w:pPr>
              <w:spacing w:line="174" w:lineRule="exact"/>
              <w:ind w:right="113"/>
              <w:jc w:val="right"/>
              <w:rPr>
                <w:rFonts w:ascii="Arial" w:hAnsi="Arial" w:cs="Arial"/>
                <w:sz w:val="14"/>
                <w:szCs w:val="14"/>
              </w:rPr>
            </w:pPr>
            <w:r w:rsidRPr="00ED3142">
              <w:rPr>
                <w:rFonts w:ascii="Arial" w:hAnsi="Arial" w:cs="Arial"/>
                <w:sz w:val="14"/>
                <w:szCs w:val="14"/>
              </w:rPr>
              <w:t>42,5</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294</w:t>
            </w:r>
          </w:p>
        </w:tc>
        <w:tc>
          <w:tcPr>
            <w:tcW w:w="601"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276</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5,7</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48,7</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64,0</w:t>
            </w:r>
          </w:p>
        </w:tc>
        <w:tc>
          <w:tcPr>
            <w:tcW w:w="3141" w:type="dxa"/>
            <w:tcBorders>
              <w:left w:val="single" w:sz="6" w:space="0" w:color="000000"/>
            </w:tcBorders>
            <w:shd w:val="clear" w:color="auto" w:fill="auto"/>
            <w:vAlign w:val="bottom"/>
          </w:tcPr>
          <w:p w:rsidR="00DD2169" w:rsidRPr="00DC345D" w:rsidRDefault="00DD2169" w:rsidP="009E42EB">
            <w:pPr>
              <w:spacing w:line="174" w:lineRule="exact"/>
              <w:ind w:left="227"/>
              <w:rPr>
                <w:rFonts w:ascii="Arial" w:hAnsi="Arial" w:cs="Arial"/>
                <w:i/>
                <w:sz w:val="14"/>
                <w:szCs w:val="14"/>
              </w:rPr>
            </w:pPr>
            <w:r w:rsidRPr="00DC345D">
              <w:rPr>
                <w:rStyle w:val="a4"/>
                <w:rFonts w:ascii="Arial" w:hAnsi="Arial" w:cs="Arial"/>
                <w:i/>
                <w:color w:val="auto"/>
                <w:sz w:val="14"/>
                <w:szCs w:val="14"/>
                <w:u w:val="none"/>
                <w:lang w:val="en"/>
              </w:rPr>
              <w:t>barley</w:t>
            </w:r>
          </w:p>
        </w:tc>
      </w:tr>
      <w:tr w:rsidR="00DD2169" w:rsidRPr="00DC345D" w:rsidTr="00145F7F">
        <w:trPr>
          <w:cantSplit/>
        </w:trPr>
        <w:tc>
          <w:tcPr>
            <w:tcW w:w="3180" w:type="dxa"/>
            <w:shd w:val="clear" w:color="auto" w:fill="auto"/>
            <w:vAlign w:val="bottom"/>
          </w:tcPr>
          <w:p w:rsidR="00DD2169" w:rsidRPr="00DC345D" w:rsidRDefault="00DD2169" w:rsidP="009E42EB">
            <w:pPr>
              <w:spacing w:line="174" w:lineRule="exact"/>
              <w:ind w:left="227"/>
            </w:pPr>
            <w:r w:rsidRPr="00DC345D">
              <w:rPr>
                <w:rFonts w:ascii="Arial" w:hAnsi="Arial" w:cs="Arial"/>
                <w:sz w:val="14"/>
              </w:rPr>
              <w:t>кукуруза</w:t>
            </w:r>
          </w:p>
        </w:tc>
        <w:tc>
          <w:tcPr>
            <w:tcW w:w="600" w:type="dxa"/>
            <w:tcBorders>
              <w:left w:val="single" w:sz="6" w:space="0" w:color="000000"/>
            </w:tcBorders>
            <w:shd w:val="clear" w:color="auto" w:fill="auto"/>
            <w:vAlign w:val="bottom"/>
          </w:tcPr>
          <w:p w:rsidR="00DD2169" w:rsidRPr="00ED3142" w:rsidRDefault="00DD2169" w:rsidP="009E42EB">
            <w:pPr>
              <w:spacing w:line="174" w:lineRule="exact"/>
              <w:ind w:right="113"/>
              <w:jc w:val="right"/>
              <w:rPr>
                <w:rFonts w:ascii="Arial" w:hAnsi="Arial" w:cs="Arial"/>
                <w:sz w:val="14"/>
                <w:szCs w:val="14"/>
              </w:rPr>
            </w:pPr>
            <w:r w:rsidRPr="00ED3142">
              <w:rPr>
                <w:rFonts w:ascii="Arial" w:hAnsi="Arial" w:cs="Arial"/>
                <w:sz w:val="14"/>
                <w:szCs w:val="14"/>
              </w:rPr>
              <w:t>62,8</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122</w:t>
            </w:r>
          </w:p>
        </w:tc>
        <w:tc>
          <w:tcPr>
            <w:tcW w:w="601"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106</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15,1</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25,3</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26,1</w:t>
            </w:r>
          </w:p>
        </w:tc>
        <w:tc>
          <w:tcPr>
            <w:tcW w:w="3141" w:type="dxa"/>
            <w:tcBorders>
              <w:left w:val="single" w:sz="6" w:space="0" w:color="000000"/>
            </w:tcBorders>
            <w:shd w:val="clear" w:color="auto" w:fill="auto"/>
            <w:vAlign w:val="bottom"/>
          </w:tcPr>
          <w:p w:rsidR="00DD2169" w:rsidRPr="00DC345D" w:rsidRDefault="00DD2169" w:rsidP="009E42EB">
            <w:pPr>
              <w:spacing w:line="174" w:lineRule="exact"/>
              <w:ind w:left="227"/>
              <w:rPr>
                <w:rFonts w:ascii="Arial" w:hAnsi="Arial" w:cs="Arial"/>
                <w:i/>
                <w:sz w:val="14"/>
                <w:szCs w:val="14"/>
              </w:rPr>
            </w:pPr>
            <w:r w:rsidRPr="00DC345D">
              <w:rPr>
                <w:rFonts w:ascii="Arial" w:hAnsi="Arial" w:cs="Arial"/>
                <w:i/>
                <w:sz w:val="14"/>
                <w:szCs w:val="14"/>
                <w:lang w:val="en"/>
              </w:rPr>
              <w:t>maize</w:t>
            </w:r>
          </w:p>
        </w:tc>
      </w:tr>
      <w:tr w:rsidR="00DD2169" w:rsidRPr="00287B19" w:rsidTr="00145F7F">
        <w:trPr>
          <w:cantSplit/>
        </w:trPr>
        <w:tc>
          <w:tcPr>
            <w:tcW w:w="3180" w:type="dxa"/>
            <w:shd w:val="clear" w:color="auto" w:fill="auto"/>
            <w:vAlign w:val="bottom"/>
          </w:tcPr>
          <w:p w:rsidR="00DD2169" w:rsidRPr="00DC345D" w:rsidRDefault="00DD2169" w:rsidP="009E42EB">
            <w:pPr>
              <w:spacing w:line="174" w:lineRule="exact"/>
            </w:pPr>
            <w:r w:rsidRPr="00DC345D">
              <w:rPr>
                <w:rFonts w:ascii="Arial" w:hAnsi="Arial" w:cs="Arial"/>
                <w:sz w:val="14"/>
              </w:rPr>
              <w:t>Мука пшеничная или пшенично-ржаная, тыс. т</w:t>
            </w:r>
          </w:p>
        </w:tc>
        <w:tc>
          <w:tcPr>
            <w:tcW w:w="600" w:type="dxa"/>
            <w:tcBorders>
              <w:left w:val="single" w:sz="6" w:space="0" w:color="000000"/>
            </w:tcBorders>
            <w:shd w:val="clear" w:color="auto" w:fill="auto"/>
            <w:vAlign w:val="bottom"/>
          </w:tcPr>
          <w:p w:rsidR="00DD2169" w:rsidRPr="00ED3142" w:rsidRDefault="00DD2169" w:rsidP="009E42EB">
            <w:pPr>
              <w:spacing w:line="174" w:lineRule="exact"/>
              <w:ind w:right="113"/>
              <w:jc w:val="right"/>
              <w:rPr>
                <w:rFonts w:ascii="Arial" w:hAnsi="Arial" w:cs="Arial"/>
                <w:sz w:val="14"/>
                <w:szCs w:val="14"/>
              </w:rPr>
            </w:pPr>
            <w:r w:rsidRPr="00ED3142">
              <w:rPr>
                <w:rFonts w:ascii="Arial" w:hAnsi="Arial" w:cs="Arial"/>
                <w:sz w:val="14"/>
                <w:szCs w:val="14"/>
              </w:rPr>
              <w:t>61,4</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94,6</w:t>
            </w:r>
          </w:p>
        </w:tc>
        <w:tc>
          <w:tcPr>
            <w:tcW w:w="601"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102</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17,7</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28,9</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33,6</w:t>
            </w:r>
          </w:p>
        </w:tc>
        <w:tc>
          <w:tcPr>
            <w:tcW w:w="3141" w:type="dxa"/>
            <w:tcBorders>
              <w:left w:val="single" w:sz="6" w:space="0" w:color="000000"/>
            </w:tcBorders>
            <w:shd w:val="clear" w:color="auto" w:fill="auto"/>
            <w:vAlign w:val="bottom"/>
          </w:tcPr>
          <w:p w:rsidR="00DD2169" w:rsidRPr="00DC345D" w:rsidRDefault="00DD2169" w:rsidP="009E42EB">
            <w:pPr>
              <w:spacing w:line="174" w:lineRule="exact"/>
              <w:ind w:right="113"/>
              <w:rPr>
                <w:rFonts w:ascii="Arial" w:hAnsi="Arial" w:cs="Arial"/>
                <w:i/>
                <w:sz w:val="14"/>
                <w:szCs w:val="14"/>
                <w:lang w:val="en-US"/>
              </w:rPr>
            </w:pPr>
            <w:r w:rsidRPr="00DC345D">
              <w:rPr>
                <w:rStyle w:val="hps"/>
                <w:rFonts w:ascii="Arial" w:hAnsi="Arial" w:cs="Arial"/>
                <w:i/>
                <w:sz w:val="14"/>
                <w:szCs w:val="14"/>
                <w:lang w:val="en"/>
              </w:rPr>
              <w:t>Wheat or maslin flour,</w:t>
            </w:r>
            <w:r w:rsidRPr="00DC345D">
              <w:rPr>
                <w:rFonts w:ascii="Arial" w:hAnsi="Arial" w:cs="Arial"/>
                <w:i/>
                <w:sz w:val="14"/>
                <w:szCs w:val="14"/>
                <w:lang w:val="en-US"/>
              </w:rPr>
              <w:t xml:space="preserve"> thou. tonnes  </w:t>
            </w:r>
          </w:p>
        </w:tc>
      </w:tr>
      <w:tr w:rsidR="00DD2169" w:rsidRPr="00DC345D" w:rsidTr="00145F7F">
        <w:trPr>
          <w:cantSplit/>
        </w:trPr>
        <w:tc>
          <w:tcPr>
            <w:tcW w:w="3180" w:type="dxa"/>
            <w:shd w:val="clear" w:color="auto" w:fill="auto"/>
            <w:vAlign w:val="bottom"/>
          </w:tcPr>
          <w:p w:rsidR="00DD2169" w:rsidRPr="00DC345D" w:rsidRDefault="00DD2169" w:rsidP="009E42EB">
            <w:pPr>
              <w:spacing w:line="174" w:lineRule="exact"/>
            </w:pPr>
            <w:r w:rsidRPr="00DC345D">
              <w:rPr>
                <w:rFonts w:ascii="Arial" w:hAnsi="Arial" w:cs="Arial"/>
                <w:sz w:val="14"/>
              </w:rPr>
              <w:t>Крупа, тыс. т</w:t>
            </w:r>
          </w:p>
        </w:tc>
        <w:tc>
          <w:tcPr>
            <w:tcW w:w="600" w:type="dxa"/>
            <w:tcBorders>
              <w:left w:val="single" w:sz="6" w:space="0" w:color="000000"/>
            </w:tcBorders>
            <w:shd w:val="clear" w:color="auto" w:fill="auto"/>
            <w:vAlign w:val="bottom"/>
          </w:tcPr>
          <w:p w:rsidR="00DD2169" w:rsidRPr="00ED3142" w:rsidRDefault="00DD2169" w:rsidP="009E42EB">
            <w:pPr>
              <w:spacing w:line="174" w:lineRule="exact"/>
              <w:ind w:right="113"/>
              <w:jc w:val="right"/>
              <w:rPr>
                <w:rFonts w:ascii="Arial" w:hAnsi="Arial" w:cs="Arial"/>
                <w:sz w:val="14"/>
                <w:szCs w:val="14"/>
              </w:rPr>
            </w:pPr>
            <w:r w:rsidRPr="00ED3142">
              <w:rPr>
                <w:rFonts w:ascii="Arial" w:hAnsi="Arial" w:cs="Arial"/>
                <w:sz w:val="14"/>
                <w:szCs w:val="14"/>
              </w:rPr>
              <w:t>32,0</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29,9</w:t>
            </w:r>
          </w:p>
        </w:tc>
        <w:tc>
          <w:tcPr>
            <w:tcW w:w="601"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30,4</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15,5</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13,7</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15,0</w:t>
            </w:r>
          </w:p>
        </w:tc>
        <w:tc>
          <w:tcPr>
            <w:tcW w:w="3141" w:type="dxa"/>
            <w:tcBorders>
              <w:left w:val="single" w:sz="6" w:space="0" w:color="000000"/>
            </w:tcBorders>
            <w:shd w:val="clear" w:color="auto" w:fill="auto"/>
            <w:vAlign w:val="bottom"/>
          </w:tcPr>
          <w:p w:rsidR="00DD2169" w:rsidRPr="00DC345D" w:rsidRDefault="00DD2169" w:rsidP="009E42EB">
            <w:pPr>
              <w:tabs>
                <w:tab w:val="left" w:pos="200"/>
              </w:tabs>
              <w:spacing w:line="174" w:lineRule="exact"/>
              <w:ind w:right="113"/>
              <w:rPr>
                <w:rFonts w:ascii="Arial" w:hAnsi="Arial" w:cs="Arial"/>
                <w:i/>
                <w:sz w:val="14"/>
                <w:szCs w:val="14"/>
              </w:rPr>
            </w:pPr>
            <w:r w:rsidRPr="00DC345D">
              <w:rPr>
                <w:rFonts w:ascii="Arial" w:hAnsi="Arial" w:cs="Arial"/>
                <w:i/>
                <w:sz w:val="14"/>
                <w:szCs w:val="14"/>
                <w:lang w:val="en-US"/>
              </w:rPr>
              <w:t xml:space="preserve">Groats, thou. tonnes  </w:t>
            </w:r>
          </w:p>
        </w:tc>
      </w:tr>
      <w:tr w:rsidR="00DD2169" w:rsidRPr="00287B19" w:rsidTr="00145F7F">
        <w:trPr>
          <w:cantSplit/>
        </w:trPr>
        <w:tc>
          <w:tcPr>
            <w:tcW w:w="3180" w:type="dxa"/>
            <w:shd w:val="clear" w:color="auto" w:fill="auto"/>
            <w:vAlign w:val="bottom"/>
          </w:tcPr>
          <w:p w:rsidR="00DD2169" w:rsidRPr="00DC345D" w:rsidRDefault="00DD2169" w:rsidP="009E42EB">
            <w:pPr>
              <w:spacing w:line="174" w:lineRule="exact"/>
            </w:pPr>
            <w:r w:rsidRPr="00DC345D">
              <w:rPr>
                <w:rFonts w:ascii="Arial" w:hAnsi="Arial" w:cs="Arial"/>
                <w:sz w:val="14"/>
              </w:rPr>
              <w:t xml:space="preserve">Масло подсолнечное, сафлоровое </w:t>
            </w:r>
            <w:r w:rsidRPr="007038EF">
              <w:rPr>
                <w:rFonts w:ascii="Arial" w:hAnsi="Arial" w:cs="Arial"/>
                <w:sz w:val="14"/>
              </w:rPr>
              <w:br/>
            </w:r>
            <w:r w:rsidRPr="00DC345D">
              <w:rPr>
                <w:rFonts w:ascii="Arial" w:hAnsi="Arial" w:cs="Arial"/>
                <w:sz w:val="14"/>
              </w:rPr>
              <w:t>или хлопковое и их фракции, тыс. т</w:t>
            </w:r>
          </w:p>
        </w:tc>
        <w:tc>
          <w:tcPr>
            <w:tcW w:w="600" w:type="dxa"/>
            <w:tcBorders>
              <w:left w:val="single" w:sz="6" w:space="0" w:color="000000"/>
            </w:tcBorders>
            <w:shd w:val="clear" w:color="auto" w:fill="auto"/>
            <w:vAlign w:val="bottom"/>
          </w:tcPr>
          <w:p w:rsidR="00DD2169" w:rsidRPr="00ED3142" w:rsidRDefault="00DD2169" w:rsidP="009E42EB">
            <w:pPr>
              <w:spacing w:line="174" w:lineRule="exact"/>
              <w:ind w:right="113"/>
              <w:jc w:val="right"/>
              <w:rPr>
                <w:rFonts w:ascii="Arial" w:hAnsi="Arial" w:cs="Arial"/>
                <w:sz w:val="14"/>
                <w:szCs w:val="14"/>
              </w:rPr>
            </w:pPr>
            <w:r w:rsidRPr="00ED3142">
              <w:rPr>
                <w:rFonts w:ascii="Arial" w:hAnsi="Arial" w:cs="Arial"/>
                <w:sz w:val="14"/>
                <w:szCs w:val="14"/>
              </w:rPr>
              <w:t>332</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630</w:t>
            </w:r>
          </w:p>
        </w:tc>
        <w:tc>
          <w:tcPr>
            <w:tcW w:w="601"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487</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174</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560</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670</w:t>
            </w:r>
          </w:p>
        </w:tc>
        <w:tc>
          <w:tcPr>
            <w:tcW w:w="3141" w:type="dxa"/>
            <w:tcBorders>
              <w:left w:val="single" w:sz="6" w:space="0" w:color="000000"/>
            </w:tcBorders>
            <w:shd w:val="clear" w:color="auto" w:fill="auto"/>
            <w:vAlign w:val="bottom"/>
          </w:tcPr>
          <w:p w:rsidR="00DD2169" w:rsidRPr="003A4E0A" w:rsidRDefault="00DD2169" w:rsidP="009E42EB">
            <w:pPr>
              <w:spacing w:line="174" w:lineRule="exact"/>
              <w:rPr>
                <w:rFonts w:ascii="Arial" w:hAnsi="Arial" w:cs="Arial"/>
                <w:i/>
                <w:sz w:val="14"/>
                <w:szCs w:val="14"/>
                <w:lang w:val="en-US"/>
              </w:rPr>
            </w:pPr>
            <w:r w:rsidRPr="00DC345D">
              <w:rPr>
                <w:rFonts w:ascii="Arial" w:hAnsi="Arial" w:cs="Arial"/>
                <w:i/>
                <w:sz w:val="14"/>
                <w:szCs w:val="14"/>
                <w:lang w:val="en-US"/>
              </w:rPr>
              <w:t>Sunflower</w:t>
            </w:r>
            <w:r w:rsidRPr="003A4E0A">
              <w:rPr>
                <w:rFonts w:ascii="Arial" w:hAnsi="Arial" w:cs="Arial"/>
                <w:i/>
                <w:sz w:val="14"/>
                <w:szCs w:val="14"/>
                <w:lang w:val="en-US"/>
              </w:rPr>
              <w:t xml:space="preserve">, </w:t>
            </w:r>
            <w:r w:rsidRPr="00DC345D">
              <w:rPr>
                <w:rFonts w:ascii="Arial" w:hAnsi="Arial" w:cs="Arial"/>
                <w:i/>
                <w:sz w:val="14"/>
                <w:szCs w:val="14"/>
                <w:lang w:val="en-US"/>
              </w:rPr>
              <w:t>safflower</w:t>
            </w:r>
            <w:r w:rsidRPr="003A4E0A">
              <w:rPr>
                <w:rFonts w:ascii="Arial" w:hAnsi="Arial" w:cs="Arial"/>
                <w:i/>
                <w:sz w:val="14"/>
                <w:szCs w:val="14"/>
                <w:lang w:val="en-US"/>
              </w:rPr>
              <w:t xml:space="preserve"> </w:t>
            </w:r>
            <w:r w:rsidRPr="00DC345D">
              <w:rPr>
                <w:rFonts w:ascii="Arial" w:hAnsi="Arial" w:cs="Arial"/>
                <w:i/>
                <w:sz w:val="14"/>
                <w:szCs w:val="14"/>
                <w:lang w:val="en-US"/>
              </w:rPr>
              <w:t>or</w:t>
            </w:r>
            <w:r w:rsidRPr="003A4E0A">
              <w:rPr>
                <w:rFonts w:ascii="Arial" w:hAnsi="Arial" w:cs="Arial"/>
                <w:i/>
                <w:sz w:val="14"/>
                <w:szCs w:val="14"/>
                <w:lang w:val="en-US"/>
              </w:rPr>
              <w:t xml:space="preserve"> </w:t>
            </w:r>
            <w:r w:rsidRPr="00DC345D">
              <w:rPr>
                <w:rFonts w:ascii="Arial" w:hAnsi="Arial" w:cs="Arial"/>
                <w:i/>
                <w:sz w:val="14"/>
                <w:szCs w:val="14"/>
                <w:lang w:val="en-US"/>
              </w:rPr>
              <w:t>cotton</w:t>
            </w:r>
            <w:r w:rsidRPr="003A4E0A">
              <w:rPr>
                <w:rFonts w:ascii="Arial" w:hAnsi="Arial" w:cs="Arial"/>
                <w:i/>
                <w:sz w:val="14"/>
                <w:szCs w:val="14"/>
                <w:lang w:val="en-US"/>
              </w:rPr>
              <w:t xml:space="preserve"> </w:t>
            </w:r>
            <w:r w:rsidRPr="00DC345D">
              <w:rPr>
                <w:rFonts w:ascii="Arial" w:hAnsi="Arial" w:cs="Arial"/>
                <w:i/>
                <w:sz w:val="14"/>
                <w:szCs w:val="14"/>
                <w:lang w:val="en-US"/>
              </w:rPr>
              <w:t>seed</w:t>
            </w:r>
            <w:r w:rsidRPr="003A4E0A">
              <w:rPr>
                <w:rFonts w:ascii="Arial" w:hAnsi="Arial" w:cs="Arial"/>
                <w:i/>
                <w:sz w:val="14"/>
                <w:szCs w:val="14"/>
                <w:lang w:val="en-US"/>
              </w:rPr>
              <w:t xml:space="preserve"> </w:t>
            </w:r>
            <w:r w:rsidRPr="00DC345D">
              <w:rPr>
                <w:rFonts w:ascii="Arial" w:hAnsi="Arial" w:cs="Arial"/>
                <w:i/>
                <w:sz w:val="14"/>
                <w:szCs w:val="14"/>
                <w:lang w:val="en-US"/>
              </w:rPr>
              <w:t>oils</w:t>
            </w:r>
            <w:r w:rsidRPr="003A4E0A">
              <w:rPr>
                <w:rFonts w:ascii="Arial" w:hAnsi="Arial" w:cs="Arial"/>
                <w:i/>
                <w:sz w:val="14"/>
                <w:szCs w:val="14"/>
                <w:lang w:val="en-US"/>
              </w:rPr>
              <w:t xml:space="preserve"> </w:t>
            </w:r>
            <w:r w:rsidRPr="00DC345D">
              <w:rPr>
                <w:rFonts w:ascii="Arial" w:hAnsi="Arial" w:cs="Arial"/>
                <w:i/>
                <w:sz w:val="14"/>
                <w:szCs w:val="14"/>
                <w:lang w:val="en-US"/>
              </w:rPr>
              <w:t>and</w:t>
            </w:r>
            <w:r w:rsidRPr="003A4E0A">
              <w:rPr>
                <w:rFonts w:ascii="Arial" w:hAnsi="Arial" w:cs="Arial"/>
                <w:i/>
                <w:sz w:val="14"/>
                <w:szCs w:val="14"/>
                <w:lang w:val="en-US"/>
              </w:rPr>
              <w:t xml:space="preserve"> </w:t>
            </w:r>
            <w:r w:rsidRPr="00DC345D">
              <w:rPr>
                <w:rFonts w:ascii="Arial" w:hAnsi="Arial" w:cs="Arial"/>
                <w:i/>
                <w:sz w:val="14"/>
                <w:szCs w:val="14"/>
                <w:lang w:val="en-US"/>
              </w:rPr>
              <w:t>their</w:t>
            </w:r>
            <w:r w:rsidRPr="003A4E0A">
              <w:rPr>
                <w:rFonts w:ascii="Arial" w:hAnsi="Arial" w:cs="Arial"/>
                <w:i/>
                <w:sz w:val="14"/>
                <w:szCs w:val="14"/>
                <w:lang w:val="en-US"/>
              </w:rPr>
              <w:br/>
            </w:r>
            <w:r w:rsidRPr="00DC345D">
              <w:rPr>
                <w:rFonts w:ascii="Arial" w:hAnsi="Arial" w:cs="Arial"/>
                <w:i/>
                <w:sz w:val="14"/>
                <w:szCs w:val="14"/>
                <w:lang w:val="en-US"/>
              </w:rPr>
              <w:t>fractions</w:t>
            </w:r>
            <w:r w:rsidRPr="003A4E0A">
              <w:rPr>
                <w:rFonts w:ascii="Arial" w:hAnsi="Arial" w:cs="Arial"/>
                <w:i/>
                <w:sz w:val="14"/>
                <w:szCs w:val="14"/>
                <w:lang w:val="en-US"/>
              </w:rPr>
              <w:t xml:space="preserve">, </w:t>
            </w:r>
            <w:r w:rsidRPr="00DC345D">
              <w:rPr>
                <w:rFonts w:ascii="Arial" w:hAnsi="Arial" w:cs="Arial"/>
                <w:i/>
                <w:sz w:val="14"/>
                <w:szCs w:val="14"/>
                <w:lang w:val="en-US"/>
              </w:rPr>
              <w:t>thou</w:t>
            </w:r>
            <w:r w:rsidRPr="003A4E0A">
              <w:rPr>
                <w:rFonts w:ascii="Arial" w:hAnsi="Arial" w:cs="Arial"/>
                <w:i/>
                <w:sz w:val="14"/>
                <w:szCs w:val="14"/>
                <w:lang w:val="en-US"/>
              </w:rPr>
              <w:t xml:space="preserve">. </w:t>
            </w:r>
            <w:r w:rsidRPr="00DC345D">
              <w:rPr>
                <w:rFonts w:ascii="Arial" w:hAnsi="Arial" w:cs="Arial"/>
                <w:i/>
                <w:sz w:val="14"/>
                <w:szCs w:val="14"/>
                <w:lang w:val="en-US"/>
              </w:rPr>
              <w:t>tonnes</w:t>
            </w:r>
          </w:p>
        </w:tc>
      </w:tr>
      <w:tr w:rsidR="00DD2169" w:rsidRPr="00287B19" w:rsidTr="00145F7F">
        <w:trPr>
          <w:cantSplit/>
        </w:trPr>
        <w:tc>
          <w:tcPr>
            <w:tcW w:w="3180" w:type="dxa"/>
            <w:shd w:val="clear" w:color="auto" w:fill="auto"/>
            <w:vAlign w:val="bottom"/>
          </w:tcPr>
          <w:p w:rsidR="00DD2169" w:rsidRPr="00DC345D" w:rsidRDefault="00DD2169" w:rsidP="009E42EB">
            <w:pPr>
              <w:spacing w:line="174" w:lineRule="exact"/>
            </w:pPr>
            <w:r w:rsidRPr="00DC345D">
              <w:rPr>
                <w:rFonts w:ascii="Arial" w:hAnsi="Arial" w:cs="Arial"/>
                <w:sz w:val="14"/>
              </w:rPr>
              <w:t xml:space="preserve">Готовые или консервированные продукты </w:t>
            </w:r>
            <w:r w:rsidRPr="007038EF">
              <w:rPr>
                <w:rFonts w:ascii="Arial" w:hAnsi="Arial" w:cs="Arial"/>
                <w:sz w:val="14"/>
              </w:rPr>
              <w:br/>
            </w:r>
            <w:r w:rsidRPr="00DC345D">
              <w:rPr>
                <w:rFonts w:ascii="Arial" w:hAnsi="Arial" w:cs="Arial"/>
                <w:sz w:val="14"/>
              </w:rPr>
              <w:t>из мяса, тыс. т</w:t>
            </w:r>
          </w:p>
        </w:tc>
        <w:tc>
          <w:tcPr>
            <w:tcW w:w="600" w:type="dxa"/>
            <w:tcBorders>
              <w:left w:val="single" w:sz="6" w:space="0" w:color="000000"/>
            </w:tcBorders>
            <w:shd w:val="clear" w:color="auto" w:fill="auto"/>
            <w:vAlign w:val="bottom"/>
          </w:tcPr>
          <w:p w:rsidR="00DD2169" w:rsidRPr="00ED3142" w:rsidRDefault="00DD2169" w:rsidP="009E42EB">
            <w:pPr>
              <w:spacing w:line="174" w:lineRule="exact"/>
              <w:ind w:right="113"/>
              <w:jc w:val="right"/>
              <w:rPr>
                <w:rFonts w:ascii="Arial" w:hAnsi="Arial" w:cs="Arial"/>
                <w:sz w:val="14"/>
                <w:szCs w:val="14"/>
              </w:rPr>
            </w:pPr>
            <w:r w:rsidRPr="00ED3142">
              <w:rPr>
                <w:rFonts w:ascii="Arial" w:hAnsi="Arial" w:cs="Arial"/>
                <w:sz w:val="14"/>
                <w:szCs w:val="14"/>
              </w:rPr>
              <w:t>6,7</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23,5</w:t>
            </w:r>
          </w:p>
        </w:tc>
        <w:tc>
          <w:tcPr>
            <w:tcW w:w="601"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28,8</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17,2</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43,3</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62,1</w:t>
            </w:r>
          </w:p>
        </w:tc>
        <w:tc>
          <w:tcPr>
            <w:tcW w:w="3141" w:type="dxa"/>
            <w:tcBorders>
              <w:left w:val="single" w:sz="6" w:space="0" w:color="000000"/>
            </w:tcBorders>
            <w:shd w:val="clear" w:color="auto" w:fill="auto"/>
            <w:vAlign w:val="bottom"/>
          </w:tcPr>
          <w:p w:rsidR="00DD2169" w:rsidRPr="00DC345D" w:rsidRDefault="00DD2169" w:rsidP="009E42EB">
            <w:pPr>
              <w:spacing w:line="174" w:lineRule="exact"/>
              <w:rPr>
                <w:rFonts w:ascii="Arial" w:hAnsi="Arial" w:cs="Arial"/>
                <w:i/>
                <w:sz w:val="14"/>
                <w:szCs w:val="14"/>
                <w:lang w:val="en-US"/>
              </w:rPr>
            </w:pPr>
            <w:r w:rsidRPr="00DC345D">
              <w:rPr>
                <w:rFonts w:ascii="Arial" w:hAnsi="Arial" w:cs="Arial"/>
                <w:i/>
                <w:sz w:val="14"/>
                <w:szCs w:val="14"/>
                <w:lang w:val="en-US"/>
              </w:rPr>
              <w:t>Precooked or canned meat products</w:t>
            </w:r>
            <w:proofErr w:type="gramStart"/>
            <w:r w:rsidRPr="00DC345D">
              <w:rPr>
                <w:rFonts w:ascii="Arial" w:hAnsi="Arial" w:cs="Arial"/>
                <w:i/>
                <w:sz w:val="14"/>
                <w:szCs w:val="14"/>
                <w:lang w:val="en-US"/>
              </w:rPr>
              <w:t>,</w:t>
            </w:r>
            <w:proofErr w:type="gramEnd"/>
            <w:r w:rsidRPr="00DC345D">
              <w:rPr>
                <w:rFonts w:ascii="Arial" w:hAnsi="Arial" w:cs="Arial"/>
                <w:i/>
                <w:sz w:val="14"/>
                <w:szCs w:val="14"/>
                <w:lang w:val="en-US"/>
              </w:rPr>
              <w:br/>
              <w:t>thou. tonnes</w:t>
            </w:r>
          </w:p>
        </w:tc>
      </w:tr>
      <w:tr w:rsidR="00DD2169" w:rsidRPr="00287B19" w:rsidTr="00145F7F">
        <w:trPr>
          <w:cantSplit/>
        </w:trPr>
        <w:tc>
          <w:tcPr>
            <w:tcW w:w="3180" w:type="dxa"/>
            <w:shd w:val="clear" w:color="auto" w:fill="auto"/>
            <w:vAlign w:val="bottom"/>
          </w:tcPr>
          <w:p w:rsidR="00DD2169" w:rsidRPr="00DC345D" w:rsidRDefault="00DD2169" w:rsidP="009E42EB">
            <w:pPr>
              <w:spacing w:line="174" w:lineRule="exact"/>
            </w:pPr>
            <w:r w:rsidRPr="00DC345D">
              <w:rPr>
                <w:rFonts w:ascii="Arial" w:hAnsi="Arial" w:cs="Arial"/>
                <w:sz w:val="14"/>
              </w:rPr>
              <w:t>Готовая или консервированная рыба</w:t>
            </w:r>
            <w:proofErr w:type="gramStart"/>
            <w:r w:rsidRPr="00DC345D">
              <w:rPr>
                <w:rFonts w:ascii="Arial" w:hAnsi="Arial" w:cs="Arial"/>
                <w:sz w:val="14"/>
                <w:vertAlign w:val="superscript"/>
              </w:rPr>
              <w:t>1</w:t>
            </w:r>
            <w:proofErr w:type="gramEnd"/>
            <w:r w:rsidRPr="00DC345D">
              <w:rPr>
                <w:rFonts w:ascii="Arial" w:hAnsi="Arial" w:cs="Arial"/>
                <w:sz w:val="14"/>
                <w:vertAlign w:val="superscript"/>
              </w:rPr>
              <w:t>)</w:t>
            </w:r>
            <w:r w:rsidRPr="00DC345D">
              <w:rPr>
                <w:rFonts w:ascii="Arial" w:hAnsi="Arial" w:cs="Arial"/>
                <w:sz w:val="14"/>
              </w:rPr>
              <w:t>, тыс. т</w:t>
            </w:r>
          </w:p>
        </w:tc>
        <w:tc>
          <w:tcPr>
            <w:tcW w:w="600" w:type="dxa"/>
            <w:tcBorders>
              <w:left w:val="single" w:sz="6" w:space="0" w:color="000000"/>
            </w:tcBorders>
            <w:shd w:val="clear" w:color="auto" w:fill="auto"/>
            <w:vAlign w:val="bottom"/>
          </w:tcPr>
          <w:p w:rsidR="00DD2169" w:rsidRPr="00ED3142" w:rsidRDefault="00DD2169" w:rsidP="009E42EB">
            <w:pPr>
              <w:spacing w:line="174" w:lineRule="exact"/>
              <w:ind w:right="113"/>
              <w:jc w:val="right"/>
              <w:rPr>
                <w:rFonts w:ascii="Arial" w:hAnsi="Arial" w:cs="Arial"/>
                <w:sz w:val="14"/>
                <w:szCs w:val="14"/>
              </w:rPr>
            </w:pPr>
            <w:r w:rsidRPr="00ED3142">
              <w:rPr>
                <w:rFonts w:ascii="Arial" w:hAnsi="Arial" w:cs="Arial"/>
                <w:sz w:val="14"/>
                <w:szCs w:val="14"/>
              </w:rPr>
              <w:t>24,2</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31,1</w:t>
            </w:r>
          </w:p>
        </w:tc>
        <w:tc>
          <w:tcPr>
            <w:tcW w:w="601"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27,0</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62,5</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67,1</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73,6</w:t>
            </w:r>
          </w:p>
        </w:tc>
        <w:tc>
          <w:tcPr>
            <w:tcW w:w="3141" w:type="dxa"/>
            <w:tcBorders>
              <w:left w:val="single" w:sz="6" w:space="0" w:color="000000"/>
            </w:tcBorders>
            <w:shd w:val="clear" w:color="auto" w:fill="auto"/>
            <w:vAlign w:val="bottom"/>
          </w:tcPr>
          <w:p w:rsidR="00DD2169" w:rsidRPr="00DC345D" w:rsidRDefault="00DD2169" w:rsidP="009E42EB">
            <w:pPr>
              <w:spacing w:line="174" w:lineRule="exact"/>
              <w:rPr>
                <w:rFonts w:ascii="Arial" w:hAnsi="Arial" w:cs="Arial"/>
                <w:i/>
                <w:sz w:val="14"/>
                <w:szCs w:val="14"/>
                <w:lang w:val="en-US"/>
              </w:rPr>
            </w:pPr>
            <w:r w:rsidRPr="00DC345D">
              <w:rPr>
                <w:rFonts w:ascii="Arial" w:hAnsi="Arial" w:cs="Arial"/>
                <w:i/>
                <w:sz w:val="14"/>
                <w:szCs w:val="14"/>
                <w:lang w:val="en-US"/>
              </w:rPr>
              <w:t>Precooked or canned fish</w:t>
            </w:r>
            <w:r w:rsidRPr="00DC345D">
              <w:rPr>
                <w:rFonts w:ascii="Arial" w:hAnsi="Arial" w:cs="Arial"/>
                <w:i/>
                <w:sz w:val="14"/>
                <w:szCs w:val="14"/>
                <w:vertAlign w:val="superscript"/>
                <w:lang w:val="en-US"/>
              </w:rPr>
              <w:t>1)</w:t>
            </w:r>
            <w:r w:rsidRPr="00DC345D">
              <w:rPr>
                <w:rFonts w:ascii="Arial" w:hAnsi="Arial" w:cs="Arial"/>
                <w:i/>
                <w:sz w:val="14"/>
                <w:szCs w:val="14"/>
                <w:lang w:val="en-US"/>
              </w:rPr>
              <w:t>, thou. tonnes</w:t>
            </w:r>
          </w:p>
        </w:tc>
      </w:tr>
      <w:tr w:rsidR="00DD2169" w:rsidRPr="00DC345D" w:rsidTr="00145F7F">
        <w:trPr>
          <w:cantSplit/>
        </w:trPr>
        <w:tc>
          <w:tcPr>
            <w:tcW w:w="3180" w:type="dxa"/>
            <w:shd w:val="clear" w:color="auto" w:fill="auto"/>
            <w:vAlign w:val="bottom"/>
          </w:tcPr>
          <w:p w:rsidR="00DD2169" w:rsidRPr="00DC345D" w:rsidRDefault="00DD2169" w:rsidP="009E42EB">
            <w:pPr>
              <w:spacing w:line="174" w:lineRule="exact"/>
            </w:pPr>
            <w:r w:rsidRPr="00DC345D">
              <w:rPr>
                <w:rFonts w:ascii="Arial" w:hAnsi="Arial" w:cs="Arial"/>
                <w:sz w:val="14"/>
              </w:rPr>
              <w:t>Сахар белый, тыс. т</w:t>
            </w:r>
          </w:p>
        </w:tc>
        <w:tc>
          <w:tcPr>
            <w:tcW w:w="600" w:type="dxa"/>
            <w:tcBorders>
              <w:left w:val="single" w:sz="6" w:space="0" w:color="000000"/>
            </w:tcBorders>
            <w:shd w:val="clear" w:color="auto" w:fill="auto"/>
            <w:vAlign w:val="bottom"/>
          </w:tcPr>
          <w:p w:rsidR="00DD2169" w:rsidRPr="00ED3142" w:rsidRDefault="00DD2169" w:rsidP="009E42EB">
            <w:pPr>
              <w:spacing w:line="174" w:lineRule="exact"/>
              <w:ind w:right="113"/>
              <w:jc w:val="right"/>
              <w:rPr>
                <w:rFonts w:ascii="Arial" w:hAnsi="Arial" w:cs="Arial"/>
                <w:sz w:val="14"/>
                <w:szCs w:val="14"/>
              </w:rPr>
            </w:pPr>
            <w:r w:rsidRPr="00ED3142">
              <w:rPr>
                <w:rFonts w:ascii="Arial" w:hAnsi="Arial" w:cs="Arial"/>
                <w:sz w:val="14"/>
                <w:szCs w:val="14"/>
              </w:rPr>
              <w:t>24,9</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866</w:t>
            </w:r>
          </w:p>
        </w:tc>
        <w:tc>
          <w:tcPr>
            <w:tcW w:w="601"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436</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17,4</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333</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245</w:t>
            </w:r>
          </w:p>
        </w:tc>
        <w:tc>
          <w:tcPr>
            <w:tcW w:w="3141" w:type="dxa"/>
            <w:tcBorders>
              <w:left w:val="single" w:sz="6" w:space="0" w:color="000000"/>
            </w:tcBorders>
            <w:shd w:val="clear" w:color="auto" w:fill="auto"/>
            <w:vAlign w:val="bottom"/>
          </w:tcPr>
          <w:p w:rsidR="00DD2169" w:rsidRPr="00DC345D" w:rsidRDefault="00DD2169" w:rsidP="009E42EB">
            <w:pPr>
              <w:spacing w:line="174" w:lineRule="exact"/>
              <w:rPr>
                <w:rFonts w:ascii="Arial" w:hAnsi="Arial" w:cs="Arial"/>
                <w:i/>
                <w:sz w:val="14"/>
                <w:szCs w:val="14"/>
              </w:rPr>
            </w:pPr>
            <w:r w:rsidRPr="00DC345D">
              <w:rPr>
                <w:rFonts w:ascii="Arial" w:hAnsi="Arial" w:cs="Arial"/>
                <w:i/>
                <w:sz w:val="14"/>
                <w:szCs w:val="14"/>
                <w:lang w:val="en-US"/>
              </w:rPr>
              <w:t>White sugar</w:t>
            </w:r>
            <w:r w:rsidRPr="00DC345D">
              <w:rPr>
                <w:rFonts w:ascii="Arial" w:hAnsi="Arial" w:cs="Arial"/>
                <w:i/>
                <w:sz w:val="14"/>
                <w:szCs w:val="14"/>
              </w:rPr>
              <w:t xml:space="preserve">, </w:t>
            </w:r>
            <w:r w:rsidRPr="00DC345D">
              <w:rPr>
                <w:rFonts w:ascii="Arial" w:hAnsi="Arial" w:cs="Arial"/>
                <w:i/>
                <w:sz w:val="14"/>
                <w:szCs w:val="14"/>
                <w:lang w:val="en-US"/>
              </w:rPr>
              <w:t>thou. tonnes</w:t>
            </w:r>
          </w:p>
        </w:tc>
      </w:tr>
      <w:tr w:rsidR="00DD2169" w:rsidRPr="00DC345D" w:rsidTr="00145F7F">
        <w:trPr>
          <w:cantSplit/>
        </w:trPr>
        <w:tc>
          <w:tcPr>
            <w:tcW w:w="3180" w:type="dxa"/>
            <w:shd w:val="clear" w:color="auto" w:fill="auto"/>
            <w:vAlign w:val="bottom"/>
          </w:tcPr>
          <w:p w:rsidR="00DD2169" w:rsidRPr="00DC345D" w:rsidRDefault="00DD2169" w:rsidP="009E42EB">
            <w:pPr>
              <w:spacing w:line="174" w:lineRule="exact"/>
            </w:pPr>
            <w:r w:rsidRPr="00DC345D">
              <w:rPr>
                <w:rFonts w:ascii="Arial" w:hAnsi="Arial" w:cs="Arial"/>
                <w:sz w:val="14"/>
              </w:rPr>
              <w:t>Макаронные изделия, тыс. т</w:t>
            </w:r>
          </w:p>
        </w:tc>
        <w:tc>
          <w:tcPr>
            <w:tcW w:w="600" w:type="dxa"/>
            <w:tcBorders>
              <w:left w:val="single" w:sz="6" w:space="0" w:color="000000"/>
            </w:tcBorders>
            <w:shd w:val="clear" w:color="auto" w:fill="auto"/>
            <w:vAlign w:val="bottom"/>
          </w:tcPr>
          <w:p w:rsidR="00DD2169" w:rsidRPr="00ED3142" w:rsidRDefault="00DD2169" w:rsidP="009E42EB">
            <w:pPr>
              <w:spacing w:line="174" w:lineRule="exact"/>
              <w:ind w:right="113"/>
              <w:jc w:val="right"/>
              <w:rPr>
                <w:rFonts w:ascii="Arial" w:hAnsi="Arial" w:cs="Arial"/>
                <w:sz w:val="14"/>
                <w:szCs w:val="14"/>
              </w:rPr>
            </w:pPr>
            <w:r w:rsidRPr="00ED3142">
              <w:rPr>
                <w:rFonts w:ascii="Arial" w:hAnsi="Arial" w:cs="Arial"/>
                <w:sz w:val="14"/>
                <w:szCs w:val="14"/>
              </w:rPr>
              <w:t>94,7</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91,8</w:t>
            </w:r>
          </w:p>
        </w:tc>
        <w:tc>
          <w:tcPr>
            <w:tcW w:w="601"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87,0</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84,7</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84,9</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94,7</w:t>
            </w:r>
          </w:p>
        </w:tc>
        <w:tc>
          <w:tcPr>
            <w:tcW w:w="3141" w:type="dxa"/>
            <w:tcBorders>
              <w:left w:val="single" w:sz="6" w:space="0" w:color="000000"/>
            </w:tcBorders>
            <w:shd w:val="clear" w:color="auto" w:fill="auto"/>
            <w:vAlign w:val="bottom"/>
          </w:tcPr>
          <w:p w:rsidR="00DD2169" w:rsidRPr="00DC345D" w:rsidRDefault="00DD2169" w:rsidP="009E42EB">
            <w:pPr>
              <w:spacing w:line="174" w:lineRule="exact"/>
              <w:rPr>
                <w:rFonts w:ascii="Arial" w:hAnsi="Arial" w:cs="Arial"/>
                <w:i/>
                <w:sz w:val="14"/>
                <w:szCs w:val="14"/>
              </w:rPr>
            </w:pPr>
            <w:r w:rsidRPr="00DC345D">
              <w:rPr>
                <w:rFonts w:ascii="Arial" w:hAnsi="Arial" w:cs="Arial"/>
                <w:i/>
                <w:sz w:val="14"/>
                <w:szCs w:val="14"/>
                <w:lang w:val="en-US"/>
              </w:rPr>
              <w:t>M</w:t>
            </w:r>
            <w:r w:rsidRPr="00DC345D">
              <w:rPr>
                <w:rFonts w:ascii="Arial" w:hAnsi="Arial" w:cs="Arial"/>
                <w:i/>
                <w:sz w:val="14"/>
                <w:szCs w:val="14"/>
              </w:rPr>
              <w:t xml:space="preserve">acaroni products, </w:t>
            </w:r>
            <w:r w:rsidRPr="00DC345D">
              <w:rPr>
                <w:rFonts w:ascii="Arial" w:hAnsi="Arial" w:cs="Arial"/>
                <w:i/>
                <w:sz w:val="14"/>
                <w:szCs w:val="14"/>
                <w:lang w:val="en-US"/>
              </w:rPr>
              <w:t>thou. tonnes</w:t>
            </w:r>
          </w:p>
        </w:tc>
      </w:tr>
      <w:tr w:rsidR="00DD2169" w:rsidRPr="00287B19" w:rsidTr="00145F7F">
        <w:trPr>
          <w:cantSplit/>
        </w:trPr>
        <w:tc>
          <w:tcPr>
            <w:tcW w:w="3180" w:type="dxa"/>
            <w:shd w:val="clear" w:color="auto" w:fill="auto"/>
            <w:vAlign w:val="bottom"/>
          </w:tcPr>
          <w:p w:rsidR="00DD2169" w:rsidRPr="00DC345D" w:rsidRDefault="00DD2169" w:rsidP="009E42EB">
            <w:pPr>
              <w:spacing w:line="174" w:lineRule="exact"/>
            </w:pPr>
            <w:r w:rsidRPr="00DC345D">
              <w:rPr>
                <w:rFonts w:ascii="Arial" w:hAnsi="Arial" w:cs="Arial"/>
                <w:sz w:val="14"/>
              </w:rPr>
              <w:t>Алкогольные и безалкогольные напитки</w:t>
            </w:r>
          </w:p>
        </w:tc>
        <w:tc>
          <w:tcPr>
            <w:tcW w:w="600" w:type="dxa"/>
            <w:tcBorders>
              <w:left w:val="single" w:sz="6" w:space="0" w:color="000000"/>
            </w:tcBorders>
            <w:shd w:val="clear" w:color="auto" w:fill="auto"/>
            <w:vAlign w:val="bottom"/>
          </w:tcPr>
          <w:p w:rsidR="00DD2169" w:rsidRPr="00ED3142" w:rsidRDefault="00DD2169" w:rsidP="009E42EB">
            <w:pPr>
              <w:spacing w:line="174" w:lineRule="exact"/>
              <w:ind w:right="113"/>
              <w:jc w:val="right"/>
              <w:rPr>
                <w:rFonts w:ascii="Arial" w:hAnsi="Arial" w:cs="Arial"/>
                <w:sz w:val="14"/>
                <w:szCs w:val="14"/>
              </w:rPr>
            </w:pPr>
            <w:r>
              <w:rPr>
                <w:rFonts w:ascii="Arial" w:hAnsi="Arial" w:cs="Arial"/>
                <w:sz w:val="14"/>
                <w:szCs w:val="14"/>
              </w:rPr>
              <w:t>–</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w:t>
            </w:r>
          </w:p>
        </w:tc>
        <w:tc>
          <w:tcPr>
            <w:tcW w:w="601"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Pr>
                <w:rFonts w:ascii="Arial" w:hAnsi="Arial" w:cs="Arial"/>
                <w:sz w:val="14"/>
                <w:szCs w:val="14"/>
              </w:rPr>
              <w:t>–</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289</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364</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528</w:t>
            </w:r>
          </w:p>
        </w:tc>
        <w:tc>
          <w:tcPr>
            <w:tcW w:w="3141" w:type="dxa"/>
            <w:tcBorders>
              <w:left w:val="single" w:sz="6" w:space="0" w:color="000000"/>
            </w:tcBorders>
            <w:shd w:val="clear" w:color="auto" w:fill="auto"/>
            <w:vAlign w:val="bottom"/>
          </w:tcPr>
          <w:p w:rsidR="00DD2169" w:rsidRPr="00DC345D" w:rsidRDefault="00DD2169" w:rsidP="009E42EB">
            <w:pPr>
              <w:spacing w:line="174" w:lineRule="exact"/>
              <w:rPr>
                <w:rFonts w:ascii="Arial" w:hAnsi="Arial" w:cs="Arial"/>
                <w:i/>
                <w:sz w:val="14"/>
                <w:szCs w:val="14"/>
                <w:lang w:val="en-US"/>
              </w:rPr>
            </w:pPr>
            <w:r w:rsidRPr="00DC345D">
              <w:rPr>
                <w:rStyle w:val="hps"/>
                <w:rFonts w:ascii="Arial" w:hAnsi="Arial" w:cs="Arial"/>
                <w:i/>
                <w:sz w:val="14"/>
                <w:szCs w:val="14"/>
                <w:lang w:val="en"/>
              </w:rPr>
              <w:t>Alcoholic</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and non-alcoholic</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beverages</w:t>
            </w:r>
          </w:p>
        </w:tc>
      </w:tr>
      <w:tr w:rsidR="00DD2169" w:rsidRPr="00287B19" w:rsidTr="00145F7F">
        <w:trPr>
          <w:cantSplit/>
        </w:trPr>
        <w:tc>
          <w:tcPr>
            <w:tcW w:w="3180" w:type="dxa"/>
            <w:shd w:val="clear" w:color="auto" w:fill="auto"/>
            <w:vAlign w:val="bottom"/>
          </w:tcPr>
          <w:p w:rsidR="00DD2169" w:rsidRPr="00DC345D" w:rsidRDefault="00DD2169" w:rsidP="009E42EB">
            <w:pPr>
              <w:spacing w:line="174" w:lineRule="exact"/>
              <w:ind w:left="227"/>
            </w:pPr>
            <w:r w:rsidRPr="00DC345D">
              <w:rPr>
                <w:rFonts w:ascii="Arial" w:hAnsi="Arial" w:cs="Arial"/>
                <w:sz w:val="14"/>
              </w:rPr>
              <w:t>из них водка, тыс. дкл 100% спирта</w:t>
            </w:r>
          </w:p>
        </w:tc>
        <w:tc>
          <w:tcPr>
            <w:tcW w:w="600" w:type="dxa"/>
            <w:tcBorders>
              <w:left w:val="single" w:sz="6" w:space="0" w:color="000000"/>
            </w:tcBorders>
            <w:shd w:val="clear" w:color="auto" w:fill="auto"/>
            <w:vAlign w:val="bottom"/>
          </w:tcPr>
          <w:p w:rsidR="00DD2169" w:rsidRPr="00ED3142" w:rsidRDefault="00DD2169" w:rsidP="009E42EB">
            <w:pPr>
              <w:spacing w:line="174" w:lineRule="exact"/>
              <w:ind w:right="113"/>
              <w:jc w:val="right"/>
              <w:rPr>
                <w:rFonts w:ascii="Arial" w:hAnsi="Arial" w:cs="Arial"/>
                <w:sz w:val="14"/>
                <w:szCs w:val="14"/>
              </w:rPr>
            </w:pPr>
            <w:r w:rsidRPr="00ED3142">
              <w:rPr>
                <w:rFonts w:ascii="Arial" w:hAnsi="Arial" w:cs="Arial"/>
                <w:sz w:val="14"/>
                <w:szCs w:val="14"/>
              </w:rPr>
              <w:t>666</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666</w:t>
            </w:r>
          </w:p>
        </w:tc>
        <w:tc>
          <w:tcPr>
            <w:tcW w:w="601"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764</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44,0</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30,1</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40,9</w:t>
            </w:r>
          </w:p>
        </w:tc>
        <w:tc>
          <w:tcPr>
            <w:tcW w:w="3141" w:type="dxa"/>
            <w:tcBorders>
              <w:left w:val="single" w:sz="6" w:space="0" w:color="000000"/>
            </w:tcBorders>
            <w:shd w:val="clear" w:color="auto" w:fill="auto"/>
            <w:vAlign w:val="bottom"/>
          </w:tcPr>
          <w:p w:rsidR="00DD2169" w:rsidRPr="00DC345D" w:rsidRDefault="00DD2169" w:rsidP="009E42EB">
            <w:pPr>
              <w:spacing w:line="174" w:lineRule="exact"/>
              <w:ind w:left="227"/>
              <w:rPr>
                <w:rFonts w:ascii="Arial" w:hAnsi="Arial" w:cs="Arial"/>
                <w:i/>
                <w:sz w:val="14"/>
                <w:szCs w:val="14"/>
                <w:lang w:val="en-US"/>
              </w:rPr>
            </w:pPr>
            <w:proofErr w:type="gramStart"/>
            <w:r w:rsidRPr="00DC345D">
              <w:rPr>
                <w:rFonts w:ascii="Arial" w:hAnsi="Arial" w:cs="Arial"/>
                <w:i/>
                <w:sz w:val="14"/>
                <w:szCs w:val="14"/>
                <w:lang w:val="en-US"/>
              </w:rPr>
              <w:t>of</w:t>
            </w:r>
            <w:proofErr w:type="gramEnd"/>
            <w:r w:rsidRPr="00DC345D">
              <w:rPr>
                <w:rFonts w:ascii="Arial" w:hAnsi="Arial" w:cs="Arial"/>
                <w:i/>
                <w:sz w:val="14"/>
                <w:szCs w:val="14"/>
                <w:lang w:val="en-US"/>
              </w:rPr>
              <w:t xml:space="preserve"> which vodka, thou. </w:t>
            </w:r>
            <w:r w:rsidRPr="00DC345D">
              <w:rPr>
                <w:rStyle w:val="a4"/>
                <w:rFonts w:ascii="Arial" w:hAnsi="Arial" w:cs="Arial"/>
                <w:i/>
                <w:color w:val="auto"/>
                <w:sz w:val="14"/>
                <w:szCs w:val="14"/>
                <w:u w:val="none"/>
                <w:lang w:val="en"/>
              </w:rPr>
              <w:t>d</w:t>
            </w:r>
            <w:r w:rsidRPr="00DC345D">
              <w:rPr>
                <w:rStyle w:val="a4"/>
                <w:rFonts w:ascii="Arial" w:hAnsi="Arial" w:cs="Arial"/>
                <w:i/>
                <w:color w:val="auto"/>
                <w:sz w:val="14"/>
                <w:szCs w:val="14"/>
                <w:u w:val="none"/>
                <w:lang w:val="en-US"/>
              </w:rPr>
              <w:t>kl</w:t>
            </w:r>
            <w:r w:rsidRPr="00DC345D">
              <w:rPr>
                <w:rStyle w:val="a4"/>
                <w:rFonts w:ascii="Arial" w:hAnsi="Arial" w:cs="Arial"/>
                <w:i/>
                <w:color w:val="auto"/>
                <w:sz w:val="14"/>
                <w:szCs w:val="14"/>
                <w:u w:val="none"/>
                <w:lang w:val="en"/>
              </w:rPr>
              <w:t xml:space="preserve"> of 100%</w:t>
            </w:r>
            <w:r w:rsidRPr="00DC345D">
              <w:rPr>
                <w:rFonts w:ascii="Arial" w:hAnsi="Arial" w:cs="Arial"/>
                <w:i/>
                <w:sz w:val="14"/>
                <w:szCs w:val="14"/>
                <w:lang w:val="en"/>
              </w:rPr>
              <w:t xml:space="preserve"> alcohol</w:t>
            </w:r>
          </w:p>
        </w:tc>
      </w:tr>
      <w:tr w:rsidR="00DD2169" w:rsidRPr="00DC345D" w:rsidTr="00145F7F">
        <w:trPr>
          <w:cantSplit/>
        </w:trPr>
        <w:tc>
          <w:tcPr>
            <w:tcW w:w="3180" w:type="dxa"/>
            <w:shd w:val="clear" w:color="auto" w:fill="auto"/>
            <w:vAlign w:val="bottom"/>
          </w:tcPr>
          <w:p w:rsidR="00DD2169" w:rsidRPr="00DC345D" w:rsidRDefault="00DD2169" w:rsidP="009E42EB">
            <w:pPr>
              <w:spacing w:line="174" w:lineRule="exact"/>
            </w:pPr>
            <w:r w:rsidRPr="00DC345D">
              <w:rPr>
                <w:rFonts w:ascii="Arial" w:hAnsi="Arial" w:cs="Arial"/>
                <w:sz w:val="14"/>
              </w:rPr>
              <w:t xml:space="preserve">Сигары и сигареты </w:t>
            </w:r>
          </w:p>
        </w:tc>
        <w:tc>
          <w:tcPr>
            <w:tcW w:w="600" w:type="dxa"/>
            <w:tcBorders>
              <w:left w:val="single" w:sz="6" w:space="0" w:color="000000"/>
            </w:tcBorders>
            <w:shd w:val="clear" w:color="auto" w:fill="auto"/>
            <w:vAlign w:val="bottom"/>
          </w:tcPr>
          <w:p w:rsidR="00DD2169" w:rsidRPr="00ED3142" w:rsidRDefault="00DD2169" w:rsidP="009E42EB">
            <w:pPr>
              <w:spacing w:line="174" w:lineRule="exact"/>
              <w:ind w:right="113"/>
              <w:jc w:val="right"/>
              <w:rPr>
                <w:rFonts w:ascii="Arial" w:hAnsi="Arial" w:cs="Arial"/>
                <w:sz w:val="14"/>
                <w:szCs w:val="14"/>
              </w:rPr>
            </w:pPr>
            <w:r>
              <w:rPr>
                <w:rFonts w:ascii="Arial" w:hAnsi="Arial" w:cs="Arial"/>
                <w:sz w:val="14"/>
                <w:szCs w:val="14"/>
              </w:rPr>
              <w:t>–</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w:t>
            </w:r>
          </w:p>
        </w:tc>
        <w:tc>
          <w:tcPr>
            <w:tcW w:w="601"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 xml:space="preserve"> </w:t>
            </w:r>
            <w:r>
              <w:rPr>
                <w:rFonts w:ascii="Arial" w:hAnsi="Arial" w:cs="Arial"/>
                <w:sz w:val="14"/>
                <w:szCs w:val="14"/>
              </w:rPr>
              <w:t>–</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257</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128</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118</w:t>
            </w:r>
          </w:p>
        </w:tc>
        <w:tc>
          <w:tcPr>
            <w:tcW w:w="3141" w:type="dxa"/>
            <w:tcBorders>
              <w:left w:val="single" w:sz="6" w:space="0" w:color="000000"/>
            </w:tcBorders>
            <w:shd w:val="clear" w:color="auto" w:fill="auto"/>
            <w:vAlign w:val="bottom"/>
          </w:tcPr>
          <w:p w:rsidR="00DD2169" w:rsidRPr="00DC345D" w:rsidRDefault="00DD2169" w:rsidP="009E42EB">
            <w:pPr>
              <w:spacing w:line="174" w:lineRule="exact"/>
              <w:ind w:right="113"/>
              <w:rPr>
                <w:rFonts w:ascii="Arial" w:hAnsi="Arial" w:cs="Arial"/>
                <w:i/>
                <w:sz w:val="14"/>
                <w:szCs w:val="14"/>
              </w:rPr>
            </w:pPr>
            <w:r w:rsidRPr="00DC345D">
              <w:rPr>
                <w:rFonts w:ascii="Arial" w:hAnsi="Arial" w:cs="Arial"/>
                <w:i/>
                <w:sz w:val="14"/>
                <w:szCs w:val="14"/>
                <w:lang w:val="en-US"/>
              </w:rPr>
              <w:t xml:space="preserve">Cigars and cigarettes </w:t>
            </w:r>
          </w:p>
        </w:tc>
      </w:tr>
      <w:tr w:rsidR="00DD2169" w:rsidRPr="00DC345D" w:rsidTr="00145F7F">
        <w:trPr>
          <w:cantSplit/>
        </w:trPr>
        <w:tc>
          <w:tcPr>
            <w:tcW w:w="3180" w:type="dxa"/>
            <w:shd w:val="clear" w:color="auto" w:fill="auto"/>
            <w:vAlign w:val="bottom"/>
          </w:tcPr>
          <w:p w:rsidR="00DD2169" w:rsidRPr="00DC345D" w:rsidRDefault="00DD2169" w:rsidP="009E42EB">
            <w:pPr>
              <w:pStyle w:val="4"/>
              <w:spacing w:before="0" w:line="174" w:lineRule="exact"/>
            </w:pPr>
            <w:r w:rsidRPr="00DC345D">
              <w:t>Минеральные продукты</w:t>
            </w:r>
          </w:p>
        </w:tc>
        <w:tc>
          <w:tcPr>
            <w:tcW w:w="600" w:type="dxa"/>
            <w:tcBorders>
              <w:left w:val="single" w:sz="6" w:space="0" w:color="000000"/>
            </w:tcBorders>
            <w:shd w:val="clear" w:color="auto" w:fill="auto"/>
            <w:vAlign w:val="bottom"/>
          </w:tcPr>
          <w:p w:rsidR="00DD2169" w:rsidRPr="00ED3142" w:rsidRDefault="00DD2169" w:rsidP="009E42EB">
            <w:pPr>
              <w:snapToGrid w:val="0"/>
              <w:spacing w:line="174"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DD2169" w:rsidRPr="00DD2169" w:rsidRDefault="00DD2169" w:rsidP="009E42EB">
            <w:pPr>
              <w:snapToGrid w:val="0"/>
              <w:spacing w:line="174" w:lineRule="exact"/>
              <w:ind w:right="113"/>
              <w:jc w:val="right"/>
              <w:rPr>
                <w:rFonts w:ascii="Arial" w:hAnsi="Arial" w:cs="Arial"/>
                <w:sz w:val="14"/>
                <w:szCs w:val="14"/>
              </w:rPr>
            </w:pPr>
          </w:p>
        </w:tc>
        <w:tc>
          <w:tcPr>
            <w:tcW w:w="601" w:type="dxa"/>
            <w:tcBorders>
              <w:left w:val="single" w:sz="6" w:space="0" w:color="000000"/>
            </w:tcBorders>
            <w:shd w:val="clear" w:color="auto" w:fill="auto"/>
            <w:vAlign w:val="bottom"/>
          </w:tcPr>
          <w:p w:rsidR="00DD2169" w:rsidRPr="00DD2169" w:rsidRDefault="00DD2169" w:rsidP="009E42EB">
            <w:pPr>
              <w:snapToGrid w:val="0"/>
              <w:spacing w:line="174"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DD2169" w:rsidRPr="00DD2169" w:rsidRDefault="00DD2169" w:rsidP="009E42EB">
            <w:pPr>
              <w:snapToGrid w:val="0"/>
              <w:spacing w:line="174"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DD2169" w:rsidRPr="00DD2169" w:rsidRDefault="00DD2169" w:rsidP="009E42EB">
            <w:pPr>
              <w:snapToGrid w:val="0"/>
              <w:spacing w:line="174"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DD2169" w:rsidRPr="00DD2169" w:rsidRDefault="00DD2169" w:rsidP="009E42EB">
            <w:pPr>
              <w:snapToGrid w:val="0"/>
              <w:spacing w:line="174" w:lineRule="exact"/>
              <w:ind w:right="113"/>
              <w:jc w:val="right"/>
              <w:rPr>
                <w:rFonts w:ascii="Arial" w:hAnsi="Arial" w:cs="Arial"/>
                <w:sz w:val="14"/>
                <w:szCs w:val="14"/>
              </w:rPr>
            </w:pPr>
          </w:p>
        </w:tc>
        <w:tc>
          <w:tcPr>
            <w:tcW w:w="3141" w:type="dxa"/>
            <w:tcBorders>
              <w:left w:val="single" w:sz="6" w:space="0" w:color="000000"/>
            </w:tcBorders>
            <w:shd w:val="clear" w:color="auto" w:fill="auto"/>
            <w:vAlign w:val="bottom"/>
          </w:tcPr>
          <w:p w:rsidR="00DD2169" w:rsidRPr="00DC345D" w:rsidRDefault="00DD2169" w:rsidP="009E42EB">
            <w:pPr>
              <w:tabs>
                <w:tab w:val="left" w:pos="250"/>
              </w:tabs>
              <w:spacing w:line="174" w:lineRule="exact"/>
              <w:ind w:left="170"/>
              <w:rPr>
                <w:rFonts w:ascii="Arial" w:hAnsi="Arial" w:cs="Arial"/>
                <w:i/>
                <w:sz w:val="14"/>
                <w:szCs w:val="14"/>
              </w:rPr>
            </w:pPr>
            <w:r w:rsidRPr="00DC345D">
              <w:rPr>
                <w:rFonts w:ascii="Arial" w:hAnsi="Arial" w:cs="Arial"/>
                <w:b/>
                <w:i/>
                <w:sz w:val="14"/>
                <w:szCs w:val="14"/>
                <w:lang w:val="en-US"/>
              </w:rPr>
              <w:t>Mineral products</w:t>
            </w:r>
          </w:p>
        </w:tc>
      </w:tr>
      <w:tr w:rsidR="00DD2169" w:rsidRPr="00287B19" w:rsidTr="00145F7F">
        <w:trPr>
          <w:cantSplit/>
        </w:trPr>
        <w:tc>
          <w:tcPr>
            <w:tcW w:w="3180" w:type="dxa"/>
            <w:shd w:val="clear" w:color="auto" w:fill="auto"/>
            <w:vAlign w:val="bottom"/>
          </w:tcPr>
          <w:p w:rsidR="00DD2169" w:rsidRPr="00DC345D" w:rsidRDefault="00DD2169" w:rsidP="009E42EB">
            <w:pPr>
              <w:pStyle w:val="4"/>
              <w:spacing w:before="0" w:line="174" w:lineRule="exact"/>
              <w:ind w:left="0"/>
            </w:pPr>
            <w:r w:rsidRPr="00DC345D">
              <w:rPr>
                <w:b w:val="0"/>
              </w:rPr>
              <w:t xml:space="preserve">Соль, пригодная для употребления в пищу, </w:t>
            </w:r>
            <w:r w:rsidRPr="00DC345D">
              <w:rPr>
                <w:b w:val="0"/>
              </w:rPr>
              <w:br/>
              <w:t>тыс. т</w:t>
            </w:r>
          </w:p>
        </w:tc>
        <w:tc>
          <w:tcPr>
            <w:tcW w:w="600" w:type="dxa"/>
            <w:tcBorders>
              <w:left w:val="single" w:sz="6" w:space="0" w:color="000000"/>
            </w:tcBorders>
            <w:shd w:val="clear" w:color="auto" w:fill="auto"/>
            <w:vAlign w:val="bottom"/>
          </w:tcPr>
          <w:p w:rsidR="00DD2169" w:rsidRPr="00ED3142" w:rsidRDefault="00DD2169" w:rsidP="009E42EB">
            <w:pPr>
              <w:spacing w:line="174" w:lineRule="exact"/>
              <w:ind w:right="113"/>
              <w:jc w:val="right"/>
              <w:rPr>
                <w:rFonts w:ascii="Arial" w:hAnsi="Arial" w:cs="Arial"/>
                <w:sz w:val="14"/>
                <w:szCs w:val="14"/>
              </w:rPr>
            </w:pPr>
            <w:r w:rsidRPr="00ED3142">
              <w:rPr>
                <w:rFonts w:ascii="Arial" w:hAnsi="Arial" w:cs="Arial"/>
                <w:sz w:val="14"/>
                <w:szCs w:val="14"/>
              </w:rPr>
              <w:t>7,0</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54,7</w:t>
            </w:r>
          </w:p>
        </w:tc>
        <w:tc>
          <w:tcPr>
            <w:tcW w:w="601"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52,2</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1,0</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5,5</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5,6</w:t>
            </w:r>
          </w:p>
        </w:tc>
        <w:tc>
          <w:tcPr>
            <w:tcW w:w="3141" w:type="dxa"/>
            <w:tcBorders>
              <w:left w:val="single" w:sz="6" w:space="0" w:color="000000"/>
            </w:tcBorders>
            <w:shd w:val="clear" w:color="auto" w:fill="auto"/>
            <w:vAlign w:val="bottom"/>
          </w:tcPr>
          <w:p w:rsidR="00DD2169" w:rsidRPr="00DC345D" w:rsidRDefault="00DD2169" w:rsidP="009E42EB">
            <w:pPr>
              <w:spacing w:line="174" w:lineRule="exact"/>
              <w:rPr>
                <w:rFonts w:ascii="Arial" w:hAnsi="Arial" w:cs="Arial"/>
                <w:i/>
                <w:sz w:val="14"/>
                <w:szCs w:val="14"/>
                <w:lang w:val="en-US"/>
              </w:rPr>
            </w:pPr>
            <w:r w:rsidRPr="00DC345D">
              <w:rPr>
                <w:rStyle w:val="hps"/>
                <w:rFonts w:ascii="Arial" w:hAnsi="Arial" w:cs="Arial"/>
                <w:i/>
                <w:sz w:val="14"/>
                <w:szCs w:val="14"/>
                <w:lang w:val="en"/>
              </w:rPr>
              <w:t>Food-grade salt</w:t>
            </w:r>
            <w:r w:rsidRPr="00DC345D">
              <w:rPr>
                <w:rStyle w:val="hps"/>
                <w:rFonts w:ascii="Arial" w:hAnsi="Arial" w:cs="Arial"/>
                <w:i/>
                <w:sz w:val="14"/>
                <w:szCs w:val="14"/>
                <w:lang w:val="en-US"/>
              </w:rPr>
              <w:t xml:space="preserve">, </w:t>
            </w:r>
            <w:r w:rsidRPr="00DC345D">
              <w:rPr>
                <w:rFonts w:ascii="Arial" w:hAnsi="Arial" w:cs="Arial"/>
                <w:i/>
                <w:sz w:val="14"/>
                <w:szCs w:val="14"/>
                <w:lang w:val="en-US"/>
              </w:rPr>
              <w:t>thou. tonnes</w:t>
            </w:r>
          </w:p>
        </w:tc>
      </w:tr>
      <w:tr w:rsidR="00DD2169" w:rsidRPr="00DC345D" w:rsidTr="00145F7F">
        <w:trPr>
          <w:cantSplit/>
        </w:trPr>
        <w:tc>
          <w:tcPr>
            <w:tcW w:w="3180" w:type="dxa"/>
            <w:shd w:val="clear" w:color="auto" w:fill="auto"/>
            <w:vAlign w:val="bottom"/>
          </w:tcPr>
          <w:p w:rsidR="00DD2169" w:rsidRPr="00DC345D" w:rsidRDefault="00DD2169" w:rsidP="009E42EB">
            <w:pPr>
              <w:spacing w:line="174" w:lineRule="exact"/>
            </w:pPr>
            <w:r w:rsidRPr="00DC345D">
              <w:rPr>
                <w:rFonts w:ascii="Arial" w:hAnsi="Arial" w:cs="Arial"/>
                <w:sz w:val="14"/>
              </w:rPr>
              <w:t>Фосфаты кальция, тыс. т</w:t>
            </w:r>
          </w:p>
        </w:tc>
        <w:tc>
          <w:tcPr>
            <w:tcW w:w="600" w:type="dxa"/>
            <w:tcBorders>
              <w:left w:val="single" w:sz="6" w:space="0" w:color="000000"/>
            </w:tcBorders>
            <w:shd w:val="clear" w:color="auto" w:fill="auto"/>
            <w:vAlign w:val="bottom"/>
          </w:tcPr>
          <w:p w:rsidR="00DD2169" w:rsidRPr="00ED3142" w:rsidRDefault="00DD2169" w:rsidP="009E42EB">
            <w:pPr>
              <w:spacing w:line="174" w:lineRule="exact"/>
              <w:ind w:right="113"/>
              <w:jc w:val="right"/>
              <w:rPr>
                <w:rFonts w:ascii="Arial" w:hAnsi="Arial" w:cs="Arial"/>
                <w:sz w:val="14"/>
                <w:szCs w:val="14"/>
              </w:rPr>
            </w:pPr>
            <w:r w:rsidRPr="00ED3142">
              <w:rPr>
                <w:rFonts w:ascii="Arial" w:hAnsi="Arial" w:cs="Arial"/>
                <w:sz w:val="14"/>
                <w:szCs w:val="14"/>
              </w:rPr>
              <w:t>478</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354</w:t>
            </w:r>
          </w:p>
        </w:tc>
        <w:tc>
          <w:tcPr>
            <w:tcW w:w="601"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259</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86,6</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43,3</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32,1</w:t>
            </w:r>
          </w:p>
        </w:tc>
        <w:tc>
          <w:tcPr>
            <w:tcW w:w="3141" w:type="dxa"/>
            <w:tcBorders>
              <w:left w:val="single" w:sz="6" w:space="0" w:color="000000"/>
            </w:tcBorders>
            <w:shd w:val="clear" w:color="auto" w:fill="auto"/>
            <w:vAlign w:val="bottom"/>
          </w:tcPr>
          <w:p w:rsidR="00DD2169" w:rsidRPr="00DC345D" w:rsidRDefault="00DD2169" w:rsidP="009E42EB">
            <w:pPr>
              <w:spacing w:line="174" w:lineRule="exact"/>
              <w:rPr>
                <w:rFonts w:ascii="Arial" w:hAnsi="Arial" w:cs="Arial"/>
                <w:i/>
                <w:sz w:val="14"/>
                <w:szCs w:val="14"/>
              </w:rPr>
            </w:pPr>
            <w:r w:rsidRPr="00DC345D">
              <w:rPr>
                <w:rStyle w:val="hps"/>
                <w:rFonts w:ascii="Arial" w:hAnsi="Arial" w:cs="Arial"/>
                <w:i/>
                <w:sz w:val="14"/>
                <w:szCs w:val="14"/>
                <w:lang w:val="en"/>
              </w:rPr>
              <w:t>Calcium</w:t>
            </w:r>
            <w:r w:rsidRPr="00DC345D">
              <w:rPr>
                <w:rStyle w:val="hps"/>
                <w:rFonts w:ascii="Arial" w:hAnsi="Arial" w:cs="Arial"/>
                <w:i/>
                <w:sz w:val="14"/>
                <w:szCs w:val="14"/>
              </w:rPr>
              <w:t xml:space="preserve"> </w:t>
            </w:r>
            <w:r w:rsidRPr="00DC345D">
              <w:rPr>
                <w:rStyle w:val="hps"/>
                <w:rFonts w:ascii="Arial" w:hAnsi="Arial" w:cs="Arial"/>
                <w:i/>
                <w:sz w:val="14"/>
                <w:szCs w:val="14"/>
                <w:lang w:val="en"/>
              </w:rPr>
              <w:t>phosphates</w:t>
            </w:r>
            <w:r w:rsidRPr="00DC345D">
              <w:rPr>
                <w:rFonts w:ascii="Arial" w:hAnsi="Arial" w:cs="Arial"/>
                <w:i/>
                <w:sz w:val="14"/>
                <w:szCs w:val="14"/>
              </w:rPr>
              <w:t xml:space="preserve">, </w:t>
            </w:r>
            <w:r w:rsidRPr="00DC345D">
              <w:rPr>
                <w:rFonts w:ascii="Arial" w:hAnsi="Arial" w:cs="Arial"/>
                <w:i/>
                <w:sz w:val="14"/>
                <w:szCs w:val="14"/>
                <w:lang w:val="en-US"/>
              </w:rPr>
              <w:t>thou. tonnes</w:t>
            </w:r>
            <w:r w:rsidRPr="00DC345D">
              <w:rPr>
                <w:rFonts w:ascii="Arial" w:hAnsi="Arial" w:cs="Arial"/>
                <w:i/>
                <w:sz w:val="14"/>
                <w:szCs w:val="14"/>
              </w:rPr>
              <w:t xml:space="preserve">  </w:t>
            </w:r>
          </w:p>
        </w:tc>
      </w:tr>
      <w:tr w:rsidR="00E47D21" w:rsidRPr="00287B19" w:rsidTr="00145F7F">
        <w:trPr>
          <w:cantSplit/>
        </w:trPr>
        <w:tc>
          <w:tcPr>
            <w:tcW w:w="3180" w:type="dxa"/>
            <w:shd w:val="clear" w:color="auto" w:fill="auto"/>
            <w:vAlign w:val="bottom"/>
          </w:tcPr>
          <w:p w:rsidR="00DD2169" w:rsidRPr="00E47D21" w:rsidRDefault="00DD2169" w:rsidP="009E42EB">
            <w:pPr>
              <w:spacing w:line="174" w:lineRule="exact"/>
            </w:pPr>
            <w:r w:rsidRPr="00E47D21">
              <w:rPr>
                <w:rFonts w:ascii="Arial" w:hAnsi="Arial" w:cs="Arial"/>
                <w:sz w:val="14"/>
              </w:rPr>
              <w:t xml:space="preserve">Портландцемент, цементы  и  клинкеры, </w:t>
            </w:r>
            <w:r w:rsidR="00E47D21" w:rsidRPr="00DA2808">
              <w:rPr>
                <w:rFonts w:ascii="Arial" w:hAnsi="Arial" w:cs="Arial"/>
                <w:sz w:val="14"/>
              </w:rPr>
              <w:br/>
            </w:r>
            <w:r w:rsidRPr="00E47D21">
              <w:rPr>
                <w:rFonts w:ascii="Arial" w:hAnsi="Arial" w:cs="Arial"/>
                <w:sz w:val="14"/>
              </w:rPr>
              <w:t>тыс. т</w:t>
            </w:r>
          </w:p>
        </w:tc>
        <w:tc>
          <w:tcPr>
            <w:tcW w:w="600" w:type="dxa"/>
            <w:tcBorders>
              <w:left w:val="single" w:sz="6" w:space="0" w:color="000000"/>
            </w:tcBorders>
            <w:shd w:val="clear" w:color="auto" w:fill="auto"/>
            <w:vAlign w:val="bottom"/>
          </w:tcPr>
          <w:p w:rsidR="00DD2169" w:rsidRPr="00E47D21" w:rsidRDefault="00DD2169" w:rsidP="009E42EB">
            <w:pPr>
              <w:spacing w:line="174" w:lineRule="exact"/>
              <w:ind w:right="113"/>
              <w:jc w:val="right"/>
              <w:rPr>
                <w:rFonts w:ascii="Arial" w:hAnsi="Arial" w:cs="Arial"/>
                <w:sz w:val="14"/>
                <w:szCs w:val="14"/>
              </w:rPr>
            </w:pPr>
            <w:r w:rsidRPr="00E47D21">
              <w:rPr>
                <w:rFonts w:ascii="Arial" w:hAnsi="Arial" w:cs="Arial"/>
                <w:sz w:val="14"/>
                <w:szCs w:val="14"/>
              </w:rPr>
              <w:t>3</w:t>
            </w:r>
            <w:r w:rsidRPr="00E47D21">
              <w:rPr>
                <w:rFonts w:ascii="Arial" w:hAnsi="Arial" w:cs="Arial"/>
                <w:sz w:val="14"/>
                <w:szCs w:val="14"/>
                <w:lang w:val="en-US"/>
              </w:rPr>
              <w:t> </w:t>
            </w:r>
            <w:r w:rsidRPr="00E47D21">
              <w:rPr>
                <w:rFonts w:ascii="Arial" w:hAnsi="Arial" w:cs="Arial"/>
                <w:sz w:val="14"/>
                <w:szCs w:val="14"/>
              </w:rPr>
              <w:t>251</w:t>
            </w:r>
          </w:p>
        </w:tc>
        <w:tc>
          <w:tcPr>
            <w:tcW w:w="600" w:type="dxa"/>
            <w:tcBorders>
              <w:left w:val="single" w:sz="6" w:space="0" w:color="000000"/>
            </w:tcBorders>
            <w:shd w:val="clear" w:color="auto" w:fill="auto"/>
            <w:vAlign w:val="bottom"/>
          </w:tcPr>
          <w:p w:rsidR="00DD2169" w:rsidRPr="00E47D21" w:rsidRDefault="00DD2169" w:rsidP="009E42EB">
            <w:pPr>
              <w:spacing w:line="174" w:lineRule="exact"/>
              <w:ind w:right="113"/>
              <w:jc w:val="right"/>
              <w:rPr>
                <w:rFonts w:ascii="Arial" w:hAnsi="Arial" w:cs="Arial"/>
                <w:sz w:val="14"/>
                <w:szCs w:val="14"/>
              </w:rPr>
            </w:pPr>
            <w:r w:rsidRPr="00E47D21">
              <w:rPr>
                <w:rFonts w:ascii="Arial" w:hAnsi="Arial" w:cs="Arial"/>
                <w:sz w:val="14"/>
                <w:szCs w:val="14"/>
              </w:rPr>
              <w:t>1 164</w:t>
            </w:r>
          </w:p>
        </w:tc>
        <w:tc>
          <w:tcPr>
            <w:tcW w:w="601" w:type="dxa"/>
            <w:tcBorders>
              <w:left w:val="single" w:sz="6" w:space="0" w:color="000000"/>
            </w:tcBorders>
            <w:shd w:val="clear" w:color="auto" w:fill="auto"/>
            <w:vAlign w:val="bottom"/>
          </w:tcPr>
          <w:p w:rsidR="00DD2169" w:rsidRPr="00E47D21" w:rsidRDefault="00DD2169" w:rsidP="009E42EB">
            <w:pPr>
              <w:spacing w:line="174" w:lineRule="exact"/>
              <w:ind w:right="113"/>
              <w:jc w:val="right"/>
              <w:rPr>
                <w:rFonts w:ascii="Arial" w:hAnsi="Arial" w:cs="Arial"/>
                <w:sz w:val="14"/>
                <w:szCs w:val="14"/>
              </w:rPr>
            </w:pPr>
            <w:r w:rsidRPr="00E47D21">
              <w:rPr>
                <w:rFonts w:ascii="Arial" w:hAnsi="Arial" w:cs="Arial"/>
                <w:sz w:val="14"/>
                <w:szCs w:val="14"/>
              </w:rPr>
              <w:t>1</w:t>
            </w:r>
            <w:r w:rsidRPr="00E47D21">
              <w:rPr>
                <w:rFonts w:ascii="Arial" w:hAnsi="Arial" w:cs="Arial"/>
                <w:sz w:val="14"/>
                <w:szCs w:val="14"/>
                <w:lang w:val="en-US"/>
              </w:rPr>
              <w:t> </w:t>
            </w:r>
            <w:r w:rsidRPr="00E47D21">
              <w:rPr>
                <w:rFonts w:ascii="Arial" w:hAnsi="Arial" w:cs="Arial"/>
                <w:sz w:val="14"/>
                <w:szCs w:val="14"/>
              </w:rPr>
              <w:t>284</w:t>
            </w:r>
          </w:p>
        </w:tc>
        <w:tc>
          <w:tcPr>
            <w:tcW w:w="600" w:type="dxa"/>
            <w:tcBorders>
              <w:left w:val="single" w:sz="6" w:space="0" w:color="000000"/>
            </w:tcBorders>
            <w:shd w:val="clear" w:color="auto" w:fill="auto"/>
            <w:vAlign w:val="bottom"/>
          </w:tcPr>
          <w:p w:rsidR="00DD2169" w:rsidRPr="00E47D21" w:rsidRDefault="00DD2169" w:rsidP="009E42EB">
            <w:pPr>
              <w:spacing w:line="174" w:lineRule="exact"/>
              <w:ind w:right="113"/>
              <w:jc w:val="right"/>
              <w:rPr>
                <w:rFonts w:ascii="Arial" w:hAnsi="Arial" w:cs="Arial"/>
                <w:sz w:val="14"/>
                <w:szCs w:val="14"/>
              </w:rPr>
            </w:pPr>
            <w:r w:rsidRPr="00E47D21">
              <w:rPr>
                <w:rFonts w:ascii="Arial" w:hAnsi="Arial" w:cs="Arial"/>
                <w:sz w:val="14"/>
                <w:szCs w:val="14"/>
              </w:rPr>
              <w:t>212</w:t>
            </w:r>
          </w:p>
        </w:tc>
        <w:tc>
          <w:tcPr>
            <w:tcW w:w="600" w:type="dxa"/>
            <w:tcBorders>
              <w:left w:val="single" w:sz="6" w:space="0" w:color="000000"/>
            </w:tcBorders>
            <w:shd w:val="clear" w:color="auto" w:fill="auto"/>
            <w:vAlign w:val="bottom"/>
          </w:tcPr>
          <w:p w:rsidR="00DD2169" w:rsidRPr="00E47D21" w:rsidRDefault="00DD2169" w:rsidP="009E42EB">
            <w:pPr>
              <w:spacing w:line="174" w:lineRule="exact"/>
              <w:ind w:right="113"/>
              <w:jc w:val="right"/>
              <w:rPr>
                <w:rFonts w:ascii="Arial" w:hAnsi="Arial" w:cs="Arial"/>
                <w:sz w:val="14"/>
                <w:szCs w:val="14"/>
              </w:rPr>
            </w:pPr>
            <w:r w:rsidRPr="00E47D21">
              <w:rPr>
                <w:rFonts w:ascii="Arial" w:hAnsi="Arial" w:cs="Arial"/>
                <w:sz w:val="14"/>
                <w:szCs w:val="14"/>
              </w:rPr>
              <w:t>69,8</w:t>
            </w:r>
          </w:p>
        </w:tc>
        <w:tc>
          <w:tcPr>
            <w:tcW w:w="600" w:type="dxa"/>
            <w:tcBorders>
              <w:left w:val="single" w:sz="6" w:space="0" w:color="000000"/>
            </w:tcBorders>
            <w:shd w:val="clear" w:color="auto" w:fill="auto"/>
            <w:vAlign w:val="bottom"/>
          </w:tcPr>
          <w:p w:rsidR="00DD2169" w:rsidRPr="00E47D21" w:rsidRDefault="00DD2169" w:rsidP="009E42EB">
            <w:pPr>
              <w:spacing w:line="174" w:lineRule="exact"/>
              <w:ind w:right="113"/>
              <w:jc w:val="right"/>
              <w:rPr>
                <w:rFonts w:ascii="Arial" w:hAnsi="Arial" w:cs="Arial"/>
                <w:sz w:val="14"/>
                <w:szCs w:val="14"/>
              </w:rPr>
            </w:pPr>
            <w:r w:rsidRPr="00E47D21">
              <w:rPr>
                <w:rFonts w:ascii="Arial" w:hAnsi="Arial" w:cs="Arial"/>
                <w:sz w:val="14"/>
                <w:szCs w:val="14"/>
              </w:rPr>
              <w:t>72,1</w:t>
            </w:r>
          </w:p>
        </w:tc>
        <w:tc>
          <w:tcPr>
            <w:tcW w:w="3141" w:type="dxa"/>
            <w:tcBorders>
              <w:left w:val="single" w:sz="6" w:space="0" w:color="000000"/>
            </w:tcBorders>
            <w:shd w:val="clear" w:color="auto" w:fill="auto"/>
            <w:vAlign w:val="bottom"/>
          </w:tcPr>
          <w:p w:rsidR="00DD2169" w:rsidRPr="00E47D21" w:rsidRDefault="009E42EB" w:rsidP="009E42EB">
            <w:pPr>
              <w:spacing w:line="174" w:lineRule="exact"/>
              <w:rPr>
                <w:rFonts w:ascii="Arial" w:hAnsi="Arial" w:cs="Arial"/>
                <w:i/>
                <w:sz w:val="14"/>
                <w:szCs w:val="14"/>
                <w:lang w:val="en-US"/>
              </w:rPr>
            </w:pPr>
            <w:r w:rsidRPr="009E42EB">
              <w:rPr>
                <w:rStyle w:val="hps"/>
                <w:rFonts w:ascii="Arial" w:hAnsi="Arial" w:cs="Arial"/>
                <w:i/>
                <w:sz w:val="14"/>
                <w:szCs w:val="14"/>
                <w:lang w:val="en"/>
              </w:rPr>
              <w:t>Portland cement, cements and clinkers</w:t>
            </w:r>
            <w:r w:rsidRPr="009E42EB">
              <w:rPr>
                <w:rFonts w:ascii="Arial" w:hAnsi="Arial" w:cs="Arial"/>
                <w:i/>
                <w:sz w:val="14"/>
                <w:szCs w:val="14"/>
                <w:lang w:val="en-US"/>
              </w:rPr>
              <w:t>,</w:t>
            </w:r>
            <w:r>
              <w:rPr>
                <w:rFonts w:ascii="Arial" w:hAnsi="Arial" w:cs="Arial"/>
                <w:i/>
                <w:sz w:val="14"/>
                <w:szCs w:val="14"/>
                <w:lang w:val="en-US"/>
              </w:rPr>
              <w:t xml:space="preserve"> </w:t>
            </w:r>
            <w:r>
              <w:rPr>
                <w:rFonts w:ascii="Arial" w:hAnsi="Arial" w:cs="Arial"/>
                <w:i/>
                <w:sz w:val="14"/>
                <w:szCs w:val="14"/>
                <w:lang w:val="en-US"/>
              </w:rPr>
              <w:br/>
              <w:t>thou. tonnes</w:t>
            </w:r>
          </w:p>
        </w:tc>
      </w:tr>
      <w:tr w:rsidR="00DD2169" w:rsidRPr="00DC345D" w:rsidTr="00145F7F">
        <w:trPr>
          <w:cantSplit/>
        </w:trPr>
        <w:tc>
          <w:tcPr>
            <w:tcW w:w="3180" w:type="dxa"/>
            <w:shd w:val="clear" w:color="auto" w:fill="auto"/>
            <w:vAlign w:val="bottom"/>
          </w:tcPr>
          <w:p w:rsidR="00DD2169" w:rsidRPr="00DC345D" w:rsidRDefault="00DD2169" w:rsidP="009E42EB">
            <w:pPr>
              <w:spacing w:line="174" w:lineRule="exact"/>
            </w:pPr>
            <w:r w:rsidRPr="00DC345D">
              <w:rPr>
                <w:rFonts w:ascii="Arial" w:hAnsi="Arial" w:cs="Arial"/>
                <w:sz w:val="14"/>
              </w:rPr>
              <w:t>Асбест, тыс. т</w:t>
            </w:r>
          </w:p>
        </w:tc>
        <w:tc>
          <w:tcPr>
            <w:tcW w:w="600" w:type="dxa"/>
            <w:tcBorders>
              <w:left w:val="single" w:sz="6" w:space="0" w:color="000000"/>
            </w:tcBorders>
            <w:shd w:val="clear" w:color="auto" w:fill="auto"/>
            <w:vAlign w:val="bottom"/>
          </w:tcPr>
          <w:p w:rsidR="00DD2169" w:rsidRPr="00ED3142" w:rsidRDefault="00DD2169" w:rsidP="009E42EB">
            <w:pPr>
              <w:spacing w:line="174" w:lineRule="exact"/>
              <w:ind w:right="113"/>
              <w:jc w:val="right"/>
              <w:rPr>
                <w:rFonts w:ascii="Arial" w:hAnsi="Arial" w:cs="Arial"/>
                <w:sz w:val="14"/>
                <w:szCs w:val="14"/>
              </w:rPr>
            </w:pPr>
            <w:r w:rsidRPr="00ED3142">
              <w:rPr>
                <w:rFonts w:ascii="Arial" w:hAnsi="Arial" w:cs="Arial"/>
                <w:sz w:val="14"/>
                <w:szCs w:val="14"/>
              </w:rPr>
              <w:t>102</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34,6</w:t>
            </w:r>
          </w:p>
        </w:tc>
        <w:tc>
          <w:tcPr>
            <w:tcW w:w="601"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30,9</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39,3</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11,7</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11,6</w:t>
            </w:r>
          </w:p>
        </w:tc>
        <w:tc>
          <w:tcPr>
            <w:tcW w:w="3141" w:type="dxa"/>
            <w:tcBorders>
              <w:left w:val="single" w:sz="6" w:space="0" w:color="000000"/>
            </w:tcBorders>
            <w:shd w:val="clear" w:color="auto" w:fill="auto"/>
            <w:vAlign w:val="bottom"/>
          </w:tcPr>
          <w:p w:rsidR="00DD2169" w:rsidRPr="00DC345D" w:rsidRDefault="00DD2169" w:rsidP="009E42EB">
            <w:pPr>
              <w:spacing w:line="174" w:lineRule="exact"/>
              <w:rPr>
                <w:rFonts w:ascii="Arial" w:hAnsi="Arial" w:cs="Arial"/>
                <w:i/>
                <w:sz w:val="14"/>
                <w:szCs w:val="14"/>
              </w:rPr>
            </w:pPr>
            <w:r w:rsidRPr="00DC345D">
              <w:rPr>
                <w:rStyle w:val="hps"/>
                <w:rFonts w:ascii="Arial" w:hAnsi="Arial" w:cs="Arial"/>
                <w:i/>
                <w:sz w:val="14"/>
                <w:szCs w:val="14"/>
                <w:lang w:val="en"/>
              </w:rPr>
              <w:t>Asbestos</w:t>
            </w:r>
            <w:r w:rsidRPr="00DC345D">
              <w:rPr>
                <w:rFonts w:ascii="Arial" w:hAnsi="Arial" w:cs="Arial"/>
                <w:i/>
                <w:sz w:val="14"/>
                <w:szCs w:val="14"/>
              </w:rPr>
              <w:t xml:space="preserve">, </w:t>
            </w:r>
            <w:r w:rsidRPr="00DC345D">
              <w:rPr>
                <w:rFonts w:ascii="Arial" w:hAnsi="Arial" w:cs="Arial"/>
                <w:i/>
                <w:sz w:val="14"/>
                <w:szCs w:val="14"/>
                <w:lang w:val="en-US"/>
              </w:rPr>
              <w:t xml:space="preserve">thou. tonnes  </w:t>
            </w:r>
          </w:p>
        </w:tc>
      </w:tr>
      <w:tr w:rsidR="00DD2169" w:rsidRPr="00287B19" w:rsidTr="00145F7F">
        <w:trPr>
          <w:cantSplit/>
        </w:trPr>
        <w:tc>
          <w:tcPr>
            <w:tcW w:w="3180" w:type="dxa"/>
            <w:shd w:val="clear" w:color="auto" w:fill="auto"/>
            <w:vAlign w:val="bottom"/>
          </w:tcPr>
          <w:p w:rsidR="00DD2169" w:rsidRPr="00DC345D" w:rsidRDefault="00DD2169" w:rsidP="009E42EB">
            <w:pPr>
              <w:spacing w:line="174" w:lineRule="exact"/>
            </w:pPr>
            <w:r w:rsidRPr="00DC345D">
              <w:rPr>
                <w:rFonts w:ascii="Arial" w:hAnsi="Arial" w:cs="Arial"/>
                <w:sz w:val="14"/>
              </w:rPr>
              <w:t>Руды и концентраты железные, тыс. т</w:t>
            </w:r>
          </w:p>
        </w:tc>
        <w:tc>
          <w:tcPr>
            <w:tcW w:w="600" w:type="dxa"/>
            <w:tcBorders>
              <w:left w:val="single" w:sz="6" w:space="0" w:color="000000"/>
            </w:tcBorders>
            <w:shd w:val="clear" w:color="auto" w:fill="auto"/>
            <w:vAlign w:val="bottom"/>
          </w:tcPr>
          <w:p w:rsidR="00DD2169" w:rsidRPr="00ED3142" w:rsidRDefault="00DD2169" w:rsidP="009E42EB">
            <w:pPr>
              <w:spacing w:line="174" w:lineRule="exact"/>
              <w:ind w:right="113"/>
              <w:jc w:val="right"/>
              <w:rPr>
                <w:rFonts w:ascii="Arial" w:hAnsi="Arial" w:cs="Arial"/>
                <w:sz w:val="14"/>
                <w:szCs w:val="14"/>
              </w:rPr>
            </w:pPr>
            <w:r w:rsidRPr="00ED3142">
              <w:rPr>
                <w:rFonts w:ascii="Arial" w:hAnsi="Arial" w:cs="Arial"/>
                <w:sz w:val="14"/>
                <w:szCs w:val="14"/>
              </w:rPr>
              <w:t>3</w:t>
            </w:r>
            <w:r w:rsidRPr="00ED3142">
              <w:rPr>
                <w:rFonts w:ascii="Arial" w:hAnsi="Arial" w:cs="Arial"/>
                <w:sz w:val="14"/>
                <w:szCs w:val="14"/>
                <w:lang w:val="en-US"/>
              </w:rPr>
              <w:t> </w:t>
            </w:r>
            <w:r w:rsidRPr="00ED3142">
              <w:rPr>
                <w:rFonts w:ascii="Arial" w:hAnsi="Arial" w:cs="Arial"/>
                <w:sz w:val="14"/>
                <w:szCs w:val="14"/>
              </w:rPr>
              <w:t>064</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2 486</w:t>
            </w:r>
          </w:p>
        </w:tc>
        <w:tc>
          <w:tcPr>
            <w:tcW w:w="601"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1</w:t>
            </w:r>
            <w:r>
              <w:rPr>
                <w:rFonts w:ascii="Arial" w:hAnsi="Arial" w:cs="Arial"/>
                <w:sz w:val="14"/>
                <w:szCs w:val="14"/>
                <w:lang w:val="en-US"/>
              </w:rPr>
              <w:t> </w:t>
            </w:r>
            <w:r w:rsidRPr="00DD2169">
              <w:rPr>
                <w:rFonts w:ascii="Arial" w:hAnsi="Arial" w:cs="Arial"/>
                <w:sz w:val="14"/>
                <w:szCs w:val="14"/>
              </w:rPr>
              <w:t>821</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177</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204</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283</w:t>
            </w:r>
          </w:p>
        </w:tc>
        <w:tc>
          <w:tcPr>
            <w:tcW w:w="3141" w:type="dxa"/>
            <w:tcBorders>
              <w:left w:val="single" w:sz="6" w:space="0" w:color="000000"/>
            </w:tcBorders>
            <w:shd w:val="clear" w:color="auto" w:fill="auto"/>
            <w:vAlign w:val="bottom"/>
          </w:tcPr>
          <w:p w:rsidR="00DD2169" w:rsidRPr="00DC345D" w:rsidRDefault="00DD2169" w:rsidP="009E42EB">
            <w:pPr>
              <w:spacing w:line="174" w:lineRule="exact"/>
              <w:rPr>
                <w:rFonts w:ascii="Arial" w:hAnsi="Arial" w:cs="Arial"/>
                <w:i/>
                <w:sz w:val="14"/>
                <w:szCs w:val="14"/>
                <w:lang w:val="en-US"/>
              </w:rPr>
            </w:pPr>
            <w:r w:rsidRPr="00DC345D">
              <w:rPr>
                <w:rStyle w:val="a4"/>
                <w:rFonts w:ascii="Arial" w:hAnsi="Arial" w:cs="Arial"/>
                <w:i/>
                <w:color w:val="auto"/>
                <w:sz w:val="14"/>
                <w:szCs w:val="14"/>
                <w:u w:val="none"/>
                <w:lang w:val="en"/>
              </w:rPr>
              <w:t>Iron ores and concentrates</w:t>
            </w:r>
            <w:r w:rsidRPr="00DC345D">
              <w:rPr>
                <w:rFonts w:ascii="Arial" w:hAnsi="Arial" w:cs="Arial"/>
                <w:i/>
                <w:sz w:val="14"/>
                <w:szCs w:val="14"/>
                <w:lang w:val="en-US"/>
              </w:rPr>
              <w:t xml:space="preserve">, thou. tonnes  </w:t>
            </w:r>
          </w:p>
        </w:tc>
      </w:tr>
      <w:tr w:rsidR="00DD2169" w:rsidRPr="00DC345D" w:rsidTr="00145F7F">
        <w:trPr>
          <w:cantSplit/>
        </w:trPr>
        <w:tc>
          <w:tcPr>
            <w:tcW w:w="3180" w:type="dxa"/>
            <w:shd w:val="clear" w:color="auto" w:fill="auto"/>
            <w:vAlign w:val="bottom"/>
          </w:tcPr>
          <w:p w:rsidR="00DD2169" w:rsidRPr="00DC345D" w:rsidRDefault="00DD2169" w:rsidP="009E42EB">
            <w:pPr>
              <w:spacing w:line="174" w:lineRule="exact"/>
            </w:pPr>
            <w:r w:rsidRPr="00DC345D">
              <w:rPr>
                <w:rFonts w:ascii="Arial" w:hAnsi="Arial" w:cs="Arial"/>
                <w:sz w:val="14"/>
              </w:rPr>
              <w:t xml:space="preserve">Уголь каменный, </w:t>
            </w:r>
            <w:proofErr w:type="gramStart"/>
            <w:r w:rsidRPr="00DC345D">
              <w:rPr>
                <w:rFonts w:ascii="Arial" w:hAnsi="Arial" w:cs="Arial"/>
                <w:sz w:val="14"/>
              </w:rPr>
              <w:t>млн</w:t>
            </w:r>
            <w:proofErr w:type="gramEnd"/>
            <w:r w:rsidRPr="00DC345D">
              <w:rPr>
                <w:rFonts w:ascii="Arial" w:hAnsi="Arial" w:cs="Arial"/>
                <w:sz w:val="14"/>
              </w:rPr>
              <w:t xml:space="preserve"> т</w:t>
            </w:r>
          </w:p>
        </w:tc>
        <w:tc>
          <w:tcPr>
            <w:tcW w:w="600" w:type="dxa"/>
            <w:tcBorders>
              <w:left w:val="single" w:sz="6" w:space="0" w:color="000000"/>
            </w:tcBorders>
            <w:shd w:val="clear" w:color="auto" w:fill="auto"/>
            <w:vAlign w:val="bottom"/>
          </w:tcPr>
          <w:p w:rsidR="00DD2169" w:rsidRPr="00ED3142" w:rsidRDefault="00DD2169" w:rsidP="009E42EB">
            <w:pPr>
              <w:spacing w:line="174" w:lineRule="exact"/>
              <w:ind w:right="113"/>
              <w:jc w:val="right"/>
              <w:rPr>
                <w:rFonts w:ascii="Arial" w:hAnsi="Arial" w:cs="Arial"/>
                <w:sz w:val="14"/>
                <w:szCs w:val="14"/>
              </w:rPr>
            </w:pPr>
            <w:r w:rsidRPr="00ED3142">
              <w:rPr>
                <w:rFonts w:ascii="Arial" w:hAnsi="Arial" w:cs="Arial"/>
                <w:sz w:val="14"/>
                <w:szCs w:val="14"/>
              </w:rPr>
              <w:t>13,1</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11,5</w:t>
            </w:r>
          </w:p>
        </w:tc>
        <w:tc>
          <w:tcPr>
            <w:tcW w:w="601"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15,9</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1</w:t>
            </w:r>
            <w:r w:rsidRPr="00DD2169">
              <w:rPr>
                <w:rFonts w:ascii="Arial" w:hAnsi="Arial" w:cs="Arial"/>
                <w:sz w:val="14"/>
                <w:szCs w:val="14"/>
                <w:lang w:val="en-US"/>
              </w:rPr>
              <w:t> </w:t>
            </w:r>
            <w:r w:rsidRPr="00DD2169">
              <w:rPr>
                <w:rFonts w:ascii="Arial" w:hAnsi="Arial" w:cs="Arial"/>
                <w:sz w:val="14"/>
                <w:szCs w:val="14"/>
              </w:rPr>
              <w:t>153</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808</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1</w:t>
            </w:r>
            <w:r>
              <w:rPr>
                <w:rFonts w:ascii="Arial" w:hAnsi="Arial" w:cs="Arial"/>
                <w:sz w:val="14"/>
                <w:szCs w:val="14"/>
                <w:lang w:val="en-US"/>
              </w:rPr>
              <w:t> </w:t>
            </w:r>
            <w:r w:rsidRPr="00DD2169">
              <w:rPr>
                <w:rFonts w:ascii="Arial" w:hAnsi="Arial" w:cs="Arial"/>
                <w:sz w:val="14"/>
                <w:szCs w:val="14"/>
              </w:rPr>
              <w:t>394</w:t>
            </w:r>
          </w:p>
        </w:tc>
        <w:tc>
          <w:tcPr>
            <w:tcW w:w="3141" w:type="dxa"/>
            <w:tcBorders>
              <w:left w:val="single" w:sz="6" w:space="0" w:color="000000"/>
            </w:tcBorders>
            <w:shd w:val="clear" w:color="auto" w:fill="auto"/>
            <w:vAlign w:val="bottom"/>
          </w:tcPr>
          <w:p w:rsidR="00DD2169" w:rsidRPr="00DC345D" w:rsidRDefault="00DD2169" w:rsidP="009E42EB">
            <w:pPr>
              <w:spacing w:line="174" w:lineRule="exact"/>
              <w:rPr>
                <w:rFonts w:ascii="Arial" w:hAnsi="Arial" w:cs="Arial"/>
                <w:i/>
                <w:sz w:val="14"/>
                <w:szCs w:val="14"/>
              </w:rPr>
            </w:pPr>
            <w:r w:rsidRPr="00DC345D">
              <w:rPr>
                <w:rStyle w:val="a4"/>
                <w:rFonts w:ascii="Arial" w:hAnsi="Arial" w:cs="Arial"/>
                <w:i/>
                <w:color w:val="auto"/>
                <w:sz w:val="14"/>
                <w:szCs w:val="14"/>
                <w:u w:val="none"/>
                <w:lang w:val="en"/>
              </w:rPr>
              <w:t>Coal</w:t>
            </w:r>
            <w:r w:rsidRPr="00DC345D">
              <w:rPr>
                <w:rFonts w:ascii="Arial" w:hAnsi="Arial" w:cs="Arial"/>
                <w:i/>
                <w:sz w:val="14"/>
                <w:szCs w:val="14"/>
              </w:rPr>
              <w:t xml:space="preserve">, </w:t>
            </w:r>
            <w:r w:rsidRPr="00DC345D">
              <w:rPr>
                <w:rFonts w:ascii="Arial" w:hAnsi="Arial" w:cs="Arial"/>
                <w:i/>
                <w:sz w:val="14"/>
                <w:szCs w:val="14"/>
                <w:lang w:val="en-US"/>
              </w:rPr>
              <w:t>mln. tonnes</w:t>
            </w:r>
            <w:r w:rsidRPr="00DC345D">
              <w:rPr>
                <w:rFonts w:ascii="Arial" w:hAnsi="Arial" w:cs="Arial"/>
                <w:i/>
                <w:sz w:val="14"/>
                <w:szCs w:val="14"/>
              </w:rPr>
              <w:t xml:space="preserve">  </w:t>
            </w:r>
          </w:p>
        </w:tc>
      </w:tr>
      <w:tr w:rsidR="00DD2169" w:rsidRPr="00DC345D" w:rsidTr="00145F7F">
        <w:trPr>
          <w:cantSplit/>
        </w:trPr>
        <w:tc>
          <w:tcPr>
            <w:tcW w:w="3180" w:type="dxa"/>
            <w:shd w:val="clear" w:color="auto" w:fill="auto"/>
            <w:vAlign w:val="bottom"/>
          </w:tcPr>
          <w:p w:rsidR="00DD2169" w:rsidRPr="00DC345D" w:rsidRDefault="00DD2169" w:rsidP="009E42EB">
            <w:pPr>
              <w:spacing w:line="174" w:lineRule="exact"/>
            </w:pPr>
            <w:r w:rsidRPr="00DC345D">
              <w:rPr>
                <w:rFonts w:ascii="Arial" w:hAnsi="Arial" w:cs="Arial"/>
                <w:sz w:val="14"/>
              </w:rPr>
              <w:t>Лигнит, тыс. т</w:t>
            </w:r>
          </w:p>
        </w:tc>
        <w:tc>
          <w:tcPr>
            <w:tcW w:w="600" w:type="dxa"/>
            <w:tcBorders>
              <w:left w:val="single" w:sz="6" w:space="0" w:color="000000"/>
            </w:tcBorders>
            <w:shd w:val="clear" w:color="auto" w:fill="auto"/>
            <w:vAlign w:val="bottom"/>
          </w:tcPr>
          <w:p w:rsidR="00DD2169" w:rsidRPr="00ED3142" w:rsidRDefault="00DD2169" w:rsidP="009E42EB">
            <w:pPr>
              <w:spacing w:line="174" w:lineRule="exact"/>
              <w:ind w:right="113"/>
              <w:jc w:val="right"/>
              <w:rPr>
                <w:rFonts w:ascii="Arial" w:hAnsi="Arial" w:cs="Arial"/>
                <w:sz w:val="14"/>
                <w:szCs w:val="14"/>
              </w:rPr>
            </w:pPr>
            <w:r w:rsidRPr="00ED3142">
              <w:rPr>
                <w:rFonts w:ascii="Arial" w:hAnsi="Arial" w:cs="Arial"/>
                <w:sz w:val="14"/>
                <w:szCs w:val="14"/>
              </w:rPr>
              <w:t>1,1</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0,3</w:t>
            </w:r>
          </w:p>
        </w:tc>
        <w:tc>
          <w:tcPr>
            <w:tcW w:w="601"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4,7</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0,1</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0,02</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0,2</w:t>
            </w:r>
          </w:p>
        </w:tc>
        <w:tc>
          <w:tcPr>
            <w:tcW w:w="3141" w:type="dxa"/>
            <w:tcBorders>
              <w:left w:val="single" w:sz="6" w:space="0" w:color="000000"/>
            </w:tcBorders>
            <w:shd w:val="clear" w:color="auto" w:fill="auto"/>
            <w:vAlign w:val="bottom"/>
          </w:tcPr>
          <w:p w:rsidR="00DD2169" w:rsidRPr="00DC345D" w:rsidRDefault="00DD2169" w:rsidP="009E42EB">
            <w:pPr>
              <w:spacing w:line="174" w:lineRule="exact"/>
              <w:rPr>
                <w:rFonts w:ascii="Arial" w:hAnsi="Arial" w:cs="Arial"/>
                <w:i/>
                <w:sz w:val="14"/>
                <w:szCs w:val="14"/>
              </w:rPr>
            </w:pPr>
            <w:r w:rsidRPr="00DC345D">
              <w:rPr>
                <w:rStyle w:val="a4"/>
                <w:rFonts w:ascii="Arial" w:hAnsi="Arial" w:cs="Arial"/>
                <w:i/>
                <w:color w:val="auto"/>
                <w:sz w:val="14"/>
                <w:szCs w:val="14"/>
                <w:u w:val="none"/>
                <w:lang w:val="en"/>
              </w:rPr>
              <w:t>Lignite</w:t>
            </w:r>
            <w:r w:rsidRPr="00DC345D">
              <w:rPr>
                <w:rFonts w:ascii="Arial" w:hAnsi="Arial" w:cs="Arial"/>
                <w:i/>
                <w:sz w:val="14"/>
                <w:szCs w:val="14"/>
              </w:rPr>
              <w:t xml:space="preserve">, </w:t>
            </w:r>
            <w:r w:rsidRPr="00DC345D">
              <w:rPr>
                <w:rFonts w:ascii="Arial" w:hAnsi="Arial" w:cs="Arial"/>
                <w:i/>
                <w:sz w:val="14"/>
                <w:szCs w:val="14"/>
                <w:lang w:val="en-US"/>
              </w:rPr>
              <w:t>thou. tonnes</w:t>
            </w:r>
            <w:r w:rsidRPr="00DC345D">
              <w:rPr>
                <w:rFonts w:ascii="Arial" w:hAnsi="Arial" w:cs="Arial"/>
                <w:i/>
                <w:sz w:val="14"/>
                <w:szCs w:val="14"/>
              </w:rPr>
              <w:t xml:space="preserve">  </w:t>
            </w:r>
          </w:p>
        </w:tc>
      </w:tr>
      <w:tr w:rsidR="00DD2169" w:rsidRPr="00287B19" w:rsidTr="00145F7F">
        <w:trPr>
          <w:cantSplit/>
        </w:trPr>
        <w:tc>
          <w:tcPr>
            <w:tcW w:w="3180" w:type="dxa"/>
            <w:shd w:val="clear" w:color="auto" w:fill="auto"/>
            <w:vAlign w:val="bottom"/>
          </w:tcPr>
          <w:p w:rsidR="00DD2169" w:rsidRPr="00DC345D" w:rsidRDefault="00DD2169" w:rsidP="009E42EB">
            <w:pPr>
              <w:spacing w:line="174" w:lineRule="exact"/>
            </w:pPr>
            <w:r w:rsidRPr="00DC345D">
              <w:rPr>
                <w:rFonts w:ascii="Arial" w:hAnsi="Arial" w:cs="Arial"/>
                <w:sz w:val="14"/>
              </w:rPr>
              <w:t>Кокс и полукокс, тыс. т</w:t>
            </w:r>
          </w:p>
        </w:tc>
        <w:tc>
          <w:tcPr>
            <w:tcW w:w="600" w:type="dxa"/>
            <w:tcBorders>
              <w:left w:val="single" w:sz="6" w:space="0" w:color="000000"/>
            </w:tcBorders>
            <w:shd w:val="clear" w:color="auto" w:fill="auto"/>
            <w:vAlign w:val="bottom"/>
          </w:tcPr>
          <w:p w:rsidR="00DD2169" w:rsidRPr="00ED3142" w:rsidRDefault="00DD2169" w:rsidP="009E42EB">
            <w:pPr>
              <w:spacing w:line="174" w:lineRule="exact"/>
              <w:ind w:right="113"/>
              <w:jc w:val="right"/>
              <w:rPr>
                <w:rFonts w:ascii="Arial" w:hAnsi="Arial" w:cs="Arial"/>
                <w:sz w:val="14"/>
                <w:szCs w:val="14"/>
              </w:rPr>
            </w:pPr>
            <w:r w:rsidRPr="00ED3142">
              <w:rPr>
                <w:rFonts w:ascii="Arial" w:hAnsi="Arial" w:cs="Arial"/>
                <w:sz w:val="14"/>
                <w:szCs w:val="14"/>
              </w:rPr>
              <w:t>524</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1 381</w:t>
            </w:r>
          </w:p>
        </w:tc>
        <w:tc>
          <w:tcPr>
            <w:tcW w:w="601"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1</w:t>
            </w:r>
            <w:r>
              <w:rPr>
                <w:rFonts w:ascii="Arial" w:hAnsi="Arial" w:cs="Arial"/>
                <w:sz w:val="14"/>
                <w:szCs w:val="14"/>
                <w:lang w:val="en-US"/>
              </w:rPr>
              <w:t> </w:t>
            </w:r>
            <w:r w:rsidRPr="00DD2169">
              <w:rPr>
                <w:rFonts w:ascii="Arial" w:hAnsi="Arial" w:cs="Arial"/>
                <w:sz w:val="14"/>
                <w:szCs w:val="14"/>
              </w:rPr>
              <w:t>884</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115</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276</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693</w:t>
            </w:r>
          </w:p>
        </w:tc>
        <w:tc>
          <w:tcPr>
            <w:tcW w:w="3141" w:type="dxa"/>
            <w:tcBorders>
              <w:left w:val="single" w:sz="6" w:space="0" w:color="000000"/>
            </w:tcBorders>
            <w:shd w:val="clear" w:color="auto" w:fill="auto"/>
            <w:vAlign w:val="bottom"/>
          </w:tcPr>
          <w:p w:rsidR="00DD2169" w:rsidRPr="00DC345D" w:rsidRDefault="00DD2169" w:rsidP="009E42EB">
            <w:pPr>
              <w:spacing w:line="174" w:lineRule="exact"/>
              <w:rPr>
                <w:rFonts w:ascii="Arial" w:hAnsi="Arial" w:cs="Arial"/>
                <w:i/>
                <w:sz w:val="14"/>
                <w:szCs w:val="14"/>
                <w:lang w:val="en-US"/>
              </w:rPr>
            </w:pPr>
            <w:r w:rsidRPr="00DC345D">
              <w:rPr>
                <w:rFonts w:ascii="Arial" w:hAnsi="Arial" w:cs="Arial"/>
                <w:i/>
                <w:sz w:val="14"/>
                <w:szCs w:val="14"/>
                <w:lang w:val="en"/>
              </w:rPr>
              <w:t>Coke and semi-coke</w:t>
            </w:r>
            <w:r w:rsidRPr="00DC345D">
              <w:rPr>
                <w:rFonts w:ascii="Arial" w:hAnsi="Arial" w:cs="Arial"/>
                <w:i/>
                <w:sz w:val="14"/>
                <w:szCs w:val="14"/>
                <w:lang w:val="en-US"/>
              </w:rPr>
              <w:t xml:space="preserve">, thou. tonnes    </w:t>
            </w:r>
          </w:p>
        </w:tc>
      </w:tr>
      <w:tr w:rsidR="00DD2169" w:rsidRPr="00287B19" w:rsidTr="00145F7F">
        <w:trPr>
          <w:cantSplit/>
        </w:trPr>
        <w:tc>
          <w:tcPr>
            <w:tcW w:w="3180" w:type="dxa"/>
            <w:shd w:val="clear" w:color="auto" w:fill="auto"/>
            <w:vAlign w:val="bottom"/>
          </w:tcPr>
          <w:p w:rsidR="00DD2169" w:rsidRPr="00DC345D" w:rsidRDefault="00DD2169" w:rsidP="009E42EB">
            <w:pPr>
              <w:spacing w:line="174" w:lineRule="exact"/>
            </w:pPr>
            <w:r w:rsidRPr="00DC345D">
              <w:rPr>
                <w:rFonts w:ascii="Arial" w:hAnsi="Arial" w:cs="Arial"/>
                <w:sz w:val="14"/>
              </w:rPr>
              <w:t xml:space="preserve">Нефть сырая, включая газовый конденсат природный, </w:t>
            </w:r>
            <w:proofErr w:type="gramStart"/>
            <w:r w:rsidRPr="00DC345D">
              <w:rPr>
                <w:rFonts w:ascii="Arial" w:hAnsi="Arial" w:cs="Arial"/>
                <w:sz w:val="14"/>
              </w:rPr>
              <w:t>млн</w:t>
            </w:r>
            <w:proofErr w:type="gramEnd"/>
            <w:r w:rsidRPr="00DC345D">
              <w:rPr>
                <w:rFonts w:ascii="Arial" w:hAnsi="Arial" w:cs="Arial"/>
                <w:sz w:val="14"/>
              </w:rPr>
              <w:t xml:space="preserve"> т</w:t>
            </w:r>
          </w:p>
        </w:tc>
        <w:tc>
          <w:tcPr>
            <w:tcW w:w="600" w:type="dxa"/>
            <w:tcBorders>
              <w:left w:val="single" w:sz="6" w:space="0" w:color="000000"/>
            </w:tcBorders>
            <w:shd w:val="clear" w:color="auto" w:fill="auto"/>
            <w:vAlign w:val="bottom"/>
          </w:tcPr>
          <w:p w:rsidR="00DD2169" w:rsidRPr="00ED3142" w:rsidRDefault="00DD2169" w:rsidP="009E42EB">
            <w:pPr>
              <w:spacing w:line="174" w:lineRule="exact"/>
              <w:ind w:right="113"/>
              <w:jc w:val="right"/>
              <w:rPr>
                <w:rFonts w:ascii="Arial" w:hAnsi="Arial" w:cs="Arial"/>
                <w:sz w:val="14"/>
                <w:szCs w:val="14"/>
              </w:rPr>
            </w:pPr>
            <w:r w:rsidRPr="00ED3142">
              <w:rPr>
                <w:rFonts w:ascii="Arial" w:hAnsi="Arial" w:cs="Arial"/>
                <w:sz w:val="14"/>
                <w:szCs w:val="14"/>
              </w:rPr>
              <w:t>22,9</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14,8</w:t>
            </w:r>
          </w:p>
        </w:tc>
        <w:tc>
          <w:tcPr>
            <w:tcW w:w="601"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15,7</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9</w:t>
            </w:r>
            <w:r w:rsidRPr="00DD2169">
              <w:rPr>
                <w:rFonts w:ascii="Arial" w:hAnsi="Arial" w:cs="Arial"/>
                <w:sz w:val="14"/>
                <w:szCs w:val="14"/>
                <w:lang w:val="en-US"/>
              </w:rPr>
              <w:t> </w:t>
            </w:r>
            <w:r w:rsidRPr="00DD2169">
              <w:rPr>
                <w:rFonts w:ascii="Arial" w:hAnsi="Arial" w:cs="Arial"/>
                <w:sz w:val="14"/>
                <w:szCs w:val="14"/>
              </w:rPr>
              <w:t>868</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3 584</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6</w:t>
            </w:r>
            <w:r>
              <w:rPr>
                <w:rFonts w:ascii="Arial" w:hAnsi="Arial" w:cs="Arial"/>
                <w:sz w:val="14"/>
                <w:szCs w:val="14"/>
                <w:lang w:val="en-US"/>
              </w:rPr>
              <w:t> </w:t>
            </w:r>
            <w:r w:rsidRPr="00DD2169">
              <w:rPr>
                <w:rFonts w:ascii="Arial" w:hAnsi="Arial" w:cs="Arial"/>
                <w:sz w:val="14"/>
                <w:szCs w:val="14"/>
              </w:rPr>
              <w:t>734</w:t>
            </w:r>
          </w:p>
        </w:tc>
        <w:tc>
          <w:tcPr>
            <w:tcW w:w="3141" w:type="dxa"/>
            <w:tcBorders>
              <w:left w:val="single" w:sz="6" w:space="0" w:color="000000"/>
            </w:tcBorders>
            <w:shd w:val="clear" w:color="auto" w:fill="auto"/>
            <w:vAlign w:val="bottom"/>
          </w:tcPr>
          <w:p w:rsidR="00DD2169" w:rsidRPr="00DC345D" w:rsidRDefault="00DD2169" w:rsidP="009E42EB">
            <w:pPr>
              <w:spacing w:line="174" w:lineRule="exact"/>
              <w:ind w:right="113"/>
              <w:rPr>
                <w:rFonts w:ascii="Arial" w:hAnsi="Arial" w:cs="Arial"/>
                <w:i/>
                <w:sz w:val="14"/>
                <w:szCs w:val="14"/>
                <w:lang w:val="en-US"/>
              </w:rPr>
            </w:pPr>
            <w:r w:rsidRPr="00DC345D">
              <w:rPr>
                <w:rFonts w:ascii="Arial" w:hAnsi="Arial" w:cs="Arial"/>
                <w:i/>
                <w:sz w:val="14"/>
                <w:szCs w:val="14"/>
                <w:lang w:val="en-US"/>
              </w:rPr>
              <w:t>Crude oil, including natural gas condensate, mln. tonnes</w:t>
            </w:r>
          </w:p>
        </w:tc>
      </w:tr>
      <w:tr w:rsidR="00DD2169" w:rsidRPr="00287B19" w:rsidTr="00145F7F">
        <w:trPr>
          <w:cantSplit/>
        </w:trPr>
        <w:tc>
          <w:tcPr>
            <w:tcW w:w="3180" w:type="dxa"/>
            <w:shd w:val="clear" w:color="auto" w:fill="auto"/>
            <w:vAlign w:val="bottom"/>
          </w:tcPr>
          <w:p w:rsidR="00DD2169" w:rsidRPr="00DC345D" w:rsidRDefault="00DD2169" w:rsidP="009E42EB">
            <w:pPr>
              <w:spacing w:line="174" w:lineRule="exact"/>
            </w:pPr>
            <w:r w:rsidRPr="00DC345D">
              <w:rPr>
                <w:rFonts w:ascii="Arial" w:hAnsi="Arial" w:cs="Arial"/>
                <w:sz w:val="14"/>
              </w:rPr>
              <w:t xml:space="preserve">Нефтепродукты, </w:t>
            </w:r>
            <w:proofErr w:type="gramStart"/>
            <w:r w:rsidRPr="00DC345D">
              <w:rPr>
                <w:rFonts w:ascii="Arial" w:hAnsi="Arial" w:cs="Arial"/>
                <w:sz w:val="14"/>
              </w:rPr>
              <w:t>млн</w:t>
            </w:r>
            <w:proofErr w:type="gramEnd"/>
            <w:r w:rsidRPr="00DC345D">
              <w:rPr>
                <w:rFonts w:ascii="Arial" w:hAnsi="Arial" w:cs="Arial"/>
                <w:sz w:val="14"/>
              </w:rPr>
              <w:t xml:space="preserve"> т</w:t>
            </w:r>
          </w:p>
        </w:tc>
        <w:tc>
          <w:tcPr>
            <w:tcW w:w="600" w:type="dxa"/>
            <w:tcBorders>
              <w:left w:val="single" w:sz="6" w:space="0" w:color="000000"/>
            </w:tcBorders>
            <w:shd w:val="clear" w:color="auto" w:fill="auto"/>
            <w:vAlign w:val="bottom"/>
          </w:tcPr>
          <w:p w:rsidR="00DD2169" w:rsidRPr="00ED3142" w:rsidRDefault="00DD2169" w:rsidP="009E42EB">
            <w:pPr>
              <w:spacing w:line="174" w:lineRule="exact"/>
              <w:ind w:right="113"/>
              <w:jc w:val="right"/>
              <w:rPr>
                <w:rFonts w:ascii="Arial" w:hAnsi="Arial" w:cs="Arial"/>
                <w:sz w:val="14"/>
                <w:szCs w:val="14"/>
              </w:rPr>
            </w:pPr>
            <w:r w:rsidRPr="00ED3142">
              <w:rPr>
                <w:rFonts w:ascii="Arial" w:hAnsi="Arial" w:cs="Arial"/>
                <w:sz w:val="14"/>
                <w:szCs w:val="14"/>
              </w:rPr>
              <w:t>5,7</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8,2</w:t>
            </w:r>
          </w:p>
        </w:tc>
        <w:tc>
          <w:tcPr>
            <w:tcW w:w="601"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6,1</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3</w:t>
            </w:r>
            <w:r w:rsidRPr="00DD2169">
              <w:rPr>
                <w:rFonts w:ascii="Arial" w:hAnsi="Arial" w:cs="Arial"/>
                <w:sz w:val="14"/>
                <w:szCs w:val="14"/>
                <w:lang w:val="en-US"/>
              </w:rPr>
              <w:t> </w:t>
            </w:r>
            <w:r w:rsidRPr="00DD2169">
              <w:rPr>
                <w:rFonts w:ascii="Arial" w:hAnsi="Arial" w:cs="Arial"/>
                <w:sz w:val="14"/>
                <w:szCs w:val="14"/>
              </w:rPr>
              <w:t>247</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3 051</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3</w:t>
            </w:r>
            <w:r>
              <w:rPr>
                <w:rFonts w:ascii="Arial" w:hAnsi="Arial" w:cs="Arial"/>
                <w:sz w:val="14"/>
                <w:szCs w:val="14"/>
                <w:lang w:val="en-US"/>
              </w:rPr>
              <w:t> </w:t>
            </w:r>
            <w:r w:rsidRPr="00DD2169">
              <w:rPr>
                <w:rFonts w:ascii="Arial" w:hAnsi="Arial" w:cs="Arial"/>
                <w:sz w:val="14"/>
                <w:szCs w:val="14"/>
              </w:rPr>
              <w:t>406</w:t>
            </w:r>
          </w:p>
        </w:tc>
        <w:tc>
          <w:tcPr>
            <w:tcW w:w="3141" w:type="dxa"/>
            <w:tcBorders>
              <w:left w:val="single" w:sz="6" w:space="0" w:color="000000"/>
            </w:tcBorders>
            <w:shd w:val="clear" w:color="auto" w:fill="auto"/>
            <w:vAlign w:val="bottom"/>
          </w:tcPr>
          <w:p w:rsidR="00DD2169" w:rsidRPr="00DC345D" w:rsidRDefault="00DD2169" w:rsidP="009E42EB">
            <w:pPr>
              <w:spacing w:line="174" w:lineRule="exact"/>
              <w:rPr>
                <w:rFonts w:ascii="Arial" w:hAnsi="Arial" w:cs="Arial"/>
                <w:i/>
                <w:sz w:val="14"/>
                <w:szCs w:val="14"/>
                <w:lang w:val="en-US"/>
              </w:rPr>
            </w:pPr>
            <w:r w:rsidRPr="00DC345D">
              <w:rPr>
                <w:rStyle w:val="hps"/>
                <w:rFonts w:ascii="Arial" w:hAnsi="Arial" w:cs="Arial"/>
                <w:i/>
                <w:sz w:val="14"/>
                <w:szCs w:val="14"/>
                <w:lang w:val="en"/>
              </w:rPr>
              <w:t>Refined petroleum products</w:t>
            </w:r>
            <w:r w:rsidRPr="00DC345D">
              <w:rPr>
                <w:rFonts w:ascii="Arial" w:hAnsi="Arial" w:cs="Arial"/>
                <w:i/>
                <w:sz w:val="14"/>
                <w:szCs w:val="14"/>
                <w:lang w:val="en-US"/>
              </w:rPr>
              <w:t xml:space="preserve">, mln. tonnes  </w:t>
            </w:r>
          </w:p>
        </w:tc>
      </w:tr>
      <w:tr w:rsidR="00DD2169" w:rsidRPr="00287B19" w:rsidTr="00145F7F">
        <w:trPr>
          <w:cantSplit/>
        </w:trPr>
        <w:tc>
          <w:tcPr>
            <w:tcW w:w="3180" w:type="dxa"/>
            <w:shd w:val="clear" w:color="auto" w:fill="auto"/>
            <w:vAlign w:val="bottom"/>
          </w:tcPr>
          <w:p w:rsidR="00DD2169" w:rsidRPr="00DC345D" w:rsidRDefault="00DD2169" w:rsidP="009E42EB">
            <w:pPr>
              <w:spacing w:line="174" w:lineRule="exact"/>
            </w:pPr>
            <w:r w:rsidRPr="00DC345D">
              <w:rPr>
                <w:rFonts w:ascii="Arial" w:hAnsi="Arial" w:cs="Arial"/>
                <w:sz w:val="14"/>
              </w:rPr>
              <w:t xml:space="preserve">Газ природный, </w:t>
            </w:r>
            <w:proofErr w:type="gramStart"/>
            <w:r w:rsidRPr="00DC345D">
              <w:rPr>
                <w:rFonts w:ascii="Arial" w:hAnsi="Arial" w:cs="Arial"/>
                <w:sz w:val="14"/>
              </w:rPr>
              <w:t>млрд</w:t>
            </w:r>
            <w:proofErr w:type="gramEnd"/>
            <w:r w:rsidRPr="00DC345D">
              <w:rPr>
                <w:rFonts w:ascii="Arial" w:hAnsi="Arial" w:cs="Arial"/>
                <w:sz w:val="14"/>
              </w:rPr>
              <w:t xml:space="preserve"> м</w:t>
            </w:r>
            <w:r w:rsidRPr="00DC345D">
              <w:rPr>
                <w:rFonts w:ascii="Arial" w:hAnsi="Arial" w:cs="Arial"/>
                <w:sz w:val="14"/>
                <w:vertAlign w:val="superscript"/>
              </w:rPr>
              <w:t>3</w:t>
            </w:r>
          </w:p>
        </w:tc>
        <w:tc>
          <w:tcPr>
            <w:tcW w:w="600" w:type="dxa"/>
            <w:tcBorders>
              <w:left w:val="single" w:sz="6" w:space="0" w:color="000000"/>
            </w:tcBorders>
            <w:shd w:val="clear" w:color="auto" w:fill="auto"/>
            <w:vAlign w:val="bottom"/>
          </w:tcPr>
          <w:p w:rsidR="00DD2169" w:rsidRPr="00ED3142" w:rsidRDefault="00DD2169" w:rsidP="009E42EB">
            <w:pPr>
              <w:spacing w:line="174" w:lineRule="exact"/>
              <w:ind w:right="113"/>
              <w:jc w:val="right"/>
              <w:rPr>
                <w:rFonts w:ascii="Arial" w:hAnsi="Arial" w:cs="Arial"/>
                <w:sz w:val="14"/>
                <w:szCs w:val="14"/>
              </w:rPr>
            </w:pPr>
            <w:r w:rsidRPr="00ED3142">
              <w:rPr>
                <w:rFonts w:ascii="Arial" w:hAnsi="Arial" w:cs="Arial"/>
                <w:sz w:val="14"/>
                <w:szCs w:val="14"/>
              </w:rPr>
              <w:t>66,9</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35,2</w:t>
            </w:r>
          </w:p>
        </w:tc>
        <w:tc>
          <w:tcPr>
            <w:tcW w:w="601"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34,7</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w:t>
            </w:r>
          </w:p>
        </w:tc>
        <w:tc>
          <w:tcPr>
            <w:tcW w:w="3141" w:type="dxa"/>
            <w:tcBorders>
              <w:left w:val="single" w:sz="6" w:space="0" w:color="000000"/>
            </w:tcBorders>
            <w:shd w:val="clear" w:color="auto" w:fill="auto"/>
            <w:vAlign w:val="bottom"/>
          </w:tcPr>
          <w:p w:rsidR="00DD2169" w:rsidRPr="00DC345D" w:rsidRDefault="00DD2169" w:rsidP="009E42EB">
            <w:pPr>
              <w:spacing w:line="174" w:lineRule="exact"/>
              <w:rPr>
                <w:rFonts w:ascii="Arial" w:hAnsi="Arial" w:cs="Arial"/>
                <w:i/>
                <w:sz w:val="14"/>
                <w:szCs w:val="14"/>
                <w:lang w:val="en-US"/>
              </w:rPr>
            </w:pPr>
            <w:r w:rsidRPr="00DC345D">
              <w:rPr>
                <w:rStyle w:val="hps"/>
                <w:rFonts w:ascii="Arial" w:hAnsi="Arial" w:cs="Arial"/>
                <w:i/>
                <w:sz w:val="14"/>
                <w:szCs w:val="14"/>
                <w:lang w:val="en"/>
              </w:rPr>
              <w:t>Natural</w:t>
            </w:r>
            <w:r w:rsidRPr="00DC345D">
              <w:rPr>
                <w:rStyle w:val="a4"/>
                <w:rFonts w:ascii="Arial" w:hAnsi="Arial" w:cs="Arial"/>
                <w:i/>
                <w:color w:val="auto"/>
                <w:sz w:val="14"/>
                <w:szCs w:val="14"/>
                <w:u w:val="none"/>
                <w:lang w:val="en"/>
              </w:rPr>
              <w:t xml:space="preserve"> gas</w:t>
            </w:r>
            <w:r w:rsidRPr="00DC345D">
              <w:rPr>
                <w:rFonts w:ascii="Arial" w:hAnsi="Arial" w:cs="Arial"/>
                <w:i/>
                <w:sz w:val="14"/>
                <w:szCs w:val="14"/>
                <w:lang w:val="en-US"/>
              </w:rPr>
              <w:t>, bln. cu. m</w:t>
            </w:r>
          </w:p>
        </w:tc>
      </w:tr>
      <w:tr w:rsidR="00DD2169" w:rsidRPr="00DC345D" w:rsidTr="00145F7F">
        <w:trPr>
          <w:cantSplit/>
        </w:trPr>
        <w:tc>
          <w:tcPr>
            <w:tcW w:w="3180" w:type="dxa"/>
            <w:shd w:val="clear" w:color="auto" w:fill="auto"/>
            <w:vAlign w:val="bottom"/>
          </w:tcPr>
          <w:p w:rsidR="00DD2169" w:rsidRPr="00DC345D" w:rsidRDefault="00DD2169" w:rsidP="009E42EB">
            <w:pPr>
              <w:spacing w:line="174" w:lineRule="exact"/>
            </w:pPr>
            <w:r w:rsidRPr="00DC345D">
              <w:rPr>
                <w:rFonts w:ascii="Arial" w:hAnsi="Arial" w:cs="Arial"/>
                <w:sz w:val="14"/>
              </w:rPr>
              <w:t xml:space="preserve">Электроэнергия, </w:t>
            </w:r>
            <w:proofErr w:type="gramStart"/>
            <w:r w:rsidRPr="00DC345D">
              <w:rPr>
                <w:rFonts w:ascii="Arial" w:hAnsi="Arial" w:cs="Arial"/>
                <w:sz w:val="14"/>
              </w:rPr>
              <w:t>млн</w:t>
            </w:r>
            <w:proofErr w:type="gramEnd"/>
            <w:r w:rsidRPr="00DC345D">
              <w:rPr>
                <w:rFonts w:ascii="Arial" w:hAnsi="Arial" w:cs="Arial"/>
                <w:sz w:val="14"/>
              </w:rPr>
              <w:t xml:space="preserve"> кВт</w:t>
            </w:r>
            <w:r w:rsidRPr="00DC345D">
              <w:rPr>
                <w:rFonts w:ascii="Symbol" w:hAnsi="Symbol" w:cs="Arial"/>
                <w:b/>
                <w:sz w:val="14"/>
              </w:rPr>
              <w:t></w:t>
            </w:r>
            <w:r w:rsidRPr="00DC345D">
              <w:rPr>
                <w:rFonts w:ascii="Arial" w:hAnsi="Arial" w:cs="Arial"/>
                <w:sz w:val="14"/>
              </w:rPr>
              <w:t>ч</w:t>
            </w:r>
          </w:p>
        </w:tc>
        <w:tc>
          <w:tcPr>
            <w:tcW w:w="600" w:type="dxa"/>
            <w:tcBorders>
              <w:left w:val="single" w:sz="6" w:space="0" w:color="000000"/>
            </w:tcBorders>
            <w:shd w:val="clear" w:color="auto" w:fill="auto"/>
            <w:vAlign w:val="bottom"/>
          </w:tcPr>
          <w:p w:rsidR="00DD2169" w:rsidRPr="00ED3142" w:rsidRDefault="00DD2169" w:rsidP="009E42EB">
            <w:pPr>
              <w:spacing w:line="174" w:lineRule="exact"/>
              <w:ind w:right="113"/>
              <w:jc w:val="right"/>
              <w:rPr>
                <w:rFonts w:ascii="Arial" w:hAnsi="Arial" w:cs="Arial"/>
                <w:sz w:val="14"/>
                <w:szCs w:val="14"/>
              </w:rPr>
            </w:pPr>
            <w:r w:rsidRPr="00ED3142">
              <w:rPr>
                <w:rFonts w:ascii="Arial" w:hAnsi="Arial" w:cs="Arial"/>
                <w:sz w:val="14"/>
                <w:szCs w:val="14"/>
              </w:rPr>
              <w:t>581</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1</w:t>
            </w:r>
            <w:r w:rsidRPr="00DD2169">
              <w:rPr>
                <w:rFonts w:ascii="Arial" w:hAnsi="Arial" w:cs="Arial"/>
                <w:sz w:val="14"/>
                <w:szCs w:val="14"/>
                <w:lang w:val="en-US"/>
              </w:rPr>
              <w:t xml:space="preserve"> </w:t>
            </w:r>
            <w:r w:rsidRPr="00DD2169">
              <w:rPr>
                <w:rFonts w:ascii="Arial" w:hAnsi="Arial" w:cs="Arial"/>
                <w:sz w:val="14"/>
                <w:szCs w:val="14"/>
              </w:rPr>
              <w:t>569</w:t>
            </w:r>
          </w:p>
        </w:tc>
        <w:tc>
          <w:tcPr>
            <w:tcW w:w="601"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2</w:t>
            </w:r>
            <w:r>
              <w:rPr>
                <w:rFonts w:ascii="Arial" w:hAnsi="Arial" w:cs="Arial"/>
                <w:sz w:val="14"/>
                <w:szCs w:val="14"/>
                <w:lang w:val="en-US"/>
              </w:rPr>
              <w:t> </w:t>
            </w:r>
            <w:r w:rsidRPr="00DD2169">
              <w:rPr>
                <w:rFonts w:ascii="Arial" w:hAnsi="Arial" w:cs="Arial"/>
                <w:sz w:val="14"/>
                <w:szCs w:val="14"/>
              </w:rPr>
              <w:t>604</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26,1</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68,1</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121</w:t>
            </w:r>
          </w:p>
        </w:tc>
        <w:tc>
          <w:tcPr>
            <w:tcW w:w="3141" w:type="dxa"/>
            <w:tcBorders>
              <w:left w:val="single" w:sz="6" w:space="0" w:color="000000"/>
            </w:tcBorders>
            <w:shd w:val="clear" w:color="auto" w:fill="auto"/>
            <w:vAlign w:val="bottom"/>
          </w:tcPr>
          <w:p w:rsidR="00DD2169" w:rsidRPr="00DC345D" w:rsidRDefault="00DD2169" w:rsidP="009E42EB">
            <w:pPr>
              <w:spacing w:line="174" w:lineRule="exact"/>
              <w:rPr>
                <w:rFonts w:ascii="Arial" w:hAnsi="Arial" w:cs="Arial"/>
                <w:i/>
                <w:sz w:val="14"/>
                <w:szCs w:val="14"/>
              </w:rPr>
            </w:pPr>
            <w:r w:rsidRPr="00DC345D">
              <w:rPr>
                <w:rStyle w:val="a4"/>
                <w:rFonts w:ascii="Arial" w:hAnsi="Arial" w:cs="Arial"/>
                <w:i/>
                <w:color w:val="auto"/>
                <w:sz w:val="14"/>
                <w:szCs w:val="14"/>
                <w:u w:val="none"/>
                <w:lang w:val="en"/>
              </w:rPr>
              <w:t>Electricity</w:t>
            </w:r>
            <w:r w:rsidRPr="00DC345D">
              <w:rPr>
                <w:rStyle w:val="a4"/>
                <w:rFonts w:ascii="Arial" w:hAnsi="Arial" w:cs="Arial"/>
                <w:i/>
                <w:color w:val="auto"/>
                <w:sz w:val="14"/>
                <w:szCs w:val="14"/>
                <w:u w:val="none"/>
                <w:lang w:val="en-US"/>
              </w:rPr>
              <w:t>,</w:t>
            </w:r>
            <w:r w:rsidRPr="00DC345D">
              <w:rPr>
                <w:rFonts w:ascii="Arial" w:hAnsi="Arial" w:cs="Arial"/>
                <w:i/>
                <w:sz w:val="14"/>
                <w:szCs w:val="14"/>
                <w:lang w:val="en-US"/>
              </w:rPr>
              <w:t xml:space="preserve"> </w:t>
            </w:r>
            <w:r w:rsidRPr="00DC345D">
              <w:rPr>
                <w:rStyle w:val="a4"/>
                <w:rFonts w:ascii="Arial" w:hAnsi="Arial" w:cs="Arial"/>
                <w:i/>
                <w:color w:val="auto"/>
                <w:sz w:val="14"/>
                <w:szCs w:val="14"/>
                <w:u w:val="none"/>
                <w:lang w:val="en"/>
              </w:rPr>
              <w:t>mln</w:t>
            </w:r>
            <w:r w:rsidRPr="00DC345D">
              <w:rPr>
                <w:rStyle w:val="a4"/>
                <w:rFonts w:ascii="Arial" w:hAnsi="Arial" w:cs="Arial"/>
                <w:i/>
                <w:color w:val="auto"/>
                <w:sz w:val="14"/>
                <w:szCs w:val="14"/>
                <w:u w:val="none"/>
                <w:lang w:val="en-US"/>
              </w:rPr>
              <w:t xml:space="preserve">. </w:t>
            </w:r>
            <w:r w:rsidRPr="00DC345D">
              <w:rPr>
                <w:rStyle w:val="a4"/>
                <w:rFonts w:ascii="Arial" w:hAnsi="Arial" w:cs="Arial"/>
                <w:i/>
                <w:color w:val="auto"/>
                <w:sz w:val="14"/>
                <w:szCs w:val="14"/>
                <w:u w:val="none"/>
                <w:lang w:val="en"/>
              </w:rPr>
              <w:t>kWh</w:t>
            </w:r>
          </w:p>
        </w:tc>
      </w:tr>
      <w:tr w:rsidR="00DD2169" w:rsidRPr="00DC345D" w:rsidTr="00145F7F">
        <w:trPr>
          <w:cantSplit/>
        </w:trPr>
        <w:tc>
          <w:tcPr>
            <w:tcW w:w="3180" w:type="dxa"/>
            <w:shd w:val="clear" w:color="auto" w:fill="auto"/>
            <w:vAlign w:val="bottom"/>
          </w:tcPr>
          <w:p w:rsidR="00DD2169" w:rsidRPr="00DC345D" w:rsidRDefault="00DD2169" w:rsidP="009E42EB">
            <w:pPr>
              <w:spacing w:line="174" w:lineRule="exact"/>
              <w:ind w:left="113"/>
            </w:pPr>
            <w:r w:rsidRPr="00DC345D">
              <w:rPr>
                <w:rFonts w:ascii="Arial" w:hAnsi="Arial" w:cs="Arial"/>
                <w:b/>
                <w:sz w:val="14"/>
              </w:rPr>
              <w:t xml:space="preserve">Продукция химической промышленности, </w:t>
            </w:r>
            <w:r w:rsidRPr="00DC345D">
              <w:rPr>
                <w:rFonts w:ascii="Arial" w:hAnsi="Arial" w:cs="Arial"/>
                <w:b/>
                <w:sz w:val="14"/>
              </w:rPr>
              <w:br/>
              <w:t>каучук</w:t>
            </w:r>
          </w:p>
        </w:tc>
        <w:tc>
          <w:tcPr>
            <w:tcW w:w="600" w:type="dxa"/>
            <w:tcBorders>
              <w:left w:val="single" w:sz="6" w:space="0" w:color="000000"/>
            </w:tcBorders>
            <w:shd w:val="clear" w:color="auto" w:fill="auto"/>
            <w:vAlign w:val="bottom"/>
          </w:tcPr>
          <w:p w:rsidR="00DD2169" w:rsidRPr="00ED3142" w:rsidRDefault="00DD2169" w:rsidP="009E42EB">
            <w:pPr>
              <w:snapToGrid w:val="0"/>
              <w:spacing w:line="174" w:lineRule="exact"/>
              <w:ind w:right="113"/>
              <w:jc w:val="right"/>
              <w:rPr>
                <w:rFonts w:ascii="Arial" w:hAnsi="Arial" w:cs="Arial"/>
                <w:b/>
                <w:sz w:val="14"/>
                <w:szCs w:val="14"/>
              </w:rPr>
            </w:pPr>
          </w:p>
        </w:tc>
        <w:tc>
          <w:tcPr>
            <w:tcW w:w="600" w:type="dxa"/>
            <w:tcBorders>
              <w:left w:val="single" w:sz="6" w:space="0" w:color="000000"/>
            </w:tcBorders>
            <w:shd w:val="clear" w:color="auto" w:fill="auto"/>
            <w:vAlign w:val="bottom"/>
          </w:tcPr>
          <w:p w:rsidR="00DD2169" w:rsidRPr="00DD2169" w:rsidRDefault="00DD2169" w:rsidP="009E42EB">
            <w:pPr>
              <w:snapToGrid w:val="0"/>
              <w:spacing w:line="174" w:lineRule="exact"/>
              <w:ind w:right="113"/>
              <w:jc w:val="right"/>
              <w:rPr>
                <w:rFonts w:ascii="Arial" w:hAnsi="Arial" w:cs="Arial"/>
                <w:sz w:val="14"/>
                <w:szCs w:val="14"/>
              </w:rPr>
            </w:pPr>
          </w:p>
        </w:tc>
        <w:tc>
          <w:tcPr>
            <w:tcW w:w="601" w:type="dxa"/>
            <w:tcBorders>
              <w:left w:val="single" w:sz="6" w:space="0" w:color="000000"/>
            </w:tcBorders>
            <w:shd w:val="clear" w:color="auto" w:fill="auto"/>
            <w:vAlign w:val="bottom"/>
          </w:tcPr>
          <w:p w:rsidR="00DD2169" w:rsidRPr="00DD2169" w:rsidRDefault="00DD2169" w:rsidP="009E42EB">
            <w:pPr>
              <w:snapToGrid w:val="0"/>
              <w:spacing w:line="174"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DD2169" w:rsidRPr="00DD2169" w:rsidRDefault="00DD2169" w:rsidP="009E42EB">
            <w:pPr>
              <w:snapToGrid w:val="0"/>
              <w:spacing w:line="174"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DD2169" w:rsidRPr="00DD2169" w:rsidRDefault="00DD2169" w:rsidP="009E42EB">
            <w:pPr>
              <w:snapToGrid w:val="0"/>
              <w:spacing w:line="174"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DD2169" w:rsidRPr="00DD2169" w:rsidRDefault="00DD2169" w:rsidP="009E42EB">
            <w:pPr>
              <w:snapToGrid w:val="0"/>
              <w:spacing w:line="174" w:lineRule="exact"/>
              <w:ind w:right="113"/>
              <w:jc w:val="right"/>
              <w:rPr>
                <w:rFonts w:ascii="Arial" w:hAnsi="Arial" w:cs="Arial"/>
                <w:sz w:val="14"/>
                <w:szCs w:val="14"/>
              </w:rPr>
            </w:pPr>
          </w:p>
        </w:tc>
        <w:tc>
          <w:tcPr>
            <w:tcW w:w="3141" w:type="dxa"/>
            <w:tcBorders>
              <w:left w:val="single" w:sz="6" w:space="0" w:color="000000"/>
            </w:tcBorders>
            <w:shd w:val="clear" w:color="auto" w:fill="auto"/>
            <w:vAlign w:val="bottom"/>
          </w:tcPr>
          <w:p w:rsidR="00DD2169" w:rsidRPr="00DC345D" w:rsidRDefault="00DD2169" w:rsidP="009E42EB">
            <w:pPr>
              <w:spacing w:line="174" w:lineRule="exact"/>
              <w:ind w:left="170"/>
              <w:rPr>
                <w:rFonts w:ascii="Arial" w:hAnsi="Arial" w:cs="Arial"/>
                <w:i/>
                <w:sz w:val="14"/>
                <w:szCs w:val="14"/>
                <w:lang w:val="en-US"/>
              </w:rPr>
            </w:pPr>
            <w:r w:rsidRPr="00DC345D">
              <w:rPr>
                <w:rStyle w:val="hps"/>
                <w:rFonts w:ascii="Arial" w:hAnsi="Arial" w:cs="Arial"/>
                <w:b/>
                <w:i/>
                <w:sz w:val="14"/>
                <w:szCs w:val="14"/>
                <w:lang w:val="en"/>
              </w:rPr>
              <w:t>Chemical products, rubber</w:t>
            </w:r>
          </w:p>
        </w:tc>
      </w:tr>
      <w:tr w:rsidR="00DD2169" w:rsidRPr="00DC345D" w:rsidTr="00145F7F">
        <w:trPr>
          <w:cantSplit/>
        </w:trPr>
        <w:tc>
          <w:tcPr>
            <w:tcW w:w="3180" w:type="dxa"/>
            <w:shd w:val="clear" w:color="auto" w:fill="auto"/>
            <w:vAlign w:val="bottom"/>
          </w:tcPr>
          <w:p w:rsidR="00DD2169" w:rsidRPr="00DC345D" w:rsidRDefault="00DD2169" w:rsidP="009E42EB">
            <w:pPr>
              <w:spacing w:line="174" w:lineRule="exact"/>
              <w:jc w:val="both"/>
            </w:pPr>
            <w:r w:rsidRPr="00DC345D">
              <w:rPr>
                <w:rFonts w:ascii="Arial" w:hAnsi="Arial" w:cs="Arial"/>
                <w:sz w:val="14"/>
              </w:rPr>
              <w:t>Продукты</w:t>
            </w:r>
            <w:r w:rsidRPr="00DC345D">
              <w:rPr>
                <w:rFonts w:ascii="Arial" w:hAnsi="Arial" w:cs="Arial"/>
                <w:sz w:val="14"/>
                <w:lang w:val="en-US"/>
              </w:rPr>
              <w:t xml:space="preserve"> </w:t>
            </w:r>
            <w:r w:rsidRPr="00DC345D">
              <w:rPr>
                <w:rFonts w:ascii="Arial" w:hAnsi="Arial" w:cs="Arial"/>
                <w:sz w:val="14"/>
              </w:rPr>
              <w:t>неорганической</w:t>
            </w:r>
            <w:r w:rsidRPr="00DC345D">
              <w:rPr>
                <w:rFonts w:ascii="Arial" w:hAnsi="Arial" w:cs="Arial"/>
                <w:sz w:val="14"/>
                <w:lang w:val="en-US"/>
              </w:rPr>
              <w:t xml:space="preserve"> </w:t>
            </w:r>
            <w:r w:rsidRPr="00DC345D">
              <w:rPr>
                <w:rFonts w:ascii="Arial" w:hAnsi="Arial" w:cs="Arial"/>
                <w:sz w:val="14"/>
              </w:rPr>
              <w:t>химии</w:t>
            </w:r>
          </w:p>
        </w:tc>
        <w:tc>
          <w:tcPr>
            <w:tcW w:w="600" w:type="dxa"/>
            <w:tcBorders>
              <w:left w:val="single" w:sz="6" w:space="0" w:color="000000"/>
            </w:tcBorders>
            <w:shd w:val="clear" w:color="auto" w:fill="auto"/>
            <w:vAlign w:val="bottom"/>
          </w:tcPr>
          <w:p w:rsidR="00DD2169" w:rsidRPr="00ED3142" w:rsidRDefault="00DD2169" w:rsidP="009E42EB">
            <w:pPr>
              <w:spacing w:line="174" w:lineRule="exact"/>
              <w:ind w:right="113"/>
              <w:jc w:val="right"/>
              <w:rPr>
                <w:rFonts w:ascii="Arial" w:hAnsi="Arial" w:cs="Arial"/>
                <w:sz w:val="14"/>
                <w:szCs w:val="14"/>
              </w:rPr>
            </w:pPr>
            <w:r>
              <w:rPr>
                <w:rFonts w:ascii="Arial" w:hAnsi="Arial" w:cs="Arial"/>
                <w:sz w:val="14"/>
                <w:szCs w:val="14"/>
              </w:rPr>
              <w:t>–</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w:t>
            </w:r>
          </w:p>
        </w:tc>
        <w:tc>
          <w:tcPr>
            <w:tcW w:w="601"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Pr>
                <w:rFonts w:ascii="Arial" w:hAnsi="Arial" w:cs="Arial"/>
                <w:sz w:val="14"/>
                <w:szCs w:val="14"/>
              </w:rPr>
              <w:t>–</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736</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604</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826</w:t>
            </w:r>
          </w:p>
        </w:tc>
        <w:tc>
          <w:tcPr>
            <w:tcW w:w="3141" w:type="dxa"/>
            <w:tcBorders>
              <w:left w:val="single" w:sz="6" w:space="0" w:color="000000"/>
            </w:tcBorders>
            <w:shd w:val="clear" w:color="auto" w:fill="auto"/>
            <w:vAlign w:val="bottom"/>
          </w:tcPr>
          <w:p w:rsidR="00DD2169" w:rsidRPr="00DC345D" w:rsidRDefault="00DD2169" w:rsidP="009E42EB">
            <w:pPr>
              <w:spacing w:line="174" w:lineRule="exact"/>
              <w:rPr>
                <w:rFonts w:ascii="Arial" w:hAnsi="Arial" w:cs="Arial"/>
                <w:i/>
                <w:sz w:val="14"/>
                <w:szCs w:val="14"/>
              </w:rPr>
            </w:pPr>
            <w:r w:rsidRPr="00DC345D">
              <w:rPr>
                <w:rStyle w:val="hpsalt-edited"/>
                <w:rFonts w:ascii="Arial" w:hAnsi="Arial" w:cs="Arial"/>
                <w:i/>
                <w:sz w:val="14"/>
                <w:szCs w:val="14"/>
                <w:lang w:val="en"/>
              </w:rPr>
              <w:t>Products of inorganic</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 xml:space="preserve">chemistry </w:t>
            </w:r>
          </w:p>
        </w:tc>
      </w:tr>
      <w:tr w:rsidR="00DD2169" w:rsidRPr="00287B19" w:rsidTr="00145F7F">
        <w:trPr>
          <w:cantSplit/>
        </w:trPr>
        <w:tc>
          <w:tcPr>
            <w:tcW w:w="3180" w:type="dxa"/>
            <w:shd w:val="clear" w:color="auto" w:fill="auto"/>
            <w:vAlign w:val="bottom"/>
          </w:tcPr>
          <w:p w:rsidR="00DD2169" w:rsidRPr="00DC345D" w:rsidRDefault="00DD2169" w:rsidP="009E42EB">
            <w:pPr>
              <w:spacing w:line="174" w:lineRule="exact"/>
              <w:ind w:left="113"/>
            </w:pPr>
            <w:r w:rsidRPr="00DC345D">
              <w:rPr>
                <w:rFonts w:ascii="Arial" w:hAnsi="Arial" w:cs="Arial"/>
                <w:sz w:val="14"/>
              </w:rPr>
              <w:t>из них аммиак безводный, тыс. т</w:t>
            </w:r>
          </w:p>
        </w:tc>
        <w:tc>
          <w:tcPr>
            <w:tcW w:w="600" w:type="dxa"/>
            <w:tcBorders>
              <w:left w:val="single" w:sz="6" w:space="0" w:color="000000"/>
            </w:tcBorders>
            <w:shd w:val="clear" w:color="auto" w:fill="auto"/>
            <w:vAlign w:val="bottom"/>
          </w:tcPr>
          <w:p w:rsidR="00DD2169" w:rsidRPr="00ED3142" w:rsidRDefault="00DD2169" w:rsidP="009E42EB">
            <w:pPr>
              <w:spacing w:line="174" w:lineRule="exact"/>
              <w:ind w:right="113"/>
              <w:jc w:val="right"/>
              <w:rPr>
                <w:rFonts w:ascii="Arial" w:hAnsi="Arial" w:cs="Arial"/>
                <w:sz w:val="14"/>
                <w:szCs w:val="14"/>
              </w:rPr>
            </w:pPr>
            <w:r w:rsidRPr="00ED3142">
              <w:rPr>
                <w:rFonts w:ascii="Arial" w:hAnsi="Arial" w:cs="Arial"/>
                <w:sz w:val="14"/>
                <w:szCs w:val="14"/>
                <w:lang w:val="en-US"/>
              </w:rPr>
              <w:t>1 226</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985</w:t>
            </w:r>
          </w:p>
        </w:tc>
        <w:tc>
          <w:tcPr>
            <w:tcW w:w="601"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863</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348</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194</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349</w:t>
            </w:r>
          </w:p>
        </w:tc>
        <w:tc>
          <w:tcPr>
            <w:tcW w:w="3141" w:type="dxa"/>
            <w:tcBorders>
              <w:left w:val="single" w:sz="6" w:space="0" w:color="000000"/>
            </w:tcBorders>
            <w:shd w:val="clear" w:color="auto" w:fill="auto"/>
            <w:vAlign w:val="bottom"/>
          </w:tcPr>
          <w:p w:rsidR="00DD2169" w:rsidRPr="00DC345D" w:rsidRDefault="00DD2169" w:rsidP="009E42EB">
            <w:pPr>
              <w:spacing w:line="174" w:lineRule="exact"/>
              <w:ind w:left="113"/>
              <w:rPr>
                <w:rFonts w:ascii="Arial" w:hAnsi="Arial" w:cs="Arial"/>
                <w:i/>
                <w:sz w:val="14"/>
                <w:szCs w:val="14"/>
                <w:lang w:val="en-US"/>
              </w:rPr>
            </w:pPr>
            <w:proofErr w:type="gramStart"/>
            <w:r w:rsidRPr="00DC345D">
              <w:rPr>
                <w:rFonts w:ascii="Arial" w:hAnsi="Arial" w:cs="Arial"/>
                <w:i/>
                <w:sz w:val="14"/>
                <w:szCs w:val="14"/>
                <w:lang w:val="en-US"/>
              </w:rPr>
              <w:t>of</w:t>
            </w:r>
            <w:proofErr w:type="gramEnd"/>
            <w:r w:rsidRPr="00DC345D">
              <w:rPr>
                <w:rFonts w:ascii="Arial" w:hAnsi="Arial" w:cs="Arial"/>
                <w:i/>
                <w:sz w:val="14"/>
                <w:szCs w:val="14"/>
                <w:lang w:val="en-US"/>
              </w:rPr>
              <w:t xml:space="preserve"> which</w:t>
            </w:r>
            <w:r w:rsidRPr="00DC345D">
              <w:rPr>
                <w:rStyle w:val="shorttext"/>
                <w:rFonts w:ascii="Arial" w:hAnsi="Arial" w:cs="Arial"/>
                <w:i/>
                <w:sz w:val="14"/>
                <w:szCs w:val="14"/>
                <w:lang w:val="en"/>
              </w:rPr>
              <w:t xml:space="preserve"> </w:t>
            </w:r>
            <w:r w:rsidRPr="00DC345D">
              <w:rPr>
                <w:rStyle w:val="hpsalt-edited"/>
                <w:rFonts w:ascii="Arial" w:hAnsi="Arial" w:cs="Arial"/>
                <w:i/>
                <w:sz w:val="14"/>
                <w:szCs w:val="14"/>
                <w:lang w:val="en"/>
              </w:rPr>
              <w:t>waterless</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ammonia</w:t>
            </w:r>
            <w:r w:rsidRPr="00DC345D">
              <w:rPr>
                <w:rStyle w:val="shorttext"/>
                <w:rFonts w:ascii="Arial" w:hAnsi="Arial" w:cs="Arial"/>
                <w:i/>
                <w:sz w:val="14"/>
                <w:szCs w:val="14"/>
                <w:lang w:val="en"/>
              </w:rPr>
              <w:t xml:space="preserve">, </w:t>
            </w:r>
            <w:r w:rsidRPr="00DC345D">
              <w:rPr>
                <w:rFonts w:ascii="Arial" w:hAnsi="Arial" w:cs="Arial"/>
                <w:i/>
                <w:sz w:val="14"/>
                <w:szCs w:val="14"/>
                <w:lang w:val="en-US"/>
              </w:rPr>
              <w:t xml:space="preserve">thou. tonnes  </w:t>
            </w:r>
          </w:p>
        </w:tc>
      </w:tr>
      <w:tr w:rsidR="00DD2169" w:rsidRPr="00DC345D" w:rsidTr="00145F7F">
        <w:trPr>
          <w:cantSplit/>
        </w:trPr>
        <w:tc>
          <w:tcPr>
            <w:tcW w:w="3180" w:type="dxa"/>
            <w:shd w:val="clear" w:color="auto" w:fill="auto"/>
            <w:vAlign w:val="bottom"/>
          </w:tcPr>
          <w:p w:rsidR="00DD2169" w:rsidRPr="00DC345D" w:rsidRDefault="00DD2169" w:rsidP="009E42EB">
            <w:pPr>
              <w:spacing w:line="174" w:lineRule="exact"/>
            </w:pPr>
            <w:r w:rsidRPr="00DC345D">
              <w:rPr>
                <w:rFonts w:ascii="Arial" w:hAnsi="Arial" w:cs="Arial"/>
                <w:sz w:val="14"/>
              </w:rPr>
              <w:t>Органические химические соединения</w:t>
            </w:r>
          </w:p>
        </w:tc>
        <w:tc>
          <w:tcPr>
            <w:tcW w:w="600" w:type="dxa"/>
            <w:tcBorders>
              <w:left w:val="single" w:sz="6" w:space="0" w:color="000000"/>
            </w:tcBorders>
            <w:shd w:val="clear" w:color="auto" w:fill="auto"/>
            <w:vAlign w:val="bottom"/>
          </w:tcPr>
          <w:p w:rsidR="00DD2169" w:rsidRPr="00ED3142" w:rsidRDefault="00DD2169" w:rsidP="009E42EB">
            <w:pPr>
              <w:spacing w:line="174" w:lineRule="exact"/>
              <w:ind w:right="113"/>
              <w:jc w:val="right"/>
              <w:rPr>
                <w:rFonts w:ascii="Arial" w:hAnsi="Arial" w:cs="Arial"/>
                <w:sz w:val="14"/>
                <w:szCs w:val="14"/>
              </w:rPr>
            </w:pPr>
            <w:r>
              <w:rPr>
                <w:rFonts w:ascii="Arial" w:hAnsi="Arial" w:cs="Arial"/>
                <w:sz w:val="14"/>
                <w:szCs w:val="14"/>
              </w:rPr>
              <w:t>–</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w:t>
            </w:r>
          </w:p>
        </w:tc>
        <w:tc>
          <w:tcPr>
            <w:tcW w:w="601"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Pr>
                <w:rFonts w:ascii="Arial" w:hAnsi="Arial" w:cs="Arial"/>
                <w:sz w:val="14"/>
                <w:szCs w:val="14"/>
              </w:rPr>
              <w:t>–</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494</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428</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583</w:t>
            </w:r>
          </w:p>
        </w:tc>
        <w:tc>
          <w:tcPr>
            <w:tcW w:w="3141" w:type="dxa"/>
            <w:tcBorders>
              <w:left w:val="single" w:sz="6" w:space="0" w:color="000000"/>
            </w:tcBorders>
            <w:shd w:val="clear" w:color="auto" w:fill="auto"/>
            <w:vAlign w:val="bottom"/>
          </w:tcPr>
          <w:p w:rsidR="00DD2169" w:rsidRPr="00DC345D" w:rsidRDefault="00DD2169" w:rsidP="009E42EB">
            <w:pPr>
              <w:spacing w:line="174" w:lineRule="exact"/>
              <w:rPr>
                <w:rFonts w:ascii="Arial" w:hAnsi="Arial" w:cs="Arial"/>
                <w:i/>
                <w:sz w:val="14"/>
                <w:szCs w:val="14"/>
              </w:rPr>
            </w:pPr>
            <w:r w:rsidRPr="00DC345D">
              <w:rPr>
                <w:rStyle w:val="hps"/>
                <w:rFonts w:ascii="Arial" w:hAnsi="Arial" w:cs="Arial"/>
                <w:i/>
                <w:sz w:val="14"/>
                <w:szCs w:val="14"/>
                <w:lang w:val="en"/>
              </w:rPr>
              <w:t>Organic chemicals</w:t>
            </w:r>
          </w:p>
        </w:tc>
      </w:tr>
      <w:tr w:rsidR="00DD2169" w:rsidRPr="00287B19" w:rsidTr="00145F7F">
        <w:trPr>
          <w:cantSplit/>
        </w:trPr>
        <w:tc>
          <w:tcPr>
            <w:tcW w:w="3180" w:type="dxa"/>
            <w:shd w:val="clear" w:color="auto" w:fill="auto"/>
            <w:vAlign w:val="bottom"/>
          </w:tcPr>
          <w:p w:rsidR="00DD2169" w:rsidRPr="00DC345D" w:rsidRDefault="00DD2169" w:rsidP="009E42EB">
            <w:pPr>
              <w:spacing w:line="174" w:lineRule="exact"/>
              <w:ind w:left="113"/>
            </w:pPr>
            <w:r w:rsidRPr="00DC345D">
              <w:rPr>
                <w:rFonts w:ascii="Arial" w:hAnsi="Arial" w:cs="Arial"/>
                <w:sz w:val="14"/>
              </w:rPr>
              <w:t xml:space="preserve">из них углеводороды и их производные, </w:t>
            </w:r>
            <w:r w:rsidRPr="00DC345D">
              <w:rPr>
                <w:rFonts w:ascii="Arial" w:hAnsi="Arial" w:cs="Arial"/>
                <w:sz w:val="14"/>
              </w:rPr>
              <w:br/>
              <w:t>тыс. т</w:t>
            </w:r>
          </w:p>
        </w:tc>
        <w:tc>
          <w:tcPr>
            <w:tcW w:w="600" w:type="dxa"/>
            <w:tcBorders>
              <w:left w:val="single" w:sz="6" w:space="0" w:color="000000"/>
            </w:tcBorders>
            <w:shd w:val="clear" w:color="auto" w:fill="auto"/>
            <w:vAlign w:val="bottom"/>
          </w:tcPr>
          <w:p w:rsidR="00DD2169" w:rsidRPr="00ED3142" w:rsidRDefault="00DD2169" w:rsidP="009E42EB">
            <w:pPr>
              <w:spacing w:line="174" w:lineRule="exact"/>
              <w:ind w:right="113"/>
              <w:jc w:val="right"/>
              <w:rPr>
                <w:rFonts w:ascii="Arial" w:hAnsi="Arial" w:cs="Arial"/>
                <w:sz w:val="14"/>
                <w:szCs w:val="14"/>
              </w:rPr>
            </w:pPr>
            <w:r w:rsidRPr="00ED3142">
              <w:rPr>
                <w:rFonts w:ascii="Arial" w:hAnsi="Arial" w:cs="Arial"/>
                <w:sz w:val="14"/>
                <w:szCs w:val="14"/>
              </w:rPr>
              <w:t>228</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163</w:t>
            </w:r>
          </w:p>
        </w:tc>
        <w:tc>
          <w:tcPr>
            <w:tcW w:w="601"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126</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192</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77,5</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86,4</w:t>
            </w:r>
          </w:p>
        </w:tc>
        <w:tc>
          <w:tcPr>
            <w:tcW w:w="3141" w:type="dxa"/>
            <w:tcBorders>
              <w:left w:val="single" w:sz="6" w:space="0" w:color="000000"/>
            </w:tcBorders>
            <w:shd w:val="clear" w:color="auto" w:fill="auto"/>
            <w:vAlign w:val="bottom"/>
          </w:tcPr>
          <w:p w:rsidR="00DD2169" w:rsidRPr="00DC345D" w:rsidRDefault="00DD2169" w:rsidP="009E42EB">
            <w:pPr>
              <w:spacing w:line="174" w:lineRule="exact"/>
              <w:ind w:left="113"/>
              <w:rPr>
                <w:rFonts w:ascii="Arial" w:hAnsi="Arial" w:cs="Arial"/>
                <w:i/>
                <w:sz w:val="14"/>
                <w:szCs w:val="14"/>
                <w:lang w:val="en-US"/>
              </w:rPr>
            </w:pPr>
            <w:proofErr w:type="gramStart"/>
            <w:r w:rsidRPr="00DC345D">
              <w:rPr>
                <w:rFonts w:ascii="Arial" w:hAnsi="Arial" w:cs="Arial"/>
                <w:i/>
                <w:sz w:val="14"/>
                <w:szCs w:val="14"/>
                <w:lang w:val="en-US"/>
              </w:rPr>
              <w:t>of</w:t>
            </w:r>
            <w:proofErr w:type="gramEnd"/>
            <w:r w:rsidRPr="00DC345D">
              <w:rPr>
                <w:rFonts w:ascii="Arial" w:hAnsi="Arial" w:cs="Arial"/>
                <w:i/>
                <w:sz w:val="14"/>
                <w:szCs w:val="14"/>
                <w:lang w:val="en-US"/>
              </w:rPr>
              <w:t xml:space="preserve"> which</w:t>
            </w:r>
            <w:r w:rsidRPr="00DC345D">
              <w:rPr>
                <w:rStyle w:val="hps"/>
                <w:rFonts w:ascii="Arial" w:hAnsi="Arial" w:cs="Arial"/>
                <w:i/>
                <w:sz w:val="14"/>
                <w:szCs w:val="14"/>
                <w:lang w:val="en-US"/>
              </w:rPr>
              <w:t xml:space="preserve"> </w:t>
            </w:r>
            <w:r w:rsidRPr="00DC345D">
              <w:rPr>
                <w:rStyle w:val="hps"/>
                <w:rFonts w:ascii="Arial" w:hAnsi="Arial" w:cs="Arial"/>
                <w:i/>
                <w:sz w:val="14"/>
                <w:szCs w:val="14"/>
                <w:lang w:val="en"/>
              </w:rPr>
              <w:t>hydrocarbons</w:t>
            </w:r>
            <w:r w:rsidRPr="00DC345D">
              <w:rPr>
                <w:rStyle w:val="hps"/>
                <w:rFonts w:ascii="Arial" w:hAnsi="Arial" w:cs="Arial"/>
                <w:i/>
                <w:sz w:val="14"/>
                <w:szCs w:val="14"/>
                <w:lang w:val="en-US"/>
              </w:rPr>
              <w:t xml:space="preserve"> </w:t>
            </w:r>
            <w:r w:rsidRPr="00DC345D">
              <w:rPr>
                <w:rStyle w:val="hps"/>
                <w:rFonts w:ascii="Arial" w:hAnsi="Arial" w:cs="Arial"/>
                <w:i/>
                <w:sz w:val="14"/>
                <w:szCs w:val="14"/>
                <w:lang w:val="en"/>
              </w:rPr>
              <w:t>and</w:t>
            </w:r>
            <w:r w:rsidRPr="00DC345D">
              <w:rPr>
                <w:rStyle w:val="hps"/>
                <w:rFonts w:ascii="Arial" w:hAnsi="Arial" w:cs="Arial"/>
                <w:i/>
                <w:sz w:val="14"/>
                <w:szCs w:val="14"/>
                <w:lang w:val="en-US"/>
              </w:rPr>
              <w:t xml:space="preserve"> </w:t>
            </w:r>
            <w:r w:rsidRPr="00DC345D">
              <w:rPr>
                <w:rStyle w:val="hps"/>
                <w:rFonts w:ascii="Arial" w:hAnsi="Arial" w:cs="Arial"/>
                <w:i/>
                <w:sz w:val="14"/>
                <w:szCs w:val="14"/>
                <w:lang w:val="en"/>
              </w:rPr>
              <w:t>their</w:t>
            </w:r>
            <w:r w:rsidRPr="00DC345D">
              <w:rPr>
                <w:rStyle w:val="hps"/>
                <w:rFonts w:ascii="Arial" w:hAnsi="Arial" w:cs="Arial"/>
                <w:i/>
                <w:sz w:val="14"/>
                <w:szCs w:val="14"/>
                <w:lang w:val="en-US"/>
              </w:rPr>
              <w:t xml:space="preserve"> </w:t>
            </w:r>
            <w:r w:rsidRPr="00DC345D">
              <w:rPr>
                <w:rStyle w:val="hps"/>
                <w:rFonts w:ascii="Arial" w:hAnsi="Arial" w:cs="Arial"/>
                <w:i/>
                <w:sz w:val="14"/>
                <w:szCs w:val="14"/>
                <w:lang w:val="en"/>
              </w:rPr>
              <w:t>derivatives</w:t>
            </w:r>
            <w:r w:rsidRPr="00DC345D">
              <w:rPr>
                <w:rFonts w:ascii="Arial" w:hAnsi="Arial" w:cs="Arial"/>
                <w:i/>
                <w:sz w:val="14"/>
                <w:szCs w:val="14"/>
                <w:lang w:val="en-US"/>
              </w:rPr>
              <w:t>,</w:t>
            </w:r>
            <w:r w:rsidRPr="00DC345D">
              <w:rPr>
                <w:rFonts w:ascii="Arial" w:hAnsi="Arial" w:cs="Arial"/>
                <w:i/>
                <w:sz w:val="14"/>
                <w:szCs w:val="14"/>
                <w:lang w:val="en-US"/>
              </w:rPr>
              <w:br/>
              <w:t xml:space="preserve">thou. tonnes  </w:t>
            </w:r>
          </w:p>
        </w:tc>
      </w:tr>
      <w:tr w:rsidR="00DD2169" w:rsidRPr="00DC345D" w:rsidTr="00145F7F">
        <w:trPr>
          <w:cantSplit/>
        </w:trPr>
        <w:tc>
          <w:tcPr>
            <w:tcW w:w="3180" w:type="dxa"/>
            <w:shd w:val="clear" w:color="auto" w:fill="auto"/>
            <w:vAlign w:val="bottom"/>
          </w:tcPr>
          <w:p w:rsidR="00DD2169" w:rsidRPr="00DC345D" w:rsidRDefault="00DD2169" w:rsidP="009E42EB">
            <w:pPr>
              <w:spacing w:line="174" w:lineRule="exact"/>
            </w:pPr>
            <w:r w:rsidRPr="00DC345D">
              <w:rPr>
                <w:rFonts w:ascii="Arial" w:hAnsi="Arial" w:cs="Arial"/>
                <w:sz w:val="14"/>
              </w:rPr>
              <w:t>Лекарственные средства</w:t>
            </w:r>
          </w:p>
        </w:tc>
        <w:tc>
          <w:tcPr>
            <w:tcW w:w="600" w:type="dxa"/>
            <w:tcBorders>
              <w:left w:val="single" w:sz="6" w:space="0" w:color="000000"/>
            </w:tcBorders>
            <w:shd w:val="clear" w:color="auto" w:fill="auto"/>
            <w:vAlign w:val="bottom"/>
          </w:tcPr>
          <w:p w:rsidR="00DD2169" w:rsidRPr="00ED3142" w:rsidRDefault="00DD2169" w:rsidP="009E42EB">
            <w:pPr>
              <w:spacing w:line="174" w:lineRule="exact"/>
              <w:ind w:right="113"/>
              <w:jc w:val="right"/>
              <w:rPr>
                <w:rFonts w:ascii="Arial" w:hAnsi="Arial" w:cs="Arial"/>
                <w:sz w:val="14"/>
                <w:szCs w:val="14"/>
              </w:rPr>
            </w:pPr>
            <w:r>
              <w:rPr>
                <w:rFonts w:ascii="Arial" w:hAnsi="Arial" w:cs="Arial"/>
                <w:sz w:val="14"/>
                <w:szCs w:val="14"/>
              </w:rPr>
              <w:t>–</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w:t>
            </w:r>
          </w:p>
        </w:tc>
        <w:tc>
          <w:tcPr>
            <w:tcW w:w="601"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Pr>
                <w:rFonts w:ascii="Arial" w:hAnsi="Arial" w:cs="Arial"/>
                <w:sz w:val="14"/>
                <w:szCs w:val="14"/>
              </w:rPr>
              <w:t>–</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231</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584</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611</w:t>
            </w:r>
          </w:p>
        </w:tc>
        <w:tc>
          <w:tcPr>
            <w:tcW w:w="3141" w:type="dxa"/>
            <w:tcBorders>
              <w:left w:val="single" w:sz="6" w:space="0" w:color="000000"/>
            </w:tcBorders>
            <w:shd w:val="clear" w:color="auto" w:fill="auto"/>
            <w:vAlign w:val="bottom"/>
          </w:tcPr>
          <w:p w:rsidR="00DD2169" w:rsidRPr="00DC345D" w:rsidRDefault="00DD2169" w:rsidP="009E42EB">
            <w:pPr>
              <w:spacing w:line="174" w:lineRule="exact"/>
              <w:rPr>
                <w:rFonts w:ascii="Arial" w:hAnsi="Arial" w:cs="Arial"/>
                <w:i/>
                <w:sz w:val="14"/>
                <w:szCs w:val="14"/>
              </w:rPr>
            </w:pPr>
            <w:r w:rsidRPr="00DC345D">
              <w:rPr>
                <w:rStyle w:val="hpsalt-edited"/>
                <w:rFonts w:ascii="Arial" w:hAnsi="Arial" w:cs="Arial"/>
                <w:i/>
                <w:sz w:val="14"/>
                <w:szCs w:val="14"/>
                <w:lang w:val="en"/>
              </w:rPr>
              <w:t>Pharmaceutical</w:t>
            </w:r>
            <w:r w:rsidRPr="00DC345D">
              <w:rPr>
                <w:rFonts w:ascii="Arial" w:hAnsi="Arial" w:cs="Arial"/>
                <w:i/>
                <w:sz w:val="14"/>
                <w:szCs w:val="14"/>
                <w:lang w:val="en-US"/>
              </w:rPr>
              <w:t xml:space="preserve"> preparations</w:t>
            </w:r>
          </w:p>
        </w:tc>
      </w:tr>
      <w:tr w:rsidR="00DD2169" w:rsidRPr="00287B19" w:rsidTr="00145F7F">
        <w:trPr>
          <w:cantSplit/>
        </w:trPr>
        <w:tc>
          <w:tcPr>
            <w:tcW w:w="3180" w:type="dxa"/>
            <w:shd w:val="clear" w:color="auto" w:fill="auto"/>
            <w:vAlign w:val="bottom"/>
          </w:tcPr>
          <w:p w:rsidR="00DD2169" w:rsidRPr="00DC345D" w:rsidRDefault="00DD2169" w:rsidP="009E42EB">
            <w:pPr>
              <w:spacing w:line="174" w:lineRule="exact"/>
            </w:pPr>
            <w:r w:rsidRPr="00DC345D">
              <w:rPr>
                <w:rFonts w:ascii="Arial" w:hAnsi="Arial" w:cs="Arial"/>
                <w:sz w:val="14"/>
              </w:rPr>
              <w:t>Удобрения минеральные азотные, тыс. т:</w:t>
            </w:r>
          </w:p>
        </w:tc>
        <w:tc>
          <w:tcPr>
            <w:tcW w:w="600" w:type="dxa"/>
            <w:tcBorders>
              <w:left w:val="single" w:sz="6" w:space="0" w:color="000000"/>
            </w:tcBorders>
            <w:shd w:val="clear" w:color="auto" w:fill="auto"/>
            <w:vAlign w:val="bottom"/>
          </w:tcPr>
          <w:p w:rsidR="00DD2169" w:rsidRPr="00ED3142" w:rsidRDefault="00DD2169" w:rsidP="009E42EB">
            <w:pPr>
              <w:snapToGrid w:val="0"/>
              <w:spacing w:line="174"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DD2169" w:rsidRPr="00DD2169" w:rsidRDefault="00DD2169" w:rsidP="009E42EB">
            <w:pPr>
              <w:snapToGrid w:val="0"/>
              <w:spacing w:line="174" w:lineRule="exact"/>
              <w:ind w:right="113"/>
              <w:jc w:val="right"/>
              <w:rPr>
                <w:rFonts w:ascii="Arial" w:hAnsi="Arial" w:cs="Arial"/>
                <w:sz w:val="14"/>
                <w:szCs w:val="14"/>
              </w:rPr>
            </w:pPr>
          </w:p>
        </w:tc>
        <w:tc>
          <w:tcPr>
            <w:tcW w:w="601" w:type="dxa"/>
            <w:tcBorders>
              <w:left w:val="single" w:sz="6" w:space="0" w:color="000000"/>
            </w:tcBorders>
            <w:shd w:val="clear" w:color="auto" w:fill="auto"/>
            <w:vAlign w:val="bottom"/>
          </w:tcPr>
          <w:p w:rsidR="00DD2169" w:rsidRPr="00DD2169" w:rsidRDefault="00DD2169" w:rsidP="009E42EB">
            <w:pPr>
              <w:snapToGrid w:val="0"/>
              <w:spacing w:line="174"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DD2169" w:rsidRPr="00DD2169" w:rsidRDefault="00DD2169" w:rsidP="009E42EB">
            <w:pPr>
              <w:snapToGrid w:val="0"/>
              <w:spacing w:line="174"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DD2169" w:rsidRPr="00DD2169" w:rsidRDefault="00DD2169" w:rsidP="009E42EB">
            <w:pPr>
              <w:snapToGrid w:val="0"/>
              <w:spacing w:line="174"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DD2169" w:rsidRPr="00DD2169" w:rsidRDefault="00DD2169" w:rsidP="009E42EB">
            <w:pPr>
              <w:snapToGrid w:val="0"/>
              <w:spacing w:line="174" w:lineRule="exact"/>
              <w:ind w:right="113"/>
              <w:jc w:val="right"/>
              <w:rPr>
                <w:rFonts w:ascii="Arial" w:hAnsi="Arial" w:cs="Arial"/>
                <w:sz w:val="14"/>
                <w:szCs w:val="14"/>
              </w:rPr>
            </w:pPr>
          </w:p>
        </w:tc>
        <w:tc>
          <w:tcPr>
            <w:tcW w:w="3141" w:type="dxa"/>
            <w:tcBorders>
              <w:left w:val="single" w:sz="6" w:space="0" w:color="000000"/>
            </w:tcBorders>
            <w:shd w:val="clear" w:color="auto" w:fill="auto"/>
            <w:vAlign w:val="bottom"/>
          </w:tcPr>
          <w:p w:rsidR="00DD2169" w:rsidRPr="00DC345D" w:rsidRDefault="00DD2169" w:rsidP="009E42EB">
            <w:pPr>
              <w:spacing w:line="174" w:lineRule="exact"/>
              <w:rPr>
                <w:rFonts w:ascii="Arial" w:hAnsi="Arial" w:cs="Arial"/>
                <w:i/>
                <w:sz w:val="14"/>
                <w:szCs w:val="14"/>
                <w:lang w:val="en-US"/>
              </w:rPr>
            </w:pPr>
            <w:r w:rsidRPr="00DC345D">
              <w:rPr>
                <w:rStyle w:val="hps"/>
                <w:rFonts w:ascii="Arial" w:hAnsi="Arial" w:cs="Arial"/>
                <w:i/>
                <w:sz w:val="14"/>
                <w:szCs w:val="14"/>
                <w:lang w:val="en"/>
              </w:rPr>
              <w:t>Mineral</w:t>
            </w:r>
            <w:r w:rsidRPr="00DC345D">
              <w:rPr>
                <w:rStyle w:val="hps"/>
                <w:rFonts w:ascii="Arial" w:hAnsi="Arial" w:cs="Arial"/>
                <w:i/>
                <w:sz w:val="14"/>
                <w:szCs w:val="14"/>
                <w:lang w:val="en-US"/>
              </w:rPr>
              <w:t xml:space="preserve"> </w:t>
            </w:r>
            <w:r w:rsidRPr="00DC345D">
              <w:rPr>
                <w:rStyle w:val="hps"/>
                <w:rFonts w:ascii="Arial" w:hAnsi="Arial" w:cs="Arial"/>
                <w:i/>
                <w:sz w:val="14"/>
                <w:szCs w:val="14"/>
                <w:lang w:val="en"/>
              </w:rPr>
              <w:t>nitrogen</w:t>
            </w:r>
            <w:r w:rsidRPr="00DC345D">
              <w:rPr>
                <w:rStyle w:val="shorttext"/>
                <w:rFonts w:ascii="Arial" w:hAnsi="Arial" w:cs="Arial"/>
                <w:i/>
                <w:sz w:val="14"/>
                <w:szCs w:val="14"/>
                <w:lang w:val="en-US"/>
              </w:rPr>
              <w:t xml:space="preserve"> </w:t>
            </w:r>
            <w:r w:rsidRPr="00DC345D">
              <w:rPr>
                <w:rStyle w:val="hps"/>
                <w:rFonts w:ascii="Arial" w:hAnsi="Arial" w:cs="Arial"/>
                <w:i/>
                <w:sz w:val="14"/>
                <w:szCs w:val="14"/>
                <w:lang w:val="en"/>
              </w:rPr>
              <w:t>fertilizer</w:t>
            </w:r>
            <w:r w:rsidRPr="00DC345D">
              <w:rPr>
                <w:rFonts w:ascii="Arial" w:hAnsi="Arial" w:cs="Arial"/>
                <w:i/>
                <w:sz w:val="14"/>
                <w:szCs w:val="14"/>
                <w:lang w:val="en-US"/>
              </w:rPr>
              <w:t xml:space="preserve">s, thou. tonnes  </w:t>
            </w:r>
          </w:p>
        </w:tc>
      </w:tr>
      <w:tr w:rsidR="00DD2169" w:rsidRPr="00DC345D" w:rsidTr="00145F7F">
        <w:trPr>
          <w:cantSplit/>
        </w:trPr>
        <w:tc>
          <w:tcPr>
            <w:tcW w:w="3180" w:type="dxa"/>
            <w:shd w:val="clear" w:color="auto" w:fill="auto"/>
            <w:vAlign w:val="bottom"/>
          </w:tcPr>
          <w:p w:rsidR="00DD2169" w:rsidRPr="00DC345D" w:rsidRDefault="00DD2169" w:rsidP="009E42EB">
            <w:pPr>
              <w:spacing w:line="174" w:lineRule="exact"/>
              <w:ind w:left="113"/>
            </w:pPr>
            <w:r w:rsidRPr="00DC345D">
              <w:rPr>
                <w:rFonts w:ascii="Arial" w:hAnsi="Arial" w:cs="Arial"/>
                <w:sz w:val="14"/>
              </w:rPr>
              <w:t>в физическом весе</w:t>
            </w:r>
          </w:p>
        </w:tc>
        <w:tc>
          <w:tcPr>
            <w:tcW w:w="600" w:type="dxa"/>
            <w:tcBorders>
              <w:left w:val="single" w:sz="6" w:space="0" w:color="000000"/>
            </w:tcBorders>
            <w:shd w:val="clear" w:color="auto" w:fill="auto"/>
            <w:vAlign w:val="bottom"/>
          </w:tcPr>
          <w:p w:rsidR="00DD2169" w:rsidRPr="00ED3142" w:rsidRDefault="00DD2169" w:rsidP="009E42EB">
            <w:pPr>
              <w:spacing w:line="174" w:lineRule="exact"/>
              <w:ind w:right="113"/>
              <w:jc w:val="right"/>
              <w:rPr>
                <w:rFonts w:ascii="Arial" w:hAnsi="Arial" w:cs="Arial"/>
                <w:sz w:val="14"/>
                <w:szCs w:val="14"/>
              </w:rPr>
            </w:pPr>
            <w:r w:rsidRPr="00ED3142">
              <w:rPr>
                <w:rFonts w:ascii="Arial" w:hAnsi="Arial" w:cs="Arial"/>
                <w:sz w:val="14"/>
                <w:szCs w:val="14"/>
              </w:rPr>
              <w:t>1</w:t>
            </w:r>
            <w:r w:rsidRPr="00ED3142">
              <w:rPr>
                <w:rFonts w:ascii="Arial" w:hAnsi="Arial" w:cs="Arial"/>
                <w:sz w:val="14"/>
                <w:szCs w:val="14"/>
                <w:lang w:val="en-US"/>
              </w:rPr>
              <w:t> </w:t>
            </w:r>
            <w:r w:rsidRPr="00ED3142">
              <w:rPr>
                <w:rFonts w:ascii="Arial" w:hAnsi="Arial" w:cs="Arial"/>
                <w:sz w:val="14"/>
                <w:szCs w:val="14"/>
              </w:rPr>
              <w:t>033</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1 007</w:t>
            </w:r>
          </w:p>
        </w:tc>
        <w:tc>
          <w:tcPr>
            <w:tcW w:w="601"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863</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216</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189</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247</w:t>
            </w:r>
          </w:p>
        </w:tc>
        <w:tc>
          <w:tcPr>
            <w:tcW w:w="3141" w:type="dxa"/>
            <w:tcBorders>
              <w:left w:val="single" w:sz="6" w:space="0" w:color="000000"/>
            </w:tcBorders>
            <w:shd w:val="clear" w:color="auto" w:fill="auto"/>
            <w:vAlign w:val="bottom"/>
          </w:tcPr>
          <w:p w:rsidR="00DD2169" w:rsidRPr="00DC345D" w:rsidRDefault="00DD2169" w:rsidP="009E42EB">
            <w:pPr>
              <w:spacing w:line="174" w:lineRule="exact"/>
              <w:ind w:left="113"/>
              <w:rPr>
                <w:rFonts w:ascii="Arial" w:hAnsi="Arial" w:cs="Arial"/>
                <w:i/>
                <w:sz w:val="14"/>
                <w:szCs w:val="14"/>
              </w:rPr>
            </w:pPr>
            <w:r w:rsidRPr="00DC345D">
              <w:rPr>
                <w:rStyle w:val="hpsalt-edited"/>
                <w:rFonts w:ascii="Arial" w:hAnsi="Arial" w:cs="Arial"/>
                <w:i/>
                <w:sz w:val="14"/>
                <w:szCs w:val="14"/>
                <w:lang w:val="en"/>
              </w:rPr>
              <w:t>in physical weight</w:t>
            </w:r>
          </w:p>
        </w:tc>
      </w:tr>
      <w:tr w:rsidR="00DD2169" w:rsidRPr="00DC345D" w:rsidTr="00145F7F">
        <w:trPr>
          <w:cantSplit/>
        </w:trPr>
        <w:tc>
          <w:tcPr>
            <w:tcW w:w="3180" w:type="dxa"/>
            <w:shd w:val="clear" w:color="auto" w:fill="auto"/>
            <w:vAlign w:val="bottom"/>
          </w:tcPr>
          <w:p w:rsidR="00DD2169" w:rsidRPr="00DC345D" w:rsidRDefault="00DD2169" w:rsidP="009E42EB">
            <w:pPr>
              <w:spacing w:line="174" w:lineRule="exact"/>
              <w:ind w:left="113"/>
            </w:pPr>
            <w:r w:rsidRPr="00DC345D">
              <w:rPr>
                <w:rFonts w:ascii="Arial" w:hAnsi="Arial" w:cs="Arial"/>
                <w:sz w:val="14"/>
              </w:rPr>
              <w:t>в пересчете на 100% питательных веществ</w:t>
            </w:r>
          </w:p>
        </w:tc>
        <w:tc>
          <w:tcPr>
            <w:tcW w:w="600" w:type="dxa"/>
            <w:tcBorders>
              <w:left w:val="single" w:sz="6" w:space="0" w:color="000000"/>
            </w:tcBorders>
            <w:shd w:val="clear" w:color="auto" w:fill="auto"/>
            <w:vAlign w:val="bottom"/>
          </w:tcPr>
          <w:p w:rsidR="00DD2169" w:rsidRPr="00ED3142" w:rsidRDefault="00DD2169" w:rsidP="009E42EB">
            <w:pPr>
              <w:spacing w:line="174" w:lineRule="exact"/>
              <w:ind w:right="113"/>
              <w:jc w:val="right"/>
              <w:rPr>
                <w:rFonts w:ascii="Arial" w:hAnsi="Arial" w:cs="Arial"/>
                <w:sz w:val="14"/>
                <w:szCs w:val="14"/>
              </w:rPr>
            </w:pPr>
            <w:r w:rsidRPr="00ED3142">
              <w:rPr>
                <w:rFonts w:ascii="Arial" w:hAnsi="Arial" w:cs="Arial"/>
                <w:sz w:val="14"/>
                <w:szCs w:val="14"/>
              </w:rPr>
              <w:t>400</w:t>
            </w:r>
          </w:p>
        </w:tc>
        <w:tc>
          <w:tcPr>
            <w:tcW w:w="600" w:type="dxa"/>
            <w:tcBorders>
              <w:left w:val="single" w:sz="6" w:space="0" w:color="000000"/>
            </w:tcBorders>
            <w:shd w:val="clear" w:color="auto" w:fill="auto"/>
            <w:vAlign w:val="bottom"/>
          </w:tcPr>
          <w:p w:rsidR="00DD2169" w:rsidRPr="00DD2169" w:rsidRDefault="00DD2169" w:rsidP="00542FEB">
            <w:pPr>
              <w:spacing w:line="174" w:lineRule="exact"/>
              <w:ind w:right="113"/>
              <w:jc w:val="right"/>
              <w:rPr>
                <w:rFonts w:ascii="Arial" w:hAnsi="Arial" w:cs="Arial"/>
                <w:sz w:val="14"/>
                <w:szCs w:val="14"/>
              </w:rPr>
            </w:pPr>
            <w:r w:rsidRPr="00DD2169">
              <w:rPr>
                <w:rFonts w:ascii="Arial" w:hAnsi="Arial" w:cs="Arial"/>
                <w:sz w:val="14"/>
                <w:szCs w:val="14"/>
              </w:rPr>
              <w:t>3</w:t>
            </w:r>
            <w:r w:rsidR="00542FEB">
              <w:rPr>
                <w:rFonts w:ascii="Arial" w:hAnsi="Arial" w:cs="Arial"/>
                <w:sz w:val="14"/>
                <w:szCs w:val="14"/>
                <w:lang w:val="en-US"/>
              </w:rPr>
              <w:t>6</w:t>
            </w:r>
            <w:r w:rsidRPr="00DD2169">
              <w:rPr>
                <w:rFonts w:ascii="Arial" w:hAnsi="Arial" w:cs="Arial"/>
                <w:sz w:val="14"/>
                <w:szCs w:val="14"/>
              </w:rPr>
              <w:t>9</w:t>
            </w:r>
          </w:p>
        </w:tc>
        <w:tc>
          <w:tcPr>
            <w:tcW w:w="601"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321</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216</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189</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247</w:t>
            </w:r>
          </w:p>
        </w:tc>
        <w:tc>
          <w:tcPr>
            <w:tcW w:w="3141" w:type="dxa"/>
            <w:tcBorders>
              <w:left w:val="single" w:sz="6" w:space="0" w:color="000000"/>
            </w:tcBorders>
            <w:shd w:val="clear" w:color="auto" w:fill="auto"/>
            <w:vAlign w:val="bottom"/>
          </w:tcPr>
          <w:p w:rsidR="00DD2169" w:rsidRPr="00DC345D" w:rsidRDefault="00DD2169" w:rsidP="009E42EB">
            <w:pPr>
              <w:spacing w:line="174" w:lineRule="exact"/>
              <w:ind w:left="113"/>
              <w:rPr>
                <w:rFonts w:ascii="Arial" w:hAnsi="Arial" w:cs="Arial"/>
                <w:i/>
                <w:sz w:val="14"/>
                <w:szCs w:val="14"/>
              </w:rPr>
            </w:pPr>
            <w:r w:rsidRPr="00DC345D">
              <w:rPr>
                <w:rStyle w:val="hpsalt-edited"/>
                <w:rFonts w:ascii="Arial" w:hAnsi="Arial" w:cs="Arial"/>
                <w:i/>
                <w:sz w:val="14"/>
                <w:szCs w:val="14"/>
                <w:lang w:val="en"/>
              </w:rPr>
              <w:t>in equivalent of</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100</w:t>
            </w:r>
            <w:r w:rsidRPr="00DC345D">
              <w:rPr>
                <w:rStyle w:val="shorttext"/>
                <w:rFonts w:ascii="Arial" w:hAnsi="Arial" w:cs="Arial"/>
                <w:i/>
                <w:sz w:val="14"/>
                <w:szCs w:val="14"/>
                <w:lang w:val="en"/>
              </w:rPr>
              <w:t>% nutrient</w:t>
            </w:r>
            <w:r w:rsidRPr="00DC345D">
              <w:rPr>
                <w:rFonts w:ascii="Arial" w:hAnsi="Arial" w:cs="Arial"/>
                <w:i/>
                <w:sz w:val="14"/>
                <w:szCs w:val="14"/>
                <w:lang w:val="en"/>
              </w:rPr>
              <w:t>s</w:t>
            </w:r>
          </w:p>
        </w:tc>
      </w:tr>
      <w:tr w:rsidR="00DD2169" w:rsidRPr="00287B19" w:rsidTr="00145F7F">
        <w:trPr>
          <w:cantSplit/>
        </w:trPr>
        <w:tc>
          <w:tcPr>
            <w:tcW w:w="3180" w:type="dxa"/>
            <w:shd w:val="clear" w:color="auto" w:fill="auto"/>
            <w:vAlign w:val="bottom"/>
          </w:tcPr>
          <w:p w:rsidR="00DD2169" w:rsidRPr="00DC345D" w:rsidRDefault="00DD2169" w:rsidP="009E42EB">
            <w:pPr>
              <w:pStyle w:val="14"/>
              <w:widowControl/>
              <w:spacing w:line="174" w:lineRule="exact"/>
            </w:pPr>
            <w:r w:rsidRPr="00DC345D">
              <w:t>Удобрения минеральные калийные, тыс. т:</w:t>
            </w:r>
          </w:p>
        </w:tc>
        <w:tc>
          <w:tcPr>
            <w:tcW w:w="600" w:type="dxa"/>
            <w:tcBorders>
              <w:left w:val="single" w:sz="6" w:space="0" w:color="000000"/>
            </w:tcBorders>
            <w:shd w:val="clear" w:color="auto" w:fill="auto"/>
            <w:vAlign w:val="bottom"/>
          </w:tcPr>
          <w:p w:rsidR="00DD2169" w:rsidRPr="00ED3142" w:rsidRDefault="00DD2169" w:rsidP="009E42EB">
            <w:pPr>
              <w:snapToGrid w:val="0"/>
              <w:spacing w:line="174"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DD2169" w:rsidRPr="00DD2169" w:rsidRDefault="00DD2169" w:rsidP="009E42EB">
            <w:pPr>
              <w:snapToGrid w:val="0"/>
              <w:spacing w:line="174" w:lineRule="exact"/>
              <w:ind w:right="113"/>
              <w:jc w:val="right"/>
              <w:rPr>
                <w:rFonts w:ascii="Arial" w:hAnsi="Arial" w:cs="Arial"/>
                <w:sz w:val="14"/>
                <w:szCs w:val="14"/>
              </w:rPr>
            </w:pPr>
          </w:p>
        </w:tc>
        <w:tc>
          <w:tcPr>
            <w:tcW w:w="601" w:type="dxa"/>
            <w:tcBorders>
              <w:left w:val="single" w:sz="6" w:space="0" w:color="000000"/>
            </w:tcBorders>
            <w:shd w:val="clear" w:color="auto" w:fill="auto"/>
            <w:vAlign w:val="bottom"/>
          </w:tcPr>
          <w:p w:rsidR="00DD2169" w:rsidRPr="00DD2169" w:rsidRDefault="00DD2169" w:rsidP="009E42EB">
            <w:pPr>
              <w:snapToGrid w:val="0"/>
              <w:spacing w:line="174"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DD2169" w:rsidRPr="00DD2169" w:rsidRDefault="00DD2169" w:rsidP="009E42EB">
            <w:pPr>
              <w:snapToGrid w:val="0"/>
              <w:spacing w:line="174"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DD2169" w:rsidRPr="00DD2169" w:rsidRDefault="00DD2169" w:rsidP="009E42EB">
            <w:pPr>
              <w:snapToGrid w:val="0"/>
              <w:spacing w:line="174"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DD2169" w:rsidRPr="00DD2169" w:rsidRDefault="00DD2169" w:rsidP="009E42EB">
            <w:pPr>
              <w:snapToGrid w:val="0"/>
              <w:spacing w:line="174" w:lineRule="exact"/>
              <w:ind w:right="113"/>
              <w:jc w:val="right"/>
              <w:rPr>
                <w:rFonts w:ascii="Arial" w:hAnsi="Arial" w:cs="Arial"/>
                <w:sz w:val="14"/>
                <w:szCs w:val="14"/>
              </w:rPr>
            </w:pPr>
          </w:p>
        </w:tc>
        <w:tc>
          <w:tcPr>
            <w:tcW w:w="3141" w:type="dxa"/>
            <w:tcBorders>
              <w:left w:val="single" w:sz="6" w:space="0" w:color="000000"/>
            </w:tcBorders>
            <w:shd w:val="clear" w:color="auto" w:fill="auto"/>
            <w:vAlign w:val="bottom"/>
          </w:tcPr>
          <w:p w:rsidR="00DD2169" w:rsidRPr="00DC345D" w:rsidRDefault="00DD2169" w:rsidP="009E42EB">
            <w:pPr>
              <w:pStyle w:val="14"/>
              <w:widowControl/>
              <w:spacing w:line="174" w:lineRule="exact"/>
              <w:rPr>
                <w:i/>
                <w:szCs w:val="14"/>
                <w:lang w:val="en-US"/>
              </w:rPr>
            </w:pPr>
            <w:r w:rsidRPr="00DC345D">
              <w:rPr>
                <w:rStyle w:val="a4"/>
                <w:i/>
                <w:color w:val="auto"/>
                <w:szCs w:val="14"/>
                <w:u w:val="none"/>
                <w:lang w:val="en"/>
              </w:rPr>
              <w:t>Mineral potash fertilizers</w:t>
            </w:r>
            <w:r w:rsidRPr="00DC345D">
              <w:rPr>
                <w:i/>
                <w:szCs w:val="14"/>
                <w:lang w:val="en-US"/>
              </w:rPr>
              <w:t>, thou. tonnes:</w:t>
            </w:r>
          </w:p>
        </w:tc>
      </w:tr>
      <w:tr w:rsidR="00DD2169" w:rsidRPr="00DC345D" w:rsidTr="00145F7F">
        <w:trPr>
          <w:cantSplit/>
        </w:trPr>
        <w:tc>
          <w:tcPr>
            <w:tcW w:w="3180" w:type="dxa"/>
            <w:shd w:val="clear" w:color="auto" w:fill="auto"/>
            <w:vAlign w:val="bottom"/>
          </w:tcPr>
          <w:p w:rsidR="00DD2169" w:rsidRPr="00DC345D" w:rsidRDefault="00DD2169" w:rsidP="009E42EB">
            <w:pPr>
              <w:spacing w:line="174" w:lineRule="exact"/>
              <w:ind w:left="113"/>
            </w:pPr>
            <w:r w:rsidRPr="00DC345D">
              <w:rPr>
                <w:rFonts w:ascii="Arial" w:hAnsi="Arial" w:cs="Arial"/>
                <w:sz w:val="14"/>
              </w:rPr>
              <w:t>в физическом весе</w:t>
            </w:r>
          </w:p>
        </w:tc>
        <w:tc>
          <w:tcPr>
            <w:tcW w:w="600" w:type="dxa"/>
            <w:tcBorders>
              <w:left w:val="single" w:sz="6" w:space="0" w:color="000000"/>
            </w:tcBorders>
            <w:shd w:val="clear" w:color="auto" w:fill="auto"/>
            <w:vAlign w:val="bottom"/>
          </w:tcPr>
          <w:p w:rsidR="00DD2169" w:rsidRPr="00ED3142" w:rsidRDefault="00DD2169" w:rsidP="009E42EB">
            <w:pPr>
              <w:spacing w:line="174" w:lineRule="exact"/>
              <w:ind w:right="113"/>
              <w:jc w:val="right"/>
              <w:rPr>
                <w:rFonts w:ascii="Arial" w:hAnsi="Arial" w:cs="Arial"/>
                <w:sz w:val="14"/>
                <w:szCs w:val="14"/>
              </w:rPr>
            </w:pPr>
            <w:r w:rsidRPr="00ED3142">
              <w:rPr>
                <w:rFonts w:ascii="Arial" w:hAnsi="Arial" w:cs="Arial"/>
                <w:sz w:val="14"/>
                <w:szCs w:val="14"/>
              </w:rPr>
              <w:t>33,1</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21,8</w:t>
            </w:r>
          </w:p>
        </w:tc>
        <w:tc>
          <w:tcPr>
            <w:tcW w:w="601"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14,6</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13,3</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7,3</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6,3</w:t>
            </w:r>
          </w:p>
        </w:tc>
        <w:tc>
          <w:tcPr>
            <w:tcW w:w="3141" w:type="dxa"/>
            <w:tcBorders>
              <w:left w:val="single" w:sz="6" w:space="0" w:color="000000"/>
            </w:tcBorders>
            <w:shd w:val="clear" w:color="auto" w:fill="auto"/>
            <w:vAlign w:val="bottom"/>
          </w:tcPr>
          <w:p w:rsidR="00DD2169" w:rsidRPr="00DC345D" w:rsidRDefault="00DD2169" w:rsidP="009E42EB">
            <w:pPr>
              <w:spacing w:line="174" w:lineRule="exact"/>
              <w:ind w:left="113"/>
              <w:rPr>
                <w:rFonts w:ascii="Arial" w:hAnsi="Arial" w:cs="Arial"/>
                <w:i/>
                <w:sz w:val="14"/>
                <w:szCs w:val="14"/>
              </w:rPr>
            </w:pPr>
            <w:r w:rsidRPr="00DC345D">
              <w:rPr>
                <w:rFonts w:ascii="Arial" w:hAnsi="Arial" w:cs="Arial"/>
                <w:i/>
                <w:sz w:val="14"/>
                <w:szCs w:val="14"/>
                <w:lang w:val="en"/>
              </w:rPr>
              <w:t>in physical weight</w:t>
            </w:r>
          </w:p>
        </w:tc>
      </w:tr>
      <w:tr w:rsidR="00DD2169" w:rsidRPr="00DC345D" w:rsidTr="00145F7F">
        <w:trPr>
          <w:cantSplit/>
        </w:trPr>
        <w:tc>
          <w:tcPr>
            <w:tcW w:w="3180" w:type="dxa"/>
            <w:shd w:val="clear" w:color="auto" w:fill="auto"/>
            <w:vAlign w:val="bottom"/>
          </w:tcPr>
          <w:p w:rsidR="00DD2169" w:rsidRPr="00DC345D" w:rsidRDefault="00DD2169" w:rsidP="009E42EB">
            <w:pPr>
              <w:spacing w:line="174" w:lineRule="exact"/>
              <w:ind w:left="113"/>
            </w:pPr>
            <w:r w:rsidRPr="00DC345D">
              <w:rPr>
                <w:rFonts w:ascii="Arial" w:hAnsi="Arial" w:cs="Arial"/>
                <w:sz w:val="14"/>
              </w:rPr>
              <w:t>в пересчете на 100% питательных веществ</w:t>
            </w:r>
          </w:p>
        </w:tc>
        <w:tc>
          <w:tcPr>
            <w:tcW w:w="600" w:type="dxa"/>
            <w:tcBorders>
              <w:left w:val="single" w:sz="6" w:space="0" w:color="000000"/>
            </w:tcBorders>
            <w:shd w:val="clear" w:color="auto" w:fill="auto"/>
            <w:vAlign w:val="bottom"/>
          </w:tcPr>
          <w:p w:rsidR="00DD2169" w:rsidRPr="00ED3142" w:rsidRDefault="00DD2169" w:rsidP="009E42EB">
            <w:pPr>
              <w:spacing w:line="174" w:lineRule="exact"/>
              <w:ind w:right="113"/>
              <w:jc w:val="right"/>
              <w:rPr>
                <w:rFonts w:ascii="Arial" w:hAnsi="Arial" w:cs="Arial"/>
                <w:sz w:val="14"/>
                <w:szCs w:val="14"/>
              </w:rPr>
            </w:pPr>
            <w:r w:rsidRPr="00ED3142">
              <w:rPr>
                <w:rFonts w:ascii="Arial" w:hAnsi="Arial" w:cs="Arial"/>
                <w:sz w:val="14"/>
                <w:szCs w:val="14"/>
              </w:rPr>
              <w:t>17,9</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11,0</w:t>
            </w:r>
          </w:p>
        </w:tc>
        <w:tc>
          <w:tcPr>
            <w:tcW w:w="601"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7,2</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13,3</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7,3</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6,3</w:t>
            </w:r>
          </w:p>
        </w:tc>
        <w:tc>
          <w:tcPr>
            <w:tcW w:w="3141" w:type="dxa"/>
            <w:tcBorders>
              <w:left w:val="single" w:sz="6" w:space="0" w:color="000000"/>
            </w:tcBorders>
            <w:shd w:val="clear" w:color="auto" w:fill="auto"/>
            <w:vAlign w:val="bottom"/>
          </w:tcPr>
          <w:p w:rsidR="00DD2169" w:rsidRPr="00DC345D" w:rsidRDefault="00DD2169" w:rsidP="009E42EB">
            <w:pPr>
              <w:spacing w:line="174" w:lineRule="exact"/>
              <w:ind w:left="113"/>
              <w:rPr>
                <w:rFonts w:ascii="Arial" w:hAnsi="Arial" w:cs="Arial"/>
                <w:i/>
                <w:sz w:val="14"/>
                <w:szCs w:val="14"/>
              </w:rPr>
            </w:pPr>
            <w:r w:rsidRPr="00DC345D">
              <w:rPr>
                <w:rStyle w:val="hpsalt-edited"/>
                <w:rFonts w:ascii="Arial" w:hAnsi="Arial" w:cs="Arial"/>
                <w:i/>
                <w:sz w:val="14"/>
                <w:szCs w:val="14"/>
                <w:lang w:val="en"/>
              </w:rPr>
              <w:t>in equivalent of</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100</w:t>
            </w:r>
            <w:r w:rsidRPr="00DC345D">
              <w:rPr>
                <w:rStyle w:val="shorttext"/>
                <w:rFonts w:ascii="Arial" w:hAnsi="Arial" w:cs="Arial"/>
                <w:i/>
                <w:sz w:val="14"/>
                <w:szCs w:val="14"/>
                <w:lang w:val="en"/>
              </w:rPr>
              <w:t>% nutrient</w:t>
            </w:r>
            <w:r w:rsidRPr="00DC345D">
              <w:rPr>
                <w:rFonts w:ascii="Arial" w:hAnsi="Arial" w:cs="Arial"/>
                <w:i/>
                <w:sz w:val="14"/>
                <w:szCs w:val="14"/>
                <w:lang w:val="en"/>
              </w:rPr>
              <w:t>s</w:t>
            </w:r>
          </w:p>
        </w:tc>
      </w:tr>
      <w:tr w:rsidR="00DD2169" w:rsidRPr="00287B19" w:rsidTr="00145F7F">
        <w:trPr>
          <w:cantSplit/>
        </w:trPr>
        <w:tc>
          <w:tcPr>
            <w:tcW w:w="3180" w:type="dxa"/>
            <w:shd w:val="clear" w:color="auto" w:fill="auto"/>
            <w:vAlign w:val="bottom"/>
          </w:tcPr>
          <w:p w:rsidR="00DD2169" w:rsidRPr="00DC345D" w:rsidRDefault="00DD2169" w:rsidP="009E42EB">
            <w:pPr>
              <w:spacing w:line="174" w:lineRule="exact"/>
            </w:pPr>
            <w:r w:rsidRPr="00DC345D">
              <w:rPr>
                <w:rFonts w:ascii="Arial" w:hAnsi="Arial" w:cs="Arial"/>
                <w:sz w:val="14"/>
              </w:rPr>
              <w:t>Удобрения минеральные смешанные, тыс. т</w:t>
            </w:r>
          </w:p>
        </w:tc>
        <w:tc>
          <w:tcPr>
            <w:tcW w:w="600" w:type="dxa"/>
            <w:tcBorders>
              <w:left w:val="single" w:sz="6" w:space="0" w:color="000000"/>
            </w:tcBorders>
            <w:shd w:val="clear" w:color="auto" w:fill="auto"/>
            <w:vAlign w:val="bottom"/>
          </w:tcPr>
          <w:p w:rsidR="00DD2169" w:rsidRPr="00ED3142" w:rsidRDefault="00DD2169" w:rsidP="009E42EB">
            <w:pPr>
              <w:spacing w:line="174" w:lineRule="exact"/>
              <w:ind w:right="113"/>
              <w:jc w:val="right"/>
              <w:rPr>
                <w:rFonts w:ascii="Arial" w:hAnsi="Arial" w:cs="Arial"/>
                <w:sz w:val="14"/>
                <w:szCs w:val="14"/>
              </w:rPr>
            </w:pPr>
            <w:r w:rsidRPr="00ED3142">
              <w:rPr>
                <w:rFonts w:ascii="Arial" w:hAnsi="Arial" w:cs="Arial"/>
                <w:sz w:val="14"/>
                <w:szCs w:val="14"/>
              </w:rPr>
              <w:t>840</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622</w:t>
            </w:r>
          </w:p>
        </w:tc>
        <w:tc>
          <w:tcPr>
            <w:tcW w:w="601"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512</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305</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193</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247</w:t>
            </w:r>
          </w:p>
        </w:tc>
        <w:tc>
          <w:tcPr>
            <w:tcW w:w="3141" w:type="dxa"/>
            <w:tcBorders>
              <w:left w:val="single" w:sz="6" w:space="0" w:color="000000"/>
            </w:tcBorders>
            <w:shd w:val="clear" w:color="auto" w:fill="auto"/>
            <w:vAlign w:val="bottom"/>
          </w:tcPr>
          <w:p w:rsidR="00DD2169" w:rsidRPr="00DC345D" w:rsidRDefault="00DD2169" w:rsidP="009E42EB">
            <w:pPr>
              <w:spacing w:line="174" w:lineRule="exact"/>
              <w:rPr>
                <w:rFonts w:ascii="Arial" w:hAnsi="Arial" w:cs="Arial"/>
                <w:i/>
                <w:sz w:val="14"/>
                <w:szCs w:val="14"/>
                <w:lang w:val="en-US"/>
              </w:rPr>
            </w:pPr>
            <w:r w:rsidRPr="00DC345D">
              <w:rPr>
                <w:rStyle w:val="a4"/>
                <w:rFonts w:ascii="Arial" w:hAnsi="Arial" w:cs="Arial"/>
                <w:i/>
                <w:color w:val="auto"/>
                <w:sz w:val="14"/>
                <w:szCs w:val="14"/>
                <w:u w:val="none"/>
                <w:lang w:val="en"/>
              </w:rPr>
              <w:t>Mineral mixed fertilizer</w:t>
            </w:r>
            <w:r w:rsidRPr="00DC345D">
              <w:rPr>
                <w:rFonts w:ascii="Arial" w:hAnsi="Arial" w:cs="Arial"/>
                <w:i/>
                <w:sz w:val="14"/>
                <w:szCs w:val="14"/>
                <w:lang w:val="en-US"/>
              </w:rPr>
              <w:t xml:space="preserve">s, thou. tonnes  </w:t>
            </w:r>
          </w:p>
        </w:tc>
      </w:tr>
      <w:tr w:rsidR="00DD2169" w:rsidRPr="00287B19" w:rsidTr="00145F7F">
        <w:trPr>
          <w:cantSplit/>
        </w:trPr>
        <w:tc>
          <w:tcPr>
            <w:tcW w:w="3180" w:type="dxa"/>
            <w:shd w:val="clear" w:color="auto" w:fill="auto"/>
            <w:vAlign w:val="bottom"/>
          </w:tcPr>
          <w:p w:rsidR="00DD2169" w:rsidRPr="00DC345D" w:rsidRDefault="00DD2169" w:rsidP="009E42EB">
            <w:pPr>
              <w:spacing w:line="174" w:lineRule="exact"/>
            </w:pPr>
            <w:r w:rsidRPr="00DC345D">
              <w:rPr>
                <w:rFonts w:ascii="Arial" w:hAnsi="Arial" w:cs="Arial"/>
                <w:sz w:val="14"/>
              </w:rPr>
              <w:t>Лаки и краски, тыс. т</w:t>
            </w:r>
          </w:p>
        </w:tc>
        <w:tc>
          <w:tcPr>
            <w:tcW w:w="600" w:type="dxa"/>
            <w:tcBorders>
              <w:left w:val="single" w:sz="6" w:space="0" w:color="000000"/>
            </w:tcBorders>
            <w:shd w:val="clear" w:color="auto" w:fill="auto"/>
            <w:vAlign w:val="bottom"/>
          </w:tcPr>
          <w:p w:rsidR="00DD2169" w:rsidRPr="00ED3142" w:rsidRDefault="00DD2169" w:rsidP="009E42EB">
            <w:pPr>
              <w:spacing w:line="174" w:lineRule="exact"/>
              <w:ind w:right="113"/>
              <w:jc w:val="right"/>
              <w:rPr>
                <w:rFonts w:ascii="Arial" w:hAnsi="Arial" w:cs="Arial"/>
                <w:sz w:val="14"/>
                <w:szCs w:val="14"/>
              </w:rPr>
            </w:pPr>
            <w:r w:rsidRPr="00ED3142">
              <w:rPr>
                <w:rFonts w:ascii="Arial" w:hAnsi="Arial" w:cs="Arial"/>
                <w:sz w:val="14"/>
                <w:szCs w:val="14"/>
              </w:rPr>
              <w:t>44,9</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84,6</w:t>
            </w:r>
          </w:p>
        </w:tc>
        <w:tc>
          <w:tcPr>
            <w:tcW w:w="601"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87,4</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71,2</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118</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155</w:t>
            </w:r>
          </w:p>
        </w:tc>
        <w:tc>
          <w:tcPr>
            <w:tcW w:w="3141" w:type="dxa"/>
            <w:tcBorders>
              <w:left w:val="single" w:sz="6" w:space="0" w:color="000000"/>
            </w:tcBorders>
            <w:shd w:val="clear" w:color="auto" w:fill="auto"/>
            <w:vAlign w:val="bottom"/>
          </w:tcPr>
          <w:p w:rsidR="00DD2169" w:rsidRPr="00DC345D" w:rsidRDefault="00DD2169" w:rsidP="009E42EB">
            <w:pPr>
              <w:spacing w:line="174" w:lineRule="exact"/>
              <w:rPr>
                <w:rFonts w:ascii="Arial" w:hAnsi="Arial" w:cs="Arial"/>
                <w:i/>
                <w:sz w:val="14"/>
                <w:szCs w:val="14"/>
                <w:lang w:val="en-US"/>
              </w:rPr>
            </w:pPr>
            <w:r w:rsidRPr="00DC345D">
              <w:rPr>
                <w:rFonts w:ascii="Arial" w:hAnsi="Arial" w:cs="Arial"/>
                <w:i/>
                <w:sz w:val="14"/>
                <w:szCs w:val="14"/>
                <w:lang w:val="en-US"/>
              </w:rPr>
              <w:t>Lakes</w:t>
            </w:r>
            <w:r w:rsidRPr="00DC345D">
              <w:rPr>
                <w:rFonts w:ascii="Arial" w:hAnsi="Arial" w:cs="Arial"/>
                <w:i/>
                <w:sz w:val="14"/>
                <w:szCs w:val="14"/>
                <w:lang w:val="en"/>
              </w:rPr>
              <w:t xml:space="preserve"> and paints</w:t>
            </w:r>
            <w:r w:rsidRPr="00DC345D">
              <w:rPr>
                <w:rFonts w:ascii="Arial" w:hAnsi="Arial" w:cs="Arial"/>
                <w:i/>
                <w:sz w:val="14"/>
                <w:szCs w:val="14"/>
                <w:lang w:val="en-US"/>
              </w:rPr>
              <w:t xml:space="preserve">, thou. tonnes  </w:t>
            </w:r>
          </w:p>
        </w:tc>
      </w:tr>
      <w:tr w:rsidR="00DD2169" w:rsidRPr="00287B19" w:rsidTr="00145F7F">
        <w:trPr>
          <w:cantSplit/>
        </w:trPr>
        <w:tc>
          <w:tcPr>
            <w:tcW w:w="3180" w:type="dxa"/>
            <w:shd w:val="clear" w:color="auto" w:fill="auto"/>
            <w:vAlign w:val="bottom"/>
          </w:tcPr>
          <w:p w:rsidR="00DD2169" w:rsidRPr="00DC345D" w:rsidRDefault="00DD2169" w:rsidP="009E42EB">
            <w:pPr>
              <w:spacing w:line="174" w:lineRule="exact"/>
            </w:pPr>
            <w:r w:rsidRPr="00DC345D">
              <w:rPr>
                <w:rFonts w:ascii="Arial" w:hAnsi="Arial" w:cs="Arial"/>
                <w:sz w:val="14"/>
              </w:rPr>
              <w:t xml:space="preserve">Эфирные масла и резиноиды, парфюмерные, </w:t>
            </w:r>
            <w:r w:rsidRPr="00DC345D">
              <w:rPr>
                <w:rFonts w:ascii="Arial" w:hAnsi="Arial" w:cs="Arial"/>
                <w:sz w:val="14"/>
              </w:rPr>
              <w:br/>
              <w:t>косметические или туалетные средства</w:t>
            </w:r>
          </w:p>
        </w:tc>
        <w:tc>
          <w:tcPr>
            <w:tcW w:w="600" w:type="dxa"/>
            <w:tcBorders>
              <w:left w:val="single" w:sz="6" w:space="0" w:color="000000"/>
            </w:tcBorders>
            <w:shd w:val="clear" w:color="auto" w:fill="auto"/>
            <w:vAlign w:val="bottom"/>
          </w:tcPr>
          <w:p w:rsidR="00DD2169" w:rsidRPr="00ED3142" w:rsidRDefault="00DD2169" w:rsidP="009E42EB">
            <w:pPr>
              <w:spacing w:line="174" w:lineRule="exact"/>
              <w:ind w:right="113"/>
              <w:jc w:val="right"/>
              <w:rPr>
                <w:rFonts w:ascii="Arial" w:hAnsi="Arial" w:cs="Arial"/>
                <w:sz w:val="14"/>
                <w:szCs w:val="14"/>
              </w:rPr>
            </w:pPr>
            <w:r>
              <w:rPr>
                <w:rFonts w:ascii="Arial" w:hAnsi="Arial" w:cs="Arial"/>
                <w:sz w:val="14"/>
                <w:szCs w:val="14"/>
              </w:rPr>
              <w:t>–</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w:t>
            </w:r>
          </w:p>
        </w:tc>
        <w:tc>
          <w:tcPr>
            <w:tcW w:w="601"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Pr>
                <w:rFonts w:ascii="Arial" w:hAnsi="Arial" w:cs="Arial"/>
                <w:sz w:val="14"/>
                <w:szCs w:val="14"/>
              </w:rPr>
              <w:t>–</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323</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566</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651</w:t>
            </w:r>
          </w:p>
        </w:tc>
        <w:tc>
          <w:tcPr>
            <w:tcW w:w="3141" w:type="dxa"/>
            <w:tcBorders>
              <w:left w:val="single" w:sz="6" w:space="0" w:color="000000"/>
            </w:tcBorders>
            <w:shd w:val="clear" w:color="auto" w:fill="auto"/>
            <w:vAlign w:val="bottom"/>
          </w:tcPr>
          <w:p w:rsidR="00DD2169" w:rsidRPr="00DC345D" w:rsidRDefault="00DD2169" w:rsidP="009E42EB">
            <w:pPr>
              <w:spacing w:line="174" w:lineRule="exact"/>
              <w:rPr>
                <w:rFonts w:ascii="Arial" w:hAnsi="Arial" w:cs="Arial"/>
                <w:i/>
                <w:sz w:val="14"/>
                <w:szCs w:val="14"/>
                <w:lang w:val="en-US"/>
              </w:rPr>
            </w:pPr>
            <w:r w:rsidRPr="00DC345D">
              <w:rPr>
                <w:rFonts w:ascii="Arial" w:hAnsi="Arial" w:cs="Arial"/>
                <w:i/>
                <w:sz w:val="14"/>
                <w:szCs w:val="14"/>
                <w:lang w:val="en-US"/>
              </w:rPr>
              <w:t xml:space="preserve">Ether oil and </w:t>
            </w:r>
            <w:r w:rsidRPr="00DC345D">
              <w:rPr>
                <w:rStyle w:val="hps"/>
                <w:rFonts w:ascii="Arial" w:hAnsi="Arial" w:cs="Arial"/>
                <w:i/>
                <w:sz w:val="14"/>
                <w:szCs w:val="14"/>
                <w:shd w:val="clear" w:color="auto" w:fill="FFFFFF"/>
                <w:lang w:val="en-US"/>
              </w:rPr>
              <w:t xml:space="preserve">resinoids, perfumery, cosmetic </w:t>
            </w:r>
            <w:r>
              <w:rPr>
                <w:rStyle w:val="hps"/>
                <w:rFonts w:ascii="Arial" w:hAnsi="Arial" w:cs="Arial"/>
                <w:i/>
                <w:sz w:val="14"/>
                <w:szCs w:val="14"/>
                <w:shd w:val="clear" w:color="auto" w:fill="FFFFFF"/>
                <w:lang w:val="en-US"/>
              </w:rPr>
              <w:br/>
            </w:r>
            <w:r w:rsidRPr="00DC345D">
              <w:rPr>
                <w:rStyle w:val="hps"/>
                <w:rFonts w:ascii="Arial" w:hAnsi="Arial" w:cs="Arial"/>
                <w:i/>
                <w:sz w:val="14"/>
                <w:szCs w:val="14"/>
                <w:shd w:val="clear" w:color="auto" w:fill="FFFFFF"/>
                <w:lang w:val="en-US"/>
              </w:rPr>
              <w:t>or toilet articles</w:t>
            </w:r>
          </w:p>
        </w:tc>
      </w:tr>
      <w:tr w:rsidR="00DD2169" w:rsidRPr="00551927" w:rsidTr="00145F7F">
        <w:trPr>
          <w:cantSplit/>
        </w:trPr>
        <w:tc>
          <w:tcPr>
            <w:tcW w:w="3180" w:type="dxa"/>
            <w:shd w:val="clear" w:color="auto" w:fill="auto"/>
            <w:vAlign w:val="bottom"/>
          </w:tcPr>
          <w:p w:rsidR="00DD2169" w:rsidRPr="00551927" w:rsidRDefault="00DD2169" w:rsidP="009E42EB">
            <w:pPr>
              <w:spacing w:line="174" w:lineRule="exact"/>
              <w:ind w:left="567"/>
              <w:rPr>
                <w:lang w:val="en-US"/>
              </w:rPr>
            </w:pPr>
            <w:r w:rsidRPr="00DC345D">
              <w:rPr>
                <w:rFonts w:ascii="Arial" w:hAnsi="Arial" w:cs="Arial"/>
                <w:sz w:val="14"/>
              </w:rPr>
              <w:t>из</w:t>
            </w:r>
            <w:r w:rsidRPr="00551927">
              <w:rPr>
                <w:rFonts w:ascii="Arial" w:hAnsi="Arial" w:cs="Arial"/>
                <w:sz w:val="14"/>
                <w:lang w:val="en-US"/>
              </w:rPr>
              <w:t xml:space="preserve"> </w:t>
            </w:r>
            <w:r w:rsidRPr="00DC345D">
              <w:rPr>
                <w:rFonts w:ascii="Arial" w:hAnsi="Arial" w:cs="Arial"/>
                <w:sz w:val="14"/>
              </w:rPr>
              <w:t>них</w:t>
            </w:r>
            <w:r w:rsidRPr="00551927">
              <w:rPr>
                <w:rFonts w:ascii="Arial" w:hAnsi="Arial" w:cs="Arial"/>
                <w:sz w:val="14"/>
                <w:lang w:val="en-US"/>
              </w:rPr>
              <w:t>:</w:t>
            </w:r>
          </w:p>
        </w:tc>
        <w:tc>
          <w:tcPr>
            <w:tcW w:w="600" w:type="dxa"/>
            <w:tcBorders>
              <w:left w:val="single" w:sz="6" w:space="0" w:color="000000"/>
            </w:tcBorders>
            <w:shd w:val="clear" w:color="auto" w:fill="auto"/>
            <w:vAlign w:val="bottom"/>
          </w:tcPr>
          <w:p w:rsidR="00DD2169" w:rsidRPr="00551927" w:rsidRDefault="00DD2169" w:rsidP="009E42EB">
            <w:pPr>
              <w:snapToGrid w:val="0"/>
              <w:spacing w:line="174" w:lineRule="exact"/>
              <w:ind w:right="113"/>
              <w:jc w:val="right"/>
              <w:rPr>
                <w:rFonts w:ascii="Arial" w:hAnsi="Arial" w:cs="Arial"/>
                <w:sz w:val="14"/>
                <w:szCs w:val="14"/>
                <w:lang w:val="en-US"/>
              </w:rPr>
            </w:pPr>
          </w:p>
        </w:tc>
        <w:tc>
          <w:tcPr>
            <w:tcW w:w="600" w:type="dxa"/>
            <w:tcBorders>
              <w:left w:val="single" w:sz="6" w:space="0" w:color="000000"/>
            </w:tcBorders>
            <w:shd w:val="clear" w:color="auto" w:fill="auto"/>
            <w:vAlign w:val="bottom"/>
          </w:tcPr>
          <w:p w:rsidR="00DD2169" w:rsidRPr="00DD2169" w:rsidRDefault="00DD2169" w:rsidP="009E42EB">
            <w:pPr>
              <w:snapToGrid w:val="0"/>
              <w:spacing w:line="174" w:lineRule="exact"/>
              <w:ind w:right="113"/>
              <w:jc w:val="right"/>
              <w:rPr>
                <w:rFonts w:ascii="Arial" w:hAnsi="Arial" w:cs="Arial"/>
                <w:sz w:val="14"/>
                <w:szCs w:val="14"/>
                <w:lang w:val="en-US"/>
              </w:rPr>
            </w:pPr>
          </w:p>
        </w:tc>
        <w:tc>
          <w:tcPr>
            <w:tcW w:w="601" w:type="dxa"/>
            <w:tcBorders>
              <w:left w:val="single" w:sz="6" w:space="0" w:color="000000"/>
            </w:tcBorders>
            <w:shd w:val="clear" w:color="auto" w:fill="auto"/>
            <w:vAlign w:val="bottom"/>
          </w:tcPr>
          <w:p w:rsidR="00DD2169" w:rsidRPr="00DD2169" w:rsidRDefault="00DD2169" w:rsidP="009E42EB">
            <w:pPr>
              <w:snapToGrid w:val="0"/>
              <w:spacing w:line="174" w:lineRule="exact"/>
              <w:ind w:right="113"/>
              <w:jc w:val="right"/>
              <w:rPr>
                <w:rFonts w:ascii="Arial" w:hAnsi="Arial" w:cs="Arial"/>
                <w:sz w:val="14"/>
                <w:szCs w:val="14"/>
                <w:lang w:val="en-US"/>
              </w:rPr>
            </w:pPr>
          </w:p>
        </w:tc>
        <w:tc>
          <w:tcPr>
            <w:tcW w:w="600" w:type="dxa"/>
            <w:tcBorders>
              <w:left w:val="single" w:sz="6" w:space="0" w:color="000000"/>
            </w:tcBorders>
            <w:shd w:val="clear" w:color="auto" w:fill="auto"/>
            <w:vAlign w:val="bottom"/>
          </w:tcPr>
          <w:p w:rsidR="00DD2169" w:rsidRPr="00DD2169" w:rsidRDefault="00DD2169" w:rsidP="009E42EB">
            <w:pPr>
              <w:snapToGrid w:val="0"/>
              <w:spacing w:line="174" w:lineRule="exact"/>
              <w:ind w:right="113"/>
              <w:jc w:val="right"/>
              <w:rPr>
                <w:rFonts w:ascii="Arial" w:hAnsi="Arial" w:cs="Arial"/>
                <w:sz w:val="14"/>
                <w:szCs w:val="14"/>
                <w:lang w:val="en-US"/>
              </w:rPr>
            </w:pPr>
          </w:p>
        </w:tc>
        <w:tc>
          <w:tcPr>
            <w:tcW w:w="600" w:type="dxa"/>
            <w:tcBorders>
              <w:left w:val="single" w:sz="6" w:space="0" w:color="000000"/>
            </w:tcBorders>
            <w:shd w:val="clear" w:color="auto" w:fill="auto"/>
            <w:vAlign w:val="bottom"/>
          </w:tcPr>
          <w:p w:rsidR="00DD2169" w:rsidRPr="00DD2169" w:rsidRDefault="00DD2169" w:rsidP="009E42EB">
            <w:pPr>
              <w:snapToGrid w:val="0"/>
              <w:spacing w:line="174" w:lineRule="exact"/>
              <w:ind w:right="113"/>
              <w:jc w:val="right"/>
              <w:rPr>
                <w:rFonts w:ascii="Arial" w:hAnsi="Arial" w:cs="Arial"/>
                <w:sz w:val="14"/>
                <w:szCs w:val="14"/>
                <w:lang w:val="en-US"/>
              </w:rPr>
            </w:pPr>
          </w:p>
        </w:tc>
        <w:tc>
          <w:tcPr>
            <w:tcW w:w="600" w:type="dxa"/>
            <w:tcBorders>
              <w:left w:val="single" w:sz="6" w:space="0" w:color="000000"/>
            </w:tcBorders>
            <w:shd w:val="clear" w:color="auto" w:fill="auto"/>
            <w:vAlign w:val="bottom"/>
          </w:tcPr>
          <w:p w:rsidR="00DD2169" w:rsidRPr="00DD2169" w:rsidRDefault="00DD2169" w:rsidP="009E42EB">
            <w:pPr>
              <w:snapToGrid w:val="0"/>
              <w:spacing w:line="174" w:lineRule="exact"/>
              <w:ind w:right="113"/>
              <w:jc w:val="right"/>
              <w:rPr>
                <w:rFonts w:ascii="Arial" w:hAnsi="Arial" w:cs="Arial"/>
                <w:sz w:val="14"/>
                <w:szCs w:val="14"/>
                <w:lang w:val="en-US"/>
              </w:rPr>
            </w:pPr>
          </w:p>
        </w:tc>
        <w:tc>
          <w:tcPr>
            <w:tcW w:w="3141" w:type="dxa"/>
            <w:tcBorders>
              <w:left w:val="single" w:sz="6" w:space="0" w:color="000000"/>
            </w:tcBorders>
            <w:shd w:val="clear" w:color="auto" w:fill="auto"/>
            <w:vAlign w:val="bottom"/>
          </w:tcPr>
          <w:p w:rsidR="00DD2169" w:rsidRPr="00551927" w:rsidRDefault="00DD2169" w:rsidP="009E42EB">
            <w:pPr>
              <w:spacing w:line="174" w:lineRule="exact"/>
              <w:ind w:left="567"/>
              <w:rPr>
                <w:rFonts w:ascii="Arial" w:hAnsi="Arial" w:cs="Arial"/>
                <w:i/>
                <w:sz w:val="14"/>
                <w:szCs w:val="14"/>
                <w:lang w:val="en-US"/>
              </w:rPr>
            </w:pPr>
            <w:r w:rsidRPr="00DC345D">
              <w:rPr>
                <w:rFonts w:ascii="Arial" w:hAnsi="Arial" w:cs="Arial"/>
                <w:i/>
                <w:sz w:val="14"/>
                <w:szCs w:val="14"/>
                <w:lang w:val="en-US"/>
              </w:rPr>
              <w:t>of which</w:t>
            </w:r>
            <w:r w:rsidRPr="00551927">
              <w:rPr>
                <w:rFonts w:ascii="Arial" w:hAnsi="Arial" w:cs="Arial"/>
                <w:i/>
                <w:sz w:val="14"/>
                <w:szCs w:val="14"/>
                <w:lang w:val="en-US"/>
              </w:rPr>
              <w:t>:</w:t>
            </w:r>
          </w:p>
        </w:tc>
      </w:tr>
      <w:tr w:rsidR="00DD2169" w:rsidRPr="00287B19" w:rsidTr="00145F7F">
        <w:trPr>
          <w:cantSplit/>
        </w:trPr>
        <w:tc>
          <w:tcPr>
            <w:tcW w:w="3180" w:type="dxa"/>
            <w:shd w:val="clear" w:color="auto" w:fill="auto"/>
            <w:vAlign w:val="bottom"/>
          </w:tcPr>
          <w:p w:rsidR="00DD2169" w:rsidRPr="00450EDA" w:rsidRDefault="00DD2169" w:rsidP="009E42EB">
            <w:pPr>
              <w:spacing w:line="174" w:lineRule="exact"/>
              <w:ind w:left="227"/>
            </w:pPr>
            <w:r w:rsidRPr="00DC345D">
              <w:rPr>
                <w:rFonts w:ascii="Arial" w:hAnsi="Arial" w:cs="Arial"/>
                <w:sz w:val="14"/>
              </w:rPr>
              <w:t>духи</w:t>
            </w:r>
            <w:r w:rsidRPr="00450EDA">
              <w:rPr>
                <w:rFonts w:ascii="Arial" w:hAnsi="Arial" w:cs="Arial"/>
                <w:sz w:val="14"/>
              </w:rPr>
              <w:t xml:space="preserve"> </w:t>
            </w:r>
            <w:r w:rsidRPr="00DC345D">
              <w:rPr>
                <w:rFonts w:ascii="Arial" w:hAnsi="Arial" w:cs="Arial"/>
                <w:sz w:val="14"/>
              </w:rPr>
              <w:t>и</w:t>
            </w:r>
            <w:r w:rsidRPr="00450EDA">
              <w:rPr>
                <w:rFonts w:ascii="Arial" w:hAnsi="Arial" w:cs="Arial"/>
                <w:sz w:val="14"/>
              </w:rPr>
              <w:t xml:space="preserve"> </w:t>
            </w:r>
            <w:r w:rsidRPr="00DC345D">
              <w:rPr>
                <w:rFonts w:ascii="Arial" w:hAnsi="Arial" w:cs="Arial"/>
                <w:sz w:val="14"/>
              </w:rPr>
              <w:t>туалетная</w:t>
            </w:r>
            <w:r w:rsidRPr="00450EDA">
              <w:rPr>
                <w:rFonts w:ascii="Arial" w:hAnsi="Arial" w:cs="Arial"/>
                <w:sz w:val="14"/>
              </w:rPr>
              <w:t xml:space="preserve"> </w:t>
            </w:r>
            <w:r w:rsidRPr="00DC345D">
              <w:rPr>
                <w:rFonts w:ascii="Arial" w:hAnsi="Arial" w:cs="Arial"/>
                <w:sz w:val="14"/>
              </w:rPr>
              <w:t>вода</w:t>
            </w:r>
            <w:r w:rsidRPr="00450EDA">
              <w:rPr>
                <w:rFonts w:ascii="Arial" w:hAnsi="Arial" w:cs="Arial"/>
                <w:sz w:val="14"/>
              </w:rPr>
              <w:t xml:space="preserve">, </w:t>
            </w:r>
            <w:r w:rsidRPr="00DC345D">
              <w:rPr>
                <w:rFonts w:ascii="Arial" w:hAnsi="Arial" w:cs="Arial"/>
                <w:sz w:val="14"/>
              </w:rPr>
              <w:t>тыс</w:t>
            </w:r>
            <w:r w:rsidRPr="00450EDA">
              <w:rPr>
                <w:rFonts w:ascii="Arial" w:hAnsi="Arial" w:cs="Arial"/>
                <w:sz w:val="14"/>
              </w:rPr>
              <w:t xml:space="preserve">. </w:t>
            </w:r>
            <w:r w:rsidRPr="00DC345D">
              <w:rPr>
                <w:rFonts w:ascii="Arial" w:hAnsi="Arial" w:cs="Arial"/>
                <w:sz w:val="14"/>
              </w:rPr>
              <w:t>т</w:t>
            </w:r>
          </w:p>
        </w:tc>
        <w:tc>
          <w:tcPr>
            <w:tcW w:w="600" w:type="dxa"/>
            <w:tcBorders>
              <w:left w:val="single" w:sz="6" w:space="0" w:color="000000"/>
            </w:tcBorders>
            <w:shd w:val="clear" w:color="auto" w:fill="auto"/>
            <w:vAlign w:val="bottom"/>
          </w:tcPr>
          <w:p w:rsidR="00DD2169" w:rsidRPr="00551927" w:rsidRDefault="00DD2169" w:rsidP="009E42EB">
            <w:pPr>
              <w:spacing w:line="174" w:lineRule="exact"/>
              <w:ind w:right="113"/>
              <w:jc w:val="right"/>
              <w:rPr>
                <w:rFonts w:ascii="Arial" w:hAnsi="Arial" w:cs="Arial"/>
                <w:sz w:val="14"/>
                <w:szCs w:val="14"/>
                <w:lang w:val="en-US"/>
              </w:rPr>
            </w:pPr>
            <w:r w:rsidRPr="00551927">
              <w:rPr>
                <w:rFonts w:ascii="Arial" w:hAnsi="Arial" w:cs="Arial"/>
                <w:sz w:val="14"/>
                <w:szCs w:val="14"/>
                <w:lang w:val="en-US"/>
              </w:rPr>
              <w:t>2,5</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lang w:val="en-US"/>
              </w:rPr>
            </w:pPr>
            <w:r w:rsidRPr="00DD2169">
              <w:rPr>
                <w:rFonts w:ascii="Arial" w:hAnsi="Arial" w:cs="Arial"/>
                <w:sz w:val="14"/>
                <w:szCs w:val="14"/>
                <w:lang w:val="en-US"/>
              </w:rPr>
              <w:t>6,1</w:t>
            </w:r>
          </w:p>
        </w:tc>
        <w:tc>
          <w:tcPr>
            <w:tcW w:w="601"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6,9</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lang w:val="en-US"/>
              </w:rPr>
            </w:pPr>
            <w:r w:rsidRPr="00DD2169">
              <w:rPr>
                <w:rFonts w:ascii="Arial" w:hAnsi="Arial" w:cs="Arial"/>
                <w:sz w:val="14"/>
                <w:szCs w:val="14"/>
                <w:lang w:val="en-US"/>
              </w:rPr>
              <w:t>26,5</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lang w:val="en-US"/>
              </w:rPr>
            </w:pPr>
            <w:r w:rsidRPr="00DD2169">
              <w:rPr>
                <w:rFonts w:ascii="Arial" w:hAnsi="Arial" w:cs="Arial"/>
                <w:sz w:val="14"/>
                <w:szCs w:val="14"/>
                <w:lang w:val="en-US"/>
              </w:rPr>
              <w:t>50,2</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57,8</w:t>
            </w:r>
          </w:p>
        </w:tc>
        <w:tc>
          <w:tcPr>
            <w:tcW w:w="3141" w:type="dxa"/>
            <w:tcBorders>
              <w:left w:val="single" w:sz="6" w:space="0" w:color="000000"/>
            </w:tcBorders>
            <w:shd w:val="clear" w:color="auto" w:fill="auto"/>
            <w:vAlign w:val="bottom"/>
          </w:tcPr>
          <w:p w:rsidR="00DD2169" w:rsidRPr="00DC345D" w:rsidRDefault="00DD2169" w:rsidP="009E42EB">
            <w:pPr>
              <w:spacing w:line="174" w:lineRule="exact"/>
              <w:ind w:left="227"/>
              <w:rPr>
                <w:rFonts w:ascii="Arial" w:hAnsi="Arial" w:cs="Arial"/>
                <w:i/>
                <w:sz w:val="14"/>
                <w:szCs w:val="14"/>
                <w:lang w:val="en-US"/>
              </w:rPr>
            </w:pPr>
            <w:proofErr w:type="gramStart"/>
            <w:r w:rsidRPr="00DC345D">
              <w:rPr>
                <w:rFonts w:ascii="Arial" w:hAnsi="Arial" w:cs="Arial"/>
                <w:i/>
                <w:sz w:val="14"/>
                <w:szCs w:val="14"/>
                <w:shd w:val="clear" w:color="auto" w:fill="FFFFFF"/>
                <w:lang w:val="en-US"/>
              </w:rPr>
              <w:t>perfumes</w:t>
            </w:r>
            <w:proofErr w:type="gramEnd"/>
            <w:r w:rsidRPr="00DC345D">
              <w:rPr>
                <w:rFonts w:ascii="Arial" w:hAnsi="Arial" w:cs="Arial"/>
                <w:i/>
                <w:sz w:val="14"/>
                <w:szCs w:val="14"/>
                <w:shd w:val="clear" w:color="auto" w:fill="FFFFFF"/>
                <w:lang w:val="en-US"/>
              </w:rPr>
              <w:t xml:space="preserve"> and toilet waters</w:t>
            </w:r>
            <w:r w:rsidRPr="00DC345D">
              <w:rPr>
                <w:rFonts w:ascii="Arial" w:hAnsi="Arial" w:cs="Arial"/>
                <w:i/>
                <w:sz w:val="14"/>
                <w:szCs w:val="14"/>
                <w:lang w:val="en-US"/>
              </w:rPr>
              <w:t xml:space="preserve">, thou. tonnes  </w:t>
            </w:r>
          </w:p>
        </w:tc>
      </w:tr>
      <w:tr w:rsidR="00DD2169" w:rsidRPr="00287B19" w:rsidTr="00145F7F">
        <w:trPr>
          <w:cantSplit/>
        </w:trPr>
        <w:tc>
          <w:tcPr>
            <w:tcW w:w="3180" w:type="dxa"/>
            <w:shd w:val="clear" w:color="auto" w:fill="auto"/>
            <w:vAlign w:val="bottom"/>
          </w:tcPr>
          <w:p w:rsidR="00DD2169" w:rsidRPr="00DC345D" w:rsidRDefault="00DD2169" w:rsidP="009E42EB">
            <w:pPr>
              <w:spacing w:line="174" w:lineRule="exact"/>
              <w:ind w:left="227"/>
            </w:pPr>
            <w:r w:rsidRPr="00DC345D">
              <w:rPr>
                <w:rFonts w:ascii="Arial" w:hAnsi="Arial" w:cs="Arial"/>
                <w:sz w:val="14"/>
              </w:rPr>
              <w:t xml:space="preserve">косметические средства или средства </w:t>
            </w:r>
            <w:r w:rsidRPr="00DC345D">
              <w:rPr>
                <w:rFonts w:ascii="Arial" w:hAnsi="Arial" w:cs="Arial"/>
                <w:sz w:val="14"/>
              </w:rPr>
              <w:br/>
              <w:t>для макияжа и ухода за кожей, тыс. т</w:t>
            </w:r>
          </w:p>
        </w:tc>
        <w:tc>
          <w:tcPr>
            <w:tcW w:w="600" w:type="dxa"/>
            <w:tcBorders>
              <w:left w:val="single" w:sz="6" w:space="0" w:color="000000"/>
            </w:tcBorders>
            <w:shd w:val="clear" w:color="auto" w:fill="auto"/>
            <w:vAlign w:val="bottom"/>
          </w:tcPr>
          <w:p w:rsidR="00DD2169" w:rsidRPr="00ED3142" w:rsidRDefault="00DD2169" w:rsidP="009E42EB">
            <w:pPr>
              <w:spacing w:line="174" w:lineRule="exact"/>
              <w:ind w:right="113"/>
              <w:jc w:val="right"/>
              <w:rPr>
                <w:rFonts w:ascii="Arial" w:hAnsi="Arial" w:cs="Arial"/>
                <w:sz w:val="14"/>
                <w:szCs w:val="14"/>
              </w:rPr>
            </w:pPr>
            <w:r w:rsidRPr="00ED3142">
              <w:rPr>
                <w:rFonts w:ascii="Arial" w:hAnsi="Arial" w:cs="Arial"/>
                <w:sz w:val="14"/>
                <w:szCs w:val="14"/>
              </w:rPr>
              <w:t>8,2</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19,3</w:t>
            </w:r>
          </w:p>
        </w:tc>
        <w:tc>
          <w:tcPr>
            <w:tcW w:w="601"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18,9</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78,1</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138</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162</w:t>
            </w:r>
          </w:p>
        </w:tc>
        <w:tc>
          <w:tcPr>
            <w:tcW w:w="3141" w:type="dxa"/>
            <w:tcBorders>
              <w:left w:val="single" w:sz="6" w:space="0" w:color="000000"/>
            </w:tcBorders>
            <w:shd w:val="clear" w:color="auto" w:fill="auto"/>
            <w:vAlign w:val="bottom"/>
          </w:tcPr>
          <w:p w:rsidR="00DD2169" w:rsidRPr="00DC345D" w:rsidRDefault="00DD2169" w:rsidP="009E42EB">
            <w:pPr>
              <w:spacing w:line="174" w:lineRule="exact"/>
              <w:ind w:left="227"/>
              <w:rPr>
                <w:rFonts w:ascii="Arial" w:hAnsi="Arial" w:cs="Arial"/>
                <w:i/>
                <w:sz w:val="14"/>
                <w:szCs w:val="14"/>
                <w:lang w:val="en-US"/>
              </w:rPr>
            </w:pPr>
            <w:proofErr w:type="gramStart"/>
            <w:r w:rsidRPr="00DC345D">
              <w:rPr>
                <w:rStyle w:val="hps"/>
                <w:rFonts w:ascii="Arial" w:hAnsi="Arial" w:cs="Arial"/>
                <w:i/>
                <w:sz w:val="14"/>
                <w:szCs w:val="14"/>
                <w:shd w:val="clear" w:color="auto" w:fill="FFFFFF"/>
                <w:lang w:val="en-US"/>
              </w:rPr>
              <w:t>cosmetic</w:t>
            </w:r>
            <w:proofErr w:type="gramEnd"/>
            <w:r w:rsidRPr="00DC345D">
              <w:rPr>
                <w:rStyle w:val="hps"/>
                <w:rFonts w:ascii="Arial" w:hAnsi="Arial" w:cs="Arial"/>
                <w:i/>
                <w:sz w:val="14"/>
                <w:szCs w:val="14"/>
                <w:shd w:val="clear" w:color="auto" w:fill="FFFFFF"/>
                <w:lang w:val="en-US"/>
              </w:rPr>
              <w:t xml:space="preserve"> or make-up and skin-care </w:t>
            </w:r>
            <w:r>
              <w:rPr>
                <w:rStyle w:val="hps"/>
                <w:rFonts w:ascii="Arial" w:hAnsi="Arial" w:cs="Arial"/>
                <w:i/>
                <w:sz w:val="14"/>
                <w:szCs w:val="14"/>
                <w:shd w:val="clear" w:color="auto" w:fill="FFFFFF"/>
                <w:lang w:val="en-US"/>
              </w:rPr>
              <w:br/>
            </w:r>
            <w:r w:rsidRPr="00DC345D">
              <w:rPr>
                <w:rStyle w:val="hps"/>
                <w:rFonts w:ascii="Arial" w:hAnsi="Arial" w:cs="Arial"/>
                <w:i/>
                <w:sz w:val="14"/>
                <w:szCs w:val="14"/>
                <w:shd w:val="clear" w:color="auto" w:fill="FFFFFF"/>
                <w:lang w:val="en-US"/>
              </w:rPr>
              <w:t>preparations</w:t>
            </w:r>
            <w:r w:rsidRPr="00DC345D">
              <w:rPr>
                <w:rFonts w:ascii="Arial" w:hAnsi="Arial" w:cs="Arial"/>
                <w:i/>
                <w:sz w:val="14"/>
                <w:szCs w:val="14"/>
                <w:lang w:val="en-US"/>
              </w:rPr>
              <w:t xml:space="preserve">, thou. tonnes  </w:t>
            </w:r>
          </w:p>
        </w:tc>
      </w:tr>
      <w:tr w:rsidR="00DD2169" w:rsidRPr="00287B19" w:rsidTr="00145F7F">
        <w:trPr>
          <w:cantSplit/>
        </w:trPr>
        <w:tc>
          <w:tcPr>
            <w:tcW w:w="3180" w:type="dxa"/>
            <w:shd w:val="clear" w:color="auto" w:fill="auto"/>
            <w:vAlign w:val="bottom"/>
          </w:tcPr>
          <w:p w:rsidR="00DD2169" w:rsidRPr="00DC345D" w:rsidRDefault="00DD2169" w:rsidP="009E42EB">
            <w:pPr>
              <w:spacing w:line="174" w:lineRule="exact"/>
              <w:rPr>
                <w:lang w:val="en-US"/>
              </w:rPr>
            </w:pPr>
            <w:r w:rsidRPr="00DC345D">
              <w:rPr>
                <w:rFonts w:ascii="Arial" w:hAnsi="Arial" w:cs="Arial"/>
                <w:sz w:val="14"/>
              </w:rPr>
              <w:t>Инсектициды</w:t>
            </w:r>
            <w:r w:rsidRPr="00DC345D">
              <w:rPr>
                <w:rFonts w:ascii="Arial" w:hAnsi="Arial" w:cs="Arial"/>
                <w:sz w:val="14"/>
                <w:lang w:val="en-US"/>
              </w:rPr>
              <w:t xml:space="preserve">, </w:t>
            </w:r>
            <w:r w:rsidRPr="00DC345D">
              <w:rPr>
                <w:rFonts w:ascii="Arial" w:hAnsi="Arial" w:cs="Arial"/>
                <w:sz w:val="14"/>
              </w:rPr>
              <w:t>фунгициды</w:t>
            </w:r>
            <w:r w:rsidRPr="00DC345D">
              <w:rPr>
                <w:rFonts w:ascii="Arial" w:hAnsi="Arial" w:cs="Arial"/>
                <w:sz w:val="14"/>
                <w:lang w:val="en-US"/>
              </w:rPr>
              <w:t xml:space="preserve">, </w:t>
            </w:r>
            <w:r w:rsidRPr="00DC345D">
              <w:rPr>
                <w:rFonts w:ascii="Arial" w:hAnsi="Arial" w:cs="Arial"/>
                <w:sz w:val="14"/>
              </w:rPr>
              <w:t>гербициды</w:t>
            </w:r>
            <w:r w:rsidRPr="00DC345D">
              <w:rPr>
                <w:rFonts w:ascii="Arial" w:hAnsi="Arial" w:cs="Arial"/>
                <w:sz w:val="14"/>
                <w:lang w:val="en-US"/>
              </w:rPr>
              <w:t xml:space="preserve">, </w:t>
            </w:r>
            <w:r w:rsidRPr="00DC345D">
              <w:rPr>
                <w:rFonts w:ascii="Arial" w:hAnsi="Arial" w:cs="Arial"/>
                <w:sz w:val="14"/>
              </w:rPr>
              <w:t>тыс</w:t>
            </w:r>
            <w:r w:rsidRPr="00DC345D">
              <w:rPr>
                <w:rFonts w:ascii="Arial" w:hAnsi="Arial" w:cs="Arial"/>
                <w:sz w:val="14"/>
                <w:lang w:val="en-US"/>
              </w:rPr>
              <w:t xml:space="preserve">. </w:t>
            </w:r>
            <w:r w:rsidRPr="00DC345D">
              <w:rPr>
                <w:rFonts w:ascii="Arial" w:hAnsi="Arial" w:cs="Arial"/>
                <w:sz w:val="14"/>
              </w:rPr>
              <w:t>т</w:t>
            </w:r>
          </w:p>
        </w:tc>
        <w:tc>
          <w:tcPr>
            <w:tcW w:w="600" w:type="dxa"/>
            <w:tcBorders>
              <w:left w:val="single" w:sz="6" w:space="0" w:color="000000"/>
            </w:tcBorders>
            <w:shd w:val="clear" w:color="auto" w:fill="auto"/>
            <w:vAlign w:val="bottom"/>
          </w:tcPr>
          <w:p w:rsidR="00DD2169" w:rsidRPr="00551927" w:rsidRDefault="00DD2169" w:rsidP="009E42EB">
            <w:pPr>
              <w:spacing w:line="174" w:lineRule="exact"/>
              <w:ind w:right="113"/>
              <w:jc w:val="right"/>
              <w:rPr>
                <w:rFonts w:ascii="Arial" w:hAnsi="Arial" w:cs="Arial"/>
                <w:sz w:val="14"/>
                <w:szCs w:val="14"/>
                <w:lang w:val="en-US"/>
              </w:rPr>
            </w:pPr>
            <w:r w:rsidRPr="00551927">
              <w:rPr>
                <w:rFonts w:ascii="Arial" w:hAnsi="Arial" w:cs="Arial"/>
                <w:sz w:val="14"/>
                <w:szCs w:val="14"/>
                <w:lang w:val="en-US"/>
              </w:rPr>
              <w:t>9,8</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lang w:val="en-US"/>
              </w:rPr>
            </w:pPr>
            <w:r w:rsidRPr="00DD2169">
              <w:rPr>
                <w:rFonts w:ascii="Arial" w:hAnsi="Arial" w:cs="Arial"/>
                <w:sz w:val="14"/>
                <w:szCs w:val="14"/>
                <w:lang w:val="en-US"/>
              </w:rPr>
              <w:t>32,9</w:t>
            </w:r>
          </w:p>
        </w:tc>
        <w:tc>
          <w:tcPr>
            <w:tcW w:w="601"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34,9</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lang w:val="en-US"/>
              </w:rPr>
            </w:pPr>
            <w:r w:rsidRPr="00DD2169">
              <w:rPr>
                <w:rFonts w:ascii="Arial" w:hAnsi="Arial" w:cs="Arial"/>
                <w:sz w:val="14"/>
                <w:szCs w:val="14"/>
                <w:lang w:val="en-US"/>
              </w:rPr>
              <w:t>87,2</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lang w:val="en-US"/>
              </w:rPr>
            </w:pPr>
            <w:r w:rsidRPr="00DD2169">
              <w:rPr>
                <w:rFonts w:ascii="Arial" w:hAnsi="Arial" w:cs="Arial"/>
                <w:sz w:val="14"/>
                <w:szCs w:val="14"/>
                <w:lang w:val="en-US"/>
              </w:rPr>
              <w:t>183</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216</w:t>
            </w:r>
          </w:p>
        </w:tc>
        <w:tc>
          <w:tcPr>
            <w:tcW w:w="3141" w:type="dxa"/>
            <w:tcBorders>
              <w:left w:val="single" w:sz="6" w:space="0" w:color="000000"/>
            </w:tcBorders>
            <w:shd w:val="clear" w:color="auto" w:fill="auto"/>
            <w:vAlign w:val="bottom"/>
          </w:tcPr>
          <w:p w:rsidR="00DD2169" w:rsidRPr="00DC345D" w:rsidRDefault="00DD2169" w:rsidP="009E42EB">
            <w:pPr>
              <w:spacing w:line="174" w:lineRule="exact"/>
              <w:rPr>
                <w:rFonts w:ascii="Arial" w:hAnsi="Arial" w:cs="Arial"/>
                <w:i/>
                <w:sz w:val="14"/>
                <w:szCs w:val="14"/>
                <w:lang w:val="en-US"/>
              </w:rPr>
            </w:pPr>
            <w:r w:rsidRPr="00DC345D">
              <w:rPr>
                <w:rStyle w:val="shorttext"/>
                <w:rFonts w:ascii="Arial" w:hAnsi="Arial" w:cs="Arial"/>
                <w:i/>
                <w:sz w:val="14"/>
                <w:szCs w:val="14"/>
                <w:shd w:val="clear" w:color="auto" w:fill="FFFFFF"/>
                <w:lang w:val="en-US"/>
              </w:rPr>
              <w:t>Insecticides, fungicides, herbicides</w:t>
            </w:r>
            <w:r w:rsidRPr="00DC345D">
              <w:rPr>
                <w:rFonts w:ascii="Arial" w:hAnsi="Arial" w:cs="Arial"/>
                <w:i/>
                <w:sz w:val="14"/>
                <w:szCs w:val="14"/>
                <w:lang w:val="en-US"/>
              </w:rPr>
              <w:t xml:space="preserve">, thou. tonnes  </w:t>
            </w:r>
          </w:p>
        </w:tc>
      </w:tr>
      <w:tr w:rsidR="00DD2169" w:rsidRPr="00DC345D" w:rsidTr="00145F7F">
        <w:trPr>
          <w:cantSplit/>
        </w:trPr>
        <w:tc>
          <w:tcPr>
            <w:tcW w:w="3180" w:type="dxa"/>
            <w:shd w:val="clear" w:color="auto" w:fill="auto"/>
            <w:vAlign w:val="bottom"/>
          </w:tcPr>
          <w:p w:rsidR="00DD2169" w:rsidRPr="00DC345D" w:rsidRDefault="00DD2169" w:rsidP="009E42EB">
            <w:pPr>
              <w:spacing w:line="174" w:lineRule="exact"/>
            </w:pPr>
            <w:r w:rsidRPr="00DC345D">
              <w:rPr>
                <w:rFonts w:ascii="Arial" w:hAnsi="Arial" w:cs="Arial"/>
                <w:sz w:val="14"/>
              </w:rPr>
              <w:t>Пластмассы</w:t>
            </w:r>
            <w:r w:rsidRPr="00450EDA">
              <w:rPr>
                <w:rFonts w:ascii="Arial" w:hAnsi="Arial" w:cs="Arial"/>
                <w:sz w:val="14"/>
              </w:rPr>
              <w:t xml:space="preserve"> </w:t>
            </w:r>
            <w:r w:rsidRPr="00DC345D">
              <w:rPr>
                <w:rFonts w:ascii="Arial" w:hAnsi="Arial" w:cs="Arial"/>
                <w:sz w:val="14"/>
              </w:rPr>
              <w:t xml:space="preserve">и изделия из них </w:t>
            </w:r>
          </w:p>
        </w:tc>
        <w:tc>
          <w:tcPr>
            <w:tcW w:w="600" w:type="dxa"/>
            <w:tcBorders>
              <w:left w:val="single" w:sz="6" w:space="0" w:color="000000"/>
            </w:tcBorders>
            <w:shd w:val="clear" w:color="auto" w:fill="auto"/>
            <w:vAlign w:val="bottom"/>
          </w:tcPr>
          <w:p w:rsidR="00DD2169" w:rsidRPr="00ED3142" w:rsidRDefault="00DD2169" w:rsidP="009E42EB">
            <w:pPr>
              <w:spacing w:line="174" w:lineRule="exact"/>
              <w:ind w:right="113"/>
              <w:jc w:val="right"/>
              <w:rPr>
                <w:rFonts w:ascii="Arial" w:hAnsi="Arial" w:cs="Arial"/>
                <w:sz w:val="14"/>
                <w:szCs w:val="14"/>
              </w:rPr>
            </w:pPr>
            <w:r>
              <w:rPr>
                <w:rFonts w:ascii="Arial" w:hAnsi="Arial" w:cs="Arial"/>
                <w:sz w:val="14"/>
                <w:szCs w:val="14"/>
              </w:rPr>
              <w:t>–</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w:t>
            </w:r>
          </w:p>
        </w:tc>
        <w:tc>
          <w:tcPr>
            <w:tcW w:w="601"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Pr>
                <w:rFonts w:ascii="Arial" w:hAnsi="Arial" w:cs="Arial"/>
                <w:sz w:val="14"/>
                <w:szCs w:val="14"/>
              </w:rPr>
              <w:t>–</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1</w:t>
            </w:r>
            <w:r w:rsidRPr="00DD2169">
              <w:rPr>
                <w:rFonts w:ascii="Arial" w:hAnsi="Arial" w:cs="Arial"/>
                <w:sz w:val="14"/>
                <w:szCs w:val="14"/>
                <w:lang w:val="en-US"/>
              </w:rPr>
              <w:t> </w:t>
            </w:r>
            <w:r w:rsidRPr="00DD2169">
              <w:rPr>
                <w:rFonts w:ascii="Arial" w:hAnsi="Arial" w:cs="Arial"/>
                <w:sz w:val="14"/>
                <w:szCs w:val="14"/>
              </w:rPr>
              <w:t>337</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1 961</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3</w:t>
            </w:r>
            <w:r>
              <w:rPr>
                <w:rFonts w:ascii="Arial" w:hAnsi="Arial" w:cs="Arial"/>
                <w:sz w:val="14"/>
                <w:szCs w:val="14"/>
                <w:lang w:val="en-US"/>
              </w:rPr>
              <w:t> </w:t>
            </w:r>
            <w:r w:rsidRPr="00DD2169">
              <w:rPr>
                <w:rFonts w:ascii="Arial" w:hAnsi="Arial" w:cs="Arial"/>
                <w:sz w:val="14"/>
                <w:szCs w:val="14"/>
              </w:rPr>
              <w:t>013</w:t>
            </w:r>
          </w:p>
        </w:tc>
        <w:tc>
          <w:tcPr>
            <w:tcW w:w="3141" w:type="dxa"/>
            <w:tcBorders>
              <w:left w:val="single" w:sz="6" w:space="0" w:color="000000"/>
            </w:tcBorders>
            <w:shd w:val="clear" w:color="auto" w:fill="auto"/>
            <w:vAlign w:val="bottom"/>
          </w:tcPr>
          <w:p w:rsidR="00DD2169" w:rsidRPr="00DC345D" w:rsidRDefault="00DD2169" w:rsidP="009E42EB">
            <w:pPr>
              <w:spacing w:line="174" w:lineRule="exact"/>
              <w:rPr>
                <w:rFonts w:ascii="Arial" w:hAnsi="Arial" w:cs="Arial"/>
                <w:i/>
                <w:sz w:val="14"/>
                <w:szCs w:val="14"/>
                <w:lang w:val="en-US"/>
              </w:rPr>
            </w:pPr>
            <w:r w:rsidRPr="00DC345D">
              <w:rPr>
                <w:rFonts w:ascii="Arial" w:hAnsi="Arial" w:cs="Arial"/>
                <w:i/>
                <w:sz w:val="14"/>
                <w:szCs w:val="14"/>
                <w:lang w:val="en-US"/>
              </w:rPr>
              <w:t>Plastics and articles thereof</w:t>
            </w:r>
          </w:p>
        </w:tc>
      </w:tr>
      <w:tr w:rsidR="00DD2169" w:rsidRPr="00DC345D" w:rsidTr="00145F7F">
        <w:trPr>
          <w:cantSplit/>
        </w:trPr>
        <w:tc>
          <w:tcPr>
            <w:tcW w:w="3180" w:type="dxa"/>
            <w:shd w:val="clear" w:color="auto" w:fill="auto"/>
            <w:vAlign w:val="bottom"/>
          </w:tcPr>
          <w:p w:rsidR="00DD2169" w:rsidRPr="00DC345D" w:rsidRDefault="00DD2169" w:rsidP="009E42EB">
            <w:pPr>
              <w:spacing w:line="174" w:lineRule="exact"/>
            </w:pPr>
            <w:r w:rsidRPr="00DC345D">
              <w:rPr>
                <w:rFonts w:ascii="Arial" w:hAnsi="Arial" w:cs="Arial"/>
                <w:sz w:val="14"/>
              </w:rPr>
              <w:t>Каучук синтетический, тыс. т</w:t>
            </w:r>
          </w:p>
        </w:tc>
        <w:tc>
          <w:tcPr>
            <w:tcW w:w="600" w:type="dxa"/>
            <w:tcBorders>
              <w:left w:val="single" w:sz="6" w:space="0" w:color="000000"/>
            </w:tcBorders>
            <w:shd w:val="clear" w:color="auto" w:fill="auto"/>
            <w:vAlign w:val="bottom"/>
          </w:tcPr>
          <w:p w:rsidR="00DD2169" w:rsidRPr="00ED3142" w:rsidRDefault="00DD2169" w:rsidP="009E42EB">
            <w:pPr>
              <w:spacing w:line="174" w:lineRule="exact"/>
              <w:ind w:right="113"/>
              <w:jc w:val="right"/>
              <w:rPr>
                <w:rFonts w:ascii="Arial" w:hAnsi="Arial" w:cs="Arial"/>
                <w:sz w:val="14"/>
                <w:szCs w:val="14"/>
              </w:rPr>
            </w:pPr>
            <w:r w:rsidRPr="00ED3142">
              <w:rPr>
                <w:rFonts w:ascii="Arial" w:hAnsi="Arial" w:cs="Arial"/>
                <w:sz w:val="14"/>
                <w:szCs w:val="14"/>
              </w:rPr>
              <w:t>103</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58,2</w:t>
            </w:r>
          </w:p>
        </w:tc>
        <w:tc>
          <w:tcPr>
            <w:tcW w:w="601"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73,3</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257</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71,6</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134</w:t>
            </w:r>
          </w:p>
        </w:tc>
        <w:tc>
          <w:tcPr>
            <w:tcW w:w="3141" w:type="dxa"/>
            <w:tcBorders>
              <w:left w:val="single" w:sz="6" w:space="0" w:color="000000"/>
            </w:tcBorders>
            <w:shd w:val="clear" w:color="auto" w:fill="auto"/>
            <w:vAlign w:val="bottom"/>
          </w:tcPr>
          <w:p w:rsidR="00DD2169" w:rsidRPr="00DC345D" w:rsidRDefault="00DD2169" w:rsidP="009E42EB">
            <w:pPr>
              <w:spacing w:line="174" w:lineRule="exact"/>
              <w:rPr>
                <w:rFonts w:ascii="Arial" w:hAnsi="Arial" w:cs="Arial"/>
                <w:i/>
                <w:sz w:val="14"/>
                <w:szCs w:val="14"/>
              </w:rPr>
            </w:pPr>
            <w:r w:rsidRPr="00DC345D">
              <w:rPr>
                <w:rFonts w:ascii="Arial" w:hAnsi="Arial" w:cs="Arial"/>
                <w:i/>
                <w:sz w:val="14"/>
                <w:szCs w:val="14"/>
                <w:lang w:val="en-US"/>
              </w:rPr>
              <w:t xml:space="preserve">Synthetic rubber, thou. tonnes </w:t>
            </w:r>
          </w:p>
        </w:tc>
      </w:tr>
      <w:tr w:rsidR="00DD2169" w:rsidRPr="00287B19" w:rsidTr="00145F7F">
        <w:trPr>
          <w:cantSplit/>
        </w:trPr>
        <w:tc>
          <w:tcPr>
            <w:tcW w:w="3180" w:type="dxa"/>
            <w:shd w:val="clear" w:color="auto" w:fill="auto"/>
            <w:vAlign w:val="bottom"/>
          </w:tcPr>
          <w:p w:rsidR="00DD2169" w:rsidRPr="00DC345D" w:rsidRDefault="00DD2169" w:rsidP="009E42EB">
            <w:pPr>
              <w:spacing w:line="174" w:lineRule="exact"/>
            </w:pPr>
            <w:r w:rsidRPr="00DC345D">
              <w:rPr>
                <w:rFonts w:ascii="Arial" w:hAnsi="Arial" w:cs="Arial"/>
                <w:sz w:val="14"/>
              </w:rPr>
              <w:t>Шины пневматические резиновые, тыс. шт.</w:t>
            </w:r>
          </w:p>
        </w:tc>
        <w:tc>
          <w:tcPr>
            <w:tcW w:w="600" w:type="dxa"/>
            <w:tcBorders>
              <w:left w:val="single" w:sz="6" w:space="0" w:color="000000"/>
            </w:tcBorders>
            <w:shd w:val="clear" w:color="auto" w:fill="auto"/>
            <w:vAlign w:val="bottom"/>
          </w:tcPr>
          <w:p w:rsidR="00DD2169" w:rsidRPr="00ED3142" w:rsidRDefault="00DD2169" w:rsidP="009E42EB">
            <w:pPr>
              <w:spacing w:line="174" w:lineRule="exact"/>
              <w:ind w:right="113"/>
              <w:jc w:val="right"/>
              <w:rPr>
                <w:rFonts w:ascii="Arial" w:hAnsi="Arial" w:cs="Arial"/>
                <w:sz w:val="14"/>
                <w:szCs w:val="14"/>
              </w:rPr>
            </w:pPr>
            <w:r w:rsidRPr="00ED3142">
              <w:rPr>
                <w:rFonts w:ascii="Arial" w:hAnsi="Arial" w:cs="Arial"/>
                <w:sz w:val="14"/>
                <w:szCs w:val="14"/>
              </w:rPr>
              <w:t>4</w:t>
            </w:r>
            <w:r w:rsidRPr="00ED3142">
              <w:rPr>
                <w:rFonts w:ascii="Arial" w:hAnsi="Arial" w:cs="Arial"/>
                <w:sz w:val="14"/>
                <w:szCs w:val="14"/>
                <w:lang w:val="en-US"/>
              </w:rPr>
              <w:t> </w:t>
            </w:r>
            <w:r w:rsidRPr="00ED3142">
              <w:rPr>
                <w:rFonts w:ascii="Arial" w:hAnsi="Arial" w:cs="Arial"/>
                <w:sz w:val="14"/>
                <w:szCs w:val="14"/>
              </w:rPr>
              <w:t>564</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7 910</w:t>
            </w:r>
          </w:p>
        </w:tc>
        <w:tc>
          <w:tcPr>
            <w:tcW w:w="601"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7</w:t>
            </w:r>
            <w:r w:rsidR="00DA2808">
              <w:rPr>
                <w:rFonts w:ascii="Arial" w:hAnsi="Arial" w:cs="Arial"/>
                <w:sz w:val="14"/>
                <w:szCs w:val="14"/>
                <w:lang w:val="en-US"/>
              </w:rPr>
              <w:t> </w:t>
            </w:r>
            <w:r w:rsidRPr="00DD2169">
              <w:rPr>
                <w:rFonts w:ascii="Arial" w:hAnsi="Arial" w:cs="Arial"/>
                <w:sz w:val="14"/>
                <w:szCs w:val="14"/>
              </w:rPr>
              <w:t>738</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306</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447</w:t>
            </w:r>
          </w:p>
        </w:tc>
        <w:tc>
          <w:tcPr>
            <w:tcW w:w="600" w:type="dxa"/>
            <w:tcBorders>
              <w:left w:val="single" w:sz="6" w:space="0" w:color="000000"/>
            </w:tcBorders>
            <w:shd w:val="clear" w:color="auto" w:fill="auto"/>
            <w:vAlign w:val="bottom"/>
          </w:tcPr>
          <w:p w:rsidR="00DD2169" w:rsidRPr="00DD2169" w:rsidRDefault="00DD2169" w:rsidP="009E42EB">
            <w:pPr>
              <w:spacing w:line="174" w:lineRule="exact"/>
              <w:ind w:right="113"/>
              <w:jc w:val="right"/>
              <w:rPr>
                <w:rFonts w:ascii="Arial" w:hAnsi="Arial" w:cs="Arial"/>
                <w:sz w:val="14"/>
                <w:szCs w:val="14"/>
              </w:rPr>
            </w:pPr>
            <w:r w:rsidRPr="00DD2169">
              <w:rPr>
                <w:rFonts w:ascii="Arial" w:hAnsi="Arial" w:cs="Arial"/>
                <w:sz w:val="14"/>
                <w:szCs w:val="14"/>
              </w:rPr>
              <w:t>544</w:t>
            </w:r>
          </w:p>
        </w:tc>
        <w:tc>
          <w:tcPr>
            <w:tcW w:w="3141" w:type="dxa"/>
            <w:tcBorders>
              <w:left w:val="single" w:sz="6" w:space="0" w:color="000000"/>
            </w:tcBorders>
            <w:shd w:val="clear" w:color="auto" w:fill="auto"/>
            <w:vAlign w:val="bottom"/>
          </w:tcPr>
          <w:p w:rsidR="00DD2169" w:rsidRPr="00DC345D" w:rsidRDefault="00DD2169" w:rsidP="009E42EB">
            <w:pPr>
              <w:spacing w:line="174" w:lineRule="exact"/>
              <w:rPr>
                <w:rFonts w:ascii="Arial" w:hAnsi="Arial" w:cs="Arial"/>
                <w:i/>
                <w:sz w:val="14"/>
                <w:szCs w:val="14"/>
                <w:lang w:val="en-US"/>
              </w:rPr>
            </w:pPr>
            <w:r w:rsidRPr="00DC345D">
              <w:rPr>
                <w:rFonts w:ascii="Arial" w:hAnsi="Arial" w:cs="Arial"/>
                <w:i/>
                <w:sz w:val="14"/>
                <w:szCs w:val="14"/>
                <w:lang w:val="en-US"/>
              </w:rPr>
              <w:t xml:space="preserve">Tires, pneumatic, rubber, thou. </w:t>
            </w:r>
            <w:proofErr w:type="gramStart"/>
            <w:r w:rsidRPr="00DC345D">
              <w:rPr>
                <w:rFonts w:ascii="Arial" w:hAnsi="Arial" w:cs="Arial"/>
                <w:i/>
                <w:sz w:val="14"/>
                <w:szCs w:val="14"/>
                <w:lang w:val="en-US"/>
              </w:rPr>
              <w:t>pcs</w:t>
            </w:r>
            <w:proofErr w:type="gramEnd"/>
            <w:r w:rsidRPr="00DC345D">
              <w:rPr>
                <w:rFonts w:ascii="Arial" w:hAnsi="Arial" w:cs="Arial"/>
                <w:i/>
                <w:sz w:val="14"/>
                <w:szCs w:val="14"/>
                <w:lang w:val="en-US"/>
              </w:rPr>
              <w:t xml:space="preserve">. </w:t>
            </w:r>
          </w:p>
        </w:tc>
      </w:tr>
    </w:tbl>
    <w:p w:rsidR="000C2601" w:rsidRPr="00DC345D" w:rsidRDefault="000C2601">
      <w:pPr>
        <w:pStyle w:val="15"/>
        <w:pageBreakBefore/>
        <w:spacing w:before="0" w:after="60"/>
        <w:jc w:val="right"/>
      </w:pPr>
      <w:r w:rsidRPr="00DC345D">
        <w:rPr>
          <w:rFonts w:ascii="Arial" w:hAnsi="Arial" w:cs="Arial"/>
          <w:sz w:val="14"/>
          <w:szCs w:val="14"/>
        </w:rPr>
        <w:lastRenderedPageBreak/>
        <w:t xml:space="preserve">Продолжение табл. / </w:t>
      </w:r>
      <w:r w:rsidRPr="00DC345D">
        <w:rPr>
          <w:rFonts w:ascii="Arial" w:hAnsi="Arial" w:cs="Arial"/>
          <w:i/>
          <w:sz w:val="14"/>
          <w:szCs w:val="14"/>
          <w:lang w:val="en-US"/>
        </w:rPr>
        <w:t>Continued table</w:t>
      </w:r>
      <w:r w:rsidRPr="00DC345D">
        <w:rPr>
          <w:rFonts w:ascii="Arial" w:hAnsi="Arial" w:cs="Arial"/>
          <w:i/>
          <w:sz w:val="14"/>
          <w:szCs w:val="14"/>
        </w:rPr>
        <w:t xml:space="preserve"> </w:t>
      </w:r>
      <w:r w:rsidRPr="00DC345D">
        <w:rPr>
          <w:rFonts w:ascii="Arial" w:hAnsi="Arial" w:cs="Arial"/>
          <w:sz w:val="14"/>
          <w:szCs w:val="14"/>
        </w:rPr>
        <w:t xml:space="preserve"> </w:t>
      </w:r>
      <w:r w:rsidR="004B7AFB">
        <w:rPr>
          <w:rFonts w:ascii="Arial" w:hAnsi="Arial" w:cs="Arial"/>
          <w:sz w:val="14"/>
          <w:szCs w:val="14"/>
        </w:rPr>
        <w:t>25.</w:t>
      </w:r>
      <w:r w:rsidRPr="00DC345D">
        <w:rPr>
          <w:rFonts w:ascii="Arial" w:hAnsi="Arial" w:cs="Arial"/>
          <w:sz w:val="14"/>
          <w:szCs w:val="14"/>
        </w:rPr>
        <w:t>18</w:t>
      </w:r>
    </w:p>
    <w:tbl>
      <w:tblPr>
        <w:tblW w:w="9922" w:type="dxa"/>
        <w:tblInd w:w="57" w:type="dxa"/>
        <w:tblLayout w:type="fixed"/>
        <w:tblCellMar>
          <w:left w:w="57" w:type="dxa"/>
          <w:right w:w="0" w:type="dxa"/>
        </w:tblCellMar>
        <w:tblLook w:val="0000" w:firstRow="0" w:lastRow="0" w:firstColumn="0" w:lastColumn="0" w:noHBand="0" w:noVBand="0"/>
      </w:tblPr>
      <w:tblGrid>
        <w:gridCol w:w="3181"/>
        <w:gridCol w:w="599"/>
        <w:gridCol w:w="600"/>
        <w:gridCol w:w="601"/>
        <w:gridCol w:w="600"/>
        <w:gridCol w:w="600"/>
        <w:gridCol w:w="600"/>
        <w:gridCol w:w="3141"/>
      </w:tblGrid>
      <w:tr w:rsidR="000C2601" w:rsidRPr="00DC345D">
        <w:trPr>
          <w:cantSplit/>
        </w:trPr>
        <w:tc>
          <w:tcPr>
            <w:tcW w:w="3181" w:type="dxa"/>
            <w:vMerge w:val="restart"/>
            <w:tcBorders>
              <w:top w:val="single" w:sz="6" w:space="0" w:color="000000"/>
            </w:tcBorders>
            <w:shd w:val="clear" w:color="auto" w:fill="auto"/>
            <w:vAlign w:val="bottom"/>
          </w:tcPr>
          <w:p w:rsidR="000C2601" w:rsidRPr="00DC345D" w:rsidRDefault="000C2601">
            <w:pPr>
              <w:snapToGrid w:val="0"/>
              <w:spacing w:before="40" w:after="40" w:line="140" w:lineRule="exact"/>
              <w:ind w:left="113"/>
              <w:rPr>
                <w:rFonts w:ascii="Arial" w:hAnsi="Arial" w:cs="Arial"/>
                <w:b/>
                <w:sz w:val="14"/>
              </w:rPr>
            </w:pPr>
          </w:p>
        </w:tc>
        <w:tc>
          <w:tcPr>
            <w:tcW w:w="1800" w:type="dxa"/>
            <w:gridSpan w:val="3"/>
            <w:tcBorders>
              <w:top w:val="single" w:sz="6" w:space="0" w:color="000000"/>
              <w:left w:val="single" w:sz="6" w:space="0" w:color="000000"/>
              <w:bottom w:val="single" w:sz="6" w:space="0" w:color="000000"/>
            </w:tcBorders>
            <w:shd w:val="clear" w:color="auto" w:fill="auto"/>
            <w:vAlign w:val="bottom"/>
          </w:tcPr>
          <w:p w:rsidR="000C2601" w:rsidRPr="00DC345D" w:rsidRDefault="000C2601">
            <w:pPr>
              <w:spacing w:before="20" w:after="20"/>
              <w:ind w:left="57"/>
            </w:pPr>
            <w:r w:rsidRPr="00DC345D">
              <w:rPr>
                <w:rFonts w:ascii="Arial" w:hAnsi="Arial" w:cs="Arial"/>
                <w:sz w:val="12"/>
                <w:szCs w:val="12"/>
              </w:rPr>
              <w:t>Количество</w:t>
            </w:r>
          </w:p>
          <w:p w:rsidR="000C2601" w:rsidRPr="00DC345D" w:rsidRDefault="000C2601">
            <w:pPr>
              <w:spacing w:before="20" w:after="20"/>
              <w:ind w:left="57"/>
              <w:rPr>
                <w:i/>
              </w:rPr>
            </w:pPr>
            <w:r w:rsidRPr="00DC345D">
              <w:rPr>
                <w:rFonts w:ascii="Arial" w:hAnsi="Arial" w:cs="Arial"/>
                <w:i/>
                <w:sz w:val="12"/>
                <w:szCs w:val="12"/>
                <w:lang w:val="en-US"/>
              </w:rPr>
              <w:t>Quantity</w:t>
            </w:r>
          </w:p>
        </w:tc>
        <w:tc>
          <w:tcPr>
            <w:tcW w:w="1800" w:type="dxa"/>
            <w:gridSpan w:val="3"/>
            <w:tcBorders>
              <w:top w:val="single" w:sz="6" w:space="0" w:color="000000"/>
              <w:left w:val="single" w:sz="6" w:space="0" w:color="000000"/>
              <w:bottom w:val="single" w:sz="6" w:space="0" w:color="000000"/>
            </w:tcBorders>
            <w:shd w:val="clear" w:color="auto" w:fill="auto"/>
            <w:vAlign w:val="bottom"/>
          </w:tcPr>
          <w:p w:rsidR="000C2601" w:rsidRPr="00DC345D" w:rsidRDefault="000C2601">
            <w:pPr>
              <w:spacing w:before="20" w:after="20"/>
              <w:ind w:left="57"/>
            </w:pPr>
            <w:r w:rsidRPr="00DC345D">
              <w:rPr>
                <w:rFonts w:ascii="Arial" w:hAnsi="Arial" w:cs="Arial"/>
                <w:sz w:val="12"/>
                <w:szCs w:val="12"/>
              </w:rPr>
              <w:t xml:space="preserve">Стоимость, </w:t>
            </w:r>
            <w:proofErr w:type="gramStart"/>
            <w:r w:rsidR="009E3CC7" w:rsidRPr="00DC345D">
              <w:rPr>
                <w:rFonts w:ascii="Arial" w:hAnsi="Arial" w:cs="Arial"/>
                <w:sz w:val="12"/>
                <w:szCs w:val="12"/>
              </w:rPr>
              <w:t>млн</w:t>
            </w:r>
            <w:proofErr w:type="gramEnd"/>
            <w:r w:rsidRPr="00DC345D">
              <w:rPr>
                <w:rFonts w:ascii="Arial" w:hAnsi="Arial" w:cs="Arial"/>
                <w:sz w:val="12"/>
                <w:szCs w:val="12"/>
              </w:rPr>
              <w:t xml:space="preserve"> долл. США</w:t>
            </w:r>
          </w:p>
          <w:p w:rsidR="000C2601" w:rsidRPr="00DC345D" w:rsidRDefault="000C2601">
            <w:pPr>
              <w:spacing w:before="20" w:after="20"/>
              <w:ind w:left="57"/>
              <w:rPr>
                <w:i/>
              </w:rPr>
            </w:pPr>
            <w:r w:rsidRPr="00DC345D">
              <w:rPr>
                <w:rFonts w:ascii="Arial" w:hAnsi="Arial" w:cs="Arial"/>
                <w:i/>
                <w:sz w:val="12"/>
                <w:szCs w:val="12"/>
                <w:lang w:val="en-US"/>
              </w:rPr>
              <w:t>Value</w:t>
            </w:r>
            <w:r w:rsidRPr="00DC345D">
              <w:rPr>
                <w:rFonts w:ascii="Arial" w:hAnsi="Arial" w:cs="Arial"/>
                <w:i/>
                <w:sz w:val="12"/>
                <w:szCs w:val="12"/>
              </w:rPr>
              <w:t xml:space="preserve">, </w:t>
            </w:r>
            <w:r w:rsidRPr="00DC345D">
              <w:rPr>
                <w:rFonts w:ascii="Arial" w:hAnsi="Arial" w:cs="Arial"/>
                <w:i/>
                <w:sz w:val="12"/>
                <w:szCs w:val="12"/>
                <w:lang w:val="en-US"/>
              </w:rPr>
              <w:t>mln</w:t>
            </w:r>
            <w:r w:rsidRPr="00DC345D">
              <w:rPr>
                <w:rFonts w:ascii="Arial" w:hAnsi="Arial" w:cs="Arial"/>
                <w:i/>
                <w:sz w:val="12"/>
                <w:szCs w:val="12"/>
              </w:rPr>
              <w:t xml:space="preserve">. </w:t>
            </w:r>
            <w:r w:rsidRPr="00DC345D">
              <w:rPr>
                <w:rFonts w:ascii="Arial" w:hAnsi="Arial" w:cs="Arial"/>
                <w:i/>
                <w:sz w:val="12"/>
                <w:szCs w:val="12"/>
                <w:lang w:val="en-US"/>
              </w:rPr>
              <w:t>US dollars</w:t>
            </w:r>
          </w:p>
        </w:tc>
        <w:tc>
          <w:tcPr>
            <w:tcW w:w="3141" w:type="dxa"/>
            <w:vMerge w:val="restart"/>
            <w:tcBorders>
              <w:top w:val="single" w:sz="6" w:space="0" w:color="000000"/>
              <w:left w:val="single" w:sz="6" w:space="0" w:color="000000"/>
            </w:tcBorders>
            <w:shd w:val="clear" w:color="auto" w:fill="auto"/>
          </w:tcPr>
          <w:p w:rsidR="000C2601" w:rsidRPr="00DC345D" w:rsidRDefault="000C2601">
            <w:pPr>
              <w:snapToGrid w:val="0"/>
              <w:spacing w:before="40" w:after="40"/>
              <w:jc w:val="center"/>
              <w:rPr>
                <w:rFonts w:ascii="Arial" w:hAnsi="Arial" w:cs="Arial"/>
                <w:sz w:val="14"/>
                <w:szCs w:val="12"/>
              </w:rPr>
            </w:pPr>
          </w:p>
        </w:tc>
      </w:tr>
      <w:tr w:rsidR="007038EF" w:rsidRPr="00DC345D" w:rsidTr="007038EF">
        <w:trPr>
          <w:cantSplit/>
        </w:trPr>
        <w:tc>
          <w:tcPr>
            <w:tcW w:w="3181" w:type="dxa"/>
            <w:vMerge/>
            <w:tcBorders>
              <w:bottom w:val="single" w:sz="6" w:space="0" w:color="000000"/>
            </w:tcBorders>
            <w:shd w:val="clear" w:color="auto" w:fill="auto"/>
            <w:vAlign w:val="bottom"/>
          </w:tcPr>
          <w:p w:rsidR="007038EF" w:rsidRPr="00DC345D" w:rsidRDefault="007038EF">
            <w:pPr>
              <w:snapToGrid w:val="0"/>
              <w:spacing w:before="40" w:after="40" w:line="140" w:lineRule="exact"/>
              <w:ind w:left="113"/>
              <w:rPr>
                <w:rFonts w:ascii="Arial" w:hAnsi="Arial" w:cs="Arial"/>
                <w:b/>
                <w:bCs/>
                <w:sz w:val="14"/>
              </w:rPr>
            </w:pPr>
          </w:p>
        </w:tc>
        <w:tc>
          <w:tcPr>
            <w:tcW w:w="599" w:type="dxa"/>
            <w:tcBorders>
              <w:top w:val="single" w:sz="6" w:space="0" w:color="000000"/>
              <w:left w:val="single" w:sz="6" w:space="0" w:color="000000"/>
              <w:bottom w:val="single" w:sz="6" w:space="0" w:color="000000"/>
            </w:tcBorders>
            <w:shd w:val="clear" w:color="auto" w:fill="auto"/>
            <w:tcMar>
              <w:left w:w="0" w:type="dxa"/>
            </w:tcMar>
            <w:vAlign w:val="bottom"/>
          </w:tcPr>
          <w:p w:rsidR="007038EF" w:rsidRPr="00DC345D" w:rsidRDefault="007038EF">
            <w:pPr>
              <w:spacing w:before="40" w:after="40"/>
              <w:jc w:val="center"/>
              <w:rPr>
                <w:sz w:val="14"/>
                <w:szCs w:val="14"/>
              </w:rPr>
            </w:pPr>
            <w:r w:rsidRPr="00DC345D">
              <w:rPr>
                <w:rFonts w:ascii="Arial" w:hAnsi="Arial" w:cs="Arial"/>
                <w:sz w:val="14"/>
                <w:szCs w:val="14"/>
              </w:rPr>
              <w:t>2010</w:t>
            </w:r>
          </w:p>
        </w:tc>
        <w:tc>
          <w:tcPr>
            <w:tcW w:w="600" w:type="dxa"/>
            <w:tcBorders>
              <w:top w:val="single" w:sz="6" w:space="0" w:color="000000"/>
              <w:left w:val="single" w:sz="6" w:space="0" w:color="000000"/>
              <w:bottom w:val="single" w:sz="6" w:space="0" w:color="000000"/>
            </w:tcBorders>
            <w:shd w:val="clear" w:color="auto" w:fill="auto"/>
            <w:tcMar>
              <w:left w:w="0" w:type="dxa"/>
            </w:tcMar>
          </w:tcPr>
          <w:p w:rsidR="007038EF" w:rsidRPr="00DC345D" w:rsidRDefault="007038EF" w:rsidP="007038EF">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20</w:t>
            </w:r>
          </w:p>
        </w:tc>
        <w:tc>
          <w:tcPr>
            <w:tcW w:w="601" w:type="dxa"/>
            <w:tcBorders>
              <w:top w:val="single" w:sz="6" w:space="0" w:color="000000"/>
              <w:left w:val="single" w:sz="6" w:space="0" w:color="000000"/>
              <w:bottom w:val="single" w:sz="6" w:space="0" w:color="000000"/>
            </w:tcBorders>
            <w:shd w:val="clear" w:color="auto" w:fill="auto"/>
            <w:tcMar>
              <w:left w:w="0" w:type="dxa"/>
            </w:tcMar>
          </w:tcPr>
          <w:p w:rsidR="007038EF" w:rsidRPr="00791C52" w:rsidRDefault="007038EF" w:rsidP="007038EF">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21</w:t>
            </w:r>
          </w:p>
        </w:tc>
        <w:tc>
          <w:tcPr>
            <w:tcW w:w="600" w:type="dxa"/>
            <w:tcBorders>
              <w:top w:val="single" w:sz="6" w:space="0" w:color="000000"/>
              <w:left w:val="single" w:sz="6" w:space="0" w:color="000000"/>
              <w:bottom w:val="single" w:sz="6" w:space="0" w:color="000000"/>
            </w:tcBorders>
            <w:shd w:val="clear" w:color="auto" w:fill="auto"/>
            <w:tcMar>
              <w:left w:w="0" w:type="dxa"/>
            </w:tcMar>
            <w:vAlign w:val="bottom"/>
          </w:tcPr>
          <w:p w:rsidR="007038EF" w:rsidRPr="00DC345D" w:rsidRDefault="007038EF">
            <w:pPr>
              <w:spacing w:before="40" w:after="40"/>
              <w:jc w:val="center"/>
              <w:rPr>
                <w:rFonts w:ascii="Arial" w:hAnsi="Arial" w:cs="Arial"/>
                <w:sz w:val="14"/>
                <w:szCs w:val="14"/>
              </w:rPr>
            </w:pPr>
            <w:r w:rsidRPr="00DC345D">
              <w:rPr>
                <w:rFonts w:ascii="Arial" w:hAnsi="Arial" w:cs="Arial"/>
                <w:sz w:val="14"/>
                <w:szCs w:val="14"/>
              </w:rPr>
              <w:t>2010</w:t>
            </w:r>
          </w:p>
        </w:tc>
        <w:tc>
          <w:tcPr>
            <w:tcW w:w="600" w:type="dxa"/>
            <w:tcBorders>
              <w:top w:val="single" w:sz="6" w:space="0" w:color="000000"/>
              <w:left w:val="single" w:sz="6" w:space="0" w:color="000000"/>
              <w:bottom w:val="single" w:sz="6" w:space="0" w:color="000000"/>
            </w:tcBorders>
            <w:shd w:val="clear" w:color="auto" w:fill="auto"/>
            <w:tcMar>
              <w:left w:w="0" w:type="dxa"/>
            </w:tcMar>
          </w:tcPr>
          <w:p w:rsidR="007038EF" w:rsidRPr="00DC345D" w:rsidRDefault="007038EF" w:rsidP="007038EF">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20</w:t>
            </w:r>
          </w:p>
        </w:tc>
        <w:tc>
          <w:tcPr>
            <w:tcW w:w="600" w:type="dxa"/>
            <w:tcBorders>
              <w:top w:val="single" w:sz="6" w:space="0" w:color="000000"/>
              <w:left w:val="single" w:sz="6" w:space="0" w:color="000000"/>
              <w:bottom w:val="single" w:sz="6" w:space="0" w:color="000000"/>
            </w:tcBorders>
            <w:shd w:val="clear" w:color="auto" w:fill="auto"/>
            <w:tcMar>
              <w:left w:w="0" w:type="dxa"/>
            </w:tcMar>
          </w:tcPr>
          <w:p w:rsidR="007038EF" w:rsidRPr="00791C52" w:rsidRDefault="007038EF" w:rsidP="007038EF">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21</w:t>
            </w:r>
          </w:p>
        </w:tc>
        <w:tc>
          <w:tcPr>
            <w:tcW w:w="3141" w:type="dxa"/>
            <w:vMerge/>
            <w:tcBorders>
              <w:left w:val="single" w:sz="6" w:space="0" w:color="000000"/>
              <w:bottom w:val="single" w:sz="6" w:space="0" w:color="000000"/>
            </w:tcBorders>
            <w:shd w:val="clear" w:color="auto" w:fill="auto"/>
          </w:tcPr>
          <w:p w:rsidR="007038EF" w:rsidRPr="00DC345D" w:rsidRDefault="007038EF">
            <w:pPr>
              <w:snapToGrid w:val="0"/>
              <w:spacing w:before="40" w:after="40"/>
              <w:jc w:val="center"/>
              <w:rPr>
                <w:rFonts w:ascii="Arial" w:hAnsi="Arial" w:cs="Arial"/>
                <w:sz w:val="14"/>
              </w:rPr>
            </w:pPr>
          </w:p>
        </w:tc>
      </w:tr>
      <w:tr w:rsidR="007038EF" w:rsidRPr="00287B19" w:rsidTr="00145F7F">
        <w:trPr>
          <w:cantSplit/>
        </w:trPr>
        <w:tc>
          <w:tcPr>
            <w:tcW w:w="3181" w:type="dxa"/>
            <w:shd w:val="clear" w:color="auto" w:fill="auto"/>
            <w:vAlign w:val="bottom"/>
          </w:tcPr>
          <w:p w:rsidR="007038EF" w:rsidRPr="00DC345D" w:rsidRDefault="007038EF" w:rsidP="00187D56">
            <w:pPr>
              <w:spacing w:before="86" w:line="140" w:lineRule="exact"/>
              <w:ind w:left="113"/>
              <w:rPr>
                <w:rFonts w:ascii="Arial" w:hAnsi="Arial" w:cs="Arial"/>
                <w:sz w:val="14"/>
                <w:szCs w:val="14"/>
              </w:rPr>
            </w:pPr>
            <w:r w:rsidRPr="00DC345D">
              <w:rPr>
                <w:rFonts w:ascii="Arial" w:hAnsi="Arial" w:cs="Arial"/>
                <w:b/>
                <w:sz w:val="14"/>
                <w:szCs w:val="14"/>
              </w:rPr>
              <w:t xml:space="preserve">Древесина и целлюлозно-бумажные </w:t>
            </w:r>
            <w:r w:rsidRPr="00DC345D">
              <w:rPr>
                <w:rFonts w:ascii="Arial" w:hAnsi="Arial" w:cs="Arial"/>
                <w:b/>
                <w:sz w:val="14"/>
                <w:szCs w:val="14"/>
              </w:rPr>
              <w:br/>
              <w:t>изделия</w:t>
            </w:r>
          </w:p>
        </w:tc>
        <w:tc>
          <w:tcPr>
            <w:tcW w:w="599" w:type="dxa"/>
            <w:tcBorders>
              <w:left w:val="single" w:sz="6" w:space="0" w:color="000000"/>
            </w:tcBorders>
            <w:shd w:val="clear" w:color="auto" w:fill="auto"/>
            <w:vAlign w:val="bottom"/>
          </w:tcPr>
          <w:p w:rsidR="007038EF" w:rsidRPr="00145F7F" w:rsidRDefault="007038EF" w:rsidP="00145F7F">
            <w:pPr>
              <w:snapToGrid w:val="0"/>
              <w:spacing w:before="86" w:line="140" w:lineRule="exact"/>
              <w:ind w:right="113"/>
              <w:jc w:val="right"/>
              <w:rPr>
                <w:rFonts w:ascii="Arial" w:hAnsi="Arial" w:cs="Arial"/>
                <w:b/>
                <w:sz w:val="14"/>
                <w:szCs w:val="14"/>
              </w:rPr>
            </w:pPr>
          </w:p>
        </w:tc>
        <w:tc>
          <w:tcPr>
            <w:tcW w:w="600" w:type="dxa"/>
            <w:tcBorders>
              <w:left w:val="single" w:sz="6" w:space="0" w:color="000000"/>
            </w:tcBorders>
            <w:shd w:val="clear" w:color="auto" w:fill="auto"/>
            <w:vAlign w:val="bottom"/>
          </w:tcPr>
          <w:p w:rsidR="007038EF" w:rsidRPr="00145F7F" w:rsidRDefault="007038EF" w:rsidP="007038EF">
            <w:pPr>
              <w:snapToGrid w:val="0"/>
              <w:spacing w:before="86" w:line="140" w:lineRule="exact"/>
              <w:ind w:right="113"/>
              <w:jc w:val="right"/>
              <w:rPr>
                <w:rFonts w:ascii="Arial" w:hAnsi="Arial" w:cs="Arial"/>
                <w:sz w:val="14"/>
                <w:szCs w:val="14"/>
              </w:rPr>
            </w:pPr>
          </w:p>
        </w:tc>
        <w:tc>
          <w:tcPr>
            <w:tcW w:w="601" w:type="dxa"/>
            <w:tcBorders>
              <w:left w:val="single" w:sz="6" w:space="0" w:color="000000"/>
            </w:tcBorders>
            <w:shd w:val="clear" w:color="auto" w:fill="auto"/>
            <w:vAlign w:val="bottom"/>
          </w:tcPr>
          <w:p w:rsidR="007038EF" w:rsidRPr="00145F7F" w:rsidRDefault="007038EF" w:rsidP="00145F7F">
            <w:pPr>
              <w:snapToGrid w:val="0"/>
              <w:spacing w:before="86"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7038EF" w:rsidRPr="00145F7F" w:rsidRDefault="007038EF" w:rsidP="00145F7F">
            <w:pPr>
              <w:snapToGrid w:val="0"/>
              <w:spacing w:before="86"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7038EF" w:rsidRPr="00DC345D" w:rsidRDefault="007038EF" w:rsidP="007038EF">
            <w:pPr>
              <w:snapToGrid w:val="0"/>
              <w:spacing w:before="86"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7038EF" w:rsidRPr="00DC345D" w:rsidRDefault="007038EF" w:rsidP="00FF7929">
            <w:pPr>
              <w:snapToGrid w:val="0"/>
              <w:spacing w:before="86" w:line="140" w:lineRule="exact"/>
              <w:ind w:right="113"/>
              <w:jc w:val="right"/>
              <w:rPr>
                <w:rFonts w:ascii="Arial" w:hAnsi="Arial" w:cs="Arial"/>
                <w:sz w:val="14"/>
                <w:szCs w:val="14"/>
              </w:rPr>
            </w:pPr>
          </w:p>
        </w:tc>
        <w:tc>
          <w:tcPr>
            <w:tcW w:w="3141" w:type="dxa"/>
            <w:tcBorders>
              <w:left w:val="single" w:sz="6" w:space="0" w:color="000000"/>
            </w:tcBorders>
            <w:shd w:val="clear" w:color="auto" w:fill="auto"/>
            <w:vAlign w:val="bottom"/>
          </w:tcPr>
          <w:p w:rsidR="007038EF" w:rsidRPr="00DC345D" w:rsidRDefault="007038EF" w:rsidP="00EB6320">
            <w:pPr>
              <w:spacing w:before="64" w:line="160" w:lineRule="exact"/>
              <w:ind w:left="170"/>
              <w:rPr>
                <w:i/>
                <w:lang w:val="en-US"/>
              </w:rPr>
            </w:pPr>
            <w:r w:rsidRPr="00DC345D">
              <w:rPr>
                <w:rStyle w:val="shorttext"/>
                <w:rFonts w:ascii="Arial" w:hAnsi="Arial" w:cs="Arial"/>
                <w:b/>
                <w:i/>
                <w:sz w:val="14"/>
                <w:szCs w:val="14"/>
                <w:shd w:val="clear" w:color="auto" w:fill="FFFFFF"/>
                <w:lang w:val="en-US"/>
              </w:rPr>
              <w:t xml:space="preserve">Wood, pulp and paper </w:t>
            </w:r>
            <w:r w:rsidRPr="00DC345D">
              <w:rPr>
                <w:rFonts w:ascii="Arial" w:hAnsi="Arial" w:cs="Arial"/>
                <w:b/>
                <w:i/>
                <w:sz w:val="14"/>
                <w:lang w:val="en-US"/>
              </w:rPr>
              <w:t>articles</w:t>
            </w:r>
          </w:p>
        </w:tc>
      </w:tr>
      <w:tr w:rsidR="00DD2169" w:rsidRPr="00287B19" w:rsidTr="00145F7F">
        <w:trPr>
          <w:cantSplit/>
        </w:trPr>
        <w:tc>
          <w:tcPr>
            <w:tcW w:w="3181" w:type="dxa"/>
            <w:shd w:val="clear" w:color="auto" w:fill="auto"/>
            <w:vAlign w:val="bottom"/>
          </w:tcPr>
          <w:p w:rsidR="00DD2169" w:rsidRPr="00DC345D" w:rsidRDefault="00DD2169" w:rsidP="00187D56">
            <w:pPr>
              <w:spacing w:before="86" w:line="140" w:lineRule="exact"/>
              <w:rPr>
                <w:rFonts w:ascii="Arial" w:hAnsi="Arial" w:cs="Arial"/>
                <w:sz w:val="14"/>
                <w:szCs w:val="14"/>
              </w:rPr>
            </w:pPr>
            <w:r w:rsidRPr="00DC345D">
              <w:rPr>
                <w:rFonts w:ascii="Arial" w:hAnsi="Arial" w:cs="Arial"/>
                <w:sz w:val="14"/>
                <w:szCs w:val="14"/>
              </w:rPr>
              <w:t>Лесоматериалы необработанные, тыс. м</w:t>
            </w:r>
            <w:r w:rsidRPr="00DC345D">
              <w:rPr>
                <w:rFonts w:ascii="Arial" w:hAnsi="Arial" w:cs="Arial"/>
                <w:sz w:val="14"/>
                <w:szCs w:val="14"/>
                <w:vertAlign w:val="superscript"/>
              </w:rPr>
              <w:t>3</w:t>
            </w:r>
          </w:p>
        </w:tc>
        <w:tc>
          <w:tcPr>
            <w:tcW w:w="599" w:type="dxa"/>
            <w:tcBorders>
              <w:left w:val="single" w:sz="6" w:space="0" w:color="000000"/>
            </w:tcBorders>
            <w:shd w:val="clear" w:color="auto" w:fill="auto"/>
            <w:vAlign w:val="bottom"/>
          </w:tcPr>
          <w:p w:rsidR="00DD2169" w:rsidRPr="00145F7F" w:rsidRDefault="00DD2169" w:rsidP="00145F7F">
            <w:pPr>
              <w:spacing w:before="86" w:line="140" w:lineRule="exact"/>
              <w:ind w:right="113"/>
              <w:jc w:val="right"/>
              <w:rPr>
                <w:rFonts w:ascii="Arial" w:hAnsi="Arial" w:cs="Arial"/>
                <w:sz w:val="14"/>
                <w:szCs w:val="14"/>
              </w:rPr>
            </w:pPr>
            <w:r w:rsidRPr="00145F7F">
              <w:rPr>
                <w:rFonts w:ascii="Arial" w:hAnsi="Arial" w:cs="Arial"/>
                <w:sz w:val="14"/>
                <w:szCs w:val="14"/>
              </w:rPr>
              <w:t>414</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839</w:t>
            </w:r>
          </w:p>
        </w:tc>
        <w:tc>
          <w:tcPr>
            <w:tcW w:w="601"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1</w:t>
            </w:r>
            <w:r w:rsidR="00B421A7">
              <w:rPr>
                <w:rFonts w:ascii="Arial" w:hAnsi="Arial" w:cs="Arial"/>
                <w:sz w:val="14"/>
                <w:szCs w:val="14"/>
                <w:lang w:val="en-US"/>
              </w:rPr>
              <w:t> </w:t>
            </w:r>
            <w:r w:rsidRPr="00DD2169">
              <w:rPr>
                <w:rFonts w:ascii="Arial" w:hAnsi="Arial" w:cs="Arial"/>
                <w:sz w:val="14"/>
                <w:szCs w:val="14"/>
              </w:rPr>
              <w:t>091</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30,1</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33,4</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48,0</w:t>
            </w:r>
          </w:p>
        </w:tc>
        <w:tc>
          <w:tcPr>
            <w:tcW w:w="3141" w:type="dxa"/>
            <w:tcBorders>
              <w:left w:val="single" w:sz="6" w:space="0" w:color="000000"/>
            </w:tcBorders>
            <w:shd w:val="clear" w:color="auto" w:fill="auto"/>
            <w:vAlign w:val="bottom"/>
          </w:tcPr>
          <w:p w:rsidR="00DD2169" w:rsidRPr="00DC345D" w:rsidRDefault="00DD2169" w:rsidP="00EB6320">
            <w:pPr>
              <w:spacing w:before="64" w:line="160" w:lineRule="exact"/>
              <w:rPr>
                <w:i/>
                <w:lang w:val="en-US"/>
              </w:rPr>
            </w:pPr>
            <w:r w:rsidRPr="00DC345D">
              <w:rPr>
                <w:rStyle w:val="hpsalt-edited"/>
                <w:rFonts w:ascii="Arial" w:hAnsi="Arial" w:cs="Arial"/>
                <w:i/>
                <w:sz w:val="14"/>
                <w:szCs w:val="14"/>
                <w:lang w:val="en"/>
              </w:rPr>
              <w:t>Wood in the rough</w:t>
            </w:r>
            <w:r w:rsidRPr="00DC345D">
              <w:rPr>
                <w:rFonts w:ascii="Arial" w:hAnsi="Arial" w:cs="Arial"/>
                <w:i/>
                <w:sz w:val="14"/>
                <w:szCs w:val="14"/>
                <w:lang w:val="en-US"/>
              </w:rPr>
              <w:t xml:space="preserve">, thou. </w:t>
            </w:r>
            <w:proofErr w:type="gramStart"/>
            <w:r w:rsidRPr="00DC345D">
              <w:rPr>
                <w:rFonts w:ascii="Arial" w:hAnsi="Arial" w:cs="Arial"/>
                <w:i/>
                <w:sz w:val="14"/>
                <w:szCs w:val="14"/>
                <w:lang w:val="en-US"/>
              </w:rPr>
              <w:t>cu .</w:t>
            </w:r>
            <w:proofErr w:type="gramEnd"/>
            <w:r w:rsidRPr="00DC345D">
              <w:rPr>
                <w:rFonts w:ascii="Arial" w:hAnsi="Arial" w:cs="Arial"/>
                <w:i/>
                <w:sz w:val="14"/>
                <w:szCs w:val="14"/>
                <w:lang w:val="en-US"/>
              </w:rPr>
              <w:t xml:space="preserve"> m</w:t>
            </w:r>
          </w:p>
        </w:tc>
      </w:tr>
      <w:tr w:rsidR="00DD2169" w:rsidRPr="00DC345D" w:rsidTr="00145F7F">
        <w:trPr>
          <w:cantSplit/>
        </w:trPr>
        <w:tc>
          <w:tcPr>
            <w:tcW w:w="3181" w:type="dxa"/>
            <w:shd w:val="clear" w:color="auto" w:fill="auto"/>
            <w:vAlign w:val="bottom"/>
          </w:tcPr>
          <w:p w:rsidR="00DD2169" w:rsidRPr="00DC345D" w:rsidRDefault="00DD2169" w:rsidP="00187D56">
            <w:pPr>
              <w:spacing w:before="86" w:line="140" w:lineRule="exact"/>
              <w:rPr>
                <w:rFonts w:ascii="Arial" w:hAnsi="Arial" w:cs="Arial"/>
                <w:sz w:val="14"/>
                <w:szCs w:val="14"/>
              </w:rPr>
            </w:pPr>
            <w:r w:rsidRPr="00DC345D">
              <w:rPr>
                <w:rFonts w:ascii="Arial" w:hAnsi="Arial" w:cs="Arial"/>
                <w:sz w:val="14"/>
                <w:szCs w:val="14"/>
              </w:rPr>
              <w:t>Лесоматериалы обработанные, тыс. т</w:t>
            </w:r>
          </w:p>
        </w:tc>
        <w:tc>
          <w:tcPr>
            <w:tcW w:w="599" w:type="dxa"/>
            <w:tcBorders>
              <w:left w:val="single" w:sz="6" w:space="0" w:color="000000"/>
            </w:tcBorders>
            <w:shd w:val="clear" w:color="auto" w:fill="auto"/>
            <w:vAlign w:val="bottom"/>
          </w:tcPr>
          <w:p w:rsidR="00DD2169" w:rsidRPr="00145F7F" w:rsidRDefault="00DD2169" w:rsidP="00145F7F">
            <w:pPr>
              <w:spacing w:before="86" w:line="140" w:lineRule="exact"/>
              <w:ind w:right="113"/>
              <w:jc w:val="right"/>
              <w:rPr>
                <w:rFonts w:ascii="Arial" w:hAnsi="Arial" w:cs="Arial"/>
                <w:sz w:val="14"/>
                <w:szCs w:val="14"/>
              </w:rPr>
            </w:pPr>
            <w:r w:rsidRPr="00145F7F">
              <w:rPr>
                <w:rFonts w:ascii="Arial" w:hAnsi="Arial" w:cs="Arial"/>
                <w:sz w:val="14"/>
                <w:szCs w:val="14"/>
              </w:rPr>
              <w:t>2</w:t>
            </w:r>
            <w:r w:rsidRPr="00145F7F">
              <w:rPr>
                <w:rFonts w:ascii="Arial" w:hAnsi="Arial" w:cs="Arial"/>
                <w:sz w:val="14"/>
                <w:szCs w:val="14"/>
                <w:lang w:val="en-US"/>
              </w:rPr>
              <w:t> </w:t>
            </w:r>
            <w:r w:rsidRPr="00145F7F">
              <w:rPr>
                <w:rFonts w:ascii="Arial" w:hAnsi="Arial" w:cs="Arial"/>
                <w:sz w:val="14"/>
                <w:szCs w:val="14"/>
              </w:rPr>
              <w:t>349</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3 189</w:t>
            </w:r>
          </w:p>
        </w:tc>
        <w:tc>
          <w:tcPr>
            <w:tcW w:w="601"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3</w:t>
            </w:r>
            <w:r w:rsidR="00B421A7">
              <w:rPr>
                <w:rFonts w:ascii="Arial" w:hAnsi="Arial" w:cs="Arial"/>
                <w:sz w:val="14"/>
                <w:szCs w:val="14"/>
                <w:lang w:val="en-US"/>
              </w:rPr>
              <w:t> </w:t>
            </w:r>
            <w:r w:rsidRPr="00DD2169">
              <w:rPr>
                <w:rFonts w:ascii="Arial" w:hAnsi="Arial" w:cs="Arial"/>
                <w:sz w:val="14"/>
                <w:szCs w:val="14"/>
              </w:rPr>
              <w:t>115</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518</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469</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633</w:t>
            </w:r>
          </w:p>
        </w:tc>
        <w:tc>
          <w:tcPr>
            <w:tcW w:w="3141" w:type="dxa"/>
            <w:tcBorders>
              <w:left w:val="single" w:sz="6" w:space="0" w:color="000000"/>
            </w:tcBorders>
            <w:shd w:val="clear" w:color="auto" w:fill="auto"/>
            <w:vAlign w:val="bottom"/>
          </w:tcPr>
          <w:p w:rsidR="00DD2169" w:rsidRPr="00DC345D" w:rsidRDefault="00DD2169" w:rsidP="00EB6320">
            <w:pPr>
              <w:spacing w:before="64" w:line="160" w:lineRule="exact"/>
              <w:rPr>
                <w:i/>
              </w:rPr>
            </w:pPr>
            <w:r w:rsidRPr="00DC345D">
              <w:rPr>
                <w:rFonts w:ascii="Arial" w:hAnsi="Arial" w:cs="Arial"/>
                <w:i/>
                <w:sz w:val="14"/>
                <w:szCs w:val="14"/>
                <w:lang w:val="en"/>
              </w:rPr>
              <w:t>Processed</w:t>
            </w:r>
            <w:r w:rsidRPr="00DC345D">
              <w:rPr>
                <w:rStyle w:val="a4"/>
                <w:rFonts w:ascii="Arial" w:hAnsi="Arial" w:cs="Arial"/>
                <w:i/>
                <w:color w:val="auto"/>
                <w:sz w:val="14"/>
                <w:szCs w:val="14"/>
                <w:u w:val="none"/>
                <w:lang w:val="en"/>
              </w:rPr>
              <w:t xml:space="preserve"> wood</w:t>
            </w:r>
            <w:r w:rsidRPr="00DC345D">
              <w:rPr>
                <w:rFonts w:ascii="Arial" w:hAnsi="Arial" w:cs="Arial"/>
                <w:i/>
                <w:sz w:val="14"/>
                <w:szCs w:val="14"/>
                <w:lang w:val="en-US"/>
              </w:rPr>
              <w:t xml:space="preserve">, thou. tonnes  </w:t>
            </w:r>
          </w:p>
        </w:tc>
      </w:tr>
      <w:tr w:rsidR="00DD2169" w:rsidRPr="00DC345D" w:rsidTr="00145F7F">
        <w:trPr>
          <w:cantSplit/>
        </w:trPr>
        <w:tc>
          <w:tcPr>
            <w:tcW w:w="3181" w:type="dxa"/>
            <w:shd w:val="clear" w:color="auto" w:fill="auto"/>
            <w:vAlign w:val="bottom"/>
          </w:tcPr>
          <w:p w:rsidR="00DD2169" w:rsidRPr="00DC345D" w:rsidRDefault="00DD2169" w:rsidP="00187D56">
            <w:pPr>
              <w:spacing w:before="86" w:line="140" w:lineRule="exact"/>
              <w:rPr>
                <w:rFonts w:ascii="Arial" w:hAnsi="Arial" w:cs="Arial"/>
                <w:sz w:val="14"/>
                <w:szCs w:val="14"/>
              </w:rPr>
            </w:pPr>
            <w:r w:rsidRPr="00DC345D">
              <w:rPr>
                <w:rFonts w:ascii="Arial" w:hAnsi="Arial" w:cs="Arial"/>
                <w:sz w:val="14"/>
                <w:szCs w:val="14"/>
              </w:rPr>
              <w:t>Фанера клееная, тыс.</w:t>
            </w:r>
            <w:r w:rsidRPr="00DC345D">
              <w:rPr>
                <w:rFonts w:ascii="Arial" w:hAnsi="Arial" w:cs="Arial"/>
                <w:sz w:val="14"/>
                <w:szCs w:val="14"/>
                <w:lang w:val="en-US"/>
              </w:rPr>
              <w:t xml:space="preserve"> </w:t>
            </w:r>
            <w:r w:rsidRPr="00DC345D">
              <w:rPr>
                <w:rFonts w:ascii="Arial" w:hAnsi="Arial" w:cs="Arial"/>
                <w:sz w:val="14"/>
                <w:szCs w:val="14"/>
              </w:rPr>
              <w:t>м</w:t>
            </w:r>
            <w:r w:rsidRPr="00DC345D">
              <w:rPr>
                <w:rFonts w:ascii="Arial" w:hAnsi="Arial" w:cs="Arial"/>
                <w:sz w:val="14"/>
                <w:szCs w:val="14"/>
                <w:vertAlign w:val="superscript"/>
              </w:rPr>
              <w:t>3 </w:t>
            </w:r>
          </w:p>
        </w:tc>
        <w:tc>
          <w:tcPr>
            <w:tcW w:w="599" w:type="dxa"/>
            <w:tcBorders>
              <w:left w:val="single" w:sz="6" w:space="0" w:color="000000"/>
            </w:tcBorders>
            <w:shd w:val="clear" w:color="auto" w:fill="auto"/>
            <w:vAlign w:val="bottom"/>
          </w:tcPr>
          <w:p w:rsidR="00DD2169" w:rsidRPr="00145F7F" w:rsidRDefault="00DD2169" w:rsidP="00145F7F">
            <w:pPr>
              <w:spacing w:before="86" w:line="140" w:lineRule="exact"/>
              <w:ind w:right="113"/>
              <w:jc w:val="right"/>
              <w:rPr>
                <w:rFonts w:ascii="Arial" w:hAnsi="Arial" w:cs="Arial"/>
                <w:sz w:val="14"/>
                <w:szCs w:val="14"/>
              </w:rPr>
            </w:pPr>
            <w:r w:rsidRPr="00145F7F">
              <w:rPr>
                <w:rFonts w:ascii="Arial" w:hAnsi="Arial" w:cs="Arial"/>
                <w:sz w:val="14"/>
                <w:szCs w:val="14"/>
              </w:rPr>
              <w:t>157</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301</w:t>
            </w:r>
          </w:p>
        </w:tc>
        <w:tc>
          <w:tcPr>
            <w:tcW w:w="601"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320</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73,9</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102</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158</w:t>
            </w:r>
          </w:p>
        </w:tc>
        <w:tc>
          <w:tcPr>
            <w:tcW w:w="3141" w:type="dxa"/>
            <w:tcBorders>
              <w:left w:val="single" w:sz="6" w:space="0" w:color="000000"/>
            </w:tcBorders>
            <w:shd w:val="clear" w:color="auto" w:fill="auto"/>
            <w:vAlign w:val="bottom"/>
          </w:tcPr>
          <w:p w:rsidR="00DD2169" w:rsidRPr="00DC345D" w:rsidRDefault="00DD2169" w:rsidP="00EB6320">
            <w:pPr>
              <w:spacing w:before="64" w:line="160" w:lineRule="exact"/>
              <w:rPr>
                <w:i/>
              </w:rPr>
            </w:pPr>
            <w:r w:rsidRPr="00DC345D">
              <w:rPr>
                <w:rStyle w:val="a4"/>
                <w:rFonts w:ascii="Arial" w:hAnsi="Arial" w:cs="Arial"/>
                <w:i/>
                <w:color w:val="auto"/>
                <w:sz w:val="14"/>
                <w:szCs w:val="14"/>
                <w:u w:val="none"/>
                <w:lang w:val="en"/>
              </w:rPr>
              <w:t>Plywood</w:t>
            </w:r>
            <w:r w:rsidRPr="00DC345D">
              <w:rPr>
                <w:rFonts w:ascii="Arial" w:hAnsi="Arial" w:cs="Arial"/>
                <w:i/>
                <w:sz w:val="14"/>
                <w:szCs w:val="14"/>
              </w:rPr>
              <w:t xml:space="preserve">, </w:t>
            </w:r>
            <w:r w:rsidRPr="00DC345D">
              <w:rPr>
                <w:rFonts w:ascii="Arial" w:hAnsi="Arial" w:cs="Arial"/>
                <w:i/>
                <w:sz w:val="14"/>
                <w:szCs w:val="14"/>
                <w:lang w:val="en-US"/>
              </w:rPr>
              <w:t>thou</w:t>
            </w:r>
            <w:r w:rsidRPr="00DC345D">
              <w:rPr>
                <w:rFonts w:ascii="Arial" w:hAnsi="Arial" w:cs="Arial"/>
                <w:i/>
                <w:sz w:val="14"/>
                <w:szCs w:val="14"/>
              </w:rPr>
              <w:t xml:space="preserve">. </w:t>
            </w:r>
            <w:r w:rsidRPr="00DC345D">
              <w:rPr>
                <w:rFonts w:ascii="Arial" w:hAnsi="Arial" w:cs="Arial"/>
                <w:i/>
                <w:sz w:val="14"/>
                <w:szCs w:val="14"/>
                <w:lang w:val="en-US"/>
              </w:rPr>
              <w:t>cu. m</w:t>
            </w:r>
            <w:r w:rsidRPr="00DC345D">
              <w:rPr>
                <w:rFonts w:ascii="Arial" w:hAnsi="Arial" w:cs="Arial"/>
                <w:i/>
                <w:sz w:val="14"/>
                <w:szCs w:val="14"/>
                <w:vertAlign w:val="superscript"/>
              </w:rPr>
              <w:t> </w:t>
            </w:r>
          </w:p>
        </w:tc>
      </w:tr>
      <w:tr w:rsidR="00DD2169" w:rsidRPr="00DC345D" w:rsidTr="00145F7F">
        <w:trPr>
          <w:cantSplit/>
        </w:trPr>
        <w:tc>
          <w:tcPr>
            <w:tcW w:w="3181" w:type="dxa"/>
            <w:shd w:val="clear" w:color="auto" w:fill="auto"/>
            <w:vAlign w:val="bottom"/>
          </w:tcPr>
          <w:p w:rsidR="00DD2169" w:rsidRPr="00DC345D" w:rsidRDefault="00DD2169" w:rsidP="00187D56">
            <w:pPr>
              <w:spacing w:before="86" w:line="140" w:lineRule="exact"/>
              <w:rPr>
                <w:rFonts w:ascii="Arial" w:hAnsi="Arial" w:cs="Arial"/>
                <w:sz w:val="14"/>
                <w:szCs w:val="14"/>
              </w:rPr>
            </w:pPr>
            <w:r w:rsidRPr="00DC345D">
              <w:rPr>
                <w:rFonts w:ascii="Arial" w:hAnsi="Arial" w:cs="Arial"/>
                <w:sz w:val="14"/>
                <w:szCs w:val="14"/>
              </w:rPr>
              <w:t>Целлюлоза древесная, тыс. т</w:t>
            </w:r>
          </w:p>
        </w:tc>
        <w:tc>
          <w:tcPr>
            <w:tcW w:w="599" w:type="dxa"/>
            <w:tcBorders>
              <w:left w:val="single" w:sz="6" w:space="0" w:color="000000"/>
            </w:tcBorders>
            <w:shd w:val="clear" w:color="auto" w:fill="auto"/>
            <w:vAlign w:val="bottom"/>
          </w:tcPr>
          <w:p w:rsidR="00DD2169" w:rsidRPr="00145F7F" w:rsidRDefault="00DD2169" w:rsidP="00145F7F">
            <w:pPr>
              <w:spacing w:before="86" w:line="140" w:lineRule="exact"/>
              <w:ind w:right="113"/>
              <w:jc w:val="right"/>
              <w:rPr>
                <w:rFonts w:ascii="Arial" w:hAnsi="Arial" w:cs="Arial"/>
                <w:sz w:val="14"/>
                <w:szCs w:val="14"/>
              </w:rPr>
            </w:pPr>
            <w:r w:rsidRPr="00145F7F">
              <w:rPr>
                <w:rFonts w:ascii="Arial" w:hAnsi="Arial" w:cs="Arial"/>
                <w:sz w:val="14"/>
                <w:szCs w:val="14"/>
              </w:rPr>
              <w:t>89,1</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74,3</w:t>
            </w:r>
          </w:p>
        </w:tc>
        <w:tc>
          <w:tcPr>
            <w:tcW w:w="601"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84,4</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62,6</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35,8</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49,7</w:t>
            </w:r>
          </w:p>
        </w:tc>
        <w:tc>
          <w:tcPr>
            <w:tcW w:w="3141" w:type="dxa"/>
            <w:tcBorders>
              <w:left w:val="single" w:sz="6" w:space="0" w:color="000000"/>
            </w:tcBorders>
            <w:shd w:val="clear" w:color="auto" w:fill="auto"/>
            <w:vAlign w:val="bottom"/>
          </w:tcPr>
          <w:p w:rsidR="00DD2169" w:rsidRPr="00DC345D" w:rsidRDefault="00DD2169" w:rsidP="00EB6320">
            <w:pPr>
              <w:spacing w:before="64" w:line="160" w:lineRule="exact"/>
              <w:rPr>
                <w:i/>
              </w:rPr>
            </w:pPr>
            <w:r w:rsidRPr="00DC345D">
              <w:rPr>
                <w:rStyle w:val="a4"/>
                <w:rFonts w:ascii="Arial" w:hAnsi="Arial" w:cs="Arial"/>
                <w:i/>
                <w:color w:val="auto"/>
                <w:sz w:val="14"/>
                <w:szCs w:val="14"/>
                <w:u w:val="none"/>
                <w:lang w:val="en"/>
              </w:rPr>
              <w:t>Wood pulp</w:t>
            </w:r>
            <w:r w:rsidRPr="00DC345D">
              <w:rPr>
                <w:rFonts w:ascii="Arial" w:hAnsi="Arial" w:cs="Arial"/>
                <w:i/>
                <w:sz w:val="14"/>
                <w:szCs w:val="14"/>
              </w:rPr>
              <w:t xml:space="preserve">, </w:t>
            </w:r>
            <w:r w:rsidRPr="00DC345D">
              <w:rPr>
                <w:rFonts w:ascii="Arial" w:hAnsi="Arial" w:cs="Arial"/>
                <w:i/>
                <w:sz w:val="14"/>
                <w:szCs w:val="14"/>
                <w:lang w:val="en-US"/>
              </w:rPr>
              <w:t xml:space="preserve">thou. tonnes  </w:t>
            </w:r>
          </w:p>
        </w:tc>
      </w:tr>
      <w:tr w:rsidR="00DD2169" w:rsidRPr="00DC345D" w:rsidTr="00145F7F">
        <w:trPr>
          <w:cantSplit/>
        </w:trPr>
        <w:tc>
          <w:tcPr>
            <w:tcW w:w="3181" w:type="dxa"/>
            <w:shd w:val="clear" w:color="auto" w:fill="auto"/>
            <w:vAlign w:val="bottom"/>
          </w:tcPr>
          <w:p w:rsidR="00DD2169" w:rsidRPr="00DC345D" w:rsidRDefault="00DD2169" w:rsidP="00187D56">
            <w:pPr>
              <w:spacing w:before="86" w:line="140" w:lineRule="exact"/>
              <w:rPr>
                <w:rFonts w:ascii="Arial" w:hAnsi="Arial" w:cs="Arial"/>
                <w:sz w:val="14"/>
                <w:szCs w:val="14"/>
              </w:rPr>
            </w:pPr>
            <w:r w:rsidRPr="00DC345D">
              <w:rPr>
                <w:rFonts w:ascii="Arial" w:hAnsi="Arial" w:cs="Arial"/>
                <w:sz w:val="14"/>
                <w:szCs w:val="14"/>
              </w:rPr>
              <w:t>Бумага газетная, тыс. т</w:t>
            </w:r>
          </w:p>
        </w:tc>
        <w:tc>
          <w:tcPr>
            <w:tcW w:w="599" w:type="dxa"/>
            <w:tcBorders>
              <w:left w:val="single" w:sz="6" w:space="0" w:color="000000"/>
            </w:tcBorders>
            <w:shd w:val="clear" w:color="auto" w:fill="auto"/>
            <w:vAlign w:val="bottom"/>
          </w:tcPr>
          <w:p w:rsidR="00DD2169" w:rsidRPr="00145F7F" w:rsidRDefault="00DD2169" w:rsidP="00145F7F">
            <w:pPr>
              <w:spacing w:before="86" w:line="140" w:lineRule="exact"/>
              <w:ind w:right="113"/>
              <w:jc w:val="right"/>
              <w:rPr>
                <w:rFonts w:ascii="Arial" w:hAnsi="Arial" w:cs="Arial"/>
                <w:sz w:val="14"/>
                <w:szCs w:val="14"/>
              </w:rPr>
            </w:pPr>
            <w:r w:rsidRPr="00145F7F">
              <w:rPr>
                <w:rFonts w:ascii="Arial" w:hAnsi="Arial" w:cs="Arial"/>
                <w:sz w:val="14"/>
                <w:szCs w:val="14"/>
              </w:rPr>
              <w:t>141</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61,2</w:t>
            </w:r>
          </w:p>
        </w:tc>
        <w:tc>
          <w:tcPr>
            <w:tcW w:w="601"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60,5</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73,6</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23,8</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26,6</w:t>
            </w:r>
          </w:p>
        </w:tc>
        <w:tc>
          <w:tcPr>
            <w:tcW w:w="3141" w:type="dxa"/>
            <w:tcBorders>
              <w:left w:val="single" w:sz="6" w:space="0" w:color="000000"/>
            </w:tcBorders>
            <w:shd w:val="clear" w:color="auto" w:fill="auto"/>
            <w:vAlign w:val="bottom"/>
          </w:tcPr>
          <w:p w:rsidR="00DD2169" w:rsidRPr="00DC345D" w:rsidRDefault="00DD2169" w:rsidP="00EB6320">
            <w:pPr>
              <w:spacing w:before="64" w:line="160" w:lineRule="exact"/>
              <w:rPr>
                <w:i/>
              </w:rPr>
            </w:pPr>
            <w:r w:rsidRPr="00DC345D">
              <w:rPr>
                <w:rFonts w:ascii="Arial" w:hAnsi="Arial" w:cs="Arial"/>
                <w:i/>
                <w:sz w:val="14"/>
                <w:szCs w:val="14"/>
                <w:lang w:val="en"/>
              </w:rPr>
              <w:t>Newsprint paper</w:t>
            </w:r>
            <w:r w:rsidRPr="00DC345D">
              <w:rPr>
                <w:rFonts w:ascii="Arial" w:hAnsi="Arial" w:cs="Arial"/>
                <w:i/>
                <w:sz w:val="14"/>
                <w:szCs w:val="14"/>
              </w:rPr>
              <w:t xml:space="preserve">, </w:t>
            </w:r>
            <w:r w:rsidRPr="00DC345D">
              <w:rPr>
                <w:rFonts w:ascii="Arial" w:hAnsi="Arial" w:cs="Arial"/>
                <w:i/>
                <w:sz w:val="14"/>
                <w:szCs w:val="14"/>
                <w:lang w:val="en-US"/>
              </w:rPr>
              <w:t xml:space="preserve">thou. tonnes  </w:t>
            </w:r>
          </w:p>
        </w:tc>
      </w:tr>
      <w:tr w:rsidR="00DD2169" w:rsidRPr="00DC345D" w:rsidTr="00145F7F">
        <w:trPr>
          <w:cantSplit/>
        </w:trPr>
        <w:tc>
          <w:tcPr>
            <w:tcW w:w="3181" w:type="dxa"/>
            <w:shd w:val="clear" w:color="auto" w:fill="auto"/>
            <w:vAlign w:val="bottom"/>
          </w:tcPr>
          <w:p w:rsidR="00DD2169" w:rsidRPr="00DC345D" w:rsidRDefault="00DD2169" w:rsidP="00187D56">
            <w:pPr>
              <w:pStyle w:val="3"/>
              <w:spacing w:before="86"/>
              <w:ind w:left="113"/>
              <w:rPr>
                <w:szCs w:val="14"/>
              </w:rPr>
            </w:pPr>
            <w:r w:rsidRPr="00DC345D">
              <w:rPr>
                <w:szCs w:val="14"/>
              </w:rPr>
              <w:t>Металлы и изделия из них</w:t>
            </w:r>
          </w:p>
        </w:tc>
        <w:tc>
          <w:tcPr>
            <w:tcW w:w="599" w:type="dxa"/>
            <w:tcBorders>
              <w:left w:val="single" w:sz="6" w:space="0" w:color="000000"/>
            </w:tcBorders>
            <w:shd w:val="clear" w:color="auto" w:fill="auto"/>
            <w:vAlign w:val="bottom"/>
          </w:tcPr>
          <w:p w:rsidR="00DD2169" w:rsidRPr="00145F7F" w:rsidRDefault="00DD2169" w:rsidP="00145F7F">
            <w:pPr>
              <w:snapToGrid w:val="0"/>
              <w:spacing w:before="86"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DD2169" w:rsidRPr="00DD2169" w:rsidRDefault="00DD2169" w:rsidP="00DD2169">
            <w:pPr>
              <w:snapToGrid w:val="0"/>
              <w:spacing w:before="86" w:line="140" w:lineRule="exact"/>
              <w:ind w:right="113"/>
              <w:jc w:val="right"/>
              <w:rPr>
                <w:rFonts w:ascii="Arial" w:hAnsi="Arial" w:cs="Arial"/>
                <w:sz w:val="14"/>
                <w:szCs w:val="14"/>
              </w:rPr>
            </w:pPr>
          </w:p>
        </w:tc>
        <w:tc>
          <w:tcPr>
            <w:tcW w:w="601" w:type="dxa"/>
            <w:tcBorders>
              <w:left w:val="single" w:sz="6" w:space="0" w:color="000000"/>
            </w:tcBorders>
            <w:shd w:val="clear" w:color="auto" w:fill="auto"/>
            <w:vAlign w:val="bottom"/>
          </w:tcPr>
          <w:p w:rsidR="00DD2169" w:rsidRPr="00DD2169" w:rsidRDefault="00DD2169" w:rsidP="00DD2169">
            <w:pPr>
              <w:snapToGrid w:val="0"/>
              <w:spacing w:before="86"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DD2169" w:rsidRPr="00DD2169" w:rsidRDefault="00DD2169" w:rsidP="00DD2169">
            <w:pPr>
              <w:snapToGrid w:val="0"/>
              <w:spacing w:before="86"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DD2169" w:rsidRPr="00DD2169" w:rsidRDefault="00DD2169" w:rsidP="00DD2169">
            <w:pPr>
              <w:snapToGrid w:val="0"/>
              <w:spacing w:before="86"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DD2169" w:rsidRPr="00DD2169" w:rsidRDefault="00DD2169" w:rsidP="00DD2169">
            <w:pPr>
              <w:snapToGrid w:val="0"/>
              <w:spacing w:before="86" w:line="140" w:lineRule="exact"/>
              <w:ind w:right="113"/>
              <w:jc w:val="right"/>
              <w:rPr>
                <w:rFonts w:ascii="Arial" w:hAnsi="Arial" w:cs="Arial"/>
                <w:sz w:val="14"/>
                <w:szCs w:val="14"/>
              </w:rPr>
            </w:pPr>
          </w:p>
        </w:tc>
        <w:tc>
          <w:tcPr>
            <w:tcW w:w="3141" w:type="dxa"/>
            <w:tcBorders>
              <w:left w:val="single" w:sz="6" w:space="0" w:color="000000"/>
            </w:tcBorders>
            <w:shd w:val="clear" w:color="auto" w:fill="auto"/>
            <w:vAlign w:val="bottom"/>
          </w:tcPr>
          <w:p w:rsidR="00DD2169" w:rsidRPr="00DC345D" w:rsidRDefault="00DD2169" w:rsidP="00EB6320">
            <w:pPr>
              <w:pStyle w:val="3"/>
              <w:keepNext w:val="0"/>
              <w:spacing w:before="64" w:line="160" w:lineRule="exact"/>
              <w:ind w:left="170"/>
              <w:rPr>
                <w:i/>
                <w:lang w:val="en-US"/>
              </w:rPr>
            </w:pPr>
            <w:r w:rsidRPr="00DC345D">
              <w:rPr>
                <w:i/>
                <w:lang w:val="en-US"/>
              </w:rPr>
              <w:t>Metals and articles thereof</w:t>
            </w:r>
          </w:p>
        </w:tc>
      </w:tr>
      <w:tr w:rsidR="00DD2169" w:rsidRPr="00DC345D" w:rsidTr="00145F7F">
        <w:trPr>
          <w:cantSplit/>
        </w:trPr>
        <w:tc>
          <w:tcPr>
            <w:tcW w:w="3181" w:type="dxa"/>
            <w:shd w:val="clear" w:color="auto" w:fill="auto"/>
            <w:vAlign w:val="bottom"/>
          </w:tcPr>
          <w:p w:rsidR="00DD2169" w:rsidRPr="00DC345D" w:rsidRDefault="00DD2169" w:rsidP="00187D56">
            <w:pPr>
              <w:pStyle w:val="14"/>
              <w:widowControl/>
              <w:spacing w:before="86" w:line="140" w:lineRule="exact"/>
              <w:rPr>
                <w:szCs w:val="14"/>
              </w:rPr>
            </w:pPr>
            <w:r w:rsidRPr="00DC345D">
              <w:rPr>
                <w:szCs w:val="14"/>
              </w:rPr>
              <w:t>Черные металлы</w:t>
            </w:r>
          </w:p>
        </w:tc>
        <w:tc>
          <w:tcPr>
            <w:tcW w:w="599" w:type="dxa"/>
            <w:tcBorders>
              <w:left w:val="single" w:sz="6" w:space="0" w:color="000000"/>
            </w:tcBorders>
            <w:shd w:val="clear" w:color="auto" w:fill="auto"/>
            <w:vAlign w:val="bottom"/>
          </w:tcPr>
          <w:p w:rsidR="00DD2169" w:rsidRPr="00145F7F" w:rsidRDefault="00DD2169" w:rsidP="00145F7F">
            <w:pPr>
              <w:spacing w:before="86" w:line="140" w:lineRule="exact"/>
              <w:ind w:right="113"/>
              <w:jc w:val="right"/>
              <w:rPr>
                <w:rFonts w:ascii="Arial" w:hAnsi="Arial" w:cs="Arial"/>
                <w:sz w:val="14"/>
                <w:szCs w:val="14"/>
              </w:rPr>
            </w:pPr>
            <w:r w:rsidRPr="00145F7F">
              <w:rPr>
                <w:rFonts w:ascii="Arial" w:hAnsi="Arial" w:cs="Arial"/>
                <w:sz w:val="14"/>
                <w:szCs w:val="14"/>
              </w:rPr>
              <w:t>–</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w:t>
            </w:r>
          </w:p>
        </w:tc>
        <w:tc>
          <w:tcPr>
            <w:tcW w:w="601"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Pr>
                <w:rFonts w:ascii="Arial" w:hAnsi="Arial" w:cs="Arial"/>
                <w:sz w:val="14"/>
                <w:szCs w:val="14"/>
              </w:rPr>
              <w:t>–</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3</w:t>
            </w:r>
            <w:r w:rsidRPr="00DD2169">
              <w:rPr>
                <w:rFonts w:ascii="Arial" w:hAnsi="Arial" w:cs="Arial"/>
                <w:sz w:val="14"/>
                <w:szCs w:val="14"/>
                <w:lang w:val="en-US"/>
              </w:rPr>
              <w:t> </w:t>
            </w:r>
            <w:r w:rsidRPr="00DD2169">
              <w:rPr>
                <w:rFonts w:ascii="Arial" w:hAnsi="Arial" w:cs="Arial"/>
                <w:sz w:val="14"/>
                <w:szCs w:val="14"/>
              </w:rPr>
              <w:t>518</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3</w:t>
            </w:r>
            <w:r w:rsidRPr="00DD2169">
              <w:rPr>
                <w:rFonts w:ascii="Arial" w:hAnsi="Arial" w:cs="Arial"/>
                <w:sz w:val="14"/>
                <w:szCs w:val="14"/>
                <w:lang w:val="en-US"/>
              </w:rPr>
              <w:t xml:space="preserve"> </w:t>
            </w:r>
            <w:r w:rsidRPr="00DD2169">
              <w:rPr>
                <w:rFonts w:ascii="Arial" w:hAnsi="Arial" w:cs="Arial"/>
                <w:sz w:val="14"/>
                <w:szCs w:val="14"/>
              </w:rPr>
              <w:t>404</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5</w:t>
            </w:r>
            <w:r w:rsidR="00B421A7">
              <w:rPr>
                <w:rFonts w:ascii="Arial" w:hAnsi="Arial" w:cs="Arial"/>
                <w:sz w:val="14"/>
                <w:szCs w:val="14"/>
                <w:lang w:val="en-US"/>
              </w:rPr>
              <w:t> </w:t>
            </w:r>
            <w:r w:rsidRPr="00DD2169">
              <w:rPr>
                <w:rFonts w:ascii="Arial" w:hAnsi="Arial" w:cs="Arial"/>
                <w:sz w:val="14"/>
                <w:szCs w:val="14"/>
              </w:rPr>
              <w:t>081</w:t>
            </w:r>
          </w:p>
        </w:tc>
        <w:tc>
          <w:tcPr>
            <w:tcW w:w="3141" w:type="dxa"/>
            <w:tcBorders>
              <w:left w:val="single" w:sz="6" w:space="0" w:color="000000"/>
            </w:tcBorders>
            <w:shd w:val="clear" w:color="auto" w:fill="auto"/>
            <w:vAlign w:val="bottom"/>
          </w:tcPr>
          <w:p w:rsidR="00DD2169" w:rsidRPr="00DC345D" w:rsidRDefault="00DD2169" w:rsidP="00EB6320">
            <w:pPr>
              <w:pStyle w:val="14"/>
              <w:widowControl/>
              <w:spacing w:before="64" w:line="160" w:lineRule="exact"/>
              <w:rPr>
                <w:i/>
              </w:rPr>
            </w:pPr>
            <w:r w:rsidRPr="00DC345D">
              <w:rPr>
                <w:rStyle w:val="hps"/>
                <w:i/>
                <w:lang w:val="en"/>
              </w:rPr>
              <w:t>Ferrous metals</w:t>
            </w:r>
          </w:p>
        </w:tc>
      </w:tr>
      <w:tr w:rsidR="00DD2169" w:rsidRPr="00DC345D" w:rsidTr="00145F7F">
        <w:trPr>
          <w:cantSplit/>
        </w:trPr>
        <w:tc>
          <w:tcPr>
            <w:tcW w:w="3181" w:type="dxa"/>
            <w:shd w:val="clear" w:color="auto" w:fill="auto"/>
            <w:vAlign w:val="bottom"/>
          </w:tcPr>
          <w:p w:rsidR="00DD2169" w:rsidRPr="00DC345D" w:rsidRDefault="00DD2169" w:rsidP="00187D56">
            <w:pPr>
              <w:spacing w:before="86" w:line="140" w:lineRule="exact"/>
              <w:ind w:left="567"/>
              <w:rPr>
                <w:rFonts w:ascii="Arial" w:hAnsi="Arial" w:cs="Arial"/>
                <w:sz w:val="14"/>
                <w:szCs w:val="14"/>
              </w:rPr>
            </w:pPr>
            <w:r w:rsidRPr="00DC345D">
              <w:rPr>
                <w:rFonts w:ascii="Arial" w:hAnsi="Arial" w:cs="Arial"/>
                <w:sz w:val="14"/>
                <w:szCs w:val="14"/>
              </w:rPr>
              <w:t>из них:</w:t>
            </w:r>
          </w:p>
        </w:tc>
        <w:tc>
          <w:tcPr>
            <w:tcW w:w="599" w:type="dxa"/>
            <w:tcBorders>
              <w:left w:val="single" w:sz="6" w:space="0" w:color="000000"/>
            </w:tcBorders>
            <w:shd w:val="clear" w:color="auto" w:fill="auto"/>
            <w:vAlign w:val="bottom"/>
          </w:tcPr>
          <w:p w:rsidR="00DD2169" w:rsidRPr="00145F7F" w:rsidRDefault="00DD2169" w:rsidP="00145F7F">
            <w:pPr>
              <w:snapToGrid w:val="0"/>
              <w:spacing w:before="86"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DD2169" w:rsidRPr="00DD2169" w:rsidRDefault="00DD2169" w:rsidP="00DD2169">
            <w:pPr>
              <w:snapToGrid w:val="0"/>
              <w:spacing w:before="86" w:line="140" w:lineRule="exact"/>
              <w:ind w:right="113"/>
              <w:jc w:val="right"/>
              <w:rPr>
                <w:rFonts w:ascii="Arial" w:hAnsi="Arial" w:cs="Arial"/>
                <w:sz w:val="14"/>
                <w:szCs w:val="14"/>
              </w:rPr>
            </w:pPr>
          </w:p>
        </w:tc>
        <w:tc>
          <w:tcPr>
            <w:tcW w:w="601" w:type="dxa"/>
            <w:tcBorders>
              <w:left w:val="single" w:sz="6" w:space="0" w:color="000000"/>
            </w:tcBorders>
            <w:shd w:val="clear" w:color="auto" w:fill="auto"/>
            <w:vAlign w:val="bottom"/>
          </w:tcPr>
          <w:p w:rsidR="00DD2169" w:rsidRPr="00DD2169" w:rsidRDefault="00DD2169" w:rsidP="00DD2169">
            <w:pPr>
              <w:snapToGrid w:val="0"/>
              <w:spacing w:before="86"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DD2169" w:rsidRPr="00DD2169" w:rsidRDefault="00DD2169" w:rsidP="00DD2169">
            <w:pPr>
              <w:snapToGrid w:val="0"/>
              <w:spacing w:before="86"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DD2169" w:rsidRPr="00DD2169" w:rsidRDefault="00DD2169" w:rsidP="00DD2169">
            <w:pPr>
              <w:snapToGrid w:val="0"/>
              <w:spacing w:before="86"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DD2169" w:rsidRPr="00DD2169" w:rsidRDefault="00DD2169" w:rsidP="00DD2169">
            <w:pPr>
              <w:snapToGrid w:val="0"/>
              <w:spacing w:before="86" w:line="140" w:lineRule="exact"/>
              <w:ind w:right="113"/>
              <w:jc w:val="right"/>
              <w:rPr>
                <w:rFonts w:ascii="Arial" w:hAnsi="Arial" w:cs="Arial"/>
                <w:sz w:val="14"/>
                <w:szCs w:val="14"/>
              </w:rPr>
            </w:pPr>
          </w:p>
        </w:tc>
        <w:tc>
          <w:tcPr>
            <w:tcW w:w="3141" w:type="dxa"/>
            <w:tcBorders>
              <w:left w:val="single" w:sz="6" w:space="0" w:color="000000"/>
            </w:tcBorders>
            <w:shd w:val="clear" w:color="auto" w:fill="auto"/>
            <w:vAlign w:val="bottom"/>
          </w:tcPr>
          <w:p w:rsidR="00DD2169" w:rsidRPr="00DC345D" w:rsidRDefault="00DD2169" w:rsidP="00EB6320">
            <w:pPr>
              <w:spacing w:before="64" w:line="160" w:lineRule="exact"/>
              <w:ind w:left="567"/>
              <w:rPr>
                <w:i/>
              </w:rPr>
            </w:pPr>
            <w:r w:rsidRPr="00DC345D">
              <w:rPr>
                <w:rFonts w:ascii="Arial" w:hAnsi="Arial" w:cs="Arial"/>
                <w:i/>
                <w:sz w:val="14"/>
                <w:lang w:val="en-US"/>
              </w:rPr>
              <w:t>of which</w:t>
            </w:r>
            <w:r w:rsidRPr="00DC345D">
              <w:rPr>
                <w:rFonts w:ascii="Arial" w:hAnsi="Arial" w:cs="Arial"/>
                <w:i/>
                <w:sz w:val="14"/>
              </w:rPr>
              <w:t>:</w:t>
            </w:r>
          </w:p>
        </w:tc>
      </w:tr>
      <w:tr w:rsidR="00DD2169" w:rsidRPr="00DC345D" w:rsidTr="00145F7F">
        <w:trPr>
          <w:cantSplit/>
        </w:trPr>
        <w:tc>
          <w:tcPr>
            <w:tcW w:w="3181" w:type="dxa"/>
            <w:shd w:val="clear" w:color="auto" w:fill="auto"/>
            <w:vAlign w:val="bottom"/>
          </w:tcPr>
          <w:p w:rsidR="00DD2169" w:rsidRPr="00DC345D" w:rsidRDefault="00DD2169" w:rsidP="00187D56">
            <w:pPr>
              <w:spacing w:before="86" w:line="140" w:lineRule="exact"/>
              <w:ind w:left="227"/>
              <w:rPr>
                <w:rFonts w:ascii="Arial" w:hAnsi="Arial" w:cs="Arial"/>
                <w:sz w:val="14"/>
                <w:szCs w:val="14"/>
              </w:rPr>
            </w:pPr>
            <w:r w:rsidRPr="00DC345D">
              <w:rPr>
                <w:rFonts w:ascii="Arial" w:hAnsi="Arial" w:cs="Arial"/>
                <w:sz w:val="14"/>
                <w:szCs w:val="14"/>
              </w:rPr>
              <w:t>чугун передельный, тыс. т</w:t>
            </w:r>
          </w:p>
        </w:tc>
        <w:tc>
          <w:tcPr>
            <w:tcW w:w="599" w:type="dxa"/>
            <w:tcBorders>
              <w:left w:val="single" w:sz="6" w:space="0" w:color="000000"/>
            </w:tcBorders>
            <w:shd w:val="clear" w:color="auto" w:fill="auto"/>
            <w:vAlign w:val="bottom"/>
          </w:tcPr>
          <w:p w:rsidR="00DD2169" w:rsidRPr="00145F7F" w:rsidRDefault="00DD2169" w:rsidP="00145F7F">
            <w:pPr>
              <w:spacing w:before="86" w:line="140" w:lineRule="exact"/>
              <w:ind w:right="113"/>
              <w:jc w:val="right"/>
              <w:rPr>
                <w:rFonts w:ascii="Arial" w:hAnsi="Arial" w:cs="Arial"/>
                <w:sz w:val="14"/>
                <w:szCs w:val="14"/>
              </w:rPr>
            </w:pPr>
            <w:r w:rsidRPr="00145F7F">
              <w:rPr>
                <w:rFonts w:ascii="Arial" w:hAnsi="Arial" w:cs="Arial"/>
                <w:sz w:val="14"/>
                <w:szCs w:val="14"/>
              </w:rPr>
              <w:t>212</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83,3</w:t>
            </w:r>
          </w:p>
        </w:tc>
        <w:tc>
          <w:tcPr>
            <w:tcW w:w="601"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97,4</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99,0</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31,2</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66,2</w:t>
            </w:r>
          </w:p>
        </w:tc>
        <w:tc>
          <w:tcPr>
            <w:tcW w:w="3141" w:type="dxa"/>
            <w:tcBorders>
              <w:left w:val="single" w:sz="6" w:space="0" w:color="000000"/>
            </w:tcBorders>
            <w:shd w:val="clear" w:color="auto" w:fill="auto"/>
            <w:vAlign w:val="bottom"/>
          </w:tcPr>
          <w:p w:rsidR="00DD2169" w:rsidRPr="00DC345D" w:rsidRDefault="00DD2169" w:rsidP="00EB6320">
            <w:pPr>
              <w:spacing w:before="64" w:line="160" w:lineRule="exact"/>
              <w:ind w:left="227"/>
              <w:rPr>
                <w:i/>
              </w:rPr>
            </w:pPr>
            <w:proofErr w:type="gramStart"/>
            <w:r w:rsidRPr="00DC345D">
              <w:rPr>
                <w:rFonts w:ascii="Arial" w:hAnsi="Arial" w:cs="Arial"/>
                <w:i/>
                <w:sz w:val="14"/>
                <w:szCs w:val="14"/>
                <w:lang w:val="en-US"/>
              </w:rPr>
              <w:t>pig</w:t>
            </w:r>
            <w:proofErr w:type="gramEnd"/>
            <w:r w:rsidRPr="00DC345D">
              <w:rPr>
                <w:rFonts w:ascii="Arial" w:hAnsi="Arial" w:cs="Arial"/>
                <w:i/>
                <w:sz w:val="14"/>
                <w:szCs w:val="14"/>
                <w:lang w:val="en-US"/>
              </w:rPr>
              <w:t xml:space="preserve"> iron</w:t>
            </w:r>
            <w:r w:rsidRPr="00DC345D">
              <w:rPr>
                <w:rFonts w:ascii="Arial" w:hAnsi="Arial" w:cs="Arial"/>
                <w:i/>
                <w:sz w:val="14"/>
              </w:rPr>
              <w:t xml:space="preserve">, </w:t>
            </w:r>
            <w:r w:rsidRPr="00DC345D">
              <w:rPr>
                <w:rFonts w:ascii="Arial" w:hAnsi="Arial" w:cs="Arial"/>
                <w:i/>
                <w:sz w:val="14"/>
                <w:szCs w:val="14"/>
                <w:lang w:val="en-US"/>
              </w:rPr>
              <w:t xml:space="preserve">thou. tonnes  </w:t>
            </w:r>
          </w:p>
        </w:tc>
      </w:tr>
      <w:tr w:rsidR="00DD2169" w:rsidRPr="00DC345D" w:rsidTr="00145F7F">
        <w:trPr>
          <w:cantSplit/>
        </w:trPr>
        <w:tc>
          <w:tcPr>
            <w:tcW w:w="3181" w:type="dxa"/>
            <w:shd w:val="clear" w:color="auto" w:fill="auto"/>
            <w:vAlign w:val="bottom"/>
          </w:tcPr>
          <w:p w:rsidR="00DD2169" w:rsidRPr="00DC345D" w:rsidRDefault="00DD2169" w:rsidP="00187D56">
            <w:pPr>
              <w:spacing w:before="86" w:line="140" w:lineRule="exact"/>
              <w:ind w:left="227"/>
              <w:rPr>
                <w:rFonts w:ascii="Arial" w:hAnsi="Arial" w:cs="Arial"/>
                <w:sz w:val="14"/>
                <w:szCs w:val="14"/>
              </w:rPr>
            </w:pPr>
            <w:r w:rsidRPr="00DC345D">
              <w:rPr>
                <w:rFonts w:ascii="Arial" w:hAnsi="Arial" w:cs="Arial"/>
                <w:sz w:val="14"/>
                <w:szCs w:val="14"/>
              </w:rPr>
              <w:t>ферросплавы, тыс. т</w:t>
            </w:r>
          </w:p>
        </w:tc>
        <w:tc>
          <w:tcPr>
            <w:tcW w:w="599" w:type="dxa"/>
            <w:tcBorders>
              <w:left w:val="single" w:sz="6" w:space="0" w:color="000000"/>
            </w:tcBorders>
            <w:shd w:val="clear" w:color="auto" w:fill="auto"/>
            <w:vAlign w:val="bottom"/>
          </w:tcPr>
          <w:p w:rsidR="00DD2169" w:rsidRPr="00145F7F" w:rsidRDefault="00DD2169" w:rsidP="00145F7F">
            <w:pPr>
              <w:spacing w:before="86" w:line="140" w:lineRule="exact"/>
              <w:ind w:right="113"/>
              <w:jc w:val="right"/>
              <w:rPr>
                <w:rFonts w:ascii="Arial" w:hAnsi="Arial" w:cs="Arial"/>
                <w:sz w:val="14"/>
                <w:szCs w:val="14"/>
              </w:rPr>
            </w:pPr>
            <w:r w:rsidRPr="00145F7F">
              <w:rPr>
                <w:rFonts w:ascii="Arial" w:hAnsi="Arial" w:cs="Arial"/>
                <w:sz w:val="14"/>
                <w:szCs w:val="14"/>
              </w:rPr>
              <w:t>29,5</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57,1</w:t>
            </w:r>
          </w:p>
        </w:tc>
        <w:tc>
          <w:tcPr>
            <w:tcW w:w="601"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60,1</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55,2</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66,2</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114</w:t>
            </w:r>
          </w:p>
        </w:tc>
        <w:tc>
          <w:tcPr>
            <w:tcW w:w="3141" w:type="dxa"/>
            <w:tcBorders>
              <w:left w:val="single" w:sz="6" w:space="0" w:color="000000"/>
            </w:tcBorders>
            <w:shd w:val="clear" w:color="auto" w:fill="auto"/>
            <w:vAlign w:val="bottom"/>
          </w:tcPr>
          <w:p w:rsidR="00DD2169" w:rsidRPr="00DC345D" w:rsidRDefault="00DD2169" w:rsidP="00EB6320">
            <w:pPr>
              <w:spacing w:before="64" w:line="160" w:lineRule="exact"/>
              <w:ind w:left="227"/>
              <w:rPr>
                <w:i/>
              </w:rPr>
            </w:pPr>
            <w:proofErr w:type="gramStart"/>
            <w:r w:rsidRPr="00DC345D">
              <w:rPr>
                <w:rStyle w:val="hpsalt-edited"/>
                <w:rFonts w:ascii="Arial" w:hAnsi="Arial" w:cs="Arial"/>
                <w:i/>
                <w:sz w:val="14"/>
                <w:szCs w:val="14"/>
                <w:lang w:val="en"/>
              </w:rPr>
              <w:t>ferro-alloys</w:t>
            </w:r>
            <w:proofErr w:type="gramEnd"/>
            <w:r w:rsidRPr="00DC345D">
              <w:rPr>
                <w:rFonts w:ascii="Arial" w:hAnsi="Arial" w:cs="Arial"/>
                <w:i/>
                <w:sz w:val="14"/>
                <w:szCs w:val="14"/>
              </w:rPr>
              <w:t xml:space="preserve">, </w:t>
            </w:r>
            <w:r w:rsidRPr="00DC345D">
              <w:rPr>
                <w:rFonts w:ascii="Arial" w:hAnsi="Arial" w:cs="Arial"/>
                <w:i/>
                <w:sz w:val="14"/>
                <w:szCs w:val="14"/>
                <w:lang w:val="en-US"/>
              </w:rPr>
              <w:t>thou. tonnes</w:t>
            </w:r>
          </w:p>
        </w:tc>
      </w:tr>
      <w:tr w:rsidR="00DD2169" w:rsidRPr="00287B19" w:rsidTr="00145F7F">
        <w:trPr>
          <w:cantSplit/>
        </w:trPr>
        <w:tc>
          <w:tcPr>
            <w:tcW w:w="3181" w:type="dxa"/>
            <w:shd w:val="clear" w:color="auto" w:fill="auto"/>
            <w:vAlign w:val="bottom"/>
          </w:tcPr>
          <w:p w:rsidR="00DD2169" w:rsidRPr="00DC345D" w:rsidRDefault="00DD2169" w:rsidP="00187D56">
            <w:pPr>
              <w:spacing w:before="86" w:line="140" w:lineRule="exact"/>
              <w:ind w:left="227"/>
              <w:rPr>
                <w:rFonts w:ascii="Arial" w:hAnsi="Arial" w:cs="Arial"/>
                <w:sz w:val="14"/>
                <w:szCs w:val="14"/>
              </w:rPr>
            </w:pPr>
            <w:r w:rsidRPr="00DC345D">
              <w:rPr>
                <w:rFonts w:ascii="Arial" w:hAnsi="Arial" w:cs="Arial"/>
                <w:sz w:val="14"/>
                <w:szCs w:val="14"/>
              </w:rPr>
              <w:t>отходы и лом черных металлов, тыс. т</w:t>
            </w:r>
          </w:p>
        </w:tc>
        <w:tc>
          <w:tcPr>
            <w:tcW w:w="599" w:type="dxa"/>
            <w:tcBorders>
              <w:left w:val="single" w:sz="6" w:space="0" w:color="000000"/>
            </w:tcBorders>
            <w:shd w:val="clear" w:color="auto" w:fill="auto"/>
            <w:vAlign w:val="bottom"/>
          </w:tcPr>
          <w:p w:rsidR="00DD2169" w:rsidRPr="00145F7F" w:rsidRDefault="00DD2169" w:rsidP="00145F7F">
            <w:pPr>
              <w:spacing w:before="86" w:line="140" w:lineRule="exact"/>
              <w:ind w:right="113"/>
              <w:jc w:val="right"/>
              <w:rPr>
                <w:rFonts w:ascii="Arial" w:hAnsi="Arial" w:cs="Arial"/>
                <w:sz w:val="14"/>
                <w:szCs w:val="14"/>
              </w:rPr>
            </w:pPr>
            <w:r w:rsidRPr="00145F7F">
              <w:rPr>
                <w:rFonts w:ascii="Arial" w:hAnsi="Arial" w:cs="Arial"/>
                <w:sz w:val="14"/>
                <w:szCs w:val="14"/>
              </w:rPr>
              <w:t>1</w:t>
            </w:r>
            <w:r w:rsidRPr="00145F7F">
              <w:rPr>
                <w:rFonts w:ascii="Arial" w:hAnsi="Arial" w:cs="Arial"/>
                <w:sz w:val="14"/>
                <w:szCs w:val="14"/>
                <w:lang w:val="en-US"/>
              </w:rPr>
              <w:t> </w:t>
            </w:r>
            <w:r w:rsidRPr="00145F7F">
              <w:rPr>
                <w:rFonts w:ascii="Arial" w:hAnsi="Arial" w:cs="Arial"/>
                <w:sz w:val="14"/>
                <w:szCs w:val="14"/>
              </w:rPr>
              <w:t>589</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954</w:t>
            </w:r>
          </w:p>
        </w:tc>
        <w:tc>
          <w:tcPr>
            <w:tcW w:w="601"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996</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474</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271</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417</w:t>
            </w:r>
          </w:p>
        </w:tc>
        <w:tc>
          <w:tcPr>
            <w:tcW w:w="3141" w:type="dxa"/>
            <w:tcBorders>
              <w:left w:val="single" w:sz="6" w:space="0" w:color="000000"/>
            </w:tcBorders>
            <w:shd w:val="clear" w:color="auto" w:fill="auto"/>
            <w:vAlign w:val="bottom"/>
          </w:tcPr>
          <w:p w:rsidR="00DD2169" w:rsidRPr="00DC345D" w:rsidRDefault="00DD2169" w:rsidP="00EB6320">
            <w:pPr>
              <w:spacing w:before="64" w:line="160" w:lineRule="exact"/>
              <w:ind w:left="227"/>
              <w:rPr>
                <w:i/>
                <w:lang w:val="en-US"/>
              </w:rPr>
            </w:pPr>
            <w:proofErr w:type="gramStart"/>
            <w:r w:rsidRPr="00DC345D">
              <w:rPr>
                <w:rStyle w:val="hps"/>
                <w:rFonts w:ascii="Arial" w:hAnsi="Arial" w:cs="Arial"/>
                <w:i/>
                <w:sz w:val="14"/>
                <w:szCs w:val="14"/>
                <w:lang w:val="en"/>
              </w:rPr>
              <w:t>waste</w:t>
            </w:r>
            <w:proofErr w:type="gramEnd"/>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and scrap</w:t>
            </w:r>
            <w:r w:rsidRPr="00DC345D">
              <w:rPr>
                <w:rFonts w:ascii="Arial" w:hAnsi="Arial" w:cs="Arial"/>
                <w:i/>
                <w:sz w:val="14"/>
                <w:szCs w:val="14"/>
                <w:lang w:val="en-US"/>
              </w:rPr>
              <w:t xml:space="preserve">, thou. tonnes </w:t>
            </w:r>
          </w:p>
        </w:tc>
      </w:tr>
      <w:tr w:rsidR="00DD2169" w:rsidRPr="00287B19" w:rsidTr="00145F7F">
        <w:trPr>
          <w:cantSplit/>
        </w:trPr>
        <w:tc>
          <w:tcPr>
            <w:tcW w:w="3181" w:type="dxa"/>
            <w:shd w:val="clear" w:color="auto" w:fill="auto"/>
            <w:vAlign w:val="bottom"/>
          </w:tcPr>
          <w:p w:rsidR="00DD2169" w:rsidRPr="00DC345D" w:rsidRDefault="00DD2169" w:rsidP="00187D56">
            <w:pPr>
              <w:spacing w:before="86" w:line="140" w:lineRule="exact"/>
              <w:ind w:left="227"/>
              <w:rPr>
                <w:rFonts w:ascii="Arial" w:hAnsi="Arial" w:cs="Arial"/>
                <w:sz w:val="14"/>
                <w:szCs w:val="14"/>
              </w:rPr>
            </w:pPr>
            <w:r w:rsidRPr="00DC345D">
              <w:rPr>
                <w:rFonts w:ascii="Arial" w:hAnsi="Arial" w:cs="Arial"/>
                <w:sz w:val="14"/>
                <w:szCs w:val="14"/>
              </w:rPr>
              <w:t xml:space="preserve">полуфабрикаты из углеродистой стали, </w:t>
            </w:r>
            <w:r w:rsidRPr="00DC345D">
              <w:rPr>
                <w:rFonts w:ascii="Arial" w:hAnsi="Arial" w:cs="Arial"/>
                <w:sz w:val="14"/>
                <w:szCs w:val="14"/>
              </w:rPr>
              <w:br/>
              <w:t>тыс. т</w:t>
            </w:r>
          </w:p>
        </w:tc>
        <w:tc>
          <w:tcPr>
            <w:tcW w:w="599" w:type="dxa"/>
            <w:tcBorders>
              <w:left w:val="single" w:sz="6" w:space="0" w:color="000000"/>
            </w:tcBorders>
            <w:shd w:val="clear" w:color="auto" w:fill="auto"/>
            <w:vAlign w:val="bottom"/>
          </w:tcPr>
          <w:p w:rsidR="00DD2169" w:rsidRPr="00145F7F" w:rsidRDefault="00DD2169" w:rsidP="00145F7F">
            <w:pPr>
              <w:spacing w:before="86" w:line="140" w:lineRule="exact"/>
              <w:ind w:right="113"/>
              <w:jc w:val="right"/>
              <w:rPr>
                <w:rFonts w:ascii="Arial" w:hAnsi="Arial" w:cs="Arial"/>
                <w:sz w:val="14"/>
                <w:szCs w:val="14"/>
              </w:rPr>
            </w:pPr>
            <w:r w:rsidRPr="00145F7F">
              <w:rPr>
                <w:rFonts w:ascii="Arial" w:hAnsi="Arial" w:cs="Arial"/>
                <w:sz w:val="14"/>
                <w:szCs w:val="14"/>
                <w:lang w:val="en-US"/>
              </w:rPr>
              <w:t>350</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632</w:t>
            </w:r>
          </w:p>
        </w:tc>
        <w:tc>
          <w:tcPr>
            <w:tcW w:w="601"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671</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197</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243</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389</w:t>
            </w:r>
          </w:p>
        </w:tc>
        <w:tc>
          <w:tcPr>
            <w:tcW w:w="3141" w:type="dxa"/>
            <w:tcBorders>
              <w:left w:val="single" w:sz="6" w:space="0" w:color="000000"/>
            </w:tcBorders>
            <w:shd w:val="clear" w:color="auto" w:fill="auto"/>
            <w:vAlign w:val="bottom"/>
          </w:tcPr>
          <w:p w:rsidR="00DD2169" w:rsidRPr="00DC345D" w:rsidRDefault="00DD2169" w:rsidP="00EB6320">
            <w:pPr>
              <w:spacing w:before="64" w:line="160" w:lineRule="exact"/>
              <w:ind w:left="227"/>
              <w:rPr>
                <w:i/>
                <w:lang w:val="en-US"/>
              </w:rPr>
            </w:pPr>
            <w:proofErr w:type="gramStart"/>
            <w:r w:rsidRPr="00DC345D">
              <w:rPr>
                <w:rStyle w:val="hps"/>
                <w:rFonts w:ascii="Arial" w:hAnsi="Arial" w:cs="Arial"/>
                <w:i/>
                <w:sz w:val="14"/>
                <w:szCs w:val="14"/>
                <w:lang w:val="en"/>
              </w:rPr>
              <w:t>semi-finished</w:t>
            </w:r>
            <w:proofErr w:type="gramEnd"/>
            <w:r w:rsidRPr="00DC345D">
              <w:rPr>
                <w:rStyle w:val="shorttext"/>
                <w:rFonts w:ascii="Arial" w:hAnsi="Arial" w:cs="Arial"/>
                <w:i/>
                <w:sz w:val="14"/>
                <w:szCs w:val="14"/>
                <w:lang w:val="en"/>
              </w:rPr>
              <w:t xml:space="preserve"> products of </w:t>
            </w:r>
            <w:r w:rsidRPr="00DC345D">
              <w:rPr>
                <w:rStyle w:val="hps"/>
                <w:rFonts w:ascii="Arial" w:hAnsi="Arial" w:cs="Arial"/>
                <w:i/>
                <w:sz w:val="14"/>
                <w:szCs w:val="14"/>
                <w:lang w:val="en"/>
              </w:rPr>
              <w:t>carbon steel</w:t>
            </w:r>
            <w:r w:rsidRPr="00DC345D">
              <w:rPr>
                <w:rFonts w:ascii="Arial" w:hAnsi="Arial" w:cs="Arial"/>
                <w:i/>
                <w:sz w:val="14"/>
                <w:szCs w:val="14"/>
                <w:lang w:val="en-US"/>
              </w:rPr>
              <w:t>,</w:t>
            </w:r>
            <w:r w:rsidRPr="00DC345D">
              <w:rPr>
                <w:rFonts w:ascii="Arial" w:hAnsi="Arial" w:cs="Arial"/>
                <w:i/>
                <w:sz w:val="14"/>
                <w:szCs w:val="14"/>
                <w:lang w:val="en-US"/>
              </w:rPr>
              <w:br/>
              <w:t xml:space="preserve"> thou. tonnes</w:t>
            </w:r>
          </w:p>
        </w:tc>
      </w:tr>
      <w:tr w:rsidR="00DD2169" w:rsidRPr="00287B19" w:rsidTr="00145F7F">
        <w:trPr>
          <w:cantSplit/>
        </w:trPr>
        <w:tc>
          <w:tcPr>
            <w:tcW w:w="3181" w:type="dxa"/>
            <w:shd w:val="clear" w:color="auto" w:fill="auto"/>
            <w:vAlign w:val="bottom"/>
          </w:tcPr>
          <w:p w:rsidR="00DD2169" w:rsidRPr="00DC345D" w:rsidRDefault="00DD2169" w:rsidP="00187D56">
            <w:pPr>
              <w:spacing w:before="86" w:line="140" w:lineRule="exact"/>
              <w:ind w:left="227"/>
              <w:rPr>
                <w:rFonts w:ascii="Arial" w:hAnsi="Arial" w:cs="Arial"/>
                <w:sz w:val="14"/>
                <w:szCs w:val="14"/>
              </w:rPr>
            </w:pPr>
            <w:r w:rsidRPr="00DC345D">
              <w:rPr>
                <w:rFonts w:ascii="Arial" w:hAnsi="Arial" w:cs="Arial"/>
                <w:sz w:val="14"/>
                <w:szCs w:val="14"/>
              </w:rPr>
              <w:t>прокат плоский из железа и стали, тыс. т</w:t>
            </w:r>
          </w:p>
        </w:tc>
        <w:tc>
          <w:tcPr>
            <w:tcW w:w="599" w:type="dxa"/>
            <w:tcBorders>
              <w:left w:val="single" w:sz="6" w:space="0" w:color="000000"/>
            </w:tcBorders>
            <w:shd w:val="clear" w:color="auto" w:fill="auto"/>
            <w:vAlign w:val="bottom"/>
          </w:tcPr>
          <w:p w:rsidR="00DD2169" w:rsidRPr="00145F7F" w:rsidRDefault="00DD2169" w:rsidP="00145F7F">
            <w:pPr>
              <w:spacing w:before="86" w:line="140" w:lineRule="exact"/>
              <w:ind w:right="113"/>
              <w:jc w:val="right"/>
              <w:rPr>
                <w:rFonts w:ascii="Arial" w:hAnsi="Arial" w:cs="Arial"/>
                <w:sz w:val="14"/>
                <w:szCs w:val="14"/>
              </w:rPr>
            </w:pPr>
            <w:r w:rsidRPr="00145F7F">
              <w:rPr>
                <w:rFonts w:ascii="Arial" w:hAnsi="Arial" w:cs="Arial"/>
                <w:sz w:val="14"/>
                <w:szCs w:val="14"/>
                <w:lang w:val="en-US"/>
              </w:rPr>
              <w:t>1 577</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2</w:t>
            </w:r>
            <w:r w:rsidRPr="00DD2169">
              <w:rPr>
                <w:rFonts w:ascii="Arial" w:hAnsi="Arial" w:cs="Arial"/>
                <w:sz w:val="14"/>
                <w:szCs w:val="14"/>
                <w:lang w:val="en-US"/>
              </w:rPr>
              <w:t xml:space="preserve"> </w:t>
            </w:r>
            <w:r w:rsidRPr="00DD2169">
              <w:rPr>
                <w:rFonts w:ascii="Arial" w:hAnsi="Arial" w:cs="Arial"/>
                <w:sz w:val="14"/>
                <w:szCs w:val="14"/>
              </w:rPr>
              <w:t>156</w:t>
            </w:r>
          </w:p>
        </w:tc>
        <w:tc>
          <w:tcPr>
            <w:tcW w:w="601"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2</w:t>
            </w:r>
            <w:r w:rsidR="00B421A7">
              <w:rPr>
                <w:rFonts w:ascii="Arial" w:hAnsi="Arial" w:cs="Arial"/>
                <w:sz w:val="14"/>
                <w:szCs w:val="14"/>
                <w:lang w:val="en-US"/>
              </w:rPr>
              <w:t> </w:t>
            </w:r>
            <w:r w:rsidRPr="00DD2169">
              <w:rPr>
                <w:rFonts w:ascii="Arial" w:hAnsi="Arial" w:cs="Arial"/>
                <w:sz w:val="14"/>
                <w:szCs w:val="14"/>
              </w:rPr>
              <w:t>045</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1</w:t>
            </w:r>
            <w:r w:rsidRPr="00DD2169">
              <w:rPr>
                <w:rFonts w:ascii="Arial" w:hAnsi="Arial" w:cs="Arial"/>
                <w:sz w:val="14"/>
                <w:szCs w:val="14"/>
                <w:lang w:val="en-US"/>
              </w:rPr>
              <w:t> </w:t>
            </w:r>
            <w:r w:rsidRPr="00DD2169">
              <w:rPr>
                <w:rFonts w:ascii="Arial" w:hAnsi="Arial" w:cs="Arial"/>
                <w:sz w:val="14"/>
                <w:szCs w:val="14"/>
              </w:rPr>
              <w:t>270</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1 351</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2</w:t>
            </w:r>
            <w:r w:rsidR="00B421A7">
              <w:rPr>
                <w:rFonts w:ascii="Arial" w:hAnsi="Arial" w:cs="Arial"/>
                <w:sz w:val="14"/>
                <w:szCs w:val="14"/>
                <w:lang w:val="en-US"/>
              </w:rPr>
              <w:t> </w:t>
            </w:r>
            <w:r w:rsidRPr="00DD2169">
              <w:rPr>
                <w:rFonts w:ascii="Arial" w:hAnsi="Arial" w:cs="Arial"/>
                <w:sz w:val="14"/>
                <w:szCs w:val="14"/>
              </w:rPr>
              <w:t>092</w:t>
            </w:r>
          </w:p>
        </w:tc>
        <w:tc>
          <w:tcPr>
            <w:tcW w:w="3141" w:type="dxa"/>
            <w:tcBorders>
              <w:left w:val="single" w:sz="6" w:space="0" w:color="000000"/>
            </w:tcBorders>
            <w:shd w:val="clear" w:color="auto" w:fill="auto"/>
            <w:vAlign w:val="bottom"/>
          </w:tcPr>
          <w:p w:rsidR="00DD2169" w:rsidRPr="00DC345D" w:rsidRDefault="00DD2169" w:rsidP="00EB6320">
            <w:pPr>
              <w:spacing w:before="64" w:line="160" w:lineRule="exact"/>
              <w:ind w:left="227"/>
              <w:rPr>
                <w:i/>
                <w:lang w:val="en-US"/>
              </w:rPr>
            </w:pPr>
            <w:proofErr w:type="gramStart"/>
            <w:r w:rsidRPr="00DC345D">
              <w:rPr>
                <w:rStyle w:val="hpsalt-edited"/>
                <w:rFonts w:ascii="Arial" w:hAnsi="Arial" w:cs="Arial"/>
                <w:i/>
                <w:sz w:val="14"/>
                <w:szCs w:val="14"/>
                <w:lang w:val="en"/>
              </w:rPr>
              <w:t>flat</w:t>
            </w:r>
            <w:proofErr w:type="gramEnd"/>
            <w:r w:rsidRPr="00DC345D">
              <w:rPr>
                <w:rStyle w:val="hpsalt-edited"/>
                <w:rFonts w:ascii="Arial" w:hAnsi="Arial" w:cs="Arial"/>
                <w:i/>
                <w:sz w:val="14"/>
                <w:szCs w:val="14"/>
                <w:lang w:val="en"/>
              </w:rPr>
              <w:t xml:space="preserve"> rolled</w:t>
            </w:r>
            <w:r w:rsidRPr="00DC345D">
              <w:rPr>
                <w:rFonts w:ascii="Arial" w:hAnsi="Arial" w:cs="Arial"/>
                <w:i/>
                <w:sz w:val="14"/>
                <w:szCs w:val="14"/>
                <w:lang w:val="en"/>
              </w:rPr>
              <w:t xml:space="preserve"> metal </w:t>
            </w:r>
            <w:r w:rsidRPr="00DC345D">
              <w:rPr>
                <w:rStyle w:val="a4"/>
                <w:rFonts w:ascii="Arial" w:hAnsi="Arial" w:cs="Arial"/>
                <w:i/>
                <w:color w:val="auto"/>
                <w:sz w:val="14"/>
                <w:szCs w:val="14"/>
                <w:u w:val="none"/>
                <w:lang w:val="en"/>
              </w:rPr>
              <w:t>of iron and</w:t>
            </w:r>
            <w:r w:rsidRPr="00DC345D">
              <w:rPr>
                <w:rFonts w:ascii="Arial" w:hAnsi="Arial" w:cs="Arial"/>
                <w:i/>
                <w:sz w:val="14"/>
                <w:szCs w:val="14"/>
                <w:lang w:val="en"/>
              </w:rPr>
              <w:t xml:space="preserve"> </w:t>
            </w:r>
            <w:r w:rsidRPr="00DC345D">
              <w:rPr>
                <w:rStyle w:val="a4"/>
                <w:rFonts w:ascii="Arial" w:hAnsi="Arial" w:cs="Arial"/>
                <w:i/>
                <w:color w:val="auto"/>
                <w:sz w:val="14"/>
                <w:szCs w:val="14"/>
                <w:u w:val="none"/>
                <w:lang w:val="en"/>
              </w:rPr>
              <w:t>steel</w:t>
            </w:r>
            <w:r w:rsidRPr="00DC345D">
              <w:rPr>
                <w:rFonts w:ascii="Arial" w:hAnsi="Arial" w:cs="Arial"/>
                <w:i/>
                <w:sz w:val="14"/>
                <w:szCs w:val="14"/>
                <w:lang w:val="en-US"/>
              </w:rPr>
              <w:t>, thou. tonnes</w:t>
            </w:r>
          </w:p>
        </w:tc>
      </w:tr>
      <w:tr w:rsidR="00DD2169" w:rsidRPr="00DC345D" w:rsidTr="00145F7F">
        <w:trPr>
          <w:cantSplit/>
        </w:trPr>
        <w:tc>
          <w:tcPr>
            <w:tcW w:w="3181" w:type="dxa"/>
            <w:shd w:val="clear" w:color="auto" w:fill="auto"/>
            <w:vAlign w:val="bottom"/>
          </w:tcPr>
          <w:p w:rsidR="00DD2169" w:rsidRPr="00DC345D" w:rsidRDefault="00DD2169" w:rsidP="00187D56">
            <w:pPr>
              <w:pStyle w:val="14"/>
              <w:widowControl/>
              <w:spacing w:before="86" w:line="140" w:lineRule="exact"/>
              <w:rPr>
                <w:szCs w:val="14"/>
              </w:rPr>
            </w:pPr>
            <w:r w:rsidRPr="00DC345D">
              <w:rPr>
                <w:szCs w:val="14"/>
              </w:rPr>
              <w:t>Изделия из черных металлов</w:t>
            </w:r>
          </w:p>
        </w:tc>
        <w:tc>
          <w:tcPr>
            <w:tcW w:w="599" w:type="dxa"/>
            <w:tcBorders>
              <w:left w:val="single" w:sz="6" w:space="0" w:color="000000"/>
            </w:tcBorders>
            <w:shd w:val="clear" w:color="auto" w:fill="auto"/>
            <w:vAlign w:val="bottom"/>
          </w:tcPr>
          <w:p w:rsidR="00DD2169" w:rsidRPr="00145F7F" w:rsidRDefault="00DD2169" w:rsidP="00145F7F">
            <w:pPr>
              <w:spacing w:before="86" w:line="140" w:lineRule="exact"/>
              <w:ind w:right="113"/>
              <w:jc w:val="right"/>
              <w:rPr>
                <w:rFonts w:ascii="Arial" w:hAnsi="Arial" w:cs="Arial"/>
                <w:sz w:val="14"/>
                <w:szCs w:val="14"/>
              </w:rPr>
            </w:pPr>
            <w:r w:rsidRPr="00145F7F">
              <w:rPr>
                <w:rFonts w:ascii="Arial" w:hAnsi="Arial" w:cs="Arial"/>
                <w:sz w:val="14"/>
                <w:szCs w:val="14"/>
              </w:rPr>
              <w:t>–</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w:t>
            </w:r>
          </w:p>
        </w:tc>
        <w:tc>
          <w:tcPr>
            <w:tcW w:w="601"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Pr>
                <w:rFonts w:ascii="Arial" w:hAnsi="Arial" w:cs="Arial"/>
                <w:sz w:val="14"/>
                <w:szCs w:val="14"/>
              </w:rPr>
              <w:t>–</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1</w:t>
            </w:r>
            <w:r w:rsidRPr="00DD2169">
              <w:rPr>
                <w:rFonts w:ascii="Arial" w:hAnsi="Arial" w:cs="Arial"/>
                <w:sz w:val="14"/>
                <w:szCs w:val="14"/>
                <w:lang w:val="en-US"/>
              </w:rPr>
              <w:t> </w:t>
            </w:r>
            <w:r w:rsidRPr="00DD2169">
              <w:rPr>
                <w:rFonts w:ascii="Arial" w:hAnsi="Arial" w:cs="Arial"/>
                <w:sz w:val="14"/>
                <w:szCs w:val="14"/>
              </w:rPr>
              <w:t>620</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2 054</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2</w:t>
            </w:r>
            <w:r w:rsidR="00B421A7">
              <w:rPr>
                <w:rFonts w:ascii="Arial" w:hAnsi="Arial" w:cs="Arial"/>
                <w:sz w:val="14"/>
                <w:szCs w:val="14"/>
                <w:lang w:val="en-US"/>
              </w:rPr>
              <w:t> </w:t>
            </w:r>
            <w:r w:rsidRPr="00DD2169">
              <w:rPr>
                <w:rFonts w:ascii="Arial" w:hAnsi="Arial" w:cs="Arial"/>
                <w:sz w:val="14"/>
                <w:szCs w:val="14"/>
              </w:rPr>
              <w:t>480</w:t>
            </w:r>
          </w:p>
        </w:tc>
        <w:tc>
          <w:tcPr>
            <w:tcW w:w="3141" w:type="dxa"/>
            <w:tcBorders>
              <w:left w:val="single" w:sz="6" w:space="0" w:color="000000"/>
            </w:tcBorders>
            <w:shd w:val="clear" w:color="auto" w:fill="auto"/>
            <w:vAlign w:val="bottom"/>
          </w:tcPr>
          <w:p w:rsidR="00DD2169" w:rsidRPr="00DC345D" w:rsidRDefault="00DD2169" w:rsidP="00EB6320">
            <w:pPr>
              <w:pStyle w:val="14"/>
              <w:widowControl/>
              <w:spacing w:before="64" w:line="160" w:lineRule="exact"/>
              <w:rPr>
                <w:i/>
              </w:rPr>
            </w:pPr>
            <w:r w:rsidRPr="00DC345D">
              <w:rPr>
                <w:rStyle w:val="a4"/>
                <w:i/>
                <w:color w:val="auto"/>
                <w:u w:val="none"/>
                <w:lang w:val="en"/>
              </w:rPr>
              <w:t xml:space="preserve">Ferrous metal </w:t>
            </w:r>
            <w:r w:rsidRPr="00DC345D">
              <w:rPr>
                <w:i/>
                <w:lang w:val="en-US"/>
              </w:rPr>
              <w:t>articles</w:t>
            </w:r>
          </w:p>
        </w:tc>
      </w:tr>
      <w:tr w:rsidR="00DD2169" w:rsidRPr="00DC345D" w:rsidTr="00145F7F">
        <w:trPr>
          <w:cantSplit/>
        </w:trPr>
        <w:tc>
          <w:tcPr>
            <w:tcW w:w="3181" w:type="dxa"/>
            <w:shd w:val="clear" w:color="auto" w:fill="auto"/>
            <w:vAlign w:val="bottom"/>
          </w:tcPr>
          <w:p w:rsidR="00DD2169" w:rsidRPr="00DC345D" w:rsidRDefault="00DD2169" w:rsidP="00187D56">
            <w:pPr>
              <w:spacing w:before="86" w:line="140" w:lineRule="exact"/>
              <w:ind w:left="567"/>
              <w:rPr>
                <w:rFonts w:ascii="Arial" w:hAnsi="Arial" w:cs="Arial"/>
                <w:sz w:val="14"/>
                <w:szCs w:val="14"/>
              </w:rPr>
            </w:pPr>
            <w:r w:rsidRPr="00DC345D">
              <w:rPr>
                <w:rFonts w:ascii="Arial" w:hAnsi="Arial" w:cs="Arial"/>
                <w:sz w:val="14"/>
                <w:szCs w:val="14"/>
              </w:rPr>
              <w:t>из них:</w:t>
            </w:r>
          </w:p>
        </w:tc>
        <w:tc>
          <w:tcPr>
            <w:tcW w:w="599" w:type="dxa"/>
            <w:tcBorders>
              <w:left w:val="single" w:sz="6" w:space="0" w:color="000000"/>
            </w:tcBorders>
            <w:shd w:val="clear" w:color="auto" w:fill="auto"/>
            <w:vAlign w:val="bottom"/>
          </w:tcPr>
          <w:p w:rsidR="00DD2169" w:rsidRPr="00145F7F" w:rsidRDefault="00DD2169" w:rsidP="00145F7F">
            <w:pPr>
              <w:snapToGrid w:val="0"/>
              <w:spacing w:before="86"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DD2169" w:rsidRPr="00DD2169" w:rsidRDefault="00DD2169" w:rsidP="00DD2169">
            <w:pPr>
              <w:snapToGrid w:val="0"/>
              <w:spacing w:before="86" w:line="140" w:lineRule="exact"/>
              <w:ind w:right="113"/>
              <w:jc w:val="right"/>
              <w:rPr>
                <w:rFonts w:ascii="Arial" w:hAnsi="Arial" w:cs="Arial"/>
                <w:sz w:val="14"/>
                <w:szCs w:val="14"/>
              </w:rPr>
            </w:pPr>
          </w:p>
        </w:tc>
        <w:tc>
          <w:tcPr>
            <w:tcW w:w="601" w:type="dxa"/>
            <w:tcBorders>
              <w:left w:val="single" w:sz="6" w:space="0" w:color="000000"/>
            </w:tcBorders>
            <w:shd w:val="clear" w:color="auto" w:fill="auto"/>
            <w:vAlign w:val="bottom"/>
          </w:tcPr>
          <w:p w:rsidR="00DD2169" w:rsidRPr="00DD2169" w:rsidRDefault="00DD2169" w:rsidP="00DD2169">
            <w:pPr>
              <w:snapToGrid w:val="0"/>
              <w:spacing w:before="86"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DD2169" w:rsidRPr="00DD2169" w:rsidRDefault="00DD2169" w:rsidP="00DD2169">
            <w:pPr>
              <w:snapToGrid w:val="0"/>
              <w:spacing w:before="86"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DD2169" w:rsidRPr="00DD2169" w:rsidRDefault="00DD2169" w:rsidP="00DD2169">
            <w:pPr>
              <w:snapToGrid w:val="0"/>
              <w:spacing w:before="86"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DD2169" w:rsidRPr="00DD2169" w:rsidRDefault="00DD2169" w:rsidP="00DD2169">
            <w:pPr>
              <w:snapToGrid w:val="0"/>
              <w:spacing w:before="86" w:line="140" w:lineRule="exact"/>
              <w:ind w:right="113"/>
              <w:jc w:val="right"/>
              <w:rPr>
                <w:rFonts w:ascii="Arial" w:hAnsi="Arial" w:cs="Arial"/>
                <w:sz w:val="14"/>
                <w:szCs w:val="14"/>
              </w:rPr>
            </w:pPr>
          </w:p>
        </w:tc>
        <w:tc>
          <w:tcPr>
            <w:tcW w:w="3141" w:type="dxa"/>
            <w:tcBorders>
              <w:left w:val="single" w:sz="6" w:space="0" w:color="000000"/>
            </w:tcBorders>
            <w:shd w:val="clear" w:color="auto" w:fill="auto"/>
            <w:vAlign w:val="bottom"/>
          </w:tcPr>
          <w:p w:rsidR="00DD2169" w:rsidRPr="00DC345D" w:rsidRDefault="00DD2169" w:rsidP="00EB6320">
            <w:pPr>
              <w:spacing w:before="64" w:line="160" w:lineRule="exact"/>
              <w:ind w:left="567"/>
              <w:rPr>
                <w:i/>
              </w:rPr>
            </w:pPr>
            <w:r w:rsidRPr="00DC345D">
              <w:rPr>
                <w:rFonts w:ascii="Arial" w:hAnsi="Arial" w:cs="Arial"/>
                <w:i/>
                <w:sz w:val="14"/>
                <w:lang w:val="en-US"/>
              </w:rPr>
              <w:t>of which</w:t>
            </w:r>
            <w:r w:rsidRPr="00DC345D">
              <w:rPr>
                <w:rFonts w:ascii="Arial" w:hAnsi="Arial" w:cs="Arial"/>
                <w:i/>
                <w:sz w:val="14"/>
              </w:rPr>
              <w:t>:</w:t>
            </w:r>
          </w:p>
        </w:tc>
      </w:tr>
      <w:tr w:rsidR="00DD2169" w:rsidRPr="00287B19" w:rsidTr="00145F7F">
        <w:trPr>
          <w:cantSplit/>
        </w:trPr>
        <w:tc>
          <w:tcPr>
            <w:tcW w:w="3181" w:type="dxa"/>
            <w:shd w:val="clear" w:color="auto" w:fill="auto"/>
            <w:vAlign w:val="bottom"/>
          </w:tcPr>
          <w:p w:rsidR="00DD2169" w:rsidRPr="00DC345D" w:rsidRDefault="00DD2169" w:rsidP="00187D56">
            <w:pPr>
              <w:spacing w:before="86" w:line="140" w:lineRule="exact"/>
              <w:ind w:left="227"/>
              <w:rPr>
                <w:rFonts w:ascii="Arial" w:hAnsi="Arial" w:cs="Arial"/>
                <w:sz w:val="14"/>
                <w:szCs w:val="14"/>
              </w:rPr>
            </w:pPr>
            <w:r w:rsidRPr="00DC345D">
              <w:rPr>
                <w:rFonts w:ascii="Arial" w:hAnsi="Arial" w:cs="Arial"/>
                <w:sz w:val="14"/>
                <w:szCs w:val="14"/>
              </w:rPr>
              <w:t>трубы из черных металлов, тыс. т</w:t>
            </w:r>
          </w:p>
        </w:tc>
        <w:tc>
          <w:tcPr>
            <w:tcW w:w="599" w:type="dxa"/>
            <w:tcBorders>
              <w:left w:val="single" w:sz="6" w:space="0" w:color="000000"/>
            </w:tcBorders>
            <w:shd w:val="clear" w:color="auto" w:fill="auto"/>
            <w:vAlign w:val="bottom"/>
          </w:tcPr>
          <w:p w:rsidR="00DD2169" w:rsidRPr="00145F7F" w:rsidRDefault="00DD2169" w:rsidP="00145F7F">
            <w:pPr>
              <w:spacing w:before="86" w:line="140" w:lineRule="exact"/>
              <w:ind w:right="113"/>
              <w:jc w:val="right"/>
              <w:rPr>
                <w:rFonts w:ascii="Arial" w:hAnsi="Arial" w:cs="Arial"/>
                <w:sz w:val="14"/>
                <w:szCs w:val="14"/>
              </w:rPr>
            </w:pPr>
            <w:r w:rsidRPr="00145F7F">
              <w:rPr>
                <w:rFonts w:ascii="Arial" w:hAnsi="Arial" w:cs="Arial"/>
                <w:sz w:val="14"/>
                <w:szCs w:val="14"/>
              </w:rPr>
              <w:t>486</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1 326</w:t>
            </w:r>
          </w:p>
        </w:tc>
        <w:tc>
          <w:tcPr>
            <w:tcW w:w="601"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1</w:t>
            </w:r>
            <w:r w:rsidR="00B421A7">
              <w:rPr>
                <w:rFonts w:ascii="Arial" w:hAnsi="Arial" w:cs="Arial"/>
                <w:sz w:val="14"/>
                <w:szCs w:val="14"/>
                <w:lang w:val="en-US"/>
              </w:rPr>
              <w:t> </w:t>
            </w:r>
            <w:r w:rsidRPr="00DD2169">
              <w:rPr>
                <w:rFonts w:ascii="Arial" w:hAnsi="Arial" w:cs="Arial"/>
                <w:sz w:val="14"/>
                <w:szCs w:val="14"/>
              </w:rPr>
              <w:t>191</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530</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1 127</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1</w:t>
            </w:r>
            <w:r w:rsidR="00B421A7">
              <w:rPr>
                <w:rFonts w:ascii="Arial" w:hAnsi="Arial" w:cs="Arial"/>
                <w:sz w:val="14"/>
                <w:szCs w:val="14"/>
                <w:lang w:val="en-US"/>
              </w:rPr>
              <w:t> </w:t>
            </w:r>
            <w:r w:rsidRPr="00DD2169">
              <w:rPr>
                <w:rFonts w:ascii="Arial" w:hAnsi="Arial" w:cs="Arial"/>
                <w:sz w:val="14"/>
                <w:szCs w:val="14"/>
              </w:rPr>
              <w:t>280</w:t>
            </w:r>
          </w:p>
        </w:tc>
        <w:tc>
          <w:tcPr>
            <w:tcW w:w="3141" w:type="dxa"/>
            <w:tcBorders>
              <w:left w:val="single" w:sz="6" w:space="0" w:color="000000"/>
            </w:tcBorders>
            <w:shd w:val="clear" w:color="auto" w:fill="auto"/>
            <w:vAlign w:val="bottom"/>
          </w:tcPr>
          <w:p w:rsidR="00DD2169" w:rsidRPr="00DC345D" w:rsidRDefault="00DD2169" w:rsidP="00EB6320">
            <w:pPr>
              <w:spacing w:before="64" w:line="160" w:lineRule="exact"/>
              <w:ind w:left="227"/>
              <w:rPr>
                <w:i/>
                <w:lang w:val="en-US"/>
              </w:rPr>
            </w:pPr>
            <w:proofErr w:type="gramStart"/>
            <w:r w:rsidRPr="00DC345D">
              <w:rPr>
                <w:rStyle w:val="a4"/>
                <w:rFonts w:ascii="Arial" w:hAnsi="Arial" w:cs="Arial"/>
                <w:i/>
                <w:color w:val="auto"/>
                <w:sz w:val="14"/>
                <w:szCs w:val="14"/>
                <w:u w:val="none"/>
                <w:lang w:val="en"/>
              </w:rPr>
              <w:t>ferrous</w:t>
            </w:r>
            <w:proofErr w:type="gramEnd"/>
            <w:r w:rsidRPr="00DC345D">
              <w:rPr>
                <w:rStyle w:val="a4"/>
                <w:rFonts w:ascii="Arial" w:hAnsi="Arial" w:cs="Arial"/>
                <w:i/>
                <w:color w:val="auto"/>
                <w:sz w:val="14"/>
                <w:szCs w:val="14"/>
                <w:u w:val="none"/>
                <w:lang w:val="en"/>
              </w:rPr>
              <w:t xml:space="preserve"> metal </w:t>
            </w:r>
            <w:r w:rsidRPr="00DC345D">
              <w:rPr>
                <w:rStyle w:val="a4"/>
                <w:rFonts w:ascii="Arial" w:hAnsi="Arial" w:cs="Arial"/>
                <w:i/>
                <w:color w:val="auto"/>
                <w:sz w:val="14"/>
                <w:szCs w:val="14"/>
                <w:u w:val="none"/>
                <w:lang w:val="en-US"/>
              </w:rPr>
              <w:t>tubes</w:t>
            </w:r>
            <w:r w:rsidRPr="00DC345D">
              <w:rPr>
                <w:rFonts w:ascii="Arial" w:hAnsi="Arial" w:cs="Arial"/>
                <w:i/>
                <w:sz w:val="14"/>
                <w:lang w:val="en-US"/>
              </w:rPr>
              <w:t xml:space="preserve">, </w:t>
            </w:r>
            <w:r w:rsidRPr="00DC345D">
              <w:rPr>
                <w:rFonts w:ascii="Arial" w:hAnsi="Arial" w:cs="Arial"/>
                <w:i/>
                <w:sz w:val="14"/>
                <w:szCs w:val="14"/>
                <w:lang w:val="en-US"/>
              </w:rPr>
              <w:t xml:space="preserve">thou. tonnes </w:t>
            </w:r>
          </w:p>
        </w:tc>
      </w:tr>
      <w:tr w:rsidR="00DD2169" w:rsidRPr="00DC345D" w:rsidTr="00145F7F">
        <w:trPr>
          <w:cantSplit/>
        </w:trPr>
        <w:tc>
          <w:tcPr>
            <w:tcW w:w="3181" w:type="dxa"/>
            <w:shd w:val="clear" w:color="auto" w:fill="auto"/>
            <w:vAlign w:val="bottom"/>
          </w:tcPr>
          <w:p w:rsidR="00DD2169" w:rsidRPr="00DC345D" w:rsidRDefault="00DD2169" w:rsidP="00187D56">
            <w:pPr>
              <w:spacing w:before="86" w:line="140" w:lineRule="exact"/>
              <w:ind w:left="227"/>
              <w:rPr>
                <w:rFonts w:ascii="Arial" w:hAnsi="Arial" w:cs="Arial"/>
                <w:sz w:val="14"/>
                <w:szCs w:val="14"/>
              </w:rPr>
            </w:pPr>
            <w:r w:rsidRPr="00DC345D">
              <w:rPr>
                <w:rFonts w:ascii="Arial" w:hAnsi="Arial" w:cs="Arial"/>
                <w:sz w:val="14"/>
                <w:szCs w:val="14"/>
              </w:rPr>
              <w:t>строительные сборные конструкции</w:t>
            </w:r>
          </w:p>
        </w:tc>
        <w:tc>
          <w:tcPr>
            <w:tcW w:w="599" w:type="dxa"/>
            <w:tcBorders>
              <w:left w:val="single" w:sz="6" w:space="0" w:color="000000"/>
            </w:tcBorders>
            <w:shd w:val="clear" w:color="auto" w:fill="auto"/>
            <w:vAlign w:val="bottom"/>
          </w:tcPr>
          <w:p w:rsidR="00DD2169" w:rsidRPr="00145F7F" w:rsidRDefault="00DD2169" w:rsidP="00D423FA">
            <w:pPr>
              <w:spacing w:before="86" w:line="140" w:lineRule="exact"/>
              <w:ind w:right="113"/>
              <w:jc w:val="right"/>
              <w:rPr>
                <w:rFonts w:ascii="Arial" w:hAnsi="Arial" w:cs="Arial"/>
                <w:sz w:val="14"/>
                <w:szCs w:val="14"/>
              </w:rPr>
            </w:pPr>
            <w:r w:rsidRPr="00145F7F">
              <w:rPr>
                <w:rFonts w:ascii="Arial" w:hAnsi="Arial" w:cs="Arial"/>
                <w:sz w:val="14"/>
                <w:szCs w:val="14"/>
              </w:rPr>
              <w:t>–</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w:t>
            </w:r>
          </w:p>
        </w:tc>
        <w:tc>
          <w:tcPr>
            <w:tcW w:w="601"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Pr>
                <w:rFonts w:ascii="Arial" w:hAnsi="Arial" w:cs="Arial"/>
                <w:sz w:val="14"/>
                <w:szCs w:val="14"/>
              </w:rPr>
              <w:t>–</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254</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311</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427</w:t>
            </w:r>
          </w:p>
        </w:tc>
        <w:tc>
          <w:tcPr>
            <w:tcW w:w="3141" w:type="dxa"/>
            <w:tcBorders>
              <w:left w:val="single" w:sz="6" w:space="0" w:color="000000"/>
            </w:tcBorders>
            <w:shd w:val="clear" w:color="auto" w:fill="auto"/>
            <w:vAlign w:val="bottom"/>
          </w:tcPr>
          <w:p w:rsidR="00DD2169" w:rsidRPr="00DC345D" w:rsidRDefault="00DD2169" w:rsidP="00EB6320">
            <w:pPr>
              <w:spacing w:before="64" w:line="160" w:lineRule="exact"/>
              <w:ind w:left="227"/>
              <w:rPr>
                <w:i/>
              </w:rPr>
            </w:pPr>
            <w:r w:rsidRPr="00DC345D">
              <w:rPr>
                <w:rFonts w:ascii="Arial" w:hAnsi="Arial" w:cs="Arial"/>
                <w:i/>
                <w:sz w:val="14"/>
                <w:szCs w:val="14"/>
                <w:lang w:val="en"/>
              </w:rPr>
              <w:t>modular construction structures</w:t>
            </w:r>
            <w:r w:rsidRPr="00DC345D">
              <w:rPr>
                <w:rFonts w:ascii="Arial" w:hAnsi="Arial" w:cs="Arial"/>
                <w:i/>
                <w:sz w:val="14"/>
                <w:szCs w:val="14"/>
                <w:lang w:val="en-US"/>
              </w:rPr>
              <w:t xml:space="preserve">  </w:t>
            </w:r>
          </w:p>
        </w:tc>
      </w:tr>
      <w:tr w:rsidR="00DD2169" w:rsidRPr="00DC345D" w:rsidTr="00145F7F">
        <w:trPr>
          <w:cantSplit/>
        </w:trPr>
        <w:tc>
          <w:tcPr>
            <w:tcW w:w="3181" w:type="dxa"/>
            <w:shd w:val="clear" w:color="auto" w:fill="auto"/>
            <w:vAlign w:val="bottom"/>
          </w:tcPr>
          <w:p w:rsidR="00DD2169" w:rsidRPr="00DC345D" w:rsidRDefault="00DD2169" w:rsidP="00187D56">
            <w:pPr>
              <w:pStyle w:val="14"/>
              <w:widowControl/>
              <w:spacing w:before="86" w:line="140" w:lineRule="exact"/>
              <w:rPr>
                <w:szCs w:val="14"/>
              </w:rPr>
            </w:pPr>
            <w:r w:rsidRPr="00DC345D">
              <w:rPr>
                <w:szCs w:val="14"/>
              </w:rPr>
              <w:t>Медь, тыс. т</w:t>
            </w:r>
          </w:p>
        </w:tc>
        <w:tc>
          <w:tcPr>
            <w:tcW w:w="599" w:type="dxa"/>
            <w:tcBorders>
              <w:left w:val="single" w:sz="6" w:space="0" w:color="000000"/>
            </w:tcBorders>
            <w:shd w:val="clear" w:color="auto" w:fill="auto"/>
            <w:vAlign w:val="bottom"/>
          </w:tcPr>
          <w:p w:rsidR="00DD2169" w:rsidRPr="00145F7F" w:rsidRDefault="00DD2169" w:rsidP="00145F7F">
            <w:pPr>
              <w:spacing w:before="86" w:line="140" w:lineRule="exact"/>
              <w:ind w:right="113"/>
              <w:jc w:val="right"/>
              <w:rPr>
                <w:rFonts w:ascii="Arial" w:hAnsi="Arial" w:cs="Arial"/>
                <w:sz w:val="14"/>
                <w:szCs w:val="14"/>
              </w:rPr>
            </w:pPr>
            <w:r w:rsidRPr="00145F7F">
              <w:rPr>
                <w:rFonts w:ascii="Arial" w:hAnsi="Arial" w:cs="Arial"/>
                <w:sz w:val="14"/>
                <w:szCs w:val="14"/>
              </w:rPr>
              <w:t>2,9</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10,4</w:t>
            </w:r>
          </w:p>
        </w:tc>
        <w:tc>
          <w:tcPr>
            <w:tcW w:w="601"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11,1</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16,6</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24,2</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61,5</w:t>
            </w:r>
          </w:p>
        </w:tc>
        <w:tc>
          <w:tcPr>
            <w:tcW w:w="3141" w:type="dxa"/>
            <w:tcBorders>
              <w:left w:val="single" w:sz="6" w:space="0" w:color="000000"/>
            </w:tcBorders>
            <w:shd w:val="clear" w:color="auto" w:fill="auto"/>
            <w:vAlign w:val="bottom"/>
          </w:tcPr>
          <w:p w:rsidR="00DD2169" w:rsidRPr="00DC345D" w:rsidRDefault="00DD2169" w:rsidP="00EB6320">
            <w:pPr>
              <w:pStyle w:val="14"/>
              <w:widowControl/>
              <w:spacing w:before="64" w:line="160" w:lineRule="exact"/>
              <w:rPr>
                <w:i/>
              </w:rPr>
            </w:pPr>
            <w:r w:rsidRPr="00DC345D">
              <w:rPr>
                <w:rStyle w:val="a4"/>
                <w:i/>
                <w:color w:val="auto"/>
                <w:u w:val="none"/>
                <w:lang w:val="en"/>
              </w:rPr>
              <w:t>Copper</w:t>
            </w:r>
            <w:r w:rsidRPr="00DC345D">
              <w:rPr>
                <w:i/>
              </w:rPr>
              <w:t xml:space="preserve">, </w:t>
            </w:r>
            <w:r w:rsidRPr="00DC345D">
              <w:rPr>
                <w:i/>
                <w:szCs w:val="14"/>
                <w:lang w:val="en-US"/>
              </w:rPr>
              <w:t>thou. tonnes</w:t>
            </w:r>
          </w:p>
        </w:tc>
      </w:tr>
      <w:tr w:rsidR="00DD2169" w:rsidRPr="00DC345D" w:rsidTr="00145F7F">
        <w:trPr>
          <w:cantSplit/>
        </w:trPr>
        <w:tc>
          <w:tcPr>
            <w:tcW w:w="3181" w:type="dxa"/>
            <w:shd w:val="clear" w:color="auto" w:fill="auto"/>
            <w:vAlign w:val="bottom"/>
          </w:tcPr>
          <w:p w:rsidR="00DD2169" w:rsidRPr="00DC345D" w:rsidRDefault="00DD2169" w:rsidP="00187D56">
            <w:pPr>
              <w:pStyle w:val="14"/>
              <w:widowControl/>
              <w:spacing w:before="86" w:line="140" w:lineRule="exact"/>
              <w:rPr>
                <w:szCs w:val="14"/>
              </w:rPr>
            </w:pPr>
            <w:r w:rsidRPr="00DC345D">
              <w:rPr>
                <w:szCs w:val="14"/>
              </w:rPr>
              <w:t>Никель необработанный, тыс. т</w:t>
            </w:r>
          </w:p>
        </w:tc>
        <w:tc>
          <w:tcPr>
            <w:tcW w:w="599" w:type="dxa"/>
            <w:tcBorders>
              <w:left w:val="single" w:sz="6" w:space="0" w:color="000000"/>
            </w:tcBorders>
            <w:shd w:val="clear" w:color="auto" w:fill="auto"/>
            <w:vAlign w:val="bottom"/>
          </w:tcPr>
          <w:p w:rsidR="00DD2169" w:rsidRPr="00145F7F" w:rsidRDefault="00DD2169" w:rsidP="00145F7F">
            <w:pPr>
              <w:spacing w:before="86" w:line="140" w:lineRule="exact"/>
              <w:ind w:right="113"/>
              <w:jc w:val="right"/>
              <w:rPr>
                <w:rFonts w:ascii="Arial" w:hAnsi="Arial" w:cs="Arial"/>
                <w:sz w:val="14"/>
                <w:szCs w:val="14"/>
              </w:rPr>
            </w:pPr>
            <w:r w:rsidRPr="00145F7F">
              <w:rPr>
                <w:rFonts w:ascii="Arial" w:hAnsi="Arial" w:cs="Arial"/>
                <w:sz w:val="14"/>
                <w:szCs w:val="14"/>
              </w:rPr>
              <w:t>0,5</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0,3</w:t>
            </w:r>
          </w:p>
        </w:tc>
        <w:tc>
          <w:tcPr>
            <w:tcW w:w="601"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0,2</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14,5</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4,4</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4,5</w:t>
            </w:r>
          </w:p>
        </w:tc>
        <w:tc>
          <w:tcPr>
            <w:tcW w:w="3141" w:type="dxa"/>
            <w:tcBorders>
              <w:left w:val="single" w:sz="6" w:space="0" w:color="000000"/>
            </w:tcBorders>
            <w:shd w:val="clear" w:color="auto" w:fill="auto"/>
            <w:vAlign w:val="bottom"/>
          </w:tcPr>
          <w:p w:rsidR="00DD2169" w:rsidRPr="00DC345D" w:rsidRDefault="00DD2169" w:rsidP="00EB6320">
            <w:pPr>
              <w:pStyle w:val="14"/>
              <w:widowControl/>
              <w:spacing w:before="64" w:line="160" w:lineRule="exact"/>
              <w:rPr>
                <w:i/>
              </w:rPr>
            </w:pPr>
            <w:r w:rsidRPr="00DC345D">
              <w:rPr>
                <w:rStyle w:val="a4"/>
                <w:i/>
                <w:color w:val="auto"/>
                <w:u w:val="none"/>
                <w:lang w:val="en"/>
              </w:rPr>
              <w:t>Nickel</w:t>
            </w:r>
            <w:r w:rsidRPr="00DC345D">
              <w:rPr>
                <w:i/>
              </w:rPr>
              <w:t xml:space="preserve">, </w:t>
            </w:r>
            <w:r w:rsidRPr="00DC345D">
              <w:rPr>
                <w:i/>
                <w:lang w:val="en-US" w:eastAsia="en-US"/>
              </w:rPr>
              <w:t>unwrought</w:t>
            </w:r>
            <w:r w:rsidRPr="00DC345D">
              <w:rPr>
                <w:i/>
                <w:lang w:val="en"/>
              </w:rPr>
              <w:t>,</w:t>
            </w:r>
            <w:r w:rsidRPr="00DC345D">
              <w:rPr>
                <w:i/>
                <w:szCs w:val="14"/>
                <w:lang w:val="en-US"/>
              </w:rPr>
              <w:t xml:space="preserve"> thou. tonnes</w:t>
            </w:r>
          </w:p>
        </w:tc>
      </w:tr>
      <w:tr w:rsidR="00DD2169" w:rsidRPr="00DC345D" w:rsidTr="00145F7F">
        <w:trPr>
          <w:cantSplit/>
        </w:trPr>
        <w:tc>
          <w:tcPr>
            <w:tcW w:w="3181" w:type="dxa"/>
            <w:shd w:val="clear" w:color="auto" w:fill="auto"/>
            <w:vAlign w:val="bottom"/>
          </w:tcPr>
          <w:p w:rsidR="00DD2169" w:rsidRPr="00DC345D" w:rsidRDefault="00DD2169" w:rsidP="00187D56">
            <w:pPr>
              <w:pStyle w:val="14"/>
              <w:widowControl/>
              <w:spacing w:before="86" w:line="140" w:lineRule="exact"/>
              <w:rPr>
                <w:szCs w:val="14"/>
              </w:rPr>
            </w:pPr>
            <w:r w:rsidRPr="00DC345D">
              <w:rPr>
                <w:szCs w:val="14"/>
              </w:rPr>
              <w:t>Алюминий необработанный, тыс. т</w:t>
            </w:r>
          </w:p>
        </w:tc>
        <w:tc>
          <w:tcPr>
            <w:tcW w:w="599" w:type="dxa"/>
            <w:tcBorders>
              <w:left w:val="single" w:sz="6" w:space="0" w:color="000000"/>
            </w:tcBorders>
            <w:shd w:val="clear" w:color="auto" w:fill="auto"/>
            <w:vAlign w:val="bottom"/>
          </w:tcPr>
          <w:p w:rsidR="00DD2169" w:rsidRPr="00145F7F" w:rsidRDefault="00DD2169" w:rsidP="00145F7F">
            <w:pPr>
              <w:spacing w:before="86" w:line="140" w:lineRule="exact"/>
              <w:ind w:right="113"/>
              <w:jc w:val="right"/>
              <w:rPr>
                <w:rFonts w:ascii="Arial" w:hAnsi="Arial" w:cs="Arial"/>
                <w:sz w:val="14"/>
                <w:szCs w:val="14"/>
              </w:rPr>
            </w:pPr>
            <w:r w:rsidRPr="00145F7F">
              <w:rPr>
                <w:rFonts w:ascii="Arial" w:hAnsi="Arial" w:cs="Arial"/>
                <w:sz w:val="14"/>
                <w:szCs w:val="14"/>
              </w:rPr>
              <w:t>50,2</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123</w:t>
            </w:r>
          </w:p>
        </w:tc>
        <w:tc>
          <w:tcPr>
            <w:tcW w:w="601"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145</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106</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215</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343</w:t>
            </w:r>
          </w:p>
        </w:tc>
        <w:tc>
          <w:tcPr>
            <w:tcW w:w="3141" w:type="dxa"/>
            <w:tcBorders>
              <w:left w:val="single" w:sz="6" w:space="0" w:color="000000"/>
            </w:tcBorders>
            <w:shd w:val="clear" w:color="auto" w:fill="auto"/>
            <w:vAlign w:val="bottom"/>
          </w:tcPr>
          <w:p w:rsidR="00DD2169" w:rsidRPr="00DC345D" w:rsidRDefault="00DD2169" w:rsidP="00EB6320">
            <w:pPr>
              <w:pStyle w:val="14"/>
              <w:widowControl/>
              <w:spacing w:before="64" w:line="160" w:lineRule="exact"/>
              <w:rPr>
                <w:i/>
              </w:rPr>
            </w:pPr>
            <w:r w:rsidRPr="00DC345D">
              <w:rPr>
                <w:i/>
                <w:lang w:val="en"/>
              </w:rPr>
              <w:t>Aluminum</w:t>
            </w:r>
            <w:r w:rsidRPr="00DC345D">
              <w:rPr>
                <w:i/>
              </w:rPr>
              <w:t xml:space="preserve">, </w:t>
            </w:r>
            <w:r w:rsidRPr="00DC345D">
              <w:rPr>
                <w:i/>
                <w:lang w:val="en-US"/>
              </w:rPr>
              <w:t>unwrought</w:t>
            </w:r>
            <w:r w:rsidRPr="00DC345D">
              <w:rPr>
                <w:i/>
                <w:lang w:val="en"/>
              </w:rPr>
              <w:t>,</w:t>
            </w:r>
            <w:r w:rsidRPr="00DC345D">
              <w:rPr>
                <w:i/>
                <w:szCs w:val="14"/>
                <w:lang w:val="en-US"/>
              </w:rPr>
              <w:t xml:space="preserve"> thou. tonnes</w:t>
            </w:r>
          </w:p>
        </w:tc>
      </w:tr>
      <w:tr w:rsidR="00DD2169" w:rsidRPr="00287B19" w:rsidTr="00145F7F">
        <w:trPr>
          <w:cantSplit/>
        </w:trPr>
        <w:tc>
          <w:tcPr>
            <w:tcW w:w="3181" w:type="dxa"/>
            <w:shd w:val="clear" w:color="auto" w:fill="auto"/>
            <w:vAlign w:val="bottom"/>
          </w:tcPr>
          <w:p w:rsidR="00DD2169" w:rsidRPr="00DC345D" w:rsidRDefault="00DD2169" w:rsidP="007038EF">
            <w:pPr>
              <w:pStyle w:val="14"/>
              <w:widowControl/>
              <w:spacing w:before="86" w:line="140" w:lineRule="exact"/>
              <w:rPr>
                <w:szCs w:val="14"/>
              </w:rPr>
            </w:pPr>
            <w:r w:rsidRPr="00DC345D">
              <w:rPr>
                <w:spacing w:val="-2"/>
                <w:szCs w:val="14"/>
              </w:rPr>
              <w:t xml:space="preserve">Крепежная арматура, фурнитура </w:t>
            </w:r>
            <w:r w:rsidRPr="007038EF">
              <w:rPr>
                <w:spacing w:val="-2"/>
                <w:szCs w:val="14"/>
              </w:rPr>
              <w:br/>
            </w:r>
            <w:r w:rsidRPr="00DC345D">
              <w:rPr>
                <w:spacing w:val="-2"/>
                <w:szCs w:val="14"/>
              </w:rPr>
              <w:t>и аналогичные</w:t>
            </w:r>
            <w:r w:rsidRPr="00DC345D">
              <w:rPr>
                <w:szCs w:val="14"/>
              </w:rPr>
              <w:t xml:space="preserve"> изделия из недрагоценных </w:t>
            </w:r>
            <w:r w:rsidRPr="007038EF">
              <w:rPr>
                <w:szCs w:val="14"/>
              </w:rPr>
              <w:br/>
            </w:r>
            <w:r w:rsidRPr="00DC345D">
              <w:rPr>
                <w:szCs w:val="14"/>
              </w:rPr>
              <w:t>металлов, тыс. т</w:t>
            </w:r>
          </w:p>
        </w:tc>
        <w:tc>
          <w:tcPr>
            <w:tcW w:w="599" w:type="dxa"/>
            <w:tcBorders>
              <w:left w:val="single" w:sz="6" w:space="0" w:color="000000"/>
            </w:tcBorders>
            <w:shd w:val="clear" w:color="auto" w:fill="auto"/>
            <w:vAlign w:val="bottom"/>
          </w:tcPr>
          <w:p w:rsidR="00DD2169" w:rsidRPr="00145F7F" w:rsidRDefault="00DD2169" w:rsidP="00145F7F">
            <w:pPr>
              <w:spacing w:before="86" w:line="140" w:lineRule="exact"/>
              <w:ind w:right="113"/>
              <w:jc w:val="right"/>
              <w:rPr>
                <w:rFonts w:ascii="Arial" w:hAnsi="Arial" w:cs="Arial"/>
                <w:sz w:val="14"/>
                <w:szCs w:val="14"/>
              </w:rPr>
            </w:pPr>
            <w:r w:rsidRPr="00145F7F">
              <w:rPr>
                <w:rFonts w:ascii="Arial" w:hAnsi="Arial" w:cs="Arial"/>
                <w:sz w:val="14"/>
                <w:szCs w:val="14"/>
              </w:rPr>
              <w:t>3,7</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18,8</w:t>
            </w:r>
          </w:p>
        </w:tc>
        <w:tc>
          <w:tcPr>
            <w:tcW w:w="601"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20,8</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22,0</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66,7</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86,1</w:t>
            </w:r>
          </w:p>
        </w:tc>
        <w:tc>
          <w:tcPr>
            <w:tcW w:w="3141" w:type="dxa"/>
            <w:tcBorders>
              <w:left w:val="single" w:sz="6" w:space="0" w:color="000000"/>
            </w:tcBorders>
            <w:shd w:val="clear" w:color="auto" w:fill="auto"/>
            <w:vAlign w:val="bottom"/>
          </w:tcPr>
          <w:p w:rsidR="00DD2169" w:rsidRPr="00DC345D" w:rsidRDefault="00DD2169" w:rsidP="00EB6320">
            <w:pPr>
              <w:pStyle w:val="14"/>
              <w:widowControl/>
              <w:spacing w:before="64" w:line="160" w:lineRule="exact"/>
              <w:rPr>
                <w:i/>
                <w:lang w:val="en-US"/>
              </w:rPr>
            </w:pPr>
            <w:r w:rsidRPr="00DC345D">
              <w:rPr>
                <w:rStyle w:val="a4"/>
                <w:i/>
                <w:color w:val="auto"/>
                <w:u w:val="none"/>
                <w:lang w:val="en"/>
              </w:rPr>
              <w:t>Mountings, fittings</w:t>
            </w:r>
            <w:r w:rsidRPr="00DC345D">
              <w:rPr>
                <w:i/>
                <w:lang w:val="en"/>
              </w:rPr>
              <w:t xml:space="preserve"> </w:t>
            </w:r>
            <w:r w:rsidRPr="00DC345D">
              <w:rPr>
                <w:rStyle w:val="a4"/>
                <w:i/>
                <w:color w:val="auto"/>
                <w:u w:val="none"/>
                <w:lang w:val="en"/>
              </w:rPr>
              <w:t>and similar articles of base</w:t>
            </w:r>
            <w:r w:rsidRPr="00DC345D">
              <w:rPr>
                <w:i/>
                <w:lang w:val="en"/>
              </w:rPr>
              <w:t xml:space="preserve"> </w:t>
            </w:r>
            <w:r w:rsidRPr="00DC345D">
              <w:rPr>
                <w:rStyle w:val="a4"/>
                <w:i/>
                <w:color w:val="auto"/>
                <w:u w:val="none"/>
                <w:lang w:val="en"/>
              </w:rPr>
              <w:t>metals</w:t>
            </w:r>
            <w:r w:rsidRPr="00DC345D">
              <w:rPr>
                <w:i/>
                <w:lang w:val="en-US"/>
              </w:rPr>
              <w:t xml:space="preserve">, </w:t>
            </w:r>
            <w:r w:rsidRPr="00DC345D">
              <w:rPr>
                <w:i/>
                <w:szCs w:val="14"/>
                <w:lang w:val="en-US"/>
              </w:rPr>
              <w:t xml:space="preserve">thou. tonnes  </w:t>
            </w:r>
          </w:p>
        </w:tc>
      </w:tr>
      <w:tr w:rsidR="00DD2169" w:rsidRPr="00287B19" w:rsidTr="00145F7F">
        <w:trPr>
          <w:cantSplit/>
        </w:trPr>
        <w:tc>
          <w:tcPr>
            <w:tcW w:w="3181" w:type="dxa"/>
            <w:shd w:val="clear" w:color="auto" w:fill="auto"/>
            <w:vAlign w:val="bottom"/>
          </w:tcPr>
          <w:p w:rsidR="00DD2169" w:rsidRPr="00DC345D" w:rsidRDefault="00DD2169" w:rsidP="00187D56">
            <w:pPr>
              <w:pStyle w:val="3"/>
              <w:spacing w:before="86"/>
              <w:ind w:left="113"/>
              <w:rPr>
                <w:szCs w:val="14"/>
              </w:rPr>
            </w:pPr>
            <w:r w:rsidRPr="00DC345D">
              <w:rPr>
                <w:szCs w:val="14"/>
              </w:rPr>
              <w:t xml:space="preserve">Машины, оборудование и транспортные </w:t>
            </w:r>
            <w:r w:rsidRPr="00DC345D">
              <w:rPr>
                <w:szCs w:val="14"/>
              </w:rPr>
              <w:br/>
              <w:t>средства</w:t>
            </w:r>
          </w:p>
        </w:tc>
        <w:tc>
          <w:tcPr>
            <w:tcW w:w="599" w:type="dxa"/>
            <w:tcBorders>
              <w:left w:val="single" w:sz="6" w:space="0" w:color="000000"/>
            </w:tcBorders>
            <w:shd w:val="clear" w:color="auto" w:fill="auto"/>
            <w:vAlign w:val="bottom"/>
          </w:tcPr>
          <w:p w:rsidR="00DD2169" w:rsidRPr="00145F7F" w:rsidRDefault="00DD2169" w:rsidP="00145F7F">
            <w:pPr>
              <w:snapToGrid w:val="0"/>
              <w:spacing w:before="86"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DD2169" w:rsidRPr="00DD2169" w:rsidRDefault="00DD2169" w:rsidP="00DD2169">
            <w:pPr>
              <w:snapToGrid w:val="0"/>
              <w:spacing w:before="86" w:line="140" w:lineRule="exact"/>
              <w:ind w:right="113"/>
              <w:jc w:val="right"/>
              <w:rPr>
                <w:rFonts w:ascii="Arial" w:hAnsi="Arial" w:cs="Arial"/>
                <w:sz w:val="14"/>
                <w:szCs w:val="14"/>
              </w:rPr>
            </w:pPr>
          </w:p>
        </w:tc>
        <w:tc>
          <w:tcPr>
            <w:tcW w:w="601" w:type="dxa"/>
            <w:tcBorders>
              <w:left w:val="single" w:sz="6" w:space="0" w:color="000000"/>
            </w:tcBorders>
            <w:shd w:val="clear" w:color="auto" w:fill="auto"/>
            <w:vAlign w:val="bottom"/>
          </w:tcPr>
          <w:p w:rsidR="00DD2169" w:rsidRPr="00DD2169" w:rsidRDefault="00DD2169" w:rsidP="00DD2169">
            <w:pPr>
              <w:snapToGrid w:val="0"/>
              <w:spacing w:before="86"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DD2169" w:rsidRPr="00DD2169" w:rsidRDefault="00DD2169" w:rsidP="00DD2169">
            <w:pPr>
              <w:snapToGrid w:val="0"/>
              <w:spacing w:before="86"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DD2169" w:rsidRPr="00DD2169" w:rsidRDefault="00DD2169" w:rsidP="00DD2169">
            <w:pPr>
              <w:snapToGrid w:val="0"/>
              <w:spacing w:before="86"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DD2169" w:rsidRPr="00DD2169" w:rsidRDefault="00DD2169" w:rsidP="00DD2169">
            <w:pPr>
              <w:snapToGrid w:val="0"/>
              <w:spacing w:before="86" w:line="140" w:lineRule="exact"/>
              <w:ind w:right="113"/>
              <w:jc w:val="right"/>
              <w:rPr>
                <w:rFonts w:ascii="Arial" w:hAnsi="Arial" w:cs="Arial"/>
                <w:sz w:val="14"/>
                <w:szCs w:val="14"/>
              </w:rPr>
            </w:pPr>
          </w:p>
        </w:tc>
        <w:tc>
          <w:tcPr>
            <w:tcW w:w="3141" w:type="dxa"/>
            <w:tcBorders>
              <w:left w:val="single" w:sz="6" w:space="0" w:color="000000"/>
            </w:tcBorders>
            <w:shd w:val="clear" w:color="auto" w:fill="auto"/>
            <w:vAlign w:val="bottom"/>
          </w:tcPr>
          <w:p w:rsidR="00DD2169" w:rsidRPr="00DC345D" w:rsidRDefault="00DD2169" w:rsidP="00EB6320">
            <w:pPr>
              <w:pStyle w:val="3"/>
              <w:keepNext w:val="0"/>
              <w:spacing w:before="64" w:line="160" w:lineRule="exact"/>
              <w:ind w:left="170"/>
              <w:rPr>
                <w:i/>
                <w:lang w:val="en-US"/>
              </w:rPr>
            </w:pPr>
            <w:r w:rsidRPr="00DC345D">
              <w:rPr>
                <w:rStyle w:val="hps"/>
                <w:i/>
                <w:lang w:val="en"/>
              </w:rPr>
              <w:t>Machinery</w:t>
            </w:r>
            <w:r w:rsidRPr="00DC345D">
              <w:rPr>
                <w:rStyle w:val="shorttext"/>
                <w:i/>
                <w:lang w:val="en"/>
              </w:rPr>
              <w:t>, equipment and transport m</w:t>
            </w:r>
            <w:r w:rsidRPr="00DC345D">
              <w:rPr>
                <w:rStyle w:val="hpsalt-edited"/>
                <w:i/>
                <w:lang w:val="en"/>
              </w:rPr>
              <w:t>eans</w:t>
            </w:r>
            <w:r w:rsidRPr="00DC345D">
              <w:rPr>
                <w:i/>
                <w:lang w:val="en"/>
              </w:rPr>
              <w:t xml:space="preserve"> </w:t>
            </w:r>
            <w:r w:rsidRPr="00DC345D">
              <w:rPr>
                <w:rStyle w:val="hps"/>
                <w:i/>
                <w:lang w:val="en"/>
              </w:rPr>
              <w:t xml:space="preserve"> </w:t>
            </w:r>
          </w:p>
        </w:tc>
      </w:tr>
      <w:tr w:rsidR="00DD2169" w:rsidRPr="00287B19" w:rsidTr="00145F7F">
        <w:trPr>
          <w:cantSplit/>
        </w:trPr>
        <w:tc>
          <w:tcPr>
            <w:tcW w:w="3181" w:type="dxa"/>
            <w:shd w:val="clear" w:color="auto" w:fill="auto"/>
            <w:vAlign w:val="bottom"/>
          </w:tcPr>
          <w:p w:rsidR="00DD2169" w:rsidRPr="00DC345D" w:rsidRDefault="00DD2169" w:rsidP="00187D56">
            <w:pPr>
              <w:pStyle w:val="14"/>
              <w:widowControl/>
              <w:spacing w:before="86" w:line="140" w:lineRule="exact"/>
              <w:rPr>
                <w:szCs w:val="14"/>
              </w:rPr>
            </w:pPr>
            <w:r w:rsidRPr="00DC345D">
              <w:rPr>
                <w:szCs w:val="14"/>
              </w:rPr>
              <w:t>Пароводяные и паровые котлы</w:t>
            </w:r>
          </w:p>
        </w:tc>
        <w:tc>
          <w:tcPr>
            <w:tcW w:w="599" w:type="dxa"/>
            <w:tcBorders>
              <w:left w:val="single" w:sz="6" w:space="0" w:color="000000"/>
            </w:tcBorders>
            <w:shd w:val="clear" w:color="auto" w:fill="auto"/>
            <w:vAlign w:val="bottom"/>
          </w:tcPr>
          <w:p w:rsidR="00DD2169" w:rsidRPr="00145F7F" w:rsidRDefault="00DD2169" w:rsidP="00145F7F">
            <w:pPr>
              <w:spacing w:before="86" w:line="140" w:lineRule="exact"/>
              <w:ind w:right="113"/>
              <w:jc w:val="right"/>
              <w:rPr>
                <w:rFonts w:ascii="Arial" w:hAnsi="Arial" w:cs="Arial"/>
                <w:sz w:val="14"/>
                <w:szCs w:val="14"/>
              </w:rPr>
            </w:pPr>
            <w:r w:rsidRPr="00145F7F">
              <w:rPr>
                <w:rFonts w:ascii="Arial" w:hAnsi="Arial" w:cs="Arial"/>
                <w:sz w:val="14"/>
                <w:szCs w:val="14"/>
              </w:rPr>
              <w:t>–</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w:t>
            </w:r>
          </w:p>
        </w:tc>
        <w:tc>
          <w:tcPr>
            <w:tcW w:w="601"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Pr>
                <w:rFonts w:ascii="Arial" w:hAnsi="Arial" w:cs="Arial"/>
                <w:sz w:val="14"/>
                <w:szCs w:val="14"/>
              </w:rPr>
              <w:t>–</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16,8</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16,0</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30,7</w:t>
            </w:r>
          </w:p>
        </w:tc>
        <w:tc>
          <w:tcPr>
            <w:tcW w:w="3141" w:type="dxa"/>
            <w:tcBorders>
              <w:left w:val="single" w:sz="6" w:space="0" w:color="000000"/>
            </w:tcBorders>
            <w:shd w:val="clear" w:color="auto" w:fill="auto"/>
            <w:vAlign w:val="bottom"/>
          </w:tcPr>
          <w:p w:rsidR="00DD2169" w:rsidRPr="00DC345D" w:rsidRDefault="00DD2169" w:rsidP="00EB6320">
            <w:pPr>
              <w:pStyle w:val="14"/>
              <w:widowControl/>
              <w:spacing w:before="64" w:line="160" w:lineRule="exact"/>
              <w:rPr>
                <w:i/>
                <w:lang w:val="en-US"/>
              </w:rPr>
            </w:pPr>
            <w:r w:rsidRPr="00DC345D">
              <w:rPr>
                <w:rStyle w:val="hps"/>
                <w:i/>
                <w:lang w:val="en"/>
              </w:rPr>
              <w:t>Steam-water</w:t>
            </w:r>
            <w:r w:rsidRPr="00DC345D">
              <w:rPr>
                <w:rStyle w:val="shorttext"/>
                <w:i/>
                <w:lang w:val="en"/>
              </w:rPr>
              <w:t xml:space="preserve"> </w:t>
            </w:r>
            <w:r w:rsidRPr="00DC345D">
              <w:rPr>
                <w:rStyle w:val="hps"/>
                <w:i/>
                <w:lang w:val="en"/>
              </w:rPr>
              <w:t>and steam boilers</w:t>
            </w:r>
          </w:p>
        </w:tc>
      </w:tr>
      <w:tr w:rsidR="00DD2169" w:rsidRPr="00DC345D" w:rsidTr="00145F7F">
        <w:trPr>
          <w:cantSplit/>
        </w:trPr>
        <w:tc>
          <w:tcPr>
            <w:tcW w:w="3181" w:type="dxa"/>
            <w:shd w:val="clear" w:color="auto" w:fill="auto"/>
            <w:vAlign w:val="bottom"/>
          </w:tcPr>
          <w:p w:rsidR="00DD2169" w:rsidRPr="00DC345D" w:rsidRDefault="00DD2169" w:rsidP="00187D56">
            <w:pPr>
              <w:pStyle w:val="14"/>
              <w:widowControl/>
              <w:spacing w:before="86" w:line="140" w:lineRule="exact"/>
              <w:rPr>
                <w:szCs w:val="14"/>
              </w:rPr>
            </w:pPr>
            <w:r w:rsidRPr="00DC345D">
              <w:rPr>
                <w:szCs w:val="14"/>
              </w:rPr>
              <w:t>Двигатели внутреннего сгорания</w:t>
            </w:r>
          </w:p>
        </w:tc>
        <w:tc>
          <w:tcPr>
            <w:tcW w:w="599" w:type="dxa"/>
            <w:tcBorders>
              <w:left w:val="single" w:sz="6" w:space="0" w:color="000000"/>
            </w:tcBorders>
            <w:shd w:val="clear" w:color="auto" w:fill="auto"/>
            <w:vAlign w:val="bottom"/>
          </w:tcPr>
          <w:p w:rsidR="00DD2169" w:rsidRPr="00145F7F" w:rsidRDefault="00DD2169" w:rsidP="00145F7F">
            <w:pPr>
              <w:spacing w:before="86" w:line="140" w:lineRule="exact"/>
              <w:ind w:right="113"/>
              <w:jc w:val="right"/>
              <w:rPr>
                <w:rFonts w:ascii="Arial" w:hAnsi="Arial" w:cs="Arial"/>
                <w:sz w:val="14"/>
                <w:szCs w:val="14"/>
              </w:rPr>
            </w:pPr>
            <w:r w:rsidRPr="00145F7F">
              <w:rPr>
                <w:rFonts w:ascii="Arial" w:hAnsi="Arial" w:cs="Arial"/>
                <w:sz w:val="14"/>
                <w:szCs w:val="14"/>
              </w:rPr>
              <w:t>–</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w:t>
            </w:r>
          </w:p>
        </w:tc>
        <w:tc>
          <w:tcPr>
            <w:tcW w:w="601"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Pr>
                <w:rFonts w:ascii="Arial" w:hAnsi="Arial" w:cs="Arial"/>
                <w:sz w:val="14"/>
                <w:szCs w:val="14"/>
              </w:rPr>
              <w:t>–</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198</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181</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234</w:t>
            </w:r>
          </w:p>
        </w:tc>
        <w:tc>
          <w:tcPr>
            <w:tcW w:w="3141" w:type="dxa"/>
            <w:tcBorders>
              <w:left w:val="single" w:sz="6" w:space="0" w:color="000000"/>
            </w:tcBorders>
            <w:shd w:val="clear" w:color="auto" w:fill="auto"/>
            <w:vAlign w:val="bottom"/>
          </w:tcPr>
          <w:p w:rsidR="00DD2169" w:rsidRPr="00DC345D" w:rsidRDefault="00DD2169" w:rsidP="00EB6320">
            <w:pPr>
              <w:pStyle w:val="14"/>
              <w:widowControl/>
              <w:spacing w:before="64" w:line="160" w:lineRule="exact"/>
              <w:rPr>
                <w:i/>
              </w:rPr>
            </w:pPr>
            <w:r w:rsidRPr="00DC345D">
              <w:rPr>
                <w:i/>
                <w:lang w:val="en-US" w:eastAsia="en-US"/>
              </w:rPr>
              <w:t>Internal combustion engines</w:t>
            </w:r>
          </w:p>
        </w:tc>
      </w:tr>
      <w:tr w:rsidR="00DD2169" w:rsidRPr="00DC345D" w:rsidTr="00145F7F">
        <w:trPr>
          <w:cantSplit/>
        </w:trPr>
        <w:tc>
          <w:tcPr>
            <w:tcW w:w="3181" w:type="dxa"/>
            <w:shd w:val="clear" w:color="auto" w:fill="auto"/>
            <w:vAlign w:val="bottom"/>
          </w:tcPr>
          <w:p w:rsidR="00DD2169" w:rsidRPr="00DC345D" w:rsidRDefault="00DD2169" w:rsidP="00187D56">
            <w:pPr>
              <w:pStyle w:val="14"/>
              <w:widowControl/>
              <w:spacing w:before="86" w:line="140" w:lineRule="exact"/>
              <w:rPr>
                <w:szCs w:val="14"/>
              </w:rPr>
            </w:pPr>
            <w:r w:rsidRPr="00DC345D">
              <w:rPr>
                <w:szCs w:val="14"/>
              </w:rPr>
              <w:t>Насосы и компрессоры</w:t>
            </w:r>
          </w:p>
        </w:tc>
        <w:tc>
          <w:tcPr>
            <w:tcW w:w="599" w:type="dxa"/>
            <w:tcBorders>
              <w:left w:val="single" w:sz="6" w:space="0" w:color="000000"/>
            </w:tcBorders>
            <w:shd w:val="clear" w:color="auto" w:fill="auto"/>
            <w:vAlign w:val="bottom"/>
          </w:tcPr>
          <w:p w:rsidR="00DD2169" w:rsidRPr="00145F7F" w:rsidRDefault="00DD2169" w:rsidP="00145F7F">
            <w:pPr>
              <w:spacing w:before="86" w:line="140" w:lineRule="exact"/>
              <w:ind w:right="113"/>
              <w:jc w:val="right"/>
              <w:rPr>
                <w:rFonts w:ascii="Arial" w:hAnsi="Arial" w:cs="Arial"/>
                <w:sz w:val="14"/>
                <w:szCs w:val="14"/>
              </w:rPr>
            </w:pPr>
            <w:r w:rsidRPr="00145F7F">
              <w:rPr>
                <w:rFonts w:ascii="Arial" w:hAnsi="Arial" w:cs="Arial"/>
                <w:sz w:val="14"/>
                <w:szCs w:val="14"/>
              </w:rPr>
              <w:t>–</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w:t>
            </w:r>
          </w:p>
        </w:tc>
        <w:tc>
          <w:tcPr>
            <w:tcW w:w="601"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Pr>
                <w:rFonts w:ascii="Arial" w:hAnsi="Arial" w:cs="Arial"/>
                <w:sz w:val="14"/>
                <w:szCs w:val="14"/>
              </w:rPr>
              <w:t>–</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217</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311</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376</w:t>
            </w:r>
          </w:p>
        </w:tc>
        <w:tc>
          <w:tcPr>
            <w:tcW w:w="3141" w:type="dxa"/>
            <w:tcBorders>
              <w:left w:val="single" w:sz="6" w:space="0" w:color="000000"/>
            </w:tcBorders>
            <w:shd w:val="clear" w:color="auto" w:fill="auto"/>
            <w:vAlign w:val="bottom"/>
          </w:tcPr>
          <w:p w:rsidR="00DD2169" w:rsidRPr="00DC345D" w:rsidRDefault="00DD2169" w:rsidP="00EB6320">
            <w:pPr>
              <w:pStyle w:val="14"/>
              <w:widowControl/>
              <w:spacing w:before="64" w:line="160" w:lineRule="exact"/>
              <w:rPr>
                <w:i/>
              </w:rPr>
            </w:pPr>
            <w:r w:rsidRPr="00DC345D">
              <w:rPr>
                <w:rStyle w:val="hps"/>
                <w:i/>
                <w:lang w:val="en"/>
              </w:rPr>
              <w:t>Pumps</w:t>
            </w:r>
            <w:r w:rsidRPr="00DC345D">
              <w:rPr>
                <w:rStyle w:val="shorttext"/>
                <w:i/>
                <w:lang w:val="en"/>
              </w:rPr>
              <w:t xml:space="preserve"> </w:t>
            </w:r>
            <w:r w:rsidRPr="00DC345D">
              <w:rPr>
                <w:rStyle w:val="hps"/>
                <w:i/>
                <w:lang w:val="en"/>
              </w:rPr>
              <w:t>and compressors</w:t>
            </w:r>
          </w:p>
        </w:tc>
      </w:tr>
      <w:tr w:rsidR="00DD2169" w:rsidRPr="00287B19" w:rsidTr="00145F7F">
        <w:trPr>
          <w:cantSplit/>
        </w:trPr>
        <w:tc>
          <w:tcPr>
            <w:tcW w:w="3181" w:type="dxa"/>
            <w:shd w:val="clear" w:color="auto" w:fill="auto"/>
            <w:vAlign w:val="bottom"/>
          </w:tcPr>
          <w:p w:rsidR="00DD2169" w:rsidRPr="00DC345D" w:rsidRDefault="00DD2169" w:rsidP="00187D56">
            <w:pPr>
              <w:pStyle w:val="14"/>
              <w:widowControl/>
              <w:spacing w:before="86" w:line="140" w:lineRule="exact"/>
              <w:rPr>
                <w:szCs w:val="14"/>
              </w:rPr>
            </w:pPr>
            <w:r w:rsidRPr="00DC345D">
              <w:rPr>
                <w:szCs w:val="14"/>
              </w:rPr>
              <w:t>Комбинированные холодильники-морозильники, тыс. шт.</w:t>
            </w:r>
          </w:p>
        </w:tc>
        <w:tc>
          <w:tcPr>
            <w:tcW w:w="599" w:type="dxa"/>
            <w:tcBorders>
              <w:left w:val="single" w:sz="6" w:space="0" w:color="000000"/>
            </w:tcBorders>
            <w:shd w:val="clear" w:color="auto" w:fill="auto"/>
            <w:vAlign w:val="bottom"/>
          </w:tcPr>
          <w:p w:rsidR="00DD2169" w:rsidRPr="00145F7F" w:rsidRDefault="00DD2169" w:rsidP="00145F7F">
            <w:pPr>
              <w:spacing w:before="86" w:line="140" w:lineRule="exact"/>
              <w:ind w:right="113"/>
              <w:jc w:val="right"/>
              <w:rPr>
                <w:rFonts w:ascii="Arial" w:hAnsi="Arial" w:cs="Arial"/>
                <w:sz w:val="14"/>
                <w:szCs w:val="14"/>
              </w:rPr>
            </w:pPr>
            <w:r w:rsidRPr="00145F7F">
              <w:rPr>
                <w:rFonts w:ascii="Arial" w:hAnsi="Arial" w:cs="Arial"/>
                <w:sz w:val="14"/>
                <w:szCs w:val="14"/>
              </w:rPr>
              <w:t>506</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657</w:t>
            </w:r>
          </w:p>
        </w:tc>
        <w:tc>
          <w:tcPr>
            <w:tcW w:w="601"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799</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138</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161</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212</w:t>
            </w:r>
          </w:p>
        </w:tc>
        <w:tc>
          <w:tcPr>
            <w:tcW w:w="3141" w:type="dxa"/>
            <w:tcBorders>
              <w:left w:val="single" w:sz="6" w:space="0" w:color="000000"/>
            </w:tcBorders>
            <w:shd w:val="clear" w:color="auto" w:fill="auto"/>
            <w:vAlign w:val="bottom"/>
          </w:tcPr>
          <w:p w:rsidR="00DD2169" w:rsidRPr="00DC345D" w:rsidRDefault="00DD2169" w:rsidP="00EB6320">
            <w:pPr>
              <w:pStyle w:val="14"/>
              <w:widowControl/>
              <w:spacing w:before="64" w:line="160" w:lineRule="exact"/>
              <w:rPr>
                <w:i/>
                <w:lang w:val="en-US"/>
              </w:rPr>
            </w:pPr>
            <w:r w:rsidRPr="00DC345D">
              <w:rPr>
                <w:rStyle w:val="hps"/>
                <w:i/>
                <w:lang w:val="en"/>
              </w:rPr>
              <w:t>Combined refrigerators</w:t>
            </w:r>
            <w:r w:rsidRPr="00DC345D">
              <w:rPr>
                <w:rStyle w:val="hps"/>
                <w:i/>
                <w:lang w:val="en-US"/>
              </w:rPr>
              <w:t xml:space="preserve"> </w:t>
            </w:r>
            <w:r w:rsidRPr="00DC345D">
              <w:rPr>
                <w:rStyle w:val="hps"/>
                <w:i/>
                <w:lang w:val="en"/>
              </w:rPr>
              <w:t>with</w:t>
            </w:r>
            <w:r w:rsidRPr="00DC345D">
              <w:rPr>
                <w:rStyle w:val="shorttext"/>
                <w:i/>
                <w:lang w:val="en-US"/>
              </w:rPr>
              <w:t xml:space="preserve"> </w:t>
            </w:r>
            <w:r w:rsidRPr="00DC345D">
              <w:rPr>
                <w:rStyle w:val="hps"/>
                <w:i/>
                <w:lang w:val="en"/>
              </w:rPr>
              <w:t>freezers</w:t>
            </w:r>
            <w:r w:rsidRPr="00DC345D">
              <w:rPr>
                <w:i/>
                <w:lang w:val="en-US"/>
              </w:rPr>
              <w:t xml:space="preserve">, </w:t>
            </w:r>
            <w:r w:rsidRPr="00DC345D">
              <w:rPr>
                <w:i/>
                <w:szCs w:val="14"/>
                <w:lang w:val="en-US"/>
              </w:rPr>
              <w:t>thou</w:t>
            </w:r>
            <w:r w:rsidRPr="00DC345D">
              <w:rPr>
                <w:i/>
                <w:lang w:val="en-US"/>
              </w:rPr>
              <w:t xml:space="preserve">. </w:t>
            </w:r>
            <w:proofErr w:type="gramStart"/>
            <w:r w:rsidRPr="00DC345D">
              <w:rPr>
                <w:i/>
                <w:lang w:val="en-US"/>
              </w:rPr>
              <w:t>pcs</w:t>
            </w:r>
            <w:proofErr w:type="gramEnd"/>
            <w:r w:rsidRPr="00DC345D">
              <w:rPr>
                <w:i/>
                <w:lang w:val="en-US"/>
              </w:rPr>
              <w:t>.</w:t>
            </w:r>
          </w:p>
        </w:tc>
      </w:tr>
      <w:tr w:rsidR="00DD2169" w:rsidRPr="00287B19" w:rsidTr="00145F7F">
        <w:trPr>
          <w:cantSplit/>
        </w:trPr>
        <w:tc>
          <w:tcPr>
            <w:tcW w:w="3181" w:type="dxa"/>
            <w:shd w:val="clear" w:color="auto" w:fill="auto"/>
            <w:vAlign w:val="bottom"/>
          </w:tcPr>
          <w:p w:rsidR="00DD2169" w:rsidRPr="00DC345D" w:rsidRDefault="00DD2169" w:rsidP="00187D56">
            <w:pPr>
              <w:pStyle w:val="14"/>
              <w:widowControl/>
              <w:spacing w:before="86" w:line="140" w:lineRule="exact"/>
              <w:rPr>
                <w:szCs w:val="14"/>
              </w:rPr>
            </w:pPr>
            <w:r w:rsidRPr="00DC345D">
              <w:rPr>
                <w:szCs w:val="14"/>
              </w:rPr>
              <w:t xml:space="preserve">Машины и механизмы для уборки и обмолота </w:t>
            </w:r>
            <w:r w:rsidRPr="00DC345D">
              <w:rPr>
                <w:szCs w:val="14"/>
              </w:rPr>
              <w:br/>
              <w:t>сельскохозяйственных культур, сенокосилки</w:t>
            </w:r>
          </w:p>
        </w:tc>
        <w:tc>
          <w:tcPr>
            <w:tcW w:w="599" w:type="dxa"/>
            <w:tcBorders>
              <w:left w:val="single" w:sz="6" w:space="0" w:color="000000"/>
            </w:tcBorders>
            <w:shd w:val="clear" w:color="auto" w:fill="auto"/>
            <w:vAlign w:val="bottom"/>
          </w:tcPr>
          <w:p w:rsidR="00DD2169" w:rsidRPr="00145F7F" w:rsidRDefault="00DD2169" w:rsidP="00145F7F">
            <w:pPr>
              <w:spacing w:before="86" w:line="140" w:lineRule="exact"/>
              <w:ind w:right="113"/>
              <w:jc w:val="right"/>
              <w:rPr>
                <w:rFonts w:ascii="Arial" w:hAnsi="Arial" w:cs="Arial"/>
                <w:sz w:val="14"/>
                <w:szCs w:val="14"/>
              </w:rPr>
            </w:pPr>
            <w:r w:rsidRPr="00145F7F">
              <w:rPr>
                <w:rFonts w:ascii="Arial" w:hAnsi="Arial" w:cs="Arial"/>
                <w:sz w:val="14"/>
                <w:szCs w:val="14"/>
              </w:rPr>
              <w:t>–</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w:t>
            </w:r>
          </w:p>
        </w:tc>
        <w:tc>
          <w:tcPr>
            <w:tcW w:w="601"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Pr>
                <w:rFonts w:ascii="Arial" w:hAnsi="Arial" w:cs="Arial"/>
                <w:sz w:val="14"/>
                <w:szCs w:val="14"/>
              </w:rPr>
              <w:t>–</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50,6</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113</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127</w:t>
            </w:r>
          </w:p>
        </w:tc>
        <w:tc>
          <w:tcPr>
            <w:tcW w:w="3141" w:type="dxa"/>
            <w:tcBorders>
              <w:left w:val="single" w:sz="6" w:space="0" w:color="000000"/>
            </w:tcBorders>
            <w:shd w:val="clear" w:color="auto" w:fill="auto"/>
            <w:vAlign w:val="bottom"/>
          </w:tcPr>
          <w:p w:rsidR="00DD2169" w:rsidRPr="00DC345D" w:rsidRDefault="00DD2169" w:rsidP="00EB6320">
            <w:pPr>
              <w:pStyle w:val="14"/>
              <w:widowControl/>
              <w:spacing w:before="64" w:line="160" w:lineRule="exact"/>
              <w:rPr>
                <w:i/>
                <w:lang w:val="en-US"/>
              </w:rPr>
            </w:pPr>
            <w:r w:rsidRPr="00DC345D">
              <w:rPr>
                <w:rStyle w:val="hps"/>
                <w:i/>
                <w:lang w:val="en"/>
              </w:rPr>
              <w:t>Machinery</w:t>
            </w:r>
            <w:r w:rsidRPr="00DC345D">
              <w:rPr>
                <w:i/>
                <w:lang w:val="en"/>
              </w:rPr>
              <w:t xml:space="preserve"> </w:t>
            </w:r>
            <w:r w:rsidRPr="00DC345D">
              <w:rPr>
                <w:rStyle w:val="hps"/>
                <w:i/>
                <w:lang w:val="en"/>
              </w:rPr>
              <w:t>and equipment</w:t>
            </w:r>
            <w:r w:rsidRPr="00DC345D">
              <w:rPr>
                <w:i/>
                <w:lang w:val="en"/>
              </w:rPr>
              <w:t xml:space="preserve"> </w:t>
            </w:r>
            <w:r w:rsidRPr="00DC345D">
              <w:rPr>
                <w:rStyle w:val="hps"/>
                <w:i/>
                <w:lang w:val="en"/>
              </w:rPr>
              <w:t xml:space="preserve">for harvesting </w:t>
            </w:r>
            <w:r>
              <w:rPr>
                <w:rStyle w:val="hps"/>
                <w:i/>
                <w:lang w:val="en"/>
              </w:rPr>
              <w:br/>
            </w:r>
            <w:r w:rsidRPr="00DC345D">
              <w:rPr>
                <w:rStyle w:val="hps"/>
                <w:i/>
                <w:lang w:val="en"/>
              </w:rPr>
              <w:t>and threshing crops</w:t>
            </w:r>
            <w:r w:rsidRPr="00DC345D">
              <w:rPr>
                <w:i/>
                <w:lang w:val="en"/>
              </w:rPr>
              <w:t>, mowers</w:t>
            </w:r>
          </w:p>
        </w:tc>
      </w:tr>
      <w:tr w:rsidR="00DD2169" w:rsidRPr="00551927" w:rsidTr="00145F7F">
        <w:trPr>
          <w:cantSplit/>
        </w:trPr>
        <w:tc>
          <w:tcPr>
            <w:tcW w:w="3181" w:type="dxa"/>
            <w:shd w:val="clear" w:color="auto" w:fill="auto"/>
            <w:vAlign w:val="bottom"/>
          </w:tcPr>
          <w:p w:rsidR="00DD2169" w:rsidRPr="00551927" w:rsidRDefault="00DD2169" w:rsidP="00187D56">
            <w:pPr>
              <w:pStyle w:val="14"/>
              <w:widowControl/>
              <w:spacing w:before="86" w:line="140" w:lineRule="exact"/>
              <w:rPr>
                <w:szCs w:val="14"/>
                <w:lang w:val="en-US"/>
              </w:rPr>
            </w:pPr>
            <w:r w:rsidRPr="00DC345D">
              <w:rPr>
                <w:szCs w:val="14"/>
              </w:rPr>
              <w:t>Металлургическое</w:t>
            </w:r>
            <w:r w:rsidRPr="00551927">
              <w:rPr>
                <w:szCs w:val="14"/>
                <w:lang w:val="en-US"/>
              </w:rPr>
              <w:t xml:space="preserve"> </w:t>
            </w:r>
            <w:r w:rsidRPr="00DC345D">
              <w:rPr>
                <w:szCs w:val="14"/>
              </w:rPr>
              <w:t>оборудование</w:t>
            </w:r>
            <w:r w:rsidRPr="00551927">
              <w:rPr>
                <w:szCs w:val="14"/>
                <w:lang w:val="en-US"/>
              </w:rPr>
              <w:t xml:space="preserve">, </w:t>
            </w:r>
            <w:r w:rsidRPr="00DC345D">
              <w:rPr>
                <w:szCs w:val="14"/>
              </w:rPr>
              <w:t>тыс</w:t>
            </w:r>
            <w:r w:rsidRPr="00551927">
              <w:rPr>
                <w:szCs w:val="14"/>
                <w:lang w:val="en-US"/>
              </w:rPr>
              <w:t xml:space="preserve">. </w:t>
            </w:r>
            <w:r w:rsidRPr="00DC345D">
              <w:rPr>
                <w:szCs w:val="14"/>
              </w:rPr>
              <w:t>т</w:t>
            </w:r>
          </w:p>
        </w:tc>
        <w:tc>
          <w:tcPr>
            <w:tcW w:w="599" w:type="dxa"/>
            <w:tcBorders>
              <w:left w:val="single" w:sz="6" w:space="0" w:color="000000"/>
            </w:tcBorders>
            <w:shd w:val="clear" w:color="auto" w:fill="auto"/>
            <w:vAlign w:val="bottom"/>
          </w:tcPr>
          <w:p w:rsidR="00DD2169" w:rsidRPr="00551927" w:rsidRDefault="00DD2169" w:rsidP="00145F7F">
            <w:pPr>
              <w:spacing w:before="86" w:line="140" w:lineRule="exact"/>
              <w:ind w:right="113"/>
              <w:jc w:val="right"/>
              <w:rPr>
                <w:rFonts w:ascii="Arial" w:hAnsi="Arial" w:cs="Arial"/>
                <w:sz w:val="14"/>
                <w:szCs w:val="14"/>
                <w:lang w:val="en-US"/>
              </w:rPr>
            </w:pPr>
            <w:r w:rsidRPr="00551927">
              <w:rPr>
                <w:rFonts w:ascii="Arial" w:hAnsi="Arial" w:cs="Arial"/>
                <w:sz w:val="14"/>
                <w:szCs w:val="14"/>
                <w:lang w:val="en-US"/>
              </w:rPr>
              <w:t>3,6</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lang w:val="en-US"/>
              </w:rPr>
            </w:pPr>
            <w:r w:rsidRPr="00DD2169">
              <w:rPr>
                <w:rFonts w:ascii="Arial" w:hAnsi="Arial" w:cs="Arial"/>
                <w:sz w:val="14"/>
                <w:szCs w:val="14"/>
                <w:lang w:val="en-US"/>
              </w:rPr>
              <w:t>6,5</w:t>
            </w:r>
          </w:p>
        </w:tc>
        <w:tc>
          <w:tcPr>
            <w:tcW w:w="601"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8,3</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lang w:val="en-US"/>
              </w:rPr>
            </w:pPr>
            <w:r w:rsidRPr="00DD2169">
              <w:rPr>
                <w:rFonts w:ascii="Arial" w:hAnsi="Arial" w:cs="Arial"/>
                <w:sz w:val="14"/>
                <w:szCs w:val="14"/>
                <w:lang w:val="en-US"/>
              </w:rPr>
              <w:t>9,5</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lang w:val="en-US"/>
              </w:rPr>
              <w:t>12,</w:t>
            </w:r>
            <w:r w:rsidRPr="00DD2169">
              <w:rPr>
                <w:rFonts w:ascii="Arial" w:hAnsi="Arial" w:cs="Arial"/>
                <w:sz w:val="14"/>
                <w:szCs w:val="14"/>
              </w:rPr>
              <w:t>9</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16,3</w:t>
            </w:r>
          </w:p>
        </w:tc>
        <w:tc>
          <w:tcPr>
            <w:tcW w:w="3141" w:type="dxa"/>
            <w:tcBorders>
              <w:left w:val="single" w:sz="6" w:space="0" w:color="000000"/>
            </w:tcBorders>
            <w:shd w:val="clear" w:color="auto" w:fill="auto"/>
            <w:vAlign w:val="bottom"/>
          </w:tcPr>
          <w:p w:rsidR="00DD2169" w:rsidRPr="00551927" w:rsidRDefault="00DD2169" w:rsidP="00EB6320">
            <w:pPr>
              <w:pStyle w:val="14"/>
              <w:widowControl/>
              <w:spacing w:before="64" w:line="160" w:lineRule="exact"/>
              <w:rPr>
                <w:i/>
                <w:lang w:val="en-US"/>
              </w:rPr>
            </w:pPr>
            <w:r w:rsidRPr="00DC345D">
              <w:rPr>
                <w:rStyle w:val="hps"/>
                <w:i/>
                <w:lang w:val="en"/>
              </w:rPr>
              <w:t>Metallurgical equipment</w:t>
            </w:r>
            <w:r w:rsidRPr="00551927">
              <w:rPr>
                <w:i/>
                <w:lang w:val="en-US"/>
              </w:rPr>
              <w:t xml:space="preserve">, </w:t>
            </w:r>
            <w:r w:rsidRPr="00DC345D">
              <w:rPr>
                <w:i/>
                <w:szCs w:val="14"/>
                <w:lang w:val="en-US"/>
              </w:rPr>
              <w:t xml:space="preserve">thou. tonnes  </w:t>
            </w:r>
          </w:p>
        </w:tc>
      </w:tr>
      <w:tr w:rsidR="00DD2169" w:rsidRPr="00287B19" w:rsidTr="00145F7F">
        <w:trPr>
          <w:cantSplit/>
        </w:trPr>
        <w:tc>
          <w:tcPr>
            <w:tcW w:w="3181" w:type="dxa"/>
            <w:shd w:val="clear" w:color="auto" w:fill="auto"/>
            <w:vAlign w:val="bottom"/>
          </w:tcPr>
          <w:p w:rsidR="00DD2169" w:rsidRPr="00DC345D" w:rsidRDefault="00DD2169" w:rsidP="00187D56">
            <w:pPr>
              <w:pStyle w:val="14"/>
              <w:widowControl/>
              <w:spacing w:before="86" w:line="140" w:lineRule="exact"/>
              <w:rPr>
                <w:szCs w:val="14"/>
              </w:rPr>
            </w:pPr>
            <w:r w:rsidRPr="00DC345D">
              <w:rPr>
                <w:szCs w:val="14"/>
              </w:rPr>
              <w:t>Станки</w:t>
            </w:r>
            <w:r w:rsidRPr="00551927">
              <w:rPr>
                <w:szCs w:val="14"/>
                <w:lang w:val="en-US"/>
              </w:rPr>
              <w:t xml:space="preserve"> </w:t>
            </w:r>
            <w:r w:rsidRPr="00DC345D">
              <w:rPr>
                <w:szCs w:val="14"/>
              </w:rPr>
              <w:t>металлорежущие</w:t>
            </w:r>
            <w:r w:rsidRPr="00551927">
              <w:rPr>
                <w:szCs w:val="14"/>
                <w:lang w:val="en-US"/>
              </w:rPr>
              <w:t xml:space="preserve">, </w:t>
            </w:r>
            <w:r w:rsidRPr="00DC345D">
              <w:rPr>
                <w:szCs w:val="14"/>
              </w:rPr>
              <w:t>тыс</w:t>
            </w:r>
            <w:r w:rsidRPr="00551927">
              <w:rPr>
                <w:szCs w:val="14"/>
                <w:lang w:val="en-US"/>
              </w:rPr>
              <w:t xml:space="preserve">. </w:t>
            </w:r>
            <w:r w:rsidRPr="00DC345D">
              <w:rPr>
                <w:szCs w:val="14"/>
              </w:rPr>
              <w:t>шт.</w:t>
            </w:r>
          </w:p>
        </w:tc>
        <w:tc>
          <w:tcPr>
            <w:tcW w:w="599" w:type="dxa"/>
            <w:tcBorders>
              <w:left w:val="single" w:sz="6" w:space="0" w:color="000000"/>
            </w:tcBorders>
            <w:shd w:val="clear" w:color="auto" w:fill="auto"/>
            <w:vAlign w:val="bottom"/>
          </w:tcPr>
          <w:p w:rsidR="00DD2169" w:rsidRPr="00145F7F" w:rsidRDefault="00DD2169" w:rsidP="00145F7F">
            <w:pPr>
              <w:spacing w:before="86" w:line="140" w:lineRule="exact"/>
              <w:ind w:right="113"/>
              <w:jc w:val="right"/>
              <w:rPr>
                <w:rFonts w:ascii="Arial" w:hAnsi="Arial" w:cs="Arial"/>
                <w:sz w:val="14"/>
                <w:szCs w:val="14"/>
              </w:rPr>
            </w:pPr>
            <w:r w:rsidRPr="00145F7F">
              <w:rPr>
                <w:rFonts w:ascii="Arial" w:hAnsi="Arial" w:cs="Arial"/>
                <w:sz w:val="14"/>
                <w:szCs w:val="14"/>
              </w:rPr>
              <w:t>1,5</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20,9</w:t>
            </w:r>
          </w:p>
        </w:tc>
        <w:tc>
          <w:tcPr>
            <w:tcW w:w="601"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28,7</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10,3</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24,8</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28,2</w:t>
            </w:r>
          </w:p>
        </w:tc>
        <w:tc>
          <w:tcPr>
            <w:tcW w:w="3141" w:type="dxa"/>
            <w:tcBorders>
              <w:left w:val="single" w:sz="6" w:space="0" w:color="000000"/>
            </w:tcBorders>
            <w:shd w:val="clear" w:color="auto" w:fill="auto"/>
            <w:vAlign w:val="bottom"/>
          </w:tcPr>
          <w:p w:rsidR="00DD2169" w:rsidRPr="00DC345D" w:rsidRDefault="00DD2169" w:rsidP="00EB6320">
            <w:pPr>
              <w:pStyle w:val="14"/>
              <w:widowControl/>
              <w:spacing w:before="64" w:line="160" w:lineRule="exact"/>
              <w:rPr>
                <w:i/>
                <w:lang w:val="en-US"/>
              </w:rPr>
            </w:pPr>
            <w:r w:rsidRPr="00DC345D">
              <w:rPr>
                <w:rFonts w:ascii="Arial-ItalicMT" w:hAnsi="Arial-ItalicMT" w:cs="Arial-ItalicMT"/>
                <w:i/>
                <w:iCs/>
                <w:szCs w:val="14"/>
                <w:lang w:val="en-US" w:eastAsia="ru-RU"/>
              </w:rPr>
              <w:t>Metal-cutting machines</w:t>
            </w:r>
            <w:r w:rsidRPr="00DC345D">
              <w:rPr>
                <w:i/>
                <w:lang w:val="en-US"/>
              </w:rPr>
              <w:t xml:space="preserve">, </w:t>
            </w:r>
            <w:r w:rsidRPr="00DC345D">
              <w:rPr>
                <w:i/>
                <w:szCs w:val="14"/>
                <w:lang w:val="en-US"/>
              </w:rPr>
              <w:t>thou</w:t>
            </w:r>
            <w:r w:rsidRPr="00DC345D">
              <w:rPr>
                <w:i/>
                <w:lang w:val="en-US"/>
              </w:rPr>
              <w:t xml:space="preserve">. </w:t>
            </w:r>
            <w:proofErr w:type="gramStart"/>
            <w:r w:rsidRPr="00DC345D">
              <w:rPr>
                <w:i/>
                <w:lang w:val="en-US"/>
              </w:rPr>
              <w:t>pcs</w:t>
            </w:r>
            <w:proofErr w:type="gramEnd"/>
            <w:r w:rsidRPr="00DC345D">
              <w:rPr>
                <w:i/>
                <w:lang w:val="en-US"/>
              </w:rPr>
              <w:t>.</w:t>
            </w:r>
          </w:p>
        </w:tc>
      </w:tr>
      <w:tr w:rsidR="00DD2169" w:rsidRPr="00287B19" w:rsidTr="00145F7F">
        <w:trPr>
          <w:cantSplit/>
        </w:trPr>
        <w:tc>
          <w:tcPr>
            <w:tcW w:w="3181" w:type="dxa"/>
            <w:shd w:val="clear" w:color="auto" w:fill="auto"/>
            <w:vAlign w:val="bottom"/>
          </w:tcPr>
          <w:p w:rsidR="00DD2169" w:rsidRPr="00DC345D" w:rsidRDefault="00DD2169" w:rsidP="00187D56">
            <w:pPr>
              <w:pStyle w:val="14"/>
              <w:widowControl/>
              <w:spacing w:before="86" w:line="140" w:lineRule="exact"/>
              <w:rPr>
                <w:szCs w:val="14"/>
              </w:rPr>
            </w:pPr>
            <w:r w:rsidRPr="00DC345D">
              <w:rPr>
                <w:szCs w:val="14"/>
              </w:rPr>
              <w:t>Машины гибочные и правильные, шт.</w:t>
            </w:r>
          </w:p>
        </w:tc>
        <w:tc>
          <w:tcPr>
            <w:tcW w:w="599" w:type="dxa"/>
            <w:tcBorders>
              <w:left w:val="single" w:sz="6" w:space="0" w:color="000000"/>
            </w:tcBorders>
            <w:shd w:val="clear" w:color="auto" w:fill="auto"/>
            <w:vAlign w:val="bottom"/>
          </w:tcPr>
          <w:p w:rsidR="00DD2169" w:rsidRPr="00145F7F" w:rsidRDefault="00DD2169" w:rsidP="00145F7F">
            <w:pPr>
              <w:spacing w:before="86" w:line="140" w:lineRule="exact"/>
              <w:ind w:right="113"/>
              <w:jc w:val="right"/>
              <w:rPr>
                <w:rFonts w:ascii="Arial" w:hAnsi="Arial" w:cs="Arial"/>
                <w:sz w:val="14"/>
                <w:szCs w:val="14"/>
              </w:rPr>
            </w:pPr>
            <w:r w:rsidRPr="00145F7F">
              <w:rPr>
                <w:rFonts w:ascii="Arial" w:hAnsi="Arial" w:cs="Arial"/>
                <w:sz w:val="14"/>
                <w:szCs w:val="14"/>
              </w:rPr>
              <w:t>782</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4 487</w:t>
            </w:r>
          </w:p>
        </w:tc>
        <w:tc>
          <w:tcPr>
            <w:tcW w:w="601"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12</w:t>
            </w:r>
            <w:r w:rsidR="00B421A7">
              <w:rPr>
                <w:rFonts w:ascii="Arial" w:hAnsi="Arial" w:cs="Arial"/>
                <w:sz w:val="14"/>
                <w:szCs w:val="14"/>
                <w:lang w:val="en-US"/>
              </w:rPr>
              <w:t> </w:t>
            </w:r>
            <w:r w:rsidRPr="00DD2169">
              <w:rPr>
                <w:rFonts w:ascii="Arial" w:hAnsi="Arial" w:cs="Arial"/>
                <w:sz w:val="14"/>
                <w:szCs w:val="14"/>
              </w:rPr>
              <w:t>330</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5,9</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12,6</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15,4</w:t>
            </w:r>
          </w:p>
        </w:tc>
        <w:tc>
          <w:tcPr>
            <w:tcW w:w="3141" w:type="dxa"/>
            <w:tcBorders>
              <w:left w:val="single" w:sz="6" w:space="0" w:color="000000"/>
            </w:tcBorders>
            <w:shd w:val="clear" w:color="auto" w:fill="auto"/>
            <w:vAlign w:val="bottom"/>
          </w:tcPr>
          <w:p w:rsidR="00DD2169" w:rsidRPr="00DC345D" w:rsidRDefault="00DD2169" w:rsidP="00EB6320">
            <w:pPr>
              <w:pStyle w:val="14"/>
              <w:widowControl/>
              <w:spacing w:before="64" w:line="160" w:lineRule="exact"/>
              <w:rPr>
                <w:i/>
                <w:lang w:val="en-US"/>
              </w:rPr>
            </w:pPr>
            <w:r w:rsidRPr="00DC345D">
              <w:rPr>
                <w:rStyle w:val="a4"/>
                <w:i/>
                <w:color w:val="auto"/>
                <w:u w:val="none"/>
                <w:lang w:val="en"/>
              </w:rPr>
              <w:t>Bending and folding</w:t>
            </w:r>
            <w:r w:rsidRPr="00DC345D">
              <w:rPr>
                <w:i/>
                <w:lang w:val="en"/>
              </w:rPr>
              <w:t xml:space="preserve"> </w:t>
            </w:r>
            <w:r w:rsidRPr="00DC345D">
              <w:rPr>
                <w:rStyle w:val="a4"/>
                <w:i/>
                <w:color w:val="auto"/>
                <w:u w:val="none"/>
                <w:lang w:val="en"/>
              </w:rPr>
              <w:t>machines</w:t>
            </w:r>
            <w:r w:rsidRPr="00DC345D">
              <w:rPr>
                <w:i/>
                <w:lang w:val="en-US"/>
              </w:rPr>
              <w:t>, pcs.</w:t>
            </w:r>
          </w:p>
        </w:tc>
      </w:tr>
      <w:tr w:rsidR="00DD2169" w:rsidRPr="00DC345D" w:rsidTr="00145F7F">
        <w:trPr>
          <w:cantSplit/>
        </w:trPr>
        <w:tc>
          <w:tcPr>
            <w:tcW w:w="3181" w:type="dxa"/>
            <w:shd w:val="clear" w:color="auto" w:fill="auto"/>
            <w:vAlign w:val="bottom"/>
          </w:tcPr>
          <w:p w:rsidR="00DD2169" w:rsidRPr="00DC345D" w:rsidRDefault="00DD2169" w:rsidP="00187D56">
            <w:pPr>
              <w:pStyle w:val="14"/>
              <w:widowControl/>
              <w:spacing w:before="86" w:line="140" w:lineRule="exact"/>
              <w:rPr>
                <w:szCs w:val="14"/>
              </w:rPr>
            </w:pPr>
            <w:r w:rsidRPr="00DC345D">
              <w:rPr>
                <w:szCs w:val="14"/>
              </w:rPr>
              <w:t>Вычислительные машины и их блоки</w:t>
            </w:r>
          </w:p>
        </w:tc>
        <w:tc>
          <w:tcPr>
            <w:tcW w:w="599" w:type="dxa"/>
            <w:tcBorders>
              <w:left w:val="single" w:sz="6" w:space="0" w:color="000000"/>
            </w:tcBorders>
            <w:shd w:val="clear" w:color="auto" w:fill="auto"/>
            <w:vAlign w:val="bottom"/>
          </w:tcPr>
          <w:p w:rsidR="00DD2169" w:rsidRPr="00145F7F" w:rsidRDefault="00DD2169" w:rsidP="00145F7F">
            <w:pPr>
              <w:spacing w:before="86" w:line="140" w:lineRule="exact"/>
              <w:ind w:right="113"/>
              <w:jc w:val="right"/>
              <w:rPr>
                <w:rFonts w:ascii="Arial" w:hAnsi="Arial" w:cs="Arial"/>
                <w:sz w:val="14"/>
                <w:szCs w:val="14"/>
              </w:rPr>
            </w:pPr>
            <w:r w:rsidRPr="00145F7F">
              <w:rPr>
                <w:rFonts w:ascii="Arial" w:hAnsi="Arial" w:cs="Arial"/>
                <w:sz w:val="14"/>
                <w:szCs w:val="14"/>
              </w:rPr>
              <w:t>–</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w:t>
            </w:r>
          </w:p>
        </w:tc>
        <w:tc>
          <w:tcPr>
            <w:tcW w:w="601"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Pr>
                <w:rFonts w:ascii="Arial" w:hAnsi="Arial" w:cs="Arial"/>
                <w:sz w:val="14"/>
                <w:szCs w:val="14"/>
              </w:rPr>
              <w:t>–</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22,6</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101</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149</w:t>
            </w:r>
          </w:p>
        </w:tc>
        <w:tc>
          <w:tcPr>
            <w:tcW w:w="3141" w:type="dxa"/>
            <w:tcBorders>
              <w:left w:val="single" w:sz="6" w:space="0" w:color="000000"/>
            </w:tcBorders>
            <w:shd w:val="clear" w:color="auto" w:fill="auto"/>
            <w:vAlign w:val="bottom"/>
          </w:tcPr>
          <w:p w:rsidR="00DD2169" w:rsidRPr="00DC345D" w:rsidRDefault="00DD2169" w:rsidP="00EB6320">
            <w:pPr>
              <w:pStyle w:val="14"/>
              <w:widowControl/>
              <w:spacing w:before="64" w:line="160" w:lineRule="exact"/>
              <w:rPr>
                <w:i/>
              </w:rPr>
            </w:pPr>
            <w:r w:rsidRPr="00DC345D">
              <w:rPr>
                <w:i/>
                <w:lang w:val="en"/>
              </w:rPr>
              <w:t xml:space="preserve">Computers and their </w:t>
            </w:r>
            <w:r w:rsidRPr="00DC345D">
              <w:rPr>
                <w:rStyle w:val="a4"/>
                <w:i/>
                <w:color w:val="auto"/>
                <w:u w:val="none"/>
                <w:lang w:val="en"/>
              </w:rPr>
              <w:t>units</w:t>
            </w:r>
          </w:p>
        </w:tc>
      </w:tr>
      <w:tr w:rsidR="00DD2169" w:rsidRPr="00287B19" w:rsidTr="00145F7F">
        <w:trPr>
          <w:cantSplit/>
        </w:trPr>
        <w:tc>
          <w:tcPr>
            <w:tcW w:w="3181" w:type="dxa"/>
            <w:shd w:val="clear" w:color="auto" w:fill="auto"/>
            <w:vAlign w:val="bottom"/>
          </w:tcPr>
          <w:p w:rsidR="00DD2169" w:rsidRPr="00DC345D" w:rsidRDefault="00DD2169" w:rsidP="00187D56">
            <w:pPr>
              <w:pStyle w:val="14"/>
              <w:widowControl/>
              <w:spacing w:before="86" w:line="140" w:lineRule="exact"/>
              <w:rPr>
                <w:spacing w:val="-2"/>
                <w:szCs w:val="14"/>
              </w:rPr>
            </w:pPr>
            <w:r w:rsidRPr="00DC345D">
              <w:rPr>
                <w:spacing w:val="-2"/>
                <w:szCs w:val="14"/>
              </w:rPr>
              <w:t>Двигатели и генераторы электрические, тыс. шт.</w:t>
            </w:r>
          </w:p>
        </w:tc>
        <w:tc>
          <w:tcPr>
            <w:tcW w:w="599" w:type="dxa"/>
            <w:tcBorders>
              <w:left w:val="single" w:sz="6" w:space="0" w:color="000000"/>
            </w:tcBorders>
            <w:shd w:val="clear" w:color="auto" w:fill="auto"/>
            <w:vAlign w:val="bottom"/>
          </w:tcPr>
          <w:p w:rsidR="00DD2169" w:rsidRPr="00145F7F" w:rsidRDefault="00DD2169" w:rsidP="00145F7F">
            <w:pPr>
              <w:spacing w:before="86" w:line="140" w:lineRule="exact"/>
              <w:ind w:right="113"/>
              <w:jc w:val="right"/>
              <w:rPr>
                <w:rFonts w:ascii="Arial" w:hAnsi="Arial" w:cs="Arial"/>
                <w:sz w:val="14"/>
                <w:szCs w:val="14"/>
              </w:rPr>
            </w:pPr>
            <w:r w:rsidRPr="00145F7F">
              <w:rPr>
                <w:rFonts w:ascii="Arial" w:hAnsi="Arial" w:cs="Arial"/>
                <w:sz w:val="14"/>
                <w:szCs w:val="14"/>
              </w:rPr>
              <w:t>385</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521</w:t>
            </w:r>
          </w:p>
        </w:tc>
        <w:tc>
          <w:tcPr>
            <w:tcW w:w="601"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771</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120</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109</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170</w:t>
            </w:r>
          </w:p>
        </w:tc>
        <w:tc>
          <w:tcPr>
            <w:tcW w:w="3141" w:type="dxa"/>
            <w:tcBorders>
              <w:left w:val="single" w:sz="6" w:space="0" w:color="000000"/>
            </w:tcBorders>
            <w:shd w:val="clear" w:color="auto" w:fill="auto"/>
            <w:vAlign w:val="bottom"/>
          </w:tcPr>
          <w:p w:rsidR="00DD2169" w:rsidRPr="00DC345D" w:rsidRDefault="00DD2169" w:rsidP="00EB6320">
            <w:pPr>
              <w:pStyle w:val="14"/>
              <w:widowControl/>
              <w:spacing w:before="64" w:line="160" w:lineRule="exact"/>
              <w:rPr>
                <w:i/>
                <w:lang w:val="en-US"/>
              </w:rPr>
            </w:pPr>
            <w:r w:rsidRPr="00DC345D">
              <w:rPr>
                <w:rStyle w:val="a4"/>
                <w:i/>
                <w:color w:val="auto"/>
                <w:u w:val="none"/>
                <w:lang w:val="en"/>
              </w:rPr>
              <w:t>Electric motors and generators</w:t>
            </w:r>
            <w:r w:rsidRPr="00DC345D">
              <w:rPr>
                <w:i/>
                <w:lang w:val="en-US"/>
              </w:rPr>
              <w:t xml:space="preserve">, </w:t>
            </w:r>
            <w:r w:rsidRPr="00DC345D">
              <w:rPr>
                <w:i/>
                <w:szCs w:val="14"/>
                <w:lang w:val="en-US"/>
              </w:rPr>
              <w:t>thou</w:t>
            </w:r>
            <w:r w:rsidRPr="00DC345D">
              <w:rPr>
                <w:i/>
                <w:lang w:val="en-US"/>
              </w:rPr>
              <w:t xml:space="preserve">. </w:t>
            </w:r>
            <w:proofErr w:type="gramStart"/>
            <w:r w:rsidRPr="00DC345D">
              <w:rPr>
                <w:i/>
                <w:lang w:val="en-US"/>
              </w:rPr>
              <w:t>pcs</w:t>
            </w:r>
            <w:proofErr w:type="gramEnd"/>
            <w:r w:rsidRPr="00DC345D">
              <w:rPr>
                <w:i/>
                <w:lang w:val="en-US"/>
              </w:rPr>
              <w:t>.</w:t>
            </w:r>
          </w:p>
        </w:tc>
      </w:tr>
      <w:tr w:rsidR="00DD2169" w:rsidRPr="00DC345D" w:rsidTr="00145F7F">
        <w:trPr>
          <w:cantSplit/>
        </w:trPr>
        <w:tc>
          <w:tcPr>
            <w:tcW w:w="3181" w:type="dxa"/>
            <w:shd w:val="clear" w:color="auto" w:fill="auto"/>
            <w:vAlign w:val="bottom"/>
          </w:tcPr>
          <w:p w:rsidR="00DD2169" w:rsidRPr="00DC345D" w:rsidRDefault="00DD2169" w:rsidP="00187D56">
            <w:pPr>
              <w:pStyle w:val="14"/>
              <w:widowControl/>
              <w:spacing w:before="86" w:line="140" w:lineRule="exact"/>
              <w:rPr>
                <w:szCs w:val="14"/>
              </w:rPr>
            </w:pPr>
            <w:r w:rsidRPr="00DC345D">
              <w:rPr>
                <w:szCs w:val="14"/>
              </w:rPr>
              <w:t>Аккумуляторы электрические, тыс. шт.</w:t>
            </w:r>
          </w:p>
        </w:tc>
        <w:tc>
          <w:tcPr>
            <w:tcW w:w="599" w:type="dxa"/>
            <w:tcBorders>
              <w:left w:val="single" w:sz="6" w:space="0" w:color="000000"/>
            </w:tcBorders>
            <w:shd w:val="clear" w:color="auto" w:fill="auto"/>
            <w:vAlign w:val="bottom"/>
          </w:tcPr>
          <w:p w:rsidR="00DD2169" w:rsidRPr="00145F7F" w:rsidRDefault="00DD2169" w:rsidP="00145F7F">
            <w:pPr>
              <w:spacing w:before="86" w:line="140" w:lineRule="exact"/>
              <w:ind w:right="113"/>
              <w:jc w:val="right"/>
              <w:rPr>
                <w:rFonts w:ascii="Arial" w:hAnsi="Arial" w:cs="Arial"/>
                <w:sz w:val="14"/>
                <w:szCs w:val="14"/>
              </w:rPr>
            </w:pPr>
            <w:r w:rsidRPr="00145F7F">
              <w:rPr>
                <w:rFonts w:ascii="Arial" w:hAnsi="Arial" w:cs="Arial"/>
                <w:sz w:val="14"/>
                <w:szCs w:val="14"/>
              </w:rPr>
              <w:t>415</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1 928</w:t>
            </w:r>
          </w:p>
        </w:tc>
        <w:tc>
          <w:tcPr>
            <w:tcW w:w="601"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2</w:t>
            </w:r>
            <w:r w:rsidR="00B421A7">
              <w:rPr>
                <w:rFonts w:ascii="Arial" w:hAnsi="Arial" w:cs="Arial"/>
                <w:sz w:val="14"/>
                <w:szCs w:val="14"/>
                <w:lang w:val="en-US"/>
              </w:rPr>
              <w:t> </w:t>
            </w:r>
            <w:r w:rsidRPr="00DD2169">
              <w:rPr>
                <w:rFonts w:ascii="Arial" w:hAnsi="Arial" w:cs="Arial"/>
                <w:sz w:val="14"/>
                <w:szCs w:val="14"/>
              </w:rPr>
              <w:t>324</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25,0</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53,0</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65,8</w:t>
            </w:r>
          </w:p>
        </w:tc>
        <w:tc>
          <w:tcPr>
            <w:tcW w:w="3141" w:type="dxa"/>
            <w:tcBorders>
              <w:left w:val="single" w:sz="6" w:space="0" w:color="000000"/>
            </w:tcBorders>
            <w:shd w:val="clear" w:color="auto" w:fill="auto"/>
            <w:vAlign w:val="bottom"/>
          </w:tcPr>
          <w:p w:rsidR="00DD2169" w:rsidRPr="00DC345D" w:rsidRDefault="00DD2169" w:rsidP="00EB6320">
            <w:pPr>
              <w:pStyle w:val="14"/>
              <w:widowControl/>
              <w:spacing w:before="64" w:line="160" w:lineRule="exact"/>
              <w:rPr>
                <w:i/>
              </w:rPr>
            </w:pPr>
            <w:r w:rsidRPr="00DC345D">
              <w:rPr>
                <w:i/>
                <w:lang w:val="en"/>
              </w:rPr>
              <w:t>Electric accumulators</w:t>
            </w:r>
            <w:r w:rsidRPr="00DC345D">
              <w:rPr>
                <w:i/>
              </w:rPr>
              <w:t xml:space="preserve">, </w:t>
            </w:r>
            <w:r w:rsidRPr="00DC345D">
              <w:rPr>
                <w:i/>
                <w:szCs w:val="14"/>
                <w:lang w:val="en-US"/>
              </w:rPr>
              <w:t>thou</w:t>
            </w:r>
            <w:r w:rsidRPr="00DC345D">
              <w:rPr>
                <w:i/>
                <w:lang w:val="en-US"/>
              </w:rPr>
              <w:t xml:space="preserve">. </w:t>
            </w:r>
            <w:proofErr w:type="gramStart"/>
            <w:r w:rsidRPr="00DC345D">
              <w:rPr>
                <w:i/>
                <w:lang w:val="en-US"/>
              </w:rPr>
              <w:t>pcs</w:t>
            </w:r>
            <w:proofErr w:type="gramEnd"/>
            <w:r w:rsidRPr="00DC345D">
              <w:rPr>
                <w:i/>
                <w:lang w:val="en-US"/>
              </w:rPr>
              <w:t>.</w:t>
            </w:r>
          </w:p>
        </w:tc>
      </w:tr>
      <w:tr w:rsidR="00DD2169" w:rsidRPr="00DC345D" w:rsidTr="00145F7F">
        <w:trPr>
          <w:cantSplit/>
        </w:trPr>
        <w:tc>
          <w:tcPr>
            <w:tcW w:w="3181" w:type="dxa"/>
            <w:shd w:val="clear" w:color="auto" w:fill="auto"/>
            <w:vAlign w:val="bottom"/>
          </w:tcPr>
          <w:p w:rsidR="00DD2169" w:rsidRPr="00DC345D" w:rsidRDefault="00DD2169" w:rsidP="00187D56">
            <w:pPr>
              <w:pStyle w:val="14"/>
              <w:widowControl/>
              <w:spacing w:before="86" w:line="140" w:lineRule="exact"/>
              <w:rPr>
                <w:szCs w:val="14"/>
              </w:rPr>
            </w:pPr>
            <w:r w:rsidRPr="00DC345D">
              <w:rPr>
                <w:szCs w:val="14"/>
              </w:rPr>
              <w:t>Приемники телевизионные, тыс. шт.</w:t>
            </w:r>
          </w:p>
        </w:tc>
        <w:tc>
          <w:tcPr>
            <w:tcW w:w="599" w:type="dxa"/>
            <w:tcBorders>
              <w:left w:val="single" w:sz="6" w:space="0" w:color="000000"/>
            </w:tcBorders>
            <w:shd w:val="clear" w:color="auto" w:fill="auto"/>
            <w:vAlign w:val="bottom"/>
          </w:tcPr>
          <w:p w:rsidR="00DD2169" w:rsidRPr="00145F7F" w:rsidRDefault="00DD2169" w:rsidP="00145F7F">
            <w:pPr>
              <w:spacing w:before="86" w:line="140" w:lineRule="exact"/>
              <w:ind w:right="113"/>
              <w:jc w:val="right"/>
              <w:rPr>
                <w:rFonts w:ascii="Arial" w:hAnsi="Arial" w:cs="Arial"/>
                <w:sz w:val="14"/>
                <w:szCs w:val="14"/>
              </w:rPr>
            </w:pPr>
            <w:r w:rsidRPr="00145F7F">
              <w:rPr>
                <w:rFonts w:ascii="Arial" w:hAnsi="Arial" w:cs="Arial"/>
                <w:sz w:val="14"/>
                <w:szCs w:val="14"/>
              </w:rPr>
              <w:t>616</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1 088</w:t>
            </w:r>
          </w:p>
        </w:tc>
        <w:tc>
          <w:tcPr>
            <w:tcW w:w="601"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1</w:t>
            </w:r>
            <w:r w:rsidR="00B421A7">
              <w:rPr>
                <w:rFonts w:ascii="Arial" w:hAnsi="Arial" w:cs="Arial"/>
                <w:sz w:val="14"/>
                <w:szCs w:val="14"/>
                <w:lang w:val="en-US"/>
              </w:rPr>
              <w:t> </w:t>
            </w:r>
            <w:r w:rsidRPr="00DD2169">
              <w:rPr>
                <w:rFonts w:ascii="Arial" w:hAnsi="Arial" w:cs="Arial"/>
                <w:sz w:val="14"/>
                <w:szCs w:val="14"/>
              </w:rPr>
              <w:t>246</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256</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287</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395</w:t>
            </w:r>
          </w:p>
        </w:tc>
        <w:tc>
          <w:tcPr>
            <w:tcW w:w="3141" w:type="dxa"/>
            <w:tcBorders>
              <w:left w:val="single" w:sz="6" w:space="0" w:color="000000"/>
            </w:tcBorders>
            <w:shd w:val="clear" w:color="auto" w:fill="auto"/>
            <w:vAlign w:val="bottom"/>
          </w:tcPr>
          <w:p w:rsidR="00DD2169" w:rsidRPr="00DC345D" w:rsidRDefault="00DD2169" w:rsidP="00EB6320">
            <w:pPr>
              <w:pStyle w:val="14"/>
              <w:widowControl/>
              <w:spacing w:before="64" w:line="160" w:lineRule="exact"/>
              <w:rPr>
                <w:i/>
              </w:rPr>
            </w:pPr>
            <w:r w:rsidRPr="00DC345D">
              <w:rPr>
                <w:i/>
                <w:lang w:val="en-US"/>
              </w:rPr>
              <w:t>TV sets</w:t>
            </w:r>
            <w:r w:rsidRPr="00DC345D">
              <w:rPr>
                <w:i/>
              </w:rPr>
              <w:t xml:space="preserve">, </w:t>
            </w:r>
            <w:r w:rsidRPr="00DC345D">
              <w:rPr>
                <w:i/>
                <w:szCs w:val="14"/>
                <w:lang w:val="en-US"/>
              </w:rPr>
              <w:t>thou</w:t>
            </w:r>
            <w:r w:rsidRPr="00DC345D">
              <w:rPr>
                <w:i/>
                <w:lang w:val="en-US"/>
              </w:rPr>
              <w:t xml:space="preserve">. </w:t>
            </w:r>
            <w:proofErr w:type="gramStart"/>
            <w:r w:rsidRPr="00DC345D">
              <w:rPr>
                <w:i/>
                <w:lang w:val="en-US"/>
              </w:rPr>
              <w:t>pcs</w:t>
            </w:r>
            <w:proofErr w:type="gramEnd"/>
            <w:r w:rsidRPr="00DC345D">
              <w:rPr>
                <w:i/>
                <w:lang w:val="en-US"/>
              </w:rPr>
              <w:t>.</w:t>
            </w:r>
          </w:p>
        </w:tc>
      </w:tr>
      <w:tr w:rsidR="00DD2169" w:rsidRPr="00DC345D" w:rsidTr="00145F7F">
        <w:trPr>
          <w:cantSplit/>
        </w:trPr>
        <w:tc>
          <w:tcPr>
            <w:tcW w:w="3181" w:type="dxa"/>
            <w:shd w:val="clear" w:color="auto" w:fill="auto"/>
            <w:vAlign w:val="bottom"/>
          </w:tcPr>
          <w:p w:rsidR="00DD2169" w:rsidRPr="00DC345D" w:rsidRDefault="00DD2169" w:rsidP="00187D56">
            <w:pPr>
              <w:pStyle w:val="14"/>
              <w:widowControl/>
              <w:spacing w:before="86" w:line="140" w:lineRule="exact"/>
              <w:rPr>
                <w:szCs w:val="14"/>
              </w:rPr>
            </w:pPr>
            <w:r w:rsidRPr="00DC345D">
              <w:rPr>
                <w:szCs w:val="14"/>
              </w:rPr>
              <w:t>Железнодорожный подвижной состав</w:t>
            </w:r>
          </w:p>
        </w:tc>
        <w:tc>
          <w:tcPr>
            <w:tcW w:w="599" w:type="dxa"/>
            <w:tcBorders>
              <w:left w:val="single" w:sz="6" w:space="0" w:color="000000"/>
            </w:tcBorders>
            <w:shd w:val="clear" w:color="auto" w:fill="auto"/>
            <w:vAlign w:val="bottom"/>
          </w:tcPr>
          <w:p w:rsidR="00DD2169" w:rsidRPr="00145F7F" w:rsidRDefault="00DD2169" w:rsidP="00145F7F">
            <w:pPr>
              <w:spacing w:before="86" w:line="140" w:lineRule="exact"/>
              <w:ind w:right="113"/>
              <w:jc w:val="right"/>
              <w:rPr>
                <w:rFonts w:ascii="Arial" w:hAnsi="Arial" w:cs="Arial"/>
                <w:sz w:val="14"/>
                <w:szCs w:val="14"/>
              </w:rPr>
            </w:pPr>
            <w:r w:rsidRPr="00145F7F">
              <w:rPr>
                <w:rFonts w:ascii="Arial" w:hAnsi="Arial" w:cs="Arial"/>
                <w:sz w:val="14"/>
                <w:szCs w:val="14"/>
              </w:rPr>
              <w:t>–</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w:t>
            </w:r>
          </w:p>
        </w:tc>
        <w:tc>
          <w:tcPr>
            <w:tcW w:w="601"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Pr>
                <w:rFonts w:ascii="Arial" w:hAnsi="Arial" w:cs="Arial"/>
                <w:sz w:val="14"/>
                <w:szCs w:val="14"/>
              </w:rPr>
              <w:t>–</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583</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500</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702</w:t>
            </w:r>
          </w:p>
        </w:tc>
        <w:tc>
          <w:tcPr>
            <w:tcW w:w="3141" w:type="dxa"/>
            <w:tcBorders>
              <w:left w:val="single" w:sz="6" w:space="0" w:color="000000"/>
            </w:tcBorders>
            <w:shd w:val="clear" w:color="auto" w:fill="auto"/>
            <w:vAlign w:val="bottom"/>
          </w:tcPr>
          <w:p w:rsidR="00DD2169" w:rsidRPr="00DC345D" w:rsidRDefault="00DD2169" w:rsidP="00EB6320">
            <w:pPr>
              <w:pStyle w:val="14"/>
              <w:widowControl/>
              <w:spacing w:before="64" w:line="160" w:lineRule="exact"/>
              <w:rPr>
                <w:i/>
              </w:rPr>
            </w:pPr>
            <w:r w:rsidRPr="00DC345D">
              <w:rPr>
                <w:rStyle w:val="a4"/>
                <w:i/>
                <w:color w:val="auto"/>
                <w:u w:val="none"/>
                <w:lang w:val="en"/>
              </w:rPr>
              <w:t>Railway rolling stock</w:t>
            </w:r>
          </w:p>
        </w:tc>
      </w:tr>
      <w:tr w:rsidR="00DD2169" w:rsidRPr="00DC345D" w:rsidTr="00145F7F">
        <w:trPr>
          <w:cantSplit/>
        </w:trPr>
        <w:tc>
          <w:tcPr>
            <w:tcW w:w="3181" w:type="dxa"/>
            <w:shd w:val="clear" w:color="auto" w:fill="auto"/>
            <w:vAlign w:val="bottom"/>
          </w:tcPr>
          <w:p w:rsidR="00DD2169" w:rsidRPr="00DC345D" w:rsidRDefault="00DD2169" w:rsidP="00187D56">
            <w:pPr>
              <w:spacing w:before="86" w:line="140" w:lineRule="exact"/>
              <w:ind w:left="567"/>
              <w:rPr>
                <w:rFonts w:ascii="Arial" w:hAnsi="Arial" w:cs="Arial"/>
                <w:sz w:val="14"/>
                <w:szCs w:val="14"/>
              </w:rPr>
            </w:pPr>
            <w:r w:rsidRPr="00DC345D">
              <w:rPr>
                <w:rFonts w:ascii="Arial" w:hAnsi="Arial" w:cs="Arial"/>
                <w:sz w:val="14"/>
                <w:szCs w:val="14"/>
              </w:rPr>
              <w:t>из него:</w:t>
            </w:r>
          </w:p>
        </w:tc>
        <w:tc>
          <w:tcPr>
            <w:tcW w:w="599" w:type="dxa"/>
            <w:tcBorders>
              <w:left w:val="single" w:sz="6" w:space="0" w:color="000000"/>
            </w:tcBorders>
            <w:shd w:val="clear" w:color="auto" w:fill="auto"/>
            <w:vAlign w:val="bottom"/>
          </w:tcPr>
          <w:p w:rsidR="00DD2169" w:rsidRPr="00145F7F" w:rsidRDefault="00DD2169" w:rsidP="00145F7F">
            <w:pPr>
              <w:snapToGrid w:val="0"/>
              <w:spacing w:before="86"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DD2169" w:rsidRPr="00DD2169" w:rsidRDefault="00DD2169" w:rsidP="00DD2169">
            <w:pPr>
              <w:snapToGrid w:val="0"/>
              <w:spacing w:before="86" w:line="140" w:lineRule="exact"/>
              <w:ind w:right="113"/>
              <w:jc w:val="right"/>
              <w:rPr>
                <w:rFonts w:ascii="Arial" w:hAnsi="Arial" w:cs="Arial"/>
                <w:sz w:val="14"/>
                <w:szCs w:val="14"/>
              </w:rPr>
            </w:pPr>
          </w:p>
        </w:tc>
        <w:tc>
          <w:tcPr>
            <w:tcW w:w="601" w:type="dxa"/>
            <w:tcBorders>
              <w:left w:val="single" w:sz="6" w:space="0" w:color="000000"/>
            </w:tcBorders>
            <w:shd w:val="clear" w:color="auto" w:fill="auto"/>
            <w:vAlign w:val="bottom"/>
          </w:tcPr>
          <w:p w:rsidR="00DD2169" w:rsidRPr="00DD2169" w:rsidRDefault="00DD2169" w:rsidP="00DD2169">
            <w:pPr>
              <w:snapToGrid w:val="0"/>
              <w:spacing w:before="86"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DD2169" w:rsidRPr="00DD2169" w:rsidRDefault="00DD2169" w:rsidP="00DD2169">
            <w:pPr>
              <w:snapToGrid w:val="0"/>
              <w:spacing w:before="86"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DD2169" w:rsidRPr="00DD2169" w:rsidRDefault="00DD2169" w:rsidP="00DD2169">
            <w:pPr>
              <w:snapToGrid w:val="0"/>
              <w:spacing w:before="86"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DD2169" w:rsidRPr="00DD2169" w:rsidRDefault="00DD2169" w:rsidP="00DD2169">
            <w:pPr>
              <w:snapToGrid w:val="0"/>
              <w:spacing w:before="86" w:line="140" w:lineRule="exact"/>
              <w:ind w:right="113"/>
              <w:jc w:val="right"/>
              <w:rPr>
                <w:rFonts w:ascii="Arial" w:hAnsi="Arial" w:cs="Arial"/>
                <w:sz w:val="14"/>
                <w:szCs w:val="14"/>
              </w:rPr>
            </w:pPr>
          </w:p>
        </w:tc>
        <w:tc>
          <w:tcPr>
            <w:tcW w:w="3141" w:type="dxa"/>
            <w:tcBorders>
              <w:left w:val="single" w:sz="6" w:space="0" w:color="000000"/>
            </w:tcBorders>
            <w:shd w:val="clear" w:color="auto" w:fill="auto"/>
            <w:vAlign w:val="bottom"/>
          </w:tcPr>
          <w:p w:rsidR="00DD2169" w:rsidRPr="00DC345D" w:rsidRDefault="00DD2169" w:rsidP="00EB6320">
            <w:pPr>
              <w:spacing w:before="64" w:line="160" w:lineRule="exact"/>
              <w:ind w:left="567"/>
              <w:rPr>
                <w:i/>
              </w:rPr>
            </w:pPr>
            <w:r w:rsidRPr="00DC345D">
              <w:rPr>
                <w:rFonts w:ascii="Arial" w:hAnsi="Arial" w:cs="Arial"/>
                <w:i/>
                <w:sz w:val="14"/>
                <w:lang w:val="en-US"/>
              </w:rPr>
              <w:t>of which</w:t>
            </w:r>
            <w:r w:rsidRPr="00DC345D">
              <w:rPr>
                <w:rFonts w:ascii="Arial" w:hAnsi="Arial" w:cs="Arial"/>
                <w:i/>
                <w:sz w:val="14"/>
              </w:rPr>
              <w:t>:</w:t>
            </w:r>
          </w:p>
        </w:tc>
      </w:tr>
      <w:tr w:rsidR="00DD2169" w:rsidRPr="00DC345D" w:rsidTr="00145F7F">
        <w:trPr>
          <w:cantSplit/>
        </w:trPr>
        <w:tc>
          <w:tcPr>
            <w:tcW w:w="3181" w:type="dxa"/>
            <w:shd w:val="clear" w:color="auto" w:fill="auto"/>
            <w:vAlign w:val="bottom"/>
          </w:tcPr>
          <w:p w:rsidR="00DD2169" w:rsidRPr="00DC345D" w:rsidRDefault="00DD2169" w:rsidP="00187D56">
            <w:pPr>
              <w:spacing w:before="86" w:line="140" w:lineRule="exact"/>
              <w:ind w:left="227"/>
              <w:rPr>
                <w:rFonts w:ascii="Arial" w:hAnsi="Arial" w:cs="Arial"/>
                <w:sz w:val="14"/>
                <w:szCs w:val="14"/>
              </w:rPr>
            </w:pPr>
            <w:r w:rsidRPr="00DC345D">
              <w:rPr>
                <w:rFonts w:ascii="Arial" w:hAnsi="Arial" w:cs="Arial"/>
                <w:sz w:val="14"/>
                <w:szCs w:val="14"/>
              </w:rPr>
              <w:t>вагоны пассажирские, шт.</w:t>
            </w:r>
          </w:p>
        </w:tc>
        <w:tc>
          <w:tcPr>
            <w:tcW w:w="599" w:type="dxa"/>
            <w:tcBorders>
              <w:left w:val="single" w:sz="6" w:space="0" w:color="000000"/>
            </w:tcBorders>
            <w:shd w:val="clear" w:color="auto" w:fill="auto"/>
            <w:vAlign w:val="bottom"/>
          </w:tcPr>
          <w:p w:rsidR="00DD2169" w:rsidRPr="00145F7F" w:rsidRDefault="00DD2169" w:rsidP="00145F7F">
            <w:pPr>
              <w:spacing w:before="86" w:line="140" w:lineRule="exact"/>
              <w:ind w:right="113"/>
              <w:jc w:val="right"/>
              <w:rPr>
                <w:rFonts w:ascii="Arial" w:hAnsi="Arial" w:cs="Arial"/>
                <w:sz w:val="14"/>
                <w:szCs w:val="14"/>
              </w:rPr>
            </w:pPr>
            <w:r w:rsidRPr="00145F7F">
              <w:rPr>
                <w:rFonts w:ascii="Arial" w:hAnsi="Arial" w:cs="Arial"/>
                <w:sz w:val="14"/>
                <w:szCs w:val="14"/>
              </w:rPr>
              <w:t>65</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117</w:t>
            </w:r>
          </w:p>
        </w:tc>
        <w:tc>
          <w:tcPr>
            <w:tcW w:w="601"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112</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9,4</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67,2</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87,2</w:t>
            </w:r>
          </w:p>
        </w:tc>
        <w:tc>
          <w:tcPr>
            <w:tcW w:w="3141" w:type="dxa"/>
            <w:tcBorders>
              <w:left w:val="single" w:sz="6" w:space="0" w:color="000000"/>
            </w:tcBorders>
            <w:shd w:val="clear" w:color="auto" w:fill="auto"/>
            <w:vAlign w:val="bottom"/>
          </w:tcPr>
          <w:p w:rsidR="00DD2169" w:rsidRPr="00DC345D" w:rsidRDefault="00DD2169" w:rsidP="00EB6320">
            <w:pPr>
              <w:spacing w:before="64" w:line="160" w:lineRule="exact"/>
              <w:ind w:left="227"/>
              <w:rPr>
                <w:i/>
              </w:rPr>
            </w:pPr>
            <w:proofErr w:type="gramStart"/>
            <w:r w:rsidRPr="00DC345D">
              <w:rPr>
                <w:rStyle w:val="a4"/>
                <w:rFonts w:ascii="Arial" w:hAnsi="Arial" w:cs="Arial"/>
                <w:i/>
                <w:color w:val="auto"/>
                <w:sz w:val="14"/>
                <w:szCs w:val="14"/>
                <w:u w:val="none"/>
                <w:lang w:val="en"/>
              </w:rPr>
              <w:t>passenger</w:t>
            </w:r>
            <w:proofErr w:type="gramEnd"/>
            <w:r w:rsidRPr="00DC345D">
              <w:rPr>
                <w:rFonts w:ascii="Arial" w:hAnsi="Arial" w:cs="Arial"/>
                <w:i/>
                <w:sz w:val="14"/>
                <w:szCs w:val="14"/>
                <w:lang w:val="en"/>
              </w:rPr>
              <w:t xml:space="preserve"> coaches</w:t>
            </w:r>
            <w:r w:rsidRPr="00DC345D">
              <w:rPr>
                <w:rFonts w:ascii="Arial" w:hAnsi="Arial" w:cs="Arial"/>
                <w:i/>
                <w:sz w:val="14"/>
                <w:szCs w:val="14"/>
              </w:rPr>
              <w:t xml:space="preserve">, </w:t>
            </w:r>
            <w:r w:rsidRPr="00DC345D">
              <w:rPr>
                <w:rFonts w:ascii="Arial" w:hAnsi="Arial" w:cs="Arial"/>
                <w:i/>
                <w:sz w:val="14"/>
                <w:szCs w:val="14"/>
                <w:lang w:val="en-US"/>
              </w:rPr>
              <w:t>pcs.</w:t>
            </w:r>
          </w:p>
        </w:tc>
      </w:tr>
      <w:tr w:rsidR="00DD2169" w:rsidRPr="00DC345D" w:rsidTr="00145F7F">
        <w:trPr>
          <w:cantSplit/>
        </w:trPr>
        <w:tc>
          <w:tcPr>
            <w:tcW w:w="3181" w:type="dxa"/>
            <w:shd w:val="clear" w:color="auto" w:fill="auto"/>
            <w:vAlign w:val="bottom"/>
          </w:tcPr>
          <w:p w:rsidR="00DD2169" w:rsidRPr="00DC345D" w:rsidRDefault="00DD2169" w:rsidP="00187D56">
            <w:pPr>
              <w:spacing w:before="86" w:line="140" w:lineRule="exact"/>
              <w:ind w:left="227"/>
              <w:rPr>
                <w:rFonts w:ascii="Arial" w:hAnsi="Arial" w:cs="Arial"/>
                <w:sz w:val="14"/>
                <w:szCs w:val="14"/>
              </w:rPr>
            </w:pPr>
            <w:r w:rsidRPr="00DC345D">
              <w:rPr>
                <w:rFonts w:ascii="Arial" w:hAnsi="Arial" w:cs="Arial"/>
                <w:sz w:val="14"/>
                <w:szCs w:val="14"/>
              </w:rPr>
              <w:t>вагоны грузовые, шт.</w:t>
            </w:r>
          </w:p>
        </w:tc>
        <w:tc>
          <w:tcPr>
            <w:tcW w:w="599" w:type="dxa"/>
            <w:tcBorders>
              <w:left w:val="single" w:sz="6" w:space="0" w:color="000000"/>
            </w:tcBorders>
            <w:shd w:val="clear" w:color="auto" w:fill="auto"/>
            <w:vAlign w:val="bottom"/>
          </w:tcPr>
          <w:p w:rsidR="00DD2169" w:rsidRPr="00145F7F" w:rsidRDefault="00DD2169" w:rsidP="00145F7F">
            <w:pPr>
              <w:spacing w:before="86" w:line="140" w:lineRule="exact"/>
              <w:ind w:right="113"/>
              <w:jc w:val="right"/>
              <w:rPr>
                <w:rFonts w:ascii="Arial" w:hAnsi="Arial" w:cs="Arial"/>
                <w:sz w:val="14"/>
                <w:szCs w:val="14"/>
              </w:rPr>
            </w:pPr>
            <w:r w:rsidRPr="00145F7F">
              <w:rPr>
                <w:rFonts w:ascii="Arial" w:hAnsi="Arial" w:cs="Arial"/>
                <w:sz w:val="14"/>
                <w:szCs w:val="14"/>
              </w:rPr>
              <w:t>2</w:t>
            </w:r>
            <w:r w:rsidRPr="00145F7F">
              <w:rPr>
                <w:rFonts w:ascii="Arial" w:hAnsi="Arial" w:cs="Arial"/>
                <w:sz w:val="14"/>
                <w:szCs w:val="14"/>
                <w:lang w:val="en-US"/>
              </w:rPr>
              <w:t> </w:t>
            </w:r>
            <w:r w:rsidRPr="00145F7F">
              <w:rPr>
                <w:rFonts w:ascii="Arial" w:hAnsi="Arial" w:cs="Arial"/>
                <w:sz w:val="14"/>
                <w:szCs w:val="14"/>
              </w:rPr>
              <w:t>165</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4 897</w:t>
            </w:r>
          </w:p>
        </w:tc>
        <w:tc>
          <w:tcPr>
            <w:tcW w:w="601"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5</w:t>
            </w:r>
            <w:r w:rsidR="00B421A7">
              <w:rPr>
                <w:rFonts w:ascii="Arial" w:hAnsi="Arial" w:cs="Arial"/>
                <w:sz w:val="14"/>
                <w:szCs w:val="14"/>
                <w:lang w:val="en-US"/>
              </w:rPr>
              <w:t> </w:t>
            </w:r>
            <w:r w:rsidRPr="00DD2169">
              <w:rPr>
                <w:rFonts w:ascii="Arial" w:hAnsi="Arial" w:cs="Arial"/>
                <w:sz w:val="14"/>
                <w:szCs w:val="14"/>
              </w:rPr>
              <w:t>043</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80,2</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164</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199</w:t>
            </w:r>
          </w:p>
        </w:tc>
        <w:tc>
          <w:tcPr>
            <w:tcW w:w="3141" w:type="dxa"/>
            <w:tcBorders>
              <w:left w:val="single" w:sz="6" w:space="0" w:color="000000"/>
            </w:tcBorders>
            <w:shd w:val="clear" w:color="auto" w:fill="auto"/>
            <w:vAlign w:val="bottom"/>
          </w:tcPr>
          <w:p w:rsidR="00DD2169" w:rsidRPr="00DC345D" w:rsidRDefault="00DD2169" w:rsidP="00EB6320">
            <w:pPr>
              <w:spacing w:before="64" w:line="160" w:lineRule="exact"/>
              <w:ind w:left="227"/>
              <w:rPr>
                <w:i/>
              </w:rPr>
            </w:pPr>
            <w:proofErr w:type="gramStart"/>
            <w:r w:rsidRPr="00DC345D">
              <w:rPr>
                <w:rFonts w:ascii="Arial" w:hAnsi="Arial" w:cs="Arial"/>
                <w:i/>
                <w:sz w:val="14"/>
                <w:szCs w:val="14"/>
                <w:lang w:val="en"/>
              </w:rPr>
              <w:t>freight</w:t>
            </w:r>
            <w:proofErr w:type="gramEnd"/>
            <w:r w:rsidRPr="00DC345D">
              <w:rPr>
                <w:rFonts w:ascii="Arial" w:hAnsi="Arial" w:cs="Arial"/>
                <w:i/>
                <w:sz w:val="14"/>
                <w:szCs w:val="14"/>
                <w:lang w:val="en"/>
              </w:rPr>
              <w:t xml:space="preserve"> wagons</w:t>
            </w:r>
            <w:r w:rsidRPr="00DC345D">
              <w:rPr>
                <w:rFonts w:ascii="Arial" w:hAnsi="Arial" w:cs="Arial"/>
                <w:i/>
                <w:sz w:val="14"/>
                <w:szCs w:val="14"/>
              </w:rPr>
              <w:t xml:space="preserve">, </w:t>
            </w:r>
            <w:r w:rsidRPr="00DC345D">
              <w:rPr>
                <w:rFonts w:ascii="Arial" w:hAnsi="Arial" w:cs="Arial"/>
                <w:i/>
                <w:sz w:val="14"/>
                <w:szCs w:val="14"/>
                <w:lang w:val="en-US"/>
              </w:rPr>
              <w:t>pcs.</w:t>
            </w:r>
          </w:p>
        </w:tc>
      </w:tr>
      <w:tr w:rsidR="00DD2169" w:rsidRPr="00287B19" w:rsidTr="00145F7F">
        <w:trPr>
          <w:cantSplit/>
        </w:trPr>
        <w:tc>
          <w:tcPr>
            <w:tcW w:w="3181" w:type="dxa"/>
            <w:shd w:val="clear" w:color="auto" w:fill="auto"/>
            <w:vAlign w:val="bottom"/>
          </w:tcPr>
          <w:p w:rsidR="00DD2169" w:rsidRPr="00DC345D" w:rsidRDefault="00DD2169" w:rsidP="00187D56">
            <w:pPr>
              <w:spacing w:before="86" w:line="140" w:lineRule="exact"/>
              <w:ind w:left="227"/>
              <w:rPr>
                <w:rFonts w:ascii="Arial" w:hAnsi="Arial" w:cs="Arial"/>
                <w:sz w:val="14"/>
                <w:szCs w:val="14"/>
              </w:rPr>
            </w:pPr>
            <w:r w:rsidRPr="00DC345D">
              <w:rPr>
                <w:rFonts w:ascii="Arial" w:hAnsi="Arial" w:cs="Arial"/>
                <w:sz w:val="14"/>
                <w:szCs w:val="14"/>
              </w:rPr>
              <w:t xml:space="preserve">узлы и части к железнодорожному </w:t>
            </w:r>
            <w:r w:rsidRPr="003A4E0A">
              <w:rPr>
                <w:rFonts w:ascii="Arial" w:hAnsi="Arial" w:cs="Arial"/>
                <w:sz w:val="14"/>
                <w:szCs w:val="14"/>
              </w:rPr>
              <w:br/>
            </w:r>
            <w:r w:rsidRPr="00DC345D">
              <w:rPr>
                <w:rFonts w:ascii="Arial" w:hAnsi="Arial" w:cs="Arial"/>
                <w:sz w:val="14"/>
                <w:szCs w:val="14"/>
              </w:rPr>
              <w:t>подвижному составу, тыс. т</w:t>
            </w:r>
          </w:p>
        </w:tc>
        <w:tc>
          <w:tcPr>
            <w:tcW w:w="599" w:type="dxa"/>
            <w:tcBorders>
              <w:left w:val="single" w:sz="6" w:space="0" w:color="000000"/>
            </w:tcBorders>
            <w:shd w:val="clear" w:color="auto" w:fill="auto"/>
            <w:vAlign w:val="bottom"/>
          </w:tcPr>
          <w:p w:rsidR="00DD2169" w:rsidRPr="00145F7F" w:rsidRDefault="00DD2169" w:rsidP="00145F7F">
            <w:pPr>
              <w:spacing w:before="86" w:line="140" w:lineRule="exact"/>
              <w:ind w:right="113"/>
              <w:jc w:val="right"/>
              <w:rPr>
                <w:rFonts w:ascii="Arial" w:hAnsi="Arial" w:cs="Arial"/>
                <w:sz w:val="14"/>
                <w:szCs w:val="14"/>
              </w:rPr>
            </w:pPr>
            <w:r w:rsidRPr="00145F7F">
              <w:rPr>
                <w:rFonts w:ascii="Arial" w:hAnsi="Arial" w:cs="Arial"/>
                <w:sz w:val="14"/>
                <w:szCs w:val="14"/>
              </w:rPr>
              <w:t>124</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77,9</w:t>
            </w:r>
          </w:p>
        </w:tc>
        <w:tc>
          <w:tcPr>
            <w:tcW w:w="601" w:type="dxa"/>
            <w:tcBorders>
              <w:left w:val="single" w:sz="6" w:space="0" w:color="000000"/>
            </w:tcBorders>
            <w:shd w:val="clear" w:color="auto" w:fill="auto"/>
            <w:vAlign w:val="bottom"/>
          </w:tcPr>
          <w:p w:rsidR="00DD2169" w:rsidRPr="00DD2169" w:rsidRDefault="00B421A7" w:rsidP="00DD2169">
            <w:pPr>
              <w:spacing w:before="86" w:line="140" w:lineRule="exact"/>
              <w:ind w:right="113"/>
              <w:jc w:val="right"/>
              <w:rPr>
                <w:rFonts w:ascii="Arial" w:hAnsi="Arial" w:cs="Arial"/>
                <w:sz w:val="14"/>
                <w:szCs w:val="14"/>
              </w:rPr>
            </w:pPr>
            <w:r>
              <w:rPr>
                <w:rFonts w:ascii="Arial" w:hAnsi="Arial" w:cs="Arial"/>
                <w:sz w:val="14"/>
                <w:szCs w:val="14"/>
                <w:lang w:val="en-US"/>
              </w:rPr>
              <w:t> </w:t>
            </w:r>
            <w:r w:rsidR="00DD2169" w:rsidRPr="00DD2169">
              <w:rPr>
                <w:rFonts w:ascii="Arial" w:hAnsi="Arial" w:cs="Arial"/>
                <w:sz w:val="14"/>
                <w:szCs w:val="14"/>
              </w:rPr>
              <w:t>110</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278</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162</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207</w:t>
            </w:r>
          </w:p>
        </w:tc>
        <w:tc>
          <w:tcPr>
            <w:tcW w:w="3141" w:type="dxa"/>
            <w:tcBorders>
              <w:left w:val="single" w:sz="6" w:space="0" w:color="000000"/>
            </w:tcBorders>
            <w:shd w:val="clear" w:color="auto" w:fill="auto"/>
            <w:vAlign w:val="bottom"/>
          </w:tcPr>
          <w:p w:rsidR="00DD2169" w:rsidRPr="003420FA" w:rsidRDefault="00DD2169" w:rsidP="003420FA">
            <w:pPr>
              <w:spacing w:before="64" w:line="160" w:lineRule="exact"/>
              <w:ind w:left="227"/>
              <w:rPr>
                <w:i/>
                <w:lang w:val="en-US"/>
              </w:rPr>
            </w:pPr>
            <w:proofErr w:type="gramStart"/>
            <w:r w:rsidRPr="00DC345D">
              <w:rPr>
                <w:rFonts w:ascii="Arial" w:hAnsi="Arial" w:cs="Arial"/>
                <w:i/>
                <w:sz w:val="14"/>
                <w:szCs w:val="14"/>
                <w:lang w:val="en"/>
              </w:rPr>
              <w:t>components</w:t>
            </w:r>
            <w:proofErr w:type="gramEnd"/>
            <w:r w:rsidRPr="00DC345D">
              <w:rPr>
                <w:rFonts w:ascii="Arial" w:hAnsi="Arial" w:cs="Arial"/>
                <w:i/>
                <w:sz w:val="14"/>
                <w:szCs w:val="14"/>
                <w:lang w:val="en"/>
              </w:rPr>
              <w:t xml:space="preserve"> and parts for railway rolling stock,</w:t>
            </w:r>
            <w:r>
              <w:rPr>
                <w:rFonts w:ascii="Arial" w:hAnsi="Arial" w:cs="Arial"/>
                <w:i/>
                <w:sz w:val="14"/>
                <w:szCs w:val="14"/>
                <w:lang w:val="en"/>
              </w:rPr>
              <w:t xml:space="preserve"> </w:t>
            </w:r>
            <w:r w:rsidRPr="00DC345D">
              <w:rPr>
                <w:rFonts w:ascii="Arial" w:hAnsi="Arial" w:cs="Arial"/>
                <w:i/>
                <w:sz w:val="14"/>
                <w:szCs w:val="14"/>
                <w:lang w:val="en-US"/>
              </w:rPr>
              <w:t>thou. tonnes</w:t>
            </w:r>
            <w:r w:rsidRPr="003420FA">
              <w:rPr>
                <w:rFonts w:cs="Arial"/>
                <w:i/>
                <w:szCs w:val="14"/>
                <w:lang w:val="en-US"/>
              </w:rPr>
              <w:t xml:space="preserve">  </w:t>
            </w:r>
          </w:p>
        </w:tc>
      </w:tr>
      <w:tr w:rsidR="00DD2169" w:rsidRPr="00287B19" w:rsidTr="00145F7F">
        <w:trPr>
          <w:cantSplit/>
        </w:trPr>
        <w:tc>
          <w:tcPr>
            <w:tcW w:w="3181" w:type="dxa"/>
            <w:shd w:val="clear" w:color="auto" w:fill="auto"/>
            <w:vAlign w:val="bottom"/>
          </w:tcPr>
          <w:p w:rsidR="00DD2169" w:rsidRPr="00DC345D" w:rsidRDefault="00DD2169" w:rsidP="00187D56">
            <w:pPr>
              <w:pStyle w:val="14"/>
              <w:widowControl/>
              <w:spacing w:before="86" w:line="140" w:lineRule="exact"/>
              <w:rPr>
                <w:szCs w:val="14"/>
              </w:rPr>
            </w:pPr>
            <w:r w:rsidRPr="00DC345D">
              <w:rPr>
                <w:szCs w:val="14"/>
              </w:rPr>
              <w:t>Тракторы, включая седельные тягачи, шт.</w:t>
            </w:r>
          </w:p>
        </w:tc>
        <w:tc>
          <w:tcPr>
            <w:tcW w:w="599" w:type="dxa"/>
            <w:tcBorders>
              <w:left w:val="single" w:sz="6" w:space="0" w:color="000000"/>
            </w:tcBorders>
            <w:shd w:val="clear" w:color="auto" w:fill="auto"/>
            <w:vAlign w:val="bottom"/>
          </w:tcPr>
          <w:p w:rsidR="00DD2169" w:rsidRPr="00145F7F" w:rsidRDefault="00DD2169" w:rsidP="00145F7F">
            <w:pPr>
              <w:spacing w:before="86" w:line="140" w:lineRule="exact"/>
              <w:ind w:right="113"/>
              <w:jc w:val="right"/>
              <w:rPr>
                <w:rFonts w:ascii="Arial" w:hAnsi="Arial" w:cs="Arial"/>
                <w:sz w:val="14"/>
                <w:szCs w:val="14"/>
              </w:rPr>
            </w:pPr>
            <w:r w:rsidRPr="00145F7F">
              <w:rPr>
                <w:rFonts w:ascii="Arial" w:hAnsi="Arial" w:cs="Arial"/>
                <w:sz w:val="14"/>
                <w:szCs w:val="14"/>
              </w:rPr>
              <w:t>3</w:t>
            </w:r>
            <w:r w:rsidRPr="00145F7F">
              <w:rPr>
                <w:rFonts w:ascii="Arial" w:hAnsi="Arial" w:cs="Arial"/>
                <w:sz w:val="14"/>
                <w:szCs w:val="14"/>
                <w:lang w:val="en-US"/>
              </w:rPr>
              <w:t> </w:t>
            </w:r>
            <w:r w:rsidRPr="00145F7F">
              <w:rPr>
                <w:rFonts w:ascii="Arial" w:hAnsi="Arial" w:cs="Arial"/>
                <w:sz w:val="14"/>
                <w:szCs w:val="14"/>
              </w:rPr>
              <w:t>504</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5 326</w:t>
            </w:r>
          </w:p>
        </w:tc>
        <w:tc>
          <w:tcPr>
            <w:tcW w:w="601"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6</w:t>
            </w:r>
            <w:r w:rsidR="00B421A7">
              <w:rPr>
                <w:rFonts w:ascii="Arial" w:hAnsi="Arial" w:cs="Arial"/>
                <w:sz w:val="14"/>
                <w:szCs w:val="14"/>
                <w:lang w:val="en-US"/>
              </w:rPr>
              <w:t> </w:t>
            </w:r>
            <w:r w:rsidRPr="00DD2169">
              <w:rPr>
                <w:rFonts w:ascii="Arial" w:hAnsi="Arial" w:cs="Arial"/>
                <w:sz w:val="14"/>
                <w:szCs w:val="14"/>
              </w:rPr>
              <w:t>560</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30,4</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70,3</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130</w:t>
            </w:r>
          </w:p>
        </w:tc>
        <w:tc>
          <w:tcPr>
            <w:tcW w:w="3141" w:type="dxa"/>
            <w:tcBorders>
              <w:left w:val="single" w:sz="6" w:space="0" w:color="000000"/>
            </w:tcBorders>
            <w:shd w:val="clear" w:color="auto" w:fill="auto"/>
          </w:tcPr>
          <w:p w:rsidR="00DD2169" w:rsidRPr="00DC345D" w:rsidRDefault="00DD2169" w:rsidP="00EB6320">
            <w:pPr>
              <w:pStyle w:val="14"/>
              <w:widowControl/>
              <w:spacing w:before="64" w:line="160" w:lineRule="exact"/>
              <w:rPr>
                <w:i/>
                <w:lang w:val="en-US"/>
              </w:rPr>
            </w:pPr>
            <w:r w:rsidRPr="00DC345D">
              <w:rPr>
                <w:i/>
                <w:lang w:val="en-US"/>
              </w:rPr>
              <w:t>Tractors, including semi-tractors, pcs.</w:t>
            </w:r>
          </w:p>
        </w:tc>
      </w:tr>
      <w:tr w:rsidR="00DD2169" w:rsidRPr="00DC345D" w:rsidTr="00145F7F">
        <w:trPr>
          <w:cantSplit/>
        </w:trPr>
        <w:tc>
          <w:tcPr>
            <w:tcW w:w="3181" w:type="dxa"/>
            <w:shd w:val="clear" w:color="auto" w:fill="auto"/>
            <w:vAlign w:val="bottom"/>
          </w:tcPr>
          <w:p w:rsidR="00DD2169" w:rsidRPr="00DC345D" w:rsidRDefault="00DD2169" w:rsidP="00187D56">
            <w:pPr>
              <w:pStyle w:val="14"/>
              <w:widowControl/>
              <w:spacing w:before="86" w:line="140" w:lineRule="exact"/>
              <w:rPr>
                <w:szCs w:val="14"/>
              </w:rPr>
            </w:pPr>
            <w:r w:rsidRPr="00DC345D">
              <w:rPr>
                <w:szCs w:val="14"/>
              </w:rPr>
              <w:t>Автобусы, шт.</w:t>
            </w:r>
          </w:p>
        </w:tc>
        <w:tc>
          <w:tcPr>
            <w:tcW w:w="599" w:type="dxa"/>
            <w:tcBorders>
              <w:left w:val="single" w:sz="6" w:space="0" w:color="000000"/>
            </w:tcBorders>
            <w:shd w:val="clear" w:color="auto" w:fill="auto"/>
            <w:vAlign w:val="bottom"/>
          </w:tcPr>
          <w:p w:rsidR="00DD2169" w:rsidRPr="00145F7F" w:rsidRDefault="00DD2169" w:rsidP="00145F7F">
            <w:pPr>
              <w:spacing w:before="86" w:line="140" w:lineRule="exact"/>
              <w:ind w:right="113"/>
              <w:jc w:val="right"/>
              <w:rPr>
                <w:rFonts w:ascii="Arial" w:hAnsi="Arial" w:cs="Arial"/>
                <w:sz w:val="14"/>
                <w:szCs w:val="14"/>
              </w:rPr>
            </w:pPr>
            <w:r w:rsidRPr="00145F7F">
              <w:rPr>
                <w:rFonts w:ascii="Arial" w:hAnsi="Arial" w:cs="Arial"/>
                <w:sz w:val="14"/>
                <w:szCs w:val="14"/>
              </w:rPr>
              <w:t>2</w:t>
            </w:r>
            <w:r w:rsidRPr="00145F7F">
              <w:rPr>
                <w:rFonts w:ascii="Arial" w:hAnsi="Arial" w:cs="Arial"/>
                <w:sz w:val="14"/>
                <w:szCs w:val="14"/>
                <w:lang w:val="en-US"/>
              </w:rPr>
              <w:t> </w:t>
            </w:r>
            <w:r w:rsidRPr="00145F7F">
              <w:rPr>
                <w:rFonts w:ascii="Arial" w:hAnsi="Arial" w:cs="Arial"/>
                <w:sz w:val="14"/>
                <w:szCs w:val="14"/>
              </w:rPr>
              <w:t>190</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1 112</w:t>
            </w:r>
          </w:p>
        </w:tc>
        <w:tc>
          <w:tcPr>
            <w:tcW w:w="601"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1</w:t>
            </w:r>
            <w:r w:rsidR="00B421A7">
              <w:rPr>
                <w:rFonts w:ascii="Arial" w:hAnsi="Arial" w:cs="Arial"/>
                <w:sz w:val="14"/>
                <w:szCs w:val="14"/>
                <w:lang w:val="en-US"/>
              </w:rPr>
              <w:t> </w:t>
            </w:r>
            <w:r w:rsidRPr="00DD2169">
              <w:rPr>
                <w:rFonts w:ascii="Arial" w:hAnsi="Arial" w:cs="Arial"/>
                <w:sz w:val="14"/>
                <w:szCs w:val="14"/>
              </w:rPr>
              <w:t>787</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43,2</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26,5</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46,9</w:t>
            </w:r>
          </w:p>
        </w:tc>
        <w:tc>
          <w:tcPr>
            <w:tcW w:w="3141" w:type="dxa"/>
            <w:tcBorders>
              <w:left w:val="single" w:sz="6" w:space="0" w:color="000000"/>
            </w:tcBorders>
            <w:shd w:val="clear" w:color="auto" w:fill="auto"/>
            <w:vAlign w:val="bottom"/>
          </w:tcPr>
          <w:p w:rsidR="00DD2169" w:rsidRPr="00DC345D" w:rsidRDefault="00DD2169" w:rsidP="00EB6320">
            <w:pPr>
              <w:pStyle w:val="14"/>
              <w:widowControl/>
              <w:spacing w:before="64" w:line="160" w:lineRule="exact"/>
              <w:rPr>
                <w:i/>
              </w:rPr>
            </w:pPr>
            <w:r w:rsidRPr="00DC345D">
              <w:rPr>
                <w:i/>
                <w:lang w:val="en-US"/>
              </w:rPr>
              <w:t>Buses</w:t>
            </w:r>
            <w:r w:rsidRPr="00DC345D">
              <w:rPr>
                <w:i/>
              </w:rPr>
              <w:t xml:space="preserve">, </w:t>
            </w:r>
            <w:r w:rsidRPr="00DC345D">
              <w:rPr>
                <w:i/>
                <w:lang w:val="en-US"/>
              </w:rPr>
              <w:t>pcs.</w:t>
            </w:r>
          </w:p>
        </w:tc>
      </w:tr>
      <w:tr w:rsidR="00DD2169" w:rsidRPr="00DC345D" w:rsidTr="00145F7F">
        <w:trPr>
          <w:cantSplit/>
        </w:trPr>
        <w:tc>
          <w:tcPr>
            <w:tcW w:w="3181" w:type="dxa"/>
            <w:shd w:val="clear" w:color="auto" w:fill="auto"/>
            <w:vAlign w:val="bottom"/>
          </w:tcPr>
          <w:p w:rsidR="00DD2169" w:rsidRPr="00DC345D" w:rsidRDefault="00DD2169" w:rsidP="00187D56">
            <w:pPr>
              <w:pStyle w:val="14"/>
              <w:widowControl/>
              <w:spacing w:before="86" w:line="140" w:lineRule="exact"/>
              <w:rPr>
                <w:szCs w:val="14"/>
              </w:rPr>
            </w:pPr>
            <w:r w:rsidRPr="00DC345D">
              <w:rPr>
                <w:szCs w:val="14"/>
              </w:rPr>
              <w:t>Автомобили легковые, тыс. шт.</w:t>
            </w:r>
          </w:p>
        </w:tc>
        <w:tc>
          <w:tcPr>
            <w:tcW w:w="599" w:type="dxa"/>
            <w:tcBorders>
              <w:left w:val="single" w:sz="6" w:space="0" w:color="000000"/>
            </w:tcBorders>
            <w:shd w:val="clear" w:color="auto" w:fill="auto"/>
            <w:vAlign w:val="bottom"/>
          </w:tcPr>
          <w:p w:rsidR="00DD2169" w:rsidRPr="00145F7F" w:rsidRDefault="00DD2169" w:rsidP="00145F7F">
            <w:pPr>
              <w:spacing w:before="86" w:line="140" w:lineRule="exact"/>
              <w:ind w:right="113"/>
              <w:jc w:val="right"/>
              <w:rPr>
                <w:rFonts w:ascii="Arial" w:hAnsi="Arial" w:cs="Arial"/>
                <w:sz w:val="14"/>
                <w:szCs w:val="14"/>
              </w:rPr>
            </w:pPr>
            <w:r w:rsidRPr="00145F7F">
              <w:rPr>
                <w:rFonts w:ascii="Arial" w:hAnsi="Arial" w:cs="Arial"/>
                <w:sz w:val="14"/>
                <w:szCs w:val="14"/>
              </w:rPr>
              <w:t>37,0</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60,4</w:t>
            </w:r>
          </w:p>
        </w:tc>
        <w:tc>
          <w:tcPr>
            <w:tcW w:w="601"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80,8</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229</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873</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1</w:t>
            </w:r>
            <w:r w:rsidR="00B421A7">
              <w:rPr>
                <w:rFonts w:ascii="Arial" w:hAnsi="Arial" w:cs="Arial"/>
                <w:sz w:val="14"/>
                <w:szCs w:val="14"/>
                <w:lang w:val="en-US"/>
              </w:rPr>
              <w:t> </w:t>
            </w:r>
            <w:r w:rsidRPr="00DD2169">
              <w:rPr>
                <w:rFonts w:ascii="Arial" w:hAnsi="Arial" w:cs="Arial"/>
                <w:sz w:val="14"/>
                <w:szCs w:val="14"/>
              </w:rPr>
              <w:t>226</w:t>
            </w:r>
          </w:p>
        </w:tc>
        <w:tc>
          <w:tcPr>
            <w:tcW w:w="3141" w:type="dxa"/>
            <w:tcBorders>
              <w:left w:val="single" w:sz="6" w:space="0" w:color="000000"/>
            </w:tcBorders>
            <w:shd w:val="clear" w:color="auto" w:fill="auto"/>
            <w:vAlign w:val="bottom"/>
          </w:tcPr>
          <w:p w:rsidR="00DD2169" w:rsidRPr="00DC345D" w:rsidRDefault="00DD2169" w:rsidP="00EB6320">
            <w:pPr>
              <w:pStyle w:val="14"/>
              <w:widowControl/>
              <w:spacing w:before="64" w:line="160" w:lineRule="exact"/>
              <w:rPr>
                <w:i/>
              </w:rPr>
            </w:pPr>
            <w:r w:rsidRPr="00DC345D">
              <w:rPr>
                <w:rStyle w:val="hps"/>
                <w:i/>
                <w:szCs w:val="14"/>
                <w:lang w:val="en"/>
              </w:rPr>
              <w:t>Passenger cars</w:t>
            </w:r>
            <w:r w:rsidRPr="00DC345D">
              <w:rPr>
                <w:i/>
              </w:rPr>
              <w:t xml:space="preserve">, </w:t>
            </w:r>
            <w:r w:rsidRPr="00DC345D">
              <w:rPr>
                <w:i/>
                <w:szCs w:val="14"/>
                <w:lang w:val="en-US"/>
              </w:rPr>
              <w:t>thou</w:t>
            </w:r>
            <w:r w:rsidRPr="00DC345D">
              <w:rPr>
                <w:i/>
                <w:lang w:val="en-US"/>
              </w:rPr>
              <w:t xml:space="preserve">. </w:t>
            </w:r>
            <w:proofErr w:type="gramStart"/>
            <w:r w:rsidRPr="00DC345D">
              <w:rPr>
                <w:i/>
                <w:lang w:val="en-US"/>
              </w:rPr>
              <w:t>pcs</w:t>
            </w:r>
            <w:proofErr w:type="gramEnd"/>
            <w:r w:rsidRPr="00DC345D">
              <w:rPr>
                <w:i/>
                <w:lang w:val="en-US"/>
              </w:rPr>
              <w:t>.</w:t>
            </w:r>
          </w:p>
        </w:tc>
      </w:tr>
      <w:tr w:rsidR="00DD2169" w:rsidRPr="00DC345D" w:rsidTr="00145F7F">
        <w:trPr>
          <w:cantSplit/>
        </w:trPr>
        <w:tc>
          <w:tcPr>
            <w:tcW w:w="3181" w:type="dxa"/>
            <w:shd w:val="clear" w:color="auto" w:fill="auto"/>
            <w:vAlign w:val="bottom"/>
          </w:tcPr>
          <w:p w:rsidR="00DD2169" w:rsidRPr="00DC345D" w:rsidRDefault="00DD2169" w:rsidP="00187D56">
            <w:pPr>
              <w:pStyle w:val="14"/>
              <w:widowControl/>
              <w:spacing w:before="86" w:line="140" w:lineRule="exact"/>
              <w:rPr>
                <w:szCs w:val="14"/>
              </w:rPr>
            </w:pPr>
            <w:r w:rsidRPr="00DC345D">
              <w:rPr>
                <w:szCs w:val="14"/>
              </w:rPr>
              <w:t>Автомобили грузовые, тыс. шт.</w:t>
            </w:r>
          </w:p>
        </w:tc>
        <w:tc>
          <w:tcPr>
            <w:tcW w:w="599" w:type="dxa"/>
            <w:tcBorders>
              <w:left w:val="single" w:sz="6" w:space="0" w:color="000000"/>
            </w:tcBorders>
            <w:shd w:val="clear" w:color="auto" w:fill="auto"/>
            <w:vAlign w:val="bottom"/>
          </w:tcPr>
          <w:p w:rsidR="00DD2169" w:rsidRPr="00145F7F" w:rsidRDefault="00DD2169" w:rsidP="00145F7F">
            <w:pPr>
              <w:spacing w:before="86" w:line="140" w:lineRule="exact"/>
              <w:ind w:right="113"/>
              <w:jc w:val="right"/>
              <w:rPr>
                <w:rFonts w:ascii="Arial" w:hAnsi="Arial" w:cs="Arial"/>
                <w:sz w:val="14"/>
                <w:szCs w:val="14"/>
              </w:rPr>
            </w:pPr>
            <w:r w:rsidRPr="00145F7F">
              <w:rPr>
                <w:rFonts w:ascii="Arial" w:hAnsi="Arial" w:cs="Arial"/>
                <w:sz w:val="14"/>
                <w:szCs w:val="14"/>
              </w:rPr>
              <w:t>10,1</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9,4</w:t>
            </w:r>
          </w:p>
        </w:tc>
        <w:tc>
          <w:tcPr>
            <w:tcW w:w="601"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9,6</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162</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202</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216</w:t>
            </w:r>
          </w:p>
        </w:tc>
        <w:tc>
          <w:tcPr>
            <w:tcW w:w="3141" w:type="dxa"/>
            <w:tcBorders>
              <w:left w:val="single" w:sz="6" w:space="0" w:color="000000"/>
            </w:tcBorders>
            <w:shd w:val="clear" w:color="auto" w:fill="auto"/>
            <w:vAlign w:val="bottom"/>
          </w:tcPr>
          <w:p w:rsidR="00DD2169" w:rsidRPr="00DC345D" w:rsidRDefault="00DD2169" w:rsidP="00EB6320">
            <w:pPr>
              <w:pStyle w:val="14"/>
              <w:widowControl/>
              <w:spacing w:before="64" w:line="160" w:lineRule="exact"/>
              <w:rPr>
                <w:i/>
              </w:rPr>
            </w:pPr>
            <w:r w:rsidRPr="00DC345D">
              <w:rPr>
                <w:i/>
                <w:lang w:val="en-US"/>
              </w:rPr>
              <w:t>Goods vehicles,</w:t>
            </w:r>
            <w:r w:rsidRPr="00DC345D">
              <w:rPr>
                <w:i/>
              </w:rPr>
              <w:t xml:space="preserve"> </w:t>
            </w:r>
            <w:r w:rsidRPr="00DC345D">
              <w:rPr>
                <w:i/>
                <w:szCs w:val="14"/>
                <w:lang w:val="en-US"/>
              </w:rPr>
              <w:t>thou</w:t>
            </w:r>
            <w:r w:rsidRPr="00DC345D">
              <w:rPr>
                <w:i/>
                <w:lang w:val="en-US"/>
              </w:rPr>
              <w:t xml:space="preserve">. </w:t>
            </w:r>
            <w:proofErr w:type="gramStart"/>
            <w:r w:rsidRPr="00DC345D">
              <w:rPr>
                <w:i/>
                <w:lang w:val="en-US"/>
              </w:rPr>
              <w:t>pcs</w:t>
            </w:r>
            <w:proofErr w:type="gramEnd"/>
            <w:r w:rsidRPr="00DC345D">
              <w:rPr>
                <w:i/>
                <w:lang w:val="en-US"/>
              </w:rPr>
              <w:t>.</w:t>
            </w:r>
          </w:p>
        </w:tc>
      </w:tr>
      <w:tr w:rsidR="00DD2169" w:rsidRPr="00DC345D" w:rsidTr="00145F7F">
        <w:trPr>
          <w:cantSplit/>
        </w:trPr>
        <w:tc>
          <w:tcPr>
            <w:tcW w:w="3181" w:type="dxa"/>
            <w:shd w:val="clear" w:color="auto" w:fill="auto"/>
            <w:vAlign w:val="bottom"/>
          </w:tcPr>
          <w:p w:rsidR="00DD2169" w:rsidRPr="00DC345D" w:rsidRDefault="00DD2169" w:rsidP="00187D56">
            <w:pPr>
              <w:pStyle w:val="14"/>
              <w:widowControl/>
              <w:spacing w:before="86" w:line="140" w:lineRule="exact"/>
              <w:rPr>
                <w:szCs w:val="14"/>
              </w:rPr>
            </w:pPr>
            <w:r w:rsidRPr="00DC345D">
              <w:rPr>
                <w:szCs w:val="14"/>
              </w:rPr>
              <w:t>Части и принадлежности к автомобилям</w:t>
            </w:r>
          </w:p>
        </w:tc>
        <w:tc>
          <w:tcPr>
            <w:tcW w:w="599" w:type="dxa"/>
            <w:tcBorders>
              <w:left w:val="single" w:sz="6" w:space="0" w:color="000000"/>
            </w:tcBorders>
            <w:shd w:val="clear" w:color="auto" w:fill="auto"/>
            <w:vAlign w:val="bottom"/>
          </w:tcPr>
          <w:p w:rsidR="00DD2169" w:rsidRPr="00145F7F" w:rsidRDefault="00DD2169" w:rsidP="00145F7F">
            <w:pPr>
              <w:spacing w:before="86" w:line="140" w:lineRule="exact"/>
              <w:ind w:right="113"/>
              <w:jc w:val="right"/>
              <w:rPr>
                <w:rFonts w:ascii="Arial" w:hAnsi="Arial" w:cs="Arial"/>
                <w:sz w:val="14"/>
                <w:szCs w:val="14"/>
              </w:rPr>
            </w:pPr>
            <w:r w:rsidRPr="00145F7F">
              <w:rPr>
                <w:rFonts w:ascii="Arial" w:hAnsi="Arial" w:cs="Arial"/>
                <w:sz w:val="14"/>
                <w:szCs w:val="14"/>
              </w:rPr>
              <w:t>–</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w:t>
            </w:r>
          </w:p>
        </w:tc>
        <w:tc>
          <w:tcPr>
            <w:tcW w:w="601"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Pr>
                <w:rFonts w:ascii="Arial" w:hAnsi="Arial" w:cs="Arial"/>
                <w:sz w:val="14"/>
                <w:szCs w:val="14"/>
              </w:rPr>
              <w:t>–</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293</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456</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608</w:t>
            </w:r>
          </w:p>
        </w:tc>
        <w:tc>
          <w:tcPr>
            <w:tcW w:w="3141" w:type="dxa"/>
            <w:tcBorders>
              <w:left w:val="single" w:sz="6" w:space="0" w:color="000000"/>
            </w:tcBorders>
            <w:shd w:val="clear" w:color="auto" w:fill="auto"/>
            <w:vAlign w:val="bottom"/>
          </w:tcPr>
          <w:p w:rsidR="00DD2169" w:rsidRPr="00DC345D" w:rsidRDefault="00DD2169" w:rsidP="00EB6320">
            <w:pPr>
              <w:pStyle w:val="14"/>
              <w:widowControl/>
              <w:spacing w:before="64" w:line="160" w:lineRule="exact"/>
              <w:rPr>
                <w:i/>
                <w:lang w:val="en-US"/>
              </w:rPr>
            </w:pPr>
            <w:r w:rsidRPr="00DC345D">
              <w:rPr>
                <w:rStyle w:val="a4"/>
                <w:i/>
                <w:color w:val="auto"/>
                <w:u w:val="none"/>
                <w:lang w:val="en"/>
              </w:rPr>
              <w:t xml:space="preserve">Parts </w:t>
            </w:r>
            <w:r w:rsidRPr="00DC345D">
              <w:rPr>
                <w:rStyle w:val="a4"/>
                <w:i/>
                <w:color w:val="auto"/>
                <w:u w:val="none"/>
                <w:lang w:val="en-US"/>
              </w:rPr>
              <w:t xml:space="preserve">of </w:t>
            </w:r>
            <w:r w:rsidRPr="00DC345D">
              <w:rPr>
                <w:i/>
                <w:lang w:val="en-US" w:eastAsia="en-US"/>
              </w:rPr>
              <w:t>vehicles</w:t>
            </w:r>
          </w:p>
        </w:tc>
      </w:tr>
      <w:tr w:rsidR="00DD2169" w:rsidRPr="00DC345D" w:rsidTr="00145F7F">
        <w:trPr>
          <w:cantSplit/>
        </w:trPr>
        <w:tc>
          <w:tcPr>
            <w:tcW w:w="3181" w:type="dxa"/>
            <w:shd w:val="clear" w:color="auto" w:fill="auto"/>
            <w:vAlign w:val="bottom"/>
          </w:tcPr>
          <w:p w:rsidR="00DD2169" w:rsidRPr="00DC345D" w:rsidRDefault="00DD2169" w:rsidP="00187D56">
            <w:pPr>
              <w:pStyle w:val="14"/>
              <w:widowControl/>
              <w:spacing w:before="86" w:line="140" w:lineRule="exact"/>
              <w:rPr>
                <w:szCs w:val="14"/>
              </w:rPr>
            </w:pPr>
            <w:r w:rsidRPr="00DC345D">
              <w:rPr>
                <w:szCs w:val="14"/>
              </w:rPr>
              <w:t>Авиационная техника</w:t>
            </w:r>
          </w:p>
        </w:tc>
        <w:tc>
          <w:tcPr>
            <w:tcW w:w="599" w:type="dxa"/>
            <w:tcBorders>
              <w:left w:val="single" w:sz="6" w:space="0" w:color="000000"/>
            </w:tcBorders>
            <w:shd w:val="clear" w:color="auto" w:fill="auto"/>
            <w:vAlign w:val="bottom"/>
          </w:tcPr>
          <w:p w:rsidR="00DD2169" w:rsidRPr="00145F7F" w:rsidRDefault="00DD2169" w:rsidP="00145F7F">
            <w:pPr>
              <w:spacing w:before="86" w:line="140" w:lineRule="exact"/>
              <w:ind w:right="113"/>
              <w:jc w:val="right"/>
              <w:rPr>
                <w:rFonts w:ascii="Arial" w:hAnsi="Arial" w:cs="Arial"/>
                <w:sz w:val="14"/>
                <w:szCs w:val="14"/>
              </w:rPr>
            </w:pPr>
            <w:r w:rsidRPr="00145F7F">
              <w:rPr>
                <w:rFonts w:ascii="Arial" w:hAnsi="Arial" w:cs="Arial"/>
                <w:sz w:val="14"/>
                <w:szCs w:val="14"/>
              </w:rPr>
              <w:t>–</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w:t>
            </w:r>
          </w:p>
        </w:tc>
        <w:tc>
          <w:tcPr>
            <w:tcW w:w="601"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Pr>
                <w:rFonts w:ascii="Arial" w:hAnsi="Arial" w:cs="Arial"/>
                <w:sz w:val="14"/>
                <w:szCs w:val="14"/>
              </w:rPr>
              <w:t>–</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568</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522</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277</w:t>
            </w:r>
          </w:p>
        </w:tc>
        <w:tc>
          <w:tcPr>
            <w:tcW w:w="3141" w:type="dxa"/>
            <w:tcBorders>
              <w:left w:val="single" w:sz="6" w:space="0" w:color="000000"/>
            </w:tcBorders>
            <w:shd w:val="clear" w:color="auto" w:fill="auto"/>
            <w:vAlign w:val="bottom"/>
          </w:tcPr>
          <w:p w:rsidR="00DD2169" w:rsidRPr="00DC345D" w:rsidRDefault="00DD2169" w:rsidP="00EB6320">
            <w:pPr>
              <w:pStyle w:val="14"/>
              <w:widowControl/>
              <w:spacing w:before="64" w:line="160" w:lineRule="exact"/>
              <w:rPr>
                <w:i/>
              </w:rPr>
            </w:pPr>
            <w:r w:rsidRPr="00DC345D">
              <w:rPr>
                <w:i/>
                <w:lang w:val="en"/>
              </w:rPr>
              <w:t>Aviation equipment</w:t>
            </w:r>
          </w:p>
        </w:tc>
      </w:tr>
      <w:tr w:rsidR="00DD2169" w:rsidRPr="00DC345D" w:rsidTr="00145F7F">
        <w:trPr>
          <w:cantSplit/>
        </w:trPr>
        <w:tc>
          <w:tcPr>
            <w:tcW w:w="3181" w:type="dxa"/>
            <w:shd w:val="clear" w:color="auto" w:fill="auto"/>
            <w:vAlign w:val="bottom"/>
          </w:tcPr>
          <w:p w:rsidR="00DD2169" w:rsidRPr="00DC345D" w:rsidRDefault="00DD2169" w:rsidP="00187D56">
            <w:pPr>
              <w:pStyle w:val="14"/>
              <w:widowControl/>
              <w:spacing w:before="86" w:line="140" w:lineRule="exact"/>
              <w:rPr>
                <w:szCs w:val="14"/>
              </w:rPr>
            </w:pPr>
            <w:r w:rsidRPr="00DC345D">
              <w:rPr>
                <w:szCs w:val="14"/>
              </w:rPr>
              <w:t>Суда и другие плавучие средства</w:t>
            </w:r>
          </w:p>
        </w:tc>
        <w:tc>
          <w:tcPr>
            <w:tcW w:w="599" w:type="dxa"/>
            <w:tcBorders>
              <w:left w:val="single" w:sz="6" w:space="0" w:color="000000"/>
            </w:tcBorders>
            <w:shd w:val="clear" w:color="auto" w:fill="auto"/>
            <w:vAlign w:val="bottom"/>
          </w:tcPr>
          <w:p w:rsidR="00DD2169" w:rsidRPr="00145F7F" w:rsidRDefault="00DD2169" w:rsidP="00145F7F">
            <w:pPr>
              <w:spacing w:before="86" w:line="140" w:lineRule="exact"/>
              <w:ind w:right="113"/>
              <w:jc w:val="right"/>
              <w:rPr>
                <w:rFonts w:ascii="Arial" w:hAnsi="Arial" w:cs="Arial"/>
                <w:sz w:val="14"/>
                <w:szCs w:val="14"/>
              </w:rPr>
            </w:pPr>
            <w:r w:rsidRPr="00145F7F">
              <w:rPr>
                <w:rFonts w:ascii="Arial" w:hAnsi="Arial" w:cs="Arial"/>
                <w:sz w:val="14"/>
                <w:szCs w:val="14"/>
              </w:rPr>
              <w:t>–</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w:t>
            </w:r>
          </w:p>
        </w:tc>
        <w:tc>
          <w:tcPr>
            <w:tcW w:w="601"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Pr>
                <w:rFonts w:ascii="Arial" w:hAnsi="Arial" w:cs="Arial"/>
                <w:sz w:val="14"/>
                <w:szCs w:val="14"/>
              </w:rPr>
              <w:t>–</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261</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17,5</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211</w:t>
            </w:r>
          </w:p>
        </w:tc>
        <w:tc>
          <w:tcPr>
            <w:tcW w:w="3141" w:type="dxa"/>
            <w:tcBorders>
              <w:left w:val="single" w:sz="6" w:space="0" w:color="000000"/>
            </w:tcBorders>
            <w:shd w:val="clear" w:color="auto" w:fill="auto"/>
            <w:vAlign w:val="bottom"/>
          </w:tcPr>
          <w:p w:rsidR="00DD2169" w:rsidRPr="00DC345D" w:rsidRDefault="00DD2169" w:rsidP="00EB6320">
            <w:pPr>
              <w:pStyle w:val="14"/>
              <w:widowControl/>
              <w:spacing w:before="64" w:line="160" w:lineRule="exact"/>
              <w:rPr>
                <w:i/>
                <w:lang w:val="en-US"/>
              </w:rPr>
            </w:pPr>
            <w:r w:rsidRPr="00DC345D">
              <w:rPr>
                <w:i/>
                <w:lang w:val="en"/>
              </w:rPr>
              <w:t xml:space="preserve">Ships </w:t>
            </w:r>
            <w:r w:rsidRPr="00DC345D">
              <w:rPr>
                <w:i/>
                <w:lang w:val="en-US" w:eastAsia="en-US"/>
              </w:rPr>
              <w:t>and similar vessels</w:t>
            </w:r>
          </w:p>
        </w:tc>
      </w:tr>
      <w:tr w:rsidR="00DD2169" w:rsidRPr="00DC345D" w:rsidTr="00145F7F">
        <w:trPr>
          <w:cantSplit/>
        </w:trPr>
        <w:tc>
          <w:tcPr>
            <w:tcW w:w="3181" w:type="dxa"/>
            <w:shd w:val="clear" w:color="auto" w:fill="auto"/>
            <w:vAlign w:val="bottom"/>
          </w:tcPr>
          <w:p w:rsidR="00DD2169" w:rsidRPr="00DC345D" w:rsidRDefault="00DD2169" w:rsidP="00187D56">
            <w:pPr>
              <w:pStyle w:val="3"/>
              <w:spacing w:before="86"/>
              <w:ind w:left="113"/>
              <w:rPr>
                <w:szCs w:val="14"/>
              </w:rPr>
            </w:pPr>
            <w:r w:rsidRPr="00DC345D">
              <w:rPr>
                <w:szCs w:val="14"/>
              </w:rPr>
              <w:t>Другие товары</w:t>
            </w:r>
          </w:p>
        </w:tc>
        <w:tc>
          <w:tcPr>
            <w:tcW w:w="599" w:type="dxa"/>
            <w:tcBorders>
              <w:left w:val="single" w:sz="6" w:space="0" w:color="000000"/>
            </w:tcBorders>
            <w:shd w:val="clear" w:color="auto" w:fill="auto"/>
            <w:vAlign w:val="bottom"/>
          </w:tcPr>
          <w:p w:rsidR="00DD2169" w:rsidRPr="00145F7F" w:rsidRDefault="00DD2169" w:rsidP="00145F7F">
            <w:pPr>
              <w:snapToGrid w:val="0"/>
              <w:spacing w:before="86"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DD2169" w:rsidRPr="00DD2169" w:rsidRDefault="00DD2169" w:rsidP="00DD2169">
            <w:pPr>
              <w:snapToGrid w:val="0"/>
              <w:spacing w:before="86" w:line="140" w:lineRule="exact"/>
              <w:ind w:right="113"/>
              <w:jc w:val="right"/>
              <w:rPr>
                <w:rFonts w:ascii="Arial" w:hAnsi="Arial" w:cs="Arial"/>
                <w:sz w:val="14"/>
                <w:szCs w:val="14"/>
              </w:rPr>
            </w:pPr>
          </w:p>
        </w:tc>
        <w:tc>
          <w:tcPr>
            <w:tcW w:w="601" w:type="dxa"/>
            <w:tcBorders>
              <w:left w:val="single" w:sz="6" w:space="0" w:color="000000"/>
            </w:tcBorders>
            <w:shd w:val="clear" w:color="auto" w:fill="auto"/>
            <w:vAlign w:val="bottom"/>
          </w:tcPr>
          <w:p w:rsidR="00DD2169" w:rsidRPr="00DD2169" w:rsidRDefault="00DD2169" w:rsidP="00DD2169">
            <w:pPr>
              <w:snapToGrid w:val="0"/>
              <w:spacing w:before="86"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DD2169" w:rsidRPr="00DD2169" w:rsidRDefault="00DD2169" w:rsidP="00DD2169">
            <w:pPr>
              <w:snapToGrid w:val="0"/>
              <w:spacing w:before="86"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DD2169" w:rsidRPr="00DD2169" w:rsidRDefault="00DD2169" w:rsidP="00DD2169">
            <w:pPr>
              <w:snapToGrid w:val="0"/>
              <w:spacing w:before="86"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DD2169" w:rsidRPr="00DD2169" w:rsidRDefault="00DD2169" w:rsidP="00DD2169">
            <w:pPr>
              <w:snapToGrid w:val="0"/>
              <w:spacing w:before="86" w:line="140" w:lineRule="exact"/>
              <w:ind w:right="113"/>
              <w:jc w:val="right"/>
              <w:rPr>
                <w:rFonts w:ascii="Arial" w:hAnsi="Arial" w:cs="Arial"/>
                <w:sz w:val="14"/>
                <w:szCs w:val="14"/>
              </w:rPr>
            </w:pPr>
          </w:p>
        </w:tc>
        <w:tc>
          <w:tcPr>
            <w:tcW w:w="3141" w:type="dxa"/>
            <w:tcBorders>
              <w:left w:val="single" w:sz="6" w:space="0" w:color="000000"/>
            </w:tcBorders>
            <w:shd w:val="clear" w:color="auto" w:fill="auto"/>
            <w:vAlign w:val="bottom"/>
          </w:tcPr>
          <w:p w:rsidR="00DD2169" w:rsidRPr="00DC345D" w:rsidRDefault="00DD2169" w:rsidP="00EB6320">
            <w:pPr>
              <w:pStyle w:val="3"/>
              <w:keepNext w:val="0"/>
              <w:spacing w:before="64" w:line="160" w:lineRule="exact"/>
              <w:ind w:left="170"/>
              <w:rPr>
                <w:i/>
              </w:rPr>
            </w:pPr>
            <w:r w:rsidRPr="00DC345D">
              <w:rPr>
                <w:i/>
                <w:lang w:val="en-US"/>
              </w:rPr>
              <w:t>Other goods</w:t>
            </w:r>
          </w:p>
        </w:tc>
      </w:tr>
      <w:tr w:rsidR="00DD2169" w:rsidRPr="00287B19" w:rsidTr="00145F7F">
        <w:trPr>
          <w:cantSplit/>
        </w:trPr>
        <w:tc>
          <w:tcPr>
            <w:tcW w:w="3181" w:type="dxa"/>
            <w:shd w:val="clear" w:color="auto" w:fill="auto"/>
            <w:vAlign w:val="bottom"/>
          </w:tcPr>
          <w:p w:rsidR="00DD2169" w:rsidRPr="00DC345D" w:rsidRDefault="00DD2169" w:rsidP="00187D56">
            <w:pPr>
              <w:spacing w:before="86" w:line="140" w:lineRule="exact"/>
              <w:rPr>
                <w:rFonts w:ascii="Arial" w:hAnsi="Arial" w:cs="Arial"/>
                <w:sz w:val="14"/>
                <w:szCs w:val="14"/>
              </w:rPr>
            </w:pPr>
            <w:r w:rsidRPr="00DC345D">
              <w:rPr>
                <w:rFonts w:ascii="Arial" w:hAnsi="Arial" w:cs="Arial"/>
                <w:sz w:val="14"/>
                <w:szCs w:val="14"/>
              </w:rPr>
              <w:t>Плиты древесностружечные, тыс. м</w:t>
            </w:r>
            <w:r w:rsidRPr="00DC345D">
              <w:rPr>
                <w:rFonts w:ascii="Arial" w:hAnsi="Arial" w:cs="Arial"/>
                <w:sz w:val="14"/>
                <w:szCs w:val="14"/>
                <w:vertAlign w:val="superscript"/>
              </w:rPr>
              <w:t>3</w:t>
            </w:r>
          </w:p>
        </w:tc>
        <w:tc>
          <w:tcPr>
            <w:tcW w:w="599" w:type="dxa"/>
            <w:tcBorders>
              <w:left w:val="single" w:sz="6" w:space="0" w:color="000000"/>
            </w:tcBorders>
            <w:shd w:val="clear" w:color="auto" w:fill="auto"/>
            <w:vAlign w:val="bottom"/>
          </w:tcPr>
          <w:p w:rsidR="00DD2169" w:rsidRPr="00145F7F" w:rsidRDefault="00DD2169" w:rsidP="00145F7F">
            <w:pPr>
              <w:spacing w:before="86" w:line="140" w:lineRule="exact"/>
              <w:ind w:right="113"/>
              <w:jc w:val="right"/>
              <w:rPr>
                <w:rFonts w:ascii="Arial" w:hAnsi="Arial" w:cs="Arial"/>
                <w:sz w:val="14"/>
                <w:szCs w:val="14"/>
              </w:rPr>
            </w:pPr>
            <w:r w:rsidRPr="00145F7F">
              <w:rPr>
                <w:rFonts w:ascii="Arial" w:hAnsi="Arial" w:cs="Arial"/>
                <w:sz w:val="14"/>
                <w:szCs w:val="14"/>
              </w:rPr>
              <w:t>564</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1687</w:t>
            </w:r>
          </w:p>
        </w:tc>
        <w:tc>
          <w:tcPr>
            <w:tcW w:w="601"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1</w:t>
            </w:r>
            <w:r w:rsidR="00B421A7">
              <w:rPr>
                <w:rFonts w:ascii="Arial" w:hAnsi="Arial" w:cs="Arial"/>
                <w:sz w:val="14"/>
                <w:szCs w:val="14"/>
                <w:lang w:val="en-US"/>
              </w:rPr>
              <w:t> </w:t>
            </w:r>
            <w:r w:rsidRPr="00DD2169">
              <w:rPr>
                <w:rFonts w:ascii="Arial" w:hAnsi="Arial" w:cs="Arial"/>
                <w:sz w:val="14"/>
                <w:szCs w:val="14"/>
              </w:rPr>
              <w:t>782</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106</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252</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442</w:t>
            </w:r>
          </w:p>
        </w:tc>
        <w:tc>
          <w:tcPr>
            <w:tcW w:w="3141" w:type="dxa"/>
            <w:tcBorders>
              <w:left w:val="single" w:sz="6" w:space="0" w:color="000000"/>
            </w:tcBorders>
            <w:shd w:val="clear" w:color="auto" w:fill="auto"/>
            <w:vAlign w:val="bottom"/>
          </w:tcPr>
          <w:p w:rsidR="00DD2169" w:rsidRPr="00DC345D" w:rsidRDefault="00DD2169" w:rsidP="00EB6320">
            <w:pPr>
              <w:spacing w:before="64" w:line="160" w:lineRule="exact"/>
              <w:rPr>
                <w:i/>
                <w:lang w:val="en-US"/>
              </w:rPr>
            </w:pPr>
            <w:r w:rsidRPr="00DC345D">
              <w:rPr>
                <w:rStyle w:val="hpsalt-edited"/>
                <w:rFonts w:ascii="Arial" w:hAnsi="Arial" w:cs="Arial"/>
                <w:i/>
                <w:sz w:val="14"/>
                <w:szCs w:val="14"/>
                <w:lang w:val="en"/>
              </w:rPr>
              <w:t>Particle boards</w:t>
            </w:r>
            <w:r w:rsidRPr="00DC345D">
              <w:rPr>
                <w:rFonts w:ascii="Arial" w:hAnsi="Arial" w:cs="Arial"/>
                <w:i/>
                <w:sz w:val="14"/>
                <w:szCs w:val="14"/>
                <w:lang w:val="en-US"/>
              </w:rPr>
              <w:t>, thou. cu. m</w:t>
            </w:r>
            <w:r w:rsidRPr="00DC345D">
              <w:rPr>
                <w:rFonts w:ascii="Arial" w:hAnsi="Arial" w:cs="Arial"/>
                <w:i/>
                <w:sz w:val="14"/>
                <w:szCs w:val="14"/>
                <w:vertAlign w:val="superscript"/>
                <w:lang w:val="en-US"/>
              </w:rPr>
              <w:t> </w:t>
            </w:r>
          </w:p>
        </w:tc>
      </w:tr>
      <w:tr w:rsidR="00DD2169" w:rsidRPr="00DC345D" w:rsidTr="00145F7F">
        <w:trPr>
          <w:cantSplit/>
        </w:trPr>
        <w:tc>
          <w:tcPr>
            <w:tcW w:w="3181" w:type="dxa"/>
            <w:shd w:val="clear" w:color="auto" w:fill="auto"/>
            <w:vAlign w:val="bottom"/>
          </w:tcPr>
          <w:p w:rsidR="00DD2169" w:rsidRPr="00DC345D" w:rsidRDefault="00DD2169" w:rsidP="00187D56">
            <w:pPr>
              <w:spacing w:before="86" w:line="140" w:lineRule="exact"/>
              <w:rPr>
                <w:rFonts w:ascii="Arial" w:hAnsi="Arial" w:cs="Arial"/>
                <w:sz w:val="14"/>
                <w:szCs w:val="14"/>
              </w:rPr>
            </w:pPr>
            <w:r w:rsidRPr="00DC345D">
              <w:rPr>
                <w:rFonts w:ascii="Arial" w:hAnsi="Arial" w:cs="Arial"/>
                <w:sz w:val="14"/>
                <w:szCs w:val="14"/>
              </w:rPr>
              <w:t>Плиты древесноволокнистые, тыс. м</w:t>
            </w:r>
            <w:proofErr w:type="gramStart"/>
            <w:r w:rsidRPr="00DC345D">
              <w:rPr>
                <w:rFonts w:ascii="Arial" w:hAnsi="Arial" w:cs="Arial"/>
                <w:sz w:val="14"/>
                <w:szCs w:val="14"/>
                <w:vertAlign w:val="superscript"/>
              </w:rPr>
              <w:t>2</w:t>
            </w:r>
            <w:proofErr w:type="gramEnd"/>
          </w:p>
        </w:tc>
        <w:tc>
          <w:tcPr>
            <w:tcW w:w="599" w:type="dxa"/>
            <w:tcBorders>
              <w:left w:val="single" w:sz="6" w:space="0" w:color="000000"/>
            </w:tcBorders>
            <w:shd w:val="clear" w:color="auto" w:fill="auto"/>
            <w:vAlign w:val="bottom"/>
          </w:tcPr>
          <w:p w:rsidR="00DD2169" w:rsidRPr="00145F7F" w:rsidRDefault="00DD2169" w:rsidP="00145F7F">
            <w:pPr>
              <w:spacing w:before="86" w:line="140" w:lineRule="exact"/>
              <w:ind w:right="113"/>
              <w:jc w:val="right"/>
              <w:rPr>
                <w:rFonts w:ascii="Arial Narrow" w:hAnsi="Arial Narrow" w:cs="Arial"/>
                <w:sz w:val="14"/>
                <w:szCs w:val="14"/>
              </w:rPr>
            </w:pPr>
            <w:r w:rsidRPr="00145F7F">
              <w:rPr>
                <w:rFonts w:ascii="Arial Narrow" w:hAnsi="Arial Narrow" w:cs="Arial"/>
                <w:sz w:val="14"/>
                <w:szCs w:val="14"/>
              </w:rPr>
              <w:t>62</w:t>
            </w:r>
            <w:r w:rsidRPr="00145F7F">
              <w:rPr>
                <w:rFonts w:ascii="Arial Narrow" w:hAnsi="Arial Narrow" w:cs="Arial"/>
                <w:sz w:val="14"/>
                <w:szCs w:val="14"/>
                <w:lang w:val="en-US"/>
              </w:rPr>
              <w:t> </w:t>
            </w:r>
            <w:r w:rsidRPr="00145F7F">
              <w:rPr>
                <w:rFonts w:ascii="Arial Narrow" w:hAnsi="Arial Narrow" w:cs="Arial"/>
                <w:sz w:val="14"/>
                <w:szCs w:val="14"/>
              </w:rPr>
              <w:t>891</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Narrow" w:hAnsi="Arial Narrow" w:cs="Arial"/>
                <w:sz w:val="14"/>
                <w:szCs w:val="14"/>
              </w:rPr>
            </w:pPr>
            <w:r w:rsidRPr="00DD2169">
              <w:rPr>
                <w:rFonts w:ascii="Arial Narrow" w:hAnsi="Arial Narrow" w:cs="Arial"/>
                <w:sz w:val="14"/>
                <w:szCs w:val="14"/>
              </w:rPr>
              <w:t>116 388</w:t>
            </w:r>
          </w:p>
        </w:tc>
        <w:tc>
          <w:tcPr>
            <w:tcW w:w="601"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Narrow" w:hAnsi="Arial Narrow" w:cs="Arial"/>
                <w:sz w:val="14"/>
                <w:szCs w:val="14"/>
              </w:rPr>
            </w:pPr>
            <w:r w:rsidRPr="00DD2169">
              <w:rPr>
                <w:rFonts w:ascii="Arial Narrow" w:hAnsi="Arial Narrow" w:cs="Arial"/>
                <w:sz w:val="14"/>
                <w:szCs w:val="14"/>
              </w:rPr>
              <w:t>12</w:t>
            </w:r>
            <w:r w:rsidR="00B421A7">
              <w:rPr>
                <w:rFonts w:ascii="Arial" w:hAnsi="Arial" w:cs="Arial"/>
                <w:sz w:val="14"/>
                <w:szCs w:val="14"/>
                <w:lang w:val="en-US"/>
              </w:rPr>
              <w:t> </w:t>
            </w:r>
            <w:r w:rsidRPr="00DD2169">
              <w:rPr>
                <w:rFonts w:ascii="Arial Narrow" w:hAnsi="Arial Narrow" w:cs="Arial"/>
                <w:sz w:val="14"/>
                <w:szCs w:val="14"/>
              </w:rPr>
              <w:t>0773</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92,6</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214</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340</w:t>
            </w:r>
          </w:p>
        </w:tc>
        <w:tc>
          <w:tcPr>
            <w:tcW w:w="3141" w:type="dxa"/>
            <w:tcBorders>
              <w:left w:val="single" w:sz="6" w:space="0" w:color="000000"/>
            </w:tcBorders>
            <w:shd w:val="clear" w:color="auto" w:fill="auto"/>
            <w:vAlign w:val="bottom"/>
          </w:tcPr>
          <w:p w:rsidR="00DD2169" w:rsidRPr="00DC345D" w:rsidRDefault="00DD2169" w:rsidP="00EB6320">
            <w:pPr>
              <w:spacing w:before="64" w:line="160" w:lineRule="exact"/>
              <w:rPr>
                <w:i/>
              </w:rPr>
            </w:pPr>
            <w:r w:rsidRPr="00DC345D">
              <w:rPr>
                <w:rFonts w:ascii="Arial" w:hAnsi="Arial" w:cs="Arial"/>
                <w:i/>
                <w:sz w:val="14"/>
                <w:szCs w:val="14"/>
                <w:lang w:val="en"/>
              </w:rPr>
              <w:t>Fiberboards</w:t>
            </w:r>
            <w:r w:rsidRPr="00DC345D">
              <w:rPr>
                <w:rFonts w:ascii="Arial" w:hAnsi="Arial" w:cs="Arial"/>
                <w:i/>
                <w:sz w:val="14"/>
                <w:szCs w:val="14"/>
                <w:lang w:val="en-US"/>
              </w:rPr>
              <w:t>, thou. sq. m</w:t>
            </w:r>
          </w:p>
        </w:tc>
      </w:tr>
      <w:tr w:rsidR="00DD2169" w:rsidRPr="00DC345D" w:rsidTr="00145F7F">
        <w:trPr>
          <w:cantSplit/>
        </w:trPr>
        <w:tc>
          <w:tcPr>
            <w:tcW w:w="3181" w:type="dxa"/>
            <w:shd w:val="clear" w:color="auto" w:fill="auto"/>
            <w:vAlign w:val="bottom"/>
          </w:tcPr>
          <w:p w:rsidR="00DD2169" w:rsidRPr="00DC345D" w:rsidRDefault="00DD2169" w:rsidP="00187D56">
            <w:pPr>
              <w:pStyle w:val="14"/>
              <w:widowControl/>
              <w:spacing w:before="86" w:line="140" w:lineRule="exact"/>
              <w:rPr>
                <w:szCs w:val="14"/>
              </w:rPr>
            </w:pPr>
            <w:r w:rsidRPr="00DC345D">
              <w:rPr>
                <w:szCs w:val="14"/>
              </w:rPr>
              <w:t>Мебель</w:t>
            </w:r>
          </w:p>
        </w:tc>
        <w:tc>
          <w:tcPr>
            <w:tcW w:w="599" w:type="dxa"/>
            <w:tcBorders>
              <w:left w:val="single" w:sz="6" w:space="0" w:color="000000"/>
            </w:tcBorders>
            <w:shd w:val="clear" w:color="auto" w:fill="auto"/>
            <w:vAlign w:val="bottom"/>
          </w:tcPr>
          <w:p w:rsidR="00DD2169" w:rsidRPr="00145F7F" w:rsidRDefault="00DD2169" w:rsidP="00145F7F">
            <w:pPr>
              <w:spacing w:before="86" w:line="140" w:lineRule="exact"/>
              <w:ind w:right="113"/>
              <w:jc w:val="right"/>
              <w:rPr>
                <w:rFonts w:ascii="Arial" w:hAnsi="Arial" w:cs="Arial"/>
                <w:sz w:val="14"/>
                <w:szCs w:val="14"/>
              </w:rPr>
            </w:pPr>
            <w:r w:rsidRPr="00145F7F">
              <w:rPr>
                <w:rFonts w:ascii="Arial" w:hAnsi="Arial" w:cs="Arial"/>
                <w:sz w:val="14"/>
                <w:szCs w:val="14"/>
              </w:rPr>
              <w:t>–</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w:t>
            </w:r>
          </w:p>
        </w:tc>
        <w:tc>
          <w:tcPr>
            <w:tcW w:w="601"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Pr>
                <w:rFonts w:ascii="Arial" w:hAnsi="Arial" w:cs="Arial"/>
                <w:sz w:val="14"/>
                <w:szCs w:val="14"/>
              </w:rPr>
              <w:t>–</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lang w:val="en-US"/>
              </w:rPr>
              <w:t>88</w:t>
            </w:r>
            <w:r w:rsidRPr="00DD2169">
              <w:rPr>
                <w:rFonts w:ascii="Arial" w:hAnsi="Arial" w:cs="Arial"/>
                <w:sz w:val="14"/>
                <w:szCs w:val="14"/>
              </w:rPr>
              <w:t>,</w:t>
            </w:r>
            <w:r w:rsidRPr="00DD2169">
              <w:rPr>
                <w:rFonts w:ascii="Arial" w:hAnsi="Arial" w:cs="Arial"/>
                <w:sz w:val="14"/>
                <w:szCs w:val="14"/>
                <w:lang w:val="en-US"/>
              </w:rPr>
              <w:t>9</w:t>
            </w:r>
          </w:p>
        </w:tc>
        <w:tc>
          <w:tcPr>
            <w:tcW w:w="600" w:type="dxa"/>
            <w:tcBorders>
              <w:left w:val="single" w:sz="6" w:space="0" w:color="000000"/>
            </w:tcBorders>
            <w:shd w:val="clear" w:color="auto" w:fill="auto"/>
            <w:vAlign w:val="bottom"/>
          </w:tcPr>
          <w:p w:rsidR="00DD2169" w:rsidRPr="00DD2169" w:rsidRDefault="00DD2169" w:rsidP="00DD2169">
            <w:pPr>
              <w:spacing w:before="86" w:line="140" w:lineRule="exact"/>
              <w:ind w:right="113"/>
              <w:jc w:val="right"/>
              <w:rPr>
                <w:rFonts w:ascii="Arial" w:hAnsi="Arial" w:cs="Arial"/>
                <w:sz w:val="14"/>
                <w:szCs w:val="14"/>
              </w:rPr>
            </w:pPr>
            <w:r w:rsidRPr="00DD2169">
              <w:rPr>
                <w:rFonts w:ascii="Arial" w:hAnsi="Arial" w:cs="Arial"/>
                <w:sz w:val="14"/>
                <w:szCs w:val="14"/>
              </w:rPr>
              <w:t>238</w:t>
            </w:r>
          </w:p>
        </w:tc>
        <w:tc>
          <w:tcPr>
            <w:tcW w:w="600" w:type="dxa"/>
            <w:tcBorders>
              <w:left w:val="single" w:sz="6" w:space="0" w:color="000000"/>
            </w:tcBorders>
            <w:shd w:val="clear" w:color="auto" w:fill="auto"/>
            <w:vAlign w:val="bottom"/>
          </w:tcPr>
          <w:p w:rsidR="00DD2169" w:rsidRPr="00DD2169" w:rsidRDefault="00542FEB" w:rsidP="00DD2169">
            <w:pPr>
              <w:spacing w:before="86" w:line="140" w:lineRule="exact"/>
              <w:ind w:right="113"/>
              <w:jc w:val="right"/>
              <w:rPr>
                <w:rFonts w:ascii="Arial" w:hAnsi="Arial" w:cs="Arial"/>
                <w:sz w:val="14"/>
                <w:szCs w:val="14"/>
              </w:rPr>
            </w:pPr>
            <w:r>
              <w:rPr>
                <w:rFonts w:ascii="Arial" w:hAnsi="Arial" w:cs="Arial"/>
                <w:sz w:val="14"/>
                <w:szCs w:val="14"/>
                <w:lang w:val="en-US"/>
              </w:rPr>
              <w:t>3</w:t>
            </w:r>
            <w:r w:rsidR="00DD2169" w:rsidRPr="00DD2169">
              <w:rPr>
                <w:rFonts w:ascii="Arial" w:hAnsi="Arial" w:cs="Arial"/>
                <w:sz w:val="14"/>
                <w:szCs w:val="14"/>
              </w:rPr>
              <w:t>44</w:t>
            </w:r>
          </w:p>
        </w:tc>
        <w:tc>
          <w:tcPr>
            <w:tcW w:w="3141" w:type="dxa"/>
            <w:tcBorders>
              <w:left w:val="single" w:sz="6" w:space="0" w:color="000000"/>
            </w:tcBorders>
            <w:shd w:val="clear" w:color="auto" w:fill="auto"/>
            <w:vAlign w:val="bottom"/>
          </w:tcPr>
          <w:p w:rsidR="00DD2169" w:rsidRPr="00DC345D" w:rsidRDefault="00DD2169" w:rsidP="00EB6320">
            <w:pPr>
              <w:pStyle w:val="14"/>
              <w:widowControl/>
              <w:spacing w:before="64" w:line="160" w:lineRule="exact"/>
              <w:rPr>
                <w:i/>
              </w:rPr>
            </w:pPr>
            <w:r w:rsidRPr="00DC345D">
              <w:rPr>
                <w:rStyle w:val="a4"/>
                <w:i/>
                <w:color w:val="auto"/>
                <w:szCs w:val="14"/>
                <w:u w:val="none"/>
                <w:lang w:val="en"/>
              </w:rPr>
              <w:t>Furniture</w:t>
            </w:r>
          </w:p>
        </w:tc>
      </w:tr>
    </w:tbl>
    <w:p w:rsidR="000C2601" w:rsidRPr="00DC345D" w:rsidRDefault="000C2601">
      <w:pPr>
        <w:pStyle w:val="15"/>
        <w:pageBreakBefore/>
        <w:spacing w:before="0" w:after="60"/>
        <w:jc w:val="right"/>
      </w:pPr>
      <w:r w:rsidRPr="00DC345D">
        <w:rPr>
          <w:rFonts w:ascii="Arial" w:hAnsi="Arial" w:cs="Arial"/>
          <w:sz w:val="14"/>
          <w:szCs w:val="14"/>
        </w:rPr>
        <w:lastRenderedPageBreak/>
        <w:t xml:space="preserve">Продолжение табл. / </w:t>
      </w:r>
      <w:r w:rsidRPr="00DC345D">
        <w:rPr>
          <w:rFonts w:ascii="Arial" w:hAnsi="Arial" w:cs="Arial"/>
          <w:i/>
          <w:sz w:val="14"/>
          <w:szCs w:val="14"/>
          <w:lang w:val="en-US"/>
        </w:rPr>
        <w:t>Continued</w:t>
      </w:r>
      <w:r w:rsidRPr="00DC345D">
        <w:rPr>
          <w:rFonts w:ascii="Arial" w:hAnsi="Arial" w:cs="Arial"/>
          <w:i/>
          <w:sz w:val="14"/>
          <w:szCs w:val="14"/>
        </w:rPr>
        <w:t xml:space="preserve"> </w:t>
      </w:r>
      <w:r w:rsidRPr="00DC345D">
        <w:rPr>
          <w:rFonts w:ascii="Arial" w:hAnsi="Arial" w:cs="Arial"/>
          <w:i/>
          <w:sz w:val="14"/>
          <w:szCs w:val="14"/>
          <w:lang w:val="en-US"/>
        </w:rPr>
        <w:t>table</w:t>
      </w:r>
      <w:r w:rsidRPr="00DC345D">
        <w:rPr>
          <w:rFonts w:ascii="Arial" w:hAnsi="Arial" w:cs="Arial"/>
          <w:sz w:val="14"/>
          <w:szCs w:val="14"/>
        </w:rPr>
        <w:t xml:space="preserve"> </w:t>
      </w:r>
      <w:r w:rsidR="004B7AFB">
        <w:rPr>
          <w:rFonts w:ascii="Arial" w:hAnsi="Arial" w:cs="Arial"/>
          <w:sz w:val="14"/>
          <w:szCs w:val="14"/>
        </w:rPr>
        <w:t>25.</w:t>
      </w:r>
      <w:r w:rsidRPr="00DC345D">
        <w:rPr>
          <w:rFonts w:ascii="Arial" w:hAnsi="Arial" w:cs="Arial"/>
          <w:sz w:val="14"/>
          <w:szCs w:val="14"/>
        </w:rPr>
        <w:t>18</w:t>
      </w:r>
    </w:p>
    <w:tbl>
      <w:tblPr>
        <w:tblW w:w="9922" w:type="dxa"/>
        <w:tblInd w:w="57" w:type="dxa"/>
        <w:tblLayout w:type="fixed"/>
        <w:tblCellMar>
          <w:left w:w="57" w:type="dxa"/>
          <w:right w:w="0" w:type="dxa"/>
        </w:tblCellMar>
        <w:tblLook w:val="0000" w:firstRow="0" w:lastRow="0" w:firstColumn="0" w:lastColumn="0" w:noHBand="0" w:noVBand="0"/>
      </w:tblPr>
      <w:tblGrid>
        <w:gridCol w:w="3181"/>
        <w:gridCol w:w="600"/>
        <w:gridCol w:w="600"/>
        <w:gridCol w:w="600"/>
        <w:gridCol w:w="600"/>
        <w:gridCol w:w="600"/>
        <w:gridCol w:w="600"/>
        <w:gridCol w:w="3141"/>
      </w:tblGrid>
      <w:tr w:rsidR="000C2601" w:rsidRPr="00DC345D">
        <w:trPr>
          <w:cantSplit/>
        </w:trPr>
        <w:tc>
          <w:tcPr>
            <w:tcW w:w="3181" w:type="dxa"/>
            <w:vMerge w:val="restart"/>
            <w:tcBorders>
              <w:top w:val="single" w:sz="6" w:space="0" w:color="000000"/>
            </w:tcBorders>
            <w:shd w:val="clear" w:color="auto" w:fill="auto"/>
            <w:vAlign w:val="bottom"/>
          </w:tcPr>
          <w:p w:rsidR="000C2601" w:rsidRPr="00DC345D" w:rsidRDefault="000C2601">
            <w:pPr>
              <w:snapToGrid w:val="0"/>
              <w:spacing w:before="40" w:after="40" w:line="140" w:lineRule="exact"/>
              <w:ind w:left="113"/>
              <w:rPr>
                <w:rFonts w:ascii="Arial" w:hAnsi="Arial" w:cs="Arial"/>
                <w:b/>
                <w:sz w:val="14"/>
              </w:rPr>
            </w:pPr>
          </w:p>
        </w:tc>
        <w:tc>
          <w:tcPr>
            <w:tcW w:w="1800" w:type="dxa"/>
            <w:gridSpan w:val="3"/>
            <w:tcBorders>
              <w:top w:val="single" w:sz="6" w:space="0" w:color="000000"/>
              <w:left w:val="single" w:sz="6" w:space="0" w:color="000000"/>
              <w:bottom w:val="single" w:sz="6" w:space="0" w:color="000000"/>
            </w:tcBorders>
            <w:shd w:val="clear" w:color="auto" w:fill="auto"/>
            <w:vAlign w:val="bottom"/>
          </w:tcPr>
          <w:p w:rsidR="000C2601" w:rsidRPr="00DC345D" w:rsidRDefault="000C2601">
            <w:pPr>
              <w:spacing w:before="20" w:after="20"/>
              <w:ind w:left="57"/>
            </w:pPr>
            <w:r w:rsidRPr="00DC345D">
              <w:rPr>
                <w:rFonts w:ascii="Arial" w:hAnsi="Arial" w:cs="Arial"/>
                <w:sz w:val="12"/>
                <w:szCs w:val="12"/>
              </w:rPr>
              <w:t>Количество</w:t>
            </w:r>
          </w:p>
          <w:p w:rsidR="000C2601" w:rsidRPr="00DC345D" w:rsidRDefault="000C2601">
            <w:pPr>
              <w:spacing w:before="20" w:after="20"/>
              <w:ind w:left="57"/>
              <w:rPr>
                <w:i/>
              </w:rPr>
            </w:pPr>
            <w:r w:rsidRPr="00DC345D">
              <w:rPr>
                <w:rFonts w:ascii="Arial" w:hAnsi="Arial" w:cs="Arial"/>
                <w:i/>
                <w:sz w:val="12"/>
                <w:szCs w:val="12"/>
                <w:lang w:val="en-US"/>
              </w:rPr>
              <w:t>Quantity</w:t>
            </w:r>
          </w:p>
        </w:tc>
        <w:tc>
          <w:tcPr>
            <w:tcW w:w="1800" w:type="dxa"/>
            <w:gridSpan w:val="3"/>
            <w:tcBorders>
              <w:top w:val="single" w:sz="6" w:space="0" w:color="000000"/>
              <w:left w:val="single" w:sz="6" w:space="0" w:color="000000"/>
              <w:bottom w:val="single" w:sz="6" w:space="0" w:color="000000"/>
            </w:tcBorders>
            <w:shd w:val="clear" w:color="auto" w:fill="auto"/>
            <w:vAlign w:val="bottom"/>
          </w:tcPr>
          <w:p w:rsidR="000C2601" w:rsidRPr="00DC345D" w:rsidRDefault="000C2601">
            <w:pPr>
              <w:spacing w:before="20" w:after="20"/>
              <w:ind w:left="57"/>
            </w:pPr>
            <w:r w:rsidRPr="00DC345D">
              <w:rPr>
                <w:rFonts w:ascii="Arial" w:hAnsi="Arial" w:cs="Arial"/>
                <w:sz w:val="12"/>
                <w:szCs w:val="12"/>
              </w:rPr>
              <w:t xml:space="preserve">Стоимость, </w:t>
            </w:r>
            <w:proofErr w:type="gramStart"/>
            <w:r w:rsidR="009E3CC7" w:rsidRPr="00DC345D">
              <w:rPr>
                <w:rFonts w:ascii="Arial" w:hAnsi="Arial" w:cs="Arial"/>
                <w:sz w:val="12"/>
                <w:szCs w:val="12"/>
              </w:rPr>
              <w:t>млн</w:t>
            </w:r>
            <w:proofErr w:type="gramEnd"/>
            <w:r w:rsidRPr="00DC345D">
              <w:rPr>
                <w:rFonts w:ascii="Arial" w:hAnsi="Arial" w:cs="Arial"/>
                <w:sz w:val="12"/>
                <w:szCs w:val="12"/>
              </w:rPr>
              <w:t xml:space="preserve"> долл. США</w:t>
            </w:r>
          </w:p>
          <w:p w:rsidR="000C2601" w:rsidRPr="00DC345D" w:rsidRDefault="000C2601">
            <w:pPr>
              <w:spacing w:before="20" w:after="20"/>
              <w:ind w:left="57"/>
              <w:rPr>
                <w:i/>
              </w:rPr>
            </w:pPr>
            <w:r w:rsidRPr="00DC345D">
              <w:rPr>
                <w:rFonts w:ascii="Arial" w:hAnsi="Arial" w:cs="Arial"/>
                <w:i/>
                <w:sz w:val="12"/>
                <w:szCs w:val="12"/>
                <w:lang w:val="en-US"/>
              </w:rPr>
              <w:t>Value</w:t>
            </w:r>
            <w:r w:rsidRPr="00DC345D">
              <w:rPr>
                <w:rFonts w:ascii="Arial" w:hAnsi="Arial" w:cs="Arial"/>
                <w:i/>
                <w:sz w:val="12"/>
                <w:szCs w:val="12"/>
              </w:rPr>
              <w:t xml:space="preserve">, </w:t>
            </w:r>
            <w:r w:rsidRPr="00DC345D">
              <w:rPr>
                <w:rFonts w:ascii="Arial" w:hAnsi="Arial" w:cs="Arial"/>
                <w:i/>
                <w:sz w:val="12"/>
                <w:szCs w:val="12"/>
                <w:lang w:val="en-US"/>
              </w:rPr>
              <w:t>mln</w:t>
            </w:r>
            <w:r w:rsidRPr="00DC345D">
              <w:rPr>
                <w:rFonts w:ascii="Arial" w:hAnsi="Arial" w:cs="Arial"/>
                <w:i/>
                <w:sz w:val="12"/>
                <w:szCs w:val="12"/>
              </w:rPr>
              <w:t xml:space="preserve">. </w:t>
            </w:r>
            <w:r w:rsidRPr="00DC345D">
              <w:rPr>
                <w:rFonts w:ascii="Arial" w:hAnsi="Arial" w:cs="Arial"/>
                <w:i/>
                <w:sz w:val="12"/>
                <w:szCs w:val="12"/>
                <w:lang w:val="en-US"/>
              </w:rPr>
              <w:t>US dollars</w:t>
            </w:r>
          </w:p>
        </w:tc>
        <w:tc>
          <w:tcPr>
            <w:tcW w:w="3141" w:type="dxa"/>
            <w:vMerge w:val="restart"/>
            <w:tcBorders>
              <w:top w:val="single" w:sz="6" w:space="0" w:color="000000"/>
              <w:left w:val="single" w:sz="6" w:space="0" w:color="000000"/>
            </w:tcBorders>
            <w:shd w:val="clear" w:color="auto" w:fill="auto"/>
          </w:tcPr>
          <w:p w:rsidR="000C2601" w:rsidRPr="00DC345D" w:rsidRDefault="000C2601">
            <w:pPr>
              <w:snapToGrid w:val="0"/>
              <w:spacing w:before="40" w:after="40"/>
              <w:jc w:val="center"/>
              <w:rPr>
                <w:rFonts w:ascii="Arial" w:hAnsi="Arial" w:cs="Arial"/>
                <w:sz w:val="14"/>
                <w:szCs w:val="12"/>
              </w:rPr>
            </w:pPr>
          </w:p>
        </w:tc>
      </w:tr>
      <w:tr w:rsidR="007038EF" w:rsidRPr="00DC345D" w:rsidTr="007038EF">
        <w:trPr>
          <w:cantSplit/>
        </w:trPr>
        <w:tc>
          <w:tcPr>
            <w:tcW w:w="3181" w:type="dxa"/>
            <w:vMerge/>
            <w:tcBorders>
              <w:bottom w:val="single" w:sz="6" w:space="0" w:color="000000"/>
            </w:tcBorders>
            <w:shd w:val="clear" w:color="auto" w:fill="auto"/>
            <w:vAlign w:val="bottom"/>
          </w:tcPr>
          <w:p w:rsidR="007038EF" w:rsidRPr="00DC345D" w:rsidRDefault="007038EF">
            <w:pPr>
              <w:snapToGrid w:val="0"/>
              <w:spacing w:before="40" w:after="40" w:line="140" w:lineRule="exact"/>
              <w:ind w:left="113"/>
              <w:rPr>
                <w:rFonts w:ascii="Arial" w:hAnsi="Arial" w:cs="Arial"/>
                <w:b/>
                <w:bCs/>
                <w:sz w:val="14"/>
              </w:rPr>
            </w:pPr>
          </w:p>
        </w:tc>
        <w:tc>
          <w:tcPr>
            <w:tcW w:w="600" w:type="dxa"/>
            <w:tcBorders>
              <w:top w:val="single" w:sz="6" w:space="0" w:color="000000"/>
              <w:left w:val="single" w:sz="6" w:space="0" w:color="000000"/>
              <w:bottom w:val="single" w:sz="6" w:space="0" w:color="000000"/>
            </w:tcBorders>
            <w:shd w:val="clear" w:color="auto" w:fill="auto"/>
            <w:tcMar>
              <w:left w:w="0" w:type="dxa"/>
            </w:tcMar>
            <w:vAlign w:val="bottom"/>
          </w:tcPr>
          <w:p w:rsidR="007038EF" w:rsidRPr="00DC345D" w:rsidRDefault="007038EF">
            <w:pPr>
              <w:spacing w:before="40" w:after="40"/>
              <w:jc w:val="center"/>
            </w:pPr>
            <w:r w:rsidRPr="00DC345D">
              <w:rPr>
                <w:rFonts w:ascii="Arial" w:hAnsi="Arial" w:cs="Arial"/>
                <w:sz w:val="14"/>
              </w:rPr>
              <w:t>2010</w:t>
            </w:r>
          </w:p>
        </w:tc>
        <w:tc>
          <w:tcPr>
            <w:tcW w:w="600" w:type="dxa"/>
            <w:tcBorders>
              <w:top w:val="single" w:sz="6" w:space="0" w:color="000000"/>
              <w:left w:val="single" w:sz="6" w:space="0" w:color="000000"/>
              <w:bottom w:val="single" w:sz="6" w:space="0" w:color="000000"/>
            </w:tcBorders>
            <w:shd w:val="clear" w:color="auto" w:fill="auto"/>
            <w:tcMar>
              <w:left w:w="0" w:type="dxa"/>
            </w:tcMar>
          </w:tcPr>
          <w:p w:rsidR="007038EF" w:rsidRPr="00DC345D" w:rsidRDefault="007038EF" w:rsidP="007038EF">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20</w:t>
            </w:r>
          </w:p>
        </w:tc>
        <w:tc>
          <w:tcPr>
            <w:tcW w:w="600" w:type="dxa"/>
            <w:tcBorders>
              <w:top w:val="single" w:sz="6" w:space="0" w:color="000000"/>
              <w:left w:val="single" w:sz="6" w:space="0" w:color="000000"/>
              <w:bottom w:val="single" w:sz="6" w:space="0" w:color="000000"/>
            </w:tcBorders>
            <w:shd w:val="clear" w:color="auto" w:fill="auto"/>
            <w:tcMar>
              <w:left w:w="0" w:type="dxa"/>
            </w:tcMar>
          </w:tcPr>
          <w:p w:rsidR="007038EF" w:rsidRPr="00791C52" w:rsidRDefault="007038EF" w:rsidP="007038EF">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21</w:t>
            </w:r>
          </w:p>
        </w:tc>
        <w:tc>
          <w:tcPr>
            <w:tcW w:w="600" w:type="dxa"/>
            <w:tcBorders>
              <w:top w:val="single" w:sz="6" w:space="0" w:color="000000"/>
              <w:left w:val="single" w:sz="6" w:space="0" w:color="000000"/>
              <w:bottom w:val="single" w:sz="6" w:space="0" w:color="000000"/>
            </w:tcBorders>
            <w:shd w:val="clear" w:color="auto" w:fill="auto"/>
            <w:tcMar>
              <w:left w:w="0" w:type="dxa"/>
            </w:tcMar>
            <w:vAlign w:val="bottom"/>
          </w:tcPr>
          <w:p w:rsidR="007038EF" w:rsidRPr="00DC345D" w:rsidRDefault="007038EF">
            <w:pPr>
              <w:spacing w:before="40" w:after="40"/>
              <w:jc w:val="center"/>
              <w:rPr>
                <w:rFonts w:ascii="Arial" w:hAnsi="Arial" w:cs="Arial"/>
                <w:sz w:val="14"/>
              </w:rPr>
            </w:pPr>
            <w:r w:rsidRPr="00DC345D">
              <w:rPr>
                <w:rFonts w:ascii="Arial" w:hAnsi="Arial" w:cs="Arial"/>
                <w:sz w:val="14"/>
              </w:rPr>
              <w:t>2010</w:t>
            </w:r>
          </w:p>
        </w:tc>
        <w:tc>
          <w:tcPr>
            <w:tcW w:w="600" w:type="dxa"/>
            <w:tcBorders>
              <w:top w:val="single" w:sz="6" w:space="0" w:color="000000"/>
              <w:left w:val="single" w:sz="6" w:space="0" w:color="000000"/>
              <w:bottom w:val="single" w:sz="6" w:space="0" w:color="000000"/>
            </w:tcBorders>
            <w:shd w:val="clear" w:color="auto" w:fill="auto"/>
            <w:tcMar>
              <w:left w:w="0" w:type="dxa"/>
            </w:tcMar>
          </w:tcPr>
          <w:p w:rsidR="007038EF" w:rsidRPr="00DC345D" w:rsidRDefault="007038EF" w:rsidP="007038EF">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20</w:t>
            </w:r>
          </w:p>
        </w:tc>
        <w:tc>
          <w:tcPr>
            <w:tcW w:w="600" w:type="dxa"/>
            <w:tcBorders>
              <w:top w:val="single" w:sz="6" w:space="0" w:color="000000"/>
              <w:left w:val="single" w:sz="6" w:space="0" w:color="000000"/>
              <w:bottom w:val="single" w:sz="6" w:space="0" w:color="000000"/>
            </w:tcBorders>
            <w:shd w:val="clear" w:color="auto" w:fill="auto"/>
            <w:tcMar>
              <w:left w:w="0" w:type="dxa"/>
            </w:tcMar>
          </w:tcPr>
          <w:p w:rsidR="007038EF" w:rsidRPr="00791C52" w:rsidRDefault="007038EF" w:rsidP="007038EF">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21</w:t>
            </w:r>
          </w:p>
        </w:tc>
        <w:tc>
          <w:tcPr>
            <w:tcW w:w="3141" w:type="dxa"/>
            <w:vMerge/>
            <w:tcBorders>
              <w:left w:val="single" w:sz="6" w:space="0" w:color="000000"/>
              <w:bottom w:val="single" w:sz="6" w:space="0" w:color="000000"/>
            </w:tcBorders>
            <w:shd w:val="clear" w:color="auto" w:fill="auto"/>
          </w:tcPr>
          <w:p w:rsidR="007038EF" w:rsidRPr="00DC345D" w:rsidRDefault="007038EF">
            <w:pPr>
              <w:snapToGrid w:val="0"/>
              <w:spacing w:before="40" w:after="40"/>
              <w:jc w:val="center"/>
              <w:rPr>
                <w:rFonts w:ascii="Arial" w:hAnsi="Arial" w:cs="Arial"/>
                <w:sz w:val="14"/>
              </w:rPr>
            </w:pPr>
          </w:p>
        </w:tc>
      </w:tr>
      <w:tr w:rsidR="007038EF" w:rsidRPr="00DC345D">
        <w:trPr>
          <w:cantSplit/>
        </w:trPr>
        <w:tc>
          <w:tcPr>
            <w:tcW w:w="3181" w:type="dxa"/>
            <w:shd w:val="clear" w:color="auto" w:fill="auto"/>
            <w:vAlign w:val="bottom"/>
          </w:tcPr>
          <w:p w:rsidR="007038EF" w:rsidRPr="00DC345D" w:rsidRDefault="007038EF">
            <w:pPr>
              <w:snapToGrid w:val="0"/>
              <w:spacing w:before="34" w:line="150" w:lineRule="exact"/>
              <w:ind w:left="113"/>
              <w:rPr>
                <w:rFonts w:ascii="Arial" w:hAnsi="Arial" w:cs="Arial"/>
                <w:b/>
                <w:bCs/>
                <w:sz w:val="14"/>
              </w:rPr>
            </w:pPr>
          </w:p>
        </w:tc>
        <w:tc>
          <w:tcPr>
            <w:tcW w:w="3600" w:type="dxa"/>
            <w:gridSpan w:val="6"/>
            <w:tcBorders>
              <w:left w:val="single" w:sz="6" w:space="0" w:color="000000"/>
            </w:tcBorders>
            <w:shd w:val="clear" w:color="auto" w:fill="auto"/>
            <w:vAlign w:val="bottom"/>
          </w:tcPr>
          <w:p w:rsidR="007038EF" w:rsidRPr="00DC345D" w:rsidRDefault="007038EF">
            <w:pPr>
              <w:spacing w:before="60"/>
              <w:jc w:val="center"/>
            </w:pPr>
            <w:r w:rsidRPr="00DC345D">
              <w:rPr>
                <w:rFonts w:ascii="Arial" w:hAnsi="Arial" w:cs="Arial"/>
                <w:b/>
                <w:sz w:val="14"/>
              </w:rPr>
              <w:t xml:space="preserve">Страны дальнего зарубежья </w:t>
            </w:r>
            <w:r w:rsidRPr="00DC345D">
              <w:rPr>
                <w:rFonts w:ascii="Arial" w:hAnsi="Arial" w:cs="Arial"/>
                <w:b/>
                <w:sz w:val="14"/>
              </w:rPr>
              <w:br/>
            </w:r>
            <w:r w:rsidRPr="00DC345D">
              <w:rPr>
                <w:rFonts w:ascii="Arial" w:hAnsi="Arial" w:cs="Arial"/>
                <w:b/>
                <w:i/>
                <w:sz w:val="14"/>
                <w:szCs w:val="14"/>
                <w:lang w:val="en-US"/>
              </w:rPr>
              <w:t>non</w:t>
            </w:r>
            <w:r w:rsidRPr="00DC345D">
              <w:rPr>
                <w:rFonts w:ascii="Arial" w:hAnsi="Arial" w:cs="Arial"/>
                <w:b/>
                <w:i/>
                <w:sz w:val="14"/>
                <w:szCs w:val="14"/>
              </w:rPr>
              <w:t>-</w:t>
            </w:r>
            <w:r w:rsidRPr="00DC345D">
              <w:rPr>
                <w:rFonts w:ascii="Arial" w:hAnsi="Arial" w:cs="Arial"/>
                <w:b/>
                <w:bCs/>
                <w:i/>
                <w:sz w:val="14"/>
                <w:szCs w:val="14"/>
                <w:lang w:val="en-US"/>
              </w:rPr>
              <w:t>CIS</w:t>
            </w:r>
            <w:r w:rsidRPr="00DC345D">
              <w:rPr>
                <w:rFonts w:ascii="Arial" w:hAnsi="Arial" w:cs="Arial"/>
                <w:b/>
                <w:bCs/>
                <w:i/>
                <w:sz w:val="14"/>
                <w:szCs w:val="14"/>
              </w:rPr>
              <w:t xml:space="preserve"> </w:t>
            </w:r>
            <w:r w:rsidRPr="00DC345D">
              <w:rPr>
                <w:rFonts w:ascii="Arial" w:hAnsi="Arial" w:cs="Arial"/>
                <w:b/>
                <w:bCs/>
                <w:i/>
                <w:sz w:val="14"/>
                <w:szCs w:val="14"/>
                <w:lang w:val="en-US"/>
              </w:rPr>
              <w:t>countries</w:t>
            </w:r>
          </w:p>
        </w:tc>
        <w:tc>
          <w:tcPr>
            <w:tcW w:w="3141" w:type="dxa"/>
            <w:tcBorders>
              <w:left w:val="single" w:sz="6" w:space="0" w:color="000000"/>
            </w:tcBorders>
            <w:shd w:val="clear" w:color="auto" w:fill="auto"/>
            <w:vAlign w:val="bottom"/>
          </w:tcPr>
          <w:p w:rsidR="007038EF" w:rsidRPr="00DC345D" w:rsidRDefault="007038EF">
            <w:pPr>
              <w:snapToGrid w:val="0"/>
              <w:spacing w:before="34" w:line="150" w:lineRule="exact"/>
              <w:ind w:left="113"/>
              <w:rPr>
                <w:rFonts w:ascii="Arial" w:hAnsi="Arial" w:cs="Arial"/>
                <w:b/>
                <w:i/>
                <w:sz w:val="14"/>
              </w:rPr>
            </w:pPr>
          </w:p>
        </w:tc>
      </w:tr>
      <w:tr w:rsidR="00B421A7" w:rsidRPr="00287B19" w:rsidTr="00DB3279">
        <w:trPr>
          <w:cantSplit/>
        </w:trPr>
        <w:tc>
          <w:tcPr>
            <w:tcW w:w="3181" w:type="dxa"/>
            <w:shd w:val="clear" w:color="auto" w:fill="auto"/>
            <w:vAlign w:val="bottom"/>
          </w:tcPr>
          <w:p w:rsidR="00B421A7" w:rsidRPr="00DC345D" w:rsidRDefault="00B421A7" w:rsidP="00CA7A82">
            <w:pPr>
              <w:spacing w:before="40" w:line="140" w:lineRule="exact"/>
              <w:ind w:left="113"/>
            </w:pPr>
            <w:r w:rsidRPr="00DC345D">
              <w:rPr>
                <w:rFonts w:ascii="Arial" w:hAnsi="Arial" w:cs="Arial"/>
                <w:b/>
                <w:sz w:val="14"/>
              </w:rPr>
              <w:t xml:space="preserve">Продовольственные товары </w:t>
            </w:r>
            <w:r w:rsidRPr="003A4E0A">
              <w:rPr>
                <w:rFonts w:ascii="Arial" w:hAnsi="Arial" w:cs="Arial"/>
                <w:b/>
                <w:sz w:val="14"/>
              </w:rPr>
              <w:br/>
            </w:r>
            <w:r w:rsidRPr="00DC345D">
              <w:rPr>
                <w:rFonts w:ascii="Arial" w:hAnsi="Arial" w:cs="Arial"/>
                <w:b/>
                <w:sz w:val="14"/>
              </w:rPr>
              <w:t xml:space="preserve">и сельскохозяйственное сырье </w:t>
            </w:r>
            <w:r w:rsidRPr="003A4E0A">
              <w:rPr>
                <w:rFonts w:ascii="Arial" w:hAnsi="Arial" w:cs="Arial"/>
                <w:b/>
                <w:sz w:val="14"/>
              </w:rPr>
              <w:br/>
            </w:r>
            <w:r w:rsidRPr="00DC345D">
              <w:rPr>
                <w:rFonts w:ascii="Arial" w:hAnsi="Arial" w:cs="Arial"/>
                <w:b/>
                <w:sz w:val="14"/>
              </w:rPr>
              <w:t xml:space="preserve">(кроме </w:t>
            </w:r>
            <w:proofErr w:type="gramStart"/>
            <w:r w:rsidRPr="00DC345D">
              <w:rPr>
                <w:rFonts w:ascii="Arial" w:hAnsi="Arial" w:cs="Arial"/>
                <w:b/>
                <w:sz w:val="14"/>
              </w:rPr>
              <w:t>текстильного</w:t>
            </w:r>
            <w:proofErr w:type="gramEnd"/>
            <w:r w:rsidRPr="00DC345D">
              <w:rPr>
                <w:rFonts w:ascii="Arial" w:hAnsi="Arial" w:cs="Arial"/>
                <w:b/>
                <w:sz w:val="14"/>
              </w:rPr>
              <w:t>)</w:t>
            </w:r>
          </w:p>
        </w:tc>
        <w:tc>
          <w:tcPr>
            <w:tcW w:w="600" w:type="dxa"/>
            <w:tcBorders>
              <w:left w:val="single" w:sz="6" w:space="0" w:color="000000"/>
            </w:tcBorders>
            <w:shd w:val="clear" w:color="auto" w:fill="auto"/>
            <w:vAlign w:val="bottom"/>
          </w:tcPr>
          <w:p w:rsidR="00B421A7" w:rsidRPr="00DB3279" w:rsidRDefault="00B421A7" w:rsidP="00DB3279">
            <w:pPr>
              <w:snapToGrid w:val="0"/>
              <w:spacing w:before="40" w:line="140" w:lineRule="exact"/>
              <w:ind w:right="113"/>
              <w:jc w:val="right"/>
              <w:rPr>
                <w:rFonts w:ascii="Arial" w:hAnsi="Arial" w:cs="Arial"/>
                <w:b/>
                <w:sz w:val="14"/>
                <w:szCs w:val="14"/>
              </w:rPr>
            </w:pPr>
          </w:p>
        </w:tc>
        <w:tc>
          <w:tcPr>
            <w:tcW w:w="600" w:type="dxa"/>
            <w:tcBorders>
              <w:left w:val="single" w:sz="6" w:space="0" w:color="000000"/>
            </w:tcBorders>
            <w:shd w:val="clear" w:color="auto" w:fill="auto"/>
            <w:vAlign w:val="bottom"/>
          </w:tcPr>
          <w:p w:rsidR="00B421A7" w:rsidRPr="00B421A7" w:rsidRDefault="00B421A7" w:rsidP="00B421A7">
            <w:pPr>
              <w:snapToGrid w:val="0"/>
              <w:spacing w:before="4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421A7" w:rsidRPr="00B421A7" w:rsidRDefault="00B421A7" w:rsidP="00B421A7">
            <w:pPr>
              <w:snapToGrid w:val="0"/>
              <w:spacing w:before="4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421A7" w:rsidRPr="00B421A7" w:rsidRDefault="00B421A7" w:rsidP="00B421A7">
            <w:pPr>
              <w:snapToGrid w:val="0"/>
              <w:spacing w:before="4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421A7" w:rsidRPr="00B421A7" w:rsidRDefault="00B421A7" w:rsidP="00B421A7">
            <w:pPr>
              <w:snapToGrid w:val="0"/>
              <w:spacing w:before="4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421A7" w:rsidRPr="00B421A7" w:rsidRDefault="00B421A7" w:rsidP="00B421A7">
            <w:pPr>
              <w:snapToGrid w:val="0"/>
              <w:spacing w:before="40" w:line="140" w:lineRule="exact"/>
              <w:ind w:right="113"/>
              <w:jc w:val="right"/>
              <w:rPr>
                <w:rFonts w:ascii="Arial" w:hAnsi="Arial" w:cs="Arial"/>
                <w:sz w:val="14"/>
                <w:szCs w:val="14"/>
              </w:rPr>
            </w:pPr>
          </w:p>
        </w:tc>
        <w:tc>
          <w:tcPr>
            <w:tcW w:w="3141" w:type="dxa"/>
            <w:tcBorders>
              <w:left w:val="single" w:sz="6" w:space="0" w:color="000000"/>
            </w:tcBorders>
            <w:shd w:val="clear" w:color="auto" w:fill="auto"/>
            <w:vAlign w:val="bottom"/>
          </w:tcPr>
          <w:p w:rsidR="00B421A7" w:rsidRPr="00DC345D" w:rsidRDefault="00B421A7" w:rsidP="00EB6320">
            <w:pPr>
              <w:spacing w:before="40" w:line="140" w:lineRule="exact"/>
              <w:ind w:left="170"/>
              <w:rPr>
                <w:rFonts w:ascii="Arial" w:hAnsi="Arial" w:cs="Arial"/>
                <w:i/>
                <w:sz w:val="14"/>
                <w:szCs w:val="14"/>
                <w:lang w:val="en-US"/>
              </w:rPr>
            </w:pPr>
            <w:r w:rsidRPr="00DC345D">
              <w:rPr>
                <w:rFonts w:ascii="Arial" w:hAnsi="Arial" w:cs="Arial"/>
                <w:b/>
                <w:i/>
                <w:sz w:val="14"/>
                <w:szCs w:val="14"/>
                <w:lang w:val="en-US"/>
              </w:rPr>
              <w:t>Food products and agricultural raw mater</w:t>
            </w:r>
            <w:r w:rsidRPr="00DC345D">
              <w:rPr>
                <w:rFonts w:ascii="Arial" w:hAnsi="Arial" w:cs="Arial"/>
                <w:b/>
                <w:i/>
                <w:sz w:val="14"/>
                <w:szCs w:val="14"/>
                <w:lang w:val="en-US"/>
              </w:rPr>
              <w:t>i</w:t>
            </w:r>
            <w:r w:rsidRPr="00DC345D">
              <w:rPr>
                <w:rFonts w:ascii="Arial" w:hAnsi="Arial" w:cs="Arial"/>
                <w:b/>
                <w:i/>
                <w:sz w:val="14"/>
                <w:szCs w:val="14"/>
                <w:lang w:val="en-US"/>
              </w:rPr>
              <w:t xml:space="preserve">als (excluding textile) </w:t>
            </w:r>
          </w:p>
        </w:tc>
      </w:tr>
      <w:tr w:rsidR="00B421A7" w:rsidRPr="00287B19" w:rsidTr="00DB3279">
        <w:trPr>
          <w:cantSplit/>
        </w:trPr>
        <w:tc>
          <w:tcPr>
            <w:tcW w:w="3181" w:type="dxa"/>
            <w:shd w:val="clear" w:color="auto" w:fill="auto"/>
            <w:vAlign w:val="bottom"/>
          </w:tcPr>
          <w:p w:rsidR="00B421A7" w:rsidRPr="00DC345D" w:rsidRDefault="00B421A7" w:rsidP="00CA7A82">
            <w:pPr>
              <w:spacing w:before="40" w:line="140" w:lineRule="exact"/>
            </w:pPr>
            <w:r w:rsidRPr="00DC345D">
              <w:rPr>
                <w:rFonts w:ascii="Arial" w:hAnsi="Arial" w:cs="Arial"/>
                <w:sz w:val="14"/>
              </w:rPr>
              <w:t xml:space="preserve">Мясо свежее и мороженое (без мяса птицы), </w:t>
            </w:r>
            <w:r w:rsidRPr="00DC345D">
              <w:rPr>
                <w:rFonts w:ascii="Arial" w:hAnsi="Arial" w:cs="Arial"/>
                <w:sz w:val="14"/>
              </w:rPr>
              <w:br/>
              <w:t>тыс. т</w:t>
            </w:r>
          </w:p>
        </w:tc>
        <w:tc>
          <w:tcPr>
            <w:tcW w:w="600" w:type="dxa"/>
            <w:tcBorders>
              <w:left w:val="single" w:sz="6" w:space="0" w:color="000000"/>
            </w:tcBorders>
            <w:shd w:val="clear" w:color="auto" w:fill="auto"/>
            <w:vAlign w:val="bottom"/>
          </w:tcPr>
          <w:p w:rsidR="00B421A7" w:rsidRPr="00DB3279" w:rsidRDefault="00B421A7" w:rsidP="00DB3279">
            <w:pPr>
              <w:spacing w:before="40" w:line="140" w:lineRule="exact"/>
              <w:ind w:right="113"/>
              <w:jc w:val="right"/>
              <w:rPr>
                <w:rFonts w:ascii="Arial" w:hAnsi="Arial" w:cs="Arial"/>
                <w:sz w:val="14"/>
                <w:szCs w:val="14"/>
              </w:rPr>
            </w:pPr>
            <w:r w:rsidRPr="00DB3279">
              <w:rPr>
                <w:rFonts w:ascii="Arial" w:hAnsi="Arial" w:cs="Arial"/>
                <w:sz w:val="14"/>
                <w:szCs w:val="14"/>
                <w:lang w:val="en-US"/>
              </w:rPr>
              <w:t>0,1</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lang w:val="en-US"/>
              </w:rPr>
              <w:t>74</w:t>
            </w:r>
            <w:r w:rsidRPr="00B421A7">
              <w:rPr>
                <w:rFonts w:ascii="Arial" w:hAnsi="Arial" w:cs="Arial"/>
                <w:sz w:val="14"/>
                <w:szCs w:val="14"/>
              </w:rPr>
              <w:t>,0</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90,2</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0,3</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216</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348</w:t>
            </w:r>
          </w:p>
        </w:tc>
        <w:tc>
          <w:tcPr>
            <w:tcW w:w="3141" w:type="dxa"/>
            <w:tcBorders>
              <w:left w:val="single" w:sz="6" w:space="0" w:color="000000"/>
            </w:tcBorders>
            <w:shd w:val="clear" w:color="auto" w:fill="auto"/>
            <w:vAlign w:val="bottom"/>
          </w:tcPr>
          <w:p w:rsidR="00B421A7" w:rsidRPr="00450EDA" w:rsidRDefault="00B421A7" w:rsidP="00EB6320">
            <w:pPr>
              <w:spacing w:before="40" w:line="140" w:lineRule="exact"/>
              <w:rPr>
                <w:rFonts w:ascii="Arial" w:hAnsi="Arial" w:cs="Arial"/>
                <w:i/>
                <w:sz w:val="14"/>
                <w:szCs w:val="14"/>
                <w:lang w:val="en-US"/>
              </w:rPr>
            </w:pPr>
            <w:r w:rsidRPr="00DC345D">
              <w:rPr>
                <w:rFonts w:ascii="Arial" w:hAnsi="Arial" w:cs="Arial"/>
                <w:i/>
                <w:sz w:val="14"/>
                <w:szCs w:val="14"/>
                <w:lang w:val="en-US"/>
              </w:rPr>
              <w:t>Fresh</w:t>
            </w:r>
            <w:r w:rsidRPr="00450EDA">
              <w:rPr>
                <w:rFonts w:ascii="Arial" w:hAnsi="Arial" w:cs="Arial"/>
                <w:i/>
                <w:sz w:val="14"/>
                <w:szCs w:val="14"/>
                <w:lang w:val="en-US"/>
              </w:rPr>
              <w:t xml:space="preserve"> </w:t>
            </w:r>
            <w:r w:rsidRPr="00DC345D">
              <w:rPr>
                <w:rFonts w:ascii="Arial" w:hAnsi="Arial" w:cs="Arial"/>
                <w:i/>
                <w:sz w:val="14"/>
                <w:szCs w:val="14"/>
                <w:lang w:val="en-US"/>
              </w:rPr>
              <w:t>and</w:t>
            </w:r>
            <w:r w:rsidRPr="00450EDA">
              <w:rPr>
                <w:rFonts w:ascii="Arial" w:hAnsi="Arial" w:cs="Arial"/>
                <w:i/>
                <w:sz w:val="14"/>
                <w:szCs w:val="14"/>
                <w:lang w:val="en-US"/>
              </w:rPr>
              <w:t xml:space="preserve"> </w:t>
            </w:r>
            <w:r w:rsidRPr="00DC345D">
              <w:rPr>
                <w:rFonts w:ascii="Arial" w:hAnsi="Arial" w:cs="Arial"/>
                <w:i/>
                <w:sz w:val="14"/>
                <w:szCs w:val="14"/>
                <w:lang w:val="en-US"/>
              </w:rPr>
              <w:t>frozen</w:t>
            </w:r>
            <w:r w:rsidRPr="00450EDA">
              <w:rPr>
                <w:rFonts w:ascii="Arial" w:hAnsi="Arial" w:cs="Arial"/>
                <w:i/>
                <w:sz w:val="14"/>
                <w:szCs w:val="14"/>
                <w:lang w:val="en-US"/>
              </w:rPr>
              <w:t xml:space="preserve"> </w:t>
            </w:r>
            <w:r w:rsidRPr="00DC345D">
              <w:rPr>
                <w:rFonts w:ascii="Arial" w:hAnsi="Arial" w:cs="Arial"/>
                <w:i/>
                <w:sz w:val="14"/>
                <w:szCs w:val="14"/>
                <w:lang w:val="en-US"/>
              </w:rPr>
              <w:t>meat</w:t>
            </w:r>
            <w:r w:rsidRPr="00450EDA">
              <w:rPr>
                <w:rFonts w:ascii="Arial" w:hAnsi="Arial" w:cs="Arial"/>
                <w:i/>
                <w:sz w:val="14"/>
                <w:szCs w:val="14"/>
                <w:lang w:val="en-US"/>
              </w:rPr>
              <w:t xml:space="preserve"> (</w:t>
            </w:r>
            <w:r w:rsidRPr="00DC345D">
              <w:rPr>
                <w:rFonts w:ascii="Arial" w:hAnsi="Arial" w:cs="Arial"/>
                <w:i/>
                <w:sz w:val="14"/>
                <w:szCs w:val="14"/>
                <w:lang w:val="en-US"/>
              </w:rPr>
              <w:t>excluding</w:t>
            </w:r>
            <w:r w:rsidRPr="00450EDA">
              <w:rPr>
                <w:rFonts w:ascii="Arial" w:hAnsi="Arial" w:cs="Arial"/>
                <w:i/>
                <w:sz w:val="14"/>
                <w:szCs w:val="14"/>
                <w:lang w:val="en-US"/>
              </w:rPr>
              <w:t xml:space="preserve"> </w:t>
            </w:r>
            <w:r w:rsidRPr="00DC345D">
              <w:rPr>
                <w:rFonts w:ascii="Arial" w:hAnsi="Arial" w:cs="Arial"/>
                <w:i/>
                <w:sz w:val="14"/>
                <w:szCs w:val="14"/>
                <w:lang w:val="en-US"/>
              </w:rPr>
              <w:t>poultry</w:t>
            </w:r>
            <w:r w:rsidRPr="00450EDA">
              <w:rPr>
                <w:rFonts w:ascii="Arial" w:hAnsi="Arial" w:cs="Arial"/>
                <w:i/>
                <w:sz w:val="14"/>
                <w:szCs w:val="14"/>
                <w:lang w:val="en-US"/>
              </w:rPr>
              <w:t>),</w:t>
            </w:r>
            <w:r w:rsidRPr="00450EDA">
              <w:rPr>
                <w:rFonts w:ascii="Arial" w:hAnsi="Arial" w:cs="Arial"/>
                <w:i/>
                <w:sz w:val="14"/>
                <w:szCs w:val="14"/>
                <w:lang w:val="en-US"/>
              </w:rPr>
              <w:br/>
              <w:t xml:space="preserve"> </w:t>
            </w:r>
            <w:r w:rsidRPr="00DC345D">
              <w:rPr>
                <w:rFonts w:ascii="Arial" w:hAnsi="Arial" w:cs="Arial"/>
                <w:i/>
                <w:sz w:val="14"/>
                <w:szCs w:val="14"/>
                <w:lang w:val="en-US"/>
              </w:rPr>
              <w:t>thou</w:t>
            </w:r>
            <w:r w:rsidRPr="00450EDA">
              <w:rPr>
                <w:rFonts w:ascii="Arial" w:hAnsi="Arial" w:cs="Arial"/>
                <w:i/>
                <w:sz w:val="14"/>
                <w:szCs w:val="14"/>
                <w:lang w:val="en-US"/>
              </w:rPr>
              <w:t xml:space="preserve">. </w:t>
            </w:r>
            <w:r w:rsidRPr="00DC345D">
              <w:rPr>
                <w:rFonts w:ascii="Arial" w:hAnsi="Arial" w:cs="Arial"/>
                <w:i/>
                <w:sz w:val="14"/>
                <w:szCs w:val="14"/>
                <w:lang w:val="en-US"/>
              </w:rPr>
              <w:t>tonnes</w:t>
            </w:r>
          </w:p>
        </w:tc>
      </w:tr>
      <w:tr w:rsidR="00B421A7" w:rsidRPr="00287B19" w:rsidTr="00DB3279">
        <w:trPr>
          <w:cantSplit/>
        </w:trPr>
        <w:tc>
          <w:tcPr>
            <w:tcW w:w="3181" w:type="dxa"/>
            <w:shd w:val="clear" w:color="auto" w:fill="auto"/>
            <w:vAlign w:val="bottom"/>
          </w:tcPr>
          <w:p w:rsidR="00B421A7" w:rsidRPr="00DC345D" w:rsidRDefault="00B421A7" w:rsidP="00CA7A82">
            <w:pPr>
              <w:spacing w:before="40" w:line="140" w:lineRule="exact"/>
            </w:pPr>
            <w:r w:rsidRPr="00DC345D">
              <w:rPr>
                <w:rFonts w:ascii="Arial" w:hAnsi="Arial" w:cs="Arial"/>
                <w:sz w:val="14"/>
              </w:rPr>
              <w:t>Мясо птицы свежее и мороженое, тыс. т</w:t>
            </w:r>
          </w:p>
        </w:tc>
        <w:tc>
          <w:tcPr>
            <w:tcW w:w="600" w:type="dxa"/>
            <w:tcBorders>
              <w:left w:val="single" w:sz="6" w:space="0" w:color="000000"/>
            </w:tcBorders>
            <w:shd w:val="clear" w:color="auto" w:fill="auto"/>
            <w:vAlign w:val="bottom"/>
          </w:tcPr>
          <w:p w:rsidR="00B421A7" w:rsidRPr="00DB3279" w:rsidRDefault="00B421A7" w:rsidP="00DB3279">
            <w:pPr>
              <w:spacing w:before="40" w:line="140" w:lineRule="exact"/>
              <w:ind w:right="113"/>
              <w:jc w:val="right"/>
              <w:rPr>
                <w:rFonts w:ascii="Arial" w:hAnsi="Arial" w:cs="Arial"/>
                <w:sz w:val="14"/>
                <w:szCs w:val="14"/>
              </w:rPr>
            </w:pPr>
            <w:r w:rsidRPr="00551927">
              <w:rPr>
                <w:rFonts w:ascii="Arial" w:hAnsi="Arial" w:cs="Arial"/>
                <w:sz w:val="14"/>
                <w:szCs w:val="14"/>
              </w:rPr>
              <w:t>16,5</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187</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203</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13,7</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316</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397</w:t>
            </w:r>
          </w:p>
        </w:tc>
        <w:tc>
          <w:tcPr>
            <w:tcW w:w="3141" w:type="dxa"/>
            <w:tcBorders>
              <w:left w:val="single" w:sz="6" w:space="0" w:color="000000"/>
            </w:tcBorders>
            <w:shd w:val="clear" w:color="auto" w:fill="auto"/>
            <w:vAlign w:val="bottom"/>
          </w:tcPr>
          <w:p w:rsidR="00B421A7" w:rsidRPr="00450EDA" w:rsidRDefault="00B421A7" w:rsidP="00EB6320">
            <w:pPr>
              <w:spacing w:before="40" w:line="140" w:lineRule="exact"/>
              <w:rPr>
                <w:rFonts w:ascii="Arial" w:hAnsi="Arial" w:cs="Arial"/>
                <w:i/>
                <w:sz w:val="14"/>
                <w:szCs w:val="14"/>
                <w:lang w:val="en-US"/>
              </w:rPr>
            </w:pPr>
            <w:r w:rsidRPr="00DC345D">
              <w:rPr>
                <w:rFonts w:ascii="Arial" w:hAnsi="Arial" w:cs="Arial"/>
                <w:i/>
                <w:sz w:val="14"/>
                <w:szCs w:val="14"/>
                <w:lang w:val="en-US"/>
              </w:rPr>
              <w:t>Fresh</w:t>
            </w:r>
            <w:r w:rsidRPr="00450EDA">
              <w:rPr>
                <w:rFonts w:ascii="Arial" w:hAnsi="Arial" w:cs="Arial"/>
                <w:i/>
                <w:sz w:val="14"/>
                <w:szCs w:val="14"/>
                <w:lang w:val="en-US"/>
              </w:rPr>
              <w:t xml:space="preserve"> </w:t>
            </w:r>
            <w:r w:rsidRPr="00DC345D">
              <w:rPr>
                <w:rFonts w:ascii="Arial" w:hAnsi="Arial" w:cs="Arial"/>
                <w:i/>
                <w:sz w:val="14"/>
                <w:szCs w:val="14"/>
                <w:lang w:val="en-US"/>
              </w:rPr>
              <w:t>and</w:t>
            </w:r>
            <w:r w:rsidRPr="00450EDA">
              <w:rPr>
                <w:rFonts w:ascii="Arial" w:hAnsi="Arial" w:cs="Arial"/>
                <w:i/>
                <w:sz w:val="14"/>
                <w:szCs w:val="14"/>
                <w:lang w:val="en-US"/>
              </w:rPr>
              <w:t xml:space="preserve"> </w:t>
            </w:r>
            <w:r w:rsidRPr="00DC345D">
              <w:rPr>
                <w:rFonts w:ascii="Arial" w:hAnsi="Arial" w:cs="Arial"/>
                <w:i/>
                <w:sz w:val="14"/>
                <w:szCs w:val="14"/>
                <w:lang w:val="en-US"/>
              </w:rPr>
              <w:t>frozen</w:t>
            </w:r>
            <w:r w:rsidRPr="00450EDA">
              <w:rPr>
                <w:rFonts w:ascii="Arial" w:hAnsi="Arial" w:cs="Arial"/>
                <w:i/>
                <w:sz w:val="14"/>
                <w:szCs w:val="14"/>
                <w:lang w:val="en-US"/>
              </w:rPr>
              <w:t xml:space="preserve"> </w:t>
            </w:r>
            <w:r w:rsidRPr="00DC345D">
              <w:rPr>
                <w:rFonts w:ascii="Arial" w:hAnsi="Arial" w:cs="Arial"/>
                <w:i/>
                <w:sz w:val="14"/>
                <w:szCs w:val="14"/>
                <w:lang w:val="en-US"/>
              </w:rPr>
              <w:t>poultry</w:t>
            </w:r>
            <w:r w:rsidRPr="00450EDA">
              <w:rPr>
                <w:rFonts w:ascii="Arial" w:hAnsi="Arial" w:cs="Arial"/>
                <w:i/>
                <w:sz w:val="14"/>
                <w:szCs w:val="14"/>
                <w:lang w:val="en-US"/>
              </w:rPr>
              <w:t xml:space="preserve">, </w:t>
            </w:r>
            <w:r w:rsidRPr="00DC345D">
              <w:rPr>
                <w:rFonts w:ascii="Arial" w:hAnsi="Arial" w:cs="Arial"/>
                <w:i/>
                <w:sz w:val="14"/>
                <w:szCs w:val="14"/>
                <w:lang w:val="en-US"/>
              </w:rPr>
              <w:t>thou</w:t>
            </w:r>
            <w:r w:rsidRPr="00450EDA">
              <w:rPr>
                <w:rFonts w:ascii="Arial" w:hAnsi="Arial" w:cs="Arial"/>
                <w:i/>
                <w:sz w:val="14"/>
                <w:szCs w:val="14"/>
                <w:lang w:val="en-US"/>
              </w:rPr>
              <w:t xml:space="preserve">. </w:t>
            </w:r>
            <w:r w:rsidRPr="00DC345D">
              <w:rPr>
                <w:rFonts w:ascii="Arial" w:hAnsi="Arial" w:cs="Arial"/>
                <w:i/>
                <w:sz w:val="14"/>
                <w:szCs w:val="14"/>
                <w:lang w:val="en-US"/>
              </w:rPr>
              <w:t>tonnes</w:t>
            </w:r>
          </w:p>
        </w:tc>
      </w:tr>
      <w:tr w:rsidR="00B421A7" w:rsidRPr="00287B19" w:rsidTr="00DB3279">
        <w:trPr>
          <w:cantSplit/>
        </w:trPr>
        <w:tc>
          <w:tcPr>
            <w:tcW w:w="3181" w:type="dxa"/>
            <w:shd w:val="clear" w:color="auto" w:fill="auto"/>
            <w:vAlign w:val="bottom"/>
          </w:tcPr>
          <w:p w:rsidR="00B421A7" w:rsidRPr="00DC345D" w:rsidRDefault="00B421A7" w:rsidP="00CA7A82">
            <w:pPr>
              <w:spacing w:before="40" w:line="140" w:lineRule="exact"/>
            </w:pPr>
            <w:r w:rsidRPr="00DC345D">
              <w:rPr>
                <w:rFonts w:ascii="Arial" w:hAnsi="Arial" w:cs="Arial"/>
                <w:sz w:val="14"/>
              </w:rPr>
              <w:t>Рыба свежая и мороженая</w:t>
            </w:r>
            <w:proofErr w:type="gramStart"/>
            <w:r w:rsidRPr="00DC345D">
              <w:rPr>
                <w:rFonts w:ascii="Arial" w:hAnsi="Arial" w:cs="Arial"/>
                <w:sz w:val="14"/>
                <w:vertAlign w:val="superscript"/>
              </w:rPr>
              <w:t>1</w:t>
            </w:r>
            <w:proofErr w:type="gramEnd"/>
            <w:r w:rsidRPr="00DC345D">
              <w:rPr>
                <w:rFonts w:ascii="Arial" w:hAnsi="Arial" w:cs="Arial"/>
                <w:sz w:val="14"/>
                <w:vertAlign w:val="superscript"/>
              </w:rPr>
              <w:t>)</w:t>
            </w:r>
            <w:r w:rsidRPr="00DC345D">
              <w:rPr>
                <w:rFonts w:ascii="Arial" w:hAnsi="Arial" w:cs="Arial"/>
                <w:sz w:val="14"/>
              </w:rPr>
              <w:t>, тыс. т</w:t>
            </w:r>
          </w:p>
        </w:tc>
        <w:tc>
          <w:tcPr>
            <w:tcW w:w="600" w:type="dxa"/>
            <w:tcBorders>
              <w:left w:val="single" w:sz="6" w:space="0" w:color="000000"/>
            </w:tcBorders>
            <w:shd w:val="clear" w:color="auto" w:fill="auto"/>
            <w:vAlign w:val="bottom"/>
          </w:tcPr>
          <w:p w:rsidR="00B421A7" w:rsidRPr="00DB3279" w:rsidRDefault="00B421A7" w:rsidP="00DB3279">
            <w:pPr>
              <w:spacing w:before="40" w:line="140" w:lineRule="exact"/>
              <w:ind w:right="113"/>
              <w:jc w:val="right"/>
              <w:rPr>
                <w:rFonts w:ascii="Arial" w:hAnsi="Arial" w:cs="Arial"/>
                <w:sz w:val="14"/>
                <w:szCs w:val="14"/>
              </w:rPr>
            </w:pPr>
            <w:r w:rsidRPr="00DB3279">
              <w:rPr>
                <w:rFonts w:ascii="Arial" w:hAnsi="Arial" w:cs="Arial"/>
                <w:sz w:val="14"/>
                <w:szCs w:val="14"/>
              </w:rPr>
              <w:t>1</w:t>
            </w:r>
            <w:r w:rsidRPr="00DB3279">
              <w:rPr>
                <w:rFonts w:ascii="Arial" w:hAnsi="Arial" w:cs="Arial"/>
                <w:sz w:val="14"/>
                <w:szCs w:val="14"/>
                <w:lang w:val="en-US"/>
              </w:rPr>
              <w:t> </w:t>
            </w:r>
            <w:r w:rsidRPr="00DB3279">
              <w:rPr>
                <w:rFonts w:ascii="Arial" w:hAnsi="Arial" w:cs="Arial"/>
                <w:sz w:val="14"/>
                <w:szCs w:val="14"/>
              </w:rPr>
              <w:t>537</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w:t>
            </w:r>
            <w:r w:rsidRPr="00B421A7">
              <w:rPr>
                <w:rFonts w:ascii="Arial" w:hAnsi="Arial" w:cs="Arial"/>
                <w:sz w:val="14"/>
                <w:szCs w:val="14"/>
                <w:lang w:val="en-US"/>
              </w:rPr>
              <w:t xml:space="preserve"> </w:t>
            </w:r>
            <w:r w:rsidRPr="00B421A7">
              <w:rPr>
                <w:rFonts w:ascii="Arial" w:hAnsi="Arial" w:cs="Arial"/>
                <w:sz w:val="14"/>
                <w:szCs w:val="14"/>
              </w:rPr>
              <w:t>980</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1791</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2</w:t>
            </w:r>
            <w:r w:rsidRPr="00B421A7">
              <w:rPr>
                <w:rFonts w:ascii="Arial" w:hAnsi="Arial" w:cs="Arial"/>
                <w:sz w:val="14"/>
                <w:szCs w:val="14"/>
                <w:lang w:val="en-US"/>
              </w:rPr>
              <w:t> </w:t>
            </w:r>
            <w:r w:rsidRPr="00B421A7">
              <w:rPr>
                <w:rFonts w:ascii="Arial" w:hAnsi="Arial" w:cs="Arial"/>
                <w:sz w:val="14"/>
                <w:szCs w:val="14"/>
              </w:rPr>
              <w:t>331</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3</w:t>
            </w:r>
            <w:r w:rsidRPr="00B421A7">
              <w:rPr>
                <w:rFonts w:ascii="Arial" w:hAnsi="Arial" w:cs="Arial"/>
                <w:sz w:val="14"/>
                <w:szCs w:val="14"/>
                <w:lang w:val="en-US"/>
              </w:rPr>
              <w:t xml:space="preserve"> </w:t>
            </w:r>
            <w:r w:rsidRPr="00B421A7">
              <w:rPr>
                <w:rFonts w:ascii="Arial" w:hAnsi="Arial" w:cs="Arial"/>
                <w:sz w:val="14"/>
                <w:szCs w:val="14"/>
              </w:rPr>
              <w:t>246</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3</w:t>
            </w:r>
            <w:r>
              <w:rPr>
                <w:rFonts w:ascii="Arial" w:hAnsi="Arial" w:cs="Arial"/>
                <w:sz w:val="14"/>
                <w:szCs w:val="14"/>
                <w:lang w:val="en-US"/>
              </w:rPr>
              <w:t> </w:t>
            </w:r>
            <w:r w:rsidRPr="00B421A7">
              <w:rPr>
                <w:rFonts w:ascii="Arial" w:hAnsi="Arial" w:cs="Arial"/>
                <w:sz w:val="14"/>
                <w:szCs w:val="14"/>
              </w:rPr>
              <w:t>548</w:t>
            </w:r>
          </w:p>
        </w:tc>
        <w:tc>
          <w:tcPr>
            <w:tcW w:w="3141" w:type="dxa"/>
            <w:tcBorders>
              <w:left w:val="single" w:sz="6" w:space="0" w:color="000000"/>
            </w:tcBorders>
            <w:shd w:val="clear" w:color="auto" w:fill="auto"/>
            <w:vAlign w:val="bottom"/>
          </w:tcPr>
          <w:p w:rsidR="00B421A7" w:rsidRPr="00DC345D" w:rsidRDefault="00B421A7" w:rsidP="00EB6320">
            <w:pPr>
              <w:spacing w:before="40" w:line="140" w:lineRule="exact"/>
              <w:rPr>
                <w:rFonts w:ascii="Arial" w:hAnsi="Arial" w:cs="Arial"/>
                <w:i/>
                <w:sz w:val="14"/>
                <w:szCs w:val="14"/>
                <w:lang w:val="en-US"/>
              </w:rPr>
            </w:pPr>
            <w:r w:rsidRPr="00DC345D">
              <w:rPr>
                <w:rFonts w:ascii="Arial" w:hAnsi="Arial" w:cs="Arial"/>
                <w:i/>
                <w:sz w:val="14"/>
                <w:szCs w:val="14"/>
                <w:lang w:val="en-US"/>
              </w:rPr>
              <w:t>Fresh and frozen fish</w:t>
            </w:r>
            <w:r w:rsidRPr="00DC345D">
              <w:rPr>
                <w:rFonts w:ascii="Arial" w:hAnsi="Arial" w:cs="Arial"/>
                <w:i/>
                <w:sz w:val="14"/>
                <w:szCs w:val="14"/>
                <w:vertAlign w:val="superscript"/>
                <w:lang w:val="en-US"/>
              </w:rPr>
              <w:t>1)</w:t>
            </w:r>
            <w:r w:rsidRPr="00DC345D">
              <w:rPr>
                <w:rFonts w:ascii="Arial" w:hAnsi="Arial" w:cs="Arial"/>
                <w:i/>
                <w:sz w:val="14"/>
                <w:szCs w:val="14"/>
                <w:lang w:val="en-US"/>
              </w:rPr>
              <w:t xml:space="preserve">, thou. tonnes  </w:t>
            </w:r>
          </w:p>
        </w:tc>
      </w:tr>
      <w:tr w:rsidR="00B421A7" w:rsidRPr="00287B19" w:rsidTr="00DB3279">
        <w:trPr>
          <w:cantSplit/>
        </w:trPr>
        <w:tc>
          <w:tcPr>
            <w:tcW w:w="3181" w:type="dxa"/>
            <w:shd w:val="clear" w:color="auto" w:fill="auto"/>
            <w:vAlign w:val="bottom"/>
          </w:tcPr>
          <w:p w:rsidR="00B421A7" w:rsidRPr="00DC345D" w:rsidRDefault="00B421A7" w:rsidP="00CA7A82">
            <w:pPr>
              <w:spacing w:before="40" w:line="140" w:lineRule="exact"/>
            </w:pPr>
            <w:r w:rsidRPr="00DC345D">
              <w:rPr>
                <w:rFonts w:ascii="Arial" w:hAnsi="Arial" w:cs="Arial"/>
                <w:sz w:val="14"/>
              </w:rPr>
              <w:t>Ракообразные и моллюски</w:t>
            </w:r>
            <w:proofErr w:type="gramStart"/>
            <w:r w:rsidRPr="00DC345D">
              <w:rPr>
                <w:rFonts w:ascii="Arial" w:hAnsi="Arial" w:cs="Arial"/>
                <w:sz w:val="14"/>
                <w:vertAlign w:val="superscript"/>
              </w:rPr>
              <w:t>1</w:t>
            </w:r>
            <w:proofErr w:type="gramEnd"/>
            <w:r w:rsidRPr="00DC345D">
              <w:rPr>
                <w:rFonts w:ascii="Arial" w:hAnsi="Arial" w:cs="Arial"/>
                <w:sz w:val="14"/>
                <w:vertAlign w:val="superscript"/>
              </w:rPr>
              <w:t>)</w:t>
            </w:r>
            <w:r w:rsidRPr="00DC345D">
              <w:rPr>
                <w:rFonts w:ascii="Arial" w:hAnsi="Arial" w:cs="Arial"/>
                <w:sz w:val="14"/>
              </w:rPr>
              <w:t>, тыс. т</w:t>
            </w:r>
          </w:p>
        </w:tc>
        <w:tc>
          <w:tcPr>
            <w:tcW w:w="600" w:type="dxa"/>
            <w:tcBorders>
              <w:left w:val="single" w:sz="6" w:space="0" w:color="000000"/>
            </w:tcBorders>
            <w:shd w:val="clear" w:color="auto" w:fill="auto"/>
            <w:vAlign w:val="bottom"/>
          </w:tcPr>
          <w:p w:rsidR="00B421A7" w:rsidRPr="00DB3279" w:rsidRDefault="00B421A7" w:rsidP="00DB3279">
            <w:pPr>
              <w:spacing w:before="40" w:line="140" w:lineRule="exact"/>
              <w:ind w:right="113"/>
              <w:jc w:val="right"/>
              <w:rPr>
                <w:rFonts w:ascii="Arial" w:hAnsi="Arial" w:cs="Arial"/>
                <w:sz w:val="14"/>
                <w:szCs w:val="14"/>
              </w:rPr>
            </w:pPr>
            <w:r w:rsidRPr="00DB3279">
              <w:rPr>
                <w:rFonts w:ascii="Arial" w:hAnsi="Arial" w:cs="Arial"/>
                <w:sz w:val="14"/>
                <w:szCs w:val="14"/>
              </w:rPr>
              <w:t>47,4</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120</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110</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307</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w:t>
            </w:r>
            <w:r w:rsidRPr="00B421A7">
              <w:rPr>
                <w:rFonts w:ascii="Arial" w:hAnsi="Arial" w:cs="Arial"/>
                <w:sz w:val="14"/>
                <w:szCs w:val="14"/>
                <w:lang w:val="en-US"/>
              </w:rPr>
              <w:t xml:space="preserve"> </w:t>
            </w:r>
            <w:r w:rsidRPr="00B421A7">
              <w:rPr>
                <w:rFonts w:ascii="Arial" w:hAnsi="Arial" w:cs="Arial"/>
                <w:sz w:val="14"/>
                <w:szCs w:val="14"/>
              </w:rPr>
              <w:t>768</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2</w:t>
            </w:r>
            <w:r>
              <w:rPr>
                <w:rFonts w:ascii="Arial" w:hAnsi="Arial" w:cs="Arial"/>
                <w:sz w:val="14"/>
                <w:szCs w:val="14"/>
                <w:lang w:val="en-US"/>
              </w:rPr>
              <w:t> </w:t>
            </w:r>
            <w:r w:rsidRPr="00B421A7">
              <w:rPr>
                <w:rFonts w:ascii="Arial" w:hAnsi="Arial" w:cs="Arial"/>
                <w:sz w:val="14"/>
                <w:szCs w:val="14"/>
              </w:rPr>
              <w:t>732</w:t>
            </w:r>
          </w:p>
        </w:tc>
        <w:tc>
          <w:tcPr>
            <w:tcW w:w="3141" w:type="dxa"/>
            <w:tcBorders>
              <w:left w:val="single" w:sz="6" w:space="0" w:color="000000"/>
            </w:tcBorders>
            <w:shd w:val="clear" w:color="auto" w:fill="auto"/>
            <w:vAlign w:val="bottom"/>
          </w:tcPr>
          <w:p w:rsidR="00B421A7" w:rsidRPr="00DC345D" w:rsidRDefault="00B421A7" w:rsidP="00EB6320">
            <w:pPr>
              <w:spacing w:before="40" w:line="140" w:lineRule="exact"/>
              <w:ind w:left="482" w:hanging="482"/>
              <w:rPr>
                <w:rFonts w:ascii="Arial" w:hAnsi="Arial" w:cs="Arial"/>
                <w:i/>
                <w:sz w:val="14"/>
                <w:szCs w:val="14"/>
                <w:lang w:val="en-US"/>
              </w:rPr>
            </w:pPr>
            <w:r w:rsidRPr="00DC345D">
              <w:rPr>
                <w:rStyle w:val="hps"/>
                <w:rFonts w:ascii="Arial" w:hAnsi="Arial" w:cs="Arial"/>
                <w:i/>
                <w:sz w:val="14"/>
                <w:szCs w:val="14"/>
                <w:lang w:val="en"/>
              </w:rPr>
              <w:t>Crustaceans</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and</w:t>
            </w:r>
            <w:r w:rsidRPr="00DC345D">
              <w:rPr>
                <w:rStyle w:val="shorttext"/>
                <w:rFonts w:ascii="Arial" w:hAnsi="Arial" w:cs="Arial"/>
                <w:i/>
                <w:sz w:val="14"/>
                <w:szCs w:val="14"/>
                <w:lang w:val="en"/>
              </w:rPr>
              <w:t xml:space="preserve"> </w:t>
            </w:r>
            <w:r w:rsidRPr="00DC345D">
              <w:rPr>
                <w:rFonts w:ascii="Arial" w:hAnsi="Arial" w:cs="Arial"/>
                <w:i/>
                <w:sz w:val="14"/>
                <w:szCs w:val="14"/>
                <w:lang w:val="en"/>
              </w:rPr>
              <w:t>mollusks</w:t>
            </w:r>
            <w:r w:rsidRPr="00DC345D">
              <w:rPr>
                <w:rFonts w:ascii="Arial" w:hAnsi="Arial" w:cs="Arial"/>
                <w:i/>
                <w:sz w:val="14"/>
                <w:szCs w:val="14"/>
                <w:lang w:val="en-US"/>
              </w:rPr>
              <w:t xml:space="preserve"> </w:t>
            </w:r>
            <w:r w:rsidRPr="00DC345D">
              <w:rPr>
                <w:rFonts w:ascii="Arial" w:hAnsi="Arial" w:cs="Arial"/>
                <w:i/>
                <w:sz w:val="14"/>
                <w:szCs w:val="14"/>
                <w:vertAlign w:val="superscript"/>
                <w:lang w:val="en-US"/>
              </w:rPr>
              <w:t>1)</w:t>
            </w:r>
            <w:r w:rsidRPr="00DC345D">
              <w:rPr>
                <w:rFonts w:ascii="Arial" w:hAnsi="Arial" w:cs="Arial"/>
                <w:i/>
                <w:sz w:val="14"/>
                <w:szCs w:val="14"/>
                <w:lang w:val="en-US"/>
              </w:rPr>
              <w:t xml:space="preserve">, thou. tonnes  </w:t>
            </w:r>
          </w:p>
        </w:tc>
      </w:tr>
      <w:tr w:rsidR="00B421A7" w:rsidRPr="00287B19" w:rsidTr="00DB3279">
        <w:trPr>
          <w:cantSplit/>
        </w:trPr>
        <w:tc>
          <w:tcPr>
            <w:tcW w:w="3181" w:type="dxa"/>
            <w:shd w:val="clear" w:color="auto" w:fill="auto"/>
            <w:vAlign w:val="bottom"/>
          </w:tcPr>
          <w:p w:rsidR="00B421A7" w:rsidRPr="00DC345D" w:rsidRDefault="00B421A7" w:rsidP="00CA7A82">
            <w:pPr>
              <w:spacing w:before="40" w:line="140" w:lineRule="exact"/>
            </w:pPr>
            <w:r w:rsidRPr="00DC345D">
              <w:rPr>
                <w:rFonts w:ascii="Arial" w:hAnsi="Arial" w:cs="Arial"/>
                <w:sz w:val="14"/>
              </w:rPr>
              <w:t>Молоко и сливки, несгущенные, тыс. т</w:t>
            </w:r>
          </w:p>
        </w:tc>
        <w:tc>
          <w:tcPr>
            <w:tcW w:w="600" w:type="dxa"/>
            <w:tcBorders>
              <w:left w:val="single" w:sz="6" w:space="0" w:color="000000"/>
            </w:tcBorders>
            <w:shd w:val="clear" w:color="auto" w:fill="auto"/>
            <w:vAlign w:val="bottom"/>
          </w:tcPr>
          <w:p w:rsidR="00B421A7" w:rsidRPr="00DB3279" w:rsidRDefault="00B421A7" w:rsidP="00DB3279">
            <w:pPr>
              <w:spacing w:before="40" w:line="140" w:lineRule="exact"/>
              <w:ind w:right="113"/>
              <w:jc w:val="right"/>
              <w:rPr>
                <w:rFonts w:ascii="Arial" w:hAnsi="Arial" w:cs="Arial"/>
                <w:sz w:val="14"/>
                <w:szCs w:val="14"/>
              </w:rPr>
            </w:pPr>
            <w:r w:rsidRPr="00DB3279">
              <w:rPr>
                <w:rFonts w:ascii="Arial" w:hAnsi="Arial" w:cs="Arial"/>
                <w:sz w:val="14"/>
                <w:szCs w:val="14"/>
              </w:rPr>
              <w:t>2,3</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2,5</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5,1</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2,1</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2,1</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4,5</w:t>
            </w:r>
          </w:p>
        </w:tc>
        <w:tc>
          <w:tcPr>
            <w:tcW w:w="3141" w:type="dxa"/>
            <w:tcBorders>
              <w:left w:val="single" w:sz="6" w:space="0" w:color="000000"/>
            </w:tcBorders>
            <w:shd w:val="clear" w:color="auto" w:fill="auto"/>
            <w:vAlign w:val="bottom"/>
          </w:tcPr>
          <w:p w:rsidR="00B421A7" w:rsidRPr="00DC345D" w:rsidRDefault="00B421A7" w:rsidP="00EB6320">
            <w:pPr>
              <w:spacing w:before="40" w:line="140" w:lineRule="exact"/>
              <w:rPr>
                <w:rFonts w:ascii="Arial" w:hAnsi="Arial" w:cs="Arial"/>
                <w:i/>
                <w:sz w:val="14"/>
                <w:szCs w:val="14"/>
                <w:lang w:val="en-US"/>
              </w:rPr>
            </w:pPr>
            <w:r w:rsidRPr="00DC345D">
              <w:rPr>
                <w:rFonts w:ascii="Arial" w:hAnsi="Arial" w:cs="Arial"/>
                <w:i/>
                <w:sz w:val="14"/>
                <w:szCs w:val="14"/>
                <w:lang w:val="en-US"/>
              </w:rPr>
              <w:t>Milk and cream, non-concentrated, thou. tonnes</w:t>
            </w:r>
          </w:p>
        </w:tc>
      </w:tr>
      <w:tr w:rsidR="00B421A7" w:rsidRPr="00287B19" w:rsidTr="00DB3279">
        <w:trPr>
          <w:cantSplit/>
        </w:trPr>
        <w:tc>
          <w:tcPr>
            <w:tcW w:w="3181" w:type="dxa"/>
            <w:shd w:val="clear" w:color="auto" w:fill="auto"/>
            <w:vAlign w:val="bottom"/>
          </w:tcPr>
          <w:p w:rsidR="00B421A7" w:rsidRPr="00DC345D" w:rsidRDefault="00B421A7" w:rsidP="00CA7A82">
            <w:pPr>
              <w:spacing w:before="40" w:line="140" w:lineRule="exact"/>
            </w:pPr>
            <w:r w:rsidRPr="00DC345D">
              <w:rPr>
                <w:rFonts w:ascii="Arial" w:hAnsi="Arial" w:cs="Arial"/>
                <w:sz w:val="14"/>
              </w:rPr>
              <w:t>Молоко и сливки, сгущенные, тыс. т</w:t>
            </w:r>
          </w:p>
        </w:tc>
        <w:tc>
          <w:tcPr>
            <w:tcW w:w="600" w:type="dxa"/>
            <w:tcBorders>
              <w:left w:val="single" w:sz="6" w:space="0" w:color="000000"/>
            </w:tcBorders>
            <w:shd w:val="clear" w:color="auto" w:fill="auto"/>
            <w:vAlign w:val="bottom"/>
          </w:tcPr>
          <w:p w:rsidR="00B421A7" w:rsidRPr="00DB3279" w:rsidRDefault="00B421A7" w:rsidP="00DB3279">
            <w:pPr>
              <w:spacing w:before="40" w:line="140" w:lineRule="exact"/>
              <w:ind w:right="113"/>
              <w:jc w:val="right"/>
              <w:rPr>
                <w:rFonts w:ascii="Arial" w:hAnsi="Arial" w:cs="Arial"/>
                <w:sz w:val="14"/>
                <w:szCs w:val="14"/>
              </w:rPr>
            </w:pPr>
            <w:r w:rsidRPr="00DB3279">
              <w:rPr>
                <w:rFonts w:ascii="Arial" w:hAnsi="Arial" w:cs="Arial"/>
                <w:sz w:val="14"/>
                <w:szCs w:val="14"/>
              </w:rPr>
              <w:t>1,2</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1,1</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1,3</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2,2</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1,5</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2,9</w:t>
            </w:r>
          </w:p>
        </w:tc>
        <w:tc>
          <w:tcPr>
            <w:tcW w:w="3141" w:type="dxa"/>
            <w:tcBorders>
              <w:left w:val="single" w:sz="6" w:space="0" w:color="000000"/>
            </w:tcBorders>
            <w:shd w:val="clear" w:color="auto" w:fill="auto"/>
            <w:vAlign w:val="bottom"/>
          </w:tcPr>
          <w:p w:rsidR="00B421A7" w:rsidRPr="00DC345D" w:rsidRDefault="00B421A7" w:rsidP="00EB6320">
            <w:pPr>
              <w:spacing w:before="40" w:line="140" w:lineRule="exact"/>
              <w:rPr>
                <w:rFonts w:ascii="Arial" w:hAnsi="Arial" w:cs="Arial"/>
                <w:i/>
                <w:sz w:val="14"/>
                <w:szCs w:val="14"/>
                <w:lang w:val="en-US"/>
              </w:rPr>
            </w:pPr>
            <w:r w:rsidRPr="00DC345D">
              <w:rPr>
                <w:rFonts w:ascii="Arial" w:hAnsi="Arial" w:cs="Arial"/>
                <w:i/>
                <w:sz w:val="14"/>
                <w:szCs w:val="14"/>
                <w:lang w:val="en-US"/>
              </w:rPr>
              <w:t>Milk and cream, concentrated, thou. tonnes</w:t>
            </w:r>
          </w:p>
        </w:tc>
      </w:tr>
      <w:tr w:rsidR="00E47D21" w:rsidRPr="00E47D21" w:rsidTr="00DB3279">
        <w:trPr>
          <w:cantSplit/>
        </w:trPr>
        <w:tc>
          <w:tcPr>
            <w:tcW w:w="3181" w:type="dxa"/>
            <w:shd w:val="clear" w:color="auto" w:fill="auto"/>
            <w:vAlign w:val="bottom"/>
          </w:tcPr>
          <w:p w:rsidR="00B421A7" w:rsidRPr="00E47D21" w:rsidRDefault="00B421A7" w:rsidP="00B421A7">
            <w:pPr>
              <w:spacing w:before="40" w:line="140" w:lineRule="exact"/>
            </w:pPr>
            <w:r w:rsidRPr="00E47D21">
              <w:rPr>
                <w:rFonts w:ascii="Arial" w:hAnsi="Arial" w:cs="Arial"/>
                <w:sz w:val="14"/>
              </w:rPr>
              <w:t>Сливочное масло, тыс. т</w:t>
            </w:r>
          </w:p>
        </w:tc>
        <w:tc>
          <w:tcPr>
            <w:tcW w:w="600" w:type="dxa"/>
            <w:tcBorders>
              <w:left w:val="single" w:sz="6" w:space="0" w:color="000000"/>
            </w:tcBorders>
            <w:shd w:val="clear" w:color="auto" w:fill="auto"/>
            <w:vAlign w:val="bottom"/>
          </w:tcPr>
          <w:p w:rsidR="00B421A7" w:rsidRPr="00E47D21" w:rsidRDefault="00B421A7" w:rsidP="00DB3279">
            <w:pPr>
              <w:spacing w:before="40" w:line="140" w:lineRule="exact"/>
              <w:ind w:right="113"/>
              <w:jc w:val="right"/>
              <w:rPr>
                <w:rFonts w:ascii="Arial" w:hAnsi="Arial" w:cs="Arial"/>
                <w:sz w:val="14"/>
                <w:szCs w:val="14"/>
              </w:rPr>
            </w:pPr>
            <w:r w:rsidRPr="00E47D21">
              <w:rPr>
                <w:rFonts w:ascii="Arial" w:hAnsi="Arial" w:cs="Arial"/>
                <w:sz w:val="14"/>
                <w:szCs w:val="14"/>
              </w:rPr>
              <w:t>0,1</w:t>
            </w:r>
          </w:p>
        </w:tc>
        <w:tc>
          <w:tcPr>
            <w:tcW w:w="600" w:type="dxa"/>
            <w:tcBorders>
              <w:left w:val="single" w:sz="6" w:space="0" w:color="000000"/>
            </w:tcBorders>
            <w:shd w:val="clear" w:color="auto" w:fill="auto"/>
            <w:vAlign w:val="bottom"/>
          </w:tcPr>
          <w:p w:rsidR="00B421A7" w:rsidRPr="00E47D21" w:rsidRDefault="00B421A7" w:rsidP="00B421A7">
            <w:pPr>
              <w:spacing w:before="40" w:line="140" w:lineRule="exact"/>
              <w:ind w:right="113"/>
              <w:jc w:val="right"/>
              <w:rPr>
                <w:rFonts w:ascii="Arial" w:hAnsi="Arial" w:cs="Arial"/>
                <w:sz w:val="14"/>
                <w:szCs w:val="14"/>
              </w:rPr>
            </w:pPr>
            <w:r w:rsidRPr="00E47D21">
              <w:rPr>
                <w:rFonts w:ascii="Arial" w:hAnsi="Arial" w:cs="Arial"/>
                <w:sz w:val="14"/>
                <w:szCs w:val="14"/>
              </w:rPr>
              <w:t>0,3</w:t>
            </w:r>
          </w:p>
        </w:tc>
        <w:tc>
          <w:tcPr>
            <w:tcW w:w="600" w:type="dxa"/>
            <w:tcBorders>
              <w:left w:val="single" w:sz="6" w:space="0" w:color="000000"/>
            </w:tcBorders>
            <w:shd w:val="clear" w:color="auto" w:fill="auto"/>
            <w:vAlign w:val="bottom"/>
          </w:tcPr>
          <w:p w:rsidR="00B421A7" w:rsidRPr="00E47D21" w:rsidRDefault="00B421A7" w:rsidP="00B421A7">
            <w:pPr>
              <w:spacing w:before="40" w:line="140" w:lineRule="exact"/>
              <w:ind w:right="113"/>
              <w:jc w:val="right"/>
              <w:rPr>
                <w:rFonts w:ascii="Arial" w:hAnsi="Arial" w:cs="Arial"/>
                <w:sz w:val="14"/>
                <w:szCs w:val="14"/>
              </w:rPr>
            </w:pPr>
            <w:r w:rsidRPr="00E47D21">
              <w:rPr>
                <w:rFonts w:ascii="Arial" w:hAnsi="Arial" w:cs="Arial"/>
                <w:sz w:val="14"/>
                <w:szCs w:val="14"/>
              </w:rPr>
              <w:t>0,3</w:t>
            </w:r>
          </w:p>
        </w:tc>
        <w:tc>
          <w:tcPr>
            <w:tcW w:w="600" w:type="dxa"/>
            <w:tcBorders>
              <w:left w:val="single" w:sz="6" w:space="0" w:color="000000"/>
            </w:tcBorders>
            <w:shd w:val="clear" w:color="auto" w:fill="auto"/>
            <w:vAlign w:val="bottom"/>
          </w:tcPr>
          <w:p w:rsidR="00B421A7" w:rsidRPr="00E47D21" w:rsidRDefault="00B421A7" w:rsidP="00B421A7">
            <w:pPr>
              <w:spacing w:before="40" w:line="140" w:lineRule="exact"/>
              <w:ind w:right="113"/>
              <w:jc w:val="right"/>
              <w:rPr>
                <w:rFonts w:ascii="Arial" w:hAnsi="Arial" w:cs="Arial"/>
                <w:sz w:val="14"/>
                <w:szCs w:val="14"/>
              </w:rPr>
            </w:pPr>
            <w:r w:rsidRPr="00E47D21">
              <w:rPr>
                <w:rFonts w:ascii="Arial" w:hAnsi="Arial" w:cs="Arial"/>
                <w:sz w:val="14"/>
                <w:szCs w:val="14"/>
              </w:rPr>
              <w:t>0,5</w:t>
            </w:r>
          </w:p>
        </w:tc>
        <w:tc>
          <w:tcPr>
            <w:tcW w:w="600" w:type="dxa"/>
            <w:tcBorders>
              <w:left w:val="single" w:sz="6" w:space="0" w:color="000000"/>
            </w:tcBorders>
            <w:shd w:val="clear" w:color="auto" w:fill="auto"/>
            <w:vAlign w:val="bottom"/>
          </w:tcPr>
          <w:p w:rsidR="00B421A7" w:rsidRPr="00E47D21" w:rsidRDefault="00B421A7" w:rsidP="00B421A7">
            <w:pPr>
              <w:spacing w:before="40" w:line="140" w:lineRule="exact"/>
              <w:ind w:right="113"/>
              <w:jc w:val="right"/>
              <w:rPr>
                <w:rFonts w:ascii="Arial" w:hAnsi="Arial" w:cs="Arial"/>
                <w:sz w:val="14"/>
                <w:szCs w:val="14"/>
              </w:rPr>
            </w:pPr>
            <w:r w:rsidRPr="00E47D21">
              <w:rPr>
                <w:rFonts w:ascii="Arial" w:hAnsi="Arial" w:cs="Arial"/>
                <w:sz w:val="14"/>
                <w:szCs w:val="14"/>
              </w:rPr>
              <w:t>1,5</w:t>
            </w:r>
          </w:p>
        </w:tc>
        <w:tc>
          <w:tcPr>
            <w:tcW w:w="600" w:type="dxa"/>
            <w:tcBorders>
              <w:left w:val="single" w:sz="6" w:space="0" w:color="000000"/>
            </w:tcBorders>
            <w:shd w:val="clear" w:color="auto" w:fill="auto"/>
            <w:vAlign w:val="bottom"/>
          </w:tcPr>
          <w:p w:rsidR="00B421A7" w:rsidRPr="00E47D21" w:rsidRDefault="00B421A7" w:rsidP="00B421A7">
            <w:pPr>
              <w:spacing w:before="40" w:line="140" w:lineRule="exact"/>
              <w:ind w:right="113"/>
              <w:jc w:val="right"/>
              <w:rPr>
                <w:rFonts w:ascii="Arial" w:hAnsi="Arial" w:cs="Arial"/>
                <w:sz w:val="14"/>
                <w:szCs w:val="14"/>
              </w:rPr>
            </w:pPr>
            <w:r w:rsidRPr="00E47D21">
              <w:rPr>
                <w:rFonts w:ascii="Arial" w:hAnsi="Arial" w:cs="Arial"/>
                <w:sz w:val="14"/>
                <w:szCs w:val="14"/>
              </w:rPr>
              <w:t>1,6</w:t>
            </w:r>
          </w:p>
        </w:tc>
        <w:tc>
          <w:tcPr>
            <w:tcW w:w="3141" w:type="dxa"/>
            <w:tcBorders>
              <w:left w:val="single" w:sz="6" w:space="0" w:color="000000"/>
            </w:tcBorders>
            <w:shd w:val="clear" w:color="auto" w:fill="auto"/>
            <w:vAlign w:val="bottom"/>
          </w:tcPr>
          <w:p w:rsidR="00B421A7" w:rsidRPr="00E47D21" w:rsidRDefault="00E47D21" w:rsidP="00EB6320">
            <w:pPr>
              <w:spacing w:before="40" w:line="140" w:lineRule="exact"/>
              <w:rPr>
                <w:rFonts w:ascii="Arial" w:hAnsi="Arial" w:cs="Arial"/>
                <w:i/>
                <w:sz w:val="14"/>
                <w:szCs w:val="14"/>
              </w:rPr>
            </w:pPr>
            <w:r w:rsidRPr="00E47D21">
              <w:rPr>
                <w:rFonts w:ascii="Arial" w:hAnsi="Arial" w:cs="Arial"/>
                <w:i/>
                <w:sz w:val="14"/>
                <w:szCs w:val="14"/>
                <w:lang w:val="en-US"/>
              </w:rPr>
              <w:t>Butter</w:t>
            </w:r>
            <w:r w:rsidRPr="00E47D21">
              <w:rPr>
                <w:rFonts w:ascii="Arial" w:hAnsi="Arial" w:cs="Arial"/>
                <w:i/>
                <w:sz w:val="14"/>
                <w:szCs w:val="14"/>
              </w:rPr>
              <w:t xml:space="preserve">, </w:t>
            </w:r>
            <w:r w:rsidRPr="00E47D21">
              <w:rPr>
                <w:rFonts w:ascii="Arial" w:hAnsi="Arial" w:cs="Arial"/>
                <w:i/>
                <w:sz w:val="14"/>
                <w:szCs w:val="14"/>
                <w:lang w:val="en-US"/>
              </w:rPr>
              <w:t>thou. tonnes</w:t>
            </w:r>
          </w:p>
        </w:tc>
      </w:tr>
      <w:tr w:rsidR="00B421A7" w:rsidRPr="00287B19" w:rsidTr="00DB3279">
        <w:trPr>
          <w:cantSplit/>
        </w:trPr>
        <w:tc>
          <w:tcPr>
            <w:tcW w:w="3181" w:type="dxa"/>
            <w:shd w:val="clear" w:color="auto" w:fill="auto"/>
            <w:vAlign w:val="bottom"/>
          </w:tcPr>
          <w:p w:rsidR="00B421A7" w:rsidRPr="00DC345D" w:rsidRDefault="00B421A7" w:rsidP="00CA7A82">
            <w:pPr>
              <w:spacing w:before="40" w:line="140" w:lineRule="exact"/>
            </w:pPr>
            <w:r w:rsidRPr="00DC345D">
              <w:rPr>
                <w:rFonts w:ascii="Arial" w:hAnsi="Arial" w:cs="Arial"/>
                <w:sz w:val="14"/>
              </w:rPr>
              <w:t>Картофель свежий или охлажденный, тыс. т</w:t>
            </w:r>
          </w:p>
        </w:tc>
        <w:tc>
          <w:tcPr>
            <w:tcW w:w="600" w:type="dxa"/>
            <w:tcBorders>
              <w:left w:val="single" w:sz="6" w:space="0" w:color="000000"/>
            </w:tcBorders>
            <w:shd w:val="clear" w:color="auto" w:fill="auto"/>
            <w:vAlign w:val="bottom"/>
          </w:tcPr>
          <w:p w:rsidR="00B421A7" w:rsidRPr="00DB3279" w:rsidRDefault="00B421A7" w:rsidP="00DB3279">
            <w:pPr>
              <w:spacing w:before="40" w:line="140" w:lineRule="exact"/>
              <w:ind w:right="113"/>
              <w:jc w:val="right"/>
              <w:rPr>
                <w:rFonts w:ascii="Arial" w:hAnsi="Arial" w:cs="Arial"/>
                <w:sz w:val="14"/>
                <w:szCs w:val="14"/>
              </w:rPr>
            </w:pPr>
            <w:r w:rsidRPr="00DB3279">
              <w:rPr>
                <w:rFonts w:ascii="Arial" w:hAnsi="Arial" w:cs="Arial"/>
                <w:sz w:val="14"/>
                <w:szCs w:val="14"/>
              </w:rPr>
              <w:t>1,0</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4,7</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2,1</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0,4</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1,0</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1,1</w:t>
            </w:r>
          </w:p>
        </w:tc>
        <w:tc>
          <w:tcPr>
            <w:tcW w:w="3141" w:type="dxa"/>
            <w:tcBorders>
              <w:left w:val="single" w:sz="6" w:space="0" w:color="000000"/>
            </w:tcBorders>
            <w:shd w:val="clear" w:color="auto" w:fill="auto"/>
            <w:vAlign w:val="bottom"/>
          </w:tcPr>
          <w:p w:rsidR="00B421A7" w:rsidRPr="00DC345D" w:rsidRDefault="00B421A7" w:rsidP="00EB6320">
            <w:pPr>
              <w:spacing w:before="40" w:line="140" w:lineRule="exact"/>
              <w:rPr>
                <w:rFonts w:ascii="Arial" w:hAnsi="Arial" w:cs="Arial"/>
                <w:i/>
                <w:sz w:val="14"/>
                <w:szCs w:val="14"/>
                <w:lang w:val="en-US"/>
              </w:rPr>
            </w:pPr>
            <w:r w:rsidRPr="00DC345D">
              <w:rPr>
                <w:rFonts w:ascii="Arial" w:hAnsi="Arial" w:cs="Arial"/>
                <w:i/>
                <w:sz w:val="14"/>
                <w:szCs w:val="14"/>
                <w:lang w:val="en-US"/>
              </w:rPr>
              <w:t>Potatoes, fresh and chilled, thou. tonnes</w:t>
            </w:r>
          </w:p>
        </w:tc>
      </w:tr>
      <w:tr w:rsidR="00B421A7" w:rsidRPr="00DC345D" w:rsidTr="00DB3279">
        <w:trPr>
          <w:cantSplit/>
        </w:trPr>
        <w:tc>
          <w:tcPr>
            <w:tcW w:w="3181" w:type="dxa"/>
            <w:shd w:val="clear" w:color="auto" w:fill="auto"/>
            <w:vAlign w:val="bottom"/>
          </w:tcPr>
          <w:p w:rsidR="00B421A7" w:rsidRPr="00DC345D" w:rsidRDefault="00B421A7" w:rsidP="00CA7A82">
            <w:pPr>
              <w:spacing w:before="40" w:line="140" w:lineRule="exact"/>
            </w:pPr>
            <w:r w:rsidRPr="00DC345D">
              <w:rPr>
                <w:rFonts w:ascii="Arial" w:hAnsi="Arial" w:cs="Arial"/>
                <w:sz w:val="14"/>
              </w:rPr>
              <w:t>Горох сушеный, тыс. т</w:t>
            </w:r>
          </w:p>
        </w:tc>
        <w:tc>
          <w:tcPr>
            <w:tcW w:w="600" w:type="dxa"/>
            <w:tcBorders>
              <w:left w:val="single" w:sz="6" w:space="0" w:color="000000"/>
            </w:tcBorders>
            <w:shd w:val="clear" w:color="auto" w:fill="auto"/>
            <w:vAlign w:val="bottom"/>
          </w:tcPr>
          <w:p w:rsidR="00B421A7" w:rsidRPr="00DB3279" w:rsidRDefault="00B421A7" w:rsidP="00DB3279">
            <w:pPr>
              <w:spacing w:before="40" w:line="140" w:lineRule="exact"/>
              <w:ind w:right="113"/>
              <w:jc w:val="right"/>
              <w:rPr>
                <w:rFonts w:ascii="Arial" w:hAnsi="Arial" w:cs="Arial"/>
                <w:sz w:val="14"/>
                <w:szCs w:val="14"/>
              </w:rPr>
            </w:pPr>
            <w:r w:rsidRPr="00DB3279">
              <w:rPr>
                <w:rFonts w:ascii="Arial" w:hAnsi="Arial" w:cs="Arial"/>
                <w:sz w:val="14"/>
                <w:szCs w:val="14"/>
              </w:rPr>
              <w:t>136</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688</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w:t>
            </w:r>
            <w:r>
              <w:rPr>
                <w:rFonts w:ascii="Arial" w:hAnsi="Arial" w:cs="Arial"/>
                <w:sz w:val="14"/>
                <w:szCs w:val="14"/>
                <w:lang w:val="en-US"/>
              </w:rPr>
              <w:t> </w:t>
            </w:r>
            <w:r w:rsidRPr="00B421A7">
              <w:rPr>
                <w:rFonts w:ascii="Arial" w:hAnsi="Arial" w:cs="Arial"/>
                <w:sz w:val="14"/>
                <w:szCs w:val="14"/>
              </w:rPr>
              <w:t>111</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29,8</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164</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353</w:t>
            </w:r>
          </w:p>
        </w:tc>
        <w:tc>
          <w:tcPr>
            <w:tcW w:w="3141" w:type="dxa"/>
            <w:tcBorders>
              <w:left w:val="single" w:sz="6" w:space="0" w:color="000000"/>
            </w:tcBorders>
            <w:shd w:val="clear" w:color="auto" w:fill="auto"/>
            <w:vAlign w:val="bottom"/>
          </w:tcPr>
          <w:p w:rsidR="00B421A7" w:rsidRPr="00DC345D" w:rsidRDefault="00B421A7" w:rsidP="00EB6320">
            <w:pPr>
              <w:spacing w:before="40" w:line="140" w:lineRule="exact"/>
              <w:rPr>
                <w:rFonts w:ascii="Arial" w:hAnsi="Arial" w:cs="Arial"/>
                <w:i/>
                <w:sz w:val="14"/>
                <w:szCs w:val="14"/>
              </w:rPr>
            </w:pPr>
            <w:r w:rsidRPr="00DC345D">
              <w:rPr>
                <w:rFonts w:ascii="Arial" w:hAnsi="Arial" w:cs="Arial"/>
                <w:i/>
                <w:sz w:val="14"/>
                <w:szCs w:val="14"/>
                <w:lang w:val="en-US"/>
              </w:rPr>
              <w:t>Peas, dry, thou. tonnes</w:t>
            </w:r>
          </w:p>
        </w:tc>
      </w:tr>
      <w:tr w:rsidR="00B421A7" w:rsidRPr="00DC345D" w:rsidTr="00DB3279">
        <w:trPr>
          <w:cantSplit/>
        </w:trPr>
        <w:tc>
          <w:tcPr>
            <w:tcW w:w="3181" w:type="dxa"/>
            <w:shd w:val="clear" w:color="auto" w:fill="auto"/>
            <w:vAlign w:val="bottom"/>
          </w:tcPr>
          <w:p w:rsidR="00B421A7" w:rsidRPr="00DC345D" w:rsidRDefault="00B421A7" w:rsidP="00CA7A82">
            <w:pPr>
              <w:spacing w:before="40" w:line="140" w:lineRule="exact"/>
            </w:pPr>
            <w:r w:rsidRPr="00DC345D">
              <w:rPr>
                <w:rFonts w:ascii="Arial" w:hAnsi="Arial" w:cs="Arial"/>
                <w:sz w:val="14"/>
              </w:rPr>
              <w:t>Злаки, тыс. т</w:t>
            </w:r>
          </w:p>
        </w:tc>
        <w:tc>
          <w:tcPr>
            <w:tcW w:w="600" w:type="dxa"/>
            <w:tcBorders>
              <w:left w:val="single" w:sz="6" w:space="0" w:color="000000"/>
            </w:tcBorders>
            <w:shd w:val="clear" w:color="auto" w:fill="auto"/>
            <w:vAlign w:val="bottom"/>
          </w:tcPr>
          <w:p w:rsidR="00B421A7" w:rsidRPr="00DB3279" w:rsidRDefault="00B421A7" w:rsidP="00DB3279">
            <w:pPr>
              <w:spacing w:before="40" w:line="140" w:lineRule="exact"/>
              <w:ind w:right="113"/>
              <w:jc w:val="right"/>
              <w:rPr>
                <w:rFonts w:ascii="Arial" w:hAnsi="Arial" w:cs="Arial"/>
                <w:sz w:val="14"/>
                <w:szCs w:val="14"/>
              </w:rPr>
            </w:pPr>
            <w:r w:rsidRPr="00DB3279">
              <w:rPr>
                <w:rFonts w:ascii="Arial" w:hAnsi="Arial" w:cs="Arial"/>
                <w:sz w:val="14"/>
                <w:szCs w:val="14"/>
              </w:rPr>
              <w:t>13</w:t>
            </w:r>
            <w:r w:rsidRPr="00DB3279">
              <w:rPr>
                <w:rFonts w:ascii="Arial" w:hAnsi="Arial" w:cs="Arial"/>
                <w:sz w:val="14"/>
                <w:szCs w:val="14"/>
                <w:lang w:val="en-US"/>
              </w:rPr>
              <w:t> </w:t>
            </w:r>
            <w:r w:rsidRPr="00DB3279">
              <w:rPr>
                <w:rFonts w:ascii="Arial" w:hAnsi="Arial" w:cs="Arial"/>
                <w:sz w:val="14"/>
                <w:szCs w:val="14"/>
              </w:rPr>
              <w:t>319</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45 815</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39</w:t>
            </w:r>
            <w:r>
              <w:rPr>
                <w:rFonts w:ascii="Arial" w:hAnsi="Arial" w:cs="Arial"/>
                <w:sz w:val="14"/>
                <w:szCs w:val="14"/>
                <w:lang w:val="en-US"/>
              </w:rPr>
              <w:t> </w:t>
            </w:r>
            <w:r w:rsidRPr="00B421A7">
              <w:rPr>
                <w:rFonts w:ascii="Arial" w:hAnsi="Arial" w:cs="Arial"/>
                <w:sz w:val="14"/>
                <w:szCs w:val="14"/>
              </w:rPr>
              <w:t>730</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2</w:t>
            </w:r>
            <w:r w:rsidRPr="00B421A7">
              <w:rPr>
                <w:rFonts w:ascii="Arial" w:hAnsi="Arial" w:cs="Arial"/>
                <w:sz w:val="14"/>
                <w:szCs w:val="14"/>
                <w:lang w:val="en-US"/>
              </w:rPr>
              <w:t> </w:t>
            </w:r>
            <w:r w:rsidRPr="00B421A7">
              <w:rPr>
                <w:rFonts w:ascii="Arial" w:hAnsi="Arial" w:cs="Arial"/>
                <w:sz w:val="14"/>
                <w:szCs w:val="14"/>
              </w:rPr>
              <w:t>287</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9 547</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10</w:t>
            </w:r>
            <w:r>
              <w:rPr>
                <w:rFonts w:ascii="Arial" w:hAnsi="Arial" w:cs="Arial"/>
                <w:sz w:val="14"/>
                <w:szCs w:val="14"/>
                <w:lang w:val="en-US"/>
              </w:rPr>
              <w:t> </w:t>
            </w:r>
            <w:r w:rsidRPr="00B421A7">
              <w:rPr>
                <w:rFonts w:ascii="Arial" w:hAnsi="Arial" w:cs="Arial"/>
                <w:sz w:val="14"/>
                <w:szCs w:val="14"/>
              </w:rPr>
              <w:t>636</w:t>
            </w:r>
          </w:p>
        </w:tc>
        <w:tc>
          <w:tcPr>
            <w:tcW w:w="3141" w:type="dxa"/>
            <w:tcBorders>
              <w:left w:val="single" w:sz="6" w:space="0" w:color="000000"/>
            </w:tcBorders>
            <w:shd w:val="clear" w:color="auto" w:fill="auto"/>
            <w:vAlign w:val="bottom"/>
          </w:tcPr>
          <w:p w:rsidR="00B421A7" w:rsidRPr="00DC345D" w:rsidRDefault="00B421A7" w:rsidP="00EB6320">
            <w:pPr>
              <w:spacing w:before="40" w:line="140" w:lineRule="exact"/>
              <w:rPr>
                <w:rFonts w:ascii="Arial" w:hAnsi="Arial" w:cs="Arial"/>
                <w:i/>
                <w:sz w:val="14"/>
                <w:szCs w:val="14"/>
              </w:rPr>
            </w:pPr>
            <w:r w:rsidRPr="00DC345D">
              <w:rPr>
                <w:rStyle w:val="hps"/>
                <w:rFonts w:ascii="Arial" w:hAnsi="Arial" w:cs="Arial"/>
                <w:i/>
                <w:sz w:val="14"/>
                <w:szCs w:val="14"/>
                <w:lang w:val="en"/>
              </w:rPr>
              <w:t>Cereals</w:t>
            </w:r>
            <w:r w:rsidRPr="00DC345D">
              <w:rPr>
                <w:rFonts w:ascii="Arial" w:hAnsi="Arial" w:cs="Arial"/>
                <w:i/>
                <w:sz w:val="14"/>
                <w:szCs w:val="14"/>
              </w:rPr>
              <w:t xml:space="preserve">, </w:t>
            </w:r>
            <w:r w:rsidRPr="00DC345D">
              <w:rPr>
                <w:rFonts w:ascii="Arial" w:hAnsi="Arial" w:cs="Arial"/>
                <w:i/>
                <w:sz w:val="14"/>
                <w:szCs w:val="14"/>
                <w:lang w:val="en-US"/>
              </w:rPr>
              <w:t xml:space="preserve">thou. tonnes  </w:t>
            </w:r>
          </w:p>
        </w:tc>
      </w:tr>
      <w:tr w:rsidR="00B421A7" w:rsidRPr="00DC345D" w:rsidTr="00DB3279">
        <w:trPr>
          <w:cantSplit/>
        </w:trPr>
        <w:tc>
          <w:tcPr>
            <w:tcW w:w="3181" w:type="dxa"/>
            <w:shd w:val="clear" w:color="auto" w:fill="auto"/>
            <w:vAlign w:val="bottom"/>
          </w:tcPr>
          <w:p w:rsidR="00B421A7" w:rsidRPr="00DC345D" w:rsidRDefault="00B421A7" w:rsidP="00CA7A82">
            <w:pPr>
              <w:spacing w:before="40" w:line="140" w:lineRule="exact"/>
              <w:ind w:left="567"/>
            </w:pPr>
            <w:r w:rsidRPr="00DC345D">
              <w:rPr>
                <w:rFonts w:ascii="Arial" w:hAnsi="Arial" w:cs="Arial"/>
                <w:sz w:val="14"/>
              </w:rPr>
              <w:t>из них:</w:t>
            </w:r>
          </w:p>
        </w:tc>
        <w:tc>
          <w:tcPr>
            <w:tcW w:w="600" w:type="dxa"/>
            <w:tcBorders>
              <w:left w:val="single" w:sz="6" w:space="0" w:color="000000"/>
            </w:tcBorders>
            <w:shd w:val="clear" w:color="auto" w:fill="auto"/>
            <w:vAlign w:val="bottom"/>
          </w:tcPr>
          <w:p w:rsidR="00B421A7" w:rsidRPr="00DB3279" w:rsidRDefault="00B421A7" w:rsidP="00DB3279">
            <w:pPr>
              <w:snapToGrid w:val="0"/>
              <w:spacing w:before="4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421A7" w:rsidRPr="00B421A7" w:rsidRDefault="00B421A7" w:rsidP="00B421A7">
            <w:pPr>
              <w:snapToGrid w:val="0"/>
              <w:spacing w:before="4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421A7" w:rsidRPr="00B421A7" w:rsidRDefault="00B421A7" w:rsidP="00B421A7">
            <w:pPr>
              <w:snapToGrid w:val="0"/>
              <w:spacing w:before="4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421A7" w:rsidRPr="00B421A7" w:rsidRDefault="00B421A7" w:rsidP="00B421A7">
            <w:pPr>
              <w:snapToGrid w:val="0"/>
              <w:spacing w:before="4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421A7" w:rsidRPr="00B421A7" w:rsidRDefault="00B421A7" w:rsidP="00B421A7">
            <w:pPr>
              <w:snapToGrid w:val="0"/>
              <w:spacing w:before="4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421A7" w:rsidRPr="00B421A7" w:rsidRDefault="00B421A7" w:rsidP="00B421A7">
            <w:pPr>
              <w:snapToGrid w:val="0"/>
              <w:spacing w:before="40" w:line="140" w:lineRule="exact"/>
              <w:ind w:right="113"/>
              <w:jc w:val="right"/>
              <w:rPr>
                <w:rFonts w:ascii="Arial" w:hAnsi="Arial" w:cs="Arial"/>
                <w:sz w:val="14"/>
                <w:szCs w:val="14"/>
              </w:rPr>
            </w:pPr>
          </w:p>
        </w:tc>
        <w:tc>
          <w:tcPr>
            <w:tcW w:w="3141" w:type="dxa"/>
            <w:tcBorders>
              <w:left w:val="single" w:sz="6" w:space="0" w:color="000000"/>
            </w:tcBorders>
            <w:shd w:val="clear" w:color="auto" w:fill="auto"/>
            <w:vAlign w:val="bottom"/>
          </w:tcPr>
          <w:p w:rsidR="00B421A7" w:rsidRPr="00DC345D" w:rsidRDefault="00B421A7" w:rsidP="00EB6320">
            <w:pPr>
              <w:spacing w:before="40" w:line="140" w:lineRule="exact"/>
              <w:ind w:left="567"/>
              <w:rPr>
                <w:rFonts w:ascii="Arial" w:hAnsi="Arial" w:cs="Arial"/>
                <w:i/>
                <w:sz w:val="14"/>
                <w:szCs w:val="14"/>
              </w:rPr>
            </w:pPr>
            <w:r w:rsidRPr="00DC345D">
              <w:rPr>
                <w:rFonts w:ascii="Arial" w:hAnsi="Arial" w:cs="Arial"/>
                <w:i/>
                <w:sz w:val="14"/>
                <w:szCs w:val="14"/>
                <w:lang w:val="en-US"/>
              </w:rPr>
              <w:t>of which</w:t>
            </w:r>
            <w:r w:rsidRPr="00DC345D">
              <w:rPr>
                <w:rFonts w:ascii="Arial" w:hAnsi="Arial" w:cs="Arial"/>
                <w:i/>
                <w:sz w:val="14"/>
                <w:szCs w:val="14"/>
              </w:rPr>
              <w:t>:</w:t>
            </w:r>
          </w:p>
        </w:tc>
      </w:tr>
      <w:tr w:rsidR="00B421A7" w:rsidRPr="00DC345D" w:rsidTr="00DB3279">
        <w:trPr>
          <w:cantSplit/>
        </w:trPr>
        <w:tc>
          <w:tcPr>
            <w:tcW w:w="3181" w:type="dxa"/>
            <w:shd w:val="clear" w:color="auto" w:fill="auto"/>
            <w:vAlign w:val="bottom"/>
          </w:tcPr>
          <w:p w:rsidR="00B421A7" w:rsidRPr="00DC345D" w:rsidRDefault="00B421A7" w:rsidP="00CA7A82">
            <w:pPr>
              <w:spacing w:before="40" w:line="140" w:lineRule="exact"/>
              <w:ind w:left="227"/>
            </w:pPr>
            <w:r w:rsidRPr="00DC345D">
              <w:rPr>
                <w:rFonts w:ascii="Arial" w:hAnsi="Arial" w:cs="Arial"/>
                <w:sz w:val="14"/>
              </w:rPr>
              <w:t>пшеница и меслин</w:t>
            </w:r>
          </w:p>
        </w:tc>
        <w:tc>
          <w:tcPr>
            <w:tcW w:w="600" w:type="dxa"/>
            <w:tcBorders>
              <w:left w:val="single" w:sz="6" w:space="0" w:color="000000"/>
            </w:tcBorders>
            <w:shd w:val="clear" w:color="auto" w:fill="auto"/>
            <w:vAlign w:val="bottom"/>
          </w:tcPr>
          <w:p w:rsidR="00B421A7" w:rsidRPr="00DB3279" w:rsidRDefault="00B421A7" w:rsidP="00DB3279">
            <w:pPr>
              <w:spacing w:before="40" w:line="140" w:lineRule="exact"/>
              <w:ind w:right="113"/>
              <w:jc w:val="right"/>
              <w:rPr>
                <w:rFonts w:ascii="Arial" w:hAnsi="Arial" w:cs="Arial"/>
                <w:sz w:val="14"/>
                <w:szCs w:val="14"/>
              </w:rPr>
            </w:pPr>
            <w:r w:rsidRPr="00DB3279">
              <w:rPr>
                <w:rFonts w:ascii="Arial" w:hAnsi="Arial" w:cs="Arial"/>
                <w:sz w:val="14"/>
                <w:szCs w:val="14"/>
              </w:rPr>
              <w:t>11</w:t>
            </w:r>
            <w:r w:rsidRPr="00DB3279">
              <w:rPr>
                <w:rFonts w:ascii="Arial" w:hAnsi="Arial" w:cs="Arial"/>
                <w:sz w:val="14"/>
                <w:szCs w:val="14"/>
                <w:lang w:val="en-US"/>
              </w:rPr>
              <w:t> </w:t>
            </w:r>
            <w:r w:rsidRPr="00DB3279">
              <w:rPr>
                <w:rFonts w:ascii="Arial" w:hAnsi="Arial" w:cs="Arial"/>
                <w:sz w:val="14"/>
                <w:szCs w:val="14"/>
              </w:rPr>
              <w:t>474</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34 915</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24</w:t>
            </w:r>
            <w:r>
              <w:rPr>
                <w:rFonts w:ascii="Arial" w:hAnsi="Arial" w:cs="Arial"/>
                <w:sz w:val="14"/>
                <w:szCs w:val="14"/>
                <w:lang w:val="en-US"/>
              </w:rPr>
              <w:t> </w:t>
            </w:r>
            <w:r w:rsidRPr="00B421A7">
              <w:rPr>
                <w:rFonts w:ascii="Arial" w:hAnsi="Arial" w:cs="Arial"/>
                <w:sz w:val="14"/>
                <w:szCs w:val="14"/>
              </w:rPr>
              <w:t>609</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w:t>
            </w:r>
            <w:r w:rsidRPr="00B421A7">
              <w:rPr>
                <w:rFonts w:ascii="Arial" w:hAnsi="Arial" w:cs="Arial"/>
                <w:sz w:val="14"/>
                <w:szCs w:val="14"/>
                <w:lang w:val="en-US"/>
              </w:rPr>
              <w:t> </w:t>
            </w:r>
            <w:r w:rsidRPr="00B421A7">
              <w:rPr>
                <w:rFonts w:ascii="Arial" w:hAnsi="Arial" w:cs="Arial"/>
                <w:sz w:val="14"/>
                <w:szCs w:val="14"/>
              </w:rPr>
              <w:t>997</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7 460</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6</w:t>
            </w:r>
            <w:r>
              <w:rPr>
                <w:rFonts w:ascii="Arial" w:hAnsi="Arial" w:cs="Arial"/>
                <w:sz w:val="14"/>
                <w:szCs w:val="14"/>
                <w:lang w:val="en-US"/>
              </w:rPr>
              <w:t> </w:t>
            </w:r>
            <w:r w:rsidRPr="00B421A7">
              <w:rPr>
                <w:rFonts w:ascii="Arial" w:hAnsi="Arial" w:cs="Arial"/>
                <w:sz w:val="14"/>
                <w:szCs w:val="14"/>
              </w:rPr>
              <w:t>642</w:t>
            </w:r>
          </w:p>
        </w:tc>
        <w:tc>
          <w:tcPr>
            <w:tcW w:w="3141" w:type="dxa"/>
            <w:tcBorders>
              <w:left w:val="single" w:sz="6" w:space="0" w:color="000000"/>
            </w:tcBorders>
            <w:shd w:val="clear" w:color="auto" w:fill="auto"/>
            <w:vAlign w:val="bottom"/>
          </w:tcPr>
          <w:p w:rsidR="00B421A7" w:rsidRPr="00DC345D" w:rsidRDefault="00B421A7" w:rsidP="00EB6320">
            <w:pPr>
              <w:spacing w:before="40" w:line="140" w:lineRule="exact"/>
              <w:ind w:left="227"/>
              <w:rPr>
                <w:rFonts w:ascii="Arial" w:hAnsi="Arial" w:cs="Arial"/>
                <w:i/>
                <w:sz w:val="14"/>
                <w:szCs w:val="14"/>
              </w:rPr>
            </w:pPr>
            <w:r w:rsidRPr="00DC345D">
              <w:rPr>
                <w:rFonts w:ascii="Arial" w:hAnsi="Arial" w:cs="Arial"/>
                <w:i/>
                <w:sz w:val="14"/>
                <w:szCs w:val="14"/>
                <w:lang w:val="en-US"/>
              </w:rPr>
              <w:t>wheat and meslin</w:t>
            </w:r>
          </w:p>
        </w:tc>
      </w:tr>
      <w:tr w:rsidR="00B421A7" w:rsidRPr="00DC345D" w:rsidTr="00DB3279">
        <w:trPr>
          <w:cantSplit/>
        </w:trPr>
        <w:tc>
          <w:tcPr>
            <w:tcW w:w="3181" w:type="dxa"/>
            <w:shd w:val="clear" w:color="auto" w:fill="auto"/>
            <w:vAlign w:val="bottom"/>
          </w:tcPr>
          <w:p w:rsidR="00B421A7" w:rsidRPr="00DC345D" w:rsidRDefault="00B421A7" w:rsidP="00CA7A82">
            <w:pPr>
              <w:spacing w:before="40" w:line="140" w:lineRule="exact"/>
              <w:ind w:left="227"/>
            </w:pPr>
            <w:r w:rsidRPr="00DC345D">
              <w:rPr>
                <w:rFonts w:ascii="Arial" w:hAnsi="Arial" w:cs="Arial"/>
                <w:sz w:val="14"/>
              </w:rPr>
              <w:t>ячмень</w:t>
            </w:r>
          </w:p>
        </w:tc>
        <w:tc>
          <w:tcPr>
            <w:tcW w:w="600" w:type="dxa"/>
            <w:tcBorders>
              <w:left w:val="single" w:sz="6" w:space="0" w:color="000000"/>
            </w:tcBorders>
            <w:shd w:val="clear" w:color="auto" w:fill="auto"/>
            <w:vAlign w:val="bottom"/>
          </w:tcPr>
          <w:p w:rsidR="00B421A7" w:rsidRPr="00DB3279" w:rsidRDefault="00B421A7" w:rsidP="00DB3279">
            <w:pPr>
              <w:spacing w:before="40" w:line="140" w:lineRule="exact"/>
              <w:ind w:right="113"/>
              <w:jc w:val="right"/>
              <w:rPr>
                <w:rFonts w:ascii="Arial" w:hAnsi="Arial" w:cs="Arial"/>
                <w:sz w:val="14"/>
                <w:szCs w:val="14"/>
              </w:rPr>
            </w:pPr>
            <w:r w:rsidRPr="00DB3279">
              <w:rPr>
                <w:rFonts w:ascii="Arial" w:hAnsi="Arial" w:cs="Arial"/>
                <w:sz w:val="14"/>
                <w:szCs w:val="14"/>
              </w:rPr>
              <w:t>1</w:t>
            </w:r>
            <w:r w:rsidRPr="00DB3279">
              <w:rPr>
                <w:rFonts w:ascii="Arial" w:hAnsi="Arial" w:cs="Arial"/>
                <w:sz w:val="14"/>
                <w:szCs w:val="14"/>
                <w:lang w:val="en-US"/>
              </w:rPr>
              <w:t> </w:t>
            </w:r>
            <w:r w:rsidRPr="00DB3279">
              <w:rPr>
                <w:rFonts w:ascii="Arial" w:hAnsi="Arial" w:cs="Arial"/>
                <w:sz w:val="14"/>
                <w:szCs w:val="14"/>
              </w:rPr>
              <w:t>499</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4 672</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3</w:t>
            </w:r>
            <w:r>
              <w:rPr>
                <w:rFonts w:ascii="Arial" w:hAnsi="Arial" w:cs="Arial"/>
                <w:sz w:val="14"/>
                <w:szCs w:val="14"/>
                <w:lang w:val="en-US"/>
              </w:rPr>
              <w:t> </w:t>
            </w:r>
            <w:r w:rsidRPr="00B421A7">
              <w:rPr>
                <w:rFonts w:ascii="Arial" w:hAnsi="Arial" w:cs="Arial"/>
                <w:sz w:val="14"/>
                <w:szCs w:val="14"/>
              </w:rPr>
              <w:t>687</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191</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850</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903</w:t>
            </w:r>
          </w:p>
        </w:tc>
        <w:tc>
          <w:tcPr>
            <w:tcW w:w="3141" w:type="dxa"/>
            <w:tcBorders>
              <w:left w:val="single" w:sz="6" w:space="0" w:color="000000"/>
            </w:tcBorders>
            <w:shd w:val="clear" w:color="auto" w:fill="auto"/>
            <w:vAlign w:val="bottom"/>
          </w:tcPr>
          <w:p w:rsidR="00B421A7" w:rsidRPr="00DC345D" w:rsidRDefault="00B421A7" w:rsidP="00EB6320">
            <w:pPr>
              <w:spacing w:before="40" w:line="140" w:lineRule="exact"/>
              <w:ind w:left="227"/>
              <w:rPr>
                <w:rFonts w:ascii="Arial" w:hAnsi="Arial" w:cs="Arial"/>
                <w:i/>
                <w:sz w:val="14"/>
                <w:szCs w:val="14"/>
              </w:rPr>
            </w:pPr>
            <w:r w:rsidRPr="00DC345D">
              <w:rPr>
                <w:rStyle w:val="a4"/>
                <w:rFonts w:ascii="Arial" w:hAnsi="Arial" w:cs="Arial"/>
                <w:i/>
                <w:color w:val="auto"/>
                <w:sz w:val="14"/>
                <w:szCs w:val="14"/>
                <w:u w:val="none"/>
                <w:lang w:val="en"/>
              </w:rPr>
              <w:t>barley</w:t>
            </w:r>
          </w:p>
        </w:tc>
      </w:tr>
      <w:tr w:rsidR="00B421A7" w:rsidRPr="00DC345D" w:rsidTr="00DB3279">
        <w:trPr>
          <w:cantSplit/>
        </w:trPr>
        <w:tc>
          <w:tcPr>
            <w:tcW w:w="3181" w:type="dxa"/>
            <w:shd w:val="clear" w:color="auto" w:fill="auto"/>
            <w:vAlign w:val="bottom"/>
          </w:tcPr>
          <w:p w:rsidR="00B421A7" w:rsidRPr="00DC345D" w:rsidRDefault="00B421A7" w:rsidP="00CA7A82">
            <w:pPr>
              <w:spacing w:before="40" w:line="140" w:lineRule="exact"/>
              <w:ind w:left="227"/>
            </w:pPr>
            <w:r w:rsidRPr="00DC345D">
              <w:rPr>
                <w:rFonts w:ascii="Arial" w:hAnsi="Arial" w:cs="Arial"/>
                <w:sz w:val="14"/>
              </w:rPr>
              <w:t>кукуруза</w:t>
            </w:r>
          </w:p>
        </w:tc>
        <w:tc>
          <w:tcPr>
            <w:tcW w:w="600" w:type="dxa"/>
            <w:tcBorders>
              <w:left w:val="single" w:sz="6" w:space="0" w:color="000000"/>
            </w:tcBorders>
            <w:shd w:val="clear" w:color="auto" w:fill="auto"/>
            <w:vAlign w:val="bottom"/>
          </w:tcPr>
          <w:p w:rsidR="00B421A7" w:rsidRPr="00DB3279" w:rsidRDefault="00B421A7" w:rsidP="00DB3279">
            <w:pPr>
              <w:spacing w:before="40" w:line="140" w:lineRule="exact"/>
              <w:ind w:right="113"/>
              <w:jc w:val="right"/>
              <w:rPr>
                <w:rFonts w:ascii="Arial" w:hAnsi="Arial" w:cs="Arial"/>
                <w:sz w:val="14"/>
                <w:szCs w:val="14"/>
              </w:rPr>
            </w:pPr>
            <w:r w:rsidRPr="00DB3279">
              <w:rPr>
                <w:rFonts w:ascii="Arial" w:hAnsi="Arial" w:cs="Arial"/>
                <w:sz w:val="14"/>
                <w:szCs w:val="14"/>
              </w:rPr>
              <w:t>169</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2 1</w:t>
            </w:r>
            <w:r w:rsidRPr="00B421A7">
              <w:rPr>
                <w:rFonts w:ascii="Arial" w:hAnsi="Arial" w:cs="Arial"/>
                <w:sz w:val="14"/>
                <w:szCs w:val="14"/>
                <w:lang w:val="en-US"/>
              </w:rPr>
              <w:t>6</w:t>
            </w:r>
            <w:r w:rsidRPr="00B421A7">
              <w:rPr>
                <w:rFonts w:ascii="Arial" w:hAnsi="Arial" w:cs="Arial"/>
                <w:sz w:val="14"/>
                <w:szCs w:val="14"/>
              </w:rPr>
              <w:t>6</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2</w:t>
            </w:r>
            <w:r>
              <w:rPr>
                <w:rFonts w:ascii="Arial" w:hAnsi="Arial" w:cs="Arial"/>
                <w:sz w:val="14"/>
                <w:szCs w:val="14"/>
                <w:lang w:val="en-US"/>
              </w:rPr>
              <w:t> </w:t>
            </w:r>
            <w:r w:rsidRPr="00B421A7">
              <w:rPr>
                <w:rFonts w:ascii="Arial" w:hAnsi="Arial" w:cs="Arial"/>
                <w:sz w:val="14"/>
                <w:szCs w:val="14"/>
              </w:rPr>
              <w:t>821</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31,3</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370</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667</w:t>
            </w:r>
          </w:p>
        </w:tc>
        <w:tc>
          <w:tcPr>
            <w:tcW w:w="3141" w:type="dxa"/>
            <w:tcBorders>
              <w:left w:val="single" w:sz="6" w:space="0" w:color="000000"/>
            </w:tcBorders>
            <w:shd w:val="clear" w:color="auto" w:fill="auto"/>
            <w:vAlign w:val="bottom"/>
          </w:tcPr>
          <w:p w:rsidR="00B421A7" w:rsidRPr="00DC345D" w:rsidRDefault="00B421A7" w:rsidP="00EB6320">
            <w:pPr>
              <w:spacing w:before="40" w:line="140" w:lineRule="exact"/>
              <w:ind w:left="227"/>
              <w:rPr>
                <w:rFonts w:ascii="Arial" w:hAnsi="Arial" w:cs="Arial"/>
                <w:i/>
                <w:sz w:val="14"/>
                <w:szCs w:val="14"/>
              </w:rPr>
            </w:pPr>
            <w:r w:rsidRPr="00DC345D">
              <w:rPr>
                <w:rFonts w:ascii="Arial" w:hAnsi="Arial" w:cs="Arial"/>
                <w:i/>
                <w:sz w:val="14"/>
                <w:szCs w:val="14"/>
                <w:lang w:val="en"/>
              </w:rPr>
              <w:t>maize</w:t>
            </w:r>
          </w:p>
        </w:tc>
      </w:tr>
      <w:tr w:rsidR="00B421A7" w:rsidRPr="00287B19" w:rsidTr="00DB3279">
        <w:trPr>
          <w:cantSplit/>
        </w:trPr>
        <w:tc>
          <w:tcPr>
            <w:tcW w:w="3181" w:type="dxa"/>
            <w:shd w:val="clear" w:color="auto" w:fill="auto"/>
            <w:vAlign w:val="bottom"/>
          </w:tcPr>
          <w:p w:rsidR="00B421A7" w:rsidRPr="00DC345D" w:rsidRDefault="00B421A7" w:rsidP="00CA7A82">
            <w:pPr>
              <w:spacing w:before="40" w:line="140" w:lineRule="exact"/>
            </w:pPr>
            <w:r w:rsidRPr="00DC345D">
              <w:rPr>
                <w:rFonts w:ascii="Arial" w:hAnsi="Arial" w:cs="Arial"/>
                <w:sz w:val="14"/>
              </w:rPr>
              <w:t>Мука пшеничная или пшенично-ржаная, тыс. т</w:t>
            </w:r>
          </w:p>
        </w:tc>
        <w:tc>
          <w:tcPr>
            <w:tcW w:w="600" w:type="dxa"/>
            <w:tcBorders>
              <w:left w:val="single" w:sz="6" w:space="0" w:color="000000"/>
            </w:tcBorders>
            <w:shd w:val="clear" w:color="auto" w:fill="auto"/>
            <w:vAlign w:val="bottom"/>
          </w:tcPr>
          <w:p w:rsidR="00B421A7" w:rsidRPr="00DB3279" w:rsidRDefault="00B421A7" w:rsidP="00DB3279">
            <w:pPr>
              <w:spacing w:before="40" w:line="140" w:lineRule="exact"/>
              <w:ind w:right="113"/>
              <w:jc w:val="right"/>
              <w:rPr>
                <w:rFonts w:ascii="Arial" w:hAnsi="Arial" w:cs="Arial"/>
                <w:sz w:val="14"/>
                <w:szCs w:val="14"/>
              </w:rPr>
            </w:pPr>
            <w:r w:rsidRPr="00DB3279">
              <w:rPr>
                <w:rFonts w:ascii="Arial" w:hAnsi="Arial" w:cs="Arial"/>
                <w:sz w:val="14"/>
                <w:szCs w:val="14"/>
              </w:rPr>
              <w:t>113</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151</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157</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26,3</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48,0</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52,3</w:t>
            </w:r>
          </w:p>
        </w:tc>
        <w:tc>
          <w:tcPr>
            <w:tcW w:w="3141" w:type="dxa"/>
            <w:tcBorders>
              <w:left w:val="single" w:sz="6" w:space="0" w:color="000000"/>
            </w:tcBorders>
            <w:shd w:val="clear" w:color="auto" w:fill="auto"/>
            <w:vAlign w:val="bottom"/>
          </w:tcPr>
          <w:p w:rsidR="00B421A7" w:rsidRPr="00DC345D" w:rsidRDefault="00B421A7" w:rsidP="00EB6320">
            <w:pPr>
              <w:spacing w:before="40" w:line="140" w:lineRule="exact"/>
              <w:ind w:right="113"/>
              <w:rPr>
                <w:rFonts w:ascii="Arial" w:hAnsi="Arial" w:cs="Arial"/>
                <w:i/>
                <w:sz w:val="14"/>
                <w:szCs w:val="14"/>
                <w:lang w:val="en-US"/>
              </w:rPr>
            </w:pPr>
            <w:r w:rsidRPr="00DC345D">
              <w:rPr>
                <w:rStyle w:val="hps"/>
                <w:rFonts w:ascii="Arial" w:hAnsi="Arial" w:cs="Arial"/>
                <w:i/>
                <w:sz w:val="14"/>
                <w:szCs w:val="14"/>
                <w:lang w:val="en"/>
              </w:rPr>
              <w:t>Wheat or maslin flour,</w:t>
            </w:r>
            <w:r w:rsidRPr="00DC345D">
              <w:rPr>
                <w:rFonts w:ascii="Arial" w:hAnsi="Arial" w:cs="Arial"/>
                <w:i/>
                <w:sz w:val="14"/>
                <w:szCs w:val="14"/>
                <w:lang w:val="en-US"/>
              </w:rPr>
              <w:t xml:space="preserve"> thou. tonnes  </w:t>
            </w:r>
          </w:p>
        </w:tc>
      </w:tr>
      <w:tr w:rsidR="00B421A7" w:rsidRPr="00DC345D" w:rsidTr="00DB3279">
        <w:trPr>
          <w:cantSplit/>
        </w:trPr>
        <w:tc>
          <w:tcPr>
            <w:tcW w:w="3181" w:type="dxa"/>
            <w:shd w:val="clear" w:color="auto" w:fill="auto"/>
            <w:vAlign w:val="bottom"/>
          </w:tcPr>
          <w:p w:rsidR="00B421A7" w:rsidRPr="00DC345D" w:rsidRDefault="00B421A7" w:rsidP="00CA7A82">
            <w:pPr>
              <w:spacing w:before="40" w:line="140" w:lineRule="exact"/>
            </w:pPr>
            <w:r w:rsidRPr="00DC345D">
              <w:rPr>
                <w:rFonts w:ascii="Arial" w:hAnsi="Arial" w:cs="Arial"/>
                <w:sz w:val="14"/>
              </w:rPr>
              <w:t>Крупа, тыс. т</w:t>
            </w:r>
          </w:p>
        </w:tc>
        <w:tc>
          <w:tcPr>
            <w:tcW w:w="600" w:type="dxa"/>
            <w:tcBorders>
              <w:left w:val="single" w:sz="6" w:space="0" w:color="000000"/>
            </w:tcBorders>
            <w:shd w:val="clear" w:color="auto" w:fill="auto"/>
            <w:vAlign w:val="bottom"/>
          </w:tcPr>
          <w:p w:rsidR="00B421A7" w:rsidRPr="00DB3279" w:rsidRDefault="00B421A7" w:rsidP="00DB3279">
            <w:pPr>
              <w:spacing w:before="40" w:line="140" w:lineRule="exact"/>
              <w:ind w:right="113"/>
              <w:jc w:val="right"/>
              <w:rPr>
                <w:rFonts w:ascii="Arial" w:hAnsi="Arial" w:cs="Arial"/>
                <w:sz w:val="14"/>
                <w:szCs w:val="14"/>
              </w:rPr>
            </w:pPr>
            <w:r w:rsidRPr="00DB3279">
              <w:rPr>
                <w:rFonts w:ascii="Arial" w:hAnsi="Arial" w:cs="Arial"/>
                <w:sz w:val="14"/>
                <w:szCs w:val="14"/>
              </w:rPr>
              <w:t>5,4</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7,8</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6,0</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3,4</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4,2</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3,5</w:t>
            </w:r>
          </w:p>
        </w:tc>
        <w:tc>
          <w:tcPr>
            <w:tcW w:w="3141" w:type="dxa"/>
            <w:tcBorders>
              <w:left w:val="single" w:sz="6" w:space="0" w:color="000000"/>
            </w:tcBorders>
            <w:shd w:val="clear" w:color="auto" w:fill="auto"/>
            <w:vAlign w:val="bottom"/>
          </w:tcPr>
          <w:p w:rsidR="00B421A7" w:rsidRPr="00DC345D" w:rsidRDefault="00B421A7" w:rsidP="00EB6320">
            <w:pPr>
              <w:tabs>
                <w:tab w:val="left" w:pos="200"/>
              </w:tabs>
              <w:spacing w:before="40" w:line="140" w:lineRule="exact"/>
              <w:ind w:right="113"/>
              <w:rPr>
                <w:rFonts w:ascii="Arial" w:hAnsi="Arial" w:cs="Arial"/>
                <w:i/>
                <w:sz w:val="14"/>
                <w:szCs w:val="14"/>
              </w:rPr>
            </w:pPr>
            <w:r w:rsidRPr="00DC345D">
              <w:rPr>
                <w:rFonts w:ascii="Arial" w:hAnsi="Arial" w:cs="Arial"/>
                <w:i/>
                <w:sz w:val="14"/>
                <w:szCs w:val="14"/>
                <w:lang w:val="en-US"/>
              </w:rPr>
              <w:t xml:space="preserve">Groats, thou. tonnes  </w:t>
            </w:r>
          </w:p>
        </w:tc>
      </w:tr>
      <w:tr w:rsidR="00B421A7" w:rsidRPr="00287B19" w:rsidTr="00DB3279">
        <w:trPr>
          <w:cantSplit/>
        </w:trPr>
        <w:tc>
          <w:tcPr>
            <w:tcW w:w="3181" w:type="dxa"/>
            <w:shd w:val="clear" w:color="auto" w:fill="auto"/>
            <w:vAlign w:val="bottom"/>
          </w:tcPr>
          <w:p w:rsidR="00B421A7" w:rsidRPr="00DC345D" w:rsidRDefault="00B421A7" w:rsidP="00CA7A82">
            <w:pPr>
              <w:spacing w:before="40" w:line="140" w:lineRule="exact"/>
            </w:pPr>
            <w:r w:rsidRPr="00DC345D">
              <w:rPr>
                <w:rFonts w:ascii="Arial" w:hAnsi="Arial" w:cs="Arial"/>
                <w:sz w:val="14"/>
              </w:rPr>
              <w:t xml:space="preserve">Масло подсолнечное, сафлоровое </w:t>
            </w:r>
            <w:r w:rsidRPr="003A4E0A">
              <w:rPr>
                <w:rFonts w:ascii="Arial" w:hAnsi="Arial" w:cs="Arial"/>
                <w:b/>
                <w:sz w:val="14"/>
              </w:rPr>
              <w:br/>
            </w:r>
            <w:r w:rsidRPr="00DC345D">
              <w:rPr>
                <w:rFonts w:ascii="Arial" w:hAnsi="Arial" w:cs="Arial"/>
                <w:sz w:val="14"/>
              </w:rPr>
              <w:t>или хлопковое и их фракции, тыс. т</w:t>
            </w:r>
          </w:p>
        </w:tc>
        <w:tc>
          <w:tcPr>
            <w:tcW w:w="600" w:type="dxa"/>
            <w:tcBorders>
              <w:left w:val="single" w:sz="6" w:space="0" w:color="000000"/>
            </w:tcBorders>
            <w:shd w:val="clear" w:color="auto" w:fill="auto"/>
            <w:vAlign w:val="bottom"/>
          </w:tcPr>
          <w:p w:rsidR="00B421A7" w:rsidRPr="00DB3279" w:rsidRDefault="00B421A7" w:rsidP="00DB3279">
            <w:pPr>
              <w:spacing w:before="40" w:line="140" w:lineRule="exact"/>
              <w:ind w:right="113"/>
              <w:jc w:val="right"/>
              <w:rPr>
                <w:rFonts w:ascii="Arial" w:hAnsi="Arial" w:cs="Arial"/>
                <w:sz w:val="14"/>
                <w:szCs w:val="14"/>
              </w:rPr>
            </w:pPr>
            <w:r w:rsidRPr="00DB3279">
              <w:rPr>
                <w:rFonts w:ascii="Arial" w:hAnsi="Arial" w:cs="Arial"/>
                <w:sz w:val="14"/>
                <w:szCs w:val="14"/>
              </w:rPr>
              <w:t>263</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2 570</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w:t>
            </w:r>
            <w:r>
              <w:rPr>
                <w:rFonts w:ascii="Arial" w:hAnsi="Arial" w:cs="Arial"/>
                <w:sz w:val="14"/>
                <w:szCs w:val="14"/>
                <w:lang w:val="en-US"/>
              </w:rPr>
              <w:t> </w:t>
            </w:r>
            <w:r w:rsidRPr="00B421A7">
              <w:rPr>
                <w:rFonts w:ascii="Arial" w:hAnsi="Arial" w:cs="Arial"/>
                <w:sz w:val="14"/>
                <w:szCs w:val="14"/>
              </w:rPr>
              <w:t>925</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229</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1 904</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2</w:t>
            </w:r>
            <w:r>
              <w:rPr>
                <w:rFonts w:ascii="Arial" w:hAnsi="Arial" w:cs="Arial"/>
                <w:sz w:val="14"/>
                <w:szCs w:val="14"/>
                <w:lang w:val="en-US"/>
              </w:rPr>
              <w:t> </w:t>
            </w:r>
            <w:r w:rsidRPr="00B421A7">
              <w:rPr>
                <w:rFonts w:ascii="Arial" w:hAnsi="Arial" w:cs="Arial"/>
                <w:sz w:val="14"/>
                <w:szCs w:val="14"/>
              </w:rPr>
              <w:t>435</w:t>
            </w:r>
          </w:p>
        </w:tc>
        <w:tc>
          <w:tcPr>
            <w:tcW w:w="3141" w:type="dxa"/>
            <w:tcBorders>
              <w:left w:val="single" w:sz="6" w:space="0" w:color="000000"/>
            </w:tcBorders>
            <w:shd w:val="clear" w:color="auto" w:fill="auto"/>
            <w:vAlign w:val="bottom"/>
          </w:tcPr>
          <w:p w:rsidR="00B421A7" w:rsidRPr="00DC345D" w:rsidRDefault="00B421A7" w:rsidP="00EB6320">
            <w:pPr>
              <w:spacing w:before="40" w:line="140" w:lineRule="exact"/>
              <w:rPr>
                <w:rFonts w:ascii="Arial" w:hAnsi="Arial" w:cs="Arial"/>
                <w:i/>
                <w:sz w:val="14"/>
                <w:szCs w:val="14"/>
                <w:lang w:val="en-US"/>
              </w:rPr>
            </w:pPr>
            <w:r w:rsidRPr="00DC345D">
              <w:rPr>
                <w:rFonts w:ascii="Arial" w:hAnsi="Arial" w:cs="Arial"/>
                <w:i/>
                <w:sz w:val="14"/>
                <w:szCs w:val="14"/>
                <w:lang w:val="en-US"/>
              </w:rPr>
              <w:t>Sunflower, safflower or cotton seed oils and their</w:t>
            </w:r>
            <w:r w:rsidRPr="00DC345D">
              <w:rPr>
                <w:rFonts w:ascii="Arial" w:hAnsi="Arial" w:cs="Arial"/>
                <w:i/>
                <w:sz w:val="14"/>
                <w:szCs w:val="14"/>
                <w:lang w:val="en-US"/>
              </w:rPr>
              <w:br/>
              <w:t>fractions, thou. tonnes</w:t>
            </w:r>
          </w:p>
        </w:tc>
      </w:tr>
      <w:tr w:rsidR="00B421A7" w:rsidRPr="00287B19" w:rsidTr="00DB3279">
        <w:trPr>
          <w:cantSplit/>
        </w:trPr>
        <w:tc>
          <w:tcPr>
            <w:tcW w:w="3181" w:type="dxa"/>
            <w:shd w:val="clear" w:color="auto" w:fill="auto"/>
            <w:vAlign w:val="bottom"/>
          </w:tcPr>
          <w:p w:rsidR="00B421A7" w:rsidRPr="00DC345D" w:rsidRDefault="00B421A7" w:rsidP="00CA7A82">
            <w:pPr>
              <w:spacing w:before="40" w:line="140" w:lineRule="exact"/>
            </w:pPr>
            <w:r w:rsidRPr="00DC345D">
              <w:rPr>
                <w:rFonts w:ascii="Arial" w:hAnsi="Arial" w:cs="Arial"/>
                <w:sz w:val="14"/>
              </w:rPr>
              <w:t xml:space="preserve">Готовые или консервированные продукты </w:t>
            </w:r>
            <w:r w:rsidRPr="003A4E0A">
              <w:rPr>
                <w:rFonts w:ascii="Arial" w:hAnsi="Arial" w:cs="Arial"/>
                <w:b/>
                <w:sz w:val="14"/>
              </w:rPr>
              <w:br/>
            </w:r>
            <w:r w:rsidRPr="00DC345D">
              <w:rPr>
                <w:rFonts w:ascii="Arial" w:hAnsi="Arial" w:cs="Arial"/>
                <w:sz w:val="14"/>
              </w:rPr>
              <w:t>из мяса, тыс. т</w:t>
            </w:r>
          </w:p>
        </w:tc>
        <w:tc>
          <w:tcPr>
            <w:tcW w:w="600" w:type="dxa"/>
            <w:tcBorders>
              <w:left w:val="single" w:sz="6" w:space="0" w:color="000000"/>
            </w:tcBorders>
            <w:shd w:val="clear" w:color="auto" w:fill="auto"/>
            <w:vAlign w:val="bottom"/>
          </w:tcPr>
          <w:p w:rsidR="00B421A7" w:rsidRPr="00DB3279" w:rsidRDefault="00B421A7" w:rsidP="00DB3279">
            <w:pPr>
              <w:spacing w:before="40" w:line="140" w:lineRule="exact"/>
              <w:ind w:right="113"/>
              <w:jc w:val="right"/>
              <w:rPr>
                <w:rFonts w:ascii="Arial" w:hAnsi="Arial" w:cs="Arial"/>
                <w:sz w:val="14"/>
                <w:szCs w:val="14"/>
              </w:rPr>
            </w:pPr>
            <w:r w:rsidRPr="00DB3279">
              <w:rPr>
                <w:rFonts w:ascii="Arial" w:hAnsi="Arial" w:cs="Arial"/>
                <w:sz w:val="14"/>
                <w:szCs w:val="14"/>
              </w:rPr>
              <w:t>1,0</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3,7</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4,6</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2,3</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9,9</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12,6</w:t>
            </w:r>
          </w:p>
        </w:tc>
        <w:tc>
          <w:tcPr>
            <w:tcW w:w="3141" w:type="dxa"/>
            <w:tcBorders>
              <w:left w:val="single" w:sz="6" w:space="0" w:color="000000"/>
            </w:tcBorders>
            <w:shd w:val="clear" w:color="auto" w:fill="auto"/>
            <w:vAlign w:val="bottom"/>
          </w:tcPr>
          <w:p w:rsidR="00B421A7" w:rsidRPr="00DC345D" w:rsidRDefault="00B421A7" w:rsidP="00EB6320">
            <w:pPr>
              <w:spacing w:before="40" w:line="140" w:lineRule="exact"/>
              <w:rPr>
                <w:rFonts w:ascii="Arial" w:hAnsi="Arial" w:cs="Arial"/>
                <w:i/>
                <w:sz w:val="14"/>
                <w:szCs w:val="14"/>
                <w:lang w:val="en-US"/>
              </w:rPr>
            </w:pPr>
            <w:r w:rsidRPr="00DC345D">
              <w:rPr>
                <w:rFonts w:ascii="Arial" w:hAnsi="Arial" w:cs="Arial"/>
                <w:i/>
                <w:sz w:val="14"/>
                <w:szCs w:val="14"/>
                <w:lang w:val="en-US"/>
              </w:rPr>
              <w:t>Precooked or canned meat products</w:t>
            </w:r>
            <w:proofErr w:type="gramStart"/>
            <w:r w:rsidRPr="00DC345D">
              <w:rPr>
                <w:rFonts w:ascii="Arial" w:hAnsi="Arial" w:cs="Arial"/>
                <w:i/>
                <w:sz w:val="14"/>
                <w:szCs w:val="14"/>
                <w:lang w:val="en-US"/>
              </w:rPr>
              <w:t>,</w:t>
            </w:r>
            <w:proofErr w:type="gramEnd"/>
            <w:r w:rsidRPr="00DC345D">
              <w:rPr>
                <w:rFonts w:ascii="Arial" w:hAnsi="Arial" w:cs="Arial"/>
                <w:i/>
                <w:sz w:val="14"/>
                <w:szCs w:val="14"/>
                <w:lang w:val="en-US"/>
              </w:rPr>
              <w:br/>
              <w:t>thou. tonnes</w:t>
            </w:r>
          </w:p>
        </w:tc>
      </w:tr>
      <w:tr w:rsidR="00B421A7" w:rsidRPr="00287B19" w:rsidTr="00DB3279">
        <w:trPr>
          <w:cantSplit/>
        </w:trPr>
        <w:tc>
          <w:tcPr>
            <w:tcW w:w="3181" w:type="dxa"/>
            <w:shd w:val="clear" w:color="auto" w:fill="auto"/>
            <w:vAlign w:val="bottom"/>
          </w:tcPr>
          <w:p w:rsidR="00B421A7" w:rsidRPr="00DC345D" w:rsidRDefault="00B421A7" w:rsidP="00CA7A82">
            <w:pPr>
              <w:spacing w:before="40" w:line="140" w:lineRule="exact"/>
            </w:pPr>
            <w:r w:rsidRPr="00DC345D">
              <w:rPr>
                <w:rFonts w:ascii="Arial" w:hAnsi="Arial" w:cs="Arial"/>
                <w:sz w:val="14"/>
              </w:rPr>
              <w:t>Готовая или консервированная рыба</w:t>
            </w:r>
            <w:proofErr w:type="gramStart"/>
            <w:r w:rsidRPr="00DC345D">
              <w:rPr>
                <w:rFonts w:ascii="Arial" w:hAnsi="Arial" w:cs="Arial"/>
                <w:sz w:val="14"/>
                <w:vertAlign w:val="superscript"/>
              </w:rPr>
              <w:t>1</w:t>
            </w:r>
            <w:proofErr w:type="gramEnd"/>
            <w:r w:rsidRPr="00DC345D">
              <w:rPr>
                <w:rFonts w:ascii="Arial" w:hAnsi="Arial" w:cs="Arial"/>
                <w:sz w:val="14"/>
                <w:vertAlign w:val="superscript"/>
              </w:rPr>
              <w:t>)</w:t>
            </w:r>
            <w:r w:rsidRPr="00DC345D">
              <w:rPr>
                <w:rFonts w:ascii="Arial" w:hAnsi="Arial" w:cs="Arial"/>
                <w:sz w:val="14"/>
              </w:rPr>
              <w:t>, тыс. т</w:t>
            </w:r>
          </w:p>
        </w:tc>
        <w:tc>
          <w:tcPr>
            <w:tcW w:w="600" w:type="dxa"/>
            <w:tcBorders>
              <w:left w:val="single" w:sz="6" w:space="0" w:color="000000"/>
            </w:tcBorders>
            <w:shd w:val="clear" w:color="auto" w:fill="auto"/>
            <w:vAlign w:val="bottom"/>
          </w:tcPr>
          <w:p w:rsidR="00B421A7" w:rsidRPr="00DB3279" w:rsidRDefault="00B421A7" w:rsidP="00DB3279">
            <w:pPr>
              <w:spacing w:before="40" w:line="140" w:lineRule="exact"/>
              <w:ind w:right="113"/>
              <w:jc w:val="right"/>
              <w:rPr>
                <w:rFonts w:ascii="Arial" w:hAnsi="Arial" w:cs="Arial"/>
                <w:sz w:val="14"/>
                <w:szCs w:val="14"/>
              </w:rPr>
            </w:pPr>
            <w:r w:rsidRPr="00DB3279">
              <w:rPr>
                <w:rFonts w:ascii="Arial" w:hAnsi="Arial" w:cs="Arial"/>
                <w:sz w:val="14"/>
                <w:szCs w:val="14"/>
              </w:rPr>
              <w:t>1,5</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2,0</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3,1</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9,2</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7,1</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23,7</w:t>
            </w:r>
          </w:p>
        </w:tc>
        <w:tc>
          <w:tcPr>
            <w:tcW w:w="3141" w:type="dxa"/>
            <w:tcBorders>
              <w:left w:val="single" w:sz="6" w:space="0" w:color="000000"/>
            </w:tcBorders>
            <w:shd w:val="clear" w:color="auto" w:fill="auto"/>
            <w:vAlign w:val="bottom"/>
          </w:tcPr>
          <w:p w:rsidR="00B421A7" w:rsidRPr="00DC345D" w:rsidRDefault="00B421A7" w:rsidP="00EB6320">
            <w:pPr>
              <w:spacing w:before="40" w:line="140" w:lineRule="exact"/>
              <w:rPr>
                <w:rFonts w:ascii="Arial" w:hAnsi="Arial" w:cs="Arial"/>
                <w:i/>
                <w:sz w:val="14"/>
                <w:szCs w:val="14"/>
                <w:lang w:val="en-US"/>
              </w:rPr>
            </w:pPr>
            <w:r w:rsidRPr="00DC345D">
              <w:rPr>
                <w:rFonts w:ascii="Arial" w:hAnsi="Arial" w:cs="Arial"/>
                <w:i/>
                <w:sz w:val="14"/>
                <w:szCs w:val="14"/>
                <w:lang w:val="en-US"/>
              </w:rPr>
              <w:t>Precooked or canned fish</w:t>
            </w:r>
            <w:r w:rsidRPr="00DC345D">
              <w:rPr>
                <w:rFonts w:ascii="Arial" w:hAnsi="Arial" w:cs="Arial"/>
                <w:i/>
                <w:sz w:val="14"/>
                <w:szCs w:val="14"/>
                <w:vertAlign w:val="superscript"/>
                <w:lang w:val="en-US"/>
              </w:rPr>
              <w:t>1)</w:t>
            </w:r>
            <w:r w:rsidRPr="00DC345D">
              <w:rPr>
                <w:rFonts w:ascii="Arial" w:hAnsi="Arial" w:cs="Arial"/>
                <w:i/>
                <w:sz w:val="14"/>
                <w:szCs w:val="14"/>
                <w:lang w:val="en-US"/>
              </w:rPr>
              <w:t>, thou. tonnes</w:t>
            </w:r>
          </w:p>
        </w:tc>
      </w:tr>
      <w:tr w:rsidR="00B421A7" w:rsidRPr="00DC345D" w:rsidTr="00DB3279">
        <w:trPr>
          <w:cantSplit/>
        </w:trPr>
        <w:tc>
          <w:tcPr>
            <w:tcW w:w="3181" w:type="dxa"/>
            <w:shd w:val="clear" w:color="auto" w:fill="auto"/>
            <w:vAlign w:val="bottom"/>
          </w:tcPr>
          <w:p w:rsidR="00B421A7" w:rsidRPr="00DC345D" w:rsidRDefault="00B421A7" w:rsidP="00CA7A82">
            <w:pPr>
              <w:spacing w:before="40" w:line="140" w:lineRule="exact"/>
            </w:pPr>
            <w:r w:rsidRPr="00DC345D">
              <w:rPr>
                <w:rFonts w:ascii="Arial" w:hAnsi="Arial" w:cs="Arial"/>
                <w:sz w:val="14"/>
              </w:rPr>
              <w:t>Сахар белый, тыс. т</w:t>
            </w:r>
          </w:p>
        </w:tc>
        <w:tc>
          <w:tcPr>
            <w:tcW w:w="600" w:type="dxa"/>
            <w:tcBorders>
              <w:left w:val="single" w:sz="6" w:space="0" w:color="000000"/>
            </w:tcBorders>
            <w:shd w:val="clear" w:color="auto" w:fill="auto"/>
            <w:vAlign w:val="bottom"/>
          </w:tcPr>
          <w:p w:rsidR="00B421A7" w:rsidRPr="00DB3279" w:rsidRDefault="00B421A7" w:rsidP="00DB3279">
            <w:pPr>
              <w:spacing w:before="40" w:line="140" w:lineRule="exact"/>
              <w:ind w:right="113"/>
              <w:jc w:val="right"/>
              <w:rPr>
                <w:rFonts w:ascii="Arial" w:hAnsi="Arial" w:cs="Arial"/>
                <w:sz w:val="14"/>
                <w:szCs w:val="14"/>
              </w:rPr>
            </w:pPr>
            <w:r w:rsidRPr="00DB3279">
              <w:rPr>
                <w:rFonts w:ascii="Arial" w:hAnsi="Arial" w:cs="Arial"/>
                <w:sz w:val="14"/>
                <w:szCs w:val="14"/>
              </w:rPr>
              <w:t>1,4</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128</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9,7</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1,4</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46,6</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5,9</w:t>
            </w:r>
          </w:p>
        </w:tc>
        <w:tc>
          <w:tcPr>
            <w:tcW w:w="3141" w:type="dxa"/>
            <w:tcBorders>
              <w:left w:val="single" w:sz="6" w:space="0" w:color="000000"/>
            </w:tcBorders>
            <w:shd w:val="clear" w:color="auto" w:fill="auto"/>
            <w:vAlign w:val="bottom"/>
          </w:tcPr>
          <w:p w:rsidR="00B421A7" w:rsidRPr="00DC345D" w:rsidRDefault="00B421A7" w:rsidP="00EB6320">
            <w:pPr>
              <w:spacing w:before="40" w:line="140" w:lineRule="exact"/>
              <w:rPr>
                <w:rFonts w:ascii="Arial" w:hAnsi="Arial" w:cs="Arial"/>
                <w:i/>
                <w:sz w:val="14"/>
                <w:szCs w:val="14"/>
              </w:rPr>
            </w:pPr>
            <w:r w:rsidRPr="00DC345D">
              <w:rPr>
                <w:rFonts w:ascii="Arial" w:hAnsi="Arial" w:cs="Arial"/>
                <w:i/>
                <w:sz w:val="14"/>
                <w:szCs w:val="14"/>
                <w:lang w:val="en-US"/>
              </w:rPr>
              <w:t>White sugar</w:t>
            </w:r>
            <w:r w:rsidRPr="00DC345D">
              <w:rPr>
                <w:rFonts w:ascii="Arial" w:hAnsi="Arial" w:cs="Arial"/>
                <w:i/>
                <w:sz w:val="14"/>
                <w:szCs w:val="14"/>
              </w:rPr>
              <w:t xml:space="preserve">, </w:t>
            </w:r>
            <w:r w:rsidRPr="00DC345D">
              <w:rPr>
                <w:rFonts w:ascii="Arial" w:hAnsi="Arial" w:cs="Arial"/>
                <w:i/>
                <w:sz w:val="14"/>
                <w:szCs w:val="14"/>
                <w:lang w:val="en-US"/>
              </w:rPr>
              <w:t>thou. tonnes</w:t>
            </w:r>
          </w:p>
        </w:tc>
      </w:tr>
      <w:tr w:rsidR="00B421A7" w:rsidRPr="00DC345D" w:rsidTr="00DB3279">
        <w:trPr>
          <w:cantSplit/>
        </w:trPr>
        <w:tc>
          <w:tcPr>
            <w:tcW w:w="3181" w:type="dxa"/>
            <w:shd w:val="clear" w:color="auto" w:fill="auto"/>
            <w:vAlign w:val="bottom"/>
          </w:tcPr>
          <w:p w:rsidR="00B421A7" w:rsidRPr="00DC345D" w:rsidRDefault="00B421A7" w:rsidP="00CA7A82">
            <w:pPr>
              <w:spacing w:before="40" w:line="140" w:lineRule="exact"/>
            </w:pPr>
            <w:r w:rsidRPr="00DC345D">
              <w:rPr>
                <w:rFonts w:ascii="Arial" w:hAnsi="Arial" w:cs="Arial"/>
                <w:sz w:val="14"/>
              </w:rPr>
              <w:t>Макаронные изделия, тыс. т</w:t>
            </w:r>
          </w:p>
        </w:tc>
        <w:tc>
          <w:tcPr>
            <w:tcW w:w="600" w:type="dxa"/>
            <w:tcBorders>
              <w:left w:val="single" w:sz="6" w:space="0" w:color="000000"/>
            </w:tcBorders>
            <w:shd w:val="clear" w:color="auto" w:fill="auto"/>
            <w:vAlign w:val="bottom"/>
          </w:tcPr>
          <w:p w:rsidR="00B421A7" w:rsidRPr="00DB3279" w:rsidRDefault="00B421A7" w:rsidP="00DB3279">
            <w:pPr>
              <w:spacing w:before="40" w:line="140" w:lineRule="exact"/>
              <w:ind w:right="113"/>
              <w:jc w:val="right"/>
              <w:rPr>
                <w:rFonts w:ascii="Arial" w:hAnsi="Arial" w:cs="Arial"/>
                <w:sz w:val="14"/>
                <w:szCs w:val="14"/>
              </w:rPr>
            </w:pPr>
            <w:r w:rsidRPr="00DB3279">
              <w:rPr>
                <w:rFonts w:ascii="Arial" w:hAnsi="Arial" w:cs="Arial"/>
                <w:sz w:val="14"/>
                <w:szCs w:val="14"/>
              </w:rPr>
              <w:t>9,5</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24,9</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22,5</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9,4</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16,9</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19,2</w:t>
            </w:r>
          </w:p>
        </w:tc>
        <w:tc>
          <w:tcPr>
            <w:tcW w:w="3141" w:type="dxa"/>
            <w:tcBorders>
              <w:left w:val="single" w:sz="6" w:space="0" w:color="000000"/>
            </w:tcBorders>
            <w:shd w:val="clear" w:color="auto" w:fill="auto"/>
            <w:vAlign w:val="bottom"/>
          </w:tcPr>
          <w:p w:rsidR="00B421A7" w:rsidRPr="00DC345D" w:rsidRDefault="00B421A7" w:rsidP="00EB6320">
            <w:pPr>
              <w:spacing w:before="40" w:line="140" w:lineRule="exact"/>
              <w:rPr>
                <w:rFonts w:ascii="Arial" w:hAnsi="Arial" w:cs="Arial"/>
                <w:i/>
                <w:sz w:val="14"/>
                <w:szCs w:val="14"/>
              </w:rPr>
            </w:pPr>
            <w:r w:rsidRPr="00DC345D">
              <w:rPr>
                <w:rFonts w:ascii="Arial" w:hAnsi="Arial" w:cs="Arial"/>
                <w:i/>
                <w:sz w:val="14"/>
                <w:szCs w:val="14"/>
                <w:lang w:val="en-US"/>
              </w:rPr>
              <w:t>M</w:t>
            </w:r>
            <w:r w:rsidRPr="00DC345D">
              <w:rPr>
                <w:rFonts w:ascii="Arial" w:hAnsi="Arial" w:cs="Arial"/>
                <w:i/>
                <w:sz w:val="14"/>
                <w:szCs w:val="14"/>
              </w:rPr>
              <w:t xml:space="preserve">acaroni products, </w:t>
            </w:r>
            <w:r w:rsidRPr="00DC345D">
              <w:rPr>
                <w:rFonts w:ascii="Arial" w:hAnsi="Arial" w:cs="Arial"/>
                <w:i/>
                <w:sz w:val="14"/>
                <w:szCs w:val="14"/>
                <w:lang w:val="en-US"/>
              </w:rPr>
              <w:t>thou. tonnes</w:t>
            </w:r>
          </w:p>
        </w:tc>
      </w:tr>
      <w:tr w:rsidR="00B421A7" w:rsidRPr="00287B19" w:rsidTr="00DB3279">
        <w:trPr>
          <w:cantSplit/>
        </w:trPr>
        <w:tc>
          <w:tcPr>
            <w:tcW w:w="3181" w:type="dxa"/>
            <w:shd w:val="clear" w:color="auto" w:fill="auto"/>
            <w:vAlign w:val="bottom"/>
          </w:tcPr>
          <w:p w:rsidR="00B421A7" w:rsidRPr="00DC345D" w:rsidRDefault="00B421A7" w:rsidP="00CA7A82">
            <w:pPr>
              <w:spacing w:before="40" w:line="140" w:lineRule="exact"/>
            </w:pPr>
            <w:r w:rsidRPr="00DC345D">
              <w:rPr>
                <w:rFonts w:ascii="Arial" w:hAnsi="Arial" w:cs="Arial"/>
                <w:sz w:val="14"/>
              </w:rPr>
              <w:t>Алкогольные и безалкогольные напитки</w:t>
            </w:r>
          </w:p>
        </w:tc>
        <w:tc>
          <w:tcPr>
            <w:tcW w:w="600" w:type="dxa"/>
            <w:tcBorders>
              <w:left w:val="single" w:sz="6" w:space="0" w:color="000000"/>
            </w:tcBorders>
            <w:shd w:val="clear" w:color="auto" w:fill="auto"/>
            <w:vAlign w:val="bottom"/>
          </w:tcPr>
          <w:p w:rsidR="00B421A7" w:rsidRPr="00DB3279" w:rsidRDefault="00B421A7" w:rsidP="00DB3279">
            <w:pPr>
              <w:spacing w:before="40" w:line="140" w:lineRule="exact"/>
              <w:ind w:right="113"/>
              <w:jc w:val="right"/>
              <w:rPr>
                <w:rFonts w:ascii="Arial" w:hAnsi="Arial" w:cs="Arial"/>
                <w:sz w:val="14"/>
                <w:szCs w:val="14"/>
              </w:rPr>
            </w:pPr>
            <w:r w:rsidRPr="00DB3279">
              <w:rPr>
                <w:rFonts w:ascii="Arial" w:hAnsi="Arial" w:cs="Arial"/>
                <w:sz w:val="14"/>
                <w:szCs w:val="14"/>
              </w:rPr>
              <w:t>–</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Pr>
                <w:rFonts w:ascii="Arial" w:hAnsi="Arial" w:cs="Arial"/>
                <w:sz w:val="14"/>
                <w:szCs w:val="14"/>
              </w:rPr>
              <w:t>–</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171</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263</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298</w:t>
            </w:r>
          </w:p>
        </w:tc>
        <w:tc>
          <w:tcPr>
            <w:tcW w:w="3141" w:type="dxa"/>
            <w:tcBorders>
              <w:left w:val="single" w:sz="6" w:space="0" w:color="000000"/>
            </w:tcBorders>
            <w:shd w:val="clear" w:color="auto" w:fill="auto"/>
            <w:vAlign w:val="bottom"/>
          </w:tcPr>
          <w:p w:rsidR="00B421A7" w:rsidRPr="00DC345D" w:rsidRDefault="00B421A7" w:rsidP="00EB6320">
            <w:pPr>
              <w:spacing w:before="40" w:line="140" w:lineRule="exact"/>
              <w:rPr>
                <w:rFonts w:ascii="Arial" w:hAnsi="Arial" w:cs="Arial"/>
                <w:i/>
                <w:sz w:val="14"/>
                <w:szCs w:val="14"/>
                <w:lang w:val="en-US"/>
              </w:rPr>
            </w:pPr>
            <w:r w:rsidRPr="00DC345D">
              <w:rPr>
                <w:rStyle w:val="hps"/>
                <w:rFonts w:ascii="Arial" w:hAnsi="Arial" w:cs="Arial"/>
                <w:i/>
                <w:sz w:val="14"/>
                <w:szCs w:val="14"/>
                <w:lang w:val="en"/>
              </w:rPr>
              <w:t>Alcoholic</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and non-alcoholic</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beverages</w:t>
            </w:r>
          </w:p>
        </w:tc>
      </w:tr>
      <w:tr w:rsidR="00B421A7" w:rsidRPr="00287B19" w:rsidTr="00DB3279">
        <w:trPr>
          <w:cantSplit/>
        </w:trPr>
        <w:tc>
          <w:tcPr>
            <w:tcW w:w="3181" w:type="dxa"/>
            <w:shd w:val="clear" w:color="auto" w:fill="auto"/>
            <w:vAlign w:val="bottom"/>
          </w:tcPr>
          <w:p w:rsidR="00B421A7" w:rsidRPr="00DC345D" w:rsidRDefault="00B421A7" w:rsidP="00CA7A82">
            <w:pPr>
              <w:spacing w:before="40" w:line="140" w:lineRule="exact"/>
              <w:ind w:left="227"/>
            </w:pPr>
            <w:r w:rsidRPr="00DC345D">
              <w:rPr>
                <w:rFonts w:ascii="Arial" w:hAnsi="Arial" w:cs="Arial"/>
                <w:sz w:val="14"/>
              </w:rPr>
              <w:t>из них водка, тыс. дкл 100% спирта</w:t>
            </w:r>
          </w:p>
        </w:tc>
        <w:tc>
          <w:tcPr>
            <w:tcW w:w="600" w:type="dxa"/>
            <w:tcBorders>
              <w:left w:val="single" w:sz="6" w:space="0" w:color="000000"/>
            </w:tcBorders>
            <w:shd w:val="clear" w:color="auto" w:fill="auto"/>
            <w:vAlign w:val="bottom"/>
          </w:tcPr>
          <w:p w:rsidR="00B421A7" w:rsidRPr="00DB3279" w:rsidRDefault="00B421A7" w:rsidP="00DB3279">
            <w:pPr>
              <w:spacing w:before="40" w:line="140" w:lineRule="exact"/>
              <w:ind w:right="113"/>
              <w:jc w:val="right"/>
              <w:rPr>
                <w:rFonts w:ascii="Arial" w:hAnsi="Arial" w:cs="Arial"/>
                <w:sz w:val="14"/>
                <w:szCs w:val="14"/>
              </w:rPr>
            </w:pPr>
            <w:r w:rsidRPr="00DB3279">
              <w:rPr>
                <w:rFonts w:ascii="Arial" w:hAnsi="Arial" w:cs="Arial"/>
                <w:sz w:val="14"/>
                <w:szCs w:val="14"/>
              </w:rPr>
              <w:t>1</w:t>
            </w:r>
            <w:r w:rsidRPr="00DB3279">
              <w:rPr>
                <w:rFonts w:ascii="Arial" w:hAnsi="Arial" w:cs="Arial"/>
                <w:sz w:val="14"/>
                <w:szCs w:val="14"/>
                <w:lang w:val="en-US"/>
              </w:rPr>
              <w:t> </w:t>
            </w:r>
            <w:r w:rsidRPr="00DB3279">
              <w:rPr>
                <w:rFonts w:ascii="Arial" w:hAnsi="Arial" w:cs="Arial"/>
                <w:sz w:val="14"/>
                <w:szCs w:val="14"/>
              </w:rPr>
              <w:t>536</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1 645</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w:t>
            </w:r>
            <w:r>
              <w:rPr>
                <w:rFonts w:ascii="Arial" w:hAnsi="Arial" w:cs="Arial"/>
                <w:sz w:val="14"/>
                <w:szCs w:val="14"/>
                <w:lang w:val="en-US"/>
              </w:rPr>
              <w:t> </w:t>
            </w:r>
            <w:r w:rsidRPr="00B421A7">
              <w:rPr>
                <w:rFonts w:ascii="Arial" w:hAnsi="Arial" w:cs="Arial"/>
                <w:sz w:val="14"/>
                <w:szCs w:val="14"/>
              </w:rPr>
              <w:t>692</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105</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119</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127</w:t>
            </w:r>
          </w:p>
        </w:tc>
        <w:tc>
          <w:tcPr>
            <w:tcW w:w="3141" w:type="dxa"/>
            <w:tcBorders>
              <w:left w:val="single" w:sz="6" w:space="0" w:color="000000"/>
            </w:tcBorders>
            <w:shd w:val="clear" w:color="auto" w:fill="auto"/>
            <w:vAlign w:val="bottom"/>
          </w:tcPr>
          <w:p w:rsidR="00B421A7" w:rsidRPr="00DC345D" w:rsidRDefault="00B421A7" w:rsidP="00EB6320">
            <w:pPr>
              <w:spacing w:before="40" w:line="140" w:lineRule="exact"/>
              <w:ind w:left="227"/>
              <w:rPr>
                <w:rFonts w:ascii="Arial" w:hAnsi="Arial" w:cs="Arial"/>
                <w:i/>
                <w:sz w:val="14"/>
                <w:szCs w:val="14"/>
                <w:lang w:val="en-US"/>
              </w:rPr>
            </w:pPr>
            <w:proofErr w:type="gramStart"/>
            <w:r w:rsidRPr="00DC345D">
              <w:rPr>
                <w:rFonts w:ascii="Arial" w:hAnsi="Arial" w:cs="Arial"/>
                <w:i/>
                <w:sz w:val="14"/>
                <w:szCs w:val="14"/>
                <w:lang w:val="en-US"/>
              </w:rPr>
              <w:t>of</w:t>
            </w:r>
            <w:proofErr w:type="gramEnd"/>
            <w:r w:rsidRPr="00DC345D">
              <w:rPr>
                <w:rFonts w:ascii="Arial" w:hAnsi="Arial" w:cs="Arial"/>
                <w:i/>
                <w:sz w:val="14"/>
                <w:szCs w:val="14"/>
                <w:lang w:val="en-US"/>
              </w:rPr>
              <w:t xml:space="preserve"> which vodka, thou. </w:t>
            </w:r>
            <w:r w:rsidRPr="00DC345D">
              <w:rPr>
                <w:rStyle w:val="a4"/>
                <w:rFonts w:ascii="Arial" w:hAnsi="Arial" w:cs="Arial"/>
                <w:i/>
                <w:color w:val="auto"/>
                <w:sz w:val="14"/>
                <w:szCs w:val="14"/>
                <w:u w:val="none"/>
                <w:lang w:val="en"/>
              </w:rPr>
              <w:t>d</w:t>
            </w:r>
            <w:r w:rsidRPr="00DC345D">
              <w:rPr>
                <w:rStyle w:val="a4"/>
                <w:rFonts w:ascii="Arial" w:hAnsi="Arial" w:cs="Arial"/>
                <w:i/>
                <w:color w:val="auto"/>
                <w:sz w:val="14"/>
                <w:szCs w:val="14"/>
                <w:u w:val="none"/>
                <w:lang w:val="en-US"/>
              </w:rPr>
              <w:t>kl</w:t>
            </w:r>
            <w:r w:rsidRPr="00DC345D">
              <w:rPr>
                <w:rStyle w:val="a4"/>
                <w:rFonts w:ascii="Arial" w:hAnsi="Arial" w:cs="Arial"/>
                <w:i/>
                <w:color w:val="auto"/>
                <w:sz w:val="14"/>
                <w:szCs w:val="14"/>
                <w:u w:val="none"/>
                <w:lang w:val="en"/>
              </w:rPr>
              <w:t xml:space="preserve"> of 100%</w:t>
            </w:r>
            <w:r w:rsidRPr="00DC345D">
              <w:rPr>
                <w:rFonts w:ascii="Arial" w:hAnsi="Arial" w:cs="Arial"/>
                <w:i/>
                <w:sz w:val="14"/>
                <w:szCs w:val="14"/>
                <w:lang w:val="en"/>
              </w:rPr>
              <w:t xml:space="preserve"> alcohol</w:t>
            </w:r>
          </w:p>
        </w:tc>
      </w:tr>
      <w:tr w:rsidR="00B421A7" w:rsidRPr="00DC345D" w:rsidTr="00DB3279">
        <w:trPr>
          <w:cantSplit/>
        </w:trPr>
        <w:tc>
          <w:tcPr>
            <w:tcW w:w="3181" w:type="dxa"/>
            <w:shd w:val="clear" w:color="auto" w:fill="auto"/>
            <w:vAlign w:val="bottom"/>
          </w:tcPr>
          <w:p w:rsidR="00B421A7" w:rsidRPr="00DC345D" w:rsidRDefault="00B421A7" w:rsidP="00CA7A82">
            <w:pPr>
              <w:spacing w:before="40" w:line="140" w:lineRule="exact"/>
            </w:pPr>
            <w:r w:rsidRPr="00DC345D">
              <w:rPr>
                <w:rFonts w:ascii="Arial" w:hAnsi="Arial" w:cs="Arial"/>
                <w:sz w:val="14"/>
              </w:rPr>
              <w:t xml:space="preserve">Сигары и сигареты </w:t>
            </w:r>
          </w:p>
        </w:tc>
        <w:tc>
          <w:tcPr>
            <w:tcW w:w="600" w:type="dxa"/>
            <w:tcBorders>
              <w:left w:val="single" w:sz="6" w:space="0" w:color="000000"/>
            </w:tcBorders>
            <w:shd w:val="clear" w:color="auto" w:fill="auto"/>
            <w:vAlign w:val="bottom"/>
          </w:tcPr>
          <w:p w:rsidR="00B421A7" w:rsidRPr="00DB3279" w:rsidRDefault="00B421A7" w:rsidP="00DB3279">
            <w:pPr>
              <w:spacing w:before="40" w:line="140" w:lineRule="exact"/>
              <w:ind w:right="113"/>
              <w:jc w:val="right"/>
              <w:rPr>
                <w:rFonts w:ascii="Arial" w:hAnsi="Arial" w:cs="Arial"/>
                <w:sz w:val="14"/>
                <w:szCs w:val="14"/>
              </w:rPr>
            </w:pPr>
            <w:r w:rsidRPr="00DB3279">
              <w:rPr>
                <w:rFonts w:ascii="Arial" w:hAnsi="Arial" w:cs="Arial"/>
                <w:sz w:val="14"/>
                <w:szCs w:val="14"/>
              </w:rPr>
              <w:t>–</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Pr>
                <w:rFonts w:ascii="Arial" w:hAnsi="Arial" w:cs="Arial"/>
                <w:sz w:val="14"/>
                <w:szCs w:val="14"/>
              </w:rPr>
              <w:t>–</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31,5</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67,7</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84,7</w:t>
            </w:r>
          </w:p>
        </w:tc>
        <w:tc>
          <w:tcPr>
            <w:tcW w:w="3141" w:type="dxa"/>
            <w:tcBorders>
              <w:left w:val="single" w:sz="6" w:space="0" w:color="000000"/>
            </w:tcBorders>
            <w:shd w:val="clear" w:color="auto" w:fill="auto"/>
            <w:vAlign w:val="bottom"/>
          </w:tcPr>
          <w:p w:rsidR="00B421A7" w:rsidRPr="00DC345D" w:rsidRDefault="00B421A7" w:rsidP="00EB6320">
            <w:pPr>
              <w:spacing w:before="40" w:line="140" w:lineRule="exact"/>
              <w:ind w:right="113"/>
              <w:rPr>
                <w:rFonts w:ascii="Arial" w:hAnsi="Arial" w:cs="Arial"/>
                <w:i/>
                <w:sz w:val="14"/>
                <w:szCs w:val="14"/>
              </w:rPr>
            </w:pPr>
            <w:r w:rsidRPr="00DC345D">
              <w:rPr>
                <w:rFonts w:ascii="Arial" w:hAnsi="Arial" w:cs="Arial"/>
                <w:i/>
                <w:sz w:val="14"/>
                <w:szCs w:val="14"/>
                <w:lang w:val="en-US"/>
              </w:rPr>
              <w:t xml:space="preserve">Cigars and cigarettes </w:t>
            </w:r>
          </w:p>
        </w:tc>
      </w:tr>
      <w:tr w:rsidR="00B421A7" w:rsidRPr="00DC345D" w:rsidTr="00DB3279">
        <w:trPr>
          <w:cantSplit/>
        </w:trPr>
        <w:tc>
          <w:tcPr>
            <w:tcW w:w="3181" w:type="dxa"/>
            <w:shd w:val="clear" w:color="auto" w:fill="auto"/>
            <w:vAlign w:val="bottom"/>
          </w:tcPr>
          <w:p w:rsidR="00B421A7" w:rsidRPr="00DC345D" w:rsidRDefault="00B421A7" w:rsidP="00CA7A82">
            <w:pPr>
              <w:pStyle w:val="4"/>
              <w:spacing w:before="40" w:line="140" w:lineRule="exact"/>
            </w:pPr>
            <w:r w:rsidRPr="00DC345D">
              <w:t>Минеральные продукты</w:t>
            </w:r>
          </w:p>
        </w:tc>
        <w:tc>
          <w:tcPr>
            <w:tcW w:w="600" w:type="dxa"/>
            <w:tcBorders>
              <w:left w:val="single" w:sz="6" w:space="0" w:color="000000"/>
            </w:tcBorders>
            <w:shd w:val="clear" w:color="auto" w:fill="auto"/>
            <w:vAlign w:val="bottom"/>
          </w:tcPr>
          <w:p w:rsidR="00B421A7" w:rsidRPr="00DB3279" w:rsidRDefault="00B421A7" w:rsidP="00DB3279">
            <w:pPr>
              <w:snapToGrid w:val="0"/>
              <w:spacing w:before="4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421A7" w:rsidRPr="00B421A7" w:rsidRDefault="00B421A7" w:rsidP="00B421A7">
            <w:pPr>
              <w:snapToGrid w:val="0"/>
              <w:spacing w:before="4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421A7" w:rsidRPr="00B421A7" w:rsidRDefault="00B421A7" w:rsidP="00B421A7">
            <w:pPr>
              <w:snapToGrid w:val="0"/>
              <w:spacing w:before="4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421A7" w:rsidRPr="00B421A7" w:rsidRDefault="00B421A7" w:rsidP="00B421A7">
            <w:pPr>
              <w:snapToGrid w:val="0"/>
              <w:spacing w:before="4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421A7" w:rsidRPr="00B421A7" w:rsidRDefault="00B421A7" w:rsidP="00B421A7">
            <w:pPr>
              <w:snapToGrid w:val="0"/>
              <w:spacing w:before="4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421A7" w:rsidRPr="00B421A7" w:rsidRDefault="00B421A7" w:rsidP="00B421A7">
            <w:pPr>
              <w:snapToGrid w:val="0"/>
              <w:spacing w:before="40" w:line="140" w:lineRule="exact"/>
              <w:ind w:right="113"/>
              <w:jc w:val="right"/>
              <w:rPr>
                <w:rFonts w:ascii="Arial" w:hAnsi="Arial" w:cs="Arial"/>
                <w:sz w:val="14"/>
                <w:szCs w:val="14"/>
              </w:rPr>
            </w:pPr>
          </w:p>
        </w:tc>
        <w:tc>
          <w:tcPr>
            <w:tcW w:w="3141" w:type="dxa"/>
            <w:tcBorders>
              <w:left w:val="single" w:sz="6" w:space="0" w:color="000000"/>
            </w:tcBorders>
            <w:shd w:val="clear" w:color="auto" w:fill="auto"/>
            <w:vAlign w:val="bottom"/>
          </w:tcPr>
          <w:p w:rsidR="00B421A7" w:rsidRPr="00DC345D" w:rsidRDefault="00B421A7" w:rsidP="00EB6320">
            <w:pPr>
              <w:tabs>
                <w:tab w:val="left" w:pos="250"/>
              </w:tabs>
              <w:spacing w:before="40" w:line="140" w:lineRule="exact"/>
              <w:ind w:left="170"/>
              <w:rPr>
                <w:rFonts w:ascii="Arial" w:hAnsi="Arial" w:cs="Arial"/>
                <w:i/>
                <w:sz w:val="14"/>
                <w:szCs w:val="14"/>
              </w:rPr>
            </w:pPr>
            <w:r w:rsidRPr="00DC345D">
              <w:rPr>
                <w:rFonts w:ascii="Arial" w:hAnsi="Arial" w:cs="Arial"/>
                <w:b/>
                <w:i/>
                <w:sz w:val="14"/>
                <w:szCs w:val="14"/>
                <w:lang w:val="en-US"/>
              </w:rPr>
              <w:t>Mineral products</w:t>
            </w:r>
          </w:p>
        </w:tc>
      </w:tr>
      <w:tr w:rsidR="00B421A7" w:rsidRPr="00287B19" w:rsidTr="00DB3279">
        <w:trPr>
          <w:cantSplit/>
        </w:trPr>
        <w:tc>
          <w:tcPr>
            <w:tcW w:w="3181" w:type="dxa"/>
            <w:shd w:val="clear" w:color="auto" w:fill="auto"/>
            <w:vAlign w:val="bottom"/>
          </w:tcPr>
          <w:p w:rsidR="00B421A7" w:rsidRPr="00DC345D" w:rsidRDefault="00B421A7" w:rsidP="00CA7A82">
            <w:pPr>
              <w:pStyle w:val="4"/>
              <w:spacing w:before="40" w:line="140" w:lineRule="exact"/>
              <w:ind w:left="0"/>
            </w:pPr>
            <w:r w:rsidRPr="00DC345D">
              <w:rPr>
                <w:b w:val="0"/>
              </w:rPr>
              <w:t xml:space="preserve">Соль, пригодная для употребления в пищу, </w:t>
            </w:r>
            <w:r w:rsidRPr="00DC345D">
              <w:rPr>
                <w:b w:val="0"/>
              </w:rPr>
              <w:br/>
              <w:t>тыс. т</w:t>
            </w:r>
          </w:p>
        </w:tc>
        <w:tc>
          <w:tcPr>
            <w:tcW w:w="600" w:type="dxa"/>
            <w:tcBorders>
              <w:left w:val="single" w:sz="6" w:space="0" w:color="000000"/>
            </w:tcBorders>
            <w:shd w:val="clear" w:color="auto" w:fill="auto"/>
            <w:vAlign w:val="bottom"/>
          </w:tcPr>
          <w:p w:rsidR="00B421A7" w:rsidRPr="00DB3279" w:rsidRDefault="00B421A7" w:rsidP="00DB3279">
            <w:pPr>
              <w:spacing w:before="40" w:line="140" w:lineRule="exact"/>
              <w:ind w:right="113"/>
              <w:jc w:val="right"/>
              <w:rPr>
                <w:rFonts w:ascii="Arial" w:hAnsi="Arial" w:cs="Arial"/>
                <w:sz w:val="14"/>
                <w:szCs w:val="14"/>
              </w:rPr>
            </w:pPr>
            <w:r w:rsidRPr="00DB3279">
              <w:rPr>
                <w:rFonts w:ascii="Arial" w:hAnsi="Arial" w:cs="Arial"/>
                <w:sz w:val="14"/>
                <w:szCs w:val="14"/>
              </w:rPr>
              <w:t>2,6</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7,8</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7,3</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0,6</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2,3</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1,6</w:t>
            </w:r>
          </w:p>
        </w:tc>
        <w:tc>
          <w:tcPr>
            <w:tcW w:w="3141" w:type="dxa"/>
            <w:tcBorders>
              <w:left w:val="single" w:sz="6" w:space="0" w:color="000000"/>
            </w:tcBorders>
            <w:shd w:val="clear" w:color="auto" w:fill="auto"/>
            <w:vAlign w:val="bottom"/>
          </w:tcPr>
          <w:p w:rsidR="00B421A7" w:rsidRPr="00DC345D" w:rsidRDefault="00B421A7" w:rsidP="00EB6320">
            <w:pPr>
              <w:spacing w:before="40" w:line="140" w:lineRule="exact"/>
              <w:rPr>
                <w:rFonts w:ascii="Arial" w:hAnsi="Arial" w:cs="Arial"/>
                <w:i/>
                <w:sz w:val="14"/>
                <w:szCs w:val="14"/>
                <w:lang w:val="en-US"/>
              </w:rPr>
            </w:pPr>
            <w:r w:rsidRPr="00DC345D">
              <w:rPr>
                <w:rStyle w:val="hps"/>
                <w:rFonts w:ascii="Arial" w:hAnsi="Arial" w:cs="Arial"/>
                <w:i/>
                <w:sz w:val="14"/>
                <w:szCs w:val="14"/>
                <w:lang w:val="en"/>
              </w:rPr>
              <w:t>Food-grade salt</w:t>
            </w:r>
            <w:r w:rsidRPr="00DC345D">
              <w:rPr>
                <w:rStyle w:val="hps"/>
                <w:rFonts w:ascii="Arial" w:hAnsi="Arial" w:cs="Arial"/>
                <w:i/>
                <w:sz w:val="14"/>
                <w:szCs w:val="14"/>
                <w:lang w:val="en-US"/>
              </w:rPr>
              <w:t xml:space="preserve">, </w:t>
            </w:r>
            <w:r w:rsidRPr="00DC345D">
              <w:rPr>
                <w:rFonts w:ascii="Arial" w:hAnsi="Arial" w:cs="Arial"/>
                <w:i/>
                <w:sz w:val="14"/>
                <w:szCs w:val="14"/>
                <w:lang w:val="en-US"/>
              </w:rPr>
              <w:t>thou. tonnes</w:t>
            </w:r>
          </w:p>
        </w:tc>
      </w:tr>
      <w:tr w:rsidR="00B421A7" w:rsidRPr="00DC345D" w:rsidTr="00DB3279">
        <w:trPr>
          <w:cantSplit/>
        </w:trPr>
        <w:tc>
          <w:tcPr>
            <w:tcW w:w="3181" w:type="dxa"/>
            <w:shd w:val="clear" w:color="auto" w:fill="auto"/>
            <w:vAlign w:val="bottom"/>
          </w:tcPr>
          <w:p w:rsidR="00B421A7" w:rsidRPr="00DC345D" w:rsidRDefault="00B421A7" w:rsidP="00CA7A82">
            <w:pPr>
              <w:spacing w:before="40" w:line="140" w:lineRule="exact"/>
            </w:pPr>
            <w:r w:rsidRPr="00DC345D">
              <w:rPr>
                <w:rFonts w:ascii="Arial" w:hAnsi="Arial" w:cs="Arial"/>
                <w:sz w:val="14"/>
              </w:rPr>
              <w:t>Фосфаты кальция, тыс. т</w:t>
            </w:r>
          </w:p>
        </w:tc>
        <w:tc>
          <w:tcPr>
            <w:tcW w:w="600" w:type="dxa"/>
            <w:tcBorders>
              <w:left w:val="single" w:sz="6" w:space="0" w:color="000000"/>
            </w:tcBorders>
            <w:shd w:val="clear" w:color="auto" w:fill="auto"/>
            <w:vAlign w:val="bottom"/>
          </w:tcPr>
          <w:p w:rsidR="00B421A7" w:rsidRPr="00DB3279" w:rsidRDefault="00B421A7" w:rsidP="00DB3279">
            <w:pPr>
              <w:spacing w:before="40" w:line="140" w:lineRule="exact"/>
              <w:ind w:right="113"/>
              <w:jc w:val="right"/>
              <w:rPr>
                <w:rFonts w:ascii="Arial" w:hAnsi="Arial" w:cs="Arial"/>
                <w:sz w:val="14"/>
                <w:szCs w:val="14"/>
              </w:rPr>
            </w:pPr>
            <w:r w:rsidRPr="00DB3279">
              <w:rPr>
                <w:rFonts w:ascii="Arial" w:hAnsi="Arial" w:cs="Arial"/>
                <w:sz w:val="14"/>
                <w:szCs w:val="14"/>
              </w:rPr>
              <w:t>1</w:t>
            </w:r>
            <w:r w:rsidRPr="00DB3279">
              <w:rPr>
                <w:rFonts w:ascii="Arial" w:hAnsi="Arial" w:cs="Arial"/>
                <w:sz w:val="14"/>
                <w:szCs w:val="14"/>
                <w:lang w:val="en-US"/>
              </w:rPr>
              <w:t> </w:t>
            </w:r>
            <w:r w:rsidRPr="00DB3279">
              <w:rPr>
                <w:rFonts w:ascii="Arial" w:hAnsi="Arial" w:cs="Arial"/>
                <w:sz w:val="14"/>
                <w:szCs w:val="14"/>
              </w:rPr>
              <w:t>702</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1 890</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w:t>
            </w:r>
            <w:r>
              <w:rPr>
                <w:rFonts w:ascii="Arial" w:hAnsi="Arial" w:cs="Arial"/>
                <w:sz w:val="14"/>
                <w:szCs w:val="14"/>
                <w:lang w:val="en-US"/>
              </w:rPr>
              <w:t> </w:t>
            </w:r>
            <w:r w:rsidRPr="00B421A7">
              <w:rPr>
                <w:rFonts w:ascii="Arial" w:hAnsi="Arial" w:cs="Arial"/>
                <w:sz w:val="14"/>
                <w:szCs w:val="14"/>
              </w:rPr>
              <w:t>808</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219</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213</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261</w:t>
            </w:r>
          </w:p>
        </w:tc>
        <w:tc>
          <w:tcPr>
            <w:tcW w:w="3141" w:type="dxa"/>
            <w:tcBorders>
              <w:left w:val="single" w:sz="6" w:space="0" w:color="000000"/>
            </w:tcBorders>
            <w:shd w:val="clear" w:color="auto" w:fill="auto"/>
            <w:vAlign w:val="bottom"/>
          </w:tcPr>
          <w:p w:rsidR="00B421A7" w:rsidRPr="00DC345D" w:rsidRDefault="00B421A7" w:rsidP="00EB6320">
            <w:pPr>
              <w:spacing w:before="40" w:line="140" w:lineRule="exact"/>
              <w:rPr>
                <w:rFonts w:ascii="Arial" w:hAnsi="Arial" w:cs="Arial"/>
                <w:i/>
                <w:sz w:val="14"/>
                <w:szCs w:val="14"/>
              </w:rPr>
            </w:pPr>
            <w:r w:rsidRPr="00DC345D">
              <w:rPr>
                <w:rStyle w:val="hps"/>
                <w:rFonts w:ascii="Arial" w:hAnsi="Arial" w:cs="Arial"/>
                <w:i/>
                <w:sz w:val="14"/>
                <w:szCs w:val="14"/>
                <w:lang w:val="en"/>
              </w:rPr>
              <w:t>Calcium</w:t>
            </w:r>
            <w:r w:rsidRPr="00DC345D">
              <w:rPr>
                <w:rStyle w:val="hps"/>
                <w:rFonts w:ascii="Arial" w:hAnsi="Arial" w:cs="Arial"/>
                <w:i/>
                <w:sz w:val="14"/>
                <w:szCs w:val="14"/>
              </w:rPr>
              <w:t xml:space="preserve"> </w:t>
            </w:r>
            <w:r w:rsidRPr="00DC345D">
              <w:rPr>
                <w:rStyle w:val="hps"/>
                <w:rFonts w:ascii="Arial" w:hAnsi="Arial" w:cs="Arial"/>
                <w:i/>
                <w:sz w:val="14"/>
                <w:szCs w:val="14"/>
                <w:lang w:val="en"/>
              </w:rPr>
              <w:t>phosphates</w:t>
            </w:r>
            <w:r w:rsidRPr="00DC345D">
              <w:rPr>
                <w:rFonts w:ascii="Arial" w:hAnsi="Arial" w:cs="Arial"/>
                <w:i/>
                <w:sz w:val="14"/>
                <w:szCs w:val="14"/>
              </w:rPr>
              <w:t xml:space="preserve">, </w:t>
            </w:r>
            <w:r w:rsidRPr="00DC345D">
              <w:rPr>
                <w:rFonts w:ascii="Arial" w:hAnsi="Arial" w:cs="Arial"/>
                <w:i/>
                <w:sz w:val="14"/>
                <w:szCs w:val="14"/>
                <w:lang w:val="en-US"/>
              </w:rPr>
              <w:t>thou. tonnes</w:t>
            </w:r>
            <w:r w:rsidRPr="00DC345D">
              <w:rPr>
                <w:rFonts w:ascii="Arial" w:hAnsi="Arial" w:cs="Arial"/>
                <w:i/>
                <w:sz w:val="14"/>
                <w:szCs w:val="14"/>
              </w:rPr>
              <w:t xml:space="preserve">  </w:t>
            </w:r>
          </w:p>
        </w:tc>
      </w:tr>
      <w:tr w:rsidR="00B421A7" w:rsidRPr="00287B19" w:rsidTr="00DB3279">
        <w:trPr>
          <w:cantSplit/>
        </w:trPr>
        <w:tc>
          <w:tcPr>
            <w:tcW w:w="3181" w:type="dxa"/>
            <w:shd w:val="clear" w:color="auto" w:fill="auto"/>
            <w:vAlign w:val="bottom"/>
          </w:tcPr>
          <w:p w:rsidR="00B421A7" w:rsidRPr="00DC345D" w:rsidRDefault="00B421A7" w:rsidP="00CA7A82">
            <w:pPr>
              <w:spacing w:before="40" w:line="140" w:lineRule="exact"/>
            </w:pPr>
            <w:r w:rsidRPr="00E47D21">
              <w:rPr>
                <w:rFonts w:ascii="Arial" w:hAnsi="Arial" w:cs="Arial"/>
                <w:sz w:val="14"/>
              </w:rPr>
              <w:t xml:space="preserve">Портландцемент, цементы и клинкеры, </w:t>
            </w:r>
            <w:r w:rsidR="00E47D21" w:rsidRPr="00145449">
              <w:rPr>
                <w:rFonts w:ascii="Arial" w:hAnsi="Arial" w:cs="Arial"/>
                <w:sz w:val="14"/>
              </w:rPr>
              <w:br/>
            </w:r>
            <w:r w:rsidRPr="00E47D21">
              <w:rPr>
                <w:rFonts w:ascii="Arial" w:hAnsi="Arial" w:cs="Arial"/>
                <w:sz w:val="14"/>
              </w:rPr>
              <w:t>тыс. т</w:t>
            </w:r>
          </w:p>
        </w:tc>
        <w:tc>
          <w:tcPr>
            <w:tcW w:w="600" w:type="dxa"/>
            <w:tcBorders>
              <w:left w:val="single" w:sz="6" w:space="0" w:color="000000"/>
            </w:tcBorders>
            <w:shd w:val="clear" w:color="auto" w:fill="auto"/>
            <w:vAlign w:val="bottom"/>
          </w:tcPr>
          <w:p w:rsidR="00B421A7" w:rsidRPr="00DB3279" w:rsidRDefault="00B421A7" w:rsidP="00DB3279">
            <w:pPr>
              <w:spacing w:before="40" w:line="140" w:lineRule="exact"/>
              <w:ind w:right="113"/>
              <w:jc w:val="right"/>
              <w:rPr>
                <w:rFonts w:ascii="Arial" w:hAnsi="Arial" w:cs="Arial"/>
                <w:sz w:val="14"/>
                <w:szCs w:val="14"/>
              </w:rPr>
            </w:pPr>
            <w:r w:rsidRPr="00DB3279">
              <w:rPr>
                <w:rFonts w:ascii="Arial" w:hAnsi="Arial" w:cs="Arial"/>
                <w:sz w:val="14"/>
                <w:szCs w:val="14"/>
              </w:rPr>
              <w:t>33,5</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103</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90,7</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2,7</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6,0</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6,1</w:t>
            </w:r>
          </w:p>
        </w:tc>
        <w:tc>
          <w:tcPr>
            <w:tcW w:w="3141" w:type="dxa"/>
            <w:tcBorders>
              <w:left w:val="single" w:sz="6" w:space="0" w:color="000000"/>
            </w:tcBorders>
            <w:shd w:val="clear" w:color="auto" w:fill="auto"/>
            <w:vAlign w:val="bottom"/>
          </w:tcPr>
          <w:p w:rsidR="00B421A7" w:rsidRPr="00DC345D" w:rsidRDefault="009E42EB" w:rsidP="00EB6320">
            <w:pPr>
              <w:spacing w:before="40" w:line="140" w:lineRule="exact"/>
              <w:rPr>
                <w:rFonts w:ascii="Arial" w:hAnsi="Arial" w:cs="Arial"/>
                <w:i/>
                <w:sz w:val="14"/>
                <w:szCs w:val="14"/>
                <w:lang w:val="en-US"/>
              </w:rPr>
            </w:pPr>
            <w:r w:rsidRPr="009E42EB">
              <w:rPr>
                <w:rStyle w:val="hps"/>
                <w:rFonts w:ascii="Arial" w:hAnsi="Arial" w:cs="Arial"/>
                <w:i/>
                <w:sz w:val="14"/>
                <w:szCs w:val="14"/>
                <w:lang w:val="en"/>
              </w:rPr>
              <w:t>Portland cement, cements and clinkers</w:t>
            </w:r>
            <w:r w:rsidRPr="009E42EB">
              <w:rPr>
                <w:rFonts w:ascii="Arial" w:hAnsi="Arial" w:cs="Arial"/>
                <w:i/>
                <w:sz w:val="14"/>
                <w:szCs w:val="14"/>
                <w:lang w:val="en-US"/>
              </w:rPr>
              <w:t>,</w:t>
            </w:r>
            <w:r>
              <w:rPr>
                <w:rFonts w:ascii="Arial" w:hAnsi="Arial" w:cs="Arial"/>
                <w:i/>
                <w:sz w:val="14"/>
                <w:szCs w:val="14"/>
                <w:lang w:val="en-US"/>
              </w:rPr>
              <w:t xml:space="preserve"> </w:t>
            </w:r>
            <w:r>
              <w:rPr>
                <w:rFonts w:ascii="Arial" w:hAnsi="Arial" w:cs="Arial"/>
                <w:i/>
                <w:sz w:val="14"/>
                <w:szCs w:val="14"/>
                <w:lang w:val="en-US"/>
              </w:rPr>
              <w:br/>
              <w:t>thou. tonnes</w:t>
            </w:r>
          </w:p>
        </w:tc>
      </w:tr>
      <w:tr w:rsidR="00B421A7" w:rsidRPr="00DC345D" w:rsidTr="00DB3279">
        <w:trPr>
          <w:cantSplit/>
        </w:trPr>
        <w:tc>
          <w:tcPr>
            <w:tcW w:w="3181" w:type="dxa"/>
            <w:shd w:val="clear" w:color="auto" w:fill="auto"/>
            <w:vAlign w:val="bottom"/>
          </w:tcPr>
          <w:p w:rsidR="00B421A7" w:rsidRPr="00DC345D" w:rsidRDefault="00B421A7" w:rsidP="00CA7A82">
            <w:pPr>
              <w:spacing w:before="40" w:line="140" w:lineRule="exact"/>
            </w:pPr>
            <w:r w:rsidRPr="00DC345D">
              <w:rPr>
                <w:rFonts w:ascii="Arial" w:hAnsi="Arial" w:cs="Arial"/>
                <w:sz w:val="14"/>
              </w:rPr>
              <w:t>Асбест, тыс. т</w:t>
            </w:r>
          </w:p>
        </w:tc>
        <w:tc>
          <w:tcPr>
            <w:tcW w:w="600" w:type="dxa"/>
            <w:tcBorders>
              <w:left w:val="single" w:sz="6" w:space="0" w:color="000000"/>
            </w:tcBorders>
            <w:shd w:val="clear" w:color="auto" w:fill="auto"/>
            <w:vAlign w:val="bottom"/>
          </w:tcPr>
          <w:p w:rsidR="00B421A7" w:rsidRPr="00DB3279" w:rsidRDefault="00B421A7" w:rsidP="00DB3279">
            <w:pPr>
              <w:spacing w:before="40" w:line="140" w:lineRule="exact"/>
              <w:ind w:right="113"/>
              <w:jc w:val="right"/>
              <w:rPr>
                <w:rFonts w:ascii="Arial" w:hAnsi="Arial" w:cs="Arial"/>
                <w:sz w:val="14"/>
                <w:szCs w:val="14"/>
              </w:rPr>
            </w:pPr>
            <w:r w:rsidRPr="00DB3279">
              <w:rPr>
                <w:rFonts w:ascii="Arial" w:hAnsi="Arial" w:cs="Arial"/>
                <w:sz w:val="14"/>
                <w:szCs w:val="14"/>
              </w:rPr>
              <w:t>662</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559</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569</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197</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163</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173</w:t>
            </w:r>
          </w:p>
        </w:tc>
        <w:tc>
          <w:tcPr>
            <w:tcW w:w="3141" w:type="dxa"/>
            <w:tcBorders>
              <w:left w:val="single" w:sz="6" w:space="0" w:color="000000"/>
            </w:tcBorders>
            <w:shd w:val="clear" w:color="auto" w:fill="auto"/>
            <w:vAlign w:val="bottom"/>
          </w:tcPr>
          <w:p w:rsidR="00B421A7" w:rsidRPr="00DC345D" w:rsidRDefault="00B421A7" w:rsidP="00EB6320">
            <w:pPr>
              <w:spacing w:before="40" w:line="140" w:lineRule="exact"/>
              <w:rPr>
                <w:rFonts w:ascii="Arial" w:hAnsi="Arial" w:cs="Arial"/>
                <w:i/>
                <w:sz w:val="14"/>
                <w:szCs w:val="14"/>
              </w:rPr>
            </w:pPr>
            <w:r w:rsidRPr="00DC345D">
              <w:rPr>
                <w:rStyle w:val="hps"/>
                <w:rFonts w:ascii="Arial" w:hAnsi="Arial" w:cs="Arial"/>
                <w:i/>
                <w:sz w:val="14"/>
                <w:szCs w:val="14"/>
                <w:lang w:val="en"/>
              </w:rPr>
              <w:t>Asbestos</w:t>
            </w:r>
            <w:r w:rsidRPr="00DC345D">
              <w:rPr>
                <w:rFonts w:ascii="Arial" w:hAnsi="Arial" w:cs="Arial"/>
                <w:i/>
                <w:sz w:val="14"/>
                <w:szCs w:val="14"/>
              </w:rPr>
              <w:t xml:space="preserve">, </w:t>
            </w:r>
            <w:r w:rsidRPr="00DC345D">
              <w:rPr>
                <w:rFonts w:ascii="Arial" w:hAnsi="Arial" w:cs="Arial"/>
                <w:i/>
                <w:sz w:val="14"/>
                <w:szCs w:val="14"/>
                <w:lang w:val="en-US"/>
              </w:rPr>
              <w:t xml:space="preserve">thou. tonnes  </w:t>
            </w:r>
          </w:p>
        </w:tc>
      </w:tr>
      <w:tr w:rsidR="00B421A7" w:rsidRPr="00287B19" w:rsidTr="00DB3279">
        <w:trPr>
          <w:cantSplit/>
        </w:trPr>
        <w:tc>
          <w:tcPr>
            <w:tcW w:w="3181" w:type="dxa"/>
            <w:shd w:val="clear" w:color="auto" w:fill="auto"/>
            <w:vAlign w:val="bottom"/>
          </w:tcPr>
          <w:p w:rsidR="00B421A7" w:rsidRPr="00DC345D" w:rsidRDefault="00B421A7" w:rsidP="00CA7A82">
            <w:pPr>
              <w:spacing w:before="40" w:line="140" w:lineRule="exact"/>
            </w:pPr>
            <w:r w:rsidRPr="00DC345D">
              <w:rPr>
                <w:rFonts w:ascii="Arial" w:hAnsi="Arial" w:cs="Arial"/>
                <w:sz w:val="14"/>
              </w:rPr>
              <w:t>Руды и концентраты железные, тыс. т</w:t>
            </w:r>
          </w:p>
        </w:tc>
        <w:tc>
          <w:tcPr>
            <w:tcW w:w="600" w:type="dxa"/>
            <w:tcBorders>
              <w:left w:val="single" w:sz="6" w:space="0" w:color="000000"/>
            </w:tcBorders>
            <w:shd w:val="clear" w:color="auto" w:fill="auto"/>
            <w:vAlign w:val="bottom"/>
          </w:tcPr>
          <w:p w:rsidR="00B421A7" w:rsidRPr="00DB3279" w:rsidRDefault="00B421A7" w:rsidP="00DB3279">
            <w:pPr>
              <w:spacing w:before="40" w:line="140" w:lineRule="exact"/>
              <w:ind w:right="113"/>
              <w:jc w:val="right"/>
              <w:rPr>
                <w:rFonts w:ascii="Arial" w:hAnsi="Arial" w:cs="Arial"/>
                <w:sz w:val="14"/>
                <w:szCs w:val="14"/>
              </w:rPr>
            </w:pPr>
            <w:r w:rsidRPr="00DB3279">
              <w:rPr>
                <w:rFonts w:ascii="Arial" w:hAnsi="Arial" w:cs="Arial"/>
                <w:sz w:val="14"/>
                <w:szCs w:val="14"/>
              </w:rPr>
              <w:t>19</w:t>
            </w:r>
            <w:r w:rsidRPr="00DB3279">
              <w:rPr>
                <w:rFonts w:ascii="Arial" w:hAnsi="Arial" w:cs="Arial"/>
                <w:sz w:val="14"/>
                <w:szCs w:val="14"/>
                <w:lang w:val="en-US"/>
              </w:rPr>
              <w:t> </w:t>
            </w:r>
            <w:r w:rsidRPr="00DB3279">
              <w:rPr>
                <w:rFonts w:ascii="Arial" w:hAnsi="Arial" w:cs="Arial"/>
                <w:sz w:val="14"/>
                <w:szCs w:val="14"/>
              </w:rPr>
              <w:t>179</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23 248</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23</w:t>
            </w:r>
            <w:r>
              <w:rPr>
                <w:rFonts w:ascii="Arial" w:hAnsi="Arial" w:cs="Arial"/>
                <w:sz w:val="14"/>
                <w:szCs w:val="14"/>
                <w:lang w:val="en-US"/>
              </w:rPr>
              <w:t> </w:t>
            </w:r>
            <w:r w:rsidRPr="00B421A7">
              <w:rPr>
                <w:rFonts w:ascii="Arial" w:hAnsi="Arial" w:cs="Arial"/>
                <w:sz w:val="14"/>
                <w:szCs w:val="14"/>
              </w:rPr>
              <w:t>623</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w:t>
            </w:r>
            <w:r w:rsidRPr="00B421A7">
              <w:rPr>
                <w:rFonts w:ascii="Arial" w:hAnsi="Arial" w:cs="Arial"/>
                <w:sz w:val="14"/>
                <w:szCs w:val="14"/>
                <w:lang w:val="en-US"/>
              </w:rPr>
              <w:t> </w:t>
            </w:r>
            <w:r w:rsidRPr="00B421A7">
              <w:rPr>
                <w:rFonts w:ascii="Arial" w:hAnsi="Arial" w:cs="Arial"/>
                <w:sz w:val="14"/>
                <w:szCs w:val="14"/>
              </w:rPr>
              <w:t>678</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1 774</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3</w:t>
            </w:r>
            <w:r>
              <w:rPr>
                <w:rFonts w:ascii="Arial" w:hAnsi="Arial" w:cs="Arial"/>
                <w:sz w:val="14"/>
                <w:szCs w:val="14"/>
                <w:lang w:val="en-US"/>
              </w:rPr>
              <w:t> </w:t>
            </w:r>
            <w:r w:rsidRPr="00B421A7">
              <w:rPr>
                <w:rFonts w:ascii="Arial" w:hAnsi="Arial" w:cs="Arial"/>
                <w:sz w:val="14"/>
                <w:szCs w:val="14"/>
              </w:rPr>
              <w:t>529</w:t>
            </w:r>
          </w:p>
        </w:tc>
        <w:tc>
          <w:tcPr>
            <w:tcW w:w="3141" w:type="dxa"/>
            <w:tcBorders>
              <w:left w:val="single" w:sz="6" w:space="0" w:color="000000"/>
            </w:tcBorders>
            <w:shd w:val="clear" w:color="auto" w:fill="auto"/>
            <w:vAlign w:val="bottom"/>
          </w:tcPr>
          <w:p w:rsidR="00B421A7" w:rsidRPr="00DC345D" w:rsidRDefault="00B421A7" w:rsidP="00EB6320">
            <w:pPr>
              <w:spacing w:before="40" w:line="140" w:lineRule="exact"/>
              <w:rPr>
                <w:rFonts w:ascii="Arial" w:hAnsi="Arial" w:cs="Arial"/>
                <w:i/>
                <w:sz w:val="14"/>
                <w:szCs w:val="14"/>
                <w:lang w:val="en-US"/>
              </w:rPr>
            </w:pPr>
            <w:r w:rsidRPr="00DC345D">
              <w:rPr>
                <w:rStyle w:val="a4"/>
                <w:rFonts w:ascii="Arial" w:hAnsi="Arial" w:cs="Arial"/>
                <w:i/>
                <w:color w:val="auto"/>
                <w:sz w:val="14"/>
                <w:szCs w:val="14"/>
                <w:u w:val="none"/>
                <w:lang w:val="en"/>
              </w:rPr>
              <w:t>Iron ores and concentrates</w:t>
            </w:r>
            <w:r w:rsidRPr="00DC345D">
              <w:rPr>
                <w:rFonts w:ascii="Arial" w:hAnsi="Arial" w:cs="Arial"/>
                <w:i/>
                <w:sz w:val="14"/>
                <w:szCs w:val="14"/>
                <w:lang w:val="en-US"/>
              </w:rPr>
              <w:t xml:space="preserve">, thou. tonnes  </w:t>
            </w:r>
          </w:p>
        </w:tc>
      </w:tr>
      <w:tr w:rsidR="00B421A7" w:rsidRPr="00DC345D" w:rsidTr="00DB3279">
        <w:trPr>
          <w:cantSplit/>
        </w:trPr>
        <w:tc>
          <w:tcPr>
            <w:tcW w:w="3181" w:type="dxa"/>
            <w:shd w:val="clear" w:color="auto" w:fill="auto"/>
            <w:vAlign w:val="bottom"/>
          </w:tcPr>
          <w:p w:rsidR="00B421A7" w:rsidRPr="00DC345D" w:rsidRDefault="00B421A7" w:rsidP="00CA7A82">
            <w:pPr>
              <w:spacing w:before="40" w:line="140" w:lineRule="exact"/>
            </w:pPr>
            <w:r w:rsidRPr="00DC345D">
              <w:rPr>
                <w:rFonts w:ascii="Arial" w:hAnsi="Arial" w:cs="Arial"/>
                <w:sz w:val="14"/>
              </w:rPr>
              <w:t xml:space="preserve">Уголь каменный, </w:t>
            </w:r>
            <w:proofErr w:type="gramStart"/>
            <w:r w:rsidRPr="00DC345D">
              <w:rPr>
                <w:rFonts w:ascii="Arial" w:hAnsi="Arial" w:cs="Arial"/>
                <w:sz w:val="14"/>
              </w:rPr>
              <w:t>млн</w:t>
            </w:r>
            <w:proofErr w:type="gramEnd"/>
            <w:r w:rsidRPr="00DC345D">
              <w:rPr>
                <w:rFonts w:ascii="Arial" w:hAnsi="Arial" w:cs="Arial"/>
                <w:sz w:val="14"/>
              </w:rPr>
              <w:t xml:space="preserve"> т</w:t>
            </w:r>
          </w:p>
        </w:tc>
        <w:tc>
          <w:tcPr>
            <w:tcW w:w="600" w:type="dxa"/>
            <w:tcBorders>
              <w:left w:val="single" w:sz="6" w:space="0" w:color="000000"/>
            </w:tcBorders>
            <w:shd w:val="clear" w:color="auto" w:fill="auto"/>
            <w:vAlign w:val="bottom"/>
          </w:tcPr>
          <w:p w:rsidR="00B421A7" w:rsidRPr="00DB3279" w:rsidRDefault="00B421A7" w:rsidP="00DB3279">
            <w:pPr>
              <w:spacing w:before="40" w:line="140" w:lineRule="exact"/>
              <w:ind w:right="113"/>
              <w:jc w:val="right"/>
              <w:rPr>
                <w:rFonts w:ascii="Arial" w:hAnsi="Arial" w:cs="Arial"/>
                <w:sz w:val="14"/>
                <w:szCs w:val="14"/>
              </w:rPr>
            </w:pPr>
            <w:r w:rsidRPr="00DB3279">
              <w:rPr>
                <w:rFonts w:ascii="Arial" w:hAnsi="Arial" w:cs="Arial"/>
                <w:sz w:val="14"/>
                <w:szCs w:val="14"/>
              </w:rPr>
              <w:t>103</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186</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195</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8</w:t>
            </w:r>
            <w:r w:rsidRPr="00B421A7">
              <w:rPr>
                <w:rFonts w:ascii="Arial" w:hAnsi="Arial" w:cs="Arial"/>
                <w:sz w:val="14"/>
                <w:szCs w:val="14"/>
                <w:lang w:val="en-US"/>
              </w:rPr>
              <w:t> </w:t>
            </w:r>
            <w:r w:rsidRPr="00B421A7">
              <w:rPr>
                <w:rFonts w:ascii="Arial" w:hAnsi="Arial" w:cs="Arial"/>
                <w:sz w:val="14"/>
                <w:szCs w:val="14"/>
              </w:rPr>
              <w:t>031</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11 580</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16</w:t>
            </w:r>
            <w:r>
              <w:rPr>
                <w:rFonts w:ascii="Arial" w:hAnsi="Arial" w:cs="Arial"/>
                <w:sz w:val="14"/>
                <w:szCs w:val="14"/>
                <w:lang w:val="en-US"/>
              </w:rPr>
              <w:t> </w:t>
            </w:r>
            <w:r w:rsidRPr="00B421A7">
              <w:rPr>
                <w:rFonts w:ascii="Arial" w:hAnsi="Arial" w:cs="Arial"/>
                <w:sz w:val="14"/>
                <w:szCs w:val="14"/>
              </w:rPr>
              <w:t>157</w:t>
            </w:r>
          </w:p>
        </w:tc>
        <w:tc>
          <w:tcPr>
            <w:tcW w:w="3141" w:type="dxa"/>
            <w:tcBorders>
              <w:left w:val="single" w:sz="6" w:space="0" w:color="000000"/>
            </w:tcBorders>
            <w:shd w:val="clear" w:color="auto" w:fill="auto"/>
            <w:vAlign w:val="bottom"/>
          </w:tcPr>
          <w:p w:rsidR="00B421A7" w:rsidRPr="00DC345D" w:rsidRDefault="00B421A7" w:rsidP="00EB6320">
            <w:pPr>
              <w:spacing w:before="40" w:line="140" w:lineRule="exact"/>
              <w:rPr>
                <w:rFonts w:ascii="Arial" w:hAnsi="Arial" w:cs="Arial"/>
                <w:i/>
                <w:sz w:val="14"/>
                <w:szCs w:val="14"/>
              </w:rPr>
            </w:pPr>
            <w:r w:rsidRPr="00DC345D">
              <w:rPr>
                <w:rStyle w:val="a4"/>
                <w:rFonts w:ascii="Arial" w:hAnsi="Arial" w:cs="Arial"/>
                <w:i/>
                <w:color w:val="auto"/>
                <w:sz w:val="14"/>
                <w:szCs w:val="14"/>
                <w:u w:val="none"/>
                <w:lang w:val="en"/>
              </w:rPr>
              <w:t>Coal</w:t>
            </w:r>
            <w:r w:rsidRPr="00DC345D">
              <w:rPr>
                <w:rFonts w:ascii="Arial" w:hAnsi="Arial" w:cs="Arial"/>
                <w:i/>
                <w:sz w:val="14"/>
                <w:szCs w:val="14"/>
              </w:rPr>
              <w:t xml:space="preserve">, </w:t>
            </w:r>
            <w:r w:rsidRPr="00DC345D">
              <w:rPr>
                <w:rFonts w:ascii="Arial" w:hAnsi="Arial" w:cs="Arial"/>
                <w:i/>
                <w:sz w:val="14"/>
                <w:szCs w:val="14"/>
                <w:lang w:val="en-US"/>
              </w:rPr>
              <w:t>mln. tonnes</w:t>
            </w:r>
            <w:r w:rsidRPr="00DC345D">
              <w:rPr>
                <w:rFonts w:ascii="Arial" w:hAnsi="Arial" w:cs="Arial"/>
                <w:i/>
                <w:sz w:val="14"/>
                <w:szCs w:val="14"/>
              </w:rPr>
              <w:t xml:space="preserve">  </w:t>
            </w:r>
          </w:p>
        </w:tc>
      </w:tr>
      <w:tr w:rsidR="00B421A7" w:rsidRPr="00DC345D" w:rsidTr="00DB3279">
        <w:trPr>
          <w:cantSplit/>
        </w:trPr>
        <w:tc>
          <w:tcPr>
            <w:tcW w:w="3181" w:type="dxa"/>
            <w:shd w:val="clear" w:color="auto" w:fill="auto"/>
            <w:vAlign w:val="bottom"/>
          </w:tcPr>
          <w:p w:rsidR="00B421A7" w:rsidRPr="00DC345D" w:rsidRDefault="00B421A7" w:rsidP="00CA7A82">
            <w:pPr>
              <w:spacing w:before="40" w:line="140" w:lineRule="exact"/>
            </w:pPr>
            <w:r w:rsidRPr="00DC345D">
              <w:rPr>
                <w:rFonts w:ascii="Arial" w:hAnsi="Arial" w:cs="Arial"/>
                <w:sz w:val="14"/>
              </w:rPr>
              <w:t>Лигнит, тыс. т</w:t>
            </w:r>
          </w:p>
        </w:tc>
        <w:tc>
          <w:tcPr>
            <w:tcW w:w="600" w:type="dxa"/>
            <w:tcBorders>
              <w:left w:val="single" w:sz="6" w:space="0" w:color="000000"/>
            </w:tcBorders>
            <w:shd w:val="clear" w:color="auto" w:fill="auto"/>
            <w:vAlign w:val="bottom"/>
          </w:tcPr>
          <w:p w:rsidR="00B421A7" w:rsidRPr="00DB3279" w:rsidRDefault="00B421A7" w:rsidP="00DB3279">
            <w:pPr>
              <w:spacing w:before="40" w:line="140" w:lineRule="exact"/>
              <w:ind w:right="113"/>
              <w:jc w:val="right"/>
              <w:rPr>
                <w:rFonts w:ascii="Arial" w:hAnsi="Arial" w:cs="Arial"/>
                <w:sz w:val="14"/>
                <w:szCs w:val="14"/>
              </w:rPr>
            </w:pPr>
            <w:r w:rsidRPr="00DB3279">
              <w:rPr>
                <w:rFonts w:ascii="Arial" w:hAnsi="Arial" w:cs="Arial"/>
                <w:sz w:val="14"/>
                <w:szCs w:val="14"/>
              </w:rPr>
              <w:t>525</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13 109</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12</w:t>
            </w:r>
            <w:r>
              <w:rPr>
                <w:rFonts w:ascii="Arial" w:hAnsi="Arial" w:cs="Arial"/>
                <w:sz w:val="14"/>
                <w:szCs w:val="14"/>
                <w:lang w:val="en-US"/>
              </w:rPr>
              <w:t> </w:t>
            </w:r>
            <w:r w:rsidRPr="00B421A7">
              <w:rPr>
                <w:rFonts w:ascii="Arial" w:hAnsi="Arial" w:cs="Arial"/>
                <w:sz w:val="14"/>
                <w:szCs w:val="14"/>
              </w:rPr>
              <w:t>706</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21,6</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458</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887</w:t>
            </w:r>
          </w:p>
        </w:tc>
        <w:tc>
          <w:tcPr>
            <w:tcW w:w="3141" w:type="dxa"/>
            <w:tcBorders>
              <w:left w:val="single" w:sz="6" w:space="0" w:color="000000"/>
            </w:tcBorders>
            <w:shd w:val="clear" w:color="auto" w:fill="auto"/>
            <w:vAlign w:val="bottom"/>
          </w:tcPr>
          <w:p w:rsidR="00B421A7" w:rsidRPr="00DC345D" w:rsidRDefault="00B421A7" w:rsidP="00EB6320">
            <w:pPr>
              <w:spacing w:before="40" w:line="140" w:lineRule="exact"/>
              <w:rPr>
                <w:rFonts w:ascii="Arial" w:hAnsi="Arial" w:cs="Arial"/>
                <w:i/>
                <w:sz w:val="14"/>
                <w:szCs w:val="14"/>
              </w:rPr>
            </w:pPr>
            <w:r w:rsidRPr="00DC345D">
              <w:rPr>
                <w:rStyle w:val="a4"/>
                <w:rFonts w:ascii="Arial" w:hAnsi="Arial" w:cs="Arial"/>
                <w:i/>
                <w:color w:val="auto"/>
                <w:sz w:val="14"/>
                <w:szCs w:val="14"/>
                <w:u w:val="none"/>
                <w:lang w:val="en"/>
              </w:rPr>
              <w:t>Lignite</w:t>
            </w:r>
            <w:r w:rsidRPr="00DC345D">
              <w:rPr>
                <w:rFonts w:ascii="Arial" w:hAnsi="Arial" w:cs="Arial"/>
                <w:i/>
                <w:sz w:val="14"/>
                <w:szCs w:val="14"/>
              </w:rPr>
              <w:t xml:space="preserve">, </w:t>
            </w:r>
            <w:r w:rsidRPr="00DC345D">
              <w:rPr>
                <w:rFonts w:ascii="Arial" w:hAnsi="Arial" w:cs="Arial"/>
                <w:i/>
                <w:sz w:val="14"/>
                <w:szCs w:val="14"/>
                <w:lang w:val="en-US"/>
              </w:rPr>
              <w:t>thou. tonnes</w:t>
            </w:r>
            <w:r w:rsidRPr="00DC345D">
              <w:rPr>
                <w:rFonts w:ascii="Arial" w:hAnsi="Arial" w:cs="Arial"/>
                <w:i/>
                <w:sz w:val="14"/>
                <w:szCs w:val="14"/>
              </w:rPr>
              <w:t xml:space="preserve">  </w:t>
            </w:r>
          </w:p>
        </w:tc>
      </w:tr>
      <w:tr w:rsidR="00B421A7" w:rsidRPr="00287B19" w:rsidTr="00DB3279">
        <w:trPr>
          <w:cantSplit/>
        </w:trPr>
        <w:tc>
          <w:tcPr>
            <w:tcW w:w="3181" w:type="dxa"/>
            <w:shd w:val="clear" w:color="auto" w:fill="auto"/>
            <w:vAlign w:val="bottom"/>
          </w:tcPr>
          <w:p w:rsidR="00B421A7" w:rsidRPr="00DC345D" w:rsidRDefault="00B421A7" w:rsidP="00CA7A82">
            <w:pPr>
              <w:spacing w:before="40" w:line="140" w:lineRule="exact"/>
            </w:pPr>
            <w:r w:rsidRPr="00DC345D">
              <w:rPr>
                <w:rFonts w:ascii="Arial" w:hAnsi="Arial" w:cs="Arial"/>
                <w:sz w:val="14"/>
              </w:rPr>
              <w:t>Кокс и полукокс, тыс. т</w:t>
            </w:r>
          </w:p>
        </w:tc>
        <w:tc>
          <w:tcPr>
            <w:tcW w:w="600" w:type="dxa"/>
            <w:tcBorders>
              <w:left w:val="single" w:sz="6" w:space="0" w:color="000000"/>
            </w:tcBorders>
            <w:shd w:val="clear" w:color="auto" w:fill="auto"/>
            <w:vAlign w:val="bottom"/>
          </w:tcPr>
          <w:p w:rsidR="00B421A7" w:rsidRPr="00DB3279" w:rsidRDefault="00B421A7" w:rsidP="00DB3279">
            <w:pPr>
              <w:spacing w:before="40" w:line="140" w:lineRule="exact"/>
              <w:ind w:right="113"/>
              <w:jc w:val="right"/>
              <w:rPr>
                <w:rFonts w:ascii="Arial" w:hAnsi="Arial" w:cs="Arial"/>
                <w:sz w:val="14"/>
                <w:szCs w:val="14"/>
              </w:rPr>
            </w:pPr>
            <w:r w:rsidRPr="00DB3279">
              <w:rPr>
                <w:rFonts w:ascii="Arial" w:hAnsi="Arial" w:cs="Arial"/>
                <w:sz w:val="14"/>
                <w:szCs w:val="14"/>
              </w:rPr>
              <w:t>1</w:t>
            </w:r>
            <w:r w:rsidRPr="00DB3279">
              <w:rPr>
                <w:rFonts w:ascii="Arial" w:hAnsi="Arial" w:cs="Arial"/>
                <w:sz w:val="14"/>
                <w:szCs w:val="14"/>
                <w:lang w:val="en-US"/>
              </w:rPr>
              <w:t> </w:t>
            </w:r>
            <w:r w:rsidRPr="00DB3279">
              <w:rPr>
                <w:rFonts w:ascii="Arial" w:hAnsi="Arial" w:cs="Arial"/>
                <w:sz w:val="14"/>
                <w:szCs w:val="14"/>
              </w:rPr>
              <w:t>766</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1 308</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w:t>
            </w:r>
            <w:r>
              <w:rPr>
                <w:rFonts w:ascii="Arial" w:hAnsi="Arial" w:cs="Arial"/>
                <w:sz w:val="14"/>
                <w:szCs w:val="14"/>
                <w:lang w:val="en-US"/>
              </w:rPr>
              <w:t> </w:t>
            </w:r>
            <w:r w:rsidRPr="00B421A7">
              <w:rPr>
                <w:rFonts w:ascii="Arial" w:hAnsi="Arial" w:cs="Arial"/>
                <w:sz w:val="14"/>
                <w:szCs w:val="14"/>
              </w:rPr>
              <w:t>412</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396</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212</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374</w:t>
            </w:r>
          </w:p>
        </w:tc>
        <w:tc>
          <w:tcPr>
            <w:tcW w:w="3141" w:type="dxa"/>
            <w:tcBorders>
              <w:left w:val="single" w:sz="6" w:space="0" w:color="000000"/>
            </w:tcBorders>
            <w:shd w:val="clear" w:color="auto" w:fill="auto"/>
            <w:vAlign w:val="bottom"/>
          </w:tcPr>
          <w:p w:rsidR="00B421A7" w:rsidRPr="00DC345D" w:rsidRDefault="00B421A7" w:rsidP="00EB6320">
            <w:pPr>
              <w:spacing w:before="40" w:line="140" w:lineRule="exact"/>
              <w:rPr>
                <w:rFonts w:ascii="Arial" w:hAnsi="Arial" w:cs="Arial"/>
                <w:i/>
                <w:sz w:val="14"/>
                <w:szCs w:val="14"/>
                <w:lang w:val="en-US"/>
              </w:rPr>
            </w:pPr>
            <w:r w:rsidRPr="00DC345D">
              <w:rPr>
                <w:rFonts w:ascii="Arial" w:hAnsi="Arial" w:cs="Arial"/>
                <w:i/>
                <w:sz w:val="14"/>
                <w:szCs w:val="14"/>
                <w:lang w:val="en"/>
              </w:rPr>
              <w:t>Coke and semi-coke</w:t>
            </w:r>
            <w:r w:rsidRPr="00DC345D">
              <w:rPr>
                <w:rFonts w:ascii="Arial" w:hAnsi="Arial" w:cs="Arial"/>
                <w:i/>
                <w:sz w:val="14"/>
                <w:szCs w:val="14"/>
                <w:lang w:val="en-US"/>
              </w:rPr>
              <w:t xml:space="preserve">, thou. tonnes    </w:t>
            </w:r>
          </w:p>
        </w:tc>
      </w:tr>
      <w:tr w:rsidR="00B421A7" w:rsidRPr="00287B19" w:rsidTr="00DB3279">
        <w:trPr>
          <w:cantSplit/>
        </w:trPr>
        <w:tc>
          <w:tcPr>
            <w:tcW w:w="3181" w:type="dxa"/>
            <w:shd w:val="clear" w:color="auto" w:fill="auto"/>
            <w:vAlign w:val="bottom"/>
          </w:tcPr>
          <w:p w:rsidR="00B421A7" w:rsidRPr="00DC345D" w:rsidRDefault="00B421A7" w:rsidP="00CA7A82">
            <w:pPr>
              <w:spacing w:before="40" w:line="140" w:lineRule="exact"/>
            </w:pPr>
            <w:r w:rsidRPr="00DC345D">
              <w:rPr>
                <w:rFonts w:ascii="Arial" w:hAnsi="Arial" w:cs="Arial"/>
                <w:sz w:val="14"/>
              </w:rPr>
              <w:t xml:space="preserve">Нефть сырая, включая газовый конденсат природный, </w:t>
            </w:r>
            <w:proofErr w:type="gramStart"/>
            <w:r w:rsidRPr="00DC345D">
              <w:rPr>
                <w:rFonts w:ascii="Arial" w:hAnsi="Arial" w:cs="Arial"/>
                <w:sz w:val="14"/>
              </w:rPr>
              <w:t>млн</w:t>
            </w:r>
            <w:proofErr w:type="gramEnd"/>
            <w:r w:rsidRPr="00DC345D">
              <w:rPr>
                <w:rFonts w:ascii="Arial" w:hAnsi="Arial" w:cs="Arial"/>
                <w:sz w:val="14"/>
              </w:rPr>
              <w:t xml:space="preserve"> т</w:t>
            </w:r>
          </w:p>
        </w:tc>
        <w:tc>
          <w:tcPr>
            <w:tcW w:w="600" w:type="dxa"/>
            <w:tcBorders>
              <w:left w:val="single" w:sz="6" w:space="0" w:color="000000"/>
            </w:tcBorders>
            <w:shd w:val="clear" w:color="auto" w:fill="auto"/>
            <w:vAlign w:val="bottom"/>
          </w:tcPr>
          <w:p w:rsidR="00B421A7" w:rsidRPr="00DB3279" w:rsidRDefault="00B421A7" w:rsidP="00DB3279">
            <w:pPr>
              <w:spacing w:before="40" w:line="140" w:lineRule="exact"/>
              <w:ind w:right="113"/>
              <w:jc w:val="right"/>
              <w:rPr>
                <w:rFonts w:ascii="Arial" w:hAnsi="Arial" w:cs="Arial"/>
                <w:sz w:val="14"/>
                <w:szCs w:val="14"/>
              </w:rPr>
            </w:pPr>
            <w:r w:rsidRPr="00DB3279">
              <w:rPr>
                <w:rFonts w:ascii="Arial" w:hAnsi="Arial" w:cs="Arial"/>
                <w:sz w:val="14"/>
                <w:szCs w:val="14"/>
              </w:rPr>
              <w:t>224</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224</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216</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Narrow" w:hAnsi="Arial Narrow" w:cs="Arial"/>
                <w:sz w:val="14"/>
                <w:szCs w:val="14"/>
              </w:rPr>
            </w:pPr>
            <w:r w:rsidRPr="00B421A7">
              <w:rPr>
                <w:rFonts w:ascii="Arial Narrow" w:hAnsi="Arial Narrow" w:cs="Arial"/>
                <w:sz w:val="14"/>
                <w:szCs w:val="14"/>
              </w:rPr>
              <w:t>124</w:t>
            </w:r>
            <w:r w:rsidRPr="00B421A7">
              <w:rPr>
                <w:rFonts w:ascii="Arial" w:hAnsi="Arial" w:cs="Arial"/>
                <w:sz w:val="14"/>
                <w:szCs w:val="14"/>
                <w:lang w:val="en-US"/>
              </w:rPr>
              <w:t> </w:t>
            </w:r>
            <w:r w:rsidRPr="00B421A7">
              <w:rPr>
                <w:rFonts w:ascii="Arial Narrow" w:hAnsi="Arial Narrow" w:cs="Arial"/>
                <w:sz w:val="14"/>
                <w:szCs w:val="14"/>
              </w:rPr>
              <w:t>889</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Narrow" w:hAnsi="Arial Narrow" w:cs="Arial"/>
                <w:sz w:val="14"/>
                <w:szCs w:val="14"/>
              </w:rPr>
            </w:pPr>
            <w:r w:rsidRPr="00B421A7">
              <w:rPr>
                <w:rFonts w:ascii="Arial Narrow" w:hAnsi="Arial Narrow" w:cs="Arial"/>
                <w:sz w:val="14"/>
                <w:szCs w:val="14"/>
              </w:rPr>
              <w:t>68 979</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Narrow" w:hAnsi="Arial Narrow" w:cs="Arial"/>
                <w:sz w:val="14"/>
                <w:szCs w:val="14"/>
              </w:rPr>
            </w:pPr>
            <w:r w:rsidRPr="00B421A7">
              <w:rPr>
                <w:rFonts w:ascii="Arial Narrow" w:hAnsi="Arial Narrow" w:cs="Arial"/>
                <w:sz w:val="14"/>
                <w:szCs w:val="14"/>
              </w:rPr>
              <w:t>104</w:t>
            </w:r>
            <w:r>
              <w:rPr>
                <w:rFonts w:ascii="Arial Narrow" w:hAnsi="Arial Narrow" w:cs="Arial"/>
                <w:sz w:val="14"/>
                <w:szCs w:val="14"/>
                <w:lang w:val="en-US"/>
              </w:rPr>
              <w:t> </w:t>
            </w:r>
            <w:r w:rsidRPr="00B421A7">
              <w:rPr>
                <w:rFonts w:ascii="Arial Narrow" w:hAnsi="Arial Narrow" w:cs="Arial"/>
                <w:sz w:val="14"/>
                <w:szCs w:val="14"/>
              </w:rPr>
              <w:t>234</w:t>
            </w:r>
          </w:p>
        </w:tc>
        <w:tc>
          <w:tcPr>
            <w:tcW w:w="3141" w:type="dxa"/>
            <w:tcBorders>
              <w:left w:val="single" w:sz="6" w:space="0" w:color="000000"/>
            </w:tcBorders>
            <w:shd w:val="clear" w:color="auto" w:fill="auto"/>
            <w:vAlign w:val="bottom"/>
          </w:tcPr>
          <w:p w:rsidR="00B421A7" w:rsidRPr="00DC345D" w:rsidRDefault="00B421A7" w:rsidP="00EB6320">
            <w:pPr>
              <w:spacing w:before="40" w:line="140" w:lineRule="exact"/>
              <w:ind w:right="113"/>
              <w:rPr>
                <w:rFonts w:ascii="Arial" w:hAnsi="Arial" w:cs="Arial"/>
                <w:i/>
                <w:sz w:val="14"/>
                <w:szCs w:val="14"/>
                <w:lang w:val="en-US"/>
              </w:rPr>
            </w:pPr>
            <w:r w:rsidRPr="00DC345D">
              <w:rPr>
                <w:rFonts w:ascii="Arial" w:hAnsi="Arial" w:cs="Arial"/>
                <w:i/>
                <w:sz w:val="14"/>
                <w:szCs w:val="14"/>
                <w:lang w:val="en-US"/>
              </w:rPr>
              <w:t>Crude oil, including natural gas condensate, mln. tonnes</w:t>
            </w:r>
          </w:p>
        </w:tc>
      </w:tr>
      <w:tr w:rsidR="00B421A7" w:rsidRPr="00287B19" w:rsidTr="00DB3279">
        <w:trPr>
          <w:cantSplit/>
        </w:trPr>
        <w:tc>
          <w:tcPr>
            <w:tcW w:w="3181" w:type="dxa"/>
            <w:shd w:val="clear" w:color="auto" w:fill="auto"/>
            <w:vAlign w:val="bottom"/>
          </w:tcPr>
          <w:p w:rsidR="00B421A7" w:rsidRPr="00DC345D" w:rsidRDefault="00B421A7" w:rsidP="00CA7A82">
            <w:pPr>
              <w:spacing w:before="40" w:line="140" w:lineRule="exact"/>
            </w:pPr>
            <w:r w:rsidRPr="00DC345D">
              <w:rPr>
                <w:rFonts w:ascii="Arial" w:hAnsi="Arial" w:cs="Arial"/>
                <w:sz w:val="14"/>
              </w:rPr>
              <w:t xml:space="preserve">Нефтепродукты, </w:t>
            </w:r>
            <w:proofErr w:type="gramStart"/>
            <w:r w:rsidRPr="00DC345D">
              <w:rPr>
                <w:rFonts w:ascii="Arial" w:hAnsi="Arial" w:cs="Arial"/>
                <w:sz w:val="14"/>
              </w:rPr>
              <w:t>млн</w:t>
            </w:r>
            <w:proofErr w:type="gramEnd"/>
            <w:r w:rsidRPr="00DC345D">
              <w:rPr>
                <w:rFonts w:ascii="Arial" w:hAnsi="Arial" w:cs="Arial"/>
                <w:sz w:val="14"/>
              </w:rPr>
              <w:t xml:space="preserve"> т</w:t>
            </w:r>
          </w:p>
        </w:tc>
        <w:tc>
          <w:tcPr>
            <w:tcW w:w="600" w:type="dxa"/>
            <w:tcBorders>
              <w:left w:val="single" w:sz="6" w:space="0" w:color="000000"/>
            </w:tcBorders>
            <w:shd w:val="clear" w:color="auto" w:fill="auto"/>
            <w:vAlign w:val="bottom"/>
          </w:tcPr>
          <w:p w:rsidR="00B421A7" w:rsidRPr="00DB3279" w:rsidRDefault="00B421A7" w:rsidP="00DB3279">
            <w:pPr>
              <w:spacing w:before="40" w:line="140" w:lineRule="exact"/>
              <w:ind w:right="113"/>
              <w:jc w:val="right"/>
              <w:rPr>
                <w:rFonts w:ascii="Arial" w:hAnsi="Arial" w:cs="Arial"/>
                <w:sz w:val="14"/>
                <w:szCs w:val="14"/>
              </w:rPr>
            </w:pPr>
            <w:r w:rsidRPr="00DB3279">
              <w:rPr>
                <w:rFonts w:ascii="Arial" w:hAnsi="Arial" w:cs="Arial"/>
                <w:sz w:val="14"/>
                <w:szCs w:val="14"/>
              </w:rPr>
              <w:t>127</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134</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138</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Narrow" w:hAnsi="Arial Narrow" w:cs="Arial"/>
                <w:sz w:val="14"/>
                <w:szCs w:val="14"/>
              </w:rPr>
            </w:pPr>
            <w:r w:rsidRPr="00B421A7">
              <w:rPr>
                <w:rFonts w:ascii="Arial Narrow" w:hAnsi="Arial Narrow" w:cs="Arial"/>
                <w:sz w:val="14"/>
                <w:szCs w:val="14"/>
              </w:rPr>
              <w:t>66</w:t>
            </w:r>
            <w:r w:rsidRPr="00B421A7">
              <w:rPr>
                <w:rFonts w:ascii="Arial Narrow" w:hAnsi="Arial Narrow" w:cs="Arial"/>
                <w:sz w:val="14"/>
                <w:szCs w:val="14"/>
                <w:lang w:val="en-US"/>
              </w:rPr>
              <w:t> </w:t>
            </w:r>
            <w:r w:rsidRPr="00B421A7">
              <w:rPr>
                <w:rFonts w:ascii="Arial Narrow" w:hAnsi="Arial Narrow" w:cs="Arial"/>
                <w:sz w:val="14"/>
                <w:szCs w:val="14"/>
              </w:rPr>
              <w:t>838</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Narrow" w:hAnsi="Arial Narrow" w:cs="Arial"/>
                <w:sz w:val="14"/>
                <w:szCs w:val="14"/>
              </w:rPr>
            </w:pPr>
            <w:r w:rsidRPr="00B421A7">
              <w:rPr>
                <w:rFonts w:ascii="Arial Narrow" w:hAnsi="Arial Narrow" w:cs="Arial"/>
                <w:sz w:val="14"/>
                <w:szCs w:val="14"/>
              </w:rPr>
              <w:t>42 301</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Narrow" w:hAnsi="Arial Narrow" w:cs="Arial"/>
                <w:sz w:val="14"/>
                <w:szCs w:val="14"/>
              </w:rPr>
            </w:pPr>
            <w:r w:rsidRPr="00B421A7">
              <w:rPr>
                <w:rFonts w:ascii="Arial Narrow" w:hAnsi="Arial Narrow" w:cs="Arial"/>
                <w:sz w:val="14"/>
                <w:szCs w:val="14"/>
              </w:rPr>
              <w:t>66</w:t>
            </w:r>
            <w:r>
              <w:rPr>
                <w:rFonts w:ascii="Arial Narrow" w:hAnsi="Arial Narrow" w:cs="Arial"/>
                <w:sz w:val="14"/>
                <w:szCs w:val="14"/>
                <w:lang w:val="en-US"/>
              </w:rPr>
              <w:t> </w:t>
            </w:r>
            <w:r w:rsidRPr="00B421A7">
              <w:rPr>
                <w:rFonts w:ascii="Arial Narrow" w:hAnsi="Arial Narrow" w:cs="Arial"/>
                <w:sz w:val="14"/>
                <w:szCs w:val="14"/>
              </w:rPr>
              <w:t>456</w:t>
            </w:r>
          </w:p>
        </w:tc>
        <w:tc>
          <w:tcPr>
            <w:tcW w:w="3141" w:type="dxa"/>
            <w:tcBorders>
              <w:left w:val="single" w:sz="6" w:space="0" w:color="000000"/>
            </w:tcBorders>
            <w:shd w:val="clear" w:color="auto" w:fill="auto"/>
            <w:vAlign w:val="bottom"/>
          </w:tcPr>
          <w:p w:rsidR="00B421A7" w:rsidRPr="00DC345D" w:rsidRDefault="00B421A7" w:rsidP="00EB6320">
            <w:pPr>
              <w:spacing w:before="40" w:line="140" w:lineRule="exact"/>
              <w:rPr>
                <w:rFonts w:ascii="Arial" w:hAnsi="Arial" w:cs="Arial"/>
                <w:i/>
                <w:sz w:val="14"/>
                <w:szCs w:val="14"/>
                <w:lang w:val="en-US"/>
              </w:rPr>
            </w:pPr>
            <w:r w:rsidRPr="00DC345D">
              <w:rPr>
                <w:rStyle w:val="hps"/>
                <w:rFonts w:ascii="Arial" w:hAnsi="Arial" w:cs="Arial"/>
                <w:i/>
                <w:sz w:val="14"/>
                <w:szCs w:val="14"/>
                <w:lang w:val="en"/>
              </w:rPr>
              <w:t>Refined petroleum products</w:t>
            </w:r>
            <w:r w:rsidRPr="00DC345D">
              <w:rPr>
                <w:rFonts w:ascii="Arial" w:hAnsi="Arial" w:cs="Arial"/>
                <w:i/>
                <w:sz w:val="14"/>
                <w:szCs w:val="14"/>
                <w:lang w:val="en-US"/>
              </w:rPr>
              <w:t xml:space="preserve">, mln. tonnes  </w:t>
            </w:r>
          </w:p>
        </w:tc>
      </w:tr>
      <w:tr w:rsidR="00B421A7" w:rsidRPr="00287B19" w:rsidTr="00DB3279">
        <w:trPr>
          <w:cantSplit/>
        </w:trPr>
        <w:tc>
          <w:tcPr>
            <w:tcW w:w="3181" w:type="dxa"/>
            <w:shd w:val="clear" w:color="auto" w:fill="auto"/>
            <w:vAlign w:val="bottom"/>
          </w:tcPr>
          <w:p w:rsidR="00B421A7" w:rsidRPr="00DC345D" w:rsidRDefault="00B421A7" w:rsidP="00CA7A82">
            <w:pPr>
              <w:spacing w:before="40" w:line="140" w:lineRule="exact"/>
            </w:pPr>
            <w:r w:rsidRPr="00DC345D">
              <w:rPr>
                <w:rFonts w:ascii="Arial" w:hAnsi="Arial" w:cs="Arial"/>
                <w:sz w:val="14"/>
              </w:rPr>
              <w:t xml:space="preserve">Газ природный, </w:t>
            </w:r>
            <w:proofErr w:type="gramStart"/>
            <w:r w:rsidRPr="00DC345D">
              <w:rPr>
                <w:rFonts w:ascii="Arial" w:hAnsi="Arial" w:cs="Arial"/>
                <w:sz w:val="14"/>
              </w:rPr>
              <w:t>млрд</w:t>
            </w:r>
            <w:proofErr w:type="gramEnd"/>
            <w:r w:rsidRPr="00DC345D">
              <w:rPr>
                <w:rFonts w:ascii="Arial" w:hAnsi="Arial" w:cs="Arial"/>
                <w:sz w:val="14"/>
              </w:rPr>
              <w:t xml:space="preserve"> м</w:t>
            </w:r>
            <w:r w:rsidRPr="00DC345D">
              <w:rPr>
                <w:rFonts w:ascii="Arial" w:hAnsi="Arial" w:cs="Arial"/>
                <w:sz w:val="14"/>
                <w:vertAlign w:val="superscript"/>
              </w:rPr>
              <w:t>3</w:t>
            </w:r>
          </w:p>
        </w:tc>
        <w:tc>
          <w:tcPr>
            <w:tcW w:w="600" w:type="dxa"/>
            <w:tcBorders>
              <w:left w:val="single" w:sz="6" w:space="0" w:color="000000"/>
            </w:tcBorders>
            <w:shd w:val="clear" w:color="auto" w:fill="auto"/>
            <w:vAlign w:val="bottom"/>
          </w:tcPr>
          <w:p w:rsidR="00B421A7" w:rsidRPr="00DB3279" w:rsidRDefault="00B421A7" w:rsidP="00DB3279">
            <w:pPr>
              <w:spacing w:before="40" w:line="140" w:lineRule="exact"/>
              <w:ind w:right="113"/>
              <w:jc w:val="right"/>
              <w:rPr>
                <w:rFonts w:ascii="Arial" w:hAnsi="Arial" w:cs="Arial"/>
                <w:sz w:val="14"/>
                <w:szCs w:val="14"/>
              </w:rPr>
            </w:pPr>
            <w:r w:rsidRPr="00DB3279">
              <w:rPr>
                <w:rFonts w:ascii="Arial" w:hAnsi="Arial" w:cs="Arial"/>
                <w:sz w:val="14"/>
                <w:szCs w:val="14"/>
              </w:rPr>
              <w:t>107</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169</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171</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w:t>
            </w:r>
          </w:p>
        </w:tc>
        <w:tc>
          <w:tcPr>
            <w:tcW w:w="3141" w:type="dxa"/>
            <w:tcBorders>
              <w:left w:val="single" w:sz="6" w:space="0" w:color="000000"/>
            </w:tcBorders>
            <w:shd w:val="clear" w:color="auto" w:fill="auto"/>
            <w:vAlign w:val="bottom"/>
          </w:tcPr>
          <w:p w:rsidR="00B421A7" w:rsidRPr="00DC345D" w:rsidRDefault="00B421A7" w:rsidP="00EB6320">
            <w:pPr>
              <w:spacing w:before="40" w:line="140" w:lineRule="exact"/>
              <w:rPr>
                <w:rFonts w:ascii="Arial" w:hAnsi="Arial" w:cs="Arial"/>
                <w:i/>
                <w:sz w:val="14"/>
                <w:szCs w:val="14"/>
                <w:lang w:val="en-US"/>
              </w:rPr>
            </w:pPr>
            <w:r w:rsidRPr="00DC345D">
              <w:rPr>
                <w:rStyle w:val="hps"/>
                <w:rFonts w:ascii="Arial" w:hAnsi="Arial" w:cs="Arial"/>
                <w:i/>
                <w:sz w:val="14"/>
                <w:szCs w:val="14"/>
                <w:lang w:val="en"/>
              </w:rPr>
              <w:t>Natural</w:t>
            </w:r>
            <w:r w:rsidRPr="00DC345D">
              <w:rPr>
                <w:rStyle w:val="a4"/>
                <w:rFonts w:ascii="Arial" w:hAnsi="Arial" w:cs="Arial"/>
                <w:i/>
                <w:color w:val="auto"/>
                <w:sz w:val="14"/>
                <w:szCs w:val="14"/>
                <w:u w:val="none"/>
                <w:lang w:val="en"/>
              </w:rPr>
              <w:t xml:space="preserve"> gas</w:t>
            </w:r>
            <w:r w:rsidRPr="00DC345D">
              <w:rPr>
                <w:rFonts w:ascii="Arial" w:hAnsi="Arial" w:cs="Arial"/>
                <w:i/>
                <w:sz w:val="14"/>
                <w:szCs w:val="14"/>
                <w:lang w:val="en-US"/>
              </w:rPr>
              <w:t>, bln. cu. m</w:t>
            </w:r>
          </w:p>
        </w:tc>
      </w:tr>
      <w:tr w:rsidR="00B421A7" w:rsidRPr="00DC345D" w:rsidTr="00DB3279">
        <w:trPr>
          <w:cantSplit/>
        </w:trPr>
        <w:tc>
          <w:tcPr>
            <w:tcW w:w="3181" w:type="dxa"/>
            <w:shd w:val="clear" w:color="auto" w:fill="auto"/>
            <w:vAlign w:val="bottom"/>
          </w:tcPr>
          <w:p w:rsidR="00B421A7" w:rsidRPr="00DC345D" w:rsidRDefault="00B421A7" w:rsidP="00CA7A82">
            <w:pPr>
              <w:spacing w:before="40" w:line="140" w:lineRule="exact"/>
            </w:pPr>
            <w:r w:rsidRPr="00DC345D">
              <w:rPr>
                <w:rFonts w:ascii="Arial" w:hAnsi="Arial" w:cs="Arial"/>
                <w:sz w:val="14"/>
              </w:rPr>
              <w:t xml:space="preserve">Электроэнергия, </w:t>
            </w:r>
            <w:proofErr w:type="gramStart"/>
            <w:r w:rsidRPr="00DC345D">
              <w:rPr>
                <w:rFonts w:ascii="Arial" w:hAnsi="Arial" w:cs="Arial"/>
                <w:sz w:val="14"/>
              </w:rPr>
              <w:t>млн</w:t>
            </w:r>
            <w:proofErr w:type="gramEnd"/>
            <w:r w:rsidRPr="00DC345D">
              <w:rPr>
                <w:rFonts w:ascii="Arial" w:hAnsi="Arial" w:cs="Arial"/>
                <w:sz w:val="14"/>
              </w:rPr>
              <w:t xml:space="preserve"> кВт</w:t>
            </w:r>
            <w:r w:rsidRPr="00DC345D">
              <w:rPr>
                <w:rFonts w:ascii="Symbol" w:hAnsi="Symbol" w:cs="Arial"/>
                <w:b/>
                <w:sz w:val="14"/>
              </w:rPr>
              <w:t></w:t>
            </w:r>
            <w:r w:rsidRPr="00DC345D">
              <w:rPr>
                <w:rFonts w:ascii="Arial" w:hAnsi="Arial" w:cs="Arial"/>
                <w:sz w:val="14"/>
              </w:rPr>
              <w:t>ч</w:t>
            </w:r>
          </w:p>
        </w:tc>
        <w:tc>
          <w:tcPr>
            <w:tcW w:w="600" w:type="dxa"/>
            <w:tcBorders>
              <w:left w:val="single" w:sz="6" w:space="0" w:color="000000"/>
            </w:tcBorders>
            <w:shd w:val="clear" w:color="auto" w:fill="auto"/>
            <w:vAlign w:val="bottom"/>
          </w:tcPr>
          <w:p w:rsidR="00B421A7" w:rsidRPr="00DB3279" w:rsidRDefault="00B421A7" w:rsidP="00DB3279">
            <w:pPr>
              <w:spacing w:before="40" w:line="140" w:lineRule="exact"/>
              <w:ind w:right="113"/>
              <w:jc w:val="right"/>
              <w:rPr>
                <w:rFonts w:ascii="Arial" w:hAnsi="Arial" w:cs="Arial"/>
                <w:sz w:val="14"/>
                <w:szCs w:val="14"/>
              </w:rPr>
            </w:pPr>
            <w:r w:rsidRPr="00DB3279">
              <w:rPr>
                <w:rFonts w:ascii="Arial" w:hAnsi="Arial" w:cs="Arial"/>
                <w:sz w:val="14"/>
                <w:szCs w:val="14"/>
              </w:rPr>
              <w:t>18</w:t>
            </w:r>
            <w:r w:rsidRPr="00DB3279">
              <w:rPr>
                <w:rFonts w:ascii="Arial" w:hAnsi="Arial" w:cs="Arial"/>
                <w:sz w:val="14"/>
                <w:szCs w:val="14"/>
                <w:lang w:val="en-US"/>
              </w:rPr>
              <w:t> </w:t>
            </w:r>
            <w:r w:rsidRPr="00DB3279">
              <w:rPr>
                <w:rFonts w:ascii="Arial" w:hAnsi="Arial" w:cs="Arial"/>
                <w:sz w:val="14"/>
                <w:szCs w:val="14"/>
              </w:rPr>
              <w:t>510</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10 547</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20</w:t>
            </w:r>
            <w:r>
              <w:rPr>
                <w:rFonts w:ascii="Arial" w:hAnsi="Arial" w:cs="Arial"/>
                <w:sz w:val="14"/>
                <w:szCs w:val="14"/>
                <w:lang w:val="en-US"/>
              </w:rPr>
              <w:t> </w:t>
            </w:r>
            <w:r w:rsidRPr="00B421A7">
              <w:rPr>
                <w:rFonts w:ascii="Arial" w:hAnsi="Arial" w:cs="Arial"/>
                <w:sz w:val="14"/>
                <w:szCs w:val="14"/>
              </w:rPr>
              <w:t>299</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w:t>
            </w:r>
            <w:r w:rsidRPr="00B421A7">
              <w:rPr>
                <w:rFonts w:ascii="Arial" w:hAnsi="Arial" w:cs="Arial"/>
                <w:sz w:val="14"/>
                <w:szCs w:val="14"/>
                <w:lang w:val="en-US"/>
              </w:rPr>
              <w:t> </w:t>
            </w:r>
            <w:r w:rsidRPr="00B421A7">
              <w:rPr>
                <w:rFonts w:ascii="Arial" w:hAnsi="Arial" w:cs="Arial"/>
                <w:sz w:val="14"/>
                <w:szCs w:val="14"/>
              </w:rPr>
              <w:t>004</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421</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w:t>
            </w:r>
            <w:r>
              <w:rPr>
                <w:rFonts w:ascii="Arial" w:hAnsi="Arial" w:cs="Arial"/>
                <w:sz w:val="14"/>
                <w:szCs w:val="14"/>
                <w:lang w:val="en-US"/>
              </w:rPr>
              <w:t> </w:t>
            </w:r>
            <w:r w:rsidRPr="00B421A7">
              <w:rPr>
                <w:rFonts w:ascii="Arial" w:hAnsi="Arial" w:cs="Arial"/>
                <w:sz w:val="14"/>
                <w:szCs w:val="14"/>
              </w:rPr>
              <w:t>207</w:t>
            </w:r>
          </w:p>
        </w:tc>
        <w:tc>
          <w:tcPr>
            <w:tcW w:w="3141" w:type="dxa"/>
            <w:tcBorders>
              <w:left w:val="single" w:sz="6" w:space="0" w:color="000000"/>
            </w:tcBorders>
            <w:shd w:val="clear" w:color="auto" w:fill="auto"/>
            <w:vAlign w:val="bottom"/>
          </w:tcPr>
          <w:p w:rsidR="00B421A7" w:rsidRPr="00DC345D" w:rsidRDefault="00B421A7" w:rsidP="00EB6320">
            <w:pPr>
              <w:spacing w:before="40" w:line="140" w:lineRule="exact"/>
              <w:rPr>
                <w:rFonts w:ascii="Arial" w:hAnsi="Arial" w:cs="Arial"/>
                <w:i/>
                <w:sz w:val="14"/>
                <w:szCs w:val="14"/>
              </w:rPr>
            </w:pPr>
            <w:r w:rsidRPr="00DC345D">
              <w:rPr>
                <w:rStyle w:val="a4"/>
                <w:rFonts w:ascii="Arial" w:hAnsi="Arial" w:cs="Arial"/>
                <w:i/>
                <w:color w:val="auto"/>
                <w:sz w:val="14"/>
                <w:szCs w:val="14"/>
                <w:u w:val="none"/>
                <w:lang w:val="en"/>
              </w:rPr>
              <w:t>Electricity</w:t>
            </w:r>
            <w:r w:rsidRPr="00DC345D">
              <w:rPr>
                <w:rStyle w:val="a4"/>
                <w:rFonts w:ascii="Arial" w:hAnsi="Arial" w:cs="Arial"/>
                <w:i/>
                <w:color w:val="auto"/>
                <w:sz w:val="14"/>
                <w:szCs w:val="14"/>
                <w:u w:val="none"/>
                <w:lang w:val="en-US"/>
              </w:rPr>
              <w:t>,</w:t>
            </w:r>
            <w:r w:rsidRPr="00DC345D">
              <w:rPr>
                <w:rFonts w:ascii="Arial" w:hAnsi="Arial" w:cs="Arial"/>
                <w:i/>
                <w:sz w:val="14"/>
                <w:szCs w:val="14"/>
                <w:lang w:val="en-US"/>
              </w:rPr>
              <w:t xml:space="preserve"> </w:t>
            </w:r>
            <w:r w:rsidRPr="00DC345D">
              <w:rPr>
                <w:rStyle w:val="a4"/>
                <w:rFonts w:ascii="Arial" w:hAnsi="Arial" w:cs="Arial"/>
                <w:i/>
                <w:color w:val="auto"/>
                <w:sz w:val="14"/>
                <w:szCs w:val="14"/>
                <w:u w:val="none"/>
                <w:lang w:val="en"/>
              </w:rPr>
              <w:t>mln</w:t>
            </w:r>
            <w:r w:rsidRPr="00DC345D">
              <w:rPr>
                <w:rStyle w:val="a4"/>
                <w:rFonts w:ascii="Arial" w:hAnsi="Arial" w:cs="Arial"/>
                <w:i/>
                <w:color w:val="auto"/>
                <w:sz w:val="14"/>
                <w:szCs w:val="14"/>
                <w:u w:val="none"/>
                <w:lang w:val="en-US"/>
              </w:rPr>
              <w:t xml:space="preserve">. </w:t>
            </w:r>
            <w:r w:rsidRPr="00DC345D">
              <w:rPr>
                <w:rStyle w:val="a4"/>
                <w:rFonts w:ascii="Arial" w:hAnsi="Arial" w:cs="Arial"/>
                <w:i/>
                <w:color w:val="auto"/>
                <w:sz w:val="14"/>
                <w:szCs w:val="14"/>
                <w:u w:val="none"/>
                <w:lang w:val="en"/>
              </w:rPr>
              <w:t>kWh</w:t>
            </w:r>
          </w:p>
        </w:tc>
      </w:tr>
      <w:tr w:rsidR="00B421A7" w:rsidRPr="00DC345D" w:rsidTr="00DB3279">
        <w:trPr>
          <w:cantSplit/>
        </w:trPr>
        <w:tc>
          <w:tcPr>
            <w:tcW w:w="3181" w:type="dxa"/>
            <w:shd w:val="clear" w:color="auto" w:fill="auto"/>
            <w:vAlign w:val="bottom"/>
          </w:tcPr>
          <w:p w:rsidR="00B421A7" w:rsidRPr="00DC345D" w:rsidRDefault="00B421A7" w:rsidP="00CA7A82">
            <w:pPr>
              <w:spacing w:before="40" w:line="140" w:lineRule="exact"/>
              <w:ind w:left="113"/>
            </w:pPr>
            <w:r w:rsidRPr="00DC345D">
              <w:rPr>
                <w:rFonts w:ascii="Arial" w:hAnsi="Arial" w:cs="Arial"/>
                <w:b/>
                <w:sz w:val="14"/>
              </w:rPr>
              <w:t xml:space="preserve">Продукция химической промышленности, </w:t>
            </w:r>
            <w:r w:rsidRPr="00DC345D">
              <w:rPr>
                <w:rFonts w:ascii="Arial" w:hAnsi="Arial" w:cs="Arial"/>
                <w:b/>
                <w:sz w:val="14"/>
              </w:rPr>
              <w:br/>
              <w:t>каучук</w:t>
            </w:r>
          </w:p>
        </w:tc>
        <w:tc>
          <w:tcPr>
            <w:tcW w:w="600" w:type="dxa"/>
            <w:tcBorders>
              <w:left w:val="single" w:sz="6" w:space="0" w:color="000000"/>
            </w:tcBorders>
            <w:shd w:val="clear" w:color="auto" w:fill="auto"/>
            <w:vAlign w:val="bottom"/>
          </w:tcPr>
          <w:p w:rsidR="00B421A7" w:rsidRPr="00DB3279" w:rsidRDefault="00B421A7" w:rsidP="00DB3279">
            <w:pPr>
              <w:snapToGrid w:val="0"/>
              <w:spacing w:before="40" w:line="140" w:lineRule="exact"/>
              <w:ind w:right="113"/>
              <w:jc w:val="right"/>
              <w:rPr>
                <w:rFonts w:ascii="Arial" w:hAnsi="Arial" w:cs="Arial"/>
                <w:b/>
                <w:sz w:val="14"/>
                <w:szCs w:val="14"/>
              </w:rPr>
            </w:pPr>
          </w:p>
        </w:tc>
        <w:tc>
          <w:tcPr>
            <w:tcW w:w="600" w:type="dxa"/>
            <w:tcBorders>
              <w:left w:val="single" w:sz="6" w:space="0" w:color="000000"/>
            </w:tcBorders>
            <w:shd w:val="clear" w:color="auto" w:fill="auto"/>
            <w:vAlign w:val="bottom"/>
          </w:tcPr>
          <w:p w:rsidR="00B421A7" w:rsidRPr="00B421A7" w:rsidRDefault="00B421A7" w:rsidP="00B421A7">
            <w:pPr>
              <w:snapToGrid w:val="0"/>
              <w:spacing w:before="4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421A7" w:rsidRPr="00B421A7" w:rsidRDefault="00B421A7" w:rsidP="00B421A7">
            <w:pPr>
              <w:snapToGrid w:val="0"/>
              <w:spacing w:before="4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421A7" w:rsidRPr="00B421A7" w:rsidRDefault="00B421A7" w:rsidP="00B421A7">
            <w:pPr>
              <w:snapToGrid w:val="0"/>
              <w:spacing w:before="4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421A7" w:rsidRPr="00B421A7" w:rsidRDefault="00B421A7" w:rsidP="00B421A7">
            <w:pPr>
              <w:snapToGrid w:val="0"/>
              <w:spacing w:before="4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421A7" w:rsidRPr="00B421A7" w:rsidRDefault="00B421A7" w:rsidP="00B421A7">
            <w:pPr>
              <w:snapToGrid w:val="0"/>
              <w:spacing w:before="40" w:line="140" w:lineRule="exact"/>
              <w:ind w:right="113"/>
              <w:jc w:val="right"/>
              <w:rPr>
                <w:rFonts w:ascii="Arial" w:hAnsi="Arial" w:cs="Arial"/>
                <w:sz w:val="14"/>
                <w:szCs w:val="14"/>
              </w:rPr>
            </w:pPr>
          </w:p>
        </w:tc>
        <w:tc>
          <w:tcPr>
            <w:tcW w:w="3141" w:type="dxa"/>
            <w:tcBorders>
              <w:left w:val="single" w:sz="6" w:space="0" w:color="000000"/>
            </w:tcBorders>
            <w:shd w:val="clear" w:color="auto" w:fill="auto"/>
            <w:vAlign w:val="bottom"/>
          </w:tcPr>
          <w:p w:rsidR="00B421A7" w:rsidRPr="00DC345D" w:rsidRDefault="00B421A7" w:rsidP="00EB6320">
            <w:pPr>
              <w:spacing w:before="40" w:line="140" w:lineRule="exact"/>
              <w:ind w:left="170"/>
              <w:rPr>
                <w:rFonts w:ascii="Arial" w:hAnsi="Arial" w:cs="Arial"/>
                <w:i/>
                <w:sz w:val="14"/>
                <w:szCs w:val="14"/>
                <w:lang w:val="en-US"/>
              </w:rPr>
            </w:pPr>
            <w:r w:rsidRPr="00DC345D">
              <w:rPr>
                <w:rStyle w:val="hps"/>
                <w:rFonts w:ascii="Arial" w:hAnsi="Arial" w:cs="Arial"/>
                <w:b/>
                <w:i/>
                <w:sz w:val="14"/>
                <w:szCs w:val="14"/>
                <w:lang w:val="en"/>
              </w:rPr>
              <w:t>Chemical products, rubber</w:t>
            </w:r>
          </w:p>
        </w:tc>
      </w:tr>
      <w:tr w:rsidR="00B421A7" w:rsidRPr="00DC345D" w:rsidTr="00DB3279">
        <w:trPr>
          <w:cantSplit/>
        </w:trPr>
        <w:tc>
          <w:tcPr>
            <w:tcW w:w="3181" w:type="dxa"/>
            <w:shd w:val="clear" w:color="auto" w:fill="auto"/>
            <w:vAlign w:val="bottom"/>
          </w:tcPr>
          <w:p w:rsidR="00B421A7" w:rsidRPr="00DC345D" w:rsidRDefault="00B421A7" w:rsidP="00CA7A82">
            <w:pPr>
              <w:spacing w:before="40" w:line="140" w:lineRule="exact"/>
              <w:jc w:val="both"/>
            </w:pPr>
            <w:r w:rsidRPr="00DC345D">
              <w:rPr>
                <w:rFonts w:ascii="Arial" w:hAnsi="Arial" w:cs="Arial"/>
                <w:sz w:val="14"/>
              </w:rPr>
              <w:t>Продукты</w:t>
            </w:r>
            <w:r w:rsidRPr="00DC345D">
              <w:rPr>
                <w:rFonts w:ascii="Arial" w:hAnsi="Arial" w:cs="Arial"/>
                <w:sz w:val="14"/>
                <w:lang w:val="en-US"/>
              </w:rPr>
              <w:t xml:space="preserve"> </w:t>
            </w:r>
            <w:r w:rsidRPr="00DC345D">
              <w:rPr>
                <w:rFonts w:ascii="Arial" w:hAnsi="Arial" w:cs="Arial"/>
                <w:sz w:val="14"/>
              </w:rPr>
              <w:t>неорганической</w:t>
            </w:r>
            <w:r w:rsidRPr="00DC345D">
              <w:rPr>
                <w:rFonts w:ascii="Arial" w:hAnsi="Arial" w:cs="Arial"/>
                <w:sz w:val="14"/>
                <w:lang w:val="en-US"/>
              </w:rPr>
              <w:t xml:space="preserve"> </w:t>
            </w:r>
            <w:r w:rsidRPr="00DC345D">
              <w:rPr>
                <w:rFonts w:ascii="Arial" w:hAnsi="Arial" w:cs="Arial"/>
                <w:sz w:val="14"/>
              </w:rPr>
              <w:t>химии</w:t>
            </w:r>
          </w:p>
        </w:tc>
        <w:tc>
          <w:tcPr>
            <w:tcW w:w="600" w:type="dxa"/>
            <w:tcBorders>
              <w:left w:val="single" w:sz="6" w:space="0" w:color="000000"/>
            </w:tcBorders>
            <w:shd w:val="clear" w:color="auto" w:fill="auto"/>
            <w:vAlign w:val="bottom"/>
          </w:tcPr>
          <w:p w:rsidR="00B421A7" w:rsidRPr="00DB3279" w:rsidRDefault="00B421A7" w:rsidP="00DB3279">
            <w:pPr>
              <w:spacing w:before="40" w:line="140" w:lineRule="exact"/>
              <w:ind w:right="113"/>
              <w:jc w:val="right"/>
              <w:rPr>
                <w:rFonts w:ascii="Arial" w:hAnsi="Arial" w:cs="Arial"/>
                <w:sz w:val="14"/>
                <w:szCs w:val="14"/>
              </w:rPr>
            </w:pPr>
            <w:r w:rsidRPr="00DB3279">
              <w:rPr>
                <w:rFonts w:ascii="Arial" w:hAnsi="Arial" w:cs="Arial"/>
                <w:sz w:val="14"/>
                <w:szCs w:val="14"/>
              </w:rPr>
              <w:t>–</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Pr>
                <w:rFonts w:ascii="Arial" w:hAnsi="Arial" w:cs="Arial"/>
                <w:sz w:val="14"/>
                <w:szCs w:val="14"/>
              </w:rPr>
              <w:t>–</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5</w:t>
            </w:r>
            <w:r w:rsidRPr="00B421A7">
              <w:rPr>
                <w:rFonts w:ascii="Arial" w:hAnsi="Arial" w:cs="Arial"/>
                <w:sz w:val="14"/>
                <w:szCs w:val="14"/>
                <w:lang w:val="en-US"/>
              </w:rPr>
              <w:t> </w:t>
            </w:r>
            <w:r w:rsidRPr="00B421A7">
              <w:rPr>
                <w:rFonts w:ascii="Arial" w:hAnsi="Arial" w:cs="Arial"/>
                <w:sz w:val="14"/>
                <w:szCs w:val="14"/>
              </w:rPr>
              <w:t>943</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3 432</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5</w:t>
            </w:r>
            <w:r>
              <w:rPr>
                <w:rFonts w:ascii="Arial" w:hAnsi="Arial" w:cs="Arial"/>
                <w:sz w:val="14"/>
                <w:szCs w:val="14"/>
                <w:lang w:val="en-US"/>
              </w:rPr>
              <w:t> </w:t>
            </w:r>
            <w:r w:rsidRPr="00B421A7">
              <w:rPr>
                <w:rFonts w:ascii="Arial" w:hAnsi="Arial" w:cs="Arial"/>
                <w:sz w:val="14"/>
                <w:szCs w:val="14"/>
              </w:rPr>
              <w:t>210</w:t>
            </w:r>
          </w:p>
        </w:tc>
        <w:tc>
          <w:tcPr>
            <w:tcW w:w="3141" w:type="dxa"/>
            <w:tcBorders>
              <w:left w:val="single" w:sz="6" w:space="0" w:color="000000"/>
            </w:tcBorders>
            <w:shd w:val="clear" w:color="auto" w:fill="auto"/>
            <w:vAlign w:val="bottom"/>
          </w:tcPr>
          <w:p w:rsidR="00B421A7" w:rsidRPr="00DC345D" w:rsidRDefault="00B421A7" w:rsidP="00EB6320">
            <w:pPr>
              <w:spacing w:before="40" w:line="140" w:lineRule="exact"/>
              <w:rPr>
                <w:rFonts w:ascii="Arial" w:hAnsi="Arial" w:cs="Arial"/>
                <w:i/>
                <w:sz w:val="14"/>
                <w:szCs w:val="14"/>
              </w:rPr>
            </w:pPr>
            <w:r w:rsidRPr="00DC345D">
              <w:rPr>
                <w:rStyle w:val="hpsalt-edited"/>
                <w:rFonts w:ascii="Arial" w:hAnsi="Arial" w:cs="Arial"/>
                <w:i/>
                <w:sz w:val="14"/>
                <w:szCs w:val="14"/>
                <w:lang w:val="en"/>
              </w:rPr>
              <w:t>Products of inorganic</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 xml:space="preserve">chemistry </w:t>
            </w:r>
          </w:p>
        </w:tc>
      </w:tr>
      <w:tr w:rsidR="00B421A7" w:rsidRPr="00287B19" w:rsidTr="00DB3279">
        <w:trPr>
          <w:cantSplit/>
        </w:trPr>
        <w:tc>
          <w:tcPr>
            <w:tcW w:w="3181" w:type="dxa"/>
            <w:shd w:val="clear" w:color="auto" w:fill="auto"/>
            <w:vAlign w:val="bottom"/>
          </w:tcPr>
          <w:p w:rsidR="00B421A7" w:rsidRPr="00DC345D" w:rsidRDefault="00B421A7" w:rsidP="00CA7A82">
            <w:pPr>
              <w:spacing w:before="40" w:line="140" w:lineRule="exact"/>
              <w:ind w:left="113"/>
            </w:pPr>
            <w:r w:rsidRPr="00DC345D">
              <w:rPr>
                <w:rFonts w:ascii="Arial" w:hAnsi="Arial" w:cs="Arial"/>
                <w:sz w:val="14"/>
              </w:rPr>
              <w:t>из них аммиак безводный, тыс. т</w:t>
            </w:r>
          </w:p>
        </w:tc>
        <w:tc>
          <w:tcPr>
            <w:tcW w:w="600" w:type="dxa"/>
            <w:tcBorders>
              <w:left w:val="single" w:sz="6" w:space="0" w:color="000000"/>
            </w:tcBorders>
            <w:shd w:val="clear" w:color="auto" w:fill="auto"/>
            <w:vAlign w:val="bottom"/>
          </w:tcPr>
          <w:p w:rsidR="00B421A7" w:rsidRPr="00DB3279" w:rsidRDefault="00B421A7" w:rsidP="00DB3279">
            <w:pPr>
              <w:spacing w:before="40" w:line="140" w:lineRule="exact"/>
              <w:ind w:right="113"/>
              <w:jc w:val="right"/>
              <w:rPr>
                <w:rFonts w:ascii="Arial" w:hAnsi="Arial" w:cs="Arial"/>
                <w:sz w:val="14"/>
                <w:szCs w:val="14"/>
              </w:rPr>
            </w:pPr>
            <w:r w:rsidRPr="00DB3279">
              <w:rPr>
                <w:rFonts w:ascii="Arial" w:hAnsi="Arial" w:cs="Arial"/>
                <w:sz w:val="14"/>
                <w:szCs w:val="14"/>
                <w:lang w:val="en-US"/>
              </w:rPr>
              <w:t>1 410</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3 184</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3</w:t>
            </w:r>
            <w:r>
              <w:rPr>
                <w:rFonts w:ascii="Arial" w:hAnsi="Arial" w:cs="Arial"/>
                <w:sz w:val="14"/>
                <w:szCs w:val="14"/>
                <w:lang w:val="en-US"/>
              </w:rPr>
              <w:t> </w:t>
            </w:r>
            <w:r w:rsidRPr="00B421A7">
              <w:rPr>
                <w:rFonts w:ascii="Arial" w:hAnsi="Arial" w:cs="Arial"/>
                <w:sz w:val="14"/>
                <w:szCs w:val="14"/>
              </w:rPr>
              <w:t>555</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400</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646</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w:t>
            </w:r>
            <w:r>
              <w:rPr>
                <w:rFonts w:ascii="Arial" w:hAnsi="Arial" w:cs="Arial"/>
                <w:sz w:val="14"/>
                <w:szCs w:val="14"/>
                <w:lang w:val="en-US"/>
              </w:rPr>
              <w:t> </w:t>
            </w:r>
            <w:r w:rsidRPr="00B421A7">
              <w:rPr>
                <w:rFonts w:ascii="Arial" w:hAnsi="Arial" w:cs="Arial"/>
                <w:sz w:val="14"/>
                <w:szCs w:val="14"/>
              </w:rPr>
              <w:t>320</w:t>
            </w:r>
          </w:p>
        </w:tc>
        <w:tc>
          <w:tcPr>
            <w:tcW w:w="3141" w:type="dxa"/>
            <w:tcBorders>
              <w:left w:val="single" w:sz="6" w:space="0" w:color="000000"/>
            </w:tcBorders>
            <w:shd w:val="clear" w:color="auto" w:fill="auto"/>
            <w:vAlign w:val="bottom"/>
          </w:tcPr>
          <w:p w:rsidR="00B421A7" w:rsidRPr="00DC345D" w:rsidRDefault="00B421A7" w:rsidP="00EB6320">
            <w:pPr>
              <w:spacing w:before="40" w:line="140" w:lineRule="exact"/>
              <w:ind w:left="113"/>
              <w:rPr>
                <w:rFonts w:ascii="Arial" w:hAnsi="Arial" w:cs="Arial"/>
                <w:i/>
                <w:sz w:val="14"/>
                <w:szCs w:val="14"/>
                <w:lang w:val="en-US"/>
              </w:rPr>
            </w:pPr>
            <w:proofErr w:type="gramStart"/>
            <w:r w:rsidRPr="00DC345D">
              <w:rPr>
                <w:rFonts w:ascii="Arial" w:hAnsi="Arial" w:cs="Arial"/>
                <w:i/>
                <w:sz w:val="14"/>
                <w:szCs w:val="14"/>
                <w:lang w:val="en-US"/>
              </w:rPr>
              <w:t>of</w:t>
            </w:r>
            <w:proofErr w:type="gramEnd"/>
            <w:r w:rsidRPr="00DC345D">
              <w:rPr>
                <w:rFonts w:ascii="Arial" w:hAnsi="Arial" w:cs="Arial"/>
                <w:i/>
                <w:sz w:val="14"/>
                <w:szCs w:val="14"/>
                <w:lang w:val="en-US"/>
              </w:rPr>
              <w:t xml:space="preserve"> which</w:t>
            </w:r>
            <w:r w:rsidRPr="00DC345D">
              <w:rPr>
                <w:rStyle w:val="shorttext"/>
                <w:rFonts w:ascii="Arial" w:hAnsi="Arial" w:cs="Arial"/>
                <w:i/>
                <w:sz w:val="14"/>
                <w:szCs w:val="14"/>
                <w:lang w:val="en"/>
              </w:rPr>
              <w:t xml:space="preserve"> </w:t>
            </w:r>
            <w:r w:rsidRPr="00DC345D">
              <w:rPr>
                <w:rStyle w:val="hpsalt-edited"/>
                <w:rFonts w:ascii="Arial" w:hAnsi="Arial" w:cs="Arial"/>
                <w:i/>
                <w:sz w:val="14"/>
                <w:szCs w:val="14"/>
                <w:lang w:val="en"/>
              </w:rPr>
              <w:t>waterless</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ammonia</w:t>
            </w:r>
            <w:r w:rsidRPr="00DC345D">
              <w:rPr>
                <w:rStyle w:val="shorttext"/>
                <w:rFonts w:ascii="Arial" w:hAnsi="Arial" w:cs="Arial"/>
                <w:i/>
                <w:sz w:val="14"/>
                <w:szCs w:val="14"/>
                <w:lang w:val="en"/>
              </w:rPr>
              <w:t xml:space="preserve">, </w:t>
            </w:r>
            <w:r w:rsidRPr="00DC345D">
              <w:rPr>
                <w:rFonts w:ascii="Arial" w:hAnsi="Arial" w:cs="Arial"/>
                <w:i/>
                <w:sz w:val="14"/>
                <w:szCs w:val="14"/>
                <w:lang w:val="en-US"/>
              </w:rPr>
              <w:t xml:space="preserve">thou. tonnes  </w:t>
            </w:r>
          </w:p>
        </w:tc>
      </w:tr>
      <w:tr w:rsidR="00B421A7" w:rsidRPr="00DC345D" w:rsidTr="00DB3279">
        <w:trPr>
          <w:cantSplit/>
        </w:trPr>
        <w:tc>
          <w:tcPr>
            <w:tcW w:w="3181" w:type="dxa"/>
            <w:shd w:val="clear" w:color="auto" w:fill="auto"/>
            <w:vAlign w:val="bottom"/>
          </w:tcPr>
          <w:p w:rsidR="00B421A7" w:rsidRPr="00DC345D" w:rsidRDefault="00B421A7" w:rsidP="00CA7A82">
            <w:pPr>
              <w:spacing w:before="40" w:line="140" w:lineRule="exact"/>
            </w:pPr>
            <w:r w:rsidRPr="00DC345D">
              <w:rPr>
                <w:rFonts w:ascii="Arial" w:hAnsi="Arial" w:cs="Arial"/>
                <w:sz w:val="14"/>
              </w:rPr>
              <w:t>Органические химические соединения</w:t>
            </w:r>
          </w:p>
        </w:tc>
        <w:tc>
          <w:tcPr>
            <w:tcW w:w="600" w:type="dxa"/>
            <w:tcBorders>
              <w:left w:val="single" w:sz="6" w:space="0" w:color="000000"/>
            </w:tcBorders>
            <w:shd w:val="clear" w:color="auto" w:fill="auto"/>
            <w:vAlign w:val="bottom"/>
          </w:tcPr>
          <w:p w:rsidR="00B421A7" w:rsidRPr="00DB3279" w:rsidRDefault="00B421A7" w:rsidP="00DB3279">
            <w:pPr>
              <w:spacing w:before="40" w:line="140" w:lineRule="exact"/>
              <w:ind w:right="113"/>
              <w:jc w:val="right"/>
              <w:rPr>
                <w:rFonts w:ascii="Arial" w:hAnsi="Arial" w:cs="Arial"/>
                <w:sz w:val="14"/>
                <w:szCs w:val="14"/>
              </w:rPr>
            </w:pPr>
            <w:r w:rsidRPr="00DB3279">
              <w:rPr>
                <w:rFonts w:ascii="Arial" w:hAnsi="Arial" w:cs="Arial"/>
                <w:sz w:val="14"/>
                <w:szCs w:val="14"/>
              </w:rPr>
              <w:t>–</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Pr>
                <w:rFonts w:ascii="Arial" w:hAnsi="Arial" w:cs="Arial"/>
                <w:sz w:val="14"/>
                <w:szCs w:val="14"/>
              </w:rPr>
              <w:t>–</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2</w:t>
            </w:r>
            <w:r w:rsidRPr="00B421A7">
              <w:rPr>
                <w:rFonts w:ascii="Arial" w:hAnsi="Arial" w:cs="Arial"/>
                <w:sz w:val="14"/>
                <w:szCs w:val="14"/>
                <w:lang w:val="en-US"/>
              </w:rPr>
              <w:t> </w:t>
            </w:r>
            <w:r w:rsidRPr="00B421A7">
              <w:rPr>
                <w:rFonts w:ascii="Arial" w:hAnsi="Arial" w:cs="Arial"/>
                <w:sz w:val="14"/>
                <w:szCs w:val="14"/>
              </w:rPr>
              <w:t>927</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2</w:t>
            </w:r>
            <w:r w:rsidRPr="00B421A7">
              <w:rPr>
                <w:rFonts w:ascii="Arial" w:hAnsi="Arial" w:cs="Arial"/>
                <w:sz w:val="14"/>
                <w:szCs w:val="14"/>
                <w:lang w:val="en-US"/>
              </w:rPr>
              <w:t xml:space="preserve"> </w:t>
            </w:r>
            <w:r w:rsidRPr="00B421A7">
              <w:rPr>
                <w:rFonts w:ascii="Arial" w:hAnsi="Arial" w:cs="Arial"/>
                <w:sz w:val="14"/>
                <w:szCs w:val="14"/>
              </w:rPr>
              <w:t>050</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2</w:t>
            </w:r>
            <w:r>
              <w:rPr>
                <w:rFonts w:ascii="Arial" w:hAnsi="Arial" w:cs="Arial"/>
                <w:sz w:val="14"/>
                <w:szCs w:val="14"/>
                <w:lang w:val="en-US"/>
              </w:rPr>
              <w:t> </w:t>
            </w:r>
            <w:r w:rsidRPr="00B421A7">
              <w:rPr>
                <w:rFonts w:ascii="Arial" w:hAnsi="Arial" w:cs="Arial"/>
                <w:sz w:val="14"/>
                <w:szCs w:val="14"/>
              </w:rPr>
              <w:t>871</w:t>
            </w:r>
          </w:p>
        </w:tc>
        <w:tc>
          <w:tcPr>
            <w:tcW w:w="3141" w:type="dxa"/>
            <w:tcBorders>
              <w:left w:val="single" w:sz="6" w:space="0" w:color="000000"/>
            </w:tcBorders>
            <w:shd w:val="clear" w:color="auto" w:fill="auto"/>
            <w:vAlign w:val="bottom"/>
          </w:tcPr>
          <w:p w:rsidR="00B421A7" w:rsidRPr="00DC345D" w:rsidRDefault="00B421A7" w:rsidP="00EB6320">
            <w:pPr>
              <w:spacing w:before="40" w:line="140" w:lineRule="exact"/>
              <w:rPr>
                <w:rFonts w:ascii="Arial" w:hAnsi="Arial" w:cs="Arial"/>
                <w:i/>
                <w:sz w:val="14"/>
                <w:szCs w:val="14"/>
              </w:rPr>
            </w:pPr>
            <w:r w:rsidRPr="00DC345D">
              <w:rPr>
                <w:rStyle w:val="hps"/>
                <w:rFonts w:ascii="Arial" w:hAnsi="Arial" w:cs="Arial"/>
                <w:i/>
                <w:sz w:val="14"/>
                <w:szCs w:val="14"/>
                <w:lang w:val="en"/>
              </w:rPr>
              <w:t>Organic chemicals</w:t>
            </w:r>
          </w:p>
        </w:tc>
      </w:tr>
      <w:tr w:rsidR="00B421A7" w:rsidRPr="00287B19" w:rsidTr="00DB3279">
        <w:trPr>
          <w:cantSplit/>
        </w:trPr>
        <w:tc>
          <w:tcPr>
            <w:tcW w:w="3181" w:type="dxa"/>
            <w:shd w:val="clear" w:color="auto" w:fill="auto"/>
            <w:vAlign w:val="bottom"/>
          </w:tcPr>
          <w:p w:rsidR="00B421A7" w:rsidRPr="00DC345D" w:rsidRDefault="00B421A7" w:rsidP="00CA7A82">
            <w:pPr>
              <w:spacing w:before="40" w:line="140" w:lineRule="exact"/>
              <w:ind w:left="113"/>
            </w:pPr>
            <w:r w:rsidRPr="00DC345D">
              <w:rPr>
                <w:rFonts w:ascii="Arial" w:hAnsi="Arial" w:cs="Arial"/>
                <w:sz w:val="14"/>
              </w:rPr>
              <w:t>из них углеводороды</w:t>
            </w:r>
            <w:r w:rsidRPr="00DC345D">
              <w:rPr>
                <w:rFonts w:ascii="Arial" w:hAnsi="Arial" w:cs="Arial"/>
                <w:sz w:val="14"/>
              </w:rPr>
              <w:br/>
              <w:t>и их производные, тыс. т</w:t>
            </w:r>
          </w:p>
        </w:tc>
        <w:tc>
          <w:tcPr>
            <w:tcW w:w="600" w:type="dxa"/>
            <w:tcBorders>
              <w:left w:val="single" w:sz="6" w:space="0" w:color="000000"/>
            </w:tcBorders>
            <w:shd w:val="clear" w:color="auto" w:fill="auto"/>
            <w:vAlign w:val="bottom"/>
          </w:tcPr>
          <w:p w:rsidR="00B421A7" w:rsidRPr="00DB3279" w:rsidRDefault="00B421A7" w:rsidP="00DB3279">
            <w:pPr>
              <w:spacing w:before="40" w:line="140" w:lineRule="exact"/>
              <w:ind w:right="113"/>
              <w:jc w:val="right"/>
              <w:rPr>
                <w:rFonts w:ascii="Arial" w:hAnsi="Arial" w:cs="Arial"/>
                <w:sz w:val="14"/>
                <w:szCs w:val="14"/>
              </w:rPr>
            </w:pPr>
            <w:r w:rsidRPr="00DB3279">
              <w:rPr>
                <w:rFonts w:ascii="Arial" w:hAnsi="Arial" w:cs="Arial"/>
                <w:sz w:val="14"/>
                <w:szCs w:val="14"/>
              </w:rPr>
              <w:t>1</w:t>
            </w:r>
            <w:r w:rsidRPr="00DB3279">
              <w:rPr>
                <w:rFonts w:ascii="Arial" w:hAnsi="Arial" w:cs="Arial"/>
                <w:sz w:val="14"/>
                <w:szCs w:val="14"/>
                <w:lang w:val="en-US"/>
              </w:rPr>
              <w:t> </w:t>
            </w:r>
            <w:r w:rsidRPr="00DB3279">
              <w:rPr>
                <w:rFonts w:ascii="Arial" w:hAnsi="Arial" w:cs="Arial"/>
                <w:sz w:val="14"/>
                <w:szCs w:val="14"/>
              </w:rPr>
              <w:t>609</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1 829</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w:t>
            </w:r>
            <w:r>
              <w:rPr>
                <w:rFonts w:ascii="Arial" w:hAnsi="Arial" w:cs="Arial"/>
                <w:sz w:val="14"/>
                <w:szCs w:val="14"/>
                <w:lang w:val="en-US"/>
              </w:rPr>
              <w:t> </w:t>
            </w:r>
            <w:r w:rsidRPr="00B421A7">
              <w:rPr>
                <w:rFonts w:ascii="Arial" w:hAnsi="Arial" w:cs="Arial"/>
                <w:sz w:val="14"/>
                <w:szCs w:val="14"/>
              </w:rPr>
              <w:t>348</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w:t>
            </w:r>
            <w:r w:rsidRPr="00B421A7">
              <w:rPr>
                <w:rFonts w:ascii="Arial" w:hAnsi="Arial" w:cs="Arial"/>
                <w:sz w:val="14"/>
                <w:szCs w:val="14"/>
                <w:lang w:val="en-US"/>
              </w:rPr>
              <w:t> </w:t>
            </w:r>
            <w:r w:rsidRPr="00B421A7">
              <w:rPr>
                <w:rFonts w:ascii="Arial" w:hAnsi="Arial" w:cs="Arial"/>
                <w:sz w:val="14"/>
                <w:szCs w:val="14"/>
              </w:rPr>
              <w:t>090</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780</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955</w:t>
            </w:r>
          </w:p>
        </w:tc>
        <w:tc>
          <w:tcPr>
            <w:tcW w:w="3141" w:type="dxa"/>
            <w:tcBorders>
              <w:left w:val="single" w:sz="6" w:space="0" w:color="000000"/>
            </w:tcBorders>
            <w:shd w:val="clear" w:color="auto" w:fill="auto"/>
            <w:vAlign w:val="bottom"/>
          </w:tcPr>
          <w:p w:rsidR="00B421A7" w:rsidRPr="00DC345D" w:rsidRDefault="00B421A7" w:rsidP="00EB6320">
            <w:pPr>
              <w:spacing w:before="40" w:line="140" w:lineRule="exact"/>
              <w:ind w:left="113"/>
              <w:rPr>
                <w:rFonts w:ascii="Arial" w:hAnsi="Arial" w:cs="Arial"/>
                <w:i/>
                <w:sz w:val="14"/>
                <w:szCs w:val="14"/>
                <w:lang w:val="en-US"/>
              </w:rPr>
            </w:pPr>
            <w:proofErr w:type="gramStart"/>
            <w:r w:rsidRPr="00DC345D">
              <w:rPr>
                <w:rFonts w:ascii="Arial" w:hAnsi="Arial" w:cs="Arial"/>
                <w:i/>
                <w:sz w:val="14"/>
                <w:szCs w:val="14"/>
                <w:lang w:val="en-US"/>
              </w:rPr>
              <w:t>of</w:t>
            </w:r>
            <w:proofErr w:type="gramEnd"/>
            <w:r w:rsidRPr="00DC345D">
              <w:rPr>
                <w:rFonts w:ascii="Arial" w:hAnsi="Arial" w:cs="Arial"/>
                <w:i/>
                <w:sz w:val="14"/>
                <w:szCs w:val="14"/>
                <w:lang w:val="en-US"/>
              </w:rPr>
              <w:t xml:space="preserve"> which</w:t>
            </w:r>
            <w:r w:rsidRPr="00DC345D">
              <w:rPr>
                <w:rStyle w:val="hps"/>
                <w:rFonts w:ascii="Arial" w:hAnsi="Arial" w:cs="Arial"/>
                <w:i/>
                <w:sz w:val="14"/>
                <w:szCs w:val="14"/>
                <w:lang w:val="en-US"/>
              </w:rPr>
              <w:t xml:space="preserve"> </w:t>
            </w:r>
            <w:r w:rsidRPr="00DC345D">
              <w:rPr>
                <w:rStyle w:val="hps"/>
                <w:rFonts w:ascii="Arial" w:hAnsi="Arial" w:cs="Arial"/>
                <w:i/>
                <w:sz w:val="14"/>
                <w:szCs w:val="14"/>
                <w:lang w:val="en"/>
              </w:rPr>
              <w:t>hydrocarbons</w:t>
            </w:r>
            <w:r w:rsidRPr="00DC345D">
              <w:rPr>
                <w:rStyle w:val="hps"/>
                <w:rFonts w:ascii="Arial" w:hAnsi="Arial" w:cs="Arial"/>
                <w:i/>
                <w:sz w:val="14"/>
                <w:szCs w:val="14"/>
                <w:lang w:val="en-US"/>
              </w:rPr>
              <w:t xml:space="preserve"> </w:t>
            </w:r>
            <w:r w:rsidRPr="00DC345D">
              <w:rPr>
                <w:rStyle w:val="hps"/>
                <w:rFonts w:ascii="Arial" w:hAnsi="Arial" w:cs="Arial"/>
                <w:i/>
                <w:sz w:val="14"/>
                <w:szCs w:val="14"/>
                <w:lang w:val="en"/>
              </w:rPr>
              <w:t>and</w:t>
            </w:r>
            <w:r w:rsidRPr="00DC345D">
              <w:rPr>
                <w:rStyle w:val="hps"/>
                <w:rFonts w:ascii="Arial" w:hAnsi="Arial" w:cs="Arial"/>
                <w:i/>
                <w:sz w:val="14"/>
                <w:szCs w:val="14"/>
                <w:lang w:val="en-US"/>
              </w:rPr>
              <w:t xml:space="preserve"> </w:t>
            </w:r>
            <w:r w:rsidRPr="00DC345D">
              <w:rPr>
                <w:rStyle w:val="hps"/>
                <w:rFonts w:ascii="Arial" w:hAnsi="Arial" w:cs="Arial"/>
                <w:i/>
                <w:sz w:val="14"/>
                <w:szCs w:val="14"/>
                <w:lang w:val="en"/>
              </w:rPr>
              <w:t>their</w:t>
            </w:r>
            <w:r w:rsidRPr="00DC345D">
              <w:rPr>
                <w:rStyle w:val="hps"/>
                <w:rFonts w:ascii="Arial" w:hAnsi="Arial" w:cs="Arial"/>
                <w:i/>
                <w:sz w:val="14"/>
                <w:szCs w:val="14"/>
                <w:lang w:val="en-US"/>
              </w:rPr>
              <w:t xml:space="preserve"> </w:t>
            </w:r>
            <w:r w:rsidRPr="00DC345D">
              <w:rPr>
                <w:rStyle w:val="hps"/>
                <w:rFonts w:ascii="Arial" w:hAnsi="Arial" w:cs="Arial"/>
                <w:i/>
                <w:sz w:val="14"/>
                <w:szCs w:val="14"/>
                <w:lang w:val="en"/>
              </w:rPr>
              <w:t>derivatives</w:t>
            </w:r>
            <w:r w:rsidRPr="00DC345D">
              <w:rPr>
                <w:rFonts w:ascii="Arial" w:hAnsi="Arial" w:cs="Arial"/>
                <w:i/>
                <w:sz w:val="14"/>
                <w:szCs w:val="14"/>
                <w:lang w:val="en-US"/>
              </w:rPr>
              <w:t>,</w:t>
            </w:r>
            <w:r w:rsidRPr="00DC345D">
              <w:rPr>
                <w:rFonts w:ascii="Arial" w:hAnsi="Arial" w:cs="Arial"/>
                <w:i/>
                <w:sz w:val="14"/>
                <w:szCs w:val="14"/>
                <w:lang w:val="en-US"/>
              </w:rPr>
              <w:br/>
              <w:t xml:space="preserve">thou. tonnes  </w:t>
            </w:r>
          </w:p>
        </w:tc>
      </w:tr>
      <w:tr w:rsidR="00B421A7" w:rsidRPr="00DC345D" w:rsidTr="00DB3279">
        <w:trPr>
          <w:cantSplit/>
        </w:trPr>
        <w:tc>
          <w:tcPr>
            <w:tcW w:w="3181" w:type="dxa"/>
            <w:shd w:val="clear" w:color="auto" w:fill="auto"/>
            <w:vAlign w:val="bottom"/>
          </w:tcPr>
          <w:p w:rsidR="00B421A7" w:rsidRPr="00DC345D" w:rsidRDefault="00B421A7" w:rsidP="00CA7A82">
            <w:pPr>
              <w:spacing w:before="40" w:line="140" w:lineRule="exact"/>
            </w:pPr>
            <w:r w:rsidRPr="00DC345D">
              <w:rPr>
                <w:rFonts w:ascii="Arial" w:hAnsi="Arial" w:cs="Arial"/>
                <w:sz w:val="14"/>
              </w:rPr>
              <w:t>Лекарственные средства</w:t>
            </w:r>
          </w:p>
        </w:tc>
        <w:tc>
          <w:tcPr>
            <w:tcW w:w="600" w:type="dxa"/>
            <w:tcBorders>
              <w:left w:val="single" w:sz="6" w:space="0" w:color="000000"/>
            </w:tcBorders>
            <w:shd w:val="clear" w:color="auto" w:fill="auto"/>
            <w:vAlign w:val="bottom"/>
          </w:tcPr>
          <w:p w:rsidR="00B421A7" w:rsidRPr="00DB3279" w:rsidRDefault="00B421A7" w:rsidP="00DB3279">
            <w:pPr>
              <w:spacing w:before="40" w:line="140" w:lineRule="exact"/>
              <w:ind w:right="113"/>
              <w:jc w:val="right"/>
              <w:rPr>
                <w:rFonts w:ascii="Arial" w:hAnsi="Arial" w:cs="Arial"/>
                <w:sz w:val="14"/>
                <w:szCs w:val="14"/>
              </w:rPr>
            </w:pPr>
            <w:r w:rsidRPr="00DB3279">
              <w:rPr>
                <w:rFonts w:ascii="Arial" w:hAnsi="Arial" w:cs="Arial"/>
                <w:sz w:val="14"/>
                <w:szCs w:val="14"/>
              </w:rPr>
              <w:t>–</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Pr>
                <w:rFonts w:ascii="Arial" w:hAnsi="Arial" w:cs="Arial"/>
                <w:sz w:val="14"/>
                <w:szCs w:val="14"/>
              </w:rPr>
              <w:t>–</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58,2</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148</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217</w:t>
            </w:r>
          </w:p>
        </w:tc>
        <w:tc>
          <w:tcPr>
            <w:tcW w:w="3141" w:type="dxa"/>
            <w:tcBorders>
              <w:left w:val="single" w:sz="6" w:space="0" w:color="000000"/>
            </w:tcBorders>
            <w:shd w:val="clear" w:color="auto" w:fill="auto"/>
            <w:vAlign w:val="bottom"/>
          </w:tcPr>
          <w:p w:rsidR="00B421A7" w:rsidRPr="00DC345D" w:rsidRDefault="00B421A7" w:rsidP="00EB6320">
            <w:pPr>
              <w:spacing w:before="40" w:line="140" w:lineRule="exact"/>
              <w:rPr>
                <w:rFonts w:ascii="Arial" w:hAnsi="Arial" w:cs="Arial"/>
                <w:i/>
                <w:sz w:val="14"/>
                <w:szCs w:val="14"/>
              </w:rPr>
            </w:pPr>
            <w:r w:rsidRPr="00DC345D">
              <w:rPr>
                <w:rStyle w:val="hpsalt-edited"/>
                <w:rFonts w:ascii="Arial" w:hAnsi="Arial" w:cs="Arial"/>
                <w:i/>
                <w:sz w:val="14"/>
                <w:szCs w:val="14"/>
                <w:lang w:val="en"/>
              </w:rPr>
              <w:t>Pharmaceutical</w:t>
            </w:r>
            <w:r w:rsidRPr="00DC345D">
              <w:rPr>
                <w:rFonts w:ascii="Arial" w:hAnsi="Arial" w:cs="Arial"/>
                <w:i/>
                <w:sz w:val="14"/>
                <w:szCs w:val="14"/>
                <w:lang w:val="en-US"/>
              </w:rPr>
              <w:t xml:space="preserve"> preparations</w:t>
            </w:r>
          </w:p>
        </w:tc>
      </w:tr>
      <w:tr w:rsidR="00B421A7" w:rsidRPr="00287B19" w:rsidTr="00DB3279">
        <w:trPr>
          <w:cantSplit/>
        </w:trPr>
        <w:tc>
          <w:tcPr>
            <w:tcW w:w="3181" w:type="dxa"/>
            <w:shd w:val="clear" w:color="auto" w:fill="auto"/>
            <w:vAlign w:val="bottom"/>
          </w:tcPr>
          <w:p w:rsidR="00B421A7" w:rsidRPr="00DC345D" w:rsidRDefault="00B421A7" w:rsidP="00CA7A82">
            <w:pPr>
              <w:spacing w:before="40" w:line="140" w:lineRule="exact"/>
            </w:pPr>
            <w:r w:rsidRPr="00DC345D">
              <w:rPr>
                <w:rFonts w:ascii="Arial" w:hAnsi="Arial" w:cs="Arial"/>
                <w:sz w:val="14"/>
              </w:rPr>
              <w:t>Удобрения минеральные азотные, тыс. т:</w:t>
            </w:r>
          </w:p>
        </w:tc>
        <w:tc>
          <w:tcPr>
            <w:tcW w:w="600" w:type="dxa"/>
            <w:tcBorders>
              <w:left w:val="single" w:sz="6" w:space="0" w:color="000000"/>
            </w:tcBorders>
            <w:shd w:val="clear" w:color="auto" w:fill="auto"/>
            <w:vAlign w:val="bottom"/>
          </w:tcPr>
          <w:p w:rsidR="00B421A7" w:rsidRPr="00DB3279" w:rsidRDefault="00B421A7" w:rsidP="00DB3279">
            <w:pPr>
              <w:snapToGrid w:val="0"/>
              <w:spacing w:before="4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421A7" w:rsidRPr="00B421A7" w:rsidRDefault="00B421A7" w:rsidP="00B421A7">
            <w:pPr>
              <w:snapToGrid w:val="0"/>
              <w:spacing w:before="4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421A7" w:rsidRPr="00B421A7" w:rsidRDefault="00B421A7" w:rsidP="00B421A7">
            <w:pPr>
              <w:snapToGrid w:val="0"/>
              <w:spacing w:before="4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421A7" w:rsidRPr="00B421A7" w:rsidRDefault="00B421A7" w:rsidP="00B421A7">
            <w:pPr>
              <w:snapToGrid w:val="0"/>
              <w:spacing w:before="4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421A7" w:rsidRPr="00B421A7" w:rsidRDefault="00B421A7" w:rsidP="00B421A7">
            <w:pPr>
              <w:snapToGrid w:val="0"/>
              <w:spacing w:before="4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421A7" w:rsidRPr="00B421A7" w:rsidRDefault="00B421A7" w:rsidP="00B421A7">
            <w:pPr>
              <w:snapToGrid w:val="0"/>
              <w:spacing w:before="40" w:line="140" w:lineRule="exact"/>
              <w:ind w:right="113"/>
              <w:jc w:val="right"/>
              <w:rPr>
                <w:rFonts w:ascii="Arial" w:hAnsi="Arial" w:cs="Arial"/>
                <w:sz w:val="14"/>
                <w:szCs w:val="14"/>
              </w:rPr>
            </w:pPr>
          </w:p>
        </w:tc>
        <w:tc>
          <w:tcPr>
            <w:tcW w:w="3141" w:type="dxa"/>
            <w:tcBorders>
              <w:left w:val="single" w:sz="6" w:space="0" w:color="000000"/>
            </w:tcBorders>
            <w:shd w:val="clear" w:color="auto" w:fill="auto"/>
            <w:vAlign w:val="bottom"/>
          </w:tcPr>
          <w:p w:rsidR="00B421A7" w:rsidRPr="00DC345D" w:rsidRDefault="00B421A7" w:rsidP="00EB6320">
            <w:pPr>
              <w:spacing w:before="40" w:line="140" w:lineRule="exact"/>
              <w:rPr>
                <w:rFonts w:ascii="Arial" w:hAnsi="Arial" w:cs="Arial"/>
                <w:i/>
                <w:sz w:val="14"/>
                <w:szCs w:val="14"/>
                <w:lang w:val="en-US"/>
              </w:rPr>
            </w:pPr>
            <w:r w:rsidRPr="00DC345D">
              <w:rPr>
                <w:rStyle w:val="hps"/>
                <w:rFonts w:ascii="Arial" w:hAnsi="Arial" w:cs="Arial"/>
                <w:i/>
                <w:sz w:val="14"/>
                <w:szCs w:val="14"/>
                <w:lang w:val="en"/>
              </w:rPr>
              <w:t>Mineral</w:t>
            </w:r>
            <w:r w:rsidRPr="00DC345D">
              <w:rPr>
                <w:rStyle w:val="hps"/>
                <w:rFonts w:ascii="Arial" w:hAnsi="Arial" w:cs="Arial"/>
                <w:i/>
                <w:sz w:val="14"/>
                <w:szCs w:val="14"/>
                <w:lang w:val="en-US"/>
              </w:rPr>
              <w:t xml:space="preserve"> </w:t>
            </w:r>
            <w:r w:rsidRPr="00DC345D">
              <w:rPr>
                <w:rStyle w:val="hps"/>
                <w:rFonts w:ascii="Arial" w:hAnsi="Arial" w:cs="Arial"/>
                <w:i/>
                <w:sz w:val="14"/>
                <w:szCs w:val="14"/>
                <w:lang w:val="en"/>
              </w:rPr>
              <w:t>nitrogen</w:t>
            </w:r>
            <w:r w:rsidRPr="00DC345D">
              <w:rPr>
                <w:rStyle w:val="shorttext"/>
                <w:rFonts w:ascii="Arial" w:hAnsi="Arial" w:cs="Arial"/>
                <w:i/>
                <w:sz w:val="14"/>
                <w:szCs w:val="14"/>
                <w:lang w:val="en-US"/>
              </w:rPr>
              <w:t xml:space="preserve"> </w:t>
            </w:r>
            <w:r w:rsidRPr="00DC345D">
              <w:rPr>
                <w:rStyle w:val="hps"/>
                <w:rFonts w:ascii="Arial" w:hAnsi="Arial" w:cs="Arial"/>
                <w:i/>
                <w:sz w:val="14"/>
                <w:szCs w:val="14"/>
                <w:lang w:val="en"/>
              </w:rPr>
              <w:t>fertilizer</w:t>
            </w:r>
            <w:r w:rsidRPr="00DC345D">
              <w:rPr>
                <w:rFonts w:ascii="Arial" w:hAnsi="Arial" w:cs="Arial"/>
                <w:i/>
                <w:sz w:val="14"/>
                <w:szCs w:val="14"/>
                <w:lang w:val="en-US"/>
              </w:rPr>
              <w:t xml:space="preserve">s, thou. tonnes  </w:t>
            </w:r>
          </w:p>
        </w:tc>
      </w:tr>
      <w:tr w:rsidR="00B421A7" w:rsidRPr="00DC345D" w:rsidTr="00DB3279">
        <w:trPr>
          <w:cantSplit/>
        </w:trPr>
        <w:tc>
          <w:tcPr>
            <w:tcW w:w="3181" w:type="dxa"/>
            <w:shd w:val="clear" w:color="auto" w:fill="auto"/>
            <w:vAlign w:val="bottom"/>
          </w:tcPr>
          <w:p w:rsidR="00B421A7" w:rsidRPr="00DC345D" w:rsidRDefault="00B421A7" w:rsidP="00CA7A82">
            <w:pPr>
              <w:spacing w:before="40" w:line="140" w:lineRule="exact"/>
              <w:ind w:left="113"/>
            </w:pPr>
            <w:r w:rsidRPr="00DC345D">
              <w:rPr>
                <w:rFonts w:ascii="Arial" w:hAnsi="Arial" w:cs="Arial"/>
                <w:sz w:val="14"/>
              </w:rPr>
              <w:t>в физическом весе</w:t>
            </w:r>
          </w:p>
        </w:tc>
        <w:tc>
          <w:tcPr>
            <w:tcW w:w="600" w:type="dxa"/>
            <w:tcBorders>
              <w:left w:val="single" w:sz="6" w:space="0" w:color="000000"/>
            </w:tcBorders>
            <w:shd w:val="clear" w:color="auto" w:fill="auto"/>
            <w:vAlign w:val="bottom"/>
          </w:tcPr>
          <w:p w:rsidR="00B421A7" w:rsidRPr="00DB3279" w:rsidRDefault="00B421A7" w:rsidP="00DB3279">
            <w:pPr>
              <w:spacing w:before="40" w:line="140" w:lineRule="exact"/>
              <w:ind w:right="113"/>
              <w:jc w:val="right"/>
              <w:rPr>
                <w:rFonts w:ascii="Arial" w:hAnsi="Arial" w:cs="Arial"/>
                <w:sz w:val="14"/>
                <w:szCs w:val="14"/>
              </w:rPr>
            </w:pPr>
            <w:r w:rsidRPr="00DB3279">
              <w:rPr>
                <w:rFonts w:ascii="Arial" w:hAnsi="Arial" w:cs="Arial"/>
                <w:sz w:val="14"/>
                <w:szCs w:val="14"/>
              </w:rPr>
              <w:t>9</w:t>
            </w:r>
            <w:r w:rsidRPr="00DB3279">
              <w:rPr>
                <w:rFonts w:ascii="Arial" w:hAnsi="Arial" w:cs="Arial"/>
                <w:sz w:val="14"/>
                <w:szCs w:val="14"/>
                <w:lang w:val="en-US"/>
              </w:rPr>
              <w:t> </w:t>
            </w:r>
            <w:r w:rsidRPr="00DB3279">
              <w:rPr>
                <w:rFonts w:ascii="Arial" w:hAnsi="Arial" w:cs="Arial"/>
                <w:sz w:val="14"/>
                <w:szCs w:val="14"/>
              </w:rPr>
              <w:t>898</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12 720</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13</w:t>
            </w:r>
            <w:r>
              <w:rPr>
                <w:rFonts w:ascii="Arial" w:hAnsi="Arial" w:cs="Arial"/>
                <w:sz w:val="14"/>
                <w:szCs w:val="14"/>
                <w:lang w:val="en-US"/>
              </w:rPr>
              <w:t> </w:t>
            </w:r>
            <w:r w:rsidRPr="00B421A7">
              <w:rPr>
                <w:rFonts w:ascii="Arial" w:hAnsi="Arial" w:cs="Arial"/>
                <w:sz w:val="14"/>
                <w:szCs w:val="14"/>
              </w:rPr>
              <w:t>594</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w:t>
            </w:r>
            <w:r w:rsidRPr="00B421A7">
              <w:rPr>
                <w:rFonts w:ascii="Arial" w:hAnsi="Arial" w:cs="Arial"/>
                <w:sz w:val="14"/>
                <w:szCs w:val="14"/>
                <w:lang w:val="en-US"/>
              </w:rPr>
              <w:t> </w:t>
            </w:r>
            <w:r w:rsidRPr="00B421A7">
              <w:rPr>
                <w:rFonts w:ascii="Arial" w:hAnsi="Arial" w:cs="Arial"/>
                <w:sz w:val="14"/>
                <w:szCs w:val="14"/>
              </w:rPr>
              <w:t>962</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2 296</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4</w:t>
            </w:r>
            <w:r>
              <w:rPr>
                <w:rFonts w:ascii="Arial" w:hAnsi="Arial" w:cs="Arial"/>
                <w:sz w:val="14"/>
                <w:szCs w:val="14"/>
                <w:lang w:val="en-US"/>
              </w:rPr>
              <w:t> </w:t>
            </w:r>
            <w:r w:rsidRPr="00B421A7">
              <w:rPr>
                <w:rFonts w:ascii="Arial" w:hAnsi="Arial" w:cs="Arial"/>
                <w:sz w:val="14"/>
                <w:szCs w:val="14"/>
              </w:rPr>
              <w:t>218</w:t>
            </w:r>
          </w:p>
        </w:tc>
        <w:tc>
          <w:tcPr>
            <w:tcW w:w="3141" w:type="dxa"/>
            <w:tcBorders>
              <w:left w:val="single" w:sz="6" w:space="0" w:color="000000"/>
            </w:tcBorders>
            <w:shd w:val="clear" w:color="auto" w:fill="auto"/>
            <w:vAlign w:val="bottom"/>
          </w:tcPr>
          <w:p w:rsidR="00B421A7" w:rsidRPr="00DC345D" w:rsidRDefault="00B421A7" w:rsidP="00EB6320">
            <w:pPr>
              <w:spacing w:before="40" w:line="140" w:lineRule="exact"/>
              <w:ind w:left="113"/>
              <w:rPr>
                <w:rFonts w:ascii="Arial" w:hAnsi="Arial" w:cs="Arial"/>
                <w:i/>
                <w:sz w:val="14"/>
                <w:szCs w:val="14"/>
              </w:rPr>
            </w:pPr>
            <w:r w:rsidRPr="00DC345D">
              <w:rPr>
                <w:rStyle w:val="hpsalt-edited"/>
                <w:rFonts w:ascii="Arial" w:hAnsi="Arial" w:cs="Arial"/>
                <w:i/>
                <w:sz w:val="14"/>
                <w:szCs w:val="14"/>
                <w:lang w:val="en"/>
              </w:rPr>
              <w:t>in physical weight</w:t>
            </w:r>
          </w:p>
        </w:tc>
      </w:tr>
      <w:tr w:rsidR="00B421A7" w:rsidRPr="00DC345D" w:rsidTr="00DB3279">
        <w:trPr>
          <w:cantSplit/>
        </w:trPr>
        <w:tc>
          <w:tcPr>
            <w:tcW w:w="3181" w:type="dxa"/>
            <w:shd w:val="clear" w:color="auto" w:fill="auto"/>
            <w:vAlign w:val="bottom"/>
          </w:tcPr>
          <w:p w:rsidR="00B421A7" w:rsidRPr="00DC345D" w:rsidRDefault="00B421A7" w:rsidP="00CA7A82">
            <w:pPr>
              <w:spacing w:before="40" w:line="140" w:lineRule="exact"/>
              <w:ind w:left="113"/>
            </w:pPr>
            <w:r w:rsidRPr="00DC345D">
              <w:rPr>
                <w:rFonts w:ascii="Arial" w:hAnsi="Arial" w:cs="Arial"/>
                <w:sz w:val="14"/>
              </w:rPr>
              <w:t>в пересчете на 100% питательных веществ</w:t>
            </w:r>
          </w:p>
        </w:tc>
        <w:tc>
          <w:tcPr>
            <w:tcW w:w="600" w:type="dxa"/>
            <w:tcBorders>
              <w:left w:val="single" w:sz="6" w:space="0" w:color="000000"/>
            </w:tcBorders>
            <w:shd w:val="clear" w:color="auto" w:fill="auto"/>
            <w:vAlign w:val="bottom"/>
          </w:tcPr>
          <w:p w:rsidR="00B421A7" w:rsidRPr="00DB3279" w:rsidRDefault="00B421A7" w:rsidP="00DB3279">
            <w:pPr>
              <w:spacing w:before="40" w:line="140" w:lineRule="exact"/>
              <w:ind w:right="113"/>
              <w:jc w:val="right"/>
              <w:rPr>
                <w:rFonts w:ascii="Arial" w:hAnsi="Arial" w:cs="Arial"/>
                <w:sz w:val="14"/>
                <w:szCs w:val="14"/>
              </w:rPr>
            </w:pPr>
            <w:r w:rsidRPr="00DB3279">
              <w:rPr>
                <w:rFonts w:ascii="Arial" w:hAnsi="Arial" w:cs="Arial"/>
                <w:sz w:val="14"/>
                <w:szCs w:val="14"/>
              </w:rPr>
              <w:t>3</w:t>
            </w:r>
            <w:r w:rsidRPr="00DB3279">
              <w:rPr>
                <w:rFonts w:ascii="Arial" w:hAnsi="Arial" w:cs="Arial"/>
                <w:sz w:val="14"/>
                <w:szCs w:val="14"/>
                <w:lang w:val="en-US"/>
              </w:rPr>
              <w:t> </w:t>
            </w:r>
            <w:r w:rsidRPr="00DB3279">
              <w:rPr>
                <w:rFonts w:ascii="Arial" w:hAnsi="Arial" w:cs="Arial"/>
                <w:sz w:val="14"/>
                <w:szCs w:val="14"/>
              </w:rPr>
              <w:t>804</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5 110</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5</w:t>
            </w:r>
            <w:r>
              <w:rPr>
                <w:rFonts w:ascii="Arial" w:hAnsi="Arial" w:cs="Arial"/>
                <w:sz w:val="14"/>
                <w:szCs w:val="14"/>
                <w:lang w:val="en-US"/>
              </w:rPr>
              <w:t> </w:t>
            </w:r>
            <w:r w:rsidRPr="00B421A7">
              <w:rPr>
                <w:rFonts w:ascii="Arial" w:hAnsi="Arial" w:cs="Arial"/>
                <w:sz w:val="14"/>
                <w:szCs w:val="14"/>
              </w:rPr>
              <w:t>819</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w:t>
            </w:r>
            <w:r w:rsidRPr="00B421A7">
              <w:rPr>
                <w:rFonts w:ascii="Arial" w:hAnsi="Arial" w:cs="Arial"/>
                <w:sz w:val="14"/>
                <w:szCs w:val="14"/>
                <w:lang w:val="en-US"/>
              </w:rPr>
              <w:t> </w:t>
            </w:r>
            <w:r w:rsidRPr="00B421A7">
              <w:rPr>
                <w:rFonts w:ascii="Arial" w:hAnsi="Arial" w:cs="Arial"/>
                <w:sz w:val="14"/>
                <w:szCs w:val="14"/>
              </w:rPr>
              <w:t>962</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2 296</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4</w:t>
            </w:r>
            <w:r>
              <w:rPr>
                <w:rFonts w:ascii="Arial" w:hAnsi="Arial" w:cs="Arial"/>
                <w:sz w:val="14"/>
                <w:szCs w:val="14"/>
                <w:lang w:val="en-US"/>
              </w:rPr>
              <w:t> </w:t>
            </w:r>
            <w:r w:rsidRPr="00B421A7">
              <w:rPr>
                <w:rFonts w:ascii="Arial" w:hAnsi="Arial" w:cs="Arial"/>
                <w:sz w:val="14"/>
                <w:szCs w:val="14"/>
              </w:rPr>
              <w:t>218</w:t>
            </w:r>
          </w:p>
        </w:tc>
        <w:tc>
          <w:tcPr>
            <w:tcW w:w="3141" w:type="dxa"/>
            <w:tcBorders>
              <w:left w:val="single" w:sz="6" w:space="0" w:color="000000"/>
            </w:tcBorders>
            <w:shd w:val="clear" w:color="auto" w:fill="auto"/>
            <w:vAlign w:val="bottom"/>
          </w:tcPr>
          <w:p w:rsidR="00B421A7" w:rsidRPr="00DC345D" w:rsidRDefault="00B421A7" w:rsidP="00EB6320">
            <w:pPr>
              <w:spacing w:before="40" w:line="140" w:lineRule="exact"/>
              <w:ind w:left="113"/>
              <w:rPr>
                <w:rFonts w:ascii="Arial" w:hAnsi="Arial" w:cs="Arial"/>
                <w:i/>
                <w:sz w:val="14"/>
                <w:szCs w:val="14"/>
              </w:rPr>
            </w:pPr>
            <w:r w:rsidRPr="00DC345D">
              <w:rPr>
                <w:rStyle w:val="hpsalt-edited"/>
                <w:rFonts w:ascii="Arial" w:hAnsi="Arial" w:cs="Arial"/>
                <w:i/>
                <w:sz w:val="14"/>
                <w:szCs w:val="14"/>
                <w:lang w:val="en"/>
              </w:rPr>
              <w:t>in equivalent of</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100</w:t>
            </w:r>
            <w:r w:rsidRPr="00DC345D">
              <w:rPr>
                <w:rStyle w:val="shorttext"/>
                <w:rFonts w:ascii="Arial" w:hAnsi="Arial" w:cs="Arial"/>
                <w:i/>
                <w:sz w:val="14"/>
                <w:szCs w:val="14"/>
                <w:lang w:val="en"/>
              </w:rPr>
              <w:t>% nutrient</w:t>
            </w:r>
            <w:r w:rsidRPr="00DC345D">
              <w:rPr>
                <w:rFonts w:ascii="Arial" w:hAnsi="Arial" w:cs="Arial"/>
                <w:i/>
                <w:sz w:val="14"/>
                <w:szCs w:val="14"/>
                <w:lang w:val="en"/>
              </w:rPr>
              <w:t>s</w:t>
            </w:r>
          </w:p>
        </w:tc>
      </w:tr>
      <w:tr w:rsidR="00B421A7" w:rsidRPr="00287B19" w:rsidTr="00DB3279">
        <w:trPr>
          <w:cantSplit/>
        </w:trPr>
        <w:tc>
          <w:tcPr>
            <w:tcW w:w="3181" w:type="dxa"/>
            <w:shd w:val="clear" w:color="auto" w:fill="auto"/>
            <w:vAlign w:val="bottom"/>
          </w:tcPr>
          <w:p w:rsidR="00B421A7" w:rsidRPr="00DC345D" w:rsidRDefault="00B421A7" w:rsidP="00CA7A82">
            <w:pPr>
              <w:pStyle w:val="14"/>
              <w:widowControl/>
              <w:spacing w:before="40" w:line="140" w:lineRule="exact"/>
            </w:pPr>
            <w:r w:rsidRPr="00DC345D">
              <w:t>Удобрения минеральные калийные, тыс. т:</w:t>
            </w:r>
          </w:p>
        </w:tc>
        <w:tc>
          <w:tcPr>
            <w:tcW w:w="600" w:type="dxa"/>
            <w:tcBorders>
              <w:left w:val="single" w:sz="6" w:space="0" w:color="000000"/>
            </w:tcBorders>
            <w:shd w:val="clear" w:color="auto" w:fill="auto"/>
            <w:vAlign w:val="bottom"/>
          </w:tcPr>
          <w:p w:rsidR="00B421A7" w:rsidRPr="00DB3279" w:rsidRDefault="00B421A7" w:rsidP="00DB3279">
            <w:pPr>
              <w:snapToGrid w:val="0"/>
              <w:spacing w:before="4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421A7" w:rsidRPr="00B421A7" w:rsidRDefault="00B421A7" w:rsidP="00B421A7">
            <w:pPr>
              <w:snapToGrid w:val="0"/>
              <w:spacing w:before="4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421A7" w:rsidRPr="00B421A7" w:rsidRDefault="00B421A7" w:rsidP="00B421A7">
            <w:pPr>
              <w:snapToGrid w:val="0"/>
              <w:spacing w:before="4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421A7" w:rsidRPr="00B421A7" w:rsidRDefault="00B421A7" w:rsidP="00B421A7">
            <w:pPr>
              <w:snapToGrid w:val="0"/>
              <w:spacing w:before="4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421A7" w:rsidRPr="00B421A7" w:rsidRDefault="00B421A7" w:rsidP="00B421A7">
            <w:pPr>
              <w:snapToGrid w:val="0"/>
              <w:spacing w:before="4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421A7" w:rsidRPr="00B421A7" w:rsidRDefault="00B421A7" w:rsidP="00B421A7">
            <w:pPr>
              <w:snapToGrid w:val="0"/>
              <w:spacing w:before="40" w:line="140" w:lineRule="exact"/>
              <w:ind w:right="113"/>
              <w:jc w:val="right"/>
              <w:rPr>
                <w:rFonts w:ascii="Arial" w:hAnsi="Arial" w:cs="Arial"/>
                <w:sz w:val="14"/>
                <w:szCs w:val="14"/>
              </w:rPr>
            </w:pPr>
          </w:p>
        </w:tc>
        <w:tc>
          <w:tcPr>
            <w:tcW w:w="3141" w:type="dxa"/>
            <w:tcBorders>
              <w:left w:val="single" w:sz="6" w:space="0" w:color="000000"/>
            </w:tcBorders>
            <w:shd w:val="clear" w:color="auto" w:fill="auto"/>
            <w:vAlign w:val="bottom"/>
          </w:tcPr>
          <w:p w:rsidR="00B421A7" w:rsidRPr="00DC345D" w:rsidRDefault="00B421A7" w:rsidP="00EB6320">
            <w:pPr>
              <w:pStyle w:val="14"/>
              <w:widowControl/>
              <w:spacing w:before="40" w:line="140" w:lineRule="exact"/>
              <w:rPr>
                <w:i/>
                <w:szCs w:val="14"/>
                <w:lang w:val="en-US"/>
              </w:rPr>
            </w:pPr>
            <w:r w:rsidRPr="00DC345D">
              <w:rPr>
                <w:rStyle w:val="a4"/>
                <w:i/>
                <w:color w:val="auto"/>
                <w:szCs w:val="14"/>
                <w:u w:val="none"/>
                <w:lang w:val="en"/>
              </w:rPr>
              <w:t>Mineral potash fertilizers</w:t>
            </w:r>
            <w:r w:rsidRPr="00DC345D">
              <w:rPr>
                <w:i/>
                <w:szCs w:val="14"/>
                <w:lang w:val="en-US"/>
              </w:rPr>
              <w:t>, thou. tonnes:</w:t>
            </w:r>
          </w:p>
        </w:tc>
      </w:tr>
      <w:tr w:rsidR="00B421A7" w:rsidRPr="00DC345D" w:rsidTr="00DB3279">
        <w:trPr>
          <w:cantSplit/>
        </w:trPr>
        <w:tc>
          <w:tcPr>
            <w:tcW w:w="3181" w:type="dxa"/>
            <w:shd w:val="clear" w:color="auto" w:fill="auto"/>
            <w:vAlign w:val="bottom"/>
          </w:tcPr>
          <w:p w:rsidR="00B421A7" w:rsidRPr="00DC345D" w:rsidRDefault="00B421A7" w:rsidP="00CA7A82">
            <w:pPr>
              <w:spacing w:before="40" w:line="140" w:lineRule="exact"/>
              <w:ind w:left="113"/>
            </w:pPr>
            <w:r w:rsidRPr="00DC345D">
              <w:rPr>
                <w:rFonts w:ascii="Arial" w:hAnsi="Arial" w:cs="Arial"/>
                <w:sz w:val="14"/>
              </w:rPr>
              <w:t>в физическом весе</w:t>
            </w:r>
          </w:p>
        </w:tc>
        <w:tc>
          <w:tcPr>
            <w:tcW w:w="600" w:type="dxa"/>
            <w:tcBorders>
              <w:left w:val="single" w:sz="6" w:space="0" w:color="000000"/>
            </w:tcBorders>
            <w:shd w:val="clear" w:color="auto" w:fill="auto"/>
            <w:vAlign w:val="bottom"/>
          </w:tcPr>
          <w:p w:rsidR="00B421A7" w:rsidRPr="00DB3279" w:rsidRDefault="00B421A7" w:rsidP="00DB3279">
            <w:pPr>
              <w:spacing w:before="40" w:line="140" w:lineRule="exact"/>
              <w:ind w:right="113"/>
              <w:jc w:val="right"/>
              <w:rPr>
                <w:rFonts w:ascii="Arial" w:hAnsi="Arial" w:cs="Arial"/>
                <w:sz w:val="14"/>
                <w:szCs w:val="14"/>
              </w:rPr>
            </w:pPr>
            <w:r w:rsidRPr="00DB3279">
              <w:rPr>
                <w:rFonts w:ascii="Arial" w:hAnsi="Arial" w:cs="Arial"/>
                <w:sz w:val="14"/>
                <w:szCs w:val="14"/>
              </w:rPr>
              <w:t>9</w:t>
            </w:r>
            <w:r w:rsidRPr="00DB3279">
              <w:rPr>
                <w:rFonts w:ascii="Arial" w:hAnsi="Arial" w:cs="Arial"/>
                <w:sz w:val="14"/>
                <w:szCs w:val="14"/>
                <w:lang w:val="en-US"/>
              </w:rPr>
              <w:t> </w:t>
            </w:r>
            <w:r w:rsidRPr="00DB3279">
              <w:rPr>
                <w:rFonts w:ascii="Arial" w:hAnsi="Arial" w:cs="Arial"/>
                <w:sz w:val="14"/>
                <w:szCs w:val="14"/>
              </w:rPr>
              <w:t>190</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9 561</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11</w:t>
            </w:r>
            <w:r>
              <w:rPr>
                <w:rFonts w:ascii="Arial" w:hAnsi="Arial" w:cs="Arial"/>
                <w:sz w:val="14"/>
                <w:szCs w:val="14"/>
                <w:lang w:val="en-US"/>
              </w:rPr>
              <w:t> </w:t>
            </w:r>
            <w:r w:rsidRPr="00B421A7">
              <w:rPr>
                <w:rFonts w:ascii="Arial" w:hAnsi="Arial" w:cs="Arial"/>
                <w:sz w:val="14"/>
                <w:szCs w:val="14"/>
              </w:rPr>
              <w:t>891</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2</w:t>
            </w:r>
            <w:r w:rsidRPr="00B421A7">
              <w:rPr>
                <w:rFonts w:ascii="Arial" w:hAnsi="Arial" w:cs="Arial"/>
                <w:sz w:val="14"/>
                <w:szCs w:val="14"/>
                <w:lang w:val="en-US"/>
              </w:rPr>
              <w:t> </w:t>
            </w:r>
            <w:r w:rsidRPr="00B421A7">
              <w:rPr>
                <w:rFonts w:ascii="Arial" w:hAnsi="Arial" w:cs="Arial"/>
                <w:sz w:val="14"/>
                <w:szCs w:val="14"/>
              </w:rPr>
              <w:t>600</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1 769</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3</w:t>
            </w:r>
            <w:r>
              <w:rPr>
                <w:rFonts w:ascii="Arial" w:hAnsi="Arial" w:cs="Arial"/>
                <w:sz w:val="14"/>
                <w:szCs w:val="14"/>
                <w:lang w:val="en-US"/>
              </w:rPr>
              <w:t> </w:t>
            </w:r>
            <w:r w:rsidRPr="00B421A7">
              <w:rPr>
                <w:rFonts w:ascii="Arial" w:hAnsi="Arial" w:cs="Arial"/>
                <w:sz w:val="14"/>
                <w:szCs w:val="14"/>
              </w:rPr>
              <w:t>316</w:t>
            </w:r>
          </w:p>
        </w:tc>
        <w:tc>
          <w:tcPr>
            <w:tcW w:w="3141" w:type="dxa"/>
            <w:tcBorders>
              <w:left w:val="single" w:sz="6" w:space="0" w:color="000000"/>
            </w:tcBorders>
            <w:shd w:val="clear" w:color="auto" w:fill="auto"/>
            <w:vAlign w:val="bottom"/>
          </w:tcPr>
          <w:p w:rsidR="00B421A7" w:rsidRPr="00DC345D" w:rsidRDefault="00B421A7" w:rsidP="00EB6320">
            <w:pPr>
              <w:spacing w:before="40" w:line="140" w:lineRule="exact"/>
              <w:ind w:left="113"/>
              <w:rPr>
                <w:rFonts w:ascii="Arial" w:hAnsi="Arial" w:cs="Arial"/>
                <w:i/>
                <w:sz w:val="14"/>
                <w:szCs w:val="14"/>
              </w:rPr>
            </w:pPr>
            <w:r w:rsidRPr="00DC345D">
              <w:rPr>
                <w:rFonts w:ascii="Arial" w:hAnsi="Arial" w:cs="Arial"/>
                <w:i/>
                <w:sz w:val="14"/>
                <w:szCs w:val="14"/>
                <w:lang w:val="en"/>
              </w:rPr>
              <w:t>in physical weight</w:t>
            </w:r>
          </w:p>
        </w:tc>
      </w:tr>
      <w:tr w:rsidR="00B421A7" w:rsidRPr="00DC345D" w:rsidTr="00DB3279">
        <w:trPr>
          <w:cantSplit/>
        </w:trPr>
        <w:tc>
          <w:tcPr>
            <w:tcW w:w="3181" w:type="dxa"/>
            <w:shd w:val="clear" w:color="auto" w:fill="auto"/>
            <w:vAlign w:val="bottom"/>
          </w:tcPr>
          <w:p w:rsidR="00B421A7" w:rsidRPr="00DC345D" w:rsidRDefault="00B421A7" w:rsidP="00CA7A82">
            <w:pPr>
              <w:spacing w:before="40" w:line="140" w:lineRule="exact"/>
              <w:ind w:left="113"/>
            </w:pPr>
            <w:r w:rsidRPr="00DC345D">
              <w:rPr>
                <w:rFonts w:ascii="Arial" w:hAnsi="Arial" w:cs="Arial"/>
                <w:sz w:val="14"/>
              </w:rPr>
              <w:t>в пересчете на 100% питательных веществ</w:t>
            </w:r>
          </w:p>
        </w:tc>
        <w:tc>
          <w:tcPr>
            <w:tcW w:w="600" w:type="dxa"/>
            <w:tcBorders>
              <w:left w:val="single" w:sz="6" w:space="0" w:color="000000"/>
            </w:tcBorders>
            <w:shd w:val="clear" w:color="auto" w:fill="auto"/>
            <w:vAlign w:val="bottom"/>
          </w:tcPr>
          <w:p w:rsidR="00B421A7" w:rsidRPr="00DB3279" w:rsidRDefault="00B421A7" w:rsidP="00DB3279">
            <w:pPr>
              <w:spacing w:before="40" w:line="140" w:lineRule="exact"/>
              <w:ind w:right="113"/>
              <w:jc w:val="right"/>
              <w:rPr>
                <w:rFonts w:ascii="Arial" w:hAnsi="Arial" w:cs="Arial"/>
                <w:sz w:val="14"/>
                <w:szCs w:val="14"/>
              </w:rPr>
            </w:pPr>
            <w:r w:rsidRPr="00DB3279">
              <w:rPr>
                <w:rFonts w:ascii="Arial" w:hAnsi="Arial" w:cs="Arial"/>
                <w:sz w:val="14"/>
                <w:szCs w:val="14"/>
              </w:rPr>
              <w:t>5</w:t>
            </w:r>
            <w:r w:rsidRPr="00DB3279">
              <w:rPr>
                <w:rFonts w:ascii="Arial" w:hAnsi="Arial" w:cs="Arial"/>
                <w:sz w:val="14"/>
                <w:szCs w:val="14"/>
                <w:lang w:val="en-US"/>
              </w:rPr>
              <w:t> </w:t>
            </w:r>
            <w:r w:rsidRPr="00DB3279">
              <w:rPr>
                <w:rFonts w:ascii="Arial" w:hAnsi="Arial" w:cs="Arial"/>
                <w:sz w:val="14"/>
                <w:szCs w:val="14"/>
              </w:rPr>
              <w:t>542</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5 831</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7</w:t>
            </w:r>
            <w:r>
              <w:rPr>
                <w:rFonts w:ascii="Arial" w:hAnsi="Arial" w:cs="Arial"/>
                <w:sz w:val="14"/>
                <w:szCs w:val="14"/>
                <w:lang w:val="en-US"/>
              </w:rPr>
              <w:t> </w:t>
            </w:r>
            <w:r w:rsidRPr="00B421A7">
              <w:rPr>
                <w:rFonts w:ascii="Arial" w:hAnsi="Arial" w:cs="Arial"/>
                <w:sz w:val="14"/>
                <w:szCs w:val="14"/>
              </w:rPr>
              <w:t>217</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2</w:t>
            </w:r>
            <w:r w:rsidRPr="00B421A7">
              <w:rPr>
                <w:rFonts w:ascii="Arial" w:hAnsi="Arial" w:cs="Arial"/>
                <w:sz w:val="14"/>
                <w:szCs w:val="14"/>
                <w:lang w:val="en-US"/>
              </w:rPr>
              <w:t> </w:t>
            </w:r>
            <w:r w:rsidRPr="00B421A7">
              <w:rPr>
                <w:rFonts w:ascii="Arial" w:hAnsi="Arial" w:cs="Arial"/>
                <w:sz w:val="14"/>
                <w:szCs w:val="14"/>
              </w:rPr>
              <w:t>600</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1 769</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3</w:t>
            </w:r>
            <w:r>
              <w:rPr>
                <w:rFonts w:ascii="Arial" w:hAnsi="Arial" w:cs="Arial"/>
                <w:sz w:val="14"/>
                <w:szCs w:val="14"/>
                <w:lang w:val="en-US"/>
              </w:rPr>
              <w:t> </w:t>
            </w:r>
            <w:r w:rsidRPr="00B421A7">
              <w:rPr>
                <w:rFonts w:ascii="Arial" w:hAnsi="Arial" w:cs="Arial"/>
                <w:sz w:val="14"/>
                <w:szCs w:val="14"/>
              </w:rPr>
              <w:t>316</w:t>
            </w:r>
          </w:p>
        </w:tc>
        <w:tc>
          <w:tcPr>
            <w:tcW w:w="3141" w:type="dxa"/>
            <w:tcBorders>
              <w:left w:val="single" w:sz="6" w:space="0" w:color="000000"/>
            </w:tcBorders>
            <w:shd w:val="clear" w:color="auto" w:fill="auto"/>
            <w:vAlign w:val="bottom"/>
          </w:tcPr>
          <w:p w:rsidR="00B421A7" w:rsidRPr="00DC345D" w:rsidRDefault="00B421A7" w:rsidP="00EB6320">
            <w:pPr>
              <w:spacing w:before="40" w:line="140" w:lineRule="exact"/>
              <w:ind w:left="113"/>
              <w:rPr>
                <w:rFonts w:ascii="Arial" w:hAnsi="Arial" w:cs="Arial"/>
                <w:i/>
                <w:sz w:val="14"/>
                <w:szCs w:val="14"/>
              </w:rPr>
            </w:pPr>
            <w:r w:rsidRPr="00DC345D">
              <w:rPr>
                <w:rStyle w:val="hpsalt-edited"/>
                <w:rFonts w:ascii="Arial" w:hAnsi="Arial" w:cs="Arial"/>
                <w:i/>
                <w:sz w:val="14"/>
                <w:szCs w:val="14"/>
                <w:lang w:val="en"/>
              </w:rPr>
              <w:t>in equivalent of</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100</w:t>
            </w:r>
            <w:r w:rsidRPr="00DC345D">
              <w:rPr>
                <w:rStyle w:val="shorttext"/>
                <w:rFonts w:ascii="Arial" w:hAnsi="Arial" w:cs="Arial"/>
                <w:i/>
                <w:sz w:val="14"/>
                <w:szCs w:val="14"/>
                <w:lang w:val="en"/>
              </w:rPr>
              <w:t>% nutrient</w:t>
            </w:r>
            <w:r w:rsidRPr="00DC345D">
              <w:rPr>
                <w:rFonts w:ascii="Arial" w:hAnsi="Arial" w:cs="Arial"/>
                <w:i/>
                <w:sz w:val="14"/>
                <w:szCs w:val="14"/>
                <w:lang w:val="en"/>
              </w:rPr>
              <w:t>s</w:t>
            </w:r>
          </w:p>
        </w:tc>
      </w:tr>
      <w:tr w:rsidR="00B421A7" w:rsidRPr="00287B19" w:rsidTr="00DB3279">
        <w:trPr>
          <w:cantSplit/>
        </w:trPr>
        <w:tc>
          <w:tcPr>
            <w:tcW w:w="3181" w:type="dxa"/>
            <w:shd w:val="clear" w:color="auto" w:fill="auto"/>
            <w:vAlign w:val="bottom"/>
          </w:tcPr>
          <w:p w:rsidR="00B421A7" w:rsidRPr="00DC345D" w:rsidRDefault="00B421A7" w:rsidP="00CA7A82">
            <w:pPr>
              <w:spacing w:before="40" w:line="140" w:lineRule="exact"/>
            </w:pPr>
            <w:r w:rsidRPr="00DC345D">
              <w:rPr>
                <w:rFonts w:ascii="Arial" w:hAnsi="Arial" w:cs="Arial"/>
                <w:sz w:val="14"/>
              </w:rPr>
              <w:t>Удобрения минеральные смешанные, тыс. т</w:t>
            </w:r>
          </w:p>
        </w:tc>
        <w:tc>
          <w:tcPr>
            <w:tcW w:w="600" w:type="dxa"/>
            <w:tcBorders>
              <w:left w:val="single" w:sz="6" w:space="0" w:color="000000"/>
            </w:tcBorders>
            <w:shd w:val="clear" w:color="auto" w:fill="auto"/>
            <w:vAlign w:val="bottom"/>
          </w:tcPr>
          <w:p w:rsidR="00B421A7" w:rsidRPr="00DB3279" w:rsidRDefault="00B421A7" w:rsidP="00DB3279">
            <w:pPr>
              <w:spacing w:before="40" w:line="140" w:lineRule="exact"/>
              <w:ind w:right="113"/>
              <w:jc w:val="right"/>
              <w:rPr>
                <w:rFonts w:ascii="Arial" w:hAnsi="Arial" w:cs="Arial"/>
                <w:sz w:val="14"/>
                <w:szCs w:val="14"/>
              </w:rPr>
            </w:pPr>
            <w:r w:rsidRPr="00DB3279">
              <w:rPr>
                <w:rFonts w:ascii="Arial" w:hAnsi="Arial" w:cs="Arial"/>
                <w:sz w:val="14"/>
                <w:szCs w:val="14"/>
              </w:rPr>
              <w:t>7</w:t>
            </w:r>
            <w:r w:rsidRPr="00DB3279">
              <w:rPr>
                <w:rFonts w:ascii="Arial" w:hAnsi="Arial" w:cs="Arial"/>
                <w:sz w:val="14"/>
                <w:szCs w:val="14"/>
                <w:lang w:val="en-US"/>
              </w:rPr>
              <w:t> </w:t>
            </w:r>
            <w:r w:rsidRPr="00DB3279">
              <w:rPr>
                <w:rFonts w:ascii="Arial" w:hAnsi="Arial" w:cs="Arial"/>
                <w:sz w:val="14"/>
                <w:szCs w:val="14"/>
              </w:rPr>
              <w:t>200</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10 199</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10</w:t>
            </w:r>
            <w:r>
              <w:rPr>
                <w:rFonts w:ascii="Arial" w:hAnsi="Arial" w:cs="Arial"/>
                <w:sz w:val="14"/>
                <w:szCs w:val="14"/>
                <w:lang w:val="en-US"/>
              </w:rPr>
              <w:t> </w:t>
            </w:r>
            <w:r w:rsidRPr="00B421A7">
              <w:rPr>
                <w:rFonts w:ascii="Arial" w:hAnsi="Arial" w:cs="Arial"/>
                <w:sz w:val="14"/>
                <w:szCs w:val="14"/>
              </w:rPr>
              <w:t>641</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2</w:t>
            </w:r>
            <w:r w:rsidRPr="00B421A7">
              <w:rPr>
                <w:rFonts w:ascii="Arial" w:hAnsi="Arial" w:cs="Arial"/>
                <w:sz w:val="14"/>
                <w:szCs w:val="14"/>
                <w:lang w:val="en-US"/>
              </w:rPr>
              <w:t> </w:t>
            </w:r>
            <w:r w:rsidRPr="00B421A7">
              <w:rPr>
                <w:rFonts w:ascii="Arial" w:hAnsi="Arial" w:cs="Arial"/>
                <w:sz w:val="14"/>
                <w:szCs w:val="14"/>
              </w:rPr>
              <w:t>451</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2 538</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4</w:t>
            </w:r>
            <w:r>
              <w:rPr>
                <w:rFonts w:ascii="Arial" w:hAnsi="Arial" w:cs="Arial"/>
                <w:sz w:val="14"/>
                <w:szCs w:val="14"/>
                <w:lang w:val="en-US"/>
              </w:rPr>
              <w:t> </w:t>
            </w:r>
            <w:r w:rsidRPr="00B421A7">
              <w:rPr>
                <w:rFonts w:ascii="Arial" w:hAnsi="Arial" w:cs="Arial"/>
                <w:sz w:val="14"/>
                <w:szCs w:val="14"/>
              </w:rPr>
              <w:t>450</w:t>
            </w:r>
          </w:p>
        </w:tc>
        <w:tc>
          <w:tcPr>
            <w:tcW w:w="3141" w:type="dxa"/>
            <w:tcBorders>
              <w:left w:val="single" w:sz="6" w:space="0" w:color="000000"/>
            </w:tcBorders>
            <w:shd w:val="clear" w:color="auto" w:fill="auto"/>
            <w:vAlign w:val="bottom"/>
          </w:tcPr>
          <w:p w:rsidR="00B421A7" w:rsidRPr="00DC345D" w:rsidRDefault="00B421A7" w:rsidP="00EB6320">
            <w:pPr>
              <w:spacing w:before="40" w:line="140" w:lineRule="exact"/>
              <w:rPr>
                <w:rFonts w:ascii="Arial" w:hAnsi="Arial" w:cs="Arial"/>
                <w:i/>
                <w:sz w:val="14"/>
                <w:szCs w:val="14"/>
                <w:lang w:val="en-US"/>
              </w:rPr>
            </w:pPr>
            <w:r w:rsidRPr="00DC345D">
              <w:rPr>
                <w:rStyle w:val="a4"/>
                <w:rFonts w:ascii="Arial" w:hAnsi="Arial" w:cs="Arial"/>
                <w:i/>
                <w:color w:val="auto"/>
                <w:sz w:val="14"/>
                <w:szCs w:val="14"/>
                <w:u w:val="none"/>
                <w:lang w:val="en"/>
              </w:rPr>
              <w:t>Mineral mixed fertilizer</w:t>
            </w:r>
            <w:r w:rsidRPr="00DC345D">
              <w:rPr>
                <w:rFonts w:ascii="Arial" w:hAnsi="Arial" w:cs="Arial"/>
                <w:i/>
                <w:sz w:val="14"/>
                <w:szCs w:val="14"/>
                <w:lang w:val="en-US"/>
              </w:rPr>
              <w:t xml:space="preserve">s, thou. tonnes  </w:t>
            </w:r>
          </w:p>
        </w:tc>
      </w:tr>
      <w:tr w:rsidR="00B421A7" w:rsidRPr="00287B19" w:rsidTr="00DB3279">
        <w:trPr>
          <w:cantSplit/>
        </w:trPr>
        <w:tc>
          <w:tcPr>
            <w:tcW w:w="3181" w:type="dxa"/>
            <w:shd w:val="clear" w:color="auto" w:fill="auto"/>
            <w:vAlign w:val="bottom"/>
          </w:tcPr>
          <w:p w:rsidR="00B421A7" w:rsidRPr="00DC345D" w:rsidRDefault="00B421A7" w:rsidP="00CA7A82">
            <w:pPr>
              <w:spacing w:before="40" w:line="140" w:lineRule="exact"/>
            </w:pPr>
            <w:r w:rsidRPr="00DC345D">
              <w:rPr>
                <w:rFonts w:ascii="Arial" w:hAnsi="Arial" w:cs="Arial"/>
                <w:sz w:val="14"/>
              </w:rPr>
              <w:t>Лаки и краски, тыс. т</w:t>
            </w:r>
          </w:p>
        </w:tc>
        <w:tc>
          <w:tcPr>
            <w:tcW w:w="600" w:type="dxa"/>
            <w:tcBorders>
              <w:left w:val="single" w:sz="6" w:space="0" w:color="000000"/>
            </w:tcBorders>
            <w:shd w:val="clear" w:color="auto" w:fill="auto"/>
            <w:vAlign w:val="bottom"/>
          </w:tcPr>
          <w:p w:rsidR="00B421A7" w:rsidRPr="00DB3279" w:rsidRDefault="00B421A7" w:rsidP="00DB3279">
            <w:pPr>
              <w:spacing w:before="40" w:line="140" w:lineRule="exact"/>
              <w:ind w:right="113"/>
              <w:jc w:val="right"/>
              <w:rPr>
                <w:rFonts w:ascii="Arial" w:hAnsi="Arial" w:cs="Arial"/>
                <w:sz w:val="14"/>
                <w:szCs w:val="14"/>
              </w:rPr>
            </w:pPr>
            <w:r w:rsidRPr="00DB3279">
              <w:rPr>
                <w:rFonts w:ascii="Arial" w:hAnsi="Arial" w:cs="Arial"/>
                <w:sz w:val="14"/>
                <w:szCs w:val="14"/>
              </w:rPr>
              <w:t>4,6</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8,1</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8,2</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10,0</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14,4</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16,3</w:t>
            </w:r>
          </w:p>
        </w:tc>
        <w:tc>
          <w:tcPr>
            <w:tcW w:w="3141" w:type="dxa"/>
            <w:tcBorders>
              <w:left w:val="single" w:sz="6" w:space="0" w:color="000000"/>
            </w:tcBorders>
            <w:shd w:val="clear" w:color="auto" w:fill="auto"/>
            <w:vAlign w:val="bottom"/>
          </w:tcPr>
          <w:p w:rsidR="00B421A7" w:rsidRPr="00DC345D" w:rsidRDefault="00B421A7" w:rsidP="00EB6320">
            <w:pPr>
              <w:spacing w:before="40" w:line="140" w:lineRule="exact"/>
              <w:rPr>
                <w:rFonts w:ascii="Arial" w:hAnsi="Arial" w:cs="Arial"/>
                <w:i/>
                <w:sz w:val="14"/>
                <w:szCs w:val="14"/>
                <w:lang w:val="en-US"/>
              </w:rPr>
            </w:pPr>
            <w:r w:rsidRPr="00DC345D">
              <w:rPr>
                <w:rFonts w:ascii="Arial" w:hAnsi="Arial" w:cs="Arial"/>
                <w:i/>
                <w:sz w:val="14"/>
                <w:szCs w:val="14"/>
                <w:lang w:val="en-US"/>
              </w:rPr>
              <w:t>Lakes</w:t>
            </w:r>
            <w:r w:rsidRPr="00DC345D">
              <w:rPr>
                <w:rFonts w:ascii="Arial" w:hAnsi="Arial" w:cs="Arial"/>
                <w:i/>
                <w:sz w:val="14"/>
                <w:szCs w:val="14"/>
                <w:lang w:val="en"/>
              </w:rPr>
              <w:t xml:space="preserve"> and paints</w:t>
            </w:r>
            <w:r w:rsidRPr="00DC345D">
              <w:rPr>
                <w:rFonts w:ascii="Arial" w:hAnsi="Arial" w:cs="Arial"/>
                <w:i/>
                <w:sz w:val="14"/>
                <w:szCs w:val="14"/>
                <w:lang w:val="en-US"/>
              </w:rPr>
              <w:t xml:space="preserve">, thou. tonnes  </w:t>
            </w:r>
          </w:p>
        </w:tc>
      </w:tr>
      <w:tr w:rsidR="00B421A7" w:rsidRPr="00287B19" w:rsidTr="00DB3279">
        <w:trPr>
          <w:cantSplit/>
        </w:trPr>
        <w:tc>
          <w:tcPr>
            <w:tcW w:w="3181" w:type="dxa"/>
            <w:shd w:val="clear" w:color="auto" w:fill="auto"/>
            <w:vAlign w:val="bottom"/>
          </w:tcPr>
          <w:p w:rsidR="00B421A7" w:rsidRPr="00DC345D" w:rsidRDefault="00B421A7" w:rsidP="00CA7A82">
            <w:pPr>
              <w:spacing w:before="40" w:line="140" w:lineRule="exact"/>
            </w:pPr>
            <w:r w:rsidRPr="00DC345D">
              <w:rPr>
                <w:rFonts w:ascii="Arial" w:hAnsi="Arial" w:cs="Arial"/>
                <w:sz w:val="14"/>
              </w:rPr>
              <w:t xml:space="preserve">Эфирные масла и резиноиды, парфюмерные, </w:t>
            </w:r>
            <w:r w:rsidRPr="00DC345D">
              <w:rPr>
                <w:rFonts w:ascii="Arial" w:hAnsi="Arial" w:cs="Arial"/>
                <w:sz w:val="14"/>
              </w:rPr>
              <w:br/>
              <w:t>косметические или туалетные средства</w:t>
            </w:r>
          </w:p>
        </w:tc>
        <w:tc>
          <w:tcPr>
            <w:tcW w:w="600" w:type="dxa"/>
            <w:tcBorders>
              <w:left w:val="single" w:sz="6" w:space="0" w:color="000000"/>
            </w:tcBorders>
            <w:shd w:val="clear" w:color="auto" w:fill="auto"/>
            <w:vAlign w:val="bottom"/>
          </w:tcPr>
          <w:p w:rsidR="00B421A7" w:rsidRPr="00DB3279" w:rsidRDefault="00B421A7" w:rsidP="00DB3279">
            <w:pPr>
              <w:spacing w:before="40" w:line="140" w:lineRule="exact"/>
              <w:ind w:right="113"/>
              <w:jc w:val="right"/>
              <w:rPr>
                <w:rFonts w:ascii="Arial" w:hAnsi="Arial" w:cs="Arial"/>
                <w:sz w:val="14"/>
                <w:szCs w:val="14"/>
              </w:rPr>
            </w:pPr>
            <w:r w:rsidRPr="00DB3279">
              <w:rPr>
                <w:rFonts w:ascii="Arial" w:hAnsi="Arial" w:cs="Arial"/>
                <w:sz w:val="14"/>
                <w:szCs w:val="14"/>
              </w:rPr>
              <w:t>–</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Pr>
                <w:rFonts w:ascii="Arial" w:hAnsi="Arial" w:cs="Arial"/>
                <w:sz w:val="14"/>
                <w:szCs w:val="14"/>
              </w:rPr>
              <w:t>–</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66,1</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302</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340</w:t>
            </w:r>
          </w:p>
        </w:tc>
        <w:tc>
          <w:tcPr>
            <w:tcW w:w="3141" w:type="dxa"/>
            <w:tcBorders>
              <w:left w:val="single" w:sz="6" w:space="0" w:color="000000"/>
            </w:tcBorders>
            <w:shd w:val="clear" w:color="auto" w:fill="auto"/>
            <w:vAlign w:val="bottom"/>
          </w:tcPr>
          <w:p w:rsidR="00B421A7" w:rsidRPr="00DC345D" w:rsidRDefault="00B421A7" w:rsidP="00EB6320">
            <w:pPr>
              <w:spacing w:before="40" w:line="140" w:lineRule="exact"/>
              <w:rPr>
                <w:rFonts w:ascii="Arial" w:hAnsi="Arial" w:cs="Arial"/>
                <w:i/>
                <w:sz w:val="14"/>
                <w:szCs w:val="14"/>
                <w:lang w:val="en-US"/>
              </w:rPr>
            </w:pPr>
            <w:r w:rsidRPr="00DC345D">
              <w:rPr>
                <w:rFonts w:ascii="Arial" w:hAnsi="Arial" w:cs="Arial"/>
                <w:i/>
                <w:sz w:val="14"/>
                <w:szCs w:val="14"/>
                <w:lang w:val="en-US"/>
              </w:rPr>
              <w:t xml:space="preserve">Ether oil and </w:t>
            </w:r>
            <w:r w:rsidRPr="00DC345D">
              <w:rPr>
                <w:rStyle w:val="hps"/>
                <w:rFonts w:ascii="Arial" w:hAnsi="Arial" w:cs="Arial"/>
                <w:i/>
                <w:sz w:val="14"/>
                <w:szCs w:val="14"/>
                <w:shd w:val="clear" w:color="auto" w:fill="FFFFFF"/>
                <w:lang w:val="en-US"/>
              </w:rPr>
              <w:t xml:space="preserve">resinoids, perfumery, cosmetic </w:t>
            </w:r>
            <w:r>
              <w:rPr>
                <w:rStyle w:val="hps"/>
                <w:rFonts w:ascii="Arial" w:hAnsi="Arial" w:cs="Arial"/>
                <w:i/>
                <w:sz w:val="14"/>
                <w:szCs w:val="14"/>
                <w:shd w:val="clear" w:color="auto" w:fill="FFFFFF"/>
                <w:lang w:val="en-US"/>
              </w:rPr>
              <w:br/>
            </w:r>
            <w:r w:rsidRPr="00DC345D">
              <w:rPr>
                <w:rStyle w:val="hps"/>
                <w:rFonts w:ascii="Arial" w:hAnsi="Arial" w:cs="Arial"/>
                <w:i/>
                <w:sz w:val="14"/>
                <w:szCs w:val="14"/>
                <w:shd w:val="clear" w:color="auto" w:fill="FFFFFF"/>
                <w:lang w:val="en-US"/>
              </w:rPr>
              <w:t>or toilet articles</w:t>
            </w:r>
          </w:p>
        </w:tc>
      </w:tr>
      <w:tr w:rsidR="00B421A7" w:rsidRPr="00551927" w:rsidTr="00DB3279">
        <w:trPr>
          <w:cantSplit/>
        </w:trPr>
        <w:tc>
          <w:tcPr>
            <w:tcW w:w="3181" w:type="dxa"/>
            <w:shd w:val="clear" w:color="auto" w:fill="auto"/>
            <w:vAlign w:val="bottom"/>
          </w:tcPr>
          <w:p w:rsidR="00B421A7" w:rsidRPr="00DC345D" w:rsidRDefault="00B421A7" w:rsidP="00CA7A82">
            <w:pPr>
              <w:spacing w:before="40" w:line="140" w:lineRule="exact"/>
              <w:ind w:left="567"/>
              <w:rPr>
                <w:lang w:val="en-US"/>
              </w:rPr>
            </w:pPr>
            <w:r w:rsidRPr="00DC345D">
              <w:rPr>
                <w:rFonts w:ascii="Arial" w:hAnsi="Arial" w:cs="Arial"/>
                <w:sz w:val="14"/>
              </w:rPr>
              <w:t>из</w:t>
            </w:r>
            <w:r w:rsidRPr="00DC345D">
              <w:rPr>
                <w:rFonts w:ascii="Arial" w:hAnsi="Arial" w:cs="Arial"/>
                <w:sz w:val="14"/>
                <w:lang w:val="en-US"/>
              </w:rPr>
              <w:t xml:space="preserve"> </w:t>
            </w:r>
            <w:r w:rsidRPr="00DC345D">
              <w:rPr>
                <w:rFonts w:ascii="Arial" w:hAnsi="Arial" w:cs="Arial"/>
                <w:sz w:val="14"/>
              </w:rPr>
              <w:t>них</w:t>
            </w:r>
            <w:r w:rsidRPr="00DC345D">
              <w:rPr>
                <w:rFonts w:ascii="Arial" w:hAnsi="Arial" w:cs="Arial"/>
                <w:sz w:val="14"/>
                <w:lang w:val="en-US"/>
              </w:rPr>
              <w:t>:</w:t>
            </w:r>
          </w:p>
        </w:tc>
        <w:tc>
          <w:tcPr>
            <w:tcW w:w="600" w:type="dxa"/>
            <w:tcBorders>
              <w:left w:val="single" w:sz="6" w:space="0" w:color="000000"/>
            </w:tcBorders>
            <w:shd w:val="clear" w:color="auto" w:fill="auto"/>
            <w:vAlign w:val="bottom"/>
          </w:tcPr>
          <w:p w:rsidR="00B421A7" w:rsidRPr="00DB3279" w:rsidRDefault="00B421A7" w:rsidP="00DB3279">
            <w:pPr>
              <w:snapToGrid w:val="0"/>
              <w:spacing w:before="40" w:line="140" w:lineRule="exact"/>
              <w:ind w:right="113"/>
              <w:jc w:val="right"/>
              <w:rPr>
                <w:rFonts w:ascii="Arial" w:hAnsi="Arial" w:cs="Arial"/>
                <w:sz w:val="14"/>
                <w:szCs w:val="14"/>
                <w:lang w:val="en-US"/>
              </w:rPr>
            </w:pPr>
          </w:p>
        </w:tc>
        <w:tc>
          <w:tcPr>
            <w:tcW w:w="600" w:type="dxa"/>
            <w:tcBorders>
              <w:left w:val="single" w:sz="6" w:space="0" w:color="000000"/>
            </w:tcBorders>
            <w:shd w:val="clear" w:color="auto" w:fill="auto"/>
            <w:vAlign w:val="bottom"/>
          </w:tcPr>
          <w:p w:rsidR="00B421A7" w:rsidRPr="00B421A7" w:rsidRDefault="00B421A7" w:rsidP="00B421A7">
            <w:pPr>
              <w:snapToGrid w:val="0"/>
              <w:spacing w:before="40" w:line="140" w:lineRule="exact"/>
              <w:ind w:right="113"/>
              <w:jc w:val="right"/>
              <w:rPr>
                <w:rFonts w:ascii="Arial" w:hAnsi="Arial" w:cs="Arial"/>
                <w:sz w:val="14"/>
                <w:szCs w:val="14"/>
                <w:lang w:val="en-US"/>
              </w:rPr>
            </w:pPr>
          </w:p>
        </w:tc>
        <w:tc>
          <w:tcPr>
            <w:tcW w:w="600" w:type="dxa"/>
            <w:tcBorders>
              <w:left w:val="single" w:sz="6" w:space="0" w:color="000000"/>
            </w:tcBorders>
            <w:shd w:val="clear" w:color="auto" w:fill="auto"/>
            <w:vAlign w:val="bottom"/>
          </w:tcPr>
          <w:p w:rsidR="00B421A7" w:rsidRPr="00B421A7" w:rsidRDefault="00B421A7" w:rsidP="00B421A7">
            <w:pPr>
              <w:snapToGrid w:val="0"/>
              <w:spacing w:before="40" w:line="140" w:lineRule="exact"/>
              <w:ind w:right="113"/>
              <w:jc w:val="right"/>
              <w:rPr>
                <w:rFonts w:ascii="Arial" w:hAnsi="Arial" w:cs="Arial"/>
                <w:sz w:val="14"/>
                <w:szCs w:val="14"/>
                <w:lang w:val="en-US"/>
              </w:rPr>
            </w:pPr>
          </w:p>
        </w:tc>
        <w:tc>
          <w:tcPr>
            <w:tcW w:w="600" w:type="dxa"/>
            <w:tcBorders>
              <w:left w:val="single" w:sz="6" w:space="0" w:color="000000"/>
            </w:tcBorders>
            <w:shd w:val="clear" w:color="auto" w:fill="auto"/>
            <w:vAlign w:val="bottom"/>
          </w:tcPr>
          <w:p w:rsidR="00B421A7" w:rsidRPr="00B421A7" w:rsidRDefault="00B421A7" w:rsidP="00B421A7">
            <w:pPr>
              <w:snapToGrid w:val="0"/>
              <w:spacing w:before="40" w:line="140" w:lineRule="exact"/>
              <w:ind w:right="113"/>
              <w:jc w:val="right"/>
              <w:rPr>
                <w:rFonts w:ascii="Arial" w:hAnsi="Arial" w:cs="Arial"/>
                <w:sz w:val="14"/>
                <w:szCs w:val="14"/>
                <w:lang w:val="en-US"/>
              </w:rPr>
            </w:pPr>
          </w:p>
        </w:tc>
        <w:tc>
          <w:tcPr>
            <w:tcW w:w="600" w:type="dxa"/>
            <w:tcBorders>
              <w:left w:val="single" w:sz="6" w:space="0" w:color="000000"/>
            </w:tcBorders>
            <w:shd w:val="clear" w:color="auto" w:fill="auto"/>
            <w:vAlign w:val="bottom"/>
          </w:tcPr>
          <w:p w:rsidR="00B421A7" w:rsidRPr="00B421A7" w:rsidRDefault="00B421A7" w:rsidP="00B421A7">
            <w:pPr>
              <w:snapToGrid w:val="0"/>
              <w:spacing w:before="40" w:line="140" w:lineRule="exact"/>
              <w:ind w:right="113"/>
              <w:jc w:val="right"/>
              <w:rPr>
                <w:rFonts w:ascii="Arial" w:hAnsi="Arial" w:cs="Arial"/>
                <w:sz w:val="14"/>
                <w:szCs w:val="14"/>
                <w:lang w:val="en-US"/>
              </w:rPr>
            </w:pPr>
          </w:p>
        </w:tc>
        <w:tc>
          <w:tcPr>
            <w:tcW w:w="600" w:type="dxa"/>
            <w:tcBorders>
              <w:left w:val="single" w:sz="6" w:space="0" w:color="000000"/>
            </w:tcBorders>
            <w:shd w:val="clear" w:color="auto" w:fill="auto"/>
            <w:vAlign w:val="bottom"/>
          </w:tcPr>
          <w:p w:rsidR="00B421A7" w:rsidRPr="00B421A7" w:rsidRDefault="00B421A7" w:rsidP="00B421A7">
            <w:pPr>
              <w:snapToGrid w:val="0"/>
              <w:spacing w:before="40" w:line="140" w:lineRule="exact"/>
              <w:ind w:right="113"/>
              <w:jc w:val="right"/>
              <w:rPr>
                <w:rFonts w:ascii="Arial" w:hAnsi="Arial" w:cs="Arial"/>
                <w:sz w:val="14"/>
                <w:szCs w:val="14"/>
                <w:lang w:val="en-US"/>
              </w:rPr>
            </w:pPr>
          </w:p>
        </w:tc>
        <w:tc>
          <w:tcPr>
            <w:tcW w:w="3141" w:type="dxa"/>
            <w:tcBorders>
              <w:left w:val="single" w:sz="6" w:space="0" w:color="000000"/>
            </w:tcBorders>
            <w:shd w:val="clear" w:color="auto" w:fill="auto"/>
            <w:vAlign w:val="bottom"/>
          </w:tcPr>
          <w:p w:rsidR="00B421A7" w:rsidRPr="00551927" w:rsidRDefault="00B421A7" w:rsidP="00EB6320">
            <w:pPr>
              <w:spacing w:before="40" w:line="140" w:lineRule="exact"/>
              <w:ind w:left="567"/>
              <w:rPr>
                <w:rFonts w:ascii="Arial" w:hAnsi="Arial" w:cs="Arial"/>
                <w:i/>
                <w:sz w:val="14"/>
                <w:szCs w:val="14"/>
                <w:lang w:val="en-US"/>
              </w:rPr>
            </w:pPr>
            <w:r w:rsidRPr="00DC345D">
              <w:rPr>
                <w:rFonts w:ascii="Arial" w:hAnsi="Arial" w:cs="Arial"/>
                <w:i/>
                <w:sz w:val="14"/>
                <w:szCs w:val="14"/>
                <w:lang w:val="en-US"/>
              </w:rPr>
              <w:t>of which</w:t>
            </w:r>
            <w:r w:rsidRPr="00551927">
              <w:rPr>
                <w:rFonts w:ascii="Arial" w:hAnsi="Arial" w:cs="Arial"/>
                <w:i/>
                <w:sz w:val="14"/>
                <w:szCs w:val="14"/>
                <w:lang w:val="en-US"/>
              </w:rPr>
              <w:t>:</w:t>
            </w:r>
          </w:p>
        </w:tc>
      </w:tr>
      <w:tr w:rsidR="00B421A7" w:rsidRPr="00287B19" w:rsidTr="00DB3279">
        <w:trPr>
          <w:cantSplit/>
        </w:trPr>
        <w:tc>
          <w:tcPr>
            <w:tcW w:w="3181" w:type="dxa"/>
            <w:shd w:val="clear" w:color="auto" w:fill="auto"/>
            <w:vAlign w:val="bottom"/>
          </w:tcPr>
          <w:p w:rsidR="00B421A7" w:rsidRPr="00450EDA" w:rsidRDefault="00B421A7" w:rsidP="00CA7A82">
            <w:pPr>
              <w:spacing w:before="40" w:line="140" w:lineRule="exact"/>
              <w:ind w:left="227"/>
            </w:pPr>
            <w:r w:rsidRPr="00DC345D">
              <w:rPr>
                <w:rFonts w:ascii="Arial" w:hAnsi="Arial" w:cs="Arial"/>
                <w:sz w:val="14"/>
              </w:rPr>
              <w:t>духи</w:t>
            </w:r>
            <w:r w:rsidRPr="00450EDA">
              <w:rPr>
                <w:rFonts w:ascii="Arial" w:hAnsi="Arial" w:cs="Arial"/>
                <w:sz w:val="14"/>
              </w:rPr>
              <w:t xml:space="preserve"> </w:t>
            </w:r>
            <w:r w:rsidRPr="00DC345D">
              <w:rPr>
                <w:rFonts w:ascii="Arial" w:hAnsi="Arial" w:cs="Arial"/>
                <w:sz w:val="14"/>
              </w:rPr>
              <w:t>и</w:t>
            </w:r>
            <w:r w:rsidRPr="00450EDA">
              <w:rPr>
                <w:rFonts w:ascii="Arial" w:hAnsi="Arial" w:cs="Arial"/>
                <w:sz w:val="14"/>
              </w:rPr>
              <w:t xml:space="preserve"> </w:t>
            </w:r>
            <w:r w:rsidRPr="00DC345D">
              <w:rPr>
                <w:rFonts w:ascii="Arial" w:hAnsi="Arial" w:cs="Arial"/>
                <w:sz w:val="14"/>
              </w:rPr>
              <w:t>туалетная</w:t>
            </w:r>
            <w:r w:rsidRPr="00450EDA">
              <w:rPr>
                <w:rFonts w:ascii="Arial" w:hAnsi="Arial" w:cs="Arial"/>
                <w:sz w:val="14"/>
              </w:rPr>
              <w:t xml:space="preserve"> </w:t>
            </w:r>
            <w:r w:rsidRPr="00DC345D">
              <w:rPr>
                <w:rFonts w:ascii="Arial" w:hAnsi="Arial" w:cs="Arial"/>
                <w:sz w:val="14"/>
              </w:rPr>
              <w:t>вода</w:t>
            </w:r>
            <w:r w:rsidRPr="00450EDA">
              <w:rPr>
                <w:rFonts w:ascii="Arial" w:hAnsi="Arial" w:cs="Arial"/>
                <w:sz w:val="14"/>
              </w:rPr>
              <w:t xml:space="preserve">, </w:t>
            </w:r>
            <w:r w:rsidRPr="00DC345D">
              <w:rPr>
                <w:rFonts w:ascii="Arial" w:hAnsi="Arial" w:cs="Arial"/>
                <w:sz w:val="14"/>
              </w:rPr>
              <w:t>тыс</w:t>
            </w:r>
            <w:r w:rsidRPr="00450EDA">
              <w:rPr>
                <w:rFonts w:ascii="Arial" w:hAnsi="Arial" w:cs="Arial"/>
                <w:sz w:val="14"/>
              </w:rPr>
              <w:t xml:space="preserve">. </w:t>
            </w:r>
            <w:r w:rsidRPr="00DC345D">
              <w:rPr>
                <w:rFonts w:ascii="Arial" w:hAnsi="Arial" w:cs="Arial"/>
                <w:sz w:val="14"/>
              </w:rPr>
              <w:t>т</w:t>
            </w:r>
          </w:p>
        </w:tc>
        <w:tc>
          <w:tcPr>
            <w:tcW w:w="600" w:type="dxa"/>
            <w:tcBorders>
              <w:left w:val="single" w:sz="6" w:space="0" w:color="000000"/>
            </w:tcBorders>
            <w:shd w:val="clear" w:color="auto" w:fill="auto"/>
            <w:vAlign w:val="bottom"/>
          </w:tcPr>
          <w:p w:rsidR="00B421A7" w:rsidRPr="00DB3279" w:rsidRDefault="00B421A7" w:rsidP="00DB3279">
            <w:pPr>
              <w:spacing w:before="40" w:line="140" w:lineRule="exact"/>
              <w:ind w:right="113"/>
              <w:jc w:val="right"/>
              <w:rPr>
                <w:rFonts w:ascii="Arial" w:hAnsi="Arial" w:cs="Arial"/>
                <w:sz w:val="14"/>
                <w:szCs w:val="14"/>
                <w:lang w:val="en-US"/>
              </w:rPr>
            </w:pPr>
            <w:r w:rsidRPr="00DB3279">
              <w:rPr>
                <w:rFonts w:ascii="Arial" w:hAnsi="Arial" w:cs="Arial"/>
                <w:sz w:val="14"/>
                <w:szCs w:val="14"/>
                <w:lang w:val="en-US"/>
              </w:rPr>
              <w:t>0,2</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lang w:val="en-US"/>
              </w:rPr>
            </w:pPr>
            <w:r w:rsidRPr="00B421A7">
              <w:rPr>
                <w:rFonts w:ascii="Arial" w:hAnsi="Arial" w:cs="Arial"/>
                <w:sz w:val="14"/>
                <w:szCs w:val="14"/>
                <w:lang w:val="en-US"/>
              </w:rPr>
              <w:t>0,6</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0,7</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lang w:val="en-US"/>
              </w:rPr>
            </w:pPr>
            <w:r w:rsidRPr="00B421A7">
              <w:rPr>
                <w:rFonts w:ascii="Arial" w:hAnsi="Arial" w:cs="Arial"/>
                <w:sz w:val="14"/>
                <w:szCs w:val="14"/>
                <w:lang w:val="en-US"/>
              </w:rPr>
              <w:t>3,9</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lang w:val="en-US"/>
              </w:rPr>
            </w:pPr>
            <w:r w:rsidRPr="00B421A7">
              <w:rPr>
                <w:rFonts w:ascii="Arial" w:hAnsi="Arial" w:cs="Arial"/>
                <w:sz w:val="14"/>
                <w:szCs w:val="14"/>
                <w:lang w:val="en-US"/>
              </w:rPr>
              <w:t>41,6</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22,9</w:t>
            </w:r>
          </w:p>
        </w:tc>
        <w:tc>
          <w:tcPr>
            <w:tcW w:w="3141" w:type="dxa"/>
            <w:tcBorders>
              <w:left w:val="single" w:sz="6" w:space="0" w:color="000000"/>
            </w:tcBorders>
            <w:shd w:val="clear" w:color="auto" w:fill="auto"/>
            <w:vAlign w:val="bottom"/>
          </w:tcPr>
          <w:p w:rsidR="00B421A7" w:rsidRPr="00DC345D" w:rsidRDefault="00B421A7" w:rsidP="00EB6320">
            <w:pPr>
              <w:spacing w:before="40" w:line="140" w:lineRule="exact"/>
              <w:ind w:left="227"/>
              <w:rPr>
                <w:rFonts w:ascii="Arial" w:hAnsi="Arial" w:cs="Arial"/>
                <w:i/>
                <w:sz w:val="14"/>
                <w:szCs w:val="14"/>
                <w:lang w:val="en-US"/>
              </w:rPr>
            </w:pPr>
            <w:proofErr w:type="gramStart"/>
            <w:r w:rsidRPr="00DC345D">
              <w:rPr>
                <w:rFonts w:ascii="Arial" w:hAnsi="Arial" w:cs="Arial"/>
                <w:i/>
                <w:sz w:val="14"/>
                <w:szCs w:val="14"/>
                <w:shd w:val="clear" w:color="auto" w:fill="FFFFFF"/>
                <w:lang w:val="en-US"/>
              </w:rPr>
              <w:t>perfumes</w:t>
            </w:r>
            <w:proofErr w:type="gramEnd"/>
            <w:r w:rsidRPr="00DC345D">
              <w:rPr>
                <w:rFonts w:ascii="Arial" w:hAnsi="Arial" w:cs="Arial"/>
                <w:i/>
                <w:sz w:val="14"/>
                <w:szCs w:val="14"/>
                <w:shd w:val="clear" w:color="auto" w:fill="FFFFFF"/>
                <w:lang w:val="en-US"/>
              </w:rPr>
              <w:t xml:space="preserve"> and toilet waters</w:t>
            </w:r>
            <w:r w:rsidRPr="00DC345D">
              <w:rPr>
                <w:rFonts w:ascii="Arial" w:hAnsi="Arial" w:cs="Arial"/>
                <w:i/>
                <w:sz w:val="14"/>
                <w:szCs w:val="14"/>
                <w:lang w:val="en-US"/>
              </w:rPr>
              <w:t xml:space="preserve">, thou. tonnes  </w:t>
            </w:r>
          </w:p>
        </w:tc>
      </w:tr>
      <w:tr w:rsidR="00B421A7" w:rsidRPr="00287B19" w:rsidTr="00DB3279">
        <w:trPr>
          <w:cantSplit/>
        </w:trPr>
        <w:tc>
          <w:tcPr>
            <w:tcW w:w="3181" w:type="dxa"/>
            <w:shd w:val="clear" w:color="auto" w:fill="auto"/>
            <w:vAlign w:val="bottom"/>
          </w:tcPr>
          <w:p w:rsidR="00B421A7" w:rsidRPr="00DC345D" w:rsidRDefault="00B421A7" w:rsidP="00CA7A82">
            <w:pPr>
              <w:spacing w:before="40" w:line="140" w:lineRule="exact"/>
              <w:ind w:left="227"/>
            </w:pPr>
            <w:r w:rsidRPr="00DC345D">
              <w:rPr>
                <w:rFonts w:ascii="Arial" w:hAnsi="Arial" w:cs="Arial"/>
                <w:sz w:val="14"/>
              </w:rPr>
              <w:t xml:space="preserve">косметические средства или средства </w:t>
            </w:r>
            <w:r w:rsidRPr="00DC345D">
              <w:rPr>
                <w:rFonts w:ascii="Arial" w:hAnsi="Arial" w:cs="Arial"/>
                <w:sz w:val="14"/>
              </w:rPr>
              <w:br/>
              <w:t>для макияжа и ухода за кожей, тыс. т</w:t>
            </w:r>
          </w:p>
        </w:tc>
        <w:tc>
          <w:tcPr>
            <w:tcW w:w="600" w:type="dxa"/>
            <w:tcBorders>
              <w:left w:val="single" w:sz="6" w:space="0" w:color="000000"/>
            </w:tcBorders>
            <w:shd w:val="clear" w:color="auto" w:fill="auto"/>
            <w:vAlign w:val="bottom"/>
          </w:tcPr>
          <w:p w:rsidR="00B421A7" w:rsidRPr="00DB3279" w:rsidRDefault="00B421A7" w:rsidP="00DB3279">
            <w:pPr>
              <w:spacing w:before="40" w:line="140" w:lineRule="exact"/>
              <w:ind w:right="113"/>
              <w:jc w:val="right"/>
              <w:rPr>
                <w:rFonts w:ascii="Arial" w:hAnsi="Arial" w:cs="Arial"/>
                <w:sz w:val="14"/>
                <w:szCs w:val="14"/>
              </w:rPr>
            </w:pPr>
            <w:r w:rsidRPr="00DB3279">
              <w:rPr>
                <w:rFonts w:ascii="Arial" w:hAnsi="Arial" w:cs="Arial"/>
                <w:sz w:val="14"/>
                <w:szCs w:val="14"/>
              </w:rPr>
              <w:t>1,3</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6,5</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5,7</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22,6</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116</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93,5</w:t>
            </w:r>
          </w:p>
        </w:tc>
        <w:tc>
          <w:tcPr>
            <w:tcW w:w="3141" w:type="dxa"/>
            <w:tcBorders>
              <w:left w:val="single" w:sz="6" w:space="0" w:color="000000"/>
            </w:tcBorders>
            <w:shd w:val="clear" w:color="auto" w:fill="auto"/>
            <w:vAlign w:val="bottom"/>
          </w:tcPr>
          <w:p w:rsidR="00B421A7" w:rsidRPr="00DC345D" w:rsidRDefault="00B421A7" w:rsidP="00EB6320">
            <w:pPr>
              <w:spacing w:before="40" w:line="140" w:lineRule="exact"/>
              <w:ind w:left="227"/>
              <w:rPr>
                <w:rFonts w:ascii="Arial" w:hAnsi="Arial" w:cs="Arial"/>
                <w:i/>
                <w:sz w:val="14"/>
                <w:szCs w:val="14"/>
                <w:lang w:val="en-US"/>
              </w:rPr>
            </w:pPr>
            <w:proofErr w:type="gramStart"/>
            <w:r w:rsidRPr="00DC345D">
              <w:rPr>
                <w:rStyle w:val="hps"/>
                <w:rFonts w:ascii="Arial" w:hAnsi="Arial" w:cs="Arial"/>
                <w:i/>
                <w:sz w:val="14"/>
                <w:szCs w:val="14"/>
                <w:shd w:val="clear" w:color="auto" w:fill="FFFFFF"/>
                <w:lang w:val="en-US"/>
              </w:rPr>
              <w:t>cosmetic</w:t>
            </w:r>
            <w:proofErr w:type="gramEnd"/>
            <w:r w:rsidRPr="00DC345D">
              <w:rPr>
                <w:rStyle w:val="hps"/>
                <w:rFonts w:ascii="Arial" w:hAnsi="Arial" w:cs="Arial"/>
                <w:i/>
                <w:sz w:val="14"/>
                <w:szCs w:val="14"/>
                <w:shd w:val="clear" w:color="auto" w:fill="FFFFFF"/>
                <w:lang w:val="en-US"/>
              </w:rPr>
              <w:t xml:space="preserve"> or make-up and skin-care </w:t>
            </w:r>
            <w:r>
              <w:rPr>
                <w:rStyle w:val="hps"/>
                <w:rFonts w:ascii="Arial" w:hAnsi="Arial" w:cs="Arial"/>
                <w:i/>
                <w:sz w:val="14"/>
                <w:szCs w:val="14"/>
                <w:shd w:val="clear" w:color="auto" w:fill="FFFFFF"/>
                <w:lang w:val="en-US"/>
              </w:rPr>
              <w:br/>
            </w:r>
            <w:r w:rsidRPr="00DC345D">
              <w:rPr>
                <w:rStyle w:val="hps"/>
                <w:rFonts w:ascii="Arial" w:hAnsi="Arial" w:cs="Arial"/>
                <w:i/>
                <w:sz w:val="14"/>
                <w:szCs w:val="14"/>
                <w:shd w:val="clear" w:color="auto" w:fill="FFFFFF"/>
                <w:lang w:val="en-US"/>
              </w:rPr>
              <w:t>preparations</w:t>
            </w:r>
            <w:r w:rsidRPr="00DC345D">
              <w:rPr>
                <w:rFonts w:ascii="Arial" w:hAnsi="Arial" w:cs="Arial"/>
                <w:i/>
                <w:sz w:val="14"/>
                <w:szCs w:val="14"/>
                <w:lang w:val="en-US"/>
              </w:rPr>
              <w:t xml:space="preserve">, thou. tonnes  </w:t>
            </w:r>
          </w:p>
        </w:tc>
      </w:tr>
      <w:tr w:rsidR="00B421A7" w:rsidRPr="00287B19" w:rsidTr="00DB3279">
        <w:trPr>
          <w:cantSplit/>
        </w:trPr>
        <w:tc>
          <w:tcPr>
            <w:tcW w:w="3181" w:type="dxa"/>
            <w:shd w:val="clear" w:color="auto" w:fill="auto"/>
            <w:vAlign w:val="bottom"/>
          </w:tcPr>
          <w:p w:rsidR="00B421A7" w:rsidRPr="00DC345D" w:rsidRDefault="00B421A7" w:rsidP="00CA7A82">
            <w:pPr>
              <w:spacing w:before="40" w:line="140" w:lineRule="exact"/>
              <w:rPr>
                <w:lang w:val="en-US"/>
              </w:rPr>
            </w:pPr>
            <w:r w:rsidRPr="00DC345D">
              <w:rPr>
                <w:rFonts w:ascii="Arial" w:hAnsi="Arial" w:cs="Arial"/>
                <w:sz w:val="14"/>
              </w:rPr>
              <w:t>Инсектициды</w:t>
            </w:r>
            <w:r w:rsidRPr="00DC345D">
              <w:rPr>
                <w:rFonts w:ascii="Arial" w:hAnsi="Arial" w:cs="Arial"/>
                <w:sz w:val="14"/>
                <w:lang w:val="en-US"/>
              </w:rPr>
              <w:t xml:space="preserve">, </w:t>
            </w:r>
            <w:r w:rsidRPr="00DC345D">
              <w:rPr>
                <w:rFonts w:ascii="Arial" w:hAnsi="Arial" w:cs="Arial"/>
                <w:sz w:val="14"/>
              </w:rPr>
              <w:t>фунгициды</w:t>
            </w:r>
            <w:r w:rsidRPr="00DC345D">
              <w:rPr>
                <w:rFonts w:ascii="Arial" w:hAnsi="Arial" w:cs="Arial"/>
                <w:sz w:val="14"/>
                <w:lang w:val="en-US"/>
              </w:rPr>
              <w:t xml:space="preserve">, </w:t>
            </w:r>
            <w:r w:rsidRPr="00DC345D">
              <w:rPr>
                <w:rFonts w:ascii="Arial" w:hAnsi="Arial" w:cs="Arial"/>
                <w:sz w:val="14"/>
              </w:rPr>
              <w:t>гербициды</w:t>
            </w:r>
            <w:r w:rsidRPr="00DC345D">
              <w:rPr>
                <w:rFonts w:ascii="Arial" w:hAnsi="Arial" w:cs="Arial"/>
                <w:sz w:val="14"/>
                <w:lang w:val="en-US"/>
              </w:rPr>
              <w:t xml:space="preserve">, </w:t>
            </w:r>
            <w:r w:rsidRPr="00DC345D">
              <w:rPr>
                <w:rFonts w:ascii="Arial" w:hAnsi="Arial" w:cs="Arial"/>
                <w:sz w:val="14"/>
              </w:rPr>
              <w:t>тыс</w:t>
            </w:r>
            <w:r w:rsidRPr="00DC345D">
              <w:rPr>
                <w:rFonts w:ascii="Arial" w:hAnsi="Arial" w:cs="Arial"/>
                <w:sz w:val="14"/>
                <w:lang w:val="en-US"/>
              </w:rPr>
              <w:t xml:space="preserve">. </w:t>
            </w:r>
            <w:r w:rsidRPr="00DC345D">
              <w:rPr>
                <w:rFonts w:ascii="Arial" w:hAnsi="Arial" w:cs="Arial"/>
                <w:sz w:val="14"/>
              </w:rPr>
              <w:t>т</w:t>
            </w:r>
          </w:p>
        </w:tc>
        <w:tc>
          <w:tcPr>
            <w:tcW w:w="600" w:type="dxa"/>
            <w:tcBorders>
              <w:left w:val="single" w:sz="6" w:space="0" w:color="000000"/>
            </w:tcBorders>
            <w:shd w:val="clear" w:color="auto" w:fill="auto"/>
            <w:vAlign w:val="bottom"/>
          </w:tcPr>
          <w:p w:rsidR="00B421A7" w:rsidRPr="00551927" w:rsidRDefault="00B421A7" w:rsidP="00DB3279">
            <w:pPr>
              <w:spacing w:before="40" w:line="140" w:lineRule="exact"/>
              <w:ind w:right="113"/>
              <w:jc w:val="right"/>
              <w:rPr>
                <w:rFonts w:ascii="Arial" w:hAnsi="Arial" w:cs="Arial"/>
                <w:sz w:val="14"/>
                <w:szCs w:val="14"/>
                <w:lang w:val="en-US"/>
              </w:rPr>
            </w:pPr>
            <w:r w:rsidRPr="00551927">
              <w:rPr>
                <w:rFonts w:ascii="Arial" w:hAnsi="Arial" w:cs="Arial"/>
                <w:sz w:val="14"/>
                <w:szCs w:val="14"/>
                <w:lang w:val="en-US"/>
              </w:rPr>
              <w:t>0,7</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lang w:val="en-US"/>
              </w:rPr>
            </w:pPr>
            <w:r w:rsidRPr="00B421A7">
              <w:rPr>
                <w:rFonts w:ascii="Arial" w:hAnsi="Arial" w:cs="Arial"/>
                <w:sz w:val="14"/>
                <w:szCs w:val="14"/>
                <w:lang w:val="en-US"/>
              </w:rPr>
              <w:t>1,6</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1,5</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lang w:val="en-US"/>
              </w:rPr>
            </w:pPr>
            <w:r w:rsidRPr="00B421A7">
              <w:rPr>
                <w:rFonts w:ascii="Arial" w:hAnsi="Arial" w:cs="Arial"/>
                <w:sz w:val="14"/>
                <w:szCs w:val="14"/>
                <w:lang w:val="en-US"/>
              </w:rPr>
              <w:t>6,3</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lang w:val="en-US"/>
              </w:rPr>
              <w:t>16,</w:t>
            </w:r>
            <w:r w:rsidRPr="00B421A7">
              <w:rPr>
                <w:rFonts w:ascii="Arial" w:hAnsi="Arial" w:cs="Arial"/>
                <w:sz w:val="14"/>
                <w:szCs w:val="14"/>
              </w:rPr>
              <w:t>7</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16,7</w:t>
            </w:r>
          </w:p>
        </w:tc>
        <w:tc>
          <w:tcPr>
            <w:tcW w:w="3141" w:type="dxa"/>
            <w:tcBorders>
              <w:left w:val="single" w:sz="6" w:space="0" w:color="000000"/>
            </w:tcBorders>
            <w:shd w:val="clear" w:color="auto" w:fill="auto"/>
            <w:vAlign w:val="bottom"/>
          </w:tcPr>
          <w:p w:rsidR="00B421A7" w:rsidRPr="00DC345D" w:rsidRDefault="00B421A7" w:rsidP="00EB6320">
            <w:pPr>
              <w:spacing w:before="40" w:line="140" w:lineRule="exact"/>
              <w:rPr>
                <w:rFonts w:ascii="Arial" w:hAnsi="Arial" w:cs="Arial"/>
                <w:i/>
                <w:sz w:val="14"/>
                <w:szCs w:val="14"/>
                <w:lang w:val="en-US"/>
              </w:rPr>
            </w:pPr>
            <w:r w:rsidRPr="00DC345D">
              <w:rPr>
                <w:rStyle w:val="shorttext"/>
                <w:rFonts w:ascii="Arial" w:hAnsi="Arial" w:cs="Arial"/>
                <w:i/>
                <w:sz w:val="14"/>
                <w:szCs w:val="14"/>
                <w:shd w:val="clear" w:color="auto" w:fill="FFFFFF"/>
                <w:lang w:val="en-US"/>
              </w:rPr>
              <w:t>Insecticides, fungicides, herbicides</w:t>
            </w:r>
            <w:r w:rsidRPr="00DC345D">
              <w:rPr>
                <w:rFonts w:ascii="Arial" w:hAnsi="Arial" w:cs="Arial"/>
                <w:i/>
                <w:sz w:val="14"/>
                <w:szCs w:val="14"/>
                <w:lang w:val="en-US"/>
              </w:rPr>
              <w:t xml:space="preserve">, thou. tonnes  </w:t>
            </w:r>
          </w:p>
        </w:tc>
      </w:tr>
      <w:tr w:rsidR="00B421A7" w:rsidRPr="00DC345D" w:rsidTr="00DB3279">
        <w:trPr>
          <w:cantSplit/>
        </w:trPr>
        <w:tc>
          <w:tcPr>
            <w:tcW w:w="3181" w:type="dxa"/>
            <w:shd w:val="clear" w:color="auto" w:fill="auto"/>
            <w:vAlign w:val="bottom"/>
          </w:tcPr>
          <w:p w:rsidR="00B421A7" w:rsidRPr="00DC345D" w:rsidRDefault="00B421A7" w:rsidP="00CA7A82">
            <w:pPr>
              <w:spacing w:before="40" w:line="140" w:lineRule="exact"/>
            </w:pPr>
            <w:r w:rsidRPr="00DC345D">
              <w:rPr>
                <w:rFonts w:ascii="Arial" w:hAnsi="Arial" w:cs="Arial"/>
                <w:sz w:val="14"/>
              </w:rPr>
              <w:t>Пластмассы</w:t>
            </w:r>
            <w:r w:rsidRPr="00450EDA">
              <w:rPr>
                <w:rFonts w:ascii="Arial" w:hAnsi="Arial" w:cs="Arial"/>
                <w:sz w:val="14"/>
              </w:rPr>
              <w:t xml:space="preserve"> </w:t>
            </w:r>
            <w:r w:rsidRPr="00DC345D">
              <w:rPr>
                <w:rFonts w:ascii="Arial" w:hAnsi="Arial" w:cs="Arial"/>
                <w:sz w:val="14"/>
              </w:rPr>
              <w:t>и изделия из них</w:t>
            </w:r>
            <w:r w:rsidRPr="00DC345D">
              <w:rPr>
                <w:rFonts w:ascii="Arial" w:hAnsi="Arial" w:cs="Arial"/>
                <w:spacing w:val="-4"/>
                <w:sz w:val="14"/>
              </w:rPr>
              <w:t xml:space="preserve"> </w:t>
            </w:r>
          </w:p>
        </w:tc>
        <w:tc>
          <w:tcPr>
            <w:tcW w:w="600" w:type="dxa"/>
            <w:tcBorders>
              <w:left w:val="single" w:sz="6" w:space="0" w:color="000000"/>
            </w:tcBorders>
            <w:shd w:val="clear" w:color="auto" w:fill="auto"/>
            <w:vAlign w:val="bottom"/>
          </w:tcPr>
          <w:p w:rsidR="00B421A7" w:rsidRPr="00DB3279" w:rsidRDefault="00B421A7" w:rsidP="00DB3279">
            <w:pPr>
              <w:spacing w:before="40" w:line="140" w:lineRule="exact"/>
              <w:ind w:right="113"/>
              <w:jc w:val="right"/>
              <w:rPr>
                <w:rFonts w:ascii="Arial" w:hAnsi="Arial" w:cs="Arial"/>
                <w:sz w:val="14"/>
                <w:szCs w:val="14"/>
              </w:rPr>
            </w:pPr>
            <w:r w:rsidRPr="00DB3279">
              <w:rPr>
                <w:rFonts w:ascii="Arial" w:hAnsi="Arial" w:cs="Arial"/>
                <w:sz w:val="14"/>
                <w:szCs w:val="14"/>
              </w:rPr>
              <w:t>–</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Pr>
                <w:rFonts w:ascii="Arial" w:hAnsi="Arial" w:cs="Arial"/>
                <w:sz w:val="14"/>
                <w:szCs w:val="14"/>
              </w:rPr>
              <w:t>–</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831</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1 820</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3</w:t>
            </w:r>
            <w:r>
              <w:rPr>
                <w:rFonts w:ascii="Arial" w:hAnsi="Arial" w:cs="Arial"/>
                <w:sz w:val="14"/>
                <w:szCs w:val="14"/>
                <w:lang w:val="en-US"/>
              </w:rPr>
              <w:t> </w:t>
            </w:r>
            <w:r w:rsidRPr="00B421A7">
              <w:rPr>
                <w:rFonts w:ascii="Arial" w:hAnsi="Arial" w:cs="Arial"/>
                <w:sz w:val="14"/>
                <w:szCs w:val="14"/>
              </w:rPr>
              <w:t>169</w:t>
            </w:r>
          </w:p>
        </w:tc>
        <w:tc>
          <w:tcPr>
            <w:tcW w:w="3141" w:type="dxa"/>
            <w:tcBorders>
              <w:left w:val="single" w:sz="6" w:space="0" w:color="000000"/>
            </w:tcBorders>
            <w:shd w:val="clear" w:color="auto" w:fill="auto"/>
            <w:vAlign w:val="bottom"/>
          </w:tcPr>
          <w:p w:rsidR="00B421A7" w:rsidRPr="00DC345D" w:rsidRDefault="00B421A7" w:rsidP="00EB6320">
            <w:pPr>
              <w:spacing w:before="40" w:line="140" w:lineRule="exact"/>
              <w:rPr>
                <w:rFonts w:ascii="Arial" w:hAnsi="Arial" w:cs="Arial"/>
                <w:i/>
                <w:sz w:val="14"/>
                <w:szCs w:val="14"/>
                <w:lang w:val="en-US"/>
              </w:rPr>
            </w:pPr>
            <w:r w:rsidRPr="00DC345D">
              <w:rPr>
                <w:rFonts w:ascii="Arial" w:hAnsi="Arial" w:cs="Arial"/>
                <w:i/>
                <w:sz w:val="14"/>
                <w:szCs w:val="14"/>
                <w:lang w:val="en-US"/>
              </w:rPr>
              <w:t>Plastics and articles thereof</w:t>
            </w:r>
          </w:p>
        </w:tc>
      </w:tr>
      <w:tr w:rsidR="00B421A7" w:rsidRPr="00DC345D" w:rsidTr="00DB3279">
        <w:trPr>
          <w:cantSplit/>
        </w:trPr>
        <w:tc>
          <w:tcPr>
            <w:tcW w:w="3181" w:type="dxa"/>
            <w:shd w:val="clear" w:color="auto" w:fill="auto"/>
            <w:vAlign w:val="bottom"/>
          </w:tcPr>
          <w:p w:rsidR="00B421A7" w:rsidRPr="00DC345D" w:rsidRDefault="00B421A7" w:rsidP="00CA7A82">
            <w:pPr>
              <w:spacing w:before="40" w:line="140" w:lineRule="exact"/>
            </w:pPr>
            <w:r w:rsidRPr="00DC345D">
              <w:rPr>
                <w:rFonts w:ascii="Arial" w:hAnsi="Arial" w:cs="Arial"/>
                <w:sz w:val="14"/>
              </w:rPr>
              <w:t>Каучук синтетический, тыс. т</w:t>
            </w:r>
          </w:p>
        </w:tc>
        <w:tc>
          <w:tcPr>
            <w:tcW w:w="600" w:type="dxa"/>
            <w:tcBorders>
              <w:left w:val="single" w:sz="6" w:space="0" w:color="000000"/>
            </w:tcBorders>
            <w:shd w:val="clear" w:color="auto" w:fill="auto"/>
            <w:vAlign w:val="bottom"/>
          </w:tcPr>
          <w:p w:rsidR="00B421A7" w:rsidRPr="00DB3279" w:rsidRDefault="00B421A7" w:rsidP="00DB3279">
            <w:pPr>
              <w:spacing w:before="40" w:line="140" w:lineRule="exact"/>
              <w:ind w:right="113"/>
              <w:jc w:val="right"/>
              <w:rPr>
                <w:rFonts w:ascii="Arial" w:hAnsi="Arial" w:cs="Arial"/>
                <w:sz w:val="14"/>
                <w:szCs w:val="14"/>
              </w:rPr>
            </w:pPr>
            <w:r w:rsidRPr="00DB3279">
              <w:rPr>
                <w:rFonts w:ascii="Arial" w:hAnsi="Arial" w:cs="Arial"/>
                <w:sz w:val="14"/>
                <w:szCs w:val="14"/>
              </w:rPr>
              <w:t>706</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920</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w:t>
            </w:r>
            <w:r>
              <w:rPr>
                <w:rFonts w:ascii="Arial" w:hAnsi="Arial" w:cs="Arial"/>
                <w:sz w:val="14"/>
                <w:szCs w:val="14"/>
                <w:lang w:val="en-US"/>
              </w:rPr>
              <w:t> </w:t>
            </w:r>
            <w:r w:rsidRPr="00B421A7">
              <w:rPr>
                <w:rFonts w:ascii="Arial" w:hAnsi="Arial" w:cs="Arial"/>
                <w:sz w:val="14"/>
                <w:szCs w:val="14"/>
              </w:rPr>
              <w:t>022</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w:t>
            </w:r>
            <w:r w:rsidRPr="00B421A7">
              <w:rPr>
                <w:rFonts w:ascii="Arial" w:hAnsi="Arial" w:cs="Arial"/>
                <w:sz w:val="14"/>
                <w:szCs w:val="14"/>
                <w:lang w:val="en-US"/>
              </w:rPr>
              <w:t> </w:t>
            </w:r>
            <w:r w:rsidRPr="00B421A7">
              <w:rPr>
                <w:rFonts w:ascii="Arial" w:hAnsi="Arial" w:cs="Arial"/>
                <w:sz w:val="14"/>
                <w:szCs w:val="14"/>
              </w:rPr>
              <w:t>915</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1 184</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w:t>
            </w:r>
            <w:r>
              <w:rPr>
                <w:rFonts w:ascii="Arial" w:hAnsi="Arial" w:cs="Arial"/>
                <w:sz w:val="14"/>
                <w:szCs w:val="14"/>
                <w:lang w:val="en-US"/>
              </w:rPr>
              <w:t> </w:t>
            </w:r>
            <w:r w:rsidRPr="00B421A7">
              <w:rPr>
                <w:rFonts w:ascii="Arial" w:hAnsi="Arial" w:cs="Arial"/>
                <w:sz w:val="14"/>
                <w:szCs w:val="14"/>
              </w:rPr>
              <w:t>764</w:t>
            </w:r>
          </w:p>
        </w:tc>
        <w:tc>
          <w:tcPr>
            <w:tcW w:w="3141" w:type="dxa"/>
            <w:tcBorders>
              <w:left w:val="single" w:sz="6" w:space="0" w:color="000000"/>
            </w:tcBorders>
            <w:shd w:val="clear" w:color="auto" w:fill="auto"/>
            <w:vAlign w:val="bottom"/>
          </w:tcPr>
          <w:p w:rsidR="00B421A7" w:rsidRPr="00DC345D" w:rsidRDefault="00B421A7" w:rsidP="00EB6320">
            <w:pPr>
              <w:spacing w:before="40" w:line="140" w:lineRule="exact"/>
              <w:rPr>
                <w:rFonts w:ascii="Arial" w:hAnsi="Arial" w:cs="Arial"/>
                <w:i/>
                <w:sz w:val="14"/>
                <w:szCs w:val="14"/>
              </w:rPr>
            </w:pPr>
            <w:r w:rsidRPr="00DC345D">
              <w:rPr>
                <w:rFonts w:ascii="Arial" w:hAnsi="Arial" w:cs="Arial"/>
                <w:i/>
                <w:sz w:val="14"/>
                <w:szCs w:val="14"/>
                <w:lang w:val="en-US"/>
              </w:rPr>
              <w:t xml:space="preserve">Synthetic rubber, thou. tonnes </w:t>
            </w:r>
          </w:p>
        </w:tc>
      </w:tr>
      <w:tr w:rsidR="00B421A7" w:rsidRPr="00287B19" w:rsidTr="00DB3279">
        <w:trPr>
          <w:cantSplit/>
        </w:trPr>
        <w:tc>
          <w:tcPr>
            <w:tcW w:w="3181" w:type="dxa"/>
            <w:shd w:val="clear" w:color="auto" w:fill="auto"/>
            <w:vAlign w:val="bottom"/>
          </w:tcPr>
          <w:p w:rsidR="00B421A7" w:rsidRPr="00DC345D" w:rsidRDefault="00B421A7" w:rsidP="00CA7A82">
            <w:pPr>
              <w:spacing w:before="40" w:line="140" w:lineRule="exact"/>
            </w:pPr>
            <w:r w:rsidRPr="00DC345D">
              <w:rPr>
                <w:rFonts w:ascii="Arial" w:hAnsi="Arial" w:cs="Arial"/>
                <w:sz w:val="14"/>
              </w:rPr>
              <w:t>Шины пневматические резиновые, тыс. шт.</w:t>
            </w:r>
          </w:p>
        </w:tc>
        <w:tc>
          <w:tcPr>
            <w:tcW w:w="600" w:type="dxa"/>
            <w:tcBorders>
              <w:left w:val="single" w:sz="6" w:space="0" w:color="000000"/>
            </w:tcBorders>
            <w:shd w:val="clear" w:color="auto" w:fill="auto"/>
            <w:vAlign w:val="bottom"/>
          </w:tcPr>
          <w:p w:rsidR="00B421A7" w:rsidRPr="00DB3279" w:rsidRDefault="00B421A7" w:rsidP="00DB3279">
            <w:pPr>
              <w:spacing w:before="40" w:line="140" w:lineRule="exact"/>
              <w:ind w:right="113"/>
              <w:jc w:val="right"/>
              <w:rPr>
                <w:rFonts w:ascii="Arial" w:hAnsi="Arial" w:cs="Arial"/>
                <w:sz w:val="14"/>
                <w:szCs w:val="14"/>
              </w:rPr>
            </w:pPr>
            <w:r w:rsidRPr="00DB3279">
              <w:rPr>
                <w:rFonts w:ascii="Arial" w:hAnsi="Arial" w:cs="Arial"/>
                <w:sz w:val="14"/>
                <w:szCs w:val="14"/>
              </w:rPr>
              <w:t>5</w:t>
            </w:r>
            <w:r w:rsidRPr="00DB3279">
              <w:rPr>
                <w:rFonts w:ascii="Arial" w:hAnsi="Arial" w:cs="Arial"/>
                <w:sz w:val="14"/>
                <w:szCs w:val="14"/>
                <w:lang w:val="en-US"/>
              </w:rPr>
              <w:t> </w:t>
            </w:r>
            <w:r w:rsidRPr="00DB3279">
              <w:rPr>
                <w:rFonts w:ascii="Arial" w:hAnsi="Arial" w:cs="Arial"/>
                <w:sz w:val="14"/>
                <w:szCs w:val="14"/>
              </w:rPr>
              <w:t>842</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15 057</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17</w:t>
            </w:r>
            <w:r>
              <w:rPr>
                <w:rFonts w:ascii="Arial" w:hAnsi="Arial" w:cs="Arial"/>
                <w:sz w:val="14"/>
                <w:szCs w:val="14"/>
                <w:lang w:val="en-US"/>
              </w:rPr>
              <w:t> </w:t>
            </w:r>
            <w:r w:rsidRPr="00B421A7">
              <w:rPr>
                <w:rFonts w:ascii="Arial" w:hAnsi="Arial" w:cs="Arial"/>
                <w:sz w:val="14"/>
                <w:szCs w:val="14"/>
              </w:rPr>
              <w:t>060</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423</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663</w:t>
            </w:r>
          </w:p>
        </w:tc>
        <w:tc>
          <w:tcPr>
            <w:tcW w:w="600" w:type="dxa"/>
            <w:tcBorders>
              <w:left w:val="single" w:sz="6" w:space="0" w:color="000000"/>
            </w:tcBorders>
            <w:shd w:val="clear" w:color="auto" w:fill="auto"/>
            <w:vAlign w:val="bottom"/>
          </w:tcPr>
          <w:p w:rsidR="00B421A7" w:rsidRPr="00B421A7" w:rsidRDefault="00B421A7" w:rsidP="00B421A7">
            <w:pPr>
              <w:spacing w:before="40" w:line="140" w:lineRule="exact"/>
              <w:ind w:right="113"/>
              <w:jc w:val="right"/>
              <w:rPr>
                <w:rFonts w:ascii="Arial" w:hAnsi="Arial" w:cs="Arial"/>
                <w:sz w:val="14"/>
                <w:szCs w:val="14"/>
              </w:rPr>
            </w:pPr>
            <w:r w:rsidRPr="00B421A7">
              <w:rPr>
                <w:rFonts w:ascii="Arial" w:hAnsi="Arial" w:cs="Arial"/>
                <w:sz w:val="14"/>
                <w:szCs w:val="14"/>
              </w:rPr>
              <w:t>811</w:t>
            </w:r>
          </w:p>
        </w:tc>
        <w:tc>
          <w:tcPr>
            <w:tcW w:w="3141" w:type="dxa"/>
            <w:tcBorders>
              <w:left w:val="single" w:sz="6" w:space="0" w:color="000000"/>
            </w:tcBorders>
            <w:shd w:val="clear" w:color="auto" w:fill="auto"/>
            <w:vAlign w:val="bottom"/>
          </w:tcPr>
          <w:p w:rsidR="00B421A7" w:rsidRPr="00DC345D" w:rsidRDefault="00B421A7" w:rsidP="00EB6320">
            <w:pPr>
              <w:spacing w:before="40" w:line="140" w:lineRule="exact"/>
              <w:rPr>
                <w:rFonts w:ascii="Arial" w:hAnsi="Arial" w:cs="Arial"/>
                <w:i/>
                <w:sz w:val="14"/>
                <w:szCs w:val="14"/>
                <w:lang w:val="en-US"/>
              </w:rPr>
            </w:pPr>
            <w:r w:rsidRPr="00DC345D">
              <w:rPr>
                <w:rFonts w:ascii="Arial" w:hAnsi="Arial" w:cs="Arial"/>
                <w:i/>
                <w:sz w:val="14"/>
                <w:szCs w:val="14"/>
                <w:lang w:val="en-US"/>
              </w:rPr>
              <w:t xml:space="preserve">Tires, pneumatic, rubber, thou. </w:t>
            </w:r>
            <w:proofErr w:type="gramStart"/>
            <w:r w:rsidRPr="00DC345D">
              <w:rPr>
                <w:rFonts w:ascii="Arial" w:hAnsi="Arial" w:cs="Arial"/>
                <w:i/>
                <w:sz w:val="14"/>
                <w:szCs w:val="14"/>
                <w:lang w:val="en-US"/>
              </w:rPr>
              <w:t>pcs</w:t>
            </w:r>
            <w:proofErr w:type="gramEnd"/>
            <w:r w:rsidRPr="00DC345D">
              <w:rPr>
                <w:rFonts w:ascii="Arial" w:hAnsi="Arial" w:cs="Arial"/>
                <w:i/>
                <w:sz w:val="14"/>
                <w:szCs w:val="14"/>
                <w:lang w:val="en-US"/>
              </w:rPr>
              <w:t xml:space="preserve">. </w:t>
            </w:r>
          </w:p>
        </w:tc>
      </w:tr>
    </w:tbl>
    <w:p w:rsidR="000C2601" w:rsidRPr="00DC345D" w:rsidRDefault="000C2601">
      <w:pPr>
        <w:pStyle w:val="15"/>
        <w:pageBreakBefore/>
        <w:spacing w:before="0" w:after="60"/>
        <w:jc w:val="right"/>
      </w:pPr>
      <w:r w:rsidRPr="00DC345D">
        <w:rPr>
          <w:rFonts w:ascii="Arial" w:hAnsi="Arial" w:cs="Arial"/>
          <w:sz w:val="14"/>
          <w:szCs w:val="14"/>
        </w:rPr>
        <w:lastRenderedPageBreak/>
        <w:t xml:space="preserve">Продолжение табл. / </w:t>
      </w:r>
      <w:r w:rsidRPr="00DC345D">
        <w:rPr>
          <w:rFonts w:ascii="Arial" w:hAnsi="Arial" w:cs="Arial"/>
          <w:i/>
          <w:sz w:val="14"/>
          <w:szCs w:val="14"/>
          <w:lang w:val="en-US"/>
        </w:rPr>
        <w:t>Continued</w:t>
      </w:r>
      <w:r w:rsidRPr="00DC345D">
        <w:rPr>
          <w:rFonts w:ascii="Arial" w:hAnsi="Arial" w:cs="Arial"/>
          <w:i/>
          <w:sz w:val="14"/>
          <w:szCs w:val="14"/>
        </w:rPr>
        <w:t xml:space="preserve"> </w:t>
      </w:r>
      <w:r w:rsidRPr="00DC345D">
        <w:rPr>
          <w:rFonts w:ascii="Arial" w:hAnsi="Arial" w:cs="Arial"/>
          <w:i/>
          <w:sz w:val="14"/>
          <w:szCs w:val="14"/>
          <w:lang w:val="en-US"/>
        </w:rPr>
        <w:t>table</w:t>
      </w:r>
      <w:r w:rsidRPr="00DC345D">
        <w:rPr>
          <w:rFonts w:ascii="Arial" w:hAnsi="Arial" w:cs="Arial"/>
          <w:sz w:val="14"/>
          <w:szCs w:val="14"/>
        </w:rPr>
        <w:t xml:space="preserve"> </w:t>
      </w:r>
      <w:r w:rsidR="004B7AFB">
        <w:rPr>
          <w:rFonts w:ascii="Arial" w:hAnsi="Arial" w:cs="Arial"/>
          <w:sz w:val="14"/>
          <w:szCs w:val="14"/>
        </w:rPr>
        <w:t>25.</w:t>
      </w:r>
      <w:r w:rsidRPr="00DC345D">
        <w:rPr>
          <w:rFonts w:ascii="Arial" w:hAnsi="Arial" w:cs="Arial"/>
          <w:sz w:val="14"/>
          <w:szCs w:val="14"/>
        </w:rPr>
        <w:t>18</w:t>
      </w:r>
    </w:p>
    <w:tbl>
      <w:tblPr>
        <w:tblW w:w="9922" w:type="dxa"/>
        <w:tblInd w:w="57" w:type="dxa"/>
        <w:tblLayout w:type="fixed"/>
        <w:tblCellMar>
          <w:left w:w="57" w:type="dxa"/>
          <w:right w:w="0" w:type="dxa"/>
        </w:tblCellMar>
        <w:tblLook w:val="0000" w:firstRow="0" w:lastRow="0" w:firstColumn="0" w:lastColumn="0" w:noHBand="0" w:noVBand="0"/>
      </w:tblPr>
      <w:tblGrid>
        <w:gridCol w:w="3180"/>
        <w:gridCol w:w="600"/>
        <w:gridCol w:w="600"/>
        <w:gridCol w:w="601"/>
        <w:gridCol w:w="600"/>
        <w:gridCol w:w="600"/>
        <w:gridCol w:w="600"/>
        <w:gridCol w:w="3141"/>
      </w:tblGrid>
      <w:tr w:rsidR="000C2601" w:rsidRPr="00DC345D">
        <w:trPr>
          <w:cantSplit/>
        </w:trPr>
        <w:tc>
          <w:tcPr>
            <w:tcW w:w="3180" w:type="dxa"/>
            <w:vMerge w:val="restart"/>
            <w:tcBorders>
              <w:top w:val="single" w:sz="6" w:space="0" w:color="000000"/>
            </w:tcBorders>
            <w:shd w:val="clear" w:color="auto" w:fill="auto"/>
            <w:vAlign w:val="bottom"/>
          </w:tcPr>
          <w:p w:rsidR="000C2601" w:rsidRPr="00DC345D" w:rsidRDefault="000C2601">
            <w:pPr>
              <w:snapToGrid w:val="0"/>
              <w:spacing w:before="40" w:after="40" w:line="140" w:lineRule="exact"/>
              <w:ind w:left="113"/>
              <w:rPr>
                <w:rFonts w:ascii="Arial" w:hAnsi="Arial" w:cs="Arial"/>
                <w:b/>
                <w:sz w:val="14"/>
              </w:rPr>
            </w:pPr>
          </w:p>
        </w:tc>
        <w:tc>
          <w:tcPr>
            <w:tcW w:w="1801" w:type="dxa"/>
            <w:gridSpan w:val="3"/>
            <w:tcBorders>
              <w:top w:val="single" w:sz="6" w:space="0" w:color="000000"/>
              <w:left w:val="single" w:sz="6" w:space="0" w:color="000000"/>
              <w:bottom w:val="single" w:sz="6" w:space="0" w:color="000000"/>
            </w:tcBorders>
            <w:shd w:val="clear" w:color="auto" w:fill="auto"/>
            <w:vAlign w:val="bottom"/>
          </w:tcPr>
          <w:p w:rsidR="000C2601" w:rsidRPr="00DC345D" w:rsidRDefault="000C2601">
            <w:pPr>
              <w:spacing w:before="20" w:after="20"/>
              <w:ind w:left="57"/>
            </w:pPr>
            <w:r w:rsidRPr="00DC345D">
              <w:rPr>
                <w:rFonts w:ascii="Arial" w:hAnsi="Arial" w:cs="Arial"/>
                <w:sz w:val="12"/>
                <w:szCs w:val="12"/>
              </w:rPr>
              <w:t>Количество</w:t>
            </w:r>
          </w:p>
          <w:p w:rsidR="000C2601" w:rsidRPr="00DC345D" w:rsidRDefault="000C2601">
            <w:pPr>
              <w:spacing w:before="20" w:after="20"/>
              <w:ind w:left="57"/>
              <w:rPr>
                <w:i/>
              </w:rPr>
            </w:pPr>
            <w:r w:rsidRPr="00DC345D">
              <w:rPr>
                <w:rFonts w:ascii="Arial" w:hAnsi="Arial" w:cs="Arial"/>
                <w:i/>
                <w:sz w:val="12"/>
                <w:szCs w:val="12"/>
                <w:lang w:val="en-US"/>
              </w:rPr>
              <w:t>Quantity</w:t>
            </w:r>
          </w:p>
        </w:tc>
        <w:tc>
          <w:tcPr>
            <w:tcW w:w="1800" w:type="dxa"/>
            <w:gridSpan w:val="3"/>
            <w:tcBorders>
              <w:top w:val="single" w:sz="6" w:space="0" w:color="000000"/>
              <w:left w:val="single" w:sz="6" w:space="0" w:color="000000"/>
              <w:bottom w:val="single" w:sz="6" w:space="0" w:color="000000"/>
            </w:tcBorders>
            <w:shd w:val="clear" w:color="auto" w:fill="auto"/>
            <w:vAlign w:val="bottom"/>
          </w:tcPr>
          <w:p w:rsidR="000C2601" w:rsidRPr="00DC345D" w:rsidRDefault="000C2601">
            <w:pPr>
              <w:spacing w:before="20" w:after="20"/>
              <w:ind w:left="57"/>
            </w:pPr>
            <w:r w:rsidRPr="00DC345D">
              <w:rPr>
                <w:rFonts w:ascii="Arial" w:hAnsi="Arial" w:cs="Arial"/>
                <w:sz w:val="12"/>
                <w:szCs w:val="12"/>
              </w:rPr>
              <w:t xml:space="preserve">Стоимость, </w:t>
            </w:r>
            <w:proofErr w:type="gramStart"/>
            <w:r w:rsidR="009E3CC7" w:rsidRPr="00DC345D">
              <w:rPr>
                <w:rFonts w:ascii="Arial" w:hAnsi="Arial" w:cs="Arial"/>
                <w:sz w:val="12"/>
                <w:szCs w:val="12"/>
              </w:rPr>
              <w:t>млн</w:t>
            </w:r>
            <w:proofErr w:type="gramEnd"/>
            <w:r w:rsidRPr="00DC345D">
              <w:rPr>
                <w:rFonts w:ascii="Arial" w:hAnsi="Arial" w:cs="Arial"/>
                <w:sz w:val="12"/>
                <w:szCs w:val="12"/>
              </w:rPr>
              <w:t xml:space="preserve"> долл. США</w:t>
            </w:r>
          </w:p>
          <w:p w:rsidR="000C2601" w:rsidRPr="00DC345D" w:rsidRDefault="000C2601">
            <w:pPr>
              <w:spacing w:before="20" w:after="20"/>
              <w:ind w:left="57"/>
              <w:rPr>
                <w:i/>
              </w:rPr>
            </w:pPr>
            <w:r w:rsidRPr="00DC345D">
              <w:rPr>
                <w:rFonts w:ascii="Arial" w:hAnsi="Arial" w:cs="Arial"/>
                <w:i/>
                <w:sz w:val="12"/>
                <w:szCs w:val="12"/>
                <w:lang w:val="en-US"/>
              </w:rPr>
              <w:t>Value</w:t>
            </w:r>
            <w:r w:rsidRPr="00DC345D">
              <w:rPr>
                <w:rFonts w:ascii="Arial" w:hAnsi="Arial" w:cs="Arial"/>
                <w:i/>
                <w:sz w:val="12"/>
                <w:szCs w:val="12"/>
              </w:rPr>
              <w:t xml:space="preserve">, </w:t>
            </w:r>
            <w:r w:rsidRPr="00DC345D">
              <w:rPr>
                <w:rFonts w:ascii="Arial" w:hAnsi="Arial" w:cs="Arial"/>
                <w:i/>
                <w:sz w:val="12"/>
                <w:szCs w:val="12"/>
                <w:lang w:val="en-US"/>
              </w:rPr>
              <w:t>mln</w:t>
            </w:r>
            <w:r w:rsidRPr="00DC345D">
              <w:rPr>
                <w:rFonts w:ascii="Arial" w:hAnsi="Arial" w:cs="Arial"/>
                <w:i/>
                <w:sz w:val="12"/>
                <w:szCs w:val="12"/>
              </w:rPr>
              <w:t xml:space="preserve">. </w:t>
            </w:r>
            <w:r w:rsidRPr="00DC345D">
              <w:rPr>
                <w:rFonts w:ascii="Arial" w:hAnsi="Arial" w:cs="Arial"/>
                <w:i/>
                <w:sz w:val="12"/>
                <w:szCs w:val="12"/>
                <w:lang w:val="en-US"/>
              </w:rPr>
              <w:t>US dollars</w:t>
            </w:r>
          </w:p>
        </w:tc>
        <w:tc>
          <w:tcPr>
            <w:tcW w:w="3141" w:type="dxa"/>
            <w:vMerge w:val="restart"/>
            <w:tcBorders>
              <w:top w:val="single" w:sz="6" w:space="0" w:color="000000"/>
              <w:left w:val="single" w:sz="6" w:space="0" w:color="000000"/>
            </w:tcBorders>
            <w:shd w:val="clear" w:color="auto" w:fill="auto"/>
          </w:tcPr>
          <w:p w:rsidR="000C2601" w:rsidRPr="00DC345D" w:rsidRDefault="000C2601">
            <w:pPr>
              <w:snapToGrid w:val="0"/>
              <w:spacing w:before="40" w:after="40"/>
              <w:jc w:val="center"/>
              <w:rPr>
                <w:rFonts w:ascii="Arial" w:hAnsi="Arial" w:cs="Arial"/>
                <w:sz w:val="14"/>
                <w:szCs w:val="12"/>
              </w:rPr>
            </w:pPr>
          </w:p>
        </w:tc>
      </w:tr>
      <w:tr w:rsidR="007038EF" w:rsidRPr="00DC345D" w:rsidTr="007038EF">
        <w:trPr>
          <w:cantSplit/>
        </w:trPr>
        <w:tc>
          <w:tcPr>
            <w:tcW w:w="3180" w:type="dxa"/>
            <w:vMerge/>
            <w:tcBorders>
              <w:bottom w:val="single" w:sz="6" w:space="0" w:color="000000"/>
            </w:tcBorders>
            <w:shd w:val="clear" w:color="auto" w:fill="auto"/>
            <w:vAlign w:val="bottom"/>
          </w:tcPr>
          <w:p w:rsidR="007038EF" w:rsidRPr="00DC345D" w:rsidRDefault="007038EF">
            <w:pPr>
              <w:snapToGrid w:val="0"/>
              <w:spacing w:before="40" w:after="40" w:line="140" w:lineRule="exact"/>
              <w:ind w:left="113"/>
              <w:rPr>
                <w:rFonts w:ascii="Arial" w:hAnsi="Arial" w:cs="Arial"/>
                <w:b/>
                <w:bCs/>
                <w:sz w:val="14"/>
              </w:rPr>
            </w:pPr>
          </w:p>
        </w:tc>
        <w:tc>
          <w:tcPr>
            <w:tcW w:w="600" w:type="dxa"/>
            <w:tcBorders>
              <w:top w:val="single" w:sz="6" w:space="0" w:color="000000"/>
              <w:left w:val="single" w:sz="6" w:space="0" w:color="000000"/>
              <w:bottom w:val="single" w:sz="6" w:space="0" w:color="000000"/>
            </w:tcBorders>
            <w:shd w:val="clear" w:color="auto" w:fill="auto"/>
            <w:tcMar>
              <w:left w:w="0" w:type="dxa"/>
            </w:tcMar>
            <w:vAlign w:val="bottom"/>
          </w:tcPr>
          <w:p w:rsidR="007038EF" w:rsidRPr="00DC345D" w:rsidRDefault="007038EF">
            <w:pPr>
              <w:spacing w:before="40" w:after="40"/>
              <w:jc w:val="center"/>
            </w:pPr>
            <w:r w:rsidRPr="00DC345D">
              <w:rPr>
                <w:rFonts w:ascii="Arial" w:hAnsi="Arial" w:cs="Arial"/>
                <w:sz w:val="14"/>
              </w:rPr>
              <w:t>2010</w:t>
            </w:r>
          </w:p>
        </w:tc>
        <w:tc>
          <w:tcPr>
            <w:tcW w:w="600" w:type="dxa"/>
            <w:tcBorders>
              <w:top w:val="single" w:sz="6" w:space="0" w:color="000000"/>
              <w:left w:val="single" w:sz="6" w:space="0" w:color="000000"/>
              <w:bottom w:val="single" w:sz="6" w:space="0" w:color="000000"/>
            </w:tcBorders>
            <w:shd w:val="clear" w:color="auto" w:fill="auto"/>
            <w:tcMar>
              <w:left w:w="0" w:type="dxa"/>
            </w:tcMar>
          </w:tcPr>
          <w:p w:rsidR="007038EF" w:rsidRPr="00DC345D" w:rsidRDefault="007038EF" w:rsidP="007038EF">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20</w:t>
            </w:r>
          </w:p>
        </w:tc>
        <w:tc>
          <w:tcPr>
            <w:tcW w:w="601" w:type="dxa"/>
            <w:tcBorders>
              <w:top w:val="single" w:sz="6" w:space="0" w:color="000000"/>
              <w:left w:val="single" w:sz="6" w:space="0" w:color="000000"/>
              <w:bottom w:val="single" w:sz="6" w:space="0" w:color="000000"/>
            </w:tcBorders>
            <w:shd w:val="clear" w:color="auto" w:fill="auto"/>
            <w:tcMar>
              <w:left w:w="0" w:type="dxa"/>
            </w:tcMar>
          </w:tcPr>
          <w:p w:rsidR="007038EF" w:rsidRPr="00791C52" w:rsidRDefault="007038EF" w:rsidP="007038EF">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21</w:t>
            </w:r>
          </w:p>
        </w:tc>
        <w:tc>
          <w:tcPr>
            <w:tcW w:w="600" w:type="dxa"/>
            <w:tcBorders>
              <w:top w:val="single" w:sz="6" w:space="0" w:color="000000"/>
              <w:left w:val="single" w:sz="6" w:space="0" w:color="000000"/>
              <w:bottom w:val="single" w:sz="6" w:space="0" w:color="000000"/>
            </w:tcBorders>
            <w:shd w:val="clear" w:color="auto" w:fill="auto"/>
            <w:tcMar>
              <w:left w:w="0" w:type="dxa"/>
            </w:tcMar>
            <w:vAlign w:val="bottom"/>
          </w:tcPr>
          <w:p w:rsidR="007038EF" w:rsidRPr="00DC345D" w:rsidRDefault="007038EF">
            <w:pPr>
              <w:spacing w:before="40" w:after="40"/>
              <w:jc w:val="center"/>
              <w:rPr>
                <w:rFonts w:ascii="Arial" w:hAnsi="Arial" w:cs="Arial"/>
                <w:sz w:val="14"/>
              </w:rPr>
            </w:pPr>
            <w:r w:rsidRPr="00DC345D">
              <w:rPr>
                <w:rFonts w:ascii="Arial" w:hAnsi="Arial" w:cs="Arial"/>
                <w:sz w:val="14"/>
              </w:rPr>
              <w:t>2010</w:t>
            </w:r>
          </w:p>
        </w:tc>
        <w:tc>
          <w:tcPr>
            <w:tcW w:w="600" w:type="dxa"/>
            <w:tcBorders>
              <w:top w:val="single" w:sz="6" w:space="0" w:color="000000"/>
              <w:left w:val="single" w:sz="6" w:space="0" w:color="000000"/>
              <w:bottom w:val="single" w:sz="6" w:space="0" w:color="000000"/>
            </w:tcBorders>
            <w:shd w:val="clear" w:color="auto" w:fill="auto"/>
            <w:tcMar>
              <w:left w:w="0" w:type="dxa"/>
            </w:tcMar>
          </w:tcPr>
          <w:p w:rsidR="007038EF" w:rsidRPr="00DC345D" w:rsidRDefault="007038EF" w:rsidP="007038EF">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20</w:t>
            </w:r>
          </w:p>
        </w:tc>
        <w:tc>
          <w:tcPr>
            <w:tcW w:w="600" w:type="dxa"/>
            <w:tcBorders>
              <w:top w:val="single" w:sz="6" w:space="0" w:color="000000"/>
              <w:left w:val="single" w:sz="6" w:space="0" w:color="000000"/>
              <w:bottom w:val="single" w:sz="6" w:space="0" w:color="000000"/>
            </w:tcBorders>
            <w:shd w:val="clear" w:color="auto" w:fill="auto"/>
            <w:tcMar>
              <w:left w:w="0" w:type="dxa"/>
            </w:tcMar>
          </w:tcPr>
          <w:p w:rsidR="007038EF" w:rsidRPr="00791C52" w:rsidRDefault="007038EF" w:rsidP="007038EF">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21</w:t>
            </w:r>
          </w:p>
        </w:tc>
        <w:tc>
          <w:tcPr>
            <w:tcW w:w="3141" w:type="dxa"/>
            <w:vMerge/>
            <w:tcBorders>
              <w:left w:val="single" w:sz="6" w:space="0" w:color="000000"/>
              <w:bottom w:val="single" w:sz="6" w:space="0" w:color="000000"/>
            </w:tcBorders>
            <w:shd w:val="clear" w:color="auto" w:fill="auto"/>
          </w:tcPr>
          <w:p w:rsidR="007038EF" w:rsidRPr="00DC345D" w:rsidRDefault="007038EF">
            <w:pPr>
              <w:snapToGrid w:val="0"/>
              <w:spacing w:before="40" w:after="40"/>
              <w:jc w:val="center"/>
              <w:rPr>
                <w:rFonts w:ascii="Arial" w:hAnsi="Arial" w:cs="Arial"/>
                <w:sz w:val="14"/>
              </w:rPr>
            </w:pPr>
          </w:p>
        </w:tc>
      </w:tr>
      <w:tr w:rsidR="007038EF" w:rsidRPr="00287B19" w:rsidTr="00DB3279">
        <w:trPr>
          <w:cantSplit/>
        </w:trPr>
        <w:tc>
          <w:tcPr>
            <w:tcW w:w="3180" w:type="dxa"/>
            <w:shd w:val="clear" w:color="auto" w:fill="auto"/>
            <w:vAlign w:val="bottom"/>
          </w:tcPr>
          <w:p w:rsidR="007038EF" w:rsidRPr="00DC345D" w:rsidRDefault="007038EF" w:rsidP="004953D7">
            <w:pPr>
              <w:spacing w:before="70" w:line="140" w:lineRule="exact"/>
              <w:ind w:left="113"/>
            </w:pPr>
            <w:r w:rsidRPr="00DC345D">
              <w:rPr>
                <w:rFonts w:ascii="Arial" w:hAnsi="Arial" w:cs="Arial"/>
                <w:b/>
                <w:sz w:val="14"/>
              </w:rPr>
              <w:t xml:space="preserve">Древесина и целлюлозно-бумажные </w:t>
            </w:r>
            <w:r w:rsidRPr="00DC345D">
              <w:rPr>
                <w:rFonts w:ascii="Arial" w:hAnsi="Arial" w:cs="Arial"/>
                <w:b/>
                <w:sz w:val="14"/>
              </w:rPr>
              <w:br/>
              <w:t>изделия</w:t>
            </w:r>
          </w:p>
        </w:tc>
        <w:tc>
          <w:tcPr>
            <w:tcW w:w="600" w:type="dxa"/>
            <w:tcBorders>
              <w:left w:val="single" w:sz="6" w:space="0" w:color="000000"/>
            </w:tcBorders>
            <w:shd w:val="clear" w:color="auto" w:fill="auto"/>
            <w:vAlign w:val="bottom"/>
          </w:tcPr>
          <w:p w:rsidR="007038EF" w:rsidRPr="00DC345D" w:rsidRDefault="007038EF" w:rsidP="00DB3279">
            <w:pPr>
              <w:snapToGrid w:val="0"/>
              <w:spacing w:before="70" w:line="140" w:lineRule="exact"/>
              <w:ind w:right="113"/>
              <w:jc w:val="right"/>
              <w:rPr>
                <w:rFonts w:ascii="Arial" w:hAnsi="Arial" w:cs="Arial"/>
                <w:b/>
                <w:sz w:val="14"/>
                <w:szCs w:val="14"/>
              </w:rPr>
            </w:pPr>
          </w:p>
        </w:tc>
        <w:tc>
          <w:tcPr>
            <w:tcW w:w="600" w:type="dxa"/>
            <w:tcBorders>
              <w:left w:val="single" w:sz="6" w:space="0" w:color="000000"/>
            </w:tcBorders>
            <w:shd w:val="clear" w:color="auto" w:fill="auto"/>
            <w:vAlign w:val="bottom"/>
          </w:tcPr>
          <w:p w:rsidR="007038EF" w:rsidRPr="00DC345D" w:rsidRDefault="007038EF" w:rsidP="007038EF">
            <w:pPr>
              <w:snapToGrid w:val="0"/>
              <w:spacing w:before="70" w:line="140" w:lineRule="exact"/>
              <w:ind w:right="113"/>
              <w:jc w:val="right"/>
              <w:rPr>
                <w:rFonts w:ascii="Arial" w:hAnsi="Arial" w:cs="Arial"/>
                <w:sz w:val="14"/>
                <w:szCs w:val="14"/>
              </w:rPr>
            </w:pPr>
          </w:p>
        </w:tc>
        <w:tc>
          <w:tcPr>
            <w:tcW w:w="601" w:type="dxa"/>
            <w:tcBorders>
              <w:left w:val="single" w:sz="6" w:space="0" w:color="000000"/>
            </w:tcBorders>
            <w:shd w:val="clear" w:color="auto" w:fill="auto"/>
            <w:vAlign w:val="bottom"/>
          </w:tcPr>
          <w:p w:rsidR="007038EF" w:rsidRPr="00DC345D" w:rsidRDefault="007038EF" w:rsidP="00DB3279">
            <w:pPr>
              <w:snapToGrid w:val="0"/>
              <w:spacing w:before="7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7038EF" w:rsidRPr="00DC345D" w:rsidRDefault="007038EF" w:rsidP="00DB3279">
            <w:pPr>
              <w:snapToGrid w:val="0"/>
              <w:spacing w:before="7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7038EF" w:rsidRPr="00DC345D" w:rsidRDefault="007038EF" w:rsidP="007038EF">
            <w:pPr>
              <w:snapToGrid w:val="0"/>
              <w:spacing w:before="7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7038EF" w:rsidRPr="00DC345D" w:rsidRDefault="007038EF" w:rsidP="00DB3279">
            <w:pPr>
              <w:snapToGrid w:val="0"/>
              <w:spacing w:before="70" w:line="140" w:lineRule="exact"/>
              <w:ind w:right="113"/>
              <w:jc w:val="right"/>
              <w:rPr>
                <w:rFonts w:ascii="Arial" w:hAnsi="Arial" w:cs="Arial"/>
                <w:sz w:val="14"/>
                <w:szCs w:val="14"/>
              </w:rPr>
            </w:pPr>
          </w:p>
        </w:tc>
        <w:tc>
          <w:tcPr>
            <w:tcW w:w="3141" w:type="dxa"/>
            <w:tcBorders>
              <w:left w:val="single" w:sz="6" w:space="0" w:color="000000"/>
            </w:tcBorders>
            <w:shd w:val="clear" w:color="auto" w:fill="auto"/>
            <w:vAlign w:val="bottom"/>
          </w:tcPr>
          <w:p w:rsidR="007038EF" w:rsidRPr="00DC345D" w:rsidRDefault="007038EF" w:rsidP="004953D7">
            <w:pPr>
              <w:spacing w:before="70" w:line="140" w:lineRule="exact"/>
              <w:ind w:left="170"/>
              <w:rPr>
                <w:i/>
                <w:lang w:val="en-US"/>
              </w:rPr>
            </w:pPr>
            <w:r w:rsidRPr="00DC345D">
              <w:rPr>
                <w:rStyle w:val="shorttext"/>
                <w:rFonts w:ascii="Arial" w:hAnsi="Arial" w:cs="Arial"/>
                <w:b/>
                <w:i/>
                <w:sz w:val="14"/>
                <w:szCs w:val="14"/>
                <w:shd w:val="clear" w:color="auto" w:fill="FFFFFF"/>
                <w:lang w:val="en-US"/>
              </w:rPr>
              <w:t xml:space="preserve">Wood, pulp and paper </w:t>
            </w:r>
            <w:r w:rsidRPr="00DC345D">
              <w:rPr>
                <w:rFonts w:ascii="Arial" w:hAnsi="Arial" w:cs="Arial"/>
                <w:b/>
                <w:i/>
                <w:sz w:val="14"/>
                <w:lang w:val="en-US"/>
              </w:rPr>
              <w:t>articles</w:t>
            </w:r>
          </w:p>
        </w:tc>
      </w:tr>
      <w:tr w:rsidR="00B421A7" w:rsidRPr="00287B19" w:rsidTr="00DB3279">
        <w:trPr>
          <w:cantSplit/>
        </w:trPr>
        <w:tc>
          <w:tcPr>
            <w:tcW w:w="3180" w:type="dxa"/>
            <w:shd w:val="clear" w:color="auto" w:fill="auto"/>
            <w:vAlign w:val="bottom"/>
          </w:tcPr>
          <w:p w:rsidR="00B421A7" w:rsidRPr="00DC345D" w:rsidRDefault="00B421A7" w:rsidP="004953D7">
            <w:pPr>
              <w:spacing w:before="70" w:line="140" w:lineRule="exact"/>
            </w:pPr>
            <w:r w:rsidRPr="00DC345D">
              <w:rPr>
                <w:rFonts w:ascii="Arial" w:hAnsi="Arial" w:cs="Arial"/>
                <w:sz w:val="14"/>
              </w:rPr>
              <w:t>Лесоматериалы необработанные, тыс. м</w:t>
            </w:r>
            <w:r w:rsidRPr="00DC345D">
              <w:rPr>
                <w:rFonts w:ascii="Arial" w:hAnsi="Arial" w:cs="Arial"/>
                <w:sz w:val="14"/>
                <w:vertAlign w:val="superscript"/>
              </w:rPr>
              <w:t>3</w:t>
            </w:r>
          </w:p>
        </w:tc>
        <w:tc>
          <w:tcPr>
            <w:tcW w:w="600" w:type="dxa"/>
            <w:tcBorders>
              <w:left w:val="single" w:sz="6" w:space="0" w:color="000000"/>
            </w:tcBorders>
            <w:shd w:val="clear" w:color="auto" w:fill="auto"/>
            <w:vAlign w:val="bottom"/>
          </w:tcPr>
          <w:p w:rsidR="00B421A7" w:rsidRPr="00C85810" w:rsidRDefault="00B421A7" w:rsidP="00DB3279">
            <w:pPr>
              <w:spacing w:before="70" w:line="140" w:lineRule="exact"/>
              <w:ind w:right="113"/>
              <w:jc w:val="right"/>
              <w:rPr>
                <w:rFonts w:ascii="Arial" w:hAnsi="Arial" w:cs="Arial"/>
                <w:sz w:val="14"/>
                <w:szCs w:val="14"/>
              </w:rPr>
            </w:pPr>
            <w:r w:rsidRPr="00C85810">
              <w:rPr>
                <w:rFonts w:ascii="Arial" w:hAnsi="Arial" w:cs="Arial"/>
                <w:sz w:val="14"/>
                <w:szCs w:val="14"/>
              </w:rPr>
              <w:t>20</w:t>
            </w:r>
            <w:r w:rsidRPr="00C85810">
              <w:rPr>
                <w:rFonts w:ascii="Arial" w:hAnsi="Arial" w:cs="Arial"/>
                <w:sz w:val="14"/>
                <w:szCs w:val="14"/>
                <w:lang w:val="en-US"/>
              </w:rPr>
              <w:t> </w:t>
            </w:r>
            <w:r w:rsidRPr="00C85810">
              <w:rPr>
                <w:rFonts w:ascii="Arial" w:hAnsi="Arial" w:cs="Arial"/>
                <w:sz w:val="14"/>
                <w:szCs w:val="14"/>
              </w:rPr>
              <w:t>847</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14 529</w:t>
            </w:r>
          </w:p>
        </w:tc>
        <w:tc>
          <w:tcPr>
            <w:tcW w:w="601"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12</w:t>
            </w:r>
            <w:r w:rsidR="00C85810">
              <w:rPr>
                <w:rFonts w:ascii="Arial" w:hAnsi="Arial" w:cs="Arial"/>
                <w:sz w:val="14"/>
                <w:szCs w:val="14"/>
                <w:lang w:val="en-US"/>
              </w:rPr>
              <w:t> </w:t>
            </w:r>
            <w:r w:rsidRPr="00C85810">
              <w:rPr>
                <w:rFonts w:ascii="Arial" w:hAnsi="Arial" w:cs="Arial"/>
                <w:sz w:val="14"/>
                <w:szCs w:val="14"/>
              </w:rPr>
              <w:t>766</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1</w:t>
            </w:r>
            <w:r w:rsidRPr="00C85810">
              <w:rPr>
                <w:rFonts w:ascii="Arial" w:hAnsi="Arial" w:cs="Arial"/>
                <w:sz w:val="14"/>
                <w:szCs w:val="14"/>
                <w:lang w:val="en-US"/>
              </w:rPr>
              <w:t> </w:t>
            </w:r>
            <w:r w:rsidRPr="00C85810">
              <w:rPr>
                <w:rFonts w:ascii="Arial" w:hAnsi="Arial" w:cs="Arial"/>
                <w:sz w:val="14"/>
                <w:szCs w:val="14"/>
              </w:rPr>
              <w:t>821</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986</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976</w:t>
            </w:r>
          </w:p>
        </w:tc>
        <w:tc>
          <w:tcPr>
            <w:tcW w:w="3141" w:type="dxa"/>
            <w:tcBorders>
              <w:left w:val="single" w:sz="6" w:space="0" w:color="000000"/>
            </w:tcBorders>
            <w:shd w:val="clear" w:color="auto" w:fill="auto"/>
            <w:vAlign w:val="bottom"/>
          </w:tcPr>
          <w:p w:rsidR="00B421A7" w:rsidRPr="00DC345D" w:rsidRDefault="00B421A7" w:rsidP="00FE1492">
            <w:pPr>
              <w:spacing w:before="70" w:line="140" w:lineRule="exact"/>
              <w:rPr>
                <w:i/>
                <w:lang w:val="en-US"/>
              </w:rPr>
            </w:pPr>
            <w:r w:rsidRPr="00DC345D">
              <w:rPr>
                <w:rStyle w:val="hpsalt-edited"/>
                <w:rFonts w:ascii="Arial" w:hAnsi="Arial" w:cs="Arial"/>
                <w:i/>
                <w:sz w:val="14"/>
                <w:szCs w:val="14"/>
                <w:lang w:val="en"/>
              </w:rPr>
              <w:t>Wood in the rough</w:t>
            </w:r>
            <w:r w:rsidRPr="00DC345D">
              <w:rPr>
                <w:rFonts w:ascii="Arial" w:hAnsi="Arial" w:cs="Arial"/>
                <w:i/>
                <w:sz w:val="14"/>
                <w:szCs w:val="14"/>
                <w:lang w:val="en-US"/>
              </w:rPr>
              <w:t>, thou. cu. m</w:t>
            </w:r>
          </w:p>
        </w:tc>
      </w:tr>
      <w:tr w:rsidR="00B421A7" w:rsidRPr="00DC345D" w:rsidTr="00DB3279">
        <w:trPr>
          <w:cantSplit/>
        </w:trPr>
        <w:tc>
          <w:tcPr>
            <w:tcW w:w="3180" w:type="dxa"/>
            <w:shd w:val="clear" w:color="auto" w:fill="auto"/>
            <w:vAlign w:val="bottom"/>
          </w:tcPr>
          <w:p w:rsidR="00B421A7" w:rsidRPr="00DC345D" w:rsidRDefault="00B421A7" w:rsidP="004953D7">
            <w:pPr>
              <w:spacing w:before="70" w:line="140" w:lineRule="exact"/>
            </w:pPr>
            <w:r w:rsidRPr="00DC345D">
              <w:rPr>
                <w:rFonts w:ascii="Arial" w:hAnsi="Arial" w:cs="Arial"/>
                <w:sz w:val="14"/>
              </w:rPr>
              <w:t>Лесоматериалы обработанные, тыс. т</w:t>
            </w:r>
          </w:p>
        </w:tc>
        <w:tc>
          <w:tcPr>
            <w:tcW w:w="600" w:type="dxa"/>
            <w:tcBorders>
              <w:left w:val="single" w:sz="6" w:space="0" w:color="000000"/>
            </w:tcBorders>
            <w:shd w:val="clear" w:color="auto" w:fill="auto"/>
            <w:vAlign w:val="bottom"/>
          </w:tcPr>
          <w:p w:rsidR="00B421A7" w:rsidRPr="00C85810" w:rsidRDefault="00B421A7" w:rsidP="00DB3279">
            <w:pPr>
              <w:spacing w:before="70" w:line="140" w:lineRule="exact"/>
              <w:ind w:right="113"/>
              <w:jc w:val="right"/>
              <w:rPr>
                <w:rFonts w:ascii="Arial" w:hAnsi="Arial" w:cs="Arial"/>
                <w:sz w:val="14"/>
                <w:szCs w:val="14"/>
              </w:rPr>
            </w:pPr>
            <w:r w:rsidRPr="00C85810">
              <w:rPr>
                <w:rFonts w:ascii="Arial" w:hAnsi="Arial" w:cs="Arial"/>
                <w:sz w:val="14"/>
                <w:szCs w:val="14"/>
              </w:rPr>
              <w:t>7</w:t>
            </w:r>
            <w:r w:rsidRPr="00C85810">
              <w:rPr>
                <w:rFonts w:ascii="Arial" w:hAnsi="Arial" w:cs="Arial"/>
                <w:sz w:val="14"/>
                <w:szCs w:val="14"/>
                <w:lang w:val="en-US"/>
              </w:rPr>
              <w:t> </w:t>
            </w:r>
            <w:r w:rsidRPr="00C85810">
              <w:rPr>
                <w:rFonts w:ascii="Arial" w:hAnsi="Arial" w:cs="Arial"/>
                <w:sz w:val="14"/>
                <w:szCs w:val="14"/>
              </w:rPr>
              <w:t>569</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14 840</w:t>
            </w:r>
          </w:p>
        </w:tc>
        <w:tc>
          <w:tcPr>
            <w:tcW w:w="601"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13</w:t>
            </w:r>
            <w:r w:rsidR="00C85810">
              <w:rPr>
                <w:rFonts w:ascii="Arial" w:hAnsi="Arial" w:cs="Arial"/>
                <w:sz w:val="14"/>
                <w:szCs w:val="14"/>
                <w:lang w:val="en-US"/>
              </w:rPr>
              <w:t> </w:t>
            </w:r>
            <w:r w:rsidRPr="00C85810">
              <w:rPr>
                <w:rFonts w:ascii="Arial" w:hAnsi="Arial" w:cs="Arial"/>
                <w:sz w:val="14"/>
                <w:szCs w:val="14"/>
              </w:rPr>
              <w:t>831</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2</w:t>
            </w:r>
            <w:r w:rsidRPr="00C85810">
              <w:rPr>
                <w:rFonts w:ascii="Arial" w:hAnsi="Arial" w:cs="Arial"/>
                <w:sz w:val="14"/>
                <w:szCs w:val="14"/>
                <w:lang w:val="en-US"/>
              </w:rPr>
              <w:t> </w:t>
            </w:r>
            <w:r w:rsidRPr="00C85810">
              <w:rPr>
                <w:rFonts w:ascii="Arial" w:hAnsi="Arial" w:cs="Arial"/>
                <w:sz w:val="14"/>
                <w:szCs w:val="14"/>
              </w:rPr>
              <w:t>506</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3 739</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5</w:t>
            </w:r>
            <w:r w:rsidR="00C85810">
              <w:rPr>
                <w:rFonts w:ascii="Arial" w:hAnsi="Arial" w:cs="Arial"/>
                <w:sz w:val="14"/>
                <w:szCs w:val="14"/>
                <w:lang w:val="en-US"/>
              </w:rPr>
              <w:t> </w:t>
            </w:r>
            <w:r w:rsidRPr="00C85810">
              <w:rPr>
                <w:rFonts w:ascii="Arial" w:hAnsi="Arial" w:cs="Arial"/>
                <w:sz w:val="14"/>
                <w:szCs w:val="14"/>
              </w:rPr>
              <w:t>425</w:t>
            </w:r>
          </w:p>
        </w:tc>
        <w:tc>
          <w:tcPr>
            <w:tcW w:w="3141" w:type="dxa"/>
            <w:tcBorders>
              <w:left w:val="single" w:sz="6" w:space="0" w:color="000000"/>
            </w:tcBorders>
            <w:shd w:val="clear" w:color="auto" w:fill="auto"/>
            <w:vAlign w:val="bottom"/>
          </w:tcPr>
          <w:p w:rsidR="00B421A7" w:rsidRPr="00DC345D" w:rsidRDefault="00B421A7" w:rsidP="00FE1492">
            <w:pPr>
              <w:spacing w:before="70" w:line="140" w:lineRule="exact"/>
              <w:rPr>
                <w:i/>
              </w:rPr>
            </w:pPr>
            <w:r w:rsidRPr="00DC345D">
              <w:rPr>
                <w:rFonts w:ascii="Arial" w:hAnsi="Arial" w:cs="Arial"/>
                <w:i/>
                <w:sz w:val="14"/>
                <w:szCs w:val="14"/>
                <w:lang w:val="en"/>
              </w:rPr>
              <w:t>Processed</w:t>
            </w:r>
            <w:r w:rsidRPr="00DC345D">
              <w:rPr>
                <w:rStyle w:val="a4"/>
                <w:rFonts w:ascii="Arial" w:hAnsi="Arial" w:cs="Arial"/>
                <w:i/>
                <w:color w:val="auto"/>
                <w:sz w:val="14"/>
                <w:szCs w:val="14"/>
                <w:u w:val="none"/>
                <w:lang w:val="en"/>
              </w:rPr>
              <w:t xml:space="preserve"> wood</w:t>
            </w:r>
            <w:r w:rsidRPr="00DC345D">
              <w:rPr>
                <w:rFonts w:ascii="Arial" w:hAnsi="Arial" w:cs="Arial"/>
                <w:i/>
                <w:sz w:val="14"/>
                <w:szCs w:val="14"/>
                <w:lang w:val="en-US"/>
              </w:rPr>
              <w:t xml:space="preserve">, thou. tonnes  </w:t>
            </w:r>
          </w:p>
        </w:tc>
      </w:tr>
      <w:tr w:rsidR="00B421A7" w:rsidRPr="00DC345D" w:rsidTr="00DB3279">
        <w:trPr>
          <w:cantSplit/>
        </w:trPr>
        <w:tc>
          <w:tcPr>
            <w:tcW w:w="3180" w:type="dxa"/>
            <w:shd w:val="clear" w:color="auto" w:fill="auto"/>
            <w:vAlign w:val="bottom"/>
          </w:tcPr>
          <w:p w:rsidR="00B421A7" w:rsidRPr="00DC345D" w:rsidRDefault="00B421A7" w:rsidP="004953D7">
            <w:pPr>
              <w:spacing w:before="70" w:line="140" w:lineRule="exact"/>
            </w:pPr>
            <w:r w:rsidRPr="00DC345D">
              <w:rPr>
                <w:rFonts w:ascii="Arial" w:hAnsi="Arial" w:cs="Arial"/>
                <w:sz w:val="14"/>
              </w:rPr>
              <w:t>Фанера клееная, тыс. м</w:t>
            </w:r>
            <w:r w:rsidRPr="00DC345D">
              <w:rPr>
                <w:rFonts w:ascii="Arial" w:hAnsi="Arial" w:cs="Arial"/>
                <w:sz w:val="14"/>
                <w:vertAlign w:val="superscript"/>
              </w:rPr>
              <w:t>3 </w:t>
            </w:r>
          </w:p>
        </w:tc>
        <w:tc>
          <w:tcPr>
            <w:tcW w:w="600" w:type="dxa"/>
            <w:tcBorders>
              <w:left w:val="single" w:sz="6" w:space="0" w:color="000000"/>
            </w:tcBorders>
            <w:shd w:val="clear" w:color="auto" w:fill="auto"/>
            <w:vAlign w:val="bottom"/>
          </w:tcPr>
          <w:p w:rsidR="00B421A7" w:rsidRPr="00C85810" w:rsidRDefault="00B421A7" w:rsidP="00DB3279">
            <w:pPr>
              <w:spacing w:before="70" w:line="140" w:lineRule="exact"/>
              <w:ind w:right="113"/>
              <w:jc w:val="right"/>
              <w:rPr>
                <w:rFonts w:ascii="Arial" w:hAnsi="Arial" w:cs="Arial"/>
                <w:sz w:val="14"/>
                <w:szCs w:val="14"/>
              </w:rPr>
            </w:pPr>
            <w:r w:rsidRPr="00C85810">
              <w:rPr>
                <w:rFonts w:ascii="Arial" w:hAnsi="Arial" w:cs="Arial"/>
                <w:sz w:val="14"/>
                <w:szCs w:val="14"/>
              </w:rPr>
              <w:t>1</w:t>
            </w:r>
            <w:r w:rsidRPr="00C85810">
              <w:rPr>
                <w:rFonts w:ascii="Arial" w:hAnsi="Arial" w:cs="Arial"/>
                <w:sz w:val="14"/>
                <w:szCs w:val="14"/>
                <w:lang w:val="en-US"/>
              </w:rPr>
              <w:t> </w:t>
            </w:r>
            <w:r w:rsidRPr="00C85810">
              <w:rPr>
                <w:rFonts w:ascii="Arial" w:hAnsi="Arial" w:cs="Arial"/>
                <w:sz w:val="14"/>
                <w:szCs w:val="14"/>
              </w:rPr>
              <w:t>371</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2 571</w:t>
            </w:r>
          </w:p>
        </w:tc>
        <w:tc>
          <w:tcPr>
            <w:tcW w:w="601"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2</w:t>
            </w:r>
            <w:r w:rsidR="00C85810">
              <w:rPr>
                <w:rFonts w:ascii="Arial" w:hAnsi="Arial" w:cs="Arial"/>
                <w:sz w:val="14"/>
                <w:szCs w:val="14"/>
                <w:lang w:val="en-US"/>
              </w:rPr>
              <w:t> </w:t>
            </w:r>
            <w:r w:rsidRPr="00C85810">
              <w:rPr>
                <w:rFonts w:ascii="Arial" w:hAnsi="Arial" w:cs="Arial"/>
                <w:sz w:val="14"/>
                <w:szCs w:val="14"/>
              </w:rPr>
              <w:t>714</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626</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1 051</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1</w:t>
            </w:r>
            <w:r w:rsidR="00C85810">
              <w:rPr>
                <w:rFonts w:ascii="Arial" w:hAnsi="Arial" w:cs="Arial"/>
                <w:sz w:val="14"/>
                <w:szCs w:val="14"/>
                <w:lang w:val="en-US"/>
              </w:rPr>
              <w:t> </w:t>
            </w:r>
            <w:r w:rsidRPr="00C85810">
              <w:rPr>
                <w:rFonts w:ascii="Arial" w:hAnsi="Arial" w:cs="Arial"/>
                <w:sz w:val="14"/>
                <w:szCs w:val="14"/>
              </w:rPr>
              <w:t>776</w:t>
            </w:r>
          </w:p>
        </w:tc>
        <w:tc>
          <w:tcPr>
            <w:tcW w:w="3141" w:type="dxa"/>
            <w:tcBorders>
              <w:left w:val="single" w:sz="6" w:space="0" w:color="000000"/>
            </w:tcBorders>
            <w:shd w:val="clear" w:color="auto" w:fill="auto"/>
            <w:vAlign w:val="bottom"/>
          </w:tcPr>
          <w:p w:rsidR="00B421A7" w:rsidRPr="00DC345D" w:rsidRDefault="00B421A7" w:rsidP="00FE1492">
            <w:pPr>
              <w:spacing w:before="70" w:line="140" w:lineRule="exact"/>
              <w:rPr>
                <w:i/>
              </w:rPr>
            </w:pPr>
            <w:r w:rsidRPr="00DC345D">
              <w:rPr>
                <w:rStyle w:val="a4"/>
                <w:rFonts w:ascii="Arial" w:hAnsi="Arial" w:cs="Arial"/>
                <w:i/>
                <w:color w:val="auto"/>
                <w:sz w:val="14"/>
                <w:szCs w:val="14"/>
                <w:u w:val="none"/>
                <w:lang w:val="en"/>
              </w:rPr>
              <w:t>Plywood</w:t>
            </w:r>
            <w:r w:rsidRPr="00DC345D">
              <w:rPr>
                <w:rFonts w:ascii="Arial" w:hAnsi="Arial" w:cs="Arial"/>
                <w:i/>
                <w:sz w:val="14"/>
                <w:szCs w:val="14"/>
              </w:rPr>
              <w:t xml:space="preserve">, </w:t>
            </w:r>
            <w:r w:rsidRPr="00DC345D">
              <w:rPr>
                <w:rFonts w:ascii="Arial" w:hAnsi="Arial" w:cs="Arial"/>
                <w:i/>
                <w:sz w:val="14"/>
                <w:szCs w:val="14"/>
                <w:lang w:val="en-US"/>
              </w:rPr>
              <w:t>thou</w:t>
            </w:r>
            <w:r w:rsidRPr="00DC345D">
              <w:rPr>
                <w:rFonts w:ascii="Arial" w:hAnsi="Arial" w:cs="Arial"/>
                <w:i/>
                <w:sz w:val="14"/>
                <w:szCs w:val="14"/>
              </w:rPr>
              <w:t xml:space="preserve">. </w:t>
            </w:r>
            <w:r w:rsidRPr="00DC345D">
              <w:rPr>
                <w:rFonts w:ascii="Arial" w:hAnsi="Arial" w:cs="Arial"/>
                <w:i/>
                <w:sz w:val="14"/>
                <w:szCs w:val="14"/>
                <w:lang w:val="en-US"/>
              </w:rPr>
              <w:t>cu. m</w:t>
            </w:r>
            <w:r w:rsidRPr="00DC345D">
              <w:rPr>
                <w:rFonts w:ascii="Arial" w:hAnsi="Arial" w:cs="Arial"/>
                <w:i/>
                <w:sz w:val="14"/>
                <w:szCs w:val="14"/>
                <w:vertAlign w:val="superscript"/>
              </w:rPr>
              <w:t> </w:t>
            </w:r>
          </w:p>
        </w:tc>
      </w:tr>
      <w:tr w:rsidR="00B421A7" w:rsidRPr="00DC345D" w:rsidTr="00DB3279">
        <w:trPr>
          <w:cantSplit/>
        </w:trPr>
        <w:tc>
          <w:tcPr>
            <w:tcW w:w="3180" w:type="dxa"/>
            <w:shd w:val="clear" w:color="auto" w:fill="auto"/>
            <w:vAlign w:val="bottom"/>
          </w:tcPr>
          <w:p w:rsidR="00B421A7" w:rsidRPr="00DC345D" w:rsidRDefault="00B421A7" w:rsidP="004953D7">
            <w:pPr>
              <w:spacing w:before="70" w:line="140" w:lineRule="exact"/>
            </w:pPr>
            <w:r w:rsidRPr="00DC345D">
              <w:rPr>
                <w:rFonts w:ascii="Arial" w:hAnsi="Arial" w:cs="Arial"/>
                <w:sz w:val="14"/>
              </w:rPr>
              <w:t>Целлюлоза древесная, тыс. т</w:t>
            </w:r>
          </w:p>
        </w:tc>
        <w:tc>
          <w:tcPr>
            <w:tcW w:w="600" w:type="dxa"/>
            <w:tcBorders>
              <w:left w:val="single" w:sz="6" w:space="0" w:color="000000"/>
            </w:tcBorders>
            <w:shd w:val="clear" w:color="auto" w:fill="auto"/>
            <w:vAlign w:val="bottom"/>
          </w:tcPr>
          <w:p w:rsidR="00B421A7" w:rsidRPr="00C85810" w:rsidRDefault="00B421A7" w:rsidP="00DB3279">
            <w:pPr>
              <w:spacing w:before="70" w:line="140" w:lineRule="exact"/>
              <w:ind w:right="113"/>
              <w:jc w:val="right"/>
              <w:rPr>
                <w:rFonts w:ascii="Arial" w:hAnsi="Arial" w:cs="Arial"/>
                <w:sz w:val="14"/>
                <w:szCs w:val="14"/>
              </w:rPr>
            </w:pPr>
            <w:r w:rsidRPr="00C85810">
              <w:rPr>
                <w:rFonts w:ascii="Arial" w:hAnsi="Arial" w:cs="Arial"/>
                <w:sz w:val="14"/>
                <w:szCs w:val="14"/>
              </w:rPr>
              <w:t>1</w:t>
            </w:r>
            <w:r w:rsidRPr="00C85810">
              <w:rPr>
                <w:rFonts w:ascii="Arial" w:hAnsi="Arial" w:cs="Arial"/>
                <w:sz w:val="14"/>
                <w:szCs w:val="14"/>
                <w:lang w:val="en-US"/>
              </w:rPr>
              <w:t> </w:t>
            </w:r>
            <w:r w:rsidRPr="00C85810">
              <w:rPr>
                <w:rFonts w:ascii="Arial" w:hAnsi="Arial" w:cs="Arial"/>
                <w:sz w:val="14"/>
                <w:szCs w:val="14"/>
              </w:rPr>
              <w:t>645</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2 229</w:t>
            </w:r>
          </w:p>
        </w:tc>
        <w:tc>
          <w:tcPr>
            <w:tcW w:w="601"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1</w:t>
            </w:r>
            <w:r w:rsidR="00C85810">
              <w:rPr>
                <w:rFonts w:ascii="Arial" w:hAnsi="Arial" w:cs="Arial"/>
                <w:sz w:val="14"/>
                <w:szCs w:val="14"/>
                <w:lang w:val="en-US"/>
              </w:rPr>
              <w:t> </w:t>
            </w:r>
            <w:r w:rsidRPr="00C85810">
              <w:rPr>
                <w:rFonts w:ascii="Arial" w:hAnsi="Arial" w:cs="Arial"/>
                <w:sz w:val="14"/>
                <w:szCs w:val="14"/>
              </w:rPr>
              <w:t>948</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989</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963</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1</w:t>
            </w:r>
            <w:r w:rsidR="00C85810">
              <w:rPr>
                <w:rFonts w:ascii="Arial" w:hAnsi="Arial" w:cs="Arial"/>
                <w:sz w:val="14"/>
                <w:szCs w:val="14"/>
                <w:lang w:val="en-US"/>
              </w:rPr>
              <w:t> </w:t>
            </w:r>
            <w:r w:rsidRPr="00C85810">
              <w:rPr>
                <w:rFonts w:ascii="Arial" w:hAnsi="Arial" w:cs="Arial"/>
                <w:sz w:val="14"/>
                <w:szCs w:val="14"/>
              </w:rPr>
              <w:t>253</w:t>
            </w:r>
          </w:p>
        </w:tc>
        <w:tc>
          <w:tcPr>
            <w:tcW w:w="3141" w:type="dxa"/>
            <w:tcBorders>
              <w:left w:val="single" w:sz="6" w:space="0" w:color="000000"/>
            </w:tcBorders>
            <w:shd w:val="clear" w:color="auto" w:fill="auto"/>
            <w:vAlign w:val="bottom"/>
          </w:tcPr>
          <w:p w:rsidR="00B421A7" w:rsidRPr="00DC345D" w:rsidRDefault="00B421A7" w:rsidP="00FE1492">
            <w:pPr>
              <w:spacing w:before="70" w:line="140" w:lineRule="exact"/>
              <w:rPr>
                <w:i/>
              </w:rPr>
            </w:pPr>
            <w:r w:rsidRPr="00DC345D">
              <w:rPr>
                <w:rStyle w:val="a4"/>
                <w:rFonts w:ascii="Arial" w:hAnsi="Arial" w:cs="Arial"/>
                <w:i/>
                <w:color w:val="auto"/>
                <w:sz w:val="14"/>
                <w:szCs w:val="14"/>
                <w:u w:val="none"/>
                <w:lang w:val="en"/>
              </w:rPr>
              <w:t>Wood pulp</w:t>
            </w:r>
            <w:r w:rsidRPr="00DC345D">
              <w:rPr>
                <w:rFonts w:ascii="Arial" w:hAnsi="Arial" w:cs="Arial"/>
                <w:i/>
                <w:sz w:val="14"/>
                <w:szCs w:val="14"/>
              </w:rPr>
              <w:t xml:space="preserve">, </w:t>
            </w:r>
            <w:r w:rsidRPr="00DC345D">
              <w:rPr>
                <w:rFonts w:ascii="Arial" w:hAnsi="Arial" w:cs="Arial"/>
                <w:i/>
                <w:sz w:val="14"/>
                <w:szCs w:val="14"/>
                <w:lang w:val="en-US"/>
              </w:rPr>
              <w:t xml:space="preserve">thou. tonnes  </w:t>
            </w:r>
          </w:p>
        </w:tc>
      </w:tr>
      <w:tr w:rsidR="00B421A7" w:rsidRPr="00DC345D" w:rsidTr="00DB3279">
        <w:trPr>
          <w:cantSplit/>
        </w:trPr>
        <w:tc>
          <w:tcPr>
            <w:tcW w:w="3180" w:type="dxa"/>
            <w:shd w:val="clear" w:color="auto" w:fill="auto"/>
            <w:vAlign w:val="bottom"/>
          </w:tcPr>
          <w:p w:rsidR="00B421A7" w:rsidRPr="00DC345D" w:rsidRDefault="00B421A7" w:rsidP="004953D7">
            <w:pPr>
              <w:spacing w:before="70" w:line="140" w:lineRule="exact"/>
            </w:pPr>
            <w:r w:rsidRPr="00DC345D">
              <w:rPr>
                <w:rFonts w:ascii="Arial" w:hAnsi="Arial" w:cs="Arial"/>
                <w:sz w:val="14"/>
              </w:rPr>
              <w:t>Бумага газетная, тыс. т</w:t>
            </w:r>
          </w:p>
        </w:tc>
        <w:tc>
          <w:tcPr>
            <w:tcW w:w="600" w:type="dxa"/>
            <w:tcBorders>
              <w:left w:val="single" w:sz="6" w:space="0" w:color="000000"/>
            </w:tcBorders>
            <w:shd w:val="clear" w:color="auto" w:fill="auto"/>
            <w:vAlign w:val="bottom"/>
          </w:tcPr>
          <w:p w:rsidR="00B421A7" w:rsidRPr="00C85810" w:rsidRDefault="00B421A7" w:rsidP="00DB3279">
            <w:pPr>
              <w:spacing w:before="70" w:line="140" w:lineRule="exact"/>
              <w:ind w:right="113"/>
              <w:jc w:val="right"/>
              <w:rPr>
                <w:rFonts w:ascii="Arial" w:hAnsi="Arial" w:cs="Arial"/>
                <w:sz w:val="14"/>
                <w:szCs w:val="14"/>
              </w:rPr>
            </w:pPr>
            <w:r w:rsidRPr="00C85810">
              <w:rPr>
                <w:rFonts w:ascii="Arial" w:hAnsi="Arial" w:cs="Arial"/>
                <w:sz w:val="14"/>
                <w:szCs w:val="14"/>
              </w:rPr>
              <w:t>1</w:t>
            </w:r>
            <w:r w:rsidRPr="00C85810">
              <w:rPr>
                <w:rFonts w:ascii="Arial" w:hAnsi="Arial" w:cs="Arial"/>
                <w:sz w:val="14"/>
                <w:szCs w:val="14"/>
                <w:lang w:val="en-US"/>
              </w:rPr>
              <w:t> </w:t>
            </w:r>
            <w:r w:rsidRPr="00C85810">
              <w:rPr>
                <w:rFonts w:ascii="Arial" w:hAnsi="Arial" w:cs="Arial"/>
                <w:sz w:val="14"/>
                <w:szCs w:val="14"/>
              </w:rPr>
              <w:t>274</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990</w:t>
            </w:r>
          </w:p>
        </w:tc>
        <w:tc>
          <w:tcPr>
            <w:tcW w:w="601"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856</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608</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332</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375</w:t>
            </w:r>
          </w:p>
        </w:tc>
        <w:tc>
          <w:tcPr>
            <w:tcW w:w="3141" w:type="dxa"/>
            <w:tcBorders>
              <w:left w:val="single" w:sz="6" w:space="0" w:color="000000"/>
            </w:tcBorders>
            <w:shd w:val="clear" w:color="auto" w:fill="auto"/>
            <w:vAlign w:val="bottom"/>
          </w:tcPr>
          <w:p w:rsidR="00B421A7" w:rsidRPr="00DC345D" w:rsidRDefault="00B421A7" w:rsidP="00FE1492">
            <w:pPr>
              <w:spacing w:before="70" w:line="140" w:lineRule="exact"/>
              <w:rPr>
                <w:i/>
              </w:rPr>
            </w:pPr>
            <w:r w:rsidRPr="00DC345D">
              <w:rPr>
                <w:rFonts w:ascii="Arial" w:hAnsi="Arial" w:cs="Arial"/>
                <w:i/>
                <w:sz w:val="14"/>
                <w:szCs w:val="14"/>
                <w:lang w:val="en"/>
              </w:rPr>
              <w:t>Newsprint paper</w:t>
            </w:r>
            <w:r w:rsidRPr="00DC345D">
              <w:rPr>
                <w:rFonts w:ascii="Arial" w:hAnsi="Arial" w:cs="Arial"/>
                <w:i/>
                <w:sz w:val="14"/>
                <w:szCs w:val="14"/>
              </w:rPr>
              <w:t xml:space="preserve">, </w:t>
            </w:r>
            <w:r w:rsidRPr="00DC345D">
              <w:rPr>
                <w:rFonts w:ascii="Arial" w:hAnsi="Arial" w:cs="Arial"/>
                <w:i/>
                <w:sz w:val="14"/>
                <w:szCs w:val="14"/>
                <w:lang w:val="en-US"/>
              </w:rPr>
              <w:t xml:space="preserve">thou. tonnes  </w:t>
            </w:r>
          </w:p>
        </w:tc>
      </w:tr>
      <w:tr w:rsidR="00B421A7" w:rsidRPr="00DC345D" w:rsidTr="00DB3279">
        <w:trPr>
          <w:cantSplit/>
        </w:trPr>
        <w:tc>
          <w:tcPr>
            <w:tcW w:w="3180" w:type="dxa"/>
            <w:shd w:val="clear" w:color="auto" w:fill="auto"/>
            <w:vAlign w:val="bottom"/>
          </w:tcPr>
          <w:p w:rsidR="00B421A7" w:rsidRPr="00DC345D" w:rsidRDefault="00B421A7" w:rsidP="004953D7">
            <w:pPr>
              <w:pStyle w:val="3"/>
              <w:spacing w:before="70"/>
              <w:ind w:left="113"/>
            </w:pPr>
            <w:r w:rsidRPr="00DC345D">
              <w:t>Металлы и изделия из них</w:t>
            </w:r>
          </w:p>
        </w:tc>
        <w:tc>
          <w:tcPr>
            <w:tcW w:w="600" w:type="dxa"/>
            <w:tcBorders>
              <w:left w:val="single" w:sz="6" w:space="0" w:color="000000"/>
            </w:tcBorders>
            <w:shd w:val="clear" w:color="auto" w:fill="auto"/>
            <w:vAlign w:val="bottom"/>
          </w:tcPr>
          <w:p w:rsidR="00B421A7" w:rsidRPr="00C85810" w:rsidRDefault="00B421A7" w:rsidP="00DB3279">
            <w:pPr>
              <w:snapToGrid w:val="0"/>
              <w:spacing w:before="7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421A7" w:rsidRPr="00C85810" w:rsidRDefault="00B421A7" w:rsidP="00B421A7">
            <w:pPr>
              <w:snapToGrid w:val="0"/>
              <w:spacing w:before="70" w:line="140" w:lineRule="exact"/>
              <w:ind w:right="113"/>
              <w:jc w:val="right"/>
              <w:rPr>
                <w:rFonts w:ascii="Arial" w:hAnsi="Arial" w:cs="Arial"/>
                <w:sz w:val="14"/>
                <w:szCs w:val="14"/>
              </w:rPr>
            </w:pPr>
          </w:p>
        </w:tc>
        <w:tc>
          <w:tcPr>
            <w:tcW w:w="601" w:type="dxa"/>
            <w:tcBorders>
              <w:left w:val="single" w:sz="6" w:space="0" w:color="000000"/>
            </w:tcBorders>
            <w:shd w:val="clear" w:color="auto" w:fill="auto"/>
            <w:vAlign w:val="bottom"/>
          </w:tcPr>
          <w:p w:rsidR="00B421A7" w:rsidRPr="00C85810" w:rsidRDefault="00B421A7" w:rsidP="00B421A7">
            <w:pPr>
              <w:snapToGrid w:val="0"/>
              <w:spacing w:before="7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421A7" w:rsidRPr="00C85810" w:rsidRDefault="00B421A7" w:rsidP="00B421A7">
            <w:pPr>
              <w:snapToGrid w:val="0"/>
              <w:spacing w:before="7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421A7" w:rsidRPr="00C85810" w:rsidRDefault="00B421A7" w:rsidP="00B421A7">
            <w:pPr>
              <w:snapToGrid w:val="0"/>
              <w:spacing w:before="7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421A7" w:rsidRPr="00C85810" w:rsidRDefault="00B421A7" w:rsidP="00B421A7">
            <w:pPr>
              <w:snapToGrid w:val="0"/>
              <w:spacing w:before="70" w:line="140" w:lineRule="exact"/>
              <w:ind w:right="113"/>
              <w:jc w:val="right"/>
              <w:rPr>
                <w:rFonts w:ascii="Arial" w:hAnsi="Arial" w:cs="Arial"/>
                <w:sz w:val="14"/>
                <w:szCs w:val="14"/>
              </w:rPr>
            </w:pPr>
          </w:p>
        </w:tc>
        <w:tc>
          <w:tcPr>
            <w:tcW w:w="3141" w:type="dxa"/>
            <w:tcBorders>
              <w:left w:val="single" w:sz="6" w:space="0" w:color="000000"/>
            </w:tcBorders>
            <w:shd w:val="clear" w:color="auto" w:fill="auto"/>
            <w:vAlign w:val="bottom"/>
          </w:tcPr>
          <w:p w:rsidR="00B421A7" w:rsidRPr="00DC345D" w:rsidRDefault="00B421A7" w:rsidP="00FE1492">
            <w:pPr>
              <w:pStyle w:val="3"/>
              <w:keepNext w:val="0"/>
              <w:spacing w:before="70"/>
              <w:ind w:left="170"/>
              <w:rPr>
                <w:i/>
                <w:lang w:val="en-US"/>
              </w:rPr>
            </w:pPr>
            <w:r w:rsidRPr="00DC345D">
              <w:rPr>
                <w:i/>
                <w:lang w:val="en-US"/>
              </w:rPr>
              <w:t>Metals and articles thereof</w:t>
            </w:r>
          </w:p>
        </w:tc>
      </w:tr>
      <w:tr w:rsidR="00B421A7" w:rsidRPr="00DC345D" w:rsidTr="00DB3279">
        <w:trPr>
          <w:cantSplit/>
        </w:trPr>
        <w:tc>
          <w:tcPr>
            <w:tcW w:w="3180" w:type="dxa"/>
            <w:shd w:val="clear" w:color="auto" w:fill="auto"/>
            <w:vAlign w:val="bottom"/>
          </w:tcPr>
          <w:p w:rsidR="00B421A7" w:rsidRPr="00DC345D" w:rsidRDefault="00B421A7" w:rsidP="004953D7">
            <w:pPr>
              <w:pStyle w:val="14"/>
              <w:widowControl/>
              <w:spacing w:before="70" w:line="140" w:lineRule="exact"/>
            </w:pPr>
            <w:r w:rsidRPr="00DC345D">
              <w:t>Черные металлы</w:t>
            </w:r>
          </w:p>
        </w:tc>
        <w:tc>
          <w:tcPr>
            <w:tcW w:w="600" w:type="dxa"/>
            <w:tcBorders>
              <w:left w:val="single" w:sz="6" w:space="0" w:color="000000"/>
            </w:tcBorders>
            <w:shd w:val="clear" w:color="auto" w:fill="auto"/>
            <w:vAlign w:val="bottom"/>
          </w:tcPr>
          <w:p w:rsidR="00B421A7" w:rsidRPr="00C85810" w:rsidRDefault="00B421A7" w:rsidP="00DB3279">
            <w:pPr>
              <w:spacing w:before="70" w:line="140" w:lineRule="exact"/>
              <w:ind w:right="113"/>
              <w:jc w:val="right"/>
              <w:rPr>
                <w:rFonts w:ascii="Arial" w:hAnsi="Arial" w:cs="Arial"/>
                <w:sz w:val="14"/>
                <w:szCs w:val="14"/>
              </w:rPr>
            </w:pPr>
            <w:r w:rsidRPr="00C85810">
              <w:rPr>
                <w:rFonts w:ascii="Arial" w:hAnsi="Arial" w:cs="Arial"/>
                <w:sz w:val="14"/>
                <w:szCs w:val="14"/>
              </w:rPr>
              <w:t>–</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w:t>
            </w:r>
          </w:p>
        </w:tc>
        <w:tc>
          <w:tcPr>
            <w:tcW w:w="601" w:type="dxa"/>
            <w:tcBorders>
              <w:left w:val="single" w:sz="6" w:space="0" w:color="000000"/>
            </w:tcBorders>
            <w:shd w:val="clear" w:color="auto" w:fill="auto"/>
            <w:vAlign w:val="bottom"/>
          </w:tcPr>
          <w:p w:rsidR="00B421A7" w:rsidRPr="00C85810" w:rsidRDefault="00C85810" w:rsidP="00B421A7">
            <w:pPr>
              <w:spacing w:before="70" w:line="140" w:lineRule="exact"/>
              <w:ind w:right="113"/>
              <w:jc w:val="right"/>
              <w:rPr>
                <w:rFonts w:ascii="Arial" w:hAnsi="Arial" w:cs="Arial"/>
                <w:sz w:val="14"/>
                <w:szCs w:val="14"/>
              </w:rPr>
            </w:pPr>
            <w:r>
              <w:rPr>
                <w:rFonts w:ascii="Arial" w:hAnsi="Arial" w:cs="Arial"/>
                <w:sz w:val="14"/>
                <w:szCs w:val="14"/>
              </w:rPr>
              <w:t>–</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17</w:t>
            </w:r>
            <w:r w:rsidRPr="00C85810">
              <w:rPr>
                <w:rFonts w:ascii="Arial" w:hAnsi="Arial" w:cs="Arial"/>
                <w:sz w:val="14"/>
                <w:szCs w:val="14"/>
                <w:lang w:val="en-US"/>
              </w:rPr>
              <w:t> </w:t>
            </w:r>
            <w:r w:rsidRPr="00C85810">
              <w:rPr>
                <w:rFonts w:ascii="Arial" w:hAnsi="Arial" w:cs="Arial"/>
                <w:sz w:val="14"/>
                <w:szCs w:val="14"/>
              </w:rPr>
              <w:t>325</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12 608</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23</w:t>
            </w:r>
            <w:r w:rsidR="00C85810">
              <w:rPr>
                <w:rFonts w:ascii="Arial" w:hAnsi="Arial" w:cs="Arial"/>
                <w:sz w:val="14"/>
                <w:szCs w:val="14"/>
                <w:lang w:val="en-US"/>
              </w:rPr>
              <w:t> </w:t>
            </w:r>
            <w:r w:rsidRPr="00C85810">
              <w:rPr>
                <w:rFonts w:ascii="Arial" w:hAnsi="Arial" w:cs="Arial"/>
                <w:sz w:val="14"/>
                <w:szCs w:val="14"/>
              </w:rPr>
              <w:t>807</w:t>
            </w:r>
          </w:p>
        </w:tc>
        <w:tc>
          <w:tcPr>
            <w:tcW w:w="3141" w:type="dxa"/>
            <w:tcBorders>
              <w:left w:val="single" w:sz="6" w:space="0" w:color="000000"/>
            </w:tcBorders>
            <w:shd w:val="clear" w:color="auto" w:fill="auto"/>
            <w:vAlign w:val="bottom"/>
          </w:tcPr>
          <w:p w:rsidR="00B421A7" w:rsidRPr="00DC345D" w:rsidRDefault="00B421A7" w:rsidP="004953D7">
            <w:pPr>
              <w:pStyle w:val="14"/>
              <w:widowControl/>
              <w:spacing w:before="70" w:line="140" w:lineRule="exact"/>
              <w:rPr>
                <w:i/>
              </w:rPr>
            </w:pPr>
            <w:r w:rsidRPr="00DC345D">
              <w:rPr>
                <w:rStyle w:val="hps"/>
                <w:i/>
                <w:lang w:val="en"/>
              </w:rPr>
              <w:t>Ferrous metals</w:t>
            </w:r>
          </w:p>
        </w:tc>
      </w:tr>
      <w:tr w:rsidR="00B421A7" w:rsidRPr="00DC345D" w:rsidTr="00DB3279">
        <w:trPr>
          <w:cantSplit/>
        </w:trPr>
        <w:tc>
          <w:tcPr>
            <w:tcW w:w="3180" w:type="dxa"/>
            <w:shd w:val="clear" w:color="auto" w:fill="auto"/>
            <w:vAlign w:val="bottom"/>
          </w:tcPr>
          <w:p w:rsidR="00B421A7" w:rsidRPr="00DC345D" w:rsidRDefault="00B421A7" w:rsidP="004953D7">
            <w:pPr>
              <w:spacing w:before="70" w:line="140" w:lineRule="exact"/>
              <w:ind w:left="567"/>
            </w:pPr>
            <w:r w:rsidRPr="00DC345D">
              <w:rPr>
                <w:rFonts w:ascii="Arial" w:hAnsi="Arial" w:cs="Arial"/>
                <w:sz w:val="14"/>
              </w:rPr>
              <w:t>из них:</w:t>
            </w:r>
          </w:p>
        </w:tc>
        <w:tc>
          <w:tcPr>
            <w:tcW w:w="600" w:type="dxa"/>
            <w:tcBorders>
              <w:left w:val="single" w:sz="6" w:space="0" w:color="000000"/>
            </w:tcBorders>
            <w:shd w:val="clear" w:color="auto" w:fill="auto"/>
            <w:vAlign w:val="bottom"/>
          </w:tcPr>
          <w:p w:rsidR="00B421A7" w:rsidRPr="00C85810" w:rsidRDefault="00B421A7" w:rsidP="00DB3279">
            <w:pPr>
              <w:snapToGrid w:val="0"/>
              <w:spacing w:before="7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421A7" w:rsidRPr="00C85810" w:rsidRDefault="00B421A7" w:rsidP="00B421A7">
            <w:pPr>
              <w:snapToGrid w:val="0"/>
              <w:spacing w:before="70" w:line="140" w:lineRule="exact"/>
              <w:ind w:right="113"/>
              <w:jc w:val="right"/>
              <w:rPr>
                <w:rFonts w:ascii="Arial" w:hAnsi="Arial" w:cs="Arial"/>
                <w:sz w:val="14"/>
                <w:szCs w:val="14"/>
              </w:rPr>
            </w:pPr>
          </w:p>
        </w:tc>
        <w:tc>
          <w:tcPr>
            <w:tcW w:w="601" w:type="dxa"/>
            <w:tcBorders>
              <w:left w:val="single" w:sz="6" w:space="0" w:color="000000"/>
            </w:tcBorders>
            <w:shd w:val="clear" w:color="auto" w:fill="auto"/>
            <w:vAlign w:val="bottom"/>
          </w:tcPr>
          <w:p w:rsidR="00B421A7" w:rsidRPr="00C85810" w:rsidRDefault="00B421A7" w:rsidP="00B421A7">
            <w:pPr>
              <w:snapToGrid w:val="0"/>
              <w:spacing w:before="7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421A7" w:rsidRPr="00C85810" w:rsidRDefault="00B421A7" w:rsidP="00B421A7">
            <w:pPr>
              <w:snapToGrid w:val="0"/>
              <w:spacing w:before="7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421A7" w:rsidRPr="00C85810" w:rsidRDefault="00B421A7" w:rsidP="00B421A7">
            <w:pPr>
              <w:snapToGrid w:val="0"/>
              <w:spacing w:before="7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421A7" w:rsidRPr="00C85810" w:rsidRDefault="00B421A7" w:rsidP="00B421A7">
            <w:pPr>
              <w:snapToGrid w:val="0"/>
              <w:spacing w:before="70" w:line="140" w:lineRule="exact"/>
              <w:ind w:right="113"/>
              <w:jc w:val="right"/>
              <w:rPr>
                <w:rFonts w:ascii="Arial" w:hAnsi="Arial" w:cs="Arial"/>
                <w:sz w:val="14"/>
                <w:szCs w:val="14"/>
              </w:rPr>
            </w:pPr>
          </w:p>
        </w:tc>
        <w:tc>
          <w:tcPr>
            <w:tcW w:w="3141" w:type="dxa"/>
            <w:tcBorders>
              <w:left w:val="single" w:sz="6" w:space="0" w:color="000000"/>
            </w:tcBorders>
            <w:shd w:val="clear" w:color="auto" w:fill="auto"/>
            <w:vAlign w:val="bottom"/>
          </w:tcPr>
          <w:p w:rsidR="00B421A7" w:rsidRPr="00DC345D" w:rsidRDefault="00B421A7" w:rsidP="004953D7">
            <w:pPr>
              <w:spacing w:before="70" w:line="140" w:lineRule="exact"/>
              <w:ind w:left="567"/>
              <w:rPr>
                <w:i/>
              </w:rPr>
            </w:pPr>
            <w:r w:rsidRPr="00DC345D">
              <w:rPr>
                <w:rFonts w:ascii="Arial" w:hAnsi="Arial" w:cs="Arial"/>
                <w:i/>
                <w:sz w:val="14"/>
                <w:lang w:val="en-US"/>
              </w:rPr>
              <w:t>of which</w:t>
            </w:r>
            <w:r w:rsidRPr="00DC345D">
              <w:rPr>
                <w:rFonts w:ascii="Arial" w:hAnsi="Arial" w:cs="Arial"/>
                <w:i/>
                <w:sz w:val="14"/>
              </w:rPr>
              <w:t>:</w:t>
            </w:r>
          </w:p>
        </w:tc>
      </w:tr>
      <w:tr w:rsidR="00B421A7" w:rsidRPr="00DC345D" w:rsidTr="00DB3279">
        <w:trPr>
          <w:cantSplit/>
        </w:trPr>
        <w:tc>
          <w:tcPr>
            <w:tcW w:w="3180" w:type="dxa"/>
            <w:shd w:val="clear" w:color="auto" w:fill="auto"/>
            <w:vAlign w:val="bottom"/>
          </w:tcPr>
          <w:p w:rsidR="00B421A7" w:rsidRPr="00DC345D" w:rsidRDefault="00B421A7" w:rsidP="004953D7">
            <w:pPr>
              <w:spacing w:before="70" w:line="140" w:lineRule="exact"/>
              <w:ind w:left="227"/>
            </w:pPr>
            <w:r w:rsidRPr="00DC345D">
              <w:rPr>
                <w:rFonts w:ascii="Arial" w:hAnsi="Arial" w:cs="Arial"/>
                <w:sz w:val="14"/>
              </w:rPr>
              <w:t>чугун передельный, тыс. т</w:t>
            </w:r>
          </w:p>
        </w:tc>
        <w:tc>
          <w:tcPr>
            <w:tcW w:w="600" w:type="dxa"/>
            <w:tcBorders>
              <w:left w:val="single" w:sz="6" w:space="0" w:color="000000"/>
            </w:tcBorders>
            <w:shd w:val="clear" w:color="auto" w:fill="auto"/>
            <w:vAlign w:val="bottom"/>
          </w:tcPr>
          <w:p w:rsidR="00B421A7" w:rsidRPr="00C85810" w:rsidRDefault="00B421A7" w:rsidP="00DB3279">
            <w:pPr>
              <w:spacing w:before="70" w:line="140" w:lineRule="exact"/>
              <w:ind w:right="113"/>
              <w:jc w:val="right"/>
              <w:rPr>
                <w:rFonts w:ascii="Arial" w:hAnsi="Arial" w:cs="Arial"/>
                <w:sz w:val="14"/>
                <w:szCs w:val="14"/>
              </w:rPr>
            </w:pPr>
            <w:r w:rsidRPr="00C85810">
              <w:rPr>
                <w:rFonts w:ascii="Arial" w:hAnsi="Arial" w:cs="Arial"/>
                <w:sz w:val="14"/>
                <w:szCs w:val="14"/>
              </w:rPr>
              <w:t>3</w:t>
            </w:r>
            <w:r w:rsidRPr="00C85810">
              <w:rPr>
                <w:rFonts w:ascii="Arial" w:hAnsi="Arial" w:cs="Arial"/>
                <w:sz w:val="14"/>
                <w:szCs w:val="14"/>
                <w:lang w:val="en-US"/>
              </w:rPr>
              <w:t> </w:t>
            </w:r>
            <w:r w:rsidRPr="00C85810">
              <w:rPr>
                <w:rFonts w:ascii="Arial" w:hAnsi="Arial" w:cs="Arial"/>
                <w:sz w:val="14"/>
                <w:szCs w:val="14"/>
              </w:rPr>
              <w:t>827</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4 101</w:t>
            </w:r>
          </w:p>
        </w:tc>
        <w:tc>
          <w:tcPr>
            <w:tcW w:w="601"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3</w:t>
            </w:r>
            <w:r w:rsidR="00C85810">
              <w:rPr>
                <w:rFonts w:ascii="Arial" w:hAnsi="Arial" w:cs="Arial"/>
                <w:sz w:val="14"/>
                <w:szCs w:val="14"/>
                <w:lang w:val="en-US"/>
              </w:rPr>
              <w:t> </w:t>
            </w:r>
            <w:r w:rsidRPr="00C85810">
              <w:rPr>
                <w:rFonts w:ascii="Arial" w:hAnsi="Arial" w:cs="Arial"/>
                <w:sz w:val="14"/>
                <w:szCs w:val="14"/>
              </w:rPr>
              <w:t>836</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1</w:t>
            </w:r>
            <w:r w:rsidRPr="00C85810">
              <w:rPr>
                <w:rFonts w:ascii="Arial" w:hAnsi="Arial" w:cs="Arial"/>
                <w:sz w:val="14"/>
                <w:szCs w:val="14"/>
                <w:lang w:val="en-US"/>
              </w:rPr>
              <w:t> </w:t>
            </w:r>
            <w:r w:rsidRPr="00C85810">
              <w:rPr>
                <w:rFonts w:ascii="Arial" w:hAnsi="Arial" w:cs="Arial"/>
                <w:sz w:val="14"/>
                <w:szCs w:val="14"/>
              </w:rPr>
              <w:t>390</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1 276</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1</w:t>
            </w:r>
            <w:r w:rsidR="00C85810">
              <w:rPr>
                <w:rFonts w:ascii="Arial" w:hAnsi="Arial" w:cs="Arial"/>
                <w:sz w:val="14"/>
                <w:szCs w:val="14"/>
                <w:lang w:val="en-US"/>
              </w:rPr>
              <w:t> </w:t>
            </w:r>
            <w:r w:rsidRPr="00C85810">
              <w:rPr>
                <w:rFonts w:ascii="Arial" w:hAnsi="Arial" w:cs="Arial"/>
                <w:sz w:val="14"/>
                <w:szCs w:val="14"/>
              </w:rPr>
              <w:t>927</w:t>
            </w:r>
          </w:p>
        </w:tc>
        <w:tc>
          <w:tcPr>
            <w:tcW w:w="3141" w:type="dxa"/>
            <w:tcBorders>
              <w:left w:val="single" w:sz="6" w:space="0" w:color="000000"/>
            </w:tcBorders>
            <w:shd w:val="clear" w:color="auto" w:fill="auto"/>
            <w:vAlign w:val="bottom"/>
          </w:tcPr>
          <w:p w:rsidR="00B421A7" w:rsidRPr="00DC345D" w:rsidRDefault="00B421A7" w:rsidP="004953D7">
            <w:pPr>
              <w:spacing w:before="70" w:line="140" w:lineRule="exact"/>
              <w:ind w:left="227"/>
              <w:rPr>
                <w:i/>
              </w:rPr>
            </w:pPr>
            <w:proofErr w:type="gramStart"/>
            <w:r w:rsidRPr="00DC345D">
              <w:rPr>
                <w:rFonts w:ascii="Arial" w:hAnsi="Arial" w:cs="Arial"/>
                <w:i/>
                <w:sz w:val="14"/>
                <w:szCs w:val="14"/>
                <w:lang w:val="en-US"/>
              </w:rPr>
              <w:t>pig</w:t>
            </w:r>
            <w:proofErr w:type="gramEnd"/>
            <w:r w:rsidRPr="00DC345D">
              <w:rPr>
                <w:rFonts w:ascii="Arial" w:hAnsi="Arial" w:cs="Arial"/>
                <w:i/>
                <w:sz w:val="14"/>
                <w:szCs w:val="14"/>
                <w:lang w:val="en-US"/>
              </w:rPr>
              <w:t xml:space="preserve"> iron</w:t>
            </w:r>
            <w:r w:rsidRPr="00DC345D">
              <w:rPr>
                <w:rFonts w:ascii="Arial" w:hAnsi="Arial" w:cs="Arial"/>
                <w:i/>
                <w:sz w:val="14"/>
              </w:rPr>
              <w:t xml:space="preserve">, </w:t>
            </w:r>
            <w:r w:rsidRPr="00DC345D">
              <w:rPr>
                <w:rFonts w:ascii="Arial" w:hAnsi="Arial" w:cs="Arial"/>
                <w:i/>
                <w:sz w:val="14"/>
                <w:szCs w:val="14"/>
                <w:lang w:val="en-US"/>
              </w:rPr>
              <w:t xml:space="preserve">thou. tonnes  </w:t>
            </w:r>
          </w:p>
        </w:tc>
      </w:tr>
      <w:tr w:rsidR="00B421A7" w:rsidRPr="00DC345D" w:rsidTr="00DB3279">
        <w:trPr>
          <w:cantSplit/>
        </w:trPr>
        <w:tc>
          <w:tcPr>
            <w:tcW w:w="3180" w:type="dxa"/>
            <w:shd w:val="clear" w:color="auto" w:fill="auto"/>
            <w:vAlign w:val="bottom"/>
          </w:tcPr>
          <w:p w:rsidR="00B421A7" w:rsidRPr="00DC345D" w:rsidRDefault="00B421A7" w:rsidP="004953D7">
            <w:pPr>
              <w:spacing w:before="70" w:line="140" w:lineRule="exact"/>
              <w:ind w:left="227"/>
            </w:pPr>
            <w:r w:rsidRPr="00DC345D">
              <w:rPr>
                <w:rFonts w:ascii="Arial" w:hAnsi="Arial" w:cs="Arial"/>
                <w:sz w:val="14"/>
              </w:rPr>
              <w:t>ферросплавы, тыс. т</w:t>
            </w:r>
          </w:p>
        </w:tc>
        <w:tc>
          <w:tcPr>
            <w:tcW w:w="600" w:type="dxa"/>
            <w:tcBorders>
              <w:left w:val="single" w:sz="6" w:space="0" w:color="000000"/>
            </w:tcBorders>
            <w:shd w:val="clear" w:color="auto" w:fill="auto"/>
            <w:vAlign w:val="bottom"/>
          </w:tcPr>
          <w:p w:rsidR="00B421A7" w:rsidRPr="00C85810" w:rsidRDefault="00B421A7" w:rsidP="00DB3279">
            <w:pPr>
              <w:spacing w:before="70" w:line="140" w:lineRule="exact"/>
              <w:ind w:right="113"/>
              <w:jc w:val="right"/>
              <w:rPr>
                <w:rFonts w:ascii="Arial" w:hAnsi="Arial" w:cs="Arial"/>
                <w:sz w:val="14"/>
                <w:szCs w:val="14"/>
              </w:rPr>
            </w:pPr>
            <w:r w:rsidRPr="00C85810">
              <w:rPr>
                <w:rFonts w:ascii="Arial" w:hAnsi="Arial" w:cs="Arial"/>
                <w:sz w:val="14"/>
                <w:szCs w:val="14"/>
              </w:rPr>
              <w:t>891</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672</w:t>
            </w:r>
          </w:p>
        </w:tc>
        <w:tc>
          <w:tcPr>
            <w:tcW w:w="601"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836</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1</w:t>
            </w:r>
            <w:r w:rsidRPr="00C85810">
              <w:rPr>
                <w:rFonts w:ascii="Arial" w:hAnsi="Arial" w:cs="Arial"/>
                <w:sz w:val="14"/>
                <w:szCs w:val="14"/>
                <w:lang w:val="en-US"/>
              </w:rPr>
              <w:t> </w:t>
            </w:r>
            <w:r w:rsidRPr="00C85810">
              <w:rPr>
                <w:rFonts w:ascii="Arial" w:hAnsi="Arial" w:cs="Arial"/>
                <w:sz w:val="14"/>
                <w:szCs w:val="14"/>
              </w:rPr>
              <w:t>461</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818</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1</w:t>
            </w:r>
            <w:r w:rsidR="00C85810">
              <w:rPr>
                <w:rFonts w:ascii="Arial" w:hAnsi="Arial" w:cs="Arial"/>
                <w:sz w:val="14"/>
                <w:szCs w:val="14"/>
                <w:lang w:val="en-US"/>
              </w:rPr>
              <w:t> </w:t>
            </w:r>
            <w:r w:rsidRPr="00C85810">
              <w:rPr>
                <w:rFonts w:ascii="Arial" w:hAnsi="Arial" w:cs="Arial"/>
                <w:sz w:val="14"/>
                <w:szCs w:val="14"/>
              </w:rPr>
              <w:t>364</w:t>
            </w:r>
          </w:p>
        </w:tc>
        <w:tc>
          <w:tcPr>
            <w:tcW w:w="3141" w:type="dxa"/>
            <w:tcBorders>
              <w:left w:val="single" w:sz="6" w:space="0" w:color="000000"/>
            </w:tcBorders>
            <w:shd w:val="clear" w:color="auto" w:fill="auto"/>
            <w:vAlign w:val="bottom"/>
          </w:tcPr>
          <w:p w:rsidR="00B421A7" w:rsidRPr="00DC345D" w:rsidRDefault="00B421A7" w:rsidP="004953D7">
            <w:pPr>
              <w:spacing w:before="70" w:line="140" w:lineRule="exact"/>
              <w:ind w:left="227"/>
              <w:rPr>
                <w:i/>
              </w:rPr>
            </w:pPr>
            <w:proofErr w:type="gramStart"/>
            <w:r w:rsidRPr="00DC345D">
              <w:rPr>
                <w:rStyle w:val="hpsalt-edited"/>
                <w:rFonts w:ascii="Arial" w:hAnsi="Arial" w:cs="Arial"/>
                <w:i/>
                <w:sz w:val="14"/>
                <w:szCs w:val="14"/>
                <w:lang w:val="en"/>
              </w:rPr>
              <w:t>ferro-alloys</w:t>
            </w:r>
            <w:proofErr w:type="gramEnd"/>
            <w:r w:rsidRPr="00DC345D">
              <w:rPr>
                <w:rFonts w:ascii="Arial" w:hAnsi="Arial" w:cs="Arial"/>
                <w:i/>
                <w:sz w:val="14"/>
                <w:szCs w:val="14"/>
              </w:rPr>
              <w:t xml:space="preserve">, </w:t>
            </w:r>
            <w:r w:rsidRPr="00DC345D">
              <w:rPr>
                <w:rFonts w:ascii="Arial" w:hAnsi="Arial" w:cs="Arial"/>
                <w:i/>
                <w:sz w:val="14"/>
                <w:szCs w:val="14"/>
                <w:lang w:val="en-US"/>
              </w:rPr>
              <w:t>thou. tonnes</w:t>
            </w:r>
          </w:p>
        </w:tc>
      </w:tr>
      <w:tr w:rsidR="00B421A7" w:rsidRPr="00287B19" w:rsidTr="00DB3279">
        <w:trPr>
          <w:cantSplit/>
        </w:trPr>
        <w:tc>
          <w:tcPr>
            <w:tcW w:w="3180" w:type="dxa"/>
            <w:shd w:val="clear" w:color="auto" w:fill="auto"/>
            <w:vAlign w:val="bottom"/>
          </w:tcPr>
          <w:p w:rsidR="00B421A7" w:rsidRPr="00DC345D" w:rsidRDefault="00B421A7" w:rsidP="004953D7">
            <w:pPr>
              <w:spacing w:before="70" w:line="140" w:lineRule="exact"/>
              <w:ind w:left="227"/>
            </w:pPr>
            <w:r w:rsidRPr="00DC345D">
              <w:rPr>
                <w:rFonts w:ascii="Arial" w:hAnsi="Arial" w:cs="Arial"/>
                <w:sz w:val="14"/>
              </w:rPr>
              <w:t>отходы и лом черных металлов, тыс. т</w:t>
            </w:r>
          </w:p>
        </w:tc>
        <w:tc>
          <w:tcPr>
            <w:tcW w:w="600" w:type="dxa"/>
            <w:tcBorders>
              <w:left w:val="single" w:sz="6" w:space="0" w:color="000000"/>
            </w:tcBorders>
            <w:shd w:val="clear" w:color="auto" w:fill="auto"/>
            <w:vAlign w:val="bottom"/>
          </w:tcPr>
          <w:p w:rsidR="00B421A7" w:rsidRPr="00C85810" w:rsidRDefault="00B421A7" w:rsidP="00DB3279">
            <w:pPr>
              <w:spacing w:before="70" w:line="140" w:lineRule="exact"/>
              <w:ind w:right="113"/>
              <w:jc w:val="right"/>
              <w:rPr>
                <w:rFonts w:ascii="Arial" w:hAnsi="Arial" w:cs="Arial"/>
                <w:sz w:val="14"/>
                <w:szCs w:val="14"/>
              </w:rPr>
            </w:pPr>
            <w:r w:rsidRPr="00C85810">
              <w:rPr>
                <w:rFonts w:ascii="Arial" w:hAnsi="Arial" w:cs="Arial"/>
                <w:sz w:val="14"/>
                <w:szCs w:val="14"/>
              </w:rPr>
              <w:t>4</w:t>
            </w:r>
            <w:r w:rsidRPr="00C85810">
              <w:rPr>
                <w:rFonts w:ascii="Arial" w:hAnsi="Arial" w:cs="Arial"/>
                <w:sz w:val="14"/>
                <w:szCs w:val="14"/>
                <w:lang w:val="en-US"/>
              </w:rPr>
              <w:t> </w:t>
            </w:r>
            <w:r w:rsidRPr="00C85810">
              <w:rPr>
                <w:rFonts w:ascii="Arial" w:hAnsi="Arial" w:cs="Arial"/>
                <w:sz w:val="14"/>
                <w:szCs w:val="14"/>
              </w:rPr>
              <w:t>028</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3 774</w:t>
            </w:r>
          </w:p>
        </w:tc>
        <w:tc>
          <w:tcPr>
            <w:tcW w:w="601"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3</w:t>
            </w:r>
            <w:r w:rsidR="00C85810">
              <w:rPr>
                <w:rFonts w:ascii="Arial" w:hAnsi="Arial" w:cs="Arial"/>
                <w:sz w:val="14"/>
                <w:szCs w:val="14"/>
                <w:lang w:val="en-US"/>
              </w:rPr>
              <w:t> </w:t>
            </w:r>
            <w:r w:rsidRPr="00C85810">
              <w:rPr>
                <w:rFonts w:ascii="Arial" w:hAnsi="Arial" w:cs="Arial"/>
                <w:sz w:val="14"/>
                <w:szCs w:val="14"/>
              </w:rPr>
              <w:t>137</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1</w:t>
            </w:r>
            <w:r w:rsidRPr="00C85810">
              <w:rPr>
                <w:rFonts w:ascii="Arial" w:hAnsi="Arial" w:cs="Arial"/>
                <w:sz w:val="14"/>
                <w:szCs w:val="14"/>
                <w:lang w:val="en-US"/>
              </w:rPr>
              <w:t> </w:t>
            </w:r>
            <w:r w:rsidRPr="00C85810">
              <w:rPr>
                <w:rFonts w:ascii="Arial" w:hAnsi="Arial" w:cs="Arial"/>
                <w:sz w:val="14"/>
                <w:szCs w:val="14"/>
              </w:rPr>
              <w:t>117</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1 001</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1</w:t>
            </w:r>
            <w:r w:rsidR="00C85810">
              <w:rPr>
                <w:rFonts w:ascii="Arial" w:hAnsi="Arial" w:cs="Arial"/>
                <w:sz w:val="14"/>
                <w:szCs w:val="14"/>
                <w:lang w:val="en-US"/>
              </w:rPr>
              <w:t> </w:t>
            </w:r>
            <w:r w:rsidRPr="00C85810">
              <w:rPr>
                <w:rFonts w:ascii="Arial" w:hAnsi="Arial" w:cs="Arial"/>
                <w:sz w:val="14"/>
                <w:szCs w:val="14"/>
              </w:rPr>
              <w:t>376</w:t>
            </w:r>
          </w:p>
        </w:tc>
        <w:tc>
          <w:tcPr>
            <w:tcW w:w="3141" w:type="dxa"/>
            <w:tcBorders>
              <w:left w:val="single" w:sz="6" w:space="0" w:color="000000"/>
            </w:tcBorders>
            <w:shd w:val="clear" w:color="auto" w:fill="auto"/>
            <w:vAlign w:val="bottom"/>
          </w:tcPr>
          <w:p w:rsidR="00B421A7" w:rsidRPr="00DC345D" w:rsidRDefault="00B421A7" w:rsidP="004953D7">
            <w:pPr>
              <w:spacing w:before="70" w:line="140" w:lineRule="exact"/>
              <w:ind w:left="227"/>
              <w:rPr>
                <w:i/>
                <w:lang w:val="en-US"/>
              </w:rPr>
            </w:pPr>
            <w:proofErr w:type="gramStart"/>
            <w:r w:rsidRPr="00DC345D">
              <w:rPr>
                <w:rStyle w:val="hps"/>
                <w:rFonts w:ascii="Arial" w:hAnsi="Arial" w:cs="Arial"/>
                <w:i/>
                <w:sz w:val="14"/>
                <w:szCs w:val="14"/>
                <w:lang w:val="en"/>
              </w:rPr>
              <w:t>waste</w:t>
            </w:r>
            <w:proofErr w:type="gramEnd"/>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and scrap</w:t>
            </w:r>
            <w:r w:rsidRPr="00DC345D">
              <w:rPr>
                <w:rFonts w:ascii="Arial" w:hAnsi="Arial" w:cs="Arial"/>
                <w:i/>
                <w:sz w:val="14"/>
                <w:szCs w:val="14"/>
                <w:lang w:val="en-US"/>
              </w:rPr>
              <w:t xml:space="preserve">, thou. tonnes </w:t>
            </w:r>
          </w:p>
        </w:tc>
      </w:tr>
      <w:tr w:rsidR="00B421A7" w:rsidRPr="00287B19" w:rsidTr="00DB3279">
        <w:trPr>
          <w:cantSplit/>
        </w:trPr>
        <w:tc>
          <w:tcPr>
            <w:tcW w:w="3180" w:type="dxa"/>
            <w:shd w:val="clear" w:color="auto" w:fill="auto"/>
            <w:vAlign w:val="bottom"/>
          </w:tcPr>
          <w:p w:rsidR="00B421A7" w:rsidRPr="00DC345D" w:rsidRDefault="00B421A7" w:rsidP="004953D7">
            <w:pPr>
              <w:spacing w:before="70" w:line="140" w:lineRule="exact"/>
              <w:ind w:left="227"/>
            </w:pPr>
            <w:r w:rsidRPr="00DC345D">
              <w:rPr>
                <w:rFonts w:ascii="Arial" w:hAnsi="Arial" w:cs="Arial"/>
                <w:sz w:val="14"/>
              </w:rPr>
              <w:t xml:space="preserve">полуфабрикаты из углеродистой стали, </w:t>
            </w:r>
            <w:r w:rsidRPr="00DC345D">
              <w:rPr>
                <w:rFonts w:ascii="Arial" w:hAnsi="Arial" w:cs="Arial"/>
                <w:sz w:val="14"/>
              </w:rPr>
              <w:br/>
              <w:t>тыс. т</w:t>
            </w:r>
          </w:p>
        </w:tc>
        <w:tc>
          <w:tcPr>
            <w:tcW w:w="600" w:type="dxa"/>
            <w:tcBorders>
              <w:left w:val="single" w:sz="6" w:space="0" w:color="000000"/>
            </w:tcBorders>
            <w:shd w:val="clear" w:color="auto" w:fill="auto"/>
            <w:vAlign w:val="bottom"/>
          </w:tcPr>
          <w:p w:rsidR="00B421A7" w:rsidRPr="00C85810" w:rsidRDefault="00B421A7" w:rsidP="00DB3279">
            <w:pPr>
              <w:spacing w:before="70" w:line="140" w:lineRule="exact"/>
              <w:ind w:right="113"/>
              <w:jc w:val="right"/>
              <w:rPr>
                <w:rFonts w:ascii="Arial" w:hAnsi="Arial" w:cs="Arial"/>
                <w:sz w:val="14"/>
                <w:szCs w:val="14"/>
              </w:rPr>
            </w:pPr>
            <w:r w:rsidRPr="00C85810">
              <w:rPr>
                <w:rFonts w:ascii="Arial" w:hAnsi="Arial" w:cs="Arial"/>
                <w:sz w:val="14"/>
                <w:szCs w:val="14"/>
                <w:lang w:val="en-US"/>
              </w:rPr>
              <w:t>15 388</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12 384</w:t>
            </w:r>
          </w:p>
        </w:tc>
        <w:tc>
          <w:tcPr>
            <w:tcW w:w="601"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14</w:t>
            </w:r>
            <w:r w:rsidR="00C85810">
              <w:rPr>
                <w:rFonts w:ascii="Arial" w:hAnsi="Arial" w:cs="Arial"/>
                <w:sz w:val="14"/>
                <w:szCs w:val="14"/>
                <w:lang w:val="en-US"/>
              </w:rPr>
              <w:t> </w:t>
            </w:r>
            <w:r w:rsidRPr="00C85810">
              <w:rPr>
                <w:rFonts w:ascii="Arial" w:hAnsi="Arial" w:cs="Arial"/>
                <w:sz w:val="14"/>
                <w:szCs w:val="14"/>
              </w:rPr>
              <w:t>308</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6</w:t>
            </w:r>
            <w:r w:rsidRPr="00C85810">
              <w:rPr>
                <w:rFonts w:ascii="Arial" w:hAnsi="Arial" w:cs="Arial"/>
                <w:sz w:val="14"/>
                <w:szCs w:val="14"/>
                <w:lang w:val="en-US"/>
              </w:rPr>
              <w:t> </w:t>
            </w:r>
            <w:r w:rsidRPr="00C85810">
              <w:rPr>
                <w:rFonts w:ascii="Arial" w:hAnsi="Arial" w:cs="Arial"/>
                <w:sz w:val="14"/>
                <w:szCs w:val="14"/>
              </w:rPr>
              <w:t>785</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4 610</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8</w:t>
            </w:r>
            <w:r w:rsidR="00C85810">
              <w:rPr>
                <w:rFonts w:ascii="Arial" w:hAnsi="Arial" w:cs="Arial"/>
                <w:sz w:val="14"/>
                <w:szCs w:val="14"/>
                <w:lang w:val="en-US"/>
              </w:rPr>
              <w:t> </w:t>
            </w:r>
            <w:r w:rsidRPr="00C85810">
              <w:rPr>
                <w:rFonts w:ascii="Arial" w:hAnsi="Arial" w:cs="Arial"/>
                <w:sz w:val="14"/>
                <w:szCs w:val="14"/>
              </w:rPr>
              <w:t>787</w:t>
            </w:r>
          </w:p>
        </w:tc>
        <w:tc>
          <w:tcPr>
            <w:tcW w:w="3141" w:type="dxa"/>
            <w:tcBorders>
              <w:left w:val="single" w:sz="6" w:space="0" w:color="000000"/>
            </w:tcBorders>
            <w:shd w:val="clear" w:color="auto" w:fill="auto"/>
            <w:vAlign w:val="bottom"/>
          </w:tcPr>
          <w:p w:rsidR="00B421A7" w:rsidRPr="00DC345D" w:rsidRDefault="00B421A7" w:rsidP="004953D7">
            <w:pPr>
              <w:spacing w:before="70" w:line="140" w:lineRule="exact"/>
              <w:ind w:left="227"/>
              <w:rPr>
                <w:i/>
                <w:lang w:val="en-US"/>
              </w:rPr>
            </w:pPr>
            <w:proofErr w:type="gramStart"/>
            <w:r w:rsidRPr="00DC345D">
              <w:rPr>
                <w:rStyle w:val="hps"/>
                <w:rFonts w:ascii="Arial" w:hAnsi="Arial" w:cs="Arial"/>
                <w:i/>
                <w:sz w:val="14"/>
                <w:szCs w:val="14"/>
                <w:lang w:val="en"/>
              </w:rPr>
              <w:t>semi-finished</w:t>
            </w:r>
            <w:proofErr w:type="gramEnd"/>
            <w:r w:rsidRPr="00DC345D">
              <w:rPr>
                <w:rStyle w:val="shorttext"/>
                <w:rFonts w:ascii="Arial" w:hAnsi="Arial" w:cs="Arial"/>
                <w:i/>
                <w:sz w:val="14"/>
                <w:szCs w:val="14"/>
                <w:lang w:val="en"/>
              </w:rPr>
              <w:t xml:space="preserve"> products of </w:t>
            </w:r>
            <w:r w:rsidRPr="00DC345D">
              <w:rPr>
                <w:rStyle w:val="hps"/>
                <w:rFonts w:ascii="Arial" w:hAnsi="Arial" w:cs="Arial"/>
                <w:i/>
                <w:sz w:val="14"/>
                <w:szCs w:val="14"/>
                <w:lang w:val="en"/>
              </w:rPr>
              <w:t>carbon steel</w:t>
            </w:r>
            <w:r w:rsidRPr="00DC345D">
              <w:rPr>
                <w:rFonts w:ascii="Arial" w:hAnsi="Arial" w:cs="Arial"/>
                <w:i/>
                <w:sz w:val="14"/>
                <w:szCs w:val="14"/>
                <w:lang w:val="en-US"/>
              </w:rPr>
              <w:t>,</w:t>
            </w:r>
            <w:r w:rsidRPr="00DC345D">
              <w:rPr>
                <w:rFonts w:ascii="Arial" w:hAnsi="Arial" w:cs="Arial"/>
                <w:i/>
                <w:sz w:val="14"/>
                <w:szCs w:val="14"/>
                <w:lang w:val="en-US"/>
              </w:rPr>
              <w:br/>
              <w:t xml:space="preserve"> thou. tonnes</w:t>
            </w:r>
          </w:p>
        </w:tc>
      </w:tr>
      <w:tr w:rsidR="00B421A7" w:rsidRPr="00287B19" w:rsidTr="00DB3279">
        <w:trPr>
          <w:cantSplit/>
        </w:trPr>
        <w:tc>
          <w:tcPr>
            <w:tcW w:w="3180" w:type="dxa"/>
            <w:shd w:val="clear" w:color="auto" w:fill="auto"/>
            <w:vAlign w:val="bottom"/>
          </w:tcPr>
          <w:p w:rsidR="00B421A7" w:rsidRPr="00DC345D" w:rsidRDefault="00B421A7" w:rsidP="004953D7">
            <w:pPr>
              <w:spacing w:before="70" w:line="140" w:lineRule="exact"/>
              <w:ind w:left="227"/>
            </w:pPr>
            <w:r w:rsidRPr="00DC345D">
              <w:rPr>
                <w:rFonts w:ascii="Arial" w:hAnsi="Arial" w:cs="Arial"/>
                <w:sz w:val="14"/>
              </w:rPr>
              <w:t>прокат плоский из железа и стали, тыс. т</w:t>
            </w:r>
          </w:p>
        </w:tc>
        <w:tc>
          <w:tcPr>
            <w:tcW w:w="600" w:type="dxa"/>
            <w:tcBorders>
              <w:left w:val="single" w:sz="6" w:space="0" w:color="000000"/>
            </w:tcBorders>
            <w:shd w:val="clear" w:color="auto" w:fill="auto"/>
            <w:vAlign w:val="bottom"/>
          </w:tcPr>
          <w:p w:rsidR="00B421A7" w:rsidRPr="00C85810" w:rsidRDefault="00B421A7" w:rsidP="00DB3279">
            <w:pPr>
              <w:spacing w:before="70" w:line="140" w:lineRule="exact"/>
              <w:ind w:right="113"/>
              <w:jc w:val="right"/>
              <w:rPr>
                <w:rFonts w:ascii="Arial" w:hAnsi="Arial" w:cs="Arial"/>
                <w:sz w:val="14"/>
                <w:szCs w:val="14"/>
              </w:rPr>
            </w:pPr>
            <w:r w:rsidRPr="00C85810">
              <w:rPr>
                <w:rFonts w:ascii="Arial" w:hAnsi="Arial" w:cs="Arial"/>
                <w:sz w:val="14"/>
                <w:szCs w:val="14"/>
                <w:lang w:val="en-US"/>
              </w:rPr>
              <w:t>8 154</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6 143</w:t>
            </w:r>
          </w:p>
        </w:tc>
        <w:tc>
          <w:tcPr>
            <w:tcW w:w="601"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7</w:t>
            </w:r>
            <w:r w:rsidR="00C85810">
              <w:rPr>
                <w:rFonts w:ascii="Arial" w:hAnsi="Arial" w:cs="Arial"/>
                <w:sz w:val="14"/>
                <w:szCs w:val="14"/>
                <w:lang w:val="en-US"/>
              </w:rPr>
              <w:t> </w:t>
            </w:r>
            <w:r w:rsidRPr="00C85810">
              <w:rPr>
                <w:rFonts w:ascii="Arial" w:hAnsi="Arial" w:cs="Arial"/>
                <w:sz w:val="14"/>
                <w:szCs w:val="14"/>
              </w:rPr>
              <w:t>129</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4</w:t>
            </w:r>
            <w:r w:rsidRPr="00C85810">
              <w:rPr>
                <w:rFonts w:ascii="Arial" w:hAnsi="Arial" w:cs="Arial"/>
                <w:sz w:val="14"/>
                <w:szCs w:val="14"/>
                <w:lang w:val="en-US"/>
              </w:rPr>
              <w:t> </w:t>
            </w:r>
            <w:r w:rsidRPr="00C85810">
              <w:rPr>
                <w:rFonts w:ascii="Arial" w:hAnsi="Arial" w:cs="Arial"/>
                <w:sz w:val="14"/>
                <w:szCs w:val="14"/>
              </w:rPr>
              <w:t>783</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2 841</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6</w:t>
            </w:r>
            <w:r w:rsidR="00C85810">
              <w:rPr>
                <w:rFonts w:ascii="Arial" w:hAnsi="Arial" w:cs="Arial"/>
                <w:sz w:val="14"/>
                <w:szCs w:val="14"/>
                <w:lang w:val="en-US"/>
              </w:rPr>
              <w:t> </w:t>
            </w:r>
            <w:r w:rsidRPr="00C85810">
              <w:rPr>
                <w:rFonts w:ascii="Arial" w:hAnsi="Arial" w:cs="Arial"/>
                <w:sz w:val="14"/>
                <w:szCs w:val="14"/>
              </w:rPr>
              <w:t>129</w:t>
            </w:r>
          </w:p>
        </w:tc>
        <w:tc>
          <w:tcPr>
            <w:tcW w:w="3141" w:type="dxa"/>
            <w:tcBorders>
              <w:left w:val="single" w:sz="6" w:space="0" w:color="000000"/>
            </w:tcBorders>
            <w:shd w:val="clear" w:color="auto" w:fill="auto"/>
            <w:vAlign w:val="bottom"/>
          </w:tcPr>
          <w:p w:rsidR="00B421A7" w:rsidRPr="00DC345D" w:rsidRDefault="00B421A7" w:rsidP="004953D7">
            <w:pPr>
              <w:spacing w:before="70" w:line="140" w:lineRule="exact"/>
              <w:ind w:left="227"/>
              <w:rPr>
                <w:i/>
                <w:lang w:val="en-US"/>
              </w:rPr>
            </w:pPr>
            <w:proofErr w:type="gramStart"/>
            <w:r w:rsidRPr="00DC345D">
              <w:rPr>
                <w:rStyle w:val="hpsalt-edited"/>
                <w:rFonts w:ascii="Arial" w:hAnsi="Arial" w:cs="Arial"/>
                <w:i/>
                <w:sz w:val="14"/>
                <w:szCs w:val="14"/>
                <w:lang w:val="en"/>
              </w:rPr>
              <w:t>flat</w:t>
            </w:r>
            <w:proofErr w:type="gramEnd"/>
            <w:r w:rsidRPr="00DC345D">
              <w:rPr>
                <w:rStyle w:val="hpsalt-edited"/>
                <w:rFonts w:ascii="Arial" w:hAnsi="Arial" w:cs="Arial"/>
                <w:i/>
                <w:sz w:val="14"/>
                <w:szCs w:val="14"/>
                <w:lang w:val="en"/>
              </w:rPr>
              <w:t xml:space="preserve"> rolled</w:t>
            </w:r>
            <w:r w:rsidRPr="00DC345D">
              <w:rPr>
                <w:rFonts w:ascii="Arial" w:hAnsi="Arial" w:cs="Arial"/>
                <w:i/>
                <w:sz w:val="14"/>
                <w:szCs w:val="14"/>
                <w:lang w:val="en"/>
              </w:rPr>
              <w:t xml:space="preserve"> metal </w:t>
            </w:r>
            <w:r w:rsidRPr="00DC345D">
              <w:rPr>
                <w:rStyle w:val="a4"/>
                <w:rFonts w:ascii="Arial" w:hAnsi="Arial" w:cs="Arial"/>
                <w:i/>
                <w:color w:val="auto"/>
                <w:sz w:val="14"/>
                <w:szCs w:val="14"/>
                <w:u w:val="none"/>
                <w:lang w:val="en"/>
              </w:rPr>
              <w:t>of iron and</w:t>
            </w:r>
            <w:r w:rsidRPr="00DC345D">
              <w:rPr>
                <w:rFonts w:ascii="Arial" w:hAnsi="Arial" w:cs="Arial"/>
                <w:i/>
                <w:sz w:val="14"/>
                <w:szCs w:val="14"/>
                <w:lang w:val="en"/>
              </w:rPr>
              <w:t xml:space="preserve"> </w:t>
            </w:r>
            <w:r w:rsidRPr="00DC345D">
              <w:rPr>
                <w:rStyle w:val="a4"/>
                <w:rFonts w:ascii="Arial" w:hAnsi="Arial" w:cs="Arial"/>
                <w:i/>
                <w:color w:val="auto"/>
                <w:sz w:val="14"/>
                <w:szCs w:val="14"/>
                <w:u w:val="none"/>
                <w:lang w:val="en"/>
              </w:rPr>
              <w:t>steel</w:t>
            </w:r>
            <w:r w:rsidRPr="00DC345D">
              <w:rPr>
                <w:rFonts w:ascii="Arial" w:hAnsi="Arial" w:cs="Arial"/>
                <w:i/>
                <w:sz w:val="14"/>
                <w:szCs w:val="14"/>
                <w:lang w:val="en-US"/>
              </w:rPr>
              <w:t>, thou. tonnes</w:t>
            </w:r>
          </w:p>
        </w:tc>
      </w:tr>
      <w:tr w:rsidR="00B421A7" w:rsidRPr="00DC345D" w:rsidTr="00DB3279">
        <w:trPr>
          <w:cantSplit/>
        </w:trPr>
        <w:tc>
          <w:tcPr>
            <w:tcW w:w="3180" w:type="dxa"/>
            <w:shd w:val="clear" w:color="auto" w:fill="auto"/>
            <w:vAlign w:val="bottom"/>
          </w:tcPr>
          <w:p w:rsidR="00B421A7" w:rsidRPr="00DC345D" w:rsidRDefault="00B421A7" w:rsidP="004953D7">
            <w:pPr>
              <w:pStyle w:val="14"/>
              <w:widowControl/>
              <w:spacing w:before="70" w:line="140" w:lineRule="exact"/>
            </w:pPr>
            <w:r w:rsidRPr="00DC345D">
              <w:t>Изделия из черных металлов</w:t>
            </w:r>
          </w:p>
        </w:tc>
        <w:tc>
          <w:tcPr>
            <w:tcW w:w="600" w:type="dxa"/>
            <w:tcBorders>
              <w:left w:val="single" w:sz="6" w:space="0" w:color="000000"/>
            </w:tcBorders>
            <w:shd w:val="clear" w:color="auto" w:fill="auto"/>
            <w:vAlign w:val="bottom"/>
          </w:tcPr>
          <w:p w:rsidR="00B421A7" w:rsidRPr="00C85810" w:rsidRDefault="00B421A7" w:rsidP="00DB3279">
            <w:pPr>
              <w:spacing w:before="70" w:line="140" w:lineRule="exact"/>
              <w:ind w:right="113"/>
              <w:jc w:val="right"/>
              <w:rPr>
                <w:rFonts w:ascii="Arial" w:hAnsi="Arial" w:cs="Arial"/>
                <w:sz w:val="14"/>
                <w:szCs w:val="14"/>
              </w:rPr>
            </w:pPr>
            <w:r w:rsidRPr="00C85810">
              <w:rPr>
                <w:rFonts w:ascii="Arial" w:hAnsi="Arial" w:cs="Arial"/>
                <w:sz w:val="14"/>
                <w:szCs w:val="14"/>
              </w:rPr>
              <w:t>–</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w:t>
            </w:r>
          </w:p>
        </w:tc>
        <w:tc>
          <w:tcPr>
            <w:tcW w:w="601" w:type="dxa"/>
            <w:tcBorders>
              <w:left w:val="single" w:sz="6" w:space="0" w:color="000000"/>
            </w:tcBorders>
            <w:shd w:val="clear" w:color="auto" w:fill="auto"/>
            <w:vAlign w:val="bottom"/>
          </w:tcPr>
          <w:p w:rsidR="00B421A7" w:rsidRPr="00C85810" w:rsidRDefault="00C85810" w:rsidP="00B421A7">
            <w:pPr>
              <w:spacing w:before="70" w:line="140" w:lineRule="exact"/>
              <w:ind w:right="113"/>
              <w:jc w:val="right"/>
              <w:rPr>
                <w:rFonts w:ascii="Arial" w:hAnsi="Arial" w:cs="Arial"/>
                <w:sz w:val="14"/>
                <w:szCs w:val="14"/>
              </w:rPr>
            </w:pPr>
            <w:r>
              <w:rPr>
                <w:rFonts w:ascii="Arial" w:hAnsi="Arial" w:cs="Arial"/>
                <w:sz w:val="14"/>
                <w:szCs w:val="14"/>
              </w:rPr>
              <w:t>–</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950</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1 353</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1</w:t>
            </w:r>
            <w:r w:rsidR="00C85810">
              <w:rPr>
                <w:rFonts w:ascii="Arial" w:hAnsi="Arial" w:cs="Arial"/>
                <w:sz w:val="14"/>
                <w:szCs w:val="14"/>
                <w:lang w:val="en-US"/>
              </w:rPr>
              <w:t> </w:t>
            </w:r>
            <w:r w:rsidRPr="00C85810">
              <w:rPr>
                <w:rFonts w:ascii="Arial" w:hAnsi="Arial" w:cs="Arial"/>
                <w:sz w:val="14"/>
                <w:szCs w:val="14"/>
              </w:rPr>
              <w:t>514</w:t>
            </w:r>
          </w:p>
        </w:tc>
        <w:tc>
          <w:tcPr>
            <w:tcW w:w="3141" w:type="dxa"/>
            <w:tcBorders>
              <w:left w:val="single" w:sz="6" w:space="0" w:color="000000"/>
            </w:tcBorders>
            <w:shd w:val="clear" w:color="auto" w:fill="auto"/>
            <w:vAlign w:val="bottom"/>
          </w:tcPr>
          <w:p w:rsidR="00B421A7" w:rsidRPr="00DC345D" w:rsidRDefault="00B421A7" w:rsidP="004953D7">
            <w:pPr>
              <w:pStyle w:val="14"/>
              <w:widowControl/>
              <w:spacing w:before="70" w:line="140" w:lineRule="exact"/>
              <w:rPr>
                <w:i/>
              </w:rPr>
            </w:pPr>
            <w:r w:rsidRPr="00DC345D">
              <w:rPr>
                <w:rStyle w:val="a4"/>
                <w:i/>
                <w:color w:val="auto"/>
                <w:u w:val="none"/>
                <w:lang w:val="en"/>
              </w:rPr>
              <w:t xml:space="preserve">Ferrous metal </w:t>
            </w:r>
            <w:r w:rsidRPr="00DC345D">
              <w:rPr>
                <w:i/>
                <w:lang w:val="en-US"/>
              </w:rPr>
              <w:t>articles</w:t>
            </w:r>
          </w:p>
        </w:tc>
      </w:tr>
      <w:tr w:rsidR="00B421A7" w:rsidRPr="00DC345D" w:rsidTr="00DB3279">
        <w:trPr>
          <w:cantSplit/>
        </w:trPr>
        <w:tc>
          <w:tcPr>
            <w:tcW w:w="3180" w:type="dxa"/>
            <w:shd w:val="clear" w:color="auto" w:fill="auto"/>
            <w:vAlign w:val="bottom"/>
          </w:tcPr>
          <w:p w:rsidR="00B421A7" w:rsidRPr="00DC345D" w:rsidRDefault="00B421A7" w:rsidP="004953D7">
            <w:pPr>
              <w:spacing w:before="70" w:line="140" w:lineRule="exact"/>
              <w:ind w:left="567"/>
            </w:pPr>
            <w:r w:rsidRPr="00DC345D">
              <w:rPr>
                <w:rFonts w:ascii="Arial" w:hAnsi="Arial" w:cs="Arial"/>
                <w:sz w:val="14"/>
              </w:rPr>
              <w:t>из них:</w:t>
            </w:r>
          </w:p>
        </w:tc>
        <w:tc>
          <w:tcPr>
            <w:tcW w:w="600" w:type="dxa"/>
            <w:tcBorders>
              <w:left w:val="single" w:sz="6" w:space="0" w:color="000000"/>
            </w:tcBorders>
            <w:shd w:val="clear" w:color="auto" w:fill="auto"/>
            <w:vAlign w:val="bottom"/>
          </w:tcPr>
          <w:p w:rsidR="00B421A7" w:rsidRPr="00C85810" w:rsidRDefault="00B421A7" w:rsidP="00DB3279">
            <w:pPr>
              <w:snapToGrid w:val="0"/>
              <w:spacing w:before="7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421A7" w:rsidRPr="00C85810" w:rsidRDefault="00B421A7" w:rsidP="00B421A7">
            <w:pPr>
              <w:snapToGrid w:val="0"/>
              <w:spacing w:before="70" w:line="140" w:lineRule="exact"/>
              <w:ind w:right="113"/>
              <w:jc w:val="right"/>
              <w:rPr>
                <w:rFonts w:ascii="Arial" w:hAnsi="Arial" w:cs="Arial"/>
                <w:sz w:val="14"/>
                <w:szCs w:val="14"/>
              </w:rPr>
            </w:pPr>
          </w:p>
        </w:tc>
        <w:tc>
          <w:tcPr>
            <w:tcW w:w="601" w:type="dxa"/>
            <w:tcBorders>
              <w:left w:val="single" w:sz="6" w:space="0" w:color="000000"/>
            </w:tcBorders>
            <w:shd w:val="clear" w:color="auto" w:fill="auto"/>
            <w:vAlign w:val="bottom"/>
          </w:tcPr>
          <w:p w:rsidR="00B421A7" w:rsidRPr="00C85810" w:rsidRDefault="00B421A7" w:rsidP="00B421A7">
            <w:pPr>
              <w:snapToGrid w:val="0"/>
              <w:spacing w:before="7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421A7" w:rsidRPr="00C85810" w:rsidRDefault="00B421A7" w:rsidP="00B421A7">
            <w:pPr>
              <w:snapToGrid w:val="0"/>
              <w:spacing w:before="7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421A7" w:rsidRPr="00C85810" w:rsidRDefault="00B421A7" w:rsidP="00B421A7">
            <w:pPr>
              <w:snapToGrid w:val="0"/>
              <w:spacing w:before="7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421A7" w:rsidRPr="00C85810" w:rsidRDefault="00B421A7" w:rsidP="00B421A7">
            <w:pPr>
              <w:snapToGrid w:val="0"/>
              <w:spacing w:before="70" w:line="140" w:lineRule="exact"/>
              <w:ind w:right="113"/>
              <w:jc w:val="right"/>
              <w:rPr>
                <w:rFonts w:ascii="Arial" w:hAnsi="Arial" w:cs="Arial"/>
                <w:sz w:val="14"/>
                <w:szCs w:val="14"/>
              </w:rPr>
            </w:pPr>
          </w:p>
        </w:tc>
        <w:tc>
          <w:tcPr>
            <w:tcW w:w="3141" w:type="dxa"/>
            <w:tcBorders>
              <w:left w:val="single" w:sz="6" w:space="0" w:color="000000"/>
            </w:tcBorders>
            <w:shd w:val="clear" w:color="auto" w:fill="auto"/>
            <w:vAlign w:val="bottom"/>
          </w:tcPr>
          <w:p w:rsidR="00B421A7" w:rsidRPr="00DC345D" w:rsidRDefault="00B421A7" w:rsidP="004953D7">
            <w:pPr>
              <w:spacing w:before="70" w:line="140" w:lineRule="exact"/>
              <w:ind w:left="567"/>
              <w:rPr>
                <w:i/>
              </w:rPr>
            </w:pPr>
            <w:r w:rsidRPr="00DC345D">
              <w:rPr>
                <w:rFonts w:ascii="Arial" w:hAnsi="Arial" w:cs="Arial"/>
                <w:i/>
                <w:sz w:val="14"/>
                <w:lang w:val="en-US"/>
              </w:rPr>
              <w:t>of which</w:t>
            </w:r>
            <w:r w:rsidRPr="00DC345D">
              <w:rPr>
                <w:rFonts w:ascii="Arial" w:hAnsi="Arial" w:cs="Arial"/>
                <w:i/>
                <w:sz w:val="14"/>
              </w:rPr>
              <w:t>:</w:t>
            </w:r>
          </w:p>
        </w:tc>
      </w:tr>
      <w:tr w:rsidR="00B421A7" w:rsidRPr="00287B19" w:rsidTr="00DB3279">
        <w:trPr>
          <w:cantSplit/>
        </w:trPr>
        <w:tc>
          <w:tcPr>
            <w:tcW w:w="3180" w:type="dxa"/>
            <w:shd w:val="clear" w:color="auto" w:fill="auto"/>
            <w:vAlign w:val="bottom"/>
          </w:tcPr>
          <w:p w:rsidR="00B421A7" w:rsidRPr="00DC345D" w:rsidRDefault="00B421A7" w:rsidP="004953D7">
            <w:pPr>
              <w:spacing w:before="70" w:line="140" w:lineRule="exact"/>
              <w:ind w:left="227"/>
            </w:pPr>
            <w:r w:rsidRPr="00DC345D">
              <w:rPr>
                <w:rFonts w:ascii="Arial" w:hAnsi="Arial" w:cs="Arial"/>
                <w:sz w:val="14"/>
              </w:rPr>
              <w:t>трубы из черных металлов, тыс. т</w:t>
            </w:r>
          </w:p>
        </w:tc>
        <w:tc>
          <w:tcPr>
            <w:tcW w:w="600" w:type="dxa"/>
            <w:tcBorders>
              <w:left w:val="single" w:sz="6" w:space="0" w:color="000000"/>
            </w:tcBorders>
            <w:shd w:val="clear" w:color="auto" w:fill="auto"/>
            <w:vAlign w:val="bottom"/>
          </w:tcPr>
          <w:p w:rsidR="00B421A7" w:rsidRPr="00C85810" w:rsidRDefault="00B421A7" w:rsidP="00DB3279">
            <w:pPr>
              <w:spacing w:before="70" w:line="140" w:lineRule="exact"/>
              <w:ind w:right="113"/>
              <w:jc w:val="right"/>
              <w:rPr>
                <w:rFonts w:ascii="Arial" w:hAnsi="Arial" w:cs="Arial"/>
                <w:sz w:val="14"/>
                <w:szCs w:val="14"/>
              </w:rPr>
            </w:pPr>
            <w:r w:rsidRPr="00C85810">
              <w:rPr>
                <w:rFonts w:ascii="Arial" w:hAnsi="Arial" w:cs="Arial"/>
                <w:sz w:val="14"/>
                <w:szCs w:val="14"/>
              </w:rPr>
              <w:t>549</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603</w:t>
            </w:r>
          </w:p>
        </w:tc>
        <w:tc>
          <w:tcPr>
            <w:tcW w:w="601"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618</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535</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703</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694</w:t>
            </w:r>
          </w:p>
        </w:tc>
        <w:tc>
          <w:tcPr>
            <w:tcW w:w="3141" w:type="dxa"/>
            <w:tcBorders>
              <w:left w:val="single" w:sz="6" w:space="0" w:color="000000"/>
            </w:tcBorders>
            <w:shd w:val="clear" w:color="auto" w:fill="auto"/>
            <w:vAlign w:val="bottom"/>
          </w:tcPr>
          <w:p w:rsidR="00B421A7" w:rsidRPr="00DC345D" w:rsidRDefault="00B421A7" w:rsidP="004953D7">
            <w:pPr>
              <w:spacing w:before="70" w:line="140" w:lineRule="exact"/>
              <w:ind w:left="227"/>
              <w:rPr>
                <w:i/>
                <w:lang w:val="en-US"/>
              </w:rPr>
            </w:pPr>
            <w:proofErr w:type="gramStart"/>
            <w:r w:rsidRPr="00DC345D">
              <w:rPr>
                <w:rStyle w:val="a4"/>
                <w:rFonts w:ascii="Arial" w:hAnsi="Arial" w:cs="Arial"/>
                <w:i/>
                <w:color w:val="auto"/>
                <w:sz w:val="14"/>
                <w:szCs w:val="14"/>
                <w:u w:val="none"/>
                <w:lang w:val="en"/>
              </w:rPr>
              <w:t>ferrous</w:t>
            </w:r>
            <w:proofErr w:type="gramEnd"/>
            <w:r w:rsidRPr="00DC345D">
              <w:rPr>
                <w:rStyle w:val="a4"/>
                <w:rFonts w:ascii="Arial" w:hAnsi="Arial" w:cs="Arial"/>
                <w:i/>
                <w:color w:val="auto"/>
                <w:sz w:val="14"/>
                <w:szCs w:val="14"/>
                <w:u w:val="none"/>
                <w:lang w:val="en"/>
              </w:rPr>
              <w:t xml:space="preserve"> metal </w:t>
            </w:r>
            <w:r w:rsidRPr="00DC345D">
              <w:rPr>
                <w:rStyle w:val="a4"/>
                <w:rFonts w:ascii="Arial" w:hAnsi="Arial" w:cs="Arial"/>
                <w:i/>
                <w:color w:val="auto"/>
                <w:sz w:val="14"/>
                <w:szCs w:val="14"/>
                <w:u w:val="none"/>
                <w:lang w:val="en-US"/>
              </w:rPr>
              <w:t>tubes</w:t>
            </w:r>
            <w:r w:rsidRPr="00DC345D">
              <w:rPr>
                <w:rFonts w:ascii="Arial" w:hAnsi="Arial" w:cs="Arial"/>
                <w:i/>
                <w:sz w:val="14"/>
                <w:lang w:val="en-US"/>
              </w:rPr>
              <w:t xml:space="preserve">, </w:t>
            </w:r>
            <w:r w:rsidRPr="00DC345D">
              <w:rPr>
                <w:rFonts w:ascii="Arial" w:hAnsi="Arial" w:cs="Arial"/>
                <w:i/>
                <w:sz w:val="14"/>
                <w:szCs w:val="14"/>
                <w:lang w:val="en-US"/>
              </w:rPr>
              <w:t xml:space="preserve">thou. tonnes </w:t>
            </w:r>
          </w:p>
        </w:tc>
      </w:tr>
      <w:tr w:rsidR="00B421A7" w:rsidRPr="00DC345D" w:rsidTr="00DB3279">
        <w:trPr>
          <w:cantSplit/>
        </w:trPr>
        <w:tc>
          <w:tcPr>
            <w:tcW w:w="3180" w:type="dxa"/>
            <w:shd w:val="clear" w:color="auto" w:fill="auto"/>
            <w:vAlign w:val="bottom"/>
          </w:tcPr>
          <w:p w:rsidR="00B421A7" w:rsidRPr="00DC345D" w:rsidRDefault="00B421A7" w:rsidP="004953D7">
            <w:pPr>
              <w:spacing w:before="70" w:line="140" w:lineRule="exact"/>
              <w:ind w:left="227"/>
            </w:pPr>
            <w:r w:rsidRPr="00DC345D">
              <w:rPr>
                <w:rFonts w:ascii="Arial" w:hAnsi="Arial" w:cs="Arial"/>
                <w:sz w:val="14"/>
              </w:rPr>
              <w:t>строительные сборные конструкции</w:t>
            </w:r>
          </w:p>
        </w:tc>
        <w:tc>
          <w:tcPr>
            <w:tcW w:w="600" w:type="dxa"/>
            <w:tcBorders>
              <w:left w:val="single" w:sz="6" w:space="0" w:color="000000"/>
            </w:tcBorders>
            <w:shd w:val="clear" w:color="auto" w:fill="auto"/>
            <w:vAlign w:val="bottom"/>
          </w:tcPr>
          <w:p w:rsidR="00B421A7" w:rsidRPr="00C85810" w:rsidRDefault="00B421A7" w:rsidP="00DB3279">
            <w:pPr>
              <w:spacing w:before="70" w:line="140" w:lineRule="exact"/>
              <w:ind w:right="113"/>
              <w:jc w:val="right"/>
              <w:rPr>
                <w:rFonts w:ascii="Arial" w:hAnsi="Arial" w:cs="Arial"/>
                <w:sz w:val="14"/>
                <w:szCs w:val="14"/>
              </w:rPr>
            </w:pPr>
            <w:r w:rsidRPr="00C85810">
              <w:rPr>
                <w:rFonts w:ascii="Arial" w:hAnsi="Arial" w:cs="Arial"/>
                <w:sz w:val="14"/>
                <w:szCs w:val="14"/>
              </w:rPr>
              <w:t>–</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w:t>
            </w:r>
          </w:p>
        </w:tc>
        <w:tc>
          <w:tcPr>
            <w:tcW w:w="601" w:type="dxa"/>
            <w:tcBorders>
              <w:left w:val="single" w:sz="6" w:space="0" w:color="000000"/>
            </w:tcBorders>
            <w:shd w:val="clear" w:color="auto" w:fill="auto"/>
            <w:vAlign w:val="bottom"/>
          </w:tcPr>
          <w:p w:rsidR="00B421A7" w:rsidRPr="00C85810" w:rsidRDefault="00C85810" w:rsidP="00B421A7">
            <w:pPr>
              <w:spacing w:before="70" w:line="140" w:lineRule="exact"/>
              <w:ind w:right="113"/>
              <w:jc w:val="right"/>
              <w:rPr>
                <w:rFonts w:ascii="Arial" w:hAnsi="Arial" w:cs="Arial"/>
                <w:sz w:val="14"/>
                <w:szCs w:val="14"/>
              </w:rPr>
            </w:pPr>
            <w:r>
              <w:rPr>
                <w:rFonts w:ascii="Arial" w:hAnsi="Arial" w:cs="Arial"/>
                <w:sz w:val="14"/>
                <w:szCs w:val="14"/>
              </w:rPr>
              <w:t>–</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68,2</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234</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306</w:t>
            </w:r>
          </w:p>
        </w:tc>
        <w:tc>
          <w:tcPr>
            <w:tcW w:w="3141" w:type="dxa"/>
            <w:tcBorders>
              <w:left w:val="single" w:sz="6" w:space="0" w:color="000000"/>
            </w:tcBorders>
            <w:shd w:val="clear" w:color="auto" w:fill="auto"/>
            <w:vAlign w:val="bottom"/>
          </w:tcPr>
          <w:p w:rsidR="00B421A7" w:rsidRPr="00DC345D" w:rsidRDefault="00B421A7" w:rsidP="004953D7">
            <w:pPr>
              <w:spacing w:before="70" w:line="140" w:lineRule="exact"/>
              <w:ind w:left="227"/>
              <w:rPr>
                <w:i/>
              </w:rPr>
            </w:pPr>
            <w:r w:rsidRPr="00DC345D">
              <w:rPr>
                <w:rFonts w:ascii="Arial" w:hAnsi="Arial" w:cs="Arial"/>
                <w:i/>
                <w:sz w:val="14"/>
                <w:szCs w:val="14"/>
                <w:lang w:val="en"/>
              </w:rPr>
              <w:t>modular construction structures</w:t>
            </w:r>
            <w:r w:rsidRPr="00DC345D">
              <w:rPr>
                <w:rFonts w:ascii="Arial" w:hAnsi="Arial" w:cs="Arial"/>
                <w:i/>
                <w:sz w:val="14"/>
                <w:szCs w:val="14"/>
                <w:lang w:val="en-US"/>
              </w:rPr>
              <w:t xml:space="preserve">  </w:t>
            </w:r>
          </w:p>
        </w:tc>
      </w:tr>
      <w:tr w:rsidR="00B421A7" w:rsidRPr="00DC345D" w:rsidTr="00DB3279">
        <w:trPr>
          <w:cantSplit/>
        </w:trPr>
        <w:tc>
          <w:tcPr>
            <w:tcW w:w="3180" w:type="dxa"/>
            <w:shd w:val="clear" w:color="auto" w:fill="auto"/>
            <w:vAlign w:val="bottom"/>
          </w:tcPr>
          <w:p w:rsidR="00B421A7" w:rsidRPr="00DC345D" w:rsidRDefault="00B421A7" w:rsidP="004953D7">
            <w:pPr>
              <w:pStyle w:val="14"/>
              <w:widowControl/>
              <w:spacing w:before="70" w:line="140" w:lineRule="exact"/>
            </w:pPr>
            <w:r w:rsidRPr="00DC345D">
              <w:t>Медь, тыс. т</w:t>
            </w:r>
          </w:p>
        </w:tc>
        <w:tc>
          <w:tcPr>
            <w:tcW w:w="600" w:type="dxa"/>
            <w:tcBorders>
              <w:left w:val="single" w:sz="6" w:space="0" w:color="000000"/>
            </w:tcBorders>
            <w:shd w:val="clear" w:color="auto" w:fill="auto"/>
            <w:vAlign w:val="bottom"/>
          </w:tcPr>
          <w:p w:rsidR="00B421A7" w:rsidRPr="00C85810" w:rsidRDefault="00B421A7" w:rsidP="00DB3279">
            <w:pPr>
              <w:spacing w:before="70" w:line="140" w:lineRule="exact"/>
              <w:ind w:right="113"/>
              <w:jc w:val="right"/>
              <w:rPr>
                <w:rFonts w:ascii="Arial" w:hAnsi="Arial" w:cs="Arial"/>
                <w:sz w:val="14"/>
                <w:szCs w:val="14"/>
              </w:rPr>
            </w:pPr>
            <w:r w:rsidRPr="00C85810">
              <w:rPr>
                <w:rFonts w:ascii="Arial" w:hAnsi="Arial" w:cs="Arial"/>
                <w:sz w:val="14"/>
                <w:szCs w:val="14"/>
              </w:rPr>
              <w:t>455</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766</w:t>
            </w:r>
          </w:p>
        </w:tc>
        <w:tc>
          <w:tcPr>
            <w:tcW w:w="601"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452</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3</w:t>
            </w:r>
            <w:r w:rsidRPr="00C85810">
              <w:rPr>
                <w:rFonts w:ascii="Arial" w:hAnsi="Arial" w:cs="Arial"/>
                <w:sz w:val="14"/>
                <w:szCs w:val="14"/>
                <w:lang w:val="en-US"/>
              </w:rPr>
              <w:t> </w:t>
            </w:r>
            <w:r w:rsidRPr="00C85810">
              <w:rPr>
                <w:rFonts w:ascii="Arial" w:hAnsi="Arial" w:cs="Arial"/>
                <w:sz w:val="14"/>
                <w:szCs w:val="14"/>
              </w:rPr>
              <w:t>290</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4 622</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3</w:t>
            </w:r>
            <w:r w:rsidR="00C85810">
              <w:rPr>
                <w:rFonts w:ascii="Arial" w:hAnsi="Arial" w:cs="Arial"/>
                <w:sz w:val="14"/>
                <w:szCs w:val="14"/>
                <w:lang w:val="en-US"/>
              </w:rPr>
              <w:t> </w:t>
            </w:r>
            <w:r w:rsidRPr="00C85810">
              <w:rPr>
                <w:rFonts w:ascii="Arial" w:hAnsi="Arial" w:cs="Arial"/>
                <w:sz w:val="14"/>
                <w:szCs w:val="14"/>
              </w:rPr>
              <w:t>869</w:t>
            </w:r>
          </w:p>
        </w:tc>
        <w:tc>
          <w:tcPr>
            <w:tcW w:w="3141" w:type="dxa"/>
            <w:tcBorders>
              <w:left w:val="single" w:sz="6" w:space="0" w:color="000000"/>
            </w:tcBorders>
            <w:shd w:val="clear" w:color="auto" w:fill="auto"/>
            <w:vAlign w:val="bottom"/>
          </w:tcPr>
          <w:p w:rsidR="00B421A7" w:rsidRPr="00DC345D" w:rsidRDefault="00B421A7" w:rsidP="004953D7">
            <w:pPr>
              <w:pStyle w:val="14"/>
              <w:widowControl/>
              <w:spacing w:before="70" w:line="140" w:lineRule="exact"/>
              <w:rPr>
                <w:i/>
              </w:rPr>
            </w:pPr>
            <w:r w:rsidRPr="00DC345D">
              <w:rPr>
                <w:rStyle w:val="a4"/>
                <w:i/>
                <w:color w:val="auto"/>
                <w:u w:val="none"/>
                <w:lang w:val="en"/>
              </w:rPr>
              <w:t>Copper</w:t>
            </w:r>
            <w:r w:rsidRPr="00DC345D">
              <w:rPr>
                <w:i/>
              </w:rPr>
              <w:t xml:space="preserve">, </w:t>
            </w:r>
            <w:r w:rsidRPr="00DC345D">
              <w:rPr>
                <w:i/>
                <w:szCs w:val="14"/>
                <w:lang w:val="en-US"/>
              </w:rPr>
              <w:t>thou. tonnes</w:t>
            </w:r>
          </w:p>
        </w:tc>
      </w:tr>
      <w:tr w:rsidR="00B421A7" w:rsidRPr="00DC345D" w:rsidTr="00DB3279">
        <w:trPr>
          <w:cantSplit/>
        </w:trPr>
        <w:tc>
          <w:tcPr>
            <w:tcW w:w="3180" w:type="dxa"/>
            <w:shd w:val="clear" w:color="auto" w:fill="auto"/>
            <w:vAlign w:val="bottom"/>
          </w:tcPr>
          <w:p w:rsidR="00B421A7" w:rsidRPr="00DC345D" w:rsidRDefault="00B421A7" w:rsidP="004953D7">
            <w:pPr>
              <w:pStyle w:val="14"/>
              <w:widowControl/>
              <w:spacing w:before="70" w:line="140" w:lineRule="exact"/>
            </w:pPr>
            <w:r w:rsidRPr="00DC345D">
              <w:t>Никель необработанный, тыс. т</w:t>
            </w:r>
          </w:p>
        </w:tc>
        <w:tc>
          <w:tcPr>
            <w:tcW w:w="600" w:type="dxa"/>
            <w:tcBorders>
              <w:left w:val="single" w:sz="6" w:space="0" w:color="000000"/>
            </w:tcBorders>
            <w:shd w:val="clear" w:color="auto" w:fill="auto"/>
            <w:vAlign w:val="bottom"/>
          </w:tcPr>
          <w:p w:rsidR="00B421A7" w:rsidRPr="00C85810" w:rsidRDefault="00B421A7" w:rsidP="00DB3279">
            <w:pPr>
              <w:spacing w:before="70" w:line="140" w:lineRule="exact"/>
              <w:ind w:right="113"/>
              <w:jc w:val="right"/>
              <w:rPr>
                <w:rFonts w:ascii="Arial" w:hAnsi="Arial" w:cs="Arial"/>
                <w:sz w:val="14"/>
                <w:szCs w:val="14"/>
              </w:rPr>
            </w:pPr>
            <w:r w:rsidRPr="00C85810">
              <w:rPr>
                <w:rFonts w:ascii="Arial" w:hAnsi="Arial" w:cs="Arial"/>
                <w:sz w:val="14"/>
                <w:szCs w:val="14"/>
              </w:rPr>
              <w:t>240</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135</w:t>
            </w:r>
          </w:p>
        </w:tc>
        <w:tc>
          <w:tcPr>
            <w:tcW w:w="601"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45,2</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5</w:t>
            </w:r>
            <w:r w:rsidRPr="00C85810">
              <w:rPr>
                <w:rFonts w:ascii="Arial" w:hAnsi="Arial" w:cs="Arial"/>
                <w:sz w:val="14"/>
                <w:szCs w:val="14"/>
                <w:lang w:val="en-US"/>
              </w:rPr>
              <w:t> </w:t>
            </w:r>
            <w:r w:rsidRPr="00C85810">
              <w:rPr>
                <w:rFonts w:ascii="Arial" w:hAnsi="Arial" w:cs="Arial"/>
                <w:sz w:val="14"/>
                <w:szCs w:val="14"/>
              </w:rPr>
              <w:t>229</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1 858</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791</w:t>
            </w:r>
          </w:p>
        </w:tc>
        <w:tc>
          <w:tcPr>
            <w:tcW w:w="3141" w:type="dxa"/>
            <w:tcBorders>
              <w:left w:val="single" w:sz="6" w:space="0" w:color="000000"/>
            </w:tcBorders>
            <w:shd w:val="clear" w:color="auto" w:fill="auto"/>
            <w:vAlign w:val="bottom"/>
          </w:tcPr>
          <w:p w:rsidR="00B421A7" w:rsidRPr="00DC345D" w:rsidRDefault="00B421A7" w:rsidP="004953D7">
            <w:pPr>
              <w:pStyle w:val="14"/>
              <w:widowControl/>
              <w:spacing w:before="70" w:line="140" w:lineRule="exact"/>
              <w:rPr>
                <w:i/>
              </w:rPr>
            </w:pPr>
            <w:r w:rsidRPr="00DC345D">
              <w:rPr>
                <w:rStyle w:val="a4"/>
                <w:i/>
                <w:color w:val="auto"/>
                <w:u w:val="none"/>
                <w:lang w:val="en"/>
              </w:rPr>
              <w:t>Nickel</w:t>
            </w:r>
            <w:r w:rsidRPr="00DC345D">
              <w:rPr>
                <w:i/>
              </w:rPr>
              <w:t xml:space="preserve">, </w:t>
            </w:r>
            <w:r w:rsidRPr="00DC345D">
              <w:rPr>
                <w:i/>
                <w:lang w:val="en-US" w:eastAsia="en-US"/>
              </w:rPr>
              <w:t>unwrought</w:t>
            </w:r>
            <w:r w:rsidRPr="00DC345D">
              <w:rPr>
                <w:i/>
                <w:lang w:val="en"/>
              </w:rPr>
              <w:t>,</w:t>
            </w:r>
            <w:r w:rsidRPr="00DC345D">
              <w:rPr>
                <w:i/>
                <w:szCs w:val="14"/>
                <w:lang w:val="en-US"/>
              </w:rPr>
              <w:t xml:space="preserve"> thou. tonnes</w:t>
            </w:r>
          </w:p>
        </w:tc>
      </w:tr>
      <w:tr w:rsidR="00B421A7" w:rsidRPr="00DC345D" w:rsidTr="00DB3279">
        <w:trPr>
          <w:cantSplit/>
        </w:trPr>
        <w:tc>
          <w:tcPr>
            <w:tcW w:w="3180" w:type="dxa"/>
            <w:shd w:val="clear" w:color="auto" w:fill="auto"/>
            <w:vAlign w:val="bottom"/>
          </w:tcPr>
          <w:p w:rsidR="00B421A7" w:rsidRPr="00DC345D" w:rsidRDefault="00B421A7" w:rsidP="004953D7">
            <w:pPr>
              <w:pStyle w:val="14"/>
              <w:widowControl/>
              <w:spacing w:before="70" w:line="140" w:lineRule="exact"/>
            </w:pPr>
            <w:r w:rsidRPr="00DC345D">
              <w:t>Алюминий необработанный, тыс. т</w:t>
            </w:r>
          </w:p>
        </w:tc>
        <w:tc>
          <w:tcPr>
            <w:tcW w:w="600" w:type="dxa"/>
            <w:tcBorders>
              <w:left w:val="single" w:sz="6" w:space="0" w:color="000000"/>
            </w:tcBorders>
            <w:shd w:val="clear" w:color="auto" w:fill="auto"/>
            <w:vAlign w:val="bottom"/>
          </w:tcPr>
          <w:p w:rsidR="00B421A7" w:rsidRPr="00C85810" w:rsidRDefault="00B421A7" w:rsidP="00DB3279">
            <w:pPr>
              <w:spacing w:before="70" w:line="140" w:lineRule="exact"/>
              <w:ind w:right="113"/>
              <w:jc w:val="right"/>
              <w:rPr>
                <w:rFonts w:ascii="Arial" w:hAnsi="Arial" w:cs="Arial"/>
                <w:sz w:val="14"/>
                <w:szCs w:val="14"/>
              </w:rPr>
            </w:pPr>
            <w:r w:rsidRPr="00C85810">
              <w:rPr>
                <w:rFonts w:ascii="Arial" w:hAnsi="Arial" w:cs="Arial"/>
                <w:sz w:val="14"/>
                <w:szCs w:val="14"/>
              </w:rPr>
              <w:t>3</w:t>
            </w:r>
            <w:r w:rsidRPr="00C85810">
              <w:rPr>
                <w:rFonts w:ascii="Arial" w:hAnsi="Arial" w:cs="Arial"/>
                <w:sz w:val="14"/>
                <w:szCs w:val="14"/>
                <w:lang w:val="en-US"/>
              </w:rPr>
              <w:t> </w:t>
            </w:r>
            <w:r w:rsidRPr="00C85810">
              <w:rPr>
                <w:rFonts w:ascii="Arial" w:hAnsi="Arial" w:cs="Arial"/>
                <w:sz w:val="14"/>
                <w:szCs w:val="14"/>
              </w:rPr>
              <w:t>269</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2 570</w:t>
            </w:r>
          </w:p>
        </w:tc>
        <w:tc>
          <w:tcPr>
            <w:tcW w:w="601"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3</w:t>
            </w:r>
            <w:r w:rsidR="00C85810">
              <w:rPr>
                <w:rFonts w:ascii="Arial" w:hAnsi="Arial" w:cs="Arial"/>
                <w:sz w:val="14"/>
                <w:szCs w:val="14"/>
                <w:lang w:val="en-US"/>
              </w:rPr>
              <w:t> </w:t>
            </w:r>
            <w:r w:rsidRPr="00C85810">
              <w:rPr>
                <w:rFonts w:ascii="Arial" w:hAnsi="Arial" w:cs="Arial"/>
                <w:sz w:val="14"/>
                <w:szCs w:val="14"/>
              </w:rPr>
              <w:t>270</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5</w:t>
            </w:r>
            <w:r w:rsidRPr="00C85810">
              <w:rPr>
                <w:rFonts w:ascii="Arial" w:hAnsi="Arial" w:cs="Arial"/>
                <w:sz w:val="14"/>
                <w:szCs w:val="14"/>
                <w:lang w:val="en-US"/>
              </w:rPr>
              <w:t> </w:t>
            </w:r>
            <w:r w:rsidRPr="00C85810">
              <w:rPr>
                <w:rFonts w:ascii="Arial" w:hAnsi="Arial" w:cs="Arial"/>
                <w:sz w:val="14"/>
                <w:szCs w:val="14"/>
              </w:rPr>
              <w:t>927</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4 004</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6</w:t>
            </w:r>
            <w:r w:rsidR="00C85810">
              <w:rPr>
                <w:rFonts w:ascii="Arial" w:hAnsi="Arial" w:cs="Arial"/>
                <w:sz w:val="14"/>
                <w:szCs w:val="14"/>
                <w:lang w:val="en-US"/>
              </w:rPr>
              <w:t> </w:t>
            </w:r>
            <w:r w:rsidRPr="00C85810">
              <w:rPr>
                <w:rFonts w:ascii="Arial" w:hAnsi="Arial" w:cs="Arial"/>
                <w:sz w:val="14"/>
                <w:szCs w:val="14"/>
              </w:rPr>
              <w:t>560</w:t>
            </w:r>
          </w:p>
        </w:tc>
        <w:tc>
          <w:tcPr>
            <w:tcW w:w="3141" w:type="dxa"/>
            <w:tcBorders>
              <w:left w:val="single" w:sz="6" w:space="0" w:color="000000"/>
            </w:tcBorders>
            <w:shd w:val="clear" w:color="auto" w:fill="auto"/>
            <w:vAlign w:val="bottom"/>
          </w:tcPr>
          <w:p w:rsidR="00B421A7" w:rsidRPr="00DC345D" w:rsidRDefault="00B421A7" w:rsidP="004953D7">
            <w:pPr>
              <w:pStyle w:val="14"/>
              <w:widowControl/>
              <w:spacing w:before="70" w:line="140" w:lineRule="exact"/>
              <w:rPr>
                <w:i/>
              </w:rPr>
            </w:pPr>
            <w:r w:rsidRPr="00DC345D">
              <w:rPr>
                <w:i/>
                <w:lang w:val="en"/>
              </w:rPr>
              <w:t>Aluminum</w:t>
            </w:r>
            <w:r w:rsidRPr="00DC345D">
              <w:rPr>
                <w:i/>
              </w:rPr>
              <w:t xml:space="preserve">, </w:t>
            </w:r>
            <w:r w:rsidRPr="00DC345D">
              <w:rPr>
                <w:i/>
                <w:lang w:val="en-US"/>
              </w:rPr>
              <w:t>unwrought</w:t>
            </w:r>
            <w:r w:rsidRPr="00DC345D">
              <w:rPr>
                <w:i/>
                <w:lang w:val="en"/>
              </w:rPr>
              <w:t>,</w:t>
            </w:r>
            <w:r w:rsidRPr="00DC345D">
              <w:rPr>
                <w:i/>
                <w:szCs w:val="14"/>
                <w:lang w:val="en-US"/>
              </w:rPr>
              <w:t xml:space="preserve"> thou. tonnes</w:t>
            </w:r>
          </w:p>
        </w:tc>
      </w:tr>
      <w:tr w:rsidR="00B421A7" w:rsidRPr="00287B19" w:rsidTr="00DB3279">
        <w:trPr>
          <w:cantSplit/>
        </w:trPr>
        <w:tc>
          <w:tcPr>
            <w:tcW w:w="3180" w:type="dxa"/>
            <w:shd w:val="clear" w:color="auto" w:fill="auto"/>
            <w:vAlign w:val="bottom"/>
          </w:tcPr>
          <w:p w:rsidR="00B421A7" w:rsidRPr="00DC345D" w:rsidRDefault="00B421A7" w:rsidP="007038EF">
            <w:pPr>
              <w:pStyle w:val="14"/>
              <w:widowControl/>
              <w:spacing w:before="70" w:line="140" w:lineRule="exact"/>
            </w:pPr>
            <w:r w:rsidRPr="00DC345D">
              <w:t xml:space="preserve">Крепежная арматура, фурнитура </w:t>
            </w:r>
            <w:r w:rsidRPr="007038EF">
              <w:br/>
            </w:r>
            <w:r w:rsidRPr="00DC345D">
              <w:t xml:space="preserve">и аналогичные изделия из недрагоценных </w:t>
            </w:r>
            <w:r w:rsidRPr="007038EF">
              <w:br/>
            </w:r>
            <w:r w:rsidRPr="00DC345D">
              <w:t>металлов, тыс. т</w:t>
            </w:r>
          </w:p>
        </w:tc>
        <w:tc>
          <w:tcPr>
            <w:tcW w:w="600" w:type="dxa"/>
            <w:tcBorders>
              <w:left w:val="single" w:sz="6" w:space="0" w:color="000000"/>
            </w:tcBorders>
            <w:shd w:val="clear" w:color="auto" w:fill="auto"/>
            <w:vAlign w:val="bottom"/>
          </w:tcPr>
          <w:p w:rsidR="00B421A7" w:rsidRPr="00C85810" w:rsidRDefault="00B421A7" w:rsidP="00DB3279">
            <w:pPr>
              <w:spacing w:before="70" w:line="140" w:lineRule="exact"/>
              <w:ind w:right="113"/>
              <w:jc w:val="right"/>
              <w:rPr>
                <w:rFonts w:ascii="Arial" w:hAnsi="Arial" w:cs="Arial"/>
                <w:sz w:val="14"/>
                <w:szCs w:val="14"/>
              </w:rPr>
            </w:pPr>
            <w:r w:rsidRPr="00C85810">
              <w:rPr>
                <w:rFonts w:ascii="Arial" w:hAnsi="Arial" w:cs="Arial"/>
                <w:sz w:val="14"/>
                <w:szCs w:val="14"/>
              </w:rPr>
              <w:t>0,7</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4,4</w:t>
            </w:r>
          </w:p>
        </w:tc>
        <w:tc>
          <w:tcPr>
            <w:tcW w:w="601"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4,9</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3,9</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13,5</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20,0</w:t>
            </w:r>
          </w:p>
        </w:tc>
        <w:tc>
          <w:tcPr>
            <w:tcW w:w="3141" w:type="dxa"/>
            <w:tcBorders>
              <w:left w:val="single" w:sz="6" w:space="0" w:color="000000"/>
            </w:tcBorders>
            <w:shd w:val="clear" w:color="auto" w:fill="auto"/>
            <w:vAlign w:val="bottom"/>
          </w:tcPr>
          <w:p w:rsidR="00B421A7" w:rsidRPr="003A4E0A" w:rsidRDefault="00B421A7" w:rsidP="004953D7">
            <w:pPr>
              <w:pStyle w:val="14"/>
              <w:widowControl/>
              <w:spacing w:before="70" w:line="140" w:lineRule="exact"/>
              <w:rPr>
                <w:i/>
                <w:lang w:val="en-US"/>
              </w:rPr>
            </w:pPr>
            <w:r w:rsidRPr="00DC345D">
              <w:rPr>
                <w:rStyle w:val="a4"/>
                <w:i/>
                <w:color w:val="auto"/>
                <w:u w:val="none"/>
                <w:lang w:val="en"/>
              </w:rPr>
              <w:t>Mountings</w:t>
            </w:r>
            <w:r w:rsidRPr="003A4E0A">
              <w:rPr>
                <w:rStyle w:val="a4"/>
                <w:i/>
                <w:color w:val="auto"/>
                <w:u w:val="none"/>
                <w:lang w:val="en-US"/>
              </w:rPr>
              <w:t xml:space="preserve">, </w:t>
            </w:r>
            <w:r w:rsidRPr="00DC345D">
              <w:rPr>
                <w:rStyle w:val="a4"/>
                <w:i/>
                <w:color w:val="auto"/>
                <w:u w:val="none"/>
                <w:lang w:val="en"/>
              </w:rPr>
              <w:t>fittings</w:t>
            </w:r>
            <w:r w:rsidRPr="003A4E0A">
              <w:rPr>
                <w:i/>
                <w:lang w:val="en-US"/>
              </w:rPr>
              <w:t xml:space="preserve"> </w:t>
            </w:r>
            <w:r w:rsidRPr="00DC345D">
              <w:rPr>
                <w:rStyle w:val="a4"/>
                <w:i/>
                <w:color w:val="auto"/>
                <w:u w:val="none"/>
                <w:lang w:val="en"/>
              </w:rPr>
              <w:t>and</w:t>
            </w:r>
            <w:r w:rsidRPr="003A4E0A">
              <w:rPr>
                <w:rStyle w:val="a4"/>
                <w:i/>
                <w:color w:val="auto"/>
                <w:u w:val="none"/>
                <w:lang w:val="en-US"/>
              </w:rPr>
              <w:t xml:space="preserve"> </w:t>
            </w:r>
            <w:r w:rsidRPr="00DC345D">
              <w:rPr>
                <w:rStyle w:val="a4"/>
                <w:i/>
                <w:color w:val="auto"/>
                <w:u w:val="none"/>
                <w:lang w:val="en"/>
              </w:rPr>
              <w:t>similar</w:t>
            </w:r>
            <w:r w:rsidRPr="003A4E0A">
              <w:rPr>
                <w:rStyle w:val="a4"/>
                <w:i/>
                <w:color w:val="auto"/>
                <w:u w:val="none"/>
                <w:lang w:val="en-US"/>
              </w:rPr>
              <w:t xml:space="preserve"> </w:t>
            </w:r>
            <w:r w:rsidRPr="00DC345D">
              <w:rPr>
                <w:rStyle w:val="a4"/>
                <w:i/>
                <w:color w:val="auto"/>
                <w:u w:val="none"/>
                <w:lang w:val="en"/>
              </w:rPr>
              <w:t>articles</w:t>
            </w:r>
            <w:r w:rsidRPr="003A4E0A">
              <w:rPr>
                <w:rStyle w:val="a4"/>
                <w:i/>
                <w:color w:val="auto"/>
                <w:u w:val="none"/>
                <w:lang w:val="en-US"/>
              </w:rPr>
              <w:t xml:space="preserve"> </w:t>
            </w:r>
            <w:r w:rsidRPr="00DC345D">
              <w:rPr>
                <w:rStyle w:val="a4"/>
                <w:i/>
                <w:color w:val="auto"/>
                <w:u w:val="none"/>
                <w:lang w:val="en"/>
              </w:rPr>
              <w:t>of</w:t>
            </w:r>
            <w:r w:rsidRPr="003A4E0A">
              <w:rPr>
                <w:rStyle w:val="a4"/>
                <w:i/>
                <w:color w:val="auto"/>
                <w:u w:val="none"/>
                <w:lang w:val="en-US"/>
              </w:rPr>
              <w:t xml:space="preserve"> </w:t>
            </w:r>
            <w:r w:rsidRPr="00DC345D">
              <w:rPr>
                <w:rStyle w:val="a4"/>
                <w:i/>
                <w:color w:val="auto"/>
                <w:u w:val="none"/>
                <w:lang w:val="en"/>
              </w:rPr>
              <w:t>base</w:t>
            </w:r>
            <w:r w:rsidRPr="003A4E0A">
              <w:rPr>
                <w:i/>
                <w:lang w:val="en-US"/>
              </w:rPr>
              <w:t xml:space="preserve"> </w:t>
            </w:r>
            <w:r w:rsidRPr="00DC345D">
              <w:rPr>
                <w:rStyle w:val="a4"/>
                <w:i/>
                <w:color w:val="auto"/>
                <w:u w:val="none"/>
                <w:lang w:val="en"/>
              </w:rPr>
              <w:t>metals</w:t>
            </w:r>
            <w:r w:rsidRPr="003A4E0A">
              <w:rPr>
                <w:i/>
                <w:lang w:val="en-US"/>
              </w:rPr>
              <w:t xml:space="preserve">, </w:t>
            </w:r>
            <w:r w:rsidRPr="00DC345D">
              <w:rPr>
                <w:i/>
                <w:szCs w:val="14"/>
                <w:lang w:val="en-US"/>
              </w:rPr>
              <w:t>thou</w:t>
            </w:r>
            <w:r w:rsidRPr="003A4E0A">
              <w:rPr>
                <w:i/>
                <w:szCs w:val="14"/>
                <w:lang w:val="en-US"/>
              </w:rPr>
              <w:t xml:space="preserve">. </w:t>
            </w:r>
            <w:r w:rsidRPr="00DC345D">
              <w:rPr>
                <w:i/>
                <w:szCs w:val="14"/>
                <w:lang w:val="en-US"/>
              </w:rPr>
              <w:t>tonnes</w:t>
            </w:r>
            <w:r w:rsidRPr="003A4E0A">
              <w:rPr>
                <w:i/>
                <w:szCs w:val="14"/>
                <w:lang w:val="en-US"/>
              </w:rPr>
              <w:t xml:space="preserve">  </w:t>
            </w:r>
          </w:p>
        </w:tc>
      </w:tr>
      <w:tr w:rsidR="00B421A7" w:rsidRPr="00287B19" w:rsidTr="00DB3279">
        <w:trPr>
          <w:cantSplit/>
        </w:trPr>
        <w:tc>
          <w:tcPr>
            <w:tcW w:w="3180" w:type="dxa"/>
            <w:shd w:val="clear" w:color="auto" w:fill="auto"/>
            <w:vAlign w:val="bottom"/>
          </w:tcPr>
          <w:p w:rsidR="00B421A7" w:rsidRPr="00DC345D" w:rsidRDefault="00B421A7" w:rsidP="004953D7">
            <w:pPr>
              <w:pStyle w:val="3"/>
              <w:spacing w:before="70"/>
              <w:ind w:left="113"/>
            </w:pPr>
            <w:r w:rsidRPr="00DC345D">
              <w:t xml:space="preserve">Машины, оборудование и транспортные </w:t>
            </w:r>
            <w:r w:rsidRPr="00DC345D">
              <w:br/>
              <w:t>средства</w:t>
            </w:r>
          </w:p>
        </w:tc>
        <w:tc>
          <w:tcPr>
            <w:tcW w:w="600" w:type="dxa"/>
            <w:tcBorders>
              <w:left w:val="single" w:sz="6" w:space="0" w:color="000000"/>
            </w:tcBorders>
            <w:shd w:val="clear" w:color="auto" w:fill="auto"/>
            <w:vAlign w:val="bottom"/>
          </w:tcPr>
          <w:p w:rsidR="00B421A7" w:rsidRPr="00C85810" w:rsidRDefault="00B421A7" w:rsidP="00DB3279">
            <w:pPr>
              <w:snapToGrid w:val="0"/>
              <w:spacing w:before="7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421A7" w:rsidRPr="00C85810" w:rsidRDefault="00B421A7" w:rsidP="00B421A7">
            <w:pPr>
              <w:snapToGrid w:val="0"/>
              <w:spacing w:before="70" w:line="140" w:lineRule="exact"/>
              <w:ind w:right="113"/>
              <w:jc w:val="right"/>
              <w:rPr>
                <w:rFonts w:ascii="Arial" w:hAnsi="Arial" w:cs="Arial"/>
                <w:sz w:val="14"/>
                <w:szCs w:val="14"/>
              </w:rPr>
            </w:pPr>
          </w:p>
        </w:tc>
        <w:tc>
          <w:tcPr>
            <w:tcW w:w="601" w:type="dxa"/>
            <w:tcBorders>
              <w:left w:val="single" w:sz="6" w:space="0" w:color="000000"/>
            </w:tcBorders>
            <w:shd w:val="clear" w:color="auto" w:fill="auto"/>
            <w:vAlign w:val="bottom"/>
          </w:tcPr>
          <w:p w:rsidR="00B421A7" w:rsidRPr="00C85810" w:rsidRDefault="00B421A7" w:rsidP="00B421A7">
            <w:pPr>
              <w:snapToGrid w:val="0"/>
              <w:spacing w:before="7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421A7" w:rsidRPr="00C85810" w:rsidRDefault="00B421A7" w:rsidP="00B421A7">
            <w:pPr>
              <w:snapToGrid w:val="0"/>
              <w:spacing w:before="7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421A7" w:rsidRPr="00C85810" w:rsidRDefault="00B421A7" w:rsidP="00B421A7">
            <w:pPr>
              <w:snapToGrid w:val="0"/>
              <w:spacing w:before="7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421A7" w:rsidRPr="00C85810" w:rsidRDefault="00B421A7" w:rsidP="00B421A7">
            <w:pPr>
              <w:snapToGrid w:val="0"/>
              <w:spacing w:before="70" w:line="140" w:lineRule="exact"/>
              <w:ind w:right="113"/>
              <w:jc w:val="right"/>
              <w:rPr>
                <w:rFonts w:ascii="Arial" w:hAnsi="Arial" w:cs="Arial"/>
                <w:sz w:val="14"/>
                <w:szCs w:val="14"/>
              </w:rPr>
            </w:pPr>
          </w:p>
        </w:tc>
        <w:tc>
          <w:tcPr>
            <w:tcW w:w="3141" w:type="dxa"/>
            <w:tcBorders>
              <w:left w:val="single" w:sz="6" w:space="0" w:color="000000"/>
            </w:tcBorders>
            <w:shd w:val="clear" w:color="auto" w:fill="auto"/>
            <w:vAlign w:val="bottom"/>
          </w:tcPr>
          <w:p w:rsidR="00B421A7" w:rsidRPr="00DC345D" w:rsidRDefault="00B421A7" w:rsidP="004953D7">
            <w:pPr>
              <w:pStyle w:val="3"/>
              <w:keepNext w:val="0"/>
              <w:spacing w:before="70"/>
              <w:ind w:left="170"/>
              <w:rPr>
                <w:i/>
                <w:lang w:val="en-US"/>
              </w:rPr>
            </w:pPr>
            <w:r w:rsidRPr="00DC345D">
              <w:rPr>
                <w:rStyle w:val="hps"/>
                <w:i/>
                <w:lang w:val="en"/>
              </w:rPr>
              <w:t>Machinery</w:t>
            </w:r>
            <w:r w:rsidRPr="00DC345D">
              <w:rPr>
                <w:rStyle w:val="shorttext"/>
                <w:i/>
                <w:lang w:val="en"/>
              </w:rPr>
              <w:t>, equipment and transport m</w:t>
            </w:r>
            <w:r w:rsidRPr="00DC345D">
              <w:rPr>
                <w:rStyle w:val="hpsalt-edited"/>
                <w:i/>
                <w:lang w:val="en"/>
              </w:rPr>
              <w:t>eans</w:t>
            </w:r>
            <w:r w:rsidRPr="00DC345D">
              <w:rPr>
                <w:i/>
                <w:lang w:val="en"/>
              </w:rPr>
              <w:t xml:space="preserve"> </w:t>
            </w:r>
            <w:r w:rsidRPr="00DC345D">
              <w:rPr>
                <w:rStyle w:val="hps"/>
                <w:i/>
                <w:lang w:val="en"/>
              </w:rPr>
              <w:t xml:space="preserve"> </w:t>
            </w:r>
          </w:p>
        </w:tc>
      </w:tr>
      <w:tr w:rsidR="00B421A7" w:rsidRPr="00287B19" w:rsidTr="00DB3279">
        <w:trPr>
          <w:cantSplit/>
        </w:trPr>
        <w:tc>
          <w:tcPr>
            <w:tcW w:w="3180" w:type="dxa"/>
            <w:shd w:val="clear" w:color="auto" w:fill="auto"/>
            <w:vAlign w:val="bottom"/>
          </w:tcPr>
          <w:p w:rsidR="00B421A7" w:rsidRPr="00DC345D" w:rsidRDefault="00B421A7" w:rsidP="004953D7">
            <w:pPr>
              <w:pStyle w:val="14"/>
              <w:widowControl/>
              <w:spacing w:before="70" w:line="140" w:lineRule="exact"/>
            </w:pPr>
            <w:r w:rsidRPr="00DC345D">
              <w:t>Пароводяные и паровые котлы</w:t>
            </w:r>
          </w:p>
        </w:tc>
        <w:tc>
          <w:tcPr>
            <w:tcW w:w="600" w:type="dxa"/>
            <w:tcBorders>
              <w:left w:val="single" w:sz="6" w:space="0" w:color="000000"/>
            </w:tcBorders>
            <w:shd w:val="clear" w:color="auto" w:fill="auto"/>
            <w:vAlign w:val="bottom"/>
          </w:tcPr>
          <w:p w:rsidR="00B421A7" w:rsidRPr="00C85810" w:rsidRDefault="00B421A7" w:rsidP="00DB3279">
            <w:pPr>
              <w:spacing w:before="70" w:line="140" w:lineRule="exact"/>
              <w:ind w:right="113"/>
              <w:jc w:val="right"/>
              <w:rPr>
                <w:rFonts w:ascii="Arial" w:hAnsi="Arial" w:cs="Arial"/>
                <w:sz w:val="14"/>
                <w:szCs w:val="14"/>
              </w:rPr>
            </w:pPr>
            <w:r w:rsidRPr="00C85810">
              <w:rPr>
                <w:rFonts w:ascii="Arial" w:hAnsi="Arial" w:cs="Arial"/>
                <w:sz w:val="14"/>
                <w:szCs w:val="14"/>
              </w:rPr>
              <w:t>–</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w:t>
            </w:r>
          </w:p>
        </w:tc>
        <w:tc>
          <w:tcPr>
            <w:tcW w:w="601" w:type="dxa"/>
            <w:tcBorders>
              <w:left w:val="single" w:sz="6" w:space="0" w:color="000000"/>
            </w:tcBorders>
            <w:shd w:val="clear" w:color="auto" w:fill="auto"/>
            <w:vAlign w:val="bottom"/>
          </w:tcPr>
          <w:p w:rsidR="00B421A7" w:rsidRPr="00C85810" w:rsidRDefault="00C85810" w:rsidP="00B421A7">
            <w:pPr>
              <w:spacing w:before="70" w:line="140" w:lineRule="exact"/>
              <w:ind w:right="113"/>
              <w:jc w:val="right"/>
              <w:rPr>
                <w:rFonts w:ascii="Arial" w:hAnsi="Arial" w:cs="Arial"/>
                <w:sz w:val="14"/>
                <w:szCs w:val="14"/>
              </w:rPr>
            </w:pPr>
            <w:r>
              <w:rPr>
                <w:rFonts w:ascii="Arial" w:hAnsi="Arial" w:cs="Arial"/>
                <w:sz w:val="14"/>
                <w:szCs w:val="14"/>
              </w:rPr>
              <w:t>–</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23,9</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78,4</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85,5</w:t>
            </w:r>
          </w:p>
        </w:tc>
        <w:tc>
          <w:tcPr>
            <w:tcW w:w="3141" w:type="dxa"/>
            <w:tcBorders>
              <w:left w:val="single" w:sz="6" w:space="0" w:color="000000"/>
            </w:tcBorders>
            <w:shd w:val="clear" w:color="auto" w:fill="auto"/>
            <w:vAlign w:val="bottom"/>
          </w:tcPr>
          <w:p w:rsidR="00B421A7" w:rsidRPr="00DC345D" w:rsidRDefault="00B421A7" w:rsidP="004953D7">
            <w:pPr>
              <w:pStyle w:val="14"/>
              <w:widowControl/>
              <w:spacing w:before="70" w:line="140" w:lineRule="exact"/>
              <w:rPr>
                <w:i/>
                <w:lang w:val="en-US"/>
              </w:rPr>
            </w:pPr>
            <w:r w:rsidRPr="00DC345D">
              <w:rPr>
                <w:rStyle w:val="hps"/>
                <w:i/>
                <w:lang w:val="en"/>
              </w:rPr>
              <w:t>Steam-water</w:t>
            </w:r>
            <w:r w:rsidRPr="00DC345D">
              <w:rPr>
                <w:rStyle w:val="shorttext"/>
                <w:i/>
                <w:lang w:val="en"/>
              </w:rPr>
              <w:t xml:space="preserve"> </w:t>
            </w:r>
            <w:r w:rsidRPr="00DC345D">
              <w:rPr>
                <w:rStyle w:val="hps"/>
                <w:i/>
                <w:lang w:val="en"/>
              </w:rPr>
              <w:t>and steam boilers</w:t>
            </w:r>
          </w:p>
        </w:tc>
      </w:tr>
      <w:tr w:rsidR="00B421A7" w:rsidRPr="00DC345D" w:rsidTr="00DB3279">
        <w:trPr>
          <w:cantSplit/>
        </w:trPr>
        <w:tc>
          <w:tcPr>
            <w:tcW w:w="3180" w:type="dxa"/>
            <w:shd w:val="clear" w:color="auto" w:fill="auto"/>
            <w:vAlign w:val="bottom"/>
          </w:tcPr>
          <w:p w:rsidR="00B421A7" w:rsidRPr="00DC345D" w:rsidRDefault="00B421A7" w:rsidP="004953D7">
            <w:pPr>
              <w:pStyle w:val="14"/>
              <w:widowControl/>
              <w:spacing w:before="70" w:line="140" w:lineRule="exact"/>
            </w:pPr>
            <w:r w:rsidRPr="00DC345D">
              <w:t>Двигатели внутреннего сгорания</w:t>
            </w:r>
          </w:p>
        </w:tc>
        <w:tc>
          <w:tcPr>
            <w:tcW w:w="600" w:type="dxa"/>
            <w:tcBorders>
              <w:left w:val="single" w:sz="6" w:space="0" w:color="000000"/>
            </w:tcBorders>
            <w:shd w:val="clear" w:color="auto" w:fill="auto"/>
            <w:vAlign w:val="bottom"/>
          </w:tcPr>
          <w:p w:rsidR="00B421A7" w:rsidRPr="00C85810" w:rsidRDefault="00B421A7" w:rsidP="00DB3279">
            <w:pPr>
              <w:spacing w:before="70" w:line="140" w:lineRule="exact"/>
              <w:ind w:right="113"/>
              <w:jc w:val="right"/>
              <w:rPr>
                <w:rFonts w:ascii="Arial" w:hAnsi="Arial" w:cs="Arial"/>
                <w:sz w:val="14"/>
                <w:szCs w:val="14"/>
              </w:rPr>
            </w:pPr>
            <w:r w:rsidRPr="00C85810">
              <w:rPr>
                <w:rFonts w:ascii="Arial" w:hAnsi="Arial" w:cs="Arial"/>
                <w:sz w:val="14"/>
                <w:szCs w:val="14"/>
              </w:rPr>
              <w:t>–</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w:t>
            </w:r>
          </w:p>
        </w:tc>
        <w:tc>
          <w:tcPr>
            <w:tcW w:w="601" w:type="dxa"/>
            <w:tcBorders>
              <w:left w:val="single" w:sz="6" w:space="0" w:color="000000"/>
            </w:tcBorders>
            <w:shd w:val="clear" w:color="auto" w:fill="auto"/>
            <w:vAlign w:val="bottom"/>
          </w:tcPr>
          <w:p w:rsidR="00B421A7" w:rsidRPr="00C85810" w:rsidRDefault="00C85810" w:rsidP="00B421A7">
            <w:pPr>
              <w:spacing w:before="70" w:line="140" w:lineRule="exact"/>
              <w:ind w:right="113"/>
              <w:jc w:val="right"/>
              <w:rPr>
                <w:rFonts w:ascii="Arial" w:hAnsi="Arial" w:cs="Arial"/>
                <w:sz w:val="14"/>
                <w:szCs w:val="14"/>
              </w:rPr>
            </w:pPr>
            <w:r>
              <w:rPr>
                <w:rFonts w:ascii="Arial" w:hAnsi="Arial" w:cs="Arial"/>
                <w:sz w:val="14"/>
                <w:szCs w:val="14"/>
              </w:rPr>
              <w:t>–</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26,0</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95,6</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94,7</w:t>
            </w:r>
          </w:p>
        </w:tc>
        <w:tc>
          <w:tcPr>
            <w:tcW w:w="3141" w:type="dxa"/>
            <w:tcBorders>
              <w:left w:val="single" w:sz="6" w:space="0" w:color="000000"/>
            </w:tcBorders>
            <w:shd w:val="clear" w:color="auto" w:fill="auto"/>
            <w:vAlign w:val="bottom"/>
          </w:tcPr>
          <w:p w:rsidR="00B421A7" w:rsidRPr="00DC345D" w:rsidRDefault="00B421A7" w:rsidP="004953D7">
            <w:pPr>
              <w:pStyle w:val="14"/>
              <w:widowControl/>
              <w:spacing w:before="70" w:line="140" w:lineRule="exact"/>
              <w:rPr>
                <w:i/>
              </w:rPr>
            </w:pPr>
            <w:r w:rsidRPr="00DC345D">
              <w:rPr>
                <w:i/>
                <w:lang w:val="en-US" w:eastAsia="en-US"/>
              </w:rPr>
              <w:t>Internal combustion engines</w:t>
            </w:r>
          </w:p>
        </w:tc>
      </w:tr>
      <w:tr w:rsidR="00B421A7" w:rsidRPr="00DC345D" w:rsidTr="00DB3279">
        <w:trPr>
          <w:cantSplit/>
        </w:trPr>
        <w:tc>
          <w:tcPr>
            <w:tcW w:w="3180" w:type="dxa"/>
            <w:shd w:val="clear" w:color="auto" w:fill="auto"/>
            <w:vAlign w:val="bottom"/>
          </w:tcPr>
          <w:p w:rsidR="00B421A7" w:rsidRPr="00DC345D" w:rsidRDefault="00B421A7" w:rsidP="004953D7">
            <w:pPr>
              <w:pStyle w:val="14"/>
              <w:widowControl/>
              <w:spacing w:before="70" w:line="140" w:lineRule="exact"/>
            </w:pPr>
            <w:r w:rsidRPr="00DC345D">
              <w:t>Насосы и компрессоры</w:t>
            </w:r>
          </w:p>
        </w:tc>
        <w:tc>
          <w:tcPr>
            <w:tcW w:w="600" w:type="dxa"/>
            <w:tcBorders>
              <w:left w:val="single" w:sz="6" w:space="0" w:color="000000"/>
            </w:tcBorders>
            <w:shd w:val="clear" w:color="auto" w:fill="auto"/>
            <w:vAlign w:val="bottom"/>
          </w:tcPr>
          <w:p w:rsidR="00B421A7" w:rsidRPr="00C85810" w:rsidRDefault="00B421A7" w:rsidP="00DB3279">
            <w:pPr>
              <w:spacing w:before="70" w:line="140" w:lineRule="exact"/>
              <w:ind w:right="113"/>
              <w:jc w:val="right"/>
              <w:rPr>
                <w:rFonts w:ascii="Arial" w:hAnsi="Arial" w:cs="Arial"/>
                <w:sz w:val="14"/>
                <w:szCs w:val="14"/>
              </w:rPr>
            </w:pPr>
            <w:r w:rsidRPr="00C85810">
              <w:rPr>
                <w:rFonts w:ascii="Arial" w:hAnsi="Arial" w:cs="Arial"/>
                <w:sz w:val="14"/>
                <w:szCs w:val="14"/>
              </w:rPr>
              <w:t>–</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w:t>
            </w:r>
          </w:p>
        </w:tc>
        <w:tc>
          <w:tcPr>
            <w:tcW w:w="601" w:type="dxa"/>
            <w:tcBorders>
              <w:left w:val="single" w:sz="6" w:space="0" w:color="000000"/>
            </w:tcBorders>
            <w:shd w:val="clear" w:color="auto" w:fill="auto"/>
            <w:vAlign w:val="bottom"/>
          </w:tcPr>
          <w:p w:rsidR="00B421A7" w:rsidRPr="00C85810" w:rsidRDefault="00C85810" w:rsidP="00B421A7">
            <w:pPr>
              <w:spacing w:before="70" w:line="140" w:lineRule="exact"/>
              <w:ind w:right="113"/>
              <w:jc w:val="right"/>
              <w:rPr>
                <w:rFonts w:ascii="Arial" w:hAnsi="Arial" w:cs="Arial"/>
                <w:sz w:val="14"/>
                <w:szCs w:val="14"/>
              </w:rPr>
            </w:pPr>
            <w:r>
              <w:rPr>
                <w:rFonts w:ascii="Arial" w:hAnsi="Arial" w:cs="Arial"/>
                <w:sz w:val="14"/>
                <w:szCs w:val="14"/>
              </w:rPr>
              <w:t>–</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103</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229</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279</w:t>
            </w:r>
          </w:p>
        </w:tc>
        <w:tc>
          <w:tcPr>
            <w:tcW w:w="3141" w:type="dxa"/>
            <w:tcBorders>
              <w:left w:val="single" w:sz="6" w:space="0" w:color="000000"/>
            </w:tcBorders>
            <w:shd w:val="clear" w:color="auto" w:fill="auto"/>
            <w:vAlign w:val="bottom"/>
          </w:tcPr>
          <w:p w:rsidR="00B421A7" w:rsidRPr="00DC345D" w:rsidRDefault="00B421A7" w:rsidP="004953D7">
            <w:pPr>
              <w:pStyle w:val="14"/>
              <w:widowControl/>
              <w:spacing w:before="70" w:line="140" w:lineRule="exact"/>
              <w:rPr>
                <w:i/>
              </w:rPr>
            </w:pPr>
            <w:r w:rsidRPr="00DC345D">
              <w:rPr>
                <w:rStyle w:val="hps"/>
                <w:i/>
                <w:lang w:val="en"/>
              </w:rPr>
              <w:t>Pumps</w:t>
            </w:r>
            <w:r w:rsidRPr="00DC345D">
              <w:rPr>
                <w:rStyle w:val="shorttext"/>
                <w:i/>
                <w:lang w:val="en"/>
              </w:rPr>
              <w:t xml:space="preserve"> </w:t>
            </w:r>
            <w:r w:rsidRPr="00DC345D">
              <w:rPr>
                <w:rStyle w:val="hps"/>
                <w:i/>
                <w:lang w:val="en"/>
              </w:rPr>
              <w:t>and compressors</w:t>
            </w:r>
          </w:p>
        </w:tc>
      </w:tr>
      <w:tr w:rsidR="00B421A7" w:rsidRPr="00287B19" w:rsidTr="00DB3279">
        <w:trPr>
          <w:cantSplit/>
        </w:trPr>
        <w:tc>
          <w:tcPr>
            <w:tcW w:w="3180" w:type="dxa"/>
            <w:shd w:val="clear" w:color="auto" w:fill="auto"/>
            <w:vAlign w:val="bottom"/>
          </w:tcPr>
          <w:p w:rsidR="00B421A7" w:rsidRPr="00DC345D" w:rsidRDefault="00B421A7" w:rsidP="004953D7">
            <w:pPr>
              <w:pStyle w:val="14"/>
              <w:widowControl/>
              <w:spacing w:before="70" w:line="140" w:lineRule="exact"/>
            </w:pPr>
            <w:r w:rsidRPr="00DC345D">
              <w:t>Комбинированные холодильники-морозильники, тыс. шт.</w:t>
            </w:r>
          </w:p>
        </w:tc>
        <w:tc>
          <w:tcPr>
            <w:tcW w:w="600" w:type="dxa"/>
            <w:tcBorders>
              <w:left w:val="single" w:sz="6" w:space="0" w:color="000000"/>
            </w:tcBorders>
            <w:shd w:val="clear" w:color="auto" w:fill="auto"/>
            <w:vAlign w:val="bottom"/>
          </w:tcPr>
          <w:p w:rsidR="00B421A7" w:rsidRPr="00C85810" w:rsidRDefault="00B421A7" w:rsidP="00DB3279">
            <w:pPr>
              <w:spacing w:before="70" w:line="140" w:lineRule="exact"/>
              <w:ind w:right="113"/>
              <w:jc w:val="right"/>
              <w:rPr>
                <w:rFonts w:ascii="Arial" w:hAnsi="Arial" w:cs="Arial"/>
                <w:sz w:val="14"/>
                <w:szCs w:val="14"/>
              </w:rPr>
            </w:pPr>
            <w:r w:rsidRPr="00C85810">
              <w:rPr>
                <w:rFonts w:ascii="Arial" w:hAnsi="Arial" w:cs="Arial"/>
                <w:sz w:val="14"/>
                <w:szCs w:val="14"/>
              </w:rPr>
              <w:t>8,6</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21,6</w:t>
            </w:r>
          </w:p>
        </w:tc>
        <w:tc>
          <w:tcPr>
            <w:tcW w:w="601"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59,5</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2,1</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4,4</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12,8</w:t>
            </w:r>
          </w:p>
        </w:tc>
        <w:tc>
          <w:tcPr>
            <w:tcW w:w="3141" w:type="dxa"/>
            <w:tcBorders>
              <w:left w:val="single" w:sz="6" w:space="0" w:color="000000"/>
            </w:tcBorders>
            <w:shd w:val="clear" w:color="auto" w:fill="auto"/>
            <w:vAlign w:val="bottom"/>
          </w:tcPr>
          <w:p w:rsidR="00B421A7" w:rsidRPr="00DC345D" w:rsidRDefault="00B421A7" w:rsidP="004953D7">
            <w:pPr>
              <w:pStyle w:val="14"/>
              <w:widowControl/>
              <w:spacing w:before="70" w:line="140" w:lineRule="exact"/>
              <w:rPr>
                <w:i/>
                <w:lang w:val="en-US"/>
              </w:rPr>
            </w:pPr>
            <w:r w:rsidRPr="00DC345D">
              <w:rPr>
                <w:rStyle w:val="hps"/>
                <w:i/>
                <w:lang w:val="en"/>
              </w:rPr>
              <w:t>Combined refrigerators</w:t>
            </w:r>
            <w:r w:rsidRPr="00DC345D">
              <w:rPr>
                <w:rStyle w:val="hps"/>
                <w:i/>
                <w:lang w:val="en-US"/>
              </w:rPr>
              <w:t xml:space="preserve"> </w:t>
            </w:r>
            <w:r w:rsidRPr="00DC345D">
              <w:rPr>
                <w:rStyle w:val="hps"/>
                <w:i/>
                <w:lang w:val="en"/>
              </w:rPr>
              <w:t>with</w:t>
            </w:r>
            <w:r w:rsidRPr="00DC345D">
              <w:rPr>
                <w:rStyle w:val="shorttext"/>
                <w:i/>
                <w:lang w:val="en-US"/>
              </w:rPr>
              <w:t xml:space="preserve"> </w:t>
            </w:r>
            <w:r w:rsidRPr="00DC345D">
              <w:rPr>
                <w:rStyle w:val="hps"/>
                <w:i/>
                <w:lang w:val="en"/>
              </w:rPr>
              <w:t>freezers</w:t>
            </w:r>
            <w:r w:rsidRPr="00DC345D">
              <w:rPr>
                <w:i/>
                <w:lang w:val="en-US"/>
              </w:rPr>
              <w:t xml:space="preserve">, </w:t>
            </w:r>
            <w:r w:rsidRPr="00DC345D">
              <w:rPr>
                <w:i/>
                <w:szCs w:val="14"/>
                <w:lang w:val="en-US"/>
              </w:rPr>
              <w:t>thou</w:t>
            </w:r>
            <w:r w:rsidRPr="00DC345D">
              <w:rPr>
                <w:i/>
                <w:lang w:val="en-US"/>
              </w:rPr>
              <w:t xml:space="preserve">. </w:t>
            </w:r>
            <w:proofErr w:type="gramStart"/>
            <w:r w:rsidRPr="00DC345D">
              <w:rPr>
                <w:i/>
                <w:lang w:val="en-US"/>
              </w:rPr>
              <w:t>pcs</w:t>
            </w:r>
            <w:proofErr w:type="gramEnd"/>
            <w:r w:rsidRPr="00DC345D">
              <w:rPr>
                <w:i/>
                <w:lang w:val="en-US"/>
              </w:rPr>
              <w:t>.</w:t>
            </w:r>
          </w:p>
        </w:tc>
      </w:tr>
      <w:tr w:rsidR="00B421A7" w:rsidRPr="00287B19" w:rsidTr="00DB3279">
        <w:trPr>
          <w:cantSplit/>
        </w:trPr>
        <w:tc>
          <w:tcPr>
            <w:tcW w:w="3180" w:type="dxa"/>
            <w:shd w:val="clear" w:color="auto" w:fill="auto"/>
            <w:vAlign w:val="bottom"/>
          </w:tcPr>
          <w:p w:rsidR="00B421A7" w:rsidRPr="00DC345D" w:rsidRDefault="00B421A7" w:rsidP="004953D7">
            <w:pPr>
              <w:pStyle w:val="14"/>
              <w:widowControl/>
              <w:spacing w:before="70" w:line="140" w:lineRule="exact"/>
            </w:pPr>
            <w:r w:rsidRPr="00DC345D">
              <w:t xml:space="preserve">Машины и механизмы для уборки и обмолота </w:t>
            </w:r>
            <w:r w:rsidRPr="00DC345D">
              <w:br/>
              <w:t>сельскохозяйственных культур, сенокосилки</w:t>
            </w:r>
          </w:p>
        </w:tc>
        <w:tc>
          <w:tcPr>
            <w:tcW w:w="600" w:type="dxa"/>
            <w:tcBorders>
              <w:left w:val="single" w:sz="6" w:space="0" w:color="000000"/>
            </w:tcBorders>
            <w:shd w:val="clear" w:color="auto" w:fill="auto"/>
            <w:vAlign w:val="bottom"/>
          </w:tcPr>
          <w:p w:rsidR="00B421A7" w:rsidRPr="00C85810" w:rsidRDefault="00B421A7" w:rsidP="00DB3279">
            <w:pPr>
              <w:spacing w:before="70" w:line="140" w:lineRule="exact"/>
              <w:ind w:right="113"/>
              <w:jc w:val="right"/>
              <w:rPr>
                <w:rFonts w:ascii="Arial" w:hAnsi="Arial" w:cs="Arial"/>
                <w:sz w:val="14"/>
                <w:szCs w:val="14"/>
              </w:rPr>
            </w:pPr>
            <w:r w:rsidRPr="00C85810">
              <w:rPr>
                <w:rFonts w:ascii="Arial" w:hAnsi="Arial" w:cs="Arial"/>
                <w:sz w:val="14"/>
                <w:szCs w:val="14"/>
              </w:rPr>
              <w:t>–</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w:t>
            </w:r>
          </w:p>
        </w:tc>
        <w:tc>
          <w:tcPr>
            <w:tcW w:w="601" w:type="dxa"/>
            <w:tcBorders>
              <w:left w:val="single" w:sz="6" w:space="0" w:color="000000"/>
            </w:tcBorders>
            <w:shd w:val="clear" w:color="auto" w:fill="auto"/>
            <w:vAlign w:val="bottom"/>
          </w:tcPr>
          <w:p w:rsidR="00B421A7" w:rsidRPr="00C85810" w:rsidRDefault="00C85810" w:rsidP="00B421A7">
            <w:pPr>
              <w:spacing w:before="70" w:line="140" w:lineRule="exact"/>
              <w:ind w:right="113"/>
              <w:jc w:val="right"/>
              <w:rPr>
                <w:rFonts w:ascii="Arial" w:hAnsi="Arial" w:cs="Arial"/>
                <w:sz w:val="14"/>
                <w:szCs w:val="14"/>
              </w:rPr>
            </w:pPr>
            <w:r>
              <w:rPr>
                <w:rFonts w:ascii="Arial" w:hAnsi="Arial" w:cs="Arial"/>
                <w:sz w:val="14"/>
                <w:szCs w:val="14"/>
              </w:rPr>
              <w:t>–</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11,5</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30,1</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37,4</w:t>
            </w:r>
          </w:p>
        </w:tc>
        <w:tc>
          <w:tcPr>
            <w:tcW w:w="3141" w:type="dxa"/>
            <w:tcBorders>
              <w:left w:val="single" w:sz="6" w:space="0" w:color="000000"/>
            </w:tcBorders>
            <w:shd w:val="clear" w:color="auto" w:fill="auto"/>
            <w:vAlign w:val="bottom"/>
          </w:tcPr>
          <w:p w:rsidR="00B421A7" w:rsidRPr="00DC345D" w:rsidRDefault="00B421A7" w:rsidP="004953D7">
            <w:pPr>
              <w:pStyle w:val="14"/>
              <w:widowControl/>
              <w:spacing w:before="70" w:line="140" w:lineRule="exact"/>
              <w:rPr>
                <w:i/>
                <w:lang w:val="en-US"/>
              </w:rPr>
            </w:pPr>
            <w:r w:rsidRPr="00DC345D">
              <w:rPr>
                <w:rStyle w:val="hps"/>
                <w:i/>
                <w:lang w:val="en"/>
              </w:rPr>
              <w:t>Machinery</w:t>
            </w:r>
            <w:r w:rsidRPr="00DC345D">
              <w:rPr>
                <w:i/>
                <w:lang w:val="en"/>
              </w:rPr>
              <w:t xml:space="preserve"> </w:t>
            </w:r>
            <w:r w:rsidRPr="00DC345D">
              <w:rPr>
                <w:rStyle w:val="hps"/>
                <w:i/>
                <w:lang w:val="en"/>
              </w:rPr>
              <w:t>and equipment</w:t>
            </w:r>
            <w:r w:rsidRPr="00DC345D">
              <w:rPr>
                <w:i/>
                <w:lang w:val="en"/>
              </w:rPr>
              <w:t xml:space="preserve"> </w:t>
            </w:r>
            <w:r w:rsidRPr="00DC345D">
              <w:rPr>
                <w:rStyle w:val="hps"/>
                <w:i/>
                <w:lang w:val="en"/>
              </w:rPr>
              <w:t xml:space="preserve">for harvesting </w:t>
            </w:r>
            <w:r>
              <w:rPr>
                <w:rStyle w:val="hps"/>
                <w:i/>
                <w:lang w:val="en"/>
              </w:rPr>
              <w:br/>
            </w:r>
            <w:r w:rsidRPr="00DC345D">
              <w:rPr>
                <w:rStyle w:val="hps"/>
                <w:i/>
                <w:lang w:val="en"/>
              </w:rPr>
              <w:t>and threshing crops</w:t>
            </w:r>
            <w:r w:rsidRPr="00DC345D">
              <w:rPr>
                <w:i/>
                <w:lang w:val="en"/>
              </w:rPr>
              <w:t>, mowers</w:t>
            </w:r>
          </w:p>
        </w:tc>
      </w:tr>
      <w:tr w:rsidR="00B421A7" w:rsidRPr="00551927" w:rsidTr="00DB3279">
        <w:trPr>
          <w:cantSplit/>
        </w:trPr>
        <w:tc>
          <w:tcPr>
            <w:tcW w:w="3180" w:type="dxa"/>
            <w:shd w:val="clear" w:color="auto" w:fill="auto"/>
            <w:vAlign w:val="bottom"/>
          </w:tcPr>
          <w:p w:rsidR="00B421A7" w:rsidRPr="00551927" w:rsidRDefault="00B421A7" w:rsidP="004953D7">
            <w:pPr>
              <w:pStyle w:val="14"/>
              <w:widowControl/>
              <w:spacing w:before="70" w:line="140" w:lineRule="exact"/>
              <w:rPr>
                <w:lang w:val="en-US"/>
              </w:rPr>
            </w:pPr>
            <w:r w:rsidRPr="00DC345D">
              <w:t>Металлургическое</w:t>
            </w:r>
            <w:r w:rsidRPr="00551927">
              <w:rPr>
                <w:lang w:val="en-US"/>
              </w:rPr>
              <w:t xml:space="preserve"> </w:t>
            </w:r>
            <w:r w:rsidRPr="00DC345D">
              <w:t>оборудование</w:t>
            </w:r>
            <w:r w:rsidRPr="00551927">
              <w:rPr>
                <w:lang w:val="en-US"/>
              </w:rPr>
              <w:t xml:space="preserve">, </w:t>
            </w:r>
            <w:r w:rsidRPr="00DC345D">
              <w:t>тыс</w:t>
            </w:r>
            <w:r w:rsidRPr="00551927">
              <w:rPr>
                <w:lang w:val="en-US"/>
              </w:rPr>
              <w:t xml:space="preserve">. </w:t>
            </w:r>
            <w:r w:rsidRPr="00DC345D">
              <w:t>т</w:t>
            </w:r>
          </w:p>
        </w:tc>
        <w:tc>
          <w:tcPr>
            <w:tcW w:w="600" w:type="dxa"/>
            <w:tcBorders>
              <w:left w:val="single" w:sz="6" w:space="0" w:color="000000"/>
            </w:tcBorders>
            <w:shd w:val="clear" w:color="auto" w:fill="auto"/>
            <w:vAlign w:val="bottom"/>
          </w:tcPr>
          <w:p w:rsidR="00B421A7" w:rsidRPr="00C85810" w:rsidRDefault="00B421A7" w:rsidP="00DB3279">
            <w:pPr>
              <w:spacing w:before="70" w:line="140" w:lineRule="exact"/>
              <w:ind w:right="113"/>
              <w:jc w:val="right"/>
              <w:rPr>
                <w:rFonts w:ascii="Arial" w:hAnsi="Arial" w:cs="Arial"/>
                <w:sz w:val="14"/>
                <w:szCs w:val="14"/>
                <w:lang w:val="en-US"/>
              </w:rPr>
            </w:pPr>
            <w:r w:rsidRPr="00C85810">
              <w:rPr>
                <w:rFonts w:ascii="Arial" w:hAnsi="Arial" w:cs="Arial"/>
                <w:sz w:val="14"/>
                <w:szCs w:val="14"/>
                <w:lang w:val="en-US"/>
              </w:rPr>
              <w:t>8,5</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lang w:val="en-US"/>
              </w:rPr>
              <w:t>9,</w:t>
            </w:r>
            <w:r w:rsidRPr="00C85810">
              <w:rPr>
                <w:rFonts w:ascii="Arial" w:hAnsi="Arial" w:cs="Arial"/>
                <w:sz w:val="14"/>
                <w:szCs w:val="14"/>
              </w:rPr>
              <w:t>1</w:t>
            </w:r>
          </w:p>
        </w:tc>
        <w:tc>
          <w:tcPr>
            <w:tcW w:w="601"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9,2</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lang w:val="en-US"/>
              </w:rPr>
            </w:pPr>
            <w:r w:rsidRPr="00C85810">
              <w:rPr>
                <w:rFonts w:ascii="Arial" w:hAnsi="Arial" w:cs="Arial"/>
                <w:sz w:val="14"/>
                <w:szCs w:val="14"/>
                <w:lang w:val="en-US"/>
              </w:rPr>
              <w:t>42,1</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lang w:val="en-US"/>
              </w:rPr>
            </w:pPr>
            <w:r w:rsidRPr="00C85810">
              <w:rPr>
                <w:rFonts w:ascii="Arial" w:hAnsi="Arial" w:cs="Arial"/>
                <w:sz w:val="14"/>
                <w:szCs w:val="14"/>
                <w:lang w:val="en-US"/>
              </w:rPr>
              <w:t>22,7</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26,8</w:t>
            </w:r>
          </w:p>
        </w:tc>
        <w:tc>
          <w:tcPr>
            <w:tcW w:w="3141" w:type="dxa"/>
            <w:tcBorders>
              <w:left w:val="single" w:sz="6" w:space="0" w:color="000000"/>
            </w:tcBorders>
            <w:shd w:val="clear" w:color="auto" w:fill="auto"/>
            <w:vAlign w:val="bottom"/>
          </w:tcPr>
          <w:p w:rsidR="00B421A7" w:rsidRPr="00551927" w:rsidRDefault="00B421A7" w:rsidP="004953D7">
            <w:pPr>
              <w:pStyle w:val="14"/>
              <w:widowControl/>
              <w:spacing w:before="70" w:line="140" w:lineRule="exact"/>
              <w:rPr>
                <w:i/>
                <w:lang w:val="en-US"/>
              </w:rPr>
            </w:pPr>
            <w:r w:rsidRPr="00DC345D">
              <w:rPr>
                <w:rStyle w:val="hps"/>
                <w:i/>
                <w:lang w:val="en"/>
              </w:rPr>
              <w:t>Metallurgical equipment</w:t>
            </w:r>
            <w:r w:rsidRPr="00551927">
              <w:rPr>
                <w:i/>
                <w:lang w:val="en-US"/>
              </w:rPr>
              <w:t xml:space="preserve">, </w:t>
            </w:r>
            <w:r w:rsidRPr="00DC345D">
              <w:rPr>
                <w:i/>
                <w:szCs w:val="14"/>
                <w:lang w:val="en-US"/>
              </w:rPr>
              <w:t xml:space="preserve">thou. tonnes  </w:t>
            </w:r>
          </w:p>
        </w:tc>
      </w:tr>
      <w:tr w:rsidR="00B421A7" w:rsidRPr="00287B19" w:rsidTr="00DB3279">
        <w:trPr>
          <w:cantSplit/>
        </w:trPr>
        <w:tc>
          <w:tcPr>
            <w:tcW w:w="3180" w:type="dxa"/>
            <w:shd w:val="clear" w:color="auto" w:fill="auto"/>
            <w:vAlign w:val="bottom"/>
          </w:tcPr>
          <w:p w:rsidR="00B421A7" w:rsidRPr="00DC345D" w:rsidRDefault="00B421A7" w:rsidP="004953D7">
            <w:pPr>
              <w:pStyle w:val="14"/>
              <w:widowControl/>
              <w:spacing w:before="70" w:line="140" w:lineRule="exact"/>
            </w:pPr>
            <w:r w:rsidRPr="00DC345D">
              <w:t>Станки</w:t>
            </w:r>
            <w:r w:rsidRPr="00551927">
              <w:rPr>
                <w:lang w:val="en-US"/>
              </w:rPr>
              <w:t xml:space="preserve"> </w:t>
            </w:r>
            <w:r w:rsidRPr="00DC345D">
              <w:t>металлорежущие</w:t>
            </w:r>
            <w:r w:rsidRPr="00551927">
              <w:rPr>
                <w:lang w:val="en-US"/>
              </w:rPr>
              <w:t xml:space="preserve">, </w:t>
            </w:r>
            <w:r w:rsidRPr="00DC345D">
              <w:t>тыс</w:t>
            </w:r>
            <w:r w:rsidRPr="00551927">
              <w:rPr>
                <w:lang w:val="en-US"/>
              </w:rPr>
              <w:t xml:space="preserve">. </w:t>
            </w:r>
            <w:r w:rsidRPr="00DC345D">
              <w:t>шт.</w:t>
            </w:r>
          </w:p>
        </w:tc>
        <w:tc>
          <w:tcPr>
            <w:tcW w:w="600" w:type="dxa"/>
            <w:tcBorders>
              <w:left w:val="single" w:sz="6" w:space="0" w:color="000000"/>
            </w:tcBorders>
            <w:shd w:val="clear" w:color="auto" w:fill="auto"/>
            <w:vAlign w:val="bottom"/>
          </w:tcPr>
          <w:p w:rsidR="00B421A7" w:rsidRPr="00C85810" w:rsidRDefault="00B421A7" w:rsidP="00DB3279">
            <w:pPr>
              <w:spacing w:before="70" w:line="140" w:lineRule="exact"/>
              <w:ind w:right="113"/>
              <w:jc w:val="right"/>
              <w:rPr>
                <w:rFonts w:ascii="Arial" w:hAnsi="Arial" w:cs="Arial"/>
                <w:sz w:val="14"/>
                <w:szCs w:val="14"/>
              </w:rPr>
            </w:pPr>
            <w:r w:rsidRPr="00C85810">
              <w:rPr>
                <w:rFonts w:ascii="Arial" w:hAnsi="Arial" w:cs="Arial"/>
                <w:sz w:val="14"/>
                <w:szCs w:val="14"/>
              </w:rPr>
              <w:t>1,1</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2,2</w:t>
            </w:r>
          </w:p>
        </w:tc>
        <w:tc>
          <w:tcPr>
            <w:tcW w:w="601"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5,0</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25,8</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6,9</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15,0</w:t>
            </w:r>
          </w:p>
        </w:tc>
        <w:tc>
          <w:tcPr>
            <w:tcW w:w="3141" w:type="dxa"/>
            <w:tcBorders>
              <w:left w:val="single" w:sz="6" w:space="0" w:color="000000"/>
            </w:tcBorders>
            <w:shd w:val="clear" w:color="auto" w:fill="auto"/>
            <w:vAlign w:val="bottom"/>
          </w:tcPr>
          <w:p w:rsidR="00B421A7" w:rsidRPr="00DC345D" w:rsidRDefault="00B421A7" w:rsidP="004953D7">
            <w:pPr>
              <w:pStyle w:val="14"/>
              <w:widowControl/>
              <w:spacing w:before="70" w:line="140" w:lineRule="exact"/>
              <w:rPr>
                <w:i/>
                <w:lang w:val="en-US"/>
              </w:rPr>
            </w:pPr>
            <w:r w:rsidRPr="00DC345D">
              <w:rPr>
                <w:rFonts w:ascii="Arial-ItalicMT" w:hAnsi="Arial-ItalicMT" w:cs="Arial-ItalicMT"/>
                <w:i/>
                <w:iCs/>
                <w:szCs w:val="14"/>
                <w:lang w:val="en-US" w:eastAsia="ru-RU"/>
              </w:rPr>
              <w:t>Metal-cutting machines</w:t>
            </w:r>
            <w:r w:rsidRPr="00DC345D">
              <w:rPr>
                <w:i/>
                <w:lang w:val="en-US"/>
              </w:rPr>
              <w:t xml:space="preserve">, </w:t>
            </w:r>
            <w:r w:rsidRPr="00DC345D">
              <w:rPr>
                <w:i/>
                <w:szCs w:val="14"/>
                <w:lang w:val="en-US"/>
              </w:rPr>
              <w:t>thou</w:t>
            </w:r>
            <w:r w:rsidRPr="00DC345D">
              <w:rPr>
                <w:i/>
                <w:lang w:val="en-US"/>
              </w:rPr>
              <w:t xml:space="preserve">. </w:t>
            </w:r>
            <w:proofErr w:type="gramStart"/>
            <w:r w:rsidRPr="00DC345D">
              <w:rPr>
                <w:i/>
                <w:lang w:val="en-US"/>
              </w:rPr>
              <w:t>pcs</w:t>
            </w:r>
            <w:proofErr w:type="gramEnd"/>
            <w:r w:rsidRPr="00DC345D">
              <w:rPr>
                <w:i/>
                <w:lang w:val="en-US"/>
              </w:rPr>
              <w:t>.</w:t>
            </w:r>
          </w:p>
        </w:tc>
      </w:tr>
      <w:tr w:rsidR="00B421A7" w:rsidRPr="00287B19" w:rsidTr="00DB3279">
        <w:trPr>
          <w:cantSplit/>
        </w:trPr>
        <w:tc>
          <w:tcPr>
            <w:tcW w:w="3180" w:type="dxa"/>
            <w:shd w:val="clear" w:color="auto" w:fill="auto"/>
            <w:vAlign w:val="bottom"/>
          </w:tcPr>
          <w:p w:rsidR="00B421A7" w:rsidRPr="00DC345D" w:rsidRDefault="00B421A7" w:rsidP="004953D7">
            <w:pPr>
              <w:pStyle w:val="14"/>
              <w:widowControl/>
              <w:spacing w:before="70" w:line="140" w:lineRule="exact"/>
            </w:pPr>
            <w:r w:rsidRPr="00DC345D">
              <w:t>Машины гибочные и правильные, шт.</w:t>
            </w:r>
          </w:p>
        </w:tc>
        <w:tc>
          <w:tcPr>
            <w:tcW w:w="600" w:type="dxa"/>
            <w:tcBorders>
              <w:left w:val="single" w:sz="6" w:space="0" w:color="000000"/>
            </w:tcBorders>
            <w:shd w:val="clear" w:color="auto" w:fill="auto"/>
            <w:vAlign w:val="bottom"/>
          </w:tcPr>
          <w:p w:rsidR="00B421A7" w:rsidRPr="00C85810" w:rsidRDefault="00B421A7" w:rsidP="00DB3279">
            <w:pPr>
              <w:spacing w:before="70" w:line="140" w:lineRule="exact"/>
              <w:ind w:right="113"/>
              <w:jc w:val="right"/>
              <w:rPr>
                <w:rFonts w:ascii="Arial" w:hAnsi="Arial" w:cs="Arial"/>
                <w:sz w:val="14"/>
                <w:szCs w:val="14"/>
              </w:rPr>
            </w:pPr>
            <w:r w:rsidRPr="00C85810">
              <w:rPr>
                <w:rFonts w:ascii="Arial" w:hAnsi="Arial" w:cs="Arial"/>
                <w:sz w:val="14"/>
                <w:szCs w:val="14"/>
              </w:rPr>
              <w:t>260</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285</w:t>
            </w:r>
          </w:p>
        </w:tc>
        <w:tc>
          <w:tcPr>
            <w:tcW w:w="601"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394</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17,5</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20,7</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23,0</w:t>
            </w:r>
          </w:p>
        </w:tc>
        <w:tc>
          <w:tcPr>
            <w:tcW w:w="3141" w:type="dxa"/>
            <w:tcBorders>
              <w:left w:val="single" w:sz="6" w:space="0" w:color="000000"/>
            </w:tcBorders>
            <w:shd w:val="clear" w:color="auto" w:fill="auto"/>
            <w:vAlign w:val="bottom"/>
          </w:tcPr>
          <w:p w:rsidR="00B421A7" w:rsidRPr="00DC345D" w:rsidRDefault="00B421A7" w:rsidP="004953D7">
            <w:pPr>
              <w:pStyle w:val="14"/>
              <w:widowControl/>
              <w:spacing w:before="70" w:line="140" w:lineRule="exact"/>
              <w:rPr>
                <w:i/>
                <w:lang w:val="en-US"/>
              </w:rPr>
            </w:pPr>
            <w:r w:rsidRPr="00DC345D">
              <w:rPr>
                <w:rStyle w:val="a4"/>
                <w:i/>
                <w:color w:val="auto"/>
                <w:u w:val="none"/>
                <w:lang w:val="en"/>
              </w:rPr>
              <w:t>Bending and folding</w:t>
            </w:r>
            <w:r w:rsidRPr="00DC345D">
              <w:rPr>
                <w:i/>
                <w:lang w:val="en"/>
              </w:rPr>
              <w:t xml:space="preserve"> </w:t>
            </w:r>
            <w:r w:rsidRPr="00DC345D">
              <w:rPr>
                <w:rStyle w:val="a4"/>
                <w:i/>
                <w:color w:val="auto"/>
                <w:u w:val="none"/>
                <w:lang w:val="en"/>
              </w:rPr>
              <w:t>machines</w:t>
            </w:r>
            <w:r w:rsidRPr="00DC345D">
              <w:rPr>
                <w:i/>
                <w:lang w:val="en-US"/>
              </w:rPr>
              <w:t>, pcs.</w:t>
            </w:r>
          </w:p>
        </w:tc>
      </w:tr>
      <w:tr w:rsidR="00B421A7" w:rsidRPr="00DC345D" w:rsidTr="00DB3279">
        <w:trPr>
          <w:cantSplit/>
        </w:trPr>
        <w:tc>
          <w:tcPr>
            <w:tcW w:w="3180" w:type="dxa"/>
            <w:shd w:val="clear" w:color="auto" w:fill="auto"/>
            <w:vAlign w:val="bottom"/>
          </w:tcPr>
          <w:p w:rsidR="00B421A7" w:rsidRPr="00DC345D" w:rsidRDefault="00B421A7" w:rsidP="004953D7">
            <w:pPr>
              <w:pStyle w:val="14"/>
              <w:widowControl/>
              <w:spacing w:before="70" w:line="140" w:lineRule="exact"/>
            </w:pPr>
            <w:r w:rsidRPr="00DC345D">
              <w:t>Вычислительные машины и их блоки</w:t>
            </w:r>
          </w:p>
        </w:tc>
        <w:tc>
          <w:tcPr>
            <w:tcW w:w="600" w:type="dxa"/>
            <w:tcBorders>
              <w:left w:val="single" w:sz="6" w:space="0" w:color="000000"/>
            </w:tcBorders>
            <w:shd w:val="clear" w:color="auto" w:fill="auto"/>
            <w:vAlign w:val="bottom"/>
          </w:tcPr>
          <w:p w:rsidR="00B421A7" w:rsidRPr="00C85810" w:rsidRDefault="00B421A7" w:rsidP="00DB3279">
            <w:pPr>
              <w:spacing w:before="70" w:line="140" w:lineRule="exact"/>
              <w:ind w:right="113"/>
              <w:jc w:val="right"/>
              <w:rPr>
                <w:rFonts w:ascii="Arial" w:hAnsi="Arial" w:cs="Arial"/>
                <w:sz w:val="14"/>
                <w:szCs w:val="14"/>
              </w:rPr>
            </w:pPr>
            <w:r w:rsidRPr="00C85810">
              <w:rPr>
                <w:rFonts w:ascii="Arial" w:hAnsi="Arial" w:cs="Arial"/>
                <w:sz w:val="14"/>
                <w:szCs w:val="14"/>
              </w:rPr>
              <w:t>–</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w:t>
            </w:r>
          </w:p>
        </w:tc>
        <w:tc>
          <w:tcPr>
            <w:tcW w:w="601" w:type="dxa"/>
            <w:tcBorders>
              <w:left w:val="single" w:sz="6" w:space="0" w:color="000000"/>
            </w:tcBorders>
            <w:shd w:val="clear" w:color="auto" w:fill="auto"/>
            <w:vAlign w:val="bottom"/>
          </w:tcPr>
          <w:p w:rsidR="00B421A7" w:rsidRPr="00C85810" w:rsidRDefault="00C85810" w:rsidP="00B421A7">
            <w:pPr>
              <w:spacing w:before="70" w:line="140" w:lineRule="exact"/>
              <w:ind w:right="113"/>
              <w:jc w:val="right"/>
              <w:rPr>
                <w:rFonts w:ascii="Arial" w:hAnsi="Arial" w:cs="Arial"/>
                <w:sz w:val="14"/>
                <w:szCs w:val="14"/>
              </w:rPr>
            </w:pPr>
            <w:r>
              <w:rPr>
                <w:rFonts w:ascii="Arial" w:hAnsi="Arial" w:cs="Arial"/>
                <w:sz w:val="14"/>
                <w:szCs w:val="14"/>
              </w:rPr>
              <w:t>–</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76,4</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103</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255</w:t>
            </w:r>
          </w:p>
        </w:tc>
        <w:tc>
          <w:tcPr>
            <w:tcW w:w="3141" w:type="dxa"/>
            <w:tcBorders>
              <w:left w:val="single" w:sz="6" w:space="0" w:color="000000"/>
            </w:tcBorders>
            <w:shd w:val="clear" w:color="auto" w:fill="auto"/>
            <w:vAlign w:val="bottom"/>
          </w:tcPr>
          <w:p w:rsidR="00B421A7" w:rsidRPr="00DC345D" w:rsidRDefault="00B421A7" w:rsidP="004953D7">
            <w:pPr>
              <w:pStyle w:val="14"/>
              <w:widowControl/>
              <w:spacing w:before="70" w:line="140" w:lineRule="exact"/>
              <w:rPr>
                <w:i/>
              </w:rPr>
            </w:pPr>
            <w:r w:rsidRPr="00DC345D">
              <w:rPr>
                <w:i/>
                <w:lang w:val="en"/>
              </w:rPr>
              <w:t xml:space="preserve">Computers and their </w:t>
            </w:r>
            <w:r w:rsidRPr="00DC345D">
              <w:rPr>
                <w:rStyle w:val="a4"/>
                <w:i/>
                <w:color w:val="auto"/>
                <w:u w:val="none"/>
                <w:lang w:val="en"/>
              </w:rPr>
              <w:t>units</w:t>
            </w:r>
          </w:p>
        </w:tc>
      </w:tr>
      <w:tr w:rsidR="00B421A7" w:rsidRPr="00287B19" w:rsidTr="00DB3279">
        <w:trPr>
          <w:cantSplit/>
        </w:trPr>
        <w:tc>
          <w:tcPr>
            <w:tcW w:w="3180" w:type="dxa"/>
            <w:shd w:val="clear" w:color="auto" w:fill="auto"/>
            <w:vAlign w:val="bottom"/>
          </w:tcPr>
          <w:p w:rsidR="00B421A7" w:rsidRPr="00DC345D" w:rsidRDefault="00B421A7" w:rsidP="004953D7">
            <w:pPr>
              <w:pStyle w:val="14"/>
              <w:widowControl/>
              <w:spacing w:before="70" w:line="140" w:lineRule="exact"/>
            </w:pPr>
            <w:r w:rsidRPr="00DC345D">
              <w:t xml:space="preserve">Двигатели и генераторы электрические, </w:t>
            </w:r>
            <w:r w:rsidRPr="00DC345D">
              <w:br/>
              <w:t>тыс. шт.</w:t>
            </w:r>
          </w:p>
        </w:tc>
        <w:tc>
          <w:tcPr>
            <w:tcW w:w="600" w:type="dxa"/>
            <w:tcBorders>
              <w:left w:val="single" w:sz="6" w:space="0" w:color="000000"/>
            </w:tcBorders>
            <w:shd w:val="clear" w:color="auto" w:fill="auto"/>
            <w:vAlign w:val="bottom"/>
          </w:tcPr>
          <w:p w:rsidR="00B421A7" w:rsidRPr="00C85810" w:rsidRDefault="00B421A7" w:rsidP="00DB3279">
            <w:pPr>
              <w:spacing w:before="70" w:line="140" w:lineRule="exact"/>
              <w:ind w:right="113"/>
              <w:jc w:val="right"/>
              <w:rPr>
                <w:rFonts w:ascii="Arial" w:hAnsi="Arial" w:cs="Arial"/>
                <w:sz w:val="14"/>
                <w:szCs w:val="14"/>
              </w:rPr>
            </w:pPr>
            <w:r w:rsidRPr="00C85810">
              <w:rPr>
                <w:rFonts w:ascii="Arial" w:hAnsi="Arial" w:cs="Arial"/>
                <w:sz w:val="14"/>
                <w:szCs w:val="14"/>
              </w:rPr>
              <w:t>42,6</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77,2</w:t>
            </w:r>
          </w:p>
        </w:tc>
        <w:tc>
          <w:tcPr>
            <w:tcW w:w="601"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119</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151</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239</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100</w:t>
            </w:r>
          </w:p>
        </w:tc>
        <w:tc>
          <w:tcPr>
            <w:tcW w:w="3141" w:type="dxa"/>
            <w:tcBorders>
              <w:left w:val="single" w:sz="6" w:space="0" w:color="000000"/>
            </w:tcBorders>
            <w:shd w:val="clear" w:color="auto" w:fill="auto"/>
            <w:vAlign w:val="bottom"/>
          </w:tcPr>
          <w:p w:rsidR="00B421A7" w:rsidRPr="00DC345D" w:rsidRDefault="00B421A7" w:rsidP="004953D7">
            <w:pPr>
              <w:pStyle w:val="14"/>
              <w:widowControl/>
              <w:spacing w:before="70" w:line="140" w:lineRule="exact"/>
              <w:rPr>
                <w:i/>
                <w:lang w:val="en-US"/>
              </w:rPr>
            </w:pPr>
            <w:r w:rsidRPr="00DC345D">
              <w:rPr>
                <w:rStyle w:val="a4"/>
                <w:i/>
                <w:color w:val="auto"/>
                <w:u w:val="none"/>
                <w:lang w:val="en"/>
              </w:rPr>
              <w:t>Electric motors and generators</w:t>
            </w:r>
            <w:r w:rsidRPr="00DC345D">
              <w:rPr>
                <w:i/>
                <w:lang w:val="en-US"/>
              </w:rPr>
              <w:t xml:space="preserve">, </w:t>
            </w:r>
            <w:r w:rsidRPr="00DC345D">
              <w:rPr>
                <w:i/>
                <w:szCs w:val="14"/>
                <w:lang w:val="en-US"/>
              </w:rPr>
              <w:t>thou</w:t>
            </w:r>
            <w:r w:rsidRPr="00DC345D">
              <w:rPr>
                <w:i/>
                <w:lang w:val="en-US"/>
              </w:rPr>
              <w:t xml:space="preserve">. </w:t>
            </w:r>
            <w:proofErr w:type="gramStart"/>
            <w:r w:rsidRPr="00DC345D">
              <w:rPr>
                <w:i/>
                <w:lang w:val="en-US"/>
              </w:rPr>
              <w:t>pcs</w:t>
            </w:r>
            <w:proofErr w:type="gramEnd"/>
            <w:r w:rsidRPr="00DC345D">
              <w:rPr>
                <w:i/>
                <w:lang w:val="en-US"/>
              </w:rPr>
              <w:t>.</w:t>
            </w:r>
          </w:p>
        </w:tc>
      </w:tr>
      <w:tr w:rsidR="00B421A7" w:rsidRPr="00DC345D" w:rsidTr="00DB3279">
        <w:trPr>
          <w:cantSplit/>
        </w:trPr>
        <w:tc>
          <w:tcPr>
            <w:tcW w:w="3180" w:type="dxa"/>
            <w:shd w:val="clear" w:color="auto" w:fill="auto"/>
            <w:vAlign w:val="bottom"/>
          </w:tcPr>
          <w:p w:rsidR="00B421A7" w:rsidRPr="00DC345D" w:rsidRDefault="00B421A7" w:rsidP="004953D7">
            <w:pPr>
              <w:pStyle w:val="14"/>
              <w:widowControl/>
              <w:spacing w:before="70" w:line="140" w:lineRule="exact"/>
            </w:pPr>
            <w:r w:rsidRPr="00DC345D">
              <w:t>Аккумуляторы электрические, тыс. шт.</w:t>
            </w:r>
          </w:p>
        </w:tc>
        <w:tc>
          <w:tcPr>
            <w:tcW w:w="600" w:type="dxa"/>
            <w:tcBorders>
              <w:left w:val="single" w:sz="6" w:space="0" w:color="000000"/>
            </w:tcBorders>
            <w:shd w:val="clear" w:color="auto" w:fill="auto"/>
            <w:vAlign w:val="bottom"/>
          </w:tcPr>
          <w:p w:rsidR="00B421A7" w:rsidRPr="00C85810" w:rsidRDefault="00B421A7" w:rsidP="00DB3279">
            <w:pPr>
              <w:spacing w:before="70" w:line="140" w:lineRule="exact"/>
              <w:ind w:right="113"/>
              <w:jc w:val="right"/>
              <w:rPr>
                <w:rFonts w:ascii="Arial" w:hAnsi="Arial" w:cs="Arial"/>
                <w:sz w:val="14"/>
                <w:szCs w:val="14"/>
              </w:rPr>
            </w:pPr>
            <w:r w:rsidRPr="00C85810">
              <w:rPr>
                <w:rFonts w:ascii="Arial" w:hAnsi="Arial" w:cs="Arial"/>
                <w:sz w:val="14"/>
                <w:szCs w:val="14"/>
              </w:rPr>
              <w:t>47,2</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132</w:t>
            </w:r>
          </w:p>
        </w:tc>
        <w:tc>
          <w:tcPr>
            <w:tcW w:w="601"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165</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11,0</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18,6</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20,8</w:t>
            </w:r>
          </w:p>
        </w:tc>
        <w:tc>
          <w:tcPr>
            <w:tcW w:w="3141" w:type="dxa"/>
            <w:tcBorders>
              <w:left w:val="single" w:sz="6" w:space="0" w:color="000000"/>
            </w:tcBorders>
            <w:shd w:val="clear" w:color="auto" w:fill="auto"/>
            <w:vAlign w:val="bottom"/>
          </w:tcPr>
          <w:p w:rsidR="00B421A7" w:rsidRPr="00DC345D" w:rsidRDefault="00B421A7" w:rsidP="004953D7">
            <w:pPr>
              <w:pStyle w:val="14"/>
              <w:widowControl/>
              <w:spacing w:before="70" w:line="140" w:lineRule="exact"/>
              <w:rPr>
                <w:i/>
              </w:rPr>
            </w:pPr>
            <w:r w:rsidRPr="00DC345D">
              <w:rPr>
                <w:i/>
                <w:lang w:val="en"/>
              </w:rPr>
              <w:t>Electric accumulators</w:t>
            </w:r>
            <w:r w:rsidRPr="00DC345D">
              <w:rPr>
                <w:i/>
              </w:rPr>
              <w:t xml:space="preserve">, </w:t>
            </w:r>
            <w:r w:rsidRPr="00DC345D">
              <w:rPr>
                <w:i/>
                <w:szCs w:val="14"/>
                <w:lang w:val="en-US"/>
              </w:rPr>
              <w:t>thou</w:t>
            </w:r>
            <w:r w:rsidRPr="00DC345D">
              <w:rPr>
                <w:i/>
                <w:lang w:val="en-US"/>
              </w:rPr>
              <w:t xml:space="preserve">. </w:t>
            </w:r>
            <w:proofErr w:type="gramStart"/>
            <w:r w:rsidRPr="00DC345D">
              <w:rPr>
                <w:i/>
                <w:lang w:val="en-US"/>
              </w:rPr>
              <w:t>pcs</w:t>
            </w:r>
            <w:proofErr w:type="gramEnd"/>
            <w:r w:rsidRPr="00DC345D">
              <w:rPr>
                <w:i/>
                <w:lang w:val="en-US"/>
              </w:rPr>
              <w:t>.</w:t>
            </w:r>
          </w:p>
        </w:tc>
      </w:tr>
      <w:tr w:rsidR="00B421A7" w:rsidRPr="00DC345D" w:rsidTr="00DB3279">
        <w:trPr>
          <w:cantSplit/>
        </w:trPr>
        <w:tc>
          <w:tcPr>
            <w:tcW w:w="3180" w:type="dxa"/>
            <w:shd w:val="clear" w:color="auto" w:fill="auto"/>
            <w:vAlign w:val="bottom"/>
          </w:tcPr>
          <w:p w:rsidR="00B421A7" w:rsidRPr="00DC345D" w:rsidRDefault="00B421A7" w:rsidP="004953D7">
            <w:pPr>
              <w:pStyle w:val="14"/>
              <w:widowControl/>
              <w:spacing w:before="70" w:line="140" w:lineRule="exact"/>
            </w:pPr>
            <w:r w:rsidRPr="00DC345D">
              <w:t>Приемники телевизионные, тыс. шт.</w:t>
            </w:r>
          </w:p>
        </w:tc>
        <w:tc>
          <w:tcPr>
            <w:tcW w:w="600" w:type="dxa"/>
            <w:tcBorders>
              <w:left w:val="single" w:sz="6" w:space="0" w:color="000000"/>
            </w:tcBorders>
            <w:shd w:val="clear" w:color="auto" w:fill="auto"/>
            <w:vAlign w:val="bottom"/>
          </w:tcPr>
          <w:p w:rsidR="00B421A7" w:rsidRPr="00C85810" w:rsidRDefault="00B421A7" w:rsidP="00DB3279">
            <w:pPr>
              <w:spacing w:before="70" w:line="140" w:lineRule="exact"/>
              <w:ind w:right="113"/>
              <w:jc w:val="right"/>
              <w:rPr>
                <w:rFonts w:ascii="Arial" w:hAnsi="Arial" w:cs="Arial"/>
                <w:sz w:val="14"/>
                <w:szCs w:val="14"/>
              </w:rPr>
            </w:pPr>
            <w:r w:rsidRPr="00C85810">
              <w:rPr>
                <w:rFonts w:ascii="Arial" w:hAnsi="Arial" w:cs="Arial"/>
                <w:sz w:val="14"/>
                <w:szCs w:val="14"/>
              </w:rPr>
              <w:t>28,2</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110</w:t>
            </w:r>
          </w:p>
        </w:tc>
        <w:tc>
          <w:tcPr>
            <w:tcW w:w="601"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101</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3,8</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17,4</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21,1</w:t>
            </w:r>
          </w:p>
        </w:tc>
        <w:tc>
          <w:tcPr>
            <w:tcW w:w="3141" w:type="dxa"/>
            <w:tcBorders>
              <w:left w:val="single" w:sz="6" w:space="0" w:color="000000"/>
            </w:tcBorders>
            <w:shd w:val="clear" w:color="auto" w:fill="auto"/>
            <w:vAlign w:val="bottom"/>
          </w:tcPr>
          <w:p w:rsidR="00B421A7" w:rsidRPr="00DC345D" w:rsidRDefault="00B421A7" w:rsidP="004953D7">
            <w:pPr>
              <w:pStyle w:val="14"/>
              <w:widowControl/>
              <w:spacing w:before="70" w:line="140" w:lineRule="exact"/>
              <w:rPr>
                <w:i/>
              </w:rPr>
            </w:pPr>
            <w:r w:rsidRPr="00DC345D">
              <w:rPr>
                <w:i/>
                <w:lang w:val="en-US"/>
              </w:rPr>
              <w:t>TV sets</w:t>
            </w:r>
            <w:r w:rsidRPr="00DC345D">
              <w:rPr>
                <w:i/>
              </w:rPr>
              <w:t xml:space="preserve">, </w:t>
            </w:r>
            <w:r w:rsidRPr="00DC345D">
              <w:rPr>
                <w:i/>
                <w:szCs w:val="14"/>
                <w:lang w:val="en-US"/>
              </w:rPr>
              <w:t>thou</w:t>
            </w:r>
            <w:r w:rsidRPr="00DC345D">
              <w:rPr>
                <w:i/>
                <w:lang w:val="en-US"/>
              </w:rPr>
              <w:t xml:space="preserve">. </w:t>
            </w:r>
            <w:proofErr w:type="gramStart"/>
            <w:r w:rsidRPr="00DC345D">
              <w:rPr>
                <w:i/>
                <w:lang w:val="en-US"/>
              </w:rPr>
              <w:t>pcs</w:t>
            </w:r>
            <w:proofErr w:type="gramEnd"/>
            <w:r w:rsidRPr="00DC345D">
              <w:rPr>
                <w:i/>
                <w:lang w:val="en-US"/>
              </w:rPr>
              <w:t>.</w:t>
            </w:r>
          </w:p>
        </w:tc>
      </w:tr>
      <w:tr w:rsidR="00B421A7" w:rsidRPr="00DC345D" w:rsidTr="00DB3279">
        <w:trPr>
          <w:cantSplit/>
        </w:trPr>
        <w:tc>
          <w:tcPr>
            <w:tcW w:w="3180" w:type="dxa"/>
            <w:shd w:val="clear" w:color="auto" w:fill="auto"/>
            <w:vAlign w:val="bottom"/>
          </w:tcPr>
          <w:p w:rsidR="00B421A7" w:rsidRPr="00DC345D" w:rsidRDefault="00B421A7" w:rsidP="004953D7">
            <w:pPr>
              <w:pStyle w:val="14"/>
              <w:widowControl/>
              <w:spacing w:before="70" w:line="140" w:lineRule="exact"/>
            </w:pPr>
            <w:r w:rsidRPr="00DC345D">
              <w:t>Железнодорожный подвижной состав</w:t>
            </w:r>
          </w:p>
        </w:tc>
        <w:tc>
          <w:tcPr>
            <w:tcW w:w="600" w:type="dxa"/>
            <w:tcBorders>
              <w:left w:val="single" w:sz="6" w:space="0" w:color="000000"/>
            </w:tcBorders>
            <w:shd w:val="clear" w:color="auto" w:fill="auto"/>
            <w:vAlign w:val="bottom"/>
          </w:tcPr>
          <w:p w:rsidR="00B421A7" w:rsidRPr="00C85810" w:rsidRDefault="00B421A7" w:rsidP="00DB3279">
            <w:pPr>
              <w:spacing w:before="70" w:line="140" w:lineRule="exact"/>
              <w:ind w:right="113"/>
              <w:jc w:val="right"/>
              <w:rPr>
                <w:rFonts w:ascii="Arial" w:hAnsi="Arial" w:cs="Arial"/>
                <w:sz w:val="14"/>
                <w:szCs w:val="14"/>
              </w:rPr>
            </w:pPr>
            <w:r w:rsidRPr="00C85810">
              <w:rPr>
                <w:rFonts w:ascii="Arial" w:hAnsi="Arial" w:cs="Arial"/>
                <w:sz w:val="14"/>
                <w:szCs w:val="14"/>
              </w:rPr>
              <w:t>–</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w:t>
            </w:r>
          </w:p>
        </w:tc>
        <w:tc>
          <w:tcPr>
            <w:tcW w:w="601" w:type="dxa"/>
            <w:tcBorders>
              <w:left w:val="single" w:sz="6" w:space="0" w:color="000000"/>
            </w:tcBorders>
            <w:shd w:val="clear" w:color="auto" w:fill="auto"/>
            <w:vAlign w:val="bottom"/>
          </w:tcPr>
          <w:p w:rsidR="00B421A7" w:rsidRPr="00C85810" w:rsidRDefault="00C85810" w:rsidP="00B421A7">
            <w:pPr>
              <w:spacing w:before="70" w:line="140" w:lineRule="exact"/>
              <w:ind w:right="113"/>
              <w:jc w:val="right"/>
              <w:rPr>
                <w:rFonts w:ascii="Arial" w:hAnsi="Arial" w:cs="Arial"/>
                <w:sz w:val="14"/>
                <w:szCs w:val="14"/>
              </w:rPr>
            </w:pPr>
            <w:r>
              <w:rPr>
                <w:rFonts w:ascii="Arial" w:hAnsi="Arial" w:cs="Arial"/>
                <w:sz w:val="14"/>
                <w:szCs w:val="14"/>
              </w:rPr>
              <w:t>–</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186</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306</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500</w:t>
            </w:r>
          </w:p>
        </w:tc>
        <w:tc>
          <w:tcPr>
            <w:tcW w:w="3141" w:type="dxa"/>
            <w:tcBorders>
              <w:left w:val="single" w:sz="6" w:space="0" w:color="000000"/>
            </w:tcBorders>
            <w:shd w:val="clear" w:color="auto" w:fill="auto"/>
            <w:vAlign w:val="bottom"/>
          </w:tcPr>
          <w:p w:rsidR="00B421A7" w:rsidRPr="00DC345D" w:rsidRDefault="00B421A7" w:rsidP="004953D7">
            <w:pPr>
              <w:pStyle w:val="14"/>
              <w:widowControl/>
              <w:spacing w:before="70" w:line="140" w:lineRule="exact"/>
              <w:rPr>
                <w:i/>
              </w:rPr>
            </w:pPr>
            <w:r w:rsidRPr="00DC345D">
              <w:rPr>
                <w:rStyle w:val="a4"/>
                <w:i/>
                <w:color w:val="auto"/>
                <w:u w:val="none"/>
                <w:lang w:val="en"/>
              </w:rPr>
              <w:t>Railway rolling stock</w:t>
            </w:r>
          </w:p>
        </w:tc>
      </w:tr>
      <w:tr w:rsidR="00B421A7" w:rsidRPr="00DC345D" w:rsidTr="00DB3279">
        <w:trPr>
          <w:cantSplit/>
        </w:trPr>
        <w:tc>
          <w:tcPr>
            <w:tcW w:w="3180" w:type="dxa"/>
            <w:shd w:val="clear" w:color="auto" w:fill="auto"/>
            <w:vAlign w:val="bottom"/>
          </w:tcPr>
          <w:p w:rsidR="00B421A7" w:rsidRPr="00DC345D" w:rsidRDefault="00B421A7" w:rsidP="004953D7">
            <w:pPr>
              <w:spacing w:before="70" w:line="140" w:lineRule="exact"/>
              <w:ind w:left="567"/>
            </w:pPr>
            <w:r w:rsidRPr="00DC345D">
              <w:rPr>
                <w:rFonts w:ascii="Arial" w:hAnsi="Arial" w:cs="Arial"/>
                <w:sz w:val="14"/>
              </w:rPr>
              <w:t>из него:</w:t>
            </w:r>
          </w:p>
        </w:tc>
        <w:tc>
          <w:tcPr>
            <w:tcW w:w="600" w:type="dxa"/>
            <w:tcBorders>
              <w:left w:val="single" w:sz="6" w:space="0" w:color="000000"/>
            </w:tcBorders>
            <w:shd w:val="clear" w:color="auto" w:fill="auto"/>
            <w:vAlign w:val="bottom"/>
          </w:tcPr>
          <w:p w:rsidR="00B421A7" w:rsidRPr="00C85810" w:rsidRDefault="00B421A7" w:rsidP="00DB3279">
            <w:pPr>
              <w:snapToGrid w:val="0"/>
              <w:spacing w:before="7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421A7" w:rsidRPr="00C85810" w:rsidRDefault="00B421A7" w:rsidP="00B421A7">
            <w:pPr>
              <w:snapToGrid w:val="0"/>
              <w:spacing w:before="70" w:line="140" w:lineRule="exact"/>
              <w:ind w:right="113"/>
              <w:jc w:val="right"/>
              <w:rPr>
                <w:rFonts w:ascii="Arial" w:hAnsi="Arial" w:cs="Arial"/>
                <w:sz w:val="14"/>
                <w:szCs w:val="14"/>
              </w:rPr>
            </w:pPr>
          </w:p>
        </w:tc>
        <w:tc>
          <w:tcPr>
            <w:tcW w:w="601" w:type="dxa"/>
            <w:tcBorders>
              <w:left w:val="single" w:sz="6" w:space="0" w:color="000000"/>
            </w:tcBorders>
            <w:shd w:val="clear" w:color="auto" w:fill="auto"/>
            <w:vAlign w:val="bottom"/>
          </w:tcPr>
          <w:p w:rsidR="00B421A7" w:rsidRPr="00C85810" w:rsidRDefault="00B421A7" w:rsidP="00B421A7">
            <w:pPr>
              <w:snapToGrid w:val="0"/>
              <w:spacing w:before="7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421A7" w:rsidRPr="00C85810" w:rsidRDefault="00B421A7" w:rsidP="00B421A7">
            <w:pPr>
              <w:snapToGrid w:val="0"/>
              <w:spacing w:before="7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421A7" w:rsidRPr="00C85810" w:rsidRDefault="00B421A7" w:rsidP="00B421A7">
            <w:pPr>
              <w:snapToGrid w:val="0"/>
              <w:spacing w:before="7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421A7" w:rsidRPr="00C85810" w:rsidRDefault="00B421A7" w:rsidP="00B421A7">
            <w:pPr>
              <w:snapToGrid w:val="0"/>
              <w:spacing w:before="70" w:line="140" w:lineRule="exact"/>
              <w:ind w:right="113"/>
              <w:jc w:val="right"/>
              <w:rPr>
                <w:rFonts w:ascii="Arial" w:hAnsi="Arial" w:cs="Arial"/>
                <w:sz w:val="14"/>
                <w:szCs w:val="14"/>
              </w:rPr>
            </w:pPr>
          </w:p>
        </w:tc>
        <w:tc>
          <w:tcPr>
            <w:tcW w:w="3141" w:type="dxa"/>
            <w:tcBorders>
              <w:left w:val="single" w:sz="6" w:space="0" w:color="000000"/>
            </w:tcBorders>
            <w:shd w:val="clear" w:color="auto" w:fill="auto"/>
            <w:vAlign w:val="bottom"/>
          </w:tcPr>
          <w:p w:rsidR="00B421A7" w:rsidRPr="00DC345D" w:rsidRDefault="00B421A7" w:rsidP="004953D7">
            <w:pPr>
              <w:spacing w:before="70" w:line="140" w:lineRule="exact"/>
              <w:ind w:left="567"/>
              <w:rPr>
                <w:i/>
              </w:rPr>
            </w:pPr>
            <w:r w:rsidRPr="00DC345D">
              <w:rPr>
                <w:rFonts w:ascii="Arial" w:hAnsi="Arial" w:cs="Arial"/>
                <w:i/>
                <w:sz w:val="14"/>
                <w:lang w:val="en-US"/>
              </w:rPr>
              <w:t>of which</w:t>
            </w:r>
            <w:r w:rsidRPr="00DC345D">
              <w:rPr>
                <w:rFonts w:ascii="Arial" w:hAnsi="Arial" w:cs="Arial"/>
                <w:i/>
                <w:sz w:val="14"/>
              </w:rPr>
              <w:t>:</w:t>
            </w:r>
          </w:p>
        </w:tc>
      </w:tr>
      <w:tr w:rsidR="00B421A7" w:rsidRPr="00DC345D" w:rsidTr="00DB3279">
        <w:trPr>
          <w:cantSplit/>
        </w:trPr>
        <w:tc>
          <w:tcPr>
            <w:tcW w:w="3180" w:type="dxa"/>
            <w:shd w:val="clear" w:color="auto" w:fill="auto"/>
            <w:vAlign w:val="bottom"/>
          </w:tcPr>
          <w:p w:rsidR="00B421A7" w:rsidRPr="00DC345D" w:rsidRDefault="00B421A7" w:rsidP="004953D7">
            <w:pPr>
              <w:spacing w:before="70" w:line="140" w:lineRule="exact"/>
              <w:ind w:left="227"/>
            </w:pPr>
            <w:r w:rsidRPr="00DC345D">
              <w:rPr>
                <w:rFonts w:ascii="Arial" w:hAnsi="Arial" w:cs="Arial"/>
                <w:sz w:val="14"/>
              </w:rPr>
              <w:t>вагоны пассажирские, шт.</w:t>
            </w:r>
          </w:p>
        </w:tc>
        <w:tc>
          <w:tcPr>
            <w:tcW w:w="600" w:type="dxa"/>
            <w:tcBorders>
              <w:left w:val="single" w:sz="6" w:space="0" w:color="000000"/>
            </w:tcBorders>
            <w:shd w:val="clear" w:color="auto" w:fill="auto"/>
            <w:vAlign w:val="bottom"/>
          </w:tcPr>
          <w:p w:rsidR="00B421A7" w:rsidRPr="00C85810" w:rsidRDefault="00B421A7" w:rsidP="00DB3279">
            <w:pPr>
              <w:spacing w:before="70" w:line="140" w:lineRule="exact"/>
              <w:ind w:right="113"/>
              <w:jc w:val="right"/>
              <w:rPr>
                <w:rFonts w:ascii="Arial" w:hAnsi="Arial" w:cs="Arial"/>
                <w:sz w:val="14"/>
                <w:szCs w:val="14"/>
              </w:rPr>
            </w:pPr>
            <w:r w:rsidRPr="00C85810">
              <w:rPr>
                <w:rFonts w:ascii="Arial" w:hAnsi="Arial" w:cs="Arial"/>
                <w:sz w:val="14"/>
                <w:szCs w:val="14"/>
              </w:rPr>
              <w:t>37</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257</w:t>
            </w:r>
          </w:p>
        </w:tc>
        <w:tc>
          <w:tcPr>
            <w:tcW w:w="601"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450</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1,9</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127</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198</w:t>
            </w:r>
          </w:p>
        </w:tc>
        <w:tc>
          <w:tcPr>
            <w:tcW w:w="3141" w:type="dxa"/>
            <w:tcBorders>
              <w:left w:val="single" w:sz="6" w:space="0" w:color="000000"/>
            </w:tcBorders>
            <w:shd w:val="clear" w:color="auto" w:fill="auto"/>
            <w:vAlign w:val="bottom"/>
          </w:tcPr>
          <w:p w:rsidR="00B421A7" w:rsidRPr="00DC345D" w:rsidRDefault="00B421A7" w:rsidP="004953D7">
            <w:pPr>
              <w:spacing w:before="70" w:line="140" w:lineRule="exact"/>
              <w:ind w:left="227"/>
              <w:rPr>
                <w:i/>
              </w:rPr>
            </w:pPr>
            <w:proofErr w:type="gramStart"/>
            <w:r w:rsidRPr="00DC345D">
              <w:rPr>
                <w:rStyle w:val="a4"/>
                <w:rFonts w:ascii="Arial" w:hAnsi="Arial" w:cs="Arial"/>
                <w:i/>
                <w:color w:val="auto"/>
                <w:sz w:val="14"/>
                <w:szCs w:val="14"/>
                <w:u w:val="none"/>
                <w:lang w:val="en"/>
              </w:rPr>
              <w:t>passenger</w:t>
            </w:r>
            <w:proofErr w:type="gramEnd"/>
            <w:r w:rsidRPr="00DC345D">
              <w:rPr>
                <w:rFonts w:ascii="Arial" w:hAnsi="Arial" w:cs="Arial"/>
                <w:i/>
                <w:sz w:val="14"/>
                <w:szCs w:val="14"/>
                <w:lang w:val="en"/>
              </w:rPr>
              <w:t xml:space="preserve"> coaches</w:t>
            </w:r>
            <w:r w:rsidRPr="00DC345D">
              <w:rPr>
                <w:rFonts w:ascii="Arial" w:hAnsi="Arial" w:cs="Arial"/>
                <w:i/>
                <w:sz w:val="14"/>
                <w:szCs w:val="14"/>
              </w:rPr>
              <w:t xml:space="preserve">, </w:t>
            </w:r>
            <w:r w:rsidRPr="00DC345D">
              <w:rPr>
                <w:rFonts w:ascii="Arial" w:hAnsi="Arial" w:cs="Arial"/>
                <w:i/>
                <w:sz w:val="14"/>
                <w:szCs w:val="14"/>
                <w:lang w:val="en-US"/>
              </w:rPr>
              <w:t>pcs.</w:t>
            </w:r>
          </w:p>
        </w:tc>
      </w:tr>
      <w:tr w:rsidR="00B421A7" w:rsidRPr="00DC345D" w:rsidTr="00DB3279">
        <w:trPr>
          <w:cantSplit/>
        </w:trPr>
        <w:tc>
          <w:tcPr>
            <w:tcW w:w="3180" w:type="dxa"/>
            <w:shd w:val="clear" w:color="auto" w:fill="auto"/>
            <w:vAlign w:val="bottom"/>
          </w:tcPr>
          <w:p w:rsidR="00B421A7" w:rsidRPr="00DC345D" w:rsidRDefault="00B421A7" w:rsidP="004953D7">
            <w:pPr>
              <w:spacing w:before="70" w:line="140" w:lineRule="exact"/>
              <w:ind w:left="227"/>
            </w:pPr>
            <w:r w:rsidRPr="00DC345D">
              <w:rPr>
                <w:rFonts w:ascii="Arial" w:hAnsi="Arial" w:cs="Arial"/>
                <w:sz w:val="14"/>
              </w:rPr>
              <w:t>вагоны грузовые, шт.</w:t>
            </w:r>
          </w:p>
        </w:tc>
        <w:tc>
          <w:tcPr>
            <w:tcW w:w="600" w:type="dxa"/>
            <w:tcBorders>
              <w:left w:val="single" w:sz="6" w:space="0" w:color="000000"/>
            </w:tcBorders>
            <w:shd w:val="clear" w:color="auto" w:fill="auto"/>
            <w:vAlign w:val="bottom"/>
          </w:tcPr>
          <w:p w:rsidR="00B421A7" w:rsidRPr="00C85810" w:rsidRDefault="00B421A7" w:rsidP="00DB3279">
            <w:pPr>
              <w:spacing w:before="70" w:line="140" w:lineRule="exact"/>
              <w:ind w:right="113"/>
              <w:jc w:val="right"/>
              <w:rPr>
                <w:rFonts w:ascii="Arial" w:hAnsi="Arial" w:cs="Arial"/>
                <w:sz w:val="14"/>
                <w:szCs w:val="14"/>
              </w:rPr>
            </w:pPr>
            <w:r w:rsidRPr="00C85810">
              <w:rPr>
                <w:rFonts w:ascii="Arial" w:hAnsi="Arial" w:cs="Arial"/>
                <w:sz w:val="14"/>
                <w:szCs w:val="14"/>
              </w:rPr>
              <w:t>477</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975</w:t>
            </w:r>
          </w:p>
        </w:tc>
        <w:tc>
          <w:tcPr>
            <w:tcW w:w="601"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2</w:t>
            </w:r>
            <w:r w:rsidR="00C85810">
              <w:rPr>
                <w:rFonts w:ascii="Arial" w:hAnsi="Arial" w:cs="Arial"/>
                <w:sz w:val="14"/>
                <w:szCs w:val="14"/>
                <w:lang w:val="en-US"/>
              </w:rPr>
              <w:t> </w:t>
            </w:r>
            <w:r w:rsidRPr="00C85810">
              <w:rPr>
                <w:rFonts w:ascii="Arial" w:hAnsi="Arial" w:cs="Arial"/>
                <w:sz w:val="14"/>
                <w:szCs w:val="14"/>
              </w:rPr>
              <w:t>612</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19,9</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42,4</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119</w:t>
            </w:r>
          </w:p>
        </w:tc>
        <w:tc>
          <w:tcPr>
            <w:tcW w:w="3141" w:type="dxa"/>
            <w:tcBorders>
              <w:left w:val="single" w:sz="6" w:space="0" w:color="000000"/>
            </w:tcBorders>
            <w:shd w:val="clear" w:color="auto" w:fill="auto"/>
            <w:vAlign w:val="bottom"/>
          </w:tcPr>
          <w:p w:rsidR="00B421A7" w:rsidRPr="00DC345D" w:rsidRDefault="00B421A7" w:rsidP="004953D7">
            <w:pPr>
              <w:spacing w:before="70" w:line="140" w:lineRule="exact"/>
              <w:ind w:left="227"/>
              <w:rPr>
                <w:i/>
              </w:rPr>
            </w:pPr>
            <w:proofErr w:type="gramStart"/>
            <w:r w:rsidRPr="00DC345D">
              <w:rPr>
                <w:rFonts w:ascii="Arial" w:hAnsi="Arial" w:cs="Arial"/>
                <w:i/>
                <w:sz w:val="14"/>
                <w:szCs w:val="14"/>
                <w:lang w:val="en"/>
              </w:rPr>
              <w:t>freight</w:t>
            </w:r>
            <w:proofErr w:type="gramEnd"/>
            <w:r w:rsidRPr="00DC345D">
              <w:rPr>
                <w:rFonts w:ascii="Arial" w:hAnsi="Arial" w:cs="Arial"/>
                <w:i/>
                <w:sz w:val="14"/>
                <w:szCs w:val="14"/>
                <w:lang w:val="en"/>
              </w:rPr>
              <w:t xml:space="preserve"> wagons</w:t>
            </w:r>
            <w:r w:rsidRPr="00DC345D">
              <w:rPr>
                <w:rFonts w:ascii="Arial" w:hAnsi="Arial" w:cs="Arial"/>
                <w:i/>
                <w:sz w:val="14"/>
                <w:szCs w:val="14"/>
              </w:rPr>
              <w:t xml:space="preserve">, </w:t>
            </w:r>
            <w:r w:rsidRPr="00DC345D">
              <w:rPr>
                <w:rFonts w:ascii="Arial" w:hAnsi="Arial" w:cs="Arial"/>
                <w:i/>
                <w:sz w:val="14"/>
                <w:szCs w:val="14"/>
                <w:lang w:val="en-US"/>
              </w:rPr>
              <w:t>pcs.</w:t>
            </w:r>
          </w:p>
        </w:tc>
      </w:tr>
      <w:tr w:rsidR="00B421A7" w:rsidRPr="00287B19" w:rsidTr="00DB3279">
        <w:trPr>
          <w:cantSplit/>
        </w:trPr>
        <w:tc>
          <w:tcPr>
            <w:tcW w:w="3180" w:type="dxa"/>
            <w:shd w:val="clear" w:color="auto" w:fill="auto"/>
            <w:vAlign w:val="bottom"/>
          </w:tcPr>
          <w:p w:rsidR="00B421A7" w:rsidRPr="00DC345D" w:rsidRDefault="00B421A7" w:rsidP="004953D7">
            <w:pPr>
              <w:spacing w:before="70" w:line="140" w:lineRule="exact"/>
              <w:ind w:left="227"/>
            </w:pPr>
            <w:r w:rsidRPr="00DC345D">
              <w:rPr>
                <w:rFonts w:ascii="Arial" w:hAnsi="Arial" w:cs="Arial"/>
                <w:sz w:val="14"/>
              </w:rPr>
              <w:t xml:space="preserve">узлы и части к железнодорожному </w:t>
            </w:r>
            <w:r w:rsidRPr="003A4E0A">
              <w:rPr>
                <w:rFonts w:ascii="Arial" w:hAnsi="Arial" w:cs="Arial"/>
                <w:sz w:val="14"/>
              </w:rPr>
              <w:br/>
            </w:r>
            <w:r w:rsidRPr="00DC345D">
              <w:rPr>
                <w:rFonts w:ascii="Arial" w:hAnsi="Arial" w:cs="Arial"/>
                <w:sz w:val="14"/>
              </w:rPr>
              <w:t>подвижному составу, тыс. т</w:t>
            </w:r>
          </w:p>
        </w:tc>
        <w:tc>
          <w:tcPr>
            <w:tcW w:w="600" w:type="dxa"/>
            <w:tcBorders>
              <w:left w:val="single" w:sz="6" w:space="0" w:color="000000"/>
            </w:tcBorders>
            <w:shd w:val="clear" w:color="auto" w:fill="auto"/>
            <w:vAlign w:val="bottom"/>
          </w:tcPr>
          <w:p w:rsidR="00B421A7" w:rsidRPr="00C85810" w:rsidRDefault="00B421A7" w:rsidP="00DB3279">
            <w:pPr>
              <w:spacing w:before="70" w:line="140" w:lineRule="exact"/>
              <w:ind w:right="113"/>
              <w:jc w:val="right"/>
              <w:rPr>
                <w:rFonts w:ascii="Arial" w:hAnsi="Arial" w:cs="Arial"/>
                <w:sz w:val="14"/>
                <w:szCs w:val="14"/>
              </w:rPr>
            </w:pPr>
            <w:r w:rsidRPr="00C85810">
              <w:rPr>
                <w:rFonts w:ascii="Arial" w:hAnsi="Arial" w:cs="Arial"/>
                <w:sz w:val="14"/>
                <w:szCs w:val="14"/>
              </w:rPr>
              <w:t>69,2</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32,1</w:t>
            </w:r>
          </w:p>
        </w:tc>
        <w:tc>
          <w:tcPr>
            <w:tcW w:w="601"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52,0</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71,8</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59,3</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91,3</w:t>
            </w:r>
          </w:p>
        </w:tc>
        <w:tc>
          <w:tcPr>
            <w:tcW w:w="3141" w:type="dxa"/>
            <w:tcBorders>
              <w:left w:val="single" w:sz="6" w:space="0" w:color="000000"/>
            </w:tcBorders>
            <w:shd w:val="clear" w:color="auto" w:fill="auto"/>
            <w:vAlign w:val="bottom"/>
          </w:tcPr>
          <w:p w:rsidR="00B421A7" w:rsidRPr="003420FA" w:rsidRDefault="00B421A7" w:rsidP="003420FA">
            <w:pPr>
              <w:spacing w:before="70" w:line="140" w:lineRule="exact"/>
              <w:ind w:left="227"/>
              <w:rPr>
                <w:i/>
                <w:lang w:val="en-US"/>
              </w:rPr>
            </w:pPr>
            <w:proofErr w:type="gramStart"/>
            <w:r w:rsidRPr="00DC345D">
              <w:rPr>
                <w:rFonts w:ascii="Arial" w:hAnsi="Arial" w:cs="Arial"/>
                <w:i/>
                <w:sz w:val="14"/>
                <w:szCs w:val="14"/>
                <w:lang w:val="en"/>
              </w:rPr>
              <w:t>components</w:t>
            </w:r>
            <w:proofErr w:type="gramEnd"/>
            <w:r w:rsidRPr="00DC345D">
              <w:rPr>
                <w:rFonts w:ascii="Arial" w:hAnsi="Arial" w:cs="Arial"/>
                <w:i/>
                <w:sz w:val="14"/>
                <w:szCs w:val="14"/>
                <w:lang w:val="en"/>
              </w:rPr>
              <w:t xml:space="preserve"> and parts for railway rolling stock,</w:t>
            </w:r>
            <w:r>
              <w:rPr>
                <w:rFonts w:ascii="Arial" w:hAnsi="Arial" w:cs="Arial"/>
                <w:i/>
                <w:sz w:val="14"/>
                <w:szCs w:val="14"/>
                <w:lang w:val="en"/>
              </w:rPr>
              <w:t xml:space="preserve"> </w:t>
            </w:r>
            <w:r w:rsidRPr="00DC345D">
              <w:rPr>
                <w:rFonts w:ascii="Arial" w:hAnsi="Arial" w:cs="Arial"/>
                <w:i/>
                <w:sz w:val="14"/>
                <w:szCs w:val="14"/>
                <w:lang w:val="en-US"/>
              </w:rPr>
              <w:t>thou. tonnes</w:t>
            </w:r>
            <w:r w:rsidRPr="003420FA">
              <w:rPr>
                <w:rFonts w:cs="Arial"/>
                <w:i/>
                <w:szCs w:val="14"/>
                <w:lang w:val="en-US"/>
              </w:rPr>
              <w:t xml:space="preserve">  </w:t>
            </w:r>
          </w:p>
        </w:tc>
      </w:tr>
      <w:tr w:rsidR="00B421A7" w:rsidRPr="00287B19" w:rsidTr="00DB3279">
        <w:trPr>
          <w:cantSplit/>
        </w:trPr>
        <w:tc>
          <w:tcPr>
            <w:tcW w:w="3180" w:type="dxa"/>
            <w:shd w:val="clear" w:color="auto" w:fill="auto"/>
            <w:vAlign w:val="bottom"/>
          </w:tcPr>
          <w:p w:rsidR="00B421A7" w:rsidRPr="00DC345D" w:rsidRDefault="00B421A7" w:rsidP="004953D7">
            <w:pPr>
              <w:pStyle w:val="14"/>
              <w:widowControl/>
              <w:spacing w:before="70" w:line="140" w:lineRule="exact"/>
            </w:pPr>
            <w:r w:rsidRPr="00DC345D">
              <w:t>Тракторы, включая седельные тягачи, шт.</w:t>
            </w:r>
          </w:p>
        </w:tc>
        <w:tc>
          <w:tcPr>
            <w:tcW w:w="600" w:type="dxa"/>
            <w:tcBorders>
              <w:left w:val="single" w:sz="6" w:space="0" w:color="000000"/>
            </w:tcBorders>
            <w:shd w:val="clear" w:color="auto" w:fill="auto"/>
            <w:vAlign w:val="bottom"/>
          </w:tcPr>
          <w:p w:rsidR="00B421A7" w:rsidRPr="00C85810" w:rsidRDefault="00B421A7" w:rsidP="00DB3279">
            <w:pPr>
              <w:spacing w:before="70" w:line="140" w:lineRule="exact"/>
              <w:ind w:right="113"/>
              <w:jc w:val="right"/>
              <w:rPr>
                <w:rFonts w:ascii="Arial" w:hAnsi="Arial" w:cs="Arial"/>
                <w:sz w:val="14"/>
                <w:szCs w:val="14"/>
              </w:rPr>
            </w:pPr>
            <w:r w:rsidRPr="00C85810">
              <w:rPr>
                <w:rFonts w:ascii="Arial" w:hAnsi="Arial" w:cs="Arial"/>
                <w:sz w:val="14"/>
                <w:szCs w:val="14"/>
              </w:rPr>
              <w:t>1</w:t>
            </w:r>
            <w:r w:rsidRPr="00C85810">
              <w:rPr>
                <w:rFonts w:ascii="Arial" w:hAnsi="Arial" w:cs="Arial"/>
                <w:sz w:val="14"/>
                <w:szCs w:val="14"/>
                <w:lang w:val="en-US"/>
              </w:rPr>
              <w:t> </w:t>
            </w:r>
            <w:r w:rsidRPr="00C85810">
              <w:rPr>
                <w:rFonts w:ascii="Arial" w:hAnsi="Arial" w:cs="Arial"/>
                <w:sz w:val="14"/>
                <w:szCs w:val="14"/>
              </w:rPr>
              <w:t>926</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1 740</w:t>
            </w:r>
          </w:p>
        </w:tc>
        <w:tc>
          <w:tcPr>
            <w:tcW w:w="601"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3</w:t>
            </w:r>
            <w:r w:rsidR="00C85810">
              <w:rPr>
                <w:rFonts w:ascii="Arial" w:hAnsi="Arial" w:cs="Arial"/>
                <w:sz w:val="14"/>
                <w:szCs w:val="14"/>
                <w:lang w:val="en-US"/>
              </w:rPr>
              <w:t> </w:t>
            </w:r>
            <w:r w:rsidRPr="00C85810">
              <w:rPr>
                <w:rFonts w:ascii="Arial" w:hAnsi="Arial" w:cs="Arial"/>
                <w:sz w:val="14"/>
                <w:szCs w:val="14"/>
              </w:rPr>
              <w:t>043</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105</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12,6</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26,2</w:t>
            </w:r>
          </w:p>
        </w:tc>
        <w:tc>
          <w:tcPr>
            <w:tcW w:w="3141" w:type="dxa"/>
            <w:tcBorders>
              <w:left w:val="single" w:sz="6" w:space="0" w:color="000000"/>
            </w:tcBorders>
            <w:shd w:val="clear" w:color="auto" w:fill="auto"/>
          </w:tcPr>
          <w:p w:rsidR="00B421A7" w:rsidRPr="00DC345D" w:rsidRDefault="00B421A7" w:rsidP="004953D7">
            <w:pPr>
              <w:pStyle w:val="14"/>
              <w:widowControl/>
              <w:spacing w:before="70" w:line="140" w:lineRule="exact"/>
              <w:rPr>
                <w:i/>
                <w:lang w:val="en-US"/>
              </w:rPr>
            </w:pPr>
            <w:r w:rsidRPr="00DC345D">
              <w:rPr>
                <w:i/>
                <w:lang w:val="en-US"/>
              </w:rPr>
              <w:t>Tractors, including semi-tractors, pcs.</w:t>
            </w:r>
          </w:p>
        </w:tc>
      </w:tr>
      <w:tr w:rsidR="00B421A7" w:rsidRPr="00DC345D" w:rsidTr="00DB3279">
        <w:trPr>
          <w:cantSplit/>
        </w:trPr>
        <w:tc>
          <w:tcPr>
            <w:tcW w:w="3180" w:type="dxa"/>
            <w:shd w:val="clear" w:color="auto" w:fill="auto"/>
            <w:vAlign w:val="bottom"/>
          </w:tcPr>
          <w:p w:rsidR="00B421A7" w:rsidRPr="00DC345D" w:rsidRDefault="00B421A7" w:rsidP="004953D7">
            <w:pPr>
              <w:pStyle w:val="14"/>
              <w:widowControl/>
              <w:spacing w:before="70" w:line="140" w:lineRule="exact"/>
            </w:pPr>
            <w:r w:rsidRPr="00DC345D">
              <w:t>Автобусы, шт.</w:t>
            </w:r>
          </w:p>
        </w:tc>
        <w:tc>
          <w:tcPr>
            <w:tcW w:w="600" w:type="dxa"/>
            <w:tcBorders>
              <w:left w:val="single" w:sz="6" w:space="0" w:color="000000"/>
            </w:tcBorders>
            <w:shd w:val="clear" w:color="auto" w:fill="auto"/>
            <w:vAlign w:val="bottom"/>
          </w:tcPr>
          <w:p w:rsidR="00B421A7" w:rsidRPr="00C85810" w:rsidRDefault="00B421A7" w:rsidP="00DB3279">
            <w:pPr>
              <w:spacing w:before="70" w:line="140" w:lineRule="exact"/>
              <w:ind w:right="113"/>
              <w:jc w:val="right"/>
              <w:rPr>
                <w:rFonts w:ascii="Arial" w:hAnsi="Arial" w:cs="Arial"/>
                <w:sz w:val="14"/>
                <w:szCs w:val="14"/>
              </w:rPr>
            </w:pPr>
            <w:r w:rsidRPr="00C85810">
              <w:rPr>
                <w:rFonts w:ascii="Arial" w:hAnsi="Arial" w:cs="Arial"/>
                <w:sz w:val="14"/>
                <w:szCs w:val="14"/>
              </w:rPr>
              <w:t>549</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744</w:t>
            </w:r>
          </w:p>
        </w:tc>
        <w:tc>
          <w:tcPr>
            <w:tcW w:w="601"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855</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11,1</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16,9</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37,8</w:t>
            </w:r>
          </w:p>
        </w:tc>
        <w:tc>
          <w:tcPr>
            <w:tcW w:w="3141" w:type="dxa"/>
            <w:tcBorders>
              <w:left w:val="single" w:sz="6" w:space="0" w:color="000000"/>
            </w:tcBorders>
            <w:shd w:val="clear" w:color="auto" w:fill="auto"/>
            <w:vAlign w:val="bottom"/>
          </w:tcPr>
          <w:p w:rsidR="00B421A7" w:rsidRPr="00DC345D" w:rsidRDefault="00B421A7" w:rsidP="004953D7">
            <w:pPr>
              <w:pStyle w:val="14"/>
              <w:widowControl/>
              <w:spacing w:before="70" w:line="140" w:lineRule="exact"/>
              <w:rPr>
                <w:i/>
              </w:rPr>
            </w:pPr>
            <w:r w:rsidRPr="00DC345D">
              <w:rPr>
                <w:i/>
                <w:lang w:val="en-US"/>
              </w:rPr>
              <w:t>Buses</w:t>
            </w:r>
            <w:r w:rsidRPr="00DC345D">
              <w:rPr>
                <w:i/>
              </w:rPr>
              <w:t xml:space="preserve">, </w:t>
            </w:r>
            <w:r w:rsidRPr="00DC345D">
              <w:rPr>
                <w:i/>
                <w:lang w:val="en-US"/>
              </w:rPr>
              <w:t>pcs.</w:t>
            </w:r>
          </w:p>
        </w:tc>
      </w:tr>
      <w:tr w:rsidR="00B421A7" w:rsidRPr="00DC345D" w:rsidTr="00DB3279">
        <w:trPr>
          <w:cantSplit/>
        </w:trPr>
        <w:tc>
          <w:tcPr>
            <w:tcW w:w="3180" w:type="dxa"/>
            <w:shd w:val="clear" w:color="auto" w:fill="auto"/>
            <w:vAlign w:val="bottom"/>
          </w:tcPr>
          <w:p w:rsidR="00B421A7" w:rsidRPr="00DC345D" w:rsidRDefault="00B421A7" w:rsidP="004953D7">
            <w:pPr>
              <w:pStyle w:val="14"/>
              <w:widowControl/>
              <w:spacing w:before="70" w:line="140" w:lineRule="exact"/>
            </w:pPr>
            <w:r w:rsidRPr="00DC345D">
              <w:t>Автомобили легковые, тыс. шт.</w:t>
            </w:r>
          </w:p>
        </w:tc>
        <w:tc>
          <w:tcPr>
            <w:tcW w:w="600" w:type="dxa"/>
            <w:tcBorders>
              <w:left w:val="single" w:sz="6" w:space="0" w:color="000000"/>
            </w:tcBorders>
            <w:shd w:val="clear" w:color="auto" w:fill="auto"/>
            <w:vAlign w:val="bottom"/>
          </w:tcPr>
          <w:p w:rsidR="00B421A7" w:rsidRPr="00C85810" w:rsidRDefault="00B421A7" w:rsidP="00DB3279">
            <w:pPr>
              <w:spacing w:before="70" w:line="140" w:lineRule="exact"/>
              <w:ind w:right="113"/>
              <w:jc w:val="right"/>
              <w:rPr>
                <w:rFonts w:ascii="Arial" w:hAnsi="Arial" w:cs="Arial"/>
                <w:sz w:val="14"/>
                <w:szCs w:val="14"/>
              </w:rPr>
            </w:pPr>
            <w:r w:rsidRPr="00C85810">
              <w:rPr>
                <w:rFonts w:ascii="Arial" w:hAnsi="Arial" w:cs="Arial"/>
                <w:sz w:val="14"/>
                <w:szCs w:val="14"/>
              </w:rPr>
              <w:t>8,4</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4,6</w:t>
            </w:r>
          </w:p>
        </w:tc>
        <w:tc>
          <w:tcPr>
            <w:tcW w:w="601"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8,2</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65,2</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116</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170</w:t>
            </w:r>
          </w:p>
        </w:tc>
        <w:tc>
          <w:tcPr>
            <w:tcW w:w="3141" w:type="dxa"/>
            <w:tcBorders>
              <w:left w:val="single" w:sz="6" w:space="0" w:color="000000"/>
            </w:tcBorders>
            <w:shd w:val="clear" w:color="auto" w:fill="auto"/>
            <w:vAlign w:val="bottom"/>
          </w:tcPr>
          <w:p w:rsidR="00B421A7" w:rsidRPr="00DC345D" w:rsidRDefault="00B421A7" w:rsidP="004953D7">
            <w:pPr>
              <w:pStyle w:val="14"/>
              <w:widowControl/>
              <w:spacing w:before="70" w:line="140" w:lineRule="exact"/>
              <w:rPr>
                <w:i/>
              </w:rPr>
            </w:pPr>
            <w:r w:rsidRPr="00DC345D">
              <w:rPr>
                <w:rStyle w:val="hps"/>
                <w:i/>
                <w:szCs w:val="14"/>
                <w:lang w:val="en"/>
              </w:rPr>
              <w:t>Passenger cars</w:t>
            </w:r>
            <w:r w:rsidRPr="00DC345D">
              <w:rPr>
                <w:i/>
              </w:rPr>
              <w:t xml:space="preserve">, </w:t>
            </w:r>
            <w:r w:rsidRPr="00DC345D">
              <w:rPr>
                <w:i/>
                <w:szCs w:val="14"/>
                <w:lang w:val="en-US"/>
              </w:rPr>
              <w:t>thou</w:t>
            </w:r>
            <w:r w:rsidRPr="00DC345D">
              <w:rPr>
                <w:i/>
                <w:lang w:val="en-US"/>
              </w:rPr>
              <w:t xml:space="preserve">. </w:t>
            </w:r>
            <w:proofErr w:type="gramStart"/>
            <w:r w:rsidRPr="00DC345D">
              <w:rPr>
                <w:i/>
                <w:lang w:val="en-US"/>
              </w:rPr>
              <w:t>pcs</w:t>
            </w:r>
            <w:proofErr w:type="gramEnd"/>
            <w:r w:rsidRPr="00DC345D">
              <w:rPr>
                <w:i/>
                <w:lang w:val="en-US"/>
              </w:rPr>
              <w:t>.</w:t>
            </w:r>
          </w:p>
        </w:tc>
      </w:tr>
      <w:tr w:rsidR="00B421A7" w:rsidRPr="00DC345D" w:rsidTr="00DB3279">
        <w:trPr>
          <w:cantSplit/>
        </w:trPr>
        <w:tc>
          <w:tcPr>
            <w:tcW w:w="3180" w:type="dxa"/>
            <w:shd w:val="clear" w:color="auto" w:fill="auto"/>
            <w:vAlign w:val="bottom"/>
          </w:tcPr>
          <w:p w:rsidR="00B421A7" w:rsidRPr="00DC345D" w:rsidRDefault="00B421A7" w:rsidP="004953D7">
            <w:pPr>
              <w:pStyle w:val="14"/>
              <w:widowControl/>
              <w:spacing w:before="70" w:line="140" w:lineRule="exact"/>
            </w:pPr>
            <w:r w:rsidRPr="00DC345D">
              <w:t>Автомобили грузовые, тыс. шт.</w:t>
            </w:r>
          </w:p>
        </w:tc>
        <w:tc>
          <w:tcPr>
            <w:tcW w:w="600" w:type="dxa"/>
            <w:tcBorders>
              <w:left w:val="single" w:sz="6" w:space="0" w:color="000000"/>
            </w:tcBorders>
            <w:shd w:val="clear" w:color="auto" w:fill="auto"/>
            <w:vAlign w:val="bottom"/>
          </w:tcPr>
          <w:p w:rsidR="00B421A7" w:rsidRPr="00C85810" w:rsidRDefault="00B421A7" w:rsidP="00DB3279">
            <w:pPr>
              <w:spacing w:before="70" w:line="140" w:lineRule="exact"/>
              <w:ind w:right="113"/>
              <w:jc w:val="right"/>
              <w:rPr>
                <w:rFonts w:ascii="Arial" w:hAnsi="Arial" w:cs="Arial"/>
                <w:sz w:val="14"/>
                <w:szCs w:val="14"/>
              </w:rPr>
            </w:pPr>
            <w:r w:rsidRPr="00C85810">
              <w:rPr>
                <w:rFonts w:ascii="Arial" w:hAnsi="Arial" w:cs="Arial"/>
                <w:sz w:val="14"/>
                <w:szCs w:val="14"/>
              </w:rPr>
              <w:t>3,3</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2,4</w:t>
            </w:r>
          </w:p>
        </w:tc>
        <w:tc>
          <w:tcPr>
            <w:tcW w:w="601"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3,8</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138</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101</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140</w:t>
            </w:r>
          </w:p>
        </w:tc>
        <w:tc>
          <w:tcPr>
            <w:tcW w:w="3141" w:type="dxa"/>
            <w:tcBorders>
              <w:left w:val="single" w:sz="6" w:space="0" w:color="000000"/>
            </w:tcBorders>
            <w:shd w:val="clear" w:color="auto" w:fill="auto"/>
            <w:vAlign w:val="bottom"/>
          </w:tcPr>
          <w:p w:rsidR="00B421A7" w:rsidRPr="00DC345D" w:rsidRDefault="00B421A7" w:rsidP="004953D7">
            <w:pPr>
              <w:pStyle w:val="14"/>
              <w:widowControl/>
              <w:spacing w:before="70" w:line="140" w:lineRule="exact"/>
              <w:rPr>
                <w:i/>
              </w:rPr>
            </w:pPr>
            <w:r w:rsidRPr="00DC345D">
              <w:rPr>
                <w:i/>
                <w:lang w:val="en-US"/>
              </w:rPr>
              <w:t>Goods vehicles,</w:t>
            </w:r>
            <w:r w:rsidRPr="00DC345D">
              <w:rPr>
                <w:i/>
              </w:rPr>
              <w:t xml:space="preserve"> </w:t>
            </w:r>
            <w:r w:rsidRPr="00DC345D">
              <w:rPr>
                <w:i/>
                <w:szCs w:val="14"/>
                <w:lang w:val="en-US"/>
              </w:rPr>
              <w:t>thou</w:t>
            </w:r>
            <w:r w:rsidRPr="00DC345D">
              <w:rPr>
                <w:i/>
                <w:lang w:val="en-US"/>
              </w:rPr>
              <w:t xml:space="preserve">. </w:t>
            </w:r>
            <w:proofErr w:type="gramStart"/>
            <w:r w:rsidRPr="00DC345D">
              <w:rPr>
                <w:i/>
                <w:lang w:val="en-US"/>
              </w:rPr>
              <w:t>pcs</w:t>
            </w:r>
            <w:proofErr w:type="gramEnd"/>
            <w:r w:rsidRPr="00DC345D">
              <w:rPr>
                <w:i/>
                <w:lang w:val="en-US"/>
              </w:rPr>
              <w:t>.</w:t>
            </w:r>
          </w:p>
        </w:tc>
      </w:tr>
      <w:tr w:rsidR="00B421A7" w:rsidRPr="00DC345D" w:rsidTr="00DB3279">
        <w:trPr>
          <w:cantSplit/>
        </w:trPr>
        <w:tc>
          <w:tcPr>
            <w:tcW w:w="3180" w:type="dxa"/>
            <w:shd w:val="clear" w:color="auto" w:fill="auto"/>
            <w:vAlign w:val="bottom"/>
          </w:tcPr>
          <w:p w:rsidR="00B421A7" w:rsidRPr="00DC345D" w:rsidRDefault="00B421A7" w:rsidP="004953D7">
            <w:pPr>
              <w:pStyle w:val="14"/>
              <w:widowControl/>
              <w:spacing w:before="70" w:line="140" w:lineRule="exact"/>
            </w:pPr>
            <w:r w:rsidRPr="00DC345D">
              <w:t>Части и принадлежности к автомобилям</w:t>
            </w:r>
          </w:p>
        </w:tc>
        <w:tc>
          <w:tcPr>
            <w:tcW w:w="600" w:type="dxa"/>
            <w:tcBorders>
              <w:left w:val="single" w:sz="6" w:space="0" w:color="000000"/>
            </w:tcBorders>
            <w:shd w:val="clear" w:color="auto" w:fill="auto"/>
            <w:vAlign w:val="bottom"/>
          </w:tcPr>
          <w:p w:rsidR="00B421A7" w:rsidRPr="00C85810" w:rsidRDefault="00B421A7" w:rsidP="00DB3279">
            <w:pPr>
              <w:spacing w:before="70" w:line="140" w:lineRule="exact"/>
              <w:ind w:right="113"/>
              <w:jc w:val="right"/>
              <w:rPr>
                <w:rFonts w:ascii="Arial" w:hAnsi="Arial" w:cs="Arial"/>
                <w:sz w:val="14"/>
                <w:szCs w:val="14"/>
              </w:rPr>
            </w:pPr>
            <w:r w:rsidRPr="00C85810">
              <w:rPr>
                <w:rFonts w:ascii="Arial" w:hAnsi="Arial" w:cs="Arial"/>
                <w:sz w:val="14"/>
                <w:szCs w:val="14"/>
              </w:rPr>
              <w:t>–</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w:t>
            </w:r>
          </w:p>
        </w:tc>
        <w:tc>
          <w:tcPr>
            <w:tcW w:w="601" w:type="dxa"/>
            <w:tcBorders>
              <w:left w:val="single" w:sz="6" w:space="0" w:color="000000"/>
            </w:tcBorders>
            <w:shd w:val="clear" w:color="auto" w:fill="auto"/>
            <w:vAlign w:val="bottom"/>
          </w:tcPr>
          <w:p w:rsidR="00B421A7" w:rsidRPr="00C85810" w:rsidRDefault="00C85810" w:rsidP="00B421A7">
            <w:pPr>
              <w:spacing w:before="70" w:line="140" w:lineRule="exact"/>
              <w:ind w:right="113"/>
              <w:jc w:val="right"/>
              <w:rPr>
                <w:rFonts w:ascii="Arial" w:hAnsi="Arial" w:cs="Arial"/>
                <w:sz w:val="14"/>
                <w:szCs w:val="14"/>
              </w:rPr>
            </w:pPr>
            <w:r>
              <w:rPr>
                <w:rFonts w:ascii="Arial" w:hAnsi="Arial" w:cs="Arial"/>
                <w:sz w:val="14"/>
                <w:szCs w:val="14"/>
              </w:rPr>
              <w:t>–</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78,8</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105</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153</w:t>
            </w:r>
          </w:p>
        </w:tc>
        <w:tc>
          <w:tcPr>
            <w:tcW w:w="3141" w:type="dxa"/>
            <w:tcBorders>
              <w:left w:val="single" w:sz="6" w:space="0" w:color="000000"/>
            </w:tcBorders>
            <w:shd w:val="clear" w:color="auto" w:fill="auto"/>
            <w:vAlign w:val="bottom"/>
          </w:tcPr>
          <w:p w:rsidR="00B421A7" w:rsidRPr="00DC345D" w:rsidRDefault="00B421A7" w:rsidP="004953D7">
            <w:pPr>
              <w:pStyle w:val="14"/>
              <w:widowControl/>
              <w:spacing w:before="70" w:line="140" w:lineRule="exact"/>
              <w:rPr>
                <w:i/>
                <w:lang w:val="en-US"/>
              </w:rPr>
            </w:pPr>
            <w:r w:rsidRPr="00DC345D">
              <w:rPr>
                <w:rStyle w:val="a4"/>
                <w:i/>
                <w:color w:val="auto"/>
                <w:u w:val="none"/>
                <w:lang w:val="en"/>
              </w:rPr>
              <w:t xml:space="preserve">Parts </w:t>
            </w:r>
            <w:r w:rsidRPr="00DC345D">
              <w:rPr>
                <w:rStyle w:val="a4"/>
                <w:i/>
                <w:color w:val="auto"/>
                <w:u w:val="none"/>
                <w:lang w:val="en-US"/>
              </w:rPr>
              <w:t xml:space="preserve">of </w:t>
            </w:r>
            <w:r w:rsidRPr="00DC345D">
              <w:rPr>
                <w:i/>
                <w:lang w:val="en-US" w:eastAsia="en-US"/>
              </w:rPr>
              <w:t>vehicles</w:t>
            </w:r>
          </w:p>
        </w:tc>
      </w:tr>
      <w:tr w:rsidR="00B421A7" w:rsidRPr="00DC345D" w:rsidTr="00DB3279">
        <w:trPr>
          <w:cantSplit/>
        </w:trPr>
        <w:tc>
          <w:tcPr>
            <w:tcW w:w="3180" w:type="dxa"/>
            <w:shd w:val="clear" w:color="auto" w:fill="auto"/>
            <w:vAlign w:val="bottom"/>
          </w:tcPr>
          <w:p w:rsidR="00B421A7" w:rsidRPr="00DC345D" w:rsidRDefault="00B421A7" w:rsidP="004953D7">
            <w:pPr>
              <w:pStyle w:val="14"/>
              <w:widowControl/>
              <w:spacing w:before="70" w:line="140" w:lineRule="exact"/>
            </w:pPr>
            <w:r w:rsidRPr="00DC345D">
              <w:t>Авиационная техника</w:t>
            </w:r>
          </w:p>
        </w:tc>
        <w:tc>
          <w:tcPr>
            <w:tcW w:w="600" w:type="dxa"/>
            <w:tcBorders>
              <w:left w:val="single" w:sz="6" w:space="0" w:color="000000"/>
            </w:tcBorders>
            <w:shd w:val="clear" w:color="auto" w:fill="auto"/>
            <w:vAlign w:val="bottom"/>
          </w:tcPr>
          <w:p w:rsidR="00B421A7" w:rsidRPr="00C85810" w:rsidRDefault="00B421A7" w:rsidP="00DB3279">
            <w:pPr>
              <w:spacing w:before="70" w:line="140" w:lineRule="exact"/>
              <w:ind w:right="113"/>
              <w:jc w:val="right"/>
              <w:rPr>
                <w:rFonts w:ascii="Arial" w:hAnsi="Arial" w:cs="Arial"/>
                <w:sz w:val="14"/>
                <w:szCs w:val="14"/>
              </w:rPr>
            </w:pPr>
            <w:r w:rsidRPr="00C85810">
              <w:rPr>
                <w:rFonts w:ascii="Arial" w:hAnsi="Arial" w:cs="Arial"/>
                <w:sz w:val="14"/>
                <w:szCs w:val="14"/>
              </w:rPr>
              <w:t>–</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w:t>
            </w:r>
          </w:p>
        </w:tc>
        <w:tc>
          <w:tcPr>
            <w:tcW w:w="601" w:type="dxa"/>
            <w:tcBorders>
              <w:left w:val="single" w:sz="6" w:space="0" w:color="000000"/>
            </w:tcBorders>
            <w:shd w:val="clear" w:color="auto" w:fill="auto"/>
            <w:vAlign w:val="bottom"/>
          </w:tcPr>
          <w:p w:rsidR="00B421A7" w:rsidRPr="00C85810" w:rsidRDefault="00C85810" w:rsidP="00B421A7">
            <w:pPr>
              <w:spacing w:before="70" w:line="140" w:lineRule="exact"/>
              <w:ind w:right="113"/>
              <w:jc w:val="right"/>
              <w:rPr>
                <w:rFonts w:ascii="Arial" w:hAnsi="Arial" w:cs="Arial"/>
                <w:sz w:val="14"/>
                <w:szCs w:val="14"/>
              </w:rPr>
            </w:pPr>
            <w:r>
              <w:rPr>
                <w:rFonts w:ascii="Arial" w:hAnsi="Arial" w:cs="Arial"/>
                <w:sz w:val="14"/>
                <w:szCs w:val="14"/>
              </w:rPr>
              <w:t>–</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4</w:t>
            </w:r>
            <w:r w:rsidRPr="00C85810">
              <w:rPr>
                <w:rFonts w:ascii="Arial" w:hAnsi="Arial" w:cs="Arial"/>
                <w:sz w:val="14"/>
                <w:szCs w:val="14"/>
                <w:lang w:val="en-US"/>
              </w:rPr>
              <w:t> </w:t>
            </w:r>
            <w:r w:rsidRPr="00C85810">
              <w:rPr>
                <w:rFonts w:ascii="Arial" w:hAnsi="Arial" w:cs="Arial"/>
                <w:sz w:val="14"/>
                <w:szCs w:val="14"/>
              </w:rPr>
              <w:t>291</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5 323</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6</w:t>
            </w:r>
            <w:r w:rsidR="00C85810">
              <w:rPr>
                <w:rFonts w:ascii="Arial" w:hAnsi="Arial" w:cs="Arial"/>
                <w:sz w:val="14"/>
                <w:szCs w:val="14"/>
                <w:lang w:val="en-US"/>
              </w:rPr>
              <w:t> </w:t>
            </w:r>
            <w:r w:rsidRPr="00C85810">
              <w:rPr>
                <w:rFonts w:ascii="Arial" w:hAnsi="Arial" w:cs="Arial"/>
                <w:sz w:val="14"/>
                <w:szCs w:val="14"/>
              </w:rPr>
              <w:t>668</w:t>
            </w:r>
          </w:p>
        </w:tc>
        <w:tc>
          <w:tcPr>
            <w:tcW w:w="3141" w:type="dxa"/>
            <w:tcBorders>
              <w:left w:val="single" w:sz="6" w:space="0" w:color="000000"/>
            </w:tcBorders>
            <w:shd w:val="clear" w:color="auto" w:fill="auto"/>
            <w:vAlign w:val="bottom"/>
          </w:tcPr>
          <w:p w:rsidR="00B421A7" w:rsidRPr="00DC345D" w:rsidRDefault="00B421A7" w:rsidP="004953D7">
            <w:pPr>
              <w:pStyle w:val="14"/>
              <w:widowControl/>
              <w:spacing w:before="70" w:line="140" w:lineRule="exact"/>
              <w:rPr>
                <w:i/>
              </w:rPr>
            </w:pPr>
            <w:r w:rsidRPr="00DC345D">
              <w:rPr>
                <w:i/>
                <w:lang w:val="en"/>
              </w:rPr>
              <w:t>Aviation equipment</w:t>
            </w:r>
          </w:p>
        </w:tc>
      </w:tr>
      <w:tr w:rsidR="00B421A7" w:rsidRPr="00DC345D" w:rsidTr="00DB3279">
        <w:trPr>
          <w:cantSplit/>
        </w:trPr>
        <w:tc>
          <w:tcPr>
            <w:tcW w:w="3180" w:type="dxa"/>
            <w:shd w:val="clear" w:color="auto" w:fill="auto"/>
            <w:vAlign w:val="bottom"/>
          </w:tcPr>
          <w:p w:rsidR="00B421A7" w:rsidRPr="00DC345D" w:rsidRDefault="00B421A7" w:rsidP="004953D7">
            <w:pPr>
              <w:pStyle w:val="14"/>
              <w:widowControl/>
              <w:spacing w:before="70" w:line="140" w:lineRule="exact"/>
            </w:pPr>
            <w:r w:rsidRPr="00DC345D">
              <w:t>Суда и другие плавучие средства</w:t>
            </w:r>
          </w:p>
        </w:tc>
        <w:tc>
          <w:tcPr>
            <w:tcW w:w="600" w:type="dxa"/>
            <w:tcBorders>
              <w:left w:val="single" w:sz="6" w:space="0" w:color="000000"/>
            </w:tcBorders>
            <w:shd w:val="clear" w:color="auto" w:fill="auto"/>
            <w:vAlign w:val="bottom"/>
          </w:tcPr>
          <w:p w:rsidR="00B421A7" w:rsidRPr="00C85810" w:rsidRDefault="00B421A7" w:rsidP="00DB3279">
            <w:pPr>
              <w:spacing w:before="70" w:line="140" w:lineRule="exact"/>
              <w:ind w:right="113"/>
              <w:jc w:val="right"/>
              <w:rPr>
                <w:rFonts w:ascii="Arial" w:hAnsi="Arial" w:cs="Arial"/>
                <w:sz w:val="14"/>
                <w:szCs w:val="14"/>
              </w:rPr>
            </w:pPr>
            <w:r w:rsidRPr="00C85810">
              <w:rPr>
                <w:rFonts w:ascii="Arial" w:hAnsi="Arial" w:cs="Arial"/>
                <w:sz w:val="14"/>
                <w:szCs w:val="14"/>
              </w:rPr>
              <w:t>–</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w:t>
            </w:r>
          </w:p>
        </w:tc>
        <w:tc>
          <w:tcPr>
            <w:tcW w:w="601" w:type="dxa"/>
            <w:tcBorders>
              <w:left w:val="single" w:sz="6" w:space="0" w:color="000000"/>
            </w:tcBorders>
            <w:shd w:val="clear" w:color="auto" w:fill="auto"/>
            <w:vAlign w:val="bottom"/>
          </w:tcPr>
          <w:p w:rsidR="00B421A7" w:rsidRPr="00C85810" w:rsidRDefault="00C85810" w:rsidP="00B421A7">
            <w:pPr>
              <w:spacing w:before="70" w:line="140" w:lineRule="exact"/>
              <w:ind w:right="113"/>
              <w:jc w:val="right"/>
              <w:rPr>
                <w:rFonts w:ascii="Arial" w:hAnsi="Arial" w:cs="Arial"/>
                <w:sz w:val="14"/>
                <w:szCs w:val="14"/>
              </w:rPr>
            </w:pPr>
            <w:r>
              <w:rPr>
                <w:rFonts w:ascii="Arial" w:hAnsi="Arial" w:cs="Arial"/>
                <w:sz w:val="14"/>
                <w:szCs w:val="14"/>
              </w:rPr>
              <w:t>–</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2</w:t>
            </w:r>
            <w:r w:rsidRPr="00C85810">
              <w:rPr>
                <w:rFonts w:ascii="Arial" w:hAnsi="Arial" w:cs="Arial"/>
                <w:sz w:val="14"/>
                <w:szCs w:val="14"/>
                <w:lang w:val="en-US"/>
              </w:rPr>
              <w:t> </w:t>
            </w:r>
            <w:r w:rsidRPr="00C85810">
              <w:rPr>
                <w:rFonts w:ascii="Arial" w:hAnsi="Arial" w:cs="Arial"/>
                <w:sz w:val="14"/>
                <w:szCs w:val="14"/>
              </w:rPr>
              <w:t>086</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719</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1</w:t>
            </w:r>
            <w:r w:rsidR="00C85810">
              <w:rPr>
                <w:rFonts w:ascii="Arial" w:hAnsi="Arial" w:cs="Arial"/>
                <w:sz w:val="14"/>
                <w:szCs w:val="14"/>
                <w:lang w:val="en-US"/>
              </w:rPr>
              <w:t> </w:t>
            </w:r>
            <w:r w:rsidRPr="00C85810">
              <w:rPr>
                <w:rFonts w:ascii="Arial" w:hAnsi="Arial" w:cs="Arial"/>
                <w:sz w:val="14"/>
                <w:szCs w:val="14"/>
              </w:rPr>
              <w:t>702</w:t>
            </w:r>
          </w:p>
        </w:tc>
        <w:tc>
          <w:tcPr>
            <w:tcW w:w="3141" w:type="dxa"/>
            <w:tcBorders>
              <w:left w:val="single" w:sz="6" w:space="0" w:color="000000"/>
            </w:tcBorders>
            <w:shd w:val="clear" w:color="auto" w:fill="auto"/>
            <w:vAlign w:val="bottom"/>
          </w:tcPr>
          <w:p w:rsidR="00B421A7" w:rsidRPr="00DC345D" w:rsidRDefault="00B421A7" w:rsidP="004953D7">
            <w:pPr>
              <w:pStyle w:val="14"/>
              <w:widowControl/>
              <w:spacing w:before="70" w:line="140" w:lineRule="exact"/>
              <w:rPr>
                <w:i/>
                <w:lang w:val="en-US"/>
              </w:rPr>
            </w:pPr>
            <w:r w:rsidRPr="00DC345D">
              <w:rPr>
                <w:i/>
                <w:lang w:val="en"/>
              </w:rPr>
              <w:t xml:space="preserve">Ships </w:t>
            </w:r>
            <w:r w:rsidRPr="00DC345D">
              <w:rPr>
                <w:i/>
                <w:lang w:val="en-US" w:eastAsia="en-US"/>
              </w:rPr>
              <w:t>and similar vessels</w:t>
            </w:r>
          </w:p>
        </w:tc>
      </w:tr>
      <w:tr w:rsidR="00B421A7" w:rsidRPr="00DC345D" w:rsidTr="00DB3279">
        <w:trPr>
          <w:cantSplit/>
        </w:trPr>
        <w:tc>
          <w:tcPr>
            <w:tcW w:w="3180" w:type="dxa"/>
            <w:shd w:val="clear" w:color="auto" w:fill="auto"/>
            <w:vAlign w:val="bottom"/>
          </w:tcPr>
          <w:p w:rsidR="00B421A7" w:rsidRPr="00DC345D" w:rsidRDefault="00B421A7" w:rsidP="004953D7">
            <w:pPr>
              <w:pStyle w:val="3"/>
              <w:spacing w:before="70"/>
              <w:ind w:left="113"/>
            </w:pPr>
            <w:r w:rsidRPr="00DC345D">
              <w:t>Другие товары</w:t>
            </w:r>
          </w:p>
        </w:tc>
        <w:tc>
          <w:tcPr>
            <w:tcW w:w="600" w:type="dxa"/>
            <w:tcBorders>
              <w:left w:val="single" w:sz="6" w:space="0" w:color="000000"/>
            </w:tcBorders>
            <w:shd w:val="clear" w:color="auto" w:fill="auto"/>
            <w:vAlign w:val="bottom"/>
          </w:tcPr>
          <w:p w:rsidR="00B421A7" w:rsidRPr="00C85810" w:rsidRDefault="00B421A7" w:rsidP="00DB3279">
            <w:pPr>
              <w:snapToGrid w:val="0"/>
              <w:spacing w:before="7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421A7" w:rsidRPr="00C85810" w:rsidRDefault="00B421A7" w:rsidP="00B421A7">
            <w:pPr>
              <w:snapToGrid w:val="0"/>
              <w:spacing w:before="70" w:line="140" w:lineRule="exact"/>
              <w:ind w:right="113"/>
              <w:jc w:val="right"/>
              <w:rPr>
                <w:rFonts w:ascii="Arial" w:hAnsi="Arial" w:cs="Arial"/>
                <w:sz w:val="14"/>
                <w:szCs w:val="14"/>
              </w:rPr>
            </w:pPr>
          </w:p>
        </w:tc>
        <w:tc>
          <w:tcPr>
            <w:tcW w:w="601" w:type="dxa"/>
            <w:tcBorders>
              <w:left w:val="single" w:sz="6" w:space="0" w:color="000000"/>
            </w:tcBorders>
            <w:shd w:val="clear" w:color="auto" w:fill="auto"/>
            <w:vAlign w:val="bottom"/>
          </w:tcPr>
          <w:p w:rsidR="00B421A7" w:rsidRPr="00C85810" w:rsidRDefault="00B421A7" w:rsidP="00B421A7">
            <w:pPr>
              <w:snapToGrid w:val="0"/>
              <w:spacing w:before="7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421A7" w:rsidRPr="00C85810" w:rsidRDefault="00B421A7" w:rsidP="00B421A7">
            <w:pPr>
              <w:snapToGrid w:val="0"/>
              <w:spacing w:before="7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421A7" w:rsidRPr="00C85810" w:rsidRDefault="00B421A7" w:rsidP="00B421A7">
            <w:pPr>
              <w:snapToGrid w:val="0"/>
              <w:spacing w:before="7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421A7" w:rsidRPr="00C85810" w:rsidRDefault="00B421A7" w:rsidP="00B421A7">
            <w:pPr>
              <w:snapToGrid w:val="0"/>
              <w:spacing w:before="70" w:line="140" w:lineRule="exact"/>
              <w:ind w:right="113"/>
              <w:jc w:val="right"/>
              <w:rPr>
                <w:rFonts w:ascii="Arial" w:hAnsi="Arial" w:cs="Arial"/>
                <w:sz w:val="14"/>
                <w:szCs w:val="14"/>
              </w:rPr>
            </w:pPr>
          </w:p>
        </w:tc>
        <w:tc>
          <w:tcPr>
            <w:tcW w:w="3141" w:type="dxa"/>
            <w:tcBorders>
              <w:left w:val="single" w:sz="6" w:space="0" w:color="000000"/>
            </w:tcBorders>
            <w:shd w:val="clear" w:color="auto" w:fill="auto"/>
            <w:vAlign w:val="bottom"/>
          </w:tcPr>
          <w:p w:rsidR="00B421A7" w:rsidRPr="00DC345D" w:rsidRDefault="00B421A7" w:rsidP="004953D7">
            <w:pPr>
              <w:pStyle w:val="3"/>
              <w:keepNext w:val="0"/>
              <w:spacing w:before="70"/>
              <w:ind w:left="170"/>
              <w:rPr>
                <w:i/>
              </w:rPr>
            </w:pPr>
            <w:r w:rsidRPr="00DC345D">
              <w:rPr>
                <w:i/>
                <w:lang w:val="en-US"/>
              </w:rPr>
              <w:t>Other goods</w:t>
            </w:r>
          </w:p>
        </w:tc>
      </w:tr>
      <w:tr w:rsidR="00B421A7" w:rsidRPr="00287B19" w:rsidTr="00DB3279">
        <w:trPr>
          <w:cantSplit/>
        </w:trPr>
        <w:tc>
          <w:tcPr>
            <w:tcW w:w="3180" w:type="dxa"/>
            <w:shd w:val="clear" w:color="auto" w:fill="auto"/>
            <w:vAlign w:val="bottom"/>
          </w:tcPr>
          <w:p w:rsidR="00B421A7" w:rsidRPr="00DC345D" w:rsidRDefault="00B421A7" w:rsidP="004953D7">
            <w:pPr>
              <w:spacing w:before="70" w:line="140" w:lineRule="exact"/>
            </w:pPr>
            <w:r w:rsidRPr="00DC345D">
              <w:rPr>
                <w:rFonts w:ascii="Arial" w:hAnsi="Arial" w:cs="Arial"/>
                <w:sz w:val="14"/>
              </w:rPr>
              <w:t>Плиты древесностружечные, тыс. м</w:t>
            </w:r>
            <w:r w:rsidRPr="00DC345D">
              <w:rPr>
                <w:rFonts w:ascii="Arial" w:hAnsi="Arial" w:cs="Arial"/>
                <w:sz w:val="14"/>
                <w:vertAlign w:val="superscript"/>
              </w:rPr>
              <w:t>3</w:t>
            </w:r>
          </w:p>
        </w:tc>
        <w:tc>
          <w:tcPr>
            <w:tcW w:w="600" w:type="dxa"/>
            <w:tcBorders>
              <w:left w:val="single" w:sz="6" w:space="0" w:color="000000"/>
            </w:tcBorders>
            <w:shd w:val="clear" w:color="auto" w:fill="auto"/>
            <w:vAlign w:val="bottom"/>
          </w:tcPr>
          <w:p w:rsidR="00B421A7" w:rsidRPr="00C85810" w:rsidRDefault="00B421A7" w:rsidP="00DB3279">
            <w:pPr>
              <w:spacing w:before="70" w:line="140" w:lineRule="exact"/>
              <w:ind w:right="113"/>
              <w:jc w:val="right"/>
              <w:rPr>
                <w:rFonts w:ascii="Arial" w:hAnsi="Arial" w:cs="Arial"/>
                <w:sz w:val="14"/>
                <w:szCs w:val="14"/>
              </w:rPr>
            </w:pPr>
            <w:r w:rsidRPr="00C85810">
              <w:rPr>
                <w:rFonts w:ascii="Arial" w:hAnsi="Arial" w:cs="Arial"/>
                <w:sz w:val="14"/>
                <w:szCs w:val="14"/>
              </w:rPr>
              <w:t>48,8</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475</w:t>
            </w:r>
          </w:p>
        </w:tc>
        <w:tc>
          <w:tcPr>
            <w:tcW w:w="601"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824</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6,5</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80,4</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235</w:t>
            </w:r>
          </w:p>
        </w:tc>
        <w:tc>
          <w:tcPr>
            <w:tcW w:w="3141" w:type="dxa"/>
            <w:tcBorders>
              <w:left w:val="single" w:sz="6" w:space="0" w:color="000000"/>
            </w:tcBorders>
            <w:shd w:val="clear" w:color="auto" w:fill="auto"/>
            <w:vAlign w:val="bottom"/>
          </w:tcPr>
          <w:p w:rsidR="00B421A7" w:rsidRPr="00DC345D" w:rsidRDefault="00B421A7" w:rsidP="004953D7">
            <w:pPr>
              <w:spacing w:before="70" w:line="140" w:lineRule="exact"/>
              <w:rPr>
                <w:i/>
                <w:lang w:val="en-US"/>
              </w:rPr>
            </w:pPr>
            <w:r w:rsidRPr="00DC345D">
              <w:rPr>
                <w:rStyle w:val="hpsalt-edited"/>
                <w:rFonts w:ascii="Arial" w:hAnsi="Arial" w:cs="Arial"/>
                <w:i/>
                <w:sz w:val="14"/>
                <w:szCs w:val="14"/>
                <w:lang w:val="en"/>
              </w:rPr>
              <w:t>Particle boards</w:t>
            </w:r>
            <w:r w:rsidRPr="00DC345D">
              <w:rPr>
                <w:rFonts w:ascii="Arial" w:hAnsi="Arial" w:cs="Arial"/>
                <w:i/>
                <w:sz w:val="14"/>
                <w:szCs w:val="14"/>
                <w:lang w:val="en-US"/>
              </w:rPr>
              <w:t>, thou. cu. m</w:t>
            </w:r>
            <w:r w:rsidRPr="00DC345D">
              <w:rPr>
                <w:rFonts w:ascii="Arial" w:hAnsi="Arial" w:cs="Arial"/>
                <w:i/>
                <w:sz w:val="14"/>
                <w:szCs w:val="14"/>
                <w:vertAlign w:val="superscript"/>
                <w:lang w:val="en-US"/>
              </w:rPr>
              <w:t> </w:t>
            </w:r>
          </w:p>
        </w:tc>
      </w:tr>
      <w:tr w:rsidR="00B421A7" w:rsidRPr="00DC345D" w:rsidTr="00DB3279">
        <w:trPr>
          <w:cantSplit/>
        </w:trPr>
        <w:tc>
          <w:tcPr>
            <w:tcW w:w="3180" w:type="dxa"/>
            <w:shd w:val="clear" w:color="auto" w:fill="auto"/>
            <w:vAlign w:val="bottom"/>
          </w:tcPr>
          <w:p w:rsidR="00B421A7" w:rsidRPr="00DC345D" w:rsidRDefault="00B421A7" w:rsidP="004953D7">
            <w:pPr>
              <w:spacing w:before="70" w:line="140" w:lineRule="exact"/>
            </w:pPr>
            <w:r w:rsidRPr="00DC345D">
              <w:rPr>
                <w:rFonts w:ascii="Arial" w:hAnsi="Arial" w:cs="Arial"/>
                <w:sz w:val="14"/>
              </w:rPr>
              <w:t>Плиты древесноволокнистые, тыс. м</w:t>
            </w:r>
            <w:proofErr w:type="gramStart"/>
            <w:r w:rsidRPr="00DC345D">
              <w:rPr>
                <w:rFonts w:ascii="Arial" w:hAnsi="Arial" w:cs="Arial"/>
                <w:sz w:val="14"/>
                <w:vertAlign w:val="superscript"/>
              </w:rPr>
              <w:t>2</w:t>
            </w:r>
            <w:proofErr w:type="gramEnd"/>
          </w:p>
        </w:tc>
        <w:tc>
          <w:tcPr>
            <w:tcW w:w="600" w:type="dxa"/>
            <w:tcBorders>
              <w:left w:val="single" w:sz="6" w:space="0" w:color="000000"/>
            </w:tcBorders>
            <w:shd w:val="clear" w:color="auto" w:fill="auto"/>
            <w:vAlign w:val="bottom"/>
          </w:tcPr>
          <w:p w:rsidR="00B421A7" w:rsidRPr="00C85810" w:rsidRDefault="00B421A7" w:rsidP="00DB3279">
            <w:pPr>
              <w:spacing w:before="70" w:line="140" w:lineRule="exact"/>
              <w:ind w:right="113"/>
              <w:jc w:val="right"/>
              <w:rPr>
                <w:rFonts w:ascii="Arial" w:hAnsi="Arial" w:cs="Arial"/>
                <w:sz w:val="14"/>
                <w:szCs w:val="14"/>
              </w:rPr>
            </w:pPr>
            <w:r w:rsidRPr="00C85810">
              <w:rPr>
                <w:rFonts w:ascii="Arial" w:hAnsi="Arial" w:cs="Arial"/>
                <w:sz w:val="14"/>
                <w:szCs w:val="14"/>
              </w:rPr>
              <w:t>10</w:t>
            </w:r>
            <w:r w:rsidRPr="00C85810">
              <w:rPr>
                <w:rFonts w:ascii="Arial" w:hAnsi="Arial" w:cs="Arial"/>
                <w:sz w:val="14"/>
                <w:szCs w:val="14"/>
                <w:lang w:val="en-US"/>
              </w:rPr>
              <w:t> </w:t>
            </w:r>
            <w:r w:rsidRPr="00C85810">
              <w:rPr>
                <w:rFonts w:ascii="Arial" w:hAnsi="Arial" w:cs="Arial"/>
                <w:sz w:val="14"/>
                <w:szCs w:val="14"/>
              </w:rPr>
              <w:t>746</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43 738</w:t>
            </w:r>
          </w:p>
        </w:tc>
        <w:tc>
          <w:tcPr>
            <w:tcW w:w="601"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47</w:t>
            </w:r>
            <w:r w:rsidR="00C85810">
              <w:rPr>
                <w:rFonts w:ascii="Arial" w:hAnsi="Arial" w:cs="Arial"/>
                <w:sz w:val="14"/>
                <w:szCs w:val="14"/>
                <w:lang w:val="en-US"/>
              </w:rPr>
              <w:t> </w:t>
            </w:r>
            <w:r w:rsidRPr="00C85810">
              <w:rPr>
                <w:rFonts w:ascii="Arial" w:hAnsi="Arial" w:cs="Arial"/>
                <w:sz w:val="14"/>
                <w:szCs w:val="14"/>
              </w:rPr>
              <w:t>239</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14,0</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105</w:t>
            </w:r>
          </w:p>
        </w:tc>
        <w:tc>
          <w:tcPr>
            <w:tcW w:w="600" w:type="dxa"/>
            <w:tcBorders>
              <w:left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140</w:t>
            </w:r>
          </w:p>
        </w:tc>
        <w:tc>
          <w:tcPr>
            <w:tcW w:w="3141" w:type="dxa"/>
            <w:tcBorders>
              <w:left w:val="single" w:sz="6" w:space="0" w:color="000000"/>
            </w:tcBorders>
            <w:shd w:val="clear" w:color="auto" w:fill="auto"/>
            <w:vAlign w:val="bottom"/>
          </w:tcPr>
          <w:p w:rsidR="00B421A7" w:rsidRPr="00DC345D" w:rsidRDefault="00B421A7" w:rsidP="004953D7">
            <w:pPr>
              <w:spacing w:before="70" w:line="140" w:lineRule="exact"/>
              <w:rPr>
                <w:i/>
              </w:rPr>
            </w:pPr>
            <w:r w:rsidRPr="00DC345D">
              <w:rPr>
                <w:rFonts w:ascii="Arial" w:hAnsi="Arial" w:cs="Arial"/>
                <w:i/>
                <w:sz w:val="14"/>
                <w:szCs w:val="14"/>
                <w:lang w:val="en"/>
              </w:rPr>
              <w:t>Fiberboards</w:t>
            </w:r>
            <w:r w:rsidRPr="00DC345D">
              <w:rPr>
                <w:rFonts w:ascii="Arial" w:hAnsi="Arial" w:cs="Arial"/>
                <w:i/>
                <w:sz w:val="14"/>
                <w:szCs w:val="14"/>
                <w:lang w:val="en-US"/>
              </w:rPr>
              <w:t>, thou. sq. m</w:t>
            </w:r>
          </w:p>
        </w:tc>
      </w:tr>
      <w:tr w:rsidR="00B421A7" w:rsidRPr="00DC345D" w:rsidTr="00DB3279">
        <w:trPr>
          <w:cantSplit/>
        </w:trPr>
        <w:tc>
          <w:tcPr>
            <w:tcW w:w="3180" w:type="dxa"/>
            <w:tcBorders>
              <w:bottom w:val="single" w:sz="6" w:space="0" w:color="000000"/>
            </w:tcBorders>
            <w:shd w:val="clear" w:color="auto" w:fill="auto"/>
            <w:vAlign w:val="bottom"/>
          </w:tcPr>
          <w:p w:rsidR="00B421A7" w:rsidRPr="00DC345D" w:rsidRDefault="00B421A7" w:rsidP="004953D7">
            <w:pPr>
              <w:pStyle w:val="14"/>
              <w:widowControl/>
              <w:spacing w:before="70" w:line="140" w:lineRule="exact"/>
            </w:pPr>
            <w:r w:rsidRPr="00DC345D">
              <w:t>Мебель</w:t>
            </w:r>
          </w:p>
        </w:tc>
        <w:tc>
          <w:tcPr>
            <w:tcW w:w="600" w:type="dxa"/>
            <w:tcBorders>
              <w:left w:val="single" w:sz="6" w:space="0" w:color="000000"/>
              <w:bottom w:val="single" w:sz="6" w:space="0" w:color="000000"/>
            </w:tcBorders>
            <w:shd w:val="clear" w:color="auto" w:fill="auto"/>
            <w:vAlign w:val="bottom"/>
          </w:tcPr>
          <w:p w:rsidR="00B421A7" w:rsidRPr="00C85810" w:rsidRDefault="00B421A7" w:rsidP="00DB3279">
            <w:pPr>
              <w:spacing w:before="70" w:line="140" w:lineRule="exact"/>
              <w:ind w:right="113"/>
              <w:jc w:val="right"/>
              <w:rPr>
                <w:rFonts w:ascii="Arial" w:hAnsi="Arial" w:cs="Arial"/>
                <w:sz w:val="14"/>
                <w:szCs w:val="14"/>
              </w:rPr>
            </w:pPr>
            <w:r w:rsidRPr="00C85810">
              <w:rPr>
                <w:rFonts w:ascii="Arial" w:hAnsi="Arial" w:cs="Arial"/>
                <w:sz w:val="14"/>
                <w:szCs w:val="14"/>
              </w:rPr>
              <w:t>–</w:t>
            </w:r>
          </w:p>
        </w:tc>
        <w:tc>
          <w:tcPr>
            <w:tcW w:w="600" w:type="dxa"/>
            <w:tcBorders>
              <w:left w:val="single" w:sz="6" w:space="0" w:color="000000"/>
              <w:bottom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w:t>
            </w:r>
          </w:p>
        </w:tc>
        <w:tc>
          <w:tcPr>
            <w:tcW w:w="601" w:type="dxa"/>
            <w:tcBorders>
              <w:left w:val="single" w:sz="6" w:space="0" w:color="000000"/>
              <w:bottom w:val="single" w:sz="6" w:space="0" w:color="000000"/>
            </w:tcBorders>
            <w:shd w:val="clear" w:color="auto" w:fill="auto"/>
            <w:vAlign w:val="bottom"/>
          </w:tcPr>
          <w:p w:rsidR="00B421A7" w:rsidRPr="00C85810" w:rsidRDefault="00C85810" w:rsidP="00B421A7">
            <w:pPr>
              <w:spacing w:before="70" w:line="140" w:lineRule="exact"/>
              <w:ind w:right="113"/>
              <w:jc w:val="right"/>
              <w:rPr>
                <w:rFonts w:ascii="Arial" w:hAnsi="Arial" w:cs="Arial"/>
                <w:sz w:val="14"/>
                <w:szCs w:val="14"/>
              </w:rPr>
            </w:pPr>
            <w:r>
              <w:rPr>
                <w:rFonts w:ascii="Arial" w:hAnsi="Arial" w:cs="Arial"/>
                <w:sz w:val="14"/>
                <w:szCs w:val="14"/>
              </w:rPr>
              <w:t>–</w:t>
            </w:r>
          </w:p>
        </w:tc>
        <w:tc>
          <w:tcPr>
            <w:tcW w:w="600" w:type="dxa"/>
            <w:tcBorders>
              <w:left w:val="single" w:sz="6" w:space="0" w:color="000000"/>
              <w:bottom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135</w:t>
            </w:r>
          </w:p>
        </w:tc>
        <w:tc>
          <w:tcPr>
            <w:tcW w:w="600" w:type="dxa"/>
            <w:tcBorders>
              <w:left w:val="single" w:sz="6" w:space="0" w:color="000000"/>
              <w:bottom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202</w:t>
            </w:r>
          </w:p>
        </w:tc>
        <w:tc>
          <w:tcPr>
            <w:tcW w:w="600" w:type="dxa"/>
            <w:tcBorders>
              <w:left w:val="single" w:sz="6" w:space="0" w:color="000000"/>
              <w:bottom w:val="single" w:sz="6" w:space="0" w:color="000000"/>
            </w:tcBorders>
            <w:shd w:val="clear" w:color="auto" w:fill="auto"/>
            <w:vAlign w:val="bottom"/>
          </w:tcPr>
          <w:p w:rsidR="00B421A7" w:rsidRPr="00C85810" w:rsidRDefault="00B421A7" w:rsidP="00B421A7">
            <w:pPr>
              <w:spacing w:before="70" w:line="140" w:lineRule="exact"/>
              <w:ind w:right="113"/>
              <w:jc w:val="right"/>
              <w:rPr>
                <w:rFonts w:ascii="Arial" w:hAnsi="Arial" w:cs="Arial"/>
                <w:sz w:val="14"/>
                <w:szCs w:val="14"/>
              </w:rPr>
            </w:pPr>
            <w:r w:rsidRPr="00C85810">
              <w:rPr>
                <w:rFonts w:ascii="Arial" w:hAnsi="Arial" w:cs="Arial"/>
                <w:sz w:val="14"/>
                <w:szCs w:val="14"/>
              </w:rPr>
              <w:t>284</w:t>
            </w:r>
          </w:p>
        </w:tc>
        <w:tc>
          <w:tcPr>
            <w:tcW w:w="3141" w:type="dxa"/>
            <w:tcBorders>
              <w:left w:val="single" w:sz="6" w:space="0" w:color="000000"/>
              <w:bottom w:val="single" w:sz="6" w:space="0" w:color="000000"/>
            </w:tcBorders>
            <w:shd w:val="clear" w:color="auto" w:fill="auto"/>
            <w:vAlign w:val="bottom"/>
          </w:tcPr>
          <w:p w:rsidR="00B421A7" w:rsidRPr="00DC345D" w:rsidRDefault="00B421A7" w:rsidP="004953D7">
            <w:pPr>
              <w:pStyle w:val="14"/>
              <w:widowControl/>
              <w:spacing w:before="70" w:line="140" w:lineRule="exact"/>
              <w:rPr>
                <w:i/>
              </w:rPr>
            </w:pPr>
            <w:r w:rsidRPr="00DC345D">
              <w:rPr>
                <w:rStyle w:val="a4"/>
                <w:i/>
                <w:color w:val="auto"/>
                <w:szCs w:val="14"/>
                <w:u w:val="none"/>
                <w:lang w:val="en"/>
              </w:rPr>
              <w:t>Furniture</w:t>
            </w:r>
          </w:p>
        </w:tc>
      </w:tr>
    </w:tbl>
    <w:p w:rsidR="000C2601" w:rsidRPr="00DC345D" w:rsidRDefault="000C2601">
      <w:pPr>
        <w:spacing w:before="60"/>
      </w:pPr>
      <w:r w:rsidRPr="00DC345D">
        <w:rPr>
          <w:rFonts w:ascii="Arial" w:hAnsi="Arial" w:cs="Arial"/>
          <w:sz w:val="12"/>
          <w:vertAlign w:val="superscript"/>
        </w:rPr>
        <w:t xml:space="preserve">1) </w:t>
      </w:r>
      <w:r w:rsidRPr="00DC345D">
        <w:rPr>
          <w:rFonts w:ascii="Arial" w:hAnsi="Arial" w:cs="Arial"/>
          <w:sz w:val="12"/>
        </w:rPr>
        <w:t>Включая рыбу, рыбопродукты и морепродукты, выловленные (добытые) и проданные вне зоны действия таможенного контроля.</w:t>
      </w:r>
    </w:p>
    <w:p w:rsidR="000C2601" w:rsidRPr="00DC345D" w:rsidRDefault="000C2601">
      <w:pPr>
        <w:spacing w:before="60"/>
        <w:rPr>
          <w:lang w:val="en-US"/>
        </w:rPr>
      </w:pPr>
      <w:r w:rsidRPr="00DC345D">
        <w:rPr>
          <w:rFonts w:ascii="Arial" w:hAnsi="Arial" w:cs="Arial"/>
          <w:sz w:val="12"/>
          <w:vertAlign w:val="superscript"/>
          <w:lang w:val="en-US"/>
        </w:rPr>
        <w:t xml:space="preserve">1) </w:t>
      </w:r>
      <w:r w:rsidRPr="00DC345D">
        <w:rPr>
          <w:rStyle w:val="hps"/>
          <w:rFonts w:ascii="Arial" w:hAnsi="Arial" w:cs="Arial"/>
          <w:i/>
          <w:sz w:val="12"/>
          <w:szCs w:val="12"/>
          <w:lang w:val="en"/>
        </w:rPr>
        <w:t>Including fish, fish products and</w:t>
      </w:r>
      <w:r w:rsidRPr="00DC345D">
        <w:rPr>
          <w:rFonts w:ascii="Arial" w:hAnsi="Arial" w:cs="Arial"/>
          <w:i/>
          <w:sz w:val="12"/>
          <w:szCs w:val="12"/>
          <w:lang w:val="en"/>
        </w:rPr>
        <w:t xml:space="preserve"> </w:t>
      </w:r>
      <w:r w:rsidRPr="00DC345D">
        <w:rPr>
          <w:rStyle w:val="hps"/>
          <w:rFonts w:ascii="Arial" w:hAnsi="Arial" w:cs="Arial"/>
          <w:i/>
          <w:sz w:val="12"/>
          <w:szCs w:val="12"/>
          <w:lang w:val="en"/>
        </w:rPr>
        <w:t>seafood</w:t>
      </w:r>
      <w:r w:rsidRPr="00DC345D">
        <w:rPr>
          <w:rFonts w:ascii="Arial" w:hAnsi="Arial" w:cs="Arial"/>
          <w:i/>
          <w:sz w:val="12"/>
          <w:szCs w:val="12"/>
          <w:lang w:val="en"/>
        </w:rPr>
        <w:t xml:space="preserve"> </w:t>
      </w:r>
      <w:r w:rsidRPr="00DC345D">
        <w:rPr>
          <w:rStyle w:val="hps"/>
          <w:rFonts w:ascii="Arial" w:hAnsi="Arial" w:cs="Arial"/>
          <w:i/>
          <w:sz w:val="12"/>
          <w:szCs w:val="12"/>
          <w:lang w:val="en"/>
        </w:rPr>
        <w:t xml:space="preserve">caught </w:t>
      </w:r>
      <w:r w:rsidRPr="00DC345D">
        <w:rPr>
          <w:rStyle w:val="hpsatn"/>
          <w:rFonts w:ascii="Arial" w:hAnsi="Arial" w:cs="Arial"/>
          <w:i/>
          <w:sz w:val="12"/>
          <w:szCs w:val="12"/>
          <w:lang w:val="en"/>
        </w:rPr>
        <w:t>(</w:t>
      </w:r>
      <w:r w:rsidRPr="00DC345D">
        <w:rPr>
          <w:rFonts w:ascii="Arial" w:hAnsi="Arial" w:cs="Arial"/>
          <w:i/>
          <w:sz w:val="12"/>
          <w:szCs w:val="12"/>
          <w:lang w:val="en"/>
        </w:rPr>
        <w:t xml:space="preserve">extracted) </w:t>
      </w:r>
      <w:r w:rsidRPr="00DC345D">
        <w:rPr>
          <w:rStyle w:val="hps"/>
          <w:rFonts w:ascii="Arial" w:hAnsi="Arial" w:cs="Arial"/>
          <w:i/>
          <w:sz w:val="12"/>
          <w:szCs w:val="12"/>
          <w:lang w:val="en"/>
        </w:rPr>
        <w:t>and sold</w:t>
      </w:r>
      <w:r w:rsidRPr="00DC345D">
        <w:rPr>
          <w:rFonts w:ascii="Arial" w:hAnsi="Arial" w:cs="Arial"/>
          <w:i/>
          <w:sz w:val="12"/>
          <w:szCs w:val="12"/>
          <w:lang w:val="en"/>
        </w:rPr>
        <w:t xml:space="preserve"> </w:t>
      </w:r>
      <w:r w:rsidRPr="00DC345D">
        <w:rPr>
          <w:rStyle w:val="hps"/>
          <w:rFonts w:ascii="Arial" w:hAnsi="Arial" w:cs="Arial"/>
          <w:i/>
          <w:sz w:val="12"/>
          <w:szCs w:val="12"/>
          <w:lang w:val="en"/>
        </w:rPr>
        <w:t>outside the</w:t>
      </w:r>
      <w:r w:rsidRPr="00DC345D">
        <w:rPr>
          <w:rFonts w:ascii="Arial" w:hAnsi="Arial" w:cs="Arial"/>
          <w:i/>
          <w:sz w:val="12"/>
          <w:szCs w:val="12"/>
          <w:lang w:val="en"/>
        </w:rPr>
        <w:t xml:space="preserve"> </w:t>
      </w:r>
      <w:r w:rsidRPr="00DC345D">
        <w:rPr>
          <w:rStyle w:val="hps"/>
          <w:rFonts w:ascii="Arial" w:hAnsi="Arial" w:cs="Arial"/>
          <w:i/>
          <w:sz w:val="12"/>
          <w:szCs w:val="12"/>
          <w:lang w:val="en"/>
        </w:rPr>
        <w:t>customs control zone</w:t>
      </w:r>
      <w:r w:rsidRPr="00DC345D">
        <w:rPr>
          <w:rFonts w:ascii="Arial" w:hAnsi="Arial" w:cs="Arial"/>
          <w:i/>
          <w:sz w:val="12"/>
          <w:szCs w:val="12"/>
          <w:lang w:val="en-US"/>
        </w:rPr>
        <w:t>.</w:t>
      </w:r>
    </w:p>
    <w:p w:rsidR="000C2601" w:rsidRPr="00DC345D" w:rsidRDefault="004B7AFB">
      <w:pPr>
        <w:pageBreakBefore/>
        <w:spacing w:after="60"/>
        <w:rPr>
          <w:lang w:val="en-US"/>
        </w:rPr>
      </w:pPr>
      <w:r>
        <w:rPr>
          <w:rFonts w:ascii="Arial" w:hAnsi="Arial" w:cs="Arial"/>
          <w:b/>
          <w:sz w:val="16"/>
          <w:lang w:val="en-US"/>
        </w:rPr>
        <w:lastRenderedPageBreak/>
        <w:t>25.</w:t>
      </w:r>
      <w:r w:rsidR="000C2601" w:rsidRPr="00DC345D">
        <w:rPr>
          <w:rFonts w:ascii="Arial" w:hAnsi="Arial" w:cs="Arial"/>
          <w:b/>
          <w:sz w:val="16"/>
          <w:lang w:val="en-US"/>
        </w:rPr>
        <w:t xml:space="preserve">19. </w:t>
      </w:r>
      <w:r w:rsidR="000C2601" w:rsidRPr="00DC345D">
        <w:rPr>
          <w:rFonts w:ascii="Arial" w:hAnsi="Arial" w:cs="Arial"/>
          <w:b/>
          <w:sz w:val="16"/>
        </w:rPr>
        <w:t>ИМПОРТ</w:t>
      </w:r>
      <w:r w:rsidR="000C2601" w:rsidRPr="00DC345D">
        <w:rPr>
          <w:rFonts w:ascii="Arial" w:hAnsi="Arial" w:cs="Arial"/>
          <w:b/>
          <w:sz w:val="16"/>
          <w:lang w:val="en-US"/>
        </w:rPr>
        <w:t xml:space="preserve"> </w:t>
      </w:r>
      <w:r w:rsidR="000C2601" w:rsidRPr="00DC345D">
        <w:rPr>
          <w:rFonts w:ascii="Arial" w:hAnsi="Arial" w:cs="Arial"/>
          <w:b/>
          <w:sz w:val="16"/>
        </w:rPr>
        <w:t>РОССИЙСКОЙ</w:t>
      </w:r>
      <w:r w:rsidR="000C2601" w:rsidRPr="00DC345D">
        <w:rPr>
          <w:rFonts w:ascii="Arial" w:hAnsi="Arial" w:cs="Arial"/>
          <w:b/>
          <w:sz w:val="16"/>
          <w:lang w:val="en-US"/>
        </w:rPr>
        <w:t xml:space="preserve"> </w:t>
      </w:r>
      <w:r w:rsidR="000C2601" w:rsidRPr="00DC345D">
        <w:rPr>
          <w:rFonts w:ascii="Arial" w:hAnsi="Arial" w:cs="Arial"/>
          <w:b/>
          <w:sz w:val="16"/>
        </w:rPr>
        <w:t>ФЕДЕРАЦИИ</w:t>
      </w:r>
      <w:r w:rsidR="000C2601" w:rsidRPr="00DC345D">
        <w:rPr>
          <w:rFonts w:ascii="Arial" w:hAnsi="Arial" w:cs="Arial"/>
          <w:b/>
          <w:sz w:val="16"/>
          <w:lang w:val="en-US"/>
        </w:rPr>
        <w:t xml:space="preserve"> </w:t>
      </w:r>
      <w:r w:rsidR="000C2601" w:rsidRPr="00DC345D">
        <w:rPr>
          <w:rFonts w:ascii="Arial" w:hAnsi="Arial" w:cs="Arial"/>
          <w:b/>
          <w:sz w:val="16"/>
        </w:rPr>
        <w:t>ОСНОВНЫХ</w:t>
      </w:r>
      <w:r w:rsidR="000C2601" w:rsidRPr="00DC345D">
        <w:rPr>
          <w:rFonts w:ascii="Arial" w:hAnsi="Arial" w:cs="Arial"/>
          <w:b/>
          <w:sz w:val="16"/>
          <w:lang w:val="en-US"/>
        </w:rPr>
        <w:t xml:space="preserve"> </w:t>
      </w:r>
      <w:r w:rsidR="000C2601" w:rsidRPr="00DC345D">
        <w:rPr>
          <w:rFonts w:ascii="Arial" w:hAnsi="Arial" w:cs="Arial"/>
          <w:b/>
          <w:sz w:val="16"/>
        </w:rPr>
        <w:t>ТОВАРОВ</w:t>
      </w:r>
    </w:p>
    <w:p w:rsidR="000C2601" w:rsidRPr="00DC345D" w:rsidRDefault="000C2601">
      <w:pPr>
        <w:spacing w:after="60"/>
        <w:ind w:firstLine="510"/>
        <w:rPr>
          <w:lang w:val="en-US"/>
        </w:rPr>
      </w:pPr>
      <w:r w:rsidRPr="00DC345D">
        <w:rPr>
          <w:rFonts w:ascii="Arial" w:hAnsi="Arial" w:cs="Arial"/>
          <w:b/>
          <w:i/>
          <w:sz w:val="16"/>
          <w:lang w:val="en-US"/>
        </w:rPr>
        <w:t>IM</w:t>
      </w:r>
      <w:r w:rsidRPr="00DC345D">
        <w:rPr>
          <w:rFonts w:ascii="Arial" w:hAnsi="Arial" w:cs="Arial"/>
          <w:b/>
          <w:i/>
          <w:sz w:val="16"/>
          <w:szCs w:val="16"/>
          <w:lang w:val="en-US"/>
        </w:rPr>
        <w:t>PORTS OF MAIN COMMODITIES TO THE RUSSIAN FEDERATION</w:t>
      </w:r>
      <w:r w:rsidRPr="00DC345D">
        <w:rPr>
          <w:rFonts w:ascii="Arial" w:hAnsi="Arial" w:cs="Arial"/>
          <w:b/>
          <w:i/>
          <w:sz w:val="16"/>
          <w:lang w:val="en-US"/>
        </w:rPr>
        <w:t xml:space="preserve"> </w:t>
      </w:r>
    </w:p>
    <w:tbl>
      <w:tblPr>
        <w:tblW w:w="9922" w:type="dxa"/>
        <w:tblInd w:w="57" w:type="dxa"/>
        <w:tblLayout w:type="fixed"/>
        <w:tblCellMar>
          <w:left w:w="57" w:type="dxa"/>
          <w:right w:w="0" w:type="dxa"/>
        </w:tblCellMar>
        <w:tblLook w:val="0000" w:firstRow="0" w:lastRow="0" w:firstColumn="0" w:lastColumn="0" w:noHBand="0" w:noVBand="0"/>
      </w:tblPr>
      <w:tblGrid>
        <w:gridCol w:w="3158"/>
        <w:gridCol w:w="606"/>
        <w:gridCol w:w="607"/>
        <w:gridCol w:w="607"/>
        <w:gridCol w:w="607"/>
        <w:gridCol w:w="607"/>
        <w:gridCol w:w="607"/>
        <w:gridCol w:w="3123"/>
      </w:tblGrid>
      <w:tr w:rsidR="000C2601" w:rsidRPr="00DC345D">
        <w:trPr>
          <w:cantSplit/>
        </w:trPr>
        <w:tc>
          <w:tcPr>
            <w:tcW w:w="3158" w:type="dxa"/>
            <w:vMerge w:val="restart"/>
            <w:tcBorders>
              <w:top w:val="single" w:sz="6" w:space="0" w:color="000000"/>
            </w:tcBorders>
            <w:shd w:val="clear" w:color="auto" w:fill="auto"/>
            <w:vAlign w:val="bottom"/>
          </w:tcPr>
          <w:p w:rsidR="000C2601" w:rsidRPr="00DC345D" w:rsidRDefault="000C2601">
            <w:pPr>
              <w:snapToGrid w:val="0"/>
              <w:spacing w:before="40" w:after="40"/>
              <w:rPr>
                <w:rFonts w:ascii="Arial" w:hAnsi="Arial" w:cs="Arial"/>
                <w:b/>
                <w:sz w:val="14"/>
                <w:szCs w:val="14"/>
                <w:lang w:val="en-US"/>
              </w:rPr>
            </w:pPr>
          </w:p>
        </w:tc>
        <w:tc>
          <w:tcPr>
            <w:tcW w:w="1820" w:type="dxa"/>
            <w:gridSpan w:val="3"/>
            <w:tcBorders>
              <w:top w:val="single" w:sz="6" w:space="0" w:color="000000"/>
              <w:left w:val="single" w:sz="6" w:space="0" w:color="000000"/>
              <w:bottom w:val="single" w:sz="6" w:space="0" w:color="000000"/>
            </w:tcBorders>
            <w:shd w:val="clear" w:color="auto" w:fill="auto"/>
            <w:vAlign w:val="bottom"/>
          </w:tcPr>
          <w:p w:rsidR="000C2601" w:rsidRPr="00DC345D" w:rsidRDefault="000C2601">
            <w:pPr>
              <w:spacing w:before="20" w:after="20"/>
              <w:ind w:left="57"/>
            </w:pPr>
            <w:r w:rsidRPr="00DC345D">
              <w:rPr>
                <w:rFonts w:ascii="Arial" w:hAnsi="Arial" w:cs="Arial"/>
                <w:sz w:val="12"/>
                <w:szCs w:val="12"/>
              </w:rPr>
              <w:t>Количество</w:t>
            </w:r>
          </w:p>
          <w:p w:rsidR="000C2601" w:rsidRPr="00DC345D" w:rsidRDefault="000C2601">
            <w:pPr>
              <w:spacing w:before="20" w:after="20"/>
              <w:ind w:left="57"/>
              <w:rPr>
                <w:i/>
              </w:rPr>
            </w:pPr>
            <w:r w:rsidRPr="00DC345D">
              <w:rPr>
                <w:rFonts w:ascii="Arial" w:hAnsi="Arial" w:cs="Arial"/>
                <w:i/>
                <w:sz w:val="12"/>
                <w:szCs w:val="12"/>
                <w:lang w:val="en-US"/>
              </w:rPr>
              <w:t>Quantity</w:t>
            </w:r>
          </w:p>
        </w:tc>
        <w:tc>
          <w:tcPr>
            <w:tcW w:w="1821" w:type="dxa"/>
            <w:gridSpan w:val="3"/>
            <w:tcBorders>
              <w:top w:val="single" w:sz="6" w:space="0" w:color="000000"/>
              <w:left w:val="single" w:sz="6" w:space="0" w:color="000000"/>
              <w:bottom w:val="single" w:sz="6" w:space="0" w:color="000000"/>
            </w:tcBorders>
            <w:shd w:val="clear" w:color="auto" w:fill="auto"/>
            <w:vAlign w:val="bottom"/>
          </w:tcPr>
          <w:p w:rsidR="000C2601" w:rsidRPr="00DC345D" w:rsidRDefault="000C2601">
            <w:pPr>
              <w:spacing w:before="20" w:after="20"/>
              <w:ind w:left="57"/>
            </w:pPr>
            <w:r w:rsidRPr="00DC345D">
              <w:rPr>
                <w:rFonts w:ascii="Arial" w:hAnsi="Arial" w:cs="Arial"/>
                <w:sz w:val="12"/>
                <w:szCs w:val="12"/>
              </w:rPr>
              <w:t xml:space="preserve">Стоимость, </w:t>
            </w:r>
            <w:proofErr w:type="gramStart"/>
            <w:r w:rsidR="009E3CC7" w:rsidRPr="00DC345D">
              <w:rPr>
                <w:rFonts w:ascii="Arial" w:hAnsi="Arial" w:cs="Arial"/>
                <w:sz w:val="12"/>
                <w:szCs w:val="12"/>
              </w:rPr>
              <w:t>млн</w:t>
            </w:r>
            <w:proofErr w:type="gramEnd"/>
            <w:r w:rsidRPr="00DC345D">
              <w:rPr>
                <w:rFonts w:ascii="Arial" w:hAnsi="Arial" w:cs="Arial"/>
                <w:sz w:val="12"/>
                <w:szCs w:val="12"/>
              </w:rPr>
              <w:t xml:space="preserve"> долл. США</w:t>
            </w:r>
          </w:p>
          <w:p w:rsidR="000C2601" w:rsidRPr="00DC345D" w:rsidRDefault="000C2601">
            <w:pPr>
              <w:spacing w:before="20" w:after="20"/>
              <w:ind w:left="57"/>
              <w:rPr>
                <w:i/>
              </w:rPr>
            </w:pPr>
            <w:r w:rsidRPr="00DC345D">
              <w:rPr>
                <w:rFonts w:ascii="Arial" w:hAnsi="Arial" w:cs="Arial"/>
                <w:i/>
                <w:sz w:val="12"/>
                <w:szCs w:val="12"/>
                <w:lang w:val="en-US"/>
              </w:rPr>
              <w:t>Value</w:t>
            </w:r>
            <w:r w:rsidRPr="00DC345D">
              <w:rPr>
                <w:rFonts w:ascii="Arial" w:hAnsi="Arial" w:cs="Arial"/>
                <w:i/>
                <w:sz w:val="12"/>
                <w:szCs w:val="12"/>
              </w:rPr>
              <w:t xml:space="preserve">, </w:t>
            </w:r>
            <w:r w:rsidRPr="00DC345D">
              <w:rPr>
                <w:rFonts w:ascii="Arial" w:hAnsi="Arial" w:cs="Arial"/>
                <w:i/>
                <w:sz w:val="12"/>
                <w:szCs w:val="12"/>
                <w:lang w:val="en-US"/>
              </w:rPr>
              <w:t>mln</w:t>
            </w:r>
            <w:r w:rsidRPr="00DC345D">
              <w:rPr>
                <w:rFonts w:ascii="Arial" w:hAnsi="Arial" w:cs="Arial"/>
                <w:i/>
                <w:sz w:val="12"/>
                <w:szCs w:val="12"/>
              </w:rPr>
              <w:t xml:space="preserve">. </w:t>
            </w:r>
            <w:r w:rsidRPr="00DC345D">
              <w:rPr>
                <w:rFonts w:ascii="Arial" w:hAnsi="Arial" w:cs="Arial"/>
                <w:i/>
                <w:sz w:val="12"/>
                <w:szCs w:val="12"/>
                <w:lang w:val="en-US"/>
              </w:rPr>
              <w:t>US dollars</w:t>
            </w:r>
          </w:p>
        </w:tc>
        <w:tc>
          <w:tcPr>
            <w:tcW w:w="3123" w:type="dxa"/>
            <w:vMerge w:val="restart"/>
            <w:tcBorders>
              <w:top w:val="single" w:sz="6" w:space="0" w:color="000000"/>
              <w:left w:val="single" w:sz="6" w:space="0" w:color="000000"/>
            </w:tcBorders>
            <w:shd w:val="clear" w:color="auto" w:fill="auto"/>
          </w:tcPr>
          <w:p w:rsidR="000C2601" w:rsidRPr="00DC345D" w:rsidRDefault="000C2601">
            <w:pPr>
              <w:pStyle w:val="01-golovka"/>
              <w:widowControl/>
              <w:snapToGrid w:val="0"/>
              <w:spacing w:before="40" w:after="40"/>
              <w:rPr>
                <w:rFonts w:ascii="Arial" w:hAnsi="Arial" w:cs="Arial"/>
                <w:szCs w:val="14"/>
              </w:rPr>
            </w:pPr>
          </w:p>
        </w:tc>
      </w:tr>
      <w:tr w:rsidR="007038EF" w:rsidRPr="00DC345D" w:rsidTr="007038EF">
        <w:trPr>
          <w:cantSplit/>
        </w:trPr>
        <w:tc>
          <w:tcPr>
            <w:tcW w:w="3158" w:type="dxa"/>
            <w:vMerge/>
            <w:tcBorders>
              <w:bottom w:val="single" w:sz="6" w:space="0" w:color="000000"/>
            </w:tcBorders>
            <w:shd w:val="clear" w:color="auto" w:fill="auto"/>
            <w:vAlign w:val="bottom"/>
          </w:tcPr>
          <w:p w:rsidR="007038EF" w:rsidRPr="00DC345D" w:rsidRDefault="007038EF">
            <w:pPr>
              <w:snapToGrid w:val="0"/>
              <w:spacing w:before="40" w:after="40"/>
              <w:rPr>
                <w:rFonts w:ascii="Arial" w:hAnsi="Arial" w:cs="Arial"/>
                <w:b/>
                <w:bCs/>
                <w:sz w:val="14"/>
                <w:szCs w:val="14"/>
              </w:rPr>
            </w:pPr>
          </w:p>
        </w:tc>
        <w:tc>
          <w:tcPr>
            <w:tcW w:w="606" w:type="dxa"/>
            <w:tcBorders>
              <w:top w:val="single" w:sz="6" w:space="0" w:color="000000"/>
              <w:left w:val="single" w:sz="6" w:space="0" w:color="000000"/>
              <w:bottom w:val="single" w:sz="6" w:space="0" w:color="000000"/>
            </w:tcBorders>
            <w:shd w:val="clear" w:color="auto" w:fill="auto"/>
            <w:tcMar>
              <w:left w:w="0" w:type="dxa"/>
            </w:tcMar>
            <w:vAlign w:val="center"/>
          </w:tcPr>
          <w:p w:rsidR="007038EF" w:rsidRPr="00DC345D" w:rsidRDefault="007038EF" w:rsidP="000B727B">
            <w:pPr>
              <w:spacing w:before="40" w:after="40"/>
              <w:jc w:val="center"/>
              <w:rPr>
                <w:rFonts w:ascii="Arial" w:hAnsi="Arial" w:cs="Arial"/>
                <w:sz w:val="14"/>
                <w:szCs w:val="14"/>
              </w:rPr>
            </w:pPr>
            <w:r w:rsidRPr="00DC345D">
              <w:rPr>
                <w:rFonts w:ascii="Arial" w:hAnsi="Arial" w:cs="Arial"/>
                <w:sz w:val="14"/>
                <w:szCs w:val="14"/>
              </w:rPr>
              <w:t>2010</w:t>
            </w:r>
          </w:p>
        </w:tc>
        <w:tc>
          <w:tcPr>
            <w:tcW w:w="607" w:type="dxa"/>
            <w:tcBorders>
              <w:top w:val="single" w:sz="6" w:space="0" w:color="000000"/>
              <w:left w:val="single" w:sz="6" w:space="0" w:color="000000"/>
              <w:bottom w:val="single" w:sz="6" w:space="0" w:color="000000"/>
            </w:tcBorders>
            <w:shd w:val="clear" w:color="auto" w:fill="auto"/>
            <w:tcMar>
              <w:left w:w="0" w:type="dxa"/>
            </w:tcMar>
          </w:tcPr>
          <w:p w:rsidR="007038EF" w:rsidRPr="00DC345D" w:rsidRDefault="007038EF" w:rsidP="007038EF">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20</w:t>
            </w:r>
          </w:p>
        </w:tc>
        <w:tc>
          <w:tcPr>
            <w:tcW w:w="607" w:type="dxa"/>
            <w:tcBorders>
              <w:top w:val="single" w:sz="6" w:space="0" w:color="000000"/>
              <w:left w:val="single" w:sz="6" w:space="0" w:color="000000"/>
              <w:bottom w:val="single" w:sz="6" w:space="0" w:color="000000"/>
            </w:tcBorders>
            <w:shd w:val="clear" w:color="auto" w:fill="auto"/>
            <w:tcMar>
              <w:left w:w="0" w:type="dxa"/>
            </w:tcMar>
          </w:tcPr>
          <w:p w:rsidR="007038EF" w:rsidRPr="00791C52" w:rsidRDefault="007038EF" w:rsidP="007038EF">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21</w:t>
            </w:r>
          </w:p>
        </w:tc>
        <w:tc>
          <w:tcPr>
            <w:tcW w:w="607" w:type="dxa"/>
            <w:tcBorders>
              <w:top w:val="single" w:sz="6" w:space="0" w:color="000000"/>
              <w:left w:val="single" w:sz="6" w:space="0" w:color="000000"/>
              <w:bottom w:val="single" w:sz="6" w:space="0" w:color="000000"/>
            </w:tcBorders>
            <w:shd w:val="clear" w:color="auto" w:fill="auto"/>
            <w:tcMar>
              <w:left w:w="0" w:type="dxa"/>
            </w:tcMar>
            <w:vAlign w:val="center"/>
          </w:tcPr>
          <w:p w:rsidR="007038EF" w:rsidRPr="00DC345D" w:rsidRDefault="007038EF" w:rsidP="000B727B">
            <w:pPr>
              <w:spacing w:before="40" w:after="40"/>
              <w:jc w:val="center"/>
              <w:rPr>
                <w:rFonts w:ascii="Arial" w:hAnsi="Arial" w:cs="Arial"/>
                <w:sz w:val="14"/>
                <w:szCs w:val="14"/>
              </w:rPr>
            </w:pPr>
            <w:r w:rsidRPr="00DC345D">
              <w:rPr>
                <w:rFonts w:ascii="Arial" w:hAnsi="Arial" w:cs="Arial"/>
                <w:sz w:val="14"/>
                <w:szCs w:val="14"/>
              </w:rPr>
              <w:t>2010</w:t>
            </w:r>
          </w:p>
        </w:tc>
        <w:tc>
          <w:tcPr>
            <w:tcW w:w="607" w:type="dxa"/>
            <w:tcBorders>
              <w:top w:val="single" w:sz="6" w:space="0" w:color="000000"/>
              <w:left w:val="single" w:sz="6" w:space="0" w:color="000000"/>
              <w:bottom w:val="single" w:sz="6" w:space="0" w:color="000000"/>
            </w:tcBorders>
            <w:shd w:val="clear" w:color="auto" w:fill="auto"/>
            <w:tcMar>
              <w:left w:w="0" w:type="dxa"/>
            </w:tcMar>
          </w:tcPr>
          <w:p w:rsidR="007038EF" w:rsidRPr="00DC345D" w:rsidRDefault="007038EF" w:rsidP="007038EF">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20</w:t>
            </w:r>
          </w:p>
        </w:tc>
        <w:tc>
          <w:tcPr>
            <w:tcW w:w="607" w:type="dxa"/>
            <w:tcBorders>
              <w:top w:val="single" w:sz="6" w:space="0" w:color="000000"/>
              <w:left w:val="single" w:sz="6" w:space="0" w:color="000000"/>
              <w:bottom w:val="single" w:sz="6" w:space="0" w:color="000000"/>
            </w:tcBorders>
            <w:shd w:val="clear" w:color="auto" w:fill="auto"/>
            <w:tcMar>
              <w:left w:w="0" w:type="dxa"/>
            </w:tcMar>
          </w:tcPr>
          <w:p w:rsidR="007038EF" w:rsidRPr="00791C52" w:rsidRDefault="007038EF" w:rsidP="007038EF">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21</w:t>
            </w:r>
          </w:p>
        </w:tc>
        <w:tc>
          <w:tcPr>
            <w:tcW w:w="3123" w:type="dxa"/>
            <w:vMerge/>
            <w:tcBorders>
              <w:left w:val="single" w:sz="6" w:space="0" w:color="000000"/>
              <w:bottom w:val="single" w:sz="6" w:space="0" w:color="000000"/>
            </w:tcBorders>
            <w:shd w:val="clear" w:color="auto" w:fill="auto"/>
          </w:tcPr>
          <w:p w:rsidR="007038EF" w:rsidRPr="00DC345D" w:rsidRDefault="007038EF">
            <w:pPr>
              <w:pStyle w:val="01-golovka"/>
              <w:widowControl/>
              <w:snapToGrid w:val="0"/>
              <w:spacing w:before="40" w:after="40"/>
              <w:rPr>
                <w:rFonts w:ascii="Arial" w:hAnsi="Arial" w:cs="Arial"/>
                <w:szCs w:val="14"/>
              </w:rPr>
            </w:pPr>
          </w:p>
        </w:tc>
      </w:tr>
      <w:tr w:rsidR="007038EF" w:rsidRPr="00DC345D">
        <w:trPr>
          <w:cantSplit/>
        </w:trPr>
        <w:tc>
          <w:tcPr>
            <w:tcW w:w="3158" w:type="dxa"/>
            <w:shd w:val="clear" w:color="auto" w:fill="auto"/>
            <w:vAlign w:val="bottom"/>
          </w:tcPr>
          <w:p w:rsidR="007038EF" w:rsidRPr="00DC345D" w:rsidRDefault="007038EF" w:rsidP="001E336B">
            <w:pPr>
              <w:snapToGrid w:val="0"/>
              <w:spacing w:before="40" w:line="136" w:lineRule="exact"/>
              <w:ind w:left="113"/>
              <w:rPr>
                <w:rFonts w:ascii="Arial" w:hAnsi="Arial" w:cs="Arial"/>
                <w:b/>
                <w:bCs/>
                <w:sz w:val="14"/>
                <w:szCs w:val="14"/>
              </w:rPr>
            </w:pPr>
          </w:p>
        </w:tc>
        <w:tc>
          <w:tcPr>
            <w:tcW w:w="3641" w:type="dxa"/>
            <w:gridSpan w:val="6"/>
            <w:tcBorders>
              <w:left w:val="single" w:sz="6" w:space="0" w:color="000000"/>
            </w:tcBorders>
            <w:shd w:val="clear" w:color="auto" w:fill="auto"/>
            <w:vAlign w:val="bottom"/>
          </w:tcPr>
          <w:p w:rsidR="007038EF" w:rsidRPr="00DC345D" w:rsidRDefault="007038EF" w:rsidP="001E336B">
            <w:pPr>
              <w:spacing w:before="40" w:line="136" w:lineRule="exact"/>
              <w:jc w:val="center"/>
            </w:pPr>
            <w:r w:rsidRPr="00DC345D">
              <w:rPr>
                <w:rFonts w:ascii="Arial" w:hAnsi="Arial" w:cs="Arial"/>
                <w:b/>
                <w:sz w:val="14"/>
              </w:rPr>
              <w:t>Всего</w:t>
            </w:r>
            <w:r w:rsidRPr="00DC345D">
              <w:rPr>
                <w:rFonts w:ascii="Arial" w:hAnsi="Arial" w:cs="Arial"/>
                <w:b/>
                <w:sz w:val="14"/>
                <w:lang w:val="en-US"/>
              </w:rPr>
              <w:t xml:space="preserve"> /</w:t>
            </w:r>
            <w:r w:rsidRPr="00DC345D">
              <w:rPr>
                <w:rFonts w:ascii="Arial" w:hAnsi="Arial" w:cs="Arial"/>
                <w:b/>
                <w:sz w:val="14"/>
                <w:szCs w:val="14"/>
              </w:rPr>
              <w:t xml:space="preserve"> </w:t>
            </w:r>
            <w:r w:rsidRPr="00DC345D">
              <w:rPr>
                <w:rFonts w:ascii="Arial" w:hAnsi="Arial" w:cs="Arial"/>
                <w:b/>
                <w:i/>
                <w:sz w:val="14"/>
                <w:szCs w:val="14"/>
                <w:lang w:val="en-US"/>
              </w:rPr>
              <w:t>Total</w:t>
            </w:r>
          </w:p>
        </w:tc>
        <w:tc>
          <w:tcPr>
            <w:tcW w:w="3123" w:type="dxa"/>
            <w:tcBorders>
              <w:left w:val="single" w:sz="6" w:space="0" w:color="000000"/>
            </w:tcBorders>
            <w:shd w:val="clear" w:color="auto" w:fill="auto"/>
            <w:vAlign w:val="bottom"/>
          </w:tcPr>
          <w:p w:rsidR="007038EF" w:rsidRPr="00DC345D" w:rsidRDefault="007038EF" w:rsidP="001E336B">
            <w:pPr>
              <w:snapToGrid w:val="0"/>
              <w:spacing w:before="40" w:line="136" w:lineRule="exact"/>
              <w:ind w:left="170"/>
              <w:rPr>
                <w:rFonts w:ascii="Arial" w:hAnsi="Arial" w:cs="Arial"/>
                <w:b/>
                <w:i/>
                <w:sz w:val="14"/>
                <w:szCs w:val="14"/>
                <w:lang w:val="en-US"/>
              </w:rPr>
            </w:pPr>
          </w:p>
        </w:tc>
      </w:tr>
      <w:tr w:rsidR="007038EF" w:rsidRPr="00287B19" w:rsidTr="00DB3279">
        <w:trPr>
          <w:cantSplit/>
        </w:trPr>
        <w:tc>
          <w:tcPr>
            <w:tcW w:w="3158" w:type="dxa"/>
            <w:shd w:val="clear" w:color="auto" w:fill="auto"/>
            <w:vAlign w:val="bottom"/>
          </w:tcPr>
          <w:p w:rsidR="007038EF" w:rsidRPr="00DC345D" w:rsidRDefault="007038EF" w:rsidP="00E53526">
            <w:pPr>
              <w:spacing w:before="10" w:line="136" w:lineRule="exact"/>
              <w:ind w:left="113"/>
              <w:rPr>
                <w:rFonts w:ascii="Arial" w:hAnsi="Arial" w:cs="Arial"/>
                <w:sz w:val="14"/>
                <w:szCs w:val="14"/>
              </w:rPr>
            </w:pPr>
            <w:r w:rsidRPr="00DC345D">
              <w:rPr>
                <w:rFonts w:ascii="Arial" w:hAnsi="Arial" w:cs="Arial"/>
                <w:b/>
                <w:sz w:val="14"/>
                <w:szCs w:val="14"/>
              </w:rPr>
              <w:t xml:space="preserve">Продовольственные товары </w:t>
            </w:r>
            <w:r w:rsidR="009F4BA2" w:rsidRPr="009F4BA2">
              <w:rPr>
                <w:rFonts w:ascii="Arial" w:hAnsi="Arial" w:cs="Arial"/>
                <w:b/>
                <w:sz w:val="14"/>
                <w:szCs w:val="14"/>
              </w:rPr>
              <w:br/>
            </w:r>
            <w:r w:rsidRPr="00DC345D">
              <w:rPr>
                <w:rFonts w:ascii="Arial" w:hAnsi="Arial" w:cs="Arial"/>
                <w:b/>
                <w:sz w:val="14"/>
                <w:szCs w:val="14"/>
              </w:rPr>
              <w:t xml:space="preserve">и сельскохозяйственное сырье </w:t>
            </w:r>
            <w:r w:rsidR="009F4BA2" w:rsidRPr="009F4BA2">
              <w:rPr>
                <w:rFonts w:ascii="Arial" w:hAnsi="Arial" w:cs="Arial"/>
                <w:b/>
                <w:sz w:val="14"/>
                <w:szCs w:val="14"/>
              </w:rPr>
              <w:br/>
            </w:r>
            <w:r w:rsidRPr="00DC345D">
              <w:rPr>
                <w:rFonts w:ascii="Arial" w:hAnsi="Arial" w:cs="Arial"/>
                <w:b/>
                <w:sz w:val="14"/>
                <w:szCs w:val="14"/>
              </w:rPr>
              <w:t xml:space="preserve">(кроме </w:t>
            </w:r>
            <w:proofErr w:type="gramStart"/>
            <w:r w:rsidRPr="00DC345D">
              <w:rPr>
                <w:rFonts w:ascii="Arial" w:hAnsi="Arial" w:cs="Arial"/>
                <w:b/>
                <w:sz w:val="14"/>
                <w:szCs w:val="14"/>
              </w:rPr>
              <w:t>текстильного</w:t>
            </w:r>
            <w:proofErr w:type="gramEnd"/>
            <w:r w:rsidRPr="00DC345D">
              <w:rPr>
                <w:rFonts w:ascii="Arial" w:hAnsi="Arial" w:cs="Arial"/>
                <w:b/>
                <w:sz w:val="14"/>
                <w:szCs w:val="14"/>
              </w:rPr>
              <w:t>)</w:t>
            </w:r>
          </w:p>
        </w:tc>
        <w:tc>
          <w:tcPr>
            <w:tcW w:w="606" w:type="dxa"/>
            <w:tcBorders>
              <w:left w:val="single" w:sz="6" w:space="0" w:color="000000"/>
            </w:tcBorders>
            <w:shd w:val="clear" w:color="auto" w:fill="auto"/>
            <w:vAlign w:val="bottom"/>
          </w:tcPr>
          <w:p w:rsidR="007038EF" w:rsidRPr="00DB3279" w:rsidRDefault="007038EF" w:rsidP="00DB3279">
            <w:pPr>
              <w:snapToGrid w:val="0"/>
              <w:spacing w:before="10" w:line="136" w:lineRule="exact"/>
              <w:ind w:right="57"/>
              <w:jc w:val="right"/>
              <w:rPr>
                <w:rFonts w:ascii="Arial" w:hAnsi="Arial" w:cs="Arial"/>
                <w:b/>
                <w:sz w:val="14"/>
              </w:rPr>
            </w:pPr>
          </w:p>
        </w:tc>
        <w:tc>
          <w:tcPr>
            <w:tcW w:w="607" w:type="dxa"/>
            <w:tcBorders>
              <w:left w:val="single" w:sz="6" w:space="0" w:color="000000"/>
            </w:tcBorders>
            <w:shd w:val="clear" w:color="auto" w:fill="auto"/>
            <w:vAlign w:val="bottom"/>
          </w:tcPr>
          <w:p w:rsidR="007038EF" w:rsidRPr="00DB3279" w:rsidRDefault="007038EF" w:rsidP="007038EF">
            <w:pPr>
              <w:snapToGrid w:val="0"/>
              <w:spacing w:before="10" w:line="136" w:lineRule="exact"/>
              <w:ind w:right="57"/>
              <w:jc w:val="right"/>
              <w:rPr>
                <w:rFonts w:ascii="Arial" w:hAnsi="Arial" w:cs="Arial"/>
                <w:b/>
                <w:sz w:val="14"/>
              </w:rPr>
            </w:pPr>
          </w:p>
        </w:tc>
        <w:tc>
          <w:tcPr>
            <w:tcW w:w="607" w:type="dxa"/>
            <w:tcBorders>
              <w:left w:val="single" w:sz="6" w:space="0" w:color="000000"/>
            </w:tcBorders>
            <w:shd w:val="clear" w:color="auto" w:fill="auto"/>
            <w:vAlign w:val="bottom"/>
          </w:tcPr>
          <w:p w:rsidR="007038EF" w:rsidRPr="00DB3279" w:rsidRDefault="007038EF" w:rsidP="00DB3279">
            <w:pPr>
              <w:snapToGrid w:val="0"/>
              <w:spacing w:before="10" w:line="136" w:lineRule="exact"/>
              <w:ind w:right="57"/>
              <w:jc w:val="right"/>
              <w:rPr>
                <w:rFonts w:ascii="Arial" w:hAnsi="Arial" w:cs="Arial"/>
                <w:b/>
                <w:sz w:val="14"/>
              </w:rPr>
            </w:pPr>
          </w:p>
        </w:tc>
        <w:tc>
          <w:tcPr>
            <w:tcW w:w="607" w:type="dxa"/>
            <w:tcBorders>
              <w:left w:val="single" w:sz="6" w:space="0" w:color="000000"/>
            </w:tcBorders>
            <w:shd w:val="clear" w:color="auto" w:fill="auto"/>
            <w:vAlign w:val="bottom"/>
          </w:tcPr>
          <w:p w:rsidR="007038EF" w:rsidRPr="00DB3279" w:rsidRDefault="007038EF" w:rsidP="00DB3279">
            <w:pPr>
              <w:snapToGrid w:val="0"/>
              <w:spacing w:before="10" w:line="136" w:lineRule="exact"/>
              <w:ind w:right="57"/>
              <w:jc w:val="right"/>
              <w:rPr>
                <w:rFonts w:ascii="Arial" w:hAnsi="Arial" w:cs="Arial"/>
                <w:sz w:val="14"/>
              </w:rPr>
            </w:pPr>
          </w:p>
        </w:tc>
        <w:tc>
          <w:tcPr>
            <w:tcW w:w="607" w:type="dxa"/>
            <w:tcBorders>
              <w:left w:val="single" w:sz="6" w:space="0" w:color="000000"/>
            </w:tcBorders>
            <w:shd w:val="clear" w:color="auto" w:fill="auto"/>
            <w:vAlign w:val="bottom"/>
          </w:tcPr>
          <w:p w:rsidR="007038EF" w:rsidRPr="00DB3279" w:rsidRDefault="007038EF" w:rsidP="007038EF">
            <w:pPr>
              <w:snapToGrid w:val="0"/>
              <w:spacing w:before="10" w:line="136" w:lineRule="exact"/>
              <w:ind w:right="57"/>
              <w:jc w:val="right"/>
              <w:rPr>
                <w:rFonts w:ascii="Arial" w:hAnsi="Arial" w:cs="Arial"/>
                <w:sz w:val="14"/>
              </w:rPr>
            </w:pPr>
          </w:p>
        </w:tc>
        <w:tc>
          <w:tcPr>
            <w:tcW w:w="607" w:type="dxa"/>
            <w:tcBorders>
              <w:left w:val="single" w:sz="6" w:space="0" w:color="000000"/>
            </w:tcBorders>
            <w:shd w:val="clear" w:color="auto" w:fill="auto"/>
            <w:vAlign w:val="bottom"/>
          </w:tcPr>
          <w:p w:rsidR="007038EF" w:rsidRPr="00DB3279" w:rsidRDefault="007038EF" w:rsidP="00DB3279">
            <w:pPr>
              <w:snapToGrid w:val="0"/>
              <w:spacing w:before="10" w:line="136" w:lineRule="exact"/>
              <w:ind w:right="57"/>
              <w:jc w:val="right"/>
              <w:rPr>
                <w:rFonts w:ascii="Arial" w:hAnsi="Arial" w:cs="Arial"/>
                <w:sz w:val="14"/>
              </w:rPr>
            </w:pPr>
          </w:p>
        </w:tc>
        <w:tc>
          <w:tcPr>
            <w:tcW w:w="3123" w:type="dxa"/>
            <w:tcBorders>
              <w:left w:val="single" w:sz="6" w:space="0" w:color="000000"/>
            </w:tcBorders>
            <w:shd w:val="clear" w:color="auto" w:fill="auto"/>
            <w:vAlign w:val="bottom"/>
          </w:tcPr>
          <w:p w:rsidR="007038EF" w:rsidRPr="003A4E0A" w:rsidRDefault="007038EF" w:rsidP="001D76A2">
            <w:pPr>
              <w:spacing w:before="10" w:line="136" w:lineRule="exact"/>
              <w:ind w:left="170"/>
              <w:rPr>
                <w:rFonts w:ascii="Arial" w:hAnsi="Arial" w:cs="Arial"/>
                <w:i/>
                <w:sz w:val="14"/>
                <w:szCs w:val="14"/>
                <w:lang w:val="en-US"/>
              </w:rPr>
            </w:pPr>
            <w:r w:rsidRPr="00DC345D">
              <w:rPr>
                <w:rFonts w:ascii="Arial" w:hAnsi="Arial" w:cs="Arial"/>
                <w:b/>
                <w:i/>
                <w:sz w:val="14"/>
                <w:szCs w:val="14"/>
                <w:lang w:val="en-US"/>
              </w:rPr>
              <w:t>Food</w:t>
            </w:r>
            <w:r w:rsidRPr="003A4E0A">
              <w:rPr>
                <w:rFonts w:ascii="Arial" w:hAnsi="Arial" w:cs="Arial"/>
                <w:b/>
                <w:i/>
                <w:sz w:val="14"/>
                <w:szCs w:val="14"/>
                <w:lang w:val="en-US"/>
              </w:rPr>
              <w:t xml:space="preserve"> </w:t>
            </w:r>
            <w:r w:rsidRPr="00DC345D">
              <w:rPr>
                <w:rFonts w:ascii="Arial" w:hAnsi="Arial" w:cs="Arial"/>
                <w:b/>
                <w:i/>
                <w:sz w:val="14"/>
                <w:szCs w:val="14"/>
                <w:lang w:val="en-US"/>
              </w:rPr>
              <w:t>products</w:t>
            </w:r>
            <w:r w:rsidRPr="003A4E0A">
              <w:rPr>
                <w:rFonts w:ascii="Arial" w:hAnsi="Arial" w:cs="Arial"/>
                <w:b/>
                <w:i/>
                <w:sz w:val="14"/>
                <w:szCs w:val="14"/>
                <w:lang w:val="en-US"/>
              </w:rPr>
              <w:t xml:space="preserve"> </w:t>
            </w:r>
            <w:r w:rsidRPr="00DC345D">
              <w:rPr>
                <w:rFonts w:ascii="Arial" w:hAnsi="Arial" w:cs="Arial"/>
                <w:b/>
                <w:i/>
                <w:sz w:val="14"/>
                <w:szCs w:val="14"/>
                <w:lang w:val="en-US"/>
              </w:rPr>
              <w:t>and</w:t>
            </w:r>
            <w:r w:rsidRPr="003A4E0A">
              <w:rPr>
                <w:rFonts w:ascii="Arial" w:hAnsi="Arial" w:cs="Arial"/>
                <w:b/>
                <w:i/>
                <w:sz w:val="14"/>
                <w:szCs w:val="14"/>
                <w:lang w:val="en-US"/>
              </w:rPr>
              <w:t xml:space="preserve"> </w:t>
            </w:r>
            <w:r w:rsidRPr="00DC345D">
              <w:rPr>
                <w:rFonts w:ascii="Arial" w:hAnsi="Arial" w:cs="Arial"/>
                <w:b/>
                <w:i/>
                <w:sz w:val="14"/>
                <w:szCs w:val="14"/>
                <w:lang w:val="en-US"/>
              </w:rPr>
              <w:t>agricultural</w:t>
            </w:r>
            <w:r w:rsidRPr="003A4E0A">
              <w:rPr>
                <w:rFonts w:ascii="Arial" w:hAnsi="Arial" w:cs="Arial"/>
                <w:b/>
                <w:i/>
                <w:sz w:val="14"/>
                <w:szCs w:val="14"/>
                <w:lang w:val="en-US"/>
              </w:rPr>
              <w:t xml:space="preserve"> </w:t>
            </w:r>
            <w:r w:rsidRPr="00DC345D">
              <w:rPr>
                <w:rFonts w:ascii="Arial" w:hAnsi="Arial" w:cs="Arial"/>
                <w:b/>
                <w:i/>
                <w:sz w:val="14"/>
                <w:szCs w:val="14"/>
                <w:lang w:val="en-US"/>
              </w:rPr>
              <w:t>raw</w:t>
            </w:r>
            <w:r w:rsidRPr="003A4E0A">
              <w:rPr>
                <w:rFonts w:ascii="Arial" w:hAnsi="Arial" w:cs="Arial"/>
                <w:b/>
                <w:i/>
                <w:sz w:val="14"/>
                <w:szCs w:val="14"/>
                <w:lang w:val="en-US"/>
              </w:rPr>
              <w:t xml:space="preserve"> </w:t>
            </w:r>
            <w:r w:rsidRPr="003A4E0A">
              <w:rPr>
                <w:rFonts w:ascii="Arial" w:hAnsi="Arial" w:cs="Arial"/>
                <w:b/>
                <w:i/>
                <w:sz w:val="14"/>
                <w:szCs w:val="14"/>
                <w:lang w:val="en-US"/>
              </w:rPr>
              <w:br/>
            </w:r>
            <w:r w:rsidRPr="00DC345D">
              <w:rPr>
                <w:rFonts w:ascii="Arial" w:hAnsi="Arial" w:cs="Arial"/>
                <w:b/>
                <w:i/>
                <w:sz w:val="14"/>
                <w:szCs w:val="14"/>
                <w:lang w:val="en-US"/>
              </w:rPr>
              <w:t>materials</w:t>
            </w:r>
            <w:r w:rsidRPr="003A4E0A">
              <w:rPr>
                <w:rFonts w:ascii="Arial" w:hAnsi="Arial" w:cs="Arial"/>
                <w:b/>
                <w:i/>
                <w:sz w:val="14"/>
                <w:szCs w:val="14"/>
                <w:lang w:val="en-US"/>
              </w:rPr>
              <w:t xml:space="preserve"> (</w:t>
            </w:r>
            <w:r w:rsidRPr="00DC345D">
              <w:rPr>
                <w:rFonts w:ascii="Arial" w:hAnsi="Arial" w:cs="Arial"/>
                <w:b/>
                <w:i/>
                <w:sz w:val="14"/>
                <w:szCs w:val="14"/>
                <w:lang w:val="en-US"/>
              </w:rPr>
              <w:t>excluding</w:t>
            </w:r>
            <w:r w:rsidRPr="003A4E0A">
              <w:rPr>
                <w:rFonts w:ascii="Arial" w:hAnsi="Arial" w:cs="Arial"/>
                <w:b/>
                <w:i/>
                <w:sz w:val="14"/>
                <w:szCs w:val="14"/>
                <w:lang w:val="en-US"/>
              </w:rPr>
              <w:t xml:space="preserve"> </w:t>
            </w:r>
            <w:r w:rsidRPr="00DC345D">
              <w:rPr>
                <w:rFonts w:ascii="Arial" w:hAnsi="Arial" w:cs="Arial"/>
                <w:b/>
                <w:i/>
                <w:sz w:val="14"/>
                <w:szCs w:val="14"/>
                <w:lang w:val="en-US"/>
              </w:rPr>
              <w:t>textile</w:t>
            </w:r>
            <w:r w:rsidRPr="003A4E0A">
              <w:rPr>
                <w:rFonts w:ascii="Arial" w:hAnsi="Arial" w:cs="Arial"/>
                <w:b/>
                <w:i/>
                <w:sz w:val="14"/>
                <w:szCs w:val="14"/>
                <w:lang w:val="en-US"/>
              </w:rPr>
              <w:t xml:space="preserve">) </w:t>
            </w:r>
          </w:p>
        </w:tc>
      </w:tr>
      <w:tr w:rsidR="00C85810" w:rsidRPr="00287B19" w:rsidTr="00DB3279">
        <w:trPr>
          <w:cantSplit/>
        </w:trPr>
        <w:tc>
          <w:tcPr>
            <w:tcW w:w="3158" w:type="dxa"/>
            <w:shd w:val="clear" w:color="auto" w:fill="auto"/>
            <w:vAlign w:val="bottom"/>
          </w:tcPr>
          <w:p w:rsidR="00C85810" w:rsidRPr="00DC345D" w:rsidRDefault="00C85810" w:rsidP="001D76A2">
            <w:pPr>
              <w:spacing w:before="10" w:line="136" w:lineRule="exact"/>
              <w:rPr>
                <w:rFonts w:ascii="Arial" w:hAnsi="Arial" w:cs="Arial"/>
                <w:sz w:val="14"/>
                <w:szCs w:val="14"/>
              </w:rPr>
            </w:pPr>
            <w:r w:rsidRPr="00DC345D">
              <w:rPr>
                <w:rFonts w:ascii="Arial" w:hAnsi="Arial" w:cs="Arial"/>
                <w:sz w:val="14"/>
                <w:szCs w:val="14"/>
              </w:rPr>
              <w:t>Мясо свежее и мороженое (без мяса птицы), тыс. т</w:t>
            </w:r>
          </w:p>
        </w:tc>
        <w:tc>
          <w:tcPr>
            <w:tcW w:w="606" w:type="dxa"/>
            <w:tcBorders>
              <w:left w:val="single" w:sz="6" w:space="0" w:color="000000"/>
            </w:tcBorders>
            <w:shd w:val="clear" w:color="auto" w:fill="auto"/>
            <w:vAlign w:val="bottom"/>
          </w:tcPr>
          <w:p w:rsidR="00C85810" w:rsidRPr="00C85810" w:rsidRDefault="00C85810" w:rsidP="00DB3279">
            <w:pPr>
              <w:spacing w:before="10" w:line="136" w:lineRule="exact"/>
              <w:ind w:right="113"/>
              <w:jc w:val="right"/>
              <w:rPr>
                <w:rFonts w:ascii="Arial" w:hAnsi="Arial" w:cs="Arial"/>
                <w:sz w:val="14"/>
                <w:szCs w:val="14"/>
              </w:rPr>
            </w:pPr>
            <w:r w:rsidRPr="00C85810">
              <w:rPr>
                <w:rFonts w:ascii="Arial" w:hAnsi="Arial" w:cs="Arial"/>
                <w:sz w:val="14"/>
                <w:szCs w:val="14"/>
              </w:rPr>
              <w:t>1</w:t>
            </w:r>
            <w:r w:rsidRPr="00C85810">
              <w:rPr>
                <w:rFonts w:ascii="Arial" w:hAnsi="Arial" w:cs="Arial"/>
                <w:sz w:val="14"/>
                <w:szCs w:val="14"/>
                <w:lang w:val="en-US"/>
              </w:rPr>
              <w:t> </w:t>
            </w:r>
            <w:r w:rsidRPr="00C85810">
              <w:rPr>
                <w:rFonts w:ascii="Arial" w:hAnsi="Arial" w:cs="Arial"/>
                <w:sz w:val="14"/>
                <w:szCs w:val="14"/>
              </w:rPr>
              <w:t>614</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269</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223</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4</w:t>
            </w:r>
            <w:r w:rsidRPr="00C85810">
              <w:rPr>
                <w:rFonts w:ascii="Arial" w:hAnsi="Arial" w:cs="Arial"/>
                <w:sz w:val="14"/>
                <w:szCs w:val="14"/>
                <w:lang w:val="en-US"/>
              </w:rPr>
              <w:t> </w:t>
            </w:r>
            <w:r w:rsidRPr="00C85810">
              <w:rPr>
                <w:rFonts w:ascii="Arial" w:hAnsi="Arial" w:cs="Arial"/>
                <w:sz w:val="14"/>
                <w:szCs w:val="14"/>
              </w:rPr>
              <w:t>725</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954</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893</w:t>
            </w:r>
          </w:p>
        </w:tc>
        <w:tc>
          <w:tcPr>
            <w:tcW w:w="3123" w:type="dxa"/>
            <w:tcBorders>
              <w:left w:val="single" w:sz="6" w:space="0" w:color="000000"/>
            </w:tcBorders>
            <w:shd w:val="clear" w:color="auto" w:fill="auto"/>
            <w:vAlign w:val="bottom"/>
          </w:tcPr>
          <w:p w:rsidR="00C85810" w:rsidRPr="00DC345D" w:rsidRDefault="00C85810" w:rsidP="001D76A2">
            <w:pPr>
              <w:spacing w:before="10" w:line="136" w:lineRule="exact"/>
              <w:rPr>
                <w:rFonts w:ascii="Arial" w:hAnsi="Arial" w:cs="Arial"/>
                <w:i/>
                <w:sz w:val="14"/>
                <w:szCs w:val="14"/>
                <w:lang w:val="en-US"/>
              </w:rPr>
            </w:pPr>
            <w:r w:rsidRPr="00DC345D">
              <w:rPr>
                <w:rFonts w:ascii="Arial" w:hAnsi="Arial" w:cs="Arial"/>
                <w:i/>
                <w:sz w:val="14"/>
                <w:szCs w:val="14"/>
                <w:lang w:val="en-US"/>
              </w:rPr>
              <w:t>Fresh and frozen meat (excluding poultry)</w:t>
            </w:r>
            <w:proofErr w:type="gramStart"/>
            <w:r w:rsidRPr="00DC345D">
              <w:rPr>
                <w:rFonts w:ascii="Arial" w:hAnsi="Arial" w:cs="Arial"/>
                <w:i/>
                <w:sz w:val="14"/>
                <w:szCs w:val="14"/>
                <w:lang w:val="en-US"/>
              </w:rPr>
              <w:t>,</w:t>
            </w:r>
            <w:proofErr w:type="gramEnd"/>
            <w:r w:rsidRPr="00DC345D">
              <w:rPr>
                <w:rFonts w:ascii="Arial" w:hAnsi="Arial" w:cs="Arial"/>
                <w:i/>
                <w:sz w:val="14"/>
                <w:szCs w:val="14"/>
                <w:lang w:val="en-US"/>
              </w:rPr>
              <w:br/>
              <w:t>thou. tonnes</w:t>
            </w:r>
          </w:p>
        </w:tc>
      </w:tr>
      <w:tr w:rsidR="00C85810" w:rsidRPr="00287B19" w:rsidTr="00DB3279">
        <w:trPr>
          <w:cantSplit/>
        </w:trPr>
        <w:tc>
          <w:tcPr>
            <w:tcW w:w="3158" w:type="dxa"/>
            <w:shd w:val="clear" w:color="auto" w:fill="auto"/>
            <w:vAlign w:val="bottom"/>
          </w:tcPr>
          <w:p w:rsidR="00C85810" w:rsidRPr="00DC345D" w:rsidRDefault="00C85810" w:rsidP="001D76A2">
            <w:pPr>
              <w:spacing w:before="10" w:line="136" w:lineRule="exact"/>
              <w:rPr>
                <w:rFonts w:ascii="Arial" w:hAnsi="Arial" w:cs="Arial"/>
                <w:sz w:val="14"/>
                <w:szCs w:val="14"/>
              </w:rPr>
            </w:pPr>
            <w:r w:rsidRPr="00DC345D">
              <w:rPr>
                <w:rFonts w:ascii="Arial" w:hAnsi="Arial" w:cs="Arial"/>
                <w:sz w:val="14"/>
                <w:szCs w:val="14"/>
              </w:rPr>
              <w:t>Мясо птицы свежее и мороженое, тыс. т</w:t>
            </w:r>
          </w:p>
        </w:tc>
        <w:tc>
          <w:tcPr>
            <w:tcW w:w="606" w:type="dxa"/>
            <w:tcBorders>
              <w:left w:val="single" w:sz="6" w:space="0" w:color="000000"/>
            </w:tcBorders>
            <w:shd w:val="clear" w:color="auto" w:fill="auto"/>
            <w:vAlign w:val="bottom"/>
          </w:tcPr>
          <w:p w:rsidR="00C85810" w:rsidRPr="00C85810" w:rsidRDefault="00C85810" w:rsidP="00DB3279">
            <w:pPr>
              <w:spacing w:before="10" w:line="136" w:lineRule="exact"/>
              <w:ind w:right="113"/>
              <w:jc w:val="right"/>
              <w:rPr>
                <w:rFonts w:ascii="Arial" w:hAnsi="Arial" w:cs="Arial"/>
                <w:sz w:val="14"/>
                <w:szCs w:val="14"/>
              </w:rPr>
            </w:pPr>
            <w:r w:rsidRPr="00C85810">
              <w:rPr>
                <w:rFonts w:ascii="Arial" w:hAnsi="Arial" w:cs="Arial"/>
                <w:sz w:val="14"/>
                <w:szCs w:val="14"/>
              </w:rPr>
              <w:t>688</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229</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242</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940</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320</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412</w:t>
            </w:r>
          </w:p>
        </w:tc>
        <w:tc>
          <w:tcPr>
            <w:tcW w:w="3123" w:type="dxa"/>
            <w:tcBorders>
              <w:left w:val="single" w:sz="6" w:space="0" w:color="000000"/>
            </w:tcBorders>
            <w:shd w:val="clear" w:color="auto" w:fill="auto"/>
            <w:vAlign w:val="bottom"/>
          </w:tcPr>
          <w:p w:rsidR="00C85810" w:rsidRPr="00DC345D" w:rsidRDefault="00C85810" w:rsidP="001D76A2">
            <w:pPr>
              <w:spacing w:before="10" w:line="136" w:lineRule="exact"/>
              <w:rPr>
                <w:rFonts w:ascii="Arial" w:hAnsi="Arial" w:cs="Arial"/>
                <w:i/>
                <w:sz w:val="14"/>
                <w:szCs w:val="14"/>
                <w:lang w:val="en-US"/>
              </w:rPr>
            </w:pPr>
            <w:r w:rsidRPr="00DC345D">
              <w:rPr>
                <w:rFonts w:ascii="Arial" w:hAnsi="Arial" w:cs="Arial"/>
                <w:i/>
                <w:sz w:val="14"/>
                <w:szCs w:val="14"/>
                <w:lang w:val="en-US"/>
              </w:rPr>
              <w:t>Fresh and frozen poultry, thou. tonnes</w:t>
            </w:r>
          </w:p>
        </w:tc>
      </w:tr>
      <w:tr w:rsidR="00C85810" w:rsidRPr="00287B19" w:rsidTr="00DB3279">
        <w:trPr>
          <w:cantSplit/>
        </w:trPr>
        <w:tc>
          <w:tcPr>
            <w:tcW w:w="3158" w:type="dxa"/>
            <w:shd w:val="clear" w:color="auto" w:fill="auto"/>
            <w:vAlign w:val="bottom"/>
          </w:tcPr>
          <w:p w:rsidR="00C85810" w:rsidRPr="00DC345D" w:rsidRDefault="00C85810" w:rsidP="001D76A2">
            <w:pPr>
              <w:spacing w:before="10" w:line="136" w:lineRule="exact"/>
              <w:rPr>
                <w:rFonts w:ascii="Arial" w:hAnsi="Arial" w:cs="Arial"/>
                <w:sz w:val="14"/>
                <w:szCs w:val="14"/>
              </w:rPr>
            </w:pPr>
            <w:r w:rsidRPr="00DC345D">
              <w:rPr>
                <w:rFonts w:ascii="Arial" w:hAnsi="Arial" w:cs="Arial"/>
                <w:sz w:val="14"/>
                <w:szCs w:val="14"/>
              </w:rPr>
              <w:t>Рыба свежая и мороженая, тыс. т</w:t>
            </w:r>
          </w:p>
        </w:tc>
        <w:tc>
          <w:tcPr>
            <w:tcW w:w="606" w:type="dxa"/>
            <w:tcBorders>
              <w:left w:val="single" w:sz="6" w:space="0" w:color="000000"/>
            </w:tcBorders>
            <w:shd w:val="clear" w:color="auto" w:fill="auto"/>
            <w:vAlign w:val="bottom"/>
          </w:tcPr>
          <w:p w:rsidR="00C85810" w:rsidRPr="00C85810" w:rsidRDefault="00C85810" w:rsidP="00DB3279">
            <w:pPr>
              <w:spacing w:before="10" w:line="136" w:lineRule="exact"/>
              <w:ind w:right="113"/>
              <w:jc w:val="right"/>
              <w:rPr>
                <w:rFonts w:ascii="Arial" w:hAnsi="Arial" w:cs="Arial"/>
                <w:sz w:val="14"/>
                <w:szCs w:val="14"/>
              </w:rPr>
            </w:pPr>
            <w:r w:rsidRPr="00C85810">
              <w:rPr>
                <w:rFonts w:ascii="Arial" w:hAnsi="Arial" w:cs="Arial"/>
                <w:sz w:val="14"/>
                <w:szCs w:val="14"/>
                <w:lang w:val="en-US"/>
              </w:rPr>
              <w:t>79</w:t>
            </w:r>
            <w:r w:rsidRPr="00C85810">
              <w:rPr>
                <w:rFonts w:ascii="Arial" w:hAnsi="Arial" w:cs="Arial"/>
                <w:sz w:val="14"/>
                <w:szCs w:val="14"/>
              </w:rPr>
              <w:t>2</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395</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434</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w:t>
            </w:r>
            <w:r w:rsidRPr="00C85810">
              <w:rPr>
                <w:rFonts w:ascii="Arial" w:hAnsi="Arial" w:cs="Arial"/>
                <w:sz w:val="14"/>
                <w:szCs w:val="14"/>
                <w:lang w:val="en-US"/>
              </w:rPr>
              <w:t> </w:t>
            </w:r>
            <w:r w:rsidRPr="00C85810">
              <w:rPr>
                <w:rFonts w:ascii="Arial" w:hAnsi="Arial" w:cs="Arial"/>
                <w:sz w:val="14"/>
                <w:szCs w:val="14"/>
              </w:rPr>
              <w:t>691</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1 122</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w:t>
            </w:r>
            <w:r>
              <w:rPr>
                <w:rFonts w:ascii="Arial" w:hAnsi="Arial" w:cs="Arial"/>
                <w:sz w:val="14"/>
                <w:szCs w:val="14"/>
                <w:lang w:val="en-US"/>
              </w:rPr>
              <w:t> </w:t>
            </w:r>
            <w:r w:rsidRPr="00C85810">
              <w:rPr>
                <w:rFonts w:ascii="Arial" w:hAnsi="Arial" w:cs="Arial"/>
                <w:sz w:val="14"/>
                <w:szCs w:val="14"/>
              </w:rPr>
              <w:t>330</w:t>
            </w:r>
          </w:p>
        </w:tc>
        <w:tc>
          <w:tcPr>
            <w:tcW w:w="3123" w:type="dxa"/>
            <w:tcBorders>
              <w:left w:val="single" w:sz="6" w:space="0" w:color="000000"/>
            </w:tcBorders>
            <w:shd w:val="clear" w:color="auto" w:fill="auto"/>
            <w:vAlign w:val="bottom"/>
          </w:tcPr>
          <w:p w:rsidR="00C85810" w:rsidRPr="00DC345D" w:rsidRDefault="00C85810" w:rsidP="001D76A2">
            <w:pPr>
              <w:spacing w:before="10" w:line="136" w:lineRule="exact"/>
              <w:rPr>
                <w:rFonts w:ascii="Arial" w:hAnsi="Arial" w:cs="Arial"/>
                <w:i/>
                <w:sz w:val="14"/>
                <w:szCs w:val="14"/>
                <w:lang w:val="en-US"/>
              </w:rPr>
            </w:pPr>
            <w:r w:rsidRPr="00DC345D">
              <w:rPr>
                <w:rFonts w:ascii="Arial" w:hAnsi="Arial" w:cs="Arial"/>
                <w:i/>
                <w:sz w:val="14"/>
                <w:szCs w:val="14"/>
                <w:lang w:val="en-US"/>
              </w:rPr>
              <w:t xml:space="preserve">Fresh and frozen fish, thou. tonnes  </w:t>
            </w:r>
          </w:p>
        </w:tc>
      </w:tr>
      <w:tr w:rsidR="00C85810" w:rsidRPr="00287B19" w:rsidTr="00DB3279">
        <w:trPr>
          <w:cantSplit/>
        </w:trPr>
        <w:tc>
          <w:tcPr>
            <w:tcW w:w="3158" w:type="dxa"/>
            <w:shd w:val="clear" w:color="auto" w:fill="auto"/>
            <w:vAlign w:val="bottom"/>
          </w:tcPr>
          <w:p w:rsidR="00C85810" w:rsidRPr="00DC345D" w:rsidRDefault="00C85810" w:rsidP="001D76A2">
            <w:pPr>
              <w:spacing w:before="10" w:line="136" w:lineRule="exact"/>
              <w:rPr>
                <w:rFonts w:ascii="Arial" w:hAnsi="Arial" w:cs="Arial"/>
                <w:sz w:val="14"/>
                <w:szCs w:val="14"/>
              </w:rPr>
            </w:pPr>
            <w:r w:rsidRPr="00DC345D">
              <w:rPr>
                <w:rFonts w:ascii="Arial" w:hAnsi="Arial" w:cs="Arial"/>
                <w:sz w:val="14"/>
                <w:szCs w:val="14"/>
              </w:rPr>
              <w:t>Ракообразные и моллюски, тыс. т</w:t>
            </w:r>
          </w:p>
        </w:tc>
        <w:tc>
          <w:tcPr>
            <w:tcW w:w="606" w:type="dxa"/>
            <w:tcBorders>
              <w:left w:val="single" w:sz="6" w:space="0" w:color="000000"/>
            </w:tcBorders>
            <w:shd w:val="clear" w:color="auto" w:fill="auto"/>
            <w:vAlign w:val="bottom"/>
          </w:tcPr>
          <w:p w:rsidR="00C85810" w:rsidRPr="00C85810" w:rsidRDefault="00C85810" w:rsidP="00DB3279">
            <w:pPr>
              <w:spacing w:before="10" w:line="136" w:lineRule="exact"/>
              <w:ind w:right="113"/>
              <w:jc w:val="right"/>
              <w:rPr>
                <w:rFonts w:ascii="Arial" w:hAnsi="Arial" w:cs="Arial"/>
                <w:sz w:val="14"/>
                <w:szCs w:val="14"/>
              </w:rPr>
            </w:pPr>
            <w:r w:rsidRPr="00C85810">
              <w:rPr>
                <w:rFonts w:ascii="Arial" w:hAnsi="Arial" w:cs="Arial"/>
                <w:sz w:val="14"/>
                <w:szCs w:val="14"/>
              </w:rPr>
              <w:t>83,4</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73,0</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112</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275</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365</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567</w:t>
            </w:r>
          </w:p>
        </w:tc>
        <w:tc>
          <w:tcPr>
            <w:tcW w:w="3123" w:type="dxa"/>
            <w:tcBorders>
              <w:left w:val="single" w:sz="6" w:space="0" w:color="000000"/>
            </w:tcBorders>
            <w:shd w:val="clear" w:color="auto" w:fill="auto"/>
            <w:vAlign w:val="bottom"/>
          </w:tcPr>
          <w:p w:rsidR="00C85810" w:rsidRPr="00DC345D" w:rsidRDefault="00C85810" w:rsidP="001D76A2">
            <w:pPr>
              <w:spacing w:before="10" w:line="136" w:lineRule="exact"/>
              <w:ind w:left="482" w:hanging="482"/>
              <w:rPr>
                <w:rFonts w:ascii="Arial" w:hAnsi="Arial" w:cs="Arial"/>
                <w:i/>
                <w:sz w:val="14"/>
                <w:szCs w:val="14"/>
                <w:lang w:val="en-US"/>
              </w:rPr>
            </w:pPr>
            <w:r w:rsidRPr="00DC345D">
              <w:rPr>
                <w:rStyle w:val="hps"/>
                <w:rFonts w:ascii="Arial" w:hAnsi="Arial" w:cs="Arial"/>
                <w:i/>
                <w:sz w:val="14"/>
                <w:szCs w:val="14"/>
                <w:lang w:val="en"/>
              </w:rPr>
              <w:t>Crustaceans</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and</w:t>
            </w:r>
            <w:r w:rsidRPr="00DC345D">
              <w:rPr>
                <w:rStyle w:val="shorttext"/>
                <w:rFonts w:ascii="Arial" w:hAnsi="Arial" w:cs="Arial"/>
                <w:i/>
                <w:sz w:val="14"/>
                <w:szCs w:val="14"/>
                <w:lang w:val="en"/>
              </w:rPr>
              <w:t xml:space="preserve"> </w:t>
            </w:r>
            <w:r w:rsidRPr="00DC345D">
              <w:rPr>
                <w:rFonts w:ascii="Arial" w:hAnsi="Arial" w:cs="Arial"/>
                <w:i/>
                <w:sz w:val="14"/>
                <w:szCs w:val="14"/>
                <w:lang w:val="en"/>
              </w:rPr>
              <w:t>mollusks</w:t>
            </w:r>
            <w:r w:rsidRPr="00DC345D">
              <w:rPr>
                <w:rFonts w:ascii="Arial" w:hAnsi="Arial" w:cs="Arial"/>
                <w:i/>
                <w:sz w:val="14"/>
                <w:szCs w:val="14"/>
                <w:lang w:val="en-US"/>
              </w:rPr>
              <w:t xml:space="preserve">, thou. tonnes  </w:t>
            </w:r>
          </w:p>
        </w:tc>
      </w:tr>
      <w:tr w:rsidR="00C85810" w:rsidRPr="00287B19" w:rsidTr="00DB3279">
        <w:trPr>
          <w:cantSplit/>
        </w:trPr>
        <w:tc>
          <w:tcPr>
            <w:tcW w:w="3158" w:type="dxa"/>
            <w:shd w:val="clear" w:color="auto" w:fill="auto"/>
            <w:vAlign w:val="bottom"/>
          </w:tcPr>
          <w:p w:rsidR="00C85810" w:rsidRPr="00DC345D" w:rsidRDefault="00C85810" w:rsidP="001D76A2">
            <w:pPr>
              <w:spacing w:before="10" w:line="136" w:lineRule="exact"/>
              <w:rPr>
                <w:rFonts w:ascii="Arial" w:hAnsi="Arial" w:cs="Arial"/>
                <w:sz w:val="14"/>
                <w:szCs w:val="14"/>
              </w:rPr>
            </w:pPr>
            <w:r w:rsidRPr="00DC345D">
              <w:rPr>
                <w:rFonts w:ascii="Arial" w:hAnsi="Arial" w:cs="Arial"/>
                <w:sz w:val="14"/>
                <w:szCs w:val="14"/>
              </w:rPr>
              <w:t>Молоко и сливки, несгущенные, тыс. т</w:t>
            </w:r>
          </w:p>
        </w:tc>
        <w:tc>
          <w:tcPr>
            <w:tcW w:w="606" w:type="dxa"/>
            <w:tcBorders>
              <w:left w:val="single" w:sz="6" w:space="0" w:color="000000"/>
            </w:tcBorders>
            <w:shd w:val="clear" w:color="auto" w:fill="auto"/>
            <w:vAlign w:val="bottom"/>
          </w:tcPr>
          <w:p w:rsidR="00C85810" w:rsidRPr="00C85810" w:rsidRDefault="00C85810" w:rsidP="00DB3279">
            <w:pPr>
              <w:spacing w:before="10" w:line="136" w:lineRule="exact"/>
              <w:ind w:right="113"/>
              <w:jc w:val="right"/>
              <w:rPr>
                <w:rFonts w:ascii="Arial" w:hAnsi="Arial" w:cs="Arial"/>
                <w:sz w:val="14"/>
                <w:szCs w:val="14"/>
              </w:rPr>
            </w:pPr>
            <w:r w:rsidRPr="00C85810">
              <w:rPr>
                <w:rFonts w:ascii="Arial" w:hAnsi="Arial" w:cs="Arial"/>
                <w:sz w:val="14"/>
                <w:szCs w:val="14"/>
              </w:rPr>
              <w:t>190</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264</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214</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144</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198</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183</w:t>
            </w:r>
          </w:p>
        </w:tc>
        <w:tc>
          <w:tcPr>
            <w:tcW w:w="3123" w:type="dxa"/>
            <w:tcBorders>
              <w:left w:val="single" w:sz="6" w:space="0" w:color="000000"/>
            </w:tcBorders>
            <w:shd w:val="clear" w:color="auto" w:fill="auto"/>
            <w:vAlign w:val="bottom"/>
          </w:tcPr>
          <w:p w:rsidR="00C85810" w:rsidRPr="00DC345D" w:rsidRDefault="00C85810" w:rsidP="001D76A2">
            <w:pPr>
              <w:spacing w:before="10" w:line="136" w:lineRule="exact"/>
              <w:rPr>
                <w:rFonts w:ascii="Arial" w:hAnsi="Arial" w:cs="Arial"/>
                <w:i/>
                <w:sz w:val="14"/>
                <w:szCs w:val="14"/>
                <w:lang w:val="en-US"/>
              </w:rPr>
            </w:pPr>
            <w:r w:rsidRPr="00DC345D">
              <w:rPr>
                <w:rFonts w:ascii="Arial" w:hAnsi="Arial" w:cs="Arial"/>
                <w:i/>
                <w:sz w:val="14"/>
                <w:szCs w:val="14"/>
                <w:lang w:val="en-US"/>
              </w:rPr>
              <w:t>Milk and cream, non-concentrated, thou. tonnes</w:t>
            </w:r>
          </w:p>
        </w:tc>
      </w:tr>
      <w:tr w:rsidR="00C85810" w:rsidRPr="00287B19" w:rsidTr="00DB3279">
        <w:trPr>
          <w:cantSplit/>
        </w:trPr>
        <w:tc>
          <w:tcPr>
            <w:tcW w:w="3158" w:type="dxa"/>
            <w:shd w:val="clear" w:color="auto" w:fill="auto"/>
            <w:vAlign w:val="bottom"/>
          </w:tcPr>
          <w:p w:rsidR="00C85810" w:rsidRPr="00DC345D" w:rsidRDefault="00C85810" w:rsidP="001D76A2">
            <w:pPr>
              <w:spacing w:before="10" w:line="136" w:lineRule="exact"/>
              <w:rPr>
                <w:rFonts w:ascii="Arial" w:hAnsi="Arial" w:cs="Arial"/>
                <w:sz w:val="14"/>
                <w:szCs w:val="14"/>
              </w:rPr>
            </w:pPr>
            <w:r w:rsidRPr="00DC345D">
              <w:rPr>
                <w:rFonts w:ascii="Arial" w:hAnsi="Arial" w:cs="Arial"/>
                <w:sz w:val="14"/>
                <w:szCs w:val="14"/>
              </w:rPr>
              <w:t>Молоко и сливки, сгущенные, тыс. т</w:t>
            </w:r>
          </w:p>
        </w:tc>
        <w:tc>
          <w:tcPr>
            <w:tcW w:w="606" w:type="dxa"/>
            <w:tcBorders>
              <w:left w:val="single" w:sz="6" w:space="0" w:color="000000"/>
            </w:tcBorders>
            <w:shd w:val="clear" w:color="auto" w:fill="auto"/>
            <w:vAlign w:val="bottom"/>
          </w:tcPr>
          <w:p w:rsidR="00C85810" w:rsidRPr="00C85810" w:rsidRDefault="00C85810" w:rsidP="00DB3279">
            <w:pPr>
              <w:spacing w:before="10" w:line="136" w:lineRule="exact"/>
              <w:ind w:right="113"/>
              <w:jc w:val="right"/>
              <w:rPr>
                <w:rFonts w:ascii="Arial" w:hAnsi="Arial" w:cs="Arial"/>
                <w:sz w:val="14"/>
                <w:szCs w:val="14"/>
              </w:rPr>
            </w:pPr>
            <w:r w:rsidRPr="00C85810">
              <w:rPr>
                <w:rFonts w:ascii="Arial" w:hAnsi="Arial" w:cs="Arial"/>
                <w:sz w:val="14"/>
                <w:szCs w:val="14"/>
              </w:rPr>
              <w:t>238</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147</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131</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651</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328</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336</w:t>
            </w:r>
          </w:p>
        </w:tc>
        <w:tc>
          <w:tcPr>
            <w:tcW w:w="3123" w:type="dxa"/>
            <w:tcBorders>
              <w:left w:val="single" w:sz="6" w:space="0" w:color="000000"/>
            </w:tcBorders>
            <w:shd w:val="clear" w:color="auto" w:fill="auto"/>
            <w:vAlign w:val="bottom"/>
          </w:tcPr>
          <w:p w:rsidR="00C85810" w:rsidRPr="00DC345D" w:rsidRDefault="00C85810" w:rsidP="001D76A2">
            <w:pPr>
              <w:spacing w:before="10" w:line="136" w:lineRule="exact"/>
              <w:rPr>
                <w:rFonts w:ascii="Arial" w:hAnsi="Arial" w:cs="Arial"/>
                <w:i/>
                <w:sz w:val="14"/>
                <w:szCs w:val="14"/>
                <w:lang w:val="en-US"/>
              </w:rPr>
            </w:pPr>
            <w:r w:rsidRPr="00DC345D">
              <w:rPr>
                <w:rFonts w:ascii="Arial" w:hAnsi="Arial" w:cs="Arial"/>
                <w:i/>
                <w:sz w:val="14"/>
                <w:szCs w:val="14"/>
                <w:lang w:val="en-US"/>
              </w:rPr>
              <w:t>Milk and cream, concentrated, thou. tonnes</w:t>
            </w:r>
          </w:p>
        </w:tc>
      </w:tr>
      <w:tr w:rsidR="00C85810" w:rsidRPr="00287B19" w:rsidTr="00DB3279">
        <w:trPr>
          <w:cantSplit/>
        </w:trPr>
        <w:tc>
          <w:tcPr>
            <w:tcW w:w="3158" w:type="dxa"/>
            <w:shd w:val="clear" w:color="auto" w:fill="auto"/>
            <w:vAlign w:val="bottom"/>
          </w:tcPr>
          <w:p w:rsidR="00C85810" w:rsidRPr="00DC345D" w:rsidRDefault="00C85810" w:rsidP="001D76A2">
            <w:pPr>
              <w:spacing w:before="10" w:line="136" w:lineRule="exact"/>
              <w:ind w:left="170"/>
              <w:rPr>
                <w:rFonts w:ascii="Arial" w:hAnsi="Arial" w:cs="Arial"/>
                <w:sz w:val="14"/>
                <w:szCs w:val="14"/>
              </w:rPr>
            </w:pPr>
            <w:r w:rsidRPr="00DC345D">
              <w:rPr>
                <w:rFonts w:ascii="Arial" w:hAnsi="Arial" w:cs="Arial"/>
                <w:sz w:val="14"/>
                <w:szCs w:val="14"/>
              </w:rPr>
              <w:t>из них молоко и сливки сухие</w:t>
            </w:r>
          </w:p>
        </w:tc>
        <w:tc>
          <w:tcPr>
            <w:tcW w:w="606" w:type="dxa"/>
            <w:tcBorders>
              <w:left w:val="single" w:sz="6" w:space="0" w:color="000000"/>
            </w:tcBorders>
            <w:shd w:val="clear" w:color="auto" w:fill="auto"/>
            <w:vAlign w:val="bottom"/>
          </w:tcPr>
          <w:p w:rsidR="00C85810" w:rsidRPr="00C85810" w:rsidRDefault="00C85810" w:rsidP="00DB3279">
            <w:pPr>
              <w:spacing w:before="10" w:line="136" w:lineRule="exact"/>
              <w:ind w:right="113"/>
              <w:jc w:val="right"/>
              <w:rPr>
                <w:rFonts w:ascii="Arial" w:hAnsi="Arial" w:cs="Arial"/>
                <w:sz w:val="14"/>
                <w:szCs w:val="14"/>
              </w:rPr>
            </w:pPr>
            <w:r w:rsidRPr="00C85810">
              <w:rPr>
                <w:rFonts w:ascii="Arial" w:hAnsi="Arial" w:cs="Arial"/>
                <w:sz w:val="14"/>
                <w:szCs w:val="14"/>
              </w:rPr>
              <w:t>157</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91,2</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86,7</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527</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244</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261</w:t>
            </w:r>
          </w:p>
        </w:tc>
        <w:tc>
          <w:tcPr>
            <w:tcW w:w="3123" w:type="dxa"/>
            <w:tcBorders>
              <w:left w:val="single" w:sz="6" w:space="0" w:color="000000"/>
            </w:tcBorders>
            <w:shd w:val="clear" w:color="auto" w:fill="auto"/>
            <w:vAlign w:val="bottom"/>
          </w:tcPr>
          <w:p w:rsidR="00C85810" w:rsidRPr="00DC345D" w:rsidRDefault="00C85810" w:rsidP="001D76A2">
            <w:pPr>
              <w:spacing w:before="10" w:line="136" w:lineRule="exact"/>
              <w:ind w:left="170"/>
              <w:rPr>
                <w:rFonts w:ascii="Arial" w:hAnsi="Arial" w:cs="Arial"/>
                <w:i/>
                <w:sz w:val="14"/>
                <w:szCs w:val="14"/>
                <w:lang w:val="en-US"/>
              </w:rPr>
            </w:pPr>
            <w:r w:rsidRPr="00DC345D">
              <w:rPr>
                <w:rFonts w:ascii="Arial" w:hAnsi="Arial" w:cs="Arial"/>
                <w:i/>
                <w:sz w:val="14"/>
                <w:szCs w:val="14"/>
                <w:lang w:val="en-US"/>
              </w:rPr>
              <w:t>of which m</w:t>
            </w:r>
            <w:r w:rsidRPr="00DC345D">
              <w:rPr>
                <w:rFonts w:ascii="Arial" w:hAnsi="Arial" w:cs="Arial"/>
                <w:i/>
                <w:sz w:val="14"/>
                <w:szCs w:val="14"/>
                <w:lang w:val="en-US" w:eastAsia="en-US"/>
              </w:rPr>
              <w:t>ilk</w:t>
            </w:r>
            <w:r w:rsidRPr="00DC345D">
              <w:rPr>
                <w:rFonts w:ascii="Arial" w:hAnsi="Arial" w:cs="Arial"/>
                <w:i/>
                <w:sz w:val="14"/>
                <w:szCs w:val="14"/>
                <w:lang w:val="en-US"/>
              </w:rPr>
              <w:t xml:space="preserve"> and cream</w:t>
            </w:r>
            <w:r w:rsidRPr="00DC345D">
              <w:rPr>
                <w:rFonts w:ascii="Arial" w:hAnsi="Arial" w:cs="Arial"/>
                <w:i/>
                <w:sz w:val="14"/>
                <w:szCs w:val="14"/>
                <w:lang w:val="en-US" w:eastAsia="en-US"/>
              </w:rPr>
              <w:t xml:space="preserve"> in solid forms</w:t>
            </w:r>
          </w:p>
        </w:tc>
      </w:tr>
      <w:tr w:rsidR="00421C4A" w:rsidRPr="00287B19" w:rsidTr="00DB3279">
        <w:trPr>
          <w:cantSplit/>
        </w:trPr>
        <w:tc>
          <w:tcPr>
            <w:tcW w:w="3158" w:type="dxa"/>
            <w:shd w:val="clear" w:color="auto" w:fill="auto"/>
            <w:vAlign w:val="bottom"/>
          </w:tcPr>
          <w:p w:rsidR="00C85810" w:rsidRPr="00421C4A" w:rsidRDefault="00C85810" w:rsidP="00C85810">
            <w:pPr>
              <w:spacing w:before="10" w:line="136" w:lineRule="exact"/>
              <w:rPr>
                <w:rFonts w:ascii="Arial" w:hAnsi="Arial" w:cs="Arial"/>
                <w:sz w:val="14"/>
                <w:szCs w:val="14"/>
              </w:rPr>
            </w:pPr>
            <w:r w:rsidRPr="00421C4A">
              <w:rPr>
                <w:rFonts w:ascii="Arial" w:hAnsi="Arial" w:cs="Arial"/>
                <w:sz w:val="14"/>
                <w:szCs w:val="14"/>
              </w:rPr>
              <w:t>Сливочное масло,  прочие  жиры и молочные пасты, тыс. т</w:t>
            </w:r>
          </w:p>
        </w:tc>
        <w:tc>
          <w:tcPr>
            <w:tcW w:w="606" w:type="dxa"/>
            <w:tcBorders>
              <w:left w:val="single" w:sz="6" w:space="0" w:color="000000"/>
            </w:tcBorders>
            <w:shd w:val="clear" w:color="auto" w:fill="auto"/>
            <w:vAlign w:val="bottom"/>
          </w:tcPr>
          <w:p w:rsidR="00C85810" w:rsidRPr="00421C4A" w:rsidRDefault="00C85810" w:rsidP="00DB3279">
            <w:pPr>
              <w:spacing w:before="10" w:line="136" w:lineRule="exact"/>
              <w:ind w:right="113"/>
              <w:jc w:val="right"/>
              <w:rPr>
                <w:rFonts w:ascii="Arial" w:hAnsi="Arial" w:cs="Arial"/>
                <w:sz w:val="14"/>
                <w:szCs w:val="14"/>
              </w:rPr>
            </w:pPr>
            <w:r w:rsidRPr="00421C4A">
              <w:rPr>
                <w:rFonts w:ascii="Arial" w:hAnsi="Arial" w:cs="Arial"/>
                <w:sz w:val="14"/>
                <w:szCs w:val="14"/>
              </w:rPr>
              <w:t>134</w:t>
            </w:r>
          </w:p>
        </w:tc>
        <w:tc>
          <w:tcPr>
            <w:tcW w:w="607" w:type="dxa"/>
            <w:tcBorders>
              <w:left w:val="single" w:sz="6" w:space="0" w:color="000000"/>
            </w:tcBorders>
            <w:shd w:val="clear" w:color="auto" w:fill="auto"/>
            <w:vAlign w:val="bottom"/>
          </w:tcPr>
          <w:p w:rsidR="00C85810" w:rsidRPr="00421C4A" w:rsidRDefault="00C85810" w:rsidP="00C85810">
            <w:pPr>
              <w:spacing w:before="10" w:line="136" w:lineRule="exact"/>
              <w:ind w:right="113"/>
              <w:jc w:val="right"/>
              <w:rPr>
                <w:rFonts w:ascii="Arial" w:hAnsi="Arial" w:cs="Arial"/>
                <w:sz w:val="14"/>
                <w:szCs w:val="14"/>
              </w:rPr>
            </w:pPr>
            <w:r w:rsidRPr="00421C4A">
              <w:rPr>
                <w:rFonts w:ascii="Arial" w:hAnsi="Arial" w:cs="Arial"/>
                <w:sz w:val="14"/>
                <w:szCs w:val="14"/>
              </w:rPr>
              <w:t>134</w:t>
            </w:r>
          </w:p>
        </w:tc>
        <w:tc>
          <w:tcPr>
            <w:tcW w:w="607" w:type="dxa"/>
            <w:tcBorders>
              <w:left w:val="single" w:sz="6" w:space="0" w:color="000000"/>
            </w:tcBorders>
            <w:shd w:val="clear" w:color="auto" w:fill="auto"/>
            <w:vAlign w:val="bottom"/>
          </w:tcPr>
          <w:p w:rsidR="00C85810" w:rsidRPr="00421C4A" w:rsidRDefault="00C85810" w:rsidP="00C85810">
            <w:pPr>
              <w:spacing w:before="10" w:line="136" w:lineRule="exact"/>
              <w:ind w:right="113"/>
              <w:jc w:val="right"/>
              <w:rPr>
                <w:rFonts w:ascii="Arial" w:hAnsi="Arial" w:cs="Arial"/>
                <w:sz w:val="14"/>
                <w:szCs w:val="14"/>
              </w:rPr>
            </w:pPr>
            <w:r w:rsidRPr="00421C4A">
              <w:rPr>
                <w:rFonts w:ascii="Arial" w:hAnsi="Arial" w:cs="Arial"/>
                <w:sz w:val="14"/>
                <w:szCs w:val="14"/>
              </w:rPr>
              <w:t>126</w:t>
            </w:r>
          </w:p>
        </w:tc>
        <w:tc>
          <w:tcPr>
            <w:tcW w:w="607" w:type="dxa"/>
            <w:tcBorders>
              <w:left w:val="single" w:sz="6" w:space="0" w:color="000000"/>
            </w:tcBorders>
            <w:shd w:val="clear" w:color="auto" w:fill="auto"/>
            <w:vAlign w:val="bottom"/>
          </w:tcPr>
          <w:p w:rsidR="00C85810" w:rsidRPr="00421C4A" w:rsidRDefault="00C85810" w:rsidP="00C85810">
            <w:pPr>
              <w:spacing w:before="10" w:line="136" w:lineRule="exact"/>
              <w:ind w:right="113"/>
              <w:jc w:val="right"/>
              <w:rPr>
                <w:rFonts w:ascii="Arial" w:hAnsi="Arial" w:cs="Arial"/>
                <w:sz w:val="14"/>
                <w:szCs w:val="14"/>
              </w:rPr>
            </w:pPr>
            <w:r w:rsidRPr="00421C4A">
              <w:rPr>
                <w:rFonts w:ascii="Arial" w:hAnsi="Arial" w:cs="Arial"/>
                <w:sz w:val="14"/>
                <w:szCs w:val="14"/>
              </w:rPr>
              <w:t>504</w:t>
            </w:r>
          </w:p>
        </w:tc>
        <w:tc>
          <w:tcPr>
            <w:tcW w:w="607" w:type="dxa"/>
            <w:tcBorders>
              <w:left w:val="single" w:sz="6" w:space="0" w:color="000000"/>
            </w:tcBorders>
            <w:shd w:val="clear" w:color="auto" w:fill="auto"/>
            <w:vAlign w:val="bottom"/>
          </w:tcPr>
          <w:p w:rsidR="00C85810" w:rsidRPr="00421C4A" w:rsidRDefault="00C85810" w:rsidP="00C85810">
            <w:pPr>
              <w:spacing w:before="10" w:line="136" w:lineRule="exact"/>
              <w:ind w:right="113"/>
              <w:jc w:val="right"/>
              <w:rPr>
                <w:rFonts w:ascii="Arial" w:hAnsi="Arial" w:cs="Arial"/>
                <w:sz w:val="14"/>
                <w:szCs w:val="14"/>
              </w:rPr>
            </w:pPr>
            <w:r w:rsidRPr="00421C4A">
              <w:rPr>
                <w:rFonts w:ascii="Arial" w:hAnsi="Arial" w:cs="Arial"/>
                <w:sz w:val="14"/>
                <w:szCs w:val="14"/>
              </w:rPr>
              <w:t>601</w:t>
            </w:r>
          </w:p>
        </w:tc>
        <w:tc>
          <w:tcPr>
            <w:tcW w:w="607" w:type="dxa"/>
            <w:tcBorders>
              <w:left w:val="single" w:sz="6" w:space="0" w:color="000000"/>
            </w:tcBorders>
            <w:shd w:val="clear" w:color="auto" w:fill="auto"/>
            <w:vAlign w:val="bottom"/>
          </w:tcPr>
          <w:p w:rsidR="00C85810" w:rsidRPr="00421C4A" w:rsidRDefault="00C85810" w:rsidP="00C85810">
            <w:pPr>
              <w:spacing w:before="10" w:line="136" w:lineRule="exact"/>
              <w:ind w:right="113"/>
              <w:jc w:val="right"/>
              <w:rPr>
                <w:rFonts w:ascii="Arial" w:hAnsi="Arial" w:cs="Arial"/>
                <w:sz w:val="14"/>
                <w:szCs w:val="14"/>
              </w:rPr>
            </w:pPr>
            <w:r w:rsidRPr="00421C4A">
              <w:rPr>
                <w:rFonts w:ascii="Arial" w:hAnsi="Arial" w:cs="Arial"/>
                <w:sz w:val="14"/>
                <w:szCs w:val="14"/>
              </w:rPr>
              <w:t>599</w:t>
            </w:r>
          </w:p>
        </w:tc>
        <w:tc>
          <w:tcPr>
            <w:tcW w:w="3123" w:type="dxa"/>
            <w:tcBorders>
              <w:left w:val="single" w:sz="6" w:space="0" w:color="000000"/>
            </w:tcBorders>
            <w:shd w:val="clear" w:color="auto" w:fill="auto"/>
            <w:vAlign w:val="bottom"/>
          </w:tcPr>
          <w:p w:rsidR="00C85810" w:rsidRPr="00145449" w:rsidRDefault="00421C4A" w:rsidP="001D76A2">
            <w:pPr>
              <w:spacing w:before="10" w:line="136" w:lineRule="exact"/>
              <w:rPr>
                <w:rFonts w:ascii="Arial" w:hAnsi="Arial" w:cs="Arial"/>
                <w:i/>
                <w:sz w:val="14"/>
                <w:szCs w:val="14"/>
                <w:lang w:val="en-US"/>
              </w:rPr>
            </w:pPr>
            <w:r w:rsidRPr="00421C4A">
              <w:rPr>
                <w:rFonts w:ascii="Arial" w:hAnsi="Arial" w:cs="Arial"/>
                <w:i/>
                <w:sz w:val="14"/>
                <w:szCs w:val="14"/>
                <w:lang w:val="en-US"/>
              </w:rPr>
              <w:t>Butter</w:t>
            </w:r>
            <w:r w:rsidRPr="00145449">
              <w:rPr>
                <w:rFonts w:ascii="Arial" w:hAnsi="Arial" w:cs="Arial"/>
                <w:i/>
                <w:sz w:val="14"/>
                <w:szCs w:val="14"/>
                <w:lang w:val="en-US"/>
              </w:rPr>
              <w:t xml:space="preserve"> </w:t>
            </w:r>
            <w:r w:rsidRPr="00421C4A">
              <w:rPr>
                <w:rFonts w:ascii="Arial" w:hAnsi="Arial" w:cs="Arial"/>
                <w:i/>
                <w:sz w:val="14"/>
                <w:szCs w:val="14"/>
                <w:lang w:val="en-US"/>
              </w:rPr>
              <w:t>and</w:t>
            </w:r>
            <w:r w:rsidRPr="00145449">
              <w:rPr>
                <w:rFonts w:ascii="Arial" w:hAnsi="Arial" w:cs="Arial"/>
                <w:i/>
                <w:sz w:val="14"/>
                <w:szCs w:val="14"/>
                <w:lang w:val="en-US"/>
              </w:rPr>
              <w:t xml:space="preserve"> </w:t>
            </w:r>
            <w:r w:rsidRPr="00421C4A">
              <w:rPr>
                <w:rFonts w:ascii="Arial" w:hAnsi="Arial" w:cs="Arial"/>
                <w:i/>
                <w:sz w:val="14"/>
                <w:szCs w:val="14"/>
                <w:lang w:val="en-US"/>
              </w:rPr>
              <w:t>other</w:t>
            </w:r>
            <w:r w:rsidRPr="00145449">
              <w:rPr>
                <w:rFonts w:ascii="Arial" w:hAnsi="Arial" w:cs="Arial"/>
                <w:i/>
                <w:sz w:val="14"/>
                <w:szCs w:val="14"/>
                <w:lang w:val="en-US"/>
              </w:rPr>
              <w:t xml:space="preserve"> </w:t>
            </w:r>
            <w:r w:rsidRPr="00421C4A">
              <w:rPr>
                <w:rFonts w:ascii="Arial" w:hAnsi="Arial" w:cs="Arial"/>
                <w:i/>
                <w:sz w:val="14"/>
                <w:szCs w:val="14"/>
                <w:lang w:val="en-US"/>
              </w:rPr>
              <w:t>dairy</w:t>
            </w:r>
            <w:r w:rsidRPr="00145449">
              <w:rPr>
                <w:rFonts w:ascii="Arial" w:hAnsi="Arial" w:cs="Arial"/>
                <w:i/>
                <w:sz w:val="14"/>
                <w:szCs w:val="14"/>
                <w:lang w:val="en-US"/>
              </w:rPr>
              <w:t xml:space="preserve"> </w:t>
            </w:r>
            <w:r w:rsidRPr="00421C4A">
              <w:rPr>
                <w:rFonts w:ascii="Arial" w:hAnsi="Arial" w:cs="Arial"/>
                <w:i/>
                <w:sz w:val="14"/>
                <w:szCs w:val="14"/>
                <w:lang w:val="en-US"/>
              </w:rPr>
              <w:t>fats</w:t>
            </w:r>
            <w:r w:rsidRPr="00145449">
              <w:rPr>
                <w:rFonts w:ascii="Arial" w:hAnsi="Arial" w:cs="Arial"/>
                <w:i/>
                <w:sz w:val="14"/>
                <w:szCs w:val="14"/>
                <w:lang w:val="en-US"/>
              </w:rPr>
              <w:t xml:space="preserve"> </w:t>
            </w:r>
            <w:r w:rsidRPr="00421C4A">
              <w:rPr>
                <w:rFonts w:ascii="Arial" w:hAnsi="Arial" w:cs="Arial"/>
                <w:i/>
                <w:sz w:val="14"/>
                <w:szCs w:val="14"/>
                <w:lang w:val="en-US"/>
              </w:rPr>
              <w:t>and</w:t>
            </w:r>
            <w:r w:rsidRPr="00145449">
              <w:rPr>
                <w:rFonts w:ascii="Arial" w:hAnsi="Arial" w:cs="Arial"/>
                <w:i/>
                <w:sz w:val="14"/>
                <w:szCs w:val="14"/>
                <w:lang w:val="en-US"/>
              </w:rPr>
              <w:t xml:space="preserve"> </w:t>
            </w:r>
            <w:r w:rsidRPr="00421C4A">
              <w:rPr>
                <w:rFonts w:ascii="Arial" w:hAnsi="Arial" w:cs="Arial"/>
                <w:i/>
                <w:sz w:val="14"/>
                <w:szCs w:val="14"/>
                <w:lang w:val="en-US"/>
              </w:rPr>
              <w:t>spreads</w:t>
            </w:r>
            <w:r w:rsidRPr="00145449">
              <w:rPr>
                <w:rFonts w:ascii="Arial" w:hAnsi="Arial" w:cs="Arial"/>
                <w:i/>
                <w:sz w:val="14"/>
                <w:szCs w:val="14"/>
                <w:lang w:val="en-US"/>
              </w:rPr>
              <w:t xml:space="preserve">, </w:t>
            </w:r>
            <w:r w:rsidRPr="00145449">
              <w:rPr>
                <w:rFonts w:ascii="Arial" w:hAnsi="Arial" w:cs="Arial"/>
                <w:i/>
                <w:sz w:val="14"/>
                <w:szCs w:val="14"/>
                <w:lang w:val="en-US"/>
              </w:rPr>
              <w:br/>
            </w:r>
            <w:r w:rsidRPr="00421C4A">
              <w:rPr>
                <w:rFonts w:ascii="Arial" w:hAnsi="Arial" w:cs="Arial"/>
                <w:i/>
                <w:sz w:val="14"/>
                <w:szCs w:val="14"/>
                <w:lang w:val="en-US"/>
              </w:rPr>
              <w:t>thou</w:t>
            </w:r>
            <w:r w:rsidRPr="00145449">
              <w:rPr>
                <w:rFonts w:ascii="Arial" w:hAnsi="Arial" w:cs="Arial"/>
                <w:i/>
                <w:sz w:val="14"/>
                <w:szCs w:val="14"/>
                <w:lang w:val="en-US"/>
              </w:rPr>
              <w:t xml:space="preserve">. </w:t>
            </w:r>
            <w:r w:rsidRPr="00421C4A">
              <w:rPr>
                <w:rFonts w:ascii="Arial" w:hAnsi="Arial" w:cs="Arial"/>
                <w:i/>
                <w:sz w:val="14"/>
                <w:szCs w:val="14"/>
                <w:lang w:val="en-US"/>
              </w:rPr>
              <w:t>tonnes</w:t>
            </w:r>
          </w:p>
        </w:tc>
      </w:tr>
      <w:tr w:rsidR="00C85810" w:rsidRPr="00421C4A" w:rsidTr="00DB3279">
        <w:trPr>
          <w:cantSplit/>
        </w:trPr>
        <w:tc>
          <w:tcPr>
            <w:tcW w:w="3158" w:type="dxa"/>
            <w:shd w:val="clear" w:color="auto" w:fill="auto"/>
            <w:vAlign w:val="bottom"/>
          </w:tcPr>
          <w:p w:rsidR="00C85810" w:rsidRPr="00DC345D" w:rsidRDefault="00C85810" w:rsidP="00C85810">
            <w:pPr>
              <w:spacing w:before="10" w:line="136" w:lineRule="exact"/>
              <w:ind w:left="170"/>
              <w:rPr>
                <w:rFonts w:ascii="Arial" w:hAnsi="Arial" w:cs="Arial"/>
                <w:sz w:val="14"/>
                <w:szCs w:val="14"/>
              </w:rPr>
            </w:pPr>
            <w:r w:rsidRPr="00421C4A">
              <w:rPr>
                <w:rFonts w:ascii="Arial" w:hAnsi="Arial" w:cs="Arial"/>
                <w:sz w:val="14"/>
                <w:szCs w:val="14"/>
              </w:rPr>
              <w:t>из них  сливочное масло</w:t>
            </w:r>
          </w:p>
        </w:tc>
        <w:tc>
          <w:tcPr>
            <w:tcW w:w="606" w:type="dxa"/>
            <w:tcBorders>
              <w:left w:val="single" w:sz="6" w:space="0" w:color="000000"/>
            </w:tcBorders>
            <w:shd w:val="clear" w:color="auto" w:fill="auto"/>
            <w:vAlign w:val="bottom"/>
          </w:tcPr>
          <w:p w:rsidR="00C85810" w:rsidRPr="00C85810" w:rsidRDefault="00C85810" w:rsidP="00DB3279">
            <w:pPr>
              <w:spacing w:before="10" w:line="136" w:lineRule="exact"/>
              <w:ind w:right="113"/>
              <w:jc w:val="right"/>
              <w:rPr>
                <w:rFonts w:ascii="Arial" w:hAnsi="Arial" w:cs="Arial"/>
                <w:sz w:val="14"/>
                <w:szCs w:val="14"/>
              </w:rPr>
            </w:pPr>
            <w:r w:rsidRPr="00C85810">
              <w:rPr>
                <w:rFonts w:ascii="Arial" w:hAnsi="Arial" w:cs="Arial"/>
                <w:sz w:val="14"/>
                <w:szCs w:val="14"/>
              </w:rPr>
              <w:t>108</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112</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112</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389</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499</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529</w:t>
            </w:r>
          </w:p>
        </w:tc>
        <w:tc>
          <w:tcPr>
            <w:tcW w:w="3123" w:type="dxa"/>
            <w:tcBorders>
              <w:left w:val="single" w:sz="6" w:space="0" w:color="000000"/>
            </w:tcBorders>
            <w:shd w:val="clear" w:color="auto" w:fill="auto"/>
            <w:vAlign w:val="bottom"/>
          </w:tcPr>
          <w:p w:rsidR="00C85810" w:rsidRPr="00421C4A" w:rsidRDefault="00421C4A" w:rsidP="001D76A2">
            <w:pPr>
              <w:spacing w:before="10" w:line="136" w:lineRule="exact"/>
              <w:ind w:left="170"/>
              <w:rPr>
                <w:rFonts w:ascii="Arial" w:hAnsi="Arial" w:cs="Arial"/>
                <w:i/>
                <w:sz w:val="14"/>
                <w:szCs w:val="14"/>
                <w:lang w:val="en-US"/>
              </w:rPr>
            </w:pPr>
            <w:r w:rsidRPr="00421C4A">
              <w:rPr>
                <w:rFonts w:ascii="Arial" w:hAnsi="Arial" w:cs="Arial"/>
                <w:i/>
                <w:sz w:val="14"/>
                <w:szCs w:val="14"/>
                <w:lang w:val="en-US"/>
              </w:rPr>
              <w:t>of which butter</w:t>
            </w:r>
          </w:p>
        </w:tc>
      </w:tr>
      <w:tr w:rsidR="00C85810" w:rsidRPr="00287B19" w:rsidTr="00DB3279">
        <w:trPr>
          <w:cantSplit/>
        </w:trPr>
        <w:tc>
          <w:tcPr>
            <w:tcW w:w="3158" w:type="dxa"/>
            <w:shd w:val="clear" w:color="auto" w:fill="auto"/>
            <w:vAlign w:val="bottom"/>
          </w:tcPr>
          <w:p w:rsidR="00C85810" w:rsidRPr="00DC345D" w:rsidRDefault="00C85810" w:rsidP="001D76A2">
            <w:pPr>
              <w:spacing w:before="10" w:line="136" w:lineRule="exact"/>
              <w:rPr>
                <w:rFonts w:ascii="Arial" w:hAnsi="Arial" w:cs="Arial"/>
                <w:sz w:val="14"/>
                <w:szCs w:val="14"/>
              </w:rPr>
            </w:pPr>
            <w:r w:rsidRPr="00DC345D">
              <w:rPr>
                <w:rFonts w:ascii="Arial" w:hAnsi="Arial" w:cs="Arial"/>
                <w:sz w:val="14"/>
                <w:szCs w:val="14"/>
              </w:rPr>
              <w:t>Картофель свежий или охлажденный, тыс. т</w:t>
            </w:r>
          </w:p>
        </w:tc>
        <w:tc>
          <w:tcPr>
            <w:tcW w:w="606" w:type="dxa"/>
            <w:tcBorders>
              <w:left w:val="single" w:sz="6" w:space="0" w:color="000000"/>
            </w:tcBorders>
            <w:shd w:val="clear" w:color="auto" w:fill="auto"/>
            <w:vAlign w:val="bottom"/>
          </w:tcPr>
          <w:p w:rsidR="00C85810" w:rsidRPr="00C85810" w:rsidRDefault="00C85810" w:rsidP="00DB3279">
            <w:pPr>
              <w:spacing w:before="10" w:line="136" w:lineRule="exact"/>
              <w:ind w:right="113"/>
              <w:jc w:val="right"/>
              <w:rPr>
                <w:rFonts w:ascii="Arial" w:hAnsi="Arial" w:cs="Arial"/>
                <w:sz w:val="14"/>
                <w:szCs w:val="14"/>
              </w:rPr>
            </w:pPr>
            <w:r w:rsidRPr="00C85810">
              <w:rPr>
                <w:rFonts w:ascii="Arial" w:hAnsi="Arial" w:cs="Arial"/>
                <w:sz w:val="14"/>
                <w:szCs w:val="14"/>
              </w:rPr>
              <w:t>711</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317</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546</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292</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126</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222</w:t>
            </w:r>
          </w:p>
        </w:tc>
        <w:tc>
          <w:tcPr>
            <w:tcW w:w="3123" w:type="dxa"/>
            <w:tcBorders>
              <w:left w:val="single" w:sz="6" w:space="0" w:color="000000"/>
            </w:tcBorders>
            <w:shd w:val="clear" w:color="auto" w:fill="auto"/>
            <w:vAlign w:val="bottom"/>
          </w:tcPr>
          <w:p w:rsidR="00C85810" w:rsidRPr="00DC345D" w:rsidRDefault="00C85810" w:rsidP="001D76A2">
            <w:pPr>
              <w:spacing w:before="10" w:line="136" w:lineRule="exact"/>
              <w:rPr>
                <w:rFonts w:ascii="Arial" w:hAnsi="Arial" w:cs="Arial"/>
                <w:i/>
                <w:sz w:val="14"/>
                <w:szCs w:val="14"/>
                <w:lang w:val="en-US"/>
              </w:rPr>
            </w:pPr>
            <w:r w:rsidRPr="00DC345D">
              <w:rPr>
                <w:rFonts w:ascii="Arial" w:hAnsi="Arial" w:cs="Arial"/>
                <w:i/>
                <w:sz w:val="14"/>
                <w:szCs w:val="14"/>
                <w:lang w:val="en-US"/>
              </w:rPr>
              <w:t>Fresh and chilled potatoes, thou. tonnes</w:t>
            </w:r>
          </w:p>
        </w:tc>
      </w:tr>
      <w:tr w:rsidR="00C85810" w:rsidRPr="00287B19" w:rsidTr="00DB3279">
        <w:trPr>
          <w:cantSplit/>
        </w:trPr>
        <w:tc>
          <w:tcPr>
            <w:tcW w:w="3158" w:type="dxa"/>
            <w:shd w:val="clear" w:color="auto" w:fill="auto"/>
            <w:vAlign w:val="bottom"/>
          </w:tcPr>
          <w:p w:rsidR="00C85810" w:rsidRPr="00DC345D" w:rsidRDefault="00C85810" w:rsidP="001D76A2">
            <w:pPr>
              <w:spacing w:before="10" w:line="136" w:lineRule="exact"/>
              <w:rPr>
                <w:rFonts w:ascii="Arial" w:hAnsi="Arial" w:cs="Arial"/>
                <w:sz w:val="14"/>
                <w:szCs w:val="14"/>
              </w:rPr>
            </w:pPr>
            <w:r w:rsidRPr="00DC345D">
              <w:rPr>
                <w:rFonts w:ascii="Arial" w:hAnsi="Arial" w:cs="Arial"/>
                <w:sz w:val="14"/>
                <w:szCs w:val="14"/>
              </w:rPr>
              <w:t>Томаты свежие или охлажденные, тыс. т</w:t>
            </w:r>
          </w:p>
        </w:tc>
        <w:tc>
          <w:tcPr>
            <w:tcW w:w="606" w:type="dxa"/>
            <w:tcBorders>
              <w:left w:val="single" w:sz="6" w:space="0" w:color="000000"/>
            </w:tcBorders>
            <w:shd w:val="clear" w:color="auto" w:fill="auto"/>
            <w:vAlign w:val="bottom"/>
          </w:tcPr>
          <w:p w:rsidR="00C85810" w:rsidRPr="00C85810" w:rsidRDefault="00C85810" w:rsidP="00DB3279">
            <w:pPr>
              <w:spacing w:before="10" w:line="136" w:lineRule="exact"/>
              <w:ind w:right="113"/>
              <w:jc w:val="right"/>
              <w:rPr>
                <w:rFonts w:ascii="Arial" w:hAnsi="Arial" w:cs="Arial"/>
                <w:sz w:val="14"/>
                <w:szCs w:val="14"/>
              </w:rPr>
            </w:pPr>
            <w:r w:rsidRPr="00C85810">
              <w:rPr>
                <w:rFonts w:ascii="Arial" w:hAnsi="Arial" w:cs="Arial"/>
                <w:sz w:val="14"/>
                <w:szCs w:val="14"/>
              </w:rPr>
              <w:t>717</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467</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427</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793</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525</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483</w:t>
            </w:r>
          </w:p>
        </w:tc>
        <w:tc>
          <w:tcPr>
            <w:tcW w:w="3123" w:type="dxa"/>
            <w:tcBorders>
              <w:left w:val="single" w:sz="6" w:space="0" w:color="000000"/>
            </w:tcBorders>
            <w:shd w:val="clear" w:color="auto" w:fill="auto"/>
            <w:vAlign w:val="bottom"/>
          </w:tcPr>
          <w:p w:rsidR="00C85810" w:rsidRPr="00DC345D" w:rsidRDefault="00C85810" w:rsidP="001D76A2">
            <w:pPr>
              <w:spacing w:before="10" w:line="136" w:lineRule="exact"/>
              <w:rPr>
                <w:rFonts w:ascii="Arial" w:hAnsi="Arial" w:cs="Arial"/>
                <w:i/>
                <w:sz w:val="14"/>
                <w:szCs w:val="14"/>
                <w:lang w:val="en-US"/>
              </w:rPr>
            </w:pPr>
            <w:r w:rsidRPr="00DC345D">
              <w:rPr>
                <w:rFonts w:ascii="Arial" w:hAnsi="Arial" w:cs="Arial"/>
                <w:i/>
                <w:sz w:val="14"/>
                <w:szCs w:val="14"/>
                <w:lang w:val="en-US"/>
              </w:rPr>
              <w:t>Fresh or chilled tomatoes, thou. tonnes</w:t>
            </w:r>
          </w:p>
        </w:tc>
      </w:tr>
      <w:tr w:rsidR="00C85810" w:rsidRPr="00287B19" w:rsidTr="00DB3279">
        <w:trPr>
          <w:cantSplit/>
        </w:trPr>
        <w:tc>
          <w:tcPr>
            <w:tcW w:w="3158" w:type="dxa"/>
            <w:shd w:val="clear" w:color="auto" w:fill="auto"/>
            <w:vAlign w:val="bottom"/>
          </w:tcPr>
          <w:p w:rsidR="00C85810" w:rsidRPr="00DC345D" w:rsidRDefault="00C85810" w:rsidP="001D76A2">
            <w:pPr>
              <w:spacing w:before="10" w:line="136" w:lineRule="exact"/>
              <w:rPr>
                <w:rFonts w:ascii="Arial" w:hAnsi="Arial" w:cs="Arial"/>
                <w:sz w:val="14"/>
                <w:szCs w:val="14"/>
              </w:rPr>
            </w:pPr>
            <w:r w:rsidRPr="00DC345D">
              <w:rPr>
                <w:rFonts w:ascii="Arial" w:hAnsi="Arial" w:cs="Arial"/>
                <w:sz w:val="14"/>
                <w:szCs w:val="14"/>
              </w:rPr>
              <w:t xml:space="preserve">Лук, чеснок и прочие луковичные овощи, </w:t>
            </w:r>
            <w:r w:rsidRPr="00DC345D">
              <w:rPr>
                <w:rFonts w:ascii="Arial" w:hAnsi="Arial" w:cs="Arial"/>
                <w:sz w:val="14"/>
                <w:szCs w:val="14"/>
              </w:rPr>
              <w:br/>
              <w:t>свежие или охлажденные, тыс. т</w:t>
            </w:r>
          </w:p>
        </w:tc>
        <w:tc>
          <w:tcPr>
            <w:tcW w:w="606" w:type="dxa"/>
            <w:tcBorders>
              <w:left w:val="single" w:sz="6" w:space="0" w:color="000000"/>
            </w:tcBorders>
            <w:shd w:val="clear" w:color="auto" w:fill="auto"/>
            <w:vAlign w:val="bottom"/>
          </w:tcPr>
          <w:p w:rsidR="00C85810" w:rsidRPr="00C85810" w:rsidRDefault="00C85810" w:rsidP="00DB3279">
            <w:pPr>
              <w:spacing w:before="10" w:line="136" w:lineRule="exact"/>
              <w:ind w:right="113"/>
              <w:jc w:val="right"/>
              <w:rPr>
                <w:rFonts w:ascii="Arial" w:hAnsi="Arial" w:cs="Arial"/>
                <w:sz w:val="14"/>
                <w:szCs w:val="14"/>
              </w:rPr>
            </w:pPr>
            <w:r w:rsidRPr="00C85810">
              <w:rPr>
                <w:rFonts w:ascii="Arial" w:hAnsi="Arial" w:cs="Arial"/>
                <w:sz w:val="14"/>
                <w:szCs w:val="14"/>
              </w:rPr>
              <w:t>633</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291</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214</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238</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178</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130</w:t>
            </w:r>
          </w:p>
        </w:tc>
        <w:tc>
          <w:tcPr>
            <w:tcW w:w="3123" w:type="dxa"/>
            <w:tcBorders>
              <w:left w:val="single" w:sz="6" w:space="0" w:color="000000"/>
            </w:tcBorders>
            <w:shd w:val="clear" w:color="auto" w:fill="auto"/>
            <w:vAlign w:val="bottom"/>
          </w:tcPr>
          <w:p w:rsidR="00C85810" w:rsidRPr="00DC345D" w:rsidRDefault="00C85810" w:rsidP="001D76A2">
            <w:pPr>
              <w:spacing w:before="10" w:line="136" w:lineRule="exact"/>
              <w:rPr>
                <w:rFonts w:ascii="Arial" w:hAnsi="Arial" w:cs="Arial"/>
                <w:i/>
                <w:sz w:val="14"/>
                <w:szCs w:val="14"/>
                <w:lang w:val="en-US"/>
              </w:rPr>
            </w:pPr>
            <w:r w:rsidRPr="00DC345D">
              <w:rPr>
                <w:rFonts w:ascii="Arial" w:hAnsi="Arial" w:cs="Arial"/>
                <w:i/>
                <w:sz w:val="14"/>
                <w:szCs w:val="14"/>
                <w:lang w:val="en-US"/>
              </w:rPr>
              <w:t>Fresh or chilled onion, garlic and other bulbous vegetables, thou. tonnes</w:t>
            </w:r>
          </w:p>
        </w:tc>
      </w:tr>
      <w:tr w:rsidR="00C85810" w:rsidRPr="00DC345D" w:rsidTr="00DB3279">
        <w:trPr>
          <w:cantSplit/>
        </w:trPr>
        <w:tc>
          <w:tcPr>
            <w:tcW w:w="3158" w:type="dxa"/>
            <w:shd w:val="clear" w:color="auto" w:fill="auto"/>
            <w:vAlign w:val="bottom"/>
          </w:tcPr>
          <w:p w:rsidR="00C85810" w:rsidRPr="00DC345D" w:rsidRDefault="00C85810" w:rsidP="001D76A2">
            <w:pPr>
              <w:spacing w:before="10" w:line="136" w:lineRule="exact"/>
              <w:rPr>
                <w:rFonts w:ascii="Arial" w:hAnsi="Arial" w:cs="Arial"/>
                <w:sz w:val="14"/>
                <w:szCs w:val="14"/>
              </w:rPr>
            </w:pPr>
            <w:r w:rsidRPr="00DC345D">
              <w:rPr>
                <w:rFonts w:ascii="Arial" w:hAnsi="Arial" w:cs="Arial"/>
                <w:sz w:val="14"/>
                <w:szCs w:val="14"/>
              </w:rPr>
              <w:t>Горох сушеный, тыс. т</w:t>
            </w:r>
          </w:p>
        </w:tc>
        <w:tc>
          <w:tcPr>
            <w:tcW w:w="606" w:type="dxa"/>
            <w:tcBorders>
              <w:left w:val="single" w:sz="6" w:space="0" w:color="000000"/>
            </w:tcBorders>
            <w:shd w:val="clear" w:color="auto" w:fill="auto"/>
            <w:vAlign w:val="bottom"/>
          </w:tcPr>
          <w:p w:rsidR="00C85810" w:rsidRPr="00C85810" w:rsidRDefault="00C85810" w:rsidP="00DB3279">
            <w:pPr>
              <w:spacing w:before="10" w:line="136" w:lineRule="exact"/>
              <w:ind w:right="113"/>
              <w:jc w:val="right"/>
              <w:rPr>
                <w:rFonts w:ascii="Arial" w:hAnsi="Arial" w:cs="Arial"/>
                <w:sz w:val="14"/>
                <w:szCs w:val="14"/>
              </w:rPr>
            </w:pPr>
            <w:r w:rsidRPr="00C85810">
              <w:rPr>
                <w:rFonts w:ascii="Arial" w:hAnsi="Arial" w:cs="Arial"/>
                <w:sz w:val="14"/>
                <w:szCs w:val="14"/>
              </w:rPr>
              <w:t>10,3</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13,0</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6,5</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9,7</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10,2</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7,7</w:t>
            </w:r>
          </w:p>
        </w:tc>
        <w:tc>
          <w:tcPr>
            <w:tcW w:w="3123" w:type="dxa"/>
            <w:tcBorders>
              <w:left w:val="single" w:sz="6" w:space="0" w:color="000000"/>
            </w:tcBorders>
            <w:shd w:val="clear" w:color="auto" w:fill="auto"/>
            <w:vAlign w:val="bottom"/>
          </w:tcPr>
          <w:p w:rsidR="00C85810" w:rsidRPr="00DC345D" w:rsidRDefault="00C85810" w:rsidP="001D76A2">
            <w:pPr>
              <w:spacing w:before="10" w:line="136" w:lineRule="exact"/>
              <w:rPr>
                <w:rFonts w:ascii="Arial" w:hAnsi="Arial" w:cs="Arial"/>
                <w:i/>
                <w:sz w:val="14"/>
                <w:szCs w:val="14"/>
              </w:rPr>
            </w:pPr>
            <w:r w:rsidRPr="00DC345D">
              <w:rPr>
                <w:rFonts w:ascii="Arial" w:hAnsi="Arial" w:cs="Arial"/>
                <w:i/>
                <w:sz w:val="14"/>
                <w:szCs w:val="14"/>
                <w:lang w:val="en-US"/>
              </w:rPr>
              <w:t>Peas, dry, thou. tonnes</w:t>
            </w:r>
          </w:p>
        </w:tc>
      </w:tr>
      <w:tr w:rsidR="00C85810" w:rsidRPr="00287B19" w:rsidTr="00DB3279">
        <w:trPr>
          <w:cantSplit/>
        </w:trPr>
        <w:tc>
          <w:tcPr>
            <w:tcW w:w="3158" w:type="dxa"/>
            <w:shd w:val="clear" w:color="auto" w:fill="auto"/>
            <w:vAlign w:val="bottom"/>
          </w:tcPr>
          <w:p w:rsidR="00C85810" w:rsidRPr="00DC345D" w:rsidRDefault="00C85810" w:rsidP="001D76A2">
            <w:pPr>
              <w:spacing w:before="10" w:line="136" w:lineRule="exact"/>
              <w:rPr>
                <w:rFonts w:ascii="Arial" w:hAnsi="Arial" w:cs="Arial"/>
                <w:sz w:val="14"/>
                <w:szCs w:val="14"/>
              </w:rPr>
            </w:pPr>
            <w:r w:rsidRPr="00DC345D">
              <w:rPr>
                <w:rFonts w:ascii="Arial" w:hAnsi="Arial" w:cs="Arial"/>
                <w:sz w:val="14"/>
                <w:szCs w:val="14"/>
              </w:rPr>
              <w:t xml:space="preserve">Бананы, включая плантайны, свежие </w:t>
            </w:r>
            <w:r w:rsidRPr="00551927">
              <w:rPr>
                <w:rFonts w:ascii="Arial" w:hAnsi="Arial" w:cs="Arial"/>
                <w:sz w:val="14"/>
                <w:szCs w:val="14"/>
              </w:rPr>
              <w:br/>
            </w:r>
            <w:r w:rsidRPr="00DC345D">
              <w:rPr>
                <w:rFonts w:ascii="Arial" w:hAnsi="Arial" w:cs="Arial"/>
                <w:sz w:val="14"/>
                <w:szCs w:val="14"/>
              </w:rPr>
              <w:t>или сушеные,  тыс. т</w:t>
            </w:r>
          </w:p>
        </w:tc>
        <w:tc>
          <w:tcPr>
            <w:tcW w:w="606" w:type="dxa"/>
            <w:tcBorders>
              <w:left w:val="single" w:sz="6" w:space="0" w:color="000000"/>
            </w:tcBorders>
            <w:shd w:val="clear" w:color="auto" w:fill="auto"/>
            <w:vAlign w:val="bottom"/>
          </w:tcPr>
          <w:p w:rsidR="00C85810" w:rsidRPr="00C85810" w:rsidRDefault="00C85810" w:rsidP="00DB3279">
            <w:pPr>
              <w:spacing w:before="10" w:line="136" w:lineRule="exact"/>
              <w:ind w:right="113"/>
              <w:jc w:val="right"/>
              <w:rPr>
                <w:rFonts w:ascii="Arial" w:hAnsi="Arial" w:cs="Arial"/>
                <w:sz w:val="14"/>
                <w:szCs w:val="14"/>
              </w:rPr>
            </w:pPr>
            <w:r w:rsidRPr="00C85810">
              <w:rPr>
                <w:rFonts w:ascii="Arial" w:hAnsi="Arial" w:cs="Arial"/>
                <w:sz w:val="14"/>
                <w:szCs w:val="14"/>
              </w:rPr>
              <w:t>1</w:t>
            </w:r>
            <w:r w:rsidRPr="00C85810">
              <w:rPr>
                <w:rFonts w:ascii="Arial" w:hAnsi="Arial" w:cs="Arial"/>
                <w:sz w:val="14"/>
                <w:szCs w:val="14"/>
                <w:lang w:val="en-US"/>
              </w:rPr>
              <w:t> </w:t>
            </w:r>
            <w:r w:rsidRPr="00C85810">
              <w:rPr>
                <w:rFonts w:ascii="Arial" w:hAnsi="Arial" w:cs="Arial"/>
                <w:sz w:val="14"/>
                <w:szCs w:val="14"/>
              </w:rPr>
              <w:t>069</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1 516</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w:t>
            </w:r>
            <w:r>
              <w:rPr>
                <w:rFonts w:ascii="Arial" w:hAnsi="Arial" w:cs="Arial"/>
                <w:sz w:val="14"/>
                <w:szCs w:val="14"/>
                <w:lang w:val="en-US"/>
              </w:rPr>
              <w:t> </w:t>
            </w:r>
            <w:r w:rsidRPr="00C85810">
              <w:rPr>
                <w:rFonts w:ascii="Arial" w:hAnsi="Arial" w:cs="Arial"/>
                <w:sz w:val="14"/>
                <w:szCs w:val="14"/>
              </w:rPr>
              <w:t>460</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704</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1 117</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w:t>
            </w:r>
            <w:r>
              <w:rPr>
                <w:rFonts w:ascii="Arial" w:hAnsi="Arial" w:cs="Arial"/>
                <w:sz w:val="14"/>
                <w:szCs w:val="14"/>
                <w:lang w:val="en-US"/>
              </w:rPr>
              <w:t> </w:t>
            </w:r>
            <w:r w:rsidRPr="00C85810">
              <w:rPr>
                <w:rFonts w:ascii="Arial" w:hAnsi="Arial" w:cs="Arial"/>
                <w:sz w:val="14"/>
                <w:szCs w:val="14"/>
              </w:rPr>
              <w:t>080</w:t>
            </w:r>
          </w:p>
        </w:tc>
        <w:tc>
          <w:tcPr>
            <w:tcW w:w="3123" w:type="dxa"/>
            <w:tcBorders>
              <w:left w:val="single" w:sz="6" w:space="0" w:color="000000"/>
            </w:tcBorders>
            <w:shd w:val="clear" w:color="auto" w:fill="auto"/>
            <w:vAlign w:val="bottom"/>
          </w:tcPr>
          <w:p w:rsidR="00C85810" w:rsidRPr="00450EDA" w:rsidRDefault="00C85810" w:rsidP="001D76A2">
            <w:pPr>
              <w:spacing w:before="10" w:line="136" w:lineRule="exact"/>
              <w:rPr>
                <w:rFonts w:ascii="Arial" w:hAnsi="Arial" w:cs="Arial"/>
                <w:i/>
                <w:sz w:val="14"/>
                <w:szCs w:val="14"/>
                <w:lang w:val="en-US"/>
              </w:rPr>
            </w:pPr>
            <w:r w:rsidRPr="00DC345D">
              <w:rPr>
                <w:rFonts w:ascii="Arial" w:hAnsi="Arial" w:cs="Arial"/>
                <w:i/>
                <w:sz w:val="14"/>
                <w:szCs w:val="14"/>
                <w:lang w:val="en-US"/>
              </w:rPr>
              <w:t>Fresh</w:t>
            </w:r>
            <w:r w:rsidRPr="00450EDA">
              <w:rPr>
                <w:rFonts w:ascii="Arial" w:hAnsi="Arial" w:cs="Arial"/>
                <w:i/>
                <w:sz w:val="14"/>
                <w:szCs w:val="14"/>
                <w:lang w:val="en-US"/>
              </w:rPr>
              <w:t xml:space="preserve"> </w:t>
            </w:r>
            <w:r w:rsidRPr="00DC345D">
              <w:rPr>
                <w:rFonts w:ascii="Arial" w:hAnsi="Arial" w:cs="Arial"/>
                <w:i/>
                <w:sz w:val="14"/>
                <w:szCs w:val="14"/>
                <w:lang w:val="en-US"/>
              </w:rPr>
              <w:t>or</w:t>
            </w:r>
            <w:r w:rsidRPr="00450EDA">
              <w:rPr>
                <w:rFonts w:ascii="Arial" w:hAnsi="Arial" w:cs="Arial"/>
                <w:i/>
                <w:sz w:val="14"/>
                <w:szCs w:val="14"/>
                <w:lang w:val="en-US"/>
              </w:rPr>
              <w:t xml:space="preserve"> </w:t>
            </w:r>
            <w:r w:rsidRPr="00DC345D">
              <w:rPr>
                <w:rFonts w:ascii="Arial" w:hAnsi="Arial" w:cs="Arial"/>
                <w:i/>
                <w:sz w:val="14"/>
                <w:szCs w:val="14"/>
                <w:lang w:val="en-US"/>
              </w:rPr>
              <w:t>dried</w:t>
            </w:r>
            <w:r w:rsidRPr="00450EDA">
              <w:rPr>
                <w:rFonts w:ascii="Arial" w:hAnsi="Arial" w:cs="Arial"/>
                <w:i/>
                <w:sz w:val="14"/>
                <w:szCs w:val="14"/>
                <w:lang w:val="en-US"/>
              </w:rPr>
              <w:t xml:space="preserve"> </w:t>
            </w:r>
            <w:r w:rsidRPr="00DC345D">
              <w:rPr>
                <w:rFonts w:ascii="Arial" w:hAnsi="Arial" w:cs="Arial"/>
                <w:i/>
                <w:sz w:val="14"/>
                <w:szCs w:val="14"/>
                <w:lang w:val="en-US"/>
              </w:rPr>
              <w:t>bananas</w:t>
            </w:r>
            <w:r w:rsidRPr="00450EDA">
              <w:rPr>
                <w:rFonts w:ascii="Arial" w:hAnsi="Arial" w:cs="Arial"/>
                <w:i/>
                <w:sz w:val="14"/>
                <w:szCs w:val="14"/>
                <w:lang w:val="en-US"/>
              </w:rPr>
              <w:t xml:space="preserve">, </w:t>
            </w:r>
            <w:r w:rsidRPr="00DC345D">
              <w:rPr>
                <w:rFonts w:ascii="Arial" w:hAnsi="Arial" w:cs="Arial"/>
                <w:i/>
                <w:sz w:val="14"/>
                <w:szCs w:val="14"/>
                <w:lang w:val="en-US"/>
              </w:rPr>
              <w:t>including</w:t>
            </w:r>
            <w:r w:rsidRPr="00450EDA">
              <w:rPr>
                <w:rFonts w:ascii="Arial" w:hAnsi="Arial" w:cs="Arial"/>
                <w:i/>
                <w:sz w:val="14"/>
                <w:szCs w:val="14"/>
                <w:lang w:val="en-US"/>
              </w:rPr>
              <w:t xml:space="preserve"> </w:t>
            </w:r>
            <w:r w:rsidRPr="00DC345D">
              <w:rPr>
                <w:rFonts w:ascii="Arial" w:hAnsi="Arial" w:cs="Arial"/>
                <w:i/>
                <w:sz w:val="14"/>
                <w:szCs w:val="14"/>
                <w:lang w:val="en-US"/>
              </w:rPr>
              <w:t>plantains</w:t>
            </w:r>
            <w:r w:rsidRPr="00450EDA">
              <w:rPr>
                <w:rFonts w:ascii="Arial" w:hAnsi="Arial" w:cs="Arial"/>
                <w:i/>
                <w:sz w:val="14"/>
                <w:szCs w:val="14"/>
                <w:lang w:val="en-US"/>
              </w:rPr>
              <w:t xml:space="preserve">, </w:t>
            </w:r>
            <w:r w:rsidRPr="00450EDA">
              <w:rPr>
                <w:rFonts w:ascii="Arial" w:hAnsi="Arial" w:cs="Arial"/>
                <w:i/>
                <w:sz w:val="14"/>
                <w:szCs w:val="14"/>
                <w:lang w:val="en-US"/>
              </w:rPr>
              <w:br/>
            </w:r>
            <w:r w:rsidRPr="00DC345D">
              <w:rPr>
                <w:rFonts w:ascii="Arial" w:hAnsi="Arial" w:cs="Arial"/>
                <w:i/>
                <w:sz w:val="14"/>
                <w:szCs w:val="14"/>
                <w:lang w:val="en-US"/>
              </w:rPr>
              <w:t>thou</w:t>
            </w:r>
            <w:r w:rsidRPr="00450EDA">
              <w:rPr>
                <w:rFonts w:ascii="Arial" w:hAnsi="Arial" w:cs="Arial"/>
                <w:i/>
                <w:sz w:val="14"/>
                <w:szCs w:val="14"/>
                <w:lang w:val="en-US"/>
              </w:rPr>
              <w:t xml:space="preserve">. </w:t>
            </w:r>
            <w:r w:rsidRPr="00DC345D">
              <w:rPr>
                <w:rFonts w:ascii="Arial" w:hAnsi="Arial" w:cs="Arial"/>
                <w:i/>
                <w:sz w:val="14"/>
                <w:szCs w:val="14"/>
                <w:lang w:val="en-US"/>
              </w:rPr>
              <w:t>tonnes</w:t>
            </w:r>
          </w:p>
        </w:tc>
      </w:tr>
      <w:tr w:rsidR="00C85810" w:rsidRPr="00287B19" w:rsidTr="00DB3279">
        <w:trPr>
          <w:cantSplit/>
        </w:trPr>
        <w:tc>
          <w:tcPr>
            <w:tcW w:w="3158" w:type="dxa"/>
            <w:shd w:val="clear" w:color="auto" w:fill="auto"/>
            <w:vAlign w:val="bottom"/>
          </w:tcPr>
          <w:p w:rsidR="00C85810" w:rsidRPr="00DC345D" w:rsidRDefault="00C85810" w:rsidP="001D76A2">
            <w:pPr>
              <w:spacing w:before="10" w:line="136" w:lineRule="exact"/>
              <w:rPr>
                <w:rFonts w:ascii="Arial" w:hAnsi="Arial" w:cs="Arial"/>
                <w:sz w:val="14"/>
                <w:szCs w:val="14"/>
              </w:rPr>
            </w:pPr>
            <w:r w:rsidRPr="00DC345D">
              <w:rPr>
                <w:rFonts w:ascii="Arial" w:hAnsi="Arial" w:cs="Arial"/>
                <w:sz w:val="14"/>
                <w:szCs w:val="14"/>
              </w:rPr>
              <w:t xml:space="preserve">Цитрусовые плоды, свежие или сушеные, </w:t>
            </w:r>
            <w:r w:rsidRPr="00DC345D">
              <w:rPr>
                <w:rFonts w:ascii="Arial" w:hAnsi="Arial" w:cs="Arial"/>
                <w:sz w:val="14"/>
                <w:szCs w:val="14"/>
              </w:rPr>
              <w:br/>
              <w:t>тыс. т</w:t>
            </w:r>
          </w:p>
        </w:tc>
        <w:tc>
          <w:tcPr>
            <w:tcW w:w="606" w:type="dxa"/>
            <w:tcBorders>
              <w:left w:val="single" w:sz="6" w:space="0" w:color="000000"/>
            </w:tcBorders>
            <w:shd w:val="clear" w:color="auto" w:fill="auto"/>
            <w:vAlign w:val="bottom"/>
          </w:tcPr>
          <w:p w:rsidR="00C85810" w:rsidRPr="00C85810" w:rsidRDefault="00C85810" w:rsidP="00DB3279">
            <w:pPr>
              <w:spacing w:before="10" w:line="136" w:lineRule="exact"/>
              <w:ind w:right="113"/>
              <w:jc w:val="right"/>
              <w:rPr>
                <w:rFonts w:ascii="Arial" w:hAnsi="Arial" w:cs="Arial"/>
                <w:sz w:val="14"/>
                <w:szCs w:val="14"/>
                <w:lang w:val="en-US"/>
              </w:rPr>
            </w:pPr>
            <w:r w:rsidRPr="00C85810">
              <w:rPr>
                <w:rFonts w:ascii="Arial" w:hAnsi="Arial" w:cs="Arial"/>
                <w:sz w:val="14"/>
                <w:szCs w:val="14"/>
                <w:lang w:val="en-US"/>
              </w:rPr>
              <w:t>1 491</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1 668</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w:t>
            </w:r>
            <w:r>
              <w:rPr>
                <w:rFonts w:ascii="Arial" w:hAnsi="Arial" w:cs="Arial"/>
                <w:sz w:val="14"/>
                <w:szCs w:val="14"/>
                <w:lang w:val="en-US"/>
              </w:rPr>
              <w:t> </w:t>
            </w:r>
            <w:r w:rsidRPr="00C85810">
              <w:rPr>
                <w:rFonts w:ascii="Arial" w:hAnsi="Arial" w:cs="Arial"/>
                <w:sz w:val="14"/>
                <w:szCs w:val="14"/>
              </w:rPr>
              <w:t>701</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lang w:val="en-US"/>
              </w:rPr>
            </w:pPr>
            <w:r w:rsidRPr="00C85810">
              <w:rPr>
                <w:rFonts w:ascii="Arial" w:hAnsi="Arial" w:cs="Arial"/>
                <w:sz w:val="14"/>
                <w:szCs w:val="14"/>
                <w:lang w:val="en-US"/>
              </w:rPr>
              <w:t>1 280</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1 251</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w:t>
            </w:r>
            <w:r>
              <w:rPr>
                <w:rFonts w:ascii="Arial" w:hAnsi="Arial" w:cs="Arial"/>
                <w:sz w:val="14"/>
                <w:szCs w:val="14"/>
                <w:lang w:val="en-US"/>
              </w:rPr>
              <w:t> </w:t>
            </w:r>
            <w:r w:rsidRPr="00C85810">
              <w:rPr>
                <w:rFonts w:ascii="Arial" w:hAnsi="Arial" w:cs="Arial"/>
                <w:sz w:val="14"/>
                <w:szCs w:val="14"/>
              </w:rPr>
              <w:t>271</w:t>
            </w:r>
          </w:p>
        </w:tc>
        <w:tc>
          <w:tcPr>
            <w:tcW w:w="3123" w:type="dxa"/>
            <w:tcBorders>
              <w:left w:val="single" w:sz="6" w:space="0" w:color="000000"/>
            </w:tcBorders>
            <w:shd w:val="clear" w:color="auto" w:fill="auto"/>
            <w:vAlign w:val="bottom"/>
          </w:tcPr>
          <w:p w:rsidR="00C85810" w:rsidRPr="00DC345D" w:rsidRDefault="00C85810" w:rsidP="001D76A2">
            <w:pPr>
              <w:spacing w:before="10" w:line="136" w:lineRule="exact"/>
              <w:rPr>
                <w:rFonts w:ascii="Arial" w:hAnsi="Arial" w:cs="Arial"/>
                <w:i/>
                <w:sz w:val="14"/>
                <w:szCs w:val="14"/>
                <w:lang w:val="en-US"/>
              </w:rPr>
            </w:pPr>
            <w:r w:rsidRPr="00DC345D">
              <w:rPr>
                <w:rFonts w:ascii="Arial" w:hAnsi="Arial" w:cs="Arial"/>
                <w:i/>
                <w:sz w:val="14"/>
                <w:szCs w:val="14"/>
                <w:lang w:val="en-US"/>
              </w:rPr>
              <w:t>Fresh or dried citrus fruits, thou. tonnes</w:t>
            </w:r>
          </w:p>
        </w:tc>
      </w:tr>
      <w:tr w:rsidR="00C85810" w:rsidRPr="00DC345D" w:rsidTr="00DB3279">
        <w:trPr>
          <w:cantSplit/>
        </w:trPr>
        <w:tc>
          <w:tcPr>
            <w:tcW w:w="3158" w:type="dxa"/>
            <w:shd w:val="clear" w:color="auto" w:fill="auto"/>
            <w:vAlign w:val="bottom"/>
          </w:tcPr>
          <w:p w:rsidR="00C85810" w:rsidRPr="00DC345D" w:rsidRDefault="00C85810" w:rsidP="001D76A2">
            <w:pPr>
              <w:spacing w:before="10" w:line="136" w:lineRule="exact"/>
              <w:ind w:left="340"/>
              <w:rPr>
                <w:rFonts w:ascii="Arial" w:hAnsi="Arial" w:cs="Arial"/>
                <w:sz w:val="14"/>
                <w:szCs w:val="14"/>
              </w:rPr>
            </w:pPr>
            <w:r w:rsidRPr="00DC345D">
              <w:rPr>
                <w:rFonts w:ascii="Arial" w:hAnsi="Arial" w:cs="Arial"/>
                <w:sz w:val="14"/>
                <w:szCs w:val="14"/>
              </w:rPr>
              <w:t>из</w:t>
            </w:r>
            <w:r w:rsidRPr="00DC345D">
              <w:rPr>
                <w:rFonts w:ascii="Arial" w:hAnsi="Arial" w:cs="Arial"/>
                <w:sz w:val="14"/>
                <w:szCs w:val="14"/>
                <w:lang w:val="en-US"/>
              </w:rPr>
              <w:t xml:space="preserve"> </w:t>
            </w:r>
            <w:r w:rsidRPr="00DC345D">
              <w:rPr>
                <w:rFonts w:ascii="Arial" w:hAnsi="Arial" w:cs="Arial"/>
                <w:sz w:val="14"/>
                <w:szCs w:val="14"/>
              </w:rPr>
              <w:t>них:</w:t>
            </w:r>
          </w:p>
        </w:tc>
        <w:tc>
          <w:tcPr>
            <w:tcW w:w="606" w:type="dxa"/>
            <w:tcBorders>
              <w:left w:val="single" w:sz="6" w:space="0" w:color="000000"/>
            </w:tcBorders>
            <w:shd w:val="clear" w:color="auto" w:fill="auto"/>
            <w:vAlign w:val="bottom"/>
          </w:tcPr>
          <w:p w:rsidR="00C85810" w:rsidRPr="00C85810" w:rsidRDefault="00C85810" w:rsidP="00DB3279">
            <w:pPr>
              <w:snapToGrid w:val="0"/>
              <w:spacing w:before="10" w:line="136"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C85810" w:rsidRPr="00C85810" w:rsidRDefault="00C85810" w:rsidP="00C85810">
            <w:pPr>
              <w:snapToGrid w:val="0"/>
              <w:spacing w:before="10" w:line="136"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C85810" w:rsidRPr="00C85810" w:rsidRDefault="00C85810" w:rsidP="00C85810">
            <w:pPr>
              <w:snapToGrid w:val="0"/>
              <w:spacing w:before="10" w:line="136"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C85810" w:rsidRPr="00C85810" w:rsidRDefault="00C85810" w:rsidP="00C85810">
            <w:pPr>
              <w:snapToGrid w:val="0"/>
              <w:spacing w:before="10" w:line="136"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C85810" w:rsidRPr="00C85810" w:rsidRDefault="00C85810" w:rsidP="00C85810">
            <w:pPr>
              <w:snapToGrid w:val="0"/>
              <w:spacing w:before="10" w:line="136"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C85810" w:rsidRPr="00C85810" w:rsidRDefault="00C85810" w:rsidP="00C85810">
            <w:pPr>
              <w:snapToGrid w:val="0"/>
              <w:spacing w:before="10" w:line="136" w:lineRule="exact"/>
              <w:ind w:right="113"/>
              <w:jc w:val="right"/>
              <w:rPr>
                <w:rFonts w:ascii="Arial" w:hAnsi="Arial" w:cs="Arial"/>
                <w:sz w:val="14"/>
                <w:szCs w:val="14"/>
              </w:rPr>
            </w:pPr>
          </w:p>
        </w:tc>
        <w:tc>
          <w:tcPr>
            <w:tcW w:w="3123" w:type="dxa"/>
            <w:tcBorders>
              <w:left w:val="single" w:sz="6" w:space="0" w:color="000000"/>
            </w:tcBorders>
            <w:shd w:val="clear" w:color="auto" w:fill="auto"/>
            <w:vAlign w:val="bottom"/>
          </w:tcPr>
          <w:p w:rsidR="00C85810" w:rsidRPr="00DC345D" w:rsidRDefault="00C85810" w:rsidP="001D76A2">
            <w:pPr>
              <w:spacing w:before="10" w:line="136" w:lineRule="exact"/>
              <w:ind w:left="340"/>
              <w:rPr>
                <w:rFonts w:ascii="Arial" w:hAnsi="Arial" w:cs="Arial"/>
                <w:i/>
                <w:sz w:val="14"/>
                <w:szCs w:val="14"/>
              </w:rPr>
            </w:pPr>
            <w:r w:rsidRPr="00DC345D">
              <w:rPr>
                <w:rFonts w:ascii="Arial" w:hAnsi="Arial" w:cs="Arial"/>
                <w:i/>
                <w:sz w:val="14"/>
                <w:szCs w:val="14"/>
                <w:lang w:val="en-US"/>
              </w:rPr>
              <w:t>of which</w:t>
            </w:r>
          </w:p>
        </w:tc>
      </w:tr>
      <w:tr w:rsidR="00C85810" w:rsidRPr="00DC345D" w:rsidTr="00DB3279">
        <w:trPr>
          <w:cantSplit/>
        </w:trPr>
        <w:tc>
          <w:tcPr>
            <w:tcW w:w="3158" w:type="dxa"/>
            <w:shd w:val="clear" w:color="auto" w:fill="auto"/>
            <w:vAlign w:val="bottom"/>
          </w:tcPr>
          <w:p w:rsidR="00C85810" w:rsidRPr="00DC345D" w:rsidRDefault="00C85810" w:rsidP="001D76A2">
            <w:pPr>
              <w:spacing w:before="10" w:line="136" w:lineRule="exact"/>
              <w:ind w:left="170"/>
              <w:rPr>
                <w:rFonts w:ascii="Arial" w:hAnsi="Arial" w:cs="Arial"/>
                <w:sz w:val="14"/>
                <w:szCs w:val="14"/>
              </w:rPr>
            </w:pPr>
            <w:r w:rsidRPr="00DC345D">
              <w:rPr>
                <w:rFonts w:ascii="Arial" w:hAnsi="Arial" w:cs="Arial"/>
                <w:sz w:val="14"/>
                <w:szCs w:val="14"/>
              </w:rPr>
              <w:t xml:space="preserve">апельсины </w:t>
            </w:r>
          </w:p>
        </w:tc>
        <w:tc>
          <w:tcPr>
            <w:tcW w:w="606" w:type="dxa"/>
            <w:tcBorders>
              <w:left w:val="single" w:sz="6" w:space="0" w:color="000000"/>
            </w:tcBorders>
            <w:shd w:val="clear" w:color="auto" w:fill="auto"/>
            <w:vAlign w:val="bottom"/>
          </w:tcPr>
          <w:p w:rsidR="00C85810" w:rsidRPr="00C85810" w:rsidRDefault="00C85810" w:rsidP="00DB3279">
            <w:pPr>
              <w:spacing w:before="10" w:line="136" w:lineRule="exact"/>
              <w:ind w:right="113"/>
              <w:jc w:val="right"/>
              <w:rPr>
                <w:rFonts w:ascii="Arial" w:hAnsi="Arial" w:cs="Arial"/>
                <w:sz w:val="14"/>
                <w:szCs w:val="14"/>
              </w:rPr>
            </w:pPr>
            <w:r w:rsidRPr="00C85810">
              <w:rPr>
                <w:rFonts w:ascii="Arial" w:hAnsi="Arial" w:cs="Arial"/>
                <w:sz w:val="14"/>
                <w:szCs w:val="14"/>
              </w:rPr>
              <w:t>499</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427</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447</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437</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308</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315</w:t>
            </w:r>
          </w:p>
        </w:tc>
        <w:tc>
          <w:tcPr>
            <w:tcW w:w="3123" w:type="dxa"/>
            <w:tcBorders>
              <w:left w:val="single" w:sz="6" w:space="0" w:color="000000"/>
            </w:tcBorders>
            <w:shd w:val="clear" w:color="auto" w:fill="auto"/>
            <w:vAlign w:val="bottom"/>
          </w:tcPr>
          <w:p w:rsidR="00C85810" w:rsidRPr="00DC345D" w:rsidRDefault="00C85810" w:rsidP="001D76A2">
            <w:pPr>
              <w:spacing w:before="10" w:line="136" w:lineRule="exact"/>
              <w:ind w:left="170"/>
              <w:rPr>
                <w:rFonts w:ascii="Arial" w:hAnsi="Arial" w:cs="Arial"/>
                <w:i/>
                <w:sz w:val="14"/>
                <w:szCs w:val="14"/>
              </w:rPr>
            </w:pPr>
            <w:r w:rsidRPr="00DC345D">
              <w:rPr>
                <w:rFonts w:ascii="Arial" w:hAnsi="Arial" w:cs="Arial"/>
                <w:i/>
                <w:sz w:val="14"/>
                <w:szCs w:val="14"/>
                <w:lang w:val="en-US"/>
              </w:rPr>
              <w:t>oranges</w:t>
            </w:r>
          </w:p>
        </w:tc>
      </w:tr>
      <w:tr w:rsidR="00C85810" w:rsidRPr="00DC345D" w:rsidTr="00DB3279">
        <w:trPr>
          <w:cantSplit/>
        </w:trPr>
        <w:tc>
          <w:tcPr>
            <w:tcW w:w="3158" w:type="dxa"/>
            <w:shd w:val="clear" w:color="auto" w:fill="auto"/>
            <w:vAlign w:val="bottom"/>
          </w:tcPr>
          <w:p w:rsidR="00C85810" w:rsidRPr="00DC345D" w:rsidRDefault="00C85810" w:rsidP="001D76A2">
            <w:pPr>
              <w:spacing w:before="10" w:line="136" w:lineRule="exact"/>
              <w:ind w:left="170"/>
              <w:rPr>
                <w:rFonts w:ascii="Arial" w:hAnsi="Arial" w:cs="Arial"/>
                <w:sz w:val="14"/>
                <w:szCs w:val="14"/>
              </w:rPr>
            </w:pPr>
            <w:r w:rsidRPr="00DC345D">
              <w:rPr>
                <w:rFonts w:ascii="Arial" w:hAnsi="Arial" w:cs="Arial"/>
                <w:sz w:val="14"/>
                <w:szCs w:val="14"/>
              </w:rPr>
              <w:t xml:space="preserve">лимоны </w:t>
            </w:r>
          </w:p>
        </w:tc>
        <w:tc>
          <w:tcPr>
            <w:tcW w:w="606" w:type="dxa"/>
            <w:tcBorders>
              <w:left w:val="single" w:sz="6" w:space="0" w:color="000000"/>
            </w:tcBorders>
            <w:shd w:val="clear" w:color="auto" w:fill="auto"/>
            <w:vAlign w:val="bottom"/>
          </w:tcPr>
          <w:p w:rsidR="00C85810" w:rsidRPr="00C85810" w:rsidRDefault="00C85810" w:rsidP="00DB3279">
            <w:pPr>
              <w:spacing w:before="10" w:line="136" w:lineRule="exact"/>
              <w:ind w:right="113"/>
              <w:jc w:val="right"/>
              <w:rPr>
                <w:rFonts w:ascii="Arial" w:hAnsi="Arial" w:cs="Arial"/>
                <w:sz w:val="14"/>
                <w:szCs w:val="14"/>
              </w:rPr>
            </w:pPr>
            <w:r w:rsidRPr="00C85810">
              <w:rPr>
                <w:rFonts w:ascii="Arial" w:hAnsi="Arial" w:cs="Arial"/>
                <w:sz w:val="14"/>
                <w:szCs w:val="14"/>
              </w:rPr>
              <w:t>212</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233</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243</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166</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220</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206</w:t>
            </w:r>
          </w:p>
        </w:tc>
        <w:tc>
          <w:tcPr>
            <w:tcW w:w="3123" w:type="dxa"/>
            <w:tcBorders>
              <w:left w:val="single" w:sz="6" w:space="0" w:color="000000"/>
            </w:tcBorders>
            <w:shd w:val="clear" w:color="auto" w:fill="auto"/>
            <w:vAlign w:val="bottom"/>
          </w:tcPr>
          <w:p w:rsidR="00C85810" w:rsidRPr="00DC345D" w:rsidRDefault="00C85810" w:rsidP="001D76A2">
            <w:pPr>
              <w:spacing w:before="10" w:line="136" w:lineRule="exact"/>
              <w:ind w:left="170"/>
              <w:rPr>
                <w:rFonts w:ascii="Arial" w:hAnsi="Arial" w:cs="Arial"/>
                <w:i/>
                <w:sz w:val="14"/>
                <w:szCs w:val="14"/>
              </w:rPr>
            </w:pPr>
            <w:r w:rsidRPr="00DC345D">
              <w:rPr>
                <w:rFonts w:ascii="Arial" w:hAnsi="Arial" w:cs="Arial"/>
                <w:i/>
                <w:sz w:val="14"/>
                <w:szCs w:val="14"/>
                <w:lang w:val="en-US"/>
              </w:rPr>
              <w:t>lemons</w:t>
            </w:r>
          </w:p>
        </w:tc>
      </w:tr>
      <w:tr w:rsidR="00C85810" w:rsidRPr="00DC345D" w:rsidTr="00DB3279">
        <w:trPr>
          <w:cantSplit/>
        </w:trPr>
        <w:tc>
          <w:tcPr>
            <w:tcW w:w="3158" w:type="dxa"/>
            <w:shd w:val="clear" w:color="auto" w:fill="auto"/>
            <w:vAlign w:val="bottom"/>
          </w:tcPr>
          <w:p w:rsidR="00C85810" w:rsidRPr="00DC345D" w:rsidRDefault="00C85810" w:rsidP="001D76A2">
            <w:pPr>
              <w:spacing w:before="10" w:line="136" w:lineRule="exact"/>
              <w:rPr>
                <w:rFonts w:ascii="Arial" w:hAnsi="Arial" w:cs="Arial"/>
                <w:sz w:val="14"/>
                <w:szCs w:val="14"/>
              </w:rPr>
            </w:pPr>
            <w:r w:rsidRPr="00DC345D">
              <w:rPr>
                <w:rFonts w:ascii="Arial" w:hAnsi="Arial" w:cs="Arial"/>
                <w:sz w:val="14"/>
                <w:szCs w:val="14"/>
              </w:rPr>
              <w:t>Виноград свежий, тыс. т</w:t>
            </w:r>
          </w:p>
        </w:tc>
        <w:tc>
          <w:tcPr>
            <w:tcW w:w="606" w:type="dxa"/>
            <w:tcBorders>
              <w:left w:val="single" w:sz="6" w:space="0" w:color="000000"/>
            </w:tcBorders>
            <w:shd w:val="clear" w:color="auto" w:fill="auto"/>
            <w:vAlign w:val="bottom"/>
          </w:tcPr>
          <w:p w:rsidR="00C85810" w:rsidRPr="00C85810" w:rsidRDefault="00C85810" w:rsidP="00DB3279">
            <w:pPr>
              <w:spacing w:before="10" w:line="136" w:lineRule="exact"/>
              <w:ind w:right="113"/>
              <w:jc w:val="right"/>
              <w:rPr>
                <w:rFonts w:ascii="Arial" w:hAnsi="Arial" w:cs="Arial"/>
                <w:sz w:val="14"/>
                <w:szCs w:val="14"/>
              </w:rPr>
            </w:pPr>
            <w:r w:rsidRPr="00C85810">
              <w:rPr>
                <w:rFonts w:ascii="Arial" w:hAnsi="Arial" w:cs="Arial"/>
                <w:sz w:val="14"/>
                <w:szCs w:val="14"/>
              </w:rPr>
              <w:t>409</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319</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397</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576</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361</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455</w:t>
            </w:r>
          </w:p>
        </w:tc>
        <w:tc>
          <w:tcPr>
            <w:tcW w:w="3123" w:type="dxa"/>
            <w:tcBorders>
              <w:left w:val="single" w:sz="6" w:space="0" w:color="000000"/>
            </w:tcBorders>
            <w:shd w:val="clear" w:color="auto" w:fill="auto"/>
            <w:vAlign w:val="bottom"/>
          </w:tcPr>
          <w:p w:rsidR="00C85810" w:rsidRPr="00DC345D" w:rsidRDefault="00C85810" w:rsidP="001D76A2">
            <w:pPr>
              <w:spacing w:before="10" w:line="136" w:lineRule="exact"/>
              <w:rPr>
                <w:rFonts w:ascii="Arial" w:hAnsi="Arial" w:cs="Arial"/>
                <w:i/>
                <w:sz w:val="14"/>
                <w:szCs w:val="14"/>
              </w:rPr>
            </w:pPr>
            <w:r w:rsidRPr="00DC345D">
              <w:rPr>
                <w:rFonts w:ascii="Arial" w:hAnsi="Arial" w:cs="Arial"/>
                <w:i/>
                <w:sz w:val="14"/>
                <w:szCs w:val="14"/>
                <w:lang w:val="en-US"/>
              </w:rPr>
              <w:t>Fresh grapes, thou. tonnes</w:t>
            </w:r>
          </w:p>
        </w:tc>
      </w:tr>
      <w:tr w:rsidR="00C85810" w:rsidRPr="00DC345D" w:rsidTr="00DB3279">
        <w:trPr>
          <w:cantSplit/>
        </w:trPr>
        <w:tc>
          <w:tcPr>
            <w:tcW w:w="3158" w:type="dxa"/>
            <w:shd w:val="clear" w:color="auto" w:fill="auto"/>
            <w:vAlign w:val="bottom"/>
          </w:tcPr>
          <w:p w:rsidR="00C85810" w:rsidRPr="00DC345D" w:rsidRDefault="00C85810" w:rsidP="001D76A2">
            <w:pPr>
              <w:spacing w:before="10" w:line="136" w:lineRule="exact"/>
              <w:rPr>
                <w:rFonts w:ascii="Arial" w:hAnsi="Arial" w:cs="Arial"/>
                <w:sz w:val="14"/>
                <w:szCs w:val="14"/>
              </w:rPr>
            </w:pPr>
            <w:r w:rsidRPr="00DC345D">
              <w:rPr>
                <w:rFonts w:ascii="Arial" w:hAnsi="Arial" w:cs="Arial"/>
                <w:sz w:val="14"/>
                <w:szCs w:val="14"/>
              </w:rPr>
              <w:t>Яблоки свежие, тыс. т</w:t>
            </w:r>
          </w:p>
        </w:tc>
        <w:tc>
          <w:tcPr>
            <w:tcW w:w="606" w:type="dxa"/>
            <w:tcBorders>
              <w:left w:val="single" w:sz="6" w:space="0" w:color="000000"/>
            </w:tcBorders>
            <w:shd w:val="clear" w:color="auto" w:fill="auto"/>
            <w:vAlign w:val="bottom"/>
          </w:tcPr>
          <w:p w:rsidR="00C85810" w:rsidRPr="00C85810" w:rsidRDefault="00C85810" w:rsidP="00DB3279">
            <w:pPr>
              <w:spacing w:before="10" w:line="136" w:lineRule="exact"/>
              <w:ind w:right="113"/>
              <w:jc w:val="right"/>
              <w:rPr>
                <w:rFonts w:ascii="Arial" w:hAnsi="Arial" w:cs="Arial"/>
                <w:sz w:val="14"/>
                <w:szCs w:val="14"/>
              </w:rPr>
            </w:pPr>
            <w:r w:rsidRPr="00C85810">
              <w:rPr>
                <w:rFonts w:ascii="Arial" w:hAnsi="Arial" w:cs="Arial"/>
                <w:sz w:val="14"/>
                <w:szCs w:val="14"/>
              </w:rPr>
              <w:t>1</w:t>
            </w:r>
            <w:r w:rsidRPr="00C85810">
              <w:rPr>
                <w:rFonts w:ascii="Arial" w:hAnsi="Arial" w:cs="Arial"/>
                <w:sz w:val="14"/>
                <w:szCs w:val="14"/>
                <w:lang w:val="en-US"/>
              </w:rPr>
              <w:t> </w:t>
            </w:r>
            <w:r w:rsidRPr="00C85810">
              <w:rPr>
                <w:rFonts w:ascii="Arial" w:hAnsi="Arial" w:cs="Arial"/>
                <w:sz w:val="14"/>
                <w:szCs w:val="14"/>
              </w:rPr>
              <w:t>206</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641</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616</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669</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477</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478</w:t>
            </w:r>
          </w:p>
        </w:tc>
        <w:tc>
          <w:tcPr>
            <w:tcW w:w="3123" w:type="dxa"/>
            <w:tcBorders>
              <w:left w:val="single" w:sz="6" w:space="0" w:color="000000"/>
            </w:tcBorders>
            <w:shd w:val="clear" w:color="auto" w:fill="auto"/>
            <w:vAlign w:val="bottom"/>
          </w:tcPr>
          <w:p w:rsidR="00C85810" w:rsidRPr="00DC345D" w:rsidRDefault="00C85810" w:rsidP="001D76A2">
            <w:pPr>
              <w:spacing w:before="10" w:line="136" w:lineRule="exact"/>
              <w:rPr>
                <w:rFonts w:ascii="Arial" w:hAnsi="Arial" w:cs="Arial"/>
                <w:i/>
                <w:sz w:val="14"/>
                <w:szCs w:val="14"/>
              </w:rPr>
            </w:pPr>
            <w:r w:rsidRPr="00DC345D">
              <w:rPr>
                <w:rFonts w:ascii="Arial" w:hAnsi="Arial" w:cs="Arial"/>
                <w:i/>
                <w:sz w:val="14"/>
                <w:szCs w:val="14"/>
                <w:lang w:val="en-US"/>
              </w:rPr>
              <w:t>Fresh apples, thou. tonnes</w:t>
            </w:r>
          </w:p>
        </w:tc>
      </w:tr>
      <w:tr w:rsidR="00C85810" w:rsidRPr="00DC345D" w:rsidTr="00DB3279">
        <w:trPr>
          <w:cantSplit/>
        </w:trPr>
        <w:tc>
          <w:tcPr>
            <w:tcW w:w="3158" w:type="dxa"/>
            <w:shd w:val="clear" w:color="auto" w:fill="auto"/>
            <w:vAlign w:val="bottom"/>
          </w:tcPr>
          <w:p w:rsidR="00C85810" w:rsidRPr="00DC345D" w:rsidRDefault="00C85810" w:rsidP="001D76A2">
            <w:pPr>
              <w:spacing w:before="10" w:line="136" w:lineRule="exact"/>
              <w:rPr>
                <w:rFonts w:ascii="Arial" w:hAnsi="Arial" w:cs="Arial"/>
                <w:sz w:val="14"/>
                <w:szCs w:val="14"/>
              </w:rPr>
            </w:pPr>
            <w:r w:rsidRPr="00DC345D">
              <w:rPr>
                <w:rFonts w:ascii="Arial" w:hAnsi="Arial" w:cs="Arial"/>
                <w:sz w:val="14"/>
                <w:szCs w:val="14"/>
              </w:rPr>
              <w:t>Кофе, тыс. т</w:t>
            </w:r>
          </w:p>
        </w:tc>
        <w:tc>
          <w:tcPr>
            <w:tcW w:w="606" w:type="dxa"/>
            <w:tcBorders>
              <w:left w:val="single" w:sz="6" w:space="0" w:color="000000"/>
            </w:tcBorders>
            <w:shd w:val="clear" w:color="auto" w:fill="auto"/>
            <w:vAlign w:val="bottom"/>
          </w:tcPr>
          <w:p w:rsidR="00C85810" w:rsidRPr="00C85810" w:rsidRDefault="00C85810" w:rsidP="00DB3279">
            <w:pPr>
              <w:spacing w:before="10" w:line="136" w:lineRule="exact"/>
              <w:ind w:right="113"/>
              <w:jc w:val="right"/>
              <w:rPr>
                <w:rFonts w:ascii="Arial" w:hAnsi="Arial" w:cs="Arial"/>
                <w:sz w:val="14"/>
                <w:szCs w:val="14"/>
              </w:rPr>
            </w:pPr>
            <w:r w:rsidRPr="00C85810">
              <w:rPr>
                <w:rFonts w:ascii="Arial" w:hAnsi="Arial" w:cs="Arial"/>
                <w:sz w:val="14"/>
                <w:szCs w:val="14"/>
              </w:rPr>
              <w:t>102</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231</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244</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333</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652</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787</w:t>
            </w:r>
          </w:p>
        </w:tc>
        <w:tc>
          <w:tcPr>
            <w:tcW w:w="3123" w:type="dxa"/>
            <w:tcBorders>
              <w:left w:val="single" w:sz="6" w:space="0" w:color="000000"/>
            </w:tcBorders>
            <w:shd w:val="clear" w:color="auto" w:fill="auto"/>
            <w:vAlign w:val="bottom"/>
          </w:tcPr>
          <w:p w:rsidR="00C85810" w:rsidRPr="00DC345D" w:rsidRDefault="00C85810" w:rsidP="001D76A2">
            <w:pPr>
              <w:spacing w:before="10" w:line="136" w:lineRule="exact"/>
              <w:rPr>
                <w:rFonts w:ascii="Arial" w:hAnsi="Arial" w:cs="Arial"/>
                <w:i/>
                <w:sz w:val="14"/>
                <w:szCs w:val="14"/>
              </w:rPr>
            </w:pPr>
            <w:r w:rsidRPr="00DC345D">
              <w:rPr>
                <w:rFonts w:ascii="Arial" w:hAnsi="Arial" w:cs="Arial"/>
                <w:i/>
                <w:sz w:val="14"/>
                <w:szCs w:val="14"/>
                <w:lang w:val="en-US"/>
              </w:rPr>
              <w:t>Coffee, thou. tonnes</w:t>
            </w:r>
          </w:p>
        </w:tc>
      </w:tr>
      <w:tr w:rsidR="00C85810" w:rsidRPr="00DC345D" w:rsidTr="00DB3279">
        <w:trPr>
          <w:cantSplit/>
        </w:trPr>
        <w:tc>
          <w:tcPr>
            <w:tcW w:w="3158" w:type="dxa"/>
            <w:shd w:val="clear" w:color="auto" w:fill="auto"/>
            <w:vAlign w:val="bottom"/>
          </w:tcPr>
          <w:p w:rsidR="00C85810" w:rsidRPr="00DC345D" w:rsidRDefault="00C85810" w:rsidP="001D76A2">
            <w:pPr>
              <w:spacing w:before="10" w:line="136" w:lineRule="exact"/>
              <w:rPr>
                <w:rFonts w:ascii="Arial" w:hAnsi="Arial" w:cs="Arial"/>
                <w:sz w:val="14"/>
                <w:szCs w:val="14"/>
              </w:rPr>
            </w:pPr>
            <w:r w:rsidRPr="00DC345D">
              <w:rPr>
                <w:rFonts w:ascii="Arial" w:hAnsi="Arial" w:cs="Arial"/>
                <w:sz w:val="14"/>
                <w:szCs w:val="14"/>
              </w:rPr>
              <w:t>Чай, тыс. т</w:t>
            </w:r>
          </w:p>
        </w:tc>
        <w:tc>
          <w:tcPr>
            <w:tcW w:w="606" w:type="dxa"/>
            <w:tcBorders>
              <w:left w:val="single" w:sz="6" w:space="0" w:color="000000"/>
            </w:tcBorders>
            <w:shd w:val="clear" w:color="auto" w:fill="auto"/>
            <w:vAlign w:val="bottom"/>
          </w:tcPr>
          <w:p w:rsidR="00C85810" w:rsidRPr="00C85810" w:rsidRDefault="00C85810" w:rsidP="00DB3279">
            <w:pPr>
              <w:spacing w:before="10" w:line="136" w:lineRule="exact"/>
              <w:ind w:right="113"/>
              <w:jc w:val="right"/>
              <w:rPr>
                <w:rFonts w:ascii="Arial" w:hAnsi="Arial" w:cs="Arial"/>
                <w:sz w:val="14"/>
                <w:szCs w:val="14"/>
              </w:rPr>
            </w:pPr>
            <w:r w:rsidRPr="00C85810">
              <w:rPr>
                <w:rFonts w:ascii="Arial" w:hAnsi="Arial" w:cs="Arial"/>
                <w:sz w:val="14"/>
                <w:szCs w:val="14"/>
              </w:rPr>
              <w:t>182</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152</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155</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563</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414</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436</w:t>
            </w:r>
          </w:p>
        </w:tc>
        <w:tc>
          <w:tcPr>
            <w:tcW w:w="3123" w:type="dxa"/>
            <w:tcBorders>
              <w:left w:val="single" w:sz="6" w:space="0" w:color="000000"/>
            </w:tcBorders>
            <w:shd w:val="clear" w:color="auto" w:fill="auto"/>
            <w:vAlign w:val="bottom"/>
          </w:tcPr>
          <w:p w:rsidR="00C85810" w:rsidRPr="00DC345D" w:rsidRDefault="00C85810" w:rsidP="001D76A2">
            <w:pPr>
              <w:spacing w:before="10" w:line="136" w:lineRule="exact"/>
              <w:rPr>
                <w:rFonts w:ascii="Arial" w:hAnsi="Arial" w:cs="Arial"/>
                <w:i/>
                <w:sz w:val="14"/>
                <w:szCs w:val="14"/>
              </w:rPr>
            </w:pPr>
            <w:r w:rsidRPr="00DC345D">
              <w:rPr>
                <w:rFonts w:ascii="Arial" w:hAnsi="Arial" w:cs="Arial"/>
                <w:i/>
                <w:sz w:val="14"/>
                <w:szCs w:val="14"/>
                <w:lang w:val="en-US"/>
              </w:rPr>
              <w:t>Tee, thou. tonnes</w:t>
            </w:r>
          </w:p>
        </w:tc>
      </w:tr>
      <w:tr w:rsidR="00C85810" w:rsidRPr="00DC345D" w:rsidTr="00DB3279">
        <w:trPr>
          <w:cantSplit/>
        </w:trPr>
        <w:tc>
          <w:tcPr>
            <w:tcW w:w="3158" w:type="dxa"/>
            <w:shd w:val="clear" w:color="auto" w:fill="auto"/>
            <w:vAlign w:val="bottom"/>
          </w:tcPr>
          <w:p w:rsidR="00C85810" w:rsidRPr="00DC345D" w:rsidRDefault="00C85810" w:rsidP="001D76A2">
            <w:pPr>
              <w:spacing w:before="10" w:line="136" w:lineRule="exact"/>
              <w:rPr>
                <w:rFonts w:ascii="Arial" w:hAnsi="Arial" w:cs="Arial"/>
                <w:sz w:val="14"/>
                <w:szCs w:val="14"/>
              </w:rPr>
            </w:pPr>
            <w:r w:rsidRPr="00DC345D">
              <w:rPr>
                <w:rFonts w:ascii="Arial" w:hAnsi="Arial" w:cs="Arial"/>
                <w:sz w:val="14"/>
                <w:szCs w:val="14"/>
              </w:rPr>
              <w:t>Злаки, тыс. т</w:t>
            </w:r>
          </w:p>
        </w:tc>
        <w:tc>
          <w:tcPr>
            <w:tcW w:w="606" w:type="dxa"/>
            <w:tcBorders>
              <w:left w:val="single" w:sz="6" w:space="0" w:color="000000"/>
            </w:tcBorders>
            <w:shd w:val="clear" w:color="auto" w:fill="auto"/>
            <w:vAlign w:val="bottom"/>
          </w:tcPr>
          <w:p w:rsidR="00C85810" w:rsidRPr="00C85810" w:rsidRDefault="00C85810" w:rsidP="00DB3279">
            <w:pPr>
              <w:spacing w:before="10" w:line="136" w:lineRule="exact"/>
              <w:ind w:right="113"/>
              <w:jc w:val="right"/>
              <w:rPr>
                <w:rFonts w:ascii="Arial" w:hAnsi="Arial" w:cs="Arial"/>
                <w:sz w:val="14"/>
                <w:szCs w:val="14"/>
              </w:rPr>
            </w:pPr>
            <w:r w:rsidRPr="00C85810">
              <w:rPr>
                <w:rFonts w:ascii="Arial" w:hAnsi="Arial" w:cs="Arial"/>
                <w:sz w:val="14"/>
                <w:szCs w:val="14"/>
              </w:rPr>
              <w:t>444</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601</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362</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232</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331</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269</w:t>
            </w:r>
          </w:p>
        </w:tc>
        <w:tc>
          <w:tcPr>
            <w:tcW w:w="3123" w:type="dxa"/>
            <w:tcBorders>
              <w:left w:val="single" w:sz="6" w:space="0" w:color="000000"/>
            </w:tcBorders>
            <w:shd w:val="clear" w:color="auto" w:fill="auto"/>
            <w:vAlign w:val="bottom"/>
          </w:tcPr>
          <w:p w:rsidR="00C85810" w:rsidRPr="00DC345D" w:rsidRDefault="00C85810" w:rsidP="001D76A2">
            <w:pPr>
              <w:spacing w:before="10" w:line="136" w:lineRule="exact"/>
              <w:rPr>
                <w:rFonts w:ascii="Arial" w:hAnsi="Arial" w:cs="Arial"/>
                <w:i/>
                <w:sz w:val="14"/>
                <w:szCs w:val="14"/>
              </w:rPr>
            </w:pPr>
            <w:r w:rsidRPr="00DC345D">
              <w:rPr>
                <w:rStyle w:val="hps"/>
                <w:rFonts w:ascii="Arial" w:hAnsi="Arial" w:cs="Arial"/>
                <w:i/>
                <w:sz w:val="14"/>
                <w:szCs w:val="14"/>
                <w:lang w:val="en"/>
              </w:rPr>
              <w:t>Cereals</w:t>
            </w:r>
            <w:r w:rsidRPr="00DC345D">
              <w:rPr>
                <w:rFonts w:ascii="Arial" w:hAnsi="Arial" w:cs="Arial"/>
                <w:i/>
                <w:sz w:val="14"/>
                <w:szCs w:val="14"/>
              </w:rPr>
              <w:t xml:space="preserve">, </w:t>
            </w:r>
            <w:r w:rsidRPr="00DC345D">
              <w:rPr>
                <w:rFonts w:ascii="Arial" w:hAnsi="Arial" w:cs="Arial"/>
                <w:i/>
                <w:sz w:val="14"/>
                <w:szCs w:val="14"/>
                <w:lang w:val="en-US"/>
              </w:rPr>
              <w:t xml:space="preserve">thou. tonnes  </w:t>
            </w:r>
          </w:p>
        </w:tc>
      </w:tr>
      <w:tr w:rsidR="00C85810" w:rsidRPr="00DC345D" w:rsidTr="00DB3279">
        <w:trPr>
          <w:cantSplit/>
        </w:trPr>
        <w:tc>
          <w:tcPr>
            <w:tcW w:w="3158" w:type="dxa"/>
            <w:shd w:val="clear" w:color="auto" w:fill="auto"/>
            <w:vAlign w:val="bottom"/>
          </w:tcPr>
          <w:p w:rsidR="00C85810" w:rsidRPr="00DC345D" w:rsidRDefault="00C85810" w:rsidP="001D76A2">
            <w:pPr>
              <w:spacing w:before="10" w:line="136" w:lineRule="exact"/>
              <w:ind w:left="340"/>
              <w:rPr>
                <w:rFonts w:ascii="Arial" w:hAnsi="Arial" w:cs="Arial"/>
                <w:sz w:val="14"/>
                <w:szCs w:val="14"/>
              </w:rPr>
            </w:pPr>
            <w:r w:rsidRPr="00DC345D">
              <w:rPr>
                <w:rFonts w:ascii="Arial" w:hAnsi="Arial" w:cs="Arial"/>
                <w:sz w:val="14"/>
                <w:szCs w:val="14"/>
              </w:rPr>
              <w:t>из них:</w:t>
            </w:r>
          </w:p>
        </w:tc>
        <w:tc>
          <w:tcPr>
            <w:tcW w:w="606" w:type="dxa"/>
            <w:tcBorders>
              <w:left w:val="single" w:sz="6" w:space="0" w:color="000000"/>
            </w:tcBorders>
            <w:shd w:val="clear" w:color="auto" w:fill="auto"/>
            <w:vAlign w:val="bottom"/>
          </w:tcPr>
          <w:p w:rsidR="00C85810" w:rsidRPr="00C85810" w:rsidRDefault="00C85810" w:rsidP="00DB3279">
            <w:pPr>
              <w:snapToGrid w:val="0"/>
              <w:spacing w:before="10" w:line="136"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C85810" w:rsidRPr="00C85810" w:rsidRDefault="00C85810" w:rsidP="00C85810">
            <w:pPr>
              <w:snapToGrid w:val="0"/>
              <w:spacing w:before="10" w:line="136"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C85810" w:rsidRPr="00C85810" w:rsidRDefault="00C85810" w:rsidP="00C85810">
            <w:pPr>
              <w:snapToGrid w:val="0"/>
              <w:spacing w:before="10" w:line="136"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C85810" w:rsidRPr="00C85810" w:rsidRDefault="00C85810" w:rsidP="00C85810">
            <w:pPr>
              <w:snapToGrid w:val="0"/>
              <w:spacing w:before="10" w:line="136"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C85810" w:rsidRPr="00C85810" w:rsidRDefault="00C85810" w:rsidP="00C85810">
            <w:pPr>
              <w:snapToGrid w:val="0"/>
              <w:spacing w:before="10" w:line="136"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C85810" w:rsidRPr="00C85810" w:rsidRDefault="00C85810" w:rsidP="00C85810">
            <w:pPr>
              <w:snapToGrid w:val="0"/>
              <w:spacing w:before="10" w:line="136" w:lineRule="exact"/>
              <w:ind w:right="113"/>
              <w:jc w:val="right"/>
              <w:rPr>
                <w:rFonts w:ascii="Arial" w:hAnsi="Arial" w:cs="Arial"/>
                <w:sz w:val="14"/>
                <w:szCs w:val="14"/>
              </w:rPr>
            </w:pPr>
          </w:p>
        </w:tc>
        <w:tc>
          <w:tcPr>
            <w:tcW w:w="3123" w:type="dxa"/>
            <w:tcBorders>
              <w:left w:val="single" w:sz="6" w:space="0" w:color="000000"/>
            </w:tcBorders>
            <w:shd w:val="clear" w:color="auto" w:fill="auto"/>
            <w:vAlign w:val="bottom"/>
          </w:tcPr>
          <w:p w:rsidR="00C85810" w:rsidRPr="00DC345D" w:rsidRDefault="00C85810" w:rsidP="001D76A2">
            <w:pPr>
              <w:spacing w:before="10" w:line="136" w:lineRule="exact"/>
              <w:ind w:left="340"/>
              <w:rPr>
                <w:rFonts w:ascii="Arial" w:hAnsi="Arial" w:cs="Arial"/>
                <w:i/>
                <w:sz w:val="14"/>
                <w:szCs w:val="14"/>
              </w:rPr>
            </w:pPr>
            <w:r w:rsidRPr="00DC345D">
              <w:rPr>
                <w:rFonts w:ascii="Arial" w:hAnsi="Arial" w:cs="Arial"/>
                <w:i/>
                <w:sz w:val="14"/>
                <w:szCs w:val="14"/>
                <w:lang w:val="en-US"/>
              </w:rPr>
              <w:t>of which</w:t>
            </w:r>
            <w:r w:rsidRPr="00DC345D">
              <w:rPr>
                <w:rFonts w:ascii="Arial" w:hAnsi="Arial" w:cs="Arial"/>
                <w:i/>
                <w:sz w:val="14"/>
                <w:szCs w:val="14"/>
              </w:rPr>
              <w:t>:</w:t>
            </w:r>
          </w:p>
        </w:tc>
      </w:tr>
      <w:tr w:rsidR="00C85810" w:rsidRPr="00DC345D" w:rsidTr="00DB3279">
        <w:trPr>
          <w:cantSplit/>
        </w:trPr>
        <w:tc>
          <w:tcPr>
            <w:tcW w:w="3158" w:type="dxa"/>
            <w:shd w:val="clear" w:color="auto" w:fill="auto"/>
            <w:vAlign w:val="bottom"/>
          </w:tcPr>
          <w:p w:rsidR="00C85810" w:rsidRPr="00DC345D" w:rsidRDefault="00C85810" w:rsidP="001D76A2">
            <w:pPr>
              <w:spacing w:before="10" w:line="136" w:lineRule="exact"/>
              <w:ind w:left="170"/>
              <w:rPr>
                <w:rFonts w:ascii="Arial" w:hAnsi="Arial" w:cs="Arial"/>
                <w:sz w:val="14"/>
                <w:szCs w:val="14"/>
              </w:rPr>
            </w:pPr>
            <w:r w:rsidRPr="00DC345D">
              <w:rPr>
                <w:rFonts w:ascii="Arial" w:hAnsi="Arial" w:cs="Arial"/>
                <w:sz w:val="14"/>
                <w:szCs w:val="14"/>
              </w:rPr>
              <w:t>пшеница и меслин</w:t>
            </w:r>
          </w:p>
        </w:tc>
        <w:tc>
          <w:tcPr>
            <w:tcW w:w="606" w:type="dxa"/>
            <w:tcBorders>
              <w:left w:val="single" w:sz="6" w:space="0" w:color="000000"/>
            </w:tcBorders>
            <w:shd w:val="clear" w:color="auto" w:fill="auto"/>
            <w:vAlign w:val="bottom"/>
          </w:tcPr>
          <w:p w:rsidR="00C85810" w:rsidRPr="00C85810" w:rsidRDefault="00C85810" w:rsidP="00DB3279">
            <w:pPr>
              <w:spacing w:before="10" w:line="136" w:lineRule="exact"/>
              <w:ind w:right="113"/>
              <w:jc w:val="right"/>
              <w:rPr>
                <w:rFonts w:ascii="Arial" w:hAnsi="Arial" w:cs="Arial"/>
                <w:sz w:val="14"/>
                <w:szCs w:val="14"/>
              </w:rPr>
            </w:pPr>
            <w:r w:rsidRPr="00C85810">
              <w:rPr>
                <w:rFonts w:ascii="Arial" w:hAnsi="Arial" w:cs="Arial"/>
                <w:sz w:val="14"/>
                <w:szCs w:val="14"/>
              </w:rPr>
              <w:t>75,9</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193</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123</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12,1</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45,7</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49,2</w:t>
            </w:r>
          </w:p>
        </w:tc>
        <w:tc>
          <w:tcPr>
            <w:tcW w:w="3123" w:type="dxa"/>
            <w:tcBorders>
              <w:left w:val="single" w:sz="6" w:space="0" w:color="000000"/>
            </w:tcBorders>
            <w:shd w:val="clear" w:color="auto" w:fill="auto"/>
            <w:vAlign w:val="bottom"/>
          </w:tcPr>
          <w:p w:rsidR="00C85810" w:rsidRPr="00DC345D" w:rsidRDefault="00C85810" w:rsidP="001D76A2">
            <w:pPr>
              <w:spacing w:before="10" w:line="136" w:lineRule="exact"/>
              <w:ind w:left="170"/>
              <w:rPr>
                <w:rFonts w:ascii="Arial" w:hAnsi="Arial" w:cs="Arial"/>
                <w:i/>
                <w:sz w:val="14"/>
                <w:szCs w:val="14"/>
              </w:rPr>
            </w:pPr>
            <w:r w:rsidRPr="00DC345D">
              <w:rPr>
                <w:rFonts w:ascii="Arial" w:hAnsi="Arial" w:cs="Arial"/>
                <w:i/>
                <w:sz w:val="14"/>
                <w:szCs w:val="14"/>
                <w:lang w:val="en-US"/>
              </w:rPr>
              <w:t>wheat and meslin</w:t>
            </w:r>
          </w:p>
        </w:tc>
      </w:tr>
      <w:tr w:rsidR="00C85810" w:rsidRPr="00DC345D" w:rsidTr="00DB3279">
        <w:trPr>
          <w:cantSplit/>
        </w:trPr>
        <w:tc>
          <w:tcPr>
            <w:tcW w:w="3158" w:type="dxa"/>
            <w:shd w:val="clear" w:color="auto" w:fill="auto"/>
            <w:vAlign w:val="bottom"/>
          </w:tcPr>
          <w:p w:rsidR="00C85810" w:rsidRPr="00DC345D" w:rsidRDefault="00C85810" w:rsidP="001D76A2">
            <w:pPr>
              <w:spacing w:before="10" w:line="136" w:lineRule="exact"/>
              <w:ind w:left="170"/>
              <w:rPr>
                <w:rFonts w:ascii="Arial" w:hAnsi="Arial" w:cs="Arial"/>
                <w:sz w:val="14"/>
                <w:szCs w:val="14"/>
              </w:rPr>
            </w:pPr>
            <w:r w:rsidRPr="00DC345D">
              <w:rPr>
                <w:rFonts w:ascii="Arial" w:hAnsi="Arial" w:cs="Arial"/>
                <w:sz w:val="14"/>
                <w:szCs w:val="14"/>
              </w:rPr>
              <w:t>ячмень</w:t>
            </w:r>
          </w:p>
        </w:tc>
        <w:tc>
          <w:tcPr>
            <w:tcW w:w="606" w:type="dxa"/>
            <w:tcBorders>
              <w:left w:val="single" w:sz="6" w:space="0" w:color="000000"/>
            </w:tcBorders>
            <w:shd w:val="clear" w:color="auto" w:fill="auto"/>
            <w:vAlign w:val="bottom"/>
          </w:tcPr>
          <w:p w:rsidR="00C85810" w:rsidRPr="00C85810" w:rsidRDefault="00C85810" w:rsidP="00DB3279">
            <w:pPr>
              <w:spacing w:before="10" w:line="136" w:lineRule="exact"/>
              <w:ind w:right="113"/>
              <w:jc w:val="right"/>
              <w:rPr>
                <w:rFonts w:ascii="Arial" w:hAnsi="Arial" w:cs="Arial"/>
                <w:sz w:val="14"/>
                <w:szCs w:val="14"/>
              </w:rPr>
            </w:pPr>
            <w:r w:rsidRPr="00C85810">
              <w:rPr>
                <w:rFonts w:ascii="Arial" w:hAnsi="Arial" w:cs="Arial"/>
                <w:sz w:val="14"/>
                <w:szCs w:val="14"/>
              </w:rPr>
              <w:t>103</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49,0</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6,2</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32,0</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7,5</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1,9</w:t>
            </w:r>
          </w:p>
        </w:tc>
        <w:tc>
          <w:tcPr>
            <w:tcW w:w="3123" w:type="dxa"/>
            <w:tcBorders>
              <w:left w:val="single" w:sz="6" w:space="0" w:color="000000"/>
            </w:tcBorders>
            <w:shd w:val="clear" w:color="auto" w:fill="auto"/>
            <w:vAlign w:val="bottom"/>
          </w:tcPr>
          <w:p w:rsidR="00C85810" w:rsidRPr="00DC345D" w:rsidRDefault="00C85810" w:rsidP="001D76A2">
            <w:pPr>
              <w:spacing w:before="10" w:line="136" w:lineRule="exact"/>
              <w:ind w:left="170"/>
              <w:rPr>
                <w:rFonts w:ascii="Arial" w:hAnsi="Arial" w:cs="Arial"/>
                <w:i/>
                <w:sz w:val="14"/>
                <w:szCs w:val="14"/>
              </w:rPr>
            </w:pPr>
            <w:r w:rsidRPr="00DC345D">
              <w:rPr>
                <w:rStyle w:val="a4"/>
                <w:rFonts w:ascii="Arial" w:hAnsi="Arial" w:cs="Arial"/>
                <w:i/>
                <w:color w:val="auto"/>
                <w:sz w:val="14"/>
                <w:szCs w:val="14"/>
                <w:u w:val="none"/>
                <w:lang w:val="en"/>
              </w:rPr>
              <w:t>barley</w:t>
            </w:r>
          </w:p>
        </w:tc>
      </w:tr>
      <w:tr w:rsidR="00C85810" w:rsidRPr="00DC345D" w:rsidTr="00DB3279">
        <w:trPr>
          <w:cantSplit/>
        </w:trPr>
        <w:tc>
          <w:tcPr>
            <w:tcW w:w="3158" w:type="dxa"/>
            <w:shd w:val="clear" w:color="auto" w:fill="auto"/>
            <w:vAlign w:val="bottom"/>
          </w:tcPr>
          <w:p w:rsidR="00C85810" w:rsidRPr="00DC345D" w:rsidRDefault="00C85810" w:rsidP="001D76A2">
            <w:pPr>
              <w:spacing w:before="10" w:line="136" w:lineRule="exact"/>
              <w:ind w:left="170"/>
              <w:rPr>
                <w:rFonts w:ascii="Arial" w:hAnsi="Arial" w:cs="Arial"/>
                <w:sz w:val="14"/>
                <w:szCs w:val="14"/>
              </w:rPr>
            </w:pPr>
            <w:r w:rsidRPr="00DC345D">
              <w:rPr>
                <w:rFonts w:ascii="Arial" w:hAnsi="Arial" w:cs="Arial"/>
                <w:sz w:val="14"/>
                <w:szCs w:val="14"/>
              </w:rPr>
              <w:t>кукуруза</w:t>
            </w:r>
          </w:p>
        </w:tc>
        <w:tc>
          <w:tcPr>
            <w:tcW w:w="606" w:type="dxa"/>
            <w:tcBorders>
              <w:left w:val="single" w:sz="6" w:space="0" w:color="000000"/>
            </w:tcBorders>
            <w:shd w:val="clear" w:color="auto" w:fill="auto"/>
            <w:vAlign w:val="bottom"/>
          </w:tcPr>
          <w:p w:rsidR="00C85810" w:rsidRPr="00C85810" w:rsidRDefault="00C85810" w:rsidP="00DB3279">
            <w:pPr>
              <w:spacing w:before="10" w:line="136" w:lineRule="exact"/>
              <w:ind w:right="113"/>
              <w:jc w:val="right"/>
              <w:rPr>
                <w:rFonts w:ascii="Arial" w:hAnsi="Arial" w:cs="Arial"/>
                <w:sz w:val="14"/>
                <w:szCs w:val="14"/>
              </w:rPr>
            </w:pPr>
            <w:r w:rsidRPr="00C85810">
              <w:rPr>
                <w:rFonts w:ascii="Arial" w:hAnsi="Arial" w:cs="Arial"/>
                <w:sz w:val="14"/>
                <w:szCs w:val="14"/>
              </w:rPr>
              <w:t>36,5</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51,3</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35,0</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62,0</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134</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111</w:t>
            </w:r>
          </w:p>
        </w:tc>
        <w:tc>
          <w:tcPr>
            <w:tcW w:w="3123" w:type="dxa"/>
            <w:tcBorders>
              <w:left w:val="single" w:sz="6" w:space="0" w:color="000000"/>
            </w:tcBorders>
            <w:shd w:val="clear" w:color="auto" w:fill="auto"/>
            <w:vAlign w:val="bottom"/>
          </w:tcPr>
          <w:p w:rsidR="00C85810" w:rsidRPr="00DC345D" w:rsidRDefault="00C85810" w:rsidP="001D76A2">
            <w:pPr>
              <w:spacing w:before="10" w:line="136" w:lineRule="exact"/>
              <w:ind w:left="170"/>
              <w:rPr>
                <w:rFonts w:ascii="Arial" w:hAnsi="Arial" w:cs="Arial"/>
                <w:i/>
                <w:sz w:val="14"/>
                <w:szCs w:val="14"/>
              </w:rPr>
            </w:pPr>
            <w:r w:rsidRPr="00DC345D">
              <w:rPr>
                <w:rFonts w:ascii="Arial" w:hAnsi="Arial" w:cs="Arial"/>
                <w:i/>
                <w:sz w:val="14"/>
                <w:szCs w:val="14"/>
                <w:lang w:val="en"/>
              </w:rPr>
              <w:t>maize</w:t>
            </w:r>
          </w:p>
        </w:tc>
      </w:tr>
      <w:tr w:rsidR="00C85810" w:rsidRPr="00287B19" w:rsidTr="00DB3279">
        <w:trPr>
          <w:cantSplit/>
        </w:trPr>
        <w:tc>
          <w:tcPr>
            <w:tcW w:w="3158" w:type="dxa"/>
            <w:shd w:val="clear" w:color="auto" w:fill="auto"/>
            <w:vAlign w:val="bottom"/>
          </w:tcPr>
          <w:p w:rsidR="00C85810" w:rsidRPr="00DC345D" w:rsidRDefault="00C85810" w:rsidP="001D76A2">
            <w:pPr>
              <w:spacing w:before="10" w:line="136" w:lineRule="exact"/>
              <w:rPr>
                <w:rFonts w:ascii="Arial" w:hAnsi="Arial" w:cs="Arial"/>
                <w:sz w:val="14"/>
                <w:szCs w:val="14"/>
              </w:rPr>
            </w:pPr>
            <w:r w:rsidRPr="00DC345D">
              <w:rPr>
                <w:rFonts w:ascii="Arial" w:hAnsi="Arial" w:cs="Arial"/>
                <w:sz w:val="14"/>
                <w:szCs w:val="14"/>
              </w:rPr>
              <w:t>Мука пшеничная или пшенично-ржаная, тыс. т</w:t>
            </w:r>
          </w:p>
        </w:tc>
        <w:tc>
          <w:tcPr>
            <w:tcW w:w="606" w:type="dxa"/>
            <w:tcBorders>
              <w:left w:val="single" w:sz="6" w:space="0" w:color="000000"/>
            </w:tcBorders>
            <w:shd w:val="clear" w:color="auto" w:fill="auto"/>
            <w:vAlign w:val="bottom"/>
          </w:tcPr>
          <w:p w:rsidR="00C85810" w:rsidRPr="00C85810" w:rsidRDefault="00C85810" w:rsidP="00DB3279">
            <w:pPr>
              <w:spacing w:before="10" w:line="136" w:lineRule="exact"/>
              <w:ind w:right="113"/>
              <w:jc w:val="right"/>
              <w:rPr>
                <w:rFonts w:ascii="Arial" w:hAnsi="Arial" w:cs="Arial"/>
                <w:sz w:val="14"/>
                <w:szCs w:val="14"/>
              </w:rPr>
            </w:pPr>
            <w:r w:rsidRPr="00C85810">
              <w:rPr>
                <w:rFonts w:ascii="Arial" w:hAnsi="Arial" w:cs="Arial"/>
                <w:sz w:val="14"/>
                <w:szCs w:val="14"/>
              </w:rPr>
              <w:t>11,4</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41,3</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48,9</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4,3</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14,9</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18,5</w:t>
            </w:r>
          </w:p>
        </w:tc>
        <w:tc>
          <w:tcPr>
            <w:tcW w:w="3123" w:type="dxa"/>
            <w:tcBorders>
              <w:left w:val="single" w:sz="6" w:space="0" w:color="000000"/>
            </w:tcBorders>
            <w:shd w:val="clear" w:color="auto" w:fill="auto"/>
            <w:vAlign w:val="bottom"/>
          </w:tcPr>
          <w:p w:rsidR="00C85810" w:rsidRPr="00DC345D" w:rsidRDefault="00C85810" w:rsidP="001D76A2">
            <w:pPr>
              <w:spacing w:before="10" w:line="136" w:lineRule="exact"/>
              <w:ind w:right="113"/>
              <w:rPr>
                <w:rFonts w:ascii="Arial" w:hAnsi="Arial" w:cs="Arial"/>
                <w:i/>
                <w:sz w:val="14"/>
                <w:szCs w:val="14"/>
                <w:lang w:val="en-US"/>
              </w:rPr>
            </w:pPr>
            <w:r w:rsidRPr="00DC345D">
              <w:rPr>
                <w:rStyle w:val="hps"/>
                <w:rFonts w:ascii="Arial" w:hAnsi="Arial" w:cs="Arial"/>
                <w:i/>
                <w:sz w:val="14"/>
                <w:szCs w:val="14"/>
                <w:lang w:val="en"/>
              </w:rPr>
              <w:t>Wheat or maslin flour,</w:t>
            </w:r>
            <w:r w:rsidRPr="00DC345D">
              <w:rPr>
                <w:rFonts w:ascii="Arial" w:hAnsi="Arial" w:cs="Arial"/>
                <w:i/>
                <w:sz w:val="14"/>
                <w:szCs w:val="14"/>
                <w:lang w:val="en-US"/>
              </w:rPr>
              <w:t xml:space="preserve"> thou. tonnes  </w:t>
            </w:r>
          </w:p>
        </w:tc>
      </w:tr>
      <w:tr w:rsidR="00C85810" w:rsidRPr="00DC345D" w:rsidTr="00DB3279">
        <w:trPr>
          <w:cantSplit/>
        </w:trPr>
        <w:tc>
          <w:tcPr>
            <w:tcW w:w="3158" w:type="dxa"/>
            <w:shd w:val="clear" w:color="auto" w:fill="auto"/>
            <w:vAlign w:val="bottom"/>
          </w:tcPr>
          <w:p w:rsidR="00C85810" w:rsidRPr="00DC345D" w:rsidRDefault="00C85810" w:rsidP="001D76A2">
            <w:pPr>
              <w:spacing w:before="10" w:line="136" w:lineRule="exact"/>
              <w:rPr>
                <w:rFonts w:ascii="Arial" w:hAnsi="Arial" w:cs="Arial"/>
                <w:sz w:val="14"/>
                <w:szCs w:val="14"/>
              </w:rPr>
            </w:pPr>
            <w:r w:rsidRPr="00DC345D">
              <w:rPr>
                <w:rFonts w:ascii="Arial" w:hAnsi="Arial" w:cs="Arial"/>
                <w:sz w:val="14"/>
                <w:szCs w:val="14"/>
              </w:rPr>
              <w:t>Крупа, тыс. т</w:t>
            </w:r>
          </w:p>
        </w:tc>
        <w:tc>
          <w:tcPr>
            <w:tcW w:w="606" w:type="dxa"/>
            <w:tcBorders>
              <w:left w:val="single" w:sz="6" w:space="0" w:color="000000"/>
            </w:tcBorders>
            <w:shd w:val="clear" w:color="auto" w:fill="auto"/>
            <w:vAlign w:val="bottom"/>
          </w:tcPr>
          <w:p w:rsidR="00C85810" w:rsidRPr="00C85810" w:rsidRDefault="00C85810" w:rsidP="00DB3279">
            <w:pPr>
              <w:spacing w:before="10" w:line="136" w:lineRule="exact"/>
              <w:ind w:right="113"/>
              <w:jc w:val="right"/>
              <w:rPr>
                <w:rFonts w:ascii="Arial" w:hAnsi="Arial" w:cs="Arial"/>
                <w:sz w:val="14"/>
                <w:szCs w:val="14"/>
              </w:rPr>
            </w:pPr>
            <w:r w:rsidRPr="00C85810">
              <w:rPr>
                <w:rFonts w:ascii="Arial" w:hAnsi="Arial" w:cs="Arial"/>
                <w:sz w:val="14"/>
                <w:szCs w:val="14"/>
              </w:rPr>
              <w:t>28,8</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6,8</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19,3</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10,3</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3,2</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9,0</w:t>
            </w:r>
          </w:p>
        </w:tc>
        <w:tc>
          <w:tcPr>
            <w:tcW w:w="3123" w:type="dxa"/>
            <w:tcBorders>
              <w:left w:val="single" w:sz="6" w:space="0" w:color="000000"/>
            </w:tcBorders>
            <w:shd w:val="clear" w:color="auto" w:fill="auto"/>
            <w:vAlign w:val="bottom"/>
          </w:tcPr>
          <w:p w:rsidR="00C85810" w:rsidRPr="00DC345D" w:rsidRDefault="00C85810" w:rsidP="001D76A2">
            <w:pPr>
              <w:tabs>
                <w:tab w:val="left" w:pos="200"/>
              </w:tabs>
              <w:spacing w:before="10" w:line="136" w:lineRule="exact"/>
              <w:ind w:right="113"/>
              <w:rPr>
                <w:rFonts w:ascii="Arial" w:hAnsi="Arial" w:cs="Arial"/>
                <w:i/>
                <w:sz w:val="14"/>
                <w:szCs w:val="14"/>
              </w:rPr>
            </w:pPr>
            <w:r w:rsidRPr="00DC345D">
              <w:rPr>
                <w:rFonts w:ascii="Arial" w:hAnsi="Arial" w:cs="Arial"/>
                <w:i/>
                <w:sz w:val="14"/>
                <w:szCs w:val="14"/>
                <w:lang w:val="en-US"/>
              </w:rPr>
              <w:t xml:space="preserve">Groats, thou. tonnes  </w:t>
            </w:r>
          </w:p>
        </w:tc>
      </w:tr>
      <w:tr w:rsidR="00C85810" w:rsidRPr="00DC345D" w:rsidTr="00DB3279">
        <w:trPr>
          <w:cantSplit/>
        </w:trPr>
        <w:tc>
          <w:tcPr>
            <w:tcW w:w="3158" w:type="dxa"/>
            <w:shd w:val="clear" w:color="auto" w:fill="auto"/>
            <w:vAlign w:val="bottom"/>
          </w:tcPr>
          <w:p w:rsidR="00C85810" w:rsidRPr="00DC345D" w:rsidRDefault="00C85810" w:rsidP="001D76A2">
            <w:pPr>
              <w:spacing w:before="10" w:line="136" w:lineRule="exact"/>
              <w:rPr>
                <w:rFonts w:ascii="Arial" w:hAnsi="Arial" w:cs="Arial"/>
                <w:sz w:val="14"/>
                <w:szCs w:val="14"/>
              </w:rPr>
            </w:pPr>
            <w:r w:rsidRPr="00DC345D">
              <w:rPr>
                <w:rFonts w:ascii="Arial" w:hAnsi="Arial" w:cs="Arial"/>
                <w:sz w:val="14"/>
                <w:szCs w:val="14"/>
              </w:rPr>
              <w:t>Масла растительные, тыс. т</w:t>
            </w:r>
          </w:p>
        </w:tc>
        <w:tc>
          <w:tcPr>
            <w:tcW w:w="606" w:type="dxa"/>
            <w:tcBorders>
              <w:left w:val="single" w:sz="6" w:space="0" w:color="000000"/>
            </w:tcBorders>
            <w:shd w:val="clear" w:color="auto" w:fill="auto"/>
            <w:vAlign w:val="bottom"/>
          </w:tcPr>
          <w:p w:rsidR="00C85810" w:rsidRPr="00C85810" w:rsidRDefault="00C85810" w:rsidP="00DB3279">
            <w:pPr>
              <w:spacing w:before="10" w:line="136" w:lineRule="exact"/>
              <w:ind w:right="113"/>
              <w:jc w:val="right"/>
              <w:rPr>
                <w:rFonts w:ascii="Arial" w:hAnsi="Arial" w:cs="Arial"/>
                <w:sz w:val="14"/>
                <w:szCs w:val="14"/>
              </w:rPr>
            </w:pPr>
            <w:r w:rsidRPr="00C85810">
              <w:rPr>
                <w:rFonts w:ascii="Arial" w:hAnsi="Arial" w:cs="Arial"/>
                <w:sz w:val="14"/>
                <w:szCs w:val="14"/>
              </w:rPr>
              <w:t>963</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1 364</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w:t>
            </w:r>
            <w:r>
              <w:rPr>
                <w:rFonts w:ascii="Arial" w:hAnsi="Arial" w:cs="Arial"/>
                <w:sz w:val="14"/>
                <w:szCs w:val="14"/>
                <w:lang w:val="en-US"/>
              </w:rPr>
              <w:t> </w:t>
            </w:r>
            <w:r w:rsidRPr="00C85810">
              <w:rPr>
                <w:rFonts w:ascii="Arial" w:hAnsi="Arial" w:cs="Arial"/>
                <w:sz w:val="14"/>
                <w:szCs w:val="14"/>
              </w:rPr>
              <w:t>478</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w:t>
            </w:r>
            <w:r w:rsidRPr="00C85810">
              <w:rPr>
                <w:rFonts w:ascii="Arial" w:hAnsi="Arial" w:cs="Arial"/>
                <w:sz w:val="14"/>
                <w:szCs w:val="14"/>
                <w:lang w:val="en-US"/>
              </w:rPr>
              <w:t> </w:t>
            </w:r>
            <w:r w:rsidRPr="00C85810">
              <w:rPr>
                <w:rFonts w:ascii="Arial" w:hAnsi="Arial" w:cs="Arial"/>
                <w:sz w:val="14"/>
                <w:szCs w:val="14"/>
              </w:rPr>
              <w:t>078</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1 191</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w:t>
            </w:r>
            <w:r>
              <w:rPr>
                <w:rFonts w:ascii="Arial" w:hAnsi="Arial" w:cs="Arial"/>
                <w:sz w:val="14"/>
                <w:szCs w:val="14"/>
                <w:lang w:val="en-US"/>
              </w:rPr>
              <w:t> </w:t>
            </w:r>
            <w:r w:rsidRPr="00C85810">
              <w:rPr>
                <w:rFonts w:ascii="Arial" w:hAnsi="Arial" w:cs="Arial"/>
                <w:sz w:val="14"/>
                <w:szCs w:val="14"/>
              </w:rPr>
              <w:t>872</w:t>
            </w:r>
          </w:p>
        </w:tc>
        <w:tc>
          <w:tcPr>
            <w:tcW w:w="3123" w:type="dxa"/>
            <w:tcBorders>
              <w:left w:val="single" w:sz="6" w:space="0" w:color="000000"/>
            </w:tcBorders>
            <w:shd w:val="clear" w:color="auto" w:fill="auto"/>
            <w:vAlign w:val="bottom"/>
          </w:tcPr>
          <w:p w:rsidR="00C85810" w:rsidRPr="00DC345D" w:rsidRDefault="00C85810" w:rsidP="001D76A2">
            <w:pPr>
              <w:spacing w:before="10" w:line="136" w:lineRule="exact"/>
              <w:rPr>
                <w:rFonts w:ascii="Arial" w:hAnsi="Arial" w:cs="Arial"/>
                <w:i/>
                <w:sz w:val="14"/>
                <w:szCs w:val="14"/>
              </w:rPr>
            </w:pPr>
            <w:r w:rsidRPr="00DC345D">
              <w:rPr>
                <w:rFonts w:ascii="Arial" w:hAnsi="Arial" w:cs="Arial"/>
                <w:i/>
                <w:sz w:val="14"/>
                <w:szCs w:val="14"/>
                <w:lang w:val="en-US"/>
              </w:rPr>
              <w:t>Vegetable oils, thou. tonnes</w:t>
            </w:r>
          </w:p>
        </w:tc>
      </w:tr>
      <w:tr w:rsidR="00C85810" w:rsidRPr="00DC345D" w:rsidTr="00DB3279">
        <w:trPr>
          <w:cantSplit/>
        </w:trPr>
        <w:tc>
          <w:tcPr>
            <w:tcW w:w="3158" w:type="dxa"/>
            <w:shd w:val="clear" w:color="auto" w:fill="auto"/>
            <w:vAlign w:val="bottom"/>
          </w:tcPr>
          <w:p w:rsidR="00C85810" w:rsidRPr="00DC345D" w:rsidRDefault="00C85810" w:rsidP="001D76A2">
            <w:pPr>
              <w:spacing w:before="10" w:line="136" w:lineRule="exact"/>
              <w:ind w:left="340"/>
              <w:rPr>
                <w:rFonts w:ascii="Arial" w:hAnsi="Arial" w:cs="Arial"/>
                <w:sz w:val="14"/>
                <w:szCs w:val="14"/>
              </w:rPr>
            </w:pPr>
            <w:r w:rsidRPr="00DC345D">
              <w:rPr>
                <w:rFonts w:ascii="Arial" w:hAnsi="Arial" w:cs="Arial"/>
                <w:sz w:val="14"/>
                <w:szCs w:val="14"/>
              </w:rPr>
              <w:t>из них:</w:t>
            </w:r>
          </w:p>
        </w:tc>
        <w:tc>
          <w:tcPr>
            <w:tcW w:w="606" w:type="dxa"/>
            <w:tcBorders>
              <w:left w:val="single" w:sz="6" w:space="0" w:color="000000"/>
            </w:tcBorders>
            <w:shd w:val="clear" w:color="auto" w:fill="auto"/>
            <w:vAlign w:val="bottom"/>
          </w:tcPr>
          <w:p w:rsidR="00C85810" w:rsidRPr="00C85810" w:rsidRDefault="00C85810" w:rsidP="00DB3279">
            <w:pPr>
              <w:snapToGrid w:val="0"/>
              <w:spacing w:before="10" w:line="136"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C85810" w:rsidRPr="00C85810" w:rsidRDefault="00C85810" w:rsidP="00C85810">
            <w:pPr>
              <w:snapToGrid w:val="0"/>
              <w:spacing w:before="10" w:line="136"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C85810" w:rsidRPr="00C85810" w:rsidRDefault="00C85810" w:rsidP="00C85810">
            <w:pPr>
              <w:snapToGrid w:val="0"/>
              <w:spacing w:before="10" w:line="136"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C85810" w:rsidRPr="00C85810" w:rsidRDefault="00C85810" w:rsidP="00C85810">
            <w:pPr>
              <w:snapToGrid w:val="0"/>
              <w:spacing w:before="10" w:line="136"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C85810" w:rsidRPr="00C85810" w:rsidRDefault="00C85810" w:rsidP="00C85810">
            <w:pPr>
              <w:snapToGrid w:val="0"/>
              <w:spacing w:before="10" w:line="136"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C85810" w:rsidRPr="00C85810" w:rsidRDefault="00C85810" w:rsidP="00C85810">
            <w:pPr>
              <w:snapToGrid w:val="0"/>
              <w:spacing w:before="10" w:line="136" w:lineRule="exact"/>
              <w:ind w:right="113"/>
              <w:jc w:val="right"/>
              <w:rPr>
                <w:rFonts w:ascii="Arial" w:hAnsi="Arial" w:cs="Arial"/>
                <w:sz w:val="14"/>
                <w:szCs w:val="14"/>
              </w:rPr>
            </w:pPr>
          </w:p>
        </w:tc>
        <w:tc>
          <w:tcPr>
            <w:tcW w:w="3123" w:type="dxa"/>
            <w:tcBorders>
              <w:left w:val="single" w:sz="6" w:space="0" w:color="000000"/>
            </w:tcBorders>
            <w:shd w:val="clear" w:color="auto" w:fill="auto"/>
            <w:vAlign w:val="bottom"/>
          </w:tcPr>
          <w:p w:rsidR="00C85810" w:rsidRPr="00DC345D" w:rsidRDefault="00C85810" w:rsidP="001D76A2">
            <w:pPr>
              <w:spacing w:before="10" w:line="136" w:lineRule="exact"/>
              <w:ind w:left="340"/>
              <w:rPr>
                <w:rFonts w:ascii="Arial" w:hAnsi="Arial" w:cs="Arial"/>
                <w:i/>
                <w:sz w:val="14"/>
                <w:szCs w:val="14"/>
              </w:rPr>
            </w:pPr>
            <w:r w:rsidRPr="00DC345D">
              <w:rPr>
                <w:rFonts w:ascii="Arial" w:hAnsi="Arial" w:cs="Arial"/>
                <w:i/>
                <w:sz w:val="14"/>
                <w:szCs w:val="14"/>
                <w:lang w:val="en-US"/>
              </w:rPr>
              <w:t>of which:</w:t>
            </w:r>
          </w:p>
        </w:tc>
      </w:tr>
      <w:tr w:rsidR="00C85810" w:rsidRPr="00287B19" w:rsidTr="00DB3279">
        <w:trPr>
          <w:cantSplit/>
        </w:trPr>
        <w:tc>
          <w:tcPr>
            <w:tcW w:w="3158" w:type="dxa"/>
            <w:shd w:val="clear" w:color="auto" w:fill="auto"/>
            <w:vAlign w:val="bottom"/>
          </w:tcPr>
          <w:p w:rsidR="00C85810" w:rsidRPr="00DC345D" w:rsidRDefault="00C85810" w:rsidP="001D76A2">
            <w:pPr>
              <w:spacing w:before="10" w:line="136" w:lineRule="exact"/>
              <w:ind w:left="227"/>
              <w:rPr>
                <w:rFonts w:ascii="Arial" w:hAnsi="Arial" w:cs="Arial"/>
                <w:sz w:val="14"/>
                <w:szCs w:val="14"/>
              </w:rPr>
            </w:pPr>
            <w:r w:rsidRPr="00DC345D">
              <w:rPr>
                <w:rFonts w:ascii="Arial" w:hAnsi="Arial" w:cs="Arial"/>
                <w:sz w:val="14"/>
                <w:szCs w:val="14"/>
              </w:rPr>
              <w:t>масло соевое и его фракции</w:t>
            </w:r>
          </w:p>
        </w:tc>
        <w:tc>
          <w:tcPr>
            <w:tcW w:w="606" w:type="dxa"/>
            <w:tcBorders>
              <w:left w:val="single" w:sz="6" w:space="0" w:color="000000"/>
            </w:tcBorders>
            <w:shd w:val="clear" w:color="auto" w:fill="auto"/>
            <w:vAlign w:val="bottom"/>
          </w:tcPr>
          <w:p w:rsidR="00C85810" w:rsidRPr="00C85810" w:rsidRDefault="00C85810" w:rsidP="00DB3279">
            <w:pPr>
              <w:spacing w:before="10" w:line="136" w:lineRule="exact"/>
              <w:ind w:right="113"/>
              <w:jc w:val="right"/>
              <w:rPr>
                <w:rFonts w:ascii="Arial" w:hAnsi="Arial" w:cs="Arial"/>
                <w:sz w:val="14"/>
                <w:szCs w:val="14"/>
              </w:rPr>
            </w:pPr>
            <w:r w:rsidRPr="00C85810">
              <w:rPr>
                <w:rFonts w:ascii="Arial" w:hAnsi="Arial" w:cs="Arial"/>
                <w:sz w:val="14"/>
                <w:szCs w:val="14"/>
              </w:rPr>
              <w:t>20,0</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63,4</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49,9</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22,3</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49,4</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59,0</w:t>
            </w:r>
          </w:p>
        </w:tc>
        <w:tc>
          <w:tcPr>
            <w:tcW w:w="3123" w:type="dxa"/>
            <w:tcBorders>
              <w:left w:val="single" w:sz="6" w:space="0" w:color="000000"/>
            </w:tcBorders>
            <w:shd w:val="clear" w:color="auto" w:fill="auto"/>
            <w:vAlign w:val="bottom"/>
          </w:tcPr>
          <w:p w:rsidR="00C85810" w:rsidRPr="00DC345D" w:rsidRDefault="00C85810" w:rsidP="001D76A2">
            <w:pPr>
              <w:spacing w:before="10" w:line="136" w:lineRule="exact"/>
              <w:ind w:left="170"/>
              <w:rPr>
                <w:rFonts w:ascii="Arial" w:hAnsi="Arial" w:cs="Arial"/>
                <w:i/>
                <w:sz w:val="14"/>
                <w:szCs w:val="14"/>
                <w:lang w:val="en-US"/>
              </w:rPr>
            </w:pPr>
            <w:r w:rsidRPr="00DC345D">
              <w:rPr>
                <w:rFonts w:ascii="Arial" w:hAnsi="Arial" w:cs="Arial"/>
                <w:i/>
                <w:sz w:val="14"/>
                <w:szCs w:val="14"/>
                <w:lang w:val="en-US"/>
              </w:rPr>
              <w:t>soybean oil and its fractions</w:t>
            </w:r>
          </w:p>
        </w:tc>
      </w:tr>
      <w:tr w:rsidR="00C85810" w:rsidRPr="00287B19" w:rsidTr="00DB3279">
        <w:trPr>
          <w:cantSplit/>
        </w:trPr>
        <w:tc>
          <w:tcPr>
            <w:tcW w:w="3158" w:type="dxa"/>
            <w:shd w:val="clear" w:color="auto" w:fill="auto"/>
            <w:vAlign w:val="bottom"/>
          </w:tcPr>
          <w:p w:rsidR="00C85810" w:rsidRPr="00DC345D" w:rsidRDefault="00C85810" w:rsidP="001D76A2">
            <w:pPr>
              <w:spacing w:before="10" w:line="136" w:lineRule="exact"/>
              <w:ind w:left="227"/>
              <w:rPr>
                <w:rFonts w:ascii="Arial" w:hAnsi="Arial" w:cs="Arial"/>
                <w:sz w:val="14"/>
                <w:szCs w:val="14"/>
              </w:rPr>
            </w:pPr>
            <w:r w:rsidRPr="00DC345D">
              <w:rPr>
                <w:rFonts w:ascii="Arial" w:hAnsi="Arial" w:cs="Arial"/>
                <w:sz w:val="14"/>
                <w:szCs w:val="14"/>
              </w:rPr>
              <w:t>масло пальмовое и его фракции</w:t>
            </w:r>
          </w:p>
        </w:tc>
        <w:tc>
          <w:tcPr>
            <w:tcW w:w="606" w:type="dxa"/>
            <w:tcBorders>
              <w:left w:val="single" w:sz="6" w:space="0" w:color="000000"/>
            </w:tcBorders>
            <w:shd w:val="clear" w:color="auto" w:fill="auto"/>
            <w:vAlign w:val="bottom"/>
          </w:tcPr>
          <w:p w:rsidR="00C85810" w:rsidRPr="00C85810" w:rsidRDefault="00C85810" w:rsidP="00DB3279">
            <w:pPr>
              <w:spacing w:before="10" w:line="136" w:lineRule="exact"/>
              <w:ind w:right="113"/>
              <w:jc w:val="right"/>
              <w:rPr>
                <w:rFonts w:ascii="Arial" w:hAnsi="Arial" w:cs="Arial"/>
                <w:sz w:val="14"/>
                <w:szCs w:val="14"/>
              </w:rPr>
            </w:pPr>
            <w:r w:rsidRPr="00C85810">
              <w:rPr>
                <w:rFonts w:ascii="Arial" w:hAnsi="Arial" w:cs="Arial"/>
                <w:sz w:val="14"/>
                <w:szCs w:val="14"/>
              </w:rPr>
              <w:t>656</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1 025</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w:t>
            </w:r>
            <w:r>
              <w:rPr>
                <w:rFonts w:ascii="Arial" w:hAnsi="Arial" w:cs="Arial"/>
                <w:sz w:val="14"/>
                <w:szCs w:val="14"/>
                <w:lang w:val="en-US"/>
              </w:rPr>
              <w:t> </w:t>
            </w:r>
            <w:r w:rsidRPr="00C85810">
              <w:rPr>
                <w:rFonts w:ascii="Arial" w:hAnsi="Arial" w:cs="Arial"/>
                <w:sz w:val="14"/>
                <w:szCs w:val="14"/>
              </w:rPr>
              <w:t>100</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666</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793</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w:t>
            </w:r>
            <w:r>
              <w:rPr>
                <w:rFonts w:ascii="Arial" w:hAnsi="Arial" w:cs="Arial"/>
                <w:sz w:val="14"/>
                <w:szCs w:val="14"/>
                <w:lang w:val="en-US"/>
              </w:rPr>
              <w:t> </w:t>
            </w:r>
            <w:r w:rsidRPr="00C85810">
              <w:rPr>
                <w:rFonts w:ascii="Arial" w:hAnsi="Arial" w:cs="Arial"/>
                <w:sz w:val="14"/>
                <w:szCs w:val="14"/>
              </w:rPr>
              <w:t>272</w:t>
            </w:r>
          </w:p>
        </w:tc>
        <w:tc>
          <w:tcPr>
            <w:tcW w:w="3123" w:type="dxa"/>
            <w:tcBorders>
              <w:left w:val="single" w:sz="6" w:space="0" w:color="000000"/>
            </w:tcBorders>
            <w:shd w:val="clear" w:color="auto" w:fill="auto"/>
            <w:vAlign w:val="bottom"/>
          </w:tcPr>
          <w:p w:rsidR="00C85810" w:rsidRPr="00DC345D" w:rsidRDefault="00C85810" w:rsidP="001D76A2">
            <w:pPr>
              <w:spacing w:before="10" w:line="136" w:lineRule="exact"/>
              <w:ind w:left="170"/>
              <w:rPr>
                <w:rFonts w:ascii="Arial" w:hAnsi="Arial" w:cs="Arial"/>
                <w:i/>
                <w:sz w:val="14"/>
                <w:szCs w:val="14"/>
                <w:lang w:val="en-US"/>
              </w:rPr>
            </w:pPr>
            <w:r w:rsidRPr="00DC345D">
              <w:rPr>
                <w:rFonts w:ascii="Arial" w:hAnsi="Arial" w:cs="Arial"/>
                <w:i/>
                <w:sz w:val="14"/>
                <w:szCs w:val="14"/>
                <w:lang w:val="en-US"/>
              </w:rPr>
              <w:t>palm oil and its fractions</w:t>
            </w:r>
          </w:p>
        </w:tc>
      </w:tr>
      <w:tr w:rsidR="00C85810" w:rsidRPr="00287B19" w:rsidTr="00DB3279">
        <w:trPr>
          <w:cantSplit/>
        </w:trPr>
        <w:tc>
          <w:tcPr>
            <w:tcW w:w="3158" w:type="dxa"/>
            <w:shd w:val="clear" w:color="auto" w:fill="auto"/>
            <w:vAlign w:val="bottom"/>
          </w:tcPr>
          <w:p w:rsidR="00C85810" w:rsidRPr="00DC345D" w:rsidRDefault="00C85810" w:rsidP="00551927">
            <w:pPr>
              <w:spacing w:before="10" w:line="136" w:lineRule="exact"/>
              <w:ind w:left="227"/>
              <w:rPr>
                <w:rFonts w:ascii="Arial" w:hAnsi="Arial" w:cs="Arial"/>
                <w:sz w:val="14"/>
                <w:szCs w:val="14"/>
              </w:rPr>
            </w:pPr>
            <w:r w:rsidRPr="00DC345D">
              <w:rPr>
                <w:rFonts w:ascii="Arial" w:hAnsi="Arial" w:cs="Arial"/>
                <w:sz w:val="14"/>
                <w:szCs w:val="14"/>
              </w:rPr>
              <w:t xml:space="preserve">масло подсолнечное, сафлоровое </w:t>
            </w:r>
            <w:r w:rsidRPr="00DC345D">
              <w:rPr>
                <w:rFonts w:ascii="Arial" w:hAnsi="Arial" w:cs="Arial"/>
                <w:sz w:val="14"/>
                <w:szCs w:val="14"/>
              </w:rPr>
              <w:br/>
              <w:t>или хлопковое и их фракции</w:t>
            </w:r>
          </w:p>
        </w:tc>
        <w:tc>
          <w:tcPr>
            <w:tcW w:w="606" w:type="dxa"/>
            <w:tcBorders>
              <w:left w:val="single" w:sz="6" w:space="0" w:color="000000"/>
            </w:tcBorders>
            <w:shd w:val="clear" w:color="auto" w:fill="auto"/>
            <w:vAlign w:val="bottom"/>
          </w:tcPr>
          <w:p w:rsidR="00C85810" w:rsidRPr="00C85810" w:rsidRDefault="00C85810" w:rsidP="00DB3279">
            <w:pPr>
              <w:spacing w:before="10" w:line="136" w:lineRule="exact"/>
              <w:ind w:right="113"/>
              <w:jc w:val="right"/>
              <w:rPr>
                <w:rFonts w:ascii="Arial" w:hAnsi="Arial" w:cs="Arial"/>
                <w:sz w:val="14"/>
                <w:szCs w:val="14"/>
              </w:rPr>
            </w:pPr>
            <w:r w:rsidRPr="00C85810">
              <w:rPr>
                <w:rFonts w:ascii="Arial" w:hAnsi="Arial" w:cs="Arial"/>
                <w:sz w:val="14"/>
                <w:szCs w:val="14"/>
                <w:lang w:val="en-US"/>
              </w:rPr>
              <w:t>114</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1,3</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1,4</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lang w:val="en-US"/>
              </w:rPr>
              <w:t>119</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1,5</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1,6</w:t>
            </w:r>
          </w:p>
        </w:tc>
        <w:tc>
          <w:tcPr>
            <w:tcW w:w="3123" w:type="dxa"/>
            <w:tcBorders>
              <w:left w:val="single" w:sz="6" w:space="0" w:color="000000"/>
            </w:tcBorders>
            <w:shd w:val="clear" w:color="auto" w:fill="auto"/>
            <w:vAlign w:val="bottom"/>
          </w:tcPr>
          <w:p w:rsidR="00C85810" w:rsidRPr="00DC345D" w:rsidRDefault="00C85810" w:rsidP="001D76A2">
            <w:pPr>
              <w:spacing w:before="10" w:line="136" w:lineRule="exact"/>
              <w:ind w:left="170"/>
              <w:rPr>
                <w:rFonts w:ascii="Arial" w:hAnsi="Arial" w:cs="Arial"/>
                <w:i/>
                <w:sz w:val="14"/>
                <w:szCs w:val="14"/>
                <w:lang w:val="en-US"/>
              </w:rPr>
            </w:pPr>
            <w:r w:rsidRPr="00DC345D">
              <w:rPr>
                <w:rFonts w:ascii="Arial" w:hAnsi="Arial" w:cs="Arial"/>
                <w:i/>
                <w:sz w:val="14"/>
                <w:szCs w:val="14"/>
                <w:lang w:val="en-US"/>
              </w:rPr>
              <w:t xml:space="preserve">sunflower, safflower or cotton seed oil </w:t>
            </w:r>
            <w:r w:rsidRPr="00DC345D">
              <w:rPr>
                <w:rFonts w:ascii="Arial" w:hAnsi="Arial" w:cs="Arial"/>
                <w:i/>
                <w:sz w:val="14"/>
                <w:szCs w:val="14"/>
                <w:lang w:val="en-US"/>
              </w:rPr>
              <w:br/>
              <w:t>and their fractions</w:t>
            </w:r>
          </w:p>
        </w:tc>
      </w:tr>
      <w:tr w:rsidR="00C85810" w:rsidRPr="00287B19" w:rsidTr="00DB3279">
        <w:trPr>
          <w:cantSplit/>
        </w:trPr>
        <w:tc>
          <w:tcPr>
            <w:tcW w:w="3158" w:type="dxa"/>
            <w:shd w:val="clear" w:color="auto" w:fill="auto"/>
            <w:vAlign w:val="bottom"/>
          </w:tcPr>
          <w:p w:rsidR="00C85810" w:rsidRPr="00DC345D" w:rsidRDefault="00C85810" w:rsidP="001D76A2">
            <w:pPr>
              <w:spacing w:before="10" w:line="136" w:lineRule="exact"/>
              <w:ind w:left="227"/>
              <w:rPr>
                <w:rFonts w:ascii="Arial" w:hAnsi="Arial" w:cs="Arial"/>
                <w:sz w:val="14"/>
                <w:szCs w:val="14"/>
              </w:rPr>
            </w:pPr>
            <w:r w:rsidRPr="00DC345D">
              <w:rPr>
                <w:rFonts w:ascii="Arial" w:hAnsi="Arial" w:cs="Arial"/>
                <w:sz w:val="14"/>
                <w:szCs w:val="14"/>
              </w:rPr>
              <w:t xml:space="preserve">масло кокосовое (копровое), </w:t>
            </w:r>
            <w:r w:rsidRPr="003A4E0A">
              <w:rPr>
                <w:rFonts w:ascii="Arial" w:hAnsi="Arial" w:cs="Arial"/>
                <w:sz w:val="14"/>
                <w:szCs w:val="14"/>
              </w:rPr>
              <w:br/>
            </w:r>
            <w:r w:rsidRPr="00DC345D">
              <w:rPr>
                <w:rFonts w:ascii="Arial" w:hAnsi="Arial" w:cs="Arial"/>
                <w:sz w:val="14"/>
                <w:szCs w:val="14"/>
              </w:rPr>
              <w:t xml:space="preserve">пальмоядровое или масло бабассу </w:t>
            </w:r>
            <w:r w:rsidRPr="003A4E0A">
              <w:rPr>
                <w:rFonts w:ascii="Arial" w:hAnsi="Arial" w:cs="Arial"/>
                <w:sz w:val="14"/>
                <w:szCs w:val="14"/>
              </w:rPr>
              <w:br/>
            </w:r>
            <w:r w:rsidRPr="00DC345D">
              <w:rPr>
                <w:rFonts w:ascii="Arial" w:hAnsi="Arial" w:cs="Arial"/>
                <w:sz w:val="14"/>
                <w:szCs w:val="14"/>
              </w:rPr>
              <w:t>и их фракции</w:t>
            </w:r>
          </w:p>
        </w:tc>
        <w:tc>
          <w:tcPr>
            <w:tcW w:w="606" w:type="dxa"/>
            <w:tcBorders>
              <w:left w:val="single" w:sz="6" w:space="0" w:color="000000"/>
            </w:tcBorders>
            <w:shd w:val="clear" w:color="auto" w:fill="auto"/>
            <w:vAlign w:val="bottom"/>
          </w:tcPr>
          <w:p w:rsidR="00C85810" w:rsidRPr="00C85810" w:rsidRDefault="00C85810" w:rsidP="00DB3279">
            <w:pPr>
              <w:spacing w:before="10" w:line="136" w:lineRule="exact"/>
              <w:ind w:right="113"/>
              <w:jc w:val="right"/>
              <w:rPr>
                <w:rFonts w:ascii="Arial" w:hAnsi="Arial" w:cs="Arial"/>
                <w:sz w:val="14"/>
                <w:szCs w:val="14"/>
              </w:rPr>
            </w:pPr>
            <w:r w:rsidRPr="00C85810">
              <w:rPr>
                <w:rFonts w:ascii="Arial" w:hAnsi="Arial" w:cs="Arial"/>
                <w:sz w:val="14"/>
                <w:szCs w:val="14"/>
              </w:rPr>
              <w:t>138</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99,1</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127</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164</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98,2</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202</w:t>
            </w:r>
          </w:p>
        </w:tc>
        <w:tc>
          <w:tcPr>
            <w:tcW w:w="3123" w:type="dxa"/>
            <w:tcBorders>
              <w:left w:val="single" w:sz="6" w:space="0" w:color="000000"/>
            </w:tcBorders>
            <w:shd w:val="clear" w:color="auto" w:fill="auto"/>
            <w:vAlign w:val="bottom"/>
          </w:tcPr>
          <w:p w:rsidR="00C85810" w:rsidRPr="00DC345D" w:rsidRDefault="00C85810" w:rsidP="001D76A2">
            <w:pPr>
              <w:spacing w:before="10" w:line="136" w:lineRule="exact"/>
              <w:ind w:left="170"/>
              <w:rPr>
                <w:rFonts w:ascii="Arial" w:hAnsi="Arial" w:cs="Arial"/>
                <w:i/>
                <w:sz w:val="14"/>
                <w:szCs w:val="14"/>
                <w:lang w:val="en-US"/>
              </w:rPr>
            </w:pPr>
            <w:r w:rsidRPr="00DC345D">
              <w:rPr>
                <w:rFonts w:ascii="Arial" w:hAnsi="Arial" w:cs="Arial"/>
                <w:i/>
                <w:sz w:val="14"/>
                <w:szCs w:val="14"/>
                <w:lang w:val="en-US"/>
              </w:rPr>
              <w:t xml:space="preserve">coconut oil (copra), palm kernel or babassu </w:t>
            </w:r>
            <w:r w:rsidRPr="00DC345D">
              <w:rPr>
                <w:rFonts w:ascii="Arial" w:hAnsi="Arial" w:cs="Arial"/>
                <w:i/>
                <w:sz w:val="14"/>
                <w:szCs w:val="14"/>
                <w:lang w:val="en-US"/>
              </w:rPr>
              <w:br/>
              <w:t>oil and their fractions</w:t>
            </w:r>
          </w:p>
        </w:tc>
      </w:tr>
      <w:tr w:rsidR="00C85810" w:rsidRPr="00287B19" w:rsidTr="00DB3279">
        <w:trPr>
          <w:cantSplit/>
        </w:trPr>
        <w:tc>
          <w:tcPr>
            <w:tcW w:w="3158" w:type="dxa"/>
            <w:shd w:val="clear" w:color="auto" w:fill="auto"/>
            <w:vAlign w:val="bottom"/>
          </w:tcPr>
          <w:p w:rsidR="00C85810" w:rsidRPr="00DC345D" w:rsidRDefault="00C85810" w:rsidP="001D76A2">
            <w:pPr>
              <w:spacing w:before="10" w:line="136" w:lineRule="exact"/>
              <w:rPr>
                <w:rFonts w:ascii="Arial" w:hAnsi="Arial" w:cs="Arial"/>
                <w:sz w:val="14"/>
                <w:szCs w:val="14"/>
              </w:rPr>
            </w:pPr>
            <w:r w:rsidRPr="00DC345D">
              <w:rPr>
                <w:rFonts w:ascii="Arial" w:hAnsi="Arial" w:cs="Arial"/>
                <w:sz w:val="14"/>
                <w:szCs w:val="14"/>
              </w:rPr>
              <w:t xml:space="preserve">Готовые или консервированные продукты </w:t>
            </w:r>
            <w:r w:rsidRPr="00DC345D">
              <w:rPr>
                <w:rFonts w:ascii="Arial" w:hAnsi="Arial" w:cs="Arial"/>
                <w:sz w:val="14"/>
                <w:szCs w:val="14"/>
              </w:rPr>
              <w:br/>
              <w:t>из мяса, тыс. т</w:t>
            </w:r>
          </w:p>
        </w:tc>
        <w:tc>
          <w:tcPr>
            <w:tcW w:w="606" w:type="dxa"/>
            <w:tcBorders>
              <w:left w:val="single" w:sz="6" w:space="0" w:color="000000"/>
            </w:tcBorders>
            <w:shd w:val="clear" w:color="auto" w:fill="auto"/>
            <w:vAlign w:val="bottom"/>
          </w:tcPr>
          <w:p w:rsidR="00C85810" w:rsidRPr="00C85810" w:rsidRDefault="00C85810" w:rsidP="00DB3279">
            <w:pPr>
              <w:spacing w:before="10" w:line="136" w:lineRule="exact"/>
              <w:ind w:right="113"/>
              <w:jc w:val="right"/>
              <w:rPr>
                <w:rFonts w:ascii="Arial" w:hAnsi="Arial" w:cs="Arial"/>
                <w:sz w:val="14"/>
                <w:szCs w:val="14"/>
              </w:rPr>
            </w:pPr>
            <w:r w:rsidRPr="00C85810">
              <w:rPr>
                <w:rFonts w:ascii="Arial" w:hAnsi="Arial" w:cs="Arial"/>
                <w:sz w:val="14"/>
                <w:szCs w:val="14"/>
              </w:rPr>
              <w:t>41,3</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19,5</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22,3</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175</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72,9</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80,5</w:t>
            </w:r>
          </w:p>
        </w:tc>
        <w:tc>
          <w:tcPr>
            <w:tcW w:w="3123" w:type="dxa"/>
            <w:tcBorders>
              <w:left w:val="single" w:sz="6" w:space="0" w:color="000000"/>
            </w:tcBorders>
            <w:shd w:val="clear" w:color="auto" w:fill="auto"/>
            <w:vAlign w:val="bottom"/>
          </w:tcPr>
          <w:p w:rsidR="00C85810" w:rsidRPr="00DC345D" w:rsidRDefault="00C85810" w:rsidP="001D76A2">
            <w:pPr>
              <w:spacing w:before="10" w:line="136" w:lineRule="exact"/>
              <w:rPr>
                <w:rFonts w:ascii="Arial" w:hAnsi="Arial" w:cs="Arial"/>
                <w:i/>
                <w:sz w:val="14"/>
                <w:szCs w:val="14"/>
                <w:lang w:val="en-US"/>
              </w:rPr>
            </w:pPr>
            <w:r w:rsidRPr="00DC345D">
              <w:rPr>
                <w:rFonts w:ascii="Arial" w:hAnsi="Arial" w:cs="Arial"/>
                <w:i/>
                <w:sz w:val="14"/>
                <w:szCs w:val="14"/>
                <w:lang w:val="en-US"/>
              </w:rPr>
              <w:t>Precooked or canned meat products,</w:t>
            </w:r>
            <w:r w:rsidRPr="00DC345D">
              <w:rPr>
                <w:rFonts w:ascii="Arial" w:hAnsi="Arial" w:cs="Arial"/>
                <w:i/>
                <w:sz w:val="14"/>
                <w:szCs w:val="14"/>
                <w:lang w:val="en-US"/>
              </w:rPr>
              <w:br/>
              <w:t xml:space="preserve"> thou. tonnes</w:t>
            </w:r>
          </w:p>
        </w:tc>
      </w:tr>
      <w:tr w:rsidR="00C85810" w:rsidRPr="00287B19" w:rsidTr="00DB3279">
        <w:trPr>
          <w:cantSplit/>
        </w:trPr>
        <w:tc>
          <w:tcPr>
            <w:tcW w:w="3158" w:type="dxa"/>
            <w:shd w:val="clear" w:color="auto" w:fill="auto"/>
            <w:vAlign w:val="bottom"/>
          </w:tcPr>
          <w:p w:rsidR="00C85810" w:rsidRPr="00DC345D" w:rsidRDefault="00C85810" w:rsidP="001D76A2">
            <w:pPr>
              <w:spacing w:before="10" w:line="136" w:lineRule="exact"/>
              <w:rPr>
                <w:rFonts w:ascii="Arial" w:hAnsi="Arial" w:cs="Arial"/>
                <w:sz w:val="14"/>
                <w:szCs w:val="14"/>
              </w:rPr>
            </w:pPr>
            <w:r w:rsidRPr="00DC345D">
              <w:rPr>
                <w:rFonts w:ascii="Arial" w:hAnsi="Arial" w:cs="Arial"/>
                <w:sz w:val="14"/>
                <w:szCs w:val="14"/>
              </w:rPr>
              <w:t>Готовая или консервированная рыба, тыс. т</w:t>
            </w:r>
          </w:p>
        </w:tc>
        <w:tc>
          <w:tcPr>
            <w:tcW w:w="606" w:type="dxa"/>
            <w:tcBorders>
              <w:left w:val="single" w:sz="6" w:space="0" w:color="000000"/>
            </w:tcBorders>
            <w:shd w:val="clear" w:color="auto" w:fill="auto"/>
            <w:vAlign w:val="bottom"/>
          </w:tcPr>
          <w:p w:rsidR="00C85810" w:rsidRPr="00C85810" w:rsidRDefault="00C85810" w:rsidP="00DB3279">
            <w:pPr>
              <w:spacing w:before="10" w:line="136" w:lineRule="exact"/>
              <w:ind w:right="113"/>
              <w:jc w:val="right"/>
              <w:rPr>
                <w:rFonts w:ascii="Arial" w:hAnsi="Arial" w:cs="Arial"/>
                <w:sz w:val="14"/>
                <w:szCs w:val="14"/>
              </w:rPr>
            </w:pPr>
            <w:r w:rsidRPr="00C85810">
              <w:rPr>
                <w:rFonts w:ascii="Arial" w:hAnsi="Arial" w:cs="Arial"/>
                <w:sz w:val="14"/>
                <w:szCs w:val="14"/>
              </w:rPr>
              <w:t>94,2</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79,8</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83,0</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201</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285</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330</w:t>
            </w:r>
          </w:p>
        </w:tc>
        <w:tc>
          <w:tcPr>
            <w:tcW w:w="3123" w:type="dxa"/>
            <w:tcBorders>
              <w:left w:val="single" w:sz="6" w:space="0" w:color="000000"/>
            </w:tcBorders>
            <w:shd w:val="clear" w:color="auto" w:fill="auto"/>
            <w:vAlign w:val="bottom"/>
          </w:tcPr>
          <w:p w:rsidR="00C85810" w:rsidRPr="00DC345D" w:rsidRDefault="00C85810" w:rsidP="001D76A2">
            <w:pPr>
              <w:spacing w:before="10" w:line="136" w:lineRule="exact"/>
              <w:rPr>
                <w:rFonts w:ascii="Arial" w:hAnsi="Arial" w:cs="Arial"/>
                <w:i/>
                <w:sz w:val="14"/>
                <w:szCs w:val="14"/>
                <w:lang w:val="en-US"/>
              </w:rPr>
            </w:pPr>
            <w:r w:rsidRPr="00DC345D">
              <w:rPr>
                <w:rFonts w:ascii="Arial" w:hAnsi="Arial" w:cs="Arial"/>
                <w:i/>
                <w:sz w:val="14"/>
                <w:szCs w:val="14"/>
                <w:lang w:val="en-US"/>
              </w:rPr>
              <w:t>Precooked or canned fish, thou. tonnes</w:t>
            </w:r>
          </w:p>
        </w:tc>
      </w:tr>
      <w:tr w:rsidR="00C85810" w:rsidRPr="00DC345D" w:rsidTr="00DB3279">
        <w:trPr>
          <w:cantSplit/>
        </w:trPr>
        <w:tc>
          <w:tcPr>
            <w:tcW w:w="3158" w:type="dxa"/>
            <w:shd w:val="clear" w:color="auto" w:fill="auto"/>
            <w:vAlign w:val="bottom"/>
          </w:tcPr>
          <w:p w:rsidR="00C85810" w:rsidRPr="00DC345D" w:rsidRDefault="00C85810" w:rsidP="001D76A2">
            <w:pPr>
              <w:spacing w:before="10" w:line="136" w:lineRule="exact"/>
              <w:rPr>
                <w:rFonts w:ascii="Arial" w:hAnsi="Arial" w:cs="Arial"/>
                <w:sz w:val="14"/>
                <w:szCs w:val="14"/>
              </w:rPr>
            </w:pPr>
            <w:r w:rsidRPr="00DC345D">
              <w:rPr>
                <w:rFonts w:ascii="Arial" w:hAnsi="Arial" w:cs="Arial"/>
                <w:sz w:val="14"/>
                <w:szCs w:val="14"/>
              </w:rPr>
              <w:t>Сахар-сырец, тыс. т</w:t>
            </w:r>
          </w:p>
        </w:tc>
        <w:tc>
          <w:tcPr>
            <w:tcW w:w="606" w:type="dxa"/>
            <w:tcBorders>
              <w:left w:val="single" w:sz="6" w:space="0" w:color="000000"/>
            </w:tcBorders>
            <w:shd w:val="clear" w:color="auto" w:fill="auto"/>
            <w:vAlign w:val="bottom"/>
          </w:tcPr>
          <w:p w:rsidR="00C85810" w:rsidRPr="00C85810" w:rsidRDefault="00C85810" w:rsidP="00DB3279">
            <w:pPr>
              <w:spacing w:before="10" w:line="136" w:lineRule="exact"/>
              <w:ind w:right="113"/>
              <w:jc w:val="right"/>
              <w:rPr>
                <w:rFonts w:ascii="Arial" w:hAnsi="Arial" w:cs="Arial"/>
                <w:sz w:val="14"/>
                <w:szCs w:val="14"/>
              </w:rPr>
            </w:pPr>
            <w:r w:rsidRPr="00C85810">
              <w:rPr>
                <w:rFonts w:ascii="Arial" w:hAnsi="Arial" w:cs="Arial"/>
                <w:sz w:val="14"/>
                <w:szCs w:val="14"/>
              </w:rPr>
              <w:t>2</w:t>
            </w:r>
            <w:r w:rsidRPr="00C85810">
              <w:rPr>
                <w:rFonts w:ascii="Arial" w:hAnsi="Arial" w:cs="Arial"/>
                <w:sz w:val="14"/>
                <w:szCs w:val="14"/>
                <w:lang w:val="en-US"/>
              </w:rPr>
              <w:t> </w:t>
            </w:r>
            <w:r w:rsidRPr="00C85810">
              <w:rPr>
                <w:rFonts w:ascii="Arial" w:hAnsi="Arial" w:cs="Arial"/>
                <w:sz w:val="14"/>
                <w:szCs w:val="14"/>
              </w:rPr>
              <w:t>086</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lang w:val="en-US"/>
              </w:rPr>
              <w:t>7</w:t>
            </w:r>
            <w:r w:rsidRPr="00C85810">
              <w:rPr>
                <w:rFonts w:ascii="Arial" w:hAnsi="Arial" w:cs="Arial"/>
                <w:sz w:val="14"/>
                <w:szCs w:val="14"/>
              </w:rPr>
              <w:t>,8</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9,4</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w:t>
            </w:r>
            <w:r w:rsidRPr="00C85810">
              <w:rPr>
                <w:rFonts w:ascii="Arial" w:hAnsi="Arial" w:cs="Arial"/>
                <w:sz w:val="14"/>
                <w:szCs w:val="14"/>
                <w:lang w:val="en-US"/>
              </w:rPr>
              <w:t> </w:t>
            </w:r>
            <w:r w:rsidRPr="00C85810">
              <w:rPr>
                <w:rFonts w:ascii="Arial" w:hAnsi="Arial" w:cs="Arial"/>
                <w:sz w:val="14"/>
                <w:szCs w:val="14"/>
              </w:rPr>
              <w:t>159</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4,6</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6,0</w:t>
            </w:r>
          </w:p>
        </w:tc>
        <w:tc>
          <w:tcPr>
            <w:tcW w:w="3123" w:type="dxa"/>
            <w:tcBorders>
              <w:left w:val="single" w:sz="6" w:space="0" w:color="000000"/>
            </w:tcBorders>
            <w:shd w:val="clear" w:color="auto" w:fill="auto"/>
            <w:vAlign w:val="bottom"/>
          </w:tcPr>
          <w:p w:rsidR="00C85810" w:rsidRPr="00DC345D" w:rsidRDefault="00C85810" w:rsidP="001D76A2">
            <w:pPr>
              <w:spacing w:before="10" w:line="136" w:lineRule="exact"/>
              <w:rPr>
                <w:rFonts w:ascii="Arial" w:hAnsi="Arial" w:cs="Arial"/>
                <w:i/>
                <w:sz w:val="14"/>
                <w:szCs w:val="14"/>
              </w:rPr>
            </w:pPr>
            <w:r w:rsidRPr="00DC345D">
              <w:rPr>
                <w:rFonts w:ascii="Arial" w:hAnsi="Arial" w:cs="Arial"/>
                <w:i/>
                <w:sz w:val="14"/>
                <w:szCs w:val="14"/>
                <w:lang w:val="en-US"/>
              </w:rPr>
              <w:t>Raw sugar, thou. tonnes</w:t>
            </w:r>
          </w:p>
        </w:tc>
      </w:tr>
      <w:tr w:rsidR="00C85810" w:rsidRPr="00DC345D" w:rsidTr="00DB3279">
        <w:trPr>
          <w:cantSplit/>
        </w:trPr>
        <w:tc>
          <w:tcPr>
            <w:tcW w:w="3158" w:type="dxa"/>
            <w:shd w:val="clear" w:color="auto" w:fill="auto"/>
            <w:vAlign w:val="bottom"/>
          </w:tcPr>
          <w:p w:rsidR="00C85810" w:rsidRPr="00DC345D" w:rsidRDefault="00C85810" w:rsidP="001D76A2">
            <w:pPr>
              <w:spacing w:before="10" w:line="136" w:lineRule="exact"/>
              <w:rPr>
                <w:rFonts w:ascii="Arial" w:hAnsi="Arial" w:cs="Arial"/>
                <w:sz w:val="14"/>
                <w:szCs w:val="14"/>
              </w:rPr>
            </w:pPr>
            <w:r w:rsidRPr="00DC345D">
              <w:rPr>
                <w:rFonts w:ascii="Arial" w:hAnsi="Arial" w:cs="Arial"/>
                <w:sz w:val="14"/>
                <w:szCs w:val="14"/>
              </w:rPr>
              <w:t>Сахар белый, тыс. т</w:t>
            </w:r>
          </w:p>
        </w:tc>
        <w:tc>
          <w:tcPr>
            <w:tcW w:w="606" w:type="dxa"/>
            <w:tcBorders>
              <w:left w:val="single" w:sz="6" w:space="0" w:color="000000"/>
            </w:tcBorders>
            <w:shd w:val="clear" w:color="auto" w:fill="auto"/>
            <w:vAlign w:val="bottom"/>
          </w:tcPr>
          <w:p w:rsidR="00C85810" w:rsidRPr="00C85810" w:rsidRDefault="00C85810" w:rsidP="00DB3279">
            <w:pPr>
              <w:spacing w:before="10" w:line="136" w:lineRule="exact"/>
              <w:ind w:right="113"/>
              <w:jc w:val="right"/>
              <w:rPr>
                <w:rFonts w:ascii="Arial" w:hAnsi="Arial" w:cs="Arial"/>
                <w:sz w:val="14"/>
                <w:szCs w:val="14"/>
              </w:rPr>
            </w:pPr>
            <w:r w:rsidRPr="00C85810">
              <w:rPr>
                <w:rFonts w:ascii="Arial" w:hAnsi="Arial" w:cs="Arial"/>
                <w:sz w:val="14"/>
                <w:szCs w:val="14"/>
              </w:rPr>
              <w:t>285</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169</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151</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213</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62,8</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84,1</w:t>
            </w:r>
          </w:p>
        </w:tc>
        <w:tc>
          <w:tcPr>
            <w:tcW w:w="3123" w:type="dxa"/>
            <w:tcBorders>
              <w:left w:val="single" w:sz="6" w:space="0" w:color="000000"/>
            </w:tcBorders>
            <w:shd w:val="clear" w:color="auto" w:fill="auto"/>
            <w:vAlign w:val="bottom"/>
          </w:tcPr>
          <w:p w:rsidR="00C85810" w:rsidRPr="00DC345D" w:rsidRDefault="00C85810" w:rsidP="001D76A2">
            <w:pPr>
              <w:spacing w:before="10" w:line="136" w:lineRule="exact"/>
              <w:rPr>
                <w:rFonts w:ascii="Arial" w:hAnsi="Arial" w:cs="Arial"/>
                <w:i/>
                <w:sz w:val="14"/>
                <w:szCs w:val="14"/>
              </w:rPr>
            </w:pPr>
            <w:r w:rsidRPr="00DC345D">
              <w:rPr>
                <w:rFonts w:ascii="Arial" w:hAnsi="Arial" w:cs="Arial"/>
                <w:i/>
                <w:sz w:val="14"/>
                <w:szCs w:val="14"/>
                <w:lang w:val="en-US"/>
              </w:rPr>
              <w:t>White sugar</w:t>
            </w:r>
            <w:r w:rsidRPr="00DC345D">
              <w:rPr>
                <w:rFonts w:ascii="Arial" w:hAnsi="Arial" w:cs="Arial"/>
                <w:i/>
                <w:sz w:val="14"/>
                <w:szCs w:val="14"/>
              </w:rPr>
              <w:t xml:space="preserve">, </w:t>
            </w:r>
            <w:r w:rsidRPr="00DC345D">
              <w:rPr>
                <w:rFonts w:ascii="Arial" w:hAnsi="Arial" w:cs="Arial"/>
                <w:i/>
                <w:sz w:val="14"/>
                <w:szCs w:val="14"/>
                <w:lang w:val="en-US"/>
              </w:rPr>
              <w:t>thou. tonnes</w:t>
            </w:r>
          </w:p>
        </w:tc>
      </w:tr>
      <w:tr w:rsidR="00C85810" w:rsidRPr="00DC345D" w:rsidTr="00DB3279">
        <w:trPr>
          <w:cantSplit/>
        </w:trPr>
        <w:tc>
          <w:tcPr>
            <w:tcW w:w="3158" w:type="dxa"/>
            <w:shd w:val="clear" w:color="auto" w:fill="auto"/>
            <w:vAlign w:val="bottom"/>
          </w:tcPr>
          <w:p w:rsidR="00C85810" w:rsidRPr="00DC345D" w:rsidRDefault="00C85810" w:rsidP="001D76A2">
            <w:pPr>
              <w:spacing w:before="10" w:line="136" w:lineRule="exact"/>
              <w:rPr>
                <w:rFonts w:ascii="Arial" w:hAnsi="Arial" w:cs="Arial"/>
                <w:sz w:val="14"/>
                <w:szCs w:val="14"/>
              </w:rPr>
            </w:pPr>
            <w:r w:rsidRPr="00DC345D">
              <w:rPr>
                <w:rFonts w:ascii="Arial" w:hAnsi="Arial" w:cs="Arial"/>
                <w:sz w:val="14"/>
                <w:szCs w:val="14"/>
              </w:rPr>
              <w:t>Какао-бобы, тыс. т</w:t>
            </w:r>
          </w:p>
        </w:tc>
        <w:tc>
          <w:tcPr>
            <w:tcW w:w="606" w:type="dxa"/>
            <w:tcBorders>
              <w:left w:val="single" w:sz="6" w:space="0" w:color="000000"/>
            </w:tcBorders>
            <w:shd w:val="clear" w:color="auto" w:fill="auto"/>
            <w:vAlign w:val="bottom"/>
          </w:tcPr>
          <w:p w:rsidR="00C85810" w:rsidRPr="00C85810" w:rsidRDefault="00C85810" w:rsidP="00DB3279">
            <w:pPr>
              <w:spacing w:before="10" w:line="136" w:lineRule="exact"/>
              <w:ind w:right="113"/>
              <w:jc w:val="right"/>
              <w:rPr>
                <w:rFonts w:ascii="Arial" w:hAnsi="Arial" w:cs="Arial"/>
                <w:sz w:val="14"/>
                <w:szCs w:val="14"/>
              </w:rPr>
            </w:pPr>
            <w:r w:rsidRPr="00C85810">
              <w:rPr>
                <w:rFonts w:ascii="Arial" w:hAnsi="Arial" w:cs="Arial"/>
                <w:sz w:val="14"/>
                <w:szCs w:val="14"/>
              </w:rPr>
              <w:t>54,4</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69,9</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67,5</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212</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211</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215</w:t>
            </w:r>
          </w:p>
        </w:tc>
        <w:tc>
          <w:tcPr>
            <w:tcW w:w="3123" w:type="dxa"/>
            <w:tcBorders>
              <w:left w:val="single" w:sz="6" w:space="0" w:color="000000"/>
            </w:tcBorders>
            <w:shd w:val="clear" w:color="auto" w:fill="auto"/>
            <w:vAlign w:val="bottom"/>
          </w:tcPr>
          <w:p w:rsidR="00C85810" w:rsidRPr="00DC345D" w:rsidRDefault="00C85810" w:rsidP="001D76A2">
            <w:pPr>
              <w:spacing w:before="10" w:line="136" w:lineRule="exact"/>
              <w:rPr>
                <w:rFonts w:ascii="Arial" w:hAnsi="Arial" w:cs="Arial"/>
                <w:i/>
                <w:sz w:val="14"/>
                <w:szCs w:val="14"/>
              </w:rPr>
            </w:pPr>
            <w:r w:rsidRPr="00DC345D">
              <w:rPr>
                <w:rFonts w:ascii="Arial" w:hAnsi="Arial" w:cs="Arial"/>
                <w:i/>
                <w:sz w:val="14"/>
                <w:szCs w:val="14"/>
                <w:lang w:val="en-US"/>
              </w:rPr>
              <w:t>Cocoa beans, thou. tonnes</w:t>
            </w:r>
          </w:p>
        </w:tc>
      </w:tr>
      <w:tr w:rsidR="00C85810" w:rsidRPr="00287B19" w:rsidTr="00DB3279">
        <w:trPr>
          <w:cantSplit/>
        </w:trPr>
        <w:tc>
          <w:tcPr>
            <w:tcW w:w="3158" w:type="dxa"/>
            <w:shd w:val="clear" w:color="auto" w:fill="auto"/>
            <w:vAlign w:val="bottom"/>
          </w:tcPr>
          <w:p w:rsidR="00C85810" w:rsidRPr="00DC345D" w:rsidRDefault="00C85810" w:rsidP="001D76A2">
            <w:pPr>
              <w:spacing w:before="10" w:line="136" w:lineRule="exact"/>
              <w:rPr>
                <w:rFonts w:ascii="Arial" w:hAnsi="Arial" w:cs="Arial"/>
                <w:sz w:val="14"/>
                <w:szCs w:val="14"/>
              </w:rPr>
            </w:pPr>
            <w:r w:rsidRPr="00DC345D">
              <w:rPr>
                <w:rFonts w:ascii="Arial" w:hAnsi="Arial" w:cs="Arial"/>
                <w:sz w:val="14"/>
                <w:szCs w:val="14"/>
              </w:rPr>
              <w:t xml:space="preserve">Шоколад и прочие готовые пищевые продукты, </w:t>
            </w:r>
            <w:r w:rsidRPr="00DC345D">
              <w:rPr>
                <w:rFonts w:ascii="Arial" w:hAnsi="Arial" w:cs="Arial"/>
                <w:sz w:val="14"/>
                <w:szCs w:val="14"/>
              </w:rPr>
              <w:br/>
              <w:t>содержащие какао, тыс. т</w:t>
            </w:r>
          </w:p>
        </w:tc>
        <w:tc>
          <w:tcPr>
            <w:tcW w:w="606" w:type="dxa"/>
            <w:tcBorders>
              <w:left w:val="single" w:sz="6" w:space="0" w:color="000000"/>
            </w:tcBorders>
            <w:shd w:val="clear" w:color="auto" w:fill="auto"/>
            <w:vAlign w:val="bottom"/>
          </w:tcPr>
          <w:p w:rsidR="00C85810" w:rsidRPr="00C85810" w:rsidRDefault="00C85810" w:rsidP="00DB3279">
            <w:pPr>
              <w:spacing w:before="10" w:line="136" w:lineRule="exact"/>
              <w:ind w:right="113"/>
              <w:jc w:val="right"/>
              <w:rPr>
                <w:rFonts w:ascii="Arial" w:hAnsi="Arial" w:cs="Arial"/>
                <w:sz w:val="14"/>
                <w:szCs w:val="14"/>
              </w:rPr>
            </w:pPr>
            <w:r w:rsidRPr="00C85810">
              <w:rPr>
                <w:rFonts w:ascii="Arial" w:hAnsi="Arial" w:cs="Arial"/>
                <w:sz w:val="14"/>
                <w:szCs w:val="14"/>
              </w:rPr>
              <w:t>160</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126</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145</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635</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546</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644</w:t>
            </w:r>
          </w:p>
        </w:tc>
        <w:tc>
          <w:tcPr>
            <w:tcW w:w="3123" w:type="dxa"/>
            <w:tcBorders>
              <w:left w:val="single" w:sz="6" w:space="0" w:color="000000"/>
            </w:tcBorders>
            <w:shd w:val="clear" w:color="auto" w:fill="auto"/>
            <w:vAlign w:val="bottom"/>
          </w:tcPr>
          <w:p w:rsidR="00C85810" w:rsidRPr="00DC345D" w:rsidRDefault="00C85810" w:rsidP="001D76A2">
            <w:pPr>
              <w:spacing w:before="10" w:line="136" w:lineRule="exact"/>
              <w:rPr>
                <w:rFonts w:ascii="Arial" w:hAnsi="Arial" w:cs="Arial"/>
                <w:i/>
                <w:sz w:val="14"/>
                <w:szCs w:val="14"/>
                <w:lang w:val="en-US"/>
              </w:rPr>
            </w:pPr>
            <w:r w:rsidRPr="00DC345D">
              <w:rPr>
                <w:rFonts w:ascii="Arial" w:hAnsi="Arial" w:cs="Arial"/>
                <w:i/>
                <w:sz w:val="14"/>
                <w:szCs w:val="14"/>
                <w:lang w:val="en-US"/>
              </w:rPr>
              <w:t>Chocolate and food preparations containing cocoa, thou. tonnes</w:t>
            </w:r>
          </w:p>
        </w:tc>
      </w:tr>
      <w:tr w:rsidR="00C85810" w:rsidRPr="00DC345D" w:rsidTr="00DB3279">
        <w:trPr>
          <w:cantSplit/>
        </w:trPr>
        <w:tc>
          <w:tcPr>
            <w:tcW w:w="3158" w:type="dxa"/>
            <w:shd w:val="clear" w:color="auto" w:fill="auto"/>
            <w:vAlign w:val="bottom"/>
          </w:tcPr>
          <w:p w:rsidR="00C85810" w:rsidRPr="00DC345D" w:rsidRDefault="00C85810" w:rsidP="001D76A2">
            <w:pPr>
              <w:spacing w:before="10" w:line="136" w:lineRule="exact"/>
              <w:rPr>
                <w:rFonts w:ascii="Arial" w:hAnsi="Arial" w:cs="Arial"/>
                <w:sz w:val="14"/>
                <w:szCs w:val="14"/>
              </w:rPr>
            </w:pPr>
            <w:r w:rsidRPr="00DC345D">
              <w:rPr>
                <w:rFonts w:ascii="Arial" w:hAnsi="Arial" w:cs="Arial"/>
                <w:sz w:val="14"/>
                <w:szCs w:val="14"/>
              </w:rPr>
              <w:t>Макаронные изделия, тыс. т</w:t>
            </w:r>
          </w:p>
        </w:tc>
        <w:tc>
          <w:tcPr>
            <w:tcW w:w="606" w:type="dxa"/>
            <w:tcBorders>
              <w:left w:val="single" w:sz="6" w:space="0" w:color="000000"/>
            </w:tcBorders>
            <w:shd w:val="clear" w:color="auto" w:fill="auto"/>
            <w:vAlign w:val="bottom"/>
          </w:tcPr>
          <w:p w:rsidR="00C85810" w:rsidRPr="00C85810" w:rsidRDefault="00C85810" w:rsidP="00DB3279">
            <w:pPr>
              <w:spacing w:before="10" w:line="136" w:lineRule="exact"/>
              <w:ind w:right="113"/>
              <w:jc w:val="right"/>
              <w:rPr>
                <w:rFonts w:ascii="Arial" w:hAnsi="Arial" w:cs="Arial"/>
                <w:sz w:val="14"/>
                <w:szCs w:val="14"/>
              </w:rPr>
            </w:pPr>
            <w:r w:rsidRPr="00C85810">
              <w:rPr>
                <w:rFonts w:ascii="Arial" w:hAnsi="Arial" w:cs="Arial"/>
                <w:sz w:val="14"/>
                <w:szCs w:val="14"/>
              </w:rPr>
              <w:t>58,5</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83,3</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84,3</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77,0</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102</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126</w:t>
            </w:r>
          </w:p>
        </w:tc>
        <w:tc>
          <w:tcPr>
            <w:tcW w:w="3123" w:type="dxa"/>
            <w:tcBorders>
              <w:left w:val="single" w:sz="6" w:space="0" w:color="000000"/>
            </w:tcBorders>
            <w:shd w:val="clear" w:color="auto" w:fill="auto"/>
            <w:vAlign w:val="bottom"/>
          </w:tcPr>
          <w:p w:rsidR="00C85810" w:rsidRPr="00DC345D" w:rsidRDefault="00C85810" w:rsidP="001D76A2">
            <w:pPr>
              <w:spacing w:before="10" w:line="136" w:lineRule="exact"/>
              <w:rPr>
                <w:rFonts w:ascii="Arial" w:hAnsi="Arial" w:cs="Arial"/>
                <w:i/>
                <w:sz w:val="14"/>
                <w:szCs w:val="14"/>
              </w:rPr>
            </w:pPr>
            <w:r w:rsidRPr="00DC345D">
              <w:rPr>
                <w:rFonts w:ascii="Arial" w:hAnsi="Arial" w:cs="Arial"/>
                <w:i/>
                <w:sz w:val="14"/>
                <w:szCs w:val="14"/>
                <w:lang w:val="en-US"/>
              </w:rPr>
              <w:t>M</w:t>
            </w:r>
            <w:r w:rsidRPr="00DC345D">
              <w:rPr>
                <w:rFonts w:ascii="Arial" w:hAnsi="Arial" w:cs="Arial"/>
                <w:i/>
                <w:sz w:val="14"/>
                <w:szCs w:val="14"/>
              </w:rPr>
              <w:t xml:space="preserve">acaroni products, </w:t>
            </w:r>
            <w:r w:rsidRPr="00DC345D">
              <w:rPr>
                <w:rFonts w:ascii="Arial" w:hAnsi="Arial" w:cs="Arial"/>
                <w:i/>
                <w:sz w:val="14"/>
                <w:szCs w:val="14"/>
                <w:lang w:val="en-US"/>
              </w:rPr>
              <w:t>thou. tonnes</w:t>
            </w:r>
          </w:p>
        </w:tc>
      </w:tr>
      <w:tr w:rsidR="00C85810" w:rsidRPr="00287B19" w:rsidTr="00DB3279">
        <w:trPr>
          <w:cantSplit/>
        </w:trPr>
        <w:tc>
          <w:tcPr>
            <w:tcW w:w="3158" w:type="dxa"/>
            <w:shd w:val="clear" w:color="auto" w:fill="auto"/>
            <w:vAlign w:val="bottom"/>
          </w:tcPr>
          <w:p w:rsidR="00C85810" w:rsidRPr="00DC345D" w:rsidRDefault="00C85810" w:rsidP="001D76A2">
            <w:pPr>
              <w:spacing w:before="10" w:line="136" w:lineRule="exact"/>
              <w:rPr>
                <w:rFonts w:ascii="Arial" w:hAnsi="Arial" w:cs="Arial"/>
                <w:sz w:val="14"/>
                <w:szCs w:val="14"/>
              </w:rPr>
            </w:pPr>
            <w:r w:rsidRPr="00DC345D">
              <w:rPr>
                <w:rFonts w:ascii="Arial" w:hAnsi="Arial" w:cs="Arial"/>
                <w:sz w:val="14"/>
                <w:szCs w:val="14"/>
              </w:rPr>
              <w:t>Фруктовые и овощные соки, тыс. т</w:t>
            </w:r>
          </w:p>
        </w:tc>
        <w:tc>
          <w:tcPr>
            <w:tcW w:w="606" w:type="dxa"/>
            <w:tcBorders>
              <w:left w:val="single" w:sz="6" w:space="0" w:color="000000"/>
            </w:tcBorders>
            <w:shd w:val="clear" w:color="auto" w:fill="auto"/>
            <w:vAlign w:val="bottom"/>
          </w:tcPr>
          <w:p w:rsidR="00C85810" w:rsidRPr="00C85810" w:rsidRDefault="00C85810" w:rsidP="00DB3279">
            <w:pPr>
              <w:spacing w:before="10" w:line="136" w:lineRule="exact"/>
              <w:ind w:right="113"/>
              <w:jc w:val="right"/>
              <w:rPr>
                <w:rFonts w:ascii="Arial" w:hAnsi="Arial" w:cs="Arial"/>
                <w:sz w:val="14"/>
                <w:szCs w:val="14"/>
              </w:rPr>
            </w:pPr>
            <w:r w:rsidRPr="00C85810">
              <w:rPr>
                <w:rFonts w:ascii="Arial" w:hAnsi="Arial" w:cs="Arial"/>
                <w:sz w:val="14"/>
                <w:szCs w:val="14"/>
              </w:rPr>
              <w:t>278</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163</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184</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394</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263</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305</w:t>
            </w:r>
          </w:p>
        </w:tc>
        <w:tc>
          <w:tcPr>
            <w:tcW w:w="3123" w:type="dxa"/>
            <w:tcBorders>
              <w:left w:val="single" w:sz="6" w:space="0" w:color="000000"/>
            </w:tcBorders>
            <w:shd w:val="clear" w:color="auto" w:fill="auto"/>
            <w:vAlign w:val="bottom"/>
          </w:tcPr>
          <w:p w:rsidR="00C85810" w:rsidRPr="00DC345D" w:rsidRDefault="00C85810" w:rsidP="001D76A2">
            <w:pPr>
              <w:spacing w:before="10" w:line="136" w:lineRule="exact"/>
              <w:rPr>
                <w:rFonts w:ascii="Arial" w:hAnsi="Arial" w:cs="Arial"/>
                <w:i/>
                <w:sz w:val="14"/>
                <w:szCs w:val="14"/>
                <w:lang w:val="en-US"/>
              </w:rPr>
            </w:pPr>
            <w:r w:rsidRPr="00DC345D">
              <w:rPr>
                <w:rFonts w:ascii="Arial" w:hAnsi="Arial" w:cs="Arial"/>
                <w:i/>
                <w:sz w:val="14"/>
                <w:szCs w:val="14"/>
                <w:lang w:val="en-US"/>
              </w:rPr>
              <w:t>Fruit and vegetable juices, thou. tonnes</w:t>
            </w:r>
          </w:p>
        </w:tc>
      </w:tr>
      <w:tr w:rsidR="00C85810" w:rsidRPr="00287B19" w:rsidTr="00DB3279">
        <w:trPr>
          <w:cantSplit/>
        </w:trPr>
        <w:tc>
          <w:tcPr>
            <w:tcW w:w="3158" w:type="dxa"/>
            <w:shd w:val="clear" w:color="auto" w:fill="auto"/>
            <w:vAlign w:val="bottom"/>
          </w:tcPr>
          <w:p w:rsidR="00C85810" w:rsidRPr="00DC345D" w:rsidRDefault="00C85810" w:rsidP="001D76A2">
            <w:pPr>
              <w:spacing w:before="10" w:line="136" w:lineRule="exact"/>
              <w:rPr>
                <w:rFonts w:ascii="Arial" w:hAnsi="Arial" w:cs="Arial"/>
                <w:sz w:val="14"/>
                <w:szCs w:val="14"/>
              </w:rPr>
            </w:pPr>
            <w:r w:rsidRPr="00DC345D">
              <w:rPr>
                <w:rFonts w:ascii="Arial" w:hAnsi="Arial" w:cs="Arial"/>
                <w:sz w:val="14"/>
                <w:szCs w:val="14"/>
              </w:rPr>
              <w:t>Алкогольные и безалкогольные напитки</w:t>
            </w:r>
          </w:p>
        </w:tc>
        <w:tc>
          <w:tcPr>
            <w:tcW w:w="606" w:type="dxa"/>
            <w:tcBorders>
              <w:left w:val="single" w:sz="6" w:space="0" w:color="000000"/>
            </w:tcBorders>
            <w:shd w:val="clear" w:color="auto" w:fill="auto"/>
            <w:vAlign w:val="bottom"/>
          </w:tcPr>
          <w:p w:rsidR="00C85810" w:rsidRPr="00C85810" w:rsidRDefault="00C85810" w:rsidP="00DB3279">
            <w:pPr>
              <w:spacing w:before="10" w:line="136" w:lineRule="exact"/>
              <w:ind w:right="113"/>
              <w:jc w:val="right"/>
              <w:rPr>
                <w:rFonts w:ascii="Arial" w:hAnsi="Arial" w:cs="Arial"/>
                <w:sz w:val="14"/>
                <w:szCs w:val="14"/>
              </w:rPr>
            </w:pPr>
            <w:r w:rsidRPr="00C85810">
              <w:rPr>
                <w:rFonts w:ascii="Arial" w:hAnsi="Arial" w:cs="Arial"/>
                <w:sz w:val="14"/>
                <w:szCs w:val="14"/>
              </w:rPr>
              <w:t>–</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w:t>
            </w:r>
          </w:p>
        </w:tc>
        <w:tc>
          <w:tcPr>
            <w:tcW w:w="607" w:type="dxa"/>
            <w:tcBorders>
              <w:left w:val="single" w:sz="6" w:space="0" w:color="000000"/>
            </w:tcBorders>
            <w:shd w:val="clear" w:color="auto" w:fill="auto"/>
            <w:vAlign w:val="bottom"/>
          </w:tcPr>
          <w:p w:rsidR="00C85810" w:rsidRPr="00C85810" w:rsidRDefault="00F22FF8" w:rsidP="00C85810">
            <w:pPr>
              <w:spacing w:before="10" w:line="136" w:lineRule="exact"/>
              <w:ind w:right="113"/>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2</w:t>
            </w:r>
            <w:r w:rsidRPr="00C85810">
              <w:rPr>
                <w:rFonts w:ascii="Arial" w:hAnsi="Arial" w:cs="Arial"/>
                <w:sz w:val="14"/>
                <w:szCs w:val="14"/>
                <w:lang w:val="en-US"/>
              </w:rPr>
              <w:t> </w:t>
            </w:r>
            <w:r w:rsidRPr="00C85810">
              <w:rPr>
                <w:rFonts w:ascii="Arial" w:hAnsi="Arial" w:cs="Arial"/>
                <w:sz w:val="14"/>
                <w:szCs w:val="14"/>
              </w:rPr>
              <w:t>265</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2 837</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3</w:t>
            </w:r>
            <w:r>
              <w:rPr>
                <w:rFonts w:ascii="Arial" w:hAnsi="Arial" w:cs="Arial"/>
                <w:sz w:val="14"/>
                <w:szCs w:val="14"/>
                <w:lang w:val="en-US"/>
              </w:rPr>
              <w:t> </w:t>
            </w:r>
            <w:r w:rsidRPr="00C85810">
              <w:rPr>
                <w:rFonts w:ascii="Arial" w:hAnsi="Arial" w:cs="Arial"/>
                <w:sz w:val="14"/>
                <w:szCs w:val="14"/>
              </w:rPr>
              <w:t>368</w:t>
            </w:r>
          </w:p>
        </w:tc>
        <w:tc>
          <w:tcPr>
            <w:tcW w:w="3123" w:type="dxa"/>
            <w:tcBorders>
              <w:left w:val="single" w:sz="6" w:space="0" w:color="000000"/>
            </w:tcBorders>
            <w:shd w:val="clear" w:color="auto" w:fill="auto"/>
            <w:vAlign w:val="bottom"/>
          </w:tcPr>
          <w:p w:rsidR="00C85810" w:rsidRPr="00DC345D" w:rsidRDefault="00C85810" w:rsidP="001D76A2">
            <w:pPr>
              <w:spacing w:before="10" w:line="136" w:lineRule="exact"/>
              <w:rPr>
                <w:rFonts w:ascii="Arial" w:hAnsi="Arial" w:cs="Arial"/>
                <w:i/>
                <w:sz w:val="14"/>
                <w:szCs w:val="14"/>
                <w:lang w:val="en-US"/>
              </w:rPr>
            </w:pPr>
            <w:r w:rsidRPr="00DC345D">
              <w:rPr>
                <w:rStyle w:val="hps"/>
                <w:rFonts w:ascii="Arial" w:hAnsi="Arial" w:cs="Arial"/>
                <w:i/>
                <w:sz w:val="14"/>
                <w:szCs w:val="14"/>
                <w:lang w:val="en"/>
              </w:rPr>
              <w:t>Alcoholic</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and non-alcoholic</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beverages</w:t>
            </w:r>
          </w:p>
        </w:tc>
      </w:tr>
      <w:tr w:rsidR="00C85810" w:rsidRPr="00DC345D" w:rsidTr="00DB3279">
        <w:trPr>
          <w:cantSplit/>
        </w:trPr>
        <w:tc>
          <w:tcPr>
            <w:tcW w:w="3158" w:type="dxa"/>
            <w:shd w:val="clear" w:color="auto" w:fill="auto"/>
            <w:vAlign w:val="bottom"/>
          </w:tcPr>
          <w:p w:rsidR="00C85810" w:rsidRPr="00DC345D" w:rsidRDefault="00C85810" w:rsidP="001D76A2">
            <w:pPr>
              <w:spacing w:before="10" w:line="136" w:lineRule="exact"/>
              <w:ind w:left="340"/>
              <w:rPr>
                <w:rFonts w:ascii="Arial" w:hAnsi="Arial" w:cs="Arial"/>
                <w:sz w:val="14"/>
                <w:szCs w:val="14"/>
              </w:rPr>
            </w:pPr>
            <w:r w:rsidRPr="00DC345D">
              <w:rPr>
                <w:rFonts w:ascii="Arial" w:hAnsi="Arial" w:cs="Arial"/>
                <w:sz w:val="14"/>
                <w:szCs w:val="14"/>
              </w:rPr>
              <w:t>из них:</w:t>
            </w:r>
          </w:p>
        </w:tc>
        <w:tc>
          <w:tcPr>
            <w:tcW w:w="606" w:type="dxa"/>
            <w:tcBorders>
              <w:left w:val="single" w:sz="6" w:space="0" w:color="000000"/>
            </w:tcBorders>
            <w:shd w:val="clear" w:color="auto" w:fill="auto"/>
            <w:vAlign w:val="bottom"/>
          </w:tcPr>
          <w:p w:rsidR="00C85810" w:rsidRPr="00C85810" w:rsidRDefault="00C85810" w:rsidP="00DB3279">
            <w:pPr>
              <w:snapToGrid w:val="0"/>
              <w:spacing w:before="10" w:line="136"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C85810" w:rsidRPr="00C85810" w:rsidRDefault="00C85810" w:rsidP="00C85810">
            <w:pPr>
              <w:snapToGrid w:val="0"/>
              <w:spacing w:before="10" w:line="136"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C85810" w:rsidRPr="00C85810" w:rsidRDefault="00C85810" w:rsidP="00C85810">
            <w:pPr>
              <w:snapToGrid w:val="0"/>
              <w:spacing w:before="10" w:line="136"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C85810" w:rsidRPr="00C85810" w:rsidRDefault="00C85810" w:rsidP="00C85810">
            <w:pPr>
              <w:snapToGrid w:val="0"/>
              <w:spacing w:before="10" w:line="136"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C85810" w:rsidRPr="00C85810" w:rsidRDefault="00C85810" w:rsidP="00C85810">
            <w:pPr>
              <w:snapToGrid w:val="0"/>
              <w:spacing w:before="10" w:line="136"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C85810" w:rsidRPr="00C85810" w:rsidRDefault="00C85810" w:rsidP="00C85810">
            <w:pPr>
              <w:snapToGrid w:val="0"/>
              <w:spacing w:before="10" w:line="136" w:lineRule="exact"/>
              <w:ind w:right="113"/>
              <w:jc w:val="right"/>
              <w:rPr>
                <w:rFonts w:ascii="Arial" w:hAnsi="Arial" w:cs="Arial"/>
                <w:sz w:val="14"/>
                <w:szCs w:val="14"/>
              </w:rPr>
            </w:pPr>
          </w:p>
        </w:tc>
        <w:tc>
          <w:tcPr>
            <w:tcW w:w="3123" w:type="dxa"/>
            <w:tcBorders>
              <w:left w:val="single" w:sz="6" w:space="0" w:color="000000"/>
            </w:tcBorders>
            <w:shd w:val="clear" w:color="auto" w:fill="auto"/>
            <w:vAlign w:val="bottom"/>
          </w:tcPr>
          <w:p w:rsidR="00C85810" w:rsidRPr="00DC345D" w:rsidRDefault="00C85810" w:rsidP="001D76A2">
            <w:pPr>
              <w:spacing w:before="10" w:line="136" w:lineRule="exact"/>
              <w:ind w:left="340"/>
              <w:rPr>
                <w:rFonts w:ascii="Arial" w:hAnsi="Arial" w:cs="Arial"/>
                <w:i/>
                <w:sz w:val="14"/>
                <w:szCs w:val="14"/>
              </w:rPr>
            </w:pPr>
            <w:r w:rsidRPr="00DC345D">
              <w:rPr>
                <w:rFonts w:ascii="Arial" w:hAnsi="Arial" w:cs="Arial"/>
                <w:i/>
                <w:sz w:val="14"/>
                <w:szCs w:val="14"/>
                <w:lang w:val="en-US"/>
              </w:rPr>
              <w:t>of which</w:t>
            </w:r>
            <w:r w:rsidRPr="00DC345D">
              <w:rPr>
                <w:rFonts w:ascii="Arial" w:hAnsi="Arial" w:cs="Arial"/>
                <w:i/>
                <w:sz w:val="14"/>
                <w:szCs w:val="14"/>
              </w:rPr>
              <w:t>:</w:t>
            </w:r>
          </w:p>
        </w:tc>
      </w:tr>
      <w:tr w:rsidR="00C85810" w:rsidRPr="00DC345D" w:rsidTr="00DB3279">
        <w:trPr>
          <w:cantSplit/>
        </w:trPr>
        <w:tc>
          <w:tcPr>
            <w:tcW w:w="3158" w:type="dxa"/>
            <w:shd w:val="clear" w:color="auto" w:fill="auto"/>
            <w:vAlign w:val="bottom"/>
          </w:tcPr>
          <w:p w:rsidR="00C85810" w:rsidRPr="00DC345D" w:rsidRDefault="00C85810" w:rsidP="001D76A2">
            <w:pPr>
              <w:spacing w:before="10" w:line="136" w:lineRule="exact"/>
              <w:ind w:left="170"/>
              <w:rPr>
                <w:rFonts w:ascii="Arial" w:hAnsi="Arial" w:cs="Arial"/>
                <w:sz w:val="14"/>
                <w:szCs w:val="14"/>
              </w:rPr>
            </w:pPr>
            <w:r w:rsidRPr="00DC345D">
              <w:rPr>
                <w:rFonts w:ascii="Arial" w:hAnsi="Arial" w:cs="Arial"/>
                <w:sz w:val="14"/>
                <w:szCs w:val="14"/>
              </w:rPr>
              <w:t>пиво солодовое, тыс. дкл</w:t>
            </w:r>
          </w:p>
        </w:tc>
        <w:tc>
          <w:tcPr>
            <w:tcW w:w="606" w:type="dxa"/>
            <w:tcBorders>
              <w:left w:val="single" w:sz="6" w:space="0" w:color="000000"/>
            </w:tcBorders>
            <w:shd w:val="clear" w:color="auto" w:fill="auto"/>
            <w:vAlign w:val="bottom"/>
          </w:tcPr>
          <w:p w:rsidR="00C85810" w:rsidRPr="00C85810" w:rsidRDefault="00C85810" w:rsidP="00DB3279">
            <w:pPr>
              <w:spacing w:before="10" w:line="136" w:lineRule="exact"/>
              <w:ind w:right="113"/>
              <w:jc w:val="right"/>
              <w:rPr>
                <w:rFonts w:ascii="Arial" w:hAnsi="Arial" w:cs="Arial"/>
                <w:sz w:val="14"/>
                <w:szCs w:val="14"/>
              </w:rPr>
            </w:pPr>
            <w:r w:rsidRPr="00C85810">
              <w:rPr>
                <w:rFonts w:ascii="Arial" w:hAnsi="Arial" w:cs="Arial"/>
                <w:sz w:val="14"/>
                <w:szCs w:val="14"/>
              </w:rPr>
              <w:t>30</w:t>
            </w:r>
            <w:r w:rsidRPr="00C85810">
              <w:rPr>
                <w:rFonts w:ascii="Arial" w:hAnsi="Arial" w:cs="Arial"/>
                <w:sz w:val="14"/>
                <w:szCs w:val="14"/>
                <w:lang w:val="en-US"/>
              </w:rPr>
              <w:t> </w:t>
            </w:r>
            <w:r w:rsidRPr="00C85810">
              <w:rPr>
                <w:rFonts w:ascii="Arial" w:hAnsi="Arial" w:cs="Arial"/>
                <w:sz w:val="14"/>
                <w:szCs w:val="14"/>
              </w:rPr>
              <w:t>834</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42 960</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49</w:t>
            </w:r>
            <w:r>
              <w:rPr>
                <w:rFonts w:ascii="Arial" w:hAnsi="Arial" w:cs="Arial"/>
                <w:sz w:val="14"/>
                <w:szCs w:val="14"/>
                <w:lang w:val="en-US"/>
              </w:rPr>
              <w:t> </w:t>
            </w:r>
            <w:r w:rsidRPr="00C85810">
              <w:rPr>
                <w:rFonts w:ascii="Arial" w:hAnsi="Arial" w:cs="Arial"/>
                <w:sz w:val="14"/>
                <w:szCs w:val="14"/>
              </w:rPr>
              <w:t>747</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182</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369</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415</w:t>
            </w:r>
          </w:p>
        </w:tc>
        <w:tc>
          <w:tcPr>
            <w:tcW w:w="3123" w:type="dxa"/>
            <w:tcBorders>
              <w:left w:val="single" w:sz="6" w:space="0" w:color="000000"/>
            </w:tcBorders>
            <w:shd w:val="clear" w:color="auto" w:fill="auto"/>
            <w:vAlign w:val="bottom"/>
          </w:tcPr>
          <w:p w:rsidR="00C85810" w:rsidRPr="00DC345D" w:rsidRDefault="00C85810" w:rsidP="001D76A2">
            <w:pPr>
              <w:spacing w:before="10" w:line="136" w:lineRule="exact"/>
              <w:ind w:left="170"/>
              <w:rPr>
                <w:rFonts w:ascii="Arial" w:hAnsi="Arial" w:cs="Arial"/>
                <w:i/>
                <w:sz w:val="14"/>
                <w:szCs w:val="14"/>
              </w:rPr>
            </w:pPr>
            <w:proofErr w:type="gramStart"/>
            <w:r w:rsidRPr="00DC345D">
              <w:rPr>
                <w:rStyle w:val="hps"/>
                <w:rFonts w:ascii="Arial" w:hAnsi="Arial" w:cs="Arial"/>
                <w:i/>
                <w:sz w:val="14"/>
                <w:szCs w:val="14"/>
                <w:lang w:val="en"/>
              </w:rPr>
              <w:t>malt</w:t>
            </w:r>
            <w:proofErr w:type="gramEnd"/>
            <w:r w:rsidRPr="00DC345D">
              <w:rPr>
                <w:rStyle w:val="hps"/>
                <w:rFonts w:ascii="Arial" w:hAnsi="Arial" w:cs="Arial"/>
                <w:i/>
                <w:sz w:val="14"/>
                <w:szCs w:val="14"/>
                <w:lang w:val="en"/>
              </w:rPr>
              <w:t xml:space="preserve"> beer, thou. </w:t>
            </w:r>
            <w:r w:rsidRPr="00DC345D">
              <w:rPr>
                <w:rStyle w:val="hps"/>
                <w:rFonts w:ascii="Arial" w:hAnsi="Arial" w:cs="Arial"/>
                <w:i/>
                <w:sz w:val="14"/>
                <w:szCs w:val="14"/>
                <w:lang w:val="en-US"/>
              </w:rPr>
              <w:t>dkl</w:t>
            </w:r>
          </w:p>
        </w:tc>
      </w:tr>
      <w:tr w:rsidR="00C85810" w:rsidRPr="00287B19" w:rsidTr="00DB3279">
        <w:trPr>
          <w:cantSplit/>
        </w:trPr>
        <w:tc>
          <w:tcPr>
            <w:tcW w:w="3158" w:type="dxa"/>
            <w:shd w:val="clear" w:color="auto" w:fill="auto"/>
            <w:vAlign w:val="bottom"/>
          </w:tcPr>
          <w:p w:rsidR="00C85810" w:rsidRPr="00DC345D" w:rsidRDefault="00C85810" w:rsidP="001D76A2">
            <w:pPr>
              <w:spacing w:before="10" w:line="136" w:lineRule="exact"/>
              <w:ind w:left="170"/>
              <w:rPr>
                <w:rFonts w:ascii="Arial" w:hAnsi="Arial" w:cs="Arial"/>
                <w:sz w:val="14"/>
                <w:szCs w:val="14"/>
              </w:rPr>
            </w:pPr>
            <w:r w:rsidRPr="00DC345D">
              <w:rPr>
                <w:rFonts w:ascii="Arial" w:hAnsi="Arial" w:cs="Arial"/>
                <w:sz w:val="14"/>
                <w:szCs w:val="14"/>
              </w:rPr>
              <w:t>вина виноградные, тыс. дкл</w:t>
            </w:r>
          </w:p>
        </w:tc>
        <w:tc>
          <w:tcPr>
            <w:tcW w:w="606" w:type="dxa"/>
            <w:tcBorders>
              <w:left w:val="single" w:sz="6" w:space="0" w:color="000000"/>
            </w:tcBorders>
            <w:shd w:val="clear" w:color="auto" w:fill="auto"/>
            <w:vAlign w:val="bottom"/>
          </w:tcPr>
          <w:p w:rsidR="00C85810" w:rsidRPr="00C85810" w:rsidRDefault="00C85810" w:rsidP="00DB3279">
            <w:pPr>
              <w:spacing w:before="10" w:line="136" w:lineRule="exact"/>
              <w:ind w:right="113"/>
              <w:jc w:val="right"/>
              <w:rPr>
                <w:rFonts w:ascii="Arial" w:hAnsi="Arial" w:cs="Arial"/>
                <w:sz w:val="14"/>
                <w:szCs w:val="14"/>
              </w:rPr>
            </w:pPr>
            <w:r w:rsidRPr="00C85810">
              <w:rPr>
                <w:rFonts w:ascii="Arial" w:hAnsi="Arial" w:cs="Arial"/>
                <w:sz w:val="14"/>
                <w:szCs w:val="14"/>
              </w:rPr>
              <w:t>55</w:t>
            </w:r>
            <w:r w:rsidRPr="00C85810">
              <w:rPr>
                <w:rFonts w:ascii="Arial" w:hAnsi="Arial" w:cs="Arial"/>
                <w:sz w:val="14"/>
                <w:szCs w:val="14"/>
                <w:lang w:val="en-US"/>
              </w:rPr>
              <w:t> </w:t>
            </w:r>
            <w:r w:rsidRPr="00C85810">
              <w:rPr>
                <w:rFonts w:ascii="Arial" w:hAnsi="Arial" w:cs="Arial"/>
                <w:sz w:val="14"/>
                <w:szCs w:val="14"/>
              </w:rPr>
              <w:t>148</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35 431</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37</w:t>
            </w:r>
            <w:r>
              <w:rPr>
                <w:rFonts w:ascii="Arial" w:hAnsi="Arial" w:cs="Arial"/>
                <w:sz w:val="14"/>
                <w:szCs w:val="14"/>
                <w:lang w:val="en-US"/>
              </w:rPr>
              <w:t> </w:t>
            </w:r>
            <w:r w:rsidRPr="00C85810">
              <w:rPr>
                <w:rFonts w:ascii="Arial" w:hAnsi="Arial" w:cs="Arial"/>
                <w:sz w:val="14"/>
                <w:szCs w:val="14"/>
              </w:rPr>
              <w:t>534</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825</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1 093</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w:t>
            </w:r>
            <w:r>
              <w:rPr>
                <w:rFonts w:ascii="Arial" w:hAnsi="Arial" w:cs="Arial"/>
                <w:sz w:val="14"/>
                <w:szCs w:val="14"/>
                <w:lang w:val="en-US"/>
              </w:rPr>
              <w:t> </w:t>
            </w:r>
            <w:r w:rsidRPr="00C85810">
              <w:rPr>
                <w:rFonts w:ascii="Arial" w:hAnsi="Arial" w:cs="Arial"/>
                <w:sz w:val="14"/>
                <w:szCs w:val="14"/>
              </w:rPr>
              <w:t>252</w:t>
            </w:r>
          </w:p>
        </w:tc>
        <w:tc>
          <w:tcPr>
            <w:tcW w:w="3123" w:type="dxa"/>
            <w:tcBorders>
              <w:left w:val="single" w:sz="6" w:space="0" w:color="000000"/>
            </w:tcBorders>
            <w:shd w:val="clear" w:color="auto" w:fill="auto"/>
            <w:vAlign w:val="bottom"/>
          </w:tcPr>
          <w:p w:rsidR="00C85810" w:rsidRPr="00DC345D" w:rsidRDefault="00C85810" w:rsidP="001D76A2">
            <w:pPr>
              <w:spacing w:before="10" w:line="136" w:lineRule="exact"/>
              <w:ind w:left="170"/>
              <w:rPr>
                <w:rFonts w:ascii="Arial" w:hAnsi="Arial" w:cs="Arial"/>
                <w:i/>
                <w:sz w:val="14"/>
                <w:szCs w:val="14"/>
                <w:lang w:val="en-US"/>
              </w:rPr>
            </w:pPr>
            <w:proofErr w:type="gramStart"/>
            <w:r w:rsidRPr="00DC345D">
              <w:rPr>
                <w:rFonts w:ascii="Arial" w:hAnsi="Arial" w:cs="Arial"/>
                <w:i/>
                <w:sz w:val="14"/>
                <w:szCs w:val="14"/>
                <w:lang w:val="en-US"/>
              </w:rPr>
              <w:t>wine</w:t>
            </w:r>
            <w:proofErr w:type="gramEnd"/>
            <w:r w:rsidRPr="00DC345D">
              <w:rPr>
                <w:rFonts w:ascii="Arial" w:hAnsi="Arial" w:cs="Arial"/>
                <w:i/>
                <w:sz w:val="14"/>
                <w:szCs w:val="14"/>
                <w:lang w:val="en-US"/>
              </w:rPr>
              <w:t xml:space="preserve"> from grape</w:t>
            </w:r>
            <w:r w:rsidRPr="00DC345D">
              <w:rPr>
                <w:rStyle w:val="hps"/>
                <w:rFonts w:ascii="Arial" w:hAnsi="Arial" w:cs="Arial"/>
                <w:i/>
                <w:sz w:val="14"/>
                <w:szCs w:val="14"/>
                <w:lang w:val="en-US"/>
              </w:rPr>
              <w:t xml:space="preserve">, </w:t>
            </w:r>
            <w:r w:rsidRPr="00DC345D">
              <w:rPr>
                <w:rStyle w:val="hps"/>
                <w:rFonts w:ascii="Arial" w:hAnsi="Arial" w:cs="Arial"/>
                <w:i/>
                <w:sz w:val="14"/>
                <w:szCs w:val="14"/>
                <w:lang w:val="en"/>
              </w:rPr>
              <w:t xml:space="preserve">thou. </w:t>
            </w:r>
            <w:r w:rsidRPr="00DC345D">
              <w:rPr>
                <w:rStyle w:val="hps"/>
                <w:rFonts w:ascii="Arial" w:hAnsi="Arial" w:cs="Arial"/>
                <w:i/>
                <w:sz w:val="14"/>
                <w:szCs w:val="14"/>
                <w:lang w:val="en-US"/>
              </w:rPr>
              <w:t>dkl</w:t>
            </w:r>
          </w:p>
        </w:tc>
      </w:tr>
      <w:tr w:rsidR="00C85810" w:rsidRPr="00DC345D" w:rsidTr="00DB3279">
        <w:trPr>
          <w:cantSplit/>
        </w:trPr>
        <w:tc>
          <w:tcPr>
            <w:tcW w:w="3158" w:type="dxa"/>
            <w:shd w:val="clear" w:color="auto" w:fill="auto"/>
            <w:vAlign w:val="bottom"/>
          </w:tcPr>
          <w:p w:rsidR="00C85810" w:rsidRPr="00DC345D" w:rsidRDefault="00C85810" w:rsidP="001D76A2">
            <w:pPr>
              <w:spacing w:before="10" w:line="136" w:lineRule="exact"/>
              <w:ind w:left="170"/>
              <w:rPr>
                <w:rFonts w:ascii="Arial" w:hAnsi="Arial" w:cs="Arial"/>
                <w:sz w:val="14"/>
                <w:szCs w:val="14"/>
              </w:rPr>
            </w:pPr>
            <w:r w:rsidRPr="00421C4A">
              <w:rPr>
                <w:rFonts w:ascii="Arial" w:hAnsi="Arial" w:cs="Arial"/>
                <w:sz w:val="14"/>
                <w:szCs w:val="14"/>
              </w:rPr>
              <w:t xml:space="preserve">вермуты, </w:t>
            </w:r>
            <w:r w:rsidRPr="00DC345D">
              <w:rPr>
                <w:rFonts w:ascii="Arial" w:hAnsi="Arial" w:cs="Arial"/>
                <w:sz w:val="14"/>
                <w:szCs w:val="14"/>
              </w:rPr>
              <w:t>тыс. дкл</w:t>
            </w:r>
          </w:p>
        </w:tc>
        <w:tc>
          <w:tcPr>
            <w:tcW w:w="606" w:type="dxa"/>
            <w:tcBorders>
              <w:left w:val="single" w:sz="6" w:space="0" w:color="000000"/>
            </w:tcBorders>
            <w:shd w:val="clear" w:color="auto" w:fill="auto"/>
            <w:vAlign w:val="bottom"/>
          </w:tcPr>
          <w:p w:rsidR="00C85810" w:rsidRPr="00C85810" w:rsidRDefault="00C85810" w:rsidP="00DB3279">
            <w:pPr>
              <w:spacing w:before="10" w:line="136" w:lineRule="exact"/>
              <w:ind w:right="113"/>
              <w:jc w:val="right"/>
              <w:rPr>
                <w:rFonts w:ascii="Arial" w:hAnsi="Arial" w:cs="Arial"/>
                <w:sz w:val="14"/>
                <w:szCs w:val="14"/>
              </w:rPr>
            </w:pPr>
            <w:r w:rsidRPr="00C85810">
              <w:rPr>
                <w:rFonts w:ascii="Arial" w:hAnsi="Arial" w:cs="Arial"/>
                <w:sz w:val="14"/>
                <w:szCs w:val="14"/>
              </w:rPr>
              <w:t>2</w:t>
            </w:r>
            <w:r w:rsidRPr="00C85810">
              <w:rPr>
                <w:rFonts w:ascii="Arial" w:hAnsi="Arial" w:cs="Arial"/>
                <w:sz w:val="14"/>
                <w:szCs w:val="14"/>
                <w:lang w:val="en-US"/>
              </w:rPr>
              <w:t> </w:t>
            </w:r>
            <w:r w:rsidRPr="00C85810">
              <w:rPr>
                <w:rFonts w:ascii="Arial" w:hAnsi="Arial" w:cs="Arial"/>
                <w:sz w:val="14"/>
                <w:szCs w:val="14"/>
              </w:rPr>
              <w:t>613</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1 317</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w:t>
            </w:r>
            <w:r>
              <w:rPr>
                <w:rFonts w:ascii="Arial" w:hAnsi="Arial" w:cs="Arial"/>
                <w:sz w:val="14"/>
                <w:szCs w:val="14"/>
                <w:lang w:val="en-US"/>
              </w:rPr>
              <w:t> </w:t>
            </w:r>
            <w:r w:rsidRPr="00C85810">
              <w:rPr>
                <w:rFonts w:ascii="Arial" w:hAnsi="Arial" w:cs="Arial"/>
                <w:sz w:val="14"/>
                <w:szCs w:val="14"/>
              </w:rPr>
              <w:t>232</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113</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29,9</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30,1</w:t>
            </w:r>
          </w:p>
        </w:tc>
        <w:tc>
          <w:tcPr>
            <w:tcW w:w="3123" w:type="dxa"/>
            <w:tcBorders>
              <w:left w:val="single" w:sz="6" w:space="0" w:color="000000"/>
            </w:tcBorders>
            <w:shd w:val="clear" w:color="auto" w:fill="auto"/>
            <w:vAlign w:val="bottom"/>
          </w:tcPr>
          <w:p w:rsidR="00C85810" w:rsidRPr="00DC345D" w:rsidRDefault="00C85810" w:rsidP="001D76A2">
            <w:pPr>
              <w:spacing w:before="10" w:line="136" w:lineRule="exact"/>
              <w:ind w:left="170"/>
              <w:rPr>
                <w:rFonts w:ascii="Arial" w:hAnsi="Arial" w:cs="Arial"/>
                <w:i/>
                <w:sz w:val="14"/>
                <w:szCs w:val="14"/>
              </w:rPr>
            </w:pPr>
            <w:proofErr w:type="gramStart"/>
            <w:r w:rsidRPr="00DC345D">
              <w:rPr>
                <w:rStyle w:val="hps"/>
                <w:rFonts w:ascii="Arial" w:hAnsi="Arial" w:cs="Arial"/>
                <w:i/>
                <w:sz w:val="14"/>
                <w:szCs w:val="14"/>
                <w:lang w:val="en"/>
              </w:rPr>
              <w:t>vermouth</w:t>
            </w:r>
            <w:proofErr w:type="gramEnd"/>
            <w:r w:rsidRPr="00DC345D">
              <w:rPr>
                <w:rStyle w:val="hps"/>
                <w:rFonts w:ascii="Arial" w:hAnsi="Arial" w:cs="Arial"/>
                <w:i/>
                <w:sz w:val="14"/>
                <w:szCs w:val="14"/>
              </w:rPr>
              <w:t xml:space="preserve">, </w:t>
            </w:r>
            <w:r w:rsidRPr="00DC345D">
              <w:rPr>
                <w:rStyle w:val="hps"/>
                <w:rFonts w:ascii="Arial" w:hAnsi="Arial" w:cs="Arial"/>
                <w:i/>
                <w:sz w:val="14"/>
                <w:szCs w:val="14"/>
                <w:lang w:val="en"/>
              </w:rPr>
              <w:t xml:space="preserve">thou. </w:t>
            </w:r>
            <w:r w:rsidRPr="00DC345D">
              <w:rPr>
                <w:rStyle w:val="hps"/>
                <w:rFonts w:ascii="Arial" w:hAnsi="Arial" w:cs="Arial"/>
                <w:i/>
                <w:sz w:val="14"/>
                <w:szCs w:val="14"/>
                <w:lang w:val="en-US"/>
              </w:rPr>
              <w:t>dkl</w:t>
            </w:r>
          </w:p>
        </w:tc>
      </w:tr>
      <w:tr w:rsidR="00C85810" w:rsidRPr="00287B19" w:rsidTr="00DB3279">
        <w:trPr>
          <w:cantSplit/>
        </w:trPr>
        <w:tc>
          <w:tcPr>
            <w:tcW w:w="3158" w:type="dxa"/>
            <w:shd w:val="clear" w:color="auto" w:fill="auto"/>
            <w:vAlign w:val="bottom"/>
          </w:tcPr>
          <w:p w:rsidR="00C85810" w:rsidRPr="00DC345D" w:rsidRDefault="00C85810" w:rsidP="001D76A2">
            <w:pPr>
              <w:spacing w:before="10" w:line="136" w:lineRule="exact"/>
              <w:ind w:left="170"/>
              <w:rPr>
                <w:rFonts w:ascii="Arial" w:hAnsi="Arial" w:cs="Arial"/>
                <w:sz w:val="14"/>
                <w:szCs w:val="14"/>
              </w:rPr>
            </w:pPr>
            <w:r w:rsidRPr="00DC345D">
              <w:rPr>
                <w:rFonts w:ascii="Arial" w:hAnsi="Arial" w:cs="Arial"/>
                <w:sz w:val="14"/>
                <w:szCs w:val="14"/>
              </w:rPr>
              <w:t xml:space="preserve">крепкие спиртные напитки (кроме водки), </w:t>
            </w:r>
            <w:r w:rsidRPr="00DC345D">
              <w:rPr>
                <w:rFonts w:ascii="Arial" w:hAnsi="Arial" w:cs="Arial"/>
                <w:sz w:val="14"/>
                <w:szCs w:val="14"/>
              </w:rPr>
              <w:br/>
              <w:t>тыс. дкл 100% спирта</w:t>
            </w:r>
          </w:p>
        </w:tc>
        <w:tc>
          <w:tcPr>
            <w:tcW w:w="606" w:type="dxa"/>
            <w:tcBorders>
              <w:left w:val="single" w:sz="6" w:space="0" w:color="000000"/>
            </w:tcBorders>
            <w:shd w:val="clear" w:color="auto" w:fill="auto"/>
            <w:vAlign w:val="bottom"/>
          </w:tcPr>
          <w:p w:rsidR="00C85810" w:rsidRPr="00C85810" w:rsidRDefault="00C85810" w:rsidP="00DB3279">
            <w:pPr>
              <w:spacing w:before="10" w:line="136" w:lineRule="exact"/>
              <w:ind w:right="113"/>
              <w:jc w:val="right"/>
              <w:rPr>
                <w:rFonts w:ascii="Arial" w:hAnsi="Arial" w:cs="Arial"/>
                <w:sz w:val="14"/>
                <w:szCs w:val="14"/>
              </w:rPr>
            </w:pPr>
            <w:r w:rsidRPr="00C85810">
              <w:rPr>
                <w:rFonts w:ascii="Arial" w:hAnsi="Arial" w:cs="Arial"/>
                <w:sz w:val="14"/>
                <w:szCs w:val="14"/>
              </w:rPr>
              <w:t>4</w:t>
            </w:r>
            <w:r w:rsidRPr="00C85810">
              <w:rPr>
                <w:rFonts w:ascii="Arial" w:hAnsi="Arial" w:cs="Arial"/>
                <w:sz w:val="14"/>
                <w:szCs w:val="14"/>
                <w:lang w:val="en-US"/>
              </w:rPr>
              <w:t> </w:t>
            </w:r>
            <w:r w:rsidRPr="00C85810">
              <w:rPr>
                <w:rFonts w:ascii="Arial" w:hAnsi="Arial" w:cs="Arial"/>
                <w:sz w:val="14"/>
                <w:szCs w:val="14"/>
              </w:rPr>
              <w:t>746</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6 947</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8</w:t>
            </w:r>
            <w:r>
              <w:rPr>
                <w:rFonts w:ascii="Arial" w:hAnsi="Arial" w:cs="Arial"/>
                <w:sz w:val="14"/>
                <w:szCs w:val="14"/>
                <w:lang w:val="en-US"/>
              </w:rPr>
              <w:t> </w:t>
            </w:r>
            <w:r w:rsidRPr="00C85810">
              <w:rPr>
                <w:rFonts w:ascii="Arial" w:hAnsi="Arial" w:cs="Arial"/>
                <w:sz w:val="14"/>
                <w:szCs w:val="14"/>
              </w:rPr>
              <w:t>683</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843</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923</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1119</w:t>
            </w:r>
          </w:p>
        </w:tc>
        <w:tc>
          <w:tcPr>
            <w:tcW w:w="3123" w:type="dxa"/>
            <w:tcBorders>
              <w:left w:val="single" w:sz="6" w:space="0" w:color="000000"/>
            </w:tcBorders>
            <w:shd w:val="clear" w:color="auto" w:fill="auto"/>
            <w:vAlign w:val="bottom"/>
          </w:tcPr>
          <w:p w:rsidR="00C85810" w:rsidRPr="00DC345D" w:rsidRDefault="00C85810" w:rsidP="001D76A2">
            <w:pPr>
              <w:spacing w:before="10" w:line="136" w:lineRule="exact"/>
              <w:ind w:left="170"/>
              <w:rPr>
                <w:rFonts w:ascii="Arial" w:hAnsi="Arial" w:cs="Arial"/>
                <w:i/>
                <w:sz w:val="14"/>
                <w:szCs w:val="14"/>
                <w:lang w:val="en-US"/>
              </w:rPr>
            </w:pPr>
            <w:proofErr w:type="gramStart"/>
            <w:r w:rsidRPr="00DC345D">
              <w:rPr>
                <w:rStyle w:val="hps"/>
                <w:rFonts w:ascii="Arial" w:hAnsi="Arial" w:cs="Arial"/>
                <w:i/>
                <w:sz w:val="14"/>
                <w:szCs w:val="14"/>
                <w:lang w:val="en-US"/>
              </w:rPr>
              <w:t>strong</w:t>
            </w:r>
            <w:proofErr w:type="gramEnd"/>
            <w:r w:rsidRPr="00DC345D">
              <w:rPr>
                <w:rStyle w:val="hps"/>
                <w:rFonts w:ascii="Arial" w:hAnsi="Arial" w:cs="Arial"/>
                <w:i/>
                <w:sz w:val="14"/>
                <w:szCs w:val="14"/>
                <w:lang w:val="en-US"/>
              </w:rPr>
              <w:t xml:space="preserve"> spirits (except vodka), thou. dkl </w:t>
            </w:r>
            <w:r w:rsidRPr="00DC345D">
              <w:rPr>
                <w:rStyle w:val="hps"/>
                <w:rFonts w:ascii="Arial" w:hAnsi="Arial" w:cs="Arial"/>
                <w:i/>
                <w:sz w:val="14"/>
                <w:szCs w:val="14"/>
                <w:lang w:val="en-US"/>
              </w:rPr>
              <w:br/>
              <w:t>of 100% alcohol</w:t>
            </w:r>
          </w:p>
        </w:tc>
      </w:tr>
      <w:tr w:rsidR="00C85810" w:rsidRPr="00287B19" w:rsidTr="00DB3279">
        <w:trPr>
          <w:cantSplit/>
        </w:trPr>
        <w:tc>
          <w:tcPr>
            <w:tcW w:w="3158" w:type="dxa"/>
            <w:shd w:val="clear" w:color="auto" w:fill="auto"/>
            <w:vAlign w:val="bottom"/>
          </w:tcPr>
          <w:p w:rsidR="00C85810" w:rsidRPr="00DC345D" w:rsidRDefault="00C85810" w:rsidP="001D76A2">
            <w:pPr>
              <w:spacing w:before="10" w:line="136" w:lineRule="exact"/>
              <w:ind w:left="170"/>
              <w:rPr>
                <w:rFonts w:ascii="Arial" w:hAnsi="Arial" w:cs="Arial"/>
                <w:sz w:val="14"/>
                <w:szCs w:val="14"/>
              </w:rPr>
            </w:pPr>
            <w:r w:rsidRPr="00DC345D">
              <w:rPr>
                <w:rFonts w:ascii="Arial" w:hAnsi="Arial" w:cs="Arial"/>
                <w:sz w:val="14"/>
                <w:szCs w:val="14"/>
              </w:rPr>
              <w:t>водка, тыс. дкл 100% спирта</w:t>
            </w:r>
          </w:p>
        </w:tc>
        <w:tc>
          <w:tcPr>
            <w:tcW w:w="606" w:type="dxa"/>
            <w:tcBorders>
              <w:left w:val="single" w:sz="6" w:space="0" w:color="000000"/>
            </w:tcBorders>
            <w:shd w:val="clear" w:color="auto" w:fill="auto"/>
            <w:vAlign w:val="bottom"/>
          </w:tcPr>
          <w:p w:rsidR="00C85810" w:rsidRPr="00C85810" w:rsidRDefault="00C85810" w:rsidP="00DB3279">
            <w:pPr>
              <w:spacing w:before="10" w:line="136" w:lineRule="exact"/>
              <w:ind w:right="113"/>
              <w:jc w:val="right"/>
              <w:rPr>
                <w:rFonts w:ascii="Arial" w:hAnsi="Arial" w:cs="Arial"/>
                <w:sz w:val="14"/>
                <w:szCs w:val="14"/>
              </w:rPr>
            </w:pPr>
            <w:r w:rsidRPr="00C85810">
              <w:rPr>
                <w:rFonts w:ascii="Arial" w:hAnsi="Arial" w:cs="Arial"/>
                <w:sz w:val="14"/>
                <w:szCs w:val="14"/>
              </w:rPr>
              <w:t>1</w:t>
            </w:r>
            <w:r w:rsidRPr="00C85810">
              <w:rPr>
                <w:rFonts w:ascii="Arial" w:hAnsi="Arial" w:cs="Arial"/>
                <w:sz w:val="14"/>
                <w:szCs w:val="14"/>
                <w:lang w:val="en-US"/>
              </w:rPr>
              <w:t> </w:t>
            </w:r>
            <w:r w:rsidRPr="00C85810">
              <w:rPr>
                <w:rFonts w:ascii="Arial" w:hAnsi="Arial" w:cs="Arial"/>
                <w:sz w:val="14"/>
                <w:szCs w:val="14"/>
              </w:rPr>
              <w:t>769</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966</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w:t>
            </w:r>
            <w:r>
              <w:rPr>
                <w:rFonts w:ascii="Arial" w:hAnsi="Arial" w:cs="Arial"/>
                <w:sz w:val="14"/>
                <w:szCs w:val="14"/>
                <w:lang w:val="en-US"/>
              </w:rPr>
              <w:t> </w:t>
            </w:r>
            <w:r w:rsidRPr="00C85810">
              <w:rPr>
                <w:rFonts w:ascii="Arial" w:hAnsi="Arial" w:cs="Arial"/>
                <w:sz w:val="14"/>
                <w:szCs w:val="14"/>
              </w:rPr>
              <w:t>263</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117</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49,1</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61,1</w:t>
            </w:r>
          </w:p>
        </w:tc>
        <w:tc>
          <w:tcPr>
            <w:tcW w:w="3123" w:type="dxa"/>
            <w:tcBorders>
              <w:left w:val="single" w:sz="6" w:space="0" w:color="000000"/>
            </w:tcBorders>
            <w:shd w:val="clear" w:color="auto" w:fill="auto"/>
            <w:vAlign w:val="bottom"/>
          </w:tcPr>
          <w:p w:rsidR="00C85810" w:rsidRPr="00DC345D" w:rsidRDefault="00C85810" w:rsidP="001D76A2">
            <w:pPr>
              <w:spacing w:before="10" w:line="136" w:lineRule="exact"/>
              <w:ind w:left="170"/>
              <w:rPr>
                <w:rFonts w:ascii="Arial" w:hAnsi="Arial" w:cs="Arial"/>
                <w:i/>
                <w:sz w:val="14"/>
                <w:szCs w:val="14"/>
                <w:lang w:val="en-US"/>
              </w:rPr>
            </w:pPr>
            <w:proofErr w:type="gramStart"/>
            <w:r w:rsidRPr="00DC345D">
              <w:rPr>
                <w:rFonts w:ascii="Arial" w:hAnsi="Arial" w:cs="Arial"/>
                <w:i/>
                <w:sz w:val="14"/>
                <w:szCs w:val="14"/>
                <w:lang w:val="en-US"/>
              </w:rPr>
              <w:t>vodka</w:t>
            </w:r>
            <w:proofErr w:type="gramEnd"/>
            <w:r w:rsidRPr="00DC345D">
              <w:rPr>
                <w:rFonts w:ascii="Arial" w:hAnsi="Arial" w:cs="Arial"/>
                <w:i/>
                <w:sz w:val="14"/>
                <w:szCs w:val="14"/>
                <w:lang w:val="en-US"/>
              </w:rPr>
              <w:t xml:space="preserve">, thou. </w:t>
            </w:r>
            <w:r w:rsidRPr="00DC345D">
              <w:rPr>
                <w:rStyle w:val="hps"/>
                <w:rFonts w:ascii="Arial" w:hAnsi="Arial" w:cs="Arial"/>
                <w:i/>
                <w:sz w:val="14"/>
                <w:szCs w:val="14"/>
                <w:lang w:val="en-US"/>
              </w:rPr>
              <w:t>dkl</w:t>
            </w:r>
            <w:r w:rsidRPr="00DC345D">
              <w:rPr>
                <w:rStyle w:val="a4"/>
                <w:rFonts w:ascii="Arial" w:hAnsi="Arial" w:cs="Arial"/>
                <w:i/>
                <w:color w:val="auto"/>
                <w:sz w:val="14"/>
                <w:szCs w:val="14"/>
                <w:u w:val="none"/>
                <w:lang w:val="en-US"/>
              </w:rPr>
              <w:t xml:space="preserve"> </w:t>
            </w:r>
            <w:r w:rsidRPr="00DC345D">
              <w:rPr>
                <w:rStyle w:val="a4"/>
                <w:rFonts w:ascii="Arial" w:hAnsi="Arial" w:cs="Arial"/>
                <w:i/>
                <w:color w:val="auto"/>
                <w:sz w:val="14"/>
                <w:szCs w:val="14"/>
                <w:u w:val="none"/>
                <w:lang w:val="en"/>
              </w:rPr>
              <w:t>of</w:t>
            </w:r>
            <w:r w:rsidRPr="00DC345D">
              <w:rPr>
                <w:rStyle w:val="a4"/>
                <w:rFonts w:ascii="Arial" w:hAnsi="Arial" w:cs="Arial"/>
                <w:i/>
                <w:color w:val="auto"/>
                <w:sz w:val="14"/>
                <w:szCs w:val="14"/>
                <w:u w:val="none"/>
                <w:lang w:val="en-US"/>
              </w:rPr>
              <w:t xml:space="preserve"> 100%</w:t>
            </w:r>
            <w:r w:rsidRPr="00DC345D">
              <w:rPr>
                <w:rFonts w:ascii="Arial" w:hAnsi="Arial" w:cs="Arial"/>
                <w:i/>
                <w:sz w:val="14"/>
                <w:szCs w:val="14"/>
                <w:lang w:val="en-US"/>
              </w:rPr>
              <w:t xml:space="preserve"> </w:t>
            </w:r>
            <w:r w:rsidRPr="00DC345D">
              <w:rPr>
                <w:rFonts w:ascii="Arial" w:hAnsi="Arial" w:cs="Arial"/>
                <w:i/>
                <w:sz w:val="14"/>
                <w:szCs w:val="14"/>
                <w:lang w:val="en"/>
              </w:rPr>
              <w:t>alcohol</w:t>
            </w:r>
          </w:p>
        </w:tc>
      </w:tr>
      <w:tr w:rsidR="00C85810" w:rsidRPr="00287B19" w:rsidTr="00DB3279">
        <w:trPr>
          <w:cantSplit/>
        </w:trPr>
        <w:tc>
          <w:tcPr>
            <w:tcW w:w="3158" w:type="dxa"/>
            <w:shd w:val="clear" w:color="auto" w:fill="auto"/>
            <w:vAlign w:val="bottom"/>
          </w:tcPr>
          <w:p w:rsidR="00C85810" w:rsidRPr="00DC345D" w:rsidRDefault="00C85810" w:rsidP="001D76A2">
            <w:pPr>
              <w:spacing w:before="10" w:line="136" w:lineRule="exact"/>
              <w:rPr>
                <w:rFonts w:ascii="Arial" w:hAnsi="Arial" w:cs="Arial"/>
                <w:sz w:val="14"/>
                <w:szCs w:val="14"/>
              </w:rPr>
            </w:pPr>
            <w:r w:rsidRPr="00DC345D">
              <w:rPr>
                <w:rFonts w:ascii="Arial" w:hAnsi="Arial" w:cs="Arial"/>
                <w:sz w:val="14"/>
                <w:szCs w:val="14"/>
              </w:rPr>
              <w:t>Табачное сырье, тыс. т</w:t>
            </w:r>
          </w:p>
        </w:tc>
        <w:tc>
          <w:tcPr>
            <w:tcW w:w="606" w:type="dxa"/>
            <w:tcBorders>
              <w:left w:val="single" w:sz="6" w:space="0" w:color="000000"/>
            </w:tcBorders>
            <w:shd w:val="clear" w:color="auto" w:fill="auto"/>
            <w:vAlign w:val="bottom"/>
          </w:tcPr>
          <w:p w:rsidR="00C85810" w:rsidRPr="00C85810" w:rsidRDefault="00C85810" w:rsidP="00DB3279">
            <w:pPr>
              <w:spacing w:before="10" w:line="136" w:lineRule="exact"/>
              <w:ind w:right="113"/>
              <w:jc w:val="right"/>
              <w:rPr>
                <w:rFonts w:ascii="Arial" w:hAnsi="Arial" w:cs="Arial"/>
                <w:sz w:val="14"/>
                <w:szCs w:val="14"/>
              </w:rPr>
            </w:pPr>
            <w:r w:rsidRPr="00C85810">
              <w:rPr>
                <w:rFonts w:ascii="Arial" w:hAnsi="Arial" w:cs="Arial"/>
                <w:sz w:val="14"/>
                <w:szCs w:val="14"/>
              </w:rPr>
              <w:t>242</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151</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144</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w:t>
            </w:r>
            <w:r w:rsidRPr="00C85810">
              <w:rPr>
                <w:rFonts w:ascii="Arial" w:hAnsi="Arial" w:cs="Arial"/>
                <w:sz w:val="14"/>
                <w:szCs w:val="14"/>
                <w:lang w:val="en-US"/>
              </w:rPr>
              <w:t> </w:t>
            </w:r>
            <w:r w:rsidRPr="00C85810">
              <w:rPr>
                <w:rFonts w:ascii="Arial" w:hAnsi="Arial" w:cs="Arial"/>
                <w:sz w:val="14"/>
                <w:szCs w:val="14"/>
              </w:rPr>
              <w:t>033</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627</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608</w:t>
            </w:r>
          </w:p>
        </w:tc>
        <w:tc>
          <w:tcPr>
            <w:tcW w:w="3123" w:type="dxa"/>
            <w:tcBorders>
              <w:left w:val="single" w:sz="6" w:space="0" w:color="000000"/>
            </w:tcBorders>
            <w:shd w:val="clear" w:color="auto" w:fill="auto"/>
            <w:vAlign w:val="bottom"/>
          </w:tcPr>
          <w:p w:rsidR="00C85810" w:rsidRPr="00DC345D" w:rsidRDefault="00C85810" w:rsidP="001D76A2">
            <w:pPr>
              <w:spacing w:before="10" w:line="136" w:lineRule="exact"/>
              <w:rPr>
                <w:rFonts w:ascii="Arial" w:hAnsi="Arial" w:cs="Arial"/>
                <w:i/>
                <w:sz w:val="14"/>
                <w:szCs w:val="14"/>
                <w:lang w:val="en-US"/>
              </w:rPr>
            </w:pPr>
            <w:r w:rsidRPr="00DC345D">
              <w:rPr>
                <w:rFonts w:ascii="Arial" w:hAnsi="Arial" w:cs="Arial"/>
                <w:i/>
                <w:sz w:val="14"/>
                <w:szCs w:val="14"/>
                <w:lang w:val="en-US"/>
              </w:rPr>
              <w:t>Tobacco raw materials, thou. tonnes</w:t>
            </w:r>
          </w:p>
        </w:tc>
      </w:tr>
      <w:tr w:rsidR="00C85810" w:rsidRPr="00DC345D" w:rsidTr="00DB3279">
        <w:trPr>
          <w:cantSplit/>
        </w:trPr>
        <w:tc>
          <w:tcPr>
            <w:tcW w:w="3158" w:type="dxa"/>
            <w:shd w:val="clear" w:color="auto" w:fill="auto"/>
            <w:vAlign w:val="bottom"/>
          </w:tcPr>
          <w:p w:rsidR="00C85810" w:rsidRPr="00DC345D" w:rsidRDefault="00C85810" w:rsidP="001D76A2">
            <w:pPr>
              <w:spacing w:before="10" w:line="136" w:lineRule="exact"/>
              <w:rPr>
                <w:rFonts w:ascii="Arial" w:hAnsi="Arial" w:cs="Arial"/>
                <w:sz w:val="14"/>
                <w:szCs w:val="14"/>
              </w:rPr>
            </w:pPr>
            <w:r w:rsidRPr="00DC345D">
              <w:rPr>
                <w:rFonts w:ascii="Arial" w:hAnsi="Arial" w:cs="Arial"/>
                <w:sz w:val="14"/>
                <w:szCs w:val="14"/>
              </w:rPr>
              <w:t>Сигары и сигареты</w:t>
            </w:r>
          </w:p>
        </w:tc>
        <w:tc>
          <w:tcPr>
            <w:tcW w:w="606" w:type="dxa"/>
            <w:tcBorders>
              <w:left w:val="single" w:sz="6" w:space="0" w:color="000000"/>
            </w:tcBorders>
            <w:shd w:val="clear" w:color="auto" w:fill="auto"/>
            <w:vAlign w:val="bottom"/>
          </w:tcPr>
          <w:p w:rsidR="00C85810" w:rsidRPr="00C85810" w:rsidRDefault="00C85810" w:rsidP="00DB3279">
            <w:pPr>
              <w:spacing w:before="10" w:line="136" w:lineRule="exact"/>
              <w:ind w:right="113"/>
              <w:jc w:val="right"/>
              <w:rPr>
                <w:rFonts w:ascii="Arial" w:hAnsi="Arial" w:cs="Arial"/>
                <w:sz w:val="14"/>
                <w:szCs w:val="14"/>
              </w:rPr>
            </w:pPr>
            <w:r w:rsidRPr="00C85810">
              <w:rPr>
                <w:rFonts w:ascii="Arial" w:hAnsi="Arial" w:cs="Arial"/>
                <w:sz w:val="14"/>
                <w:szCs w:val="14"/>
              </w:rPr>
              <w:t>–</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w:t>
            </w:r>
          </w:p>
        </w:tc>
        <w:tc>
          <w:tcPr>
            <w:tcW w:w="607" w:type="dxa"/>
            <w:tcBorders>
              <w:left w:val="single" w:sz="6" w:space="0" w:color="000000"/>
            </w:tcBorders>
            <w:shd w:val="clear" w:color="auto" w:fill="auto"/>
            <w:vAlign w:val="bottom"/>
          </w:tcPr>
          <w:p w:rsidR="00C85810" w:rsidRPr="00C85810" w:rsidRDefault="00F22FF8" w:rsidP="00C85810">
            <w:pPr>
              <w:spacing w:before="10" w:line="136" w:lineRule="exact"/>
              <w:ind w:right="113"/>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128</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53,4</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87,8</w:t>
            </w:r>
          </w:p>
        </w:tc>
        <w:tc>
          <w:tcPr>
            <w:tcW w:w="3123" w:type="dxa"/>
            <w:tcBorders>
              <w:left w:val="single" w:sz="6" w:space="0" w:color="000000"/>
            </w:tcBorders>
            <w:shd w:val="clear" w:color="auto" w:fill="auto"/>
            <w:vAlign w:val="bottom"/>
          </w:tcPr>
          <w:p w:rsidR="00C85810" w:rsidRPr="00DC345D" w:rsidRDefault="00C85810" w:rsidP="001D76A2">
            <w:pPr>
              <w:spacing w:before="10" w:line="136" w:lineRule="exact"/>
              <w:ind w:right="113"/>
              <w:rPr>
                <w:rFonts w:ascii="Arial" w:hAnsi="Arial" w:cs="Arial"/>
                <w:i/>
                <w:sz w:val="14"/>
                <w:szCs w:val="14"/>
              </w:rPr>
            </w:pPr>
            <w:r w:rsidRPr="00DC345D">
              <w:rPr>
                <w:rFonts w:ascii="Arial" w:hAnsi="Arial" w:cs="Arial"/>
                <w:i/>
                <w:sz w:val="14"/>
                <w:szCs w:val="14"/>
                <w:lang w:val="en-US"/>
              </w:rPr>
              <w:t xml:space="preserve">Cigars and cigarettes </w:t>
            </w:r>
          </w:p>
        </w:tc>
      </w:tr>
      <w:tr w:rsidR="00C85810" w:rsidRPr="00DC345D" w:rsidTr="00DB3279">
        <w:trPr>
          <w:cantSplit/>
        </w:trPr>
        <w:tc>
          <w:tcPr>
            <w:tcW w:w="3158" w:type="dxa"/>
            <w:shd w:val="clear" w:color="auto" w:fill="auto"/>
            <w:vAlign w:val="bottom"/>
          </w:tcPr>
          <w:p w:rsidR="00C85810" w:rsidRPr="00DC345D" w:rsidRDefault="00C85810" w:rsidP="001D76A2">
            <w:pPr>
              <w:pStyle w:val="4"/>
              <w:spacing w:before="10" w:line="136" w:lineRule="exact"/>
              <w:rPr>
                <w:szCs w:val="14"/>
              </w:rPr>
            </w:pPr>
            <w:r w:rsidRPr="00DC345D">
              <w:rPr>
                <w:szCs w:val="14"/>
              </w:rPr>
              <w:t>Минеральные продукты</w:t>
            </w:r>
          </w:p>
        </w:tc>
        <w:tc>
          <w:tcPr>
            <w:tcW w:w="606" w:type="dxa"/>
            <w:tcBorders>
              <w:left w:val="single" w:sz="6" w:space="0" w:color="000000"/>
            </w:tcBorders>
            <w:shd w:val="clear" w:color="auto" w:fill="auto"/>
            <w:vAlign w:val="bottom"/>
          </w:tcPr>
          <w:p w:rsidR="00C85810" w:rsidRPr="00C85810" w:rsidRDefault="00C85810" w:rsidP="00DB3279">
            <w:pPr>
              <w:snapToGrid w:val="0"/>
              <w:spacing w:before="10" w:line="136" w:lineRule="exact"/>
              <w:ind w:right="113"/>
              <w:jc w:val="right"/>
              <w:rPr>
                <w:rFonts w:ascii="Arial" w:hAnsi="Arial" w:cs="Arial"/>
                <w:b/>
                <w:sz w:val="14"/>
                <w:szCs w:val="14"/>
              </w:rPr>
            </w:pPr>
          </w:p>
        </w:tc>
        <w:tc>
          <w:tcPr>
            <w:tcW w:w="607" w:type="dxa"/>
            <w:tcBorders>
              <w:left w:val="single" w:sz="6" w:space="0" w:color="000000"/>
            </w:tcBorders>
            <w:shd w:val="clear" w:color="auto" w:fill="auto"/>
            <w:vAlign w:val="bottom"/>
          </w:tcPr>
          <w:p w:rsidR="00C85810" w:rsidRPr="00C85810" w:rsidRDefault="00C85810" w:rsidP="00C85810">
            <w:pPr>
              <w:snapToGrid w:val="0"/>
              <w:spacing w:before="10" w:line="136" w:lineRule="exact"/>
              <w:ind w:right="113"/>
              <w:jc w:val="right"/>
              <w:rPr>
                <w:rFonts w:ascii="Arial" w:hAnsi="Arial" w:cs="Arial"/>
                <w:b/>
                <w:sz w:val="14"/>
                <w:szCs w:val="14"/>
              </w:rPr>
            </w:pPr>
          </w:p>
        </w:tc>
        <w:tc>
          <w:tcPr>
            <w:tcW w:w="607" w:type="dxa"/>
            <w:tcBorders>
              <w:left w:val="single" w:sz="6" w:space="0" w:color="000000"/>
            </w:tcBorders>
            <w:shd w:val="clear" w:color="auto" w:fill="auto"/>
            <w:vAlign w:val="bottom"/>
          </w:tcPr>
          <w:p w:rsidR="00C85810" w:rsidRPr="00C85810" w:rsidRDefault="00C85810" w:rsidP="00C85810">
            <w:pPr>
              <w:snapToGrid w:val="0"/>
              <w:spacing w:before="10" w:line="136" w:lineRule="exact"/>
              <w:ind w:right="113"/>
              <w:jc w:val="right"/>
              <w:rPr>
                <w:rFonts w:ascii="Arial" w:hAnsi="Arial" w:cs="Arial"/>
                <w:b/>
                <w:sz w:val="14"/>
                <w:szCs w:val="14"/>
              </w:rPr>
            </w:pPr>
          </w:p>
        </w:tc>
        <w:tc>
          <w:tcPr>
            <w:tcW w:w="607" w:type="dxa"/>
            <w:tcBorders>
              <w:left w:val="single" w:sz="6" w:space="0" w:color="000000"/>
            </w:tcBorders>
            <w:shd w:val="clear" w:color="auto" w:fill="auto"/>
            <w:vAlign w:val="bottom"/>
          </w:tcPr>
          <w:p w:rsidR="00C85810" w:rsidRPr="00C85810" w:rsidRDefault="00C85810" w:rsidP="00C85810">
            <w:pPr>
              <w:snapToGrid w:val="0"/>
              <w:spacing w:before="10" w:line="136" w:lineRule="exact"/>
              <w:ind w:right="113"/>
              <w:jc w:val="right"/>
              <w:rPr>
                <w:rFonts w:ascii="Arial" w:hAnsi="Arial" w:cs="Arial"/>
                <w:b/>
                <w:sz w:val="14"/>
                <w:szCs w:val="14"/>
              </w:rPr>
            </w:pPr>
          </w:p>
        </w:tc>
        <w:tc>
          <w:tcPr>
            <w:tcW w:w="607" w:type="dxa"/>
            <w:tcBorders>
              <w:left w:val="single" w:sz="6" w:space="0" w:color="000000"/>
            </w:tcBorders>
            <w:shd w:val="clear" w:color="auto" w:fill="auto"/>
            <w:vAlign w:val="bottom"/>
          </w:tcPr>
          <w:p w:rsidR="00C85810" w:rsidRPr="00C85810" w:rsidRDefault="00C85810" w:rsidP="00C85810">
            <w:pPr>
              <w:snapToGrid w:val="0"/>
              <w:spacing w:before="10" w:line="136" w:lineRule="exact"/>
              <w:ind w:right="113"/>
              <w:jc w:val="right"/>
              <w:rPr>
                <w:rFonts w:ascii="Arial" w:hAnsi="Arial" w:cs="Arial"/>
                <w:b/>
                <w:sz w:val="14"/>
                <w:szCs w:val="14"/>
              </w:rPr>
            </w:pPr>
          </w:p>
        </w:tc>
        <w:tc>
          <w:tcPr>
            <w:tcW w:w="607" w:type="dxa"/>
            <w:tcBorders>
              <w:left w:val="single" w:sz="6" w:space="0" w:color="000000"/>
            </w:tcBorders>
            <w:shd w:val="clear" w:color="auto" w:fill="auto"/>
            <w:vAlign w:val="bottom"/>
          </w:tcPr>
          <w:p w:rsidR="00C85810" w:rsidRPr="00C85810" w:rsidRDefault="00C85810" w:rsidP="00C85810">
            <w:pPr>
              <w:snapToGrid w:val="0"/>
              <w:spacing w:before="10" w:line="136" w:lineRule="exact"/>
              <w:ind w:right="113"/>
              <w:jc w:val="right"/>
              <w:rPr>
                <w:rFonts w:ascii="Arial" w:hAnsi="Arial" w:cs="Arial"/>
                <w:b/>
                <w:sz w:val="14"/>
                <w:szCs w:val="14"/>
              </w:rPr>
            </w:pPr>
          </w:p>
        </w:tc>
        <w:tc>
          <w:tcPr>
            <w:tcW w:w="3123" w:type="dxa"/>
            <w:tcBorders>
              <w:left w:val="single" w:sz="6" w:space="0" w:color="000000"/>
            </w:tcBorders>
            <w:shd w:val="clear" w:color="auto" w:fill="auto"/>
            <w:vAlign w:val="bottom"/>
          </w:tcPr>
          <w:p w:rsidR="00C85810" w:rsidRPr="00DC345D" w:rsidRDefault="00C85810" w:rsidP="001D76A2">
            <w:pPr>
              <w:tabs>
                <w:tab w:val="left" w:pos="250"/>
              </w:tabs>
              <w:spacing w:before="10" w:line="136" w:lineRule="exact"/>
              <w:ind w:left="170"/>
              <w:rPr>
                <w:rFonts w:ascii="Arial" w:hAnsi="Arial" w:cs="Arial"/>
                <w:i/>
                <w:sz w:val="14"/>
                <w:szCs w:val="14"/>
              </w:rPr>
            </w:pPr>
            <w:r w:rsidRPr="00DC345D">
              <w:rPr>
                <w:rFonts w:ascii="Arial" w:hAnsi="Arial" w:cs="Arial"/>
                <w:b/>
                <w:i/>
                <w:sz w:val="14"/>
                <w:szCs w:val="14"/>
                <w:lang w:val="en-US"/>
              </w:rPr>
              <w:t>Mineral products</w:t>
            </w:r>
          </w:p>
        </w:tc>
      </w:tr>
      <w:tr w:rsidR="00C85810" w:rsidRPr="00287B19" w:rsidTr="00DB3279">
        <w:trPr>
          <w:cantSplit/>
        </w:trPr>
        <w:tc>
          <w:tcPr>
            <w:tcW w:w="3158" w:type="dxa"/>
            <w:shd w:val="clear" w:color="auto" w:fill="auto"/>
            <w:vAlign w:val="bottom"/>
          </w:tcPr>
          <w:p w:rsidR="00C85810" w:rsidRPr="00DC345D" w:rsidRDefault="00C85810" w:rsidP="001D76A2">
            <w:pPr>
              <w:pStyle w:val="4"/>
              <w:spacing w:before="10" w:line="136" w:lineRule="exact"/>
              <w:ind w:left="0"/>
              <w:rPr>
                <w:szCs w:val="14"/>
              </w:rPr>
            </w:pPr>
            <w:r w:rsidRPr="00DC345D">
              <w:rPr>
                <w:b w:val="0"/>
                <w:szCs w:val="14"/>
              </w:rPr>
              <w:t xml:space="preserve">Соль, пригодная для употребления в пищу, </w:t>
            </w:r>
            <w:r w:rsidRPr="00DC345D">
              <w:rPr>
                <w:b w:val="0"/>
                <w:szCs w:val="14"/>
              </w:rPr>
              <w:br/>
              <w:t>тыс. т</w:t>
            </w:r>
          </w:p>
        </w:tc>
        <w:tc>
          <w:tcPr>
            <w:tcW w:w="606" w:type="dxa"/>
            <w:tcBorders>
              <w:left w:val="single" w:sz="6" w:space="0" w:color="000000"/>
            </w:tcBorders>
            <w:shd w:val="clear" w:color="auto" w:fill="auto"/>
            <w:vAlign w:val="bottom"/>
          </w:tcPr>
          <w:p w:rsidR="00C85810" w:rsidRPr="00C85810" w:rsidRDefault="00C85810" w:rsidP="00DB3279">
            <w:pPr>
              <w:spacing w:before="10" w:line="136" w:lineRule="exact"/>
              <w:ind w:right="113"/>
              <w:jc w:val="right"/>
              <w:rPr>
                <w:rFonts w:ascii="Arial" w:hAnsi="Arial" w:cs="Arial"/>
                <w:sz w:val="14"/>
                <w:szCs w:val="14"/>
              </w:rPr>
            </w:pPr>
            <w:r w:rsidRPr="00C85810">
              <w:rPr>
                <w:rFonts w:ascii="Arial" w:hAnsi="Arial" w:cs="Arial"/>
                <w:sz w:val="14"/>
                <w:szCs w:val="14"/>
              </w:rPr>
              <w:t>842</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577</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511</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68,8</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46,8</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40,9</w:t>
            </w:r>
          </w:p>
        </w:tc>
        <w:tc>
          <w:tcPr>
            <w:tcW w:w="3123" w:type="dxa"/>
            <w:tcBorders>
              <w:left w:val="single" w:sz="6" w:space="0" w:color="000000"/>
            </w:tcBorders>
            <w:shd w:val="clear" w:color="auto" w:fill="auto"/>
            <w:vAlign w:val="bottom"/>
          </w:tcPr>
          <w:p w:rsidR="00C85810" w:rsidRPr="00DC345D" w:rsidRDefault="00C85810" w:rsidP="001D76A2">
            <w:pPr>
              <w:spacing w:before="10" w:line="136" w:lineRule="exact"/>
              <w:rPr>
                <w:rFonts w:ascii="Arial" w:hAnsi="Arial" w:cs="Arial"/>
                <w:i/>
                <w:sz w:val="14"/>
                <w:szCs w:val="14"/>
                <w:lang w:val="en-US"/>
              </w:rPr>
            </w:pPr>
            <w:r w:rsidRPr="00DC345D">
              <w:rPr>
                <w:rStyle w:val="hps"/>
                <w:rFonts w:ascii="Arial" w:hAnsi="Arial" w:cs="Arial"/>
                <w:i/>
                <w:sz w:val="14"/>
                <w:szCs w:val="14"/>
                <w:lang w:val="en"/>
              </w:rPr>
              <w:t>Food-grade salt</w:t>
            </w:r>
            <w:r w:rsidRPr="00DC345D">
              <w:rPr>
                <w:rStyle w:val="hps"/>
                <w:rFonts w:ascii="Arial" w:hAnsi="Arial" w:cs="Arial"/>
                <w:i/>
                <w:sz w:val="14"/>
                <w:szCs w:val="14"/>
                <w:lang w:val="en-US"/>
              </w:rPr>
              <w:t xml:space="preserve">, </w:t>
            </w:r>
            <w:r w:rsidRPr="00DC345D">
              <w:rPr>
                <w:rFonts w:ascii="Arial" w:hAnsi="Arial" w:cs="Arial"/>
                <w:i/>
                <w:sz w:val="14"/>
                <w:szCs w:val="14"/>
                <w:lang w:val="en-US"/>
              </w:rPr>
              <w:t xml:space="preserve">thou. tonnes </w:t>
            </w:r>
          </w:p>
        </w:tc>
      </w:tr>
      <w:tr w:rsidR="00C85810" w:rsidRPr="00287B19" w:rsidTr="00DB3279">
        <w:trPr>
          <w:cantSplit/>
        </w:trPr>
        <w:tc>
          <w:tcPr>
            <w:tcW w:w="3158" w:type="dxa"/>
            <w:shd w:val="clear" w:color="auto" w:fill="auto"/>
            <w:vAlign w:val="bottom"/>
          </w:tcPr>
          <w:p w:rsidR="00C85810" w:rsidRPr="00DC345D" w:rsidRDefault="00C85810" w:rsidP="001D76A2">
            <w:pPr>
              <w:spacing w:before="10" w:line="136" w:lineRule="exact"/>
              <w:rPr>
                <w:rFonts w:ascii="Arial" w:hAnsi="Arial" w:cs="Arial"/>
                <w:sz w:val="14"/>
                <w:szCs w:val="14"/>
              </w:rPr>
            </w:pPr>
            <w:r w:rsidRPr="00421C4A">
              <w:rPr>
                <w:rFonts w:ascii="Arial" w:hAnsi="Arial" w:cs="Arial"/>
                <w:sz w:val="14"/>
                <w:szCs w:val="14"/>
              </w:rPr>
              <w:t xml:space="preserve">Портландцемент, цементы и клинкеры, </w:t>
            </w:r>
            <w:r w:rsidR="00421C4A" w:rsidRPr="00421C4A">
              <w:rPr>
                <w:rFonts w:ascii="Arial" w:hAnsi="Arial" w:cs="Arial"/>
                <w:sz w:val="14"/>
                <w:szCs w:val="14"/>
              </w:rPr>
              <w:br/>
            </w:r>
            <w:r w:rsidRPr="00421C4A">
              <w:rPr>
                <w:rFonts w:ascii="Arial" w:hAnsi="Arial" w:cs="Arial"/>
                <w:sz w:val="14"/>
                <w:szCs w:val="14"/>
              </w:rPr>
              <w:t>тыс. т</w:t>
            </w:r>
          </w:p>
        </w:tc>
        <w:tc>
          <w:tcPr>
            <w:tcW w:w="606" w:type="dxa"/>
            <w:tcBorders>
              <w:left w:val="single" w:sz="6" w:space="0" w:color="000000"/>
            </w:tcBorders>
            <w:shd w:val="clear" w:color="auto" w:fill="auto"/>
            <w:vAlign w:val="bottom"/>
          </w:tcPr>
          <w:p w:rsidR="00C85810" w:rsidRPr="00C85810" w:rsidRDefault="00C85810" w:rsidP="00DB3279">
            <w:pPr>
              <w:spacing w:before="10" w:line="136" w:lineRule="exact"/>
              <w:ind w:right="113"/>
              <w:jc w:val="right"/>
              <w:rPr>
                <w:rFonts w:ascii="Arial" w:hAnsi="Arial" w:cs="Arial"/>
                <w:sz w:val="14"/>
                <w:szCs w:val="14"/>
              </w:rPr>
            </w:pPr>
            <w:r w:rsidRPr="00C85810">
              <w:rPr>
                <w:rFonts w:ascii="Arial" w:hAnsi="Arial" w:cs="Arial"/>
                <w:sz w:val="14"/>
                <w:szCs w:val="14"/>
              </w:rPr>
              <w:t>1</w:t>
            </w:r>
            <w:r w:rsidRPr="00C85810">
              <w:rPr>
                <w:rFonts w:ascii="Arial" w:hAnsi="Arial" w:cs="Arial"/>
                <w:sz w:val="14"/>
                <w:szCs w:val="14"/>
                <w:lang w:val="en-US"/>
              </w:rPr>
              <w:t> </w:t>
            </w:r>
            <w:r w:rsidRPr="00C85810">
              <w:rPr>
                <w:rFonts w:ascii="Arial" w:hAnsi="Arial" w:cs="Arial"/>
                <w:sz w:val="14"/>
                <w:szCs w:val="14"/>
              </w:rPr>
              <w:t>765</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1 419</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w:t>
            </w:r>
            <w:r>
              <w:rPr>
                <w:rFonts w:ascii="Arial" w:hAnsi="Arial" w:cs="Arial"/>
                <w:sz w:val="14"/>
                <w:szCs w:val="14"/>
                <w:lang w:val="en-US"/>
              </w:rPr>
              <w:t> </w:t>
            </w:r>
            <w:r w:rsidRPr="00C85810">
              <w:rPr>
                <w:rFonts w:ascii="Arial" w:hAnsi="Arial" w:cs="Arial"/>
                <w:sz w:val="14"/>
                <w:szCs w:val="14"/>
              </w:rPr>
              <w:t>758</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125</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75,4</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93,8</w:t>
            </w:r>
          </w:p>
        </w:tc>
        <w:tc>
          <w:tcPr>
            <w:tcW w:w="3123" w:type="dxa"/>
            <w:tcBorders>
              <w:left w:val="single" w:sz="6" w:space="0" w:color="000000"/>
            </w:tcBorders>
            <w:shd w:val="clear" w:color="auto" w:fill="auto"/>
            <w:vAlign w:val="bottom"/>
          </w:tcPr>
          <w:p w:rsidR="00C85810" w:rsidRPr="00DC345D" w:rsidRDefault="00421C4A" w:rsidP="001D76A2">
            <w:pPr>
              <w:spacing w:before="10" w:line="136" w:lineRule="exact"/>
              <w:rPr>
                <w:rFonts w:ascii="Arial" w:hAnsi="Arial" w:cs="Arial"/>
                <w:i/>
                <w:sz w:val="14"/>
                <w:szCs w:val="14"/>
                <w:lang w:val="en-US"/>
              </w:rPr>
            </w:pPr>
            <w:r w:rsidRPr="009E42EB">
              <w:rPr>
                <w:rStyle w:val="hps"/>
                <w:rFonts w:ascii="Arial" w:hAnsi="Arial" w:cs="Arial"/>
                <w:i/>
                <w:sz w:val="14"/>
                <w:szCs w:val="14"/>
                <w:lang w:val="en"/>
              </w:rPr>
              <w:t>Portland cement, cements and clinkers</w:t>
            </w:r>
            <w:r w:rsidRPr="009E42EB">
              <w:rPr>
                <w:rFonts w:ascii="Arial" w:hAnsi="Arial" w:cs="Arial"/>
                <w:i/>
                <w:sz w:val="14"/>
                <w:szCs w:val="14"/>
                <w:lang w:val="en-US"/>
              </w:rPr>
              <w:t>,</w:t>
            </w:r>
            <w:r>
              <w:rPr>
                <w:rFonts w:ascii="Arial" w:hAnsi="Arial" w:cs="Arial"/>
                <w:i/>
                <w:sz w:val="14"/>
                <w:szCs w:val="14"/>
                <w:lang w:val="en-US"/>
              </w:rPr>
              <w:t xml:space="preserve"> </w:t>
            </w:r>
            <w:r>
              <w:rPr>
                <w:rFonts w:ascii="Arial" w:hAnsi="Arial" w:cs="Arial"/>
                <w:i/>
                <w:sz w:val="14"/>
                <w:szCs w:val="14"/>
                <w:lang w:val="en-US"/>
              </w:rPr>
              <w:br/>
              <w:t>thou. tonnes</w:t>
            </w:r>
          </w:p>
        </w:tc>
      </w:tr>
      <w:tr w:rsidR="00C85810" w:rsidRPr="00287B19" w:rsidTr="00DB3279">
        <w:trPr>
          <w:cantSplit/>
        </w:trPr>
        <w:tc>
          <w:tcPr>
            <w:tcW w:w="3158" w:type="dxa"/>
            <w:shd w:val="clear" w:color="auto" w:fill="auto"/>
            <w:vAlign w:val="bottom"/>
          </w:tcPr>
          <w:p w:rsidR="00C85810" w:rsidRPr="00DC345D" w:rsidRDefault="00C85810" w:rsidP="001D76A2">
            <w:pPr>
              <w:spacing w:before="10" w:line="136" w:lineRule="exact"/>
              <w:rPr>
                <w:rFonts w:ascii="Arial" w:hAnsi="Arial" w:cs="Arial"/>
                <w:sz w:val="14"/>
                <w:szCs w:val="14"/>
              </w:rPr>
            </w:pPr>
            <w:r w:rsidRPr="00DC345D">
              <w:rPr>
                <w:rFonts w:ascii="Arial" w:hAnsi="Arial" w:cs="Arial"/>
                <w:sz w:val="14"/>
                <w:szCs w:val="14"/>
              </w:rPr>
              <w:t>Руды и концентраты железные, тыс. т</w:t>
            </w:r>
          </w:p>
        </w:tc>
        <w:tc>
          <w:tcPr>
            <w:tcW w:w="606" w:type="dxa"/>
            <w:tcBorders>
              <w:left w:val="single" w:sz="6" w:space="0" w:color="000000"/>
            </w:tcBorders>
            <w:shd w:val="clear" w:color="auto" w:fill="auto"/>
            <w:vAlign w:val="bottom"/>
          </w:tcPr>
          <w:p w:rsidR="00C85810" w:rsidRPr="00C85810" w:rsidRDefault="00C85810" w:rsidP="00DB3279">
            <w:pPr>
              <w:spacing w:before="10" w:line="136" w:lineRule="exact"/>
              <w:ind w:right="113"/>
              <w:jc w:val="right"/>
              <w:rPr>
                <w:rFonts w:ascii="Arial" w:hAnsi="Arial" w:cs="Arial"/>
                <w:sz w:val="14"/>
                <w:szCs w:val="14"/>
              </w:rPr>
            </w:pPr>
            <w:r w:rsidRPr="00C85810">
              <w:rPr>
                <w:rFonts w:ascii="Arial" w:hAnsi="Arial" w:cs="Arial"/>
                <w:sz w:val="14"/>
                <w:szCs w:val="14"/>
              </w:rPr>
              <w:t>5</w:t>
            </w:r>
            <w:r w:rsidRPr="00C85810">
              <w:rPr>
                <w:rFonts w:ascii="Arial" w:hAnsi="Arial" w:cs="Arial"/>
                <w:sz w:val="14"/>
                <w:szCs w:val="14"/>
                <w:lang w:val="en-US"/>
              </w:rPr>
              <w:t> </w:t>
            </w:r>
            <w:r w:rsidRPr="00C85810">
              <w:rPr>
                <w:rFonts w:ascii="Arial" w:hAnsi="Arial" w:cs="Arial"/>
                <w:sz w:val="14"/>
                <w:szCs w:val="14"/>
              </w:rPr>
              <w:t>291</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8 046</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9</w:t>
            </w:r>
            <w:r>
              <w:rPr>
                <w:rFonts w:ascii="Arial" w:hAnsi="Arial" w:cs="Arial"/>
                <w:sz w:val="14"/>
                <w:szCs w:val="14"/>
                <w:lang w:val="en-US"/>
              </w:rPr>
              <w:t> </w:t>
            </w:r>
            <w:r w:rsidRPr="00C85810">
              <w:rPr>
                <w:rFonts w:ascii="Arial" w:hAnsi="Arial" w:cs="Arial"/>
                <w:sz w:val="14"/>
                <w:szCs w:val="14"/>
              </w:rPr>
              <w:t>453</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512</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649</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w:t>
            </w:r>
            <w:r>
              <w:rPr>
                <w:rFonts w:ascii="Arial" w:hAnsi="Arial" w:cs="Arial"/>
                <w:sz w:val="14"/>
                <w:szCs w:val="14"/>
                <w:lang w:val="en-US"/>
              </w:rPr>
              <w:t> </w:t>
            </w:r>
            <w:r w:rsidRPr="00C85810">
              <w:rPr>
                <w:rFonts w:ascii="Arial" w:hAnsi="Arial" w:cs="Arial"/>
                <w:sz w:val="14"/>
                <w:szCs w:val="14"/>
              </w:rPr>
              <w:t>218</w:t>
            </w:r>
          </w:p>
        </w:tc>
        <w:tc>
          <w:tcPr>
            <w:tcW w:w="3123" w:type="dxa"/>
            <w:tcBorders>
              <w:left w:val="single" w:sz="6" w:space="0" w:color="000000"/>
            </w:tcBorders>
            <w:shd w:val="clear" w:color="auto" w:fill="auto"/>
            <w:vAlign w:val="bottom"/>
          </w:tcPr>
          <w:p w:rsidR="00C85810" w:rsidRPr="00DC345D" w:rsidRDefault="00C85810" w:rsidP="001D76A2">
            <w:pPr>
              <w:spacing w:before="10" w:line="136" w:lineRule="exact"/>
              <w:rPr>
                <w:rFonts w:ascii="Arial" w:hAnsi="Arial" w:cs="Arial"/>
                <w:i/>
                <w:sz w:val="14"/>
                <w:szCs w:val="14"/>
                <w:lang w:val="en-US"/>
              </w:rPr>
            </w:pPr>
            <w:r w:rsidRPr="00DC345D">
              <w:rPr>
                <w:rStyle w:val="a4"/>
                <w:rFonts w:ascii="Arial" w:hAnsi="Arial" w:cs="Arial"/>
                <w:i/>
                <w:color w:val="auto"/>
                <w:sz w:val="14"/>
                <w:szCs w:val="14"/>
                <w:u w:val="none"/>
                <w:lang w:val="en"/>
              </w:rPr>
              <w:t>Iron ores and concentrates</w:t>
            </w:r>
            <w:r w:rsidRPr="00DC345D">
              <w:rPr>
                <w:rFonts w:ascii="Arial" w:hAnsi="Arial" w:cs="Arial"/>
                <w:i/>
                <w:sz w:val="14"/>
                <w:szCs w:val="14"/>
                <w:lang w:val="en-US"/>
              </w:rPr>
              <w:t xml:space="preserve">, thou. tonnes  </w:t>
            </w:r>
          </w:p>
        </w:tc>
      </w:tr>
      <w:tr w:rsidR="00C85810" w:rsidRPr="00DC345D" w:rsidTr="00DB3279">
        <w:trPr>
          <w:cantSplit/>
        </w:trPr>
        <w:tc>
          <w:tcPr>
            <w:tcW w:w="3158" w:type="dxa"/>
            <w:shd w:val="clear" w:color="auto" w:fill="auto"/>
            <w:vAlign w:val="bottom"/>
          </w:tcPr>
          <w:p w:rsidR="00C85810" w:rsidRPr="00DC345D" w:rsidRDefault="00C85810" w:rsidP="001D76A2">
            <w:pPr>
              <w:spacing w:before="10" w:line="136" w:lineRule="exact"/>
              <w:rPr>
                <w:rFonts w:ascii="Arial" w:hAnsi="Arial" w:cs="Arial"/>
                <w:sz w:val="14"/>
                <w:szCs w:val="14"/>
              </w:rPr>
            </w:pPr>
            <w:r w:rsidRPr="00DC345D">
              <w:rPr>
                <w:rFonts w:ascii="Arial" w:hAnsi="Arial" w:cs="Arial"/>
                <w:sz w:val="14"/>
                <w:szCs w:val="14"/>
              </w:rPr>
              <w:t xml:space="preserve">Уголь каменный, </w:t>
            </w:r>
            <w:proofErr w:type="gramStart"/>
            <w:r w:rsidRPr="00DC345D">
              <w:rPr>
                <w:rFonts w:ascii="Arial" w:hAnsi="Arial" w:cs="Arial"/>
                <w:sz w:val="14"/>
                <w:szCs w:val="14"/>
              </w:rPr>
              <w:t>млн</w:t>
            </w:r>
            <w:proofErr w:type="gramEnd"/>
            <w:r w:rsidRPr="00DC345D">
              <w:rPr>
                <w:rFonts w:ascii="Arial" w:hAnsi="Arial" w:cs="Arial"/>
                <w:sz w:val="14"/>
                <w:szCs w:val="14"/>
              </w:rPr>
              <w:t xml:space="preserve"> т</w:t>
            </w:r>
          </w:p>
        </w:tc>
        <w:tc>
          <w:tcPr>
            <w:tcW w:w="606" w:type="dxa"/>
            <w:tcBorders>
              <w:left w:val="single" w:sz="6" w:space="0" w:color="000000"/>
            </w:tcBorders>
            <w:shd w:val="clear" w:color="auto" w:fill="auto"/>
            <w:vAlign w:val="bottom"/>
          </w:tcPr>
          <w:p w:rsidR="00C85810" w:rsidRPr="00C85810" w:rsidRDefault="00C85810" w:rsidP="00DB3279">
            <w:pPr>
              <w:spacing w:before="10" w:line="136" w:lineRule="exact"/>
              <w:ind w:right="113"/>
              <w:jc w:val="right"/>
              <w:rPr>
                <w:rFonts w:ascii="Arial" w:hAnsi="Arial" w:cs="Arial"/>
                <w:sz w:val="14"/>
                <w:szCs w:val="14"/>
              </w:rPr>
            </w:pPr>
            <w:r w:rsidRPr="00C85810">
              <w:rPr>
                <w:rFonts w:ascii="Arial" w:hAnsi="Arial" w:cs="Arial"/>
                <w:sz w:val="14"/>
                <w:szCs w:val="14"/>
              </w:rPr>
              <w:t>14,8</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22,4</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21,8</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483</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319</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413</w:t>
            </w:r>
          </w:p>
        </w:tc>
        <w:tc>
          <w:tcPr>
            <w:tcW w:w="3123" w:type="dxa"/>
            <w:tcBorders>
              <w:left w:val="single" w:sz="6" w:space="0" w:color="000000"/>
            </w:tcBorders>
            <w:shd w:val="clear" w:color="auto" w:fill="auto"/>
            <w:vAlign w:val="bottom"/>
          </w:tcPr>
          <w:p w:rsidR="00C85810" w:rsidRPr="00DC345D" w:rsidRDefault="00C85810" w:rsidP="001D76A2">
            <w:pPr>
              <w:spacing w:before="10" w:line="136" w:lineRule="exact"/>
              <w:rPr>
                <w:rFonts w:ascii="Arial" w:hAnsi="Arial" w:cs="Arial"/>
                <w:i/>
                <w:sz w:val="14"/>
                <w:szCs w:val="14"/>
              </w:rPr>
            </w:pPr>
            <w:r w:rsidRPr="00DC345D">
              <w:rPr>
                <w:rStyle w:val="a4"/>
                <w:rFonts w:ascii="Arial" w:hAnsi="Arial" w:cs="Arial"/>
                <w:i/>
                <w:color w:val="auto"/>
                <w:sz w:val="14"/>
                <w:szCs w:val="14"/>
                <w:u w:val="none"/>
                <w:lang w:val="en"/>
              </w:rPr>
              <w:t>Coal</w:t>
            </w:r>
            <w:r w:rsidRPr="00DC345D">
              <w:rPr>
                <w:rFonts w:ascii="Arial" w:hAnsi="Arial" w:cs="Arial"/>
                <w:i/>
                <w:sz w:val="14"/>
                <w:szCs w:val="14"/>
              </w:rPr>
              <w:t xml:space="preserve">, </w:t>
            </w:r>
            <w:r w:rsidRPr="00DC345D">
              <w:rPr>
                <w:rFonts w:ascii="Arial" w:hAnsi="Arial" w:cs="Arial"/>
                <w:i/>
                <w:sz w:val="14"/>
                <w:szCs w:val="14"/>
                <w:lang w:val="en-US"/>
              </w:rPr>
              <w:t>mln. tonnes</w:t>
            </w:r>
            <w:r w:rsidRPr="00DC345D">
              <w:rPr>
                <w:rFonts w:ascii="Arial" w:hAnsi="Arial" w:cs="Arial"/>
                <w:i/>
                <w:sz w:val="14"/>
                <w:szCs w:val="14"/>
              </w:rPr>
              <w:t xml:space="preserve">  </w:t>
            </w:r>
          </w:p>
        </w:tc>
      </w:tr>
      <w:tr w:rsidR="00C85810" w:rsidRPr="00287B19" w:rsidTr="00DB3279">
        <w:trPr>
          <w:cantSplit/>
        </w:trPr>
        <w:tc>
          <w:tcPr>
            <w:tcW w:w="3158" w:type="dxa"/>
            <w:shd w:val="clear" w:color="auto" w:fill="auto"/>
            <w:vAlign w:val="bottom"/>
          </w:tcPr>
          <w:p w:rsidR="00C85810" w:rsidRPr="00DC345D" w:rsidRDefault="00C85810" w:rsidP="001D76A2">
            <w:pPr>
              <w:spacing w:before="10" w:line="136" w:lineRule="exact"/>
              <w:rPr>
                <w:rFonts w:ascii="Arial" w:hAnsi="Arial" w:cs="Arial"/>
                <w:sz w:val="14"/>
                <w:szCs w:val="14"/>
              </w:rPr>
            </w:pPr>
            <w:r w:rsidRPr="00DC345D">
              <w:rPr>
                <w:rFonts w:ascii="Arial" w:hAnsi="Arial" w:cs="Arial"/>
                <w:sz w:val="14"/>
                <w:szCs w:val="14"/>
              </w:rPr>
              <w:t>Кокс и полукокс, тыс. т</w:t>
            </w:r>
          </w:p>
        </w:tc>
        <w:tc>
          <w:tcPr>
            <w:tcW w:w="606" w:type="dxa"/>
            <w:tcBorders>
              <w:left w:val="single" w:sz="6" w:space="0" w:color="000000"/>
            </w:tcBorders>
            <w:shd w:val="clear" w:color="auto" w:fill="auto"/>
            <w:vAlign w:val="bottom"/>
          </w:tcPr>
          <w:p w:rsidR="00C85810" w:rsidRPr="00C85810" w:rsidRDefault="00C85810" w:rsidP="00DB3279">
            <w:pPr>
              <w:spacing w:before="10" w:line="136" w:lineRule="exact"/>
              <w:ind w:right="113"/>
              <w:jc w:val="right"/>
              <w:rPr>
                <w:rFonts w:ascii="Arial" w:hAnsi="Arial" w:cs="Arial"/>
                <w:sz w:val="14"/>
                <w:szCs w:val="14"/>
              </w:rPr>
            </w:pPr>
            <w:r w:rsidRPr="00C85810">
              <w:rPr>
                <w:rFonts w:ascii="Arial" w:hAnsi="Arial" w:cs="Arial"/>
                <w:sz w:val="14"/>
                <w:szCs w:val="14"/>
              </w:rPr>
              <w:t>196</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78,2</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132</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75,8</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25,7</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49,6</w:t>
            </w:r>
          </w:p>
        </w:tc>
        <w:tc>
          <w:tcPr>
            <w:tcW w:w="3123" w:type="dxa"/>
            <w:tcBorders>
              <w:left w:val="single" w:sz="6" w:space="0" w:color="000000"/>
            </w:tcBorders>
            <w:shd w:val="clear" w:color="auto" w:fill="auto"/>
            <w:vAlign w:val="bottom"/>
          </w:tcPr>
          <w:p w:rsidR="00C85810" w:rsidRPr="00DC345D" w:rsidRDefault="00C85810" w:rsidP="001D76A2">
            <w:pPr>
              <w:spacing w:before="10" w:line="136" w:lineRule="exact"/>
              <w:rPr>
                <w:rFonts w:ascii="Arial" w:hAnsi="Arial" w:cs="Arial"/>
                <w:i/>
                <w:sz w:val="14"/>
                <w:szCs w:val="14"/>
                <w:lang w:val="en-US"/>
              </w:rPr>
            </w:pPr>
            <w:r w:rsidRPr="00DC345D">
              <w:rPr>
                <w:rFonts w:ascii="Arial" w:hAnsi="Arial" w:cs="Arial"/>
                <w:i/>
                <w:sz w:val="14"/>
                <w:szCs w:val="14"/>
                <w:lang w:val="en"/>
              </w:rPr>
              <w:t>Coke and semi-coke</w:t>
            </w:r>
            <w:r w:rsidRPr="00DC345D">
              <w:rPr>
                <w:rFonts w:ascii="Arial" w:hAnsi="Arial" w:cs="Arial"/>
                <w:i/>
                <w:sz w:val="14"/>
                <w:szCs w:val="14"/>
                <w:lang w:val="en-US"/>
              </w:rPr>
              <w:t xml:space="preserve">, thou. tonnes    </w:t>
            </w:r>
          </w:p>
        </w:tc>
      </w:tr>
      <w:tr w:rsidR="00C85810" w:rsidRPr="00287B19" w:rsidTr="00DB3279">
        <w:trPr>
          <w:cantSplit/>
        </w:trPr>
        <w:tc>
          <w:tcPr>
            <w:tcW w:w="3158" w:type="dxa"/>
            <w:shd w:val="clear" w:color="auto" w:fill="auto"/>
            <w:vAlign w:val="bottom"/>
          </w:tcPr>
          <w:p w:rsidR="00C85810" w:rsidRPr="00ED2E09" w:rsidRDefault="00C85810" w:rsidP="001D76A2">
            <w:pPr>
              <w:spacing w:before="10" w:line="136" w:lineRule="exact"/>
              <w:rPr>
                <w:rFonts w:ascii="Arial" w:hAnsi="Arial" w:cs="Arial"/>
                <w:sz w:val="14"/>
                <w:szCs w:val="14"/>
              </w:rPr>
            </w:pPr>
            <w:r w:rsidRPr="00ED2E09">
              <w:rPr>
                <w:rFonts w:ascii="Arial" w:hAnsi="Arial" w:cs="Arial"/>
                <w:sz w:val="14"/>
                <w:szCs w:val="14"/>
              </w:rPr>
              <w:t xml:space="preserve">Нефть сырая, включая газовый конденсат </w:t>
            </w:r>
            <w:r w:rsidRPr="00ED2E09">
              <w:rPr>
                <w:rFonts w:ascii="Arial" w:hAnsi="Arial" w:cs="Arial"/>
                <w:sz w:val="14"/>
                <w:szCs w:val="14"/>
              </w:rPr>
              <w:br/>
              <w:t>природный, тыс. т</w:t>
            </w:r>
          </w:p>
        </w:tc>
        <w:tc>
          <w:tcPr>
            <w:tcW w:w="606" w:type="dxa"/>
            <w:tcBorders>
              <w:left w:val="single" w:sz="6" w:space="0" w:color="000000"/>
            </w:tcBorders>
            <w:shd w:val="clear" w:color="auto" w:fill="auto"/>
            <w:vAlign w:val="bottom"/>
          </w:tcPr>
          <w:p w:rsidR="00C85810" w:rsidRPr="00C85810" w:rsidRDefault="00C85810" w:rsidP="00DB3279">
            <w:pPr>
              <w:spacing w:before="10" w:line="136" w:lineRule="exact"/>
              <w:ind w:right="113"/>
              <w:jc w:val="right"/>
              <w:rPr>
                <w:rFonts w:ascii="Arial" w:hAnsi="Arial" w:cs="Arial"/>
                <w:sz w:val="14"/>
                <w:szCs w:val="14"/>
              </w:rPr>
            </w:pPr>
            <w:r w:rsidRPr="00C85810">
              <w:rPr>
                <w:rFonts w:ascii="Arial" w:hAnsi="Arial" w:cs="Arial"/>
                <w:sz w:val="14"/>
                <w:szCs w:val="14"/>
              </w:rPr>
              <w:t>1</w:t>
            </w:r>
            <w:r w:rsidRPr="00C85810">
              <w:rPr>
                <w:rFonts w:ascii="Arial" w:hAnsi="Arial" w:cs="Arial"/>
                <w:sz w:val="14"/>
                <w:szCs w:val="14"/>
                <w:lang w:val="en-US"/>
              </w:rPr>
              <w:t xml:space="preserve"> </w:t>
            </w:r>
            <w:r w:rsidRPr="00C85810">
              <w:rPr>
                <w:rFonts w:ascii="Arial" w:hAnsi="Arial" w:cs="Arial"/>
                <w:sz w:val="14"/>
                <w:szCs w:val="14"/>
              </w:rPr>
              <w:t>104</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2,7</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0,6</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lang w:val="en-US"/>
              </w:rPr>
            </w:pPr>
            <w:r w:rsidRPr="00C85810">
              <w:rPr>
                <w:rFonts w:ascii="Arial" w:hAnsi="Arial" w:cs="Arial"/>
                <w:sz w:val="14"/>
                <w:szCs w:val="14"/>
                <w:lang w:val="en-US"/>
              </w:rPr>
              <w:t>295</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0,6</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0,1</w:t>
            </w:r>
          </w:p>
        </w:tc>
        <w:tc>
          <w:tcPr>
            <w:tcW w:w="3123" w:type="dxa"/>
            <w:tcBorders>
              <w:left w:val="single" w:sz="6" w:space="0" w:color="000000"/>
            </w:tcBorders>
            <w:shd w:val="clear" w:color="auto" w:fill="auto"/>
            <w:vAlign w:val="bottom"/>
          </w:tcPr>
          <w:p w:rsidR="00C85810" w:rsidRPr="00DC345D" w:rsidRDefault="00C85810" w:rsidP="001D76A2">
            <w:pPr>
              <w:spacing w:before="10" w:line="136" w:lineRule="exact"/>
              <w:ind w:right="113"/>
              <w:rPr>
                <w:rFonts w:ascii="Arial" w:hAnsi="Arial" w:cs="Arial"/>
                <w:i/>
                <w:sz w:val="14"/>
                <w:szCs w:val="14"/>
                <w:lang w:val="en-US"/>
              </w:rPr>
            </w:pPr>
            <w:r w:rsidRPr="00DC345D">
              <w:rPr>
                <w:rFonts w:ascii="Arial" w:hAnsi="Arial" w:cs="Arial"/>
                <w:i/>
                <w:sz w:val="14"/>
                <w:szCs w:val="14"/>
                <w:lang w:val="en-US"/>
              </w:rPr>
              <w:t>Crude oil, including natural gas condensate, thou. tonnes</w:t>
            </w:r>
          </w:p>
        </w:tc>
      </w:tr>
      <w:tr w:rsidR="00C85810" w:rsidRPr="00287B19" w:rsidTr="00DB3279">
        <w:trPr>
          <w:cantSplit/>
        </w:trPr>
        <w:tc>
          <w:tcPr>
            <w:tcW w:w="3158" w:type="dxa"/>
            <w:shd w:val="clear" w:color="auto" w:fill="auto"/>
            <w:vAlign w:val="bottom"/>
          </w:tcPr>
          <w:p w:rsidR="00C85810" w:rsidRPr="00ED2E09" w:rsidRDefault="00C85810" w:rsidP="001D76A2">
            <w:pPr>
              <w:spacing w:before="10" w:line="136" w:lineRule="exact"/>
              <w:rPr>
                <w:rFonts w:ascii="Arial" w:hAnsi="Arial" w:cs="Arial"/>
                <w:sz w:val="14"/>
                <w:szCs w:val="14"/>
              </w:rPr>
            </w:pPr>
            <w:r w:rsidRPr="00ED2E09">
              <w:rPr>
                <w:rFonts w:ascii="Arial" w:hAnsi="Arial" w:cs="Arial"/>
                <w:sz w:val="14"/>
                <w:szCs w:val="14"/>
              </w:rPr>
              <w:t>Нефтепродукты, тыс. т</w:t>
            </w:r>
          </w:p>
        </w:tc>
        <w:tc>
          <w:tcPr>
            <w:tcW w:w="606" w:type="dxa"/>
            <w:tcBorders>
              <w:left w:val="single" w:sz="6" w:space="0" w:color="000000"/>
            </w:tcBorders>
            <w:shd w:val="clear" w:color="auto" w:fill="auto"/>
            <w:vAlign w:val="bottom"/>
          </w:tcPr>
          <w:p w:rsidR="00C85810" w:rsidRPr="00C85810" w:rsidRDefault="00C85810" w:rsidP="00DB3279">
            <w:pPr>
              <w:spacing w:before="10" w:line="136" w:lineRule="exact"/>
              <w:ind w:right="113"/>
              <w:jc w:val="right"/>
              <w:rPr>
                <w:rFonts w:ascii="Arial" w:hAnsi="Arial" w:cs="Arial"/>
                <w:sz w:val="14"/>
                <w:szCs w:val="14"/>
              </w:rPr>
            </w:pPr>
            <w:r w:rsidRPr="00C85810">
              <w:rPr>
                <w:rFonts w:ascii="Arial" w:hAnsi="Arial" w:cs="Arial"/>
                <w:sz w:val="14"/>
                <w:szCs w:val="14"/>
              </w:rPr>
              <w:t>2</w:t>
            </w:r>
            <w:r w:rsidRPr="00C85810">
              <w:rPr>
                <w:rFonts w:ascii="Arial" w:hAnsi="Arial" w:cs="Arial"/>
                <w:sz w:val="14"/>
                <w:szCs w:val="14"/>
                <w:lang w:val="en-US"/>
              </w:rPr>
              <w:t xml:space="preserve"> </w:t>
            </w:r>
            <w:r w:rsidRPr="00C85810">
              <w:rPr>
                <w:rFonts w:ascii="Arial" w:hAnsi="Arial" w:cs="Arial"/>
                <w:sz w:val="14"/>
                <w:szCs w:val="14"/>
              </w:rPr>
              <w:t>260</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1 191</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w:t>
            </w:r>
            <w:r>
              <w:rPr>
                <w:rFonts w:ascii="Arial" w:hAnsi="Arial" w:cs="Arial"/>
                <w:sz w:val="14"/>
                <w:szCs w:val="14"/>
                <w:lang w:val="en-US"/>
              </w:rPr>
              <w:t> </w:t>
            </w:r>
            <w:r w:rsidRPr="00C85810">
              <w:rPr>
                <w:rFonts w:ascii="Arial" w:hAnsi="Arial" w:cs="Arial"/>
                <w:sz w:val="14"/>
                <w:szCs w:val="14"/>
              </w:rPr>
              <w:t>176</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lang w:val="en-US"/>
              </w:rPr>
            </w:pPr>
            <w:r w:rsidRPr="00C85810">
              <w:rPr>
                <w:rFonts w:ascii="Arial" w:hAnsi="Arial" w:cs="Arial"/>
                <w:sz w:val="14"/>
                <w:szCs w:val="14"/>
                <w:lang w:val="en-US"/>
              </w:rPr>
              <w:t>1 987</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1 037</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w:t>
            </w:r>
            <w:r>
              <w:rPr>
                <w:rFonts w:ascii="Arial" w:hAnsi="Arial" w:cs="Arial"/>
                <w:sz w:val="14"/>
                <w:szCs w:val="14"/>
                <w:lang w:val="en-US"/>
              </w:rPr>
              <w:t> </w:t>
            </w:r>
            <w:r w:rsidRPr="00C85810">
              <w:rPr>
                <w:rFonts w:ascii="Arial" w:hAnsi="Arial" w:cs="Arial"/>
                <w:sz w:val="14"/>
                <w:szCs w:val="14"/>
              </w:rPr>
              <w:t>345</w:t>
            </w:r>
          </w:p>
        </w:tc>
        <w:tc>
          <w:tcPr>
            <w:tcW w:w="3123" w:type="dxa"/>
            <w:tcBorders>
              <w:left w:val="single" w:sz="6" w:space="0" w:color="000000"/>
            </w:tcBorders>
            <w:shd w:val="clear" w:color="auto" w:fill="auto"/>
            <w:vAlign w:val="bottom"/>
          </w:tcPr>
          <w:p w:rsidR="00C85810" w:rsidRPr="00DC345D" w:rsidRDefault="00C85810" w:rsidP="001D76A2">
            <w:pPr>
              <w:spacing w:before="10" w:line="136" w:lineRule="exact"/>
              <w:rPr>
                <w:rFonts w:ascii="Arial" w:hAnsi="Arial" w:cs="Arial"/>
                <w:i/>
                <w:sz w:val="14"/>
                <w:szCs w:val="14"/>
                <w:lang w:val="en-US"/>
              </w:rPr>
            </w:pPr>
            <w:r w:rsidRPr="00DC345D">
              <w:rPr>
                <w:rStyle w:val="hps"/>
                <w:rFonts w:ascii="Arial" w:hAnsi="Arial" w:cs="Arial"/>
                <w:i/>
                <w:sz w:val="14"/>
                <w:szCs w:val="14"/>
                <w:lang w:val="en"/>
              </w:rPr>
              <w:t>Refined petroleum products</w:t>
            </w:r>
            <w:r w:rsidRPr="00DC345D">
              <w:rPr>
                <w:rFonts w:ascii="Arial" w:hAnsi="Arial" w:cs="Arial"/>
                <w:i/>
                <w:sz w:val="14"/>
                <w:szCs w:val="14"/>
                <w:lang w:val="en-US"/>
              </w:rPr>
              <w:t>, thou. tonnes</w:t>
            </w:r>
          </w:p>
        </w:tc>
      </w:tr>
      <w:tr w:rsidR="00C85810" w:rsidRPr="00287B19" w:rsidTr="00DB3279">
        <w:trPr>
          <w:cantSplit/>
        </w:trPr>
        <w:tc>
          <w:tcPr>
            <w:tcW w:w="3158" w:type="dxa"/>
            <w:shd w:val="clear" w:color="auto" w:fill="auto"/>
            <w:vAlign w:val="bottom"/>
          </w:tcPr>
          <w:p w:rsidR="00C85810" w:rsidRPr="00DC345D" w:rsidRDefault="00C85810" w:rsidP="001D76A2">
            <w:pPr>
              <w:spacing w:before="10" w:line="136" w:lineRule="exact"/>
              <w:rPr>
                <w:rFonts w:ascii="Arial" w:hAnsi="Arial" w:cs="Arial"/>
                <w:sz w:val="14"/>
                <w:szCs w:val="14"/>
              </w:rPr>
            </w:pPr>
            <w:r w:rsidRPr="00DC345D">
              <w:rPr>
                <w:rFonts w:ascii="Arial" w:hAnsi="Arial" w:cs="Arial"/>
                <w:sz w:val="14"/>
                <w:szCs w:val="14"/>
              </w:rPr>
              <w:t xml:space="preserve">Газ природный, </w:t>
            </w:r>
            <w:proofErr w:type="gramStart"/>
            <w:r w:rsidRPr="00DC345D">
              <w:rPr>
                <w:rFonts w:ascii="Arial" w:hAnsi="Arial" w:cs="Arial"/>
                <w:sz w:val="14"/>
                <w:szCs w:val="14"/>
              </w:rPr>
              <w:t>млрд</w:t>
            </w:r>
            <w:proofErr w:type="gramEnd"/>
            <w:r w:rsidRPr="00DC345D">
              <w:rPr>
                <w:rFonts w:ascii="Arial" w:hAnsi="Arial" w:cs="Arial"/>
                <w:sz w:val="14"/>
                <w:szCs w:val="14"/>
              </w:rPr>
              <w:t xml:space="preserve"> м</w:t>
            </w:r>
            <w:r w:rsidRPr="00DC345D">
              <w:rPr>
                <w:rFonts w:ascii="Arial" w:hAnsi="Arial" w:cs="Arial"/>
                <w:sz w:val="14"/>
                <w:szCs w:val="14"/>
                <w:vertAlign w:val="superscript"/>
              </w:rPr>
              <w:t>3</w:t>
            </w:r>
          </w:p>
        </w:tc>
        <w:tc>
          <w:tcPr>
            <w:tcW w:w="606" w:type="dxa"/>
            <w:tcBorders>
              <w:left w:val="single" w:sz="6" w:space="0" w:color="000000"/>
            </w:tcBorders>
            <w:shd w:val="clear" w:color="auto" w:fill="auto"/>
            <w:vAlign w:val="bottom"/>
          </w:tcPr>
          <w:p w:rsidR="00C85810" w:rsidRPr="00C85810" w:rsidRDefault="00C85810" w:rsidP="00DB3279">
            <w:pPr>
              <w:spacing w:before="10" w:line="136" w:lineRule="exact"/>
              <w:ind w:right="113"/>
              <w:jc w:val="right"/>
              <w:rPr>
                <w:rFonts w:ascii="Arial" w:hAnsi="Arial" w:cs="Arial"/>
                <w:sz w:val="14"/>
                <w:szCs w:val="14"/>
              </w:rPr>
            </w:pPr>
            <w:r w:rsidRPr="00C85810">
              <w:rPr>
                <w:rFonts w:ascii="Arial" w:hAnsi="Arial" w:cs="Arial"/>
                <w:sz w:val="14"/>
                <w:szCs w:val="14"/>
              </w:rPr>
              <w:t>4,3</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9,0</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8,2</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147</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142</w:t>
            </w:r>
          </w:p>
        </w:tc>
        <w:tc>
          <w:tcPr>
            <w:tcW w:w="3123" w:type="dxa"/>
            <w:tcBorders>
              <w:left w:val="single" w:sz="6" w:space="0" w:color="000000"/>
            </w:tcBorders>
            <w:shd w:val="clear" w:color="auto" w:fill="auto"/>
            <w:vAlign w:val="bottom"/>
          </w:tcPr>
          <w:p w:rsidR="00C85810" w:rsidRPr="00DC345D" w:rsidRDefault="00C85810" w:rsidP="001D76A2">
            <w:pPr>
              <w:spacing w:before="10" w:line="136" w:lineRule="exact"/>
              <w:rPr>
                <w:rFonts w:ascii="Arial" w:hAnsi="Arial" w:cs="Arial"/>
                <w:i/>
                <w:sz w:val="14"/>
                <w:szCs w:val="14"/>
                <w:lang w:val="en-US"/>
              </w:rPr>
            </w:pPr>
            <w:r w:rsidRPr="00DC345D">
              <w:rPr>
                <w:rStyle w:val="hps"/>
                <w:rFonts w:ascii="Arial" w:hAnsi="Arial" w:cs="Arial"/>
                <w:i/>
                <w:sz w:val="14"/>
                <w:szCs w:val="14"/>
                <w:lang w:val="en"/>
              </w:rPr>
              <w:t>Natural</w:t>
            </w:r>
            <w:r w:rsidRPr="00DC345D">
              <w:rPr>
                <w:rStyle w:val="a4"/>
                <w:rFonts w:ascii="Arial" w:hAnsi="Arial" w:cs="Arial"/>
                <w:i/>
                <w:color w:val="auto"/>
                <w:sz w:val="14"/>
                <w:szCs w:val="14"/>
                <w:u w:val="none"/>
                <w:lang w:val="en"/>
              </w:rPr>
              <w:t xml:space="preserve"> gas</w:t>
            </w:r>
            <w:r w:rsidRPr="00DC345D">
              <w:rPr>
                <w:rFonts w:ascii="Arial" w:hAnsi="Arial" w:cs="Arial"/>
                <w:i/>
                <w:sz w:val="14"/>
                <w:szCs w:val="14"/>
                <w:lang w:val="en-US"/>
              </w:rPr>
              <w:t>, bln. cu. m</w:t>
            </w:r>
          </w:p>
        </w:tc>
      </w:tr>
      <w:tr w:rsidR="00C85810" w:rsidRPr="00DC345D" w:rsidTr="00DB3279">
        <w:trPr>
          <w:cantSplit/>
        </w:trPr>
        <w:tc>
          <w:tcPr>
            <w:tcW w:w="3158" w:type="dxa"/>
            <w:shd w:val="clear" w:color="auto" w:fill="auto"/>
            <w:vAlign w:val="bottom"/>
          </w:tcPr>
          <w:p w:rsidR="00C85810" w:rsidRPr="00DC345D" w:rsidRDefault="00C85810" w:rsidP="00853EB4">
            <w:pPr>
              <w:spacing w:before="10" w:line="136" w:lineRule="exact"/>
              <w:rPr>
                <w:rFonts w:ascii="Arial" w:hAnsi="Arial" w:cs="Arial"/>
                <w:sz w:val="14"/>
                <w:szCs w:val="14"/>
              </w:rPr>
            </w:pPr>
            <w:r w:rsidRPr="00DC345D">
              <w:rPr>
                <w:rFonts w:ascii="Arial" w:hAnsi="Arial" w:cs="Arial"/>
                <w:sz w:val="14"/>
                <w:szCs w:val="14"/>
              </w:rPr>
              <w:t xml:space="preserve">Электроэнергия, </w:t>
            </w:r>
            <w:proofErr w:type="gramStart"/>
            <w:r w:rsidRPr="00DC345D">
              <w:rPr>
                <w:rFonts w:ascii="Arial" w:hAnsi="Arial" w:cs="Arial"/>
                <w:sz w:val="14"/>
                <w:szCs w:val="14"/>
              </w:rPr>
              <w:t>млн</w:t>
            </w:r>
            <w:proofErr w:type="gramEnd"/>
            <w:r w:rsidRPr="00DC345D">
              <w:rPr>
                <w:rFonts w:ascii="Arial" w:hAnsi="Arial" w:cs="Arial"/>
                <w:sz w:val="14"/>
                <w:szCs w:val="14"/>
              </w:rPr>
              <w:t xml:space="preserve"> кВт</w:t>
            </w:r>
            <w:r>
              <w:rPr>
                <w:rFonts w:ascii="Arial" w:hAnsi="Arial" w:cs="Arial"/>
                <w:sz w:val="14"/>
                <w:szCs w:val="14"/>
                <w:lang w:val="en-US"/>
              </w:rPr>
              <w:t>∙</w:t>
            </w:r>
            <w:r w:rsidRPr="00DC345D">
              <w:rPr>
                <w:rFonts w:ascii="Arial" w:hAnsi="Arial" w:cs="Arial"/>
                <w:sz w:val="14"/>
                <w:szCs w:val="14"/>
              </w:rPr>
              <w:t>ч</w:t>
            </w:r>
          </w:p>
        </w:tc>
        <w:tc>
          <w:tcPr>
            <w:tcW w:w="606" w:type="dxa"/>
            <w:tcBorders>
              <w:left w:val="single" w:sz="6" w:space="0" w:color="000000"/>
            </w:tcBorders>
            <w:shd w:val="clear" w:color="auto" w:fill="auto"/>
            <w:vAlign w:val="bottom"/>
          </w:tcPr>
          <w:p w:rsidR="00C85810" w:rsidRPr="00C85810" w:rsidRDefault="00C85810" w:rsidP="00DB3279">
            <w:pPr>
              <w:spacing w:before="10" w:line="136" w:lineRule="exact"/>
              <w:ind w:right="113"/>
              <w:jc w:val="right"/>
              <w:rPr>
                <w:rFonts w:ascii="Arial" w:hAnsi="Arial" w:cs="Arial"/>
                <w:sz w:val="14"/>
                <w:szCs w:val="14"/>
              </w:rPr>
            </w:pPr>
            <w:r w:rsidRPr="00C85810">
              <w:rPr>
                <w:rFonts w:ascii="Arial" w:hAnsi="Arial" w:cs="Arial"/>
                <w:sz w:val="14"/>
                <w:szCs w:val="14"/>
              </w:rPr>
              <w:t>1</w:t>
            </w:r>
            <w:r w:rsidRPr="00C85810">
              <w:rPr>
                <w:rFonts w:ascii="Arial" w:hAnsi="Arial" w:cs="Arial"/>
                <w:sz w:val="14"/>
                <w:szCs w:val="14"/>
                <w:lang w:val="en-US"/>
              </w:rPr>
              <w:t> </w:t>
            </w:r>
            <w:r w:rsidRPr="00C85810">
              <w:rPr>
                <w:rFonts w:ascii="Arial" w:hAnsi="Arial" w:cs="Arial"/>
                <w:sz w:val="14"/>
                <w:szCs w:val="14"/>
              </w:rPr>
              <w:t>644</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1 378</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w:t>
            </w:r>
            <w:r>
              <w:rPr>
                <w:rFonts w:ascii="Arial" w:hAnsi="Arial" w:cs="Arial"/>
                <w:sz w:val="14"/>
                <w:szCs w:val="14"/>
                <w:lang w:val="en-US"/>
              </w:rPr>
              <w:t> </w:t>
            </w:r>
            <w:r w:rsidRPr="00C85810">
              <w:rPr>
                <w:rFonts w:ascii="Arial" w:hAnsi="Arial" w:cs="Arial"/>
                <w:sz w:val="14"/>
                <w:szCs w:val="14"/>
              </w:rPr>
              <w:t>564</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42,4</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22,6</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25,4</w:t>
            </w:r>
          </w:p>
        </w:tc>
        <w:tc>
          <w:tcPr>
            <w:tcW w:w="3123" w:type="dxa"/>
            <w:tcBorders>
              <w:left w:val="single" w:sz="6" w:space="0" w:color="000000"/>
            </w:tcBorders>
            <w:shd w:val="clear" w:color="auto" w:fill="auto"/>
            <w:vAlign w:val="bottom"/>
          </w:tcPr>
          <w:p w:rsidR="00C85810" w:rsidRPr="00DC345D" w:rsidRDefault="00C85810" w:rsidP="001D76A2">
            <w:pPr>
              <w:spacing w:before="10" w:line="136" w:lineRule="exact"/>
              <w:rPr>
                <w:rFonts w:ascii="Arial" w:hAnsi="Arial" w:cs="Arial"/>
                <w:i/>
                <w:sz w:val="14"/>
                <w:szCs w:val="14"/>
              </w:rPr>
            </w:pPr>
            <w:r w:rsidRPr="00DC345D">
              <w:rPr>
                <w:rStyle w:val="a4"/>
                <w:rFonts w:ascii="Arial" w:hAnsi="Arial" w:cs="Arial"/>
                <w:i/>
                <w:color w:val="auto"/>
                <w:sz w:val="14"/>
                <w:szCs w:val="14"/>
                <w:u w:val="none"/>
                <w:lang w:val="en"/>
              </w:rPr>
              <w:t>Electricity</w:t>
            </w:r>
            <w:r w:rsidRPr="00DC345D">
              <w:rPr>
                <w:rStyle w:val="a4"/>
                <w:rFonts w:ascii="Arial" w:hAnsi="Arial" w:cs="Arial"/>
                <w:i/>
                <w:color w:val="auto"/>
                <w:sz w:val="14"/>
                <w:szCs w:val="14"/>
                <w:u w:val="none"/>
                <w:lang w:val="en-US"/>
              </w:rPr>
              <w:t>,</w:t>
            </w:r>
            <w:r w:rsidRPr="00DC345D">
              <w:rPr>
                <w:rFonts w:ascii="Arial" w:hAnsi="Arial" w:cs="Arial"/>
                <w:i/>
                <w:sz w:val="14"/>
                <w:szCs w:val="14"/>
                <w:lang w:val="en-US"/>
              </w:rPr>
              <w:t xml:space="preserve"> </w:t>
            </w:r>
            <w:r w:rsidRPr="00DC345D">
              <w:rPr>
                <w:rStyle w:val="a4"/>
                <w:rFonts w:ascii="Arial" w:hAnsi="Arial" w:cs="Arial"/>
                <w:i/>
                <w:color w:val="auto"/>
                <w:sz w:val="14"/>
                <w:szCs w:val="14"/>
                <w:u w:val="none"/>
                <w:lang w:val="en"/>
              </w:rPr>
              <w:t>mln</w:t>
            </w:r>
            <w:r w:rsidRPr="00DC345D">
              <w:rPr>
                <w:rStyle w:val="a4"/>
                <w:rFonts w:ascii="Arial" w:hAnsi="Arial" w:cs="Arial"/>
                <w:i/>
                <w:color w:val="auto"/>
                <w:sz w:val="14"/>
                <w:szCs w:val="14"/>
                <w:u w:val="none"/>
                <w:lang w:val="en-US"/>
              </w:rPr>
              <w:t xml:space="preserve">. </w:t>
            </w:r>
            <w:r w:rsidRPr="00DC345D">
              <w:rPr>
                <w:rStyle w:val="a4"/>
                <w:rFonts w:ascii="Arial" w:hAnsi="Arial" w:cs="Arial"/>
                <w:i/>
                <w:color w:val="auto"/>
                <w:sz w:val="14"/>
                <w:szCs w:val="14"/>
                <w:u w:val="none"/>
                <w:lang w:val="en"/>
              </w:rPr>
              <w:t>kWh</w:t>
            </w:r>
          </w:p>
        </w:tc>
      </w:tr>
      <w:tr w:rsidR="00C85810" w:rsidRPr="00DC345D" w:rsidTr="00DB3279">
        <w:trPr>
          <w:cantSplit/>
        </w:trPr>
        <w:tc>
          <w:tcPr>
            <w:tcW w:w="3158" w:type="dxa"/>
            <w:shd w:val="clear" w:color="auto" w:fill="auto"/>
            <w:vAlign w:val="bottom"/>
          </w:tcPr>
          <w:p w:rsidR="00C85810" w:rsidRPr="00DC345D" w:rsidRDefault="00C85810" w:rsidP="001D76A2">
            <w:pPr>
              <w:spacing w:before="10" w:line="136" w:lineRule="exact"/>
              <w:ind w:left="113"/>
              <w:rPr>
                <w:rFonts w:ascii="Arial" w:hAnsi="Arial" w:cs="Arial"/>
                <w:sz w:val="14"/>
                <w:szCs w:val="14"/>
              </w:rPr>
            </w:pPr>
            <w:r w:rsidRPr="00DC345D">
              <w:rPr>
                <w:rFonts w:ascii="Arial" w:hAnsi="Arial" w:cs="Arial"/>
                <w:b/>
                <w:sz w:val="14"/>
                <w:szCs w:val="14"/>
              </w:rPr>
              <w:t xml:space="preserve">Продукция химической промышленности, </w:t>
            </w:r>
            <w:r w:rsidRPr="00DC345D">
              <w:rPr>
                <w:rFonts w:ascii="Arial" w:hAnsi="Arial" w:cs="Arial"/>
                <w:b/>
                <w:sz w:val="14"/>
                <w:szCs w:val="14"/>
              </w:rPr>
              <w:br/>
              <w:t>каучук</w:t>
            </w:r>
          </w:p>
        </w:tc>
        <w:tc>
          <w:tcPr>
            <w:tcW w:w="606" w:type="dxa"/>
            <w:tcBorders>
              <w:left w:val="single" w:sz="6" w:space="0" w:color="000000"/>
            </w:tcBorders>
            <w:shd w:val="clear" w:color="auto" w:fill="auto"/>
            <w:vAlign w:val="bottom"/>
          </w:tcPr>
          <w:p w:rsidR="00C85810" w:rsidRPr="00C85810" w:rsidRDefault="00C85810" w:rsidP="00DB3279">
            <w:pPr>
              <w:snapToGrid w:val="0"/>
              <w:spacing w:before="10" w:line="136" w:lineRule="exact"/>
              <w:ind w:right="113"/>
              <w:jc w:val="right"/>
              <w:rPr>
                <w:rFonts w:ascii="Arial" w:hAnsi="Arial" w:cs="Arial"/>
                <w:b/>
                <w:sz w:val="14"/>
                <w:szCs w:val="14"/>
              </w:rPr>
            </w:pPr>
          </w:p>
        </w:tc>
        <w:tc>
          <w:tcPr>
            <w:tcW w:w="607" w:type="dxa"/>
            <w:tcBorders>
              <w:left w:val="single" w:sz="6" w:space="0" w:color="000000"/>
            </w:tcBorders>
            <w:shd w:val="clear" w:color="auto" w:fill="auto"/>
            <w:vAlign w:val="bottom"/>
          </w:tcPr>
          <w:p w:rsidR="00C85810" w:rsidRPr="00C85810" w:rsidRDefault="00C85810" w:rsidP="00C85810">
            <w:pPr>
              <w:snapToGrid w:val="0"/>
              <w:spacing w:before="10" w:line="136"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C85810" w:rsidRPr="00C85810" w:rsidRDefault="00C85810" w:rsidP="00C85810">
            <w:pPr>
              <w:snapToGrid w:val="0"/>
              <w:spacing w:before="10" w:line="136"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C85810" w:rsidRPr="00C85810" w:rsidRDefault="00C85810" w:rsidP="00C85810">
            <w:pPr>
              <w:snapToGrid w:val="0"/>
              <w:spacing w:before="10" w:line="136"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C85810" w:rsidRPr="00C85810" w:rsidRDefault="00C85810" w:rsidP="00C85810">
            <w:pPr>
              <w:snapToGrid w:val="0"/>
              <w:spacing w:before="10" w:line="136"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C85810" w:rsidRPr="00C85810" w:rsidRDefault="00C85810" w:rsidP="00C85810">
            <w:pPr>
              <w:snapToGrid w:val="0"/>
              <w:spacing w:before="10" w:line="136" w:lineRule="exact"/>
              <w:ind w:right="113"/>
              <w:jc w:val="right"/>
              <w:rPr>
                <w:rFonts w:ascii="Arial" w:hAnsi="Arial" w:cs="Arial"/>
                <w:sz w:val="14"/>
                <w:szCs w:val="14"/>
              </w:rPr>
            </w:pPr>
          </w:p>
        </w:tc>
        <w:tc>
          <w:tcPr>
            <w:tcW w:w="3123" w:type="dxa"/>
            <w:tcBorders>
              <w:left w:val="single" w:sz="6" w:space="0" w:color="000000"/>
            </w:tcBorders>
            <w:shd w:val="clear" w:color="auto" w:fill="auto"/>
            <w:vAlign w:val="bottom"/>
          </w:tcPr>
          <w:p w:rsidR="00C85810" w:rsidRPr="00DC345D" w:rsidRDefault="00C85810" w:rsidP="001D76A2">
            <w:pPr>
              <w:spacing w:before="10" w:line="136" w:lineRule="exact"/>
              <w:ind w:left="170"/>
              <w:rPr>
                <w:rFonts w:ascii="Arial" w:hAnsi="Arial" w:cs="Arial"/>
                <w:i/>
                <w:sz w:val="14"/>
                <w:szCs w:val="14"/>
                <w:lang w:val="en-US"/>
              </w:rPr>
            </w:pPr>
            <w:r w:rsidRPr="00DC345D">
              <w:rPr>
                <w:rStyle w:val="hps"/>
                <w:rFonts w:ascii="Arial" w:hAnsi="Arial" w:cs="Arial"/>
                <w:b/>
                <w:i/>
                <w:sz w:val="14"/>
                <w:szCs w:val="14"/>
                <w:lang w:val="en"/>
              </w:rPr>
              <w:t>Chemical products, rubber</w:t>
            </w:r>
          </w:p>
        </w:tc>
      </w:tr>
      <w:tr w:rsidR="00C85810" w:rsidRPr="00DC345D" w:rsidTr="00DB3279">
        <w:trPr>
          <w:cantSplit/>
        </w:trPr>
        <w:tc>
          <w:tcPr>
            <w:tcW w:w="3158" w:type="dxa"/>
            <w:shd w:val="clear" w:color="auto" w:fill="auto"/>
            <w:vAlign w:val="bottom"/>
          </w:tcPr>
          <w:p w:rsidR="00C85810" w:rsidRPr="00DC345D" w:rsidRDefault="00C85810" w:rsidP="001D76A2">
            <w:pPr>
              <w:spacing w:before="10" w:line="136" w:lineRule="exact"/>
              <w:jc w:val="both"/>
              <w:rPr>
                <w:rFonts w:ascii="Arial" w:hAnsi="Arial" w:cs="Arial"/>
                <w:sz w:val="14"/>
                <w:szCs w:val="14"/>
              </w:rPr>
            </w:pPr>
            <w:r w:rsidRPr="00DC345D">
              <w:rPr>
                <w:rFonts w:ascii="Arial" w:hAnsi="Arial" w:cs="Arial"/>
                <w:sz w:val="14"/>
                <w:szCs w:val="14"/>
              </w:rPr>
              <w:t>Продукты</w:t>
            </w:r>
            <w:r w:rsidRPr="00DC345D">
              <w:rPr>
                <w:rFonts w:ascii="Arial" w:hAnsi="Arial" w:cs="Arial"/>
                <w:sz w:val="14"/>
                <w:szCs w:val="14"/>
                <w:lang w:val="en-US"/>
              </w:rPr>
              <w:t xml:space="preserve"> </w:t>
            </w:r>
            <w:r w:rsidRPr="00DC345D">
              <w:rPr>
                <w:rFonts w:ascii="Arial" w:hAnsi="Arial" w:cs="Arial"/>
                <w:sz w:val="14"/>
                <w:szCs w:val="14"/>
              </w:rPr>
              <w:t>неорганической</w:t>
            </w:r>
            <w:r w:rsidRPr="00DC345D">
              <w:rPr>
                <w:rFonts w:ascii="Arial" w:hAnsi="Arial" w:cs="Arial"/>
                <w:sz w:val="14"/>
                <w:szCs w:val="14"/>
                <w:lang w:val="en-US"/>
              </w:rPr>
              <w:t xml:space="preserve"> </w:t>
            </w:r>
            <w:r w:rsidRPr="00DC345D">
              <w:rPr>
                <w:rFonts w:ascii="Arial" w:hAnsi="Arial" w:cs="Arial"/>
                <w:sz w:val="14"/>
                <w:szCs w:val="14"/>
              </w:rPr>
              <w:t>химии</w:t>
            </w:r>
          </w:p>
        </w:tc>
        <w:tc>
          <w:tcPr>
            <w:tcW w:w="606" w:type="dxa"/>
            <w:tcBorders>
              <w:left w:val="single" w:sz="6" w:space="0" w:color="000000"/>
            </w:tcBorders>
            <w:shd w:val="clear" w:color="auto" w:fill="auto"/>
            <w:vAlign w:val="bottom"/>
          </w:tcPr>
          <w:p w:rsidR="00C85810" w:rsidRPr="00C85810" w:rsidRDefault="00C85810" w:rsidP="00DB3279">
            <w:pPr>
              <w:spacing w:before="10" w:line="136" w:lineRule="exact"/>
              <w:ind w:right="113"/>
              <w:jc w:val="right"/>
              <w:rPr>
                <w:rFonts w:ascii="Arial" w:hAnsi="Arial" w:cs="Arial"/>
                <w:sz w:val="14"/>
                <w:szCs w:val="14"/>
              </w:rPr>
            </w:pPr>
            <w:r w:rsidRPr="00C85810">
              <w:rPr>
                <w:rFonts w:ascii="Arial" w:hAnsi="Arial" w:cs="Arial"/>
                <w:sz w:val="14"/>
                <w:szCs w:val="14"/>
              </w:rPr>
              <w:t>–</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w:t>
            </w:r>
          </w:p>
        </w:tc>
        <w:tc>
          <w:tcPr>
            <w:tcW w:w="607" w:type="dxa"/>
            <w:tcBorders>
              <w:left w:val="single" w:sz="6" w:space="0" w:color="000000"/>
            </w:tcBorders>
            <w:shd w:val="clear" w:color="auto" w:fill="auto"/>
            <w:vAlign w:val="bottom"/>
          </w:tcPr>
          <w:p w:rsidR="00C85810" w:rsidRPr="00C85810" w:rsidRDefault="00F22FF8" w:rsidP="00C85810">
            <w:pPr>
              <w:spacing w:before="10" w:line="136" w:lineRule="exact"/>
              <w:ind w:right="113"/>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2</w:t>
            </w:r>
            <w:r w:rsidRPr="00C85810">
              <w:rPr>
                <w:rFonts w:ascii="Arial" w:hAnsi="Arial" w:cs="Arial"/>
                <w:sz w:val="14"/>
                <w:szCs w:val="14"/>
                <w:lang w:val="en-US"/>
              </w:rPr>
              <w:t> </w:t>
            </w:r>
            <w:r w:rsidRPr="00C85810">
              <w:rPr>
                <w:rFonts w:ascii="Arial" w:hAnsi="Arial" w:cs="Arial"/>
                <w:sz w:val="14"/>
                <w:szCs w:val="14"/>
              </w:rPr>
              <w:t>969</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3 130</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3</w:t>
            </w:r>
            <w:r>
              <w:rPr>
                <w:rFonts w:ascii="Arial" w:hAnsi="Arial" w:cs="Arial"/>
                <w:sz w:val="14"/>
                <w:szCs w:val="14"/>
                <w:lang w:val="en-US"/>
              </w:rPr>
              <w:t> </w:t>
            </w:r>
            <w:r w:rsidRPr="00C85810">
              <w:rPr>
                <w:rFonts w:ascii="Arial" w:hAnsi="Arial" w:cs="Arial"/>
                <w:sz w:val="14"/>
                <w:szCs w:val="14"/>
              </w:rPr>
              <w:t>679</w:t>
            </w:r>
          </w:p>
        </w:tc>
        <w:tc>
          <w:tcPr>
            <w:tcW w:w="3123" w:type="dxa"/>
            <w:tcBorders>
              <w:left w:val="single" w:sz="6" w:space="0" w:color="000000"/>
            </w:tcBorders>
            <w:shd w:val="clear" w:color="auto" w:fill="auto"/>
            <w:vAlign w:val="bottom"/>
          </w:tcPr>
          <w:p w:rsidR="00C85810" w:rsidRPr="00DC345D" w:rsidRDefault="00C85810" w:rsidP="001D76A2">
            <w:pPr>
              <w:spacing w:before="10" w:line="136" w:lineRule="exact"/>
              <w:rPr>
                <w:rFonts w:ascii="Arial" w:hAnsi="Arial" w:cs="Arial"/>
                <w:i/>
                <w:sz w:val="14"/>
                <w:szCs w:val="14"/>
              </w:rPr>
            </w:pPr>
            <w:r w:rsidRPr="00DC345D">
              <w:rPr>
                <w:rStyle w:val="hpsalt-edited"/>
                <w:rFonts w:ascii="Arial" w:hAnsi="Arial" w:cs="Arial"/>
                <w:i/>
                <w:sz w:val="14"/>
                <w:szCs w:val="14"/>
                <w:lang w:val="en"/>
              </w:rPr>
              <w:t>Products of inorganic</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 xml:space="preserve">chemistry </w:t>
            </w:r>
          </w:p>
        </w:tc>
      </w:tr>
      <w:tr w:rsidR="00C85810" w:rsidRPr="00DC345D" w:rsidTr="00DB3279">
        <w:trPr>
          <w:cantSplit/>
        </w:trPr>
        <w:tc>
          <w:tcPr>
            <w:tcW w:w="3158" w:type="dxa"/>
            <w:shd w:val="clear" w:color="auto" w:fill="auto"/>
            <w:vAlign w:val="bottom"/>
          </w:tcPr>
          <w:p w:rsidR="00C85810" w:rsidRPr="00DC345D" w:rsidRDefault="00C85810" w:rsidP="001D76A2">
            <w:pPr>
              <w:spacing w:before="10" w:line="136" w:lineRule="exact"/>
              <w:rPr>
                <w:rFonts w:ascii="Arial" w:hAnsi="Arial" w:cs="Arial"/>
                <w:sz w:val="14"/>
                <w:szCs w:val="14"/>
              </w:rPr>
            </w:pPr>
            <w:r w:rsidRPr="00DC345D">
              <w:rPr>
                <w:rFonts w:ascii="Arial" w:hAnsi="Arial" w:cs="Arial"/>
                <w:sz w:val="14"/>
                <w:szCs w:val="14"/>
              </w:rPr>
              <w:t>Органические химические соединения</w:t>
            </w:r>
          </w:p>
        </w:tc>
        <w:tc>
          <w:tcPr>
            <w:tcW w:w="606" w:type="dxa"/>
            <w:tcBorders>
              <w:left w:val="single" w:sz="6" w:space="0" w:color="000000"/>
            </w:tcBorders>
            <w:shd w:val="clear" w:color="auto" w:fill="auto"/>
            <w:vAlign w:val="bottom"/>
          </w:tcPr>
          <w:p w:rsidR="00C85810" w:rsidRPr="00C85810" w:rsidRDefault="00C85810" w:rsidP="00DB3279">
            <w:pPr>
              <w:spacing w:before="10" w:line="136" w:lineRule="exact"/>
              <w:ind w:right="113"/>
              <w:jc w:val="right"/>
              <w:rPr>
                <w:rFonts w:ascii="Arial" w:hAnsi="Arial" w:cs="Arial"/>
                <w:sz w:val="14"/>
                <w:szCs w:val="14"/>
              </w:rPr>
            </w:pPr>
            <w:r w:rsidRPr="00C85810">
              <w:rPr>
                <w:rFonts w:ascii="Arial" w:hAnsi="Arial" w:cs="Arial"/>
                <w:sz w:val="14"/>
                <w:szCs w:val="14"/>
              </w:rPr>
              <w:t>–</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w:t>
            </w:r>
          </w:p>
        </w:tc>
        <w:tc>
          <w:tcPr>
            <w:tcW w:w="607" w:type="dxa"/>
            <w:tcBorders>
              <w:left w:val="single" w:sz="6" w:space="0" w:color="000000"/>
            </w:tcBorders>
            <w:shd w:val="clear" w:color="auto" w:fill="auto"/>
            <w:vAlign w:val="bottom"/>
          </w:tcPr>
          <w:p w:rsidR="00C85810" w:rsidRPr="00C85810" w:rsidRDefault="00F22FF8" w:rsidP="00C85810">
            <w:pPr>
              <w:spacing w:before="10" w:line="136" w:lineRule="exact"/>
              <w:ind w:right="113"/>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2</w:t>
            </w:r>
            <w:r w:rsidRPr="00C85810">
              <w:rPr>
                <w:rFonts w:ascii="Arial" w:hAnsi="Arial" w:cs="Arial"/>
                <w:sz w:val="14"/>
                <w:szCs w:val="14"/>
                <w:lang w:val="en-US"/>
              </w:rPr>
              <w:t> </w:t>
            </w:r>
            <w:r w:rsidRPr="00C85810">
              <w:rPr>
                <w:rFonts w:ascii="Arial" w:hAnsi="Arial" w:cs="Arial"/>
                <w:sz w:val="14"/>
                <w:szCs w:val="14"/>
              </w:rPr>
              <w:t>180</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4573</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5</w:t>
            </w:r>
            <w:r>
              <w:rPr>
                <w:rFonts w:ascii="Arial" w:hAnsi="Arial" w:cs="Arial"/>
                <w:sz w:val="14"/>
                <w:szCs w:val="14"/>
                <w:lang w:val="en-US"/>
              </w:rPr>
              <w:t> </w:t>
            </w:r>
            <w:r w:rsidRPr="00C85810">
              <w:rPr>
                <w:rFonts w:ascii="Arial" w:hAnsi="Arial" w:cs="Arial"/>
                <w:sz w:val="14"/>
                <w:szCs w:val="14"/>
              </w:rPr>
              <w:t>860</w:t>
            </w:r>
          </w:p>
        </w:tc>
        <w:tc>
          <w:tcPr>
            <w:tcW w:w="3123" w:type="dxa"/>
            <w:tcBorders>
              <w:left w:val="single" w:sz="6" w:space="0" w:color="000000"/>
            </w:tcBorders>
            <w:shd w:val="clear" w:color="auto" w:fill="auto"/>
            <w:vAlign w:val="bottom"/>
          </w:tcPr>
          <w:p w:rsidR="00C85810" w:rsidRPr="00DC345D" w:rsidRDefault="00C85810" w:rsidP="001D76A2">
            <w:pPr>
              <w:spacing w:before="10" w:line="136" w:lineRule="exact"/>
              <w:rPr>
                <w:rFonts w:ascii="Arial" w:hAnsi="Arial" w:cs="Arial"/>
                <w:i/>
                <w:sz w:val="14"/>
                <w:szCs w:val="14"/>
              </w:rPr>
            </w:pPr>
            <w:r w:rsidRPr="00DC345D">
              <w:rPr>
                <w:rStyle w:val="hps"/>
                <w:rFonts w:ascii="Arial" w:hAnsi="Arial" w:cs="Arial"/>
                <w:i/>
                <w:sz w:val="14"/>
                <w:szCs w:val="14"/>
                <w:lang w:val="en"/>
              </w:rPr>
              <w:t>Organic chemicals</w:t>
            </w:r>
          </w:p>
        </w:tc>
      </w:tr>
      <w:tr w:rsidR="00C85810" w:rsidRPr="00287B19" w:rsidTr="00DB3279">
        <w:trPr>
          <w:cantSplit/>
        </w:trPr>
        <w:tc>
          <w:tcPr>
            <w:tcW w:w="3158" w:type="dxa"/>
            <w:shd w:val="clear" w:color="auto" w:fill="auto"/>
            <w:vAlign w:val="bottom"/>
          </w:tcPr>
          <w:p w:rsidR="00C85810" w:rsidRPr="00DC345D" w:rsidRDefault="00C85810" w:rsidP="001D76A2">
            <w:pPr>
              <w:spacing w:before="10" w:line="136" w:lineRule="exact"/>
              <w:ind w:left="170"/>
              <w:rPr>
                <w:rFonts w:ascii="Arial" w:hAnsi="Arial" w:cs="Arial"/>
                <w:sz w:val="14"/>
                <w:szCs w:val="14"/>
              </w:rPr>
            </w:pPr>
            <w:r w:rsidRPr="00DC345D">
              <w:rPr>
                <w:rFonts w:ascii="Arial" w:hAnsi="Arial" w:cs="Arial"/>
                <w:sz w:val="14"/>
                <w:szCs w:val="14"/>
              </w:rPr>
              <w:t xml:space="preserve">из них углеводороды и их производные, </w:t>
            </w:r>
            <w:r w:rsidRPr="00DC345D">
              <w:rPr>
                <w:rFonts w:ascii="Arial" w:hAnsi="Arial" w:cs="Arial"/>
                <w:sz w:val="14"/>
                <w:szCs w:val="14"/>
              </w:rPr>
              <w:br/>
              <w:t>тыс. т</w:t>
            </w:r>
          </w:p>
        </w:tc>
        <w:tc>
          <w:tcPr>
            <w:tcW w:w="606" w:type="dxa"/>
            <w:tcBorders>
              <w:left w:val="single" w:sz="6" w:space="0" w:color="000000"/>
            </w:tcBorders>
            <w:shd w:val="clear" w:color="auto" w:fill="auto"/>
            <w:vAlign w:val="bottom"/>
          </w:tcPr>
          <w:p w:rsidR="00C85810" w:rsidRPr="00C85810" w:rsidRDefault="00C85810" w:rsidP="00DB3279">
            <w:pPr>
              <w:spacing w:before="10" w:line="136" w:lineRule="exact"/>
              <w:ind w:right="113"/>
              <w:jc w:val="right"/>
              <w:rPr>
                <w:rFonts w:ascii="Arial" w:hAnsi="Arial" w:cs="Arial"/>
                <w:sz w:val="14"/>
                <w:szCs w:val="14"/>
              </w:rPr>
            </w:pPr>
            <w:r w:rsidRPr="00C85810">
              <w:rPr>
                <w:rFonts w:ascii="Arial" w:hAnsi="Arial" w:cs="Arial"/>
                <w:sz w:val="14"/>
                <w:szCs w:val="14"/>
              </w:rPr>
              <w:t>76,8</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131</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172</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124</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155</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247</w:t>
            </w:r>
          </w:p>
        </w:tc>
        <w:tc>
          <w:tcPr>
            <w:tcW w:w="3123" w:type="dxa"/>
            <w:tcBorders>
              <w:left w:val="single" w:sz="6" w:space="0" w:color="000000"/>
            </w:tcBorders>
            <w:shd w:val="clear" w:color="auto" w:fill="auto"/>
            <w:vAlign w:val="bottom"/>
          </w:tcPr>
          <w:p w:rsidR="00C85810" w:rsidRPr="00DC345D" w:rsidRDefault="00C85810" w:rsidP="001D76A2">
            <w:pPr>
              <w:spacing w:before="10" w:line="136" w:lineRule="exact"/>
              <w:ind w:left="170"/>
              <w:rPr>
                <w:rFonts w:ascii="Arial" w:hAnsi="Arial" w:cs="Arial"/>
                <w:i/>
                <w:sz w:val="14"/>
                <w:szCs w:val="14"/>
                <w:lang w:val="en-US"/>
              </w:rPr>
            </w:pPr>
            <w:proofErr w:type="gramStart"/>
            <w:r w:rsidRPr="00DC345D">
              <w:rPr>
                <w:rFonts w:ascii="Arial" w:hAnsi="Arial" w:cs="Arial"/>
                <w:i/>
                <w:sz w:val="14"/>
                <w:szCs w:val="14"/>
                <w:lang w:val="en-US"/>
              </w:rPr>
              <w:t>of</w:t>
            </w:r>
            <w:proofErr w:type="gramEnd"/>
            <w:r w:rsidRPr="00DC345D">
              <w:rPr>
                <w:rFonts w:ascii="Arial" w:hAnsi="Arial" w:cs="Arial"/>
                <w:i/>
                <w:sz w:val="14"/>
                <w:szCs w:val="14"/>
                <w:lang w:val="en-US"/>
              </w:rPr>
              <w:t xml:space="preserve"> which</w:t>
            </w:r>
            <w:r w:rsidRPr="00DC345D">
              <w:rPr>
                <w:rStyle w:val="hps"/>
                <w:rFonts w:ascii="Arial" w:hAnsi="Arial" w:cs="Arial"/>
                <w:i/>
                <w:sz w:val="14"/>
                <w:szCs w:val="14"/>
                <w:lang w:val="en"/>
              </w:rPr>
              <w:t xml:space="preserve"> hydrocarbons</w:t>
            </w:r>
            <w:r w:rsidRPr="00DC345D">
              <w:rPr>
                <w:rStyle w:val="hps"/>
                <w:rFonts w:ascii="Arial" w:hAnsi="Arial" w:cs="Arial"/>
                <w:i/>
                <w:sz w:val="14"/>
                <w:szCs w:val="14"/>
                <w:lang w:val="en-US"/>
              </w:rPr>
              <w:t xml:space="preserve"> </w:t>
            </w:r>
            <w:r w:rsidRPr="00DC345D">
              <w:rPr>
                <w:rStyle w:val="hps"/>
                <w:rFonts w:ascii="Arial" w:hAnsi="Arial" w:cs="Arial"/>
                <w:i/>
                <w:sz w:val="14"/>
                <w:szCs w:val="14"/>
                <w:lang w:val="en"/>
              </w:rPr>
              <w:t>and</w:t>
            </w:r>
            <w:r w:rsidRPr="00DC345D">
              <w:rPr>
                <w:rStyle w:val="hps"/>
                <w:rFonts w:ascii="Arial" w:hAnsi="Arial" w:cs="Arial"/>
                <w:i/>
                <w:sz w:val="14"/>
                <w:szCs w:val="14"/>
                <w:lang w:val="en-US"/>
              </w:rPr>
              <w:t xml:space="preserve"> </w:t>
            </w:r>
            <w:r w:rsidRPr="00DC345D">
              <w:rPr>
                <w:rStyle w:val="hps"/>
                <w:rFonts w:ascii="Arial" w:hAnsi="Arial" w:cs="Arial"/>
                <w:i/>
                <w:sz w:val="14"/>
                <w:szCs w:val="14"/>
                <w:lang w:val="en"/>
              </w:rPr>
              <w:t>their</w:t>
            </w:r>
            <w:r w:rsidRPr="00DC345D">
              <w:rPr>
                <w:rStyle w:val="hps"/>
                <w:rFonts w:ascii="Arial" w:hAnsi="Arial" w:cs="Arial"/>
                <w:i/>
                <w:sz w:val="14"/>
                <w:szCs w:val="14"/>
                <w:lang w:val="en-US"/>
              </w:rPr>
              <w:t xml:space="preserve"> </w:t>
            </w:r>
            <w:r w:rsidRPr="00DC345D">
              <w:rPr>
                <w:rStyle w:val="hps"/>
                <w:rFonts w:ascii="Arial" w:hAnsi="Arial" w:cs="Arial"/>
                <w:i/>
                <w:sz w:val="14"/>
                <w:szCs w:val="14"/>
                <w:lang w:val="en"/>
              </w:rPr>
              <w:t>derivatives</w:t>
            </w:r>
            <w:r w:rsidRPr="00DC345D">
              <w:rPr>
                <w:rFonts w:ascii="Arial" w:hAnsi="Arial" w:cs="Arial"/>
                <w:i/>
                <w:sz w:val="14"/>
                <w:szCs w:val="14"/>
                <w:lang w:val="en-US"/>
              </w:rPr>
              <w:t xml:space="preserve">, </w:t>
            </w:r>
            <w:r w:rsidRPr="00DC345D">
              <w:rPr>
                <w:rFonts w:ascii="Arial" w:hAnsi="Arial" w:cs="Arial"/>
                <w:i/>
                <w:sz w:val="14"/>
                <w:szCs w:val="14"/>
                <w:lang w:val="en-US"/>
              </w:rPr>
              <w:br/>
              <w:t xml:space="preserve">thou. tonnes  </w:t>
            </w:r>
          </w:p>
        </w:tc>
      </w:tr>
      <w:tr w:rsidR="00C85810" w:rsidRPr="00DC345D" w:rsidTr="00DB3279">
        <w:trPr>
          <w:cantSplit/>
        </w:trPr>
        <w:tc>
          <w:tcPr>
            <w:tcW w:w="3158" w:type="dxa"/>
            <w:shd w:val="clear" w:color="auto" w:fill="auto"/>
            <w:vAlign w:val="bottom"/>
          </w:tcPr>
          <w:p w:rsidR="00C85810" w:rsidRPr="00DC345D" w:rsidRDefault="00C85810" w:rsidP="001D76A2">
            <w:pPr>
              <w:spacing w:before="10" w:line="136" w:lineRule="exact"/>
              <w:rPr>
                <w:rFonts w:ascii="Arial" w:hAnsi="Arial" w:cs="Arial"/>
                <w:sz w:val="14"/>
                <w:szCs w:val="14"/>
              </w:rPr>
            </w:pPr>
            <w:r w:rsidRPr="00DC345D">
              <w:rPr>
                <w:rFonts w:ascii="Arial" w:hAnsi="Arial" w:cs="Arial"/>
                <w:sz w:val="14"/>
                <w:szCs w:val="14"/>
              </w:rPr>
              <w:t>Лекарственные средства</w:t>
            </w:r>
          </w:p>
        </w:tc>
        <w:tc>
          <w:tcPr>
            <w:tcW w:w="606" w:type="dxa"/>
            <w:tcBorders>
              <w:left w:val="single" w:sz="6" w:space="0" w:color="000000"/>
            </w:tcBorders>
            <w:shd w:val="clear" w:color="auto" w:fill="auto"/>
            <w:vAlign w:val="bottom"/>
          </w:tcPr>
          <w:p w:rsidR="00C85810" w:rsidRPr="00C85810" w:rsidRDefault="00C85810" w:rsidP="00DB3279">
            <w:pPr>
              <w:spacing w:before="10" w:line="136" w:lineRule="exact"/>
              <w:ind w:right="113"/>
              <w:jc w:val="right"/>
              <w:rPr>
                <w:rFonts w:ascii="Arial" w:hAnsi="Arial" w:cs="Arial"/>
                <w:sz w:val="14"/>
                <w:szCs w:val="14"/>
              </w:rPr>
            </w:pPr>
            <w:r w:rsidRPr="00C85810">
              <w:rPr>
                <w:rFonts w:ascii="Arial" w:hAnsi="Arial" w:cs="Arial"/>
                <w:sz w:val="14"/>
                <w:szCs w:val="14"/>
              </w:rPr>
              <w:t>–</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w:t>
            </w:r>
          </w:p>
        </w:tc>
        <w:tc>
          <w:tcPr>
            <w:tcW w:w="607" w:type="dxa"/>
            <w:tcBorders>
              <w:left w:val="single" w:sz="6" w:space="0" w:color="000000"/>
            </w:tcBorders>
            <w:shd w:val="clear" w:color="auto" w:fill="auto"/>
            <w:vAlign w:val="bottom"/>
          </w:tcPr>
          <w:p w:rsidR="00C85810" w:rsidRPr="00C85810" w:rsidRDefault="00F22FF8" w:rsidP="00C85810">
            <w:pPr>
              <w:spacing w:before="10" w:line="136" w:lineRule="exact"/>
              <w:ind w:right="113"/>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9</w:t>
            </w:r>
            <w:r w:rsidRPr="00C85810">
              <w:rPr>
                <w:rFonts w:ascii="Arial" w:hAnsi="Arial" w:cs="Arial"/>
                <w:sz w:val="14"/>
                <w:szCs w:val="14"/>
                <w:lang w:val="en-US"/>
              </w:rPr>
              <w:t> </w:t>
            </w:r>
            <w:r w:rsidRPr="00C85810">
              <w:rPr>
                <w:rFonts w:ascii="Arial" w:hAnsi="Arial" w:cs="Arial"/>
                <w:sz w:val="14"/>
                <w:szCs w:val="14"/>
              </w:rPr>
              <w:t>346</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7 446</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9</w:t>
            </w:r>
            <w:r>
              <w:rPr>
                <w:rFonts w:ascii="Arial" w:hAnsi="Arial" w:cs="Arial"/>
                <w:sz w:val="14"/>
                <w:szCs w:val="14"/>
                <w:lang w:val="en-US"/>
              </w:rPr>
              <w:t> </w:t>
            </w:r>
            <w:r w:rsidRPr="00C85810">
              <w:rPr>
                <w:rFonts w:ascii="Arial" w:hAnsi="Arial" w:cs="Arial"/>
                <w:sz w:val="14"/>
                <w:szCs w:val="14"/>
              </w:rPr>
              <w:t>576</w:t>
            </w:r>
          </w:p>
        </w:tc>
        <w:tc>
          <w:tcPr>
            <w:tcW w:w="3123" w:type="dxa"/>
            <w:tcBorders>
              <w:left w:val="single" w:sz="6" w:space="0" w:color="000000"/>
            </w:tcBorders>
            <w:shd w:val="clear" w:color="auto" w:fill="auto"/>
            <w:vAlign w:val="bottom"/>
          </w:tcPr>
          <w:p w:rsidR="00C85810" w:rsidRPr="00DC345D" w:rsidRDefault="00C85810" w:rsidP="001D76A2">
            <w:pPr>
              <w:spacing w:before="10" w:line="136" w:lineRule="exact"/>
              <w:rPr>
                <w:rFonts w:ascii="Arial" w:hAnsi="Arial" w:cs="Arial"/>
                <w:i/>
                <w:sz w:val="14"/>
                <w:szCs w:val="14"/>
              </w:rPr>
            </w:pPr>
            <w:r w:rsidRPr="00DC345D">
              <w:rPr>
                <w:rStyle w:val="hpsalt-edited"/>
                <w:rFonts w:ascii="Arial" w:hAnsi="Arial" w:cs="Arial"/>
                <w:i/>
                <w:sz w:val="14"/>
                <w:szCs w:val="14"/>
                <w:lang w:val="en"/>
              </w:rPr>
              <w:t>Pharmaceutical</w:t>
            </w:r>
            <w:r w:rsidRPr="00DC345D">
              <w:rPr>
                <w:rFonts w:ascii="Arial" w:hAnsi="Arial" w:cs="Arial"/>
                <w:i/>
                <w:sz w:val="14"/>
                <w:szCs w:val="14"/>
                <w:lang w:val="en-US"/>
              </w:rPr>
              <w:t xml:space="preserve"> preparations</w:t>
            </w:r>
          </w:p>
        </w:tc>
      </w:tr>
      <w:tr w:rsidR="00C85810" w:rsidRPr="00287B19" w:rsidTr="00DB3279">
        <w:trPr>
          <w:cantSplit/>
        </w:trPr>
        <w:tc>
          <w:tcPr>
            <w:tcW w:w="3158" w:type="dxa"/>
            <w:shd w:val="clear" w:color="auto" w:fill="auto"/>
            <w:vAlign w:val="bottom"/>
          </w:tcPr>
          <w:p w:rsidR="00C85810" w:rsidRPr="00DC345D" w:rsidRDefault="00C85810" w:rsidP="001D76A2">
            <w:pPr>
              <w:spacing w:before="10" w:line="136" w:lineRule="exact"/>
              <w:rPr>
                <w:rFonts w:ascii="Arial" w:hAnsi="Arial" w:cs="Arial"/>
                <w:sz w:val="14"/>
                <w:szCs w:val="14"/>
              </w:rPr>
            </w:pPr>
            <w:r w:rsidRPr="00DC345D">
              <w:rPr>
                <w:rFonts w:ascii="Arial" w:hAnsi="Arial" w:cs="Arial"/>
                <w:sz w:val="14"/>
                <w:szCs w:val="14"/>
              </w:rPr>
              <w:t>Лаки и краски, тыс. т</w:t>
            </w:r>
          </w:p>
        </w:tc>
        <w:tc>
          <w:tcPr>
            <w:tcW w:w="606" w:type="dxa"/>
            <w:tcBorders>
              <w:left w:val="single" w:sz="6" w:space="0" w:color="000000"/>
            </w:tcBorders>
            <w:shd w:val="clear" w:color="auto" w:fill="auto"/>
            <w:vAlign w:val="bottom"/>
          </w:tcPr>
          <w:p w:rsidR="00C85810" w:rsidRPr="00C85810" w:rsidRDefault="00C85810" w:rsidP="00DB3279">
            <w:pPr>
              <w:spacing w:before="10" w:line="136" w:lineRule="exact"/>
              <w:ind w:right="113"/>
              <w:jc w:val="right"/>
              <w:rPr>
                <w:rFonts w:ascii="Arial" w:hAnsi="Arial" w:cs="Arial"/>
                <w:sz w:val="14"/>
                <w:szCs w:val="14"/>
              </w:rPr>
            </w:pPr>
            <w:r w:rsidRPr="00C85810">
              <w:rPr>
                <w:rFonts w:ascii="Arial" w:hAnsi="Arial" w:cs="Arial"/>
                <w:sz w:val="14"/>
                <w:szCs w:val="14"/>
              </w:rPr>
              <w:t>196</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205</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215</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768</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690</w:t>
            </w:r>
          </w:p>
        </w:tc>
        <w:tc>
          <w:tcPr>
            <w:tcW w:w="607" w:type="dxa"/>
            <w:tcBorders>
              <w:left w:val="single" w:sz="6" w:space="0" w:color="000000"/>
            </w:tcBorders>
            <w:shd w:val="clear" w:color="auto" w:fill="auto"/>
            <w:vAlign w:val="bottom"/>
          </w:tcPr>
          <w:p w:rsidR="00C85810" w:rsidRPr="00C85810" w:rsidRDefault="00C85810" w:rsidP="00C85810">
            <w:pPr>
              <w:spacing w:before="10" w:line="136" w:lineRule="exact"/>
              <w:ind w:right="113"/>
              <w:jc w:val="right"/>
              <w:rPr>
                <w:rFonts w:ascii="Arial" w:hAnsi="Arial" w:cs="Arial"/>
                <w:sz w:val="14"/>
                <w:szCs w:val="14"/>
              </w:rPr>
            </w:pPr>
            <w:r w:rsidRPr="00C85810">
              <w:rPr>
                <w:rFonts w:ascii="Arial" w:hAnsi="Arial" w:cs="Arial"/>
                <w:sz w:val="14"/>
                <w:szCs w:val="14"/>
              </w:rPr>
              <w:t>782</w:t>
            </w:r>
          </w:p>
        </w:tc>
        <w:tc>
          <w:tcPr>
            <w:tcW w:w="3123" w:type="dxa"/>
            <w:tcBorders>
              <w:left w:val="single" w:sz="6" w:space="0" w:color="000000"/>
            </w:tcBorders>
            <w:shd w:val="clear" w:color="auto" w:fill="auto"/>
            <w:vAlign w:val="bottom"/>
          </w:tcPr>
          <w:p w:rsidR="00C85810" w:rsidRPr="00DC345D" w:rsidRDefault="00C85810" w:rsidP="001D76A2">
            <w:pPr>
              <w:spacing w:before="10" w:line="136" w:lineRule="exact"/>
              <w:rPr>
                <w:rFonts w:ascii="Arial" w:hAnsi="Arial" w:cs="Arial"/>
                <w:i/>
                <w:sz w:val="14"/>
                <w:szCs w:val="14"/>
                <w:lang w:val="en-US"/>
              </w:rPr>
            </w:pPr>
            <w:r w:rsidRPr="00DC345D">
              <w:rPr>
                <w:rFonts w:ascii="Arial" w:hAnsi="Arial" w:cs="Arial"/>
                <w:i/>
                <w:sz w:val="14"/>
                <w:szCs w:val="14"/>
                <w:lang w:val="en-US"/>
              </w:rPr>
              <w:t>Lakes</w:t>
            </w:r>
            <w:r w:rsidRPr="00DC345D">
              <w:rPr>
                <w:rFonts w:ascii="Arial" w:hAnsi="Arial" w:cs="Arial"/>
                <w:i/>
                <w:sz w:val="14"/>
                <w:szCs w:val="14"/>
                <w:lang w:val="en"/>
              </w:rPr>
              <w:t xml:space="preserve"> and paints</w:t>
            </w:r>
            <w:r w:rsidRPr="00DC345D">
              <w:rPr>
                <w:rFonts w:ascii="Arial" w:hAnsi="Arial" w:cs="Arial"/>
                <w:i/>
                <w:sz w:val="14"/>
                <w:szCs w:val="14"/>
                <w:lang w:val="en-US"/>
              </w:rPr>
              <w:t xml:space="preserve">, thou. tonnes  </w:t>
            </w:r>
          </w:p>
        </w:tc>
      </w:tr>
    </w:tbl>
    <w:p w:rsidR="000C2601" w:rsidRPr="00DC345D" w:rsidRDefault="000C2601">
      <w:pPr>
        <w:pStyle w:val="15"/>
        <w:pageBreakBefore/>
        <w:spacing w:before="0" w:after="60"/>
        <w:jc w:val="right"/>
      </w:pPr>
      <w:r w:rsidRPr="00DC345D">
        <w:rPr>
          <w:rFonts w:ascii="Arial" w:hAnsi="Arial" w:cs="Arial"/>
          <w:sz w:val="14"/>
          <w:szCs w:val="14"/>
        </w:rPr>
        <w:lastRenderedPageBreak/>
        <w:t xml:space="preserve">Продолжение табл. / </w:t>
      </w:r>
      <w:r w:rsidRPr="00DC345D">
        <w:rPr>
          <w:rFonts w:ascii="Arial" w:hAnsi="Arial" w:cs="Arial"/>
          <w:i/>
          <w:sz w:val="14"/>
          <w:szCs w:val="14"/>
          <w:lang w:val="en-US"/>
        </w:rPr>
        <w:t>Continued</w:t>
      </w:r>
      <w:r w:rsidRPr="00DC345D">
        <w:rPr>
          <w:rFonts w:ascii="Arial" w:hAnsi="Arial" w:cs="Arial"/>
          <w:i/>
          <w:sz w:val="14"/>
          <w:szCs w:val="14"/>
        </w:rPr>
        <w:t xml:space="preserve"> </w:t>
      </w:r>
      <w:r w:rsidRPr="00DC345D">
        <w:rPr>
          <w:rFonts w:ascii="Arial" w:hAnsi="Arial" w:cs="Arial"/>
          <w:i/>
          <w:sz w:val="14"/>
          <w:szCs w:val="14"/>
          <w:lang w:val="en-US"/>
        </w:rPr>
        <w:t>table</w:t>
      </w:r>
      <w:r w:rsidRPr="00DC345D">
        <w:rPr>
          <w:rFonts w:ascii="Arial" w:hAnsi="Arial" w:cs="Arial"/>
          <w:sz w:val="14"/>
          <w:szCs w:val="14"/>
        </w:rPr>
        <w:t xml:space="preserve"> </w:t>
      </w:r>
      <w:r w:rsidR="004B7AFB">
        <w:rPr>
          <w:rFonts w:ascii="Arial" w:hAnsi="Arial" w:cs="Arial"/>
          <w:sz w:val="14"/>
          <w:szCs w:val="14"/>
        </w:rPr>
        <w:t>25.</w:t>
      </w:r>
      <w:r w:rsidRPr="00DC345D">
        <w:rPr>
          <w:rFonts w:ascii="Arial" w:hAnsi="Arial" w:cs="Arial"/>
          <w:sz w:val="14"/>
          <w:szCs w:val="14"/>
        </w:rPr>
        <w:t>19</w:t>
      </w:r>
    </w:p>
    <w:tbl>
      <w:tblPr>
        <w:tblW w:w="9922" w:type="dxa"/>
        <w:tblInd w:w="57" w:type="dxa"/>
        <w:tblLayout w:type="fixed"/>
        <w:tblCellMar>
          <w:left w:w="57" w:type="dxa"/>
          <w:right w:w="0" w:type="dxa"/>
        </w:tblCellMar>
        <w:tblLook w:val="0000" w:firstRow="0" w:lastRow="0" w:firstColumn="0" w:lastColumn="0" w:noHBand="0" w:noVBand="0"/>
      </w:tblPr>
      <w:tblGrid>
        <w:gridCol w:w="3158"/>
        <w:gridCol w:w="606"/>
        <w:gridCol w:w="607"/>
        <w:gridCol w:w="607"/>
        <w:gridCol w:w="607"/>
        <w:gridCol w:w="607"/>
        <w:gridCol w:w="607"/>
        <w:gridCol w:w="3123"/>
      </w:tblGrid>
      <w:tr w:rsidR="000C2601" w:rsidRPr="00DC345D">
        <w:trPr>
          <w:cantSplit/>
        </w:trPr>
        <w:tc>
          <w:tcPr>
            <w:tcW w:w="3158" w:type="dxa"/>
            <w:vMerge w:val="restart"/>
            <w:tcBorders>
              <w:top w:val="single" w:sz="6" w:space="0" w:color="000000"/>
            </w:tcBorders>
            <w:shd w:val="clear" w:color="auto" w:fill="auto"/>
            <w:vAlign w:val="bottom"/>
          </w:tcPr>
          <w:p w:rsidR="000C2601" w:rsidRPr="00DC345D" w:rsidRDefault="000C2601">
            <w:pPr>
              <w:snapToGrid w:val="0"/>
              <w:spacing w:before="40" w:after="40"/>
              <w:rPr>
                <w:rFonts w:ascii="Arial" w:hAnsi="Arial" w:cs="Arial"/>
                <w:b/>
                <w:sz w:val="14"/>
                <w:szCs w:val="14"/>
              </w:rPr>
            </w:pPr>
          </w:p>
        </w:tc>
        <w:tc>
          <w:tcPr>
            <w:tcW w:w="1820" w:type="dxa"/>
            <w:gridSpan w:val="3"/>
            <w:tcBorders>
              <w:top w:val="single" w:sz="6" w:space="0" w:color="000000"/>
              <w:left w:val="single" w:sz="6" w:space="0" w:color="000000"/>
              <w:bottom w:val="single" w:sz="6" w:space="0" w:color="000000"/>
            </w:tcBorders>
            <w:shd w:val="clear" w:color="auto" w:fill="auto"/>
            <w:vAlign w:val="bottom"/>
          </w:tcPr>
          <w:p w:rsidR="000C2601" w:rsidRPr="00DC345D" w:rsidRDefault="000C2601">
            <w:pPr>
              <w:spacing w:before="20" w:after="20"/>
              <w:ind w:left="57"/>
            </w:pPr>
            <w:r w:rsidRPr="00DC345D">
              <w:rPr>
                <w:rFonts w:ascii="Arial" w:hAnsi="Arial" w:cs="Arial"/>
                <w:sz w:val="12"/>
                <w:szCs w:val="12"/>
              </w:rPr>
              <w:t>Количество</w:t>
            </w:r>
          </w:p>
          <w:p w:rsidR="000C2601" w:rsidRPr="00DC345D" w:rsidRDefault="000C2601">
            <w:pPr>
              <w:spacing w:before="20" w:after="20"/>
              <w:ind w:left="57"/>
              <w:rPr>
                <w:i/>
              </w:rPr>
            </w:pPr>
            <w:r w:rsidRPr="00DC345D">
              <w:rPr>
                <w:rFonts w:ascii="Arial" w:hAnsi="Arial" w:cs="Arial"/>
                <w:i/>
                <w:sz w:val="12"/>
                <w:szCs w:val="12"/>
                <w:lang w:val="en-US"/>
              </w:rPr>
              <w:t>Quantity</w:t>
            </w:r>
          </w:p>
        </w:tc>
        <w:tc>
          <w:tcPr>
            <w:tcW w:w="1821" w:type="dxa"/>
            <w:gridSpan w:val="3"/>
            <w:tcBorders>
              <w:top w:val="single" w:sz="6" w:space="0" w:color="000000"/>
              <w:left w:val="single" w:sz="6" w:space="0" w:color="000000"/>
              <w:bottom w:val="single" w:sz="6" w:space="0" w:color="000000"/>
            </w:tcBorders>
            <w:shd w:val="clear" w:color="auto" w:fill="auto"/>
            <w:vAlign w:val="bottom"/>
          </w:tcPr>
          <w:p w:rsidR="000C2601" w:rsidRPr="00DC345D" w:rsidRDefault="000C2601">
            <w:pPr>
              <w:spacing w:before="20" w:after="20"/>
              <w:ind w:left="57"/>
            </w:pPr>
            <w:r w:rsidRPr="00DC345D">
              <w:rPr>
                <w:rFonts w:ascii="Arial" w:hAnsi="Arial" w:cs="Arial"/>
                <w:sz w:val="12"/>
                <w:szCs w:val="12"/>
              </w:rPr>
              <w:t xml:space="preserve">Стоимость, </w:t>
            </w:r>
            <w:proofErr w:type="gramStart"/>
            <w:r w:rsidR="009E3CC7" w:rsidRPr="00DC345D">
              <w:rPr>
                <w:rFonts w:ascii="Arial" w:hAnsi="Arial" w:cs="Arial"/>
                <w:sz w:val="12"/>
                <w:szCs w:val="12"/>
              </w:rPr>
              <w:t>млн</w:t>
            </w:r>
            <w:proofErr w:type="gramEnd"/>
            <w:r w:rsidRPr="00DC345D">
              <w:rPr>
                <w:rFonts w:ascii="Arial" w:hAnsi="Arial" w:cs="Arial"/>
                <w:sz w:val="12"/>
                <w:szCs w:val="12"/>
              </w:rPr>
              <w:t xml:space="preserve"> долл. США</w:t>
            </w:r>
          </w:p>
          <w:p w:rsidR="000C2601" w:rsidRPr="00DC345D" w:rsidRDefault="000C2601">
            <w:pPr>
              <w:spacing w:before="20" w:after="20"/>
              <w:ind w:left="57"/>
            </w:pPr>
            <w:r w:rsidRPr="00DC345D">
              <w:rPr>
                <w:rFonts w:ascii="Arial" w:hAnsi="Arial" w:cs="Arial"/>
                <w:i/>
                <w:sz w:val="12"/>
                <w:szCs w:val="12"/>
                <w:lang w:val="en-US"/>
              </w:rPr>
              <w:t>Value</w:t>
            </w:r>
            <w:r w:rsidRPr="00DC345D">
              <w:rPr>
                <w:rFonts w:ascii="Arial" w:hAnsi="Arial" w:cs="Arial"/>
                <w:i/>
                <w:sz w:val="12"/>
                <w:szCs w:val="12"/>
              </w:rPr>
              <w:t>,</w:t>
            </w:r>
            <w:r w:rsidRPr="00DC345D">
              <w:rPr>
                <w:rFonts w:ascii="Arial" w:hAnsi="Arial" w:cs="Arial"/>
                <w:sz w:val="12"/>
                <w:szCs w:val="12"/>
              </w:rPr>
              <w:t xml:space="preserve"> </w:t>
            </w:r>
            <w:r w:rsidRPr="00DC345D">
              <w:rPr>
                <w:rFonts w:ascii="Arial" w:hAnsi="Arial" w:cs="Arial"/>
                <w:i/>
                <w:sz w:val="12"/>
                <w:szCs w:val="12"/>
                <w:lang w:val="en-US"/>
              </w:rPr>
              <w:t>mln</w:t>
            </w:r>
            <w:r w:rsidRPr="00DC345D">
              <w:rPr>
                <w:rFonts w:ascii="Arial" w:hAnsi="Arial" w:cs="Arial"/>
                <w:i/>
                <w:sz w:val="12"/>
                <w:szCs w:val="12"/>
              </w:rPr>
              <w:t xml:space="preserve">. </w:t>
            </w:r>
            <w:r w:rsidRPr="00DC345D">
              <w:rPr>
                <w:rFonts w:ascii="Arial" w:hAnsi="Arial" w:cs="Arial"/>
                <w:i/>
                <w:sz w:val="12"/>
                <w:szCs w:val="12"/>
                <w:lang w:val="en-US"/>
              </w:rPr>
              <w:t>US dollars</w:t>
            </w:r>
          </w:p>
        </w:tc>
        <w:tc>
          <w:tcPr>
            <w:tcW w:w="3123" w:type="dxa"/>
            <w:vMerge w:val="restart"/>
            <w:tcBorders>
              <w:top w:val="single" w:sz="6" w:space="0" w:color="000000"/>
              <w:left w:val="single" w:sz="6" w:space="0" w:color="000000"/>
            </w:tcBorders>
            <w:shd w:val="clear" w:color="auto" w:fill="auto"/>
          </w:tcPr>
          <w:p w:rsidR="000C2601" w:rsidRPr="00DC345D" w:rsidRDefault="000C2601">
            <w:pPr>
              <w:pStyle w:val="01-golovka"/>
              <w:widowControl/>
              <w:snapToGrid w:val="0"/>
              <w:spacing w:before="40" w:after="40"/>
              <w:rPr>
                <w:rFonts w:ascii="Arial" w:hAnsi="Arial" w:cs="Arial"/>
                <w:i/>
                <w:szCs w:val="14"/>
              </w:rPr>
            </w:pPr>
          </w:p>
        </w:tc>
      </w:tr>
      <w:tr w:rsidR="009F4BA2" w:rsidRPr="00DC345D" w:rsidTr="009F4BA2">
        <w:trPr>
          <w:cantSplit/>
        </w:trPr>
        <w:tc>
          <w:tcPr>
            <w:tcW w:w="3158" w:type="dxa"/>
            <w:vMerge/>
            <w:tcBorders>
              <w:bottom w:val="single" w:sz="6" w:space="0" w:color="000000"/>
            </w:tcBorders>
            <w:shd w:val="clear" w:color="auto" w:fill="auto"/>
            <w:vAlign w:val="bottom"/>
          </w:tcPr>
          <w:p w:rsidR="009F4BA2" w:rsidRPr="00DC345D" w:rsidRDefault="009F4BA2">
            <w:pPr>
              <w:snapToGrid w:val="0"/>
              <w:spacing w:before="40" w:after="40"/>
              <w:rPr>
                <w:rFonts w:ascii="Arial" w:hAnsi="Arial" w:cs="Arial"/>
                <w:b/>
                <w:bCs/>
                <w:sz w:val="14"/>
                <w:szCs w:val="14"/>
              </w:rPr>
            </w:pPr>
          </w:p>
        </w:tc>
        <w:tc>
          <w:tcPr>
            <w:tcW w:w="606" w:type="dxa"/>
            <w:tcBorders>
              <w:top w:val="single" w:sz="6" w:space="0" w:color="000000"/>
              <w:left w:val="single" w:sz="6" w:space="0" w:color="000000"/>
              <w:bottom w:val="single" w:sz="6" w:space="0" w:color="000000"/>
            </w:tcBorders>
            <w:shd w:val="clear" w:color="auto" w:fill="auto"/>
            <w:tcMar>
              <w:left w:w="0" w:type="dxa"/>
            </w:tcMar>
            <w:vAlign w:val="center"/>
          </w:tcPr>
          <w:p w:rsidR="009F4BA2" w:rsidRPr="00DC345D" w:rsidRDefault="009F4BA2" w:rsidP="000C2AE4">
            <w:pPr>
              <w:spacing w:before="40" w:after="40"/>
              <w:jc w:val="center"/>
            </w:pPr>
            <w:r w:rsidRPr="00DC345D">
              <w:rPr>
                <w:rFonts w:ascii="Arial" w:hAnsi="Arial" w:cs="Arial"/>
                <w:sz w:val="14"/>
              </w:rPr>
              <w:t>2010</w:t>
            </w:r>
          </w:p>
        </w:tc>
        <w:tc>
          <w:tcPr>
            <w:tcW w:w="607" w:type="dxa"/>
            <w:tcBorders>
              <w:top w:val="single" w:sz="6" w:space="0" w:color="000000"/>
              <w:left w:val="single" w:sz="6" w:space="0" w:color="000000"/>
              <w:bottom w:val="single" w:sz="6" w:space="0" w:color="000000"/>
            </w:tcBorders>
            <w:shd w:val="clear" w:color="auto" w:fill="auto"/>
            <w:tcMar>
              <w:left w:w="0" w:type="dxa"/>
            </w:tcMar>
          </w:tcPr>
          <w:p w:rsidR="009F4BA2" w:rsidRPr="00DC345D" w:rsidRDefault="009F4BA2" w:rsidP="009F4BA2">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20</w:t>
            </w:r>
          </w:p>
        </w:tc>
        <w:tc>
          <w:tcPr>
            <w:tcW w:w="607" w:type="dxa"/>
            <w:tcBorders>
              <w:top w:val="single" w:sz="6" w:space="0" w:color="000000"/>
              <w:left w:val="single" w:sz="6" w:space="0" w:color="000000"/>
              <w:bottom w:val="single" w:sz="6" w:space="0" w:color="000000"/>
            </w:tcBorders>
            <w:shd w:val="clear" w:color="auto" w:fill="auto"/>
            <w:tcMar>
              <w:left w:w="0" w:type="dxa"/>
            </w:tcMar>
          </w:tcPr>
          <w:p w:rsidR="009F4BA2" w:rsidRPr="00791C52" w:rsidRDefault="009F4BA2" w:rsidP="009F4BA2">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21</w:t>
            </w:r>
          </w:p>
        </w:tc>
        <w:tc>
          <w:tcPr>
            <w:tcW w:w="607" w:type="dxa"/>
            <w:tcBorders>
              <w:top w:val="single" w:sz="6" w:space="0" w:color="000000"/>
              <w:left w:val="single" w:sz="6" w:space="0" w:color="000000"/>
              <w:bottom w:val="single" w:sz="6" w:space="0" w:color="000000"/>
            </w:tcBorders>
            <w:shd w:val="clear" w:color="auto" w:fill="auto"/>
            <w:tcMar>
              <w:left w:w="0" w:type="dxa"/>
            </w:tcMar>
            <w:vAlign w:val="center"/>
          </w:tcPr>
          <w:p w:rsidR="009F4BA2" w:rsidRPr="00DC345D" w:rsidRDefault="009F4BA2" w:rsidP="008A75C6">
            <w:pPr>
              <w:spacing w:before="40" w:after="40"/>
              <w:jc w:val="center"/>
              <w:rPr>
                <w:rFonts w:ascii="Arial" w:hAnsi="Arial" w:cs="Arial"/>
                <w:sz w:val="14"/>
              </w:rPr>
            </w:pPr>
            <w:r w:rsidRPr="00DC345D">
              <w:rPr>
                <w:rFonts w:ascii="Arial" w:hAnsi="Arial" w:cs="Arial"/>
                <w:sz w:val="14"/>
              </w:rPr>
              <w:t>2010</w:t>
            </w:r>
          </w:p>
        </w:tc>
        <w:tc>
          <w:tcPr>
            <w:tcW w:w="607" w:type="dxa"/>
            <w:tcBorders>
              <w:top w:val="single" w:sz="6" w:space="0" w:color="000000"/>
              <w:left w:val="single" w:sz="6" w:space="0" w:color="000000"/>
              <w:bottom w:val="single" w:sz="6" w:space="0" w:color="000000"/>
            </w:tcBorders>
            <w:shd w:val="clear" w:color="auto" w:fill="auto"/>
            <w:tcMar>
              <w:left w:w="0" w:type="dxa"/>
            </w:tcMar>
          </w:tcPr>
          <w:p w:rsidR="009F4BA2" w:rsidRPr="00DC345D" w:rsidRDefault="009F4BA2" w:rsidP="009F4BA2">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20</w:t>
            </w:r>
          </w:p>
        </w:tc>
        <w:tc>
          <w:tcPr>
            <w:tcW w:w="607" w:type="dxa"/>
            <w:tcBorders>
              <w:top w:val="single" w:sz="6" w:space="0" w:color="000000"/>
              <w:left w:val="single" w:sz="6" w:space="0" w:color="000000"/>
              <w:bottom w:val="single" w:sz="6" w:space="0" w:color="000000"/>
            </w:tcBorders>
            <w:shd w:val="clear" w:color="auto" w:fill="auto"/>
            <w:tcMar>
              <w:left w:w="0" w:type="dxa"/>
            </w:tcMar>
          </w:tcPr>
          <w:p w:rsidR="009F4BA2" w:rsidRPr="00791C52" w:rsidRDefault="009F4BA2" w:rsidP="009F4BA2">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21</w:t>
            </w:r>
          </w:p>
        </w:tc>
        <w:tc>
          <w:tcPr>
            <w:tcW w:w="3123" w:type="dxa"/>
            <w:vMerge/>
            <w:tcBorders>
              <w:left w:val="single" w:sz="6" w:space="0" w:color="000000"/>
              <w:bottom w:val="single" w:sz="6" w:space="0" w:color="000000"/>
            </w:tcBorders>
            <w:shd w:val="clear" w:color="auto" w:fill="auto"/>
          </w:tcPr>
          <w:p w:rsidR="009F4BA2" w:rsidRPr="00DC345D" w:rsidRDefault="009F4BA2">
            <w:pPr>
              <w:pStyle w:val="01-golovka"/>
              <w:widowControl/>
              <w:snapToGrid w:val="0"/>
              <w:spacing w:before="40" w:after="40"/>
              <w:rPr>
                <w:rFonts w:ascii="Arial" w:hAnsi="Arial" w:cs="Arial"/>
                <w:i/>
                <w:szCs w:val="14"/>
              </w:rPr>
            </w:pPr>
          </w:p>
        </w:tc>
      </w:tr>
      <w:tr w:rsidR="00F22FF8" w:rsidRPr="00287B19">
        <w:trPr>
          <w:cantSplit/>
        </w:trPr>
        <w:tc>
          <w:tcPr>
            <w:tcW w:w="3158" w:type="dxa"/>
            <w:shd w:val="clear" w:color="auto" w:fill="auto"/>
            <w:vAlign w:val="bottom"/>
          </w:tcPr>
          <w:p w:rsidR="00F22FF8" w:rsidRPr="00DC345D" w:rsidRDefault="00F22FF8" w:rsidP="001D76A2">
            <w:pPr>
              <w:spacing w:before="10" w:line="140" w:lineRule="exact"/>
              <w:rPr>
                <w:rFonts w:ascii="Arial" w:hAnsi="Arial" w:cs="Arial"/>
                <w:sz w:val="14"/>
                <w:szCs w:val="14"/>
              </w:rPr>
            </w:pPr>
            <w:r w:rsidRPr="00DC345D">
              <w:rPr>
                <w:rFonts w:ascii="Arial" w:hAnsi="Arial" w:cs="Arial"/>
                <w:sz w:val="14"/>
                <w:szCs w:val="14"/>
              </w:rPr>
              <w:t xml:space="preserve">Эфирные масла и резиноиды, парфюмерные, </w:t>
            </w:r>
            <w:r w:rsidRPr="00DC345D">
              <w:rPr>
                <w:rFonts w:ascii="Arial" w:hAnsi="Arial" w:cs="Arial"/>
                <w:sz w:val="14"/>
                <w:szCs w:val="14"/>
              </w:rPr>
              <w:br/>
              <w:t>косметические или туалетные средства</w:t>
            </w:r>
          </w:p>
        </w:tc>
        <w:tc>
          <w:tcPr>
            <w:tcW w:w="606" w:type="dxa"/>
            <w:tcBorders>
              <w:left w:val="single" w:sz="6" w:space="0" w:color="000000"/>
            </w:tcBorders>
            <w:shd w:val="clear" w:color="auto" w:fill="auto"/>
            <w:vAlign w:val="bottom"/>
          </w:tcPr>
          <w:p w:rsidR="00F22FF8" w:rsidRPr="00DB3279" w:rsidRDefault="00F22FF8" w:rsidP="00ED2E09">
            <w:pPr>
              <w:spacing w:before="10" w:line="140" w:lineRule="exact"/>
              <w:ind w:right="57"/>
              <w:jc w:val="right"/>
              <w:rPr>
                <w:rFonts w:ascii="Arial" w:hAnsi="Arial" w:cs="Arial"/>
                <w:sz w:val="14"/>
                <w:szCs w:val="14"/>
              </w:rPr>
            </w:pPr>
            <w:r w:rsidRPr="00DB3279">
              <w:rPr>
                <w:rFonts w:ascii="Arial" w:hAnsi="Arial" w:cs="Arial"/>
                <w:sz w:val="14"/>
                <w:szCs w:val="14"/>
              </w:rPr>
              <w:t>–</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3</w:t>
            </w:r>
            <w:r w:rsidRPr="00F22FF8">
              <w:rPr>
                <w:rFonts w:ascii="Arial" w:hAnsi="Arial" w:cs="Arial"/>
                <w:sz w:val="14"/>
                <w:szCs w:val="14"/>
                <w:lang w:val="en-US"/>
              </w:rPr>
              <w:t> </w:t>
            </w:r>
            <w:r w:rsidRPr="00F22FF8">
              <w:rPr>
                <w:rFonts w:ascii="Arial" w:hAnsi="Arial" w:cs="Arial"/>
                <w:sz w:val="14"/>
                <w:szCs w:val="14"/>
              </w:rPr>
              <w:t>205</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2</w:t>
            </w:r>
            <w:r w:rsidRPr="00F22FF8">
              <w:rPr>
                <w:rFonts w:ascii="Arial" w:hAnsi="Arial" w:cs="Arial"/>
                <w:sz w:val="14"/>
                <w:szCs w:val="14"/>
                <w:lang w:val="en-US"/>
              </w:rPr>
              <w:t xml:space="preserve"> </w:t>
            </w:r>
            <w:r w:rsidRPr="00F22FF8">
              <w:rPr>
                <w:rFonts w:ascii="Arial" w:hAnsi="Arial" w:cs="Arial"/>
                <w:sz w:val="14"/>
                <w:szCs w:val="14"/>
              </w:rPr>
              <w:t>983</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3</w:t>
            </w:r>
            <w:r>
              <w:rPr>
                <w:rFonts w:ascii="Arial" w:hAnsi="Arial" w:cs="Arial"/>
                <w:sz w:val="14"/>
                <w:szCs w:val="14"/>
                <w:lang w:val="en-US"/>
              </w:rPr>
              <w:t> </w:t>
            </w:r>
            <w:r w:rsidRPr="00F22FF8">
              <w:rPr>
                <w:rFonts w:ascii="Arial" w:hAnsi="Arial" w:cs="Arial"/>
                <w:sz w:val="14"/>
                <w:szCs w:val="14"/>
              </w:rPr>
              <w:t>731</w:t>
            </w:r>
          </w:p>
        </w:tc>
        <w:tc>
          <w:tcPr>
            <w:tcW w:w="3123" w:type="dxa"/>
            <w:tcBorders>
              <w:left w:val="single" w:sz="6" w:space="0" w:color="000000"/>
            </w:tcBorders>
            <w:shd w:val="clear" w:color="auto" w:fill="auto"/>
            <w:vAlign w:val="bottom"/>
          </w:tcPr>
          <w:p w:rsidR="00F22FF8" w:rsidRPr="00DC345D" w:rsidRDefault="00F22FF8" w:rsidP="001D76A2">
            <w:pPr>
              <w:spacing w:before="10" w:line="140" w:lineRule="exact"/>
              <w:rPr>
                <w:rFonts w:ascii="Arial" w:hAnsi="Arial" w:cs="Arial"/>
                <w:i/>
                <w:sz w:val="14"/>
                <w:szCs w:val="14"/>
                <w:lang w:val="en-US"/>
              </w:rPr>
            </w:pPr>
            <w:r w:rsidRPr="00DC345D">
              <w:rPr>
                <w:rFonts w:ascii="Arial" w:hAnsi="Arial" w:cs="Arial"/>
                <w:i/>
                <w:sz w:val="14"/>
                <w:szCs w:val="14"/>
                <w:lang w:val="en-US"/>
              </w:rPr>
              <w:t xml:space="preserve">Ether oil and </w:t>
            </w:r>
            <w:r w:rsidRPr="00DC345D">
              <w:rPr>
                <w:rStyle w:val="hps"/>
                <w:rFonts w:ascii="Arial" w:hAnsi="Arial" w:cs="Arial"/>
                <w:i/>
                <w:sz w:val="14"/>
                <w:szCs w:val="14"/>
                <w:shd w:val="clear" w:color="auto" w:fill="FFFFFF"/>
                <w:lang w:val="en-US"/>
              </w:rPr>
              <w:t xml:space="preserve">resinoids, perfumery, cosmetic </w:t>
            </w:r>
            <w:r>
              <w:rPr>
                <w:rStyle w:val="hps"/>
                <w:rFonts w:ascii="Arial" w:hAnsi="Arial" w:cs="Arial"/>
                <w:i/>
                <w:sz w:val="14"/>
                <w:szCs w:val="14"/>
                <w:shd w:val="clear" w:color="auto" w:fill="FFFFFF"/>
                <w:lang w:val="en-US"/>
              </w:rPr>
              <w:br/>
            </w:r>
            <w:r w:rsidRPr="00DC345D">
              <w:rPr>
                <w:rStyle w:val="hps"/>
                <w:rFonts w:ascii="Arial" w:hAnsi="Arial" w:cs="Arial"/>
                <w:i/>
                <w:sz w:val="14"/>
                <w:szCs w:val="14"/>
                <w:shd w:val="clear" w:color="auto" w:fill="FFFFFF"/>
                <w:lang w:val="en-US"/>
              </w:rPr>
              <w:t>or toilet articles</w:t>
            </w:r>
          </w:p>
        </w:tc>
      </w:tr>
      <w:tr w:rsidR="00F22FF8" w:rsidRPr="00551927">
        <w:trPr>
          <w:cantSplit/>
        </w:trPr>
        <w:tc>
          <w:tcPr>
            <w:tcW w:w="3158" w:type="dxa"/>
            <w:shd w:val="clear" w:color="auto" w:fill="auto"/>
            <w:vAlign w:val="bottom"/>
          </w:tcPr>
          <w:p w:rsidR="00F22FF8" w:rsidRPr="00551927" w:rsidRDefault="00F22FF8" w:rsidP="001D76A2">
            <w:pPr>
              <w:spacing w:before="10" w:line="140" w:lineRule="exact"/>
              <w:ind w:left="340"/>
              <w:rPr>
                <w:rFonts w:ascii="Arial" w:hAnsi="Arial" w:cs="Arial"/>
                <w:sz w:val="14"/>
                <w:szCs w:val="14"/>
                <w:lang w:val="en-US"/>
              </w:rPr>
            </w:pPr>
            <w:r w:rsidRPr="00DC345D">
              <w:rPr>
                <w:rFonts w:ascii="Arial" w:hAnsi="Arial" w:cs="Arial"/>
                <w:sz w:val="14"/>
                <w:szCs w:val="14"/>
              </w:rPr>
              <w:t>из</w:t>
            </w:r>
            <w:r w:rsidRPr="00551927">
              <w:rPr>
                <w:rFonts w:ascii="Arial" w:hAnsi="Arial" w:cs="Arial"/>
                <w:sz w:val="14"/>
                <w:szCs w:val="14"/>
                <w:lang w:val="en-US"/>
              </w:rPr>
              <w:t xml:space="preserve"> </w:t>
            </w:r>
            <w:r w:rsidRPr="00DC345D">
              <w:rPr>
                <w:rFonts w:ascii="Arial" w:hAnsi="Arial" w:cs="Arial"/>
                <w:sz w:val="14"/>
                <w:szCs w:val="14"/>
              </w:rPr>
              <w:t>них</w:t>
            </w:r>
            <w:r w:rsidRPr="00551927">
              <w:rPr>
                <w:rFonts w:ascii="Arial" w:hAnsi="Arial" w:cs="Arial"/>
                <w:sz w:val="14"/>
                <w:szCs w:val="14"/>
                <w:lang w:val="en-US"/>
              </w:rPr>
              <w:t>:</w:t>
            </w:r>
          </w:p>
        </w:tc>
        <w:tc>
          <w:tcPr>
            <w:tcW w:w="606" w:type="dxa"/>
            <w:tcBorders>
              <w:left w:val="single" w:sz="6" w:space="0" w:color="000000"/>
            </w:tcBorders>
            <w:shd w:val="clear" w:color="auto" w:fill="auto"/>
            <w:vAlign w:val="bottom"/>
          </w:tcPr>
          <w:p w:rsidR="00F22FF8" w:rsidRPr="00551927" w:rsidRDefault="00F22FF8" w:rsidP="00ED2E09">
            <w:pPr>
              <w:spacing w:before="10" w:line="140" w:lineRule="exact"/>
              <w:ind w:right="57"/>
              <w:jc w:val="right"/>
              <w:rPr>
                <w:rFonts w:ascii="Arial" w:hAnsi="Arial" w:cs="Arial"/>
                <w:sz w:val="14"/>
                <w:szCs w:val="14"/>
                <w:lang w:val="en-US"/>
              </w:rPr>
            </w:pP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lang w:val="en-US"/>
              </w:rPr>
            </w:pP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lang w:val="en-US"/>
              </w:rPr>
            </w:pPr>
          </w:p>
        </w:tc>
        <w:tc>
          <w:tcPr>
            <w:tcW w:w="607" w:type="dxa"/>
            <w:tcBorders>
              <w:left w:val="single" w:sz="6" w:space="0" w:color="000000"/>
            </w:tcBorders>
            <w:shd w:val="clear" w:color="auto" w:fill="auto"/>
            <w:vAlign w:val="bottom"/>
          </w:tcPr>
          <w:p w:rsidR="00F22FF8" w:rsidRPr="00F22FF8" w:rsidRDefault="00F22FF8" w:rsidP="00F22FF8">
            <w:pPr>
              <w:snapToGrid w:val="0"/>
              <w:spacing w:before="10" w:line="140" w:lineRule="exact"/>
              <w:ind w:right="57"/>
              <w:jc w:val="right"/>
              <w:rPr>
                <w:rFonts w:ascii="Arial" w:hAnsi="Arial" w:cs="Arial"/>
                <w:sz w:val="14"/>
                <w:szCs w:val="14"/>
                <w:lang w:val="en-US"/>
              </w:rPr>
            </w:pPr>
          </w:p>
        </w:tc>
        <w:tc>
          <w:tcPr>
            <w:tcW w:w="607" w:type="dxa"/>
            <w:tcBorders>
              <w:left w:val="single" w:sz="6" w:space="0" w:color="000000"/>
            </w:tcBorders>
            <w:shd w:val="clear" w:color="auto" w:fill="auto"/>
            <w:vAlign w:val="bottom"/>
          </w:tcPr>
          <w:p w:rsidR="00F22FF8" w:rsidRPr="00F22FF8" w:rsidRDefault="00F22FF8" w:rsidP="00F22FF8">
            <w:pPr>
              <w:snapToGrid w:val="0"/>
              <w:spacing w:before="10" w:line="140" w:lineRule="exact"/>
              <w:ind w:right="57"/>
              <w:jc w:val="right"/>
              <w:rPr>
                <w:rFonts w:ascii="Arial" w:hAnsi="Arial" w:cs="Arial"/>
                <w:sz w:val="14"/>
                <w:szCs w:val="14"/>
                <w:lang w:val="en-US"/>
              </w:rPr>
            </w:pPr>
          </w:p>
        </w:tc>
        <w:tc>
          <w:tcPr>
            <w:tcW w:w="607" w:type="dxa"/>
            <w:tcBorders>
              <w:left w:val="single" w:sz="6" w:space="0" w:color="000000"/>
            </w:tcBorders>
            <w:shd w:val="clear" w:color="auto" w:fill="auto"/>
            <w:vAlign w:val="bottom"/>
          </w:tcPr>
          <w:p w:rsidR="00F22FF8" w:rsidRPr="00F22FF8" w:rsidRDefault="00F22FF8" w:rsidP="00F22FF8">
            <w:pPr>
              <w:snapToGrid w:val="0"/>
              <w:spacing w:before="10" w:line="140" w:lineRule="exact"/>
              <w:ind w:right="57"/>
              <w:jc w:val="right"/>
              <w:rPr>
                <w:rFonts w:ascii="Arial" w:hAnsi="Arial" w:cs="Arial"/>
                <w:sz w:val="14"/>
                <w:szCs w:val="14"/>
                <w:lang w:val="en-US"/>
              </w:rPr>
            </w:pPr>
          </w:p>
        </w:tc>
        <w:tc>
          <w:tcPr>
            <w:tcW w:w="3123" w:type="dxa"/>
            <w:tcBorders>
              <w:left w:val="single" w:sz="6" w:space="0" w:color="000000"/>
            </w:tcBorders>
            <w:shd w:val="clear" w:color="auto" w:fill="auto"/>
            <w:vAlign w:val="bottom"/>
          </w:tcPr>
          <w:p w:rsidR="00F22FF8" w:rsidRPr="00551927" w:rsidRDefault="00F22FF8" w:rsidP="001D76A2">
            <w:pPr>
              <w:spacing w:before="10" w:line="140" w:lineRule="exact"/>
              <w:ind w:left="340"/>
              <w:rPr>
                <w:rFonts w:ascii="Arial" w:hAnsi="Arial" w:cs="Arial"/>
                <w:i/>
                <w:sz w:val="14"/>
                <w:szCs w:val="14"/>
                <w:lang w:val="en-US"/>
              </w:rPr>
            </w:pPr>
            <w:r w:rsidRPr="00DC345D">
              <w:rPr>
                <w:rFonts w:ascii="Arial" w:hAnsi="Arial" w:cs="Arial"/>
                <w:i/>
                <w:sz w:val="14"/>
                <w:szCs w:val="14"/>
                <w:lang w:val="en-US"/>
              </w:rPr>
              <w:t>of which</w:t>
            </w:r>
            <w:r w:rsidRPr="00551927">
              <w:rPr>
                <w:rFonts w:ascii="Arial" w:hAnsi="Arial" w:cs="Arial"/>
                <w:i/>
                <w:sz w:val="14"/>
                <w:szCs w:val="14"/>
                <w:lang w:val="en-US"/>
              </w:rPr>
              <w:t>:</w:t>
            </w:r>
          </w:p>
        </w:tc>
      </w:tr>
      <w:tr w:rsidR="00F22FF8" w:rsidRPr="00287B19">
        <w:trPr>
          <w:cantSplit/>
        </w:trPr>
        <w:tc>
          <w:tcPr>
            <w:tcW w:w="3158" w:type="dxa"/>
            <w:shd w:val="clear" w:color="auto" w:fill="auto"/>
            <w:vAlign w:val="bottom"/>
          </w:tcPr>
          <w:p w:rsidR="00F22FF8" w:rsidRPr="00450EDA" w:rsidRDefault="00F22FF8" w:rsidP="001D76A2">
            <w:pPr>
              <w:spacing w:before="10" w:line="140" w:lineRule="exact"/>
              <w:ind w:left="170"/>
              <w:rPr>
                <w:rFonts w:ascii="Arial" w:hAnsi="Arial" w:cs="Arial"/>
                <w:sz w:val="14"/>
                <w:szCs w:val="14"/>
              </w:rPr>
            </w:pPr>
            <w:r w:rsidRPr="00DC345D">
              <w:rPr>
                <w:rFonts w:ascii="Arial" w:hAnsi="Arial" w:cs="Arial"/>
                <w:sz w:val="14"/>
                <w:szCs w:val="14"/>
              </w:rPr>
              <w:t>духи</w:t>
            </w:r>
            <w:r w:rsidRPr="00450EDA">
              <w:rPr>
                <w:rFonts w:ascii="Arial" w:hAnsi="Arial" w:cs="Arial"/>
                <w:sz w:val="14"/>
                <w:szCs w:val="14"/>
              </w:rPr>
              <w:t xml:space="preserve"> </w:t>
            </w:r>
            <w:r w:rsidRPr="00DC345D">
              <w:rPr>
                <w:rFonts w:ascii="Arial" w:hAnsi="Arial" w:cs="Arial"/>
                <w:sz w:val="14"/>
                <w:szCs w:val="14"/>
              </w:rPr>
              <w:t>и</w:t>
            </w:r>
            <w:r w:rsidRPr="00450EDA">
              <w:rPr>
                <w:rFonts w:ascii="Arial" w:hAnsi="Arial" w:cs="Arial"/>
                <w:sz w:val="14"/>
                <w:szCs w:val="14"/>
              </w:rPr>
              <w:t xml:space="preserve"> </w:t>
            </w:r>
            <w:r w:rsidRPr="00DC345D">
              <w:rPr>
                <w:rFonts w:ascii="Arial" w:hAnsi="Arial" w:cs="Arial"/>
                <w:sz w:val="14"/>
                <w:szCs w:val="14"/>
              </w:rPr>
              <w:t>туалетная</w:t>
            </w:r>
            <w:r w:rsidRPr="00450EDA">
              <w:rPr>
                <w:rFonts w:ascii="Arial" w:hAnsi="Arial" w:cs="Arial"/>
                <w:sz w:val="14"/>
                <w:szCs w:val="14"/>
              </w:rPr>
              <w:t xml:space="preserve"> </w:t>
            </w:r>
            <w:r w:rsidRPr="00DC345D">
              <w:rPr>
                <w:rFonts w:ascii="Arial" w:hAnsi="Arial" w:cs="Arial"/>
                <w:sz w:val="14"/>
                <w:szCs w:val="14"/>
              </w:rPr>
              <w:t>вода</w:t>
            </w:r>
            <w:r w:rsidRPr="00450EDA">
              <w:rPr>
                <w:rFonts w:ascii="Arial" w:hAnsi="Arial" w:cs="Arial"/>
                <w:sz w:val="14"/>
                <w:szCs w:val="14"/>
              </w:rPr>
              <w:t xml:space="preserve">, </w:t>
            </w:r>
            <w:r w:rsidRPr="00DC345D">
              <w:rPr>
                <w:rFonts w:ascii="Arial" w:hAnsi="Arial" w:cs="Arial"/>
                <w:sz w:val="14"/>
                <w:szCs w:val="14"/>
              </w:rPr>
              <w:t>тыс</w:t>
            </w:r>
            <w:r w:rsidRPr="00450EDA">
              <w:rPr>
                <w:rFonts w:ascii="Arial" w:hAnsi="Arial" w:cs="Arial"/>
                <w:sz w:val="14"/>
                <w:szCs w:val="14"/>
              </w:rPr>
              <w:t xml:space="preserve">. </w:t>
            </w:r>
            <w:r w:rsidRPr="00DC345D">
              <w:rPr>
                <w:rFonts w:ascii="Arial" w:hAnsi="Arial" w:cs="Arial"/>
                <w:sz w:val="14"/>
                <w:szCs w:val="14"/>
              </w:rPr>
              <w:t>т</w:t>
            </w:r>
          </w:p>
        </w:tc>
        <w:tc>
          <w:tcPr>
            <w:tcW w:w="606" w:type="dxa"/>
            <w:tcBorders>
              <w:left w:val="single" w:sz="6" w:space="0" w:color="000000"/>
            </w:tcBorders>
            <w:shd w:val="clear" w:color="auto" w:fill="auto"/>
            <w:vAlign w:val="bottom"/>
          </w:tcPr>
          <w:p w:rsidR="00F22FF8" w:rsidRPr="00551927" w:rsidRDefault="00F22FF8" w:rsidP="00ED2E09">
            <w:pPr>
              <w:spacing w:before="10" w:line="140" w:lineRule="exact"/>
              <w:ind w:right="57"/>
              <w:jc w:val="right"/>
              <w:rPr>
                <w:rFonts w:ascii="Arial" w:hAnsi="Arial" w:cs="Arial"/>
                <w:sz w:val="14"/>
                <w:szCs w:val="14"/>
                <w:lang w:val="en-US"/>
              </w:rPr>
            </w:pPr>
            <w:r w:rsidRPr="00551927">
              <w:rPr>
                <w:rFonts w:ascii="Arial" w:hAnsi="Arial" w:cs="Arial"/>
                <w:sz w:val="14"/>
                <w:szCs w:val="14"/>
                <w:lang w:val="en-US"/>
              </w:rPr>
              <w:t>18,2</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lang w:val="en-US"/>
              </w:rPr>
            </w:pPr>
            <w:r w:rsidRPr="00F22FF8">
              <w:rPr>
                <w:rFonts w:ascii="Arial" w:hAnsi="Arial" w:cs="Arial"/>
                <w:sz w:val="14"/>
                <w:szCs w:val="14"/>
                <w:lang w:val="en-US"/>
              </w:rPr>
              <w:t>13,0</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16,4</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lang w:val="en-US"/>
              </w:rPr>
            </w:pPr>
            <w:r w:rsidRPr="00F22FF8">
              <w:rPr>
                <w:rFonts w:ascii="Arial" w:hAnsi="Arial" w:cs="Arial"/>
                <w:sz w:val="14"/>
                <w:szCs w:val="14"/>
                <w:lang w:val="en-US"/>
              </w:rPr>
              <w:t>568</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lang w:val="en-US"/>
              </w:rPr>
              <w:t>35</w:t>
            </w:r>
            <w:r w:rsidRPr="00F22FF8">
              <w:rPr>
                <w:rFonts w:ascii="Arial" w:hAnsi="Arial" w:cs="Arial"/>
                <w:sz w:val="14"/>
                <w:szCs w:val="14"/>
              </w:rPr>
              <w:t>2</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549</w:t>
            </w:r>
          </w:p>
        </w:tc>
        <w:tc>
          <w:tcPr>
            <w:tcW w:w="3123" w:type="dxa"/>
            <w:tcBorders>
              <w:left w:val="single" w:sz="6" w:space="0" w:color="000000"/>
            </w:tcBorders>
            <w:shd w:val="clear" w:color="auto" w:fill="auto"/>
            <w:vAlign w:val="bottom"/>
          </w:tcPr>
          <w:p w:rsidR="00F22FF8" w:rsidRPr="00DC345D" w:rsidRDefault="00F22FF8" w:rsidP="001D76A2">
            <w:pPr>
              <w:spacing w:before="10" w:line="140" w:lineRule="exact"/>
              <w:ind w:left="170"/>
              <w:rPr>
                <w:rFonts w:ascii="Arial" w:hAnsi="Arial" w:cs="Arial"/>
                <w:i/>
                <w:sz w:val="14"/>
                <w:szCs w:val="14"/>
                <w:lang w:val="en-US"/>
              </w:rPr>
            </w:pPr>
            <w:proofErr w:type="gramStart"/>
            <w:r w:rsidRPr="00DC345D">
              <w:rPr>
                <w:rFonts w:ascii="Arial" w:hAnsi="Arial" w:cs="Arial"/>
                <w:i/>
                <w:sz w:val="14"/>
                <w:szCs w:val="14"/>
                <w:shd w:val="clear" w:color="auto" w:fill="FFFFFF"/>
                <w:lang w:val="en-US"/>
              </w:rPr>
              <w:t>perfumes</w:t>
            </w:r>
            <w:proofErr w:type="gramEnd"/>
            <w:r w:rsidRPr="00DC345D">
              <w:rPr>
                <w:rFonts w:ascii="Arial" w:hAnsi="Arial" w:cs="Arial"/>
                <w:i/>
                <w:sz w:val="14"/>
                <w:szCs w:val="14"/>
                <w:shd w:val="clear" w:color="auto" w:fill="FFFFFF"/>
                <w:lang w:val="en-US"/>
              </w:rPr>
              <w:t xml:space="preserve"> and toilet waters</w:t>
            </w:r>
            <w:r w:rsidRPr="00DC345D">
              <w:rPr>
                <w:rFonts w:ascii="Arial" w:hAnsi="Arial" w:cs="Arial"/>
                <w:i/>
                <w:sz w:val="14"/>
                <w:szCs w:val="14"/>
                <w:lang w:val="en-US"/>
              </w:rPr>
              <w:t xml:space="preserve">, thou. tonnes  </w:t>
            </w:r>
          </w:p>
        </w:tc>
      </w:tr>
      <w:tr w:rsidR="00F22FF8" w:rsidRPr="00287B19">
        <w:trPr>
          <w:cantSplit/>
        </w:trPr>
        <w:tc>
          <w:tcPr>
            <w:tcW w:w="3158" w:type="dxa"/>
            <w:shd w:val="clear" w:color="auto" w:fill="auto"/>
            <w:vAlign w:val="bottom"/>
          </w:tcPr>
          <w:p w:rsidR="00F22FF8" w:rsidRPr="00DC345D" w:rsidRDefault="00F22FF8" w:rsidP="004D70AE">
            <w:pPr>
              <w:spacing w:before="10" w:line="140" w:lineRule="exact"/>
              <w:ind w:left="170"/>
              <w:rPr>
                <w:rFonts w:ascii="Arial" w:hAnsi="Arial" w:cs="Arial"/>
                <w:sz w:val="14"/>
                <w:szCs w:val="14"/>
              </w:rPr>
            </w:pPr>
            <w:r w:rsidRPr="00DC345D">
              <w:rPr>
                <w:rFonts w:ascii="Arial" w:hAnsi="Arial" w:cs="Arial"/>
                <w:sz w:val="14"/>
                <w:szCs w:val="14"/>
              </w:rPr>
              <w:t xml:space="preserve">косметические средства или средства </w:t>
            </w:r>
            <w:r>
              <w:rPr>
                <w:rFonts w:ascii="Arial" w:hAnsi="Arial" w:cs="Arial"/>
                <w:sz w:val="14"/>
                <w:szCs w:val="14"/>
              </w:rPr>
              <w:br/>
            </w:r>
            <w:r w:rsidRPr="00DC345D">
              <w:rPr>
                <w:rFonts w:ascii="Arial" w:hAnsi="Arial" w:cs="Arial"/>
                <w:sz w:val="14"/>
                <w:szCs w:val="14"/>
              </w:rPr>
              <w:t>для макияжа и ухода за кожей, тыс. т</w:t>
            </w:r>
          </w:p>
        </w:tc>
        <w:tc>
          <w:tcPr>
            <w:tcW w:w="606" w:type="dxa"/>
            <w:tcBorders>
              <w:left w:val="single" w:sz="6" w:space="0" w:color="000000"/>
            </w:tcBorders>
            <w:shd w:val="clear" w:color="auto" w:fill="auto"/>
            <w:vAlign w:val="bottom"/>
          </w:tcPr>
          <w:p w:rsidR="00F22FF8" w:rsidRPr="00DB3279" w:rsidRDefault="00F22FF8" w:rsidP="00ED2E09">
            <w:pPr>
              <w:spacing w:before="10" w:line="140" w:lineRule="exact"/>
              <w:ind w:right="57"/>
              <w:jc w:val="right"/>
              <w:rPr>
                <w:rFonts w:ascii="Arial" w:hAnsi="Arial" w:cs="Arial"/>
                <w:sz w:val="14"/>
                <w:szCs w:val="14"/>
              </w:rPr>
            </w:pPr>
            <w:r w:rsidRPr="00DB3279">
              <w:rPr>
                <w:rFonts w:ascii="Arial" w:hAnsi="Arial" w:cs="Arial"/>
                <w:sz w:val="14"/>
                <w:szCs w:val="14"/>
              </w:rPr>
              <w:t>62,4</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60,9</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67,0</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1</w:t>
            </w:r>
            <w:r w:rsidRPr="00F22FF8">
              <w:rPr>
                <w:rFonts w:ascii="Arial" w:hAnsi="Arial" w:cs="Arial"/>
                <w:sz w:val="14"/>
                <w:szCs w:val="14"/>
                <w:lang w:val="en-US"/>
              </w:rPr>
              <w:t> </w:t>
            </w:r>
            <w:r w:rsidRPr="00F22FF8">
              <w:rPr>
                <w:rFonts w:ascii="Arial" w:hAnsi="Arial" w:cs="Arial"/>
                <w:sz w:val="14"/>
                <w:szCs w:val="14"/>
              </w:rPr>
              <w:t>117</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1026</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1</w:t>
            </w:r>
            <w:r>
              <w:rPr>
                <w:rFonts w:ascii="Arial" w:hAnsi="Arial" w:cs="Arial"/>
                <w:sz w:val="14"/>
                <w:szCs w:val="14"/>
                <w:lang w:val="en-US"/>
              </w:rPr>
              <w:t> </w:t>
            </w:r>
            <w:r w:rsidRPr="00F22FF8">
              <w:rPr>
                <w:rFonts w:ascii="Arial" w:hAnsi="Arial" w:cs="Arial"/>
                <w:sz w:val="14"/>
                <w:szCs w:val="14"/>
              </w:rPr>
              <w:t>291</w:t>
            </w:r>
          </w:p>
        </w:tc>
        <w:tc>
          <w:tcPr>
            <w:tcW w:w="3123" w:type="dxa"/>
            <w:tcBorders>
              <w:left w:val="single" w:sz="6" w:space="0" w:color="000000"/>
            </w:tcBorders>
            <w:shd w:val="clear" w:color="auto" w:fill="auto"/>
            <w:vAlign w:val="bottom"/>
          </w:tcPr>
          <w:p w:rsidR="00F22FF8" w:rsidRPr="0065283E" w:rsidRDefault="00F22FF8" w:rsidP="001D76A2">
            <w:pPr>
              <w:spacing w:before="10" w:line="140" w:lineRule="exact"/>
              <w:ind w:left="170"/>
              <w:rPr>
                <w:rFonts w:ascii="Arial" w:hAnsi="Arial" w:cs="Arial"/>
                <w:i/>
                <w:sz w:val="14"/>
                <w:szCs w:val="14"/>
                <w:lang w:val="en-US"/>
              </w:rPr>
            </w:pPr>
            <w:proofErr w:type="gramStart"/>
            <w:r w:rsidRPr="00DC345D">
              <w:rPr>
                <w:rFonts w:ascii="Arial" w:hAnsi="Arial" w:cs="Arial"/>
                <w:i/>
                <w:sz w:val="14"/>
                <w:szCs w:val="14"/>
                <w:shd w:val="clear" w:color="auto" w:fill="FFFFFF"/>
                <w:lang w:val="en-US"/>
              </w:rPr>
              <w:t>cosmetic</w:t>
            </w:r>
            <w:proofErr w:type="gramEnd"/>
            <w:r w:rsidRPr="0065283E">
              <w:rPr>
                <w:rFonts w:ascii="Arial" w:hAnsi="Arial" w:cs="Arial"/>
                <w:i/>
                <w:sz w:val="14"/>
                <w:szCs w:val="14"/>
                <w:shd w:val="clear" w:color="auto" w:fill="FFFFFF"/>
                <w:lang w:val="en-US"/>
              </w:rPr>
              <w:t xml:space="preserve"> </w:t>
            </w:r>
            <w:r w:rsidRPr="00DC345D">
              <w:rPr>
                <w:rFonts w:ascii="Arial" w:hAnsi="Arial" w:cs="Arial"/>
                <w:i/>
                <w:sz w:val="14"/>
                <w:szCs w:val="14"/>
                <w:shd w:val="clear" w:color="auto" w:fill="FFFFFF"/>
                <w:lang w:val="en-US"/>
              </w:rPr>
              <w:t>or</w:t>
            </w:r>
            <w:r w:rsidRPr="0065283E">
              <w:rPr>
                <w:rFonts w:ascii="Arial" w:hAnsi="Arial" w:cs="Arial"/>
                <w:i/>
                <w:sz w:val="14"/>
                <w:szCs w:val="14"/>
                <w:shd w:val="clear" w:color="auto" w:fill="FFFFFF"/>
                <w:lang w:val="en-US"/>
              </w:rPr>
              <w:t xml:space="preserve"> </w:t>
            </w:r>
            <w:r w:rsidRPr="00DC345D">
              <w:rPr>
                <w:rFonts w:ascii="Arial" w:hAnsi="Arial" w:cs="Arial"/>
                <w:i/>
                <w:sz w:val="14"/>
                <w:szCs w:val="14"/>
                <w:shd w:val="clear" w:color="auto" w:fill="FFFFFF"/>
                <w:lang w:val="en-US"/>
              </w:rPr>
              <w:t>make</w:t>
            </w:r>
            <w:r w:rsidRPr="0065283E">
              <w:rPr>
                <w:rFonts w:ascii="Arial" w:hAnsi="Arial" w:cs="Arial"/>
                <w:i/>
                <w:sz w:val="14"/>
                <w:szCs w:val="14"/>
                <w:shd w:val="clear" w:color="auto" w:fill="FFFFFF"/>
                <w:lang w:val="en-US"/>
              </w:rPr>
              <w:t>-</w:t>
            </w:r>
            <w:r w:rsidRPr="00DC345D">
              <w:rPr>
                <w:rFonts w:ascii="Arial" w:hAnsi="Arial" w:cs="Arial"/>
                <w:i/>
                <w:sz w:val="14"/>
                <w:szCs w:val="14"/>
                <w:shd w:val="clear" w:color="auto" w:fill="FFFFFF"/>
                <w:lang w:val="en-US"/>
              </w:rPr>
              <w:t>up</w:t>
            </w:r>
            <w:r w:rsidRPr="0065283E">
              <w:rPr>
                <w:rFonts w:ascii="Arial" w:hAnsi="Arial" w:cs="Arial"/>
                <w:i/>
                <w:sz w:val="14"/>
                <w:szCs w:val="14"/>
                <w:shd w:val="clear" w:color="auto" w:fill="FFFFFF"/>
                <w:lang w:val="en-US"/>
              </w:rPr>
              <w:t xml:space="preserve"> </w:t>
            </w:r>
            <w:r w:rsidRPr="00DC345D">
              <w:rPr>
                <w:rFonts w:ascii="Arial" w:hAnsi="Arial" w:cs="Arial"/>
                <w:i/>
                <w:sz w:val="14"/>
                <w:szCs w:val="14"/>
                <w:shd w:val="clear" w:color="auto" w:fill="FFFFFF"/>
                <w:lang w:val="en-US"/>
              </w:rPr>
              <w:t>and</w:t>
            </w:r>
            <w:r w:rsidRPr="0065283E">
              <w:rPr>
                <w:rFonts w:ascii="Arial" w:hAnsi="Arial" w:cs="Arial"/>
                <w:i/>
                <w:sz w:val="14"/>
                <w:szCs w:val="14"/>
                <w:shd w:val="clear" w:color="auto" w:fill="FFFFFF"/>
                <w:lang w:val="en-US"/>
              </w:rPr>
              <w:t xml:space="preserve"> </w:t>
            </w:r>
            <w:r w:rsidRPr="00DC345D">
              <w:rPr>
                <w:rFonts w:ascii="Arial" w:hAnsi="Arial" w:cs="Arial"/>
                <w:i/>
                <w:sz w:val="14"/>
                <w:szCs w:val="14"/>
                <w:shd w:val="clear" w:color="auto" w:fill="FFFFFF"/>
                <w:lang w:val="en-US"/>
              </w:rPr>
              <w:t>skin</w:t>
            </w:r>
            <w:r w:rsidRPr="0065283E">
              <w:rPr>
                <w:rFonts w:ascii="Arial" w:hAnsi="Arial" w:cs="Arial"/>
                <w:i/>
                <w:sz w:val="14"/>
                <w:szCs w:val="14"/>
                <w:shd w:val="clear" w:color="auto" w:fill="FFFFFF"/>
                <w:lang w:val="en-US"/>
              </w:rPr>
              <w:t>-</w:t>
            </w:r>
            <w:r w:rsidRPr="00DC345D">
              <w:rPr>
                <w:rFonts w:ascii="Arial" w:hAnsi="Arial" w:cs="Arial"/>
                <w:i/>
                <w:sz w:val="14"/>
                <w:szCs w:val="14"/>
                <w:shd w:val="clear" w:color="auto" w:fill="FFFFFF"/>
                <w:lang w:val="en-US"/>
              </w:rPr>
              <w:t>care</w:t>
            </w:r>
            <w:r w:rsidRPr="0065283E">
              <w:rPr>
                <w:rFonts w:ascii="Arial" w:hAnsi="Arial" w:cs="Arial"/>
                <w:i/>
                <w:sz w:val="14"/>
                <w:szCs w:val="14"/>
                <w:shd w:val="clear" w:color="auto" w:fill="FFFFFF"/>
                <w:lang w:val="en-US"/>
              </w:rPr>
              <w:t xml:space="preserve"> </w:t>
            </w:r>
            <w:r w:rsidR="00A6257D" w:rsidRPr="00A6257D">
              <w:rPr>
                <w:rFonts w:ascii="Arial" w:hAnsi="Arial" w:cs="Arial"/>
                <w:i/>
                <w:sz w:val="14"/>
                <w:szCs w:val="14"/>
                <w:shd w:val="clear" w:color="auto" w:fill="FFFFFF"/>
                <w:lang w:val="en-US"/>
              </w:rPr>
              <w:br/>
            </w:r>
            <w:r w:rsidRPr="00DC345D">
              <w:rPr>
                <w:rFonts w:ascii="Arial" w:hAnsi="Arial" w:cs="Arial"/>
                <w:i/>
                <w:sz w:val="14"/>
                <w:szCs w:val="14"/>
                <w:shd w:val="clear" w:color="auto" w:fill="FFFFFF"/>
                <w:lang w:val="en-US"/>
              </w:rPr>
              <w:t>preparations</w:t>
            </w:r>
            <w:r w:rsidRPr="0065283E">
              <w:rPr>
                <w:rFonts w:ascii="Arial" w:hAnsi="Arial" w:cs="Arial"/>
                <w:i/>
                <w:sz w:val="14"/>
                <w:szCs w:val="14"/>
                <w:lang w:val="en-US"/>
              </w:rPr>
              <w:t xml:space="preserve">, </w:t>
            </w:r>
            <w:r w:rsidRPr="00DC345D">
              <w:rPr>
                <w:rFonts w:ascii="Arial" w:hAnsi="Arial" w:cs="Arial"/>
                <w:i/>
                <w:sz w:val="14"/>
                <w:szCs w:val="14"/>
                <w:lang w:val="en-US"/>
              </w:rPr>
              <w:t>thou</w:t>
            </w:r>
            <w:r w:rsidRPr="0065283E">
              <w:rPr>
                <w:rFonts w:ascii="Arial" w:hAnsi="Arial" w:cs="Arial"/>
                <w:i/>
                <w:sz w:val="14"/>
                <w:szCs w:val="14"/>
                <w:lang w:val="en-US"/>
              </w:rPr>
              <w:t xml:space="preserve">. </w:t>
            </w:r>
            <w:r w:rsidRPr="00DC345D">
              <w:rPr>
                <w:rFonts w:ascii="Arial" w:hAnsi="Arial" w:cs="Arial"/>
                <w:i/>
                <w:sz w:val="14"/>
                <w:szCs w:val="14"/>
                <w:lang w:val="en-US"/>
              </w:rPr>
              <w:t>tonnes</w:t>
            </w:r>
            <w:r w:rsidRPr="0065283E">
              <w:rPr>
                <w:rFonts w:ascii="Arial" w:hAnsi="Arial" w:cs="Arial"/>
                <w:i/>
                <w:sz w:val="14"/>
                <w:szCs w:val="14"/>
                <w:lang w:val="en-US"/>
              </w:rPr>
              <w:t xml:space="preserve">  </w:t>
            </w:r>
          </w:p>
        </w:tc>
      </w:tr>
      <w:tr w:rsidR="00F22FF8" w:rsidRPr="00287B19">
        <w:trPr>
          <w:cantSplit/>
        </w:trPr>
        <w:tc>
          <w:tcPr>
            <w:tcW w:w="3158" w:type="dxa"/>
            <w:shd w:val="clear" w:color="auto" w:fill="auto"/>
            <w:vAlign w:val="bottom"/>
          </w:tcPr>
          <w:p w:rsidR="00F22FF8" w:rsidRPr="00DC345D" w:rsidRDefault="00F22FF8" w:rsidP="001D76A2">
            <w:pPr>
              <w:spacing w:before="10" w:line="140" w:lineRule="exact"/>
              <w:ind w:left="170"/>
              <w:rPr>
                <w:rFonts w:ascii="Arial" w:hAnsi="Arial" w:cs="Arial"/>
                <w:sz w:val="14"/>
                <w:szCs w:val="14"/>
              </w:rPr>
            </w:pPr>
            <w:r w:rsidRPr="00DC345D">
              <w:rPr>
                <w:rFonts w:ascii="Arial" w:hAnsi="Arial" w:cs="Arial"/>
                <w:sz w:val="14"/>
                <w:szCs w:val="14"/>
              </w:rPr>
              <w:t>средства для волос, тыс. т</w:t>
            </w:r>
          </w:p>
        </w:tc>
        <w:tc>
          <w:tcPr>
            <w:tcW w:w="606" w:type="dxa"/>
            <w:tcBorders>
              <w:left w:val="single" w:sz="6" w:space="0" w:color="000000"/>
            </w:tcBorders>
            <w:shd w:val="clear" w:color="auto" w:fill="auto"/>
            <w:vAlign w:val="bottom"/>
          </w:tcPr>
          <w:p w:rsidR="00F22FF8" w:rsidRPr="00DB3279" w:rsidRDefault="00F22FF8" w:rsidP="00ED2E09">
            <w:pPr>
              <w:spacing w:before="10" w:line="140" w:lineRule="exact"/>
              <w:ind w:right="57"/>
              <w:jc w:val="right"/>
              <w:rPr>
                <w:rFonts w:ascii="Arial" w:hAnsi="Arial" w:cs="Arial"/>
                <w:sz w:val="14"/>
                <w:szCs w:val="14"/>
              </w:rPr>
            </w:pPr>
            <w:r w:rsidRPr="00DB3279">
              <w:rPr>
                <w:rFonts w:ascii="Arial" w:hAnsi="Arial" w:cs="Arial"/>
                <w:sz w:val="14"/>
                <w:szCs w:val="14"/>
              </w:rPr>
              <w:t>108</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109</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116</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473</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433</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524</w:t>
            </w:r>
          </w:p>
        </w:tc>
        <w:tc>
          <w:tcPr>
            <w:tcW w:w="3123" w:type="dxa"/>
            <w:tcBorders>
              <w:left w:val="single" w:sz="6" w:space="0" w:color="000000"/>
            </w:tcBorders>
            <w:shd w:val="clear" w:color="auto" w:fill="auto"/>
            <w:vAlign w:val="bottom"/>
          </w:tcPr>
          <w:p w:rsidR="00F22FF8" w:rsidRPr="00DC345D" w:rsidRDefault="00F22FF8" w:rsidP="001D76A2">
            <w:pPr>
              <w:spacing w:before="10" w:line="140" w:lineRule="exact"/>
              <w:ind w:left="170"/>
              <w:rPr>
                <w:rFonts w:ascii="Arial" w:hAnsi="Arial" w:cs="Arial"/>
                <w:i/>
                <w:sz w:val="14"/>
                <w:szCs w:val="14"/>
                <w:lang w:val="en-US"/>
              </w:rPr>
            </w:pPr>
            <w:proofErr w:type="gramStart"/>
            <w:r w:rsidRPr="00DC345D">
              <w:rPr>
                <w:rStyle w:val="hps"/>
                <w:rFonts w:ascii="Arial" w:hAnsi="Arial" w:cs="Arial"/>
                <w:i/>
                <w:sz w:val="14"/>
                <w:szCs w:val="14"/>
                <w:shd w:val="clear" w:color="auto" w:fill="FFFFFF"/>
                <w:lang w:val="en-US"/>
              </w:rPr>
              <w:t>hair</w:t>
            </w:r>
            <w:proofErr w:type="gramEnd"/>
            <w:r w:rsidRPr="00DC345D">
              <w:rPr>
                <w:rStyle w:val="hps"/>
                <w:rFonts w:ascii="Arial" w:hAnsi="Arial" w:cs="Arial"/>
                <w:i/>
                <w:sz w:val="14"/>
                <w:szCs w:val="14"/>
                <w:shd w:val="clear" w:color="auto" w:fill="FFFFFF"/>
                <w:lang w:val="en-US"/>
              </w:rPr>
              <w:t xml:space="preserve"> care products, thou. tonnes  </w:t>
            </w:r>
          </w:p>
        </w:tc>
      </w:tr>
      <w:tr w:rsidR="00F22FF8" w:rsidRPr="00287B19">
        <w:trPr>
          <w:cantSplit/>
        </w:trPr>
        <w:tc>
          <w:tcPr>
            <w:tcW w:w="3158" w:type="dxa"/>
            <w:shd w:val="clear" w:color="auto" w:fill="auto"/>
            <w:vAlign w:val="bottom"/>
          </w:tcPr>
          <w:p w:rsidR="00F22FF8" w:rsidRPr="00DC345D" w:rsidRDefault="00F22FF8" w:rsidP="001D76A2">
            <w:pPr>
              <w:spacing w:before="10" w:line="140" w:lineRule="exact"/>
              <w:rPr>
                <w:rFonts w:ascii="Arial" w:hAnsi="Arial" w:cs="Arial"/>
                <w:sz w:val="14"/>
                <w:szCs w:val="14"/>
                <w:lang w:val="en-US"/>
              </w:rPr>
            </w:pPr>
            <w:r w:rsidRPr="00DC345D">
              <w:rPr>
                <w:rFonts w:ascii="Arial" w:hAnsi="Arial" w:cs="Arial"/>
                <w:sz w:val="14"/>
                <w:szCs w:val="14"/>
              </w:rPr>
              <w:t>Инсектициды</w:t>
            </w:r>
            <w:r w:rsidRPr="00DC345D">
              <w:rPr>
                <w:rFonts w:ascii="Arial" w:hAnsi="Arial" w:cs="Arial"/>
                <w:sz w:val="14"/>
                <w:szCs w:val="14"/>
                <w:lang w:val="en-US"/>
              </w:rPr>
              <w:t xml:space="preserve">, </w:t>
            </w:r>
            <w:r w:rsidRPr="00DC345D">
              <w:rPr>
                <w:rFonts w:ascii="Arial" w:hAnsi="Arial" w:cs="Arial"/>
                <w:sz w:val="14"/>
                <w:szCs w:val="14"/>
              </w:rPr>
              <w:t>фунгициды</w:t>
            </w:r>
            <w:r w:rsidRPr="00DC345D">
              <w:rPr>
                <w:rFonts w:ascii="Arial" w:hAnsi="Arial" w:cs="Arial"/>
                <w:sz w:val="14"/>
                <w:szCs w:val="14"/>
                <w:lang w:val="en-US"/>
              </w:rPr>
              <w:t xml:space="preserve">, </w:t>
            </w:r>
            <w:r w:rsidRPr="00DC345D">
              <w:rPr>
                <w:rFonts w:ascii="Arial" w:hAnsi="Arial" w:cs="Arial"/>
                <w:sz w:val="14"/>
                <w:szCs w:val="14"/>
              </w:rPr>
              <w:t>гербициды</w:t>
            </w:r>
            <w:r w:rsidRPr="00DC345D">
              <w:rPr>
                <w:rFonts w:ascii="Arial" w:hAnsi="Arial" w:cs="Arial"/>
                <w:sz w:val="14"/>
                <w:szCs w:val="14"/>
                <w:lang w:val="en-US"/>
              </w:rPr>
              <w:t xml:space="preserve">, </w:t>
            </w:r>
            <w:r w:rsidRPr="00DC345D">
              <w:rPr>
                <w:rFonts w:ascii="Arial" w:hAnsi="Arial" w:cs="Arial"/>
                <w:sz w:val="14"/>
                <w:szCs w:val="14"/>
              </w:rPr>
              <w:t>тыс</w:t>
            </w:r>
            <w:r w:rsidRPr="00DC345D">
              <w:rPr>
                <w:rFonts w:ascii="Arial" w:hAnsi="Arial" w:cs="Arial"/>
                <w:sz w:val="14"/>
                <w:szCs w:val="14"/>
                <w:lang w:val="en-US"/>
              </w:rPr>
              <w:t xml:space="preserve">. </w:t>
            </w:r>
            <w:r w:rsidRPr="00DC345D">
              <w:rPr>
                <w:rFonts w:ascii="Arial" w:hAnsi="Arial" w:cs="Arial"/>
                <w:sz w:val="14"/>
                <w:szCs w:val="14"/>
              </w:rPr>
              <w:t>т</w:t>
            </w:r>
          </w:p>
        </w:tc>
        <w:tc>
          <w:tcPr>
            <w:tcW w:w="606" w:type="dxa"/>
            <w:tcBorders>
              <w:left w:val="single" w:sz="6" w:space="0" w:color="000000"/>
            </w:tcBorders>
            <w:shd w:val="clear" w:color="auto" w:fill="auto"/>
            <w:vAlign w:val="bottom"/>
          </w:tcPr>
          <w:p w:rsidR="00F22FF8" w:rsidRPr="00DB3279" w:rsidRDefault="00F22FF8" w:rsidP="00ED2E09">
            <w:pPr>
              <w:spacing w:before="10" w:line="140" w:lineRule="exact"/>
              <w:ind w:right="57"/>
              <w:jc w:val="right"/>
              <w:rPr>
                <w:rFonts w:ascii="Arial" w:hAnsi="Arial" w:cs="Arial"/>
                <w:sz w:val="14"/>
                <w:szCs w:val="14"/>
              </w:rPr>
            </w:pPr>
            <w:r w:rsidRPr="00DB3279">
              <w:rPr>
                <w:rFonts w:ascii="Arial" w:hAnsi="Arial" w:cs="Arial"/>
                <w:sz w:val="14"/>
                <w:szCs w:val="14"/>
              </w:rPr>
              <w:t>50,2</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123</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105</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330</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842</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809</w:t>
            </w:r>
          </w:p>
        </w:tc>
        <w:tc>
          <w:tcPr>
            <w:tcW w:w="3123" w:type="dxa"/>
            <w:tcBorders>
              <w:left w:val="single" w:sz="6" w:space="0" w:color="000000"/>
            </w:tcBorders>
            <w:shd w:val="clear" w:color="auto" w:fill="auto"/>
            <w:vAlign w:val="bottom"/>
          </w:tcPr>
          <w:p w:rsidR="00F22FF8" w:rsidRPr="00DC345D" w:rsidRDefault="00F22FF8" w:rsidP="001D76A2">
            <w:pPr>
              <w:spacing w:before="10" w:line="140" w:lineRule="exact"/>
              <w:rPr>
                <w:rFonts w:ascii="Arial" w:hAnsi="Arial" w:cs="Arial"/>
                <w:i/>
                <w:sz w:val="14"/>
                <w:szCs w:val="14"/>
                <w:lang w:val="en-US"/>
              </w:rPr>
            </w:pPr>
            <w:r w:rsidRPr="00DC345D">
              <w:rPr>
                <w:rStyle w:val="shorttext"/>
                <w:rFonts w:ascii="Arial" w:hAnsi="Arial" w:cs="Arial"/>
                <w:i/>
                <w:sz w:val="14"/>
                <w:szCs w:val="14"/>
                <w:shd w:val="clear" w:color="auto" w:fill="FFFFFF"/>
                <w:lang w:val="en-US"/>
              </w:rPr>
              <w:t>Insecticides, fungicides, herbicides</w:t>
            </w:r>
            <w:r w:rsidRPr="00DC345D">
              <w:rPr>
                <w:rFonts w:ascii="Arial" w:hAnsi="Arial" w:cs="Arial"/>
                <w:i/>
                <w:sz w:val="14"/>
                <w:szCs w:val="14"/>
                <w:lang w:val="en-US"/>
              </w:rPr>
              <w:t xml:space="preserve">, thou. tonnes  </w:t>
            </w:r>
          </w:p>
        </w:tc>
      </w:tr>
      <w:tr w:rsidR="00F22FF8" w:rsidRPr="00287B19">
        <w:trPr>
          <w:cantSplit/>
        </w:trPr>
        <w:tc>
          <w:tcPr>
            <w:tcW w:w="3158" w:type="dxa"/>
            <w:shd w:val="clear" w:color="auto" w:fill="auto"/>
            <w:vAlign w:val="bottom"/>
          </w:tcPr>
          <w:p w:rsidR="00F22FF8" w:rsidRPr="00DC345D" w:rsidRDefault="00F22FF8" w:rsidP="001D76A2">
            <w:pPr>
              <w:spacing w:before="10" w:line="140" w:lineRule="exact"/>
              <w:rPr>
                <w:rFonts w:ascii="Arial" w:hAnsi="Arial" w:cs="Arial"/>
                <w:sz w:val="14"/>
                <w:szCs w:val="14"/>
              </w:rPr>
            </w:pPr>
            <w:r w:rsidRPr="00DC345D">
              <w:rPr>
                <w:rFonts w:ascii="Arial" w:hAnsi="Arial" w:cs="Arial"/>
                <w:sz w:val="14"/>
                <w:szCs w:val="14"/>
              </w:rPr>
              <w:t>Пластмассы и изделия из них</w:t>
            </w:r>
          </w:p>
        </w:tc>
        <w:tc>
          <w:tcPr>
            <w:tcW w:w="606" w:type="dxa"/>
            <w:tcBorders>
              <w:left w:val="single" w:sz="6" w:space="0" w:color="000000"/>
            </w:tcBorders>
            <w:shd w:val="clear" w:color="auto" w:fill="auto"/>
            <w:vAlign w:val="bottom"/>
          </w:tcPr>
          <w:p w:rsidR="00F22FF8" w:rsidRPr="00DB3279" w:rsidRDefault="00F22FF8" w:rsidP="00ED2E09">
            <w:pPr>
              <w:spacing w:before="10" w:line="140" w:lineRule="exact"/>
              <w:ind w:right="57"/>
              <w:jc w:val="right"/>
              <w:rPr>
                <w:rFonts w:ascii="Arial" w:hAnsi="Arial" w:cs="Arial"/>
                <w:sz w:val="14"/>
                <w:szCs w:val="14"/>
              </w:rPr>
            </w:pPr>
            <w:r w:rsidRPr="00DB3279">
              <w:rPr>
                <w:rFonts w:ascii="Arial" w:hAnsi="Arial" w:cs="Arial"/>
                <w:sz w:val="14"/>
                <w:szCs w:val="14"/>
              </w:rPr>
              <w:t>–</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8</w:t>
            </w:r>
            <w:r w:rsidRPr="00F22FF8">
              <w:rPr>
                <w:rFonts w:ascii="Arial" w:hAnsi="Arial" w:cs="Arial"/>
                <w:sz w:val="14"/>
                <w:szCs w:val="14"/>
                <w:lang w:val="en-US"/>
              </w:rPr>
              <w:t> </w:t>
            </w:r>
            <w:r w:rsidRPr="00F22FF8">
              <w:rPr>
                <w:rFonts w:ascii="Arial" w:hAnsi="Arial" w:cs="Arial"/>
                <w:sz w:val="14"/>
                <w:szCs w:val="14"/>
              </w:rPr>
              <w:t>701</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9 361</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12</w:t>
            </w:r>
            <w:r>
              <w:rPr>
                <w:rFonts w:ascii="Arial" w:hAnsi="Arial" w:cs="Arial"/>
                <w:spacing w:val="-6"/>
                <w:sz w:val="14"/>
                <w:szCs w:val="14"/>
                <w:lang w:val="en-US"/>
              </w:rPr>
              <w:t> </w:t>
            </w:r>
            <w:r w:rsidRPr="00F22FF8">
              <w:rPr>
                <w:rFonts w:ascii="Arial" w:hAnsi="Arial" w:cs="Arial"/>
                <w:sz w:val="14"/>
                <w:szCs w:val="14"/>
              </w:rPr>
              <w:t>715</w:t>
            </w:r>
          </w:p>
        </w:tc>
        <w:tc>
          <w:tcPr>
            <w:tcW w:w="3123" w:type="dxa"/>
            <w:tcBorders>
              <w:left w:val="single" w:sz="6" w:space="0" w:color="000000"/>
            </w:tcBorders>
            <w:shd w:val="clear" w:color="auto" w:fill="auto"/>
            <w:vAlign w:val="bottom"/>
          </w:tcPr>
          <w:p w:rsidR="00F22FF8" w:rsidRPr="00DC345D" w:rsidRDefault="00F22FF8" w:rsidP="001D76A2">
            <w:pPr>
              <w:spacing w:before="10" w:line="140" w:lineRule="exact"/>
              <w:rPr>
                <w:rFonts w:ascii="Arial" w:hAnsi="Arial" w:cs="Arial"/>
                <w:i/>
                <w:sz w:val="14"/>
                <w:szCs w:val="14"/>
                <w:lang w:val="en-US"/>
              </w:rPr>
            </w:pPr>
            <w:r w:rsidRPr="00DC345D">
              <w:rPr>
                <w:rFonts w:ascii="Arial" w:hAnsi="Arial" w:cs="Arial"/>
                <w:i/>
                <w:sz w:val="14"/>
                <w:szCs w:val="14"/>
                <w:lang w:val="en-US"/>
              </w:rPr>
              <w:t>Plastics and articles there of</w:t>
            </w:r>
          </w:p>
        </w:tc>
      </w:tr>
      <w:tr w:rsidR="00F22FF8" w:rsidRPr="00DC345D">
        <w:trPr>
          <w:cantSplit/>
        </w:trPr>
        <w:tc>
          <w:tcPr>
            <w:tcW w:w="3158" w:type="dxa"/>
            <w:shd w:val="clear" w:color="auto" w:fill="auto"/>
            <w:vAlign w:val="bottom"/>
          </w:tcPr>
          <w:p w:rsidR="00F22FF8" w:rsidRPr="00DC345D" w:rsidRDefault="00F22FF8" w:rsidP="001D76A2">
            <w:pPr>
              <w:spacing w:before="10" w:line="140" w:lineRule="exact"/>
              <w:rPr>
                <w:rFonts w:ascii="Arial" w:hAnsi="Arial" w:cs="Arial"/>
                <w:sz w:val="14"/>
                <w:szCs w:val="14"/>
              </w:rPr>
            </w:pPr>
            <w:r w:rsidRPr="00DC345D">
              <w:rPr>
                <w:rFonts w:ascii="Arial" w:hAnsi="Arial" w:cs="Arial"/>
                <w:sz w:val="14"/>
                <w:szCs w:val="14"/>
              </w:rPr>
              <w:t>Каучук синтетический, тыс. т</w:t>
            </w:r>
          </w:p>
        </w:tc>
        <w:tc>
          <w:tcPr>
            <w:tcW w:w="606" w:type="dxa"/>
            <w:tcBorders>
              <w:left w:val="single" w:sz="6" w:space="0" w:color="000000"/>
            </w:tcBorders>
            <w:shd w:val="clear" w:color="auto" w:fill="auto"/>
            <w:vAlign w:val="bottom"/>
          </w:tcPr>
          <w:p w:rsidR="00F22FF8" w:rsidRPr="00DB3279" w:rsidRDefault="00F22FF8" w:rsidP="00ED2E09">
            <w:pPr>
              <w:spacing w:before="10" w:line="140" w:lineRule="exact"/>
              <w:ind w:right="57"/>
              <w:jc w:val="right"/>
              <w:rPr>
                <w:rFonts w:ascii="Arial" w:hAnsi="Arial" w:cs="Arial"/>
                <w:sz w:val="14"/>
                <w:szCs w:val="14"/>
              </w:rPr>
            </w:pPr>
            <w:r w:rsidRPr="00DB3279">
              <w:rPr>
                <w:rFonts w:ascii="Arial" w:hAnsi="Arial" w:cs="Arial"/>
                <w:sz w:val="14"/>
                <w:szCs w:val="14"/>
              </w:rPr>
              <w:t>62,4</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85,3</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99,3</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137</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158</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230</w:t>
            </w:r>
          </w:p>
        </w:tc>
        <w:tc>
          <w:tcPr>
            <w:tcW w:w="3123" w:type="dxa"/>
            <w:tcBorders>
              <w:left w:val="single" w:sz="6" w:space="0" w:color="000000"/>
            </w:tcBorders>
            <w:shd w:val="clear" w:color="auto" w:fill="auto"/>
            <w:vAlign w:val="bottom"/>
          </w:tcPr>
          <w:p w:rsidR="00F22FF8" w:rsidRPr="00DC345D" w:rsidRDefault="00F22FF8" w:rsidP="001D76A2">
            <w:pPr>
              <w:spacing w:before="10" w:line="140" w:lineRule="exact"/>
              <w:rPr>
                <w:rFonts w:ascii="Arial" w:hAnsi="Arial" w:cs="Arial"/>
                <w:i/>
                <w:sz w:val="14"/>
                <w:szCs w:val="14"/>
              </w:rPr>
            </w:pPr>
            <w:r w:rsidRPr="00DC345D">
              <w:rPr>
                <w:rFonts w:ascii="Arial" w:hAnsi="Arial" w:cs="Arial"/>
                <w:i/>
                <w:sz w:val="14"/>
                <w:szCs w:val="14"/>
                <w:lang w:val="en-US"/>
              </w:rPr>
              <w:t>Synthetic</w:t>
            </w:r>
            <w:r w:rsidRPr="00DC345D">
              <w:rPr>
                <w:rFonts w:ascii="Arial" w:hAnsi="Arial" w:cs="Arial"/>
                <w:i/>
                <w:sz w:val="14"/>
                <w:szCs w:val="14"/>
                <w:lang w:val="en"/>
              </w:rPr>
              <w:t xml:space="preserve"> </w:t>
            </w:r>
            <w:r w:rsidRPr="00DC345D">
              <w:rPr>
                <w:rFonts w:ascii="Arial" w:hAnsi="Arial" w:cs="Arial"/>
                <w:i/>
                <w:sz w:val="14"/>
                <w:szCs w:val="14"/>
                <w:lang w:val="en-US"/>
              </w:rPr>
              <w:t xml:space="preserve">rubber, thou. tonnes </w:t>
            </w:r>
          </w:p>
        </w:tc>
      </w:tr>
      <w:tr w:rsidR="00F22FF8" w:rsidRPr="00287B19">
        <w:trPr>
          <w:cantSplit/>
        </w:trPr>
        <w:tc>
          <w:tcPr>
            <w:tcW w:w="3158" w:type="dxa"/>
            <w:shd w:val="clear" w:color="auto" w:fill="auto"/>
            <w:vAlign w:val="bottom"/>
          </w:tcPr>
          <w:p w:rsidR="00F22FF8" w:rsidRPr="00DC345D" w:rsidRDefault="00F22FF8" w:rsidP="001D76A2">
            <w:pPr>
              <w:spacing w:before="10" w:line="140" w:lineRule="exact"/>
              <w:rPr>
                <w:rFonts w:ascii="Arial" w:hAnsi="Arial" w:cs="Arial"/>
                <w:sz w:val="14"/>
                <w:szCs w:val="14"/>
              </w:rPr>
            </w:pPr>
            <w:r w:rsidRPr="00DC345D">
              <w:rPr>
                <w:rFonts w:ascii="Arial" w:hAnsi="Arial" w:cs="Arial"/>
                <w:sz w:val="14"/>
                <w:szCs w:val="14"/>
              </w:rPr>
              <w:t>Шины пневматические резиновые, тыс. шт.</w:t>
            </w:r>
          </w:p>
        </w:tc>
        <w:tc>
          <w:tcPr>
            <w:tcW w:w="606" w:type="dxa"/>
            <w:tcBorders>
              <w:left w:val="single" w:sz="6" w:space="0" w:color="000000"/>
            </w:tcBorders>
            <w:shd w:val="clear" w:color="auto" w:fill="auto"/>
            <w:vAlign w:val="bottom"/>
          </w:tcPr>
          <w:p w:rsidR="00F22FF8" w:rsidRPr="00DB3279" w:rsidRDefault="00F22FF8" w:rsidP="00ED2E09">
            <w:pPr>
              <w:spacing w:before="10" w:line="140" w:lineRule="exact"/>
              <w:ind w:right="57"/>
              <w:jc w:val="right"/>
              <w:rPr>
                <w:rFonts w:ascii="Arial" w:hAnsi="Arial" w:cs="Arial"/>
                <w:sz w:val="14"/>
                <w:szCs w:val="14"/>
              </w:rPr>
            </w:pPr>
            <w:r w:rsidRPr="00DB3279">
              <w:rPr>
                <w:rFonts w:ascii="Arial" w:hAnsi="Arial" w:cs="Arial"/>
                <w:sz w:val="14"/>
                <w:szCs w:val="14"/>
              </w:rPr>
              <w:t>27</w:t>
            </w:r>
            <w:r w:rsidRPr="00DB3279">
              <w:rPr>
                <w:rFonts w:ascii="Arial" w:hAnsi="Arial" w:cs="Arial"/>
                <w:sz w:val="14"/>
                <w:szCs w:val="14"/>
                <w:lang w:val="en-US"/>
              </w:rPr>
              <w:t> </w:t>
            </w:r>
            <w:r w:rsidRPr="00DB3279">
              <w:rPr>
                <w:rFonts w:ascii="Arial" w:hAnsi="Arial" w:cs="Arial"/>
                <w:sz w:val="14"/>
                <w:szCs w:val="14"/>
              </w:rPr>
              <w:t>919</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30 019</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38</w:t>
            </w:r>
            <w:r>
              <w:rPr>
                <w:rFonts w:ascii="Arial" w:hAnsi="Arial" w:cs="Arial"/>
                <w:sz w:val="14"/>
                <w:szCs w:val="14"/>
                <w:lang w:val="en-US"/>
              </w:rPr>
              <w:t> </w:t>
            </w:r>
            <w:r w:rsidRPr="00F22FF8">
              <w:rPr>
                <w:rFonts w:ascii="Arial" w:hAnsi="Arial" w:cs="Arial"/>
                <w:sz w:val="14"/>
                <w:szCs w:val="14"/>
              </w:rPr>
              <w:t>136</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1</w:t>
            </w:r>
            <w:r w:rsidRPr="00F22FF8">
              <w:rPr>
                <w:rFonts w:ascii="Arial" w:hAnsi="Arial" w:cs="Arial"/>
                <w:sz w:val="14"/>
                <w:szCs w:val="14"/>
                <w:lang w:val="en-US"/>
              </w:rPr>
              <w:t> </w:t>
            </w:r>
            <w:r w:rsidRPr="00F22FF8">
              <w:rPr>
                <w:rFonts w:ascii="Arial" w:hAnsi="Arial" w:cs="Arial"/>
                <w:sz w:val="14"/>
                <w:szCs w:val="14"/>
              </w:rPr>
              <w:t>468</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1 660</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2</w:t>
            </w:r>
            <w:r>
              <w:rPr>
                <w:rFonts w:ascii="Arial" w:hAnsi="Arial" w:cs="Arial"/>
                <w:spacing w:val="-6"/>
                <w:sz w:val="14"/>
                <w:szCs w:val="14"/>
                <w:lang w:val="en-US"/>
              </w:rPr>
              <w:t> </w:t>
            </w:r>
            <w:r w:rsidRPr="00F22FF8">
              <w:rPr>
                <w:rFonts w:ascii="Arial" w:hAnsi="Arial" w:cs="Arial"/>
                <w:sz w:val="14"/>
                <w:szCs w:val="14"/>
              </w:rPr>
              <w:t>142</w:t>
            </w:r>
          </w:p>
        </w:tc>
        <w:tc>
          <w:tcPr>
            <w:tcW w:w="3123" w:type="dxa"/>
            <w:tcBorders>
              <w:left w:val="single" w:sz="6" w:space="0" w:color="000000"/>
            </w:tcBorders>
            <w:shd w:val="clear" w:color="auto" w:fill="auto"/>
            <w:vAlign w:val="bottom"/>
          </w:tcPr>
          <w:p w:rsidR="00F22FF8" w:rsidRPr="00DC345D" w:rsidRDefault="00F22FF8" w:rsidP="001D76A2">
            <w:pPr>
              <w:spacing w:before="10" w:line="140" w:lineRule="exact"/>
              <w:rPr>
                <w:rFonts w:ascii="Arial" w:hAnsi="Arial" w:cs="Arial"/>
                <w:i/>
                <w:sz w:val="14"/>
                <w:szCs w:val="14"/>
                <w:lang w:val="en-US"/>
              </w:rPr>
            </w:pPr>
            <w:r w:rsidRPr="00DC345D">
              <w:rPr>
                <w:rFonts w:ascii="Arial" w:hAnsi="Arial" w:cs="Arial"/>
                <w:i/>
                <w:sz w:val="14"/>
                <w:szCs w:val="14"/>
                <w:lang w:val="en-US"/>
              </w:rPr>
              <w:t xml:space="preserve">Tires, pneumatic, rubber, thou. </w:t>
            </w:r>
            <w:proofErr w:type="gramStart"/>
            <w:r w:rsidRPr="00DC345D">
              <w:rPr>
                <w:rFonts w:ascii="Arial" w:hAnsi="Arial" w:cs="Arial"/>
                <w:i/>
                <w:sz w:val="14"/>
                <w:szCs w:val="14"/>
                <w:lang w:val="en-US"/>
              </w:rPr>
              <w:t>pcs</w:t>
            </w:r>
            <w:proofErr w:type="gramEnd"/>
            <w:r w:rsidRPr="00DC345D">
              <w:rPr>
                <w:rFonts w:ascii="Arial" w:hAnsi="Arial" w:cs="Arial"/>
                <w:i/>
                <w:sz w:val="14"/>
                <w:szCs w:val="14"/>
                <w:lang w:val="en-US"/>
              </w:rPr>
              <w:t xml:space="preserve">. </w:t>
            </w:r>
          </w:p>
        </w:tc>
      </w:tr>
      <w:tr w:rsidR="00F22FF8" w:rsidRPr="00287B19">
        <w:trPr>
          <w:cantSplit/>
        </w:trPr>
        <w:tc>
          <w:tcPr>
            <w:tcW w:w="3158" w:type="dxa"/>
            <w:shd w:val="clear" w:color="auto" w:fill="auto"/>
            <w:vAlign w:val="bottom"/>
          </w:tcPr>
          <w:p w:rsidR="00F22FF8" w:rsidRPr="00DC345D" w:rsidRDefault="00F22FF8" w:rsidP="001D76A2">
            <w:pPr>
              <w:spacing w:before="10" w:line="140" w:lineRule="exact"/>
              <w:ind w:left="113"/>
              <w:rPr>
                <w:rFonts w:ascii="Arial" w:hAnsi="Arial" w:cs="Arial"/>
                <w:sz w:val="14"/>
                <w:szCs w:val="14"/>
              </w:rPr>
            </w:pPr>
            <w:r w:rsidRPr="00DC345D">
              <w:rPr>
                <w:rFonts w:ascii="Arial" w:hAnsi="Arial" w:cs="Arial"/>
                <w:b/>
                <w:sz w:val="14"/>
                <w:szCs w:val="14"/>
              </w:rPr>
              <w:t>Текстиль, текстильные изделия и обувь</w:t>
            </w:r>
          </w:p>
        </w:tc>
        <w:tc>
          <w:tcPr>
            <w:tcW w:w="606" w:type="dxa"/>
            <w:tcBorders>
              <w:left w:val="single" w:sz="6" w:space="0" w:color="000000"/>
            </w:tcBorders>
            <w:shd w:val="clear" w:color="auto" w:fill="auto"/>
            <w:vAlign w:val="bottom"/>
          </w:tcPr>
          <w:p w:rsidR="00F22FF8" w:rsidRPr="00DB3279" w:rsidRDefault="00F22FF8" w:rsidP="00ED2E09">
            <w:pPr>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F22FF8" w:rsidRPr="00F22FF8" w:rsidRDefault="00F22FF8" w:rsidP="00F22FF8">
            <w:pPr>
              <w:snapToGrid w:val="0"/>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F22FF8" w:rsidRPr="00F22FF8" w:rsidRDefault="00F22FF8" w:rsidP="00F22FF8">
            <w:pPr>
              <w:snapToGrid w:val="0"/>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F22FF8" w:rsidRPr="00F22FF8" w:rsidRDefault="00F22FF8" w:rsidP="00F22FF8">
            <w:pPr>
              <w:snapToGrid w:val="0"/>
              <w:spacing w:before="10" w:line="140" w:lineRule="exact"/>
              <w:ind w:right="57"/>
              <w:jc w:val="right"/>
              <w:rPr>
                <w:rFonts w:ascii="Arial" w:hAnsi="Arial" w:cs="Arial"/>
                <w:sz w:val="14"/>
                <w:szCs w:val="14"/>
              </w:rPr>
            </w:pPr>
          </w:p>
        </w:tc>
        <w:tc>
          <w:tcPr>
            <w:tcW w:w="3123" w:type="dxa"/>
            <w:tcBorders>
              <w:left w:val="single" w:sz="6" w:space="0" w:color="000000"/>
            </w:tcBorders>
            <w:shd w:val="clear" w:color="auto" w:fill="auto"/>
            <w:vAlign w:val="bottom"/>
          </w:tcPr>
          <w:p w:rsidR="00F22FF8" w:rsidRPr="00DC345D" w:rsidRDefault="00F22FF8" w:rsidP="001D76A2">
            <w:pPr>
              <w:spacing w:before="10" w:line="140" w:lineRule="exact"/>
              <w:ind w:left="113"/>
              <w:rPr>
                <w:rFonts w:ascii="Arial" w:hAnsi="Arial" w:cs="Arial"/>
                <w:i/>
                <w:sz w:val="14"/>
                <w:szCs w:val="14"/>
                <w:lang w:val="en-US"/>
              </w:rPr>
            </w:pPr>
            <w:r w:rsidRPr="00DC345D">
              <w:rPr>
                <w:rFonts w:ascii="Arial" w:hAnsi="Arial" w:cs="Arial"/>
                <w:b/>
                <w:i/>
                <w:sz w:val="14"/>
                <w:szCs w:val="14"/>
                <w:lang w:val="en-US"/>
              </w:rPr>
              <w:t>Textiles, textile articles and footwear</w:t>
            </w:r>
          </w:p>
        </w:tc>
      </w:tr>
      <w:tr w:rsidR="00F22FF8" w:rsidRPr="00287B19">
        <w:trPr>
          <w:cantSplit/>
        </w:trPr>
        <w:tc>
          <w:tcPr>
            <w:tcW w:w="3158" w:type="dxa"/>
            <w:shd w:val="clear" w:color="auto" w:fill="auto"/>
            <w:vAlign w:val="bottom"/>
          </w:tcPr>
          <w:p w:rsidR="00F22FF8" w:rsidRPr="00DC345D" w:rsidRDefault="00F22FF8" w:rsidP="001D76A2">
            <w:pPr>
              <w:spacing w:before="10" w:line="140" w:lineRule="exact"/>
              <w:rPr>
                <w:rFonts w:ascii="Arial" w:hAnsi="Arial" w:cs="Arial"/>
                <w:sz w:val="14"/>
                <w:szCs w:val="14"/>
              </w:rPr>
            </w:pPr>
            <w:r w:rsidRPr="00DC345D">
              <w:rPr>
                <w:rFonts w:ascii="Arial" w:hAnsi="Arial" w:cs="Arial"/>
                <w:sz w:val="14"/>
                <w:szCs w:val="14"/>
              </w:rPr>
              <w:t>Ткани хлопчатобумажные, тыс. м</w:t>
            </w:r>
            <w:proofErr w:type="gramStart"/>
            <w:r w:rsidRPr="00DC345D">
              <w:rPr>
                <w:rFonts w:ascii="Arial" w:hAnsi="Arial" w:cs="Arial"/>
                <w:sz w:val="14"/>
                <w:szCs w:val="14"/>
                <w:vertAlign w:val="superscript"/>
              </w:rPr>
              <w:t>2</w:t>
            </w:r>
            <w:proofErr w:type="gramEnd"/>
          </w:p>
        </w:tc>
        <w:tc>
          <w:tcPr>
            <w:tcW w:w="606" w:type="dxa"/>
            <w:tcBorders>
              <w:left w:val="single" w:sz="6" w:space="0" w:color="000000"/>
            </w:tcBorders>
            <w:shd w:val="clear" w:color="auto" w:fill="auto"/>
            <w:vAlign w:val="bottom"/>
          </w:tcPr>
          <w:p w:rsidR="00F22FF8" w:rsidRPr="00DB3279" w:rsidRDefault="00F22FF8" w:rsidP="00ED2E09">
            <w:pPr>
              <w:spacing w:before="10" w:line="140" w:lineRule="exact"/>
              <w:ind w:right="57"/>
              <w:jc w:val="right"/>
              <w:rPr>
                <w:rFonts w:ascii="Arial" w:hAnsi="Arial" w:cs="Arial"/>
                <w:spacing w:val="-6"/>
                <w:sz w:val="14"/>
                <w:szCs w:val="14"/>
              </w:rPr>
            </w:pPr>
            <w:r w:rsidRPr="00DB3279">
              <w:rPr>
                <w:rFonts w:ascii="Arial" w:hAnsi="Arial" w:cs="Arial"/>
                <w:spacing w:val="-6"/>
                <w:sz w:val="14"/>
                <w:szCs w:val="14"/>
              </w:rPr>
              <w:t>271</w:t>
            </w:r>
            <w:r w:rsidRPr="00DB3279">
              <w:rPr>
                <w:rFonts w:ascii="Arial" w:hAnsi="Arial" w:cs="Arial"/>
                <w:sz w:val="14"/>
                <w:szCs w:val="14"/>
                <w:lang w:val="en-US"/>
              </w:rPr>
              <w:t> </w:t>
            </w:r>
            <w:r w:rsidRPr="00DB3279">
              <w:rPr>
                <w:rFonts w:ascii="Arial" w:hAnsi="Arial" w:cs="Arial"/>
                <w:spacing w:val="-6"/>
                <w:sz w:val="14"/>
                <w:szCs w:val="14"/>
              </w:rPr>
              <w:t>867</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pacing w:val="-6"/>
                <w:sz w:val="14"/>
                <w:szCs w:val="14"/>
              </w:rPr>
            </w:pPr>
            <w:r w:rsidRPr="00F22FF8">
              <w:rPr>
                <w:rFonts w:ascii="Arial" w:hAnsi="Arial" w:cs="Arial"/>
                <w:spacing w:val="-6"/>
                <w:sz w:val="14"/>
                <w:szCs w:val="14"/>
              </w:rPr>
              <w:t>649</w:t>
            </w:r>
            <w:r w:rsidR="00DA2808">
              <w:rPr>
                <w:rFonts w:ascii="Arial" w:hAnsi="Arial" w:cs="Arial"/>
                <w:spacing w:val="-6"/>
                <w:sz w:val="14"/>
                <w:szCs w:val="14"/>
                <w:lang w:val="en-US"/>
              </w:rPr>
              <w:t> </w:t>
            </w:r>
            <w:r w:rsidRPr="00F22FF8">
              <w:rPr>
                <w:rFonts w:ascii="Arial" w:hAnsi="Arial" w:cs="Arial"/>
                <w:spacing w:val="-6"/>
                <w:sz w:val="14"/>
                <w:szCs w:val="14"/>
              </w:rPr>
              <w:t>340</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pacing w:val="-6"/>
                <w:sz w:val="14"/>
                <w:szCs w:val="14"/>
              </w:rPr>
            </w:pPr>
            <w:r w:rsidRPr="00F22FF8">
              <w:rPr>
                <w:rFonts w:ascii="Arial" w:hAnsi="Arial" w:cs="Arial"/>
                <w:spacing w:val="-6"/>
                <w:sz w:val="14"/>
                <w:szCs w:val="14"/>
              </w:rPr>
              <w:t>360</w:t>
            </w:r>
            <w:r>
              <w:rPr>
                <w:rFonts w:ascii="Arial" w:hAnsi="Arial" w:cs="Arial"/>
                <w:sz w:val="14"/>
                <w:szCs w:val="14"/>
                <w:lang w:val="en-US"/>
              </w:rPr>
              <w:t> </w:t>
            </w:r>
            <w:r w:rsidRPr="00F22FF8">
              <w:rPr>
                <w:rFonts w:ascii="Arial" w:hAnsi="Arial" w:cs="Arial"/>
                <w:spacing w:val="-6"/>
                <w:sz w:val="14"/>
                <w:szCs w:val="14"/>
              </w:rPr>
              <w:t>593</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148</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172</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221</w:t>
            </w:r>
          </w:p>
        </w:tc>
        <w:tc>
          <w:tcPr>
            <w:tcW w:w="3123" w:type="dxa"/>
            <w:tcBorders>
              <w:left w:val="single" w:sz="6" w:space="0" w:color="000000"/>
            </w:tcBorders>
            <w:shd w:val="clear" w:color="auto" w:fill="auto"/>
            <w:vAlign w:val="bottom"/>
          </w:tcPr>
          <w:p w:rsidR="00F22FF8" w:rsidRPr="00DC345D" w:rsidRDefault="00F22FF8" w:rsidP="001D76A2">
            <w:pPr>
              <w:spacing w:before="10" w:line="140" w:lineRule="exact"/>
              <w:rPr>
                <w:rFonts w:ascii="Arial" w:hAnsi="Arial" w:cs="Arial"/>
                <w:i/>
                <w:sz w:val="14"/>
                <w:szCs w:val="14"/>
                <w:lang w:val="en-US"/>
              </w:rPr>
            </w:pPr>
            <w:r w:rsidRPr="00DC345D">
              <w:rPr>
                <w:rFonts w:ascii="Arial" w:hAnsi="Arial" w:cs="Arial"/>
                <w:i/>
                <w:sz w:val="14"/>
                <w:szCs w:val="14"/>
                <w:lang w:val="en-US"/>
              </w:rPr>
              <w:t>Woven fabrics of cotton, thou. sq. m</w:t>
            </w:r>
          </w:p>
        </w:tc>
      </w:tr>
      <w:tr w:rsidR="00F22FF8" w:rsidRPr="00287B19">
        <w:trPr>
          <w:cantSplit/>
        </w:trPr>
        <w:tc>
          <w:tcPr>
            <w:tcW w:w="3158" w:type="dxa"/>
            <w:shd w:val="clear" w:color="auto" w:fill="auto"/>
            <w:vAlign w:val="bottom"/>
          </w:tcPr>
          <w:p w:rsidR="00F22FF8" w:rsidRPr="00DC345D" w:rsidRDefault="00F22FF8" w:rsidP="001D76A2">
            <w:pPr>
              <w:spacing w:before="10" w:line="140" w:lineRule="exact"/>
              <w:rPr>
                <w:rFonts w:ascii="Arial" w:hAnsi="Arial" w:cs="Arial"/>
                <w:sz w:val="14"/>
                <w:szCs w:val="14"/>
              </w:rPr>
            </w:pPr>
            <w:r w:rsidRPr="00DC345D">
              <w:rPr>
                <w:rFonts w:ascii="Arial" w:hAnsi="Arial" w:cs="Arial"/>
                <w:sz w:val="14"/>
                <w:szCs w:val="14"/>
              </w:rPr>
              <w:t>Нити синтетические и искусственные, тыс. т</w:t>
            </w:r>
          </w:p>
        </w:tc>
        <w:tc>
          <w:tcPr>
            <w:tcW w:w="606" w:type="dxa"/>
            <w:tcBorders>
              <w:left w:val="single" w:sz="6" w:space="0" w:color="000000"/>
            </w:tcBorders>
            <w:shd w:val="clear" w:color="auto" w:fill="auto"/>
            <w:vAlign w:val="bottom"/>
          </w:tcPr>
          <w:p w:rsidR="00F22FF8" w:rsidRPr="00DB3279" w:rsidRDefault="00F22FF8" w:rsidP="00ED2E09">
            <w:pPr>
              <w:spacing w:before="10" w:line="140" w:lineRule="exact"/>
              <w:ind w:right="57"/>
              <w:jc w:val="right"/>
              <w:rPr>
                <w:rFonts w:ascii="Arial" w:hAnsi="Arial" w:cs="Arial"/>
                <w:sz w:val="14"/>
                <w:szCs w:val="14"/>
              </w:rPr>
            </w:pPr>
            <w:r w:rsidRPr="00DB3279">
              <w:rPr>
                <w:rFonts w:ascii="Arial" w:hAnsi="Arial" w:cs="Arial"/>
                <w:sz w:val="14"/>
                <w:szCs w:val="14"/>
              </w:rPr>
              <w:t>59,0</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83,2</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96,4</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176</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197</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239</w:t>
            </w:r>
          </w:p>
        </w:tc>
        <w:tc>
          <w:tcPr>
            <w:tcW w:w="3123" w:type="dxa"/>
            <w:tcBorders>
              <w:left w:val="single" w:sz="6" w:space="0" w:color="000000"/>
            </w:tcBorders>
            <w:shd w:val="clear" w:color="auto" w:fill="auto"/>
            <w:vAlign w:val="bottom"/>
          </w:tcPr>
          <w:p w:rsidR="00F22FF8" w:rsidRPr="00DC345D" w:rsidRDefault="00F22FF8" w:rsidP="001D76A2">
            <w:pPr>
              <w:spacing w:before="10" w:line="140" w:lineRule="exact"/>
              <w:rPr>
                <w:rFonts w:ascii="Arial" w:hAnsi="Arial" w:cs="Arial"/>
                <w:i/>
                <w:sz w:val="14"/>
                <w:szCs w:val="14"/>
                <w:lang w:val="en-US"/>
              </w:rPr>
            </w:pPr>
            <w:r w:rsidRPr="00DC345D">
              <w:rPr>
                <w:rFonts w:ascii="Arial" w:hAnsi="Arial" w:cs="Arial"/>
                <w:i/>
                <w:sz w:val="14"/>
                <w:szCs w:val="14"/>
                <w:lang w:val="en-US"/>
              </w:rPr>
              <w:t>Synthetic and artificial threads, thou. tonnes</w:t>
            </w:r>
          </w:p>
        </w:tc>
      </w:tr>
      <w:tr w:rsidR="00F22FF8" w:rsidRPr="00287B19">
        <w:trPr>
          <w:cantSplit/>
        </w:trPr>
        <w:tc>
          <w:tcPr>
            <w:tcW w:w="3158" w:type="dxa"/>
            <w:shd w:val="clear" w:color="auto" w:fill="auto"/>
            <w:vAlign w:val="bottom"/>
          </w:tcPr>
          <w:p w:rsidR="00F22FF8" w:rsidRPr="00DC345D" w:rsidRDefault="00F22FF8" w:rsidP="001D76A2">
            <w:pPr>
              <w:spacing w:before="10" w:line="140" w:lineRule="exact"/>
              <w:rPr>
                <w:rFonts w:ascii="Arial" w:hAnsi="Arial" w:cs="Arial"/>
                <w:sz w:val="14"/>
                <w:szCs w:val="14"/>
              </w:rPr>
            </w:pPr>
            <w:r w:rsidRPr="00DC345D">
              <w:rPr>
                <w:rFonts w:ascii="Arial" w:hAnsi="Arial" w:cs="Arial"/>
                <w:spacing w:val="-4"/>
                <w:sz w:val="14"/>
                <w:szCs w:val="14"/>
              </w:rPr>
              <w:t>Ткани из синтетических и искусственных нитей,</w:t>
            </w:r>
            <w:r w:rsidRPr="00DC345D">
              <w:rPr>
                <w:rFonts w:ascii="Arial" w:hAnsi="Arial" w:cs="Arial"/>
                <w:sz w:val="14"/>
                <w:szCs w:val="14"/>
              </w:rPr>
              <w:t xml:space="preserve"> </w:t>
            </w:r>
            <w:r w:rsidRPr="00DC345D">
              <w:rPr>
                <w:rFonts w:ascii="Arial" w:hAnsi="Arial" w:cs="Arial"/>
                <w:sz w:val="14"/>
                <w:szCs w:val="14"/>
              </w:rPr>
              <w:br/>
              <w:t>тыс. м</w:t>
            </w:r>
            <w:proofErr w:type="gramStart"/>
            <w:r w:rsidRPr="00DC345D">
              <w:rPr>
                <w:rFonts w:ascii="Arial" w:hAnsi="Arial" w:cs="Arial"/>
                <w:sz w:val="14"/>
                <w:szCs w:val="14"/>
                <w:vertAlign w:val="superscript"/>
              </w:rPr>
              <w:t>2</w:t>
            </w:r>
            <w:proofErr w:type="gramEnd"/>
          </w:p>
        </w:tc>
        <w:tc>
          <w:tcPr>
            <w:tcW w:w="606" w:type="dxa"/>
            <w:tcBorders>
              <w:left w:val="single" w:sz="6" w:space="0" w:color="000000"/>
            </w:tcBorders>
            <w:shd w:val="clear" w:color="auto" w:fill="auto"/>
            <w:vAlign w:val="bottom"/>
          </w:tcPr>
          <w:p w:rsidR="00F22FF8" w:rsidRPr="00DB3279" w:rsidRDefault="00F22FF8" w:rsidP="00ED2E09">
            <w:pPr>
              <w:spacing w:before="10" w:line="140" w:lineRule="exact"/>
              <w:ind w:right="57"/>
              <w:jc w:val="right"/>
              <w:rPr>
                <w:rFonts w:ascii="Arial" w:hAnsi="Arial" w:cs="Arial"/>
                <w:spacing w:val="-6"/>
                <w:sz w:val="14"/>
                <w:szCs w:val="14"/>
              </w:rPr>
            </w:pPr>
            <w:r w:rsidRPr="00DB3279">
              <w:rPr>
                <w:rFonts w:ascii="Arial" w:hAnsi="Arial" w:cs="Arial"/>
                <w:spacing w:val="-6"/>
                <w:sz w:val="14"/>
                <w:szCs w:val="14"/>
              </w:rPr>
              <w:t>780</w:t>
            </w:r>
            <w:r w:rsidRPr="00DB3279">
              <w:rPr>
                <w:rFonts w:ascii="Arial" w:hAnsi="Arial" w:cs="Arial"/>
                <w:spacing w:val="-6"/>
                <w:sz w:val="14"/>
                <w:szCs w:val="14"/>
                <w:lang w:val="en-US"/>
              </w:rPr>
              <w:t> </w:t>
            </w:r>
            <w:r w:rsidRPr="00DB3279">
              <w:rPr>
                <w:rFonts w:ascii="Arial" w:hAnsi="Arial" w:cs="Arial"/>
                <w:spacing w:val="-6"/>
                <w:sz w:val="14"/>
                <w:szCs w:val="14"/>
              </w:rPr>
              <w:t>823</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pacing w:val="-6"/>
                <w:sz w:val="14"/>
                <w:szCs w:val="14"/>
              </w:rPr>
            </w:pPr>
            <w:r w:rsidRPr="00F22FF8">
              <w:rPr>
                <w:rFonts w:ascii="Arial" w:hAnsi="Arial" w:cs="Arial"/>
                <w:spacing w:val="-6"/>
                <w:sz w:val="14"/>
                <w:szCs w:val="14"/>
              </w:rPr>
              <w:t>656</w:t>
            </w:r>
            <w:r w:rsidR="00DA2808">
              <w:rPr>
                <w:rFonts w:ascii="Arial" w:hAnsi="Arial" w:cs="Arial"/>
                <w:spacing w:val="-6"/>
                <w:sz w:val="14"/>
                <w:szCs w:val="14"/>
                <w:lang w:val="en-US"/>
              </w:rPr>
              <w:t> </w:t>
            </w:r>
            <w:r w:rsidRPr="00F22FF8">
              <w:rPr>
                <w:rFonts w:ascii="Arial" w:hAnsi="Arial" w:cs="Arial"/>
                <w:spacing w:val="-6"/>
                <w:sz w:val="14"/>
                <w:szCs w:val="14"/>
              </w:rPr>
              <w:t>768</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pacing w:val="-6"/>
                <w:sz w:val="14"/>
                <w:szCs w:val="14"/>
              </w:rPr>
            </w:pPr>
            <w:r w:rsidRPr="00F22FF8">
              <w:rPr>
                <w:rFonts w:ascii="Arial" w:hAnsi="Arial" w:cs="Arial"/>
                <w:spacing w:val="-6"/>
                <w:sz w:val="14"/>
                <w:szCs w:val="14"/>
              </w:rPr>
              <w:t>877</w:t>
            </w:r>
            <w:r>
              <w:rPr>
                <w:rFonts w:ascii="Arial" w:hAnsi="Arial" w:cs="Arial"/>
                <w:spacing w:val="-6"/>
                <w:sz w:val="14"/>
                <w:szCs w:val="14"/>
                <w:lang w:val="en-US"/>
              </w:rPr>
              <w:t> </w:t>
            </w:r>
            <w:r w:rsidRPr="00F22FF8">
              <w:rPr>
                <w:rFonts w:ascii="Arial" w:hAnsi="Arial" w:cs="Arial"/>
                <w:spacing w:val="-6"/>
                <w:sz w:val="14"/>
                <w:szCs w:val="14"/>
              </w:rPr>
              <w:t>558</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278</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249</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329</w:t>
            </w:r>
          </w:p>
        </w:tc>
        <w:tc>
          <w:tcPr>
            <w:tcW w:w="3123" w:type="dxa"/>
            <w:tcBorders>
              <w:left w:val="single" w:sz="6" w:space="0" w:color="000000"/>
            </w:tcBorders>
            <w:shd w:val="clear" w:color="auto" w:fill="auto"/>
            <w:vAlign w:val="bottom"/>
          </w:tcPr>
          <w:p w:rsidR="00F22FF8" w:rsidRPr="00DC345D" w:rsidRDefault="00F22FF8" w:rsidP="001D76A2">
            <w:pPr>
              <w:spacing w:before="10" w:line="140" w:lineRule="exact"/>
              <w:rPr>
                <w:rFonts w:ascii="Arial" w:hAnsi="Arial" w:cs="Arial"/>
                <w:i/>
                <w:sz w:val="14"/>
                <w:szCs w:val="14"/>
                <w:lang w:val="en-US"/>
              </w:rPr>
            </w:pPr>
            <w:r w:rsidRPr="00DC345D">
              <w:rPr>
                <w:rFonts w:ascii="Arial" w:hAnsi="Arial" w:cs="Arial"/>
                <w:i/>
                <w:sz w:val="14"/>
                <w:szCs w:val="14"/>
                <w:lang w:val="en-US"/>
              </w:rPr>
              <w:t xml:space="preserve">Woven fabrics of synthetic filament yarn </w:t>
            </w:r>
            <w:r>
              <w:rPr>
                <w:rStyle w:val="hps"/>
                <w:rFonts w:ascii="Arial" w:hAnsi="Arial" w:cs="Arial"/>
                <w:i/>
                <w:sz w:val="14"/>
                <w:szCs w:val="14"/>
                <w:shd w:val="clear" w:color="auto" w:fill="FFFFFF"/>
                <w:lang w:val="en-US"/>
              </w:rPr>
              <w:br/>
            </w:r>
            <w:r w:rsidRPr="00DC345D">
              <w:rPr>
                <w:rFonts w:ascii="Arial" w:hAnsi="Arial" w:cs="Arial"/>
                <w:i/>
                <w:sz w:val="14"/>
                <w:szCs w:val="14"/>
                <w:lang w:val="en-US"/>
              </w:rPr>
              <w:t>and artificial filament yarn, thou. sq. m</w:t>
            </w:r>
          </w:p>
        </w:tc>
      </w:tr>
      <w:tr w:rsidR="00F22FF8" w:rsidRPr="00DC345D">
        <w:trPr>
          <w:cantSplit/>
        </w:trPr>
        <w:tc>
          <w:tcPr>
            <w:tcW w:w="3158" w:type="dxa"/>
            <w:shd w:val="clear" w:color="auto" w:fill="auto"/>
            <w:vAlign w:val="bottom"/>
          </w:tcPr>
          <w:p w:rsidR="00F22FF8" w:rsidRPr="00DC345D" w:rsidRDefault="00F22FF8" w:rsidP="001D76A2">
            <w:pPr>
              <w:spacing w:before="10" w:line="140" w:lineRule="exact"/>
              <w:rPr>
                <w:rFonts w:ascii="Arial" w:hAnsi="Arial" w:cs="Arial"/>
                <w:sz w:val="14"/>
                <w:szCs w:val="14"/>
              </w:rPr>
            </w:pPr>
            <w:r w:rsidRPr="00DC345D">
              <w:rPr>
                <w:rFonts w:ascii="Arial" w:hAnsi="Arial" w:cs="Arial"/>
                <w:sz w:val="14"/>
                <w:szCs w:val="14"/>
              </w:rPr>
              <w:t>Ковры и ковровые покрытия</w:t>
            </w:r>
          </w:p>
        </w:tc>
        <w:tc>
          <w:tcPr>
            <w:tcW w:w="606" w:type="dxa"/>
            <w:tcBorders>
              <w:left w:val="single" w:sz="6" w:space="0" w:color="000000"/>
            </w:tcBorders>
            <w:shd w:val="clear" w:color="auto" w:fill="auto"/>
            <w:vAlign w:val="bottom"/>
          </w:tcPr>
          <w:p w:rsidR="00F22FF8" w:rsidRPr="00DB3279" w:rsidRDefault="00F22FF8" w:rsidP="00ED2E09">
            <w:pPr>
              <w:spacing w:before="10" w:line="140" w:lineRule="exact"/>
              <w:ind w:right="57"/>
              <w:jc w:val="right"/>
              <w:rPr>
                <w:rFonts w:ascii="Arial" w:hAnsi="Arial" w:cs="Arial"/>
                <w:sz w:val="14"/>
                <w:szCs w:val="14"/>
              </w:rPr>
            </w:pPr>
            <w:r w:rsidRPr="00DB3279">
              <w:rPr>
                <w:rFonts w:ascii="Arial" w:hAnsi="Arial" w:cs="Arial"/>
                <w:sz w:val="14"/>
                <w:szCs w:val="14"/>
              </w:rPr>
              <w:t>–</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203</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201</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250</w:t>
            </w:r>
          </w:p>
        </w:tc>
        <w:tc>
          <w:tcPr>
            <w:tcW w:w="3123" w:type="dxa"/>
            <w:tcBorders>
              <w:left w:val="single" w:sz="6" w:space="0" w:color="000000"/>
            </w:tcBorders>
            <w:shd w:val="clear" w:color="auto" w:fill="auto"/>
            <w:vAlign w:val="bottom"/>
          </w:tcPr>
          <w:p w:rsidR="00F22FF8" w:rsidRPr="00DC345D" w:rsidRDefault="00F22FF8" w:rsidP="001D76A2">
            <w:pPr>
              <w:spacing w:before="10" w:line="140" w:lineRule="exact"/>
              <w:rPr>
                <w:rFonts w:ascii="Arial" w:hAnsi="Arial" w:cs="Arial"/>
                <w:i/>
                <w:sz w:val="14"/>
                <w:szCs w:val="14"/>
                <w:lang w:val="en-US"/>
              </w:rPr>
            </w:pPr>
            <w:r w:rsidRPr="00DC345D">
              <w:rPr>
                <w:rFonts w:ascii="Arial" w:hAnsi="Arial" w:cs="Arial"/>
                <w:i/>
                <w:sz w:val="14"/>
                <w:szCs w:val="14"/>
                <w:lang w:val="en-US"/>
              </w:rPr>
              <w:t>Carpets and rugs</w:t>
            </w:r>
          </w:p>
        </w:tc>
      </w:tr>
      <w:tr w:rsidR="00F22FF8" w:rsidRPr="00DC345D">
        <w:trPr>
          <w:cantSplit/>
        </w:trPr>
        <w:tc>
          <w:tcPr>
            <w:tcW w:w="3158" w:type="dxa"/>
            <w:shd w:val="clear" w:color="auto" w:fill="auto"/>
            <w:vAlign w:val="bottom"/>
          </w:tcPr>
          <w:p w:rsidR="00F22FF8" w:rsidRPr="00DC345D" w:rsidRDefault="00F22FF8" w:rsidP="001D76A2">
            <w:pPr>
              <w:spacing w:before="10" w:line="140" w:lineRule="exact"/>
              <w:rPr>
                <w:rFonts w:ascii="Arial" w:hAnsi="Arial" w:cs="Arial"/>
                <w:sz w:val="14"/>
                <w:szCs w:val="14"/>
              </w:rPr>
            </w:pPr>
            <w:r w:rsidRPr="00DC345D">
              <w:rPr>
                <w:rFonts w:ascii="Arial" w:hAnsi="Arial" w:cs="Arial"/>
                <w:sz w:val="14"/>
                <w:szCs w:val="14"/>
              </w:rPr>
              <w:t xml:space="preserve">Одежда трикотажная </w:t>
            </w:r>
          </w:p>
        </w:tc>
        <w:tc>
          <w:tcPr>
            <w:tcW w:w="606" w:type="dxa"/>
            <w:tcBorders>
              <w:left w:val="single" w:sz="6" w:space="0" w:color="000000"/>
            </w:tcBorders>
            <w:shd w:val="clear" w:color="auto" w:fill="auto"/>
            <w:vAlign w:val="bottom"/>
          </w:tcPr>
          <w:p w:rsidR="00F22FF8" w:rsidRPr="00DB3279" w:rsidRDefault="00F22FF8" w:rsidP="00ED2E09">
            <w:pPr>
              <w:spacing w:before="10" w:line="140" w:lineRule="exact"/>
              <w:ind w:right="57"/>
              <w:jc w:val="right"/>
              <w:rPr>
                <w:rFonts w:ascii="Arial" w:hAnsi="Arial" w:cs="Arial"/>
                <w:sz w:val="14"/>
                <w:szCs w:val="14"/>
              </w:rPr>
            </w:pPr>
            <w:r w:rsidRPr="00DB3279">
              <w:rPr>
                <w:rFonts w:ascii="Arial" w:hAnsi="Arial" w:cs="Arial"/>
                <w:sz w:val="14"/>
                <w:szCs w:val="14"/>
              </w:rPr>
              <w:t>–</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2</w:t>
            </w:r>
            <w:r w:rsidRPr="00F22FF8">
              <w:rPr>
                <w:rFonts w:ascii="Arial" w:hAnsi="Arial" w:cs="Arial"/>
                <w:sz w:val="14"/>
                <w:szCs w:val="14"/>
                <w:lang w:val="en-US"/>
              </w:rPr>
              <w:t> </w:t>
            </w:r>
            <w:r w:rsidRPr="00F22FF8">
              <w:rPr>
                <w:rFonts w:ascii="Arial" w:hAnsi="Arial" w:cs="Arial"/>
                <w:sz w:val="14"/>
                <w:szCs w:val="14"/>
              </w:rPr>
              <w:t>743</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3 071</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4</w:t>
            </w:r>
            <w:r>
              <w:rPr>
                <w:rFonts w:ascii="Arial" w:hAnsi="Arial" w:cs="Arial"/>
                <w:spacing w:val="-6"/>
                <w:sz w:val="14"/>
                <w:szCs w:val="14"/>
                <w:lang w:val="en-US"/>
              </w:rPr>
              <w:t> </w:t>
            </w:r>
            <w:r w:rsidRPr="00F22FF8">
              <w:rPr>
                <w:rFonts w:ascii="Arial" w:hAnsi="Arial" w:cs="Arial"/>
                <w:sz w:val="14"/>
                <w:szCs w:val="14"/>
              </w:rPr>
              <w:t>017</w:t>
            </w:r>
          </w:p>
        </w:tc>
        <w:tc>
          <w:tcPr>
            <w:tcW w:w="3123" w:type="dxa"/>
            <w:tcBorders>
              <w:left w:val="single" w:sz="6" w:space="0" w:color="000000"/>
            </w:tcBorders>
            <w:shd w:val="clear" w:color="auto" w:fill="auto"/>
            <w:vAlign w:val="bottom"/>
          </w:tcPr>
          <w:p w:rsidR="00F22FF8" w:rsidRPr="00DC345D" w:rsidRDefault="00F22FF8" w:rsidP="001D76A2">
            <w:pPr>
              <w:spacing w:before="10" w:line="140" w:lineRule="exact"/>
              <w:rPr>
                <w:rFonts w:ascii="Arial" w:hAnsi="Arial" w:cs="Arial"/>
                <w:i/>
                <w:sz w:val="14"/>
                <w:szCs w:val="14"/>
              </w:rPr>
            </w:pPr>
            <w:r w:rsidRPr="00DC345D">
              <w:rPr>
                <w:rFonts w:ascii="Arial" w:hAnsi="Arial" w:cs="Arial"/>
                <w:i/>
                <w:sz w:val="14"/>
                <w:szCs w:val="14"/>
                <w:lang w:val="en-US"/>
              </w:rPr>
              <w:t>Outerwear, knitted</w:t>
            </w:r>
          </w:p>
        </w:tc>
      </w:tr>
      <w:tr w:rsidR="00F22FF8" w:rsidRPr="00DC345D">
        <w:trPr>
          <w:cantSplit/>
        </w:trPr>
        <w:tc>
          <w:tcPr>
            <w:tcW w:w="3158" w:type="dxa"/>
            <w:shd w:val="clear" w:color="auto" w:fill="auto"/>
            <w:vAlign w:val="bottom"/>
          </w:tcPr>
          <w:p w:rsidR="00F22FF8" w:rsidRPr="00DC345D" w:rsidRDefault="00F22FF8" w:rsidP="001D76A2">
            <w:pPr>
              <w:spacing w:before="10" w:line="140" w:lineRule="exact"/>
              <w:rPr>
                <w:rFonts w:ascii="Arial" w:hAnsi="Arial" w:cs="Arial"/>
                <w:sz w:val="14"/>
                <w:szCs w:val="14"/>
              </w:rPr>
            </w:pPr>
            <w:r w:rsidRPr="00DC345D">
              <w:rPr>
                <w:rFonts w:ascii="Arial" w:hAnsi="Arial" w:cs="Arial"/>
                <w:sz w:val="14"/>
                <w:szCs w:val="14"/>
              </w:rPr>
              <w:t xml:space="preserve">Одежда текстильная </w:t>
            </w:r>
          </w:p>
        </w:tc>
        <w:tc>
          <w:tcPr>
            <w:tcW w:w="606" w:type="dxa"/>
            <w:tcBorders>
              <w:left w:val="single" w:sz="6" w:space="0" w:color="000000"/>
            </w:tcBorders>
            <w:shd w:val="clear" w:color="auto" w:fill="auto"/>
            <w:vAlign w:val="bottom"/>
          </w:tcPr>
          <w:p w:rsidR="00F22FF8" w:rsidRPr="00DB3279" w:rsidRDefault="00F22FF8" w:rsidP="00ED2E09">
            <w:pPr>
              <w:spacing w:before="10" w:line="140" w:lineRule="exact"/>
              <w:ind w:right="57"/>
              <w:jc w:val="right"/>
              <w:rPr>
                <w:rFonts w:ascii="Arial" w:hAnsi="Arial" w:cs="Arial"/>
                <w:sz w:val="14"/>
                <w:szCs w:val="14"/>
              </w:rPr>
            </w:pPr>
            <w:r w:rsidRPr="00DB3279">
              <w:rPr>
                <w:rFonts w:ascii="Arial" w:hAnsi="Arial" w:cs="Arial"/>
                <w:sz w:val="14"/>
                <w:szCs w:val="14"/>
              </w:rPr>
              <w:t>–</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3</w:t>
            </w:r>
            <w:r w:rsidRPr="00F22FF8">
              <w:rPr>
                <w:rFonts w:ascii="Arial" w:hAnsi="Arial" w:cs="Arial"/>
                <w:sz w:val="14"/>
                <w:szCs w:val="14"/>
                <w:lang w:val="en-US"/>
              </w:rPr>
              <w:t> </w:t>
            </w:r>
            <w:r w:rsidRPr="00F22FF8">
              <w:rPr>
                <w:rFonts w:ascii="Arial" w:hAnsi="Arial" w:cs="Arial"/>
                <w:sz w:val="14"/>
                <w:szCs w:val="14"/>
              </w:rPr>
              <w:t>163</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3 879</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3</w:t>
            </w:r>
            <w:r>
              <w:rPr>
                <w:rFonts w:ascii="Arial" w:hAnsi="Arial" w:cs="Arial"/>
                <w:spacing w:val="-6"/>
                <w:sz w:val="14"/>
                <w:szCs w:val="14"/>
                <w:lang w:val="en-US"/>
              </w:rPr>
              <w:t> </w:t>
            </w:r>
            <w:r w:rsidRPr="00F22FF8">
              <w:rPr>
                <w:rFonts w:ascii="Arial" w:hAnsi="Arial" w:cs="Arial"/>
                <w:sz w:val="14"/>
                <w:szCs w:val="14"/>
              </w:rPr>
              <w:t>934</w:t>
            </w:r>
          </w:p>
        </w:tc>
        <w:tc>
          <w:tcPr>
            <w:tcW w:w="3123" w:type="dxa"/>
            <w:tcBorders>
              <w:left w:val="single" w:sz="6" w:space="0" w:color="000000"/>
            </w:tcBorders>
            <w:shd w:val="clear" w:color="auto" w:fill="auto"/>
            <w:vAlign w:val="bottom"/>
          </w:tcPr>
          <w:p w:rsidR="00F22FF8" w:rsidRPr="00DC345D" w:rsidRDefault="00F22FF8" w:rsidP="001D76A2">
            <w:pPr>
              <w:spacing w:before="10" w:line="140" w:lineRule="exact"/>
              <w:rPr>
                <w:rFonts w:ascii="Arial" w:hAnsi="Arial" w:cs="Arial"/>
                <w:i/>
                <w:sz w:val="14"/>
                <w:szCs w:val="14"/>
              </w:rPr>
            </w:pPr>
            <w:r w:rsidRPr="00DC345D">
              <w:rPr>
                <w:rFonts w:ascii="Arial" w:hAnsi="Arial" w:cs="Arial"/>
                <w:i/>
                <w:sz w:val="14"/>
                <w:szCs w:val="14"/>
                <w:lang w:val="en-US"/>
              </w:rPr>
              <w:t xml:space="preserve">Outerwear, textile </w:t>
            </w:r>
          </w:p>
        </w:tc>
      </w:tr>
      <w:tr w:rsidR="00F22FF8" w:rsidRPr="00287B19">
        <w:trPr>
          <w:cantSplit/>
        </w:trPr>
        <w:tc>
          <w:tcPr>
            <w:tcW w:w="3158" w:type="dxa"/>
            <w:shd w:val="clear" w:color="auto" w:fill="auto"/>
            <w:vAlign w:val="bottom"/>
          </w:tcPr>
          <w:p w:rsidR="00F22FF8" w:rsidRPr="00DC345D" w:rsidRDefault="00F22FF8" w:rsidP="001D76A2">
            <w:pPr>
              <w:spacing w:before="10" w:line="140" w:lineRule="exact"/>
              <w:rPr>
                <w:rFonts w:ascii="Arial" w:hAnsi="Arial" w:cs="Arial"/>
                <w:sz w:val="14"/>
                <w:szCs w:val="14"/>
              </w:rPr>
            </w:pPr>
            <w:r w:rsidRPr="00DC345D">
              <w:rPr>
                <w:rFonts w:ascii="Arial" w:hAnsi="Arial" w:cs="Arial"/>
                <w:sz w:val="14"/>
                <w:szCs w:val="14"/>
              </w:rPr>
              <w:t>Белье постельное и столовое</w:t>
            </w:r>
          </w:p>
        </w:tc>
        <w:tc>
          <w:tcPr>
            <w:tcW w:w="606" w:type="dxa"/>
            <w:tcBorders>
              <w:left w:val="single" w:sz="6" w:space="0" w:color="000000"/>
            </w:tcBorders>
            <w:shd w:val="clear" w:color="auto" w:fill="auto"/>
            <w:vAlign w:val="bottom"/>
          </w:tcPr>
          <w:p w:rsidR="00F22FF8" w:rsidRPr="00DB3279" w:rsidRDefault="00F22FF8" w:rsidP="00ED2E09">
            <w:pPr>
              <w:spacing w:before="10" w:line="140" w:lineRule="exact"/>
              <w:ind w:right="57"/>
              <w:jc w:val="right"/>
              <w:rPr>
                <w:rFonts w:ascii="Arial" w:hAnsi="Arial" w:cs="Arial"/>
                <w:sz w:val="14"/>
                <w:szCs w:val="14"/>
              </w:rPr>
            </w:pPr>
            <w:r w:rsidRPr="00DB3279">
              <w:rPr>
                <w:rFonts w:ascii="Arial" w:hAnsi="Arial" w:cs="Arial"/>
                <w:sz w:val="14"/>
                <w:szCs w:val="14"/>
              </w:rPr>
              <w:t>–</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237</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181</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201</w:t>
            </w:r>
          </w:p>
        </w:tc>
        <w:tc>
          <w:tcPr>
            <w:tcW w:w="3123" w:type="dxa"/>
            <w:tcBorders>
              <w:left w:val="single" w:sz="6" w:space="0" w:color="000000"/>
            </w:tcBorders>
            <w:shd w:val="clear" w:color="auto" w:fill="auto"/>
            <w:vAlign w:val="bottom"/>
          </w:tcPr>
          <w:p w:rsidR="00F22FF8" w:rsidRPr="00DC345D" w:rsidRDefault="00F22FF8" w:rsidP="001D76A2">
            <w:pPr>
              <w:spacing w:before="10" w:line="140" w:lineRule="exact"/>
              <w:rPr>
                <w:rFonts w:ascii="Arial" w:hAnsi="Arial" w:cs="Arial"/>
                <w:i/>
                <w:sz w:val="14"/>
                <w:szCs w:val="14"/>
                <w:lang w:val="en-US"/>
              </w:rPr>
            </w:pPr>
            <w:r w:rsidRPr="00DC345D">
              <w:rPr>
                <w:rFonts w:ascii="Arial" w:hAnsi="Arial" w:cs="Arial"/>
                <w:i/>
                <w:sz w:val="14"/>
                <w:szCs w:val="14"/>
                <w:lang w:val="en-US"/>
              </w:rPr>
              <w:t>Bed linen and table linen</w:t>
            </w:r>
          </w:p>
        </w:tc>
      </w:tr>
      <w:tr w:rsidR="00F22FF8" w:rsidRPr="00DC345D">
        <w:trPr>
          <w:cantSplit/>
        </w:trPr>
        <w:tc>
          <w:tcPr>
            <w:tcW w:w="3158" w:type="dxa"/>
            <w:shd w:val="clear" w:color="auto" w:fill="auto"/>
            <w:vAlign w:val="bottom"/>
          </w:tcPr>
          <w:p w:rsidR="00F22FF8" w:rsidRPr="00DC345D" w:rsidRDefault="00F22FF8" w:rsidP="001D76A2">
            <w:pPr>
              <w:spacing w:before="10" w:line="140" w:lineRule="exact"/>
              <w:rPr>
                <w:rFonts w:ascii="Arial" w:hAnsi="Arial" w:cs="Arial"/>
                <w:sz w:val="14"/>
                <w:szCs w:val="14"/>
              </w:rPr>
            </w:pPr>
            <w:r w:rsidRPr="00DC345D">
              <w:rPr>
                <w:rFonts w:ascii="Arial" w:hAnsi="Arial" w:cs="Arial"/>
                <w:sz w:val="14"/>
                <w:szCs w:val="14"/>
              </w:rPr>
              <w:t xml:space="preserve">Обувь кожаная, </w:t>
            </w:r>
            <w:proofErr w:type="gramStart"/>
            <w:r w:rsidRPr="00DC345D">
              <w:rPr>
                <w:rFonts w:ascii="Arial" w:hAnsi="Arial" w:cs="Arial"/>
                <w:sz w:val="14"/>
                <w:szCs w:val="14"/>
              </w:rPr>
              <w:t>млн</w:t>
            </w:r>
            <w:proofErr w:type="gramEnd"/>
            <w:r w:rsidRPr="00DC345D">
              <w:rPr>
                <w:rFonts w:ascii="Arial" w:hAnsi="Arial" w:cs="Arial"/>
                <w:sz w:val="14"/>
                <w:szCs w:val="14"/>
              </w:rPr>
              <w:t xml:space="preserve"> пар</w:t>
            </w:r>
          </w:p>
        </w:tc>
        <w:tc>
          <w:tcPr>
            <w:tcW w:w="606" w:type="dxa"/>
            <w:tcBorders>
              <w:left w:val="single" w:sz="6" w:space="0" w:color="000000"/>
            </w:tcBorders>
            <w:shd w:val="clear" w:color="auto" w:fill="auto"/>
            <w:vAlign w:val="bottom"/>
          </w:tcPr>
          <w:p w:rsidR="00F22FF8" w:rsidRPr="00DB3279" w:rsidRDefault="00F22FF8" w:rsidP="00ED2E09">
            <w:pPr>
              <w:spacing w:before="10" w:line="140" w:lineRule="exact"/>
              <w:ind w:right="57"/>
              <w:jc w:val="right"/>
              <w:rPr>
                <w:rFonts w:ascii="Arial" w:hAnsi="Arial" w:cs="Arial"/>
                <w:sz w:val="14"/>
                <w:szCs w:val="14"/>
              </w:rPr>
            </w:pPr>
            <w:r w:rsidRPr="00DB3279">
              <w:rPr>
                <w:rFonts w:ascii="Arial" w:hAnsi="Arial" w:cs="Arial"/>
                <w:sz w:val="14"/>
                <w:szCs w:val="14"/>
              </w:rPr>
              <w:t>103</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48,5</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56,1</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2</w:t>
            </w:r>
            <w:r w:rsidRPr="00F22FF8">
              <w:rPr>
                <w:rFonts w:ascii="Arial" w:hAnsi="Arial" w:cs="Arial"/>
                <w:sz w:val="14"/>
                <w:szCs w:val="14"/>
                <w:lang w:val="en-US"/>
              </w:rPr>
              <w:t> </w:t>
            </w:r>
            <w:r w:rsidRPr="00F22FF8">
              <w:rPr>
                <w:rFonts w:ascii="Arial" w:hAnsi="Arial" w:cs="Arial"/>
                <w:sz w:val="14"/>
                <w:szCs w:val="14"/>
              </w:rPr>
              <w:t>327</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1 307</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1</w:t>
            </w:r>
            <w:r>
              <w:rPr>
                <w:rFonts w:ascii="Arial" w:hAnsi="Arial" w:cs="Arial"/>
                <w:spacing w:val="-6"/>
                <w:sz w:val="14"/>
                <w:szCs w:val="14"/>
                <w:lang w:val="en-US"/>
              </w:rPr>
              <w:t> </w:t>
            </w:r>
            <w:r w:rsidRPr="00F22FF8">
              <w:rPr>
                <w:rFonts w:ascii="Arial" w:hAnsi="Arial" w:cs="Arial"/>
                <w:sz w:val="14"/>
                <w:szCs w:val="14"/>
              </w:rPr>
              <w:t>568</w:t>
            </w:r>
          </w:p>
        </w:tc>
        <w:tc>
          <w:tcPr>
            <w:tcW w:w="3123" w:type="dxa"/>
            <w:tcBorders>
              <w:left w:val="single" w:sz="6" w:space="0" w:color="000000"/>
            </w:tcBorders>
            <w:shd w:val="clear" w:color="auto" w:fill="auto"/>
            <w:vAlign w:val="bottom"/>
          </w:tcPr>
          <w:p w:rsidR="00F22FF8" w:rsidRPr="00DC345D" w:rsidRDefault="00F22FF8" w:rsidP="001D76A2">
            <w:pPr>
              <w:spacing w:before="10" w:line="140" w:lineRule="exact"/>
              <w:rPr>
                <w:rFonts w:ascii="Arial" w:hAnsi="Arial" w:cs="Arial"/>
                <w:i/>
                <w:sz w:val="14"/>
                <w:szCs w:val="14"/>
              </w:rPr>
            </w:pPr>
            <w:r w:rsidRPr="00DC345D">
              <w:rPr>
                <w:rFonts w:ascii="Arial" w:hAnsi="Arial" w:cs="Arial"/>
                <w:i/>
                <w:sz w:val="14"/>
                <w:szCs w:val="14"/>
                <w:lang w:val="en-US"/>
              </w:rPr>
              <w:t>Leather footwear, mln. pairs</w:t>
            </w:r>
          </w:p>
        </w:tc>
      </w:tr>
      <w:tr w:rsidR="00F22FF8" w:rsidRPr="00DC345D">
        <w:trPr>
          <w:cantSplit/>
        </w:trPr>
        <w:tc>
          <w:tcPr>
            <w:tcW w:w="3158" w:type="dxa"/>
            <w:shd w:val="clear" w:color="auto" w:fill="auto"/>
            <w:vAlign w:val="bottom"/>
          </w:tcPr>
          <w:p w:rsidR="00F22FF8" w:rsidRPr="00DC345D" w:rsidRDefault="00F22FF8" w:rsidP="001D76A2">
            <w:pPr>
              <w:spacing w:before="10" w:line="140" w:lineRule="exact"/>
              <w:rPr>
                <w:rFonts w:ascii="Arial" w:hAnsi="Arial" w:cs="Arial"/>
                <w:sz w:val="14"/>
                <w:szCs w:val="14"/>
              </w:rPr>
            </w:pPr>
            <w:r w:rsidRPr="00DC345D">
              <w:rPr>
                <w:rFonts w:ascii="Arial" w:hAnsi="Arial" w:cs="Arial"/>
                <w:sz w:val="14"/>
                <w:szCs w:val="14"/>
              </w:rPr>
              <w:t xml:space="preserve">Обувь текстильная, </w:t>
            </w:r>
            <w:proofErr w:type="gramStart"/>
            <w:r w:rsidRPr="00DC345D">
              <w:rPr>
                <w:rFonts w:ascii="Arial" w:hAnsi="Arial" w:cs="Arial"/>
                <w:sz w:val="14"/>
                <w:szCs w:val="14"/>
              </w:rPr>
              <w:t>млн</w:t>
            </w:r>
            <w:proofErr w:type="gramEnd"/>
            <w:r w:rsidRPr="00DC345D">
              <w:rPr>
                <w:rFonts w:ascii="Arial" w:hAnsi="Arial" w:cs="Arial"/>
                <w:sz w:val="14"/>
                <w:szCs w:val="14"/>
              </w:rPr>
              <w:t xml:space="preserve"> пар</w:t>
            </w:r>
          </w:p>
        </w:tc>
        <w:tc>
          <w:tcPr>
            <w:tcW w:w="606" w:type="dxa"/>
            <w:tcBorders>
              <w:left w:val="single" w:sz="6" w:space="0" w:color="000000"/>
            </w:tcBorders>
            <w:shd w:val="clear" w:color="auto" w:fill="auto"/>
            <w:vAlign w:val="bottom"/>
          </w:tcPr>
          <w:p w:rsidR="00F22FF8" w:rsidRPr="00DB3279" w:rsidRDefault="00F22FF8" w:rsidP="00ED2E09">
            <w:pPr>
              <w:spacing w:before="10" w:line="140" w:lineRule="exact"/>
              <w:ind w:right="57"/>
              <w:jc w:val="right"/>
              <w:rPr>
                <w:rFonts w:ascii="Arial" w:hAnsi="Arial" w:cs="Arial"/>
                <w:sz w:val="14"/>
                <w:szCs w:val="14"/>
              </w:rPr>
            </w:pPr>
            <w:r w:rsidRPr="00DB3279">
              <w:rPr>
                <w:rFonts w:ascii="Arial" w:hAnsi="Arial" w:cs="Arial"/>
                <w:sz w:val="14"/>
                <w:szCs w:val="14"/>
              </w:rPr>
              <w:t>39,4</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74,2</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90,2</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337</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729</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892</w:t>
            </w:r>
          </w:p>
        </w:tc>
        <w:tc>
          <w:tcPr>
            <w:tcW w:w="3123" w:type="dxa"/>
            <w:tcBorders>
              <w:left w:val="single" w:sz="6" w:space="0" w:color="000000"/>
            </w:tcBorders>
            <w:shd w:val="clear" w:color="auto" w:fill="auto"/>
            <w:vAlign w:val="bottom"/>
          </w:tcPr>
          <w:p w:rsidR="00F22FF8" w:rsidRPr="00DC345D" w:rsidRDefault="00F22FF8" w:rsidP="001D76A2">
            <w:pPr>
              <w:spacing w:before="10" w:line="140" w:lineRule="exact"/>
              <w:rPr>
                <w:rFonts w:ascii="Arial" w:hAnsi="Arial" w:cs="Arial"/>
                <w:i/>
                <w:sz w:val="14"/>
                <w:szCs w:val="14"/>
              </w:rPr>
            </w:pPr>
            <w:r w:rsidRPr="00DC345D">
              <w:rPr>
                <w:rFonts w:ascii="Arial" w:hAnsi="Arial" w:cs="Arial"/>
                <w:i/>
                <w:sz w:val="14"/>
                <w:szCs w:val="14"/>
                <w:lang w:val="en-US"/>
              </w:rPr>
              <w:t>Textile</w:t>
            </w:r>
            <w:r w:rsidRPr="00DC345D">
              <w:rPr>
                <w:rFonts w:ascii="Arial" w:hAnsi="Arial" w:cs="Arial"/>
                <w:i/>
                <w:sz w:val="14"/>
                <w:szCs w:val="14"/>
              </w:rPr>
              <w:t xml:space="preserve"> </w:t>
            </w:r>
            <w:r w:rsidRPr="00DC345D">
              <w:rPr>
                <w:rFonts w:ascii="Arial" w:hAnsi="Arial" w:cs="Arial"/>
                <w:i/>
                <w:sz w:val="14"/>
                <w:szCs w:val="14"/>
                <w:lang w:val="en-US"/>
              </w:rPr>
              <w:t>footwear</w:t>
            </w:r>
            <w:r w:rsidRPr="00DC345D">
              <w:rPr>
                <w:rFonts w:ascii="Arial" w:hAnsi="Arial" w:cs="Arial"/>
                <w:i/>
                <w:sz w:val="14"/>
                <w:szCs w:val="14"/>
              </w:rPr>
              <w:t xml:space="preserve">, </w:t>
            </w:r>
            <w:r w:rsidRPr="00DC345D">
              <w:rPr>
                <w:rFonts w:ascii="Arial" w:hAnsi="Arial" w:cs="Arial"/>
                <w:i/>
                <w:sz w:val="14"/>
                <w:szCs w:val="14"/>
                <w:lang w:val="en-US"/>
              </w:rPr>
              <w:t>mln</w:t>
            </w:r>
            <w:r w:rsidRPr="00DC345D">
              <w:rPr>
                <w:rFonts w:ascii="Arial" w:hAnsi="Arial" w:cs="Arial"/>
                <w:i/>
                <w:sz w:val="14"/>
                <w:szCs w:val="14"/>
              </w:rPr>
              <w:t xml:space="preserve">. </w:t>
            </w:r>
            <w:r w:rsidRPr="00DC345D">
              <w:rPr>
                <w:rFonts w:ascii="Arial" w:hAnsi="Arial" w:cs="Arial"/>
                <w:i/>
                <w:sz w:val="14"/>
                <w:szCs w:val="14"/>
                <w:lang w:val="en-US"/>
              </w:rPr>
              <w:t>pairs</w:t>
            </w:r>
          </w:p>
        </w:tc>
      </w:tr>
      <w:tr w:rsidR="00F22FF8" w:rsidRPr="00DC345D">
        <w:trPr>
          <w:cantSplit/>
        </w:trPr>
        <w:tc>
          <w:tcPr>
            <w:tcW w:w="3158" w:type="dxa"/>
            <w:shd w:val="clear" w:color="auto" w:fill="auto"/>
            <w:vAlign w:val="bottom"/>
          </w:tcPr>
          <w:p w:rsidR="00F22FF8" w:rsidRPr="00DC345D" w:rsidRDefault="00F22FF8" w:rsidP="001D76A2">
            <w:pPr>
              <w:pStyle w:val="3"/>
              <w:spacing w:before="10"/>
              <w:ind w:left="113"/>
              <w:rPr>
                <w:szCs w:val="14"/>
              </w:rPr>
            </w:pPr>
            <w:r w:rsidRPr="00DC345D">
              <w:rPr>
                <w:szCs w:val="14"/>
              </w:rPr>
              <w:t>Металлы и изделия из них</w:t>
            </w:r>
          </w:p>
        </w:tc>
        <w:tc>
          <w:tcPr>
            <w:tcW w:w="606" w:type="dxa"/>
            <w:tcBorders>
              <w:left w:val="single" w:sz="6" w:space="0" w:color="000000"/>
            </w:tcBorders>
            <w:shd w:val="clear" w:color="auto" w:fill="auto"/>
            <w:vAlign w:val="bottom"/>
          </w:tcPr>
          <w:p w:rsidR="00F22FF8" w:rsidRPr="00DB3279" w:rsidRDefault="00F22FF8" w:rsidP="00ED2E09">
            <w:pPr>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F22FF8" w:rsidRPr="00F22FF8" w:rsidRDefault="00F22FF8" w:rsidP="00F22FF8">
            <w:pPr>
              <w:snapToGrid w:val="0"/>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F22FF8" w:rsidRPr="00F22FF8" w:rsidRDefault="00F22FF8" w:rsidP="00F22FF8">
            <w:pPr>
              <w:snapToGrid w:val="0"/>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F22FF8" w:rsidRPr="00F22FF8" w:rsidRDefault="00F22FF8" w:rsidP="00F22FF8">
            <w:pPr>
              <w:snapToGrid w:val="0"/>
              <w:spacing w:before="10" w:line="140" w:lineRule="exact"/>
              <w:ind w:right="57"/>
              <w:jc w:val="right"/>
              <w:rPr>
                <w:rFonts w:ascii="Arial" w:hAnsi="Arial" w:cs="Arial"/>
                <w:sz w:val="14"/>
                <w:szCs w:val="14"/>
              </w:rPr>
            </w:pPr>
          </w:p>
        </w:tc>
        <w:tc>
          <w:tcPr>
            <w:tcW w:w="3123" w:type="dxa"/>
            <w:tcBorders>
              <w:left w:val="single" w:sz="6" w:space="0" w:color="000000"/>
            </w:tcBorders>
            <w:shd w:val="clear" w:color="auto" w:fill="auto"/>
            <w:vAlign w:val="bottom"/>
          </w:tcPr>
          <w:p w:rsidR="00F22FF8" w:rsidRPr="00DC345D" w:rsidRDefault="00F22FF8" w:rsidP="001D76A2">
            <w:pPr>
              <w:pStyle w:val="3"/>
              <w:keepNext w:val="0"/>
              <w:spacing w:before="10"/>
              <w:ind w:left="113"/>
              <w:rPr>
                <w:i/>
                <w:szCs w:val="14"/>
                <w:lang w:val="en-US"/>
              </w:rPr>
            </w:pPr>
            <w:r w:rsidRPr="00DC345D">
              <w:rPr>
                <w:i/>
                <w:szCs w:val="14"/>
                <w:lang w:val="en-US"/>
              </w:rPr>
              <w:t>Metals and articles thereof</w:t>
            </w:r>
          </w:p>
        </w:tc>
      </w:tr>
      <w:tr w:rsidR="00F22FF8" w:rsidRPr="00DC345D">
        <w:trPr>
          <w:cantSplit/>
        </w:trPr>
        <w:tc>
          <w:tcPr>
            <w:tcW w:w="3158" w:type="dxa"/>
            <w:shd w:val="clear" w:color="auto" w:fill="auto"/>
            <w:vAlign w:val="bottom"/>
          </w:tcPr>
          <w:p w:rsidR="00F22FF8" w:rsidRPr="00DC345D" w:rsidRDefault="00F22FF8" w:rsidP="001D76A2">
            <w:pPr>
              <w:pStyle w:val="14"/>
              <w:widowControl/>
              <w:spacing w:before="10" w:line="140" w:lineRule="exact"/>
              <w:rPr>
                <w:szCs w:val="14"/>
              </w:rPr>
            </w:pPr>
            <w:r w:rsidRPr="00DC345D">
              <w:rPr>
                <w:szCs w:val="14"/>
              </w:rPr>
              <w:t>Черные металлы</w:t>
            </w:r>
          </w:p>
        </w:tc>
        <w:tc>
          <w:tcPr>
            <w:tcW w:w="606" w:type="dxa"/>
            <w:tcBorders>
              <w:left w:val="single" w:sz="6" w:space="0" w:color="000000"/>
            </w:tcBorders>
            <w:shd w:val="clear" w:color="auto" w:fill="auto"/>
            <w:vAlign w:val="bottom"/>
          </w:tcPr>
          <w:p w:rsidR="00F22FF8" w:rsidRPr="00DB3279" w:rsidRDefault="00F22FF8" w:rsidP="00ED2E09">
            <w:pPr>
              <w:spacing w:before="10" w:line="140" w:lineRule="exact"/>
              <w:ind w:right="57"/>
              <w:jc w:val="right"/>
              <w:rPr>
                <w:rFonts w:ascii="Arial" w:hAnsi="Arial" w:cs="Arial"/>
                <w:sz w:val="14"/>
                <w:szCs w:val="14"/>
              </w:rPr>
            </w:pPr>
            <w:r w:rsidRPr="00DB3279">
              <w:rPr>
                <w:rFonts w:ascii="Arial" w:hAnsi="Arial" w:cs="Arial"/>
                <w:sz w:val="14"/>
                <w:szCs w:val="14"/>
              </w:rPr>
              <w:t>–</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5</w:t>
            </w:r>
            <w:r w:rsidRPr="00F22FF8">
              <w:rPr>
                <w:rFonts w:ascii="Arial" w:hAnsi="Arial" w:cs="Arial"/>
                <w:sz w:val="14"/>
                <w:szCs w:val="14"/>
                <w:lang w:val="en-US"/>
              </w:rPr>
              <w:t> </w:t>
            </w:r>
            <w:r w:rsidRPr="00F22FF8">
              <w:rPr>
                <w:rFonts w:ascii="Arial" w:hAnsi="Arial" w:cs="Arial"/>
                <w:sz w:val="14"/>
                <w:szCs w:val="14"/>
              </w:rPr>
              <w:t>364</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3 739</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5</w:t>
            </w:r>
            <w:r>
              <w:rPr>
                <w:rFonts w:ascii="Arial" w:hAnsi="Arial" w:cs="Arial"/>
                <w:spacing w:val="-6"/>
                <w:sz w:val="14"/>
                <w:szCs w:val="14"/>
                <w:lang w:val="en-US"/>
              </w:rPr>
              <w:t> </w:t>
            </w:r>
            <w:r w:rsidRPr="00F22FF8">
              <w:rPr>
                <w:rFonts w:ascii="Arial" w:hAnsi="Arial" w:cs="Arial"/>
                <w:sz w:val="14"/>
                <w:szCs w:val="14"/>
              </w:rPr>
              <w:t>941</w:t>
            </w:r>
          </w:p>
        </w:tc>
        <w:tc>
          <w:tcPr>
            <w:tcW w:w="3123" w:type="dxa"/>
            <w:tcBorders>
              <w:left w:val="single" w:sz="6" w:space="0" w:color="000000"/>
            </w:tcBorders>
            <w:shd w:val="clear" w:color="auto" w:fill="auto"/>
            <w:vAlign w:val="bottom"/>
          </w:tcPr>
          <w:p w:rsidR="00F22FF8" w:rsidRPr="00DC345D" w:rsidRDefault="00F22FF8" w:rsidP="001D76A2">
            <w:pPr>
              <w:pStyle w:val="14"/>
              <w:widowControl/>
              <w:spacing w:before="10" w:line="140" w:lineRule="exact"/>
              <w:rPr>
                <w:i/>
                <w:szCs w:val="14"/>
              </w:rPr>
            </w:pPr>
            <w:r w:rsidRPr="00DC345D">
              <w:rPr>
                <w:rStyle w:val="hps"/>
                <w:i/>
                <w:szCs w:val="14"/>
                <w:lang w:val="en"/>
              </w:rPr>
              <w:t>Ferrous metals</w:t>
            </w:r>
          </w:p>
        </w:tc>
      </w:tr>
      <w:tr w:rsidR="00F22FF8" w:rsidRPr="00287B19">
        <w:trPr>
          <w:cantSplit/>
        </w:trPr>
        <w:tc>
          <w:tcPr>
            <w:tcW w:w="3158" w:type="dxa"/>
            <w:shd w:val="clear" w:color="auto" w:fill="auto"/>
            <w:vAlign w:val="bottom"/>
          </w:tcPr>
          <w:p w:rsidR="00F22FF8" w:rsidRPr="00DC345D" w:rsidRDefault="00F22FF8" w:rsidP="001D76A2">
            <w:pPr>
              <w:spacing w:before="10" w:line="140" w:lineRule="exact"/>
              <w:ind w:left="170"/>
              <w:rPr>
                <w:rFonts w:ascii="Arial" w:hAnsi="Arial" w:cs="Arial"/>
                <w:sz w:val="14"/>
                <w:szCs w:val="14"/>
              </w:rPr>
            </w:pPr>
            <w:r w:rsidRPr="00DC345D">
              <w:rPr>
                <w:rFonts w:ascii="Arial" w:hAnsi="Arial" w:cs="Arial"/>
                <w:sz w:val="14"/>
                <w:szCs w:val="14"/>
              </w:rPr>
              <w:t>из них ферросплавы, тыс. т</w:t>
            </w:r>
          </w:p>
        </w:tc>
        <w:tc>
          <w:tcPr>
            <w:tcW w:w="606" w:type="dxa"/>
            <w:tcBorders>
              <w:left w:val="single" w:sz="6" w:space="0" w:color="000000"/>
            </w:tcBorders>
            <w:shd w:val="clear" w:color="auto" w:fill="auto"/>
            <w:vAlign w:val="bottom"/>
          </w:tcPr>
          <w:p w:rsidR="00F22FF8" w:rsidRPr="00DB3279" w:rsidRDefault="00F22FF8" w:rsidP="00ED2E09">
            <w:pPr>
              <w:spacing w:before="10" w:line="140" w:lineRule="exact"/>
              <w:ind w:right="57"/>
              <w:jc w:val="right"/>
              <w:rPr>
                <w:rFonts w:ascii="Arial" w:hAnsi="Arial" w:cs="Arial"/>
                <w:sz w:val="14"/>
                <w:szCs w:val="14"/>
              </w:rPr>
            </w:pPr>
            <w:r w:rsidRPr="00DB3279">
              <w:rPr>
                <w:rFonts w:ascii="Arial" w:hAnsi="Arial" w:cs="Arial"/>
                <w:sz w:val="14"/>
                <w:szCs w:val="14"/>
              </w:rPr>
              <w:t>355</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268</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263</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486</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348</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495</w:t>
            </w:r>
          </w:p>
        </w:tc>
        <w:tc>
          <w:tcPr>
            <w:tcW w:w="3123" w:type="dxa"/>
            <w:tcBorders>
              <w:left w:val="single" w:sz="6" w:space="0" w:color="000000"/>
            </w:tcBorders>
            <w:shd w:val="clear" w:color="auto" w:fill="auto"/>
            <w:vAlign w:val="bottom"/>
          </w:tcPr>
          <w:p w:rsidR="00F22FF8" w:rsidRPr="00DC345D" w:rsidRDefault="00F22FF8" w:rsidP="001D76A2">
            <w:pPr>
              <w:spacing w:before="10" w:line="140" w:lineRule="exact"/>
              <w:ind w:left="170"/>
              <w:rPr>
                <w:rFonts w:ascii="Arial" w:hAnsi="Arial" w:cs="Arial"/>
                <w:i/>
                <w:sz w:val="14"/>
                <w:szCs w:val="14"/>
                <w:lang w:val="en-US"/>
              </w:rPr>
            </w:pPr>
            <w:proofErr w:type="gramStart"/>
            <w:r w:rsidRPr="00DC345D">
              <w:rPr>
                <w:rFonts w:ascii="Arial" w:hAnsi="Arial" w:cs="Arial"/>
                <w:i/>
                <w:sz w:val="14"/>
                <w:szCs w:val="14"/>
                <w:lang w:val="en-US"/>
              </w:rPr>
              <w:t>of</w:t>
            </w:r>
            <w:proofErr w:type="gramEnd"/>
            <w:r w:rsidRPr="00DC345D">
              <w:rPr>
                <w:rFonts w:ascii="Arial" w:hAnsi="Arial" w:cs="Arial"/>
                <w:i/>
                <w:sz w:val="14"/>
                <w:szCs w:val="14"/>
                <w:lang w:val="en-US"/>
              </w:rPr>
              <w:t xml:space="preserve"> which </w:t>
            </w:r>
            <w:r w:rsidRPr="00DC345D">
              <w:rPr>
                <w:rStyle w:val="hpsalt-edited"/>
                <w:rFonts w:ascii="Arial" w:hAnsi="Arial" w:cs="Arial"/>
                <w:i/>
                <w:sz w:val="14"/>
                <w:szCs w:val="14"/>
                <w:lang w:val="en"/>
              </w:rPr>
              <w:t>ferro-alloys</w:t>
            </w:r>
            <w:r w:rsidRPr="00DC345D">
              <w:rPr>
                <w:rFonts w:ascii="Arial" w:hAnsi="Arial" w:cs="Arial"/>
                <w:i/>
                <w:sz w:val="14"/>
                <w:szCs w:val="14"/>
                <w:lang w:val="en-US"/>
              </w:rPr>
              <w:t xml:space="preserve">, thou. tonnes  </w:t>
            </w:r>
          </w:p>
        </w:tc>
      </w:tr>
      <w:tr w:rsidR="00F22FF8" w:rsidRPr="00DC345D">
        <w:trPr>
          <w:cantSplit/>
        </w:trPr>
        <w:tc>
          <w:tcPr>
            <w:tcW w:w="3158" w:type="dxa"/>
            <w:shd w:val="clear" w:color="auto" w:fill="auto"/>
            <w:vAlign w:val="bottom"/>
          </w:tcPr>
          <w:p w:rsidR="00F22FF8" w:rsidRPr="00DC345D" w:rsidRDefault="00F22FF8" w:rsidP="001D76A2">
            <w:pPr>
              <w:pStyle w:val="14"/>
              <w:widowControl/>
              <w:spacing w:before="10" w:line="140" w:lineRule="exact"/>
              <w:rPr>
                <w:szCs w:val="14"/>
              </w:rPr>
            </w:pPr>
            <w:r w:rsidRPr="00DC345D">
              <w:rPr>
                <w:szCs w:val="14"/>
              </w:rPr>
              <w:t>Изделия из черных металлов</w:t>
            </w:r>
          </w:p>
        </w:tc>
        <w:tc>
          <w:tcPr>
            <w:tcW w:w="606" w:type="dxa"/>
            <w:tcBorders>
              <w:left w:val="single" w:sz="6" w:space="0" w:color="000000"/>
            </w:tcBorders>
            <w:shd w:val="clear" w:color="auto" w:fill="auto"/>
            <w:vAlign w:val="bottom"/>
          </w:tcPr>
          <w:p w:rsidR="00F22FF8" w:rsidRPr="00DB3279" w:rsidRDefault="00F22FF8" w:rsidP="005B45AD">
            <w:pPr>
              <w:spacing w:before="10" w:line="140" w:lineRule="exact"/>
              <w:ind w:right="57"/>
              <w:jc w:val="right"/>
              <w:rPr>
                <w:rFonts w:ascii="Arial" w:hAnsi="Arial" w:cs="Arial"/>
                <w:sz w:val="14"/>
                <w:szCs w:val="14"/>
                <w:lang w:val="en-US"/>
              </w:rPr>
            </w:pPr>
            <w:r w:rsidRPr="00DB3279">
              <w:rPr>
                <w:rFonts w:ascii="Arial" w:hAnsi="Arial" w:cs="Arial"/>
                <w:sz w:val="14"/>
                <w:szCs w:val="14"/>
                <w:lang w:val="en-US"/>
              </w:rPr>
              <w:t>–</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lang w:val="en-US"/>
              </w:rPr>
            </w:pPr>
            <w:r w:rsidRPr="00F22FF8">
              <w:rPr>
                <w:rFonts w:ascii="Arial" w:hAnsi="Arial" w:cs="Arial"/>
                <w:sz w:val="14"/>
                <w:szCs w:val="14"/>
                <w:lang w:val="en-US"/>
              </w:rPr>
              <w:t>–</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6</w:t>
            </w:r>
            <w:r w:rsidRPr="00F22FF8">
              <w:rPr>
                <w:rFonts w:ascii="Arial" w:hAnsi="Arial" w:cs="Arial"/>
                <w:sz w:val="14"/>
                <w:szCs w:val="14"/>
                <w:lang w:val="en-US"/>
              </w:rPr>
              <w:t> </w:t>
            </w:r>
            <w:r w:rsidRPr="00F22FF8">
              <w:rPr>
                <w:rFonts w:ascii="Arial" w:hAnsi="Arial" w:cs="Arial"/>
                <w:sz w:val="14"/>
                <w:szCs w:val="14"/>
              </w:rPr>
              <w:t>446</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5 650</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6</w:t>
            </w:r>
            <w:r>
              <w:rPr>
                <w:rFonts w:ascii="Arial" w:hAnsi="Arial" w:cs="Arial"/>
                <w:spacing w:val="-6"/>
                <w:sz w:val="14"/>
                <w:szCs w:val="14"/>
                <w:lang w:val="en-US"/>
              </w:rPr>
              <w:t> </w:t>
            </w:r>
            <w:r w:rsidRPr="00F22FF8">
              <w:rPr>
                <w:rFonts w:ascii="Arial" w:hAnsi="Arial" w:cs="Arial"/>
                <w:sz w:val="14"/>
                <w:szCs w:val="14"/>
              </w:rPr>
              <w:t>455</w:t>
            </w:r>
          </w:p>
        </w:tc>
        <w:tc>
          <w:tcPr>
            <w:tcW w:w="3123" w:type="dxa"/>
            <w:tcBorders>
              <w:left w:val="single" w:sz="6" w:space="0" w:color="000000"/>
            </w:tcBorders>
            <w:shd w:val="clear" w:color="auto" w:fill="auto"/>
            <w:vAlign w:val="bottom"/>
          </w:tcPr>
          <w:p w:rsidR="00F22FF8" w:rsidRPr="00DC345D" w:rsidRDefault="00F22FF8" w:rsidP="001D76A2">
            <w:pPr>
              <w:pStyle w:val="14"/>
              <w:widowControl/>
              <w:spacing w:before="10" w:line="140" w:lineRule="exact"/>
              <w:rPr>
                <w:i/>
                <w:szCs w:val="14"/>
              </w:rPr>
            </w:pPr>
            <w:r w:rsidRPr="00DC345D">
              <w:rPr>
                <w:rStyle w:val="a4"/>
                <w:i/>
                <w:color w:val="auto"/>
                <w:szCs w:val="14"/>
                <w:u w:val="none"/>
                <w:lang w:val="en"/>
              </w:rPr>
              <w:t xml:space="preserve">Ferrous metal </w:t>
            </w:r>
            <w:r w:rsidRPr="00DC345D">
              <w:rPr>
                <w:i/>
                <w:szCs w:val="14"/>
                <w:lang w:val="en-US"/>
              </w:rPr>
              <w:t>articles</w:t>
            </w:r>
          </w:p>
        </w:tc>
      </w:tr>
      <w:tr w:rsidR="00F22FF8" w:rsidRPr="00DC345D">
        <w:trPr>
          <w:cantSplit/>
        </w:trPr>
        <w:tc>
          <w:tcPr>
            <w:tcW w:w="3158" w:type="dxa"/>
            <w:shd w:val="clear" w:color="auto" w:fill="auto"/>
            <w:vAlign w:val="bottom"/>
          </w:tcPr>
          <w:p w:rsidR="00F22FF8" w:rsidRPr="00DC345D" w:rsidRDefault="00F22FF8" w:rsidP="001D76A2">
            <w:pPr>
              <w:spacing w:before="10" w:line="140" w:lineRule="exact"/>
              <w:ind w:left="340"/>
              <w:rPr>
                <w:rFonts w:ascii="Arial" w:hAnsi="Arial" w:cs="Arial"/>
                <w:sz w:val="14"/>
                <w:szCs w:val="14"/>
              </w:rPr>
            </w:pPr>
            <w:r w:rsidRPr="00DC345D">
              <w:rPr>
                <w:rFonts w:ascii="Arial" w:hAnsi="Arial" w:cs="Arial"/>
                <w:sz w:val="14"/>
                <w:szCs w:val="14"/>
              </w:rPr>
              <w:t>из них:</w:t>
            </w:r>
          </w:p>
        </w:tc>
        <w:tc>
          <w:tcPr>
            <w:tcW w:w="606" w:type="dxa"/>
            <w:tcBorders>
              <w:left w:val="single" w:sz="6" w:space="0" w:color="000000"/>
            </w:tcBorders>
            <w:shd w:val="clear" w:color="auto" w:fill="auto"/>
            <w:vAlign w:val="bottom"/>
          </w:tcPr>
          <w:p w:rsidR="00F22FF8" w:rsidRPr="00DB3279" w:rsidRDefault="00F22FF8" w:rsidP="00ED2E09">
            <w:pPr>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F22FF8" w:rsidRPr="00F22FF8" w:rsidRDefault="00F22FF8" w:rsidP="00F22FF8">
            <w:pPr>
              <w:snapToGrid w:val="0"/>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F22FF8" w:rsidRPr="00F22FF8" w:rsidRDefault="00F22FF8" w:rsidP="00F22FF8">
            <w:pPr>
              <w:snapToGrid w:val="0"/>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F22FF8" w:rsidRPr="00F22FF8" w:rsidRDefault="00F22FF8" w:rsidP="00F22FF8">
            <w:pPr>
              <w:snapToGrid w:val="0"/>
              <w:spacing w:before="10" w:line="140" w:lineRule="exact"/>
              <w:ind w:right="57"/>
              <w:jc w:val="right"/>
              <w:rPr>
                <w:rFonts w:ascii="Arial" w:hAnsi="Arial" w:cs="Arial"/>
                <w:sz w:val="14"/>
                <w:szCs w:val="14"/>
              </w:rPr>
            </w:pPr>
          </w:p>
        </w:tc>
        <w:tc>
          <w:tcPr>
            <w:tcW w:w="3123" w:type="dxa"/>
            <w:tcBorders>
              <w:left w:val="single" w:sz="6" w:space="0" w:color="000000"/>
            </w:tcBorders>
            <w:shd w:val="clear" w:color="auto" w:fill="auto"/>
            <w:vAlign w:val="bottom"/>
          </w:tcPr>
          <w:p w:rsidR="00F22FF8" w:rsidRPr="00DC345D" w:rsidRDefault="00F22FF8" w:rsidP="001D76A2">
            <w:pPr>
              <w:spacing w:before="10" w:line="140" w:lineRule="exact"/>
              <w:ind w:left="340"/>
              <w:rPr>
                <w:rFonts w:ascii="Arial" w:hAnsi="Arial" w:cs="Arial"/>
                <w:i/>
                <w:sz w:val="14"/>
                <w:szCs w:val="14"/>
              </w:rPr>
            </w:pPr>
            <w:r w:rsidRPr="00DC345D">
              <w:rPr>
                <w:rFonts w:ascii="Arial" w:hAnsi="Arial" w:cs="Arial"/>
                <w:i/>
                <w:sz w:val="14"/>
                <w:szCs w:val="14"/>
                <w:lang w:val="en-US"/>
              </w:rPr>
              <w:t>of which</w:t>
            </w:r>
            <w:r w:rsidRPr="00DC345D">
              <w:rPr>
                <w:rFonts w:ascii="Arial" w:hAnsi="Arial" w:cs="Arial"/>
                <w:i/>
                <w:sz w:val="14"/>
                <w:szCs w:val="14"/>
              </w:rPr>
              <w:t>:</w:t>
            </w:r>
          </w:p>
        </w:tc>
      </w:tr>
      <w:tr w:rsidR="00F22FF8" w:rsidRPr="00287B19">
        <w:trPr>
          <w:cantSplit/>
        </w:trPr>
        <w:tc>
          <w:tcPr>
            <w:tcW w:w="3158" w:type="dxa"/>
            <w:shd w:val="clear" w:color="auto" w:fill="auto"/>
            <w:vAlign w:val="bottom"/>
          </w:tcPr>
          <w:p w:rsidR="00F22FF8" w:rsidRPr="00DC345D" w:rsidRDefault="00F22FF8" w:rsidP="001D76A2">
            <w:pPr>
              <w:spacing w:before="10" w:line="140" w:lineRule="exact"/>
              <w:ind w:left="170"/>
              <w:rPr>
                <w:rFonts w:ascii="Arial" w:hAnsi="Arial" w:cs="Arial"/>
                <w:sz w:val="14"/>
                <w:szCs w:val="14"/>
              </w:rPr>
            </w:pPr>
            <w:r w:rsidRPr="00DC345D">
              <w:rPr>
                <w:rFonts w:ascii="Arial" w:hAnsi="Arial" w:cs="Arial"/>
                <w:sz w:val="14"/>
                <w:szCs w:val="14"/>
              </w:rPr>
              <w:t>трубы из черных металлов, тыс. т</w:t>
            </w:r>
          </w:p>
        </w:tc>
        <w:tc>
          <w:tcPr>
            <w:tcW w:w="606" w:type="dxa"/>
            <w:tcBorders>
              <w:left w:val="single" w:sz="6" w:space="0" w:color="000000"/>
            </w:tcBorders>
            <w:shd w:val="clear" w:color="auto" w:fill="auto"/>
            <w:vAlign w:val="bottom"/>
          </w:tcPr>
          <w:p w:rsidR="00F22FF8" w:rsidRPr="00DB3279" w:rsidRDefault="00F22FF8" w:rsidP="00ED2E09">
            <w:pPr>
              <w:spacing w:before="10" w:line="140" w:lineRule="exact"/>
              <w:ind w:right="57"/>
              <w:jc w:val="right"/>
              <w:rPr>
                <w:rFonts w:ascii="Arial" w:hAnsi="Arial" w:cs="Arial"/>
                <w:sz w:val="14"/>
                <w:szCs w:val="14"/>
              </w:rPr>
            </w:pPr>
            <w:r w:rsidRPr="00DB3279">
              <w:rPr>
                <w:rFonts w:ascii="Arial" w:hAnsi="Arial" w:cs="Arial"/>
                <w:sz w:val="14"/>
                <w:szCs w:val="14"/>
              </w:rPr>
              <w:t>1</w:t>
            </w:r>
            <w:r w:rsidRPr="00DB3279">
              <w:rPr>
                <w:rFonts w:ascii="Arial" w:hAnsi="Arial" w:cs="Arial"/>
                <w:spacing w:val="-6"/>
                <w:sz w:val="14"/>
                <w:szCs w:val="14"/>
                <w:lang w:val="en-US"/>
              </w:rPr>
              <w:t> </w:t>
            </w:r>
            <w:r w:rsidRPr="00DB3279">
              <w:rPr>
                <w:rFonts w:ascii="Arial" w:hAnsi="Arial" w:cs="Arial"/>
                <w:sz w:val="14"/>
                <w:szCs w:val="14"/>
              </w:rPr>
              <w:t>466</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432</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383</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2</w:t>
            </w:r>
            <w:r w:rsidRPr="00F22FF8">
              <w:rPr>
                <w:rFonts w:ascii="Arial" w:hAnsi="Arial" w:cs="Arial"/>
                <w:sz w:val="14"/>
                <w:szCs w:val="14"/>
                <w:lang w:val="en-US"/>
              </w:rPr>
              <w:t> </w:t>
            </w:r>
            <w:r w:rsidRPr="00F22FF8">
              <w:rPr>
                <w:rFonts w:ascii="Arial" w:hAnsi="Arial" w:cs="Arial"/>
                <w:sz w:val="14"/>
                <w:szCs w:val="14"/>
              </w:rPr>
              <w:t>049</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836</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780</w:t>
            </w:r>
          </w:p>
        </w:tc>
        <w:tc>
          <w:tcPr>
            <w:tcW w:w="3123" w:type="dxa"/>
            <w:tcBorders>
              <w:left w:val="single" w:sz="6" w:space="0" w:color="000000"/>
            </w:tcBorders>
            <w:shd w:val="clear" w:color="auto" w:fill="auto"/>
            <w:vAlign w:val="bottom"/>
          </w:tcPr>
          <w:p w:rsidR="00F22FF8" w:rsidRPr="00DC345D" w:rsidRDefault="00F22FF8" w:rsidP="001D76A2">
            <w:pPr>
              <w:spacing w:before="10" w:line="140" w:lineRule="exact"/>
              <w:ind w:left="170"/>
              <w:rPr>
                <w:rFonts w:ascii="Arial" w:hAnsi="Arial" w:cs="Arial"/>
                <w:i/>
                <w:sz w:val="14"/>
                <w:szCs w:val="14"/>
                <w:lang w:val="en-US"/>
              </w:rPr>
            </w:pPr>
            <w:proofErr w:type="gramStart"/>
            <w:r w:rsidRPr="00DC345D">
              <w:rPr>
                <w:rStyle w:val="a4"/>
                <w:rFonts w:ascii="Arial" w:hAnsi="Arial" w:cs="Arial"/>
                <w:i/>
                <w:color w:val="auto"/>
                <w:sz w:val="14"/>
                <w:szCs w:val="14"/>
                <w:u w:val="none"/>
                <w:lang w:val="en"/>
              </w:rPr>
              <w:t>ferrous</w:t>
            </w:r>
            <w:proofErr w:type="gramEnd"/>
            <w:r w:rsidRPr="00DC345D">
              <w:rPr>
                <w:rStyle w:val="a4"/>
                <w:rFonts w:ascii="Arial" w:hAnsi="Arial" w:cs="Arial"/>
                <w:i/>
                <w:color w:val="auto"/>
                <w:sz w:val="14"/>
                <w:szCs w:val="14"/>
                <w:u w:val="none"/>
                <w:lang w:val="en"/>
              </w:rPr>
              <w:t xml:space="preserve"> metal tubes</w:t>
            </w:r>
            <w:r w:rsidRPr="00DC345D">
              <w:rPr>
                <w:rFonts w:ascii="Arial" w:hAnsi="Arial" w:cs="Arial"/>
                <w:i/>
                <w:sz w:val="14"/>
                <w:szCs w:val="14"/>
                <w:lang w:val="en-US"/>
              </w:rPr>
              <w:t xml:space="preserve">, thou. tonnes  </w:t>
            </w:r>
          </w:p>
        </w:tc>
      </w:tr>
      <w:tr w:rsidR="00F22FF8" w:rsidRPr="00DC345D">
        <w:trPr>
          <w:cantSplit/>
        </w:trPr>
        <w:tc>
          <w:tcPr>
            <w:tcW w:w="3158" w:type="dxa"/>
            <w:shd w:val="clear" w:color="auto" w:fill="auto"/>
            <w:vAlign w:val="bottom"/>
          </w:tcPr>
          <w:p w:rsidR="00F22FF8" w:rsidRPr="00DC345D" w:rsidRDefault="00F22FF8" w:rsidP="001D76A2">
            <w:pPr>
              <w:spacing w:before="10" w:line="140" w:lineRule="exact"/>
              <w:ind w:left="170"/>
              <w:rPr>
                <w:rFonts w:ascii="Arial" w:hAnsi="Arial" w:cs="Arial"/>
                <w:sz w:val="14"/>
                <w:szCs w:val="14"/>
              </w:rPr>
            </w:pPr>
            <w:r w:rsidRPr="00DC345D">
              <w:rPr>
                <w:rFonts w:ascii="Arial" w:hAnsi="Arial" w:cs="Arial"/>
                <w:sz w:val="14"/>
                <w:szCs w:val="14"/>
              </w:rPr>
              <w:t>строительные сборные конструкции</w:t>
            </w:r>
          </w:p>
        </w:tc>
        <w:tc>
          <w:tcPr>
            <w:tcW w:w="606" w:type="dxa"/>
            <w:tcBorders>
              <w:left w:val="single" w:sz="6" w:space="0" w:color="000000"/>
            </w:tcBorders>
            <w:shd w:val="clear" w:color="auto" w:fill="auto"/>
            <w:vAlign w:val="bottom"/>
          </w:tcPr>
          <w:p w:rsidR="00F22FF8" w:rsidRPr="00DB3279" w:rsidRDefault="00F22FF8" w:rsidP="00ED2E09">
            <w:pPr>
              <w:spacing w:before="10" w:line="140" w:lineRule="exact"/>
              <w:ind w:right="57"/>
              <w:jc w:val="right"/>
              <w:rPr>
                <w:rFonts w:ascii="Arial" w:hAnsi="Arial" w:cs="Arial"/>
                <w:sz w:val="14"/>
                <w:szCs w:val="14"/>
              </w:rPr>
            </w:pPr>
            <w:r w:rsidRPr="00DB3279">
              <w:rPr>
                <w:rFonts w:ascii="Arial" w:hAnsi="Arial" w:cs="Arial"/>
                <w:sz w:val="14"/>
                <w:szCs w:val="14"/>
              </w:rPr>
              <w:t>–</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846</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696</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798</w:t>
            </w:r>
          </w:p>
        </w:tc>
        <w:tc>
          <w:tcPr>
            <w:tcW w:w="3123" w:type="dxa"/>
            <w:tcBorders>
              <w:left w:val="single" w:sz="6" w:space="0" w:color="000000"/>
            </w:tcBorders>
            <w:shd w:val="clear" w:color="auto" w:fill="auto"/>
            <w:vAlign w:val="bottom"/>
          </w:tcPr>
          <w:p w:rsidR="00F22FF8" w:rsidRPr="00DC345D" w:rsidRDefault="00F22FF8" w:rsidP="001D76A2">
            <w:pPr>
              <w:spacing w:before="10" w:line="140" w:lineRule="exact"/>
              <w:ind w:left="170"/>
              <w:rPr>
                <w:rFonts w:ascii="Arial" w:hAnsi="Arial" w:cs="Arial"/>
                <w:i/>
                <w:sz w:val="14"/>
                <w:szCs w:val="14"/>
              </w:rPr>
            </w:pPr>
            <w:r w:rsidRPr="00DC345D">
              <w:rPr>
                <w:rFonts w:ascii="Arial" w:hAnsi="Arial" w:cs="Arial"/>
                <w:i/>
                <w:sz w:val="14"/>
                <w:szCs w:val="14"/>
                <w:lang w:val="en"/>
              </w:rPr>
              <w:t>modular construction structures</w:t>
            </w:r>
            <w:r w:rsidRPr="00DC345D">
              <w:rPr>
                <w:rFonts w:ascii="Arial" w:hAnsi="Arial" w:cs="Arial"/>
                <w:i/>
                <w:sz w:val="14"/>
                <w:szCs w:val="14"/>
                <w:lang w:val="en-US"/>
              </w:rPr>
              <w:t xml:space="preserve">  </w:t>
            </w:r>
          </w:p>
        </w:tc>
      </w:tr>
      <w:tr w:rsidR="00F22FF8" w:rsidRPr="00287B19">
        <w:trPr>
          <w:cantSplit/>
        </w:trPr>
        <w:tc>
          <w:tcPr>
            <w:tcW w:w="3158" w:type="dxa"/>
            <w:shd w:val="clear" w:color="auto" w:fill="auto"/>
            <w:vAlign w:val="bottom"/>
          </w:tcPr>
          <w:p w:rsidR="00F22FF8" w:rsidRPr="00DC345D" w:rsidRDefault="00F22FF8" w:rsidP="004D70AE">
            <w:pPr>
              <w:pStyle w:val="14"/>
              <w:widowControl/>
              <w:spacing w:before="10" w:line="140" w:lineRule="exact"/>
              <w:rPr>
                <w:szCs w:val="14"/>
              </w:rPr>
            </w:pPr>
            <w:r w:rsidRPr="00DC345D">
              <w:rPr>
                <w:spacing w:val="-2"/>
                <w:szCs w:val="14"/>
              </w:rPr>
              <w:t xml:space="preserve">Крепежная арматура, фурнитура </w:t>
            </w:r>
            <w:r>
              <w:rPr>
                <w:spacing w:val="-2"/>
                <w:szCs w:val="14"/>
              </w:rPr>
              <w:br/>
            </w:r>
            <w:r w:rsidRPr="00DC345D">
              <w:rPr>
                <w:spacing w:val="-2"/>
                <w:szCs w:val="14"/>
              </w:rPr>
              <w:t xml:space="preserve">и аналогичные </w:t>
            </w:r>
            <w:r w:rsidRPr="00DC345D">
              <w:rPr>
                <w:szCs w:val="14"/>
              </w:rPr>
              <w:t xml:space="preserve">изделия из недрагоценных </w:t>
            </w:r>
            <w:r>
              <w:rPr>
                <w:szCs w:val="14"/>
              </w:rPr>
              <w:br/>
            </w:r>
            <w:r w:rsidRPr="00DC345D">
              <w:rPr>
                <w:szCs w:val="14"/>
              </w:rPr>
              <w:t>металлов, тыс. т</w:t>
            </w:r>
          </w:p>
        </w:tc>
        <w:tc>
          <w:tcPr>
            <w:tcW w:w="606" w:type="dxa"/>
            <w:tcBorders>
              <w:left w:val="single" w:sz="6" w:space="0" w:color="000000"/>
            </w:tcBorders>
            <w:shd w:val="clear" w:color="auto" w:fill="auto"/>
            <w:vAlign w:val="bottom"/>
          </w:tcPr>
          <w:p w:rsidR="00F22FF8" w:rsidRPr="00DB3279" w:rsidRDefault="00F22FF8" w:rsidP="00ED2E09">
            <w:pPr>
              <w:spacing w:before="10" w:line="140" w:lineRule="exact"/>
              <w:ind w:right="57"/>
              <w:jc w:val="right"/>
              <w:rPr>
                <w:rFonts w:ascii="Arial" w:hAnsi="Arial" w:cs="Arial"/>
                <w:sz w:val="14"/>
                <w:szCs w:val="14"/>
              </w:rPr>
            </w:pPr>
            <w:r w:rsidRPr="00DB3279">
              <w:rPr>
                <w:rFonts w:ascii="Arial" w:hAnsi="Arial" w:cs="Arial"/>
                <w:sz w:val="14"/>
                <w:szCs w:val="14"/>
              </w:rPr>
              <w:t>197</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223</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253</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882</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1 023</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1</w:t>
            </w:r>
            <w:r>
              <w:rPr>
                <w:rFonts w:ascii="Arial" w:hAnsi="Arial" w:cs="Arial"/>
                <w:spacing w:val="-6"/>
                <w:sz w:val="14"/>
                <w:szCs w:val="14"/>
                <w:lang w:val="en-US"/>
              </w:rPr>
              <w:t> </w:t>
            </w:r>
            <w:r w:rsidRPr="00F22FF8">
              <w:rPr>
                <w:rFonts w:ascii="Arial" w:hAnsi="Arial" w:cs="Arial"/>
                <w:sz w:val="14"/>
                <w:szCs w:val="14"/>
              </w:rPr>
              <w:t>260</w:t>
            </w:r>
          </w:p>
        </w:tc>
        <w:tc>
          <w:tcPr>
            <w:tcW w:w="3123" w:type="dxa"/>
            <w:tcBorders>
              <w:left w:val="single" w:sz="6" w:space="0" w:color="000000"/>
            </w:tcBorders>
            <w:shd w:val="clear" w:color="auto" w:fill="auto"/>
            <w:vAlign w:val="bottom"/>
          </w:tcPr>
          <w:p w:rsidR="00F22FF8" w:rsidRPr="0065283E" w:rsidRDefault="00F22FF8" w:rsidP="001D76A2">
            <w:pPr>
              <w:pStyle w:val="14"/>
              <w:widowControl/>
              <w:spacing w:before="10" w:line="140" w:lineRule="exact"/>
              <w:rPr>
                <w:i/>
                <w:szCs w:val="14"/>
                <w:lang w:val="en-US"/>
              </w:rPr>
            </w:pPr>
            <w:r w:rsidRPr="00DC345D">
              <w:rPr>
                <w:rStyle w:val="a4"/>
                <w:i/>
                <w:color w:val="auto"/>
                <w:szCs w:val="14"/>
                <w:u w:val="none"/>
                <w:lang w:val="en"/>
              </w:rPr>
              <w:t>Mountings</w:t>
            </w:r>
            <w:r w:rsidRPr="0065283E">
              <w:rPr>
                <w:rStyle w:val="a4"/>
                <w:i/>
                <w:color w:val="auto"/>
                <w:szCs w:val="14"/>
                <w:u w:val="none"/>
                <w:lang w:val="en-US"/>
              </w:rPr>
              <w:t xml:space="preserve">, </w:t>
            </w:r>
            <w:r w:rsidRPr="00DC345D">
              <w:rPr>
                <w:rStyle w:val="a4"/>
                <w:i/>
                <w:color w:val="auto"/>
                <w:szCs w:val="14"/>
                <w:u w:val="none"/>
                <w:lang w:val="en"/>
              </w:rPr>
              <w:t>fittings</w:t>
            </w:r>
            <w:r w:rsidRPr="0065283E">
              <w:rPr>
                <w:i/>
                <w:szCs w:val="14"/>
                <w:lang w:val="en-US"/>
              </w:rPr>
              <w:t xml:space="preserve"> </w:t>
            </w:r>
            <w:r w:rsidRPr="00DC345D">
              <w:rPr>
                <w:rStyle w:val="a4"/>
                <w:i/>
                <w:color w:val="auto"/>
                <w:szCs w:val="14"/>
                <w:u w:val="none"/>
                <w:lang w:val="en"/>
              </w:rPr>
              <w:t>and</w:t>
            </w:r>
            <w:r w:rsidRPr="0065283E">
              <w:rPr>
                <w:rStyle w:val="a4"/>
                <w:i/>
                <w:color w:val="auto"/>
                <w:szCs w:val="14"/>
                <w:u w:val="none"/>
                <w:lang w:val="en-US"/>
              </w:rPr>
              <w:t xml:space="preserve"> </w:t>
            </w:r>
            <w:r w:rsidRPr="00DC345D">
              <w:rPr>
                <w:rStyle w:val="a4"/>
                <w:i/>
                <w:color w:val="auto"/>
                <w:szCs w:val="14"/>
                <w:u w:val="none"/>
                <w:lang w:val="en"/>
              </w:rPr>
              <w:t>similar</w:t>
            </w:r>
            <w:r w:rsidRPr="0065283E">
              <w:rPr>
                <w:rStyle w:val="a4"/>
                <w:i/>
                <w:color w:val="auto"/>
                <w:szCs w:val="14"/>
                <w:u w:val="none"/>
                <w:lang w:val="en-US"/>
              </w:rPr>
              <w:t xml:space="preserve"> </w:t>
            </w:r>
            <w:r w:rsidRPr="00DC345D">
              <w:rPr>
                <w:rStyle w:val="a4"/>
                <w:i/>
                <w:color w:val="auto"/>
                <w:szCs w:val="14"/>
                <w:u w:val="none"/>
                <w:lang w:val="en"/>
              </w:rPr>
              <w:t>articles</w:t>
            </w:r>
            <w:r w:rsidRPr="0065283E">
              <w:rPr>
                <w:rStyle w:val="a4"/>
                <w:i/>
                <w:color w:val="auto"/>
                <w:szCs w:val="14"/>
                <w:u w:val="none"/>
                <w:lang w:val="en-US"/>
              </w:rPr>
              <w:t xml:space="preserve"> </w:t>
            </w:r>
            <w:r w:rsidRPr="00DC345D">
              <w:rPr>
                <w:rStyle w:val="a4"/>
                <w:i/>
                <w:color w:val="auto"/>
                <w:szCs w:val="14"/>
                <w:u w:val="none"/>
                <w:lang w:val="en"/>
              </w:rPr>
              <w:t>of</w:t>
            </w:r>
            <w:r w:rsidRPr="0065283E">
              <w:rPr>
                <w:rStyle w:val="a4"/>
                <w:i/>
                <w:color w:val="auto"/>
                <w:szCs w:val="14"/>
                <w:u w:val="none"/>
                <w:lang w:val="en-US"/>
              </w:rPr>
              <w:t xml:space="preserve"> </w:t>
            </w:r>
            <w:r w:rsidRPr="00DC345D">
              <w:rPr>
                <w:rStyle w:val="a4"/>
                <w:i/>
                <w:color w:val="auto"/>
                <w:szCs w:val="14"/>
                <w:u w:val="none"/>
                <w:lang w:val="en"/>
              </w:rPr>
              <w:t>base</w:t>
            </w:r>
            <w:r w:rsidRPr="0065283E">
              <w:rPr>
                <w:i/>
                <w:szCs w:val="14"/>
                <w:lang w:val="en-US"/>
              </w:rPr>
              <w:t xml:space="preserve"> </w:t>
            </w:r>
            <w:r w:rsidRPr="00DC345D">
              <w:rPr>
                <w:rStyle w:val="a4"/>
                <w:i/>
                <w:color w:val="auto"/>
                <w:szCs w:val="14"/>
                <w:u w:val="none"/>
                <w:lang w:val="en"/>
              </w:rPr>
              <w:t>metals</w:t>
            </w:r>
            <w:r w:rsidRPr="0065283E">
              <w:rPr>
                <w:i/>
                <w:szCs w:val="14"/>
                <w:lang w:val="en-US"/>
              </w:rPr>
              <w:t xml:space="preserve">, </w:t>
            </w:r>
            <w:r w:rsidRPr="00DC345D">
              <w:rPr>
                <w:i/>
                <w:szCs w:val="14"/>
                <w:lang w:val="en-US"/>
              </w:rPr>
              <w:t>thou</w:t>
            </w:r>
            <w:r w:rsidRPr="0065283E">
              <w:rPr>
                <w:i/>
                <w:szCs w:val="14"/>
                <w:lang w:val="en-US"/>
              </w:rPr>
              <w:t xml:space="preserve">. </w:t>
            </w:r>
            <w:r w:rsidRPr="00DC345D">
              <w:rPr>
                <w:i/>
                <w:szCs w:val="14"/>
                <w:lang w:val="en-US"/>
              </w:rPr>
              <w:t>tonnes</w:t>
            </w:r>
            <w:r w:rsidRPr="0065283E">
              <w:rPr>
                <w:i/>
                <w:szCs w:val="14"/>
                <w:lang w:val="en-US"/>
              </w:rPr>
              <w:t xml:space="preserve">  </w:t>
            </w:r>
          </w:p>
        </w:tc>
      </w:tr>
      <w:tr w:rsidR="00F22FF8" w:rsidRPr="00287B19">
        <w:trPr>
          <w:cantSplit/>
        </w:trPr>
        <w:tc>
          <w:tcPr>
            <w:tcW w:w="3158" w:type="dxa"/>
            <w:shd w:val="clear" w:color="auto" w:fill="auto"/>
            <w:vAlign w:val="bottom"/>
          </w:tcPr>
          <w:p w:rsidR="00F22FF8" w:rsidRPr="00DC345D" w:rsidRDefault="00F22FF8" w:rsidP="001D76A2">
            <w:pPr>
              <w:pStyle w:val="3"/>
              <w:spacing w:before="10"/>
              <w:ind w:left="113"/>
              <w:rPr>
                <w:szCs w:val="14"/>
              </w:rPr>
            </w:pPr>
            <w:r w:rsidRPr="00DC345D">
              <w:rPr>
                <w:szCs w:val="14"/>
              </w:rPr>
              <w:t xml:space="preserve">Машины, оборудование и транспортные </w:t>
            </w:r>
            <w:r w:rsidRPr="00DC345D">
              <w:rPr>
                <w:szCs w:val="14"/>
              </w:rPr>
              <w:br/>
              <w:t>средства</w:t>
            </w:r>
          </w:p>
        </w:tc>
        <w:tc>
          <w:tcPr>
            <w:tcW w:w="606" w:type="dxa"/>
            <w:tcBorders>
              <w:left w:val="single" w:sz="6" w:space="0" w:color="000000"/>
            </w:tcBorders>
            <w:shd w:val="clear" w:color="auto" w:fill="auto"/>
            <w:vAlign w:val="bottom"/>
          </w:tcPr>
          <w:p w:rsidR="00F22FF8" w:rsidRPr="00DB3279" w:rsidRDefault="00F22FF8" w:rsidP="00ED2E09">
            <w:pPr>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F22FF8" w:rsidRPr="00F22FF8" w:rsidRDefault="00F22FF8" w:rsidP="00F22FF8">
            <w:pPr>
              <w:snapToGrid w:val="0"/>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F22FF8" w:rsidRPr="00F22FF8" w:rsidRDefault="00F22FF8" w:rsidP="00F22FF8">
            <w:pPr>
              <w:snapToGrid w:val="0"/>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F22FF8" w:rsidRPr="00F22FF8" w:rsidRDefault="00F22FF8" w:rsidP="00F22FF8">
            <w:pPr>
              <w:snapToGrid w:val="0"/>
              <w:spacing w:before="10" w:line="140" w:lineRule="exact"/>
              <w:ind w:right="57"/>
              <w:jc w:val="right"/>
              <w:rPr>
                <w:rFonts w:ascii="Arial" w:hAnsi="Arial" w:cs="Arial"/>
                <w:sz w:val="14"/>
                <w:szCs w:val="14"/>
              </w:rPr>
            </w:pPr>
          </w:p>
        </w:tc>
        <w:tc>
          <w:tcPr>
            <w:tcW w:w="3123" w:type="dxa"/>
            <w:tcBorders>
              <w:left w:val="single" w:sz="6" w:space="0" w:color="000000"/>
            </w:tcBorders>
            <w:shd w:val="clear" w:color="auto" w:fill="auto"/>
            <w:vAlign w:val="bottom"/>
          </w:tcPr>
          <w:p w:rsidR="00F22FF8" w:rsidRPr="00DC345D" w:rsidRDefault="00F22FF8" w:rsidP="001D76A2">
            <w:pPr>
              <w:pStyle w:val="3"/>
              <w:keepNext w:val="0"/>
              <w:spacing w:before="10"/>
              <w:ind w:left="113"/>
              <w:rPr>
                <w:i/>
                <w:szCs w:val="14"/>
                <w:lang w:val="en-US"/>
              </w:rPr>
            </w:pPr>
            <w:r w:rsidRPr="00DC345D">
              <w:rPr>
                <w:rStyle w:val="hps"/>
                <w:i/>
                <w:szCs w:val="14"/>
                <w:lang w:val="en"/>
              </w:rPr>
              <w:t>Machinery</w:t>
            </w:r>
            <w:r w:rsidRPr="00DC345D">
              <w:rPr>
                <w:rStyle w:val="shorttext"/>
                <w:i/>
                <w:szCs w:val="14"/>
                <w:lang w:val="en"/>
              </w:rPr>
              <w:t>, equipment and transport m</w:t>
            </w:r>
            <w:r w:rsidRPr="00DC345D">
              <w:rPr>
                <w:rStyle w:val="hpsalt-edited"/>
                <w:i/>
                <w:szCs w:val="14"/>
                <w:lang w:val="en"/>
              </w:rPr>
              <w:t>eans</w:t>
            </w:r>
            <w:r w:rsidRPr="00DC345D">
              <w:rPr>
                <w:i/>
                <w:szCs w:val="14"/>
                <w:lang w:val="en"/>
              </w:rPr>
              <w:t xml:space="preserve"> </w:t>
            </w:r>
            <w:r w:rsidRPr="00DC345D">
              <w:rPr>
                <w:rStyle w:val="hps"/>
                <w:i/>
                <w:szCs w:val="14"/>
                <w:lang w:val="en"/>
              </w:rPr>
              <w:t xml:space="preserve"> </w:t>
            </w:r>
          </w:p>
        </w:tc>
      </w:tr>
      <w:tr w:rsidR="00F22FF8" w:rsidRPr="00DC345D">
        <w:trPr>
          <w:cantSplit/>
        </w:trPr>
        <w:tc>
          <w:tcPr>
            <w:tcW w:w="3158" w:type="dxa"/>
            <w:shd w:val="clear" w:color="auto" w:fill="auto"/>
            <w:vAlign w:val="bottom"/>
          </w:tcPr>
          <w:p w:rsidR="00F22FF8" w:rsidRPr="00DC345D" w:rsidRDefault="00F22FF8" w:rsidP="001D76A2">
            <w:pPr>
              <w:pStyle w:val="14"/>
              <w:widowControl/>
              <w:spacing w:before="10" w:line="140" w:lineRule="exact"/>
              <w:rPr>
                <w:szCs w:val="14"/>
              </w:rPr>
            </w:pPr>
            <w:r w:rsidRPr="00DC345D">
              <w:rPr>
                <w:szCs w:val="14"/>
              </w:rPr>
              <w:t>Двигатели внутреннего сгорания</w:t>
            </w:r>
          </w:p>
        </w:tc>
        <w:tc>
          <w:tcPr>
            <w:tcW w:w="606" w:type="dxa"/>
            <w:tcBorders>
              <w:left w:val="single" w:sz="6" w:space="0" w:color="000000"/>
            </w:tcBorders>
            <w:shd w:val="clear" w:color="auto" w:fill="auto"/>
            <w:vAlign w:val="bottom"/>
          </w:tcPr>
          <w:p w:rsidR="00F22FF8" w:rsidRPr="00DB3279" w:rsidRDefault="00F22FF8" w:rsidP="00ED2E09">
            <w:pPr>
              <w:spacing w:before="10" w:line="140" w:lineRule="exact"/>
              <w:ind w:right="57"/>
              <w:jc w:val="right"/>
              <w:rPr>
                <w:rFonts w:ascii="Arial" w:hAnsi="Arial" w:cs="Arial"/>
                <w:sz w:val="14"/>
                <w:szCs w:val="14"/>
              </w:rPr>
            </w:pPr>
            <w:r w:rsidRPr="00DB3279">
              <w:rPr>
                <w:rFonts w:ascii="Arial" w:hAnsi="Arial" w:cs="Arial"/>
                <w:sz w:val="14"/>
                <w:szCs w:val="14"/>
              </w:rPr>
              <w:t>–</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1</w:t>
            </w:r>
            <w:r w:rsidRPr="00F22FF8">
              <w:rPr>
                <w:rFonts w:ascii="Arial" w:hAnsi="Arial" w:cs="Arial"/>
                <w:sz w:val="14"/>
                <w:szCs w:val="14"/>
                <w:lang w:val="en-US"/>
              </w:rPr>
              <w:t> </w:t>
            </w:r>
            <w:r w:rsidRPr="00F22FF8">
              <w:rPr>
                <w:rFonts w:ascii="Arial" w:hAnsi="Arial" w:cs="Arial"/>
                <w:sz w:val="14"/>
                <w:szCs w:val="14"/>
              </w:rPr>
              <w:t>759</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2 111</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2</w:t>
            </w:r>
            <w:r>
              <w:rPr>
                <w:rFonts w:ascii="Arial" w:hAnsi="Arial" w:cs="Arial"/>
                <w:spacing w:val="-6"/>
                <w:sz w:val="14"/>
                <w:szCs w:val="14"/>
                <w:lang w:val="en-US"/>
              </w:rPr>
              <w:t> </w:t>
            </w:r>
            <w:r w:rsidRPr="00F22FF8">
              <w:rPr>
                <w:rFonts w:ascii="Arial" w:hAnsi="Arial" w:cs="Arial"/>
                <w:sz w:val="14"/>
                <w:szCs w:val="14"/>
              </w:rPr>
              <w:t>775</w:t>
            </w:r>
          </w:p>
        </w:tc>
        <w:tc>
          <w:tcPr>
            <w:tcW w:w="3123" w:type="dxa"/>
            <w:tcBorders>
              <w:left w:val="single" w:sz="6" w:space="0" w:color="000000"/>
            </w:tcBorders>
            <w:shd w:val="clear" w:color="auto" w:fill="auto"/>
            <w:vAlign w:val="bottom"/>
          </w:tcPr>
          <w:p w:rsidR="00F22FF8" w:rsidRPr="00DC345D" w:rsidRDefault="00F22FF8" w:rsidP="001D76A2">
            <w:pPr>
              <w:pStyle w:val="14"/>
              <w:widowControl/>
              <w:spacing w:before="10" w:line="140" w:lineRule="exact"/>
              <w:rPr>
                <w:i/>
                <w:szCs w:val="14"/>
              </w:rPr>
            </w:pPr>
            <w:r w:rsidRPr="00DC345D">
              <w:rPr>
                <w:i/>
                <w:szCs w:val="14"/>
                <w:lang w:val="en-US" w:eastAsia="en-US"/>
              </w:rPr>
              <w:t>Internal combustion engines</w:t>
            </w:r>
            <w:r w:rsidRPr="00DC345D">
              <w:rPr>
                <w:rStyle w:val="hpsalt-edited"/>
                <w:i/>
                <w:szCs w:val="14"/>
                <w:lang w:val="en"/>
              </w:rPr>
              <w:t xml:space="preserve"> </w:t>
            </w:r>
          </w:p>
        </w:tc>
      </w:tr>
      <w:tr w:rsidR="00F22FF8" w:rsidRPr="00DC345D">
        <w:trPr>
          <w:cantSplit/>
        </w:trPr>
        <w:tc>
          <w:tcPr>
            <w:tcW w:w="3158" w:type="dxa"/>
            <w:shd w:val="clear" w:color="auto" w:fill="auto"/>
            <w:vAlign w:val="bottom"/>
          </w:tcPr>
          <w:p w:rsidR="00F22FF8" w:rsidRPr="00DC345D" w:rsidRDefault="00F22FF8" w:rsidP="001D76A2">
            <w:pPr>
              <w:pStyle w:val="14"/>
              <w:widowControl/>
              <w:spacing w:before="10" w:line="140" w:lineRule="exact"/>
              <w:rPr>
                <w:szCs w:val="14"/>
              </w:rPr>
            </w:pPr>
            <w:r w:rsidRPr="00DC345D">
              <w:rPr>
                <w:szCs w:val="14"/>
              </w:rPr>
              <w:t>Насосы и компрессоры</w:t>
            </w:r>
          </w:p>
        </w:tc>
        <w:tc>
          <w:tcPr>
            <w:tcW w:w="606" w:type="dxa"/>
            <w:tcBorders>
              <w:left w:val="single" w:sz="6" w:space="0" w:color="000000"/>
            </w:tcBorders>
            <w:shd w:val="clear" w:color="auto" w:fill="auto"/>
            <w:vAlign w:val="bottom"/>
          </w:tcPr>
          <w:p w:rsidR="00F22FF8" w:rsidRPr="00DB3279" w:rsidRDefault="00F22FF8" w:rsidP="00ED2E09">
            <w:pPr>
              <w:spacing w:before="10" w:line="140" w:lineRule="exact"/>
              <w:ind w:right="57"/>
              <w:jc w:val="right"/>
              <w:rPr>
                <w:rFonts w:ascii="Arial" w:hAnsi="Arial" w:cs="Arial"/>
                <w:sz w:val="14"/>
                <w:szCs w:val="14"/>
              </w:rPr>
            </w:pPr>
            <w:r w:rsidRPr="00DB3279">
              <w:rPr>
                <w:rFonts w:ascii="Arial" w:hAnsi="Arial" w:cs="Arial"/>
                <w:sz w:val="14"/>
                <w:szCs w:val="14"/>
              </w:rPr>
              <w:t>–</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3</w:t>
            </w:r>
            <w:r w:rsidRPr="00F22FF8">
              <w:rPr>
                <w:rFonts w:ascii="Arial" w:hAnsi="Arial" w:cs="Arial"/>
                <w:sz w:val="14"/>
                <w:szCs w:val="14"/>
                <w:lang w:val="en-US"/>
              </w:rPr>
              <w:t> </w:t>
            </w:r>
            <w:r w:rsidRPr="00F22FF8">
              <w:rPr>
                <w:rFonts w:ascii="Arial" w:hAnsi="Arial" w:cs="Arial"/>
                <w:sz w:val="14"/>
                <w:szCs w:val="14"/>
              </w:rPr>
              <w:t>162</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3 014</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3</w:t>
            </w:r>
            <w:r>
              <w:rPr>
                <w:rFonts w:ascii="Arial" w:hAnsi="Arial" w:cs="Arial"/>
                <w:spacing w:val="-6"/>
                <w:sz w:val="14"/>
                <w:szCs w:val="14"/>
                <w:lang w:val="en-US"/>
              </w:rPr>
              <w:t> </w:t>
            </w:r>
            <w:r w:rsidRPr="00F22FF8">
              <w:rPr>
                <w:rFonts w:ascii="Arial" w:hAnsi="Arial" w:cs="Arial"/>
                <w:sz w:val="14"/>
                <w:szCs w:val="14"/>
              </w:rPr>
              <w:t>602</w:t>
            </w:r>
          </w:p>
        </w:tc>
        <w:tc>
          <w:tcPr>
            <w:tcW w:w="3123" w:type="dxa"/>
            <w:tcBorders>
              <w:left w:val="single" w:sz="6" w:space="0" w:color="000000"/>
            </w:tcBorders>
            <w:shd w:val="clear" w:color="auto" w:fill="auto"/>
            <w:vAlign w:val="bottom"/>
          </w:tcPr>
          <w:p w:rsidR="00F22FF8" w:rsidRPr="00DC345D" w:rsidRDefault="00F22FF8" w:rsidP="001D76A2">
            <w:pPr>
              <w:pStyle w:val="14"/>
              <w:widowControl/>
              <w:spacing w:before="10" w:line="140" w:lineRule="exact"/>
              <w:rPr>
                <w:i/>
                <w:szCs w:val="14"/>
              </w:rPr>
            </w:pPr>
            <w:r w:rsidRPr="00DC345D">
              <w:rPr>
                <w:rStyle w:val="hps"/>
                <w:i/>
                <w:szCs w:val="14"/>
                <w:lang w:val="en"/>
              </w:rPr>
              <w:t>Pumps</w:t>
            </w:r>
            <w:r w:rsidRPr="00DC345D">
              <w:rPr>
                <w:rStyle w:val="shorttext"/>
                <w:i/>
                <w:szCs w:val="14"/>
                <w:lang w:val="en"/>
              </w:rPr>
              <w:t xml:space="preserve"> </w:t>
            </w:r>
            <w:r w:rsidRPr="00DC345D">
              <w:rPr>
                <w:rStyle w:val="hps"/>
                <w:i/>
                <w:szCs w:val="14"/>
                <w:lang w:val="en"/>
              </w:rPr>
              <w:t>and compressors</w:t>
            </w:r>
          </w:p>
        </w:tc>
      </w:tr>
      <w:tr w:rsidR="00F22FF8" w:rsidRPr="00DC345D">
        <w:trPr>
          <w:cantSplit/>
        </w:trPr>
        <w:tc>
          <w:tcPr>
            <w:tcW w:w="3158" w:type="dxa"/>
            <w:shd w:val="clear" w:color="auto" w:fill="auto"/>
            <w:vAlign w:val="bottom"/>
          </w:tcPr>
          <w:p w:rsidR="00F22FF8" w:rsidRPr="00DC345D" w:rsidRDefault="00F22FF8" w:rsidP="001D76A2">
            <w:pPr>
              <w:pStyle w:val="14"/>
              <w:widowControl/>
              <w:spacing w:before="10" w:line="140" w:lineRule="exact"/>
              <w:rPr>
                <w:szCs w:val="14"/>
              </w:rPr>
            </w:pPr>
            <w:r w:rsidRPr="00DC345D">
              <w:rPr>
                <w:szCs w:val="14"/>
              </w:rPr>
              <w:t>Нагревательное оборудование</w:t>
            </w:r>
          </w:p>
        </w:tc>
        <w:tc>
          <w:tcPr>
            <w:tcW w:w="606" w:type="dxa"/>
            <w:tcBorders>
              <w:left w:val="single" w:sz="6" w:space="0" w:color="000000"/>
            </w:tcBorders>
            <w:shd w:val="clear" w:color="auto" w:fill="auto"/>
            <w:vAlign w:val="bottom"/>
          </w:tcPr>
          <w:p w:rsidR="00F22FF8" w:rsidRPr="00DB3279" w:rsidRDefault="00F22FF8" w:rsidP="00ED2E09">
            <w:pPr>
              <w:spacing w:before="10" w:line="140" w:lineRule="exact"/>
              <w:ind w:right="57"/>
              <w:jc w:val="right"/>
              <w:rPr>
                <w:rFonts w:ascii="Arial" w:hAnsi="Arial" w:cs="Arial"/>
                <w:sz w:val="14"/>
                <w:szCs w:val="14"/>
                <w:lang w:val="en-US"/>
              </w:rPr>
            </w:pPr>
            <w:r w:rsidRPr="00DB3279">
              <w:rPr>
                <w:rFonts w:ascii="Arial" w:hAnsi="Arial" w:cs="Arial"/>
                <w:sz w:val="14"/>
                <w:szCs w:val="14"/>
              </w:rPr>
              <w:t>–</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lang w:val="en-US"/>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232</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189</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173</w:t>
            </w:r>
          </w:p>
        </w:tc>
        <w:tc>
          <w:tcPr>
            <w:tcW w:w="3123" w:type="dxa"/>
            <w:tcBorders>
              <w:left w:val="single" w:sz="6" w:space="0" w:color="000000"/>
            </w:tcBorders>
            <w:shd w:val="clear" w:color="auto" w:fill="auto"/>
            <w:vAlign w:val="bottom"/>
          </w:tcPr>
          <w:p w:rsidR="00F22FF8" w:rsidRPr="00DC345D" w:rsidRDefault="00F22FF8" w:rsidP="001D76A2">
            <w:pPr>
              <w:pStyle w:val="14"/>
              <w:widowControl/>
              <w:spacing w:before="10" w:line="140" w:lineRule="exact"/>
              <w:rPr>
                <w:i/>
                <w:szCs w:val="14"/>
              </w:rPr>
            </w:pPr>
            <w:r w:rsidRPr="00DC345D">
              <w:rPr>
                <w:rStyle w:val="hps"/>
                <w:i/>
                <w:szCs w:val="14"/>
                <w:lang w:val="en"/>
              </w:rPr>
              <w:t>Heating equipment</w:t>
            </w:r>
          </w:p>
        </w:tc>
      </w:tr>
      <w:tr w:rsidR="00F22FF8" w:rsidRPr="00287B19">
        <w:trPr>
          <w:cantSplit/>
        </w:trPr>
        <w:tc>
          <w:tcPr>
            <w:tcW w:w="3158" w:type="dxa"/>
            <w:shd w:val="clear" w:color="auto" w:fill="auto"/>
            <w:vAlign w:val="bottom"/>
          </w:tcPr>
          <w:p w:rsidR="00F22FF8" w:rsidRPr="004D70AE" w:rsidRDefault="00F22FF8" w:rsidP="004D70AE">
            <w:pPr>
              <w:pStyle w:val="14"/>
              <w:widowControl/>
              <w:spacing w:before="10" w:line="140" w:lineRule="exact"/>
              <w:rPr>
                <w:szCs w:val="14"/>
              </w:rPr>
            </w:pPr>
            <w:r w:rsidRPr="004D70AE">
              <w:rPr>
                <w:szCs w:val="14"/>
              </w:rPr>
              <w:t>Комбинированные холодильник</w:t>
            </w:r>
            <w:proofErr w:type="gramStart"/>
            <w:r w:rsidRPr="004D70AE">
              <w:rPr>
                <w:szCs w:val="14"/>
              </w:rPr>
              <w:t>и-</w:t>
            </w:r>
            <w:proofErr w:type="gramEnd"/>
            <w:r w:rsidRPr="004D70AE">
              <w:rPr>
                <w:szCs w:val="14"/>
              </w:rPr>
              <w:br/>
              <w:t>морозильники, тыс. шт.</w:t>
            </w:r>
          </w:p>
        </w:tc>
        <w:tc>
          <w:tcPr>
            <w:tcW w:w="606" w:type="dxa"/>
            <w:tcBorders>
              <w:left w:val="single" w:sz="6" w:space="0" w:color="000000"/>
            </w:tcBorders>
            <w:shd w:val="clear" w:color="auto" w:fill="auto"/>
            <w:vAlign w:val="bottom"/>
          </w:tcPr>
          <w:p w:rsidR="00F22FF8" w:rsidRPr="00DB3279" w:rsidRDefault="00F22FF8" w:rsidP="00ED2E09">
            <w:pPr>
              <w:spacing w:before="10" w:line="140" w:lineRule="exact"/>
              <w:ind w:right="57"/>
              <w:jc w:val="right"/>
              <w:rPr>
                <w:rFonts w:ascii="Arial" w:hAnsi="Arial" w:cs="Arial"/>
                <w:sz w:val="14"/>
                <w:szCs w:val="14"/>
              </w:rPr>
            </w:pPr>
            <w:r w:rsidRPr="00DB3279">
              <w:rPr>
                <w:rFonts w:ascii="Arial" w:hAnsi="Arial" w:cs="Arial"/>
                <w:sz w:val="14"/>
                <w:szCs w:val="14"/>
              </w:rPr>
              <w:t>1</w:t>
            </w:r>
            <w:r w:rsidRPr="00DB3279">
              <w:rPr>
                <w:rFonts w:ascii="Arial" w:hAnsi="Arial" w:cs="Arial"/>
                <w:spacing w:val="-6"/>
                <w:sz w:val="14"/>
                <w:szCs w:val="14"/>
                <w:lang w:val="en-US"/>
              </w:rPr>
              <w:t> </w:t>
            </w:r>
            <w:r w:rsidRPr="00DB3279">
              <w:rPr>
                <w:rFonts w:ascii="Arial" w:hAnsi="Arial" w:cs="Arial"/>
                <w:sz w:val="14"/>
                <w:szCs w:val="14"/>
              </w:rPr>
              <w:t>625</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1 471</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1</w:t>
            </w:r>
            <w:r>
              <w:rPr>
                <w:rFonts w:ascii="Arial" w:hAnsi="Arial" w:cs="Arial"/>
                <w:spacing w:val="-6"/>
                <w:sz w:val="14"/>
                <w:szCs w:val="14"/>
                <w:lang w:val="en-US"/>
              </w:rPr>
              <w:t> </w:t>
            </w:r>
            <w:r w:rsidRPr="00F22FF8">
              <w:rPr>
                <w:rFonts w:ascii="Arial" w:hAnsi="Arial" w:cs="Arial"/>
                <w:sz w:val="14"/>
                <w:szCs w:val="14"/>
              </w:rPr>
              <w:t>366</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554</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355</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393</w:t>
            </w:r>
          </w:p>
        </w:tc>
        <w:tc>
          <w:tcPr>
            <w:tcW w:w="3123" w:type="dxa"/>
            <w:tcBorders>
              <w:left w:val="single" w:sz="6" w:space="0" w:color="000000"/>
            </w:tcBorders>
            <w:shd w:val="clear" w:color="auto" w:fill="auto"/>
            <w:vAlign w:val="bottom"/>
          </w:tcPr>
          <w:p w:rsidR="00F22FF8" w:rsidRPr="0065283E" w:rsidRDefault="00F22FF8" w:rsidP="001D76A2">
            <w:pPr>
              <w:pStyle w:val="14"/>
              <w:widowControl/>
              <w:spacing w:before="10" w:line="140" w:lineRule="exact"/>
              <w:rPr>
                <w:i/>
                <w:szCs w:val="14"/>
                <w:lang w:val="en-US"/>
              </w:rPr>
            </w:pPr>
            <w:r w:rsidRPr="00DC345D">
              <w:rPr>
                <w:rStyle w:val="hps"/>
                <w:i/>
                <w:szCs w:val="14"/>
                <w:lang w:val="en"/>
              </w:rPr>
              <w:t>Combined</w:t>
            </w:r>
            <w:r w:rsidRPr="0065283E">
              <w:rPr>
                <w:rStyle w:val="hps"/>
                <w:i/>
                <w:szCs w:val="14"/>
                <w:lang w:val="en-US"/>
              </w:rPr>
              <w:t xml:space="preserve"> </w:t>
            </w:r>
            <w:r w:rsidRPr="00DC345D">
              <w:rPr>
                <w:rStyle w:val="hps"/>
                <w:i/>
                <w:szCs w:val="14"/>
                <w:lang w:val="en"/>
              </w:rPr>
              <w:t>refrigerators</w:t>
            </w:r>
            <w:r w:rsidRPr="0065283E">
              <w:rPr>
                <w:rStyle w:val="hps"/>
                <w:i/>
                <w:szCs w:val="14"/>
                <w:lang w:val="en-US"/>
              </w:rPr>
              <w:t xml:space="preserve"> </w:t>
            </w:r>
            <w:r w:rsidRPr="00DC345D">
              <w:rPr>
                <w:rStyle w:val="hps"/>
                <w:i/>
                <w:szCs w:val="14"/>
                <w:lang w:val="en"/>
              </w:rPr>
              <w:t>with</w:t>
            </w:r>
            <w:r w:rsidRPr="0065283E">
              <w:rPr>
                <w:rStyle w:val="shorttext"/>
                <w:i/>
                <w:szCs w:val="14"/>
                <w:lang w:val="en-US"/>
              </w:rPr>
              <w:t xml:space="preserve"> </w:t>
            </w:r>
            <w:r w:rsidRPr="00DC345D">
              <w:rPr>
                <w:rStyle w:val="hps"/>
                <w:i/>
                <w:szCs w:val="14"/>
                <w:lang w:val="en"/>
              </w:rPr>
              <w:t>freezers</w:t>
            </w:r>
            <w:r w:rsidRPr="0065283E">
              <w:rPr>
                <w:i/>
                <w:szCs w:val="14"/>
                <w:lang w:val="en-US"/>
              </w:rPr>
              <w:t xml:space="preserve">, </w:t>
            </w:r>
            <w:r w:rsidRPr="00DC345D">
              <w:rPr>
                <w:i/>
                <w:szCs w:val="14"/>
                <w:lang w:val="en-US"/>
              </w:rPr>
              <w:t>thou</w:t>
            </w:r>
            <w:r w:rsidRPr="0065283E">
              <w:rPr>
                <w:i/>
                <w:szCs w:val="14"/>
                <w:lang w:val="en-US"/>
              </w:rPr>
              <w:t xml:space="preserve">. </w:t>
            </w:r>
            <w:proofErr w:type="gramStart"/>
            <w:r w:rsidRPr="00DC345D">
              <w:rPr>
                <w:i/>
                <w:szCs w:val="14"/>
                <w:lang w:val="en-US"/>
              </w:rPr>
              <w:t>pcs</w:t>
            </w:r>
            <w:proofErr w:type="gramEnd"/>
            <w:r w:rsidRPr="0065283E">
              <w:rPr>
                <w:i/>
                <w:szCs w:val="14"/>
                <w:lang w:val="en-US"/>
              </w:rPr>
              <w:t>.</w:t>
            </w:r>
          </w:p>
        </w:tc>
      </w:tr>
      <w:tr w:rsidR="00F22FF8" w:rsidRPr="00DC345D">
        <w:trPr>
          <w:cantSplit/>
        </w:trPr>
        <w:tc>
          <w:tcPr>
            <w:tcW w:w="3158" w:type="dxa"/>
            <w:shd w:val="clear" w:color="auto" w:fill="auto"/>
            <w:vAlign w:val="bottom"/>
          </w:tcPr>
          <w:p w:rsidR="00F22FF8" w:rsidRPr="00DC345D" w:rsidRDefault="00F22FF8" w:rsidP="001D76A2">
            <w:pPr>
              <w:pStyle w:val="14"/>
              <w:widowControl/>
              <w:spacing w:before="10" w:line="140" w:lineRule="exact"/>
              <w:rPr>
                <w:szCs w:val="14"/>
              </w:rPr>
            </w:pPr>
            <w:r w:rsidRPr="00DC345D">
              <w:rPr>
                <w:szCs w:val="14"/>
              </w:rPr>
              <w:t>Автопогрузчики, шт.</w:t>
            </w:r>
          </w:p>
        </w:tc>
        <w:tc>
          <w:tcPr>
            <w:tcW w:w="606" w:type="dxa"/>
            <w:tcBorders>
              <w:left w:val="single" w:sz="6" w:space="0" w:color="000000"/>
            </w:tcBorders>
            <w:shd w:val="clear" w:color="auto" w:fill="auto"/>
            <w:vAlign w:val="bottom"/>
          </w:tcPr>
          <w:p w:rsidR="00F22FF8" w:rsidRPr="00DB3279" w:rsidRDefault="00F22FF8" w:rsidP="00ED2E09">
            <w:pPr>
              <w:spacing w:before="10" w:line="140" w:lineRule="exact"/>
              <w:ind w:right="57"/>
              <w:jc w:val="right"/>
              <w:rPr>
                <w:rFonts w:ascii="Arial" w:hAnsi="Arial" w:cs="Arial"/>
                <w:sz w:val="14"/>
                <w:szCs w:val="14"/>
              </w:rPr>
            </w:pPr>
            <w:r w:rsidRPr="00DB3279">
              <w:rPr>
                <w:rFonts w:ascii="Arial" w:hAnsi="Arial" w:cs="Arial"/>
                <w:sz w:val="14"/>
                <w:szCs w:val="14"/>
              </w:rPr>
              <w:t>22</w:t>
            </w:r>
            <w:r w:rsidRPr="00DB3279">
              <w:rPr>
                <w:rFonts w:ascii="Arial" w:hAnsi="Arial" w:cs="Arial"/>
                <w:spacing w:val="-6"/>
                <w:sz w:val="14"/>
                <w:szCs w:val="14"/>
                <w:lang w:val="en-US"/>
              </w:rPr>
              <w:t> </w:t>
            </w:r>
            <w:r w:rsidRPr="00DB3279">
              <w:rPr>
                <w:rFonts w:ascii="Arial" w:hAnsi="Arial" w:cs="Arial"/>
                <w:sz w:val="14"/>
                <w:szCs w:val="14"/>
              </w:rPr>
              <w:t>744</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43 750</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62</w:t>
            </w:r>
            <w:r>
              <w:rPr>
                <w:rFonts w:ascii="Arial" w:hAnsi="Arial" w:cs="Arial"/>
                <w:spacing w:val="-6"/>
                <w:sz w:val="14"/>
                <w:szCs w:val="14"/>
                <w:lang w:val="en-US"/>
              </w:rPr>
              <w:t> </w:t>
            </w:r>
            <w:r w:rsidRPr="00F22FF8">
              <w:rPr>
                <w:rFonts w:ascii="Arial" w:hAnsi="Arial" w:cs="Arial"/>
                <w:sz w:val="14"/>
                <w:szCs w:val="14"/>
              </w:rPr>
              <w:t>046</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365</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486</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707</w:t>
            </w:r>
          </w:p>
        </w:tc>
        <w:tc>
          <w:tcPr>
            <w:tcW w:w="3123" w:type="dxa"/>
            <w:tcBorders>
              <w:left w:val="single" w:sz="6" w:space="0" w:color="000000"/>
            </w:tcBorders>
            <w:shd w:val="clear" w:color="auto" w:fill="auto"/>
            <w:vAlign w:val="bottom"/>
          </w:tcPr>
          <w:p w:rsidR="00F22FF8" w:rsidRPr="00DC345D" w:rsidRDefault="00F22FF8" w:rsidP="001D76A2">
            <w:pPr>
              <w:pStyle w:val="14"/>
              <w:widowControl/>
              <w:spacing w:before="10" w:line="140" w:lineRule="exact"/>
              <w:rPr>
                <w:i/>
                <w:szCs w:val="14"/>
              </w:rPr>
            </w:pPr>
            <w:r w:rsidRPr="00DC345D">
              <w:rPr>
                <w:i/>
                <w:szCs w:val="14"/>
                <w:lang w:val="en-US" w:eastAsia="en-US"/>
              </w:rPr>
              <w:t>Works trucks</w:t>
            </w:r>
            <w:r w:rsidRPr="00DC345D">
              <w:rPr>
                <w:rStyle w:val="hps"/>
                <w:i/>
                <w:szCs w:val="14"/>
                <w:lang w:val="en"/>
              </w:rPr>
              <w:t>, pcs.</w:t>
            </w:r>
          </w:p>
        </w:tc>
      </w:tr>
      <w:tr w:rsidR="00F22FF8" w:rsidRPr="00DC345D">
        <w:trPr>
          <w:cantSplit/>
        </w:trPr>
        <w:tc>
          <w:tcPr>
            <w:tcW w:w="3158" w:type="dxa"/>
            <w:shd w:val="clear" w:color="auto" w:fill="auto"/>
            <w:vAlign w:val="bottom"/>
          </w:tcPr>
          <w:p w:rsidR="00F22FF8" w:rsidRPr="00DC345D" w:rsidRDefault="00F22FF8" w:rsidP="001D76A2">
            <w:pPr>
              <w:pStyle w:val="14"/>
              <w:widowControl/>
              <w:spacing w:before="10" w:line="140" w:lineRule="exact"/>
              <w:rPr>
                <w:szCs w:val="14"/>
              </w:rPr>
            </w:pPr>
            <w:r w:rsidRPr="00DC345D">
              <w:rPr>
                <w:szCs w:val="14"/>
              </w:rPr>
              <w:t>Бульдозеры, шт.</w:t>
            </w:r>
          </w:p>
        </w:tc>
        <w:tc>
          <w:tcPr>
            <w:tcW w:w="606" w:type="dxa"/>
            <w:tcBorders>
              <w:left w:val="single" w:sz="6" w:space="0" w:color="000000"/>
            </w:tcBorders>
            <w:shd w:val="clear" w:color="auto" w:fill="auto"/>
            <w:vAlign w:val="bottom"/>
          </w:tcPr>
          <w:p w:rsidR="00F22FF8" w:rsidRPr="00DB3279" w:rsidRDefault="00F22FF8" w:rsidP="00ED2E09">
            <w:pPr>
              <w:spacing w:before="10" w:line="140" w:lineRule="exact"/>
              <w:ind w:right="57"/>
              <w:jc w:val="right"/>
              <w:rPr>
                <w:rFonts w:ascii="Arial" w:hAnsi="Arial" w:cs="Arial"/>
                <w:sz w:val="14"/>
                <w:szCs w:val="14"/>
              </w:rPr>
            </w:pPr>
            <w:r w:rsidRPr="00DB3279">
              <w:rPr>
                <w:rFonts w:ascii="Arial" w:hAnsi="Arial" w:cs="Arial"/>
                <w:sz w:val="14"/>
                <w:szCs w:val="14"/>
              </w:rPr>
              <w:t>1</w:t>
            </w:r>
            <w:r w:rsidRPr="00DB3279">
              <w:rPr>
                <w:rFonts w:ascii="Arial" w:hAnsi="Arial" w:cs="Arial"/>
                <w:spacing w:val="-6"/>
                <w:sz w:val="14"/>
                <w:szCs w:val="14"/>
                <w:lang w:val="en-US"/>
              </w:rPr>
              <w:t> </w:t>
            </w:r>
            <w:r w:rsidRPr="00DB3279">
              <w:rPr>
                <w:rFonts w:ascii="Arial" w:hAnsi="Arial" w:cs="Arial"/>
                <w:sz w:val="14"/>
                <w:szCs w:val="14"/>
              </w:rPr>
              <w:t>671</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1 335</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2</w:t>
            </w:r>
            <w:r>
              <w:rPr>
                <w:rFonts w:ascii="Arial" w:hAnsi="Arial" w:cs="Arial"/>
                <w:spacing w:val="-6"/>
                <w:sz w:val="14"/>
                <w:szCs w:val="14"/>
                <w:lang w:val="en-US"/>
              </w:rPr>
              <w:t> </w:t>
            </w:r>
            <w:r w:rsidRPr="00F22FF8">
              <w:rPr>
                <w:rFonts w:ascii="Arial" w:hAnsi="Arial" w:cs="Arial"/>
                <w:sz w:val="14"/>
                <w:szCs w:val="14"/>
              </w:rPr>
              <w:t>408</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335</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254</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525</w:t>
            </w:r>
          </w:p>
        </w:tc>
        <w:tc>
          <w:tcPr>
            <w:tcW w:w="3123" w:type="dxa"/>
            <w:tcBorders>
              <w:left w:val="single" w:sz="6" w:space="0" w:color="000000"/>
            </w:tcBorders>
            <w:shd w:val="clear" w:color="auto" w:fill="auto"/>
            <w:vAlign w:val="bottom"/>
          </w:tcPr>
          <w:p w:rsidR="00F22FF8" w:rsidRPr="00DC345D" w:rsidRDefault="00F22FF8" w:rsidP="001D76A2">
            <w:pPr>
              <w:pStyle w:val="14"/>
              <w:widowControl/>
              <w:spacing w:before="10" w:line="140" w:lineRule="exact"/>
              <w:rPr>
                <w:i/>
                <w:szCs w:val="14"/>
              </w:rPr>
            </w:pPr>
            <w:r w:rsidRPr="00DC345D">
              <w:rPr>
                <w:rStyle w:val="hps"/>
                <w:i/>
                <w:szCs w:val="14"/>
                <w:lang w:val="en"/>
              </w:rPr>
              <w:t>Bulldozers, pcs.</w:t>
            </w:r>
          </w:p>
        </w:tc>
      </w:tr>
      <w:tr w:rsidR="00F22FF8" w:rsidRPr="00DC345D">
        <w:trPr>
          <w:cantSplit/>
        </w:trPr>
        <w:tc>
          <w:tcPr>
            <w:tcW w:w="3158" w:type="dxa"/>
            <w:shd w:val="clear" w:color="auto" w:fill="auto"/>
            <w:vAlign w:val="bottom"/>
          </w:tcPr>
          <w:p w:rsidR="00F22FF8" w:rsidRPr="00DC345D" w:rsidRDefault="00F22FF8" w:rsidP="001D76A2">
            <w:pPr>
              <w:pStyle w:val="14"/>
              <w:widowControl/>
              <w:spacing w:before="10" w:line="140" w:lineRule="exact"/>
              <w:rPr>
                <w:szCs w:val="14"/>
              </w:rPr>
            </w:pPr>
            <w:r w:rsidRPr="00DC345D">
              <w:rPr>
                <w:szCs w:val="14"/>
              </w:rPr>
              <w:t>Экскаваторы, шт.</w:t>
            </w:r>
          </w:p>
        </w:tc>
        <w:tc>
          <w:tcPr>
            <w:tcW w:w="606" w:type="dxa"/>
            <w:tcBorders>
              <w:left w:val="single" w:sz="6" w:space="0" w:color="000000"/>
            </w:tcBorders>
            <w:shd w:val="clear" w:color="auto" w:fill="auto"/>
            <w:vAlign w:val="bottom"/>
          </w:tcPr>
          <w:p w:rsidR="00F22FF8" w:rsidRPr="00DB3279" w:rsidRDefault="00F22FF8" w:rsidP="00ED2E09">
            <w:pPr>
              <w:spacing w:before="10" w:line="140" w:lineRule="exact"/>
              <w:ind w:right="57"/>
              <w:jc w:val="right"/>
              <w:rPr>
                <w:rFonts w:ascii="Arial" w:hAnsi="Arial" w:cs="Arial"/>
                <w:sz w:val="14"/>
                <w:szCs w:val="14"/>
              </w:rPr>
            </w:pPr>
            <w:r w:rsidRPr="00DB3279">
              <w:rPr>
                <w:rFonts w:ascii="Arial" w:hAnsi="Arial" w:cs="Arial"/>
                <w:sz w:val="14"/>
                <w:szCs w:val="14"/>
              </w:rPr>
              <w:t>13</w:t>
            </w:r>
            <w:r w:rsidRPr="00DB3279">
              <w:rPr>
                <w:rFonts w:ascii="Arial" w:hAnsi="Arial" w:cs="Arial"/>
                <w:spacing w:val="-6"/>
                <w:sz w:val="14"/>
                <w:szCs w:val="14"/>
                <w:lang w:val="en-US"/>
              </w:rPr>
              <w:t> </w:t>
            </w:r>
            <w:r w:rsidRPr="00DB3279">
              <w:rPr>
                <w:rFonts w:ascii="Arial" w:hAnsi="Arial" w:cs="Arial"/>
                <w:sz w:val="14"/>
                <w:szCs w:val="14"/>
              </w:rPr>
              <w:t>017</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16 265</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28</w:t>
            </w:r>
            <w:r>
              <w:rPr>
                <w:rFonts w:ascii="Arial" w:hAnsi="Arial" w:cs="Arial"/>
                <w:spacing w:val="-6"/>
                <w:sz w:val="14"/>
                <w:szCs w:val="14"/>
                <w:lang w:val="en-US"/>
              </w:rPr>
              <w:t> </w:t>
            </w:r>
            <w:r w:rsidRPr="00F22FF8">
              <w:rPr>
                <w:rFonts w:ascii="Arial" w:hAnsi="Arial" w:cs="Arial"/>
                <w:sz w:val="14"/>
                <w:szCs w:val="14"/>
              </w:rPr>
              <w:t>176</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985</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1 091</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1</w:t>
            </w:r>
            <w:r>
              <w:rPr>
                <w:rFonts w:ascii="Arial" w:hAnsi="Arial" w:cs="Arial"/>
                <w:spacing w:val="-6"/>
                <w:sz w:val="14"/>
                <w:szCs w:val="14"/>
                <w:lang w:val="en-US"/>
              </w:rPr>
              <w:t> </w:t>
            </w:r>
            <w:r w:rsidRPr="00F22FF8">
              <w:rPr>
                <w:rFonts w:ascii="Arial" w:hAnsi="Arial" w:cs="Arial"/>
                <w:sz w:val="14"/>
                <w:szCs w:val="14"/>
              </w:rPr>
              <w:t>992</w:t>
            </w:r>
          </w:p>
        </w:tc>
        <w:tc>
          <w:tcPr>
            <w:tcW w:w="3123" w:type="dxa"/>
            <w:tcBorders>
              <w:left w:val="single" w:sz="6" w:space="0" w:color="000000"/>
            </w:tcBorders>
            <w:shd w:val="clear" w:color="auto" w:fill="auto"/>
            <w:vAlign w:val="bottom"/>
          </w:tcPr>
          <w:p w:rsidR="00F22FF8" w:rsidRPr="00DC345D" w:rsidRDefault="00F22FF8" w:rsidP="001D76A2">
            <w:pPr>
              <w:pStyle w:val="14"/>
              <w:widowControl/>
              <w:spacing w:before="10" w:line="140" w:lineRule="exact"/>
              <w:rPr>
                <w:i/>
                <w:szCs w:val="14"/>
              </w:rPr>
            </w:pPr>
            <w:r w:rsidRPr="00DC345D">
              <w:rPr>
                <w:rStyle w:val="hps"/>
                <w:i/>
                <w:szCs w:val="14"/>
                <w:lang w:val="en"/>
              </w:rPr>
              <w:t>Excavators, pcs.</w:t>
            </w:r>
          </w:p>
        </w:tc>
      </w:tr>
      <w:tr w:rsidR="00F22FF8" w:rsidRPr="00287B19">
        <w:trPr>
          <w:cantSplit/>
        </w:trPr>
        <w:tc>
          <w:tcPr>
            <w:tcW w:w="3158" w:type="dxa"/>
            <w:shd w:val="clear" w:color="auto" w:fill="auto"/>
            <w:vAlign w:val="bottom"/>
          </w:tcPr>
          <w:p w:rsidR="00F22FF8" w:rsidRPr="00DC345D" w:rsidRDefault="00F22FF8" w:rsidP="001D76A2">
            <w:pPr>
              <w:pStyle w:val="14"/>
              <w:widowControl/>
              <w:spacing w:before="10" w:line="140" w:lineRule="exact"/>
              <w:rPr>
                <w:szCs w:val="14"/>
              </w:rPr>
            </w:pPr>
            <w:r w:rsidRPr="00DC345D">
              <w:rPr>
                <w:szCs w:val="14"/>
              </w:rPr>
              <w:t xml:space="preserve">Машины и механизмы для уборки и обмолота </w:t>
            </w:r>
            <w:r w:rsidRPr="00DC345D">
              <w:rPr>
                <w:szCs w:val="14"/>
              </w:rPr>
              <w:br/>
              <w:t>сельскохозяйственных культур, сенокосилки</w:t>
            </w:r>
          </w:p>
        </w:tc>
        <w:tc>
          <w:tcPr>
            <w:tcW w:w="606" w:type="dxa"/>
            <w:tcBorders>
              <w:left w:val="single" w:sz="6" w:space="0" w:color="000000"/>
            </w:tcBorders>
            <w:shd w:val="clear" w:color="auto" w:fill="auto"/>
            <w:vAlign w:val="bottom"/>
          </w:tcPr>
          <w:p w:rsidR="00F22FF8" w:rsidRPr="00DB3279" w:rsidRDefault="00F22FF8" w:rsidP="00ED2E09">
            <w:pPr>
              <w:spacing w:before="10" w:line="140" w:lineRule="exact"/>
              <w:ind w:right="57"/>
              <w:jc w:val="right"/>
              <w:rPr>
                <w:rFonts w:ascii="Arial" w:hAnsi="Arial" w:cs="Arial"/>
                <w:sz w:val="14"/>
                <w:szCs w:val="14"/>
              </w:rPr>
            </w:pPr>
            <w:r w:rsidRPr="00DB3279">
              <w:rPr>
                <w:rFonts w:ascii="Arial" w:hAnsi="Arial" w:cs="Arial"/>
                <w:sz w:val="14"/>
                <w:szCs w:val="14"/>
              </w:rPr>
              <w:t>–</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lang w:val="en-US"/>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609</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546</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874</w:t>
            </w:r>
          </w:p>
        </w:tc>
        <w:tc>
          <w:tcPr>
            <w:tcW w:w="3123" w:type="dxa"/>
            <w:tcBorders>
              <w:left w:val="single" w:sz="6" w:space="0" w:color="000000"/>
            </w:tcBorders>
            <w:shd w:val="clear" w:color="auto" w:fill="auto"/>
            <w:vAlign w:val="bottom"/>
          </w:tcPr>
          <w:p w:rsidR="00F22FF8" w:rsidRPr="00DC345D" w:rsidRDefault="00F22FF8" w:rsidP="001D76A2">
            <w:pPr>
              <w:pStyle w:val="14"/>
              <w:widowControl/>
              <w:spacing w:before="10" w:line="140" w:lineRule="exact"/>
              <w:rPr>
                <w:i/>
                <w:szCs w:val="14"/>
                <w:lang w:val="en-US"/>
              </w:rPr>
            </w:pPr>
            <w:r w:rsidRPr="00DC345D">
              <w:rPr>
                <w:rStyle w:val="hps"/>
                <w:i/>
                <w:szCs w:val="14"/>
                <w:lang w:val="en"/>
              </w:rPr>
              <w:t>Machinery</w:t>
            </w:r>
            <w:r w:rsidRPr="00DC345D">
              <w:rPr>
                <w:i/>
                <w:szCs w:val="14"/>
                <w:lang w:val="en"/>
              </w:rPr>
              <w:t xml:space="preserve"> </w:t>
            </w:r>
            <w:r w:rsidRPr="00DC345D">
              <w:rPr>
                <w:rStyle w:val="hps"/>
                <w:i/>
                <w:szCs w:val="14"/>
                <w:lang w:val="en"/>
              </w:rPr>
              <w:t>and equipment</w:t>
            </w:r>
            <w:r w:rsidRPr="00DC345D">
              <w:rPr>
                <w:i/>
                <w:szCs w:val="14"/>
                <w:lang w:val="en"/>
              </w:rPr>
              <w:t xml:space="preserve"> </w:t>
            </w:r>
            <w:r w:rsidRPr="00DC345D">
              <w:rPr>
                <w:rStyle w:val="hps"/>
                <w:i/>
                <w:szCs w:val="14"/>
                <w:lang w:val="en"/>
              </w:rPr>
              <w:t xml:space="preserve">for harvesting </w:t>
            </w:r>
            <w:r>
              <w:rPr>
                <w:rStyle w:val="hps"/>
                <w:i/>
                <w:szCs w:val="14"/>
                <w:shd w:val="clear" w:color="auto" w:fill="FFFFFF"/>
                <w:lang w:val="en-US"/>
              </w:rPr>
              <w:br/>
            </w:r>
            <w:r w:rsidRPr="00DC345D">
              <w:rPr>
                <w:rStyle w:val="hps"/>
                <w:i/>
                <w:szCs w:val="14"/>
                <w:lang w:val="en"/>
              </w:rPr>
              <w:t>and threshing crops</w:t>
            </w:r>
            <w:r w:rsidRPr="00DC345D">
              <w:rPr>
                <w:i/>
                <w:szCs w:val="14"/>
                <w:lang w:val="en"/>
              </w:rPr>
              <w:t>, mowers</w:t>
            </w:r>
          </w:p>
        </w:tc>
      </w:tr>
      <w:tr w:rsidR="00F22FF8" w:rsidRPr="00551927">
        <w:trPr>
          <w:cantSplit/>
        </w:trPr>
        <w:tc>
          <w:tcPr>
            <w:tcW w:w="3158" w:type="dxa"/>
            <w:shd w:val="clear" w:color="auto" w:fill="auto"/>
            <w:vAlign w:val="bottom"/>
          </w:tcPr>
          <w:p w:rsidR="00F22FF8" w:rsidRPr="00551927" w:rsidRDefault="00F22FF8" w:rsidP="00551927">
            <w:pPr>
              <w:pStyle w:val="14"/>
              <w:widowControl/>
              <w:spacing w:before="10" w:line="140" w:lineRule="exact"/>
              <w:rPr>
                <w:szCs w:val="14"/>
                <w:lang w:val="en-US"/>
              </w:rPr>
            </w:pPr>
            <w:r w:rsidRPr="00DC345D">
              <w:rPr>
                <w:szCs w:val="14"/>
              </w:rPr>
              <w:t>Оборудование</w:t>
            </w:r>
            <w:r w:rsidRPr="00551927">
              <w:rPr>
                <w:szCs w:val="14"/>
                <w:lang w:val="en-US"/>
              </w:rPr>
              <w:t xml:space="preserve"> </w:t>
            </w:r>
            <w:r w:rsidRPr="00DC345D">
              <w:rPr>
                <w:szCs w:val="14"/>
              </w:rPr>
              <w:t>полиграфической</w:t>
            </w:r>
            <w:r w:rsidRPr="00551927">
              <w:rPr>
                <w:szCs w:val="14"/>
                <w:lang w:val="en-US"/>
              </w:rPr>
              <w:t xml:space="preserve"> </w:t>
            </w:r>
            <w:r>
              <w:rPr>
                <w:szCs w:val="14"/>
                <w:lang w:val="en-US"/>
              </w:rPr>
              <w:br/>
            </w:r>
            <w:r w:rsidRPr="00DC345D">
              <w:rPr>
                <w:szCs w:val="14"/>
              </w:rPr>
              <w:t>промышленности</w:t>
            </w:r>
          </w:p>
        </w:tc>
        <w:tc>
          <w:tcPr>
            <w:tcW w:w="606" w:type="dxa"/>
            <w:tcBorders>
              <w:left w:val="single" w:sz="6" w:space="0" w:color="000000"/>
            </w:tcBorders>
            <w:shd w:val="clear" w:color="auto" w:fill="auto"/>
            <w:vAlign w:val="bottom"/>
          </w:tcPr>
          <w:p w:rsidR="00F22FF8" w:rsidRPr="00DB3279" w:rsidRDefault="00F22FF8" w:rsidP="00ED2E09">
            <w:pPr>
              <w:spacing w:before="10" w:line="140" w:lineRule="exact"/>
              <w:ind w:right="57"/>
              <w:jc w:val="right"/>
              <w:rPr>
                <w:rFonts w:ascii="Arial" w:hAnsi="Arial" w:cs="Arial"/>
                <w:sz w:val="14"/>
                <w:szCs w:val="14"/>
                <w:lang w:val="en-US"/>
              </w:rPr>
            </w:pPr>
            <w:r w:rsidRPr="00551927">
              <w:rPr>
                <w:rFonts w:ascii="Arial" w:hAnsi="Arial" w:cs="Arial"/>
                <w:sz w:val="14"/>
                <w:szCs w:val="14"/>
                <w:lang w:val="en-US"/>
              </w:rPr>
              <w:t>–</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lang w:val="en-US"/>
              </w:rPr>
            </w:pPr>
            <w:r w:rsidRPr="00F22FF8">
              <w:rPr>
                <w:rFonts w:ascii="Arial" w:hAnsi="Arial" w:cs="Arial"/>
                <w:sz w:val="14"/>
                <w:szCs w:val="14"/>
                <w:lang w:val="en-US"/>
              </w:rPr>
              <w:t>–</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lang w:val="en-US"/>
              </w:rPr>
            </w:pPr>
            <w:r w:rsidRPr="00F22FF8">
              <w:rPr>
                <w:rFonts w:ascii="Arial" w:hAnsi="Arial" w:cs="Arial"/>
                <w:sz w:val="14"/>
                <w:szCs w:val="14"/>
                <w:lang w:val="en-US"/>
              </w:rPr>
              <w:t>1 692</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lang w:val="en-US"/>
              </w:rPr>
              <w:t>95</w:t>
            </w:r>
            <w:r w:rsidRPr="00F22FF8">
              <w:rPr>
                <w:rFonts w:ascii="Arial" w:hAnsi="Arial" w:cs="Arial"/>
                <w:sz w:val="14"/>
                <w:szCs w:val="14"/>
              </w:rPr>
              <w:t>0</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1</w:t>
            </w:r>
            <w:r>
              <w:rPr>
                <w:rFonts w:ascii="Arial" w:hAnsi="Arial" w:cs="Arial"/>
                <w:spacing w:val="-6"/>
                <w:sz w:val="14"/>
                <w:szCs w:val="14"/>
                <w:lang w:val="en-US"/>
              </w:rPr>
              <w:t> </w:t>
            </w:r>
            <w:r w:rsidRPr="00F22FF8">
              <w:rPr>
                <w:rFonts w:ascii="Arial" w:hAnsi="Arial" w:cs="Arial"/>
                <w:sz w:val="14"/>
                <w:szCs w:val="14"/>
              </w:rPr>
              <w:t>098</w:t>
            </w:r>
          </w:p>
        </w:tc>
        <w:tc>
          <w:tcPr>
            <w:tcW w:w="3123" w:type="dxa"/>
            <w:tcBorders>
              <w:left w:val="single" w:sz="6" w:space="0" w:color="000000"/>
            </w:tcBorders>
            <w:shd w:val="clear" w:color="auto" w:fill="auto"/>
            <w:vAlign w:val="bottom"/>
          </w:tcPr>
          <w:p w:rsidR="00F22FF8" w:rsidRPr="00551927" w:rsidRDefault="00F22FF8" w:rsidP="001D76A2">
            <w:pPr>
              <w:pStyle w:val="14"/>
              <w:widowControl/>
              <w:spacing w:before="10" w:line="140" w:lineRule="exact"/>
              <w:rPr>
                <w:i/>
                <w:szCs w:val="14"/>
                <w:lang w:val="en-US"/>
              </w:rPr>
            </w:pPr>
            <w:r w:rsidRPr="00DC345D">
              <w:rPr>
                <w:rStyle w:val="hps"/>
                <w:i/>
                <w:szCs w:val="14"/>
                <w:lang w:val="en"/>
              </w:rPr>
              <w:t>Polygraphic equipment</w:t>
            </w:r>
          </w:p>
        </w:tc>
      </w:tr>
      <w:tr w:rsidR="00F22FF8" w:rsidRPr="00DC345D">
        <w:trPr>
          <w:cantSplit/>
        </w:trPr>
        <w:tc>
          <w:tcPr>
            <w:tcW w:w="3158" w:type="dxa"/>
            <w:shd w:val="clear" w:color="auto" w:fill="auto"/>
            <w:vAlign w:val="bottom"/>
          </w:tcPr>
          <w:p w:rsidR="00F22FF8" w:rsidRPr="00551927" w:rsidRDefault="00F22FF8" w:rsidP="001D76A2">
            <w:pPr>
              <w:pStyle w:val="14"/>
              <w:widowControl/>
              <w:spacing w:before="10" w:line="140" w:lineRule="exact"/>
              <w:rPr>
                <w:szCs w:val="14"/>
                <w:lang w:val="en-US"/>
              </w:rPr>
            </w:pPr>
            <w:r w:rsidRPr="00DC345D">
              <w:rPr>
                <w:szCs w:val="14"/>
              </w:rPr>
              <w:t>Металлургическое</w:t>
            </w:r>
            <w:r w:rsidRPr="00551927">
              <w:rPr>
                <w:szCs w:val="14"/>
                <w:lang w:val="en-US"/>
              </w:rPr>
              <w:t xml:space="preserve"> </w:t>
            </w:r>
            <w:r w:rsidRPr="00DC345D">
              <w:rPr>
                <w:szCs w:val="14"/>
              </w:rPr>
              <w:t>оборудование</w:t>
            </w:r>
            <w:r w:rsidRPr="00551927">
              <w:rPr>
                <w:szCs w:val="14"/>
                <w:lang w:val="en-US"/>
              </w:rPr>
              <w:t xml:space="preserve">, </w:t>
            </w:r>
            <w:r w:rsidRPr="00DC345D">
              <w:rPr>
                <w:szCs w:val="14"/>
              </w:rPr>
              <w:t>тыс</w:t>
            </w:r>
            <w:r w:rsidRPr="00551927">
              <w:rPr>
                <w:szCs w:val="14"/>
                <w:lang w:val="en-US"/>
              </w:rPr>
              <w:t xml:space="preserve">. </w:t>
            </w:r>
            <w:r w:rsidRPr="00DC345D">
              <w:rPr>
                <w:szCs w:val="14"/>
              </w:rPr>
              <w:t>т</w:t>
            </w:r>
          </w:p>
        </w:tc>
        <w:tc>
          <w:tcPr>
            <w:tcW w:w="606" w:type="dxa"/>
            <w:tcBorders>
              <w:left w:val="single" w:sz="6" w:space="0" w:color="000000"/>
            </w:tcBorders>
            <w:shd w:val="clear" w:color="auto" w:fill="auto"/>
            <w:vAlign w:val="bottom"/>
          </w:tcPr>
          <w:p w:rsidR="00F22FF8" w:rsidRPr="00551927" w:rsidRDefault="00F22FF8" w:rsidP="00ED2E09">
            <w:pPr>
              <w:spacing w:before="10" w:line="140" w:lineRule="exact"/>
              <w:ind w:right="57"/>
              <w:jc w:val="right"/>
              <w:rPr>
                <w:rFonts w:ascii="Arial" w:hAnsi="Arial" w:cs="Arial"/>
                <w:sz w:val="14"/>
                <w:szCs w:val="14"/>
                <w:lang w:val="en-US"/>
              </w:rPr>
            </w:pPr>
            <w:r w:rsidRPr="00551927">
              <w:rPr>
                <w:rFonts w:ascii="Arial" w:hAnsi="Arial" w:cs="Arial"/>
                <w:sz w:val="14"/>
                <w:szCs w:val="14"/>
                <w:lang w:val="en-US"/>
              </w:rPr>
              <w:t>97,2</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lang w:val="en-US"/>
              </w:rPr>
              <w:t>52,</w:t>
            </w:r>
            <w:r w:rsidRPr="00F22FF8">
              <w:rPr>
                <w:rFonts w:ascii="Arial" w:hAnsi="Arial" w:cs="Arial"/>
                <w:sz w:val="14"/>
                <w:szCs w:val="14"/>
              </w:rPr>
              <w:t>4</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42,7</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lang w:val="en-US"/>
              </w:rPr>
            </w:pPr>
            <w:r w:rsidRPr="00F22FF8">
              <w:rPr>
                <w:rFonts w:ascii="Arial" w:hAnsi="Arial" w:cs="Arial"/>
                <w:sz w:val="14"/>
                <w:szCs w:val="14"/>
                <w:lang w:val="en-US"/>
              </w:rPr>
              <w:t>1 015</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lang w:val="en-US"/>
              </w:rPr>
              <w:t>32</w:t>
            </w:r>
            <w:r w:rsidRPr="00F22FF8">
              <w:rPr>
                <w:rFonts w:ascii="Arial" w:hAnsi="Arial" w:cs="Arial"/>
                <w:sz w:val="14"/>
                <w:szCs w:val="14"/>
              </w:rPr>
              <w:t>9</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270</w:t>
            </w:r>
          </w:p>
        </w:tc>
        <w:tc>
          <w:tcPr>
            <w:tcW w:w="3123" w:type="dxa"/>
            <w:tcBorders>
              <w:left w:val="single" w:sz="6" w:space="0" w:color="000000"/>
            </w:tcBorders>
            <w:shd w:val="clear" w:color="auto" w:fill="auto"/>
            <w:vAlign w:val="bottom"/>
          </w:tcPr>
          <w:p w:rsidR="00F22FF8" w:rsidRPr="00DC345D" w:rsidRDefault="00F22FF8" w:rsidP="001D76A2">
            <w:pPr>
              <w:pStyle w:val="14"/>
              <w:widowControl/>
              <w:spacing w:before="10" w:line="140" w:lineRule="exact"/>
              <w:rPr>
                <w:i/>
                <w:szCs w:val="14"/>
              </w:rPr>
            </w:pPr>
            <w:r w:rsidRPr="00DC345D">
              <w:rPr>
                <w:rStyle w:val="hps"/>
                <w:i/>
                <w:szCs w:val="14"/>
                <w:lang w:val="en"/>
              </w:rPr>
              <w:t>Metallurgical equipment</w:t>
            </w:r>
            <w:r w:rsidRPr="00551927">
              <w:rPr>
                <w:i/>
                <w:szCs w:val="14"/>
                <w:lang w:val="en-US"/>
              </w:rPr>
              <w:t xml:space="preserve">, </w:t>
            </w:r>
            <w:r w:rsidRPr="00DC345D">
              <w:rPr>
                <w:i/>
                <w:szCs w:val="14"/>
                <w:lang w:val="en-US"/>
              </w:rPr>
              <w:t xml:space="preserve">thou. tonnes  </w:t>
            </w:r>
          </w:p>
        </w:tc>
      </w:tr>
      <w:tr w:rsidR="00F22FF8" w:rsidRPr="00287B19">
        <w:trPr>
          <w:cantSplit/>
        </w:trPr>
        <w:tc>
          <w:tcPr>
            <w:tcW w:w="3158" w:type="dxa"/>
            <w:shd w:val="clear" w:color="auto" w:fill="auto"/>
            <w:vAlign w:val="bottom"/>
          </w:tcPr>
          <w:p w:rsidR="00F22FF8" w:rsidRPr="00DC345D" w:rsidRDefault="00F22FF8" w:rsidP="001D76A2">
            <w:pPr>
              <w:pStyle w:val="14"/>
              <w:widowControl/>
              <w:spacing w:before="10" w:line="140" w:lineRule="exact"/>
              <w:rPr>
                <w:szCs w:val="14"/>
              </w:rPr>
            </w:pPr>
            <w:r w:rsidRPr="00DC345D">
              <w:rPr>
                <w:szCs w:val="14"/>
              </w:rPr>
              <w:t>Станки металлорежущие, тыс. шт.</w:t>
            </w:r>
          </w:p>
        </w:tc>
        <w:tc>
          <w:tcPr>
            <w:tcW w:w="606" w:type="dxa"/>
            <w:tcBorders>
              <w:left w:val="single" w:sz="6" w:space="0" w:color="000000"/>
            </w:tcBorders>
            <w:shd w:val="clear" w:color="auto" w:fill="auto"/>
            <w:vAlign w:val="bottom"/>
          </w:tcPr>
          <w:p w:rsidR="00F22FF8" w:rsidRPr="00DB3279" w:rsidRDefault="00F22FF8" w:rsidP="00ED2E09">
            <w:pPr>
              <w:spacing w:before="10" w:line="140" w:lineRule="exact"/>
              <w:ind w:right="57"/>
              <w:jc w:val="right"/>
              <w:rPr>
                <w:rFonts w:ascii="Arial" w:hAnsi="Arial" w:cs="Arial"/>
                <w:sz w:val="14"/>
                <w:szCs w:val="14"/>
              </w:rPr>
            </w:pPr>
            <w:r w:rsidRPr="00DB3279">
              <w:rPr>
                <w:rFonts w:ascii="Arial" w:hAnsi="Arial" w:cs="Arial"/>
                <w:sz w:val="14"/>
                <w:szCs w:val="14"/>
              </w:rPr>
              <w:t>562</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653</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739</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653</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703</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788</w:t>
            </w:r>
          </w:p>
        </w:tc>
        <w:tc>
          <w:tcPr>
            <w:tcW w:w="3123" w:type="dxa"/>
            <w:tcBorders>
              <w:left w:val="single" w:sz="6" w:space="0" w:color="000000"/>
            </w:tcBorders>
            <w:shd w:val="clear" w:color="auto" w:fill="auto"/>
            <w:vAlign w:val="bottom"/>
          </w:tcPr>
          <w:p w:rsidR="00F22FF8" w:rsidRPr="00DC345D" w:rsidRDefault="00F22FF8" w:rsidP="001D76A2">
            <w:pPr>
              <w:pStyle w:val="14"/>
              <w:widowControl/>
              <w:spacing w:before="10" w:line="140" w:lineRule="exact"/>
              <w:rPr>
                <w:i/>
                <w:szCs w:val="14"/>
                <w:lang w:val="en-US"/>
              </w:rPr>
            </w:pPr>
            <w:r w:rsidRPr="00DC345D">
              <w:rPr>
                <w:rFonts w:ascii="Arial-ItalicMT" w:hAnsi="Arial-ItalicMT" w:cs="Arial-ItalicMT"/>
                <w:i/>
                <w:iCs/>
                <w:szCs w:val="14"/>
                <w:lang w:val="en-US" w:eastAsia="ru-RU"/>
              </w:rPr>
              <w:t>Metal-cutting machines</w:t>
            </w:r>
            <w:r w:rsidRPr="00DC345D">
              <w:rPr>
                <w:i/>
                <w:szCs w:val="14"/>
                <w:lang w:val="en-US"/>
              </w:rPr>
              <w:t xml:space="preserve">, thou. </w:t>
            </w:r>
            <w:proofErr w:type="gramStart"/>
            <w:r w:rsidRPr="00DC345D">
              <w:rPr>
                <w:i/>
                <w:szCs w:val="14"/>
                <w:lang w:val="en-US"/>
              </w:rPr>
              <w:t>pcs</w:t>
            </w:r>
            <w:proofErr w:type="gramEnd"/>
            <w:r w:rsidRPr="00DC345D">
              <w:rPr>
                <w:i/>
                <w:szCs w:val="14"/>
                <w:lang w:val="en-US"/>
              </w:rPr>
              <w:t>.</w:t>
            </w:r>
          </w:p>
        </w:tc>
      </w:tr>
      <w:tr w:rsidR="00F22FF8" w:rsidRPr="00287B19">
        <w:trPr>
          <w:cantSplit/>
        </w:trPr>
        <w:tc>
          <w:tcPr>
            <w:tcW w:w="3158" w:type="dxa"/>
            <w:shd w:val="clear" w:color="auto" w:fill="auto"/>
            <w:vAlign w:val="bottom"/>
          </w:tcPr>
          <w:p w:rsidR="00F22FF8" w:rsidRPr="00DC345D" w:rsidRDefault="00F22FF8" w:rsidP="001D76A2">
            <w:pPr>
              <w:pStyle w:val="14"/>
              <w:widowControl/>
              <w:spacing w:before="10" w:line="140" w:lineRule="exact"/>
              <w:rPr>
                <w:szCs w:val="14"/>
              </w:rPr>
            </w:pPr>
            <w:r w:rsidRPr="00DC345D">
              <w:rPr>
                <w:szCs w:val="14"/>
              </w:rPr>
              <w:t>Машины гибочные и правильные, шт.</w:t>
            </w:r>
          </w:p>
        </w:tc>
        <w:tc>
          <w:tcPr>
            <w:tcW w:w="606" w:type="dxa"/>
            <w:tcBorders>
              <w:left w:val="single" w:sz="6" w:space="0" w:color="000000"/>
            </w:tcBorders>
            <w:shd w:val="clear" w:color="auto" w:fill="auto"/>
            <w:vAlign w:val="bottom"/>
          </w:tcPr>
          <w:p w:rsidR="00F22FF8" w:rsidRPr="00DB3279" w:rsidRDefault="00F22FF8" w:rsidP="00ED2E09">
            <w:pPr>
              <w:spacing w:before="10" w:line="140" w:lineRule="exact"/>
              <w:ind w:right="57"/>
              <w:jc w:val="right"/>
              <w:rPr>
                <w:rFonts w:ascii="Arial" w:hAnsi="Arial" w:cs="Arial"/>
                <w:sz w:val="14"/>
                <w:szCs w:val="14"/>
              </w:rPr>
            </w:pPr>
            <w:r w:rsidRPr="00DB3279">
              <w:rPr>
                <w:rFonts w:ascii="Arial" w:hAnsi="Arial" w:cs="Arial"/>
                <w:sz w:val="14"/>
                <w:szCs w:val="14"/>
              </w:rPr>
              <w:t>40</w:t>
            </w:r>
            <w:r w:rsidRPr="00DB3279">
              <w:rPr>
                <w:rFonts w:ascii="Arial" w:hAnsi="Arial" w:cs="Arial"/>
                <w:spacing w:val="-6"/>
                <w:sz w:val="14"/>
                <w:szCs w:val="14"/>
                <w:lang w:val="en-US"/>
              </w:rPr>
              <w:t> </w:t>
            </w:r>
            <w:r w:rsidRPr="00DB3279">
              <w:rPr>
                <w:rFonts w:ascii="Arial" w:hAnsi="Arial" w:cs="Arial"/>
                <w:sz w:val="14"/>
                <w:szCs w:val="14"/>
              </w:rPr>
              <w:t>489</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59 815</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83</w:t>
            </w:r>
            <w:r>
              <w:rPr>
                <w:rFonts w:ascii="Arial" w:hAnsi="Arial" w:cs="Arial"/>
                <w:spacing w:val="-6"/>
                <w:sz w:val="14"/>
                <w:szCs w:val="14"/>
                <w:lang w:val="en-US"/>
              </w:rPr>
              <w:t> </w:t>
            </w:r>
            <w:r w:rsidRPr="00F22FF8">
              <w:rPr>
                <w:rFonts w:ascii="Arial" w:hAnsi="Arial" w:cs="Arial"/>
                <w:sz w:val="14"/>
                <w:szCs w:val="14"/>
              </w:rPr>
              <w:t>411</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362</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273</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342</w:t>
            </w:r>
          </w:p>
        </w:tc>
        <w:tc>
          <w:tcPr>
            <w:tcW w:w="3123" w:type="dxa"/>
            <w:tcBorders>
              <w:left w:val="single" w:sz="6" w:space="0" w:color="000000"/>
            </w:tcBorders>
            <w:shd w:val="clear" w:color="auto" w:fill="auto"/>
            <w:vAlign w:val="bottom"/>
          </w:tcPr>
          <w:p w:rsidR="00F22FF8" w:rsidRPr="00DC345D" w:rsidRDefault="00F22FF8" w:rsidP="001D76A2">
            <w:pPr>
              <w:pStyle w:val="14"/>
              <w:widowControl/>
              <w:spacing w:before="10" w:line="140" w:lineRule="exact"/>
              <w:rPr>
                <w:i/>
                <w:szCs w:val="14"/>
                <w:lang w:val="en-US"/>
              </w:rPr>
            </w:pPr>
            <w:r w:rsidRPr="00DC345D">
              <w:rPr>
                <w:rStyle w:val="a4"/>
                <w:i/>
                <w:color w:val="auto"/>
                <w:szCs w:val="14"/>
                <w:u w:val="none"/>
                <w:lang w:val="en"/>
              </w:rPr>
              <w:t>Bending and folding</w:t>
            </w:r>
            <w:r w:rsidRPr="00DC345D">
              <w:rPr>
                <w:i/>
                <w:szCs w:val="14"/>
                <w:lang w:val="en"/>
              </w:rPr>
              <w:t xml:space="preserve"> </w:t>
            </w:r>
            <w:r w:rsidRPr="00DC345D">
              <w:rPr>
                <w:rStyle w:val="a4"/>
                <w:i/>
                <w:color w:val="auto"/>
                <w:szCs w:val="14"/>
                <w:u w:val="none"/>
                <w:lang w:val="en"/>
              </w:rPr>
              <w:t>machines</w:t>
            </w:r>
            <w:r w:rsidRPr="00DC345D">
              <w:rPr>
                <w:i/>
                <w:szCs w:val="14"/>
                <w:lang w:val="en-US"/>
              </w:rPr>
              <w:t>, pcs.</w:t>
            </w:r>
          </w:p>
        </w:tc>
      </w:tr>
      <w:tr w:rsidR="00F22FF8" w:rsidRPr="00287B19" w:rsidTr="009D08E2">
        <w:trPr>
          <w:cantSplit/>
          <w:trHeight w:val="397"/>
        </w:trPr>
        <w:tc>
          <w:tcPr>
            <w:tcW w:w="3158" w:type="dxa"/>
            <w:shd w:val="clear" w:color="auto" w:fill="auto"/>
            <w:vAlign w:val="bottom"/>
          </w:tcPr>
          <w:p w:rsidR="00F22FF8" w:rsidRPr="004D70AE" w:rsidRDefault="00F22FF8" w:rsidP="004D70AE">
            <w:pPr>
              <w:pStyle w:val="14"/>
              <w:widowControl/>
              <w:spacing w:before="10" w:line="140" w:lineRule="exact"/>
              <w:rPr>
                <w:szCs w:val="14"/>
              </w:rPr>
            </w:pPr>
            <w:r w:rsidRPr="00DC345D">
              <w:rPr>
                <w:szCs w:val="14"/>
              </w:rPr>
              <w:t>Станки</w:t>
            </w:r>
            <w:r w:rsidRPr="004D70AE">
              <w:rPr>
                <w:szCs w:val="14"/>
              </w:rPr>
              <w:t xml:space="preserve"> </w:t>
            </w:r>
            <w:r w:rsidRPr="00DC345D">
              <w:rPr>
                <w:szCs w:val="14"/>
              </w:rPr>
              <w:t>для</w:t>
            </w:r>
            <w:r w:rsidRPr="004D70AE">
              <w:rPr>
                <w:szCs w:val="14"/>
              </w:rPr>
              <w:t xml:space="preserve"> </w:t>
            </w:r>
            <w:r w:rsidRPr="00DC345D">
              <w:rPr>
                <w:szCs w:val="14"/>
              </w:rPr>
              <w:t>обработки</w:t>
            </w:r>
            <w:r w:rsidRPr="004D70AE">
              <w:rPr>
                <w:szCs w:val="14"/>
              </w:rPr>
              <w:t xml:space="preserve"> </w:t>
            </w:r>
            <w:r w:rsidRPr="00DC345D">
              <w:rPr>
                <w:szCs w:val="14"/>
              </w:rPr>
              <w:t>дерева</w:t>
            </w:r>
            <w:r w:rsidRPr="004D70AE">
              <w:rPr>
                <w:szCs w:val="14"/>
              </w:rPr>
              <w:t xml:space="preserve">, </w:t>
            </w:r>
            <w:r w:rsidRPr="00DC345D">
              <w:rPr>
                <w:szCs w:val="14"/>
              </w:rPr>
              <w:t>пластмасс</w:t>
            </w:r>
            <w:r w:rsidRPr="004D70AE">
              <w:rPr>
                <w:szCs w:val="14"/>
              </w:rPr>
              <w:t xml:space="preserve"> </w:t>
            </w:r>
            <w:r w:rsidRPr="004D70AE">
              <w:rPr>
                <w:szCs w:val="14"/>
              </w:rPr>
              <w:br/>
            </w:r>
            <w:r w:rsidRPr="00DC345D">
              <w:rPr>
                <w:szCs w:val="14"/>
              </w:rPr>
              <w:t>и</w:t>
            </w:r>
            <w:r w:rsidRPr="004D70AE">
              <w:rPr>
                <w:szCs w:val="14"/>
              </w:rPr>
              <w:t xml:space="preserve"> </w:t>
            </w:r>
            <w:r w:rsidRPr="00DC345D">
              <w:rPr>
                <w:szCs w:val="14"/>
              </w:rPr>
              <w:t>аналогичных</w:t>
            </w:r>
            <w:r w:rsidRPr="004D70AE">
              <w:rPr>
                <w:szCs w:val="14"/>
              </w:rPr>
              <w:t xml:space="preserve"> </w:t>
            </w:r>
            <w:r w:rsidRPr="00DC345D">
              <w:rPr>
                <w:szCs w:val="14"/>
              </w:rPr>
              <w:t>твердых</w:t>
            </w:r>
            <w:r w:rsidRPr="004D70AE">
              <w:rPr>
                <w:szCs w:val="14"/>
              </w:rPr>
              <w:t xml:space="preserve"> </w:t>
            </w:r>
            <w:r w:rsidRPr="00DC345D">
              <w:rPr>
                <w:szCs w:val="14"/>
              </w:rPr>
              <w:t>материалов</w:t>
            </w:r>
            <w:r w:rsidRPr="004D70AE">
              <w:rPr>
                <w:szCs w:val="14"/>
              </w:rPr>
              <w:t xml:space="preserve">, </w:t>
            </w:r>
            <w:r w:rsidRPr="00DC345D">
              <w:rPr>
                <w:szCs w:val="14"/>
              </w:rPr>
              <w:t>шт</w:t>
            </w:r>
            <w:r w:rsidRPr="004D70AE">
              <w:rPr>
                <w:szCs w:val="14"/>
              </w:rPr>
              <w:t>.</w:t>
            </w:r>
          </w:p>
        </w:tc>
        <w:tc>
          <w:tcPr>
            <w:tcW w:w="606" w:type="dxa"/>
            <w:tcBorders>
              <w:left w:val="single" w:sz="6" w:space="0" w:color="000000"/>
            </w:tcBorders>
            <w:shd w:val="clear" w:color="auto" w:fill="auto"/>
            <w:vAlign w:val="bottom"/>
          </w:tcPr>
          <w:p w:rsidR="00F22FF8" w:rsidRPr="00DB3279" w:rsidRDefault="00F22FF8" w:rsidP="00ED2E09">
            <w:pPr>
              <w:spacing w:before="10" w:line="140" w:lineRule="exact"/>
              <w:ind w:right="57"/>
              <w:jc w:val="right"/>
              <w:rPr>
                <w:rFonts w:ascii="Arial" w:hAnsi="Arial" w:cs="Arial"/>
                <w:spacing w:val="-6"/>
                <w:sz w:val="14"/>
                <w:szCs w:val="14"/>
              </w:rPr>
            </w:pPr>
            <w:r w:rsidRPr="00DB3279">
              <w:rPr>
                <w:rFonts w:ascii="Arial" w:hAnsi="Arial" w:cs="Arial"/>
                <w:spacing w:val="-6"/>
                <w:sz w:val="14"/>
                <w:szCs w:val="14"/>
              </w:rPr>
              <w:t>271</w:t>
            </w:r>
            <w:r w:rsidRPr="00DB3279">
              <w:rPr>
                <w:rFonts w:ascii="Arial" w:hAnsi="Arial" w:cs="Arial"/>
                <w:spacing w:val="-6"/>
                <w:sz w:val="14"/>
                <w:szCs w:val="14"/>
                <w:lang w:val="en-US"/>
              </w:rPr>
              <w:t> </w:t>
            </w:r>
            <w:r w:rsidRPr="00DB3279">
              <w:rPr>
                <w:rFonts w:ascii="Arial" w:hAnsi="Arial" w:cs="Arial"/>
                <w:spacing w:val="-6"/>
                <w:sz w:val="14"/>
                <w:szCs w:val="14"/>
              </w:rPr>
              <w:t>808</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pacing w:val="-6"/>
                <w:sz w:val="14"/>
                <w:szCs w:val="14"/>
              </w:rPr>
            </w:pPr>
            <w:r w:rsidRPr="00F22FF8">
              <w:rPr>
                <w:rFonts w:ascii="Arial" w:hAnsi="Arial" w:cs="Arial"/>
                <w:spacing w:val="-6"/>
                <w:sz w:val="14"/>
                <w:szCs w:val="14"/>
              </w:rPr>
              <w:t>459 451</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pacing w:val="-6"/>
                <w:sz w:val="14"/>
                <w:szCs w:val="14"/>
              </w:rPr>
            </w:pPr>
            <w:r w:rsidRPr="00F22FF8">
              <w:rPr>
                <w:rFonts w:ascii="Arial" w:hAnsi="Arial" w:cs="Arial"/>
                <w:spacing w:val="-6"/>
                <w:sz w:val="14"/>
                <w:szCs w:val="14"/>
              </w:rPr>
              <w:t>518</w:t>
            </w:r>
            <w:r>
              <w:rPr>
                <w:rFonts w:ascii="Arial" w:hAnsi="Arial" w:cs="Arial"/>
                <w:spacing w:val="-6"/>
                <w:sz w:val="14"/>
                <w:szCs w:val="14"/>
                <w:lang w:val="en-US"/>
              </w:rPr>
              <w:t> </w:t>
            </w:r>
            <w:r w:rsidRPr="00F22FF8">
              <w:rPr>
                <w:rFonts w:ascii="Arial" w:hAnsi="Arial" w:cs="Arial"/>
                <w:spacing w:val="-6"/>
                <w:sz w:val="14"/>
                <w:szCs w:val="14"/>
              </w:rPr>
              <w:t>086</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lang w:val="en-US"/>
              </w:rPr>
            </w:pPr>
            <w:r w:rsidRPr="00F22FF8">
              <w:rPr>
                <w:rFonts w:ascii="Arial" w:hAnsi="Arial" w:cs="Arial"/>
                <w:sz w:val="14"/>
                <w:szCs w:val="14"/>
                <w:lang w:val="en-US"/>
              </w:rPr>
              <w:t>347</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323</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456</w:t>
            </w:r>
          </w:p>
        </w:tc>
        <w:tc>
          <w:tcPr>
            <w:tcW w:w="3123" w:type="dxa"/>
            <w:tcBorders>
              <w:left w:val="single" w:sz="6" w:space="0" w:color="000000"/>
            </w:tcBorders>
            <w:shd w:val="clear" w:color="auto" w:fill="auto"/>
            <w:vAlign w:val="bottom"/>
          </w:tcPr>
          <w:p w:rsidR="00F22FF8" w:rsidRPr="00DC345D" w:rsidRDefault="00F22FF8" w:rsidP="001D76A2">
            <w:pPr>
              <w:pStyle w:val="14"/>
              <w:widowControl/>
              <w:spacing w:before="10" w:line="140" w:lineRule="exact"/>
              <w:rPr>
                <w:i/>
                <w:szCs w:val="14"/>
                <w:lang w:val="en-US"/>
              </w:rPr>
            </w:pPr>
            <w:r w:rsidRPr="00DC345D">
              <w:rPr>
                <w:rStyle w:val="a4"/>
                <w:i/>
                <w:color w:val="auto"/>
                <w:szCs w:val="14"/>
                <w:u w:val="none"/>
                <w:lang w:val="en-US"/>
              </w:rPr>
              <w:t xml:space="preserve">Machines for processing wood, plastics </w:t>
            </w:r>
            <w:r>
              <w:rPr>
                <w:i/>
                <w:szCs w:val="14"/>
                <w:lang w:val="en-US"/>
              </w:rPr>
              <w:br/>
            </w:r>
            <w:r w:rsidRPr="00DC345D">
              <w:rPr>
                <w:rStyle w:val="a4"/>
                <w:i/>
                <w:color w:val="auto"/>
                <w:szCs w:val="14"/>
                <w:u w:val="none"/>
                <w:lang w:val="en-US"/>
              </w:rPr>
              <w:t>and similar solid materials, pcs.</w:t>
            </w:r>
          </w:p>
        </w:tc>
      </w:tr>
      <w:tr w:rsidR="00F22FF8" w:rsidRPr="00DC345D">
        <w:trPr>
          <w:cantSplit/>
        </w:trPr>
        <w:tc>
          <w:tcPr>
            <w:tcW w:w="3158" w:type="dxa"/>
            <w:shd w:val="clear" w:color="auto" w:fill="auto"/>
            <w:vAlign w:val="bottom"/>
          </w:tcPr>
          <w:p w:rsidR="00F22FF8" w:rsidRPr="00DC345D" w:rsidRDefault="00F22FF8" w:rsidP="001D76A2">
            <w:pPr>
              <w:pStyle w:val="14"/>
              <w:widowControl/>
              <w:spacing w:before="10" w:line="140" w:lineRule="exact"/>
              <w:rPr>
                <w:szCs w:val="14"/>
              </w:rPr>
            </w:pPr>
            <w:r w:rsidRPr="00DC345D">
              <w:rPr>
                <w:szCs w:val="14"/>
              </w:rPr>
              <w:t>Вычислительные</w:t>
            </w:r>
            <w:r w:rsidRPr="0065283E">
              <w:rPr>
                <w:szCs w:val="14"/>
              </w:rPr>
              <w:t xml:space="preserve"> </w:t>
            </w:r>
            <w:r w:rsidRPr="00DC345D">
              <w:rPr>
                <w:szCs w:val="14"/>
              </w:rPr>
              <w:t>машины и их блоки</w:t>
            </w:r>
          </w:p>
        </w:tc>
        <w:tc>
          <w:tcPr>
            <w:tcW w:w="606" w:type="dxa"/>
            <w:tcBorders>
              <w:left w:val="single" w:sz="6" w:space="0" w:color="000000"/>
            </w:tcBorders>
            <w:shd w:val="clear" w:color="auto" w:fill="auto"/>
            <w:vAlign w:val="bottom"/>
          </w:tcPr>
          <w:p w:rsidR="00F22FF8" w:rsidRPr="00DB3279" w:rsidRDefault="00F22FF8" w:rsidP="00ED2E09">
            <w:pPr>
              <w:spacing w:before="10" w:line="140" w:lineRule="exact"/>
              <w:ind w:right="57"/>
              <w:jc w:val="right"/>
              <w:rPr>
                <w:rFonts w:ascii="Arial" w:hAnsi="Arial" w:cs="Arial"/>
                <w:sz w:val="14"/>
                <w:szCs w:val="14"/>
              </w:rPr>
            </w:pPr>
            <w:r w:rsidRPr="00DB3279">
              <w:rPr>
                <w:rFonts w:ascii="Arial" w:hAnsi="Arial" w:cs="Arial"/>
                <w:sz w:val="14"/>
                <w:szCs w:val="14"/>
              </w:rPr>
              <w:t>–</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lang w:val="en-US"/>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4</w:t>
            </w:r>
            <w:r w:rsidRPr="00F22FF8">
              <w:rPr>
                <w:rFonts w:ascii="Arial" w:hAnsi="Arial" w:cs="Arial"/>
                <w:sz w:val="14"/>
                <w:szCs w:val="14"/>
                <w:lang w:val="en-US"/>
              </w:rPr>
              <w:t> </w:t>
            </w:r>
            <w:r w:rsidRPr="00F22FF8">
              <w:rPr>
                <w:rFonts w:ascii="Arial" w:hAnsi="Arial" w:cs="Arial"/>
                <w:sz w:val="14"/>
                <w:szCs w:val="14"/>
              </w:rPr>
              <w:t>819</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6 267</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7</w:t>
            </w:r>
            <w:r>
              <w:rPr>
                <w:rFonts w:ascii="Arial" w:hAnsi="Arial" w:cs="Arial"/>
                <w:spacing w:val="-6"/>
                <w:sz w:val="14"/>
                <w:szCs w:val="14"/>
                <w:lang w:val="en-US"/>
              </w:rPr>
              <w:t> </w:t>
            </w:r>
            <w:r w:rsidRPr="00F22FF8">
              <w:rPr>
                <w:rFonts w:ascii="Arial" w:hAnsi="Arial" w:cs="Arial"/>
                <w:sz w:val="14"/>
                <w:szCs w:val="14"/>
              </w:rPr>
              <w:t>814</w:t>
            </w:r>
          </w:p>
        </w:tc>
        <w:tc>
          <w:tcPr>
            <w:tcW w:w="3123" w:type="dxa"/>
            <w:tcBorders>
              <w:left w:val="single" w:sz="6" w:space="0" w:color="000000"/>
            </w:tcBorders>
            <w:shd w:val="clear" w:color="auto" w:fill="auto"/>
            <w:vAlign w:val="bottom"/>
          </w:tcPr>
          <w:p w:rsidR="00F22FF8" w:rsidRPr="00DC345D" w:rsidRDefault="00F22FF8" w:rsidP="001D76A2">
            <w:pPr>
              <w:pStyle w:val="14"/>
              <w:widowControl/>
              <w:spacing w:before="10" w:line="140" w:lineRule="exact"/>
              <w:rPr>
                <w:i/>
                <w:szCs w:val="14"/>
              </w:rPr>
            </w:pPr>
            <w:r w:rsidRPr="00DC345D">
              <w:rPr>
                <w:i/>
                <w:szCs w:val="14"/>
                <w:lang w:val="en"/>
              </w:rPr>
              <w:t xml:space="preserve">Computers and their </w:t>
            </w:r>
            <w:r w:rsidRPr="00DC345D">
              <w:rPr>
                <w:rStyle w:val="a4"/>
                <w:i/>
                <w:color w:val="auto"/>
                <w:szCs w:val="14"/>
                <w:u w:val="none"/>
                <w:lang w:val="en"/>
              </w:rPr>
              <w:t>units</w:t>
            </w:r>
          </w:p>
        </w:tc>
      </w:tr>
      <w:tr w:rsidR="00F22FF8" w:rsidRPr="00287B19">
        <w:trPr>
          <w:cantSplit/>
        </w:trPr>
        <w:tc>
          <w:tcPr>
            <w:tcW w:w="3158" w:type="dxa"/>
            <w:shd w:val="clear" w:color="auto" w:fill="auto"/>
            <w:vAlign w:val="bottom"/>
          </w:tcPr>
          <w:p w:rsidR="00F22FF8" w:rsidRPr="00DC345D" w:rsidRDefault="00F22FF8" w:rsidP="001D76A2">
            <w:pPr>
              <w:pStyle w:val="14"/>
              <w:widowControl/>
              <w:spacing w:before="10" w:line="140" w:lineRule="exact"/>
              <w:rPr>
                <w:szCs w:val="14"/>
              </w:rPr>
            </w:pPr>
            <w:r w:rsidRPr="00DC345D">
              <w:rPr>
                <w:szCs w:val="14"/>
              </w:rPr>
              <w:t xml:space="preserve">Двигатели и генераторы электрические, </w:t>
            </w:r>
            <w:r w:rsidRPr="00DC345D">
              <w:rPr>
                <w:szCs w:val="14"/>
              </w:rPr>
              <w:br/>
              <w:t>тыс. шт.</w:t>
            </w:r>
          </w:p>
        </w:tc>
        <w:tc>
          <w:tcPr>
            <w:tcW w:w="606" w:type="dxa"/>
            <w:tcBorders>
              <w:left w:val="single" w:sz="6" w:space="0" w:color="000000"/>
            </w:tcBorders>
            <w:shd w:val="clear" w:color="auto" w:fill="auto"/>
            <w:vAlign w:val="bottom"/>
          </w:tcPr>
          <w:p w:rsidR="00F22FF8" w:rsidRPr="00DB3279" w:rsidRDefault="00F22FF8" w:rsidP="00ED2E09">
            <w:pPr>
              <w:spacing w:before="10" w:line="140" w:lineRule="exact"/>
              <w:ind w:right="57"/>
              <w:jc w:val="right"/>
              <w:rPr>
                <w:rFonts w:ascii="Arial" w:hAnsi="Arial" w:cs="Arial"/>
                <w:sz w:val="14"/>
                <w:szCs w:val="14"/>
              </w:rPr>
            </w:pPr>
            <w:r w:rsidRPr="00DB3279">
              <w:rPr>
                <w:rFonts w:ascii="Arial" w:hAnsi="Arial" w:cs="Arial"/>
                <w:sz w:val="14"/>
                <w:szCs w:val="14"/>
              </w:rPr>
              <w:t>24</w:t>
            </w:r>
            <w:r w:rsidRPr="00DB3279">
              <w:rPr>
                <w:rFonts w:ascii="Arial" w:hAnsi="Arial" w:cs="Arial"/>
                <w:spacing w:val="-6"/>
                <w:sz w:val="14"/>
                <w:szCs w:val="14"/>
                <w:lang w:val="en-US"/>
              </w:rPr>
              <w:t> </w:t>
            </w:r>
            <w:r w:rsidRPr="00DB3279">
              <w:rPr>
                <w:rFonts w:ascii="Arial" w:hAnsi="Arial" w:cs="Arial"/>
                <w:sz w:val="14"/>
                <w:szCs w:val="14"/>
              </w:rPr>
              <w:t>166</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32 900</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38</w:t>
            </w:r>
            <w:r>
              <w:rPr>
                <w:rFonts w:ascii="Arial" w:hAnsi="Arial" w:cs="Arial"/>
                <w:spacing w:val="-6"/>
                <w:sz w:val="14"/>
                <w:szCs w:val="14"/>
                <w:lang w:val="en-US"/>
              </w:rPr>
              <w:t> </w:t>
            </w:r>
            <w:r w:rsidRPr="00F22FF8">
              <w:rPr>
                <w:rFonts w:ascii="Arial" w:hAnsi="Arial" w:cs="Arial"/>
                <w:sz w:val="14"/>
                <w:szCs w:val="14"/>
              </w:rPr>
              <w:t>316</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651</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903</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1</w:t>
            </w:r>
            <w:r>
              <w:rPr>
                <w:rFonts w:ascii="Arial" w:hAnsi="Arial" w:cs="Arial"/>
                <w:spacing w:val="-6"/>
                <w:sz w:val="14"/>
                <w:szCs w:val="14"/>
                <w:lang w:val="en-US"/>
              </w:rPr>
              <w:t> </w:t>
            </w:r>
            <w:r w:rsidRPr="00F22FF8">
              <w:rPr>
                <w:rFonts w:ascii="Arial" w:hAnsi="Arial" w:cs="Arial"/>
                <w:sz w:val="14"/>
                <w:szCs w:val="14"/>
              </w:rPr>
              <w:t>037</w:t>
            </w:r>
          </w:p>
        </w:tc>
        <w:tc>
          <w:tcPr>
            <w:tcW w:w="3123" w:type="dxa"/>
            <w:tcBorders>
              <w:left w:val="single" w:sz="6" w:space="0" w:color="000000"/>
            </w:tcBorders>
            <w:shd w:val="clear" w:color="auto" w:fill="auto"/>
            <w:vAlign w:val="bottom"/>
          </w:tcPr>
          <w:p w:rsidR="00F22FF8" w:rsidRPr="00DC345D" w:rsidRDefault="00F22FF8" w:rsidP="001D76A2">
            <w:pPr>
              <w:pStyle w:val="14"/>
              <w:widowControl/>
              <w:spacing w:before="10" w:line="140" w:lineRule="exact"/>
              <w:rPr>
                <w:i/>
                <w:szCs w:val="14"/>
                <w:lang w:val="en-US"/>
              </w:rPr>
            </w:pPr>
            <w:r w:rsidRPr="00DC345D">
              <w:rPr>
                <w:rStyle w:val="a4"/>
                <w:i/>
                <w:color w:val="auto"/>
                <w:szCs w:val="14"/>
                <w:u w:val="none"/>
                <w:lang w:val="en"/>
              </w:rPr>
              <w:t>Electric</w:t>
            </w:r>
            <w:r w:rsidRPr="00DC345D">
              <w:rPr>
                <w:rStyle w:val="a4"/>
                <w:i/>
                <w:color w:val="auto"/>
                <w:szCs w:val="14"/>
                <w:u w:val="none"/>
                <w:lang w:val="en-US"/>
              </w:rPr>
              <w:t xml:space="preserve"> </w:t>
            </w:r>
            <w:r w:rsidRPr="00DC345D">
              <w:rPr>
                <w:rStyle w:val="a4"/>
                <w:i/>
                <w:color w:val="auto"/>
                <w:szCs w:val="14"/>
                <w:u w:val="none"/>
                <w:lang w:val="en"/>
              </w:rPr>
              <w:t>motors</w:t>
            </w:r>
            <w:r w:rsidRPr="00DC345D">
              <w:rPr>
                <w:rStyle w:val="a4"/>
                <w:i/>
                <w:color w:val="auto"/>
                <w:szCs w:val="14"/>
                <w:u w:val="none"/>
                <w:lang w:val="en-US"/>
              </w:rPr>
              <w:t xml:space="preserve"> </w:t>
            </w:r>
            <w:r w:rsidRPr="00DC345D">
              <w:rPr>
                <w:rStyle w:val="a4"/>
                <w:i/>
                <w:color w:val="auto"/>
                <w:szCs w:val="14"/>
                <w:u w:val="none"/>
                <w:lang w:val="en"/>
              </w:rPr>
              <w:t>and</w:t>
            </w:r>
            <w:r w:rsidRPr="00DC345D">
              <w:rPr>
                <w:rStyle w:val="a4"/>
                <w:i/>
                <w:color w:val="auto"/>
                <w:szCs w:val="14"/>
                <w:u w:val="none"/>
                <w:lang w:val="en-US"/>
              </w:rPr>
              <w:t xml:space="preserve"> </w:t>
            </w:r>
            <w:r w:rsidRPr="00DC345D">
              <w:rPr>
                <w:rStyle w:val="a4"/>
                <w:i/>
                <w:color w:val="auto"/>
                <w:szCs w:val="14"/>
                <w:u w:val="none"/>
                <w:lang w:val="en"/>
              </w:rPr>
              <w:t>generators</w:t>
            </w:r>
            <w:r w:rsidRPr="00DC345D">
              <w:rPr>
                <w:i/>
                <w:szCs w:val="14"/>
                <w:lang w:val="en-US"/>
              </w:rPr>
              <w:t xml:space="preserve">, thou. </w:t>
            </w:r>
            <w:proofErr w:type="gramStart"/>
            <w:r w:rsidRPr="00DC345D">
              <w:rPr>
                <w:i/>
                <w:szCs w:val="14"/>
                <w:lang w:val="en-US"/>
              </w:rPr>
              <w:t>pcs</w:t>
            </w:r>
            <w:proofErr w:type="gramEnd"/>
            <w:r w:rsidRPr="00DC345D">
              <w:rPr>
                <w:i/>
                <w:szCs w:val="14"/>
                <w:lang w:val="en-US"/>
              </w:rPr>
              <w:t>.</w:t>
            </w:r>
          </w:p>
        </w:tc>
      </w:tr>
      <w:tr w:rsidR="00F22FF8" w:rsidRPr="00DC345D">
        <w:trPr>
          <w:cantSplit/>
        </w:trPr>
        <w:tc>
          <w:tcPr>
            <w:tcW w:w="3158" w:type="dxa"/>
            <w:shd w:val="clear" w:color="auto" w:fill="auto"/>
            <w:vAlign w:val="bottom"/>
          </w:tcPr>
          <w:p w:rsidR="00F22FF8" w:rsidRPr="00DC345D" w:rsidRDefault="00F22FF8" w:rsidP="001D76A2">
            <w:pPr>
              <w:pStyle w:val="14"/>
              <w:widowControl/>
              <w:spacing w:before="10" w:line="140" w:lineRule="exact"/>
              <w:rPr>
                <w:szCs w:val="14"/>
              </w:rPr>
            </w:pPr>
            <w:r w:rsidRPr="00DC345D">
              <w:rPr>
                <w:szCs w:val="14"/>
              </w:rPr>
              <w:t>Аккумуляторы электрические, тыс. шт.</w:t>
            </w:r>
          </w:p>
        </w:tc>
        <w:tc>
          <w:tcPr>
            <w:tcW w:w="606" w:type="dxa"/>
            <w:tcBorders>
              <w:left w:val="single" w:sz="6" w:space="0" w:color="000000"/>
            </w:tcBorders>
            <w:shd w:val="clear" w:color="auto" w:fill="auto"/>
            <w:vAlign w:val="bottom"/>
          </w:tcPr>
          <w:p w:rsidR="00F22FF8" w:rsidRPr="00DB3279" w:rsidRDefault="00F22FF8" w:rsidP="00ED2E09">
            <w:pPr>
              <w:spacing w:before="10" w:line="140" w:lineRule="exact"/>
              <w:ind w:right="57"/>
              <w:jc w:val="right"/>
              <w:rPr>
                <w:rFonts w:ascii="Arial" w:hAnsi="Arial" w:cs="Arial"/>
                <w:sz w:val="14"/>
                <w:szCs w:val="14"/>
              </w:rPr>
            </w:pPr>
            <w:r w:rsidRPr="00DB3279">
              <w:rPr>
                <w:rFonts w:ascii="Arial" w:hAnsi="Arial" w:cs="Arial"/>
                <w:sz w:val="14"/>
                <w:szCs w:val="14"/>
              </w:rPr>
              <w:t>43</w:t>
            </w:r>
            <w:r w:rsidRPr="00DB3279">
              <w:rPr>
                <w:rFonts w:ascii="Arial" w:hAnsi="Arial" w:cs="Arial"/>
                <w:spacing w:val="-6"/>
                <w:sz w:val="14"/>
                <w:szCs w:val="14"/>
                <w:lang w:val="en-US"/>
              </w:rPr>
              <w:t> </w:t>
            </w:r>
            <w:r w:rsidRPr="00DB3279">
              <w:rPr>
                <w:rFonts w:ascii="Arial" w:hAnsi="Arial" w:cs="Arial"/>
                <w:sz w:val="14"/>
                <w:szCs w:val="14"/>
              </w:rPr>
              <w:t>251</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40 677</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45</w:t>
            </w:r>
            <w:r>
              <w:rPr>
                <w:rFonts w:ascii="Arial" w:hAnsi="Arial" w:cs="Arial"/>
                <w:spacing w:val="-6"/>
                <w:sz w:val="14"/>
                <w:szCs w:val="14"/>
                <w:lang w:val="en-US"/>
              </w:rPr>
              <w:t> </w:t>
            </w:r>
            <w:r w:rsidRPr="00F22FF8">
              <w:rPr>
                <w:rFonts w:ascii="Arial" w:hAnsi="Arial" w:cs="Arial"/>
                <w:sz w:val="14"/>
                <w:szCs w:val="14"/>
              </w:rPr>
              <w:t>848</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563</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672</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872</w:t>
            </w:r>
          </w:p>
        </w:tc>
        <w:tc>
          <w:tcPr>
            <w:tcW w:w="3123" w:type="dxa"/>
            <w:tcBorders>
              <w:left w:val="single" w:sz="6" w:space="0" w:color="000000"/>
            </w:tcBorders>
            <w:shd w:val="clear" w:color="auto" w:fill="auto"/>
            <w:vAlign w:val="bottom"/>
          </w:tcPr>
          <w:p w:rsidR="00F22FF8" w:rsidRPr="00DC345D" w:rsidRDefault="00F22FF8" w:rsidP="001D76A2">
            <w:pPr>
              <w:pStyle w:val="14"/>
              <w:widowControl/>
              <w:spacing w:before="10" w:line="140" w:lineRule="exact"/>
              <w:rPr>
                <w:i/>
                <w:szCs w:val="14"/>
              </w:rPr>
            </w:pPr>
            <w:r w:rsidRPr="00DC345D">
              <w:rPr>
                <w:i/>
                <w:szCs w:val="14"/>
                <w:lang w:val="en"/>
              </w:rPr>
              <w:t>Electric</w:t>
            </w:r>
            <w:r w:rsidRPr="00DC345D">
              <w:rPr>
                <w:i/>
                <w:szCs w:val="14"/>
              </w:rPr>
              <w:t xml:space="preserve"> </w:t>
            </w:r>
            <w:r w:rsidRPr="00DC345D">
              <w:rPr>
                <w:i/>
                <w:szCs w:val="14"/>
                <w:lang w:val="en"/>
              </w:rPr>
              <w:t>accumulators</w:t>
            </w:r>
            <w:r w:rsidRPr="00DC345D">
              <w:rPr>
                <w:i/>
                <w:szCs w:val="14"/>
              </w:rPr>
              <w:t xml:space="preserve">, </w:t>
            </w:r>
            <w:r w:rsidRPr="00DC345D">
              <w:rPr>
                <w:i/>
                <w:szCs w:val="14"/>
                <w:lang w:val="en-US"/>
              </w:rPr>
              <w:t>thou</w:t>
            </w:r>
            <w:r w:rsidRPr="00DC345D">
              <w:rPr>
                <w:i/>
                <w:szCs w:val="14"/>
              </w:rPr>
              <w:t xml:space="preserve">. </w:t>
            </w:r>
            <w:proofErr w:type="gramStart"/>
            <w:r w:rsidRPr="00DC345D">
              <w:rPr>
                <w:i/>
                <w:szCs w:val="14"/>
                <w:lang w:val="en-US"/>
              </w:rPr>
              <w:t>pcs</w:t>
            </w:r>
            <w:proofErr w:type="gramEnd"/>
            <w:r w:rsidRPr="00DC345D">
              <w:rPr>
                <w:i/>
                <w:szCs w:val="14"/>
              </w:rPr>
              <w:t>.</w:t>
            </w:r>
          </w:p>
        </w:tc>
      </w:tr>
      <w:tr w:rsidR="00F22FF8" w:rsidRPr="00DC345D">
        <w:trPr>
          <w:cantSplit/>
        </w:trPr>
        <w:tc>
          <w:tcPr>
            <w:tcW w:w="3158" w:type="dxa"/>
            <w:shd w:val="clear" w:color="auto" w:fill="auto"/>
            <w:vAlign w:val="bottom"/>
          </w:tcPr>
          <w:p w:rsidR="00F22FF8" w:rsidRPr="00DC345D" w:rsidRDefault="00F22FF8" w:rsidP="001D76A2">
            <w:pPr>
              <w:pStyle w:val="14"/>
              <w:widowControl/>
              <w:spacing w:before="10" w:line="140" w:lineRule="exact"/>
              <w:rPr>
                <w:szCs w:val="14"/>
              </w:rPr>
            </w:pPr>
            <w:r w:rsidRPr="00DC345D">
              <w:rPr>
                <w:szCs w:val="14"/>
              </w:rPr>
              <w:t>Машины электромеханические бытовые</w:t>
            </w:r>
          </w:p>
        </w:tc>
        <w:tc>
          <w:tcPr>
            <w:tcW w:w="606" w:type="dxa"/>
            <w:tcBorders>
              <w:left w:val="single" w:sz="6" w:space="0" w:color="000000"/>
            </w:tcBorders>
            <w:shd w:val="clear" w:color="auto" w:fill="auto"/>
            <w:vAlign w:val="bottom"/>
          </w:tcPr>
          <w:p w:rsidR="00F22FF8" w:rsidRPr="00DB3279" w:rsidRDefault="00F22FF8" w:rsidP="00ED2E09">
            <w:pPr>
              <w:spacing w:before="10" w:line="140" w:lineRule="exact"/>
              <w:ind w:right="57"/>
              <w:jc w:val="right"/>
              <w:rPr>
                <w:rFonts w:ascii="Arial" w:hAnsi="Arial" w:cs="Arial"/>
                <w:sz w:val="14"/>
                <w:szCs w:val="14"/>
              </w:rPr>
            </w:pPr>
            <w:r w:rsidRPr="00DB3279">
              <w:rPr>
                <w:rFonts w:ascii="Arial" w:hAnsi="Arial" w:cs="Arial"/>
                <w:sz w:val="14"/>
                <w:szCs w:val="14"/>
              </w:rPr>
              <w:t>–</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lang w:val="en-US"/>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340</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427</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594</w:t>
            </w:r>
          </w:p>
        </w:tc>
        <w:tc>
          <w:tcPr>
            <w:tcW w:w="3123" w:type="dxa"/>
            <w:tcBorders>
              <w:left w:val="single" w:sz="6" w:space="0" w:color="000000"/>
            </w:tcBorders>
            <w:shd w:val="clear" w:color="auto" w:fill="auto"/>
            <w:vAlign w:val="bottom"/>
          </w:tcPr>
          <w:p w:rsidR="00F22FF8" w:rsidRPr="00DC345D" w:rsidRDefault="00F22FF8" w:rsidP="001D76A2">
            <w:pPr>
              <w:pStyle w:val="14"/>
              <w:widowControl/>
              <w:spacing w:before="10" w:line="140" w:lineRule="exact"/>
              <w:rPr>
                <w:i/>
                <w:szCs w:val="14"/>
              </w:rPr>
            </w:pPr>
            <w:r w:rsidRPr="00DC345D">
              <w:rPr>
                <w:i/>
                <w:szCs w:val="14"/>
                <w:lang w:val="en"/>
              </w:rPr>
              <w:t>Electromechanical household machines</w:t>
            </w:r>
          </w:p>
        </w:tc>
      </w:tr>
      <w:tr w:rsidR="00F22FF8" w:rsidRPr="00DC345D">
        <w:trPr>
          <w:cantSplit/>
        </w:trPr>
        <w:tc>
          <w:tcPr>
            <w:tcW w:w="3158" w:type="dxa"/>
            <w:shd w:val="clear" w:color="auto" w:fill="auto"/>
            <w:vAlign w:val="bottom"/>
          </w:tcPr>
          <w:p w:rsidR="00F22FF8" w:rsidRPr="00DC345D" w:rsidRDefault="00F22FF8" w:rsidP="001D76A2">
            <w:pPr>
              <w:pStyle w:val="14"/>
              <w:widowControl/>
              <w:spacing w:before="10" w:line="140" w:lineRule="exact"/>
              <w:rPr>
                <w:szCs w:val="14"/>
              </w:rPr>
            </w:pPr>
            <w:r w:rsidRPr="00DC345D">
              <w:rPr>
                <w:szCs w:val="14"/>
              </w:rPr>
              <w:t xml:space="preserve">Аппаратура телефонной и телеграфной </w:t>
            </w:r>
            <w:r>
              <w:rPr>
                <w:szCs w:val="14"/>
              </w:rPr>
              <w:br/>
            </w:r>
            <w:r w:rsidRPr="00DC345D">
              <w:rPr>
                <w:szCs w:val="14"/>
              </w:rPr>
              <w:t>связи</w:t>
            </w:r>
          </w:p>
        </w:tc>
        <w:tc>
          <w:tcPr>
            <w:tcW w:w="606" w:type="dxa"/>
            <w:tcBorders>
              <w:left w:val="single" w:sz="6" w:space="0" w:color="000000"/>
            </w:tcBorders>
            <w:shd w:val="clear" w:color="auto" w:fill="auto"/>
            <w:vAlign w:val="bottom"/>
          </w:tcPr>
          <w:p w:rsidR="00F22FF8" w:rsidRPr="00DB3279" w:rsidRDefault="00F22FF8" w:rsidP="00ED2E09">
            <w:pPr>
              <w:spacing w:before="10" w:line="140" w:lineRule="exact"/>
              <w:ind w:right="57"/>
              <w:jc w:val="right"/>
              <w:rPr>
                <w:rFonts w:ascii="Arial" w:hAnsi="Arial" w:cs="Arial"/>
                <w:sz w:val="14"/>
                <w:szCs w:val="14"/>
                <w:lang w:val="en-US"/>
              </w:rPr>
            </w:pPr>
            <w:r w:rsidRPr="00DB3279">
              <w:rPr>
                <w:rFonts w:ascii="Arial" w:hAnsi="Arial" w:cs="Arial"/>
                <w:sz w:val="14"/>
                <w:szCs w:val="14"/>
              </w:rPr>
              <w:t>–</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lang w:val="en-US"/>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6</w:t>
            </w:r>
            <w:r w:rsidRPr="00F22FF8">
              <w:rPr>
                <w:rFonts w:ascii="Arial" w:hAnsi="Arial" w:cs="Arial"/>
                <w:sz w:val="14"/>
                <w:szCs w:val="14"/>
                <w:lang w:val="en-US"/>
              </w:rPr>
              <w:t> </w:t>
            </w:r>
            <w:r w:rsidRPr="00F22FF8">
              <w:rPr>
                <w:rFonts w:ascii="Arial" w:hAnsi="Arial" w:cs="Arial"/>
                <w:sz w:val="14"/>
                <w:szCs w:val="14"/>
              </w:rPr>
              <w:t>606</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9 364</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11</w:t>
            </w:r>
            <w:r>
              <w:rPr>
                <w:rFonts w:ascii="Arial" w:hAnsi="Arial" w:cs="Arial"/>
                <w:spacing w:val="-6"/>
                <w:sz w:val="14"/>
                <w:szCs w:val="14"/>
                <w:lang w:val="en-US"/>
              </w:rPr>
              <w:t> </w:t>
            </w:r>
            <w:r w:rsidRPr="00F22FF8">
              <w:rPr>
                <w:rFonts w:ascii="Arial" w:hAnsi="Arial" w:cs="Arial"/>
                <w:sz w:val="14"/>
                <w:szCs w:val="14"/>
              </w:rPr>
              <w:t>460</w:t>
            </w:r>
          </w:p>
        </w:tc>
        <w:tc>
          <w:tcPr>
            <w:tcW w:w="3123" w:type="dxa"/>
            <w:tcBorders>
              <w:left w:val="single" w:sz="6" w:space="0" w:color="000000"/>
            </w:tcBorders>
            <w:shd w:val="clear" w:color="auto" w:fill="auto"/>
            <w:vAlign w:val="bottom"/>
          </w:tcPr>
          <w:p w:rsidR="00F22FF8" w:rsidRPr="00DC345D" w:rsidRDefault="00F22FF8" w:rsidP="001D76A2">
            <w:pPr>
              <w:pStyle w:val="14"/>
              <w:widowControl/>
              <w:spacing w:before="10" w:line="140" w:lineRule="exact"/>
              <w:rPr>
                <w:i/>
                <w:szCs w:val="14"/>
              </w:rPr>
            </w:pPr>
            <w:r w:rsidRPr="00DC345D">
              <w:rPr>
                <w:i/>
                <w:szCs w:val="14"/>
              </w:rPr>
              <w:t>Telephone and telegraph equipment</w:t>
            </w:r>
          </w:p>
        </w:tc>
      </w:tr>
      <w:tr w:rsidR="00F22FF8" w:rsidRPr="00287B19">
        <w:trPr>
          <w:cantSplit/>
        </w:trPr>
        <w:tc>
          <w:tcPr>
            <w:tcW w:w="3158" w:type="dxa"/>
            <w:shd w:val="clear" w:color="auto" w:fill="auto"/>
            <w:vAlign w:val="bottom"/>
          </w:tcPr>
          <w:p w:rsidR="00F22FF8" w:rsidRPr="00DC345D" w:rsidRDefault="00F22FF8" w:rsidP="001D76A2">
            <w:pPr>
              <w:spacing w:before="10" w:line="140" w:lineRule="exact"/>
              <w:ind w:left="113"/>
              <w:rPr>
                <w:rFonts w:ascii="Arial" w:hAnsi="Arial" w:cs="Arial"/>
                <w:sz w:val="14"/>
                <w:szCs w:val="14"/>
              </w:rPr>
            </w:pPr>
            <w:r w:rsidRPr="00DC345D">
              <w:rPr>
                <w:rFonts w:ascii="Arial" w:hAnsi="Arial" w:cs="Arial"/>
                <w:sz w:val="14"/>
                <w:szCs w:val="14"/>
              </w:rPr>
              <w:t>из нее телефонные аппараты для сотовых сетей связи или других беспроводных сетей связи, тыс. шт.</w:t>
            </w:r>
          </w:p>
        </w:tc>
        <w:tc>
          <w:tcPr>
            <w:tcW w:w="606" w:type="dxa"/>
            <w:tcBorders>
              <w:left w:val="single" w:sz="6" w:space="0" w:color="000000"/>
            </w:tcBorders>
            <w:shd w:val="clear" w:color="auto" w:fill="auto"/>
            <w:vAlign w:val="bottom"/>
          </w:tcPr>
          <w:p w:rsidR="00F22FF8" w:rsidRPr="00DB3279" w:rsidRDefault="00F22FF8" w:rsidP="00ED2E09">
            <w:pPr>
              <w:spacing w:before="10" w:line="140" w:lineRule="exact"/>
              <w:ind w:right="57"/>
              <w:jc w:val="right"/>
              <w:rPr>
                <w:rFonts w:ascii="Arial" w:hAnsi="Arial" w:cs="Arial"/>
                <w:sz w:val="14"/>
                <w:szCs w:val="14"/>
              </w:rPr>
            </w:pPr>
            <w:r w:rsidRPr="00DB3279">
              <w:rPr>
                <w:rFonts w:ascii="Arial" w:hAnsi="Arial" w:cs="Arial"/>
                <w:sz w:val="14"/>
                <w:szCs w:val="14"/>
              </w:rPr>
              <w:t>47</w:t>
            </w:r>
            <w:r w:rsidRPr="00DB3279">
              <w:rPr>
                <w:rFonts w:ascii="Arial" w:hAnsi="Arial" w:cs="Arial"/>
                <w:spacing w:val="-6"/>
                <w:sz w:val="14"/>
                <w:szCs w:val="14"/>
                <w:lang w:val="en-US"/>
              </w:rPr>
              <w:t> </w:t>
            </w:r>
            <w:r w:rsidRPr="00DB3279">
              <w:rPr>
                <w:rFonts w:ascii="Arial" w:hAnsi="Arial" w:cs="Arial"/>
                <w:sz w:val="14"/>
                <w:szCs w:val="14"/>
              </w:rPr>
              <w:t>955</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43 420</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46</w:t>
            </w:r>
            <w:r>
              <w:rPr>
                <w:rFonts w:ascii="Arial" w:hAnsi="Arial" w:cs="Arial"/>
                <w:spacing w:val="-6"/>
                <w:sz w:val="14"/>
                <w:szCs w:val="14"/>
                <w:lang w:val="en-US"/>
              </w:rPr>
              <w:t> </w:t>
            </w:r>
            <w:r w:rsidRPr="00F22FF8">
              <w:rPr>
                <w:rFonts w:ascii="Arial" w:hAnsi="Arial" w:cs="Arial"/>
                <w:sz w:val="14"/>
                <w:szCs w:val="14"/>
              </w:rPr>
              <w:t>254</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3</w:t>
            </w:r>
            <w:r w:rsidRPr="00F22FF8">
              <w:rPr>
                <w:rFonts w:ascii="Arial" w:hAnsi="Arial" w:cs="Arial"/>
                <w:sz w:val="14"/>
                <w:szCs w:val="14"/>
                <w:lang w:val="en-US"/>
              </w:rPr>
              <w:t> </w:t>
            </w:r>
            <w:r w:rsidRPr="00F22FF8">
              <w:rPr>
                <w:rFonts w:ascii="Arial" w:hAnsi="Arial" w:cs="Arial"/>
                <w:sz w:val="14"/>
                <w:szCs w:val="14"/>
              </w:rPr>
              <w:t>551</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5 874</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7</w:t>
            </w:r>
            <w:r>
              <w:rPr>
                <w:rFonts w:ascii="Arial" w:hAnsi="Arial" w:cs="Arial"/>
                <w:spacing w:val="-6"/>
                <w:sz w:val="14"/>
                <w:szCs w:val="14"/>
                <w:lang w:val="en-US"/>
              </w:rPr>
              <w:t> </w:t>
            </w:r>
            <w:r w:rsidRPr="00F22FF8">
              <w:rPr>
                <w:rFonts w:ascii="Arial" w:hAnsi="Arial" w:cs="Arial"/>
                <w:sz w:val="14"/>
                <w:szCs w:val="14"/>
              </w:rPr>
              <w:t>745</w:t>
            </w:r>
          </w:p>
        </w:tc>
        <w:tc>
          <w:tcPr>
            <w:tcW w:w="3123" w:type="dxa"/>
            <w:tcBorders>
              <w:left w:val="single" w:sz="6" w:space="0" w:color="000000"/>
            </w:tcBorders>
            <w:shd w:val="clear" w:color="auto" w:fill="auto"/>
            <w:vAlign w:val="bottom"/>
          </w:tcPr>
          <w:p w:rsidR="00F22FF8" w:rsidRPr="00DC345D" w:rsidRDefault="00F22FF8" w:rsidP="001D76A2">
            <w:pPr>
              <w:pStyle w:val="14"/>
              <w:widowControl/>
              <w:spacing w:before="10" w:line="140" w:lineRule="exact"/>
              <w:ind w:left="170"/>
              <w:rPr>
                <w:i/>
                <w:szCs w:val="14"/>
                <w:lang w:val="en-US"/>
              </w:rPr>
            </w:pPr>
            <w:proofErr w:type="gramStart"/>
            <w:r w:rsidRPr="00DC345D">
              <w:rPr>
                <w:i/>
                <w:szCs w:val="14"/>
                <w:lang w:val="en-US"/>
              </w:rPr>
              <w:t>of</w:t>
            </w:r>
            <w:proofErr w:type="gramEnd"/>
            <w:r w:rsidRPr="00DC345D">
              <w:rPr>
                <w:i/>
                <w:szCs w:val="14"/>
                <w:lang w:val="en-US"/>
              </w:rPr>
              <w:t xml:space="preserve"> which telephone sets for cellular </w:t>
            </w:r>
            <w:r>
              <w:rPr>
                <w:i/>
                <w:szCs w:val="14"/>
                <w:lang w:val="en-US"/>
              </w:rPr>
              <w:br/>
            </w:r>
            <w:r w:rsidRPr="00DC345D">
              <w:rPr>
                <w:i/>
                <w:szCs w:val="14"/>
                <w:lang w:val="en-US"/>
              </w:rPr>
              <w:t xml:space="preserve">communication networks or other wireless networks, thou.pcs. </w:t>
            </w:r>
          </w:p>
        </w:tc>
      </w:tr>
      <w:tr w:rsidR="00F22FF8" w:rsidRPr="00DC345D">
        <w:trPr>
          <w:cantSplit/>
        </w:trPr>
        <w:tc>
          <w:tcPr>
            <w:tcW w:w="3158" w:type="dxa"/>
            <w:shd w:val="clear" w:color="auto" w:fill="auto"/>
            <w:vAlign w:val="bottom"/>
          </w:tcPr>
          <w:p w:rsidR="00F22FF8" w:rsidRPr="00DC345D" w:rsidRDefault="00F22FF8" w:rsidP="001D76A2">
            <w:pPr>
              <w:pStyle w:val="14"/>
              <w:widowControl/>
              <w:spacing w:before="10" w:line="140" w:lineRule="exact"/>
              <w:rPr>
                <w:szCs w:val="14"/>
              </w:rPr>
            </w:pPr>
            <w:r w:rsidRPr="00DC345D">
              <w:rPr>
                <w:szCs w:val="14"/>
              </w:rPr>
              <w:t>Приемники телевизионные, тыс. шт.</w:t>
            </w:r>
          </w:p>
        </w:tc>
        <w:tc>
          <w:tcPr>
            <w:tcW w:w="606" w:type="dxa"/>
            <w:tcBorders>
              <w:left w:val="single" w:sz="6" w:space="0" w:color="000000"/>
            </w:tcBorders>
            <w:shd w:val="clear" w:color="auto" w:fill="auto"/>
            <w:vAlign w:val="bottom"/>
          </w:tcPr>
          <w:p w:rsidR="00F22FF8" w:rsidRPr="00DB3279" w:rsidRDefault="00F22FF8" w:rsidP="00ED2E09">
            <w:pPr>
              <w:spacing w:before="10" w:line="140" w:lineRule="exact"/>
              <w:ind w:right="57"/>
              <w:jc w:val="right"/>
              <w:rPr>
                <w:rFonts w:ascii="Arial" w:hAnsi="Arial" w:cs="Arial"/>
                <w:sz w:val="14"/>
                <w:szCs w:val="14"/>
              </w:rPr>
            </w:pPr>
            <w:r w:rsidRPr="00DB3279">
              <w:rPr>
                <w:rFonts w:ascii="Arial" w:hAnsi="Arial" w:cs="Arial"/>
                <w:sz w:val="14"/>
                <w:szCs w:val="14"/>
              </w:rPr>
              <w:t>7</w:t>
            </w:r>
            <w:r w:rsidRPr="00DB3279">
              <w:rPr>
                <w:rFonts w:ascii="Arial" w:hAnsi="Arial" w:cs="Arial"/>
                <w:spacing w:val="-6"/>
                <w:sz w:val="14"/>
                <w:szCs w:val="14"/>
                <w:lang w:val="en-US"/>
              </w:rPr>
              <w:t> </w:t>
            </w:r>
            <w:r w:rsidRPr="00DB3279">
              <w:rPr>
                <w:rFonts w:ascii="Arial" w:hAnsi="Arial" w:cs="Arial"/>
                <w:sz w:val="14"/>
                <w:szCs w:val="14"/>
              </w:rPr>
              <w:t>346</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15 808</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17</w:t>
            </w:r>
            <w:r>
              <w:rPr>
                <w:rFonts w:ascii="Arial" w:hAnsi="Arial" w:cs="Arial"/>
                <w:spacing w:val="-6"/>
                <w:sz w:val="14"/>
                <w:szCs w:val="14"/>
                <w:lang w:val="en-US"/>
              </w:rPr>
              <w:t> </w:t>
            </w:r>
            <w:r w:rsidRPr="00F22FF8">
              <w:rPr>
                <w:rFonts w:ascii="Arial" w:hAnsi="Arial" w:cs="Arial"/>
                <w:sz w:val="14"/>
                <w:szCs w:val="14"/>
              </w:rPr>
              <w:t>087</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742</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386</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503</w:t>
            </w:r>
          </w:p>
        </w:tc>
        <w:tc>
          <w:tcPr>
            <w:tcW w:w="3123" w:type="dxa"/>
            <w:tcBorders>
              <w:left w:val="single" w:sz="6" w:space="0" w:color="000000"/>
            </w:tcBorders>
            <w:shd w:val="clear" w:color="auto" w:fill="auto"/>
            <w:vAlign w:val="bottom"/>
          </w:tcPr>
          <w:p w:rsidR="00F22FF8" w:rsidRPr="00DC345D" w:rsidRDefault="00F22FF8" w:rsidP="001D76A2">
            <w:pPr>
              <w:pStyle w:val="14"/>
              <w:widowControl/>
              <w:spacing w:before="10" w:line="140" w:lineRule="exact"/>
              <w:rPr>
                <w:i/>
                <w:szCs w:val="14"/>
              </w:rPr>
            </w:pPr>
            <w:r w:rsidRPr="00DC345D">
              <w:rPr>
                <w:i/>
                <w:szCs w:val="14"/>
                <w:lang w:val="en-US"/>
              </w:rPr>
              <w:t>TV sets</w:t>
            </w:r>
            <w:r w:rsidRPr="00DC345D">
              <w:rPr>
                <w:i/>
                <w:szCs w:val="14"/>
              </w:rPr>
              <w:t xml:space="preserve">, </w:t>
            </w:r>
            <w:r w:rsidRPr="00DC345D">
              <w:rPr>
                <w:i/>
                <w:szCs w:val="14"/>
                <w:lang w:val="en-US"/>
              </w:rPr>
              <w:t xml:space="preserve">thou. </w:t>
            </w:r>
            <w:proofErr w:type="gramStart"/>
            <w:r w:rsidRPr="00DC345D">
              <w:rPr>
                <w:i/>
                <w:szCs w:val="14"/>
                <w:lang w:val="en-US"/>
              </w:rPr>
              <w:t>pcs</w:t>
            </w:r>
            <w:proofErr w:type="gramEnd"/>
            <w:r w:rsidRPr="00DC345D">
              <w:rPr>
                <w:i/>
                <w:szCs w:val="14"/>
                <w:lang w:val="en-US"/>
              </w:rPr>
              <w:t>.</w:t>
            </w:r>
          </w:p>
        </w:tc>
      </w:tr>
      <w:tr w:rsidR="00F22FF8" w:rsidRPr="00DC345D">
        <w:trPr>
          <w:cantSplit/>
        </w:trPr>
        <w:tc>
          <w:tcPr>
            <w:tcW w:w="3158" w:type="dxa"/>
            <w:shd w:val="clear" w:color="auto" w:fill="auto"/>
            <w:vAlign w:val="bottom"/>
          </w:tcPr>
          <w:p w:rsidR="00F22FF8" w:rsidRPr="00DC345D" w:rsidRDefault="00F22FF8" w:rsidP="001D76A2">
            <w:pPr>
              <w:pStyle w:val="14"/>
              <w:widowControl/>
              <w:spacing w:before="10" w:line="140" w:lineRule="exact"/>
              <w:rPr>
                <w:szCs w:val="14"/>
              </w:rPr>
            </w:pPr>
            <w:r w:rsidRPr="00DC345D">
              <w:rPr>
                <w:szCs w:val="14"/>
              </w:rPr>
              <w:t>Железнодорожный подвижной состав</w:t>
            </w:r>
          </w:p>
        </w:tc>
        <w:tc>
          <w:tcPr>
            <w:tcW w:w="606" w:type="dxa"/>
            <w:tcBorders>
              <w:left w:val="single" w:sz="6" w:space="0" w:color="000000"/>
            </w:tcBorders>
            <w:shd w:val="clear" w:color="auto" w:fill="auto"/>
            <w:vAlign w:val="bottom"/>
          </w:tcPr>
          <w:p w:rsidR="00F22FF8" w:rsidRPr="00DB3279" w:rsidRDefault="00F22FF8" w:rsidP="00D423FA">
            <w:pPr>
              <w:spacing w:before="10" w:line="140" w:lineRule="exact"/>
              <w:ind w:right="57"/>
              <w:jc w:val="right"/>
              <w:rPr>
                <w:rFonts w:ascii="Arial" w:hAnsi="Arial" w:cs="Arial"/>
                <w:sz w:val="14"/>
                <w:szCs w:val="14"/>
              </w:rPr>
            </w:pPr>
            <w:r w:rsidRPr="00DB3279">
              <w:rPr>
                <w:rFonts w:ascii="Arial" w:hAnsi="Arial" w:cs="Arial"/>
                <w:sz w:val="14"/>
                <w:szCs w:val="14"/>
              </w:rPr>
              <w:t>–</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lang w:val="en-US"/>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2</w:t>
            </w:r>
            <w:r w:rsidRPr="00F22FF8">
              <w:rPr>
                <w:rFonts w:ascii="Arial" w:hAnsi="Arial" w:cs="Arial"/>
                <w:sz w:val="14"/>
                <w:szCs w:val="14"/>
                <w:lang w:val="en-US"/>
              </w:rPr>
              <w:t> </w:t>
            </w:r>
            <w:r w:rsidRPr="00F22FF8">
              <w:rPr>
                <w:rFonts w:ascii="Arial" w:hAnsi="Arial" w:cs="Arial"/>
                <w:sz w:val="14"/>
                <w:szCs w:val="14"/>
              </w:rPr>
              <w:t>155</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749</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744</w:t>
            </w:r>
          </w:p>
        </w:tc>
        <w:tc>
          <w:tcPr>
            <w:tcW w:w="3123" w:type="dxa"/>
            <w:tcBorders>
              <w:left w:val="single" w:sz="6" w:space="0" w:color="000000"/>
            </w:tcBorders>
            <w:shd w:val="clear" w:color="auto" w:fill="auto"/>
            <w:vAlign w:val="bottom"/>
          </w:tcPr>
          <w:p w:rsidR="00F22FF8" w:rsidRPr="00DC345D" w:rsidRDefault="00F22FF8" w:rsidP="001D76A2">
            <w:pPr>
              <w:pStyle w:val="14"/>
              <w:widowControl/>
              <w:spacing w:before="10" w:line="140" w:lineRule="exact"/>
              <w:rPr>
                <w:i/>
                <w:szCs w:val="14"/>
              </w:rPr>
            </w:pPr>
            <w:r w:rsidRPr="00DC345D">
              <w:rPr>
                <w:rStyle w:val="a4"/>
                <w:i/>
                <w:color w:val="auto"/>
                <w:szCs w:val="14"/>
                <w:u w:val="none"/>
                <w:lang w:val="en"/>
              </w:rPr>
              <w:t>Railway rolling stock</w:t>
            </w:r>
          </w:p>
        </w:tc>
      </w:tr>
      <w:tr w:rsidR="00F22FF8" w:rsidRPr="00DC345D">
        <w:trPr>
          <w:cantSplit/>
        </w:trPr>
        <w:tc>
          <w:tcPr>
            <w:tcW w:w="3158" w:type="dxa"/>
            <w:shd w:val="clear" w:color="auto" w:fill="auto"/>
            <w:vAlign w:val="bottom"/>
          </w:tcPr>
          <w:p w:rsidR="00F22FF8" w:rsidRPr="00DC345D" w:rsidRDefault="00F22FF8" w:rsidP="001D76A2">
            <w:pPr>
              <w:spacing w:before="10" w:line="140" w:lineRule="exact"/>
              <w:ind w:left="340"/>
              <w:rPr>
                <w:rFonts w:ascii="Arial" w:hAnsi="Arial" w:cs="Arial"/>
                <w:sz w:val="14"/>
                <w:szCs w:val="14"/>
              </w:rPr>
            </w:pPr>
            <w:r w:rsidRPr="00DC345D">
              <w:rPr>
                <w:rFonts w:ascii="Arial" w:hAnsi="Arial" w:cs="Arial"/>
                <w:sz w:val="14"/>
                <w:szCs w:val="14"/>
              </w:rPr>
              <w:t>из него:</w:t>
            </w:r>
          </w:p>
        </w:tc>
        <w:tc>
          <w:tcPr>
            <w:tcW w:w="606" w:type="dxa"/>
            <w:tcBorders>
              <w:left w:val="single" w:sz="6" w:space="0" w:color="000000"/>
            </w:tcBorders>
            <w:shd w:val="clear" w:color="auto" w:fill="auto"/>
            <w:vAlign w:val="bottom"/>
          </w:tcPr>
          <w:p w:rsidR="00F22FF8" w:rsidRPr="00DB3279" w:rsidRDefault="00F22FF8" w:rsidP="00ED2E09">
            <w:pPr>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F22FF8" w:rsidRPr="00F22FF8" w:rsidRDefault="00F22FF8" w:rsidP="00F22FF8">
            <w:pPr>
              <w:snapToGrid w:val="0"/>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F22FF8" w:rsidRPr="00F22FF8" w:rsidRDefault="00F22FF8" w:rsidP="00F22FF8">
            <w:pPr>
              <w:snapToGrid w:val="0"/>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F22FF8" w:rsidRPr="00F22FF8" w:rsidRDefault="00F22FF8" w:rsidP="00F22FF8">
            <w:pPr>
              <w:snapToGrid w:val="0"/>
              <w:spacing w:before="10" w:line="140" w:lineRule="exact"/>
              <w:ind w:right="57"/>
              <w:jc w:val="right"/>
              <w:rPr>
                <w:rFonts w:ascii="Arial" w:hAnsi="Arial" w:cs="Arial"/>
                <w:sz w:val="14"/>
                <w:szCs w:val="14"/>
              </w:rPr>
            </w:pPr>
          </w:p>
        </w:tc>
        <w:tc>
          <w:tcPr>
            <w:tcW w:w="3123" w:type="dxa"/>
            <w:tcBorders>
              <w:left w:val="single" w:sz="6" w:space="0" w:color="000000"/>
            </w:tcBorders>
            <w:shd w:val="clear" w:color="auto" w:fill="auto"/>
            <w:vAlign w:val="bottom"/>
          </w:tcPr>
          <w:p w:rsidR="00F22FF8" w:rsidRPr="00DC345D" w:rsidRDefault="00F22FF8" w:rsidP="001D76A2">
            <w:pPr>
              <w:spacing w:before="10" w:line="140" w:lineRule="exact"/>
              <w:ind w:left="340"/>
              <w:rPr>
                <w:rFonts w:ascii="Arial" w:hAnsi="Arial" w:cs="Arial"/>
                <w:i/>
                <w:sz w:val="14"/>
                <w:szCs w:val="14"/>
              </w:rPr>
            </w:pPr>
            <w:r w:rsidRPr="00DC345D">
              <w:rPr>
                <w:rFonts w:ascii="Arial" w:hAnsi="Arial" w:cs="Arial"/>
                <w:i/>
                <w:sz w:val="14"/>
                <w:szCs w:val="14"/>
                <w:lang w:val="en-US"/>
              </w:rPr>
              <w:t>of which</w:t>
            </w:r>
            <w:r w:rsidRPr="00DC345D">
              <w:rPr>
                <w:rFonts w:ascii="Arial" w:hAnsi="Arial" w:cs="Arial"/>
                <w:i/>
                <w:sz w:val="14"/>
                <w:szCs w:val="14"/>
              </w:rPr>
              <w:t>:</w:t>
            </w:r>
          </w:p>
        </w:tc>
      </w:tr>
      <w:tr w:rsidR="00F22FF8" w:rsidRPr="00DC345D">
        <w:trPr>
          <w:cantSplit/>
        </w:trPr>
        <w:tc>
          <w:tcPr>
            <w:tcW w:w="3158" w:type="dxa"/>
            <w:shd w:val="clear" w:color="auto" w:fill="auto"/>
            <w:vAlign w:val="bottom"/>
          </w:tcPr>
          <w:p w:rsidR="00F22FF8" w:rsidRPr="00DC345D" w:rsidRDefault="00F22FF8" w:rsidP="001D76A2">
            <w:pPr>
              <w:spacing w:before="10" w:line="140" w:lineRule="exact"/>
              <w:ind w:left="170"/>
              <w:rPr>
                <w:rFonts w:ascii="Arial" w:hAnsi="Arial" w:cs="Arial"/>
                <w:sz w:val="14"/>
                <w:szCs w:val="14"/>
              </w:rPr>
            </w:pPr>
            <w:r w:rsidRPr="00DC345D">
              <w:rPr>
                <w:rFonts w:ascii="Arial" w:hAnsi="Arial" w:cs="Arial"/>
                <w:sz w:val="14"/>
                <w:szCs w:val="14"/>
              </w:rPr>
              <w:t>вагоны пассажирские, шт.</w:t>
            </w:r>
          </w:p>
        </w:tc>
        <w:tc>
          <w:tcPr>
            <w:tcW w:w="606" w:type="dxa"/>
            <w:tcBorders>
              <w:left w:val="single" w:sz="6" w:space="0" w:color="000000"/>
            </w:tcBorders>
            <w:shd w:val="clear" w:color="auto" w:fill="auto"/>
            <w:vAlign w:val="bottom"/>
          </w:tcPr>
          <w:p w:rsidR="00F22FF8" w:rsidRPr="00DB3279" w:rsidRDefault="00F22FF8" w:rsidP="00ED2E09">
            <w:pPr>
              <w:spacing w:before="10" w:line="140" w:lineRule="exact"/>
              <w:ind w:right="57"/>
              <w:jc w:val="right"/>
              <w:rPr>
                <w:rFonts w:ascii="Arial" w:hAnsi="Arial" w:cs="Arial"/>
                <w:sz w:val="14"/>
                <w:szCs w:val="14"/>
              </w:rPr>
            </w:pPr>
            <w:r w:rsidRPr="00DB3279">
              <w:rPr>
                <w:rFonts w:ascii="Arial" w:hAnsi="Arial" w:cs="Arial"/>
                <w:sz w:val="14"/>
                <w:szCs w:val="14"/>
              </w:rPr>
              <w:t>34</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11</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19</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0,4</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0,6</w:t>
            </w:r>
          </w:p>
        </w:tc>
        <w:tc>
          <w:tcPr>
            <w:tcW w:w="607" w:type="dxa"/>
            <w:tcBorders>
              <w:left w:val="single" w:sz="6" w:space="0" w:color="000000"/>
            </w:tcBorders>
            <w:shd w:val="clear" w:color="auto" w:fill="auto"/>
            <w:vAlign w:val="bottom"/>
          </w:tcPr>
          <w:p w:rsidR="00F22FF8" w:rsidRPr="00F22FF8" w:rsidRDefault="00F22FF8" w:rsidP="00F22FF8">
            <w:pPr>
              <w:spacing w:before="10" w:line="140" w:lineRule="exact"/>
              <w:ind w:right="57"/>
              <w:jc w:val="right"/>
              <w:rPr>
                <w:rFonts w:ascii="Arial" w:hAnsi="Arial" w:cs="Arial"/>
                <w:sz w:val="14"/>
                <w:szCs w:val="14"/>
              </w:rPr>
            </w:pPr>
            <w:r w:rsidRPr="00F22FF8">
              <w:rPr>
                <w:rFonts w:ascii="Arial" w:hAnsi="Arial" w:cs="Arial"/>
                <w:sz w:val="14"/>
                <w:szCs w:val="14"/>
              </w:rPr>
              <w:t>28,2</w:t>
            </w:r>
          </w:p>
        </w:tc>
        <w:tc>
          <w:tcPr>
            <w:tcW w:w="3123" w:type="dxa"/>
            <w:tcBorders>
              <w:left w:val="single" w:sz="6" w:space="0" w:color="000000"/>
            </w:tcBorders>
            <w:shd w:val="clear" w:color="auto" w:fill="auto"/>
            <w:vAlign w:val="bottom"/>
          </w:tcPr>
          <w:p w:rsidR="00F22FF8" w:rsidRPr="00DC345D" w:rsidRDefault="00F22FF8" w:rsidP="001D76A2">
            <w:pPr>
              <w:spacing w:before="10" w:line="140" w:lineRule="exact"/>
              <w:ind w:left="170"/>
              <w:rPr>
                <w:rFonts w:ascii="Arial" w:hAnsi="Arial" w:cs="Arial"/>
                <w:i/>
                <w:sz w:val="14"/>
                <w:szCs w:val="14"/>
              </w:rPr>
            </w:pPr>
            <w:proofErr w:type="gramStart"/>
            <w:r w:rsidRPr="00DC345D">
              <w:rPr>
                <w:rStyle w:val="a4"/>
                <w:rFonts w:ascii="Arial" w:hAnsi="Arial" w:cs="Arial"/>
                <w:i/>
                <w:color w:val="auto"/>
                <w:sz w:val="14"/>
                <w:szCs w:val="14"/>
                <w:u w:val="none"/>
                <w:lang w:val="en"/>
              </w:rPr>
              <w:t>passenger</w:t>
            </w:r>
            <w:proofErr w:type="gramEnd"/>
            <w:r w:rsidRPr="00DC345D">
              <w:rPr>
                <w:rFonts w:ascii="Arial" w:hAnsi="Arial" w:cs="Arial"/>
                <w:i/>
                <w:sz w:val="14"/>
                <w:szCs w:val="14"/>
                <w:lang w:val="en"/>
              </w:rPr>
              <w:t xml:space="preserve"> coaches</w:t>
            </w:r>
            <w:r w:rsidRPr="00DC345D">
              <w:rPr>
                <w:rFonts w:ascii="Arial" w:hAnsi="Arial" w:cs="Arial"/>
                <w:i/>
                <w:sz w:val="14"/>
                <w:szCs w:val="14"/>
              </w:rPr>
              <w:t xml:space="preserve">, </w:t>
            </w:r>
            <w:r w:rsidRPr="00DC345D">
              <w:rPr>
                <w:rFonts w:ascii="Arial" w:hAnsi="Arial" w:cs="Arial"/>
                <w:i/>
                <w:sz w:val="14"/>
                <w:szCs w:val="14"/>
                <w:lang w:val="en-US"/>
              </w:rPr>
              <w:t>pcs.</w:t>
            </w:r>
          </w:p>
        </w:tc>
      </w:tr>
      <w:tr w:rsidR="00542FEB" w:rsidRPr="00DC345D">
        <w:trPr>
          <w:cantSplit/>
        </w:trPr>
        <w:tc>
          <w:tcPr>
            <w:tcW w:w="3158" w:type="dxa"/>
            <w:shd w:val="clear" w:color="auto" w:fill="auto"/>
            <w:vAlign w:val="bottom"/>
          </w:tcPr>
          <w:p w:rsidR="00542FEB" w:rsidRPr="00DC345D" w:rsidRDefault="00542FEB" w:rsidP="001D76A2">
            <w:pPr>
              <w:spacing w:before="10" w:line="140" w:lineRule="exact"/>
              <w:ind w:left="170"/>
              <w:rPr>
                <w:rFonts w:ascii="Arial" w:hAnsi="Arial" w:cs="Arial"/>
                <w:sz w:val="14"/>
                <w:szCs w:val="14"/>
              </w:rPr>
            </w:pPr>
            <w:r w:rsidRPr="00DC345D">
              <w:rPr>
                <w:rFonts w:ascii="Arial" w:hAnsi="Arial" w:cs="Arial"/>
                <w:sz w:val="14"/>
                <w:szCs w:val="14"/>
              </w:rPr>
              <w:t>вагоны грузовые, шт.</w:t>
            </w:r>
          </w:p>
        </w:tc>
        <w:tc>
          <w:tcPr>
            <w:tcW w:w="606" w:type="dxa"/>
            <w:tcBorders>
              <w:left w:val="single" w:sz="6" w:space="0" w:color="000000"/>
            </w:tcBorders>
            <w:shd w:val="clear" w:color="auto" w:fill="auto"/>
            <w:vAlign w:val="bottom"/>
          </w:tcPr>
          <w:p w:rsidR="00542FEB" w:rsidRPr="00DB3279" w:rsidRDefault="00542FEB" w:rsidP="00ED2E09">
            <w:pPr>
              <w:spacing w:before="10" w:line="140" w:lineRule="exact"/>
              <w:ind w:right="57"/>
              <w:jc w:val="right"/>
              <w:rPr>
                <w:rFonts w:ascii="Arial" w:hAnsi="Arial" w:cs="Arial"/>
                <w:sz w:val="14"/>
                <w:szCs w:val="14"/>
              </w:rPr>
            </w:pPr>
            <w:r w:rsidRPr="00DB3279">
              <w:rPr>
                <w:rFonts w:ascii="Arial" w:hAnsi="Arial" w:cs="Arial"/>
                <w:sz w:val="14"/>
                <w:szCs w:val="14"/>
              </w:rPr>
              <w:t>32</w:t>
            </w:r>
            <w:r w:rsidRPr="00DB3279">
              <w:rPr>
                <w:rFonts w:ascii="Arial" w:hAnsi="Arial" w:cs="Arial"/>
                <w:spacing w:val="-6"/>
                <w:sz w:val="14"/>
                <w:szCs w:val="14"/>
                <w:lang w:val="en-US"/>
              </w:rPr>
              <w:t> </w:t>
            </w:r>
            <w:r w:rsidRPr="00DB3279">
              <w:rPr>
                <w:rFonts w:ascii="Arial" w:hAnsi="Arial" w:cs="Arial"/>
                <w:sz w:val="14"/>
                <w:szCs w:val="14"/>
              </w:rPr>
              <w:t>061</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2 943</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3</w:t>
            </w:r>
            <w:r w:rsidRPr="00542FEB">
              <w:rPr>
                <w:rFonts w:ascii="Arial" w:hAnsi="Arial" w:cs="Arial"/>
                <w:sz w:val="14"/>
                <w:szCs w:val="14"/>
                <w:lang w:val="en-US"/>
              </w:rPr>
              <w:t xml:space="preserve"> </w:t>
            </w:r>
            <w:r w:rsidRPr="00542FEB">
              <w:rPr>
                <w:rFonts w:ascii="Arial" w:hAnsi="Arial" w:cs="Arial"/>
                <w:sz w:val="14"/>
                <w:szCs w:val="14"/>
              </w:rPr>
              <w:t>814</w:t>
            </w:r>
          </w:p>
        </w:tc>
        <w:tc>
          <w:tcPr>
            <w:tcW w:w="607" w:type="dxa"/>
            <w:tcBorders>
              <w:left w:val="single" w:sz="6" w:space="0" w:color="000000"/>
            </w:tcBorders>
            <w:shd w:val="clear" w:color="auto" w:fill="auto"/>
            <w:vAlign w:val="bottom"/>
          </w:tcPr>
          <w:p w:rsidR="00542FEB" w:rsidRPr="00F22FF8" w:rsidRDefault="00542FEB" w:rsidP="00F22FF8">
            <w:pPr>
              <w:spacing w:before="10" w:line="140" w:lineRule="exact"/>
              <w:ind w:right="57"/>
              <w:jc w:val="right"/>
              <w:rPr>
                <w:rFonts w:ascii="Arial" w:hAnsi="Arial" w:cs="Arial"/>
                <w:sz w:val="14"/>
                <w:szCs w:val="14"/>
              </w:rPr>
            </w:pPr>
            <w:r w:rsidRPr="00F22FF8">
              <w:rPr>
                <w:rFonts w:ascii="Arial" w:hAnsi="Arial" w:cs="Arial"/>
                <w:sz w:val="14"/>
                <w:szCs w:val="14"/>
              </w:rPr>
              <w:t>1</w:t>
            </w:r>
            <w:r w:rsidRPr="00F22FF8">
              <w:rPr>
                <w:rFonts w:ascii="Arial" w:hAnsi="Arial" w:cs="Arial"/>
                <w:sz w:val="14"/>
                <w:szCs w:val="14"/>
                <w:lang w:val="en-US"/>
              </w:rPr>
              <w:t> </w:t>
            </w:r>
            <w:r w:rsidRPr="00F22FF8">
              <w:rPr>
                <w:rFonts w:ascii="Arial" w:hAnsi="Arial" w:cs="Arial"/>
                <w:sz w:val="14"/>
                <w:szCs w:val="14"/>
              </w:rPr>
              <w:t>621</w:t>
            </w:r>
          </w:p>
        </w:tc>
        <w:tc>
          <w:tcPr>
            <w:tcW w:w="607" w:type="dxa"/>
            <w:tcBorders>
              <w:left w:val="single" w:sz="6" w:space="0" w:color="000000"/>
            </w:tcBorders>
            <w:shd w:val="clear" w:color="auto" w:fill="auto"/>
            <w:vAlign w:val="bottom"/>
          </w:tcPr>
          <w:p w:rsidR="00542FEB" w:rsidRPr="00F22FF8" w:rsidRDefault="00542FEB" w:rsidP="00F22FF8">
            <w:pPr>
              <w:spacing w:before="10" w:line="140" w:lineRule="exact"/>
              <w:ind w:right="57"/>
              <w:jc w:val="right"/>
              <w:rPr>
                <w:rFonts w:ascii="Arial" w:hAnsi="Arial" w:cs="Arial"/>
                <w:sz w:val="14"/>
                <w:szCs w:val="14"/>
              </w:rPr>
            </w:pPr>
            <w:r w:rsidRPr="00F22FF8">
              <w:rPr>
                <w:rFonts w:ascii="Arial" w:hAnsi="Arial" w:cs="Arial"/>
                <w:sz w:val="14"/>
                <w:szCs w:val="14"/>
              </w:rPr>
              <w:t>108</w:t>
            </w:r>
          </w:p>
        </w:tc>
        <w:tc>
          <w:tcPr>
            <w:tcW w:w="607" w:type="dxa"/>
            <w:tcBorders>
              <w:left w:val="single" w:sz="6" w:space="0" w:color="000000"/>
            </w:tcBorders>
            <w:shd w:val="clear" w:color="auto" w:fill="auto"/>
            <w:vAlign w:val="bottom"/>
          </w:tcPr>
          <w:p w:rsidR="00542FEB" w:rsidRPr="00F22FF8" w:rsidRDefault="00542FEB" w:rsidP="00F22FF8">
            <w:pPr>
              <w:spacing w:before="10" w:line="140" w:lineRule="exact"/>
              <w:ind w:right="57"/>
              <w:jc w:val="right"/>
              <w:rPr>
                <w:rFonts w:ascii="Arial" w:hAnsi="Arial" w:cs="Arial"/>
                <w:sz w:val="14"/>
                <w:szCs w:val="14"/>
              </w:rPr>
            </w:pPr>
            <w:r w:rsidRPr="00F22FF8">
              <w:rPr>
                <w:rFonts w:ascii="Arial" w:hAnsi="Arial" w:cs="Arial"/>
                <w:sz w:val="14"/>
                <w:szCs w:val="14"/>
              </w:rPr>
              <w:t>125</w:t>
            </w:r>
          </w:p>
        </w:tc>
        <w:tc>
          <w:tcPr>
            <w:tcW w:w="3123" w:type="dxa"/>
            <w:tcBorders>
              <w:left w:val="single" w:sz="6" w:space="0" w:color="000000"/>
            </w:tcBorders>
            <w:shd w:val="clear" w:color="auto" w:fill="auto"/>
            <w:vAlign w:val="bottom"/>
          </w:tcPr>
          <w:p w:rsidR="00542FEB" w:rsidRPr="00DC345D" w:rsidRDefault="00542FEB" w:rsidP="001D76A2">
            <w:pPr>
              <w:spacing w:before="10" w:line="140" w:lineRule="exact"/>
              <w:ind w:left="170"/>
              <w:rPr>
                <w:rFonts w:ascii="Arial" w:hAnsi="Arial" w:cs="Arial"/>
                <w:i/>
                <w:sz w:val="14"/>
                <w:szCs w:val="14"/>
              </w:rPr>
            </w:pPr>
            <w:proofErr w:type="gramStart"/>
            <w:r w:rsidRPr="00DC345D">
              <w:rPr>
                <w:rFonts w:ascii="Arial" w:hAnsi="Arial" w:cs="Arial"/>
                <w:i/>
                <w:sz w:val="14"/>
                <w:szCs w:val="14"/>
                <w:lang w:val="en"/>
              </w:rPr>
              <w:t>freight</w:t>
            </w:r>
            <w:proofErr w:type="gramEnd"/>
            <w:r w:rsidRPr="00DC345D">
              <w:rPr>
                <w:rFonts w:ascii="Arial" w:hAnsi="Arial" w:cs="Arial"/>
                <w:i/>
                <w:sz w:val="14"/>
                <w:szCs w:val="14"/>
                <w:lang w:val="en"/>
              </w:rPr>
              <w:t xml:space="preserve"> wagons</w:t>
            </w:r>
            <w:r w:rsidRPr="00DC345D">
              <w:rPr>
                <w:rFonts w:ascii="Arial" w:hAnsi="Arial" w:cs="Arial"/>
                <w:i/>
                <w:sz w:val="14"/>
                <w:szCs w:val="14"/>
              </w:rPr>
              <w:t xml:space="preserve">, </w:t>
            </w:r>
            <w:r w:rsidRPr="00DC345D">
              <w:rPr>
                <w:rFonts w:ascii="Arial" w:hAnsi="Arial" w:cs="Arial"/>
                <w:i/>
                <w:sz w:val="14"/>
                <w:szCs w:val="14"/>
                <w:lang w:val="en-US"/>
              </w:rPr>
              <w:t>pcs.</w:t>
            </w:r>
          </w:p>
        </w:tc>
      </w:tr>
      <w:tr w:rsidR="00542FEB" w:rsidRPr="00287B19">
        <w:trPr>
          <w:cantSplit/>
        </w:trPr>
        <w:tc>
          <w:tcPr>
            <w:tcW w:w="3158" w:type="dxa"/>
            <w:shd w:val="clear" w:color="auto" w:fill="auto"/>
            <w:vAlign w:val="bottom"/>
          </w:tcPr>
          <w:p w:rsidR="00542FEB" w:rsidRPr="00DC345D" w:rsidRDefault="00542FEB" w:rsidP="001D76A2">
            <w:pPr>
              <w:spacing w:before="10" w:line="140" w:lineRule="exact"/>
              <w:ind w:left="170"/>
              <w:rPr>
                <w:rFonts w:ascii="Arial" w:hAnsi="Arial" w:cs="Arial"/>
                <w:sz w:val="14"/>
                <w:szCs w:val="14"/>
              </w:rPr>
            </w:pPr>
            <w:r w:rsidRPr="00DC345D">
              <w:rPr>
                <w:rFonts w:ascii="Arial" w:hAnsi="Arial" w:cs="Arial"/>
                <w:sz w:val="14"/>
                <w:szCs w:val="14"/>
              </w:rPr>
              <w:t xml:space="preserve">узлы и части к железнодорожному </w:t>
            </w:r>
            <w:r>
              <w:rPr>
                <w:rFonts w:ascii="Arial" w:hAnsi="Arial" w:cs="Arial"/>
                <w:sz w:val="14"/>
                <w:szCs w:val="14"/>
              </w:rPr>
              <w:br/>
            </w:r>
            <w:r w:rsidRPr="00DC345D">
              <w:rPr>
                <w:rFonts w:ascii="Arial" w:hAnsi="Arial" w:cs="Arial"/>
                <w:sz w:val="14"/>
                <w:szCs w:val="14"/>
              </w:rPr>
              <w:t>подвижному составу, тыс. т</w:t>
            </w:r>
          </w:p>
        </w:tc>
        <w:tc>
          <w:tcPr>
            <w:tcW w:w="606" w:type="dxa"/>
            <w:tcBorders>
              <w:left w:val="single" w:sz="6" w:space="0" w:color="000000"/>
            </w:tcBorders>
            <w:shd w:val="clear" w:color="auto" w:fill="auto"/>
            <w:vAlign w:val="bottom"/>
          </w:tcPr>
          <w:p w:rsidR="00542FEB" w:rsidRPr="00DB3279" w:rsidRDefault="00542FEB" w:rsidP="00ED2E09">
            <w:pPr>
              <w:spacing w:before="10" w:line="140" w:lineRule="exact"/>
              <w:ind w:right="57"/>
              <w:jc w:val="right"/>
              <w:rPr>
                <w:rFonts w:ascii="Arial" w:hAnsi="Arial" w:cs="Arial"/>
                <w:sz w:val="14"/>
                <w:szCs w:val="14"/>
              </w:rPr>
            </w:pPr>
            <w:r w:rsidRPr="00DB3279">
              <w:rPr>
                <w:rFonts w:ascii="Arial" w:hAnsi="Arial" w:cs="Arial"/>
                <w:sz w:val="14"/>
                <w:szCs w:val="14"/>
              </w:rPr>
              <w:t>80,8</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218</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184</w:t>
            </w:r>
          </w:p>
        </w:tc>
        <w:tc>
          <w:tcPr>
            <w:tcW w:w="607" w:type="dxa"/>
            <w:tcBorders>
              <w:left w:val="single" w:sz="6" w:space="0" w:color="000000"/>
            </w:tcBorders>
            <w:shd w:val="clear" w:color="auto" w:fill="auto"/>
            <w:vAlign w:val="bottom"/>
          </w:tcPr>
          <w:p w:rsidR="00542FEB" w:rsidRPr="00F22FF8" w:rsidRDefault="00542FEB" w:rsidP="00F22FF8">
            <w:pPr>
              <w:spacing w:before="10" w:line="140" w:lineRule="exact"/>
              <w:ind w:right="57"/>
              <w:jc w:val="right"/>
              <w:rPr>
                <w:rFonts w:ascii="Arial" w:hAnsi="Arial" w:cs="Arial"/>
                <w:sz w:val="14"/>
                <w:szCs w:val="14"/>
              </w:rPr>
            </w:pPr>
            <w:r w:rsidRPr="00F22FF8">
              <w:rPr>
                <w:rFonts w:ascii="Arial" w:hAnsi="Arial" w:cs="Arial"/>
                <w:sz w:val="14"/>
                <w:szCs w:val="14"/>
              </w:rPr>
              <w:t>236</w:t>
            </w:r>
          </w:p>
        </w:tc>
        <w:tc>
          <w:tcPr>
            <w:tcW w:w="607" w:type="dxa"/>
            <w:tcBorders>
              <w:left w:val="single" w:sz="6" w:space="0" w:color="000000"/>
            </w:tcBorders>
            <w:shd w:val="clear" w:color="auto" w:fill="auto"/>
            <w:vAlign w:val="bottom"/>
          </w:tcPr>
          <w:p w:rsidR="00542FEB" w:rsidRPr="00F22FF8" w:rsidRDefault="00542FEB" w:rsidP="00F22FF8">
            <w:pPr>
              <w:spacing w:before="10" w:line="140" w:lineRule="exact"/>
              <w:ind w:right="57"/>
              <w:jc w:val="right"/>
              <w:rPr>
                <w:rFonts w:ascii="Arial" w:hAnsi="Arial" w:cs="Arial"/>
                <w:sz w:val="14"/>
                <w:szCs w:val="14"/>
              </w:rPr>
            </w:pPr>
            <w:r w:rsidRPr="00F22FF8">
              <w:rPr>
                <w:rFonts w:ascii="Arial" w:hAnsi="Arial" w:cs="Arial"/>
                <w:sz w:val="14"/>
                <w:szCs w:val="14"/>
              </w:rPr>
              <w:t>521</w:t>
            </w:r>
          </w:p>
        </w:tc>
        <w:tc>
          <w:tcPr>
            <w:tcW w:w="607" w:type="dxa"/>
            <w:tcBorders>
              <w:left w:val="single" w:sz="6" w:space="0" w:color="000000"/>
            </w:tcBorders>
            <w:shd w:val="clear" w:color="auto" w:fill="auto"/>
            <w:vAlign w:val="bottom"/>
          </w:tcPr>
          <w:p w:rsidR="00542FEB" w:rsidRPr="00F22FF8" w:rsidRDefault="00542FEB" w:rsidP="00F22FF8">
            <w:pPr>
              <w:spacing w:before="10" w:line="140" w:lineRule="exact"/>
              <w:ind w:right="57"/>
              <w:jc w:val="right"/>
              <w:rPr>
                <w:rFonts w:ascii="Arial" w:hAnsi="Arial" w:cs="Arial"/>
                <w:sz w:val="14"/>
                <w:szCs w:val="14"/>
              </w:rPr>
            </w:pPr>
            <w:r w:rsidRPr="00F22FF8">
              <w:rPr>
                <w:rFonts w:ascii="Arial" w:hAnsi="Arial" w:cs="Arial"/>
                <w:sz w:val="14"/>
                <w:szCs w:val="14"/>
              </w:rPr>
              <w:t>376</w:t>
            </w:r>
          </w:p>
        </w:tc>
        <w:tc>
          <w:tcPr>
            <w:tcW w:w="3123" w:type="dxa"/>
            <w:tcBorders>
              <w:left w:val="single" w:sz="6" w:space="0" w:color="000000"/>
            </w:tcBorders>
            <w:shd w:val="clear" w:color="auto" w:fill="auto"/>
            <w:vAlign w:val="bottom"/>
          </w:tcPr>
          <w:p w:rsidR="00542FEB" w:rsidRPr="0065283E" w:rsidRDefault="00542FEB" w:rsidP="001D76A2">
            <w:pPr>
              <w:spacing w:before="10" w:line="140" w:lineRule="exact"/>
              <w:ind w:left="170"/>
              <w:rPr>
                <w:rFonts w:ascii="Arial" w:hAnsi="Arial" w:cs="Arial"/>
                <w:i/>
                <w:sz w:val="14"/>
                <w:szCs w:val="14"/>
                <w:lang w:val="en-US"/>
              </w:rPr>
            </w:pPr>
            <w:proofErr w:type="gramStart"/>
            <w:r w:rsidRPr="00DC345D">
              <w:rPr>
                <w:rFonts w:ascii="Arial" w:hAnsi="Arial" w:cs="Arial"/>
                <w:i/>
                <w:sz w:val="14"/>
                <w:szCs w:val="14"/>
                <w:lang w:val="en"/>
              </w:rPr>
              <w:t>components</w:t>
            </w:r>
            <w:proofErr w:type="gramEnd"/>
            <w:r w:rsidRPr="0065283E">
              <w:rPr>
                <w:rFonts w:ascii="Arial" w:hAnsi="Arial" w:cs="Arial"/>
                <w:i/>
                <w:sz w:val="14"/>
                <w:szCs w:val="14"/>
                <w:lang w:val="en-US"/>
              </w:rPr>
              <w:t xml:space="preserve"> </w:t>
            </w:r>
            <w:r w:rsidRPr="00DC345D">
              <w:rPr>
                <w:rFonts w:ascii="Arial" w:hAnsi="Arial" w:cs="Arial"/>
                <w:i/>
                <w:sz w:val="14"/>
                <w:szCs w:val="14"/>
                <w:lang w:val="en"/>
              </w:rPr>
              <w:t>and</w:t>
            </w:r>
            <w:r w:rsidRPr="0065283E">
              <w:rPr>
                <w:rFonts w:ascii="Arial" w:hAnsi="Arial" w:cs="Arial"/>
                <w:i/>
                <w:sz w:val="14"/>
                <w:szCs w:val="14"/>
                <w:lang w:val="en-US"/>
              </w:rPr>
              <w:t xml:space="preserve"> </w:t>
            </w:r>
            <w:r w:rsidRPr="00DC345D">
              <w:rPr>
                <w:rFonts w:ascii="Arial" w:hAnsi="Arial" w:cs="Arial"/>
                <w:i/>
                <w:sz w:val="14"/>
                <w:szCs w:val="14"/>
                <w:lang w:val="en"/>
              </w:rPr>
              <w:t>parts</w:t>
            </w:r>
            <w:r w:rsidRPr="0065283E">
              <w:rPr>
                <w:rFonts w:ascii="Arial" w:hAnsi="Arial" w:cs="Arial"/>
                <w:i/>
                <w:sz w:val="14"/>
                <w:szCs w:val="14"/>
                <w:lang w:val="en-US"/>
              </w:rPr>
              <w:t xml:space="preserve"> </w:t>
            </w:r>
            <w:r w:rsidRPr="00DC345D">
              <w:rPr>
                <w:rFonts w:ascii="Arial" w:hAnsi="Arial" w:cs="Arial"/>
                <w:i/>
                <w:sz w:val="14"/>
                <w:szCs w:val="14"/>
                <w:lang w:val="en"/>
              </w:rPr>
              <w:t>for</w:t>
            </w:r>
            <w:r w:rsidRPr="0065283E">
              <w:rPr>
                <w:rFonts w:ascii="Arial" w:hAnsi="Arial" w:cs="Arial"/>
                <w:i/>
                <w:sz w:val="14"/>
                <w:szCs w:val="14"/>
                <w:lang w:val="en-US"/>
              </w:rPr>
              <w:t xml:space="preserve"> </w:t>
            </w:r>
            <w:r w:rsidRPr="00DC345D">
              <w:rPr>
                <w:rFonts w:ascii="Arial" w:hAnsi="Arial" w:cs="Arial"/>
                <w:i/>
                <w:sz w:val="14"/>
                <w:szCs w:val="14"/>
                <w:lang w:val="en"/>
              </w:rPr>
              <w:t>railway</w:t>
            </w:r>
            <w:r w:rsidRPr="0065283E">
              <w:rPr>
                <w:rFonts w:ascii="Arial" w:hAnsi="Arial" w:cs="Arial"/>
                <w:i/>
                <w:sz w:val="14"/>
                <w:szCs w:val="14"/>
                <w:lang w:val="en-US"/>
              </w:rPr>
              <w:t xml:space="preserve"> </w:t>
            </w:r>
            <w:r w:rsidRPr="00DC345D">
              <w:rPr>
                <w:rFonts w:ascii="Arial" w:hAnsi="Arial" w:cs="Arial"/>
                <w:i/>
                <w:sz w:val="14"/>
                <w:szCs w:val="14"/>
                <w:lang w:val="en"/>
              </w:rPr>
              <w:t>rolling</w:t>
            </w:r>
            <w:r w:rsidRPr="0065283E">
              <w:rPr>
                <w:rFonts w:ascii="Arial" w:hAnsi="Arial" w:cs="Arial"/>
                <w:i/>
                <w:sz w:val="14"/>
                <w:szCs w:val="14"/>
                <w:lang w:val="en-US"/>
              </w:rPr>
              <w:t xml:space="preserve"> </w:t>
            </w:r>
            <w:r w:rsidRPr="00DC345D">
              <w:rPr>
                <w:rFonts w:ascii="Arial" w:hAnsi="Arial" w:cs="Arial"/>
                <w:i/>
                <w:sz w:val="14"/>
                <w:szCs w:val="14"/>
                <w:lang w:val="en"/>
              </w:rPr>
              <w:t>stock</w:t>
            </w:r>
            <w:r w:rsidRPr="0065283E">
              <w:rPr>
                <w:rFonts w:ascii="Arial" w:hAnsi="Arial" w:cs="Arial"/>
                <w:i/>
                <w:sz w:val="14"/>
                <w:szCs w:val="14"/>
                <w:lang w:val="en-US"/>
              </w:rPr>
              <w:t xml:space="preserve">, </w:t>
            </w:r>
            <w:r w:rsidRPr="00DC345D">
              <w:rPr>
                <w:rFonts w:ascii="Arial" w:hAnsi="Arial" w:cs="Arial"/>
                <w:i/>
                <w:sz w:val="14"/>
                <w:szCs w:val="14"/>
                <w:lang w:val="en-US"/>
              </w:rPr>
              <w:t>thou</w:t>
            </w:r>
            <w:r w:rsidRPr="0065283E">
              <w:rPr>
                <w:rFonts w:ascii="Arial" w:hAnsi="Arial" w:cs="Arial"/>
                <w:i/>
                <w:sz w:val="14"/>
                <w:szCs w:val="14"/>
                <w:lang w:val="en-US"/>
              </w:rPr>
              <w:t xml:space="preserve">. </w:t>
            </w:r>
            <w:r w:rsidRPr="00DC345D">
              <w:rPr>
                <w:rFonts w:ascii="Arial" w:hAnsi="Arial" w:cs="Arial"/>
                <w:i/>
                <w:sz w:val="14"/>
                <w:szCs w:val="14"/>
                <w:lang w:val="en-US"/>
              </w:rPr>
              <w:t>tonnes</w:t>
            </w:r>
            <w:r w:rsidRPr="0065283E">
              <w:rPr>
                <w:rFonts w:ascii="Arial" w:hAnsi="Arial" w:cs="Arial"/>
                <w:i/>
                <w:sz w:val="14"/>
                <w:szCs w:val="14"/>
                <w:lang w:val="en-US"/>
              </w:rPr>
              <w:t xml:space="preserve"> </w:t>
            </w:r>
          </w:p>
        </w:tc>
      </w:tr>
      <w:tr w:rsidR="00542FEB" w:rsidRPr="00287B19">
        <w:trPr>
          <w:cantSplit/>
        </w:trPr>
        <w:tc>
          <w:tcPr>
            <w:tcW w:w="3158" w:type="dxa"/>
            <w:shd w:val="clear" w:color="auto" w:fill="auto"/>
            <w:vAlign w:val="bottom"/>
          </w:tcPr>
          <w:p w:rsidR="00542FEB" w:rsidRPr="00DC345D" w:rsidRDefault="00542FEB" w:rsidP="001D76A2">
            <w:pPr>
              <w:pStyle w:val="14"/>
              <w:widowControl/>
              <w:spacing w:before="10" w:line="140" w:lineRule="exact"/>
              <w:rPr>
                <w:szCs w:val="14"/>
              </w:rPr>
            </w:pPr>
            <w:r w:rsidRPr="00DC345D">
              <w:rPr>
                <w:szCs w:val="14"/>
              </w:rPr>
              <w:t>Тракторы, включая седельные тягачи, шт.</w:t>
            </w:r>
          </w:p>
        </w:tc>
        <w:tc>
          <w:tcPr>
            <w:tcW w:w="606" w:type="dxa"/>
            <w:tcBorders>
              <w:left w:val="single" w:sz="6" w:space="0" w:color="000000"/>
            </w:tcBorders>
            <w:shd w:val="clear" w:color="auto" w:fill="auto"/>
            <w:vAlign w:val="bottom"/>
          </w:tcPr>
          <w:p w:rsidR="00542FEB" w:rsidRPr="00DB3279" w:rsidRDefault="00542FEB" w:rsidP="00ED2E09">
            <w:pPr>
              <w:spacing w:before="10" w:line="140" w:lineRule="exact"/>
              <w:ind w:right="57"/>
              <w:jc w:val="right"/>
              <w:rPr>
                <w:rFonts w:ascii="Arial" w:hAnsi="Arial" w:cs="Arial"/>
                <w:sz w:val="14"/>
                <w:szCs w:val="14"/>
              </w:rPr>
            </w:pPr>
            <w:r w:rsidRPr="00DB3279">
              <w:rPr>
                <w:rFonts w:ascii="Arial" w:hAnsi="Arial" w:cs="Arial"/>
                <w:sz w:val="14"/>
                <w:szCs w:val="14"/>
              </w:rPr>
              <w:t>44</w:t>
            </w:r>
            <w:r w:rsidRPr="00DB3279">
              <w:rPr>
                <w:rFonts w:ascii="Arial" w:hAnsi="Arial" w:cs="Arial"/>
                <w:spacing w:val="-6"/>
                <w:sz w:val="14"/>
                <w:szCs w:val="14"/>
                <w:lang w:val="en-US"/>
              </w:rPr>
              <w:t> </w:t>
            </w:r>
            <w:r w:rsidRPr="00DB3279">
              <w:rPr>
                <w:rFonts w:ascii="Arial" w:hAnsi="Arial" w:cs="Arial"/>
                <w:sz w:val="14"/>
                <w:szCs w:val="14"/>
              </w:rPr>
              <w:t>802</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pacing w:val="-6"/>
                <w:sz w:val="14"/>
                <w:szCs w:val="14"/>
              </w:rPr>
            </w:pPr>
            <w:r w:rsidRPr="00542FEB">
              <w:rPr>
                <w:rFonts w:ascii="Arial" w:hAnsi="Arial" w:cs="Arial"/>
                <w:spacing w:val="-6"/>
                <w:sz w:val="14"/>
                <w:szCs w:val="14"/>
              </w:rPr>
              <w:t>118</w:t>
            </w:r>
            <w:r w:rsidRPr="00542FEB">
              <w:rPr>
                <w:rFonts w:ascii="Arial" w:hAnsi="Arial" w:cs="Arial"/>
                <w:spacing w:val="-6"/>
                <w:sz w:val="14"/>
                <w:szCs w:val="14"/>
                <w:lang w:val="en-US"/>
              </w:rPr>
              <w:t xml:space="preserve"> </w:t>
            </w:r>
            <w:r w:rsidRPr="00542FEB">
              <w:rPr>
                <w:rFonts w:ascii="Arial" w:hAnsi="Arial" w:cs="Arial"/>
                <w:spacing w:val="-6"/>
                <w:sz w:val="14"/>
                <w:szCs w:val="14"/>
              </w:rPr>
              <w:t>169</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pacing w:val="-6"/>
                <w:sz w:val="14"/>
                <w:szCs w:val="14"/>
              </w:rPr>
            </w:pPr>
            <w:r w:rsidRPr="00542FEB">
              <w:rPr>
                <w:rFonts w:ascii="Arial" w:hAnsi="Arial" w:cs="Arial"/>
                <w:spacing w:val="-6"/>
                <w:sz w:val="14"/>
                <w:szCs w:val="14"/>
              </w:rPr>
              <w:t>136</w:t>
            </w:r>
            <w:r w:rsidRPr="00542FEB">
              <w:rPr>
                <w:rFonts w:ascii="Arial" w:hAnsi="Arial" w:cs="Arial"/>
                <w:spacing w:val="-6"/>
                <w:sz w:val="14"/>
                <w:szCs w:val="14"/>
                <w:lang w:val="en-US"/>
              </w:rPr>
              <w:t> </w:t>
            </w:r>
            <w:r w:rsidRPr="00542FEB">
              <w:rPr>
                <w:rFonts w:ascii="Arial" w:hAnsi="Arial" w:cs="Arial"/>
                <w:spacing w:val="-6"/>
                <w:sz w:val="14"/>
                <w:szCs w:val="14"/>
              </w:rPr>
              <w:t>559</w:t>
            </w:r>
          </w:p>
        </w:tc>
        <w:tc>
          <w:tcPr>
            <w:tcW w:w="607" w:type="dxa"/>
            <w:tcBorders>
              <w:left w:val="single" w:sz="6" w:space="0" w:color="000000"/>
            </w:tcBorders>
            <w:shd w:val="clear" w:color="auto" w:fill="auto"/>
            <w:vAlign w:val="bottom"/>
          </w:tcPr>
          <w:p w:rsidR="00542FEB" w:rsidRPr="00F22FF8" w:rsidRDefault="00542FEB" w:rsidP="00F22FF8">
            <w:pPr>
              <w:spacing w:before="10" w:line="140" w:lineRule="exact"/>
              <w:ind w:right="57"/>
              <w:jc w:val="right"/>
              <w:rPr>
                <w:rFonts w:ascii="Arial" w:hAnsi="Arial" w:cs="Arial"/>
                <w:sz w:val="14"/>
                <w:szCs w:val="14"/>
              </w:rPr>
            </w:pPr>
            <w:r w:rsidRPr="00F22FF8">
              <w:rPr>
                <w:rFonts w:ascii="Arial" w:hAnsi="Arial" w:cs="Arial"/>
                <w:sz w:val="14"/>
                <w:szCs w:val="14"/>
              </w:rPr>
              <w:t>1</w:t>
            </w:r>
            <w:r w:rsidRPr="00F22FF8">
              <w:rPr>
                <w:rFonts w:ascii="Arial" w:hAnsi="Arial" w:cs="Arial"/>
                <w:sz w:val="14"/>
                <w:szCs w:val="14"/>
                <w:lang w:val="en-US"/>
              </w:rPr>
              <w:t> </w:t>
            </w:r>
            <w:r w:rsidRPr="00F22FF8">
              <w:rPr>
                <w:rFonts w:ascii="Arial" w:hAnsi="Arial" w:cs="Arial"/>
                <w:sz w:val="14"/>
                <w:szCs w:val="14"/>
              </w:rPr>
              <w:t>184</w:t>
            </w:r>
          </w:p>
        </w:tc>
        <w:tc>
          <w:tcPr>
            <w:tcW w:w="607" w:type="dxa"/>
            <w:tcBorders>
              <w:left w:val="single" w:sz="6" w:space="0" w:color="000000"/>
            </w:tcBorders>
            <w:shd w:val="clear" w:color="auto" w:fill="auto"/>
            <w:vAlign w:val="bottom"/>
          </w:tcPr>
          <w:p w:rsidR="00542FEB" w:rsidRPr="00F22FF8" w:rsidRDefault="00542FEB" w:rsidP="00F22FF8">
            <w:pPr>
              <w:spacing w:before="10" w:line="140" w:lineRule="exact"/>
              <w:ind w:right="57"/>
              <w:jc w:val="right"/>
              <w:rPr>
                <w:rFonts w:ascii="Arial" w:hAnsi="Arial" w:cs="Arial"/>
                <w:sz w:val="14"/>
                <w:szCs w:val="14"/>
              </w:rPr>
            </w:pPr>
            <w:r w:rsidRPr="00F22FF8">
              <w:rPr>
                <w:rFonts w:ascii="Arial" w:hAnsi="Arial" w:cs="Arial"/>
                <w:sz w:val="14"/>
                <w:szCs w:val="14"/>
              </w:rPr>
              <w:t>1 065</w:t>
            </w:r>
          </w:p>
        </w:tc>
        <w:tc>
          <w:tcPr>
            <w:tcW w:w="607" w:type="dxa"/>
            <w:tcBorders>
              <w:left w:val="single" w:sz="6" w:space="0" w:color="000000"/>
            </w:tcBorders>
            <w:shd w:val="clear" w:color="auto" w:fill="auto"/>
            <w:vAlign w:val="bottom"/>
          </w:tcPr>
          <w:p w:rsidR="00542FEB" w:rsidRPr="00F22FF8" w:rsidRDefault="00542FEB" w:rsidP="00F22FF8">
            <w:pPr>
              <w:spacing w:before="10" w:line="140" w:lineRule="exact"/>
              <w:ind w:right="57"/>
              <w:jc w:val="right"/>
              <w:rPr>
                <w:rFonts w:ascii="Arial" w:hAnsi="Arial" w:cs="Arial"/>
                <w:sz w:val="14"/>
                <w:szCs w:val="14"/>
              </w:rPr>
            </w:pPr>
            <w:r w:rsidRPr="00F22FF8">
              <w:rPr>
                <w:rFonts w:ascii="Arial" w:hAnsi="Arial" w:cs="Arial"/>
                <w:sz w:val="14"/>
                <w:szCs w:val="14"/>
              </w:rPr>
              <w:t>1</w:t>
            </w:r>
            <w:r>
              <w:rPr>
                <w:rFonts w:ascii="Arial" w:hAnsi="Arial" w:cs="Arial"/>
                <w:spacing w:val="-6"/>
                <w:sz w:val="14"/>
                <w:szCs w:val="14"/>
                <w:lang w:val="en-US"/>
              </w:rPr>
              <w:t> </w:t>
            </w:r>
            <w:r w:rsidRPr="00F22FF8">
              <w:rPr>
                <w:rFonts w:ascii="Arial" w:hAnsi="Arial" w:cs="Arial"/>
                <w:sz w:val="14"/>
                <w:szCs w:val="14"/>
              </w:rPr>
              <w:t>584</w:t>
            </w:r>
          </w:p>
        </w:tc>
        <w:tc>
          <w:tcPr>
            <w:tcW w:w="3123" w:type="dxa"/>
            <w:tcBorders>
              <w:left w:val="single" w:sz="6" w:space="0" w:color="000000"/>
            </w:tcBorders>
            <w:shd w:val="clear" w:color="auto" w:fill="auto"/>
          </w:tcPr>
          <w:p w:rsidR="00542FEB" w:rsidRPr="00DC345D" w:rsidRDefault="00542FEB" w:rsidP="001D76A2">
            <w:pPr>
              <w:pStyle w:val="14"/>
              <w:widowControl/>
              <w:spacing w:before="10" w:line="140" w:lineRule="exact"/>
              <w:rPr>
                <w:i/>
                <w:szCs w:val="14"/>
                <w:lang w:val="en-US"/>
              </w:rPr>
            </w:pPr>
            <w:r w:rsidRPr="00DC345D">
              <w:rPr>
                <w:i/>
                <w:szCs w:val="14"/>
                <w:lang w:val="en-US"/>
              </w:rPr>
              <w:t>Tractors, including semi-tractors, pcs.</w:t>
            </w:r>
          </w:p>
        </w:tc>
      </w:tr>
      <w:tr w:rsidR="00542FEB" w:rsidRPr="00DC345D">
        <w:trPr>
          <w:cantSplit/>
        </w:trPr>
        <w:tc>
          <w:tcPr>
            <w:tcW w:w="3158" w:type="dxa"/>
            <w:shd w:val="clear" w:color="auto" w:fill="auto"/>
            <w:vAlign w:val="bottom"/>
          </w:tcPr>
          <w:p w:rsidR="00542FEB" w:rsidRPr="00DC345D" w:rsidRDefault="00542FEB" w:rsidP="001D76A2">
            <w:pPr>
              <w:pStyle w:val="14"/>
              <w:widowControl/>
              <w:spacing w:before="10" w:line="140" w:lineRule="exact"/>
              <w:rPr>
                <w:szCs w:val="14"/>
              </w:rPr>
            </w:pPr>
            <w:r w:rsidRPr="00DC345D">
              <w:rPr>
                <w:szCs w:val="14"/>
              </w:rPr>
              <w:t>Автобусы, шт.</w:t>
            </w:r>
          </w:p>
        </w:tc>
        <w:tc>
          <w:tcPr>
            <w:tcW w:w="606" w:type="dxa"/>
            <w:tcBorders>
              <w:left w:val="single" w:sz="6" w:space="0" w:color="000000"/>
            </w:tcBorders>
            <w:shd w:val="clear" w:color="auto" w:fill="auto"/>
            <w:vAlign w:val="bottom"/>
          </w:tcPr>
          <w:p w:rsidR="00542FEB" w:rsidRPr="00DB3279" w:rsidRDefault="00542FEB" w:rsidP="00ED2E09">
            <w:pPr>
              <w:spacing w:before="10" w:line="140" w:lineRule="exact"/>
              <w:ind w:right="57"/>
              <w:jc w:val="right"/>
              <w:rPr>
                <w:rFonts w:ascii="Arial" w:hAnsi="Arial" w:cs="Arial"/>
                <w:sz w:val="14"/>
                <w:szCs w:val="14"/>
              </w:rPr>
            </w:pPr>
            <w:r w:rsidRPr="00DB3279">
              <w:rPr>
                <w:rFonts w:ascii="Arial" w:hAnsi="Arial" w:cs="Arial"/>
                <w:sz w:val="14"/>
                <w:szCs w:val="14"/>
              </w:rPr>
              <w:t>8</w:t>
            </w:r>
            <w:r w:rsidRPr="00DB3279">
              <w:rPr>
                <w:rFonts w:ascii="Arial" w:hAnsi="Arial" w:cs="Arial"/>
                <w:spacing w:val="-6"/>
                <w:sz w:val="14"/>
                <w:szCs w:val="14"/>
                <w:lang w:val="en-US"/>
              </w:rPr>
              <w:t> </w:t>
            </w:r>
            <w:r w:rsidRPr="00DB3279">
              <w:rPr>
                <w:rFonts w:ascii="Arial" w:hAnsi="Arial" w:cs="Arial"/>
                <w:sz w:val="14"/>
                <w:szCs w:val="14"/>
              </w:rPr>
              <w:t>720</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2 034</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1</w:t>
            </w:r>
            <w:r w:rsidRPr="00542FEB">
              <w:rPr>
                <w:rFonts w:ascii="Arial" w:hAnsi="Arial" w:cs="Arial"/>
                <w:spacing w:val="-6"/>
                <w:sz w:val="14"/>
                <w:szCs w:val="14"/>
                <w:lang w:val="en-US"/>
              </w:rPr>
              <w:t> </w:t>
            </w:r>
            <w:r w:rsidRPr="00542FEB">
              <w:rPr>
                <w:rFonts w:ascii="Arial" w:hAnsi="Arial" w:cs="Arial"/>
                <w:sz w:val="14"/>
                <w:szCs w:val="14"/>
              </w:rPr>
              <w:t>962</w:t>
            </w:r>
          </w:p>
        </w:tc>
        <w:tc>
          <w:tcPr>
            <w:tcW w:w="607" w:type="dxa"/>
            <w:tcBorders>
              <w:left w:val="single" w:sz="6" w:space="0" w:color="000000"/>
            </w:tcBorders>
            <w:shd w:val="clear" w:color="auto" w:fill="auto"/>
            <w:vAlign w:val="bottom"/>
          </w:tcPr>
          <w:p w:rsidR="00542FEB" w:rsidRPr="00F22FF8" w:rsidRDefault="00542FEB" w:rsidP="00F22FF8">
            <w:pPr>
              <w:spacing w:before="10" w:line="140" w:lineRule="exact"/>
              <w:ind w:right="57"/>
              <w:jc w:val="right"/>
              <w:rPr>
                <w:rFonts w:ascii="Arial" w:hAnsi="Arial" w:cs="Arial"/>
                <w:sz w:val="14"/>
                <w:szCs w:val="14"/>
              </w:rPr>
            </w:pPr>
            <w:r w:rsidRPr="00F22FF8">
              <w:rPr>
                <w:rFonts w:ascii="Arial" w:hAnsi="Arial" w:cs="Arial"/>
                <w:sz w:val="14"/>
                <w:szCs w:val="14"/>
              </w:rPr>
              <w:t>244</w:t>
            </w:r>
          </w:p>
        </w:tc>
        <w:tc>
          <w:tcPr>
            <w:tcW w:w="607" w:type="dxa"/>
            <w:tcBorders>
              <w:left w:val="single" w:sz="6" w:space="0" w:color="000000"/>
            </w:tcBorders>
            <w:shd w:val="clear" w:color="auto" w:fill="auto"/>
            <w:vAlign w:val="bottom"/>
          </w:tcPr>
          <w:p w:rsidR="00542FEB" w:rsidRPr="00F22FF8" w:rsidRDefault="00542FEB" w:rsidP="00F22FF8">
            <w:pPr>
              <w:spacing w:before="10" w:line="140" w:lineRule="exact"/>
              <w:ind w:right="57"/>
              <w:jc w:val="right"/>
              <w:rPr>
                <w:rFonts w:ascii="Arial" w:hAnsi="Arial" w:cs="Arial"/>
                <w:sz w:val="14"/>
                <w:szCs w:val="14"/>
              </w:rPr>
            </w:pPr>
            <w:r w:rsidRPr="00F22FF8">
              <w:rPr>
                <w:rFonts w:ascii="Arial" w:hAnsi="Arial" w:cs="Arial"/>
                <w:sz w:val="14"/>
                <w:szCs w:val="14"/>
              </w:rPr>
              <w:t>196</w:t>
            </w:r>
          </w:p>
        </w:tc>
        <w:tc>
          <w:tcPr>
            <w:tcW w:w="607" w:type="dxa"/>
            <w:tcBorders>
              <w:left w:val="single" w:sz="6" w:space="0" w:color="000000"/>
            </w:tcBorders>
            <w:shd w:val="clear" w:color="auto" w:fill="auto"/>
            <w:vAlign w:val="bottom"/>
          </w:tcPr>
          <w:p w:rsidR="00542FEB" w:rsidRPr="00F22FF8" w:rsidRDefault="00542FEB" w:rsidP="00F22FF8">
            <w:pPr>
              <w:spacing w:before="10" w:line="140" w:lineRule="exact"/>
              <w:ind w:right="57"/>
              <w:jc w:val="right"/>
              <w:rPr>
                <w:rFonts w:ascii="Arial" w:hAnsi="Arial" w:cs="Arial"/>
                <w:sz w:val="14"/>
                <w:szCs w:val="14"/>
              </w:rPr>
            </w:pPr>
            <w:r w:rsidRPr="00F22FF8">
              <w:rPr>
                <w:rFonts w:ascii="Arial" w:hAnsi="Arial" w:cs="Arial"/>
                <w:sz w:val="14"/>
                <w:szCs w:val="14"/>
              </w:rPr>
              <w:t>165</w:t>
            </w:r>
          </w:p>
        </w:tc>
        <w:tc>
          <w:tcPr>
            <w:tcW w:w="3123" w:type="dxa"/>
            <w:tcBorders>
              <w:left w:val="single" w:sz="6" w:space="0" w:color="000000"/>
            </w:tcBorders>
            <w:shd w:val="clear" w:color="auto" w:fill="auto"/>
            <w:vAlign w:val="bottom"/>
          </w:tcPr>
          <w:p w:rsidR="00542FEB" w:rsidRPr="00DC345D" w:rsidRDefault="00542FEB" w:rsidP="001D76A2">
            <w:pPr>
              <w:pStyle w:val="14"/>
              <w:widowControl/>
              <w:spacing w:before="10" w:line="140" w:lineRule="exact"/>
              <w:rPr>
                <w:i/>
                <w:szCs w:val="14"/>
              </w:rPr>
            </w:pPr>
            <w:r w:rsidRPr="00DC345D">
              <w:rPr>
                <w:i/>
                <w:szCs w:val="14"/>
                <w:lang w:val="en-US"/>
              </w:rPr>
              <w:t>Buses</w:t>
            </w:r>
            <w:r w:rsidRPr="00DC345D">
              <w:rPr>
                <w:i/>
                <w:szCs w:val="14"/>
              </w:rPr>
              <w:t xml:space="preserve">, </w:t>
            </w:r>
            <w:r w:rsidRPr="00DC345D">
              <w:rPr>
                <w:i/>
                <w:szCs w:val="14"/>
                <w:lang w:val="en-US"/>
              </w:rPr>
              <w:t>pcs.</w:t>
            </w:r>
          </w:p>
        </w:tc>
      </w:tr>
      <w:tr w:rsidR="00542FEB" w:rsidRPr="00DC345D">
        <w:trPr>
          <w:cantSplit/>
        </w:trPr>
        <w:tc>
          <w:tcPr>
            <w:tcW w:w="3158" w:type="dxa"/>
            <w:shd w:val="clear" w:color="auto" w:fill="auto"/>
            <w:vAlign w:val="bottom"/>
          </w:tcPr>
          <w:p w:rsidR="00542FEB" w:rsidRPr="00DC345D" w:rsidRDefault="00542FEB" w:rsidP="001D76A2">
            <w:pPr>
              <w:pStyle w:val="14"/>
              <w:widowControl/>
              <w:spacing w:before="10" w:line="140" w:lineRule="exact"/>
              <w:rPr>
                <w:szCs w:val="14"/>
              </w:rPr>
            </w:pPr>
            <w:r w:rsidRPr="00DC345D">
              <w:rPr>
                <w:szCs w:val="14"/>
              </w:rPr>
              <w:t>Автомобили легковые, тыс. шт.</w:t>
            </w:r>
          </w:p>
        </w:tc>
        <w:tc>
          <w:tcPr>
            <w:tcW w:w="606" w:type="dxa"/>
            <w:tcBorders>
              <w:left w:val="single" w:sz="6" w:space="0" w:color="000000"/>
            </w:tcBorders>
            <w:shd w:val="clear" w:color="auto" w:fill="auto"/>
            <w:vAlign w:val="bottom"/>
          </w:tcPr>
          <w:p w:rsidR="00542FEB" w:rsidRPr="00DB3279" w:rsidRDefault="00542FEB" w:rsidP="00ED2E09">
            <w:pPr>
              <w:spacing w:before="10" w:line="140" w:lineRule="exact"/>
              <w:ind w:right="57"/>
              <w:jc w:val="right"/>
              <w:rPr>
                <w:rFonts w:ascii="Arial" w:hAnsi="Arial" w:cs="Arial"/>
                <w:sz w:val="14"/>
                <w:szCs w:val="14"/>
              </w:rPr>
            </w:pPr>
            <w:r w:rsidRPr="00DB3279">
              <w:rPr>
                <w:rFonts w:ascii="Arial" w:hAnsi="Arial" w:cs="Arial"/>
                <w:sz w:val="14"/>
                <w:szCs w:val="14"/>
              </w:rPr>
              <w:t>710</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243</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339</w:t>
            </w:r>
          </w:p>
        </w:tc>
        <w:tc>
          <w:tcPr>
            <w:tcW w:w="607" w:type="dxa"/>
            <w:tcBorders>
              <w:left w:val="single" w:sz="6" w:space="0" w:color="000000"/>
            </w:tcBorders>
            <w:shd w:val="clear" w:color="auto" w:fill="auto"/>
            <w:vAlign w:val="bottom"/>
          </w:tcPr>
          <w:p w:rsidR="00542FEB" w:rsidRPr="00F22FF8" w:rsidRDefault="00542FEB" w:rsidP="00F22FF8">
            <w:pPr>
              <w:spacing w:before="10" w:line="140" w:lineRule="exact"/>
              <w:ind w:right="57"/>
              <w:jc w:val="right"/>
              <w:rPr>
                <w:rFonts w:ascii="Arial" w:hAnsi="Arial" w:cs="Arial"/>
                <w:sz w:val="14"/>
                <w:szCs w:val="14"/>
              </w:rPr>
            </w:pPr>
            <w:r w:rsidRPr="00F22FF8">
              <w:rPr>
                <w:rFonts w:ascii="Arial" w:hAnsi="Arial" w:cs="Arial"/>
                <w:sz w:val="14"/>
                <w:szCs w:val="14"/>
              </w:rPr>
              <w:t>11</w:t>
            </w:r>
            <w:r w:rsidRPr="00F22FF8">
              <w:rPr>
                <w:rFonts w:ascii="Arial" w:hAnsi="Arial" w:cs="Arial"/>
                <w:sz w:val="14"/>
                <w:szCs w:val="14"/>
                <w:lang w:val="en-US"/>
              </w:rPr>
              <w:t> </w:t>
            </w:r>
            <w:r w:rsidRPr="00F22FF8">
              <w:rPr>
                <w:rFonts w:ascii="Arial" w:hAnsi="Arial" w:cs="Arial"/>
                <w:sz w:val="14"/>
                <w:szCs w:val="14"/>
              </w:rPr>
              <w:t>535</w:t>
            </w:r>
          </w:p>
        </w:tc>
        <w:tc>
          <w:tcPr>
            <w:tcW w:w="607" w:type="dxa"/>
            <w:tcBorders>
              <w:left w:val="single" w:sz="6" w:space="0" w:color="000000"/>
            </w:tcBorders>
            <w:shd w:val="clear" w:color="auto" w:fill="auto"/>
            <w:vAlign w:val="bottom"/>
          </w:tcPr>
          <w:p w:rsidR="00542FEB" w:rsidRPr="00F22FF8" w:rsidRDefault="00542FEB" w:rsidP="00F22FF8">
            <w:pPr>
              <w:spacing w:before="10" w:line="140" w:lineRule="exact"/>
              <w:ind w:right="57"/>
              <w:jc w:val="right"/>
              <w:rPr>
                <w:rFonts w:ascii="Arial" w:hAnsi="Arial" w:cs="Arial"/>
                <w:sz w:val="14"/>
                <w:szCs w:val="14"/>
              </w:rPr>
            </w:pPr>
            <w:r w:rsidRPr="00F22FF8">
              <w:rPr>
                <w:rFonts w:ascii="Arial" w:hAnsi="Arial" w:cs="Arial"/>
                <w:sz w:val="14"/>
                <w:szCs w:val="14"/>
              </w:rPr>
              <w:t>5 427</w:t>
            </w:r>
          </w:p>
        </w:tc>
        <w:tc>
          <w:tcPr>
            <w:tcW w:w="607" w:type="dxa"/>
            <w:tcBorders>
              <w:left w:val="single" w:sz="6" w:space="0" w:color="000000"/>
            </w:tcBorders>
            <w:shd w:val="clear" w:color="auto" w:fill="auto"/>
            <w:vAlign w:val="bottom"/>
          </w:tcPr>
          <w:p w:rsidR="00542FEB" w:rsidRPr="00F22FF8" w:rsidRDefault="00542FEB" w:rsidP="00F22FF8">
            <w:pPr>
              <w:spacing w:before="10" w:line="140" w:lineRule="exact"/>
              <w:ind w:right="57"/>
              <w:jc w:val="right"/>
              <w:rPr>
                <w:rFonts w:ascii="Arial" w:hAnsi="Arial" w:cs="Arial"/>
                <w:sz w:val="14"/>
                <w:szCs w:val="14"/>
              </w:rPr>
            </w:pPr>
            <w:r w:rsidRPr="00F22FF8">
              <w:rPr>
                <w:rFonts w:ascii="Arial" w:hAnsi="Arial" w:cs="Arial"/>
                <w:sz w:val="14"/>
                <w:szCs w:val="14"/>
              </w:rPr>
              <w:t>7</w:t>
            </w:r>
            <w:r>
              <w:rPr>
                <w:rFonts w:ascii="Arial" w:hAnsi="Arial" w:cs="Arial"/>
                <w:spacing w:val="-6"/>
                <w:sz w:val="14"/>
                <w:szCs w:val="14"/>
                <w:lang w:val="en-US"/>
              </w:rPr>
              <w:t> </w:t>
            </w:r>
            <w:r w:rsidRPr="00F22FF8">
              <w:rPr>
                <w:rFonts w:ascii="Arial" w:hAnsi="Arial" w:cs="Arial"/>
                <w:sz w:val="14"/>
                <w:szCs w:val="14"/>
              </w:rPr>
              <w:t>999</w:t>
            </w:r>
          </w:p>
        </w:tc>
        <w:tc>
          <w:tcPr>
            <w:tcW w:w="3123" w:type="dxa"/>
            <w:tcBorders>
              <w:left w:val="single" w:sz="6" w:space="0" w:color="000000"/>
            </w:tcBorders>
            <w:shd w:val="clear" w:color="auto" w:fill="auto"/>
            <w:vAlign w:val="bottom"/>
          </w:tcPr>
          <w:p w:rsidR="00542FEB" w:rsidRPr="00DC345D" w:rsidRDefault="00542FEB" w:rsidP="001D76A2">
            <w:pPr>
              <w:pStyle w:val="14"/>
              <w:widowControl/>
              <w:spacing w:before="10" w:line="140" w:lineRule="exact"/>
              <w:rPr>
                <w:i/>
                <w:szCs w:val="14"/>
              </w:rPr>
            </w:pPr>
            <w:r w:rsidRPr="00DC345D">
              <w:rPr>
                <w:rStyle w:val="hps"/>
                <w:i/>
                <w:szCs w:val="14"/>
                <w:lang w:val="en"/>
              </w:rPr>
              <w:t>Passenger cars</w:t>
            </w:r>
            <w:r w:rsidRPr="00DC345D">
              <w:rPr>
                <w:i/>
                <w:szCs w:val="14"/>
              </w:rPr>
              <w:t xml:space="preserve">, </w:t>
            </w:r>
            <w:r w:rsidRPr="00DC345D">
              <w:rPr>
                <w:i/>
                <w:szCs w:val="14"/>
                <w:lang w:val="en-US"/>
              </w:rPr>
              <w:t xml:space="preserve">thou. </w:t>
            </w:r>
            <w:proofErr w:type="gramStart"/>
            <w:r w:rsidRPr="00DC345D">
              <w:rPr>
                <w:i/>
                <w:szCs w:val="14"/>
                <w:lang w:val="en-US"/>
              </w:rPr>
              <w:t>pcs</w:t>
            </w:r>
            <w:proofErr w:type="gramEnd"/>
            <w:r w:rsidRPr="00DC345D">
              <w:rPr>
                <w:i/>
                <w:szCs w:val="14"/>
                <w:lang w:val="en-US"/>
              </w:rPr>
              <w:t>.</w:t>
            </w:r>
          </w:p>
        </w:tc>
      </w:tr>
      <w:tr w:rsidR="00542FEB" w:rsidRPr="00DC345D">
        <w:trPr>
          <w:cantSplit/>
        </w:trPr>
        <w:tc>
          <w:tcPr>
            <w:tcW w:w="3158" w:type="dxa"/>
            <w:shd w:val="clear" w:color="auto" w:fill="auto"/>
            <w:vAlign w:val="bottom"/>
          </w:tcPr>
          <w:p w:rsidR="00542FEB" w:rsidRPr="00DC345D" w:rsidRDefault="00542FEB" w:rsidP="001D76A2">
            <w:pPr>
              <w:pStyle w:val="14"/>
              <w:widowControl/>
              <w:spacing w:before="10" w:line="140" w:lineRule="exact"/>
              <w:rPr>
                <w:szCs w:val="14"/>
              </w:rPr>
            </w:pPr>
            <w:r w:rsidRPr="00DC345D">
              <w:rPr>
                <w:szCs w:val="14"/>
              </w:rPr>
              <w:t>Автомобили грузовые, тыс. шт.</w:t>
            </w:r>
          </w:p>
        </w:tc>
        <w:tc>
          <w:tcPr>
            <w:tcW w:w="606" w:type="dxa"/>
            <w:tcBorders>
              <w:left w:val="single" w:sz="6" w:space="0" w:color="000000"/>
            </w:tcBorders>
            <w:shd w:val="clear" w:color="auto" w:fill="auto"/>
            <w:vAlign w:val="bottom"/>
          </w:tcPr>
          <w:p w:rsidR="00542FEB" w:rsidRPr="00DB3279" w:rsidRDefault="00542FEB" w:rsidP="00ED2E09">
            <w:pPr>
              <w:spacing w:before="10" w:line="140" w:lineRule="exact"/>
              <w:ind w:right="57"/>
              <w:jc w:val="right"/>
              <w:rPr>
                <w:rFonts w:ascii="Arial" w:hAnsi="Arial" w:cs="Arial"/>
                <w:sz w:val="14"/>
                <w:szCs w:val="14"/>
              </w:rPr>
            </w:pPr>
            <w:r w:rsidRPr="00DB3279">
              <w:rPr>
                <w:rFonts w:ascii="Arial" w:hAnsi="Arial" w:cs="Arial"/>
                <w:sz w:val="14"/>
                <w:szCs w:val="14"/>
              </w:rPr>
              <w:t>59,0</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24,1</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33,8</w:t>
            </w:r>
          </w:p>
        </w:tc>
        <w:tc>
          <w:tcPr>
            <w:tcW w:w="607" w:type="dxa"/>
            <w:tcBorders>
              <w:left w:val="single" w:sz="6" w:space="0" w:color="000000"/>
            </w:tcBorders>
            <w:shd w:val="clear" w:color="auto" w:fill="auto"/>
            <w:vAlign w:val="bottom"/>
          </w:tcPr>
          <w:p w:rsidR="00542FEB" w:rsidRPr="00F22FF8" w:rsidRDefault="00542FEB" w:rsidP="00F22FF8">
            <w:pPr>
              <w:spacing w:before="10" w:line="140" w:lineRule="exact"/>
              <w:ind w:right="57"/>
              <w:jc w:val="right"/>
              <w:rPr>
                <w:rFonts w:ascii="Arial" w:hAnsi="Arial" w:cs="Arial"/>
                <w:sz w:val="14"/>
                <w:szCs w:val="14"/>
              </w:rPr>
            </w:pPr>
            <w:r w:rsidRPr="00F22FF8">
              <w:rPr>
                <w:rFonts w:ascii="Arial" w:hAnsi="Arial" w:cs="Arial"/>
                <w:sz w:val="14"/>
                <w:szCs w:val="14"/>
              </w:rPr>
              <w:t>1</w:t>
            </w:r>
            <w:r w:rsidRPr="00F22FF8">
              <w:rPr>
                <w:rFonts w:ascii="Arial" w:hAnsi="Arial" w:cs="Arial"/>
                <w:sz w:val="14"/>
                <w:szCs w:val="14"/>
                <w:lang w:val="en-US"/>
              </w:rPr>
              <w:t> </w:t>
            </w:r>
            <w:r w:rsidRPr="00F22FF8">
              <w:rPr>
                <w:rFonts w:ascii="Arial" w:hAnsi="Arial" w:cs="Arial"/>
                <w:sz w:val="14"/>
                <w:szCs w:val="14"/>
              </w:rPr>
              <w:t>843</w:t>
            </w:r>
          </w:p>
        </w:tc>
        <w:tc>
          <w:tcPr>
            <w:tcW w:w="607" w:type="dxa"/>
            <w:tcBorders>
              <w:left w:val="single" w:sz="6" w:space="0" w:color="000000"/>
            </w:tcBorders>
            <w:shd w:val="clear" w:color="auto" w:fill="auto"/>
            <w:vAlign w:val="bottom"/>
          </w:tcPr>
          <w:p w:rsidR="00542FEB" w:rsidRPr="00F22FF8" w:rsidRDefault="00542FEB" w:rsidP="00F22FF8">
            <w:pPr>
              <w:spacing w:before="10" w:line="140" w:lineRule="exact"/>
              <w:ind w:right="57"/>
              <w:jc w:val="right"/>
              <w:rPr>
                <w:rFonts w:ascii="Arial" w:hAnsi="Arial" w:cs="Arial"/>
                <w:sz w:val="14"/>
                <w:szCs w:val="14"/>
              </w:rPr>
            </w:pPr>
            <w:r w:rsidRPr="00F22FF8">
              <w:rPr>
                <w:rFonts w:ascii="Arial" w:hAnsi="Arial" w:cs="Arial"/>
                <w:sz w:val="14"/>
                <w:szCs w:val="14"/>
              </w:rPr>
              <w:t>1 199</w:t>
            </w:r>
          </w:p>
        </w:tc>
        <w:tc>
          <w:tcPr>
            <w:tcW w:w="607" w:type="dxa"/>
            <w:tcBorders>
              <w:left w:val="single" w:sz="6" w:space="0" w:color="000000"/>
            </w:tcBorders>
            <w:shd w:val="clear" w:color="auto" w:fill="auto"/>
            <w:vAlign w:val="bottom"/>
          </w:tcPr>
          <w:p w:rsidR="00542FEB" w:rsidRPr="00F22FF8" w:rsidRDefault="00542FEB" w:rsidP="00F22FF8">
            <w:pPr>
              <w:spacing w:before="10" w:line="140" w:lineRule="exact"/>
              <w:ind w:right="57"/>
              <w:jc w:val="right"/>
              <w:rPr>
                <w:rFonts w:ascii="Arial" w:hAnsi="Arial" w:cs="Arial"/>
                <w:sz w:val="14"/>
                <w:szCs w:val="14"/>
              </w:rPr>
            </w:pPr>
            <w:r w:rsidRPr="00F22FF8">
              <w:rPr>
                <w:rFonts w:ascii="Arial" w:hAnsi="Arial" w:cs="Arial"/>
                <w:sz w:val="14"/>
                <w:szCs w:val="14"/>
              </w:rPr>
              <w:t>2</w:t>
            </w:r>
            <w:r>
              <w:rPr>
                <w:rFonts w:ascii="Arial" w:hAnsi="Arial" w:cs="Arial"/>
                <w:spacing w:val="-6"/>
                <w:sz w:val="14"/>
                <w:szCs w:val="14"/>
                <w:lang w:val="en-US"/>
              </w:rPr>
              <w:t> </w:t>
            </w:r>
            <w:r w:rsidRPr="00F22FF8">
              <w:rPr>
                <w:rFonts w:ascii="Arial" w:hAnsi="Arial" w:cs="Arial"/>
                <w:sz w:val="14"/>
                <w:szCs w:val="14"/>
              </w:rPr>
              <w:t>280</w:t>
            </w:r>
          </w:p>
        </w:tc>
        <w:tc>
          <w:tcPr>
            <w:tcW w:w="3123" w:type="dxa"/>
            <w:tcBorders>
              <w:left w:val="single" w:sz="6" w:space="0" w:color="000000"/>
            </w:tcBorders>
            <w:shd w:val="clear" w:color="auto" w:fill="auto"/>
            <w:vAlign w:val="bottom"/>
          </w:tcPr>
          <w:p w:rsidR="00542FEB" w:rsidRPr="00DC345D" w:rsidRDefault="00542FEB" w:rsidP="001D76A2">
            <w:pPr>
              <w:pStyle w:val="14"/>
              <w:widowControl/>
              <w:spacing w:before="10" w:line="140" w:lineRule="exact"/>
              <w:rPr>
                <w:i/>
                <w:szCs w:val="14"/>
              </w:rPr>
            </w:pPr>
            <w:r w:rsidRPr="00DC345D">
              <w:rPr>
                <w:i/>
                <w:szCs w:val="14"/>
                <w:lang w:val="en-US"/>
              </w:rPr>
              <w:t>Goods vehicles</w:t>
            </w:r>
            <w:r w:rsidRPr="00DC345D">
              <w:rPr>
                <w:i/>
                <w:szCs w:val="14"/>
              </w:rPr>
              <w:t xml:space="preserve">, </w:t>
            </w:r>
            <w:r w:rsidRPr="00DC345D">
              <w:rPr>
                <w:i/>
                <w:szCs w:val="14"/>
                <w:lang w:val="en-US"/>
              </w:rPr>
              <w:t xml:space="preserve">thou. </w:t>
            </w:r>
            <w:proofErr w:type="gramStart"/>
            <w:r w:rsidRPr="00DC345D">
              <w:rPr>
                <w:i/>
                <w:szCs w:val="14"/>
                <w:lang w:val="en-US"/>
              </w:rPr>
              <w:t>pcs</w:t>
            </w:r>
            <w:proofErr w:type="gramEnd"/>
            <w:r w:rsidRPr="00DC345D">
              <w:rPr>
                <w:i/>
                <w:szCs w:val="14"/>
                <w:lang w:val="en-US"/>
              </w:rPr>
              <w:t>.</w:t>
            </w:r>
          </w:p>
        </w:tc>
      </w:tr>
      <w:tr w:rsidR="00542FEB" w:rsidRPr="00DC345D">
        <w:trPr>
          <w:cantSplit/>
        </w:trPr>
        <w:tc>
          <w:tcPr>
            <w:tcW w:w="3158" w:type="dxa"/>
            <w:shd w:val="clear" w:color="auto" w:fill="auto"/>
            <w:vAlign w:val="bottom"/>
          </w:tcPr>
          <w:p w:rsidR="00542FEB" w:rsidRPr="00DC345D" w:rsidRDefault="00542FEB" w:rsidP="001D76A2">
            <w:pPr>
              <w:pStyle w:val="14"/>
              <w:widowControl/>
              <w:spacing w:before="10" w:line="140" w:lineRule="exact"/>
              <w:rPr>
                <w:szCs w:val="14"/>
              </w:rPr>
            </w:pPr>
            <w:r w:rsidRPr="00DC345D">
              <w:rPr>
                <w:szCs w:val="14"/>
              </w:rPr>
              <w:t>Части и принадлежности к автомобилям</w:t>
            </w:r>
          </w:p>
        </w:tc>
        <w:tc>
          <w:tcPr>
            <w:tcW w:w="606" w:type="dxa"/>
            <w:tcBorders>
              <w:left w:val="single" w:sz="6" w:space="0" w:color="000000"/>
            </w:tcBorders>
            <w:shd w:val="clear" w:color="auto" w:fill="auto"/>
            <w:vAlign w:val="bottom"/>
          </w:tcPr>
          <w:p w:rsidR="00542FEB" w:rsidRPr="00DB3279" w:rsidRDefault="00542FEB" w:rsidP="00ED2E09">
            <w:pPr>
              <w:spacing w:before="10" w:line="140" w:lineRule="exact"/>
              <w:ind w:right="57"/>
              <w:jc w:val="right"/>
              <w:rPr>
                <w:rFonts w:ascii="Arial" w:hAnsi="Arial" w:cs="Arial"/>
                <w:sz w:val="14"/>
                <w:szCs w:val="14"/>
              </w:rPr>
            </w:pPr>
            <w:r w:rsidRPr="00DB3279">
              <w:rPr>
                <w:rFonts w:ascii="Arial" w:hAnsi="Arial" w:cs="Arial"/>
                <w:sz w:val="14"/>
                <w:szCs w:val="14"/>
              </w:rPr>
              <w:t>–</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lang w:val="en-US"/>
              </w:rPr>
            </w:pPr>
            <w:r w:rsidRPr="00542FEB">
              <w:rPr>
                <w:rFonts w:ascii="Arial" w:hAnsi="Arial" w:cs="Arial"/>
                <w:sz w:val="14"/>
                <w:szCs w:val="14"/>
              </w:rPr>
              <w:t>–</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0" w:line="140" w:lineRule="exact"/>
              <w:ind w:right="57"/>
              <w:jc w:val="right"/>
              <w:rPr>
                <w:rFonts w:ascii="Arial" w:hAnsi="Arial" w:cs="Arial"/>
                <w:sz w:val="14"/>
                <w:szCs w:val="14"/>
              </w:rPr>
            </w:pPr>
            <w:r w:rsidRPr="00F22FF8">
              <w:rPr>
                <w:rFonts w:ascii="Arial" w:hAnsi="Arial" w:cs="Arial"/>
                <w:sz w:val="14"/>
                <w:szCs w:val="14"/>
              </w:rPr>
              <w:t>5</w:t>
            </w:r>
            <w:r w:rsidRPr="00F22FF8">
              <w:rPr>
                <w:rFonts w:ascii="Arial" w:hAnsi="Arial" w:cs="Arial"/>
                <w:sz w:val="14"/>
                <w:szCs w:val="14"/>
                <w:lang w:val="en-US"/>
              </w:rPr>
              <w:t> </w:t>
            </w:r>
            <w:r w:rsidRPr="00F22FF8">
              <w:rPr>
                <w:rFonts w:ascii="Arial" w:hAnsi="Arial" w:cs="Arial"/>
                <w:sz w:val="14"/>
                <w:szCs w:val="14"/>
              </w:rPr>
              <w:t>685</w:t>
            </w:r>
          </w:p>
        </w:tc>
        <w:tc>
          <w:tcPr>
            <w:tcW w:w="607" w:type="dxa"/>
            <w:tcBorders>
              <w:left w:val="single" w:sz="6" w:space="0" w:color="000000"/>
            </w:tcBorders>
            <w:shd w:val="clear" w:color="auto" w:fill="auto"/>
            <w:vAlign w:val="bottom"/>
          </w:tcPr>
          <w:p w:rsidR="00542FEB" w:rsidRPr="00F22FF8" w:rsidRDefault="00542FEB" w:rsidP="00F22FF8">
            <w:pPr>
              <w:spacing w:before="10" w:line="140" w:lineRule="exact"/>
              <w:ind w:right="57"/>
              <w:jc w:val="right"/>
              <w:rPr>
                <w:rFonts w:ascii="Arial" w:hAnsi="Arial" w:cs="Arial"/>
                <w:sz w:val="14"/>
                <w:szCs w:val="14"/>
              </w:rPr>
            </w:pPr>
            <w:r w:rsidRPr="00F22FF8">
              <w:rPr>
                <w:rFonts w:ascii="Arial" w:hAnsi="Arial" w:cs="Arial"/>
                <w:sz w:val="14"/>
                <w:szCs w:val="14"/>
              </w:rPr>
              <w:t>7 652</w:t>
            </w:r>
          </w:p>
        </w:tc>
        <w:tc>
          <w:tcPr>
            <w:tcW w:w="607" w:type="dxa"/>
            <w:tcBorders>
              <w:left w:val="single" w:sz="6" w:space="0" w:color="000000"/>
            </w:tcBorders>
            <w:shd w:val="clear" w:color="auto" w:fill="auto"/>
            <w:vAlign w:val="bottom"/>
          </w:tcPr>
          <w:p w:rsidR="00542FEB" w:rsidRPr="00F22FF8" w:rsidRDefault="00542FEB" w:rsidP="00F22FF8">
            <w:pPr>
              <w:spacing w:before="10" w:line="140" w:lineRule="exact"/>
              <w:ind w:right="57"/>
              <w:jc w:val="right"/>
              <w:rPr>
                <w:rFonts w:ascii="Arial" w:hAnsi="Arial" w:cs="Arial"/>
                <w:sz w:val="14"/>
                <w:szCs w:val="14"/>
              </w:rPr>
            </w:pPr>
            <w:r w:rsidRPr="00F22FF8">
              <w:rPr>
                <w:rFonts w:ascii="Arial" w:hAnsi="Arial" w:cs="Arial"/>
                <w:sz w:val="14"/>
                <w:szCs w:val="14"/>
              </w:rPr>
              <w:t>10</w:t>
            </w:r>
            <w:r>
              <w:rPr>
                <w:rFonts w:ascii="Arial" w:hAnsi="Arial" w:cs="Arial"/>
                <w:spacing w:val="-6"/>
                <w:sz w:val="14"/>
                <w:szCs w:val="14"/>
                <w:lang w:val="en-US"/>
              </w:rPr>
              <w:t> </w:t>
            </w:r>
            <w:r w:rsidRPr="00F22FF8">
              <w:rPr>
                <w:rFonts w:ascii="Arial" w:hAnsi="Arial" w:cs="Arial"/>
                <w:sz w:val="14"/>
                <w:szCs w:val="14"/>
              </w:rPr>
              <w:t>671</w:t>
            </w:r>
          </w:p>
        </w:tc>
        <w:tc>
          <w:tcPr>
            <w:tcW w:w="3123" w:type="dxa"/>
            <w:tcBorders>
              <w:left w:val="single" w:sz="6" w:space="0" w:color="000000"/>
            </w:tcBorders>
            <w:shd w:val="clear" w:color="auto" w:fill="auto"/>
            <w:vAlign w:val="bottom"/>
          </w:tcPr>
          <w:p w:rsidR="00542FEB" w:rsidRPr="00DC345D" w:rsidRDefault="00542FEB" w:rsidP="001D76A2">
            <w:pPr>
              <w:pStyle w:val="14"/>
              <w:widowControl/>
              <w:spacing w:before="10" w:line="140" w:lineRule="exact"/>
              <w:rPr>
                <w:i/>
                <w:szCs w:val="14"/>
                <w:lang w:val="en-US"/>
              </w:rPr>
            </w:pPr>
            <w:r w:rsidRPr="00DC345D">
              <w:rPr>
                <w:rStyle w:val="a4"/>
                <w:i/>
                <w:color w:val="auto"/>
                <w:szCs w:val="14"/>
                <w:u w:val="none"/>
                <w:lang w:val="en"/>
              </w:rPr>
              <w:t xml:space="preserve">Parts </w:t>
            </w:r>
            <w:r w:rsidRPr="00DC345D">
              <w:rPr>
                <w:rStyle w:val="a4"/>
                <w:i/>
                <w:color w:val="auto"/>
                <w:szCs w:val="14"/>
                <w:u w:val="none"/>
                <w:lang w:val="en-US"/>
              </w:rPr>
              <w:t xml:space="preserve">of </w:t>
            </w:r>
            <w:r w:rsidRPr="00DC345D">
              <w:rPr>
                <w:i/>
                <w:szCs w:val="14"/>
                <w:lang w:val="en-US" w:eastAsia="en-US"/>
              </w:rPr>
              <w:t>vehicles</w:t>
            </w:r>
          </w:p>
        </w:tc>
      </w:tr>
      <w:tr w:rsidR="00542FEB" w:rsidRPr="00DC345D">
        <w:trPr>
          <w:cantSplit/>
        </w:trPr>
        <w:tc>
          <w:tcPr>
            <w:tcW w:w="3158" w:type="dxa"/>
            <w:shd w:val="clear" w:color="auto" w:fill="auto"/>
            <w:vAlign w:val="bottom"/>
          </w:tcPr>
          <w:p w:rsidR="00542FEB" w:rsidRPr="00DC345D" w:rsidRDefault="00542FEB" w:rsidP="001D76A2">
            <w:pPr>
              <w:pStyle w:val="14"/>
              <w:widowControl/>
              <w:spacing w:before="10" w:line="140" w:lineRule="exact"/>
              <w:rPr>
                <w:szCs w:val="14"/>
              </w:rPr>
            </w:pPr>
            <w:r w:rsidRPr="00DC345D">
              <w:rPr>
                <w:szCs w:val="14"/>
              </w:rPr>
              <w:t>Авиационная техника</w:t>
            </w:r>
          </w:p>
        </w:tc>
        <w:tc>
          <w:tcPr>
            <w:tcW w:w="606" w:type="dxa"/>
            <w:tcBorders>
              <w:left w:val="single" w:sz="6" w:space="0" w:color="000000"/>
            </w:tcBorders>
            <w:shd w:val="clear" w:color="auto" w:fill="auto"/>
            <w:vAlign w:val="bottom"/>
          </w:tcPr>
          <w:p w:rsidR="00542FEB" w:rsidRPr="00DB3279" w:rsidRDefault="00542FEB" w:rsidP="00ED2E09">
            <w:pPr>
              <w:spacing w:before="10" w:line="140" w:lineRule="exact"/>
              <w:ind w:right="57"/>
              <w:jc w:val="right"/>
              <w:rPr>
                <w:rFonts w:ascii="Arial" w:hAnsi="Arial" w:cs="Arial"/>
                <w:sz w:val="14"/>
                <w:szCs w:val="14"/>
                <w:lang w:val="en-US"/>
              </w:rPr>
            </w:pPr>
            <w:r w:rsidRPr="00DB3279">
              <w:rPr>
                <w:rFonts w:ascii="Arial" w:hAnsi="Arial" w:cs="Arial"/>
                <w:sz w:val="14"/>
                <w:szCs w:val="14"/>
              </w:rPr>
              <w:t>–</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lang w:val="en-US"/>
              </w:rPr>
            </w:pPr>
            <w:r w:rsidRPr="00542FEB">
              <w:rPr>
                <w:rFonts w:ascii="Arial" w:hAnsi="Arial" w:cs="Arial"/>
                <w:sz w:val="14"/>
                <w:szCs w:val="14"/>
              </w:rPr>
              <w:t>–</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0" w:line="140" w:lineRule="exact"/>
              <w:ind w:right="57"/>
              <w:jc w:val="right"/>
              <w:rPr>
                <w:rFonts w:ascii="Arial" w:hAnsi="Arial" w:cs="Arial"/>
                <w:sz w:val="14"/>
                <w:szCs w:val="14"/>
              </w:rPr>
            </w:pPr>
            <w:r w:rsidRPr="00F22FF8">
              <w:rPr>
                <w:rFonts w:ascii="Arial" w:hAnsi="Arial" w:cs="Arial"/>
                <w:sz w:val="14"/>
                <w:szCs w:val="14"/>
              </w:rPr>
              <w:t>3</w:t>
            </w:r>
            <w:r w:rsidRPr="00F22FF8">
              <w:rPr>
                <w:rFonts w:ascii="Arial" w:hAnsi="Arial" w:cs="Arial"/>
                <w:sz w:val="14"/>
                <w:szCs w:val="14"/>
                <w:lang w:val="en-US"/>
              </w:rPr>
              <w:t> </w:t>
            </w:r>
            <w:r w:rsidRPr="00F22FF8">
              <w:rPr>
                <w:rFonts w:ascii="Arial" w:hAnsi="Arial" w:cs="Arial"/>
                <w:sz w:val="14"/>
                <w:szCs w:val="14"/>
              </w:rPr>
              <w:t>895</w:t>
            </w:r>
          </w:p>
        </w:tc>
        <w:tc>
          <w:tcPr>
            <w:tcW w:w="607" w:type="dxa"/>
            <w:tcBorders>
              <w:left w:val="single" w:sz="6" w:space="0" w:color="000000"/>
            </w:tcBorders>
            <w:shd w:val="clear" w:color="auto" w:fill="auto"/>
            <w:vAlign w:val="bottom"/>
          </w:tcPr>
          <w:p w:rsidR="00542FEB" w:rsidRPr="00F22FF8" w:rsidRDefault="00542FEB" w:rsidP="00F22FF8">
            <w:pPr>
              <w:spacing w:before="10" w:line="140" w:lineRule="exact"/>
              <w:ind w:right="57"/>
              <w:jc w:val="right"/>
              <w:rPr>
                <w:rFonts w:ascii="Arial" w:hAnsi="Arial" w:cs="Arial"/>
                <w:sz w:val="14"/>
                <w:szCs w:val="14"/>
              </w:rPr>
            </w:pPr>
            <w:r w:rsidRPr="00F22FF8">
              <w:rPr>
                <w:rFonts w:ascii="Arial" w:hAnsi="Arial" w:cs="Arial"/>
                <w:sz w:val="14"/>
                <w:szCs w:val="14"/>
              </w:rPr>
              <w:t>7 829</w:t>
            </w:r>
          </w:p>
        </w:tc>
        <w:tc>
          <w:tcPr>
            <w:tcW w:w="607" w:type="dxa"/>
            <w:tcBorders>
              <w:left w:val="single" w:sz="6" w:space="0" w:color="000000"/>
            </w:tcBorders>
            <w:shd w:val="clear" w:color="auto" w:fill="auto"/>
            <w:vAlign w:val="bottom"/>
          </w:tcPr>
          <w:p w:rsidR="00542FEB" w:rsidRPr="00F22FF8" w:rsidRDefault="00542FEB" w:rsidP="00F22FF8">
            <w:pPr>
              <w:spacing w:before="10" w:line="140" w:lineRule="exact"/>
              <w:ind w:right="57"/>
              <w:jc w:val="right"/>
              <w:rPr>
                <w:rFonts w:ascii="Arial" w:hAnsi="Arial" w:cs="Arial"/>
                <w:sz w:val="14"/>
                <w:szCs w:val="14"/>
              </w:rPr>
            </w:pPr>
            <w:r w:rsidRPr="00F22FF8">
              <w:rPr>
                <w:rFonts w:ascii="Arial" w:hAnsi="Arial" w:cs="Arial"/>
                <w:sz w:val="14"/>
                <w:szCs w:val="14"/>
              </w:rPr>
              <w:t>11</w:t>
            </w:r>
            <w:r>
              <w:rPr>
                <w:rFonts w:ascii="Arial" w:hAnsi="Arial" w:cs="Arial"/>
                <w:spacing w:val="-6"/>
                <w:sz w:val="14"/>
                <w:szCs w:val="14"/>
                <w:lang w:val="en-US"/>
              </w:rPr>
              <w:t> </w:t>
            </w:r>
            <w:r w:rsidRPr="00F22FF8">
              <w:rPr>
                <w:rFonts w:ascii="Arial" w:hAnsi="Arial" w:cs="Arial"/>
                <w:sz w:val="14"/>
                <w:szCs w:val="14"/>
              </w:rPr>
              <w:t>129</w:t>
            </w:r>
          </w:p>
        </w:tc>
        <w:tc>
          <w:tcPr>
            <w:tcW w:w="3123" w:type="dxa"/>
            <w:tcBorders>
              <w:left w:val="single" w:sz="6" w:space="0" w:color="000000"/>
            </w:tcBorders>
            <w:shd w:val="clear" w:color="auto" w:fill="auto"/>
            <w:vAlign w:val="bottom"/>
          </w:tcPr>
          <w:p w:rsidR="00542FEB" w:rsidRPr="00DC345D" w:rsidRDefault="00542FEB" w:rsidP="001D76A2">
            <w:pPr>
              <w:pStyle w:val="14"/>
              <w:widowControl/>
              <w:spacing w:before="10" w:line="140" w:lineRule="exact"/>
              <w:rPr>
                <w:i/>
                <w:szCs w:val="14"/>
              </w:rPr>
            </w:pPr>
            <w:r w:rsidRPr="00DC345D">
              <w:rPr>
                <w:i/>
                <w:szCs w:val="14"/>
                <w:lang w:val="en"/>
              </w:rPr>
              <w:t>Aviation equipment</w:t>
            </w:r>
          </w:p>
        </w:tc>
      </w:tr>
      <w:tr w:rsidR="00542FEB" w:rsidRPr="00DC345D">
        <w:trPr>
          <w:cantSplit/>
        </w:trPr>
        <w:tc>
          <w:tcPr>
            <w:tcW w:w="3158" w:type="dxa"/>
            <w:shd w:val="clear" w:color="auto" w:fill="auto"/>
            <w:vAlign w:val="bottom"/>
          </w:tcPr>
          <w:p w:rsidR="00542FEB" w:rsidRPr="00DC345D" w:rsidRDefault="00542FEB" w:rsidP="001D76A2">
            <w:pPr>
              <w:pStyle w:val="14"/>
              <w:widowControl/>
              <w:spacing w:before="10" w:line="140" w:lineRule="exact"/>
              <w:rPr>
                <w:szCs w:val="14"/>
              </w:rPr>
            </w:pPr>
            <w:r w:rsidRPr="00DC345D">
              <w:rPr>
                <w:szCs w:val="14"/>
              </w:rPr>
              <w:t>Суда и другие плавучие средства</w:t>
            </w:r>
          </w:p>
        </w:tc>
        <w:tc>
          <w:tcPr>
            <w:tcW w:w="606" w:type="dxa"/>
            <w:tcBorders>
              <w:left w:val="single" w:sz="6" w:space="0" w:color="000000"/>
            </w:tcBorders>
            <w:shd w:val="clear" w:color="auto" w:fill="auto"/>
            <w:vAlign w:val="bottom"/>
          </w:tcPr>
          <w:p w:rsidR="00542FEB" w:rsidRPr="00DB3279" w:rsidRDefault="00542FEB" w:rsidP="00ED2E09">
            <w:pPr>
              <w:spacing w:before="10" w:line="140" w:lineRule="exact"/>
              <w:ind w:right="57"/>
              <w:jc w:val="right"/>
              <w:rPr>
                <w:rFonts w:ascii="Arial" w:hAnsi="Arial" w:cs="Arial"/>
                <w:sz w:val="14"/>
                <w:szCs w:val="14"/>
                <w:lang w:val="en-US"/>
              </w:rPr>
            </w:pPr>
            <w:r w:rsidRPr="00DB3279">
              <w:rPr>
                <w:rFonts w:ascii="Arial" w:hAnsi="Arial" w:cs="Arial"/>
                <w:sz w:val="14"/>
                <w:szCs w:val="14"/>
              </w:rPr>
              <w:t>–</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lang w:val="en-US"/>
              </w:rPr>
            </w:pPr>
            <w:r w:rsidRPr="00542FEB">
              <w:rPr>
                <w:rFonts w:ascii="Arial" w:hAnsi="Arial" w:cs="Arial"/>
                <w:sz w:val="14"/>
                <w:szCs w:val="14"/>
              </w:rPr>
              <w:t>–</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0" w:line="140" w:lineRule="exact"/>
              <w:ind w:right="57"/>
              <w:jc w:val="right"/>
              <w:rPr>
                <w:rFonts w:ascii="Arial" w:hAnsi="Arial" w:cs="Arial"/>
                <w:sz w:val="14"/>
                <w:szCs w:val="14"/>
              </w:rPr>
            </w:pPr>
            <w:r w:rsidRPr="00F22FF8">
              <w:rPr>
                <w:rFonts w:ascii="Arial" w:hAnsi="Arial" w:cs="Arial"/>
                <w:sz w:val="14"/>
                <w:szCs w:val="14"/>
              </w:rPr>
              <w:t>1</w:t>
            </w:r>
            <w:r w:rsidRPr="00F22FF8">
              <w:rPr>
                <w:rFonts w:ascii="Arial" w:hAnsi="Arial" w:cs="Arial"/>
                <w:sz w:val="14"/>
                <w:szCs w:val="14"/>
                <w:lang w:val="en-US"/>
              </w:rPr>
              <w:t> </w:t>
            </w:r>
            <w:r w:rsidRPr="00F22FF8">
              <w:rPr>
                <w:rFonts w:ascii="Arial" w:hAnsi="Arial" w:cs="Arial"/>
                <w:sz w:val="14"/>
                <w:szCs w:val="14"/>
              </w:rPr>
              <w:t>055</w:t>
            </w:r>
          </w:p>
        </w:tc>
        <w:tc>
          <w:tcPr>
            <w:tcW w:w="607" w:type="dxa"/>
            <w:tcBorders>
              <w:left w:val="single" w:sz="6" w:space="0" w:color="000000"/>
            </w:tcBorders>
            <w:shd w:val="clear" w:color="auto" w:fill="auto"/>
            <w:vAlign w:val="bottom"/>
          </w:tcPr>
          <w:p w:rsidR="00542FEB" w:rsidRPr="00F22FF8" w:rsidRDefault="00542FEB" w:rsidP="00F22FF8">
            <w:pPr>
              <w:spacing w:before="10" w:line="140" w:lineRule="exact"/>
              <w:ind w:right="57"/>
              <w:jc w:val="right"/>
              <w:rPr>
                <w:rFonts w:ascii="Arial" w:hAnsi="Arial" w:cs="Arial"/>
                <w:sz w:val="14"/>
                <w:szCs w:val="14"/>
              </w:rPr>
            </w:pPr>
            <w:r w:rsidRPr="00F22FF8">
              <w:rPr>
                <w:rFonts w:ascii="Arial" w:hAnsi="Arial" w:cs="Arial"/>
                <w:sz w:val="14"/>
                <w:szCs w:val="14"/>
              </w:rPr>
              <w:t>2 017</w:t>
            </w:r>
          </w:p>
        </w:tc>
        <w:tc>
          <w:tcPr>
            <w:tcW w:w="607" w:type="dxa"/>
            <w:tcBorders>
              <w:left w:val="single" w:sz="6" w:space="0" w:color="000000"/>
            </w:tcBorders>
            <w:shd w:val="clear" w:color="auto" w:fill="auto"/>
            <w:vAlign w:val="bottom"/>
          </w:tcPr>
          <w:p w:rsidR="00542FEB" w:rsidRPr="00F22FF8" w:rsidRDefault="00542FEB" w:rsidP="00F22FF8">
            <w:pPr>
              <w:spacing w:before="10" w:line="140" w:lineRule="exact"/>
              <w:ind w:right="57"/>
              <w:jc w:val="right"/>
              <w:rPr>
                <w:rFonts w:ascii="Arial" w:hAnsi="Arial" w:cs="Arial"/>
                <w:sz w:val="14"/>
                <w:szCs w:val="14"/>
              </w:rPr>
            </w:pPr>
            <w:r w:rsidRPr="00F22FF8">
              <w:rPr>
                <w:rFonts w:ascii="Arial" w:hAnsi="Arial" w:cs="Arial"/>
                <w:sz w:val="14"/>
                <w:szCs w:val="14"/>
              </w:rPr>
              <w:t>5</w:t>
            </w:r>
            <w:r>
              <w:rPr>
                <w:rFonts w:ascii="Arial" w:hAnsi="Arial" w:cs="Arial"/>
                <w:spacing w:val="-6"/>
                <w:sz w:val="14"/>
                <w:szCs w:val="14"/>
                <w:lang w:val="en-US"/>
              </w:rPr>
              <w:t> </w:t>
            </w:r>
            <w:r w:rsidRPr="00F22FF8">
              <w:rPr>
                <w:rFonts w:ascii="Arial" w:hAnsi="Arial" w:cs="Arial"/>
                <w:sz w:val="14"/>
                <w:szCs w:val="14"/>
              </w:rPr>
              <w:t>789</w:t>
            </w:r>
          </w:p>
        </w:tc>
        <w:tc>
          <w:tcPr>
            <w:tcW w:w="3123" w:type="dxa"/>
            <w:tcBorders>
              <w:left w:val="single" w:sz="6" w:space="0" w:color="000000"/>
            </w:tcBorders>
            <w:shd w:val="clear" w:color="auto" w:fill="auto"/>
            <w:vAlign w:val="bottom"/>
          </w:tcPr>
          <w:p w:rsidR="00542FEB" w:rsidRPr="00DC345D" w:rsidRDefault="00542FEB" w:rsidP="001D76A2">
            <w:pPr>
              <w:pStyle w:val="14"/>
              <w:widowControl/>
              <w:spacing w:before="10" w:line="140" w:lineRule="exact"/>
              <w:rPr>
                <w:i/>
                <w:szCs w:val="14"/>
                <w:lang w:val="en-US"/>
              </w:rPr>
            </w:pPr>
            <w:r w:rsidRPr="00DC345D">
              <w:rPr>
                <w:i/>
                <w:szCs w:val="14"/>
                <w:lang w:val="en"/>
              </w:rPr>
              <w:t xml:space="preserve">Ships </w:t>
            </w:r>
            <w:r w:rsidRPr="00DC345D">
              <w:rPr>
                <w:i/>
                <w:szCs w:val="14"/>
                <w:lang w:val="en-US" w:eastAsia="en-US"/>
              </w:rPr>
              <w:t>and similar vessels</w:t>
            </w:r>
          </w:p>
        </w:tc>
      </w:tr>
      <w:tr w:rsidR="00542FEB" w:rsidRPr="00287B19">
        <w:trPr>
          <w:cantSplit/>
        </w:trPr>
        <w:tc>
          <w:tcPr>
            <w:tcW w:w="3158" w:type="dxa"/>
            <w:shd w:val="clear" w:color="auto" w:fill="auto"/>
            <w:vAlign w:val="bottom"/>
          </w:tcPr>
          <w:p w:rsidR="00542FEB" w:rsidRPr="00DC345D" w:rsidRDefault="00542FEB" w:rsidP="00551927">
            <w:pPr>
              <w:pStyle w:val="14"/>
              <w:widowControl/>
              <w:spacing w:before="10" w:line="140" w:lineRule="exact"/>
              <w:rPr>
                <w:szCs w:val="14"/>
              </w:rPr>
            </w:pPr>
            <w:r w:rsidRPr="00DC345D">
              <w:rPr>
                <w:szCs w:val="14"/>
              </w:rPr>
              <w:t xml:space="preserve">Приборы и устройства, применяемые </w:t>
            </w:r>
            <w:r w:rsidRPr="00DC345D">
              <w:rPr>
                <w:szCs w:val="14"/>
              </w:rPr>
              <w:br/>
              <w:t xml:space="preserve">в медицине, хирургии, стоматологии </w:t>
            </w:r>
            <w:r w:rsidRPr="00DC345D">
              <w:rPr>
                <w:szCs w:val="14"/>
              </w:rPr>
              <w:br/>
              <w:t>или ветеринарии</w:t>
            </w:r>
          </w:p>
        </w:tc>
        <w:tc>
          <w:tcPr>
            <w:tcW w:w="606" w:type="dxa"/>
            <w:tcBorders>
              <w:left w:val="single" w:sz="6" w:space="0" w:color="000000"/>
            </w:tcBorders>
            <w:shd w:val="clear" w:color="auto" w:fill="auto"/>
            <w:vAlign w:val="bottom"/>
          </w:tcPr>
          <w:p w:rsidR="00542FEB" w:rsidRPr="00DB3279" w:rsidRDefault="00542FEB" w:rsidP="00ED2E09">
            <w:pPr>
              <w:spacing w:before="10" w:line="140" w:lineRule="exact"/>
              <w:ind w:right="57"/>
              <w:jc w:val="right"/>
              <w:rPr>
                <w:rFonts w:ascii="Arial" w:hAnsi="Arial" w:cs="Arial"/>
                <w:sz w:val="14"/>
                <w:szCs w:val="14"/>
              </w:rPr>
            </w:pPr>
            <w:r w:rsidRPr="00DB3279">
              <w:rPr>
                <w:rFonts w:ascii="Arial" w:hAnsi="Arial" w:cs="Arial"/>
                <w:sz w:val="14"/>
                <w:szCs w:val="14"/>
              </w:rPr>
              <w:t>–</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lang w:val="en-US"/>
              </w:rPr>
            </w:pPr>
            <w:r w:rsidRPr="00542FEB">
              <w:rPr>
                <w:rFonts w:ascii="Arial" w:hAnsi="Arial" w:cs="Arial"/>
                <w:sz w:val="14"/>
                <w:szCs w:val="14"/>
              </w:rPr>
              <w:t>–</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0" w:line="140" w:lineRule="exact"/>
              <w:ind w:right="57"/>
              <w:jc w:val="right"/>
              <w:rPr>
                <w:rFonts w:ascii="Arial" w:hAnsi="Arial" w:cs="Arial"/>
                <w:sz w:val="14"/>
                <w:szCs w:val="14"/>
              </w:rPr>
            </w:pPr>
            <w:r w:rsidRPr="00F22FF8">
              <w:rPr>
                <w:rFonts w:ascii="Arial" w:hAnsi="Arial" w:cs="Arial"/>
                <w:sz w:val="14"/>
                <w:szCs w:val="14"/>
              </w:rPr>
              <w:t>1</w:t>
            </w:r>
            <w:r w:rsidRPr="00F22FF8">
              <w:rPr>
                <w:rFonts w:ascii="Arial" w:hAnsi="Arial" w:cs="Arial"/>
                <w:sz w:val="14"/>
                <w:szCs w:val="14"/>
                <w:lang w:val="en-US"/>
              </w:rPr>
              <w:t> </w:t>
            </w:r>
            <w:r w:rsidRPr="00F22FF8">
              <w:rPr>
                <w:rFonts w:ascii="Arial" w:hAnsi="Arial" w:cs="Arial"/>
                <w:sz w:val="14"/>
                <w:szCs w:val="14"/>
              </w:rPr>
              <w:t>807</w:t>
            </w:r>
          </w:p>
        </w:tc>
        <w:tc>
          <w:tcPr>
            <w:tcW w:w="607" w:type="dxa"/>
            <w:tcBorders>
              <w:left w:val="single" w:sz="6" w:space="0" w:color="000000"/>
            </w:tcBorders>
            <w:shd w:val="clear" w:color="auto" w:fill="auto"/>
            <w:vAlign w:val="bottom"/>
          </w:tcPr>
          <w:p w:rsidR="00542FEB" w:rsidRPr="00F22FF8" w:rsidRDefault="00542FEB" w:rsidP="00F22FF8">
            <w:pPr>
              <w:spacing w:before="10" w:line="140" w:lineRule="exact"/>
              <w:ind w:right="57"/>
              <w:jc w:val="right"/>
              <w:rPr>
                <w:rFonts w:ascii="Arial" w:hAnsi="Arial" w:cs="Arial"/>
                <w:sz w:val="14"/>
                <w:szCs w:val="14"/>
              </w:rPr>
            </w:pPr>
            <w:r w:rsidRPr="00F22FF8">
              <w:rPr>
                <w:rFonts w:ascii="Arial" w:hAnsi="Arial" w:cs="Arial"/>
                <w:sz w:val="14"/>
                <w:szCs w:val="14"/>
              </w:rPr>
              <w:t>2 352</w:t>
            </w:r>
          </w:p>
        </w:tc>
        <w:tc>
          <w:tcPr>
            <w:tcW w:w="607" w:type="dxa"/>
            <w:tcBorders>
              <w:left w:val="single" w:sz="6" w:space="0" w:color="000000"/>
            </w:tcBorders>
            <w:shd w:val="clear" w:color="auto" w:fill="auto"/>
            <w:vAlign w:val="bottom"/>
          </w:tcPr>
          <w:p w:rsidR="00542FEB" w:rsidRPr="00F22FF8" w:rsidRDefault="00542FEB" w:rsidP="00F22FF8">
            <w:pPr>
              <w:spacing w:before="10" w:line="140" w:lineRule="exact"/>
              <w:ind w:right="57"/>
              <w:jc w:val="right"/>
              <w:rPr>
                <w:rFonts w:ascii="Arial" w:hAnsi="Arial" w:cs="Arial"/>
                <w:sz w:val="14"/>
                <w:szCs w:val="14"/>
              </w:rPr>
            </w:pPr>
            <w:r w:rsidRPr="00F22FF8">
              <w:rPr>
                <w:rFonts w:ascii="Arial" w:hAnsi="Arial" w:cs="Arial"/>
                <w:sz w:val="14"/>
                <w:szCs w:val="14"/>
              </w:rPr>
              <w:t>2</w:t>
            </w:r>
            <w:r>
              <w:rPr>
                <w:rFonts w:ascii="Arial" w:hAnsi="Arial" w:cs="Arial"/>
                <w:spacing w:val="-6"/>
                <w:sz w:val="14"/>
                <w:szCs w:val="14"/>
                <w:lang w:val="en-US"/>
              </w:rPr>
              <w:t> </w:t>
            </w:r>
            <w:r w:rsidRPr="00F22FF8">
              <w:rPr>
                <w:rFonts w:ascii="Arial" w:hAnsi="Arial" w:cs="Arial"/>
                <w:sz w:val="14"/>
                <w:szCs w:val="14"/>
              </w:rPr>
              <w:t>550</w:t>
            </w:r>
          </w:p>
        </w:tc>
        <w:tc>
          <w:tcPr>
            <w:tcW w:w="3123" w:type="dxa"/>
            <w:tcBorders>
              <w:left w:val="single" w:sz="6" w:space="0" w:color="000000"/>
            </w:tcBorders>
            <w:shd w:val="clear" w:color="auto" w:fill="auto"/>
            <w:vAlign w:val="bottom"/>
          </w:tcPr>
          <w:p w:rsidR="00542FEB" w:rsidRPr="00DC345D" w:rsidRDefault="00542FEB" w:rsidP="001D76A2">
            <w:pPr>
              <w:pStyle w:val="14"/>
              <w:widowControl/>
              <w:spacing w:before="10" w:line="140" w:lineRule="exact"/>
              <w:rPr>
                <w:i/>
                <w:szCs w:val="14"/>
                <w:lang w:val="en-US"/>
              </w:rPr>
            </w:pPr>
            <w:r w:rsidRPr="00DC345D">
              <w:rPr>
                <w:i/>
                <w:szCs w:val="14"/>
                <w:lang w:val="en-US"/>
              </w:rPr>
              <w:t xml:space="preserve">Devices and appliances used in medicine, </w:t>
            </w:r>
            <w:r>
              <w:rPr>
                <w:i/>
                <w:szCs w:val="14"/>
                <w:lang w:val="en-US"/>
              </w:rPr>
              <w:br/>
            </w:r>
            <w:r w:rsidRPr="00DC345D">
              <w:rPr>
                <w:i/>
                <w:szCs w:val="14"/>
                <w:lang w:val="en-US"/>
              </w:rPr>
              <w:t>surgery, stomatology or veterinary medicine</w:t>
            </w:r>
          </w:p>
        </w:tc>
      </w:tr>
      <w:tr w:rsidR="00542FEB" w:rsidRPr="00287B19">
        <w:trPr>
          <w:cantSplit/>
        </w:trPr>
        <w:tc>
          <w:tcPr>
            <w:tcW w:w="3158" w:type="dxa"/>
            <w:shd w:val="clear" w:color="auto" w:fill="auto"/>
            <w:vAlign w:val="bottom"/>
          </w:tcPr>
          <w:p w:rsidR="00542FEB" w:rsidRPr="00DC345D" w:rsidRDefault="00542FEB" w:rsidP="001D76A2">
            <w:pPr>
              <w:pStyle w:val="14"/>
              <w:widowControl/>
              <w:spacing w:before="10" w:line="140" w:lineRule="exact"/>
              <w:rPr>
                <w:szCs w:val="14"/>
              </w:rPr>
            </w:pPr>
            <w:r w:rsidRPr="00DC345D">
              <w:rPr>
                <w:szCs w:val="14"/>
              </w:rPr>
              <w:t>Аппаратура рентгеновского, альфа-бета-или гамма-излучения</w:t>
            </w:r>
          </w:p>
        </w:tc>
        <w:tc>
          <w:tcPr>
            <w:tcW w:w="606" w:type="dxa"/>
            <w:tcBorders>
              <w:left w:val="single" w:sz="6" w:space="0" w:color="000000"/>
            </w:tcBorders>
            <w:shd w:val="clear" w:color="auto" w:fill="auto"/>
            <w:vAlign w:val="bottom"/>
          </w:tcPr>
          <w:p w:rsidR="00542FEB" w:rsidRPr="00DB3279" w:rsidRDefault="00542FEB" w:rsidP="00ED2E09">
            <w:pPr>
              <w:spacing w:before="10" w:line="140" w:lineRule="exact"/>
              <w:ind w:right="57"/>
              <w:jc w:val="right"/>
              <w:rPr>
                <w:rFonts w:ascii="Arial" w:hAnsi="Arial" w:cs="Arial"/>
                <w:sz w:val="14"/>
                <w:szCs w:val="14"/>
                <w:lang w:val="en-US"/>
              </w:rPr>
            </w:pPr>
            <w:r w:rsidRPr="00DB3279">
              <w:rPr>
                <w:rFonts w:ascii="Arial" w:hAnsi="Arial" w:cs="Arial"/>
                <w:sz w:val="14"/>
                <w:szCs w:val="14"/>
              </w:rPr>
              <w:t>–</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lang w:val="en-US"/>
              </w:rPr>
            </w:pPr>
            <w:r w:rsidRPr="00542FEB">
              <w:rPr>
                <w:rFonts w:ascii="Arial" w:hAnsi="Arial" w:cs="Arial"/>
                <w:sz w:val="14"/>
                <w:szCs w:val="14"/>
              </w:rPr>
              <w:t>–</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0" w:line="140" w:lineRule="exact"/>
              <w:ind w:right="57"/>
              <w:jc w:val="right"/>
              <w:rPr>
                <w:rFonts w:ascii="Arial" w:hAnsi="Arial" w:cs="Arial"/>
                <w:sz w:val="14"/>
                <w:szCs w:val="14"/>
              </w:rPr>
            </w:pPr>
            <w:r w:rsidRPr="00F22FF8">
              <w:rPr>
                <w:rFonts w:ascii="Arial" w:hAnsi="Arial" w:cs="Arial"/>
                <w:sz w:val="14"/>
                <w:szCs w:val="14"/>
              </w:rPr>
              <w:t>725</w:t>
            </w:r>
          </w:p>
        </w:tc>
        <w:tc>
          <w:tcPr>
            <w:tcW w:w="607" w:type="dxa"/>
            <w:tcBorders>
              <w:left w:val="single" w:sz="6" w:space="0" w:color="000000"/>
            </w:tcBorders>
            <w:shd w:val="clear" w:color="auto" w:fill="auto"/>
            <w:vAlign w:val="bottom"/>
          </w:tcPr>
          <w:p w:rsidR="00542FEB" w:rsidRPr="00F22FF8" w:rsidRDefault="00542FEB" w:rsidP="00F22FF8">
            <w:pPr>
              <w:spacing w:before="10" w:line="140" w:lineRule="exact"/>
              <w:ind w:right="57"/>
              <w:jc w:val="right"/>
              <w:rPr>
                <w:rFonts w:ascii="Arial" w:hAnsi="Arial" w:cs="Arial"/>
                <w:sz w:val="14"/>
                <w:szCs w:val="14"/>
              </w:rPr>
            </w:pPr>
            <w:r w:rsidRPr="00F22FF8">
              <w:rPr>
                <w:rFonts w:ascii="Arial" w:hAnsi="Arial" w:cs="Arial"/>
                <w:sz w:val="14"/>
                <w:szCs w:val="14"/>
              </w:rPr>
              <w:t>843</w:t>
            </w:r>
          </w:p>
        </w:tc>
        <w:tc>
          <w:tcPr>
            <w:tcW w:w="607" w:type="dxa"/>
            <w:tcBorders>
              <w:left w:val="single" w:sz="6" w:space="0" w:color="000000"/>
            </w:tcBorders>
            <w:shd w:val="clear" w:color="auto" w:fill="auto"/>
            <w:vAlign w:val="bottom"/>
          </w:tcPr>
          <w:p w:rsidR="00542FEB" w:rsidRPr="00F22FF8" w:rsidRDefault="00542FEB" w:rsidP="00F22FF8">
            <w:pPr>
              <w:spacing w:before="10" w:line="140" w:lineRule="exact"/>
              <w:ind w:right="57"/>
              <w:jc w:val="right"/>
              <w:rPr>
                <w:rFonts w:ascii="Arial" w:hAnsi="Arial" w:cs="Arial"/>
                <w:sz w:val="14"/>
                <w:szCs w:val="14"/>
              </w:rPr>
            </w:pPr>
            <w:r w:rsidRPr="00F22FF8">
              <w:rPr>
                <w:rFonts w:ascii="Arial" w:hAnsi="Arial" w:cs="Arial"/>
                <w:sz w:val="14"/>
                <w:szCs w:val="14"/>
              </w:rPr>
              <w:t>689</w:t>
            </w:r>
          </w:p>
        </w:tc>
        <w:tc>
          <w:tcPr>
            <w:tcW w:w="3123" w:type="dxa"/>
            <w:tcBorders>
              <w:left w:val="single" w:sz="6" w:space="0" w:color="000000"/>
            </w:tcBorders>
            <w:shd w:val="clear" w:color="auto" w:fill="auto"/>
            <w:vAlign w:val="bottom"/>
          </w:tcPr>
          <w:p w:rsidR="00542FEB" w:rsidRPr="00DC345D" w:rsidRDefault="00542FEB" w:rsidP="001D76A2">
            <w:pPr>
              <w:pStyle w:val="14"/>
              <w:widowControl/>
              <w:spacing w:before="10" w:line="140" w:lineRule="exact"/>
              <w:rPr>
                <w:i/>
                <w:szCs w:val="14"/>
                <w:lang w:val="en-US"/>
              </w:rPr>
            </w:pPr>
            <w:r w:rsidRPr="00DC345D">
              <w:rPr>
                <w:i/>
                <w:szCs w:val="14"/>
                <w:lang w:val="en-US"/>
              </w:rPr>
              <w:t xml:space="preserve">Apparatus based on the use of X-rays </w:t>
            </w:r>
            <w:r>
              <w:rPr>
                <w:i/>
                <w:szCs w:val="14"/>
                <w:lang w:val="en-US"/>
              </w:rPr>
              <w:br/>
            </w:r>
            <w:r w:rsidRPr="00DC345D">
              <w:rPr>
                <w:i/>
                <w:szCs w:val="14"/>
                <w:lang w:val="en-US"/>
              </w:rPr>
              <w:t>or of alpha, beta or gamma radiations</w:t>
            </w:r>
          </w:p>
        </w:tc>
      </w:tr>
      <w:tr w:rsidR="00542FEB" w:rsidRPr="00551927">
        <w:trPr>
          <w:cantSplit/>
        </w:trPr>
        <w:tc>
          <w:tcPr>
            <w:tcW w:w="3158" w:type="dxa"/>
            <w:shd w:val="clear" w:color="auto" w:fill="auto"/>
            <w:vAlign w:val="bottom"/>
          </w:tcPr>
          <w:p w:rsidR="00542FEB" w:rsidRPr="00551927" w:rsidRDefault="00542FEB" w:rsidP="001D76A2">
            <w:pPr>
              <w:pStyle w:val="3"/>
              <w:spacing w:before="10"/>
              <w:ind w:left="113"/>
              <w:rPr>
                <w:szCs w:val="14"/>
                <w:lang w:val="en-US"/>
              </w:rPr>
            </w:pPr>
            <w:r w:rsidRPr="00DC345D">
              <w:rPr>
                <w:szCs w:val="14"/>
              </w:rPr>
              <w:t>Прочие</w:t>
            </w:r>
            <w:r w:rsidRPr="00551927">
              <w:rPr>
                <w:szCs w:val="14"/>
                <w:lang w:val="en-US"/>
              </w:rPr>
              <w:t xml:space="preserve"> </w:t>
            </w:r>
            <w:r w:rsidRPr="00DC345D">
              <w:rPr>
                <w:szCs w:val="14"/>
              </w:rPr>
              <w:t>товары</w:t>
            </w:r>
          </w:p>
        </w:tc>
        <w:tc>
          <w:tcPr>
            <w:tcW w:w="606" w:type="dxa"/>
            <w:tcBorders>
              <w:left w:val="single" w:sz="6" w:space="0" w:color="000000"/>
            </w:tcBorders>
            <w:shd w:val="clear" w:color="auto" w:fill="auto"/>
            <w:vAlign w:val="bottom"/>
          </w:tcPr>
          <w:p w:rsidR="00542FEB" w:rsidRPr="00551927" w:rsidRDefault="00542FEB" w:rsidP="00ED2E09">
            <w:pPr>
              <w:spacing w:before="10" w:line="140" w:lineRule="exact"/>
              <w:ind w:right="57"/>
              <w:jc w:val="right"/>
              <w:rPr>
                <w:rFonts w:ascii="Arial" w:hAnsi="Arial" w:cs="Arial"/>
                <w:sz w:val="14"/>
                <w:szCs w:val="14"/>
                <w:lang w:val="en-US"/>
              </w:rPr>
            </w:pP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lang w:val="en-US"/>
              </w:rPr>
            </w:pP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lang w:val="en-US"/>
              </w:rPr>
            </w:pPr>
          </w:p>
        </w:tc>
        <w:tc>
          <w:tcPr>
            <w:tcW w:w="607" w:type="dxa"/>
            <w:tcBorders>
              <w:left w:val="single" w:sz="6" w:space="0" w:color="000000"/>
            </w:tcBorders>
            <w:shd w:val="clear" w:color="auto" w:fill="auto"/>
            <w:vAlign w:val="bottom"/>
          </w:tcPr>
          <w:p w:rsidR="00542FEB" w:rsidRPr="00F22FF8" w:rsidRDefault="00542FEB" w:rsidP="00F22FF8">
            <w:pPr>
              <w:snapToGrid w:val="0"/>
              <w:spacing w:before="10" w:line="140" w:lineRule="exact"/>
              <w:ind w:right="57"/>
              <w:jc w:val="right"/>
              <w:rPr>
                <w:rFonts w:ascii="Arial" w:hAnsi="Arial" w:cs="Arial"/>
                <w:sz w:val="14"/>
                <w:szCs w:val="14"/>
                <w:lang w:val="en-US"/>
              </w:rPr>
            </w:pPr>
          </w:p>
        </w:tc>
        <w:tc>
          <w:tcPr>
            <w:tcW w:w="607" w:type="dxa"/>
            <w:tcBorders>
              <w:left w:val="single" w:sz="6" w:space="0" w:color="000000"/>
            </w:tcBorders>
            <w:shd w:val="clear" w:color="auto" w:fill="auto"/>
            <w:vAlign w:val="bottom"/>
          </w:tcPr>
          <w:p w:rsidR="00542FEB" w:rsidRPr="00F22FF8" w:rsidRDefault="00542FEB" w:rsidP="00F22FF8">
            <w:pPr>
              <w:snapToGrid w:val="0"/>
              <w:spacing w:before="10" w:line="140" w:lineRule="exact"/>
              <w:ind w:right="57"/>
              <w:jc w:val="right"/>
              <w:rPr>
                <w:rFonts w:ascii="Arial" w:hAnsi="Arial" w:cs="Arial"/>
                <w:sz w:val="14"/>
                <w:szCs w:val="14"/>
                <w:lang w:val="en-US"/>
              </w:rPr>
            </w:pPr>
          </w:p>
        </w:tc>
        <w:tc>
          <w:tcPr>
            <w:tcW w:w="607" w:type="dxa"/>
            <w:tcBorders>
              <w:left w:val="single" w:sz="6" w:space="0" w:color="000000"/>
            </w:tcBorders>
            <w:shd w:val="clear" w:color="auto" w:fill="auto"/>
            <w:vAlign w:val="bottom"/>
          </w:tcPr>
          <w:p w:rsidR="00542FEB" w:rsidRPr="00F22FF8" w:rsidRDefault="00542FEB" w:rsidP="00F22FF8">
            <w:pPr>
              <w:snapToGrid w:val="0"/>
              <w:spacing w:before="10" w:line="140" w:lineRule="exact"/>
              <w:ind w:right="57"/>
              <w:jc w:val="right"/>
              <w:rPr>
                <w:rFonts w:ascii="Arial" w:hAnsi="Arial" w:cs="Arial"/>
                <w:sz w:val="14"/>
                <w:szCs w:val="14"/>
                <w:lang w:val="en-US"/>
              </w:rPr>
            </w:pPr>
          </w:p>
        </w:tc>
        <w:tc>
          <w:tcPr>
            <w:tcW w:w="3123" w:type="dxa"/>
            <w:tcBorders>
              <w:left w:val="single" w:sz="6" w:space="0" w:color="000000"/>
            </w:tcBorders>
            <w:shd w:val="clear" w:color="auto" w:fill="auto"/>
            <w:vAlign w:val="bottom"/>
          </w:tcPr>
          <w:p w:rsidR="00542FEB" w:rsidRPr="00551927" w:rsidRDefault="00542FEB" w:rsidP="001D76A2">
            <w:pPr>
              <w:pStyle w:val="3"/>
              <w:keepNext w:val="0"/>
              <w:spacing w:before="10"/>
              <w:ind w:left="113"/>
              <w:rPr>
                <w:i/>
                <w:szCs w:val="14"/>
                <w:lang w:val="en-US"/>
              </w:rPr>
            </w:pPr>
            <w:r w:rsidRPr="00DC345D">
              <w:rPr>
                <w:i/>
                <w:szCs w:val="14"/>
                <w:lang w:val="en-US"/>
              </w:rPr>
              <w:t>Other goods</w:t>
            </w:r>
          </w:p>
        </w:tc>
      </w:tr>
      <w:tr w:rsidR="00542FEB" w:rsidRPr="00551927">
        <w:trPr>
          <w:cantSplit/>
        </w:trPr>
        <w:tc>
          <w:tcPr>
            <w:tcW w:w="3158" w:type="dxa"/>
            <w:shd w:val="clear" w:color="auto" w:fill="auto"/>
            <w:vAlign w:val="bottom"/>
          </w:tcPr>
          <w:p w:rsidR="00542FEB" w:rsidRPr="00551927" w:rsidRDefault="00542FEB" w:rsidP="001D76A2">
            <w:pPr>
              <w:spacing w:before="10" w:line="140" w:lineRule="exact"/>
              <w:rPr>
                <w:rFonts w:ascii="Arial" w:hAnsi="Arial" w:cs="Arial"/>
                <w:sz w:val="14"/>
                <w:szCs w:val="14"/>
                <w:lang w:val="en-US"/>
              </w:rPr>
            </w:pPr>
            <w:r w:rsidRPr="00DC345D">
              <w:rPr>
                <w:rFonts w:ascii="Arial" w:hAnsi="Arial" w:cs="Arial"/>
                <w:sz w:val="14"/>
                <w:szCs w:val="14"/>
              </w:rPr>
              <w:t>Посуда</w:t>
            </w:r>
            <w:r w:rsidRPr="00551927">
              <w:rPr>
                <w:rFonts w:ascii="Arial" w:hAnsi="Arial" w:cs="Arial"/>
                <w:sz w:val="14"/>
                <w:szCs w:val="14"/>
                <w:lang w:val="en-US"/>
              </w:rPr>
              <w:t xml:space="preserve"> </w:t>
            </w:r>
            <w:r w:rsidRPr="00DC345D">
              <w:rPr>
                <w:rFonts w:ascii="Arial" w:hAnsi="Arial" w:cs="Arial"/>
                <w:sz w:val="14"/>
                <w:szCs w:val="14"/>
              </w:rPr>
              <w:t>столовая</w:t>
            </w:r>
            <w:r w:rsidRPr="00551927">
              <w:rPr>
                <w:rFonts w:ascii="Arial" w:hAnsi="Arial" w:cs="Arial"/>
                <w:sz w:val="14"/>
                <w:szCs w:val="14"/>
                <w:lang w:val="en-US"/>
              </w:rPr>
              <w:t xml:space="preserve"> </w:t>
            </w:r>
            <w:r w:rsidRPr="00DC345D">
              <w:rPr>
                <w:rFonts w:ascii="Arial" w:hAnsi="Arial" w:cs="Arial"/>
                <w:sz w:val="14"/>
                <w:szCs w:val="14"/>
              </w:rPr>
              <w:t>и</w:t>
            </w:r>
            <w:r w:rsidRPr="00551927">
              <w:rPr>
                <w:rFonts w:ascii="Arial" w:hAnsi="Arial" w:cs="Arial"/>
                <w:sz w:val="14"/>
                <w:szCs w:val="14"/>
                <w:lang w:val="en-US"/>
              </w:rPr>
              <w:t xml:space="preserve"> </w:t>
            </w:r>
            <w:r w:rsidRPr="00DC345D">
              <w:rPr>
                <w:rFonts w:ascii="Arial" w:hAnsi="Arial" w:cs="Arial"/>
                <w:sz w:val="14"/>
                <w:szCs w:val="14"/>
              </w:rPr>
              <w:t>кухонная</w:t>
            </w:r>
          </w:p>
        </w:tc>
        <w:tc>
          <w:tcPr>
            <w:tcW w:w="606" w:type="dxa"/>
            <w:tcBorders>
              <w:left w:val="single" w:sz="6" w:space="0" w:color="000000"/>
            </w:tcBorders>
            <w:shd w:val="clear" w:color="auto" w:fill="auto"/>
            <w:vAlign w:val="bottom"/>
          </w:tcPr>
          <w:p w:rsidR="00542FEB" w:rsidRPr="00551927" w:rsidRDefault="00542FEB" w:rsidP="00ED2E09">
            <w:pPr>
              <w:spacing w:before="10" w:line="140" w:lineRule="exact"/>
              <w:ind w:right="57"/>
              <w:jc w:val="right"/>
              <w:rPr>
                <w:rFonts w:ascii="Arial" w:hAnsi="Arial" w:cs="Arial"/>
                <w:sz w:val="14"/>
                <w:szCs w:val="14"/>
                <w:lang w:val="en-US"/>
              </w:rPr>
            </w:pPr>
            <w:r w:rsidRPr="00551927">
              <w:rPr>
                <w:rFonts w:ascii="Arial" w:hAnsi="Arial" w:cs="Arial"/>
                <w:sz w:val="14"/>
                <w:szCs w:val="14"/>
                <w:lang w:val="en-US"/>
              </w:rPr>
              <w:t>–</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lang w:val="en-US"/>
              </w:rPr>
            </w:pPr>
            <w:r w:rsidRPr="00542FEB">
              <w:rPr>
                <w:rFonts w:ascii="Arial" w:hAnsi="Arial" w:cs="Arial"/>
                <w:sz w:val="14"/>
                <w:szCs w:val="14"/>
                <w:lang w:val="en-US"/>
              </w:rPr>
              <w:t>–</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0" w:line="140" w:lineRule="exact"/>
              <w:ind w:right="57"/>
              <w:jc w:val="right"/>
              <w:rPr>
                <w:rFonts w:ascii="Arial" w:hAnsi="Arial" w:cs="Arial"/>
                <w:sz w:val="14"/>
                <w:szCs w:val="14"/>
                <w:lang w:val="en-US"/>
              </w:rPr>
            </w:pPr>
            <w:r w:rsidRPr="00F22FF8">
              <w:rPr>
                <w:rFonts w:ascii="Arial" w:hAnsi="Arial" w:cs="Arial"/>
                <w:sz w:val="14"/>
                <w:szCs w:val="14"/>
                <w:lang w:val="en-US"/>
              </w:rPr>
              <w:t>513</w:t>
            </w:r>
          </w:p>
        </w:tc>
        <w:tc>
          <w:tcPr>
            <w:tcW w:w="607" w:type="dxa"/>
            <w:tcBorders>
              <w:left w:val="single" w:sz="6" w:space="0" w:color="000000"/>
            </w:tcBorders>
            <w:shd w:val="clear" w:color="auto" w:fill="auto"/>
            <w:vAlign w:val="bottom"/>
          </w:tcPr>
          <w:p w:rsidR="00542FEB" w:rsidRPr="00F22FF8" w:rsidRDefault="00542FEB" w:rsidP="00F22FF8">
            <w:pPr>
              <w:spacing w:before="10" w:line="140" w:lineRule="exact"/>
              <w:ind w:right="57"/>
              <w:jc w:val="right"/>
              <w:rPr>
                <w:rFonts w:ascii="Arial" w:hAnsi="Arial" w:cs="Arial"/>
                <w:sz w:val="14"/>
                <w:szCs w:val="14"/>
                <w:lang w:val="en-US"/>
              </w:rPr>
            </w:pPr>
            <w:r w:rsidRPr="00F22FF8">
              <w:rPr>
                <w:rFonts w:ascii="Arial" w:hAnsi="Arial" w:cs="Arial"/>
                <w:sz w:val="14"/>
                <w:szCs w:val="14"/>
                <w:lang w:val="en-US"/>
              </w:rPr>
              <w:t>405</w:t>
            </w:r>
          </w:p>
        </w:tc>
        <w:tc>
          <w:tcPr>
            <w:tcW w:w="607" w:type="dxa"/>
            <w:tcBorders>
              <w:left w:val="single" w:sz="6" w:space="0" w:color="000000"/>
            </w:tcBorders>
            <w:shd w:val="clear" w:color="auto" w:fill="auto"/>
            <w:vAlign w:val="bottom"/>
          </w:tcPr>
          <w:p w:rsidR="00542FEB" w:rsidRPr="00F22FF8" w:rsidRDefault="00542FEB" w:rsidP="00F22FF8">
            <w:pPr>
              <w:spacing w:before="10" w:line="140" w:lineRule="exact"/>
              <w:ind w:right="57"/>
              <w:jc w:val="right"/>
              <w:rPr>
                <w:rFonts w:ascii="Arial" w:hAnsi="Arial" w:cs="Arial"/>
                <w:sz w:val="14"/>
                <w:szCs w:val="14"/>
              </w:rPr>
            </w:pPr>
            <w:r w:rsidRPr="00F22FF8">
              <w:rPr>
                <w:rFonts w:ascii="Arial" w:hAnsi="Arial" w:cs="Arial"/>
                <w:sz w:val="14"/>
                <w:szCs w:val="14"/>
              </w:rPr>
              <w:t>574</w:t>
            </w:r>
          </w:p>
        </w:tc>
        <w:tc>
          <w:tcPr>
            <w:tcW w:w="3123" w:type="dxa"/>
            <w:tcBorders>
              <w:left w:val="single" w:sz="6" w:space="0" w:color="000000"/>
            </w:tcBorders>
            <w:shd w:val="clear" w:color="auto" w:fill="auto"/>
            <w:vAlign w:val="bottom"/>
          </w:tcPr>
          <w:p w:rsidR="00542FEB" w:rsidRPr="00551927" w:rsidRDefault="00542FEB" w:rsidP="001D76A2">
            <w:pPr>
              <w:spacing w:before="10" w:line="140" w:lineRule="exact"/>
              <w:rPr>
                <w:rFonts w:ascii="Arial" w:hAnsi="Arial" w:cs="Arial"/>
                <w:i/>
                <w:sz w:val="14"/>
                <w:szCs w:val="14"/>
                <w:lang w:val="en-US"/>
              </w:rPr>
            </w:pPr>
            <w:r w:rsidRPr="00DC345D">
              <w:rPr>
                <w:rStyle w:val="hpsalt-edited"/>
                <w:rFonts w:ascii="Arial" w:hAnsi="Arial" w:cs="Arial"/>
                <w:i/>
                <w:sz w:val="14"/>
                <w:szCs w:val="14"/>
                <w:lang w:val="en"/>
              </w:rPr>
              <w:t>Tableware and kitchenware</w:t>
            </w:r>
          </w:p>
        </w:tc>
      </w:tr>
      <w:tr w:rsidR="00542FEB" w:rsidRPr="00287B19">
        <w:trPr>
          <w:cantSplit/>
        </w:trPr>
        <w:tc>
          <w:tcPr>
            <w:tcW w:w="3158" w:type="dxa"/>
            <w:shd w:val="clear" w:color="auto" w:fill="auto"/>
            <w:vAlign w:val="bottom"/>
          </w:tcPr>
          <w:p w:rsidR="00542FEB" w:rsidRPr="00DC345D" w:rsidRDefault="00542FEB" w:rsidP="001D76A2">
            <w:pPr>
              <w:spacing w:before="10" w:line="140" w:lineRule="exact"/>
              <w:rPr>
                <w:rFonts w:ascii="Arial" w:hAnsi="Arial" w:cs="Arial"/>
                <w:sz w:val="14"/>
                <w:szCs w:val="14"/>
              </w:rPr>
            </w:pPr>
            <w:r w:rsidRPr="00DC345D">
              <w:rPr>
                <w:rFonts w:ascii="Arial" w:hAnsi="Arial" w:cs="Arial"/>
                <w:sz w:val="14"/>
                <w:szCs w:val="14"/>
              </w:rPr>
              <w:t>Плиты</w:t>
            </w:r>
            <w:r w:rsidRPr="00551927">
              <w:rPr>
                <w:rFonts w:ascii="Arial" w:hAnsi="Arial" w:cs="Arial"/>
                <w:sz w:val="14"/>
                <w:szCs w:val="14"/>
                <w:lang w:val="en-US"/>
              </w:rPr>
              <w:t xml:space="preserve"> </w:t>
            </w:r>
            <w:r w:rsidRPr="00DC345D">
              <w:rPr>
                <w:rFonts w:ascii="Arial" w:hAnsi="Arial" w:cs="Arial"/>
                <w:sz w:val="14"/>
                <w:szCs w:val="14"/>
              </w:rPr>
              <w:t>древесностружечные</w:t>
            </w:r>
            <w:r w:rsidRPr="00551927">
              <w:rPr>
                <w:rFonts w:ascii="Arial" w:hAnsi="Arial" w:cs="Arial"/>
                <w:sz w:val="14"/>
                <w:szCs w:val="14"/>
                <w:lang w:val="en-US"/>
              </w:rPr>
              <w:t xml:space="preserve">, </w:t>
            </w:r>
            <w:r w:rsidRPr="00DC345D">
              <w:rPr>
                <w:rFonts w:ascii="Arial" w:hAnsi="Arial" w:cs="Arial"/>
                <w:sz w:val="14"/>
                <w:szCs w:val="14"/>
              </w:rPr>
              <w:t>тыс. м</w:t>
            </w:r>
            <w:r w:rsidRPr="00DC345D">
              <w:rPr>
                <w:rFonts w:ascii="Arial" w:hAnsi="Arial" w:cs="Arial"/>
                <w:sz w:val="14"/>
                <w:szCs w:val="14"/>
                <w:vertAlign w:val="superscript"/>
              </w:rPr>
              <w:t>3 </w:t>
            </w:r>
          </w:p>
        </w:tc>
        <w:tc>
          <w:tcPr>
            <w:tcW w:w="606" w:type="dxa"/>
            <w:tcBorders>
              <w:left w:val="single" w:sz="6" w:space="0" w:color="000000"/>
            </w:tcBorders>
            <w:shd w:val="clear" w:color="auto" w:fill="auto"/>
            <w:vAlign w:val="bottom"/>
          </w:tcPr>
          <w:p w:rsidR="00542FEB" w:rsidRPr="00DB3279" w:rsidRDefault="00542FEB" w:rsidP="00ED2E09">
            <w:pPr>
              <w:spacing w:before="10" w:line="140" w:lineRule="exact"/>
              <w:ind w:right="57"/>
              <w:jc w:val="right"/>
              <w:rPr>
                <w:rFonts w:ascii="Arial" w:hAnsi="Arial" w:cs="Arial"/>
                <w:sz w:val="14"/>
                <w:szCs w:val="14"/>
              </w:rPr>
            </w:pPr>
            <w:r w:rsidRPr="00DB3279">
              <w:rPr>
                <w:rFonts w:ascii="Arial" w:hAnsi="Arial" w:cs="Arial"/>
                <w:sz w:val="14"/>
                <w:szCs w:val="14"/>
              </w:rPr>
              <w:t>568</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671</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478</w:t>
            </w:r>
          </w:p>
        </w:tc>
        <w:tc>
          <w:tcPr>
            <w:tcW w:w="607" w:type="dxa"/>
            <w:tcBorders>
              <w:left w:val="single" w:sz="6" w:space="0" w:color="000000"/>
            </w:tcBorders>
            <w:shd w:val="clear" w:color="auto" w:fill="auto"/>
            <w:vAlign w:val="bottom"/>
          </w:tcPr>
          <w:p w:rsidR="00542FEB" w:rsidRPr="00F22FF8" w:rsidRDefault="00542FEB" w:rsidP="00F22FF8">
            <w:pPr>
              <w:spacing w:before="10" w:line="140" w:lineRule="exact"/>
              <w:ind w:right="57"/>
              <w:jc w:val="right"/>
              <w:rPr>
                <w:rFonts w:ascii="Arial" w:hAnsi="Arial" w:cs="Arial"/>
                <w:sz w:val="14"/>
                <w:szCs w:val="14"/>
              </w:rPr>
            </w:pPr>
            <w:r w:rsidRPr="00F22FF8">
              <w:rPr>
                <w:rFonts w:ascii="Arial" w:hAnsi="Arial" w:cs="Arial"/>
                <w:sz w:val="14"/>
                <w:szCs w:val="14"/>
              </w:rPr>
              <w:t>172</w:t>
            </w:r>
          </w:p>
        </w:tc>
        <w:tc>
          <w:tcPr>
            <w:tcW w:w="607" w:type="dxa"/>
            <w:tcBorders>
              <w:left w:val="single" w:sz="6" w:space="0" w:color="000000"/>
            </w:tcBorders>
            <w:shd w:val="clear" w:color="auto" w:fill="auto"/>
            <w:vAlign w:val="bottom"/>
          </w:tcPr>
          <w:p w:rsidR="00542FEB" w:rsidRPr="00F22FF8" w:rsidRDefault="00542FEB" w:rsidP="00F22FF8">
            <w:pPr>
              <w:spacing w:before="10" w:line="140" w:lineRule="exact"/>
              <w:ind w:right="57"/>
              <w:jc w:val="right"/>
              <w:rPr>
                <w:rFonts w:ascii="Arial" w:hAnsi="Arial" w:cs="Arial"/>
                <w:sz w:val="14"/>
                <w:szCs w:val="14"/>
              </w:rPr>
            </w:pPr>
            <w:r w:rsidRPr="00F22FF8">
              <w:rPr>
                <w:rFonts w:ascii="Arial" w:hAnsi="Arial" w:cs="Arial"/>
                <w:sz w:val="14"/>
                <w:szCs w:val="14"/>
              </w:rPr>
              <w:t>123</w:t>
            </w:r>
          </w:p>
        </w:tc>
        <w:tc>
          <w:tcPr>
            <w:tcW w:w="607" w:type="dxa"/>
            <w:tcBorders>
              <w:left w:val="single" w:sz="6" w:space="0" w:color="000000"/>
            </w:tcBorders>
            <w:shd w:val="clear" w:color="auto" w:fill="auto"/>
            <w:vAlign w:val="bottom"/>
          </w:tcPr>
          <w:p w:rsidR="00542FEB" w:rsidRPr="00F22FF8" w:rsidRDefault="00542FEB" w:rsidP="00F22FF8">
            <w:pPr>
              <w:spacing w:before="10" w:line="140" w:lineRule="exact"/>
              <w:ind w:right="57"/>
              <w:jc w:val="right"/>
              <w:rPr>
                <w:rFonts w:ascii="Arial" w:hAnsi="Arial" w:cs="Arial"/>
                <w:sz w:val="14"/>
                <w:szCs w:val="14"/>
              </w:rPr>
            </w:pPr>
            <w:r w:rsidRPr="00F22FF8">
              <w:rPr>
                <w:rFonts w:ascii="Arial" w:hAnsi="Arial" w:cs="Arial"/>
                <w:sz w:val="14"/>
                <w:szCs w:val="14"/>
              </w:rPr>
              <w:t>139</w:t>
            </w:r>
          </w:p>
        </w:tc>
        <w:tc>
          <w:tcPr>
            <w:tcW w:w="3123" w:type="dxa"/>
            <w:tcBorders>
              <w:left w:val="single" w:sz="6" w:space="0" w:color="000000"/>
            </w:tcBorders>
            <w:shd w:val="clear" w:color="auto" w:fill="auto"/>
            <w:vAlign w:val="bottom"/>
          </w:tcPr>
          <w:p w:rsidR="00542FEB" w:rsidRPr="00DC345D" w:rsidRDefault="00542FEB" w:rsidP="001D76A2">
            <w:pPr>
              <w:spacing w:before="10" w:line="140" w:lineRule="exact"/>
              <w:rPr>
                <w:rFonts w:ascii="Arial" w:hAnsi="Arial" w:cs="Arial"/>
                <w:i/>
                <w:sz w:val="14"/>
                <w:szCs w:val="14"/>
                <w:lang w:val="en-US"/>
              </w:rPr>
            </w:pPr>
            <w:r w:rsidRPr="00DC345D">
              <w:rPr>
                <w:rStyle w:val="hpsalt-edited"/>
                <w:rFonts w:ascii="Arial" w:hAnsi="Arial" w:cs="Arial"/>
                <w:i/>
                <w:sz w:val="14"/>
                <w:szCs w:val="14"/>
                <w:lang w:val="en"/>
              </w:rPr>
              <w:t>Particle boards</w:t>
            </w:r>
            <w:r w:rsidRPr="00DC345D">
              <w:rPr>
                <w:rFonts w:ascii="Arial" w:hAnsi="Arial" w:cs="Arial"/>
                <w:i/>
                <w:sz w:val="14"/>
                <w:szCs w:val="14"/>
                <w:lang w:val="en-US"/>
              </w:rPr>
              <w:t>, thou. cu. m</w:t>
            </w:r>
            <w:r w:rsidRPr="00DC345D">
              <w:rPr>
                <w:rFonts w:ascii="Arial" w:hAnsi="Arial" w:cs="Arial"/>
                <w:i/>
                <w:sz w:val="14"/>
                <w:szCs w:val="14"/>
                <w:vertAlign w:val="superscript"/>
                <w:lang w:val="en-US"/>
              </w:rPr>
              <w:t> </w:t>
            </w:r>
          </w:p>
        </w:tc>
      </w:tr>
      <w:tr w:rsidR="00542FEB" w:rsidRPr="00DC345D">
        <w:trPr>
          <w:cantSplit/>
        </w:trPr>
        <w:tc>
          <w:tcPr>
            <w:tcW w:w="3158" w:type="dxa"/>
            <w:shd w:val="clear" w:color="auto" w:fill="auto"/>
            <w:vAlign w:val="bottom"/>
          </w:tcPr>
          <w:p w:rsidR="00542FEB" w:rsidRPr="00DC345D" w:rsidRDefault="00542FEB" w:rsidP="001D76A2">
            <w:pPr>
              <w:spacing w:before="10" w:line="140" w:lineRule="exact"/>
              <w:rPr>
                <w:rFonts w:ascii="Arial" w:hAnsi="Arial" w:cs="Arial"/>
                <w:sz w:val="14"/>
                <w:szCs w:val="14"/>
              </w:rPr>
            </w:pPr>
            <w:r w:rsidRPr="00DC345D">
              <w:rPr>
                <w:rFonts w:ascii="Arial" w:hAnsi="Arial" w:cs="Arial"/>
                <w:sz w:val="14"/>
                <w:szCs w:val="14"/>
              </w:rPr>
              <w:t>Плиты древесноволокнистые, тыс. м</w:t>
            </w:r>
            <w:proofErr w:type="gramStart"/>
            <w:r w:rsidRPr="00DC345D">
              <w:rPr>
                <w:rFonts w:ascii="Arial" w:hAnsi="Arial" w:cs="Arial"/>
                <w:sz w:val="14"/>
                <w:szCs w:val="14"/>
                <w:vertAlign w:val="superscript"/>
              </w:rPr>
              <w:t>2</w:t>
            </w:r>
            <w:proofErr w:type="gramEnd"/>
          </w:p>
        </w:tc>
        <w:tc>
          <w:tcPr>
            <w:tcW w:w="606" w:type="dxa"/>
            <w:tcBorders>
              <w:left w:val="single" w:sz="6" w:space="0" w:color="000000"/>
            </w:tcBorders>
            <w:shd w:val="clear" w:color="auto" w:fill="auto"/>
            <w:vAlign w:val="bottom"/>
          </w:tcPr>
          <w:p w:rsidR="00542FEB" w:rsidRPr="00DB3279" w:rsidRDefault="00542FEB" w:rsidP="00ED2E09">
            <w:pPr>
              <w:spacing w:before="10" w:line="140" w:lineRule="exact"/>
              <w:ind w:right="57"/>
              <w:jc w:val="right"/>
              <w:rPr>
                <w:rFonts w:ascii="Arial" w:hAnsi="Arial" w:cs="Arial"/>
                <w:sz w:val="14"/>
                <w:szCs w:val="14"/>
              </w:rPr>
            </w:pPr>
            <w:r w:rsidRPr="00DB3279">
              <w:rPr>
                <w:rFonts w:ascii="Arial" w:hAnsi="Arial" w:cs="Arial"/>
                <w:sz w:val="14"/>
                <w:szCs w:val="14"/>
              </w:rPr>
              <w:t>79</w:t>
            </w:r>
            <w:r w:rsidRPr="00DB3279">
              <w:rPr>
                <w:rFonts w:ascii="Arial" w:hAnsi="Arial" w:cs="Arial"/>
                <w:spacing w:val="-6"/>
                <w:sz w:val="14"/>
                <w:szCs w:val="14"/>
                <w:lang w:val="en-US"/>
              </w:rPr>
              <w:t> </w:t>
            </w:r>
            <w:r w:rsidRPr="00DB3279">
              <w:rPr>
                <w:rFonts w:ascii="Arial" w:hAnsi="Arial" w:cs="Arial"/>
                <w:sz w:val="14"/>
                <w:szCs w:val="14"/>
              </w:rPr>
              <w:t>494</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70 181</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78</w:t>
            </w:r>
            <w:r w:rsidRPr="00542FEB">
              <w:rPr>
                <w:rFonts w:ascii="Arial" w:hAnsi="Arial" w:cs="Arial"/>
                <w:sz w:val="14"/>
                <w:szCs w:val="14"/>
                <w:lang w:val="en-US"/>
              </w:rPr>
              <w:t xml:space="preserve"> </w:t>
            </w:r>
            <w:r w:rsidRPr="00542FEB">
              <w:rPr>
                <w:rFonts w:ascii="Arial" w:hAnsi="Arial" w:cs="Arial"/>
                <w:sz w:val="14"/>
                <w:szCs w:val="14"/>
              </w:rPr>
              <w:t>621</w:t>
            </w:r>
          </w:p>
        </w:tc>
        <w:tc>
          <w:tcPr>
            <w:tcW w:w="607" w:type="dxa"/>
            <w:tcBorders>
              <w:left w:val="single" w:sz="6" w:space="0" w:color="000000"/>
            </w:tcBorders>
            <w:shd w:val="clear" w:color="auto" w:fill="auto"/>
            <w:vAlign w:val="bottom"/>
          </w:tcPr>
          <w:p w:rsidR="00542FEB" w:rsidRPr="00F22FF8" w:rsidRDefault="00542FEB" w:rsidP="00F22FF8">
            <w:pPr>
              <w:spacing w:before="10" w:line="140" w:lineRule="exact"/>
              <w:ind w:right="57"/>
              <w:jc w:val="right"/>
              <w:rPr>
                <w:rFonts w:ascii="Arial" w:hAnsi="Arial" w:cs="Arial"/>
                <w:sz w:val="14"/>
                <w:szCs w:val="14"/>
              </w:rPr>
            </w:pPr>
            <w:r w:rsidRPr="00F22FF8">
              <w:rPr>
                <w:rFonts w:ascii="Arial" w:hAnsi="Arial" w:cs="Arial"/>
                <w:sz w:val="14"/>
                <w:szCs w:val="14"/>
              </w:rPr>
              <w:t>298</w:t>
            </w:r>
          </w:p>
        </w:tc>
        <w:tc>
          <w:tcPr>
            <w:tcW w:w="607" w:type="dxa"/>
            <w:tcBorders>
              <w:left w:val="single" w:sz="6" w:space="0" w:color="000000"/>
            </w:tcBorders>
            <w:shd w:val="clear" w:color="auto" w:fill="auto"/>
            <w:vAlign w:val="bottom"/>
          </w:tcPr>
          <w:p w:rsidR="00542FEB" w:rsidRPr="00F22FF8" w:rsidRDefault="00542FEB" w:rsidP="00F22FF8">
            <w:pPr>
              <w:spacing w:before="10" w:line="140" w:lineRule="exact"/>
              <w:ind w:right="57"/>
              <w:jc w:val="right"/>
              <w:rPr>
                <w:rFonts w:ascii="Arial" w:hAnsi="Arial" w:cs="Arial"/>
                <w:sz w:val="14"/>
                <w:szCs w:val="14"/>
              </w:rPr>
            </w:pPr>
            <w:r w:rsidRPr="00F22FF8">
              <w:rPr>
                <w:rFonts w:ascii="Arial" w:hAnsi="Arial" w:cs="Arial"/>
                <w:sz w:val="14"/>
                <w:szCs w:val="14"/>
              </w:rPr>
              <w:t>202</w:t>
            </w:r>
          </w:p>
        </w:tc>
        <w:tc>
          <w:tcPr>
            <w:tcW w:w="607" w:type="dxa"/>
            <w:tcBorders>
              <w:left w:val="single" w:sz="6" w:space="0" w:color="000000"/>
            </w:tcBorders>
            <w:shd w:val="clear" w:color="auto" w:fill="auto"/>
            <w:vAlign w:val="bottom"/>
          </w:tcPr>
          <w:p w:rsidR="00542FEB" w:rsidRPr="00F22FF8" w:rsidRDefault="00542FEB" w:rsidP="00F22FF8">
            <w:pPr>
              <w:spacing w:before="10" w:line="140" w:lineRule="exact"/>
              <w:ind w:right="57"/>
              <w:jc w:val="right"/>
              <w:rPr>
                <w:rFonts w:ascii="Arial" w:hAnsi="Arial" w:cs="Arial"/>
                <w:sz w:val="14"/>
                <w:szCs w:val="14"/>
              </w:rPr>
            </w:pPr>
            <w:r w:rsidRPr="00F22FF8">
              <w:rPr>
                <w:rFonts w:ascii="Arial" w:hAnsi="Arial" w:cs="Arial"/>
                <w:sz w:val="14"/>
                <w:szCs w:val="14"/>
              </w:rPr>
              <w:t>280</w:t>
            </w:r>
          </w:p>
        </w:tc>
        <w:tc>
          <w:tcPr>
            <w:tcW w:w="3123" w:type="dxa"/>
            <w:tcBorders>
              <w:left w:val="single" w:sz="6" w:space="0" w:color="000000"/>
            </w:tcBorders>
            <w:shd w:val="clear" w:color="auto" w:fill="auto"/>
            <w:vAlign w:val="bottom"/>
          </w:tcPr>
          <w:p w:rsidR="00542FEB" w:rsidRPr="00DC345D" w:rsidRDefault="00542FEB" w:rsidP="001D76A2">
            <w:pPr>
              <w:spacing w:before="10" w:line="140" w:lineRule="exact"/>
              <w:rPr>
                <w:rFonts w:ascii="Arial" w:hAnsi="Arial" w:cs="Arial"/>
                <w:i/>
                <w:sz w:val="14"/>
                <w:szCs w:val="14"/>
              </w:rPr>
            </w:pPr>
            <w:r w:rsidRPr="00DC345D">
              <w:rPr>
                <w:rFonts w:ascii="Arial" w:hAnsi="Arial" w:cs="Arial"/>
                <w:i/>
                <w:sz w:val="14"/>
                <w:szCs w:val="14"/>
                <w:lang w:val="en"/>
              </w:rPr>
              <w:t>Fiberboards</w:t>
            </w:r>
            <w:r w:rsidRPr="00DC345D">
              <w:rPr>
                <w:rFonts w:ascii="Arial" w:hAnsi="Arial" w:cs="Arial"/>
                <w:i/>
                <w:sz w:val="14"/>
                <w:szCs w:val="14"/>
                <w:lang w:val="en-US"/>
              </w:rPr>
              <w:t>, thou. sq. m</w:t>
            </w:r>
          </w:p>
        </w:tc>
      </w:tr>
      <w:tr w:rsidR="00542FEB" w:rsidRPr="00287B19">
        <w:trPr>
          <w:cantSplit/>
        </w:trPr>
        <w:tc>
          <w:tcPr>
            <w:tcW w:w="3158" w:type="dxa"/>
            <w:shd w:val="clear" w:color="auto" w:fill="auto"/>
            <w:vAlign w:val="bottom"/>
          </w:tcPr>
          <w:p w:rsidR="00542FEB" w:rsidRPr="00DC345D" w:rsidRDefault="00542FEB" w:rsidP="001D76A2">
            <w:pPr>
              <w:spacing w:before="10" w:line="140" w:lineRule="exact"/>
              <w:rPr>
                <w:rFonts w:ascii="Arial" w:hAnsi="Arial" w:cs="Arial"/>
                <w:sz w:val="14"/>
                <w:szCs w:val="14"/>
              </w:rPr>
            </w:pPr>
            <w:r w:rsidRPr="00DC345D">
              <w:rPr>
                <w:rFonts w:ascii="Arial" w:hAnsi="Arial" w:cs="Arial"/>
                <w:sz w:val="14"/>
                <w:szCs w:val="14"/>
              </w:rPr>
              <w:t>Часы и их части</w:t>
            </w:r>
          </w:p>
        </w:tc>
        <w:tc>
          <w:tcPr>
            <w:tcW w:w="606" w:type="dxa"/>
            <w:tcBorders>
              <w:left w:val="single" w:sz="6" w:space="0" w:color="000000"/>
            </w:tcBorders>
            <w:shd w:val="clear" w:color="auto" w:fill="auto"/>
            <w:vAlign w:val="bottom"/>
          </w:tcPr>
          <w:p w:rsidR="00542FEB" w:rsidRPr="00DB3279" w:rsidRDefault="00542FEB" w:rsidP="00ED2E09">
            <w:pPr>
              <w:spacing w:before="10" w:line="140" w:lineRule="exact"/>
              <w:ind w:right="57"/>
              <w:jc w:val="right"/>
              <w:rPr>
                <w:rFonts w:ascii="Arial" w:hAnsi="Arial" w:cs="Arial"/>
                <w:sz w:val="14"/>
                <w:szCs w:val="14"/>
              </w:rPr>
            </w:pPr>
            <w:r w:rsidRPr="00DB3279">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0" w:line="140" w:lineRule="exact"/>
              <w:ind w:right="57"/>
              <w:jc w:val="right"/>
              <w:rPr>
                <w:rFonts w:ascii="Arial" w:hAnsi="Arial" w:cs="Arial"/>
                <w:sz w:val="14"/>
                <w:szCs w:val="14"/>
                <w:lang w:val="en-US"/>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0"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0" w:line="140" w:lineRule="exact"/>
              <w:ind w:right="57"/>
              <w:jc w:val="right"/>
              <w:rPr>
                <w:rFonts w:ascii="Arial" w:hAnsi="Arial" w:cs="Arial"/>
                <w:sz w:val="14"/>
                <w:szCs w:val="14"/>
              </w:rPr>
            </w:pPr>
            <w:r w:rsidRPr="00F22FF8">
              <w:rPr>
                <w:rFonts w:ascii="Arial" w:hAnsi="Arial" w:cs="Arial"/>
                <w:sz w:val="14"/>
                <w:szCs w:val="14"/>
              </w:rPr>
              <w:t>238</w:t>
            </w:r>
          </w:p>
        </w:tc>
        <w:tc>
          <w:tcPr>
            <w:tcW w:w="607" w:type="dxa"/>
            <w:tcBorders>
              <w:left w:val="single" w:sz="6" w:space="0" w:color="000000"/>
            </w:tcBorders>
            <w:shd w:val="clear" w:color="auto" w:fill="auto"/>
            <w:vAlign w:val="bottom"/>
          </w:tcPr>
          <w:p w:rsidR="00542FEB" w:rsidRPr="00F22FF8" w:rsidRDefault="00542FEB" w:rsidP="00F22FF8">
            <w:pPr>
              <w:spacing w:before="10" w:line="140" w:lineRule="exact"/>
              <w:ind w:right="57"/>
              <w:jc w:val="right"/>
              <w:rPr>
                <w:rFonts w:ascii="Arial" w:hAnsi="Arial" w:cs="Arial"/>
                <w:sz w:val="14"/>
                <w:szCs w:val="14"/>
              </w:rPr>
            </w:pPr>
            <w:r w:rsidRPr="00F22FF8">
              <w:rPr>
                <w:rFonts w:ascii="Arial" w:hAnsi="Arial" w:cs="Arial"/>
                <w:sz w:val="14"/>
                <w:szCs w:val="14"/>
              </w:rPr>
              <w:t>298</w:t>
            </w:r>
          </w:p>
        </w:tc>
        <w:tc>
          <w:tcPr>
            <w:tcW w:w="607" w:type="dxa"/>
            <w:tcBorders>
              <w:left w:val="single" w:sz="6" w:space="0" w:color="000000"/>
            </w:tcBorders>
            <w:shd w:val="clear" w:color="auto" w:fill="auto"/>
            <w:vAlign w:val="bottom"/>
          </w:tcPr>
          <w:p w:rsidR="00542FEB" w:rsidRPr="00F22FF8" w:rsidRDefault="00542FEB" w:rsidP="00F22FF8">
            <w:pPr>
              <w:spacing w:before="10" w:line="140" w:lineRule="exact"/>
              <w:ind w:right="57"/>
              <w:jc w:val="right"/>
              <w:rPr>
                <w:rFonts w:ascii="Arial" w:hAnsi="Arial" w:cs="Arial"/>
                <w:sz w:val="14"/>
                <w:szCs w:val="14"/>
              </w:rPr>
            </w:pPr>
            <w:r w:rsidRPr="00F22FF8">
              <w:rPr>
                <w:rFonts w:ascii="Arial" w:hAnsi="Arial" w:cs="Arial"/>
                <w:sz w:val="14"/>
                <w:szCs w:val="14"/>
              </w:rPr>
              <w:t>367</w:t>
            </w:r>
          </w:p>
        </w:tc>
        <w:tc>
          <w:tcPr>
            <w:tcW w:w="3123" w:type="dxa"/>
            <w:tcBorders>
              <w:left w:val="single" w:sz="6" w:space="0" w:color="000000"/>
            </w:tcBorders>
            <w:shd w:val="clear" w:color="auto" w:fill="auto"/>
            <w:vAlign w:val="bottom"/>
          </w:tcPr>
          <w:p w:rsidR="00542FEB" w:rsidRPr="00DC345D" w:rsidRDefault="00542FEB" w:rsidP="001D76A2">
            <w:pPr>
              <w:spacing w:before="10" w:line="140" w:lineRule="exact"/>
              <w:rPr>
                <w:rFonts w:ascii="Arial" w:hAnsi="Arial" w:cs="Arial"/>
                <w:i/>
                <w:sz w:val="14"/>
                <w:szCs w:val="14"/>
                <w:lang w:val="en-US"/>
              </w:rPr>
            </w:pPr>
            <w:r w:rsidRPr="00DC345D">
              <w:rPr>
                <w:rFonts w:ascii="Arial" w:hAnsi="Arial" w:cs="Arial"/>
                <w:i/>
                <w:sz w:val="14"/>
                <w:szCs w:val="14"/>
                <w:lang w:val="en"/>
              </w:rPr>
              <w:t xml:space="preserve">Watches </w:t>
            </w:r>
            <w:r w:rsidRPr="00DC345D">
              <w:rPr>
                <w:rFonts w:ascii="Arial" w:hAnsi="Arial" w:cs="Arial"/>
                <w:i/>
                <w:sz w:val="14"/>
                <w:szCs w:val="14"/>
                <w:lang w:val="en-US"/>
              </w:rPr>
              <w:t>and clocks</w:t>
            </w:r>
            <w:r w:rsidRPr="00DC345D">
              <w:rPr>
                <w:rFonts w:ascii="Arial" w:hAnsi="Arial" w:cs="Arial"/>
                <w:i/>
                <w:sz w:val="14"/>
                <w:szCs w:val="14"/>
                <w:lang w:val="en"/>
              </w:rPr>
              <w:t xml:space="preserve"> and their parts</w:t>
            </w:r>
          </w:p>
        </w:tc>
      </w:tr>
      <w:tr w:rsidR="00542FEB" w:rsidRPr="00DC345D">
        <w:trPr>
          <w:cantSplit/>
        </w:trPr>
        <w:tc>
          <w:tcPr>
            <w:tcW w:w="3158" w:type="dxa"/>
            <w:shd w:val="clear" w:color="auto" w:fill="auto"/>
            <w:vAlign w:val="bottom"/>
          </w:tcPr>
          <w:p w:rsidR="00542FEB" w:rsidRPr="00DC345D" w:rsidRDefault="00542FEB" w:rsidP="001D76A2">
            <w:pPr>
              <w:pStyle w:val="14"/>
              <w:widowControl/>
              <w:spacing w:before="10" w:line="140" w:lineRule="exact"/>
              <w:rPr>
                <w:szCs w:val="14"/>
              </w:rPr>
            </w:pPr>
            <w:r w:rsidRPr="00DC345D">
              <w:rPr>
                <w:szCs w:val="14"/>
              </w:rPr>
              <w:t>Мебель</w:t>
            </w:r>
          </w:p>
        </w:tc>
        <w:tc>
          <w:tcPr>
            <w:tcW w:w="606" w:type="dxa"/>
            <w:tcBorders>
              <w:left w:val="single" w:sz="6" w:space="0" w:color="000000"/>
            </w:tcBorders>
            <w:shd w:val="clear" w:color="auto" w:fill="auto"/>
            <w:vAlign w:val="bottom"/>
          </w:tcPr>
          <w:p w:rsidR="00542FEB" w:rsidRPr="00DB3279" w:rsidRDefault="00542FEB" w:rsidP="00ED2E09">
            <w:pPr>
              <w:spacing w:before="10" w:line="140" w:lineRule="exact"/>
              <w:ind w:right="57"/>
              <w:jc w:val="right"/>
              <w:rPr>
                <w:rFonts w:ascii="Arial" w:hAnsi="Arial" w:cs="Arial"/>
                <w:sz w:val="14"/>
                <w:szCs w:val="14"/>
                <w:lang w:val="en-US"/>
              </w:rPr>
            </w:pPr>
            <w:r w:rsidRPr="00DB3279">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0" w:line="140" w:lineRule="exact"/>
              <w:ind w:right="57"/>
              <w:jc w:val="right"/>
              <w:rPr>
                <w:rFonts w:ascii="Arial" w:hAnsi="Arial" w:cs="Arial"/>
                <w:sz w:val="14"/>
                <w:szCs w:val="14"/>
                <w:lang w:val="en-US"/>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0"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0" w:line="140" w:lineRule="exact"/>
              <w:ind w:right="57"/>
              <w:jc w:val="right"/>
              <w:rPr>
                <w:rFonts w:ascii="Arial" w:hAnsi="Arial" w:cs="Arial"/>
                <w:sz w:val="14"/>
                <w:szCs w:val="14"/>
              </w:rPr>
            </w:pPr>
            <w:r w:rsidRPr="00F22FF8">
              <w:rPr>
                <w:rFonts w:ascii="Arial" w:hAnsi="Arial" w:cs="Arial"/>
                <w:sz w:val="14"/>
                <w:szCs w:val="14"/>
              </w:rPr>
              <w:t>2</w:t>
            </w:r>
            <w:r w:rsidRPr="00F22FF8">
              <w:rPr>
                <w:rFonts w:ascii="Arial" w:hAnsi="Arial" w:cs="Arial"/>
                <w:sz w:val="14"/>
                <w:szCs w:val="14"/>
                <w:lang w:val="en-US"/>
              </w:rPr>
              <w:t> </w:t>
            </w:r>
            <w:r w:rsidRPr="00F22FF8">
              <w:rPr>
                <w:rFonts w:ascii="Arial" w:hAnsi="Arial" w:cs="Arial"/>
                <w:sz w:val="14"/>
                <w:szCs w:val="14"/>
              </w:rPr>
              <w:t>266</w:t>
            </w:r>
          </w:p>
        </w:tc>
        <w:tc>
          <w:tcPr>
            <w:tcW w:w="607" w:type="dxa"/>
            <w:tcBorders>
              <w:left w:val="single" w:sz="6" w:space="0" w:color="000000"/>
            </w:tcBorders>
            <w:shd w:val="clear" w:color="auto" w:fill="auto"/>
            <w:vAlign w:val="bottom"/>
          </w:tcPr>
          <w:p w:rsidR="00542FEB" w:rsidRPr="00F22FF8" w:rsidRDefault="00542FEB" w:rsidP="00F22FF8">
            <w:pPr>
              <w:spacing w:before="10" w:line="140" w:lineRule="exact"/>
              <w:ind w:right="57"/>
              <w:jc w:val="right"/>
              <w:rPr>
                <w:rFonts w:ascii="Arial" w:hAnsi="Arial" w:cs="Arial"/>
                <w:sz w:val="14"/>
                <w:szCs w:val="14"/>
              </w:rPr>
            </w:pPr>
            <w:r w:rsidRPr="00F22FF8">
              <w:rPr>
                <w:rFonts w:ascii="Arial" w:hAnsi="Arial" w:cs="Arial"/>
                <w:sz w:val="14"/>
                <w:szCs w:val="14"/>
              </w:rPr>
              <w:t>1 915</w:t>
            </w:r>
          </w:p>
        </w:tc>
        <w:tc>
          <w:tcPr>
            <w:tcW w:w="607" w:type="dxa"/>
            <w:tcBorders>
              <w:left w:val="single" w:sz="6" w:space="0" w:color="000000"/>
            </w:tcBorders>
            <w:shd w:val="clear" w:color="auto" w:fill="auto"/>
            <w:vAlign w:val="bottom"/>
          </w:tcPr>
          <w:p w:rsidR="00542FEB" w:rsidRPr="00F22FF8" w:rsidRDefault="00542FEB" w:rsidP="00F22FF8">
            <w:pPr>
              <w:spacing w:before="10" w:line="140" w:lineRule="exact"/>
              <w:ind w:right="57"/>
              <w:jc w:val="right"/>
              <w:rPr>
                <w:rFonts w:ascii="Arial" w:hAnsi="Arial" w:cs="Arial"/>
                <w:sz w:val="14"/>
                <w:szCs w:val="14"/>
              </w:rPr>
            </w:pPr>
            <w:r w:rsidRPr="00F22FF8">
              <w:rPr>
                <w:rFonts w:ascii="Arial" w:hAnsi="Arial" w:cs="Arial"/>
                <w:sz w:val="14"/>
                <w:szCs w:val="14"/>
              </w:rPr>
              <w:t>2</w:t>
            </w:r>
            <w:r>
              <w:rPr>
                <w:rFonts w:ascii="Arial" w:hAnsi="Arial" w:cs="Arial"/>
                <w:spacing w:val="-6"/>
                <w:sz w:val="14"/>
                <w:szCs w:val="14"/>
                <w:lang w:val="en-US"/>
              </w:rPr>
              <w:t> </w:t>
            </w:r>
            <w:r w:rsidRPr="00F22FF8">
              <w:rPr>
                <w:rFonts w:ascii="Arial" w:hAnsi="Arial" w:cs="Arial"/>
                <w:sz w:val="14"/>
                <w:szCs w:val="14"/>
              </w:rPr>
              <w:t>477</w:t>
            </w:r>
          </w:p>
        </w:tc>
        <w:tc>
          <w:tcPr>
            <w:tcW w:w="3123" w:type="dxa"/>
            <w:tcBorders>
              <w:left w:val="single" w:sz="6" w:space="0" w:color="000000"/>
            </w:tcBorders>
            <w:shd w:val="clear" w:color="auto" w:fill="auto"/>
            <w:vAlign w:val="bottom"/>
          </w:tcPr>
          <w:p w:rsidR="00542FEB" w:rsidRPr="00DC345D" w:rsidRDefault="00542FEB" w:rsidP="001D76A2">
            <w:pPr>
              <w:pStyle w:val="14"/>
              <w:widowControl/>
              <w:spacing w:before="10" w:line="140" w:lineRule="exact"/>
              <w:rPr>
                <w:i/>
                <w:szCs w:val="14"/>
              </w:rPr>
            </w:pPr>
            <w:r w:rsidRPr="00DC345D">
              <w:rPr>
                <w:rStyle w:val="a4"/>
                <w:i/>
                <w:color w:val="auto"/>
                <w:szCs w:val="14"/>
                <w:u w:val="none"/>
                <w:lang w:val="en"/>
              </w:rPr>
              <w:t>Furniture</w:t>
            </w:r>
          </w:p>
        </w:tc>
      </w:tr>
    </w:tbl>
    <w:p w:rsidR="000C2601" w:rsidRPr="00DC345D" w:rsidRDefault="000C2601">
      <w:pPr>
        <w:pStyle w:val="15"/>
        <w:pageBreakBefore/>
        <w:spacing w:before="0" w:after="60"/>
        <w:jc w:val="right"/>
      </w:pPr>
      <w:r w:rsidRPr="00DC345D">
        <w:rPr>
          <w:rFonts w:ascii="Arial" w:hAnsi="Arial" w:cs="Arial"/>
          <w:sz w:val="14"/>
          <w:szCs w:val="14"/>
        </w:rPr>
        <w:lastRenderedPageBreak/>
        <w:t xml:space="preserve">Продолжение табл. / </w:t>
      </w:r>
      <w:r w:rsidRPr="00DC345D">
        <w:rPr>
          <w:rFonts w:ascii="Arial" w:hAnsi="Arial" w:cs="Arial"/>
          <w:i/>
          <w:sz w:val="14"/>
          <w:szCs w:val="14"/>
          <w:lang w:val="en-US"/>
        </w:rPr>
        <w:t>Continued</w:t>
      </w:r>
      <w:r w:rsidRPr="00DC345D">
        <w:rPr>
          <w:rFonts w:ascii="Arial" w:hAnsi="Arial" w:cs="Arial"/>
          <w:i/>
          <w:sz w:val="14"/>
          <w:szCs w:val="14"/>
        </w:rPr>
        <w:t xml:space="preserve"> </w:t>
      </w:r>
      <w:r w:rsidRPr="00DC345D">
        <w:rPr>
          <w:rFonts w:ascii="Arial" w:hAnsi="Arial" w:cs="Arial"/>
          <w:i/>
          <w:sz w:val="14"/>
          <w:szCs w:val="14"/>
          <w:lang w:val="en-US"/>
        </w:rPr>
        <w:t>table</w:t>
      </w:r>
      <w:r w:rsidRPr="00DC345D">
        <w:rPr>
          <w:rFonts w:ascii="Arial" w:hAnsi="Arial" w:cs="Arial"/>
          <w:sz w:val="14"/>
          <w:szCs w:val="14"/>
        </w:rPr>
        <w:t xml:space="preserve"> </w:t>
      </w:r>
      <w:r w:rsidR="004B7AFB">
        <w:rPr>
          <w:rFonts w:ascii="Arial" w:hAnsi="Arial" w:cs="Arial"/>
          <w:sz w:val="14"/>
          <w:szCs w:val="14"/>
        </w:rPr>
        <w:t>25.</w:t>
      </w:r>
      <w:r w:rsidRPr="00DC345D">
        <w:rPr>
          <w:rFonts w:ascii="Arial" w:hAnsi="Arial" w:cs="Arial"/>
          <w:sz w:val="14"/>
          <w:szCs w:val="14"/>
        </w:rPr>
        <w:t>19</w:t>
      </w:r>
    </w:p>
    <w:tbl>
      <w:tblPr>
        <w:tblW w:w="9922" w:type="dxa"/>
        <w:tblInd w:w="57" w:type="dxa"/>
        <w:tblLayout w:type="fixed"/>
        <w:tblCellMar>
          <w:left w:w="57" w:type="dxa"/>
          <w:right w:w="0" w:type="dxa"/>
        </w:tblCellMar>
        <w:tblLook w:val="0000" w:firstRow="0" w:lastRow="0" w:firstColumn="0" w:lastColumn="0" w:noHBand="0" w:noVBand="0"/>
      </w:tblPr>
      <w:tblGrid>
        <w:gridCol w:w="3158"/>
        <w:gridCol w:w="606"/>
        <w:gridCol w:w="607"/>
        <w:gridCol w:w="607"/>
        <w:gridCol w:w="607"/>
        <w:gridCol w:w="607"/>
        <w:gridCol w:w="607"/>
        <w:gridCol w:w="3123"/>
      </w:tblGrid>
      <w:tr w:rsidR="000C2601" w:rsidRPr="00DC345D">
        <w:trPr>
          <w:cantSplit/>
        </w:trPr>
        <w:tc>
          <w:tcPr>
            <w:tcW w:w="3158" w:type="dxa"/>
            <w:vMerge w:val="restart"/>
            <w:tcBorders>
              <w:top w:val="single" w:sz="6" w:space="0" w:color="000000"/>
            </w:tcBorders>
            <w:shd w:val="clear" w:color="auto" w:fill="auto"/>
            <w:vAlign w:val="bottom"/>
          </w:tcPr>
          <w:p w:rsidR="000C2601" w:rsidRPr="00DC345D" w:rsidRDefault="000C2601">
            <w:pPr>
              <w:snapToGrid w:val="0"/>
              <w:spacing w:before="40" w:after="40"/>
              <w:rPr>
                <w:rFonts w:ascii="Arial" w:hAnsi="Arial" w:cs="Arial"/>
                <w:b/>
                <w:sz w:val="14"/>
                <w:szCs w:val="14"/>
              </w:rPr>
            </w:pPr>
          </w:p>
        </w:tc>
        <w:tc>
          <w:tcPr>
            <w:tcW w:w="1820" w:type="dxa"/>
            <w:gridSpan w:val="3"/>
            <w:tcBorders>
              <w:top w:val="single" w:sz="6" w:space="0" w:color="000000"/>
              <w:left w:val="single" w:sz="6" w:space="0" w:color="000000"/>
              <w:bottom w:val="single" w:sz="6" w:space="0" w:color="000000"/>
            </w:tcBorders>
            <w:shd w:val="clear" w:color="auto" w:fill="auto"/>
            <w:vAlign w:val="bottom"/>
          </w:tcPr>
          <w:p w:rsidR="000C2601" w:rsidRPr="00DC345D" w:rsidRDefault="000C2601">
            <w:pPr>
              <w:spacing w:before="20" w:after="20"/>
              <w:ind w:left="57"/>
            </w:pPr>
            <w:r w:rsidRPr="00DC345D">
              <w:rPr>
                <w:rFonts w:ascii="Arial" w:hAnsi="Arial" w:cs="Arial"/>
                <w:sz w:val="12"/>
                <w:szCs w:val="12"/>
              </w:rPr>
              <w:t>Количество</w:t>
            </w:r>
          </w:p>
          <w:p w:rsidR="000C2601" w:rsidRPr="00DC345D" w:rsidRDefault="000C2601">
            <w:pPr>
              <w:spacing w:before="20" w:after="20"/>
              <w:ind w:left="57"/>
              <w:rPr>
                <w:i/>
              </w:rPr>
            </w:pPr>
            <w:r w:rsidRPr="00DC345D">
              <w:rPr>
                <w:rFonts w:ascii="Arial" w:hAnsi="Arial" w:cs="Arial"/>
                <w:i/>
                <w:sz w:val="12"/>
                <w:szCs w:val="12"/>
                <w:lang w:val="en-US"/>
              </w:rPr>
              <w:t>Quantity</w:t>
            </w:r>
          </w:p>
        </w:tc>
        <w:tc>
          <w:tcPr>
            <w:tcW w:w="1821" w:type="dxa"/>
            <w:gridSpan w:val="3"/>
            <w:tcBorders>
              <w:top w:val="single" w:sz="6" w:space="0" w:color="000000"/>
              <w:left w:val="single" w:sz="6" w:space="0" w:color="000000"/>
              <w:bottom w:val="single" w:sz="6" w:space="0" w:color="000000"/>
            </w:tcBorders>
            <w:shd w:val="clear" w:color="auto" w:fill="auto"/>
            <w:vAlign w:val="bottom"/>
          </w:tcPr>
          <w:p w:rsidR="000C2601" w:rsidRPr="00DC345D" w:rsidRDefault="000C2601">
            <w:pPr>
              <w:spacing w:before="20" w:after="20"/>
              <w:ind w:left="57"/>
            </w:pPr>
            <w:r w:rsidRPr="00DC345D">
              <w:rPr>
                <w:rFonts w:ascii="Arial" w:hAnsi="Arial" w:cs="Arial"/>
                <w:sz w:val="12"/>
                <w:szCs w:val="12"/>
              </w:rPr>
              <w:t xml:space="preserve">Стоимость, </w:t>
            </w:r>
            <w:proofErr w:type="gramStart"/>
            <w:r w:rsidR="009E3CC7" w:rsidRPr="00DC345D">
              <w:rPr>
                <w:rFonts w:ascii="Arial" w:hAnsi="Arial" w:cs="Arial"/>
                <w:sz w:val="12"/>
                <w:szCs w:val="12"/>
              </w:rPr>
              <w:t>млн</w:t>
            </w:r>
            <w:proofErr w:type="gramEnd"/>
            <w:r w:rsidRPr="00DC345D">
              <w:rPr>
                <w:rFonts w:ascii="Arial" w:hAnsi="Arial" w:cs="Arial"/>
                <w:sz w:val="12"/>
                <w:szCs w:val="12"/>
              </w:rPr>
              <w:t xml:space="preserve"> долл. США</w:t>
            </w:r>
          </w:p>
          <w:p w:rsidR="000C2601" w:rsidRPr="00DC345D" w:rsidRDefault="000C2601">
            <w:pPr>
              <w:spacing w:before="20" w:after="20"/>
              <w:ind w:left="57"/>
              <w:rPr>
                <w:i/>
              </w:rPr>
            </w:pPr>
            <w:r w:rsidRPr="00DC345D">
              <w:rPr>
                <w:rFonts w:ascii="Arial" w:hAnsi="Arial" w:cs="Arial"/>
                <w:i/>
                <w:sz w:val="12"/>
                <w:szCs w:val="12"/>
                <w:lang w:val="en-US"/>
              </w:rPr>
              <w:t>Value</w:t>
            </w:r>
            <w:r w:rsidRPr="00DC345D">
              <w:rPr>
                <w:rFonts w:ascii="Arial" w:hAnsi="Arial" w:cs="Arial"/>
                <w:i/>
                <w:sz w:val="12"/>
                <w:szCs w:val="12"/>
              </w:rPr>
              <w:t xml:space="preserve">, </w:t>
            </w:r>
            <w:r w:rsidRPr="00DC345D">
              <w:rPr>
                <w:rFonts w:ascii="Arial" w:hAnsi="Arial" w:cs="Arial"/>
                <w:i/>
                <w:sz w:val="12"/>
                <w:szCs w:val="12"/>
                <w:lang w:val="en-US"/>
              </w:rPr>
              <w:t>mln</w:t>
            </w:r>
            <w:r w:rsidRPr="00DC345D">
              <w:rPr>
                <w:rFonts w:ascii="Arial" w:hAnsi="Arial" w:cs="Arial"/>
                <w:i/>
                <w:sz w:val="12"/>
                <w:szCs w:val="12"/>
              </w:rPr>
              <w:t xml:space="preserve">. </w:t>
            </w:r>
            <w:r w:rsidRPr="00DC345D">
              <w:rPr>
                <w:rFonts w:ascii="Arial" w:hAnsi="Arial" w:cs="Arial"/>
                <w:i/>
                <w:sz w:val="12"/>
                <w:szCs w:val="12"/>
                <w:lang w:val="en-US"/>
              </w:rPr>
              <w:t>US dollars</w:t>
            </w:r>
          </w:p>
        </w:tc>
        <w:tc>
          <w:tcPr>
            <w:tcW w:w="3123" w:type="dxa"/>
            <w:vMerge w:val="restart"/>
            <w:tcBorders>
              <w:top w:val="single" w:sz="6" w:space="0" w:color="000000"/>
              <w:left w:val="single" w:sz="6" w:space="0" w:color="000000"/>
            </w:tcBorders>
            <w:shd w:val="clear" w:color="auto" w:fill="auto"/>
          </w:tcPr>
          <w:p w:rsidR="000C2601" w:rsidRPr="00DC345D" w:rsidRDefault="000C2601">
            <w:pPr>
              <w:pStyle w:val="01-golovka"/>
              <w:widowControl/>
              <w:snapToGrid w:val="0"/>
              <w:spacing w:before="40" w:after="40"/>
              <w:rPr>
                <w:rFonts w:ascii="Arial" w:hAnsi="Arial" w:cs="Arial"/>
                <w:i/>
                <w:szCs w:val="14"/>
              </w:rPr>
            </w:pPr>
          </w:p>
        </w:tc>
      </w:tr>
      <w:tr w:rsidR="009F4BA2" w:rsidRPr="00DC345D" w:rsidTr="009F4BA2">
        <w:trPr>
          <w:cantSplit/>
        </w:trPr>
        <w:tc>
          <w:tcPr>
            <w:tcW w:w="3158" w:type="dxa"/>
            <w:vMerge/>
            <w:tcBorders>
              <w:bottom w:val="single" w:sz="6" w:space="0" w:color="000000"/>
            </w:tcBorders>
            <w:shd w:val="clear" w:color="auto" w:fill="auto"/>
            <w:vAlign w:val="bottom"/>
          </w:tcPr>
          <w:p w:rsidR="009F4BA2" w:rsidRPr="00DC345D" w:rsidRDefault="009F4BA2">
            <w:pPr>
              <w:snapToGrid w:val="0"/>
              <w:spacing w:before="40" w:after="40"/>
              <w:rPr>
                <w:rFonts w:ascii="Arial" w:hAnsi="Arial" w:cs="Arial"/>
                <w:b/>
                <w:bCs/>
                <w:sz w:val="14"/>
                <w:szCs w:val="14"/>
              </w:rPr>
            </w:pPr>
          </w:p>
        </w:tc>
        <w:tc>
          <w:tcPr>
            <w:tcW w:w="606" w:type="dxa"/>
            <w:tcBorders>
              <w:top w:val="single" w:sz="6" w:space="0" w:color="000000"/>
              <w:left w:val="single" w:sz="6" w:space="0" w:color="000000"/>
              <w:bottom w:val="single" w:sz="6" w:space="0" w:color="000000"/>
            </w:tcBorders>
            <w:shd w:val="clear" w:color="auto" w:fill="auto"/>
            <w:tcMar>
              <w:left w:w="0" w:type="dxa"/>
            </w:tcMar>
            <w:vAlign w:val="bottom"/>
          </w:tcPr>
          <w:p w:rsidR="009F4BA2" w:rsidRPr="00DC345D" w:rsidRDefault="009F4BA2">
            <w:pPr>
              <w:spacing w:before="40" w:after="40"/>
              <w:jc w:val="center"/>
            </w:pPr>
            <w:r w:rsidRPr="00DC345D">
              <w:rPr>
                <w:rFonts w:ascii="Arial" w:hAnsi="Arial" w:cs="Arial"/>
                <w:sz w:val="14"/>
              </w:rPr>
              <w:t>2010</w:t>
            </w:r>
          </w:p>
        </w:tc>
        <w:tc>
          <w:tcPr>
            <w:tcW w:w="607" w:type="dxa"/>
            <w:tcBorders>
              <w:top w:val="single" w:sz="6" w:space="0" w:color="000000"/>
              <w:left w:val="single" w:sz="6" w:space="0" w:color="000000"/>
              <w:bottom w:val="single" w:sz="6" w:space="0" w:color="000000"/>
            </w:tcBorders>
            <w:shd w:val="clear" w:color="auto" w:fill="auto"/>
            <w:tcMar>
              <w:left w:w="0" w:type="dxa"/>
            </w:tcMar>
          </w:tcPr>
          <w:p w:rsidR="009F4BA2" w:rsidRPr="00DC345D" w:rsidRDefault="009F4BA2" w:rsidP="009F4BA2">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20</w:t>
            </w:r>
          </w:p>
        </w:tc>
        <w:tc>
          <w:tcPr>
            <w:tcW w:w="607" w:type="dxa"/>
            <w:tcBorders>
              <w:top w:val="single" w:sz="6" w:space="0" w:color="000000"/>
              <w:left w:val="single" w:sz="6" w:space="0" w:color="000000"/>
              <w:bottom w:val="single" w:sz="6" w:space="0" w:color="000000"/>
            </w:tcBorders>
            <w:shd w:val="clear" w:color="auto" w:fill="auto"/>
            <w:tcMar>
              <w:left w:w="0" w:type="dxa"/>
            </w:tcMar>
          </w:tcPr>
          <w:p w:rsidR="009F4BA2" w:rsidRPr="00791C52" w:rsidRDefault="009F4BA2" w:rsidP="009F4BA2">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21</w:t>
            </w:r>
          </w:p>
        </w:tc>
        <w:tc>
          <w:tcPr>
            <w:tcW w:w="607" w:type="dxa"/>
            <w:tcBorders>
              <w:top w:val="single" w:sz="6" w:space="0" w:color="000000"/>
              <w:left w:val="single" w:sz="6" w:space="0" w:color="000000"/>
              <w:bottom w:val="single" w:sz="6" w:space="0" w:color="000000"/>
            </w:tcBorders>
            <w:shd w:val="clear" w:color="auto" w:fill="auto"/>
            <w:tcMar>
              <w:left w:w="0" w:type="dxa"/>
            </w:tcMar>
            <w:vAlign w:val="bottom"/>
          </w:tcPr>
          <w:p w:rsidR="009F4BA2" w:rsidRPr="00DC345D" w:rsidRDefault="009F4BA2" w:rsidP="00A167D8">
            <w:pPr>
              <w:spacing w:before="40" w:after="40"/>
              <w:jc w:val="center"/>
              <w:rPr>
                <w:rFonts w:ascii="Arial" w:hAnsi="Arial" w:cs="Arial"/>
                <w:sz w:val="14"/>
              </w:rPr>
            </w:pPr>
            <w:r w:rsidRPr="00DC345D">
              <w:rPr>
                <w:rFonts w:ascii="Arial" w:hAnsi="Arial" w:cs="Arial"/>
                <w:sz w:val="14"/>
              </w:rPr>
              <w:t>2010</w:t>
            </w:r>
          </w:p>
        </w:tc>
        <w:tc>
          <w:tcPr>
            <w:tcW w:w="607" w:type="dxa"/>
            <w:tcBorders>
              <w:top w:val="single" w:sz="6" w:space="0" w:color="000000"/>
              <w:left w:val="single" w:sz="6" w:space="0" w:color="000000"/>
              <w:bottom w:val="single" w:sz="6" w:space="0" w:color="000000"/>
            </w:tcBorders>
            <w:shd w:val="clear" w:color="auto" w:fill="auto"/>
            <w:tcMar>
              <w:left w:w="0" w:type="dxa"/>
            </w:tcMar>
          </w:tcPr>
          <w:p w:rsidR="009F4BA2" w:rsidRPr="00DC345D" w:rsidRDefault="009F4BA2" w:rsidP="009F4BA2">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20</w:t>
            </w:r>
          </w:p>
        </w:tc>
        <w:tc>
          <w:tcPr>
            <w:tcW w:w="607" w:type="dxa"/>
            <w:tcBorders>
              <w:top w:val="single" w:sz="6" w:space="0" w:color="000000"/>
              <w:left w:val="single" w:sz="6" w:space="0" w:color="000000"/>
              <w:bottom w:val="single" w:sz="6" w:space="0" w:color="000000"/>
            </w:tcBorders>
            <w:shd w:val="clear" w:color="auto" w:fill="auto"/>
            <w:tcMar>
              <w:left w:w="0" w:type="dxa"/>
            </w:tcMar>
          </w:tcPr>
          <w:p w:rsidR="009F4BA2" w:rsidRPr="00791C52" w:rsidRDefault="009F4BA2" w:rsidP="009F4BA2">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21</w:t>
            </w:r>
          </w:p>
        </w:tc>
        <w:tc>
          <w:tcPr>
            <w:tcW w:w="3123" w:type="dxa"/>
            <w:vMerge/>
            <w:tcBorders>
              <w:left w:val="single" w:sz="6" w:space="0" w:color="000000"/>
              <w:bottom w:val="single" w:sz="6" w:space="0" w:color="000000"/>
            </w:tcBorders>
            <w:shd w:val="clear" w:color="auto" w:fill="auto"/>
          </w:tcPr>
          <w:p w:rsidR="009F4BA2" w:rsidRPr="00DC345D" w:rsidRDefault="009F4BA2">
            <w:pPr>
              <w:pStyle w:val="01-golovka"/>
              <w:widowControl/>
              <w:snapToGrid w:val="0"/>
              <w:spacing w:before="40" w:after="40"/>
              <w:rPr>
                <w:rFonts w:ascii="Arial" w:hAnsi="Arial" w:cs="Arial"/>
                <w:i/>
                <w:szCs w:val="14"/>
              </w:rPr>
            </w:pPr>
          </w:p>
        </w:tc>
      </w:tr>
      <w:tr w:rsidR="009F4BA2" w:rsidRPr="00DC345D">
        <w:trPr>
          <w:cantSplit/>
        </w:trPr>
        <w:tc>
          <w:tcPr>
            <w:tcW w:w="3158" w:type="dxa"/>
            <w:shd w:val="clear" w:color="auto" w:fill="auto"/>
            <w:vAlign w:val="bottom"/>
          </w:tcPr>
          <w:p w:rsidR="009F4BA2" w:rsidRPr="00DC345D" w:rsidRDefault="009F4BA2">
            <w:pPr>
              <w:snapToGrid w:val="0"/>
              <w:spacing w:before="40" w:line="150" w:lineRule="exact"/>
              <w:ind w:left="113"/>
              <w:rPr>
                <w:rFonts w:ascii="Arial" w:hAnsi="Arial" w:cs="Arial"/>
                <w:b/>
                <w:bCs/>
                <w:sz w:val="14"/>
                <w:szCs w:val="14"/>
              </w:rPr>
            </w:pPr>
          </w:p>
        </w:tc>
        <w:tc>
          <w:tcPr>
            <w:tcW w:w="3641" w:type="dxa"/>
            <w:gridSpan w:val="6"/>
            <w:tcBorders>
              <w:left w:val="single" w:sz="6" w:space="0" w:color="000000"/>
            </w:tcBorders>
            <w:shd w:val="clear" w:color="auto" w:fill="auto"/>
            <w:vAlign w:val="bottom"/>
          </w:tcPr>
          <w:p w:rsidR="009F4BA2" w:rsidRPr="00DC345D" w:rsidRDefault="009F4BA2">
            <w:pPr>
              <w:spacing w:before="40"/>
              <w:jc w:val="center"/>
            </w:pPr>
            <w:r w:rsidRPr="00DC345D">
              <w:rPr>
                <w:rFonts w:ascii="Arial" w:hAnsi="Arial" w:cs="Arial"/>
                <w:b/>
                <w:sz w:val="14"/>
              </w:rPr>
              <w:t>Страны СНГ</w:t>
            </w:r>
            <w:r w:rsidRPr="00DC345D">
              <w:rPr>
                <w:rFonts w:ascii="Arial" w:hAnsi="Arial" w:cs="Arial"/>
                <w:b/>
                <w:sz w:val="14"/>
                <w:lang w:val="en-US"/>
              </w:rPr>
              <w:t xml:space="preserve"> /</w:t>
            </w:r>
            <w:r w:rsidRPr="00DC345D">
              <w:rPr>
                <w:rFonts w:ascii="Arial" w:hAnsi="Arial" w:cs="Arial"/>
                <w:b/>
                <w:sz w:val="14"/>
                <w:szCs w:val="14"/>
              </w:rPr>
              <w:t xml:space="preserve"> </w:t>
            </w:r>
            <w:r w:rsidRPr="00DC345D">
              <w:rPr>
                <w:rFonts w:ascii="Arial" w:hAnsi="Arial" w:cs="Arial"/>
                <w:b/>
                <w:i/>
                <w:sz w:val="14"/>
                <w:szCs w:val="14"/>
                <w:lang w:val="en-US"/>
              </w:rPr>
              <w:t>CIS countries</w:t>
            </w:r>
          </w:p>
        </w:tc>
        <w:tc>
          <w:tcPr>
            <w:tcW w:w="3123" w:type="dxa"/>
            <w:tcBorders>
              <w:left w:val="single" w:sz="6" w:space="0" w:color="000000"/>
            </w:tcBorders>
            <w:shd w:val="clear" w:color="auto" w:fill="auto"/>
            <w:vAlign w:val="bottom"/>
          </w:tcPr>
          <w:p w:rsidR="009F4BA2" w:rsidRPr="00DC345D" w:rsidRDefault="009F4BA2">
            <w:pPr>
              <w:snapToGrid w:val="0"/>
              <w:spacing w:before="40" w:line="150" w:lineRule="exact"/>
              <w:ind w:left="170"/>
              <w:rPr>
                <w:rFonts w:ascii="Arial" w:hAnsi="Arial" w:cs="Arial"/>
                <w:b/>
                <w:i/>
                <w:sz w:val="14"/>
                <w:szCs w:val="14"/>
                <w:lang w:val="en-US"/>
              </w:rPr>
            </w:pPr>
          </w:p>
        </w:tc>
      </w:tr>
      <w:tr w:rsidR="009F4BA2" w:rsidRPr="00287B19">
        <w:trPr>
          <w:cantSplit/>
        </w:trPr>
        <w:tc>
          <w:tcPr>
            <w:tcW w:w="3158" w:type="dxa"/>
            <w:shd w:val="clear" w:color="auto" w:fill="auto"/>
            <w:vAlign w:val="bottom"/>
          </w:tcPr>
          <w:p w:rsidR="009F4BA2" w:rsidRPr="00CC7349" w:rsidRDefault="009F4BA2" w:rsidP="009F4BA2">
            <w:pPr>
              <w:spacing w:before="6" w:line="140" w:lineRule="exact"/>
              <w:ind w:left="113"/>
              <w:rPr>
                <w:rFonts w:ascii="Arial" w:hAnsi="Arial" w:cs="Arial"/>
                <w:sz w:val="14"/>
                <w:szCs w:val="14"/>
              </w:rPr>
            </w:pPr>
            <w:r w:rsidRPr="00CC7349">
              <w:rPr>
                <w:rFonts w:ascii="Arial" w:hAnsi="Arial" w:cs="Arial"/>
                <w:b/>
                <w:sz w:val="14"/>
                <w:szCs w:val="14"/>
              </w:rPr>
              <w:t xml:space="preserve">Продовольственные товары </w:t>
            </w:r>
            <w:r w:rsidRPr="009F4BA2">
              <w:rPr>
                <w:rFonts w:ascii="Arial" w:hAnsi="Arial" w:cs="Arial"/>
                <w:b/>
                <w:sz w:val="14"/>
                <w:szCs w:val="14"/>
              </w:rPr>
              <w:br/>
            </w:r>
            <w:r w:rsidRPr="00CC7349">
              <w:rPr>
                <w:rFonts w:ascii="Arial" w:hAnsi="Arial" w:cs="Arial"/>
                <w:b/>
                <w:sz w:val="14"/>
                <w:szCs w:val="14"/>
              </w:rPr>
              <w:t xml:space="preserve">и </w:t>
            </w:r>
            <w:r w:rsidRPr="00CC7349">
              <w:rPr>
                <w:rFonts w:ascii="Arial" w:hAnsi="Arial" w:cs="Arial"/>
                <w:b/>
                <w:spacing w:val="-2"/>
                <w:sz w:val="14"/>
                <w:szCs w:val="14"/>
              </w:rPr>
              <w:t xml:space="preserve">сельскохозяйственное сырье </w:t>
            </w:r>
            <w:r w:rsidRPr="009F4BA2">
              <w:rPr>
                <w:rFonts w:ascii="Arial" w:hAnsi="Arial" w:cs="Arial"/>
                <w:b/>
                <w:spacing w:val="-2"/>
                <w:sz w:val="14"/>
                <w:szCs w:val="14"/>
              </w:rPr>
              <w:br/>
            </w:r>
            <w:r w:rsidRPr="00CC7349">
              <w:rPr>
                <w:rFonts w:ascii="Arial" w:hAnsi="Arial" w:cs="Arial"/>
                <w:b/>
                <w:spacing w:val="-2"/>
                <w:sz w:val="14"/>
                <w:szCs w:val="14"/>
              </w:rPr>
              <w:t xml:space="preserve">(кроме </w:t>
            </w:r>
            <w:proofErr w:type="gramStart"/>
            <w:r w:rsidRPr="00CC7349">
              <w:rPr>
                <w:rFonts w:ascii="Arial" w:hAnsi="Arial" w:cs="Arial"/>
                <w:b/>
                <w:spacing w:val="-2"/>
                <w:sz w:val="14"/>
                <w:szCs w:val="14"/>
              </w:rPr>
              <w:t>текстильного</w:t>
            </w:r>
            <w:proofErr w:type="gramEnd"/>
            <w:r w:rsidRPr="00CC7349">
              <w:rPr>
                <w:rFonts w:ascii="Arial" w:hAnsi="Arial" w:cs="Arial"/>
                <w:b/>
                <w:spacing w:val="-2"/>
                <w:sz w:val="14"/>
                <w:szCs w:val="14"/>
              </w:rPr>
              <w:t>)</w:t>
            </w:r>
          </w:p>
        </w:tc>
        <w:tc>
          <w:tcPr>
            <w:tcW w:w="606" w:type="dxa"/>
            <w:tcBorders>
              <w:left w:val="single" w:sz="6" w:space="0" w:color="000000"/>
            </w:tcBorders>
            <w:shd w:val="clear" w:color="auto" w:fill="auto"/>
            <w:vAlign w:val="bottom"/>
          </w:tcPr>
          <w:p w:rsidR="009F4BA2" w:rsidRPr="00DB3279" w:rsidRDefault="009F4BA2" w:rsidP="009F4BA2">
            <w:pPr>
              <w:snapToGrid w:val="0"/>
              <w:spacing w:before="6" w:line="140" w:lineRule="exact"/>
              <w:ind w:right="113"/>
              <w:jc w:val="right"/>
              <w:rPr>
                <w:rFonts w:ascii="Arial" w:hAnsi="Arial" w:cs="Arial"/>
                <w:b/>
                <w:sz w:val="14"/>
                <w:szCs w:val="14"/>
              </w:rPr>
            </w:pPr>
          </w:p>
        </w:tc>
        <w:tc>
          <w:tcPr>
            <w:tcW w:w="607" w:type="dxa"/>
            <w:tcBorders>
              <w:left w:val="single" w:sz="6" w:space="0" w:color="000000"/>
            </w:tcBorders>
            <w:shd w:val="clear" w:color="auto" w:fill="auto"/>
            <w:vAlign w:val="bottom"/>
          </w:tcPr>
          <w:p w:rsidR="009F4BA2" w:rsidRPr="00DB3279" w:rsidRDefault="009F4BA2" w:rsidP="009F4BA2">
            <w:pPr>
              <w:snapToGrid w:val="0"/>
              <w:spacing w:before="6" w:line="140" w:lineRule="exact"/>
              <w:ind w:right="113"/>
              <w:jc w:val="right"/>
              <w:rPr>
                <w:rFonts w:ascii="Arial" w:hAnsi="Arial" w:cs="Arial"/>
                <w:b/>
                <w:sz w:val="14"/>
                <w:szCs w:val="14"/>
              </w:rPr>
            </w:pPr>
          </w:p>
        </w:tc>
        <w:tc>
          <w:tcPr>
            <w:tcW w:w="607" w:type="dxa"/>
            <w:tcBorders>
              <w:left w:val="single" w:sz="6" w:space="0" w:color="000000"/>
            </w:tcBorders>
            <w:shd w:val="clear" w:color="auto" w:fill="auto"/>
            <w:vAlign w:val="bottom"/>
          </w:tcPr>
          <w:p w:rsidR="009F4BA2" w:rsidRPr="00DB3279" w:rsidRDefault="009F4BA2" w:rsidP="009F4BA2">
            <w:pPr>
              <w:snapToGrid w:val="0"/>
              <w:spacing w:before="6" w:line="140" w:lineRule="exact"/>
              <w:ind w:right="113"/>
              <w:jc w:val="right"/>
              <w:rPr>
                <w:rFonts w:ascii="Arial" w:hAnsi="Arial" w:cs="Arial"/>
                <w:b/>
                <w:sz w:val="14"/>
                <w:szCs w:val="14"/>
              </w:rPr>
            </w:pPr>
          </w:p>
        </w:tc>
        <w:tc>
          <w:tcPr>
            <w:tcW w:w="607" w:type="dxa"/>
            <w:tcBorders>
              <w:left w:val="single" w:sz="6" w:space="0" w:color="000000"/>
            </w:tcBorders>
            <w:shd w:val="clear" w:color="auto" w:fill="auto"/>
            <w:vAlign w:val="bottom"/>
          </w:tcPr>
          <w:p w:rsidR="009F4BA2" w:rsidRPr="00DB3279" w:rsidRDefault="009F4BA2" w:rsidP="009F4BA2">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9F4BA2" w:rsidRPr="00DB3279" w:rsidRDefault="009F4BA2" w:rsidP="009F4BA2">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9F4BA2" w:rsidRPr="00DB3279" w:rsidRDefault="009F4BA2" w:rsidP="009F4BA2">
            <w:pPr>
              <w:snapToGrid w:val="0"/>
              <w:spacing w:before="6" w:line="140" w:lineRule="exact"/>
              <w:ind w:right="113"/>
              <w:jc w:val="right"/>
              <w:rPr>
                <w:rFonts w:ascii="Arial" w:hAnsi="Arial" w:cs="Arial"/>
                <w:sz w:val="14"/>
                <w:szCs w:val="14"/>
              </w:rPr>
            </w:pPr>
          </w:p>
        </w:tc>
        <w:tc>
          <w:tcPr>
            <w:tcW w:w="3123" w:type="dxa"/>
            <w:tcBorders>
              <w:left w:val="single" w:sz="6" w:space="0" w:color="000000"/>
            </w:tcBorders>
            <w:shd w:val="clear" w:color="auto" w:fill="auto"/>
            <w:vAlign w:val="bottom"/>
          </w:tcPr>
          <w:p w:rsidR="009F4BA2" w:rsidRPr="003A4E0A" w:rsidRDefault="009F4BA2" w:rsidP="009F4BA2">
            <w:pPr>
              <w:spacing w:before="6" w:line="140" w:lineRule="exact"/>
              <w:ind w:left="170"/>
              <w:rPr>
                <w:rFonts w:ascii="Arial" w:hAnsi="Arial" w:cs="Arial"/>
                <w:i/>
                <w:sz w:val="14"/>
                <w:szCs w:val="14"/>
                <w:lang w:val="en-US"/>
              </w:rPr>
            </w:pPr>
            <w:r w:rsidRPr="00CC7349">
              <w:rPr>
                <w:rFonts w:ascii="Arial" w:hAnsi="Arial" w:cs="Arial"/>
                <w:b/>
                <w:i/>
                <w:sz w:val="14"/>
                <w:szCs w:val="14"/>
                <w:lang w:val="en-US"/>
              </w:rPr>
              <w:t>Food</w:t>
            </w:r>
            <w:r w:rsidRPr="003A4E0A">
              <w:rPr>
                <w:rFonts w:ascii="Arial" w:hAnsi="Arial" w:cs="Arial"/>
                <w:b/>
                <w:i/>
                <w:sz w:val="14"/>
                <w:szCs w:val="14"/>
                <w:lang w:val="en-US"/>
              </w:rPr>
              <w:t xml:space="preserve"> </w:t>
            </w:r>
            <w:r w:rsidRPr="00CC7349">
              <w:rPr>
                <w:rFonts w:ascii="Arial" w:hAnsi="Arial" w:cs="Arial"/>
                <w:b/>
                <w:i/>
                <w:sz w:val="14"/>
                <w:szCs w:val="14"/>
                <w:lang w:val="en-US"/>
              </w:rPr>
              <w:t>products</w:t>
            </w:r>
            <w:r w:rsidRPr="003A4E0A">
              <w:rPr>
                <w:rFonts w:ascii="Arial" w:hAnsi="Arial" w:cs="Arial"/>
                <w:b/>
                <w:i/>
                <w:sz w:val="14"/>
                <w:szCs w:val="14"/>
                <w:lang w:val="en-US"/>
              </w:rPr>
              <w:t xml:space="preserve"> </w:t>
            </w:r>
            <w:r w:rsidRPr="00CC7349">
              <w:rPr>
                <w:rFonts w:ascii="Arial" w:hAnsi="Arial" w:cs="Arial"/>
                <w:b/>
                <w:i/>
                <w:sz w:val="14"/>
                <w:szCs w:val="14"/>
                <w:lang w:val="en-US"/>
              </w:rPr>
              <w:t>and</w:t>
            </w:r>
            <w:r w:rsidRPr="003A4E0A">
              <w:rPr>
                <w:rFonts w:ascii="Arial" w:hAnsi="Arial" w:cs="Arial"/>
                <w:b/>
                <w:i/>
                <w:sz w:val="14"/>
                <w:szCs w:val="14"/>
                <w:lang w:val="en-US"/>
              </w:rPr>
              <w:t xml:space="preserve"> </w:t>
            </w:r>
            <w:r w:rsidRPr="00CC7349">
              <w:rPr>
                <w:rFonts w:ascii="Arial" w:hAnsi="Arial" w:cs="Arial"/>
                <w:b/>
                <w:i/>
                <w:sz w:val="14"/>
                <w:szCs w:val="14"/>
                <w:lang w:val="en-US"/>
              </w:rPr>
              <w:t>agricultural</w:t>
            </w:r>
            <w:r w:rsidRPr="003A4E0A">
              <w:rPr>
                <w:rFonts w:ascii="Arial" w:hAnsi="Arial" w:cs="Arial"/>
                <w:b/>
                <w:i/>
                <w:sz w:val="14"/>
                <w:szCs w:val="14"/>
                <w:lang w:val="en-US"/>
              </w:rPr>
              <w:t xml:space="preserve"> </w:t>
            </w:r>
            <w:r w:rsidRPr="00CC7349">
              <w:rPr>
                <w:rFonts w:ascii="Arial" w:hAnsi="Arial" w:cs="Arial"/>
                <w:b/>
                <w:i/>
                <w:sz w:val="14"/>
                <w:szCs w:val="14"/>
                <w:lang w:val="en-US"/>
              </w:rPr>
              <w:t>raw</w:t>
            </w:r>
            <w:r w:rsidRPr="003A4E0A">
              <w:rPr>
                <w:rFonts w:ascii="Arial" w:hAnsi="Arial" w:cs="Arial"/>
                <w:b/>
                <w:i/>
                <w:sz w:val="14"/>
                <w:szCs w:val="14"/>
                <w:lang w:val="en-US"/>
              </w:rPr>
              <w:t xml:space="preserve"> </w:t>
            </w:r>
            <w:r w:rsidRPr="003A4E0A">
              <w:rPr>
                <w:rFonts w:ascii="Arial" w:hAnsi="Arial" w:cs="Arial"/>
                <w:b/>
                <w:i/>
                <w:sz w:val="14"/>
                <w:szCs w:val="14"/>
                <w:lang w:val="en-US"/>
              </w:rPr>
              <w:br/>
            </w:r>
            <w:r w:rsidRPr="00CC7349">
              <w:rPr>
                <w:rFonts w:ascii="Arial" w:hAnsi="Arial" w:cs="Arial"/>
                <w:b/>
                <w:i/>
                <w:sz w:val="14"/>
                <w:szCs w:val="14"/>
                <w:lang w:val="en-US"/>
              </w:rPr>
              <w:t>materials</w:t>
            </w:r>
            <w:r w:rsidRPr="003A4E0A">
              <w:rPr>
                <w:rFonts w:ascii="Arial" w:hAnsi="Arial" w:cs="Arial"/>
                <w:b/>
                <w:i/>
                <w:sz w:val="14"/>
                <w:szCs w:val="14"/>
                <w:lang w:val="en-US"/>
              </w:rPr>
              <w:t xml:space="preserve"> (</w:t>
            </w:r>
            <w:r w:rsidRPr="00CC7349">
              <w:rPr>
                <w:rFonts w:ascii="Arial" w:hAnsi="Arial" w:cs="Arial"/>
                <w:b/>
                <w:i/>
                <w:sz w:val="14"/>
                <w:szCs w:val="14"/>
                <w:lang w:val="en-US"/>
              </w:rPr>
              <w:t>excluding</w:t>
            </w:r>
            <w:r w:rsidRPr="003A4E0A">
              <w:rPr>
                <w:rFonts w:ascii="Arial" w:hAnsi="Arial" w:cs="Arial"/>
                <w:b/>
                <w:i/>
                <w:sz w:val="14"/>
                <w:szCs w:val="14"/>
                <w:lang w:val="en-US"/>
              </w:rPr>
              <w:t xml:space="preserve"> </w:t>
            </w:r>
            <w:r w:rsidRPr="00CC7349">
              <w:rPr>
                <w:rFonts w:ascii="Arial" w:hAnsi="Arial" w:cs="Arial"/>
                <w:b/>
                <w:i/>
                <w:sz w:val="14"/>
                <w:szCs w:val="14"/>
                <w:lang w:val="en-US"/>
              </w:rPr>
              <w:t>textile</w:t>
            </w:r>
            <w:r w:rsidRPr="003A4E0A">
              <w:rPr>
                <w:rFonts w:ascii="Arial" w:hAnsi="Arial" w:cs="Arial"/>
                <w:b/>
                <w:i/>
                <w:sz w:val="14"/>
                <w:szCs w:val="14"/>
                <w:lang w:val="en-US"/>
              </w:rPr>
              <w:t xml:space="preserve">) </w:t>
            </w:r>
          </w:p>
        </w:tc>
      </w:tr>
      <w:tr w:rsidR="00F22FF8" w:rsidRPr="00287B19">
        <w:trPr>
          <w:cantSplit/>
        </w:trPr>
        <w:tc>
          <w:tcPr>
            <w:tcW w:w="3158" w:type="dxa"/>
            <w:shd w:val="clear" w:color="auto" w:fill="auto"/>
            <w:vAlign w:val="bottom"/>
          </w:tcPr>
          <w:p w:rsidR="00F22FF8" w:rsidRPr="00CC7349" w:rsidRDefault="00F22FF8" w:rsidP="009F4BA2">
            <w:pPr>
              <w:spacing w:before="6" w:line="140" w:lineRule="exact"/>
              <w:rPr>
                <w:rFonts w:ascii="Arial" w:hAnsi="Arial" w:cs="Arial"/>
                <w:sz w:val="14"/>
                <w:szCs w:val="14"/>
              </w:rPr>
            </w:pPr>
            <w:r w:rsidRPr="00CC7349">
              <w:rPr>
                <w:rFonts w:ascii="Arial" w:hAnsi="Arial" w:cs="Arial"/>
                <w:sz w:val="14"/>
                <w:szCs w:val="14"/>
              </w:rPr>
              <w:t>Мясо свежее и мороженое (без мяса птицы), тыс. т</w:t>
            </w:r>
          </w:p>
        </w:tc>
        <w:tc>
          <w:tcPr>
            <w:tcW w:w="606" w:type="dxa"/>
            <w:tcBorders>
              <w:left w:val="single" w:sz="6" w:space="0" w:color="000000"/>
            </w:tcBorders>
            <w:shd w:val="clear" w:color="auto" w:fill="auto"/>
            <w:vAlign w:val="bottom"/>
          </w:tcPr>
          <w:p w:rsidR="00F22FF8" w:rsidRPr="00DB3279" w:rsidRDefault="00F22FF8" w:rsidP="009F4BA2">
            <w:pPr>
              <w:spacing w:before="6" w:line="140" w:lineRule="exact"/>
              <w:ind w:right="113"/>
              <w:jc w:val="right"/>
              <w:rPr>
                <w:rFonts w:ascii="Arial" w:hAnsi="Arial" w:cs="Arial"/>
                <w:sz w:val="14"/>
                <w:szCs w:val="14"/>
              </w:rPr>
            </w:pPr>
            <w:r w:rsidRPr="00DB3279">
              <w:rPr>
                <w:rFonts w:ascii="Arial" w:hAnsi="Arial" w:cs="Arial"/>
                <w:sz w:val="14"/>
                <w:szCs w:val="14"/>
              </w:rPr>
              <w:t>180</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105</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89,1</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639</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368</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344</w:t>
            </w:r>
          </w:p>
        </w:tc>
        <w:tc>
          <w:tcPr>
            <w:tcW w:w="3123" w:type="dxa"/>
            <w:tcBorders>
              <w:left w:val="single" w:sz="6" w:space="0" w:color="000000"/>
            </w:tcBorders>
            <w:shd w:val="clear" w:color="auto" w:fill="auto"/>
            <w:vAlign w:val="bottom"/>
          </w:tcPr>
          <w:p w:rsidR="00F22FF8" w:rsidRPr="00CC7349" w:rsidRDefault="00F22FF8" w:rsidP="009F4BA2">
            <w:pPr>
              <w:spacing w:before="6" w:line="140" w:lineRule="exact"/>
              <w:rPr>
                <w:rFonts w:ascii="Arial" w:hAnsi="Arial" w:cs="Arial"/>
                <w:i/>
                <w:sz w:val="14"/>
                <w:szCs w:val="14"/>
                <w:lang w:val="en-US"/>
              </w:rPr>
            </w:pPr>
            <w:r w:rsidRPr="00CC7349">
              <w:rPr>
                <w:rFonts w:ascii="Arial" w:hAnsi="Arial" w:cs="Arial"/>
                <w:i/>
                <w:sz w:val="14"/>
                <w:szCs w:val="14"/>
                <w:lang w:val="en-US"/>
              </w:rPr>
              <w:t>Fresh and frozen meat (excluding poultry),</w:t>
            </w:r>
            <w:r w:rsidRPr="00CC7349">
              <w:rPr>
                <w:rFonts w:ascii="Arial" w:hAnsi="Arial" w:cs="Arial"/>
                <w:i/>
                <w:sz w:val="14"/>
                <w:szCs w:val="14"/>
                <w:lang w:val="en-US"/>
              </w:rPr>
              <w:br/>
              <w:t xml:space="preserve"> thou. tonnes</w:t>
            </w:r>
          </w:p>
        </w:tc>
      </w:tr>
      <w:tr w:rsidR="00F22FF8" w:rsidRPr="00287B19">
        <w:trPr>
          <w:cantSplit/>
        </w:trPr>
        <w:tc>
          <w:tcPr>
            <w:tcW w:w="3158" w:type="dxa"/>
            <w:shd w:val="clear" w:color="auto" w:fill="auto"/>
            <w:vAlign w:val="bottom"/>
          </w:tcPr>
          <w:p w:rsidR="00F22FF8" w:rsidRPr="00CC7349" w:rsidRDefault="00F22FF8" w:rsidP="009F4BA2">
            <w:pPr>
              <w:spacing w:before="6" w:line="140" w:lineRule="exact"/>
              <w:rPr>
                <w:rFonts w:ascii="Arial" w:hAnsi="Arial" w:cs="Arial"/>
                <w:sz w:val="14"/>
                <w:szCs w:val="14"/>
              </w:rPr>
            </w:pPr>
            <w:r w:rsidRPr="00CC7349">
              <w:rPr>
                <w:rFonts w:ascii="Arial" w:hAnsi="Arial" w:cs="Arial"/>
                <w:sz w:val="14"/>
                <w:szCs w:val="14"/>
              </w:rPr>
              <w:t>Мясо птицы свежее и мороженое, тыс. т</w:t>
            </w:r>
          </w:p>
        </w:tc>
        <w:tc>
          <w:tcPr>
            <w:tcW w:w="606" w:type="dxa"/>
            <w:tcBorders>
              <w:left w:val="single" w:sz="6" w:space="0" w:color="000000"/>
            </w:tcBorders>
            <w:shd w:val="clear" w:color="auto" w:fill="auto"/>
            <w:vAlign w:val="bottom"/>
          </w:tcPr>
          <w:p w:rsidR="00F22FF8" w:rsidRPr="00DB3279" w:rsidRDefault="00F22FF8" w:rsidP="009F4BA2">
            <w:pPr>
              <w:spacing w:before="6" w:line="140" w:lineRule="exact"/>
              <w:ind w:right="113"/>
              <w:jc w:val="right"/>
              <w:rPr>
                <w:rFonts w:ascii="Arial" w:hAnsi="Arial" w:cs="Arial"/>
                <w:sz w:val="14"/>
                <w:szCs w:val="14"/>
              </w:rPr>
            </w:pPr>
            <w:r w:rsidRPr="00DB3279">
              <w:rPr>
                <w:rFonts w:ascii="Arial" w:hAnsi="Arial" w:cs="Arial"/>
                <w:sz w:val="14"/>
                <w:szCs w:val="14"/>
              </w:rPr>
              <w:t>38,3</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135</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137</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77,4</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184</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239</w:t>
            </w:r>
          </w:p>
        </w:tc>
        <w:tc>
          <w:tcPr>
            <w:tcW w:w="3123" w:type="dxa"/>
            <w:tcBorders>
              <w:left w:val="single" w:sz="6" w:space="0" w:color="000000"/>
            </w:tcBorders>
            <w:shd w:val="clear" w:color="auto" w:fill="auto"/>
            <w:vAlign w:val="bottom"/>
          </w:tcPr>
          <w:p w:rsidR="00F22FF8" w:rsidRPr="00CC7349" w:rsidRDefault="00F22FF8" w:rsidP="009F4BA2">
            <w:pPr>
              <w:spacing w:before="6" w:line="140" w:lineRule="exact"/>
              <w:rPr>
                <w:rFonts w:ascii="Arial" w:hAnsi="Arial" w:cs="Arial"/>
                <w:i/>
                <w:sz w:val="14"/>
                <w:szCs w:val="14"/>
                <w:lang w:val="en-US"/>
              </w:rPr>
            </w:pPr>
            <w:r w:rsidRPr="00CC7349">
              <w:rPr>
                <w:rFonts w:ascii="Arial" w:hAnsi="Arial" w:cs="Arial"/>
                <w:i/>
                <w:sz w:val="14"/>
                <w:szCs w:val="14"/>
                <w:lang w:val="en-US"/>
              </w:rPr>
              <w:t>Fresh and frozen poultry, thou. tonnes</w:t>
            </w:r>
          </w:p>
        </w:tc>
      </w:tr>
      <w:tr w:rsidR="00F22FF8" w:rsidRPr="00287B19">
        <w:trPr>
          <w:cantSplit/>
        </w:trPr>
        <w:tc>
          <w:tcPr>
            <w:tcW w:w="3158" w:type="dxa"/>
            <w:shd w:val="clear" w:color="auto" w:fill="auto"/>
            <w:vAlign w:val="bottom"/>
          </w:tcPr>
          <w:p w:rsidR="00F22FF8" w:rsidRPr="00CC7349" w:rsidRDefault="00F22FF8" w:rsidP="009F4BA2">
            <w:pPr>
              <w:spacing w:before="6" w:line="140" w:lineRule="exact"/>
              <w:rPr>
                <w:rFonts w:ascii="Arial" w:hAnsi="Arial" w:cs="Arial"/>
                <w:sz w:val="14"/>
                <w:szCs w:val="14"/>
              </w:rPr>
            </w:pPr>
            <w:r w:rsidRPr="00CC7349">
              <w:rPr>
                <w:rFonts w:ascii="Arial" w:hAnsi="Arial" w:cs="Arial"/>
                <w:sz w:val="14"/>
                <w:szCs w:val="14"/>
              </w:rPr>
              <w:t>Рыба свежая и мороженая, тыс. т</w:t>
            </w:r>
          </w:p>
        </w:tc>
        <w:tc>
          <w:tcPr>
            <w:tcW w:w="606" w:type="dxa"/>
            <w:tcBorders>
              <w:left w:val="single" w:sz="6" w:space="0" w:color="000000"/>
            </w:tcBorders>
            <w:shd w:val="clear" w:color="auto" w:fill="auto"/>
            <w:vAlign w:val="bottom"/>
          </w:tcPr>
          <w:p w:rsidR="00F22FF8" w:rsidRPr="00DB3279" w:rsidRDefault="00F22FF8" w:rsidP="009F4BA2">
            <w:pPr>
              <w:spacing w:before="6" w:line="140" w:lineRule="exact"/>
              <w:ind w:right="113"/>
              <w:jc w:val="right"/>
              <w:rPr>
                <w:rFonts w:ascii="Arial" w:hAnsi="Arial" w:cs="Arial"/>
                <w:sz w:val="14"/>
                <w:szCs w:val="14"/>
              </w:rPr>
            </w:pPr>
            <w:r w:rsidRPr="00DB3279">
              <w:rPr>
                <w:rFonts w:ascii="Arial" w:hAnsi="Arial" w:cs="Arial"/>
                <w:sz w:val="14"/>
                <w:szCs w:val="14"/>
              </w:rPr>
              <w:t>7,</w:t>
            </w:r>
            <w:r w:rsidRPr="00DB3279">
              <w:rPr>
                <w:rFonts w:ascii="Arial" w:hAnsi="Arial" w:cs="Arial"/>
                <w:sz w:val="14"/>
                <w:szCs w:val="14"/>
                <w:lang w:val="en-US"/>
              </w:rPr>
              <w:t>6</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28,0</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33,7</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9,5</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70,7</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92,6</w:t>
            </w:r>
          </w:p>
        </w:tc>
        <w:tc>
          <w:tcPr>
            <w:tcW w:w="3123" w:type="dxa"/>
            <w:tcBorders>
              <w:left w:val="single" w:sz="6" w:space="0" w:color="000000"/>
            </w:tcBorders>
            <w:shd w:val="clear" w:color="auto" w:fill="auto"/>
            <w:vAlign w:val="bottom"/>
          </w:tcPr>
          <w:p w:rsidR="00F22FF8" w:rsidRPr="00CC7349" w:rsidRDefault="00F22FF8" w:rsidP="009F4BA2">
            <w:pPr>
              <w:spacing w:before="6" w:line="140" w:lineRule="exact"/>
              <w:rPr>
                <w:rFonts w:ascii="Arial" w:hAnsi="Arial" w:cs="Arial"/>
                <w:i/>
                <w:sz w:val="14"/>
                <w:szCs w:val="14"/>
                <w:lang w:val="en-US"/>
              </w:rPr>
            </w:pPr>
            <w:r w:rsidRPr="00CC7349">
              <w:rPr>
                <w:rFonts w:ascii="Arial" w:hAnsi="Arial" w:cs="Arial"/>
                <w:i/>
                <w:sz w:val="14"/>
                <w:szCs w:val="14"/>
                <w:lang w:val="en-US"/>
              </w:rPr>
              <w:t xml:space="preserve">Fresh and frozen fish, thou. tonnes  </w:t>
            </w:r>
          </w:p>
        </w:tc>
      </w:tr>
      <w:tr w:rsidR="00F22FF8" w:rsidRPr="00287B19">
        <w:trPr>
          <w:cantSplit/>
        </w:trPr>
        <w:tc>
          <w:tcPr>
            <w:tcW w:w="3158" w:type="dxa"/>
            <w:shd w:val="clear" w:color="auto" w:fill="auto"/>
            <w:vAlign w:val="bottom"/>
          </w:tcPr>
          <w:p w:rsidR="00F22FF8" w:rsidRPr="00CC7349" w:rsidRDefault="00F22FF8" w:rsidP="009F4BA2">
            <w:pPr>
              <w:spacing w:before="6" w:line="140" w:lineRule="exact"/>
              <w:rPr>
                <w:rFonts w:ascii="Arial" w:hAnsi="Arial" w:cs="Arial"/>
                <w:sz w:val="14"/>
                <w:szCs w:val="14"/>
              </w:rPr>
            </w:pPr>
            <w:r w:rsidRPr="00CC7349">
              <w:rPr>
                <w:rFonts w:ascii="Arial" w:hAnsi="Arial" w:cs="Arial"/>
                <w:sz w:val="14"/>
                <w:szCs w:val="14"/>
              </w:rPr>
              <w:t>Ракообразные и моллюски, тыс. т</w:t>
            </w:r>
          </w:p>
        </w:tc>
        <w:tc>
          <w:tcPr>
            <w:tcW w:w="606" w:type="dxa"/>
            <w:tcBorders>
              <w:left w:val="single" w:sz="6" w:space="0" w:color="000000"/>
            </w:tcBorders>
            <w:shd w:val="clear" w:color="auto" w:fill="auto"/>
            <w:vAlign w:val="bottom"/>
          </w:tcPr>
          <w:p w:rsidR="00F22FF8" w:rsidRPr="00DB3279" w:rsidRDefault="00F22FF8" w:rsidP="009F4BA2">
            <w:pPr>
              <w:spacing w:before="6" w:line="140" w:lineRule="exact"/>
              <w:ind w:right="113"/>
              <w:jc w:val="right"/>
              <w:rPr>
                <w:rFonts w:ascii="Arial" w:hAnsi="Arial" w:cs="Arial"/>
                <w:sz w:val="14"/>
                <w:szCs w:val="14"/>
              </w:rPr>
            </w:pPr>
            <w:r w:rsidRPr="00DB3279">
              <w:rPr>
                <w:rFonts w:ascii="Arial" w:hAnsi="Arial" w:cs="Arial"/>
                <w:sz w:val="14"/>
                <w:szCs w:val="14"/>
              </w:rPr>
              <w:t>0,4</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0,2</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0,2</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1,4</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1,3</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1,2</w:t>
            </w:r>
          </w:p>
        </w:tc>
        <w:tc>
          <w:tcPr>
            <w:tcW w:w="3123" w:type="dxa"/>
            <w:tcBorders>
              <w:left w:val="single" w:sz="6" w:space="0" w:color="000000"/>
            </w:tcBorders>
            <w:shd w:val="clear" w:color="auto" w:fill="auto"/>
            <w:vAlign w:val="bottom"/>
          </w:tcPr>
          <w:p w:rsidR="00F22FF8" w:rsidRPr="00CC7349" w:rsidRDefault="00F22FF8" w:rsidP="009F4BA2">
            <w:pPr>
              <w:spacing w:before="6" w:line="140" w:lineRule="exact"/>
              <w:ind w:left="482" w:hanging="482"/>
              <w:rPr>
                <w:rFonts w:ascii="Arial" w:hAnsi="Arial" w:cs="Arial"/>
                <w:i/>
                <w:sz w:val="14"/>
                <w:szCs w:val="14"/>
                <w:lang w:val="en-US"/>
              </w:rPr>
            </w:pPr>
            <w:r w:rsidRPr="00CC7349">
              <w:rPr>
                <w:rStyle w:val="hps"/>
                <w:rFonts w:ascii="Arial" w:hAnsi="Arial" w:cs="Arial"/>
                <w:i/>
                <w:sz w:val="14"/>
                <w:szCs w:val="14"/>
                <w:lang w:val="en"/>
              </w:rPr>
              <w:t>Crustaceans</w:t>
            </w:r>
            <w:r w:rsidRPr="00CC7349">
              <w:rPr>
                <w:rStyle w:val="shorttext"/>
                <w:rFonts w:ascii="Arial" w:hAnsi="Arial" w:cs="Arial"/>
                <w:i/>
                <w:sz w:val="14"/>
                <w:szCs w:val="14"/>
                <w:lang w:val="en"/>
              </w:rPr>
              <w:t xml:space="preserve"> </w:t>
            </w:r>
            <w:r w:rsidRPr="00CC7349">
              <w:rPr>
                <w:rStyle w:val="hps"/>
                <w:rFonts w:ascii="Arial" w:hAnsi="Arial" w:cs="Arial"/>
                <w:i/>
                <w:sz w:val="14"/>
                <w:szCs w:val="14"/>
                <w:lang w:val="en"/>
              </w:rPr>
              <w:t>and</w:t>
            </w:r>
            <w:r w:rsidRPr="00CC7349">
              <w:rPr>
                <w:rStyle w:val="shorttext"/>
                <w:rFonts w:ascii="Arial" w:hAnsi="Arial" w:cs="Arial"/>
                <w:i/>
                <w:sz w:val="14"/>
                <w:szCs w:val="14"/>
                <w:lang w:val="en"/>
              </w:rPr>
              <w:t xml:space="preserve"> </w:t>
            </w:r>
            <w:r w:rsidRPr="00CC7349">
              <w:rPr>
                <w:rFonts w:ascii="Arial" w:hAnsi="Arial" w:cs="Arial"/>
                <w:i/>
                <w:sz w:val="14"/>
                <w:szCs w:val="14"/>
                <w:lang w:val="en"/>
              </w:rPr>
              <w:t>mollusks</w:t>
            </w:r>
            <w:r w:rsidRPr="00CC7349">
              <w:rPr>
                <w:rFonts w:ascii="Arial" w:hAnsi="Arial" w:cs="Arial"/>
                <w:i/>
                <w:sz w:val="14"/>
                <w:szCs w:val="14"/>
                <w:lang w:val="en-US"/>
              </w:rPr>
              <w:t xml:space="preserve">, thou. tonnes  </w:t>
            </w:r>
          </w:p>
        </w:tc>
      </w:tr>
      <w:tr w:rsidR="00F22FF8" w:rsidRPr="00287B19">
        <w:trPr>
          <w:cantSplit/>
        </w:trPr>
        <w:tc>
          <w:tcPr>
            <w:tcW w:w="3158" w:type="dxa"/>
            <w:shd w:val="clear" w:color="auto" w:fill="auto"/>
            <w:vAlign w:val="bottom"/>
          </w:tcPr>
          <w:p w:rsidR="00F22FF8" w:rsidRPr="00CC7349" w:rsidRDefault="00F22FF8" w:rsidP="009F4BA2">
            <w:pPr>
              <w:spacing w:before="6" w:line="140" w:lineRule="exact"/>
              <w:rPr>
                <w:rFonts w:ascii="Arial" w:hAnsi="Arial" w:cs="Arial"/>
                <w:sz w:val="14"/>
                <w:szCs w:val="14"/>
              </w:rPr>
            </w:pPr>
            <w:r w:rsidRPr="00CC7349">
              <w:rPr>
                <w:rFonts w:ascii="Arial" w:hAnsi="Arial" w:cs="Arial"/>
                <w:sz w:val="14"/>
                <w:szCs w:val="14"/>
              </w:rPr>
              <w:t>Молоко и сливки, несгущенные, тыс. т</w:t>
            </w:r>
          </w:p>
        </w:tc>
        <w:tc>
          <w:tcPr>
            <w:tcW w:w="606" w:type="dxa"/>
            <w:tcBorders>
              <w:left w:val="single" w:sz="6" w:space="0" w:color="000000"/>
            </w:tcBorders>
            <w:shd w:val="clear" w:color="auto" w:fill="auto"/>
            <w:vAlign w:val="bottom"/>
          </w:tcPr>
          <w:p w:rsidR="00F22FF8" w:rsidRPr="00DB3279" w:rsidRDefault="00F22FF8" w:rsidP="009F4BA2">
            <w:pPr>
              <w:spacing w:before="6" w:line="140" w:lineRule="exact"/>
              <w:ind w:right="113"/>
              <w:jc w:val="right"/>
              <w:rPr>
                <w:rFonts w:ascii="Arial" w:hAnsi="Arial" w:cs="Arial"/>
                <w:sz w:val="14"/>
                <w:szCs w:val="14"/>
              </w:rPr>
            </w:pPr>
            <w:r w:rsidRPr="00DB3279">
              <w:rPr>
                <w:rFonts w:ascii="Arial" w:hAnsi="Arial" w:cs="Arial"/>
                <w:sz w:val="14"/>
                <w:szCs w:val="14"/>
              </w:rPr>
              <w:t>162</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261</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211</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97,8</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196</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181</w:t>
            </w:r>
          </w:p>
        </w:tc>
        <w:tc>
          <w:tcPr>
            <w:tcW w:w="3123" w:type="dxa"/>
            <w:tcBorders>
              <w:left w:val="single" w:sz="6" w:space="0" w:color="000000"/>
            </w:tcBorders>
            <w:shd w:val="clear" w:color="auto" w:fill="auto"/>
            <w:vAlign w:val="bottom"/>
          </w:tcPr>
          <w:p w:rsidR="00F22FF8" w:rsidRPr="00CC7349" w:rsidRDefault="00F22FF8" w:rsidP="009F4BA2">
            <w:pPr>
              <w:spacing w:before="6" w:line="140" w:lineRule="exact"/>
              <w:rPr>
                <w:rFonts w:ascii="Arial" w:hAnsi="Arial" w:cs="Arial"/>
                <w:i/>
                <w:sz w:val="14"/>
                <w:szCs w:val="14"/>
                <w:lang w:val="en-US"/>
              </w:rPr>
            </w:pPr>
            <w:r w:rsidRPr="00CC7349">
              <w:rPr>
                <w:rFonts w:ascii="Arial" w:hAnsi="Arial" w:cs="Arial"/>
                <w:i/>
                <w:sz w:val="14"/>
                <w:szCs w:val="14"/>
                <w:lang w:val="en-US"/>
              </w:rPr>
              <w:t>Milk and cream, non-concentrated, thou. tonnes</w:t>
            </w:r>
          </w:p>
        </w:tc>
      </w:tr>
      <w:tr w:rsidR="00F22FF8" w:rsidRPr="00287B19">
        <w:trPr>
          <w:cantSplit/>
        </w:trPr>
        <w:tc>
          <w:tcPr>
            <w:tcW w:w="3158" w:type="dxa"/>
            <w:shd w:val="clear" w:color="auto" w:fill="auto"/>
            <w:vAlign w:val="bottom"/>
          </w:tcPr>
          <w:p w:rsidR="00F22FF8" w:rsidRPr="00CC7349" w:rsidRDefault="00F22FF8" w:rsidP="009F4BA2">
            <w:pPr>
              <w:spacing w:before="6" w:line="140" w:lineRule="exact"/>
              <w:rPr>
                <w:rFonts w:ascii="Arial" w:hAnsi="Arial" w:cs="Arial"/>
                <w:sz w:val="14"/>
                <w:szCs w:val="14"/>
              </w:rPr>
            </w:pPr>
            <w:r w:rsidRPr="00CC7349">
              <w:rPr>
                <w:rFonts w:ascii="Arial" w:hAnsi="Arial" w:cs="Arial"/>
                <w:sz w:val="14"/>
                <w:szCs w:val="14"/>
              </w:rPr>
              <w:t>Молоко и сливки, сгущенные, тыс. т</w:t>
            </w:r>
          </w:p>
        </w:tc>
        <w:tc>
          <w:tcPr>
            <w:tcW w:w="606" w:type="dxa"/>
            <w:tcBorders>
              <w:left w:val="single" w:sz="6" w:space="0" w:color="000000"/>
            </w:tcBorders>
            <w:shd w:val="clear" w:color="auto" w:fill="auto"/>
            <w:vAlign w:val="bottom"/>
          </w:tcPr>
          <w:p w:rsidR="00F22FF8" w:rsidRPr="00DB3279" w:rsidRDefault="00F22FF8" w:rsidP="009F4BA2">
            <w:pPr>
              <w:spacing w:before="6" w:line="140" w:lineRule="exact"/>
              <w:ind w:right="113"/>
              <w:jc w:val="right"/>
              <w:rPr>
                <w:rFonts w:ascii="Arial" w:hAnsi="Arial" w:cs="Arial"/>
                <w:sz w:val="14"/>
                <w:szCs w:val="14"/>
              </w:rPr>
            </w:pPr>
            <w:r w:rsidRPr="00DB3279">
              <w:rPr>
                <w:rFonts w:ascii="Arial" w:hAnsi="Arial" w:cs="Arial"/>
                <w:sz w:val="14"/>
                <w:szCs w:val="14"/>
              </w:rPr>
              <w:t>164</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132</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124</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432</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281</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313</w:t>
            </w:r>
          </w:p>
        </w:tc>
        <w:tc>
          <w:tcPr>
            <w:tcW w:w="3123" w:type="dxa"/>
            <w:tcBorders>
              <w:left w:val="single" w:sz="6" w:space="0" w:color="000000"/>
            </w:tcBorders>
            <w:shd w:val="clear" w:color="auto" w:fill="auto"/>
            <w:vAlign w:val="bottom"/>
          </w:tcPr>
          <w:p w:rsidR="00F22FF8" w:rsidRPr="00CC7349" w:rsidRDefault="00F22FF8" w:rsidP="009F4BA2">
            <w:pPr>
              <w:spacing w:before="6" w:line="140" w:lineRule="exact"/>
              <w:rPr>
                <w:rFonts w:ascii="Arial" w:hAnsi="Arial" w:cs="Arial"/>
                <w:i/>
                <w:sz w:val="14"/>
                <w:szCs w:val="14"/>
                <w:lang w:val="en-US"/>
              </w:rPr>
            </w:pPr>
            <w:r w:rsidRPr="00CC7349">
              <w:rPr>
                <w:rFonts w:ascii="Arial" w:hAnsi="Arial" w:cs="Arial"/>
                <w:i/>
                <w:sz w:val="14"/>
                <w:szCs w:val="14"/>
                <w:lang w:val="en-US"/>
              </w:rPr>
              <w:t>Milk and cream, concentrated, thou. tonnes</w:t>
            </w:r>
          </w:p>
        </w:tc>
      </w:tr>
      <w:tr w:rsidR="00F22FF8" w:rsidRPr="00287B19">
        <w:trPr>
          <w:cantSplit/>
        </w:trPr>
        <w:tc>
          <w:tcPr>
            <w:tcW w:w="3158" w:type="dxa"/>
            <w:shd w:val="clear" w:color="auto" w:fill="auto"/>
            <w:vAlign w:val="bottom"/>
          </w:tcPr>
          <w:p w:rsidR="00F22FF8" w:rsidRPr="00CC7349" w:rsidRDefault="00F22FF8" w:rsidP="009F4BA2">
            <w:pPr>
              <w:spacing w:before="6" w:line="140" w:lineRule="exact"/>
              <w:ind w:left="170"/>
              <w:rPr>
                <w:rFonts w:ascii="Arial" w:hAnsi="Arial" w:cs="Arial"/>
                <w:sz w:val="14"/>
                <w:szCs w:val="14"/>
              </w:rPr>
            </w:pPr>
            <w:r w:rsidRPr="00CC7349">
              <w:rPr>
                <w:rFonts w:ascii="Arial" w:hAnsi="Arial" w:cs="Arial"/>
                <w:sz w:val="14"/>
                <w:szCs w:val="14"/>
              </w:rPr>
              <w:t>из них молоко и сливки сухие</w:t>
            </w:r>
          </w:p>
        </w:tc>
        <w:tc>
          <w:tcPr>
            <w:tcW w:w="606" w:type="dxa"/>
            <w:tcBorders>
              <w:left w:val="single" w:sz="6" w:space="0" w:color="000000"/>
            </w:tcBorders>
            <w:shd w:val="clear" w:color="auto" w:fill="auto"/>
            <w:vAlign w:val="bottom"/>
          </w:tcPr>
          <w:p w:rsidR="00F22FF8" w:rsidRPr="00DB3279" w:rsidRDefault="00F22FF8" w:rsidP="009F4BA2">
            <w:pPr>
              <w:spacing w:before="6" w:line="140" w:lineRule="exact"/>
              <w:ind w:right="113"/>
              <w:jc w:val="right"/>
              <w:rPr>
                <w:rFonts w:ascii="Arial" w:hAnsi="Arial" w:cs="Arial"/>
                <w:sz w:val="14"/>
                <w:szCs w:val="14"/>
              </w:rPr>
            </w:pPr>
            <w:r w:rsidRPr="00DB3279">
              <w:rPr>
                <w:rFonts w:ascii="Arial" w:hAnsi="Arial" w:cs="Arial"/>
                <w:sz w:val="14"/>
                <w:szCs w:val="14"/>
              </w:rPr>
              <w:t>83,7</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76,5</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80,1</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309</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197</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238</w:t>
            </w:r>
          </w:p>
        </w:tc>
        <w:tc>
          <w:tcPr>
            <w:tcW w:w="3123" w:type="dxa"/>
            <w:tcBorders>
              <w:left w:val="single" w:sz="6" w:space="0" w:color="000000"/>
            </w:tcBorders>
            <w:shd w:val="clear" w:color="auto" w:fill="auto"/>
            <w:vAlign w:val="bottom"/>
          </w:tcPr>
          <w:p w:rsidR="00F22FF8" w:rsidRPr="00CC7349" w:rsidRDefault="00F22FF8" w:rsidP="009F4BA2">
            <w:pPr>
              <w:spacing w:before="6" w:line="140" w:lineRule="exact"/>
              <w:ind w:left="170"/>
              <w:rPr>
                <w:rFonts w:ascii="Arial" w:hAnsi="Arial" w:cs="Arial"/>
                <w:i/>
                <w:sz w:val="14"/>
                <w:szCs w:val="14"/>
                <w:lang w:val="en-US"/>
              </w:rPr>
            </w:pPr>
            <w:r w:rsidRPr="00CC7349">
              <w:rPr>
                <w:rFonts w:ascii="Arial" w:hAnsi="Arial" w:cs="Arial"/>
                <w:i/>
                <w:sz w:val="14"/>
                <w:szCs w:val="14"/>
                <w:lang w:val="en-US"/>
              </w:rPr>
              <w:t>of which m</w:t>
            </w:r>
            <w:r w:rsidRPr="00CC7349">
              <w:rPr>
                <w:rFonts w:ascii="Arial" w:hAnsi="Arial" w:cs="Arial"/>
                <w:i/>
                <w:sz w:val="14"/>
                <w:szCs w:val="14"/>
                <w:lang w:val="en-US" w:eastAsia="en-US"/>
              </w:rPr>
              <w:t>ilk</w:t>
            </w:r>
            <w:r w:rsidRPr="00CC7349">
              <w:rPr>
                <w:rFonts w:ascii="Arial" w:hAnsi="Arial" w:cs="Arial"/>
                <w:i/>
                <w:sz w:val="14"/>
                <w:szCs w:val="14"/>
                <w:lang w:val="en-US"/>
              </w:rPr>
              <w:t xml:space="preserve"> and cream</w:t>
            </w:r>
            <w:r w:rsidRPr="00CC7349">
              <w:rPr>
                <w:rFonts w:ascii="Arial" w:hAnsi="Arial" w:cs="Arial"/>
                <w:i/>
                <w:sz w:val="14"/>
                <w:szCs w:val="14"/>
                <w:lang w:val="en-US" w:eastAsia="en-US"/>
              </w:rPr>
              <w:t xml:space="preserve"> in solid forms</w:t>
            </w:r>
          </w:p>
        </w:tc>
      </w:tr>
      <w:tr w:rsidR="00421C4A" w:rsidRPr="00287B19">
        <w:trPr>
          <w:cantSplit/>
        </w:trPr>
        <w:tc>
          <w:tcPr>
            <w:tcW w:w="3158" w:type="dxa"/>
            <w:shd w:val="clear" w:color="auto" w:fill="auto"/>
            <w:vAlign w:val="bottom"/>
          </w:tcPr>
          <w:p w:rsidR="00421C4A" w:rsidRPr="00421C4A" w:rsidRDefault="00421C4A" w:rsidP="00F22FF8">
            <w:pPr>
              <w:spacing w:before="6" w:line="140" w:lineRule="exact"/>
              <w:rPr>
                <w:rFonts w:ascii="Arial" w:hAnsi="Arial" w:cs="Arial"/>
                <w:sz w:val="14"/>
                <w:szCs w:val="14"/>
              </w:rPr>
            </w:pPr>
            <w:r w:rsidRPr="00421C4A">
              <w:rPr>
                <w:rFonts w:ascii="Arial" w:hAnsi="Arial" w:cs="Arial"/>
                <w:sz w:val="14"/>
                <w:szCs w:val="14"/>
              </w:rPr>
              <w:t>Сливочное масло, прочие жиры и молочные пасты, тыс. т</w:t>
            </w:r>
          </w:p>
        </w:tc>
        <w:tc>
          <w:tcPr>
            <w:tcW w:w="606" w:type="dxa"/>
            <w:tcBorders>
              <w:left w:val="single" w:sz="6" w:space="0" w:color="000000"/>
            </w:tcBorders>
            <w:shd w:val="clear" w:color="auto" w:fill="auto"/>
            <w:vAlign w:val="bottom"/>
          </w:tcPr>
          <w:p w:rsidR="00421C4A" w:rsidRPr="00421C4A" w:rsidRDefault="00421C4A" w:rsidP="009F4BA2">
            <w:pPr>
              <w:spacing w:before="6" w:line="140" w:lineRule="exact"/>
              <w:ind w:right="113"/>
              <w:jc w:val="right"/>
              <w:rPr>
                <w:rFonts w:ascii="Arial" w:hAnsi="Arial" w:cs="Arial"/>
                <w:sz w:val="14"/>
                <w:szCs w:val="14"/>
              </w:rPr>
            </w:pPr>
            <w:r w:rsidRPr="00421C4A">
              <w:rPr>
                <w:rFonts w:ascii="Arial" w:hAnsi="Arial" w:cs="Arial"/>
                <w:sz w:val="14"/>
                <w:szCs w:val="14"/>
              </w:rPr>
              <w:t>55,9</w:t>
            </w:r>
          </w:p>
        </w:tc>
        <w:tc>
          <w:tcPr>
            <w:tcW w:w="607" w:type="dxa"/>
            <w:tcBorders>
              <w:left w:val="single" w:sz="6" w:space="0" w:color="000000"/>
            </w:tcBorders>
            <w:shd w:val="clear" w:color="auto" w:fill="auto"/>
            <w:vAlign w:val="bottom"/>
          </w:tcPr>
          <w:p w:rsidR="00421C4A" w:rsidRPr="00421C4A" w:rsidRDefault="00421C4A" w:rsidP="00F22FF8">
            <w:pPr>
              <w:spacing w:before="6" w:line="140" w:lineRule="exact"/>
              <w:ind w:right="113"/>
              <w:jc w:val="right"/>
              <w:rPr>
                <w:rFonts w:ascii="Arial" w:hAnsi="Arial" w:cs="Arial"/>
                <w:sz w:val="14"/>
                <w:szCs w:val="14"/>
              </w:rPr>
            </w:pPr>
            <w:r w:rsidRPr="00421C4A">
              <w:rPr>
                <w:rFonts w:ascii="Arial" w:hAnsi="Arial" w:cs="Arial"/>
                <w:sz w:val="14"/>
                <w:szCs w:val="14"/>
              </w:rPr>
              <w:t>83,9</w:t>
            </w:r>
          </w:p>
        </w:tc>
        <w:tc>
          <w:tcPr>
            <w:tcW w:w="607" w:type="dxa"/>
            <w:tcBorders>
              <w:left w:val="single" w:sz="6" w:space="0" w:color="000000"/>
            </w:tcBorders>
            <w:shd w:val="clear" w:color="auto" w:fill="auto"/>
            <w:vAlign w:val="bottom"/>
          </w:tcPr>
          <w:p w:rsidR="00421C4A" w:rsidRPr="00421C4A" w:rsidRDefault="00421C4A" w:rsidP="00F22FF8">
            <w:pPr>
              <w:spacing w:before="6" w:line="140" w:lineRule="exact"/>
              <w:ind w:right="113"/>
              <w:jc w:val="right"/>
              <w:rPr>
                <w:rFonts w:ascii="Arial" w:hAnsi="Arial" w:cs="Arial"/>
                <w:sz w:val="14"/>
                <w:szCs w:val="14"/>
              </w:rPr>
            </w:pPr>
            <w:r w:rsidRPr="00421C4A">
              <w:rPr>
                <w:rFonts w:ascii="Arial" w:hAnsi="Arial" w:cs="Arial"/>
                <w:sz w:val="14"/>
                <w:szCs w:val="14"/>
              </w:rPr>
              <w:t>84,5</w:t>
            </w:r>
          </w:p>
        </w:tc>
        <w:tc>
          <w:tcPr>
            <w:tcW w:w="607" w:type="dxa"/>
            <w:tcBorders>
              <w:left w:val="single" w:sz="6" w:space="0" w:color="000000"/>
            </w:tcBorders>
            <w:shd w:val="clear" w:color="auto" w:fill="auto"/>
            <w:vAlign w:val="bottom"/>
          </w:tcPr>
          <w:p w:rsidR="00421C4A" w:rsidRPr="00421C4A" w:rsidRDefault="00421C4A" w:rsidP="00F22FF8">
            <w:pPr>
              <w:spacing w:before="6" w:line="140" w:lineRule="exact"/>
              <w:ind w:right="113"/>
              <w:jc w:val="right"/>
              <w:rPr>
                <w:rFonts w:ascii="Arial" w:hAnsi="Arial" w:cs="Arial"/>
                <w:sz w:val="14"/>
                <w:szCs w:val="14"/>
              </w:rPr>
            </w:pPr>
            <w:r w:rsidRPr="00421C4A">
              <w:rPr>
                <w:rFonts w:ascii="Arial" w:hAnsi="Arial" w:cs="Arial"/>
                <w:sz w:val="14"/>
                <w:szCs w:val="14"/>
              </w:rPr>
              <w:t>246</w:t>
            </w:r>
          </w:p>
        </w:tc>
        <w:tc>
          <w:tcPr>
            <w:tcW w:w="607" w:type="dxa"/>
            <w:tcBorders>
              <w:left w:val="single" w:sz="6" w:space="0" w:color="000000"/>
            </w:tcBorders>
            <w:shd w:val="clear" w:color="auto" w:fill="auto"/>
            <w:vAlign w:val="bottom"/>
          </w:tcPr>
          <w:p w:rsidR="00421C4A" w:rsidRPr="00421C4A" w:rsidRDefault="00421C4A" w:rsidP="00F22FF8">
            <w:pPr>
              <w:spacing w:before="6" w:line="140" w:lineRule="exact"/>
              <w:ind w:right="113"/>
              <w:jc w:val="right"/>
              <w:rPr>
                <w:rFonts w:ascii="Arial" w:hAnsi="Arial" w:cs="Arial"/>
                <w:sz w:val="14"/>
                <w:szCs w:val="14"/>
              </w:rPr>
            </w:pPr>
            <w:r w:rsidRPr="00421C4A">
              <w:rPr>
                <w:rFonts w:ascii="Arial" w:hAnsi="Arial" w:cs="Arial"/>
                <w:sz w:val="14"/>
                <w:szCs w:val="14"/>
              </w:rPr>
              <w:t>378</w:t>
            </w:r>
          </w:p>
        </w:tc>
        <w:tc>
          <w:tcPr>
            <w:tcW w:w="607" w:type="dxa"/>
            <w:tcBorders>
              <w:left w:val="single" w:sz="6" w:space="0" w:color="000000"/>
            </w:tcBorders>
            <w:shd w:val="clear" w:color="auto" w:fill="auto"/>
            <w:vAlign w:val="bottom"/>
          </w:tcPr>
          <w:p w:rsidR="00421C4A" w:rsidRPr="00421C4A" w:rsidRDefault="00421C4A" w:rsidP="00F22FF8">
            <w:pPr>
              <w:spacing w:before="6" w:line="140" w:lineRule="exact"/>
              <w:ind w:right="113"/>
              <w:jc w:val="right"/>
              <w:rPr>
                <w:rFonts w:ascii="Arial" w:hAnsi="Arial" w:cs="Arial"/>
                <w:sz w:val="14"/>
                <w:szCs w:val="14"/>
              </w:rPr>
            </w:pPr>
            <w:r w:rsidRPr="00421C4A">
              <w:rPr>
                <w:rFonts w:ascii="Arial" w:hAnsi="Arial" w:cs="Arial"/>
                <w:sz w:val="14"/>
                <w:szCs w:val="14"/>
              </w:rPr>
              <w:t>424</w:t>
            </w:r>
          </w:p>
        </w:tc>
        <w:tc>
          <w:tcPr>
            <w:tcW w:w="3123" w:type="dxa"/>
            <w:tcBorders>
              <w:left w:val="single" w:sz="6" w:space="0" w:color="000000"/>
            </w:tcBorders>
            <w:shd w:val="clear" w:color="auto" w:fill="auto"/>
            <w:vAlign w:val="bottom"/>
          </w:tcPr>
          <w:p w:rsidR="00421C4A" w:rsidRPr="00421C4A" w:rsidRDefault="00421C4A" w:rsidP="00421C4A">
            <w:pPr>
              <w:spacing w:before="10" w:line="136" w:lineRule="exact"/>
              <w:rPr>
                <w:rFonts w:ascii="Arial" w:hAnsi="Arial" w:cs="Arial"/>
                <w:i/>
                <w:sz w:val="14"/>
                <w:szCs w:val="14"/>
                <w:lang w:val="en-US"/>
              </w:rPr>
            </w:pPr>
            <w:r w:rsidRPr="00421C4A">
              <w:rPr>
                <w:rFonts w:ascii="Arial" w:hAnsi="Arial" w:cs="Arial"/>
                <w:i/>
                <w:sz w:val="14"/>
                <w:szCs w:val="14"/>
                <w:lang w:val="en-US"/>
              </w:rPr>
              <w:t xml:space="preserve">Butter and other dairy fats and spreads, </w:t>
            </w:r>
            <w:r w:rsidRPr="00421C4A">
              <w:rPr>
                <w:rFonts w:ascii="Arial" w:hAnsi="Arial" w:cs="Arial"/>
                <w:i/>
                <w:sz w:val="14"/>
                <w:szCs w:val="14"/>
                <w:lang w:val="en-US"/>
              </w:rPr>
              <w:br/>
              <w:t>thou. tonnes</w:t>
            </w:r>
          </w:p>
        </w:tc>
      </w:tr>
      <w:tr w:rsidR="00421C4A" w:rsidRPr="00421C4A">
        <w:trPr>
          <w:cantSplit/>
        </w:trPr>
        <w:tc>
          <w:tcPr>
            <w:tcW w:w="3158" w:type="dxa"/>
            <w:shd w:val="clear" w:color="auto" w:fill="auto"/>
            <w:vAlign w:val="bottom"/>
          </w:tcPr>
          <w:p w:rsidR="00421C4A" w:rsidRPr="00421C4A" w:rsidRDefault="00421C4A" w:rsidP="00F22FF8">
            <w:pPr>
              <w:spacing w:before="6" w:line="140" w:lineRule="exact"/>
              <w:ind w:left="170"/>
              <w:rPr>
                <w:rFonts w:ascii="Arial" w:hAnsi="Arial" w:cs="Arial"/>
                <w:sz w:val="14"/>
                <w:szCs w:val="14"/>
              </w:rPr>
            </w:pPr>
            <w:r w:rsidRPr="00421C4A">
              <w:rPr>
                <w:rFonts w:ascii="Arial" w:hAnsi="Arial" w:cs="Arial"/>
                <w:sz w:val="14"/>
                <w:szCs w:val="14"/>
              </w:rPr>
              <w:t>из них сливочное масло</w:t>
            </w:r>
          </w:p>
        </w:tc>
        <w:tc>
          <w:tcPr>
            <w:tcW w:w="606" w:type="dxa"/>
            <w:tcBorders>
              <w:left w:val="single" w:sz="6" w:space="0" w:color="000000"/>
            </w:tcBorders>
            <w:shd w:val="clear" w:color="auto" w:fill="auto"/>
            <w:vAlign w:val="bottom"/>
          </w:tcPr>
          <w:p w:rsidR="00421C4A" w:rsidRPr="00421C4A" w:rsidRDefault="00421C4A" w:rsidP="009F4BA2">
            <w:pPr>
              <w:spacing w:before="6" w:line="140" w:lineRule="exact"/>
              <w:ind w:right="113"/>
              <w:jc w:val="right"/>
              <w:rPr>
                <w:rFonts w:ascii="Arial" w:hAnsi="Arial" w:cs="Arial"/>
                <w:sz w:val="14"/>
                <w:szCs w:val="14"/>
              </w:rPr>
            </w:pPr>
            <w:r w:rsidRPr="00421C4A">
              <w:rPr>
                <w:rFonts w:ascii="Arial" w:hAnsi="Arial" w:cs="Arial"/>
                <w:sz w:val="14"/>
                <w:szCs w:val="14"/>
              </w:rPr>
              <w:t>39,7</w:t>
            </w:r>
          </w:p>
        </w:tc>
        <w:tc>
          <w:tcPr>
            <w:tcW w:w="607" w:type="dxa"/>
            <w:tcBorders>
              <w:left w:val="single" w:sz="6" w:space="0" w:color="000000"/>
            </w:tcBorders>
            <w:shd w:val="clear" w:color="auto" w:fill="auto"/>
            <w:vAlign w:val="bottom"/>
          </w:tcPr>
          <w:p w:rsidR="00421C4A" w:rsidRPr="00421C4A" w:rsidRDefault="00421C4A" w:rsidP="00F22FF8">
            <w:pPr>
              <w:spacing w:before="6" w:line="140" w:lineRule="exact"/>
              <w:ind w:right="113"/>
              <w:jc w:val="right"/>
              <w:rPr>
                <w:rFonts w:ascii="Arial" w:hAnsi="Arial" w:cs="Arial"/>
                <w:sz w:val="14"/>
                <w:szCs w:val="14"/>
              </w:rPr>
            </w:pPr>
            <w:r w:rsidRPr="00421C4A">
              <w:rPr>
                <w:rFonts w:ascii="Arial" w:hAnsi="Arial" w:cs="Arial"/>
                <w:sz w:val="14"/>
                <w:szCs w:val="14"/>
              </w:rPr>
              <w:t>74,6</w:t>
            </w:r>
          </w:p>
        </w:tc>
        <w:tc>
          <w:tcPr>
            <w:tcW w:w="607" w:type="dxa"/>
            <w:tcBorders>
              <w:left w:val="single" w:sz="6" w:space="0" w:color="000000"/>
            </w:tcBorders>
            <w:shd w:val="clear" w:color="auto" w:fill="auto"/>
            <w:vAlign w:val="bottom"/>
          </w:tcPr>
          <w:p w:rsidR="00421C4A" w:rsidRPr="00421C4A" w:rsidRDefault="00421C4A" w:rsidP="00F22FF8">
            <w:pPr>
              <w:spacing w:before="6" w:line="140" w:lineRule="exact"/>
              <w:ind w:right="113"/>
              <w:jc w:val="right"/>
              <w:rPr>
                <w:rFonts w:ascii="Arial" w:hAnsi="Arial" w:cs="Arial"/>
                <w:sz w:val="14"/>
                <w:szCs w:val="14"/>
              </w:rPr>
            </w:pPr>
            <w:r w:rsidRPr="00421C4A">
              <w:rPr>
                <w:rFonts w:ascii="Arial" w:hAnsi="Arial" w:cs="Arial"/>
                <w:sz w:val="14"/>
                <w:szCs w:val="14"/>
              </w:rPr>
              <w:t>78,5</w:t>
            </w:r>
          </w:p>
        </w:tc>
        <w:tc>
          <w:tcPr>
            <w:tcW w:w="607" w:type="dxa"/>
            <w:tcBorders>
              <w:left w:val="single" w:sz="6" w:space="0" w:color="000000"/>
            </w:tcBorders>
            <w:shd w:val="clear" w:color="auto" w:fill="auto"/>
            <w:vAlign w:val="bottom"/>
          </w:tcPr>
          <w:p w:rsidR="00421C4A" w:rsidRPr="00421C4A" w:rsidRDefault="00421C4A" w:rsidP="00F22FF8">
            <w:pPr>
              <w:spacing w:before="6" w:line="140" w:lineRule="exact"/>
              <w:ind w:right="113"/>
              <w:jc w:val="right"/>
              <w:rPr>
                <w:rFonts w:ascii="Arial" w:hAnsi="Arial" w:cs="Arial"/>
                <w:sz w:val="14"/>
                <w:szCs w:val="14"/>
              </w:rPr>
            </w:pPr>
            <w:r w:rsidRPr="00421C4A">
              <w:rPr>
                <w:rFonts w:ascii="Arial" w:hAnsi="Arial" w:cs="Arial"/>
                <w:sz w:val="14"/>
                <w:szCs w:val="14"/>
              </w:rPr>
              <w:t>178</w:t>
            </w:r>
          </w:p>
        </w:tc>
        <w:tc>
          <w:tcPr>
            <w:tcW w:w="607" w:type="dxa"/>
            <w:tcBorders>
              <w:left w:val="single" w:sz="6" w:space="0" w:color="000000"/>
            </w:tcBorders>
            <w:shd w:val="clear" w:color="auto" w:fill="auto"/>
            <w:vAlign w:val="bottom"/>
          </w:tcPr>
          <w:p w:rsidR="00421C4A" w:rsidRPr="00421C4A" w:rsidRDefault="00421C4A" w:rsidP="00F22FF8">
            <w:pPr>
              <w:spacing w:before="6" w:line="140" w:lineRule="exact"/>
              <w:ind w:right="113"/>
              <w:jc w:val="right"/>
              <w:rPr>
                <w:rFonts w:ascii="Arial" w:hAnsi="Arial" w:cs="Arial"/>
                <w:sz w:val="14"/>
                <w:szCs w:val="14"/>
              </w:rPr>
            </w:pPr>
            <w:r w:rsidRPr="00421C4A">
              <w:rPr>
                <w:rFonts w:ascii="Arial" w:hAnsi="Arial" w:cs="Arial"/>
                <w:sz w:val="14"/>
                <w:szCs w:val="14"/>
              </w:rPr>
              <w:t>339</w:t>
            </w:r>
          </w:p>
        </w:tc>
        <w:tc>
          <w:tcPr>
            <w:tcW w:w="607" w:type="dxa"/>
            <w:tcBorders>
              <w:left w:val="single" w:sz="6" w:space="0" w:color="000000"/>
            </w:tcBorders>
            <w:shd w:val="clear" w:color="auto" w:fill="auto"/>
            <w:vAlign w:val="bottom"/>
          </w:tcPr>
          <w:p w:rsidR="00421C4A" w:rsidRPr="00421C4A" w:rsidRDefault="00421C4A" w:rsidP="00F22FF8">
            <w:pPr>
              <w:spacing w:before="6" w:line="140" w:lineRule="exact"/>
              <w:ind w:right="113"/>
              <w:jc w:val="right"/>
              <w:rPr>
                <w:rFonts w:ascii="Arial" w:hAnsi="Arial" w:cs="Arial"/>
                <w:sz w:val="14"/>
                <w:szCs w:val="14"/>
              </w:rPr>
            </w:pPr>
            <w:r w:rsidRPr="00421C4A">
              <w:rPr>
                <w:rFonts w:ascii="Arial" w:hAnsi="Arial" w:cs="Arial"/>
                <w:sz w:val="14"/>
                <w:szCs w:val="14"/>
              </w:rPr>
              <w:t>394</w:t>
            </w:r>
          </w:p>
        </w:tc>
        <w:tc>
          <w:tcPr>
            <w:tcW w:w="3123" w:type="dxa"/>
            <w:tcBorders>
              <w:left w:val="single" w:sz="6" w:space="0" w:color="000000"/>
            </w:tcBorders>
            <w:shd w:val="clear" w:color="auto" w:fill="auto"/>
            <w:vAlign w:val="bottom"/>
          </w:tcPr>
          <w:p w:rsidR="00421C4A" w:rsidRPr="00421C4A" w:rsidRDefault="00421C4A" w:rsidP="00421C4A">
            <w:pPr>
              <w:spacing w:before="10" w:line="136" w:lineRule="exact"/>
              <w:ind w:left="170"/>
              <w:rPr>
                <w:rFonts w:ascii="Arial" w:hAnsi="Arial" w:cs="Arial"/>
                <w:i/>
                <w:sz w:val="14"/>
                <w:szCs w:val="14"/>
                <w:lang w:val="en-US"/>
              </w:rPr>
            </w:pPr>
            <w:r w:rsidRPr="00421C4A">
              <w:rPr>
                <w:rFonts w:ascii="Arial" w:hAnsi="Arial" w:cs="Arial"/>
                <w:i/>
                <w:sz w:val="14"/>
                <w:szCs w:val="14"/>
                <w:lang w:val="en-US"/>
              </w:rPr>
              <w:t>of which butter</w:t>
            </w:r>
          </w:p>
        </w:tc>
      </w:tr>
      <w:tr w:rsidR="00F22FF8" w:rsidRPr="00287B19">
        <w:trPr>
          <w:cantSplit/>
        </w:trPr>
        <w:tc>
          <w:tcPr>
            <w:tcW w:w="3158" w:type="dxa"/>
            <w:shd w:val="clear" w:color="auto" w:fill="auto"/>
            <w:vAlign w:val="bottom"/>
          </w:tcPr>
          <w:p w:rsidR="00F22FF8" w:rsidRPr="00CC7349" w:rsidRDefault="00F22FF8" w:rsidP="009F4BA2">
            <w:pPr>
              <w:spacing w:before="6" w:line="140" w:lineRule="exact"/>
              <w:rPr>
                <w:rFonts w:ascii="Arial" w:hAnsi="Arial" w:cs="Arial"/>
                <w:sz w:val="14"/>
                <w:szCs w:val="14"/>
              </w:rPr>
            </w:pPr>
            <w:r w:rsidRPr="00CC7349">
              <w:rPr>
                <w:rFonts w:ascii="Arial" w:hAnsi="Arial" w:cs="Arial"/>
                <w:sz w:val="14"/>
                <w:szCs w:val="14"/>
              </w:rPr>
              <w:t>Картофель свежий или охлажденный, тыс. т</w:t>
            </w:r>
          </w:p>
        </w:tc>
        <w:tc>
          <w:tcPr>
            <w:tcW w:w="606" w:type="dxa"/>
            <w:tcBorders>
              <w:left w:val="single" w:sz="6" w:space="0" w:color="000000"/>
            </w:tcBorders>
            <w:shd w:val="clear" w:color="auto" w:fill="auto"/>
            <w:vAlign w:val="bottom"/>
          </w:tcPr>
          <w:p w:rsidR="00F22FF8" w:rsidRPr="00DB3279" w:rsidRDefault="00F22FF8" w:rsidP="009F4BA2">
            <w:pPr>
              <w:spacing w:before="6" w:line="140" w:lineRule="exact"/>
              <w:ind w:right="113"/>
              <w:jc w:val="right"/>
              <w:rPr>
                <w:rFonts w:ascii="Arial" w:hAnsi="Arial" w:cs="Arial"/>
                <w:sz w:val="14"/>
                <w:szCs w:val="14"/>
              </w:rPr>
            </w:pPr>
            <w:r w:rsidRPr="00DB3279">
              <w:rPr>
                <w:rFonts w:ascii="Arial" w:hAnsi="Arial" w:cs="Arial"/>
                <w:sz w:val="14"/>
                <w:szCs w:val="14"/>
              </w:rPr>
              <w:t>143</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92,4</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134</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51,0</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36,7</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55,1</w:t>
            </w:r>
          </w:p>
        </w:tc>
        <w:tc>
          <w:tcPr>
            <w:tcW w:w="3123" w:type="dxa"/>
            <w:tcBorders>
              <w:left w:val="single" w:sz="6" w:space="0" w:color="000000"/>
            </w:tcBorders>
            <w:shd w:val="clear" w:color="auto" w:fill="auto"/>
            <w:vAlign w:val="bottom"/>
          </w:tcPr>
          <w:p w:rsidR="00F22FF8" w:rsidRPr="00CC7349" w:rsidRDefault="00F22FF8" w:rsidP="009F4BA2">
            <w:pPr>
              <w:spacing w:before="6" w:line="140" w:lineRule="exact"/>
              <w:rPr>
                <w:rFonts w:ascii="Arial" w:hAnsi="Arial" w:cs="Arial"/>
                <w:i/>
                <w:sz w:val="14"/>
                <w:szCs w:val="14"/>
                <w:lang w:val="en-US"/>
              </w:rPr>
            </w:pPr>
            <w:r w:rsidRPr="00CC7349">
              <w:rPr>
                <w:rFonts w:ascii="Arial" w:hAnsi="Arial" w:cs="Arial"/>
                <w:i/>
                <w:sz w:val="14"/>
                <w:szCs w:val="14"/>
                <w:lang w:val="en-US"/>
              </w:rPr>
              <w:t>Fresh and chilled potatoes, thou. tonnes</w:t>
            </w:r>
          </w:p>
        </w:tc>
      </w:tr>
      <w:tr w:rsidR="00F22FF8" w:rsidRPr="00287B19">
        <w:trPr>
          <w:cantSplit/>
        </w:trPr>
        <w:tc>
          <w:tcPr>
            <w:tcW w:w="3158" w:type="dxa"/>
            <w:shd w:val="clear" w:color="auto" w:fill="auto"/>
            <w:vAlign w:val="bottom"/>
          </w:tcPr>
          <w:p w:rsidR="00F22FF8" w:rsidRPr="00CC7349" w:rsidRDefault="00F22FF8" w:rsidP="009F4BA2">
            <w:pPr>
              <w:spacing w:before="6" w:line="140" w:lineRule="exact"/>
              <w:rPr>
                <w:rFonts w:ascii="Arial" w:hAnsi="Arial" w:cs="Arial"/>
                <w:sz w:val="14"/>
                <w:szCs w:val="14"/>
              </w:rPr>
            </w:pPr>
            <w:r w:rsidRPr="00CC7349">
              <w:rPr>
                <w:rFonts w:ascii="Arial" w:hAnsi="Arial" w:cs="Arial"/>
                <w:sz w:val="14"/>
                <w:szCs w:val="14"/>
              </w:rPr>
              <w:t>Томаты свежие или охлажденные, тыс. т</w:t>
            </w:r>
          </w:p>
        </w:tc>
        <w:tc>
          <w:tcPr>
            <w:tcW w:w="606" w:type="dxa"/>
            <w:tcBorders>
              <w:left w:val="single" w:sz="6" w:space="0" w:color="000000"/>
            </w:tcBorders>
            <w:shd w:val="clear" w:color="auto" w:fill="auto"/>
            <w:vAlign w:val="bottom"/>
          </w:tcPr>
          <w:p w:rsidR="00F22FF8" w:rsidRPr="00DB3279" w:rsidRDefault="00F22FF8" w:rsidP="009F4BA2">
            <w:pPr>
              <w:spacing w:before="6" w:line="140" w:lineRule="exact"/>
              <w:ind w:right="113"/>
              <w:jc w:val="right"/>
              <w:rPr>
                <w:rFonts w:ascii="Arial" w:hAnsi="Arial" w:cs="Arial"/>
                <w:sz w:val="14"/>
                <w:szCs w:val="14"/>
              </w:rPr>
            </w:pPr>
            <w:r w:rsidRPr="00DB3279">
              <w:rPr>
                <w:rFonts w:ascii="Arial" w:hAnsi="Arial" w:cs="Arial"/>
                <w:sz w:val="14"/>
                <w:szCs w:val="14"/>
              </w:rPr>
              <w:t>177</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314</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302</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168</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331</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333</w:t>
            </w:r>
          </w:p>
        </w:tc>
        <w:tc>
          <w:tcPr>
            <w:tcW w:w="3123" w:type="dxa"/>
            <w:tcBorders>
              <w:left w:val="single" w:sz="6" w:space="0" w:color="000000"/>
            </w:tcBorders>
            <w:shd w:val="clear" w:color="auto" w:fill="auto"/>
            <w:vAlign w:val="bottom"/>
          </w:tcPr>
          <w:p w:rsidR="00F22FF8" w:rsidRPr="00CC7349" w:rsidRDefault="00F22FF8" w:rsidP="009F4BA2">
            <w:pPr>
              <w:spacing w:before="6" w:line="140" w:lineRule="exact"/>
              <w:rPr>
                <w:rFonts w:ascii="Arial" w:hAnsi="Arial" w:cs="Arial"/>
                <w:i/>
                <w:sz w:val="14"/>
                <w:szCs w:val="14"/>
                <w:lang w:val="en-US"/>
              </w:rPr>
            </w:pPr>
            <w:r w:rsidRPr="00CC7349">
              <w:rPr>
                <w:rFonts w:ascii="Arial" w:hAnsi="Arial" w:cs="Arial"/>
                <w:i/>
                <w:sz w:val="14"/>
                <w:szCs w:val="14"/>
                <w:lang w:val="en-US"/>
              </w:rPr>
              <w:t>Fresh or chilled tomatoes, thou. tonnes</w:t>
            </w:r>
          </w:p>
        </w:tc>
      </w:tr>
      <w:tr w:rsidR="00F22FF8" w:rsidRPr="00287B19">
        <w:trPr>
          <w:cantSplit/>
        </w:trPr>
        <w:tc>
          <w:tcPr>
            <w:tcW w:w="3158" w:type="dxa"/>
            <w:shd w:val="clear" w:color="auto" w:fill="auto"/>
            <w:vAlign w:val="bottom"/>
          </w:tcPr>
          <w:p w:rsidR="00F22FF8" w:rsidRPr="00CC7349" w:rsidRDefault="00F22FF8" w:rsidP="009F4BA2">
            <w:pPr>
              <w:spacing w:before="6" w:line="140" w:lineRule="exact"/>
              <w:rPr>
                <w:rFonts w:ascii="Arial" w:hAnsi="Arial" w:cs="Arial"/>
                <w:sz w:val="14"/>
                <w:szCs w:val="14"/>
              </w:rPr>
            </w:pPr>
            <w:r w:rsidRPr="00CC7349">
              <w:rPr>
                <w:rFonts w:ascii="Arial" w:hAnsi="Arial" w:cs="Arial"/>
                <w:sz w:val="14"/>
                <w:szCs w:val="14"/>
              </w:rPr>
              <w:t xml:space="preserve">Лук,  чеснок и прочие луковичные овощи, </w:t>
            </w:r>
            <w:r w:rsidRPr="00CC7349">
              <w:rPr>
                <w:rFonts w:ascii="Arial" w:hAnsi="Arial" w:cs="Arial"/>
                <w:sz w:val="14"/>
                <w:szCs w:val="14"/>
              </w:rPr>
              <w:br/>
              <w:t>свежие или охлажденные, тыс. т</w:t>
            </w:r>
          </w:p>
        </w:tc>
        <w:tc>
          <w:tcPr>
            <w:tcW w:w="606" w:type="dxa"/>
            <w:tcBorders>
              <w:left w:val="single" w:sz="6" w:space="0" w:color="000000"/>
            </w:tcBorders>
            <w:shd w:val="clear" w:color="auto" w:fill="auto"/>
            <w:vAlign w:val="bottom"/>
          </w:tcPr>
          <w:p w:rsidR="00F22FF8" w:rsidRPr="00DB3279" w:rsidRDefault="00F22FF8" w:rsidP="009F4BA2">
            <w:pPr>
              <w:spacing w:before="6" w:line="140" w:lineRule="exact"/>
              <w:ind w:right="113"/>
              <w:jc w:val="right"/>
              <w:rPr>
                <w:rFonts w:ascii="Arial" w:hAnsi="Arial" w:cs="Arial"/>
                <w:sz w:val="14"/>
                <w:szCs w:val="14"/>
              </w:rPr>
            </w:pPr>
            <w:r w:rsidRPr="00DB3279">
              <w:rPr>
                <w:rFonts w:ascii="Arial" w:hAnsi="Arial" w:cs="Arial"/>
                <w:sz w:val="14"/>
                <w:szCs w:val="14"/>
              </w:rPr>
              <w:t>234</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79,0</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84,3</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807</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21,5</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24,4</w:t>
            </w:r>
          </w:p>
        </w:tc>
        <w:tc>
          <w:tcPr>
            <w:tcW w:w="3123" w:type="dxa"/>
            <w:tcBorders>
              <w:left w:val="single" w:sz="6" w:space="0" w:color="000000"/>
            </w:tcBorders>
            <w:shd w:val="clear" w:color="auto" w:fill="auto"/>
            <w:vAlign w:val="bottom"/>
          </w:tcPr>
          <w:p w:rsidR="00F22FF8" w:rsidRPr="00CC7349" w:rsidRDefault="00F22FF8" w:rsidP="009F4BA2">
            <w:pPr>
              <w:spacing w:before="6" w:line="140" w:lineRule="exact"/>
              <w:rPr>
                <w:rFonts w:ascii="Arial" w:hAnsi="Arial" w:cs="Arial"/>
                <w:i/>
                <w:sz w:val="14"/>
                <w:szCs w:val="14"/>
                <w:lang w:val="en-US"/>
              </w:rPr>
            </w:pPr>
            <w:r w:rsidRPr="00CC7349">
              <w:rPr>
                <w:rFonts w:ascii="Arial" w:hAnsi="Arial" w:cs="Arial"/>
                <w:i/>
                <w:sz w:val="14"/>
                <w:szCs w:val="14"/>
                <w:lang w:val="en-US"/>
              </w:rPr>
              <w:t>Fresh or chilled onion, garlic and other bulbous vegetables, thou. tonnes</w:t>
            </w:r>
          </w:p>
        </w:tc>
      </w:tr>
      <w:tr w:rsidR="00F22FF8" w:rsidRPr="00DC345D">
        <w:trPr>
          <w:cantSplit/>
        </w:trPr>
        <w:tc>
          <w:tcPr>
            <w:tcW w:w="3158" w:type="dxa"/>
            <w:shd w:val="clear" w:color="auto" w:fill="auto"/>
            <w:vAlign w:val="bottom"/>
          </w:tcPr>
          <w:p w:rsidR="00F22FF8" w:rsidRPr="00CC7349" w:rsidRDefault="00F22FF8" w:rsidP="009F4BA2">
            <w:pPr>
              <w:spacing w:before="6" w:line="140" w:lineRule="exact"/>
              <w:rPr>
                <w:rFonts w:ascii="Arial" w:hAnsi="Arial" w:cs="Arial"/>
                <w:sz w:val="14"/>
                <w:szCs w:val="14"/>
              </w:rPr>
            </w:pPr>
            <w:r w:rsidRPr="00CC7349">
              <w:rPr>
                <w:rFonts w:ascii="Arial" w:hAnsi="Arial" w:cs="Arial"/>
                <w:sz w:val="14"/>
                <w:szCs w:val="14"/>
              </w:rPr>
              <w:t>Горох сушеный, тыс. т</w:t>
            </w:r>
          </w:p>
        </w:tc>
        <w:tc>
          <w:tcPr>
            <w:tcW w:w="606" w:type="dxa"/>
            <w:tcBorders>
              <w:left w:val="single" w:sz="6" w:space="0" w:color="000000"/>
            </w:tcBorders>
            <w:shd w:val="clear" w:color="auto" w:fill="auto"/>
            <w:vAlign w:val="bottom"/>
          </w:tcPr>
          <w:p w:rsidR="00F22FF8" w:rsidRPr="00DB3279" w:rsidRDefault="00F22FF8" w:rsidP="009F4BA2">
            <w:pPr>
              <w:spacing w:before="6" w:line="140" w:lineRule="exact"/>
              <w:ind w:right="113"/>
              <w:jc w:val="right"/>
              <w:rPr>
                <w:rFonts w:ascii="Arial" w:hAnsi="Arial" w:cs="Arial"/>
                <w:sz w:val="14"/>
                <w:szCs w:val="14"/>
              </w:rPr>
            </w:pPr>
            <w:r w:rsidRPr="00DB3279">
              <w:rPr>
                <w:rFonts w:ascii="Arial" w:hAnsi="Arial" w:cs="Arial"/>
                <w:sz w:val="14"/>
                <w:szCs w:val="14"/>
              </w:rPr>
              <w:t>0,3</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1,8</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0,2</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0,3</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0,5</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0,1</w:t>
            </w:r>
          </w:p>
        </w:tc>
        <w:tc>
          <w:tcPr>
            <w:tcW w:w="3123" w:type="dxa"/>
            <w:tcBorders>
              <w:left w:val="single" w:sz="6" w:space="0" w:color="000000"/>
            </w:tcBorders>
            <w:shd w:val="clear" w:color="auto" w:fill="auto"/>
            <w:vAlign w:val="bottom"/>
          </w:tcPr>
          <w:p w:rsidR="00F22FF8" w:rsidRPr="00CC7349" w:rsidRDefault="00F22FF8" w:rsidP="009F4BA2">
            <w:pPr>
              <w:spacing w:before="6" w:line="140" w:lineRule="exact"/>
              <w:rPr>
                <w:rFonts w:ascii="Arial" w:hAnsi="Arial" w:cs="Arial"/>
                <w:i/>
                <w:sz w:val="14"/>
                <w:szCs w:val="14"/>
              </w:rPr>
            </w:pPr>
            <w:r w:rsidRPr="00CC7349">
              <w:rPr>
                <w:rFonts w:ascii="Arial" w:hAnsi="Arial" w:cs="Arial"/>
                <w:i/>
                <w:sz w:val="14"/>
                <w:szCs w:val="14"/>
                <w:lang w:val="en-US"/>
              </w:rPr>
              <w:t>Peas, dry, thou. tonnes</w:t>
            </w:r>
          </w:p>
        </w:tc>
      </w:tr>
      <w:tr w:rsidR="00F22FF8" w:rsidRPr="00287B19">
        <w:trPr>
          <w:cantSplit/>
        </w:trPr>
        <w:tc>
          <w:tcPr>
            <w:tcW w:w="3158" w:type="dxa"/>
            <w:shd w:val="clear" w:color="auto" w:fill="auto"/>
            <w:vAlign w:val="bottom"/>
          </w:tcPr>
          <w:p w:rsidR="00F22FF8" w:rsidRPr="00CC7349" w:rsidRDefault="00F22FF8" w:rsidP="009F4BA2">
            <w:pPr>
              <w:spacing w:before="6" w:line="140" w:lineRule="exact"/>
              <w:rPr>
                <w:rFonts w:ascii="Arial" w:hAnsi="Arial" w:cs="Arial"/>
                <w:sz w:val="14"/>
                <w:szCs w:val="14"/>
              </w:rPr>
            </w:pPr>
            <w:r w:rsidRPr="00CC7349">
              <w:rPr>
                <w:rFonts w:ascii="Arial" w:hAnsi="Arial" w:cs="Arial"/>
                <w:sz w:val="14"/>
                <w:szCs w:val="14"/>
              </w:rPr>
              <w:t xml:space="preserve">Бананы, включая плантайны, свежие </w:t>
            </w:r>
            <w:r w:rsidRPr="00CC7349">
              <w:rPr>
                <w:rFonts w:ascii="Arial" w:hAnsi="Arial" w:cs="Arial"/>
                <w:sz w:val="14"/>
                <w:szCs w:val="14"/>
              </w:rPr>
              <w:br/>
              <w:t>или сушеные,  тыс. т</w:t>
            </w:r>
          </w:p>
        </w:tc>
        <w:tc>
          <w:tcPr>
            <w:tcW w:w="606" w:type="dxa"/>
            <w:tcBorders>
              <w:left w:val="single" w:sz="6" w:space="0" w:color="000000"/>
            </w:tcBorders>
            <w:shd w:val="clear" w:color="auto" w:fill="auto"/>
            <w:vAlign w:val="bottom"/>
          </w:tcPr>
          <w:p w:rsidR="00F22FF8" w:rsidRPr="00DB3279" w:rsidRDefault="00F22FF8" w:rsidP="009F4BA2">
            <w:pPr>
              <w:spacing w:before="6" w:line="140" w:lineRule="exact"/>
              <w:ind w:right="113"/>
              <w:jc w:val="right"/>
              <w:rPr>
                <w:rFonts w:ascii="Arial" w:hAnsi="Arial" w:cs="Arial"/>
                <w:sz w:val="14"/>
                <w:szCs w:val="14"/>
                <w:lang w:val="en-US"/>
              </w:rPr>
            </w:pPr>
            <w:r w:rsidRPr="00DB3279">
              <w:rPr>
                <w:rFonts w:ascii="Arial" w:hAnsi="Arial" w:cs="Arial"/>
                <w:sz w:val="14"/>
                <w:szCs w:val="14"/>
                <w:lang w:val="en-US"/>
              </w:rPr>
              <w:t>–</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0,0</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0,0</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lang w:val="en-US"/>
              </w:rPr>
            </w:pPr>
            <w:r w:rsidRPr="00F22FF8">
              <w:rPr>
                <w:rFonts w:ascii="Arial" w:hAnsi="Arial" w:cs="Arial"/>
                <w:sz w:val="14"/>
                <w:szCs w:val="14"/>
                <w:lang w:val="en-US"/>
              </w:rPr>
              <w:t>–</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0,0</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0,0</w:t>
            </w:r>
          </w:p>
        </w:tc>
        <w:tc>
          <w:tcPr>
            <w:tcW w:w="3123" w:type="dxa"/>
            <w:tcBorders>
              <w:left w:val="single" w:sz="6" w:space="0" w:color="000000"/>
            </w:tcBorders>
            <w:shd w:val="clear" w:color="auto" w:fill="auto"/>
            <w:vAlign w:val="bottom"/>
          </w:tcPr>
          <w:p w:rsidR="00F22FF8" w:rsidRPr="00CC7349" w:rsidRDefault="00F22FF8" w:rsidP="009F4BA2">
            <w:pPr>
              <w:spacing w:before="6" w:line="140" w:lineRule="exact"/>
              <w:rPr>
                <w:rFonts w:ascii="Arial" w:hAnsi="Arial" w:cs="Arial"/>
                <w:i/>
                <w:sz w:val="14"/>
                <w:szCs w:val="14"/>
                <w:lang w:val="en-US"/>
              </w:rPr>
            </w:pPr>
            <w:r w:rsidRPr="00CC7349">
              <w:rPr>
                <w:rFonts w:ascii="Arial" w:hAnsi="Arial" w:cs="Arial"/>
                <w:i/>
                <w:sz w:val="14"/>
                <w:szCs w:val="14"/>
                <w:lang w:val="en-US"/>
              </w:rPr>
              <w:t xml:space="preserve">Fresh or dried bananas, including plantains, </w:t>
            </w:r>
            <w:r w:rsidRPr="00CC7349">
              <w:rPr>
                <w:rFonts w:ascii="Arial" w:hAnsi="Arial" w:cs="Arial"/>
                <w:i/>
                <w:sz w:val="14"/>
                <w:szCs w:val="14"/>
                <w:lang w:val="en-US"/>
              </w:rPr>
              <w:br/>
              <w:t>thou. tonnes</w:t>
            </w:r>
          </w:p>
        </w:tc>
      </w:tr>
      <w:tr w:rsidR="00F22FF8" w:rsidRPr="00287B19">
        <w:trPr>
          <w:cantSplit/>
        </w:trPr>
        <w:tc>
          <w:tcPr>
            <w:tcW w:w="3158" w:type="dxa"/>
            <w:shd w:val="clear" w:color="auto" w:fill="auto"/>
            <w:vAlign w:val="bottom"/>
          </w:tcPr>
          <w:p w:rsidR="00F22FF8" w:rsidRPr="00CC7349" w:rsidRDefault="00F22FF8" w:rsidP="009F4BA2">
            <w:pPr>
              <w:spacing w:before="6" w:line="140" w:lineRule="exact"/>
              <w:rPr>
                <w:rFonts w:ascii="Arial" w:hAnsi="Arial" w:cs="Arial"/>
                <w:sz w:val="14"/>
                <w:szCs w:val="14"/>
              </w:rPr>
            </w:pPr>
            <w:r w:rsidRPr="00CC7349">
              <w:rPr>
                <w:rFonts w:ascii="Arial" w:hAnsi="Arial" w:cs="Arial"/>
                <w:sz w:val="14"/>
                <w:szCs w:val="14"/>
              </w:rPr>
              <w:t xml:space="preserve">Цитрусовые плоды, свежие или сушеные, </w:t>
            </w:r>
            <w:r w:rsidRPr="00CC7349">
              <w:rPr>
                <w:rFonts w:ascii="Arial" w:hAnsi="Arial" w:cs="Arial"/>
                <w:sz w:val="14"/>
                <w:szCs w:val="14"/>
              </w:rPr>
              <w:br/>
              <w:t>тыс. т</w:t>
            </w:r>
          </w:p>
        </w:tc>
        <w:tc>
          <w:tcPr>
            <w:tcW w:w="606" w:type="dxa"/>
            <w:tcBorders>
              <w:left w:val="single" w:sz="6" w:space="0" w:color="000000"/>
            </w:tcBorders>
            <w:shd w:val="clear" w:color="auto" w:fill="auto"/>
            <w:vAlign w:val="bottom"/>
          </w:tcPr>
          <w:p w:rsidR="00F22FF8" w:rsidRPr="00DB3279" w:rsidRDefault="00F22FF8" w:rsidP="009F4BA2">
            <w:pPr>
              <w:spacing w:before="6" w:line="140" w:lineRule="exact"/>
              <w:ind w:right="113"/>
              <w:jc w:val="right"/>
              <w:rPr>
                <w:rFonts w:ascii="Arial" w:hAnsi="Arial" w:cs="Arial"/>
                <w:sz w:val="14"/>
                <w:szCs w:val="14"/>
              </w:rPr>
            </w:pPr>
            <w:r w:rsidRPr="00DB3279">
              <w:rPr>
                <w:rFonts w:ascii="Arial" w:hAnsi="Arial" w:cs="Arial"/>
                <w:sz w:val="14"/>
                <w:szCs w:val="14"/>
              </w:rPr>
              <w:t>10,5</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8,3</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7,1</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6,3</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8,1</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6,7</w:t>
            </w:r>
          </w:p>
        </w:tc>
        <w:tc>
          <w:tcPr>
            <w:tcW w:w="3123" w:type="dxa"/>
            <w:tcBorders>
              <w:left w:val="single" w:sz="6" w:space="0" w:color="000000"/>
            </w:tcBorders>
            <w:shd w:val="clear" w:color="auto" w:fill="auto"/>
            <w:vAlign w:val="bottom"/>
          </w:tcPr>
          <w:p w:rsidR="00F22FF8" w:rsidRPr="00CC7349" w:rsidRDefault="00F22FF8" w:rsidP="009F4BA2">
            <w:pPr>
              <w:spacing w:before="6" w:line="140" w:lineRule="exact"/>
              <w:rPr>
                <w:rFonts w:ascii="Arial" w:hAnsi="Arial" w:cs="Arial"/>
                <w:i/>
                <w:sz w:val="14"/>
                <w:szCs w:val="14"/>
                <w:lang w:val="en-US"/>
              </w:rPr>
            </w:pPr>
            <w:r w:rsidRPr="00CC7349">
              <w:rPr>
                <w:rFonts w:ascii="Arial" w:hAnsi="Arial" w:cs="Arial"/>
                <w:i/>
                <w:sz w:val="14"/>
                <w:szCs w:val="14"/>
                <w:lang w:val="en-US"/>
              </w:rPr>
              <w:t>Fresh or dried citrus fruits, thou. tonnes</w:t>
            </w:r>
          </w:p>
        </w:tc>
      </w:tr>
      <w:tr w:rsidR="00F22FF8" w:rsidRPr="00DC345D">
        <w:trPr>
          <w:cantSplit/>
        </w:trPr>
        <w:tc>
          <w:tcPr>
            <w:tcW w:w="3158" w:type="dxa"/>
            <w:shd w:val="clear" w:color="auto" w:fill="auto"/>
            <w:vAlign w:val="bottom"/>
          </w:tcPr>
          <w:p w:rsidR="00F22FF8" w:rsidRPr="00CC7349" w:rsidRDefault="00F22FF8" w:rsidP="009F4BA2">
            <w:pPr>
              <w:spacing w:before="6" w:line="140" w:lineRule="exact"/>
              <w:ind w:left="340"/>
              <w:rPr>
                <w:rFonts w:ascii="Arial" w:hAnsi="Arial" w:cs="Arial"/>
                <w:sz w:val="14"/>
                <w:szCs w:val="14"/>
              </w:rPr>
            </w:pPr>
            <w:r w:rsidRPr="00CC7349">
              <w:rPr>
                <w:rFonts w:ascii="Arial" w:hAnsi="Arial" w:cs="Arial"/>
                <w:sz w:val="14"/>
                <w:szCs w:val="14"/>
              </w:rPr>
              <w:t>из них:</w:t>
            </w:r>
          </w:p>
        </w:tc>
        <w:tc>
          <w:tcPr>
            <w:tcW w:w="606" w:type="dxa"/>
            <w:tcBorders>
              <w:left w:val="single" w:sz="6" w:space="0" w:color="000000"/>
            </w:tcBorders>
            <w:shd w:val="clear" w:color="auto" w:fill="auto"/>
            <w:vAlign w:val="bottom"/>
          </w:tcPr>
          <w:p w:rsidR="00F22FF8" w:rsidRPr="00DB3279" w:rsidRDefault="00F22FF8" w:rsidP="009F4BA2">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F22FF8" w:rsidRPr="00F22FF8" w:rsidRDefault="00F22FF8" w:rsidP="00F22FF8">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F22FF8" w:rsidRPr="00F22FF8" w:rsidRDefault="00F22FF8" w:rsidP="00F22FF8">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F22FF8" w:rsidRPr="00F22FF8" w:rsidRDefault="00F22FF8" w:rsidP="00F22FF8">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F22FF8" w:rsidRPr="00F22FF8" w:rsidRDefault="00F22FF8" w:rsidP="00F22FF8">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F22FF8" w:rsidRPr="00F22FF8" w:rsidRDefault="00F22FF8" w:rsidP="00F22FF8">
            <w:pPr>
              <w:snapToGrid w:val="0"/>
              <w:spacing w:before="6" w:line="140" w:lineRule="exact"/>
              <w:ind w:right="113"/>
              <w:jc w:val="right"/>
              <w:rPr>
                <w:rFonts w:ascii="Arial" w:hAnsi="Arial" w:cs="Arial"/>
                <w:sz w:val="14"/>
                <w:szCs w:val="14"/>
              </w:rPr>
            </w:pPr>
          </w:p>
        </w:tc>
        <w:tc>
          <w:tcPr>
            <w:tcW w:w="3123" w:type="dxa"/>
            <w:tcBorders>
              <w:left w:val="single" w:sz="6" w:space="0" w:color="000000"/>
            </w:tcBorders>
            <w:shd w:val="clear" w:color="auto" w:fill="auto"/>
            <w:vAlign w:val="bottom"/>
          </w:tcPr>
          <w:p w:rsidR="00F22FF8" w:rsidRPr="00CC7349" w:rsidRDefault="00F22FF8" w:rsidP="009F4BA2">
            <w:pPr>
              <w:spacing w:before="6" w:line="140" w:lineRule="exact"/>
              <w:ind w:left="340"/>
              <w:rPr>
                <w:rFonts w:ascii="Arial" w:hAnsi="Arial" w:cs="Arial"/>
                <w:i/>
                <w:sz w:val="14"/>
                <w:szCs w:val="14"/>
              </w:rPr>
            </w:pPr>
            <w:r w:rsidRPr="00CC7349">
              <w:rPr>
                <w:rFonts w:ascii="Arial" w:hAnsi="Arial" w:cs="Arial"/>
                <w:i/>
                <w:sz w:val="14"/>
                <w:szCs w:val="14"/>
                <w:lang w:val="en-US"/>
              </w:rPr>
              <w:t>of which</w:t>
            </w:r>
          </w:p>
        </w:tc>
      </w:tr>
      <w:tr w:rsidR="00F22FF8" w:rsidRPr="00DC345D">
        <w:trPr>
          <w:cantSplit/>
        </w:trPr>
        <w:tc>
          <w:tcPr>
            <w:tcW w:w="3158" w:type="dxa"/>
            <w:shd w:val="clear" w:color="auto" w:fill="auto"/>
            <w:vAlign w:val="bottom"/>
          </w:tcPr>
          <w:p w:rsidR="00F22FF8" w:rsidRPr="00CC7349" w:rsidRDefault="00F22FF8" w:rsidP="009F4BA2">
            <w:pPr>
              <w:spacing w:before="6" w:line="140" w:lineRule="exact"/>
              <w:ind w:left="170"/>
              <w:rPr>
                <w:rFonts w:ascii="Arial" w:hAnsi="Arial" w:cs="Arial"/>
                <w:sz w:val="14"/>
                <w:szCs w:val="14"/>
              </w:rPr>
            </w:pPr>
            <w:r w:rsidRPr="00CC7349">
              <w:rPr>
                <w:rFonts w:ascii="Arial" w:hAnsi="Arial" w:cs="Arial"/>
                <w:sz w:val="14"/>
                <w:szCs w:val="14"/>
              </w:rPr>
              <w:t xml:space="preserve">апельсины </w:t>
            </w:r>
          </w:p>
        </w:tc>
        <w:tc>
          <w:tcPr>
            <w:tcW w:w="606" w:type="dxa"/>
            <w:tcBorders>
              <w:left w:val="single" w:sz="6" w:space="0" w:color="000000"/>
            </w:tcBorders>
            <w:shd w:val="clear" w:color="auto" w:fill="auto"/>
            <w:vAlign w:val="bottom"/>
          </w:tcPr>
          <w:p w:rsidR="00F22FF8" w:rsidRPr="00DB3279" w:rsidRDefault="00F22FF8" w:rsidP="009F4BA2">
            <w:pPr>
              <w:spacing w:before="6" w:line="140" w:lineRule="exact"/>
              <w:ind w:right="113"/>
              <w:jc w:val="right"/>
              <w:rPr>
                <w:rFonts w:ascii="Arial" w:hAnsi="Arial" w:cs="Arial"/>
                <w:sz w:val="14"/>
                <w:szCs w:val="14"/>
              </w:rPr>
            </w:pPr>
            <w:r w:rsidRPr="00DB3279">
              <w:rPr>
                <w:rFonts w:ascii="Arial" w:hAnsi="Arial" w:cs="Arial"/>
                <w:sz w:val="14"/>
                <w:szCs w:val="14"/>
              </w:rPr>
              <w:t>–</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1,0</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1,3</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lang w:val="en-US"/>
              </w:rPr>
            </w:pPr>
            <w:r w:rsidRPr="00F22FF8">
              <w:rPr>
                <w:rFonts w:ascii="Arial" w:hAnsi="Arial" w:cs="Arial"/>
                <w:sz w:val="14"/>
                <w:szCs w:val="14"/>
                <w:lang w:val="en-US"/>
              </w:rPr>
              <w:t>–</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0,3</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0,5</w:t>
            </w:r>
          </w:p>
        </w:tc>
        <w:tc>
          <w:tcPr>
            <w:tcW w:w="3123" w:type="dxa"/>
            <w:tcBorders>
              <w:left w:val="single" w:sz="6" w:space="0" w:color="000000"/>
            </w:tcBorders>
            <w:shd w:val="clear" w:color="auto" w:fill="auto"/>
            <w:vAlign w:val="bottom"/>
          </w:tcPr>
          <w:p w:rsidR="00F22FF8" w:rsidRPr="00CC7349" w:rsidRDefault="00F22FF8" w:rsidP="009F4BA2">
            <w:pPr>
              <w:spacing w:before="6" w:line="140" w:lineRule="exact"/>
              <w:ind w:left="170"/>
              <w:rPr>
                <w:rFonts w:ascii="Arial" w:hAnsi="Arial" w:cs="Arial"/>
                <w:i/>
                <w:sz w:val="14"/>
                <w:szCs w:val="14"/>
              </w:rPr>
            </w:pPr>
            <w:r w:rsidRPr="00CC7349">
              <w:rPr>
                <w:rFonts w:ascii="Arial" w:hAnsi="Arial" w:cs="Arial"/>
                <w:i/>
                <w:sz w:val="14"/>
                <w:szCs w:val="14"/>
                <w:lang w:val="en-US"/>
              </w:rPr>
              <w:t>oranges</w:t>
            </w:r>
          </w:p>
        </w:tc>
      </w:tr>
      <w:tr w:rsidR="00F22FF8" w:rsidRPr="00DC345D">
        <w:trPr>
          <w:cantSplit/>
        </w:trPr>
        <w:tc>
          <w:tcPr>
            <w:tcW w:w="3158" w:type="dxa"/>
            <w:shd w:val="clear" w:color="auto" w:fill="auto"/>
            <w:vAlign w:val="bottom"/>
          </w:tcPr>
          <w:p w:rsidR="00F22FF8" w:rsidRPr="00CC7349" w:rsidRDefault="00F22FF8" w:rsidP="009F4BA2">
            <w:pPr>
              <w:spacing w:before="6" w:line="140" w:lineRule="exact"/>
              <w:ind w:left="170"/>
              <w:rPr>
                <w:rFonts w:ascii="Arial" w:hAnsi="Arial" w:cs="Arial"/>
                <w:sz w:val="14"/>
                <w:szCs w:val="14"/>
              </w:rPr>
            </w:pPr>
            <w:r w:rsidRPr="00CC7349">
              <w:rPr>
                <w:rFonts w:ascii="Arial" w:hAnsi="Arial" w:cs="Arial"/>
                <w:sz w:val="14"/>
                <w:szCs w:val="14"/>
              </w:rPr>
              <w:t xml:space="preserve">лимоны </w:t>
            </w:r>
          </w:p>
        </w:tc>
        <w:tc>
          <w:tcPr>
            <w:tcW w:w="606" w:type="dxa"/>
            <w:tcBorders>
              <w:left w:val="single" w:sz="6" w:space="0" w:color="000000"/>
            </w:tcBorders>
            <w:shd w:val="clear" w:color="auto" w:fill="auto"/>
            <w:vAlign w:val="bottom"/>
          </w:tcPr>
          <w:p w:rsidR="00F22FF8" w:rsidRPr="00DB3279" w:rsidRDefault="00F22FF8" w:rsidP="009F4BA2">
            <w:pPr>
              <w:spacing w:before="6" w:line="140" w:lineRule="exact"/>
              <w:ind w:right="113"/>
              <w:jc w:val="right"/>
              <w:rPr>
                <w:rFonts w:ascii="Arial" w:hAnsi="Arial" w:cs="Arial"/>
                <w:sz w:val="14"/>
                <w:szCs w:val="14"/>
              </w:rPr>
            </w:pPr>
            <w:r w:rsidRPr="00DB3279">
              <w:rPr>
                <w:rFonts w:ascii="Arial" w:hAnsi="Arial" w:cs="Arial"/>
                <w:sz w:val="14"/>
                <w:szCs w:val="14"/>
              </w:rPr>
              <w:t>0,1</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4,0</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3,0</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0,1</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5,0</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3,8</w:t>
            </w:r>
          </w:p>
        </w:tc>
        <w:tc>
          <w:tcPr>
            <w:tcW w:w="3123" w:type="dxa"/>
            <w:tcBorders>
              <w:left w:val="single" w:sz="6" w:space="0" w:color="000000"/>
            </w:tcBorders>
            <w:shd w:val="clear" w:color="auto" w:fill="auto"/>
            <w:vAlign w:val="bottom"/>
          </w:tcPr>
          <w:p w:rsidR="00F22FF8" w:rsidRPr="00CC7349" w:rsidRDefault="00F22FF8" w:rsidP="009F4BA2">
            <w:pPr>
              <w:spacing w:before="6" w:line="140" w:lineRule="exact"/>
              <w:ind w:left="170"/>
              <w:rPr>
                <w:rFonts w:ascii="Arial" w:hAnsi="Arial" w:cs="Arial"/>
                <w:i/>
                <w:sz w:val="14"/>
                <w:szCs w:val="14"/>
              </w:rPr>
            </w:pPr>
            <w:r w:rsidRPr="00CC7349">
              <w:rPr>
                <w:rFonts w:ascii="Arial" w:hAnsi="Arial" w:cs="Arial"/>
                <w:i/>
                <w:sz w:val="14"/>
                <w:szCs w:val="14"/>
                <w:lang w:val="en-US"/>
              </w:rPr>
              <w:t>lemons</w:t>
            </w:r>
          </w:p>
        </w:tc>
      </w:tr>
      <w:tr w:rsidR="00F22FF8" w:rsidRPr="00DC345D">
        <w:trPr>
          <w:cantSplit/>
        </w:trPr>
        <w:tc>
          <w:tcPr>
            <w:tcW w:w="3158" w:type="dxa"/>
            <w:shd w:val="clear" w:color="auto" w:fill="auto"/>
            <w:vAlign w:val="bottom"/>
          </w:tcPr>
          <w:p w:rsidR="00F22FF8" w:rsidRPr="00CC7349" w:rsidRDefault="00F22FF8" w:rsidP="009F4BA2">
            <w:pPr>
              <w:spacing w:before="6" w:line="140" w:lineRule="exact"/>
              <w:rPr>
                <w:rFonts w:ascii="Arial" w:hAnsi="Arial" w:cs="Arial"/>
                <w:sz w:val="14"/>
                <w:szCs w:val="14"/>
              </w:rPr>
            </w:pPr>
            <w:r w:rsidRPr="00CC7349">
              <w:rPr>
                <w:rFonts w:ascii="Arial" w:hAnsi="Arial" w:cs="Arial"/>
                <w:sz w:val="14"/>
                <w:szCs w:val="14"/>
              </w:rPr>
              <w:t>Виноград свежий, тыс. т</w:t>
            </w:r>
          </w:p>
        </w:tc>
        <w:tc>
          <w:tcPr>
            <w:tcW w:w="606" w:type="dxa"/>
            <w:tcBorders>
              <w:left w:val="single" w:sz="6" w:space="0" w:color="000000"/>
            </w:tcBorders>
            <w:shd w:val="clear" w:color="auto" w:fill="auto"/>
            <w:vAlign w:val="bottom"/>
          </w:tcPr>
          <w:p w:rsidR="00F22FF8" w:rsidRPr="00DB3279" w:rsidRDefault="00F22FF8" w:rsidP="009F4BA2">
            <w:pPr>
              <w:spacing w:before="6" w:line="140" w:lineRule="exact"/>
              <w:ind w:right="113"/>
              <w:jc w:val="right"/>
              <w:rPr>
                <w:rFonts w:ascii="Arial" w:hAnsi="Arial" w:cs="Arial"/>
                <w:sz w:val="14"/>
                <w:szCs w:val="14"/>
              </w:rPr>
            </w:pPr>
            <w:r w:rsidRPr="00DB3279">
              <w:rPr>
                <w:rFonts w:ascii="Arial" w:hAnsi="Arial" w:cs="Arial"/>
                <w:sz w:val="14"/>
                <w:szCs w:val="14"/>
              </w:rPr>
              <w:t>93,3</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127</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176</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102</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114</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163</w:t>
            </w:r>
          </w:p>
        </w:tc>
        <w:tc>
          <w:tcPr>
            <w:tcW w:w="3123" w:type="dxa"/>
            <w:tcBorders>
              <w:left w:val="single" w:sz="6" w:space="0" w:color="000000"/>
            </w:tcBorders>
            <w:shd w:val="clear" w:color="auto" w:fill="auto"/>
            <w:vAlign w:val="bottom"/>
          </w:tcPr>
          <w:p w:rsidR="00F22FF8" w:rsidRPr="00CC7349" w:rsidRDefault="00F22FF8" w:rsidP="009F4BA2">
            <w:pPr>
              <w:spacing w:before="6" w:line="140" w:lineRule="exact"/>
              <w:rPr>
                <w:rFonts w:ascii="Arial" w:hAnsi="Arial" w:cs="Arial"/>
                <w:i/>
                <w:sz w:val="14"/>
                <w:szCs w:val="14"/>
              </w:rPr>
            </w:pPr>
            <w:r w:rsidRPr="00CC7349">
              <w:rPr>
                <w:rFonts w:ascii="Arial" w:hAnsi="Arial" w:cs="Arial"/>
                <w:i/>
                <w:sz w:val="14"/>
                <w:szCs w:val="14"/>
                <w:lang w:val="en-US"/>
              </w:rPr>
              <w:t>Fresh grapes, thou. tonnes</w:t>
            </w:r>
          </w:p>
        </w:tc>
      </w:tr>
      <w:tr w:rsidR="00F22FF8" w:rsidRPr="00DC345D">
        <w:trPr>
          <w:cantSplit/>
        </w:trPr>
        <w:tc>
          <w:tcPr>
            <w:tcW w:w="3158" w:type="dxa"/>
            <w:shd w:val="clear" w:color="auto" w:fill="auto"/>
            <w:vAlign w:val="bottom"/>
          </w:tcPr>
          <w:p w:rsidR="00F22FF8" w:rsidRPr="00CC7349" w:rsidRDefault="00F22FF8" w:rsidP="009F4BA2">
            <w:pPr>
              <w:spacing w:before="6" w:line="140" w:lineRule="exact"/>
              <w:rPr>
                <w:rFonts w:ascii="Arial" w:hAnsi="Arial" w:cs="Arial"/>
                <w:sz w:val="14"/>
                <w:szCs w:val="14"/>
              </w:rPr>
            </w:pPr>
            <w:r w:rsidRPr="00CC7349">
              <w:rPr>
                <w:rFonts w:ascii="Arial" w:hAnsi="Arial" w:cs="Arial"/>
                <w:sz w:val="14"/>
                <w:szCs w:val="14"/>
              </w:rPr>
              <w:t>Яблоки свежие, тыс. т</w:t>
            </w:r>
          </w:p>
        </w:tc>
        <w:tc>
          <w:tcPr>
            <w:tcW w:w="606" w:type="dxa"/>
            <w:tcBorders>
              <w:left w:val="single" w:sz="6" w:space="0" w:color="000000"/>
            </w:tcBorders>
            <w:shd w:val="clear" w:color="auto" w:fill="auto"/>
            <w:vAlign w:val="bottom"/>
          </w:tcPr>
          <w:p w:rsidR="00F22FF8" w:rsidRPr="00DB3279" w:rsidRDefault="00F22FF8" w:rsidP="009F4BA2">
            <w:pPr>
              <w:spacing w:before="6" w:line="140" w:lineRule="exact"/>
              <w:ind w:right="113"/>
              <w:jc w:val="right"/>
              <w:rPr>
                <w:rFonts w:ascii="Arial" w:hAnsi="Arial" w:cs="Arial"/>
                <w:sz w:val="14"/>
                <w:szCs w:val="14"/>
              </w:rPr>
            </w:pPr>
            <w:r w:rsidRPr="00DB3279">
              <w:rPr>
                <w:rFonts w:ascii="Arial" w:hAnsi="Arial" w:cs="Arial"/>
                <w:sz w:val="14"/>
                <w:szCs w:val="14"/>
              </w:rPr>
              <w:t>299</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306</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302</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128</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173</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207</w:t>
            </w:r>
          </w:p>
        </w:tc>
        <w:tc>
          <w:tcPr>
            <w:tcW w:w="3123" w:type="dxa"/>
            <w:tcBorders>
              <w:left w:val="single" w:sz="6" w:space="0" w:color="000000"/>
            </w:tcBorders>
            <w:shd w:val="clear" w:color="auto" w:fill="auto"/>
            <w:vAlign w:val="bottom"/>
          </w:tcPr>
          <w:p w:rsidR="00F22FF8" w:rsidRPr="00CC7349" w:rsidRDefault="00F22FF8" w:rsidP="009F4BA2">
            <w:pPr>
              <w:spacing w:before="6" w:line="140" w:lineRule="exact"/>
              <w:rPr>
                <w:rFonts w:ascii="Arial" w:hAnsi="Arial" w:cs="Arial"/>
                <w:i/>
                <w:sz w:val="14"/>
                <w:szCs w:val="14"/>
              </w:rPr>
            </w:pPr>
            <w:r w:rsidRPr="00CC7349">
              <w:rPr>
                <w:rFonts w:ascii="Arial" w:hAnsi="Arial" w:cs="Arial"/>
                <w:i/>
                <w:sz w:val="14"/>
                <w:szCs w:val="14"/>
                <w:lang w:val="en-US"/>
              </w:rPr>
              <w:t>Fresh apples, thou. tonnes</w:t>
            </w:r>
          </w:p>
        </w:tc>
      </w:tr>
      <w:tr w:rsidR="00F22FF8" w:rsidRPr="00DC345D">
        <w:trPr>
          <w:cantSplit/>
        </w:trPr>
        <w:tc>
          <w:tcPr>
            <w:tcW w:w="3158" w:type="dxa"/>
            <w:shd w:val="clear" w:color="auto" w:fill="auto"/>
            <w:vAlign w:val="bottom"/>
          </w:tcPr>
          <w:p w:rsidR="00F22FF8" w:rsidRPr="00CC7349" w:rsidRDefault="00F22FF8" w:rsidP="009F4BA2">
            <w:pPr>
              <w:spacing w:before="6" w:line="140" w:lineRule="exact"/>
              <w:rPr>
                <w:rFonts w:ascii="Arial" w:hAnsi="Arial" w:cs="Arial"/>
                <w:sz w:val="14"/>
                <w:szCs w:val="14"/>
              </w:rPr>
            </w:pPr>
            <w:r w:rsidRPr="00CC7349">
              <w:rPr>
                <w:rFonts w:ascii="Arial" w:hAnsi="Arial" w:cs="Arial"/>
                <w:sz w:val="14"/>
                <w:szCs w:val="14"/>
              </w:rPr>
              <w:t>Кофе, тыс. т</w:t>
            </w:r>
          </w:p>
        </w:tc>
        <w:tc>
          <w:tcPr>
            <w:tcW w:w="606" w:type="dxa"/>
            <w:tcBorders>
              <w:left w:val="single" w:sz="6" w:space="0" w:color="000000"/>
            </w:tcBorders>
            <w:shd w:val="clear" w:color="auto" w:fill="auto"/>
            <w:vAlign w:val="bottom"/>
          </w:tcPr>
          <w:p w:rsidR="00F22FF8" w:rsidRPr="00DB3279" w:rsidRDefault="00F22FF8" w:rsidP="009F4BA2">
            <w:pPr>
              <w:spacing w:before="6" w:line="140" w:lineRule="exact"/>
              <w:ind w:right="113"/>
              <w:jc w:val="right"/>
              <w:rPr>
                <w:rFonts w:ascii="Arial" w:hAnsi="Arial" w:cs="Arial"/>
                <w:sz w:val="14"/>
                <w:szCs w:val="14"/>
              </w:rPr>
            </w:pPr>
            <w:r w:rsidRPr="00DB3279">
              <w:rPr>
                <w:rFonts w:ascii="Arial" w:hAnsi="Arial" w:cs="Arial"/>
                <w:sz w:val="14"/>
                <w:szCs w:val="14"/>
              </w:rPr>
              <w:t>0,5</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1,3</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1,9</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2,3</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4,7</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6,3</w:t>
            </w:r>
          </w:p>
        </w:tc>
        <w:tc>
          <w:tcPr>
            <w:tcW w:w="3123" w:type="dxa"/>
            <w:tcBorders>
              <w:left w:val="single" w:sz="6" w:space="0" w:color="000000"/>
            </w:tcBorders>
            <w:shd w:val="clear" w:color="auto" w:fill="auto"/>
            <w:vAlign w:val="bottom"/>
          </w:tcPr>
          <w:p w:rsidR="00F22FF8" w:rsidRPr="00CC7349" w:rsidRDefault="00F22FF8" w:rsidP="009F4BA2">
            <w:pPr>
              <w:spacing w:before="6" w:line="140" w:lineRule="exact"/>
              <w:rPr>
                <w:rFonts w:ascii="Arial" w:hAnsi="Arial" w:cs="Arial"/>
                <w:i/>
                <w:sz w:val="14"/>
                <w:szCs w:val="14"/>
              </w:rPr>
            </w:pPr>
            <w:r w:rsidRPr="00CC7349">
              <w:rPr>
                <w:rFonts w:ascii="Arial" w:hAnsi="Arial" w:cs="Arial"/>
                <w:i/>
                <w:sz w:val="14"/>
                <w:szCs w:val="14"/>
                <w:lang w:val="en-US"/>
              </w:rPr>
              <w:t>Coffee, thou. tonnes</w:t>
            </w:r>
          </w:p>
        </w:tc>
      </w:tr>
      <w:tr w:rsidR="00F22FF8" w:rsidRPr="00DC345D">
        <w:trPr>
          <w:cantSplit/>
        </w:trPr>
        <w:tc>
          <w:tcPr>
            <w:tcW w:w="3158" w:type="dxa"/>
            <w:shd w:val="clear" w:color="auto" w:fill="auto"/>
            <w:vAlign w:val="bottom"/>
          </w:tcPr>
          <w:p w:rsidR="00F22FF8" w:rsidRPr="00CC7349" w:rsidRDefault="00F22FF8" w:rsidP="009F4BA2">
            <w:pPr>
              <w:spacing w:before="6" w:line="140" w:lineRule="exact"/>
              <w:rPr>
                <w:rFonts w:ascii="Arial" w:hAnsi="Arial" w:cs="Arial"/>
                <w:sz w:val="14"/>
                <w:szCs w:val="14"/>
              </w:rPr>
            </w:pPr>
            <w:r w:rsidRPr="00CC7349">
              <w:rPr>
                <w:rFonts w:ascii="Arial" w:hAnsi="Arial" w:cs="Arial"/>
                <w:sz w:val="14"/>
                <w:szCs w:val="14"/>
              </w:rPr>
              <w:t>Чай, тыс. т</w:t>
            </w:r>
          </w:p>
        </w:tc>
        <w:tc>
          <w:tcPr>
            <w:tcW w:w="606" w:type="dxa"/>
            <w:tcBorders>
              <w:left w:val="single" w:sz="6" w:space="0" w:color="000000"/>
            </w:tcBorders>
            <w:shd w:val="clear" w:color="auto" w:fill="auto"/>
            <w:vAlign w:val="bottom"/>
          </w:tcPr>
          <w:p w:rsidR="00F22FF8" w:rsidRPr="00DB3279" w:rsidRDefault="00F22FF8" w:rsidP="009F4BA2">
            <w:pPr>
              <w:spacing w:before="6" w:line="140" w:lineRule="exact"/>
              <w:ind w:right="113"/>
              <w:jc w:val="right"/>
              <w:rPr>
                <w:rFonts w:ascii="Arial" w:hAnsi="Arial" w:cs="Arial"/>
                <w:sz w:val="14"/>
                <w:szCs w:val="14"/>
              </w:rPr>
            </w:pPr>
            <w:r w:rsidRPr="00DB3279">
              <w:rPr>
                <w:rFonts w:ascii="Arial" w:hAnsi="Arial" w:cs="Arial"/>
                <w:sz w:val="14"/>
                <w:szCs w:val="14"/>
              </w:rPr>
              <w:t>4,1</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4,4</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4,1</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8,8</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18,3</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18,6</w:t>
            </w:r>
          </w:p>
        </w:tc>
        <w:tc>
          <w:tcPr>
            <w:tcW w:w="3123" w:type="dxa"/>
            <w:tcBorders>
              <w:left w:val="single" w:sz="6" w:space="0" w:color="000000"/>
            </w:tcBorders>
            <w:shd w:val="clear" w:color="auto" w:fill="auto"/>
            <w:vAlign w:val="bottom"/>
          </w:tcPr>
          <w:p w:rsidR="00F22FF8" w:rsidRPr="00CC7349" w:rsidRDefault="00F22FF8" w:rsidP="009F4BA2">
            <w:pPr>
              <w:spacing w:before="6" w:line="140" w:lineRule="exact"/>
              <w:rPr>
                <w:rFonts w:ascii="Arial" w:hAnsi="Arial" w:cs="Arial"/>
                <w:i/>
                <w:sz w:val="14"/>
                <w:szCs w:val="14"/>
              </w:rPr>
            </w:pPr>
            <w:r w:rsidRPr="00CC7349">
              <w:rPr>
                <w:rFonts w:ascii="Arial" w:hAnsi="Arial" w:cs="Arial"/>
                <w:i/>
                <w:sz w:val="14"/>
                <w:szCs w:val="14"/>
                <w:lang w:val="en-US"/>
              </w:rPr>
              <w:t>Tee, thou. tonnes</w:t>
            </w:r>
          </w:p>
        </w:tc>
      </w:tr>
      <w:tr w:rsidR="00F22FF8" w:rsidRPr="00DC345D">
        <w:trPr>
          <w:cantSplit/>
        </w:trPr>
        <w:tc>
          <w:tcPr>
            <w:tcW w:w="3158" w:type="dxa"/>
            <w:shd w:val="clear" w:color="auto" w:fill="auto"/>
            <w:vAlign w:val="bottom"/>
          </w:tcPr>
          <w:p w:rsidR="00F22FF8" w:rsidRPr="00CC7349" w:rsidRDefault="00F22FF8" w:rsidP="009F4BA2">
            <w:pPr>
              <w:spacing w:before="6" w:line="140" w:lineRule="exact"/>
              <w:rPr>
                <w:rFonts w:ascii="Arial" w:hAnsi="Arial" w:cs="Arial"/>
                <w:sz w:val="14"/>
                <w:szCs w:val="14"/>
              </w:rPr>
            </w:pPr>
            <w:r w:rsidRPr="00CC7349">
              <w:rPr>
                <w:rFonts w:ascii="Arial" w:hAnsi="Arial" w:cs="Arial"/>
                <w:sz w:val="14"/>
                <w:szCs w:val="14"/>
              </w:rPr>
              <w:t>Злаки, тыс. т</w:t>
            </w:r>
          </w:p>
        </w:tc>
        <w:tc>
          <w:tcPr>
            <w:tcW w:w="606" w:type="dxa"/>
            <w:tcBorders>
              <w:left w:val="single" w:sz="6" w:space="0" w:color="000000"/>
            </w:tcBorders>
            <w:shd w:val="clear" w:color="auto" w:fill="auto"/>
            <w:vAlign w:val="bottom"/>
          </w:tcPr>
          <w:p w:rsidR="00F22FF8" w:rsidRPr="00DB3279" w:rsidRDefault="00F22FF8" w:rsidP="009F4BA2">
            <w:pPr>
              <w:spacing w:before="6" w:line="140" w:lineRule="exact"/>
              <w:ind w:right="113"/>
              <w:jc w:val="right"/>
              <w:rPr>
                <w:rFonts w:ascii="Arial" w:hAnsi="Arial" w:cs="Arial"/>
                <w:sz w:val="14"/>
                <w:szCs w:val="14"/>
              </w:rPr>
            </w:pPr>
            <w:r w:rsidRPr="00DB3279">
              <w:rPr>
                <w:rFonts w:ascii="Arial" w:hAnsi="Arial" w:cs="Arial"/>
                <w:sz w:val="14"/>
                <w:szCs w:val="14"/>
              </w:rPr>
              <w:t>111</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295</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171</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21,9</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82,5</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63,3</w:t>
            </w:r>
          </w:p>
        </w:tc>
        <w:tc>
          <w:tcPr>
            <w:tcW w:w="3123" w:type="dxa"/>
            <w:tcBorders>
              <w:left w:val="single" w:sz="6" w:space="0" w:color="000000"/>
            </w:tcBorders>
            <w:shd w:val="clear" w:color="auto" w:fill="auto"/>
            <w:vAlign w:val="bottom"/>
          </w:tcPr>
          <w:p w:rsidR="00F22FF8" w:rsidRPr="00CC7349" w:rsidRDefault="00F22FF8" w:rsidP="009F4BA2">
            <w:pPr>
              <w:spacing w:before="6" w:line="140" w:lineRule="exact"/>
              <w:rPr>
                <w:rFonts w:ascii="Arial" w:hAnsi="Arial" w:cs="Arial"/>
                <w:i/>
                <w:sz w:val="14"/>
                <w:szCs w:val="14"/>
              </w:rPr>
            </w:pPr>
            <w:r w:rsidRPr="00CC7349">
              <w:rPr>
                <w:rStyle w:val="hps"/>
                <w:rFonts w:ascii="Arial" w:hAnsi="Arial" w:cs="Arial"/>
                <w:i/>
                <w:sz w:val="14"/>
                <w:szCs w:val="14"/>
                <w:lang w:val="en"/>
              </w:rPr>
              <w:t>Cereals</w:t>
            </w:r>
            <w:r w:rsidRPr="00CC7349">
              <w:rPr>
                <w:rFonts w:ascii="Arial" w:hAnsi="Arial" w:cs="Arial"/>
                <w:i/>
                <w:sz w:val="14"/>
                <w:szCs w:val="14"/>
              </w:rPr>
              <w:t xml:space="preserve">, </w:t>
            </w:r>
            <w:r w:rsidRPr="00CC7349">
              <w:rPr>
                <w:rFonts w:ascii="Arial" w:hAnsi="Arial" w:cs="Arial"/>
                <w:i/>
                <w:sz w:val="14"/>
                <w:szCs w:val="14"/>
                <w:lang w:val="en-US"/>
              </w:rPr>
              <w:t xml:space="preserve">thou. tonnes  </w:t>
            </w:r>
          </w:p>
        </w:tc>
      </w:tr>
      <w:tr w:rsidR="00F22FF8" w:rsidRPr="00DC345D">
        <w:trPr>
          <w:cantSplit/>
        </w:trPr>
        <w:tc>
          <w:tcPr>
            <w:tcW w:w="3158" w:type="dxa"/>
            <w:shd w:val="clear" w:color="auto" w:fill="auto"/>
            <w:vAlign w:val="bottom"/>
          </w:tcPr>
          <w:p w:rsidR="00F22FF8" w:rsidRPr="00CC7349" w:rsidRDefault="00F22FF8" w:rsidP="009F4BA2">
            <w:pPr>
              <w:spacing w:before="6" w:line="140" w:lineRule="exact"/>
              <w:ind w:left="340"/>
              <w:rPr>
                <w:rFonts w:ascii="Arial" w:hAnsi="Arial" w:cs="Arial"/>
                <w:sz w:val="14"/>
                <w:szCs w:val="14"/>
              </w:rPr>
            </w:pPr>
            <w:r w:rsidRPr="00CC7349">
              <w:rPr>
                <w:rFonts w:ascii="Arial" w:hAnsi="Arial" w:cs="Arial"/>
                <w:sz w:val="14"/>
                <w:szCs w:val="14"/>
              </w:rPr>
              <w:t>из них:</w:t>
            </w:r>
          </w:p>
        </w:tc>
        <w:tc>
          <w:tcPr>
            <w:tcW w:w="606" w:type="dxa"/>
            <w:tcBorders>
              <w:left w:val="single" w:sz="6" w:space="0" w:color="000000"/>
            </w:tcBorders>
            <w:shd w:val="clear" w:color="auto" w:fill="auto"/>
            <w:vAlign w:val="bottom"/>
          </w:tcPr>
          <w:p w:rsidR="00F22FF8" w:rsidRPr="00DB3279" w:rsidRDefault="00F22FF8" w:rsidP="009F4BA2">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F22FF8" w:rsidRPr="00F22FF8" w:rsidRDefault="00F22FF8" w:rsidP="00F22FF8">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F22FF8" w:rsidRPr="00F22FF8" w:rsidRDefault="00F22FF8" w:rsidP="00F22FF8">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F22FF8" w:rsidRPr="00F22FF8" w:rsidRDefault="00F22FF8" w:rsidP="00F22FF8">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F22FF8" w:rsidRPr="00F22FF8" w:rsidRDefault="00F22FF8" w:rsidP="00F22FF8">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F22FF8" w:rsidRPr="00F22FF8" w:rsidRDefault="00F22FF8" w:rsidP="00F22FF8">
            <w:pPr>
              <w:snapToGrid w:val="0"/>
              <w:spacing w:before="6" w:line="140" w:lineRule="exact"/>
              <w:ind w:right="113"/>
              <w:jc w:val="right"/>
              <w:rPr>
                <w:rFonts w:ascii="Arial" w:hAnsi="Arial" w:cs="Arial"/>
                <w:sz w:val="14"/>
                <w:szCs w:val="14"/>
              </w:rPr>
            </w:pPr>
          </w:p>
        </w:tc>
        <w:tc>
          <w:tcPr>
            <w:tcW w:w="3123" w:type="dxa"/>
            <w:tcBorders>
              <w:left w:val="single" w:sz="6" w:space="0" w:color="000000"/>
            </w:tcBorders>
            <w:shd w:val="clear" w:color="auto" w:fill="auto"/>
            <w:vAlign w:val="bottom"/>
          </w:tcPr>
          <w:p w:rsidR="00F22FF8" w:rsidRPr="00CC7349" w:rsidRDefault="00F22FF8" w:rsidP="009F4BA2">
            <w:pPr>
              <w:spacing w:before="6" w:line="140" w:lineRule="exact"/>
              <w:ind w:left="340"/>
              <w:rPr>
                <w:rFonts w:ascii="Arial" w:hAnsi="Arial" w:cs="Arial"/>
                <w:i/>
                <w:sz w:val="14"/>
                <w:szCs w:val="14"/>
              </w:rPr>
            </w:pPr>
            <w:r w:rsidRPr="00CC7349">
              <w:rPr>
                <w:rFonts w:ascii="Arial" w:hAnsi="Arial" w:cs="Arial"/>
                <w:i/>
                <w:sz w:val="14"/>
                <w:szCs w:val="14"/>
                <w:lang w:val="en-US"/>
              </w:rPr>
              <w:t>of which</w:t>
            </w:r>
            <w:r w:rsidRPr="00CC7349">
              <w:rPr>
                <w:rFonts w:ascii="Arial" w:hAnsi="Arial" w:cs="Arial"/>
                <w:i/>
                <w:sz w:val="14"/>
                <w:szCs w:val="14"/>
              </w:rPr>
              <w:t>:</w:t>
            </w:r>
          </w:p>
        </w:tc>
      </w:tr>
      <w:tr w:rsidR="00F22FF8" w:rsidRPr="00DC345D">
        <w:trPr>
          <w:cantSplit/>
        </w:trPr>
        <w:tc>
          <w:tcPr>
            <w:tcW w:w="3158" w:type="dxa"/>
            <w:shd w:val="clear" w:color="auto" w:fill="auto"/>
            <w:vAlign w:val="bottom"/>
          </w:tcPr>
          <w:p w:rsidR="00F22FF8" w:rsidRPr="00CC7349" w:rsidRDefault="00F22FF8" w:rsidP="009F4BA2">
            <w:pPr>
              <w:spacing w:before="6" w:line="140" w:lineRule="exact"/>
              <w:ind w:left="170"/>
              <w:rPr>
                <w:rFonts w:ascii="Arial" w:hAnsi="Arial" w:cs="Arial"/>
                <w:sz w:val="14"/>
                <w:szCs w:val="14"/>
              </w:rPr>
            </w:pPr>
            <w:r w:rsidRPr="00CC7349">
              <w:rPr>
                <w:rFonts w:ascii="Arial" w:hAnsi="Arial" w:cs="Arial"/>
                <w:sz w:val="14"/>
                <w:szCs w:val="14"/>
              </w:rPr>
              <w:t>пшеница и меслин</w:t>
            </w:r>
          </w:p>
        </w:tc>
        <w:tc>
          <w:tcPr>
            <w:tcW w:w="606" w:type="dxa"/>
            <w:tcBorders>
              <w:left w:val="single" w:sz="6" w:space="0" w:color="000000"/>
            </w:tcBorders>
            <w:shd w:val="clear" w:color="auto" w:fill="auto"/>
            <w:vAlign w:val="bottom"/>
          </w:tcPr>
          <w:p w:rsidR="00F22FF8" w:rsidRPr="00DB3279" w:rsidRDefault="00F22FF8" w:rsidP="009F4BA2">
            <w:pPr>
              <w:spacing w:before="6" w:line="140" w:lineRule="exact"/>
              <w:ind w:right="113"/>
              <w:jc w:val="right"/>
              <w:rPr>
                <w:rFonts w:ascii="Arial" w:hAnsi="Arial" w:cs="Arial"/>
                <w:sz w:val="14"/>
                <w:szCs w:val="14"/>
              </w:rPr>
            </w:pPr>
            <w:r w:rsidRPr="00DB3279">
              <w:rPr>
                <w:rFonts w:ascii="Arial" w:hAnsi="Arial" w:cs="Arial"/>
                <w:sz w:val="14"/>
                <w:szCs w:val="14"/>
              </w:rPr>
              <w:t>75,4</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191</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121</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11,6</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63,0</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47,3</w:t>
            </w:r>
          </w:p>
        </w:tc>
        <w:tc>
          <w:tcPr>
            <w:tcW w:w="3123" w:type="dxa"/>
            <w:tcBorders>
              <w:left w:val="single" w:sz="6" w:space="0" w:color="000000"/>
            </w:tcBorders>
            <w:shd w:val="clear" w:color="auto" w:fill="auto"/>
            <w:vAlign w:val="bottom"/>
          </w:tcPr>
          <w:p w:rsidR="00F22FF8" w:rsidRPr="00CC7349" w:rsidRDefault="00F22FF8" w:rsidP="009F4BA2">
            <w:pPr>
              <w:spacing w:before="6" w:line="140" w:lineRule="exact"/>
              <w:ind w:left="170"/>
              <w:rPr>
                <w:rFonts w:ascii="Arial" w:hAnsi="Arial" w:cs="Arial"/>
                <w:i/>
                <w:sz w:val="14"/>
                <w:szCs w:val="14"/>
              </w:rPr>
            </w:pPr>
            <w:r w:rsidRPr="00CC7349">
              <w:rPr>
                <w:rFonts w:ascii="Arial" w:hAnsi="Arial" w:cs="Arial"/>
                <w:i/>
                <w:sz w:val="14"/>
                <w:szCs w:val="14"/>
                <w:lang w:val="en-US"/>
              </w:rPr>
              <w:t>wheat and meslin</w:t>
            </w:r>
          </w:p>
        </w:tc>
      </w:tr>
      <w:tr w:rsidR="00F22FF8" w:rsidRPr="00DC345D">
        <w:trPr>
          <w:cantSplit/>
        </w:trPr>
        <w:tc>
          <w:tcPr>
            <w:tcW w:w="3158" w:type="dxa"/>
            <w:shd w:val="clear" w:color="auto" w:fill="auto"/>
            <w:vAlign w:val="bottom"/>
          </w:tcPr>
          <w:p w:rsidR="00F22FF8" w:rsidRPr="00CC7349" w:rsidRDefault="00F22FF8" w:rsidP="009F4BA2">
            <w:pPr>
              <w:spacing w:before="6" w:line="140" w:lineRule="exact"/>
              <w:ind w:left="170"/>
              <w:rPr>
                <w:rFonts w:ascii="Arial" w:hAnsi="Arial" w:cs="Arial"/>
                <w:sz w:val="14"/>
                <w:szCs w:val="14"/>
              </w:rPr>
            </w:pPr>
            <w:r w:rsidRPr="00CC7349">
              <w:rPr>
                <w:rFonts w:ascii="Arial" w:hAnsi="Arial" w:cs="Arial"/>
                <w:sz w:val="14"/>
                <w:szCs w:val="14"/>
              </w:rPr>
              <w:t>ячмень</w:t>
            </w:r>
          </w:p>
        </w:tc>
        <w:tc>
          <w:tcPr>
            <w:tcW w:w="606" w:type="dxa"/>
            <w:tcBorders>
              <w:left w:val="single" w:sz="6" w:space="0" w:color="000000"/>
            </w:tcBorders>
            <w:shd w:val="clear" w:color="auto" w:fill="auto"/>
            <w:vAlign w:val="bottom"/>
          </w:tcPr>
          <w:p w:rsidR="00F22FF8" w:rsidRPr="00DB3279" w:rsidRDefault="00F22FF8" w:rsidP="009F4BA2">
            <w:pPr>
              <w:spacing w:before="6" w:line="140" w:lineRule="exact"/>
              <w:ind w:right="113"/>
              <w:jc w:val="right"/>
              <w:rPr>
                <w:rFonts w:ascii="Arial" w:hAnsi="Arial" w:cs="Arial"/>
                <w:sz w:val="14"/>
                <w:szCs w:val="14"/>
              </w:rPr>
            </w:pPr>
            <w:r w:rsidRPr="00DB3279">
              <w:rPr>
                <w:rFonts w:ascii="Arial" w:hAnsi="Arial" w:cs="Arial"/>
                <w:sz w:val="14"/>
                <w:szCs w:val="14"/>
              </w:rPr>
              <w:t>4,9</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48,0</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5,5</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1,0</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6,5</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0,9</w:t>
            </w:r>
          </w:p>
        </w:tc>
        <w:tc>
          <w:tcPr>
            <w:tcW w:w="3123" w:type="dxa"/>
            <w:tcBorders>
              <w:left w:val="single" w:sz="6" w:space="0" w:color="000000"/>
            </w:tcBorders>
            <w:shd w:val="clear" w:color="auto" w:fill="auto"/>
            <w:vAlign w:val="bottom"/>
          </w:tcPr>
          <w:p w:rsidR="00F22FF8" w:rsidRPr="00CC7349" w:rsidRDefault="00F22FF8" w:rsidP="009F4BA2">
            <w:pPr>
              <w:spacing w:before="6" w:line="140" w:lineRule="exact"/>
              <w:ind w:left="170"/>
              <w:rPr>
                <w:rFonts w:ascii="Arial" w:hAnsi="Arial" w:cs="Arial"/>
                <w:i/>
                <w:sz w:val="14"/>
                <w:szCs w:val="14"/>
              </w:rPr>
            </w:pPr>
            <w:r w:rsidRPr="00CC7349">
              <w:rPr>
                <w:rStyle w:val="a4"/>
                <w:rFonts w:ascii="Arial" w:hAnsi="Arial" w:cs="Arial"/>
                <w:i/>
                <w:color w:val="auto"/>
                <w:sz w:val="14"/>
                <w:szCs w:val="14"/>
                <w:u w:val="none"/>
                <w:lang w:val="en"/>
              </w:rPr>
              <w:t>barley</w:t>
            </w:r>
          </w:p>
        </w:tc>
      </w:tr>
      <w:tr w:rsidR="00F22FF8" w:rsidRPr="00DC345D">
        <w:trPr>
          <w:cantSplit/>
        </w:trPr>
        <w:tc>
          <w:tcPr>
            <w:tcW w:w="3158" w:type="dxa"/>
            <w:shd w:val="clear" w:color="auto" w:fill="auto"/>
            <w:vAlign w:val="bottom"/>
          </w:tcPr>
          <w:p w:rsidR="00F22FF8" w:rsidRPr="00CC7349" w:rsidRDefault="00F22FF8" w:rsidP="009F4BA2">
            <w:pPr>
              <w:spacing w:before="6" w:line="140" w:lineRule="exact"/>
              <w:ind w:left="170"/>
              <w:rPr>
                <w:rFonts w:ascii="Arial" w:hAnsi="Arial" w:cs="Arial"/>
                <w:sz w:val="14"/>
                <w:szCs w:val="14"/>
              </w:rPr>
            </w:pPr>
            <w:r w:rsidRPr="00CC7349">
              <w:rPr>
                <w:rFonts w:ascii="Arial" w:hAnsi="Arial" w:cs="Arial"/>
                <w:sz w:val="14"/>
                <w:szCs w:val="14"/>
              </w:rPr>
              <w:t>кукуруза</w:t>
            </w:r>
          </w:p>
        </w:tc>
        <w:tc>
          <w:tcPr>
            <w:tcW w:w="606" w:type="dxa"/>
            <w:tcBorders>
              <w:left w:val="single" w:sz="6" w:space="0" w:color="000000"/>
            </w:tcBorders>
            <w:shd w:val="clear" w:color="auto" w:fill="auto"/>
            <w:vAlign w:val="bottom"/>
          </w:tcPr>
          <w:p w:rsidR="00F22FF8" w:rsidRPr="00DB3279" w:rsidRDefault="00F22FF8" w:rsidP="009F4BA2">
            <w:pPr>
              <w:spacing w:before="6" w:line="140" w:lineRule="exact"/>
              <w:ind w:right="113"/>
              <w:jc w:val="right"/>
              <w:rPr>
                <w:rFonts w:ascii="Arial" w:hAnsi="Arial" w:cs="Arial"/>
                <w:sz w:val="14"/>
                <w:szCs w:val="14"/>
              </w:rPr>
            </w:pPr>
            <w:r w:rsidRPr="00DB3279">
              <w:rPr>
                <w:rFonts w:ascii="Arial" w:hAnsi="Arial" w:cs="Arial"/>
                <w:sz w:val="14"/>
                <w:szCs w:val="14"/>
              </w:rPr>
              <w:t>17,4</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16,0</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5,4</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5,5</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2,5</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2,2</w:t>
            </w:r>
          </w:p>
        </w:tc>
        <w:tc>
          <w:tcPr>
            <w:tcW w:w="3123" w:type="dxa"/>
            <w:tcBorders>
              <w:left w:val="single" w:sz="6" w:space="0" w:color="000000"/>
            </w:tcBorders>
            <w:shd w:val="clear" w:color="auto" w:fill="auto"/>
            <w:vAlign w:val="bottom"/>
          </w:tcPr>
          <w:p w:rsidR="00F22FF8" w:rsidRPr="00CC7349" w:rsidRDefault="00F22FF8" w:rsidP="009F4BA2">
            <w:pPr>
              <w:spacing w:before="6" w:line="140" w:lineRule="exact"/>
              <w:ind w:left="170"/>
              <w:rPr>
                <w:rFonts w:ascii="Arial" w:hAnsi="Arial" w:cs="Arial"/>
                <w:i/>
                <w:sz w:val="14"/>
                <w:szCs w:val="14"/>
              </w:rPr>
            </w:pPr>
            <w:r w:rsidRPr="00CC7349">
              <w:rPr>
                <w:rFonts w:ascii="Arial" w:hAnsi="Arial" w:cs="Arial"/>
                <w:i/>
                <w:sz w:val="14"/>
                <w:szCs w:val="14"/>
                <w:lang w:val="en"/>
              </w:rPr>
              <w:t>maize</w:t>
            </w:r>
          </w:p>
        </w:tc>
      </w:tr>
      <w:tr w:rsidR="00F22FF8" w:rsidRPr="00287B19">
        <w:trPr>
          <w:cantSplit/>
        </w:trPr>
        <w:tc>
          <w:tcPr>
            <w:tcW w:w="3158" w:type="dxa"/>
            <w:shd w:val="clear" w:color="auto" w:fill="auto"/>
            <w:vAlign w:val="bottom"/>
          </w:tcPr>
          <w:p w:rsidR="00F22FF8" w:rsidRPr="00CC7349" w:rsidRDefault="00F22FF8" w:rsidP="009F4BA2">
            <w:pPr>
              <w:spacing w:before="6" w:line="140" w:lineRule="exact"/>
              <w:rPr>
                <w:rFonts w:ascii="Arial" w:hAnsi="Arial" w:cs="Arial"/>
                <w:sz w:val="14"/>
                <w:szCs w:val="14"/>
              </w:rPr>
            </w:pPr>
            <w:r w:rsidRPr="00CC7349">
              <w:rPr>
                <w:rFonts w:ascii="Arial" w:hAnsi="Arial" w:cs="Arial"/>
                <w:sz w:val="14"/>
                <w:szCs w:val="14"/>
              </w:rPr>
              <w:t xml:space="preserve">Мука пшеничная или пшенично-ржаная, </w:t>
            </w:r>
            <w:r w:rsidRPr="00CC7349">
              <w:rPr>
                <w:rFonts w:ascii="Arial" w:hAnsi="Arial" w:cs="Arial"/>
                <w:sz w:val="14"/>
                <w:szCs w:val="14"/>
              </w:rPr>
              <w:br/>
              <w:t>тыс. т</w:t>
            </w:r>
          </w:p>
        </w:tc>
        <w:tc>
          <w:tcPr>
            <w:tcW w:w="606" w:type="dxa"/>
            <w:tcBorders>
              <w:left w:val="single" w:sz="6" w:space="0" w:color="000000"/>
            </w:tcBorders>
            <w:shd w:val="clear" w:color="auto" w:fill="auto"/>
            <w:vAlign w:val="bottom"/>
          </w:tcPr>
          <w:p w:rsidR="00F22FF8" w:rsidRPr="00DB3279" w:rsidRDefault="00F22FF8" w:rsidP="009F4BA2">
            <w:pPr>
              <w:spacing w:before="6" w:line="140" w:lineRule="exact"/>
              <w:ind w:right="113"/>
              <w:jc w:val="right"/>
              <w:rPr>
                <w:rFonts w:ascii="Arial" w:hAnsi="Arial" w:cs="Arial"/>
                <w:sz w:val="14"/>
                <w:szCs w:val="14"/>
              </w:rPr>
            </w:pPr>
            <w:r w:rsidRPr="00DB3279">
              <w:rPr>
                <w:rFonts w:ascii="Arial" w:hAnsi="Arial" w:cs="Arial"/>
                <w:sz w:val="14"/>
                <w:szCs w:val="14"/>
              </w:rPr>
              <w:t>6,0</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33,3</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40,2</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1,5</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9,7</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12,1</w:t>
            </w:r>
          </w:p>
        </w:tc>
        <w:tc>
          <w:tcPr>
            <w:tcW w:w="3123" w:type="dxa"/>
            <w:tcBorders>
              <w:left w:val="single" w:sz="6" w:space="0" w:color="000000"/>
            </w:tcBorders>
            <w:shd w:val="clear" w:color="auto" w:fill="auto"/>
            <w:vAlign w:val="bottom"/>
          </w:tcPr>
          <w:p w:rsidR="00F22FF8" w:rsidRPr="00CC7349" w:rsidRDefault="00F22FF8" w:rsidP="009F4BA2">
            <w:pPr>
              <w:spacing w:before="6" w:line="140" w:lineRule="exact"/>
              <w:ind w:right="113"/>
              <w:rPr>
                <w:rFonts w:ascii="Arial" w:hAnsi="Arial" w:cs="Arial"/>
                <w:i/>
                <w:sz w:val="14"/>
                <w:szCs w:val="14"/>
                <w:lang w:val="en-US"/>
              </w:rPr>
            </w:pPr>
            <w:r w:rsidRPr="00CC7349">
              <w:rPr>
                <w:rStyle w:val="hps"/>
                <w:rFonts w:ascii="Arial" w:hAnsi="Arial" w:cs="Arial"/>
                <w:i/>
                <w:sz w:val="14"/>
                <w:szCs w:val="14"/>
                <w:lang w:val="en"/>
              </w:rPr>
              <w:t>Wheat</w:t>
            </w:r>
            <w:r w:rsidRPr="00CC7349">
              <w:rPr>
                <w:rStyle w:val="hps"/>
                <w:rFonts w:ascii="Arial" w:hAnsi="Arial" w:cs="Arial"/>
                <w:i/>
                <w:sz w:val="14"/>
                <w:szCs w:val="14"/>
                <w:lang w:val="en-US"/>
              </w:rPr>
              <w:t xml:space="preserve"> </w:t>
            </w:r>
            <w:r w:rsidRPr="00CC7349">
              <w:rPr>
                <w:rStyle w:val="hps"/>
                <w:rFonts w:ascii="Arial" w:hAnsi="Arial" w:cs="Arial"/>
                <w:i/>
                <w:sz w:val="14"/>
                <w:szCs w:val="14"/>
                <w:lang w:val="en"/>
              </w:rPr>
              <w:t>or</w:t>
            </w:r>
            <w:r w:rsidRPr="00CC7349">
              <w:rPr>
                <w:rStyle w:val="hps"/>
                <w:rFonts w:ascii="Arial" w:hAnsi="Arial" w:cs="Arial"/>
                <w:i/>
                <w:sz w:val="14"/>
                <w:szCs w:val="14"/>
                <w:lang w:val="en-US"/>
              </w:rPr>
              <w:t xml:space="preserve"> </w:t>
            </w:r>
            <w:r w:rsidRPr="00CC7349">
              <w:rPr>
                <w:rStyle w:val="hps"/>
                <w:rFonts w:ascii="Arial" w:hAnsi="Arial" w:cs="Arial"/>
                <w:i/>
                <w:sz w:val="14"/>
                <w:szCs w:val="14"/>
                <w:lang w:val="en"/>
              </w:rPr>
              <w:t>maslin</w:t>
            </w:r>
            <w:r w:rsidRPr="00CC7349">
              <w:rPr>
                <w:rStyle w:val="hps"/>
                <w:rFonts w:ascii="Arial" w:hAnsi="Arial" w:cs="Arial"/>
                <w:i/>
                <w:sz w:val="14"/>
                <w:szCs w:val="14"/>
                <w:lang w:val="en-US"/>
              </w:rPr>
              <w:t xml:space="preserve"> </w:t>
            </w:r>
            <w:r w:rsidRPr="00CC7349">
              <w:rPr>
                <w:rStyle w:val="hps"/>
                <w:rFonts w:ascii="Arial" w:hAnsi="Arial" w:cs="Arial"/>
                <w:i/>
                <w:sz w:val="14"/>
                <w:szCs w:val="14"/>
                <w:lang w:val="en"/>
              </w:rPr>
              <w:t>flour</w:t>
            </w:r>
            <w:r w:rsidRPr="00CC7349">
              <w:rPr>
                <w:rStyle w:val="hps"/>
                <w:rFonts w:ascii="Arial" w:hAnsi="Arial" w:cs="Arial"/>
                <w:i/>
                <w:sz w:val="14"/>
                <w:szCs w:val="14"/>
                <w:lang w:val="en-US"/>
              </w:rPr>
              <w:t>,</w:t>
            </w:r>
            <w:r w:rsidRPr="00CC7349">
              <w:rPr>
                <w:rFonts w:ascii="Arial" w:hAnsi="Arial" w:cs="Arial"/>
                <w:i/>
                <w:sz w:val="14"/>
                <w:szCs w:val="14"/>
                <w:lang w:val="en-US"/>
              </w:rPr>
              <w:t xml:space="preserve"> thou. tonnes  </w:t>
            </w:r>
          </w:p>
        </w:tc>
      </w:tr>
      <w:tr w:rsidR="00F22FF8" w:rsidRPr="00DC345D">
        <w:trPr>
          <w:cantSplit/>
        </w:trPr>
        <w:tc>
          <w:tcPr>
            <w:tcW w:w="3158" w:type="dxa"/>
            <w:shd w:val="clear" w:color="auto" w:fill="auto"/>
            <w:vAlign w:val="bottom"/>
          </w:tcPr>
          <w:p w:rsidR="00F22FF8" w:rsidRPr="00CC7349" w:rsidRDefault="00F22FF8" w:rsidP="009F4BA2">
            <w:pPr>
              <w:spacing w:before="6" w:line="140" w:lineRule="exact"/>
              <w:rPr>
                <w:rFonts w:ascii="Arial" w:hAnsi="Arial" w:cs="Arial"/>
                <w:sz w:val="14"/>
                <w:szCs w:val="14"/>
              </w:rPr>
            </w:pPr>
            <w:r w:rsidRPr="00CC7349">
              <w:rPr>
                <w:rFonts w:ascii="Arial" w:hAnsi="Arial" w:cs="Arial"/>
                <w:sz w:val="14"/>
                <w:szCs w:val="14"/>
              </w:rPr>
              <w:t>Крупа, тыс. т</w:t>
            </w:r>
          </w:p>
        </w:tc>
        <w:tc>
          <w:tcPr>
            <w:tcW w:w="606" w:type="dxa"/>
            <w:tcBorders>
              <w:left w:val="single" w:sz="6" w:space="0" w:color="000000"/>
            </w:tcBorders>
            <w:shd w:val="clear" w:color="auto" w:fill="auto"/>
            <w:vAlign w:val="bottom"/>
          </w:tcPr>
          <w:p w:rsidR="00F22FF8" w:rsidRPr="00DB3279" w:rsidRDefault="00F22FF8" w:rsidP="009F4BA2">
            <w:pPr>
              <w:spacing w:before="6" w:line="140" w:lineRule="exact"/>
              <w:ind w:right="113"/>
              <w:jc w:val="right"/>
              <w:rPr>
                <w:rFonts w:ascii="Arial" w:hAnsi="Arial" w:cs="Arial"/>
                <w:sz w:val="14"/>
                <w:szCs w:val="14"/>
              </w:rPr>
            </w:pPr>
            <w:r w:rsidRPr="00DB3279">
              <w:rPr>
                <w:rFonts w:ascii="Arial" w:hAnsi="Arial" w:cs="Arial"/>
                <w:sz w:val="14"/>
                <w:szCs w:val="14"/>
              </w:rPr>
              <w:t>25,4</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5,9</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18,1</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8,7</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2,3</w:t>
            </w:r>
          </w:p>
        </w:tc>
        <w:tc>
          <w:tcPr>
            <w:tcW w:w="607" w:type="dxa"/>
            <w:tcBorders>
              <w:left w:val="single" w:sz="6" w:space="0" w:color="000000"/>
            </w:tcBorders>
            <w:shd w:val="clear" w:color="auto" w:fill="auto"/>
            <w:vAlign w:val="bottom"/>
          </w:tcPr>
          <w:p w:rsidR="00F22FF8" w:rsidRPr="00F22FF8" w:rsidRDefault="00F22FF8" w:rsidP="00F22FF8">
            <w:pPr>
              <w:spacing w:before="6" w:line="140" w:lineRule="exact"/>
              <w:ind w:right="113"/>
              <w:jc w:val="right"/>
              <w:rPr>
                <w:rFonts w:ascii="Arial" w:hAnsi="Arial" w:cs="Arial"/>
                <w:sz w:val="14"/>
                <w:szCs w:val="14"/>
              </w:rPr>
            </w:pPr>
            <w:r w:rsidRPr="00F22FF8">
              <w:rPr>
                <w:rFonts w:ascii="Arial" w:hAnsi="Arial" w:cs="Arial"/>
                <w:sz w:val="14"/>
                <w:szCs w:val="14"/>
              </w:rPr>
              <w:t>7,7</w:t>
            </w:r>
          </w:p>
        </w:tc>
        <w:tc>
          <w:tcPr>
            <w:tcW w:w="3123" w:type="dxa"/>
            <w:tcBorders>
              <w:left w:val="single" w:sz="6" w:space="0" w:color="000000"/>
            </w:tcBorders>
            <w:shd w:val="clear" w:color="auto" w:fill="auto"/>
            <w:vAlign w:val="bottom"/>
          </w:tcPr>
          <w:p w:rsidR="00F22FF8" w:rsidRPr="00CC7349" w:rsidRDefault="00F22FF8" w:rsidP="009F4BA2">
            <w:pPr>
              <w:tabs>
                <w:tab w:val="left" w:pos="200"/>
              </w:tabs>
              <w:spacing w:before="6" w:line="140" w:lineRule="exact"/>
              <w:ind w:right="113"/>
              <w:rPr>
                <w:rFonts w:ascii="Arial" w:hAnsi="Arial" w:cs="Arial"/>
                <w:i/>
                <w:sz w:val="14"/>
                <w:szCs w:val="14"/>
              </w:rPr>
            </w:pPr>
            <w:r w:rsidRPr="00CC7349">
              <w:rPr>
                <w:rFonts w:ascii="Arial" w:hAnsi="Arial" w:cs="Arial"/>
                <w:i/>
                <w:sz w:val="14"/>
                <w:szCs w:val="14"/>
                <w:lang w:val="en-US"/>
              </w:rPr>
              <w:t>Groats</w:t>
            </w:r>
            <w:r w:rsidRPr="00CC7349">
              <w:rPr>
                <w:rFonts w:ascii="Arial" w:hAnsi="Arial" w:cs="Arial"/>
                <w:i/>
                <w:sz w:val="14"/>
                <w:szCs w:val="14"/>
              </w:rPr>
              <w:t xml:space="preserve">, </w:t>
            </w:r>
            <w:r w:rsidRPr="00CC7349">
              <w:rPr>
                <w:rFonts w:ascii="Arial" w:hAnsi="Arial" w:cs="Arial"/>
                <w:i/>
                <w:sz w:val="14"/>
                <w:szCs w:val="14"/>
                <w:lang w:val="en-US"/>
              </w:rPr>
              <w:t>thou</w:t>
            </w:r>
            <w:r w:rsidRPr="00CC7349">
              <w:rPr>
                <w:rFonts w:ascii="Arial" w:hAnsi="Arial" w:cs="Arial"/>
                <w:i/>
                <w:sz w:val="14"/>
                <w:szCs w:val="14"/>
              </w:rPr>
              <w:t xml:space="preserve">. </w:t>
            </w:r>
            <w:r w:rsidRPr="00CC7349">
              <w:rPr>
                <w:rFonts w:ascii="Arial" w:hAnsi="Arial" w:cs="Arial"/>
                <w:i/>
                <w:sz w:val="14"/>
                <w:szCs w:val="14"/>
                <w:lang w:val="en-US"/>
              </w:rPr>
              <w:t>tonnes</w:t>
            </w:r>
            <w:r w:rsidRPr="00CC7349">
              <w:rPr>
                <w:rFonts w:ascii="Arial" w:hAnsi="Arial" w:cs="Arial"/>
                <w:i/>
                <w:sz w:val="14"/>
                <w:szCs w:val="14"/>
              </w:rPr>
              <w:t xml:space="preserve">  </w:t>
            </w:r>
          </w:p>
        </w:tc>
      </w:tr>
      <w:tr w:rsidR="00542FEB" w:rsidRPr="00DC345D">
        <w:trPr>
          <w:cantSplit/>
        </w:trPr>
        <w:tc>
          <w:tcPr>
            <w:tcW w:w="3158" w:type="dxa"/>
            <w:shd w:val="clear" w:color="auto" w:fill="auto"/>
            <w:vAlign w:val="bottom"/>
          </w:tcPr>
          <w:p w:rsidR="00542FEB" w:rsidRPr="00CC7349" w:rsidRDefault="00542FEB" w:rsidP="009F4BA2">
            <w:pPr>
              <w:spacing w:before="6" w:line="140" w:lineRule="exact"/>
              <w:rPr>
                <w:rFonts w:ascii="Arial" w:hAnsi="Arial" w:cs="Arial"/>
                <w:sz w:val="14"/>
                <w:szCs w:val="14"/>
              </w:rPr>
            </w:pPr>
            <w:r w:rsidRPr="00CC7349">
              <w:rPr>
                <w:rFonts w:ascii="Arial" w:hAnsi="Arial" w:cs="Arial"/>
                <w:sz w:val="14"/>
                <w:szCs w:val="14"/>
              </w:rPr>
              <w:t>Масла растительные, тыс. т</w:t>
            </w:r>
          </w:p>
        </w:tc>
        <w:tc>
          <w:tcPr>
            <w:tcW w:w="606" w:type="dxa"/>
            <w:tcBorders>
              <w:left w:val="single" w:sz="6" w:space="0" w:color="000000"/>
            </w:tcBorders>
            <w:shd w:val="clear" w:color="auto" w:fill="auto"/>
            <w:vAlign w:val="bottom"/>
          </w:tcPr>
          <w:p w:rsidR="00542FEB" w:rsidRPr="00DB3279" w:rsidRDefault="00542FEB" w:rsidP="009F4BA2">
            <w:pPr>
              <w:spacing w:before="6" w:line="140" w:lineRule="exact"/>
              <w:ind w:right="113"/>
              <w:jc w:val="right"/>
              <w:rPr>
                <w:rFonts w:ascii="Arial" w:hAnsi="Arial" w:cs="Arial"/>
                <w:sz w:val="14"/>
                <w:szCs w:val="14"/>
              </w:rPr>
            </w:pPr>
            <w:r w:rsidRPr="00DB3279">
              <w:rPr>
                <w:rFonts w:ascii="Arial" w:hAnsi="Arial" w:cs="Arial"/>
                <w:sz w:val="14"/>
                <w:szCs w:val="14"/>
              </w:rPr>
              <w:t>215</w:t>
            </w:r>
          </w:p>
        </w:tc>
        <w:tc>
          <w:tcPr>
            <w:tcW w:w="607" w:type="dxa"/>
            <w:tcBorders>
              <w:left w:val="single" w:sz="6" w:space="0" w:color="000000"/>
            </w:tcBorders>
            <w:shd w:val="clear" w:color="auto" w:fill="auto"/>
            <w:vAlign w:val="bottom"/>
          </w:tcPr>
          <w:p w:rsidR="00542FEB" w:rsidRPr="00542FEB" w:rsidRDefault="00542FEB" w:rsidP="00542FEB">
            <w:pPr>
              <w:spacing w:before="6" w:line="140" w:lineRule="exact"/>
              <w:ind w:right="113"/>
              <w:jc w:val="right"/>
              <w:rPr>
                <w:rFonts w:ascii="Arial" w:hAnsi="Arial" w:cs="Arial"/>
                <w:sz w:val="14"/>
                <w:szCs w:val="14"/>
                <w:lang w:val="en-US"/>
              </w:rPr>
            </w:pPr>
            <w:r w:rsidRPr="00542FEB">
              <w:rPr>
                <w:rFonts w:ascii="Arial" w:hAnsi="Arial" w:cs="Arial"/>
                <w:sz w:val="14"/>
                <w:szCs w:val="14"/>
              </w:rPr>
              <w:t>1</w:t>
            </w:r>
            <w:r w:rsidRPr="00542FEB">
              <w:rPr>
                <w:rFonts w:ascii="Arial" w:hAnsi="Arial" w:cs="Arial"/>
                <w:sz w:val="14"/>
                <w:szCs w:val="14"/>
                <w:lang w:val="en-US"/>
              </w:rPr>
              <w:t>94</w:t>
            </w:r>
          </w:p>
        </w:tc>
        <w:tc>
          <w:tcPr>
            <w:tcW w:w="607" w:type="dxa"/>
            <w:tcBorders>
              <w:left w:val="single" w:sz="6" w:space="0" w:color="000000"/>
            </w:tcBorders>
            <w:shd w:val="clear" w:color="auto" w:fill="auto"/>
            <w:vAlign w:val="bottom"/>
          </w:tcPr>
          <w:p w:rsidR="00542FEB" w:rsidRPr="00542FEB" w:rsidRDefault="00542FEB" w:rsidP="00542FEB">
            <w:pPr>
              <w:spacing w:before="6" w:line="140" w:lineRule="exact"/>
              <w:ind w:right="113"/>
              <w:jc w:val="right"/>
              <w:rPr>
                <w:rFonts w:ascii="Arial" w:hAnsi="Arial" w:cs="Arial"/>
                <w:sz w:val="14"/>
                <w:szCs w:val="14"/>
              </w:rPr>
            </w:pPr>
            <w:r w:rsidRPr="00542FEB">
              <w:rPr>
                <w:rFonts w:ascii="Arial" w:hAnsi="Arial" w:cs="Arial"/>
                <w:sz w:val="14"/>
                <w:szCs w:val="14"/>
              </w:rPr>
              <w:t>203</w:t>
            </w:r>
          </w:p>
        </w:tc>
        <w:tc>
          <w:tcPr>
            <w:tcW w:w="607" w:type="dxa"/>
            <w:tcBorders>
              <w:left w:val="single" w:sz="6" w:space="0" w:color="000000"/>
            </w:tcBorders>
            <w:shd w:val="clear" w:color="auto" w:fill="auto"/>
            <w:vAlign w:val="bottom"/>
          </w:tcPr>
          <w:p w:rsidR="00542FEB" w:rsidRPr="00542FEB" w:rsidRDefault="00542FEB" w:rsidP="00542FEB">
            <w:pPr>
              <w:spacing w:before="6" w:line="140" w:lineRule="exact"/>
              <w:ind w:right="113"/>
              <w:jc w:val="right"/>
              <w:rPr>
                <w:rFonts w:ascii="Arial" w:hAnsi="Arial" w:cs="Arial"/>
                <w:sz w:val="14"/>
                <w:szCs w:val="14"/>
              </w:rPr>
            </w:pPr>
            <w:r w:rsidRPr="00542FEB">
              <w:rPr>
                <w:rFonts w:ascii="Arial" w:hAnsi="Arial" w:cs="Arial"/>
                <w:sz w:val="14"/>
                <w:szCs w:val="14"/>
              </w:rPr>
              <w:t>230</w:t>
            </w:r>
          </w:p>
        </w:tc>
        <w:tc>
          <w:tcPr>
            <w:tcW w:w="607" w:type="dxa"/>
            <w:tcBorders>
              <w:left w:val="single" w:sz="6" w:space="0" w:color="000000"/>
            </w:tcBorders>
            <w:shd w:val="clear" w:color="auto" w:fill="auto"/>
            <w:vAlign w:val="bottom"/>
          </w:tcPr>
          <w:p w:rsidR="00542FEB" w:rsidRPr="00542FEB" w:rsidRDefault="00542FEB" w:rsidP="00542FEB">
            <w:pPr>
              <w:spacing w:before="6" w:line="140" w:lineRule="exact"/>
              <w:ind w:right="113"/>
              <w:jc w:val="right"/>
              <w:rPr>
                <w:rFonts w:ascii="Arial" w:hAnsi="Arial" w:cs="Arial"/>
                <w:sz w:val="14"/>
                <w:szCs w:val="14"/>
                <w:lang w:val="en-US"/>
              </w:rPr>
            </w:pPr>
            <w:r w:rsidRPr="00542FEB">
              <w:rPr>
                <w:rFonts w:ascii="Arial" w:hAnsi="Arial" w:cs="Arial"/>
                <w:sz w:val="14"/>
                <w:szCs w:val="14"/>
              </w:rPr>
              <w:t>1</w:t>
            </w:r>
            <w:r w:rsidRPr="00542FEB">
              <w:rPr>
                <w:rFonts w:ascii="Arial" w:hAnsi="Arial" w:cs="Arial"/>
                <w:sz w:val="14"/>
                <w:szCs w:val="14"/>
                <w:lang w:val="en-US"/>
              </w:rPr>
              <w:t>60</w:t>
            </w:r>
          </w:p>
        </w:tc>
        <w:tc>
          <w:tcPr>
            <w:tcW w:w="607" w:type="dxa"/>
            <w:tcBorders>
              <w:left w:val="single" w:sz="6" w:space="0" w:color="000000"/>
            </w:tcBorders>
            <w:shd w:val="clear" w:color="auto" w:fill="auto"/>
            <w:vAlign w:val="bottom"/>
          </w:tcPr>
          <w:p w:rsidR="00542FEB" w:rsidRPr="00542FEB" w:rsidRDefault="00542FEB" w:rsidP="00542FEB">
            <w:pPr>
              <w:spacing w:before="6" w:line="140" w:lineRule="exact"/>
              <w:ind w:right="113"/>
              <w:jc w:val="right"/>
              <w:rPr>
                <w:rFonts w:ascii="Arial" w:hAnsi="Arial" w:cs="Arial"/>
                <w:sz w:val="14"/>
                <w:szCs w:val="14"/>
                <w:lang w:val="en-US"/>
              </w:rPr>
            </w:pPr>
            <w:r w:rsidRPr="00542FEB">
              <w:rPr>
                <w:rFonts w:ascii="Arial" w:hAnsi="Arial" w:cs="Arial"/>
                <w:sz w:val="14"/>
                <w:szCs w:val="14"/>
              </w:rPr>
              <w:t>23</w:t>
            </w:r>
            <w:r w:rsidRPr="00542FEB">
              <w:rPr>
                <w:rFonts w:ascii="Arial" w:hAnsi="Arial" w:cs="Arial"/>
                <w:sz w:val="14"/>
                <w:szCs w:val="14"/>
                <w:lang w:val="en-US"/>
              </w:rPr>
              <w:t>8</w:t>
            </w:r>
          </w:p>
        </w:tc>
        <w:tc>
          <w:tcPr>
            <w:tcW w:w="3123" w:type="dxa"/>
            <w:tcBorders>
              <w:left w:val="single" w:sz="6" w:space="0" w:color="000000"/>
            </w:tcBorders>
            <w:shd w:val="clear" w:color="auto" w:fill="auto"/>
            <w:vAlign w:val="bottom"/>
          </w:tcPr>
          <w:p w:rsidR="00542FEB" w:rsidRPr="00CC7349" w:rsidRDefault="00542FEB" w:rsidP="009F4BA2">
            <w:pPr>
              <w:spacing w:before="6" w:line="140" w:lineRule="exact"/>
              <w:rPr>
                <w:rFonts w:ascii="Arial" w:hAnsi="Arial" w:cs="Arial"/>
                <w:i/>
                <w:sz w:val="14"/>
                <w:szCs w:val="14"/>
              </w:rPr>
            </w:pPr>
            <w:r w:rsidRPr="00CC7349">
              <w:rPr>
                <w:rFonts w:ascii="Arial" w:hAnsi="Arial" w:cs="Arial"/>
                <w:i/>
                <w:sz w:val="14"/>
                <w:szCs w:val="14"/>
                <w:lang w:val="en-US"/>
              </w:rPr>
              <w:t>Vegetable oils, thou. tonnes</w:t>
            </w:r>
          </w:p>
        </w:tc>
      </w:tr>
      <w:tr w:rsidR="00542FEB" w:rsidRPr="00DC345D">
        <w:trPr>
          <w:cantSplit/>
        </w:trPr>
        <w:tc>
          <w:tcPr>
            <w:tcW w:w="3158" w:type="dxa"/>
            <w:shd w:val="clear" w:color="auto" w:fill="auto"/>
            <w:vAlign w:val="bottom"/>
          </w:tcPr>
          <w:p w:rsidR="00542FEB" w:rsidRPr="00CC7349" w:rsidRDefault="00542FEB" w:rsidP="009F4BA2">
            <w:pPr>
              <w:spacing w:before="6" w:line="140" w:lineRule="exact"/>
              <w:ind w:left="567"/>
              <w:rPr>
                <w:rFonts w:ascii="Arial" w:hAnsi="Arial" w:cs="Arial"/>
                <w:sz w:val="14"/>
                <w:szCs w:val="14"/>
              </w:rPr>
            </w:pPr>
            <w:r w:rsidRPr="00CC7349">
              <w:rPr>
                <w:rFonts w:ascii="Arial" w:hAnsi="Arial" w:cs="Arial"/>
                <w:sz w:val="14"/>
                <w:szCs w:val="14"/>
              </w:rPr>
              <w:t>из них:</w:t>
            </w:r>
          </w:p>
        </w:tc>
        <w:tc>
          <w:tcPr>
            <w:tcW w:w="606" w:type="dxa"/>
            <w:tcBorders>
              <w:left w:val="single" w:sz="6" w:space="0" w:color="000000"/>
            </w:tcBorders>
            <w:shd w:val="clear" w:color="auto" w:fill="auto"/>
            <w:vAlign w:val="bottom"/>
          </w:tcPr>
          <w:p w:rsidR="00542FEB" w:rsidRPr="00DB3279" w:rsidRDefault="00542FEB" w:rsidP="009F4BA2">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542FEB" w:rsidRPr="00F22FF8" w:rsidRDefault="00542FEB" w:rsidP="00F22FF8">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542FEB" w:rsidRPr="00F22FF8" w:rsidRDefault="00542FEB" w:rsidP="00F22FF8">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542FEB" w:rsidRPr="00F22FF8" w:rsidRDefault="00542FEB" w:rsidP="00F22FF8">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542FEB" w:rsidRPr="00F22FF8" w:rsidRDefault="00542FEB" w:rsidP="00F22FF8">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542FEB" w:rsidRPr="00F22FF8" w:rsidRDefault="00542FEB" w:rsidP="00F22FF8">
            <w:pPr>
              <w:snapToGrid w:val="0"/>
              <w:spacing w:before="6" w:line="140" w:lineRule="exact"/>
              <w:ind w:right="113"/>
              <w:jc w:val="right"/>
              <w:rPr>
                <w:rFonts w:ascii="Arial" w:hAnsi="Arial" w:cs="Arial"/>
                <w:sz w:val="14"/>
                <w:szCs w:val="14"/>
              </w:rPr>
            </w:pPr>
          </w:p>
        </w:tc>
        <w:tc>
          <w:tcPr>
            <w:tcW w:w="3123" w:type="dxa"/>
            <w:tcBorders>
              <w:left w:val="single" w:sz="6" w:space="0" w:color="000000"/>
            </w:tcBorders>
            <w:shd w:val="clear" w:color="auto" w:fill="auto"/>
            <w:vAlign w:val="bottom"/>
          </w:tcPr>
          <w:p w:rsidR="00542FEB" w:rsidRPr="00CC7349" w:rsidRDefault="00542FEB" w:rsidP="009F4BA2">
            <w:pPr>
              <w:spacing w:before="6" w:line="140" w:lineRule="exact"/>
              <w:ind w:left="340"/>
              <w:rPr>
                <w:rFonts w:ascii="Arial" w:hAnsi="Arial" w:cs="Arial"/>
                <w:i/>
                <w:sz w:val="14"/>
                <w:szCs w:val="14"/>
              </w:rPr>
            </w:pPr>
            <w:r w:rsidRPr="00CC7349">
              <w:rPr>
                <w:rFonts w:ascii="Arial" w:hAnsi="Arial" w:cs="Arial"/>
                <w:i/>
                <w:sz w:val="14"/>
                <w:szCs w:val="14"/>
                <w:lang w:val="en-US"/>
              </w:rPr>
              <w:t>of which:</w:t>
            </w:r>
          </w:p>
        </w:tc>
      </w:tr>
      <w:tr w:rsidR="00542FEB" w:rsidRPr="00287B19">
        <w:trPr>
          <w:cantSplit/>
        </w:trPr>
        <w:tc>
          <w:tcPr>
            <w:tcW w:w="3158" w:type="dxa"/>
            <w:shd w:val="clear" w:color="auto" w:fill="auto"/>
            <w:vAlign w:val="bottom"/>
          </w:tcPr>
          <w:p w:rsidR="00542FEB" w:rsidRPr="00CC7349" w:rsidRDefault="00542FEB" w:rsidP="009F4BA2">
            <w:pPr>
              <w:spacing w:before="6" w:line="140" w:lineRule="exact"/>
              <w:ind w:left="227"/>
              <w:rPr>
                <w:rFonts w:ascii="Arial" w:hAnsi="Arial" w:cs="Arial"/>
                <w:sz w:val="14"/>
                <w:szCs w:val="14"/>
              </w:rPr>
            </w:pPr>
            <w:r w:rsidRPr="00CC7349">
              <w:rPr>
                <w:rFonts w:ascii="Arial" w:hAnsi="Arial" w:cs="Arial"/>
                <w:sz w:val="14"/>
                <w:szCs w:val="14"/>
              </w:rPr>
              <w:t>масло соевое и его фракции</w:t>
            </w:r>
          </w:p>
        </w:tc>
        <w:tc>
          <w:tcPr>
            <w:tcW w:w="606" w:type="dxa"/>
            <w:tcBorders>
              <w:left w:val="single" w:sz="6" w:space="0" w:color="000000"/>
            </w:tcBorders>
            <w:shd w:val="clear" w:color="auto" w:fill="auto"/>
            <w:vAlign w:val="bottom"/>
          </w:tcPr>
          <w:p w:rsidR="00542FEB" w:rsidRPr="00DB3279" w:rsidRDefault="00542FEB" w:rsidP="009F4BA2">
            <w:pPr>
              <w:spacing w:before="6" w:line="140" w:lineRule="exact"/>
              <w:ind w:right="113"/>
              <w:jc w:val="right"/>
              <w:rPr>
                <w:rFonts w:ascii="Arial" w:hAnsi="Arial" w:cs="Arial"/>
                <w:sz w:val="14"/>
                <w:szCs w:val="14"/>
              </w:rPr>
            </w:pPr>
            <w:r w:rsidRPr="00DB3279">
              <w:rPr>
                <w:rFonts w:ascii="Arial" w:hAnsi="Arial" w:cs="Arial"/>
                <w:sz w:val="14"/>
                <w:szCs w:val="14"/>
              </w:rPr>
              <w:t>1,8</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62,5</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49,3</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1,9</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48,1</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58,0</w:t>
            </w:r>
          </w:p>
        </w:tc>
        <w:tc>
          <w:tcPr>
            <w:tcW w:w="3123" w:type="dxa"/>
            <w:tcBorders>
              <w:left w:val="single" w:sz="6" w:space="0" w:color="000000"/>
            </w:tcBorders>
            <w:shd w:val="clear" w:color="auto" w:fill="auto"/>
            <w:vAlign w:val="bottom"/>
          </w:tcPr>
          <w:p w:rsidR="00542FEB" w:rsidRPr="00CC7349" w:rsidRDefault="00542FEB" w:rsidP="009F4BA2">
            <w:pPr>
              <w:spacing w:before="6" w:line="140" w:lineRule="exact"/>
              <w:ind w:left="170"/>
              <w:rPr>
                <w:rFonts w:ascii="Arial" w:hAnsi="Arial" w:cs="Arial"/>
                <w:i/>
                <w:sz w:val="14"/>
                <w:szCs w:val="14"/>
                <w:lang w:val="en-US"/>
              </w:rPr>
            </w:pPr>
            <w:r w:rsidRPr="00CC7349">
              <w:rPr>
                <w:rFonts w:ascii="Arial" w:hAnsi="Arial" w:cs="Arial"/>
                <w:i/>
                <w:sz w:val="14"/>
                <w:szCs w:val="14"/>
                <w:lang w:val="en-US"/>
              </w:rPr>
              <w:t>soybean oil and its fractions</w:t>
            </w:r>
          </w:p>
        </w:tc>
      </w:tr>
      <w:tr w:rsidR="00542FEB" w:rsidRPr="00287B19">
        <w:trPr>
          <w:cantSplit/>
        </w:trPr>
        <w:tc>
          <w:tcPr>
            <w:tcW w:w="3158" w:type="dxa"/>
            <w:shd w:val="clear" w:color="auto" w:fill="auto"/>
            <w:vAlign w:val="bottom"/>
          </w:tcPr>
          <w:p w:rsidR="00542FEB" w:rsidRPr="00CC7349" w:rsidRDefault="00542FEB" w:rsidP="009F4BA2">
            <w:pPr>
              <w:spacing w:before="6" w:line="140" w:lineRule="exact"/>
              <w:ind w:left="227"/>
              <w:rPr>
                <w:rFonts w:ascii="Arial" w:hAnsi="Arial" w:cs="Arial"/>
                <w:sz w:val="14"/>
                <w:szCs w:val="14"/>
              </w:rPr>
            </w:pPr>
            <w:r w:rsidRPr="00CC7349">
              <w:rPr>
                <w:rFonts w:ascii="Arial" w:hAnsi="Arial" w:cs="Arial"/>
                <w:sz w:val="14"/>
                <w:szCs w:val="14"/>
              </w:rPr>
              <w:t>масло пальмовое и его фракции</w:t>
            </w:r>
          </w:p>
        </w:tc>
        <w:tc>
          <w:tcPr>
            <w:tcW w:w="606" w:type="dxa"/>
            <w:tcBorders>
              <w:left w:val="single" w:sz="6" w:space="0" w:color="000000"/>
            </w:tcBorders>
            <w:shd w:val="clear" w:color="auto" w:fill="auto"/>
            <w:vAlign w:val="bottom"/>
          </w:tcPr>
          <w:p w:rsidR="00542FEB" w:rsidRPr="00DB3279" w:rsidRDefault="00542FEB" w:rsidP="009F4BA2">
            <w:pPr>
              <w:spacing w:before="6" w:line="140" w:lineRule="exact"/>
              <w:ind w:right="113"/>
              <w:jc w:val="right"/>
              <w:rPr>
                <w:rFonts w:ascii="Arial" w:hAnsi="Arial" w:cs="Arial"/>
                <w:sz w:val="14"/>
                <w:szCs w:val="14"/>
              </w:rPr>
            </w:pPr>
            <w:r w:rsidRPr="00DB3279">
              <w:rPr>
                <w:rFonts w:ascii="Arial" w:hAnsi="Arial" w:cs="Arial"/>
                <w:sz w:val="14"/>
                <w:szCs w:val="14"/>
              </w:rPr>
              <w:t>91,6</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0,3</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0,5</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100</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0,3</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0,7</w:t>
            </w:r>
          </w:p>
        </w:tc>
        <w:tc>
          <w:tcPr>
            <w:tcW w:w="3123" w:type="dxa"/>
            <w:tcBorders>
              <w:left w:val="single" w:sz="6" w:space="0" w:color="000000"/>
            </w:tcBorders>
            <w:shd w:val="clear" w:color="auto" w:fill="auto"/>
            <w:vAlign w:val="bottom"/>
          </w:tcPr>
          <w:p w:rsidR="00542FEB" w:rsidRPr="00CC7349" w:rsidRDefault="00542FEB" w:rsidP="009F4BA2">
            <w:pPr>
              <w:spacing w:before="6" w:line="140" w:lineRule="exact"/>
              <w:ind w:left="170"/>
              <w:rPr>
                <w:rFonts w:ascii="Arial" w:hAnsi="Arial" w:cs="Arial"/>
                <w:i/>
                <w:sz w:val="14"/>
                <w:szCs w:val="14"/>
                <w:lang w:val="en-US"/>
              </w:rPr>
            </w:pPr>
            <w:r w:rsidRPr="00CC7349">
              <w:rPr>
                <w:rFonts w:ascii="Arial" w:hAnsi="Arial" w:cs="Arial"/>
                <w:i/>
                <w:sz w:val="14"/>
                <w:szCs w:val="14"/>
                <w:lang w:val="en-US"/>
              </w:rPr>
              <w:t>palm oil and its fractions</w:t>
            </w:r>
          </w:p>
        </w:tc>
      </w:tr>
      <w:tr w:rsidR="00542FEB" w:rsidRPr="00287B19">
        <w:trPr>
          <w:cantSplit/>
        </w:trPr>
        <w:tc>
          <w:tcPr>
            <w:tcW w:w="3158" w:type="dxa"/>
            <w:shd w:val="clear" w:color="auto" w:fill="auto"/>
            <w:vAlign w:val="bottom"/>
          </w:tcPr>
          <w:p w:rsidR="00542FEB" w:rsidRPr="00CC7349" w:rsidRDefault="00542FEB" w:rsidP="009F4BA2">
            <w:pPr>
              <w:spacing w:before="6" w:line="140" w:lineRule="exact"/>
              <w:ind w:left="227"/>
              <w:rPr>
                <w:rFonts w:ascii="Arial" w:hAnsi="Arial" w:cs="Arial"/>
                <w:sz w:val="14"/>
                <w:szCs w:val="14"/>
              </w:rPr>
            </w:pPr>
            <w:r w:rsidRPr="00CC7349">
              <w:rPr>
                <w:rFonts w:ascii="Arial" w:hAnsi="Arial" w:cs="Arial"/>
                <w:sz w:val="14"/>
                <w:szCs w:val="14"/>
              </w:rPr>
              <w:t xml:space="preserve">масло подсолнечное, сафлоровое </w:t>
            </w:r>
            <w:r w:rsidRPr="00CC7349">
              <w:rPr>
                <w:rFonts w:ascii="Arial" w:hAnsi="Arial" w:cs="Arial"/>
                <w:sz w:val="14"/>
                <w:szCs w:val="14"/>
              </w:rPr>
              <w:br/>
              <w:t>или хлопковое и их фракции</w:t>
            </w:r>
          </w:p>
        </w:tc>
        <w:tc>
          <w:tcPr>
            <w:tcW w:w="606" w:type="dxa"/>
            <w:tcBorders>
              <w:left w:val="single" w:sz="6" w:space="0" w:color="000000"/>
            </w:tcBorders>
            <w:shd w:val="clear" w:color="auto" w:fill="auto"/>
            <w:vAlign w:val="bottom"/>
          </w:tcPr>
          <w:p w:rsidR="00542FEB" w:rsidRPr="00DB3279" w:rsidRDefault="00542FEB" w:rsidP="009F4BA2">
            <w:pPr>
              <w:spacing w:before="6" w:line="140" w:lineRule="exact"/>
              <w:ind w:right="113"/>
              <w:jc w:val="right"/>
              <w:rPr>
                <w:rFonts w:ascii="Arial" w:hAnsi="Arial" w:cs="Arial"/>
                <w:sz w:val="14"/>
                <w:szCs w:val="14"/>
                <w:lang w:val="en-US"/>
              </w:rPr>
            </w:pPr>
            <w:r w:rsidRPr="00DB3279">
              <w:rPr>
                <w:rFonts w:ascii="Arial" w:hAnsi="Arial" w:cs="Arial"/>
                <w:sz w:val="14"/>
                <w:szCs w:val="14"/>
                <w:lang w:val="en-US"/>
              </w:rPr>
              <w:t>113</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0,8</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1,0</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lang w:val="en-US"/>
              </w:rPr>
            </w:pPr>
            <w:r w:rsidRPr="00F22FF8">
              <w:rPr>
                <w:rFonts w:ascii="Arial" w:hAnsi="Arial" w:cs="Arial"/>
                <w:sz w:val="14"/>
                <w:szCs w:val="14"/>
                <w:lang w:val="en-US"/>
              </w:rPr>
              <w:t>117</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0,6</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0,7</w:t>
            </w:r>
          </w:p>
        </w:tc>
        <w:tc>
          <w:tcPr>
            <w:tcW w:w="3123" w:type="dxa"/>
            <w:tcBorders>
              <w:left w:val="single" w:sz="6" w:space="0" w:color="000000"/>
            </w:tcBorders>
            <w:shd w:val="clear" w:color="auto" w:fill="auto"/>
            <w:vAlign w:val="bottom"/>
          </w:tcPr>
          <w:p w:rsidR="00542FEB" w:rsidRPr="00CC7349" w:rsidRDefault="00542FEB" w:rsidP="009F4BA2">
            <w:pPr>
              <w:spacing w:before="6" w:line="140" w:lineRule="exact"/>
              <w:ind w:left="170"/>
              <w:rPr>
                <w:rFonts w:ascii="Arial" w:hAnsi="Arial" w:cs="Arial"/>
                <w:i/>
                <w:sz w:val="14"/>
                <w:szCs w:val="14"/>
                <w:lang w:val="en-US"/>
              </w:rPr>
            </w:pPr>
            <w:r w:rsidRPr="00CC7349">
              <w:rPr>
                <w:rFonts w:ascii="Arial" w:hAnsi="Arial" w:cs="Arial"/>
                <w:i/>
                <w:sz w:val="14"/>
                <w:szCs w:val="14"/>
                <w:lang w:val="en-US"/>
              </w:rPr>
              <w:t xml:space="preserve">sunflower, safflower or cotton seed oil </w:t>
            </w:r>
            <w:r w:rsidRPr="00CC7349">
              <w:rPr>
                <w:rFonts w:ascii="Arial" w:hAnsi="Arial" w:cs="Arial"/>
                <w:i/>
                <w:sz w:val="14"/>
                <w:szCs w:val="14"/>
                <w:lang w:val="en-US"/>
              </w:rPr>
              <w:br/>
              <w:t>and their fractions</w:t>
            </w:r>
          </w:p>
        </w:tc>
      </w:tr>
      <w:tr w:rsidR="00542FEB" w:rsidRPr="00287B19">
        <w:trPr>
          <w:cantSplit/>
        </w:trPr>
        <w:tc>
          <w:tcPr>
            <w:tcW w:w="3158" w:type="dxa"/>
            <w:shd w:val="clear" w:color="auto" w:fill="auto"/>
            <w:vAlign w:val="bottom"/>
          </w:tcPr>
          <w:p w:rsidR="00542FEB" w:rsidRPr="00CC7349" w:rsidRDefault="00542FEB" w:rsidP="009F4BA2">
            <w:pPr>
              <w:spacing w:before="6" w:line="140" w:lineRule="exact"/>
              <w:ind w:left="227"/>
              <w:rPr>
                <w:rFonts w:ascii="Arial" w:hAnsi="Arial" w:cs="Arial"/>
                <w:sz w:val="14"/>
                <w:szCs w:val="14"/>
              </w:rPr>
            </w:pPr>
            <w:r w:rsidRPr="00CC7349">
              <w:rPr>
                <w:rFonts w:ascii="Arial" w:hAnsi="Arial" w:cs="Arial"/>
                <w:sz w:val="14"/>
                <w:szCs w:val="14"/>
              </w:rPr>
              <w:t xml:space="preserve">масло кокосовое (копровое), </w:t>
            </w:r>
            <w:r w:rsidRPr="003A4E0A">
              <w:rPr>
                <w:rFonts w:ascii="Arial" w:hAnsi="Arial" w:cs="Arial"/>
                <w:sz w:val="14"/>
                <w:szCs w:val="14"/>
              </w:rPr>
              <w:br/>
            </w:r>
            <w:r w:rsidRPr="00CC7349">
              <w:rPr>
                <w:rFonts w:ascii="Arial" w:hAnsi="Arial" w:cs="Arial"/>
                <w:sz w:val="14"/>
                <w:szCs w:val="14"/>
              </w:rPr>
              <w:t xml:space="preserve">пальмоядровое или масло бабассу </w:t>
            </w:r>
            <w:r w:rsidRPr="003A4E0A">
              <w:rPr>
                <w:rFonts w:ascii="Arial" w:hAnsi="Arial" w:cs="Arial"/>
                <w:sz w:val="14"/>
                <w:szCs w:val="14"/>
              </w:rPr>
              <w:br/>
            </w:r>
            <w:r w:rsidRPr="00CC7349">
              <w:rPr>
                <w:rFonts w:ascii="Arial" w:hAnsi="Arial" w:cs="Arial"/>
                <w:sz w:val="14"/>
                <w:szCs w:val="14"/>
              </w:rPr>
              <w:t>и их фракции</w:t>
            </w:r>
          </w:p>
        </w:tc>
        <w:tc>
          <w:tcPr>
            <w:tcW w:w="606" w:type="dxa"/>
            <w:tcBorders>
              <w:left w:val="single" w:sz="6" w:space="0" w:color="000000"/>
            </w:tcBorders>
            <w:shd w:val="clear" w:color="auto" w:fill="auto"/>
            <w:vAlign w:val="bottom"/>
          </w:tcPr>
          <w:p w:rsidR="00542FEB" w:rsidRPr="00DB3279" w:rsidRDefault="00542FEB" w:rsidP="009F4BA2">
            <w:pPr>
              <w:spacing w:before="6" w:line="140" w:lineRule="exact"/>
              <w:ind w:right="113"/>
              <w:jc w:val="right"/>
              <w:rPr>
                <w:rFonts w:ascii="Arial" w:hAnsi="Arial" w:cs="Arial"/>
                <w:sz w:val="14"/>
                <w:szCs w:val="14"/>
              </w:rPr>
            </w:pPr>
            <w:r w:rsidRPr="00DB3279">
              <w:rPr>
                <w:rFonts w:ascii="Arial" w:hAnsi="Arial" w:cs="Arial"/>
                <w:sz w:val="14"/>
                <w:szCs w:val="14"/>
              </w:rPr>
              <w:t>2,6</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0,3</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0,2</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3,6</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0,4</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0,5</w:t>
            </w:r>
          </w:p>
        </w:tc>
        <w:tc>
          <w:tcPr>
            <w:tcW w:w="3123" w:type="dxa"/>
            <w:tcBorders>
              <w:left w:val="single" w:sz="6" w:space="0" w:color="000000"/>
            </w:tcBorders>
            <w:shd w:val="clear" w:color="auto" w:fill="auto"/>
            <w:vAlign w:val="bottom"/>
          </w:tcPr>
          <w:p w:rsidR="00542FEB" w:rsidRPr="00CC7349" w:rsidRDefault="00542FEB" w:rsidP="009F4BA2">
            <w:pPr>
              <w:spacing w:before="6" w:line="140" w:lineRule="exact"/>
              <w:ind w:left="170"/>
              <w:rPr>
                <w:rFonts w:ascii="Arial" w:hAnsi="Arial" w:cs="Arial"/>
                <w:i/>
                <w:sz w:val="14"/>
                <w:szCs w:val="14"/>
                <w:lang w:val="en-US"/>
              </w:rPr>
            </w:pPr>
            <w:r w:rsidRPr="00CC7349">
              <w:rPr>
                <w:rFonts w:ascii="Arial" w:hAnsi="Arial" w:cs="Arial"/>
                <w:i/>
                <w:sz w:val="14"/>
                <w:szCs w:val="14"/>
                <w:lang w:val="en-US"/>
              </w:rPr>
              <w:t xml:space="preserve">coconut oil (copra), palm kernel or babassu </w:t>
            </w:r>
            <w:r w:rsidRPr="00CC7349">
              <w:rPr>
                <w:rFonts w:ascii="Arial" w:hAnsi="Arial" w:cs="Arial"/>
                <w:i/>
                <w:sz w:val="14"/>
                <w:szCs w:val="14"/>
                <w:lang w:val="en-US"/>
              </w:rPr>
              <w:br/>
              <w:t>oil and their fractions</w:t>
            </w:r>
          </w:p>
        </w:tc>
      </w:tr>
      <w:tr w:rsidR="00542FEB" w:rsidRPr="00287B19">
        <w:trPr>
          <w:cantSplit/>
        </w:trPr>
        <w:tc>
          <w:tcPr>
            <w:tcW w:w="3158" w:type="dxa"/>
            <w:shd w:val="clear" w:color="auto" w:fill="auto"/>
            <w:vAlign w:val="bottom"/>
          </w:tcPr>
          <w:p w:rsidR="00542FEB" w:rsidRPr="00CC7349" w:rsidRDefault="00542FEB" w:rsidP="009F4BA2">
            <w:pPr>
              <w:spacing w:before="6" w:line="140" w:lineRule="exact"/>
              <w:rPr>
                <w:rFonts w:ascii="Arial" w:hAnsi="Arial" w:cs="Arial"/>
                <w:sz w:val="14"/>
                <w:szCs w:val="14"/>
              </w:rPr>
            </w:pPr>
            <w:r w:rsidRPr="00CC7349">
              <w:rPr>
                <w:rFonts w:ascii="Arial" w:hAnsi="Arial" w:cs="Arial"/>
                <w:sz w:val="14"/>
                <w:szCs w:val="14"/>
              </w:rPr>
              <w:t xml:space="preserve">Готовые или консервированные продукты </w:t>
            </w:r>
            <w:r w:rsidRPr="00CC7349">
              <w:rPr>
                <w:rFonts w:ascii="Arial" w:hAnsi="Arial" w:cs="Arial"/>
                <w:sz w:val="14"/>
                <w:szCs w:val="14"/>
              </w:rPr>
              <w:br/>
              <w:t>из мяса, тыс. т</w:t>
            </w:r>
          </w:p>
        </w:tc>
        <w:tc>
          <w:tcPr>
            <w:tcW w:w="606" w:type="dxa"/>
            <w:tcBorders>
              <w:left w:val="single" w:sz="6" w:space="0" w:color="000000"/>
            </w:tcBorders>
            <w:shd w:val="clear" w:color="auto" w:fill="auto"/>
            <w:vAlign w:val="bottom"/>
          </w:tcPr>
          <w:p w:rsidR="00542FEB" w:rsidRPr="00DB3279" w:rsidRDefault="00542FEB" w:rsidP="009F4BA2">
            <w:pPr>
              <w:spacing w:before="6" w:line="140" w:lineRule="exact"/>
              <w:ind w:right="113"/>
              <w:jc w:val="right"/>
              <w:rPr>
                <w:rFonts w:ascii="Arial" w:hAnsi="Arial" w:cs="Arial"/>
                <w:sz w:val="14"/>
                <w:szCs w:val="14"/>
              </w:rPr>
            </w:pPr>
            <w:r w:rsidRPr="00DB3279">
              <w:rPr>
                <w:rFonts w:ascii="Arial" w:hAnsi="Arial" w:cs="Arial"/>
                <w:sz w:val="14"/>
                <w:szCs w:val="14"/>
              </w:rPr>
              <w:t>12,8</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15,4</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17,7</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55,2</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52,8</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58,0</w:t>
            </w:r>
          </w:p>
        </w:tc>
        <w:tc>
          <w:tcPr>
            <w:tcW w:w="3123" w:type="dxa"/>
            <w:tcBorders>
              <w:left w:val="single" w:sz="6" w:space="0" w:color="000000"/>
            </w:tcBorders>
            <w:shd w:val="clear" w:color="auto" w:fill="auto"/>
            <w:vAlign w:val="bottom"/>
          </w:tcPr>
          <w:p w:rsidR="00542FEB" w:rsidRPr="00CC7349" w:rsidRDefault="00542FEB" w:rsidP="009F4BA2">
            <w:pPr>
              <w:spacing w:before="6" w:line="140" w:lineRule="exact"/>
              <w:rPr>
                <w:rFonts w:ascii="Arial" w:hAnsi="Arial" w:cs="Arial"/>
                <w:i/>
                <w:sz w:val="14"/>
                <w:szCs w:val="14"/>
                <w:lang w:val="en-US"/>
              </w:rPr>
            </w:pPr>
            <w:r w:rsidRPr="00CC7349">
              <w:rPr>
                <w:rFonts w:ascii="Arial" w:hAnsi="Arial" w:cs="Arial"/>
                <w:i/>
                <w:sz w:val="14"/>
                <w:szCs w:val="14"/>
                <w:lang w:val="en-US"/>
              </w:rPr>
              <w:t>Precooked or canned meat products,</w:t>
            </w:r>
            <w:r w:rsidRPr="00CC7349">
              <w:rPr>
                <w:rFonts w:ascii="Arial" w:hAnsi="Arial" w:cs="Arial"/>
                <w:i/>
                <w:sz w:val="14"/>
                <w:szCs w:val="14"/>
                <w:lang w:val="en-US"/>
              </w:rPr>
              <w:br/>
              <w:t xml:space="preserve"> thou. tonnes</w:t>
            </w:r>
          </w:p>
        </w:tc>
      </w:tr>
      <w:tr w:rsidR="00542FEB" w:rsidRPr="00287B19">
        <w:trPr>
          <w:cantSplit/>
        </w:trPr>
        <w:tc>
          <w:tcPr>
            <w:tcW w:w="3158" w:type="dxa"/>
            <w:shd w:val="clear" w:color="auto" w:fill="auto"/>
            <w:vAlign w:val="bottom"/>
          </w:tcPr>
          <w:p w:rsidR="00542FEB" w:rsidRPr="00CC7349" w:rsidRDefault="00542FEB" w:rsidP="009F4BA2">
            <w:pPr>
              <w:spacing w:before="6" w:line="140" w:lineRule="exact"/>
              <w:rPr>
                <w:rFonts w:ascii="Arial" w:hAnsi="Arial" w:cs="Arial"/>
                <w:sz w:val="14"/>
                <w:szCs w:val="14"/>
              </w:rPr>
            </w:pPr>
            <w:r w:rsidRPr="00CC7349">
              <w:rPr>
                <w:rFonts w:ascii="Arial" w:hAnsi="Arial" w:cs="Arial"/>
                <w:sz w:val="14"/>
                <w:szCs w:val="14"/>
              </w:rPr>
              <w:t>Готовая или консервированная рыба, тыс. т</w:t>
            </w:r>
          </w:p>
        </w:tc>
        <w:tc>
          <w:tcPr>
            <w:tcW w:w="606" w:type="dxa"/>
            <w:tcBorders>
              <w:left w:val="single" w:sz="6" w:space="0" w:color="000000"/>
            </w:tcBorders>
            <w:shd w:val="clear" w:color="auto" w:fill="auto"/>
            <w:vAlign w:val="bottom"/>
          </w:tcPr>
          <w:p w:rsidR="00542FEB" w:rsidRPr="00DB3279" w:rsidRDefault="00542FEB" w:rsidP="009F4BA2">
            <w:pPr>
              <w:spacing w:before="6" w:line="140" w:lineRule="exact"/>
              <w:ind w:right="113"/>
              <w:jc w:val="right"/>
              <w:rPr>
                <w:rFonts w:ascii="Arial" w:hAnsi="Arial" w:cs="Arial"/>
                <w:sz w:val="14"/>
                <w:szCs w:val="14"/>
              </w:rPr>
            </w:pPr>
            <w:r w:rsidRPr="00DB3279">
              <w:rPr>
                <w:rFonts w:ascii="Arial" w:hAnsi="Arial" w:cs="Arial"/>
                <w:sz w:val="14"/>
                <w:szCs w:val="14"/>
              </w:rPr>
              <w:t>46,7</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61,9</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67,7</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105</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195</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232</w:t>
            </w:r>
          </w:p>
        </w:tc>
        <w:tc>
          <w:tcPr>
            <w:tcW w:w="3123" w:type="dxa"/>
            <w:tcBorders>
              <w:left w:val="single" w:sz="6" w:space="0" w:color="000000"/>
            </w:tcBorders>
            <w:shd w:val="clear" w:color="auto" w:fill="auto"/>
            <w:vAlign w:val="bottom"/>
          </w:tcPr>
          <w:p w:rsidR="00542FEB" w:rsidRPr="00CC7349" w:rsidRDefault="00542FEB" w:rsidP="009F4BA2">
            <w:pPr>
              <w:spacing w:before="6" w:line="140" w:lineRule="exact"/>
              <w:rPr>
                <w:rFonts w:ascii="Arial" w:hAnsi="Arial" w:cs="Arial"/>
                <w:i/>
                <w:sz w:val="14"/>
                <w:szCs w:val="14"/>
                <w:lang w:val="en-US"/>
              </w:rPr>
            </w:pPr>
            <w:r w:rsidRPr="00CC7349">
              <w:rPr>
                <w:rFonts w:ascii="Arial" w:hAnsi="Arial" w:cs="Arial"/>
                <w:i/>
                <w:sz w:val="14"/>
                <w:szCs w:val="14"/>
                <w:lang w:val="en-US"/>
              </w:rPr>
              <w:t>Precooked or canned fish, thou. tonnes</w:t>
            </w:r>
          </w:p>
        </w:tc>
      </w:tr>
      <w:tr w:rsidR="00542FEB" w:rsidRPr="00DC345D">
        <w:trPr>
          <w:cantSplit/>
        </w:trPr>
        <w:tc>
          <w:tcPr>
            <w:tcW w:w="3158" w:type="dxa"/>
            <w:shd w:val="clear" w:color="auto" w:fill="auto"/>
            <w:vAlign w:val="bottom"/>
          </w:tcPr>
          <w:p w:rsidR="00542FEB" w:rsidRPr="00CC7349" w:rsidRDefault="00542FEB" w:rsidP="009F4BA2">
            <w:pPr>
              <w:spacing w:before="6" w:line="140" w:lineRule="exact"/>
              <w:rPr>
                <w:rFonts w:ascii="Arial" w:hAnsi="Arial" w:cs="Arial"/>
                <w:sz w:val="14"/>
                <w:szCs w:val="14"/>
              </w:rPr>
            </w:pPr>
            <w:r w:rsidRPr="00CC7349">
              <w:rPr>
                <w:rFonts w:ascii="Arial" w:hAnsi="Arial" w:cs="Arial"/>
                <w:sz w:val="14"/>
                <w:szCs w:val="14"/>
              </w:rPr>
              <w:t>Сахар-сырец, тыс. т</w:t>
            </w:r>
          </w:p>
        </w:tc>
        <w:tc>
          <w:tcPr>
            <w:tcW w:w="606" w:type="dxa"/>
            <w:tcBorders>
              <w:left w:val="single" w:sz="6" w:space="0" w:color="000000"/>
            </w:tcBorders>
            <w:shd w:val="clear" w:color="auto" w:fill="auto"/>
            <w:vAlign w:val="bottom"/>
          </w:tcPr>
          <w:p w:rsidR="00542FEB" w:rsidRPr="00DB3279" w:rsidRDefault="00542FEB" w:rsidP="009F4BA2">
            <w:pPr>
              <w:spacing w:before="6" w:line="140" w:lineRule="exact"/>
              <w:ind w:right="113"/>
              <w:jc w:val="right"/>
              <w:rPr>
                <w:rFonts w:ascii="Arial" w:hAnsi="Arial" w:cs="Arial"/>
                <w:sz w:val="14"/>
                <w:szCs w:val="14"/>
              </w:rPr>
            </w:pPr>
            <w:r w:rsidRPr="00DB3279">
              <w:rPr>
                <w:rFonts w:ascii="Arial" w:hAnsi="Arial" w:cs="Arial"/>
                <w:sz w:val="14"/>
                <w:szCs w:val="14"/>
              </w:rPr>
              <w:t>0,02</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0,7</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1,0</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0,02</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0,3</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0,6</w:t>
            </w:r>
          </w:p>
        </w:tc>
        <w:tc>
          <w:tcPr>
            <w:tcW w:w="3123" w:type="dxa"/>
            <w:tcBorders>
              <w:left w:val="single" w:sz="6" w:space="0" w:color="000000"/>
            </w:tcBorders>
            <w:shd w:val="clear" w:color="auto" w:fill="auto"/>
            <w:vAlign w:val="bottom"/>
          </w:tcPr>
          <w:p w:rsidR="00542FEB" w:rsidRPr="00CC7349" w:rsidRDefault="00542FEB" w:rsidP="009F4BA2">
            <w:pPr>
              <w:spacing w:before="6" w:line="140" w:lineRule="exact"/>
              <w:rPr>
                <w:rFonts w:ascii="Arial" w:hAnsi="Arial" w:cs="Arial"/>
                <w:i/>
                <w:sz w:val="14"/>
                <w:szCs w:val="14"/>
              </w:rPr>
            </w:pPr>
            <w:r w:rsidRPr="00CC7349">
              <w:rPr>
                <w:rFonts w:ascii="Arial" w:hAnsi="Arial" w:cs="Arial"/>
                <w:i/>
                <w:sz w:val="14"/>
                <w:szCs w:val="14"/>
                <w:lang w:val="en-US"/>
              </w:rPr>
              <w:t>Raw sugar, thou. tonnes</w:t>
            </w:r>
          </w:p>
        </w:tc>
      </w:tr>
      <w:tr w:rsidR="00542FEB" w:rsidRPr="00DC345D">
        <w:trPr>
          <w:cantSplit/>
        </w:trPr>
        <w:tc>
          <w:tcPr>
            <w:tcW w:w="3158" w:type="dxa"/>
            <w:shd w:val="clear" w:color="auto" w:fill="auto"/>
            <w:vAlign w:val="bottom"/>
          </w:tcPr>
          <w:p w:rsidR="00542FEB" w:rsidRPr="00CC7349" w:rsidRDefault="00542FEB" w:rsidP="009F4BA2">
            <w:pPr>
              <w:spacing w:before="6" w:line="140" w:lineRule="exact"/>
              <w:rPr>
                <w:rFonts w:ascii="Arial" w:hAnsi="Arial" w:cs="Arial"/>
                <w:sz w:val="14"/>
                <w:szCs w:val="14"/>
              </w:rPr>
            </w:pPr>
            <w:r w:rsidRPr="00CC7349">
              <w:rPr>
                <w:rFonts w:ascii="Arial" w:hAnsi="Arial" w:cs="Arial"/>
                <w:sz w:val="14"/>
                <w:szCs w:val="14"/>
              </w:rPr>
              <w:t>Сахар белый, тыс. т</w:t>
            </w:r>
          </w:p>
        </w:tc>
        <w:tc>
          <w:tcPr>
            <w:tcW w:w="606" w:type="dxa"/>
            <w:tcBorders>
              <w:left w:val="single" w:sz="6" w:space="0" w:color="000000"/>
            </w:tcBorders>
            <w:shd w:val="clear" w:color="auto" w:fill="auto"/>
            <w:vAlign w:val="bottom"/>
          </w:tcPr>
          <w:p w:rsidR="00542FEB" w:rsidRPr="00DB3279" w:rsidRDefault="00542FEB" w:rsidP="009F4BA2">
            <w:pPr>
              <w:spacing w:before="6" w:line="140" w:lineRule="exact"/>
              <w:ind w:right="113"/>
              <w:jc w:val="right"/>
              <w:rPr>
                <w:rFonts w:ascii="Arial" w:hAnsi="Arial" w:cs="Arial"/>
                <w:sz w:val="14"/>
                <w:szCs w:val="14"/>
              </w:rPr>
            </w:pPr>
            <w:r w:rsidRPr="00DB3279">
              <w:rPr>
                <w:rFonts w:ascii="Arial" w:hAnsi="Arial" w:cs="Arial"/>
                <w:sz w:val="14"/>
                <w:szCs w:val="14"/>
              </w:rPr>
              <w:t>219</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168</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112</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166</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61,2</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62,5</w:t>
            </w:r>
          </w:p>
        </w:tc>
        <w:tc>
          <w:tcPr>
            <w:tcW w:w="3123" w:type="dxa"/>
            <w:tcBorders>
              <w:left w:val="single" w:sz="6" w:space="0" w:color="000000"/>
            </w:tcBorders>
            <w:shd w:val="clear" w:color="auto" w:fill="auto"/>
            <w:vAlign w:val="bottom"/>
          </w:tcPr>
          <w:p w:rsidR="00542FEB" w:rsidRPr="00CC7349" w:rsidRDefault="00542FEB" w:rsidP="009F4BA2">
            <w:pPr>
              <w:spacing w:before="6" w:line="140" w:lineRule="exact"/>
              <w:rPr>
                <w:rFonts w:ascii="Arial" w:hAnsi="Arial" w:cs="Arial"/>
                <w:i/>
                <w:sz w:val="14"/>
                <w:szCs w:val="14"/>
              </w:rPr>
            </w:pPr>
            <w:r w:rsidRPr="00CC7349">
              <w:rPr>
                <w:rFonts w:ascii="Arial" w:hAnsi="Arial" w:cs="Arial"/>
                <w:i/>
                <w:sz w:val="14"/>
                <w:szCs w:val="14"/>
                <w:lang w:val="en-US"/>
              </w:rPr>
              <w:t>White sugar</w:t>
            </w:r>
            <w:r w:rsidRPr="00CC7349">
              <w:rPr>
                <w:rFonts w:ascii="Arial" w:hAnsi="Arial" w:cs="Arial"/>
                <w:i/>
                <w:sz w:val="14"/>
                <w:szCs w:val="14"/>
              </w:rPr>
              <w:t xml:space="preserve">, </w:t>
            </w:r>
            <w:r w:rsidRPr="00CC7349">
              <w:rPr>
                <w:rFonts w:ascii="Arial" w:hAnsi="Arial" w:cs="Arial"/>
                <w:i/>
                <w:sz w:val="14"/>
                <w:szCs w:val="14"/>
                <w:lang w:val="en-US"/>
              </w:rPr>
              <w:t>thou. tonnes</w:t>
            </w:r>
          </w:p>
        </w:tc>
      </w:tr>
      <w:tr w:rsidR="00542FEB" w:rsidRPr="00DC345D">
        <w:trPr>
          <w:cantSplit/>
        </w:trPr>
        <w:tc>
          <w:tcPr>
            <w:tcW w:w="3158" w:type="dxa"/>
            <w:shd w:val="clear" w:color="auto" w:fill="auto"/>
            <w:vAlign w:val="bottom"/>
          </w:tcPr>
          <w:p w:rsidR="00542FEB" w:rsidRPr="00CC7349" w:rsidRDefault="00542FEB" w:rsidP="009F4BA2">
            <w:pPr>
              <w:spacing w:before="6" w:line="140" w:lineRule="exact"/>
              <w:rPr>
                <w:rFonts w:ascii="Arial" w:hAnsi="Arial" w:cs="Arial"/>
                <w:sz w:val="14"/>
                <w:szCs w:val="14"/>
              </w:rPr>
            </w:pPr>
            <w:r w:rsidRPr="00CC7349">
              <w:rPr>
                <w:rFonts w:ascii="Arial" w:hAnsi="Arial" w:cs="Arial"/>
                <w:sz w:val="14"/>
                <w:szCs w:val="14"/>
              </w:rPr>
              <w:t>Какао-бобы, тыс. т</w:t>
            </w:r>
          </w:p>
        </w:tc>
        <w:tc>
          <w:tcPr>
            <w:tcW w:w="606" w:type="dxa"/>
            <w:tcBorders>
              <w:left w:val="single" w:sz="6" w:space="0" w:color="000000"/>
            </w:tcBorders>
            <w:shd w:val="clear" w:color="auto" w:fill="auto"/>
            <w:vAlign w:val="bottom"/>
          </w:tcPr>
          <w:p w:rsidR="00542FEB" w:rsidRPr="00DB3279" w:rsidRDefault="00542FEB" w:rsidP="009F4BA2">
            <w:pPr>
              <w:spacing w:before="6" w:line="140" w:lineRule="exact"/>
              <w:ind w:right="113"/>
              <w:jc w:val="right"/>
              <w:rPr>
                <w:rFonts w:ascii="Arial" w:hAnsi="Arial" w:cs="Arial"/>
                <w:sz w:val="14"/>
                <w:szCs w:val="14"/>
              </w:rPr>
            </w:pPr>
            <w:r w:rsidRPr="00DB3279">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0,0</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lang w:val="en-US"/>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0,0</w:t>
            </w:r>
          </w:p>
        </w:tc>
        <w:tc>
          <w:tcPr>
            <w:tcW w:w="3123" w:type="dxa"/>
            <w:tcBorders>
              <w:left w:val="single" w:sz="6" w:space="0" w:color="000000"/>
            </w:tcBorders>
            <w:shd w:val="clear" w:color="auto" w:fill="auto"/>
            <w:vAlign w:val="bottom"/>
          </w:tcPr>
          <w:p w:rsidR="00542FEB" w:rsidRPr="00CC7349" w:rsidRDefault="00542FEB" w:rsidP="009F4BA2">
            <w:pPr>
              <w:spacing w:before="6" w:line="140" w:lineRule="exact"/>
              <w:rPr>
                <w:rFonts w:ascii="Arial" w:hAnsi="Arial" w:cs="Arial"/>
                <w:i/>
                <w:sz w:val="14"/>
                <w:szCs w:val="14"/>
              </w:rPr>
            </w:pPr>
            <w:r w:rsidRPr="00CC7349">
              <w:rPr>
                <w:rFonts w:ascii="Arial" w:hAnsi="Arial" w:cs="Arial"/>
                <w:i/>
                <w:sz w:val="14"/>
                <w:szCs w:val="14"/>
                <w:lang w:val="en-US"/>
              </w:rPr>
              <w:t>Cocoa beans, thou. tonnes</w:t>
            </w:r>
          </w:p>
        </w:tc>
      </w:tr>
      <w:tr w:rsidR="00542FEB" w:rsidRPr="00287B19">
        <w:trPr>
          <w:cantSplit/>
        </w:trPr>
        <w:tc>
          <w:tcPr>
            <w:tcW w:w="3158" w:type="dxa"/>
            <w:shd w:val="clear" w:color="auto" w:fill="auto"/>
            <w:vAlign w:val="bottom"/>
          </w:tcPr>
          <w:p w:rsidR="00542FEB" w:rsidRPr="00CC7349" w:rsidRDefault="00542FEB" w:rsidP="009F4BA2">
            <w:pPr>
              <w:spacing w:before="6" w:line="140" w:lineRule="exact"/>
              <w:rPr>
                <w:rFonts w:ascii="Arial" w:hAnsi="Arial" w:cs="Arial"/>
                <w:sz w:val="14"/>
                <w:szCs w:val="14"/>
              </w:rPr>
            </w:pPr>
            <w:r w:rsidRPr="00CC7349">
              <w:rPr>
                <w:rFonts w:ascii="Arial" w:hAnsi="Arial" w:cs="Arial"/>
                <w:sz w:val="14"/>
                <w:szCs w:val="14"/>
              </w:rPr>
              <w:t xml:space="preserve">Шоколад и прочие готовые пищевые </w:t>
            </w:r>
            <w:r w:rsidRPr="00CC7349">
              <w:rPr>
                <w:rFonts w:ascii="Arial" w:hAnsi="Arial" w:cs="Arial"/>
                <w:sz w:val="14"/>
                <w:szCs w:val="14"/>
              </w:rPr>
              <w:br/>
              <w:t>продукты, содержащие какао, тыс. т</w:t>
            </w:r>
          </w:p>
        </w:tc>
        <w:tc>
          <w:tcPr>
            <w:tcW w:w="606" w:type="dxa"/>
            <w:tcBorders>
              <w:left w:val="single" w:sz="6" w:space="0" w:color="000000"/>
            </w:tcBorders>
            <w:shd w:val="clear" w:color="auto" w:fill="auto"/>
            <w:vAlign w:val="bottom"/>
          </w:tcPr>
          <w:p w:rsidR="00542FEB" w:rsidRPr="00DB3279" w:rsidRDefault="00542FEB" w:rsidP="009F4BA2">
            <w:pPr>
              <w:spacing w:before="6" w:line="140" w:lineRule="exact"/>
              <w:ind w:right="113"/>
              <w:jc w:val="right"/>
              <w:rPr>
                <w:rFonts w:ascii="Arial" w:hAnsi="Arial" w:cs="Arial"/>
                <w:sz w:val="14"/>
                <w:szCs w:val="14"/>
              </w:rPr>
            </w:pPr>
            <w:r w:rsidRPr="00DB3279">
              <w:rPr>
                <w:rFonts w:ascii="Arial" w:hAnsi="Arial" w:cs="Arial"/>
                <w:sz w:val="14"/>
                <w:szCs w:val="14"/>
              </w:rPr>
              <w:t>116</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35,5</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40,6</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371</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88,0</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110</w:t>
            </w:r>
          </w:p>
        </w:tc>
        <w:tc>
          <w:tcPr>
            <w:tcW w:w="3123" w:type="dxa"/>
            <w:tcBorders>
              <w:left w:val="single" w:sz="6" w:space="0" w:color="000000"/>
            </w:tcBorders>
            <w:shd w:val="clear" w:color="auto" w:fill="auto"/>
            <w:vAlign w:val="bottom"/>
          </w:tcPr>
          <w:p w:rsidR="00542FEB" w:rsidRPr="00CC7349" w:rsidRDefault="00542FEB" w:rsidP="009F4BA2">
            <w:pPr>
              <w:spacing w:before="6" w:line="140" w:lineRule="exact"/>
              <w:rPr>
                <w:rFonts w:ascii="Arial" w:hAnsi="Arial" w:cs="Arial"/>
                <w:i/>
                <w:sz w:val="14"/>
                <w:szCs w:val="14"/>
                <w:lang w:val="en-US"/>
              </w:rPr>
            </w:pPr>
            <w:r w:rsidRPr="00CC7349">
              <w:rPr>
                <w:rFonts w:ascii="Arial" w:hAnsi="Arial" w:cs="Arial"/>
                <w:i/>
                <w:sz w:val="14"/>
                <w:szCs w:val="14"/>
                <w:lang w:val="en-US"/>
              </w:rPr>
              <w:t>Chocolate and food preparations containing cocoa, thou. tonnes</w:t>
            </w:r>
          </w:p>
        </w:tc>
      </w:tr>
      <w:tr w:rsidR="00542FEB" w:rsidRPr="00DC345D">
        <w:trPr>
          <w:cantSplit/>
        </w:trPr>
        <w:tc>
          <w:tcPr>
            <w:tcW w:w="3158" w:type="dxa"/>
            <w:shd w:val="clear" w:color="auto" w:fill="auto"/>
            <w:vAlign w:val="bottom"/>
          </w:tcPr>
          <w:p w:rsidR="00542FEB" w:rsidRPr="00CC7349" w:rsidRDefault="00542FEB" w:rsidP="009F4BA2">
            <w:pPr>
              <w:spacing w:before="6" w:line="140" w:lineRule="exact"/>
              <w:rPr>
                <w:rFonts w:ascii="Arial" w:hAnsi="Arial" w:cs="Arial"/>
                <w:sz w:val="14"/>
                <w:szCs w:val="14"/>
              </w:rPr>
            </w:pPr>
            <w:r w:rsidRPr="00CC7349">
              <w:rPr>
                <w:rFonts w:ascii="Arial" w:hAnsi="Arial" w:cs="Arial"/>
                <w:sz w:val="14"/>
                <w:szCs w:val="14"/>
              </w:rPr>
              <w:t>Макаронные изделия, тыс. т</w:t>
            </w:r>
          </w:p>
        </w:tc>
        <w:tc>
          <w:tcPr>
            <w:tcW w:w="606" w:type="dxa"/>
            <w:tcBorders>
              <w:left w:val="single" w:sz="6" w:space="0" w:color="000000"/>
            </w:tcBorders>
            <w:shd w:val="clear" w:color="auto" w:fill="auto"/>
            <w:vAlign w:val="bottom"/>
          </w:tcPr>
          <w:p w:rsidR="00542FEB" w:rsidRPr="00DB3279" w:rsidRDefault="00542FEB" w:rsidP="009F4BA2">
            <w:pPr>
              <w:spacing w:before="6" w:line="140" w:lineRule="exact"/>
              <w:ind w:right="113"/>
              <w:jc w:val="right"/>
              <w:rPr>
                <w:rFonts w:ascii="Arial" w:hAnsi="Arial" w:cs="Arial"/>
                <w:sz w:val="14"/>
                <w:szCs w:val="14"/>
              </w:rPr>
            </w:pPr>
            <w:r w:rsidRPr="00DB3279">
              <w:rPr>
                <w:rFonts w:ascii="Arial" w:hAnsi="Arial" w:cs="Arial"/>
                <w:sz w:val="14"/>
                <w:szCs w:val="14"/>
              </w:rPr>
              <w:t>3,4</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24,8</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31,4</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4,1</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18,9</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32,2</w:t>
            </w:r>
          </w:p>
        </w:tc>
        <w:tc>
          <w:tcPr>
            <w:tcW w:w="3123" w:type="dxa"/>
            <w:tcBorders>
              <w:left w:val="single" w:sz="6" w:space="0" w:color="000000"/>
            </w:tcBorders>
            <w:shd w:val="clear" w:color="auto" w:fill="auto"/>
            <w:vAlign w:val="bottom"/>
          </w:tcPr>
          <w:p w:rsidR="00542FEB" w:rsidRPr="00CC7349" w:rsidRDefault="00542FEB" w:rsidP="009F4BA2">
            <w:pPr>
              <w:spacing w:before="6" w:line="140" w:lineRule="exact"/>
              <w:rPr>
                <w:rFonts w:ascii="Arial" w:hAnsi="Arial" w:cs="Arial"/>
                <w:i/>
                <w:sz w:val="14"/>
                <w:szCs w:val="14"/>
              </w:rPr>
            </w:pPr>
            <w:r w:rsidRPr="00CC7349">
              <w:rPr>
                <w:rFonts w:ascii="Arial" w:hAnsi="Arial" w:cs="Arial"/>
                <w:i/>
                <w:sz w:val="14"/>
                <w:szCs w:val="14"/>
                <w:lang w:val="en-US"/>
              </w:rPr>
              <w:t>M</w:t>
            </w:r>
            <w:r w:rsidRPr="00CC7349">
              <w:rPr>
                <w:rFonts w:ascii="Arial" w:hAnsi="Arial" w:cs="Arial"/>
                <w:i/>
                <w:sz w:val="14"/>
                <w:szCs w:val="14"/>
              </w:rPr>
              <w:t xml:space="preserve">acaroni products, </w:t>
            </w:r>
            <w:r w:rsidRPr="00CC7349">
              <w:rPr>
                <w:rFonts w:ascii="Arial" w:hAnsi="Arial" w:cs="Arial"/>
                <w:i/>
                <w:sz w:val="14"/>
                <w:szCs w:val="14"/>
                <w:lang w:val="en-US"/>
              </w:rPr>
              <w:t>thou. tonnes</w:t>
            </w:r>
          </w:p>
        </w:tc>
      </w:tr>
      <w:tr w:rsidR="00542FEB" w:rsidRPr="00287B19">
        <w:trPr>
          <w:cantSplit/>
        </w:trPr>
        <w:tc>
          <w:tcPr>
            <w:tcW w:w="3158" w:type="dxa"/>
            <w:shd w:val="clear" w:color="auto" w:fill="auto"/>
            <w:vAlign w:val="bottom"/>
          </w:tcPr>
          <w:p w:rsidR="00542FEB" w:rsidRPr="00CC7349" w:rsidRDefault="00542FEB" w:rsidP="009F4BA2">
            <w:pPr>
              <w:spacing w:before="6" w:line="140" w:lineRule="exact"/>
              <w:rPr>
                <w:rFonts w:ascii="Arial" w:hAnsi="Arial" w:cs="Arial"/>
                <w:sz w:val="14"/>
                <w:szCs w:val="14"/>
              </w:rPr>
            </w:pPr>
            <w:r w:rsidRPr="00CC7349">
              <w:rPr>
                <w:rFonts w:ascii="Arial" w:hAnsi="Arial" w:cs="Arial"/>
                <w:sz w:val="14"/>
                <w:szCs w:val="14"/>
              </w:rPr>
              <w:t>Фруктовые и овощные соки, тыс. т</w:t>
            </w:r>
          </w:p>
        </w:tc>
        <w:tc>
          <w:tcPr>
            <w:tcW w:w="606" w:type="dxa"/>
            <w:tcBorders>
              <w:left w:val="single" w:sz="6" w:space="0" w:color="000000"/>
            </w:tcBorders>
            <w:shd w:val="clear" w:color="auto" w:fill="auto"/>
            <w:vAlign w:val="bottom"/>
          </w:tcPr>
          <w:p w:rsidR="00542FEB" w:rsidRPr="00DB3279" w:rsidRDefault="00542FEB" w:rsidP="009F4BA2">
            <w:pPr>
              <w:spacing w:before="6" w:line="140" w:lineRule="exact"/>
              <w:ind w:right="113"/>
              <w:jc w:val="right"/>
              <w:rPr>
                <w:rFonts w:ascii="Arial" w:hAnsi="Arial" w:cs="Arial"/>
                <w:sz w:val="14"/>
                <w:szCs w:val="14"/>
              </w:rPr>
            </w:pPr>
            <w:r w:rsidRPr="00DB3279">
              <w:rPr>
                <w:rFonts w:ascii="Arial" w:hAnsi="Arial" w:cs="Arial"/>
                <w:sz w:val="14"/>
                <w:szCs w:val="14"/>
              </w:rPr>
              <w:t>61,3</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26,3</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42,6</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60,8</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28,3</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45,2</w:t>
            </w:r>
          </w:p>
        </w:tc>
        <w:tc>
          <w:tcPr>
            <w:tcW w:w="3123" w:type="dxa"/>
            <w:tcBorders>
              <w:left w:val="single" w:sz="6" w:space="0" w:color="000000"/>
            </w:tcBorders>
            <w:shd w:val="clear" w:color="auto" w:fill="auto"/>
            <w:vAlign w:val="bottom"/>
          </w:tcPr>
          <w:p w:rsidR="00542FEB" w:rsidRPr="00CC7349" w:rsidRDefault="00542FEB" w:rsidP="009F4BA2">
            <w:pPr>
              <w:spacing w:before="6" w:line="140" w:lineRule="exact"/>
              <w:rPr>
                <w:rFonts w:ascii="Arial" w:hAnsi="Arial" w:cs="Arial"/>
                <w:i/>
                <w:sz w:val="14"/>
                <w:szCs w:val="14"/>
                <w:lang w:val="en-US"/>
              </w:rPr>
            </w:pPr>
            <w:r w:rsidRPr="00CC7349">
              <w:rPr>
                <w:rFonts w:ascii="Arial" w:hAnsi="Arial" w:cs="Arial"/>
                <w:i/>
                <w:sz w:val="14"/>
                <w:szCs w:val="14"/>
                <w:lang w:val="en-US"/>
              </w:rPr>
              <w:t>Fruit and vegetable juices, thou. tonnes</w:t>
            </w:r>
          </w:p>
        </w:tc>
      </w:tr>
      <w:tr w:rsidR="00542FEB" w:rsidRPr="00287B19">
        <w:trPr>
          <w:cantSplit/>
        </w:trPr>
        <w:tc>
          <w:tcPr>
            <w:tcW w:w="3158" w:type="dxa"/>
            <w:shd w:val="clear" w:color="auto" w:fill="auto"/>
            <w:vAlign w:val="bottom"/>
          </w:tcPr>
          <w:p w:rsidR="00542FEB" w:rsidRPr="00CC7349" w:rsidRDefault="00542FEB" w:rsidP="009F4BA2">
            <w:pPr>
              <w:spacing w:before="6" w:line="140" w:lineRule="exact"/>
              <w:rPr>
                <w:rFonts w:ascii="Arial" w:hAnsi="Arial" w:cs="Arial"/>
                <w:sz w:val="14"/>
                <w:szCs w:val="14"/>
              </w:rPr>
            </w:pPr>
            <w:r w:rsidRPr="00CC7349">
              <w:rPr>
                <w:rFonts w:ascii="Arial" w:hAnsi="Arial" w:cs="Arial"/>
                <w:sz w:val="14"/>
                <w:szCs w:val="14"/>
              </w:rPr>
              <w:t>Алкогольные и безалкогольные напитки</w:t>
            </w:r>
          </w:p>
        </w:tc>
        <w:tc>
          <w:tcPr>
            <w:tcW w:w="606" w:type="dxa"/>
            <w:tcBorders>
              <w:left w:val="single" w:sz="6" w:space="0" w:color="000000"/>
            </w:tcBorders>
            <w:shd w:val="clear" w:color="auto" w:fill="auto"/>
            <w:vAlign w:val="bottom"/>
          </w:tcPr>
          <w:p w:rsidR="00542FEB" w:rsidRPr="00DB3279" w:rsidRDefault="00542FEB" w:rsidP="009F4BA2">
            <w:pPr>
              <w:spacing w:before="6" w:line="140" w:lineRule="exact"/>
              <w:ind w:right="113"/>
              <w:jc w:val="right"/>
              <w:rPr>
                <w:rFonts w:ascii="Arial" w:hAnsi="Arial" w:cs="Arial"/>
                <w:sz w:val="14"/>
                <w:szCs w:val="14"/>
              </w:rPr>
            </w:pPr>
            <w:r w:rsidRPr="00DB3279">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496</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315</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359</w:t>
            </w:r>
          </w:p>
        </w:tc>
        <w:tc>
          <w:tcPr>
            <w:tcW w:w="3123" w:type="dxa"/>
            <w:tcBorders>
              <w:left w:val="single" w:sz="6" w:space="0" w:color="000000"/>
            </w:tcBorders>
            <w:shd w:val="clear" w:color="auto" w:fill="auto"/>
            <w:vAlign w:val="bottom"/>
          </w:tcPr>
          <w:p w:rsidR="00542FEB" w:rsidRPr="00CC7349" w:rsidRDefault="00542FEB" w:rsidP="009F4BA2">
            <w:pPr>
              <w:spacing w:before="6" w:line="140" w:lineRule="exact"/>
              <w:rPr>
                <w:rFonts w:ascii="Arial" w:hAnsi="Arial" w:cs="Arial"/>
                <w:i/>
                <w:sz w:val="14"/>
                <w:szCs w:val="14"/>
                <w:lang w:val="en-US"/>
              </w:rPr>
            </w:pPr>
            <w:r w:rsidRPr="00CC7349">
              <w:rPr>
                <w:rStyle w:val="hps"/>
                <w:rFonts w:ascii="Arial" w:hAnsi="Arial" w:cs="Arial"/>
                <w:i/>
                <w:sz w:val="14"/>
                <w:szCs w:val="14"/>
                <w:lang w:val="en"/>
              </w:rPr>
              <w:t>Alcoholic</w:t>
            </w:r>
            <w:r w:rsidRPr="00CC7349">
              <w:rPr>
                <w:rStyle w:val="shorttext"/>
                <w:rFonts w:ascii="Arial" w:hAnsi="Arial" w:cs="Arial"/>
                <w:i/>
                <w:sz w:val="14"/>
                <w:szCs w:val="14"/>
                <w:lang w:val="en"/>
              </w:rPr>
              <w:t xml:space="preserve"> </w:t>
            </w:r>
            <w:r w:rsidRPr="00CC7349">
              <w:rPr>
                <w:rStyle w:val="hps"/>
                <w:rFonts w:ascii="Arial" w:hAnsi="Arial" w:cs="Arial"/>
                <w:i/>
                <w:sz w:val="14"/>
                <w:szCs w:val="14"/>
                <w:lang w:val="en"/>
              </w:rPr>
              <w:t>and non-alcoholic</w:t>
            </w:r>
            <w:r w:rsidRPr="00CC7349">
              <w:rPr>
                <w:rStyle w:val="shorttext"/>
                <w:rFonts w:ascii="Arial" w:hAnsi="Arial" w:cs="Arial"/>
                <w:i/>
                <w:sz w:val="14"/>
                <w:szCs w:val="14"/>
                <w:lang w:val="en"/>
              </w:rPr>
              <w:t xml:space="preserve"> </w:t>
            </w:r>
            <w:r w:rsidRPr="00CC7349">
              <w:rPr>
                <w:rStyle w:val="hps"/>
                <w:rFonts w:ascii="Arial" w:hAnsi="Arial" w:cs="Arial"/>
                <w:i/>
                <w:sz w:val="14"/>
                <w:szCs w:val="14"/>
                <w:lang w:val="en"/>
              </w:rPr>
              <w:t>beverages</w:t>
            </w:r>
          </w:p>
        </w:tc>
      </w:tr>
      <w:tr w:rsidR="00542FEB" w:rsidRPr="00DC345D">
        <w:trPr>
          <w:cantSplit/>
        </w:trPr>
        <w:tc>
          <w:tcPr>
            <w:tcW w:w="3158" w:type="dxa"/>
            <w:shd w:val="clear" w:color="auto" w:fill="auto"/>
            <w:vAlign w:val="bottom"/>
          </w:tcPr>
          <w:p w:rsidR="00542FEB" w:rsidRPr="00CC7349" w:rsidRDefault="00542FEB" w:rsidP="009F4BA2">
            <w:pPr>
              <w:spacing w:before="6" w:line="140" w:lineRule="exact"/>
              <w:ind w:left="567"/>
              <w:rPr>
                <w:rFonts w:ascii="Arial" w:hAnsi="Arial" w:cs="Arial"/>
                <w:sz w:val="14"/>
                <w:szCs w:val="14"/>
              </w:rPr>
            </w:pPr>
            <w:r w:rsidRPr="00CC7349">
              <w:rPr>
                <w:rFonts w:ascii="Arial" w:hAnsi="Arial" w:cs="Arial"/>
                <w:sz w:val="14"/>
                <w:szCs w:val="14"/>
              </w:rPr>
              <w:t>из них:</w:t>
            </w:r>
          </w:p>
        </w:tc>
        <w:tc>
          <w:tcPr>
            <w:tcW w:w="606" w:type="dxa"/>
            <w:tcBorders>
              <w:left w:val="single" w:sz="6" w:space="0" w:color="000000"/>
            </w:tcBorders>
            <w:shd w:val="clear" w:color="auto" w:fill="auto"/>
            <w:vAlign w:val="bottom"/>
          </w:tcPr>
          <w:p w:rsidR="00542FEB" w:rsidRPr="00DB3279" w:rsidRDefault="00542FEB" w:rsidP="009F4BA2">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542FEB" w:rsidRPr="00F22FF8" w:rsidRDefault="00542FEB" w:rsidP="00F22FF8">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542FEB" w:rsidRPr="00F22FF8" w:rsidRDefault="00542FEB" w:rsidP="00F22FF8">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542FEB" w:rsidRPr="00F22FF8" w:rsidRDefault="00542FEB" w:rsidP="00F22FF8">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542FEB" w:rsidRPr="00F22FF8" w:rsidRDefault="00542FEB" w:rsidP="00F22FF8">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542FEB" w:rsidRPr="00F22FF8" w:rsidRDefault="00542FEB" w:rsidP="00F22FF8">
            <w:pPr>
              <w:snapToGrid w:val="0"/>
              <w:spacing w:before="6" w:line="140" w:lineRule="exact"/>
              <w:ind w:right="113"/>
              <w:jc w:val="right"/>
              <w:rPr>
                <w:rFonts w:ascii="Arial" w:hAnsi="Arial" w:cs="Arial"/>
                <w:sz w:val="14"/>
                <w:szCs w:val="14"/>
              </w:rPr>
            </w:pPr>
          </w:p>
        </w:tc>
        <w:tc>
          <w:tcPr>
            <w:tcW w:w="3123" w:type="dxa"/>
            <w:tcBorders>
              <w:left w:val="single" w:sz="6" w:space="0" w:color="000000"/>
            </w:tcBorders>
            <w:shd w:val="clear" w:color="auto" w:fill="auto"/>
            <w:vAlign w:val="bottom"/>
          </w:tcPr>
          <w:p w:rsidR="00542FEB" w:rsidRPr="00CC7349" w:rsidRDefault="00542FEB" w:rsidP="009F4BA2">
            <w:pPr>
              <w:spacing w:before="6" w:line="140" w:lineRule="exact"/>
              <w:ind w:left="340"/>
              <w:rPr>
                <w:rFonts w:ascii="Arial" w:hAnsi="Arial" w:cs="Arial"/>
                <w:i/>
                <w:sz w:val="14"/>
                <w:szCs w:val="14"/>
              </w:rPr>
            </w:pPr>
            <w:r w:rsidRPr="00CC7349">
              <w:rPr>
                <w:rFonts w:ascii="Arial" w:hAnsi="Arial" w:cs="Arial"/>
                <w:i/>
                <w:sz w:val="14"/>
                <w:szCs w:val="14"/>
                <w:lang w:val="en-US"/>
              </w:rPr>
              <w:t>of which</w:t>
            </w:r>
            <w:r w:rsidRPr="00CC7349">
              <w:rPr>
                <w:rFonts w:ascii="Arial" w:hAnsi="Arial" w:cs="Arial"/>
                <w:i/>
                <w:sz w:val="14"/>
                <w:szCs w:val="14"/>
              </w:rPr>
              <w:t>:</w:t>
            </w:r>
          </w:p>
        </w:tc>
      </w:tr>
      <w:tr w:rsidR="00542FEB" w:rsidRPr="00DC345D">
        <w:trPr>
          <w:cantSplit/>
        </w:trPr>
        <w:tc>
          <w:tcPr>
            <w:tcW w:w="3158" w:type="dxa"/>
            <w:shd w:val="clear" w:color="auto" w:fill="auto"/>
            <w:vAlign w:val="bottom"/>
          </w:tcPr>
          <w:p w:rsidR="00542FEB" w:rsidRPr="00CC7349" w:rsidRDefault="00542FEB" w:rsidP="009F4BA2">
            <w:pPr>
              <w:spacing w:before="6" w:line="140" w:lineRule="exact"/>
              <w:ind w:left="227"/>
              <w:rPr>
                <w:rFonts w:ascii="Arial" w:hAnsi="Arial" w:cs="Arial"/>
                <w:sz w:val="14"/>
                <w:szCs w:val="14"/>
              </w:rPr>
            </w:pPr>
            <w:r w:rsidRPr="00CC7349">
              <w:rPr>
                <w:rFonts w:ascii="Arial" w:hAnsi="Arial" w:cs="Arial"/>
                <w:sz w:val="14"/>
                <w:szCs w:val="14"/>
              </w:rPr>
              <w:t>пиво солодовое, тыс. дкл</w:t>
            </w:r>
          </w:p>
        </w:tc>
        <w:tc>
          <w:tcPr>
            <w:tcW w:w="606" w:type="dxa"/>
            <w:tcBorders>
              <w:left w:val="single" w:sz="6" w:space="0" w:color="000000"/>
            </w:tcBorders>
            <w:shd w:val="clear" w:color="auto" w:fill="auto"/>
            <w:vAlign w:val="bottom"/>
          </w:tcPr>
          <w:p w:rsidR="00542FEB" w:rsidRPr="00DB3279" w:rsidRDefault="00542FEB" w:rsidP="009F4BA2">
            <w:pPr>
              <w:spacing w:before="6" w:line="140" w:lineRule="exact"/>
              <w:ind w:right="113"/>
              <w:jc w:val="right"/>
              <w:rPr>
                <w:rFonts w:ascii="Arial" w:hAnsi="Arial" w:cs="Arial"/>
                <w:sz w:val="14"/>
                <w:szCs w:val="14"/>
              </w:rPr>
            </w:pPr>
            <w:r w:rsidRPr="00DB3279">
              <w:rPr>
                <w:rFonts w:ascii="Arial" w:hAnsi="Arial" w:cs="Arial"/>
                <w:sz w:val="14"/>
                <w:szCs w:val="14"/>
              </w:rPr>
              <w:t>24</w:t>
            </w:r>
            <w:r w:rsidRPr="00DB3279">
              <w:rPr>
                <w:rFonts w:ascii="Arial" w:hAnsi="Arial" w:cs="Arial"/>
                <w:sz w:val="14"/>
                <w:szCs w:val="14"/>
                <w:lang w:val="en-US"/>
              </w:rPr>
              <w:t> </w:t>
            </w:r>
            <w:r w:rsidRPr="00DB3279">
              <w:rPr>
                <w:rFonts w:ascii="Arial" w:hAnsi="Arial" w:cs="Arial"/>
                <w:sz w:val="14"/>
                <w:szCs w:val="14"/>
              </w:rPr>
              <w:t>828</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4 792</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4</w:t>
            </w:r>
            <w:r>
              <w:rPr>
                <w:rFonts w:ascii="Arial" w:hAnsi="Arial" w:cs="Arial"/>
                <w:sz w:val="14"/>
                <w:szCs w:val="14"/>
                <w:lang w:val="en-US"/>
              </w:rPr>
              <w:t> </w:t>
            </w:r>
            <w:r w:rsidRPr="00F22FF8">
              <w:rPr>
                <w:rFonts w:ascii="Arial" w:hAnsi="Arial" w:cs="Arial"/>
                <w:sz w:val="14"/>
                <w:szCs w:val="14"/>
              </w:rPr>
              <w:t>987</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77,0</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17,6</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19,6</w:t>
            </w:r>
          </w:p>
        </w:tc>
        <w:tc>
          <w:tcPr>
            <w:tcW w:w="3123" w:type="dxa"/>
            <w:tcBorders>
              <w:left w:val="single" w:sz="6" w:space="0" w:color="000000"/>
            </w:tcBorders>
            <w:shd w:val="clear" w:color="auto" w:fill="auto"/>
            <w:vAlign w:val="bottom"/>
          </w:tcPr>
          <w:p w:rsidR="00542FEB" w:rsidRPr="00CC7349" w:rsidRDefault="00542FEB" w:rsidP="009F4BA2">
            <w:pPr>
              <w:spacing w:before="6" w:line="140" w:lineRule="exact"/>
              <w:ind w:left="170"/>
              <w:rPr>
                <w:rFonts w:ascii="Arial" w:hAnsi="Arial" w:cs="Arial"/>
                <w:i/>
                <w:sz w:val="14"/>
                <w:szCs w:val="14"/>
              </w:rPr>
            </w:pPr>
            <w:proofErr w:type="gramStart"/>
            <w:r w:rsidRPr="00CC7349">
              <w:rPr>
                <w:rStyle w:val="hps"/>
                <w:rFonts w:ascii="Arial" w:hAnsi="Arial" w:cs="Arial"/>
                <w:i/>
                <w:sz w:val="14"/>
                <w:szCs w:val="14"/>
                <w:lang w:val="en"/>
              </w:rPr>
              <w:t>malt</w:t>
            </w:r>
            <w:proofErr w:type="gramEnd"/>
            <w:r w:rsidRPr="00CC7349">
              <w:rPr>
                <w:rStyle w:val="hps"/>
                <w:rFonts w:ascii="Arial" w:hAnsi="Arial" w:cs="Arial"/>
                <w:i/>
                <w:sz w:val="14"/>
                <w:szCs w:val="14"/>
                <w:lang w:val="en"/>
              </w:rPr>
              <w:t xml:space="preserve"> beer, thou. </w:t>
            </w:r>
            <w:r w:rsidRPr="00CC7349">
              <w:rPr>
                <w:rStyle w:val="hps"/>
                <w:rFonts w:ascii="Arial" w:hAnsi="Arial" w:cs="Arial"/>
                <w:i/>
                <w:sz w:val="14"/>
                <w:szCs w:val="14"/>
                <w:lang w:val="en-US"/>
              </w:rPr>
              <w:t>dkl</w:t>
            </w:r>
          </w:p>
        </w:tc>
      </w:tr>
      <w:tr w:rsidR="00542FEB" w:rsidRPr="00287B19">
        <w:trPr>
          <w:cantSplit/>
        </w:trPr>
        <w:tc>
          <w:tcPr>
            <w:tcW w:w="3158" w:type="dxa"/>
            <w:shd w:val="clear" w:color="auto" w:fill="auto"/>
            <w:vAlign w:val="bottom"/>
          </w:tcPr>
          <w:p w:rsidR="00542FEB" w:rsidRPr="00CC7349" w:rsidRDefault="00542FEB" w:rsidP="009F4BA2">
            <w:pPr>
              <w:spacing w:before="6" w:line="140" w:lineRule="exact"/>
              <w:ind w:left="227"/>
              <w:rPr>
                <w:rFonts w:ascii="Arial" w:hAnsi="Arial" w:cs="Arial"/>
                <w:sz w:val="14"/>
                <w:szCs w:val="14"/>
              </w:rPr>
            </w:pPr>
            <w:r w:rsidRPr="00CC7349">
              <w:rPr>
                <w:rFonts w:ascii="Arial" w:hAnsi="Arial" w:cs="Arial"/>
                <w:sz w:val="14"/>
                <w:szCs w:val="14"/>
              </w:rPr>
              <w:t>вина виноградные, тыс. дкл</w:t>
            </w:r>
          </w:p>
        </w:tc>
        <w:tc>
          <w:tcPr>
            <w:tcW w:w="606" w:type="dxa"/>
            <w:tcBorders>
              <w:left w:val="single" w:sz="6" w:space="0" w:color="000000"/>
            </w:tcBorders>
            <w:shd w:val="clear" w:color="auto" w:fill="auto"/>
            <w:vAlign w:val="bottom"/>
          </w:tcPr>
          <w:p w:rsidR="00542FEB" w:rsidRPr="00DB3279" w:rsidRDefault="00542FEB" w:rsidP="009F4BA2">
            <w:pPr>
              <w:spacing w:before="6" w:line="140" w:lineRule="exact"/>
              <w:ind w:right="113"/>
              <w:jc w:val="right"/>
              <w:rPr>
                <w:rFonts w:ascii="Arial" w:hAnsi="Arial" w:cs="Arial"/>
                <w:sz w:val="14"/>
                <w:szCs w:val="14"/>
              </w:rPr>
            </w:pPr>
            <w:r w:rsidRPr="00DB3279">
              <w:rPr>
                <w:rFonts w:ascii="Arial" w:hAnsi="Arial" w:cs="Arial"/>
                <w:sz w:val="14"/>
                <w:szCs w:val="14"/>
              </w:rPr>
              <w:t>11</w:t>
            </w:r>
            <w:r w:rsidRPr="00DB3279">
              <w:rPr>
                <w:rFonts w:ascii="Arial" w:hAnsi="Arial" w:cs="Arial"/>
                <w:sz w:val="14"/>
                <w:szCs w:val="14"/>
                <w:lang w:val="en-US"/>
              </w:rPr>
              <w:t> </w:t>
            </w:r>
            <w:r w:rsidRPr="00DB3279">
              <w:rPr>
                <w:rFonts w:ascii="Arial" w:hAnsi="Arial" w:cs="Arial"/>
                <w:sz w:val="14"/>
                <w:szCs w:val="14"/>
              </w:rPr>
              <w:t>906</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1 801</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1</w:t>
            </w:r>
            <w:r>
              <w:rPr>
                <w:rFonts w:ascii="Arial" w:hAnsi="Arial" w:cs="Arial"/>
                <w:sz w:val="14"/>
                <w:szCs w:val="14"/>
                <w:lang w:val="en-US"/>
              </w:rPr>
              <w:t> </w:t>
            </w:r>
            <w:r w:rsidRPr="00F22FF8">
              <w:rPr>
                <w:rFonts w:ascii="Arial" w:hAnsi="Arial" w:cs="Arial"/>
                <w:sz w:val="14"/>
                <w:szCs w:val="14"/>
              </w:rPr>
              <w:t>235</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124</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24,0</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23,0</w:t>
            </w:r>
          </w:p>
        </w:tc>
        <w:tc>
          <w:tcPr>
            <w:tcW w:w="3123" w:type="dxa"/>
            <w:tcBorders>
              <w:left w:val="single" w:sz="6" w:space="0" w:color="000000"/>
            </w:tcBorders>
            <w:shd w:val="clear" w:color="auto" w:fill="auto"/>
            <w:vAlign w:val="bottom"/>
          </w:tcPr>
          <w:p w:rsidR="00542FEB" w:rsidRPr="00CC7349" w:rsidRDefault="00542FEB" w:rsidP="009F4BA2">
            <w:pPr>
              <w:spacing w:before="6" w:line="140" w:lineRule="exact"/>
              <w:ind w:left="170"/>
              <w:rPr>
                <w:rFonts w:ascii="Arial" w:hAnsi="Arial" w:cs="Arial"/>
                <w:i/>
                <w:sz w:val="14"/>
                <w:szCs w:val="14"/>
                <w:lang w:val="en-US"/>
              </w:rPr>
            </w:pPr>
            <w:proofErr w:type="gramStart"/>
            <w:r w:rsidRPr="00CC7349">
              <w:rPr>
                <w:rFonts w:ascii="Arial" w:hAnsi="Arial" w:cs="Arial"/>
                <w:i/>
                <w:sz w:val="14"/>
                <w:szCs w:val="14"/>
                <w:lang w:val="en-US"/>
              </w:rPr>
              <w:t>wine</w:t>
            </w:r>
            <w:proofErr w:type="gramEnd"/>
            <w:r w:rsidRPr="00CC7349">
              <w:rPr>
                <w:rFonts w:ascii="Arial" w:hAnsi="Arial" w:cs="Arial"/>
                <w:i/>
                <w:sz w:val="14"/>
                <w:szCs w:val="14"/>
                <w:lang w:val="en-US"/>
              </w:rPr>
              <w:t xml:space="preserve"> from grape</w:t>
            </w:r>
            <w:r w:rsidRPr="00CC7349">
              <w:rPr>
                <w:rStyle w:val="hps"/>
                <w:rFonts w:ascii="Arial" w:hAnsi="Arial" w:cs="Arial"/>
                <w:i/>
                <w:sz w:val="14"/>
                <w:szCs w:val="14"/>
                <w:lang w:val="en-US"/>
              </w:rPr>
              <w:t xml:space="preserve">, </w:t>
            </w:r>
            <w:r w:rsidRPr="00CC7349">
              <w:rPr>
                <w:rStyle w:val="hps"/>
                <w:rFonts w:ascii="Arial" w:hAnsi="Arial" w:cs="Arial"/>
                <w:i/>
                <w:sz w:val="14"/>
                <w:szCs w:val="14"/>
                <w:lang w:val="en"/>
              </w:rPr>
              <w:t xml:space="preserve">thou. </w:t>
            </w:r>
            <w:r w:rsidRPr="00CC7349">
              <w:rPr>
                <w:rStyle w:val="hps"/>
                <w:rFonts w:ascii="Arial" w:hAnsi="Arial" w:cs="Arial"/>
                <w:i/>
                <w:sz w:val="14"/>
                <w:szCs w:val="14"/>
                <w:lang w:val="en-US"/>
              </w:rPr>
              <w:t>dkl</w:t>
            </w:r>
          </w:p>
        </w:tc>
      </w:tr>
      <w:tr w:rsidR="00542FEB" w:rsidRPr="00421C4A">
        <w:trPr>
          <w:cantSplit/>
        </w:trPr>
        <w:tc>
          <w:tcPr>
            <w:tcW w:w="3158" w:type="dxa"/>
            <w:shd w:val="clear" w:color="auto" w:fill="auto"/>
            <w:vAlign w:val="bottom"/>
          </w:tcPr>
          <w:p w:rsidR="00542FEB" w:rsidRPr="00421C4A" w:rsidRDefault="00542FEB" w:rsidP="009F4BA2">
            <w:pPr>
              <w:spacing w:before="6" w:line="140" w:lineRule="exact"/>
              <w:ind w:left="227"/>
              <w:rPr>
                <w:rFonts w:ascii="Arial" w:hAnsi="Arial" w:cs="Arial"/>
                <w:sz w:val="14"/>
                <w:szCs w:val="14"/>
              </w:rPr>
            </w:pPr>
            <w:r w:rsidRPr="00421C4A">
              <w:rPr>
                <w:rFonts w:ascii="Arial" w:hAnsi="Arial" w:cs="Arial"/>
                <w:sz w:val="14"/>
                <w:szCs w:val="14"/>
              </w:rPr>
              <w:t>вермуты, тыс. дкл</w:t>
            </w:r>
          </w:p>
        </w:tc>
        <w:tc>
          <w:tcPr>
            <w:tcW w:w="606" w:type="dxa"/>
            <w:tcBorders>
              <w:left w:val="single" w:sz="6" w:space="0" w:color="000000"/>
            </w:tcBorders>
            <w:shd w:val="clear" w:color="auto" w:fill="auto"/>
            <w:vAlign w:val="bottom"/>
          </w:tcPr>
          <w:p w:rsidR="00542FEB" w:rsidRPr="00421C4A" w:rsidRDefault="00542FEB" w:rsidP="009F4BA2">
            <w:pPr>
              <w:spacing w:before="6" w:line="140" w:lineRule="exact"/>
              <w:ind w:right="113"/>
              <w:jc w:val="right"/>
              <w:rPr>
                <w:rFonts w:ascii="Arial" w:hAnsi="Arial" w:cs="Arial"/>
                <w:sz w:val="14"/>
                <w:szCs w:val="14"/>
              </w:rPr>
            </w:pPr>
            <w:r w:rsidRPr="00421C4A">
              <w:rPr>
                <w:rFonts w:ascii="Arial" w:hAnsi="Arial" w:cs="Arial"/>
                <w:sz w:val="14"/>
                <w:szCs w:val="14"/>
              </w:rPr>
              <w:t>25,7</w:t>
            </w:r>
          </w:p>
        </w:tc>
        <w:tc>
          <w:tcPr>
            <w:tcW w:w="607" w:type="dxa"/>
            <w:tcBorders>
              <w:left w:val="single" w:sz="6" w:space="0" w:color="000000"/>
            </w:tcBorders>
            <w:shd w:val="clear" w:color="auto" w:fill="auto"/>
            <w:vAlign w:val="bottom"/>
          </w:tcPr>
          <w:p w:rsidR="00542FEB" w:rsidRPr="00421C4A" w:rsidRDefault="00542FEB" w:rsidP="00F22FF8">
            <w:pPr>
              <w:spacing w:before="6" w:line="140" w:lineRule="exact"/>
              <w:ind w:right="113"/>
              <w:jc w:val="right"/>
              <w:rPr>
                <w:rFonts w:ascii="Arial" w:hAnsi="Arial" w:cs="Arial"/>
                <w:sz w:val="14"/>
                <w:szCs w:val="14"/>
              </w:rPr>
            </w:pPr>
            <w:r w:rsidRPr="00421C4A">
              <w:rPr>
                <w:rFonts w:ascii="Arial" w:hAnsi="Arial" w:cs="Arial"/>
                <w:sz w:val="14"/>
                <w:szCs w:val="14"/>
              </w:rPr>
              <w:t>10,5</w:t>
            </w:r>
          </w:p>
        </w:tc>
        <w:tc>
          <w:tcPr>
            <w:tcW w:w="607" w:type="dxa"/>
            <w:tcBorders>
              <w:left w:val="single" w:sz="6" w:space="0" w:color="000000"/>
            </w:tcBorders>
            <w:shd w:val="clear" w:color="auto" w:fill="auto"/>
            <w:vAlign w:val="bottom"/>
          </w:tcPr>
          <w:p w:rsidR="00542FEB" w:rsidRPr="00421C4A" w:rsidRDefault="00542FEB" w:rsidP="00F22FF8">
            <w:pPr>
              <w:spacing w:before="6" w:line="140" w:lineRule="exact"/>
              <w:ind w:right="113"/>
              <w:jc w:val="right"/>
              <w:rPr>
                <w:rFonts w:ascii="Arial" w:hAnsi="Arial" w:cs="Arial"/>
                <w:sz w:val="14"/>
                <w:szCs w:val="14"/>
              </w:rPr>
            </w:pPr>
            <w:r w:rsidRPr="00421C4A">
              <w:rPr>
                <w:rFonts w:ascii="Arial" w:hAnsi="Arial" w:cs="Arial"/>
                <w:sz w:val="14"/>
                <w:szCs w:val="14"/>
              </w:rPr>
              <w:t>11,4</w:t>
            </w:r>
          </w:p>
        </w:tc>
        <w:tc>
          <w:tcPr>
            <w:tcW w:w="607" w:type="dxa"/>
            <w:tcBorders>
              <w:left w:val="single" w:sz="6" w:space="0" w:color="000000"/>
            </w:tcBorders>
            <w:shd w:val="clear" w:color="auto" w:fill="auto"/>
            <w:vAlign w:val="bottom"/>
          </w:tcPr>
          <w:p w:rsidR="00542FEB" w:rsidRPr="00421C4A" w:rsidRDefault="00542FEB" w:rsidP="00F22FF8">
            <w:pPr>
              <w:spacing w:before="6" w:line="140" w:lineRule="exact"/>
              <w:ind w:right="113"/>
              <w:jc w:val="right"/>
              <w:rPr>
                <w:rFonts w:ascii="Arial" w:hAnsi="Arial" w:cs="Arial"/>
                <w:sz w:val="14"/>
                <w:szCs w:val="14"/>
              </w:rPr>
            </w:pPr>
            <w:r w:rsidRPr="00421C4A">
              <w:rPr>
                <w:rFonts w:ascii="Arial" w:hAnsi="Arial" w:cs="Arial"/>
                <w:sz w:val="14"/>
                <w:szCs w:val="14"/>
              </w:rPr>
              <w:t>0,5</w:t>
            </w:r>
          </w:p>
        </w:tc>
        <w:tc>
          <w:tcPr>
            <w:tcW w:w="607" w:type="dxa"/>
            <w:tcBorders>
              <w:left w:val="single" w:sz="6" w:space="0" w:color="000000"/>
            </w:tcBorders>
            <w:shd w:val="clear" w:color="auto" w:fill="auto"/>
            <w:vAlign w:val="bottom"/>
          </w:tcPr>
          <w:p w:rsidR="00542FEB" w:rsidRPr="00421C4A" w:rsidRDefault="00542FEB" w:rsidP="00F22FF8">
            <w:pPr>
              <w:spacing w:before="6" w:line="140" w:lineRule="exact"/>
              <w:ind w:right="113"/>
              <w:jc w:val="right"/>
              <w:rPr>
                <w:rFonts w:ascii="Arial" w:hAnsi="Arial" w:cs="Arial"/>
                <w:sz w:val="14"/>
                <w:szCs w:val="14"/>
              </w:rPr>
            </w:pPr>
            <w:r w:rsidRPr="00421C4A">
              <w:rPr>
                <w:rFonts w:ascii="Arial" w:hAnsi="Arial" w:cs="Arial"/>
                <w:sz w:val="14"/>
                <w:szCs w:val="14"/>
              </w:rPr>
              <w:t>0,2</w:t>
            </w:r>
          </w:p>
        </w:tc>
        <w:tc>
          <w:tcPr>
            <w:tcW w:w="607" w:type="dxa"/>
            <w:tcBorders>
              <w:left w:val="single" w:sz="6" w:space="0" w:color="000000"/>
            </w:tcBorders>
            <w:shd w:val="clear" w:color="auto" w:fill="auto"/>
            <w:vAlign w:val="bottom"/>
          </w:tcPr>
          <w:p w:rsidR="00542FEB" w:rsidRPr="00421C4A" w:rsidRDefault="00542FEB" w:rsidP="00F22FF8">
            <w:pPr>
              <w:spacing w:before="6" w:line="140" w:lineRule="exact"/>
              <w:ind w:right="113"/>
              <w:jc w:val="right"/>
              <w:rPr>
                <w:rFonts w:ascii="Arial" w:hAnsi="Arial" w:cs="Arial"/>
                <w:sz w:val="14"/>
                <w:szCs w:val="14"/>
              </w:rPr>
            </w:pPr>
            <w:r w:rsidRPr="00421C4A">
              <w:rPr>
                <w:rFonts w:ascii="Arial" w:hAnsi="Arial" w:cs="Arial"/>
                <w:sz w:val="14"/>
                <w:szCs w:val="14"/>
              </w:rPr>
              <w:t>0,2</w:t>
            </w:r>
          </w:p>
        </w:tc>
        <w:tc>
          <w:tcPr>
            <w:tcW w:w="3123" w:type="dxa"/>
            <w:tcBorders>
              <w:left w:val="single" w:sz="6" w:space="0" w:color="000000"/>
            </w:tcBorders>
            <w:shd w:val="clear" w:color="auto" w:fill="auto"/>
            <w:vAlign w:val="bottom"/>
          </w:tcPr>
          <w:p w:rsidR="00542FEB" w:rsidRPr="00421C4A" w:rsidRDefault="00542FEB" w:rsidP="009F4BA2">
            <w:pPr>
              <w:spacing w:before="6" w:line="140" w:lineRule="exact"/>
              <w:ind w:left="170"/>
              <w:rPr>
                <w:rFonts w:ascii="Arial" w:hAnsi="Arial" w:cs="Arial"/>
                <w:i/>
                <w:sz w:val="14"/>
                <w:szCs w:val="14"/>
              </w:rPr>
            </w:pPr>
            <w:proofErr w:type="gramStart"/>
            <w:r w:rsidRPr="00421C4A">
              <w:rPr>
                <w:rStyle w:val="hps"/>
                <w:rFonts w:ascii="Arial" w:hAnsi="Arial" w:cs="Arial"/>
                <w:i/>
                <w:sz w:val="14"/>
                <w:szCs w:val="14"/>
                <w:lang w:val="en"/>
              </w:rPr>
              <w:t>vermouth</w:t>
            </w:r>
            <w:proofErr w:type="gramEnd"/>
            <w:r w:rsidRPr="00421C4A">
              <w:rPr>
                <w:rStyle w:val="hps"/>
                <w:rFonts w:ascii="Arial" w:hAnsi="Arial" w:cs="Arial"/>
                <w:i/>
                <w:sz w:val="14"/>
                <w:szCs w:val="14"/>
              </w:rPr>
              <w:t xml:space="preserve">, </w:t>
            </w:r>
            <w:r w:rsidRPr="00421C4A">
              <w:rPr>
                <w:rStyle w:val="hps"/>
                <w:rFonts w:ascii="Arial" w:hAnsi="Arial" w:cs="Arial"/>
                <w:i/>
                <w:sz w:val="14"/>
                <w:szCs w:val="14"/>
                <w:lang w:val="en"/>
              </w:rPr>
              <w:t xml:space="preserve">thou. </w:t>
            </w:r>
            <w:r w:rsidRPr="00421C4A">
              <w:rPr>
                <w:rStyle w:val="hps"/>
                <w:rFonts w:ascii="Arial" w:hAnsi="Arial" w:cs="Arial"/>
                <w:i/>
                <w:sz w:val="14"/>
                <w:szCs w:val="14"/>
                <w:lang w:val="en-US"/>
              </w:rPr>
              <w:t>dkl</w:t>
            </w:r>
          </w:p>
        </w:tc>
      </w:tr>
      <w:tr w:rsidR="00542FEB" w:rsidRPr="00287B19">
        <w:trPr>
          <w:cantSplit/>
        </w:trPr>
        <w:tc>
          <w:tcPr>
            <w:tcW w:w="3158" w:type="dxa"/>
            <w:shd w:val="clear" w:color="auto" w:fill="auto"/>
            <w:vAlign w:val="bottom"/>
          </w:tcPr>
          <w:p w:rsidR="00542FEB" w:rsidRPr="00CC7349" w:rsidRDefault="00542FEB" w:rsidP="009F4BA2">
            <w:pPr>
              <w:spacing w:before="6" w:line="140" w:lineRule="exact"/>
              <w:ind w:left="227"/>
              <w:rPr>
                <w:rFonts w:ascii="Arial" w:hAnsi="Arial" w:cs="Arial"/>
                <w:sz w:val="14"/>
                <w:szCs w:val="14"/>
              </w:rPr>
            </w:pPr>
            <w:r w:rsidRPr="00CC7349">
              <w:rPr>
                <w:rFonts w:ascii="Arial" w:hAnsi="Arial" w:cs="Arial"/>
                <w:sz w:val="14"/>
                <w:szCs w:val="14"/>
              </w:rPr>
              <w:t xml:space="preserve">крепкие спиртные напитки (кроме водки), </w:t>
            </w:r>
            <w:r w:rsidRPr="00CC7349">
              <w:rPr>
                <w:rFonts w:ascii="Arial" w:hAnsi="Arial" w:cs="Arial"/>
                <w:sz w:val="14"/>
                <w:szCs w:val="14"/>
              </w:rPr>
              <w:br/>
              <w:t>тыс. дкл 100% спирта</w:t>
            </w:r>
          </w:p>
        </w:tc>
        <w:tc>
          <w:tcPr>
            <w:tcW w:w="606" w:type="dxa"/>
            <w:tcBorders>
              <w:left w:val="single" w:sz="6" w:space="0" w:color="000000"/>
            </w:tcBorders>
            <w:shd w:val="clear" w:color="auto" w:fill="auto"/>
            <w:vAlign w:val="bottom"/>
          </w:tcPr>
          <w:p w:rsidR="00542FEB" w:rsidRPr="00DB3279" w:rsidRDefault="00542FEB" w:rsidP="009F4BA2">
            <w:pPr>
              <w:spacing w:before="6" w:line="140" w:lineRule="exact"/>
              <w:ind w:right="113"/>
              <w:jc w:val="right"/>
              <w:rPr>
                <w:rFonts w:ascii="Arial" w:hAnsi="Arial" w:cs="Arial"/>
                <w:sz w:val="14"/>
                <w:szCs w:val="14"/>
              </w:rPr>
            </w:pPr>
            <w:r w:rsidRPr="00DB3279">
              <w:rPr>
                <w:rFonts w:ascii="Arial" w:hAnsi="Arial" w:cs="Arial"/>
                <w:sz w:val="14"/>
                <w:szCs w:val="14"/>
              </w:rPr>
              <w:t>1</w:t>
            </w:r>
            <w:r w:rsidRPr="00DB3279">
              <w:rPr>
                <w:rFonts w:ascii="Arial" w:hAnsi="Arial" w:cs="Arial"/>
                <w:sz w:val="14"/>
                <w:szCs w:val="14"/>
                <w:lang w:val="en-US"/>
              </w:rPr>
              <w:t> </w:t>
            </w:r>
            <w:r w:rsidRPr="00DB3279">
              <w:rPr>
                <w:rFonts w:ascii="Arial" w:hAnsi="Arial" w:cs="Arial"/>
                <w:sz w:val="14"/>
                <w:szCs w:val="14"/>
              </w:rPr>
              <w:t>886</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2 543</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3</w:t>
            </w:r>
            <w:r>
              <w:rPr>
                <w:rFonts w:ascii="Arial" w:hAnsi="Arial" w:cs="Arial"/>
                <w:sz w:val="14"/>
                <w:szCs w:val="14"/>
                <w:lang w:val="en-US"/>
              </w:rPr>
              <w:t> </w:t>
            </w:r>
            <w:r w:rsidRPr="00F22FF8">
              <w:rPr>
                <w:rFonts w:ascii="Arial" w:hAnsi="Arial" w:cs="Arial"/>
                <w:sz w:val="14"/>
                <w:szCs w:val="14"/>
              </w:rPr>
              <w:t>439</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180</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189</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218</w:t>
            </w:r>
          </w:p>
        </w:tc>
        <w:tc>
          <w:tcPr>
            <w:tcW w:w="3123" w:type="dxa"/>
            <w:tcBorders>
              <w:left w:val="single" w:sz="6" w:space="0" w:color="000000"/>
            </w:tcBorders>
            <w:shd w:val="clear" w:color="auto" w:fill="auto"/>
            <w:vAlign w:val="bottom"/>
          </w:tcPr>
          <w:p w:rsidR="00542FEB" w:rsidRPr="00CC7349" w:rsidRDefault="00542FEB" w:rsidP="009F4BA2">
            <w:pPr>
              <w:spacing w:before="6" w:line="140" w:lineRule="exact"/>
              <w:ind w:left="170"/>
              <w:rPr>
                <w:rFonts w:ascii="Arial" w:hAnsi="Arial" w:cs="Arial"/>
                <w:i/>
                <w:sz w:val="14"/>
                <w:szCs w:val="14"/>
                <w:lang w:val="en-US"/>
              </w:rPr>
            </w:pPr>
            <w:proofErr w:type="gramStart"/>
            <w:r w:rsidRPr="00CC7349">
              <w:rPr>
                <w:rStyle w:val="hps"/>
                <w:rFonts w:ascii="Arial" w:hAnsi="Arial" w:cs="Arial"/>
                <w:i/>
                <w:sz w:val="14"/>
                <w:szCs w:val="14"/>
                <w:lang w:val="en-US"/>
              </w:rPr>
              <w:t>strong</w:t>
            </w:r>
            <w:proofErr w:type="gramEnd"/>
            <w:r w:rsidRPr="00CC7349">
              <w:rPr>
                <w:rStyle w:val="hps"/>
                <w:rFonts w:ascii="Arial" w:hAnsi="Arial" w:cs="Arial"/>
                <w:i/>
                <w:sz w:val="14"/>
                <w:szCs w:val="14"/>
                <w:lang w:val="en-US"/>
              </w:rPr>
              <w:t xml:space="preserve"> spirits (except vodka), thou. dkl </w:t>
            </w:r>
            <w:r w:rsidRPr="00CC7349">
              <w:rPr>
                <w:rStyle w:val="hps"/>
                <w:rFonts w:ascii="Arial" w:hAnsi="Arial" w:cs="Arial"/>
                <w:i/>
                <w:sz w:val="14"/>
                <w:szCs w:val="14"/>
                <w:lang w:val="en-US"/>
              </w:rPr>
              <w:br/>
              <w:t>of 100% alcohol</w:t>
            </w:r>
          </w:p>
        </w:tc>
      </w:tr>
      <w:tr w:rsidR="00542FEB" w:rsidRPr="00287B19">
        <w:trPr>
          <w:cantSplit/>
        </w:trPr>
        <w:tc>
          <w:tcPr>
            <w:tcW w:w="3158" w:type="dxa"/>
            <w:shd w:val="clear" w:color="auto" w:fill="auto"/>
            <w:vAlign w:val="bottom"/>
          </w:tcPr>
          <w:p w:rsidR="00542FEB" w:rsidRPr="00CC7349" w:rsidRDefault="00542FEB" w:rsidP="009F4BA2">
            <w:pPr>
              <w:spacing w:before="6" w:line="140" w:lineRule="exact"/>
              <w:ind w:left="227"/>
              <w:rPr>
                <w:rFonts w:ascii="Arial" w:hAnsi="Arial" w:cs="Arial"/>
                <w:sz w:val="14"/>
                <w:szCs w:val="14"/>
              </w:rPr>
            </w:pPr>
            <w:r w:rsidRPr="00CC7349">
              <w:rPr>
                <w:rFonts w:ascii="Arial" w:hAnsi="Arial" w:cs="Arial"/>
                <w:sz w:val="14"/>
                <w:szCs w:val="14"/>
              </w:rPr>
              <w:t>водка, тыс. дкл 100% спирта</w:t>
            </w:r>
          </w:p>
        </w:tc>
        <w:tc>
          <w:tcPr>
            <w:tcW w:w="606" w:type="dxa"/>
            <w:tcBorders>
              <w:left w:val="single" w:sz="6" w:space="0" w:color="000000"/>
            </w:tcBorders>
            <w:shd w:val="clear" w:color="auto" w:fill="auto"/>
            <w:vAlign w:val="bottom"/>
          </w:tcPr>
          <w:p w:rsidR="00542FEB" w:rsidRPr="00DB3279" w:rsidRDefault="00542FEB" w:rsidP="009F4BA2">
            <w:pPr>
              <w:spacing w:before="6" w:line="140" w:lineRule="exact"/>
              <w:ind w:right="113"/>
              <w:jc w:val="right"/>
              <w:rPr>
                <w:rFonts w:ascii="Arial" w:hAnsi="Arial" w:cs="Arial"/>
                <w:sz w:val="14"/>
                <w:szCs w:val="14"/>
              </w:rPr>
            </w:pPr>
            <w:r w:rsidRPr="00DB3279">
              <w:rPr>
                <w:rFonts w:ascii="Arial" w:hAnsi="Arial" w:cs="Arial"/>
                <w:sz w:val="14"/>
                <w:szCs w:val="14"/>
              </w:rPr>
              <w:t>1</w:t>
            </w:r>
            <w:r w:rsidRPr="00DB3279">
              <w:rPr>
                <w:rFonts w:ascii="Arial" w:hAnsi="Arial" w:cs="Arial"/>
                <w:sz w:val="14"/>
                <w:szCs w:val="14"/>
                <w:lang w:val="en-US"/>
              </w:rPr>
              <w:t> </w:t>
            </w:r>
            <w:r w:rsidRPr="00DB3279">
              <w:rPr>
                <w:rFonts w:ascii="Arial" w:hAnsi="Arial" w:cs="Arial"/>
                <w:sz w:val="14"/>
                <w:szCs w:val="14"/>
              </w:rPr>
              <w:t>556</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738</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1</w:t>
            </w:r>
            <w:r>
              <w:rPr>
                <w:rFonts w:ascii="Arial" w:hAnsi="Arial" w:cs="Arial"/>
                <w:sz w:val="14"/>
                <w:szCs w:val="14"/>
                <w:lang w:val="en-US"/>
              </w:rPr>
              <w:t> </w:t>
            </w:r>
            <w:r w:rsidRPr="00F22FF8">
              <w:rPr>
                <w:rFonts w:ascii="Arial" w:hAnsi="Arial" w:cs="Arial"/>
                <w:sz w:val="14"/>
                <w:szCs w:val="14"/>
              </w:rPr>
              <w:t>045</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77,9</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22,6</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32,4</w:t>
            </w:r>
          </w:p>
        </w:tc>
        <w:tc>
          <w:tcPr>
            <w:tcW w:w="3123" w:type="dxa"/>
            <w:tcBorders>
              <w:left w:val="single" w:sz="6" w:space="0" w:color="000000"/>
            </w:tcBorders>
            <w:shd w:val="clear" w:color="auto" w:fill="auto"/>
            <w:vAlign w:val="bottom"/>
          </w:tcPr>
          <w:p w:rsidR="00542FEB" w:rsidRPr="00CC7349" w:rsidRDefault="00542FEB" w:rsidP="009F4BA2">
            <w:pPr>
              <w:spacing w:before="6" w:line="140" w:lineRule="exact"/>
              <w:ind w:left="170"/>
              <w:rPr>
                <w:rFonts w:ascii="Arial" w:hAnsi="Arial" w:cs="Arial"/>
                <w:i/>
                <w:sz w:val="14"/>
                <w:szCs w:val="14"/>
                <w:lang w:val="en-US"/>
              </w:rPr>
            </w:pPr>
            <w:proofErr w:type="gramStart"/>
            <w:r w:rsidRPr="00CC7349">
              <w:rPr>
                <w:rFonts w:ascii="Arial" w:hAnsi="Arial" w:cs="Arial"/>
                <w:i/>
                <w:sz w:val="14"/>
                <w:szCs w:val="14"/>
                <w:lang w:val="en-US"/>
              </w:rPr>
              <w:t>vodka</w:t>
            </w:r>
            <w:proofErr w:type="gramEnd"/>
            <w:r w:rsidRPr="00CC7349">
              <w:rPr>
                <w:rFonts w:ascii="Arial" w:hAnsi="Arial" w:cs="Arial"/>
                <w:i/>
                <w:sz w:val="14"/>
                <w:szCs w:val="14"/>
                <w:lang w:val="en-US"/>
              </w:rPr>
              <w:t xml:space="preserve">, thou. </w:t>
            </w:r>
            <w:r w:rsidRPr="00CC7349">
              <w:rPr>
                <w:rStyle w:val="hps"/>
                <w:rFonts w:ascii="Arial" w:hAnsi="Arial" w:cs="Arial"/>
                <w:i/>
                <w:sz w:val="14"/>
                <w:szCs w:val="14"/>
                <w:lang w:val="en-US"/>
              </w:rPr>
              <w:t>dkl</w:t>
            </w:r>
            <w:r w:rsidRPr="00CC7349">
              <w:rPr>
                <w:rStyle w:val="a4"/>
                <w:rFonts w:ascii="Arial" w:hAnsi="Arial" w:cs="Arial"/>
                <w:i/>
                <w:color w:val="auto"/>
                <w:sz w:val="14"/>
                <w:szCs w:val="14"/>
                <w:u w:val="none"/>
                <w:lang w:val="en-US"/>
              </w:rPr>
              <w:t xml:space="preserve"> </w:t>
            </w:r>
            <w:r w:rsidRPr="00CC7349">
              <w:rPr>
                <w:rStyle w:val="a4"/>
                <w:rFonts w:ascii="Arial" w:hAnsi="Arial" w:cs="Arial"/>
                <w:i/>
                <w:color w:val="auto"/>
                <w:sz w:val="14"/>
                <w:szCs w:val="14"/>
                <w:u w:val="none"/>
                <w:lang w:val="en"/>
              </w:rPr>
              <w:t>of</w:t>
            </w:r>
            <w:r w:rsidRPr="00CC7349">
              <w:rPr>
                <w:rStyle w:val="a4"/>
                <w:rFonts w:ascii="Arial" w:hAnsi="Arial" w:cs="Arial"/>
                <w:i/>
                <w:color w:val="auto"/>
                <w:sz w:val="14"/>
                <w:szCs w:val="14"/>
                <w:u w:val="none"/>
                <w:lang w:val="en-US"/>
              </w:rPr>
              <w:t xml:space="preserve"> 100%</w:t>
            </w:r>
            <w:r w:rsidRPr="00CC7349">
              <w:rPr>
                <w:rFonts w:ascii="Arial" w:hAnsi="Arial" w:cs="Arial"/>
                <w:i/>
                <w:sz w:val="14"/>
                <w:szCs w:val="14"/>
                <w:lang w:val="en-US"/>
              </w:rPr>
              <w:t xml:space="preserve"> </w:t>
            </w:r>
            <w:r w:rsidRPr="00CC7349">
              <w:rPr>
                <w:rFonts w:ascii="Arial" w:hAnsi="Arial" w:cs="Arial"/>
                <w:i/>
                <w:sz w:val="14"/>
                <w:szCs w:val="14"/>
                <w:lang w:val="en"/>
              </w:rPr>
              <w:t>alcohol</w:t>
            </w:r>
          </w:p>
        </w:tc>
      </w:tr>
      <w:tr w:rsidR="00542FEB" w:rsidRPr="00287B19">
        <w:trPr>
          <w:cantSplit/>
        </w:trPr>
        <w:tc>
          <w:tcPr>
            <w:tcW w:w="3158" w:type="dxa"/>
            <w:shd w:val="clear" w:color="auto" w:fill="auto"/>
            <w:vAlign w:val="bottom"/>
          </w:tcPr>
          <w:p w:rsidR="00542FEB" w:rsidRPr="00CC7349" w:rsidRDefault="00542FEB" w:rsidP="009F4BA2">
            <w:pPr>
              <w:spacing w:before="6" w:line="140" w:lineRule="exact"/>
              <w:rPr>
                <w:rFonts w:ascii="Arial" w:hAnsi="Arial" w:cs="Arial"/>
                <w:sz w:val="14"/>
                <w:szCs w:val="14"/>
              </w:rPr>
            </w:pPr>
            <w:r w:rsidRPr="00CC7349">
              <w:rPr>
                <w:rFonts w:ascii="Arial" w:hAnsi="Arial" w:cs="Arial"/>
                <w:sz w:val="14"/>
                <w:szCs w:val="14"/>
              </w:rPr>
              <w:t>Табачное сырье, тыс. т</w:t>
            </w:r>
          </w:p>
        </w:tc>
        <w:tc>
          <w:tcPr>
            <w:tcW w:w="606" w:type="dxa"/>
            <w:tcBorders>
              <w:left w:val="single" w:sz="6" w:space="0" w:color="000000"/>
            </w:tcBorders>
            <w:shd w:val="clear" w:color="auto" w:fill="auto"/>
            <w:vAlign w:val="bottom"/>
          </w:tcPr>
          <w:p w:rsidR="00542FEB" w:rsidRPr="00DB3279" w:rsidRDefault="00542FEB" w:rsidP="009F4BA2">
            <w:pPr>
              <w:spacing w:before="6" w:line="140" w:lineRule="exact"/>
              <w:ind w:right="113"/>
              <w:jc w:val="right"/>
              <w:rPr>
                <w:rFonts w:ascii="Arial" w:hAnsi="Arial" w:cs="Arial"/>
                <w:sz w:val="14"/>
                <w:szCs w:val="14"/>
              </w:rPr>
            </w:pPr>
            <w:r w:rsidRPr="00DB3279">
              <w:rPr>
                <w:rFonts w:ascii="Arial" w:hAnsi="Arial" w:cs="Arial"/>
                <w:sz w:val="14"/>
                <w:szCs w:val="14"/>
              </w:rPr>
              <w:t>13,0</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3,4</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3,5</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38,5</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5,7</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6,2</w:t>
            </w:r>
          </w:p>
        </w:tc>
        <w:tc>
          <w:tcPr>
            <w:tcW w:w="3123" w:type="dxa"/>
            <w:tcBorders>
              <w:left w:val="single" w:sz="6" w:space="0" w:color="000000"/>
            </w:tcBorders>
            <w:shd w:val="clear" w:color="auto" w:fill="auto"/>
            <w:vAlign w:val="bottom"/>
          </w:tcPr>
          <w:p w:rsidR="00542FEB" w:rsidRPr="00CC7349" w:rsidRDefault="00542FEB" w:rsidP="009F4BA2">
            <w:pPr>
              <w:spacing w:before="6" w:line="140" w:lineRule="exact"/>
              <w:rPr>
                <w:rFonts w:ascii="Arial" w:hAnsi="Arial" w:cs="Arial"/>
                <w:i/>
                <w:sz w:val="14"/>
                <w:szCs w:val="14"/>
                <w:lang w:val="en-US"/>
              </w:rPr>
            </w:pPr>
            <w:r w:rsidRPr="00CC7349">
              <w:rPr>
                <w:rFonts w:ascii="Arial" w:hAnsi="Arial" w:cs="Arial"/>
                <w:i/>
                <w:sz w:val="14"/>
                <w:szCs w:val="14"/>
                <w:lang w:val="en-US"/>
              </w:rPr>
              <w:t>Tobacco raw materials, thou. tonnes</w:t>
            </w:r>
          </w:p>
        </w:tc>
      </w:tr>
      <w:tr w:rsidR="00542FEB" w:rsidRPr="00DC345D">
        <w:trPr>
          <w:cantSplit/>
        </w:trPr>
        <w:tc>
          <w:tcPr>
            <w:tcW w:w="3158" w:type="dxa"/>
            <w:shd w:val="clear" w:color="auto" w:fill="auto"/>
            <w:vAlign w:val="bottom"/>
          </w:tcPr>
          <w:p w:rsidR="00542FEB" w:rsidRPr="00CC7349" w:rsidRDefault="00542FEB" w:rsidP="009F4BA2">
            <w:pPr>
              <w:spacing w:before="6" w:line="140" w:lineRule="exact"/>
              <w:rPr>
                <w:rFonts w:ascii="Arial" w:hAnsi="Arial" w:cs="Arial"/>
                <w:sz w:val="14"/>
                <w:szCs w:val="14"/>
              </w:rPr>
            </w:pPr>
            <w:r w:rsidRPr="00CC7349">
              <w:rPr>
                <w:rFonts w:ascii="Arial" w:hAnsi="Arial" w:cs="Arial"/>
                <w:sz w:val="14"/>
                <w:szCs w:val="14"/>
              </w:rPr>
              <w:t>Сигары и сигареты</w:t>
            </w:r>
          </w:p>
        </w:tc>
        <w:tc>
          <w:tcPr>
            <w:tcW w:w="606" w:type="dxa"/>
            <w:tcBorders>
              <w:left w:val="single" w:sz="6" w:space="0" w:color="000000"/>
            </w:tcBorders>
            <w:shd w:val="clear" w:color="auto" w:fill="auto"/>
            <w:vAlign w:val="bottom"/>
          </w:tcPr>
          <w:p w:rsidR="00542FEB" w:rsidRPr="00DB3279" w:rsidRDefault="00542FEB" w:rsidP="009F4BA2">
            <w:pPr>
              <w:spacing w:before="6" w:line="140" w:lineRule="exact"/>
              <w:ind w:right="113"/>
              <w:jc w:val="right"/>
              <w:rPr>
                <w:rFonts w:ascii="Arial" w:hAnsi="Arial" w:cs="Arial"/>
                <w:sz w:val="14"/>
                <w:szCs w:val="14"/>
              </w:rPr>
            </w:pPr>
            <w:r w:rsidRPr="00DB3279">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3,8</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11,6</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19,4</w:t>
            </w:r>
          </w:p>
        </w:tc>
        <w:tc>
          <w:tcPr>
            <w:tcW w:w="3123" w:type="dxa"/>
            <w:tcBorders>
              <w:left w:val="single" w:sz="6" w:space="0" w:color="000000"/>
            </w:tcBorders>
            <w:shd w:val="clear" w:color="auto" w:fill="auto"/>
            <w:vAlign w:val="bottom"/>
          </w:tcPr>
          <w:p w:rsidR="00542FEB" w:rsidRPr="00CC7349" w:rsidRDefault="00542FEB" w:rsidP="009F4BA2">
            <w:pPr>
              <w:spacing w:before="6" w:line="140" w:lineRule="exact"/>
              <w:ind w:right="113"/>
              <w:rPr>
                <w:rFonts w:ascii="Arial" w:hAnsi="Arial" w:cs="Arial"/>
                <w:i/>
                <w:sz w:val="14"/>
                <w:szCs w:val="14"/>
              </w:rPr>
            </w:pPr>
            <w:r w:rsidRPr="00CC7349">
              <w:rPr>
                <w:rFonts w:ascii="Arial" w:hAnsi="Arial" w:cs="Arial"/>
                <w:i/>
                <w:sz w:val="14"/>
                <w:szCs w:val="14"/>
                <w:lang w:val="en-US"/>
              </w:rPr>
              <w:t xml:space="preserve">Cigars and cigarettes </w:t>
            </w:r>
          </w:p>
        </w:tc>
      </w:tr>
      <w:tr w:rsidR="00542FEB" w:rsidRPr="00DC345D">
        <w:trPr>
          <w:cantSplit/>
        </w:trPr>
        <w:tc>
          <w:tcPr>
            <w:tcW w:w="3158" w:type="dxa"/>
            <w:shd w:val="clear" w:color="auto" w:fill="auto"/>
            <w:vAlign w:val="bottom"/>
          </w:tcPr>
          <w:p w:rsidR="00542FEB" w:rsidRPr="00CC7349" w:rsidRDefault="00542FEB" w:rsidP="009F4BA2">
            <w:pPr>
              <w:pStyle w:val="4"/>
              <w:spacing w:before="6" w:line="140" w:lineRule="exact"/>
              <w:rPr>
                <w:szCs w:val="14"/>
              </w:rPr>
            </w:pPr>
            <w:r w:rsidRPr="00CC7349">
              <w:rPr>
                <w:szCs w:val="14"/>
              </w:rPr>
              <w:t>Минеральные продукты</w:t>
            </w:r>
          </w:p>
        </w:tc>
        <w:tc>
          <w:tcPr>
            <w:tcW w:w="606" w:type="dxa"/>
            <w:tcBorders>
              <w:left w:val="single" w:sz="6" w:space="0" w:color="000000"/>
            </w:tcBorders>
            <w:shd w:val="clear" w:color="auto" w:fill="auto"/>
            <w:vAlign w:val="bottom"/>
          </w:tcPr>
          <w:p w:rsidR="00542FEB" w:rsidRPr="00DB3279" w:rsidRDefault="00542FEB" w:rsidP="009F4BA2">
            <w:pPr>
              <w:snapToGrid w:val="0"/>
              <w:spacing w:before="6" w:line="140" w:lineRule="exact"/>
              <w:ind w:right="113"/>
              <w:jc w:val="right"/>
              <w:rPr>
                <w:rFonts w:ascii="Arial" w:hAnsi="Arial" w:cs="Arial"/>
                <w:b/>
                <w:sz w:val="14"/>
                <w:szCs w:val="14"/>
              </w:rPr>
            </w:pPr>
          </w:p>
        </w:tc>
        <w:tc>
          <w:tcPr>
            <w:tcW w:w="607" w:type="dxa"/>
            <w:tcBorders>
              <w:left w:val="single" w:sz="6" w:space="0" w:color="000000"/>
            </w:tcBorders>
            <w:shd w:val="clear" w:color="auto" w:fill="auto"/>
            <w:vAlign w:val="bottom"/>
          </w:tcPr>
          <w:p w:rsidR="00542FEB" w:rsidRPr="00F22FF8" w:rsidRDefault="00542FEB" w:rsidP="00F22FF8">
            <w:pPr>
              <w:snapToGrid w:val="0"/>
              <w:spacing w:before="6" w:line="140" w:lineRule="exact"/>
              <w:ind w:right="113"/>
              <w:jc w:val="right"/>
              <w:rPr>
                <w:rFonts w:ascii="Arial" w:hAnsi="Arial" w:cs="Arial"/>
                <w:b/>
                <w:sz w:val="14"/>
                <w:szCs w:val="14"/>
              </w:rPr>
            </w:pPr>
          </w:p>
        </w:tc>
        <w:tc>
          <w:tcPr>
            <w:tcW w:w="607" w:type="dxa"/>
            <w:tcBorders>
              <w:left w:val="single" w:sz="6" w:space="0" w:color="000000"/>
            </w:tcBorders>
            <w:shd w:val="clear" w:color="auto" w:fill="auto"/>
            <w:vAlign w:val="bottom"/>
          </w:tcPr>
          <w:p w:rsidR="00542FEB" w:rsidRPr="00F22FF8" w:rsidRDefault="00542FEB" w:rsidP="00F22FF8">
            <w:pPr>
              <w:snapToGrid w:val="0"/>
              <w:spacing w:before="6" w:line="140" w:lineRule="exact"/>
              <w:ind w:right="113"/>
              <w:jc w:val="right"/>
              <w:rPr>
                <w:rFonts w:ascii="Arial" w:hAnsi="Arial" w:cs="Arial"/>
                <w:b/>
                <w:sz w:val="14"/>
                <w:szCs w:val="14"/>
              </w:rPr>
            </w:pPr>
          </w:p>
        </w:tc>
        <w:tc>
          <w:tcPr>
            <w:tcW w:w="607" w:type="dxa"/>
            <w:tcBorders>
              <w:left w:val="single" w:sz="6" w:space="0" w:color="000000"/>
            </w:tcBorders>
            <w:shd w:val="clear" w:color="auto" w:fill="auto"/>
            <w:vAlign w:val="bottom"/>
          </w:tcPr>
          <w:p w:rsidR="00542FEB" w:rsidRPr="00F22FF8" w:rsidRDefault="00542FEB" w:rsidP="00F22FF8">
            <w:pPr>
              <w:snapToGrid w:val="0"/>
              <w:spacing w:before="6" w:line="140" w:lineRule="exact"/>
              <w:ind w:right="113"/>
              <w:jc w:val="right"/>
              <w:rPr>
                <w:rFonts w:ascii="Arial" w:hAnsi="Arial" w:cs="Arial"/>
                <w:b/>
                <w:sz w:val="14"/>
                <w:szCs w:val="14"/>
              </w:rPr>
            </w:pPr>
          </w:p>
        </w:tc>
        <w:tc>
          <w:tcPr>
            <w:tcW w:w="607" w:type="dxa"/>
            <w:tcBorders>
              <w:left w:val="single" w:sz="6" w:space="0" w:color="000000"/>
            </w:tcBorders>
            <w:shd w:val="clear" w:color="auto" w:fill="auto"/>
            <w:vAlign w:val="bottom"/>
          </w:tcPr>
          <w:p w:rsidR="00542FEB" w:rsidRPr="00F22FF8" w:rsidRDefault="00542FEB" w:rsidP="00F22FF8">
            <w:pPr>
              <w:snapToGrid w:val="0"/>
              <w:spacing w:before="6" w:line="140" w:lineRule="exact"/>
              <w:ind w:right="113"/>
              <w:jc w:val="right"/>
              <w:rPr>
                <w:rFonts w:ascii="Arial" w:hAnsi="Arial" w:cs="Arial"/>
                <w:b/>
                <w:sz w:val="14"/>
                <w:szCs w:val="14"/>
              </w:rPr>
            </w:pPr>
          </w:p>
        </w:tc>
        <w:tc>
          <w:tcPr>
            <w:tcW w:w="607" w:type="dxa"/>
            <w:tcBorders>
              <w:left w:val="single" w:sz="6" w:space="0" w:color="000000"/>
            </w:tcBorders>
            <w:shd w:val="clear" w:color="auto" w:fill="auto"/>
            <w:vAlign w:val="bottom"/>
          </w:tcPr>
          <w:p w:rsidR="00542FEB" w:rsidRPr="00F22FF8" w:rsidRDefault="00542FEB" w:rsidP="00F22FF8">
            <w:pPr>
              <w:snapToGrid w:val="0"/>
              <w:spacing w:before="6" w:line="140" w:lineRule="exact"/>
              <w:ind w:right="113"/>
              <w:jc w:val="right"/>
              <w:rPr>
                <w:rFonts w:ascii="Arial" w:hAnsi="Arial" w:cs="Arial"/>
                <w:b/>
                <w:sz w:val="14"/>
                <w:szCs w:val="14"/>
              </w:rPr>
            </w:pPr>
          </w:p>
        </w:tc>
        <w:tc>
          <w:tcPr>
            <w:tcW w:w="3123" w:type="dxa"/>
            <w:tcBorders>
              <w:left w:val="single" w:sz="6" w:space="0" w:color="000000"/>
            </w:tcBorders>
            <w:shd w:val="clear" w:color="auto" w:fill="auto"/>
            <w:vAlign w:val="bottom"/>
          </w:tcPr>
          <w:p w:rsidR="00542FEB" w:rsidRPr="00CC7349" w:rsidRDefault="00542FEB" w:rsidP="009F4BA2">
            <w:pPr>
              <w:tabs>
                <w:tab w:val="left" w:pos="250"/>
              </w:tabs>
              <w:spacing w:before="6" w:line="140" w:lineRule="exact"/>
              <w:ind w:left="170"/>
              <w:rPr>
                <w:rFonts w:ascii="Arial" w:hAnsi="Arial" w:cs="Arial"/>
                <w:i/>
                <w:sz w:val="14"/>
                <w:szCs w:val="14"/>
              </w:rPr>
            </w:pPr>
            <w:r w:rsidRPr="00CC7349">
              <w:rPr>
                <w:rFonts w:ascii="Arial" w:hAnsi="Arial" w:cs="Arial"/>
                <w:b/>
                <w:i/>
                <w:sz w:val="14"/>
                <w:szCs w:val="14"/>
                <w:lang w:val="en-US"/>
              </w:rPr>
              <w:t>Mineral products</w:t>
            </w:r>
          </w:p>
        </w:tc>
      </w:tr>
      <w:tr w:rsidR="00542FEB" w:rsidRPr="00287B19">
        <w:trPr>
          <w:cantSplit/>
        </w:trPr>
        <w:tc>
          <w:tcPr>
            <w:tcW w:w="3158" w:type="dxa"/>
            <w:shd w:val="clear" w:color="auto" w:fill="auto"/>
            <w:vAlign w:val="bottom"/>
          </w:tcPr>
          <w:p w:rsidR="00542FEB" w:rsidRPr="00CC7349" w:rsidRDefault="00542FEB" w:rsidP="009F4BA2">
            <w:pPr>
              <w:pStyle w:val="4"/>
              <w:spacing w:before="6" w:line="140" w:lineRule="exact"/>
              <w:ind w:left="0"/>
              <w:rPr>
                <w:szCs w:val="14"/>
              </w:rPr>
            </w:pPr>
            <w:r w:rsidRPr="00CC7349">
              <w:rPr>
                <w:b w:val="0"/>
                <w:szCs w:val="14"/>
              </w:rPr>
              <w:t xml:space="preserve">Соль, пригодная для употребления в пищу, </w:t>
            </w:r>
            <w:r w:rsidRPr="00CC7349">
              <w:rPr>
                <w:b w:val="0"/>
                <w:szCs w:val="14"/>
              </w:rPr>
              <w:br/>
              <w:t>тыс. т</w:t>
            </w:r>
          </w:p>
        </w:tc>
        <w:tc>
          <w:tcPr>
            <w:tcW w:w="606" w:type="dxa"/>
            <w:tcBorders>
              <w:left w:val="single" w:sz="6" w:space="0" w:color="000000"/>
            </w:tcBorders>
            <w:shd w:val="clear" w:color="auto" w:fill="auto"/>
            <w:vAlign w:val="bottom"/>
          </w:tcPr>
          <w:p w:rsidR="00542FEB" w:rsidRPr="00DB3279" w:rsidRDefault="00542FEB" w:rsidP="009F4BA2">
            <w:pPr>
              <w:spacing w:before="6" w:line="140" w:lineRule="exact"/>
              <w:ind w:right="113"/>
              <w:jc w:val="right"/>
              <w:rPr>
                <w:rFonts w:ascii="Arial" w:hAnsi="Arial" w:cs="Arial"/>
                <w:sz w:val="14"/>
                <w:szCs w:val="14"/>
              </w:rPr>
            </w:pPr>
            <w:r w:rsidRPr="00DB3279">
              <w:rPr>
                <w:rFonts w:ascii="Arial" w:hAnsi="Arial" w:cs="Arial"/>
                <w:sz w:val="14"/>
                <w:szCs w:val="14"/>
              </w:rPr>
              <w:t>809</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436</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405</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61,1</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34,7</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31,2</w:t>
            </w:r>
          </w:p>
        </w:tc>
        <w:tc>
          <w:tcPr>
            <w:tcW w:w="3123" w:type="dxa"/>
            <w:tcBorders>
              <w:left w:val="single" w:sz="6" w:space="0" w:color="000000"/>
            </w:tcBorders>
            <w:shd w:val="clear" w:color="auto" w:fill="auto"/>
            <w:vAlign w:val="bottom"/>
          </w:tcPr>
          <w:p w:rsidR="00542FEB" w:rsidRPr="00CC7349" w:rsidRDefault="00542FEB" w:rsidP="009F4BA2">
            <w:pPr>
              <w:spacing w:before="6" w:line="140" w:lineRule="exact"/>
              <w:rPr>
                <w:rFonts w:ascii="Arial" w:hAnsi="Arial" w:cs="Arial"/>
                <w:i/>
                <w:sz w:val="14"/>
                <w:szCs w:val="14"/>
                <w:lang w:val="en-US"/>
              </w:rPr>
            </w:pPr>
            <w:r w:rsidRPr="00CC7349">
              <w:rPr>
                <w:rStyle w:val="hps"/>
                <w:rFonts w:ascii="Arial" w:hAnsi="Arial" w:cs="Arial"/>
                <w:i/>
                <w:sz w:val="14"/>
                <w:szCs w:val="14"/>
                <w:lang w:val="en"/>
              </w:rPr>
              <w:t>Food-grade salt</w:t>
            </w:r>
            <w:r w:rsidRPr="00CC7349">
              <w:rPr>
                <w:rStyle w:val="hps"/>
                <w:rFonts w:ascii="Arial" w:hAnsi="Arial" w:cs="Arial"/>
                <w:i/>
                <w:sz w:val="14"/>
                <w:szCs w:val="14"/>
                <w:lang w:val="en-US"/>
              </w:rPr>
              <w:t xml:space="preserve">, </w:t>
            </w:r>
            <w:r w:rsidRPr="00CC7349">
              <w:rPr>
                <w:rFonts w:ascii="Arial" w:hAnsi="Arial" w:cs="Arial"/>
                <w:i/>
                <w:sz w:val="14"/>
                <w:szCs w:val="14"/>
                <w:lang w:val="en-US"/>
              </w:rPr>
              <w:t xml:space="preserve">thou. tonnes </w:t>
            </w:r>
          </w:p>
        </w:tc>
      </w:tr>
      <w:tr w:rsidR="00542FEB" w:rsidRPr="00287B19">
        <w:trPr>
          <w:cantSplit/>
        </w:trPr>
        <w:tc>
          <w:tcPr>
            <w:tcW w:w="3158" w:type="dxa"/>
            <w:shd w:val="clear" w:color="auto" w:fill="auto"/>
            <w:vAlign w:val="bottom"/>
          </w:tcPr>
          <w:p w:rsidR="00542FEB" w:rsidRPr="00CC7349" w:rsidRDefault="00542FEB" w:rsidP="009F4BA2">
            <w:pPr>
              <w:spacing w:before="6" w:line="140" w:lineRule="exact"/>
              <w:rPr>
                <w:rFonts w:ascii="Arial" w:hAnsi="Arial" w:cs="Arial"/>
                <w:sz w:val="14"/>
                <w:szCs w:val="14"/>
              </w:rPr>
            </w:pPr>
            <w:r w:rsidRPr="00421C4A">
              <w:rPr>
                <w:rFonts w:ascii="Arial" w:hAnsi="Arial" w:cs="Arial"/>
                <w:sz w:val="14"/>
                <w:szCs w:val="14"/>
              </w:rPr>
              <w:t xml:space="preserve">Портландцемент, цементы и клинкеры, </w:t>
            </w:r>
            <w:r w:rsidRPr="00421C4A">
              <w:rPr>
                <w:rFonts w:ascii="Arial" w:hAnsi="Arial" w:cs="Arial"/>
                <w:sz w:val="14"/>
                <w:szCs w:val="14"/>
              </w:rPr>
              <w:br/>
              <w:t>тыс. т</w:t>
            </w:r>
          </w:p>
        </w:tc>
        <w:tc>
          <w:tcPr>
            <w:tcW w:w="606" w:type="dxa"/>
            <w:tcBorders>
              <w:left w:val="single" w:sz="6" w:space="0" w:color="000000"/>
            </w:tcBorders>
            <w:shd w:val="clear" w:color="auto" w:fill="auto"/>
            <w:vAlign w:val="bottom"/>
          </w:tcPr>
          <w:p w:rsidR="00542FEB" w:rsidRPr="00DB3279" w:rsidRDefault="00542FEB" w:rsidP="009F4BA2">
            <w:pPr>
              <w:spacing w:before="6" w:line="140" w:lineRule="exact"/>
              <w:ind w:right="113"/>
              <w:jc w:val="right"/>
              <w:rPr>
                <w:rFonts w:ascii="Arial" w:hAnsi="Arial" w:cs="Arial"/>
                <w:sz w:val="14"/>
                <w:szCs w:val="14"/>
              </w:rPr>
            </w:pPr>
            <w:r w:rsidRPr="00DB3279">
              <w:rPr>
                <w:rFonts w:ascii="Arial" w:hAnsi="Arial" w:cs="Arial"/>
                <w:sz w:val="14"/>
                <w:szCs w:val="14"/>
              </w:rPr>
              <w:t>333</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1 289</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1</w:t>
            </w:r>
            <w:r>
              <w:rPr>
                <w:rFonts w:ascii="Arial" w:hAnsi="Arial" w:cs="Arial"/>
                <w:sz w:val="14"/>
                <w:szCs w:val="14"/>
                <w:lang w:val="en-US"/>
              </w:rPr>
              <w:t> </w:t>
            </w:r>
            <w:r w:rsidRPr="00F22FF8">
              <w:rPr>
                <w:rFonts w:ascii="Arial" w:hAnsi="Arial" w:cs="Arial"/>
                <w:sz w:val="14"/>
                <w:szCs w:val="14"/>
              </w:rPr>
              <w:t>611</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23,1</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63,5</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78,6</w:t>
            </w:r>
          </w:p>
        </w:tc>
        <w:tc>
          <w:tcPr>
            <w:tcW w:w="3123" w:type="dxa"/>
            <w:tcBorders>
              <w:left w:val="single" w:sz="6" w:space="0" w:color="000000"/>
            </w:tcBorders>
            <w:shd w:val="clear" w:color="auto" w:fill="auto"/>
            <w:vAlign w:val="bottom"/>
          </w:tcPr>
          <w:p w:rsidR="00542FEB" w:rsidRPr="00CC7349" w:rsidRDefault="00542FEB" w:rsidP="009F4BA2">
            <w:pPr>
              <w:spacing w:before="6" w:line="140" w:lineRule="exact"/>
              <w:rPr>
                <w:rFonts w:ascii="Arial" w:hAnsi="Arial" w:cs="Arial"/>
                <w:i/>
                <w:sz w:val="14"/>
                <w:szCs w:val="14"/>
                <w:lang w:val="en-US"/>
              </w:rPr>
            </w:pPr>
            <w:r w:rsidRPr="009E42EB">
              <w:rPr>
                <w:rStyle w:val="hps"/>
                <w:rFonts w:ascii="Arial" w:hAnsi="Arial" w:cs="Arial"/>
                <w:i/>
                <w:sz w:val="14"/>
                <w:szCs w:val="14"/>
                <w:lang w:val="en"/>
              </w:rPr>
              <w:t>Portland cement, cements and clinkers</w:t>
            </w:r>
            <w:r w:rsidRPr="009E42EB">
              <w:rPr>
                <w:rFonts w:ascii="Arial" w:hAnsi="Arial" w:cs="Arial"/>
                <w:i/>
                <w:sz w:val="14"/>
                <w:szCs w:val="14"/>
                <w:lang w:val="en-US"/>
              </w:rPr>
              <w:t>,</w:t>
            </w:r>
            <w:r>
              <w:rPr>
                <w:rFonts w:ascii="Arial" w:hAnsi="Arial" w:cs="Arial"/>
                <w:i/>
                <w:sz w:val="14"/>
                <w:szCs w:val="14"/>
                <w:lang w:val="en-US"/>
              </w:rPr>
              <w:t xml:space="preserve"> </w:t>
            </w:r>
            <w:r>
              <w:rPr>
                <w:rFonts w:ascii="Arial" w:hAnsi="Arial" w:cs="Arial"/>
                <w:i/>
                <w:sz w:val="14"/>
                <w:szCs w:val="14"/>
                <w:lang w:val="en-US"/>
              </w:rPr>
              <w:br/>
              <w:t>thou. tonnes</w:t>
            </w:r>
          </w:p>
        </w:tc>
      </w:tr>
      <w:tr w:rsidR="00542FEB" w:rsidRPr="00287B19">
        <w:trPr>
          <w:cantSplit/>
        </w:trPr>
        <w:tc>
          <w:tcPr>
            <w:tcW w:w="3158" w:type="dxa"/>
            <w:shd w:val="clear" w:color="auto" w:fill="auto"/>
            <w:vAlign w:val="bottom"/>
          </w:tcPr>
          <w:p w:rsidR="00542FEB" w:rsidRPr="00CC7349" w:rsidRDefault="00542FEB" w:rsidP="009F4BA2">
            <w:pPr>
              <w:spacing w:before="6" w:line="140" w:lineRule="exact"/>
              <w:rPr>
                <w:rFonts w:ascii="Arial" w:hAnsi="Arial" w:cs="Arial"/>
                <w:sz w:val="14"/>
                <w:szCs w:val="14"/>
              </w:rPr>
            </w:pPr>
            <w:r w:rsidRPr="00CC7349">
              <w:rPr>
                <w:rFonts w:ascii="Arial" w:hAnsi="Arial" w:cs="Arial"/>
                <w:sz w:val="14"/>
                <w:szCs w:val="14"/>
              </w:rPr>
              <w:t>Руды и концентраты железные, тыс. т</w:t>
            </w:r>
          </w:p>
        </w:tc>
        <w:tc>
          <w:tcPr>
            <w:tcW w:w="606" w:type="dxa"/>
            <w:tcBorders>
              <w:left w:val="single" w:sz="6" w:space="0" w:color="000000"/>
            </w:tcBorders>
            <w:shd w:val="clear" w:color="auto" w:fill="auto"/>
            <w:vAlign w:val="bottom"/>
          </w:tcPr>
          <w:p w:rsidR="00542FEB" w:rsidRPr="00DB3279" w:rsidRDefault="00542FEB" w:rsidP="009F4BA2">
            <w:pPr>
              <w:spacing w:before="6" w:line="140" w:lineRule="exact"/>
              <w:ind w:right="113"/>
              <w:jc w:val="right"/>
              <w:rPr>
                <w:rFonts w:ascii="Arial" w:hAnsi="Arial" w:cs="Arial"/>
                <w:sz w:val="14"/>
                <w:szCs w:val="14"/>
              </w:rPr>
            </w:pPr>
            <w:r w:rsidRPr="00DB3279">
              <w:rPr>
                <w:rFonts w:ascii="Arial" w:hAnsi="Arial" w:cs="Arial"/>
                <w:sz w:val="14"/>
                <w:szCs w:val="14"/>
              </w:rPr>
              <w:t>5</w:t>
            </w:r>
            <w:r w:rsidRPr="00DB3279">
              <w:rPr>
                <w:rFonts w:ascii="Arial" w:hAnsi="Arial" w:cs="Arial"/>
                <w:sz w:val="14"/>
                <w:szCs w:val="14"/>
                <w:lang w:val="en-US"/>
              </w:rPr>
              <w:t> </w:t>
            </w:r>
            <w:r w:rsidRPr="00DB3279">
              <w:rPr>
                <w:rFonts w:ascii="Arial" w:hAnsi="Arial" w:cs="Arial"/>
                <w:sz w:val="14"/>
                <w:szCs w:val="14"/>
              </w:rPr>
              <w:t>269</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7 981</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9</w:t>
            </w:r>
            <w:r>
              <w:rPr>
                <w:rFonts w:ascii="Arial" w:hAnsi="Arial" w:cs="Arial"/>
                <w:sz w:val="14"/>
                <w:szCs w:val="14"/>
                <w:lang w:val="en-US"/>
              </w:rPr>
              <w:t> </w:t>
            </w:r>
            <w:r w:rsidRPr="00F22FF8">
              <w:rPr>
                <w:rFonts w:ascii="Arial" w:hAnsi="Arial" w:cs="Arial"/>
                <w:sz w:val="14"/>
                <w:szCs w:val="14"/>
              </w:rPr>
              <w:t>415</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510</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642</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1</w:t>
            </w:r>
            <w:r>
              <w:rPr>
                <w:rFonts w:ascii="Arial" w:hAnsi="Arial" w:cs="Arial"/>
                <w:sz w:val="14"/>
                <w:szCs w:val="14"/>
                <w:lang w:val="en-US"/>
              </w:rPr>
              <w:t> </w:t>
            </w:r>
            <w:r w:rsidRPr="00F22FF8">
              <w:rPr>
                <w:rFonts w:ascii="Arial" w:hAnsi="Arial" w:cs="Arial"/>
                <w:sz w:val="14"/>
                <w:szCs w:val="14"/>
              </w:rPr>
              <w:t>213</w:t>
            </w:r>
          </w:p>
        </w:tc>
        <w:tc>
          <w:tcPr>
            <w:tcW w:w="3123" w:type="dxa"/>
            <w:tcBorders>
              <w:left w:val="single" w:sz="6" w:space="0" w:color="000000"/>
            </w:tcBorders>
            <w:shd w:val="clear" w:color="auto" w:fill="auto"/>
            <w:vAlign w:val="bottom"/>
          </w:tcPr>
          <w:p w:rsidR="00542FEB" w:rsidRPr="00CC7349" w:rsidRDefault="00542FEB" w:rsidP="009F4BA2">
            <w:pPr>
              <w:spacing w:before="6" w:line="140" w:lineRule="exact"/>
              <w:rPr>
                <w:rFonts w:ascii="Arial" w:hAnsi="Arial" w:cs="Arial"/>
                <w:i/>
                <w:sz w:val="14"/>
                <w:szCs w:val="14"/>
                <w:lang w:val="en-US"/>
              </w:rPr>
            </w:pPr>
            <w:r w:rsidRPr="00CC7349">
              <w:rPr>
                <w:rStyle w:val="a4"/>
                <w:rFonts w:ascii="Arial" w:hAnsi="Arial" w:cs="Arial"/>
                <w:i/>
                <w:color w:val="auto"/>
                <w:sz w:val="14"/>
                <w:szCs w:val="14"/>
                <w:u w:val="none"/>
                <w:lang w:val="en"/>
              </w:rPr>
              <w:t>Iron ores and concentrates</w:t>
            </w:r>
            <w:r w:rsidRPr="00CC7349">
              <w:rPr>
                <w:rFonts w:ascii="Arial" w:hAnsi="Arial" w:cs="Arial"/>
                <w:i/>
                <w:sz w:val="14"/>
                <w:szCs w:val="14"/>
                <w:lang w:val="en-US"/>
              </w:rPr>
              <w:t xml:space="preserve">, thou. tonnes  </w:t>
            </w:r>
          </w:p>
        </w:tc>
      </w:tr>
      <w:tr w:rsidR="00542FEB" w:rsidRPr="00DC345D">
        <w:trPr>
          <w:cantSplit/>
        </w:trPr>
        <w:tc>
          <w:tcPr>
            <w:tcW w:w="3158" w:type="dxa"/>
            <w:shd w:val="clear" w:color="auto" w:fill="auto"/>
            <w:vAlign w:val="bottom"/>
          </w:tcPr>
          <w:p w:rsidR="00542FEB" w:rsidRPr="00CC7349" w:rsidRDefault="00542FEB" w:rsidP="009F4BA2">
            <w:pPr>
              <w:spacing w:before="6" w:line="140" w:lineRule="exact"/>
              <w:rPr>
                <w:rFonts w:ascii="Arial" w:hAnsi="Arial" w:cs="Arial"/>
                <w:sz w:val="14"/>
                <w:szCs w:val="14"/>
              </w:rPr>
            </w:pPr>
            <w:r w:rsidRPr="00CC7349">
              <w:rPr>
                <w:rFonts w:ascii="Arial" w:hAnsi="Arial" w:cs="Arial"/>
                <w:sz w:val="14"/>
                <w:szCs w:val="14"/>
              </w:rPr>
              <w:t xml:space="preserve">Уголь каменный, </w:t>
            </w:r>
            <w:proofErr w:type="gramStart"/>
            <w:r w:rsidRPr="00CC7349">
              <w:rPr>
                <w:rFonts w:ascii="Arial" w:hAnsi="Arial" w:cs="Arial"/>
                <w:sz w:val="14"/>
                <w:szCs w:val="14"/>
              </w:rPr>
              <w:t>млн</w:t>
            </w:r>
            <w:proofErr w:type="gramEnd"/>
            <w:r w:rsidRPr="00CC7349">
              <w:rPr>
                <w:rFonts w:ascii="Arial" w:hAnsi="Arial" w:cs="Arial"/>
                <w:sz w:val="14"/>
                <w:szCs w:val="14"/>
              </w:rPr>
              <w:t xml:space="preserve"> т</w:t>
            </w:r>
          </w:p>
        </w:tc>
        <w:tc>
          <w:tcPr>
            <w:tcW w:w="606" w:type="dxa"/>
            <w:tcBorders>
              <w:left w:val="single" w:sz="6" w:space="0" w:color="000000"/>
            </w:tcBorders>
            <w:shd w:val="clear" w:color="auto" w:fill="auto"/>
            <w:vAlign w:val="bottom"/>
          </w:tcPr>
          <w:p w:rsidR="00542FEB" w:rsidRPr="00DB3279" w:rsidRDefault="00542FEB" w:rsidP="009F4BA2">
            <w:pPr>
              <w:spacing w:before="6" w:line="140" w:lineRule="exact"/>
              <w:ind w:right="113"/>
              <w:jc w:val="right"/>
              <w:rPr>
                <w:rFonts w:ascii="Arial" w:hAnsi="Arial" w:cs="Arial"/>
                <w:sz w:val="14"/>
                <w:szCs w:val="14"/>
              </w:rPr>
            </w:pPr>
            <w:r w:rsidRPr="00DB3279">
              <w:rPr>
                <w:rFonts w:ascii="Arial" w:hAnsi="Arial" w:cs="Arial"/>
                <w:sz w:val="14"/>
                <w:szCs w:val="14"/>
              </w:rPr>
              <w:t>14,1</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22,4</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21,7</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332</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314</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407</w:t>
            </w:r>
          </w:p>
        </w:tc>
        <w:tc>
          <w:tcPr>
            <w:tcW w:w="3123" w:type="dxa"/>
            <w:tcBorders>
              <w:left w:val="single" w:sz="6" w:space="0" w:color="000000"/>
            </w:tcBorders>
            <w:shd w:val="clear" w:color="auto" w:fill="auto"/>
            <w:vAlign w:val="bottom"/>
          </w:tcPr>
          <w:p w:rsidR="00542FEB" w:rsidRPr="00CC7349" w:rsidRDefault="00542FEB" w:rsidP="009F4BA2">
            <w:pPr>
              <w:spacing w:before="6" w:line="140" w:lineRule="exact"/>
              <w:rPr>
                <w:rFonts w:ascii="Arial" w:hAnsi="Arial" w:cs="Arial"/>
                <w:i/>
                <w:sz w:val="14"/>
                <w:szCs w:val="14"/>
              </w:rPr>
            </w:pPr>
            <w:r w:rsidRPr="00CC7349">
              <w:rPr>
                <w:rStyle w:val="a4"/>
                <w:rFonts w:ascii="Arial" w:hAnsi="Arial" w:cs="Arial"/>
                <w:i/>
                <w:color w:val="auto"/>
                <w:sz w:val="14"/>
                <w:szCs w:val="14"/>
                <w:u w:val="none"/>
                <w:lang w:val="en"/>
              </w:rPr>
              <w:t>Coal</w:t>
            </w:r>
            <w:r w:rsidRPr="00CC7349">
              <w:rPr>
                <w:rFonts w:ascii="Arial" w:hAnsi="Arial" w:cs="Arial"/>
                <w:i/>
                <w:sz w:val="14"/>
                <w:szCs w:val="14"/>
              </w:rPr>
              <w:t xml:space="preserve">, </w:t>
            </w:r>
            <w:r w:rsidRPr="00CC7349">
              <w:rPr>
                <w:rFonts w:ascii="Arial" w:hAnsi="Arial" w:cs="Arial"/>
                <w:i/>
                <w:sz w:val="14"/>
                <w:szCs w:val="14"/>
                <w:lang w:val="en-US"/>
              </w:rPr>
              <w:t>mln. tonnes</w:t>
            </w:r>
            <w:r w:rsidRPr="00CC7349">
              <w:rPr>
                <w:rFonts w:ascii="Arial" w:hAnsi="Arial" w:cs="Arial"/>
                <w:i/>
                <w:sz w:val="14"/>
                <w:szCs w:val="14"/>
              </w:rPr>
              <w:t xml:space="preserve">  </w:t>
            </w:r>
          </w:p>
        </w:tc>
      </w:tr>
      <w:tr w:rsidR="00542FEB" w:rsidRPr="00287B19">
        <w:trPr>
          <w:cantSplit/>
        </w:trPr>
        <w:tc>
          <w:tcPr>
            <w:tcW w:w="3158" w:type="dxa"/>
            <w:shd w:val="clear" w:color="auto" w:fill="auto"/>
            <w:vAlign w:val="bottom"/>
          </w:tcPr>
          <w:p w:rsidR="00542FEB" w:rsidRPr="00CC7349" w:rsidRDefault="00542FEB" w:rsidP="009F4BA2">
            <w:pPr>
              <w:spacing w:before="6" w:line="140" w:lineRule="exact"/>
              <w:rPr>
                <w:rFonts w:ascii="Arial" w:hAnsi="Arial" w:cs="Arial"/>
                <w:sz w:val="14"/>
                <w:szCs w:val="14"/>
              </w:rPr>
            </w:pPr>
            <w:r w:rsidRPr="00CC7349">
              <w:rPr>
                <w:rFonts w:ascii="Arial" w:hAnsi="Arial" w:cs="Arial"/>
                <w:sz w:val="14"/>
                <w:szCs w:val="14"/>
              </w:rPr>
              <w:t>Кокс и полукокс, тыс. т</w:t>
            </w:r>
          </w:p>
        </w:tc>
        <w:tc>
          <w:tcPr>
            <w:tcW w:w="606" w:type="dxa"/>
            <w:tcBorders>
              <w:left w:val="single" w:sz="6" w:space="0" w:color="000000"/>
            </w:tcBorders>
            <w:shd w:val="clear" w:color="auto" w:fill="auto"/>
            <w:vAlign w:val="bottom"/>
          </w:tcPr>
          <w:p w:rsidR="00542FEB" w:rsidRPr="00DB3279" w:rsidRDefault="00542FEB" w:rsidP="009F4BA2">
            <w:pPr>
              <w:spacing w:before="6" w:line="140" w:lineRule="exact"/>
              <w:ind w:right="113"/>
              <w:jc w:val="right"/>
              <w:rPr>
                <w:rFonts w:ascii="Arial" w:hAnsi="Arial" w:cs="Arial"/>
                <w:sz w:val="14"/>
                <w:szCs w:val="14"/>
              </w:rPr>
            </w:pPr>
            <w:r w:rsidRPr="00DB3279">
              <w:rPr>
                <w:rFonts w:ascii="Arial" w:hAnsi="Arial" w:cs="Arial"/>
                <w:sz w:val="14"/>
                <w:szCs w:val="14"/>
              </w:rPr>
              <w:t>147</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13,4</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49,8</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48,6</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1,2</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8,4</w:t>
            </w:r>
          </w:p>
        </w:tc>
        <w:tc>
          <w:tcPr>
            <w:tcW w:w="3123" w:type="dxa"/>
            <w:tcBorders>
              <w:left w:val="single" w:sz="6" w:space="0" w:color="000000"/>
            </w:tcBorders>
            <w:shd w:val="clear" w:color="auto" w:fill="auto"/>
            <w:vAlign w:val="bottom"/>
          </w:tcPr>
          <w:p w:rsidR="00542FEB" w:rsidRPr="00CC7349" w:rsidRDefault="00542FEB" w:rsidP="009F4BA2">
            <w:pPr>
              <w:spacing w:before="6" w:line="140" w:lineRule="exact"/>
              <w:rPr>
                <w:rFonts w:ascii="Arial" w:hAnsi="Arial" w:cs="Arial"/>
                <w:i/>
                <w:sz w:val="14"/>
                <w:szCs w:val="14"/>
                <w:lang w:val="en-US"/>
              </w:rPr>
            </w:pPr>
            <w:r w:rsidRPr="00CC7349">
              <w:rPr>
                <w:rFonts w:ascii="Arial" w:hAnsi="Arial" w:cs="Arial"/>
                <w:i/>
                <w:sz w:val="14"/>
                <w:szCs w:val="14"/>
                <w:lang w:val="en"/>
              </w:rPr>
              <w:t>Coke and semi-coke</w:t>
            </w:r>
            <w:r w:rsidRPr="00CC7349">
              <w:rPr>
                <w:rFonts w:ascii="Arial" w:hAnsi="Arial" w:cs="Arial"/>
                <w:i/>
                <w:sz w:val="14"/>
                <w:szCs w:val="14"/>
                <w:lang w:val="en-US"/>
              </w:rPr>
              <w:t xml:space="preserve">, thou. tonnes    </w:t>
            </w:r>
          </w:p>
        </w:tc>
      </w:tr>
      <w:tr w:rsidR="00542FEB" w:rsidRPr="00287B19">
        <w:trPr>
          <w:cantSplit/>
        </w:trPr>
        <w:tc>
          <w:tcPr>
            <w:tcW w:w="3158" w:type="dxa"/>
            <w:shd w:val="clear" w:color="auto" w:fill="auto"/>
            <w:vAlign w:val="bottom"/>
          </w:tcPr>
          <w:p w:rsidR="00542FEB" w:rsidRPr="00CC7349" w:rsidRDefault="00542FEB" w:rsidP="009F4BA2">
            <w:pPr>
              <w:spacing w:before="6" w:line="140" w:lineRule="exact"/>
              <w:rPr>
                <w:rFonts w:ascii="Arial" w:hAnsi="Arial" w:cs="Arial"/>
                <w:sz w:val="14"/>
                <w:szCs w:val="14"/>
              </w:rPr>
            </w:pPr>
            <w:r w:rsidRPr="00CC7349">
              <w:rPr>
                <w:rFonts w:ascii="Arial" w:hAnsi="Arial" w:cs="Arial"/>
                <w:sz w:val="14"/>
                <w:szCs w:val="14"/>
              </w:rPr>
              <w:t xml:space="preserve">Нефть сырая, включая газовый конденсат </w:t>
            </w:r>
            <w:r w:rsidRPr="00CC7349">
              <w:rPr>
                <w:rFonts w:ascii="Arial" w:hAnsi="Arial" w:cs="Arial"/>
                <w:sz w:val="14"/>
                <w:szCs w:val="14"/>
              </w:rPr>
              <w:br/>
              <w:t xml:space="preserve">природный, </w:t>
            </w:r>
            <w:proofErr w:type="gramStart"/>
            <w:r w:rsidRPr="00CC7349">
              <w:rPr>
                <w:rFonts w:ascii="Arial" w:hAnsi="Arial" w:cs="Arial"/>
                <w:sz w:val="14"/>
                <w:szCs w:val="14"/>
              </w:rPr>
              <w:t>млн</w:t>
            </w:r>
            <w:proofErr w:type="gramEnd"/>
            <w:r w:rsidRPr="00CC7349">
              <w:rPr>
                <w:rFonts w:ascii="Arial" w:hAnsi="Arial" w:cs="Arial"/>
                <w:sz w:val="14"/>
                <w:szCs w:val="14"/>
              </w:rPr>
              <w:t xml:space="preserve"> т</w:t>
            </w:r>
          </w:p>
        </w:tc>
        <w:tc>
          <w:tcPr>
            <w:tcW w:w="606" w:type="dxa"/>
            <w:tcBorders>
              <w:left w:val="single" w:sz="6" w:space="0" w:color="000000"/>
            </w:tcBorders>
            <w:shd w:val="clear" w:color="auto" w:fill="auto"/>
            <w:vAlign w:val="bottom"/>
          </w:tcPr>
          <w:p w:rsidR="00542FEB" w:rsidRPr="00DB3279" w:rsidRDefault="00542FEB" w:rsidP="009F4BA2">
            <w:pPr>
              <w:spacing w:before="6" w:line="140" w:lineRule="exact"/>
              <w:ind w:right="113"/>
              <w:jc w:val="right"/>
              <w:rPr>
                <w:rFonts w:ascii="Arial" w:hAnsi="Arial" w:cs="Arial"/>
                <w:sz w:val="14"/>
                <w:szCs w:val="14"/>
              </w:rPr>
            </w:pPr>
            <w:r w:rsidRPr="00DB3279">
              <w:rPr>
                <w:rFonts w:ascii="Arial" w:hAnsi="Arial" w:cs="Arial"/>
                <w:sz w:val="14"/>
                <w:szCs w:val="14"/>
              </w:rPr>
              <w:t>1</w:t>
            </w:r>
            <w:r w:rsidRPr="00DB3279">
              <w:rPr>
                <w:rFonts w:ascii="Arial" w:hAnsi="Arial" w:cs="Arial"/>
                <w:sz w:val="14"/>
                <w:szCs w:val="14"/>
                <w:lang w:val="en-US"/>
              </w:rPr>
              <w:t xml:space="preserve"> </w:t>
            </w:r>
            <w:r w:rsidRPr="00DB3279">
              <w:rPr>
                <w:rFonts w:ascii="Arial" w:hAnsi="Arial" w:cs="Arial"/>
                <w:sz w:val="14"/>
                <w:szCs w:val="14"/>
              </w:rPr>
              <w:t>104</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2,7</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0,6</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lang w:val="en-US"/>
              </w:rPr>
            </w:pPr>
            <w:r w:rsidRPr="00F22FF8">
              <w:rPr>
                <w:rFonts w:ascii="Arial" w:hAnsi="Arial" w:cs="Arial"/>
                <w:sz w:val="14"/>
                <w:szCs w:val="14"/>
                <w:lang w:val="en-US"/>
              </w:rPr>
              <w:t>295</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0,6</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0,1</w:t>
            </w:r>
          </w:p>
        </w:tc>
        <w:tc>
          <w:tcPr>
            <w:tcW w:w="3123" w:type="dxa"/>
            <w:tcBorders>
              <w:left w:val="single" w:sz="6" w:space="0" w:color="000000"/>
            </w:tcBorders>
            <w:shd w:val="clear" w:color="auto" w:fill="auto"/>
            <w:vAlign w:val="bottom"/>
          </w:tcPr>
          <w:p w:rsidR="00542FEB" w:rsidRPr="00CC7349" w:rsidRDefault="00542FEB" w:rsidP="009F4BA2">
            <w:pPr>
              <w:spacing w:before="6" w:line="140" w:lineRule="exact"/>
              <w:ind w:right="113"/>
              <w:rPr>
                <w:rFonts w:ascii="Arial" w:hAnsi="Arial" w:cs="Arial"/>
                <w:i/>
                <w:sz w:val="14"/>
                <w:szCs w:val="14"/>
                <w:lang w:val="en-US"/>
              </w:rPr>
            </w:pPr>
            <w:r w:rsidRPr="00CC7349">
              <w:rPr>
                <w:rFonts w:ascii="Arial" w:hAnsi="Arial" w:cs="Arial"/>
                <w:i/>
                <w:sz w:val="14"/>
                <w:szCs w:val="14"/>
                <w:lang w:val="en-US"/>
              </w:rPr>
              <w:t>Crude oil, including natural gas condensate, mln. tonnes</w:t>
            </w:r>
          </w:p>
        </w:tc>
      </w:tr>
      <w:tr w:rsidR="00542FEB" w:rsidRPr="00287B19">
        <w:trPr>
          <w:cantSplit/>
        </w:trPr>
        <w:tc>
          <w:tcPr>
            <w:tcW w:w="3158" w:type="dxa"/>
            <w:shd w:val="clear" w:color="auto" w:fill="auto"/>
            <w:vAlign w:val="bottom"/>
          </w:tcPr>
          <w:p w:rsidR="00542FEB" w:rsidRPr="00CC7349" w:rsidRDefault="00542FEB" w:rsidP="009F4BA2">
            <w:pPr>
              <w:spacing w:before="6" w:line="140" w:lineRule="exact"/>
              <w:rPr>
                <w:rFonts w:ascii="Arial" w:hAnsi="Arial" w:cs="Arial"/>
                <w:sz w:val="14"/>
                <w:szCs w:val="14"/>
              </w:rPr>
            </w:pPr>
            <w:r w:rsidRPr="00CC7349">
              <w:rPr>
                <w:rFonts w:ascii="Arial" w:hAnsi="Arial" w:cs="Arial"/>
                <w:sz w:val="14"/>
                <w:szCs w:val="14"/>
              </w:rPr>
              <w:t xml:space="preserve">Нефтепродукты, </w:t>
            </w:r>
            <w:proofErr w:type="gramStart"/>
            <w:r w:rsidRPr="00CC7349">
              <w:rPr>
                <w:rFonts w:ascii="Arial" w:hAnsi="Arial" w:cs="Arial"/>
                <w:sz w:val="14"/>
                <w:szCs w:val="14"/>
              </w:rPr>
              <w:t>млн</w:t>
            </w:r>
            <w:proofErr w:type="gramEnd"/>
            <w:r w:rsidRPr="00CC7349">
              <w:rPr>
                <w:rFonts w:ascii="Arial" w:hAnsi="Arial" w:cs="Arial"/>
                <w:sz w:val="14"/>
                <w:szCs w:val="14"/>
              </w:rPr>
              <w:t xml:space="preserve"> т</w:t>
            </w:r>
          </w:p>
        </w:tc>
        <w:tc>
          <w:tcPr>
            <w:tcW w:w="606" w:type="dxa"/>
            <w:tcBorders>
              <w:left w:val="single" w:sz="6" w:space="0" w:color="000000"/>
            </w:tcBorders>
            <w:shd w:val="clear" w:color="auto" w:fill="auto"/>
            <w:vAlign w:val="bottom"/>
          </w:tcPr>
          <w:p w:rsidR="00542FEB" w:rsidRPr="00DB3279" w:rsidRDefault="00542FEB" w:rsidP="009F4BA2">
            <w:pPr>
              <w:spacing w:before="6" w:line="140" w:lineRule="exact"/>
              <w:ind w:right="113"/>
              <w:jc w:val="right"/>
              <w:rPr>
                <w:rFonts w:ascii="Arial" w:hAnsi="Arial" w:cs="Arial"/>
                <w:sz w:val="14"/>
                <w:szCs w:val="14"/>
              </w:rPr>
            </w:pPr>
            <w:r w:rsidRPr="00DB3279">
              <w:rPr>
                <w:rFonts w:ascii="Arial" w:hAnsi="Arial" w:cs="Arial"/>
                <w:sz w:val="14"/>
                <w:szCs w:val="14"/>
              </w:rPr>
              <w:t>1</w:t>
            </w:r>
            <w:r w:rsidRPr="00DB3279">
              <w:rPr>
                <w:rFonts w:ascii="Arial" w:hAnsi="Arial" w:cs="Arial"/>
                <w:sz w:val="14"/>
                <w:szCs w:val="14"/>
                <w:lang w:val="en-US"/>
              </w:rPr>
              <w:t xml:space="preserve"> </w:t>
            </w:r>
            <w:r w:rsidRPr="00DB3279">
              <w:rPr>
                <w:rFonts w:ascii="Arial" w:hAnsi="Arial" w:cs="Arial"/>
                <w:sz w:val="14"/>
                <w:szCs w:val="14"/>
              </w:rPr>
              <w:t>901</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490</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309</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lang w:val="en-US"/>
              </w:rPr>
              <w:t>1 15</w:t>
            </w:r>
            <w:r w:rsidRPr="00F22FF8">
              <w:rPr>
                <w:rFonts w:ascii="Arial" w:hAnsi="Arial" w:cs="Arial"/>
                <w:sz w:val="14"/>
                <w:szCs w:val="14"/>
              </w:rPr>
              <w:t>4</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192</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149</w:t>
            </w:r>
          </w:p>
        </w:tc>
        <w:tc>
          <w:tcPr>
            <w:tcW w:w="3123" w:type="dxa"/>
            <w:tcBorders>
              <w:left w:val="single" w:sz="6" w:space="0" w:color="000000"/>
            </w:tcBorders>
            <w:shd w:val="clear" w:color="auto" w:fill="auto"/>
            <w:vAlign w:val="bottom"/>
          </w:tcPr>
          <w:p w:rsidR="00542FEB" w:rsidRPr="00CC7349" w:rsidRDefault="00542FEB" w:rsidP="009F4BA2">
            <w:pPr>
              <w:spacing w:before="6" w:line="140" w:lineRule="exact"/>
              <w:rPr>
                <w:rFonts w:ascii="Arial" w:hAnsi="Arial" w:cs="Arial"/>
                <w:i/>
                <w:sz w:val="14"/>
                <w:szCs w:val="14"/>
                <w:lang w:val="en-US"/>
              </w:rPr>
            </w:pPr>
            <w:r w:rsidRPr="00CC7349">
              <w:rPr>
                <w:rStyle w:val="hps"/>
                <w:rFonts w:ascii="Arial" w:hAnsi="Arial" w:cs="Arial"/>
                <w:i/>
                <w:sz w:val="14"/>
                <w:szCs w:val="14"/>
                <w:lang w:val="en"/>
              </w:rPr>
              <w:t>Refined petroleum products</w:t>
            </w:r>
            <w:r w:rsidRPr="00CC7349">
              <w:rPr>
                <w:rFonts w:ascii="Arial" w:hAnsi="Arial" w:cs="Arial"/>
                <w:i/>
                <w:sz w:val="14"/>
                <w:szCs w:val="14"/>
                <w:lang w:val="en-US"/>
              </w:rPr>
              <w:t xml:space="preserve">, mln. tonnes  </w:t>
            </w:r>
          </w:p>
        </w:tc>
      </w:tr>
      <w:tr w:rsidR="00542FEB" w:rsidRPr="00287B19">
        <w:trPr>
          <w:cantSplit/>
        </w:trPr>
        <w:tc>
          <w:tcPr>
            <w:tcW w:w="3158" w:type="dxa"/>
            <w:shd w:val="clear" w:color="auto" w:fill="auto"/>
            <w:vAlign w:val="bottom"/>
          </w:tcPr>
          <w:p w:rsidR="00542FEB" w:rsidRPr="00CC7349" w:rsidRDefault="00542FEB" w:rsidP="009F4BA2">
            <w:pPr>
              <w:spacing w:before="6" w:line="140" w:lineRule="exact"/>
              <w:rPr>
                <w:rFonts w:ascii="Arial" w:hAnsi="Arial" w:cs="Arial"/>
                <w:sz w:val="14"/>
                <w:szCs w:val="14"/>
              </w:rPr>
            </w:pPr>
            <w:r w:rsidRPr="00CC7349">
              <w:rPr>
                <w:rFonts w:ascii="Arial" w:hAnsi="Arial" w:cs="Arial"/>
                <w:sz w:val="14"/>
                <w:szCs w:val="14"/>
              </w:rPr>
              <w:t xml:space="preserve">Газ природный, </w:t>
            </w:r>
            <w:proofErr w:type="gramStart"/>
            <w:r w:rsidRPr="00CC7349">
              <w:rPr>
                <w:rFonts w:ascii="Arial" w:hAnsi="Arial" w:cs="Arial"/>
                <w:sz w:val="14"/>
                <w:szCs w:val="14"/>
              </w:rPr>
              <w:t>млрд</w:t>
            </w:r>
            <w:proofErr w:type="gramEnd"/>
            <w:r w:rsidRPr="00CC7349">
              <w:rPr>
                <w:rFonts w:ascii="Arial" w:hAnsi="Arial" w:cs="Arial"/>
                <w:sz w:val="14"/>
                <w:szCs w:val="14"/>
              </w:rPr>
              <w:t xml:space="preserve"> м</w:t>
            </w:r>
            <w:r w:rsidRPr="00CC7349">
              <w:rPr>
                <w:rFonts w:ascii="Arial" w:hAnsi="Arial" w:cs="Arial"/>
                <w:sz w:val="14"/>
                <w:szCs w:val="14"/>
                <w:vertAlign w:val="superscript"/>
              </w:rPr>
              <w:t>3</w:t>
            </w:r>
          </w:p>
        </w:tc>
        <w:tc>
          <w:tcPr>
            <w:tcW w:w="606" w:type="dxa"/>
            <w:tcBorders>
              <w:left w:val="single" w:sz="6" w:space="0" w:color="000000"/>
            </w:tcBorders>
            <w:shd w:val="clear" w:color="auto" w:fill="auto"/>
            <w:vAlign w:val="bottom"/>
          </w:tcPr>
          <w:p w:rsidR="00542FEB" w:rsidRPr="00DB3279" w:rsidRDefault="00542FEB" w:rsidP="009F4BA2">
            <w:pPr>
              <w:spacing w:before="6" w:line="140" w:lineRule="exact"/>
              <w:ind w:right="113"/>
              <w:jc w:val="right"/>
              <w:rPr>
                <w:rFonts w:ascii="Arial" w:hAnsi="Arial" w:cs="Arial"/>
                <w:sz w:val="14"/>
                <w:szCs w:val="14"/>
              </w:rPr>
            </w:pPr>
            <w:r w:rsidRPr="00DB3279">
              <w:rPr>
                <w:rFonts w:ascii="Arial" w:hAnsi="Arial" w:cs="Arial"/>
                <w:sz w:val="14"/>
                <w:szCs w:val="14"/>
              </w:rPr>
              <w:t>4,3</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9,0</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8,2</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w:t>
            </w:r>
          </w:p>
        </w:tc>
        <w:tc>
          <w:tcPr>
            <w:tcW w:w="3123" w:type="dxa"/>
            <w:tcBorders>
              <w:left w:val="single" w:sz="6" w:space="0" w:color="000000"/>
            </w:tcBorders>
            <w:shd w:val="clear" w:color="auto" w:fill="auto"/>
            <w:vAlign w:val="bottom"/>
          </w:tcPr>
          <w:p w:rsidR="00542FEB" w:rsidRPr="00CC7349" w:rsidRDefault="00542FEB" w:rsidP="009F4BA2">
            <w:pPr>
              <w:spacing w:before="6" w:line="140" w:lineRule="exact"/>
              <w:rPr>
                <w:rFonts w:ascii="Arial" w:hAnsi="Arial" w:cs="Arial"/>
                <w:i/>
                <w:sz w:val="14"/>
                <w:szCs w:val="14"/>
                <w:lang w:val="en-US"/>
              </w:rPr>
            </w:pPr>
            <w:r w:rsidRPr="00CC7349">
              <w:rPr>
                <w:rStyle w:val="hps"/>
                <w:rFonts w:ascii="Arial" w:hAnsi="Arial" w:cs="Arial"/>
                <w:i/>
                <w:sz w:val="14"/>
                <w:szCs w:val="14"/>
                <w:lang w:val="en"/>
              </w:rPr>
              <w:t>Natural</w:t>
            </w:r>
            <w:r w:rsidRPr="00CC7349">
              <w:rPr>
                <w:rStyle w:val="a4"/>
                <w:rFonts w:ascii="Arial" w:hAnsi="Arial" w:cs="Arial"/>
                <w:i/>
                <w:color w:val="auto"/>
                <w:sz w:val="14"/>
                <w:szCs w:val="14"/>
                <w:u w:val="none"/>
                <w:lang w:val="en"/>
              </w:rPr>
              <w:t xml:space="preserve"> gas</w:t>
            </w:r>
            <w:r w:rsidRPr="00CC7349">
              <w:rPr>
                <w:rFonts w:ascii="Arial" w:hAnsi="Arial" w:cs="Arial"/>
                <w:i/>
                <w:sz w:val="14"/>
                <w:szCs w:val="14"/>
                <w:lang w:val="en-US"/>
              </w:rPr>
              <w:t>, bln. cu. m</w:t>
            </w:r>
          </w:p>
        </w:tc>
      </w:tr>
      <w:tr w:rsidR="00542FEB" w:rsidRPr="00DC345D">
        <w:trPr>
          <w:cantSplit/>
        </w:trPr>
        <w:tc>
          <w:tcPr>
            <w:tcW w:w="3158" w:type="dxa"/>
            <w:shd w:val="clear" w:color="auto" w:fill="auto"/>
            <w:vAlign w:val="bottom"/>
          </w:tcPr>
          <w:p w:rsidR="00542FEB" w:rsidRPr="00CC7349" w:rsidRDefault="00542FEB" w:rsidP="009F4BA2">
            <w:pPr>
              <w:spacing w:before="6" w:line="140" w:lineRule="exact"/>
              <w:rPr>
                <w:rFonts w:ascii="Arial" w:hAnsi="Arial" w:cs="Arial"/>
                <w:sz w:val="14"/>
                <w:szCs w:val="14"/>
              </w:rPr>
            </w:pPr>
            <w:r w:rsidRPr="00CC7349">
              <w:rPr>
                <w:rFonts w:ascii="Arial" w:hAnsi="Arial" w:cs="Arial"/>
                <w:sz w:val="14"/>
                <w:szCs w:val="14"/>
              </w:rPr>
              <w:t xml:space="preserve">Электроэнергия, </w:t>
            </w:r>
            <w:proofErr w:type="gramStart"/>
            <w:r w:rsidRPr="00CC7349">
              <w:rPr>
                <w:rFonts w:ascii="Arial" w:hAnsi="Arial" w:cs="Arial"/>
                <w:sz w:val="14"/>
                <w:szCs w:val="14"/>
              </w:rPr>
              <w:t>млн</w:t>
            </w:r>
            <w:proofErr w:type="gramEnd"/>
            <w:r w:rsidRPr="00CC7349">
              <w:rPr>
                <w:rFonts w:ascii="Arial" w:hAnsi="Arial" w:cs="Arial"/>
                <w:sz w:val="14"/>
                <w:szCs w:val="14"/>
              </w:rPr>
              <w:t xml:space="preserve"> кВт</w:t>
            </w:r>
            <w:r w:rsidRPr="00CC7349">
              <w:rPr>
                <w:rFonts w:ascii="Arial" w:hAnsi="Arial" w:cs="Arial"/>
                <w:sz w:val="14"/>
                <w:szCs w:val="14"/>
                <w:lang w:val="en-US"/>
              </w:rPr>
              <w:t>∙</w:t>
            </w:r>
            <w:r w:rsidRPr="00CC7349">
              <w:rPr>
                <w:rFonts w:ascii="Arial" w:hAnsi="Arial" w:cs="Arial"/>
                <w:sz w:val="14"/>
                <w:szCs w:val="14"/>
              </w:rPr>
              <w:t>ч</w:t>
            </w:r>
          </w:p>
        </w:tc>
        <w:tc>
          <w:tcPr>
            <w:tcW w:w="606" w:type="dxa"/>
            <w:tcBorders>
              <w:left w:val="single" w:sz="6" w:space="0" w:color="000000"/>
            </w:tcBorders>
            <w:shd w:val="clear" w:color="auto" w:fill="auto"/>
            <w:vAlign w:val="bottom"/>
          </w:tcPr>
          <w:p w:rsidR="00542FEB" w:rsidRPr="00DB3279" w:rsidRDefault="00542FEB" w:rsidP="009F4BA2">
            <w:pPr>
              <w:spacing w:before="6" w:line="140" w:lineRule="exact"/>
              <w:ind w:right="113"/>
              <w:jc w:val="right"/>
              <w:rPr>
                <w:rFonts w:ascii="Arial" w:hAnsi="Arial" w:cs="Arial"/>
                <w:sz w:val="14"/>
                <w:szCs w:val="14"/>
              </w:rPr>
            </w:pPr>
            <w:r w:rsidRPr="00DB3279">
              <w:rPr>
                <w:rFonts w:ascii="Arial" w:hAnsi="Arial" w:cs="Arial"/>
                <w:sz w:val="14"/>
                <w:szCs w:val="14"/>
              </w:rPr>
              <w:t>499</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1</w:t>
            </w:r>
            <w:r w:rsidRPr="00F22FF8">
              <w:rPr>
                <w:rFonts w:ascii="Arial" w:hAnsi="Arial" w:cs="Arial"/>
                <w:sz w:val="14"/>
                <w:szCs w:val="14"/>
                <w:lang w:val="en-US"/>
              </w:rPr>
              <w:t xml:space="preserve"> </w:t>
            </w:r>
            <w:r w:rsidRPr="00F22FF8">
              <w:rPr>
                <w:rFonts w:ascii="Arial" w:hAnsi="Arial" w:cs="Arial"/>
                <w:sz w:val="14"/>
                <w:szCs w:val="14"/>
              </w:rPr>
              <w:t>236</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1</w:t>
            </w:r>
            <w:r>
              <w:rPr>
                <w:rFonts w:ascii="Arial" w:hAnsi="Arial" w:cs="Arial"/>
                <w:sz w:val="14"/>
                <w:szCs w:val="14"/>
                <w:lang w:val="en-US"/>
              </w:rPr>
              <w:t> </w:t>
            </w:r>
            <w:r w:rsidRPr="00F22FF8">
              <w:rPr>
                <w:rFonts w:ascii="Arial" w:hAnsi="Arial" w:cs="Arial"/>
                <w:sz w:val="14"/>
                <w:szCs w:val="14"/>
              </w:rPr>
              <w:t>422</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14,5</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21,0</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23,9</w:t>
            </w:r>
          </w:p>
        </w:tc>
        <w:tc>
          <w:tcPr>
            <w:tcW w:w="3123" w:type="dxa"/>
            <w:tcBorders>
              <w:left w:val="single" w:sz="6" w:space="0" w:color="000000"/>
            </w:tcBorders>
            <w:shd w:val="clear" w:color="auto" w:fill="auto"/>
            <w:vAlign w:val="bottom"/>
          </w:tcPr>
          <w:p w:rsidR="00542FEB" w:rsidRPr="00CC7349" w:rsidRDefault="00542FEB" w:rsidP="009F4BA2">
            <w:pPr>
              <w:spacing w:before="6" w:line="140" w:lineRule="exact"/>
              <w:rPr>
                <w:rFonts w:ascii="Arial" w:hAnsi="Arial" w:cs="Arial"/>
                <w:i/>
                <w:sz w:val="14"/>
                <w:szCs w:val="14"/>
              </w:rPr>
            </w:pPr>
            <w:r w:rsidRPr="00CC7349">
              <w:rPr>
                <w:rStyle w:val="a4"/>
                <w:rFonts w:ascii="Arial" w:hAnsi="Arial" w:cs="Arial"/>
                <w:i/>
                <w:color w:val="auto"/>
                <w:sz w:val="14"/>
                <w:szCs w:val="14"/>
                <w:u w:val="none"/>
                <w:lang w:val="en"/>
              </w:rPr>
              <w:t>Electricity</w:t>
            </w:r>
            <w:r w:rsidRPr="00CC7349">
              <w:rPr>
                <w:rStyle w:val="a4"/>
                <w:rFonts w:ascii="Arial" w:hAnsi="Arial" w:cs="Arial"/>
                <w:i/>
                <w:color w:val="auto"/>
                <w:sz w:val="14"/>
                <w:szCs w:val="14"/>
                <w:u w:val="none"/>
                <w:lang w:val="en-US"/>
              </w:rPr>
              <w:t>,</w:t>
            </w:r>
            <w:r w:rsidRPr="00CC7349">
              <w:rPr>
                <w:rFonts w:ascii="Arial" w:hAnsi="Arial" w:cs="Arial"/>
                <w:i/>
                <w:sz w:val="14"/>
                <w:szCs w:val="14"/>
                <w:lang w:val="en-US"/>
              </w:rPr>
              <w:t xml:space="preserve"> </w:t>
            </w:r>
            <w:r w:rsidRPr="00CC7349">
              <w:rPr>
                <w:rStyle w:val="a4"/>
                <w:rFonts w:ascii="Arial" w:hAnsi="Arial" w:cs="Arial"/>
                <w:i/>
                <w:color w:val="auto"/>
                <w:sz w:val="14"/>
                <w:szCs w:val="14"/>
                <w:u w:val="none"/>
                <w:lang w:val="en"/>
              </w:rPr>
              <w:t>mln</w:t>
            </w:r>
            <w:r w:rsidRPr="00CC7349">
              <w:rPr>
                <w:rStyle w:val="a4"/>
                <w:rFonts w:ascii="Arial" w:hAnsi="Arial" w:cs="Arial"/>
                <w:i/>
                <w:color w:val="auto"/>
                <w:sz w:val="14"/>
                <w:szCs w:val="14"/>
                <w:u w:val="none"/>
                <w:lang w:val="en-US"/>
              </w:rPr>
              <w:t xml:space="preserve">. </w:t>
            </w:r>
            <w:r w:rsidRPr="00CC7349">
              <w:rPr>
                <w:rStyle w:val="a4"/>
                <w:rFonts w:ascii="Arial" w:hAnsi="Arial" w:cs="Arial"/>
                <w:i/>
                <w:color w:val="auto"/>
                <w:sz w:val="14"/>
                <w:szCs w:val="14"/>
                <w:u w:val="none"/>
                <w:lang w:val="en"/>
              </w:rPr>
              <w:t>kWh</w:t>
            </w:r>
          </w:p>
        </w:tc>
      </w:tr>
      <w:tr w:rsidR="00542FEB" w:rsidRPr="00DC345D">
        <w:trPr>
          <w:cantSplit/>
        </w:trPr>
        <w:tc>
          <w:tcPr>
            <w:tcW w:w="3158" w:type="dxa"/>
            <w:shd w:val="clear" w:color="auto" w:fill="auto"/>
            <w:vAlign w:val="bottom"/>
          </w:tcPr>
          <w:p w:rsidR="00542FEB" w:rsidRPr="00CC7349" w:rsidRDefault="00542FEB" w:rsidP="009F4BA2">
            <w:pPr>
              <w:spacing w:before="6" w:line="140" w:lineRule="exact"/>
              <w:ind w:left="113"/>
              <w:rPr>
                <w:rFonts w:ascii="Arial" w:hAnsi="Arial" w:cs="Arial"/>
                <w:sz w:val="14"/>
                <w:szCs w:val="14"/>
              </w:rPr>
            </w:pPr>
            <w:r w:rsidRPr="00CC7349">
              <w:rPr>
                <w:rFonts w:ascii="Arial" w:hAnsi="Arial" w:cs="Arial"/>
                <w:b/>
                <w:sz w:val="14"/>
                <w:szCs w:val="14"/>
              </w:rPr>
              <w:t xml:space="preserve">Продукция химической промышленности, </w:t>
            </w:r>
            <w:r w:rsidRPr="00CC7349">
              <w:rPr>
                <w:rFonts w:ascii="Arial" w:hAnsi="Arial" w:cs="Arial"/>
                <w:b/>
                <w:sz w:val="14"/>
                <w:szCs w:val="14"/>
              </w:rPr>
              <w:br/>
              <w:t>каучук</w:t>
            </w:r>
          </w:p>
        </w:tc>
        <w:tc>
          <w:tcPr>
            <w:tcW w:w="606" w:type="dxa"/>
            <w:tcBorders>
              <w:left w:val="single" w:sz="6" w:space="0" w:color="000000"/>
            </w:tcBorders>
            <w:shd w:val="clear" w:color="auto" w:fill="auto"/>
            <w:vAlign w:val="bottom"/>
          </w:tcPr>
          <w:p w:rsidR="00542FEB" w:rsidRPr="00DB3279" w:rsidRDefault="00542FEB" w:rsidP="009F4BA2">
            <w:pPr>
              <w:snapToGrid w:val="0"/>
              <w:spacing w:before="6" w:line="140" w:lineRule="exact"/>
              <w:ind w:right="113"/>
              <w:jc w:val="right"/>
              <w:rPr>
                <w:rFonts w:ascii="Arial" w:hAnsi="Arial" w:cs="Arial"/>
                <w:b/>
                <w:sz w:val="14"/>
                <w:szCs w:val="14"/>
              </w:rPr>
            </w:pPr>
          </w:p>
        </w:tc>
        <w:tc>
          <w:tcPr>
            <w:tcW w:w="607" w:type="dxa"/>
            <w:tcBorders>
              <w:left w:val="single" w:sz="6" w:space="0" w:color="000000"/>
            </w:tcBorders>
            <w:shd w:val="clear" w:color="auto" w:fill="auto"/>
            <w:vAlign w:val="bottom"/>
          </w:tcPr>
          <w:p w:rsidR="00542FEB" w:rsidRPr="00F22FF8" w:rsidRDefault="00542FEB" w:rsidP="00F22FF8">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542FEB" w:rsidRPr="00F22FF8" w:rsidRDefault="00542FEB" w:rsidP="00F22FF8">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542FEB" w:rsidRPr="00F22FF8" w:rsidRDefault="00542FEB" w:rsidP="00F22FF8">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542FEB" w:rsidRPr="00F22FF8" w:rsidRDefault="00542FEB" w:rsidP="00F22FF8">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542FEB" w:rsidRPr="00F22FF8" w:rsidRDefault="00542FEB" w:rsidP="00F22FF8">
            <w:pPr>
              <w:snapToGrid w:val="0"/>
              <w:spacing w:before="6" w:line="140" w:lineRule="exact"/>
              <w:ind w:right="113"/>
              <w:jc w:val="right"/>
              <w:rPr>
                <w:rFonts w:ascii="Arial" w:hAnsi="Arial" w:cs="Arial"/>
                <w:sz w:val="14"/>
                <w:szCs w:val="14"/>
              </w:rPr>
            </w:pPr>
          </w:p>
        </w:tc>
        <w:tc>
          <w:tcPr>
            <w:tcW w:w="3123" w:type="dxa"/>
            <w:tcBorders>
              <w:left w:val="single" w:sz="6" w:space="0" w:color="000000"/>
            </w:tcBorders>
            <w:shd w:val="clear" w:color="auto" w:fill="auto"/>
            <w:vAlign w:val="bottom"/>
          </w:tcPr>
          <w:p w:rsidR="00542FEB" w:rsidRPr="00CC7349" w:rsidRDefault="00542FEB" w:rsidP="009F4BA2">
            <w:pPr>
              <w:spacing w:before="6" w:line="140" w:lineRule="exact"/>
              <w:ind w:left="170"/>
              <w:rPr>
                <w:rFonts w:ascii="Arial" w:hAnsi="Arial" w:cs="Arial"/>
                <w:i/>
                <w:sz w:val="14"/>
                <w:szCs w:val="14"/>
                <w:lang w:val="en-US"/>
              </w:rPr>
            </w:pPr>
            <w:r w:rsidRPr="00CC7349">
              <w:rPr>
                <w:rStyle w:val="hps"/>
                <w:rFonts w:ascii="Arial" w:hAnsi="Arial" w:cs="Arial"/>
                <w:b/>
                <w:i/>
                <w:sz w:val="14"/>
                <w:szCs w:val="14"/>
                <w:lang w:val="en"/>
              </w:rPr>
              <w:t xml:space="preserve">Chemical products, rubber </w:t>
            </w:r>
          </w:p>
        </w:tc>
      </w:tr>
      <w:tr w:rsidR="00542FEB" w:rsidRPr="00DC345D">
        <w:trPr>
          <w:cantSplit/>
        </w:trPr>
        <w:tc>
          <w:tcPr>
            <w:tcW w:w="3158" w:type="dxa"/>
            <w:shd w:val="clear" w:color="auto" w:fill="auto"/>
            <w:vAlign w:val="bottom"/>
          </w:tcPr>
          <w:p w:rsidR="00542FEB" w:rsidRPr="00CC7349" w:rsidRDefault="00542FEB" w:rsidP="009F4BA2">
            <w:pPr>
              <w:spacing w:before="6" w:line="140" w:lineRule="exact"/>
              <w:jc w:val="both"/>
              <w:rPr>
                <w:rFonts w:ascii="Arial" w:hAnsi="Arial" w:cs="Arial"/>
                <w:sz w:val="14"/>
                <w:szCs w:val="14"/>
              </w:rPr>
            </w:pPr>
            <w:r w:rsidRPr="00CC7349">
              <w:rPr>
                <w:rFonts w:ascii="Arial" w:hAnsi="Arial" w:cs="Arial"/>
                <w:sz w:val="14"/>
                <w:szCs w:val="14"/>
              </w:rPr>
              <w:t>Продукты</w:t>
            </w:r>
            <w:r w:rsidRPr="00CC7349">
              <w:rPr>
                <w:rFonts w:ascii="Arial" w:hAnsi="Arial" w:cs="Arial"/>
                <w:sz w:val="14"/>
                <w:szCs w:val="14"/>
                <w:lang w:val="en-US"/>
              </w:rPr>
              <w:t xml:space="preserve"> </w:t>
            </w:r>
            <w:r w:rsidRPr="00CC7349">
              <w:rPr>
                <w:rFonts w:ascii="Arial" w:hAnsi="Arial" w:cs="Arial"/>
                <w:sz w:val="14"/>
                <w:szCs w:val="14"/>
              </w:rPr>
              <w:t>неорганической</w:t>
            </w:r>
            <w:r w:rsidRPr="00CC7349">
              <w:rPr>
                <w:rFonts w:ascii="Arial" w:hAnsi="Arial" w:cs="Arial"/>
                <w:sz w:val="14"/>
                <w:szCs w:val="14"/>
                <w:lang w:val="en-US"/>
              </w:rPr>
              <w:t xml:space="preserve"> </w:t>
            </w:r>
            <w:r w:rsidRPr="00CC7349">
              <w:rPr>
                <w:rFonts w:ascii="Arial" w:hAnsi="Arial" w:cs="Arial"/>
                <w:sz w:val="14"/>
                <w:szCs w:val="14"/>
              </w:rPr>
              <w:t>химии</w:t>
            </w:r>
          </w:p>
        </w:tc>
        <w:tc>
          <w:tcPr>
            <w:tcW w:w="606" w:type="dxa"/>
            <w:tcBorders>
              <w:left w:val="single" w:sz="6" w:space="0" w:color="000000"/>
            </w:tcBorders>
            <w:shd w:val="clear" w:color="auto" w:fill="auto"/>
            <w:vAlign w:val="bottom"/>
          </w:tcPr>
          <w:p w:rsidR="00542FEB" w:rsidRPr="00DB3279" w:rsidRDefault="00542FEB" w:rsidP="009F4BA2">
            <w:pPr>
              <w:spacing w:before="6" w:line="140" w:lineRule="exact"/>
              <w:ind w:right="113"/>
              <w:jc w:val="right"/>
              <w:rPr>
                <w:rFonts w:ascii="Arial" w:hAnsi="Arial" w:cs="Arial"/>
                <w:sz w:val="14"/>
                <w:szCs w:val="14"/>
              </w:rPr>
            </w:pPr>
            <w:r w:rsidRPr="00DB3279">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1</w:t>
            </w:r>
            <w:r w:rsidRPr="00F22FF8">
              <w:rPr>
                <w:rFonts w:ascii="Arial" w:hAnsi="Arial" w:cs="Arial"/>
                <w:sz w:val="14"/>
                <w:szCs w:val="14"/>
                <w:lang w:val="en-US"/>
              </w:rPr>
              <w:t> </w:t>
            </w:r>
            <w:r w:rsidRPr="00F22FF8">
              <w:rPr>
                <w:rFonts w:ascii="Arial" w:hAnsi="Arial" w:cs="Arial"/>
                <w:sz w:val="14"/>
                <w:szCs w:val="14"/>
              </w:rPr>
              <w:t>182</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1</w:t>
            </w:r>
            <w:r w:rsidRPr="00F22FF8">
              <w:rPr>
                <w:rFonts w:ascii="Arial" w:hAnsi="Arial" w:cs="Arial"/>
                <w:sz w:val="14"/>
                <w:szCs w:val="14"/>
                <w:lang w:val="en-US"/>
              </w:rPr>
              <w:t> </w:t>
            </w:r>
            <w:r w:rsidRPr="00F22FF8">
              <w:rPr>
                <w:rFonts w:ascii="Arial" w:hAnsi="Arial" w:cs="Arial"/>
                <w:sz w:val="14"/>
                <w:szCs w:val="14"/>
              </w:rPr>
              <w:t>311</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1</w:t>
            </w:r>
            <w:r>
              <w:rPr>
                <w:rFonts w:ascii="Arial" w:hAnsi="Arial" w:cs="Arial"/>
                <w:sz w:val="14"/>
                <w:szCs w:val="14"/>
                <w:lang w:val="en-US"/>
              </w:rPr>
              <w:t> </w:t>
            </w:r>
            <w:r w:rsidRPr="00F22FF8">
              <w:rPr>
                <w:rFonts w:ascii="Arial" w:hAnsi="Arial" w:cs="Arial"/>
                <w:sz w:val="14"/>
                <w:szCs w:val="14"/>
              </w:rPr>
              <w:t>501</w:t>
            </w:r>
          </w:p>
        </w:tc>
        <w:tc>
          <w:tcPr>
            <w:tcW w:w="3123" w:type="dxa"/>
            <w:tcBorders>
              <w:left w:val="single" w:sz="6" w:space="0" w:color="000000"/>
            </w:tcBorders>
            <w:shd w:val="clear" w:color="auto" w:fill="auto"/>
            <w:vAlign w:val="bottom"/>
          </w:tcPr>
          <w:p w:rsidR="00542FEB" w:rsidRPr="00CC7349" w:rsidRDefault="00542FEB" w:rsidP="009F4BA2">
            <w:pPr>
              <w:spacing w:before="6" w:line="140" w:lineRule="exact"/>
              <w:rPr>
                <w:rFonts w:ascii="Arial" w:hAnsi="Arial" w:cs="Arial"/>
                <w:i/>
                <w:sz w:val="14"/>
                <w:szCs w:val="14"/>
              </w:rPr>
            </w:pPr>
            <w:r w:rsidRPr="00CC7349">
              <w:rPr>
                <w:rStyle w:val="hpsalt-edited"/>
                <w:rFonts w:ascii="Arial" w:hAnsi="Arial" w:cs="Arial"/>
                <w:i/>
                <w:sz w:val="14"/>
                <w:szCs w:val="14"/>
                <w:lang w:val="en"/>
              </w:rPr>
              <w:t>Products of inorganic</w:t>
            </w:r>
            <w:r w:rsidRPr="00CC7349">
              <w:rPr>
                <w:rStyle w:val="shorttext"/>
                <w:rFonts w:ascii="Arial" w:hAnsi="Arial" w:cs="Arial"/>
                <w:i/>
                <w:sz w:val="14"/>
                <w:szCs w:val="14"/>
                <w:lang w:val="en"/>
              </w:rPr>
              <w:t xml:space="preserve"> </w:t>
            </w:r>
            <w:r w:rsidRPr="00CC7349">
              <w:rPr>
                <w:rStyle w:val="hps"/>
                <w:rFonts w:ascii="Arial" w:hAnsi="Arial" w:cs="Arial"/>
                <w:i/>
                <w:sz w:val="14"/>
                <w:szCs w:val="14"/>
                <w:lang w:val="en"/>
              </w:rPr>
              <w:t xml:space="preserve">chemistry </w:t>
            </w:r>
          </w:p>
        </w:tc>
      </w:tr>
      <w:tr w:rsidR="00542FEB" w:rsidRPr="00DC345D">
        <w:trPr>
          <w:cantSplit/>
        </w:trPr>
        <w:tc>
          <w:tcPr>
            <w:tcW w:w="3158" w:type="dxa"/>
            <w:shd w:val="clear" w:color="auto" w:fill="auto"/>
            <w:vAlign w:val="bottom"/>
          </w:tcPr>
          <w:p w:rsidR="00542FEB" w:rsidRPr="00CC7349" w:rsidRDefault="00542FEB" w:rsidP="009F4BA2">
            <w:pPr>
              <w:spacing w:before="6" w:line="140" w:lineRule="exact"/>
              <w:rPr>
                <w:rFonts w:ascii="Arial" w:hAnsi="Arial" w:cs="Arial"/>
                <w:sz w:val="14"/>
                <w:szCs w:val="14"/>
              </w:rPr>
            </w:pPr>
            <w:r w:rsidRPr="00CC7349">
              <w:rPr>
                <w:rFonts w:ascii="Arial" w:hAnsi="Arial" w:cs="Arial"/>
                <w:sz w:val="14"/>
                <w:szCs w:val="14"/>
              </w:rPr>
              <w:t>Органические химические соединения</w:t>
            </w:r>
          </w:p>
        </w:tc>
        <w:tc>
          <w:tcPr>
            <w:tcW w:w="606" w:type="dxa"/>
            <w:tcBorders>
              <w:left w:val="single" w:sz="6" w:space="0" w:color="000000"/>
            </w:tcBorders>
            <w:shd w:val="clear" w:color="auto" w:fill="auto"/>
            <w:vAlign w:val="bottom"/>
          </w:tcPr>
          <w:p w:rsidR="00542FEB" w:rsidRPr="00DB3279" w:rsidRDefault="00542FEB" w:rsidP="009F4BA2">
            <w:pPr>
              <w:spacing w:before="6" w:line="140" w:lineRule="exact"/>
              <w:ind w:right="113"/>
              <w:jc w:val="right"/>
              <w:rPr>
                <w:rFonts w:ascii="Arial" w:hAnsi="Arial" w:cs="Arial"/>
                <w:sz w:val="14"/>
                <w:szCs w:val="14"/>
              </w:rPr>
            </w:pPr>
            <w:r w:rsidRPr="00DB3279">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93,1</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97,9</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166</w:t>
            </w:r>
          </w:p>
        </w:tc>
        <w:tc>
          <w:tcPr>
            <w:tcW w:w="3123" w:type="dxa"/>
            <w:tcBorders>
              <w:left w:val="single" w:sz="6" w:space="0" w:color="000000"/>
            </w:tcBorders>
            <w:shd w:val="clear" w:color="auto" w:fill="auto"/>
            <w:vAlign w:val="bottom"/>
          </w:tcPr>
          <w:p w:rsidR="00542FEB" w:rsidRPr="00CC7349" w:rsidRDefault="00542FEB" w:rsidP="009F4BA2">
            <w:pPr>
              <w:spacing w:before="6" w:line="140" w:lineRule="exact"/>
              <w:rPr>
                <w:rFonts w:ascii="Arial" w:hAnsi="Arial" w:cs="Arial"/>
                <w:i/>
                <w:sz w:val="14"/>
                <w:szCs w:val="14"/>
              </w:rPr>
            </w:pPr>
            <w:r w:rsidRPr="00CC7349">
              <w:rPr>
                <w:rStyle w:val="hps"/>
                <w:rFonts w:ascii="Arial" w:hAnsi="Arial" w:cs="Arial"/>
                <w:i/>
                <w:sz w:val="14"/>
                <w:szCs w:val="14"/>
                <w:lang w:val="en"/>
              </w:rPr>
              <w:t>Organic chemicals</w:t>
            </w:r>
          </w:p>
        </w:tc>
      </w:tr>
      <w:tr w:rsidR="00542FEB" w:rsidRPr="00287B19">
        <w:trPr>
          <w:cantSplit/>
        </w:trPr>
        <w:tc>
          <w:tcPr>
            <w:tcW w:w="3158" w:type="dxa"/>
            <w:shd w:val="clear" w:color="auto" w:fill="auto"/>
            <w:vAlign w:val="bottom"/>
          </w:tcPr>
          <w:p w:rsidR="00542FEB" w:rsidRPr="00CC7349" w:rsidRDefault="00542FEB" w:rsidP="009F4BA2">
            <w:pPr>
              <w:spacing w:before="6" w:line="140" w:lineRule="exact"/>
              <w:ind w:left="113"/>
              <w:rPr>
                <w:rFonts w:ascii="Arial" w:hAnsi="Arial" w:cs="Arial"/>
                <w:sz w:val="14"/>
                <w:szCs w:val="14"/>
              </w:rPr>
            </w:pPr>
            <w:r w:rsidRPr="00CC7349">
              <w:rPr>
                <w:rFonts w:ascii="Arial" w:hAnsi="Arial" w:cs="Arial"/>
                <w:sz w:val="14"/>
                <w:szCs w:val="14"/>
              </w:rPr>
              <w:t xml:space="preserve">из них углеводороды и их производные, </w:t>
            </w:r>
            <w:r w:rsidRPr="00CC7349">
              <w:rPr>
                <w:rFonts w:ascii="Arial" w:hAnsi="Arial" w:cs="Arial"/>
                <w:sz w:val="14"/>
                <w:szCs w:val="14"/>
              </w:rPr>
              <w:br/>
              <w:t>тыс. т</w:t>
            </w:r>
          </w:p>
        </w:tc>
        <w:tc>
          <w:tcPr>
            <w:tcW w:w="606" w:type="dxa"/>
            <w:tcBorders>
              <w:left w:val="single" w:sz="6" w:space="0" w:color="000000"/>
            </w:tcBorders>
            <w:shd w:val="clear" w:color="auto" w:fill="auto"/>
            <w:vAlign w:val="bottom"/>
          </w:tcPr>
          <w:p w:rsidR="00542FEB" w:rsidRPr="00DB3279" w:rsidRDefault="00542FEB" w:rsidP="009F4BA2">
            <w:pPr>
              <w:spacing w:before="6" w:line="140" w:lineRule="exact"/>
              <w:ind w:right="113"/>
              <w:jc w:val="right"/>
              <w:rPr>
                <w:rFonts w:ascii="Arial" w:hAnsi="Arial" w:cs="Arial"/>
                <w:sz w:val="14"/>
                <w:szCs w:val="14"/>
              </w:rPr>
            </w:pPr>
            <w:r w:rsidRPr="00DB3279">
              <w:rPr>
                <w:rFonts w:ascii="Arial" w:hAnsi="Arial" w:cs="Arial"/>
                <w:sz w:val="14"/>
                <w:szCs w:val="14"/>
              </w:rPr>
              <w:t>32,9</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47,1</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87,2</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29,1</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25,8</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83,6</w:t>
            </w:r>
          </w:p>
        </w:tc>
        <w:tc>
          <w:tcPr>
            <w:tcW w:w="3123" w:type="dxa"/>
            <w:tcBorders>
              <w:left w:val="single" w:sz="6" w:space="0" w:color="000000"/>
            </w:tcBorders>
            <w:shd w:val="clear" w:color="auto" w:fill="auto"/>
            <w:vAlign w:val="bottom"/>
          </w:tcPr>
          <w:p w:rsidR="00542FEB" w:rsidRPr="00CC7349" w:rsidRDefault="00542FEB" w:rsidP="009F4BA2">
            <w:pPr>
              <w:spacing w:before="6" w:line="140" w:lineRule="exact"/>
              <w:ind w:left="170"/>
              <w:rPr>
                <w:rFonts w:ascii="Arial" w:hAnsi="Arial" w:cs="Arial"/>
                <w:i/>
                <w:sz w:val="14"/>
                <w:szCs w:val="14"/>
                <w:lang w:val="en-US"/>
              </w:rPr>
            </w:pPr>
            <w:proofErr w:type="gramStart"/>
            <w:r w:rsidRPr="00CC7349">
              <w:rPr>
                <w:rFonts w:ascii="Arial" w:hAnsi="Arial" w:cs="Arial"/>
                <w:i/>
                <w:sz w:val="14"/>
                <w:szCs w:val="14"/>
                <w:lang w:val="en-US"/>
              </w:rPr>
              <w:t>of</w:t>
            </w:r>
            <w:proofErr w:type="gramEnd"/>
            <w:r w:rsidRPr="00CC7349">
              <w:rPr>
                <w:rFonts w:ascii="Arial" w:hAnsi="Arial" w:cs="Arial"/>
                <w:i/>
                <w:sz w:val="14"/>
                <w:szCs w:val="14"/>
                <w:lang w:val="en-US"/>
              </w:rPr>
              <w:t xml:space="preserve"> which</w:t>
            </w:r>
            <w:r w:rsidRPr="00CC7349">
              <w:rPr>
                <w:rStyle w:val="hps"/>
                <w:rFonts w:ascii="Arial" w:hAnsi="Arial" w:cs="Arial"/>
                <w:i/>
                <w:sz w:val="14"/>
                <w:szCs w:val="14"/>
                <w:lang w:val="en"/>
              </w:rPr>
              <w:t xml:space="preserve"> hydrocarbons</w:t>
            </w:r>
            <w:r w:rsidRPr="00CC7349">
              <w:rPr>
                <w:rStyle w:val="hps"/>
                <w:rFonts w:ascii="Arial" w:hAnsi="Arial" w:cs="Arial"/>
                <w:i/>
                <w:sz w:val="14"/>
                <w:szCs w:val="14"/>
                <w:lang w:val="en-US"/>
              </w:rPr>
              <w:t xml:space="preserve"> </w:t>
            </w:r>
            <w:r w:rsidRPr="00CC7349">
              <w:rPr>
                <w:rStyle w:val="hps"/>
                <w:rFonts w:ascii="Arial" w:hAnsi="Arial" w:cs="Arial"/>
                <w:i/>
                <w:sz w:val="14"/>
                <w:szCs w:val="14"/>
                <w:lang w:val="en"/>
              </w:rPr>
              <w:t>and</w:t>
            </w:r>
            <w:r w:rsidRPr="00CC7349">
              <w:rPr>
                <w:rStyle w:val="hps"/>
                <w:rFonts w:ascii="Arial" w:hAnsi="Arial" w:cs="Arial"/>
                <w:i/>
                <w:sz w:val="14"/>
                <w:szCs w:val="14"/>
                <w:lang w:val="en-US"/>
              </w:rPr>
              <w:t xml:space="preserve"> </w:t>
            </w:r>
            <w:r w:rsidRPr="00CC7349">
              <w:rPr>
                <w:rStyle w:val="hps"/>
                <w:rFonts w:ascii="Arial" w:hAnsi="Arial" w:cs="Arial"/>
                <w:i/>
                <w:sz w:val="14"/>
                <w:szCs w:val="14"/>
                <w:lang w:val="en"/>
              </w:rPr>
              <w:t>their</w:t>
            </w:r>
            <w:r w:rsidRPr="00CC7349">
              <w:rPr>
                <w:rStyle w:val="hps"/>
                <w:rFonts w:ascii="Arial" w:hAnsi="Arial" w:cs="Arial"/>
                <w:i/>
                <w:sz w:val="14"/>
                <w:szCs w:val="14"/>
                <w:lang w:val="en-US"/>
              </w:rPr>
              <w:t xml:space="preserve"> </w:t>
            </w:r>
            <w:r w:rsidRPr="00CC7349">
              <w:rPr>
                <w:rStyle w:val="hps"/>
                <w:rFonts w:ascii="Arial" w:hAnsi="Arial" w:cs="Arial"/>
                <w:i/>
                <w:sz w:val="14"/>
                <w:szCs w:val="14"/>
                <w:lang w:val="en"/>
              </w:rPr>
              <w:t>derivatives</w:t>
            </w:r>
            <w:r w:rsidRPr="00CC7349">
              <w:rPr>
                <w:rFonts w:ascii="Arial" w:hAnsi="Arial" w:cs="Arial"/>
                <w:i/>
                <w:sz w:val="14"/>
                <w:szCs w:val="14"/>
                <w:lang w:val="en-US"/>
              </w:rPr>
              <w:t xml:space="preserve">, </w:t>
            </w:r>
            <w:r w:rsidRPr="00CC7349">
              <w:rPr>
                <w:rFonts w:ascii="Arial" w:hAnsi="Arial" w:cs="Arial"/>
                <w:i/>
                <w:sz w:val="14"/>
                <w:szCs w:val="14"/>
                <w:lang w:val="en-US"/>
              </w:rPr>
              <w:br/>
              <w:t xml:space="preserve">thou. tonnes  </w:t>
            </w:r>
          </w:p>
        </w:tc>
      </w:tr>
      <w:tr w:rsidR="00542FEB" w:rsidRPr="00DC345D">
        <w:trPr>
          <w:cantSplit/>
        </w:trPr>
        <w:tc>
          <w:tcPr>
            <w:tcW w:w="3158" w:type="dxa"/>
            <w:shd w:val="clear" w:color="auto" w:fill="auto"/>
            <w:vAlign w:val="bottom"/>
          </w:tcPr>
          <w:p w:rsidR="00542FEB" w:rsidRPr="00CC7349" w:rsidRDefault="00542FEB" w:rsidP="009F4BA2">
            <w:pPr>
              <w:spacing w:before="6" w:line="140" w:lineRule="exact"/>
              <w:rPr>
                <w:rFonts w:ascii="Arial" w:hAnsi="Arial" w:cs="Arial"/>
                <w:sz w:val="14"/>
                <w:szCs w:val="14"/>
              </w:rPr>
            </w:pPr>
            <w:r w:rsidRPr="00CC7349">
              <w:rPr>
                <w:rFonts w:ascii="Arial" w:hAnsi="Arial" w:cs="Arial"/>
                <w:sz w:val="14"/>
                <w:szCs w:val="14"/>
              </w:rPr>
              <w:t>Лекарственные средства</w:t>
            </w:r>
          </w:p>
        </w:tc>
        <w:tc>
          <w:tcPr>
            <w:tcW w:w="606" w:type="dxa"/>
            <w:tcBorders>
              <w:left w:val="single" w:sz="6" w:space="0" w:color="000000"/>
            </w:tcBorders>
            <w:shd w:val="clear" w:color="auto" w:fill="auto"/>
            <w:vAlign w:val="bottom"/>
          </w:tcPr>
          <w:p w:rsidR="00542FEB" w:rsidRPr="00DB3279" w:rsidRDefault="00542FEB" w:rsidP="009F4BA2">
            <w:pPr>
              <w:spacing w:before="6" w:line="140" w:lineRule="exact"/>
              <w:ind w:right="113"/>
              <w:jc w:val="right"/>
              <w:rPr>
                <w:rFonts w:ascii="Arial" w:hAnsi="Arial" w:cs="Arial"/>
                <w:sz w:val="14"/>
                <w:szCs w:val="14"/>
              </w:rPr>
            </w:pPr>
            <w:r w:rsidRPr="00DB3279">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106</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265</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279</w:t>
            </w:r>
          </w:p>
        </w:tc>
        <w:tc>
          <w:tcPr>
            <w:tcW w:w="3123" w:type="dxa"/>
            <w:tcBorders>
              <w:left w:val="single" w:sz="6" w:space="0" w:color="000000"/>
            </w:tcBorders>
            <w:shd w:val="clear" w:color="auto" w:fill="auto"/>
            <w:vAlign w:val="bottom"/>
          </w:tcPr>
          <w:p w:rsidR="00542FEB" w:rsidRPr="00CC7349" w:rsidRDefault="00542FEB" w:rsidP="009F4BA2">
            <w:pPr>
              <w:spacing w:before="6" w:line="140" w:lineRule="exact"/>
              <w:rPr>
                <w:rFonts w:ascii="Arial" w:hAnsi="Arial" w:cs="Arial"/>
                <w:i/>
                <w:sz w:val="14"/>
                <w:szCs w:val="14"/>
              </w:rPr>
            </w:pPr>
            <w:r w:rsidRPr="00CC7349">
              <w:rPr>
                <w:rStyle w:val="hpsalt-edited"/>
                <w:rFonts w:ascii="Arial" w:hAnsi="Arial" w:cs="Arial"/>
                <w:i/>
                <w:sz w:val="14"/>
                <w:szCs w:val="14"/>
                <w:lang w:val="en"/>
              </w:rPr>
              <w:t>Pharmaceutical</w:t>
            </w:r>
            <w:r w:rsidRPr="00CC7349">
              <w:rPr>
                <w:rFonts w:ascii="Arial" w:hAnsi="Arial" w:cs="Arial"/>
                <w:i/>
                <w:sz w:val="14"/>
                <w:szCs w:val="14"/>
                <w:lang w:val="en-US"/>
              </w:rPr>
              <w:t xml:space="preserve"> preparations</w:t>
            </w:r>
          </w:p>
        </w:tc>
      </w:tr>
      <w:tr w:rsidR="00542FEB" w:rsidRPr="00287B19">
        <w:trPr>
          <w:cantSplit/>
        </w:trPr>
        <w:tc>
          <w:tcPr>
            <w:tcW w:w="3158" w:type="dxa"/>
            <w:shd w:val="clear" w:color="auto" w:fill="auto"/>
            <w:vAlign w:val="bottom"/>
          </w:tcPr>
          <w:p w:rsidR="00542FEB" w:rsidRPr="00CC7349" w:rsidRDefault="00542FEB" w:rsidP="009F4BA2">
            <w:pPr>
              <w:spacing w:before="6" w:line="140" w:lineRule="exact"/>
              <w:rPr>
                <w:rFonts w:ascii="Arial" w:hAnsi="Arial" w:cs="Arial"/>
                <w:sz w:val="14"/>
                <w:szCs w:val="14"/>
              </w:rPr>
            </w:pPr>
            <w:r w:rsidRPr="00CC7349">
              <w:rPr>
                <w:rFonts w:ascii="Arial" w:hAnsi="Arial" w:cs="Arial"/>
                <w:sz w:val="14"/>
                <w:szCs w:val="14"/>
              </w:rPr>
              <w:t>Лаки и краски, тыс. т</w:t>
            </w:r>
          </w:p>
        </w:tc>
        <w:tc>
          <w:tcPr>
            <w:tcW w:w="606" w:type="dxa"/>
            <w:tcBorders>
              <w:left w:val="single" w:sz="6" w:space="0" w:color="000000"/>
            </w:tcBorders>
            <w:shd w:val="clear" w:color="auto" w:fill="auto"/>
            <w:vAlign w:val="bottom"/>
          </w:tcPr>
          <w:p w:rsidR="00542FEB" w:rsidRPr="00DB3279" w:rsidRDefault="00542FEB" w:rsidP="009F4BA2">
            <w:pPr>
              <w:spacing w:before="6" w:line="140" w:lineRule="exact"/>
              <w:ind w:right="113"/>
              <w:jc w:val="right"/>
              <w:rPr>
                <w:rFonts w:ascii="Arial" w:hAnsi="Arial" w:cs="Arial"/>
                <w:sz w:val="14"/>
                <w:szCs w:val="14"/>
              </w:rPr>
            </w:pPr>
            <w:r w:rsidRPr="00DB3279">
              <w:rPr>
                <w:rFonts w:ascii="Arial" w:hAnsi="Arial" w:cs="Arial"/>
                <w:sz w:val="14"/>
                <w:szCs w:val="14"/>
              </w:rPr>
              <w:t>17,4</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32,5</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34,2</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27,9</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40,1</w:t>
            </w:r>
          </w:p>
        </w:tc>
        <w:tc>
          <w:tcPr>
            <w:tcW w:w="607" w:type="dxa"/>
            <w:tcBorders>
              <w:left w:val="single" w:sz="6" w:space="0" w:color="000000"/>
            </w:tcBorders>
            <w:shd w:val="clear" w:color="auto" w:fill="auto"/>
            <w:vAlign w:val="bottom"/>
          </w:tcPr>
          <w:p w:rsidR="00542FEB" w:rsidRPr="00F22FF8" w:rsidRDefault="00542FEB" w:rsidP="00F22FF8">
            <w:pPr>
              <w:spacing w:before="6" w:line="140" w:lineRule="exact"/>
              <w:ind w:right="113"/>
              <w:jc w:val="right"/>
              <w:rPr>
                <w:rFonts w:ascii="Arial" w:hAnsi="Arial" w:cs="Arial"/>
                <w:sz w:val="14"/>
                <w:szCs w:val="14"/>
              </w:rPr>
            </w:pPr>
            <w:r w:rsidRPr="00F22FF8">
              <w:rPr>
                <w:rFonts w:ascii="Arial" w:hAnsi="Arial" w:cs="Arial"/>
                <w:sz w:val="14"/>
                <w:szCs w:val="14"/>
              </w:rPr>
              <w:t>46,6</w:t>
            </w:r>
          </w:p>
        </w:tc>
        <w:tc>
          <w:tcPr>
            <w:tcW w:w="3123" w:type="dxa"/>
            <w:tcBorders>
              <w:left w:val="single" w:sz="6" w:space="0" w:color="000000"/>
            </w:tcBorders>
            <w:shd w:val="clear" w:color="auto" w:fill="auto"/>
            <w:vAlign w:val="bottom"/>
          </w:tcPr>
          <w:p w:rsidR="00542FEB" w:rsidRPr="00CC7349" w:rsidRDefault="00542FEB" w:rsidP="009F4BA2">
            <w:pPr>
              <w:spacing w:before="6" w:line="136" w:lineRule="exact"/>
              <w:rPr>
                <w:rFonts w:ascii="Arial" w:hAnsi="Arial" w:cs="Arial"/>
                <w:i/>
                <w:sz w:val="14"/>
                <w:szCs w:val="14"/>
                <w:lang w:val="en-US"/>
              </w:rPr>
            </w:pPr>
            <w:r w:rsidRPr="00CC7349">
              <w:rPr>
                <w:rFonts w:ascii="Arial" w:hAnsi="Arial" w:cs="Arial"/>
                <w:i/>
                <w:sz w:val="14"/>
                <w:szCs w:val="14"/>
                <w:lang w:val="en-US"/>
              </w:rPr>
              <w:t>Lakes</w:t>
            </w:r>
            <w:r w:rsidRPr="00CC7349">
              <w:rPr>
                <w:rFonts w:ascii="Arial" w:hAnsi="Arial" w:cs="Arial"/>
                <w:i/>
                <w:sz w:val="14"/>
                <w:szCs w:val="14"/>
                <w:lang w:val="en"/>
              </w:rPr>
              <w:t xml:space="preserve"> and paints</w:t>
            </w:r>
            <w:r w:rsidRPr="00CC7349">
              <w:rPr>
                <w:rFonts w:ascii="Arial" w:hAnsi="Arial" w:cs="Arial"/>
                <w:i/>
                <w:sz w:val="14"/>
                <w:szCs w:val="14"/>
                <w:lang w:val="en-US"/>
              </w:rPr>
              <w:t xml:space="preserve">, thou. tonnes  </w:t>
            </w:r>
          </w:p>
        </w:tc>
      </w:tr>
    </w:tbl>
    <w:p w:rsidR="000C2601" w:rsidRPr="00DC345D" w:rsidRDefault="000C2601">
      <w:pPr>
        <w:pStyle w:val="15"/>
        <w:pageBreakBefore/>
        <w:spacing w:before="0" w:after="60"/>
        <w:jc w:val="right"/>
      </w:pPr>
      <w:r w:rsidRPr="00DC345D">
        <w:rPr>
          <w:rFonts w:ascii="Arial" w:hAnsi="Arial" w:cs="Arial"/>
          <w:sz w:val="14"/>
          <w:szCs w:val="14"/>
        </w:rPr>
        <w:lastRenderedPageBreak/>
        <w:t xml:space="preserve">Продолжение табл. / </w:t>
      </w:r>
      <w:r w:rsidRPr="00DC345D">
        <w:rPr>
          <w:rFonts w:ascii="Arial" w:hAnsi="Arial" w:cs="Arial"/>
          <w:i/>
          <w:sz w:val="14"/>
          <w:szCs w:val="14"/>
          <w:lang w:val="en-US"/>
        </w:rPr>
        <w:t>Continued</w:t>
      </w:r>
      <w:r w:rsidRPr="00DC345D">
        <w:rPr>
          <w:rFonts w:ascii="Arial" w:hAnsi="Arial" w:cs="Arial"/>
          <w:i/>
          <w:sz w:val="14"/>
          <w:szCs w:val="14"/>
        </w:rPr>
        <w:t xml:space="preserve"> </w:t>
      </w:r>
      <w:r w:rsidRPr="00DC345D">
        <w:rPr>
          <w:rFonts w:ascii="Arial" w:hAnsi="Arial" w:cs="Arial"/>
          <w:i/>
          <w:sz w:val="14"/>
          <w:szCs w:val="14"/>
          <w:lang w:val="en-US"/>
        </w:rPr>
        <w:t>table</w:t>
      </w:r>
      <w:r w:rsidRPr="00DC345D">
        <w:rPr>
          <w:rFonts w:ascii="Arial" w:hAnsi="Arial" w:cs="Arial"/>
          <w:sz w:val="14"/>
          <w:szCs w:val="14"/>
        </w:rPr>
        <w:t xml:space="preserve"> </w:t>
      </w:r>
      <w:r w:rsidR="004B7AFB">
        <w:rPr>
          <w:rFonts w:ascii="Arial" w:hAnsi="Arial" w:cs="Arial"/>
          <w:sz w:val="14"/>
          <w:szCs w:val="14"/>
        </w:rPr>
        <w:t>25.</w:t>
      </w:r>
      <w:r w:rsidRPr="00DC345D">
        <w:rPr>
          <w:rFonts w:ascii="Arial" w:hAnsi="Arial" w:cs="Arial"/>
          <w:sz w:val="14"/>
          <w:szCs w:val="14"/>
        </w:rPr>
        <w:t>19</w:t>
      </w:r>
    </w:p>
    <w:tbl>
      <w:tblPr>
        <w:tblW w:w="9922" w:type="dxa"/>
        <w:tblInd w:w="57" w:type="dxa"/>
        <w:tblLayout w:type="fixed"/>
        <w:tblCellMar>
          <w:left w:w="57" w:type="dxa"/>
          <w:right w:w="0" w:type="dxa"/>
        </w:tblCellMar>
        <w:tblLook w:val="0000" w:firstRow="0" w:lastRow="0" w:firstColumn="0" w:lastColumn="0" w:noHBand="0" w:noVBand="0"/>
      </w:tblPr>
      <w:tblGrid>
        <w:gridCol w:w="3158"/>
        <w:gridCol w:w="606"/>
        <w:gridCol w:w="607"/>
        <w:gridCol w:w="607"/>
        <w:gridCol w:w="607"/>
        <w:gridCol w:w="607"/>
        <w:gridCol w:w="607"/>
        <w:gridCol w:w="3123"/>
      </w:tblGrid>
      <w:tr w:rsidR="000C2601" w:rsidRPr="00DC345D">
        <w:trPr>
          <w:cantSplit/>
        </w:trPr>
        <w:tc>
          <w:tcPr>
            <w:tcW w:w="3158" w:type="dxa"/>
            <w:vMerge w:val="restart"/>
            <w:tcBorders>
              <w:top w:val="single" w:sz="6" w:space="0" w:color="000000"/>
            </w:tcBorders>
            <w:shd w:val="clear" w:color="auto" w:fill="auto"/>
            <w:vAlign w:val="bottom"/>
          </w:tcPr>
          <w:p w:rsidR="000C2601" w:rsidRPr="00DC345D" w:rsidRDefault="000C2601">
            <w:pPr>
              <w:snapToGrid w:val="0"/>
              <w:spacing w:before="40" w:after="40"/>
              <w:rPr>
                <w:rFonts w:ascii="Arial" w:hAnsi="Arial" w:cs="Arial"/>
                <w:b/>
                <w:sz w:val="14"/>
                <w:szCs w:val="14"/>
              </w:rPr>
            </w:pPr>
          </w:p>
        </w:tc>
        <w:tc>
          <w:tcPr>
            <w:tcW w:w="1820" w:type="dxa"/>
            <w:gridSpan w:val="3"/>
            <w:tcBorders>
              <w:top w:val="single" w:sz="6" w:space="0" w:color="000000"/>
              <w:left w:val="single" w:sz="6" w:space="0" w:color="000000"/>
              <w:bottom w:val="single" w:sz="6" w:space="0" w:color="000000"/>
            </w:tcBorders>
            <w:shd w:val="clear" w:color="auto" w:fill="auto"/>
            <w:vAlign w:val="bottom"/>
          </w:tcPr>
          <w:p w:rsidR="000C2601" w:rsidRPr="00DC345D" w:rsidRDefault="000C2601">
            <w:pPr>
              <w:spacing w:before="20" w:after="20"/>
              <w:ind w:left="57"/>
            </w:pPr>
            <w:r w:rsidRPr="00DC345D">
              <w:rPr>
                <w:rFonts w:ascii="Arial" w:hAnsi="Arial" w:cs="Arial"/>
                <w:sz w:val="12"/>
                <w:szCs w:val="12"/>
              </w:rPr>
              <w:t>Количество</w:t>
            </w:r>
          </w:p>
          <w:p w:rsidR="000C2601" w:rsidRPr="00DC345D" w:rsidRDefault="000C2601">
            <w:pPr>
              <w:spacing w:before="20" w:after="20"/>
              <w:ind w:left="57"/>
              <w:rPr>
                <w:i/>
              </w:rPr>
            </w:pPr>
            <w:r w:rsidRPr="00DC345D">
              <w:rPr>
                <w:rFonts w:ascii="Arial" w:hAnsi="Arial" w:cs="Arial"/>
                <w:i/>
                <w:sz w:val="12"/>
                <w:szCs w:val="12"/>
                <w:lang w:val="en-US"/>
              </w:rPr>
              <w:t>Quantity</w:t>
            </w:r>
          </w:p>
        </w:tc>
        <w:tc>
          <w:tcPr>
            <w:tcW w:w="1821" w:type="dxa"/>
            <w:gridSpan w:val="3"/>
            <w:tcBorders>
              <w:top w:val="single" w:sz="6" w:space="0" w:color="000000"/>
              <w:left w:val="single" w:sz="6" w:space="0" w:color="000000"/>
              <w:bottom w:val="single" w:sz="6" w:space="0" w:color="000000"/>
            </w:tcBorders>
            <w:shd w:val="clear" w:color="auto" w:fill="auto"/>
            <w:vAlign w:val="bottom"/>
          </w:tcPr>
          <w:p w:rsidR="000C2601" w:rsidRPr="00DC345D" w:rsidRDefault="000C2601">
            <w:pPr>
              <w:spacing w:before="20" w:after="20"/>
              <w:ind w:left="57"/>
            </w:pPr>
            <w:r w:rsidRPr="00DC345D">
              <w:rPr>
                <w:rFonts w:ascii="Arial" w:hAnsi="Arial" w:cs="Arial"/>
                <w:sz w:val="12"/>
                <w:szCs w:val="12"/>
              </w:rPr>
              <w:t xml:space="preserve">Стоимость, </w:t>
            </w:r>
            <w:proofErr w:type="gramStart"/>
            <w:r w:rsidR="009E3CC7" w:rsidRPr="00DC345D">
              <w:rPr>
                <w:rFonts w:ascii="Arial" w:hAnsi="Arial" w:cs="Arial"/>
                <w:sz w:val="12"/>
                <w:szCs w:val="12"/>
              </w:rPr>
              <w:t>млн</w:t>
            </w:r>
            <w:proofErr w:type="gramEnd"/>
            <w:r w:rsidRPr="00DC345D">
              <w:rPr>
                <w:rFonts w:ascii="Arial" w:hAnsi="Arial" w:cs="Arial"/>
                <w:sz w:val="12"/>
                <w:szCs w:val="12"/>
              </w:rPr>
              <w:t xml:space="preserve"> долл. США</w:t>
            </w:r>
          </w:p>
          <w:p w:rsidR="000C2601" w:rsidRPr="00DC345D" w:rsidRDefault="000C2601">
            <w:pPr>
              <w:spacing w:before="20" w:after="20"/>
              <w:ind w:left="57"/>
            </w:pPr>
            <w:r w:rsidRPr="00DC345D">
              <w:rPr>
                <w:rFonts w:ascii="Arial" w:hAnsi="Arial" w:cs="Arial"/>
                <w:i/>
                <w:sz w:val="12"/>
                <w:szCs w:val="12"/>
                <w:lang w:val="en-US"/>
              </w:rPr>
              <w:t>Value</w:t>
            </w:r>
            <w:r w:rsidRPr="00DC345D">
              <w:rPr>
                <w:rFonts w:ascii="Arial" w:hAnsi="Arial" w:cs="Arial"/>
                <w:i/>
                <w:sz w:val="12"/>
                <w:szCs w:val="12"/>
              </w:rPr>
              <w:t>,</w:t>
            </w:r>
            <w:r w:rsidRPr="00DC345D">
              <w:rPr>
                <w:rFonts w:ascii="Arial" w:hAnsi="Arial" w:cs="Arial"/>
                <w:sz w:val="12"/>
                <w:szCs w:val="12"/>
              </w:rPr>
              <w:t xml:space="preserve"> </w:t>
            </w:r>
            <w:r w:rsidRPr="00DC345D">
              <w:rPr>
                <w:rFonts w:ascii="Arial" w:hAnsi="Arial" w:cs="Arial"/>
                <w:i/>
                <w:sz w:val="12"/>
                <w:szCs w:val="12"/>
                <w:lang w:val="en-US"/>
              </w:rPr>
              <w:t>mln</w:t>
            </w:r>
            <w:r w:rsidRPr="00DC345D">
              <w:rPr>
                <w:rFonts w:ascii="Arial" w:hAnsi="Arial" w:cs="Arial"/>
                <w:i/>
                <w:sz w:val="12"/>
                <w:szCs w:val="12"/>
              </w:rPr>
              <w:t xml:space="preserve">. </w:t>
            </w:r>
            <w:r w:rsidRPr="00DC345D">
              <w:rPr>
                <w:rFonts w:ascii="Arial" w:hAnsi="Arial" w:cs="Arial"/>
                <w:i/>
                <w:sz w:val="12"/>
                <w:szCs w:val="12"/>
                <w:lang w:val="en-US"/>
              </w:rPr>
              <w:t>US dollars</w:t>
            </w:r>
          </w:p>
        </w:tc>
        <w:tc>
          <w:tcPr>
            <w:tcW w:w="3123" w:type="dxa"/>
            <w:vMerge w:val="restart"/>
            <w:tcBorders>
              <w:top w:val="single" w:sz="6" w:space="0" w:color="000000"/>
              <w:left w:val="single" w:sz="6" w:space="0" w:color="000000"/>
            </w:tcBorders>
            <w:shd w:val="clear" w:color="auto" w:fill="auto"/>
          </w:tcPr>
          <w:p w:rsidR="000C2601" w:rsidRPr="00DC345D" w:rsidRDefault="000C2601">
            <w:pPr>
              <w:pStyle w:val="01-golovka"/>
              <w:widowControl/>
              <w:snapToGrid w:val="0"/>
              <w:spacing w:before="40" w:after="40"/>
              <w:rPr>
                <w:rFonts w:ascii="Arial" w:hAnsi="Arial" w:cs="Arial"/>
                <w:i/>
                <w:szCs w:val="14"/>
              </w:rPr>
            </w:pPr>
          </w:p>
        </w:tc>
      </w:tr>
      <w:tr w:rsidR="009F4BA2" w:rsidRPr="00DC345D" w:rsidTr="009F4BA2">
        <w:trPr>
          <w:cantSplit/>
        </w:trPr>
        <w:tc>
          <w:tcPr>
            <w:tcW w:w="3158" w:type="dxa"/>
            <w:vMerge/>
            <w:tcBorders>
              <w:bottom w:val="single" w:sz="6" w:space="0" w:color="000000"/>
            </w:tcBorders>
            <w:shd w:val="clear" w:color="auto" w:fill="auto"/>
            <w:vAlign w:val="bottom"/>
          </w:tcPr>
          <w:p w:rsidR="009F4BA2" w:rsidRPr="00DC345D" w:rsidRDefault="009F4BA2">
            <w:pPr>
              <w:snapToGrid w:val="0"/>
              <w:spacing w:before="40" w:after="40"/>
              <w:rPr>
                <w:rFonts w:ascii="Arial" w:hAnsi="Arial" w:cs="Arial"/>
                <w:b/>
                <w:bCs/>
                <w:sz w:val="14"/>
                <w:szCs w:val="14"/>
              </w:rPr>
            </w:pPr>
          </w:p>
        </w:tc>
        <w:tc>
          <w:tcPr>
            <w:tcW w:w="606" w:type="dxa"/>
            <w:tcBorders>
              <w:top w:val="single" w:sz="6" w:space="0" w:color="000000"/>
              <w:left w:val="single" w:sz="6" w:space="0" w:color="000000"/>
              <w:bottom w:val="single" w:sz="6" w:space="0" w:color="000000"/>
            </w:tcBorders>
            <w:shd w:val="clear" w:color="auto" w:fill="auto"/>
            <w:tcMar>
              <w:left w:w="0" w:type="dxa"/>
            </w:tcMar>
            <w:vAlign w:val="bottom"/>
          </w:tcPr>
          <w:p w:rsidR="009F4BA2" w:rsidRPr="00DC345D" w:rsidRDefault="009F4BA2">
            <w:pPr>
              <w:spacing w:before="40" w:after="40"/>
              <w:jc w:val="center"/>
            </w:pPr>
            <w:r w:rsidRPr="00DC345D">
              <w:rPr>
                <w:rFonts w:ascii="Arial" w:hAnsi="Arial" w:cs="Arial"/>
                <w:sz w:val="14"/>
              </w:rPr>
              <w:t>2010</w:t>
            </w:r>
          </w:p>
        </w:tc>
        <w:tc>
          <w:tcPr>
            <w:tcW w:w="607" w:type="dxa"/>
            <w:tcBorders>
              <w:top w:val="single" w:sz="6" w:space="0" w:color="000000"/>
              <w:left w:val="single" w:sz="6" w:space="0" w:color="000000"/>
              <w:bottom w:val="single" w:sz="6" w:space="0" w:color="000000"/>
            </w:tcBorders>
            <w:shd w:val="clear" w:color="auto" w:fill="auto"/>
            <w:tcMar>
              <w:left w:w="0" w:type="dxa"/>
            </w:tcMar>
          </w:tcPr>
          <w:p w:rsidR="009F4BA2" w:rsidRPr="00DC345D" w:rsidRDefault="009F4BA2" w:rsidP="009F4BA2">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20</w:t>
            </w:r>
          </w:p>
        </w:tc>
        <w:tc>
          <w:tcPr>
            <w:tcW w:w="607" w:type="dxa"/>
            <w:tcBorders>
              <w:top w:val="single" w:sz="6" w:space="0" w:color="000000"/>
              <w:left w:val="single" w:sz="6" w:space="0" w:color="000000"/>
              <w:bottom w:val="single" w:sz="6" w:space="0" w:color="000000"/>
            </w:tcBorders>
            <w:shd w:val="clear" w:color="auto" w:fill="auto"/>
            <w:tcMar>
              <w:left w:w="0" w:type="dxa"/>
            </w:tcMar>
          </w:tcPr>
          <w:p w:rsidR="009F4BA2" w:rsidRPr="00791C52" w:rsidRDefault="009F4BA2" w:rsidP="009F4BA2">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21</w:t>
            </w:r>
          </w:p>
        </w:tc>
        <w:tc>
          <w:tcPr>
            <w:tcW w:w="607" w:type="dxa"/>
            <w:tcBorders>
              <w:top w:val="single" w:sz="6" w:space="0" w:color="000000"/>
              <w:left w:val="single" w:sz="6" w:space="0" w:color="000000"/>
              <w:bottom w:val="single" w:sz="6" w:space="0" w:color="000000"/>
            </w:tcBorders>
            <w:shd w:val="clear" w:color="auto" w:fill="auto"/>
            <w:tcMar>
              <w:left w:w="0" w:type="dxa"/>
            </w:tcMar>
            <w:vAlign w:val="bottom"/>
          </w:tcPr>
          <w:p w:rsidR="009F4BA2" w:rsidRPr="00DC345D" w:rsidRDefault="009F4BA2" w:rsidP="00A167D8">
            <w:pPr>
              <w:spacing w:before="40" w:after="40"/>
              <w:jc w:val="center"/>
              <w:rPr>
                <w:rFonts w:ascii="Arial" w:hAnsi="Arial" w:cs="Arial"/>
                <w:sz w:val="14"/>
              </w:rPr>
            </w:pPr>
            <w:r w:rsidRPr="00DC345D">
              <w:rPr>
                <w:rFonts w:ascii="Arial" w:hAnsi="Arial" w:cs="Arial"/>
                <w:sz w:val="14"/>
              </w:rPr>
              <w:t>2010</w:t>
            </w:r>
          </w:p>
        </w:tc>
        <w:tc>
          <w:tcPr>
            <w:tcW w:w="607" w:type="dxa"/>
            <w:tcBorders>
              <w:top w:val="single" w:sz="6" w:space="0" w:color="000000"/>
              <w:left w:val="single" w:sz="6" w:space="0" w:color="000000"/>
              <w:bottom w:val="single" w:sz="6" w:space="0" w:color="000000"/>
            </w:tcBorders>
            <w:shd w:val="clear" w:color="auto" w:fill="auto"/>
            <w:tcMar>
              <w:left w:w="0" w:type="dxa"/>
            </w:tcMar>
          </w:tcPr>
          <w:p w:rsidR="009F4BA2" w:rsidRPr="00DC345D" w:rsidRDefault="009F4BA2" w:rsidP="009F4BA2">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20</w:t>
            </w:r>
          </w:p>
        </w:tc>
        <w:tc>
          <w:tcPr>
            <w:tcW w:w="607" w:type="dxa"/>
            <w:tcBorders>
              <w:top w:val="single" w:sz="6" w:space="0" w:color="000000"/>
              <w:left w:val="single" w:sz="6" w:space="0" w:color="000000"/>
              <w:bottom w:val="single" w:sz="6" w:space="0" w:color="000000"/>
            </w:tcBorders>
            <w:shd w:val="clear" w:color="auto" w:fill="auto"/>
            <w:tcMar>
              <w:left w:w="0" w:type="dxa"/>
            </w:tcMar>
          </w:tcPr>
          <w:p w:rsidR="009F4BA2" w:rsidRPr="00791C52" w:rsidRDefault="009F4BA2" w:rsidP="009F4BA2">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21</w:t>
            </w:r>
          </w:p>
        </w:tc>
        <w:tc>
          <w:tcPr>
            <w:tcW w:w="3123" w:type="dxa"/>
            <w:vMerge/>
            <w:tcBorders>
              <w:left w:val="single" w:sz="6" w:space="0" w:color="000000"/>
              <w:bottom w:val="single" w:sz="6" w:space="0" w:color="000000"/>
            </w:tcBorders>
            <w:shd w:val="clear" w:color="auto" w:fill="auto"/>
          </w:tcPr>
          <w:p w:rsidR="009F4BA2" w:rsidRPr="00DC345D" w:rsidRDefault="009F4BA2">
            <w:pPr>
              <w:pStyle w:val="01-golovka"/>
              <w:widowControl/>
              <w:snapToGrid w:val="0"/>
              <w:spacing w:before="40" w:after="40"/>
              <w:rPr>
                <w:rFonts w:ascii="Arial" w:hAnsi="Arial" w:cs="Arial"/>
                <w:i/>
                <w:szCs w:val="14"/>
              </w:rPr>
            </w:pPr>
          </w:p>
        </w:tc>
      </w:tr>
      <w:tr w:rsidR="00F22FF8" w:rsidRPr="00287B19" w:rsidTr="00DB3279">
        <w:trPr>
          <w:cantSplit/>
        </w:trPr>
        <w:tc>
          <w:tcPr>
            <w:tcW w:w="3158" w:type="dxa"/>
            <w:shd w:val="clear" w:color="auto" w:fill="auto"/>
            <w:vAlign w:val="bottom"/>
          </w:tcPr>
          <w:p w:rsidR="00F22FF8" w:rsidRPr="00CC7349" w:rsidRDefault="00F22FF8" w:rsidP="001D76A2">
            <w:pPr>
              <w:spacing w:before="16" w:line="140" w:lineRule="exact"/>
              <w:rPr>
                <w:rFonts w:ascii="Arial" w:hAnsi="Arial" w:cs="Arial"/>
                <w:sz w:val="14"/>
                <w:szCs w:val="14"/>
              </w:rPr>
            </w:pPr>
            <w:r w:rsidRPr="00CC7349">
              <w:rPr>
                <w:rFonts w:ascii="Arial" w:hAnsi="Arial" w:cs="Arial"/>
                <w:sz w:val="14"/>
                <w:szCs w:val="14"/>
              </w:rPr>
              <w:t xml:space="preserve">Эфирные масла и резиноиды, парфюмерные, </w:t>
            </w:r>
            <w:r w:rsidRPr="00CC7349">
              <w:rPr>
                <w:rFonts w:ascii="Arial" w:hAnsi="Arial" w:cs="Arial"/>
                <w:sz w:val="14"/>
                <w:szCs w:val="14"/>
              </w:rPr>
              <w:br/>
              <w:t>косметические или туалетные средства</w:t>
            </w:r>
          </w:p>
        </w:tc>
        <w:tc>
          <w:tcPr>
            <w:tcW w:w="606" w:type="dxa"/>
            <w:tcBorders>
              <w:left w:val="single" w:sz="6" w:space="0" w:color="000000"/>
            </w:tcBorders>
            <w:shd w:val="clear" w:color="auto" w:fill="auto"/>
            <w:vAlign w:val="bottom"/>
          </w:tcPr>
          <w:p w:rsidR="00F22FF8" w:rsidRPr="00ED64CD" w:rsidRDefault="00F22FF8" w:rsidP="00DB3279">
            <w:pPr>
              <w:spacing w:before="16"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F22FF8" w:rsidRPr="00F22FF8" w:rsidRDefault="00F22FF8" w:rsidP="00F22FF8">
            <w:pPr>
              <w:spacing w:before="16" w:line="140" w:lineRule="exact"/>
              <w:ind w:right="57"/>
              <w:jc w:val="right"/>
              <w:rPr>
                <w:rFonts w:ascii="Arial" w:hAnsi="Arial" w:cs="Arial"/>
                <w:sz w:val="14"/>
                <w:szCs w:val="14"/>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F22FF8" w:rsidRPr="00F22FF8" w:rsidRDefault="00F22FF8" w:rsidP="00F22FF8">
            <w:pPr>
              <w:spacing w:before="16"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F22FF8" w:rsidRPr="00F22FF8" w:rsidRDefault="00F22FF8" w:rsidP="00F22FF8">
            <w:pPr>
              <w:spacing w:before="16" w:line="140" w:lineRule="exact"/>
              <w:ind w:right="57"/>
              <w:jc w:val="right"/>
              <w:rPr>
                <w:rFonts w:ascii="Arial" w:hAnsi="Arial" w:cs="Arial"/>
                <w:sz w:val="14"/>
                <w:szCs w:val="14"/>
              </w:rPr>
            </w:pPr>
            <w:r w:rsidRPr="00F22FF8">
              <w:rPr>
                <w:rFonts w:ascii="Arial" w:hAnsi="Arial" w:cs="Arial"/>
                <w:sz w:val="14"/>
                <w:szCs w:val="14"/>
              </w:rPr>
              <w:t>96,3</w:t>
            </w:r>
          </w:p>
        </w:tc>
        <w:tc>
          <w:tcPr>
            <w:tcW w:w="607" w:type="dxa"/>
            <w:tcBorders>
              <w:left w:val="single" w:sz="6" w:space="0" w:color="000000"/>
            </w:tcBorders>
            <w:shd w:val="clear" w:color="auto" w:fill="auto"/>
            <w:vAlign w:val="bottom"/>
          </w:tcPr>
          <w:p w:rsidR="00F22FF8" w:rsidRPr="00F22FF8" w:rsidRDefault="00F22FF8" w:rsidP="00F22FF8">
            <w:pPr>
              <w:spacing w:before="16" w:line="140" w:lineRule="exact"/>
              <w:ind w:right="57"/>
              <w:jc w:val="right"/>
              <w:rPr>
                <w:rFonts w:ascii="Arial" w:hAnsi="Arial" w:cs="Arial"/>
                <w:sz w:val="14"/>
                <w:szCs w:val="14"/>
              </w:rPr>
            </w:pPr>
            <w:r w:rsidRPr="00F22FF8">
              <w:rPr>
                <w:rFonts w:ascii="Arial" w:hAnsi="Arial" w:cs="Arial"/>
                <w:sz w:val="14"/>
                <w:szCs w:val="14"/>
              </w:rPr>
              <w:t>114</w:t>
            </w:r>
          </w:p>
        </w:tc>
        <w:tc>
          <w:tcPr>
            <w:tcW w:w="607" w:type="dxa"/>
            <w:tcBorders>
              <w:left w:val="single" w:sz="6" w:space="0" w:color="000000"/>
            </w:tcBorders>
            <w:shd w:val="clear" w:color="auto" w:fill="auto"/>
            <w:vAlign w:val="bottom"/>
          </w:tcPr>
          <w:p w:rsidR="00F22FF8" w:rsidRPr="00F22FF8" w:rsidRDefault="00F22FF8" w:rsidP="00F22FF8">
            <w:pPr>
              <w:spacing w:before="16" w:line="140" w:lineRule="exact"/>
              <w:ind w:right="57"/>
              <w:jc w:val="right"/>
              <w:rPr>
                <w:rFonts w:ascii="Arial" w:hAnsi="Arial" w:cs="Arial"/>
                <w:sz w:val="14"/>
                <w:szCs w:val="14"/>
              </w:rPr>
            </w:pPr>
            <w:r w:rsidRPr="00F22FF8">
              <w:rPr>
                <w:rFonts w:ascii="Arial" w:hAnsi="Arial" w:cs="Arial"/>
                <w:sz w:val="14"/>
                <w:szCs w:val="14"/>
              </w:rPr>
              <w:t>132</w:t>
            </w:r>
          </w:p>
        </w:tc>
        <w:tc>
          <w:tcPr>
            <w:tcW w:w="3123" w:type="dxa"/>
            <w:tcBorders>
              <w:left w:val="single" w:sz="6" w:space="0" w:color="000000"/>
            </w:tcBorders>
            <w:shd w:val="clear" w:color="auto" w:fill="auto"/>
            <w:vAlign w:val="bottom"/>
          </w:tcPr>
          <w:p w:rsidR="00F22FF8" w:rsidRPr="00CC7349" w:rsidRDefault="00F22FF8" w:rsidP="001D76A2">
            <w:pPr>
              <w:spacing w:before="16" w:line="140" w:lineRule="exact"/>
              <w:rPr>
                <w:rFonts w:ascii="Arial" w:hAnsi="Arial" w:cs="Arial"/>
                <w:i/>
                <w:sz w:val="14"/>
                <w:szCs w:val="14"/>
                <w:lang w:val="en-US"/>
              </w:rPr>
            </w:pPr>
            <w:r w:rsidRPr="00CC7349">
              <w:rPr>
                <w:rFonts w:ascii="Arial" w:hAnsi="Arial" w:cs="Arial"/>
                <w:i/>
                <w:sz w:val="14"/>
                <w:szCs w:val="14"/>
                <w:lang w:val="en-US"/>
              </w:rPr>
              <w:t xml:space="preserve">Ether oil and </w:t>
            </w:r>
            <w:r w:rsidRPr="00CC7349">
              <w:rPr>
                <w:rStyle w:val="hps"/>
                <w:rFonts w:ascii="Arial" w:hAnsi="Arial" w:cs="Arial"/>
                <w:i/>
                <w:sz w:val="14"/>
                <w:szCs w:val="14"/>
                <w:shd w:val="clear" w:color="auto" w:fill="FFFFFF"/>
                <w:lang w:val="en-US"/>
              </w:rPr>
              <w:t xml:space="preserve">resinoids, perfumery, cosmetic </w:t>
            </w:r>
            <w:r>
              <w:rPr>
                <w:rStyle w:val="hps"/>
                <w:rFonts w:ascii="Arial" w:hAnsi="Arial" w:cs="Arial"/>
                <w:i/>
                <w:sz w:val="14"/>
                <w:szCs w:val="14"/>
                <w:shd w:val="clear" w:color="auto" w:fill="FFFFFF"/>
                <w:lang w:val="en-US"/>
              </w:rPr>
              <w:br/>
            </w:r>
            <w:r w:rsidRPr="00CC7349">
              <w:rPr>
                <w:rStyle w:val="hps"/>
                <w:rFonts w:ascii="Arial" w:hAnsi="Arial" w:cs="Arial"/>
                <w:i/>
                <w:sz w:val="14"/>
                <w:szCs w:val="14"/>
                <w:shd w:val="clear" w:color="auto" w:fill="FFFFFF"/>
                <w:lang w:val="en-US"/>
              </w:rPr>
              <w:t>or toilet articles</w:t>
            </w:r>
          </w:p>
        </w:tc>
      </w:tr>
      <w:tr w:rsidR="00F22FF8" w:rsidRPr="00551927" w:rsidTr="00DB3279">
        <w:trPr>
          <w:cantSplit/>
        </w:trPr>
        <w:tc>
          <w:tcPr>
            <w:tcW w:w="3158" w:type="dxa"/>
            <w:shd w:val="clear" w:color="auto" w:fill="auto"/>
            <w:vAlign w:val="bottom"/>
          </w:tcPr>
          <w:p w:rsidR="00F22FF8" w:rsidRPr="00551927" w:rsidRDefault="00F22FF8" w:rsidP="001D76A2">
            <w:pPr>
              <w:spacing w:before="16" w:line="140" w:lineRule="exact"/>
              <w:ind w:left="340"/>
              <w:rPr>
                <w:rFonts w:ascii="Arial" w:hAnsi="Arial" w:cs="Arial"/>
                <w:sz w:val="14"/>
                <w:szCs w:val="14"/>
                <w:lang w:val="en-US"/>
              </w:rPr>
            </w:pPr>
            <w:r w:rsidRPr="00CC7349">
              <w:rPr>
                <w:rFonts w:ascii="Arial" w:hAnsi="Arial" w:cs="Arial"/>
                <w:sz w:val="14"/>
                <w:szCs w:val="14"/>
              </w:rPr>
              <w:t>из</w:t>
            </w:r>
            <w:r w:rsidRPr="00551927">
              <w:rPr>
                <w:rFonts w:ascii="Arial" w:hAnsi="Arial" w:cs="Arial"/>
                <w:sz w:val="14"/>
                <w:szCs w:val="14"/>
                <w:lang w:val="en-US"/>
              </w:rPr>
              <w:t xml:space="preserve"> </w:t>
            </w:r>
            <w:r w:rsidRPr="00CC7349">
              <w:rPr>
                <w:rFonts w:ascii="Arial" w:hAnsi="Arial" w:cs="Arial"/>
                <w:sz w:val="14"/>
                <w:szCs w:val="14"/>
              </w:rPr>
              <w:t>них</w:t>
            </w:r>
            <w:r w:rsidRPr="00551927">
              <w:rPr>
                <w:rFonts w:ascii="Arial" w:hAnsi="Arial" w:cs="Arial"/>
                <w:sz w:val="14"/>
                <w:szCs w:val="14"/>
                <w:lang w:val="en-US"/>
              </w:rPr>
              <w:t>:</w:t>
            </w:r>
          </w:p>
        </w:tc>
        <w:tc>
          <w:tcPr>
            <w:tcW w:w="606" w:type="dxa"/>
            <w:tcBorders>
              <w:left w:val="single" w:sz="6" w:space="0" w:color="000000"/>
            </w:tcBorders>
            <w:shd w:val="clear" w:color="auto" w:fill="auto"/>
            <w:vAlign w:val="bottom"/>
          </w:tcPr>
          <w:p w:rsidR="00F22FF8" w:rsidRPr="00551927" w:rsidRDefault="00F22FF8" w:rsidP="00DB3279">
            <w:pPr>
              <w:snapToGrid w:val="0"/>
              <w:spacing w:before="16" w:line="140" w:lineRule="exact"/>
              <w:ind w:right="57"/>
              <w:jc w:val="right"/>
              <w:rPr>
                <w:rFonts w:ascii="Arial" w:hAnsi="Arial" w:cs="Arial"/>
                <w:sz w:val="14"/>
                <w:szCs w:val="14"/>
                <w:lang w:val="en-US"/>
              </w:rPr>
            </w:pPr>
          </w:p>
        </w:tc>
        <w:tc>
          <w:tcPr>
            <w:tcW w:w="607" w:type="dxa"/>
            <w:tcBorders>
              <w:left w:val="single" w:sz="6" w:space="0" w:color="000000"/>
            </w:tcBorders>
            <w:shd w:val="clear" w:color="auto" w:fill="auto"/>
            <w:vAlign w:val="bottom"/>
          </w:tcPr>
          <w:p w:rsidR="00F22FF8" w:rsidRPr="00F22FF8" w:rsidRDefault="00F22FF8" w:rsidP="00F22FF8">
            <w:pPr>
              <w:snapToGrid w:val="0"/>
              <w:spacing w:before="16" w:line="140" w:lineRule="exact"/>
              <w:ind w:right="57"/>
              <w:jc w:val="right"/>
              <w:rPr>
                <w:rFonts w:ascii="Arial" w:hAnsi="Arial" w:cs="Arial"/>
                <w:sz w:val="14"/>
                <w:szCs w:val="14"/>
                <w:lang w:val="en-US"/>
              </w:rPr>
            </w:pPr>
          </w:p>
        </w:tc>
        <w:tc>
          <w:tcPr>
            <w:tcW w:w="607" w:type="dxa"/>
            <w:tcBorders>
              <w:left w:val="single" w:sz="6" w:space="0" w:color="000000"/>
            </w:tcBorders>
            <w:shd w:val="clear" w:color="auto" w:fill="auto"/>
            <w:vAlign w:val="bottom"/>
          </w:tcPr>
          <w:p w:rsidR="00F22FF8" w:rsidRPr="00F22FF8" w:rsidRDefault="00F22FF8" w:rsidP="00F22FF8">
            <w:pPr>
              <w:snapToGrid w:val="0"/>
              <w:spacing w:before="16" w:line="140" w:lineRule="exact"/>
              <w:ind w:right="57"/>
              <w:jc w:val="right"/>
              <w:rPr>
                <w:rFonts w:ascii="Arial" w:hAnsi="Arial" w:cs="Arial"/>
                <w:sz w:val="14"/>
                <w:szCs w:val="14"/>
                <w:lang w:val="en-US"/>
              </w:rPr>
            </w:pPr>
          </w:p>
        </w:tc>
        <w:tc>
          <w:tcPr>
            <w:tcW w:w="607" w:type="dxa"/>
            <w:tcBorders>
              <w:left w:val="single" w:sz="6" w:space="0" w:color="000000"/>
            </w:tcBorders>
            <w:shd w:val="clear" w:color="auto" w:fill="auto"/>
            <w:vAlign w:val="bottom"/>
          </w:tcPr>
          <w:p w:rsidR="00F22FF8" w:rsidRPr="00F22FF8" w:rsidRDefault="00F22FF8" w:rsidP="00F22FF8">
            <w:pPr>
              <w:snapToGrid w:val="0"/>
              <w:spacing w:before="16" w:line="140" w:lineRule="exact"/>
              <w:ind w:right="57"/>
              <w:jc w:val="right"/>
              <w:rPr>
                <w:rFonts w:ascii="Arial" w:hAnsi="Arial" w:cs="Arial"/>
                <w:sz w:val="14"/>
                <w:szCs w:val="14"/>
                <w:lang w:val="en-US"/>
              </w:rPr>
            </w:pPr>
          </w:p>
        </w:tc>
        <w:tc>
          <w:tcPr>
            <w:tcW w:w="607" w:type="dxa"/>
            <w:tcBorders>
              <w:left w:val="single" w:sz="6" w:space="0" w:color="000000"/>
            </w:tcBorders>
            <w:shd w:val="clear" w:color="auto" w:fill="auto"/>
            <w:vAlign w:val="bottom"/>
          </w:tcPr>
          <w:p w:rsidR="00F22FF8" w:rsidRPr="00F22FF8" w:rsidRDefault="00F22FF8" w:rsidP="00F22FF8">
            <w:pPr>
              <w:snapToGrid w:val="0"/>
              <w:spacing w:before="16" w:line="140" w:lineRule="exact"/>
              <w:ind w:right="57"/>
              <w:jc w:val="right"/>
              <w:rPr>
                <w:rFonts w:ascii="Arial" w:hAnsi="Arial" w:cs="Arial"/>
                <w:sz w:val="14"/>
                <w:szCs w:val="14"/>
                <w:lang w:val="en-US"/>
              </w:rPr>
            </w:pPr>
          </w:p>
        </w:tc>
        <w:tc>
          <w:tcPr>
            <w:tcW w:w="607" w:type="dxa"/>
            <w:tcBorders>
              <w:left w:val="single" w:sz="6" w:space="0" w:color="000000"/>
            </w:tcBorders>
            <w:shd w:val="clear" w:color="auto" w:fill="auto"/>
            <w:vAlign w:val="bottom"/>
          </w:tcPr>
          <w:p w:rsidR="00F22FF8" w:rsidRPr="00F22FF8" w:rsidRDefault="00F22FF8" w:rsidP="00F22FF8">
            <w:pPr>
              <w:snapToGrid w:val="0"/>
              <w:spacing w:before="16" w:line="140" w:lineRule="exact"/>
              <w:ind w:right="57"/>
              <w:jc w:val="right"/>
              <w:rPr>
                <w:rFonts w:ascii="Arial" w:hAnsi="Arial" w:cs="Arial"/>
                <w:sz w:val="14"/>
                <w:szCs w:val="14"/>
                <w:lang w:val="en-US"/>
              </w:rPr>
            </w:pPr>
          </w:p>
        </w:tc>
        <w:tc>
          <w:tcPr>
            <w:tcW w:w="3123" w:type="dxa"/>
            <w:tcBorders>
              <w:left w:val="single" w:sz="6" w:space="0" w:color="000000"/>
            </w:tcBorders>
            <w:shd w:val="clear" w:color="auto" w:fill="auto"/>
            <w:vAlign w:val="bottom"/>
          </w:tcPr>
          <w:p w:rsidR="00F22FF8" w:rsidRPr="00551927" w:rsidRDefault="00F22FF8" w:rsidP="001D76A2">
            <w:pPr>
              <w:spacing w:before="16" w:line="140" w:lineRule="exact"/>
              <w:ind w:left="340"/>
              <w:rPr>
                <w:rFonts w:ascii="Arial" w:hAnsi="Arial" w:cs="Arial"/>
                <w:i/>
                <w:sz w:val="14"/>
                <w:szCs w:val="14"/>
                <w:lang w:val="en-US"/>
              </w:rPr>
            </w:pPr>
            <w:r w:rsidRPr="00CC7349">
              <w:rPr>
                <w:rFonts w:ascii="Arial" w:hAnsi="Arial" w:cs="Arial"/>
                <w:i/>
                <w:sz w:val="14"/>
                <w:szCs w:val="14"/>
                <w:lang w:val="en-US"/>
              </w:rPr>
              <w:t>of which</w:t>
            </w:r>
            <w:r w:rsidRPr="00551927">
              <w:rPr>
                <w:rFonts w:ascii="Arial" w:hAnsi="Arial" w:cs="Arial"/>
                <w:i/>
                <w:sz w:val="14"/>
                <w:szCs w:val="14"/>
                <w:lang w:val="en-US"/>
              </w:rPr>
              <w:t>:</w:t>
            </w:r>
          </w:p>
        </w:tc>
      </w:tr>
      <w:tr w:rsidR="00F22FF8" w:rsidRPr="00287B19" w:rsidTr="00DB3279">
        <w:trPr>
          <w:cantSplit/>
        </w:trPr>
        <w:tc>
          <w:tcPr>
            <w:tcW w:w="3158" w:type="dxa"/>
            <w:shd w:val="clear" w:color="auto" w:fill="auto"/>
            <w:vAlign w:val="bottom"/>
          </w:tcPr>
          <w:p w:rsidR="00F22FF8" w:rsidRPr="00450EDA" w:rsidRDefault="00F22FF8" w:rsidP="001D76A2">
            <w:pPr>
              <w:spacing w:before="16" w:line="140" w:lineRule="exact"/>
              <w:ind w:left="170"/>
              <w:rPr>
                <w:rFonts w:ascii="Arial" w:hAnsi="Arial" w:cs="Arial"/>
                <w:sz w:val="14"/>
                <w:szCs w:val="14"/>
              </w:rPr>
            </w:pPr>
            <w:r w:rsidRPr="00CC7349">
              <w:rPr>
                <w:rFonts w:ascii="Arial" w:hAnsi="Arial" w:cs="Arial"/>
                <w:sz w:val="14"/>
                <w:szCs w:val="14"/>
              </w:rPr>
              <w:t>духи</w:t>
            </w:r>
            <w:r w:rsidRPr="00450EDA">
              <w:rPr>
                <w:rFonts w:ascii="Arial" w:hAnsi="Arial" w:cs="Arial"/>
                <w:sz w:val="14"/>
                <w:szCs w:val="14"/>
              </w:rPr>
              <w:t xml:space="preserve"> </w:t>
            </w:r>
            <w:r w:rsidRPr="00CC7349">
              <w:rPr>
                <w:rFonts w:ascii="Arial" w:hAnsi="Arial" w:cs="Arial"/>
                <w:sz w:val="14"/>
                <w:szCs w:val="14"/>
              </w:rPr>
              <w:t>и</w:t>
            </w:r>
            <w:r w:rsidRPr="00450EDA">
              <w:rPr>
                <w:rFonts w:ascii="Arial" w:hAnsi="Arial" w:cs="Arial"/>
                <w:sz w:val="14"/>
                <w:szCs w:val="14"/>
              </w:rPr>
              <w:t xml:space="preserve"> </w:t>
            </w:r>
            <w:r w:rsidRPr="00CC7349">
              <w:rPr>
                <w:rFonts w:ascii="Arial" w:hAnsi="Arial" w:cs="Arial"/>
                <w:sz w:val="14"/>
                <w:szCs w:val="14"/>
              </w:rPr>
              <w:t>туалетная</w:t>
            </w:r>
            <w:r w:rsidRPr="00450EDA">
              <w:rPr>
                <w:rFonts w:ascii="Arial" w:hAnsi="Arial" w:cs="Arial"/>
                <w:sz w:val="14"/>
                <w:szCs w:val="14"/>
              </w:rPr>
              <w:t xml:space="preserve"> </w:t>
            </w:r>
            <w:r w:rsidRPr="00CC7349">
              <w:rPr>
                <w:rFonts w:ascii="Arial" w:hAnsi="Arial" w:cs="Arial"/>
                <w:sz w:val="14"/>
                <w:szCs w:val="14"/>
              </w:rPr>
              <w:t>вода</w:t>
            </w:r>
            <w:r w:rsidRPr="00450EDA">
              <w:rPr>
                <w:rFonts w:ascii="Arial" w:hAnsi="Arial" w:cs="Arial"/>
                <w:sz w:val="14"/>
                <w:szCs w:val="14"/>
              </w:rPr>
              <w:t xml:space="preserve">, </w:t>
            </w:r>
            <w:r w:rsidRPr="00CC7349">
              <w:rPr>
                <w:rFonts w:ascii="Arial" w:hAnsi="Arial" w:cs="Arial"/>
                <w:sz w:val="14"/>
                <w:szCs w:val="14"/>
              </w:rPr>
              <w:t>тыс</w:t>
            </w:r>
            <w:r w:rsidRPr="00450EDA">
              <w:rPr>
                <w:rFonts w:ascii="Arial" w:hAnsi="Arial" w:cs="Arial"/>
                <w:sz w:val="14"/>
                <w:szCs w:val="14"/>
              </w:rPr>
              <w:t xml:space="preserve">. </w:t>
            </w:r>
            <w:r w:rsidRPr="00CC7349">
              <w:rPr>
                <w:rFonts w:ascii="Arial" w:hAnsi="Arial" w:cs="Arial"/>
                <w:sz w:val="14"/>
                <w:szCs w:val="14"/>
              </w:rPr>
              <w:t>т</w:t>
            </w:r>
          </w:p>
        </w:tc>
        <w:tc>
          <w:tcPr>
            <w:tcW w:w="606" w:type="dxa"/>
            <w:tcBorders>
              <w:left w:val="single" w:sz="6" w:space="0" w:color="000000"/>
            </w:tcBorders>
            <w:shd w:val="clear" w:color="auto" w:fill="auto"/>
            <w:vAlign w:val="bottom"/>
          </w:tcPr>
          <w:p w:rsidR="00F22FF8" w:rsidRPr="00551927" w:rsidRDefault="00F22FF8" w:rsidP="00DB3279">
            <w:pPr>
              <w:spacing w:before="16" w:line="140" w:lineRule="exact"/>
              <w:ind w:right="57"/>
              <w:jc w:val="right"/>
              <w:rPr>
                <w:rFonts w:ascii="Arial" w:hAnsi="Arial" w:cs="Arial"/>
                <w:sz w:val="14"/>
                <w:szCs w:val="14"/>
                <w:lang w:val="en-US"/>
              </w:rPr>
            </w:pPr>
            <w:r w:rsidRPr="00551927">
              <w:rPr>
                <w:rFonts w:ascii="Arial" w:hAnsi="Arial" w:cs="Arial"/>
                <w:sz w:val="14"/>
                <w:szCs w:val="14"/>
                <w:lang w:val="en-US"/>
              </w:rPr>
              <w:t>0,1</w:t>
            </w:r>
          </w:p>
        </w:tc>
        <w:tc>
          <w:tcPr>
            <w:tcW w:w="607" w:type="dxa"/>
            <w:tcBorders>
              <w:left w:val="single" w:sz="6" w:space="0" w:color="000000"/>
            </w:tcBorders>
            <w:shd w:val="clear" w:color="auto" w:fill="auto"/>
            <w:vAlign w:val="bottom"/>
          </w:tcPr>
          <w:p w:rsidR="00F22FF8" w:rsidRPr="00F22FF8" w:rsidRDefault="00F22FF8" w:rsidP="00F22FF8">
            <w:pPr>
              <w:spacing w:before="16" w:line="140" w:lineRule="exact"/>
              <w:ind w:right="57"/>
              <w:jc w:val="right"/>
              <w:rPr>
                <w:rFonts w:ascii="Arial" w:hAnsi="Arial" w:cs="Arial"/>
                <w:sz w:val="14"/>
                <w:szCs w:val="14"/>
                <w:lang w:val="en-US"/>
              </w:rPr>
            </w:pPr>
            <w:r w:rsidRPr="00F22FF8">
              <w:rPr>
                <w:rFonts w:ascii="Arial" w:hAnsi="Arial" w:cs="Arial"/>
                <w:sz w:val="14"/>
                <w:szCs w:val="14"/>
                <w:lang w:val="en-US"/>
              </w:rPr>
              <w:t>1,5</w:t>
            </w:r>
          </w:p>
        </w:tc>
        <w:tc>
          <w:tcPr>
            <w:tcW w:w="607" w:type="dxa"/>
            <w:tcBorders>
              <w:left w:val="single" w:sz="6" w:space="0" w:color="000000"/>
            </w:tcBorders>
            <w:shd w:val="clear" w:color="auto" w:fill="auto"/>
            <w:vAlign w:val="bottom"/>
          </w:tcPr>
          <w:p w:rsidR="00F22FF8" w:rsidRPr="00F22FF8" w:rsidRDefault="00F22FF8" w:rsidP="00F22FF8">
            <w:pPr>
              <w:spacing w:before="16" w:line="140" w:lineRule="exact"/>
              <w:ind w:right="57"/>
              <w:jc w:val="right"/>
              <w:rPr>
                <w:rFonts w:ascii="Arial" w:hAnsi="Arial" w:cs="Arial"/>
                <w:sz w:val="14"/>
                <w:szCs w:val="14"/>
              </w:rPr>
            </w:pPr>
            <w:r w:rsidRPr="00F22FF8">
              <w:rPr>
                <w:rFonts w:ascii="Arial" w:hAnsi="Arial" w:cs="Arial"/>
                <w:sz w:val="14"/>
                <w:szCs w:val="14"/>
              </w:rPr>
              <w:t>1,1</w:t>
            </w:r>
          </w:p>
        </w:tc>
        <w:tc>
          <w:tcPr>
            <w:tcW w:w="607" w:type="dxa"/>
            <w:tcBorders>
              <w:left w:val="single" w:sz="6" w:space="0" w:color="000000"/>
            </w:tcBorders>
            <w:shd w:val="clear" w:color="auto" w:fill="auto"/>
            <w:vAlign w:val="bottom"/>
          </w:tcPr>
          <w:p w:rsidR="00F22FF8" w:rsidRPr="00F22FF8" w:rsidRDefault="00F22FF8" w:rsidP="00F22FF8">
            <w:pPr>
              <w:spacing w:before="16" w:line="140" w:lineRule="exact"/>
              <w:ind w:right="57"/>
              <w:jc w:val="right"/>
              <w:rPr>
                <w:rFonts w:ascii="Arial" w:hAnsi="Arial" w:cs="Arial"/>
                <w:sz w:val="14"/>
                <w:szCs w:val="14"/>
                <w:lang w:val="en-US"/>
              </w:rPr>
            </w:pPr>
            <w:r w:rsidRPr="00F22FF8">
              <w:rPr>
                <w:rFonts w:ascii="Arial" w:hAnsi="Arial" w:cs="Arial"/>
                <w:sz w:val="14"/>
                <w:szCs w:val="14"/>
                <w:lang w:val="en-US"/>
              </w:rPr>
              <w:t>1,3</w:t>
            </w:r>
          </w:p>
        </w:tc>
        <w:tc>
          <w:tcPr>
            <w:tcW w:w="607" w:type="dxa"/>
            <w:tcBorders>
              <w:left w:val="single" w:sz="6" w:space="0" w:color="000000"/>
            </w:tcBorders>
            <w:shd w:val="clear" w:color="auto" w:fill="auto"/>
            <w:vAlign w:val="bottom"/>
          </w:tcPr>
          <w:p w:rsidR="00F22FF8" w:rsidRPr="00F22FF8" w:rsidRDefault="00F22FF8" w:rsidP="00F22FF8">
            <w:pPr>
              <w:spacing w:before="16" w:line="140" w:lineRule="exact"/>
              <w:ind w:right="57"/>
              <w:jc w:val="right"/>
              <w:rPr>
                <w:rFonts w:ascii="Arial" w:hAnsi="Arial" w:cs="Arial"/>
                <w:sz w:val="14"/>
                <w:szCs w:val="14"/>
                <w:lang w:val="en-US"/>
              </w:rPr>
            </w:pPr>
            <w:r w:rsidRPr="00F22FF8">
              <w:rPr>
                <w:rFonts w:ascii="Arial" w:hAnsi="Arial" w:cs="Arial"/>
                <w:sz w:val="14"/>
                <w:szCs w:val="14"/>
                <w:lang w:val="en-US"/>
              </w:rPr>
              <w:t>7,8</w:t>
            </w:r>
          </w:p>
        </w:tc>
        <w:tc>
          <w:tcPr>
            <w:tcW w:w="607" w:type="dxa"/>
            <w:tcBorders>
              <w:left w:val="single" w:sz="6" w:space="0" w:color="000000"/>
            </w:tcBorders>
            <w:shd w:val="clear" w:color="auto" w:fill="auto"/>
            <w:vAlign w:val="bottom"/>
          </w:tcPr>
          <w:p w:rsidR="00F22FF8" w:rsidRPr="00F22FF8" w:rsidRDefault="00F22FF8" w:rsidP="00F22FF8">
            <w:pPr>
              <w:spacing w:before="16" w:line="140" w:lineRule="exact"/>
              <w:ind w:right="57"/>
              <w:jc w:val="right"/>
              <w:rPr>
                <w:rFonts w:ascii="Arial" w:hAnsi="Arial" w:cs="Arial"/>
                <w:sz w:val="14"/>
                <w:szCs w:val="14"/>
              </w:rPr>
            </w:pPr>
            <w:r w:rsidRPr="00F22FF8">
              <w:rPr>
                <w:rFonts w:ascii="Arial" w:hAnsi="Arial" w:cs="Arial"/>
                <w:sz w:val="14"/>
                <w:szCs w:val="14"/>
              </w:rPr>
              <w:t>12,7</w:t>
            </w:r>
          </w:p>
        </w:tc>
        <w:tc>
          <w:tcPr>
            <w:tcW w:w="3123" w:type="dxa"/>
            <w:tcBorders>
              <w:left w:val="single" w:sz="6" w:space="0" w:color="000000"/>
            </w:tcBorders>
            <w:shd w:val="clear" w:color="auto" w:fill="auto"/>
            <w:vAlign w:val="bottom"/>
          </w:tcPr>
          <w:p w:rsidR="00F22FF8" w:rsidRPr="00CC7349" w:rsidRDefault="00F22FF8" w:rsidP="001D76A2">
            <w:pPr>
              <w:spacing w:before="16" w:line="140" w:lineRule="exact"/>
              <w:ind w:left="170"/>
              <w:rPr>
                <w:rFonts w:ascii="Arial" w:hAnsi="Arial" w:cs="Arial"/>
                <w:i/>
                <w:sz w:val="14"/>
                <w:szCs w:val="14"/>
                <w:lang w:val="en-US"/>
              </w:rPr>
            </w:pPr>
            <w:proofErr w:type="gramStart"/>
            <w:r w:rsidRPr="00CC7349">
              <w:rPr>
                <w:rFonts w:ascii="Arial" w:hAnsi="Arial" w:cs="Arial"/>
                <w:i/>
                <w:sz w:val="14"/>
                <w:szCs w:val="14"/>
                <w:shd w:val="clear" w:color="auto" w:fill="FFFFFF"/>
                <w:lang w:val="en-US"/>
              </w:rPr>
              <w:t>perfumes</w:t>
            </w:r>
            <w:proofErr w:type="gramEnd"/>
            <w:r w:rsidRPr="00CC7349">
              <w:rPr>
                <w:rFonts w:ascii="Arial" w:hAnsi="Arial" w:cs="Arial"/>
                <w:i/>
                <w:sz w:val="14"/>
                <w:szCs w:val="14"/>
                <w:shd w:val="clear" w:color="auto" w:fill="FFFFFF"/>
                <w:lang w:val="en-US"/>
              </w:rPr>
              <w:t xml:space="preserve"> and toilet waters</w:t>
            </w:r>
            <w:r w:rsidRPr="00CC7349">
              <w:rPr>
                <w:rFonts w:ascii="Arial" w:hAnsi="Arial" w:cs="Arial"/>
                <w:i/>
                <w:sz w:val="14"/>
                <w:szCs w:val="14"/>
                <w:lang w:val="en-US"/>
              </w:rPr>
              <w:t xml:space="preserve">, thou. tonnes  </w:t>
            </w:r>
          </w:p>
        </w:tc>
      </w:tr>
      <w:tr w:rsidR="00F22FF8" w:rsidRPr="00287B19" w:rsidTr="00DB3279">
        <w:trPr>
          <w:cantSplit/>
        </w:trPr>
        <w:tc>
          <w:tcPr>
            <w:tcW w:w="3158" w:type="dxa"/>
            <w:shd w:val="clear" w:color="auto" w:fill="auto"/>
            <w:vAlign w:val="bottom"/>
          </w:tcPr>
          <w:p w:rsidR="00F22FF8" w:rsidRPr="00CC7349" w:rsidRDefault="00F22FF8" w:rsidP="001D76A2">
            <w:pPr>
              <w:spacing w:before="16" w:line="140" w:lineRule="exact"/>
              <w:ind w:left="170"/>
              <w:rPr>
                <w:rFonts w:ascii="Arial" w:hAnsi="Arial" w:cs="Arial"/>
                <w:sz w:val="14"/>
                <w:szCs w:val="14"/>
              </w:rPr>
            </w:pPr>
            <w:r w:rsidRPr="00CC7349">
              <w:rPr>
                <w:rFonts w:ascii="Arial" w:hAnsi="Arial" w:cs="Arial"/>
                <w:sz w:val="14"/>
                <w:szCs w:val="14"/>
              </w:rPr>
              <w:t xml:space="preserve">косметические средства или средства для </w:t>
            </w:r>
            <w:r w:rsidRPr="00CC7349">
              <w:rPr>
                <w:rFonts w:ascii="Arial" w:hAnsi="Arial" w:cs="Arial"/>
                <w:sz w:val="14"/>
                <w:szCs w:val="14"/>
              </w:rPr>
              <w:br/>
              <w:t>макияжа и ухода за кожей, тыс. т</w:t>
            </w:r>
          </w:p>
        </w:tc>
        <w:tc>
          <w:tcPr>
            <w:tcW w:w="606" w:type="dxa"/>
            <w:tcBorders>
              <w:left w:val="single" w:sz="6" w:space="0" w:color="000000"/>
            </w:tcBorders>
            <w:shd w:val="clear" w:color="auto" w:fill="auto"/>
            <w:vAlign w:val="bottom"/>
          </w:tcPr>
          <w:p w:rsidR="00F22FF8" w:rsidRPr="00ED64CD" w:rsidRDefault="00F22FF8" w:rsidP="00DB3279">
            <w:pPr>
              <w:spacing w:before="16" w:line="140" w:lineRule="exact"/>
              <w:ind w:right="57"/>
              <w:jc w:val="right"/>
              <w:rPr>
                <w:rFonts w:ascii="Arial" w:hAnsi="Arial" w:cs="Arial"/>
                <w:sz w:val="14"/>
                <w:szCs w:val="14"/>
              </w:rPr>
            </w:pPr>
            <w:r w:rsidRPr="00ED64CD">
              <w:rPr>
                <w:rFonts w:ascii="Arial" w:hAnsi="Arial" w:cs="Arial"/>
                <w:sz w:val="14"/>
                <w:szCs w:val="14"/>
              </w:rPr>
              <w:t>3,1</w:t>
            </w:r>
          </w:p>
        </w:tc>
        <w:tc>
          <w:tcPr>
            <w:tcW w:w="607" w:type="dxa"/>
            <w:tcBorders>
              <w:left w:val="single" w:sz="6" w:space="0" w:color="000000"/>
            </w:tcBorders>
            <w:shd w:val="clear" w:color="auto" w:fill="auto"/>
            <w:vAlign w:val="bottom"/>
          </w:tcPr>
          <w:p w:rsidR="00F22FF8" w:rsidRPr="00F22FF8" w:rsidRDefault="00F22FF8" w:rsidP="00F22FF8">
            <w:pPr>
              <w:spacing w:before="16" w:line="140" w:lineRule="exact"/>
              <w:ind w:right="57"/>
              <w:jc w:val="right"/>
              <w:rPr>
                <w:rFonts w:ascii="Arial" w:hAnsi="Arial" w:cs="Arial"/>
                <w:sz w:val="14"/>
                <w:szCs w:val="14"/>
              </w:rPr>
            </w:pPr>
            <w:r w:rsidRPr="00F22FF8">
              <w:rPr>
                <w:rFonts w:ascii="Arial" w:hAnsi="Arial" w:cs="Arial"/>
                <w:sz w:val="14"/>
                <w:szCs w:val="14"/>
                <w:lang w:val="en-US"/>
              </w:rPr>
              <w:t>7</w:t>
            </w:r>
            <w:r w:rsidRPr="00F22FF8">
              <w:rPr>
                <w:rFonts w:ascii="Arial" w:hAnsi="Arial" w:cs="Arial"/>
                <w:sz w:val="14"/>
                <w:szCs w:val="14"/>
              </w:rPr>
              <w:t>,</w:t>
            </w:r>
            <w:r w:rsidRPr="00F22FF8">
              <w:rPr>
                <w:rFonts w:ascii="Arial" w:hAnsi="Arial" w:cs="Arial"/>
                <w:sz w:val="14"/>
                <w:szCs w:val="14"/>
                <w:lang w:val="en-US"/>
              </w:rPr>
              <w:t>5</w:t>
            </w:r>
          </w:p>
        </w:tc>
        <w:tc>
          <w:tcPr>
            <w:tcW w:w="607" w:type="dxa"/>
            <w:tcBorders>
              <w:left w:val="single" w:sz="6" w:space="0" w:color="000000"/>
            </w:tcBorders>
            <w:shd w:val="clear" w:color="auto" w:fill="auto"/>
            <w:vAlign w:val="bottom"/>
          </w:tcPr>
          <w:p w:rsidR="00F22FF8" w:rsidRPr="00F22FF8" w:rsidRDefault="00F22FF8" w:rsidP="00F22FF8">
            <w:pPr>
              <w:spacing w:before="16" w:line="140" w:lineRule="exact"/>
              <w:ind w:right="57"/>
              <w:jc w:val="right"/>
              <w:rPr>
                <w:rFonts w:ascii="Arial" w:hAnsi="Arial" w:cs="Arial"/>
                <w:sz w:val="14"/>
                <w:szCs w:val="14"/>
              </w:rPr>
            </w:pPr>
            <w:r w:rsidRPr="00F22FF8">
              <w:rPr>
                <w:rFonts w:ascii="Arial" w:hAnsi="Arial" w:cs="Arial"/>
                <w:sz w:val="14"/>
                <w:szCs w:val="14"/>
              </w:rPr>
              <w:t>7,2</w:t>
            </w:r>
          </w:p>
        </w:tc>
        <w:tc>
          <w:tcPr>
            <w:tcW w:w="607" w:type="dxa"/>
            <w:tcBorders>
              <w:left w:val="single" w:sz="6" w:space="0" w:color="000000"/>
            </w:tcBorders>
            <w:shd w:val="clear" w:color="auto" w:fill="auto"/>
            <w:vAlign w:val="bottom"/>
          </w:tcPr>
          <w:p w:rsidR="00F22FF8" w:rsidRPr="00F22FF8" w:rsidRDefault="00F22FF8" w:rsidP="00F22FF8">
            <w:pPr>
              <w:spacing w:before="16" w:line="140" w:lineRule="exact"/>
              <w:ind w:right="57"/>
              <w:jc w:val="right"/>
              <w:rPr>
                <w:rFonts w:ascii="Arial" w:hAnsi="Arial" w:cs="Arial"/>
                <w:sz w:val="14"/>
                <w:szCs w:val="14"/>
              </w:rPr>
            </w:pPr>
            <w:r w:rsidRPr="00F22FF8">
              <w:rPr>
                <w:rFonts w:ascii="Arial" w:hAnsi="Arial" w:cs="Arial"/>
                <w:sz w:val="14"/>
                <w:szCs w:val="14"/>
              </w:rPr>
              <w:t>28,4</w:t>
            </w:r>
          </w:p>
        </w:tc>
        <w:tc>
          <w:tcPr>
            <w:tcW w:w="607" w:type="dxa"/>
            <w:tcBorders>
              <w:left w:val="single" w:sz="6" w:space="0" w:color="000000"/>
            </w:tcBorders>
            <w:shd w:val="clear" w:color="auto" w:fill="auto"/>
            <w:vAlign w:val="bottom"/>
          </w:tcPr>
          <w:p w:rsidR="00F22FF8" w:rsidRPr="00F22FF8" w:rsidRDefault="00F22FF8" w:rsidP="00F22FF8">
            <w:pPr>
              <w:spacing w:before="16" w:line="140" w:lineRule="exact"/>
              <w:ind w:right="57"/>
              <w:jc w:val="right"/>
              <w:rPr>
                <w:rFonts w:ascii="Arial" w:hAnsi="Arial" w:cs="Arial"/>
                <w:sz w:val="14"/>
                <w:szCs w:val="14"/>
              </w:rPr>
            </w:pPr>
            <w:r w:rsidRPr="00F22FF8">
              <w:rPr>
                <w:rFonts w:ascii="Arial" w:hAnsi="Arial" w:cs="Arial"/>
                <w:sz w:val="14"/>
                <w:szCs w:val="14"/>
              </w:rPr>
              <w:t>52,1</w:t>
            </w:r>
          </w:p>
        </w:tc>
        <w:tc>
          <w:tcPr>
            <w:tcW w:w="607" w:type="dxa"/>
            <w:tcBorders>
              <w:left w:val="single" w:sz="6" w:space="0" w:color="000000"/>
            </w:tcBorders>
            <w:shd w:val="clear" w:color="auto" w:fill="auto"/>
            <w:vAlign w:val="bottom"/>
          </w:tcPr>
          <w:p w:rsidR="00F22FF8" w:rsidRPr="00F22FF8" w:rsidRDefault="00F22FF8" w:rsidP="00F22FF8">
            <w:pPr>
              <w:spacing w:before="16" w:line="140" w:lineRule="exact"/>
              <w:ind w:right="57"/>
              <w:jc w:val="right"/>
              <w:rPr>
                <w:rFonts w:ascii="Arial" w:hAnsi="Arial" w:cs="Arial"/>
                <w:sz w:val="14"/>
                <w:szCs w:val="14"/>
              </w:rPr>
            </w:pPr>
            <w:r w:rsidRPr="00F22FF8">
              <w:rPr>
                <w:rFonts w:ascii="Arial" w:hAnsi="Arial" w:cs="Arial"/>
                <w:sz w:val="14"/>
                <w:szCs w:val="14"/>
              </w:rPr>
              <w:t>61,4</w:t>
            </w:r>
          </w:p>
        </w:tc>
        <w:tc>
          <w:tcPr>
            <w:tcW w:w="3123" w:type="dxa"/>
            <w:tcBorders>
              <w:left w:val="single" w:sz="6" w:space="0" w:color="000000"/>
            </w:tcBorders>
            <w:shd w:val="clear" w:color="auto" w:fill="auto"/>
            <w:vAlign w:val="bottom"/>
          </w:tcPr>
          <w:p w:rsidR="00F22FF8" w:rsidRPr="00CC7349" w:rsidRDefault="00F22FF8" w:rsidP="001D76A2">
            <w:pPr>
              <w:spacing w:before="16" w:line="140" w:lineRule="exact"/>
              <w:ind w:left="170"/>
              <w:rPr>
                <w:rFonts w:ascii="Arial" w:hAnsi="Arial" w:cs="Arial"/>
                <w:i/>
                <w:sz w:val="14"/>
                <w:szCs w:val="14"/>
                <w:lang w:val="en-US"/>
              </w:rPr>
            </w:pPr>
            <w:proofErr w:type="gramStart"/>
            <w:r w:rsidRPr="00CC7349">
              <w:rPr>
                <w:rFonts w:ascii="Arial" w:hAnsi="Arial" w:cs="Arial"/>
                <w:i/>
                <w:sz w:val="14"/>
                <w:szCs w:val="14"/>
                <w:shd w:val="clear" w:color="auto" w:fill="FFFFFF"/>
                <w:lang w:val="en-US"/>
              </w:rPr>
              <w:t>cosmetic</w:t>
            </w:r>
            <w:proofErr w:type="gramEnd"/>
            <w:r w:rsidRPr="00CC7349">
              <w:rPr>
                <w:rFonts w:ascii="Arial" w:hAnsi="Arial" w:cs="Arial"/>
                <w:i/>
                <w:sz w:val="14"/>
                <w:szCs w:val="14"/>
                <w:shd w:val="clear" w:color="auto" w:fill="FFFFFF"/>
                <w:lang w:val="en-US"/>
              </w:rPr>
              <w:t xml:space="preserve"> or make-up and skin-care </w:t>
            </w:r>
            <w:r>
              <w:rPr>
                <w:rFonts w:ascii="Arial" w:hAnsi="Arial" w:cs="Arial"/>
                <w:i/>
                <w:sz w:val="14"/>
                <w:szCs w:val="14"/>
                <w:shd w:val="clear" w:color="auto" w:fill="FFFFFF"/>
                <w:lang w:val="en-US"/>
              </w:rPr>
              <w:br/>
            </w:r>
            <w:r w:rsidRPr="00CC7349">
              <w:rPr>
                <w:rFonts w:ascii="Arial" w:hAnsi="Arial" w:cs="Arial"/>
                <w:i/>
                <w:sz w:val="14"/>
                <w:szCs w:val="14"/>
                <w:shd w:val="clear" w:color="auto" w:fill="FFFFFF"/>
                <w:lang w:val="en-US"/>
              </w:rPr>
              <w:t>preparations</w:t>
            </w:r>
            <w:r w:rsidRPr="00CC7349">
              <w:rPr>
                <w:rFonts w:ascii="Arial" w:hAnsi="Arial" w:cs="Arial"/>
                <w:i/>
                <w:sz w:val="14"/>
                <w:szCs w:val="14"/>
                <w:lang w:val="en-US"/>
              </w:rPr>
              <w:t xml:space="preserve">, thou. tonnes  </w:t>
            </w:r>
          </w:p>
        </w:tc>
      </w:tr>
      <w:tr w:rsidR="00F22FF8" w:rsidRPr="00287B19" w:rsidTr="00DB3279">
        <w:trPr>
          <w:cantSplit/>
        </w:trPr>
        <w:tc>
          <w:tcPr>
            <w:tcW w:w="3158" w:type="dxa"/>
            <w:shd w:val="clear" w:color="auto" w:fill="auto"/>
            <w:vAlign w:val="bottom"/>
          </w:tcPr>
          <w:p w:rsidR="00F22FF8" w:rsidRPr="00450EDA" w:rsidRDefault="00F22FF8" w:rsidP="001D76A2">
            <w:pPr>
              <w:spacing w:before="16" w:line="140" w:lineRule="exact"/>
              <w:ind w:left="170"/>
              <w:rPr>
                <w:rFonts w:ascii="Arial" w:hAnsi="Arial" w:cs="Arial"/>
                <w:sz w:val="14"/>
                <w:szCs w:val="14"/>
              </w:rPr>
            </w:pPr>
            <w:r w:rsidRPr="00CC7349">
              <w:rPr>
                <w:rFonts w:ascii="Arial" w:hAnsi="Arial" w:cs="Arial"/>
                <w:sz w:val="14"/>
                <w:szCs w:val="14"/>
              </w:rPr>
              <w:t>средства</w:t>
            </w:r>
            <w:r w:rsidRPr="00450EDA">
              <w:rPr>
                <w:rFonts w:ascii="Arial" w:hAnsi="Arial" w:cs="Arial"/>
                <w:sz w:val="14"/>
                <w:szCs w:val="14"/>
              </w:rPr>
              <w:t xml:space="preserve"> </w:t>
            </w:r>
            <w:r w:rsidRPr="00CC7349">
              <w:rPr>
                <w:rFonts w:ascii="Arial" w:hAnsi="Arial" w:cs="Arial"/>
                <w:sz w:val="14"/>
                <w:szCs w:val="14"/>
              </w:rPr>
              <w:t>для</w:t>
            </w:r>
            <w:r w:rsidRPr="00450EDA">
              <w:rPr>
                <w:rFonts w:ascii="Arial" w:hAnsi="Arial" w:cs="Arial"/>
                <w:sz w:val="14"/>
                <w:szCs w:val="14"/>
              </w:rPr>
              <w:t xml:space="preserve"> </w:t>
            </w:r>
            <w:r w:rsidRPr="00CC7349">
              <w:rPr>
                <w:rFonts w:ascii="Arial" w:hAnsi="Arial" w:cs="Arial"/>
                <w:sz w:val="14"/>
                <w:szCs w:val="14"/>
              </w:rPr>
              <w:t>волос</w:t>
            </w:r>
            <w:r w:rsidRPr="00450EDA">
              <w:rPr>
                <w:rFonts w:ascii="Arial" w:hAnsi="Arial" w:cs="Arial"/>
                <w:sz w:val="14"/>
                <w:szCs w:val="14"/>
              </w:rPr>
              <w:t xml:space="preserve">, </w:t>
            </w:r>
            <w:r w:rsidRPr="00CC7349">
              <w:rPr>
                <w:rFonts w:ascii="Arial" w:hAnsi="Arial" w:cs="Arial"/>
                <w:sz w:val="14"/>
                <w:szCs w:val="14"/>
              </w:rPr>
              <w:t>тыс</w:t>
            </w:r>
            <w:r w:rsidRPr="00450EDA">
              <w:rPr>
                <w:rFonts w:ascii="Arial" w:hAnsi="Arial" w:cs="Arial"/>
                <w:sz w:val="14"/>
                <w:szCs w:val="14"/>
              </w:rPr>
              <w:t xml:space="preserve">. </w:t>
            </w:r>
            <w:r w:rsidRPr="00CC7349">
              <w:rPr>
                <w:rFonts w:ascii="Arial" w:hAnsi="Arial" w:cs="Arial"/>
                <w:sz w:val="14"/>
                <w:szCs w:val="14"/>
              </w:rPr>
              <w:t>т</w:t>
            </w:r>
          </w:p>
        </w:tc>
        <w:tc>
          <w:tcPr>
            <w:tcW w:w="606" w:type="dxa"/>
            <w:tcBorders>
              <w:left w:val="single" w:sz="6" w:space="0" w:color="000000"/>
            </w:tcBorders>
            <w:shd w:val="clear" w:color="auto" w:fill="auto"/>
            <w:vAlign w:val="bottom"/>
          </w:tcPr>
          <w:p w:rsidR="00F22FF8" w:rsidRPr="00551927" w:rsidRDefault="00F22FF8" w:rsidP="00DB3279">
            <w:pPr>
              <w:spacing w:before="16" w:line="140" w:lineRule="exact"/>
              <w:ind w:right="57"/>
              <w:jc w:val="right"/>
              <w:rPr>
                <w:rFonts w:ascii="Arial" w:hAnsi="Arial" w:cs="Arial"/>
                <w:sz w:val="14"/>
                <w:szCs w:val="14"/>
                <w:lang w:val="en-US"/>
              </w:rPr>
            </w:pPr>
            <w:r w:rsidRPr="00551927">
              <w:rPr>
                <w:rFonts w:ascii="Arial" w:hAnsi="Arial" w:cs="Arial"/>
                <w:sz w:val="14"/>
                <w:szCs w:val="14"/>
                <w:lang w:val="en-US"/>
              </w:rPr>
              <w:t>14,8</w:t>
            </w:r>
          </w:p>
        </w:tc>
        <w:tc>
          <w:tcPr>
            <w:tcW w:w="607" w:type="dxa"/>
            <w:tcBorders>
              <w:left w:val="single" w:sz="6" w:space="0" w:color="000000"/>
            </w:tcBorders>
            <w:shd w:val="clear" w:color="auto" w:fill="auto"/>
            <w:vAlign w:val="bottom"/>
          </w:tcPr>
          <w:p w:rsidR="00F22FF8" w:rsidRPr="00F22FF8" w:rsidRDefault="00F22FF8" w:rsidP="00F22FF8">
            <w:pPr>
              <w:spacing w:before="16" w:line="140" w:lineRule="exact"/>
              <w:ind w:right="57"/>
              <w:jc w:val="right"/>
              <w:rPr>
                <w:rFonts w:ascii="Arial" w:hAnsi="Arial" w:cs="Arial"/>
                <w:sz w:val="14"/>
                <w:szCs w:val="14"/>
                <w:lang w:val="en-US"/>
              </w:rPr>
            </w:pPr>
            <w:r w:rsidRPr="00F22FF8">
              <w:rPr>
                <w:rFonts w:ascii="Arial" w:hAnsi="Arial" w:cs="Arial"/>
                <w:sz w:val="14"/>
                <w:szCs w:val="14"/>
                <w:lang w:val="en-US"/>
              </w:rPr>
              <w:t>14,2</w:t>
            </w:r>
          </w:p>
        </w:tc>
        <w:tc>
          <w:tcPr>
            <w:tcW w:w="607" w:type="dxa"/>
            <w:tcBorders>
              <w:left w:val="single" w:sz="6" w:space="0" w:color="000000"/>
            </w:tcBorders>
            <w:shd w:val="clear" w:color="auto" w:fill="auto"/>
            <w:vAlign w:val="bottom"/>
          </w:tcPr>
          <w:p w:rsidR="00F22FF8" w:rsidRPr="00F22FF8" w:rsidRDefault="00F22FF8" w:rsidP="00F22FF8">
            <w:pPr>
              <w:spacing w:before="16" w:line="140" w:lineRule="exact"/>
              <w:ind w:right="57"/>
              <w:jc w:val="right"/>
              <w:rPr>
                <w:rFonts w:ascii="Arial" w:hAnsi="Arial" w:cs="Arial"/>
                <w:sz w:val="14"/>
                <w:szCs w:val="14"/>
              </w:rPr>
            </w:pPr>
            <w:r w:rsidRPr="00F22FF8">
              <w:rPr>
                <w:rFonts w:ascii="Arial" w:hAnsi="Arial" w:cs="Arial"/>
                <w:sz w:val="14"/>
                <w:szCs w:val="14"/>
              </w:rPr>
              <w:t>13,6</w:t>
            </w:r>
          </w:p>
        </w:tc>
        <w:tc>
          <w:tcPr>
            <w:tcW w:w="607" w:type="dxa"/>
            <w:tcBorders>
              <w:left w:val="single" w:sz="6" w:space="0" w:color="000000"/>
            </w:tcBorders>
            <w:shd w:val="clear" w:color="auto" w:fill="auto"/>
            <w:vAlign w:val="bottom"/>
          </w:tcPr>
          <w:p w:rsidR="00F22FF8" w:rsidRPr="00F22FF8" w:rsidRDefault="00F22FF8" w:rsidP="00F22FF8">
            <w:pPr>
              <w:spacing w:before="16" w:line="140" w:lineRule="exact"/>
              <w:ind w:right="57"/>
              <w:jc w:val="right"/>
              <w:rPr>
                <w:rFonts w:ascii="Arial" w:hAnsi="Arial" w:cs="Arial"/>
                <w:sz w:val="14"/>
                <w:szCs w:val="14"/>
                <w:lang w:val="en-US"/>
              </w:rPr>
            </w:pPr>
            <w:r w:rsidRPr="00F22FF8">
              <w:rPr>
                <w:rFonts w:ascii="Arial" w:hAnsi="Arial" w:cs="Arial"/>
                <w:sz w:val="14"/>
                <w:szCs w:val="14"/>
                <w:lang w:val="en-US"/>
              </w:rPr>
              <w:t>35,3</w:t>
            </w:r>
          </w:p>
        </w:tc>
        <w:tc>
          <w:tcPr>
            <w:tcW w:w="607" w:type="dxa"/>
            <w:tcBorders>
              <w:left w:val="single" w:sz="6" w:space="0" w:color="000000"/>
            </w:tcBorders>
            <w:shd w:val="clear" w:color="auto" w:fill="auto"/>
            <w:vAlign w:val="bottom"/>
          </w:tcPr>
          <w:p w:rsidR="00F22FF8" w:rsidRPr="00F22FF8" w:rsidRDefault="00F22FF8" w:rsidP="00F22FF8">
            <w:pPr>
              <w:spacing w:before="16" w:line="140" w:lineRule="exact"/>
              <w:ind w:right="57"/>
              <w:jc w:val="right"/>
              <w:rPr>
                <w:rFonts w:ascii="Arial" w:hAnsi="Arial" w:cs="Arial"/>
                <w:sz w:val="14"/>
                <w:szCs w:val="14"/>
                <w:lang w:val="en-US"/>
              </w:rPr>
            </w:pPr>
            <w:r w:rsidRPr="00F22FF8">
              <w:rPr>
                <w:rFonts w:ascii="Arial" w:hAnsi="Arial" w:cs="Arial"/>
                <w:sz w:val="14"/>
                <w:szCs w:val="14"/>
                <w:lang w:val="en-US"/>
              </w:rPr>
              <w:t>36,8</w:t>
            </w:r>
          </w:p>
        </w:tc>
        <w:tc>
          <w:tcPr>
            <w:tcW w:w="607" w:type="dxa"/>
            <w:tcBorders>
              <w:left w:val="single" w:sz="6" w:space="0" w:color="000000"/>
            </w:tcBorders>
            <w:shd w:val="clear" w:color="auto" w:fill="auto"/>
            <w:vAlign w:val="bottom"/>
          </w:tcPr>
          <w:p w:rsidR="00F22FF8" w:rsidRPr="00F22FF8" w:rsidRDefault="00F22FF8" w:rsidP="00F22FF8">
            <w:pPr>
              <w:spacing w:before="16" w:line="140" w:lineRule="exact"/>
              <w:ind w:right="57"/>
              <w:jc w:val="right"/>
              <w:rPr>
                <w:rFonts w:ascii="Arial" w:hAnsi="Arial" w:cs="Arial"/>
                <w:sz w:val="14"/>
                <w:szCs w:val="14"/>
              </w:rPr>
            </w:pPr>
            <w:r w:rsidRPr="00F22FF8">
              <w:rPr>
                <w:rFonts w:ascii="Arial" w:hAnsi="Arial" w:cs="Arial"/>
                <w:sz w:val="14"/>
                <w:szCs w:val="14"/>
              </w:rPr>
              <w:t>41,4</w:t>
            </w:r>
          </w:p>
        </w:tc>
        <w:tc>
          <w:tcPr>
            <w:tcW w:w="3123" w:type="dxa"/>
            <w:tcBorders>
              <w:left w:val="single" w:sz="6" w:space="0" w:color="000000"/>
            </w:tcBorders>
            <w:shd w:val="clear" w:color="auto" w:fill="auto"/>
            <w:vAlign w:val="bottom"/>
          </w:tcPr>
          <w:p w:rsidR="00F22FF8" w:rsidRPr="00CC7349" w:rsidRDefault="00F22FF8" w:rsidP="001D76A2">
            <w:pPr>
              <w:spacing w:before="16" w:line="140" w:lineRule="exact"/>
              <w:ind w:left="170"/>
              <w:rPr>
                <w:rFonts w:ascii="Arial" w:hAnsi="Arial" w:cs="Arial"/>
                <w:i/>
                <w:sz w:val="14"/>
                <w:szCs w:val="14"/>
                <w:lang w:val="en-US"/>
              </w:rPr>
            </w:pPr>
            <w:proofErr w:type="gramStart"/>
            <w:r w:rsidRPr="00CC7349">
              <w:rPr>
                <w:rStyle w:val="hps"/>
                <w:rFonts w:ascii="Arial" w:hAnsi="Arial" w:cs="Arial"/>
                <w:i/>
                <w:sz w:val="14"/>
                <w:szCs w:val="14"/>
                <w:shd w:val="clear" w:color="auto" w:fill="FFFFFF"/>
                <w:lang w:val="en-US"/>
              </w:rPr>
              <w:t>hair</w:t>
            </w:r>
            <w:proofErr w:type="gramEnd"/>
            <w:r w:rsidRPr="00CC7349">
              <w:rPr>
                <w:rStyle w:val="hps"/>
                <w:rFonts w:ascii="Arial" w:hAnsi="Arial" w:cs="Arial"/>
                <w:i/>
                <w:sz w:val="14"/>
                <w:szCs w:val="14"/>
                <w:shd w:val="clear" w:color="auto" w:fill="FFFFFF"/>
                <w:lang w:val="en-US"/>
              </w:rPr>
              <w:t xml:space="preserve"> care products, thou. tonnes  </w:t>
            </w:r>
          </w:p>
        </w:tc>
      </w:tr>
      <w:tr w:rsidR="00F22FF8" w:rsidRPr="00287B19" w:rsidTr="00DB3279">
        <w:trPr>
          <w:cantSplit/>
        </w:trPr>
        <w:tc>
          <w:tcPr>
            <w:tcW w:w="3158" w:type="dxa"/>
            <w:shd w:val="clear" w:color="auto" w:fill="auto"/>
            <w:vAlign w:val="bottom"/>
          </w:tcPr>
          <w:p w:rsidR="00F22FF8" w:rsidRPr="00CC7349" w:rsidRDefault="00F22FF8" w:rsidP="001D76A2">
            <w:pPr>
              <w:spacing w:before="16" w:line="140" w:lineRule="exact"/>
              <w:rPr>
                <w:rFonts w:ascii="Arial" w:hAnsi="Arial" w:cs="Arial"/>
                <w:sz w:val="14"/>
                <w:szCs w:val="14"/>
                <w:lang w:val="en-US"/>
              </w:rPr>
            </w:pPr>
            <w:r w:rsidRPr="00CC7349">
              <w:rPr>
                <w:rFonts w:ascii="Arial" w:hAnsi="Arial" w:cs="Arial"/>
                <w:sz w:val="14"/>
                <w:szCs w:val="14"/>
              </w:rPr>
              <w:t>Инсектициды</w:t>
            </w:r>
            <w:r w:rsidRPr="00CC7349">
              <w:rPr>
                <w:rFonts w:ascii="Arial" w:hAnsi="Arial" w:cs="Arial"/>
                <w:sz w:val="14"/>
                <w:szCs w:val="14"/>
                <w:lang w:val="en-US"/>
              </w:rPr>
              <w:t xml:space="preserve">, </w:t>
            </w:r>
            <w:r w:rsidRPr="00CC7349">
              <w:rPr>
                <w:rFonts w:ascii="Arial" w:hAnsi="Arial" w:cs="Arial"/>
                <w:sz w:val="14"/>
                <w:szCs w:val="14"/>
              </w:rPr>
              <w:t>фунгициды</w:t>
            </w:r>
            <w:r w:rsidRPr="00CC7349">
              <w:rPr>
                <w:rFonts w:ascii="Arial" w:hAnsi="Arial" w:cs="Arial"/>
                <w:sz w:val="14"/>
                <w:szCs w:val="14"/>
                <w:lang w:val="en-US"/>
              </w:rPr>
              <w:t xml:space="preserve">, </w:t>
            </w:r>
            <w:r w:rsidRPr="00CC7349">
              <w:rPr>
                <w:rFonts w:ascii="Arial" w:hAnsi="Arial" w:cs="Arial"/>
                <w:sz w:val="14"/>
                <w:szCs w:val="14"/>
              </w:rPr>
              <w:t>гербициды</w:t>
            </w:r>
            <w:r w:rsidRPr="00CC7349">
              <w:rPr>
                <w:rFonts w:ascii="Arial" w:hAnsi="Arial" w:cs="Arial"/>
                <w:sz w:val="14"/>
                <w:szCs w:val="14"/>
                <w:lang w:val="en-US"/>
              </w:rPr>
              <w:t xml:space="preserve">, </w:t>
            </w:r>
            <w:r w:rsidRPr="00CC7349">
              <w:rPr>
                <w:rFonts w:ascii="Arial" w:hAnsi="Arial" w:cs="Arial"/>
                <w:sz w:val="14"/>
                <w:szCs w:val="14"/>
              </w:rPr>
              <w:t>тыс</w:t>
            </w:r>
            <w:r w:rsidRPr="00CC7349">
              <w:rPr>
                <w:rFonts w:ascii="Arial" w:hAnsi="Arial" w:cs="Arial"/>
                <w:sz w:val="14"/>
                <w:szCs w:val="14"/>
                <w:lang w:val="en-US"/>
              </w:rPr>
              <w:t xml:space="preserve">. </w:t>
            </w:r>
            <w:r w:rsidRPr="00CC7349">
              <w:rPr>
                <w:rFonts w:ascii="Arial" w:hAnsi="Arial" w:cs="Arial"/>
                <w:sz w:val="14"/>
                <w:szCs w:val="14"/>
              </w:rPr>
              <w:t>т</w:t>
            </w:r>
          </w:p>
        </w:tc>
        <w:tc>
          <w:tcPr>
            <w:tcW w:w="606" w:type="dxa"/>
            <w:tcBorders>
              <w:left w:val="single" w:sz="6" w:space="0" w:color="000000"/>
            </w:tcBorders>
            <w:shd w:val="clear" w:color="auto" w:fill="auto"/>
            <w:vAlign w:val="bottom"/>
          </w:tcPr>
          <w:p w:rsidR="00F22FF8" w:rsidRPr="00ED64CD" w:rsidRDefault="00F22FF8" w:rsidP="00DB3279">
            <w:pPr>
              <w:spacing w:before="16" w:line="140" w:lineRule="exact"/>
              <w:ind w:right="57"/>
              <w:jc w:val="right"/>
              <w:rPr>
                <w:rFonts w:ascii="Arial" w:hAnsi="Arial" w:cs="Arial"/>
                <w:sz w:val="14"/>
                <w:szCs w:val="14"/>
              </w:rPr>
            </w:pPr>
            <w:r w:rsidRPr="00ED64CD">
              <w:rPr>
                <w:rFonts w:ascii="Arial" w:hAnsi="Arial" w:cs="Arial"/>
                <w:sz w:val="14"/>
                <w:szCs w:val="14"/>
              </w:rPr>
              <w:t>1,5</w:t>
            </w:r>
          </w:p>
        </w:tc>
        <w:tc>
          <w:tcPr>
            <w:tcW w:w="607" w:type="dxa"/>
            <w:tcBorders>
              <w:left w:val="single" w:sz="6" w:space="0" w:color="000000"/>
            </w:tcBorders>
            <w:shd w:val="clear" w:color="auto" w:fill="auto"/>
            <w:vAlign w:val="bottom"/>
          </w:tcPr>
          <w:p w:rsidR="00F22FF8" w:rsidRPr="00F22FF8" w:rsidRDefault="00F22FF8" w:rsidP="00F22FF8">
            <w:pPr>
              <w:spacing w:before="16" w:line="140" w:lineRule="exact"/>
              <w:ind w:right="57"/>
              <w:jc w:val="right"/>
              <w:rPr>
                <w:rFonts w:ascii="Arial" w:hAnsi="Arial" w:cs="Arial"/>
                <w:sz w:val="14"/>
                <w:szCs w:val="14"/>
              </w:rPr>
            </w:pPr>
            <w:r w:rsidRPr="00F22FF8">
              <w:rPr>
                <w:rFonts w:ascii="Arial" w:hAnsi="Arial" w:cs="Arial"/>
                <w:sz w:val="14"/>
                <w:szCs w:val="14"/>
              </w:rPr>
              <w:t>12,3</w:t>
            </w:r>
          </w:p>
        </w:tc>
        <w:tc>
          <w:tcPr>
            <w:tcW w:w="607" w:type="dxa"/>
            <w:tcBorders>
              <w:left w:val="single" w:sz="6" w:space="0" w:color="000000"/>
            </w:tcBorders>
            <w:shd w:val="clear" w:color="auto" w:fill="auto"/>
            <w:vAlign w:val="bottom"/>
          </w:tcPr>
          <w:p w:rsidR="00F22FF8" w:rsidRPr="00F22FF8" w:rsidRDefault="00F22FF8" w:rsidP="00F22FF8">
            <w:pPr>
              <w:spacing w:before="16" w:line="140" w:lineRule="exact"/>
              <w:ind w:right="57"/>
              <w:jc w:val="right"/>
              <w:rPr>
                <w:rFonts w:ascii="Arial" w:hAnsi="Arial" w:cs="Arial"/>
                <w:sz w:val="14"/>
                <w:szCs w:val="14"/>
              </w:rPr>
            </w:pPr>
            <w:r w:rsidRPr="00F22FF8">
              <w:rPr>
                <w:rFonts w:ascii="Arial" w:hAnsi="Arial" w:cs="Arial"/>
                <w:sz w:val="14"/>
                <w:szCs w:val="14"/>
              </w:rPr>
              <w:t>10,2</w:t>
            </w:r>
          </w:p>
        </w:tc>
        <w:tc>
          <w:tcPr>
            <w:tcW w:w="607" w:type="dxa"/>
            <w:tcBorders>
              <w:left w:val="single" w:sz="6" w:space="0" w:color="000000"/>
            </w:tcBorders>
            <w:shd w:val="clear" w:color="auto" w:fill="auto"/>
            <w:vAlign w:val="bottom"/>
          </w:tcPr>
          <w:p w:rsidR="00F22FF8" w:rsidRPr="00F22FF8" w:rsidRDefault="00F22FF8" w:rsidP="00F22FF8">
            <w:pPr>
              <w:spacing w:before="16" w:line="140" w:lineRule="exact"/>
              <w:ind w:right="57"/>
              <w:jc w:val="right"/>
              <w:rPr>
                <w:rFonts w:ascii="Arial" w:hAnsi="Arial" w:cs="Arial"/>
                <w:sz w:val="14"/>
                <w:szCs w:val="14"/>
              </w:rPr>
            </w:pPr>
            <w:r w:rsidRPr="00F22FF8">
              <w:rPr>
                <w:rFonts w:ascii="Arial" w:hAnsi="Arial" w:cs="Arial"/>
                <w:sz w:val="14"/>
                <w:szCs w:val="14"/>
              </w:rPr>
              <w:t>5,2</w:t>
            </w:r>
          </w:p>
        </w:tc>
        <w:tc>
          <w:tcPr>
            <w:tcW w:w="607" w:type="dxa"/>
            <w:tcBorders>
              <w:left w:val="single" w:sz="6" w:space="0" w:color="000000"/>
            </w:tcBorders>
            <w:shd w:val="clear" w:color="auto" w:fill="auto"/>
            <w:vAlign w:val="bottom"/>
          </w:tcPr>
          <w:p w:rsidR="00F22FF8" w:rsidRPr="00F22FF8" w:rsidRDefault="00F22FF8" w:rsidP="00F22FF8">
            <w:pPr>
              <w:spacing w:before="16" w:line="140" w:lineRule="exact"/>
              <w:ind w:right="57"/>
              <w:jc w:val="right"/>
              <w:rPr>
                <w:rFonts w:ascii="Arial" w:hAnsi="Arial" w:cs="Arial"/>
                <w:sz w:val="14"/>
                <w:szCs w:val="14"/>
              </w:rPr>
            </w:pPr>
            <w:r w:rsidRPr="00F22FF8">
              <w:rPr>
                <w:rFonts w:ascii="Arial" w:hAnsi="Arial" w:cs="Arial"/>
                <w:sz w:val="14"/>
                <w:szCs w:val="14"/>
              </w:rPr>
              <w:t>74,9</w:t>
            </w:r>
          </w:p>
        </w:tc>
        <w:tc>
          <w:tcPr>
            <w:tcW w:w="607" w:type="dxa"/>
            <w:tcBorders>
              <w:left w:val="single" w:sz="6" w:space="0" w:color="000000"/>
            </w:tcBorders>
            <w:shd w:val="clear" w:color="auto" w:fill="auto"/>
            <w:vAlign w:val="bottom"/>
          </w:tcPr>
          <w:p w:rsidR="00F22FF8" w:rsidRPr="00F22FF8" w:rsidRDefault="00F22FF8" w:rsidP="00F22FF8">
            <w:pPr>
              <w:spacing w:before="16" w:line="140" w:lineRule="exact"/>
              <w:ind w:right="57"/>
              <w:jc w:val="right"/>
              <w:rPr>
                <w:rFonts w:ascii="Arial" w:hAnsi="Arial" w:cs="Arial"/>
                <w:sz w:val="14"/>
                <w:szCs w:val="14"/>
              </w:rPr>
            </w:pPr>
            <w:r w:rsidRPr="00F22FF8">
              <w:rPr>
                <w:rFonts w:ascii="Arial" w:hAnsi="Arial" w:cs="Arial"/>
                <w:sz w:val="14"/>
                <w:szCs w:val="14"/>
              </w:rPr>
              <w:t>59,0</w:t>
            </w:r>
          </w:p>
        </w:tc>
        <w:tc>
          <w:tcPr>
            <w:tcW w:w="3123" w:type="dxa"/>
            <w:tcBorders>
              <w:left w:val="single" w:sz="6" w:space="0" w:color="000000"/>
            </w:tcBorders>
            <w:shd w:val="clear" w:color="auto" w:fill="auto"/>
            <w:vAlign w:val="bottom"/>
          </w:tcPr>
          <w:p w:rsidR="00F22FF8" w:rsidRPr="00CC7349" w:rsidRDefault="00F22FF8" w:rsidP="001D76A2">
            <w:pPr>
              <w:spacing w:before="16" w:line="140" w:lineRule="exact"/>
              <w:rPr>
                <w:rFonts w:ascii="Arial" w:hAnsi="Arial" w:cs="Arial"/>
                <w:i/>
                <w:sz w:val="14"/>
                <w:szCs w:val="14"/>
                <w:lang w:val="en-US"/>
              </w:rPr>
            </w:pPr>
            <w:r w:rsidRPr="00CC7349">
              <w:rPr>
                <w:rStyle w:val="shorttext"/>
                <w:rFonts w:ascii="Arial" w:hAnsi="Arial" w:cs="Arial"/>
                <w:i/>
                <w:sz w:val="14"/>
                <w:szCs w:val="14"/>
                <w:shd w:val="clear" w:color="auto" w:fill="FFFFFF"/>
                <w:lang w:val="en-US"/>
              </w:rPr>
              <w:t>Insecticides, fungicides, herbicides</w:t>
            </w:r>
            <w:r w:rsidRPr="00CC7349">
              <w:rPr>
                <w:rFonts w:ascii="Arial" w:hAnsi="Arial" w:cs="Arial"/>
                <w:i/>
                <w:sz w:val="14"/>
                <w:szCs w:val="14"/>
                <w:lang w:val="en-US"/>
              </w:rPr>
              <w:t xml:space="preserve">, thou. tonnes  </w:t>
            </w:r>
          </w:p>
        </w:tc>
      </w:tr>
      <w:tr w:rsidR="00F22FF8" w:rsidRPr="00287B19" w:rsidTr="00DB3279">
        <w:trPr>
          <w:cantSplit/>
        </w:trPr>
        <w:tc>
          <w:tcPr>
            <w:tcW w:w="3158" w:type="dxa"/>
            <w:shd w:val="clear" w:color="auto" w:fill="auto"/>
            <w:vAlign w:val="bottom"/>
          </w:tcPr>
          <w:p w:rsidR="00F22FF8" w:rsidRPr="00CC7349" w:rsidRDefault="00F22FF8" w:rsidP="001D76A2">
            <w:pPr>
              <w:spacing w:before="16" w:line="140" w:lineRule="exact"/>
              <w:rPr>
                <w:rFonts w:ascii="Arial" w:hAnsi="Arial" w:cs="Arial"/>
                <w:sz w:val="14"/>
                <w:szCs w:val="14"/>
              </w:rPr>
            </w:pPr>
            <w:r w:rsidRPr="00CC7349">
              <w:rPr>
                <w:rFonts w:ascii="Arial" w:hAnsi="Arial" w:cs="Arial"/>
                <w:sz w:val="14"/>
                <w:szCs w:val="14"/>
              </w:rPr>
              <w:t xml:space="preserve">Пластмассы и изделия из них </w:t>
            </w:r>
          </w:p>
        </w:tc>
        <w:tc>
          <w:tcPr>
            <w:tcW w:w="606" w:type="dxa"/>
            <w:tcBorders>
              <w:left w:val="single" w:sz="6" w:space="0" w:color="000000"/>
            </w:tcBorders>
            <w:shd w:val="clear" w:color="auto" w:fill="auto"/>
            <w:vAlign w:val="bottom"/>
          </w:tcPr>
          <w:p w:rsidR="00F22FF8" w:rsidRPr="00ED64CD" w:rsidRDefault="00F22FF8" w:rsidP="00DB3279">
            <w:pPr>
              <w:spacing w:before="16"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F22FF8" w:rsidRPr="00F22FF8" w:rsidRDefault="00F22FF8" w:rsidP="00F22FF8">
            <w:pPr>
              <w:spacing w:before="16" w:line="140" w:lineRule="exact"/>
              <w:ind w:right="57"/>
              <w:jc w:val="right"/>
              <w:rPr>
                <w:rFonts w:ascii="Arial" w:hAnsi="Arial" w:cs="Arial"/>
                <w:sz w:val="14"/>
                <w:szCs w:val="14"/>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F22FF8" w:rsidRPr="00F22FF8" w:rsidRDefault="00F22FF8" w:rsidP="00F22FF8">
            <w:pPr>
              <w:spacing w:before="16"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F22FF8" w:rsidRPr="00F22FF8" w:rsidRDefault="00F22FF8" w:rsidP="00F22FF8">
            <w:pPr>
              <w:spacing w:before="16" w:line="140" w:lineRule="exact"/>
              <w:ind w:right="57"/>
              <w:jc w:val="right"/>
              <w:rPr>
                <w:rFonts w:ascii="Arial" w:hAnsi="Arial" w:cs="Arial"/>
                <w:sz w:val="14"/>
                <w:szCs w:val="14"/>
              </w:rPr>
            </w:pPr>
            <w:r w:rsidRPr="00F22FF8">
              <w:rPr>
                <w:rFonts w:ascii="Arial" w:hAnsi="Arial" w:cs="Arial"/>
                <w:sz w:val="14"/>
                <w:szCs w:val="14"/>
              </w:rPr>
              <w:t>991</w:t>
            </w:r>
          </w:p>
        </w:tc>
        <w:tc>
          <w:tcPr>
            <w:tcW w:w="607" w:type="dxa"/>
            <w:tcBorders>
              <w:left w:val="single" w:sz="6" w:space="0" w:color="000000"/>
            </w:tcBorders>
            <w:shd w:val="clear" w:color="auto" w:fill="auto"/>
            <w:vAlign w:val="bottom"/>
          </w:tcPr>
          <w:p w:rsidR="00F22FF8" w:rsidRPr="00F22FF8" w:rsidRDefault="00F22FF8" w:rsidP="00F22FF8">
            <w:pPr>
              <w:spacing w:before="16" w:line="140" w:lineRule="exact"/>
              <w:ind w:right="57"/>
              <w:jc w:val="right"/>
              <w:rPr>
                <w:rFonts w:ascii="Arial" w:hAnsi="Arial" w:cs="Arial"/>
                <w:sz w:val="14"/>
                <w:szCs w:val="14"/>
              </w:rPr>
            </w:pPr>
            <w:r w:rsidRPr="00F22FF8">
              <w:rPr>
                <w:rFonts w:ascii="Arial" w:hAnsi="Arial" w:cs="Arial"/>
                <w:sz w:val="14"/>
                <w:szCs w:val="14"/>
              </w:rPr>
              <w:t>1 089</w:t>
            </w:r>
          </w:p>
        </w:tc>
        <w:tc>
          <w:tcPr>
            <w:tcW w:w="607" w:type="dxa"/>
            <w:tcBorders>
              <w:left w:val="single" w:sz="6" w:space="0" w:color="000000"/>
            </w:tcBorders>
            <w:shd w:val="clear" w:color="auto" w:fill="auto"/>
            <w:vAlign w:val="bottom"/>
          </w:tcPr>
          <w:p w:rsidR="00F22FF8" w:rsidRPr="00F22FF8" w:rsidRDefault="00F22FF8" w:rsidP="00F22FF8">
            <w:pPr>
              <w:spacing w:before="16" w:line="140" w:lineRule="exact"/>
              <w:ind w:right="57"/>
              <w:jc w:val="right"/>
              <w:rPr>
                <w:rFonts w:ascii="Arial" w:hAnsi="Arial" w:cs="Arial"/>
                <w:sz w:val="14"/>
                <w:szCs w:val="14"/>
              </w:rPr>
            </w:pPr>
            <w:r w:rsidRPr="00F22FF8">
              <w:rPr>
                <w:rFonts w:ascii="Arial" w:hAnsi="Arial" w:cs="Arial"/>
                <w:sz w:val="14"/>
                <w:szCs w:val="14"/>
              </w:rPr>
              <w:t>1</w:t>
            </w:r>
            <w:r w:rsidR="008F1A7C">
              <w:rPr>
                <w:rFonts w:ascii="Arial" w:hAnsi="Arial" w:cs="Arial"/>
                <w:spacing w:val="-6"/>
                <w:sz w:val="14"/>
                <w:szCs w:val="14"/>
                <w:lang w:val="en-US"/>
              </w:rPr>
              <w:t> </w:t>
            </w:r>
            <w:r w:rsidRPr="00F22FF8">
              <w:rPr>
                <w:rFonts w:ascii="Arial" w:hAnsi="Arial" w:cs="Arial"/>
                <w:sz w:val="14"/>
                <w:szCs w:val="14"/>
              </w:rPr>
              <w:t>582</w:t>
            </w:r>
          </w:p>
        </w:tc>
        <w:tc>
          <w:tcPr>
            <w:tcW w:w="3123" w:type="dxa"/>
            <w:tcBorders>
              <w:left w:val="single" w:sz="6" w:space="0" w:color="000000"/>
            </w:tcBorders>
            <w:shd w:val="clear" w:color="auto" w:fill="auto"/>
            <w:vAlign w:val="bottom"/>
          </w:tcPr>
          <w:p w:rsidR="00F22FF8" w:rsidRPr="00CC7349" w:rsidRDefault="00F22FF8" w:rsidP="001D76A2">
            <w:pPr>
              <w:spacing w:before="16" w:line="140" w:lineRule="exact"/>
              <w:rPr>
                <w:rFonts w:ascii="Arial" w:hAnsi="Arial" w:cs="Arial"/>
                <w:i/>
                <w:sz w:val="14"/>
                <w:szCs w:val="14"/>
                <w:lang w:val="en-US"/>
              </w:rPr>
            </w:pPr>
            <w:r w:rsidRPr="00CC7349">
              <w:rPr>
                <w:rFonts w:ascii="Arial" w:hAnsi="Arial" w:cs="Arial"/>
                <w:i/>
                <w:sz w:val="14"/>
                <w:szCs w:val="14"/>
                <w:lang w:val="en-US"/>
              </w:rPr>
              <w:t>Plastics and articles there of</w:t>
            </w:r>
          </w:p>
        </w:tc>
      </w:tr>
      <w:tr w:rsidR="00F22FF8" w:rsidRPr="00DC345D" w:rsidTr="00DB3279">
        <w:trPr>
          <w:cantSplit/>
        </w:trPr>
        <w:tc>
          <w:tcPr>
            <w:tcW w:w="3158" w:type="dxa"/>
            <w:shd w:val="clear" w:color="auto" w:fill="auto"/>
            <w:vAlign w:val="bottom"/>
          </w:tcPr>
          <w:p w:rsidR="00F22FF8" w:rsidRPr="00CC7349" w:rsidRDefault="00F22FF8" w:rsidP="001D76A2">
            <w:pPr>
              <w:spacing w:before="16" w:line="140" w:lineRule="exact"/>
              <w:rPr>
                <w:rFonts w:ascii="Arial" w:hAnsi="Arial" w:cs="Arial"/>
                <w:sz w:val="14"/>
                <w:szCs w:val="14"/>
              </w:rPr>
            </w:pPr>
            <w:r w:rsidRPr="00CC7349">
              <w:rPr>
                <w:rFonts w:ascii="Arial" w:hAnsi="Arial" w:cs="Arial"/>
                <w:sz w:val="14"/>
                <w:szCs w:val="14"/>
              </w:rPr>
              <w:t>Каучук синтетический, тыс. т</w:t>
            </w:r>
          </w:p>
        </w:tc>
        <w:tc>
          <w:tcPr>
            <w:tcW w:w="606" w:type="dxa"/>
            <w:tcBorders>
              <w:left w:val="single" w:sz="6" w:space="0" w:color="000000"/>
            </w:tcBorders>
            <w:shd w:val="clear" w:color="auto" w:fill="auto"/>
            <w:vAlign w:val="bottom"/>
          </w:tcPr>
          <w:p w:rsidR="00F22FF8" w:rsidRPr="00ED64CD" w:rsidRDefault="00F22FF8" w:rsidP="00DB3279">
            <w:pPr>
              <w:spacing w:before="16" w:line="140" w:lineRule="exact"/>
              <w:ind w:right="57"/>
              <w:jc w:val="right"/>
              <w:rPr>
                <w:rFonts w:ascii="Arial" w:hAnsi="Arial" w:cs="Arial"/>
                <w:sz w:val="14"/>
                <w:szCs w:val="14"/>
              </w:rPr>
            </w:pPr>
            <w:r w:rsidRPr="00ED64CD">
              <w:rPr>
                <w:rFonts w:ascii="Arial" w:hAnsi="Arial" w:cs="Arial"/>
                <w:sz w:val="14"/>
                <w:szCs w:val="14"/>
              </w:rPr>
              <w:t>0,9</w:t>
            </w:r>
          </w:p>
        </w:tc>
        <w:tc>
          <w:tcPr>
            <w:tcW w:w="607" w:type="dxa"/>
            <w:tcBorders>
              <w:left w:val="single" w:sz="6" w:space="0" w:color="000000"/>
            </w:tcBorders>
            <w:shd w:val="clear" w:color="auto" w:fill="auto"/>
            <w:vAlign w:val="bottom"/>
          </w:tcPr>
          <w:p w:rsidR="00F22FF8" w:rsidRPr="00F22FF8" w:rsidRDefault="00F22FF8" w:rsidP="00F22FF8">
            <w:pPr>
              <w:spacing w:before="16" w:line="140" w:lineRule="exact"/>
              <w:ind w:right="57"/>
              <w:jc w:val="right"/>
              <w:rPr>
                <w:rFonts w:ascii="Arial" w:hAnsi="Arial" w:cs="Arial"/>
                <w:sz w:val="14"/>
                <w:szCs w:val="14"/>
              </w:rPr>
            </w:pPr>
            <w:r w:rsidRPr="00F22FF8">
              <w:rPr>
                <w:rFonts w:ascii="Arial" w:hAnsi="Arial" w:cs="Arial"/>
                <w:sz w:val="14"/>
                <w:szCs w:val="14"/>
              </w:rPr>
              <w:t>1,3</w:t>
            </w:r>
          </w:p>
        </w:tc>
        <w:tc>
          <w:tcPr>
            <w:tcW w:w="607" w:type="dxa"/>
            <w:tcBorders>
              <w:left w:val="single" w:sz="6" w:space="0" w:color="000000"/>
            </w:tcBorders>
            <w:shd w:val="clear" w:color="auto" w:fill="auto"/>
            <w:vAlign w:val="bottom"/>
          </w:tcPr>
          <w:p w:rsidR="00F22FF8" w:rsidRPr="00F22FF8" w:rsidRDefault="00F22FF8" w:rsidP="00F22FF8">
            <w:pPr>
              <w:spacing w:before="16" w:line="140" w:lineRule="exact"/>
              <w:ind w:right="57"/>
              <w:jc w:val="right"/>
              <w:rPr>
                <w:rFonts w:ascii="Arial" w:hAnsi="Arial" w:cs="Arial"/>
                <w:sz w:val="14"/>
                <w:szCs w:val="14"/>
              </w:rPr>
            </w:pPr>
            <w:r w:rsidRPr="00F22FF8">
              <w:rPr>
                <w:rFonts w:ascii="Arial" w:hAnsi="Arial" w:cs="Arial"/>
                <w:sz w:val="14"/>
                <w:szCs w:val="14"/>
              </w:rPr>
              <w:t>0,3</w:t>
            </w:r>
          </w:p>
        </w:tc>
        <w:tc>
          <w:tcPr>
            <w:tcW w:w="607" w:type="dxa"/>
            <w:tcBorders>
              <w:left w:val="single" w:sz="6" w:space="0" w:color="000000"/>
            </w:tcBorders>
            <w:shd w:val="clear" w:color="auto" w:fill="auto"/>
            <w:vAlign w:val="bottom"/>
          </w:tcPr>
          <w:p w:rsidR="00F22FF8" w:rsidRPr="00F22FF8" w:rsidRDefault="00F22FF8" w:rsidP="00F22FF8">
            <w:pPr>
              <w:spacing w:before="16" w:line="140" w:lineRule="exact"/>
              <w:ind w:right="57"/>
              <w:jc w:val="right"/>
              <w:rPr>
                <w:rFonts w:ascii="Arial" w:hAnsi="Arial" w:cs="Arial"/>
                <w:sz w:val="14"/>
                <w:szCs w:val="14"/>
              </w:rPr>
            </w:pPr>
            <w:r w:rsidRPr="00F22FF8">
              <w:rPr>
                <w:rFonts w:ascii="Arial" w:hAnsi="Arial" w:cs="Arial"/>
                <w:sz w:val="14"/>
                <w:szCs w:val="14"/>
              </w:rPr>
              <w:t>2,9</w:t>
            </w:r>
          </w:p>
        </w:tc>
        <w:tc>
          <w:tcPr>
            <w:tcW w:w="607" w:type="dxa"/>
            <w:tcBorders>
              <w:left w:val="single" w:sz="6" w:space="0" w:color="000000"/>
            </w:tcBorders>
            <w:shd w:val="clear" w:color="auto" w:fill="auto"/>
            <w:vAlign w:val="bottom"/>
          </w:tcPr>
          <w:p w:rsidR="00F22FF8" w:rsidRPr="00F22FF8" w:rsidRDefault="00F22FF8" w:rsidP="00F22FF8">
            <w:pPr>
              <w:spacing w:before="16" w:line="140" w:lineRule="exact"/>
              <w:ind w:right="57"/>
              <w:jc w:val="right"/>
              <w:rPr>
                <w:rFonts w:ascii="Arial" w:hAnsi="Arial" w:cs="Arial"/>
                <w:sz w:val="14"/>
                <w:szCs w:val="14"/>
              </w:rPr>
            </w:pPr>
            <w:r w:rsidRPr="00F22FF8">
              <w:rPr>
                <w:rFonts w:ascii="Arial" w:hAnsi="Arial" w:cs="Arial"/>
                <w:sz w:val="14"/>
                <w:szCs w:val="14"/>
              </w:rPr>
              <w:t>2,2</w:t>
            </w:r>
          </w:p>
        </w:tc>
        <w:tc>
          <w:tcPr>
            <w:tcW w:w="607" w:type="dxa"/>
            <w:tcBorders>
              <w:left w:val="single" w:sz="6" w:space="0" w:color="000000"/>
            </w:tcBorders>
            <w:shd w:val="clear" w:color="auto" w:fill="auto"/>
            <w:vAlign w:val="bottom"/>
          </w:tcPr>
          <w:p w:rsidR="00F22FF8" w:rsidRPr="00F22FF8" w:rsidRDefault="00F22FF8" w:rsidP="00F22FF8">
            <w:pPr>
              <w:spacing w:before="16" w:line="140" w:lineRule="exact"/>
              <w:ind w:right="57"/>
              <w:jc w:val="right"/>
              <w:rPr>
                <w:rFonts w:ascii="Arial" w:hAnsi="Arial" w:cs="Arial"/>
                <w:sz w:val="14"/>
                <w:szCs w:val="14"/>
              </w:rPr>
            </w:pPr>
            <w:r w:rsidRPr="00F22FF8">
              <w:rPr>
                <w:rFonts w:ascii="Arial" w:hAnsi="Arial" w:cs="Arial"/>
                <w:sz w:val="14"/>
                <w:szCs w:val="14"/>
              </w:rPr>
              <w:t>0,7</w:t>
            </w:r>
          </w:p>
        </w:tc>
        <w:tc>
          <w:tcPr>
            <w:tcW w:w="3123" w:type="dxa"/>
            <w:tcBorders>
              <w:left w:val="single" w:sz="6" w:space="0" w:color="000000"/>
            </w:tcBorders>
            <w:shd w:val="clear" w:color="auto" w:fill="auto"/>
            <w:vAlign w:val="bottom"/>
          </w:tcPr>
          <w:p w:rsidR="00F22FF8" w:rsidRPr="00CC7349" w:rsidRDefault="00F22FF8" w:rsidP="001D76A2">
            <w:pPr>
              <w:spacing w:before="16" w:line="140" w:lineRule="exact"/>
              <w:rPr>
                <w:rFonts w:ascii="Arial" w:hAnsi="Arial" w:cs="Arial"/>
                <w:i/>
                <w:sz w:val="14"/>
                <w:szCs w:val="14"/>
              </w:rPr>
            </w:pPr>
            <w:r w:rsidRPr="00CC7349">
              <w:rPr>
                <w:rFonts w:ascii="Arial" w:hAnsi="Arial" w:cs="Arial"/>
                <w:i/>
                <w:sz w:val="14"/>
                <w:szCs w:val="14"/>
                <w:lang w:val="en-US"/>
              </w:rPr>
              <w:t>Synthetic</w:t>
            </w:r>
            <w:r w:rsidRPr="00CC7349">
              <w:rPr>
                <w:rFonts w:ascii="Arial" w:hAnsi="Arial" w:cs="Arial"/>
                <w:i/>
                <w:sz w:val="14"/>
                <w:szCs w:val="14"/>
                <w:lang w:val="en"/>
              </w:rPr>
              <w:t xml:space="preserve"> </w:t>
            </w:r>
            <w:r w:rsidRPr="00CC7349">
              <w:rPr>
                <w:rFonts w:ascii="Arial" w:hAnsi="Arial" w:cs="Arial"/>
                <w:i/>
                <w:sz w:val="14"/>
                <w:szCs w:val="14"/>
                <w:lang w:val="en-US"/>
              </w:rPr>
              <w:t xml:space="preserve">rubber, thou. tonnes </w:t>
            </w:r>
          </w:p>
        </w:tc>
      </w:tr>
      <w:tr w:rsidR="00F22FF8" w:rsidRPr="00287B19" w:rsidTr="00DB3279">
        <w:trPr>
          <w:cantSplit/>
        </w:trPr>
        <w:tc>
          <w:tcPr>
            <w:tcW w:w="3158" w:type="dxa"/>
            <w:shd w:val="clear" w:color="auto" w:fill="auto"/>
            <w:vAlign w:val="bottom"/>
          </w:tcPr>
          <w:p w:rsidR="00F22FF8" w:rsidRPr="00CC7349" w:rsidRDefault="00F22FF8" w:rsidP="001D76A2">
            <w:pPr>
              <w:spacing w:before="16" w:line="140" w:lineRule="exact"/>
              <w:rPr>
                <w:rFonts w:ascii="Arial" w:hAnsi="Arial" w:cs="Arial"/>
                <w:sz w:val="14"/>
                <w:szCs w:val="14"/>
              </w:rPr>
            </w:pPr>
            <w:r w:rsidRPr="00CC7349">
              <w:rPr>
                <w:rFonts w:ascii="Arial" w:hAnsi="Arial" w:cs="Arial"/>
                <w:sz w:val="14"/>
                <w:szCs w:val="14"/>
              </w:rPr>
              <w:t>Шины пневматические резиновые, тыс. шт.</w:t>
            </w:r>
          </w:p>
        </w:tc>
        <w:tc>
          <w:tcPr>
            <w:tcW w:w="606" w:type="dxa"/>
            <w:tcBorders>
              <w:left w:val="single" w:sz="6" w:space="0" w:color="000000"/>
            </w:tcBorders>
            <w:shd w:val="clear" w:color="auto" w:fill="auto"/>
            <w:vAlign w:val="bottom"/>
          </w:tcPr>
          <w:p w:rsidR="00F22FF8" w:rsidRPr="00ED64CD" w:rsidRDefault="00F22FF8" w:rsidP="00DB3279">
            <w:pPr>
              <w:spacing w:before="16" w:line="140" w:lineRule="exact"/>
              <w:ind w:right="57"/>
              <w:jc w:val="right"/>
              <w:rPr>
                <w:rFonts w:ascii="Arial" w:hAnsi="Arial" w:cs="Arial"/>
                <w:sz w:val="14"/>
                <w:szCs w:val="14"/>
              </w:rPr>
            </w:pPr>
            <w:r w:rsidRPr="00ED64CD">
              <w:rPr>
                <w:rFonts w:ascii="Arial" w:hAnsi="Arial" w:cs="Arial"/>
                <w:sz w:val="14"/>
                <w:szCs w:val="14"/>
              </w:rPr>
              <w:t>2</w:t>
            </w:r>
            <w:r w:rsidRPr="00ED64CD">
              <w:rPr>
                <w:rFonts w:ascii="Arial" w:hAnsi="Arial" w:cs="Arial"/>
                <w:sz w:val="14"/>
                <w:szCs w:val="14"/>
                <w:lang w:val="en-US"/>
              </w:rPr>
              <w:t> </w:t>
            </w:r>
            <w:r w:rsidRPr="00ED64CD">
              <w:rPr>
                <w:rFonts w:ascii="Arial" w:hAnsi="Arial" w:cs="Arial"/>
                <w:sz w:val="14"/>
                <w:szCs w:val="14"/>
              </w:rPr>
              <w:t>378</w:t>
            </w:r>
          </w:p>
        </w:tc>
        <w:tc>
          <w:tcPr>
            <w:tcW w:w="607" w:type="dxa"/>
            <w:tcBorders>
              <w:left w:val="single" w:sz="6" w:space="0" w:color="000000"/>
            </w:tcBorders>
            <w:shd w:val="clear" w:color="auto" w:fill="auto"/>
            <w:vAlign w:val="bottom"/>
          </w:tcPr>
          <w:p w:rsidR="00F22FF8" w:rsidRPr="00F22FF8" w:rsidRDefault="00F22FF8" w:rsidP="00F22FF8">
            <w:pPr>
              <w:spacing w:before="16" w:line="140" w:lineRule="exact"/>
              <w:ind w:right="57"/>
              <w:jc w:val="right"/>
              <w:rPr>
                <w:rFonts w:ascii="Arial" w:hAnsi="Arial" w:cs="Arial"/>
                <w:sz w:val="14"/>
                <w:szCs w:val="14"/>
              </w:rPr>
            </w:pPr>
            <w:r w:rsidRPr="00F22FF8">
              <w:rPr>
                <w:rFonts w:ascii="Arial" w:hAnsi="Arial" w:cs="Arial"/>
                <w:sz w:val="14"/>
                <w:szCs w:val="14"/>
              </w:rPr>
              <w:t>3 163</w:t>
            </w:r>
          </w:p>
        </w:tc>
        <w:tc>
          <w:tcPr>
            <w:tcW w:w="607" w:type="dxa"/>
            <w:tcBorders>
              <w:left w:val="single" w:sz="6" w:space="0" w:color="000000"/>
            </w:tcBorders>
            <w:shd w:val="clear" w:color="auto" w:fill="auto"/>
            <w:vAlign w:val="bottom"/>
          </w:tcPr>
          <w:p w:rsidR="00F22FF8" w:rsidRPr="00F22FF8" w:rsidRDefault="00F22FF8" w:rsidP="00F22FF8">
            <w:pPr>
              <w:spacing w:before="16" w:line="140" w:lineRule="exact"/>
              <w:ind w:right="57"/>
              <w:jc w:val="right"/>
              <w:rPr>
                <w:rFonts w:ascii="Arial" w:hAnsi="Arial" w:cs="Arial"/>
                <w:sz w:val="14"/>
                <w:szCs w:val="14"/>
              </w:rPr>
            </w:pPr>
            <w:r w:rsidRPr="00F22FF8">
              <w:rPr>
                <w:rFonts w:ascii="Arial" w:hAnsi="Arial" w:cs="Arial"/>
                <w:sz w:val="14"/>
                <w:szCs w:val="14"/>
              </w:rPr>
              <w:t>3</w:t>
            </w:r>
            <w:r w:rsidR="008F1A7C">
              <w:rPr>
                <w:rFonts w:ascii="Arial" w:hAnsi="Arial" w:cs="Arial"/>
                <w:sz w:val="14"/>
                <w:szCs w:val="14"/>
                <w:lang w:val="en-US"/>
              </w:rPr>
              <w:t> </w:t>
            </w:r>
            <w:r w:rsidRPr="00F22FF8">
              <w:rPr>
                <w:rFonts w:ascii="Arial" w:hAnsi="Arial" w:cs="Arial"/>
                <w:sz w:val="14"/>
                <w:szCs w:val="14"/>
              </w:rPr>
              <w:t>585</w:t>
            </w:r>
          </w:p>
        </w:tc>
        <w:tc>
          <w:tcPr>
            <w:tcW w:w="607" w:type="dxa"/>
            <w:tcBorders>
              <w:left w:val="single" w:sz="6" w:space="0" w:color="000000"/>
            </w:tcBorders>
            <w:shd w:val="clear" w:color="auto" w:fill="auto"/>
            <w:vAlign w:val="bottom"/>
          </w:tcPr>
          <w:p w:rsidR="00F22FF8" w:rsidRPr="00F22FF8" w:rsidRDefault="00F22FF8" w:rsidP="00F22FF8">
            <w:pPr>
              <w:spacing w:before="16" w:line="140" w:lineRule="exact"/>
              <w:ind w:right="57"/>
              <w:jc w:val="right"/>
              <w:rPr>
                <w:rFonts w:ascii="Arial" w:hAnsi="Arial" w:cs="Arial"/>
                <w:sz w:val="14"/>
                <w:szCs w:val="14"/>
              </w:rPr>
            </w:pPr>
            <w:r w:rsidRPr="00F22FF8">
              <w:rPr>
                <w:rFonts w:ascii="Arial" w:hAnsi="Arial" w:cs="Arial"/>
                <w:sz w:val="14"/>
                <w:szCs w:val="14"/>
              </w:rPr>
              <w:t>271</w:t>
            </w:r>
          </w:p>
        </w:tc>
        <w:tc>
          <w:tcPr>
            <w:tcW w:w="607" w:type="dxa"/>
            <w:tcBorders>
              <w:left w:val="single" w:sz="6" w:space="0" w:color="000000"/>
            </w:tcBorders>
            <w:shd w:val="clear" w:color="auto" w:fill="auto"/>
            <w:vAlign w:val="bottom"/>
          </w:tcPr>
          <w:p w:rsidR="00F22FF8" w:rsidRPr="00F22FF8" w:rsidRDefault="00F22FF8" w:rsidP="00F22FF8">
            <w:pPr>
              <w:spacing w:before="16" w:line="140" w:lineRule="exact"/>
              <w:ind w:right="57"/>
              <w:jc w:val="right"/>
              <w:rPr>
                <w:rFonts w:ascii="Arial" w:hAnsi="Arial" w:cs="Arial"/>
                <w:sz w:val="14"/>
                <w:szCs w:val="14"/>
              </w:rPr>
            </w:pPr>
            <w:r w:rsidRPr="00F22FF8">
              <w:rPr>
                <w:rFonts w:ascii="Arial" w:hAnsi="Arial" w:cs="Arial"/>
                <w:sz w:val="14"/>
                <w:szCs w:val="14"/>
              </w:rPr>
              <w:t>105</w:t>
            </w:r>
          </w:p>
        </w:tc>
        <w:tc>
          <w:tcPr>
            <w:tcW w:w="607" w:type="dxa"/>
            <w:tcBorders>
              <w:left w:val="single" w:sz="6" w:space="0" w:color="000000"/>
            </w:tcBorders>
            <w:shd w:val="clear" w:color="auto" w:fill="auto"/>
            <w:vAlign w:val="bottom"/>
          </w:tcPr>
          <w:p w:rsidR="00F22FF8" w:rsidRPr="00F22FF8" w:rsidRDefault="00F22FF8" w:rsidP="00F22FF8">
            <w:pPr>
              <w:spacing w:before="16" w:line="140" w:lineRule="exact"/>
              <w:ind w:right="57"/>
              <w:jc w:val="right"/>
              <w:rPr>
                <w:rFonts w:ascii="Arial" w:hAnsi="Arial" w:cs="Arial"/>
                <w:sz w:val="14"/>
                <w:szCs w:val="14"/>
              </w:rPr>
            </w:pPr>
            <w:r w:rsidRPr="00F22FF8">
              <w:rPr>
                <w:rFonts w:ascii="Arial" w:hAnsi="Arial" w:cs="Arial"/>
                <w:sz w:val="14"/>
                <w:szCs w:val="14"/>
              </w:rPr>
              <w:t>133</w:t>
            </w:r>
          </w:p>
        </w:tc>
        <w:tc>
          <w:tcPr>
            <w:tcW w:w="3123" w:type="dxa"/>
            <w:tcBorders>
              <w:left w:val="single" w:sz="6" w:space="0" w:color="000000"/>
            </w:tcBorders>
            <w:shd w:val="clear" w:color="auto" w:fill="auto"/>
            <w:vAlign w:val="bottom"/>
          </w:tcPr>
          <w:p w:rsidR="00F22FF8" w:rsidRPr="00CC7349" w:rsidRDefault="00F22FF8" w:rsidP="001D76A2">
            <w:pPr>
              <w:spacing w:before="16" w:line="140" w:lineRule="exact"/>
              <w:rPr>
                <w:rFonts w:ascii="Arial" w:hAnsi="Arial" w:cs="Arial"/>
                <w:i/>
                <w:sz w:val="14"/>
                <w:szCs w:val="14"/>
                <w:lang w:val="en-US"/>
              </w:rPr>
            </w:pPr>
            <w:r w:rsidRPr="00CC7349">
              <w:rPr>
                <w:rFonts w:ascii="Arial" w:hAnsi="Arial" w:cs="Arial"/>
                <w:i/>
                <w:sz w:val="14"/>
                <w:szCs w:val="14"/>
                <w:lang w:val="en-US"/>
              </w:rPr>
              <w:t xml:space="preserve">Tires, pneumatic, rubber, thou. </w:t>
            </w:r>
            <w:proofErr w:type="gramStart"/>
            <w:r w:rsidRPr="00CC7349">
              <w:rPr>
                <w:rFonts w:ascii="Arial" w:hAnsi="Arial" w:cs="Arial"/>
                <w:i/>
                <w:sz w:val="14"/>
                <w:szCs w:val="14"/>
                <w:lang w:val="en-US"/>
              </w:rPr>
              <w:t>pcs</w:t>
            </w:r>
            <w:proofErr w:type="gramEnd"/>
            <w:r w:rsidRPr="00CC7349">
              <w:rPr>
                <w:rFonts w:ascii="Arial" w:hAnsi="Arial" w:cs="Arial"/>
                <w:i/>
                <w:sz w:val="14"/>
                <w:szCs w:val="14"/>
                <w:lang w:val="en-US"/>
              </w:rPr>
              <w:t xml:space="preserve">. </w:t>
            </w:r>
          </w:p>
        </w:tc>
      </w:tr>
      <w:tr w:rsidR="00F22FF8" w:rsidRPr="00287B19" w:rsidTr="00DB3279">
        <w:trPr>
          <w:cantSplit/>
        </w:trPr>
        <w:tc>
          <w:tcPr>
            <w:tcW w:w="3158" w:type="dxa"/>
            <w:shd w:val="clear" w:color="auto" w:fill="auto"/>
            <w:vAlign w:val="bottom"/>
          </w:tcPr>
          <w:p w:rsidR="00F22FF8" w:rsidRPr="00CC7349" w:rsidRDefault="00F22FF8" w:rsidP="001D76A2">
            <w:pPr>
              <w:spacing w:before="16" w:line="140" w:lineRule="exact"/>
              <w:ind w:left="113"/>
              <w:rPr>
                <w:rFonts w:ascii="Arial" w:hAnsi="Arial" w:cs="Arial"/>
                <w:sz w:val="14"/>
                <w:szCs w:val="14"/>
              </w:rPr>
            </w:pPr>
            <w:r w:rsidRPr="00CC7349">
              <w:rPr>
                <w:rFonts w:ascii="Arial" w:hAnsi="Arial" w:cs="Arial"/>
                <w:b/>
                <w:sz w:val="14"/>
                <w:szCs w:val="14"/>
              </w:rPr>
              <w:t>Текстиль, текстильные изделия и обувь</w:t>
            </w:r>
          </w:p>
        </w:tc>
        <w:tc>
          <w:tcPr>
            <w:tcW w:w="606" w:type="dxa"/>
            <w:tcBorders>
              <w:left w:val="single" w:sz="6" w:space="0" w:color="000000"/>
            </w:tcBorders>
            <w:shd w:val="clear" w:color="auto" w:fill="auto"/>
            <w:vAlign w:val="bottom"/>
          </w:tcPr>
          <w:p w:rsidR="00F22FF8" w:rsidRPr="00ED64CD" w:rsidRDefault="00F22FF8" w:rsidP="00DB3279">
            <w:pPr>
              <w:snapToGrid w:val="0"/>
              <w:spacing w:before="16" w:line="140" w:lineRule="exact"/>
              <w:ind w:right="57"/>
              <w:jc w:val="right"/>
              <w:rPr>
                <w:rFonts w:ascii="Arial" w:hAnsi="Arial" w:cs="Arial"/>
                <w:b/>
                <w:bCs/>
                <w:sz w:val="14"/>
                <w:szCs w:val="14"/>
              </w:rPr>
            </w:pPr>
          </w:p>
        </w:tc>
        <w:tc>
          <w:tcPr>
            <w:tcW w:w="607" w:type="dxa"/>
            <w:tcBorders>
              <w:left w:val="single" w:sz="6" w:space="0" w:color="000000"/>
            </w:tcBorders>
            <w:shd w:val="clear" w:color="auto" w:fill="auto"/>
            <w:vAlign w:val="bottom"/>
          </w:tcPr>
          <w:p w:rsidR="00F22FF8" w:rsidRPr="00F22FF8" w:rsidRDefault="00F22FF8" w:rsidP="00F22FF8">
            <w:pPr>
              <w:snapToGrid w:val="0"/>
              <w:spacing w:before="16"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F22FF8" w:rsidRPr="00F22FF8" w:rsidRDefault="00F22FF8" w:rsidP="00F22FF8">
            <w:pPr>
              <w:snapToGrid w:val="0"/>
              <w:spacing w:before="16"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F22FF8" w:rsidRPr="00F22FF8" w:rsidRDefault="00F22FF8" w:rsidP="00F22FF8">
            <w:pPr>
              <w:snapToGrid w:val="0"/>
              <w:spacing w:before="16"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F22FF8" w:rsidRPr="00F22FF8" w:rsidRDefault="00F22FF8" w:rsidP="00F22FF8">
            <w:pPr>
              <w:snapToGrid w:val="0"/>
              <w:spacing w:before="16"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F22FF8" w:rsidRPr="00F22FF8" w:rsidRDefault="00F22FF8" w:rsidP="00F22FF8">
            <w:pPr>
              <w:snapToGrid w:val="0"/>
              <w:spacing w:before="16" w:line="140" w:lineRule="exact"/>
              <w:ind w:right="57"/>
              <w:jc w:val="right"/>
              <w:rPr>
                <w:rFonts w:ascii="Arial" w:hAnsi="Arial" w:cs="Arial"/>
                <w:sz w:val="14"/>
                <w:szCs w:val="14"/>
              </w:rPr>
            </w:pPr>
          </w:p>
        </w:tc>
        <w:tc>
          <w:tcPr>
            <w:tcW w:w="3123" w:type="dxa"/>
            <w:tcBorders>
              <w:left w:val="single" w:sz="6" w:space="0" w:color="000000"/>
            </w:tcBorders>
            <w:shd w:val="clear" w:color="auto" w:fill="auto"/>
            <w:vAlign w:val="bottom"/>
          </w:tcPr>
          <w:p w:rsidR="00F22FF8" w:rsidRPr="00CC7349" w:rsidRDefault="00F22FF8" w:rsidP="001D76A2">
            <w:pPr>
              <w:spacing w:before="16" w:line="140" w:lineRule="exact"/>
              <w:ind w:left="113"/>
              <w:rPr>
                <w:rFonts w:ascii="Arial" w:hAnsi="Arial" w:cs="Arial"/>
                <w:i/>
                <w:sz w:val="14"/>
                <w:szCs w:val="14"/>
                <w:lang w:val="en-US"/>
              </w:rPr>
            </w:pPr>
            <w:r w:rsidRPr="00CC7349">
              <w:rPr>
                <w:rFonts w:ascii="Arial" w:hAnsi="Arial" w:cs="Arial"/>
                <w:b/>
                <w:i/>
                <w:sz w:val="14"/>
                <w:szCs w:val="14"/>
                <w:lang w:val="en-US"/>
              </w:rPr>
              <w:t>Textiles, textile articles and footwear</w:t>
            </w:r>
          </w:p>
        </w:tc>
      </w:tr>
      <w:tr w:rsidR="00542FEB" w:rsidRPr="00287B19" w:rsidTr="00DB3279">
        <w:trPr>
          <w:cantSplit/>
        </w:trPr>
        <w:tc>
          <w:tcPr>
            <w:tcW w:w="3158" w:type="dxa"/>
            <w:shd w:val="clear" w:color="auto" w:fill="auto"/>
            <w:vAlign w:val="bottom"/>
          </w:tcPr>
          <w:p w:rsidR="00542FEB" w:rsidRPr="00CC7349" w:rsidRDefault="00542FEB" w:rsidP="001D76A2">
            <w:pPr>
              <w:spacing w:before="16" w:line="140" w:lineRule="exact"/>
              <w:rPr>
                <w:rFonts w:ascii="Arial" w:hAnsi="Arial" w:cs="Arial"/>
                <w:sz w:val="14"/>
                <w:szCs w:val="14"/>
              </w:rPr>
            </w:pPr>
            <w:r w:rsidRPr="00CC7349">
              <w:rPr>
                <w:rFonts w:ascii="Arial" w:hAnsi="Arial" w:cs="Arial"/>
                <w:sz w:val="14"/>
                <w:szCs w:val="14"/>
              </w:rPr>
              <w:t>Ткани хлопчатобумажные, тыс. м</w:t>
            </w:r>
            <w:proofErr w:type="gramStart"/>
            <w:r w:rsidRPr="00CC7349">
              <w:rPr>
                <w:rFonts w:ascii="Arial" w:hAnsi="Arial" w:cs="Arial"/>
                <w:sz w:val="14"/>
                <w:szCs w:val="14"/>
                <w:vertAlign w:val="superscript"/>
              </w:rPr>
              <w:t>2</w:t>
            </w:r>
            <w:proofErr w:type="gramEnd"/>
          </w:p>
        </w:tc>
        <w:tc>
          <w:tcPr>
            <w:tcW w:w="606" w:type="dxa"/>
            <w:tcBorders>
              <w:left w:val="single" w:sz="6" w:space="0" w:color="000000"/>
            </w:tcBorders>
            <w:shd w:val="clear" w:color="auto" w:fill="auto"/>
            <w:vAlign w:val="bottom"/>
          </w:tcPr>
          <w:p w:rsidR="00542FEB" w:rsidRPr="00ED64CD" w:rsidRDefault="00542FEB" w:rsidP="00DB3279">
            <w:pPr>
              <w:spacing w:before="16" w:line="140" w:lineRule="exact"/>
              <w:ind w:right="57"/>
              <w:jc w:val="right"/>
              <w:rPr>
                <w:rFonts w:ascii="Arial" w:hAnsi="Arial" w:cs="Arial"/>
                <w:sz w:val="14"/>
                <w:szCs w:val="14"/>
              </w:rPr>
            </w:pPr>
            <w:r w:rsidRPr="00ED64CD">
              <w:rPr>
                <w:rFonts w:ascii="Arial" w:hAnsi="Arial" w:cs="Arial"/>
                <w:sz w:val="14"/>
                <w:szCs w:val="14"/>
              </w:rPr>
              <w:t>46</w:t>
            </w:r>
            <w:r w:rsidRPr="00ED64CD">
              <w:rPr>
                <w:rFonts w:ascii="Arial" w:hAnsi="Arial" w:cs="Arial"/>
                <w:sz w:val="14"/>
                <w:szCs w:val="14"/>
                <w:lang w:val="en-US"/>
              </w:rPr>
              <w:t> </w:t>
            </w:r>
            <w:r w:rsidRPr="00ED64CD">
              <w:rPr>
                <w:rFonts w:ascii="Arial" w:hAnsi="Arial" w:cs="Arial"/>
                <w:sz w:val="14"/>
                <w:szCs w:val="14"/>
              </w:rPr>
              <w:t>233</w:t>
            </w:r>
          </w:p>
        </w:tc>
        <w:tc>
          <w:tcPr>
            <w:tcW w:w="607" w:type="dxa"/>
            <w:tcBorders>
              <w:left w:val="single" w:sz="6" w:space="0" w:color="000000"/>
            </w:tcBorders>
            <w:shd w:val="clear" w:color="auto" w:fill="auto"/>
            <w:vAlign w:val="bottom"/>
          </w:tcPr>
          <w:p w:rsidR="00542FEB" w:rsidRPr="00542FEB" w:rsidRDefault="00542FEB" w:rsidP="00542FEB">
            <w:pPr>
              <w:spacing w:before="16" w:line="140" w:lineRule="exact"/>
              <w:ind w:right="57"/>
              <w:jc w:val="right"/>
              <w:rPr>
                <w:rFonts w:ascii="Arial" w:hAnsi="Arial" w:cs="Arial"/>
                <w:spacing w:val="-6"/>
                <w:sz w:val="14"/>
                <w:szCs w:val="14"/>
              </w:rPr>
            </w:pPr>
            <w:r w:rsidRPr="00542FEB">
              <w:rPr>
                <w:rFonts w:ascii="Arial" w:hAnsi="Arial" w:cs="Arial"/>
                <w:spacing w:val="-6"/>
                <w:sz w:val="14"/>
                <w:szCs w:val="14"/>
              </w:rPr>
              <w:t>557</w:t>
            </w:r>
            <w:r w:rsidRPr="00542FEB">
              <w:rPr>
                <w:rFonts w:ascii="Arial" w:hAnsi="Arial" w:cs="Arial"/>
                <w:spacing w:val="-6"/>
                <w:sz w:val="14"/>
                <w:szCs w:val="14"/>
                <w:lang w:val="en-US"/>
              </w:rPr>
              <w:t xml:space="preserve"> </w:t>
            </w:r>
            <w:r w:rsidRPr="00542FEB">
              <w:rPr>
                <w:rFonts w:ascii="Arial" w:hAnsi="Arial" w:cs="Arial"/>
                <w:spacing w:val="-6"/>
                <w:sz w:val="14"/>
                <w:szCs w:val="14"/>
              </w:rPr>
              <w:t>053</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pacing w:val="-6"/>
                <w:sz w:val="14"/>
                <w:szCs w:val="14"/>
              </w:rPr>
            </w:pPr>
            <w:r w:rsidRPr="00F22FF8">
              <w:rPr>
                <w:rFonts w:ascii="Arial" w:hAnsi="Arial" w:cs="Arial"/>
                <w:spacing w:val="-6"/>
                <w:sz w:val="14"/>
                <w:szCs w:val="14"/>
              </w:rPr>
              <w:t>251</w:t>
            </w:r>
            <w:r>
              <w:rPr>
                <w:rFonts w:ascii="Arial" w:hAnsi="Arial" w:cs="Arial"/>
                <w:sz w:val="14"/>
                <w:szCs w:val="14"/>
                <w:lang w:val="en-US"/>
              </w:rPr>
              <w:t> </w:t>
            </w:r>
            <w:r w:rsidRPr="00F22FF8">
              <w:rPr>
                <w:rFonts w:ascii="Arial" w:hAnsi="Arial" w:cs="Arial"/>
                <w:spacing w:val="-6"/>
                <w:sz w:val="14"/>
                <w:szCs w:val="14"/>
              </w:rPr>
              <w:t>525</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31,0</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71,9</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96,5</w:t>
            </w:r>
          </w:p>
        </w:tc>
        <w:tc>
          <w:tcPr>
            <w:tcW w:w="3123" w:type="dxa"/>
            <w:tcBorders>
              <w:left w:val="single" w:sz="6" w:space="0" w:color="000000"/>
            </w:tcBorders>
            <w:shd w:val="clear" w:color="auto" w:fill="auto"/>
            <w:vAlign w:val="bottom"/>
          </w:tcPr>
          <w:p w:rsidR="00542FEB" w:rsidRPr="00CC7349" w:rsidRDefault="00542FEB" w:rsidP="001D76A2">
            <w:pPr>
              <w:spacing w:before="16" w:line="140" w:lineRule="exact"/>
              <w:rPr>
                <w:rFonts w:ascii="Arial" w:hAnsi="Arial" w:cs="Arial"/>
                <w:i/>
                <w:sz w:val="14"/>
                <w:szCs w:val="14"/>
                <w:lang w:val="en-US"/>
              </w:rPr>
            </w:pPr>
            <w:r w:rsidRPr="00CC7349">
              <w:rPr>
                <w:rFonts w:ascii="Arial" w:hAnsi="Arial" w:cs="Arial"/>
                <w:i/>
                <w:sz w:val="14"/>
                <w:szCs w:val="14"/>
                <w:lang w:val="en-US"/>
              </w:rPr>
              <w:t>Woven fabrics of cotton, thou. sq. m</w:t>
            </w:r>
          </w:p>
        </w:tc>
      </w:tr>
      <w:tr w:rsidR="00542FEB" w:rsidRPr="00287B19" w:rsidTr="00DB3279">
        <w:trPr>
          <w:cantSplit/>
        </w:trPr>
        <w:tc>
          <w:tcPr>
            <w:tcW w:w="3158" w:type="dxa"/>
            <w:shd w:val="clear" w:color="auto" w:fill="auto"/>
            <w:vAlign w:val="bottom"/>
          </w:tcPr>
          <w:p w:rsidR="00542FEB" w:rsidRPr="00CC7349" w:rsidRDefault="00542FEB" w:rsidP="001D76A2">
            <w:pPr>
              <w:spacing w:before="16" w:line="140" w:lineRule="exact"/>
              <w:rPr>
                <w:rFonts w:ascii="Arial" w:hAnsi="Arial" w:cs="Arial"/>
                <w:sz w:val="14"/>
                <w:szCs w:val="14"/>
              </w:rPr>
            </w:pPr>
            <w:r w:rsidRPr="00CC7349">
              <w:rPr>
                <w:rFonts w:ascii="Arial" w:hAnsi="Arial" w:cs="Arial"/>
                <w:sz w:val="14"/>
                <w:szCs w:val="14"/>
              </w:rPr>
              <w:t>Нити синтетические и искусственные, тыс. т</w:t>
            </w:r>
          </w:p>
        </w:tc>
        <w:tc>
          <w:tcPr>
            <w:tcW w:w="606" w:type="dxa"/>
            <w:tcBorders>
              <w:left w:val="single" w:sz="6" w:space="0" w:color="000000"/>
            </w:tcBorders>
            <w:shd w:val="clear" w:color="auto" w:fill="auto"/>
            <w:vAlign w:val="bottom"/>
          </w:tcPr>
          <w:p w:rsidR="00542FEB" w:rsidRPr="00ED64CD" w:rsidRDefault="00542FEB" w:rsidP="00DB3279">
            <w:pPr>
              <w:spacing w:before="16" w:line="140" w:lineRule="exact"/>
              <w:ind w:right="57"/>
              <w:jc w:val="right"/>
              <w:rPr>
                <w:rFonts w:ascii="Arial" w:hAnsi="Arial" w:cs="Arial"/>
                <w:sz w:val="14"/>
                <w:szCs w:val="14"/>
              </w:rPr>
            </w:pPr>
            <w:r w:rsidRPr="00ED64CD">
              <w:rPr>
                <w:rFonts w:ascii="Arial" w:hAnsi="Arial" w:cs="Arial"/>
                <w:sz w:val="14"/>
                <w:szCs w:val="14"/>
              </w:rPr>
              <w:t>28,8</w:t>
            </w:r>
          </w:p>
        </w:tc>
        <w:tc>
          <w:tcPr>
            <w:tcW w:w="607" w:type="dxa"/>
            <w:tcBorders>
              <w:left w:val="single" w:sz="6" w:space="0" w:color="000000"/>
            </w:tcBorders>
            <w:shd w:val="clear" w:color="auto" w:fill="auto"/>
            <w:vAlign w:val="bottom"/>
          </w:tcPr>
          <w:p w:rsidR="00542FEB" w:rsidRPr="00542FEB" w:rsidRDefault="00542FEB" w:rsidP="00542FEB">
            <w:pPr>
              <w:spacing w:before="16" w:line="140" w:lineRule="exact"/>
              <w:ind w:right="57"/>
              <w:jc w:val="right"/>
              <w:rPr>
                <w:rFonts w:ascii="Arial" w:hAnsi="Arial" w:cs="Arial"/>
                <w:sz w:val="14"/>
                <w:szCs w:val="14"/>
              </w:rPr>
            </w:pPr>
            <w:r w:rsidRPr="00542FEB">
              <w:rPr>
                <w:rFonts w:ascii="Arial" w:hAnsi="Arial" w:cs="Arial"/>
                <w:sz w:val="14"/>
                <w:szCs w:val="14"/>
              </w:rPr>
              <w:t>27,1</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30,7</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74,0</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50,8</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59,9</w:t>
            </w:r>
          </w:p>
        </w:tc>
        <w:tc>
          <w:tcPr>
            <w:tcW w:w="3123" w:type="dxa"/>
            <w:tcBorders>
              <w:left w:val="single" w:sz="6" w:space="0" w:color="000000"/>
            </w:tcBorders>
            <w:shd w:val="clear" w:color="auto" w:fill="auto"/>
            <w:vAlign w:val="bottom"/>
          </w:tcPr>
          <w:p w:rsidR="00542FEB" w:rsidRPr="00CC7349" w:rsidRDefault="00542FEB" w:rsidP="001D76A2">
            <w:pPr>
              <w:spacing w:before="16" w:line="140" w:lineRule="exact"/>
              <w:rPr>
                <w:rFonts w:ascii="Arial" w:hAnsi="Arial" w:cs="Arial"/>
                <w:i/>
                <w:sz w:val="14"/>
                <w:szCs w:val="14"/>
                <w:lang w:val="en-US"/>
              </w:rPr>
            </w:pPr>
            <w:r w:rsidRPr="00CC7349">
              <w:rPr>
                <w:rFonts w:ascii="Arial" w:hAnsi="Arial" w:cs="Arial"/>
                <w:i/>
                <w:sz w:val="14"/>
                <w:szCs w:val="14"/>
                <w:lang w:val="en-US"/>
              </w:rPr>
              <w:t>Synthetic and artificial threads, thou. tonnes</w:t>
            </w:r>
          </w:p>
        </w:tc>
      </w:tr>
      <w:tr w:rsidR="00542FEB" w:rsidRPr="00287B19" w:rsidTr="00DB3279">
        <w:trPr>
          <w:cantSplit/>
        </w:trPr>
        <w:tc>
          <w:tcPr>
            <w:tcW w:w="3158" w:type="dxa"/>
            <w:shd w:val="clear" w:color="auto" w:fill="auto"/>
            <w:vAlign w:val="bottom"/>
          </w:tcPr>
          <w:p w:rsidR="00542FEB" w:rsidRPr="00CC7349" w:rsidRDefault="00542FEB" w:rsidP="001D76A2">
            <w:pPr>
              <w:spacing w:before="16" w:line="140" w:lineRule="exact"/>
              <w:rPr>
                <w:rFonts w:ascii="Arial" w:hAnsi="Arial" w:cs="Arial"/>
                <w:sz w:val="14"/>
                <w:szCs w:val="14"/>
              </w:rPr>
            </w:pPr>
            <w:r w:rsidRPr="00CC7349">
              <w:rPr>
                <w:rFonts w:ascii="Arial" w:hAnsi="Arial" w:cs="Arial"/>
                <w:spacing w:val="-2"/>
                <w:sz w:val="14"/>
                <w:szCs w:val="14"/>
              </w:rPr>
              <w:t>Ткани из синтетических и искусственных нитей,</w:t>
            </w:r>
            <w:r w:rsidRPr="00CC7349">
              <w:rPr>
                <w:rFonts w:ascii="Arial" w:hAnsi="Arial" w:cs="Arial"/>
                <w:sz w:val="14"/>
                <w:szCs w:val="14"/>
              </w:rPr>
              <w:t xml:space="preserve"> </w:t>
            </w:r>
            <w:r w:rsidRPr="00CC7349">
              <w:rPr>
                <w:rFonts w:ascii="Arial" w:hAnsi="Arial" w:cs="Arial"/>
                <w:sz w:val="14"/>
                <w:szCs w:val="14"/>
              </w:rPr>
              <w:br/>
              <w:t>тыс. м</w:t>
            </w:r>
            <w:proofErr w:type="gramStart"/>
            <w:r w:rsidRPr="00CC7349">
              <w:rPr>
                <w:rFonts w:ascii="Arial" w:hAnsi="Arial" w:cs="Arial"/>
                <w:sz w:val="14"/>
                <w:szCs w:val="14"/>
                <w:vertAlign w:val="superscript"/>
              </w:rPr>
              <w:t>2</w:t>
            </w:r>
            <w:proofErr w:type="gramEnd"/>
          </w:p>
        </w:tc>
        <w:tc>
          <w:tcPr>
            <w:tcW w:w="606" w:type="dxa"/>
            <w:tcBorders>
              <w:left w:val="single" w:sz="6" w:space="0" w:color="000000"/>
            </w:tcBorders>
            <w:shd w:val="clear" w:color="auto" w:fill="auto"/>
            <w:vAlign w:val="bottom"/>
          </w:tcPr>
          <w:p w:rsidR="00542FEB" w:rsidRPr="00ED64CD" w:rsidRDefault="00542FEB" w:rsidP="00DB3279">
            <w:pPr>
              <w:spacing w:before="16" w:line="140" w:lineRule="exact"/>
              <w:ind w:right="57"/>
              <w:jc w:val="right"/>
              <w:rPr>
                <w:rFonts w:ascii="Arial" w:hAnsi="Arial" w:cs="Arial"/>
                <w:sz w:val="14"/>
                <w:szCs w:val="14"/>
              </w:rPr>
            </w:pPr>
            <w:r w:rsidRPr="00ED64CD">
              <w:rPr>
                <w:rFonts w:ascii="Arial" w:hAnsi="Arial" w:cs="Arial"/>
                <w:sz w:val="14"/>
                <w:szCs w:val="14"/>
              </w:rPr>
              <w:t>55</w:t>
            </w:r>
            <w:r w:rsidRPr="00ED64CD">
              <w:rPr>
                <w:rFonts w:ascii="Arial" w:hAnsi="Arial" w:cs="Arial"/>
                <w:sz w:val="14"/>
                <w:szCs w:val="14"/>
                <w:lang w:val="en-US"/>
              </w:rPr>
              <w:t> </w:t>
            </w:r>
            <w:r w:rsidRPr="00ED64CD">
              <w:rPr>
                <w:rFonts w:ascii="Arial" w:hAnsi="Arial" w:cs="Arial"/>
                <w:sz w:val="14"/>
                <w:szCs w:val="14"/>
              </w:rPr>
              <w:t>427</w:t>
            </w:r>
          </w:p>
        </w:tc>
        <w:tc>
          <w:tcPr>
            <w:tcW w:w="607" w:type="dxa"/>
            <w:tcBorders>
              <w:left w:val="single" w:sz="6" w:space="0" w:color="000000"/>
            </w:tcBorders>
            <w:shd w:val="clear" w:color="auto" w:fill="auto"/>
            <w:vAlign w:val="bottom"/>
          </w:tcPr>
          <w:p w:rsidR="00542FEB" w:rsidRPr="00542FEB" w:rsidRDefault="00542FEB" w:rsidP="00542FEB">
            <w:pPr>
              <w:spacing w:before="16" w:line="140" w:lineRule="exact"/>
              <w:ind w:right="57"/>
              <w:jc w:val="right"/>
              <w:rPr>
                <w:rFonts w:ascii="Arial" w:hAnsi="Arial" w:cs="Arial"/>
                <w:spacing w:val="-6"/>
                <w:sz w:val="14"/>
                <w:szCs w:val="14"/>
              </w:rPr>
            </w:pPr>
            <w:r w:rsidRPr="00542FEB">
              <w:rPr>
                <w:rFonts w:ascii="Arial" w:hAnsi="Arial" w:cs="Arial"/>
                <w:spacing w:val="-6"/>
                <w:sz w:val="14"/>
                <w:szCs w:val="14"/>
              </w:rPr>
              <w:t>136</w:t>
            </w:r>
            <w:r w:rsidRPr="00542FEB">
              <w:rPr>
                <w:rFonts w:ascii="Arial" w:hAnsi="Arial" w:cs="Arial"/>
                <w:spacing w:val="-6"/>
                <w:sz w:val="14"/>
                <w:szCs w:val="14"/>
                <w:lang w:val="en-US"/>
              </w:rPr>
              <w:t xml:space="preserve"> </w:t>
            </w:r>
            <w:r w:rsidRPr="00542FEB">
              <w:rPr>
                <w:rFonts w:ascii="Arial" w:hAnsi="Arial" w:cs="Arial"/>
                <w:spacing w:val="-6"/>
                <w:sz w:val="14"/>
                <w:szCs w:val="14"/>
              </w:rPr>
              <w:t>743</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pacing w:val="-6"/>
                <w:sz w:val="14"/>
                <w:szCs w:val="14"/>
              </w:rPr>
            </w:pPr>
            <w:r w:rsidRPr="00F22FF8">
              <w:rPr>
                <w:rFonts w:ascii="Arial" w:hAnsi="Arial" w:cs="Arial"/>
                <w:spacing w:val="-6"/>
                <w:sz w:val="14"/>
                <w:szCs w:val="14"/>
              </w:rPr>
              <w:t>182</w:t>
            </w:r>
            <w:r>
              <w:rPr>
                <w:rFonts w:ascii="Arial" w:hAnsi="Arial" w:cs="Arial"/>
                <w:spacing w:val="-6"/>
                <w:sz w:val="14"/>
                <w:szCs w:val="14"/>
                <w:lang w:val="en-US"/>
              </w:rPr>
              <w:t> </w:t>
            </w:r>
            <w:r w:rsidRPr="00F22FF8">
              <w:rPr>
                <w:rFonts w:ascii="Arial" w:hAnsi="Arial" w:cs="Arial"/>
                <w:spacing w:val="-6"/>
                <w:sz w:val="14"/>
                <w:szCs w:val="14"/>
              </w:rPr>
              <w:t>792</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31,4</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23,8</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37,8</w:t>
            </w:r>
          </w:p>
        </w:tc>
        <w:tc>
          <w:tcPr>
            <w:tcW w:w="3123" w:type="dxa"/>
            <w:tcBorders>
              <w:left w:val="single" w:sz="6" w:space="0" w:color="000000"/>
            </w:tcBorders>
            <w:shd w:val="clear" w:color="auto" w:fill="auto"/>
            <w:vAlign w:val="bottom"/>
          </w:tcPr>
          <w:p w:rsidR="00542FEB" w:rsidRPr="00450EDA" w:rsidRDefault="00542FEB" w:rsidP="001D76A2">
            <w:pPr>
              <w:spacing w:before="16" w:line="140" w:lineRule="exact"/>
              <w:rPr>
                <w:rFonts w:ascii="Arial" w:hAnsi="Arial" w:cs="Arial"/>
                <w:i/>
                <w:sz w:val="14"/>
                <w:szCs w:val="14"/>
                <w:lang w:val="en-US"/>
              </w:rPr>
            </w:pPr>
            <w:r w:rsidRPr="00CC7349">
              <w:rPr>
                <w:rFonts w:ascii="Arial" w:hAnsi="Arial" w:cs="Arial"/>
                <w:i/>
                <w:sz w:val="14"/>
                <w:szCs w:val="14"/>
                <w:lang w:val="en-US"/>
              </w:rPr>
              <w:t>Woven</w:t>
            </w:r>
            <w:r w:rsidRPr="00450EDA">
              <w:rPr>
                <w:rFonts w:ascii="Arial" w:hAnsi="Arial" w:cs="Arial"/>
                <w:i/>
                <w:sz w:val="14"/>
                <w:szCs w:val="14"/>
                <w:lang w:val="en-US"/>
              </w:rPr>
              <w:t xml:space="preserve"> </w:t>
            </w:r>
            <w:r w:rsidRPr="00CC7349">
              <w:rPr>
                <w:rFonts w:ascii="Arial" w:hAnsi="Arial" w:cs="Arial"/>
                <w:i/>
                <w:sz w:val="14"/>
                <w:szCs w:val="14"/>
                <w:lang w:val="en-US"/>
              </w:rPr>
              <w:t>fabrics</w:t>
            </w:r>
            <w:r w:rsidRPr="00450EDA">
              <w:rPr>
                <w:rFonts w:ascii="Arial" w:hAnsi="Arial" w:cs="Arial"/>
                <w:i/>
                <w:sz w:val="14"/>
                <w:szCs w:val="14"/>
                <w:lang w:val="en-US"/>
              </w:rPr>
              <w:t xml:space="preserve"> </w:t>
            </w:r>
            <w:r w:rsidRPr="00CC7349">
              <w:rPr>
                <w:rFonts w:ascii="Arial" w:hAnsi="Arial" w:cs="Arial"/>
                <w:i/>
                <w:sz w:val="14"/>
                <w:szCs w:val="14"/>
                <w:lang w:val="en-US"/>
              </w:rPr>
              <w:t>of</w:t>
            </w:r>
            <w:r w:rsidRPr="00450EDA">
              <w:rPr>
                <w:rFonts w:ascii="Arial" w:hAnsi="Arial" w:cs="Arial"/>
                <w:i/>
                <w:sz w:val="14"/>
                <w:szCs w:val="14"/>
                <w:lang w:val="en-US"/>
              </w:rPr>
              <w:t xml:space="preserve"> </w:t>
            </w:r>
            <w:r w:rsidRPr="00CC7349">
              <w:rPr>
                <w:rFonts w:ascii="Arial" w:hAnsi="Arial" w:cs="Arial"/>
                <w:i/>
                <w:sz w:val="14"/>
                <w:szCs w:val="14"/>
                <w:lang w:val="en-US"/>
              </w:rPr>
              <w:t>synthetic</w:t>
            </w:r>
            <w:r w:rsidRPr="00450EDA">
              <w:rPr>
                <w:rFonts w:ascii="Arial" w:hAnsi="Arial" w:cs="Arial"/>
                <w:i/>
                <w:sz w:val="14"/>
                <w:szCs w:val="14"/>
                <w:lang w:val="en-US"/>
              </w:rPr>
              <w:t xml:space="preserve"> </w:t>
            </w:r>
            <w:r w:rsidRPr="00CC7349">
              <w:rPr>
                <w:rFonts w:ascii="Arial" w:hAnsi="Arial" w:cs="Arial"/>
                <w:i/>
                <w:sz w:val="14"/>
                <w:szCs w:val="14"/>
                <w:lang w:val="en-US"/>
              </w:rPr>
              <w:t>filament</w:t>
            </w:r>
            <w:r w:rsidRPr="00450EDA">
              <w:rPr>
                <w:rFonts w:ascii="Arial" w:hAnsi="Arial" w:cs="Arial"/>
                <w:i/>
                <w:sz w:val="14"/>
                <w:szCs w:val="14"/>
                <w:lang w:val="en-US"/>
              </w:rPr>
              <w:t xml:space="preserve"> </w:t>
            </w:r>
            <w:r w:rsidRPr="00CC7349">
              <w:rPr>
                <w:rFonts w:ascii="Arial" w:hAnsi="Arial" w:cs="Arial"/>
                <w:i/>
                <w:sz w:val="14"/>
                <w:szCs w:val="14"/>
                <w:lang w:val="en-US"/>
              </w:rPr>
              <w:t>yarn</w:t>
            </w:r>
            <w:r w:rsidRPr="00450EDA">
              <w:rPr>
                <w:rFonts w:ascii="Arial" w:hAnsi="Arial" w:cs="Arial"/>
                <w:i/>
                <w:sz w:val="14"/>
                <w:szCs w:val="14"/>
                <w:lang w:val="en-US"/>
              </w:rPr>
              <w:t xml:space="preserve"> </w:t>
            </w:r>
            <w:r w:rsidRPr="00450EDA">
              <w:rPr>
                <w:rFonts w:ascii="Arial" w:hAnsi="Arial" w:cs="Arial"/>
                <w:i/>
                <w:sz w:val="14"/>
                <w:szCs w:val="14"/>
                <w:lang w:val="en-US"/>
              </w:rPr>
              <w:br/>
            </w:r>
            <w:r w:rsidRPr="00CC7349">
              <w:rPr>
                <w:rFonts w:ascii="Arial" w:hAnsi="Arial" w:cs="Arial"/>
                <w:i/>
                <w:sz w:val="14"/>
                <w:szCs w:val="14"/>
                <w:lang w:val="en-US"/>
              </w:rPr>
              <w:t>and</w:t>
            </w:r>
            <w:r w:rsidRPr="00450EDA">
              <w:rPr>
                <w:rFonts w:ascii="Arial" w:hAnsi="Arial" w:cs="Arial"/>
                <w:i/>
                <w:sz w:val="14"/>
                <w:szCs w:val="14"/>
                <w:lang w:val="en-US"/>
              </w:rPr>
              <w:t xml:space="preserve"> </w:t>
            </w:r>
            <w:r w:rsidRPr="00CC7349">
              <w:rPr>
                <w:rFonts w:ascii="Arial" w:hAnsi="Arial" w:cs="Arial"/>
                <w:i/>
                <w:sz w:val="14"/>
                <w:szCs w:val="14"/>
                <w:lang w:val="en-US"/>
              </w:rPr>
              <w:t>artificial</w:t>
            </w:r>
            <w:r w:rsidRPr="00450EDA">
              <w:rPr>
                <w:rFonts w:ascii="Arial" w:hAnsi="Arial" w:cs="Arial"/>
                <w:i/>
                <w:sz w:val="14"/>
                <w:szCs w:val="14"/>
                <w:lang w:val="en-US"/>
              </w:rPr>
              <w:t xml:space="preserve"> </w:t>
            </w:r>
            <w:r w:rsidRPr="00CC7349">
              <w:rPr>
                <w:rFonts w:ascii="Arial" w:hAnsi="Arial" w:cs="Arial"/>
                <w:i/>
                <w:sz w:val="14"/>
                <w:szCs w:val="14"/>
                <w:lang w:val="en-US"/>
              </w:rPr>
              <w:t>filament</w:t>
            </w:r>
            <w:r w:rsidRPr="00450EDA">
              <w:rPr>
                <w:rFonts w:ascii="Arial" w:hAnsi="Arial" w:cs="Arial"/>
                <w:i/>
                <w:sz w:val="14"/>
                <w:szCs w:val="14"/>
                <w:lang w:val="en-US"/>
              </w:rPr>
              <w:t xml:space="preserve"> </w:t>
            </w:r>
            <w:r w:rsidRPr="00CC7349">
              <w:rPr>
                <w:rFonts w:ascii="Arial" w:hAnsi="Arial" w:cs="Arial"/>
                <w:i/>
                <w:sz w:val="14"/>
                <w:szCs w:val="14"/>
                <w:lang w:val="en-US"/>
              </w:rPr>
              <w:t>yarn</w:t>
            </w:r>
            <w:r w:rsidRPr="00450EDA">
              <w:rPr>
                <w:rFonts w:ascii="Arial" w:hAnsi="Arial" w:cs="Arial"/>
                <w:i/>
                <w:sz w:val="14"/>
                <w:szCs w:val="14"/>
                <w:lang w:val="en-US"/>
              </w:rPr>
              <w:t xml:space="preserve">, </w:t>
            </w:r>
            <w:r w:rsidRPr="00CC7349">
              <w:rPr>
                <w:rFonts w:ascii="Arial" w:hAnsi="Arial" w:cs="Arial"/>
                <w:i/>
                <w:sz w:val="14"/>
                <w:szCs w:val="14"/>
                <w:lang w:val="en-US"/>
              </w:rPr>
              <w:t>thou</w:t>
            </w:r>
            <w:r w:rsidRPr="00450EDA">
              <w:rPr>
                <w:rFonts w:ascii="Arial" w:hAnsi="Arial" w:cs="Arial"/>
                <w:i/>
                <w:sz w:val="14"/>
                <w:szCs w:val="14"/>
                <w:lang w:val="en-US"/>
              </w:rPr>
              <w:t xml:space="preserve">. </w:t>
            </w:r>
            <w:r w:rsidRPr="00CC7349">
              <w:rPr>
                <w:rFonts w:ascii="Arial" w:hAnsi="Arial" w:cs="Arial"/>
                <w:i/>
                <w:sz w:val="14"/>
                <w:szCs w:val="14"/>
                <w:lang w:val="en-US"/>
              </w:rPr>
              <w:t>sq</w:t>
            </w:r>
            <w:r w:rsidRPr="00450EDA">
              <w:rPr>
                <w:rFonts w:ascii="Arial" w:hAnsi="Arial" w:cs="Arial"/>
                <w:i/>
                <w:sz w:val="14"/>
                <w:szCs w:val="14"/>
                <w:lang w:val="en-US"/>
              </w:rPr>
              <w:t xml:space="preserve">. </w:t>
            </w:r>
            <w:r w:rsidRPr="00CC7349">
              <w:rPr>
                <w:rFonts w:ascii="Arial" w:hAnsi="Arial" w:cs="Arial"/>
                <w:i/>
                <w:sz w:val="14"/>
                <w:szCs w:val="14"/>
                <w:lang w:val="en-US"/>
              </w:rPr>
              <w:t>m</w:t>
            </w:r>
          </w:p>
        </w:tc>
      </w:tr>
      <w:tr w:rsidR="00542FEB" w:rsidRPr="00DC345D" w:rsidTr="00DB3279">
        <w:trPr>
          <w:cantSplit/>
        </w:trPr>
        <w:tc>
          <w:tcPr>
            <w:tcW w:w="3158" w:type="dxa"/>
            <w:shd w:val="clear" w:color="auto" w:fill="auto"/>
            <w:vAlign w:val="bottom"/>
          </w:tcPr>
          <w:p w:rsidR="00542FEB" w:rsidRPr="00CC7349" w:rsidRDefault="00542FEB" w:rsidP="001D76A2">
            <w:pPr>
              <w:spacing w:before="16" w:line="140" w:lineRule="exact"/>
              <w:rPr>
                <w:rFonts w:ascii="Arial" w:hAnsi="Arial" w:cs="Arial"/>
                <w:sz w:val="14"/>
                <w:szCs w:val="14"/>
              </w:rPr>
            </w:pPr>
            <w:r w:rsidRPr="00CC7349">
              <w:rPr>
                <w:rFonts w:ascii="Arial" w:hAnsi="Arial" w:cs="Arial"/>
                <w:sz w:val="14"/>
                <w:szCs w:val="14"/>
              </w:rPr>
              <w:t>Ковры и ковровые покрытия</w:t>
            </w:r>
          </w:p>
        </w:tc>
        <w:tc>
          <w:tcPr>
            <w:tcW w:w="606" w:type="dxa"/>
            <w:tcBorders>
              <w:left w:val="single" w:sz="6" w:space="0" w:color="000000"/>
            </w:tcBorders>
            <w:shd w:val="clear" w:color="auto" w:fill="auto"/>
            <w:vAlign w:val="bottom"/>
          </w:tcPr>
          <w:p w:rsidR="00542FEB" w:rsidRPr="00ED64CD" w:rsidRDefault="00542FEB" w:rsidP="00DB3279">
            <w:pPr>
              <w:spacing w:before="16"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48,6</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50,2</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60,2</w:t>
            </w:r>
          </w:p>
        </w:tc>
        <w:tc>
          <w:tcPr>
            <w:tcW w:w="3123" w:type="dxa"/>
            <w:tcBorders>
              <w:left w:val="single" w:sz="6" w:space="0" w:color="000000"/>
            </w:tcBorders>
            <w:shd w:val="clear" w:color="auto" w:fill="auto"/>
            <w:vAlign w:val="bottom"/>
          </w:tcPr>
          <w:p w:rsidR="00542FEB" w:rsidRPr="00551927" w:rsidRDefault="00542FEB" w:rsidP="001D76A2">
            <w:pPr>
              <w:spacing w:before="16" w:line="140" w:lineRule="exact"/>
              <w:rPr>
                <w:rFonts w:ascii="Arial" w:hAnsi="Arial" w:cs="Arial"/>
                <w:i/>
                <w:sz w:val="14"/>
                <w:szCs w:val="14"/>
              </w:rPr>
            </w:pPr>
            <w:r w:rsidRPr="00CC7349">
              <w:rPr>
                <w:rFonts w:ascii="Arial" w:hAnsi="Arial" w:cs="Arial"/>
                <w:i/>
                <w:sz w:val="14"/>
                <w:szCs w:val="14"/>
                <w:lang w:val="en-US"/>
              </w:rPr>
              <w:t>Carpets</w:t>
            </w:r>
            <w:r w:rsidRPr="00551927">
              <w:rPr>
                <w:rFonts w:ascii="Arial" w:hAnsi="Arial" w:cs="Arial"/>
                <w:i/>
                <w:sz w:val="14"/>
                <w:szCs w:val="14"/>
              </w:rPr>
              <w:t xml:space="preserve"> </w:t>
            </w:r>
            <w:r w:rsidRPr="00CC7349">
              <w:rPr>
                <w:rFonts w:ascii="Arial" w:hAnsi="Arial" w:cs="Arial"/>
                <w:i/>
                <w:sz w:val="14"/>
                <w:szCs w:val="14"/>
                <w:lang w:val="en-US"/>
              </w:rPr>
              <w:t>and</w:t>
            </w:r>
            <w:r w:rsidRPr="00551927">
              <w:rPr>
                <w:rFonts w:ascii="Arial" w:hAnsi="Arial" w:cs="Arial"/>
                <w:i/>
                <w:sz w:val="14"/>
                <w:szCs w:val="14"/>
              </w:rPr>
              <w:t xml:space="preserve"> </w:t>
            </w:r>
            <w:r w:rsidRPr="00CC7349">
              <w:rPr>
                <w:rFonts w:ascii="Arial" w:hAnsi="Arial" w:cs="Arial"/>
                <w:i/>
                <w:sz w:val="14"/>
                <w:szCs w:val="14"/>
                <w:lang w:val="en-US"/>
              </w:rPr>
              <w:t>rugs</w:t>
            </w:r>
          </w:p>
        </w:tc>
      </w:tr>
      <w:tr w:rsidR="00542FEB" w:rsidRPr="00DC345D" w:rsidTr="00DB3279">
        <w:trPr>
          <w:cantSplit/>
        </w:trPr>
        <w:tc>
          <w:tcPr>
            <w:tcW w:w="3158" w:type="dxa"/>
            <w:shd w:val="clear" w:color="auto" w:fill="auto"/>
            <w:vAlign w:val="bottom"/>
          </w:tcPr>
          <w:p w:rsidR="00542FEB" w:rsidRPr="00CC7349" w:rsidRDefault="00542FEB" w:rsidP="001D76A2">
            <w:pPr>
              <w:spacing w:before="16" w:line="140" w:lineRule="exact"/>
              <w:rPr>
                <w:rFonts w:ascii="Arial" w:hAnsi="Arial" w:cs="Arial"/>
                <w:sz w:val="14"/>
                <w:szCs w:val="14"/>
              </w:rPr>
            </w:pPr>
            <w:r w:rsidRPr="00CC7349">
              <w:rPr>
                <w:rFonts w:ascii="Arial" w:hAnsi="Arial" w:cs="Arial"/>
                <w:sz w:val="14"/>
                <w:szCs w:val="14"/>
              </w:rPr>
              <w:t xml:space="preserve">Одежда трикотажная </w:t>
            </w:r>
          </w:p>
        </w:tc>
        <w:tc>
          <w:tcPr>
            <w:tcW w:w="606" w:type="dxa"/>
            <w:tcBorders>
              <w:left w:val="single" w:sz="6" w:space="0" w:color="000000"/>
            </w:tcBorders>
            <w:shd w:val="clear" w:color="auto" w:fill="auto"/>
            <w:vAlign w:val="bottom"/>
          </w:tcPr>
          <w:p w:rsidR="00542FEB" w:rsidRPr="00551927" w:rsidRDefault="00542FEB" w:rsidP="00DB3279">
            <w:pPr>
              <w:spacing w:before="16"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372</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465</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609</w:t>
            </w:r>
          </w:p>
        </w:tc>
        <w:tc>
          <w:tcPr>
            <w:tcW w:w="3123" w:type="dxa"/>
            <w:tcBorders>
              <w:left w:val="single" w:sz="6" w:space="0" w:color="000000"/>
            </w:tcBorders>
            <w:shd w:val="clear" w:color="auto" w:fill="auto"/>
            <w:vAlign w:val="bottom"/>
          </w:tcPr>
          <w:p w:rsidR="00542FEB" w:rsidRPr="00CC7349" w:rsidRDefault="00542FEB" w:rsidP="001D76A2">
            <w:pPr>
              <w:spacing w:before="16" w:line="140" w:lineRule="exact"/>
              <w:rPr>
                <w:rFonts w:ascii="Arial" w:hAnsi="Arial" w:cs="Arial"/>
                <w:i/>
                <w:sz w:val="14"/>
                <w:szCs w:val="14"/>
              </w:rPr>
            </w:pPr>
            <w:r w:rsidRPr="00CC7349">
              <w:rPr>
                <w:rFonts w:ascii="Arial" w:hAnsi="Arial" w:cs="Arial"/>
                <w:i/>
                <w:sz w:val="14"/>
                <w:szCs w:val="14"/>
                <w:lang w:val="en-US"/>
              </w:rPr>
              <w:t>Outerwear</w:t>
            </w:r>
            <w:r w:rsidRPr="00551927">
              <w:rPr>
                <w:rFonts w:ascii="Arial" w:hAnsi="Arial" w:cs="Arial"/>
                <w:i/>
                <w:sz w:val="14"/>
                <w:szCs w:val="14"/>
              </w:rPr>
              <w:t xml:space="preserve">, </w:t>
            </w:r>
            <w:r w:rsidRPr="00CC7349">
              <w:rPr>
                <w:rFonts w:ascii="Arial" w:hAnsi="Arial" w:cs="Arial"/>
                <w:i/>
                <w:sz w:val="14"/>
                <w:szCs w:val="14"/>
                <w:lang w:val="en-US"/>
              </w:rPr>
              <w:t>knitted</w:t>
            </w:r>
          </w:p>
        </w:tc>
      </w:tr>
      <w:tr w:rsidR="00542FEB" w:rsidRPr="00DC345D" w:rsidTr="00DB3279">
        <w:trPr>
          <w:cantSplit/>
        </w:trPr>
        <w:tc>
          <w:tcPr>
            <w:tcW w:w="3158" w:type="dxa"/>
            <w:shd w:val="clear" w:color="auto" w:fill="auto"/>
            <w:vAlign w:val="bottom"/>
          </w:tcPr>
          <w:p w:rsidR="00542FEB" w:rsidRPr="00CC7349" w:rsidRDefault="00542FEB" w:rsidP="001D76A2">
            <w:pPr>
              <w:spacing w:before="16" w:line="140" w:lineRule="exact"/>
              <w:rPr>
                <w:rFonts w:ascii="Arial" w:hAnsi="Arial" w:cs="Arial"/>
                <w:sz w:val="14"/>
                <w:szCs w:val="14"/>
              </w:rPr>
            </w:pPr>
            <w:r w:rsidRPr="00CC7349">
              <w:rPr>
                <w:rFonts w:ascii="Arial" w:hAnsi="Arial" w:cs="Arial"/>
                <w:sz w:val="14"/>
                <w:szCs w:val="14"/>
              </w:rPr>
              <w:t xml:space="preserve">Одежда текстильная </w:t>
            </w:r>
          </w:p>
        </w:tc>
        <w:tc>
          <w:tcPr>
            <w:tcW w:w="606" w:type="dxa"/>
            <w:tcBorders>
              <w:left w:val="single" w:sz="6" w:space="0" w:color="000000"/>
            </w:tcBorders>
            <w:shd w:val="clear" w:color="auto" w:fill="auto"/>
            <w:vAlign w:val="bottom"/>
          </w:tcPr>
          <w:p w:rsidR="00542FEB" w:rsidRPr="00ED64CD" w:rsidRDefault="00542FEB" w:rsidP="00DB3279">
            <w:pPr>
              <w:spacing w:before="16" w:line="140" w:lineRule="exact"/>
              <w:ind w:right="57"/>
              <w:jc w:val="right"/>
              <w:rPr>
                <w:rFonts w:ascii="Arial" w:hAnsi="Arial" w:cs="Arial"/>
                <w:sz w:val="14"/>
                <w:szCs w:val="14"/>
                <w:lang w:val="en-US"/>
              </w:rPr>
            </w:pPr>
            <w:r>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lang w:val="en-US"/>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358</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203</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304</w:t>
            </w:r>
          </w:p>
        </w:tc>
        <w:tc>
          <w:tcPr>
            <w:tcW w:w="3123" w:type="dxa"/>
            <w:tcBorders>
              <w:left w:val="single" w:sz="6" w:space="0" w:color="000000"/>
            </w:tcBorders>
            <w:shd w:val="clear" w:color="auto" w:fill="auto"/>
            <w:vAlign w:val="bottom"/>
          </w:tcPr>
          <w:p w:rsidR="00542FEB" w:rsidRPr="00CC7349" w:rsidRDefault="00542FEB" w:rsidP="001D76A2">
            <w:pPr>
              <w:spacing w:before="16" w:line="140" w:lineRule="exact"/>
              <w:rPr>
                <w:rFonts w:ascii="Arial" w:hAnsi="Arial" w:cs="Arial"/>
                <w:i/>
                <w:sz w:val="14"/>
                <w:szCs w:val="14"/>
              </w:rPr>
            </w:pPr>
            <w:r w:rsidRPr="00CC7349">
              <w:rPr>
                <w:rFonts w:ascii="Arial" w:hAnsi="Arial" w:cs="Arial"/>
                <w:i/>
                <w:sz w:val="14"/>
                <w:szCs w:val="14"/>
                <w:lang w:val="en-US"/>
              </w:rPr>
              <w:t xml:space="preserve">Outerwear, textile </w:t>
            </w:r>
          </w:p>
        </w:tc>
      </w:tr>
      <w:tr w:rsidR="00542FEB" w:rsidRPr="00287B19" w:rsidTr="00DB3279">
        <w:trPr>
          <w:cantSplit/>
        </w:trPr>
        <w:tc>
          <w:tcPr>
            <w:tcW w:w="3158" w:type="dxa"/>
            <w:shd w:val="clear" w:color="auto" w:fill="auto"/>
            <w:vAlign w:val="bottom"/>
          </w:tcPr>
          <w:p w:rsidR="00542FEB" w:rsidRPr="00CC7349" w:rsidRDefault="00542FEB" w:rsidP="001D76A2">
            <w:pPr>
              <w:spacing w:before="16" w:line="140" w:lineRule="exact"/>
              <w:rPr>
                <w:rFonts w:ascii="Arial" w:hAnsi="Arial" w:cs="Arial"/>
                <w:sz w:val="14"/>
                <w:szCs w:val="14"/>
              </w:rPr>
            </w:pPr>
            <w:r w:rsidRPr="00CC7349">
              <w:rPr>
                <w:rFonts w:ascii="Arial" w:hAnsi="Arial" w:cs="Arial"/>
                <w:sz w:val="14"/>
                <w:szCs w:val="14"/>
              </w:rPr>
              <w:t>Белье постельное и столовое</w:t>
            </w:r>
          </w:p>
        </w:tc>
        <w:tc>
          <w:tcPr>
            <w:tcW w:w="606" w:type="dxa"/>
            <w:tcBorders>
              <w:left w:val="single" w:sz="6" w:space="0" w:color="000000"/>
            </w:tcBorders>
            <w:shd w:val="clear" w:color="auto" w:fill="auto"/>
            <w:vAlign w:val="bottom"/>
          </w:tcPr>
          <w:p w:rsidR="00542FEB" w:rsidRPr="00ED64CD" w:rsidRDefault="00542FEB" w:rsidP="00DB3279">
            <w:pPr>
              <w:spacing w:before="16" w:line="140" w:lineRule="exact"/>
              <w:ind w:right="57"/>
              <w:jc w:val="right"/>
              <w:rPr>
                <w:rFonts w:ascii="Arial" w:hAnsi="Arial" w:cs="Arial"/>
                <w:sz w:val="14"/>
                <w:szCs w:val="14"/>
                <w:lang w:val="en-US"/>
              </w:rPr>
            </w:pPr>
            <w:r>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lang w:val="en-US"/>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23,2</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88,3</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93,3</w:t>
            </w:r>
          </w:p>
        </w:tc>
        <w:tc>
          <w:tcPr>
            <w:tcW w:w="3123" w:type="dxa"/>
            <w:tcBorders>
              <w:left w:val="single" w:sz="6" w:space="0" w:color="000000"/>
            </w:tcBorders>
            <w:shd w:val="clear" w:color="auto" w:fill="auto"/>
            <w:vAlign w:val="bottom"/>
          </w:tcPr>
          <w:p w:rsidR="00542FEB" w:rsidRPr="00CC7349" w:rsidRDefault="00542FEB" w:rsidP="001D76A2">
            <w:pPr>
              <w:spacing w:before="16" w:line="140" w:lineRule="exact"/>
              <w:rPr>
                <w:rFonts w:ascii="Arial" w:hAnsi="Arial" w:cs="Arial"/>
                <w:i/>
                <w:sz w:val="14"/>
                <w:szCs w:val="14"/>
                <w:lang w:val="en-US"/>
              </w:rPr>
            </w:pPr>
            <w:r w:rsidRPr="00CC7349">
              <w:rPr>
                <w:rFonts w:ascii="Arial" w:hAnsi="Arial" w:cs="Arial"/>
                <w:i/>
                <w:sz w:val="14"/>
                <w:szCs w:val="14"/>
                <w:lang w:val="en-US"/>
              </w:rPr>
              <w:t>Bed linen and table linen</w:t>
            </w:r>
          </w:p>
        </w:tc>
      </w:tr>
      <w:tr w:rsidR="00542FEB" w:rsidRPr="00DC345D" w:rsidTr="00DB3279">
        <w:trPr>
          <w:cantSplit/>
        </w:trPr>
        <w:tc>
          <w:tcPr>
            <w:tcW w:w="3158" w:type="dxa"/>
            <w:shd w:val="clear" w:color="auto" w:fill="auto"/>
            <w:vAlign w:val="bottom"/>
          </w:tcPr>
          <w:p w:rsidR="00542FEB" w:rsidRPr="00CC7349" w:rsidRDefault="00542FEB" w:rsidP="001D76A2">
            <w:pPr>
              <w:spacing w:before="16" w:line="140" w:lineRule="exact"/>
              <w:rPr>
                <w:rFonts w:ascii="Arial" w:hAnsi="Arial" w:cs="Arial"/>
                <w:sz w:val="14"/>
                <w:szCs w:val="14"/>
              </w:rPr>
            </w:pPr>
            <w:r w:rsidRPr="00CC7349">
              <w:rPr>
                <w:rFonts w:ascii="Arial" w:hAnsi="Arial" w:cs="Arial"/>
                <w:sz w:val="14"/>
                <w:szCs w:val="14"/>
              </w:rPr>
              <w:t xml:space="preserve">Обувь кожаная, </w:t>
            </w:r>
            <w:proofErr w:type="gramStart"/>
            <w:r w:rsidRPr="00CC7349">
              <w:rPr>
                <w:rFonts w:ascii="Arial" w:hAnsi="Arial" w:cs="Arial"/>
                <w:sz w:val="14"/>
                <w:szCs w:val="14"/>
              </w:rPr>
              <w:t>млн</w:t>
            </w:r>
            <w:proofErr w:type="gramEnd"/>
            <w:r w:rsidRPr="00CC7349">
              <w:rPr>
                <w:rFonts w:ascii="Arial" w:hAnsi="Arial" w:cs="Arial"/>
                <w:sz w:val="14"/>
                <w:szCs w:val="14"/>
              </w:rPr>
              <w:t xml:space="preserve"> пар</w:t>
            </w:r>
          </w:p>
        </w:tc>
        <w:tc>
          <w:tcPr>
            <w:tcW w:w="606" w:type="dxa"/>
            <w:tcBorders>
              <w:left w:val="single" w:sz="6" w:space="0" w:color="000000"/>
            </w:tcBorders>
            <w:shd w:val="clear" w:color="auto" w:fill="auto"/>
            <w:vAlign w:val="bottom"/>
          </w:tcPr>
          <w:p w:rsidR="00542FEB" w:rsidRPr="00ED64CD" w:rsidRDefault="00542FEB" w:rsidP="00DB3279">
            <w:pPr>
              <w:spacing w:before="16" w:line="140" w:lineRule="exact"/>
              <w:ind w:right="57"/>
              <w:jc w:val="right"/>
              <w:rPr>
                <w:rFonts w:ascii="Arial" w:hAnsi="Arial" w:cs="Arial"/>
                <w:sz w:val="14"/>
                <w:szCs w:val="14"/>
              </w:rPr>
            </w:pPr>
            <w:r w:rsidRPr="00ED64CD">
              <w:rPr>
                <w:rFonts w:ascii="Arial" w:hAnsi="Arial" w:cs="Arial"/>
                <w:sz w:val="14"/>
                <w:szCs w:val="14"/>
              </w:rPr>
              <w:t>5,8</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3,2</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3,9</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118</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53,9</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72,0</w:t>
            </w:r>
          </w:p>
        </w:tc>
        <w:tc>
          <w:tcPr>
            <w:tcW w:w="3123" w:type="dxa"/>
            <w:tcBorders>
              <w:left w:val="single" w:sz="6" w:space="0" w:color="000000"/>
            </w:tcBorders>
            <w:shd w:val="clear" w:color="auto" w:fill="auto"/>
            <w:vAlign w:val="bottom"/>
          </w:tcPr>
          <w:p w:rsidR="00542FEB" w:rsidRPr="00CC7349" w:rsidRDefault="00542FEB" w:rsidP="001D76A2">
            <w:pPr>
              <w:spacing w:before="16" w:line="140" w:lineRule="exact"/>
              <w:rPr>
                <w:rFonts w:ascii="Arial" w:hAnsi="Arial" w:cs="Arial"/>
                <w:i/>
                <w:sz w:val="14"/>
                <w:szCs w:val="14"/>
              </w:rPr>
            </w:pPr>
            <w:r w:rsidRPr="00CC7349">
              <w:rPr>
                <w:rFonts w:ascii="Arial" w:hAnsi="Arial" w:cs="Arial"/>
                <w:i/>
                <w:sz w:val="14"/>
                <w:szCs w:val="14"/>
                <w:lang w:val="en-US"/>
              </w:rPr>
              <w:t>Leather footwear, mln. pairs</w:t>
            </w:r>
          </w:p>
        </w:tc>
      </w:tr>
      <w:tr w:rsidR="00542FEB" w:rsidRPr="00DC345D" w:rsidTr="00DB3279">
        <w:trPr>
          <w:cantSplit/>
        </w:trPr>
        <w:tc>
          <w:tcPr>
            <w:tcW w:w="3158" w:type="dxa"/>
            <w:shd w:val="clear" w:color="auto" w:fill="auto"/>
            <w:vAlign w:val="bottom"/>
          </w:tcPr>
          <w:p w:rsidR="00542FEB" w:rsidRPr="00CC7349" w:rsidRDefault="00542FEB" w:rsidP="001D76A2">
            <w:pPr>
              <w:spacing w:before="16" w:line="140" w:lineRule="exact"/>
              <w:rPr>
                <w:rFonts w:ascii="Arial" w:hAnsi="Arial" w:cs="Arial"/>
                <w:sz w:val="14"/>
                <w:szCs w:val="14"/>
              </w:rPr>
            </w:pPr>
            <w:r w:rsidRPr="00CC7349">
              <w:rPr>
                <w:rFonts w:ascii="Arial" w:hAnsi="Arial" w:cs="Arial"/>
                <w:sz w:val="14"/>
                <w:szCs w:val="14"/>
              </w:rPr>
              <w:t xml:space="preserve">Обувь текстильная, </w:t>
            </w:r>
            <w:proofErr w:type="gramStart"/>
            <w:r w:rsidRPr="00CC7349">
              <w:rPr>
                <w:rFonts w:ascii="Arial" w:hAnsi="Arial" w:cs="Arial"/>
                <w:sz w:val="14"/>
                <w:szCs w:val="14"/>
              </w:rPr>
              <w:t>млн</w:t>
            </w:r>
            <w:proofErr w:type="gramEnd"/>
            <w:r w:rsidRPr="00CC7349">
              <w:rPr>
                <w:rFonts w:ascii="Arial" w:hAnsi="Arial" w:cs="Arial"/>
                <w:sz w:val="14"/>
                <w:szCs w:val="14"/>
              </w:rPr>
              <w:t xml:space="preserve"> пар</w:t>
            </w:r>
          </w:p>
        </w:tc>
        <w:tc>
          <w:tcPr>
            <w:tcW w:w="606" w:type="dxa"/>
            <w:tcBorders>
              <w:left w:val="single" w:sz="6" w:space="0" w:color="000000"/>
            </w:tcBorders>
            <w:shd w:val="clear" w:color="auto" w:fill="auto"/>
            <w:vAlign w:val="bottom"/>
          </w:tcPr>
          <w:p w:rsidR="00542FEB" w:rsidRPr="00ED64CD" w:rsidRDefault="00542FEB" w:rsidP="00DB3279">
            <w:pPr>
              <w:spacing w:before="16" w:line="140" w:lineRule="exact"/>
              <w:ind w:right="57"/>
              <w:jc w:val="right"/>
              <w:rPr>
                <w:rFonts w:ascii="Arial" w:hAnsi="Arial" w:cs="Arial"/>
                <w:sz w:val="14"/>
                <w:szCs w:val="14"/>
              </w:rPr>
            </w:pPr>
            <w:r w:rsidRPr="00ED64CD">
              <w:rPr>
                <w:rFonts w:ascii="Arial" w:hAnsi="Arial" w:cs="Arial"/>
                <w:sz w:val="14"/>
                <w:szCs w:val="14"/>
              </w:rPr>
              <w:t>3,9</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6,6</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9,4</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14,1</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23,0</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35,2</w:t>
            </w:r>
          </w:p>
        </w:tc>
        <w:tc>
          <w:tcPr>
            <w:tcW w:w="3123" w:type="dxa"/>
            <w:tcBorders>
              <w:left w:val="single" w:sz="6" w:space="0" w:color="000000"/>
            </w:tcBorders>
            <w:shd w:val="clear" w:color="auto" w:fill="auto"/>
            <w:vAlign w:val="bottom"/>
          </w:tcPr>
          <w:p w:rsidR="00542FEB" w:rsidRPr="00CC7349" w:rsidRDefault="00542FEB" w:rsidP="001D76A2">
            <w:pPr>
              <w:spacing w:before="16" w:line="140" w:lineRule="exact"/>
              <w:rPr>
                <w:rFonts w:ascii="Arial" w:hAnsi="Arial" w:cs="Arial"/>
                <w:i/>
                <w:sz w:val="14"/>
                <w:szCs w:val="14"/>
              </w:rPr>
            </w:pPr>
            <w:r w:rsidRPr="00CC7349">
              <w:rPr>
                <w:rFonts w:ascii="Arial" w:hAnsi="Arial" w:cs="Arial"/>
                <w:i/>
                <w:sz w:val="14"/>
                <w:szCs w:val="14"/>
                <w:lang w:val="en-US"/>
              </w:rPr>
              <w:t>Textile</w:t>
            </w:r>
            <w:r w:rsidRPr="00CC7349">
              <w:rPr>
                <w:rFonts w:ascii="Arial" w:hAnsi="Arial" w:cs="Arial"/>
                <w:i/>
                <w:sz w:val="14"/>
                <w:szCs w:val="14"/>
              </w:rPr>
              <w:t xml:space="preserve"> </w:t>
            </w:r>
            <w:r w:rsidRPr="00CC7349">
              <w:rPr>
                <w:rFonts w:ascii="Arial" w:hAnsi="Arial" w:cs="Arial"/>
                <w:i/>
                <w:sz w:val="14"/>
                <w:szCs w:val="14"/>
                <w:lang w:val="en-US"/>
              </w:rPr>
              <w:t>footwear</w:t>
            </w:r>
            <w:r w:rsidRPr="00CC7349">
              <w:rPr>
                <w:rFonts w:ascii="Arial" w:hAnsi="Arial" w:cs="Arial"/>
                <w:i/>
                <w:sz w:val="14"/>
                <w:szCs w:val="14"/>
              </w:rPr>
              <w:t xml:space="preserve">, </w:t>
            </w:r>
            <w:r w:rsidRPr="00CC7349">
              <w:rPr>
                <w:rFonts w:ascii="Arial" w:hAnsi="Arial" w:cs="Arial"/>
                <w:i/>
                <w:sz w:val="14"/>
                <w:szCs w:val="14"/>
                <w:lang w:val="en-US"/>
              </w:rPr>
              <w:t>mln</w:t>
            </w:r>
            <w:r w:rsidRPr="00CC7349">
              <w:rPr>
                <w:rFonts w:ascii="Arial" w:hAnsi="Arial" w:cs="Arial"/>
                <w:i/>
                <w:sz w:val="14"/>
                <w:szCs w:val="14"/>
              </w:rPr>
              <w:t xml:space="preserve">. </w:t>
            </w:r>
            <w:r w:rsidRPr="00CC7349">
              <w:rPr>
                <w:rFonts w:ascii="Arial" w:hAnsi="Arial" w:cs="Arial"/>
                <w:i/>
                <w:sz w:val="14"/>
                <w:szCs w:val="14"/>
                <w:lang w:val="en-US"/>
              </w:rPr>
              <w:t>pairs</w:t>
            </w:r>
          </w:p>
        </w:tc>
      </w:tr>
      <w:tr w:rsidR="00542FEB" w:rsidRPr="00DC345D" w:rsidTr="00DB3279">
        <w:trPr>
          <w:cantSplit/>
        </w:trPr>
        <w:tc>
          <w:tcPr>
            <w:tcW w:w="3158" w:type="dxa"/>
            <w:shd w:val="clear" w:color="auto" w:fill="auto"/>
            <w:vAlign w:val="bottom"/>
          </w:tcPr>
          <w:p w:rsidR="00542FEB" w:rsidRPr="00CC7349" w:rsidRDefault="00542FEB" w:rsidP="001D76A2">
            <w:pPr>
              <w:pStyle w:val="3"/>
              <w:spacing w:before="16"/>
              <w:ind w:left="113"/>
              <w:rPr>
                <w:szCs w:val="14"/>
              </w:rPr>
            </w:pPr>
            <w:r w:rsidRPr="00CC7349">
              <w:rPr>
                <w:szCs w:val="14"/>
              </w:rPr>
              <w:t>Металлы и изделия из них</w:t>
            </w:r>
          </w:p>
        </w:tc>
        <w:tc>
          <w:tcPr>
            <w:tcW w:w="606" w:type="dxa"/>
            <w:tcBorders>
              <w:left w:val="single" w:sz="6" w:space="0" w:color="000000"/>
            </w:tcBorders>
            <w:shd w:val="clear" w:color="auto" w:fill="auto"/>
            <w:vAlign w:val="bottom"/>
          </w:tcPr>
          <w:p w:rsidR="00542FEB" w:rsidRPr="00ED64CD" w:rsidRDefault="00542FEB" w:rsidP="00DB3279">
            <w:pPr>
              <w:snapToGrid w:val="0"/>
              <w:spacing w:before="16"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542FEB" w:rsidRPr="00F22FF8" w:rsidRDefault="00542FEB" w:rsidP="00F22FF8">
            <w:pPr>
              <w:snapToGrid w:val="0"/>
              <w:spacing w:before="16"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542FEB" w:rsidRPr="00F22FF8" w:rsidRDefault="00542FEB" w:rsidP="00F22FF8">
            <w:pPr>
              <w:snapToGrid w:val="0"/>
              <w:spacing w:before="16"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542FEB" w:rsidRPr="00F22FF8" w:rsidRDefault="00542FEB" w:rsidP="00F22FF8">
            <w:pPr>
              <w:snapToGrid w:val="0"/>
              <w:spacing w:before="16"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542FEB" w:rsidRPr="00F22FF8" w:rsidRDefault="00542FEB" w:rsidP="00F22FF8">
            <w:pPr>
              <w:snapToGrid w:val="0"/>
              <w:spacing w:before="16"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542FEB" w:rsidRPr="00F22FF8" w:rsidRDefault="00542FEB" w:rsidP="00F22FF8">
            <w:pPr>
              <w:snapToGrid w:val="0"/>
              <w:spacing w:before="16" w:line="140" w:lineRule="exact"/>
              <w:ind w:right="57"/>
              <w:jc w:val="right"/>
              <w:rPr>
                <w:rFonts w:ascii="Arial" w:hAnsi="Arial" w:cs="Arial"/>
                <w:sz w:val="14"/>
                <w:szCs w:val="14"/>
              </w:rPr>
            </w:pPr>
          </w:p>
        </w:tc>
        <w:tc>
          <w:tcPr>
            <w:tcW w:w="3123" w:type="dxa"/>
            <w:tcBorders>
              <w:left w:val="single" w:sz="6" w:space="0" w:color="000000"/>
            </w:tcBorders>
            <w:shd w:val="clear" w:color="auto" w:fill="auto"/>
            <w:vAlign w:val="bottom"/>
          </w:tcPr>
          <w:p w:rsidR="00542FEB" w:rsidRPr="00CC7349" w:rsidRDefault="00542FEB" w:rsidP="001D76A2">
            <w:pPr>
              <w:pStyle w:val="3"/>
              <w:keepNext w:val="0"/>
              <w:spacing w:before="16"/>
              <w:ind w:left="113"/>
              <w:rPr>
                <w:i/>
                <w:szCs w:val="14"/>
                <w:lang w:val="en-US"/>
              </w:rPr>
            </w:pPr>
            <w:r w:rsidRPr="00CC7349">
              <w:rPr>
                <w:i/>
                <w:szCs w:val="14"/>
                <w:lang w:val="en-US"/>
              </w:rPr>
              <w:t>Metals and articles thereof</w:t>
            </w:r>
          </w:p>
        </w:tc>
      </w:tr>
      <w:tr w:rsidR="00542FEB" w:rsidRPr="00DC345D" w:rsidTr="00DB3279">
        <w:trPr>
          <w:cantSplit/>
        </w:trPr>
        <w:tc>
          <w:tcPr>
            <w:tcW w:w="3158" w:type="dxa"/>
            <w:shd w:val="clear" w:color="auto" w:fill="auto"/>
            <w:vAlign w:val="bottom"/>
          </w:tcPr>
          <w:p w:rsidR="00542FEB" w:rsidRPr="00CC7349" w:rsidRDefault="00542FEB" w:rsidP="001D76A2">
            <w:pPr>
              <w:pStyle w:val="14"/>
              <w:widowControl/>
              <w:spacing w:before="16" w:line="140" w:lineRule="exact"/>
              <w:rPr>
                <w:szCs w:val="14"/>
              </w:rPr>
            </w:pPr>
            <w:r w:rsidRPr="00CC7349">
              <w:rPr>
                <w:szCs w:val="14"/>
              </w:rPr>
              <w:t>Черные металлы</w:t>
            </w:r>
          </w:p>
        </w:tc>
        <w:tc>
          <w:tcPr>
            <w:tcW w:w="606" w:type="dxa"/>
            <w:tcBorders>
              <w:left w:val="single" w:sz="6" w:space="0" w:color="000000"/>
            </w:tcBorders>
            <w:shd w:val="clear" w:color="auto" w:fill="auto"/>
            <w:vAlign w:val="bottom"/>
          </w:tcPr>
          <w:p w:rsidR="00542FEB" w:rsidRPr="00ED64CD" w:rsidRDefault="00542FEB" w:rsidP="00DB3279">
            <w:pPr>
              <w:spacing w:before="16"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2</w:t>
            </w:r>
            <w:r w:rsidRPr="00F22FF8">
              <w:rPr>
                <w:rFonts w:ascii="Arial" w:hAnsi="Arial" w:cs="Arial"/>
                <w:sz w:val="14"/>
                <w:szCs w:val="14"/>
                <w:lang w:val="en-US"/>
              </w:rPr>
              <w:t> </w:t>
            </w:r>
            <w:r w:rsidRPr="00F22FF8">
              <w:rPr>
                <w:rFonts w:ascii="Arial" w:hAnsi="Arial" w:cs="Arial"/>
                <w:sz w:val="14"/>
                <w:szCs w:val="14"/>
              </w:rPr>
              <w:t>705</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1 809</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3</w:t>
            </w:r>
            <w:r>
              <w:rPr>
                <w:rFonts w:ascii="Arial" w:hAnsi="Arial" w:cs="Arial"/>
                <w:spacing w:val="-6"/>
                <w:sz w:val="14"/>
                <w:szCs w:val="14"/>
                <w:lang w:val="en-US"/>
              </w:rPr>
              <w:t> </w:t>
            </w:r>
            <w:r w:rsidRPr="00F22FF8">
              <w:rPr>
                <w:rFonts w:ascii="Arial" w:hAnsi="Arial" w:cs="Arial"/>
                <w:sz w:val="14"/>
                <w:szCs w:val="14"/>
              </w:rPr>
              <w:t>205</w:t>
            </w:r>
          </w:p>
        </w:tc>
        <w:tc>
          <w:tcPr>
            <w:tcW w:w="3123" w:type="dxa"/>
            <w:tcBorders>
              <w:left w:val="single" w:sz="6" w:space="0" w:color="000000"/>
            </w:tcBorders>
            <w:shd w:val="clear" w:color="auto" w:fill="auto"/>
            <w:vAlign w:val="bottom"/>
          </w:tcPr>
          <w:p w:rsidR="00542FEB" w:rsidRPr="00CC7349" w:rsidRDefault="00542FEB" w:rsidP="001D76A2">
            <w:pPr>
              <w:pStyle w:val="14"/>
              <w:widowControl/>
              <w:spacing w:before="16" w:line="140" w:lineRule="exact"/>
              <w:rPr>
                <w:i/>
                <w:szCs w:val="14"/>
              </w:rPr>
            </w:pPr>
            <w:r w:rsidRPr="00CC7349">
              <w:rPr>
                <w:rStyle w:val="hps"/>
                <w:i/>
                <w:szCs w:val="14"/>
                <w:lang w:val="en"/>
              </w:rPr>
              <w:t>Ferrous metals</w:t>
            </w:r>
          </w:p>
        </w:tc>
      </w:tr>
      <w:tr w:rsidR="00542FEB" w:rsidRPr="00287B19" w:rsidTr="00DB3279">
        <w:trPr>
          <w:cantSplit/>
        </w:trPr>
        <w:tc>
          <w:tcPr>
            <w:tcW w:w="3158" w:type="dxa"/>
            <w:shd w:val="clear" w:color="auto" w:fill="auto"/>
            <w:vAlign w:val="bottom"/>
          </w:tcPr>
          <w:p w:rsidR="00542FEB" w:rsidRPr="00CC7349" w:rsidRDefault="00542FEB" w:rsidP="001D76A2">
            <w:pPr>
              <w:spacing w:before="16" w:line="140" w:lineRule="exact"/>
              <w:ind w:left="170"/>
              <w:rPr>
                <w:rFonts w:ascii="Arial" w:hAnsi="Arial" w:cs="Arial"/>
                <w:sz w:val="14"/>
                <w:szCs w:val="14"/>
              </w:rPr>
            </w:pPr>
            <w:r w:rsidRPr="00CC7349">
              <w:rPr>
                <w:rFonts w:ascii="Arial" w:hAnsi="Arial" w:cs="Arial"/>
                <w:sz w:val="14"/>
                <w:szCs w:val="14"/>
              </w:rPr>
              <w:t>из них ферросплавы, тыс. т</w:t>
            </w:r>
          </w:p>
        </w:tc>
        <w:tc>
          <w:tcPr>
            <w:tcW w:w="606" w:type="dxa"/>
            <w:tcBorders>
              <w:left w:val="single" w:sz="6" w:space="0" w:color="000000"/>
            </w:tcBorders>
            <w:shd w:val="clear" w:color="auto" w:fill="auto"/>
            <w:vAlign w:val="bottom"/>
          </w:tcPr>
          <w:p w:rsidR="00542FEB" w:rsidRPr="00ED64CD" w:rsidRDefault="00542FEB" w:rsidP="00DB3279">
            <w:pPr>
              <w:spacing w:before="16" w:line="140" w:lineRule="exact"/>
              <w:ind w:right="57"/>
              <w:jc w:val="right"/>
              <w:rPr>
                <w:rFonts w:ascii="Arial" w:hAnsi="Arial" w:cs="Arial"/>
                <w:sz w:val="14"/>
                <w:szCs w:val="14"/>
              </w:rPr>
            </w:pPr>
            <w:r w:rsidRPr="00ED64CD">
              <w:rPr>
                <w:rFonts w:ascii="Arial" w:hAnsi="Arial" w:cs="Arial"/>
                <w:sz w:val="14"/>
                <w:szCs w:val="14"/>
              </w:rPr>
              <w:t>263</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119</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129</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304</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122</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194</w:t>
            </w:r>
          </w:p>
        </w:tc>
        <w:tc>
          <w:tcPr>
            <w:tcW w:w="3123" w:type="dxa"/>
            <w:tcBorders>
              <w:left w:val="single" w:sz="6" w:space="0" w:color="000000"/>
            </w:tcBorders>
            <w:shd w:val="clear" w:color="auto" w:fill="auto"/>
            <w:vAlign w:val="bottom"/>
          </w:tcPr>
          <w:p w:rsidR="00542FEB" w:rsidRPr="00CC7349" w:rsidRDefault="00542FEB" w:rsidP="001D76A2">
            <w:pPr>
              <w:spacing w:before="16" w:line="140" w:lineRule="exact"/>
              <w:ind w:left="170"/>
              <w:rPr>
                <w:rFonts w:ascii="Arial" w:hAnsi="Arial" w:cs="Arial"/>
                <w:i/>
                <w:sz w:val="14"/>
                <w:szCs w:val="14"/>
                <w:lang w:val="en-US"/>
              </w:rPr>
            </w:pPr>
            <w:proofErr w:type="gramStart"/>
            <w:r w:rsidRPr="00CC7349">
              <w:rPr>
                <w:rFonts w:ascii="Arial" w:hAnsi="Arial" w:cs="Arial"/>
                <w:i/>
                <w:sz w:val="14"/>
                <w:szCs w:val="14"/>
                <w:lang w:val="en-US"/>
              </w:rPr>
              <w:t>of</w:t>
            </w:r>
            <w:proofErr w:type="gramEnd"/>
            <w:r w:rsidRPr="00CC7349">
              <w:rPr>
                <w:rFonts w:ascii="Arial" w:hAnsi="Arial" w:cs="Arial"/>
                <w:i/>
                <w:sz w:val="14"/>
                <w:szCs w:val="14"/>
                <w:lang w:val="en-US"/>
              </w:rPr>
              <w:t xml:space="preserve"> which </w:t>
            </w:r>
            <w:r w:rsidRPr="00CC7349">
              <w:rPr>
                <w:rStyle w:val="hpsalt-edited"/>
                <w:rFonts w:ascii="Arial" w:hAnsi="Arial" w:cs="Arial"/>
                <w:i/>
                <w:sz w:val="14"/>
                <w:szCs w:val="14"/>
                <w:lang w:val="en"/>
              </w:rPr>
              <w:t>ferro-alloys</w:t>
            </w:r>
            <w:r w:rsidRPr="00CC7349">
              <w:rPr>
                <w:rFonts w:ascii="Arial" w:hAnsi="Arial" w:cs="Arial"/>
                <w:i/>
                <w:sz w:val="14"/>
                <w:szCs w:val="14"/>
                <w:lang w:val="en-US"/>
              </w:rPr>
              <w:t xml:space="preserve">, thou. tonnes  </w:t>
            </w:r>
          </w:p>
        </w:tc>
      </w:tr>
      <w:tr w:rsidR="00542FEB" w:rsidRPr="00DC345D" w:rsidTr="00DB3279">
        <w:trPr>
          <w:cantSplit/>
        </w:trPr>
        <w:tc>
          <w:tcPr>
            <w:tcW w:w="3158" w:type="dxa"/>
            <w:shd w:val="clear" w:color="auto" w:fill="auto"/>
            <w:vAlign w:val="bottom"/>
          </w:tcPr>
          <w:p w:rsidR="00542FEB" w:rsidRPr="00CC7349" w:rsidRDefault="00542FEB" w:rsidP="001D76A2">
            <w:pPr>
              <w:pStyle w:val="14"/>
              <w:widowControl/>
              <w:spacing w:before="16" w:line="140" w:lineRule="exact"/>
              <w:rPr>
                <w:szCs w:val="14"/>
              </w:rPr>
            </w:pPr>
            <w:r w:rsidRPr="00CC7349">
              <w:rPr>
                <w:szCs w:val="14"/>
              </w:rPr>
              <w:t>Изделия из черных металлов</w:t>
            </w:r>
          </w:p>
        </w:tc>
        <w:tc>
          <w:tcPr>
            <w:tcW w:w="606" w:type="dxa"/>
            <w:tcBorders>
              <w:left w:val="single" w:sz="6" w:space="0" w:color="000000"/>
            </w:tcBorders>
            <w:shd w:val="clear" w:color="auto" w:fill="auto"/>
            <w:vAlign w:val="bottom"/>
          </w:tcPr>
          <w:p w:rsidR="00542FEB" w:rsidRPr="00ED64CD" w:rsidRDefault="00542FEB" w:rsidP="00DB3279">
            <w:pPr>
              <w:spacing w:before="16"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1 536</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885</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997</w:t>
            </w:r>
          </w:p>
        </w:tc>
        <w:tc>
          <w:tcPr>
            <w:tcW w:w="3123" w:type="dxa"/>
            <w:tcBorders>
              <w:left w:val="single" w:sz="6" w:space="0" w:color="000000"/>
            </w:tcBorders>
            <w:shd w:val="clear" w:color="auto" w:fill="auto"/>
            <w:vAlign w:val="bottom"/>
          </w:tcPr>
          <w:p w:rsidR="00542FEB" w:rsidRPr="00CC7349" w:rsidRDefault="00542FEB" w:rsidP="001D76A2">
            <w:pPr>
              <w:pStyle w:val="14"/>
              <w:widowControl/>
              <w:spacing w:before="16" w:line="140" w:lineRule="exact"/>
              <w:rPr>
                <w:i/>
                <w:szCs w:val="14"/>
              </w:rPr>
            </w:pPr>
            <w:r w:rsidRPr="00CC7349">
              <w:rPr>
                <w:rStyle w:val="a4"/>
                <w:i/>
                <w:color w:val="auto"/>
                <w:szCs w:val="14"/>
                <w:u w:val="none"/>
                <w:lang w:val="en"/>
              </w:rPr>
              <w:t xml:space="preserve">Ferrous metal </w:t>
            </w:r>
            <w:r w:rsidRPr="00CC7349">
              <w:rPr>
                <w:i/>
                <w:szCs w:val="14"/>
                <w:lang w:val="en-US"/>
              </w:rPr>
              <w:t>articles</w:t>
            </w:r>
          </w:p>
        </w:tc>
      </w:tr>
      <w:tr w:rsidR="00542FEB" w:rsidRPr="00DC345D" w:rsidTr="00DB3279">
        <w:trPr>
          <w:cantSplit/>
        </w:trPr>
        <w:tc>
          <w:tcPr>
            <w:tcW w:w="3158" w:type="dxa"/>
            <w:shd w:val="clear" w:color="auto" w:fill="auto"/>
            <w:vAlign w:val="bottom"/>
          </w:tcPr>
          <w:p w:rsidR="00542FEB" w:rsidRPr="00CC7349" w:rsidRDefault="00542FEB" w:rsidP="001D76A2">
            <w:pPr>
              <w:spacing w:before="16" w:line="140" w:lineRule="exact"/>
              <w:ind w:left="340"/>
              <w:rPr>
                <w:rFonts w:ascii="Arial" w:hAnsi="Arial" w:cs="Arial"/>
                <w:sz w:val="14"/>
                <w:szCs w:val="14"/>
              </w:rPr>
            </w:pPr>
            <w:r w:rsidRPr="00CC7349">
              <w:rPr>
                <w:rFonts w:ascii="Arial" w:hAnsi="Arial" w:cs="Arial"/>
                <w:sz w:val="14"/>
                <w:szCs w:val="14"/>
              </w:rPr>
              <w:t>из них:</w:t>
            </w:r>
          </w:p>
        </w:tc>
        <w:tc>
          <w:tcPr>
            <w:tcW w:w="606" w:type="dxa"/>
            <w:tcBorders>
              <w:left w:val="single" w:sz="6" w:space="0" w:color="000000"/>
            </w:tcBorders>
            <w:shd w:val="clear" w:color="auto" w:fill="auto"/>
            <w:vAlign w:val="bottom"/>
          </w:tcPr>
          <w:p w:rsidR="00542FEB" w:rsidRPr="00ED64CD" w:rsidRDefault="00542FEB" w:rsidP="00DB3279">
            <w:pPr>
              <w:snapToGrid w:val="0"/>
              <w:spacing w:before="16"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542FEB" w:rsidRPr="00F22FF8" w:rsidRDefault="00542FEB" w:rsidP="00F22FF8">
            <w:pPr>
              <w:snapToGrid w:val="0"/>
              <w:spacing w:before="16"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542FEB" w:rsidRPr="00F22FF8" w:rsidRDefault="00542FEB" w:rsidP="00F22FF8">
            <w:pPr>
              <w:snapToGrid w:val="0"/>
              <w:spacing w:before="16"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542FEB" w:rsidRPr="00F22FF8" w:rsidRDefault="00542FEB" w:rsidP="00F22FF8">
            <w:pPr>
              <w:snapToGrid w:val="0"/>
              <w:spacing w:before="16"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542FEB" w:rsidRPr="00F22FF8" w:rsidRDefault="00542FEB" w:rsidP="00F22FF8">
            <w:pPr>
              <w:snapToGrid w:val="0"/>
              <w:spacing w:before="16"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542FEB" w:rsidRPr="00F22FF8" w:rsidRDefault="00542FEB" w:rsidP="00F22FF8">
            <w:pPr>
              <w:snapToGrid w:val="0"/>
              <w:spacing w:before="16" w:line="140" w:lineRule="exact"/>
              <w:ind w:right="57"/>
              <w:jc w:val="right"/>
              <w:rPr>
                <w:rFonts w:ascii="Arial" w:hAnsi="Arial" w:cs="Arial"/>
                <w:sz w:val="14"/>
                <w:szCs w:val="14"/>
              </w:rPr>
            </w:pPr>
          </w:p>
        </w:tc>
        <w:tc>
          <w:tcPr>
            <w:tcW w:w="3123" w:type="dxa"/>
            <w:tcBorders>
              <w:left w:val="single" w:sz="6" w:space="0" w:color="000000"/>
            </w:tcBorders>
            <w:shd w:val="clear" w:color="auto" w:fill="auto"/>
            <w:vAlign w:val="bottom"/>
          </w:tcPr>
          <w:p w:rsidR="00542FEB" w:rsidRPr="00CC7349" w:rsidRDefault="00542FEB" w:rsidP="001D76A2">
            <w:pPr>
              <w:spacing w:before="16" w:line="140" w:lineRule="exact"/>
              <w:ind w:left="340"/>
              <w:rPr>
                <w:rFonts w:ascii="Arial" w:hAnsi="Arial" w:cs="Arial"/>
                <w:i/>
                <w:sz w:val="14"/>
                <w:szCs w:val="14"/>
              </w:rPr>
            </w:pPr>
            <w:r w:rsidRPr="00CC7349">
              <w:rPr>
                <w:rFonts w:ascii="Arial" w:hAnsi="Arial" w:cs="Arial"/>
                <w:i/>
                <w:sz w:val="14"/>
                <w:szCs w:val="14"/>
                <w:lang w:val="en-US"/>
              </w:rPr>
              <w:t>of which</w:t>
            </w:r>
            <w:r w:rsidRPr="00CC7349">
              <w:rPr>
                <w:rFonts w:ascii="Arial" w:hAnsi="Arial" w:cs="Arial"/>
                <w:i/>
                <w:sz w:val="14"/>
                <w:szCs w:val="14"/>
              </w:rPr>
              <w:t>:</w:t>
            </w:r>
          </w:p>
        </w:tc>
      </w:tr>
      <w:tr w:rsidR="00542FEB" w:rsidRPr="00287B19" w:rsidTr="00DB3279">
        <w:trPr>
          <w:cantSplit/>
        </w:trPr>
        <w:tc>
          <w:tcPr>
            <w:tcW w:w="3158" w:type="dxa"/>
            <w:shd w:val="clear" w:color="auto" w:fill="auto"/>
            <w:vAlign w:val="bottom"/>
          </w:tcPr>
          <w:p w:rsidR="00542FEB" w:rsidRPr="00CC7349" w:rsidRDefault="00542FEB" w:rsidP="001D76A2">
            <w:pPr>
              <w:spacing w:before="16" w:line="140" w:lineRule="exact"/>
              <w:ind w:left="170"/>
              <w:rPr>
                <w:rFonts w:ascii="Arial" w:hAnsi="Arial" w:cs="Arial"/>
                <w:sz w:val="14"/>
                <w:szCs w:val="14"/>
              </w:rPr>
            </w:pPr>
            <w:r w:rsidRPr="00CC7349">
              <w:rPr>
                <w:rFonts w:ascii="Arial" w:hAnsi="Arial" w:cs="Arial"/>
                <w:sz w:val="14"/>
                <w:szCs w:val="14"/>
              </w:rPr>
              <w:t>трубы из черных металлов, тыс. т</w:t>
            </w:r>
          </w:p>
        </w:tc>
        <w:tc>
          <w:tcPr>
            <w:tcW w:w="606" w:type="dxa"/>
            <w:tcBorders>
              <w:left w:val="single" w:sz="6" w:space="0" w:color="000000"/>
            </w:tcBorders>
            <w:shd w:val="clear" w:color="auto" w:fill="auto"/>
            <w:vAlign w:val="bottom"/>
          </w:tcPr>
          <w:p w:rsidR="00542FEB" w:rsidRPr="00ED64CD" w:rsidRDefault="00542FEB" w:rsidP="00DB3279">
            <w:pPr>
              <w:spacing w:before="16" w:line="140" w:lineRule="exact"/>
              <w:ind w:right="57"/>
              <w:jc w:val="right"/>
              <w:rPr>
                <w:rFonts w:ascii="Arial" w:hAnsi="Arial" w:cs="Arial"/>
                <w:sz w:val="14"/>
                <w:szCs w:val="14"/>
              </w:rPr>
            </w:pPr>
            <w:r w:rsidRPr="00ED64CD">
              <w:rPr>
                <w:rFonts w:ascii="Arial" w:hAnsi="Arial" w:cs="Arial"/>
                <w:sz w:val="14"/>
                <w:szCs w:val="14"/>
              </w:rPr>
              <w:t>731</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218</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217</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766</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208</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234</w:t>
            </w:r>
          </w:p>
        </w:tc>
        <w:tc>
          <w:tcPr>
            <w:tcW w:w="3123" w:type="dxa"/>
            <w:tcBorders>
              <w:left w:val="single" w:sz="6" w:space="0" w:color="000000"/>
            </w:tcBorders>
            <w:shd w:val="clear" w:color="auto" w:fill="auto"/>
            <w:vAlign w:val="bottom"/>
          </w:tcPr>
          <w:p w:rsidR="00542FEB" w:rsidRPr="00CC7349" w:rsidRDefault="00542FEB" w:rsidP="001D76A2">
            <w:pPr>
              <w:spacing w:before="16" w:line="140" w:lineRule="exact"/>
              <w:ind w:left="170"/>
              <w:rPr>
                <w:rFonts w:ascii="Arial" w:hAnsi="Arial" w:cs="Arial"/>
                <w:i/>
                <w:sz w:val="14"/>
                <w:szCs w:val="14"/>
                <w:lang w:val="en-US"/>
              </w:rPr>
            </w:pPr>
            <w:proofErr w:type="gramStart"/>
            <w:r w:rsidRPr="00CC7349">
              <w:rPr>
                <w:rStyle w:val="a4"/>
                <w:rFonts w:ascii="Arial" w:hAnsi="Arial" w:cs="Arial"/>
                <w:i/>
                <w:color w:val="auto"/>
                <w:sz w:val="14"/>
                <w:szCs w:val="14"/>
                <w:u w:val="none"/>
                <w:lang w:val="en"/>
              </w:rPr>
              <w:t>ferrous</w:t>
            </w:r>
            <w:proofErr w:type="gramEnd"/>
            <w:r w:rsidRPr="00CC7349">
              <w:rPr>
                <w:rStyle w:val="a4"/>
                <w:rFonts w:ascii="Arial" w:hAnsi="Arial" w:cs="Arial"/>
                <w:i/>
                <w:color w:val="auto"/>
                <w:sz w:val="14"/>
                <w:szCs w:val="14"/>
                <w:u w:val="none"/>
                <w:lang w:val="en"/>
              </w:rPr>
              <w:t xml:space="preserve"> metal tubes</w:t>
            </w:r>
            <w:r w:rsidRPr="00CC7349">
              <w:rPr>
                <w:rFonts w:ascii="Arial" w:hAnsi="Arial" w:cs="Arial"/>
                <w:i/>
                <w:sz w:val="14"/>
                <w:szCs w:val="14"/>
                <w:lang w:val="en-US"/>
              </w:rPr>
              <w:t xml:space="preserve">, thou. tonnes  </w:t>
            </w:r>
          </w:p>
        </w:tc>
      </w:tr>
      <w:tr w:rsidR="00542FEB" w:rsidRPr="00DC345D" w:rsidTr="00DB3279">
        <w:trPr>
          <w:cantSplit/>
        </w:trPr>
        <w:tc>
          <w:tcPr>
            <w:tcW w:w="3158" w:type="dxa"/>
            <w:shd w:val="clear" w:color="auto" w:fill="auto"/>
            <w:vAlign w:val="bottom"/>
          </w:tcPr>
          <w:p w:rsidR="00542FEB" w:rsidRPr="00CC7349" w:rsidRDefault="00542FEB" w:rsidP="001D76A2">
            <w:pPr>
              <w:spacing w:before="16" w:line="140" w:lineRule="exact"/>
              <w:ind w:left="170"/>
              <w:rPr>
                <w:rFonts w:ascii="Arial" w:hAnsi="Arial" w:cs="Arial"/>
                <w:sz w:val="14"/>
                <w:szCs w:val="14"/>
              </w:rPr>
            </w:pPr>
            <w:r w:rsidRPr="00CC7349">
              <w:rPr>
                <w:rFonts w:ascii="Arial" w:hAnsi="Arial" w:cs="Arial"/>
                <w:sz w:val="14"/>
                <w:szCs w:val="14"/>
              </w:rPr>
              <w:t>строительные сборные конструкции</w:t>
            </w:r>
          </w:p>
        </w:tc>
        <w:tc>
          <w:tcPr>
            <w:tcW w:w="606" w:type="dxa"/>
            <w:tcBorders>
              <w:left w:val="single" w:sz="6" w:space="0" w:color="000000"/>
            </w:tcBorders>
            <w:shd w:val="clear" w:color="auto" w:fill="auto"/>
            <w:vAlign w:val="bottom"/>
          </w:tcPr>
          <w:p w:rsidR="00542FEB" w:rsidRPr="00ED64CD" w:rsidRDefault="00542FEB" w:rsidP="00DB3279">
            <w:pPr>
              <w:spacing w:before="16"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137</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149</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168</w:t>
            </w:r>
          </w:p>
        </w:tc>
        <w:tc>
          <w:tcPr>
            <w:tcW w:w="3123" w:type="dxa"/>
            <w:tcBorders>
              <w:left w:val="single" w:sz="6" w:space="0" w:color="000000"/>
            </w:tcBorders>
            <w:shd w:val="clear" w:color="auto" w:fill="auto"/>
            <w:vAlign w:val="bottom"/>
          </w:tcPr>
          <w:p w:rsidR="00542FEB" w:rsidRPr="00CC7349" w:rsidRDefault="00542FEB" w:rsidP="001D76A2">
            <w:pPr>
              <w:spacing w:before="16" w:line="140" w:lineRule="exact"/>
              <w:ind w:left="170"/>
              <w:rPr>
                <w:rFonts w:ascii="Arial" w:hAnsi="Arial" w:cs="Arial"/>
                <w:i/>
                <w:sz w:val="14"/>
                <w:szCs w:val="14"/>
              </w:rPr>
            </w:pPr>
            <w:r w:rsidRPr="00CC7349">
              <w:rPr>
                <w:rFonts w:ascii="Arial" w:hAnsi="Arial" w:cs="Arial"/>
                <w:i/>
                <w:sz w:val="14"/>
                <w:szCs w:val="14"/>
                <w:lang w:val="en"/>
              </w:rPr>
              <w:t>modular construction structures</w:t>
            </w:r>
            <w:r w:rsidRPr="00CC7349">
              <w:rPr>
                <w:rFonts w:ascii="Arial" w:hAnsi="Arial" w:cs="Arial"/>
                <w:i/>
                <w:sz w:val="14"/>
                <w:szCs w:val="14"/>
                <w:lang w:val="en-US"/>
              </w:rPr>
              <w:t xml:space="preserve">  </w:t>
            </w:r>
          </w:p>
        </w:tc>
      </w:tr>
      <w:tr w:rsidR="00542FEB" w:rsidRPr="00287B19" w:rsidTr="00DB3279">
        <w:trPr>
          <w:cantSplit/>
        </w:trPr>
        <w:tc>
          <w:tcPr>
            <w:tcW w:w="3158" w:type="dxa"/>
            <w:shd w:val="clear" w:color="auto" w:fill="auto"/>
            <w:vAlign w:val="bottom"/>
          </w:tcPr>
          <w:p w:rsidR="00542FEB" w:rsidRPr="00CC7349" w:rsidRDefault="00542FEB" w:rsidP="001D76A2">
            <w:pPr>
              <w:pStyle w:val="14"/>
              <w:widowControl/>
              <w:spacing w:before="16" w:line="140" w:lineRule="exact"/>
              <w:rPr>
                <w:spacing w:val="-2"/>
                <w:szCs w:val="14"/>
              </w:rPr>
            </w:pPr>
            <w:r w:rsidRPr="00CC7349">
              <w:rPr>
                <w:spacing w:val="-2"/>
                <w:szCs w:val="14"/>
              </w:rPr>
              <w:t xml:space="preserve">Крепежная арматура, фурнитура </w:t>
            </w:r>
            <w:r>
              <w:rPr>
                <w:spacing w:val="-2"/>
                <w:szCs w:val="14"/>
              </w:rPr>
              <w:br/>
            </w:r>
            <w:r w:rsidRPr="00CC7349">
              <w:rPr>
                <w:spacing w:val="-2"/>
                <w:szCs w:val="14"/>
              </w:rPr>
              <w:t xml:space="preserve">и аналогичные </w:t>
            </w:r>
            <w:r w:rsidRPr="00CC7349">
              <w:rPr>
                <w:szCs w:val="14"/>
              </w:rPr>
              <w:t xml:space="preserve">изделия из недрагоценных </w:t>
            </w:r>
            <w:r>
              <w:rPr>
                <w:szCs w:val="14"/>
              </w:rPr>
              <w:br/>
            </w:r>
            <w:r w:rsidRPr="00CC7349">
              <w:rPr>
                <w:szCs w:val="14"/>
              </w:rPr>
              <w:t>металлов, тыс. т</w:t>
            </w:r>
          </w:p>
        </w:tc>
        <w:tc>
          <w:tcPr>
            <w:tcW w:w="606" w:type="dxa"/>
            <w:tcBorders>
              <w:left w:val="single" w:sz="6" w:space="0" w:color="000000"/>
            </w:tcBorders>
            <w:shd w:val="clear" w:color="auto" w:fill="auto"/>
            <w:vAlign w:val="bottom"/>
          </w:tcPr>
          <w:p w:rsidR="00542FEB" w:rsidRPr="00ED64CD" w:rsidRDefault="00542FEB" w:rsidP="00DB3279">
            <w:pPr>
              <w:spacing w:before="16" w:line="140" w:lineRule="exact"/>
              <w:ind w:right="57"/>
              <w:jc w:val="right"/>
              <w:rPr>
                <w:rFonts w:ascii="Arial" w:hAnsi="Arial" w:cs="Arial"/>
                <w:sz w:val="14"/>
                <w:szCs w:val="14"/>
              </w:rPr>
            </w:pPr>
            <w:r w:rsidRPr="00ED64CD">
              <w:rPr>
                <w:rFonts w:ascii="Arial" w:hAnsi="Arial" w:cs="Arial"/>
                <w:sz w:val="14"/>
                <w:szCs w:val="14"/>
              </w:rPr>
              <w:t>6,1</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21,1</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22,1</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16,9</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51,6</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64,8</w:t>
            </w:r>
          </w:p>
        </w:tc>
        <w:tc>
          <w:tcPr>
            <w:tcW w:w="3123" w:type="dxa"/>
            <w:tcBorders>
              <w:left w:val="single" w:sz="6" w:space="0" w:color="000000"/>
            </w:tcBorders>
            <w:shd w:val="clear" w:color="auto" w:fill="auto"/>
            <w:vAlign w:val="bottom"/>
          </w:tcPr>
          <w:p w:rsidR="00542FEB" w:rsidRPr="00CC7349" w:rsidRDefault="00542FEB" w:rsidP="001D76A2">
            <w:pPr>
              <w:pStyle w:val="14"/>
              <w:widowControl/>
              <w:spacing w:before="16" w:line="140" w:lineRule="exact"/>
              <w:rPr>
                <w:i/>
                <w:szCs w:val="14"/>
                <w:lang w:val="en-US"/>
              </w:rPr>
            </w:pPr>
            <w:r w:rsidRPr="00CC7349">
              <w:rPr>
                <w:rStyle w:val="a4"/>
                <w:i/>
                <w:color w:val="auto"/>
                <w:szCs w:val="14"/>
                <w:u w:val="none"/>
                <w:lang w:val="en"/>
              </w:rPr>
              <w:t>Mountings, fittings</w:t>
            </w:r>
            <w:r w:rsidRPr="00CC7349">
              <w:rPr>
                <w:i/>
                <w:szCs w:val="14"/>
                <w:lang w:val="en"/>
              </w:rPr>
              <w:t xml:space="preserve"> </w:t>
            </w:r>
            <w:r w:rsidRPr="00CC7349">
              <w:rPr>
                <w:rStyle w:val="a4"/>
                <w:i/>
                <w:color w:val="auto"/>
                <w:szCs w:val="14"/>
                <w:u w:val="none"/>
                <w:lang w:val="en"/>
              </w:rPr>
              <w:t>and similar articles of base</w:t>
            </w:r>
            <w:r w:rsidRPr="00CC7349">
              <w:rPr>
                <w:i/>
                <w:szCs w:val="14"/>
                <w:lang w:val="en"/>
              </w:rPr>
              <w:t xml:space="preserve"> </w:t>
            </w:r>
            <w:r w:rsidRPr="00CC7349">
              <w:rPr>
                <w:rStyle w:val="a4"/>
                <w:i/>
                <w:color w:val="auto"/>
                <w:szCs w:val="14"/>
                <w:u w:val="none"/>
                <w:lang w:val="en"/>
              </w:rPr>
              <w:t>metals</w:t>
            </w:r>
            <w:r w:rsidRPr="00CC7349">
              <w:rPr>
                <w:i/>
                <w:szCs w:val="14"/>
                <w:lang w:val="en-US"/>
              </w:rPr>
              <w:t xml:space="preserve">, thou. tonnes  </w:t>
            </w:r>
          </w:p>
        </w:tc>
      </w:tr>
      <w:tr w:rsidR="00542FEB" w:rsidRPr="00287B19" w:rsidTr="00DB3279">
        <w:trPr>
          <w:cantSplit/>
        </w:trPr>
        <w:tc>
          <w:tcPr>
            <w:tcW w:w="3158" w:type="dxa"/>
            <w:shd w:val="clear" w:color="auto" w:fill="auto"/>
            <w:vAlign w:val="bottom"/>
          </w:tcPr>
          <w:p w:rsidR="00542FEB" w:rsidRPr="00CC7349" w:rsidRDefault="00542FEB" w:rsidP="001D76A2">
            <w:pPr>
              <w:pStyle w:val="3"/>
              <w:spacing w:before="16"/>
              <w:ind w:left="113"/>
              <w:rPr>
                <w:szCs w:val="14"/>
              </w:rPr>
            </w:pPr>
            <w:r w:rsidRPr="00CC7349">
              <w:rPr>
                <w:szCs w:val="14"/>
              </w:rPr>
              <w:t xml:space="preserve">Машины, оборудование и транспортные </w:t>
            </w:r>
            <w:r w:rsidRPr="00CC7349">
              <w:rPr>
                <w:szCs w:val="14"/>
              </w:rPr>
              <w:br/>
              <w:t>средства</w:t>
            </w:r>
          </w:p>
        </w:tc>
        <w:tc>
          <w:tcPr>
            <w:tcW w:w="606" w:type="dxa"/>
            <w:tcBorders>
              <w:left w:val="single" w:sz="6" w:space="0" w:color="000000"/>
            </w:tcBorders>
            <w:shd w:val="clear" w:color="auto" w:fill="auto"/>
            <w:vAlign w:val="bottom"/>
          </w:tcPr>
          <w:p w:rsidR="00542FEB" w:rsidRPr="00ED64CD" w:rsidRDefault="00542FEB" w:rsidP="00DB3279">
            <w:pPr>
              <w:snapToGrid w:val="0"/>
              <w:spacing w:before="16"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542FEB" w:rsidRPr="00F22FF8" w:rsidRDefault="00542FEB" w:rsidP="00F22FF8">
            <w:pPr>
              <w:snapToGrid w:val="0"/>
              <w:spacing w:before="16"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542FEB" w:rsidRPr="00F22FF8" w:rsidRDefault="00542FEB" w:rsidP="00F22FF8">
            <w:pPr>
              <w:snapToGrid w:val="0"/>
              <w:spacing w:before="16"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542FEB" w:rsidRPr="00F22FF8" w:rsidRDefault="00542FEB" w:rsidP="00F22FF8">
            <w:pPr>
              <w:snapToGrid w:val="0"/>
              <w:spacing w:before="16"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542FEB" w:rsidRPr="00F22FF8" w:rsidRDefault="00542FEB" w:rsidP="00F22FF8">
            <w:pPr>
              <w:snapToGrid w:val="0"/>
              <w:spacing w:before="16"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542FEB" w:rsidRPr="00F22FF8" w:rsidRDefault="00542FEB" w:rsidP="00F22FF8">
            <w:pPr>
              <w:snapToGrid w:val="0"/>
              <w:spacing w:before="16" w:line="140" w:lineRule="exact"/>
              <w:ind w:right="57"/>
              <w:jc w:val="right"/>
              <w:rPr>
                <w:rFonts w:ascii="Arial" w:hAnsi="Arial" w:cs="Arial"/>
                <w:sz w:val="14"/>
                <w:szCs w:val="14"/>
              </w:rPr>
            </w:pPr>
          </w:p>
        </w:tc>
        <w:tc>
          <w:tcPr>
            <w:tcW w:w="3123" w:type="dxa"/>
            <w:tcBorders>
              <w:left w:val="single" w:sz="6" w:space="0" w:color="000000"/>
            </w:tcBorders>
            <w:shd w:val="clear" w:color="auto" w:fill="auto"/>
            <w:vAlign w:val="bottom"/>
          </w:tcPr>
          <w:p w:rsidR="00542FEB" w:rsidRPr="00CC7349" w:rsidRDefault="00542FEB" w:rsidP="001D76A2">
            <w:pPr>
              <w:pStyle w:val="3"/>
              <w:keepNext w:val="0"/>
              <w:spacing w:before="16"/>
              <w:ind w:left="113"/>
              <w:rPr>
                <w:i/>
                <w:szCs w:val="14"/>
                <w:lang w:val="en-US"/>
              </w:rPr>
            </w:pPr>
            <w:r w:rsidRPr="00CC7349">
              <w:rPr>
                <w:rStyle w:val="hps"/>
                <w:i/>
                <w:szCs w:val="14"/>
                <w:lang w:val="en"/>
              </w:rPr>
              <w:t>Machinery</w:t>
            </w:r>
            <w:r w:rsidRPr="00CC7349">
              <w:rPr>
                <w:rStyle w:val="shorttext"/>
                <w:i/>
                <w:szCs w:val="14"/>
                <w:lang w:val="en"/>
              </w:rPr>
              <w:t>, equipment and transport m</w:t>
            </w:r>
            <w:r w:rsidRPr="00CC7349">
              <w:rPr>
                <w:rStyle w:val="hpsalt-edited"/>
                <w:i/>
                <w:szCs w:val="14"/>
                <w:lang w:val="en"/>
              </w:rPr>
              <w:t>eans</w:t>
            </w:r>
            <w:r w:rsidRPr="00CC7349">
              <w:rPr>
                <w:i/>
                <w:szCs w:val="14"/>
                <w:lang w:val="en"/>
              </w:rPr>
              <w:t xml:space="preserve"> </w:t>
            </w:r>
            <w:r w:rsidRPr="00CC7349">
              <w:rPr>
                <w:rStyle w:val="hps"/>
                <w:i/>
                <w:szCs w:val="14"/>
                <w:lang w:val="en"/>
              </w:rPr>
              <w:t xml:space="preserve"> </w:t>
            </w:r>
          </w:p>
        </w:tc>
      </w:tr>
      <w:tr w:rsidR="00542FEB" w:rsidRPr="00DC345D" w:rsidTr="00DB3279">
        <w:trPr>
          <w:cantSplit/>
        </w:trPr>
        <w:tc>
          <w:tcPr>
            <w:tcW w:w="3158" w:type="dxa"/>
            <w:shd w:val="clear" w:color="auto" w:fill="auto"/>
            <w:vAlign w:val="bottom"/>
          </w:tcPr>
          <w:p w:rsidR="00542FEB" w:rsidRPr="00CC7349" w:rsidRDefault="00542FEB" w:rsidP="001D76A2">
            <w:pPr>
              <w:pStyle w:val="14"/>
              <w:widowControl/>
              <w:spacing w:before="16" w:line="140" w:lineRule="exact"/>
              <w:rPr>
                <w:szCs w:val="14"/>
              </w:rPr>
            </w:pPr>
            <w:r w:rsidRPr="00CC7349">
              <w:rPr>
                <w:szCs w:val="14"/>
              </w:rPr>
              <w:t>Двигатели внутреннего сгорания</w:t>
            </w:r>
          </w:p>
        </w:tc>
        <w:tc>
          <w:tcPr>
            <w:tcW w:w="606" w:type="dxa"/>
            <w:tcBorders>
              <w:left w:val="single" w:sz="6" w:space="0" w:color="000000"/>
            </w:tcBorders>
            <w:shd w:val="clear" w:color="auto" w:fill="auto"/>
            <w:vAlign w:val="bottom"/>
          </w:tcPr>
          <w:p w:rsidR="00542FEB" w:rsidRPr="00ED64CD" w:rsidRDefault="00542FEB" w:rsidP="00DB3279">
            <w:pPr>
              <w:spacing w:before="16"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lang w:val="en-US"/>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91,3</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33,2</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30,7</w:t>
            </w:r>
          </w:p>
        </w:tc>
        <w:tc>
          <w:tcPr>
            <w:tcW w:w="3123" w:type="dxa"/>
            <w:tcBorders>
              <w:left w:val="single" w:sz="6" w:space="0" w:color="000000"/>
            </w:tcBorders>
            <w:shd w:val="clear" w:color="auto" w:fill="auto"/>
            <w:vAlign w:val="bottom"/>
          </w:tcPr>
          <w:p w:rsidR="00542FEB" w:rsidRPr="00CC7349" w:rsidRDefault="00542FEB" w:rsidP="001D76A2">
            <w:pPr>
              <w:pStyle w:val="14"/>
              <w:widowControl/>
              <w:spacing w:before="16" w:line="140" w:lineRule="exact"/>
              <w:rPr>
                <w:i/>
                <w:szCs w:val="14"/>
              </w:rPr>
            </w:pPr>
            <w:r w:rsidRPr="00CC7349">
              <w:rPr>
                <w:i/>
                <w:szCs w:val="14"/>
                <w:lang w:val="en-US" w:eastAsia="en-US"/>
              </w:rPr>
              <w:t>Internal combustion engines</w:t>
            </w:r>
            <w:r w:rsidRPr="00CC7349">
              <w:rPr>
                <w:rStyle w:val="hpsalt-edited"/>
                <w:i/>
                <w:szCs w:val="14"/>
                <w:lang w:val="en"/>
              </w:rPr>
              <w:t xml:space="preserve"> </w:t>
            </w:r>
          </w:p>
        </w:tc>
      </w:tr>
      <w:tr w:rsidR="00542FEB" w:rsidRPr="00DC345D" w:rsidTr="00DB3279">
        <w:trPr>
          <w:cantSplit/>
        </w:trPr>
        <w:tc>
          <w:tcPr>
            <w:tcW w:w="3158" w:type="dxa"/>
            <w:shd w:val="clear" w:color="auto" w:fill="auto"/>
            <w:vAlign w:val="bottom"/>
          </w:tcPr>
          <w:p w:rsidR="00542FEB" w:rsidRPr="00CC7349" w:rsidRDefault="00542FEB" w:rsidP="001D76A2">
            <w:pPr>
              <w:pStyle w:val="14"/>
              <w:widowControl/>
              <w:spacing w:before="16" w:line="140" w:lineRule="exact"/>
              <w:rPr>
                <w:szCs w:val="14"/>
              </w:rPr>
            </w:pPr>
            <w:r w:rsidRPr="00CC7349">
              <w:rPr>
                <w:szCs w:val="14"/>
              </w:rPr>
              <w:t>Насосы и компрессоры</w:t>
            </w:r>
          </w:p>
        </w:tc>
        <w:tc>
          <w:tcPr>
            <w:tcW w:w="606" w:type="dxa"/>
            <w:tcBorders>
              <w:left w:val="single" w:sz="6" w:space="0" w:color="000000"/>
            </w:tcBorders>
            <w:shd w:val="clear" w:color="auto" w:fill="auto"/>
            <w:vAlign w:val="bottom"/>
          </w:tcPr>
          <w:p w:rsidR="00542FEB" w:rsidRPr="00ED64CD" w:rsidRDefault="00542FEB" w:rsidP="00DB3279">
            <w:pPr>
              <w:spacing w:before="16" w:line="140" w:lineRule="exact"/>
              <w:ind w:right="57"/>
              <w:jc w:val="right"/>
              <w:rPr>
                <w:rFonts w:ascii="Arial" w:hAnsi="Arial" w:cs="Arial"/>
                <w:sz w:val="14"/>
                <w:szCs w:val="14"/>
                <w:lang w:val="en-US"/>
              </w:rPr>
            </w:pPr>
            <w:r>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lang w:val="en-US"/>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394</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203</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240</w:t>
            </w:r>
          </w:p>
        </w:tc>
        <w:tc>
          <w:tcPr>
            <w:tcW w:w="3123" w:type="dxa"/>
            <w:tcBorders>
              <w:left w:val="single" w:sz="6" w:space="0" w:color="000000"/>
            </w:tcBorders>
            <w:shd w:val="clear" w:color="auto" w:fill="auto"/>
            <w:vAlign w:val="bottom"/>
          </w:tcPr>
          <w:p w:rsidR="00542FEB" w:rsidRPr="00CC7349" w:rsidRDefault="00542FEB" w:rsidP="001D76A2">
            <w:pPr>
              <w:pStyle w:val="14"/>
              <w:widowControl/>
              <w:spacing w:before="16" w:line="140" w:lineRule="exact"/>
              <w:rPr>
                <w:i/>
                <w:szCs w:val="14"/>
              </w:rPr>
            </w:pPr>
            <w:r w:rsidRPr="00CC7349">
              <w:rPr>
                <w:rStyle w:val="hps"/>
                <w:i/>
                <w:szCs w:val="14"/>
                <w:lang w:val="en"/>
              </w:rPr>
              <w:t>Pumps</w:t>
            </w:r>
            <w:r w:rsidRPr="00CC7349">
              <w:rPr>
                <w:rStyle w:val="shorttext"/>
                <w:i/>
                <w:szCs w:val="14"/>
                <w:lang w:val="en"/>
              </w:rPr>
              <w:t xml:space="preserve"> </w:t>
            </w:r>
            <w:r w:rsidRPr="00CC7349">
              <w:rPr>
                <w:rStyle w:val="hps"/>
                <w:i/>
                <w:szCs w:val="14"/>
                <w:lang w:val="en"/>
              </w:rPr>
              <w:t>and compressors</w:t>
            </w:r>
          </w:p>
        </w:tc>
      </w:tr>
      <w:tr w:rsidR="00542FEB" w:rsidRPr="00DC345D" w:rsidTr="00DB3279">
        <w:trPr>
          <w:cantSplit/>
        </w:trPr>
        <w:tc>
          <w:tcPr>
            <w:tcW w:w="3158" w:type="dxa"/>
            <w:shd w:val="clear" w:color="auto" w:fill="auto"/>
            <w:vAlign w:val="bottom"/>
          </w:tcPr>
          <w:p w:rsidR="00542FEB" w:rsidRPr="00CC7349" w:rsidRDefault="00542FEB" w:rsidP="001D76A2">
            <w:pPr>
              <w:pStyle w:val="14"/>
              <w:widowControl/>
              <w:spacing w:before="16" w:line="140" w:lineRule="exact"/>
              <w:rPr>
                <w:szCs w:val="14"/>
              </w:rPr>
            </w:pPr>
            <w:r w:rsidRPr="00CC7349">
              <w:rPr>
                <w:szCs w:val="14"/>
              </w:rPr>
              <w:t>Нагревательное оборудование</w:t>
            </w:r>
          </w:p>
        </w:tc>
        <w:tc>
          <w:tcPr>
            <w:tcW w:w="606" w:type="dxa"/>
            <w:tcBorders>
              <w:left w:val="single" w:sz="6" w:space="0" w:color="000000"/>
            </w:tcBorders>
            <w:shd w:val="clear" w:color="auto" w:fill="auto"/>
            <w:vAlign w:val="bottom"/>
          </w:tcPr>
          <w:p w:rsidR="00542FEB" w:rsidRPr="00ED64CD" w:rsidRDefault="00542FEB" w:rsidP="00DB3279">
            <w:pPr>
              <w:spacing w:before="16" w:line="140" w:lineRule="exact"/>
              <w:ind w:right="57"/>
              <w:jc w:val="right"/>
              <w:rPr>
                <w:rFonts w:ascii="Arial" w:hAnsi="Arial" w:cs="Arial"/>
                <w:sz w:val="14"/>
                <w:szCs w:val="14"/>
                <w:lang w:val="en-US"/>
              </w:rPr>
            </w:pPr>
            <w:r>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lang w:val="en-US"/>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11,9</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4,1</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5,4</w:t>
            </w:r>
          </w:p>
        </w:tc>
        <w:tc>
          <w:tcPr>
            <w:tcW w:w="3123" w:type="dxa"/>
            <w:tcBorders>
              <w:left w:val="single" w:sz="6" w:space="0" w:color="000000"/>
            </w:tcBorders>
            <w:shd w:val="clear" w:color="auto" w:fill="auto"/>
            <w:vAlign w:val="bottom"/>
          </w:tcPr>
          <w:p w:rsidR="00542FEB" w:rsidRPr="00CC7349" w:rsidRDefault="00542FEB" w:rsidP="001D76A2">
            <w:pPr>
              <w:pStyle w:val="14"/>
              <w:widowControl/>
              <w:spacing w:before="16" w:line="140" w:lineRule="exact"/>
              <w:rPr>
                <w:i/>
                <w:szCs w:val="14"/>
              </w:rPr>
            </w:pPr>
            <w:r w:rsidRPr="00CC7349">
              <w:rPr>
                <w:rStyle w:val="hps"/>
                <w:i/>
                <w:szCs w:val="14"/>
                <w:lang w:val="en"/>
              </w:rPr>
              <w:t>Heating equipment</w:t>
            </w:r>
          </w:p>
        </w:tc>
      </w:tr>
      <w:tr w:rsidR="00542FEB" w:rsidRPr="00287B19" w:rsidTr="00DB3279">
        <w:trPr>
          <w:cantSplit/>
        </w:trPr>
        <w:tc>
          <w:tcPr>
            <w:tcW w:w="3158" w:type="dxa"/>
            <w:shd w:val="clear" w:color="auto" w:fill="auto"/>
            <w:vAlign w:val="bottom"/>
          </w:tcPr>
          <w:p w:rsidR="00542FEB" w:rsidRPr="00CC7349" w:rsidRDefault="00542FEB" w:rsidP="001D76A2">
            <w:pPr>
              <w:pStyle w:val="14"/>
              <w:widowControl/>
              <w:spacing w:before="16" w:line="140" w:lineRule="exact"/>
              <w:rPr>
                <w:szCs w:val="14"/>
              </w:rPr>
            </w:pPr>
            <w:r w:rsidRPr="00CC7349">
              <w:rPr>
                <w:szCs w:val="14"/>
              </w:rPr>
              <w:t>Комбинированные холодильники-морозильники, тыс. шт.</w:t>
            </w:r>
          </w:p>
        </w:tc>
        <w:tc>
          <w:tcPr>
            <w:tcW w:w="606" w:type="dxa"/>
            <w:tcBorders>
              <w:left w:val="single" w:sz="6" w:space="0" w:color="000000"/>
            </w:tcBorders>
            <w:shd w:val="clear" w:color="auto" w:fill="auto"/>
            <w:vAlign w:val="bottom"/>
          </w:tcPr>
          <w:p w:rsidR="00542FEB" w:rsidRPr="00ED64CD" w:rsidRDefault="00542FEB" w:rsidP="00DB3279">
            <w:pPr>
              <w:spacing w:before="16" w:line="140" w:lineRule="exact"/>
              <w:ind w:right="57"/>
              <w:jc w:val="right"/>
              <w:rPr>
                <w:rFonts w:ascii="Arial" w:hAnsi="Arial" w:cs="Arial"/>
                <w:sz w:val="14"/>
                <w:szCs w:val="14"/>
              </w:rPr>
            </w:pPr>
            <w:r w:rsidRPr="00ED64CD">
              <w:rPr>
                <w:rFonts w:ascii="Arial" w:hAnsi="Arial" w:cs="Arial"/>
                <w:sz w:val="14"/>
                <w:szCs w:val="14"/>
              </w:rPr>
              <w:t>604</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551</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494</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176</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104</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108</w:t>
            </w:r>
          </w:p>
        </w:tc>
        <w:tc>
          <w:tcPr>
            <w:tcW w:w="3123" w:type="dxa"/>
            <w:tcBorders>
              <w:left w:val="single" w:sz="6" w:space="0" w:color="000000"/>
            </w:tcBorders>
            <w:shd w:val="clear" w:color="auto" w:fill="auto"/>
            <w:vAlign w:val="bottom"/>
          </w:tcPr>
          <w:p w:rsidR="00542FEB" w:rsidRPr="00CC7349" w:rsidRDefault="00542FEB" w:rsidP="001D76A2">
            <w:pPr>
              <w:pStyle w:val="14"/>
              <w:widowControl/>
              <w:spacing w:before="16" w:line="140" w:lineRule="exact"/>
              <w:rPr>
                <w:i/>
                <w:szCs w:val="14"/>
                <w:lang w:val="en-US"/>
              </w:rPr>
            </w:pPr>
            <w:r w:rsidRPr="00CC7349">
              <w:rPr>
                <w:rStyle w:val="hps"/>
                <w:i/>
                <w:szCs w:val="14"/>
                <w:lang w:val="en"/>
              </w:rPr>
              <w:t>Combined refrigerators</w:t>
            </w:r>
            <w:r w:rsidRPr="00CC7349">
              <w:rPr>
                <w:rStyle w:val="hps"/>
                <w:i/>
                <w:szCs w:val="14"/>
                <w:lang w:val="en-US"/>
              </w:rPr>
              <w:t xml:space="preserve"> </w:t>
            </w:r>
            <w:r w:rsidRPr="00CC7349">
              <w:rPr>
                <w:rStyle w:val="hps"/>
                <w:i/>
                <w:szCs w:val="14"/>
                <w:lang w:val="en"/>
              </w:rPr>
              <w:t>with</w:t>
            </w:r>
            <w:r w:rsidRPr="00CC7349">
              <w:rPr>
                <w:rStyle w:val="shorttext"/>
                <w:i/>
                <w:szCs w:val="14"/>
                <w:lang w:val="en-US"/>
              </w:rPr>
              <w:t xml:space="preserve"> </w:t>
            </w:r>
            <w:r w:rsidRPr="00CC7349">
              <w:rPr>
                <w:rStyle w:val="hps"/>
                <w:i/>
                <w:szCs w:val="14"/>
                <w:lang w:val="en"/>
              </w:rPr>
              <w:t>freezers</w:t>
            </w:r>
            <w:r w:rsidRPr="00CC7349">
              <w:rPr>
                <w:i/>
                <w:szCs w:val="14"/>
                <w:lang w:val="en-US"/>
              </w:rPr>
              <w:t xml:space="preserve">, thou. </w:t>
            </w:r>
            <w:proofErr w:type="gramStart"/>
            <w:r w:rsidRPr="00CC7349">
              <w:rPr>
                <w:i/>
                <w:szCs w:val="14"/>
                <w:lang w:val="en-US"/>
              </w:rPr>
              <w:t>pcs</w:t>
            </w:r>
            <w:proofErr w:type="gramEnd"/>
            <w:r w:rsidRPr="00CC7349">
              <w:rPr>
                <w:i/>
                <w:szCs w:val="14"/>
                <w:lang w:val="en-US"/>
              </w:rPr>
              <w:t>.</w:t>
            </w:r>
          </w:p>
        </w:tc>
      </w:tr>
      <w:tr w:rsidR="00542FEB" w:rsidRPr="00DC345D" w:rsidTr="00DB3279">
        <w:trPr>
          <w:cantSplit/>
        </w:trPr>
        <w:tc>
          <w:tcPr>
            <w:tcW w:w="3158" w:type="dxa"/>
            <w:shd w:val="clear" w:color="auto" w:fill="auto"/>
            <w:vAlign w:val="bottom"/>
          </w:tcPr>
          <w:p w:rsidR="00542FEB" w:rsidRPr="00CC7349" w:rsidRDefault="00542FEB" w:rsidP="001D76A2">
            <w:pPr>
              <w:pStyle w:val="14"/>
              <w:widowControl/>
              <w:spacing w:before="16" w:line="140" w:lineRule="exact"/>
              <w:rPr>
                <w:szCs w:val="14"/>
              </w:rPr>
            </w:pPr>
            <w:r w:rsidRPr="00CC7349">
              <w:rPr>
                <w:szCs w:val="14"/>
              </w:rPr>
              <w:t>Автопогрузчики, шт.</w:t>
            </w:r>
          </w:p>
        </w:tc>
        <w:tc>
          <w:tcPr>
            <w:tcW w:w="606" w:type="dxa"/>
            <w:tcBorders>
              <w:left w:val="single" w:sz="6" w:space="0" w:color="000000"/>
            </w:tcBorders>
            <w:shd w:val="clear" w:color="auto" w:fill="auto"/>
            <w:vAlign w:val="bottom"/>
          </w:tcPr>
          <w:p w:rsidR="00542FEB" w:rsidRPr="00ED64CD" w:rsidRDefault="00542FEB" w:rsidP="00DB3279">
            <w:pPr>
              <w:spacing w:before="16" w:line="140" w:lineRule="exact"/>
              <w:ind w:right="57"/>
              <w:jc w:val="right"/>
              <w:rPr>
                <w:rFonts w:ascii="Arial" w:hAnsi="Arial" w:cs="Arial"/>
                <w:sz w:val="14"/>
                <w:szCs w:val="14"/>
              </w:rPr>
            </w:pPr>
            <w:r w:rsidRPr="00ED64CD">
              <w:rPr>
                <w:rFonts w:ascii="Arial" w:hAnsi="Arial" w:cs="Arial"/>
                <w:sz w:val="14"/>
                <w:szCs w:val="14"/>
              </w:rPr>
              <w:t>298</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362</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4</w:t>
            </w:r>
            <w:r>
              <w:rPr>
                <w:rFonts w:ascii="Arial" w:hAnsi="Arial" w:cs="Arial"/>
                <w:spacing w:val="-6"/>
                <w:sz w:val="14"/>
                <w:szCs w:val="14"/>
                <w:lang w:val="en-US"/>
              </w:rPr>
              <w:t> </w:t>
            </w:r>
            <w:r w:rsidRPr="00F22FF8">
              <w:rPr>
                <w:rFonts w:ascii="Arial" w:hAnsi="Arial" w:cs="Arial"/>
                <w:sz w:val="14"/>
                <w:szCs w:val="14"/>
              </w:rPr>
              <w:t>801</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11,3</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1,1</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3,1</w:t>
            </w:r>
          </w:p>
        </w:tc>
        <w:tc>
          <w:tcPr>
            <w:tcW w:w="3123" w:type="dxa"/>
            <w:tcBorders>
              <w:left w:val="single" w:sz="6" w:space="0" w:color="000000"/>
            </w:tcBorders>
            <w:shd w:val="clear" w:color="auto" w:fill="auto"/>
            <w:vAlign w:val="bottom"/>
          </w:tcPr>
          <w:p w:rsidR="00542FEB" w:rsidRPr="00CC7349" w:rsidRDefault="00542FEB" w:rsidP="001D76A2">
            <w:pPr>
              <w:pStyle w:val="14"/>
              <w:widowControl/>
              <w:spacing w:before="16" w:line="140" w:lineRule="exact"/>
              <w:rPr>
                <w:i/>
                <w:szCs w:val="14"/>
              </w:rPr>
            </w:pPr>
            <w:r w:rsidRPr="00CC7349">
              <w:rPr>
                <w:i/>
                <w:szCs w:val="14"/>
                <w:lang w:val="en-US" w:eastAsia="en-US"/>
              </w:rPr>
              <w:t>Works trucks</w:t>
            </w:r>
            <w:r w:rsidRPr="00CC7349">
              <w:rPr>
                <w:rStyle w:val="hps"/>
                <w:i/>
                <w:szCs w:val="14"/>
                <w:lang w:val="en"/>
              </w:rPr>
              <w:t>, pcs.</w:t>
            </w:r>
          </w:p>
        </w:tc>
      </w:tr>
      <w:tr w:rsidR="00542FEB" w:rsidRPr="00DC345D" w:rsidTr="00DB3279">
        <w:trPr>
          <w:cantSplit/>
        </w:trPr>
        <w:tc>
          <w:tcPr>
            <w:tcW w:w="3158" w:type="dxa"/>
            <w:shd w:val="clear" w:color="auto" w:fill="auto"/>
            <w:vAlign w:val="bottom"/>
          </w:tcPr>
          <w:p w:rsidR="00542FEB" w:rsidRPr="00CC7349" w:rsidRDefault="00542FEB" w:rsidP="001D76A2">
            <w:pPr>
              <w:pStyle w:val="14"/>
              <w:widowControl/>
              <w:spacing w:before="16" w:line="140" w:lineRule="exact"/>
              <w:rPr>
                <w:szCs w:val="14"/>
              </w:rPr>
            </w:pPr>
            <w:r w:rsidRPr="00CC7349">
              <w:rPr>
                <w:szCs w:val="14"/>
              </w:rPr>
              <w:t>Бульдозеры, шт.</w:t>
            </w:r>
          </w:p>
        </w:tc>
        <w:tc>
          <w:tcPr>
            <w:tcW w:w="606" w:type="dxa"/>
            <w:tcBorders>
              <w:left w:val="single" w:sz="6" w:space="0" w:color="000000"/>
            </w:tcBorders>
            <w:shd w:val="clear" w:color="auto" w:fill="auto"/>
            <w:vAlign w:val="bottom"/>
          </w:tcPr>
          <w:p w:rsidR="00542FEB" w:rsidRPr="00ED64CD" w:rsidRDefault="00542FEB" w:rsidP="00DB3279">
            <w:pPr>
              <w:spacing w:before="16" w:line="140" w:lineRule="exact"/>
              <w:ind w:right="57"/>
              <w:jc w:val="right"/>
              <w:rPr>
                <w:rFonts w:ascii="Arial" w:hAnsi="Arial" w:cs="Arial"/>
                <w:sz w:val="14"/>
                <w:szCs w:val="14"/>
              </w:rPr>
            </w:pPr>
            <w:r w:rsidRPr="00ED64CD">
              <w:rPr>
                <w:rFonts w:ascii="Arial" w:hAnsi="Arial" w:cs="Arial"/>
                <w:sz w:val="14"/>
                <w:szCs w:val="14"/>
              </w:rPr>
              <w:t>26</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4</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8</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3,4</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0,3</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1,7</w:t>
            </w:r>
          </w:p>
        </w:tc>
        <w:tc>
          <w:tcPr>
            <w:tcW w:w="3123" w:type="dxa"/>
            <w:tcBorders>
              <w:left w:val="single" w:sz="6" w:space="0" w:color="000000"/>
            </w:tcBorders>
            <w:shd w:val="clear" w:color="auto" w:fill="auto"/>
            <w:vAlign w:val="bottom"/>
          </w:tcPr>
          <w:p w:rsidR="00542FEB" w:rsidRPr="00CC7349" w:rsidRDefault="00542FEB" w:rsidP="001D76A2">
            <w:pPr>
              <w:pStyle w:val="14"/>
              <w:widowControl/>
              <w:spacing w:before="16" w:line="140" w:lineRule="exact"/>
              <w:rPr>
                <w:i/>
                <w:szCs w:val="14"/>
              </w:rPr>
            </w:pPr>
            <w:r w:rsidRPr="00CC7349">
              <w:rPr>
                <w:rStyle w:val="hps"/>
                <w:i/>
                <w:szCs w:val="14"/>
                <w:lang w:val="en"/>
              </w:rPr>
              <w:t>Bulldozers, pcs.</w:t>
            </w:r>
          </w:p>
        </w:tc>
      </w:tr>
      <w:tr w:rsidR="00542FEB" w:rsidRPr="00DC345D" w:rsidTr="00DB3279">
        <w:trPr>
          <w:cantSplit/>
        </w:trPr>
        <w:tc>
          <w:tcPr>
            <w:tcW w:w="3158" w:type="dxa"/>
            <w:shd w:val="clear" w:color="auto" w:fill="auto"/>
            <w:vAlign w:val="bottom"/>
          </w:tcPr>
          <w:p w:rsidR="00542FEB" w:rsidRPr="00CC7349" w:rsidRDefault="00542FEB" w:rsidP="001D76A2">
            <w:pPr>
              <w:pStyle w:val="14"/>
              <w:widowControl/>
              <w:spacing w:before="16" w:line="140" w:lineRule="exact"/>
              <w:rPr>
                <w:szCs w:val="14"/>
              </w:rPr>
            </w:pPr>
            <w:r w:rsidRPr="00CC7349">
              <w:rPr>
                <w:szCs w:val="14"/>
              </w:rPr>
              <w:t>Экскаваторы, шт.</w:t>
            </w:r>
          </w:p>
        </w:tc>
        <w:tc>
          <w:tcPr>
            <w:tcW w:w="606" w:type="dxa"/>
            <w:tcBorders>
              <w:left w:val="single" w:sz="6" w:space="0" w:color="000000"/>
            </w:tcBorders>
            <w:shd w:val="clear" w:color="auto" w:fill="auto"/>
            <w:vAlign w:val="bottom"/>
          </w:tcPr>
          <w:p w:rsidR="00542FEB" w:rsidRPr="00ED64CD" w:rsidRDefault="00542FEB" w:rsidP="00DB3279">
            <w:pPr>
              <w:spacing w:before="16" w:line="140" w:lineRule="exact"/>
              <w:ind w:right="57"/>
              <w:jc w:val="right"/>
              <w:rPr>
                <w:rFonts w:ascii="Arial" w:hAnsi="Arial" w:cs="Arial"/>
                <w:sz w:val="14"/>
                <w:szCs w:val="14"/>
              </w:rPr>
            </w:pPr>
            <w:r w:rsidRPr="00ED64CD">
              <w:rPr>
                <w:rFonts w:ascii="Arial" w:hAnsi="Arial" w:cs="Arial"/>
                <w:sz w:val="14"/>
                <w:szCs w:val="14"/>
              </w:rPr>
              <w:t>1</w:t>
            </w:r>
            <w:r w:rsidRPr="00ED64CD">
              <w:rPr>
                <w:rFonts w:ascii="Arial" w:hAnsi="Arial" w:cs="Arial"/>
                <w:sz w:val="14"/>
                <w:szCs w:val="14"/>
                <w:lang w:val="en-US"/>
              </w:rPr>
              <w:t> </w:t>
            </w:r>
            <w:r w:rsidRPr="00ED64CD">
              <w:rPr>
                <w:rFonts w:ascii="Arial" w:hAnsi="Arial" w:cs="Arial"/>
                <w:sz w:val="14"/>
                <w:szCs w:val="14"/>
              </w:rPr>
              <w:t>657</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416</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513</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57,9</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21,3</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24,1</w:t>
            </w:r>
          </w:p>
        </w:tc>
        <w:tc>
          <w:tcPr>
            <w:tcW w:w="3123" w:type="dxa"/>
            <w:tcBorders>
              <w:left w:val="single" w:sz="6" w:space="0" w:color="000000"/>
            </w:tcBorders>
            <w:shd w:val="clear" w:color="auto" w:fill="auto"/>
            <w:vAlign w:val="bottom"/>
          </w:tcPr>
          <w:p w:rsidR="00542FEB" w:rsidRPr="00CC7349" w:rsidRDefault="00542FEB" w:rsidP="001D76A2">
            <w:pPr>
              <w:pStyle w:val="14"/>
              <w:widowControl/>
              <w:spacing w:before="16" w:line="140" w:lineRule="exact"/>
              <w:rPr>
                <w:i/>
                <w:szCs w:val="14"/>
              </w:rPr>
            </w:pPr>
            <w:r w:rsidRPr="00CC7349">
              <w:rPr>
                <w:rStyle w:val="hps"/>
                <w:i/>
                <w:szCs w:val="14"/>
                <w:lang w:val="en"/>
              </w:rPr>
              <w:t>Excavators, pcs.</w:t>
            </w:r>
          </w:p>
        </w:tc>
      </w:tr>
      <w:tr w:rsidR="00542FEB" w:rsidRPr="00287B19" w:rsidTr="00DB3279">
        <w:trPr>
          <w:cantSplit/>
        </w:trPr>
        <w:tc>
          <w:tcPr>
            <w:tcW w:w="3158" w:type="dxa"/>
            <w:shd w:val="clear" w:color="auto" w:fill="auto"/>
            <w:vAlign w:val="bottom"/>
          </w:tcPr>
          <w:p w:rsidR="00542FEB" w:rsidRPr="00CC7349" w:rsidRDefault="00542FEB" w:rsidP="001D76A2">
            <w:pPr>
              <w:pStyle w:val="14"/>
              <w:widowControl/>
              <w:spacing w:before="16" w:line="140" w:lineRule="exact"/>
              <w:rPr>
                <w:szCs w:val="14"/>
              </w:rPr>
            </w:pPr>
            <w:r w:rsidRPr="00CC7349">
              <w:rPr>
                <w:szCs w:val="14"/>
              </w:rPr>
              <w:t xml:space="preserve">Машины и механизмы для уборки и обмолота </w:t>
            </w:r>
            <w:r w:rsidRPr="00CC7349">
              <w:rPr>
                <w:szCs w:val="14"/>
              </w:rPr>
              <w:br/>
              <w:t>сельскохозяйственных культур, сенокосилки</w:t>
            </w:r>
          </w:p>
        </w:tc>
        <w:tc>
          <w:tcPr>
            <w:tcW w:w="606" w:type="dxa"/>
            <w:tcBorders>
              <w:left w:val="single" w:sz="6" w:space="0" w:color="000000"/>
            </w:tcBorders>
            <w:shd w:val="clear" w:color="auto" w:fill="auto"/>
            <w:vAlign w:val="bottom"/>
          </w:tcPr>
          <w:p w:rsidR="00542FEB" w:rsidRPr="00ED64CD" w:rsidRDefault="00542FEB" w:rsidP="00DB3279">
            <w:pPr>
              <w:spacing w:before="16"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lang w:val="en-US"/>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208</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128</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159</w:t>
            </w:r>
          </w:p>
        </w:tc>
        <w:tc>
          <w:tcPr>
            <w:tcW w:w="3123" w:type="dxa"/>
            <w:tcBorders>
              <w:left w:val="single" w:sz="6" w:space="0" w:color="000000"/>
            </w:tcBorders>
            <w:shd w:val="clear" w:color="auto" w:fill="auto"/>
            <w:vAlign w:val="bottom"/>
          </w:tcPr>
          <w:p w:rsidR="00542FEB" w:rsidRPr="00CC7349" w:rsidRDefault="00542FEB" w:rsidP="001D76A2">
            <w:pPr>
              <w:pStyle w:val="14"/>
              <w:widowControl/>
              <w:spacing w:before="16" w:line="140" w:lineRule="exact"/>
              <w:rPr>
                <w:i/>
                <w:szCs w:val="14"/>
                <w:lang w:val="en-US"/>
              </w:rPr>
            </w:pPr>
            <w:r w:rsidRPr="00CC7349">
              <w:rPr>
                <w:rStyle w:val="hps"/>
                <w:i/>
                <w:szCs w:val="14"/>
                <w:lang w:val="en"/>
              </w:rPr>
              <w:t>Machinery</w:t>
            </w:r>
            <w:r w:rsidRPr="00CC7349">
              <w:rPr>
                <w:i/>
                <w:szCs w:val="14"/>
                <w:lang w:val="en"/>
              </w:rPr>
              <w:t xml:space="preserve"> </w:t>
            </w:r>
            <w:r w:rsidRPr="00CC7349">
              <w:rPr>
                <w:rStyle w:val="hps"/>
                <w:i/>
                <w:szCs w:val="14"/>
                <w:lang w:val="en"/>
              </w:rPr>
              <w:t>and equipment</w:t>
            </w:r>
            <w:r w:rsidRPr="00CC7349">
              <w:rPr>
                <w:i/>
                <w:szCs w:val="14"/>
                <w:lang w:val="en"/>
              </w:rPr>
              <w:t xml:space="preserve"> </w:t>
            </w:r>
            <w:r w:rsidRPr="00CC7349">
              <w:rPr>
                <w:rStyle w:val="hps"/>
                <w:i/>
                <w:szCs w:val="14"/>
                <w:lang w:val="en"/>
              </w:rPr>
              <w:t xml:space="preserve">for harvesting </w:t>
            </w:r>
            <w:r w:rsidRPr="00450EDA">
              <w:rPr>
                <w:rStyle w:val="a4"/>
                <w:i/>
                <w:color w:val="auto"/>
                <w:szCs w:val="14"/>
                <w:u w:val="none"/>
                <w:lang w:val="en-US"/>
              </w:rPr>
              <w:br/>
            </w:r>
            <w:r w:rsidRPr="00CC7349">
              <w:rPr>
                <w:rStyle w:val="hps"/>
                <w:i/>
                <w:szCs w:val="14"/>
                <w:lang w:val="en"/>
              </w:rPr>
              <w:t>and threshing crops</w:t>
            </w:r>
            <w:r w:rsidRPr="00CC7349">
              <w:rPr>
                <w:i/>
                <w:szCs w:val="14"/>
                <w:lang w:val="en"/>
              </w:rPr>
              <w:t>, mowers</w:t>
            </w:r>
          </w:p>
        </w:tc>
      </w:tr>
      <w:tr w:rsidR="00542FEB" w:rsidRPr="00DC345D" w:rsidTr="00DB3279">
        <w:trPr>
          <w:cantSplit/>
        </w:trPr>
        <w:tc>
          <w:tcPr>
            <w:tcW w:w="3158" w:type="dxa"/>
            <w:shd w:val="clear" w:color="auto" w:fill="auto"/>
            <w:vAlign w:val="bottom"/>
          </w:tcPr>
          <w:p w:rsidR="00542FEB" w:rsidRPr="00CC7349" w:rsidRDefault="00542FEB" w:rsidP="001D76A2">
            <w:pPr>
              <w:pStyle w:val="14"/>
              <w:widowControl/>
              <w:spacing w:before="16" w:line="140" w:lineRule="exact"/>
              <w:rPr>
                <w:szCs w:val="14"/>
              </w:rPr>
            </w:pPr>
            <w:r w:rsidRPr="00CC7349">
              <w:rPr>
                <w:szCs w:val="14"/>
              </w:rPr>
              <w:t xml:space="preserve">Оборудование полиграфической </w:t>
            </w:r>
            <w:r w:rsidRPr="00CC7349">
              <w:rPr>
                <w:szCs w:val="14"/>
              </w:rPr>
              <w:br/>
              <w:t>промышленности</w:t>
            </w:r>
          </w:p>
        </w:tc>
        <w:tc>
          <w:tcPr>
            <w:tcW w:w="606" w:type="dxa"/>
            <w:tcBorders>
              <w:left w:val="single" w:sz="6" w:space="0" w:color="000000"/>
            </w:tcBorders>
            <w:shd w:val="clear" w:color="auto" w:fill="auto"/>
            <w:vAlign w:val="bottom"/>
          </w:tcPr>
          <w:p w:rsidR="00542FEB" w:rsidRPr="00ED64CD" w:rsidRDefault="00542FEB" w:rsidP="00DB3279">
            <w:pPr>
              <w:spacing w:before="16" w:line="140" w:lineRule="exact"/>
              <w:ind w:right="57"/>
              <w:jc w:val="right"/>
              <w:rPr>
                <w:rFonts w:ascii="Arial" w:hAnsi="Arial" w:cs="Arial"/>
                <w:sz w:val="14"/>
                <w:szCs w:val="14"/>
                <w:lang w:val="en-US"/>
              </w:rPr>
            </w:pPr>
            <w:r>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lang w:val="en-US"/>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2,4</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9,2</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12,1</w:t>
            </w:r>
          </w:p>
        </w:tc>
        <w:tc>
          <w:tcPr>
            <w:tcW w:w="3123" w:type="dxa"/>
            <w:tcBorders>
              <w:left w:val="single" w:sz="6" w:space="0" w:color="000000"/>
            </w:tcBorders>
            <w:shd w:val="clear" w:color="auto" w:fill="auto"/>
            <w:vAlign w:val="bottom"/>
          </w:tcPr>
          <w:p w:rsidR="00542FEB" w:rsidRPr="00CC7349" w:rsidRDefault="00542FEB" w:rsidP="001D76A2">
            <w:pPr>
              <w:pStyle w:val="14"/>
              <w:widowControl/>
              <w:spacing w:before="16" w:line="140" w:lineRule="exact"/>
              <w:rPr>
                <w:i/>
                <w:szCs w:val="14"/>
              </w:rPr>
            </w:pPr>
            <w:r w:rsidRPr="00CC7349">
              <w:rPr>
                <w:rStyle w:val="hps"/>
                <w:i/>
                <w:szCs w:val="14"/>
                <w:lang w:val="en"/>
              </w:rPr>
              <w:t>Polygraphic</w:t>
            </w:r>
            <w:r w:rsidRPr="00CC7349">
              <w:rPr>
                <w:rStyle w:val="hps"/>
                <w:i/>
                <w:szCs w:val="14"/>
              </w:rPr>
              <w:t xml:space="preserve"> </w:t>
            </w:r>
            <w:r w:rsidRPr="00CC7349">
              <w:rPr>
                <w:rStyle w:val="hps"/>
                <w:i/>
                <w:szCs w:val="14"/>
                <w:lang w:val="en"/>
              </w:rPr>
              <w:t>equipment</w:t>
            </w:r>
          </w:p>
        </w:tc>
      </w:tr>
      <w:tr w:rsidR="00542FEB" w:rsidRPr="00DC345D" w:rsidTr="00DB3279">
        <w:trPr>
          <w:cantSplit/>
        </w:trPr>
        <w:tc>
          <w:tcPr>
            <w:tcW w:w="3158" w:type="dxa"/>
            <w:shd w:val="clear" w:color="auto" w:fill="auto"/>
            <w:vAlign w:val="bottom"/>
          </w:tcPr>
          <w:p w:rsidR="00542FEB" w:rsidRPr="00CC7349" w:rsidRDefault="00542FEB" w:rsidP="001D76A2">
            <w:pPr>
              <w:pStyle w:val="14"/>
              <w:widowControl/>
              <w:spacing w:before="16" w:line="140" w:lineRule="exact"/>
              <w:rPr>
                <w:szCs w:val="14"/>
              </w:rPr>
            </w:pPr>
            <w:r w:rsidRPr="00CC7349">
              <w:rPr>
                <w:szCs w:val="14"/>
              </w:rPr>
              <w:t>Металлургическое оборудование, тыс. т</w:t>
            </w:r>
          </w:p>
        </w:tc>
        <w:tc>
          <w:tcPr>
            <w:tcW w:w="606" w:type="dxa"/>
            <w:tcBorders>
              <w:left w:val="single" w:sz="6" w:space="0" w:color="000000"/>
            </w:tcBorders>
            <w:shd w:val="clear" w:color="auto" w:fill="auto"/>
            <w:vAlign w:val="bottom"/>
          </w:tcPr>
          <w:p w:rsidR="00542FEB" w:rsidRPr="00ED64CD" w:rsidRDefault="00542FEB" w:rsidP="00DB3279">
            <w:pPr>
              <w:spacing w:before="16" w:line="140" w:lineRule="exact"/>
              <w:ind w:right="57"/>
              <w:jc w:val="right"/>
              <w:rPr>
                <w:rFonts w:ascii="Arial" w:hAnsi="Arial" w:cs="Arial"/>
                <w:sz w:val="14"/>
                <w:szCs w:val="14"/>
              </w:rPr>
            </w:pPr>
            <w:r w:rsidRPr="00ED64CD">
              <w:rPr>
                <w:rFonts w:ascii="Arial" w:hAnsi="Arial" w:cs="Arial"/>
                <w:sz w:val="14"/>
                <w:szCs w:val="14"/>
              </w:rPr>
              <w:t>28,4</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9,5</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8,7</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135</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28,0</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30,2</w:t>
            </w:r>
          </w:p>
        </w:tc>
        <w:tc>
          <w:tcPr>
            <w:tcW w:w="3123" w:type="dxa"/>
            <w:tcBorders>
              <w:left w:val="single" w:sz="6" w:space="0" w:color="000000"/>
            </w:tcBorders>
            <w:shd w:val="clear" w:color="auto" w:fill="auto"/>
            <w:vAlign w:val="bottom"/>
          </w:tcPr>
          <w:p w:rsidR="00542FEB" w:rsidRPr="00CC7349" w:rsidRDefault="00542FEB" w:rsidP="001D76A2">
            <w:pPr>
              <w:pStyle w:val="14"/>
              <w:widowControl/>
              <w:spacing w:before="16" w:line="140" w:lineRule="exact"/>
              <w:rPr>
                <w:i/>
                <w:szCs w:val="14"/>
              </w:rPr>
            </w:pPr>
            <w:r w:rsidRPr="00CC7349">
              <w:rPr>
                <w:rStyle w:val="hps"/>
                <w:i/>
                <w:szCs w:val="14"/>
                <w:lang w:val="en"/>
              </w:rPr>
              <w:t>Metallurgical</w:t>
            </w:r>
            <w:r w:rsidRPr="00CC7349">
              <w:rPr>
                <w:rStyle w:val="hps"/>
                <w:i/>
                <w:szCs w:val="14"/>
              </w:rPr>
              <w:t xml:space="preserve"> </w:t>
            </w:r>
            <w:r w:rsidRPr="00CC7349">
              <w:rPr>
                <w:rStyle w:val="hps"/>
                <w:i/>
                <w:szCs w:val="14"/>
                <w:lang w:val="en"/>
              </w:rPr>
              <w:t>equipment</w:t>
            </w:r>
            <w:r w:rsidRPr="00CC7349">
              <w:rPr>
                <w:i/>
                <w:szCs w:val="14"/>
              </w:rPr>
              <w:t xml:space="preserve">, </w:t>
            </w:r>
            <w:r w:rsidRPr="00CC7349">
              <w:rPr>
                <w:i/>
                <w:szCs w:val="14"/>
                <w:lang w:val="en-US"/>
              </w:rPr>
              <w:t xml:space="preserve">thou. tonnes  </w:t>
            </w:r>
          </w:p>
        </w:tc>
      </w:tr>
      <w:tr w:rsidR="00542FEB" w:rsidRPr="00287B19" w:rsidTr="00DB3279">
        <w:trPr>
          <w:cantSplit/>
        </w:trPr>
        <w:tc>
          <w:tcPr>
            <w:tcW w:w="3158" w:type="dxa"/>
            <w:shd w:val="clear" w:color="auto" w:fill="auto"/>
            <w:vAlign w:val="bottom"/>
          </w:tcPr>
          <w:p w:rsidR="00542FEB" w:rsidRPr="00CC7349" w:rsidRDefault="00542FEB" w:rsidP="001D76A2">
            <w:pPr>
              <w:pStyle w:val="14"/>
              <w:widowControl/>
              <w:spacing w:before="16" w:line="140" w:lineRule="exact"/>
              <w:rPr>
                <w:szCs w:val="14"/>
              </w:rPr>
            </w:pPr>
            <w:r w:rsidRPr="00CC7349">
              <w:rPr>
                <w:szCs w:val="14"/>
              </w:rPr>
              <w:t>Станки металлорежущие, тыс. шт.</w:t>
            </w:r>
          </w:p>
        </w:tc>
        <w:tc>
          <w:tcPr>
            <w:tcW w:w="606" w:type="dxa"/>
            <w:tcBorders>
              <w:left w:val="single" w:sz="6" w:space="0" w:color="000000"/>
            </w:tcBorders>
            <w:shd w:val="clear" w:color="auto" w:fill="auto"/>
            <w:vAlign w:val="bottom"/>
          </w:tcPr>
          <w:p w:rsidR="00542FEB" w:rsidRPr="00ED64CD" w:rsidRDefault="00542FEB" w:rsidP="00DB3279">
            <w:pPr>
              <w:spacing w:before="16" w:line="140" w:lineRule="exact"/>
              <w:ind w:right="57"/>
              <w:jc w:val="right"/>
              <w:rPr>
                <w:rFonts w:ascii="Arial" w:hAnsi="Arial" w:cs="Arial"/>
                <w:sz w:val="14"/>
                <w:szCs w:val="14"/>
              </w:rPr>
            </w:pPr>
            <w:r w:rsidRPr="00ED64CD">
              <w:rPr>
                <w:rFonts w:ascii="Arial" w:hAnsi="Arial" w:cs="Arial"/>
                <w:sz w:val="14"/>
                <w:szCs w:val="14"/>
              </w:rPr>
              <w:t>2,8</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51,8</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50,4</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20,0</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23,8</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44,2</w:t>
            </w:r>
          </w:p>
        </w:tc>
        <w:tc>
          <w:tcPr>
            <w:tcW w:w="3123" w:type="dxa"/>
            <w:tcBorders>
              <w:left w:val="single" w:sz="6" w:space="0" w:color="000000"/>
            </w:tcBorders>
            <w:shd w:val="clear" w:color="auto" w:fill="auto"/>
            <w:vAlign w:val="bottom"/>
          </w:tcPr>
          <w:p w:rsidR="00542FEB" w:rsidRPr="00CC7349" w:rsidRDefault="00542FEB" w:rsidP="001D76A2">
            <w:pPr>
              <w:pStyle w:val="14"/>
              <w:widowControl/>
              <w:spacing w:before="16" w:line="140" w:lineRule="exact"/>
              <w:rPr>
                <w:i/>
                <w:szCs w:val="14"/>
                <w:lang w:val="en-US"/>
              </w:rPr>
            </w:pPr>
            <w:r w:rsidRPr="00CC7349">
              <w:rPr>
                <w:rFonts w:ascii="Arial-ItalicMT" w:hAnsi="Arial-ItalicMT" w:cs="Arial-ItalicMT"/>
                <w:i/>
                <w:iCs/>
                <w:szCs w:val="14"/>
                <w:lang w:val="en-US" w:eastAsia="ru-RU"/>
              </w:rPr>
              <w:t>Metal-cutting machines</w:t>
            </w:r>
            <w:r w:rsidRPr="00CC7349">
              <w:rPr>
                <w:i/>
                <w:szCs w:val="14"/>
                <w:lang w:val="en-US"/>
              </w:rPr>
              <w:t xml:space="preserve">, thou. </w:t>
            </w:r>
            <w:proofErr w:type="gramStart"/>
            <w:r w:rsidRPr="00CC7349">
              <w:rPr>
                <w:i/>
                <w:szCs w:val="14"/>
                <w:lang w:val="en-US"/>
              </w:rPr>
              <w:t>pcs</w:t>
            </w:r>
            <w:proofErr w:type="gramEnd"/>
            <w:r w:rsidRPr="00CC7349">
              <w:rPr>
                <w:i/>
                <w:szCs w:val="14"/>
                <w:lang w:val="en-US"/>
              </w:rPr>
              <w:t>.</w:t>
            </w:r>
          </w:p>
        </w:tc>
      </w:tr>
      <w:tr w:rsidR="00542FEB" w:rsidRPr="00287B19" w:rsidTr="00DB3279">
        <w:trPr>
          <w:cantSplit/>
        </w:trPr>
        <w:tc>
          <w:tcPr>
            <w:tcW w:w="3158" w:type="dxa"/>
            <w:shd w:val="clear" w:color="auto" w:fill="auto"/>
            <w:vAlign w:val="bottom"/>
          </w:tcPr>
          <w:p w:rsidR="00542FEB" w:rsidRPr="00CC7349" w:rsidRDefault="00542FEB" w:rsidP="001D76A2">
            <w:pPr>
              <w:pStyle w:val="14"/>
              <w:widowControl/>
              <w:spacing w:before="16" w:line="140" w:lineRule="exact"/>
              <w:rPr>
                <w:szCs w:val="14"/>
              </w:rPr>
            </w:pPr>
            <w:r w:rsidRPr="00CC7349">
              <w:rPr>
                <w:szCs w:val="14"/>
              </w:rPr>
              <w:t>Машины гибочные и правильные, шт.</w:t>
            </w:r>
          </w:p>
        </w:tc>
        <w:tc>
          <w:tcPr>
            <w:tcW w:w="606" w:type="dxa"/>
            <w:tcBorders>
              <w:left w:val="single" w:sz="6" w:space="0" w:color="000000"/>
            </w:tcBorders>
            <w:shd w:val="clear" w:color="auto" w:fill="auto"/>
            <w:vAlign w:val="bottom"/>
          </w:tcPr>
          <w:p w:rsidR="00542FEB" w:rsidRPr="00ED64CD" w:rsidRDefault="00542FEB" w:rsidP="00DB3279">
            <w:pPr>
              <w:spacing w:before="16" w:line="140" w:lineRule="exact"/>
              <w:ind w:right="57"/>
              <w:jc w:val="right"/>
              <w:rPr>
                <w:rFonts w:ascii="Arial" w:hAnsi="Arial" w:cs="Arial"/>
                <w:sz w:val="14"/>
                <w:szCs w:val="14"/>
              </w:rPr>
            </w:pPr>
            <w:r w:rsidRPr="00ED64CD">
              <w:rPr>
                <w:rFonts w:ascii="Arial" w:hAnsi="Arial" w:cs="Arial"/>
                <w:sz w:val="14"/>
                <w:szCs w:val="14"/>
              </w:rPr>
              <w:t>396</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7 977</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13</w:t>
            </w:r>
            <w:r>
              <w:rPr>
                <w:rFonts w:ascii="Arial" w:hAnsi="Arial" w:cs="Arial"/>
                <w:spacing w:val="-6"/>
                <w:sz w:val="14"/>
                <w:szCs w:val="14"/>
                <w:lang w:val="en-US"/>
              </w:rPr>
              <w:t> </w:t>
            </w:r>
            <w:r w:rsidRPr="00F22FF8">
              <w:rPr>
                <w:rFonts w:ascii="Arial" w:hAnsi="Arial" w:cs="Arial"/>
                <w:sz w:val="14"/>
                <w:szCs w:val="14"/>
              </w:rPr>
              <w:t>456</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34,0</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5,8</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8,0</w:t>
            </w:r>
          </w:p>
        </w:tc>
        <w:tc>
          <w:tcPr>
            <w:tcW w:w="3123" w:type="dxa"/>
            <w:tcBorders>
              <w:left w:val="single" w:sz="6" w:space="0" w:color="000000"/>
            </w:tcBorders>
            <w:shd w:val="clear" w:color="auto" w:fill="auto"/>
            <w:vAlign w:val="bottom"/>
          </w:tcPr>
          <w:p w:rsidR="00542FEB" w:rsidRPr="00CC7349" w:rsidRDefault="00542FEB" w:rsidP="001D76A2">
            <w:pPr>
              <w:pStyle w:val="14"/>
              <w:widowControl/>
              <w:spacing w:before="16" w:line="140" w:lineRule="exact"/>
              <w:rPr>
                <w:i/>
                <w:szCs w:val="14"/>
                <w:lang w:val="en-US"/>
              </w:rPr>
            </w:pPr>
            <w:r w:rsidRPr="00CC7349">
              <w:rPr>
                <w:rStyle w:val="a4"/>
                <w:i/>
                <w:color w:val="auto"/>
                <w:szCs w:val="14"/>
                <w:u w:val="none"/>
                <w:lang w:val="en"/>
              </w:rPr>
              <w:t>Bending and folding</w:t>
            </w:r>
            <w:r w:rsidRPr="00CC7349">
              <w:rPr>
                <w:i/>
                <w:szCs w:val="14"/>
                <w:lang w:val="en"/>
              </w:rPr>
              <w:t xml:space="preserve"> </w:t>
            </w:r>
            <w:r w:rsidRPr="00CC7349">
              <w:rPr>
                <w:rStyle w:val="a4"/>
                <w:i/>
                <w:color w:val="auto"/>
                <w:szCs w:val="14"/>
                <w:u w:val="none"/>
                <w:lang w:val="en"/>
              </w:rPr>
              <w:t>machines</w:t>
            </w:r>
            <w:r w:rsidRPr="00CC7349">
              <w:rPr>
                <w:i/>
                <w:szCs w:val="14"/>
                <w:lang w:val="en-US"/>
              </w:rPr>
              <w:t>, pcs.</w:t>
            </w:r>
          </w:p>
        </w:tc>
      </w:tr>
      <w:tr w:rsidR="00542FEB" w:rsidRPr="00287B19" w:rsidTr="00DB3279">
        <w:trPr>
          <w:cantSplit/>
        </w:trPr>
        <w:tc>
          <w:tcPr>
            <w:tcW w:w="3158" w:type="dxa"/>
            <w:shd w:val="clear" w:color="auto" w:fill="auto"/>
            <w:vAlign w:val="bottom"/>
          </w:tcPr>
          <w:p w:rsidR="00542FEB" w:rsidRPr="00CC7349" w:rsidRDefault="00542FEB" w:rsidP="00694C90">
            <w:pPr>
              <w:pStyle w:val="14"/>
              <w:widowControl/>
              <w:spacing w:before="16" w:line="140" w:lineRule="exact"/>
              <w:rPr>
                <w:szCs w:val="14"/>
              </w:rPr>
            </w:pPr>
            <w:r w:rsidRPr="00CC7349">
              <w:rPr>
                <w:szCs w:val="14"/>
              </w:rPr>
              <w:t xml:space="preserve">Станки для обработки дерева, пластмасс </w:t>
            </w:r>
            <w:r w:rsidRPr="00CC7349">
              <w:rPr>
                <w:szCs w:val="14"/>
              </w:rPr>
              <w:br/>
              <w:t>и аналогичных твердых материалов, шт.</w:t>
            </w:r>
          </w:p>
        </w:tc>
        <w:tc>
          <w:tcPr>
            <w:tcW w:w="606" w:type="dxa"/>
            <w:tcBorders>
              <w:left w:val="single" w:sz="6" w:space="0" w:color="000000"/>
            </w:tcBorders>
            <w:shd w:val="clear" w:color="auto" w:fill="auto"/>
            <w:vAlign w:val="bottom"/>
          </w:tcPr>
          <w:p w:rsidR="00542FEB" w:rsidRPr="00ED64CD" w:rsidRDefault="00542FEB" w:rsidP="00DB3279">
            <w:pPr>
              <w:spacing w:before="16" w:line="140" w:lineRule="exact"/>
              <w:ind w:right="57"/>
              <w:jc w:val="right"/>
              <w:rPr>
                <w:rFonts w:ascii="Arial" w:hAnsi="Arial" w:cs="Arial"/>
                <w:sz w:val="14"/>
                <w:szCs w:val="14"/>
                <w:lang w:val="en-US"/>
              </w:rPr>
            </w:pPr>
            <w:r w:rsidRPr="00ED64CD">
              <w:rPr>
                <w:rFonts w:ascii="Arial" w:hAnsi="Arial" w:cs="Arial"/>
                <w:sz w:val="14"/>
                <w:szCs w:val="14"/>
                <w:lang w:val="en-US"/>
              </w:rPr>
              <w:t>20 062</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79 178</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33</w:t>
            </w:r>
            <w:r>
              <w:rPr>
                <w:rFonts w:ascii="Arial" w:hAnsi="Arial" w:cs="Arial"/>
                <w:spacing w:val="-6"/>
                <w:sz w:val="14"/>
                <w:szCs w:val="14"/>
                <w:lang w:val="en-US"/>
              </w:rPr>
              <w:t> </w:t>
            </w:r>
            <w:r w:rsidRPr="00F22FF8">
              <w:rPr>
                <w:rFonts w:ascii="Arial" w:hAnsi="Arial" w:cs="Arial"/>
                <w:sz w:val="14"/>
                <w:szCs w:val="14"/>
              </w:rPr>
              <w:t>106</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lang w:val="en-US"/>
              </w:rPr>
            </w:pPr>
            <w:r w:rsidRPr="00F22FF8">
              <w:rPr>
                <w:rFonts w:ascii="Arial" w:hAnsi="Arial" w:cs="Arial"/>
                <w:sz w:val="14"/>
                <w:szCs w:val="14"/>
                <w:lang w:val="en-US"/>
              </w:rPr>
              <w:t>7,3</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6,6</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9,3</w:t>
            </w:r>
          </w:p>
        </w:tc>
        <w:tc>
          <w:tcPr>
            <w:tcW w:w="3123" w:type="dxa"/>
            <w:tcBorders>
              <w:left w:val="single" w:sz="6" w:space="0" w:color="000000"/>
            </w:tcBorders>
            <w:shd w:val="clear" w:color="auto" w:fill="auto"/>
            <w:vAlign w:val="bottom"/>
          </w:tcPr>
          <w:p w:rsidR="00542FEB" w:rsidRPr="00450EDA" w:rsidRDefault="00542FEB" w:rsidP="001D76A2">
            <w:pPr>
              <w:pStyle w:val="14"/>
              <w:widowControl/>
              <w:spacing w:before="16" w:line="140" w:lineRule="exact"/>
              <w:rPr>
                <w:i/>
                <w:szCs w:val="14"/>
                <w:lang w:val="en-US"/>
              </w:rPr>
            </w:pPr>
            <w:r w:rsidRPr="00CC7349">
              <w:rPr>
                <w:rStyle w:val="a4"/>
                <w:i/>
                <w:color w:val="auto"/>
                <w:szCs w:val="14"/>
                <w:u w:val="none"/>
                <w:lang w:val="en-US"/>
              </w:rPr>
              <w:t>Machines</w:t>
            </w:r>
            <w:r w:rsidRPr="00450EDA">
              <w:rPr>
                <w:rStyle w:val="a4"/>
                <w:i/>
                <w:color w:val="auto"/>
                <w:szCs w:val="14"/>
                <w:u w:val="none"/>
                <w:lang w:val="en-US"/>
              </w:rPr>
              <w:t xml:space="preserve"> </w:t>
            </w:r>
            <w:r w:rsidRPr="00CC7349">
              <w:rPr>
                <w:rStyle w:val="a4"/>
                <w:i/>
                <w:color w:val="auto"/>
                <w:szCs w:val="14"/>
                <w:u w:val="none"/>
                <w:lang w:val="en-US"/>
              </w:rPr>
              <w:t>for</w:t>
            </w:r>
            <w:r w:rsidRPr="00450EDA">
              <w:rPr>
                <w:rStyle w:val="a4"/>
                <w:i/>
                <w:color w:val="auto"/>
                <w:szCs w:val="14"/>
                <w:u w:val="none"/>
                <w:lang w:val="en-US"/>
              </w:rPr>
              <w:t xml:space="preserve"> </w:t>
            </w:r>
            <w:r w:rsidRPr="00CC7349">
              <w:rPr>
                <w:rStyle w:val="a4"/>
                <w:i/>
                <w:color w:val="auto"/>
                <w:szCs w:val="14"/>
                <w:u w:val="none"/>
                <w:lang w:val="en-US"/>
              </w:rPr>
              <w:t>processing</w:t>
            </w:r>
            <w:r w:rsidRPr="00450EDA">
              <w:rPr>
                <w:rStyle w:val="a4"/>
                <w:i/>
                <w:color w:val="auto"/>
                <w:szCs w:val="14"/>
                <w:u w:val="none"/>
                <w:lang w:val="en-US"/>
              </w:rPr>
              <w:t xml:space="preserve"> </w:t>
            </w:r>
            <w:r w:rsidRPr="00CC7349">
              <w:rPr>
                <w:rStyle w:val="a4"/>
                <w:i/>
                <w:color w:val="auto"/>
                <w:szCs w:val="14"/>
                <w:u w:val="none"/>
                <w:lang w:val="en-US"/>
              </w:rPr>
              <w:t>wood</w:t>
            </w:r>
            <w:r w:rsidRPr="00450EDA">
              <w:rPr>
                <w:rStyle w:val="a4"/>
                <w:i/>
                <w:color w:val="auto"/>
                <w:szCs w:val="14"/>
                <w:u w:val="none"/>
                <w:lang w:val="en-US"/>
              </w:rPr>
              <w:t xml:space="preserve">, </w:t>
            </w:r>
            <w:r w:rsidRPr="00CC7349">
              <w:rPr>
                <w:rStyle w:val="a4"/>
                <w:i/>
                <w:color w:val="auto"/>
                <w:szCs w:val="14"/>
                <w:u w:val="none"/>
                <w:lang w:val="en-US"/>
              </w:rPr>
              <w:t>plastics</w:t>
            </w:r>
            <w:r w:rsidRPr="00450EDA">
              <w:rPr>
                <w:rStyle w:val="a4"/>
                <w:i/>
                <w:color w:val="auto"/>
                <w:szCs w:val="14"/>
                <w:u w:val="none"/>
                <w:lang w:val="en-US"/>
              </w:rPr>
              <w:t xml:space="preserve"> </w:t>
            </w:r>
            <w:r w:rsidRPr="00450EDA">
              <w:rPr>
                <w:rStyle w:val="a4"/>
                <w:i/>
                <w:color w:val="auto"/>
                <w:szCs w:val="14"/>
                <w:u w:val="none"/>
                <w:lang w:val="en-US"/>
              </w:rPr>
              <w:br/>
            </w:r>
            <w:r w:rsidRPr="00CC7349">
              <w:rPr>
                <w:rStyle w:val="a4"/>
                <w:i/>
                <w:color w:val="auto"/>
                <w:szCs w:val="14"/>
                <w:u w:val="none"/>
                <w:lang w:val="en-US"/>
              </w:rPr>
              <w:t>and</w:t>
            </w:r>
            <w:r w:rsidRPr="00450EDA">
              <w:rPr>
                <w:rStyle w:val="a4"/>
                <w:i/>
                <w:color w:val="auto"/>
                <w:szCs w:val="14"/>
                <w:u w:val="none"/>
                <w:lang w:val="en-US"/>
              </w:rPr>
              <w:t xml:space="preserve"> </w:t>
            </w:r>
            <w:r w:rsidRPr="00CC7349">
              <w:rPr>
                <w:rStyle w:val="a4"/>
                <w:i/>
                <w:color w:val="auto"/>
                <w:szCs w:val="14"/>
                <w:u w:val="none"/>
                <w:lang w:val="en-US"/>
              </w:rPr>
              <w:t>similar</w:t>
            </w:r>
            <w:r w:rsidRPr="00450EDA">
              <w:rPr>
                <w:rStyle w:val="a4"/>
                <w:i/>
                <w:color w:val="auto"/>
                <w:szCs w:val="14"/>
                <w:u w:val="none"/>
                <w:lang w:val="en-US"/>
              </w:rPr>
              <w:t xml:space="preserve"> </w:t>
            </w:r>
            <w:r w:rsidRPr="00CC7349">
              <w:rPr>
                <w:rStyle w:val="a4"/>
                <w:i/>
                <w:color w:val="auto"/>
                <w:szCs w:val="14"/>
                <w:u w:val="none"/>
                <w:lang w:val="en-US"/>
              </w:rPr>
              <w:t>solid</w:t>
            </w:r>
            <w:r w:rsidRPr="00450EDA">
              <w:rPr>
                <w:rStyle w:val="a4"/>
                <w:i/>
                <w:color w:val="auto"/>
                <w:szCs w:val="14"/>
                <w:u w:val="none"/>
                <w:lang w:val="en-US"/>
              </w:rPr>
              <w:t xml:space="preserve"> </w:t>
            </w:r>
            <w:r w:rsidRPr="00CC7349">
              <w:rPr>
                <w:rStyle w:val="a4"/>
                <w:i/>
                <w:color w:val="auto"/>
                <w:szCs w:val="14"/>
                <w:u w:val="none"/>
                <w:lang w:val="en-US"/>
              </w:rPr>
              <w:t>materials</w:t>
            </w:r>
            <w:r w:rsidRPr="00450EDA">
              <w:rPr>
                <w:rStyle w:val="a4"/>
                <w:i/>
                <w:color w:val="auto"/>
                <w:szCs w:val="14"/>
                <w:u w:val="none"/>
                <w:lang w:val="en-US"/>
              </w:rPr>
              <w:t xml:space="preserve">, </w:t>
            </w:r>
            <w:r w:rsidRPr="00CC7349">
              <w:rPr>
                <w:rStyle w:val="a4"/>
                <w:i/>
                <w:color w:val="auto"/>
                <w:szCs w:val="14"/>
                <w:u w:val="none"/>
                <w:lang w:val="en-US"/>
              </w:rPr>
              <w:t>pcs</w:t>
            </w:r>
            <w:r w:rsidRPr="00450EDA">
              <w:rPr>
                <w:rStyle w:val="a4"/>
                <w:i/>
                <w:color w:val="auto"/>
                <w:szCs w:val="14"/>
                <w:u w:val="none"/>
                <w:lang w:val="en-US"/>
              </w:rPr>
              <w:t>.</w:t>
            </w:r>
          </w:p>
        </w:tc>
      </w:tr>
      <w:tr w:rsidR="00542FEB" w:rsidRPr="00DC345D" w:rsidTr="00DB3279">
        <w:trPr>
          <w:cantSplit/>
        </w:trPr>
        <w:tc>
          <w:tcPr>
            <w:tcW w:w="3158" w:type="dxa"/>
            <w:shd w:val="clear" w:color="auto" w:fill="auto"/>
            <w:vAlign w:val="bottom"/>
          </w:tcPr>
          <w:p w:rsidR="00542FEB" w:rsidRPr="00CC7349" w:rsidRDefault="00542FEB" w:rsidP="001D76A2">
            <w:pPr>
              <w:pStyle w:val="14"/>
              <w:widowControl/>
              <w:spacing w:before="16" w:line="140" w:lineRule="exact"/>
              <w:rPr>
                <w:szCs w:val="14"/>
              </w:rPr>
            </w:pPr>
            <w:r w:rsidRPr="00CC7349">
              <w:rPr>
                <w:szCs w:val="14"/>
              </w:rPr>
              <w:t>Вычислительные машины и их блоки</w:t>
            </w:r>
          </w:p>
        </w:tc>
        <w:tc>
          <w:tcPr>
            <w:tcW w:w="606" w:type="dxa"/>
            <w:tcBorders>
              <w:left w:val="single" w:sz="6" w:space="0" w:color="000000"/>
            </w:tcBorders>
            <w:shd w:val="clear" w:color="auto" w:fill="auto"/>
            <w:vAlign w:val="bottom"/>
          </w:tcPr>
          <w:p w:rsidR="00542FEB" w:rsidRPr="00ED64CD" w:rsidRDefault="00542FEB" w:rsidP="00DB3279">
            <w:pPr>
              <w:spacing w:before="16"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7,7</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33,9</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43,1</w:t>
            </w:r>
          </w:p>
        </w:tc>
        <w:tc>
          <w:tcPr>
            <w:tcW w:w="3123" w:type="dxa"/>
            <w:tcBorders>
              <w:left w:val="single" w:sz="6" w:space="0" w:color="000000"/>
            </w:tcBorders>
            <w:shd w:val="clear" w:color="auto" w:fill="auto"/>
            <w:vAlign w:val="bottom"/>
          </w:tcPr>
          <w:p w:rsidR="00542FEB" w:rsidRPr="00CC7349" w:rsidRDefault="00542FEB" w:rsidP="001D76A2">
            <w:pPr>
              <w:pStyle w:val="14"/>
              <w:widowControl/>
              <w:spacing w:before="16" w:line="140" w:lineRule="exact"/>
              <w:rPr>
                <w:i/>
                <w:szCs w:val="14"/>
              </w:rPr>
            </w:pPr>
            <w:r w:rsidRPr="00CC7349">
              <w:rPr>
                <w:i/>
                <w:szCs w:val="14"/>
                <w:lang w:val="en"/>
              </w:rPr>
              <w:t>Computers</w:t>
            </w:r>
            <w:r w:rsidRPr="00551927">
              <w:rPr>
                <w:i/>
                <w:szCs w:val="14"/>
              </w:rPr>
              <w:t xml:space="preserve"> </w:t>
            </w:r>
            <w:r w:rsidRPr="00CC7349">
              <w:rPr>
                <w:i/>
                <w:szCs w:val="14"/>
                <w:lang w:val="en"/>
              </w:rPr>
              <w:t>and</w:t>
            </w:r>
            <w:r w:rsidRPr="00551927">
              <w:rPr>
                <w:i/>
                <w:szCs w:val="14"/>
              </w:rPr>
              <w:t xml:space="preserve"> </w:t>
            </w:r>
            <w:r w:rsidRPr="00CC7349">
              <w:rPr>
                <w:i/>
                <w:szCs w:val="14"/>
                <w:lang w:val="en"/>
              </w:rPr>
              <w:t>their</w:t>
            </w:r>
            <w:r w:rsidRPr="00551927">
              <w:rPr>
                <w:i/>
                <w:szCs w:val="14"/>
              </w:rPr>
              <w:t xml:space="preserve"> </w:t>
            </w:r>
            <w:r w:rsidRPr="00CC7349">
              <w:rPr>
                <w:rStyle w:val="a4"/>
                <w:i/>
                <w:color w:val="auto"/>
                <w:szCs w:val="14"/>
                <w:u w:val="none"/>
                <w:lang w:val="en"/>
              </w:rPr>
              <w:t>units</w:t>
            </w:r>
          </w:p>
        </w:tc>
      </w:tr>
      <w:tr w:rsidR="00542FEB" w:rsidRPr="00287B19" w:rsidTr="00DB3279">
        <w:trPr>
          <w:cantSplit/>
        </w:trPr>
        <w:tc>
          <w:tcPr>
            <w:tcW w:w="3158" w:type="dxa"/>
            <w:shd w:val="clear" w:color="auto" w:fill="auto"/>
            <w:vAlign w:val="bottom"/>
          </w:tcPr>
          <w:p w:rsidR="00542FEB" w:rsidRPr="00CC7349" w:rsidRDefault="00542FEB" w:rsidP="001D76A2">
            <w:pPr>
              <w:pStyle w:val="14"/>
              <w:widowControl/>
              <w:spacing w:before="16" w:line="140" w:lineRule="exact"/>
              <w:rPr>
                <w:szCs w:val="14"/>
              </w:rPr>
            </w:pPr>
            <w:r w:rsidRPr="00CC7349">
              <w:rPr>
                <w:szCs w:val="14"/>
              </w:rPr>
              <w:t xml:space="preserve">Двигатели и генераторы электрические, </w:t>
            </w:r>
            <w:r w:rsidRPr="00CC7349">
              <w:rPr>
                <w:szCs w:val="14"/>
              </w:rPr>
              <w:br/>
              <w:t>тыс. шт.</w:t>
            </w:r>
          </w:p>
        </w:tc>
        <w:tc>
          <w:tcPr>
            <w:tcW w:w="606" w:type="dxa"/>
            <w:tcBorders>
              <w:left w:val="single" w:sz="6" w:space="0" w:color="000000"/>
            </w:tcBorders>
            <w:shd w:val="clear" w:color="auto" w:fill="auto"/>
            <w:vAlign w:val="bottom"/>
          </w:tcPr>
          <w:p w:rsidR="00542FEB" w:rsidRPr="00ED64CD" w:rsidRDefault="00542FEB" w:rsidP="00DB3279">
            <w:pPr>
              <w:spacing w:before="16" w:line="140" w:lineRule="exact"/>
              <w:ind w:right="57"/>
              <w:jc w:val="right"/>
              <w:rPr>
                <w:rFonts w:ascii="Arial" w:hAnsi="Arial" w:cs="Arial"/>
                <w:sz w:val="14"/>
                <w:szCs w:val="14"/>
              </w:rPr>
            </w:pPr>
            <w:r w:rsidRPr="00ED64CD">
              <w:rPr>
                <w:rFonts w:ascii="Arial" w:hAnsi="Arial" w:cs="Arial"/>
                <w:sz w:val="14"/>
                <w:szCs w:val="14"/>
              </w:rPr>
              <w:t>536</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1 821</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1</w:t>
            </w:r>
            <w:r>
              <w:rPr>
                <w:rFonts w:ascii="Arial" w:hAnsi="Arial" w:cs="Arial"/>
                <w:spacing w:val="-6"/>
                <w:sz w:val="14"/>
                <w:szCs w:val="14"/>
                <w:lang w:val="en-US"/>
              </w:rPr>
              <w:t> </w:t>
            </w:r>
            <w:r w:rsidRPr="00F22FF8">
              <w:rPr>
                <w:rFonts w:ascii="Arial" w:hAnsi="Arial" w:cs="Arial"/>
                <w:sz w:val="14"/>
                <w:szCs w:val="14"/>
              </w:rPr>
              <w:t>699</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152</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50,7</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55,7</w:t>
            </w:r>
          </w:p>
        </w:tc>
        <w:tc>
          <w:tcPr>
            <w:tcW w:w="3123" w:type="dxa"/>
            <w:tcBorders>
              <w:left w:val="single" w:sz="6" w:space="0" w:color="000000"/>
            </w:tcBorders>
            <w:shd w:val="clear" w:color="auto" w:fill="auto"/>
            <w:vAlign w:val="bottom"/>
          </w:tcPr>
          <w:p w:rsidR="00542FEB" w:rsidRPr="00CC7349" w:rsidRDefault="00542FEB" w:rsidP="001D76A2">
            <w:pPr>
              <w:pStyle w:val="14"/>
              <w:widowControl/>
              <w:spacing w:before="16" w:line="140" w:lineRule="exact"/>
              <w:rPr>
                <w:i/>
                <w:szCs w:val="14"/>
                <w:lang w:val="en-US"/>
              </w:rPr>
            </w:pPr>
            <w:r w:rsidRPr="00CC7349">
              <w:rPr>
                <w:rStyle w:val="a4"/>
                <w:i/>
                <w:color w:val="auto"/>
                <w:szCs w:val="14"/>
                <w:u w:val="none"/>
                <w:lang w:val="en"/>
              </w:rPr>
              <w:t>Electric</w:t>
            </w:r>
            <w:r w:rsidRPr="00CC7349">
              <w:rPr>
                <w:rStyle w:val="a4"/>
                <w:i/>
                <w:color w:val="auto"/>
                <w:szCs w:val="14"/>
                <w:u w:val="none"/>
                <w:lang w:val="en-US"/>
              </w:rPr>
              <w:t xml:space="preserve"> </w:t>
            </w:r>
            <w:r w:rsidRPr="00CC7349">
              <w:rPr>
                <w:rStyle w:val="a4"/>
                <w:i/>
                <w:color w:val="auto"/>
                <w:szCs w:val="14"/>
                <w:u w:val="none"/>
                <w:lang w:val="en"/>
              </w:rPr>
              <w:t>motors</w:t>
            </w:r>
            <w:r w:rsidRPr="00CC7349">
              <w:rPr>
                <w:rStyle w:val="a4"/>
                <w:i/>
                <w:color w:val="auto"/>
                <w:szCs w:val="14"/>
                <w:u w:val="none"/>
                <w:lang w:val="en-US"/>
              </w:rPr>
              <w:t xml:space="preserve"> </w:t>
            </w:r>
            <w:r w:rsidRPr="00CC7349">
              <w:rPr>
                <w:rStyle w:val="a4"/>
                <w:i/>
                <w:color w:val="auto"/>
                <w:szCs w:val="14"/>
                <w:u w:val="none"/>
                <w:lang w:val="en"/>
              </w:rPr>
              <w:t>and</w:t>
            </w:r>
            <w:r w:rsidRPr="00CC7349">
              <w:rPr>
                <w:rStyle w:val="a4"/>
                <w:i/>
                <w:color w:val="auto"/>
                <w:szCs w:val="14"/>
                <w:u w:val="none"/>
                <w:lang w:val="en-US"/>
              </w:rPr>
              <w:t xml:space="preserve"> </w:t>
            </w:r>
            <w:r w:rsidRPr="00CC7349">
              <w:rPr>
                <w:rStyle w:val="a4"/>
                <w:i/>
                <w:color w:val="auto"/>
                <w:szCs w:val="14"/>
                <w:u w:val="none"/>
                <w:lang w:val="en"/>
              </w:rPr>
              <w:t>generators</w:t>
            </w:r>
            <w:r w:rsidRPr="00CC7349">
              <w:rPr>
                <w:i/>
                <w:szCs w:val="14"/>
                <w:lang w:val="en-US"/>
              </w:rPr>
              <w:t xml:space="preserve">, thou. </w:t>
            </w:r>
            <w:proofErr w:type="gramStart"/>
            <w:r w:rsidRPr="00CC7349">
              <w:rPr>
                <w:i/>
                <w:szCs w:val="14"/>
                <w:lang w:val="en-US"/>
              </w:rPr>
              <w:t>pcs</w:t>
            </w:r>
            <w:proofErr w:type="gramEnd"/>
            <w:r w:rsidRPr="00CC7349">
              <w:rPr>
                <w:i/>
                <w:szCs w:val="14"/>
                <w:lang w:val="en-US"/>
              </w:rPr>
              <w:t>.</w:t>
            </w:r>
          </w:p>
        </w:tc>
      </w:tr>
      <w:tr w:rsidR="00542FEB" w:rsidRPr="00DC345D" w:rsidTr="00DB3279">
        <w:trPr>
          <w:cantSplit/>
        </w:trPr>
        <w:tc>
          <w:tcPr>
            <w:tcW w:w="3158" w:type="dxa"/>
            <w:shd w:val="clear" w:color="auto" w:fill="auto"/>
            <w:vAlign w:val="bottom"/>
          </w:tcPr>
          <w:p w:rsidR="00542FEB" w:rsidRPr="00CC7349" w:rsidRDefault="00542FEB" w:rsidP="001D76A2">
            <w:pPr>
              <w:pStyle w:val="14"/>
              <w:widowControl/>
              <w:spacing w:before="16" w:line="140" w:lineRule="exact"/>
              <w:rPr>
                <w:szCs w:val="14"/>
              </w:rPr>
            </w:pPr>
            <w:r w:rsidRPr="00CC7349">
              <w:rPr>
                <w:szCs w:val="14"/>
              </w:rPr>
              <w:t>Аккумуляторы электрические, тыс. шт.</w:t>
            </w:r>
          </w:p>
        </w:tc>
        <w:tc>
          <w:tcPr>
            <w:tcW w:w="606" w:type="dxa"/>
            <w:tcBorders>
              <w:left w:val="single" w:sz="6" w:space="0" w:color="000000"/>
            </w:tcBorders>
            <w:shd w:val="clear" w:color="auto" w:fill="auto"/>
            <w:vAlign w:val="bottom"/>
          </w:tcPr>
          <w:p w:rsidR="00542FEB" w:rsidRPr="00ED64CD" w:rsidRDefault="00542FEB" w:rsidP="00DB3279">
            <w:pPr>
              <w:spacing w:before="16" w:line="140" w:lineRule="exact"/>
              <w:ind w:right="57"/>
              <w:jc w:val="right"/>
              <w:rPr>
                <w:rFonts w:ascii="Arial" w:hAnsi="Arial" w:cs="Arial"/>
                <w:sz w:val="14"/>
                <w:szCs w:val="14"/>
              </w:rPr>
            </w:pPr>
            <w:r w:rsidRPr="00ED64CD">
              <w:rPr>
                <w:rFonts w:ascii="Arial" w:hAnsi="Arial" w:cs="Arial"/>
                <w:sz w:val="14"/>
                <w:szCs w:val="14"/>
              </w:rPr>
              <w:t>2</w:t>
            </w:r>
            <w:r w:rsidRPr="00ED64CD">
              <w:rPr>
                <w:rFonts w:ascii="Arial" w:hAnsi="Arial" w:cs="Arial"/>
                <w:sz w:val="14"/>
                <w:szCs w:val="14"/>
                <w:lang w:val="en-US"/>
              </w:rPr>
              <w:t> </w:t>
            </w:r>
            <w:r w:rsidRPr="00ED64CD">
              <w:rPr>
                <w:rFonts w:ascii="Arial" w:hAnsi="Arial" w:cs="Arial"/>
                <w:sz w:val="14"/>
                <w:szCs w:val="14"/>
              </w:rPr>
              <w:t>203</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 xml:space="preserve"> 2 555</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3</w:t>
            </w:r>
            <w:r>
              <w:rPr>
                <w:rFonts w:ascii="Arial" w:hAnsi="Arial" w:cs="Arial"/>
                <w:spacing w:val="-6"/>
                <w:sz w:val="14"/>
                <w:szCs w:val="14"/>
                <w:lang w:val="en-US"/>
              </w:rPr>
              <w:t> </w:t>
            </w:r>
            <w:r w:rsidRPr="00F22FF8">
              <w:rPr>
                <w:rFonts w:ascii="Arial" w:hAnsi="Arial" w:cs="Arial"/>
                <w:sz w:val="14"/>
                <w:szCs w:val="14"/>
              </w:rPr>
              <w:t>468</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117</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60,5</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93,3</w:t>
            </w:r>
          </w:p>
        </w:tc>
        <w:tc>
          <w:tcPr>
            <w:tcW w:w="3123" w:type="dxa"/>
            <w:tcBorders>
              <w:left w:val="single" w:sz="6" w:space="0" w:color="000000"/>
            </w:tcBorders>
            <w:shd w:val="clear" w:color="auto" w:fill="auto"/>
            <w:vAlign w:val="bottom"/>
          </w:tcPr>
          <w:p w:rsidR="00542FEB" w:rsidRPr="00CC7349" w:rsidRDefault="00542FEB" w:rsidP="001D76A2">
            <w:pPr>
              <w:pStyle w:val="14"/>
              <w:widowControl/>
              <w:spacing w:before="16" w:line="140" w:lineRule="exact"/>
              <w:rPr>
                <w:i/>
                <w:szCs w:val="14"/>
              </w:rPr>
            </w:pPr>
            <w:r w:rsidRPr="00CC7349">
              <w:rPr>
                <w:i/>
                <w:szCs w:val="14"/>
                <w:lang w:val="en"/>
              </w:rPr>
              <w:t>Electric</w:t>
            </w:r>
            <w:r w:rsidRPr="00CC7349">
              <w:rPr>
                <w:i/>
                <w:szCs w:val="14"/>
              </w:rPr>
              <w:t xml:space="preserve"> </w:t>
            </w:r>
            <w:r w:rsidRPr="00CC7349">
              <w:rPr>
                <w:i/>
                <w:szCs w:val="14"/>
                <w:lang w:val="en"/>
              </w:rPr>
              <w:t>accumulators</w:t>
            </w:r>
            <w:r w:rsidRPr="00CC7349">
              <w:rPr>
                <w:i/>
                <w:szCs w:val="14"/>
              </w:rPr>
              <w:t xml:space="preserve">, </w:t>
            </w:r>
            <w:r w:rsidRPr="00CC7349">
              <w:rPr>
                <w:i/>
                <w:szCs w:val="14"/>
                <w:lang w:val="en-US"/>
              </w:rPr>
              <w:t>thou</w:t>
            </w:r>
            <w:r w:rsidRPr="00CC7349">
              <w:rPr>
                <w:i/>
                <w:szCs w:val="14"/>
              </w:rPr>
              <w:t xml:space="preserve">. </w:t>
            </w:r>
            <w:proofErr w:type="gramStart"/>
            <w:r w:rsidRPr="00CC7349">
              <w:rPr>
                <w:i/>
                <w:szCs w:val="14"/>
                <w:lang w:val="en-US"/>
              </w:rPr>
              <w:t>pcs</w:t>
            </w:r>
            <w:proofErr w:type="gramEnd"/>
            <w:r w:rsidRPr="00CC7349">
              <w:rPr>
                <w:i/>
                <w:szCs w:val="14"/>
              </w:rPr>
              <w:t>.</w:t>
            </w:r>
          </w:p>
        </w:tc>
      </w:tr>
      <w:tr w:rsidR="00542FEB" w:rsidRPr="00DC345D" w:rsidTr="00DB3279">
        <w:trPr>
          <w:cantSplit/>
        </w:trPr>
        <w:tc>
          <w:tcPr>
            <w:tcW w:w="3158" w:type="dxa"/>
            <w:shd w:val="clear" w:color="auto" w:fill="auto"/>
            <w:vAlign w:val="bottom"/>
          </w:tcPr>
          <w:p w:rsidR="00542FEB" w:rsidRPr="00CC7349" w:rsidRDefault="00542FEB" w:rsidP="001D76A2">
            <w:pPr>
              <w:pStyle w:val="14"/>
              <w:widowControl/>
              <w:spacing w:before="16" w:line="140" w:lineRule="exact"/>
              <w:rPr>
                <w:szCs w:val="14"/>
              </w:rPr>
            </w:pPr>
            <w:r w:rsidRPr="00CC7349">
              <w:rPr>
                <w:szCs w:val="14"/>
              </w:rPr>
              <w:t>Машины электромеханические бытовые</w:t>
            </w:r>
          </w:p>
        </w:tc>
        <w:tc>
          <w:tcPr>
            <w:tcW w:w="606" w:type="dxa"/>
            <w:tcBorders>
              <w:left w:val="single" w:sz="6" w:space="0" w:color="000000"/>
            </w:tcBorders>
            <w:shd w:val="clear" w:color="auto" w:fill="auto"/>
            <w:vAlign w:val="bottom"/>
          </w:tcPr>
          <w:p w:rsidR="00542FEB" w:rsidRPr="00ED64CD" w:rsidRDefault="00542FEB" w:rsidP="00DB3279">
            <w:pPr>
              <w:spacing w:before="16"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lang w:val="en-US"/>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13,5</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8,6</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12,6</w:t>
            </w:r>
          </w:p>
        </w:tc>
        <w:tc>
          <w:tcPr>
            <w:tcW w:w="3123" w:type="dxa"/>
            <w:tcBorders>
              <w:left w:val="single" w:sz="6" w:space="0" w:color="000000"/>
            </w:tcBorders>
            <w:shd w:val="clear" w:color="auto" w:fill="auto"/>
            <w:vAlign w:val="bottom"/>
          </w:tcPr>
          <w:p w:rsidR="00542FEB" w:rsidRPr="00CC7349" w:rsidRDefault="00542FEB" w:rsidP="001D76A2">
            <w:pPr>
              <w:pStyle w:val="14"/>
              <w:widowControl/>
              <w:spacing w:before="16" w:line="140" w:lineRule="exact"/>
              <w:rPr>
                <w:i/>
                <w:szCs w:val="14"/>
              </w:rPr>
            </w:pPr>
            <w:r w:rsidRPr="00CC7349">
              <w:rPr>
                <w:i/>
                <w:szCs w:val="14"/>
                <w:lang w:val="en"/>
              </w:rPr>
              <w:t>Electromechanical household machines</w:t>
            </w:r>
          </w:p>
        </w:tc>
      </w:tr>
      <w:tr w:rsidR="00542FEB" w:rsidRPr="00DC345D" w:rsidTr="00DB3279">
        <w:trPr>
          <w:cantSplit/>
        </w:trPr>
        <w:tc>
          <w:tcPr>
            <w:tcW w:w="3158" w:type="dxa"/>
            <w:shd w:val="clear" w:color="auto" w:fill="auto"/>
            <w:vAlign w:val="bottom"/>
          </w:tcPr>
          <w:p w:rsidR="00542FEB" w:rsidRPr="00CC7349" w:rsidRDefault="00542FEB" w:rsidP="001D76A2">
            <w:pPr>
              <w:pStyle w:val="14"/>
              <w:widowControl/>
              <w:spacing w:before="16" w:line="140" w:lineRule="exact"/>
              <w:rPr>
                <w:szCs w:val="14"/>
              </w:rPr>
            </w:pPr>
            <w:r w:rsidRPr="00CC7349">
              <w:rPr>
                <w:szCs w:val="14"/>
              </w:rPr>
              <w:t>Аппаратура телефонной и телеграфной связи</w:t>
            </w:r>
          </w:p>
        </w:tc>
        <w:tc>
          <w:tcPr>
            <w:tcW w:w="606" w:type="dxa"/>
            <w:tcBorders>
              <w:left w:val="single" w:sz="6" w:space="0" w:color="000000"/>
            </w:tcBorders>
            <w:shd w:val="clear" w:color="auto" w:fill="auto"/>
            <w:vAlign w:val="bottom"/>
          </w:tcPr>
          <w:p w:rsidR="00542FEB" w:rsidRPr="00ED64CD" w:rsidRDefault="00542FEB" w:rsidP="00DB3279">
            <w:pPr>
              <w:spacing w:before="16" w:line="140" w:lineRule="exact"/>
              <w:ind w:right="57"/>
              <w:jc w:val="right"/>
              <w:rPr>
                <w:rFonts w:ascii="Arial" w:hAnsi="Arial" w:cs="Arial"/>
                <w:sz w:val="14"/>
                <w:szCs w:val="14"/>
                <w:lang w:val="en-US"/>
              </w:rPr>
            </w:pPr>
            <w:r>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lang w:val="en-US"/>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3,3</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52,3</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24,0</w:t>
            </w:r>
          </w:p>
        </w:tc>
        <w:tc>
          <w:tcPr>
            <w:tcW w:w="3123" w:type="dxa"/>
            <w:tcBorders>
              <w:left w:val="single" w:sz="6" w:space="0" w:color="000000"/>
            </w:tcBorders>
            <w:shd w:val="clear" w:color="auto" w:fill="auto"/>
            <w:vAlign w:val="bottom"/>
          </w:tcPr>
          <w:p w:rsidR="00542FEB" w:rsidRPr="00CC7349" w:rsidRDefault="00542FEB" w:rsidP="001D76A2">
            <w:pPr>
              <w:pStyle w:val="14"/>
              <w:widowControl/>
              <w:spacing w:before="16" w:line="140" w:lineRule="exact"/>
              <w:rPr>
                <w:i/>
                <w:szCs w:val="14"/>
              </w:rPr>
            </w:pPr>
            <w:r w:rsidRPr="00CC7349">
              <w:rPr>
                <w:i/>
                <w:szCs w:val="14"/>
              </w:rPr>
              <w:t>Telephone and telegraph equipment</w:t>
            </w:r>
          </w:p>
        </w:tc>
      </w:tr>
      <w:tr w:rsidR="00542FEB" w:rsidRPr="00287B19" w:rsidTr="00DB3279">
        <w:trPr>
          <w:cantSplit/>
        </w:trPr>
        <w:tc>
          <w:tcPr>
            <w:tcW w:w="3158" w:type="dxa"/>
            <w:shd w:val="clear" w:color="auto" w:fill="auto"/>
            <w:vAlign w:val="bottom"/>
          </w:tcPr>
          <w:p w:rsidR="00542FEB" w:rsidRPr="00CC7349" w:rsidRDefault="00542FEB" w:rsidP="001D76A2">
            <w:pPr>
              <w:spacing w:before="16" w:line="140" w:lineRule="exact"/>
              <w:ind w:left="113"/>
              <w:rPr>
                <w:rFonts w:ascii="Arial" w:hAnsi="Arial" w:cs="Arial"/>
                <w:sz w:val="14"/>
                <w:szCs w:val="14"/>
              </w:rPr>
            </w:pPr>
            <w:r w:rsidRPr="00CC7349">
              <w:rPr>
                <w:rFonts w:ascii="Arial" w:hAnsi="Arial" w:cs="Arial"/>
                <w:sz w:val="14"/>
                <w:szCs w:val="14"/>
              </w:rPr>
              <w:t>из нее телефонные аппараты для сотовых сетей связи или других беспроводных сетей связи, тыс. шт.</w:t>
            </w:r>
          </w:p>
        </w:tc>
        <w:tc>
          <w:tcPr>
            <w:tcW w:w="606" w:type="dxa"/>
            <w:tcBorders>
              <w:left w:val="single" w:sz="6" w:space="0" w:color="000000"/>
            </w:tcBorders>
            <w:shd w:val="clear" w:color="auto" w:fill="auto"/>
            <w:vAlign w:val="bottom"/>
          </w:tcPr>
          <w:p w:rsidR="00542FEB" w:rsidRPr="00ED64CD" w:rsidRDefault="00542FEB" w:rsidP="00DB3279">
            <w:pPr>
              <w:spacing w:before="16" w:line="140" w:lineRule="exact"/>
              <w:ind w:right="57"/>
              <w:jc w:val="right"/>
              <w:rPr>
                <w:rFonts w:ascii="Arial" w:hAnsi="Arial" w:cs="Arial"/>
                <w:sz w:val="14"/>
                <w:szCs w:val="14"/>
              </w:rPr>
            </w:pPr>
            <w:r w:rsidRPr="00ED64CD">
              <w:rPr>
                <w:rFonts w:ascii="Arial" w:hAnsi="Arial" w:cs="Arial"/>
                <w:sz w:val="14"/>
                <w:szCs w:val="14"/>
              </w:rPr>
              <w:t>0,4</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293</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68,6</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0,03</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8,3</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1,9</w:t>
            </w:r>
          </w:p>
        </w:tc>
        <w:tc>
          <w:tcPr>
            <w:tcW w:w="3123" w:type="dxa"/>
            <w:tcBorders>
              <w:left w:val="single" w:sz="6" w:space="0" w:color="000000"/>
            </w:tcBorders>
            <w:shd w:val="clear" w:color="auto" w:fill="auto"/>
            <w:vAlign w:val="bottom"/>
          </w:tcPr>
          <w:p w:rsidR="00542FEB" w:rsidRPr="00CC7349" w:rsidRDefault="00542FEB" w:rsidP="001D76A2">
            <w:pPr>
              <w:pStyle w:val="14"/>
              <w:widowControl/>
              <w:spacing w:before="16" w:line="140" w:lineRule="exact"/>
              <w:ind w:left="170"/>
              <w:rPr>
                <w:i/>
                <w:szCs w:val="14"/>
                <w:lang w:val="en-US"/>
              </w:rPr>
            </w:pPr>
            <w:proofErr w:type="gramStart"/>
            <w:r w:rsidRPr="00CC7349">
              <w:rPr>
                <w:i/>
                <w:szCs w:val="14"/>
                <w:lang w:val="en-US"/>
              </w:rPr>
              <w:t>of</w:t>
            </w:r>
            <w:proofErr w:type="gramEnd"/>
            <w:r w:rsidRPr="00CC7349">
              <w:rPr>
                <w:i/>
                <w:szCs w:val="14"/>
                <w:lang w:val="en-US"/>
              </w:rPr>
              <w:t xml:space="preserve"> which telephone sets for cellular </w:t>
            </w:r>
            <w:r w:rsidRPr="003A4E0A">
              <w:rPr>
                <w:i/>
                <w:szCs w:val="14"/>
                <w:lang w:val="en-US"/>
              </w:rPr>
              <w:br/>
            </w:r>
            <w:r w:rsidRPr="00CC7349">
              <w:rPr>
                <w:i/>
                <w:szCs w:val="14"/>
                <w:lang w:val="en-US"/>
              </w:rPr>
              <w:t xml:space="preserve">communication networks or other wireless networks, thou.pcs. </w:t>
            </w:r>
          </w:p>
        </w:tc>
      </w:tr>
      <w:tr w:rsidR="00542FEB" w:rsidRPr="00DC345D" w:rsidTr="00DB3279">
        <w:trPr>
          <w:cantSplit/>
        </w:trPr>
        <w:tc>
          <w:tcPr>
            <w:tcW w:w="3158" w:type="dxa"/>
            <w:shd w:val="clear" w:color="auto" w:fill="auto"/>
            <w:vAlign w:val="bottom"/>
          </w:tcPr>
          <w:p w:rsidR="00542FEB" w:rsidRPr="00CC7349" w:rsidRDefault="00542FEB" w:rsidP="001D76A2">
            <w:pPr>
              <w:pStyle w:val="14"/>
              <w:widowControl/>
              <w:spacing w:before="16" w:line="140" w:lineRule="exact"/>
              <w:rPr>
                <w:szCs w:val="14"/>
              </w:rPr>
            </w:pPr>
            <w:r w:rsidRPr="00CC7349">
              <w:rPr>
                <w:szCs w:val="14"/>
              </w:rPr>
              <w:t>Приемники телевизионные, тыс. шт.</w:t>
            </w:r>
          </w:p>
        </w:tc>
        <w:tc>
          <w:tcPr>
            <w:tcW w:w="606" w:type="dxa"/>
            <w:tcBorders>
              <w:left w:val="single" w:sz="6" w:space="0" w:color="000000"/>
            </w:tcBorders>
            <w:shd w:val="clear" w:color="auto" w:fill="auto"/>
            <w:vAlign w:val="bottom"/>
          </w:tcPr>
          <w:p w:rsidR="00542FEB" w:rsidRPr="00ED64CD" w:rsidRDefault="00542FEB" w:rsidP="00DB3279">
            <w:pPr>
              <w:spacing w:before="16" w:line="140" w:lineRule="exact"/>
              <w:ind w:right="57"/>
              <w:jc w:val="right"/>
              <w:rPr>
                <w:rFonts w:ascii="Arial" w:hAnsi="Arial" w:cs="Arial"/>
                <w:sz w:val="14"/>
                <w:szCs w:val="14"/>
              </w:rPr>
            </w:pPr>
            <w:r w:rsidRPr="00ED64CD">
              <w:rPr>
                <w:rFonts w:ascii="Arial" w:hAnsi="Arial" w:cs="Arial"/>
                <w:sz w:val="14"/>
                <w:szCs w:val="14"/>
              </w:rPr>
              <w:t>1</w:t>
            </w:r>
            <w:r w:rsidRPr="00ED64CD">
              <w:rPr>
                <w:rFonts w:ascii="Arial" w:hAnsi="Arial" w:cs="Arial"/>
                <w:sz w:val="14"/>
                <w:szCs w:val="14"/>
                <w:lang w:val="en-US"/>
              </w:rPr>
              <w:t> </w:t>
            </w:r>
            <w:r w:rsidRPr="00ED64CD">
              <w:rPr>
                <w:rFonts w:ascii="Arial" w:hAnsi="Arial" w:cs="Arial"/>
                <w:sz w:val="14"/>
                <w:szCs w:val="14"/>
              </w:rPr>
              <w:t>699</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pacing w:val="-4"/>
                <w:sz w:val="14"/>
                <w:szCs w:val="14"/>
              </w:rPr>
            </w:pPr>
            <w:r w:rsidRPr="00F22FF8">
              <w:rPr>
                <w:rFonts w:ascii="Arial" w:hAnsi="Arial" w:cs="Arial"/>
                <w:spacing w:val="-4"/>
                <w:sz w:val="14"/>
                <w:szCs w:val="14"/>
              </w:rPr>
              <w:t>5 694</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pacing w:val="-4"/>
                <w:sz w:val="14"/>
                <w:szCs w:val="14"/>
              </w:rPr>
            </w:pPr>
            <w:r w:rsidRPr="00F22FF8">
              <w:rPr>
                <w:rFonts w:ascii="Arial" w:hAnsi="Arial" w:cs="Arial"/>
                <w:spacing w:val="-4"/>
                <w:sz w:val="14"/>
                <w:szCs w:val="14"/>
              </w:rPr>
              <w:t>7</w:t>
            </w:r>
            <w:r>
              <w:rPr>
                <w:rFonts w:ascii="Arial" w:hAnsi="Arial" w:cs="Arial"/>
                <w:spacing w:val="-6"/>
                <w:sz w:val="14"/>
                <w:szCs w:val="14"/>
                <w:lang w:val="en-US"/>
              </w:rPr>
              <w:t> </w:t>
            </w:r>
            <w:r w:rsidRPr="00F22FF8">
              <w:rPr>
                <w:rFonts w:ascii="Arial" w:hAnsi="Arial" w:cs="Arial"/>
                <w:spacing w:val="-4"/>
                <w:sz w:val="14"/>
                <w:szCs w:val="14"/>
              </w:rPr>
              <w:t>393</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98,4</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148</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249</w:t>
            </w:r>
          </w:p>
        </w:tc>
        <w:tc>
          <w:tcPr>
            <w:tcW w:w="3123" w:type="dxa"/>
            <w:tcBorders>
              <w:left w:val="single" w:sz="6" w:space="0" w:color="000000"/>
            </w:tcBorders>
            <w:shd w:val="clear" w:color="auto" w:fill="auto"/>
            <w:vAlign w:val="bottom"/>
          </w:tcPr>
          <w:p w:rsidR="00542FEB" w:rsidRPr="00CC7349" w:rsidRDefault="00542FEB" w:rsidP="001D76A2">
            <w:pPr>
              <w:pStyle w:val="14"/>
              <w:widowControl/>
              <w:spacing w:before="16" w:line="140" w:lineRule="exact"/>
              <w:rPr>
                <w:i/>
                <w:szCs w:val="14"/>
              </w:rPr>
            </w:pPr>
            <w:r w:rsidRPr="00CC7349">
              <w:rPr>
                <w:i/>
                <w:szCs w:val="14"/>
                <w:lang w:val="en-US"/>
              </w:rPr>
              <w:t>TV sets</w:t>
            </w:r>
            <w:r w:rsidRPr="00CC7349">
              <w:rPr>
                <w:i/>
                <w:szCs w:val="14"/>
              </w:rPr>
              <w:t xml:space="preserve">, </w:t>
            </w:r>
            <w:r w:rsidRPr="00CC7349">
              <w:rPr>
                <w:i/>
                <w:szCs w:val="14"/>
                <w:lang w:val="en-US"/>
              </w:rPr>
              <w:t xml:space="preserve">thou. </w:t>
            </w:r>
            <w:proofErr w:type="gramStart"/>
            <w:r w:rsidRPr="00CC7349">
              <w:rPr>
                <w:i/>
                <w:szCs w:val="14"/>
                <w:lang w:val="en-US"/>
              </w:rPr>
              <w:t>pcs</w:t>
            </w:r>
            <w:proofErr w:type="gramEnd"/>
            <w:r w:rsidRPr="00CC7349">
              <w:rPr>
                <w:i/>
                <w:szCs w:val="14"/>
                <w:lang w:val="en-US"/>
              </w:rPr>
              <w:t>.</w:t>
            </w:r>
          </w:p>
        </w:tc>
      </w:tr>
      <w:tr w:rsidR="00542FEB" w:rsidRPr="00DC345D" w:rsidTr="00DB3279">
        <w:trPr>
          <w:cantSplit/>
        </w:trPr>
        <w:tc>
          <w:tcPr>
            <w:tcW w:w="3158" w:type="dxa"/>
            <w:shd w:val="clear" w:color="auto" w:fill="auto"/>
            <w:vAlign w:val="bottom"/>
          </w:tcPr>
          <w:p w:rsidR="00542FEB" w:rsidRPr="00CC7349" w:rsidRDefault="00542FEB" w:rsidP="001D76A2">
            <w:pPr>
              <w:pStyle w:val="14"/>
              <w:widowControl/>
              <w:spacing w:before="16" w:line="140" w:lineRule="exact"/>
              <w:rPr>
                <w:szCs w:val="14"/>
              </w:rPr>
            </w:pPr>
            <w:r w:rsidRPr="00CC7349">
              <w:rPr>
                <w:szCs w:val="14"/>
              </w:rPr>
              <w:t>Железнодорожный подвижной состав</w:t>
            </w:r>
          </w:p>
        </w:tc>
        <w:tc>
          <w:tcPr>
            <w:tcW w:w="606" w:type="dxa"/>
            <w:tcBorders>
              <w:left w:val="single" w:sz="6" w:space="0" w:color="000000"/>
            </w:tcBorders>
            <w:shd w:val="clear" w:color="auto" w:fill="auto"/>
            <w:vAlign w:val="bottom"/>
          </w:tcPr>
          <w:p w:rsidR="00542FEB" w:rsidRPr="00ED64CD" w:rsidRDefault="00542FEB" w:rsidP="00DB3279">
            <w:pPr>
              <w:spacing w:before="16"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1</w:t>
            </w:r>
            <w:r w:rsidRPr="00F22FF8">
              <w:rPr>
                <w:rFonts w:ascii="Arial" w:hAnsi="Arial" w:cs="Arial"/>
                <w:sz w:val="14"/>
                <w:szCs w:val="14"/>
                <w:lang w:val="en-US"/>
              </w:rPr>
              <w:t> </w:t>
            </w:r>
            <w:r w:rsidRPr="00F22FF8">
              <w:rPr>
                <w:rFonts w:ascii="Arial" w:hAnsi="Arial" w:cs="Arial"/>
                <w:sz w:val="14"/>
                <w:szCs w:val="14"/>
              </w:rPr>
              <w:t>931</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421</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371</w:t>
            </w:r>
          </w:p>
        </w:tc>
        <w:tc>
          <w:tcPr>
            <w:tcW w:w="3123" w:type="dxa"/>
            <w:tcBorders>
              <w:left w:val="single" w:sz="6" w:space="0" w:color="000000"/>
            </w:tcBorders>
            <w:shd w:val="clear" w:color="auto" w:fill="auto"/>
            <w:vAlign w:val="bottom"/>
          </w:tcPr>
          <w:p w:rsidR="00542FEB" w:rsidRPr="00CC7349" w:rsidRDefault="00542FEB" w:rsidP="001D76A2">
            <w:pPr>
              <w:pStyle w:val="14"/>
              <w:widowControl/>
              <w:spacing w:before="16" w:line="140" w:lineRule="exact"/>
              <w:rPr>
                <w:i/>
                <w:szCs w:val="14"/>
              </w:rPr>
            </w:pPr>
            <w:r w:rsidRPr="00CC7349">
              <w:rPr>
                <w:rStyle w:val="a4"/>
                <w:i/>
                <w:color w:val="auto"/>
                <w:szCs w:val="14"/>
                <w:u w:val="none"/>
                <w:lang w:val="en"/>
              </w:rPr>
              <w:t>Railway rolling stock</w:t>
            </w:r>
          </w:p>
        </w:tc>
      </w:tr>
      <w:tr w:rsidR="00542FEB" w:rsidRPr="00DC345D" w:rsidTr="00DB3279">
        <w:trPr>
          <w:cantSplit/>
        </w:trPr>
        <w:tc>
          <w:tcPr>
            <w:tcW w:w="3158" w:type="dxa"/>
            <w:shd w:val="clear" w:color="auto" w:fill="auto"/>
            <w:vAlign w:val="bottom"/>
          </w:tcPr>
          <w:p w:rsidR="00542FEB" w:rsidRPr="00CC7349" w:rsidRDefault="00542FEB" w:rsidP="001D76A2">
            <w:pPr>
              <w:spacing w:before="16" w:line="140" w:lineRule="exact"/>
              <w:ind w:left="340"/>
              <w:rPr>
                <w:rFonts w:ascii="Arial" w:hAnsi="Arial" w:cs="Arial"/>
                <w:sz w:val="14"/>
                <w:szCs w:val="14"/>
              </w:rPr>
            </w:pPr>
            <w:r w:rsidRPr="00CC7349">
              <w:rPr>
                <w:rFonts w:ascii="Arial" w:hAnsi="Arial" w:cs="Arial"/>
                <w:sz w:val="14"/>
                <w:szCs w:val="14"/>
              </w:rPr>
              <w:t>из него:</w:t>
            </w:r>
          </w:p>
        </w:tc>
        <w:tc>
          <w:tcPr>
            <w:tcW w:w="606" w:type="dxa"/>
            <w:tcBorders>
              <w:left w:val="single" w:sz="6" w:space="0" w:color="000000"/>
            </w:tcBorders>
            <w:shd w:val="clear" w:color="auto" w:fill="auto"/>
            <w:vAlign w:val="bottom"/>
          </w:tcPr>
          <w:p w:rsidR="00542FEB" w:rsidRPr="00ED64CD" w:rsidRDefault="00542FEB" w:rsidP="00DB3279">
            <w:pPr>
              <w:snapToGrid w:val="0"/>
              <w:spacing w:before="16"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542FEB" w:rsidRPr="00F22FF8" w:rsidRDefault="00542FEB" w:rsidP="00F22FF8">
            <w:pPr>
              <w:snapToGrid w:val="0"/>
              <w:spacing w:before="16"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542FEB" w:rsidRPr="00F22FF8" w:rsidRDefault="00542FEB" w:rsidP="00F22FF8">
            <w:pPr>
              <w:snapToGrid w:val="0"/>
              <w:spacing w:before="16"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542FEB" w:rsidRPr="00F22FF8" w:rsidRDefault="00542FEB" w:rsidP="00F22FF8">
            <w:pPr>
              <w:snapToGrid w:val="0"/>
              <w:spacing w:before="16"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542FEB" w:rsidRPr="00F22FF8" w:rsidRDefault="00542FEB" w:rsidP="00F22FF8">
            <w:pPr>
              <w:snapToGrid w:val="0"/>
              <w:spacing w:before="16"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542FEB" w:rsidRPr="00F22FF8" w:rsidRDefault="00542FEB" w:rsidP="00F22FF8">
            <w:pPr>
              <w:snapToGrid w:val="0"/>
              <w:spacing w:before="16" w:line="140" w:lineRule="exact"/>
              <w:ind w:right="57"/>
              <w:jc w:val="right"/>
              <w:rPr>
                <w:rFonts w:ascii="Arial" w:hAnsi="Arial" w:cs="Arial"/>
                <w:sz w:val="14"/>
                <w:szCs w:val="14"/>
              </w:rPr>
            </w:pPr>
          </w:p>
        </w:tc>
        <w:tc>
          <w:tcPr>
            <w:tcW w:w="3123" w:type="dxa"/>
            <w:tcBorders>
              <w:left w:val="single" w:sz="6" w:space="0" w:color="000000"/>
            </w:tcBorders>
            <w:shd w:val="clear" w:color="auto" w:fill="auto"/>
            <w:vAlign w:val="bottom"/>
          </w:tcPr>
          <w:p w:rsidR="00542FEB" w:rsidRPr="00CC7349" w:rsidRDefault="00542FEB" w:rsidP="001D76A2">
            <w:pPr>
              <w:spacing w:before="16" w:line="140" w:lineRule="exact"/>
              <w:ind w:left="340"/>
              <w:rPr>
                <w:rFonts w:ascii="Arial" w:hAnsi="Arial" w:cs="Arial"/>
                <w:i/>
                <w:sz w:val="14"/>
                <w:szCs w:val="14"/>
              </w:rPr>
            </w:pPr>
            <w:r w:rsidRPr="00CC7349">
              <w:rPr>
                <w:rFonts w:ascii="Arial" w:hAnsi="Arial" w:cs="Arial"/>
                <w:i/>
                <w:sz w:val="14"/>
                <w:szCs w:val="14"/>
                <w:lang w:val="en-US"/>
              </w:rPr>
              <w:t>of which</w:t>
            </w:r>
            <w:r w:rsidRPr="00CC7349">
              <w:rPr>
                <w:rFonts w:ascii="Arial" w:hAnsi="Arial" w:cs="Arial"/>
                <w:i/>
                <w:sz w:val="14"/>
                <w:szCs w:val="14"/>
              </w:rPr>
              <w:t>:</w:t>
            </w:r>
          </w:p>
        </w:tc>
      </w:tr>
      <w:tr w:rsidR="00542FEB" w:rsidRPr="00DC345D" w:rsidTr="00DB3279">
        <w:trPr>
          <w:cantSplit/>
        </w:trPr>
        <w:tc>
          <w:tcPr>
            <w:tcW w:w="3158" w:type="dxa"/>
            <w:shd w:val="clear" w:color="auto" w:fill="auto"/>
            <w:vAlign w:val="bottom"/>
          </w:tcPr>
          <w:p w:rsidR="00542FEB" w:rsidRPr="00CC7349" w:rsidRDefault="00542FEB" w:rsidP="001D76A2">
            <w:pPr>
              <w:spacing w:before="16" w:line="140" w:lineRule="exact"/>
              <w:ind w:left="170"/>
              <w:rPr>
                <w:rFonts w:ascii="Arial" w:hAnsi="Arial" w:cs="Arial"/>
                <w:sz w:val="14"/>
                <w:szCs w:val="14"/>
              </w:rPr>
            </w:pPr>
            <w:r w:rsidRPr="00CC7349">
              <w:rPr>
                <w:rFonts w:ascii="Arial" w:hAnsi="Arial" w:cs="Arial"/>
                <w:sz w:val="14"/>
                <w:szCs w:val="14"/>
              </w:rPr>
              <w:t>вагоны пассажирские, шт.</w:t>
            </w:r>
          </w:p>
        </w:tc>
        <w:tc>
          <w:tcPr>
            <w:tcW w:w="606" w:type="dxa"/>
            <w:tcBorders>
              <w:left w:val="single" w:sz="6" w:space="0" w:color="000000"/>
            </w:tcBorders>
            <w:shd w:val="clear" w:color="auto" w:fill="auto"/>
            <w:vAlign w:val="bottom"/>
          </w:tcPr>
          <w:p w:rsidR="00542FEB" w:rsidRPr="00ED64CD" w:rsidRDefault="00542FEB" w:rsidP="00DB3279">
            <w:pPr>
              <w:spacing w:before="16" w:line="140" w:lineRule="exact"/>
              <w:ind w:right="57"/>
              <w:jc w:val="right"/>
              <w:rPr>
                <w:rFonts w:ascii="Arial" w:hAnsi="Arial" w:cs="Arial"/>
                <w:sz w:val="14"/>
                <w:szCs w:val="14"/>
              </w:rPr>
            </w:pPr>
            <w:r w:rsidRPr="00ED64CD">
              <w:rPr>
                <w:rFonts w:ascii="Arial" w:hAnsi="Arial" w:cs="Arial"/>
                <w:sz w:val="14"/>
                <w:szCs w:val="14"/>
              </w:rPr>
              <w:t>2</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11</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7</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0,02</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0,6</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0,4</w:t>
            </w:r>
          </w:p>
        </w:tc>
        <w:tc>
          <w:tcPr>
            <w:tcW w:w="3123" w:type="dxa"/>
            <w:tcBorders>
              <w:left w:val="single" w:sz="6" w:space="0" w:color="000000"/>
            </w:tcBorders>
            <w:shd w:val="clear" w:color="auto" w:fill="auto"/>
            <w:vAlign w:val="bottom"/>
          </w:tcPr>
          <w:p w:rsidR="00542FEB" w:rsidRPr="00CC7349" w:rsidRDefault="00542FEB" w:rsidP="001D76A2">
            <w:pPr>
              <w:spacing w:before="16" w:line="140" w:lineRule="exact"/>
              <w:ind w:left="170"/>
              <w:rPr>
                <w:rFonts w:ascii="Arial" w:hAnsi="Arial" w:cs="Arial"/>
                <w:i/>
                <w:sz w:val="14"/>
                <w:szCs w:val="14"/>
              </w:rPr>
            </w:pPr>
            <w:proofErr w:type="gramStart"/>
            <w:r w:rsidRPr="00CC7349">
              <w:rPr>
                <w:rStyle w:val="a4"/>
                <w:rFonts w:ascii="Arial" w:hAnsi="Arial" w:cs="Arial"/>
                <w:i/>
                <w:color w:val="auto"/>
                <w:sz w:val="14"/>
                <w:szCs w:val="14"/>
                <w:u w:val="none"/>
                <w:lang w:val="en"/>
              </w:rPr>
              <w:t>passenger</w:t>
            </w:r>
            <w:proofErr w:type="gramEnd"/>
            <w:r w:rsidRPr="00CC7349">
              <w:rPr>
                <w:rFonts w:ascii="Arial" w:hAnsi="Arial" w:cs="Arial"/>
                <w:i/>
                <w:sz w:val="14"/>
                <w:szCs w:val="14"/>
                <w:lang w:val="en"/>
              </w:rPr>
              <w:t xml:space="preserve"> coaches</w:t>
            </w:r>
            <w:r w:rsidRPr="00CC7349">
              <w:rPr>
                <w:rFonts w:ascii="Arial" w:hAnsi="Arial" w:cs="Arial"/>
                <w:i/>
                <w:sz w:val="14"/>
                <w:szCs w:val="14"/>
              </w:rPr>
              <w:t xml:space="preserve">, </w:t>
            </w:r>
            <w:r w:rsidRPr="00CC7349">
              <w:rPr>
                <w:rFonts w:ascii="Arial" w:hAnsi="Arial" w:cs="Arial"/>
                <w:i/>
                <w:sz w:val="14"/>
                <w:szCs w:val="14"/>
                <w:lang w:val="en-US"/>
              </w:rPr>
              <w:t>pcs.</w:t>
            </w:r>
          </w:p>
        </w:tc>
      </w:tr>
      <w:tr w:rsidR="00542FEB" w:rsidRPr="00DC345D" w:rsidTr="00DB3279">
        <w:trPr>
          <w:cantSplit/>
        </w:trPr>
        <w:tc>
          <w:tcPr>
            <w:tcW w:w="3158" w:type="dxa"/>
            <w:shd w:val="clear" w:color="auto" w:fill="auto"/>
            <w:vAlign w:val="bottom"/>
          </w:tcPr>
          <w:p w:rsidR="00542FEB" w:rsidRPr="00CC7349" w:rsidRDefault="00542FEB" w:rsidP="001D76A2">
            <w:pPr>
              <w:spacing w:before="16" w:line="140" w:lineRule="exact"/>
              <w:ind w:left="170"/>
              <w:rPr>
                <w:rFonts w:ascii="Arial" w:hAnsi="Arial" w:cs="Arial"/>
                <w:sz w:val="14"/>
                <w:szCs w:val="14"/>
              </w:rPr>
            </w:pPr>
            <w:r w:rsidRPr="00CC7349">
              <w:rPr>
                <w:rFonts w:ascii="Arial" w:hAnsi="Arial" w:cs="Arial"/>
                <w:sz w:val="14"/>
                <w:szCs w:val="14"/>
              </w:rPr>
              <w:t>вагоны грузовые, шт.</w:t>
            </w:r>
          </w:p>
        </w:tc>
        <w:tc>
          <w:tcPr>
            <w:tcW w:w="606" w:type="dxa"/>
            <w:tcBorders>
              <w:left w:val="single" w:sz="6" w:space="0" w:color="000000"/>
            </w:tcBorders>
            <w:shd w:val="clear" w:color="auto" w:fill="auto"/>
            <w:vAlign w:val="bottom"/>
          </w:tcPr>
          <w:p w:rsidR="00542FEB" w:rsidRPr="00ED64CD" w:rsidRDefault="00542FEB" w:rsidP="00DB3279">
            <w:pPr>
              <w:spacing w:before="16" w:line="140" w:lineRule="exact"/>
              <w:ind w:right="57"/>
              <w:jc w:val="right"/>
              <w:rPr>
                <w:rFonts w:ascii="Arial" w:hAnsi="Arial" w:cs="Arial"/>
                <w:sz w:val="14"/>
                <w:szCs w:val="14"/>
              </w:rPr>
            </w:pPr>
            <w:r w:rsidRPr="00ED64CD">
              <w:rPr>
                <w:rFonts w:ascii="Arial" w:hAnsi="Arial" w:cs="Arial"/>
                <w:sz w:val="14"/>
                <w:szCs w:val="14"/>
              </w:rPr>
              <w:t>31</w:t>
            </w:r>
            <w:r w:rsidRPr="00ED64CD">
              <w:rPr>
                <w:rFonts w:ascii="Arial" w:hAnsi="Arial" w:cs="Arial"/>
                <w:sz w:val="14"/>
                <w:szCs w:val="14"/>
                <w:lang w:val="en-US"/>
              </w:rPr>
              <w:t> </w:t>
            </w:r>
            <w:r w:rsidRPr="00ED64CD">
              <w:rPr>
                <w:rFonts w:ascii="Arial" w:hAnsi="Arial" w:cs="Arial"/>
                <w:sz w:val="14"/>
                <w:szCs w:val="14"/>
              </w:rPr>
              <w:t>665</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2 391</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3</w:t>
            </w:r>
            <w:r>
              <w:rPr>
                <w:rFonts w:ascii="Arial" w:hAnsi="Arial" w:cs="Arial"/>
                <w:spacing w:val="-6"/>
                <w:sz w:val="14"/>
                <w:szCs w:val="14"/>
                <w:lang w:val="en-US"/>
              </w:rPr>
              <w:t> </w:t>
            </w:r>
            <w:r w:rsidRPr="00F22FF8">
              <w:rPr>
                <w:rFonts w:ascii="Arial" w:hAnsi="Arial" w:cs="Arial"/>
                <w:sz w:val="14"/>
                <w:szCs w:val="14"/>
              </w:rPr>
              <w:t>481</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1</w:t>
            </w:r>
            <w:r w:rsidRPr="00F22FF8">
              <w:rPr>
                <w:rFonts w:ascii="Arial" w:hAnsi="Arial" w:cs="Arial"/>
                <w:sz w:val="14"/>
                <w:szCs w:val="14"/>
                <w:lang w:val="en-US"/>
              </w:rPr>
              <w:t> </w:t>
            </w:r>
            <w:r w:rsidRPr="00F22FF8">
              <w:rPr>
                <w:rFonts w:ascii="Arial" w:hAnsi="Arial" w:cs="Arial"/>
                <w:sz w:val="14"/>
                <w:szCs w:val="14"/>
              </w:rPr>
              <w:t>610</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85,1</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117</w:t>
            </w:r>
          </w:p>
        </w:tc>
        <w:tc>
          <w:tcPr>
            <w:tcW w:w="3123" w:type="dxa"/>
            <w:tcBorders>
              <w:left w:val="single" w:sz="6" w:space="0" w:color="000000"/>
            </w:tcBorders>
            <w:shd w:val="clear" w:color="auto" w:fill="auto"/>
            <w:vAlign w:val="bottom"/>
          </w:tcPr>
          <w:p w:rsidR="00542FEB" w:rsidRPr="00CC7349" w:rsidRDefault="00542FEB" w:rsidP="001D76A2">
            <w:pPr>
              <w:spacing w:before="16" w:line="140" w:lineRule="exact"/>
              <w:ind w:left="170"/>
              <w:rPr>
                <w:rFonts w:ascii="Arial" w:hAnsi="Arial" w:cs="Arial"/>
                <w:i/>
                <w:sz w:val="14"/>
                <w:szCs w:val="14"/>
              </w:rPr>
            </w:pPr>
            <w:proofErr w:type="gramStart"/>
            <w:r w:rsidRPr="00CC7349">
              <w:rPr>
                <w:rFonts w:ascii="Arial" w:hAnsi="Arial" w:cs="Arial"/>
                <w:i/>
                <w:sz w:val="14"/>
                <w:szCs w:val="14"/>
                <w:lang w:val="en"/>
              </w:rPr>
              <w:t>freight</w:t>
            </w:r>
            <w:proofErr w:type="gramEnd"/>
            <w:r w:rsidRPr="00CC7349">
              <w:rPr>
                <w:rFonts w:ascii="Arial" w:hAnsi="Arial" w:cs="Arial"/>
                <w:i/>
                <w:sz w:val="14"/>
                <w:szCs w:val="14"/>
                <w:lang w:val="en"/>
              </w:rPr>
              <w:t xml:space="preserve"> wagons</w:t>
            </w:r>
            <w:r w:rsidRPr="00CC7349">
              <w:rPr>
                <w:rFonts w:ascii="Arial" w:hAnsi="Arial" w:cs="Arial"/>
                <w:i/>
                <w:sz w:val="14"/>
                <w:szCs w:val="14"/>
              </w:rPr>
              <w:t xml:space="preserve">, </w:t>
            </w:r>
            <w:r w:rsidRPr="00CC7349">
              <w:rPr>
                <w:rFonts w:ascii="Arial" w:hAnsi="Arial" w:cs="Arial"/>
                <w:i/>
                <w:sz w:val="14"/>
                <w:szCs w:val="14"/>
                <w:lang w:val="en-US"/>
              </w:rPr>
              <w:t>pcs.</w:t>
            </w:r>
          </w:p>
        </w:tc>
      </w:tr>
      <w:tr w:rsidR="00542FEB" w:rsidRPr="00287B19" w:rsidTr="00DB3279">
        <w:trPr>
          <w:cantSplit/>
        </w:trPr>
        <w:tc>
          <w:tcPr>
            <w:tcW w:w="3158" w:type="dxa"/>
            <w:shd w:val="clear" w:color="auto" w:fill="auto"/>
            <w:vAlign w:val="bottom"/>
          </w:tcPr>
          <w:p w:rsidR="00542FEB" w:rsidRPr="00CC7349" w:rsidRDefault="00542FEB" w:rsidP="001D76A2">
            <w:pPr>
              <w:spacing w:before="16" w:line="140" w:lineRule="exact"/>
              <w:ind w:left="170"/>
              <w:rPr>
                <w:rFonts w:ascii="Arial" w:hAnsi="Arial" w:cs="Arial"/>
                <w:sz w:val="14"/>
                <w:szCs w:val="14"/>
              </w:rPr>
            </w:pPr>
            <w:r w:rsidRPr="00CC7349">
              <w:rPr>
                <w:rFonts w:ascii="Arial" w:hAnsi="Arial" w:cs="Arial"/>
                <w:sz w:val="14"/>
                <w:szCs w:val="14"/>
              </w:rPr>
              <w:t xml:space="preserve">узлы и части к железнодорожному </w:t>
            </w:r>
            <w:r>
              <w:rPr>
                <w:szCs w:val="14"/>
              </w:rPr>
              <w:br/>
            </w:r>
            <w:r w:rsidRPr="00CC7349">
              <w:rPr>
                <w:rFonts w:ascii="Arial" w:hAnsi="Arial" w:cs="Arial"/>
                <w:sz w:val="14"/>
                <w:szCs w:val="14"/>
              </w:rPr>
              <w:t>подвижному составу, тыс. т</w:t>
            </w:r>
          </w:p>
        </w:tc>
        <w:tc>
          <w:tcPr>
            <w:tcW w:w="606" w:type="dxa"/>
            <w:tcBorders>
              <w:left w:val="single" w:sz="6" w:space="0" w:color="000000"/>
            </w:tcBorders>
            <w:shd w:val="clear" w:color="auto" w:fill="auto"/>
            <w:vAlign w:val="bottom"/>
          </w:tcPr>
          <w:p w:rsidR="00542FEB" w:rsidRPr="00ED64CD" w:rsidRDefault="00542FEB" w:rsidP="00DB3279">
            <w:pPr>
              <w:spacing w:before="16" w:line="140" w:lineRule="exact"/>
              <w:ind w:right="57"/>
              <w:jc w:val="right"/>
              <w:rPr>
                <w:rFonts w:ascii="Arial" w:hAnsi="Arial" w:cs="Arial"/>
                <w:sz w:val="14"/>
                <w:szCs w:val="14"/>
              </w:rPr>
            </w:pPr>
            <w:r w:rsidRPr="00ED64CD">
              <w:rPr>
                <w:rFonts w:ascii="Arial" w:hAnsi="Arial" w:cs="Arial"/>
                <w:sz w:val="14"/>
                <w:szCs w:val="14"/>
              </w:rPr>
              <w:t>75,2</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175</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157</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219</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315</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233</w:t>
            </w:r>
          </w:p>
        </w:tc>
        <w:tc>
          <w:tcPr>
            <w:tcW w:w="3123" w:type="dxa"/>
            <w:tcBorders>
              <w:left w:val="single" w:sz="6" w:space="0" w:color="000000"/>
            </w:tcBorders>
            <w:shd w:val="clear" w:color="auto" w:fill="auto"/>
            <w:vAlign w:val="bottom"/>
          </w:tcPr>
          <w:p w:rsidR="00542FEB" w:rsidRPr="00CC7349" w:rsidRDefault="00542FEB" w:rsidP="001D76A2">
            <w:pPr>
              <w:spacing w:before="16" w:line="140" w:lineRule="exact"/>
              <w:ind w:left="170"/>
              <w:rPr>
                <w:rFonts w:ascii="Arial" w:hAnsi="Arial" w:cs="Arial"/>
                <w:i/>
                <w:sz w:val="14"/>
                <w:szCs w:val="14"/>
                <w:lang w:val="en-US"/>
              </w:rPr>
            </w:pPr>
            <w:proofErr w:type="gramStart"/>
            <w:r w:rsidRPr="00CC7349">
              <w:rPr>
                <w:rFonts w:ascii="Arial" w:hAnsi="Arial" w:cs="Arial"/>
                <w:i/>
                <w:sz w:val="14"/>
                <w:szCs w:val="14"/>
                <w:lang w:val="en"/>
              </w:rPr>
              <w:t>components</w:t>
            </w:r>
            <w:proofErr w:type="gramEnd"/>
            <w:r w:rsidRPr="00CC7349">
              <w:rPr>
                <w:rFonts w:ascii="Arial" w:hAnsi="Arial" w:cs="Arial"/>
                <w:i/>
                <w:sz w:val="14"/>
                <w:szCs w:val="14"/>
                <w:lang w:val="en"/>
              </w:rPr>
              <w:t xml:space="preserve"> and parts for railway rolling stock,</w:t>
            </w:r>
            <w:r w:rsidRPr="00CC7349">
              <w:rPr>
                <w:rFonts w:ascii="Arial" w:hAnsi="Arial" w:cs="Arial"/>
                <w:i/>
                <w:sz w:val="14"/>
                <w:szCs w:val="14"/>
                <w:lang w:val="en-US"/>
              </w:rPr>
              <w:t xml:space="preserve"> thou. tonnes </w:t>
            </w:r>
          </w:p>
        </w:tc>
      </w:tr>
      <w:tr w:rsidR="00542FEB" w:rsidRPr="00287B19" w:rsidTr="00DB3279">
        <w:trPr>
          <w:cantSplit/>
        </w:trPr>
        <w:tc>
          <w:tcPr>
            <w:tcW w:w="3158" w:type="dxa"/>
            <w:shd w:val="clear" w:color="auto" w:fill="auto"/>
            <w:vAlign w:val="bottom"/>
          </w:tcPr>
          <w:p w:rsidR="00542FEB" w:rsidRPr="00CC7349" w:rsidRDefault="00542FEB" w:rsidP="001D76A2">
            <w:pPr>
              <w:pStyle w:val="14"/>
              <w:widowControl/>
              <w:spacing w:before="16" w:line="140" w:lineRule="exact"/>
              <w:rPr>
                <w:szCs w:val="14"/>
              </w:rPr>
            </w:pPr>
            <w:r w:rsidRPr="00CC7349">
              <w:rPr>
                <w:szCs w:val="14"/>
              </w:rPr>
              <w:t>Тракторы, включая седельные тягачи, шт.</w:t>
            </w:r>
          </w:p>
        </w:tc>
        <w:tc>
          <w:tcPr>
            <w:tcW w:w="606" w:type="dxa"/>
            <w:tcBorders>
              <w:left w:val="single" w:sz="6" w:space="0" w:color="000000"/>
            </w:tcBorders>
            <w:shd w:val="clear" w:color="auto" w:fill="auto"/>
            <w:vAlign w:val="bottom"/>
          </w:tcPr>
          <w:p w:rsidR="00542FEB" w:rsidRPr="00ED64CD" w:rsidRDefault="00542FEB" w:rsidP="00DB3279">
            <w:pPr>
              <w:spacing w:before="16" w:line="140" w:lineRule="exact"/>
              <w:ind w:right="57"/>
              <w:jc w:val="right"/>
              <w:rPr>
                <w:rFonts w:ascii="Arial" w:hAnsi="Arial" w:cs="Arial"/>
                <w:sz w:val="14"/>
                <w:szCs w:val="14"/>
              </w:rPr>
            </w:pPr>
            <w:r w:rsidRPr="00ED64CD">
              <w:rPr>
                <w:rFonts w:ascii="Arial" w:hAnsi="Arial" w:cs="Arial"/>
                <w:sz w:val="14"/>
                <w:szCs w:val="14"/>
              </w:rPr>
              <w:t>21</w:t>
            </w:r>
            <w:r w:rsidRPr="00ED64CD">
              <w:rPr>
                <w:rFonts w:ascii="Arial" w:hAnsi="Arial" w:cs="Arial"/>
                <w:sz w:val="14"/>
                <w:szCs w:val="14"/>
                <w:lang w:val="en-US"/>
              </w:rPr>
              <w:t> </w:t>
            </w:r>
            <w:r w:rsidRPr="00ED64CD">
              <w:rPr>
                <w:rFonts w:ascii="Arial" w:hAnsi="Arial" w:cs="Arial"/>
                <w:sz w:val="14"/>
                <w:szCs w:val="14"/>
              </w:rPr>
              <w:t>663</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30 411</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27</w:t>
            </w:r>
            <w:r>
              <w:rPr>
                <w:rFonts w:ascii="Arial" w:hAnsi="Arial" w:cs="Arial"/>
                <w:spacing w:val="-6"/>
                <w:sz w:val="14"/>
                <w:szCs w:val="14"/>
                <w:lang w:val="en-US"/>
              </w:rPr>
              <w:t> </w:t>
            </w:r>
            <w:r w:rsidRPr="00F22FF8">
              <w:rPr>
                <w:rFonts w:ascii="Arial" w:hAnsi="Arial" w:cs="Arial"/>
                <w:sz w:val="14"/>
                <w:szCs w:val="14"/>
              </w:rPr>
              <w:t>620</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429</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275</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324</w:t>
            </w:r>
          </w:p>
        </w:tc>
        <w:tc>
          <w:tcPr>
            <w:tcW w:w="3123" w:type="dxa"/>
            <w:tcBorders>
              <w:left w:val="single" w:sz="6" w:space="0" w:color="000000"/>
            </w:tcBorders>
            <w:shd w:val="clear" w:color="auto" w:fill="auto"/>
            <w:vAlign w:val="bottom"/>
          </w:tcPr>
          <w:p w:rsidR="00542FEB" w:rsidRPr="00CC7349" w:rsidRDefault="00542FEB" w:rsidP="001D76A2">
            <w:pPr>
              <w:pStyle w:val="14"/>
              <w:widowControl/>
              <w:spacing w:before="16" w:line="140" w:lineRule="exact"/>
              <w:rPr>
                <w:i/>
                <w:szCs w:val="14"/>
                <w:lang w:val="en-US"/>
              </w:rPr>
            </w:pPr>
            <w:r w:rsidRPr="00CC7349">
              <w:rPr>
                <w:i/>
                <w:szCs w:val="14"/>
                <w:lang w:val="en-US"/>
              </w:rPr>
              <w:t>Tractors, including semi-tractors, pcs.</w:t>
            </w:r>
          </w:p>
        </w:tc>
      </w:tr>
      <w:tr w:rsidR="00542FEB" w:rsidRPr="00DC345D" w:rsidTr="00DB3279">
        <w:trPr>
          <w:cantSplit/>
        </w:trPr>
        <w:tc>
          <w:tcPr>
            <w:tcW w:w="3158" w:type="dxa"/>
            <w:shd w:val="clear" w:color="auto" w:fill="auto"/>
            <w:vAlign w:val="bottom"/>
          </w:tcPr>
          <w:p w:rsidR="00542FEB" w:rsidRPr="00CC7349" w:rsidRDefault="00542FEB" w:rsidP="001D76A2">
            <w:pPr>
              <w:pStyle w:val="14"/>
              <w:widowControl/>
              <w:spacing w:before="16" w:line="140" w:lineRule="exact"/>
              <w:rPr>
                <w:szCs w:val="14"/>
              </w:rPr>
            </w:pPr>
            <w:r w:rsidRPr="00CC7349">
              <w:rPr>
                <w:szCs w:val="14"/>
              </w:rPr>
              <w:t>Автобусы, шт.</w:t>
            </w:r>
          </w:p>
        </w:tc>
        <w:tc>
          <w:tcPr>
            <w:tcW w:w="606" w:type="dxa"/>
            <w:tcBorders>
              <w:left w:val="single" w:sz="6" w:space="0" w:color="000000"/>
            </w:tcBorders>
            <w:shd w:val="clear" w:color="auto" w:fill="auto"/>
            <w:vAlign w:val="bottom"/>
          </w:tcPr>
          <w:p w:rsidR="00542FEB" w:rsidRPr="00ED64CD" w:rsidRDefault="00542FEB" w:rsidP="00DB3279">
            <w:pPr>
              <w:spacing w:before="16" w:line="140" w:lineRule="exact"/>
              <w:ind w:right="57"/>
              <w:jc w:val="right"/>
              <w:rPr>
                <w:rFonts w:ascii="Arial" w:hAnsi="Arial" w:cs="Arial"/>
                <w:sz w:val="14"/>
                <w:szCs w:val="14"/>
              </w:rPr>
            </w:pPr>
            <w:r w:rsidRPr="00ED64CD">
              <w:rPr>
                <w:rFonts w:ascii="Arial" w:hAnsi="Arial" w:cs="Arial"/>
                <w:sz w:val="14"/>
                <w:szCs w:val="14"/>
              </w:rPr>
              <w:t>1</w:t>
            </w:r>
            <w:r w:rsidRPr="00ED64CD">
              <w:rPr>
                <w:rFonts w:ascii="Arial" w:hAnsi="Arial" w:cs="Arial"/>
                <w:sz w:val="14"/>
                <w:szCs w:val="14"/>
                <w:lang w:val="en-US"/>
              </w:rPr>
              <w:t> </w:t>
            </w:r>
            <w:r w:rsidRPr="00ED64CD">
              <w:rPr>
                <w:rFonts w:ascii="Arial" w:hAnsi="Arial" w:cs="Arial"/>
                <w:sz w:val="14"/>
                <w:szCs w:val="14"/>
              </w:rPr>
              <w:t>062</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942</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882</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74,1</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103</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87,4</w:t>
            </w:r>
          </w:p>
        </w:tc>
        <w:tc>
          <w:tcPr>
            <w:tcW w:w="3123" w:type="dxa"/>
            <w:tcBorders>
              <w:left w:val="single" w:sz="6" w:space="0" w:color="000000"/>
            </w:tcBorders>
            <w:shd w:val="clear" w:color="auto" w:fill="auto"/>
            <w:vAlign w:val="bottom"/>
          </w:tcPr>
          <w:p w:rsidR="00542FEB" w:rsidRPr="00CC7349" w:rsidRDefault="00542FEB" w:rsidP="001D76A2">
            <w:pPr>
              <w:pStyle w:val="14"/>
              <w:widowControl/>
              <w:spacing w:before="16" w:line="140" w:lineRule="exact"/>
              <w:rPr>
                <w:i/>
                <w:szCs w:val="14"/>
              </w:rPr>
            </w:pPr>
            <w:r w:rsidRPr="00CC7349">
              <w:rPr>
                <w:i/>
                <w:szCs w:val="14"/>
                <w:lang w:val="en-US"/>
              </w:rPr>
              <w:t>Buses</w:t>
            </w:r>
            <w:r w:rsidRPr="00CC7349">
              <w:rPr>
                <w:i/>
                <w:szCs w:val="14"/>
              </w:rPr>
              <w:t xml:space="preserve">, </w:t>
            </w:r>
            <w:r w:rsidRPr="00CC7349">
              <w:rPr>
                <w:i/>
                <w:szCs w:val="14"/>
                <w:lang w:val="en-US"/>
              </w:rPr>
              <w:t>pcs.</w:t>
            </w:r>
          </w:p>
        </w:tc>
      </w:tr>
      <w:tr w:rsidR="00542FEB" w:rsidRPr="00DC345D" w:rsidTr="00DB3279">
        <w:trPr>
          <w:cantSplit/>
        </w:trPr>
        <w:tc>
          <w:tcPr>
            <w:tcW w:w="3158" w:type="dxa"/>
            <w:shd w:val="clear" w:color="auto" w:fill="auto"/>
            <w:vAlign w:val="bottom"/>
          </w:tcPr>
          <w:p w:rsidR="00542FEB" w:rsidRPr="00CC7349" w:rsidRDefault="00542FEB" w:rsidP="001D76A2">
            <w:pPr>
              <w:pStyle w:val="14"/>
              <w:widowControl/>
              <w:spacing w:before="16" w:line="140" w:lineRule="exact"/>
              <w:rPr>
                <w:szCs w:val="14"/>
              </w:rPr>
            </w:pPr>
            <w:r w:rsidRPr="00CC7349">
              <w:rPr>
                <w:szCs w:val="14"/>
              </w:rPr>
              <w:t>Автомобили легковые, тыс. шт.</w:t>
            </w:r>
          </w:p>
        </w:tc>
        <w:tc>
          <w:tcPr>
            <w:tcW w:w="606" w:type="dxa"/>
            <w:tcBorders>
              <w:left w:val="single" w:sz="6" w:space="0" w:color="000000"/>
            </w:tcBorders>
            <w:shd w:val="clear" w:color="auto" w:fill="auto"/>
            <w:vAlign w:val="bottom"/>
          </w:tcPr>
          <w:p w:rsidR="00542FEB" w:rsidRPr="00ED64CD" w:rsidRDefault="00542FEB" w:rsidP="00DB3279">
            <w:pPr>
              <w:spacing w:before="16" w:line="140" w:lineRule="exact"/>
              <w:ind w:right="57"/>
              <w:jc w:val="right"/>
              <w:rPr>
                <w:rFonts w:ascii="Arial" w:hAnsi="Arial" w:cs="Arial"/>
                <w:sz w:val="14"/>
                <w:szCs w:val="14"/>
              </w:rPr>
            </w:pPr>
            <w:r w:rsidRPr="00ED64CD">
              <w:rPr>
                <w:rFonts w:ascii="Arial" w:hAnsi="Arial" w:cs="Arial"/>
                <w:sz w:val="14"/>
                <w:szCs w:val="14"/>
              </w:rPr>
              <w:t>128</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37,9</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61,4</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784</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210</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453</w:t>
            </w:r>
          </w:p>
        </w:tc>
        <w:tc>
          <w:tcPr>
            <w:tcW w:w="3123" w:type="dxa"/>
            <w:tcBorders>
              <w:left w:val="single" w:sz="6" w:space="0" w:color="000000"/>
            </w:tcBorders>
            <w:shd w:val="clear" w:color="auto" w:fill="auto"/>
            <w:vAlign w:val="bottom"/>
          </w:tcPr>
          <w:p w:rsidR="00542FEB" w:rsidRPr="00CC7349" w:rsidRDefault="00542FEB" w:rsidP="001D76A2">
            <w:pPr>
              <w:pStyle w:val="14"/>
              <w:widowControl/>
              <w:spacing w:before="16" w:line="140" w:lineRule="exact"/>
              <w:rPr>
                <w:i/>
                <w:szCs w:val="14"/>
              </w:rPr>
            </w:pPr>
            <w:r w:rsidRPr="00CC7349">
              <w:rPr>
                <w:rStyle w:val="hps"/>
                <w:i/>
                <w:szCs w:val="14"/>
                <w:lang w:val="en"/>
              </w:rPr>
              <w:t>Passenger cars</w:t>
            </w:r>
            <w:r w:rsidRPr="00CC7349">
              <w:rPr>
                <w:i/>
                <w:szCs w:val="14"/>
              </w:rPr>
              <w:t xml:space="preserve">, </w:t>
            </w:r>
            <w:r w:rsidRPr="00CC7349">
              <w:rPr>
                <w:i/>
                <w:szCs w:val="14"/>
                <w:lang w:val="en-US"/>
              </w:rPr>
              <w:t xml:space="preserve">thou. </w:t>
            </w:r>
            <w:proofErr w:type="gramStart"/>
            <w:r w:rsidRPr="00CC7349">
              <w:rPr>
                <w:i/>
                <w:szCs w:val="14"/>
                <w:lang w:val="en-US"/>
              </w:rPr>
              <w:t>pcs</w:t>
            </w:r>
            <w:proofErr w:type="gramEnd"/>
            <w:r w:rsidRPr="00CC7349">
              <w:rPr>
                <w:i/>
                <w:szCs w:val="14"/>
                <w:lang w:val="en-US"/>
              </w:rPr>
              <w:t>.</w:t>
            </w:r>
          </w:p>
        </w:tc>
      </w:tr>
      <w:tr w:rsidR="00542FEB" w:rsidRPr="00DC345D" w:rsidTr="00DB3279">
        <w:trPr>
          <w:cantSplit/>
        </w:trPr>
        <w:tc>
          <w:tcPr>
            <w:tcW w:w="3158" w:type="dxa"/>
            <w:shd w:val="clear" w:color="auto" w:fill="auto"/>
            <w:vAlign w:val="bottom"/>
          </w:tcPr>
          <w:p w:rsidR="00542FEB" w:rsidRPr="00CC7349" w:rsidRDefault="00542FEB" w:rsidP="001D76A2">
            <w:pPr>
              <w:pStyle w:val="14"/>
              <w:widowControl/>
              <w:spacing w:before="16" w:line="140" w:lineRule="exact"/>
              <w:rPr>
                <w:szCs w:val="14"/>
              </w:rPr>
            </w:pPr>
            <w:r w:rsidRPr="00CC7349">
              <w:rPr>
                <w:szCs w:val="14"/>
              </w:rPr>
              <w:t>Автомобили грузовые, тыс. шт.</w:t>
            </w:r>
          </w:p>
        </w:tc>
        <w:tc>
          <w:tcPr>
            <w:tcW w:w="606" w:type="dxa"/>
            <w:tcBorders>
              <w:left w:val="single" w:sz="6" w:space="0" w:color="000000"/>
            </w:tcBorders>
            <w:shd w:val="clear" w:color="auto" w:fill="auto"/>
            <w:vAlign w:val="bottom"/>
          </w:tcPr>
          <w:p w:rsidR="00542FEB" w:rsidRPr="00ED64CD" w:rsidRDefault="00542FEB" w:rsidP="00DB3279">
            <w:pPr>
              <w:spacing w:before="16" w:line="140" w:lineRule="exact"/>
              <w:ind w:right="57"/>
              <w:jc w:val="right"/>
              <w:rPr>
                <w:rFonts w:ascii="Arial" w:hAnsi="Arial" w:cs="Arial"/>
                <w:sz w:val="14"/>
                <w:szCs w:val="14"/>
              </w:rPr>
            </w:pPr>
            <w:r w:rsidRPr="00ED64CD">
              <w:rPr>
                <w:rFonts w:ascii="Arial" w:hAnsi="Arial" w:cs="Arial"/>
                <w:sz w:val="14"/>
                <w:szCs w:val="14"/>
              </w:rPr>
              <w:t>6,3</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4,8</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6,1</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638</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370</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791</w:t>
            </w:r>
          </w:p>
        </w:tc>
        <w:tc>
          <w:tcPr>
            <w:tcW w:w="3123" w:type="dxa"/>
            <w:tcBorders>
              <w:left w:val="single" w:sz="6" w:space="0" w:color="000000"/>
            </w:tcBorders>
            <w:shd w:val="clear" w:color="auto" w:fill="auto"/>
            <w:vAlign w:val="bottom"/>
          </w:tcPr>
          <w:p w:rsidR="00542FEB" w:rsidRPr="00CC7349" w:rsidRDefault="00542FEB" w:rsidP="001D76A2">
            <w:pPr>
              <w:pStyle w:val="14"/>
              <w:widowControl/>
              <w:spacing w:before="16" w:line="140" w:lineRule="exact"/>
              <w:rPr>
                <w:i/>
                <w:szCs w:val="14"/>
              </w:rPr>
            </w:pPr>
            <w:r w:rsidRPr="00CC7349">
              <w:rPr>
                <w:i/>
                <w:szCs w:val="14"/>
                <w:lang w:val="en-US"/>
              </w:rPr>
              <w:t>Goods vehicles</w:t>
            </w:r>
            <w:r w:rsidRPr="00CC7349">
              <w:rPr>
                <w:i/>
                <w:szCs w:val="14"/>
              </w:rPr>
              <w:t xml:space="preserve">, </w:t>
            </w:r>
            <w:r w:rsidRPr="00CC7349">
              <w:rPr>
                <w:i/>
                <w:szCs w:val="14"/>
                <w:lang w:val="en-US"/>
              </w:rPr>
              <w:t xml:space="preserve">thou. </w:t>
            </w:r>
            <w:proofErr w:type="gramStart"/>
            <w:r w:rsidRPr="00CC7349">
              <w:rPr>
                <w:i/>
                <w:szCs w:val="14"/>
                <w:lang w:val="en-US"/>
              </w:rPr>
              <w:t>pcs</w:t>
            </w:r>
            <w:proofErr w:type="gramEnd"/>
            <w:r w:rsidRPr="00CC7349">
              <w:rPr>
                <w:i/>
                <w:szCs w:val="14"/>
                <w:lang w:val="en-US"/>
              </w:rPr>
              <w:t>.</w:t>
            </w:r>
          </w:p>
        </w:tc>
      </w:tr>
      <w:tr w:rsidR="00542FEB" w:rsidRPr="00DC345D" w:rsidTr="00DB3279">
        <w:trPr>
          <w:cantSplit/>
        </w:trPr>
        <w:tc>
          <w:tcPr>
            <w:tcW w:w="3158" w:type="dxa"/>
            <w:shd w:val="clear" w:color="auto" w:fill="auto"/>
            <w:vAlign w:val="bottom"/>
          </w:tcPr>
          <w:p w:rsidR="00542FEB" w:rsidRPr="00CC7349" w:rsidRDefault="00542FEB" w:rsidP="001D76A2">
            <w:pPr>
              <w:pStyle w:val="14"/>
              <w:widowControl/>
              <w:spacing w:before="16" w:line="140" w:lineRule="exact"/>
              <w:rPr>
                <w:szCs w:val="14"/>
              </w:rPr>
            </w:pPr>
            <w:r w:rsidRPr="00CC7349">
              <w:rPr>
                <w:szCs w:val="14"/>
              </w:rPr>
              <w:t>Части и принадлежности к автомобилям</w:t>
            </w:r>
          </w:p>
        </w:tc>
        <w:tc>
          <w:tcPr>
            <w:tcW w:w="606" w:type="dxa"/>
            <w:tcBorders>
              <w:left w:val="single" w:sz="6" w:space="0" w:color="000000"/>
            </w:tcBorders>
            <w:shd w:val="clear" w:color="auto" w:fill="auto"/>
            <w:vAlign w:val="bottom"/>
          </w:tcPr>
          <w:p w:rsidR="00542FEB" w:rsidRPr="00E56715" w:rsidRDefault="00542FEB" w:rsidP="00DB3279">
            <w:pPr>
              <w:spacing w:before="16"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lang w:val="en-US"/>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252</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325</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411</w:t>
            </w:r>
          </w:p>
        </w:tc>
        <w:tc>
          <w:tcPr>
            <w:tcW w:w="3123" w:type="dxa"/>
            <w:tcBorders>
              <w:left w:val="single" w:sz="6" w:space="0" w:color="000000"/>
            </w:tcBorders>
            <w:shd w:val="clear" w:color="auto" w:fill="auto"/>
            <w:vAlign w:val="bottom"/>
          </w:tcPr>
          <w:p w:rsidR="00542FEB" w:rsidRPr="00CC7349" w:rsidRDefault="00542FEB" w:rsidP="00FE1492">
            <w:pPr>
              <w:pStyle w:val="14"/>
              <w:widowControl/>
              <w:spacing w:before="16" w:line="140" w:lineRule="exact"/>
              <w:rPr>
                <w:i/>
                <w:szCs w:val="14"/>
                <w:lang w:val="en-US"/>
              </w:rPr>
            </w:pPr>
            <w:r w:rsidRPr="00CC7349">
              <w:rPr>
                <w:rStyle w:val="a4"/>
                <w:i/>
                <w:color w:val="auto"/>
                <w:szCs w:val="14"/>
                <w:u w:val="none"/>
                <w:lang w:val="en"/>
              </w:rPr>
              <w:t xml:space="preserve">Parts </w:t>
            </w:r>
            <w:r w:rsidRPr="00CC7349">
              <w:rPr>
                <w:rStyle w:val="a4"/>
                <w:i/>
                <w:color w:val="auto"/>
                <w:szCs w:val="14"/>
                <w:u w:val="none"/>
                <w:lang w:val="en-US"/>
              </w:rPr>
              <w:t xml:space="preserve">of </w:t>
            </w:r>
            <w:r w:rsidRPr="00CC7349">
              <w:rPr>
                <w:i/>
                <w:szCs w:val="14"/>
                <w:lang w:val="en-US" w:eastAsia="en-US"/>
              </w:rPr>
              <w:t>vehicles</w:t>
            </w:r>
          </w:p>
        </w:tc>
      </w:tr>
      <w:tr w:rsidR="00542FEB" w:rsidRPr="00DC345D" w:rsidTr="00DB3279">
        <w:trPr>
          <w:cantSplit/>
        </w:trPr>
        <w:tc>
          <w:tcPr>
            <w:tcW w:w="3158" w:type="dxa"/>
            <w:shd w:val="clear" w:color="auto" w:fill="auto"/>
            <w:vAlign w:val="bottom"/>
          </w:tcPr>
          <w:p w:rsidR="00542FEB" w:rsidRPr="00CC7349" w:rsidRDefault="00542FEB" w:rsidP="001D76A2">
            <w:pPr>
              <w:pStyle w:val="14"/>
              <w:widowControl/>
              <w:spacing w:before="16" w:line="140" w:lineRule="exact"/>
              <w:rPr>
                <w:szCs w:val="14"/>
              </w:rPr>
            </w:pPr>
            <w:r w:rsidRPr="00CC7349">
              <w:rPr>
                <w:szCs w:val="14"/>
              </w:rPr>
              <w:t>Авиационная техника</w:t>
            </w:r>
          </w:p>
        </w:tc>
        <w:tc>
          <w:tcPr>
            <w:tcW w:w="606" w:type="dxa"/>
            <w:tcBorders>
              <w:left w:val="single" w:sz="6" w:space="0" w:color="000000"/>
            </w:tcBorders>
            <w:shd w:val="clear" w:color="auto" w:fill="auto"/>
            <w:vAlign w:val="bottom"/>
          </w:tcPr>
          <w:p w:rsidR="00542FEB" w:rsidRPr="00ED64CD" w:rsidRDefault="00542FEB" w:rsidP="00DB3279">
            <w:pPr>
              <w:spacing w:before="16" w:line="140" w:lineRule="exact"/>
              <w:ind w:right="57"/>
              <w:jc w:val="right"/>
              <w:rPr>
                <w:rFonts w:ascii="Arial" w:hAnsi="Arial" w:cs="Arial"/>
                <w:sz w:val="14"/>
                <w:szCs w:val="14"/>
                <w:lang w:val="en-US"/>
              </w:rPr>
            </w:pPr>
            <w:r>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lang w:val="en-US"/>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86,3</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23,6</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52,1</w:t>
            </w:r>
          </w:p>
        </w:tc>
        <w:tc>
          <w:tcPr>
            <w:tcW w:w="3123" w:type="dxa"/>
            <w:tcBorders>
              <w:left w:val="single" w:sz="6" w:space="0" w:color="000000"/>
            </w:tcBorders>
            <w:shd w:val="clear" w:color="auto" w:fill="auto"/>
            <w:vAlign w:val="bottom"/>
          </w:tcPr>
          <w:p w:rsidR="00542FEB" w:rsidRPr="00CC7349" w:rsidRDefault="00542FEB" w:rsidP="001D76A2">
            <w:pPr>
              <w:pStyle w:val="14"/>
              <w:widowControl/>
              <w:spacing w:before="16" w:line="140" w:lineRule="exact"/>
              <w:rPr>
                <w:i/>
                <w:szCs w:val="14"/>
              </w:rPr>
            </w:pPr>
            <w:r w:rsidRPr="00CC7349">
              <w:rPr>
                <w:i/>
                <w:szCs w:val="14"/>
                <w:lang w:val="en"/>
              </w:rPr>
              <w:t>Aviation equipment</w:t>
            </w:r>
          </w:p>
        </w:tc>
      </w:tr>
      <w:tr w:rsidR="00542FEB" w:rsidRPr="00DC345D" w:rsidTr="00DB3279">
        <w:trPr>
          <w:cantSplit/>
        </w:trPr>
        <w:tc>
          <w:tcPr>
            <w:tcW w:w="3158" w:type="dxa"/>
            <w:shd w:val="clear" w:color="auto" w:fill="auto"/>
            <w:vAlign w:val="bottom"/>
          </w:tcPr>
          <w:p w:rsidR="00542FEB" w:rsidRPr="00CC7349" w:rsidRDefault="00542FEB" w:rsidP="001D76A2">
            <w:pPr>
              <w:pStyle w:val="14"/>
              <w:widowControl/>
              <w:spacing w:before="16" w:line="140" w:lineRule="exact"/>
              <w:rPr>
                <w:szCs w:val="14"/>
              </w:rPr>
            </w:pPr>
            <w:r w:rsidRPr="00CC7349">
              <w:rPr>
                <w:szCs w:val="14"/>
              </w:rPr>
              <w:t>Суда и другие плавучие средства</w:t>
            </w:r>
          </w:p>
        </w:tc>
        <w:tc>
          <w:tcPr>
            <w:tcW w:w="606" w:type="dxa"/>
            <w:tcBorders>
              <w:left w:val="single" w:sz="6" w:space="0" w:color="000000"/>
            </w:tcBorders>
            <w:shd w:val="clear" w:color="auto" w:fill="auto"/>
            <w:vAlign w:val="bottom"/>
          </w:tcPr>
          <w:p w:rsidR="00542FEB" w:rsidRPr="00ED64CD" w:rsidRDefault="00542FEB" w:rsidP="00DB3279">
            <w:pPr>
              <w:spacing w:before="16" w:line="140" w:lineRule="exact"/>
              <w:ind w:right="57"/>
              <w:jc w:val="right"/>
              <w:rPr>
                <w:rFonts w:ascii="Arial" w:hAnsi="Arial" w:cs="Arial"/>
                <w:sz w:val="14"/>
                <w:szCs w:val="14"/>
                <w:lang w:val="en-US"/>
              </w:rPr>
            </w:pPr>
            <w:r>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lang w:val="en-US"/>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172</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247</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51,0</w:t>
            </w:r>
          </w:p>
        </w:tc>
        <w:tc>
          <w:tcPr>
            <w:tcW w:w="3123" w:type="dxa"/>
            <w:tcBorders>
              <w:left w:val="single" w:sz="6" w:space="0" w:color="000000"/>
            </w:tcBorders>
            <w:shd w:val="clear" w:color="auto" w:fill="auto"/>
            <w:vAlign w:val="bottom"/>
          </w:tcPr>
          <w:p w:rsidR="00542FEB" w:rsidRPr="00CC7349" w:rsidRDefault="00542FEB" w:rsidP="001D76A2">
            <w:pPr>
              <w:pStyle w:val="14"/>
              <w:widowControl/>
              <w:spacing w:before="16" w:line="140" w:lineRule="exact"/>
              <w:rPr>
                <w:i/>
                <w:szCs w:val="14"/>
                <w:lang w:val="en-US"/>
              </w:rPr>
            </w:pPr>
            <w:r w:rsidRPr="00CC7349">
              <w:rPr>
                <w:i/>
                <w:szCs w:val="14"/>
                <w:lang w:val="en"/>
              </w:rPr>
              <w:t xml:space="preserve">Ships </w:t>
            </w:r>
            <w:r w:rsidRPr="00CC7349">
              <w:rPr>
                <w:i/>
                <w:szCs w:val="14"/>
                <w:lang w:val="en-US" w:eastAsia="en-US"/>
              </w:rPr>
              <w:t>and similar vessels</w:t>
            </w:r>
          </w:p>
        </w:tc>
      </w:tr>
      <w:tr w:rsidR="00542FEB" w:rsidRPr="00287B19" w:rsidTr="00DB3279">
        <w:trPr>
          <w:cantSplit/>
        </w:trPr>
        <w:tc>
          <w:tcPr>
            <w:tcW w:w="3158" w:type="dxa"/>
            <w:shd w:val="clear" w:color="auto" w:fill="auto"/>
            <w:vAlign w:val="bottom"/>
          </w:tcPr>
          <w:p w:rsidR="00542FEB" w:rsidRPr="00CC7349" w:rsidRDefault="00542FEB" w:rsidP="009F4BA2">
            <w:pPr>
              <w:pStyle w:val="14"/>
              <w:widowControl/>
              <w:spacing w:before="16" w:line="140" w:lineRule="exact"/>
              <w:rPr>
                <w:szCs w:val="14"/>
              </w:rPr>
            </w:pPr>
            <w:r w:rsidRPr="00CC7349">
              <w:rPr>
                <w:spacing w:val="-2"/>
                <w:szCs w:val="14"/>
              </w:rPr>
              <w:t xml:space="preserve">Приборы и устройства, применяемые </w:t>
            </w:r>
            <w:r>
              <w:rPr>
                <w:i/>
                <w:szCs w:val="14"/>
              </w:rPr>
              <w:br/>
            </w:r>
            <w:r w:rsidRPr="00CC7349">
              <w:rPr>
                <w:spacing w:val="-2"/>
                <w:szCs w:val="14"/>
              </w:rPr>
              <w:t>в медици</w:t>
            </w:r>
            <w:r w:rsidRPr="00CC7349">
              <w:rPr>
                <w:szCs w:val="14"/>
              </w:rPr>
              <w:t xml:space="preserve">не, хирургии, стомотологии </w:t>
            </w:r>
            <w:r>
              <w:rPr>
                <w:szCs w:val="14"/>
              </w:rPr>
              <w:br/>
            </w:r>
            <w:r w:rsidRPr="00CC7349">
              <w:rPr>
                <w:szCs w:val="14"/>
              </w:rPr>
              <w:t>или ветеринарии</w:t>
            </w:r>
          </w:p>
        </w:tc>
        <w:tc>
          <w:tcPr>
            <w:tcW w:w="606" w:type="dxa"/>
            <w:tcBorders>
              <w:left w:val="single" w:sz="6" w:space="0" w:color="000000"/>
            </w:tcBorders>
            <w:shd w:val="clear" w:color="auto" w:fill="auto"/>
            <w:vAlign w:val="bottom"/>
          </w:tcPr>
          <w:p w:rsidR="00542FEB" w:rsidRPr="00ED64CD" w:rsidRDefault="00542FEB" w:rsidP="00DB3279">
            <w:pPr>
              <w:spacing w:before="16" w:line="140" w:lineRule="exact"/>
              <w:ind w:right="57"/>
              <w:jc w:val="right"/>
              <w:rPr>
                <w:rFonts w:ascii="Arial" w:hAnsi="Arial" w:cs="Arial"/>
                <w:sz w:val="14"/>
                <w:szCs w:val="14"/>
                <w:lang w:val="en-US"/>
              </w:rPr>
            </w:pPr>
            <w:r>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lang w:val="en-US"/>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11,8</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49,8</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33,8</w:t>
            </w:r>
          </w:p>
        </w:tc>
        <w:tc>
          <w:tcPr>
            <w:tcW w:w="3123" w:type="dxa"/>
            <w:tcBorders>
              <w:left w:val="single" w:sz="6" w:space="0" w:color="000000"/>
            </w:tcBorders>
            <w:shd w:val="clear" w:color="auto" w:fill="auto"/>
            <w:vAlign w:val="bottom"/>
          </w:tcPr>
          <w:p w:rsidR="00542FEB" w:rsidRPr="00CC7349" w:rsidRDefault="00542FEB" w:rsidP="001D76A2">
            <w:pPr>
              <w:pStyle w:val="14"/>
              <w:widowControl/>
              <w:spacing w:before="16" w:line="140" w:lineRule="exact"/>
              <w:rPr>
                <w:i/>
                <w:szCs w:val="14"/>
                <w:lang w:val="en-US"/>
              </w:rPr>
            </w:pPr>
            <w:r w:rsidRPr="00CC7349">
              <w:rPr>
                <w:i/>
                <w:szCs w:val="14"/>
                <w:lang w:val="en-US"/>
              </w:rPr>
              <w:t xml:space="preserve">Devices and appliances used in medicine, </w:t>
            </w:r>
            <w:r w:rsidRPr="003A4E0A">
              <w:rPr>
                <w:i/>
                <w:szCs w:val="14"/>
                <w:lang w:val="en-US"/>
              </w:rPr>
              <w:br/>
            </w:r>
            <w:r w:rsidRPr="00CC7349">
              <w:rPr>
                <w:i/>
                <w:szCs w:val="14"/>
                <w:lang w:val="en-US"/>
              </w:rPr>
              <w:t>surgery, stomatology or veterinary medicine</w:t>
            </w:r>
          </w:p>
        </w:tc>
      </w:tr>
      <w:tr w:rsidR="00542FEB" w:rsidRPr="00287B19" w:rsidTr="00DB3279">
        <w:trPr>
          <w:cantSplit/>
        </w:trPr>
        <w:tc>
          <w:tcPr>
            <w:tcW w:w="3158" w:type="dxa"/>
            <w:shd w:val="clear" w:color="auto" w:fill="auto"/>
            <w:vAlign w:val="bottom"/>
          </w:tcPr>
          <w:p w:rsidR="00542FEB" w:rsidRPr="00CC7349" w:rsidRDefault="00542FEB" w:rsidP="001D76A2">
            <w:pPr>
              <w:pStyle w:val="14"/>
              <w:widowControl/>
              <w:spacing w:before="16" w:line="140" w:lineRule="exact"/>
              <w:rPr>
                <w:szCs w:val="14"/>
              </w:rPr>
            </w:pPr>
            <w:r w:rsidRPr="00CC7349">
              <w:rPr>
                <w:szCs w:val="14"/>
              </w:rPr>
              <w:t>Аппаратура рентгеновского, альфа-бета-или гамма-излучения</w:t>
            </w:r>
          </w:p>
        </w:tc>
        <w:tc>
          <w:tcPr>
            <w:tcW w:w="606" w:type="dxa"/>
            <w:tcBorders>
              <w:left w:val="single" w:sz="6" w:space="0" w:color="000000"/>
            </w:tcBorders>
            <w:shd w:val="clear" w:color="auto" w:fill="auto"/>
            <w:vAlign w:val="bottom"/>
          </w:tcPr>
          <w:p w:rsidR="00542FEB" w:rsidRPr="00ED64CD" w:rsidRDefault="00542FEB" w:rsidP="00DB3279">
            <w:pPr>
              <w:spacing w:before="16" w:line="140" w:lineRule="exact"/>
              <w:ind w:right="57"/>
              <w:jc w:val="right"/>
              <w:rPr>
                <w:rFonts w:ascii="Arial" w:hAnsi="Arial" w:cs="Arial"/>
                <w:sz w:val="14"/>
                <w:szCs w:val="14"/>
                <w:lang w:val="en-US"/>
              </w:rPr>
            </w:pPr>
            <w:r>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lang w:val="en-US"/>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5,1</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14,3</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20,2</w:t>
            </w:r>
          </w:p>
        </w:tc>
        <w:tc>
          <w:tcPr>
            <w:tcW w:w="3123" w:type="dxa"/>
            <w:tcBorders>
              <w:left w:val="single" w:sz="6" w:space="0" w:color="000000"/>
            </w:tcBorders>
            <w:shd w:val="clear" w:color="auto" w:fill="auto"/>
            <w:vAlign w:val="bottom"/>
          </w:tcPr>
          <w:p w:rsidR="00542FEB" w:rsidRPr="00CC7349" w:rsidRDefault="00542FEB" w:rsidP="00551927">
            <w:pPr>
              <w:pStyle w:val="14"/>
              <w:widowControl/>
              <w:spacing w:before="16" w:line="140" w:lineRule="exact"/>
              <w:rPr>
                <w:i/>
                <w:szCs w:val="14"/>
                <w:lang w:val="en-US"/>
              </w:rPr>
            </w:pPr>
            <w:r w:rsidRPr="00CC7349">
              <w:rPr>
                <w:i/>
                <w:szCs w:val="14"/>
                <w:lang w:val="en-US"/>
              </w:rPr>
              <w:t xml:space="preserve">Apparatus based on the use of X-rays </w:t>
            </w:r>
            <w:r w:rsidRPr="00CC7349">
              <w:rPr>
                <w:i/>
                <w:szCs w:val="14"/>
                <w:lang w:val="en-US"/>
              </w:rPr>
              <w:br/>
              <w:t>or of alpha, beta or gamma radiations</w:t>
            </w:r>
          </w:p>
        </w:tc>
      </w:tr>
      <w:tr w:rsidR="00542FEB" w:rsidRPr="00DC345D" w:rsidTr="00DB3279">
        <w:trPr>
          <w:cantSplit/>
        </w:trPr>
        <w:tc>
          <w:tcPr>
            <w:tcW w:w="3158" w:type="dxa"/>
            <w:shd w:val="clear" w:color="auto" w:fill="auto"/>
            <w:vAlign w:val="bottom"/>
          </w:tcPr>
          <w:p w:rsidR="00542FEB" w:rsidRPr="00CC7349" w:rsidRDefault="00542FEB" w:rsidP="001D76A2">
            <w:pPr>
              <w:pStyle w:val="3"/>
              <w:spacing w:before="16"/>
              <w:ind w:left="113"/>
              <w:rPr>
                <w:szCs w:val="14"/>
                <w:lang w:val="en-US"/>
              </w:rPr>
            </w:pPr>
            <w:r w:rsidRPr="00CC7349">
              <w:rPr>
                <w:szCs w:val="14"/>
              </w:rPr>
              <w:t>Прочие</w:t>
            </w:r>
            <w:r w:rsidRPr="00CC7349">
              <w:rPr>
                <w:szCs w:val="14"/>
                <w:lang w:val="en-US"/>
              </w:rPr>
              <w:t xml:space="preserve"> </w:t>
            </w:r>
            <w:r w:rsidRPr="00CC7349">
              <w:rPr>
                <w:szCs w:val="14"/>
              </w:rPr>
              <w:t>товары</w:t>
            </w:r>
          </w:p>
        </w:tc>
        <w:tc>
          <w:tcPr>
            <w:tcW w:w="606" w:type="dxa"/>
            <w:tcBorders>
              <w:left w:val="single" w:sz="6" w:space="0" w:color="000000"/>
            </w:tcBorders>
            <w:shd w:val="clear" w:color="auto" w:fill="auto"/>
            <w:vAlign w:val="bottom"/>
          </w:tcPr>
          <w:p w:rsidR="00542FEB" w:rsidRPr="00ED64CD" w:rsidRDefault="00542FEB" w:rsidP="00DB3279">
            <w:pPr>
              <w:snapToGrid w:val="0"/>
              <w:spacing w:before="16" w:line="140" w:lineRule="exact"/>
              <w:ind w:right="57"/>
              <w:jc w:val="right"/>
              <w:rPr>
                <w:rFonts w:ascii="Arial" w:hAnsi="Arial" w:cs="Arial"/>
                <w:sz w:val="14"/>
                <w:szCs w:val="14"/>
                <w:lang w:val="en-US"/>
              </w:rPr>
            </w:pPr>
          </w:p>
        </w:tc>
        <w:tc>
          <w:tcPr>
            <w:tcW w:w="607" w:type="dxa"/>
            <w:tcBorders>
              <w:left w:val="single" w:sz="6" w:space="0" w:color="000000"/>
            </w:tcBorders>
            <w:shd w:val="clear" w:color="auto" w:fill="auto"/>
            <w:vAlign w:val="bottom"/>
          </w:tcPr>
          <w:p w:rsidR="00542FEB" w:rsidRPr="00F22FF8" w:rsidRDefault="00542FEB" w:rsidP="00F22FF8">
            <w:pPr>
              <w:snapToGrid w:val="0"/>
              <w:spacing w:before="16" w:line="140" w:lineRule="exact"/>
              <w:ind w:right="57"/>
              <w:jc w:val="right"/>
              <w:rPr>
                <w:rFonts w:ascii="Arial" w:hAnsi="Arial" w:cs="Arial"/>
                <w:sz w:val="14"/>
                <w:szCs w:val="14"/>
                <w:lang w:val="en-US"/>
              </w:rPr>
            </w:pPr>
          </w:p>
        </w:tc>
        <w:tc>
          <w:tcPr>
            <w:tcW w:w="607" w:type="dxa"/>
            <w:tcBorders>
              <w:left w:val="single" w:sz="6" w:space="0" w:color="000000"/>
            </w:tcBorders>
            <w:shd w:val="clear" w:color="auto" w:fill="auto"/>
            <w:vAlign w:val="bottom"/>
          </w:tcPr>
          <w:p w:rsidR="00542FEB" w:rsidRPr="00F22FF8" w:rsidRDefault="00542FEB" w:rsidP="00F22FF8">
            <w:pPr>
              <w:snapToGrid w:val="0"/>
              <w:spacing w:before="16" w:line="140" w:lineRule="exact"/>
              <w:ind w:right="57"/>
              <w:jc w:val="right"/>
              <w:rPr>
                <w:rFonts w:ascii="Arial" w:hAnsi="Arial" w:cs="Arial"/>
                <w:sz w:val="14"/>
                <w:szCs w:val="14"/>
                <w:lang w:val="en-US"/>
              </w:rPr>
            </w:pPr>
          </w:p>
        </w:tc>
        <w:tc>
          <w:tcPr>
            <w:tcW w:w="607" w:type="dxa"/>
            <w:tcBorders>
              <w:left w:val="single" w:sz="6" w:space="0" w:color="000000"/>
            </w:tcBorders>
            <w:shd w:val="clear" w:color="auto" w:fill="auto"/>
            <w:vAlign w:val="bottom"/>
          </w:tcPr>
          <w:p w:rsidR="00542FEB" w:rsidRPr="00F22FF8" w:rsidRDefault="00542FEB" w:rsidP="00F22FF8">
            <w:pPr>
              <w:snapToGrid w:val="0"/>
              <w:spacing w:before="16" w:line="140" w:lineRule="exact"/>
              <w:ind w:right="57"/>
              <w:jc w:val="right"/>
              <w:rPr>
                <w:rFonts w:ascii="Arial" w:hAnsi="Arial" w:cs="Arial"/>
                <w:sz w:val="14"/>
                <w:szCs w:val="14"/>
                <w:lang w:val="en-US"/>
              </w:rPr>
            </w:pPr>
          </w:p>
        </w:tc>
        <w:tc>
          <w:tcPr>
            <w:tcW w:w="607" w:type="dxa"/>
            <w:tcBorders>
              <w:left w:val="single" w:sz="6" w:space="0" w:color="000000"/>
            </w:tcBorders>
            <w:shd w:val="clear" w:color="auto" w:fill="auto"/>
            <w:vAlign w:val="bottom"/>
          </w:tcPr>
          <w:p w:rsidR="00542FEB" w:rsidRPr="00F22FF8" w:rsidRDefault="00542FEB" w:rsidP="00F22FF8">
            <w:pPr>
              <w:snapToGrid w:val="0"/>
              <w:spacing w:before="16" w:line="140" w:lineRule="exact"/>
              <w:ind w:right="57"/>
              <w:jc w:val="right"/>
              <w:rPr>
                <w:rFonts w:ascii="Arial" w:hAnsi="Arial" w:cs="Arial"/>
                <w:sz w:val="14"/>
                <w:szCs w:val="14"/>
                <w:lang w:val="en-US"/>
              </w:rPr>
            </w:pPr>
          </w:p>
        </w:tc>
        <w:tc>
          <w:tcPr>
            <w:tcW w:w="607" w:type="dxa"/>
            <w:tcBorders>
              <w:left w:val="single" w:sz="6" w:space="0" w:color="000000"/>
            </w:tcBorders>
            <w:shd w:val="clear" w:color="auto" w:fill="auto"/>
            <w:vAlign w:val="bottom"/>
          </w:tcPr>
          <w:p w:rsidR="00542FEB" w:rsidRPr="00F22FF8" w:rsidRDefault="00542FEB" w:rsidP="00F22FF8">
            <w:pPr>
              <w:snapToGrid w:val="0"/>
              <w:spacing w:before="16" w:line="140" w:lineRule="exact"/>
              <w:ind w:right="57"/>
              <w:jc w:val="right"/>
              <w:rPr>
                <w:rFonts w:ascii="Arial" w:hAnsi="Arial" w:cs="Arial"/>
                <w:sz w:val="14"/>
                <w:szCs w:val="14"/>
                <w:lang w:val="en-US"/>
              </w:rPr>
            </w:pPr>
          </w:p>
        </w:tc>
        <w:tc>
          <w:tcPr>
            <w:tcW w:w="3123" w:type="dxa"/>
            <w:tcBorders>
              <w:left w:val="single" w:sz="6" w:space="0" w:color="000000"/>
            </w:tcBorders>
            <w:shd w:val="clear" w:color="auto" w:fill="auto"/>
            <w:vAlign w:val="bottom"/>
          </w:tcPr>
          <w:p w:rsidR="00542FEB" w:rsidRPr="00CC7349" w:rsidRDefault="00542FEB" w:rsidP="001D76A2">
            <w:pPr>
              <w:pStyle w:val="3"/>
              <w:keepNext w:val="0"/>
              <w:spacing w:before="16"/>
              <w:ind w:left="113"/>
              <w:rPr>
                <w:i/>
                <w:szCs w:val="14"/>
                <w:lang w:val="en-US"/>
              </w:rPr>
            </w:pPr>
            <w:r w:rsidRPr="00CC7349">
              <w:rPr>
                <w:i/>
                <w:szCs w:val="14"/>
                <w:lang w:val="en-US"/>
              </w:rPr>
              <w:t>Other goods</w:t>
            </w:r>
          </w:p>
        </w:tc>
      </w:tr>
      <w:tr w:rsidR="00542FEB" w:rsidRPr="00DC345D" w:rsidTr="00DB3279">
        <w:trPr>
          <w:cantSplit/>
        </w:trPr>
        <w:tc>
          <w:tcPr>
            <w:tcW w:w="3158" w:type="dxa"/>
            <w:shd w:val="clear" w:color="auto" w:fill="auto"/>
            <w:vAlign w:val="bottom"/>
          </w:tcPr>
          <w:p w:rsidR="00542FEB" w:rsidRPr="00CC7349" w:rsidRDefault="00542FEB" w:rsidP="001D76A2">
            <w:pPr>
              <w:spacing w:before="16" w:line="140" w:lineRule="exact"/>
              <w:rPr>
                <w:rFonts w:ascii="Arial" w:hAnsi="Arial" w:cs="Arial"/>
                <w:sz w:val="14"/>
                <w:szCs w:val="14"/>
                <w:lang w:val="en-US"/>
              </w:rPr>
            </w:pPr>
            <w:r w:rsidRPr="00CC7349">
              <w:rPr>
                <w:rFonts w:ascii="Arial" w:hAnsi="Arial" w:cs="Arial"/>
                <w:sz w:val="14"/>
                <w:szCs w:val="14"/>
              </w:rPr>
              <w:t>Посуда</w:t>
            </w:r>
            <w:r w:rsidRPr="00CC7349">
              <w:rPr>
                <w:rFonts w:ascii="Arial" w:hAnsi="Arial" w:cs="Arial"/>
                <w:sz w:val="14"/>
                <w:szCs w:val="14"/>
                <w:lang w:val="en-US"/>
              </w:rPr>
              <w:t xml:space="preserve"> </w:t>
            </w:r>
            <w:r w:rsidRPr="00CC7349">
              <w:rPr>
                <w:rFonts w:ascii="Arial" w:hAnsi="Arial" w:cs="Arial"/>
                <w:sz w:val="14"/>
                <w:szCs w:val="14"/>
              </w:rPr>
              <w:t>столовая</w:t>
            </w:r>
            <w:r w:rsidRPr="00CC7349">
              <w:rPr>
                <w:rFonts w:ascii="Arial" w:hAnsi="Arial" w:cs="Arial"/>
                <w:sz w:val="14"/>
                <w:szCs w:val="14"/>
                <w:lang w:val="en-US"/>
              </w:rPr>
              <w:t xml:space="preserve"> </w:t>
            </w:r>
            <w:r w:rsidRPr="00CC7349">
              <w:rPr>
                <w:rFonts w:ascii="Arial" w:hAnsi="Arial" w:cs="Arial"/>
                <w:sz w:val="14"/>
                <w:szCs w:val="14"/>
              </w:rPr>
              <w:t>и</w:t>
            </w:r>
            <w:r w:rsidRPr="00CC7349">
              <w:rPr>
                <w:rFonts w:ascii="Arial" w:hAnsi="Arial" w:cs="Arial"/>
                <w:sz w:val="14"/>
                <w:szCs w:val="14"/>
                <w:lang w:val="en-US"/>
              </w:rPr>
              <w:t xml:space="preserve"> </w:t>
            </w:r>
            <w:r w:rsidRPr="00CC7349">
              <w:rPr>
                <w:rFonts w:ascii="Arial" w:hAnsi="Arial" w:cs="Arial"/>
                <w:sz w:val="14"/>
                <w:szCs w:val="14"/>
              </w:rPr>
              <w:t>кухонная</w:t>
            </w:r>
          </w:p>
        </w:tc>
        <w:tc>
          <w:tcPr>
            <w:tcW w:w="606" w:type="dxa"/>
            <w:tcBorders>
              <w:left w:val="single" w:sz="6" w:space="0" w:color="000000"/>
            </w:tcBorders>
            <w:shd w:val="clear" w:color="auto" w:fill="auto"/>
            <w:vAlign w:val="bottom"/>
          </w:tcPr>
          <w:p w:rsidR="00542FEB" w:rsidRPr="00ED64CD" w:rsidRDefault="00542FEB" w:rsidP="00DB3279">
            <w:pPr>
              <w:spacing w:before="16"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lang w:val="en-US"/>
              </w:rPr>
            </w:pPr>
            <w:r w:rsidRPr="00F22FF8">
              <w:rPr>
                <w:rFonts w:ascii="Arial" w:hAnsi="Arial" w:cs="Arial"/>
                <w:sz w:val="14"/>
                <w:szCs w:val="14"/>
                <w:lang w:val="en-US"/>
              </w:rPr>
              <w:t>35,7</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22,7</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30,7</w:t>
            </w:r>
          </w:p>
        </w:tc>
        <w:tc>
          <w:tcPr>
            <w:tcW w:w="3123" w:type="dxa"/>
            <w:tcBorders>
              <w:left w:val="single" w:sz="6" w:space="0" w:color="000000"/>
            </w:tcBorders>
            <w:shd w:val="clear" w:color="auto" w:fill="auto"/>
            <w:vAlign w:val="bottom"/>
          </w:tcPr>
          <w:p w:rsidR="00542FEB" w:rsidRPr="00CC7349" w:rsidRDefault="00542FEB" w:rsidP="001D76A2">
            <w:pPr>
              <w:spacing w:before="16" w:line="140" w:lineRule="exact"/>
              <w:rPr>
                <w:rFonts w:ascii="Arial" w:hAnsi="Arial" w:cs="Arial"/>
                <w:i/>
                <w:sz w:val="14"/>
                <w:szCs w:val="14"/>
                <w:lang w:val="en-US"/>
              </w:rPr>
            </w:pPr>
            <w:r w:rsidRPr="00CC7349">
              <w:rPr>
                <w:rStyle w:val="hpsalt-edited"/>
                <w:rFonts w:ascii="Arial" w:hAnsi="Arial" w:cs="Arial"/>
                <w:i/>
                <w:sz w:val="14"/>
                <w:szCs w:val="14"/>
                <w:lang w:val="en"/>
              </w:rPr>
              <w:t>Tableware and kitchenware</w:t>
            </w:r>
          </w:p>
        </w:tc>
      </w:tr>
      <w:tr w:rsidR="00542FEB" w:rsidRPr="00287B19" w:rsidTr="00DB3279">
        <w:trPr>
          <w:cantSplit/>
        </w:trPr>
        <w:tc>
          <w:tcPr>
            <w:tcW w:w="3158" w:type="dxa"/>
            <w:shd w:val="clear" w:color="auto" w:fill="auto"/>
            <w:vAlign w:val="bottom"/>
          </w:tcPr>
          <w:p w:rsidR="00542FEB" w:rsidRPr="00CC7349" w:rsidRDefault="00542FEB" w:rsidP="001D76A2">
            <w:pPr>
              <w:spacing w:before="16" w:line="140" w:lineRule="exact"/>
              <w:rPr>
                <w:rFonts w:ascii="Arial" w:hAnsi="Arial" w:cs="Arial"/>
                <w:sz w:val="14"/>
                <w:szCs w:val="14"/>
              </w:rPr>
            </w:pPr>
            <w:r w:rsidRPr="00CC7349">
              <w:rPr>
                <w:rFonts w:ascii="Arial" w:hAnsi="Arial" w:cs="Arial"/>
                <w:sz w:val="14"/>
                <w:szCs w:val="14"/>
              </w:rPr>
              <w:t>Плиты</w:t>
            </w:r>
            <w:r w:rsidRPr="00CC7349">
              <w:rPr>
                <w:rFonts w:ascii="Arial" w:hAnsi="Arial" w:cs="Arial"/>
                <w:sz w:val="14"/>
                <w:szCs w:val="14"/>
                <w:lang w:val="en-US"/>
              </w:rPr>
              <w:t xml:space="preserve"> </w:t>
            </w:r>
            <w:r w:rsidRPr="00CC7349">
              <w:rPr>
                <w:rFonts w:ascii="Arial" w:hAnsi="Arial" w:cs="Arial"/>
                <w:sz w:val="14"/>
                <w:szCs w:val="14"/>
              </w:rPr>
              <w:t>древесностружечные, тыс. м</w:t>
            </w:r>
            <w:r w:rsidRPr="00CC7349">
              <w:rPr>
                <w:rFonts w:ascii="Arial" w:hAnsi="Arial" w:cs="Arial"/>
                <w:sz w:val="14"/>
                <w:szCs w:val="14"/>
                <w:vertAlign w:val="superscript"/>
              </w:rPr>
              <w:t>3 </w:t>
            </w:r>
          </w:p>
        </w:tc>
        <w:tc>
          <w:tcPr>
            <w:tcW w:w="606" w:type="dxa"/>
            <w:tcBorders>
              <w:left w:val="single" w:sz="6" w:space="0" w:color="000000"/>
            </w:tcBorders>
            <w:shd w:val="clear" w:color="auto" w:fill="auto"/>
            <w:vAlign w:val="bottom"/>
          </w:tcPr>
          <w:p w:rsidR="00542FEB" w:rsidRPr="00ED64CD" w:rsidRDefault="00542FEB" w:rsidP="00DB3279">
            <w:pPr>
              <w:spacing w:before="16" w:line="140" w:lineRule="exact"/>
              <w:ind w:right="57"/>
              <w:jc w:val="right"/>
              <w:rPr>
                <w:rFonts w:ascii="Arial" w:hAnsi="Arial" w:cs="Arial"/>
                <w:sz w:val="14"/>
                <w:szCs w:val="14"/>
              </w:rPr>
            </w:pPr>
            <w:r w:rsidRPr="00ED64CD">
              <w:rPr>
                <w:rFonts w:ascii="Arial" w:hAnsi="Arial" w:cs="Arial"/>
                <w:sz w:val="14"/>
                <w:szCs w:val="14"/>
              </w:rPr>
              <w:t>43,0</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620</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403</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8,1</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102</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106</w:t>
            </w:r>
          </w:p>
        </w:tc>
        <w:tc>
          <w:tcPr>
            <w:tcW w:w="3123" w:type="dxa"/>
            <w:tcBorders>
              <w:left w:val="single" w:sz="6" w:space="0" w:color="000000"/>
            </w:tcBorders>
            <w:shd w:val="clear" w:color="auto" w:fill="auto"/>
            <w:vAlign w:val="bottom"/>
          </w:tcPr>
          <w:p w:rsidR="00542FEB" w:rsidRPr="00CC7349" w:rsidRDefault="00542FEB" w:rsidP="001D76A2">
            <w:pPr>
              <w:spacing w:before="16" w:line="140" w:lineRule="exact"/>
              <w:rPr>
                <w:rFonts w:ascii="Arial" w:hAnsi="Arial" w:cs="Arial"/>
                <w:i/>
                <w:sz w:val="14"/>
                <w:szCs w:val="14"/>
                <w:lang w:val="en-US"/>
              </w:rPr>
            </w:pPr>
            <w:r w:rsidRPr="00CC7349">
              <w:rPr>
                <w:rStyle w:val="hpsalt-edited"/>
                <w:rFonts w:ascii="Arial" w:hAnsi="Arial" w:cs="Arial"/>
                <w:i/>
                <w:sz w:val="14"/>
                <w:szCs w:val="14"/>
                <w:lang w:val="en"/>
              </w:rPr>
              <w:t>Particle boards</w:t>
            </w:r>
            <w:r w:rsidRPr="00CC7349">
              <w:rPr>
                <w:rFonts w:ascii="Arial" w:hAnsi="Arial" w:cs="Arial"/>
                <w:i/>
                <w:sz w:val="14"/>
                <w:szCs w:val="14"/>
                <w:lang w:val="en-US"/>
              </w:rPr>
              <w:t>, thou. cu. m</w:t>
            </w:r>
            <w:r w:rsidRPr="00CC7349">
              <w:rPr>
                <w:rFonts w:ascii="Arial" w:hAnsi="Arial" w:cs="Arial"/>
                <w:i/>
                <w:sz w:val="14"/>
                <w:szCs w:val="14"/>
                <w:vertAlign w:val="superscript"/>
                <w:lang w:val="en-US"/>
              </w:rPr>
              <w:t> </w:t>
            </w:r>
          </w:p>
        </w:tc>
      </w:tr>
      <w:tr w:rsidR="00542FEB" w:rsidRPr="00DC345D" w:rsidTr="00DB3279">
        <w:trPr>
          <w:cantSplit/>
        </w:trPr>
        <w:tc>
          <w:tcPr>
            <w:tcW w:w="3158" w:type="dxa"/>
            <w:shd w:val="clear" w:color="auto" w:fill="auto"/>
            <w:vAlign w:val="bottom"/>
          </w:tcPr>
          <w:p w:rsidR="00542FEB" w:rsidRPr="00CC7349" w:rsidRDefault="00542FEB" w:rsidP="001D76A2">
            <w:pPr>
              <w:spacing w:before="16" w:line="140" w:lineRule="exact"/>
              <w:rPr>
                <w:rFonts w:ascii="Arial" w:hAnsi="Arial" w:cs="Arial"/>
                <w:sz w:val="14"/>
                <w:szCs w:val="14"/>
              </w:rPr>
            </w:pPr>
            <w:r w:rsidRPr="00CC7349">
              <w:rPr>
                <w:rFonts w:ascii="Arial" w:hAnsi="Arial" w:cs="Arial"/>
                <w:sz w:val="14"/>
                <w:szCs w:val="14"/>
              </w:rPr>
              <w:t>Плиты древесноволокнистые, тыс. м</w:t>
            </w:r>
            <w:proofErr w:type="gramStart"/>
            <w:r w:rsidRPr="00CC7349">
              <w:rPr>
                <w:rFonts w:ascii="Arial" w:hAnsi="Arial" w:cs="Arial"/>
                <w:sz w:val="14"/>
                <w:szCs w:val="14"/>
                <w:vertAlign w:val="superscript"/>
              </w:rPr>
              <w:t>2</w:t>
            </w:r>
            <w:proofErr w:type="gramEnd"/>
          </w:p>
        </w:tc>
        <w:tc>
          <w:tcPr>
            <w:tcW w:w="606" w:type="dxa"/>
            <w:tcBorders>
              <w:left w:val="single" w:sz="6" w:space="0" w:color="000000"/>
            </w:tcBorders>
            <w:shd w:val="clear" w:color="auto" w:fill="auto"/>
            <w:vAlign w:val="bottom"/>
          </w:tcPr>
          <w:p w:rsidR="00542FEB" w:rsidRPr="00ED64CD" w:rsidRDefault="00542FEB" w:rsidP="00DB3279">
            <w:pPr>
              <w:spacing w:before="16" w:line="140" w:lineRule="exact"/>
              <w:ind w:right="57"/>
              <w:jc w:val="right"/>
              <w:rPr>
                <w:rFonts w:ascii="Arial" w:hAnsi="Arial" w:cs="Arial"/>
                <w:sz w:val="14"/>
                <w:szCs w:val="14"/>
              </w:rPr>
            </w:pPr>
            <w:r w:rsidRPr="00ED64CD">
              <w:rPr>
                <w:rFonts w:ascii="Arial" w:hAnsi="Arial" w:cs="Arial"/>
                <w:sz w:val="14"/>
                <w:szCs w:val="14"/>
              </w:rPr>
              <w:t>18</w:t>
            </w:r>
            <w:r w:rsidRPr="00ED64CD">
              <w:rPr>
                <w:rFonts w:ascii="Arial" w:hAnsi="Arial" w:cs="Arial"/>
                <w:sz w:val="14"/>
                <w:szCs w:val="14"/>
                <w:lang w:val="en-US"/>
              </w:rPr>
              <w:t> </w:t>
            </w:r>
            <w:r w:rsidRPr="00ED64CD">
              <w:rPr>
                <w:rFonts w:ascii="Arial" w:hAnsi="Arial" w:cs="Arial"/>
                <w:sz w:val="14"/>
                <w:szCs w:val="14"/>
              </w:rPr>
              <w:t>770</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42 342</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47</w:t>
            </w:r>
            <w:r>
              <w:rPr>
                <w:rFonts w:ascii="Arial" w:hAnsi="Arial" w:cs="Arial"/>
                <w:spacing w:val="-6"/>
                <w:sz w:val="14"/>
                <w:szCs w:val="14"/>
                <w:lang w:val="en-US"/>
              </w:rPr>
              <w:t> </w:t>
            </w:r>
            <w:r w:rsidRPr="00F22FF8">
              <w:rPr>
                <w:rFonts w:ascii="Arial" w:hAnsi="Arial" w:cs="Arial"/>
                <w:sz w:val="14"/>
                <w:szCs w:val="14"/>
              </w:rPr>
              <w:t>972</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19,7</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64,3</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110</w:t>
            </w:r>
          </w:p>
        </w:tc>
        <w:tc>
          <w:tcPr>
            <w:tcW w:w="3123" w:type="dxa"/>
            <w:tcBorders>
              <w:left w:val="single" w:sz="6" w:space="0" w:color="000000"/>
            </w:tcBorders>
            <w:shd w:val="clear" w:color="auto" w:fill="auto"/>
            <w:vAlign w:val="bottom"/>
          </w:tcPr>
          <w:p w:rsidR="00542FEB" w:rsidRPr="00CC7349" w:rsidRDefault="00542FEB" w:rsidP="001D76A2">
            <w:pPr>
              <w:spacing w:before="16" w:line="140" w:lineRule="exact"/>
              <w:rPr>
                <w:rFonts w:ascii="Arial" w:hAnsi="Arial" w:cs="Arial"/>
                <w:i/>
                <w:sz w:val="14"/>
                <w:szCs w:val="14"/>
              </w:rPr>
            </w:pPr>
            <w:r w:rsidRPr="00CC7349">
              <w:rPr>
                <w:rFonts w:ascii="Arial" w:hAnsi="Arial" w:cs="Arial"/>
                <w:i/>
                <w:sz w:val="14"/>
                <w:szCs w:val="14"/>
                <w:lang w:val="en"/>
              </w:rPr>
              <w:t>Fiberboards</w:t>
            </w:r>
            <w:r w:rsidRPr="00CC7349">
              <w:rPr>
                <w:rFonts w:ascii="Arial" w:hAnsi="Arial" w:cs="Arial"/>
                <w:i/>
                <w:sz w:val="14"/>
                <w:szCs w:val="14"/>
                <w:lang w:val="en-US"/>
              </w:rPr>
              <w:t>, thou. sq. m</w:t>
            </w:r>
          </w:p>
        </w:tc>
      </w:tr>
      <w:tr w:rsidR="00542FEB" w:rsidRPr="00287B19" w:rsidTr="00DB3279">
        <w:trPr>
          <w:cantSplit/>
        </w:trPr>
        <w:tc>
          <w:tcPr>
            <w:tcW w:w="3158" w:type="dxa"/>
            <w:shd w:val="clear" w:color="auto" w:fill="auto"/>
            <w:vAlign w:val="bottom"/>
          </w:tcPr>
          <w:p w:rsidR="00542FEB" w:rsidRPr="00CC7349" w:rsidRDefault="00542FEB" w:rsidP="001D76A2">
            <w:pPr>
              <w:spacing w:before="16" w:line="140" w:lineRule="exact"/>
              <w:rPr>
                <w:rFonts w:ascii="Arial" w:hAnsi="Arial" w:cs="Arial"/>
                <w:sz w:val="14"/>
                <w:szCs w:val="14"/>
              </w:rPr>
            </w:pPr>
            <w:r w:rsidRPr="00CC7349">
              <w:rPr>
                <w:rFonts w:ascii="Arial" w:hAnsi="Arial" w:cs="Arial"/>
                <w:sz w:val="14"/>
                <w:szCs w:val="14"/>
              </w:rPr>
              <w:t>Часы и их части</w:t>
            </w:r>
          </w:p>
        </w:tc>
        <w:tc>
          <w:tcPr>
            <w:tcW w:w="606" w:type="dxa"/>
            <w:tcBorders>
              <w:left w:val="single" w:sz="6" w:space="0" w:color="000000"/>
            </w:tcBorders>
            <w:shd w:val="clear" w:color="auto" w:fill="auto"/>
            <w:vAlign w:val="bottom"/>
          </w:tcPr>
          <w:p w:rsidR="00542FEB" w:rsidRPr="00E56715" w:rsidRDefault="00542FEB" w:rsidP="00DB3279">
            <w:pPr>
              <w:spacing w:before="16"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lang w:val="en-US"/>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2,8</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4,6</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4,9</w:t>
            </w:r>
          </w:p>
        </w:tc>
        <w:tc>
          <w:tcPr>
            <w:tcW w:w="3123" w:type="dxa"/>
            <w:tcBorders>
              <w:left w:val="single" w:sz="6" w:space="0" w:color="000000"/>
            </w:tcBorders>
            <w:shd w:val="clear" w:color="auto" w:fill="auto"/>
            <w:vAlign w:val="bottom"/>
          </w:tcPr>
          <w:p w:rsidR="00542FEB" w:rsidRPr="00CC7349" w:rsidRDefault="00542FEB" w:rsidP="001D76A2">
            <w:pPr>
              <w:spacing w:before="16" w:line="140" w:lineRule="exact"/>
              <w:rPr>
                <w:rFonts w:ascii="Arial" w:hAnsi="Arial" w:cs="Arial"/>
                <w:i/>
                <w:sz w:val="14"/>
                <w:szCs w:val="14"/>
                <w:lang w:val="en-US"/>
              </w:rPr>
            </w:pPr>
            <w:r w:rsidRPr="00CC7349">
              <w:rPr>
                <w:rFonts w:ascii="Arial" w:hAnsi="Arial" w:cs="Arial"/>
                <w:i/>
                <w:sz w:val="14"/>
                <w:szCs w:val="14"/>
                <w:lang w:val="en"/>
              </w:rPr>
              <w:t xml:space="preserve">Watches </w:t>
            </w:r>
            <w:r w:rsidRPr="00CC7349">
              <w:rPr>
                <w:rFonts w:ascii="Arial" w:hAnsi="Arial" w:cs="Arial"/>
                <w:i/>
                <w:sz w:val="14"/>
                <w:szCs w:val="14"/>
                <w:lang w:val="en-US"/>
              </w:rPr>
              <w:t>and clocks</w:t>
            </w:r>
            <w:r w:rsidRPr="00CC7349">
              <w:rPr>
                <w:rFonts w:ascii="Arial" w:hAnsi="Arial" w:cs="Arial"/>
                <w:i/>
                <w:sz w:val="14"/>
                <w:szCs w:val="14"/>
                <w:lang w:val="en"/>
              </w:rPr>
              <w:t xml:space="preserve"> and their parts</w:t>
            </w:r>
          </w:p>
        </w:tc>
      </w:tr>
      <w:tr w:rsidR="00542FEB" w:rsidRPr="00DC345D" w:rsidTr="00DB3279">
        <w:trPr>
          <w:cantSplit/>
        </w:trPr>
        <w:tc>
          <w:tcPr>
            <w:tcW w:w="3158" w:type="dxa"/>
            <w:shd w:val="clear" w:color="auto" w:fill="auto"/>
            <w:vAlign w:val="bottom"/>
          </w:tcPr>
          <w:p w:rsidR="00542FEB" w:rsidRPr="00CC7349" w:rsidRDefault="00542FEB" w:rsidP="001D76A2">
            <w:pPr>
              <w:pStyle w:val="14"/>
              <w:widowControl/>
              <w:spacing w:before="16" w:line="140" w:lineRule="exact"/>
              <w:rPr>
                <w:szCs w:val="14"/>
              </w:rPr>
            </w:pPr>
            <w:r w:rsidRPr="00CC7349">
              <w:rPr>
                <w:szCs w:val="14"/>
              </w:rPr>
              <w:t>Мебель</w:t>
            </w:r>
          </w:p>
        </w:tc>
        <w:tc>
          <w:tcPr>
            <w:tcW w:w="606" w:type="dxa"/>
            <w:tcBorders>
              <w:left w:val="single" w:sz="6" w:space="0" w:color="000000"/>
            </w:tcBorders>
            <w:shd w:val="clear" w:color="auto" w:fill="auto"/>
            <w:vAlign w:val="bottom"/>
          </w:tcPr>
          <w:p w:rsidR="00542FEB" w:rsidRPr="00ED64CD" w:rsidRDefault="00542FEB" w:rsidP="00DB3279">
            <w:pPr>
              <w:spacing w:before="16" w:line="140" w:lineRule="exact"/>
              <w:ind w:right="57"/>
              <w:jc w:val="right"/>
              <w:rPr>
                <w:rFonts w:ascii="Arial" w:hAnsi="Arial" w:cs="Arial"/>
                <w:sz w:val="14"/>
                <w:szCs w:val="14"/>
                <w:lang w:val="en-US"/>
              </w:rPr>
            </w:pPr>
            <w:r>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lang w:val="en-US"/>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339</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306</w:t>
            </w:r>
          </w:p>
        </w:tc>
        <w:tc>
          <w:tcPr>
            <w:tcW w:w="607" w:type="dxa"/>
            <w:tcBorders>
              <w:left w:val="single" w:sz="6" w:space="0" w:color="000000"/>
            </w:tcBorders>
            <w:shd w:val="clear" w:color="auto" w:fill="auto"/>
            <w:vAlign w:val="bottom"/>
          </w:tcPr>
          <w:p w:rsidR="00542FEB" w:rsidRPr="00F22FF8" w:rsidRDefault="00542FEB" w:rsidP="00F22FF8">
            <w:pPr>
              <w:spacing w:before="16" w:line="140" w:lineRule="exact"/>
              <w:ind w:right="57"/>
              <w:jc w:val="right"/>
              <w:rPr>
                <w:rFonts w:ascii="Arial" w:hAnsi="Arial" w:cs="Arial"/>
                <w:sz w:val="14"/>
                <w:szCs w:val="14"/>
              </w:rPr>
            </w:pPr>
            <w:r w:rsidRPr="00F22FF8">
              <w:rPr>
                <w:rFonts w:ascii="Arial" w:hAnsi="Arial" w:cs="Arial"/>
                <w:sz w:val="14"/>
                <w:szCs w:val="14"/>
              </w:rPr>
              <w:t>401</w:t>
            </w:r>
          </w:p>
        </w:tc>
        <w:tc>
          <w:tcPr>
            <w:tcW w:w="3123" w:type="dxa"/>
            <w:tcBorders>
              <w:left w:val="single" w:sz="6" w:space="0" w:color="000000"/>
            </w:tcBorders>
            <w:shd w:val="clear" w:color="auto" w:fill="auto"/>
            <w:vAlign w:val="bottom"/>
          </w:tcPr>
          <w:p w:rsidR="00542FEB" w:rsidRPr="00CC7349" w:rsidRDefault="00542FEB" w:rsidP="001D76A2">
            <w:pPr>
              <w:pStyle w:val="14"/>
              <w:widowControl/>
              <w:spacing w:before="16" w:line="140" w:lineRule="exact"/>
              <w:rPr>
                <w:i/>
                <w:szCs w:val="14"/>
              </w:rPr>
            </w:pPr>
            <w:r w:rsidRPr="00CC7349">
              <w:rPr>
                <w:rStyle w:val="a4"/>
                <w:i/>
                <w:color w:val="auto"/>
                <w:szCs w:val="14"/>
                <w:u w:val="none"/>
                <w:lang w:val="en"/>
              </w:rPr>
              <w:t>Furniture</w:t>
            </w:r>
          </w:p>
        </w:tc>
      </w:tr>
    </w:tbl>
    <w:p w:rsidR="000C2601" w:rsidRPr="00DC345D" w:rsidRDefault="000C2601">
      <w:pPr>
        <w:pStyle w:val="15"/>
        <w:pageBreakBefore/>
        <w:spacing w:before="0" w:after="60"/>
        <w:jc w:val="right"/>
      </w:pPr>
      <w:r w:rsidRPr="00DC345D">
        <w:rPr>
          <w:rFonts w:ascii="Arial" w:hAnsi="Arial" w:cs="Arial"/>
          <w:sz w:val="14"/>
          <w:szCs w:val="14"/>
        </w:rPr>
        <w:lastRenderedPageBreak/>
        <w:t xml:space="preserve">Продолжение табл. / </w:t>
      </w:r>
      <w:r w:rsidRPr="00DC345D">
        <w:rPr>
          <w:rFonts w:ascii="Arial" w:hAnsi="Arial" w:cs="Arial"/>
          <w:i/>
          <w:sz w:val="14"/>
          <w:szCs w:val="14"/>
          <w:lang w:val="en-US"/>
        </w:rPr>
        <w:t>Continued</w:t>
      </w:r>
      <w:r w:rsidRPr="00DC345D">
        <w:rPr>
          <w:rFonts w:ascii="Arial" w:hAnsi="Arial" w:cs="Arial"/>
          <w:i/>
          <w:sz w:val="14"/>
          <w:szCs w:val="14"/>
        </w:rPr>
        <w:t xml:space="preserve"> </w:t>
      </w:r>
      <w:r w:rsidRPr="00DC345D">
        <w:rPr>
          <w:rFonts w:ascii="Arial" w:hAnsi="Arial" w:cs="Arial"/>
          <w:i/>
          <w:sz w:val="14"/>
          <w:szCs w:val="14"/>
          <w:lang w:val="en-US"/>
        </w:rPr>
        <w:t>table</w:t>
      </w:r>
      <w:r w:rsidRPr="00DC345D">
        <w:rPr>
          <w:rFonts w:ascii="Arial" w:hAnsi="Arial" w:cs="Arial"/>
          <w:sz w:val="14"/>
          <w:szCs w:val="14"/>
        </w:rPr>
        <w:t xml:space="preserve"> </w:t>
      </w:r>
      <w:r w:rsidR="004B7AFB">
        <w:rPr>
          <w:rFonts w:ascii="Arial" w:hAnsi="Arial" w:cs="Arial"/>
          <w:sz w:val="14"/>
          <w:szCs w:val="14"/>
        </w:rPr>
        <w:t>25.</w:t>
      </w:r>
      <w:r w:rsidRPr="00DC345D">
        <w:rPr>
          <w:rFonts w:ascii="Arial" w:hAnsi="Arial" w:cs="Arial"/>
          <w:sz w:val="14"/>
          <w:szCs w:val="14"/>
        </w:rPr>
        <w:t>19</w:t>
      </w:r>
    </w:p>
    <w:tbl>
      <w:tblPr>
        <w:tblW w:w="9922" w:type="dxa"/>
        <w:tblInd w:w="57" w:type="dxa"/>
        <w:tblLayout w:type="fixed"/>
        <w:tblCellMar>
          <w:left w:w="57" w:type="dxa"/>
          <w:right w:w="0" w:type="dxa"/>
        </w:tblCellMar>
        <w:tblLook w:val="0000" w:firstRow="0" w:lastRow="0" w:firstColumn="0" w:lastColumn="0" w:noHBand="0" w:noVBand="0"/>
      </w:tblPr>
      <w:tblGrid>
        <w:gridCol w:w="3158"/>
        <w:gridCol w:w="606"/>
        <w:gridCol w:w="607"/>
        <w:gridCol w:w="607"/>
        <w:gridCol w:w="607"/>
        <w:gridCol w:w="607"/>
        <w:gridCol w:w="607"/>
        <w:gridCol w:w="3123"/>
      </w:tblGrid>
      <w:tr w:rsidR="000C2601" w:rsidRPr="00DC345D">
        <w:trPr>
          <w:cantSplit/>
        </w:trPr>
        <w:tc>
          <w:tcPr>
            <w:tcW w:w="3158" w:type="dxa"/>
            <w:vMerge w:val="restart"/>
            <w:tcBorders>
              <w:top w:val="single" w:sz="6" w:space="0" w:color="000000"/>
            </w:tcBorders>
            <w:shd w:val="clear" w:color="auto" w:fill="auto"/>
            <w:vAlign w:val="bottom"/>
          </w:tcPr>
          <w:p w:rsidR="000C2601" w:rsidRPr="00DC345D" w:rsidRDefault="000C2601">
            <w:pPr>
              <w:snapToGrid w:val="0"/>
              <w:spacing w:before="40" w:after="40"/>
              <w:rPr>
                <w:rFonts w:ascii="Arial" w:hAnsi="Arial" w:cs="Arial"/>
                <w:b/>
                <w:sz w:val="14"/>
              </w:rPr>
            </w:pPr>
          </w:p>
        </w:tc>
        <w:tc>
          <w:tcPr>
            <w:tcW w:w="1820" w:type="dxa"/>
            <w:gridSpan w:val="3"/>
            <w:tcBorders>
              <w:top w:val="single" w:sz="6" w:space="0" w:color="000000"/>
              <w:left w:val="single" w:sz="6" w:space="0" w:color="000000"/>
              <w:bottom w:val="single" w:sz="6" w:space="0" w:color="000000"/>
            </w:tcBorders>
            <w:shd w:val="clear" w:color="auto" w:fill="auto"/>
            <w:vAlign w:val="bottom"/>
          </w:tcPr>
          <w:p w:rsidR="000C2601" w:rsidRPr="00DC345D" w:rsidRDefault="000C2601">
            <w:pPr>
              <w:spacing w:before="20" w:after="20"/>
              <w:ind w:left="57"/>
            </w:pPr>
            <w:r w:rsidRPr="00DC345D">
              <w:rPr>
                <w:rFonts w:ascii="Arial" w:hAnsi="Arial" w:cs="Arial"/>
                <w:sz w:val="12"/>
                <w:szCs w:val="12"/>
              </w:rPr>
              <w:t>Количество</w:t>
            </w:r>
          </w:p>
          <w:p w:rsidR="000C2601" w:rsidRPr="00DC345D" w:rsidRDefault="000C2601">
            <w:pPr>
              <w:spacing w:before="20" w:after="20"/>
              <w:ind w:left="57"/>
              <w:rPr>
                <w:i/>
              </w:rPr>
            </w:pPr>
            <w:r w:rsidRPr="00DC345D">
              <w:rPr>
                <w:rFonts w:ascii="Arial" w:hAnsi="Arial" w:cs="Arial"/>
                <w:i/>
                <w:sz w:val="12"/>
                <w:szCs w:val="12"/>
                <w:lang w:val="en-US"/>
              </w:rPr>
              <w:t>Quantity</w:t>
            </w:r>
          </w:p>
        </w:tc>
        <w:tc>
          <w:tcPr>
            <w:tcW w:w="1821" w:type="dxa"/>
            <w:gridSpan w:val="3"/>
            <w:tcBorders>
              <w:top w:val="single" w:sz="6" w:space="0" w:color="000000"/>
              <w:left w:val="single" w:sz="6" w:space="0" w:color="000000"/>
              <w:bottom w:val="single" w:sz="6" w:space="0" w:color="000000"/>
            </w:tcBorders>
            <w:shd w:val="clear" w:color="auto" w:fill="auto"/>
            <w:vAlign w:val="bottom"/>
          </w:tcPr>
          <w:p w:rsidR="000C2601" w:rsidRPr="00DC345D" w:rsidRDefault="000C2601">
            <w:pPr>
              <w:spacing w:before="20" w:after="20"/>
              <w:ind w:left="57"/>
            </w:pPr>
            <w:r w:rsidRPr="00DC345D">
              <w:rPr>
                <w:rFonts w:ascii="Arial" w:hAnsi="Arial" w:cs="Arial"/>
                <w:sz w:val="12"/>
                <w:szCs w:val="12"/>
              </w:rPr>
              <w:t xml:space="preserve">Стоимость, </w:t>
            </w:r>
            <w:proofErr w:type="gramStart"/>
            <w:r w:rsidR="009E3CC7" w:rsidRPr="00DC345D">
              <w:rPr>
                <w:rFonts w:ascii="Arial" w:hAnsi="Arial" w:cs="Arial"/>
                <w:sz w:val="12"/>
                <w:szCs w:val="12"/>
              </w:rPr>
              <w:t>млн</w:t>
            </w:r>
            <w:proofErr w:type="gramEnd"/>
            <w:r w:rsidRPr="00DC345D">
              <w:rPr>
                <w:rFonts w:ascii="Arial" w:hAnsi="Arial" w:cs="Arial"/>
                <w:sz w:val="12"/>
                <w:szCs w:val="12"/>
              </w:rPr>
              <w:t xml:space="preserve"> долл. США</w:t>
            </w:r>
          </w:p>
          <w:p w:rsidR="000C2601" w:rsidRPr="00DC345D" w:rsidRDefault="000C2601">
            <w:pPr>
              <w:spacing w:before="20" w:after="20"/>
              <w:ind w:left="57"/>
            </w:pPr>
            <w:r w:rsidRPr="00DC345D">
              <w:rPr>
                <w:rFonts w:ascii="Arial" w:hAnsi="Arial" w:cs="Arial"/>
                <w:i/>
                <w:sz w:val="12"/>
                <w:szCs w:val="12"/>
                <w:lang w:val="en-US"/>
              </w:rPr>
              <w:t>Value</w:t>
            </w:r>
            <w:r w:rsidRPr="00DC345D">
              <w:rPr>
                <w:rFonts w:ascii="Arial" w:hAnsi="Arial" w:cs="Arial"/>
                <w:i/>
                <w:sz w:val="12"/>
                <w:szCs w:val="12"/>
              </w:rPr>
              <w:t>,</w:t>
            </w:r>
            <w:r w:rsidRPr="00DC345D">
              <w:rPr>
                <w:rFonts w:ascii="Arial" w:hAnsi="Arial" w:cs="Arial"/>
                <w:sz w:val="12"/>
                <w:szCs w:val="12"/>
              </w:rPr>
              <w:t xml:space="preserve"> </w:t>
            </w:r>
            <w:r w:rsidRPr="00DC345D">
              <w:rPr>
                <w:rFonts w:ascii="Arial" w:hAnsi="Arial" w:cs="Arial"/>
                <w:i/>
                <w:sz w:val="12"/>
                <w:szCs w:val="12"/>
                <w:lang w:val="en-US"/>
              </w:rPr>
              <w:t>mln</w:t>
            </w:r>
            <w:r w:rsidRPr="00DC345D">
              <w:rPr>
                <w:rFonts w:ascii="Arial" w:hAnsi="Arial" w:cs="Arial"/>
                <w:i/>
                <w:sz w:val="12"/>
                <w:szCs w:val="12"/>
              </w:rPr>
              <w:t xml:space="preserve">. </w:t>
            </w:r>
            <w:r w:rsidRPr="00DC345D">
              <w:rPr>
                <w:rFonts w:ascii="Arial" w:hAnsi="Arial" w:cs="Arial"/>
                <w:i/>
                <w:sz w:val="12"/>
                <w:szCs w:val="12"/>
                <w:lang w:val="en-US"/>
              </w:rPr>
              <w:t>US dollars</w:t>
            </w:r>
          </w:p>
        </w:tc>
        <w:tc>
          <w:tcPr>
            <w:tcW w:w="3123" w:type="dxa"/>
            <w:vMerge w:val="restart"/>
            <w:tcBorders>
              <w:top w:val="single" w:sz="6" w:space="0" w:color="000000"/>
              <w:left w:val="single" w:sz="6" w:space="0" w:color="000000"/>
            </w:tcBorders>
            <w:shd w:val="clear" w:color="auto" w:fill="auto"/>
          </w:tcPr>
          <w:p w:rsidR="000C2601" w:rsidRPr="00DC345D" w:rsidRDefault="000C2601">
            <w:pPr>
              <w:pStyle w:val="01-golovka"/>
              <w:widowControl/>
              <w:snapToGrid w:val="0"/>
              <w:spacing w:before="40" w:after="40"/>
              <w:rPr>
                <w:rFonts w:ascii="Arial" w:hAnsi="Arial" w:cs="Arial"/>
                <w:i/>
                <w:sz w:val="12"/>
                <w:szCs w:val="12"/>
              </w:rPr>
            </w:pPr>
          </w:p>
        </w:tc>
      </w:tr>
      <w:tr w:rsidR="00515AE9" w:rsidRPr="00DC345D" w:rsidTr="00515AE9">
        <w:trPr>
          <w:cantSplit/>
        </w:trPr>
        <w:tc>
          <w:tcPr>
            <w:tcW w:w="3158" w:type="dxa"/>
            <w:vMerge/>
            <w:tcBorders>
              <w:bottom w:val="single" w:sz="6" w:space="0" w:color="000000"/>
            </w:tcBorders>
            <w:shd w:val="clear" w:color="auto" w:fill="auto"/>
            <w:vAlign w:val="bottom"/>
          </w:tcPr>
          <w:p w:rsidR="00515AE9" w:rsidRPr="00DC345D" w:rsidRDefault="00515AE9">
            <w:pPr>
              <w:snapToGrid w:val="0"/>
              <w:spacing w:before="40" w:after="40"/>
              <w:rPr>
                <w:rFonts w:ascii="Arial" w:hAnsi="Arial" w:cs="Arial"/>
                <w:b/>
                <w:bCs/>
                <w:sz w:val="14"/>
              </w:rPr>
            </w:pPr>
          </w:p>
        </w:tc>
        <w:tc>
          <w:tcPr>
            <w:tcW w:w="606" w:type="dxa"/>
            <w:tcBorders>
              <w:top w:val="single" w:sz="6" w:space="0" w:color="000000"/>
              <w:left w:val="single" w:sz="6" w:space="0" w:color="000000"/>
              <w:bottom w:val="single" w:sz="6" w:space="0" w:color="000000"/>
            </w:tcBorders>
            <w:shd w:val="clear" w:color="auto" w:fill="auto"/>
            <w:tcMar>
              <w:left w:w="0" w:type="dxa"/>
            </w:tcMar>
            <w:vAlign w:val="bottom"/>
          </w:tcPr>
          <w:p w:rsidR="00515AE9" w:rsidRPr="00DC345D" w:rsidRDefault="00515AE9">
            <w:pPr>
              <w:spacing w:before="40" w:after="40"/>
              <w:jc w:val="center"/>
              <w:rPr>
                <w:rFonts w:ascii="Arial" w:hAnsi="Arial" w:cs="Arial"/>
                <w:sz w:val="14"/>
              </w:rPr>
            </w:pPr>
            <w:r w:rsidRPr="00DC345D">
              <w:rPr>
                <w:rFonts w:ascii="Arial" w:hAnsi="Arial" w:cs="Arial"/>
                <w:sz w:val="14"/>
              </w:rPr>
              <w:t>2010</w:t>
            </w:r>
          </w:p>
        </w:tc>
        <w:tc>
          <w:tcPr>
            <w:tcW w:w="607" w:type="dxa"/>
            <w:tcBorders>
              <w:top w:val="single" w:sz="6" w:space="0" w:color="000000"/>
              <w:left w:val="single" w:sz="6" w:space="0" w:color="000000"/>
              <w:bottom w:val="single" w:sz="6" w:space="0" w:color="000000"/>
            </w:tcBorders>
            <w:shd w:val="clear" w:color="auto" w:fill="auto"/>
            <w:tcMar>
              <w:left w:w="0" w:type="dxa"/>
            </w:tcMar>
            <w:vAlign w:val="center"/>
          </w:tcPr>
          <w:p w:rsidR="00515AE9" w:rsidRPr="002F3207" w:rsidRDefault="00515AE9" w:rsidP="00515AE9">
            <w:pPr>
              <w:pStyle w:val="01-golovka"/>
              <w:widowControl/>
              <w:spacing w:before="40" w:after="40"/>
              <w:rPr>
                <w:rFonts w:ascii="Arial" w:hAnsi="Arial" w:cs="Arial"/>
                <w:szCs w:val="14"/>
                <w:lang w:val="en-US"/>
              </w:rPr>
            </w:pPr>
            <w:r w:rsidRPr="00DC345D">
              <w:rPr>
                <w:rFonts w:ascii="Arial" w:hAnsi="Arial" w:cs="Arial"/>
                <w:szCs w:val="14"/>
              </w:rPr>
              <w:t>201</w:t>
            </w:r>
            <w:r>
              <w:rPr>
                <w:rFonts w:ascii="Arial" w:hAnsi="Arial" w:cs="Arial"/>
                <w:szCs w:val="14"/>
                <w:lang w:val="en-US"/>
              </w:rPr>
              <w:t>9</w:t>
            </w:r>
          </w:p>
        </w:tc>
        <w:tc>
          <w:tcPr>
            <w:tcW w:w="607" w:type="dxa"/>
            <w:tcBorders>
              <w:top w:val="single" w:sz="6" w:space="0" w:color="000000"/>
              <w:left w:val="single" w:sz="6" w:space="0" w:color="000000"/>
              <w:bottom w:val="single" w:sz="6" w:space="0" w:color="000000"/>
            </w:tcBorders>
            <w:shd w:val="clear" w:color="auto" w:fill="auto"/>
            <w:tcMar>
              <w:left w:w="0" w:type="dxa"/>
            </w:tcMar>
            <w:vAlign w:val="center"/>
          </w:tcPr>
          <w:p w:rsidR="00515AE9" w:rsidRPr="00791C52" w:rsidRDefault="00515AE9" w:rsidP="00515AE9">
            <w:pPr>
              <w:pStyle w:val="01-golovka"/>
              <w:widowControl/>
              <w:spacing w:before="40" w:after="40"/>
              <w:rPr>
                <w:rFonts w:ascii="Arial" w:hAnsi="Arial" w:cs="Arial"/>
                <w:szCs w:val="14"/>
              </w:rPr>
            </w:pPr>
            <w:r w:rsidRPr="00DC345D">
              <w:rPr>
                <w:rFonts w:ascii="Arial" w:hAnsi="Arial" w:cs="Arial"/>
                <w:szCs w:val="14"/>
                <w:lang w:val="en-US"/>
              </w:rPr>
              <w:t>20</w:t>
            </w:r>
            <w:r>
              <w:rPr>
                <w:rFonts w:ascii="Arial" w:hAnsi="Arial" w:cs="Arial"/>
                <w:szCs w:val="14"/>
                <w:lang w:val="en-US"/>
              </w:rPr>
              <w:t>20</w:t>
            </w:r>
          </w:p>
        </w:tc>
        <w:tc>
          <w:tcPr>
            <w:tcW w:w="607" w:type="dxa"/>
            <w:tcBorders>
              <w:top w:val="single" w:sz="6" w:space="0" w:color="000000"/>
              <w:left w:val="single" w:sz="6" w:space="0" w:color="000000"/>
              <w:bottom w:val="single" w:sz="6" w:space="0" w:color="000000"/>
            </w:tcBorders>
            <w:shd w:val="clear" w:color="auto" w:fill="auto"/>
            <w:tcMar>
              <w:left w:w="0" w:type="dxa"/>
            </w:tcMar>
            <w:vAlign w:val="bottom"/>
          </w:tcPr>
          <w:p w:rsidR="00515AE9" w:rsidRPr="00DC345D" w:rsidRDefault="00515AE9">
            <w:pPr>
              <w:spacing w:before="40" w:after="40"/>
              <w:jc w:val="center"/>
              <w:rPr>
                <w:rFonts w:ascii="Arial" w:hAnsi="Arial" w:cs="Arial"/>
                <w:sz w:val="14"/>
              </w:rPr>
            </w:pPr>
            <w:r w:rsidRPr="00DC345D">
              <w:rPr>
                <w:rFonts w:ascii="Arial" w:hAnsi="Arial" w:cs="Arial"/>
                <w:sz w:val="14"/>
              </w:rPr>
              <w:t>2010</w:t>
            </w:r>
          </w:p>
        </w:tc>
        <w:tc>
          <w:tcPr>
            <w:tcW w:w="607" w:type="dxa"/>
            <w:tcBorders>
              <w:top w:val="single" w:sz="6" w:space="0" w:color="000000"/>
              <w:left w:val="single" w:sz="6" w:space="0" w:color="000000"/>
              <w:bottom w:val="single" w:sz="6" w:space="0" w:color="000000"/>
            </w:tcBorders>
            <w:shd w:val="clear" w:color="auto" w:fill="auto"/>
            <w:tcMar>
              <w:left w:w="0" w:type="dxa"/>
            </w:tcMar>
            <w:vAlign w:val="center"/>
          </w:tcPr>
          <w:p w:rsidR="00515AE9" w:rsidRPr="002F3207" w:rsidRDefault="00515AE9" w:rsidP="00515AE9">
            <w:pPr>
              <w:pStyle w:val="01-golovka"/>
              <w:widowControl/>
              <w:spacing w:before="40" w:after="40"/>
              <w:rPr>
                <w:rFonts w:ascii="Arial" w:hAnsi="Arial" w:cs="Arial"/>
                <w:szCs w:val="14"/>
                <w:lang w:val="en-US"/>
              </w:rPr>
            </w:pPr>
            <w:r w:rsidRPr="00DC345D">
              <w:rPr>
                <w:rFonts w:ascii="Arial" w:hAnsi="Arial" w:cs="Arial"/>
                <w:szCs w:val="14"/>
              </w:rPr>
              <w:t>201</w:t>
            </w:r>
            <w:r>
              <w:rPr>
                <w:rFonts w:ascii="Arial" w:hAnsi="Arial" w:cs="Arial"/>
                <w:szCs w:val="14"/>
                <w:lang w:val="en-US"/>
              </w:rPr>
              <w:t>9</w:t>
            </w:r>
          </w:p>
        </w:tc>
        <w:tc>
          <w:tcPr>
            <w:tcW w:w="607" w:type="dxa"/>
            <w:tcBorders>
              <w:top w:val="single" w:sz="6" w:space="0" w:color="000000"/>
              <w:left w:val="single" w:sz="6" w:space="0" w:color="000000"/>
              <w:bottom w:val="single" w:sz="6" w:space="0" w:color="000000"/>
            </w:tcBorders>
            <w:shd w:val="clear" w:color="auto" w:fill="auto"/>
            <w:tcMar>
              <w:left w:w="0" w:type="dxa"/>
            </w:tcMar>
            <w:vAlign w:val="center"/>
          </w:tcPr>
          <w:p w:rsidR="00515AE9" w:rsidRPr="00791C52" w:rsidRDefault="00515AE9" w:rsidP="00515AE9">
            <w:pPr>
              <w:pStyle w:val="01-golovka"/>
              <w:widowControl/>
              <w:spacing w:before="40" w:after="40"/>
              <w:rPr>
                <w:rFonts w:ascii="Arial" w:hAnsi="Arial" w:cs="Arial"/>
                <w:szCs w:val="14"/>
              </w:rPr>
            </w:pPr>
            <w:r w:rsidRPr="00DC345D">
              <w:rPr>
                <w:rFonts w:ascii="Arial" w:hAnsi="Arial" w:cs="Arial"/>
                <w:szCs w:val="14"/>
                <w:lang w:val="en-US"/>
              </w:rPr>
              <w:t>20</w:t>
            </w:r>
            <w:r>
              <w:rPr>
                <w:rFonts w:ascii="Arial" w:hAnsi="Arial" w:cs="Arial"/>
                <w:szCs w:val="14"/>
                <w:lang w:val="en-US"/>
              </w:rPr>
              <w:t>20</w:t>
            </w:r>
          </w:p>
        </w:tc>
        <w:tc>
          <w:tcPr>
            <w:tcW w:w="3123" w:type="dxa"/>
            <w:vMerge/>
            <w:tcBorders>
              <w:left w:val="single" w:sz="6" w:space="0" w:color="000000"/>
              <w:bottom w:val="single" w:sz="6" w:space="0" w:color="000000"/>
            </w:tcBorders>
            <w:shd w:val="clear" w:color="auto" w:fill="auto"/>
          </w:tcPr>
          <w:p w:rsidR="00515AE9" w:rsidRPr="00DC345D" w:rsidRDefault="00515AE9">
            <w:pPr>
              <w:pStyle w:val="01-golovka"/>
              <w:widowControl/>
              <w:snapToGrid w:val="0"/>
              <w:spacing w:before="40" w:after="40"/>
              <w:rPr>
                <w:rFonts w:ascii="Arial" w:hAnsi="Arial" w:cs="Arial"/>
                <w:i/>
              </w:rPr>
            </w:pPr>
          </w:p>
        </w:tc>
      </w:tr>
      <w:tr w:rsidR="00515AE9" w:rsidRPr="00DC345D">
        <w:trPr>
          <w:cantSplit/>
        </w:trPr>
        <w:tc>
          <w:tcPr>
            <w:tcW w:w="3158" w:type="dxa"/>
            <w:shd w:val="clear" w:color="auto" w:fill="auto"/>
            <w:vAlign w:val="bottom"/>
          </w:tcPr>
          <w:p w:rsidR="00515AE9" w:rsidRPr="00DC345D" w:rsidRDefault="00515AE9">
            <w:pPr>
              <w:snapToGrid w:val="0"/>
              <w:spacing w:before="20" w:line="150" w:lineRule="exact"/>
              <w:ind w:left="113"/>
              <w:rPr>
                <w:rFonts w:ascii="Arial" w:hAnsi="Arial" w:cs="Arial"/>
                <w:b/>
                <w:bCs/>
                <w:sz w:val="14"/>
              </w:rPr>
            </w:pPr>
          </w:p>
        </w:tc>
        <w:tc>
          <w:tcPr>
            <w:tcW w:w="3641" w:type="dxa"/>
            <w:gridSpan w:val="6"/>
            <w:tcBorders>
              <w:left w:val="single" w:sz="6" w:space="0" w:color="000000"/>
            </w:tcBorders>
            <w:shd w:val="clear" w:color="auto" w:fill="auto"/>
            <w:vAlign w:val="bottom"/>
          </w:tcPr>
          <w:p w:rsidR="00515AE9" w:rsidRPr="00DC345D" w:rsidRDefault="00515AE9">
            <w:pPr>
              <w:spacing w:before="20"/>
              <w:jc w:val="center"/>
            </w:pPr>
            <w:r w:rsidRPr="00DC345D">
              <w:rPr>
                <w:rFonts w:ascii="Arial" w:hAnsi="Arial" w:cs="Arial"/>
                <w:b/>
                <w:sz w:val="14"/>
              </w:rPr>
              <w:t xml:space="preserve">Страны дальнего зарубежья </w:t>
            </w:r>
            <w:r w:rsidRPr="00DC345D">
              <w:rPr>
                <w:rFonts w:ascii="Arial" w:hAnsi="Arial" w:cs="Arial"/>
                <w:b/>
                <w:sz w:val="14"/>
              </w:rPr>
              <w:br/>
            </w:r>
            <w:r w:rsidRPr="00DC345D">
              <w:rPr>
                <w:rFonts w:ascii="Arial" w:hAnsi="Arial" w:cs="Arial"/>
                <w:b/>
                <w:i/>
                <w:sz w:val="14"/>
                <w:szCs w:val="14"/>
                <w:lang w:val="en-US"/>
              </w:rPr>
              <w:t>non</w:t>
            </w:r>
            <w:r w:rsidRPr="00DC345D">
              <w:rPr>
                <w:rFonts w:ascii="Arial" w:hAnsi="Arial" w:cs="Arial"/>
                <w:b/>
                <w:i/>
                <w:sz w:val="14"/>
                <w:szCs w:val="14"/>
              </w:rPr>
              <w:t>-</w:t>
            </w:r>
            <w:r w:rsidRPr="00DC345D">
              <w:rPr>
                <w:rFonts w:ascii="Arial" w:hAnsi="Arial" w:cs="Arial"/>
                <w:b/>
                <w:bCs/>
                <w:i/>
                <w:sz w:val="14"/>
                <w:szCs w:val="14"/>
                <w:lang w:val="en-US"/>
              </w:rPr>
              <w:t>CIS</w:t>
            </w:r>
            <w:r w:rsidRPr="00DC345D">
              <w:rPr>
                <w:rFonts w:ascii="Arial" w:hAnsi="Arial" w:cs="Arial"/>
                <w:b/>
                <w:bCs/>
                <w:i/>
                <w:sz w:val="14"/>
                <w:szCs w:val="14"/>
              </w:rPr>
              <w:t xml:space="preserve"> </w:t>
            </w:r>
            <w:r w:rsidRPr="00DC345D">
              <w:rPr>
                <w:rFonts w:ascii="Arial" w:hAnsi="Arial" w:cs="Arial"/>
                <w:b/>
                <w:bCs/>
                <w:i/>
                <w:sz w:val="14"/>
                <w:szCs w:val="14"/>
                <w:lang w:val="en-US"/>
              </w:rPr>
              <w:t>countries</w:t>
            </w:r>
          </w:p>
        </w:tc>
        <w:tc>
          <w:tcPr>
            <w:tcW w:w="3123" w:type="dxa"/>
            <w:tcBorders>
              <w:left w:val="single" w:sz="6" w:space="0" w:color="000000"/>
            </w:tcBorders>
            <w:shd w:val="clear" w:color="auto" w:fill="auto"/>
            <w:vAlign w:val="bottom"/>
          </w:tcPr>
          <w:p w:rsidR="00515AE9" w:rsidRPr="00DC345D" w:rsidRDefault="00515AE9">
            <w:pPr>
              <w:snapToGrid w:val="0"/>
              <w:spacing w:before="20" w:line="150" w:lineRule="exact"/>
              <w:ind w:left="170"/>
              <w:rPr>
                <w:rFonts w:ascii="Arial" w:hAnsi="Arial" w:cs="Arial"/>
                <w:b/>
                <w:i/>
                <w:sz w:val="14"/>
              </w:rPr>
            </w:pPr>
          </w:p>
        </w:tc>
      </w:tr>
      <w:tr w:rsidR="009F4BA2" w:rsidRPr="00287B19">
        <w:trPr>
          <w:cantSplit/>
        </w:trPr>
        <w:tc>
          <w:tcPr>
            <w:tcW w:w="3158" w:type="dxa"/>
            <w:shd w:val="clear" w:color="auto" w:fill="auto"/>
            <w:vAlign w:val="bottom"/>
          </w:tcPr>
          <w:p w:rsidR="009F4BA2" w:rsidRPr="00CC7349" w:rsidRDefault="009F4BA2" w:rsidP="009F4BA2">
            <w:pPr>
              <w:spacing w:before="6" w:line="140" w:lineRule="exact"/>
              <w:ind w:left="113"/>
            </w:pPr>
            <w:r w:rsidRPr="00CC7349">
              <w:rPr>
                <w:rFonts w:ascii="Arial" w:hAnsi="Arial" w:cs="Arial"/>
                <w:b/>
                <w:sz w:val="14"/>
              </w:rPr>
              <w:t xml:space="preserve">Продовольственные товары </w:t>
            </w:r>
            <w:r>
              <w:rPr>
                <w:rFonts w:ascii="Arial" w:hAnsi="Arial" w:cs="Arial"/>
                <w:b/>
                <w:sz w:val="14"/>
              </w:rPr>
              <w:br/>
            </w:r>
            <w:r w:rsidRPr="00CC7349">
              <w:rPr>
                <w:rFonts w:ascii="Arial" w:hAnsi="Arial" w:cs="Arial"/>
                <w:b/>
                <w:sz w:val="14"/>
              </w:rPr>
              <w:t xml:space="preserve">и </w:t>
            </w:r>
            <w:r w:rsidRPr="00CC7349">
              <w:rPr>
                <w:rFonts w:ascii="Arial" w:hAnsi="Arial" w:cs="Arial"/>
                <w:b/>
                <w:spacing w:val="-2"/>
                <w:sz w:val="14"/>
              </w:rPr>
              <w:t xml:space="preserve">сельскохозяйственное сырье </w:t>
            </w:r>
            <w:r>
              <w:rPr>
                <w:rFonts w:ascii="Arial" w:hAnsi="Arial" w:cs="Arial"/>
                <w:b/>
                <w:spacing w:val="-2"/>
                <w:sz w:val="14"/>
              </w:rPr>
              <w:br/>
            </w:r>
            <w:r w:rsidRPr="00CC7349">
              <w:rPr>
                <w:rFonts w:ascii="Arial" w:hAnsi="Arial" w:cs="Arial"/>
                <w:b/>
                <w:spacing w:val="-2"/>
                <w:sz w:val="14"/>
              </w:rPr>
              <w:t xml:space="preserve">(кроме </w:t>
            </w:r>
            <w:proofErr w:type="gramStart"/>
            <w:r w:rsidRPr="00CC7349">
              <w:rPr>
                <w:rFonts w:ascii="Arial" w:hAnsi="Arial" w:cs="Arial"/>
                <w:b/>
                <w:spacing w:val="-2"/>
                <w:sz w:val="14"/>
              </w:rPr>
              <w:t>текстильного</w:t>
            </w:r>
            <w:proofErr w:type="gramEnd"/>
            <w:r w:rsidRPr="00CC7349">
              <w:rPr>
                <w:rFonts w:ascii="Arial" w:hAnsi="Arial" w:cs="Arial"/>
                <w:b/>
                <w:spacing w:val="-2"/>
                <w:sz w:val="14"/>
              </w:rPr>
              <w:t>)</w:t>
            </w:r>
          </w:p>
        </w:tc>
        <w:tc>
          <w:tcPr>
            <w:tcW w:w="606" w:type="dxa"/>
            <w:tcBorders>
              <w:left w:val="single" w:sz="6" w:space="0" w:color="000000"/>
            </w:tcBorders>
            <w:shd w:val="clear" w:color="auto" w:fill="auto"/>
            <w:vAlign w:val="bottom"/>
          </w:tcPr>
          <w:p w:rsidR="009F4BA2" w:rsidRPr="00EA0D8A" w:rsidRDefault="009F4BA2" w:rsidP="009F4BA2">
            <w:pPr>
              <w:snapToGrid w:val="0"/>
              <w:spacing w:before="6" w:line="140" w:lineRule="exact"/>
              <w:ind w:right="113"/>
              <w:jc w:val="right"/>
              <w:rPr>
                <w:rFonts w:ascii="Arial" w:hAnsi="Arial" w:cs="Arial"/>
                <w:b/>
                <w:sz w:val="14"/>
              </w:rPr>
            </w:pPr>
          </w:p>
        </w:tc>
        <w:tc>
          <w:tcPr>
            <w:tcW w:w="607" w:type="dxa"/>
            <w:tcBorders>
              <w:left w:val="single" w:sz="6" w:space="0" w:color="000000"/>
            </w:tcBorders>
            <w:shd w:val="clear" w:color="auto" w:fill="auto"/>
            <w:vAlign w:val="bottom"/>
          </w:tcPr>
          <w:p w:rsidR="009F4BA2" w:rsidRPr="00EA0D8A" w:rsidRDefault="009F4BA2" w:rsidP="009F4BA2">
            <w:pPr>
              <w:snapToGrid w:val="0"/>
              <w:spacing w:before="6" w:line="140" w:lineRule="exact"/>
              <w:ind w:right="113"/>
              <w:jc w:val="right"/>
              <w:rPr>
                <w:rFonts w:ascii="Arial" w:hAnsi="Arial" w:cs="Arial"/>
                <w:b/>
                <w:sz w:val="14"/>
              </w:rPr>
            </w:pPr>
          </w:p>
        </w:tc>
        <w:tc>
          <w:tcPr>
            <w:tcW w:w="607" w:type="dxa"/>
            <w:tcBorders>
              <w:left w:val="single" w:sz="6" w:space="0" w:color="000000"/>
            </w:tcBorders>
            <w:shd w:val="clear" w:color="auto" w:fill="auto"/>
            <w:vAlign w:val="bottom"/>
          </w:tcPr>
          <w:p w:rsidR="009F4BA2" w:rsidRPr="00EA0D8A" w:rsidRDefault="009F4BA2" w:rsidP="009F4BA2">
            <w:pPr>
              <w:snapToGrid w:val="0"/>
              <w:spacing w:before="6" w:line="140" w:lineRule="exact"/>
              <w:ind w:right="113"/>
              <w:jc w:val="right"/>
              <w:rPr>
                <w:rFonts w:ascii="Arial" w:hAnsi="Arial" w:cs="Arial"/>
                <w:b/>
                <w:sz w:val="14"/>
              </w:rPr>
            </w:pPr>
          </w:p>
        </w:tc>
        <w:tc>
          <w:tcPr>
            <w:tcW w:w="607" w:type="dxa"/>
            <w:tcBorders>
              <w:left w:val="single" w:sz="6" w:space="0" w:color="000000"/>
            </w:tcBorders>
            <w:shd w:val="clear" w:color="auto" w:fill="auto"/>
            <w:vAlign w:val="bottom"/>
          </w:tcPr>
          <w:p w:rsidR="009F4BA2" w:rsidRPr="00EA0D8A" w:rsidRDefault="009F4BA2" w:rsidP="009F4BA2">
            <w:pPr>
              <w:snapToGrid w:val="0"/>
              <w:spacing w:before="6" w:line="140" w:lineRule="exact"/>
              <w:ind w:right="113"/>
              <w:jc w:val="right"/>
              <w:rPr>
                <w:rFonts w:ascii="Arial" w:hAnsi="Arial" w:cs="Arial"/>
                <w:sz w:val="14"/>
              </w:rPr>
            </w:pPr>
          </w:p>
        </w:tc>
        <w:tc>
          <w:tcPr>
            <w:tcW w:w="607" w:type="dxa"/>
            <w:tcBorders>
              <w:left w:val="single" w:sz="6" w:space="0" w:color="000000"/>
            </w:tcBorders>
            <w:shd w:val="clear" w:color="auto" w:fill="auto"/>
            <w:vAlign w:val="bottom"/>
          </w:tcPr>
          <w:p w:rsidR="009F4BA2" w:rsidRPr="00EA0D8A" w:rsidRDefault="009F4BA2" w:rsidP="009F4BA2">
            <w:pPr>
              <w:snapToGrid w:val="0"/>
              <w:spacing w:before="6" w:line="140" w:lineRule="exact"/>
              <w:ind w:right="113"/>
              <w:jc w:val="right"/>
              <w:rPr>
                <w:rFonts w:ascii="Arial" w:hAnsi="Arial" w:cs="Arial"/>
                <w:sz w:val="14"/>
              </w:rPr>
            </w:pPr>
          </w:p>
        </w:tc>
        <w:tc>
          <w:tcPr>
            <w:tcW w:w="607" w:type="dxa"/>
            <w:tcBorders>
              <w:left w:val="single" w:sz="6" w:space="0" w:color="000000"/>
            </w:tcBorders>
            <w:shd w:val="clear" w:color="auto" w:fill="auto"/>
            <w:vAlign w:val="bottom"/>
          </w:tcPr>
          <w:p w:rsidR="009F4BA2" w:rsidRPr="00EA0D8A" w:rsidRDefault="009F4BA2" w:rsidP="009F4BA2">
            <w:pPr>
              <w:snapToGrid w:val="0"/>
              <w:spacing w:before="6" w:line="140" w:lineRule="exact"/>
              <w:ind w:right="113"/>
              <w:jc w:val="right"/>
              <w:rPr>
                <w:rFonts w:ascii="Arial" w:hAnsi="Arial" w:cs="Arial"/>
                <w:sz w:val="14"/>
              </w:rPr>
            </w:pPr>
          </w:p>
        </w:tc>
        <w:tc>
          <w:tcPr>
            <w:tcW w:w="3123" w:type="dxa"/>
            <w:tcBorders>
              <w:left w:val="single" w:sz="6" w:space="0" w:color="000000"/>
            </w:tcBorders>
            <w:shd w:val="clear" w:color="auto" w:fill="auto"/>
            <w:vAlign w:val="bottom"/>
          </w:tcPr>
          <w:p w:rsidR="009F4BA2" w:rsidRPr="00CC7349" w:rsidRDefault="009F4BA2" w:rsidP="009F4BA2">
            <w:pPr>
              <w:spacing w:before="6" w:line="140" w:lineRule="exact"/>
              <w:ind w:left="170"/>
              <w:rPr>
                <w:rFonts w:ascii="Arial" w:hAnsi="Arial" w:cs="Arial"/>
                <w:i/>
                <w:sz w:val="14"/>
                <w:szCs w:val="14"/>
                <w:lang w:val="en-US"/>
              </w:rPr>
            </w:pPr>
            <w:r w:rsidRPr="00CC7349">
              <w:rPr>
                <w:rFonts w:ascii="Arial" w:hAnsi="Arial" w:cs="Arial"/>
                <w:b/>
                <w:i/>
                <w:sz w:val="14"/>
                <w:szCs w:val="14"/>
                <w:lang w:val="en-US"/>
              </w:rPr>
              <w:t xml:space="preserve">Food products and agricultural raw </w:t>
            </w:r>
            <w:r w:rsidR="00551927">
              <w:rPr>
                <w:rFonts w:ascii="Arial" w:hAnsi="Arial" w:cs="Arial"/>
                <w:b/>
                <w:i/>
                <w:sz w:val="14"/>
                <w:szCs w:val="14"/>
                <w:lang w:val="en-US"/>
              </w:rPr>
              <w:br/>
            </w:r>
            <w:r w:rsidRPr="00CC7349">
              <w:rPr>
                <w:rFonts w:ascii="Arial" w:hAnsi="Arial" w:cs="Arial"/>
                <w:b/>
                <w:i/>
                <w:sz w:val="14"/>
                <w:szCs w:val="14"/>
                <w:lang w:val="en-US"/>
              </w:rPr>
              <w:t xml:space="preserve">materials (excluding textile) </w:t>
            </w:r>
          </w:p>
        </w:tc>
      </w:tr>
      <w:tr w:rsidR="00EA0D8A" w:rsidRPr="00287B19">
        <w:trPr>
          <w:cantSplit/>
        </w:trPr>
        <w:tc>
          <w:tcPr>
            <w:tcW w:w="3158" w:type="dxa"/>
            <w:shd w:val="clear" w:color="auto" w:fill="auto"/>
            <w:vAlign w:val="bottom"/>
          </w:tcPr>
          <w:p w:rsidR="00EA0D8A" w:rsidRPr="00CC7349" w:rsidRDefault="00EA0D8A" w:rsidP="009F4BA2">
            <w:pPr>
              <w:spacing w:before="6" w:line="140" w:lineRule="exact"/>
            </w:pPr>
            <w:r w:rsidRPr="00CC7349">
              <w:rPr>
                <w:rFonts w:ascii="Arial" w:hAnsi="Arial" w:cs="Arial"/>
                <w:sz w:val="14"/>
              </w:rPr>
              <w:t>Мясо свежее и мороженое (без мяса птицы), тыс. т</w:t>
            </w:r>
          </w:p>
        </w:tc>
        <w:tc>
          <w:tcPr>
            <w:tcW w:w="606" w:type="dxa"/>
            <w:tcBorders>
              <w:left w:val="single" w:sz="6" w:space="0" w:color="000000"/>
            </w:tcBorders>
            <w:shd w:val="clear" w:color="auto" w:fill="auto"/>
            <w:vAlign w:val="bottom"/>
          </w:tcPr>
          <w:p w:rsidR="00EA0D8A" w:rsidRPr="00EA0D8A" w:rsidRDefault="00EA0D8A" w:rsidP="009F4BA2">
            <w:pPr>
              <w:spacing w:before="6" w:line="140" w:lineRule="exact"/>
              <w:ind w:right="113"/>
              <w:jc w:val="right"/>
              <w:rPr>
                <w:rFonts w:ascii="Arial" w:hAnsi="Arial" w:cs="Arial"/>
                <w:sz w:val="14"/>
                <w:szCs w:val="14"/>
              </w:rPr>
            </w:pPr>
            <w:r w:rsidRPr="00EA0D8A">
              <w:rPr>
                <w:rFonts w:ascii="Arial" w:hAnsi="Arial" w:cs="Arial"/>
                <w:sz w:val="14"/>
                <w:szCs w:val="14"/>
              </w:rPr>
              <w:t>1 434</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164</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134</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4 086</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586</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549</w:t>
            </w:r>
          </w:p>
        </w:tc>
        <w:tc>
          <w:tcPr>
            <w:tcW w:w="3123" w:type="dxa"/>
            <w:tcBorders>
              <w:left w:val="single" w:sz="6" w:space="0" w:color="000000"/>
            </w:tcBorders>
            <w:shd w:val="clear" w:color="auto" w:fill="auto"/>
            <w:vAlign w:val="bottom"/>
          </w:tcPr>
          <w:p w:rsidR="00EA0D8A" w:rsidRPr="00CC7349" w:rsidRDefault="00EA0D8A" w:rsidP="009F4BA2">
            <w:pPr>
              <w:spacing w:before="6" w:line="140" w:lineRule="exact"/>
              <w:rPr>
                <w:rFonts w:ascii="Arial" w:hAnsi="Arial" w:cs="Arial"/>
                <w:i/>
                <w:sz w:val="14"/>
                <w:szCs w:val="14"/>
                <w:lang w:val="en-US"/>
              </w:rPr>
            </w:pPr>
            <w:r w:rsidRPr="00CC7349">
              <w:rPr>
                <w:rFonts w:ascii="Arial" w:hAnsi="Arial" w:cs="Arial"/>
                <w:i/>
                <w:sz w:val="14"/>
                <w:szCs w:val="14"/>
                <w:lang w:val="en-US"/>
              </w:rPr>
              <w:t xml:space="preserve">Fresh and frozen meat (excluding poultry), </w:t>
            </w:r>
            <w:r>
              <w:rPr>
                <w:rFonts w:ascii="Arial" w:hAnsi="Arial" w:cs="Arial"/>
                <w:b/>
                <w:i/>
                <w:sz w:val="14"/>
                <w:szCs w:val="14"/>
                <w:lang w:val="en-US"/>
              </w:rPr>
              <w:br/>
            </w:r>
            <w:r w:rsidRPr="00CC7349">
              <w:rPr>
                <w:rFonts w:ascii="Arial" w:hAnsi="Arial" w:cs="Arial"/>
                <w:i/>
                <w:sz w:val="14"/>
                <w:szCs w:val="14"/>
                <w:lang w:val="en-US"/>
              </w:rPr>
              <w:t>thou. tonnes</w:t>
            </w:r>
          </w:p>
        </w:tc>
      </w:tr>
      <w:tr w:rsidR="00EA0D8A" w:rsidRPr="00287B19">
        <w:trPr>
          <w:cantSplit/>
        </w:trPr>
        <w:tc>
          <w:tcPr>
            <w:tcW w:w="3158" w:type="dxa"/>
            <w:shd w:val="clear" w:color="auto" w:fill="auto"/>
            <w:vAlign w:val="bottom"/>
          </w:tcPr>
          <w:p w:rsidR="00EA0D8A" w:rsidRPr="00CC7349" w:rsidRDefault="00EA0D8A" w:rsidP="009F4BA2">
            <w:pPr>
              <w:spacing w:before="6" w:line="140" w:lineRule="exact"/>
            </w:pPr>
            <w:r w:rsidRPr="00CC7349">
              <w:rPr>
                <w:rFonts w:ascii="Arial" w:hAnsi="Arial" w:cs="Arial"/>
                <w:sz w:val="14"/>
              </w:rPr>
              <w:t>Мясо птицы свежее и мороженое, тыс. т</w:t>
            </w:r>
          </w:p>
        </w:tc>
        <w:tc>
          <w:tcPr>
            <w:tcW w:w="606" w:type="dxa"/>
            <w:tcBorders>
              <w:left w:val="single" w:sz="6" w:space="0" w:color="000000"/>
            </w:tcBorders>
            <w:shd w:val="clear" w:color="auto" w:fill="auto"/>
            <w:vAlign w:val="bottom"/>
          </w:tcPr>
          <w:p w:rsidR="00EA0D8A" w:rsidRPr="00EA0D8A" w:rsidRDefault="00EA0D8A" w:rsidP="009F4BA2">
            <w:pPr>
              <w:spacing w:before="6" w:line="140" w:lineRule="exact"/>
              <w:ind w:right="113"/>
              <w:jc w:val="right"/>
              <w:rPr>
                <w:rFonts w:ascii="Arial" w:hAnsi="Arial" w:cs="Arial"/>
                <w:sz w:val="14"/>
                <w:szCs w:val="14"/>
              </w:rPr>
            </w:pPr>
            <w:r w:rsidRPr="00EA0D8A">
              <w:rPr>
                <w:rFonts w:ascii="Arial" w:hAnsi="Arial" w:cs="Arial"/>
                <w:sz w:val="14"/>
                <w:szCs w:val="14"/>
              </w:rPr>
              <w:t>650</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93,6</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105</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863</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136</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173</w:t>
            </w:r>
          </w:p>
        </w:tc>
        <w:tc>
          <w:tcPr>
            <w:tcW w:w="3123" w:type="dxa"/>
            <w:tcBorders>
              <w:left w:val="single" w:sz="6" w:space="0" w:color="000000"/>
            </w:tcBorders>
            <w:shd w:val="clear" w:color="auto" w:fill="auto"/>
            <w:vAlign w:val="bottom"/>
          </w:tcPr>
          <w:p w:rsidR="00EA0D8A" w:rsidRPr="00CC7349" w:rsidRDefault="00EA0D8A" w:rsidP="009F4BA2">
            <w:pPr>
              <w:spacing w:before="6" w:line="140" w:lineRule="exact"/>
              <w:rPr>
                <w:rFonts w:ascii="Arial" w:hAnsi="Arial" w:cs="Arial"/>
                <w:i/>
                <w:sz w:val="14"/>
                <w:szCs w:val="14"/>
                <w:lang w:val="en-US"/>
              </w:rPr>
            </w:pPr>
            <w:r w:rsidRPr="00CC7349">
              <w:rPr>
                <w:rFonts w:ascii="Arial" w:hAnsi="Arial" w:cs="Arial"/>
                <w:i/>
                <w:sz w:val="14"/>
                <w:szCs w:val="14"/>
                <w:lang w:val="en-US"/>
              </w:rPr>
              <w:t>Fresh and frozen poultry, thou. tonnes</w:t>
            </w:r>
          </w:p>
        </w:tc>
      </w:tr>
      <w:tr w:rsidR="00EA0D8A" w:rsidRPr="00287B19">
        <w:trPr>
          <w:cantSplit/>
        </w:trPr>
        <w:tc>
          <w:tcPr>
            <w:tcW w:w="3158" w:type="dxa"/>
            <w:shd w:val="clear" w:color="auto" w:fill="auto"/>
            <w:vAlign w:val="bottom"/>
          </w:tcPr>
          <w:p w:rsidR="00EA0D8A" w:rsidRPr="00CC7349" w:rsidRDefault="00EA0D8A" w:rsidP="009F4BA2">
            <w:pPr>
              <w:spacing w:before="6" w:line="140" w:lineRule="exact"/>
            </w:pPr>
            <w:r w:rsidRPr="00CC7349">
              <w:rPr>
                <w:rFonts w:ascii="Arial" w:hAnsi="Arial" w:cs="Arial"/>
                <w:sz w:val="14"/>
              </w:rPr>
              <w:t>Рыба свежая и мороженая, тыс. т</w:t>
            </w:r>
          </w:p>
        </w:tc>
        <w:tc>
          <w:tcPr>
            <w:tcW w:w="606" w:type="dxa"/>
            <w:tcBorders>
              <w:left w:val="single" w:sz="6" w:space="0" w:color="000000"/>
            </w:tcBorders>
            <w:shd w:val="clear" w:color="auto" w:fill="auto"/>
            <w:vAlign w:val="bottom"/>
          </w:tcPr>
          <w:p w:rsidR="00EA0D8A" w:rsidRPr="00EA0D8A" w:rsidRDefault="00EA0D8A" w:rsidP="009F4BA2">
            <w:pPr>
              <w:spacing w:before="6" w:line="140" w:lineRule="exact"/>
              <w:ind w:right="113"/>
              <w:jc w:val="right"/>
              <w:rPr>
                <w:rFonts w:ascii="Arial" w:hAnsi="Arial" w:cs="Arial"/>
                <w:sz w:val="14"/>
                <w:szCs w:val="14"/>
              </w:rPr>
            </w:pPr>
            <w:r w:rsidRPr="00EA0D8A">
              <w:rPr>
                <w:rFonts w:ascii="Arial" w:hAnsi="Arial" w:cs="Arial"/>
                <w:sz w:val="14"/>
                <w:szCs w:val="14"/>
              </w:rPr>
              <w:t>784</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367</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400</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1 681</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1051</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w:t>
            </w:r>
            <w:r>
              <w:rPr>
                <w:rFonts w:ascii="Arial" w:hAnsi="Arial" w:cs="Arial"/>
                <w:sz w:val="14"/>
                <w:szCs w:val="14"/>
              </w:rPr>
              <w:t> </w:t>
            </w:r>
            <w:r w:rsidRPr="00EA0D8A">
              <w:rPr>
                <w:rFonts w:ascii="Arial" w:hAnsi="Arial" w:cs="Arial"/>
                <w:sz w:val="14"/>
                <w:szCs w:val="14"/>
              </w:rPr>
              <w:t>237</w:t>
            </w:r>
          </w:p>
        </w:tc>
        <w:tc>
          <w:tcPr>
            <w:tcW w:w="3123" w:type="dxa"/>
            <w:tcBorders>
              <w:left w:val="single" w:sz="6" w:space="0" w:color="000000"/>
            </w:tcBorders>
            <w:shd w:val="clear" w:color="auto" w:fill="auto"/>
            <w:vAlign w:val="bottom"/>
          </w:tcPr>
          <w:p w:rsidR="00EA0D8A" w:rsidRPr="00CC7349" w:rsidRDefault="00EA0D8A" w:rsidP="009F4BA2">
            <w:pPr>
              <w:spacing w:before="6" w:line="140" w:lineRule="exact"/>
              <w:rPr>
                <w:rFonts w:ascii="Arial" w:hAnsi="Arial" w:cs="Arial"/>
                <w:i/>
                <w:sz w:val="14"/>
                <w:szCs w:val="14"/>
                <w:lang w:val="en-US"/>
              </w:rPr>
            </w:pPr>
            <w:r w:rsidRPr="00CC7349">
              <w:rPr>
                <w:rFonts w:ascii="Arial" w:hAnsi="Arial" w:cs="Arial"/>
                <w:i/>
                <w:sz w:val="14"/>
                <w:szCs w:val="14"/>
                <w:lang w:val="en-US"/>
              </w:rPr>
              <w:t xml:space="preserve">Fresh and frozen fish, thou. tonnes  </w:t>
            </w:r>
          </w:p>
        </w:tc>
      </w:tr>
      <w:tr w:rsidR="00EA0D8A" w:rsidRPr="00287B19">
        <w:trPr>
          <w:cantSplit/>
        </w:trPr>
        <w:tc>
          <w:tcPr>
            <w:tcW w:w="3158" w:type="dxa"/>
            <w:shd w:val="clear" w:color="auto" w:fill="auto"/>
            <w:vAlign w:val="bottom"/>
          </w:tcPr>
          <w:p w:rsidR="00EA0D8A" w:rsidRPr="00CC7349" w:rsidRDefault="00EA0D8A" w:rsidP="009F4BA2">
            <w:pPr>
              <w:spacing w:before="6" w:line="140" w:lineRule="exact"/>
            </w:pPr>
            <w:r w:rsidRPr="00CC7349">
              <w:rPr>
                <w:rFonts w:ascii="Arial" w:hAnsi="Arial" w:cs="Arial"/>
                <w:sz w:val="14"/>
              </w:rPr>
              <w:t>Ракообразные и моллюски, тыс. т</w:t>
            </w:r>
          </w:p>
        </w:tc>
        <w:tc>
          <w:tcPr>
            <w:tcW w:w="606" w:type="dxa"/>
            <w:tcBorders>
              <w:left w:val="single" w:sz="6" w:space="0" w:color="000000"/>
            </w:tcBorders>
            <w:shd w:val="clear" w:color="auto" w:fill="auto"/>
            <w:vAlign w:val="bottom"/>
          </w:tcPr>
          <w:p w:rsidR="00EA0D8A" w:rsidRPr="00EA0D8A" w:rsidRDefault="00EA0D8A" w:rsidP="009F4BA2">
            <w:pPr>
              <w:spacing w:before="6" w:line="140" w:lineRule="exact"/>
              <w:ind w:right="113"/>
              <w:jc w:val="right"/>
              <w:rPr>
                <w:rFonts w:ascii="Arial" w:hAnsi="Arial" w:cs="Arial"/>
                <w:sz w:val="14"/>
                <w:szCs w:val="14"/>
              </w:rPr>
            </w:pPr>
            <w:r w:rsidRPr="00EA0D8A">
              <w:rPr>
                <w:rFonts w:ascii="Arial" w:hAnsi="Arial" w:cs="Arial"/>
                <w:sz w:val="14"/>
                <w:szCs w:val="14"/>
              </w:rPr>
              <w:t>83,0</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72,8</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112</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274</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364</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566</w:t>
            </w:r>
          </w:p>
        </w:tc>
        <w:tc>
          <w:tcPr>
            <w:tcW w:w="3123" w:type="dxa"/>
            <w:tcBorders>
              <w:left w:val="single" w:sz="6" w:space="0" w:color="000000"/>
            </w:tcBorders>
            <w:shd w:val="clear" w:color="auto" w:fill="auto"/>
            <w:vAlign w:val="bottom"/>
          </w:tcPr>
          <w:p w:rsidR="00EA0D8A" w:rsidRPr="00CC7349" w:rsidRDefault="00EA0D8A" w:rsidP="009F4BA2">
            <w:pPr>
              <w:spacing w:before="6" w:line="140" w:lineRule="exact"/>
              <w:ind w:left="482" w:hanging="482"/>
              <w:rPr>
                <w:rFonts w:ascii="Arial" w:hAnsi="Arial" w:cs="Arial"/>
                <w:i/>
                <w:sz w:val="14"/>
                <w:szCs w:val="14"/>
                <w:lang w:val="en-US"/>
              </w:rPr>
            </w:pPr>
            <w:r w:rsidRPr="00CC7349">
              <w:rPr>
                <w:rStyle w:val="hps"/>
                <w:rFonts w:ascii="Arial" w:hAnsi="Arial" w:cs="Arial"/>
                <w:i/>
                <w:sz w:val="14"/>
                <w:szCs w:val="14"/>
                <w:lang w:val="en"/>
              </w:rPr>
              <w:t>Crustaceans</w:t>
            </w:r>
            <w:r w:rsidRPr="00CC7349">
              <w:rPr>
                <w:rStyle w:val="shorttext"/>
                <w:rFonts w:ascii="Arial" w:hAnsi="Arial" w:cs="Arial"/>
                <w:i/>
                <w:sz w:val="14"/>
                <w:szCs w:val="14"/>
                <w:lang w:val="en"/>
              </w:rPr>
              <w:t xml:space="preserve"> </w:t>
            </w:r>
            <w:r w:rsidRPr="00CC7349">
              <w:rPr>
                <w:rStyle w:val="hps"/>
                <w:rFonts w:ascii="Arial" w:hAnsi="Arial" w:cs="Arial"/>
                <w:i/>
                <w:sz w:val="14"/>
                <w:szCs w:val="14"/>
                <w:lang w:val="en"/>
              </w:rPr>
              <w:t>and</w:t>
            </w:r>
            <w:r w:rsidRPr="00CC7349">
              <w:rPr>
                <w:rStyle w:val="shorttext"/>
                <w:rFonts w:ascii="Arial" w:hAnsi="Arial" w:cs="Arial"/>
                <w:i/>
                <w:sz w:val="14"/>
                <w:szCs w:val="14"/>
                <w:lang w:val="en"/>
              </w:rPr>
              <w:t xml:space="preserve"> </w:t>
            </w:r>
            <w:r w:rsidRPr="00CC7349">
              <w:rPr>
                <w:rFonts w:ascii="Arial" w:hAnsi="Arial" w:cs="Arial"/>
                <w:i/>
                <w:sz w:val="14"/>
                <w:szCs w:val="14"/>
                <w:lang w:val="en"/>
              </w:rPr>
              <w:t>mollusks</w:t>
            </w:r>
            <w:r w:rsidRPr="00CC7349">
              <w:rPr>
                <w:rFonts w:ascii="Arial" w:hAnsi="Arial" w:cs="Arial"/>
                <w:i/>
                <w:sz w:val="14"/>
                <w:szCs w:val="14"/>
                <w:lang w:val="en-US"/>
              </w:rPr>
              <w:t xml:space="preserve">, thou. tonnes  </w:t>
            </w:r>
          </w:p>
        </w:tc>
      </w:tr>
      <w:tr w:rsidR="00EA0D8A" w:rsidRPr="00287B19">
        <w:trPr>
          <w:cantSplit/>
        </w:trPr>
        <w:tc>
          <w:tcPr>
            <w:tcW w:w="3158" w:type="dxa"/>
            <w:shd w:val="clear" w:color="auto" w:fill="auto"/>
            <w:vAlign w:val="bottom"/>
          </w:tcPr>
          <w:p w:rsidR="00EA0D8A" w:rsidRPr="00CC7349" w:rsidRDefault="00EA0D8A" w:rsidP="009F4BA2">
            <w:pPr>
              <w:spacing w:before="6" w:line="140" w:lineRule="exact"/>
            </w:pPr>
            <w:r w:rsidRPr="00CC7349">
              <w:rPr>
                <w:rFonts w:ascii="Arial" w:hAnsi="Arial" w:cs="Arial"/>
                <w:sz w:val="14"/>
              </w:rPr>
              <w:t>Молоко и сливки, несгущенные, тыс. т</w:t>
            </w:r>
          </w:p>
        </w:tc>
        <w:tc>
          <w:tcPr>
            <w:tcW w:w="606" w:type="dxa"/>
            <w:tcBorders>
              <w:left w:val="single" w:sz="6" w:space="0" w:color="000000"/>
            </w:tcBorders>
            <w:shd w:val="clear" w:color="auto" w:fill="auto"/>
            <w:vAlign w:val="bottom"/>
          </w:tcPr>
          <w:p w:rsidR="00EA0D8A" w:rsidRPr="00EA0D8A" w:rsidRDefault="00EA0D8A" w:rsidP="009F4BA2">
            <w:pPr>
              <w:spacing w:before="6" w:line="140" w:lineRule="exact"/>
              <w:ind w:right="113"/>
              <w:jc w:val="right"/>
              <w:rPr>
                <w:rFonts w:ascii="Arial" w:hAnsi="Arial" w:cs="Arial"/>
                <w:sz w:val="14"/>
                <w:szCs w:val="14"/>
              </w:rPr>
            </w:pPr>
            <w:r w:rsidRPr="00EA0D8A">
              <w:rPr>
                <w:rFonts w:ascii="Arial" w:hAnsi="Arial" w:cs="Arial"/>
                <w:sz w:val="14"/>
                <w:szCs w:val="14"/>
              </w:rPr>
              <w:t>27,7</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2,7</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2,5</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46,5</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2,2</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2,4</w:t>
            </w:r>
          </w:p>
        </w:tc>
        <w:tc>
          <w:tcPr>
            <w:tcW w:w="3123" w:type="dxa"/>
            <w:tcBorders>
              <w:left w:val="single" w:sz="6" w:space="0" w:color="000000"/>
            </w:tcBorders>
            <w:shd w:val="clear" w:color="auto" w:fill="auto"/>
            <w:vAlign w:val="bottom"/>
          </w:tcPr>
          <w:p w:rsidR="00EA0D8A" w:rsidRPr="00CC7349" w:rsidRDefault="00EA0D8A" w:rsidP="009F4BA2">
            <w:pPr>
              <w:spacing w:before="6" w:line="140" w:lineRule="exact"/>
              <w:rPr>
                <w:rFonts w:ascii="Arial" w:hAnsi="Arial" w:cs="Arial"/>
                <w:i/>
                <w:sz w:val="14"/>
                <w:szCs w:val="14"/>
                <w:lang w:val="en-US"/>
              </w:rPr>
            </w:pPr>
            <w:r w:rsidRPr="00CC7349">
              <w:rPr>
                <w:rFonts w:ascii="Arial" w:hAnsi="Arial" w:cs="Arial"/>
                <w:i/>
                <w:sz w:val="14"/>
                <w:szCs w:val="14"/>
                <w:lang w:val="en-US"/>
              </w:rPr>
              <w:t>Milk and cream, non-concentrated, thou. tonnes</w:t>
            </w:r>
          </w:p>
        </w:tc>
      </w:tr>
      <w:tr w:rsidR="00EA0D8A" w:rsidRPr="00287B19">
        <w:trPr>
          <w:cantSplit/>
        </w:trPr>
        <w:tc>
          <w:tcPr>
            <w:tcW w:w="3158" w:type="dxa"/>
            <w:shd w:val="clear" w:color="auto" w:fill="auto"/>
            <w:vAlign w:val="bottom"/>
          </w:tcPr>
          <w:p w:rsidR="00EA0D8A" w:rsidRPr="00CC7349" w:rsidRDefault="00EA0D8A" w:rsidP="009F4BA2">
            <w:pPr>
              <w:spacing w:before="6" w:line="140" w:lineRule="exact"/>
            </w:pPr>
            <w:r w:rsidRPr="00CC7349">
              <w:rPr>
                <w:rFonts w:ascii="Arial" w:hAnsi="Arial" w:cs="Arial"/>
                <w:sz w:val="14"/>
              </w:rPr>
              <w:t>Молоко и сливки, сгущенные, тыс. т</w:t>
            </w:r>
          </w:p>
        </w:tc>
        <w:tc>
          <w:tcPr>
            <w:tcW w:w="606" w:type="dxa"/>
            <w:tcBorders>
              <w:left w:val="single" w:sz="6" w:space="0" w:color="000000"/>
            </w:tcBorders>
            <w:shd w:val="clear" w:color="auto" w:fill="auto"/>
            <w:vAlign w:val="bottom"/>
          </w:tcPr>
          <w:p w:rsidR="00EA0D8A" w:rsidRPr="00EA0D8A" w:rsidRDefault="00EA0D8A" w:rsidP="009F4BA2">
            <w:pPr>
              <w:spacing w:before="6" w:line="140" w:lineRule="exact"/>
              <w:ind w:right="113"/>
              <w:jc w:val="right"/>
              <w:rPr>
                <w:rFonts w:ascii="Arial" w:hAnsi="Arial" w:cs="Arial"/>
                <w:sz w:val="14"/>
                <w:szCs w:val="14"/>
              </w:rPr>
            </w:pPr>
            <w:r w:rsidRPr="00EA0D8A">
              <w:rPr>
                <w:rFonts w:ascii="Arial" w:hAnsi="Arial" w:cs="Arial"/>
                <w:sz w:val="14"/>
                <w:szCs w:val="14"/>
              </w:rPr>
              <w:t>73,8</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14,7</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6,6</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219</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47,0</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22,8</w:t>
            </w:r>
          </w:p>
        </w:tc>
        <w:tc>
          <w:tcPr>
            <w:tcW w:w="3123" w:type="dxa"/>
            <w:tcBorders>
              <w:left w:val="single" w:sz="6" w:space="0" w:color="000000"/>
            </w:tcBorders>
            <w:shd w:val="clear" w:color="auto" w:fill="auto"/>
            <w:vAlign w:val="bottom"/>
          </w:tcPr>
          <w:p w:rsidR="00EA0D8A" w:rsidRPr="00CC7349" w:rsidRDefault="00EA0D8A" w:rsidP="009F4BA2">
            <w:pPr>
              <w:spacing w:before="6" w:line="140" w:lineRule="exact"/>
              <w:rPr>
                <w:rFonts w:ascii="Arial" w:hAnsi="Arial" w:cs="Arial"/>
                <w:i/>
                <w:sz w:val="14"/>
                <w:szCs w:val="14"/>
                <w:lang w:val="en-US"/>
              </w:rPr>
            </w:pPr>
            <w:r w:rsidRPr="00CC7349">
              <w:rPr>
                <w:rFonts w:ascii="Arial" w:hAnsi="Arial" w:cs="Arial"/>
                <w:i/>
                <w:sz w:val="14"/>
                <w:szCs w:val="14"/>
                <w:lang w:val="en-US"/>
              </w:rPr>
              <w:t>Milk and cream, concentrated, thou. tonnes</w:t>
            </w:r>
          </w:p>
        </w:tc>
      </w:tr>
      <w:tr w:rsidR="00EA0D8A" w:rsidRPr="00287B19">
        <w:trPr>
          <w:cantSplit/>
        </w:trPr>
        <w:tc>
          <w:tcPr>
            <w:tcW w:w="3158" w:type="dxa"/>
            <w:shd w:val="clear" w:color="auto" w:fill="auto"/>
            <w:vAlign w:val="bottom"/>
          </w:tcPr>
          <w:p w:rsidR="00EA0D8A" w:rsidRPr="00CC7349" w:rsidRDefault="00EA0D8A" w:rsidP="009F4BA2">
            <w:pPr>
              <w:spacing w:before="6" w:line="140" w:lineRule="exact"/>
              <w:ind w:left="170"/>
            </w:pPr>
            <w:r w:rsidRPr="00CC7349">
              <w:rPr>
                <w:rFonts w:ascii="Arial" w:hAnsi="Arial" w:cs="Arial"/>
                <w:sz w:val="14"/>
              </w:rPr>
              <w:t>из них молоко и сливки сухие</w:t>
            </w:r>
          </w:p>
        </w:tc>
        <w:tc>
          <w:tcPr>
            <w:tcW w:w="606" w:type="dxa"/>
            <w:tcBorders>
              <w:left w:val="single" w:sz="6" w:space="0" w:color="000000"/>
            </w:tcBorders>
            <w:shd w:val="clear" w:color="auto" w:fill="auto"/>
            <w:vAlign w:val="bottom"/>
          </w:tcPr>
          <w:p w:rsidR="00EA0D8A" w:rsidRPr="00EA0D8A" w:rsidRDefault="00EA0D8A" w:rsidP="009F4BA2">
            <w:pPr>
              <w:spacing w:before="6" w:line="140" w:lineRule="exact"/>
              <w:ind w:right="113"/>
              <w:jc w:val="right"/>
              <w:rPr>
                <w:rFonts w:ascii="Arial" w:hAnsi="Arial" w:cs="Arial"/>
                <w:sz w:val="14"/>
                <w:szCs w:val="14"/>
              </w:rPr>
            </w:pPr>
            <w:r w:rsidRPr="00EA0D8A">
              <w:rPr>
                <w:rFonts w:ascii="Arial" w:hAnsi="Arial" w:cs="Arial"/>
                <w:sz w:val="14"/>
                <w:szCs w:val="14"/>
              </w:rPr>
              <w:t>73,5</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14,7</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6,6</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218</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47,0</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22,8</w:t>
            </w:r>
          </w:p>
        </w:tc>
        <w:tc>
          <w:tcPr>
            <w:tcW w:w="3123" w:type="dxa"/>
            <w:tcBorders>
              <w:left w:val="single" w:sz="6" w:space="0" w:color="000000"/>
            </w:tcBorders>
            <w:shd w:val="clear" w:color="auto" w:fill="auto"/>
            <w:vAlign w:val="bottom"/>
          </w:tcPr>
          <w:p w:rsidR="00EA0D8A" w:rsidRPr="00CC7349" w:rsidRDefault="00EA0D8A" w:rsidP="009F4BA2">
            <w:pPr>
              <w:spacing w:before="6" w:line="140" w:lineRule="exact"/>
              <w:ind w:left="170"/>
              <w:rPr>
                <w:i/>
                <w:lang w:val="en-US"/>
              </w:rPr>
            </w:pPr>
            <w:r w:rsidRPr="00CC7349">
              <w:rPr>
                <w:rFonts w:ascii="Arial" w:hAnsi="Arial" w:cs="Arial"/>
                <w:i/>
                <w:sz w:val="14"/>
                <w:szCs w:val="14"/>
                <w:lang w:val="en-US"/>
              </w:rPr>
              <w:t>of which m</w:t>
            </w:r>
            <w:r w:rsidRPr="00CC7349">
              <w:rPr>
                <w:rFonts w:ascii="Arial" w:hAnsi="Arial" w:cs="Arial"/>
                <w:i/>
                <w:sz w:val="14"/>
                <w:szCs w:val="14"/>
                <w:lang w:val="en-US" w:eastAsia="en-US"/>
              </w:rPr>
              <w:t>ilk</w:t>
            </w:r>
            <w:r w:rsidRPr="00CC7349">
              <w:rPr>
                <w:rFonts w:ascii="Arial" w:hAnsi="Arial" w:cs="Arial"/>
                <w:i/>
                <w:sz w:val="14"/>
                <w:szCs w:val="14"/>
                <w:lang w:val="en-US"/>
              </w:rPr>
              <w:t xml:space="preserve"> and cream</w:t>
            </w:r>
            <w:r w:rsidRPr="00CC7349">
              <w:rPr>
                <w:rFonts w:ascii="Arial" w:hAnsi="Arial" w:cs="Arial"/>
                <w:i/>
                <w:sz w:val="14"/>
                <w:szCs w:val="14"/>
                <w:lang w:val="en-US" w:eastAsia="en-US"/>
              </w:rPr>
              <w:t xml:space="preserve"> in solid forms</w:t>
            </w:r>
          </w:p>
        </w:tc>
      </w:tr>
      <w:tr w:rsidR="00421C4A" w:rsidRPr="00287B19">
        <w:trPr>
          <w:cantSplit/>
        </w:trPr>
        <w:tc>
          <w:tcPr>
            <w:tcW w:w="3158" w:type="dxa"/>
            <w:shd w:val="clear" w:color="auto" w:fill="auto"/>
            <w:vAlign w:val="bottom"/>
          </w:tcPr>
          <w:p w:rsidR="00421C4A" w:rsidRPr="00421C4A" w:rsidRDefault="00421C4A" w:rsidP="00EA0D8A">
            <w:pPr>
              <w:spacing w:before="6" w:line="140" w:lineRule="exact"/>
            </w:pPr>
            <w:r w:rsidRPr="00421C4A">
              <w:rPr>
                <w:rFonts w:ascii="Arial" w:hAnsi="Arial" w:cs="Arial"/>
                <w:sz w:val="14"/>
              </w:rPr>
              <w:t>Сливочное масло, прочие жиры и молочные пасты, тыс. т</w:t>
            </w:r>
          </w:p>
        </w:tc>
        <w:tc>
          <w:tcPr>
            <w:tcW w:w="606" w:type="dxa"/>
            <w:tcBorders>
              <w:left w:val="single" w:sz="6" w:space="0" w:color="000000"/>
            </w:tcBorders>
            <w:shd w:val="clear" w:color="auto" w:fill="auto"/>
            <w:vAlign w:val="bottom"/>
          </w:tcPr>
          <w:p w:rsidR="00421C4A" w:rsidRPr="00EA0D8A" w:rsidRDefault="00421C4A" w:rsidP="009F4BA2">
            <w:pPr>
              <w:spacing w:before="6" w:line="140" w:lineRule="exact"/>
              <w:ind w:right="113"/>
              <w:jc w:val="right"/>
              <w:rPr>
                <w:rFonts w:ascii="Arial" w:hAnsi="Arial" w:cs="Arial"/>
                <w:sz w:val="14"/>
                <w:szCs w:val="14"/>
              </w:rPr>
            </w:pPr>
            <w:r w:rsidRPr="00EA0D8A">
              <w:rPr>
                <w:rFonts w:ascii="Arial" w:hAnsi="Arial" w:cs="Arial"/>
                <w:sz w:val="14"/>
                <w:szCs w:val="14"/>
              </w:rPr>
              <w:t>78,5</w:t>
            </w:r>
          </w:p>
        </w:tc>
        <w:tc>
          <w:tcPr>
            <w:tcW w:w="607" w:type="dxa"/>
            <w:tcBorders>
              <w:left w:val="single" w:sz="6" w:space="0" w:color="000000"/>
            </w:tcBorders>
            <w:shd w:val="clear" w:color="auto" w:fill="auto"/>
            <w:vAlign w:val="bottom"/>
          </w:tcPr>
          <w:p w:rsidR="00421C4A" w:rsidRPr="00EA0D8A" w:rsidRDefault="00421C4A" w:rsidP="00EA0D8A">
            <w:pPr>
              <w:spacing w:before="6" w:line="140" w:lineRule="exact"/>
              <w:ind w:right="113"/>
              <w:jc w:val="right"/>
              <w:rPr>
                <w:rFonts w:ascii="Arial" w:hAnsi="Arial" w:cs="Arial"/>
                <w:sz w:val="14"/>
                <w:szCs w:val="14"/>
              </w:rPr>
            </w:pPr>
            <w:r w:rsidRPr="00EA0D8A">
              <w:rPr>
                <w:rFonts w:ascii="Arial" w:hAnsi="Arial" w:cs="Arial"/>
                <w:sz w:val="14"/>
                <w:szCs w:val="14"/>
              </w:rPr>
              <w:t>49,7</w:t>
            </w:r>
          </w:p>
        </w:tc>
        <w:tc>
          <w:tcPr>
            <w:tcW w:w="607" w:type="dxa"/>
            <w:tcBorders>
              <w:left w:val="single" w:sz="6" w:space="0" w:color="000000"/>
            </w:tcBorders>
            <w:shd w:val="clear" w:color="auto" w:fill="auto"/>
            <w:vAlign w:val="bottom"/>
          </w:tcPr>
          <w:p w:rsidR="00421C4A" w:rsidRPr="00542FEB" w:rsidRDefault="00421C4A" w:rsidP="00542FEB">
            <w:pPr>
              <w:spacing w:before="6" w:line="140" w:lineRule="exact"/>
              <w:ind w:right="113"/>
              <w:jc w:val="right"/>
              <w:rPr>
                <w:rFonts w:ascii="Arial" w:hAnsi="Arial" w:cs="Arial"/>
                <w:sz w:val="14"/>
                <w:szCs w:val="14"/>
                <w:lang w:val="en-US"/>
              </w:rPr>
            </w:pPr>
            <w:r w:rsidRPr="00EA0D8A">
              <w:rPr>
                <w:rFonts w:ascii="Arial" w:hAnsi="Arial" w:cs="Arial"/>
                <w:sz w:val="14"/>
                <w:szCs w:val="14"/>
              </w:rPr>
              <w:t>41,</w:t>
            </w:r>
            <w:r w:rsidR="00542FEB">
              <w:rPr>
                <w:rFonts w:ascii="Arial" w:hAnsi="Arial" w:cs="Arial"/>
                <w:sz w:val="14"/>
                <w:szCs w:val="14"/>
                <w:lang w:val="en-US"/>
              </w:rPr>
              <w:t>2</w:t>
            </w:r>
          </w:p>
        </w:tc>
        <w:tc>
          <w:tcPr>
            <w:tcW w:w="607" w:type="dxa"/>
            <w:tcBorders>
              <w:left w:val="single" w:sz="6" w:space="0" w:color="000000"/>
            </w:tcBorders>
            <w:shd w:val="clear" w:color="auto" w:fill="auto"/>
            <w:vAlign w:val="bottom"/>
          </w:tcPr>
          <w:p w:rsidR="00421C4A" w:rsidRPr="00EA0D8A" w:rsidRDefault="00421C4A" w:rsidP="00EA0D8A">
            <w:pPr>
              <w:spacing w:before="6" w:line="140" w:lineRule="exact"/>
              <w:ind w:right="113"/>
              <w:jc w:val="right"/>
              <w:rPr>
                <w:rFonts w:ascii="Arial" w:hAnsi="Arial" w:cs="Arial"/>
                <w:sz w:val="14"/>
                <w:szCs w:val="14"/>
              </w:rPr>
            </w:pPr>
            <w:r w:rsidRPr="00EA0D8A">
              <w:rPr>
                <w:rFonts w:ascii="Arial" w:hAnsi="Arial" w:cs="Arial"/>
                <w:sz w:val="14"/>
                <w:szCs w:val="14"/>
              </w:rPr>
              <w:t>258</w:t>
            </w:r>
          </w:p>
        </w:tc>
        <w:tc>
          <w:tcPr>
            <w:tcW w:w="607" w:type="dxa"/>
            <w:tcBorders>
              <w:left w:val="single" w:sz="6" w:space="0" w:color="000000"/>
            </w:tcBorders>
            <w:shd w:val="clear" w:color="auto" w:fill="auto"/>
            <w:vAlign w:val="bottom"/>
          </w:tcPr>
          <w:p w:rsidR="00421C4A" w:rsidRPr="00EA0D8A" w:rsidRDefault="00421C4A" w:rsidP="00EA0D8A">
            <w:pPr>
              <w:spacing w:before="6" w:line="140" w:lineRule="exact"/>
              <w:ind w:right="113"/>
              <w:jc w:val="right"/>
              <w:rPr>
                <w:rFonts w:ascii="Arial" w:hAnsi="Arial" w:cs="Arial"/>
                <w:sz w:val="14"/>
                <w:szCs w:val="14"/>
              </w:rPr>
            </w:pPr>
            <w:r w:rsidRPr="00EA0D8A">
              <w:rPr>
                <w:rFonts w:ascii="Arial" w:hAnsi="Arial" w:cs="Arial"/>
                <w:sz w:val="14"/>
                <w:szCs w:val="14"/>
              </w:rPr>
              <w:t>223</w:t>
            </w:r>
          </w:p>
        </w:tc>
        <w:tc>
          <w:tcPr>
            <w:tcW w:w="607" w:type="dxa"/>
            <w:tcBorders>
              <w:left w:val="single" w:sz="6" w:space="0" w:color="000000"/>
            </w:tcBorders>
            <w:shd w:val="clear" w:color="auto" w:fill="auto"/>
            <w:vAlign w:val="bottom"/>
          </w:tcPr>
          <w:p w:rsidR="00421C4A" w:rsidRPr="00EA0D8A" w:rsidRDefault="00421C4A" w:rsidP="00EA0D8A">
            <w:pPr>
              <w:spacing w:before="6" w:line="140" w:lineRule="exact"/>
              <w:ind w:right="113"/>
              <w:jc w:val="right"/>
              <w:rPr>
                <w:rFonts w:ascii="Arial" w:hAnsi="Arial" w:cs="Arial"/>
                <w:sz w:val="14"/>
                <w:szCs w:val="14"/>
              </w:rPr>
            </w:pPr>
            <w:r w:rsidRPr="00EA0D8A">
              <w:rPr>
                <w:rFonts w:ascii="Arial" w:hAnsi="Arial" w:cs="Arial"/>
                <w:sz w:val="14"/>
                <w:szCs w:val="14"/>
              </w:rPr>
              <w:t>175</w:t>
            </w:r>
          </w:p>
        </w:tc>
        <w:tc>
          <w:tcPr>
            <w:tcW w:w="3123" w:type="dxa"/>
            <w:tcBorders>
              <w:left w:val="single" w:sz="6" w:space="0" w:color="000000"/>
            </w:tcBorders>
            <w:shd w:val="clear" w:color="auto" w:fill="auto"/>
            <w:vAlign w:val="bottom"/>
          </w:tcPr>
          <w:p w:rsidR="00421C4A" w:rsidRPr="00421C4A" w:rsidRDefault="00421C4A" w:rsidP="00421C4A">
            <w:pPr>
              <w:spacing w:before="10" w:line="136" w:lineRule="exact"/>
              <w:rPr>
                <w:rFonts w:ascii="Arial" w:hAnsi="Arial" w:cs="Arial"/>
                <w:i/>
                <w:sz w:val="14"/>
                <w:szCs w:val="14"/>
                <w:lang w:val="en-US"/>
              </w:rPr>
            </w:pPr>
            <w:r w:rsidRPr="00421C4A">
              <w:rPr>
                <w:rFonts w:ascii="Arial" w:hAnsi="Arial" w:cs="Arial"/>
                <w:i/>
                <w:sz w:val="14"/>
                <w:szCs w:val="14"/>
                <w:lang w:val="en-US"/>
              </w:rPr>
              <w:t xml:space="preserve">Butter and other dairy fats and spreads, </w:t>
            </w:r>
            <w:r w:rsidRPr="00421C4A">
              <w:rPr>
                <w:rFonts w:ascii="Arial" w:hAnsi="Arial" w:cs="Arial"/>
                <w:i/>
                <w:sz w:val="14"/>
                <w:szCs w:val="14"/>
                <w:lang w:val="en-US"/>
              </w:rPr>
              <w:br/>
              <w:t>thou. tonnes</w:t>
            </w:r>
          </w:p>
        </w:tc>
      </w:tr>
      <w:tr w:rsidR="00421C4A" w:rsidRPr="00DC345D">
        <w:trPr>
          <w:cantSplit/>
        </w:trPr>
        <w:tc>
          <w:tcPr>
            <w:tcW w:w="3158" w:type="dxa"/>
            <w:shd w:val="clear" w:color="auto" w:fill="auto"/>
            <w:vAlign w:val="bottom"/>
          </w:tcPr>
          <w:p w:rsidR="00421C4A" w:rsidRPr="00421C4A" w:rsidRDefault="00421C4A" w:rsidP="00EA0D8A">
            <w:pPr>
              <w:spacing w:before="6" w:line="140" w:lineRule="exact"/>
              <w:ind w:left="170"/>
            </w:pPr>
            <w:r w:rsidRPr="00421C4A">
              <w:rPr>
                <w:rFonts w:ascii="Arial" w:hAnsi="Arial" w:cs="Arial"/>
                <w:sz w:val="14"/>
              </w:rPr>
              <w:t>из них  сливочное масло</w:t>
            </w:r>
          </w:p>
        </w:tc>
        <w:tc>
          <w:tcPr>
            <w:tcW w:w="606" w:type="dxa"/>
            <w:tcBorders>
              <w:left w:val="single" w:sz="6" w:space="0" w:color="000000"/>
            </w:tcBorders>
            <w:shd w:val="clear" w:color="auto" w:fill="auto"/>
            <w:vAlign w:val="bottom"/>
          </w:tcPr>
          <w:p w:rsidR="00421C4A" w:rsidRPr="00EA0D8A" w:rsidRDefault="00421C4A" w:rsidP="009F4BA2">
            <w:pPr>
              <w:spacing w:before="6" w:line="140" w:lineRule="exact"/>
              <w:ind w:right="113"/>
              <w:jc w:val="right"/>
              <w:rPr>
                <w:rFonts w:ascii="Arial" w:hAnsi="Arial" w:cs="Arial"/>
                <w:sz w:val="14"/>
                <w:szCs w:val="14"/>
              </w:rPr>
            </w:pPr>
            <w:r w:rsidRPr="00EA0D8A">
              <w:rPr>
                <w:rFonts w:ascii="Arial" w:hAnsi="Arial" w:cs="Arial"/>
                <w:sz w:val="14"/>
                <w:szCs w:val="14"/>
              </w:rPr>
              <w:t>68,1</w:t>
            </w:r>
          </w:p>
        </w:tc>
        <w:tc>
          <w:tcPr>
            <w:tcW w:w="607" w:type="dxa"/>
            <w:tcBorders>
              <w:left w:val="single" w:sz="6" w:space="0" w:color="000000"/>
            </w:tcBorders>
            <w:shd w:val="clear" w:color="auto" w:fill="auto"/>
            <w:vAlign w:val="bottom"/>
          </w:tcPr>
          <w:p w:rsidR="00421C4A" w:rsidRPr="00EA0D8A" w:rsidRDefault="00421C4A" w:rsidP="00EA0D8A">
            <w:pPr>
              <w:spacing w:before="6" w:line="140" w:lineRule="exact"/>
              <w:ind w:right="113"/>
              <w:jc w:val="right"/>
              <w:rPr>
                <w:rFonts w:ascii="Arial" w:hAnsi="Arial" w:cs="Arial"/>
                <w:sz w:val="14"/>
                <w:szCs w:val="14"/>
              </w:rPr>
            </w:pPr>
            <w:r w:rsidRPr="00EA0D8A">
              <w:rPr>
                <w:rFonts w:ascii="Arial" w:hAnsi="Arial" w:cs="Arial"/>
                <w:sz w:val="14"/>
                <w:szCs w:val="14"/>
              </w:rPr>
              <w:t>37,2</w:t>
            </w:r>
          </w:p>
        </w:tc>
        <w:tc>
          <w:tcPr>
            <w:tcW w:w="607" w:type="dxa"/>
            <w:tcBorders>
              <w:left w:val="single" w:sz="6" w:space="0" w:color="000000"/>
            </w:tcBorders>
            <w:shd w:val="clear" w:color="auto" w:fill="auto"/>
            <w:vAlign w:val="bottom"/>
          </w:tcPr>
          <w:p w:rsidR="00421C4A" w:rsidRPr="00EA0D8A" w:rsidRDefault="00421C4A" w:rsidP="00EA0D8A">
            <w:pPr>
              <w:spacing w:before="6" w:line="140" w:lineRule="exact"/>
              <w:ind w:right="113"/>
              <w:jc w:val="right"/>
              <w:rPr>
                <w:rFonts w:ascii="Arial" w:hAnsi="Arial" w:cs="Arial"/>
                <w:sz w:val="14"/>
                <w:szCs w:val="14"/>
              </w:rPr>
            </w:pPr>
            <w:r w:rsidRPr="00EA0D8A">
              <w:rPr>
                <w:rFonts w:ascii="Arial" w:hAnsi="Arial" w:cs="Arial"/>
                <w:sz w:val="14"/>
                <w:szCs w:val="14"/>
              </w:rPr>
              <w:t>33,3</w:t>
            </w:r>
          </w:p>
        </w:tc>
        <w:tc>
          <w:tcPr>
            <w:tcW w:w="607" w:type="dxa"/>
            <w:tcBorders>
              <w:left w:val="single" w:sz="6" w:space="0" w:color="000000"/>
            </w:tcBorders>
            <w:shd w:val="clear" w:color="auto" w:fill="auto"/>
            <w:vAlign w:val="bottom"/>
          </w:tcPr>
          <w:p w:rsidR="00421C4A" w:rsidRPr="00EA0D8A" w:rsidRDefault="00421C4A" w:rsidP="00EA0D8A">
            <w:pPr>
              <w:spacing w:before="6" w:line="140" w:lineRule="exact"/>
              <w:ind w:right="113"/>
              <w:jc w:val="right"/>
              <w:rPr>
                <w:rFonts w:ascii="Arial" w:hAnsi="Arial" w:cs="Arial"/>
                <w:sz w:val="14"/>
                <w:szCs w:val="14"/>
              </w:rPr>
            </w:pPr>
            <w:r w:rsidRPr="00EA0D8A">
              <w:rPr>
                <w:rFonts w:ascii="Arial" w:hAnsi="Arial" w:cs="Arial"/>
                <w:sz w:val="14"/>
                <w:szCs w:val="14"/>
              </w:rPr>
              <w:t>211</w:t>
            </w:r>
          </w:p>
        </w:tc>
        <w:tc>
          <w:tcPr>
            <w:tcW w:w="607" w:type="dxa"/>
            <w:tcBorders>
              <w:left w:val="single" w:sz="6" w:space="0" w:color="000000"/>
            </w:tcBorders>
            <w:shd w:val="clear" w:color="auto" w:fill="auto"/>
            <w:vAlign w:val="bottom"/>
          </w:tcPr>
          <w:p w:rsidR="00421C4A" w:rsidRPr="00EA0D8A" w:rsidRDefault="00421C4A" w:rsidP="00EA0D8A">
            <w:pPr>
              <w:spacing w:before="6" w:line="140" w:lineRule="exact"/>
              <w:ind w:right="113"/>
              <w:jc w:val="right"/>
              <w:rPr>
                <w:rFonts w:ascii="Arial" w:hAnsi="Arial" w:cs="Arial"/>
                <w:sz w:val="14"/>
                <w:szCs w:val="14"/>
              </w:rPr>
            </w:pPr>
            <w:r w:rsidRPr="00EA0D8A">
              <w:rPr>
                <w:rFonts w:ascii="Arial" w:hAnsi="Arial" w:cs="Arial"/>
                <w:sz w:val="14"/>
                <w:szCs w:val="14"/>
              </w:rPr>
              <w:t>160</w:t>
            </w:r>
          </w:p>
        </w:tc>
        <w:tc>
          <w:tcPr>
            <w:tcW w:w="607" w:type="dxa"/>
            <w:tcBorders>
              <w:left w:val="single" w:sz="6" w:space="0" w:color="000000"/>
            </w:tcBorders>
            <w:shd w:val="clear" w:color="auto" w:fill="auto"/>
            <w:vAlign w:val="bottom"/>
          </w:tcPr>
          <w:p w:rsidR="00421C4A" w:rsidRPr="00EA0D8A" w:rsidRDefault="00421C4A" w:rsidP="00EA0D8A">
            <w:pPr>
              <w:spacing w:before="6" w:line="140" w:lineRule="exact"/>
              <w:ind w:right="113"/>
              <w:jc w:val="right"/>
              <w:rPr>
                <w:rFonts w:ascii="Arial" w:hAnsi="Arial" w:cs="Arial"/>
                <w:sz w:val="14"/>
                <w:szCs w:val="14"/>
              </w:rPr>
            </w:pPr>
            <w:r w:rsidRPr="00EA0D8A">
              <w:rPr>
                <w:rFonts w:ascii="Arial" w:hAnsi="Arial" w:cs="Arial"/>
                <w:sz w:val="14"/>
                <w:szCs w:val="14"/>
              </w:rPr>
              <w:t>135</w:t>
            </w:r>
          </w:p>
        </w:tc>
        <w:tc>
          <w:tcPr>
            <w:tcW w:w="3123" w:type="dxa"/>
            <w:tcBorders>
              <w:left w:val="single" w:sz="6" w:space="0" w:color="000000"/>
            </w:tcBorders>
            <w:shd w:val="clear" w:color="auto" w:fill="auto"/>
            <w:vAlign w:val="bottom"/>
          </w:tcPr>
          <w:p w:rsidR="00421C4A" w:rsidRPr="00421C4A" w:rsidRDefault="00421C4A" w:rsidP="00421C4A">
            <w:pPr>
              <w:spacing w:before="10" w:line="136" w:lineRule="exact"/>
              <w:ind w:left="170"/>
              <w:rPr>
                <w:rFonts w:ascii="Arial" w:hAnsi="Arial" w:cs="Arial"/>
                <w:i/>
                <w:sz w:val="14"/>
                <w:szCs w:val="14"/>
                <w:lang w:val="en-US"/>
              </w:rPr>
            </w:pPr>
            <w:r w:rsidRPr="00421C4A">
              <w:rPr>
                <w:rFonts w:ascii="Arial" w:hAnsi="Arial" w:cs="Arial"/>
                <w:i/>
                <w:sz w:val="14"/>
                <w:szCs w:val="14"/>
                <w:lang w:val="en-US"/>
              </w:rPr>
              <w:t>of which butter</w:t>
            </w:r>
          </w:p>
        </w:tc>
      </w:tr>
      <w:tr w:rsidR="00EA0D8A" w:rsidRPr="00287B19">
        <w:trPr>
          <w:cantSplit/>
        </w:trPr>
        <w:tc>
          <w:tcPr>
            <w:tcW w:w="3158" w:type="dxa"/>
            <w:shd w:val="clear" w:color="auto" w:fill="auto"/>
            <w:vAlign w:val="bottom"/>
          </w:tcPr>
          <w:p w:rsidR="00EA0D8A" w:rsidRPr="00CC7349" w:rsidRDefault="00EA0D8A" w:rsidP="009F4BA2">
            <w:pPr>
              <w:spacing w:before="6" w:line="140" w:lineRule="exact"/>
            </w:pPr>
            <w:r w:rsidRPr="00CC7349">
              <w:rPr>
                <w:rFonts w:ascii="Arial" w:hAnsi="Arial" w:cs="Arial"/>
                <w:sz w:val="14"/>
              </w:rPr>
              <w:t>Картофель свежий или охлажденный, тыс. т</w:t>
            </w:r>
          </w:p>
        </w:tc>
        <w:tc>
          <w:tcPr>
            <w:tcW w:w="606" w:type="dxa"/>
            <w:tcBorders>
              <w:left w:val="single" w:sz="6" w:space="0" w:color="000000"/>
            </w:tcBorders>
            <w:shd w:val="clear" w:color="auto" w:fill="auto"/>
            <w:vAlign w:val="bottom"/>
          </w:tcPr>
          <w:p w:rsidR="00EA0D8A" w:rsidRPr="00EA0D8A" w:rsidRDefault="00EA0D8A" w:rsidP="009F4BA2">
            <w:pPr>
              <w:spacing w:before="6" w:line="140" w:lineRule="exact"/>
              <w:ind w:right="113"/>
              <w:jc w:val="right"/>
              <w:rPr>
                <w:rFonts w:ascii="Arial" w:hAnsi="Arial" w:cs="Arial"/>
                <w:sz w:val="14"/>
                <w:szCs w:val="14"/>
              </w:rPr>
            </w:pPr>
            <w:r w:rsidRPr="00EA0D8A">
              <w:rPr>
                <w:rFonts w:ascii="Arial" w:hAnsi="Arial" w:cs="Arial"/>
                <w:sz w:val="14"/>
                <w:szCs w:val="14"/>
              </w:rPr>
              <w:t>568</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224</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412</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241</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89,1</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167</w:t>
            </w:r>
          </w:p>
        </w:tc>
        <w:tc>
          <w:tcPr>
            <w:tcW w:w="3123" w:type="dxa"/>
            <w:tcBorders>
              <w:left w:val="single" w:sz="6" w:space="0" w:color="000000"/>
            </w:tcBorders>
            <w:shd w:val="clear" w:color="auto" w:fill="auto"/>
            <w:vAlign w:val="bottom"/>
          </w:tcPr>
          <w:p w:rsidR="00EA0D8A" w:rsidRPr="00CC7349" w:rsidRDefault="00EA0D8A" w:rsidP="009F4BA2">
            <w:pPr>
              <w:spacing w:before="6" w:line="140" w:lineRule="exact"/>
              <w:rPr>
                <w:i/>
                <w:lang w:val="en-US"/>
              </w:rPr>
            </w:pPr>
            <w:r w:rsidRPr="00CC7349">
              <w:rPr>
                <w:rFonts w:ascii="Arial" w:hAnsi="Arial" w:cs="Arial"/>
                <w:i/>
                <w:sz w:val="14"/>
                <w:lang w:val="en-US"/>
              </w:rPr>
              <w:t>Fresh and chilled potatoes, thou. tonnes</w:t>
            </w:r>
          </w:p>
        </w:tc>
      </w:tr>
      <w:tr w:rsidR="00EA0D8A" w:rsidRPr="00287B19">
        <w:trPr>
          <w:cantSplit/>
        </w:trPr>
        <w:tc>
          <w:tcPr>
            <w:tcW w:w="3158" w:type="dxa"/>
            <w:shd w:val="clear" w:color="auto" w:fill="auto"/>
            <w:vAlign w:val="bottom"/>
          </w:tcPr>
          <w:p w:rsidR="00EA0D8A" w:rsidRPr="00CC7349" w:rsidRDefault="00EA0D8A" w:rsidP="009F4BA2">
            <w:pPr>
              <w:spacing w:before="6" w:line="140" w:lineRule="exact"/>
            </w:pPr>
            <w:r w:rsidRPr="00CC7349">
              <w:rPr>
                <w:rFonts w:ascii="Arial" w:hAnsi="Arial" w:cs="Arial"/>
                <w:sz w:val="14"/>
              </w:rPr>
              <w:t>Томаты свежие или охлажденные, тыс. т</w:t>
            </w:r>
          </w:p>
        </w:tc>
        <w:tc>
          <w:tcPr>
            <w:tcW w:w="606" w:type="dxa"/>
            <w:tcBorders>
              <w:left w:val="single" w:sz="6" w:space="0" w:color="000000"/>
            </w:tcBorders>
            <w:shd w:val="clear" w:color="auto" w:fill="auto"/>
            <w:vAlign w:val="bottom"/>
          </w:tcPr>
          <w:p w:rsidR="00EA0D8A" w:rsidRPr="00EA0D8A" w:rsidRDefault="00EA0D8A" w:rsidP="009F4BA2">
            <w:pPr>
              <w:spacing w:before="6" w:line="140" w:lineRule="exact"/>
              <w:ind w:right="113"/>
              <w:jc w:val="right"/>
              <w:rPr>
                <w:rFonts w:ascii="Arial" w:hAnsi="Arial" w:cs="Arial"/>
                <w:sz w:val="14"/>
                <w:szCs w:val="14"/>
              </w:rPr>
            </w:pPr>
            <w:r w:rsidRPr="00EA0D8A">
              <w:rPr>
                <w:rFonts w:ascii="Arial" w:hAnsi="Arial" w:cs="Arial"/>
                <w:sz w:val="14"/>
                <w:szCs w:val="14"/>
              </w:rPr>
              <w:t>540</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153</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125</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625</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194</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150</w:t>
            </w:r>
          </w:p>
        </w:tc>
        <w:tc>
          <w:tcPr>
            <w:tcW w:w="3123" w:type="dxa"/>
            <w:tcBorders>
              <w:left w:val="single" w:sz="6" w:space="0" w:color="000000"/>
            </w:tcBorders>
            <w:shd w:val="clear" w:color="auto" w:fill="auto"/>
            <w:vAlign w:val="bottom"/>
          </w:tcPr>
          <w:p w:rsidR="00EA0D8A" w:rsidRPr="00CC7349" w:rsidRDefault="00EA0D8A" w:rsidP="009F4BA2">
            <w:pPr>
              <w:spacing w:before="6" w:line="140" w:lineRule="exact"/>
              <w:rPr>
                <w:i/>
                <w:lang w:val="en-US"/>
              </w:rPr>
            </w:pPr>
            <w:r w:rsidRPr="00CC7349">
              <w:rPr>
                <w:rFonts w:ascii="Arial" w:hAnsi="Arial" w:cs="Arial"/>
                <w:i/>
                <w:sz w:val="14"/>
                <w:lang w:val="en-US"/>
              </w:rPr>
              <w:t>Fresh or chilled tomatoes, thou. tonnes</w:t>
            </w:r>
          </w:p>
        </w:tc>
      </w:tr>
      <w:tr w:rsidR="00EA0D8A" w:rsidRPr="00287B19">
        <w:trPr>
          <w:cantSplit/>
        </w:trPr>
        <w:tc>
          <w:tcPr>
            <w:tcW w:w="3158" w:type="dxa"/>
            <w:shd w:val="clear" w:color="auto" w:fill="auto"/>
            <w:vAlign w:val="bottom"/>
          </w:tcPr>
          <w:p w:rsidR="00EA0D8A" w:rsidRPr="00CC7349" w:rsidRDefault="00EA0D8A" w:rsidP="009F4BA2">
            <w:pPr>
              <w:spacing w:before="6" w:line="140" w:lineRule="exact"/>
            </w:pPr>
            <w:r w:rsidRPr="00CC7349">
              <w:rPr>
                <w:rFonts w:ascii="Arial" w:hAnsi="Arial" w:cs="Arial"/>
                <w:sz w:val="14"/>
              </w:rPr>
              <w:t xml:space="preserve">Лук, чеснок и прочие луковичные овощи, </w:t>
            </w:r>
            <w:r w:rsidRPr="00CC7349">
              <w:rPr>
                <w:rFonts w:ascii="Arial" w:hAnsi="Arial" w:cs="Arial"/>
                <w:sz w:val="14"/>
              </w:rPr>
              <w:br/>
              <w:t>свежие или охлажденные, тыс. т</w:t>
            </w:r>
          </w:p>
        </w:tc>
        <w:tc>
          <w:tcPr>
            <w:tcW w:w="606" w:type="dxa"/>
            <w:tcBorders>
              <w:left w:val="single" w:sz="6" w:space="0" w:color="000000"/>
            </w:tcBorders>
            <w:shd w:val="clear" w:color="auto" w:fill="auto"/>
            <w:vAlign w:val="bottom"/>
          </w:tcPr>
          <w:p w:rsidR="00EA0D8A" w:rsidRPr="00EA0D8A" w:rsidRDefault="00EA0D8A" w:rsidP="009F4BA2">
            <w:pPr>
              <w:spacing w:before="6" w:line="140" w:lineRule="exact"/>
              <w:ind w:right="113"/>
              <w:jc w:val="right"/>
              <w:rPr>
                <w:rFonts w:ascii="Arial" w:hAnsi="Arial" w:cs="Arial"/>
                <w:sz w:val="14"/>
                <w:szCs w:val="14"/>
              </w:rPr>
            </w:pPr>
            <w:r w:rsidRPr="00EA0D8A">
              <w:rPr>
                <w:rFonts w:ascii="Arial" w:hAnsi="Arial" w:cs="Arial"/>
                <w:sz w:val="14"/>
                <w:szCs w:val="14"/>
              </w:rPr>
              <w:t>399</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212</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130</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157</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156</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106</w:t>
            </w:r>
          </w:p>
        </w:tc>
        <w:tc>
          <w:tcPr>
            <w:tcW w:w="3123" w:type="dxa"/>
            <w:tcBorders>
              <w:left w:val="single" w:sz="6" w:space="0" w:color="000000"/>
            </w:tcBorders>
            <w:shd w:val="clear" w:color="auto" w:fill="auto"/>
            <w:vAlign w:val="bottom"/>
          </w:tcPr>
          <w:p w:rsidR="00EA0D8A" w:rsidRPr="00CC7349" w:rsidRDefault="00EA0D8A" w:rsidP="009F4BA2">
            <w:pPr>
              <w:spacing w:before="6" w:line="140" w:lineRule="exact"/>
              <w:rPr>
                <w:i/>
                <w:lang w:val="en-US"/>
              </w:rPr>
            </w:pPr>
            <w:r w:rsidRPr="00CC7349">
              <w:rPr>
                <w:rFonts w:ascii="Arial" w:hAnsi="Arial" w:cs="Arial"/>
                <w:i/>
                <w:sz w:val="14"/>
                <w:lang w:val="en-US"/>
              </w:rPr>
              <w:t>Fresh or chilled onion, garlic and other bulbous vegetables,</w:t>
            </w:r>
            <w:r w:rsidRPr="00CC7349">
              <w:rPr>
                <w:i/>
                <w:lang w:val="en-US"/>
              </w:rPr>
              <w:t xml:space="preserve"> </w:t>
            </w:r>
            <w:r w:rsidRPr="00CC7349">
              <w:rPr>
                <w:rFonts w:ascii="Arial" w:hAnsi="Arial" w:cs="Arial"/>
                <w:i/>
                <w:sz w:val="14"/>
                <w:lang w:val="en-US"/>
              </w:rPr>
              <w:t>thou. tonnes</w:t>
            </w:r>
          </w:p>
        </w:tc>
      </w:tr>
      <w:tr w:rsidR="00EA0D8A" w:rsidRPr="00DC345D">
        <w:trPr>
          <w:cantSplit/>
        </w:trPr>
        <w:tc>
          <w:tcPr>
            <w:tcW w:w="3158" w:type="dxa"/>
            <w:shd w:val="clear" w:color="auto" w:fill="auto"/>
            <w:vAlign w:val="bottom"/>
          </w:tcPr>
          <w:p w:rsidR="00EA0D8A" w:rsidRPr="00CC7349" w:rsidRDefault="00EA0D8A" w:rsidP="009F4BA2">
            <w:pPr>
              <w:spacing w:before="6" w:line="140" w:lineRule="exact"/>
            </w:pPr>
            <w:r w:rsidRPr="00CC7349">
              <w:rPr>
                <w:rFonts w:ascii="Arial" w:hAnsi="Arial" w:cs="Arial"/>
                <w:sz w:val="14"/>
              </w:rPr>
              <w:t>Горох сушеный, тыс. т</w:t>
            </w:r>
          </w:p>
        </w:tc>
        <w:tc>
          <w:tcPr>
            <w:tcW w:w="606" w:type="dxa"/>
            <w:tcBorders>
              <w:left w:val="single" w:sz="6" w:space="0" w:color="000000"/>
            </w:tcBorders>
            <w:shd w:val="clear" w:color="auto" w:fill="auto"/>
            <w:vAlign w:val="bottom"/>
          </w:tcPr>
          <w:p w:rsidR="00EA0D8A" w:rsidRPr="00EA0D8A" w:rsidRDefault="00EA0D8A" w:rsidP="009F4BA2">
            <w:pPr>
              <w:spacing w:before="6" w:line="140" w:lineRule="exact"/>
              <w:ind w:right="113"/>
              <w:jc w:val="right"/>
              <w:rPr>
                <w:rFonts w:ascii="Arial" w:hAnsi="Arial" w:cs="Arial"/>
                <w:sz w:val="14"/>
                <w:szCs w:val="14"/>
              </w:rPr>
            </w:pPr>
            <w:r w:rsidRPr="00EA0D8A">
              <w:rPr>
                <w:rFonts w:ascii="Arial" w:hAnsi="Arial" w:cs="Arial"/>
                <w:sz w:val="14"/>
                <w:szCs w:val="14"/>
              </w:rPr>
              <w:t>10,0</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11,2</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6,3</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9,4</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9,7</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7,6</w:t>
            </w:r>
          </w:p>
        </w:tc>
        <w:tc>
          <w:tcPr>
            <w:tcW w:w="3123" w:type="dxa"/>
            <w:tcBorders>
              <w:left w:val="single" w:sz="6" w:space="0" w:color="000000"/>
            </w:tcBorders>
            <w:shd w:val="clear" w:color="auto" w:fill="auto"/>
            <w:vAlign w:val="bottom"/>
          </w:tcPr>
          <w:p w:rsidR="00EA0D8A" w:rsidRPr="00CC7349" w:rsidRDefault="00EA0D8A" w:rsidP="009F4BA2">
            <w:pPr>
              <w:spacing w:before="6" w:line="140" w:lineRule="exact"/>
              <w:rPr>
                <w:i/>
              </w:rPr>
            </w:pPr>
            <w:r w:rsidRPr="00CC7349">
              <w:rPr>
                <w:rFonts w:ascii="Arial" w:hAnsi="Arial" w:cs="Arial"/>
                <w:i/>
                <w:sz w:val="14"/>
                <w:szCs w:val="14"/>
                <w:lang w:val="en-US"/>
              </w:rPr>
              <w:t>Peas, dry,</w:t>
            </w:r>
            <w:r w:rsidRPr="00CC7349">
              <w:rPr>
                <w:rFonts w:ascii="Arial" w:hAnsi="Arial" w:cs="Arial"/>
                <w:i/>
                <w:sz w:val="14"/>
                <w:lang w:val="en-US"/>
              </w:rPr>
              <w:t xml:space="preserve"> thou. tonnes</w:t>
            </w:r>
          </w:p>
        </w:tc>
      </w:tr>
      <w:tr w:rsidR="00EA0D8A" w:rsidRPr="00287B19">
        <w:trPr>
          <w:cantSplit/>
        </w:trPr>
        <w:tc>
          <w:tcPr>
            <w:tcW w:w="3158" w:type="dxa"/>
            <w:shd w:val="clear" w:color="auto" w:fill="auto"/>
            <w:vAlign w:val="bottom"/>
          </w:tcPr>
          <w:p w:rsidR="00EA0D8A" w:rsidRPr="00CC7349" w:rsidRDefault="00EA0D8A" w:rsidP="00551927">
            <w:pPr>
              <w:spacing w:before="6" w:line="140" w:lineRule="exact"/>
            </w:pPr>
            <w:r w:rsidRPr="00CC7349">
              <w:rPr>
                <w:rFonts w:ascii="Arial" w:hAnsi="Arial" w:cs="Arial"/>
                <w:sz w:val="14"/>
              </w:rPr>
              <w:t xml:space="preserve">Бананы, включая плантайны, свежие </w:t>
            </w:r>
            <w:r w:rsidRPr="00CC7349">
              <w:rPr>
                <w:rFonts w:ascii="Arial" w:hAnsi="Arial" w:cs="Arial"/>
                <w:sz w:val="14"/>
              </w:rPr>
              <w:br/>
              <w:t>или сушеные,  тыс. т</w:t>
            </w:r>
          </w:p>
        </w:tc>
        <w:tc>
          <w:tcPr>
            <w:tcW w:w="606" w:type="dxa"/>
            <w:tcBorders>
              <w:left w:val="single" w:sz="6" w:space="0" w:color="000000"/>
            </w:tcBorders>
            <w:shd w:val="clear" w:color="auto" w:fill="auto"/>
            <w:vAlign w:val="bottom"/>
          </w:tcPr>
          <w:p w:rsidR="00EA0D8A" w:rsidRPr="00EA0D8A" w:rsidRDefault="00EA0D8A" w:rsidP="009F4BA2">
            <w:pPr>
              <w:spacing w:before="6" w:line="140" w:lineRule="exact"/>
              <w:ind w:right="113"/>
              <w:jc w:val="right"/>
              <w:rPr>
                <w:rFonts w:ascii="Arial" w:hAnsi="Arial" w:cs="Arial"/>
                <w:sz w:val="14"/>
                <w:szCs w:val="14"/>
              </w:rPr>
            </w:pPr>
            <w:r w:rsidRPr="00EA0D8A">
              <w:rPr>
                <w:rFonts w:ascii="Arial" w:hAnsi="Arial" w:cs="Arial"/>
                <w:sz w:val="14"/>
                <w:szCs w:val="14"/>
              </w:rPr>
              <w:t>1 069</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1 516</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w:t>
            </w:r>
            <w:r>
              <w:rPr>
                <w:rFonts w:ascii="Arial" w:hAnsi="Arial" w:cs="Arial"/>
                <w:sz w:val="14"/>
                <w:szCs w:val="14"/>
              </w:rPr>
              <w:t> </w:t>
            </w:r>
            <w:r w:rsidRPr="00EA0D8A">
              <w:rPr>
                <w:rFonts w:ascii="Arial" w:hAnsi="Arial" w:cs="Arial"/>
                <w:sz w:val="14"/>
                <w:szCs w:val="14"/>
              </w:rPr>
              <w:t>460</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704</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1 117</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w:t>
            </w:r>
            <w:r>
              <w:rPr>
                <w:rFonts w:ascii="Arial" w:hAnsi="Arial" w:cs="Arial"/>
                <w:sz w:val="14"/>
                <w:szCs w:val="14"/>
              </w:rPr>
              <w:t> </w:t>
            </w:r>
            <w:r w:rsidRPr="00EA0D8A">
              <w:rPr>
                <w:rFonts w:ascii="Arial" w:hAnsi="Arial" w:cs="Arial"/>
                <w:sz w:val="14"/>
                <w:szCs w:val="14"/>
              </w:rPr>
              <w:t>080</w:t>
            </w:r>
          </w:p>
        </w:tc>
        <w:tc>
          <w:tcPr>
            <w:tcW w:w="3123" w:type="dxa"/>
            <w:tcBorders>
              <w:left w:val="single" w:sz="6" w:space="0" w:color="000000"/>
            </w:tcBorders>
            <w:shd w:val="clear" w:color="auto" w:fill="auto"/>
            <w:vAlign w:val="bottom"/>
          </w:tcPr>
          <w:p w:rsidR="00EA0D8A" w:rsidRPr="00CC7349" w:rsidRDefault="00EA0D8A" w:rsidP="009F4BA2">
            <w:pPr>
              <w:spacing w:before="6" w:line="140" w:lineRule="exact"/>
              <w:rPr>
                <w:i/>
                <w:lang w:val="en-US"/>
              </w:rPr>
            </w:pPr>
            <w:r w:rsidRPr="00CC7349">
              <w:rPr>
                <w:rFonts w:ascii="Arial" w:hAnsi="Arial" w:cs="Arial"/>
                <w:i/>
                <w:sz w:val="14"/>
                <w:lang w:val="en-US"/>
              </w:rPr>
              <w:t>Fresh or dried bananas, including plantains,</w:t>
            </w:r>
            <w:r w:rsidRPr="00CC7349">
              <w:rPr>
                <w:i/>
                <w:lang w:val="en-US"/>
              </w:rPr>
              <w:t xml:space="preserve"> </w:t>
            </w:r>
            <w:r w:rsidRPr="00CC7349">
              <w:rPr>
                <w:i/>
                <w:lang w:val="en-US"/>
              </w:rPr>
              <w:br/>
            </w:r>
            <w:r w:rsidRPr="00CC7349">
              <w:rPr>
                <w:rFonts w:ascii="Arial" w:hAnsi="Arial" w:cs="Arial"/>
                <w:i/>
                <w:sz w:val="14"/>
                <w:lang w:val="en-US"/>
              </w:rPr>
              <w:t>thou. tonnes</w:t>
            </w:r>
          </w:p>
        </w:tc>
      </w:tr>
      <w:tr w:rsidR="00EA0D8A" w:rsidRPr="00287B19">
        <w:trPr>
          <w:cantSplit/>
        </w:trPr>
        <w:tc>
          <w:tcPr>
            <w:tcW w:w="3158" w:type="dxa"/>
            <w:shd w:val="clear" w:color="auto" w:fill="auto"/>
            <w:vAlign w:val="bottom"/>
          </w:tcPr>
          <w:p w:rsidR="00EA0D8A" w:rsidRPr="00CC7349" w:rsidRDefault="00EA0D8A" w:rsidP="009F4BA2">
            <w:pPr>
              <w:spacing w:before="6" w:line="140" w:lineRule="exact"/>
            </w:pPr>
            <w:r w:rsidRPr="00CC7349">
              <w:rPr>
                <w:rFonts w:ascii="Arial" w:hAnsi="Arial" w:cs="Arial"/>
                <w:sz w:val="14"/>
              </w:rPr>
              <w:t xml:space="preserve">Цитрусовые плоды, свежие или сушеные, </w:t>
            </w:r>
            <w:r w:rsidRPr="00CC7349">
              <w:rPr>
                <w:rFonts w:ascii="Arial" w:hAnsi="Arial" w:cs="Arial"/>
                <w:sz w:val="14"/>
              </w:rPr>
              <w:br/>
              <w:t>тыс. т</w:t>
            </w:r>
          </w:p>
        </w:tc>
        <w:tc>
          <w:tcPr>
            <w:tcW w:w="606" w:type="dxa"/>
            <w:tcBorders>
              <w:left w:val="single" w:sz="6" w:space="0" w:color="000000"/>
            </w:tcBorders>
            <w:shd w:val="clear" w:color="auto" w:fill="auto"/>
            <w:vAlign w:val="bottom"/>
          </w:tcPr>
          <w:p w:rsidR="00EA0D8A" w:rsidRPr="00EA0D8A" w:rsidRDefault="00EA0D8A" w:rsidP="009F4BA2">
            <w:pPr>
              <w:spacing w:before="6" w:line="140" w:lineRule="exact"/>
              <w:ind w:right="113"/>
              <w:jc w:val="right"/>
              <w:rPr>
                <w:rFonts w:ascii="Arial" w:hAnsi="Arial" w:cs="Arial"/>
                <w:sz w:val="14"/>
                <w:szCs w:val="14"/>
              </w:rPr>
            </w:pPr>
            <w:r w:rsidRPr="00EA0D8A">
              <w:rPr>
                <w:rFonts w:ascii="Arial" w:hAnsi="Arial" w:cs="Arial"/>
                <w:sz w:val="14"/>
                <w:szCs w:val="14"/>
              </w:rPr>
              <w:t>1 481</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w:t>
            </w:r>
            <w:r w:rsidRPr="00EA0D8A">
              <w:rPr>
                <w:rFonts w:ascii="Arial" w:hAnsi="Arial" w:cs="Arial"/>
                <w:sz w:val="14"/>
                <w:szCs w:val="14"/>
                <w:lang w:val="en-US"/>
              </w:rPr>
              <w:t xml:space="preserve"> </w:t>
            </w:r>
            <w:r w:rsidRPr="00EA0D8A">
              <w:rPr>
                <w:rFonts w:ascii="Arial" w:hAnsi="Arial" w:cs="Arial"/>
                <w:sz w:val="14"/>
                <w:szCs w:val="14"/>
              </w:rPr>
              <w:t>660</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w:t>
            </w:r>
            <w:r>
              <w:rPr>
                <w:rFonts w:ascii="Arial" w:hAnsi="Arial" w:cs="Arial"/>
                <w:sz w:val="14"/>
                <w:szCs w:val="14"/>
              </w:rPr>
              <w:t> </w:t>
            </w:r>
            <w:r w:rsidRPr="00EA0D8A">
              <w:rPr>
                <w:rFonts w:ascii="Arial" w:hAnsi="Arial" w:cs="Arial"/>
                <w:sz w:val="14"/>
                <w:szCs w:val="14"/>
              </w:rPr>
              <w:t>694</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1 274</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w:t>
            </w:r>
            <w:r w:rsidRPr="00EA0D8A">
              <w:rPr>
                <w:rFonts w:ascii="Arial" w:hAnsi="Arial" w:cs="Arial"/>
                <w:sz w:val="14"/>
                <w:szCs w:val="14"/>
                <w:lang w:val="en-US"/>
              </w:rPr>
              <w:t xml:space="preserve"> </w:t>
            </w:r>
            <w:r w:rsidRPr="00EA0D8A">
              <w:rPr>
                <w:rFonts w:ascii="Arial" w:hAnsi="Arial" w:cs="Arial"/>
                <w:sz w:val="14"/>
                <w:szCs w:val="14"/>
              </w:rPr>
              <w:t>243</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w:t>
            </w:r>
            <w:r>
              <w:rPr>
                <w:rFonts w:ascii="Arial" w:hAnsi="Arial" w:cs="Arial"/>
                <w:sz w:val="14"/>
                <w:szCs w:val="14"/>
              </w:rPr>
              <w:t> </w:t>
            </w:r>
            <w:r w:rsidRPr="00EA0D8A">
              <w:rPr>
                <w:rFonts w:ascii="Arial" w:hAnsi="Arial" w:cs="Arial"/>
                <w:sz w:val="14"/>
                <w:szCs w:val="14"/>
              </w:rPr>
              <w:t>264</w:t>
            </w:r>
          </w:p>
        </w:tc>
        <w:tc>
          <w:tcPr>
            <w:tcW w:w="3123" w:type="dxa"/>
            <w:tcBorders>
              <w:left w:val="single" w:sz="6" w:space="0" w:color="000000"/>
            </w:tcBorders>
            <w:shd w:val="clear" w:color="auto" w:fill="auto"/>
            <w:vAlign w:val="bottom"/>
          </w:tcPr>
          <w:p w:rsidR="00EA0D8A" w:rsidRPr="00CC7349" w:rsidRDefault="00EA0D8A" w:rsidP="009F4BA2">
            <w:pPr>
              <w:spacing w:before="6" w:line="140" w:lineRule="exact"/>
              <w:rPr>
                <w:i/>
                <w:lang w:val="en-US"/>
              </w:rPr>
            </w:pPr>
            <w:r w:rsidRPr="00CC7349">
              <w:rPr>
                <w:rFonts w:ascii="Arial" w:hAnsi="Arial" w:cs="Arial"/>
                <w:i/>
                <w:sz w:val="14"/>
                <w:lang w:val="en-US"/>
              </w:rPr>
              <w:t>Fresh or dried citrus fruits, thou. tonnes</w:t>
            </w:r>
          </w:p>
        </w:tc>
      </w:tr>
      <w:tr w:rsidR="00EA0D8A" w:rsidRPr="00DC345D">
        <w:trPr>
          <w:cantSplit/>
        </w:trPr>
        <w:tc>
          <w:tcPr>
            <w:tcW w:w="3158" w:type="dxa"/>
            <w:shd w:val="clear" w:color="auto" w:fill="auto"/>
            <w:vAlign w:val="bottom"/>
          </w:tcPr>
          <w:p w:rsidR="00EA0D8A" w:rsidRPr="00CC7349" w:rsidRDefault="00EA0D8A" w:rsidP="009F4BA2">
            <w:pPr>
              <w:spacing w:before="6" w:line="140" w:lineRule="exact"/>
              <w:ind w:left="340"/>
            </w:pPr>
            <w:r w:rsidRPr="00CC7349">
              <w:rPr>
                <w:rFonts w:ascii="Arial" w:hAnsi="Arial" w:cs="Arial"/>
                <w:sz w:val="14"/>
              </w:rPr>
              <w:t>из них:</w:t>
            </w:r>
          </w:p>
        </w:tc>
        <w:tc>
          <w:tcPr>
            <w:tcW w:w="606" w:type="dxa"/>
            <w:tcBorders>
              <w:left w:val="single" w:sz="6" w:space="0" w:color="000000"/>
            </w:tcBorders>
            <w:shd w:val="clear" w:color="auto" w:fill="auto"/>
            <w:vAlign w:val="bottom"/>
          </w:tcPr>
          <w:p w:rsidR="00EA0D8A" w:rsidRPr="00EA0D8A" w:rsidRDefault="00EA0D8A" w:rsidP="009F4BA2">
            <w:pPr>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EA0D8A" w:rsidRPr="00EA0D8A" w:rsidRDefault="00EA0D8A" w:rsidP="00EA0D8A">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EA0D8A" w:rsidRPr="00EA0D8A" w:rsidRDefault="00EA0D8A" w:rsidP="00EA0D8A">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EA0D8A" w:rsidRPr="00EA0D8A" w:rsidRDefault="00EA0D8A" w:rsidP="00EA0D8A">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EA0D8A" w:rsidRPr="00EA0D8A" w:rsidRDefault="00EA0D8A" w:rsidP="00EA0D8A">
            <w:pPr>
              <w:snapToGrid w:val="0"/>
              <w:spacing w:before="6" w:line="140" w:lineRule="exact"/>
              <w:ind w:right="113"/>
              <w:jc w:val="right"/>
              <w:rPr>
                <w:rFonts w:ascii="Arial" w:hAnsi="Arial" w:cs="Arial"/>
                <w:sz w:val="14"/>
                <w:szCs w:val="14"/>
              </w:rPr>
            </w:pPr>
          </w:p>
        </w:tc>
        <w:tc>
          <w:tcPr>
            <w:tcW w:w="3123" w:type="dxa"/>
            <w:tcBorders>
              <w:left w:val="single" w:sz="6" w:space="0" w:color="000000"/>
            </w:tcBorders>
            <w:shd w:val="clear" w:color="auto" w:fill="auto"/>
            <w:vAlign w:val="bottom"/>
          </w:tcPr>
          <w:p w:rsidR="00EA0D8A" w:rsidRPr="00CC7349" w:rsidRDefault="00EA0D8A" w:rsidP="009F4BA2">
            <w:pPr>
              <w:spacing w:before="6" w:line="140" w:lineRule="exact"/>
              <w:ind w:left="340"/>
              <w:rPr>
                <w:i/>
              </w:rPr>
            </w:pPr>
            <w:r w:rsidRPr="00CC7349">
              <w:rPr>
                <w:rFonts w:ascii="Arial" w:hAnsi="Arial" w:cs="Arial"/>
                <w:i/>
                <w:sz w:val="14"/>
                <w:lang w:val="en-US"/>
              </w:rPr>
              <w:t>of which</w:t>
            </w:r>
          </w:p>
        </w:tc>
      </w:tr>
      <w:tr w:rsidR="00EA0D8A" w:rsidRPr="00DC345D">
        <w:trPr>
          <w:cantSplit/>
        </w:trPr>
        <w:tc>
          <w:tcPr>
            <w:tcW w:w="3158" w:type="dxa"/>
            <w:shd w:val="clear" w:color="auto" w:fill="auto"/>
            <w:vAlign w:val="bottom"/>
          </w:tcPr>
          <w:p w:rsidR="00EA0D8A" w:rsidRPr="00CC7349" w:rsidRDefault="00EA0D8A" w:rsidP="009F4BA2">
            <w:pPr>
              <w:spacing w:before="6" w:line="140" w:lineRule="exact"/>
              <w:ind w:left="170"/>
            </w:pPr>
            <w:r w:rsidRPr="00CC7349">
              <w:rPr>
                <w:rFonts w:ascii="Arial" w:hAnsi="Arial" w:cs="Arial"/>
                <w:sz w:val="14"/>
              </w:rPr>
              <w:t xml:space="preserve">апельсины </w:t>
            </w:r>
          </w:p>
        </w:tc>
        <w:tc>
          <w:tcPr>
            <w:tcW w:w="606" w:type="dxa"/>
            <w:tcBorders>
              <w:left w:val="single" w:sz="6" w:space="0" w:color="000000"/>
            </w:tcBorders>
            <w:shd w:val="clear" w:color="auto" w:fill="auto"/>
            <w:vAlign w:val="bottom"/>
          </w:tcPr>
          <w:p w:rsidR="00EA0D8A" w:rsidRPr="00EA0D8A" w:rsidRDefault="00EA0D8A" w:rsidP="009F4BA2">
            <w:pPr>
              <w:spacing w:before="6" w:line="140" w:lineRule="exact"/>
              <w:ind w:right="113"/>
              <w:jc w:val="right"/>
              <w:rPr>
                <w:rFonts w:ascii="Arial" w:hAnsi="Arial" w:cs="Arial"/>
                <w:sz w:val="14"/>
                <w:szCs w:val="14"/>
              </w:rPr>
            </w:pPr>
            <w:r w:rsidRPr="00EA0D8A">
              <w:rPr>
                <w:rFonts w:ascii="Arial" w:hAnsi="Arial" w:cs="Arial"/>
                <w:sz w:val="14"/>
                <w:szCs w:val="14"/>
              </w:rPr>
              <w:t>499</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426</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446</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437</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308</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314</w:t>
            </w:r>
          </w:p>
        </w:tc>
        <w:tc>
          <w:tcPr>
            <w:tcW w:w="3123" w:type="dxa"/>
            <w:tcBorders>
              <w:left w:val="single" w:sz="6" w:space="0" w:color="000000"/>
            </w:tcBorders>
            <w:shd w:val="clear" w:color="auto" w:fill="auto"/>
            <w:vAlign w:val="bottom"/>
          </w:tcPr>
          <w:p w:rsidR="00EA0D8A" w:rsidRPr="00CC7349" w:rsidRDefault="00EA0D8A" w:rsidP="009F4BA2">
            <w:pPr>
              <w:spacing w:before="6" w:line="140" w:lineRule="exact"/>
              <w:ind w:left="170"/>
              <w:rPr>
                <w:i/>
              </w:rPr>
            </w:pPr>
            <w:r w:rsidRPr="00CC7349">
              <w:rPr>
                <w:rFonts w:ascii="Arial" w:hAnsi="Arial" w:cs="Arial"/>
                <w:i/>
                <w:sz w:val="14"/>
                <w:lang w:val="en-US"/>
              </w:rPr>
              <w:t>oranges</w:t>
            </w:r>
          </w:p>
        </w:tc>
      </w:tr>
      <w:tr w:rsidR="00EA0D8A" w:rsidRPr="00DC345D">
        <w:trPr>
          <w:cantSplit/>
        </w:trPr>
        <w:tc>
          <w:tcPr>
            <w:tcW w:w="3158" w:type="dxa"/>
            <w:shd w:val="clear" w:color="auto" w:fill="auto"/>
            <w:vAlign w:val="bottom"/>
          </w:tcPr>
          <w:p w:rsidR="00EA0D8A" w:rsidRPr="00CC7349" w:rsidRDefault="00EA0D8A" w:rsidP="009F4BA2">
            <w:pPr>
              <w:spacing w:before="6" w:line="140" w:lineRule="exact"/>
              <w:ind w:left="170"/>
            </w:pPr>
            <w:r w:rsidRPr="00CC7349">
              <w:rPr>
                <w:rFonts w:ascii="Arial" w:hAnsi="Arial" w:cs="Arial"/>
                <w:sz w:val="14"/>
              </w:rPr>
              <w:t xml:space="preserve">лимоны </w:t>
            </w:r>
          </w:p>
        </w:tc>
        <w:tc>
          <w:tcPr>
            <w:tcW w:w="606" w:type="dxa"/>
            <w:tcBorders>
              <w:left w:val="single" w:sz="6" w:space="0" w:color="000000"/>
            </w:tcBorders>
            <w:shd w:val="clear" w:color="auto" w:fill="auto"/>
            <w:vAlign w:val="bottom"/>
          </w:tcPr>
          <w:p w:rsidR="00EA0D8A" w:rsidRPr="00EA0D8A" w:rsidRDefault="00EA0D8A" w:rsidP="009F4BA2">
            <w:pPr>
              <w:spacing w:before="6" w:line="140" w:lineRule="exact"/>
              <w:ind w:right="113"/>
              <w:jc w:val="right"/>
              <w:rPr>
                <w:rFonts w:ascii="Arial" w:hAnsi="Arial" w:cs="Arial"/>
                <w:sz w:val="14"/>
                <w:szCs w:val="14"/>
              </w:rPr>
            </w:pPr>
            <w:r w:rsidRPr="00EA0D8A">
              <w:rPr>
                <w:rFonts w:ascii="Arial" w:hAnsi="Arial" w:cs="Arial"/>
                <w:sz w:val="14"/>
                <w:szCs w:val="14"/>
              </w:rPr>
              <w:t>212</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229</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240</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166</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215</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202</w:t>
            </w:r>
          </w:p>
        </w:tc>
        <w:tc>
          <w:tcPr>
            <w:tcW w:w="3123" w:type="dxa"/>
            <w:tcBorders>
              <w:left w:val="single" w:sz="6" w:space="0" w:color="000000"/>
            </w:tcBorders>
            <w:shd w:val="clear" w:color="auto" w:fill="auto"/>
            <w:vAlign w:val="bottom"/>
          </w:tcPr>
          <w:p w:rsidR="00EA0D8A" w:rsidRPr="00CC7349" w:rsidRDefault="00EA0D8A" w:rsidP="009F4BA2">
            <w:pPr>
              <w:spacing w:before="6" w:line="140" w:lineRule="exact"/>
              <w:ind w:left="170"/>
              <w:rPr>
                <w:i/>
              </w:rPr>
            </w:pPr>
            <w:r w:rsidRPr="00CC7349">
              <w:rPr>
                <w:rFonts w:ascii="Arial" w:hAnsi="Arial" w:cs="Arial"/>
                <w:i/>
                <w:sz w:val="14"/>
                <w:lang w:val="en-US"/>
              </w:rPr>
              <w:t>lemons</w:t>
            </w:r>
          </w:p>
        </w:tc>
      </w:tr>
      <w:tr w:rsidR="00EA0D8A" w:rsidRPr="00DC345D">
        <w:trPr>
          <w:cantSplit/>
        </w:trPr>
        <w:tc>
          <w:tcPr>
            <w:tcW w:w="3158" w:type="dxa"/>
            <w:shd w:val="clear" w:color="auto" w:fill="auto"/>
            <w:vAlign w:val="bottom"/>
          </w:tcPr>
          <w:p w:rsidR="00EA0D8A" w:rsidRPr="00CC7349" w:rsidRDefault="00EA0D8A" w:rsidP="009F4BA2">
            <w:pPr>
              <w:spacing w:before="6" w:line="140" w:lineRule="exact"/>
            </w:pPr>
            <w:r w:rsidRPr="00CC7349">
              <w:rPr>
                <w:rFonts w:ascii="Arial" w:hAnsi="Arial" w:cs="Arial"/>
                <w:sz w:val="14"/>
              </w:rPr>
              <w:t>Виноград свежий, тыс. т</w:t>
            </w:r>
          </w:p>
        </w:tc>
        <w:tc>
          <w:tcPr>
            <w:tcW w:w="606" w:type="dxa"/>
            <w:tcBorders>
              <w:left w:val="single" w:sz="6" w:space="0" w:color="000000"/>
            </w:tcBorders>
            <w:shd w:val="clear" w:color="auto" w:fill="auto"/>
            <w:vAlign w:val="bottom"/>
          </w:tcPr>
          <w:p w:rsidR="00EA0D8A" w:rsidRPr="00EA0D8A" w:rsidRDefault="00EA0D8A" w:rsidP="009F4BA2">
            <w:pPr>
              <w:spacing w:before="6" w:line="140" w:lineRule="exact"/>
              <w:ind w:right="113"/>
              <w:jc w:val="right"/>
              <w:rPr>
                <w:rFonts w:ascii="Arial" w:hAnsi="Arial" w:cs="Arial"/>
                <w:sz w:val="14"/>
                <w:szCs w:val="14"/>
              </w:rPr>
            </w:pPr>
            <w:r w:rsidRPr="00EA0D8A">
              <w:rPr>
                <w:rFonts w:ascii="Arial" w:hAnsi="Arial" w:cs="Arial"/>
                <w:sz w:val="14"/>
                <w:szCs w:val="14"/>
              </w:rPr>
              <w:t>316</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192</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221</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474</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247</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292</w:t>
            </w:r>
          </w:p>
        </w:tc>
        <w:tc>
          <w:tcPr>
            <w:tcW w:w="3123" w:type="dxa"/>
            <w:tcBorders>
              <w:left w:val="single" w:sz="6" w:space="0" w:color="000000"/>
            </w:tcBorders>
            <w:shd w:val="clear" w:color="auto" w:fill="auto"/>
            <w:vAlign w:val="bottom"/>
          </w:tcPr>
          <w:p w:rsidR="00EA0D8A" w:rsidRPr="00CC7349" w:rsidRDefault="00EA0D8A" w:rsidP="009F4BA2">
            <w:pPr>
              <w:spacing w:before="6" w:line="140" w:lineRule="exact"/>
              <w:rPr>
                <w:i/>
              </w:rPr>
            </w:pPr>
            <w:r w:rsidRPr="00CC7349">
              <w:rPr>
                <w:rFonts w:ascii="Arial" w:hAnsi="Arial" w:cs="Arial"/>
                <w:i/>
                <w:sz w:val="14"/>
                <w:lang w:val="en-US"/>
              </w:rPr>
              <w:t>Fresh grapes, thou. tonnes</w:t>
            </w:r>
          </w:p>
        </w:tc>
      </w:tr>
      <w:tr w:rsidR="00EA0D8A" w:rsidRPr="00DC345D">
        <w:trPr>
          <w:cantSplit/>
        </w:trPr>
        <w:tc>
          <w:tcPr>
            <w:tcW w:w="3158" w:type="dxa"/>
            <w:shd w:val="clear" w:color="auto" w:fill="auto"/>
            <w:vAlign w:val="bottom"/>
          </w:tcPr>
          <w:p w:rsidR="00EA0D8A" w:rsidRPr="00CC7349" w:rsidRDefault="00EA0D8A" w:rsidP="009F4BA2">
            <w:pPr>
              <w:spacing w:before="6" w:line="140" w:lineRule="exact"/>
            </w:pPr>
            <w:r w:rsidRPr="00CC7349">
              <w:rPr>
                <w:rFonts w:ascii="Arial" w:hAnsi="Arial" w:cs="Arial"/>
                <w:sz w:val="14"/>
              </w:rPr>
              <w:t>Яблоки свежие, тыс. т</w:t>
            </w:r>
          </w:p>
        </w:tc>
        <w:tc>
          <w:tcPr>
            <w:tcW w:w="606" w:type="dxa"/>
            <w:tcBorders>
              <w:left w:val="single" w:sz="6" w:space="0" w:color="000000"/>
            </w:tcBorders>
            <w:shd w:val="clear" w:color="auto" w:fill="auto"/>
            <w:vAlign w:val="bottom"/>
          </w:tcPr>
          <w:p w:rsidR="00EA0D8A" w:rsidRPr="00EA0D8A" w:rsidRDefault="00EA0D8A" w:rsidP="009F4BA2">
            <w:pPr>
              <w:spacing w:before="6" w:line="140" w:lineRule="exact"/>
              <w:ind w:right="113"/>
              <w:jc w:val="right"/>
              <w:rPr>
                <w:rFonts w:ascii="Arial" w:hAnsi="Arial" w:cs="Arial"/>
                <w:sz w:val="14"/>
                <w:szCs w:val="14"/>
              </w:rPr>
            </w:pPr>
            <w:r w:rsidRPr="00EA0D8A">
              <w:rPr>
                <w:rFonts w:ascii="Arial" w:hAnsi="Arial" w:cs="Arial"/>
                <w:sz w:val="14"/>
                <w:szCs w:val="14"/>
              </w:rPr>
              <w:t>907</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335</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314</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541</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304</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271</w:t>
            </w:r>
          </w:p>
        </w:tc>
        <w:tc>
          <w:tcPr>
            <w:tcW w:w="3123" w:type="dxa"/>
            <w:tcBorders>
              <w:left w:val="single" w:sz="6" w:space="0" w:color="000000"/>
            </w:tcBorders>
            <w:shd w:val="clear" w:color="auto" w:fill="auto"/>
            <w:vAlign w:val="bottom"/>
          </w:tcPr>
          <w:p w:rsidR="00EA0D8A" w:rsidRPr="00CC7349" w:rsidRDefault="00EA0D8A" w:rsidP="009F4BA2">
            <w:pPr>
              <w:spacing w:before="6" w:line="140" w:lineRule="exact"/>
              <w:rPr>
                <w:i/>
              </w:rPr>
            </w:pPr>
            <w:r w:rsidRPr="00CC7349">
              <w:rPr>
                <w:rFonts w:ascii="Arial" w:hAnsi="Arial" w:cs="Arial"/>
                <w:i/>
                <w:sz w:val="14"/>
                <w:lang w:val="en-US"/>
              </w:rPr>
              <w:t>Fresh apples, thou. tonnes</w:t>
            </w:r>
          </w:p>
        </w:tc>
      </w:tr>
      <w:tr w:rsidR="00EA0D8A" w:rsidRPr="00DC345D">
        <w:trPr>
          <w:cantSplit/>
        </w:trPr>
        <w:tc>
          <w:tcPr>
            <w:tcW w:w="3158" w:type="dxa"/>
            <w:shd w:val="clear" w:color="auto" w:fill="auto"/>
            <w:vAlign w:val="bottom"/>
          </w:tcPr>
          <w:p w:rsidR="00EA0D8A" w:rsidRPr="00CC7349" w:rsidRDefault="00EA0D8A" w:rsidP="009F4BA2">
            <w:pPr>
              <w:spacing w:before="6" w:line="140" w:lineRule="exact"/>
            </w:pPr>
            <w:r w:rsidRPr="00CC7349">
              <w:rPr>
                <w:rFonts w:ascii="Arial" w:hAnsi="Arial" w:cs="Arial"/>
                <w:sz w:val="14"/>
              </w:rPr>
              <w:t>Кофе, тыс. т</w:t>
            </w:r>
          </w:p>
        </w:tc>
        <w:tc>
          <w:tcPr>
            <w:tcW w:w="606" w:type="dxa"/>
            <w:tcBorders>
              <w:left w:val="single" w:sz="6" w:space="0" w:color="000000"/>
            </w:tcBorders>
            <w:shd w:val="clear" w:color="auto" w:fill="auto"/>
            <w:vAlign w:val="bottom"/>
          </w:tcPr>
          <w:p w:rsidR="00EA0D8A" w:rsidRPr="00EA0D8A" w:rsidRDefault="00EA0D8A" w:rsidP="009F4BA2">
            <w:pPr>
              <w:spacing w:before="6" w:line="140" w:lineRule="exact"/>
              <w:ind w:right="113"/>
              <w:jc w:val="right"/>
              <w:rPr>
                <w:rFonts w:ascii="Arial" w:hAnsi="Arial" w:cs="Arial"/>
                <w:sz w:val="14"/>
                <w:szCs w:val="14"/>
              </w:rPr>
            </w:pPr>
            <w:r w:rsidRPr="00EA0D8A">
              <w:rPr>
                <w:rFonts w:ascii="Arial" w:hAnsi="Arial" w:cs="Arial"/>
                <w:sz w:val="14"/>
                <w:szCs w:val="14"/>
              </w:rPr>
              <w:t>102</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230</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242</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331</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647</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781</w:t>
            </w:r>
          </w:p>
        </w:tc>
        <w:tc>
          <w:tcPr>
            <w:tcW w:w="3123" w:type="dxa"/>
            <w:tcBorders>
              <w:left w:val="single" w:sz="6" w:space="0" w:color="000000"/>
            </w:tcBorders>
            <w:shd w:val="clear" w:color="auto" w:fill="auto"/>
            <w:vAlign w:val="bottom"/>
          </w:tcPr>
          <w:p w:rsidR="00EA0D8A" w:rsidRPr="00CC7349" w:rsidRDefault="00EA0D8A" w:rsidP="009F4BA2">
            <w:pPr>
              <w:spacing w:before="6" w:line="140" w:lineRule="exact"/>
              <w:rPr>
                <w:i/>
              </w:rPr>
            </w:pPr>
            <w:r w:rsidRPr="00CC7349">
              <w:rPr>
                <w:rFonts w:ascii="Arial" w:hAnsi="Arial" w:cs="Arial"/>
                <w:i/>
                <w:sz w:val="14"/>
                <w:lang w:val="en-US"/>
              </w:rPr>
              <w:t>Coffee, thou. tonnes</w:t>
            </w:r>
          </w:p>
        </w:tc>
      </w:tr>
      <w:tr w:rsidR="00EA0D8A" w:rsidRPr="00DC345D">
        <w:trPr>
          <w:cantSplit/>
        </w:trPr>
        <w:tc>
          <w:tcPr>
            <w:tcW w:w="3158" w:type="dxa"/>
            <w:shd w:val="clear" w:color="auto" w:fill="auto"/>
            <w:vAlign w:val="bottom"/>
          </w:tcPr>
          <w:p w:rsidR="00EA0D8A" w:rsidRPr="00CC7349" w:rsidRDefault="00EA0D8A" w:rsidP="009F4BA2">
            <w:pPr>
              <w:spacing w:before="6" w:line="140" w:lineRule="exact"/>
            </w:pPr>
            <w:r w:rsidRPr="00CC7349">
              <w:rPr>
                <w:rFonts w:ascii="Arial" w:hAnsi="Arial" w:cs="Arial"/>
                <w:sz w:val="14"/>
              </w:rPr>
              <w:t>Чай, тыс. т</w:t>
            </w:r>
          </w:p>
        </w:tc>
        <w:tc>
          <w:tcPr>
            <w:tcW w:w="606" w:type="dxa"/>
            <w:tcBorders>
              <w:left w:val="single" w:sz="6" w:space="0" w:color="000000"/>
            </w:tcBorders>
            <w:shd w:val="clear" w:color="auto" w:fill="auto"/>
            <w:vAlign w:val="bottom"/>
          </w:tcPr>
          <w:p w:rsidR="00EA0D8A" w:rsidRPr="00EA0D8A" w:rsidRDefault="00EA0D8A" w:rsidP="009F4BA2">
            <w:pPr>
              <w:spacing w:before="6" w:line="140" w:lineRule="exact"/>
              <w:ind w:right="113"/>
              <w:jc w:val="right"/>
              <w:rPr>
                <w:rFonts w:ascii="Arial" w:hAnsi="Arial" w:cs="Arial"/>
                <w:sz w:val="14"/>
                <w:szCs w:val="14"/>
              </w:rPr>
            </w:pPr>
            <w:r w:rsidRPr="00EA0D8A">
              <w:rPr>
                <w:rFonts w:ascii="Arial" w:hAnsi="Arial" w:cs="Arial"/>
                <w:sz w:val="14"/>
                <w:szCs w:val="14"/>
              </w:rPr>
              <w:t>178</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148</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151</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554</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396</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417</w:t>
            </w:r>
          </w:p>
        </w:tc>
        <w:tc>
          <w:tcPr>
            <w:tcW w:w="3123" w:type="dxa"/>
            <w:tcBorders>
              <w:left w:val="single" w:sz="6" w:space="0" w:color="000000"/>
            </w:tcBorders>
            <w:shd w:val="clear" w:color="auto" w:fill="auto"/>
            <w:vAlign w:val="bottom"/>
          </w:tcPr>
          <w:p w:rsidR="00EA0D8A" w:rsidRPr="00CC7349" w:rsidRDefault="00EA0D8A" w:rsidP="009F4BA2">
            <w:pPr>
              <w:spacing w:before="6" w:line="140" w:lineRule="exact"/>
              <w:rPr>
                <w:i/>
              </w:rPr>
            </w:pPr>
            <w:r w:rsidRPr="00CC7349">
              <w:rPr>
                <w:rFonts w:ascii="Arial" w:hAnsi="Arial" w:cs="Arial"/>
                <w:i/>
                <w:sz w:val="14"/>
                <w:lang w:val="en-US"/>
              </w:rPr>
              <w:t>Tee, thou. tonnes</w:t>
            </w:r>
          </w:p>
        </w:tc>
      </w:tr>
      <w:tr w:rsidR="00EA0D8A" w:rsidRPr="00DC345D">
        <w:trPr>
          <w:cantSplit/>
        </w:trPr>
        <w:tc>
          <w:tcPr>
            <w:tcW w:w="3158" w:type="dxa"/>
            <w:shd w:val="clear" w:color="auto" w:fill="auto"/>
            <w:vAlign w:val="bottom"/>
          </w:tcPr>
          <w:p w:rsidR="00EA0D8A" w:rsidRPr="00CC7349" w:rsidRDefault="00EA0D8A" w:rsidP="009F4BA2">
            <w:pPr>
              <w:spacing w:before="6" w:line="140" w:lineRule="exact"/>
            </w:pPr>
            <w:r w:rsidRPr="00CC7349">
              <w:rPr>
                <w:rFonts w:ascii="Arial" w:hAnsi="Arial" w:cs="Arial"/>
                <w:sz w:val="14"/>
              </w:rPr>
              <w:t>Злаки, тыс. т</w:t>
            </w:r>
          </w:p>
        </w:tc>
        <w:tc>
          <w:tcPr>
            <w:tcW w:w="606" w:type="dxa"/>
            <w:tcBorders>
              <w:left w:val="single" w:sz="6" w:space="0" w:color="000000"/>
            </w:tcBorders>
            <w:shd w:val="clear" w:color="auto" w:fill="auto"/>
            <w:vAlign w:val="bottom"/>
          </w:tcPr>
          <w:p w:rsidR="00EA0D8A" w:rsidRPr="00EA0D8A" w:rsidRDefault="00EA0D8A" w:rsidP="009F4BA2">
            <w:pPr>
              <w:spacing w:before="6" w:line="140" w:lineRule="exact"/>
              <w:ind w:right="113"/>
              <w:jc w:val="right"/>
              <w:rPr>
                <w:rFonts w:ascii="Arial" w:hAnsi="Arial" w:cs="Arial"/>
                <w:sz w:val="14"/>
                <w:szCs w:val="14"/>
              </w:rPr>
            </w:pPr>
            <w:r w:rsidRPr="00EA0D8A">
              <w:rPr>
                <w:rFonts w:ascii="Arial" w:hAnsi="Arial" w:cs="Arial"/>
                <w:sz w:val="14"/>
                <w:szCs w:val="14"/>
              </w:rPr>
              <w:t>333</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306</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191</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210</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248</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206</w:t>
            </w:r>
          </w:p>
        </w:tc>
        <w:tc>
          <w:tcPr>
            <w:tcW w:w="3123" w:type="dxa"/>
            <w:tcBorders>
              <w:left w:val="single" w:sz="6" w:space="0" w:color="000000"/>
            </w:tcBorders>
            <w:shd w:val="clear" w:color="auto" w:fill="auto"/>
            <w:vAlign w:val="bottom"/>
          </w:tcPr>
          <w:p w:rsidR="00EA0D8A" w:rsidRPr="00CC7349" w:rsidRDefault="00EA0D8A" w:rsidP="009F4BA2">
            <w:pPr>
              <w:spacing w:before="6" w:line="140" w:lineRule="exact"/>
              <w:rPr>
                <w:i/>
              </w:rPr>
            </w:pPr>
            <w:r w:rsidRPr="00CC7349">
              <w:rPr>
                <w:rStyle w:val="hps"/>
                <w:rFonts w:ascii="Arial" w:hAnsi="Arial" w:cs="Arial"/>
                <w:i/>
                <w:sz w:val="14"/>
                <w:szCs w:val="14"/>
                <w:lang w:val="en"/>
              </w:rPr>
              <w:t>Cereals</w:t>
            </w:r>
            <w:r w:rsidRPr="00CC7349">
              <w:rPr>
                <w:rFonts w:ascii="Arial" w:hAnsi="Arial" w:cs="Arial"/>
                <w:i/>
                <w:sz w:val="14"/>
              </w:rPr>
              <w:t xml:space="preserve">, </w:t>
            </w:r>
            <w:r w:rsidRPr="00CC7349">
              <w:rPr>
                <w:rFonts w:ascii="Arial" w:hAnsi="Arial" w:cs="Arial"/>
                <w:i/>
                <w:sz w:val="14"/>
                <w:lang w:val="en-US"/>
              </w:rPr>
              <w:t xml:space="preserve">thou. tonnes  </w:t>
            </w:r>
          </w:p>
        </w:tc>
      </w:tr>
      <w:tr w:rsidR="00EA0D8A" w:rsidRPr="00DC345D">
        <w:trPr>
          <w:cantSplit/>
        </w:trPr>
        <w:tc>
          <w:tcPr>
            <w:tcW w:w="3158" w:type="dxa"/>
            <w:shd w:val="clear" w:color="auto" w:fill="auto"/>
            <w:vAlign w:val="bottom"/>
          </w:tcPr>
          <w:p w:rsidR="00EA0D8A" w:rsidRPr="00CC7349" w:rsidRDefault="00EA0D8A" w:rsidP="009F4BA2">
            <w:pPr>
              <w:spacing w:before="6" w:line="140" w:lineRule="exact"/>
              <w:ind w:left="340"/>
            </w:pPr>
            <w:r w:rsidRPr="00CC7349">
              <w:rPr>
                <w:rFonts w:ascii="Arial" w:hAnsi="Arial" w:cs="Arial"/>
                <w:sz w:val="14"/>
              </w:rPr>
              <w:t>из них:</w:t>
            </w:r>
          </w:p>
        </w:tc>
        <w:tc>
          <w:tcPr>
            <w:tcW w:w="606" w:type="dxa"/>
            <w:tcBorders>
              <w:left w:val="single" w:sz="6" w:space="0" w:color="000000"/>
            </w:tcBorders>
            <w:shd w:val="clear" w:color="auto" w:fill="auto"/>
            <w:vAlign w:val="bottom"/>
          </w:tcPr>
          <w:p w:rsidR="00EA0D8A" w:rsidRPr="00EA0D8A" w:rsidRDefault="00EA0D8A" w:rsidP="009F4BA2">
            <w:pPr>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EA0D8A" w:rsidRPr="00EA0D8A" w:rsidRDefault="00EA0D8A" w:rsidP="00EA0D8A">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EA0D8A" w:rsidRPr="00EA0D8A" w:rsidRDefault="00EA0D8A" w:rsidP="00EA0D8A">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EA0D8A" w:rsidRPr="00EA0D8A" w:rsidRDefault="00EA0D8A" w:rsidP="00EA0D8A">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EA0D8A" w:rsidRPr="00EA0D8A" w:rsidRDefault="00EA0D8A" w:rsidP="00EA0D8A">
            <w:pPr>
              <w:snapToGrid w:val="0"/>
              <w:spacing w:before="6" w:line="140" w:lineRule="exact"/>
              <w:ind w:right="113"/>
              <w:jc w:val="right"/>
              <w:rPr>
                <w:rFonts w:ascii="Arial" w:hAnsi="Arial" w:cs="Arial"/>
                <w:sz w:val="14"/>
                <w:szCs w:val="14"/>
              </w:rPr>
            </w:pPr>
          </w:p>
        </w:tc>
        <w:tc>
          <w:tcPr>
            <w:tcW w:w="3123" w:type="dxa"/>
            <w:tcBorders>
              <w:left w:val="single" w:sz="6" w:space="0" w:color="000000"/>
            </w:tcBorders>
            <w:shd w:val="clear" w:color="auto" w:fill="auto"/>
            <w:vAlign w:val="bottom"/>
          </w:tcPr>
          <w:p w:rsidR="00EA0D8A" w:rsidRPr="00CC7349" w:rsidRDefault="00EA0D8A" w:rsidP="009F4BA2">
            <w:pPr>
              <w:spacing w:before="6" w:line="140" w:lineRule="exact"/>
              <w:ind w:left="340"/>
              <w:rPr>
                <w:i/>
              </w:rPr>
            </w:pPr>
            <w:r w:rsidRPr="00CC7349">
              <w:rPr>
                <w:rFonts w:ascii="Arial" w:hAnsi="Arial" w:cs="Arial"/>
                <w:i/>
                <w:sz w:val="14"/>
                <w:lang w:val="en-US"/>
              </w:rPr>
              <w:t>of which</w:t>
            </w:r>
            <w:r w:rsidRPr="00CC7349">
              <w:rPr>
                <w:rFonts w:ascii="Arial" w:hAnsi="Arial" w:cs="Arial"/>
                <w:i/>
                <w:sz w:val="14"/>
              </w:rPr>
              <w:t>:</w:t>
            </w:r>
          </w:p>
        </w:tc>
      </w:tr>
      <w:tr w:rsidR="00EA0D8A" w:rsidRPr="00DC345D">
        <w:trPr>
          <w:cantSplit/>
        </w:trPr>
        <w:tc>
          <w:tcPr>
            <w:tcW w:w="3158" w:type="dxa"/>
            <w:shd w:val="clear" w:color="auto" w:fill="auto"/>
            <w:vAlign w:val="bottom"/>
          </w:tcPr>
          <w:p w:rsidR="00EA0D8A" w:rsidRPr="00CC7349" w:rsidRDefault="00EA0D8A" w:rsidP="009F4BA2">
            <w:pPr>
              <w:spacing w:before="6" w:line="140" w:lineRule="exact"/>
              <w:ind w:left="170"/>
            </w:pPr>
            <w:r w:rsidRPr="00CC7349">
              <w:rPr>
                <w:rFonts w:ascii="Arial" w:hAnsi="Arial" w:cs="Arial"/>
                <w:sz w:val="14"/>
              </w:rPr>
              <w:t>пшеница и меслин</w:t>
            </w:r>
          </w:p>
        </w:tc>
        <w:tc>
          <w:tcPr>
            <w:tcW w:w="606" w:type="dxa"/>
            <w:tcBorders>
              <w:left w:val="single" w:sz="6" w:space="0" w:color="000000"/>
            </w:tcBorders>
            <w:shd w:val="clear" w:color="auto" w:fill="auto"/>
            <w:vAlign w:val="bottom"/>
          </w:tcPr>
          <w:p w:rsidR="00EA0D8A" w:rsidRPr="00EA0D8A" w:rsidRDefault="00EA0D8A" w:rsidP="009F4BA2">
            <w:pPr>
              <w:spacing w:before="6" w:line="140" w:lineRule="exact"/>
              <w:ind w:right="113"/>
              <w:jc w:val="right"/>
              <w:rPr>
                <w:rFonts w:ascii="Arial" w:hAnsi="Arial" w:cs="Arial"/>
                <w:sz w:val="14"/>
                <w:szCs w:val="14"/>
              </w:rPr>
            </w:pPr>
            <w:r w:rsidRPr="00EA0D8A">
              <w:rPr>
                <w:rFonts w:ascii="Arial" w:hAnsi="Arial" w:cs="Arial"/>
                <w:sz w:val="14"/>
                <w:szCs w:val="14"/>
              </w:rPr>
              <w:t>0,5</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2,1</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2,0</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0,5</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2,7</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1,9</w:t>
            </w:r>
          </w:p>
        </w:tc>
        <w:tc>
          <w:tcPr>
            <w:tcW w:w="3123" w:type="dxa"/>
            <w:tcBorders>
              <w:left w:val="single" w:sz="6" w:space="0" w:color="000000"/>
            </w:tcBorders>
            <w:shd w:val="clear" w:color="auto" w:fill="auto"/>
            <w:vAlign w:val="bottom"/>
          </w:tcPr>
          <w:p w:rsidR="00EA0D8A" w:rsidRPr="00CC7349" w:rsidRDefault="00EA0D8A" w:rsidP="009F4BA2">
            <w:pPr>
              <w:spacing w:before="6" w:line="140" w:lineRule="exact"/>
              <w:ind w:left="170"/>
              <w:rPr>
                <w:i/>
              </w:rPr>
            </w:pPr>
            <w:r w:rsidRPr="00CC7349">
              <w:rPr>
                <w:rFonts w:ascii="Arial" w:hAnsi="Arial" w:cs="Arial"/>
                <w:i/>
                <w:sz w:val="14"/>
                <w:lang w:val="en-US"/>
              </w:rPr>
              <w:t>wheat and meslin</w:t>
            </w:r>
          </w:p>
        </w:tc>
      </w:tr>
      <w:tr w:rsidR="00EA0D8A" w:rsidRPr="00DC345D">
        <w:trPr>
          <w:cantSplit/>
        </w:trPr>
        <w:tc>
          <w:tcPr>
            <w:tcW w:w="3158" w:type="dxa"/>
            <w:shd w:val="clear" w:color="auto" w:fill="auto"/>
            <w:vAlign w:val="bottom"/>
          </w:tcPr>
          <w:p w:rsidR="00EA0D8A" w:rsidRPr="00CC7349" w:rsidRDefault="00EA0D8A" w:rsidP="009F4BA2">
            <w:pPr>
              <w:spacing w:before="6" w:line="140" w:lineRule="exact"/>
              <w:ind w:left="170"/>
            </w:pPr>
            <w:r w:rsidRPr="00CC7349">
              <w:rPr>
                <w:rFonts w:ascii="Arial" w:hAnsi="Arial" w:cs="Arial"/>
                <w:sz w:val="14"/>
              </w:rPr>
              <w:t>ячмень</w:t>
            </w:r>
          </w:p>
        </w:tc>
        <w:tc>
          <w:tcPr>
            <w:tcW w:w="606" w:type="dxa"/>
            <w:tcBorders>
              <w:left w:val="single" w:sz="6" w:space="0" w:color="000000"/>
            </w:tcBorders>
            <w:shd w:val="clear" w:color="auto" w:fill="auto"/>
            <w:vAlign w:val="bottom"/>
          </w:tcPr>
          <w:p w:rsidR="00EA0D8A" w:rsidRPr="00EA0D8A" w:rsidRDefault="00EA0D8A" w:rsidP="009F4BA2">
            <w:pPr>
              <w:spacing w:before="6" w:line="140" w:lineRule="exact"/>
              <w:ind w:right="113"/>
              <w:jc w:val="right"/>
              <w:rPr>
                <w:rFonts w:ascii="Arial" w:hAnsi="Arial" w:cs="Arial"/>
                <w:sz w:val="14"/>
                <w:szCs w:val="14"/>
              </w:rPr>
            </w:pPr>
            <w:r w:rsidRPr="00EA0D8A">
              <w:rPr>
                <w:rFonts w:ascii="Arial" w:hAnsi="Arial" w:cs="Arial"/>
                <w:sz w:val="14"/>
                <w:szCs w:val="14"/>
              </w:rPr>
              <w:t>98,5</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1,0</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0,7</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31,0</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1,0</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1,0</w:t>
            </w:r>
          </w:p>
        </w:tc>
        <w:tc>
          <w:tcPr>
            <w:tcW w:w="3123" w:type="dxa"/>
            <w:tcBorders>
              <w:left w:val="single" w:sz="6" w:space="0" w:color="000000"/>
            </w:tcBorders>
            <w:shd w:val="clear" w:color="auto" w:fill="auto"/>
            <w:vAlign w:val="bottom"/>
          </w:tcPr>
          <w:p w:rsidR="00EA0D8A" w:rsidRPr="00CC7349" w:rsidRDefault="00EA0D8A" w:rsidP="009F4BA2">
            <w:pPr>
              <w:spacing w:before="6" w:line="140" w:lineRule="exact"/>
              <w:ind w:left="170"/>
              <w:rPr>
                <w:i/>
              </w:rPr>
            </w:pPr>
            <w:r w:rsidRPr="00CC7349">
              <w:rPr>
                <w:rStyle w:val="a4"/>
                <w:rFonts w:ascii="Arial" w:hAnsi="Arial" w:cs="Arial"/>
                <w:i/>
                <w:color w:val="auto"/>
                <w:sz w:val="14"/>
                <w:szCs w:val="14"/>
                <w:u w:val="none"/>
                <w:lang w:val="en"/>
              </w:rPr>
              <w:t>barley</w:t>
            </w:r>
          </w:p>
        </w:tc>
      </w:tr>
      <w:tr w:rsidR="00EA0D8A" w:rsidRPr="00DC345D">
        <w:trPr>
          <w:cantSplit/>
        </w:trPr>
        <w:tc>
          <w:tcPr>
            <w:tcW w:w="3158" w:type="dxa"/>
            <w:shd w:val="clear" w:color="auto" w:fill="auto"/>
            <w:vAlign w:val="bottom"/>
          </w:tcPr>
          <w:p w:rsidR="00EA0D8A" w:rsidRPr="00CC7349" w:rsidRDefault="00EA0D8A" w:rsidP="009F4BA2">
            <w:pPr>
              <w:spacing w:before="6" w:line="140" w:lineRule="exact"/>
              <w:ind w:left="170"/>
            </w:pPr>
            <w:r w:rsidRPr="00CC7349">
              <w:rPr>
                <w:rFonts w:ascii="Arial" w:hAnsi="Arial" w:cs="Arial"/>
                <w:sz w:val="14"/>
              </w:rPr>
              <w:t>кукуруза</w:t>
            </w:r>
          </w:p>
        </w:tc>
        <w:tc>
          <w:tcPr>
            <w:tcW w:w="606" w:type="dxa"/>
            <w:tcBorders>
              <w:left w:val="single" w:sz="6" w:space="0" w:color="000000"/>
            </w:tcBorders>
            <w:shd w:val="clear" w:color="auto" w:fill="auto"/>
            <w:vAlign w:val="bottom"/>
          </w:tcPr>
          <w:p w:rsidR="00EA0D8A" w:rsidRPr="00EA0D8A" w:rsidRDefault="00EA0D8A" w:rsidP="009F4BA2">
            <w:pPr>
              <w:spacing w:before="6" w:line="140" w:lineRule="exact"/>
              <w:ind w:right="113"/>
              <w:jc w:val="right"/>
              <w:rPr>
                <w:rFonts w:ascii="Arial" w:hAnsi="Arial" w:cs="Arial"/>
                <w:sz w:val="14"/>
                <w:szCs w:val="14"/>
              </w:rPr>
            </w:pPr>
            <w:r w:rsidRPr="00EA0D8A">
              <w:rPr>
                <w:rFonts w:ascii="Arial" w:hAnsi="Arial" w:cs="Arial"/>
                <w:sz w:val="14"/>
                <w:szCs w:val="14"/>
              </w:rPr>
              <w:t>19,1</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35,3</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29,6</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56,5</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131</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109</w:t>
            </w:r>
          </w:p>
        </w:tc>
        <w:tc>
          <w:tcPr>
            <w:tcW w:w="3123" w:type="dxa"/>
            <w:tcBorders>
              <w:left w:val="single" w:sz="6" w:space="0" w:color="000000"/>
            </w:tcBorders>
            <w:shd w:val="clear" w:color="auto" w:fill="auto"/>
            <w:vAlign w:val="bottom"/>
          </w:tcPr>
          <w:p w:rsidR="00EA0D8A" w:rsidRPr="00CC7349" w:rsidRDefault="00EA0D8A" w:rsidP="009F4BA2">
            <w:pPr>
              <w:spacing w:before="6" w:line="140" w:lineRule="exact"/>
              <w:ind w:left="170"/>
              <w:rPr>
                <w:i/>
              </w:rPr>
            </w:pPr>
            <w:r w:rsidRPr="00CC7349">
              <w:rPr>
                <w:rFonts w:ascii="Arial" w:hAnsi="Arial" w:cs="Arial"/>
                <w:i/>
                <w:sz w:val="14"/>
                <w:szCs w:val="14"/>
                <w:lang w:val="en"/>
              </w:rPr>
              <w:t>maize</w:t>
            </w:r>
          </w:p>
        </w:tc>
      </w:tr>
      <w:tr w:rsidR="00EA0D8A" w:rsidRPr="00287B19">
        <w:trPr>
          <w:cantSplit/>
        </w:trPr>
        <w:tc>
          <w:tcPr>
            <w:tcW w:w="3158" w:type="dxa"/>
            <w:shd w:val="clear" w:color="auto" w:fill="auto"/>
            <w:vAlign w:val="bottom"/>
          </w:tcPr>
          <w:p w:rsidR="00EA0D8A" w:rsidRPr="00CC7349" w:rsidRDefault="00EA0D8A" w:rsidP="009F4BA2">
            <w:pPr>
              <w:spacing w:before="6" w:line="140" w:lineRule="exact"/>
            </w:pPr>
            <w:r w:rsidRPr="00CC7349">
              <w:rPr>
                <w:rFonts w:ascii="Arial" w:hAnsi="Arial" w:cs="Arial"/>
                <w:sz w:val="14"/>
              </w:rPr>
              <w:t>Мука пшеничная или пшенично-ржаная, тыс. т</w:t>
            </w:r>
          </w:p>
        </w:tc>
        <w:tc>
          <w:tcPr>
            <w:tcW w:w="606" w:type="dxa"/>
            <w:tcBorders>
              <w:left w:val="single" w:sz="6" w:space="0" w:color="000000"/>
            </w:tcBorders>
            <w:shd w:val="clear" w:color="auto" w:fill="auto"/>
            <w:vAlign w:val="bottom"/>
          </w:tcPr>
          <w:p w:rsidR="00EA0D8A" w:rsidRPr="00EA0D8A" w:rsidRDefault="00EA0D8A" w:rsidP="009F4BA2">
            <w:pPr>
              <w:spacing w:before="6" w:line="140" w:lineRule="exact"/>
              <w:ind w:right="113"/>
              <w:jc w:val="right"/>
              <w:rPr>
                <w:rFonts w:ascii="Arial" w:hAnsi="Arial" w:cs="Arial"/>
                <w:sz w:val="14"/>
                <w:szCs w:val="14"/>
              </w:rPr>
            </w:pPr>
            <w:r w:rsidRPr="00EA0D8A">
              <w:rPr>
                <w:rFonts w:ascii="Arial" w:hAnsi="Arial" w:cs="Arial"/>
                <w:sz w:val="14"/>
                <w:szCs w:val="14"/>
              </w:rPr>
              <w:t>5,4</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8,0</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8,7</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2,8</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5,2</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6,4</w:t>
            </w:r>
          </w:p>
        </w:tc>
        <w:tc>
          <w:tcPr>
            <w:tcW w:w="3123" w:type="dxa"/>
            <w:tcBorders>
              <w:left w:val="single" w:sz="6" w:space="0" w:color="000000"/>
            </w:tcBorders>
            <w:shd w:val="clear" w:color="auto" w:fill="auto"/>
            <w:vAlign w:val="bottom"/>
          </w:tcPr>
          <w:p w:rsidR="00EA0D8A" w:rsidRPr="00CC7349" w:rsidRDefault="00EA0D8A" w:rsidP="009F4BA2">
            <w:pPr>
              <w:spacing w:before="6" w:line="140" w:lineRule="exact"/>
              <w:ind w:right="113"/>
              <w:rPr>
                <w:i/>
                <w:lang w:val="en-US"/>
              </w:rPr>
            </w:pPr>
            <w:r w:rsidRPr="00CC7349">
              <w:rPr>
                <w:rStyle w:val="hps"/>
                <w:rFonts w:ascii="Arial" w:hAnsi="Arial" w:cs="Arial"/>
                <w:i/>
                <w:sz w:val="14"/>
                <w:szCs w:val="14"/>
                <w:lang w:val="en"/>
              </w:rPr>
              <w:t>Wheat or maslin flour,</w:t>
            </w:r>
            <w:r w:rsidRPr="00CC7349">
              <w:rPr>
                <w:rFonts w:ascii="Arial" w:hAnsi="Arial" w:cs="Arial"/>
                <w:i/>
                <w:sz w:val="14"/>
                <w:lang w:val="en-US"/>
              </w:rPr>
              <w:t xml:space="preserve"> thou. tonnes  </w:t>
            </w:r>
          </w:p>
        </w:tc>
      </w:tr>
      <w:tr w:rsidR="00EA0D8A" w:rsidRPr="00DC345D">
        <w:trPr>
          <w:cantSplit/>
        </w:trPr>
        <w:tc>
          <w:tcPr>
            <w:tcW w:w="3158" w:type="dxa"/>
            <w:shd w:val="clear" w:color="auto" w:fill="auto"/>
            <w:vAlign w:val="bottom"/>
          </w:tcPr>
          <w:p w:rsidR="00EA0D8A" w:rsidRPr="00CC7349" w:rsidRDefault="00EA0D8A" w:rsidP="009F4BA2">
            <w:pPr>
              <w:spacing w:before="6" w:line="140" w:lineRule="exact"/>
            </w:pPr>
            <w:r w:rsidRPr="00CC7349">
              <w:rPr>
                <w:rFonts w:ascii="Arial" w:hAnsi="Arial" w:cs="Arial"/>
                <w:sz w:val="14"/>
              </w:rPr>
              <w:t>Крупа, тыс. т</w:t>
            </w:r>
          </w:p>
        </w:tc>
        <w:tc>
          <w:tcPr>
            <w:tcW w:w="606" w:type="dxa"/>
            <w:tcBorders>
              <w:left w:val="single" w:sz="6" w:space="0" w:color="000000"/>
            </w:tcBorders>
            <w:shd w:val="clear" w:color="auto" w:fill="auto"/>
            <w:vAlign w:val="bottom"/>
          </w:tcPr>
          <w:p w:rsidR="00EA0D8A" w:rsidRPr="00EA0D8A" w:rsidRDefault="00EA0D8A" w:rsidP="009F4BA2">
            <w:pPr>
              <w:spacing w:before="6" w:line="140" w:lineRule="exact"/>
              <w:ind w:right="113"/>
              <w:jc w:val="right"/>
              <w:rPr>
                <w:rFonts w:ascii="Arial" w:hAnsi="Arial" w:cs="Arial"/>
                <w:sz w:val="14"/>
                <w:szCs w:val="14"/>
              </w:rPr>
            </w:pPr>
            <w:r w:rsidRPr="00EA0D8A">
              <w:rPr>
                <w:rFonts w:ascii="Arial" w:hAnsi="Arial" w:cs="Arial"/>
                <w:sz w:val="14"/>
                <w:szCs w:val="14"/>
              </w:rPr>
              <w:t>3,4</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0,9</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1,2</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1,6</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0,9</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1,3</w:t>
            </w:r>
          </w:p>
        </w:tc>
        <w:tc>
          <w:tcPr>
            <w:tcW w:w="3123" w:type="dxa"/>
            <w:tcBorders>
              <w:left w:val="single" w:sz="6" w:space="0" w:color="000000"/>
            </w:tcBorders>
            <w:shd w:val="clear" w:color="auto" w:fill="auto"/>
            <w:vAlign w:val="bottom"/>
          </w:tcPr>
          <w:p w:rsidR="00EA0D8A" w:rsidRPr="00CC7349" w:rsidRDefault="00EA0D8A" w:rsidP="009F4BA2">
            <w:pPr>
              <w:tabs>
                <w:tab w:val="left" w:pos="200"/>
              </w:tabs>
              <w:spacing w:before="6" w:line="140" w:lineRule="exact"/>
              <w:ind w:right="113"/>
              <w:rPr>
                <w:i/>
              </w:rPr>
            </w:pPr>
            <w:r w:rsidRPr="00CC7349">
              <w:rPr>
                <w:rFonts w:ascii="Arial" w:hAnsi="Arial" w:cs="Arial"/>
                <w:i/>
                <w:sz w:val="14"/>
                <w:lang w:val="en-US"/>
              </w:rPr>
              <w:t xml:space="preserve">Groats, thou. tonnes  </w:t>
            </w:r>
          </w:p>
        </w:tc>
      </w:tr>
      <w:tr w:rsidR="00EA0D8A" w:rsidRPr="00DC345D">
        <w:trPr>
          <w:cantSplit/>
        </w:trPr>
        <w:tc>
          <w:tcPr>
            <w:tcW w:w="3158" w:type="dxa"/>
            <w:shd w:val="clear" w:color="auto" w:fill="auto"/>
            <w:vAlign w:val="bottom"/>
          </w:tcPr>
          <w:p w:rsidR="00EA0D8A" w:rsidRPr="00CC7349" w:rsidRDefault="00EA0D8A" w:rsidP="009F4BA2">
            <w:pPr>
              <w:spacing w:before="6" w:line="140" w:lineRule="exact"/>
            </w:pPr>
            <w:r w:rsidRPr="00CC7349">
              <w:rPr>
                <w:rFonts w:ascii="Arial" w:hAnsi="Arial" w:cs="Arial"/>
                <w:sz w:val="14"/>
              </w:rPr>
              <w:t>Масла растительные, тыс. т</w:t>
            </w:r>
          </w:p>
        </w:tc>
        <w:tc>
          <w:tcPr>
            <w:tcW w:w="606" w:type="dxa"/>
            <w:tcBorders>
              <w:left w:val="single" w:sz="6" w:space="0" w:color="000000"/>
            </w:tcBorders>
            <w:shd w:val="clear" w:color="auto" w:fill="auto"/>
            <w:vAlign w:val="bottom"/>
          </w:tcPr>
          <w:p w:rsidR="00EA0D8A" w:rsidRPr="00EA0D8A" w:rsidRDefault="00EA0D8A" w:rsidP="009F4BA2">
            <w:pPr>
              <w:spacing w:before="6" w:line="140" w:lineRule="exact"/>
              <w:ind w:right="113"/>
              <w:jc w:val="right"/>
              <w:rPr>
                <w:rFonts w:ascii="Arial" w:hAnsi="Arial" w:cs="Arial"/>
                <w:sz w:val="14"/>
                <w:szCs w:val="14"/>
              </w:rPr>
            </w:pPr>
            <w:r w:rsidRPr="00EA0D8A">
              <w:rPr>
                <w:rFonts w:ascii="Arial" w:hAnsi="Arial" w:cs="Arial"/>
                <w:sz w:val="14"/>
                <w:szCs w:val="14"/>
              </w:rPr>
              <w:t>748</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1 170</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w:t>
            </w:r>
            <w:r>
              <w:rPr>
                <w:rFonts w:ascii="Arial" w:hAnsi="Arial" w:cs="Arial"/>
                <w:sz w:val="14"/>
                <w:szCs w:val="14"/>
              </w:rPr>
              <w:t> </w:t>
            </w:r>
            <w:r w:rsidRPr="00EA0D8A">
              <w:rPr>
                <w:rFonts w:ascii="Arial" w:hAnsi="Arial" w:cs="Arial"/>
                <w:sz w:val="14"/>
                <w:szCs w:val="14"/>
              </w:rPr>
              <w:t>275</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848</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w:t>
            </w:r>
            <w:r w:rsidRPr="00EA0D8A">
              <w:rPr>
                <w:rFonts w:ascii="Arial" w:hAnsi="Arial" w:cs="Arial"/>
                <w:sz w:val="14"/>
                <w:szCs w:val="14"/>
                <w:lang w:val="en-US"/>
              </w:rPr>
              <w:t xml:space="preserve"> </w:t>
            </w:r>
            <w:r w:rsidRPr="00EA0D8A">
              <w:rPr>
                <w:rFonts w:ascii="Arial" w:hAnsi="Arial" w:cs="Arial"/>
                <w:sz w:val="14"/>
                <w:szCs w:val="14"/>
              </w:rPr>
              <w:t>031</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w:t>
            </w:r>
            <w:r>
              <w:rPr>
                <w:rFonts w:ascii="Arial" w:hAnsi="Arial" w:cs="Arial"/>
                <w:sz w:val="14"/>
                <w:szCs w:val="14"/>
              </w:rPr>
              <w:t> </w:t>
            </w:r>
            <w:r w:rsidRPr="00EA0D8A">
              <w:rPr>
                <w:rFonts w:ascii="Arial" w:hAnsi="Arial" w:cs="Arial"/>
                <w:sz w:val="14"/>
                <w:szCs w:val="14"/>
              </w:rPr>
              <w:t>634</w:t>
            </w:r>
          </w:p>
        </w:tc>
        <w:tc>
          <w:tcPr>
            <w:tcW w:w="3123" w:type="dxa"/>
            <w:tcBorders>
              <w:left w:val="single" w:sz="6" w:space="0" w:color="000000"/>
            </w:tcBorders>
            <w:shd w:val="clear" w:color="auto" w:fill="auto"/>
            <w:vAlign w:val="bottom"/>
          </w:tcPr>
          <w:p w:rsidR="00EA0D8A" w:rsidRPr="00CC7349" w:rsidRDefault="00EA0D8A" w:rsidP="009F4BA2">
            <w:pPr>
              <w:spacing w:before="6" w:line="140" w:lineRule="exact"/>
              <w:rPr>
                <w:i/>
              </w:rPr>
            </w:pPr>
            <w:r w:rsidRPr="00CC7349">
              <w:rPr>
                <w:rFonts w:ascii="Arial" w:hAnsi="Arial" w:cs="Arial"/>
                <w:i/>
                <w:sz w:val="14"/>
                <w:lang w:val="en-US"/>
              </w:rPr>
              <w:t>Vegetable oils, thou. tonnes</w:t>
            </w:r>
          </w:p>
        </w:tc>
      </w:tr>
      <w:tr w:rsidR="00EA0D8A" w:rsidRPr="00DC345D">
        <w:trPr>
          <w:cantSplit/>
        </w:trPr>
        <w:tc>
          <w:tcPr>
            <w:tcW w:w="3158" w:type="dxa"/>
            <w:shd w:val="clear" w:color="auto" w:fill="auto"/>
            <w:vAlign w:val="bottom"/>
          </w:tcPr>
          <w:p w:rsidR="00EA0D8A" w:rsidRPr="00CC7349" w:rsidRDefault="00EA0D8A" w:rsidP="009F4BA2">
            <w:pPr>
              <w:spacing w:before="6" w:line="140" w:lineRule="exact"/>
              <w:ind w:left="567"/>
            </w:pPr>
            <w:r w:rsidRPr="00CC7349">
              <w:rPr>
                <w:rFonts w:ascii="Arial" w:hAnsi="Arial" w:cs="Arial"/>
                <w:sz w:val="14"/>
              </w:rPr>
              <w:t>из них:</w:t>
            </w:r>
          </w:p>
        </w:tc>
        <w:tc>
          <w:tcPr>
            <w:tcW w:w="606" w:type="dxa"/>
            <w:tcBorders>
              <w:left w:val="single" w:sz="6" w:space="0" w:color="000000"/>
            </w:tcBorders>
            <w:shd w:val="clear" w:color="auto" w:fill="auto"/>
            <w:vAlign w:val="bottom"/>
          </w:tcPr>
          <w:p w:rsidR="00EA0D8A" w:rsidRPr="00EA0D8A" w:rsidRDefault="00EA0D8A" w:rsidP="009F4BA2">
            <w:pPr>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EA0D8A" w:rsidRPr="00EA0D8A" w:rsidRDefault="00EA0D8A" w:rsidP="00EA0D8A">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EA0D8A" w:rsidRPr="00EA0D8A" w:rsidRDefault="00EA0D8A" w:rsidP="00EA0D8A">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EA0D8A" w:rsidRPr="00EA0D8A" w:rsidRDefault="00EA0D8A" w:rsidP="00EA0D8A">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EA0D8A" w:rsidRPr="00EA0D8A" w:rsidRDefault="00EA0D8A" w:rsidP="00EA0D8A">
            <w:pPr>
              <w:snapToGrid w:val="0"/>
              <w:spacing w:before="6" w:line="140" w:lineRule="exact"/>
              <w:ind w:right="113"/>
              <w:jc w:val="right"/>
              <w:rPr>
                <w:rFonts w:ascii="Arial" w:hAnsi="Arial" w:cs="Arial"/>
                <w:sz w:val="14"/>
                <w:szCs w:val="14"/>
              </w:rPr>
            </w:pPr>
          </w:p>
        </w:tc>
        <w:tc>
          <w:tcPr>
            <w:tcW w:w="3123" w:type="dxa"/>
            <w:tcBorders>
              <w:left w:val="single" w:sz="6" w:space="0" w:color="000000"/>
            </w:tcBorders>
            <w:shd w:val="clear" w:color="auto" w:fill="auto"/>
            <w:vAlign w:val="bottom"/>
          </w:tcPr>
          <w:p w:rsidR="00EA0D8A" w:rsidRPr="00CC7349" w:rsidRDefault="00EA0D8A" w:rsidP="009F4BA2">
            <w:pPr>
              <w:spacing w:before="6" w:line="140" w:lineRule="exact"/>
              <w:ind w:left="340"/>
              <w:rPr>
                <w:i/>
              </w:rPr>
            </w:pPr>
            <w:r w:rsidRPr="00CC7349">
              <w:rPr>
                <w:rFonts w:ascii="Arial" w:hAnsi="Arial" w:cs="Arial"/>
                <w:i/>
                <w:sz w:val="14"/>
                <w:lang w:val="en-US"/>
              </w:rPr>
              <w:t>of which:</w:t>
            </w:r>
          </w:p>
        </w:tc>
      </w:tr>
      <w:tr w:rsidR="00EA0D8A" w:rsidRPr="00287B19">
        <w:trPr>
          <w:cantSplit/>
        </w:trPr>
        <w:tc>
          <w:tcPr>
            <w:tcW w:w="3158" w:type="dxa"/>
            <w:shd w:val="clear" w:color="auto" w:fill="auto"/>
            <w:vAlign w:val="bottom"/>
          </w:tcPr>
          <w:p w:rsidR="00EA0D8A" w:rsidRPr="00CC7349" w:rsidRDefault="00EA0D8A" w:rsidP="009F4BA2">
            <w:pPr>
              <w:spacing w:before="6" w:line="140" w:lineRule="exact"/>
              <w:ind w:left="227"/>
            </w:pPr>
            <w:r w:rsidRPr="00CC7349">
              <w:rPr>
                <w:rFonts w:ascii="Arial" w:hAnsi="Arial" w:cs="Arial"/>
                <w:sz w:val="14"/>
              </w:rPr>
              <w:t>масло соевое и его фракции</w:t>
            </w:r>
          </w:p>
        </w:tc>
        <w:tc>
          <w:tcPr>
            <w:tcW w:w="606" w:type="dxa"/>
            <w:tcBorders>
              <w:left w:val="single" w:sz="6" w:space="0" w:color="000000"/>
            </w:tcBorders>
            <w:shd w:val="clear" w:color="auto" w:fill="auto"/>
            <w:vAlign w:val="bottom"/>
          </w:tcPr>
          <w:p w:rsidR="00EA0D8A" w:rsidRPr="00EA0D8A" w:rsidRDefault="00EA0D8A" w:rsidP="009F4BA2">
            <w:pPr>
              <w:spacing w:before="6" w:line="140" w:lineRule="exact"/>
              <w:ind w:right="113"/>
              <w:jc w:val="right"/>
              <w:rPr>
                <w:rFonts w:ascii="Arial" w:hAnsi="Arial" w:cs="Arial"/>
                <w:sz w:val="14"/>
                <w:szCs w:val="14"/>
              </w:rPr>
            </w:pPr>
            <w:r w:rsidRPr="00EA0D8A">
              <w:rPr>
                <w:rFonts w:ascii="Arial" w:hAnsi="Arial" w:cs="Arial"/>
                <w:sz w:val="14"/>
                <w:szCs w:val="14"/>
              </w:rPr>
              <w:t>18,2</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0,9</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0,6</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20,4</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1,3</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1,0</w:t>
            </w:r>
          </w:p>
        </w:tc>
        <w:tc>
          <w:tcPr>
            <w:tcW w:w="3123" w:type="dxa"/>
            <w:tcBorders>
              <w:left w:val="single" w:sz="6" w:space="0" w:color="000000"/>
            </w:tcBorders>
            <w:shd w:val="clear" w:color="auto" w:fill="auto"/>
            <w:vAlign w:val="bottom"/>
          </w:tcPr>
          <w:p w:rsidR="00EA0D8A" w:rsidRPr="00CC7349" w:rsidRDefault="00EA0D8A" w:rsidP="009F4BA2">
            <w:pPr>
              <w:spacing w:before="6" w:line="140" w:lineRule="exact"/>
              <w:ind w:left="170"/>
              <w:rPr>
                <w:i/>
                <w:lang w:val="en-US"/>
              </w:rPr>
            </w:pPr>
            <w:r w:rsidRPr="00CC7349">
              <w:rPr>
                <w:rFonts w:ascii="Arial" w:hAnsi="Arial" w:cs="Arial"/>
                <w:i/>
                <w:sz w:val="14"/>
                <w:lang w:val="en-US"/>
              </w:rPr>
              <w:t>soybean oil and its fractions</w:t>
            </w:r>
          </w:p>
        </w:tc>
      </w:tr>
      <w:tr w:rsidR="00EA0D8A" w:rsidRPr="00287B19">
        <w:trPr>
          <w:cantSplit/>
        </w:trPr>
        <w:tc>
          <w:tcPr>
            <w:tcW w:w="3158" w:type="dxa"/>
            <w:shd w:val="clear" w:color="auto" w:fill="auto"/>
            <w:vAlign w:val="bottom"/>
          </w:tcPr>
          <w:p w:rsidR="00EA0D8A" w:rsidRPr="00CC7349" w:rsidRDefault="00EA0D8A" w:rsidP="009F4BA2">
            <w:pPr>
              <w:spacing w:before="6" w:line="140" w:lineRule="exact"/>
              <w:ind w:left="227"/>
            </w:pPr>
            <w:r w:rsidRPr="00CC7349">
              <w:rPr>
                <w:rFonts w:ascii="Arial" w:hAnsi="Arial" w:cs="Arial"/>
                <w:sz w:val="14"/>
              </w:rPr>
              <w:t>масло пальмовое и его фракции</w:t>
            </w:r>
          </w:p>
        </w:tc>
        <w:tc>
          <w:tcPr>
            <w:tcW w:w="606" w:type="dxa"/>
            <w:tcBorders>
              <w:left w:val="single" w:sz="6" w:space="0" w:color="000000"/>
            </w:tcBorders>
            <w:shd w:val="clear" w:color="auto" w:fill="auto"/>
            <w:vAlign w:val="bottom"/>
          </w:tcPr>
          <w:p w:rsidR="00EA0D8A" w:rsidRPr="00EA0D8A" w:rsidRDefault="00EA0D8A" w:rsidP="009F4BA2">
            <w:pPr>
              <w:spacing w:before="6" w:line="140" w:lineRule="exact"/>
              <w:ind w:right="113"/>
              <w:jc w:val="right"/>
              <w:rPr>
                <w:rFonts w:ascii="Arial" w:hAnsi="Arial" w:cs="Arial"/>
                <w:sz w:val="14"/>
                <w:szCs w:val="14"/>
              </w:rPr>
            </w:pPr>
            <w:r w:rsidRPr="00EA0D8A">
              <w:rPr>
                <w:rFonts w:ascii="Arial" w:hAnsi="Arial" w:cs="Arial"/>
                <w:sz w:val="14"/>
                <w:szCs w:val="14"/>
              </w:rPr>
              <w:t>564</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1 025</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w:t>
            </w:r>
            <w:r>
              <w:rPr>
                <w:rFonts w:ascii="Arial" w:hAnsi="Arial" w:cs="Arial"/>
                <w:sz w:val="14"/>
                <w:szCs w:val="14"/>
              </w:rPr>
              <w:t> </w:t>
            </w:r>
            <w:r w:rsidRPr="00EA0D8A">
              <w:rPr>
                <w:rFonts w:ascii="Arial" w:hAnsi="Arial" w:cs="Arial"/>
                <w:sz w:val="14"/>
                <w:szCs w:val="14"/>
              </w:rPr>
              <w:t>099</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566</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793</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w:t>
            </w:r>
            <w:r>
              <w:rPr>
                <w:rFonts w:ascii="Arial" w:hAnsi="Arial" w:cs="Arial"/>
                <w:sz w:val="14"/>
                <w:szCs w:val="14"/>
              </w:rPr>
              <w:t> </w:t>
            </w:r>
            <w:r w:rsidRPr="00EA0D8A">
              <w:rPr>
                <w:rFonts w:ascii="Arial" w:hAnsi="Arial" w:cs="Arial"/>
                <w:sz w:val="14"/>
                <w:szCs w:val="14"/>
              </w:rPr>
              <w:t>271</w:t>
            </w:r>
          </w:p>
        </w:tc>
        <w:tc>
          <w:tcPr>
            <w:tcW w:w="3123" w:type="dxa"/>
            <w:tcBorders>
              <w:left w:val="single" w:sz="6" w:space="0" w:color="000000"/>
            </w:tcBorders>
            <w:shd w:val="clear" w:color="auto" w:fill="auto"/>
            <w:vAlign w:val="bottom"/>
          </w:tcPr>
          <w:p w:rsidR="00EA0D8A" w:rsidRPr="00CC7349" w:rsidRDefault="00EA0D8A" w:rsidP="009F4BA2">
            <w:pPr>
              <w:spacing w:before="6" w:line="140" w:lineRule="exact"/>
              <w:ind w:left="170"/>
              <w:rPr>
                <w:i/>
                <w:lang w:val="en-US"/>
              </w:rPr>
            </w:pPr>
            <w:r w:rsidRPr="00CC7349">
              <w:rPr>
                <w:rFonts w:ascii="Arial" w:hAnsi="Arial" w:cs="Arial"/>
                <w:i/>
                <w:sz w:val="14"/>
                <w:lang w:val="en-US"/>
              </w:rPr>
              <w:t>palm oil and its fractions</w:t>
            </w:r>
          </w:p>
        </w:tc>
      </w:tr>
      <w:tr w:rsidR="00EA0D8A" w:rsidRPr="00287B19">
        <w:trPr>
          <w:cantSplit/>
        </w:trPr>
        <w:tc>
          <w:tcPr>
            <w:tcW w:w="3158" w:type="dxa"/>
            <w:shd w:val="clear" w:color="auto" w:fill="auto"/>
            <w:vAlign w:val="bottom"/>
          </w:tcPr>
          <w:p w:rsidR="00EA0D8A" w:rsidRPr="00CC7349" w:rsidRDefault="00EA0D8A" w:rsidP="009F4BA2">
            <w:pPr>
              <w:spacing w:before="6" w:line="140" w:lineRule="exact"/>
              <w:ind w:left="227"/>
            </w:pPr>
            <w:r w:rsidRPr="00CC7349">
              <w:rPr>
                <w:rFonts w:ascii="Arial" w:hAnsi="Arial" w:cs="Arial"/>
                <w:sz w:val="14"/>
              </w:rPr>
              <w:t>масло подсолнечное, сафлоровое или хлопковое и их фракции</w:t>
            </w:r>
          </w:p>
        </w:tc>
        <w:tc>
          <w:tcPr>
            <w:tcW w:w="606" w:type="dxa"/>
            <w:tcBorders>
              <w:left w:val="single" w:sz="6" w:space="0" w:color="000000"/>
            </w:tcBorders>
            <w:shd w:val="clear" w:color="auto" w:fill="auto"/>
            <w:vAlign w:val="bottom"/>
          </w:tcPr>
          <w:p w:rsidR="00EA0D8A" w:rsidRPr="00EA0D8A" w:rsidRDefault="00EA0D8A" w:rsidP="009F4BA2">
            <w:pPr>
              <w:spacing w:before="6" w:line="140" w:lineRule="exact"/>
              <w:ind w:right="113"/>
              <w:jc w:val="right"/>
              <w:rPr>
                <w:rFonts w:ascii="Arial" w:hAnsi="Arial" w:cs="Arial"/>
                <w:sz w:val="14"/>
                <w:szCs w:val="14"/>
              </w:rPr>
            </w:pPr>
            <w:r w:rsidRPr="00EA0D8A">
              <w:rPr>
                <w:rFonts w:ascii="Arial" w:hAnsi="Arial" w:cs="Arial"/>
                <w:sz w:val="14"/>
                <w:szCs w:val="14"/>
              </w:rPr>
              <w:t>1,0</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0,5</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0,4</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1,7</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0,9</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0,9</w:t>
            </w:r>
          </w:p>
        </w:tc>
        <w:tc>
          <w:tcPr>
            <w:tcW w:w="3123" w:type="dxa"/>
            <w:tcBorders>
              <w:left w:val="single" w:sz="6" w:space="0" w:color="000000"/>
            </w:tcBorders>
            <w:shd w:val="clear" w:color="auto" w:fill="auto"/>
            <w:vAlign w:val="bottom"/>
          </w:tcPr>
          <w:p w:rsidR="00EA0D8A" w:rsidRPr="00450EDA" w:rsidRDefault="00EA0D8A" w:rsidP="009F4BA2">
            <w:pPr>
              <w:spacing w:before="6" w:line="140" w:lineRule="exact"/>
              <w:ind w:left="170"/>
              <w:rPr>
                <w:i/>
                <w:lang w:val="en-US"/>
              </w:rPr>
            </w:pPr>
            <w:r w:rsidRPr="00CC7349">
              <w:rPr>
                <w:rFonts w:ascii="Arial" w:hAnsi="Arial" w:cs="Arial"/>
                <w:i/>
                <w:sz w:val="14"/>
                <w:lang w:val="en-US"/>
              </w:rPr>
              <w:t>sunflower</w:t>
            </w:r>
            <w:r w:rsidRPr="00450EDA">
              <w:rPr>
                <w:rFonts w:ascii="Arial" w:hAnsi="Arial" w:cs="Arial"/>
                <w:i/>
                <w:sz w:val="14"/>
                <w:lang w:val="en-US"/>
              </w:rPr>
              <w:t xml:space="preserve">, </w:t>
            </w:r>
            <w:r w:rsidRPr="00CC7349">
              <w:rPr>
                <w:rFonts w:ascii="Arial" w:hAnsi="Arial" w:cs="Arial"/>
                <w:i/>
                <w:sz w:val="14"/>
                <w:lang w:val="en-US"/>
              </w:rPr>
              <w:t>safflower</w:t>
            </w:r>
            <w:r w:rsidRPr="00450EDA">
              <w:rPr>
                <w:rFonts w:ascii="Arial" w:hAnsi="Arial" w:cs="Arial"/>
                <w:i/>
                <w:sz w:val="14"/>
                <w:lang w:val="en-US"/>
              </w:rPr>
              <w:t xml:space="preserve"> </w:t>
            </w:r>
            <w:r w:rsidRPr="00CC7349">
              <w:rPr>
                <w:rFonts w:ascii="Arial" w:hAnsi="Arial" w:cs="Arial"/>
                <w:i/>
                <w:sz w:val="14"/>
                <w:lang w:val="en-US"/>
              </w:rPr>
              <w:t>or</w:t>
            </w:r>
            <w:r w:rsidRPr="00450EDA">
              <w:rPr>
                <w:rFonts w:ascii="Arial" w:hAnsi="Arial" w:cs="Arial"/>
                <w:i/>
                <w:sz w:val="14"/>
                <w:lang w:val="en-US"/>
              </w:rPr>
              <w:t xml:space="preserve"> </w:t>
            </w:r>
            <w:r w:rsidRPr="00CC7349">
              <w:rPr>
                <w:rFonts w:ascii="Arial" w:hAnsi="Arial" w:cs="Arial"/>
                <w:i/>
                <w:sz w:val="14"/>
                <w:lang w:val="en-US"/>
              </w:rPr>
              <w:t>cotton</w:t>
            </w:r>
            <w:r w:rsidRPr="00450EDA">
              <w:rPr>
                <w:rFonts w:ascii="Arial" w:hAnsi="Arial" w:cs="Arial"/>
                <w:i/>
                <w:sz w:val="14"/>
                <w:lang w:val="en-US"/>
              </w:rPr>
              <w:t xml:space="preserve"> </w:t>
            </w:r>
            <w:r w:rsidRPr="00CC7349">
              <w:rPr>
                <w:rFonts w:ascii="Arial" w:hAnsi="Arial" w:cs="Arial"/>
                <w:i/>
                <w:sz w:val="14"/>
                <w:lang w:val="en-US"/>
              </w:rPr>
              <w:t>seed</w:t>
            </w:r>
            <w:r w:rsidRPr="00450EDA">
              <w:rPr>
                <w:rFonts w:ascii="Arial" w:hAnsi="Arial" w:cs="Arial"/>
                <w:i/>
                <w:sz w:val="14"/>
                <w:lang w:val="en-US"/>
              </w:rPr>
              <w:t xml:space="preserve"> </w:t>
            </w:r>
            <w:r w:rsidRPr="00450EDA">
              <w:rPr>
                <w:rFonts w:ascii="Arial" w:hAnsi="Arial" w:cs="Arial"/>
                <w:i/>
                <w:sz w:val="14"/>
                <w:lang w:val="en-US"/>
              </w:rPr>
              <w:br/>
            </w:r>
            <w:r w:rsidRPr="00CC7349">
              <w:rPr>
                <w:rFonts w:ascii="Arial" w:hAnsi="Arial" w:cs="Arial"/>
                <w:i/>
                <w:sz w:val="14"/>
                <w:lang w:val="en-US"/>
              </w:rPr>
              <w:t>oil</w:t>
            </w:r>
            <w:r w:rsidRPr="00450EDA">
              <w:rPr>
                <w:rFonts w:ascii="Arial" w:hAnsi="Arial" w:cs="Arial"/>
                <w:i/>
                <w:sz w:val="14"/>
                <w:lang w:val="en-US"/>
              </w:rPr>
              <w:t xml:space="preserve"> </w:t>
            </w:r>
            <w:r w:rsidRPr="00CC7349">
              <w:rPr>
                <w:rFonts w:ascii="Arial" w:hAnsi="Arial" w:cs="Arial"/>
                <w:i/>
                <w:sz w:val="14"/>
                <w:lang w:val="en-US"/>
              </w:rPr>
              <w:t>and</w:t>
            </w:r>
            <w:r w:rsidRPr="00450EDA">
              <w:rPr>
                <w:rFonts w:ascii="Arial" w:hAnsi="Arial" w:cs="Arial"/>
                <w:i/>
                <w:sz w:val="14"/>
                <w:lang w:val="en-US"/>
              </w:rPr>
              <w:t xml:space="preserve"> </w:t>
            </w:r>
            <w:r w:rsidRPr="00CC7349">
              <w:rPr>
                <w:rFonts w:ascii="Arial" w:hAnsi="Arial" w:cs="Arial"/>
                <w:i/>
                <w:sz w:val="14"/>
                <w:lang w:val="en-US"/>
              </w:rPr>
              <w:t>their</w:t>
            </w:r>
            <w:r w:rsidRPr="00450EDA">
              <w:rPr>
                <w:rFonts w:ascii="Arial" w:hAnsi="Arial" w:cs="Arial"/>
                <w:i/>
                <w:sz w:val="14"/>
                <w:lang w:val="en-US"/>
              </w:rPr>
              <w:t xml:space="preserve"> </w:t>
            </w:r>
            <w:r w:rsidRPr="00CC7349">
              <w:rPr>
                <w:rFonts w:ascii="Arial" w:hAnsi="Arial" w:cs="Arial"/>
                <w:i/>
                <w:sz w:val="14"/>
                <w:lang w:val="en-US"/>
              </w:rPr>
              <w:t>fractions</w:t>
            </w:r>
          </w:p>
        </w:tc>
      </w:tr>
      <w:tr w:rsidR="00EA0D8A" w:rsidRPr="00287B19">
        <w:trPr>
          <w:cantSplit/>
        </w:trPr>
        <w:tc>
          <w:tcPr>
            <w:tcW w:w="3158" w:type="dxa"/>
            <w:shd w:val="clear" w:color="auto" w:fill="auto"/>
            <w:vAlign w:val="bottom"/>
          </w:tcPr>
          <w:p w:rsidR="00EA0D8A" w:rsidRPr="00CC7349" w:rsidRDefault="00EA0D8A" w:rsidP="009F4BA2">
            <w:pPr>
              <w:spacing w:before="6" w:line="140" w:lineRule="exact"/>
              <w:ind w:left="227"/>
            </w:pPr>
            <w:r w:rsidRPr="00CC7349">
              <w:rPr>
                <w:rFonts w:ascii="Arial" w:hAnsi="Arial" w:cs="Arial"/>
                <w:sz w:val="14"/>
              </w:rPr>
              <w:t xml:space="preserve">масло кокосовое (копровое), </w:t>
            </w:r>
            <w:r>
              <w:rPr>
                <w:rFonts w:ascii="Arial" w:hAnsi="Arial" w:cs="Arial"/>
                <w:b/>
                <w:spacing w:val="-2"/>
                <w:sz w:val="14"/>
              </w:rPr>
              <w:br/>
            </w:r>
            <w:r w:rsidRPr="00CC7349">
              <w:rPr>
                <w:rFonts w:ascii="Arial" w:hAnsi="Arial" w:cs="Arial"/>
                <w:sz w:val="14"/>
              </w:rPr>
              <w:t xml:space="preserve">пальмоядровое или масло бабассу </w:t>
            </w:r>
            <w:r>
              <w:rPr>
                <w:rFonts w:ascii="Arial" w:hAnsi="Arial" w:cs="Arial"/>
                <w:b/>
                <w:spacing w:val="-2"/>
                <w:sz w:val="14"/>
              </w:rPr>
              <w:br/>
            </w:r>
            <w:r w:rsidRPr="00CC7349">
              <w:rPr>
                <w:rFonts w:ascii="Arial" w:hAnsi="Arial" w:cs="Arial"/>
                <w:sz w:val="14"/>
              </w:rPr>
              <w:t>и их фракции</w:t>
            </w:r>
          </w:p>
        </w:tc>
        <w:tc>
          <w:tcPr>
            <w:tcW w:w="606" w:type="dxa"/>
            <w:tcBorders>
              <w:left w:val="single" w:sz="6" w:space="0" w:color="000000"/>
            </w:tcBorders>
            <w:shd w:val="clear" w:color="auto" w:fill="auto"/>
            <w:vAlign w:val="bottom"/>
          </w:tcPr>
          <w:p w:rsidR="00EA0D8A" w:rsidRPr="00EA0D8A" w:rsidRDefault="00EA0D8A" w:rsidP="009F4BA2">
            <w:pPr>
              <w:spacing w:before="6" w:line="140" w:lineRule="exact"/>
              <w:ind w:right="113"/>
              <w:jc w:val="right"/>
              <w:rPr>
                <w:rFonts w:ascii="Arial" w:hAnsi="Arial" w:cs="Arial"/>
                <w:sz w:val="14"/>
                <w:szCs w:val="14"/>
              </w:rPr>
            </w:pPr>
            <w:r w:rsidRPr="00EA0D8A">
              <w:rPr>
                <w:rFonts w:ascii="Arial" w:hAnsi="Arial" w:cs="Arial"/>
                <w:sz w:val="14"/>
                <w:szCs w:val="14"/>
              </w:rPr>
              <w:t>135</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98,8</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127</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160</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97,8</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201</w:t>
            </w:r>
          </w:p>
        </w:tc>
        <w:tc>
          <w:tcPr>
            <w:tcW w:w="3123" w:type="dxa"/>
            <w:tcBorders>
              <w:left w:val="single" w:sz="6" w:space="0" w:color="000000"/>
            </w:tcBorders>
            <w:shd w:val="clear" w:color="auto" w:fill="auto"/>
            <w:vAlign w:val="bottom"/>
          </w:tcPr>
          <w:p w:rsidR="00EA0D8A" w:rsidRPr="00CC7349" w:rsidRDefault="00EA0D8A" w:rsidP="009F4BA2">
            <w:pPr>
              <w:spacing w:before="6" w:line="140" w:lineRule="exact"/>
              <w:ind w:left="170"/>
              <w:rPr>
                <w:i/>
                <w:lang w:val="en-US"/>
              </w:rPr>
            </w:pPr>
            <w:r w:rsidRPr="00CC7349">
              <w:rPr>
                <w:rFonts w:ascii="Arial" w:hAnsi="Arial" w:cs="Arial"/>
                <w:i/>
                <w:sz w:val="14"/>
                <w:lang w:val="en-US"/>
              </w:rPr>
              <w:t>coconut</w:t>
            </w:r>
            <w:r w:rsidRPr="00450EDA">
              <w:rPr>
                <w:rFonts w:ascii="Arial" w:hAnsi="Arial" w:cs="Arial"/>
                <w:i/>
                <w:sz w:val="14"/>
                <w:lang w:val="en-US"/>
              </w:rPr>
              <w:t xml:space="preserve"> </w:t>
            </w:r>
            <w:r w:rsidRPr="00CC7349">
              <w:rPr>
                <w:rFonts w:ascii="Arial" w:hAnsi="Arial" w:cs="Arial"/>
                <w:i/>
                <w:sz w:val="14"/>
                <w:lang w:val="en-US"/>
              </w:rPr>
              <w:t>oil</w:t>
            </w:r>
            <w:r w:rsidRPr="00450EDA">
              <w:rPr>
                <w:rFonts w:ascii="Arial" w:hAnsi="Arial" w:cs="Arial"/>
                <w:i/>
                <w:sz w:val="14"/>
                <w:lang w:val="en-US"/>
              </w:rPr>
              <w:t xml:space="preserve"> (</w:t>
            </w:r>
            <w:r w:rsidRPr="00CC7349">
              <w:rPr>
                <w:rFonts w:ascii="Arial" w:hAnsi="Arial" w:cs="Arial"/>
                <w:i/>
                <w:sz w:val="14"/>
                <w:lang w:val="en-US"/>
              </w:rPr>
              <w:t>copra</w:t>
            </w:r>
            <w:r w:rsidRPr="00450EDA">
              <w:rPr>
                <w:rFonts w:ascii="Arial" w:hAnsi="Arial" w:cs="Arial"/>
                <w:i/>
                <w:sz w:val="14"/>
                <w:lang w:val="en-US"/>
              </w:rPr>
              <w:t xml:space="preserve">), </w:t>
            </w:r>
            <w:r w:rsidRPr="00CC7349">
              <w:rPr>
                <w:rFonts w:ascii="Arial" w:hAnsi="Arial" w:cs="Arial"/>
                <w:i/>
                <w:sz w:val="14"/>
                <w:lang w:val="en-US"/>
              </w:rPr>
              <w:t>palm</w:t>
            </w:r>
            <w:r w:rsidRPr="00450EDA">
              <w:rPr>
                <w:rFonts w:ascii="Arial" w:hAnsi="Arial" w:cs="Arial"/>
                <w:i/>
                <w:sz w:val="14"/>
                <w:lang w:val="en-US"/>
              </w:rPr>
              <w:t xml:space="preserve"> </w:t>
            </w:r>
            <w:r w:rsidRPr="00CC7349">
              <w:rPr>
                <w:rFonts w:ascii="Arial" w:hAnsi="Arial" w:cs="Arial"/>
                <w:i/>
                <w:sz w:val="14"/>
                <w:lang w:val="en-US"/>
              </w:rPr>
              <w:t>kernel or babassu oil and their fractions</w:t>
            </w:r>
          </w:p>
        </w:tc>
      </w:tr>
      <w:tr w:rsidR="00EA0D8A" w:rsidRPr="00287B19">
        <w:trPr>
          <w:cantSplit/>
        </w:trPr>
        <w:tc>
          <w:tcPr>
            <w:tcW w:w="3158" w:type="dxa"/>
            <w:shd w:val="clear" w:color="auto" w:fill="auto"/>
            <w:vAlign w:val="bottom"/>
          </w:tcPr>
          <w:p w:rsidR="00EA0D8A" w:rsidRPr="00CC7349" w:rsidRDefault="00EA0D8A" w:rsidP="009F4BA2">
            <w:pPr>
              <w:spacing w:before="6" w:line="140" w:lineRule="exact"/>
            </w:pPr>
            <w:r w:rsidRPr="00CC7349">
              <w:rPr>
                <w:rFonts w:ascii="Arial" w:hAnsi="Arial" w:cs="Arial"/>
                <w:sz w:val="14"/>
              </w:rPr>
              <w:t xml:space="preserve">Готовые или консервированные продукты </w:t>
            </w:r>
            <w:r w:rsidRPr="00CC7349">
              <w:rPr>
                <w:rFonts w:ascii="Arial" w:hAnsi="Arial" w:cs="Arial"/>
                <w:sz w:val="14"/>
              </w:rPr>
              <w:br/>
              <w:t>из мяса, тыс. т</w:t>
            </w:r>
          </w:p>
        </w:tc>
        <w:tc>
          <w:tcPr>
            <w:tcW w:w="606" w:type="dxa"/>
            <w:tcBorders>
              <w:left w:val="single" w:sz="6" w:space="0" w:color="000000"/>
            </w:tcBorders>
            <w:shd w:val="clear" w:color="auto" w:fill="auto"/>
            <w:vAlign w:val="bottom"/>
          </w:tcPr>
          <w:p w:rsidR="00EA0D8A" w:rsidRPr="00EA0D8A" w:rsidRDefault="00EA0D8A" w:rsidP="009F4BA2">
            <w:pPr>
              <w:spacing w:before="6" w:line="140" w:lineRule="exact"/>
              <w:ind w:right="113"/>
              <w:jc w:val="right"/>
              <w:rPr>
                <w:rFonts w:ascii="Arial" w:hAnsi="Arial" w:cs="Arial"/>
                <w:sz w:val="14"/>
                <w:szCs w:val="14"/>
              </w:rPr>
            </w:pPr>
            <w:r w:rsidRPr="00EA0D8A">
              <w:rPr>
                <w:rFonts w:ascii="Arial" w:hAnsi="Arial" w:cs="Arial"/>
                <w:sz w:val="14"/>
                <w:szCs w:val="14"/>
              </w:rPr>
              <w:t>28,5</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4,1</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4,6</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120</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20,1</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22,5</w:t>
            </w:r>
          </w:p>
        </w:tc>
        <w:tc>
          <w:tcPr>
            <w:tcW w:w="3123" w:type="dxa"/>
            <w:tcBorders>
              <w:left w:val="single" w:sz="6" w:space="0" w:color="000000"/>
            </w:tcBorders>
            <w:shd w:val="clear" w:color="auto" w:fill="auto"/>
            <w:vAlign w:val="bottom"/>
          </w:tcPr>
          <w:p w:rsidR="00EA0D8A" w:rsidRPr="00CC7349" w:rsidRDefault="00EA0D8A" w:rsidP="009F4BA2">
            <w:pPr>
              <w:spacing w:before="6" w:line="140" w:lineRule="exact"/>
              <w:rPr>
                <w:i/>
                <w:lang w:val="en-US"/>
              </w:rPr>
            </w:pPr>
            <w:r w:rsidRPr="00CC7349">
              <w:rPr>
                <w:rFonts w:ascii="Arial" w:hAnsi="Arial" w:cs="Arial"/>
                <w:i/>
                <w:sz w:val="14"/>
                <w:lang w:val="en-US"/>
              </w:rPr>
              <w:t>Precooked or canned meat products,</w:t>
            </w:r>
            <w:r w:rsidRPr="00CC7349">
              <w:rPr>
                <w:rFonts w:ascii="Arial" w:hAnsi="Arial" w:cs="Arial"/>
                <w:i/>
                <w:sz w:val="14"/>
                <w:lang w:val="en-US"/>
              </w:rPr>
              <w:br/>
              <w:t xml:space="preserve"> thou. tonnes</w:t>
            </w:r>
          </w:p>
        </w:tc>
      </w:tr>
      <w:tr w:rsidR="00EA0D8A" w:rsidRPr="00287B19">
        <w:trPr>
          <w:cantSplit/>
        </w:trPr>
        <w:tc>
          <w:tcPr>
            <w:tcW w:w="3158" w:type="dxa"/>
            <w:shd w:val="clear" w:color="auto" w:fill="auto"/>
            <w:vAlign w:val="bottom"/>
          </w:tcPr>
          <w:p w:rsidR="00EA0D8A" w:rsidRPr="00CC7349" w:rsidRDefault="00EA0D8A" w:rsidP="009F4BA2">
            <w:pPr>
              <w:spacing w:before="6" w:line="140" w:lineRule="exact"/>
            </w:pPr>
            <w:r w:rsidRPr="00CC7349">
              <w:rPr>
                <w:rFonts w:ascii="Arial" w:hAnsi="Arial" w:cs="Arial"/>
                <w:sz w:val="14"/>
              </w:rPr>
              <w:t>Готовая или консервированная рыба, тыс. т</w:t>
            </w:r>
          </w:p>
        </w:tc>
        <w:tc>
          <w:tcPr>
            <w:tcW w:w="606" w:type="dxa"/>
            <w:tcBorders>
              <w:left w:val="single" w:sz="6" w:space="0" w:color="000000"/>
            </w:tcBorders>
            <w:shd w:val="clear" w:color="auto" w:fill="auto"/>
            <w:vAlign w:val="bottom"/>
          </w:tcPr>
          <w:p w:rsidR="00EA0D8A" w:rsidRPr="00EA0D8A" w:rsidRDefault="00EA0D8A" w:rsidP="009F4BA2">
            <w:pPr>
              <w:spacing w:before="6" w:line="140" w:lineRule="exact"/>
              <w:ind w:right="113"/>
              <w:jc w:val="right"/>
              <w:rPr>
                <w:rFonts w:ascii="Arial" w:hAnsi="Arial" w:cs="Arial"/>
                <w:sz w:val="14"/>
                <w:szCs w:val="14"/>
              </w:rPr>
            </w:pPr>
            <w:r w:rsidRPr="00EA0D8A">
              <w:rPr>
                <w:rFonts w:ascii="Arial" w:hAnsi="Arial" w:cs="Arial"/>
                <w:sz w:val="14"/>
                <w:szCs w:val="14"/>
              </w:rPr>
              <w:t>47,5</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17,9</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15,3</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96,4</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89,5</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97,6</w:t>
            </w:r>
          </w:p>
        </w:tc>
        <w:tc>
          <w:tcPr>
            <w:tcW w:w="3123" w:type="dxa"/>
            <w:tcBorders>
              <w:left w:val="single" w:sz="6" w:space="0" w:color="000000"/>
            </w:tcBorders>
            <w:shd w:val="clear" w:color="auto" w:fill="auto"/>
            <w:vAlign w:val="bottom"/>
          </w:tcPr>
          <w:p w:rsidR="00EA0D8A" w:rsidRPr="00CC7349" w:rsidRDefault="00EA0D8A" w:rsidP="009F4BA2">
            <w:pPr>
              <w:spacing w:before="6" w:line="140" w:lineRule="exact"/>
              <w:rPr>
                <w:i/>
                <w:lang w:val="en-US"/>
              </w:rPr>
            </w:pPr>
            <w:r w:rsidRPr="00CC7349">
              <w:rPr>
                <w:rFonts w:ascii="Arial" w:hAnsi="Arial" w:cs="Arial"/>
                <w:i/>
                <w:sz w:val="14"/>
                <w:lang w:val="en-US"/>
              </w:rPr>
              <w:t>Precooked or canned fish, thou. tonnes</w:t>
            </w:r>
          </w:p>
        </w:tc>
      </w:tr>
      <w:tr w:rsidR="00EA0D8A" w:rsidRPr="00DC345D">
        <w:trPr>
          <w:cantSplit/>
        </w:trPr>
        <w:tc>
          <w:tcPr>
            <w:tcW w:w="3158" w:type="dxa"/>
            <w:shd w:val="clear" w:color="auto" w:fill="auto"/>
            <w:vAlign w:val="bottom"/>
          </w:tcPr>
          <w:p w:rsidR="00EA0D8A" w:rsidRPr="00CC7349" w:rsidRDefault="00EA0D8A" w:rsidP="009F4BA2">
            <w:pPr>
              <w:spacing w:before="6" w:line="140" w:lineRule="exact"/>
            </w:pPr>
            <w:r w:rsidRPr="00CC7349">
              <w:rPr>
                <w:rFonts w:ascii="Arial" w:hAnsi="Arial" w:cs="Arial"/>
                <w:sz w:val="14"/>
              </w:rPr>
              <w:t>Сахар-сырец, тыс. т</w:t>
            </w:r>
          </w:p>
        </w:tc>
        <w:tc>
          <w:tcPr>
            <w:tcW w:w="606" w:type="dxa"/>
            <w:tcBorders>
              <w:left w:val="single" w:sz="6" w:space="0" w:color="000000"/>
            </w:tcBorders>
            <w:shd w:val="clear" w:color="auto" w:fill="auto"/>
            <w:vAlign w:val="bottom"/>
          </w:tcPr>
          <w:p w:rsidR="00EA0D8A" w:rsidRPr="00EA0D8A" w:rsidRDefault="00EA0D8A" w:rsidP="009F4BA2">
            <w:pPr>
              <w:spacing w:before="6" w:line="140" w:lineRule="exact"/>
              <w:ind w:right="113"/>
              <w:jc w:val="right"/>
              <w:rPr>
                <w:rFonts w:ascii="Arial" w:hAnsi="Arial" w:cs="Arial"/>
                <w:sz w:val="14"/>
                <w:szCs w:val="14"/>
              </w:rPr>
            </w:pPr>
            <w:r w:rsidRPr="00EA0D8A">
              <w:rPr>
                <w:rFonts w:ascii="Arial" w:hAnsi="Arial" w:cs="Arial"/>
                <w:sz w:val="14"/>
                <w:szCs w:val="14"/>
              </w:rPr>
              <w:t>2 086</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7,1</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8,4</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1 159</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4,3</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5,4</w:t>
            </w:r>
          </w:p>
        </w:tc>
        <w:tc>
          <w:tcPr>
            <w:tcW w:w="3123" w:type="dxa"/>
            <w:tcBorders>
              <w:left w:val="single" w:sz="6" w:space="0" w:color="000000"/>
            </w:tcBorders>
            <w:shd w:val="clear" w:color="auto" w:fill="auto"/>
            <w:vAlign w:val="bottom"/>
          </w:tcPr>
          <w:p w:rsidR="00EA0D8A" w:rsidRPr="00CC7349" w:rsidRDefault="00EA0D8A" w:rsidP="009F4BA2">
            <w:pPr>
              <w:spacing w:before="6" w:line="140" w:lineRule="exact"/>
              <w:rPr>
                <w:i/>
              </w:rPr>
            </w:pPr>
            <w:r w:rsidRPr="00CC7349">
              <w:rPr>
                <w:rFonts w:ascii="Arial" w:hAnsi="Arial" w:cs="Arial"/>
                <w:i/>
                <w:sz w:val="14"/>
                <w:lang w:val="en-US"/>
              </w:rPr>
              <w:t>Raw sugar, thou. tonnes</w:t>
            </w:r>
          </w:p>
        </w:tc>
      </w:tr>
      <w:tr w:rsidR="00EA0D8A" w:rsidRPr="00DC345D">
        <w:trPr>
          <w:cantSplit/>
        </w:trPr>
        <w:tc>
          <w:tcPr>
            <w:tcW w:w="3158" w:type="dxa"/>
            <w:shd w:val="clear" w:color="auto" w:fill="auto"/>
            <w:vAlign w:val="bottom"/>
          </w:tcPr>
          <w:p w:rsidR="00EA0D8A" w:rsidRPr="00CC7349" w:rsidRDefault="00EA0D8A" w:rsidP="009F4BA2">
            <w:pPr>
              <w:spacing w:before="6" w:line="140" w:lineRule="exact"/>
            </w:pPr>
            <w:r w:rsidRPr="00CC7349">
              <w:rPr>
                <w:rFonts w:ascii="Arial" w:hAnsi="Arial" w:cs="Arial"/>
                <w:sz w:val="14"/>
              </w:rPr>
              <w:t>Сахар белый, тыс. т</w:t>
            </w:r>
          </w:p>
        </w:tc>
        <w:tc>
          <w:tcPr>
            <w:tcW w:w="606" w:type="dxa"/>
            <w:tcBorders>
              <w:left w:val="single" w:sz="6" w:space="0" w:color="000000"/>
            </w:tcBorders>
            <w:shd w:val="clear" w:color="auto" w:fill="auto"/>
            <w:vAlign w:val="bottom"/>
          </w:tcPr>
          <w:p w:rsidR="00EA0D8A" w:rsidRPr="00EA0D8A" w:rsidRDefault="00EA0D8A" w:rsidP="009F4BA2">
            <w:pPr>
              <w:spacing w:before="6" w:line="140" w:lineRule="exact"/>
              <w:ind w:right="113"/>
              <w:jc w:val="right"/>
              <w:rPr>
                <w:rFonts w:ascii="Arial" w:hAnsi="Arial" w:cs="Arial"/>
                <w:sz w:val="14"/>
                <w:szCs w:val="14"/>
              </w:rPr>
            </w:pPr>
            <w:r w:rsidRPr="00EA0D8A">
              <w:rPr>
                <w:rFonts w:ascii="Arial" w:hAnsi="Arial" w:cs="Arial"/>
                <w:sz w:val="14"/>
                <w:szCs w:val="14"/>
              </w:rPr>
              <w:t>66,3</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1,1</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38,9</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46,7</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1,6</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21,6</w:t>
            </w:r>
          </w:p>
        </w:tc>
        <w:tc>
          <w:tcPr>
            <w:tcW w:w="3123" w:type="dxa"/>
            <w:tcBorders>
              <w:left w:val="single" w:sz="6" w:space="0" w:color="000000"/>
            </w:tcBorders>
            <w:shd w:val="clear" w:color="auto" w:fill="auto"/>
            <w:vAlign w:val="bottom"/>
          </w:tcPr>
          <w:p w:rsidR="00EA0D8A" w:rsidRPr="00CC7349" w:rsidRDefault="00EA0D8A" w:rsidP="009F4BA2">
            <w:pPr>
              <w:spacing w:before="6" w:line="140" w:lineRule="exact"/>
              <w:rPr>
                <w:i/>
              </w:rPr>
            </w:pPr>
            <w:r w:rsidRPr="00CC7349">
              <w:rPr>
                <w:rFonts w:ascii="Arial" w:hAnsi="Arial" w:cs="Arial"/>
                <w:i/>
                <w:sz w:val="14"/>
                <w:lang w:val="en-US"/>
              </w:rPr>
              <w:t>White sugar</w:t>
            </w:r>
            <w:r w:rsidRPr="00CC7349">
              <w:rPr>
                <w:rFonts w:ascii="Arial" w:hAnsi="Arial" w:cs="Arial"/>
                <w:i/>
                <w:sz w:val="14"/>
              </w:rPr>
              <w:t xml:space="preserve">, </w:t>
            </w:r>
            <w:r w:rsidRPr="00CC7349">
              <w:rPr>
                <w:rFonts w:ascii="Arial" w:hAnsi="Arial" w:cs="Arial"/>
                <w:i/>
                <w:sz w:val="14"/>
                <w:lang w:val="en-US"/>
              </w:rPr>
              <w:t>thou. tonnes</w:t>
            </w:r>
          </w:p>
        </w:tc>
      </w:tr>
      <w:tr w:rsidR="00EA0D8A" w:rsidRPr="00DC345D">
        <w:trPr>
          <w:cantSplit/>
        </w:trPr>
        <w:tc>
          <w:tcPr>
            <w:tcW w:w="3158" w:type="dxa"/>
            <w:shd w:val="clear" w:color="auto" w:fill="auto"/>
            <w:vAlign w:val="bottom"/>
          </w:tcPr>
          <w:p w:rsidR="00EA0D8A" w:rsidRPr="00CC7349" w:rsidRDefault="00EA0D8A" w:rsidP="009F4BA2">
            <w:pPr>
              <w:spacing w:before="6" w:line="140" w:lineRule="exact"/>
            </w:pPr>
            <w:r w:rsidRPr="00CC7349">
              <w:rPr>
                <w:rFonts w:ascii="Arial" w:hAnsi="Arial" w:cs="Arial"/>
                <w:sz w:val="14"/>
              </w:rPr>
              <w:t>Какао-бобы, тыс. т</w:t>
            </w:r>
          </w:p>
        </w:tc>
        <w:tc>
          <w:tcPr>
            <w:tcW w:w="606" w:type="dxa"/>
            <w:tcBorders>
              <w:left w:val="single" w:sz="6" w:space="0" w:color="000000"/>
            </w:tcBorders>
            <w:shd w:val="clear" w:color="auto" w:fill="auto"/>
            <w:vAlign w:val="bottom"/>
          </w:tcPr>
          <w:p w:rsidR="00EA0D8A" w:rsidRPr="00EA0D8A" w:rsidRDefault="00EA0D8A" w:rsidP="009F4BA2">
            <w:pPr>
              <w:spacing w:before="6" w:line="140" w:lineRule="exact"/>
              <w:ind w:right="113"/>
              <w:jc w:val="right"/>
              <w:rPr>
                <w:rFonts w:ascii="Arial" w:hAnsi="Arial" w:cs="Arial"/>
                <w:sz w:val="14"/>
                <w:szCs w:val="14"/>
              </w:rPr>
            </w:pPr>
            <w:r w:rsidRPr="00EA0D8A">
              <w:rPr>
                <w:rFonts w:ascii="Arial" w:hAnsi="Arial" w:cs="Arial"/>
                <w:sz w:val="14"/>
                <w:szCs w:val="14"/>
              </w:rPr>
              <w:t>54,4</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69,9</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67,5</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212</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211</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215</w:t>
            </w:r>
          </w:p>
        </w:tc>
        <w:tc>
          <w:tcPr>
            <w:tcW w:w="3123" w:type="dxa"/>
            <w:tcBorders>
              <w:left w:val="single" w:sz="6" w:space="0" w:color="000000"/>
            </w:tcBorders>
            <w:shd w:val="clear" w:color="auto" w:fill="auto"/>
            <w:vAlign w:val="bottom"/>
          </w:tcPr>
          <w:p w:rsidR="00EA0D8A" w:rsidRPr="00CC7349" w:rsidRDefault="00EA0D8A" w:rsidP="009F4BA2">
            <w:pPr>
              <w:spacing w:before="6" w:line="140" w:lineRule="exact"/>
              <w:rPr>
                <w:i/>
              </w:rPr>
            </w:pPr>
            <w:r w:rsidRPr="00CC7349">
              <w:rPr>
                <w:rFonts w:ascii="Arial" w:hAnsi="Arial" w:cs="Arial"/>
                <w:i/>
                <w:sz w:val="14"/>
                <w:lang w:val="en-US"/>
              </w:rPr>
              <w:t>Cocoa beans, thou. tonnes</w:t>
            </w:r>
          </w:p>
        </w:tc>
      </w:tr>
      <w:tr w:rsidR="00EA0D8A" w:rsidRPr="00287B19">
        <w:trPr>
          <w:cantSplit/>
        </w:trPr>
        <w:tc>
          <w:tcPr>
            <w:tcW w:w="3158" w:type="dxa"/>
            <w:shd w:val="clear" w:color="auto" w:fill="auto"/>
            <w:vAlign w:val="bottom"/>
          </w:tcPr>
          <w:p w:rsidR="00EA0D8A" w:rsidRPr="00CC7349" w:rsidRDefault="00EA0D8A" w:rsidP="009F4BA2">
            <w:pPr>
              <w:spacing w:before="6" w:line="140" w:lineRule="exact"/>
            </w:pPr>
            <w:r w:rsidRPr="00CC7349">
              <w:rPr>
                <w:rFonts w:ascii="Arial" w:hAnsi="Arial" w:cs="Arial"/>
                <w:sz w:val="14"/>
              </w:rPr>
              <w:t xml:space="preserve">Шоколад и прочие готовые пищевые продукты, </w:t>
            </w:r>
            <w:r w:rsidRPr="00CC7349">
              <w:rPr>
                <w:rFonts w:ascii="Arial" w:hAnsi="Arial" w:cs="Arial"/>
                <w:sz w:val="14"/>
              </w:rPr>
              <w:br/>
              <w:t>содержащие какао, тыс. т</w:t>
            </w:r>
          </w:p>
        </w:tc>
        <w:tc>
          <w:tcPr>
            <w:tcW w:w="606" w:type="dxa"/>
            <w:tcBorders>
              <w:left w:val="single" w:sz="6" w:space="0" w:color="000000"/>
            </w:tcBorders>
            <w:shd w:val="clear" w:color="auto" w:fill="auto"/>
            <w:vAlign w:val="bottom"/>
          </w:tcPr>
          <w:p w:rsidR="00EA0D8A" w:rsidRPr="00EA0D8A" w:rsidRDefault="00EA0D8A" w:rsidP="009F4BA2">
            <w:pPr>
              <w:spacing w:before="6" w:line="140" w:lineRule="exact"/>
              <w:ind w:right="113"/>
              <w:jc w:val="right"/>
              <w:rPr>
                <w:rFonts w:ascii="Arial" w:hAnsi="Arial" w:cs="Arial"/>
                <w:sz w:val="14"/>
                <w:szCs w:val="14"/>
              </w:rPr>
            </w:pPr>
            <w:r w:rsidRPr="00EA0D8A">
              <w:rPr>
                <w:rFonts w:ascii="Arial" w:hAnsi="Arial" w:cs="Arial"/>
                <w:sz w:val="14"/>
                <w:szCs w:val="14"/>
              </w:rPr>
              <w:t>43,8</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90,8</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104</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264</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458</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534</w:t>
            </w:r>
          </w:p>
        </w:tc>
        <w:tc>
          <w:tcPr>
            <w:tcW w:w="3123" w:type="dxa"/>
            <w:tcBorders>
              <w:left w:val="single" w:sz="6" w:space="0" w:color="000000"/>
            </w:tcBorders>
            <w:shd w:val="clear" w:color="auto" w:fill="auto"/>
            <w:vAlign w:val="bottom"/>
          </w:tcPr>
          <w:p w:rsidR="00EA0D8A" w:rsidRPr="00CC7349" w:rsidRDefault="00EA0D8A" w:rsidP="009F4BA2">
            <w:pPr>
              <w:spacing w:before="6" w:line="140" w:lineRule="exact"/>
              <w:rPr>
                <w:i/>
                <w:lang w:val="en-US"/>
              </w:rPr>
            </w:pPr>
            <w:r w:rsidRPr="00CC7349">
              <w:rPr>
                <w:rFonts w:ascii="Arial" w:hAnsi="Arial" w:cs="Arial"/>
                <w:i/>
                <w:sz w:val="14"/>
                <w:lang w:val="en-US"/>
              </w:rPr>
              <w:t>Chocolate and food preparations containing cocoa, thou. tonnes</w:t>
            </w:r>
          </w:p>
        </w:tc>
      </w:tr>
      <w:tr w:rsidR="00EA0D8A" w:rsidRPr="00DC345D">
        <w:trPr>
          <w:cantSplit/>
        </w:trPr>
        <w:tc>
          <w:tcPr>
            <w:tcW w:w="3158" w:type="dxa"/>
            <w:shd w:val="clear" w:color="auto" w:fill="auto"/>
            <w:vAlign w:val="bottom"/>
          </w:tcPr>
          <w:p w:rsidR="00EA0D8A" w:rsidRPr="00CC7349" w:rsidRDefault="00EA0D8A" w:rsidP="009F4BA2">
            <w:pPr>
              <w:spacing w:before="6" w:line="140" w:lineRule="exact"/>
            </w:pPr>
            <w:r w:rsidRPr="00CC7349">
              <w:rPr>
                <w:rFonts w:ascii="Arial" w:hAnsi="Arial" w:cs="Arial"/>
                <w:sz w:val="14"/>
              </w:rPr>
              <w:t>Макаронные изделия, тыс. т</w:t>
            </w:r>
          </w:p>
        </w:tc>
        <w:tc>
          <w:tcPr>
            <w:tcW w:w="606" w:type="dxa"/>
            <w:tcBorders>
              <w:left w:val="single" w:sz="6" w:space="0" w:color="000000"/>
            </w:tcBorders>
            <w:shd w:val="clear" w:color="auto" w:fill="auto"/>
            <w:vAlign w:val="bottom"/>
          </w:tcPr>
          <w:p w:rsidR="00EA0D8A" w:rsidRPr="00EA0D8A" w:rsidRDefault="00EA0D8A" w:rsidP="009F4BA2">
            <w:pPr>
              <w:spacing w:before="6" w:line="140" w:lineRule="exact"/>
              <w:ind w:right="113"/>
              <w:jc w:val="right"/>
              <w:rPr>
                <w:rFonts w:ascii="Arial" w:hAnsi="Arial" w:cs="Arial"/>
                <w:sz w:val="14"/>
                <w:szCs w:val="14"/>
              </w:rPr>
            </w:pPr>
            <w:r w:rsidRPr="00EA0D8A">
              <w:rPr>
                <w:rFonts w:ascii="Arial" w:hAnsi="Arial" w:cs="Arial"/>
                <w:sz w:val="14"/>
                <w:szCs w:val="14"/>
              </w:rPr>
              <w:t>55,1</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58,5</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52,9</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72,9</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82,8</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94,1</w:t>
            </w:r>
          </w:p>
        </w:tc>
        <w:tc>
          <w:tcPr>
            <w:tcW w:w="3123" w:type="dxa"/>
            <w:tcBorders>
              <w:left w:val="single" w:sz="6" w:space="0" w:color="000000"/>
            </w:tcBorders>
            <w:shd w:val="clear" w:color="auto" w:fill="auto"/>
            <w:vAlign w:val="bottom"/>
          </w:tcPr>
          <w:p w:rsidR="00EA0D8A" w:rsidRPr="00CC7349" w:rsidRDefault="00EA0D8A" w:rsidP="009F4BA2">
            <w:pPr>
              <w:spacing w:before="6" w:line="140" w:lineRule="exact"/>
              <w:rPr>
                <w:i/>
              </w:rPr>
            </w:pPr>
            <w:r w:rsidRPr="00CC7349">
              <w:rPr>
                <w:rFonts w:ascii="Arial" w:hAnsi="Arial" w:cs="Arial"/>
                <w:i/>
                <w:sz w:val="14"/>
                <w:lang w:val="en-US"/>
              </w:rPr>
              <w:t>M</w:t>
            </w:r>
            <w:r w:rsidRPr="00CC7349">
              <w:rPr>
                <w:rFonts w:ascii="Arial" w:hAnsi="Arial" w:cs="Arial"/>
                <w:i/>
                <w:sz w:val="14"/>
              </w:rPr>
              <w:t xml:space="preserve">acaroni products, </w:t>
            </w:r>
            <w:r w:rsidRPr="00CC7349">
              <w:rPr>
                <w:rFonts w:ascii="Arial" w:hAnsi="Arial" w:cs="Arial"/>
                <w:i/>
                <w:sz w:val="14"/>
                <w:lang w:val="en-US"/>
              </w:rPr>
              <w:t>thou. tonnes</w:t>
            </w:r>
          </w:p>
        </w:tc>
      </w:tr>
      <w:tr w:rsidR="00EA0D8A" w:rsidRPr="00287B19">
        <w:trPr>
          <w:cantSplit/>
        </w:trPr>
        <w:tc>
          <w:tcPr>
            <w:tcW w:w="3158" w:type="dxa"/>
            <w:shd w:val="clear" w:color="auto" w:fill="auto"/>
            <w:vAlign w:val="bottom"/>
          </w:tcPr>
          <w:p w:rsidR="00EA0D8A" w:rsidRPr="00CC7349" w:rsidRDefault="00EA0D8A" w:rsidP="009F4BA2">
            <w:pPr>
              <w:spacing w:before="6" w:line="140" w:lineRule="exact"/>
            </w:pPr>
            <w:r w:rsidRPr="00CC7349">
              <w:rPr>
                <w:rFonts w:ascii="Arial" w:hAnsi="Arial" w:cs="Arial"/>
                <w:sz w:val="14"/>
              </w:rPr>
              <w:t>Фруктовые и овощные соки, тыс. т</w:t>
            </w:r>
          </w:p>
        </w:tc>
        <w:tc>
          <w:tcPr>
            <w:tcW w:w="606" w:type="dxa"/>
            <w:tcBorders>
              <w:left w:val="single" w:sz="6" w:space="0" w:color="000000"/>
            </w:tcBorders>
            <w:shd w:val="clear" w:color="auto" w:fill="auto"/>
            <w:vAlign w:val="bottom"/>
          </w:tcPr>
          <w:p w:rsidR="00EA0D8A" w:rsidRPr="00EA0D8A" w:rsidRDefault="00EA0D8A" w:rsidP="009F4BA2">
            <w:pPr>
              <w:spacing w:before="6" w:line="140" w:lineRule="exact"/>
              <w:ind w:right="113"/>
              <w:jc w:val="right"/>
              <w:rPr>
                <w:rFonts w:ascii="Arial" w:hAnsi="Arial" w:cs="Arial"/>
                <w:sz w:val="14"/>
                <w:szCs w:val="14"/>
              </w:rPr>
            </w:pPr>
            <w:r w:rsidRPr="00EA0D8A">
              <w:rPr>
                <w:rFonts w:ascii="Arial" w:hAnsi="Arial" w:cs="Arial"/>
                <w:sz w:val="14"/>
                <w:szCs w:val="14"/>
              </w:rPr>
              <w:t>217</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137</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141</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333</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235</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260</w:t>
            </w:r>
          </w:p>
        </w:tc>
        <w:tc>
          <w:tcPr>
            <w:tcW w:w="3123" w:type="dxa"/>
            <w:tcBorders>
              <w:left w:val="single" w:sz="6" w:space="0" w:color="000000"/>
            </w:tcBorders>
            <w:shd w:val="clear" w:color="auto" w:fill="auto"/>
            <w:vAlign w:val="bottom"/>
          </w:tcPr>
          <w:p w:rsidR="00EA0D8A" w:rsidRPr="00CC7349" w:rsidRDefault="00EA0D8A" w:rsidP="009F4BA2">
            <w:pPr>
              <w:spacing w:before="6" w:line="140" w:lineRule="exact"/>
              <w:rPr>
                <w:i/>
                <w:lang w:val="en-US"/>
              </w:rPr>
            </w:pPr>
            <w:r w:rsidRPr="00CC7349">
              <w:rPr>
                <w:rFonts w:ascii="Arial" w:hAnsi="Arial" w:cs="Arial"/>
                <w:i/>
                <w:sz w:val="14"/>
                <w:lang w:val="en-US"/>
              </w:rPr>
              <w:t>Fruit and vegetable juices, thou. tonnes</w:t>
            </w:r>
          </w:p>
        </w:tc>
      </w:tr>
      <w:tr w:rsidR="00EA0D8A" w:rsidRPr="00287B19">
        <w:trPr>
          <w:cantSplit/>
        </w:trPr>
        <w:tc>
          <w:tcPr>
            <w:tcW w:w="3158" w:type="dxa"/>
            <w:shd w:val="clear" w:color="auto" w:fill="auto"/>
            <w:vAlign w:val="bottom"/>
          </w:tcPr>
          <w:p w:rsidR="00EA0D8A" w:rsidRPr="00CC7349" w:rsidRDefault="00EA0D8A" w:rsidP="009F4BA2">
            <w:pPr>
              <w:spacing w:before="6" w:line="140" w:lineRule="exact"/>
            </w:pPr>
            <w:r w:rsidRPr="00CC7349">
              <w:rPr>
                <w:rFonts w:ascii="Arial" w:hAnsi="Arial" w:cs="Arial"/>
                <w:sz w:val="14"/>
              </w:rPr>
              <w:t>Алкогольные и безалкогольные напитки</w:t>
            </w:r>
          </w:p>
        </w:tc>
        <w:tc>
          <w:tcPr>
            <w:tcW w:w="606" w:type="dxa"/>
            <w:tcBorders>
              <w:left w:val="single" w:sz="6" w:space="0" w:color="000000"/>
            </w:tcBorders>
            <w:shd w:val="clear" w:color="auto" w:fill="auto"/>
            <w:vAlign w:val="bottom"/>
          </w:tcPr>
          <w:p w:rsidR="00EA0D8A" w:rsidRPr="00EA0D8A" w:rsidRDefault="00EA0D8A" w:rsidP="009F4BA2">
            <w:pPr>
              <w:spacing w:before="6" w:line="140" w:lineRule="exact"/>
              <w:ind w:right="113"/>
              <w:jc w:val="right"/>
              <w:rPr>
                <w:rFonts w:ascii="Arial" w:hAnsi="Arial" w:cs="Arial"/>
                <w:sz w:val="14"/>
                <w:szCs w:val="14"/>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 xml:space="preserve"> </w:t>
            </w:r>
            <w:r>
              <w:rPr>
                <w:rFonts w:ascii="Arial" w:hAnsi="Arial" w:cs="Arial"/>
                <w:sz w:val="14"/>
                <w:szCs w:val="14"/>
              </w:rPr>
              <w:t>–</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1 768</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 xml:space="preserve"> 2 522</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3</w:t>
            </w:r>
            <w:r>
              <w:rPr>
                <w:rFonts w:ascii="Arial" w:hAnsi="Arial" w:cs="Arial"/>
                <w:sz w:val="14"/>
                <w:szCs w:val="14"/>
              </w:rPr>
              <w:t> </w:t>
            </w:r>
            <w:r w:rsidRPr="00EA0D8A">
              <w:rPr>
                <w:rFonts w:ascii="Arial" w:hAnsi="Arial" w:cs="Arial"/>
                <w:sz w:val="14"/>
                <w:szCs w:val="14"/>
              </w:rPr>
              <w:t>009</w:t>
            </w:r>
          </w:p>
        </w:tc>
        <w:tc>
          <w:tcPr>
            <w:tcW w:w="3123" w:type="dxa"/>
            <w:tcBorders>
              <w:left w:val="single" w:sz="6" w:space="0" w:color="000000"/>
            </w:tcBorders>
            <w:shd w:val="clear" w:color="auto" w:fill="auto"/>
            <w:vAlign w:val="bottom"/>
          </w:tcPr>
          <w:p w:rsidR="00EA0D8A" w:rsidRPr="00CC7349" w:rsidRDefault="00EA0D8A" w:rsidP="009F4BA2">
            <w:pPr>
              <w:spacing w:before="6" w:line="140" w:lineRule="exact"/>
              <w:rPr>
                <w:i/>
                <w:lang w:val="en-US"/>
              </w:rPr>
            </w:pPr>
            <w:r w:rsidRPr="00CC7349">
              <w:rPr>
                <w:rStyle w:val="hps"/>
                <w:rFonts w:ascii="Arial" w:hAnsi="Arial" w:cs="Arial"/>
                <w:i/>
                <w:sz w:val="14"/>
                <w:szCs w:val="14"/>
                <w:lang w:val="en"/>
              </w:rPr>
              <w:t>Alcoholic</w:t>
            </w:r>
            <w:r w:rsidRPr="00CC7349">
              <w:rPr>
                <w:rStyle w:val="shorttext"/>
                <w:rFonts w:ascii="Arial" w:hAnsi="Arial" w:cs="Arial"/>
                <w:i/>
                <w:sz w:val="14"/>
                <w:szCs w:val="14"/>
                <w:lang w:val="en"/>
              </w:rPr>
              <w:t xml:space="preserve"> </w:t>
            </w:r>
            <w:r w:rsidRPr="00CC7349">
              <w:rPr>
                <w:rStyle w:val="hps"/>
                <w:rFonts w:ascii="Arial" w:hAnsi="Arial" w:cs="Arial"/>
                <w:i/>
                <w:sz w:val="14"/>
                <w:szCs w:val="14"/>
                <w:lang w:val="en"/>
              </w:rPr>
              <w:t>and non-alcoholic</w:t>
            </w:r>
            <w:r w:rsidRPr="00CC7349">
              <w:rPr>
                <w:rStyle w:val="shorttext"/>
                <w:rFonts w:ascii="Arial" w:hAnsi="Arial" w:cs="Arial"/>
                <w:i/>
                <w:sz w:val="14"/>
                <w:szCs w:val="14"/>
                <w:lang w:val="en"/>
              </w:rPr>
              <w:t xml:space="preserve"> </w:t>
            </w:r>
            <w:r w:rsidRPr="00CC7349">
              <w:rPr>
                <w:rStyle w:val="hps"/>
                <w:rFonts w:ascii="Arial" w:hAnsi="Arial" w:cs="Arial"/>
                <w:i/>
                <w:sz w:val="14"/>
                <w:szCs w:val="14"/>
                <w:lang w:val="en"/>
              </w:rPr>
              <w:t>beverages</w:t>
            </w:r>
          </w:p>
        </w:tc>
      </w:tr>
      <w:tr w:rsidR="00EA0D8A" w:rsidRPr="00DC345D">
        <w:trPr>
          <w:cantSplit/>
        </w:trPr>
        <w:tc>
          <w:tcPr>
            <w:tcW w:w="3158" w:type="dxa"/>
            <w:shd w:val="clear" w:color="auto" w:fill="auto"/>
            <w:vAlign w:val="bottom"/>
          </w:tcPr>
          <w:p w:rsidR="00EA0D8A" w:rsidRPr="00CC7349" w:rsidRDefault="00EA0D8A" w:rsidP="009F4BA2">
            <w:pPr>
              <w:spacing w:before="6" w:line="140" w:lineRule="exact"/>
              <w:ind w:left="567"/>
            </w:pPr>
            <w:r w:rsidRPr="00CC7349">
              <w:rPr>
                <w:rFonts w:ascii="Arial" w:hAnsi="Arial" w:cs="Arial"/>
                <w:sz w:val="14"/>
              </w:rPr>
              <w:t>из них:</w:t>
            </w:r>
          </w:p>
        </w:tc>
        <w:tc>
          <w:tcPr>
            <w:tcW w:w="606" w:type="dxa"/>
            <w:tcBorders>
              <w:left w:val="single" w:sz="6" w:space="0" w:color="000000"/>
            </w:tcBorders>
            <w:shd w:val="clear" w:color="auto" w:fill="auto"/>
            <w:vAlign w:val="bottom"/>
          </w:tcPr>
          <w:p w:rsidR="00EA0D8A" w:rsidRPr="00EA0D8A" w:rsidRDefault="00EA0D8A" w:rsidP="009F4BA2">
            <w:pPr>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EA0D8A" w:rsidRPr="00EA0D8A" w:rsidRDefault="00EA0D8A" w:rsidP="00EA0D8A">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EA0D8A" w:rsidRPr="00EA0D8A" w:rsidRDefault="00EA0D8A" w:rsidP="00EA0D8A">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EA0D8A" w:rsidRPr="00EA0D8A" w:rsidRDefault="00EA0D8A" w:rsidP="00EA0D8A">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EA0D8A" w:rsidRPr="00EA0D8A" w:rsidRDefault="00EA0D8A" w:rsidP="00EA0D8A">
            <w:pPr>
              <w:snapToGrid w:val="0"/>
              <w:spacing w:before="6" w:line="140" w:lineRule="exact"/>
              <w:ind w:right="113"/>
              <w:jc w:val="right"/>
              <w:rPr>
                <w:rFonts w:ascii="Arial" w:hAnsi="Arial" w:cs="Arial"/>
                <w:sz w:val="14"/>
                <w:szCs w:val="14"/>
              </w:rPr>
            </w:pPr>
          </w:p>
        </w:tc>
        <w:tc>
          <w:tcPr>
            <w:tcW w:w="3123" w:type="dxa"/>
            <w:tcBorders>
              <w:left w:val="single" w:sz="6" w:space="0" w:color="000000"/>
            </w:tcBorders>
            <w:shd w:val="clear" w:color="auto" w:fill="auto"/>
            <w:vAlign w:val="bottom"/>
          </w:tcPr>
          <w:p w:rsidR="00EA0D8A" w:rsidRPr="00CC7349" w:rsidRDefault="00EA0D8A" w:rsidP="009F4BA2">
            <w:pPr>
              <w:spacing w:before="6" w:line="140" w:lineRule="exact"/>
              <w:ind w:left="340"/>
              <w:rPr>
                <w:i/>
              </w:rPr>
            </w:pPr>
            <w:r w:rsidRPr="00CC7349">
              <w:rPr>
                <w:rFonts w:ascii="Arial" w:hAnsi="Arial" w:cs="Arial"/>
                <w:i/>
                <w:sz w:val="14"/>
                <w:lang w:val="en-US"/>
              </w:rPr>
              <w:t>of which</w:t>
            </w:r>
            <w:r w:rsidRPr="00CC7349">
              <w:rPr>
                <w:rFonts w:ascii="Arial" w:hAnsi="Arial" w:cs="Arial"/>
                <w:i/>
                <w:sz w:val="14"/>
              </w:rPr>
              <w:t>:</w:t>
            </w:r>
          </w:p>
        </w:tc>
      </w:tr>
      <w:tr w:rsidR="00EA0D8A" w:rsidRPr="00DC345D">
        <w:trPr>
          <w:cantSplit/>
        </w:trPr>
        <w:tc>
          <w:tcPr>
            <w:tcW w:w="3158" w:type="dxa"/>
            <w:shd w:val="clear" w:color="auto" w:fill="auto"/>
            <w:vAlign w:val="bottom"/>
          </w:tcPr>
          <w:p w:rsidR="00EA0D8A" w:rsidRPr="00CC7349" w:rsidRDefault="00EA0D8A" w:rsidP="009F4BA2">
            <w:pPr>
              <w:spacing w:before="6" w:line="140" w:lineRule="exact"/>
              <w:ind w:left="227"/>
            </w:pPr>
            <w:r w:rsidRPr="00CC7349">
              <w:rPr>
                <w:rFonts w:ascii="Arial" w:hAnsi="Arial" w:cs="Arial"/>
                <w:sz w:val="14"/>
              </w:rPr>
              <w:t>пиво солодовое, тыс. дкл</w:t>
            </w:r>
          </w:p>
        </w:tc>
        <w:tc>
          <w:tcPr>
            <w:tcW w:w="606" w:type="dxa"/>
            <w:tcBorders>
              <w:left w:val="single" w:sz="6" w:space="0" w:color="000000"/>
            </w:tcBorders>
            <w:shd w:val="clear" w:color="auto" w:fill="auto"/>
            <w:vAlign w:val="bottom"/>
          </w:tcPr>
          <w:p w:rsidR="00EA0D8A" w:rsidRPr="00EA0D8A" w:rsidRDefault="00EA0D8A" w:rsidP="009F4BA2">
            <w:pPr>
              <w:spacing w:before="6" w:line="140" w:lineRule="exact"/>
              <w:ind w:right="113"/>
              <w:jc w:val="right"/>
              <w:rPr>
                <w:rFonts w:ascii="Arial" w:hAnsi="Arial" w:cs="Arial"/>
                <w:sz w:val="14"/>
                <w:szCs w:val="14"/>
              </w:rPr>
            </w:pPr>
            <w:r w:rsidRPr="00EA0D8A">
              <w:rPr>
                <w:rFonts w:ascii="Arial" w:hAnsi="Arial" w:cs="Arial"/>
                <w:sz w:val="14"/>
                <w:szCs w:val="14"/>
              </w:rPr>
              <w:t>6 006</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38 168</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44</w:t>
            </w:r>
            <w:r>
              <w:rPr>
                <w:rFonts w:ascii="Arial" w:hAnsi="Arial" w:cs="Arial"/>
                <w:sz w:val="14"/>
                <w:szCs w:val="14"/>
              </w:rPr>
              <w:t> </w:t>
            </w:r>
            <w:r w:rsidRPr="00EA0D8A">
              <w:rPr>
                <w:rFonts w:ascii="Arial" w:hAnsi="Arial" w:cs="Arial"/>
                <w:sz w:val="14"/>
                <w:szCs w:val="14"/>
              </w:rPr>
              <w:t>759</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105</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351</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395</w:t>
            </w:r>
          </w:p>
        </w:tc>
        <w:tc>
          <w:tcPr>
            <w:tcW w:w="3123" w:type="dxa"/>
            <w:tcBorders>
              <w:left w:val="single" w:sz="6" w:space="0" w:color="000000"/>
            </w:tcBorders>
            <w:shd w:val="clear" w:color="auto" w:fill="auto"/>
            <w:vAlign w:val="bottom"/>
          </w:tcPr>
          <w:p w:rsidR="00EA0D8A" w:rsidRPr="00CC7349" w:rsidRDefault="00EA0D8A" w:rsidP="009F4BA2">
            <w:pPr>
              <w:spacing w:before="6" w:line="140" w:lineRule="exact"/>
              <w:ind w:left="170"/>
              <w:rPr>
                <w:i/>
              </w:rPr>
            </w:pPr>
            <w:proofErr w:type="gramStart"/>
            <w:r w:rsidRPr="00CC7349">
              <w:rPr>
                <w:rStyle w:val="hps"/>
                <w:rFonts w:ascii="Arial" w:hAnsi="Arial" w:cs="Arial"/>
                <w:i/>
                <w:sz w:val="14"/>
                <w:szCs w:val="14"/>
                <w:lang w:val="en"/>
              </w:rPr>
              <w:t>malt</w:t>
            </w:r>
            <w:proofErr w:type="gramEnd"/>
            <w:r w:rsidRPr="00CC7349">
              <w:rPr>
                <w:rStyle w:val="hps"/>
                <w:rFonts w:ascii="Arial" w:hAnsi="Arial" w:cs="Arial"/>
                <w:i/>
                <w:sz w:val="14"/>
                <w:szCs w:val="14"/>
                <w:lang w:val="en"/>
              </w:rPr>
              <w:t xml:space="preserve"> beer, thou. </w:t>
            </w:r>
            <w:r w:rsidRPr="00CC7349">
              <w:rPr>
                <w:rStyle w:val="hps"/>
                <w:rFonts w:ascii="Arial" w:hAnsi="Arial" w:cs="Arial"/>
                <w:i/>
                <w:sz w:val="14"/>
                <w:szCs w:val="14"/>
                <w:lang w:val="en-US"/>
              </w:rPr>
              <w:t>dkl</w:t>
            </w:r>
          </w:p>
        </w:tc>
      </w:tr>
      <w:tr w:rsidR="00EA0D8A" w:rsidRPr="00287B19">
        <w:trPr>
          <w:cantSplit/>
        </w:trPr>
        <w:tc>
          <w:tcPr>
            <w:tcW w:w="3158" w:type="dxa"/>
            <w:shd w:val="clear" w:color="auto" w:fill="auto"/>
            <w:vAlign w:val="bottom"/>
          </w:tcPr>
          <w:p w:rsidR="00EA0D8A" w:rsidRPr="00CC7349" w:rsidRDefault="00EA0D8A" w:rsidP="009F4BA2">
            <w:pPr>
              <w:spacing w:before="6" w:line="140" w:lineRule="exact"/>
              <w:ind w:left="227"/>
            </w:pPr>
            <w:r w:rsidRPr="00CC7349">
              <w:rPr>
                <w:rFonts w:ascii="Arial" w:hAnsi="Arial" w:cs="Arial"/>
                <w:sz w:val="14"/>
              </w:rPr>
              <w:t>вина виноградные, тыс. дкл</w:t>
            </w:r>
          </w:p>
        </w:tc>
        <w:tc>
          <w:tcPr>
            <w:tcW w:w="606" w:type="dxa"/>
            <w:tcBorders>
              <w:left w:val="single" w:sz="6" w:space="0" w:color="000000"/>
            </w:tcBorders>
            <w:shd w:val="clear" w:color="auto" w:fill="auto"/>
            <w:vAlign w:val="bottom"/>
          </w:tcPr>
          <w:p w:rsidR="00EA0D8A" w:rsidRPr="00EA0D8A" w:rsidRDefault="00EA0D8A" w:rsidP="009F4BA2">
            <w:pPr>
              <w:spacing w:before="6" w:line="140" w:lineRule="exact"/>
              <w:ind w:right="113"/>
              <w:jc w:val="right"/>
              <w:rPr>
                <w:rFonts w:ascii="Arial" w:hAnsi="Arial" w:cs="Arial"/>
                <w:sz w:val="14"/>
                <w:szCs w:val="14"/>
              </w:rPr>
            </w:pPr>
            <w:r w:rsidRPr="00EA0D8A">
              <w:rPr>
                <w:rFonts w:ascii="Arial" w:hAnsi="Arial" w:cs="Arial"/>
                <w:sz w:val="14"/>
                <w:szCs w:val="14"/>
              </w:rPr>
              <w:t>43 242</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33 630</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36</w:t>
            </w:r>
            <w:r>
              <w:rPr>
                <w:rFonts w:ascii="Arial" w:hAnsi="Arial" w:cs="Arial"/>
                <w:sz w:val="14"/>
                <w:szCs w:val="14"/>
              </w:rPr>
              <w:t> </w:t>
            </w:r>
            <w:r w:rsidRPr="00EA0D8A">
              <w:rPr>
                <w:rFonts w:ascii="Arial" w:hAnsi="Arial" w:cs="Arial"/>
                <w:sz w:val="14"/>
                <w:szCs w:val="14"/>
              </w:rPr>
              <w:t>299</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701</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1 069</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w:t>
            </w:r>
            <w:r>
              <w:rPr>
                <w:rFonts w:ascii="Arial" w:hAnsi="Arial" w:cs="Arial"/>
                <w:sz w:val="14"/>
                <w:szCs w:val="14"/>
              </w:rPr>
              <w:t> </w:t>
            </w:r>
            <w:r w:rsidRPr="00EA0D8A">
              <w:rPr>
                <w:rFonts w:ascii="Arial" w:hAnsi="Arial" w:cs="Arial"/>
                <w:sz w:val="14"/>
                <w:szCs w:val="14"/>
              </w:rPr>
              <w:t>229</w:t>
            </w:r>
          </w:p>
        </w:tc>
        <w:tc>
          <w:tcPr>
            <w:tcW w:w="3123" w:type="dxa"/>
            <w:tcBorders>
              <w:left w:val="single" w:sz="6" w:space="0" w:color="000000"/>
            </w:tcBorders>
            <w:shd w:val="clear" w:color="auto" w:fill="auto"/>
            <w:vAlign w:val="bottom"/>
          </w:tcPr>
          <w:p w:rsidR="00EA0D8A" w:rsidRPr="00CC7349" w:rsidRDefault="00EA0D8A" w:rsidP="009F4BA2">
            <w:pPr>
              <w:spacing w:before="6" w:line="140" w:lineRule="exact"/>
              <w:ind w:left="170"/>
              <w:rPr>
                <w:i/>
                <w:lang w:val="en-US"/>
              </w:rPr>
            </w:pPr>
            <w:proofErr w:type="gramStart"/>
            <w:r w:rsidRPr="00CC7349">
              <w:rPr>
                <w:rFonts w:ascii="Arial" w:hAnsi="Arial" w:cs="Arial"/>
                <w:i/>
                <w:sz w:val="14"/>
                <w:szCs w:val="14"/>
                <w:lang w:val="en-US"/>
              </w:rPr>
              <w:t>wine</w:t>
            </w:r>
            <w:proofErr w:type="gramEnd"/>
            <w:r w:rsidRPr="00CC7349">
              <w:rPr>
                <w:rFonts w:ascii="Arial" w:hAnsi="Arial" w:cs="Arial"/>
                <w:i/>
                <w:sz w:val="14"/>
                <w:szCs w:val="14"/>
                <w:lang w:val="en-US"/>
              </w:rPr>
              <w:t xml:space="preserve"> from grape</w:t>
            </w:r>
            <w:r w:rsidRPr="00CC7349">
              <w:rPr>
                <w:rStyle w:val="hps"/>
                <w:rFonts w:ascii="Arial" w:hAnsi="Arial" w:cs="Arial"/>
                <w:i/>
                <w:sz w:val="14"/>
                <w:szCs w:val="14"/>
                <w:lang w:val="en-US"/>
              </w:rPr>
              <w:t xml:space="preserve">, </w:t>
            </w:r>
            <w:r w:rsidRPr="00CC7349">
              <w:rPr>
                <w:rStyle w:val="hps"/>
                <w:rFonts w:ascii="Arial" w:hAnsi="Arial" w:cs="Arial"/>
                <w:i/>
                <w:sz w:val="14"/>
                <w:szCs w:val="14"/>
                <w:lang w:val="en"/>
              </w:rPr>
              <w:t xml:space="preserve">thou. </w:t>
            </w:r>
            <w:r w:rsidRPr="00CC7349">
              <w:rPr>
                <w:rStyle w:val="hps"/>
                <w:rFonts w:ascii="Arial" w:hAnsi="Arial" w:cs="Arial"/>
                <w:i/>
                <w:sz w:val="14"/>
                <w:szCs w:val="14"/>
                <w:lang w:val="en-US"/>
              </w:rPr>
              <w:t>dkl</w:t>
            </w:r>
          </w:p>
        </w:tc>
      </w:tr>
      <w:tr w:rsidR="00421C4A" w:rsidRPr="00421C4A">
        <w:trPr>
          <w:cantSplit/>
        </w:trPr>
        <w:tc>
          <w:tcPr>
            <w:tcW w:w="3158" w:type="dxa"/>
            <w:shd w:val="clear" w:color="auto" w:fill="auto"/>
            <w:vAlign w:val="bottom"/>
          </w:tcPr>
          <w:p w:rsidR="00EA0D8A" w:rsidRPr="00421C4A" w:rsidRDefault="00EA0D8A" w:rsidP="009F4BA2">
            <w:pPr>
              <w:spacing w:before="6" w:line="140" w:lineRule="exact"/>
              <w:ind w:left="227"/>
            </w:pPr>
            <w:r w:rsidRPr="00421C4A">
              <w:rPr>
                <w:rFonts w:ascii="Arial" w:hAnsi="Arial" w:cs="Arial"/>
                <w:sz w:val="14"/>
              </w:rPr>
              <w:t>вермуты, тыс. дкл</w:t>
            </w:r>
          </w:p>
        </w:tc>
        <w:tc>
          <w:tcPr>
            <w:tcW w:w="606" w:type="dxa"/>
            <w:tcBorders>
              <w:left w:val="single" w:sz="6" w:space="0" w:color="000000"/>
            </w:tcBorders>
            <w:shd w:val="clear" w:color="auto" w:fill="auto"/>
            <w:vAlign w:val="bottom"/>
          </w:tcPr>
          <w:p w:rsidR="00EA0D8A" w:rsidRPr="00421C4A" w:rsidRDefault="00EA0D8A" w:rsidP="009F4BA2">
            <w:pPr>
              <w:spacing w:before="6" w:line="140" w:lineRule="exact"/>
              <w:ind w:right="113"/>
              <w:jc w:val="right"/>
              <w:rPr>
                <w:rFonts w:ascii="Arial" w:hAnsi="Arial" w:cs="Arial"/>
                <w:sz w:val="14"/>
                <w:szCs w:val="14"/>
              </w:rPr>
            </w:pPr>
            <w:r w:rsidRPr="00421C4A">
              <w:rPr>
                <w:rFonts w:ascii="Arial" w:hAnsi="Arial" w:cs="Arial"/>
                <w:sz w:val="14"/>
                <w:szCs w:val="14"/>
              </w:rPr>
              <w:t>2 587</w:t>
            </w:r>
          </w:p>
        </w:tc>
        <w:tc>
          <w:tcPr>
            <w:tcW w:w="607" w:type="dxa"/>
            <w:tcBorders>
              <w:left w:val="single" w:sz="6" w:space="0" w:color="000000"/>
            </w:tcBorders>
            <w:shd w:val="clear" w:color="auto" w:fill="auto"/>
            <w:vAlign w:val="bottom"/>
          </w:tcPr>
          <w:p w:rsidR="00EA0D8A" w:rsidRPr="00421C4A" w:rsidRDefault="00EA0D8A" w:rsidP="00EA0D8A">
            <w:pPr>
              <w:spacing w:before="6" w:line="140" w:lineRule="exact"/>
              <w:ind w:right="113"/>
              <w:jc w:val="right"/>
              <w:rPr>
                <w:rFonts w:ascii="Arial" w:hAnsi="Arial" w:cs="Arial"/>
                <w:sz w:val="14"/>
                <w:szCs w:val="14"/>
              </w:rPr>
            </w:pPr>
            <w:r w:rsidRPr="00421C4A">
              <w:rPr>
                <w:rFonts w:ascii="Arial" w:hAnsi="Arial" w:cs="Arial"/>
                <w:sz w:val="14"/>
                <w:szCs w:val="14"/>
              </w:rPr>
              <w:t>1 306</w:t>
            </w:r>
          </w:p>
        </w:tc>
        <w:tc>
          <w:tcPr>
            <w:tcW w:w="607" w:type="dxa"/>
            <w:tcBorders>
              <w:left w:val="single" w:sz="6" w:space="0" w:color="000000"/>
            </w:tcBorders>
            <w:shd w:val="clear" w:color="auto" w:fill="auto"/>
            <w:vAlign w:val="bottom"/>
          </w:tcPr>
          <w:p w:rsidR="00EA0D8A" w:rsidRPr="00421C4A" w:rsidRDefault="00EA0D8A" w:rsidP="00EA0D8A">
            <w:pPr>
              <w:spacing w:before="6" w:line="140" w:lineRule="exact"/>
              <w:ind w:right="113"/>
              <w:jc w:val="right"/>
              <w:rPr>
                <w:rFonts w:ascii="Arial" w:hAnsi="Arial" w:cs="Arial"/>
                <w:sz w:val="14"/>
                <w:szCs w:val="14"/>
              </w:rPr>
            </w:pPr>
            <w:r w:rsidRPr="00421C4A">
              <w:rPr>
                <w:rFonts w:ascii="Arial" w:hAnsi="Arial" w:cs="Arial"/>
                <w:sz w:val="14"/>
                <w:szCs w:val="14"/>
              </w:rPr>
              <w:t>1 221</w:t>
            </w:r>
          </w:p>
        </w:tc>
        <w:tc>
          <w:tcPr>
            <w:tcW w:w="607" w:type="dxa"/>
            <w:tcBorders>
              <w:left w:val="single" w:sz="6" w:space="0" w:color="000000"/>
            </w:tcBorders>
            <w:shd w:val="clear" w:color="auto" w:fill="auto"/>
            <w:vAlign w:val="bottom"/>
          </w:tcPr>
          <w:p w:rsidR="00EA0D8A" w:rsidRPr="00421C4A" w:rsidRDefault="00EA0D8A" w:rsidP="00EA0D8A">
            <w:pPr>
              <w:spacing w:before="6" w:line="140" w:lineRule="exact"/>
              <w:ind w:right="113"/>
              <w:jc w:val="right"/>
              <w:rPr>
                <w:rFonts w:ascii="Arial" w:hAnsi="Arial" w:cs="Arial"/>
                <w:sz w:val="14"/>
                <w:szCs w:val="14"/>
              </w:rPr>
            </w:pPr>
            <w:r w:rsidRPr="00421C4A">
              <w:rPr>
                <w:rFonts w:ascii="Arial" w:hAnsi="Arial" w:cs="Arial"/>
                <w:sz w:val="14"/>
                <w:szCs w:val="14"/>
              </w:rPr>
              <w:t>112</w:t>
            </w:r>
          </w:p>
        </w:tc>
        <w:tc>
          <w:tcPr>
            <w:tcW w:w="607" w:type="dxa"/>
            <w:tcBorders>
              <w:left w:val="single" w:sz="6" w:space="0" w:color="000000"/>
            </w:tcBorders>
            <w:shd w:val="clear" w:color="auto" w:fill="auto"/>
            <w:vAlign w:val="bottom"/>
          </w:tcPr>
          <w:p w:rsidR="00EA0D8A" w:rsidRPr="00421C4A" w:rsidRDefault="00EA0D8A" w:rsidP="00EA0D8A">
            <w:pPr>
              <w:spacing w:before="6" w:line="140" w:lineRule="exact"/>
              <w:ind w:right="113"/>
              <w:jc w:val="right"/>
              <w:rPr>
                <w:rFonts w:ascii="Arial" w:hAnsi="Arial" w:cs="Arial"/>
                <w:sz w:val="14"/>
                <w:szCs w:val="14"/>
              </w:rPr>
            </w:pPr>
            <w:r w:rsidRPr="00421C4A">
              <w:rPr>
                <w:rFonts w:ascii="Arial" w:hAnsi="Arial" w:cs="Arial"/>
                <w:sz w:val="14"/>
                <w:szCs w:val="14"/>
              </w:rPr>
              <w:t>29,7</w:t>
            </w:r>
          </w:p>
        </w:tc>
        <w:tc>
          <w:tcPr>
            <w:tcW w:w="607" w:type="dxa"/>
            <w:tcBorders>
              <w:left w:val="single" w:sz="6" w:space="0" w:color="000000"/>
            </w:tcBorders>
            <w:shd w:val="clear" w:color="auto" w:fill="auto"/>
            <w:vAlign w:val="bottom"/>
          </w:tcPr>
          <w:p w:rsidR="00EA0D8A" w:rsidRPr="00421C4A" w:rsidRDefault="00EA0D8A" w:rsidP="00EA0D8A">
            <w:pPr>
              <w:spacing w:before="6" w:line="140" w:lineRule="exact"/>
              <w:ind w:right="113"/>
              <w:jc w:val="right"/>
              <w:rPr>
                <w:rFonts w:ascii="Arial" w:hAnsi="Arial" w:cs="Arial"/>
                <w:sz w:val="14"/>
                <w:szCs w:val="14"/>
              </w:rPr>
            </w:pPr>
            <w:r w:rsidRPr="00421C4A">
              <w:rPr>
                <w:rFonts w:ascii="Arial" w:hAnsi="Arial" w:cs="Arial"/>
                <w:sz w:val="14"/>
                <w:szCs w:val="14"/>
              </w:rPr>
              <w:t>29,9</w:t>
            </w:r>
          </w:p>
        </w:tc>
        <w:tc>
          <w:tcPr>
            <w:tcW w:w="3123" w:type="dxa"/>
            <w:tcBorders>
              <w:left w:val="single" w:sz="6" w:space="0" w:color="000000"/>
            </w:tcBorders>
            <w:shd w:val="clear" w:color="auto" w:fill="auto"/>
            <w:vAlign w:val="bottom"/>
          </w:tcPr>
          <w:p w:rsidR="00EA0D8A" w:rsidRPr="00421C4A" w:rsidRDefault="00EA0D8A" w:rsidP="009F4BA2">
            <w:pPr>
              <w:spacing w:before="6" w:line="140" w:lineRule="exact"/>
              <w:ind w:left="170"/>
              <w:rPr>
                <w:i/>
              </w:rPr>
            </w:pPr>
            <w:proofErr w:type="gramStart"/>
            <w:r w:rsidRPr="00421C4A">
              <w:rPr>
                <w:rStyle w:val="hps"/>
                <w:rFonts w:ascii="Arial" w:hAnsi="Arial" w:cs="Arial"/>
                <w:i/>
                <w:sz w:val="14"/>
                <w:szCs w:val="14"/>
                <w:lang w:val="en"/>
              </w:rPr>
              <w:t>vermouth</w:t>
            </w:r>
            <w:proofErr w:type="gramEnd"/>
            <w:r w:rsidRPr="00421C4A">
              <w:rPr>
                <w:rStyle w:val="hps"/>
                <w:rFonts w:ascii="Arial" w:hAnsi="Arial" w:cs="Arial"/>
                <w:i/>
                <w:sz w:val="14"/>
                <w:szCs w:val="14"/>
              </w:rPr>
              <w:t xml:space="preserve">, </w:t>
            </w:r>
            <w:r w:rsidRPr="00421C4A">
              <w:rPr>
                <w:rStyle w:val="hps"/>
                <w:rFonts w:ascii="Arial" w:hAnsi="Arial" w:cs="Arial"/>
                <w:i/>
                <w:sz w:val="14"/>
                <w:szCs w:val="14"/>
                <w:lang w:val="en"/>
              </w:rPr>
              <w:t xml:space="preserve">thou. </w:t>
            </w:r>
            <w:r w:rsidRPr="00421C4A">
              <w:rPr>
                <w:rStyle w:val="hps"/>
                <w:rFonts w:ascii="Arial" w:hAnsi="Arial" w:cs="Arial"/>
                <w:i/>
                <w:sz w:val="14"/>
                <w:szCs w:val="14"/>
                <w:lang w:val="en-US"/>
              </w:rPr>
              <w:t>dkl</w:t>
            </w:r>
          </w:p>
        </w:tc>
      </w:tr>
      <w:tr w:rsidR="00EA0D8A" w:rsidRPr="00287B19">
        <w:trPr>
          <w:cantSplit/>
        </w:trPr>
        <w:tc>
          <w:tcPr>
            <w:tcW w:w="3158" w:type="dxa"/>
            <w:shd w:val="clear" w:color="auto" w:fill="auto"/>
            <w:vAlign w:val="bottom"/>
          </w:tcPr>
          <w:p w:rsidR="00EA0D8A" w:rsidRPr="00CC7349" w:rsidRDefault="00EA0D8A" w:rsidP="009F4BA2">
            <w:pPr>
              <w:spacing w:before="6" w:line="140" w:lineRule="exact"/>
              <w:ind w:left="227"/>
            </w:pPr>
            <w:r w:rsidRPr="00CC7349">
              <w:rPr>
                <w:rFonts w:ascii="Arial" w:hAnsi="Arial" w:cs="Arial"/>
                <w:sz w:val="14"/>
              </w:rPr>
              <w:t xml:space="preserve">крепкие спиртные напитки (кроме водки), </w:t>
            </w:r>
            <w:r w:rsidRPr="00CC7349">
              <w:rPr>
                <w:rFonts w:ascii="Arial" w:hAnsi="Arial" w:cs="Arial"/>
                <w:sz w:val="14"/>
              </w:rPr>
              <w:br/>
              <w:t>тыс. дкл 100% спирта</w:t>
            </w:r>
          </w:p>
        </w:tc>
        <w:tc>
          <w:tcPr>
            <w:tcW w:w="606" w:type="dxa"/>
            <w:tcBorders>
              <w:left w:val="single" w:sz="6" w:space="0" w:color="000000"/>
            </w:tcBorders>
            <w:shd w:val="clear" w:color="auto" w:fill="auto"/>
            <w:vAlign w:val="bottom"/>
          </w:tcPr>
          <w:p w:rsidR="00EA0D8A" w:rsidRPr="00EA0D8A" w:rsidRDefault="00EA0D8A" w:rsidP="009F4BA2">
            <w:pPr>
              <w:spacing w:before="6" w:line="140" w:lineRule="exact"/>
              <w:ind w:right="113"/>
              <w:jc w:val="right"/>
              <w:rPr>
                <w:rFonts w:ascii="Arial" w:hAnsi="Arial" w:cs="Arial"/>
                <w:sz w:val="14"/>
                <w:szCs w:val="14"/>
              </w:rPr>
            </w:pPr>
            <w:r w:rsidRPr="00EA0D8A">
              <w:rPr>
                <w:rFonts w:ascii="Arial" w:hAnsi="Arial" w:cs="Arial"/>
                <w:sz w:val="14"/>
                <w:szCs w:val="14"/>
              </w:rPr>
              <w:t>2 860</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4 404</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5</w:t>
            </w:r>
            <w:r>
              <w:rPr>
                <w:rFonts w:ascii="Arial" w:hAnsi="Arial" w:cs="Arial"/>
                <w:sz w:val="14"/>
                <w:szCs w:val="14"/>
              </w:rPr>
              <w:t> </w:t>
            </w:r>
            <w:r w:rsidRPr="00EA0D8A">
              <w:rPr>
                <w:rFonts w:ascii="Arial" w:hAnsi="Arial" w:cs="Arial"/>
                <w:sz w:val="14"/>
                <w:szCs w:val="14"/>
              </w:rPr>
              <w:t>244</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663</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734</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901</w:t>
            </w:r>
          </w:p>
        </w:tc>
        <w:tc>
          <w:tcPr>
            <w:tcW w:w="3123" w:type="dxa"/>
            <w:tcBorders>
              <w:left w:val="single" w:sz="6" w:space="0" w:color="000000"/>
            </w:tcBorders>
            <w:shd w:val="clear" w:color="auto" w:fill="auto"/>
            <w:vAlign w:val="bottom"/>
          </w:tcPr>
          <w:p w:rsidR="00EA0D8A" w:rsidRPr="00CC7349" w:rsidRDefault="00EA0D8A" w:rsidP="009F4BA2">
            <w:pPr>
              <w:spacing w:before="6" w:line="140" w:lineRule="exact"/>
              <w:ind w:left="170"/>
              <w:rPr>
                <w:i/>
                <w:lang w:val="en-US"/>
              </w:rPr>
            </w:pPr>
            <w:proofErr w:type="gramStart"/>
            <w:r w:rsidRPr="00CC7349">
              <w:rPr>
                <w:rStyle w:val="hps"/>
                <w:rFonts w:ascii="Arial" w:hAnsi="Arial" w:cs="Arial"/>
                <w:i/>
                <w:sz w:val="14"/>
                <w:szCs w:val="14"/>
                <w:lang w:val="en-US"/>
              </w:rPr>
              <w:t>strong</w:t>
            </w:r>
            <w:proofErr w:type="gramEnd"/>
            <w:r w:rsidRPr="00CC7349">
              <w:rPr>
                <w:rStyle w:val="hps"/>
                <w:rFonts w:ascii="Arial" w:hAnsi="Arial" w:cs="Arial"/>
                <w:i/>
                <w:sz w:val="14"/>
                <w:szCs w:val="14"/>
                <w:lang w:val="en-US"/>
              </w:rPr>
              <w:t xml:space="preserve"> spirits (except vodka), thou. dkl </w:t>
            </w:r>
            <w:r w:rsidRPr="00A146C7">
              <w:rPr>
                <w:rFonts w:ascii="Arial" w:hAnsi="Arial" w:cs="Arial"/>
                <w:i/>
                <w:sz w:val="14"/>
                <w:lang w:val="en-US"/>
              </w:rPr>
              <w:br/>
            </w:r>
            <w:r w:rsidRPr="00CC7349">
              <w:rPr>
                <w:rStyle w:val="hps"/>
                <w:rFonts w:ascii="Arial" w:hAnsi="Arial" w:cs="Arial"/>
                <w:i/>
                <w:sz w:val="14"/>
                <w:szCs w:val="14"/>
                <w:lang w:val="en-US"/>
              </w:rPr>
              <w:t>of 100% alcohol</w:t>
            </w:r>
          </w:p>
        </w:tc>
      </w:tr>
      <w:tr w:rsidR="00EA0D8A" w:rsidRPr="00287B19">
        <w:trPr>
          <w:cantSplit/>
        </w:trPr>
        <w:tc>
          <w:tcPr>
            <w:tcW w:w="3158" w:type="dxa"/>
            <w:shd w:val="clear" w:color="auto" w:fill="auto"/>
            <w:vAlign w:val="bottom"/>
          </w:tcPr>
          <w:p w:rsidR="00EA0D8A" w:rsidRPr="00CC7349" w:rsidRDefault="00EA0D8A" w:rsidP="009F4BA2">
            <w:pPr>
              <w:spacing w:before="6" w:line="140" w:lineRule="exact"/>
              <w:ind w:left="227"/>
            </w:pPr>
            <w:r w:rsidRPr="00CC7349">
              <w:rPr>
                <w:rFonts w:ascii="Arial" w:hAnsi="Arial" w:cs="Arial"/>
                <w:sz w:val="14"/>
              </w:rPr>
              <w:t>водка, тыс. дкл 100% спирта</w:t>
            </w:r>
          </w:p>
        </w:tc>
        <w:tc>
          <w:tcPr>
            <w:tcW w:w="606" w:type="dxa"/>
            <w:tcBorders>
              <w:left w:val="single" w:sz="6" w:space="0" w:color="000000"/>
            </w:tcBorders>
            <w:shd w:val="clear" w:color="auto" w:fill="auto"/>
            <w:vAlign w:val="bottom"/>
          </w:tcPr>
          <w:p w:rsidR="00EA0D8A" w:rsidRPr="00EA0D8A" w:rsidRDefault="00EA0D8A" w:rsidP="009F4BA2">
            <w:pPr>
              <w:spacing w:before="6" w:line="140" w:lineRule="exact"/>
              <w:ind w:right="113"/>
              <w:jc w:val="right"/>
              <w:rPr>
                <w:rFonts w:ascii="Arial" w:hAnsi="Arial" w:cs="Arial"/>
                <w:sz w:val="14"/>
                <w:szCs w:val="14"/>
              </w:rPr>
            </w:pPr>
            <w:r w:rsidRPr="00EA0D8A">
              <w:rPr>
                <w:rFonts w:ascii="Arial" w:hAnsi="Arial" w:cs="Arial"/>
                <w:sz w:val="14"/>
                <w:szCs w:val="14"/>
              </w:rPr>
              <w:t>213</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228</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218</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39,1</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26,5</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28,7</w:t>
            </w:r>
          </w:p>
        </w:tc>
        <w:tc>
          <w:tcPr>
            <w:tcW w:w="3123" w:type="dxa"/>
            <w:tcBorders>
              <w:left w:val="single" w:sz="6" w:space="0" w:color="000000"/>
            </w:tcBorders>
            <w:shd w:val="clear" w:color="auto" w:fill="auto"/>
            <w:vAlign w:val="bottom"/>
          </w:tcPr>
          <w:p w:rsidR="00EA0D8A" w:rsidRPr="00CC7349" w:rsidRDefault="00EA0D8A" w:rsidP="009F4BA2">
            <w:pPr>
              <w:spacing w:before="6" w:line="140" w:lineRule="exact"/>
              <w:ind w:left="170"/>
              <w:rPr>
                <w:i/>
                <w:lang w:val="en-US"/>
              </w:rPr>
            </w:pPr>
            <w:proofErr w:type="gramStart"/>
            <w:r w:rsidRPr="00CC7349">
              <w:rPr>
                <w:rFonts w:ascii="Arial" w:hAnsi="Arial" w:cs="Arial"/>
                <w:i/>
                <w:sz w:val="14"/>
                <w:lang w:val="en-US"/>
              </w:rPr>
              <w:t>vodka</w:t>
            </w:r>
            <w:proofErr w:type="gramEnd"/>
            <w:r w:rsidRPr="00CC7349">
              <w:rPr>
                <w:rFonts w:ascii="Arial" w:hAnsi="Arial" w:cs="Arial"/>
                <w:i/>
                <w:sz w:val="14"/>
                <w:lang w:val="en-US"/>
              </w:rPr>
              <w:t xml:space="preserve">, thou. </w:t>
            </w:r>
            <w:r w:rsidRPr="00CC7349">
              <w:rPr>
                <w:rStyle w:val="hps"/>
                <w:rFonts w:ascii="Arial" w:hAnsi="Arial" w:cs="Arial"/>
                <w:i/>
                <w:sz w:val="14"/>
                <w:szCs w:val="14"/>
                <w:lang w:val="en-US"/>
              </w:rPr>
              <w:t>dkl</w:t>
            </w:r>
            <w:r w:rsidRPr="00CC7349">
              <w:rPr>
                <w:rStyle w:val="a4"/>
                <w:rFonts w:ascii="Arial" w:hAnsi="Arial" w:cs="Arial"/>
                <w:i/>
                <w:color w:val="auto"/>
                <w:sz w:val="14"/>
                <w:szCs w:val="14"/>
                <w:u w:val="none"/>
                <w:lang w:val="en"/>
              </w:rPr>
              <w:t xml:space="preserve"> of 100%</w:t>
            </w:r>
            <w:r w:rsidRPr="00CC7349">
              <w:rPr>
                <w:rFonts w:ascii="Arial" w:hAnsi="Arial" w:cs="Arial"/>
                <w:i/>
                <w:sz w:val="14"/>
                <w:szCs w:val="14"/>
                <w:lang w:val="en"/>
              </w:rPr>
              <w:t xml:space="preserve"> alcohol</w:t>
            </w:r>
          </w:p>
        </w:tc>
      </w:tr>
      <w:tr w:rsidR="00EA0D8A" w:rsidRPr="00287B19">
        <w:trPr>
          <w:cantSplit/>
        </w:trPr>
        <w:tc>
          <w:tcPr>
            <w:tcW w:w="3158" w:type="dxa"/>
            <w:shd w:val="clear" w:color="auto" w:fill="auto"/>
            <w:vAlign w:val="bottom"/>
          </w:tcPr>
          <w:p w:rsidR="00EA0D8A" w:rsidRPr="00CC7349" w:rsidRDefault="00EA0D8A" w:rsidP="009F4BA2">
            <w:pPr>
              <w:spacing w:before="6" w:line="140" w:lineRule="exact"/>
            </w:pPr>
            <w:r w:rsidRPr="00CC7349">
              <w:rPr>
                <w:rFonts w:ascii="Arial" w:hAnsi="Arial" w:cs="Arial"/>
                <w:sz w:val="14"/>
                <w:szCs w:val="14"/>
              </w:rPr>
              <w:t>Табачное сырье, тыс. т</w:t>
            </w:r>
          </w:p>
        </w:tc>
        <w:tc>
          <w:tcPr>
            <w:tcW w:w="606" w:type="dxa"/>
            <w:tcBorders>
              <w:left w:val="single" w:sz="6" w:space="0" w:color="000000"/>
            </w:tcBorders>
            <w:shd w:val="clear" w:color="auto" w:fill="auto"/>
            <w:vAlign w:val="bottom"/>
          </w:tcPr>
          <w:p w:rsidR="00EA0D8A" w:rsidRPr="00EA0D8A" w:rsidRDefault="00EA0D8A" w:rsidP="009F4BA2">
            <w:pPr>
              <w:spacing w:before="6" w:line="140" w:lineRule="exact"/>
              <w:ind w:right="113"/>
              <w:jc w:val="right"/>
              <w:rPr>
                <w:rFonts w:ascii="Arial" w:hAnsi="Arial" w:cs="Arial"/>
                <w:sz w:val="14"/>
                <w:szCs w:val="14"/>
              </w:rPr>
            </w:pPr>
            <w:r w:rsidRPr="00EA0D8A">
              <w:rPr>
                <w:rFonts w:ascii="Arial" w:hAnsi="Arial" w:cs="Arial"/>
                <w:sz w:val="14"/>
                <w:szCs w:val="14"/>
              </w:rPr>
              <w:t>229</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148</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140</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994</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621</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602</w:t>
            </w:r>
          </w:p>
        </w:tc>
        <w:tc>
          <w:tcPr>
            <w:tcW w:w="3123" w:type="dxa"/>
            <w:tcBorders>
              <w:left w:val="single" w:sz="6" w:space="0" w:color="000000"/>
            </w:tcBorders>
            <w:shd w:val="clear" w:color="auto" w:fill="auto"/>
            <w:vAlign w:val="bottom"/>
          </w:tcPr>
          <w:p w:rsidR="00EA0D8A" w:rsidRPr="00CC7349" w:rsidRDefault="00EA0D8A" w:rsidP="009F4BA2">
            <w:pPr>
              <w:spacing w:before="6" w:line="140" w:lineRule="exact"/>
              <w:rPr>
                <w:i/>
                <w:lang w:val="en-US"/>
              </w:rPr>
            </w:pPr>
            <w:r w:rsidRPr="00CC7349">
              <w:rPr>
                <w:rFonts w:ascii="Arial" w:hAnsi="Arial" w:cs="Arial"/>
                <w:i/>
                <w:sz w:val="14"/>
                <w:lang w:val="en-US"/>
              </w:rPr>
              <w:t>Tobacco raw materials, thou. tonnes</w:t>
            </w:r>
          </w:p>
        </w:tc>
      </w:tr>
      <w:tr w:rsidR="00EA0D8A" w:rsidRPr="00DC345D">
        <w:trPr>
          <w:cantSplit/>
        </w:trPr>
        <w:tc>
          <w:tcPr>
            <w:tcW w:w="3158" w:type="dxa"/>
            <w:shd w:val="clear" w:color="auto" w:fill="auto"/>
            <w:vAlign w:val="bottom"/>
          </w:tcPr>
          <w:p w:rsidR="00EA0D8A" w:rsidRPr="00CC7349" w:rsidRDefault="00EA0D8A" w:rsidP="009F4BA2">
            <w:pPr>
              <w:spacing w:before="6" w:line="140" w:lineRule="exact"/>
            </w:pPr>
            <w:r w:rsidRPr="00CC7349">
              <w:rPr>
                <w:rFonts w:ascii="Arial" w:hAnsi="Arial" w:cs="Arial"/>
                <w:sz w:val="14"/>
              </w:rPr>
              <w:t>Сигары и сигареты</w:t>
            </w:r>
          </w:p>
        </w:tc>
        <w:tc>
          <w:tcPr>
            <w:tcW w:w="606" w:type="dxa"/>
            <w:tcBorders>
              <w:left w:val="single" w:sz="6" w:space="0" w:color="000000"/>
            </w:tcBorders>
            <w:shd w:val="clear" w:color="auto" w:fill="auto"/>
            <w:vAlign w:val="bottom"/>
          </w:tcPr>
          <w:p w:rsidR="00EA0D8A" w:rsidRPr="00EA0D8A" w:rsidRDefault="00EA0D8A" w:rsidP="009F4BA2">
            <w:pPr>
              <w:spacing w:before="6" w:line="140" w:lineRule="exact"/>
              <w:ind w:right="113"/>
              <w:jc w:val="right"/>
              <w:rPr>
                <w:rFonts w:ascii="Arial" w:hAnsi="Arial" w:cs="Arial"/>
                <w:sz w:val="14"/>
                <w:szCs w:val="14"/>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 xml:space="preserve"> </w:t>
            </w:r>
            <w:r>
              <w:rPr>
                <w:rFonts w:ascii="Arial" w:hAnsi="Arial" w:cs="Arial"/>
                <w:sz w:val="14"/>
                <w:szCs w:val="14"/>
              </w:rPr>
              <w:t>–</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124</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41,8</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68,4</w:t>
            </w:r>
          </w:p>
        </w:tc>
        <w:tc>
          <w:tcPr>
            <w:tcW w:w="3123" w:type="dxa"/>
            <w:tcBorders>
              <w:left w:val="single" w:sz="6" w:space="0" w:color="000000"/>
            </w:tcBorders>
            <w:shd w:val="clear" w:color="auto" w:fill="auto"/>
            <w:vAlign w:val="bottom"/>
          </w:tcPr>
          <w:p w:rsidR="00EA0D8A" w:rsidRPr="00CC7349" w:rsidRDefault="00EA0D8A" w:rsidP="009F4BA2">
            <w:pPr>
              <w:spacing w:before="6" w:line="140" w:lineRule="exact"/>
              <w:ind w:right="113"/>
              <w:rPr>
                <w:i/>
              </w:rPr>
            </w:pPr>
            <w:r w:rsidRPr="00CC7349">
              <w:rPr>
                <w:rFonts w:ascii="Arial" w:hAnsi="Arial" w:cs="Arial"/>
                <w:i/>
                <w:sz w:val="14"/>
                <w:lang w:val="en-US"/>
              </w:rPr>
              <w:t xml:space="preserve">Cigars and cigarettes </w:t>
            </w:r>
          </w:p>
        </w:tc>
      </w:tr>
      <w:tr w:rsidR="00EA0D8A" w:rsidRPr="00DC345D">
        <w:trPr>
          <w:cantSplit/>
        </w:trPr>
        <w:tc>
          <w:tcPr>
            <w:tcW w:w="3158" w:type="dxa"/>
            <w:shd w:val="clear" w:color="auto" w:fill="auto"/>
            <w:vAlign w:val="bottom"/>
          </w:tcPr>
          <w:p w:rsidR="00EA0D8A" w:rsidRPr="00CC7349" w:rsidRDefault="00EA0D8A" w:rsidP="009F4BA2">
            <w:pPr>
              <w:pStyle w:val="4"/>
              <w:spacing w:before="6" w:line="140" w:lineRule="exact"/>
            </w:pPr>
            <w:r w:rsidRPr="00CC7349">
              <w:t>Минеральные продукты</w:t>
            </w:r>
          </w:p>
        </w:tc>
        <w:tc>
          <w:tcPr>
            <w:tcW w:w="606" w:type="dxa"/>
            <w:tcBorders>
              <w:left w:val="single" w:sz="6" w:space="0" w:color="000000"/>
            </w:tcBorders>
            <w:shd w:val="clear" w:color="auto" w:fill="auto"/>
            <w:vAlign w:val="bottom"/>
          </w:tcPr>
          <w:p w:rsidR="00EA0D8A" w:rsidRPr="00EA0D8A" w:rsidRDefault="00EA0D8A" w:rsidP="009F4BA2">
            <w:pPr>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EA0D8A" w:rsidRPr="00EA0D8A" w:rsidRDefault="00EA0D8A" w:rsidP="00EA0D8A">
            <w:pPr>
              <w:snapToGrid w:val="0"/>
              <w:spacing w:before="6" w:line="140" w:lineRule="exact"/>
              <w:ind w:right="113"/>
              <w:jc w:val="right"/>
              <w:rPr>
                <w:rFonts w:ascii="Arial" w:hAnsi="Arial" w:cs="Arial"/>
                <w:b/>
                <w:sz w:val="14"/>
                <w:szCs w:val="14"/>
              </w:rPr>
            </w:pPr>
          </w:p>
        </w:tc>
        <w:tc>
          <w:tcPr>
            <w:tcW w:w="607" w:type="dxa"/>
            <w:tcBorders>
              <w:left w:val="single" w:sz="6" w:space="0" w:color="000000"/>
            </w:tcBorders>
            <w:shd w:val="clear" w:color="auto" w:fill="auto"/>
            <w:vAlign w:val="bottom"/>
          </w:tcPr>
          <w:p w:rsidR="00EA0D8A" w:rsidRPr="00EA0D8A" w:rsidRDefault="00EA0D8A" w:rsidP="00EA0D8A">
            <w:pPr>
              <w:snapToGrid w:val="0"/>
              <w:spacing w:before="6" w:line="140" w:lineRule="exact"/>
              <w:ind w:right="113"/>
              <w:jc w:val="right"/>
              <w:rPr>
                <w:rFonts w:ascii="Arial" w:hAnsi="Arial" w:cs="Arial"/>
                <w:b/>
                <w:sz w:val="14"/>
                <w:szCs w:val="14"/>
              </w:rPr>
            </w:pP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EA0D8A" w:rsidRPr="00EA0D8A" w:rsidRDefault="00EA0D8A" w:rsidP="00EA0D8A">
            <w:pPr>
              <w:snapToGrid w:val="0"/>
              <w:spacing w:before="6" w:line="140" w:lineRule="exact"/>
              <w:ind w:right="113"/>
              <w:jc w:val="right"/>
              <w:rPr>
                <w:rFonts w:ascii="Arial" w:hAnsi="Arial" w:cs="Arial"/>
                <w:b/>
                <w:sz w:val="14"/>
                <w:szCs w:val="14"/>
              </w:rPr>
            </w:pPr>
          </w:p>
        </w:tc>
        <w:tc>
          <w:tcPr>
            <w:tcW w:w="607" w:type="dxa"/>
            <w:tcBorders>
              <w:left w:val="single" w:sz="6" w:space="0" w:color="000000"/>
            </w:tcBorders>
            <w:shd w:val="clear" w:color="auto" w:fill="auto"/>
            <w:vAlign w:val="bottom"/>
          </w:tcPr>
          <w:p w:rsidR="00EA0D8A" w:rsidRPr="00EA0D8A" w:rsidRDefault="00EA0D8A" w:rsidP="00EA0D8A">
            <w:pPr>
              <w:snapToGrid w:val="0"/>
              <w:spacing w:before="6" w:line="140" w:lineRule="exact"/>
              <w:ind w:right="113"/>
              <w:jc w:val="right"/>
              <w:rPr>
                <w:rFonts w:ascii="Arial" w:hAnsi="Arial" w:cs="Arial"/>
                <w:b/>
                <w:sz w:val="14"/>
                <w:szCs w:val="14"/>
              </w:rPr>
            </w:pPr>
          </w:p>
        </w:tc>
        <w:tc>
          <w:tcPr>
            <w:tcW w:w="3123" w:type="dxa"/>
            <w:tcBorders>
              <w:left w:val="single" w:sz="6" w:space="0" w:color="000000"/>
            </w:tcBorders>
            <w:shd w:val="clear" w:color="auto" w:fill="auto"/>
            <w:vAlign w:val="bottom"/>
          </w:tcPr>
          <w:p w:rsidR="00EA0D8A" w:rsidRPr="00CC7349" w:rsidRDefault="00EA0D8A" w:rsidP="009F4BA2">
            <w:pPr>
              <w:tabs>
                <w:tab w:val="left" w:pos="250"/>
              </w:tabs>
              <w:spacing w:before="6" w:line="140" w:lineRule="exact"/>
              <w:ind w:left="170"/>
              <w:rPr>
                <w:i/>
              </w:rPr>
            </w:pPr>
            <w:r w:rsidRPr="00CC7349">
              <w:rPr>
                <w:rFonts w:ascii="Arial" w:hAnsi="Arial" w:cs="Arial"/>
                <w:b/>
                <w:i/>
                <w:sz w:val="14"/>
                <w:szCs w:val="14"/>
                <w:lang w:val="en-US"/>
              </w:rPr>
              <w:t>Mineral products</w:t>
            </w:r>
          </w:p>
        </w:tc>
      </w:tr>
      <w:tr w:rsidR="00EA0D8A" w:rsidRPr="00287B19">
        <w:trPr>
          <w:cantSplit/>
        </w:trPr>
        <w:tc>
          <w:tcPr>
            <w:tcW w:w="3158" w:type="dxa"/>
            <w:shd w:val="clear" w:color="auto" w:fill="auto"/>
            <w:vAlign w:val="bottom"/>
          </w:tcPr>
          <w:p w:rsidR="00EA0D8A" w:rsidRPr="00CC7349" w:rsidRDefault="00EA0D8A" w:rsidP="009F4BA2">
            <w:pPr>
              <w:pStyle w:val="4"/>
              <w:spacing w:before="6" w:line="140" w:lineRule="exact"/>
              <w:ind w:left="0"/>
            </w:pPr>
            <w:r w:rsidRPr="00CC7349">
              <w:rPr>
                <w:b w:val="0"/>
              </w:rPr>
              <w:t xml:space="preserve">Соль, пригодная для употребления в пищу, </w:t>
            </w:r>
            <w:r w:rsidRPr="00CC7349">
              <w:rPr>
                <w:b w:val="0"/>
              </w:rPr>
              <w:br/>
              <w:t>тыс. т</w:t>
            </w:r>
          </w:p>
        </w:tc>
        <w:tc>
          <w:tcPr>
            <w:tcW w:w="606" w:type="dxa"/>
            <w:tcBorders>
              <w:left w:val="single" w:sz="6" w:space="0" w:color="000000"/>
            </w:tcBorders>
            <w:shd w:val="clear" w:color="auto" w:fill="auto"/>
            <w:vAlign w:val="bottom"/>
          </w:tcPr>
          <w:p w:rsidR="00EA0D8A" w:rsidRPr="00EA0D8A" w:rsidRDefault="00EA0D8A" w:rsidP="009F4BA2">
            <w:pPr>
              <w:spacing w:before="6" w:line="140" w:lineRule="exact"/>
              <w:ind w:right="113"/>
              <w:jc w:val="right"/>
              <w:rPr>
                <w:rFonts w:ascii="Arial" w:hAnsi="Arial" w:cs="Arial"/>
                <w:sz w:val="14"/>
                <w:szCs w:val="14"/>
              </w:rPr>
            </w:pPr>
            <w:r w:rsidRPr="00EA0D8A">
              <w:rPr>
                <w:rFonts w:ascii="Arial" w:hAnsi="Arial" w:cs="Arial"/>
                <w:sz w:val="14"/>
                <w:szCs w:val="14"/>
              </w:rPr>
              <w:t>33,1</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141</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106</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7,7</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12,1</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9,7</w:t>
            </w:r>
          </w:p>
        </w:tc>
        <w:tc>
          <w:tcPr>
            <w:tcW w:w="3123" w:type="dxa"/>
            <w:tcBorders>
              <w:left w:val="single" w:sz="6" w:space="0" w:color="000000"/>
            </w:tcBorders>
            <w:shd w:val="clear" w:color="auto" w:fill="auto"/>
            <w:vAlign w:val="bottom"/>
          </w:tcPr>
          <w:p w:rsidR="00EA0D8A" w:rsidRPr="00CC7349" w:rsidRDefault="00EA0D8A" w:rsidP="009F4BA2">
            <w:pPr>
              <w:spacing w:before="6" w:line="140" w:lineRule="exact"/>
              <w:rPr>
                <w:i/>
                <w:lang w:val="en-US"/>
              </w:rPr>
            </w:pPr>
            <w:r w:rsidRPr="00CC7349">
              <w:rPr>
                <w:rStyle w:val="hps"/>
                <w:rFonts w:ascii="Arial" w:hAnsi="Arial" w:cs="Arial"/>
                <w:i/>
                <w:sz w:val="14"/>
                <w:szCs w:val="14"/>
                <w:lang w:val="en"/>
              </w:rPr>
              <w:t>Food-grade salt</w:t>
            </w:r>
            <w:r w:rsidRPr="00CC7349">
              <w:rPr>
                <w:rStyle w:val="hps"/>
                <w:rFonts w:ascii="Arial" w:hAnsi="Arial" w:cs="Arial"/>
                <w:i/>
                <w:sz w:val="14"/>
                <w:szCs w:val="14"/>
                <w:lang w:val="en-US"/>
              </w:rPr>
              <w:t xml:space="preserve">, </w:t>
            </w:r>
            <w:r w:rsidRPr="00CC7349">
              <w:rPr>
                <w:rFonts w:ascii="Arial" w:hAnsi="Arial" w:cs="Arial"/>
                <w:i/>
                <w:sz w:val="14"/>
                <w:lang w:val="en-US"/>
              </w:rPr>
              <w:t xml:space="preserve">thou. tonnes </w:t>
            </w:r>
          </w:p>
        </w:tc>
      </w:tr>
      <w:tr w:rsidR="00EA0D8A" w:rsidRPr="00287B19">
        <w:trPr>
          <w:cantSplit/>
        </w:trPr>
        <w:tc>
          <w:tcPr>
            <w:tcW w:w="3158" w:type="dxa"/>
            <w:shd w:val="clear" w:color="auto" w:fill="auto"/>
            <w:vAlign w:val="bottom"/>
          </w:tcPr>
          <w:p w:rsidR="00EA0D8A" w:rsidRPr="00CC7349" w:rsidRDefault="00EA0D8A" w:rsidP="009F4BA2">
            <w:pPr>
              <w:spacing w:before="6" w:line="140" w:lineRule="exact"/>
            </w:pPr>
            <w:r w:rsidRPr="00421C4A">
              <w:rPr>
                <w:rFonts w:ascii="Arial" w:hAnsi="Arial" w:cs="Arial"/>
                <w:sz w:val="14"/>
              </w:rPr>
              <w:t xml:space="preserve">Портландцемент, цементы и клинкеры, </w:t>
            </w:r>
            <w:r w:rsidR="00421C4A" w:rsidRPr="00421C4A">
              <w:rPr>
                <w:rFonts w:ascii="Arial" w:hAnsi="Arial" w:cs="Arial"/>
                <w:sz w:val="14"/>
              </w:rPr>
              <w:br/>
            </w:r>
            <w:r w:rsidRPr="00421C4A">
              <w:rPr>
                <w:rFonts w:ascii="Arial" w:hAnsi="Arial" w:cs="Arial"/>
                <w:sz w:val="14"/>
              </w:rPr>
              <w:t>тыс. т</w:t>
            </w:r>
          </w:p>
        </w:tc>
        <w:tc>
          <w:tcPr>
            <w:tcW w:w="606" w:type="dxa"/>
            <w:tcBorders>
              <w:left w:val="single" w:sz="6" w:space="0" w:color="000000"/>
            </w:tcBorders>
            <w:shd w:val="clear" w:color="auto" w:fill="auto"/>
            <w:vAlign w:val="bottom"/>
          </w:tcPr>
          <w:p w:rsidR="00EA0D8A" w:rsidRPr="00EA0D8A" w:rsidRDefault="00EA0D8A" w:rsidP="009F4BA2">
            <w:pPr>
              <w:spacing w:before="6" w:line="140" w:lineRule="exact"/>
              <w:ind w:right="113"/>
              <w:jc w:val="right"/>
              <w:rPr>
                <w:rFonts w:ascii="Arial" w:hAnsi="Arial" w:cs="Arial"/>
                <w:sz w:val="14"/>
                <w:szCs w:val="14"/>
              </w:rPr>
            </w:pPr>
            <w:r w:rsidRPr="00EA0D8A">
              <w:rPr>
                <w:rFonts w:ascii="Arial" w:hAnsi="Arial" w:cs="Arial"/>
                <w:sz w:val="14"/>
                <w:szCs w:val="14"/>
              </w:rPr>
              <w:t>1 432</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130</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147</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102</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11,9</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15,2</w:t>
            </w:r>
          </w:p>
        </w:tc>
        <w:tc>
          <w:tcPr>
            <w:tcW w:w="3123" w:type="dxa"/>
            <w:tcBorders>
              <w:left w:val="single" w:sz="6" w:space="0" w:color="000000"/>
            </w:tcBorders>
            <w:shd w:val="clear" w:color="auto" w:fill="auto"/>
            <w:vAlign w:val="bottom"/>
          </w:tcPr>
          <w:p w:rsidR="00EA0D8A" w:rsidRPr="00CC7349" w:rsidRDefault="00421C4A" w:rsidP="009F4BA2">
            <w:pPr>
              <w:spacing w:before="6" w:line="140" w:lineRule="exact"/>
              <w:rPr>
                <w:i/>
                <w:lang w:val="en-US"/>
              </w:rPr>
            </w:pPr>
            <w:r w:rsidRPr="009E42EB">
              <w:rPr>
                <w:rStyle w:val="hps"/>
                <w:rFonts w:ascii="Arial" w:hAnsi="Arial" w:cs="Arial"/>
                <w:i/>
                <w:sz w:val="14"/>
                <w:szCs w:val="14"/>
                <w:lang w:val="en"/>
              </w:rPr>
              <w:t>Portland cement, cements and clinkers</w:t>
            </w:r>
            <w:r w:rsidRPr="009E42EB">
              <w:rPr>
                <w:rFonts w:ascii="Arial" w:hAnsi="Arial" w:cs="Arial"/>
                <w:i/>
                <w:sz w:val="14"/>
                <w:szCs w:val="14"/>
                <w:lang w:val="en-US"/>
              </w:rPr>
              <w:t>,</w:t>
            </w:r>
            <w:r>
              <w:rPr>
                <w:rFonts w:ascii="Arial" w:hAnsi="Arial" w:cs="Arial"/>
                <w:i/>
                <w:sz w:val="14"/>
                <w:szCs w:val="14"/>
                <w:lang w:val="en-US"/>
              </w:rPr>
              <w:t xml:space="preserve"> </w:t>
            </w:r>
            <w:r>
              <w:rPr>
                <w:rFonts w:ascii="Arial" w:hAnsi="Arial" w:cs="Arial"/>
                <w:i/>
                <w:sz w:val="14"/>
                <w:szCs w:val="14"/>
                <w:lang w:val="en-US"/>
              </w:rPr>
              <w:br/>
              <w:t>thou. tonnes</w:t>
            </w:r>
          </w:p>
        </w:tc>
      </w:tr>
      <w:tr w:rsidR="00EA0D8A" w:rsidRPr="00287B19">
        <w:trPr>
          <w:cantSplit/>
        </w:trPr>
        <w:tc>
          <w:tcPr>
            <w:tcW w:w="3158" w:type="dxa"/>
            <w:shd w:val="clear" w:color="auto" w:fill="auto"/>
            <w:vAlign w:val="bottom"/>
          </w:tcPr>
          <w:p w:rsidR="00EA0D8A" w:rsidRPr="00CC7349" w:rsidRDefault="00EA0D8A" w:rsidP="009F4BA2">
            <w:pPr>
              <w:spacing w:before="6" w:line="140" w:lineRule="exact"/>
            </w:pPr>
            <w:r w:rsidRPr="00CC7349">
              <w:rPr>
                <w:rFonts w:ascii="Arial" w:hAnsi="Arial" w:cs="Arial"/>
                <w:sz w:val="14"/>
              </w:rPr>
              <w:t>Руды и концентраты железные, тыс. т</w:t>
            </w:r>
          </w:p>
        </w:tc>
        <w:tc>
          <w:tcPr>
            <w:tcW w:w="606" w:type="dxa"/>
            <w:tcBorders>
              <w:left w:val="single" w:sz="6" w:space="0" w:color="000000"/>
            </w:tcBorders>
            <w:shd w:val="clear" w:color="auto" w:fill="auto"/>
            <w:vAlign w:val="bottom"/>
          </w:tcPr>
          <w:p w:rsidR="00EA0D8A" w:rsidRPr="00EA0D8A" w:rsidRDefault="00EA0D8A" w:rsidP="009F4BA2">
            <w:pPr>
              <w:spacing w:before="6" w:line="140" w:lineRule="exact"/>
              <w:ind w:right="113"/>
              <w:jc w:val="right"/>
              <w:rPr>
                <w:rFonts w:ascii="Arial" w:hAnsi="Arial" w:cs="Arial"/>
                <w:sz w:val="14"/>
                <w:szCs w:val="14"/>
              </w:rPr>
            </w:pPr>
            <w:r w:rsidRPr="00EA0D8A">
              <w:rPr>
                <w:rFonts w:ascii="Arial" w:hAnsi="Arial" w:cs="Arial"/>
                <w:sz w:val="14"/>
                <w:szCs w:val="14"/>
              </w:rPr>
              <w:t>22,0</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64,8</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38,4</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2,2</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7,4</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5,4</w:t>
            </w:r>
          </w:p>
        </w:tc>
        <w:tc>
          <w:tcPr>
            <w:tcW w:w="3123" w:type="dxa"/>
            <w:tcBorders>
              <w:left w:val="single" w:sz="6" w:space="0" w:color="000000"/>
            </w:tcBorders>
            <w:shd w:val="clear" w:color="auto" w:fill="auto"/>
            <w:vAlign w:val="bottom"/>
          </w:tcPr>
          <w:p w:rsidR="00EA0D8A" w:rsidRPr="00CC7349" w:rsidRDefault="00EA0D8A" w:rsidP="009F4BA2">
            <w:pPr>
              <w:spacing w:before="6" w:line="140" w:lineRule="exact"/>
              <w:rPr>
                <w:i/>
                <w:lang w:val="en-US"/>
              </w:rPr>
            </w:pPr>
            <w:r w:rsidRPr="00CC7349">
              <w:rPr>
                <w:rStyle w:val="a4"/>
                <w:rFonts w:ascii="Arial" w:hAnsi="Arial" w:cs="Arial"/>
                <w:i/>
                <w:color w:val="auto"/>
                <w:sz w:val="14"/>
                <w:szCs w:val="14"/>
                <w:u w:val="none"/>
                <w:lang w:val="en"/>
              </w:rPr>
              <w:t>Iron ores and concentrates</w:t>
            </w:r>
            <w:r w:rsidRPr="00CC7349">
              <w:rPr>
                <w:rFonts w:ascii="Arial" w:hAnsi="Arial" w:cs="Arial"/>
                <w:i/>
                <w:sz w:val="14"/>
                <w:lang w:val="en-US"/>
              </w:rPr>
              <w:t xml:space="preserve">, thou. tonnes  </w:t>
            </w:r>
          </w:p>
        </w:tc>
      </w:tr>
      <w:tr w:rsidR="00EA0D8A" w:rsidRPr="00DC345D">
        <w:trPr>
          <w:cantSplit/>
        </w:trPr>
        <w:tc>
          <w:tcPr>
            <w:tcW w:w="3158" w:type="dxa"/>
            <w:shd w:val="clear" w:color="auto" w:fill="auto"/>
            <w:vAlign w:val="bottom"/>
          </w:tcPr>
          <w:p w:rsidR="00EA0D8A" w:rsidRPr="00CC7349" w:rsidRDefault="00EA0D8A" w:rsidP="009F4BA2">
            <w:pPr>
              <w:spacing w:before="6" w:line="140" w:lineRule="exact"/>
            </w:pPr>
            <w:r w:rsidRPr="00CC7349">
              <w:rPr>
                <w:rFonts w:ascii="Arial" w:hAnsi="Arial" w:cs="Arial"/>
                <w:sz w:val="14"/>
              </w:rPr>
              <w:t xml:space="preserve">Уголь каменный, </w:t>
            </w:r>
            <w:proofErr w:type="gramStart"/>
            <w:r w:rsidRPr="00CC7349">
              <w:rPr>
                <w:rFonts w:ascii="Arial" w:hAnsi="Arial" w:cs="Arial"/>
                <w:sz w:val="14"/>
              </w:rPr>
              <w:t>млн</w:t>
            </w:r>
            <w:proofErr w:type="gramEnd"/>
            <w:r w:rsidRPr="00CC7349">
              <w:rPr>
                <w:rFonts w:ascii="Arial" w:hAnsi="Arial" w:cs="Arial"/>
                <w:sz w:val="14"/>
              </w:rPr>
              <w:t xml:space="preserve"> т</w:t>
            </w:r>
          </w:p>
        </w:tc>
        <w:tc>
          <w:tcPr>
            <w:tcW w:w="606" w:type="dxa"/>
            <w:tcBorders>
              <w:left w:val="single" w:sz="6" w:space="0" w:color="000000"/>
            </w:tcBorders>
            <w:shd w:val="clear" w:color="auto" w:fill="auto"/>
            <w:vAlign w:val="bottom"/>
          </w:tcPr>
          <w:p w:rsidR="00EA0D8A" w:rsidRPr="00EA0D8A" w:rsidRDefault="00EA0D8A" w:rsidP="009F4BA2">
            <w:pPr>
              <w:spacing w:before="6" w:line="140" w:lineRule="exact"/>
              <w:ind w:right="113"/>
              <w:jc w:val="right"/>
              <w:rPr>
                <w:rFonts w:ascii="Arial" w:hAnsi="Arial" w:cs="Arial"/>
                <w:sz w:val="14"/>
                <w:szCs w:val="14"/>
              </w:rPr>
            </w:pPr>
            <w:r w:rsidRPr="00EA0D8A">
              <w:rPr>
                <w:rFonts w:ascii="Arial" w:hAnsi="Arial" w:cs="Arial"/>
                <w:sz w:val="14"/>
                <w:szCs w:val="14"/>
              </w:rPr>
              <w:t>0,7</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0,03</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0,1</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151</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5,0</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6,1</w:t>
            </w:r>
          </w:p>
        </w:tc>
        <w:tc>
          <w:tcPr>
            <w:tcW w:w="3123" w:type="dxa"/>
            <w:tcBorders>
              <w:left w:val="single" w:sz="6" w:space="0" w:color="000000"/>
            </w:tcBorders>
            <w:shd w:val="clear" w:color="auto" w:fill="auto"/>
            <w:vAlign w:val="bottom"/>
          </w:tcPr>
          <w:p w:rsidR="00EA0D8A" w:rsidRPr="00CC7349" w:rsidRDefault="00EA0D8A" w:rsidP="009F4BA2">
            <w:pPr>
              <w:spacing w:before="6" w:line="140" w:lineRule="exact"/>
              <w:rPr>
                <w:i/>
              </w:rPr>
            </w:pPr>
            <w:r w:rsidRPr="00CC7349">
              <w:rPr>
                <w:rStyle w:val="a4"/>
                <w:rFonts w:ascii="Arial" w:hAnsi="Arial" w:cs="Arial"/>
                <w:i/>
                <w:color w:val="auto"/>
                <w:sz w:val="14"/>
                <w:szCs w:val="14"/>
                <w:u w:val="none"/>
                <w:lang w:val="en"/>
              </w:rPr>
              <w:t>Coal</w:t>
            </w:r>
            <w:r w:rsidRPr="00CC7349">
              <w:rPr>
                <w:rFonts w:ascii="Arial" w:hAnsi="Arial" w:cs="Arial"/>
                <w:i/>
                <w:sz w:val="14"/>
              </w:rPr>
              <w:t xml:space="preserve">, </w:t>
            </w:r>
            <w:r w:rsidRPr="00CC7349">
              <w:rPr>
                <w:rFonts w:ascii="Arial" w:hAnsi="Arial" w:cs="Arial"/>
                <w:i/>
                <w:sz w:val="14"/>
                <w:lang w:val="en-US"/>
              </w:rPr>
              <w:t>mln. tonnes</w:t>
            </w:r>
            <w:r w:rsidRPr="00CC7349">
              <w:rPr>
                <w:rFonts w:ascii="Arial" w:hAnsi="Arial" w:cs="Arial"/>
                <w:i/>
                <w:sz w:val="14"/>
              </w:rPr>
              <w:t xml:space="preserve">  </w:t>
            </w:r>
          </w:p>
        </w:tc>
      </w:tr>
      <w:tr w:rsidR="00EA0D8A" w:rsidRPr="00287B19">
        <w:trPr>
          <w:cantSplit/>
        </w:trPr>
        <w:tc>
          <w:tcPr>
            <w:tcW w:w="3158" w:type="dxa"/>
            <w:shd w:val="clear" w:color="auto" w:fill="auto"/>
            <w:vAlign w:val="bottom"/>
          </w:tcPr>
          <w:p w:rsidR="00EA0D8A" w:rsidRPr="00CC7349" w:rsidRDefault="00EA0D8A" w:rsidP="009F4BA2">
            <w:pPr>
              <w:spacing w:before="6" w:line="140" w:lineRule="exact"/>
            </w:pPr>
            <w:r w:rsidRPr="00CC7349">
              <w:rPr>
                <w:rFonts w:ascii="Arial" w:hAnsi="Arial" w:cs="Arial"/>
                <w:sz w:val="14"/>
              </w:rPr>
              <w:t>Кокс и полукокс, тыс. т</w:t>
            </w:r>
          </w:p>
        </w:tc>
        <w:tc>
          <w:tcPr>
            <w:tcW w:w="606" w:type="dxa"/>
            <w:tcBorders>
              <w:left w:val="single" w:sz="6" w:space="0" w:color="000000"/>
            </w:tcBorders>
            <w:shd w:val="clear" w:color="auto" w:fill="auto"/>
            <w:vAlign w:val="bottom"/>
          </w:tcPr>
          <w:p w:rsidR="00EA0D8A" w:rsidRPr="00EA0D8A" w:rsidRDefault="00EA0D8A" w:rsidP="009F4BA2">
            <w:pPr>
              <w:spacing w:before="6" w:line="140" w:lineRule="exact"/>
              <w:ind w:right="113"/>
              <w:jc w:val="right"/>
              <w:rPr>
                <w:rFonts w:ascii="Arial" w:hAnsi="Arial" w:cs="Arial"/>
                <w:sz w:val="14"/>
                <w:szCs w:val="14"/>
              </w:rPr>
            </w:pPr>
            <w:r w:rsidRPr="00EA0D8A">
              <w:rPr>
                <w:rFonts w:ascii="Arial" w:hAnsi="Arial" w:cs="Arial"/>
                <w:sz w:val="14"/>
                <w:szCs w:val="14"/>
              </w:rPr>
              <w:t>49,2</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64,8</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81,7</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27,2</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24,5</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41,2</w:t>
            </w:r>
          </w:p>
        </w:tc>
        <w:tc>
          <w:tcPr>
            <w:tcW w:w="3123" w:type="dxa"/>
            <w:tcBorders>
              <w:left w:val="single" w:sz="6" w:space="0" w:color="000000"/>
            </w:tcBorders>
            <w:shd w:val="clear" w:color="auto" w:fill="auto"/>
            <w:vAlign w:val="bottom"/>
          </w:tcPr>
          <w:p w:rsidR="00EA0D8A" w:rsidRPr="00CC7349" w:rsidRDefault="00EA0D8A" w:rsidP="009F4BA2">
            <w:pPr>
              <w:spacing w:before="6" w:line="140" w:lineRule="exact"/>
              <w:rPr>
                <w:i/>
                <w:lang w:val="en-US"/>
              </w:rPr>
            </w:pPr>
            <w:r w:rsidRPr="00CC7349">
              <w:rPr>
                <w:rFonts w:ascii="Arial" w:hAnsi="Arial" w:cs="Arial"/>
                <w:i/>
                <w:sz w:val="14"/>
                <w:szCs w:val="14"/>
                <w:lang w:val="en"/>
              </w:rPr>
              <w:t>Coke and semi-coke</w:t>
            </w:r>
            <w:r w:rsidRPr="00CC7349">
              <w:rPr>
                <w:rFonts w:ascii="Arial" w:hAnsi="Arial" w:cs="Arial"/>
                <w:i/>
                <w:sz w:val="14"/>
                <w:lang w:val="en-US"/>
              </w:rPr>
              <w:t xml:space="preserve">, thou. tonnes    </w:t>
            </w:r>
          </w:p>
        </w:tc>
      </w:tr>
      <w:tr w:rsidR="00EA0D8A" w:rsidRPr="00287B19">
        <w:trPr>
          <w:cantSplit/>
        </w:trPr>
        <w:tc>
          <w:tcPr>
            <w:tcW w:w="3158" w:type="dxa"/>
            <w:shd w:val="clear" w:color="auto" w:fill="auto"/>
            <w:vAlign w:val="bottom"/>
          </w:tcPr>
          <w:p w:rsidR="00EA0D8A" w:rsidRPr="005328FC" w:rsidRDefault="00EA0D8A" w:rsidP="009F4BA2">
            <w:pPr>
              <w:spacing w:before="6" w:line="140" w:lineRule="exact"/>
            </w:pPr>
            <w:r w:rsidRPr="005328FC">
              <w:rPr>
                <w:rFonts w:ascii="Arial" w:hAnsi="Arial" w:cs="Arial"/>
                <w:sz w:val="14"/>
              </w:rPr>
              <w:t xml:space="preserve">Нефть сырая, включая газовый конденсат </w:t>
            </w:r>
            <w:r w:rsidRPr="005328FC">
              <w:rPr>
                <w:rFonts w:ascii="Arial" w:hAnsi="Arial" w:cs="Arial"/>
                <w:sz w:val="14"/>
              </w:rPr>
              <w:br/>
              <w:t>природный, тыс. т</w:t>
            </w:r>
          </w:p>
        </w:tc>
        <w:tc>
          <w:tcPr>
            <w:tcW w:w="606" w:type="dxa"/>
            <w:tcBorders>
              <w:left w:val="single" w:sz="6" w:space="0" w:color="000000"/>
            </w:tcBorders>
            <w:shd w:val="clear" w:color="auto" w:fill="auto"/>
            <w:vAlign w:val="bottom"/>
          </w:tcPr>
          <w:p w:rsidR="00EA0D8A" w:rsidRPr="00EA0D8A" w:rsidRDefault="00EA0D8A" w:rsidP="009F4BA2">
            <w:pPr>
              <w:spacing w:before="6" w:line="140" w:lineRule="exact"/>
              <w:ind w:right="113"/>
              <w:jc w:val="right"/>
              <w:rPr>
                <w:rFonts w:ascii="Arial" w:hAnsi="Arial" w:cs="Arial"/>
                <w:sz w:val="14"/>
                <w:szCs w:val="14"/>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lang w:val="en-US"/>
              </w:rPr>
            </w:pPr>
            <w:r w:rsidRPr="00EA0D8A">
              <w:rPr>
                <w:rFonts w:ascii="Arial" w:hAnsi="Arial" w:cs="Arial"/>
                <w:sz w:val="14"/>
                <w:szCs w:val="14"/>
                <w:lang w:val="en-US"/>
              </w:rPr>
              <w:t>0,0</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0,0</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lang w:val="en-US"/>
              </w:rPr>
            </w:pPr>
            <w:r w:rsidRPr="00EA0D8A">
              <w:rPr>
                <w:rFonts w:ascii="Arial" w:hAnsi="Arial" w:cs="Arial"/>
                <w:sz w:val="14"/>
                <w:szCs w:val="14"/>
                <w:lang w:val="en-US"/>
              </w:rPr>
              <w:t>0,0</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0,0</w:t>
            </w:r>
          </w:p>
        </w:tc>
        <w:tc>
          <w:tcPr>
            <w:tcW w:w="3123" w:type="dxa"/>
            <w:tcBorders>
              <w:left w:val="single" w:sz="6" w:space="0" w:color="000000"/>
            </w:tcBorders>
            <w:shd w:val="clear" w:color="auto" w:fill="auto"/>
            <w:vAlign w:val="bottom"/>
          </w:tcPr>
          <w:p w:rsidR="00EA0D8A" w:rsidRPr="00CC7349" w:rsidRDefault="00EA0D8A" w:rsidP="009F4BA2">
            <w:pPr>
              <w:spacing w:before="6" w:line="140" w:lineRule="exact"/>
              <w:ind w:right="113"/>
              <w:rPr>
                <w:i/>
                <w:lang w:val="en-US"/>
              </w:rPr>
            </w:pPr>
            <w:r w:rsidRPr="00CC7349">
              <w:rPr>
                <w:rFonts w:ascii="Arial" w:hAnsi="Arial" w:cs="Arial"/>
                <w:i/>
                <w:sz w:val="14"/>
                <w:szCs w:val="14"/>
                <w:lang w:val="en-US"/>
              </w:rPr>
              <w:t>Crude oil</w:t>
            </w:r>
            <w:r w:rsidRPr="00CC7349">
              <w:rPr>
                <w:rFonts w:ascii="Arial" w:hAnsi="Arial" w:cs="Arial"/>
                <w:i/>
                <w:sz w:val="14"/>
                <w:lang w:val="en-US"/>
              </w:rPr>
              <w:t>, including natural gas condensate, thou. tonnes</w:t>
            </w:r>
          </w:p>
        </w:tc>
      </w:tr>
      <w:tr w:rsidR="00EA0D8A" w:rsidRPr="00287B19">
        <w:trPr>
          <w:cantSplit/>
        </w:trPr>
        <w:tc>
          <w:tcPr>
            <w:tcW w:w="3158" w:type="dxa"/>
            <w:shd w:val="clear" w:color="auto" w:fill="auto"/>
            <w:vAlign w:val="bottom"/>
          </w:tcPr>
          <w:p w:rsidR="00EA0D8A" w:rsidRPr="005328FC" w:rsidRDefault="00EA0D8A" w:rsidP="009F4BA2">
            <w:pPr>
              <w:spacing w:before="6" w:line="140" w:lineRule="exact"/>
            </w:pPr>
            <w:r w:rsidRPr="005328FC">
              <w:rPr>
                <w:rFonts w:ascii="Arial" w:hAnsi="Arial" w:cs="Arial"/>
                <w:sz w:val="14"/>
              </w:rPr>
              <w:t>Нефтепродукты</w:t>
            </w:r>
            <w:r w:rsidRPr="005328FC">
              <w:rPr>
                <w:rFonts w:ascii="Arial" w:hAnsi="Arial" w:cs="Arial"/>
                <w:sz w:val="14"/>
                <w:lang w:val="en-US"/>
              </w:rPr>
              <w:t xml:space="preserve">, </w:t>
            </w:r>
            <w:r w:rsidRPr="005328FC">
              <w:rPr>
                <w:rFonts w:ascii="Arial" w:hAnsi="Arial" w:cs="Arial"/>
                <w:sz w:val="14"/>
              </w:rPr>
              <w:t>тыс</w:t>
            </w:r>
            <w:proofErr w:type="gramStart"/>
            <w:r w:rsidRPr="005328FC">
              <w:rPr>
                <w:rFonts w:ascii="Arial" w:hAnsi="Arial" w:cs="Arial"/>
                <w:sz w:val="14"/>
              </w:rPr>
              <w:t>.т</w:t>
            </w:r>
            <w:proofErr w:type="gramEnd"/>
          </w:p>
        </w:tc>
        <w:tc>
          <w:tcPr>
            <w:tcW w:w="606" w:type="dxa"/>
            <w:tcBorders>
              <w:left w:val="single" w:sz="6" w:space="0" w:color="000000"/>
            </w:tcBorders>
            <w:shd w:val="clear" w:color="auto" w:fill="auto"/>
            <w:vAlign w:val="bottom"/>
          </w:tcPr>
          <w:p w:rsidR="00EA0D8A" w:rsidRPr="00EA0D8A" w:rsidRDefault="00EA0D8A" w:rsidP="009F4BA2">
            <w:pPr>
              <w:spacing w:before="6" w:line="140" w:lineRule="exact"/>
              <w:ind w:right="113"/>
              <w:jc w:val="right"/>
              <w:rPr>
                <w:rFonts w:ascii="Arial" w:hAnsi="Arial" w:cs="Arial"/>
                <w:sz w:val="14"/>
                <w:szCs w:val="14"/>
              </w:rPr>
            </w:pPr>
            <w:r w:rsidRPr="00EA0D8A">
              <w:rPr>
                <w:rFonts w:ascii="Arial" w:hAnsi="Arial" w:cs="Arial"/>
                <w:sz w:val="14"/>
                <w:szCs w:val="14"/>
              </w:rPr>
              <w:t>359</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701</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867</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833</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845</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w:t>
            </w:r>
            <w:r>
              <w:rPr>
                <w:rFonts w:ascii="Arial" w:hAnsi="Arial" w:cs="Arial"/>
                <w:sz w:val="14"/>
                <w:szCs w:val="14"/>
              </w:rPr>
              <w:t> </w:t>
            </w:r>
            <w:r w:rsidRPr="00EA0D8A">
              <w:rPr>
                <w:rFonts w:ascii="Arial" w:hAnsi="Arial" w:cs="Arial"/>
                <w:sz w:val="14"/>
                <w:szCs w:val="14"/>
              </w:rPr>
              <w:t>196</w:t>
            </w:r>
          </w:p>
        </w:tc>
        <w:tc>
          <w:tcPr>
            <w:tcW w:w="3123" w:type="dxa"/>
            <w:tcBorders>
              <w:left w:val="single" w:sz="6" w:space="0" w:color="000000"/>
            </w:tcBorders>
            <w:shd w:val="clear" w:color="auto" w:fill="auto"/>
            <w:vAlign w:val="bottom"/>
          </w:tcPr>
          <w:p w:rsidR="00EA0D8A" w:rsidRPr="00CC7349" w:rsidRDefault="00EA0D8A" w:rsidP="009F4BA2">
            <w:pPr>
              <w:spacing w:before="6" w:line="140" w:lineRule="exact"/>
              <w:rPr>
                <w:i/>
                <w:lang w:val="en-US"/>
              </w:rPr>
            </w:pPr>
            <w:r w:rsidRPr="00CC7349">
              <w:rPr>
                <w:rStyle w:val="hps"/>
                <w:rFonts w:ascii="Arial" w:hAnsi="Arial" w:cs="Arial"/>
                <w:i/>
                <w:sz w:val="14"/>
                <w:szCs w:val="14"/>
                <w:lang w:val="en"/>
              </w:rPr>
              <w:t>Refined petroleum products</w:t>
            </w:r>
            <w:r w:rsidRPr="00CC7349">
              <w:rPr>
                <w:rFonts w:ascii="Arial" w:hAnsi="Arial" w:cs="Arial"/>
                <w:i/>
                <w:sz w:val="14"/>
                <w:lang w:val="en-US"/>
              </w:rPr>
              <w:t>, thou. tonnes</w:t>
            </w:r>
          </w:p>
        </w:tc>
      </w:tr>
      <w:tr w:rsidR="00EA0D8A" w:rsidRPr="00287B19">
        <w:trPr>
          <w:cantSplit/>
        </w:trPr>
        <w:tc>
          <w:tcPr>
            <w:tcW w:w="3158" w:type="dxa"/>
            <w:shd w:val="clear" w:color="auto" w:fill="auto"/>
            <w:vAlign w:val="bottom"/>
          </w:tcPr>
          <w:p w:rsidR="00EA0D8A" w:rsidRPr="00CC7349" w:rsidRDefault="00EA0D8A" w:rsidP="009F4BA2">
            <w:pPr>
              <w:spacing w:before="6" w:line="140" w:lineRule="exact"/>
            </w:pPr>
            <w:r w:rsidRPr="00CC7349">
              <w:rPr>
                <w:rFonts w:ascii="Arial" w:hAnsi="Arial" w:cs="Arial"/>
                <w:sz w:val="14"/>
              </w:rPr>
              <w:t xml:space="preserve">Газ природный, </w:t>
            </w:r>
            <w:proofErr w:type="gramStart"/>
            <w:r w:rsidRPr="00CC7349">
              <w:rPr>
                <w:rFonts w:ascii="Arial" w:hAnsi="Arial" w:cs="Arial"/>
                <w:sz w:val="14"/>
              </w:rPr>
              <w:t>млрд</w:t>
            </w:r>
            <w:proofErr w:type="gramEnd"/>
            <w:r w:rsidRPr="00CC7349">
              <w:rPr>
                <w:rFonts w:ascii="Arial" w:hAnsi="Arial" w:cs="Arial"/>
                <w:sz w:val="14"/>
              </w:rPr>
              <w:t xml:space="preserve"> м</w:t>
            </w:r>
            <w:r w:rsidRPr="00CC7349">
              <w:rPr>
                <w:rFonts w:ascii="Arial" w:hAnsi="Arial" w:cs="Arial"/>
                <w:sz w:val="14"/>
                <w:vertAlign w:val="superscript"/>
              </w:rPr>
              <w:t>3</w:t>
            </w:r>
          </w:p>
        </w:tc>
        <w:tc>
          <w:tcPr>
            <w:tcW w:w="606" w:type="dxa"/>
            <w:tcBorders>
              <w:left w:val="single" w:sz="6" w:space="0" w:color="000000"/>
            </w:tcBorders>
            <w:shd w:val="clear" w:color="auto" w:fill="auto"/>
            <w:vAlign w:val="bottom"/>
          </w:tcPr>
          <w:p w:rsidR="00EA0D8A" w:rsidRPr="00EA0D8A" w:rsidRDefault="00EA0D8A" w:rsidP="009F4BA2">
            <w:pPr>
              <w:spacing w:before="6" w:line="140" w:lineRule="exact"/>
              <w:ind w:right="113"/>
              <w:jc w:val="right"/>
              <w:rPr>
                <w:rFonts w:ascii="Arial" w:hAnsi="Arial" w:cs="Arial"/>
                <w:sz w:val="14"/>
                <w:szCs w:val="14"/>
              </w:rPr>
            </w:pPr>
            <w:r w:rsidRPr="00EA0D8A">
              <w:rPr>
                <w:rFonts w:ascii="Arial" w:hAnsi="Arial" w:cs="Arial"/>
                <w:sz w:val="14"/>
                <w:szCs w:val="14"/>
              </w:rPr>
              <w:t>0,0</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Pr>
                <w:rFonts w:ascii="Arial" w:hAnsi="Arial" w:cs="Arial"/>
                <w:sz w:val="14"/>
                <w:szCs w:val="14"/>
              </w:rPr>
              <w:t>–</w:t>
            </w:r>
          </w:p>
        </w:tc>
        <w:tc>
          <w:tcPr>
            <w:tcW w:w="3123" w:type="dxa"/>
            <w:tcBorders>
              <w:left w:val="single" w:sz="6" w:space="0" w:color="000000"/>
            </w:tcBorders>
            <w:shd w:val="clear" w:color="auto" w:fill="auto"/>
            <w:vAlign w:val="bottom"/>
          </w:tcPr>
          <w:p w:rsidR="00EA0D8A" w:rsidRPr="00CC7349" w:rsidRDefault="00EA0D8A" w:rsidP="009F4BA2">
            <w:pPr>
              <w:spacing w:before="6" w:line="140" w:lineRule="exact"/>
              <w:rPr>
                <w:i/>
                <w:lang w:val="en-US"/>
              </w:rPr>
            </w:pPr>
            <w:r w:rsidRPr="00CC7349">
              <w:rPr>
                <w:rStyle w:val="hps"/>
                <w:rFonts w:ascii="Arial" w:hAnsi="Arial" w:cs="Arial"/>
                <w:i/>
                <w:sz w:val="14"/>
                <w:szCs w:val="14"/>
                <w:lang w:val="en"/>
              </w:rPr>
              <w:t>Natural</w:t>
            </w:r>
            <w:r w:rsidRPr="00CC7349">
              <w:rPr>
                <w:rStyle w:val="a4"/>
                <w:rFonts w:ascii="Arial" w:hAnsi="Arial" w:cs="Arial"/>
                <w:i/>
                <w:color w:val="auto"/>
                <w:sz w:val="14"/>
                <w:szCs w:val="14"/>
                <w:u w:val="none"/>
                <w:lang w:val="en"/>
              </w:rPr>
              <w:t xml:space="preserve"> gas</w:t>
            </w:r>
            <w:r w:rsidRPr="00CC7349">
              <w:rPr>
                <w:rFonts w:ascii="Arial" w:hAnsi="Arial" w:cs="Arial"/>
                <w:i/>
                <w:sz w:val="14"/>
                <w:lang w:val="en-US"/>
              </w:rPr>
              <w:t>, bln. cu. m</w:t>
            </w:r>
          </w:p>
        </w:tc>
      </w:tr>
      <w:tr w:rsidR="00EA0D8A" w:rsidRPr="00DC345D">
        <w:trPr>
          <w:cantSplit/>
        </w:trPr>
        <w:tc>
          <w:tcPr>
            <w:tcW w:w="3158" w:type="dxa"/>
            <w:shd w:val="clear" w:color="auto" w:fill="auto"/>
            <w:vAlign w:val="bottom"/>
          </w:tcPr>
          <w:p w:rsidR="00EA0D8A" w:rsidRPr="00CC7349" w:rsidRDefault="00EA0D8A" w:rsidP="009F4BA2">
            <w:pPr>
              <w:spacing w:before="6" w:line="140" w:lineRule="exact"/>
            </w:pPr>
            <w:r w:rsidRPr="00CC7349">
              <w:rPr>
                <w:rFonts w:ascii="Arial" w:hAnsi="Arial" w:cs="Arial"/>
                <w:sz w:val="14"/>
              </w:rPr>
              <w:t xml:space="preserve">Электроэнергия, </w:t>
            </w:r>
            <w:proofErr w:type="gramStart"/>
            <w:r w:rsidRPr="00CC7349">
              <w:rPr>
                <w:rFonts w:ascii="Arial" w:hAnsi="Arial" w:cs="Arial"/>
                <w:sz w:val="14"/>
              </w:rPr>
              <w:t>млн</w:t>
            </w:r>
            <w:proofErr w:type="gramEnd"/>
            <w:r w:rsidRPr="00CC7349">
              <w:rPr>
                <w:rFonts w:ascii="Arial" w:hAnsi="Arial" w:cs="Arial"/>
                <w:sz w:val="14"/>
              </w:rPr>
              <w:t xml:space="preserve"> кВт</w:t>
            </w:r>
            <w:r w:rsidRPr="00CC7349">
              <w:rPr>
                <w:rFonts w:ascii="Symbol" w:hAnsi="Symbol" w:cs="Arial"/>
                <w:b/>
                <w:sz w:val="14"/>
              </w:rPr>
              <w:t></w:t>
            </w:r>
            <w:r w:rsidRPr="00CC7349">
              <w:rPr>
                <w:rFonts w:ascii="Arial" w:hAnsi="Arial" w:cs="Arial"/>
                <w:sz w:val="14"/>
              </w:rPr>
              <w:t>ч</w:t>
            </w:r>
          </w:p>
        </w:tc>
        <w:tc>
          <w:tcPr>
            <w:tcW w:w="606" w:type="dxa"/>
            <w:tcBorders>
              <w:left w:val="single" w:sz="6" w:space="0" w:color="000000"/>
            </w:tcBorders>
            <w:shd w:val="clear" w:color="auto" w:fill="auto"/>
            <w:vAlign w:val="bottom"/>
          </w:tcPr>
          <w:p w:rsidR="00EA0D8A" w:rsidRPr="00EA0D8A" w:rsidRDefault="00EA0D8A" w:rsidP="009F4BA2">
            <w:pPr>
              <w:spacing w:before="6" w:line="140" w:lineRule="exact"/>
              <w:ind w:right="113"/>
              <w:jc w:val="right"/>
              <w:rPr>
                <w:rFonts w:ascii="Arial" w:hAnsi="Arial" w:cs="Arial"/>
                <w:sz w:val="14"/>
                <w:szCs w:val="14"/>
              </w:rPr>
            </w:pPr>
            <w:r w:rsidRPr="00EA0D8A">
              <w:rPr>
                <w:rFonts w:ascii="Arial" w:hAnsi="Arial" w:cs="Arial"/>
                <w:sz w:val="14"/>
                <w:szCs w:val="14"/>
              </w:rPr>
              <w:t>1 145</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142</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142</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27,9</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1,6</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1,5</w:t>
            </w:r>
          </w:p>
        </w:tc>
        <w:tc>
          <w:tcPr>
            <w:tcW w:w="3123" w:type="dxa"/>
            <w:tcBorders>
              <w:left w:val="single" w:sz="6" w:space="0" w:color="000000"/>
            </w:tcBorders>
            <w:shd w:val="clear" w:color="auto" w:fill="auto"/>
            <w:vAlign w:val="bottom"/>
          </w:tcPr>
          <w:p w:rsidR="00EA0D8A" w:rsidRPr="00CC7349" w:rsidRDefault="00EA0D8A" w:rsidP="009F4BA2">
            <w:pPr>
              <w:spacing w:before="6" w:line="140" w:lineRule="exact"/>
              <w:rPr>
                <w:i/>
              </w:rPr>
            </w:pPr>
            <w:r w:rsidRPr="00CC7349">
              <w:rPr>
                <w:rStyle w:val="a4"/>
                <w:rFonts w:ascii="Arial" w:hAnsi="Arial" w:cs="Arial"/>
                <w:i/>
                <w:color w:val="auto"/>
                <w:sz w:val="14"/>
                <w:szCs w:val="14"/>
                <w:u w:val="none"/>
                <w:lang w:val="en"/>
              </w:rPr>
              <w:t>Electricity</w:t>
            </w:r>
            <w:r w:rsidRPr="00CC7349">
              <w:rPr>
                <w:rStyle w:val="a4"/>
                <w:rFonts w:ascii="Arial" w:hAnsi="Arial" w:cs="Arial"/>
                <w:i/>
                <w:color w:val="auto"/>
                <w:sz w:val="14"/>
                <w:szCs w:val="14"/>
                <w:u w:val="none"/>
                <w:lang w:val="en-US"/>
              </w:rPr>
              <w:t>,</w:t>
            </w:r>
            <w:r w:rsidRPr="00CC7349">
              <w:rPr>
                <w:rFonts w:ascii="Arial" w:hAnsi="Arial" w:cs="Arial"/>
                <w:i/>
                <w:sz w:val="14"/>
                <w:szCs w:val="14"/>
                <w:lang w:val="en-US"/>
              </w:rPr>
              <w:t xml:space="preserve"> </w:t>
            </w:r>
            <w:r w:rsidRPr="00CC7349">
              <w:rPr>
                <w:rStyle w:val="a4"/>
                <w:rFonts w:ascii="Arial" w:hAnsi="Arial" w:cs="Arial"/>
                <w:i/>
                <w:color w:val="auto"/>
                <w:sz w:val="14"/>
                <w:szCs w:val="14"/>
                <w:u w:val="none"/>
                <w:lang w:val="en"/>
              </w:rPr>
              <w:t>mln</w:t>
            </w:r>
            <w:r w:rsidRPr="00CC7349">
              <w:rPr>
                <w:rStyle w:val="a4"/>
                <w:rFonts w:ascii="Arial" w:hAnsi="Arial" w:cs="Arial"/>
                <w:i/>
                <w:color w:val="auto"/>
                <w:sz w:val="14"/>
                <w:szCs w:val="14"/>
                <w:u w:val="none"/>
                <w:lang w:val="en-US"/>
              </w:rPr>
              <w:t xml:space="preserve">. </w:t>
            </w:r>
            <w:r w:rsidRPr="00CC7349">
              <w:rPr>
                <w:rStyle w:val="a4"/>
                <w:rFonts w:ascii="Arial" w:hAnsi="Arial" w:cs="Arial"/>
                <w:i/>
                <w:color w:val="auto"/>
                <w:sz w:val="14"/>
                <w:szCs w:val="14"/>
                <w:u w:val="none"/>
                <w:lang w:val="en"/>
              </w:rPr>
              <w:t>kWh</w:t>
            </w:r>
          </w:p>
        </w:tc>
      </w:tr>
      <w:tr w:rsidR="00EA0D8A" w:rsidRPr="00DC345D">
        <w:trPr>
          <w:cantSplit/>
        </w:trPr>
        <w:tc>
          <w:tcPr>
            <w:tcW w:w="3158" w:type="dxa"/>
            <w:shd w:val="clear" w:color="auto" w:fill="auto"/>
            <w:vAlign w:val="bottom"/>
          </w:tcPr>
          <w:p w:rsidR="00EA0D8A" w:rsidRPr="00CC7349" w:rsidRDefault="00EA0D8A" w:rsidP="009F4BA2">
            <w:pPr>
              <w:spacing w:before="6" w:line="140" w:lineRule="exact"/>
              <w:ind w:left="113"/>
            </w:pPr>
            <w:r w:rsidRPr="00CC7349">
              <w:rPr>
                <w:rFonts w:ascii="Arial" w:hAnsi="Arial" w:cs="Arial"/>
                <w:b/>
                <w:sz w:val="14"/>
              </w:rPr>
              <w:t xml:space="preserve">Продукция химической промышленности, </w:t>
            </w:r>
            <w:r w:rsidRPr="00CC7349">
              <w:rPr>
                <w:rFonts w:ascii="Arial" w:hAnsi="Arial" w:cs="Arial"/>
                <w:b/>
                <w:sz w:val="14"/>
              </w:rPr>
              <w:br/>
              <w:t>каучук</w:t>
            </w:r>
          </w:p>
        </w:tc>
        <w:tc>
          <w:tcPr>
            <w:tcW w:w="606" w:type="dxa"/>
            <w:tcBorders>
              <w:left w:val="single" w:sz="6" w:space="0" w:color="000000"/>
            </w:tcBorders>
            <w:shd w:val="clear" w:color="auto" w:fill="auto"/>
            <w:vAlign w:val="bottom"/>
          </w:tcPr>
          <w:p w:rsidR="00EA0D8A" w:rsidRPr="00EA0D8A" w:rsidRDefault="00EA0D8A" w:rsidP="009F4BA2">
            <w:pPr>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EA0D8A" w:rsidRPr="00EA0D8A" w:rsidRDefault="00EA0D8A" w:rsidP="00EA0D8A">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EA0D8A" w:rsidRPr="00EA0D8A" w:rsidRDefault="00EA0D8A" w:rsidP="00EA0D8A">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EA0D8A" w:rsidRPr="00EA0D8A" w:rsidRDefault="00EA0D8A" w:rsidP="00EA0D8A">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EA0D8A" w:rsidRPr="00EA0D8A" w:rsidRDefault="00EA0D8A" w:rsidP="00EA0D8A">
            <w:pPr>
              <w:snapToGrid w:val="0"/>
              <w:spacing w:before="6" w:line="140" w:lineRule="exact"/>
              <w:ind w:right="113"/>
              <w:jc w:val="right"/>
              <w:rPr>
                <w:rFonts w:ascii="Arial" w:hAnsi="Arial" w:cs="Arial"/>
                <w:sz w:val="14"/>
                <w:szCs w:val="14"/>
              </w:rPr>
            </w:pPr>
          </w:p>
        </w:tc>
        <w:tc>
          <w:tcPr>
            <w:tcW w:w="3123" w:type="dxa"/>
            <w:tcBorders>
              <w:left w:val="single" w:sz="6" w:space="0" w:color="000000"/>
            </w:tcBorders>
            <w:shd w:val="clear" w:color="auto" w:fill="auto"/>
            <w:vAlign w:val="bottom"/>
          </w:tcPr>
          <w:p w:rsidR="00EA0D8A" w:rsidRPr="00CC7349" w:rsidRDefault="00EA0D8A" w:rsidP="009F4BA2">
            <w:pPr>
              <w:spacing w:before="6" w:line="140" w:lineRule="exact"/>
              <w:ind w:left="170"/>
              <w:rPr>
                <w:i/>
                <w:lang w:val="en-US"/>
              </w:rPr>
            </w:pPr>
            <w:r w:rsidRPr="00CC7349">
              <w:rPr>
                <w:rStyle w:val="hps"/>
                <w:rFonts w:ascii="Arial" w:hAnsi="Arial" w:cs="Arial"/>
                <w:b/>
                <w:i/>
                <w:sz w:val="14"/>
                <w:szCs w:val="14"/>
                <w:lang w:val="en"/>
              </w:rPr>
              <w:t xml:space="preserve">Chemical products, rubber </w:t>
            </w:r>
          </w:p>
        </w:tc>
      </w:tr>
      <w:tr w:rsidR="00EA0D8A" w:rsidRPr="00DC345D">
        <w:trPr>
          <w:cantSplit/>
        </w:trPr>
        <w:tc>
          <w:tcPr>
            <w:tcW w:w="3158" w:type="dxa"/>
            <w:shd w:val="clear" w:color="auto" w:fill="auto"/>
            <w:vAlign w:val="bottom"/>
          </w:tcPr>
          <w:p w:rsidR="00EA0D8A" w:rsidRPr="00CC7349" w:rsidRDefault="00EA0D8A" w:rsidP="009F4BA2">
            <w:pPr>
              <w:spacing w:before="6" w:line="140" w:lineRule="exact"/>
              <w:jc w:val="both"/>
            </w:pPr>
            <w:r w:rsidRPr="00CC7349">
              <w:rPr>
                <w:rFonts w:ascii="Arial" w:hAnsi="Arial" w:cs="Arial"/>
                <w:sz w:val="14"/>
              </w:rPr>
              <w:t>Продукты</w:t>
            </w:r>
            <w:r w:rsidRPr="00CC7349">
              <w:rPr>
                <w:rFonts w:ascii="Arial" w:hAnsi="Arial" w:cs="Arial"/>
                <w:sz w:val="14"/>
                <w:lang w:val="en-US"/>
              </w:rPr>
              <w:t xml:space="preserve"> </w:t>
            </w:r>
            <w:r w:rsidRPr="00CC7349">
              <w:rPr>
                <w:rFonts w:ascii="Arial" w:hAnsi="Arial" w:cs="Arial"/>
                <w:sz w:val="14"/>
              </w:rPr>
              <w:t>неорганической</w:t>
            </w:r>
            <w:r w:rsidRPr="00CC7349">
              <w:rPr>
                <w:rFonts w:ascii="Arial" w:hAnsi="Arial" w:cs="Arial"/>
                <w:sz w:val="14"/>
                <w:lang w:val="en-US"/>
              </w:rPr>
              <w:t xml:space="preserve"> </w:t>
            </w:r>
            <w:r w:rsidRPr="00CC7349">
              <w:rPr>
                <w:rFonts w:ascii="Arial" w:hAnsi="Arial" w:cs="Arial"/>
                <w:sz w:val="14"/>
              </w:rPr>
              <w:t>химии</w:t>
            </w:r>
          </w:p>
        </w:tc>
        <w:tc>
          <w:tcPr>
            <w:tcW w:w="606" w:type="dxa"/>
            <w:tcBorders>
              <w:left w:val="single" w:sz="6" w:space="0" w:color="000000"/>
            </w:tcBorders>
            <w:shd w:val="clear" w:color="auto" w:fill="auto"/>
            <w:vAlign w:val="bottom"/>
          </w:tcPr>
          <w:p w:rsidR="00EA0D8A" w:rsidRPr="00EA0D8A" w:rsidRDefault="00EA0D8A" w:rsidP="009F4BA2">
            <w:pPr>
              <w:spacing w:before="6" w:line="140" w:lineRule="exact"/>
              <w:ind w:right="113"/>
              <w:jc w:val="right"/>
              <w:rPr>
                <w:rFonts w:ascii="Arial" w:hAnsi="Arial" w:cs="Arial"/>
                <w:sz w:val="14"/>
                <w:szCs w:val="14"/>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lang w:val="en-US"/>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1 787</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1 819</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2</w:t>
            </w:r>
            <w:r>
              <w:rPr>
                <w:rFonts w:ascii="Arial" w:hAnsi="Arial" w:cs="Arial"/>
                <w:sz w:val="14"/>
                <w:szCs w:val="14"/>
              </w:rPr>
              <w:t> </w:t>
            </w:r>
            <w:r w:rsidRPr="00EA0D8A">
              <w:rPr>
                <w:rFonts w:ascii="Arial" w:hAnsi="Arial" w:cs="Arial"/>
                <w:sz w:val="14"/>
                <w:szCs w:val="14"/>
              </w:rPr>
              <w:t>178</w:t>
            </w:r>
          </w:p>
        </w:tc>
        <w:tc>
          <w:tcPr>
            <w:tcW w:w="3123" w:type="dxa"/>
            <w:tcBorders>
              <w:left w:val="single" w:sz="6" w:space="0" w:color="000000"/>
            </w:tcBorders>
            <w:shd w:val="clear" w:color="auto" w:fill="auto"/>
            <w:vAlign w:val="bottom"/>
          </w:tcPr>
          <w:p w:rsidR="00EA0D8A" w:rsidRPr="00CC7349" w:rsidRDefault="00EA0D8A" w:rsidP="009F4BA2">
            <w:pPr>
              <w:spacing w:before="6" w:line="140" w:lineRule="exact"/>
              <w:rPr>
                <w:i/>
              </w:rPr>
            </w:pPr>
            <w:r w:rsidRPr="00CC7349">
              <w:rPr>
                <w:rStyle w:val="hpsalt-edited"/>
                <w:rFonts w:ascii="Arial" w:hAnsi="Arial" w:cs="Arial"/>
                <w:i/>
                <w:sz w:val="14"/>
                <w:szCs w:val="14"/>
                <w:lang w:val="en"/>
              </w:rPr>
              <w:t>Products of inorganic</w:t>
            </w:r>
            <w:r w:rsidRPr="00CC7349">
              <w:rPr>
                <w:rStyle w:val="shorttext"/>
                <w:rFonts w:ascii="Arial" w:hAnsi="Arial" w:cs="Arial"/>
                <w:i/>
                <w:sz w:val="14"/>
                <w:szCs w:val="14"/>
                <w:lang w:val="en"/>
              </w:rPr>
              <w:t xml:space="preserve"> </w:t>
            </w:r>
            <w:r w:rsidRPr="00CC7349">
              <w:rPr>
                <w:rStyle w:val="hps"/>
                <w:rFonts w:ascii="Arial" w:hAnsi="Arial" w:cs="Arial"/>
                <w:i/>
                <w:sz w:val="14"/>
                <w:szCs w:val="14"/>
                <w:lang w:val="en"/>
              </w:rPr>
              <w:t xml:space="preserve">chemistry </w:t>
            </w:r>
          </w:p>
        </w:tc>
      </w:tr>
      <w:tr w:rsidR="00EA0D8A" w:rsidRPr="00DC345D">
        <w:trPr>
          <w:cantSplit/>
        </w:trPr>
        <w:tc>
          <w:tcPr>
            <w:tcW w:w="3158" w:type="dxa"/>
            <w:shd w:val="clear" w:color="auto" w:fill="auto"/>
            <w:vAlign w:val="bottom"/>
          </w:tcPr>
          <w:p w:rsidR="00EA0D8A" w:rsidRPr="00CC7349" w:rsidRDefault="00EA0D8A" w:rsidP="009F4BA2">
            <w:pPr>
              <w:spacing w:before="6" w:line="140" w:lineRule="exact"/>
            </w:pPr>
            <w:r w:rsidRPr="00CC7349">
              <w:rPr>
                <w:rFonts w:ascii="Arial" w:hAnsi="Arial" w:cs="Arial"/>
                <w:sz w:val="14"/>
              </w:rPr>
              <w:t>Органические химические соединения</w:t>
            </w:r>
          </w:p>
        </w:tc>
        <w:tc>
          <w:tcPr>
            <w:tcW w:w="606" w:type="dxa"/>
            <w:tcBorders>
              <w:left w:val="single" w:sz="6" w:space="0" w:color="000000"/>
            </w:tcBorders>
            <w:shd w:val="clear" w:color="auto" w:fill="auto"/>
            <w:vAlign w:val="bottom"/>
          </w:tcPr>
          <w:p w:rsidR="00EA0D8A" w:rsidRPr="00EA0D8A" w:rsidRDefault="00EA0D8A" w:rsidP="009F4BA2">
            <w:pPr>
              <w:spacing w:before="6" w:line="140" w:lineRule="exact"/>
              <w:ind w:right="113"/>
              <w:jc w:val="right"/>
              <w:rPr>
                <w:rFonts w:ascii="Arial" w:hAnsi="Arial" w:cs="Arial"/>
                <w:sz w:val="14"/>
                <w:szCs w:val="14"/>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lang w:val="en-US"/>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2 087</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4 475</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5</w:t>
            </w:r>
            <w:r>
              <w:rPr>
                <w:rFonts w:ascii="Arial" w:hAnsi="Arial" w:cs="Arial"/>
                <w:sz w:val="14"/>
                <w:szCs w:val="14"/>
              </w:rPr>
              <w:t> </w:t>
            </w:r>
            <w:r w:rsidRPr="00EA0D8A">
              <w:rPr>
                <w:rFonts w:ascii="Arial" w:hAnsi="Arial" w:cs="Arial"/>
                <w:sz w:val="14"/>
                <w:szCs w:val="14"/>
              </w:rPr>
              <w:t>694</w:t>
            </w:r>
          </w:p>
        </w:tc>
        <w:tc>
          <w:tcPr>
            <w:tcW w:w="3123" w:type="dxa"/>
            <w:tcBorders>
              <w:left w:val="single" w:sz="6" w:space="0" w:color="000000"/>
            </w:tcBorders>
            <w:shd w:val="clear" w:color="auto" w:fill="auto"/>
            <w:vAlign w:val="bottom"/>
          </w:tcPr>
          <w:p w:rsidR="00EA0D8A" w:rsidRPr="00CC7349" w:rsidRDefault="00EA0D8A" w:rsidP="009F4BA2">
            <w:pPr>
              <w:spacing w:before="6" w:line="140" w:lineRule="exact"/>
              <w:rPr>
                <w:i/>
              </w:rPr>
            </w:pPr>
            <w:r w:rsidRPr="00CC7349">
              <w:rPr>
                <w:rStyle w:val="hps"/>
                <w:rFonts w:ascii="Arial" w:hAnsi="Arial" w:cs="Arial"/>
                <w:i/>
                <w:sz w:val="14"/>
                <w:szCs w:val="14"/>
                <w:lang w:val="en"/>
              </w:rPr>
              <w:t>Organic chemicals</w:t>
            </w:r>
          </w:p>
        </w:tc>
      </w:tr>
      <w:tr w:rsidR="00EA0D8A" w:rsidRPr="00287B19">
        <w:trPr>
          <w:cantSplit/>
        </w:trPr>
        <w:tc>
          <w:tcPr>
            <w:tcW w:w="3158" w:type="dxa"/>
            <w:shd w:val="clear" w:color="auto" w:fill="auto"/>
            <w:vAlign w:val="bottom"/>
          </w:tcPr>
          <w:p w:rsidR="00EA0D8A" w:rsidRPr="00CC7349" w:rsidRDefault="00EA0D8A" w:rsidP="009F4BA2">
            <w:pPr>
              <w:spacing w:before="6" w:line="140" w:lineRule="exact"/>
              <w:ind w:left="113"/>
            </w:pPr>
            <w:r w:rsidRPr="00CC7349">
              <w:rPr>
                <w:rFonts w:ascii="Arial" w:hAnsi="Arial" w:cs="Arial"/>
                <w:sz w:val="14"/>
              </w:rPr>
              <w:t xml:space="preserve">из них углеводороды и их производные, </w:t>
            </w:r>
            <w:r w:rsidRPr="00CC7349">
              <w:rPr>
                <w:rFonts w:ascii="Arial" w:hAnsi="Arial" w:cs="Arial"/>
                <w:sz w:val="14"/>
              </w:rPr>
              <w:br/>
              <w:t>тыс. т</w:t>
            </w:r>
          </w:p>
        </w:tc>
        <w:tc>
          <w:tcPr>
            <w:tcW w:w="606" w:type="dxa"/>
            <w:tcBorders>
              <w:left w:val="single" w:sz="6" w:space="0" w:color="000000"/>
            </w:tcBorders>
            <w:shd w:val="clear" w:color="auto" w:fill="auto"/>
            <w:vAlign w:val="bottom"/>
          </w:tcPr>
          <w:p w:rsidR="00EA0D8A" w:rsidRPr="00EA0D8A" w:rsidRDefault="00EA0D8A" w:rsidP="009F4BA2">
            <w:pPr>
              <w:spacing w:before="6" w:line="140" w:lineRule="exact"/>
              <w:ind w:right="113"/>
              <w:jc w:val="right"/>
              <w:rPr>
                <w:rFonts w:ascii="Arial" w:hAnsi="Arial" w:cs="Arial"/>
                <w:sz w:val="14"/>
                <w:szCs w:val="14"/>
              </w:rPr>
            </w:pPr>
            <w:r w:rsidRPr="00EA0D8A">
              <w:rPr>
                <w:rFonts w:ascii="Arial" w:hAnsi="Arial" w:cs="Arial"/>
                <w:sz w:val="14"/>
                <w:szCs w:val="14"/>
              </w:rPr>
              <w:t>43,9</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84,1</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84,5</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95,3</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129</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163</w:t>
            </w:r>
          </w:p>
        </w:tc>
        <w:tc>
          <w:tcPr>
            <w:tcW w:w="3123" w:type="dxa"/>
            <w:tcBorders>
              <w:left w:val="single" w:sz="6" w:space="0" w:color="000000"/>
            </w:tcBorders>
            <w:shd w:val="clear" w:color="auto" w:fill="auto"/>
            <w:vAlign w:val="bottom"/>
          </w:tcPr>
          <w:p w:rsidR="00EA0D8A" w:rsidRPr="00CC7349" w:rsidRDefault="00EA0D8A" w:rsidP="009F4BA2">
            <w:pPr>
              <w:spacing w:before="6" w:line="140" w:lineRule="exact"/>
              <w:ind w:left="170"/>
              <w:rPr>
                <w:i/>
                <w:lang w:val="en-US"/>
              </w:rPr>
            </w:pPr>
            <w:proofErr w:type="gramStart"/>
            <w:r w:rsidRPr="00CC7349">
              <w:rPr>
                <w:rFonts w:ascii="Arial" w:hAnsi="Arial" w:cs="Arial"/>
                <w:i/>
                <w:sz w:val="14"/>
                <w:lang w:val="en-US"/>
              </w:rPr>
              <w:t>of</w:t>
            </w:r>
            <w:proofErr w:type="gramEnd"/>
            <w:r w:rsidRPr="00CC7349">
              <w:rPr>
                <w:rFonts w:ascii="Arial" w:hAnsi="Arial" w:cs="Arial"/>
                <w:i/>
                <w:sz w:val="14"/>
                <w:lang w:val="en-US"/>
              </w:rPr>
              <w:t xml:space="preserve"> which</w:t>
            </w:r>
            <w:r w:rsidRPr="00CC7349">
              <w:rPr>
                <w:rStyle w:val="hps"/>
                <w:rFonts w:ascii="Arial" w:hAnsi="Arial" w:cs="Arial"/>
                <w:i/>
                <w:sz w:val="14"/>
                <w:szCs w:val="14"/>
                <w:lang w:val="en"/>
              </w:rPr>
              <w:t xml:space="preserve"> hydrocarbons</w:t>
            </w:r>
            <w:r w:rsidRPr="00CC7349">
              <w:rPr>
                <w:rStyle w:val="hps"/>
                <w:rFonts w:ascii="Arial" w:hAnsi="Arial" w:cs="Arial"/>
                <w:i/>
                <w:sz w:val="14"/>
                <w:szCs w:val="14"/>
                <w:lang w:val="en-US"/>
              </w:rPr>
              <w:t xml:space="preserve"> </w:t>
            </w:r>
            <w:r w:rsidRPr="00CC7349">
              <w:rPr>
                <w:rStyle w:val="hps"/>
                <w:rFonts w:ascii="Arial" w:hAnsi="Arial" w:cs="Arial"/>
                <w:i/>
                <w:sz w:val="14"/>
                <w:szCs w:val="14"/>
                <w:lang w:val="en"/>
              </w:rPr>
              <w:t>and</w:t>
            </w:r>
            <w:r w:rsidRPr="00CC7349">
              <w:rPr>
                <w:rStyle w:val="hps"/>
                <w:rFonts w:ascii="Arial" w:hAnsi="Arial" w:cs="Arial"/>
                <w:i/>
                <w:sz w:val="14"/>
                <w:szCs w:val="14"/>
                <w:lang w:val="en-US"/>
              </w:rPr>
              <w:t xml:space="preserve"> </w:t>
            </w:r>
            <w:r w:rsidRPr="00CC7349">
              <w:rPr>
                <w:rStyle w:val="hps"/>
                <w:rFonts w:ascii="Arial" w:hAnsi="Arial" w:cs="Arial"/>
                <w:i/>
                <w:sz w:val="14"/>
                <w:szCs w:val="14"/>
                <w:lang w:val="en"/>
              </w:rPr>
              <w:t>their</w:t>
            </w:r>
            <w:r w:rsidRPr="00CC7349">
              <w:rPr>
                <w:rStyle w:val="hps"/>
                <w:rFonts w:ascii="Arial" w:hAnsi="Arial" w:cs="Arial"/>
                <w:i/>
                <w:sz w:val="14"/>
                <w:szCs w:val="14"/>
                <w:lang w:val="en-US"/>
              </w:rPr>
              <w:t xml:space="preserve"> </w:t>
            </w:r>
            <w:r w:rsidRPr="00CC7349">
              <w:rPr>
                <w:rStyle w:val="hps"/>
                <w:rFonts w:ascii="Arial" w:hAnsi="Arial" w:cs="Arial"/>
                <w:i/>
                <w:sz w:val="14"/>
                <w:szCs w:val="14"/>
                <w:lang w:val="en"/>
              </w:rPr>
              <w:t>derivatives</w:t>
            </w:r>
            <w:r w:rsidRPr="00CC7349">
              <w:rPr>
                <w:rFonts w:ascii="Arial" w:hAnsi="Arial" w:cs="Arial"/>
                <w:i/>
                <w:sz w:val="14"/>
                <w:lang w:val="en-US"/>
              </w:rPr>
              <w:t xml:space="preserve">, </w:t>
            </w:r>
            <w:r w:rsidRPr="00CC7349">
              <w:rPr>
                <w:rFonts w:ascii="Arial" w:hAnsi="Arial" w:cs="Arial"/>
                <w:i/>
                <w:sz w:val="14"/>
                <w:lang w:val="en-US"/>
              </w:rPr>
              <w:br/>
            </w:r>
            <w:r w:rsidRPr="00CC7349">
              <w:rPr>
                <w:rFonts w:ascii="Arial" w:hAnsi="Arial" w:cs="Arial"/>
                <w:i/>
                <w:sz w:val="14"/>
                <w:szCs w:val="14"/>
                <w:lang w:val="en-US"/>
              </w:rPr>
              <w:t xml:space="preserve">thou. tonnes  </w:t>
            </w:r>
          </w:p>
        </w:tc>
      </w:tr>
      <w:tr w:rsidR="00EA0D8A" w:rsidRPr="00DC345D">
        <w:trPr>
          <w:cantSplit/>
        </w:trPr>
        <w:tc>
          <w:tcPr>
            <w:tcW w:w="3158" w:type="dxa"/>
            <w:shd w:val="clear" w:color="auto" w:fill="auto"/>
            <w:vAlign w:val="bottom"/>
          </w:tcPr>
          <w:p w:rsidR="00EA0D8A" w:rsidRPr="00CC7349" w:rsidRDefault="00EA0D8A" w:rsidP="009F4BA2">
            <w:pPr>
              <w:spacing w:before="6" w:line="140" w:lineRule="exact"/>
            </w:pPr>
            <w:r w:rsidRPr="00CC7349">
              <w:rPr>
                <w:rFonts w:ascii="Arial" w:hAnsi="Arial" w:cs="Arial"/>
                <w:sz w:val="14"/>
              </w:rPr>
              <w:t>Лекарственные средства</w:t>
            </w:r>
          </w:p>
        </w:tc>
        <w:tc>
          <w:tcPr>
            <w:tcW w:w="606" w:type="dxa"/>
            <w:tcBorders>
              <w:left w:val="single" w:sz="6" w:space="0" w:color="000000"/>
            </w:tcBorders>
            <w:shd w:val="clear" w:color="auto" w:fill="auto"/>
            <w:vAlign w:val="bottom"/>
          </w:tcPr>
          <w:p w:rsidR="00EA0D8A" w:rsidRPr="00EA0D8A" w:rsidRDefault="00EA0D8A" w:rsidP="009F4BA2">
            <w:pPr>
              <w:spacing w:before="6" w:line="140" w:lineRule="exact"/>
              <w:ind w:right="113"/>
              <w:jc w:val="right"/>
              <w:rPr>
                <w:rFonts w:ascii="Arial" w:hAnsi="Arial" w:cs="Arial"/>
                <w:sz w:val="14"/>
                <w:szCs w:val="14"/>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9 240</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7</w:t>
            </w:r>
            <w:r w:rsidRPr="00EA0D8A">
              <w:rPr>
                <w:rFonts w:ascii="Arial" w:hAnsi="Arial" w:cs="Arial"/>
                <w:sz w:val="14"/>
                <w:szCs w:val="14"/>
                <w:lang w:val="en-US"/>
              </w:rPr>
              <w:t xml:space="preserve"> </w:t>
            </w:r>
            <w:r w:rsidRPr="00EA0D8A">
              <w:rPr>
                <w:rFonts w:ascii="Arial" w:hAnsi="Arial" w:cs="Arial"/>
                <w:sz w:val="14"/>
                <w:szCs w:val="14"/>
              </w:rPr>
              <w:t>181</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9</w:t>
            </w:r>
            <w:r>
              <w:rPr>
                <w:rFonts w:ascii="Arial" w:hAnsi="Arial" w:cs="Arial"/>
                <w:sz w:val="14"/>
                <w:szCs w:val="14"/>
              </w:rPr>
              <w:t> </w:t>
            </w:r>
            <w:r w:rsidRPr="00EA0D8A">
              <w:rPr>
                <w:rFonts w:ascii="Arial" w:hAnsi="Arial" w:cs="Arial"/>
                <w:sz w:val="14"/>
                <w:szCs w:val="14"/>
              </w:rPr>
              <w:t>297</w:t>
            </w:r>
          </w:p>
        </w:tc>
        <w:tc>
          <w:tcPr>
            <w:tcW w:w="3123" w:type="dxa"/>
            <w:tcBorders>
              <w:left w:val="single" w:sz="6" w:space="0" w:color="000000"/>
            </w:tcBorders>
            <w:shd w:val="clear" w:color="auto" w:fill="auto"/>
            <w:vAlign w:val="bottom"/>
          </w:tcPr>
          <w:p w:rsidR="00EA0D8A" w:rsidRPr="00CC7349" w:rsidRDefault="00EA0D8A" w:rsidP="009F4BA2">
            <w:pPr>
              <w:spacing w:before="6" w:line="140" w:lineRule="exact"/>
              <w:rPr>
                <w:i/>
              </w:rPr>
            </w:pPr>
            <w:r w:rsidRPr="00CC7349">
              <w:rPr>
                <w:rStyle w:val="hpsalt-edited"/>
                <w:rFonts w:ascii="Arial" w:hAnsi="Arial" w:cs="Arial"/>
                <w:i/>
                <w:sz w:val="14"/>
                <w:szCs w:val="14"/>
                <w:lang w:val="en"/>
              </w:rPr>
              <w:t>Pharmaceutical</w:t>
            </w:r>
            <w:r w:rsidRPr="00CC7349">
              <w:rPr>
                <w:rFonts w:ascii="Arial" w:hAnsi="Arial" w:cs="Arial"/>
                <w:i/>
                <w:sz w:val="14"/>
                <w:szCs w:val="14"/>
                <w:lang w:val="en-US"/>
              </w:rPr>
              <w:t xml:space="preserve"> preparations</w:t>
            </w:r>
          </w:p>
        </w:tc>
      </w:tr>
      <w:tr w:rsidR="00EA0D8A" w:rsidRPr="00287B19">
        <w:trPr>
          <w:cantSplit/>
        </w:trPr>
        <w:tc>
          <w:tcPr>
            <w:tcW w:w="3158" w:type="dxa"/>
            <w:shd w:val="clear" w:color="auto" w:fill="auto"/>
            <w:vAlign w:val="bottom"/>
          </w:tcPr>
          <w:p w:rsidR="00EA0D8A" w:rsidRPr="00CC7349" w:rsidRDefault="00EA0D8A" w:rsidP="009F4BA2">
            <w:pPr>
              <w:spacing w:before="6" w:line="140" w:lineRule="exact"/>
            </w:pPr>
            <w:r w:rsidRPr="00CC7349">
              <w:rPr>
                <w:rFonts w:ascii="Arial" w:hAnsi="Arial" w:cs="Arial"/>
                <w:sz w:val="14"/>
              </w:rPr>
              <w:t>Лаки и краски, тыс. т</w:t>
            </w:r>
          </w:p>
        </w:tc>
        <w:tc>
          <w:tcPr>
            <w:tcW w:w="606" w:type="dxa"/>
            <w:tcBorders>
              <w:left w:val="single" w:sz="6" w:space="0" w:color="000000"/>
            </w:tcBorders>
            <w:shd w:val="clear" w:color="auto" w:fill="auto"/>
            <w:vAlign w:val="bottom"/>
          </w:tcPr>
          <w:p w:rsidR="00EA0D8A" w:rsidRPr="00EA0D8A" w:rsidRDefault="00EA0D8A" w:rsidP="009F4BA2">
            <w:pPr>
              <w:spacing w:before="6" w:line="140" w:lineRule="exact"/>
              <w:ind w:right="113"/>
              <w:jc w:val="right"/>
              <w:rPr>
                <w:rFonts w:ascii="Arial" w:hAnsi="Arial" w:cs="Arial"/>
                <w:sz w:val="14"/>
                <w:szCs w:val="14"/>
              </w:rPr>
            </w:pPr>
            <w:r w:rsidRPr="00EA0D8A">
              <w:rPr>
                <w:rFonts w:ascii="Arial" w:hAnsi="Arial" w:cs="Arial"/>
                <w:sz w:val="14"/>
                <w:szCs w:val="14"/>
              </w:rPr>
              <w:t>179</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173</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181</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740</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650</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735</w:t>
            </w:r>
          </w:p>
        </w:tc>
        <w:tc>
          <w:tcPr>
            <w:tcW w:w="3123" w:type="dxa"/>
            <w:tcBorders>
              <w:left w:val="single" w:sz="6" w:space="0" w:color="000000"/>
            </w:tcBorders>
            <w:shd w:val="clear" w:color="auto" w:fill="auto"/>
            <w:vAlign w:val="bottom"/>
          </w:tcPr>
          <w:p w:rsidR="00EA0D8A" w:rsidRPr="00CC7349" w:rsidRDefault="00EA0D8A" w:rsidP="009F4BA2">
            <w:pPr>
              <w:spacing w:before="6" w:line="140" w:lineRule="exact"/>
              <w:rPr>
                <w:i/>
                <w:lang w:val="en-US"/>
              </w:rPr>
            </w:pPr>
            <w:r w:rsidRPr="00CC7349">
              <w:rPr>
                <w:rFonts w:ascii="Arial" w:hAnsi="Arial" w:cs="Arial"/>
                <w:i/>
                <w:sz w:val="14"/>
                <w:szCs w:val="14"/>
                <w:lang w:val="en-US"/>
              </w:rPr>
              <w:t>Lakes</w:t>
            </w:r>
            <w:r w:rsidRPr="00CC7349">
              <w:rPr>
                <w:rFonts w:ascii="Arial" w:hAnsi="Arial" w:cs="Arial"/>
                <w:i/>
                <w:sz w:val="14"/>
                <w:szCs w:val="14"/>
                <w:lang w:val="en"/>
              </w:rPr>
              <w:t xml:space="preserve"> and paints</w:t>
            </w:r>
            <w:r w:rsidRPr="00CC7349">
              <w:rPr>
                <w:rFonts w:ascii="Arial" w:hAnsi="Arial" w:cs="Arial"/>
                <w:i/>
                <w:sz w:val="14"/>
                <w:lang w:val="en-US"/>
              </w:rPr>
              <w:t xml:space="preserve">, </w:t>
            </w:r>
            <w:r w:rsidRPr="00CC7349">
              <w:rPr>
                <w:rFonts w:ascii="Arial" w:hAnsi="Arial" w:cs="Arial"/>
                <w:i/>
                <w:sz w:val="14"/>
                <w:szCs w:val="14"/>
                <w:lang w:val="en-US"/>
              </w:rPr>
              <w:t xml:space="preserve">thou. tonnes  </w:t>
            </w:r>
          </w:p>
        </w:tc>
      </w:tr>
    </w:tbl>
    <w:p w:rsidR="000C2601" w:rsidRPr="00DC345D" w:rsidRDefault="000C2601">
      <w:pPr>
        <w:pStyle w:val="15"/>
        <w:pageBreakBefore/>
        <w:spacing w:before="0" w:after="60"/>
        <w:jc w:val="right"/>
      </w:pPr>
      <w:r w:rsidRPr="00DC345D">
        <w:rPr>
          <w:rFonts w:ascii="Arial" w:hAnsi="Arial" w:cs="Arial"/>
          <w:sz w:val="14"/>
          <w:szCs w:val="14"/>
        </w:rPr>
        <w:lastRenderedPageBreak/>
        <w:t xml:space="preserve">Продолжение табл. / </w:t>
      </w:r>
      <w:r w:rsidRPr="00DC345D">
        <w:rPr>
          <w:rFonts w:ascii="Arial" w:hAnsi="Arial" w:cs="Arial"/>
          <w:i/>
          <w:sz w:val="14"/>
          <w:szCs w:val="14"/>
          <w:lang w:val="en-US"/>
        </w:rPr>
        <w:t>Continued</w:t>
      </w:r>
      <w:r w:rsidRPr="00DC345D">
        <w:rPr>
          <w:rFonts w:ascii="Arial" w:hAnsi="Arial" w:cs="Arial"/>
          <w:i/>
          <w:sz w:val="14"/>
          <w:szCs w:val="14"/>
        </w:rPr>
        <w:t xml:space="preserve"> </w:t>
      </w:r>
      <w:r w:rsidRPr="00DC345D">
        <w:rPr>
          <w:rFonts w:ascii="Arial" w:hAnsi="Arial" w:cs="Arial"/>
          <w:i/>
          <w:sz w:val="14"/>
          <w:szCs w:val="14"/>
          <w:lang w:val="en-US"/>
        </w:rPr>
        <w:t>table</w:t>
      </w:r>
      <w:r w:rsidRPr="00DC345D">
        <w:rPr>
          <w:rFonts w:ascii="Arial" w:hAnsi="Arial" w:cs="Arial"/>
          <w:sz w:val="14"/>
          <w:szCs w:val="14"/>
        </w:rPr>
        <w:t xml:space="preserve"> </w:t>
      </w:r>
      <w:r w:rsidR="004B7AFB">
        <w:rPr>
          <w:rFonts w:ascii="Arial" w:hAnsi="Arial" w:cs="Arial"/>
          <w:sz w:val="14"/>
          <w:szCs w:val="14"/>
        </w:rPr>
        <w:t>25.</w:t>
      </w:r>
      <w:r w:rsidRPr="00DC345D">
        <w:rPr>
          <w:rFonts w:ascii="Arial" w:hAnsi="Arial" w:cs="Arial"/>
          <w:sz w:val="14"/>
          <w:szCs w:val="14"/>
        </w:rPr>
        <w:t>19</w:t>
      </w:r>
    </w:p>
    <w:tbl>
      <w:tblPr>
        <w:tblW w:w="9922" w:type="dxa"/>
        <w:tblInd w:w="57" w:type="dxa"/>
        <w:tblLayout w:type="fixed"/>
        <w:tblCellMar>
          <w:left w:w="57" w:type="dxa"/>
          <w:right w:w="0" w:type="dxa"/>
        </w:tblCellMar>
        <w:tblLook w:val="0000" w:firstRow="0" w:lastRow="0" w:firstColumn="0" w:lastColumn="0" w:noHBand="0" w:noVBand="0"/>
      </w:tblPr>
      <w:tblGrid>
        <w:gridCol w:w="3158"/>
        <w:gridCol w:w="606"/>
        <w:gridCol w:w="607"/>
        <w:gridCol w:w="607"/>
        <w:gridCol w:w="607"/>
        <w:gridCol w:w="607"/>
        <w:gridCol w:w="607"/>
        <w:gridCol w:w="3123"/>
      </w:tblGrid>
      <w:tr w:rsidR="000C2601" w:rsidRPr="00DC345D">
        <w:trPr>
          <w:cantSplit/>
        </w:trPr>
        <w:tc>
          <w:tcPr>
            <w:tcW w:w="3158" w:type="dxa"/>
            <w:vMerge w:val="restart"/>
            <w:tcBorders>
              <w:top w:val="single" w:sz="6" w:space="0" w:color="000000"/>
            </w:tcBorders>
            <w:shd w:val="clear" w:color="auto" w:fill="auto"/>
            <w:vAlign w:val="bottom"/>
          </w:tcPr>
          <w:p w:rsidR="000C2601" w:rsidRPr="00DC345D" w:rsidRDefault="000C2601">
            <w:pPr>
              <w:snapToGrid w:val="0"/>
              <w:spacing w:before="40" w:after="40"/>
              <w:rPr>
                <w:rFonts w:ascii="Arial" w:hAnsi="Arial" w:cs="Arial"/>
                <w:b/>
                <w:sz w:val="14"/>
              </w:rPr>
            </w:pPr>
          </w:p>
        </w:tc>
        <w:tc>
          <w:tcPr>
            <w:tcW w:w="1820" w:type="dxa"/>
            <w:gridSpan w:val="3"/>
            <w:tcBorders>
              <w:top w:val="single" w:sz="6" w:space="0" w:color="000000"/>
              <w:left w:val="single" w:sz="6" w:space="0" w:color="000000"/>
              <w:bottom w:val="single" w:sz="6" w:space="0" w:color="000000"/>
            </w:tcBorders>
            <w:shd w:val="clear" w:color="auto" w:fill="auto"/>
            <w:vAlign w:val="bottom"/>
          </w:tcPr>
          <w:p w:rsidR="000C2601" w:rsidRPr="00DC345D" w:rsidRDefault="000C2601">
            <w:pPr>
              <w:spacing w:before="20" w:after="20"/>
              <w:ind w:left="57"/>
            </w:pPr>
            <w:r w:rsidRPr="00DC345D">
              <w:rPr>
                <w:rFonts w:ascii="Arial" w:hAnsi="Arial" w:cs="Arial"/>
                <w:sz w:val="12"/>
                <w:szCs w:val="12"/>
              </w:rPr>
              <w:t>Количество</w:t>
            </w:r>
          </w:p>
          <w:p w:rsidR="000C2601" w:rsidRPr="00DC345D" w:rsidRDefault="000C2601">
            <w:pPr>
              <w:spacing w:before="20" w:after="20"/>
              <w:ind w:left="57"/>
            </w:pPr>
            <w:r w:rsidRPr="00DC345D">
              <w:rPr>
                <w:rFonts w:ascii="Arial" w:hAnsi="Arial" w:cs="Arial"/>
                <w:sz w:val="12"/>
                <w:szCs w:val="12"/>
                <w:lang w:val="en-US"/>
              </w:rPr>
              <w:t>Quantity</w:t>
            </w:r>
          </w:p>
        </w:tc>
        <w:tc>
          <w:tcPr>
            <w:tcW w:w="1821" w:type="dxa"/>
            <w:gridSpan w:val="3"/>
            <w:tcBorders>
              <w:top w:val="single" w:sz="6" w:space="0" w:color="000000"/>
              <w:left w:val="single" w:sz="6" w:space="0" w:color="000000"/>
              <w:bottom w:val="single" w:sz="6" w:space="0" w:color="000000"/>
            </w:tcBorders>
            <w:shd w:val="clear" w:color="auto" w:fill="auto"/>
            <w:vAlign w:val="bottom"/>
          </w:tcPr>
          <w:p w:rsidR="000C2601" w:rsidRPr="00DC345D" w:rsidRDefault="000C2601">
            <w:pPr>
              <w:spacing w:before="20" w:after="20"/>
              <w:ind w:left="57"/>
            </w:pPr>
            <w:r w:rsidRPr="00DC345D">
              <w:rPr>
                <w:rFonts w:ascii="Arial" w:hAnsi="Arial" w:cs="Arial"/>
                <w:sz w:val="12"/>
                <w:szCs w:val="12"/>
              </w:rPr>
              <w:t xml:space="preserve">Стоимость, </w:t>
            </w:r>
            <w:proofErr w:type="gramStart"/>
            <w:r w:rsidR="009E3CC7" w:rsidRPr="00DC345D">
              <w:rPr>
                <w:rFonts w:ascii="Arial" w:hAnsi="Arial" w:cs="Arial"/>
                <w:sz w:val="12"/>
                <w:szCs w:val="12"/>
              </w:rPr>
              <w:t>млн</w:t>
            </w:r>
            <w:proofErr w:type="gramEnd"/>
            <w:r w:rsidRPr="00DC345D">
              <w:rPr>
                <w:rFonts w:ascii="Arial" w:hAnsi="Arial" w:cs="Arial"/>
                <w:sz w:val="12"/>
                <w:szCs w:val="12"/>
              </w:rPr>
              <w:t xml:space="preserve"> долл. США</w:t>
            </w:r>
          </w:p>
          <w:p w:rsidR="000C2601" w:rsidRPr="00DC345D" w:rsidRDefault="000C2601">
            <w:pPr>
              <w:spacing w:before="20" w:after="20"/>
              <w:ind w:left="57"/>
            </w:pPr>
            <w:r w:rsidRPr="00DC345D">
              <w:rPr>
                <w:rFonts w:ascii="Arial" w:hAnsi="Arial" w:cs="Arial"/>
                <w:sz w:val="12"/>
                <w:szCs w:val="12"/>
                <w:lang w:val="en-US"/>
              </w:rPr>
              <w:t>Value</w:t>
            </w:r>
            <w:r w:rsidRPr="00DC345D">
              <w:rPr>
                <w:rFonts w:ascii="Arial" w:hAnsi="Arial" w:cs="Arial"/>
                <w:sz w:val="12"/>
                <w:szCs w:val="12"/>
              </w:rPr>
              <w:t xml:space="preserve">, </w:t>
            </w:r>
            <w:r w:rsidRPr="00DC345D">
              <w:rPr>
                <w:rFonts w:ascii="Arial" w:hAnsi="Arial" w:cs="Arial"/>
                <w:i/>
                <w:sz w:val="12"/>
                <w:szCs w:val="12"/>
                <w:lang w:val="en-US"/>
              </w:rPr>
              <w:t>mln</w:t>
            </w:r>
            <w:r w:rsidRPr="00DC345D">
              <w:rPr>
                <w:rFonts w:ascii="Arial" w:hAnsi="Arial" w:cs="Arial"/>
                <w:i/>
                <w:sz w:val="12"/>
                <w:szCs w:val="12"/>
              </w:rPr>
              <w:t xml:space="preserve">. </w:t>
            </w:r>
            <w:r w:rsidRPr="00DC345D">
              <w:rPr>
                <w:rFonts w:ascii="Arial" w:hAnsi="Arial" w:cs="Arial"/>
                <w:i/>
                <w:sz w:val="12"/>
                <w:szCs w:val="12"/>
                <w:lang w:val="en-US"/>
              </w:rPr>
              <w:t>US dollars</w:t>
            </w:r>
          </w:p>
        </w:tc>
        <w:tc>
          <w:tcPr>
            <w:tcW w:w="3123" w:type="dxa"/>
            <w:vMerge w:val="restart"/>
            <w:tcBorders>
              <w:top w:val="single" w:sz="6" w:space="0" w:color="000000"/>
              <w:left w:val="single" w:sz="6" w:space="0" w:color="000000"/>
            </w:tcBorders>
            <w:shd w:val="clear" w:color="auto" w:fill="auto"/>
          </w:tcPr>
          <w:p w:rsidR="000C2601" w:rsidRPr="00DC345D" w:rsidRDefault="000C2601">
            <w:pPr>
              <w:pStyle w:val="01-golovka"/>
              <w:widowControl/>
              <w:snapToGrid w:val="0"/>
              <w:spacing w:before="40" w:after="40"/>
              <w:rPr>
                <w:rFonts w:ascii="Arial" w:hAnsi="Arial" w:cs="Arial"/>
                <w:sz w:val="12"/>
                <w:szCs w:val="12"/>
              </w:rPr>
            </w:pPr>
          </w:p>
        </w:tc>
      </w:tr>
      <w:tr w:rsidR="003A4E0A" w:rsidRPr="00DC345D" w:rsidTr="003A4E0A">
        <w:trPr>
          <w:cantSplit/>
        </w:trPr>
        <w:tc>
          <w:tcPr>
            <w:tcW w:w="3158" w:type="dxa"/>
            <w:vMerge/>
            <w:tcBorders>
              <w:bottom w:val="single" w:sz="6" w:space="0" w:color="000000"/>
            </w:tcBorders>
            <w:shd w:val="clear" w:color="auto" w:fill="auto"/>
            <w:vAlign w:val="bottom"/>
          </w:tcPr>
          <w:p w:rsidR="003A4E0A" w:rsidRPr="00DC345D" w:rsidRDefault="003A4E0A">
            <w:pPr>
              <w:snapToGrid w:val="0"/>
              <w:spacing w:before="40" w:after="40"/>
              <w:rPr>
                <w:rFonts w:ascii="Arial" w:hAnsi="Arial" w:cs="Arial"/>
                <w:b/>
                <w:bCs/>
                <w:sz w:val="14"/>
              </w:rPr>
            </w:pPr>
          </w:p>
        </w:tc>
        <w:tc>
          <w:tcPr>
            <w:tcW w:w="606" w:type="dxa"/>
            <w:tcBorders>
              <w:top w:val="single" w:sz="6" w:space="0" w:color="000000"/>
              <w:left w:val="single" w:sz="6" w:space="0" w:color="000000"/>
              <w:bottom w:val="single" w:sz="6" w:space="0" w:color="000000"/>
            </w:tcBorders>
            <w:shd w:val="clear" w:color="auto" w:fill="auto"/>
            <w:tcMar>
              <w:left w:w="0" w:type="dxa"/>
            </w:tcMar>
            <w:vAlign w:val="bottom"/>
          </w:tcPr>
          <w:p w:rsidR="003A4E0A" w:rsidRPr="00DC345D" w:rsidRDefault="003A4E0A">
            <w:pPr>
              <w:spacing w:before="40" w:after="40"/>
              <w:jc w:val="center"/>
            </w:pPr>
            <w:r w:rsidRPr="00DC345D">
              <w:rPr>
                <w:rFonts w:ascii="Arial" w:hAnsi="Arial" w:cs="Arial"/>
                <w:sz w:val="14"/>
              </w:rPr>
              <w:t>2010</w:t>
            </w:r>
          </w:p>
        </w:tc>
        <w:tc>
          <w:tcPr>
            <w:tcW w:w="607" w:type="dxa"/>
            <w:tcBorders>
              <w:top w:val="single" w:sz="6" w:space="0" w:color="000000"/>
              <w:left w:val="single" w:sz="6" w:space="0" w:color="000000"/>
              <w:bottom w:val="single" w:sz="6" w:space="0" w:color="000000"/>
            </w:tcBorders>
            <w:shd w:val="clear" w:color="auto" w:fill="auto"/>
            <w:tcMar>
              <w:left w:w="0" w:type="dxa"/>
            </w:tcMar>
          </w:tcPr>
          <w:p w:rsidR="003A4E0A" w:rsidRPr="00DC345D" w:rsidRDefault="003A4E0A" w:rsidP="003A4E0A">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20</w:t>
            </w:r>
          </w:p>
        </w:tc>
        <w:tc>
          <w:tcPr>
            <w:tcW w:w="607" w:type="dxa"/>
            <w:tcBorders>
              <w:top w:val="single" w:sz="6" w:space="0" w:color="000000"/>
              <w:left w:val="single" w:sz="6" w:space="0" w:color="000000"/>
              <w:bottom w:val="single" w:sz="6" w:space="0" w:color="000000"/>
            </w:tcBorders>
            <w:shd w:val="clear" w:color="auto" w:fill="auto"/>
            <w:tcMar>
              <w:left w:w="0" w:type="dxa"/>
            </w:tcMar>
          </w:tcPr>
          <w:p w:rsidR="003A4E0A" w:rsidRPr="00791C52" w:rsidRDefault="003A4E0A" w:rsidP="003A4E0A">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21</w:t>
            </w:r>
          </w:p>
        </w:tc>
        <w:tc>
          <w:tcPr>
            <w:tcW w:w="607" w:type="dxa"/>
            <w:tcBorders>
              <w:top w:val="single" w:sz="6" w:space="0" w:color="000000"/>
              <w:left w:val="single" w:sz="6" w:space="0" w:color="000000"/>
              <w:bottom w:val="single" w:sz="6" w:space="0" w:color="000000"/>
            </w:tcBorders>
            <w:shd w:val="clear" w:color="auto" w:fill="auto"/>
            <w:tcMar>
              <w:left w:w="0" w:type="dxa"/>
            </w:tcMar>
            <w:vAlign w:val="bottom"/>
          </w:tcPr>
          <w:p w:rsidR="003A4E0A" w:rsidRPr="00DC345D" w:rsidRDefault="003A4E0A" w:rsidP="00A167D8">
            <w:pPr>
              <w:spacing w:before="40" w:after="40"/>
              <w:jc w:val="center"/>
              <w:rPr>
                <w:rFonts w:ascii="Arial" w:hAnsi="Arial" w:cs="Arial"/>
                <w:sz w:val="14"/>
              </w:rPr>
            </w:pPr>
            <w:r w:rsidRPr="00DC345D">
              <w:rPr>
                <w:rFonts w:ascii="Arial" w:hAnsi="Arial" w:cs="Arial"/>
                <w:sz w:val="14"/>
              </w:rPr>
              <w:t>2010</w:t>
            </w:r>
          </w:p>
        </w:tc>
        <w:tc>
          <w:tcPr>
            <w:tcW w:w="607" w:type="dxa"/>
            <w:tcBorders>
              <w:top w:val="single" w:sz="6" w:space="0" w:color="000000"/>
              <w:left w:val="single" w:sz="6" w:space="0" w:color="000000"/>
              <w:bottom w:val="single" w:sz="6" w:space="0" w:color="000000"/>
            </w:tcBorders>
            <w:shd w:val="clear" w:color="auto" w:fill="auto"/>
            <w:tcMar>
              <w:left w:w="0" w:type="dxa"/>
            </w:tcMar>
          </w:tcPr>
          <w:p w:rsidR="003A4E0A" w:rsidRPr="00DC345D" w:rsidRDefault="003A4E0A" w:rsidP="003A4E0A">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20</w:t>
            </w:r>
          </w:p>
        </w:tc>
        <w:tc>
          <w:tcPr>
            <w:tcW w:w="607" w:type="dxa"/>
            <w:tcBorders>
              <w:top w:val="single" w:sz="6" w:space="0" w:color="000000"/>
              <w:left w:val="single" w:sz="6" w:space="0" w:color="000000"/>
              <w:bottom w:val="single" w:sz="6" w:space="0" w:color="000000"/>
            </w:tcBorders>
            <w:shd w:val="clear" w:color="auto" w:fill="auto"/>
            <w:tcMar>
              <w:left w:w="0" w:type="dxa"/>
            </w:tcMar>
          </w:tcPr>
          <w:p w:rsidR="003A4E0A" w:rsidRPr="00791C52" w:rsidRDefault="003A4E0A" w:rsidP="003A4E0A">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21</w:t>
            </w:r>
          </w:p>
        </w:tc>
        <w:tc>
          <w:tcPr>
            <w:tcW w:w="3123" w:type="dxa"/>
            <w:vMerge/>
            <w:tcBorders>
              <w:left w:val="single" w:sz="6" w:space="0" w:color="000000"/>
              <w:bottom w:val="single" w:sz="6" w:space="0" w:color="000000"/>
            </w:tcBorders>
            <w:shd w:val="clear" w:color="auto" w:fill="auto"/>
          </w:tcPr>
          <w:p w:rsidR="003A4E0A" w:rsidRPr="00DC345D" w:rsidRDefault="003A4E0A">
            <w:pPr>
              <w:pStyle w:val="01-golovka"/>
              <w:widowControl/>
              <w:snapToGrid w:val="0"/>
              <w:spacing w:before="40" w:after="40"/>
              <w:rPr>
                <w:rFonts w:ascii="Arial" w:hAnsi="Arial" w:cs="Arial"/>
              </w:rPr>
            </w:pPr>
          </w:p>
        </w:tc>
      </w:tr>
      <w:tr w:rsidR="00EA0D8A" w:rsidRPr="00287B19">
        <w:trPr>
          <w:cantSplit/>
        </w:trPr>
        <w:tc>
          <w:tcPr>
            <w:tcW w:w="3158" w:type="dxa"/>
            <w:shd w:val="clear" w:color="auto" w:fill="auto"/>
            <w:vAlign w:val="bottom"/>
          </w:tcPr>
          <w:p w:rsidR="00EA0D8A" w:rsidRPr="00DC345D" w:rsidRDefault="00EA0D8A" w:rsidP="009E5277">
            <w:pPr>
              <w:spacing w:before="10" w:line="140" w:lineRule="exact"/>
            </w:pPr>
            <w:r w:rsidRPr="00DC345D">
              <w:rPr>
                <w:rFonts w:ascii="Arial" w:hAnsi="Arial" w:cs="Arial"/>
                <w:sz w:val="14"/>
              </w:rPr>
              <w:t xml:space="preserve">Эфирные масла и резиноиды, парфюмерные, </w:t>
            </w:r>
            <w:r w:rsidRPr="00DC345D">
              <w:rPr>
                <w:rFonts w:ascii="Arial" w:hAnsi="Arial" w:cs="Arial"/>
                <w:sz w:val="14"/>
              </w:rPr>
              <w:br/>
              <w:t>косметические или туалетные средства</w:t>
            </w:r>
          </w:p>
        </w:tc>
        <w:tc>
          <w:tcPr>
            <w:tcW w:w="606" w:type="dxa"/>
            <w:tcBorders>
              <w:left w:val="single" w:sz="6" w:space="0" w:color="000000"/>
            </w:tcBorders>
            <w:shd w:val="clear" w:color="auto" w:fill="auto"/>
            <w:vAlign w:val="bottom"/>
          </w:tcPr>
          <w:p w:rsidR="00EA0D8A" w:rsidRPr="00EA0D8A" w:rsidRDefault="00EA0D8A" w:rsidP="00EA0D8A">
            <w:pPr>
              <w:spacing w:before="10" w:line="140" w:lineRule="exact"/>
              <w:ind w:right="57"/>
              <w:jc w:val="right"/>
              <w:rPr>
                <w:rFonts w:ascii="Arial" w:hAnsi="Arial" w:cs="Arial"/>
                <w:sz w:val="14"/>
                <w:szCs w:val="14"/>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EA0D8A" w:rsidRPr="00EA0D8A" w:rsidRDefault="00EA0D8A" w:rsidP="00EA0D8A">
            <w:pPr>
              <w:spacing w:before="10" w:line="140" w:lineRule="exact"/>
              <w:ind w:right="57"/>
              <w:jc w:val="right"/>
              <w:rPr>
                <w:rFonts w:ascii="Arial" w:hAnsi="Arial" w:cs="Arial"/>
                <w:sz w:val="14"/>
                <w:szCs w:val="14"/>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EA0D8A" w:rsidRPr="00EA0D8A" w:rsidRDefault="00EA0D8A" w:rsidP="00EA0D8A">
            <w:pPr>
              <w:spacing w:before="10"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EA0D8A" w:rsidRPr="00EA0D8A" w:rsidRDefault="00EA0D8A"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3 109</w:t>
            </w:r>
          </w:p>
        </w:tc>
        <w:tc>
          <w:tcPr>
            <w:tcW w:w="607" w:type="dxa"/>
            <w:tcBorders>
              <w:left w:val="single" w:sz="6" w:space="0" w:color="000000"/>
            </w:tcBorders>
            <w:shd w:val="clear" w:color="auto" w:fill="auto"/>
            <w:vAlign w:val="bottom"/>
          </w:tcPr>
          <w:p w:rsidR="00EA0D8A" w:rsidRPr="00EA0D8A" w:rsidRDefault="00EA0D8A" w:rsidP="00EA0D8A">
            <w:pPr>
              <w:spacing w:before="10" w:line="140" w:lineRule="exact"/>
              <w:ind w:right="57"/>
              <w:jc w:val="right"/>
              <w:rPr>
                <w:rFonts w:ascii="Arial" w:hAnsi="Arial" w:cs="Arial"/>
                <w:sz w:val="14"/>
                <w:szCs w:val="14"/>
              </w:rPr>
            </w:pPr>
            <w:r w:rsidRPr="00EA0D8A">
              <w:rPr>
                <w:rFonts w:ascii="Arial" w:hAnsi="Arial" w:cs="Arial"/>
                <w:sz w:val="14"/>
                <w:szCs w:val="14"/>
              </w:rPr>
              <w:t>2</w:t>
            </w:r>
            <w:r w:rsidRPr="00EA0D8A">
              <w:rPr>
                <w:rFonts w:ascii="Arial" w:hAnsi="Arial" w:cs="Arial"/>
                <w:sz w:val="14"/>
                <w:szCs w:val="14"/>
                <w:lang w:val="en-US"/>
              </w:rPr>
              <w:t xml:space="preserve"> </w:t>
            </w:r>
            <w:r w:rsidRPr="00EA0D8A">
              <w:rPr>
                <w:rFonts w:ascii="Arial" w:hAnsi="Arial" w:cs="Arial"/>
                <w:sz w:val="14"/>
                <w:szCs w:val="14"/>
              </w:rPr>
              <w:t>869</w:t>
            </w:r>
          </w:p>
        </w:tc>
        <w:tc>
          <w:tcPr>
            <w:tcW w:w="607" w:type="dxa"/>
            <w:tcBorders>
              <w:left w:val="single" w:sz="6" w:space="0" w:color="000000"/>
            </w:tcBorders>
            <w:shd w:val="clear" w:color="auto" w:fill="auto"/>
            <w:vAlign w:val="bottom"/>
          </w:tcPr>
          <w:p w:rsidR="00EA0D8A" w:rsidRPr="00EA0D8A" w:rsidRDefault="00EA0D8A" w:rsidP="00EA0D8A">
            <w:pPr>
              <w:spacing w:before="10" w:line="140" w:lineRule="exact"/>
              <w:ind w:right="57"/>
              <w:jc w:val="right"/>
              <w:rPr>
                <w:rFonts w:ascii="Arial" w:hAnsi="Arial" w:cs="Arial"/>
                <w:sz w:val="14"/>
                <w:szCs w:val="14"/>
              </w:rPr>
            </w:pPr>
            <w:r w:rsidRPr="00EA0D8A">
              <w:rPr>
                <w:rFonts w:ascii="Arial" w:hAnsi="Arial" w:cs="Arial"/>
                <w:sz w:val="14"/>
                <w:szCs w:val="14"/>
              </w:rPr>
              <w:t>3</w:t>
            </w:r>
            <w:r>
              <w:rPr>
                <w:rFonts w:ascii="Arial" w:hAnsi="Arial" w:cs="Arial"/>
                <w:sz w:val="14"/>
                <w:szCs w:val="14"/>
              </w:rPr>
              <w:t> </w:t>
            </w:r>
            <w:r w:rsidRPr="00EA0D8A">
              <w:rPr>
                <w:rFonts w:ascii="Arial" w:hAnsi="Arial" w:cs="Arial"/>
                <w:sz w:val="14"/>
                <w:szCs w:val="14"/>
              </w:rPr>
              <w:t>599</w:t>
            </w:r>
          </w:p>
        </w:tc>
        <w:tc>
          <w:tcPr>
            <w:tcW w:w="3123" w:type="dxa"/>
            <w:tcBorders>
              <w:left w:val="single" w:sz="6" w:space="0" w:color="000000"/>
            </w:tcBorders>
            <w:shd w:val="clear" w:color="auto" w:fill="auto"/>
            <w:vAlign w:val="bottom"/>
          </w:tcPr>
          <w:p w:rsidR="00EA0D8A" w:rsidRPr="00DC345D" w:rsidRDefault="00EA0D8A" w:rsidP="009E5277">
            <w:pPr>
              <w:spacing w:before="10" w:line="140" w:lineRule="exact"/>
              <w:rPr>
                <w:i/>
                <w:lang w:val="en-US"/>
              </w:rPr>
            </w:pPr>
            <w:r w:rsidRPr="00DC345D">
              <w:rPr>
                <w:rFonts w:ascii="Arial" w:hAnsi="Arial" w:cs="Arial"/>
                <w:i/>
                <w:sz w:val="14"/>
                <w:lang w:val="en-US"/>
              </w:rPr>
              <w:t xml:space="preserve">Ether oil and </w:t>
            </w:r>
            <w:r w:rsidRPr="00DC345D">
              <w:rPr>
                <w:rStyle w:val="hps"/>
                <w:rFonts w:ascii="Arial" w:hAnsi="Arial" w:cs="Arial"/>
                <w:i/>
                <w:sz w:val="14"/>
                <w:szCs w:val="14"/>
                <w:shd w:val="clear" w:color="auto" w:fill="FFFFFF"/>
                <w:lang w:val="en-US"/>
              </w:rPr>
              <w:t xml:space="preserve">resinoids, perfumery, cosmetic </w:t>
            </w:r>
            <w:r>
              <w:rPr>
                <w:rStyle w:val="hps"/>
                <w:rFonts w:ascii="Arial" w:hAnsi="Arial" w:cs="Arial"/>
                <w:i/>
                <w:sz w:val="14"/>
                <w:szCs w:val="14"/>
                <w:shd w:val="clear" w:color="auto" w:fill="FFFFFF"/>
                <w:lang w:val="en-US"/>
              </w:rPr>
              <w:br/>
            </w:r>
            <w:r w:rsidRPr="00DC345D">
              <w:rPr>
                <w:rStyle w:val="hps"/>
                <w:rFonts w:ascii="Arial" w:hAnsi="Arial" w:cs="Arial"/>
                <w:i/>
                <w:sz w:val="14"/>
                <w:szCs w:val="14"/>
                <w:shd w:val="clear" w:color="auto" w:fill="FFFFFF"/>
                <w:lang w:val="en-US"/>
              </w:rPr>
              <w:t>or toilet articles</w:t>
            </w:r>
          </w:p>
        </w:tc>
      </w:tr>
      <w:tr w:rsidR="00EA0D8A" w:rsidRPr="00EE1A75">
        <w:trPr>
          <w:cantSplit/>
        </w:trPr>
        <w:tc>
          <w:tcPr>
            <w:tcW w:w="3158" w:type="dxa"/>
            <w:shd w:val="clear" w:color="auto" w:fill="auto"/>
            <w:vAlign w:val="bottom"/>
          </w:tcPr>
          <w:p w:rsidR="00EA0D8A" w:rsidRPr="00EE1A75" w:rsidRDefault="00EA0D8A" w:rsidP="009E5277">
            <w:pPr>
              <w:spacing w:before="10" w:line="140" w:lineRule="exact"/>
              <w:ind w:left="340"/>
              <w:rPr>
                <w:lang w:val="en-US"/>
              </w:rPr>
            </w:pPr>
            <w:r w:rsidRPr="00DC345D">
              <w:rPr>
                <w:rFonts w:ascii="Arial" w:hAnsi="Arial" w:cs="Arial"/>
                <w:sz w:val="14"/>
              </w:rPr>
              <w:t>из</w:t>
            </w:r>
            <w:r w:rsidRPr="00EE1A75">
              <w:rPr>
                <w:rFonts w:ascii="Arial" w:hAnsi="Arial" w:cs="Arial"/>
                <w:sz w:val="14"/>
                <w:lang w:val="en-US"/>
              </w:rPr>
              <w:t xml:space="preserve"> </w:t>
            </w:r>
            <w:r w:rsidRPr="00DC345D">
              <w:rPr>
                <w:rFonts w:ascii="Arial" w:hAnsi="Arial" w:cs="Arial"/>
                <w:sz w:val="14"/>
              </w:rPr>
              <w:t>них</w:t>
            </w:r>
            <w:r w:rsidRPr="00EE1A75">
              <w:rPr>
                <w:rFonts w:ascii="Arial" w:hAnsi="Arial" w:cs="Arial"/>
                <w:sz w:val="14"/>
                <w:lang w:val="en-US"/>
              </w:rPr>
              <w:t>:</w:t>
            </w:r>
          </w:p>
        </w:tc>
        <w:tc>
          <w:tcPr>
            <w:tcW w:w="606" w:type="dxa"/>
            <w:tcBorders>
              <w:left w:val="single" w:sz="6" w:space="0" w:color="000000"/>
            </w:tcBorders>
            <w:shd w:val="clear" w:color="auto" w:fill="auto"/>
            <w:vAlign w:val="bottom"/>
          </w:tcPr>
          <w:p w:rsidR="00EA0D8A" w:rsidRPr="00EA0D8A" w:rsidRDefault="00EA0D8A" w:rsidP="00EA0D8A">
            <w:pPr>
              <w:spacing w:before="10" w:line="140" w:lineRule="exact"/>
              <w:ind w:right="57"/>
              <w:jc w:val="right"/>
              <w:rPr>
                <w:rFonts w:ascii="Arial" w:hAnsi="Arial" w:cs="Arial"/>
                <w:sz w:val="14"/>
                <w:szCs w:val="14"/>
                <w:lang w:val="en-US"/>
              </w:rPr>
            </w:pPr>
          </w:p>
        </w:tc>
        <w:tc>
          <w:tcPr>
            <w:tcW w:w="607" w:type="dxa"/>
            <w:tcBorders>
              <w:left w:val="single" w:sz="6" w:space="0" w:color="000000"/>
            </w:tcBorders>
            <w:shd w:val="clear" w:color="auto" w:fill="auto"/>
            <w:vAlign w:val="bottom"/>
          </w:tcPr>
          <w:p w:rsidR="00EA0D8A" w:rsidRPr="00EA0D8A" w:rsidRDefault="00EA0D8A" w:rsidP="00EA0D8A">
            <w:pPr>
              <w:snapToGrid w:val="0"/>
              <w:spacing w:before="10" w:line="140" w:lineRule="exact"/>
              <w:ind w:right="57"/>
              <w:jc w:val="right"/>
              <w:rPr>
                <w:rFonts w:ascii="Arial" w:hAnsi="Arial" w:cs="Arial"/>
                <w:sz w:val="14"/>
                <w:szCs w:val="14"/>
                <w:lang w:val="en-US"/>
              </w:rPr>
            </w:pPr>
          </w:p>
        </w:tc>
        <w:tc>
          <w:tcPr>
            <w:tcW w:w="607" w:type="dxa"/>
            <w:tcBorders>
              <w:left w:val="single" w:sz="6" w:space="0" w:color="000000"/>
            </w:tcBorders>
            <w:shd w:val="clear" w:color="auto" w:fill="auto"/>
            <w:vAlign w:val="bottom"/>
          </w:tcPr>
          <w:p w:rsidR="00EA0D8A" w:rsidRPr="00EA0D8A" w:rsidRDefault="00EA0D8A" w:rsidP="00EA0D8A">
            <w:pPr>
              <w:snapToGrid w:val="0"/>
              <w:spacing w:before="10" w:line="140" w:lineRule="exact"/>
              <w:ind w:right="57"/>
              <w:jc w:val="right"/>
              <w:rPr>
                <w:rFonts w:ascii="Arial" w:hAnsi="Arial" w:cs="Arial"/>
                <w:sz w:val="14"/>
                <w:szCs w:val="14"/>
                <w:lang w:val="en-US"/>
              </w:rPr>
            </w:pPr>
          </w:p>
        </w:tc>
        <w:tc>
          <w:tcPr>
            <w:tcW w:w="607" w:type="dxa"/>
            <w:tcBorders>
              <w:left w:val="single" w:sz="6" w:space="0" w:color="000000"/>
            </w:tcBorders>
            <w:shd w:val="clear" w:color="auto" w:fill="auto"/>
            <w:vAlign w:val="bottom"/>
          </w:tcPr>
          <w:p w:rsidR="00EA0D8A" w:rsidRPr="00EA0D8A" w:rsidRDefault="00EA0D8A" w:rsidP="00EA0D8A">
            <w:pPr>
              <w:spacing w:before="10" w:line="140" w:lineRule="exact"/>
              <w:ind w:right="57"/>
              <w:jc w:val="right"/>
              <w:rPr>
                <w:rFonts w:ascii="Arial" w:hAnsi="Arial" w:cs="Arial"/>
                <w:sz w:val="14"/>
                <w:szCs w:val="14"/>
                <w:lang w:val="en-US"/>
              </w:rPr>
            </w:pPr>
          </w:p>
        </w:tc>
        <w:tc>
          <w:tcPr>
            <w:tcW w:w="607" w:type="dxa"/>
            <w:tcBorders>
              <w:left w:val="single" w:sz="6" w:space="0" w:color="000000"/>
            </w:tcBorders>
            <w:shd w:val="clear" w:color="auto" w:fill="auto"/>
            <w:vAlign w:val="bottom"/>
          </w:tcPr>
          <w:p w:rsidR="00EA0D8A" w:rsidRPr="00EA0D8A" w:rsidRDefault="00EA0D8A" w:rsidP="00EA0D8A">
            <w:pPr>
              <w:snapToGrid w:val="0"/>
              <w:spacing w:before="10" w:line="140" w:lineRule="exact"/>
              <w:ind w:right="57"/>
              <w:jc w:val="right"/>
              <w:rPr>
                <w:rFonts w:ascii="Arial" w:hAnsi="Arial" w:cs="Arial"/>
                <w:sz w:val="14"/>
                <w:szCs w:val="14"/>
                <w:lang w:val="en-US"/>
              </w:rPr>
            </w:pPr>
          </w:p>
        </w:tc>
        <w:tc>
          <w:tcPr>
            <w:tcW w:w="607" w:type="dxa"/>
            <w:tcBorders>
              <w:left w:val="single" w:sz="6" w:space="0" w:color="000000"/>
            </w:tcBorders>
            <w:shd w:val="clear" w:color="auto" w:fill="auto"/>
            <w:vAlign w:val="bottom"/>
          </w:tcPr>
          <w:p w:rsidR="00EA0D8A" w:rsidRPr="00EA0D8A" w:rsidRDefault="00EA0D8A" w:rsidP="00EA0D8A">
            <w:pPr>
              <w:snapToGrid w:val="0"/>
              <w:spacing w:before="10" w:line="140" w:lineRule="exact"/>
              <w:ind w:right="57"/>
              <w:jc w:val="right"/>
              <w:rPr>
                <w:rFonts w:ascii="Arial" w:hAnsi="Arial" w:cs="Arial"/>
                <w:sz w:val="14"/>
                <w:szCs w:val="14"/>
                <w:lang w:val="en-US"/>
              </w:rPr>
            </w:pPr>
          </w:p>
        </w:tc>
        <w:tc>
          <w:tcPr>
            <w:tcW w:w="3123" w:type="dxa"/>
            <w:tcBorders>
              <w:left w:val="single" w:sz="6" w:space="0" w:color="000000"/>
            </w:tcBorders>
            <w:shd w:val="clear" w:color="auto" w:fill="auto"/>
            <w:vAlign w:val="bottom"/>
          </w:tcPr>
          <w:p w:rsidR="00EA0D8A" w:rsidRPr="00EE1A75" w:rsidRDefault="00EA0D8A" w:rsidP="009E5277">
            <w:pPr>
              <w:spacing w:before="10" w:line="140" w:lineRule="exact"/>
              <w:ind w:left="340"/>
              <w:rPr>
                <w:i/>
                <w:lang w:val="en-US"/>
              </w:rPr>
            </w:pPr>
            <w:r w:rsidRPr="00DC345D">
              <w:rPr>
                <w:rFonts w:ascii="Arial" w:hAnsi="Arial" w:cs="Arial"/>
                <w:i/>
                <w:sz w:val="14"/>
                <w:lang w:val="en-US"/>
              </w:rPr>
              <w:t>of which</w:t>
            </w:r>
            <w:r w:rsidRPr="00EE1A75">
              <w:rPr>
                <w:rFonts w:ascii="Arial" w:hAnsi="Arial" w:cs="Arial"/>
                <w:i/>
                <w:sz w:val="14"/>
                <w:lang w:val="en-US"/>
              </w:rPr>
              <w:t>:</w:t>
            </w:r>
          </w:p>
        </w:tc>
      </w:tr>
      <w:tr w:rsidR="00EA0D8A" w:rsidRPr="00287B19">
        <w:trPr>
          <w:cantSplit/>
        </w:trPr>
        <w:tc>
          <w:tcPr>
            <w:tcW w:w="3158" w:type="dxa"/>
            <w:shd w:val="clear" w:color="auto" w:fill="auto"/>
            <w:vAlign w:val="bottom"/>
          </w:tcPr>
          <w:p w:rsidR="00EA0D8A" w:rsidRPr="00450EDA" w:rsidRDefault="00EA0D8A" w:rsidP="009E5277">
            <w:pPr>
              <w:spacing w:before="10" w:line="140" w:lineRule="exact"/>
              <w:ind w:left="170"/>
            </w:pPr>
            <w:r w:rsidRPr="00DC345D">
              <w:rPr>
                <w:rFonts w:ascii="Arial" w:hAnsi="Arial" w:cs="Arial"/>
                <w:sz w:val="14"/>
              </w:rPr>
              <w:t>духи</w:t>
            </w:r>
            <w:r w:rsidRPr="00450EDA">
              <w:rPr>
                <w:rFonts w:ascii="Arial" w:hAnsi="Arial" w:cs="Arial"/>
                <w:sz w:val="14"/>
              </w:rPr>
              <w:t xml:space="preserve"> </w:t>
            </w:r>
            <w:r w:rsidRPr="00DC345D">
              <w:rPr>
                <w:rFonts w:ascii="Arial" w:hAnsi="Arial" w:cs="Arial"/>
                <w:sz w:val="14"/>
              </w:rPr>
              <w:t>и</w:t>
            </w:r>
            <w:r w:rsidRPr="00450EDA">
              <w:rPr>
                <w:rFonts w:ascii="Arial" w:hAnsi="Arial" w:cs="Arial"/>
                <w:sz w:val="14"/>
              </w:rPr>
              <w:t xml:space="preserve"> </w:t>
            </w:r>
            <w:r w:rsidRPr="00DC345D">
              <w:rPr>
                <w:rFonts w:ascii="Arial" w:hAnsi="Arial" w:cs="Arial"/>
                <w:sz w:val="14"/>
              </w:rPr>
              <w:t>туалетная</w:t>
            </w:r>
            <w:r w:rsidRPr="00450EDA">
              <w:rPr>
                <w:rFonts w:ascii="Arial" w:hAnsi="Arial" w:cs="Arial"/>
                <w:sz w:val="14"/>
              </w:rPr>
              <w:t xml:space="preserve"> </w:t>
            </w:r>
            <w:r w:rsidRPr="00DC345D">
              <w:rPr>
                <w:rFonts w:ascii="Arial" w:hAnsi="Arial" w:cs="Arial"/>
                <w:sz w:val="14"/>
              </w:rPr>
              <w:t>вода</w:t>
            </w:r>
            <w:r w:rsidRPr="00450EDA">
              <w:rPr>
                <w:rFonts w:ascii="Arial" w:hAnsi="Arial" w:cs="Arial"/>
                <w:sz w:val="14"/>
              </w:rPr>
              <w:t xml:space="preserve">, </w:t>
            </w:r>
            <w:r w:rsidRPr="00DC345D">
              <w:rPr>
                <w:rFonts w:ascii="Arial" w:hAnsi="Arial" w:cs="Arial"/>
                <w:sz w:val="14"/>
              </w:rPr>
              <w:t>тыс</w:t>
            </w:r>
            <w:r w:rsidRPr="00450EDA">
              <w:rPr>
                <w:rFonts w:ascii="Arial" w:hAnsi="Arial" w:cs="Arial"/>
                <w:sz w:val="14"/>
              </w:rPr>
              <w:t xml:space="preserve">. </w:t>
            </w:r>
            <w:r w:rsidRPr="00DC345D">
              <w:rPr>
                <w:rFonts w:ascii="Arial" w:hAnsi="Arial" w:cs="Arial"/>
                <w:sz w:val="14"/>
              </w:rPr>
              <w:t>т</w:t>
            </w:r>
          </w:p>
        </w:tc>
        <w:tc>
          <w:tcPr>
            <w:tcW w:w="606" w:type="dxa"/>
            <w:tcBorders>
              <w:left w:val="single" w:sz="6" w:space="0" w:color="000000"/>
            </w:tcBorders>
            <w:shd w:val="clear" w:color="auto" w:fill="auto"/>
            <w:vAlign w:val="bottom"/>
          </w:tcPr>
          <w:p w:rsidR="00EA0D8A" w:rsidRPr="00EA0D8A" w:rsidRDefault="00EA0D8A"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18,1</w:t>
            </w:r>
          </w:p>
        </w:tc>
        <w:tc>
          <w:tcPr>
            <w:tcW w:w="607" w:type="dxa"/>
            <w:tcBorders>
              <w:left w:val="single" w:sz="6" w:space="0" w:color="000000"/>
            </w:tcBorders>
            <w:shd w:val="clear" w:color="auto" w:fill="auto"/>
            <w:vAlign w:val="bottom"/>
          </w:tcPr>
          <w:p w:rsidR="00EA0D8A" w:rsidRPr="00EA0D8A" w:rsidRDefault="00EA0D8A"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11,5</w:t>
            </w:r>
          </w:p>
        </w:tc>
        <w:tc>
          <w:tcPr>
            <w:tcW w:w="607" w:type="dxa"/>
            <w:tcBorders>
              <w:left w:val="single" w:sz="6" w:space="0" w:color="000000"/>
            </w:tcBorders>
            <w:shd w:val="clear" w:color="auto" w:fill="auto"/>
            <w:vAlign w:val="bottom"/>
          </w:tcPr>
          <w:p w:rsidR="00EA0D8A" w:rsidRPr="00EA0D8A" w:rsidRDefault="00EA0D8A" w:rsidP="00EA0D8A">
            <w:pPr>
              <w:spacing w:before="10" w:line="140" w:lineRule="exact"/>
              <w:ind w:right="57"/>
              <w:jc w:val="right"/>
              <w:rPr>
                <w:rFonts w:ascii="Arial" w:hAnsi="Arial" w:cs="Arial"/>
                <w:sz w:val="14"/>
                <w:szCs w:val="14"/>
              </w:rPr>
            </w:pPr>
            <w:r w:rsidRPr="00EA0D8A">
              <w:rPr>
                <w:rFonts w:ascii="Arial" w:hAnsi="Arial" w:cs="Arial"/>
                <w:sz w:val="14"/>
                <w:szCs w:val="14"/>
              </w:rPr>
              <w:t>15,3</w:t>
            </w:r>
          </w:p>
        </w:tc>
        <w:tc>
          <w:tcPr>
            <w:tcW w:w="607" w:type="dxa"/>
            <w:tcBorders>
              <w:left w:val="single" w:sz="6" w:space="0" w:color="000000"/>
            </w:tcBorders>
            <w:shd w:val="clear" w:color="auto" w:fill="auto"/>
            <w:vAlign w:val="bottom"/>
          </w:tcPr>
          <w:p w:rsidR="00EA0D8A" w:rsidRPr="00EA0D8A" w:rsidRDefault="00EA0D8A"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567</w:t>
            </w:r>
          </w:p>
        </w:tc>
        <w:tc>
          <w:tcPr>
            <w:tcW w:w="607" w:type="dxa"/>
            <w:tcBorders>
              <w:left w:val="single" w:sz="6" w:space="0" w:color="000000"/>
            </w:tcBorders>
            <w:shd w:val="clear" w:color="auto" w:fill="auto"/>
            <w:vAlign w:val="bottom"/>
          </w:tcPr>
          <w:p w:rsidR="00EA0D8A" w:rsidRPr="00EA0D8A" w:rsidRDefault="00EA0D8A" w:rsidP="00EA0D8A">
            <w:pPr>
              <w:spacing w:before="10" w:line="140" w:lineRule="exact"/>
              <w:ind w:right="57"/>
              <w:jc w:val="right"/>
              <w:rPr>
                <w:rFonts w:ascii="Arial" w:hAnsi="Arial" w:cs="Arial"/>
                <w:sz w:val="14"/>
                <w:szCs w:val="14"/>
              </w:rPr>
            </w:pPr>
            <w:r w:rsidRPr="00EA0D8A">
              <w:rPr>
                <w:rFonts w:ascii="Arial" w:hAnsi="Arial" w:cs="Arial"/>
                <w:sz w:val="14"/>
                <w:szCs w:val="14"/>
                <w:lang w:val="en-US"/>
              </w:rPr>
              <w:t>34</w:t>
            </w:r>
            <w:r w:rsidRPr="00EA0D8A">
              <w:rPr>
                <w:rFonts w:ascii="Arial" w:hAnsi="Arial" w:cs="Arial"/>
                <w:sz w:val="14"/>
                <w:szCs w:val="14"/>
              </w:rPr>
              <w:t>4</w:t>
            </w:r>
          </w:p>
        </w:tc>
        <w:tc>
          <w:tcPr>
            <w:tcW w:w="607" w:type="dxa"/>
            <w:tcBorders>
              <w:left w:val="single" w:sz="6" w:space="0" w:color="000000"/>
            </w:tcBorders>
            <w:shd w:val="clear" w:color="auto" w:fill="auto"/>
            <w:vAlign w:val="bottom"/>
          </w:tcPr>
          <w:p w:rsidR="00EA0D8A" w:rsidRPr="00EA0D8A" w:rsidRDefault="00EA0D8A" w:rsidP="00EA0D8A">
            <w:pPr>
              <w:spacing w:before="10" w:line="140" w:lineRule="exact"/>
              <w:ind w:right="57"/>
              <w:jc w:val="right"/>
              <w:rPr>
                <w:rFonts w:ascii="Arial" w:hAnsi="Arial" w:cs="Arial"/>
                <w:sz w:val="14"/>
                <w:szCs w:val="14"/>
              </w:rPr>
            </w:pPr>
            <w:r w:rsidRPr="00EA0D8A">
              <w:rPr>
                <w:rFonts w:ascii="Arial" w:hAnsi="Arial" w:cs="Arial"/>
                <w:sz w:val="14"/>
                <w:szCs w:val="14"/>
              </w:rPr>
              <w:t>536</w:t>
            </w:r>
          </w:p>
        </w:tc>
        <w:tc>
          <w:tcPr>
            <w:tcW w:w="3123" w:type="dxa"/>
            <w:tcBorders>
              <w:left w:val="single" w:sz="6" w:space="0" w:color="000000"/>
            </w:tcBorders>
            <w:shd w:val="clear" w:color="auto" w:fill="auto"/>
            <w:vAlign w:val="bottom"/>
          </w:tcPr>
          <w:p w:rsidR="00EA0D8A" w:rsidRPr="00DC345D" w:rsidRDefault="00EA0D8A" w:rsidP="009E5277">
            <w:pPr>
              <w:spacing w:before="10" w:line="140" w:lineRule="exact"/>
              <w:ind w:left="170"/>
              <w:rPr>
                <w:i/>
                <w:lang w:val="en-US"/>
              </w:rPr>
            </w:pPr>
            <w:proofErr w:type="gramStart"/>
            <w:r w:rsidRPr="00DC345D">
              <w:rPr>
                <w:rFonts w:ascii="Arial" w:hAnsi="Arial" w:cs="Arial"/>
                <w:i/>
                <w:sz w:val="14"/>
                <w:szCs w:val="14"/>
                <w:shd w:val="clear" w:color="auto" w:fill="FFFFFF"/>
                <w:lang w:val="en-US"/>
              </w:rPr>
              <w:t>perfumes</w:t>
            </w:r>
            <w:proofErr w:type="gramEnd"/>
            <w:r w:rsidRPr="00DC345D">
              <w:rPr>
                <w:rFonts w:ascii="Arial" w:hAnsi="Arial" w:cs="Arial"/>
                <w:i/>
                <w:sz w:val="14"/>
                <w:szCs w:val="14"/>
                <w:shd w:val="clear" w:color="auto" w:fill="FFFFFF"/>
                <w:lang w:val="en-US"/>
              </w:rPr>
              <w:t xml:space="preserve"> and toilet waters</w:t>
            </w:r>
            <w:r w:rsidRPr="00DC345D">
              <w:rPr>
                <w:rFonts w:ascii="Arial" w:hAnsi="Arial" w:cs="Arial"/>
                <w:i/>
                <w:sz w:val="14"/>
                <w:lang w:val="en-US"/>
              </w:rPr>
              <w:t xml:space="preserve">, </w:t>
            </w:r>
            <w:r w:rsidRPr="00DC345D">
              <w:rPr>
                <w:rFonts w:ascii="Arial" w:hAnsi="Arial" w:cs="Arial"/>
                <w:i/>
                <w:sz w:val="14"/>
                <w:szCs w:val="14"/>
                <w:lang w:val="en-US"/>
              </w:rPr>
              <w:t xml:space="preserve">thou. tonnes  </w:t>
            </w:r>
          </w:p>
        </w:tc>
      </w:tr>
      <w:tr w:rsidR="00EA0D8A" w:rsidRPr="00287B19">
        <w:trPr>
          <w:cantSplit/>
        </w:trPr>
        <w:tc>
          <w:tcPr>
            <w:tcW w:w="3158" w:type="dxa"/>
            <w:shd w:val="clear" w:color="auto" w:fill="auto"/>
            <w:vAlign w:val="bottom"/>
          </w:tcPr>
          <w:p w:rsidR="00EA0D8A" w:rsidRPr="00DC345D" w:rsidRDefault="00EA0D8A" w:rsidP="009E5277">
            <w:pPr>
              <w:spacing w:before="10" w:line="140" w:lineRule="exact"/>
              <w:ind w:left="170"/>
            </w:pPr>
            <w:r w:rsidRPr="00DC345D">
              <w:rPr>
                <w:rFonts w:ascii="Arial" w:hAnsi="Arial" w:cs="Arial"/>
                <w:sz w:val="14"/>
              </w:rPr>
              <w:t xml:space="preserve">косметические средства или средства </w:t>
            </w:r>
            <w:r w:rsidRPr="009E5277">
              <w:rPr>
                <w:rFonts w:ascii="Arial" w:hAnsi="Arial" w:cs="Arial"/>
                <w:sz w:val="14"/>
              </w:rPr>
              <w:br/>
            </w:r>
            <w:r w:rsidRPr="00DC345D">
              <w:rPr>
                <w:rFonts w:ascii="Arial" w:hAnsi="Arial" w:cs="Arial"/>
                <w:sz w:val="14"/>
              </w:rPr>
              <w:t>для макияжа и ухода за кожей, тыс. т</w:t>
            </w:r>
          </w:p>
        </w:tc>
        <w:tc>
          <w:tcPr>
            <w:tcW w:w="606" w:type="dxa"/>
            <w:tcBorders>
              <w:left w:val="single" w:sz="6" w:space="0" w:color="000000"/>
            </w:tcBorders>
            <w:shd w:val="clear" w:color="auto" w:fill="auto"/>
            <w:vAlign w:val="bottom"/>
          </w:tcPr>
          <w:p w:rsidR="00EA0D8A" w:rsidRPr="00EA0D8A" w:rsidRDefault="00EA0D8A"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59,3</w:t>
            </w:r>
          </w:p>
        </w:tc>
        <w:tc>
          <w:tcPr>
            <w:tcW w:w="607" w:type="dxa"/>
            <w:tcBorders>
              <w:left w:val="single" w:sz="6" w:space="0" w:color="000000"/>
            </w:tcBorders>
            <w:shd w:val="clear" w:color="auto" w:fill="auto"/>
            <w:vAlign w:val="bottom"/>
          </w:tcPr>
          <w:p w:rsidR="00EA0D8A" w:rsidRPr="00EA0D8A" w:rsidRDefault="00EA0D8A" w:rsidP="00EA0D8A">
            <w:pPr>
              <w:spacing w:before="10" w:line="140" w:lineRule="exact"/>
              <w:ind w:right="57"/>
              <w:jc w:val="right"/>
              <w:rPr>
                <w:rFonts w:ascii="Arial" w:hAnsi="Arial" w:cs="Arial"/>
                <w:sz w:val="14"/>
                <w:szCs w:val="14"/>
              </w:rPr>
            </w:pPr>
            <w:r w:rsidRPr="00EA0D8A">
              <w:rPr>
                <w:rFonts w:ascii="Arial" w:hAnsi="Arial" w:cs="Arial"/>
                <w:sz w:val="14"/>
                <w:szCs w:val="14"/>
              </w:rPr>
              <w:t>53,4</w:t>
            </w:r>
          </w:p>
        </w:tc>
        <w:tc>
          <w:tcPr>
            <w:tcW w:w="607" w:type="dxa"/>
            <w:tcBorders>
              <w:left w:val="single" w:sz="6" w:space="0" w:color="000000"/>
            </w:tcBorders>
            <w:shd w:val="clear" w:color="auto" w:fill="auto"/>
            <w:vAlign w:val="bottom"/>
          </w:tcPr>
          <w:p w:rsidR="00EA0D8A" w:rsidRPr="00EA0D8A" w:rsidRDefault="00EA0D8A" w:rsidP="00EA0D8A">
            <w:pPr>
              <w:spacing w:before="10" w:line="140" w:lineRule="exact"/>
              <w:ind w:right="57"/>
              <w:jc w:val="right"/>
              <w:rPr>
                <w:rFonts w:ascii="Arial" w:hAnsi="Arial" w:cs="Arial"/>
                <w:sz w:val="14"/>
                <w:szCs w:val="14"/>
              </w:rPr>
            </w:pPr>
            <w:r w:rsidRPr="00EA0D8A">
              <w:rPr>
                <w:rFonts w:ascii="Arial" w:hAnsi="Arial" w:cs="Arial"/>
                <w:sz w:val="14"/>
                <w:szCs w:val="14"/>
              </w:rPr>
              <w:t>59,8</w:t>
            </w:r>
          </w:p>
        </w:tc>
        <w:tc>
          <w:tcPr>
            <w:tcW w:w="607" w:type="dxa"/>
            <w:tcBorders>
              <w:left w:val="single" w:sz="6" w:space="0" w:color="000000"/>
            </w:tcBorders>
            <w:shd w:val="clear" w:color="auto" w:fill="auto"/>
            <w:vAlign w:val="bottom"/>
          </w:tcPr>
          <w:p w:rsidR="00EA0D8A" w:rsidRPr="00EA0D8A" w:rsidRDefault="00EA0D8A"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1 089</w:t>
            </w:r>
          </w:p>
        </w:tc>
        <w:tc>
          <w:tcPr>
            <w:tcW w:w="607" w:type="dxa"/>
            <w:tcBorders>
              <w:left w:val="single" w:sz="6" w:space="0" w:color="000000"/>
            </w:tcBorders>
            <w:shd w:val="clear" w:color="auto" w:fill="auto"/>
            <w:vAlign w:val="bottom"/>
          </w:tcPr>
          <w:p w:rsidR="00EA0D8A" w:rsidRPr="00EA0D8A" w:rsidRDefault="00EA0D8A" w:rsidP="00EA0D8A">
            <w:pPr>
              <w:spacing w:before="10" w:line="140" w:lineRule="exact"/>
              <w:ind w:right="57"/>
              <w:jc w:val="right"/>
              <w:rPr>
                <w:rFonts w:ascii="Arial" w:hAnsi="Arial" w:cs="Arial"/>
                <w:sz w:val="14"/>
                <w:szCs w:val="14"/>
              </w:rPr>
            </w:pPr>
            <w:r w:rsidRPr="00EA0D8A">
              <w:rPr>
                <w:rFonts w:ascii="Arial" w:hAnsi="Arial" w:cs="Arial"/>
                <w:sz w:val="14"/>
                <w:szCs w:val="14"/>
              </w:rPr>
              <w:t>974</w:t>
            </w:r>
          </w:p>
        </w:tc>
        <w:tc>
          <w:tcPr>
            <w:tcW w:w="607" w:type="dxa"/>
            <w:tcBorders>
              <w:left w:val="single" w:sz="6" w:space="0" w:color="000000"/>
            </w:tcBorders>
            <w:shd w:val="clear" w:color="auto" w:fill="auto"/>
            <w:vAlign w:val="bottom"/>
          </w:tcPr>
          <w:p w:rsidR="00EA0D8A" w:rsidRPr="00EA0D8A" w:rsidRDefault="00EA0D8A" w:rsidP="00EA0D8A">
            <w:pPr>
              <w:spacing w:before="10" w:line="140" w:lineRule="exact"/>
              <w:ind w:right="57"/>
              <w:jc w:val="right"/>
              <w:rPr>
                <w:rFonts w:ascii="Arial" w:hAnsi="Arial" w:cs="Arial"/>
                <w:sz w:val="14"/>
                <w:szCs w:val="14"/>
              </w:rPr>
            </w:pPr>
            <w:r w:rsidRPr="00EA0D8A">
              <w:rPr>
                <w:rFonts w:ascii="Arial" w:hAnsi="Arial" w:cs="Arial"/>
                <w:sz w:val="14"/>
                <w:szCs w:val="14"/>
              </w:rPr>
              <w:t>1</w:t>
            </w:r>
            <w:r>
              <w:rPr>
                <w:rFonts w:ascii="Arial" w:hAnsi="Arial" w:cs="Arial"/>
                <w:sz w:val="14"/>
                <w:szCs w:val="14"/>
              </w:rPr>
              <w:t> </w:t>
            </w:r>
            <w:r w:rsidRPr="00EA0D8A">
              <w:rPr>
                <w:rFonts w:ascii="Arial" w:hAnsi="Arial" w:cs="Arial"/>
                <w:sz w:val="14"/>
                <w:szCs w:val="14"/>
              </w:rPr>
              <w:t>230</w:t>
            </w:r>
          </w:p>
        </w:tc>
        <w:tc>
          <w:tcPr>
            <w:tcW w:w="3123" w:type="dxa"/>
            <w:tcBorders>
              <w:left w:val="single" w:sz="6" w:space="0" w:color="000000"/>
            </w:tcBorders>
            <w:shd w:val="clear" w:color="auto" w:fill="auto"/>
            <w:vAlign w:val="bottom"/>
          </w:tcPr>
          <w:p w:rsidR="00EA0D8A" w:rsidRPr="009E5277" w:rsidRDefault="00EA0D8A" w:rsidP="009E5277">
            <w:pPr>
              <w:spacing w:before="10" w:line="140" w:lineRule="exact"/>
              <w:ind w:left="170"/>
              <w:rPr>
                <w:i/>
                <w:lang w:val="en-US"/>
              </w:rPr>
            </w:pPr>
            <w:proofErr w:type="gramStart"/>
            <w:r w:rsidRPr="00DC345D">
              <w:rPr>
                <w:rFonts w:ascii="Arial" w:hAnsi="Arial" w:cs="Arial"/>
                <w:i/>
                <w:sz w:val="14"/>
                <w:szCs w:val="14"/>
                <w:shd w:val="clear" w:color="auto" w:fill="FFFFFF"/>
                <w:lang w:val="en-US"/>
              </w:rPr>
              <w:t>cosmetic</w:t>
            </w:r>
            <w:proofErr w:type="gramEnd"/>
            <w:r w:rsidRPr="009E5277">
              <w:rPr>
                <w:rFonts w:ascii="Arial" w:hAnsi="Arial" w:cs="Arial"/>
                <w:i/>
                <w:sz w:val="14"/>
                <w:szCs w:val="14"/>
                <w:shd w:val="clear" w:color="auto" w:fill="FFFFFF"/>
                <w:lang w:val="en-US"/>
              </w:rPr>
              <w:t xml:space="preserve"> </w:t>
            </w:r>
            <w:r w:rsidRPr="00DC345D">
              <w:rPr>
                <w:rFonts w:ascii="Arial" w:hAnsi="Arial" w:cs="Arial"/>
                <w:i/>
                <w:sz w:val="14"/>
                <w:szCs w:val="14"/>
                <w:shd w:val="clear" w:color="auto" w:fill="FFFFFF"/>
                <w:lang w:val="en-US"/>
              </w:rPr>
              <w:t>or</w:t>
            </w:r>
            <w:r w:rsidRPr="009E5277">
              <w:rPr>
                <w:rFonts w:ascii="Arial" w:hAnsi="Arial" w:cs="Arial"/>
                <w:i/>
                <w:sz w:val="14"/>
                <w:szCs w:val="14"/>
                <w:shd w:val="clear" w:color="auto" w:fill="FFFFFF"/>
                <w:lang w:val="en-US"/>
              </w:rPr>
              <w:t xml:space="preserve"> </w:t>
            </w:r>
            <w:r w:rsidRPr="00DC345D">
              <w:rPr>
                <w:rFonts w:ascii="Arial" w:hAnsi="Arial" w:cs="Arial"/>
                <w:i/>
                <w:sz w:val="14"/>
                <w:szCs w:val="14"/>
                <w:shd w:val="clear" w:color="auto" w:fill="FFFFFF"/>
                <w:lang w:val="en-US"/>
              </w:rPr>
              <w:t>make</w:t>
            </w:r>
            <w:r w:rsidRPr="009E5277">
              <w:rPr>
                <w:rFonts w:ascii="Arial" w:hAnsi="Arial" w:cs="Arial"/>
                <w:i/>
                <w:sz w:val="14"/>
                <w:szCs w:val="14"/>
                <w:shd w:val="clear" w:color="auto" w:fill="FFFFFF"/>
                <w:lang w:val="en-US"/>
              </w:rPr>
              <w:t>-</w:t>
            </w:r>
            <w:r w:rsidRPr="00DC345D">
              <w:rPr>
                <w:rFonts w:ascii="Arial" w:hAnsi="Arial" w:cs="Arial"/>
                <w:i/>
                <w:sz w:val="14"/>
                <w:szCs w:val="14"/>
                <w:shd w:val="clear" w:color="auto" w:fill="FFFFFF"/>
                <w:lang w:val="en-US"/>
              </w:rPr>
              <w:t>up</w:t>
            </w:r>
            <w:r w:rsidRPr="009E5277">
              <w:rPr>
                <w:rFonts w:ascii="Arial" w:hAnsi="Arial" w:cs="Arial"/>
                <w:i/>
                <w:sz w:val="14"/>
                <w:szCs w:val="14"/>
                <w:shd w:val="clear" w:color="auto" w:fill="FFFFFF"/>
                <w:lang w:val="en-US"/>
              </w:rPr>
              <w:t xml:space="preserve"> </w:t>
            </w:r>
            <w:r w:rsidRPr="00DC345D">
              <w:rPr>
                <w:rFonts w:ascii="Arial" w:hAnsi="Arial" w:cs="Arial"/>
                <w:i/>
                <w:sz w:val="14"/>
                <w:szCs w:val="14"/>
                <w:shd w:val="clear" w:color="auto" w:fill="FFFFFF"/>
                <w:lang w:val="en-US"/>
              </w:rPr>
              <w:t>and</w:t>
            </w:r>
            <w:r w:rsidRPr="009E5277">
              <w:rPr>
                <w:rFonts w:ascii="Arial" w:hAnsi="Arial" w:cs="Arial"/>
                <w:i/>
                <w:sz w:val="14"/>
                <w:szCs w:val="14"/>
                <w:shd w:val="clear" w:color="auto" w:fill="FFFFFF"/>
                <w:lang w:val="en-US"/>
              </w:rPr>
              <w:t xml:space="preserve"> </w:t>
            </w:r>
            <w:r w:rsidRPr="00DC345D">
              <w:rPr>
                <w:rFonts w:ascii="Arial" w:hAnsi="Arial" w:cs="Arial"/>
                <w:i/>
                <w:sz w:val="14"/>
                <w:szCs w:val="14"/>
                <w:shd w:val="clear" w:color="auto" w:fill="FFFFFF"/>
                <w:lang w:val="en-US"/>
              </w:rPr>
              <w:t>skin</w:t>
            </w:r>
            <w:r w:rsidRPr="009E5277">
              <w:rPr>
                <w:rFonts w:ascii="Arial" w:hAnsi="Arial" w:cs="Arial"/>
                <w:i/>
                <w:sz w:val="14"/>
                <w:szCs w:val="14"/>
                <w:shd w:val="clear" w:color="auto" w:fill="FFFFFF"/>
                <w:lang w:val="en-US"/>
              </w:rPr>
              <w:t>-</w:t>
            </w:r>
            <w:r w:rsidRPr="00DC345D">
              <w:rPr>
                <w:rFonts w:ascii="Arial" w:hAnsi="Arial" w:cs="Arial"/>
                <w:i/>
                <w:sz w:val="14"/>
                <w:szCs w:val="14"/>
                <w:shd w:val="clear" w:color="auto" w:fill="FFFFFF"/>
                <w:lang w:val="en-US"/>
              </w:rPr>
              <w:t>care</w:t>
            </w:r>
            <w:r w:rsidRPr="009E5277">
              <w:rPr>
                <w:rFonts w:ascii="Arial" w:hAnsi="Arial" w:cs="Arial"/>
                <w:i/>
                <w:sz w:val="14"/>
                <w:szCs w:val="14"/>
                <w:shd w:val="clear" w:color="auto" w:fill="FFFFFF"/>
                <w:lang w:val="en-US"/>
              </w:rPr>
              <w:t xml:space="preserve"> </w:t>
            </w:r>
            <w:r>
              <w:rPr>
                <w:rFonts w:ascii="Arial" w:hAnsi="Arial" w:cs="Arial"/>
                <w:i/>
                <w:sz w:val="14"/>
                <w:szCs w:val="14"/>
                <w:shd w:val="clear" w:color="auto" w:fill="FFFFFF"/>
                <w:lang w:val="en-US"/>
              </w:rPr>
              <w:br/>
            </w:r>
            <w:r w:rsidRPr="00DC345D">
              <w:rPr>
                <w:rFonts w:ascii="Arial" w:hAnsi="Arial" w:cs="Arial"/>
                <w:i/>
                <w:sz w:val="14"/>
                <w:szCs w:val="14"/>
                <w:shd w:val="clear" w:color="auto" w:fill="FFFFFF"/>
                <w:lang w:val="en-US"/>
              </w:rPr>
              <w:t>preparations</w:t>
            </w:r>
            <w:r w:rsidRPr="009E5277">
              <w:rPr>
                <w:rFonts w:ascii="Arial" w:hAnsi="Arial" w:cs="Arial"/>
                <w:i/>
                <w:sz w:val="14"/>
                <w:lang w:val="en-US"/>
              </w:rPr>
              <w:t xml:space="preserve">, </w:t>
            </w:r>
            <w:r w:rsidRPr="00DC345D">
              <w:rPr>
                <w:rFonts w:ascii="Arial" w:hAnsi="Arial" w:cs="Arial"/>
                <w:i/>
                <w:sz w:val="14"/>
                <w:szCs w:val="14"/>
                <w:lang w:val="en-US"/>
              </w:rPr>
              <w:t>thou</w:t>
            </w:r>
            <w:r w:rsidRPr="009E5277">
              <w:rPr>
                <w:rFonts w:ascii="Arial" w:hAnsi="Arial" w:cs="Arial"/>
                <w:i/>
                <w:sz w:val="14"/>
                <w:szCs w:val="14"/>
                <w:lang w:val="en-US"/>
              </w:rPr>
              <w:t xml:space="preserve">. </w:t>
            </w:r>
            <w:r w:rsidRPr="00DC345D">
              <w:rPr>
                <w:rFonts w:ascii="Arial" w:hAnsi="Arial" w:cs="Arial"/>
                <w:i/>
                <w:sz w:val="14"/>
                <w:szCs w:val="14"/>
                <w:lang w:val="en-US"/>
              </w:rPr>
              <w:t>tonnes</w:t>
            </w:r>
            <w:r w:rsidRPr="009E5277">
              <w:rPr>
                <w:rFonts w:ascii="Arial" w:hAnsi="Arial" w:cs="Arial"/>
                <w:i/>
                <w:sz w:val="14"/>
                <w:szCs w:val="14"/>
                <w:lang w:val="en-US"/>
              </w:rPr>
              <w:t xml:space="preserve">  </w:t>
            </w:r>
          </w:p>
        </w:tc>
      </w:tr>
      <w:tr w:rsidR="00EA0D8A" w:rsidRPr="00287B19">
        <w:trPr>
          <w:cantSplit/>
        </w:trPr>
        <w:tc>
          <w:tcPr>
            <w:tcW w:w="3158" w:type="dxa"/>
            <w:shd w:val="clear" w:color="auto" w:fill="auto"/>
            <w:vAlign w:val="bottom"/>
          </w:tcPr>
          <w:p w:rsidR="00EA0D8A" w:rsidRPr="00DC345D" w:rsidRDefault="00EA0D8A" w:rsidP="009E5277">
            <w:pPr>
              <w:spacing w:before="10" w:line="140" w:lineRule="exact"/>
              <w:ind w:left="170"/>
            </w:pPr>
            <w:r w:rsidRPr="00DC345D">
              <w:rPr>
                <w:rFonts w:ascii="Arial" w:hAnsi="Arial" w:cs="Arial"/>
                <w:sz w:val="14"/>
              </w:rPr>
              <w:t>средства для волос, тыс. т</w:t>
            </w:r>
          </w:p>
        </w:tc>
        <w:tc>
          <w:tcPr>
            <w:tcW w:w="606" w:type="dxa"/>
            <w:tcBorders>
              <w:left w:val="single" w:sz="6" w:space="0" w:color="000000"/>
            </w:tcBorders>
            <w:shd w:val="clear" w:color="auto" w:fill="auto"/>
            <w:vAlign w:val="bottom"/>
          </w:tcPr>
          <w:p w:rsidR="00EA0D8A" w:rsidRPr="00EA0D8A" w:rsidRDefault="00EA0D8A"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93,1</w:t>
            </w:r>
          </w:p>
        </w:tc>
        <w:tc>
          <w:tcPr>
            <w:tcW w:w="607" w:type="dxa"/>
            <w:tcBorders>
              <w:left w:val="single" w:sz="6" w:space="0" w:color="000000"/>
            </w:tcBorders>
            <w:shd w:val="clear" w:color="auto" w:fill="auto"/>
            <w:vAlign w:val="bottom"/>
          </w:tcPr>
          <w:p w:rsidR="00EA0D8A" w:rsidRPr="00EA0D8A" w:rsidRDefault="00EA0D8A" w:rsidP="00EA0D8A">
            <w:pPr>
              <w:spacing w:before="10" w:line="140" w:lineRule="exact"/>
              <w:ind w:right="57"/>
              <w:jc w:val="right"/>
              <w:rPr>
                <w:rFonts w:ascii="Arial" w:hAnsi="Arial" w:cs="Arial"/>
                <w:sz w:val="14"/>
                <w:szCs w:val="14"/>
              </w:rPr>
            </w:pPr>
            <w:r w:rsidRPr="00EA0D8A">
              <w:rPr>
                <w:rFonts w:ascii="Arial" w:hAnsi="Arial" w:cs="Arial"/>
                <w:sz w:val="14"/>
                <w:szCs w:val="14"/>
              </w:rPr>
              <w:t>94,9</w:t>
            </w:r>
          </w:p>
        </w:tc>
        <w:tc>
          <w:tcPr>
            <w:tcW w:w="607" w:type="dxa"/>
            <w:tcBorders>
              <w:left w:val="single" w:sz="6" w:space="0" w:color="000000"/>
            </w:tcBorders>
            <w:shd w:val="clear" w:color="auto" w:fill="auto"/>
            <w:vAlign w:val="bottom"/>
          </w:tcPr>
          <w:p w:rsidR="00EA0D8A" w:rsidRPr="00EA0D8A" w:rsidRDefault="00EA0D8A" w:rsidP="00EA0D8A">
            <w:pPr>
              <w:spacing w:before="10" w:line="140" w:lineRule="exact"/>
              <w:ind w:right="57"/>
              <w:jc w:val="right"/>
              <w:rPr>
                <w:rFonts w:ascii="Arial" w:hAnsi="Arial" w:cs="Arial"/>
                <w:sz w:val="14"/>
                <w:szCs w:val="14"/>
              </w:rPr>
            </w:pPr>
            <w:r w:rsidRPr="00EA0D8A">
              <w:rPr>
                <w:rFonts w:ascii="Arial" w:hAnsi="Arial" w:cs="Arial"/>
                <w:sz w:val="14"/>
                <w:szCs w:val="14"/>
              </w:rPr>
              <w:t>102</w:t>
            </w:r>
          </w:p>
        </w:tc>
        <w:tc>
          <w:tcPr>
            <w:tcW w:w="607" w:type="dxa"/>
            <w:tcBorders>
              <w:left w:val="single" w:sz="6" w:space="0" w:color="000000"/>
            </w:tcBorders>
            <w:shd w:val="clear" w:color="auto" w:fill="auto"/>
            <w:vAlign w:val="bottom"/>
          </w:tcPr>
          <w:p w:rsidR="00EA0D8A" w:rsidRPr="00EA0D8A" w:rsidRDefault="00EA0D8A"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438</w:t>
            </w:r>
          </w:p>
        </w:tc>
        <w:tc>
          <w:tcPr>
            <w:tcW w:w="607" w:type="dxa"/>
            <w:tcBorders>
              <w:left w:val="single" w:sz="6" w:space="0" w:color="000000"/>
            </w:tcBorders>
            <w:shd w:val="clear" w:color="auto" w:fill="auto"/>
            <w:vAlign w:val="bottom"/>
          </w:tcPr>
          <w:p w:rsidR="00EA0D8A" w:rsidRPr="00EA0D8A" w:rsidRDefault="00EA0D8A" w:rsidP="00EA0D8A">
            <w:pPr>
              <w:spacing w:before="10" w:line="140" w:lineRule="exact"/>
              <w:ind w:right="57"/>
              <w:jc w:val="right"/>
              <w:rPr>
                <w:rFonts w:ascii="Arial" w:hAnsi="Arial" w:cs="Arial"/>
                <w:sz w:val="14"/>
                <w:szCs w:val="14"/>
              </w:rPr>
            </w:pPr>
            <w:r w:rsidRPr="00EA0D8A">
              <w:rPr>
                <w:rFonts w:ascii="Arial" w:hAnsi="Arial" w:cs="Arial"/>
                <w:sz w:val="14"/>
                <w:szCs w:val="14"/>
              </w:rPr>
              <w:t>396</w:t>
            </w:r>
          </w:p>
        </w:tc>
        <w:tc>
          <w:tcPr>
            <w:tcW w:w="607" w:type="dxa"/>
            <w:tcBorders>
              <w:left w:val="single" w:sz="6" w:space="0" w:color="000000"/>
            </w:tcBorders>
            <w:shd w:val="clear" w:color="auto" w:fill="auto"/>
            <w:vAlign w:val="bottom"/>
          </w:tcPr>
          <w:p w:rsidR="00EA0D8A" w:rsidRPr="00EA0D8A" w:rsidRDefault="00EA0D8A" w:rsidP="00EA0D8A">
            <w:pPr>
              <w:spacing w:before="10" w:line="140" w:lineRule="exact"/>
              <w:ind w:right="57"/>
              <w:jc w:val="right"/>
              <w:rPr>
                <w:rFonts w:ascii="Arial" w:hAnsi="Arial" w:cs="Arial"/>
                <w:sz w:val="14"/>
                <w:szCs w:val="14"/>
              </w:rPr>
            </w:pPr>
            <w:r w:rsidRPr="00EA0D8A">
              <w:rPr>
                <w:rFonts w:ascii="Arial" w:hAnsi="Arial" w:cs="Arial"/>
                <w:sz w:val="14"/>
                <w:szCs w:val="14"/>
              </w:rPr>
              <w:t>483</w:t>
            </w:r>
          </w:p>
        </w:tc>
        <w:tc>
          <w:tcPr>
            <w:tcW w:w="3123" w:type="dxa"/>
            <w:tcBorders>
              <w:left w:val="single" w:sz="6" w:space="0" w:color="000000"/>
            </w:tcBorders>
            <w:shd w:val="clear" w:color="auto" w:fill="auto"/>
            <w:vAlign w:val="bottom"/>
          </w:tcPr>
          <w:p w:rsidR="00EA0D8A" w:rsidRPr="00DC345D" w:rsidRDefault="00EA0D8A" w:rsidP="009E5277">
            <w:pPr>
              <w:spacing w:before="10" w:line="140" w:lineRule="exact"/>
              <w:ind w:left="170"/>
              <w:rPr>
                <w:i/>
                <w:lang w:val="en-US"/>
              </w:rPr>
            </w:pPr>
            <w:proofErr w:type="gramStart"/>
            <w:r w:rsidRPr="00DC345D">
              <w:rPr>
                <w:rStyle w:val="hps"/>
                <w:rFonts w:ascii="Arial" w:hAnsi="Arial" w:cs="Arial"/>
                <w:i/>
                <w:sz w:val="14"/>
                <w:szCs w:val="14"/>
                <w:shd w:val="clear" w:color="auto" w:fill="FFFFFF"/>
                <w:lang w:val="en-US"/>
              </w:rPr>
              <w:t>hair</w:t>
            </w:r>
            <w:proofErr w:type="gramEnd"/>
            <w:r w:rsidRPr="00DC345D">
              <w:rPr>
                <w:rStyle w:val="hps"/>
                <w:rFonts w:ascii="Arial" w:hAnsi="Arial" w:cs="Arial"/>
                <w:i/>
                <w:sz w:val="14"/>
                <w:szCs w:val="14"/>
                <w:shd w:val="clear" w:color="auto" w:fill="FFFFFF"/>
                <w:lang w:val="en-US"/>
              </w:rPr>
              <w:t xml:space="preserve"> care products, thou. tonnes  </w:t>
            </w:r>
          </w:p>
        </w:tc>
      </w:tr>
      <w:tr w:rsidR="00EA0D8A" w:rsidRPr="00287B19">
        <w:trPr>
          <w:cantSplit/>
        </w:trPr>
        <w:tc>
          <w:tcPr>
            <w:tcW w:w="3158" w:type="dxa"/>
            <w:shd w:val="clear" w:color="auto" w:fill="auto"/>
            <w:vAlign w:val="bottom"/>
          </w:tcPr>
          <w:p w:rsidR="00EA0D8A" w:rsidRPr="00DC345D" w:rsidRDefault="00EA0D8A" w:rsidP="009E5277">
            <w:pPr>
              <w:spacing w:before="10" w:line="140" w:lineRule="exact"/>
              <w:rPr>
                <w:lang w:val="en-US"/>
              </w:rPr>
            </w:pPr>
            <w:r w:rsidRPr="00DC345D">
              <w:rPr>
                <w:rFonts w:ascii="Arial" w:hAnsi="Arial" w:cs="Arial"/>
                <w:sz w:val="14"/>
              </w:rPr>
              <w:t>Инсектициды</w:t>
            </w:r>
            <w:r w:rsidRPr="00DC345D">
              <w:rPr>
                <w:rFonts w:ascii="Arial" w:hAnsi="Arial" w:cs="Arial"/>
                <w:sz w:val="14"/>
                <w:lang w:val="en-US"/>
              </w:rPr>
              <w:t xml:space="preserve">, </w:t>
            </w:r>
            <w:r w:rsidRPr="00DC345D">
              <w:rPr>
                <w:rFonts w:ascii="Arial" w:hAnsi="Arial" w:cs="Arial"/>
                <w:sz w:val="14"/>
              </w:rPr>
              <w:t>фунгициды</w:t>
            </w:r>
            <w:r w:rsidRPr="00DC345D">
              <w:rPr>
                <w:rFonts w:ascii="Arial" w:hAnsi="Arial" w:cs="Arial"/>
                <w:sz w:val="14"/>
                <w:lang w:val="en-US"/>
              </w:rPr>
              <w:t xml:space="preserve">, </w:t>
            </w:r>
            <w:r w:rsidRPr="00DC345D">
              <w:rPr>
                <w:rFonts w:ascii="Arial" w:hAnsi="Arial" w:cs="Arial"/>
                <w:sz w:val="14"/>
              </w:rPr>
              <w:t>гербициды</w:t>
            </w:r>
            <w:r w:rsidRPr="00DC345D">
              <w:rPr>
                <w:rFonts w:ascii="Arial" w:hAnsi="Arial" w:cs="Arial"/>
                <w:sz w:val="14"/>
                <w:lang w:val="en-US"/>
              </w:rPr>
              <w:t xml:space="preserve">, </w:t>
            </w:r>
            <w:r w:rsidRPr="00DC345D">
              <w:rPr>
                <w:rFonts w:ascii="Arial" w:hAnsi="Arial" w:cs="Arial"/>
                <w:sz w:val="14"/>
              </w:rPr>
              <w:t>тыс</w:t>
            </w:r>
            <w:r w:rsidRPr="00DC345D">
              <w:rPr>
                <w:rFonts w:ascii="Arial" w:hAnsi="Arial" w:cs="Arial"/>
                <w:sz w:val="14"/>
                <w:lang w:val="en-US"/>
              </w:rPr>
              <w:t xml:space="preserve">. </w:t>
            </w:r>
            <w:r w:rsidRPr="00DC345D">
              <w:rPr>
                <w:rFonts w:ascii="Arial" w:hAnsi="Arial" w:cs="Arial"/>
                <w:sz w:val="14"/>
              </w:rPr>
              <w:t>т</w:t>
            </w:r>
          </w:p>
        </w:tc>
        <w:tc>
          <w:tcPr>
            <w:tcW w:w="606" w:type="dxa"/>
            <w:tcBorders>
              <w:left w:val="single" w:sz="6" w:space="0" w:color="000000"/>
            </w:tcBorders>
            <w:shd w:val="clear" w:color="auto" w:fill="auto"/>
            <w:vAlign w:val="bottom"/>
          </w:tcPr>
          <w:p w:rsidR="00EA0D8A" w:rsidRPr="00EA0D8A" w:rsidRDefault="00EA0D8A"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48,7</w:t>
            </w:r>
          </w:p>
        </w:tc>
        <w:tc>
          <w:tcPr>
            <w:tcW w:w="607" w:type="dxa"/>
            <w:tcBorders>
              <w:left w:val="single" w:sz="6" w:space="0" w:color="000000"/>
            </w:tcBorders>
            <w:shd w:val="clear" w:color="auto" w:fill="auto"/>
            <w:vAlign w:val="bottom"/>
          </w:tcPr>
          <w:p w:rsidR="00EA0D8A" w:rsidRPr="00EA0D8A" w:rsidRDefault="00EA0D8A" w:rsidP="00EA0D8A">
            <w:pPr>
              <w:spacing w:before="10" w:line="140" w:lineRule="exact"/>
              <w:ind w:right="57"/>
              <w:jc w:val="right"/>
              <w:rPr>
                <w:rFonts w:ascii="Arial" w:hAnsi="Arial" w:cs="Arial"/>
                <w:sz w:val="14"/>
                <w:szCs w:val="14"/>
              </w:rPr>
            </w:pPr>
            <w:r w:rsidRPr="00EA0D8A">
              <w:rPr>
                <w:rFonts w:ascii="Arial" w:hAnsi="Arial" w:cs="Arial"/>
                <w:sz w:val="14"/>
                <w:szCs w:val="14"/>
              </w:rPr>
              <w:t>111</w:t>
            </w:r>
          </w:p>
        </w:tc>
        <w:tc>
          <w:tcPr>
            <w:tcW w:w="607" w:type="dxa"/>
            <w:tcBorders>
              <w:left w:val="single" w:sz="6" w:space="0" w:color="000000"/>
            </w:tcBorders>
            <w:shd w:val="clear" w:color="auto" w:fill="auto"/>
            <w:vAlign w:val="bottom"/>
          </w:tcPr>
          <w:p w:rsidR="00EA0D8A" w:rsidRPr="00EA0D8A" w:rsidRDefault="00EA0D8A" w:rsidP="00EA0D8A">
            <w:pPr>
              <w:spacing w:before="10" w:line="140" w:lineRule="exact"/>
              <w:ind w:right="57"/>
              <w:jc w:val="right"/>
              <w:rPr>
                <w:rFonts w:ascii="Arial" w:hAnsi="Arial" w:cs="Arial"/>
                <w:sz w:val="14"/>
                <w:szCs w:val="14"/>
              </w:rPr>
            </w:pPr>
            <w:r w:rsidRPr="00EA0D8A">
              <w:rPr>
                <w:rFonts w:ascii="Arial" w:hAnsi="Arial" w:cs="Arial"/>
                <w:sz w:val="14"/>
                <w:szCs w:val="14"/>
              </w:rPr>
              <w:t>95,0</w:t>
            </w:r>
          </w:p>
        </w:tc>
        <w:tc>
          <w:tcPr>
            <w:tcW w:w="607" w:type="dxa"/>
            <w:tcBorders>
              <w:left w:val="single" w:sz="6" w:space="0" w:color="000000"/>
            </w:tcBorders>
            <w:shd w:val="clear" w:color="auto" w:fill="auto"/>
            <w:vAlign w:val="bottom"/>
          </w:tcPr>
          <w:p w:rsidR="00EA0D8A" w:rsidRPr="00EA0D8A" w:rsidRDefault="00EA0D8A"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325</w:t>
            </w:r>
          </w:p>
        </w:tc>
        <w:tc>
          <w:tcPr>
            <w:tcW w:w="607" w:type="dxa"/>
            <w:tcBorders>
              <w:left w:val="single" w:sz="6" w:space="0" w:color="000000"/>
            </w:tcBorders>
            <w:shd w:val="clear" w:color="auto" w:fill="auto"/>
            <w:vAlign w:val="bottom"/>
          </w:tcPr>
          <w:p w:rsidR="00EA0D8A" w:rsidRPr="00EA0D8A" w:rsidRDefault="00EA0D8A" w:rsidP="00EA0D8A">
            <w:pPr>
              <w:spacing w:before="10" w:line="140" w:lineRule="exact"/>
              <w:ind w:right="57"/>
              <w:jc w:val="right"/>
              <w:rPr>
                <w:rFonts w:ascii="Arial" w:hAnsi="Arial" w:cs="Arial"/>
                <w:sz w:val="14"/>
                <w:szCs w:val="14"/>
              </w:rPr>
            </w:pPr>
            <w:r w:rsidRPr="00EA0D8A">
              <w:rPr>
                <w:rFonts w:ascii="Arial" w:hAnsi="Arial" w:cs="Arial"/>
                <w:sz w:val="14"/>
                <w:szCs w:val="14"/>
              </w:rPr>
              <w:t>767</w:t>
            </w:r>
          </w:p>
        </w:tc>
        <w:tc>
          <w:tcPr>
            <w:tcW w:w="607" w:type="dxa"/>
            <w:tcBorders>
              <w:left w:val="single" w:sz="6" w:space="0" w:color="000000"/>
            </w:tcBorders>
            <w:shd w:val="clear" w:color="auto" w:fill="auto"/>
            <w:vAlign w:val="bottom"/>
          </w:tcPr>
          <w:p w:rsidR="00EA0D8A" w:rsidRPr="00EA0D8A" w:rsidRDefault="00EA0D8A" w:rsidP="00EA0D8A">
            <w:pPr>
              <w:spacing w:before="10" w:line="140" w:lineRule="exact"/>
              <w:ind w:right="57"/>
              <w:jc w:val="right"/>
              <w:rPr>
                <w:rFonts w:ascii="Arial" w:hAnsi="Arial" w:cs="Arial"/>
                <w:sz w:val="14"/>
                <w:szCs w:val="14"/>
              </w:rPr>
            </w:pPr>
            <w:r w:rsidRPr="00EA0D8A">
              <w:rPr>
                <w:rFonts w:ascii="Arial" w:hAnsi="Arial" w:cs="Arial"/>
                <w:sz w:val="14"/>
                <w:szCs w:val="14"/>
              </w:rPr>
              <w:t>750</w:t>
            </w:r>
          </w:p>
        </w:tc>
        <w:tc>
          <w:tcPr>
            <w:tcW w:w="3123" w:type="dxa"/>
            <w:tcBorders>
              <w:left w:val="single" w:sz="6" w:space="0" w:color="000000"/>
            </w:tcBorders>
            <w:shd w:val="clear" w:color="auto" w:fill="auto"/>
            <w:vAlign w:val="bottom"/>
          </w:tcPr>
          <w:p w:rsidR="00EA0D8A" w:rsidRPr="00DC345D" w:rsidRDefault="00EA0D8A" w:rsidP="009E5277">
            <w:pPr>
              <w:spacing w:before="10" w:line="140" w:lineRule="exact"/>
              <w:rPr>
                <w:i/>
                <w:lang w:val="en-US"/>
              </w:rPr>
            </w:pPr>
            <w:r w:rsidRPr="00DC345D">
              <w:rPr>
                <w:rStyle w:val="shorttext"/>
                <w:rFonts w:ascii="Arial" w:hAnsi="Arial" w:cs="Arial"/>
                <w:i/>
                <w:sz w:val="14"/>
                <w:szCs w:val="14"/>
                <w:shd w:val="clear" w:color="auto" w:fill="FFFFFF"/>
                <w:lang w:val="en-US"/>
              </w:rPr>
              <w:t>Insecticides, fungicides, herbicides</w:t>
            </w:r>
            <w:r w:rsidRPr="00DC345D">
              <w:rPr>
                <w:rFonts w:ascii="Arial" w:hAnsi="Arial" w:cs="Arial"/>
                <w:i/>
                <w:sz w:val="14"/>
                <w:lang w:val="en-US"/>
              </w:rPr>
              <w:t xml:space="preserve">, </w:t>
            </w:r>
            <w:r w:rsidRPr="00DC345D">
              <w:rPr>
                <w:rFonts w:ascii="Arial" w:hAnsi="Arial" w:cs="Arial"/>
                <w:i/>
                <w:sz w:val="14"/>
                <w:szCs w:val="14"/>
                <w:lang w:val="en-US"/>
              </w:rPr>
              <w:t xml:space="preserve">thou. tonnes  </w:t>
            </w:r>
          </w:p>
        </w:tc>
      </w:tr>
      <w:tr w:rsidR="00EA0D8A" w:rsidRPr="00287B19">
        <w:trPr>
          <w:cantSplit/>
        </w:trPr>
        <w:tc>
          <w:tcPr>
            <w:tcW w:w="3158" w:type="dxa"/>
            <w:shd w:val="clear" w:color="auto" w:fill="auto"/>
            <w:vAlign w:val="bottom"/>
          </w:tcPr>
          <w:p w:rsidR="00EA0D8A" w:rsidRPr="00DC345D" w:rsidRDefault="00EA0D8A" w:rsidP="009E5277">
            <w:pPr>
              <w:spacing w:before="10" w:line="140" w:lineRule="exact"/>
            </w:pPr>
            <w:r w:rsidRPr="00DC345D">
              <w:rPr>
                <w:rFonts w:ascii="Arial" w:hAnsi="Arial" w:cs="Arial"/>
                <w:sz w:val="14"/>
              </w:rPr>
              <w:t xml:space="preserve">Пластмассы и изделия из них </w:t>
            </w:r>
          </w:p>
        </w:tc>
        <w:tc>
          <w:tcPr>
            <w:tcW w:w="606" w:type="dxa"/>
            <w:tcBorders>
              <w:left w:val="single" w:sz="6" w:space="0" w:color="000000"/>
            </w:tcBorders>
            <w:shd w:val="clear" w:color="auto" w:fill="auto"/>
            <w:vAlign w:val="bottom"/>
          </w:tcPr>
          <w:p w:rsidR="00EA0D8A" w:rsidRPr="00EA0D8A" w:rsidRDefault="00EA0D8A" w:rsidP="00EA0D8A">
            <w:pPr>
              <w:spacing w:before="10" w:line="140" w:lineRule="exact"/>
              <w:ind w:right="57"/>
              <w:jc w:val="right"/>
              <w:rPr>
                <w:rFonts w:ascii="Arial" w:hAnsi="Arial" w:cs="Arial"/>
                <w:sz w:val="14"/>
                <w:szCs w:val="14"/>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EA0D8A" w:rsidRPr="00EA0D8A" w:rsidRDefault="00EA0D8A" w:rsidP="00EA0D8A">
            <w:pPr>
              <w:spacing w:before="10" w:line="140" w:lineRule="exact"/>
              <w:ind w:right="57"/>
              <w:jc w:val="right"/>
              <w:rPr>
                <w:rFonts w:ascii="Arial" w:hAnsi="Arial" w:cs="Arial"/>
                <w:sz w:val="14"/>
                <w:szCs w:val="14"/>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EA0D8A" w:rsidRPr="00EA0D8A" w:rsidRDefault="00EA0D8A" w:rsidP="00EA0D8A">
            <w:pPr>
              <w:spacing w:before="10"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EA0D8A" w:rsidRPr="00EA0D8A" w:rsidRDefault="00EA0D8A"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7 710</w:t>
            </w:r>
          </w:p>
        </w:tc>
        <w:tc>
          <w:tcPr>
            <w:tcW w:w="607" w:type="dxa"/>
            <w:tcBorders>
              <w:left w:val="single" w:sz="6" w:space="0" w:color="000000"/>
            </w:tcBorders>
            <w:shd w:val="clear" w:color="auto" w:fill="auto"/>
            <w:vAlign w:val="bottom"/>
          </w:tcPr>
          <w:p w:rsidR="00EA0D8A" w:rsidRPr="00EA0D8A" w:rsidRDefault="00EA0D8A" w:rsidP="00EA0D8A">
            <w:pPr>
              <w:spacing w:before="10" w:line="140" w:lineRule="exact"/>
              <w:ind w:right="57"/>
              <w:jc w:val="right"/>
              <w:rPr>
                <w:rFonts w:ascii="Arial" w:hAnsi="Arial" w:cs="Arial"/>
                <w:sz w:val="14"/>
                <w:szCs w:val="14"/>
              </w:rPr>
            </w:pPr>
            <w:r w:rsidRPr="00EA0D8A">
              <w:rPr>
                <w:rFonts w:ascii="Arial" w:hAnsi="Arial" w:cs="Arial"/>
                <w:sz w:val="14"/>
                <w:szCs w:val="14"/>
              </w:rPr>
              <w:t>8 272</w:t>
            </w:r>
          </w:p>
        </w:tc>
        <w:tc>
          <w:tcPr>
            <w:tcW w:w="607" w:type="dxa"/>
            <w:tcBorders>
              <w:left w:val="single" w:sz="6" w:space="0" w:color="000000"/>
            </w:tcBorders>
            <w:shd w:val="clear" w:color="auto" w:fill="auto"/>
            <w:vAlign w:val="bottom"/>
          </w:tcPr>
          <w:p w:rsidR="00EA0D8A" w:rsidRPr="00EA0D8A" w:rsidRDefault="00EA0D8A" w:rsidP="00EA0D8A">
            <w:pPr>
              <w:spacing w:before="10" w:line="140" w:lineRule="exact"/>
              <w:ind w:right="57"/>
              <w:jc w:val="right"/>
              <w:rPr>
                <w:rFonts w:ascii="Arial" w:hAnsi="Arial" w:cs="Arial"/>
                <w:sz w:val="14"/>
                <w:szCs w:val="14"/>
              </w:rPr>
            </w:pPr>
            <w:r w:rsidRPr="00EA0D8A">
              <w:rPr>
                <w:rFonts w:ascii="Arial" w:hAnsi="Arial" w:cs="Arial"/>
                <w:sz w:val="14"/>
                <w:szCs w:val="14"/>
              </w:rPr>
              <w:t>11</w:t>
            </w:r>
            <w:r>
              <w:rPr>
                <w:rFonts w:ascii="Arial" w:hAnsi="Arial" w:cs="Arial"/>
                <w:sz w:val="14"/>
                <w:szCs w:val="14"/>
              </w:rPr>
              <w:t> </w:t>
            </w:r>
            <w:r w:rsidRPr="00EA0D8A">
              <w:rPr>
                <w:rFonts w:ascii="Arial" w:hAnsi="Arial" w:cs="Arial"/>
                <w:sz w:val="14"/>
                <w:szCs w:val="14"/>
              </w:rPr>
              <w:t>133</w:t>
            </w:r>
          </w:p>
        </w:tc>
        <w:tc>
          <w:tcPr>
            <w:tcW w:w="3123" w:type="dxa"/>
            <w:tcBorders>
              <w:left w:val="single" w:sz="6" w:space="0" w:color="000000"/>
            </w:tcBorders>
            <w:shd w:val="clear" w:color="auto" w:fill="auto"/>
            <w:vAlign w:val="bottom"/>
          </w:tcPr>
          <w:p w:rsidR="00EA0D8A" w:rsidRPr="00DC345D" w:rsidRDefault="00EA0D8A" w:rsidP="009E5277">
            <w:pPr>
              <w:spacing w:before="10" w:line="140" w:lineRule="exact"/>
              <w:rPr>
                <w:i/>
                <w:lang w:val="en-US"/>
              </w:rPr>
            </w:pPr>
            <w:r w:rsidRPr="00DC345D">
              <w:rPr>
                <w:rFonts w:ascii="Arial" w:hAnsi="Arial" w:cs="Arial"/>
                <w:i/>
                <w:sz w:val="14"/>
                <w:lang w:val="en-US"/>
              </w:rPr>
              <w:t xml:space="preserve">Plastics and </w:t>
            </w:r>
            <w:r w:rsidRPr="00DC345D">
              <w:rPr>
                <w:rFonts w:ascii="Arial" w:hAnsi="Arial" w:cs="Arial"/>
                <w:i/>
                <w:sz w:val="14"/>
                <w:szCs w:val="14"/>
                <w:lang w:val="en-US"/>
              </w:rPr>
              <w:t>articles there of</w:t>
            </w:r>
          </w:p>
        </w:tc>
      </w:tr>
      <w:tr w:rsidR="00EA0D8A" w:rsidRPr="00DC345D">
        <w:trPr>
          <w:cantSplit/>
        </w:trPr>
        <w:tc>
          <w:tcPr>
            <w:tcW w:w="3158" w:type="dxa"/>
            <w:shd w:val="clear" w:color="auto" w:fill="auto"/>
            <w:vAlign w:val="bottom"/>
          </w:tcPr>
          <w:p w:rsidR="00EA0D8A" w:rsidRPr="00DC345D" w:rsidRDefault="00EA0D8A" w:rsidP="009E5277">
            <w:pPr>
              <w:spacing w:before="10" w:line="140" w:lineRule="exact"/>
            </w:pPr>
            <w:r w:rsidRPr="00DC345D">
              <w:rPr>
                <w:rFonts w:ascii="Arial" w:hAnsi="Arial" w:cs="Arial"/>
                <w:sz w:val="14"/>
              </w:rPr>
              <w:t>Каучук синтетический, тыс. т</w:t>
            </w:r>
          </w:p>
        </w:tc>
        <w:tc>
          <w:tcPr>
            <w:tcW w:w="606" w:type="dxa"/>
            <w:tcBorders>
              <w:left w:val="single" w:sz="6" w:space="0" w:color="000000"/>
            </w:tcBorders>
            <w:shd w:val="clear" w:color="auto" w:fill="auto"/>
            <w:vAlign w:val="bottom"/>
          </w:tcPr>
          <w:p w:rsidR="00EA0D8A" w:rsidRPr="00EA0D8A" w:rsidRDefault="00EA0D8A"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61,5</w:t>
            </w:r>
          </w:p>
        </w:tc>
        <w:tc>
          <w:tcPr>
            <w:tcW w:w="607" w:type="dxa"/>
            <w:tcBorders>
              <w:left w:val="single" w:sz="6" w:space="0" w:color="000000"/>
            </w:tcBorders>
            <w:shd w:val="clear" w:color="auto" w:fill="auto"/>
            <w:vAlign w:val="bottom"/>
          </w:tcPr>
          <w:p w:rsidR="00EA0D8A" w:rsidRPr="00EA0D8A" w:rsidRDefault="00EA0D8A" w:rsidP="00EA0D8A">
            <w:pPr>
              <w:spacing w:before="10" w:line="140" w:lineRule="exact"/>
              <w:ind w:right="57"/>
              <w:jc w:val="right"/>
              <w:rPr>
                <w:rFonts w:ascii="Arial" w:hAnsi="Arial" w:cs="Arial"/>
                <w:sz w:val="14"/>
                <w:szCs w:val="14"/>
              </w:rPr>
            </w:pPr>
            <w:r w:rsidRPr="00EA0D8A">
              <w:rPr>
                <w:rFonts w:ascii="Arial" w:hAnsi="Arial" w:cs="Arial"/>
                <w:sz w:val="14"/>
                <w:szCs w:val="14"/>
              </w:rPr>
              <w:t>84,0</w:t>
            </w:r>
          </w:p>
        </w:tc>
        <w:tc>
          <w:tcPr>
            <w:tcW w:w="607" w:type="dxa"/>
            <w:tcBorders>
              <w:left w:val="single" w:sz="6" w:space="0" w:color="000000"/>
            </w:tcBorders>
            <w:shd w:val="clear" w:color="auto" w:fill="auto"/>
            <w:vAlign w:val="bottom"/>
          </w:tcPr>
          <w:p w:rsidR="00EA0D8A" w:rsidRPr="00EA0D8A" w:rsidRDefault="00EA0D8A" w:rsidP="00EA0D8A">
            <w:pPr>
              <w:spacing w:before="10" w:line="140" w:lineRule="exact"/>
              <w:ind w:right="57"/>
              <w:jc w:val="right"/>
              <w:rPr>
                <w:rFonts w:ascii="Arial" w:hAnsi="Arial" w:cs="Arial"/>
                <w:sz w:val="14"/>
                <w:szCs w:val="14"/>
              </w:rPr>
            </w:pPr>
            <w:r w:rsidRPr="00EA0D8A">
              <w:rPr>
                <w:rFonts w:ascii="Arial" w:hAnsi="Arial" w:cs="Arial"/>
                <w:sz w:val="14"/>
                <w:szCs w:val="14"/>
              </w:rPr>
              <w:t>99,0</w:t>
            </w:r>
          </w:p>
        </w:tc>
        <w:tc>
          <w:tcPr>
            <w:tcW w:w="607" w:type="dxa"/>
            <w:tcBorders>
              <w:left w:val="single" w:sz="6" w:space="0" w:color="000000"/>
            </w:tcBorders>
            <w:shd w:val="clear" w:color="auto" w:fill="auto"/>
            <w:vAlign w:val="bottom"/>
          </w:tcPr>
          <w:p w:rsidR="00EA0D8A" w:rsidRPr="00EA0D8A" w:rsidRDefault="00EA0D8A"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134</w:t>
            </w:r>
          </w:p>
        </w:tc>
        <w:tc>
          <w:tcPr>
            <w:tcW w:w="607" w:type="dxa"/>
            <w:tcBorders>
              <w:left w:val="single" w:sz="6" w:space="0" w:color="000000"/>
            </w:tcBorders>
            <w:shd w:val="clear" w:color="auto" w:fill="auto"/>
            <w:vAlign w:val="bottom"/>
          </w:tcPr>
          <w:p w:rsidR="00EA0D8A" w:rsidRPr="00EA0D8A" w:rsidRDefault="00EA0D8A" w:rsidP="00EA0D8A">
            <w:pPr>
              <w:spacing w:before="10" w:line="140" w:lineRule="exact"/>
              <w:ind w:right="57"/>
              <w:jc w:val="right"/>
              <w:rPr>
                <w:rFonts w:ascii="Arial" w:hAnsi="Arial" w:cs="Arial"/>
                <w:sz w:val="14"/>
                <w:szCs w:val="14"/>
              </w:rPr>
            </w:pPr>
            <w:r w:rsidRPr="00EA0D8A">
              <w:rPr>
                <w:rFonts w:ascii="Arial" w:hAnsi="Arial" w:cs="Arial"/>
                <w:sz w:val="14"/>
                <w:szCs w:val="14"/>
              </w:rPr>
              <w:t>156</w:t>
            </w:r>
          </w:p>
        </w:tc>
        <w:tc>
          <w:tcPr>
            <w:tcW w:w="607" w:type="dxa"/>
            <w:tcBorders>
              <w:left w:val="single" w:sz="6" w:space="0" w:color="000000"/>
            </w:tcBorders>
            <w:shd w:val="clear" w:color="auto" w:fill="auto"/>
            <w:vAlign w:val="bottom"/>
          </w:tcPr>
          <w:p w:rsidR="00EA0D8A" w:rsidRPr="00EA0D8A" w:rsidRDefault="00EA0D8A" w:rsidP="00EA0D8A">
            <w:pPr>
              <w:spacing w:before="10" w:line="140" w:lineRule="exact"/>
              <w:ind w:right="57"/>
              <w:jc w:val="right"/>
              <w:rPr>
                <w:rFonts w:ascii="Arial" w:hAnsi="Arial" w:cs="Arial"/>
                <w:sz w:val="14"/>
                <w:szCs w:val="14"/>
              </w:rPr>
            </w:pPr>
            <w:r w:rsidRPr="00EA0D8A">
              <w:rPr>
                <w:rFonts w:ascii="Arial" w:hAnsi="Arial" w:cs="Arial"/>
                <w:sz w:val="14"/>
                <w:szCs w:val="14"/>
              </w:rPr>
              <w:t>229</w:t>
            </w:r>
          </w:p>
        </w:tc>
        <w:tc>
          <w:tcPr>
            <w:tcW w:w="3123" w:type="dxa"/>
            <w:tcBorders>
              <w:left w:val="single" w:sz="6" w:space="0" w:color="000000"/>
            </w:tcBorders>
            <w:shd w:val="clear" w:color="auto" w:fill="auto"/>
            <w:vAlign w:val="bottom"/>
          </w:tcPr>
          <w:p w:rsidR="00EA0D8A" w:rsidRPr="00DC345D" w:rsidRDefault="00EA0D8A" w:rsidP="009E5277">
            <w:pPr>
              <w:spacing w:before="10" w:line="140" w:lineRule="exact"/>
              <w:rPr>
                <w:i/>
              </w:rPr>
            </w:pPr>
            <w:r w:rsidRPr="00DC345D">
              <w:rPr>
                <w:rFonts w:ascii="Arial" w:hAnsi="Arial" w:cs="Arial"/>
                <w:i/>
                <w:sz w:val="14"/>
                <w:lang w:val="en-US"/>
              </w:rPr>
              <w:t>Synthetic</w:t>
            </w:r>
            <w:r w:rsidRPr="00DC345D">
              <w:rPr>
                <w:rFonts w:ascii="Arial" w:hAnsi="Arial" w:cs="Arial"/>
                <w:i/>
                <w:sz w:val="14"/>
                <w:szCs w:val="14"/>
                <w:lang w:val="en"/>
              </w:rPr>
              <w:t xml:space="preserve"> </w:t>
            </w:r>
            <w:r w:rsidRPr="00DC345D">
              <w:rPr>
                <w:rFonts w:ascii="Arial" w:hAnsi="Arial" w:cs="Arial"/>
                <w:i/>
                <w:sz w:val="14"/>
                <w:szCs w:val="14"/>
                <w:lang w:val="en-US"/>
              </w:rPr>
              <w:t>rubber</w:t>
            </w:r>
            <w:r w:rsidRPr="00DC345D">
              <w:rPr>
                <w:rFonts w:ascii="Arial" w:hAnsi="Arial" w:cs="Arial"/>
                <w:i/>
                <w:sz w:val="14"/>
                <w:lang w:val="en-US"/>
              </w:rPr>
              <w:t xml:space="preserve">, </w:t>
            </w:r>
            <w:r w:rsidRPr="00DC345D">
              <w:rPr>
                <w:rFonts w:ascii="Arial" w:hAnsi="Arial" w:cs="Arial"/>
                <w:i/>
                <w:sz w:val="14"/>
                <w:szCs w:val="14"/>
                <w:lang w:val="en-US"/>
              </w:rPr>
              <w:t xml:space="preserve">thou. tonnes </w:t>
            </w:r>
          </w:p>
        </w:tc>
      </w:tr>
      <w:tr w:rsidR="00EA0D8A" w:rsidRPr="00287B19">
        <w:trPr>
          <w:cantSplit/>
        </w:trPr>
        <w:tc>
          <w:tcPr>
            <w:tcW w:w="3158" w:type="dxa"/>
            <w:shd w:val="clear" w:color="auto" w:fill="auto"/>
            <w:vAlign w:val="bottom"/>
          </w:tcPr>
          <w:p w:rsidR="00EA0D8A" w:rsidRPr="00DC345D" w:rsidRDefault="00EA0D8A" w:rsidP="009E5277">
            <w:pPr>
              <w:spacing w:before="10" w:line="140" w:lineRule="exact"/>
            </w:pPr>
            <w:r w:rsidRPr="00DC345D">
              <w:rPr>
                <w:rFonts w:ascii="Arial" w:hAnsi="Arial" w:cs="Arial"/>
                <w:sz w:val="14"/>
              </w:rPr>
              <w:t>Шины пневматические резиновые, тыс. шт.</w:t>
            </w:r>
          </w:p>
        </w:tc>
        <w:tc>
          <w:tcPr>
            <w:tcW w:w="606" w:type="dxa"/>
            <w:tcBorders>
              <w:left w:val="single" w:sz="6" w:space="0" w:color="000000"/>
            </w:tcBorders>
            <w:shd w:val="clear" w:color="auto" w:fill="auto"/>
            <w:vAlign w:val="bottom"/>
          </w:tcPr>
          <w:p w:rsidR="00EA0D8A" w:rsidRPr="00EA0D8A" w:rsidRDefault="00EA0D8A"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25 541</w:t>
            </w:r>
          </w:p>
        </w:tc>
        <w:tc>
          <w:tcPr>
            <w:tcW w:w="607" w:type="dxa"/>
            <w:tcBorders>
              <w:left w:val="single" w:sz="6" w:space="0" w:color="000000"/>
            </w:tcBorders>
            <w:shd w:val="clear" w:color="auto" w:fill="auto"/>
            <w:vAlign w:val="bottom"/>
          </w:tcPr>
          <w:p w:rsidR="00EA0D8A" w:rsidRPr="00EA0D8A" w:rsidRDefault="00EA0D8A" w:rsidP="00EA0D8A">
            <w:pPr>
              <w:spacing w:before="10" w:line="140" w:lineRule="exact"/>
              <w:ind w:right="57"/>
              <w:jc w:val="right"/>
              <w:rPr>
                <w:rFonts w:ascii="Arial" w:hAnsi="Arial" w:cs="Arial"/>
                <w:sz w:val="14"/>
                <w:szCs w:val="14"/>
              </w:rPr>
            </w:pPr>
            <w:r w:rsidRPr="00EA0D8A">
              <w:rPr>
                <w:rFonts w:ascii="Arial" w:hAnsi="Arial" w:cs="Arial"/>
                <w:sz w:val="14"/>
                <w:szCs w:val="14"/>
              </w:rPr>
              <w:t>26 856</w:t>
            </w:r>
          </w:p>
        </w:tc>
        <w:tc>
          <w:tcPr>
            <w:tcW w:w="607" w:type="dxa"/>
            <w:tcBorders>
              <w:left w:val="single" w:sz="6" w:space="0" w:color="000000"/>
            </w:tcBorders>
            <w:shd w:val="clear" w:color="auto" w:fill="auto"/>
            <w:vAlign w:val="bottom"/>
          </w:tcPr>
          <w:p w:rsidR="00EA0D8A" w:rsidRPr="00EA0D8A" w:rsidRDefault="00EA0D8A" w:rsidP="00EA0D8A">
            <w:pPr>
              <w:spacing w:before="10" w:line="140" w:lineRule="exact"/>
              <w:ind w:right="57"/>
              <w:jc w:val="right"/>
              <w:rPr>
                <w:rFonts w:ascii="Arial" w:hAnsi="Arial" w:cs="Arial"/>
                <w:sz w:val="14"/>
                <w:szCs w:val="14"/>
              </w:rPr>
            </w:pPr>
            <w:r w:rsidRPr="00EA0D8A">
              <w:rPr>
                <w:rFonts w:ascii="Arial" w:hAnsi="Arial" w:cs="Arial"/>
                <w:sz w:val="14"/>
                <w:szCs w:val="14"/>
              </w:rPr>
              <w:t>34</w:t>
            </w:r>
            <w:r>
              <w:rPr>
                <w:rFonts w:ascii="Arial" w:hAnsi="Arial" w:cs="Arial"/>
                <w:sz w:val="14"/>
                <w:szCs w:val="14"/>
              </w:rPr>
              <w:t> </w:t>
            </w:r>
            <w:r w:rsidRPr="00EA0D8A">
              <w:rPr>
                <w:rFonts w:ascii="Arial" w:hAnsi="Arial" w:cs="Arial"/>
                <w:sz w:val="14"/>
                <w:szCs w:val="14"/>
              </w:rPr>
              <w:t>551</w:t>
            </w:r>
          </w:p>
        </w:tc>
        <w:tc>
          <w:tcPr>
            <w:tcW w:w="607" w:type="dxa"/>
            <w:tcBorders>
              <w:left w:val="single" w:sz="6" w:space="0" w:color="000000"/>
            </w:tcBorders>
            <w:shd w:val="clear" w:color="auto" w:fill="auto"/>
            <w:vAlign w:val="bottom"/>
          </w:tcPr>
          <w:p w:rsidR="00EA0D8A" w:rsidRPr="00EA0D8A" w:rsidRDefault="00EA0D8A"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1 197</w:t>
            </w:r>
          </w:p>
        </w:tc>
        <w:tc>
          <w:tcPr>
            <w:tcW w:w="607" w:type="dxa"/>
            <w:tcBorders>
              <w:left w:val="single" w:sz="6" w:space="0" w:color="000000"/>
            </w:tcBorders>
            <w:shd w:val="clear" w:color="auto" w:fill="auto"/>
            <w:vAlign w:val="bottom"/>
          </w:tcPr>
          <w:p w:rsidR="00EA0D8A" w:rsidRPr="00EA0D8A" w:rsidRDefault="00EA0D8A" w:rsidP="00EA0D8A">
            <w:pPr>
              <w:spacing w:before="10" w:line="140" w:lineRule="exact"/>
              <w:ind w:right="57"/>
              <w:jc w:val="right"/>
              <w:rPr>
                <w:rFonts w:ascii="Arial" w:hAnsi="Arial" w:cs="Arial"/>
                <w:sz w:val="14"/>
                <w:szCs w:val="14"/>
              </w:rPr>
            </w:pPr>
            <w:r w:rsidRPr="00EA0D8A">
              <w:rPr>
                <w:rFonts w:ascii="Arial" w:hAnsi="Arial" w:cs="Arial"/>
                <w:sz w:val="14"/>
                <w:szCs w:val="14"/>
              </w:rPr>
              <w:t>1 555</w:t>
            </w:r>
          </w:p>
        </w:tc>
        <w:tc>
          <w:tcPr>
            <w:tcW w:w="607" w:type="dxa"/>
            <w:tcBorders>
              <w:left w:val="single" w:sz="6" w:space="0" w:color="000000"/>
            </w:tcBorders>
            <w:shd w:val="clear" w:color="auto" w:fill="auto"/>
            <w:vAlign w:val="bottom"/>
          </w:tcPr>
          <w:p w:rsidR="00EA0D8A" w:rsidRPr="00EA0D8A" w:rsidRDefault="00EA0D8A" w:rsidP="00EA0D8A">
            <w:pPr>
              <w:spacing w:before="10" w:line="140" w:lineRule="exact"/>
              <w:ind w:right="57"/>
              <w:jc w:val="right"/>
              <w:rPr>
                <w:rFonts w:ascii="Arial" w:hAnsi="Arial" w:cs="Arial"/>
                <w:sz w:val="14"/>
                <w:szCs w:val="14"/>
              </w:rPr>
            </w:pPr>
            <w:r w:rsidRPr="00EA0D8A">
              <w:rPr>
                <w:rFonts w:ascii="Arial" w:hAnsi="Arial" w:cs="Arial"/>
                <w:sz w:val="14"/>
                <w:szCs w:val="14"/>
              </w:rPr>
              <w:t>2</w:t>
            </w:r>
            <w:r>
              <w:rPr>
                <w:rFonts w:ascii="Arial" w:hAnsi="Arial" w:cs="Arial"/>
                <w:sz w:val="14"/>
                <w:szCs w:val="14"/>
              </w:rPr>
              <w:t> </w:t>
            </w:r>
            <w:r w:rsidRPr="00EA0D8A">
              <w:rPr>
                <w:rFonts w:ascii="Arial" w:hAnsi="Arial" w:cs="Arial"/>
                <w:sz w:val="14"/>
                <w:szCs w:val="14"/>
              </w:rPr>
              <w:t>009</w:t>
            </w:r>
          </w:p>
        </w:tc>
        <w:tc>
          <w:tcPr>
            <w:tcW w:w="3123" w:type="dxa"/>
            <w:tcBorders>
              <w:left w:val="single" w:sz="6" w:space="0" w:color="000000"/>
            </w:tcBorders>
            <w:shd w:val="clear" w:color="auto" w:fill="auto"/>
            <w:vAlign w:val="bottom"/>
          </w:tcPr>
          <w:p w:rsidR="00EA0D8A" w:rsidRPr="00DC345D" w:rsidRDefault="00EA0D8A" w:rsidP="009E5277">
            <w:pPr>
              <w:spacing w:before="10" w:line="140" w:lineRule="exact"/>
              <w:rPr>
                <w:i/>
                <w:lang w:val="en-US"/>
              </w:rPr>
            </w:pPr>
            <w:r w:rsidRPr="00DC345D">
              <w:rPr>
                <w:rFonts w:ascii="Arial" w:hAnsi="Arial" w:cs="Arial"/>
                <w:i/>
                <w:sz w:val="14"/>
                <w:lang w:val="en-US"/>
              </w:rPr>
              <w:t xml:space="preserve">Tires, pneumatic, rubber, </w:t>
            </w:r>
            <w:r w:rsidRPr="00DC345D">
              <w:rPr>
                <w:rFonts w:ascii="Arial" w:hAnsi="Arial" w:cs="Arial"/>
                <w:i/>
                <w:sz w:val="14"/>
                <w:szCs w:val="14"/>
                <w:lang w:val="en-US"/>
              </w:rPr>
              <w:t xml:space="preserve">thou. </w:t>
            </w:r>
            <w:proofErr w:type="gramStart"/>
            <w:r w:rsidRPr="00DC345D">
              <w:rPr>
                <w:rFonts w:ascii="Arial" w:hAnsi="Arial" w:cs="Arial"/>
                <w:i/>
                <w:sz w:val="14"/>
                <w:szCs w:val="14"/>
                <w:lang w:val="en-US"/>
              </w:rPr>
              <w:t>pcs</w:t>
            </w:r>
            <w:proofErr w:type="gramEnd"/>
            <w:r w:rsidRPr="00DC345D">
              <w:rPr>
                <w:rFonts w:ascii="Arial" w:hAnsi="Arial" w:cs="Arial"/>
                <w:i/>
                <w:sz w:val="14"/>
                <w:lang w:val="en-US"/>
              </w:rPr>
              <w:t xml:space="preserve">. </w:t>
            </w:r>
          </w:p>
        </w:tc>
      </w:tr>
      <w:tr w:rsidR="00EA0D8A" w:rsidRPr="00287B19">
        <w:trPr>
          <w:cantSplit/>
        </w:trPr>
        <w:tc>
          <w:tcPr>
            <w:tcW w:w="3158" w:type="dxa"/>
            <w:shd w:val="clear" w:color="auto" w:fill="auto"/>
            <w:vAlign w:val="bottom"/>
          </w:tcPr>
          <w:p w:rsidR="00EA0D8A" w:rsidRPr="00DC345D" w:rsidRDefault="00EA0D8A" w:rsidP="009E5277">
            <w:pPr>
              <w:spacing w:before="10" w:line="140" w:lineRule="exact"/>
              <w:ind w:left="113"/>
            </w:pPr>
            <w:r w:rsidRPr="00DC345D">
              <w:rPr>
                <w:rFonts w:ascii="Arial" w:hAnsi="Arial" w:cs="Arial"/>
                <w:b/>
                <w:sz w:val="14"/>
              </w:rPr>
              <w:t>Текстиль, текстильные изделия и обувь</w:t>
            </w:r>
          </w:p>
        </w:tc>
        <w:tc>
          <w:tcPr>
            <w:tcW w:w="606" w:type="dxa"/>
            <w:tcBorders>
              <w:left w:val="single" w:sz="6" w:space="0" w:color="000000"/>
            </w:tcBorders>
            <w:shd w:val="clear" w:color="auto" w:fill="auto"/>
            <w:vAlign w:val="bottom"/>
          </w:tcPr>
          <w:p w:rsidR="00EA0D8A" w:rsidRPr="00EA0D8A" w:rsidRDefault="00EA0D8A" w:rsidP="00EA0D8A">
            <w:pPr>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EA0D8A" w:rsidRPr="00EA0D8A" w:rsidRDefault="00EA0D8A" w:rsidP="00EA0D8A">
            <w:pPr>
              <w:snapToGrid w:val="0"/>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EA0D8A" w:rsidRPr="00EA0D8A" w:rsidRDefault="00EA0D8A" w:rsidP="00EA0D8A">
            <w:pPr>
              <w:snapToGrid w:val="0"/>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EA0D8A" w:rsidRPr="00EA0D8A" w:rsidRDefault="00EA0D8A" w:rsidP="00EA0D8A">
            <w:pPr>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EA0D8A" w:rsidRPr="00EA0D8A" w:rsidRDefault="00EA0D8A" w:rsidP="00EA0D8A">
            <w:pPr>
              <w:snapToGrid w:val="0"/>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EA0D8A" w:rsidRPr="00EA0D8A" w:rsidRDefault="00EA0D8A" w:rsidP="00EA0D8A">
            <w:pPr>
              <w:snapToGrid w:val="0"/>
              <w:spacing w:before="10" w:line="140" w:lineRule="exact"/>
              <w:ind w:right="57"/>
              <w:jc w:val="right"/>
              <w:rPr>
                <w:rFonts w:ascii="Arial" w:hAnsi="Arial" w:cs="Arial"/>
                <w:sz w:val="14"/>
                <w:szCs w:val="14"/>
              </w:rPr>
            </w:pPr>
          </w:p>
        </w:tc>
        <w:tc>
          <w:tcPr>
            <w:tcW w:w="3123" w:type="dxa"/>
            <w:tcBorders>
              <w:left w:val="single" w:sz="6" w:space="0" w:color="000000"/>
            </w:tcBorders>
            <w:shd w:val="clear" w:color="auto" w:fill="auto"/>
            <w:vAlign w:val="bottom"/>
          </w:tcPr>
          <w:p w:rsidR="00EA0D8A" w:rsidRPr="00DC345D" w:rsidRDefault="00EA0D8A" w:rsidP="009E5277">
            <w:pPr>
              <w:spacing w:before="10" w:line="140" w:lineRule="exact"/>
              <w:ind w:left="113"/>
              <w:rPr>
                <w:i/>
                <w:lang w:val="en-US"/>
              </w:rPr>
            </w:pPr>
            <w:r w:rsidRPr="00DC345D">
              <w:rPr>
                <w:rFonts w:ascii="Arial" w:hAnsi="Arial" w:cs="Arial"/>
                <w:b/>
                <w:i/>
                <w:sz w:val="14"/>
                <w:lang w:val="en-US"/>
              </w:rPr>
              <w:t>Textiles, textile articles and footwear</w:t>
            </w:r>
          </w:p>
        </w:tc>
      </w:tr>
      <w:tr w:rsidR="00542FEB" w:rsidRPr="00287B19">
        <w:trPr>
          <w:cantSplit/>
        </w:trPr>
        <w:tc>
          <w:tcPr>
            <w:tcW w:w="3158" w:type="dxa"/>
            <w:shd w:val="clear" w:color="auto" w:fill="auto"/>
            <w:vAlign w:val="bottom"/>
          </w:tcPr>
          <w:p w:rsidR="00542FEB" w:rsidRPr="00DC345D" w:rsidRDefault="00542FEB" w:rsidP="009E5277">
            <w:pPr>
              <w:spacing w:before="10" w:line="140" w:lineRule="exact"/>
            </w:pPr>
            <w:r w:rsidRPr="00DC345D">
              <w:rPr>
                <w:rFonts w:ascii="Arial" w:hAnsi="Arial" w:cs="Arial"/>
                <w:sz w:val="14"/>
              </w:rPr>
              <w:t>Ткани хлопчатобумажные, тыс. м</w:t>
            </w:r>
            <w:proofErr w:type="gramStart"/>
            <w:r w:rsidRPr="00DC345D">
              <w:rPr>
                <w:rFonts w:ascii="Arial" w:hAnsi="Arial" w:cs="Arial"/>
                <w:sz w:val="14"/>
                <w:vertAlign w:val="superscript"/>
              </w:rPr>
              <w:t>2</w:t>
            </w:r>
            <w:proofErr w:type="gramEnd"/>
          </w:p>
        </w:tc>
        <w:tc>
          <w:tcPr>
            <w:tcW w:w="606"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pacing w:val="-6"/>
                <w:sz w:val="14"/>
                <w:szCs w:val="14"/>
                <w:lang w:val="en-US"/>
              </w:rPr>
            </w:pPr>
            <w:r w:rsidRPr="00EA0D8A">
              <w:rPr>
                <w:rFonts w:ascii="Arial" w:hAnsi="Arial" w:cs="Arial"/>
                <w:spacing w:val="-6"/>
                <w:sz w:val="14"/>
                <w:szCs w:val="14"/>
                <w:lang w:val="en-US"/>
              </w:rPr>
              <w:t>225 634</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92</w:t>
            </w:r>
            <w:r w:rsidRPr="00542FEB">
              <w:rPr>
                <w:rFonts w:ascii="Arial" w:hAnsi="Arial" w:cs="Arial"/>
                <w:sz w:val="14"/>
                <w:szCs w:val="14"/>
                <w:lang w:val="en-US"/>
              </w:rPr>
              <w:t xml:space="preserve"> </w:t>
            </w:r>
            <w:r w:rsidRPr="00542FEB">
              <w:rPr>
                <w:rFonts w:ascii="Arial" w:hAnsi="Arial" w:cs="Arial"/>
                <w:sz w:val="14"/>
                <w:szCs w:val="14"/>
              </w:rPr>
              <w:t>287</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pacing w:val="-6"/>
                <w:sz w:val="14"/>
                <w:szCs w:val="14"/>
              </w:rPr>
            </w:pPr>
            <w:r w:rsidRPr="00542FEB">
              <w:rPr>
                <w:rFonts w:ascii="Arial" w:hAnsi="Arial" w:cs="Arial"/>
                <w:spacing w:val="-6"/>
                <w:sz w:val="14"/>
                <w:szCs w:val="14"/>
              </w:rPr>
              <w:t>109</w:t>
            </w:r>
            <w:r w:rsidRPr="00542FEB">
              <w:rPr>
                <w:rFonts w:ascii="Arial" w:hAnsi="Arial" w:cs="Arial"/>
                <w:sz w:val="14"/>
                <w:szCs w:val="14"/>
              </w:rPr>
              <w:t> </w:t>
            </w:r>
            <w:r w:rsidRPr="00542FEB">
              <w:rPr>
                <w:rFonts w:ascii="Arial" w:hAnsi="Arial" w:cs="Arial"/>
                <w:spacing w:val="-6"/>
                <w:sz w:val="14"/>
                <w:szCs w:val="14"/>
              </w:rPr>
              <w:t>068</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lang w:val="en-US"/>
              </w:rPr>
            </w:pPr>
            <w:r w:rsidRPr="00542FEB">
              <w:rPr>
                <w:rFonts w:ascii="Arial" w:hAnsi="Arial" w:cs="Arial"/>
                <w:sz w:val="14"/>
                <w:szCs w:val="14"/>
                <w:lang w:val="en-US"/>
              </w:rPr>
              <w:t>117</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100</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124</w:t>
            </w:r>
          </w:p>
        </w:tc>
        <w:tc>
          <w:tcPr>
            <w:tcW w:w="3123" w:type="dxa"/>
            <w:tcBorders>
              <w:left w:val="single" w:sz="6" w:space="0" w:color="000000"/>
            </w:tcBorders>
            <w:shd w:val="clear" w:color="auto" w:fill="auto"/>
            <w:vAlign w:val="bottom"/>
          </w:tcPr>
          <w:p w:rsidR="00542FEB" w:rsidRPr="00DC345D" w:rsidRDefault="00542FEB" w:rsidP="009E5277">
            <w:pPr>
              <w:spacing w:before="10" w:line="140" w:lineRule="exact"/>
              <w:rPr>
                <w:i/>
                <w:lang w:val="en-US"/>
              </w:rPr>
            </w:pPr>
            <w:r w:rsidRPr="00DC345D">
              <w:rPr>
                <w:rFonts w:ascii="Arial" w:hAnsi="Arial" w:cs="Arial"/>
                <w:i/>
                <w:sz w:val="14"/>
                <w:szCs w:val="14"/>
                <w:lang w:val="en-US"/>
              </w:rPr>
              <w:t>Woven fabrics of cotton</w:t>
            </w:r>
            <w:r w:rsidRPr="00DC345D">
              <w:rPr>
                <w:rFonts w:ascii="Arial" w:hAnsi="Arial" w:cs="Arial"/>
                <w:i/>
                <w:sz w:val="14"/>
                <w:lang w:val="en-US"/>
              </w:rPr>
              <w:t xml:space="preserve">, </w:t>
            </w:r>
            <w:r w:rsidRPr="00DC345D">
              <w:rPr>
                <w:rFonts w:ascii="Arial" w:hAnsi="Arial" w:cs="Arial"/>
                <w:i/>
                <w:sz w:val="14"/>
                <w:szCs w:val="14"/>
                <w:lang w:val="en-US"/>
              </w:rPr>
              <w:t>thou</w:t>
            </w:r>
            <w:r w:rsidRPr="00DC345D">
              <w:rPr>
                <w:rFonts w:ascii="Arial" w:hAnsi="Arial" w:cs="Arial"/>
                <w:i/>
                <w:sz w:val="14"/>
                <w:lang w:val="en-US"/>
              </w:rPr>
              <w:t>. sq. m</w:t>
            </w:r>
          </w:p>
        </w:tc>
      </w:tr>
      <w:tr w:rsidR="00542FEB" w:rsidRPr="00287B19">
        <w:trPr>
          <w:cantSplit/>
        </w:trPr>
        <w:tc>
          <w:tcPr>
            <w:tcW w:w="3158" w:type="dxa"/>
            <w:shd w:val="clear" w:color="auto" w:fill="auto"/>
            <w:vAlign w:val="bottom"/>
          </w:tcPr>
          <w:p w:rsidR="00542FEB" w:rsidRPr="00DC345D" w:rsidRDefault="00542FEB" w:rsidP="009E5277">
            <w:pPr>
              <w:spacing w:before="10" w:line="140" w:lineRule="exact"/>
            </w:pPr>
            <w:r w:rsidRPr="00DC345D">
              <w:rPr>
                <w:rFonts w:ascii="Arial" w:hAnsi="Arial" w:cs="Arial"/>
                <w:sz w:val="14"/>
              </w:rPr>
              <w:t>Нити синтетические и искусственные, тыс. т</w:t>
            </w:r>
          </w:p>
        </w:tc>
        <w:tc>
          <w:tcPr>
            <w:tcW w:w="606"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30,2</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56,1</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65,7</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lang w:val="en-US"/>
              </w:rPr>
            </w:pPr>
            <w:r w:rsidRPr="00542FEB">
              <w:rPr>
                <w:rFonts w:ascii="Arial" w:hAnsi="Arial" w:cs="Arial"/>
                <w:sz w:val="14"/>
                <w:szCs w:val="14"/>
                <w:lang w:val="en-US"/>
              </w:rPr>
              <w:t>102</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146</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179</w:t>
            </w:r>
          </w:p>
        </w:tc>
        <w:tc>
          <w:tcPr>
            <w:tcW w:w="3123" w:type="dxa"/>
            <w:tcBorders>
              <w:left w:val="single" w:sz="6" w:space="0" w:color="000000"/>
            </w:tcBorders>
            <w:shd w:val="clear" w:color="auto" w:fill="auto"/>
            <w:vAlign w:val="bottom"/>
          </w:tcPr>
          <w:p w:rsidR="00542FEB" w:rsidRPr="00DC345D" w:rsidRDefault="00542FEB" w:rsidP="009E5277">
            <w:pPr>
              <w:spacing w:before="10" w:line="140" w:lineRule="exact"/>
              <w:rPr>
                <w:i/>
                <w:lang w:val="en-US"/>
              </w:rPr>
            </w:pPr>
            <w:r w:rsidRPr="00DC345D">
              <w:rPr>
                <w:rFonts w:ascii="Arial" w:hAnsi="Arial" w:cs="Arial"/>
                <w:i/>
                <w:sz w:val="14"/>
                <w:lang w:val="en-US"/>
              </w:rPr>
              <w:t>Synthetic and artificial threads, thou. tonnes</w:t>
            </w:r>
          </w:p>
        </w:tc>
      </w:tr>
      <w:tr w:rsidR="00542FEB" w:rsidRPr="00287B19">
        <w:trPr>
          <w:cantSplit/>
        </w:trPr>
        <w:tc>
          <w:tcPr>
            <w:tcW w:w="3158" w:type="dxa"/>
            <w:shd w:val="clear" w:color="auto" w:fill="auto"/>
            <w:vAlign w:val="bottom"/>
          </w:tcPr>
          <w:p w:rsidR="00542FEB" w:rsidRPr="009E5277" w:rsidRDefault="00542FEB" w:rsidP="009E5277">
            <w:pPr>
              <w:spacing w:before="10" w:line="140" w:lineRule="exact"/>
            </w:pPr>
            <w:r w:rsidRPr="00DC345D">
              <w:rPr>
                <w:rFonts w:ascii="Arial" w:hAnsi="Arial" w:cs="Arial"/>
                <w:spacing w:val="-2"/>
                <w:sz w:val="14"/>
              </w:rPr>
              <w:t>Ткани</w:t>
            </w:r>
            <w:r w:rsidRPr="009E5277">
              <w:rPr>
                <w:rFonts w:ascii="Arial" w:hAnsi="Arial" w:cs="Arial"/>
                <w:spacing w:val="-2"/>
                <w:sz w:val="14"/>
              </w:rPr>
              <w:t xml:space="preserve"> </w:t>
            </w:r>
            <w:r w:rsidRPr="00DC345D">
              <w:rPr>
                <w:rFonts w:ascii="Arial" w:hAnsi="Arial" w:cs="Arial"/>
                <w:spacing w:val="-2"/>
                <w:sz w:val="14"/>
              </w:rPr>
              <w:t>из</w:t>
            </w:r>
            <w:r w:rsidRPr="009E5277">
              <w:rPr>
                <w:rFonts w:ascii="Arial" w:hAnsi="Arial" w:cs="Arial"/>
                <w:spacing w:val="-2"/>
                <w:sz w:val="14"/>
              </w:rPr>
              <w:t xml:space="preserve"> </w:t>
            </w:r>
            <w:r w:rsidRPr="00DC345D">
              <w:rPr>
                <w:rFonts w:ascii="Arial" w:hAnsi="Arial" w:cs="Arial"/>
                <w:spacing w:val="-2"/>
                <w:sz w:val="14"/>
              </w:rPr>
              <w:t>синтетических</w:t>
            </w:r>
            <w:r w:rsidRPr="009E5277">
              <w:rPr>
                <w:rFonts w:ascii="Arial" w:hAnsi="Arial" w:cs="Arial"/>
                <w:spacing w:val="-2"/>
                <w:sz w:val="14"/>
              </w:rPr>
              <w:t xml:space="preserve"> </w:t>
            </w:r>
            <w:r w:rsidRPr="00DC345D">
              <w:rPr>
                <w:rFonts w:ascii="Arial" w:hAnsi="Arial" w:cs="Arial"/>
                <w:spacing w:val="-2"/>
                <w:sz w:val="14"/>
              </w:rPr>
              <w:t>и</w:t>
            </w:r>
            <w:r w:rsidRPr="009E5277">
              <w:rPr>
                <w:rFonts w:ascii="Arial" w:hAnsi="Arial" w:cs="Arial"/>
                <w:spacing w:val="-2"/>
                <w:sz w:val="14"/>
              </w:rPr>
              <w:t xml:space="preserve"> </w:t>
            </w:r>
            <w:r w:rsidRPr="00DC345D">
              <w:rPr>
                <w:rFonts w:ascii="Arial" w:hAnsi="Arial" w:cs="Arial"/>
                <w:spacing w:val="-2"/>
                <w:sz w:val="14"/>
              </w:rPr>
              <w:t>искусственных</w:t>
            </w:r>
            <w:r w:rsidRPr="009E5277">
              <w:rPr>
                <w:rFonts w:ascii="Arial" w:hAnsi="Arial" w:cs="Arial"/>
                <w:spacing w:val="-2"/>
                <w:sz w:val="14"/>
              </w:rPr>
              <w:t xml:space="preserve"> </w:t>
            </w:r>
            <w:r w:rsidRPr="009E5277">
              <w:rPr>
                <w:rFonts w:ascii="Arial" w:hAnsi="Arial" w:cs="Arial"/>
                <w:spacing w:val="-2"/>
                <w:sz w:val="14"/>
              </w:rPr>
              <w:br/>
            </w:r>
            <w:r w:rsidRPr="00DC345D">
              <w:rPr>
                <w:rFonts w:ascii="Arial" w:hAnsi="Arial" w:cs="Arial"/>
                <w:spacing w:val="-2"/>
                <w:sz w:val="14"/>
              </w:rPr>
              <w:t>нитей</w:t>
            </w:r>
            <w:r w:rsidRPr="009E5277">
              <w:rPr>
                <w:rFonts w:ascii="Arial" w:hAnsi="Arial" w:cs="Arial"/>
                <w:spacing w:val="-2"/>
                <w:sz w:val="14"/>
              </w:rPr>
              <w:t>,</w:t>
            </w:r>
            <w:r w:rsidRPr="009E5277">
              <w:rPr>
                <w:rFonts w:ascii="Arial" w:hAnsi="Arial" w:cs="Arial"/>
                <w:sz w:val="14"/>
              </w:rPr>
              <w:t xml:space="preserve"> </w:t>
            </w:r>
            <w:r w:rsidRPr="00DC345D">
              <w:rPr>
                <w:rFonts w:ascii="Arial" w:hAnsi="Arial" w:cs="Arial"/>
                <w:sz w:val="14"/>
              </w:rPr>
              <w:t>тыс</w:t>
            </w:r>
            <w:r w:rsidRPr="009E5277">
              <w:rPr>
                <w:rFonts w:ascii="Arial" w:hAnsi="Arial" w:cs="Arial"/>
                <w:sz w:val="14"/>
              </w:rPr>
              <w:t xml:space="preserve">. </w:t>
            </w:r>
            <w:r w:rsidRPr="00DC345D">
              <w:rPr>
                <w:rFonts w:ascii="Arial" w:hAnsi="Arial" w:cs="Arial"/>
                <w:sz w:val="14"/>
              </w:rPr>
              <w:t>м</w:t>
            </w:r>
            <w:proofErr w:type="gramStart"/>
            <w:r w:rsidRPr="009E5277">
              <w:rPr>
                <w:rFonts w:ascii="Arial" w:hAnsi="Arial" w:cs="Arial"/>
                <w:sz w:val="14"/>
                <w:vertAlign w:val="superscript"/>
              </w:rPr>
              <w:t>2</w:t>
            </w:r>
            <w:proofErr w:type="gramEnd"/>
          </w:p>
        </w:tc>
        <w:tc>
          <w:tcPr>
            <w:tcW w:w="606"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pacing w:val="-4"/>
                <w:sz w:val="14"/>
                <w:szCs w:val="14"/>
                <w:lang w:val="en-US"/>
              </w:rPr>
            </w:pPr>
            <w:r w:rsidRPr="00EA0D8A">
              <w:rPr>
                <w:rFonts w:ascii="Arial" w:hAnsi="Arial" w:cs="Arial"/>
                <w:spacing w:val="-4"/>
                <w:sz w:val="14"/>
                <w:szCs w:val="14"/>
                <w:lang w:val="en-US"/>
              </w:rPr>
              <w:t>725 396</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pacing w:val="-2"/>
                <w:sz w:val="14"/>
                <w:szCs w:val="14"/>
              </w:rPr>
            </w:pPr>
            <w:r w:rsidRPr="00542FEB">
              <w:rPr>
                <w:rFonts w:ascii="Arial" w:hAnsi="Arial" w:cs="Arial"/>
                <w:spacing w:val="-2"/>
                <w:sz w:val="14"/>
                <w:szCs w:val="14"/>
              </w:rPr>
              <w:t>520</w:t>
            </w:r>
            <w:r w:rsidRPr="00542FEB">
              <w:rPr>
                <w:rFonts w:ascii="Arial" w:hAnsi="Arial" w:cs="Arial"/>
                <w:spacing w:val="-2"/>
                <w:sz w:val="14"/>
                <w:szCs w:val="14"/>
                <w:lang w:val="en-US"/>
              </w:rPr>
              <w:t xml:space="preserve"> </w:t>
            </w:r>
            <w:r w:rsidRPr="00542FEB">
              <w:rPr>
                <w:rFonts w:ascii="Arial" w:hAnsi="Arial" w:cs="Arial"/>
                <w:spacing w:val="-2"/>
                <w:sz w:val="14"/>
                <w:szCs w:val="14"/>
              </w:rPr>
              <w:t>025</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pacing w:val="-6"/>
                <w:sz w:val="14"/>
                <w:szCs w:val="14"/>
              </w:rPr>
            </w:pPr>
            <w:r w:rsidRPr="00542FEB">
              <w:rPr>
                <w:rFonts w:ascii="Arial" w:hAnsi="Arial" w:cs="Arial"/>
                <w:spacing w:val="-6"/>
                <w:sz w:val="14"/>
                <w:szCs w:val="14"/>
              </w:rPr>
              <w:t>694 766</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lang w:val="en-US"/>
              </w:rPr>
            </w:pPr>
            <w:r w:rsidRPr="00542FEB">
              <w:rPr>
                <w:rFonts w:ascii="Arial" w:hAnsi="Arial" w:cs="Arial"/>
                <w:sz w:val="14"/>
                <w:szCs w:val="14"/>
                <w:lang w:val="en-US"/>
              </w:rPr>
              <w:t>246</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225</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291</w:t>
            </w:r>
          </w:p>
        </w:tc>
        <w:tc>
          <w:tcPr>
            <w:tcW w:w="3123" w:type="dxa"/>
            <w:tcBorders>
              <w:left w:val="single" w:sz="6" w:space="0" w:color="000000"/>
            </w:tcBorders>
            <w:shd w:val="clear" w:color="auto" w:fill="auto"/>
            <w:vAlign w:val="bottom"/>
          </w:tcPr>
          <w:p w:rsidR="00542FEB" w:rsidRPr="00450EDA" w:rsidRDefault="00542FEB" w:rsidP="009E5277">
            <w:pPr>
              <w:spacing w:before="10" w:line="140" w:lineRule="exact"/>
              <w:rPr>
                <w:i/>
                <w:lang w:val="en-US"/>
              </w:rPr>
            </w:pPr>
            <w:r w:rsidRPr="00DC345D">
              <w:rPr>
                <w:rFonts w:ascii="Arial" w:hAnsi="Arial" w:cs="Arial"/>
                <w:i/>
                <w:sz w:val="14"/>
                <w:szCs w:val="14"/>
                <w:lang w:val="en-US"/>
              </w:rPr>
              <w:t>Woven</w:t>
            </w:r>
            <w:r w:rsidRPr="00450EDA">
              <w:rPr>
                <w:rFonts w:ascii="Arial" w:hAnsi="Arial" w:cs="Arial"/>
                <w:i/>
                <w:sz w:val="14"/>
                <w:szCs w:val="14"/>
                <w:lang w:val="en-US"/>
              </w:rPr>
              <w:t xml:space="preserve"> </w:t>
            </w:r>
            <w:r w:rsidRPr="00DC345D">
              <w:rPr>
                <w:rFonts w:ascii="Arial" w:hAnsi="Arial" w:cs="Arial"/>
                <w:i/>
                <w:sz w:val="14"/>
                <w:szCs w:val="14"/>
                <w:lang w:val="en-US"/>
              </w:rPr>
              <w:t>fabrics</w:t>
            </w:r>
            <w:r w:rsidRPr="00450EDA">
              <w:rPr>
                <w:rFonts w:ascii="Arial" w:hAnsi="Arial" w:cs="Arial"/>
                <w:i/>
                <w:sz w:val="14"/>
                <w:szCs w:val="14"/>
                <w:lang w:val="en-US"/>
              </w:rPr>
              <w:t xml:space="preserve"> </w:t>
            </w:r>
            <w:r w:rsidRPr="00DC345D">
              <w:rPr>
                <w:rFonts w:ascii="Arial" w:hAnsi="Arial" w:cs="Arial"/>
                <w:i/>
                <w:sz w:val="14"/>
                <w:szCs w:val="14"/>
                <w:lang w:val="en-US"/>
              </w:rPr>
              <w:t>of</w:t>
            </w:r>
            <w:r w:rsidRPr="00450EDA">
              <w:rPr>
                <w:rFonts w:ascii="Arial" w:hAnsi="Arial" w:cs="Arial"/>
                <w:i/>
                <w:sz w:val="14"/>
                <w:szCs w:val="14"/>
                <w:lang w:val="en-US"/>
              </w:rPr>
              <w:t xml:space="preserve"> </w:t>
            </w:r>
            <w:r w:rsidRPr="00DC345D">
              <w:rPr>
                <w:rFonts w:ascii="Arial" w:hAnsi="Arial" w:cs="Arial"/>
                <w:i/>
                <w:sz w:val="14"/>
                <w:szCs w:val="14"/>
                <w:lang w:val="en-US"/>
              </w:rPr>
              <w:t>synthetic</w:t>
            </w:r>
            <w:r w:rsidRPr="00450EDA">
              <w:rPr>
                <w:rFonts w:ascii="Arial" w:hAnsi="Arial" w:cs="Arial"/>
                <w:i/>
                <w:sz w:val="14"/>
                <w:szCs w:val="14"/>
                <w:lang w:val="en-US"/>
              </w:rPr>
              <w:t xml:space="preserve"> </w:t>
            </w:r>
            <w:r w:rsidRPr="00DC345D">
              <w:rPr>
                <w:rFonts w:ascii="Arial" w:hAnsi="Arial" w:cs="Arial"/>
                <w:i/>
                <w:sz w:val="14"/>
                <w:szCs w:val="14"/>
                <w:lang w:val="en-US"/>
              </w:rPr>
              <w:t>filament</w:t>
            </w:r>
            <w:r w:rsidRPr="00450EDA">
              <w:rPr>
                <w:rFonts w:ascii="Arial" w:hAnsi="Arial" w:cs="Arial"/>
                <w:i/>
                <w:sz w:val="14"/>
                <w:szCs w:val="14"/>
                <w:lang w:val="en-US"/>
              </w:rPr>
              <w:t xml:space="preserve"> </w:t>
            </w:r>
            <w:r w:rsidRPr="00DC345D">
              <w:rPr>
                <w:rFonts w:ascii="Arial" w:hAnsi="Arial" w:cs="Arial"/>
                <w:i/>
                <w:sz w:val="14"/>
                <w:szCs w:val="14"/>
                <w:lang w:val="en-US"/>
              </w:rPr>
              <w:t>yarn</w:t>
            </w:r>
            <w:r w:rsidRPr="00450EDA">
              <w:rPr>
                <w:rFonts w:ascii="Arial" w:hAnsi="Arial" w:cs="Arial"/>
                <w:i/>
                <w:sz w:val="14"/>
                <w:szCs w:val="14"/>
                <w:lang w:val="en-US"/>
              </w:rPr>
              <w:t xml:space="preserve"> </w:t>
            </w:r>
            <w:r w:rsidRPr="00450EDA">
              <w:rPr>
                <w:rFonts w:ascii="Arial" w:hAnsi="Arial" w:cs="Arial"/>
                <w:i/>
                <w:sz w:val="14"/>
                <w:szCs w:val="14"/>
                <w:lang w:val="en-US"/>
              </w:rPr>
              <w:br/>
            </w:r>
            <w:r w:rsidRPr="00DC345D">
              <w:rPr>
                <w:rFonts w:ascii="Arial" w:hAnsi="Arial" w:cs="Arial"/>
                <w:i/>
                <w:sz w:val="14"/>
                <w:szCs w:val="14"/>
                <w:lang w:val="en-US"/>
              </w:rPr>
              <w:t>and</w:t>
            </w:r>
            <w:r w:rsidRPr="00450EDA">
              <w:rPr>
                <w:rFonts w:ascii="Arial" w:hAnsi="Arial" w:cs="Arial"/>
                <w:i/>
                <w:sz w:val="14"/>
                <w:szCs w:val="14"/>
                <w:lang w:val="en-US"/>
              </w:rPr>
              <w:t xml:space="preserve"> </w:t>
            </w:r>
            <w:r w:rsidRPr="00DC345D">
              <w:rPr>
                <w:rFonts w:ascii="Arial" w:hAnsi="Arial" w:cs="Arial"/>
                <w:i/>
                <w:sz w:val="14"/>
                <w:szCs w:val="14"/>
                <w:lang w:val="en-US"/>
              </w:rPr>
              <w:t>artificial</w:t>
            </w:r>
            <w:r w:rsidRPr="00450EDA">
              <w:rPr>
                <w:rFonts w:ascii="Arial" w:hAnsi="Arial" w:cs="Arial"/>
                <w:i/>
                <w:sz w:val="14"/>
                <w:szCs w:val="14"/>
                <w:lang w:val="en-US"/>
              </w:rPr>
              <w:t xml:space="preserve"> </w:t>
            </w:r>
            <w:r w:rsidRPr="00DC345D">
              <w:rPr>
                <w:rFonts w:ascii="Arial" w:hAnsi="Arial" w:cs="Arial"/>
                <w:i/>
                <w:sz w:val="14"/>
                <w:szCs w:val="14"/>
                <w:lang w:val="en-US"/>
              </w:rPr>
              <w:t>filament</w:t>
            </w:r>
            <w:r w:rsidRPr="00450EDA">
              <w:rPr>
                <w:rFonts w:ascii="Arial" w:hAnsi="Arial" w:cs="Arial"/>
                <w:i/>
                <w:sz w:val="14"/>
                <w:szCs w:val="14"/>
                <w:lang w:val="en-US"/>
              </w:rPr>
              <w:t xml:space="preserve"> </w:t>
            </w:r>
            <w:r w:rsidRPr="00DC345D">
              <w:rPr>
                <w:rFonts w:ascii="Arial" w:hAnsi="Arial" w:cs="Arial"/>
                <w:i/>
                <w:sz w:val="14"/>
                <w:szCs w:val="14"/>
                <w:lang w:val="en-US"/>
              </w:rPr>
              <w:t>yarn</w:t>
            </w:r>
            <w:r w:rsidRPr="00450EDA">
              <w:rPr>
                <w:rFonts w:ascii="Arial" w:hAnsi="Arial" w:cs="Arial"/>
                <w:i/>
                <w:sz w:val="14"/>
                <w:szCs w:val="14"/>
                <w:lang w:val="en-US"/>
              </w:rPr>
              <w:t xml:space="preserve">, </w:t>
            </w:r>
            <w:r w:rsidRPr="00DC345D">
              <w:rPr>
                <w:rFonts w:ascii="Arial" w:hAnsi="Arial" w:cs="Arial"/>
                <w:i/>
                <w:sz w:val="14"/>
                <w:szCs w:val="14"/>
                <w:lang w:val="en-US"/>
              </w:rPr>
              <w:t>thou</w:t>
            </w:r>
            <w:r w:rsidRPr="00450EDA">
              <w:rPr>
                <w:rFonts w:ascii="Arial" w:hAnsi="Arial" w:cs="Arial"/>
                <w:i/>
                <w:sz w:val="14"/>
                <w:lang w:val="en-US"/>
              </w:rPr>
              <w:t xml:space="preserve">. </w:t>
            </w:r>
            <w:r w:rsidRPr="00DC345D">
              <w:rPr>
                <w:rFonts w:ascii="Arial" w:hAnsi="Arial" w:cs="Arial"/>
                <w:i/>
                <w:sz w:val="14"/>
                <w:lang w:val="en-US"/>
              </w:rPr>
              <w:t>sq</w:t>
            </w:r>
            <w:r w:rsidRPr="00450EDA">
              <w:rPr>
                <w:rFonts w:ascii="Arial" w:hAnsi="Arial" w:cs="Arial"/>
                <w:i/>
                <w:sz w:val="14"/>
                <w:lang w:val="en-US"/>
              </w:rPr>
              <w:t xml:space="preserve">. </w:t>
            </w:r>
            <w:r w:rsidRPr="00DC345D">
              <w:rPr>
                <w:rFonts w:ascii="Arial" w:hAnsi="Arial" w:cs="Arial"/>
                <w:i/>
                <w:sz w:val="14"/>
                <w:lang w:val="en-US"/>
              </w:rPr>
              <w:t>m</w:t>
            </w:r>
          </w:p>
        </w:tc>
      </w:tr>
      <w:tr w:rsidR="00542FEB" w:rsidRPr="00DC345D">
        <w:trPr>
          <w:cantSplit/>
        </w:trPr>
        <w:tc>
          <w:tcPr>
            <w:tcW w:w="3158" w:type="dxa"/>
            <w:shd w:val="clear" w:color="auto" w:fill="auto"/>
            <w:vAlign w:val="bottom"/>
          </w:tcPr>
          <w:p w:rsidR="00542FEB" w:rsidRPr="00DC345D" w:rsidRDefault="00542FEB" w:rsidP="009E5277">
            <w:pPr>
              <w:spacing w:before="10" w:line="140" w:lineRule="exact"/>
            </w:pPr>
            <w:r w:rsidRPr="00DC345D">
              <w:rPr>
                <w:rFonts w:ascii="Arial" w:hAnsi="Arial" w:cs="Arial"/>
                <w:sz w:val="14"/>
              </w:rPr>
              <w:t>Ковры</w:t>
            </w:r>
            <w:r w:rsidRPr="00EE1A75">
              <w:rPr>
                <w:rFonts w:ascii="Arial" w:hAnsi="Arial" w:cs="Arial"/>
                <w:sz w:val="14"/>
              </w:rPr>
              <w:t xml:space="preserve"> </w:t>
            </w:r>
            <w:r w:rsidRPr="00DC345D">
              <w:rPr>
                <w:rFonts w:ascii="Arial" w:hAnsi="Arial" w:cs="Arial"/>
                <w:sz w:val="14"/>
              </w:rPr>
              <w:t>и</w:t>
            </w:r>
            <w:r w:rsidRPr="00EE1A75">
              <w:rPr>
                <w:rFonts w:ascii="Arial" w:hAnsi="Arial" w:cs="Arial"/>
                <w:sz w:val="14"/>
              </w:rPr>
              <w:t xml:space="preserve"> </w:t>
            </w:r>
            <w:r w:rsidRPr="00DC345D">
              <w:rPr>
                <w:rFonts w:ascii="Arial" w:hAnsi="Arial" w:cs="Arial"/>
                <w:sz w:val="14"/>
              </w:rPr>
              <w:t>ковровые</w:t>
            </w:r>
            <w:r w:rsidRPr="00EE1A75">
              <w:rPr>
                <w:rFonts w:ascii="Arial" w:hAnsi="Arial" w:cs="Arial"/>
                <w:sz w:val="14"/>
              </w:rPr>
              <w:t xml:space="preserve"> </w:t>
            </w:r>
            <w:r w:rsidRPr="00DC345D">
              <w:rPr>
                <w:rFonts w:ascii="Arial" w:hAnsi="Arial" w:cs="Arial"/>
                <w:sz w:val="14"/>
              </w:rPr>
              <w:t>покрытия</w:t>
            </w:r>
          </w:p>
        </w:tc>
        <w:tc>
          <w:tcPr>
            <w:tcW w:w="606"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154</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151</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190</w:t>
            </w:r>
          </w:p>
        </w:tc>
        <w:tc>
          <w:tcPr>
            <w:tcW w:w="3123" w:type="dxa"/>
            <w:tcBorders>
              <w:left w:val="single" w:sz="6" w:space="0" w:color="000000"/>
            </w:tcBorders>
            <w:shd w:val="clear" w:color="auto" w:fill="auto"/>
            <w:vAlign w:val="bottom"/>
          </w:tcPr>
          <w:p w:rsidR="00542FEB" w:rsidRPr="00EE1A75" w:rsidRDefault="00542FEB" w:rsidP="009E5277">
            <w:pPr>
              <w:spacing w:before="10" w:line="140" w:lineRule="exact"/>
              <w:rPr>
                <w:i/>
              </w:rPr>
            </w:pPr>
            <w:r w:rsidRPr="00DC345D">
              <w:rPr>
                <w:rFonts w:ascii="Arial" w:hAnsi="Arial" w:cs="Arial"/>
                <w:i/>
                <w:sz w:val="14"/>
                <w:lang w:val="en-US"/>
              </w:rPr>
              <w:t>Carpets</w:t>
            </w:r>
            <w:r w:rsidRPr="00EE1A75">
              <w:rPr>
                <w:rFonts w:ascii="Arial" w:hAnsi="Arial" w:cs="Arial"/>
                <w:i/>
                <w:sz w:val="14"/>
              </w:rPr>
              <w:t xml:space="preserve"> </w:t>
            </w:r>
            <w:r w:rsidRPr="00DC345D">
              <w:rPr>
                <w:rFonts w:ascii="Arial" w:hAnsi="Arial" w:cs="Arial"/>
                <w:i/>
                <w:sz w:val="14"/>
                <w:lang w:val="en-US"/>
              </w:rPr>
              <w:t>and</w:t>
            </w:r>
            <w:r w:rsidRPr="00EE1A75">
              <w:rPr>
                <w:rFonts w:ascii="Arial" w:hAnsi="Arial" w:cs="Arial"/>
                <w:i/>
                <w:sz w:val="14"/>
              </w:rPr>
              <w:t xml:space="preserve"> </w:t>
            </w:r>
            <w:r w:rsidRPr="00DC345D">
              <w:rPr>
                <w:rFonts w:ascii="Arial" w:hAnsi="Arial" w:cs="Arial"/>
                <w:i/>
                <w:sz w:val="14"/>
                <w:szCs w:val="14"/>
                <w:lang w:val="en-US"/>
              </w:rPr>
              <w:t>rugs</w:t>
            </w:r>
          </w:p>
        </w:tc>
      </w:tr>
      <w:tr w:rsidR="00542FEB" w:rsidRPr="00DC345D">
        <w:trPr>
          <w:cantSplit/>
        </w:trPr>
        <w:tc>
          <w:tcPr>
            <w:tcW w:w="3158" w:type="dxa"/>
            <w:shd w:val="clear" w:color="auto" w:fill="auto"/>
            <w:vAlign w:val="bottom"/>
          </w:tcPr>
          <w:p w:rsidR="00542FEB" w:rsidRPr="00DC345D" w:rsidRDefault="00542FEB" w:rsidP="009E5277">
            <w:pPr>
              <w:spacing w:before="10" w:line="140" w:lineRule="exact"/>
            </w:pPr>
            <w:r w:rsidRPr="00DC345D">
              <w:rPr>
                <w:rFonts w:ascii="Arial" w:hAnsi="Arial" w:cs="Arial"/>
                <w:sz w:val="14"/>
              </w:rPr>
              <w:t>Одежда</w:t>
            </w:r>
            <w:r w:rsidRPr="00EE1A75">
              <w:rPr>
                <w:rFonts w:ascii="Arial" w:hAnsi="Arial" w:cs="Arial"/>
                <w:sz w:val="14"/>
              </w:rPr>
              <w:t xml:space="preserve"> </w:t>
            </w:r>
            <w:r w:rsidRPr="00DC345D">
              <w:rPr>
                <w:rFonts w:ascii="Arial" w:hAnsi="Arial" w:cs="Arial"/>
                <w:sz w:val="14"/>
              </w:rPr>
              <w:t>трикотажная</w:t>
            </w:r>
            <w:r w:rsidRPr="00EE1A75">
              <w:rPr>
                <w:rFonts w:ascii="Arial" w:hAnsi="Arial" w:cs="Arial"/>
                <w:sz w:val="14"/>
              </w:rPr>
              <w:t xml:space="preserve"> </w:t>
            </w:r>
          </w:p>
        </w:tc>
        <w:tc>
          <w:tcPr>
            <w:tcW w:w="606"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2</w:t>
            </w:r>
            <w:r w:rsidRPr="00542FEB">
              <w:rPr>
                <w:rFonts w:ascii="Arial" w:hAnsi="Arial" w:cs="Arial"/>
                <w:sz w:val="14"/>
                <w:szCs w:val="14"/>
                <w:lang w:val="en-US"/>
              </w:rPr>
              <w:t> </w:t>
            </w:r>
            <w:r w:rsidRPr="00542FEB">
              <w:rPr>
                <w:rFonts w:ascii="Arial" w:hAnsi="Arial" w:cs="Arial"/>
                <w:sz w:val="14"/>
                <w:szCs w:val="14"/>
              </w:rPr>
              <w:t>371</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2 606</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3</w:t>
            </w:r>
            <w:r>
              <w:rPr>
                <w:rFonts w:ascii="Arial" w:hAnsi="Arial" w:cs="Arial"/>
                <w:sz w:val="14"/>
                <w:szCs w:val="14"/>
              </w:rPr>
              <w:t> </w:t>
            </w:r>
            <w:r w:rsidRPr="00EA0D8A">
              <w:rPr>
                <w:rFonts w:ascii="Arial" w:hAnsi="Arial" w:cs="Arial"/>
                <w:sz w:val="14"/>
                <w:szCs w:val="14"/>
              </w:rPr>
              <w:t>408</w:t>
            </w:r>
          </w:p>
        </w:tc>
        <w:tc>
          <w:tcPr>
            <w:tcW w:w="3123" w:type="dxa"/>
            <w:tcBorders>
              <w:left w:val="single" w:sz="6" w:space="0" w:color="000000"/>
            </w:tcBorders>
            <w:shd w:val="clear" w:color="auto" w:fill="auto"/>
            <w:vAlign w:val="bottom"/>
          </w:tcPr>
          <w:p w:rsidR="00542FEB" w:rsidRPr="00DC345D" w:rsidRDefault="00542FEB" w:rsidP="009E5277">
            <w:pPr>
              <w:spacing w:before="10" w:line="140" w:lineRule="exact"/>
              <w:rPr>
                <w:i/>
              </w:rPr>
            </w:pPr>
            <w:r w:rsidRPr="00DC345D">
              <w:rPr>
                <w:rFonts w:ascii="Arial" w:hAnsi="Arial" w:cs="Arial"/>
                <w:i/>
                <w:sz w:val="14"/>
                <w:lang w:val="en-US"/>
              </w:rPr>
              <w:t>Outerwear</w:t>
            </w:r>
            <w:r w:rsidRPr="00EE1A75">
              <w:rPr>
                <w:rFonts w:ascii="Arial" w:hAnsi="Arial" w:cs="Arial"/>
                <w:i/>
                <w:sz w:val="14"/>
              </w:rPr>
              <w:t xml:space="preserve">, </w:t>
            </w:r>
            <w:r w:rsidRPr="00DC345D">
              <w:rPr>
                <w:rFonts w:ascii="Arial" w:hAnsi="Arial" w:cs="Arial"/>
                <w:i/>
                <w:sz w:val="14"/>
                <w:lang w:val="en-US"/>
              </w:rPr>
              <w:t>knitted</w:t>
            </w:r>
          </w:p>
        </w:tc>
      </w:tr>
      <w:tr w:rsidR="00542FEB" w:rsidRPr="00DC345D">
        <w:trPr>
          <w:cantSplit/>
        </w:trPr>
        <w:tc>
          <w:tcPr>
            <w:tcW w:w="3158" w:type="dxa"/>
            <w:shd w:val="clear" w:color="auto" w:fill="auto"/>
            <w:vAlign w:val="bottom"/>
          </w:tcPr>
          <w:p w:rsidR="00542FEB" w:rsidRPr="00DC345D" w:rsidRDefault="00542FEB" w:rsidP="009E5277">
            <w:pPr>
              <w:spacing w:before="10" w:line="140" w:lineRule="exact"/>
            </w:pPr>
            <w:r w:rsidRPr="00DC345D">
              <w:rPr>
                <w:rFonts w:ascii="Arial" w:hAnsi="Arial" w:cs="Arial"/>
                <w:sz w:val="14"/>
              </w:rPr>
              <w:t>Одежда</w:t>
            </w:r>
            <w:r w:rsidRPr="00EE1A75">
              <w:rPr>
                <w:rFonts w:ascii="Arial" w:hAnsi="Arial" w:cs="Arial"/>
                <w:sz w:val="14"/>
              </w:rPr>
              <w:t xml:space="preserve"> </w:t>
            </w:r>
            <w:r w:rsidRPr="00DC345D">
              <w:rPr>
                <w:rFonts w:ascii="Arial" w:hAnsi="Arial" w:cs="Arial"/>
                <w:sz w:val="14"/>
              </w:rPr>
              <w:t xml:space="preserve">текстильная </w:t>
            </w:r>
          </w:p>
        </w:tc>
        <w:tc>
          <w:tcPr>
            <w:tcW w:w="606"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lang w:val="en-US"/>
              </w:rPr>
            </w:pPr>
            <w:r w:rsidRPr="00542FEB">
              <w:rPr>
                <w:rFonts w:ascii="Arial" w:hAnsi="Arial" w:cs="Arial"/>
                <w:sz w:val="14"/>
                <w:szCs w:val="14"/>
              </w:rPr>
              <w:t>–</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lang w:val="en-US"/>
              </w:rPr>
            </w:pPr>
            <w:r w:rsidRPr="00542FEB">
              <w:rPr>
                <w:rFonts w:ascii="Arial" w:hAnsi="Arial" w:cs="Arial"/>
                <w:sz w:val="14"/>
                <w:szCs w:val="14"/>
                <w:lang w:val="en-US"/>
              </w:rPr>
              <w:t>2 805</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3 676</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3</w:t>
            </w:r>
            <w:r>
              <w:rPr>
                <w:rFonts w:ascii="Arial" w:hAnsi="Arial" w:cs="Arial"/>
                <w:sz w:val="14"/>
                <w:szCs w:val="14"/>
              </w:rPr>
              <w:t> </w:t>
            </w:r>
            <w:r w:rsidRPr="00EA0D8A">
              <w:rPr>
                <w:rFonts w:ascii="Arial" w:hAnsi="Arial" w:cs="Arial"/>
                <w:sz w:val="14"/>
                <w:szCs w:val="14"/>
              </w:rPr>
              <w:t>630</w:t>
            </w:r>
          </w:p>
        </w:tc>
        <w:tc>
          <w:tcPr>
            <w:tcW w:w="3123" w:type="dxa"/>
            <w:tcBorders>
              <w:left w:val="single" w:sz="6" w:space="0" w:color="000000"/>
            </w:tcBorders>
            <w:shd w:val="clear" w:color="auto" w:fill="auto"/>
            <w:vAlign w:val="bottom"/>
          </w:tcPr>
          <w:p w:rsidR="00542FEB" w:rsidRPr="00DC345D" w:rsidRDefault="00542FEB" w:rsidP="009E5277">
            <w:pPr>
              <w:spacing w:before="10" w:line="140" w:lineRule="exact"/>
              <w:rPr>
                <w:i/>
              </w:rPr>
            </w:pPr>
            <w:r w:rsidRPr="00DC345D">
              <w:rPr>
                <w:rFonts w:ascii="Arial" w:hAnsi="Arial" w:cs="Arial"/>
                <w:i/>
                <w:sz w:val="14"/>
                <w:lang w:val="en-US"/>
              </w:rPr>
              <w:t xml:space="preserve">Outerwear, textile </w:t>
            </w:r>
          </w:p>
        </w:tc>
      </w:tr>
      <w:tr w:rsidR="00542FEB" w:rsidRPr="00287B19">
        <w:trPr>
          <w:cantSplit/>
        </w:trPr>
        <w:tc>
          <w:tcPr>
            <w:tcW w:w="3158" w:type="dxa"/>
            <w:shd w:val="clear" w:color="auto" w:fill="auto"/>
            <w:vAlign w:val="bottom"/>
          </w:tcPr>
          <w:p w:rsidR="00542FEB" w:rsidRPr="00DC345D" w:rsidRDefault="00542FEB" w:rsidP="009E5277">
            <w:pPr>
              <w:spacing w:before="10" w:line="140" w:lineRule="exact"/>
            </w:pPr>
            <w:r w:rsidRPr="00DC345D">
              <w:rPr>
                <w:rFonts w:ascii="Arial" w:hAnsi="Arial" w:cs="Arial"/>
                <w:sz w:val="14"/>
              </w:rPr>
              <w:t>Белье постельное и столовое</w:t>
            </w:r>
          </w:p>
        </w:tc>
        <w:tc>
          <w:tcPr>
            <w:tcW w:w="606"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lang w:val="en-US"/>
              </w:rPr>
            </w:pPr>
            <w:r w:rsidRPr="00542FEB">
              <w:rPr>
                <w:rFonts w:ascii="Arial" w:hAnsi="Arial" w:cs="Arial"/>
                <w:sz w:val="14"/>
                <w:szCs w:val="14"/>
              </w:rPr>
              <w:t>–</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lang w:val="en-US"/>
              </w:rPr>
            </w:pPr>
            <w:r w:rsidRPr="00542FEB">
              <w:rPr>
                <w:rFonts w:ascii="Arial" w:hAnsi="Arial" w:cs="Arial"/>
                <w:sz w:val="14"/>
                <w:szCs w:val="14"/>
                <w:lang w:val="en-US"/>
              </w:rPr>
              <w:t>214</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92,2</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108</w:t>
            </w:r>
          </w:p>
        </w:tc>
        <w:tc>
          <w:tcPr>
            <w:tcW w:w="3123" w:type="dxa"/>
            <w:tcBorders>
              <w:left w:val="single" w:sz="6" w:space="0" w:color="000000"/>
            </w:tcBorders>
            <w:shd w:val="clear" w:color="auto" w:fill="auto"/>
            <w:vAlign w:val="bottom"/>
          </w:tcPr>
          <w:p w:rsidR="00542FEB" w:rsidRPr="00DC345D" w:rsidRDefault="00542FEB" w:rsidP="009E5277">
            <w:pPr>
              <w:spacing w:before="10" w:line="140" w:lineRule="exact"/>
              <w:rPr>
                <w:i/>
                <w:lang w:val="en-US"/>
              </w:rPr>
            </w:pPr>
            <w:r w:rsidRPr="00DC345D">
              <w:rPr>
                <w:rFonts w:ascii="Arial" w:hAnsi="Arial" w:cs="Arial"/>
                <w:i/>
                <w:sz w:val="14"/>
                <w:lang w:val="en-US"/>
              </w:rPr>
              <w:t>Bed linen and table linen</w:t>
            </w:r>
          </w:p>
        </w:tc>
      </w:tr>
      <w:tr w:rsidR="00542FEB" w:rsidRPr="00DC345D">
        <w:trPr>
          <w:cantSplit/>
        </w:trPr>
        <w:tc>
          <w:tcPr>
            <w:tcW w:w="3158" w:type="dxa"/>
            <w:shd w:val="clear" w:color="auto" w:fill="auto"/>
            <w:vAlign w:val="bottom"/>
          </w:tcPr>
          <w:p w:rsidR="00542FEB" w:rsidRPr="00DC345D" w:rsidRDefault="00542FEB" w:rsidP="009E5277">
            <w:pPr>
              <w:spacing w:before="10" w:line="140" w:lineRule="exact"/>
            </w:pPr>
            <w:r w:rsidRPr="00DC345D">
              <w:rPr>
                <w:rFonts w:ascii="Arial" w:hAnsi="Arial" w:cs="Arial"/>
                <w:sz w:val="14"/>
              </w:rPr>
              <w:t xml:space="preserve">Обувь кожаная, </w:t>
            </w:r>
            <w:proofErr w:type="gramStart"/>
            <w:r w:rsidRPr="00DC345D">
              <w:rPr>
                <w:rFonts w:ascii="Arial" w:hAnsi="Arial" w:cs="Arial"/>
                <w:sz w:val="14"/>
              </w:rPr>
              <w:t>млн</w:t>
            </w:r>
            <w:proofErr w:type="gramEnd"/>
            <w:r w:rsidRPr="00DC345D">
              <w:rPr>
                <w:rFonts w:ascii="Arial" w:hAnsi="Arial" w:cs="Arial"/>
                <w:sz w:val="14"/>
              </w:rPr>
              <w:t xml:space="preserve"> пар</w:t>
            </w:r>
          </w:p>
        </w:tc>
        <w:tc>
          <w:tcPr>
            <w:tcW w:w="606"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97,2</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45,3</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52,2</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lang w:val="en-US"/>
              </w:rPr>
            </w:pPr>
            <w:r w:rsidRPr="00542FEB">
              <w:rPr>
                <w:rFonts w:ascii="Arial" w:hAnsi="Arial" w:cs="Arial"/>
                <w:sz w:val="14"/>
                <w:szCs w:val="14"/>
                <w:lang w:val="en-US"/>
              </w:rPr>
              <w:t>2 209</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1</w:t>
            </w:r>
            <w:r w:rsidRPr="00542FEB">
              <w:rPr>
                <w:rFonts w:ascii="Arial" w:hAnsi="Arial" w:cs="Arial"/>
                <w:sz w:val="14"/>
                <w:szCs w:val="14"/>
                <w:lang w:val="en-US"/>
              </w:rPr>
              <w:t xml:space="preserve"> </w:t>
            </w:r>
            <w:r w:rsidRPr="00542FEB">
              <w:rPr>
                <w:rFonts w:ascii="Arial" w:hAnsi="Arial" w:cs="Arial"/>
                <w:sz w:val="14"/>
                <w:szCs w:val="14"/>
              </w:rPr>
              <w:t>253</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1</w:t>
            </w:r>
            <w:r>
              <w:rPr>
                <w:rFonts w:ascii="Arial" w:hAnsi="Arial" w:cs="Arial"/>
                <w:sz w:val="14"/>
                <w:szCs w:val="14"/>
              </w:rPr>
              <w:t> </w:t>
            </w:r>
            <w:r w:rsidRPr="00EA0D8A">
              <w:rPr>
                <w:rFonts w:ascii="Arial" w:hAnsi="Arial" w:cs="Arial"/>
                <w:sz w:val="14"/>
                <w:szCs w:val="14"/>
              </w:rPr>
              <w:t>496</w:t>
            </w:r>
          </w:p>
        </w:tc>
        <w:tc>
          <w:tcPr>
            <w:tcW w:w="3123" w:type="dxa"/>
            <w:tcBorders>
              <w:left w:val="single" w:sz="6" w:space="0" w:color="000000"/>
            </w:tcBorders>
            <w:shd w:val="clear" w:color="auto" w:fill="auto"/>
            <w:vAlign w:val="bottom"/>
          </w:tcPr>
          <w:p w:rsidR="00542FEB" w:rsidRPr="00DC345D" w:rsidRDefault="00542FEB" w:rsidP="009E5277">
            <w:pPr>
              <w:spacing w:before="10" w:line="140" w:lineRule="exact"/>
              <w:rPr>
                <w:i/>
              </w:rPr>
            </w:pPr>
            <w:r w:rsidRPr="00DC345D">
              <w:rPr>
                <w:rFonts w:ascii="Arial" w:hAnsi="Arial" w:cs="Arial"/>
                <w:i/>
                <w:sz w:val="14"/>
                <w:lang w:val="en-US"/>
              </w:rPr>
              <w:t>Leather footwear, mln. pairs</w:t>
            </w:r>
          </w:p>
        </w:tc>
      </w:tr>
      <w:tr w:rsidR="00542FEB" w:rsidRPr="00DC345D">
        <w:trPr>
          <w:cantSplit/>
        </w:trPr>
        <w:tc>
          <w:tcPr>
            <w:tcW w:w="3158" w:type="dxa"/>
            <w:shd w:val="clear" w:color="auto" w:fill="auto"/>
            <w:vAlign w:val="bottom"/>
          </w:tcPr>
          <w:p w:rsidR="00542FEB" w:rsidRPr="00DC345D" w:rsidRDefault="00542FEB" w:rsidP="009E5277">
            <w:pPr>
              <w:spacing w:before="10" w:line="140" w:lineRule="exact"/>
            </w:pPr>
            <w:r w:rsidRPr="00DC345D">
              <w:rPr>
                <w:rFonts w:ascii="Arial" w:hAnsi="Arial" w:cs="Arial"/>
                <w:sz w:val="14"/>
              </w:rPr>
              <w:t xml:space="preserve">Обувь текстильная, </w:t>
            </w:r>
            <w:proofErr w:type="gramStart"/>
            <w:r w:rsidRPr="00DC345D">
              <w:rPr>
                <w:rFonts w:ascii="Arial" w:hAnsi="Arial" w:cs="Arial"/>
                <w:sz w:val="14"/>
              </w:rPr>
              <w:t>млн</w:t>
            </w:r>
            <w:proofErr w:type="gramEnd"/>
            <w:r w:rsidRPr="00DC345D">
              <w:rPr>
                <w:rFonts w:ascii="Arial" w:hAnsi="Arial" w:cs="Arial"/>
                <w:sz w:val="14"/>
              </w:rPr>
              <w:t xml:space="preserve"> пар</w:t>
            </w:r>
          </w:p>
        </w:tc>
        <w:tc>
          <w:tcPr>
            <w:tcW w:w="606"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35,5</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67,6</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80,8</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lang w:val="en-US"/>
              </w:rPr>
            </w:pPr>
            <w:r w:rsidRPr="00542FEB">
              <w:rPr>
                <w:rFonts w:ascii="Arial" w:hAnsi="Arial" w:cs="Arial"/>
                <w:sz w:val="14"/>
                <w:szCs w:val="14"/>
                <w:lang w:val="en-US"/>
              </w:rPr>
              <w:t>323</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706</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857</w:t>
            </w:r>
          </w:p>
        </w:tc>
        <w:tc>
          <w:tcPr>
            <w:tcW w:w="3123" w:type="dxa"/>
            <w:tcBorders>
              <w:left w:val="single" w:sz="6" w:space="0" w:color="000000"/>
            </w:tcBorders>
            <w:shd w:val="clear" w:color="auto" w:fill="auto"/>
            <w:vAlign w:val="bottom"/>
          </w:tcPr>
          <w:p w:rsidR="00542FEB" w:rsidRPr="00DC345D" w:rsidRDefault="00542FEB" w:rsidP="009E5277">
            <w:pPr>
              <w:spacing w:before="10" w:line="140" w:lineRule="exact"/>
              <w:rPr>
                <w:i/>
              </w:rPr>
            </w:pPr>
            <w:r w:rsidRPr="00DC345D">
              <w:rPr>
                <w:rFonts w:ascii="Arial" w:hAnsi="Arial" w:cs="Arial"/>
                <w:i/>
                <w:sz w:val="14"/>
                <w:lang w:val="en-US"/>
              </w:rPr>
              <w:t>Textile</w:t>
            </w:r>
            <w:r w:rsidRPr="00DC345D">
              <w:rPr>
                <w:rFonts w:ascii="Arial" w:hAnsi="Arial" w:cs="Arial"/>
                <w:i/>
                <w:sz w:val="14"/>
              </w:rPr>
              <w:t xml:space="preserve"> </w:t>
            </w:r>
            <w:r w:rsidRPr="00DC345D">
              <w:rPr>
                <w:rFonts w:ascii="Arial" w:hAnsi="Arial" w:cs="Arial"/>
                <w:i/>
                <w:sz w:val="14"/>
                <w:lang w:val="en-US"/>
              </w:rPr>
              <w:t>footwear</w:t>
            </w:r>
            <w:r w:rsidRPr="00DC345D">
              <w:rPr>
                <w:rFonts w:ascii="Arial" w:hAnsi="Arial" w:cs="Arial"/>
                <w:i/>
                <w:sz w:val="14"/>
              </w:rPr>
              <w:t xml:space="preserve">, </w:t>
            </w:r>
            <w:r w:rsidRPr="00DC345D">
              <w:rPr>
                <w:rFonts w:ascii="Arial" w:hAnsi="Arial" w:cs="Arial"/>
                <w:i/>
                <w:sz w:val="14"/>
                <w:lang w:val="en-US"/>
              </w:rPr>
              <w:t>mln</w:t>
            </w:r>
            <w:r w:rsidRPr="00DC345D">
              <w:rPr>
                <w:rFonts w:ascii="Arial" w:hAnsi="Arial" w:cs="Arial"/>
                <w:i/>
                <w:sz w:val="14"/>
              </w:rPr>
              <w:t xml:space="preserve">. </w:t>
            </w:r>
            <w:r w:rsidRPr="00DC345D">
              <w:rPr>
                <w:rFonts w:ascii="Arial" w:hAnsi="Arial" w:cs="Arial"/>
                <w:i/>
                <w:sz w:val="14"/>
                <w:lang w:val="en-US"/>
              </w:rPr>
              <w:t>pairs</w:t>
            </w:r>
          </w:p>
        </w:tc>
      </w:tr>
      <w:tr w:rsidR="00542FEB" w:rsidRPr="00DC345D">
        <w:trPr>
          <w:cantSplit/>
        </w:trPr>
        <w:tc>
          <w:tcPr>
            <w:tcW w:w="3158" w:type="dxa"/>
            <w:shd w:val="clear" w:color="auto" w:fill="auto"/>
            <w:vAlign w:val="bottom"/>
          </w:tcPr>
          <w:p w:rsidR="00542FEB" w:rsidRPr="00DC345D" w:rsidRDefault="00542FEB" w:rsidP="009E5277">
            <w:pPr>
              <w:pStyle w:val="3"/>
              <w:spacing w:before="10"/>
              <w:ind w:left="113"/>
            </w:pPr>
            <w:r w:rsidRPr="00DC345D">
              <w:t>Металлы и изделия из них</w:t>
            </w:r>
          </w:p>
        </w:tc>
        <w:tc>
          <w:tcPr>
            <w:tcW w:w="606"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542FEB" w:rsidRPr="00542FEB" w:rsidRDefault="00542FEB" w:rsidP="00542FEB">
            <w:pPr>
              <w:snapToGrid w:val="0"/>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542FEB" w:rsidRPr="00542FEB" w:rsidRDefault="00542FEB" w:rsidP="00542FEB">
            <w:pPr>
              <w:snapToGrid w:val="0"/>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542FEB" w:rsidRPr="00542FEB" w:rsidRDefault="00542FEB" w:rsidP="00542FEB">
            <w:pPr>
              <w:snapToGrid w:val="0"/>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542FEB" w:rsidRPr="00EA0D8A" w:rsidRDefault="00542FEB" w:rsidP="00EA0D8A">
            <w:pPr>
              <w:snapToGrid w:val="0"/>
              <w:spacing w:before="10" w:line="140" w:lineRule="exact"/>
              <w:ind w:right="57"/>
              <w:jc w:val="right"/>
              <w:rPr>
                <w:rFonts w:ascii="Arial" w:hAnsi="Arial" w:cs="Arial"/>
                <w:sz w:val="14"/>
                <w:szCs w:val="14"/>
              </w:rPr>
            </w:pPr>
          </w:p>
        </w:tc>
        <w:tc>
          <w:tcPr>
            <w:tcW w:w="3123" w:type="dxa"/>
            <w:tcBorders>
              <w:left w:val="single" w:sz="6" w:space="0" w:color="000000"/>
            </w:tcBorders>
            <w:shd w:val="clear" w:color="auto" w:fill="auto"/>
            <w:vAlign w:val="bottom"/>
          </w:tcPr>
          <w:p w:rsidR="00542FEB" w:rsidRPr="00DC345D" w:rsidRDefault="00542FEB" w:rsidP="009E5277">
            <w:pPr>
              <w:pStyle w:val="3"/>
              <w:keepNext w:val="0"/>
              <w:spacing w:before="10"/>
              <w:ind w:left="113"/>
              <w:rPr>
                <w:i/>
                <w:lang w:val="en-US"/>
              </w:rPr>
            </w:pPr>
            <w:r w:rsidRPr="00DC345D">
              <w:rPr>
                <w:i/>
                <w:lang w:val="en-US"/>
              </w:rPr>
              <w:t>Metals and articles thereof</w:t>
            </w:r>
          </w:p>
        </w:tc>
      </w:tr>
      <w:tr w:rsidR="00542FEB" w:rsidRPr="00DC345D">
        <w:trPr>
          <w:cantSplit/>
        </w:trPr>
        <w:tc>
          <w:tcPr>
            <w:tcW w:w="3158" w:type="dxa"/>
            <w:shd w:val="clear" w:color="auto" w:fill="auto"/>
            <w:vAlign w:val="bottom"/>
          </w:tcPr>
          <w:p w:rsidR="00542FEB" w:rsidRPr="00DC345D" w:rsidRDefault="00542FEB" w:rsidP="009E5277">
            <w:pPr>
              <w:pStyle w:val="14"/>
              <w:widowControl/>
              <w:spacing w:before="10" w:line="140" w:lineRule="exact"/>
            </w:pPr>
            <w:r w:rsidRPr="00DC345D">
              <w:t>Черные металлы</w:t>
            </w:r>
          </w:p>
        </w:tc>
        <w:tc>
          <w:tcPr>
            <w:tcW w:w="606"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lang w:val="en-US"/>
              </w:rPr>
            </w:pPr>
            <w:r w:rsidRPr="00542FEB">
              <w:rPr>
                <w:rFonts w:ascii="Arial" w:hAnsi="Arial" w:cs="Arial"/>
                <w:sz w:val="14"/>
                <w:szCs w:val="14"/>
                <w:lang w:val="en-US"/>
              </w:rPr>
              <w:t>2 659</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1</w:t>
            </w:r>
            <w:r w:rsidRPr="00542FEB">
              <w:rPr>
                <w:rFonts w:ascii="Arial" w:hAnsi="Arial" w:cs="Arial"/>
                <w:sz w:val="14"/>
                <w:szCs w:val="14"/>
                <w:lang w:val="en-US"/>
              </w:rPr>
              <w:t xml:space="preserve"> </w:t>
            </w:r>
            <w:r w:rsidRPr="00542FEB">
              <w:rPr>
                <w:rFonts w:ascii="Arial" w:hAnsi="Arial" w:cs="Arial"/>
                <w:sz w:val="14"/>
                <w:szCs w:val="14"/>
              </w:rPr>
              <w:t>930</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2</w:t>
            </w:r>
            <w:r>
              <w:rPr>
                <w:rFonts w:ascii="Arial" w:hAnsi="Arial" w:cs="Arial"/>
                <w:sz w:val="14"/>
                <w:szCs w:val="14"/>
              </w:rPr>
              <w:t> </w:t>
            </w:r>
            <w:r w:rsidRPr="00EA0D8A">
              <w:rPr>
                <w:rFonts w:ascii="Arial" w:hAnsi="Arial" w:cs="Arial"/>
                <w:sz w:val="14"/>
                <w:szCs w:val="14"/>
              </w:rPr>
              <w:t>736</w:t>
            </w:r>
          </w:p>
        </w:tc>
        <w:tc>
          <w:tcPr>
            <w:tcW w:w="3123" w:type="dxa"/>
            <w:tcBorders>
              <w:left w:val="single" w:sz="6" w:space="0" w:color="000000"/>
            </w:tcBorders>
            <w:shd w:val="clear" w:color="auto" w:fill="auto"/>
            <w:vAlign w:val="bottom"/>
          </w:tcPr>
          <w:p w:rsidR="00542FEB" w:rsidRPr="00DC345D" w:rsidRDefault="00542FEB" w:rsidP="009E5277">
            <w:pPr>
              <w:pStyle w:val="14"/>
              <w:widowControl/>
              <w:spacing w:before="10" w:line="140" w:lineRule="exact"/>
              <w:rPr>
                <w:i/>
              </w:rPr>
            </w:pPr>
            <w:r w:rsidRPr="00DC345D">
              <w:rPr>
                <w:rStyle w:val="hps"/>
                <w:i/>
                <w:lang w:val="en"/>
              </w:rPr>
              <w:t>Ferrous metals</w:t>
            </w:r>
          </w:p>
        </w:tc>
      </w:tr>
      <w:tr w:rsidR="00542FEB" w:rsidRPr="00287B19">
        <w:trPr>
          <w:cantSplit/>
        </w:trPr>
        <w:tc>
          <w:tcPr>
            <w:tcW w:w="3158" w:type="dxa"/>
            <w:shd w:val="clear" w:color="auto" w:fill="auto"/>
            <w:vAlign w:val="bottom"/>
          </w:tcPr>
          <w:p w:rsidR="00542FEB" w:rsidRPr="00DC345D" w:rsidRDefault="00542FEB" w:rsidP="009E5277">
            <w:pPr>
              <w:spacing w:before="10" w:line="140" w:lineRule="exact"/>
              <w:ind w:left="170"/>
            </w:pPr>
            <w:r w:rsidRPr="00DC345D">
              <w:rPr>
                <w:rFonts w:ascii="Arial" w:hAnsi="Arial" w:cs="Arial"/>
                <w:sz w:val="14"/>
              </w:rPr>
              <w:t>из них ферросплавы, тыс. т</w:t>
            </w:r>
          </w:p>
        </w:tc>
        <w:tc>
          <w:tcPr>
            <w:tcW w:w="606"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91,7</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149</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134</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lang w:val="en-US"/>
              </w:rPr>
            </w:pPr>
            <w:r w:rsidRPr="00542FEB">
              <w:rPr>
                <w:rFonts w:ascii="Arial" w:hAnsi="Arial" w:cs="Arial"/>
                <w:sz w:val="14"/>
                <w:szCs w:val="14"/>
                <w:lang w:val="en-US"/>
              </w:rPr>
              <w:t>182</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226</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301</w:t>
            </w:r>
          </w:p>
        </w:tc>
        <w:tc>
          <w:tcPr>
            <w:tcW w:w="3123" w:type="dxa"/>
            <w:tcBorders>
              <w:left w:val="single" w:sz="6" w:space="0" w:color="000000"/>
            </w:tcBorders>
            <w:shd w:val="clear" w:color="auto" w:fill="auto"/>
            <w:vAlign w:val="bottom"/>
          </w:tcPr>
          <w:p w:rsidR="00542FEB" w:rsidRPr="00DC345D" w:rsidRDefault="00542FEB" w:rsidP="009E5277">
            <w:pPr>
              <w:spacing w:before="10" w:line="140" w:lineRule="exact"/>
              <w:ind w:left="170"/>
              <w:rPr>
                <w:i/>
                <w:lang w:val="en-US"/>
              </w:rPr>
            </w:pPr>
            <w:proofErr w:type="gramStart"/>
            <w:r w:rsidRPr="00DC345D">
              <w:rPr>
                <w:rFonts w:ascii="Arial" w:hAnsi="Arial" w:cs="Arial"/>
                <w:i/>
                <w:sz w:val="14"/>
                <w:lang w:val="en-US"/>
              </w:rPr>
              <w:t>of</w:t>
            </w:r>
            <w:proofErr w:type="gramEnd"/>
            <w:r w:rsidRPr="00DC345D">
              <w:rPr>
                <w:rFonts w:ascii="Arial" w:hAnsi="Arial" w:cs="Arial"/>
                <w:i/>
                <w:sz w:val="14"/>
                <w:lang w:val="en-US"/>
              </w:rPr>
              <w:t xml:space="preserve"> which </w:t>
            </w:r>
            <w:r w:rsidRPr="00DC345D">
              <w:rPr>
                <w:rStyle w:val="hpsalt-edited"/>
                <w:rFonts w:ascii="Arial" w:hAnsi="Arial" w:cs="Arial"/>
                <w:i/>
                <w:sz w:val="14"/>
                <w:szCs w:val="14"/>
                <w:lang w:val="en"/>
              </w:rPr>
              <w:t>ferro-alloys</w:t>
            </w:r>
            <w:r w:rsidRPr="00DC345D">
              <w:rPr>
                <w:rFonts w:ascii="Arial" w:hAnsi="Arial" w:cs="Arial"/>
                <w:i/>
                <w:sz w:val="14"/>
                <w:szCs w:val="14"/>
                <w:lang w:val="en-US"/>
              </w:rPr>
              <w:t xml:space="preserve">, thou. tonnes  </w:t>
            </w:r>
          </w:p>
        </w:tc>
      </w:tr>
      <w:tr w:rsidR="00542FEB" w:rsidRPr="00DC345D">
        <w:trPr>
          <w:cantSplit/>
        </w:trPr>
        <w:tc>
          <w:tcPr>
            <w:tcW w:w="3158" w:type="dxa"/>
            <w:shd w:val="clear" w:color="auto" w:fill="auto"/>
            <w:vAlign w:val="bottom"/>
          </w:tcPr>
          <w:p w:rsidR="00542FEB" w:rsidRPr="00DC345D" w:rsidRDefault="00542FEB" w:rsidP="009E5277">
            <w:pPr>
              <w:pStyle w:val="14"/>
              <w:widowControl/>
              <w:spacing w:before="10" w:line="140" w:lineRule="exact"/>
            </w:pPr>
            <w:r w:rsidRPr="00DC345D">
              <w:t>Изделия из черных металлов</w:t>
            </w:r>
          </w:p>
        </w:tc>
        <w:tc>
          <w:tcPr>
            <w:tcW w:w="606"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lang w:val="en-US"/>
              </w:rPr>
            </w:pPr>
            <w:r w:rsidRPr="00542FEB">
              <w:rPr>
                <w:rFonts w:ascii="Arial" w:hAnsi="Arial" w:cs="Arial"/>
                <w:sz w:val="14"/>
                <w:szCs w:val="14"/>
                <w:lang w:val="en-US"/>
              </w:rPr>
              <w:t>4 910</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4</w:t>
            </w:r>
            <w:r w:rsidRPr="00542FEB">
              <w:rPr>
                <w:rFonts w:ascii="Arial" w:hAnsi="Arial" w:cs="Arial"/>
                <w:sz w:val="14"/>
                <w:szCs w:val="14"/>
                <w:lang w:val="en-US"/>
              </w:rPr>
              <w:t xml:space="preserve"> </w:t>
            </w:r>
            <w:r w:rsidRPr="00542FEB">
              <w:rPr>
                <w:rFonts w:ascii="Arial" w:hAnsi="Arial" w:cs="Arial"/>
                <w:sz w:val="14"/>
                <w:szCs w:val="14"/>
              </w:rPr>
              <w:t>765</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5</w:t>
            </w:r>
            <w:r>
              <w:rPr>
                <w:rFonts w:ascii="Arial" w:hAnsi="Arial" w:cs="Arial"/>
                <w:sz w:val="14"/>
                <w:szCs w:val="14"/>
              </w:rPr>
              <w:t> </w:t>
            </w:r>
            <w:r w:rsidRPr="00EA0D8A">
              <w:rPr>
                <w:rFonts w:ascii="Arial" w:hAnsi="Arial" w:cs="Arial"/>
                <w:sz w:val="14"/>
                <w:szCs w:val="14"/>
              </w:rPr>
              <w:t>458</w:t>
            </w:r>
          </w:p>
        </w:tc>
        <w:tc>
          <w:tcPr>
            <w:tcW w:w="3123" w:type="dxa"/>
            <w:tcBorders>
              <w:left w:val="single" w:sz="6" w:space="0" w:color="000000"/>
            </w:tcBorders>
            <w:shd w:val="clear" w:color="auto" w:fill="auto"/>
            <w:vAlign w:val="bottom"/>
          </w:tcPr>
          <w:p w:rsidR="00542FEB" w:rsidRPr="00DC345D" w:rsidRDefault="00542FEB" w:rsidP="009E5277">
            <w:pPr>
              <w:pStyle w:val="14"/>
              <w:widowControl/>
              <w:spacing w:before="10" w:line="140" w:lineRule="exact"/>
              <w:rPr>
                <w:i/>
              </w:rPr>
            </w:pPr>
            <w:r w:rsidRPr="00DC345D">
              <w:rPr>
                <w:rStyle w:val="a4"/>
                <w:i/>
                <w:color w:val="auto"/>
                <w:szCs w:val="14"/>
                <w:u w:val="none"/>
                <w:lang w:val="en"/>
              </w:rPr>
              <w:t xml:space="preserve">Ferrous metal </w:t>
            </w:r>
            <w:r w:rsidRPr="00DC345D">
              <w:rPr>
                <w:i/>
                <w:szCs w:val="14"/>
                <w:lang w:val="en-US"/>
              </w:rPr>
              <w:t>articles</w:t>
            </w:r>
          </w:p>
        </w:tc>
      </w:tr>
      <w:tr w:rsidR="00542FEB" w:rsidRPr="00DC345D">
        <w:trPr>
          <w:cantSplit/>
        </w:trPr>
        <w:tc>
          <w:tcPr>
            <w:tcW w:w="3158" w:type="dxa"/>
            <w:shd w:val="clear" w:color="auto" w:fill="auto"/>
            <w:vAlign w:val="bottom"/>
          </w:tcPr>
          <w:p w:rsidR="00542FEB" w:rsidRPr="00DC345D" w:rsidRDefault="00542FEB" w:rsidP="009E5277">
            <w:pPr>
              <w:spacing w:before="10" w:line="140" w:lineRule="exact"/>
              <w:ind w:left="340"/>
            </w:pPr>
            <w:r w:rsidRPr="00DC345D">
              <w:rPr>
                <w:rFonts w:ascii="Arial" w:hAnsi="Arial" w:cs="Arial"/>
                <w:sz w:val="14"/>
              </w:rPr>
              <w:t>из них:</w:t>
            </w:r>
          </w:p>
        </w:tc>
        <w:tc>
          <w:tcPr>
            <w:tcW w:w="606"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p>
        </w:tc>
        <w:tc>
          <w:tcPr>
            <w:tcW w:w="607" w:type="dxa"/>
            <w:tcBorders>
              <w:left w:val="single" w:sz="6" w:space="0" w:color="000000"/>
            </w:tcBorders>
            <w:shd w:val="clear" w:color="auto" w:fill="auto"/>
            <w:vAlign w:val="bottom"/>
          </w:tcPr>
          <w:p w:rsidR="00542FEB" w:rsidRPr="00EA0D8A" w:rsidRDefault="00542FEB" w:rsidP="00EA0D8A">
            <w:pPr>
              <w:snapToGrid w:val="0"/>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542FEB" w:rsidRPr="00EA0D8A" w:rsidRDefault="00542FEB" w:rsidP="00EA0D8A">
            <w:pPr>
              <w:snapToGrid w:val="0"/>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p>
        </w:tc>
        <w:tc>
          <w:tcPr>
            <w:tcW w:w="607" w:type="dxa"/>
            <w:tcBorders>
              <w:left w:val="single" w:sz="6" w:space="0" w:color="000000"/>
            </w:tcBorders>
            <w:shd w:val="clear" w:color="auto" w:fill="auto"/>
            <w:vAlign w:val="bottom"/>
          </w:tcPr>
          <w:p w:rsidR="00542FEB" w:rsidRPr="00EA0D8A" w:rsidRDefault="00542FEB" w:rsidP="00EA0D8A">
            <w:pPr>
              <w:snapToGrid w:val="0"/>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542FEB" w:rsidRPr="00EA0D8A" w:rsidRDefault="00542FEB" w:rsidP="00EA0D8A">
            <w:pPr>
              <w:snapToGrid w:val="0"/>
              <w:spacing w:before="10" w:line="140" w:lineRule="exact"/>
              <w:ind w:right="57"/>
              <w:jc w:val="right"/>
              <w:rPr>
                <w:rFonts w:ascii="Arial" w:hAnsi="Arial" w:cs="Arial"/>
                <w:sz w:val="14"/>
                <w:szCs w:val="14"/>
              </w:rPr>
            </w:pPr>
          </w:p>
        </w:tc>
        <w:tc>
          <w:tcPr>
            <w:tcW w:w="3123" w:type="dxa"/>
            <w:tcBorders>
              <w:left w:val="single" w:sz="6" w:space="0" w:color="000000"/>
            </w:tcBorders>
            <w:shd w:val="clear" w:color="auto" w:fill="auto"/>
            <w:vAlign w:val="bottom"/>
          </w:tcPr>
          <w:p w:rsidR="00542FEB" w:rsidRPr="00DC345D" w:rsidRDefault="00542FEB" w:rsidP="009E5277">
            <w:pPr>
              <w:spacing w:before="10" w:line="140" w:lineRule="exact"/>
              <w:ind w:left="340"/>
              <w:rPr>
                <w:i/>
              </w:rPr>
            </w:pPr>
            <w:r w:rsidRPr="00DC345D">
              <w:rPr>
                <w:rFonts w:ascii="Arial" w:hAnsi="Arial" w:cs="Arial"/>
                <w:i/>
                <w:sz w:val="14"/>
                <w:lang w:val="en-US"/>
              </w:rPr>
              <w:t>of which</w:t>
            </w:r>
            <w:r w:rsidRPr="00DC345D">
              <w:rPr>
                <w:rFonts w:ascii="Arial" w:hAnsi="Arial" w:cs="Arial"/>
                <w:i/>
                <w:sz w:val="14"/>
              </w:rPr>
              <w:t>:</w:t>
            </w:r>
          </w:p>
        </w:tc>
      </w:tr>
      <w:tr w:rsidR="00542FEB" w:rsidRPr="00287B19">
        <w:trPr>
          <w:cantSplit/>
        </w:trPr>
        <w:tc>
          <w:tcPr>
            <w:tcW w:w="3158" w:type="dxa"/>
            <w:shd w:val="clear" w:color="auto" w:fill="auto"/>
            <w:vAlign w:val="bottom"/>
          </w:tcPr>
          <w:p w:rsidR="00542FEB" w:rsidRPr="00DC345D" w:rsidRDefault="00542FEB" w:rsidP="009E5277">
            <w:pPr>
              <w:spacing w:before="10" w:line="140" w:lineRule="exact"/>
              <w:ind w:left="170"/>
            </w:pPr>
            <w:r w:rsidRPr="00DC345D">
              <w:rPr>
                <w:rFonts w:ascii="Arial" w:hAnsi="Arial" w:cs="Arial"/>
                <w:sz w:val="14"/>
              </w:rPr>
              <w:t>трубы из черных металлов, тыс. т</w:t>
            </w:r>
          </w:p>
        </w:tc>
        <w:tc>
          <w:tcPr>
            <w:tcW w:w="606"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735</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214</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166</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1 283</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628</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546</w:t>
            </w:r>
          </w:p>
        </w:tc>
        <w:tc>
          <w:tcPr>
            <w:tcW w:w="3123" w:type="dxa"/>
            <w:tcBorders>
              <w:left w:val="single" w:sz="6" w:space="0" w:color="000000"/>
            </w:tcBorders>
            <w:shd w:val="clear" w:color="auto" w:fill="auto"/>
            <w:vAlign w:val="bottom"/>
          </w:tcPr>
          <w:p w:rsidR="00542FEB" w:rsidRPr="00DC345D" w:rsidRDefault="00542FEB" w:rsidP="009E5277">
            <w:pPr>
              <w:spacing w:before="10" w:line="140" w:lineRule="exact"/>
              <w:ind w:left="170"/>
              <w:rPr>
                <w:i/>
                <w:lang w:val="en-US"/>
              </w:rPr>
            </w:pPr>
            <w:proofErr w:type="gramStart"/>
            <w:r w:rsidRPr="00DC345D">
              <w:rPr>
                <w:rStyle w:val="a4"/>
                <w:rFonts w:ascii="Arial" w:hAnsi="Arial" w:cs="Arial"/>
                <w:i/>
                <w:color w:val="auto"/>
                <w:sz w:val="14"/>
                <w:szCs w:val="14"/>
                <w:u w:val="none"/>
                <w:lang w:val="en"/>
              </w:rPr>
              <w:t>ferrous</w:t>
            </w:r>
            <w:proofErr w:type="gramEnd"/>
            <w:r w:rsidRPr="00DC345D">
              <w:rPr>
                <w:rStyle w:val="a4"/>
                <w:rFonts w:ascii="Arial" w:hAnsi="Arial" w:cs="Arial"/>
                <w:i/>
                <w:color w:val="auto"/>
                <w:sz w:val="14"/>
                <w:szCs w:val="14"/>
                <w:u w:val="none"/>
                <w:lang w:val="en"/>
              </w:rPr>
              <w:t xml:space="preserve"> metal tubes</w:t>
            </w:r>
            <w:r w:rsidRPr="00DC345D">
              <w:rPr>
                <w:rFonts w:ascii="Arial" w:hAnsi="Arial" w:cs="Arial"/>
                <w:i/>
                <w:sz w:val="14"/>
                <w:lang w:val="en-US"/>
              </w:rPr>
              <w:t xml:space="preserve">, </w:t>
            </w:r>
            <w:r w:rsidRPr="00DC345D">
              <w:rPr>
                <w:rFonts w:ascii="Arial" w:hAnsi="Arial" w:cs="Arial"/>
                <w:i/>
                <w:sz w:val="14"/>
                <w:szCs w:val="14"/>
                <w:lang w:val="en-US"/>
              </w:rPr>
              <w:t xml:space="preserve">thou. tonnes  </w:t>
            </w:r>
          </w:p>
        </w:tc>
      </w:tr>
      <w:tr w:rsidR="00542FEB" w:rsidRPr="00DC345D">
        <w:trPr>
          <w:cantSplit/>
        </w:trPr>
        <w:tc>
          <w:tcPr>
            <w:tcW w:w="3158" w:type="dxa"/>
            <w:shd w:val="clear" w:color="auto" w:fill="auto"/>
            <w:vAlign w:val="bottom"/>
          </w:tcPr>
          <w:p w:rsidR="00542FEB" w:rsidRPr="00DC345D" w:rsidRDefault="00542FEB" w:rsidP="009E5277">
            <w:pPr>
              <w:spacing w:before="10" w:line="140" w:lineRule="exact"/>
              <w:ind w:left="170"/>
            </w:pPr>
            <w:r w:rsidRPr="00DC345D">
              <w:rPr>
                <w:rFonts w:ascii="Arial" w:hAnsi="Arial" w:cs="Arial"/>
                <w:sz w:val="14"/>
              </w:rPr>
              <w:t>строительные сборные конструкции</w:t>
            </w:r>
          </w:p>
        </w:tc>
        <w:tc>
          <w:tcPr>
            <w:tcW w:w="606"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709</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547</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630</w:t>
            </w:r>
          </w:p>
        </w:tc>
        <w:tc>
          <w:tcPr>
            <w:tcW w:w="3123" w:type="dxa"/>
            <w:tcBorders>
              <w:left w:val="single" w:sz="6" w:space="0" w:color="000000"/>
            </w:tcBorders>
            <w:shd w:val="clear" w:color="auto" w:fill="auto"/>
            <w:vAlign w:val="bottom"/>
          </w:tcPr>
          <w:p w:rsidR="00542FEB" w:rsidRPr="00DC345D" w:rsidRDefault="00542FEB" w:rsidP="009E5277">
            <w:pPr>
              <w:spacing w:before="10" w:line="140" w:lineRule="exact"/>
              <w:ind w:left="170"/>
              <w:rPr>
                <w:i/>
              </w:rPr>
            </w:pPr>
            <w:r w:rsidRPr="00DC345D">
              <w:rPr>
                <w:rFonts w:ascii="Arial" w:hAnsi="Arial" w:cs="Arial"/>
                <w:i/>
                <w:sz w:val="14"/>
                <w:szCs w:val="14"/>
                <w:lang w:val="en"/>
              </w:rPr>
              <w:t>modular construction structures</w:t>
            </w:r>
            <w:r w:rsidRPr="00DC345D">
              <w:rPr>
                <w:rFonts w:ascii="Arial" w:hAnsi="Arial" w:cs="Arial"/>
                <w:i/>
                <w:sz w:val="14"/>
                <w:szCs w:val="14"/>
                <w:lang w:val="en-US"/>
              </w:rPr>
              <w:t xml:space="preserve">  </w:t>
            </w:r>
          </w:p>
        </w:tc>
      </w:tr>
      <w:tr w:rsidR="00542FEB" w:rsidRPr="00287B19">
        <w:trPr>
          <w:cantSplit/>
        </w:trPr>
        <w:tc>
          <w:tcPr>
            <w:tcW w:w="3158" w:type="dxa"/>
            <w:shd w:val="clear" w:color="auto" w:fill="auto"/>
            <w:vAlign w:val="bottom"/>
          </w:tcPr>
          <w:p w:rsidR="00542FEB" w:rsidRPr="00DC345D" w:rsidRDefault="00542FEB" w:rsidP="009E5277">
            <w:pPr>
              <w:pStyle w:val="14"/>
              <w:widowControl/>
              <w:spacing w:before="10" w:line="140" w:lineRule="exact"/>
            </w:pPr>
            <w:r w:rsidRPr="00DC345D">
              <w:rPr>
                <w:spacing w:val="-2"/>
              </w:rPr>
              <w:t xml:space="preserve">Крепежная арматура, фурнитура </w:t>
            </w:r>
            <w:r w:rsidRPr="009E5277">
              <w:rPr>
                <w:spacing w:val="-2"/>
              </w:rPr>
              <w:br/>
            </w:r>
            <w:r w:rsidRPr="00DC345D">
              <w:rPr>
                <w:spacing w:val="-2"/>
              </w:rPr>
              <w:t>и аналогичные</w:t>
            </w:r>
            <w:r w:rsidRPr="00DC345D">
              <w:t xml:space="preserve"> изделия из недрагоценных металлов, тыс. т</w:t>
            </w:r>
          </w:p>
        </w:tc>
        <w:tc>
          <w:tcPr>
            <w:tcW w:w="606"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191</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202</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231</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865</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971</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1</w:t>
            </w:r>
            <w:r>
              <w:rPr>
                <w:rFonts w:ascii="Arial" w:hAnsi="Arial" w:cs="Arial"/>
                <w:sz w:val="14"/>
                <w:szCs w:val="14"/>
              </w:rPr>
              <w:t> </w:t>
            </w:r>
            <w:r w:rsidRPr="00EA0D8A">
              <w:rPr>
                <w:rFonts w:ascii="Arial" w:hAnsi="Arial" w:cs="Arial"/>
                <w:sz w:val="14"/>
                <w:szCs w:val="14"/>
              </w:rPr>
              <w:t>195</w:t>
            </w:r>
          </w:p>
        </w:tc>
        <w:tc>
          <w:tcPr>
            <w:tcW w:w="3123" w:type="dxa"/>
            <w:tcBorders>
              <w:left w:val="single" w:sz="6" w:space="0" w:color="000000"/>
            </w:tcBorders>
            <w:shd w:val="clear" w:color="auto" w:fill="auto"/>
            <w:vAlign w:val="bottom"/>
          </w:tcPr>
          <w:p w:rsidR="00542FEB" w:rsidRPr="00351924" w:rsidRDefault="00542FEB" w:rsidP="009E5277">
            <w:pPr>
              <w:pStyle w:val="14"/>
              <w:widowControl/>
              <w:spacing w:before="10" w:line="140" w:lineRule="exact"/>
              <w:rPr>
                <w:i/>
                <w:lang w:val="en-US"/>
              </w:rPr>
            </w:pPr>
            <w:r w:rsidRPr="00DC345D">
              <w:rPr>
                <w:rStyle w:val="a4"/>
                <w:i/>
                <w:color w:val="auto"/>
                <w:u w:val="none"/>
                <w:lang w:val="en"/>
              </w:rPr>
              <w:t>Mountings</w:t>
            </w:r>
            <w:r w:rsidRPr="00351924">
              <w:rPr>
                <w:rStyle w:val="a4"/>
                <w:i/>
                <w:color w:val="auto"/>
                <w:u w:val="none"/>
                <w:lang w:val="en-US"/>
              </w:rPr>
              <w:t xml:space="preserve">, </w:t>
            </w:r>
            <w:r w:rsidRPr="00DC345D">
              <w:rPr>
                <w:rStyle w:val="a4"/>
                <w:i/>
                <w:color w:val="auto"/>
                <w:u w:val="none"/>
                <w:lang w:val="en"/>
              </w:rPr>
              <w:t>fittings</w:t>
            </w:r>
            <w:r w:rsidRPr="00351924">
              <w:rPr>
                <w:i/>
                <w:lang w:val="en-US"/>
              </w:rPr>
              <w:t xml:space="preserve"> </w:t>
            </w:r>
            <w:r w:rsidRPr="00DC345D">
              <w:rPr>
                <w:rStyle w:val="a4"/>
                <w:i/>
                <w:color w:val="auto"/>
                <w:u w:val="none"/>
                <w:lang w:val="en"/>
              </w:rPr>
              <w:t>and</w:t>
            </w:r>
            <w:r w:rsidRPr="00351924">
              <w:rPr>
                <w:rStyle w:val="a4"/>
                <w:i/>
                <w:color w:val="auto"/>
                <w:u w:val="none"/>
                <w:lang w:val="en-US"/>
              </w:rPr>
              <w:t xml:space="preserve"> </w:t>
            </w:r>
            <w:r w:rsidRPr="00DC345D">
              <w:rPr>
                <w:rStyle w:val="a4"/>
                <w:i/>
                <w:color w:val="auto"/>
                <w:u w:val="none"/>
                <w:lang w:val="en"/>
              </w:rPr>
              <w:t>similar</w:t>
            </w:r>
            <w:r w:rsidRPr="00351924">
              <w:rPr>
                <w:rStyle w:val="a4"/>
                <w:i/>
                <w:color w:val="auto"/>
                <w:u w:val="none"/>
                <w:lang w:val="en-US"/>
              </w:rPr>
              <w:t xml:space="preserve"> </w:t>
            </w:r>
            <w:r w:rsidRPr="00DC345D">
              <w:rPr>
                <w:rStyle w:val="a4"/>
                <w:i/>
                <w:color w:val="auto"/>
                <w:u w:val="none"/>
                <w:lang w:val="en"/>
              </w:rPr>
              <w:t>articles</w:t>
            </w:r>
            <w:r w:rsidRPr="00351924">
              <w:rPr>
                <w:rStyle w:val="a4"/>
                <w:i/>
                <w:color w:val="auto"/>
                <w:u w:val="none"/>
                <w:lang w:val="en-US"/>
              </w:rPr>
              <w:t xml:space="preserve"> </w:t>
            </w:r>
            <w:r w:rsidRPr="00DC345D">
              <w:rPr>
                <w:rStyle w:val="a4"/>
                <w:i/>
                <w:color w:val="auto"/>
                <w:u w:val="none"/>
                <w:lang w:val="en"/>
              </w:rPr>
              <w:t>of</w:t>
            </w:r>
            <w:r w:rsidRPr="00351924">
              <w:rPr>
                <w:rStyle w:val="a4"/>
                <w:i/>
                <w:color w:val="auto"/>
                <w:u w:val="none"/>
                <w:lang w:val="en-US"/>
              </w:rPr>
              <w:t xml:space="preserve"> </w:t>
            </w:r>
            <w:r w:rsidRPr="00DC345D">
              <w:rPr>
                <w:rStyle w:val="a4"/>
                <w:i/>
                <w:color w:val="auto"/>
                <w:u w:val="none"/>
                <w:lang w:val="en"/>
              </w:rPr>
              <w:t>base</w:t>
            </w:r>
            <w:r w:rsidRPr="00351924">
              <w:rPr>
                <w:i/>
                <w:lang w:val="en-US"/>
              </w:rPr>
              <w:t xml:space="preserve"> </w:t>
            </w:r>
            <w:r w:rsidRPr="00DC345D">
              <w:rPr>
                <w:rStyle w:val="a4"/>
                <w:i/>
                <w:color w:val="auto"/>
                <w:u w:val="none"/>
                <w:lang w:val="en"/>
              </w:rPr>
              <w:t>metals</w:t>
            </w:r>
            <w:r w:rsidRPr="00351924">
              <w:rPr>
                <w:i/>
                <w:lang w:val="en-US"/>
              </w:rPr>
              <w:t xml:space="preserve">, </w:t>
            </w:r>
            <w:r w:rsidRPr="00DC345D">
              <w:rPr>
                <w:i/>
                <w:szCs w:val="14"/>
                <w:lang w:val="en-US"/>
              </w:rPr>
              <w:t>thou</w:t>
            </w:r>
            <w:r w:rsidRPr="00351924">
              <w:rPr>
                <w:i/>
                <w:szCs w:val="14"/>
                <w:lang w:val="en-US"/>
              </w:rPr>
              <w:t xml:space="preserve">. </w:t>
            </w:r>
            <w:r w:rsidRPr="00DC345D">
              <w:rPr>
                <w:i/>
                <w:szCs w:val="14"/>
                <w:lang w:val="en-US"/>
              </w:rPr>
              <w:t>tonnes</w:t>
            </w:r>
            <w:r w:rsidRPr="00351924">
              <w:rPr>
                <w:i/>
                <w:szCs w:val="14"/>
                <w:lang w:val="en-US"/>
              </w:rPr>
              <w:t xml:space="preserve">  </w:t>
            </w:r>
          </w:p>
        </w:tc>
      </w:tr>
      <w:tr w:rsidR="00542FEB" w:rsidRPr="00287B19">
        <w:trPr>
          <w:cantSplit/>
        </w:trPr>
        <w:tc>
          <w:tcPr>
            <w:tcW w:w="3158" w:type="dxa"/>
            <w:shd w:val="clear" w:color="auto" w:fill="auto"/>
            <w:vAlign w:val="bottom"/>
          </w:tcPr>
          <w:p w:rsidR="00542FEB" w:rsidRPr="00DC345D" w:rsidRDefault="00542FEB" w:rsidP="009E5277">
            <w:pPr>
              <w:pStyle w:val="3"/>
              <w:spacing w:before="10"/>
              <w:ind w:left="113"/>
            </w:pPr>
            <w:r w:rsidRPr="00DC345D">
              <w:t xml:space="preserve">Машины, оборудование и транспортные </w:t>
            </w:r>
            <w:r w:rsidRPr="00DC345D">
              <w:br/>
              <w:t>средства</w:t>
            </w:r>
          </w:p>
        </w:tc>
        <w:tc>
          <w:tcPr>
            <w:tcW w:w="606"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542FEB" w:rsidRPr="00EA0D8A" w:rsidRDefault="00542FEB" w:rsidP="00EA0D8A">
            <w:pPr>
              <w:snapToGrid w:val="0"/>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542FEB" w:rsidRPr="00EA0D8A" w:rsidRDefault="00542FEB" w:rsidP="00EA0D8A">
            <w:pPr>
              <w:snapToGrid w:val="0"/>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542FEB" w:rsidRPr="00EA0D8A" w:rsidRDefault="00542FEB" w:rsidP="00EA0D8A">
            <w:pPr>
              <w:snapToGrid w:val="0"/>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542FEB" w:rsidRPr="00EA0D8A" w:rsidRDefault="00542FEB" w:rsidP="00EA0D8A">
            <w:pPr>
              <w:snapToGrid w:val="0"/>
              <w:spacing w:before="10" w:line="140" w:lineRule="exact"/>
              <w:ind w:right="57"/>
              <w:jc w:val="right"/>
              <w:rPr>
                <w:rFonts w:ascii="Arial" w:hAnsi="Arial" w:cs="Arial"/>
                <w:sz w:val="14"/>
                <w:szCs w:val="14"/>
              </w:rPr>
            </w:pPr>
          </w:p>
        </w:tc>
        <w:tc>
          <w:tcPr>
            <w:tcW w:w="3123" w:type="dxa"/>
            <w:tcBorders>
              <w:left w:val="single" w:sz="6" w:space="0" w:color="000000"/>
            </w:tcBorders>
            <w:shd w:val="clear" w:color="auto" w:fill="auto"/>
            <w:vAlign w:val="bottom"/>
          </w:tcPr>
          <w:p w:rsidR="00542FEB" w:rsidRPr="00DC345D" w:rsidRDefault="00542FEB" w:rsidP="009E5277">
            <w:pPr>
              <w:pStyle w:val="3"/>
              <w:keepNext w:val="0"/>
              <w:spacing w:before="10"/>
              <w:ind w:left="113"/>
              <w:rPr>
                <w:i/>
                <w:lang w:val="en-US"/>
              </w:rPr>
            </w:pPr>
            <w:r w:rsidRPr="00DC345D">
              <w:rPr>
                <w:rStyle w:val="hps"/>
                <w:i/>
                <w:lang w:val="en"/>
              </w:rPr>
              <w:t>Machinery</w:t>
            </w:r>
            <w:r w:rsidRPr="00DC345D">
              <w:rPr>
                <w:rStyle w:val="shorttext"/>
                <w:i/>
                <w:lang w:val="en"/>
              </w:rPr>
              <w:t>, equipment and transport m</w:t>
            </w:r>
            <w:r w:rsidRPr="00DC345D">
              <w:rPr>
                <w:rStyle w:val="hpsalt-edited"/>
                <w:i/>
                <w:lang w:val="en"/>
              </w:rPr>
              <w:t>eans</w:t>
            </w:r>
            <w:r w:rsidRPr="00DC345D">
              <w:rPr>
                <w:i/>
                <w:lang w:val="en"/>
              </w:rPr>
              <w:t xml:space="preserve"> </w:t>
            </w:r>
            <w:r w:rsidRPr="00DC345D">
              <w:rPr>
                <w:rStyle w:val="hps"/>
                <w:i/>
                <w:lang w:val="en"/>
              </w:rPr>
              <w:t xml:space="preserve"> </w:t>
            </w:r>
          </w:p>
        </w:tc>
      </w:tr>
      <w:tr w:rsidR="00542FEB" w:rsidRPr="00DC345D">
        <w:trPr>
          <w:cantSplit/>
        </w:trPr>
        <w:tc>
          <w:tcPr>
            <w:tcW w:w="3158" w:type="dxa"/>
            <w:shd w:val="clear" w:color="auto" w:fill="auto"/>
            <w:vAlign w:val="bottom"/>
          </w:tcPr>
          <w:p w:rsidR="00542FEB" w:rsidRPr="00DC345D" w:rsidRDefault="00542FEB" w:rsidP="009E5277">
            <w:pPr>
              <w:pStyle w:val="14"/>
              <w:widowControl/>
              <w:spacing w:before="10" w:line="140" w:lineRule="exact"/>
            </w:pPr>
            <w:r w:rsidRPr="00DC345D">
              <w:t>Двигатели внутреннего сгорания</w:t>
            </w:r>
          </w:p>
        </w:tc>
        <w:tc>
          <w:tcPr>
            <w:tcW w:w="606"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1 668</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2 078</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2</w:t>
            </w:r>
            <w:r>
              <w:rPr>
                <w:rFonts w:ascii="Arial" w:hAnsi="Arial" w:cs="Arial"/>
                <w:sz w:val="14"/>
                <w:szCs w:val="14"/>
              </w:rPr>
              <w:t> </w:t>
            </w:r>
            <w:r w:rsidRPr="00EA0D8A">
              <w:rPr>
                <w:rFonts w:ascii="Arial" w:hAnsi="Arial" w:cs="Arial"/>
                <w:sz w:val="14"/>
                <w:szCs w:val="14"/>
              </w:rPr>
              <w:t>744</w:t>
            </w:r>
          </w:p>
        </w:tc>
        <w:tc>
          <w:tcPr>
            <w:tcW w:w="3123" w:type="dxa"/>
            <w:tcBorders>
              <w:left w:val="single" w:sz="6" w:space="0" w:color="000000"/>
            </w:tcBorders>
            <w:shd w:val="clear" w:color="auto" w:fill="auto"/>
            <w:vAlign w:val="bottom"/>
          </w:tcPr>
          <w:p w:rsidR="00542FEB" w:rsidRPr="00DC345D" w:rsidRDefault="00542FEB" w:rsidP="009E5277">
            <w:pPr>
              <w:pStyle w:val="14"/>
              <w:widowControl/>
              <w:spacing w:before="10" w:line="140" w:lineRule="exact"/>
              <w:rPr>
                <w:i/>
              </w:rPr>
            </w:pPr>
            <w:r w:rsidRPr="00DC345D">
              <w:rPr>
                <w:i/>
                <w:lang w:val="en-US" w:eastAsia="en-US"/>
              </w:rPr>
              <w:t>Internal combustion engines</w:t>
            </w:r>
            <w:r w:rsidRPr="00DC345D">
              <w:rPr>
                <w:rStyle w:val="hpsalt-edited"/>
                <w:i/>
                <w:lang w:val="en"/>
              </w:rPr>
              <w:t xml:space="preserve"> </w:t>
            </w:r>
          </w:p>
        </w:tc>
      </w:tr>
      <w:tr w:rsidR="00542FEB" w:rsidRPr="00DC345D">
        <w:trPr>
          <w:cantSplit/>
        </w:trPr>
        <w:tc>
          <w:tcPr>
            <w:tcW w:w="3158" w:type="dxa"/>
            <w:shd w:val="clear" w:color="auto" w:fill="auto"/>
            <w:vAlign w:val="bottom"/>
          </w:tcPr>
          <w:p w:rsidR="00542FEB" w:rsidRPr="00DC345D" w:rsidRDefault="00542FEB" w:rsidP="009E5277">
            <w:pPr>
              <w:pStyle w:val="14"/>
              <w:widowControl/>
              <w:spacing w:before="10" w:line="140" w:lineRule="exact"/>
            </w:pPr>
            <w:r w:rsidRPr="00DC345D">
              <w:t>Насосы и компрессоры</w:t>
            </w:r>
          </w:p>
        </w:tc>
        <w:tc>
          <w:tcPr>
            <w:tcW w:w="606"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2 768</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2 811</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3</w:t>
            </w:r>
            <w:r>
              <w:rPr>
                <w:rFonts w:ascii="Arial" w:hAnsi="Arial" w:cs="Arial"/>
                <w:sz w:val="14"/>
                <w:szCs w:val="14"/>
              </w:rPr>
              <w:t> </w:t>
            </w:r>
            <w:r w:rsidRPr="00EA0D8A">
              <w:rPr>
                <w:rFonts w:ascii="Arial" w:hAnsi="Arial" w:cs="Arial"/>
                <w:sz w:val="14"/>
                <w:szCs w:val="14"/>
              </w:rPr>
              <w:t>362</w:t>
            </w:r>
          </w:p>
        </w:tc>
        <w:tc>
          <w:tcPr>
            <w:tcW w:w="3123" w:type="dxa"/>
            <w:tcBorders>
              <w:left w:val="single" w:sz="6" w:space="0" w:color="000000"/>
            </w:tcBorders>
            <w:shd w:val="clear" w:color="auto" w:fill="auto"/>
            <w:vAlign w:val="bottom"/>
          </w:tcPr>
          <w:p w:rsidR="00542FEB" w:rsidRPr="00DC345D" w:rsidRDefault="00542FEB" w:rsidP="009E5277">
            <w:pPr>
              <w:pStyle w:val="14"/>
              <w:widowControl/>
              <w:spacing w:before="10" w:line="140" w:lineRule="exact"/>
              <w:rPr>
                <w:i/>
              </w:rPr>
            </w:pPr>
            <w:r w:rsidRPr="00DC345D">
              <w:rPr>
                <w:rStyle w:val="hps"/>
                <w:i/>
                <w:lang w:val="en"/>
              </w:rPr>
              <w:t>Pumps</w:t>
            </w:r>
            <w:r w:rsidRPr="00DC345D">
              <w:rPr>
                <w:rStyle w:val="shorttext"/>
                <w:i/>
                <w:lang w:val="en"/>
              </w:rPr>
              <w:t xml:space="preserve"> </w:t>
            </w:r>
            <w:r w:rsidRPr="00DC345D">
              <w:rPr>
                <w:rStyle w:val="hps"/>
                <w:i/>
                <w:lang w:val="en"/>
              </w:rPr>
              <w:t>and compressors</w:t>
            </w:r>
          </w:p>
        </w:tc>
      </w:tr>
      <w:tr w:rsidR="00542FEB" w:rsidRPr="00DC345D">
        <w:trPr>
          <w:cantSplit/>
        </w:trPr>
        <w:tc>
          <w:tcPr>
            <w:tcW w:w="3158" w:type="dxa"/>
            <w:shd w:val="clear" w:color="auto" w:fill="auto"/>
            <w:vAlign w:val="bottom"/>
          </w:tcPr>
          <w:p w:rsidR="00542FEB" w:rsidRPr="00DC345D" w:rsidRDefault="00542FEB" w:rsidP="009E5277">
            <w:pPr>
              <w:pStyle w:val="14"/>
              <w:widowControl/>
              <w:spacing w:before="10" w:line="140" w:lineRule="exact"/>
            </w:pPr>
            <w:r w:rsidRPr="00DC345D">
              <w:t>Нагревательное оборудование</w:t>
            </w:r>
          </w:p>
        </w:tc>
        <w:tc>
          <w:tcPr>
            <w:tcW w:w="606"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220</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185</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168</w:t>
            </w:r>
          </w:p>
        </w:tc>
        <w:tc>
          <w:tcPr>
            <w:tcW w:w="3123" w:type="dxa"/>
            <w:tcBorders>
              <w:left w:val="single" w:sz="6" w:space="0" w:color="000000"/>
            </w:tcBorders>
            <w:shd w:val="clear" w:color="auto" w:fill="auto"/>
            <w:vAlign w:val="bottom"/>
          </w:tcPr>
          <w:p w:rsidR="00542FEB" w:rsidRPr="00DC345D" w:rsidRDefault="00542FEB" w:rsidP="009E5277">
            <w:pPr>
              <w:pStyle w:val="14"/>
              <w:widowControl/>
              <w:spacing w:before="10" w:line="140" w:lineRule="exact"/>
              <w:rPr>
                <w:i/>
              </w:rPr>
            </w:pPr>
            <w:r w:rsidRPr="00DC345D">
              <w:rPr>
                <w:rStyle w:val="hps"/>
                <w:i/>
                <w:lang w:val="en"/>
              </w:rPr>
              <w:t>Heating equipment</w:t>
            </w:r>
          </w:p>
        </w:tc>
      </w:tr>
      <w:tr w:rsidR="00542FEB" w:rsidRPr="00287B19">
        <w:trPr>
          <w:cantSplit/>
        </w:trPr>
        <w:tc>
          <w:tcPr>
            <w:tcW w:w="3158" w:type="dxa"/>
            <w:shd w:val="clear" w:color="auto" w:fill="auto"/>
            <w:vAlign w:val="bottom"/>
          </w:tcPr>
          <w:p w:rsidR="00542FEB" w:rsidRPr="009E5277" w:rsidRDefault="00542FEB" w:rsidP="009E5277">
            <w:pPr>
              <w:pStyle w:val="14"/>
              <w:widowControl/>
              <w:spacing w:before="10" w:line="140" w:lineRule="exact"/>
            </w:pPr>
            <w:r w:rsidRPr="009E5277">
              <w:t>Комбинированные холодильник</w:t>
            </w:r>
            <w:proofErr w:type="gramStart"/>
            <w:r w:rsidRPr="009E5277">
              <w:t>и-</w:t>
            </w:r>
            <w:proofErr w:type="gramEnd"/>
            <w:r w:rsidRPr="009E5277">
              <w:br/>
              <w:t>морозильники, тыс. шт.</w:t>
            </w:r>
          </w:p>
        </w:tc>
        <w:tc>
          <w:tcPr>
            <w:tcW w:w="606"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1 021</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920</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872</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378</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251</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285</w:t>
            </w:r>
          </w:p>
        </w:tc>
        <w:tc>
          <w:tcPr>
            <w:tcW w:w="3123" w:type="dxa"/>
            <w:tcBorders>
              <w:left w:val="single" w:sz="6" w:space="0" w:color="000000"/>
            </w:tcBorders>
            <w:shd w:val="clear" w:color="auto" w:fill="auto"/>
            <w:vAlign w:val="bottom"/>
          </w:tcPr>
          <w:p w:rsidR="00542FEB" w:rsidRPr="00351924" w:rsidRDefault="00542FEB" w:rsidP="009E5277">
            <w:pPr>
              <w:pStyle w:val="14"/>
              <w:widowControl/>
              <w:spacing w:before="10" w:line="140" w:lineRule="exact"/>
              <w:rPr>
                <w:i/>
                <w:lang w:val="en-US"/>
              </w:rPr>
            </w:pPr>
            <w:r w:rsidRPr="00DC345D">
              <w:rPr>
                <w:rStyle w:val="hps"/>
                <w:i/>
                <w:lang w:val="en"/>
              </w:rPr>
              <w:t>Combined</w:t>
            </w:r>
            <w:r w:rsidRPr="00351924">
              <w:rPr>
                <w:rStyle w:val="hps"/>
                <w:i/>
                <w:lang w:val="en-US"/>
              </w:rPr>
              <w:t xml:space="preserve"> </w:t>
            </w:r>
            <w:r w:rsidRPr="00DC345D">
              <w:rPr>
                <w:rStyle w:val="hps"/>
                <w:i/>
                <w:lang w:val="en"/>
              </w:rPr>
              <w:t>refrigerators</w:t>
            </w:r>
            <w:r w:rsidRPr="00351924">
              <w:rPr>
                <w:rStyle w:val="hps"/>
                <w:i/>
                <w:lang w:val="en-US"/>
              </w:rPr>
              <w:t xml:space="preserve"> </w:t>
            </w:r>
            <w:r w:rsidRPr="00DC345D">
              <w:rPr>
                <w:rStyle w:val="hps"/>
                <w:i/>
                <w:lang w:val="en"/>
              </w:rPr>
              <w:t>with</w:t>
            </w:r>
            <w:r w:rsidRPr="00351924">
              <w:rPr>
                <w:rStyle w:val="shorttext"/>
                <w:i/>
                <w:lang w:val="en-US"/>
              </w:rPr>
              <w:t xml:space="preserve"> </w:t>
            </w:r>
            <w:r w:rsidRPr="00DC345D">
              <w:rPr>
                <w:rStyle w:val="hps"/>
                <w:i/>
                <w:lang w:val="en"/>
              </w:rPr>
              <w:t>freezers</w:t>
            </w:r>
            <w:r w:rsidRPr="00351924">
              <w:rPr>
                <w:i/>
                <w:lang w:val="en-US"/>
              </w:rPr>
              <w:t xml:space="preserve">, </w:t>
            </w:r>
            <w:r w:rsidRPr="00DC345D">
              <w:rPr>
                <w:i/>
                <w:szCs w:val="14"/>
                <w:lang w:val="en-US"/>
              </w:rPr>
              <w:t>thou</w:t>
            </w:r>
            <w:r w:rsidRPr="00351924">
              <w:rPr>
                <w:i/>
                <w:lang w:val="en-US"/>
              </w:rPr>
              <w:t xml:space="preserve">. </w:t>
            </w:r>
            <w:proofErr w:type="gramStart"/>
            <w:r w:rsidRPr="00DC345D">
              <w:rPr>
                <w:i/>
                <w:lang w:val="en-US"/>
              </w:rPr>
              <w:t>pcs</w:t>
            </w:r>
            <w:proofErr w:type="gramEnd"/>
            <w:r w:rsidRPr="00351924">
              <w:rPr>
                <w:i/>
                <w:lang w:val="en-US"/>
              </w:rPr>
              <w:t>.</w:t>
            </w:r>
          </w:p>
        </w:tc>
      </w:tr>
      <w:tr w:rsidR="00542FEB" w:rsidRPr="00DC345D">
        <w:trPr>
          <w:cantSplit/>
        </w:trPr>
        <w:tc>
          <w:tcPr>
            <w:tcW w:w="3158" w:type="dxa"/>
            <w:shd w:val="clear" w:color="auto" w:fill="auto"/>
            <w:vAlign w:val="bottom"/>
          </w:tcPr>
          <w:p w:rsidR="00542FEB" w:rsidRPr="00DC345D" w:rsidRDefault="00542FEB" w:rsidP="009E5277">
            <w:pPr>
              <w:pStyle w:val="14"/>
              <w:widowControl/>
              <w:spacing w:before="10" w:line="140" w:lineRule="exact"/>
            </w:pPr>
            <w:r w:rsidRPr="00DC345D">
              <w:t>Автопогрузчики, шт.</w:t>
            </w:r>
          </w:p>
        </w:tc>
        <w:tc>
          <w:tcPr>
            <w:tcW w:w="606"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22 446</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43 388</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57</w:t>
            </w:r>
            <w:r>
              <w:rPr>
                <w:rFonts w:ascii="Arial" w:hAnsi="Arial" w:cs="Arial"/>
                <w:sz w:val="14"/>
                <w:szCs w:val="14"/>
              </w:rPr>
              <w:t> </w:t>
            </w:r>
            <w:r w:rsidRPr="00EA0D8A">
              <w:rPr>
                <w:rFonts w:ascii="Arial" w:hAnsi="Arial" w:cs="Arial"/>
                <w:sz w:val="14"/>
                <w:szCs w:val="14"/>
              </w:rPr>
              <w:t>245</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354</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485</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704</w:t>
            </w:r>
          </w:p>
        </w:tc>
        <w:tc>
          <w:tcPr>
            <w:tcW w:w="3123" w:type="dxa"/>
            <w:tcBorders>
              <w:left w:val="single" w:sz="6" w:space="0" w:color="000000"/>
            </w:tcBorders>
            <w:shd w:val="clear" w:color="auto" w:fill="auto"/>
            <w:vAlign w:val="bottom"/>
          </w:tcPr>
          <w:p w:rsidR="00542FEB" w:rsidRPr="00DC345D" w:rsidRDefault="00542FEB" w:rsidP="009E5277">
            <w:pPr>
              <w:pStyle w:val="14"/>
              <w:widowControl/>
              <w:spacing w:before="10" w:line="140" w:lineRule="exact"/>
              <w:rPr>
                <w:i/>
              </w:rPr>
            </w:pPr>
            <w:r w:rsidRPr="00DC345D">
              <w:rPr>
                <w:i/>
                <w:lang w:val="en-US" w:eastAsia="en-US"/>
              </w:rPr>
              <w:t>Works trucks</w:t>
            </w:r>
            <w:r w:rsidRPr="00DC345D">
              <w:rPr>
                <w:rStyle w:val="hps"/>
                <w:i/>
                <w:lang w:val="en"/>
              </w:rPr>
              <w:t>, pcs.</w:t>
            </w:r>
          </w:p>
        </w:tc>
      </w:tr>
      <w:tr w:rsidR="00542FEB" w:rsidRPr="00DC345D">
        <w:trPr>
          <w:cantSplit/>
        </w:trPr>
        <w:tc>
          <w:tcPr>
            <w:tcW w:w="3158" w:type="dxa"/>
            <w:shd w:val="clear" w:color="auto" w:fill="auto"/>
            <w:vAlign w:val="bottom"/>
          </w:tcPr>
          <w:p w:rsidR="00542FEB" w:rsidRPr="00DC345D" w:rsidRDefault="00542FEB" w:rsidP="009E5277">
            <w:pPr>
              <w:pStyle w:val="14"/>
              <w:widowControl/>
              <w:spacing w:before="10" w:line="140" w:lineRule="exact"/>
            </w:pPr>
            <w:r w:rsidRPr="00DC345D">
              <w:t>Бульдозеры, шт.</w:t>
            </w:r>
          </w:p>
        </w:tc>
        <w:tc>
          <w:tcPr>
            <w:tcW w:w="606"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1 645</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1 331</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2</w:t>
            </w:r>
            <w:r>
              <w:rPr>
                <w:rFonts w:ascii="Arial" w:hAnsi="Arial" w:cs="Arial"/>
                <w:sz w:val="14"/>
                <w:szCs w:val="14"/>
              </w:rPr>
              <w:t> </w:t>
            </w:r>
            <w:r w:rsidRPr="00EA0D8A">
              <w:rPr>
                <w:rFonts w:ascii="Arial" w:hAnsi="Arial" w:cs="Arial"/>
                <w:sz w:val="14"/>
                <w:szCs w:val="14"/>
              </w:rPr>
              <w:t>400</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332</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254</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523</w:t>
            </w:r>
          </w:p>
        </w:tc>
        <w:tc>
          <w:tcPr>
            <w:tcW w:w="3123" w:type="dxa"/>
            <w:tcBorders>
              <w:left w:val="single" w:sz="6" w:space="0" w:color="000000"/>
            </w:tcBorders>
            <w:shd w:val="clear" w:color="auto" w:fill="auto"/>
            <w:vAlign w:val="bottom"/>
          </w:tcPr>
          <w:p w:rsidR="00542FEB" w:rsidRPr="00DC345D" w:rsidRDefault="00542FEB" w:rsidP="009E5277">
            <w:pPr>
              <w:pStyle w:val="14"/>
              <w:widowControl/>
              <w:spacing w:before="10" w:line="140" w:lineRule="exact"/>
              <w:rPr>
                <w:i/>
              </w:rPr>
            </w:pPr>
            <w:r w:rsidRPr="00DC345D">
              <w:rPr>
                <w:rStyle w:val="hps"/>
                <w:i/>
                <w:lang w:val="en"/>
              </w:rPr>
              <w:t>Bulldozers, pcs.</w:t>
            </w:r>
          </w:p>
        </w:tc>
      </w:tr>
      <w:tr w:rsidR="00542FEB" w:rsidRPr="00DC345D">
        <w:trPr>
          <w:cantSplit/>
        </w:trPr>
        <w:tc>
          <w:tcPr>
            <w:tcW w:w="3158" w:type="dxa"/>
            <w:shd w:val="clear" w:color="auto" w:fill="auto"/>
            <w:vAlign w:val="bottom"/>
          </w:tcPr>
          <w:p w:rsidR="00542FEB" w:rsidRPr="00DC345D" w:rsidRDefault="00542FEB" w:rsidP="009E5277">
            <w:pPr>
              <w:pStyle w:val="14"/>
              <w:widowControl/>
              <w:spacing w:before="10" w:line="140" w:lineRule="exact"/>
            </w:pPr>
            <w:r w:rsidRPr="00DC345D">
              <w:t>Экскаваторы, шт.</w:t>
            </w:r>
          </w:p>
        </w:tc>
        <w:tc>
          <w:tcPr>
            <w:tcW w:w="606"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11 360</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15 849</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27</w:t>
            </w:r>
            <w:r>
              <w:rPr>
                <w:rFonts w:ascii="Arial" w:hAnsi="Arial" w:cs="Arial"/>
                <w:sz w:val="14"/>
                <w:szCs w:val="14"/>
              </w:rPr>
              <w:t> </w:t>
            </w:r>
            <w:r w:rsidRPr="00EA0D8A">
              <w:rPr>
                <w:rFonts w:ascii="Arial" w:hAnsi="Arial" w:cs="Arial"/>
                <w:sz w:val="14"/>
                <w:szCs w:val="14"/>
              </w:rPr>
              <w:t>663</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927</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1 070</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1</w:t>
            </w:r>
            <w:r>
              <w:rPr>
                <w:rFonts w:ascii="Arial" w:hAnsi="Arial" w:cs="Arial"/>
                <w:sz w:val="14"/>
                <w:szCs w:val="14"/>
              </w:rPr>
              <w:t> </w:t>
            </w:r>
            <w:r w:rsidRPr="00EA0D8A">
              <w:rPr>
                <w:rFonts w:ascii="Arial" w:hAnsi="Arial" w:cs="Arial"/>
                <w:sz w:val="14"/>
                <w:szCs w:val="14"/>
              </w:rPr>
              <w:t>968</w:t>
            </w:r>
          </w:p>
        </w:tc>
        <w:tc>
          <w:tcPr>
            <w:tcW w:w="3123" w:type="dxa"/>
            <w:tcBorders>
              <w:left w:val="single" w:sz="6" w:space="0" w:color="000000"/>
            </w:tcBorders>
            <w:shd w:val="clear" w:color="auto" w:fill="auto"/>
            <w:vAlign w:val="bottom"/>
          </w:tcPr>
          <w:p w:rsidR="00542FEB" w:rsidRPr="00DC345D" w:rsidRDefault="00542FEB" w:rsidP="009E5277">
            <w:pPr>
              <w:pStyle w:val="14"/>
              <w:widowControl/>
              <w:spacing w:before="10" w:line="140" w:lineRule="exact"/>
              <w:rPr>
                <w:i/>
              </w:rPr>
            </w:pPr>
            <w:r w:rsidRPr="00DC345D">
              <w:rPr>
                <w:rStyle w:val="hps"/>
                <w:i/>
                <w:lang w:val="en"/>
              </w:rPr>
              <w:t>Excavators, pcs.</w:t>
            </w:r>
          </w:p>
        </w:tc>
      </w:tr>
      <w:tr w:rsidR="00542FEB" w:rsidRPr="00287B19">
        <w:trPr>
          <w:cantSplit/>
        </w:trPr>
        <w:tc>
          <w:tcPr>
            <w:tcW w:w="3158" w:type="dxa"/>
            <w:shd w:val="clear" w:color="auto" w:fill="auto"/>
            <w:vAlign w:val="bottom"/>
          </w:tcPr>
          <w:p w:rsidR="00542FEB" w:rsidRPr="00DC345D" w:rsidRDefault="00542FEB" w:rsidP="009E5277">
            <w:pPr>
              <w:pStyle w:val="14"/>
              <w:widowControl/>
              <w:spacing w:before="10" w:line="140" w:lineRule="exact"/>
            </w:pPr>
            <w:r w:rsidRPr="00DC345D">
              <w:t xml:space="preserve">Машины и механизмы для уборки и обмолота </w:t>
            </w:r>
            <w:r w:rsidRPr="00DC345D">
              <w:br/>
              <w:t>сельскохозяйственных культур, сенокосилки</w:t>
            </w:r>
          </w:p>
        </w:tc>
        <w:tc>
          <w:tcPr>
            <w:tcW w:w="606"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401</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418</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715</w:t>
            </w:r>
          </w:p>
        </w:tc>
        <w:tc>
          <w:tcPr>
            <w:tcW w:w="3123" w:type="dxa"/>
            <w:tcBorders>
              <w:left w:val="single" w:sz="6" w:space="0" w:color="000000"/>
            </w:tcBorders>
            <w:shd w:val="clear" w:color="auto" w:fill="auto"/>
            <w:vAlign w:val="bottom"/>
          </w:tcPr>
          <w:p w:rsidR="00542FEB" w:rsidRPr="00450EDA" w:rsidRDefault="00542FEB" w:rsidP="009E5277">
            <w:pPr>
              <w:pStyle w:val="14"/>
              <w:widowControl/>
              <w:spacing w:before="10" w:line="140" w:lineRule="exact"/>
              <w:rPr>
                <w:i/>
                <w:lang w:val="en-US"/>
              </w:rPr>
            </w:pPr>
            <w:r w:rsidRPr="00DC345D">
              <w:rPr>
                <w:rStyle w:val="hps"/>
                <w:i/>
                <w:lang w:val="en"/>
              </w:rPr>
              <w:t>Machinery</w:t>
            </w:r>
            <w:r w:rsidRPr="00450EDA">
              <w:rPr>
                <w:i/>
                <w:lang w:val="en-US"/>
              </w:rPr>
              <w:t xml:space="preserve"> </w:t>
            </w:r>
            <w:r w:rsidRPr="00DC345D">
              <w:rPr>
                <w:rStyle w:val="hps"/>
                <w:i/>
                <w:lang w:val="en"/>
              </w:rPr>
              <w:t>and</w:t>
            </w:r>
            <w:r w:rsidRPr="00450EDA">
              <w:rPr>
                <w:rStyle w:val="hps"/>
                <w:i/>
                <w:lang w:val="en-US"/>
              </w:rPr>
              <w:t xml:space="preserve"> </w:t>
            </w:r>
            <w:r w:rsidRPr="00DC345D">
              <w:rPr>
                <w:rStyle w:val="hps"/>
                <w:i/>
                <w:lang w:val="en"/>
              </w:rPr>
              <w:t>equipment</w:t>
            </w:r>
            <w:r w:rsidRPr="00450EDA">
              <w:rPr>
                <w:i/>
                <w:lang w:val="en-US"/>
              </w:rPr>
              <w:t xml:space="preserve"> </w:t>
            </w:r>
            <w:r w:rsidRPr="00DC345D">
              <w:rPr>
                <w:rStyle w:val="hps"/>
                <w:i/>
                <w:lang w:val="en"/>
              </w:rPr>
              <w:t>for</w:t>
            </w:r>
            <w:r w:rsidRPr="00450EDA">
              <w:rPr>
                <w:rStyle w:val="hps"/>
                <w:i/>
                <w:lang w:val="en-US"/>
              </w:rPr>
              <w:t xml:space="preserve"> </w:t>
            </w:r>
            <w:r w:rsidRPr="00DC345D">
              <w:rPr>
                <w:rStyle w:val="hps"/>
                <w:i/>
                <w:lang w:val="en"/>
              </w:rPr>
              <w:t>harvesting</w:t>
            </w:r>
            <w:r w:rsidRPr="00450EDA">
              <w:rPr>
                <w:rStyle w:val="hps"/>
                <w:i/>
                <w:lang w:val="en-US"/>
              </w:rPr>
              <w:t xml:space="preserve"> </w:t>
            </w:r>
            <w:r w:rsidRPr="00450EDA">
              <w:rPr>
                <w:rStyle w:val="hps"/>
                <w:i/>
                <w:lang w:val="en-US"/>
              </w:rPr>
              <w:br/>
            </w:r>
            <w:r w:rsidRPr="00DC345D">
              <w:rPr>
                <w:rStyle w:val="hps"/>
                <w:i/>
                <w:lang w:val="en"/>
              </w:rPr>
              <w:t>and</w:t>
            </w:r>
            <w:r w:rsidRPr="00450EDA">
              <w:rPr>
                <w:rStyle w:val="hps"/>
                <w:i/>
                <w:lang w:val="en-US"/>
              </w:rPr>
              <w:t xml:space="preserve"> </w:t>
            </w:r>
            <w:r w:rsidRPr="00DC345D">
              <w:rPr>
                <w:rStyle w:val="hps"/>
                <w:i/>
                <w:lang w:val="en"/>
              </w:rPr>
              <w:t>threshing</w:t>
            </w:r>
            <w:r w:rsidRPr="00450EDA">
              <w:rPr>
                <w:rStyle w:val="hps"/>
                <w:i/>
                <w:lang w:val="en-US"/>
              </w:rPr>
              <w:t xml:space="preserve"> </w:t>
            </w:r>
            <w:r w:rsidRPr="00DC345D">
              <w:rPr>
                <w:rStyle w:val="hps"/>
                <w:i/>
                <w:lang w:val="en"/>
              </w:rPr>
              <w:t>crops</w:t>
            </w:r>
            <w:r w:rsidRPr="00450EDA">
              <w:rPr>
                <w:i/>
                <w:lang w:val="en-US"/>
              </w:rPr>
              <w:t xml:space="preserve">, </w:t>
            </w:r>
            <w:r w:rsidRPr="00DC345D">
              <w:rPr>
                <w:i/>
                <w:lang w:val="en"/>
              </w:rPr>
              <w:t>mowers</w:t>
            </w:r>
          </w:p>
        </w:tc>
      </w:tr>
      <w:tr w:rsidR="00542FEB" w:rsidRPr="00DC345D">
        <w:trPr>
          <w:cantSplit/>
        </w:trPr>
        <w:tc>
          <w:tcPr>
            <w:tcW w:w="3158" w:type="dxa"/>
            <w:shd w:val="clear" w:color="auto" w:fill="auto"/>
            <w:vAlign w:val="bottom"/>
          </w:tcPr>
          <w:p w:rsidR="00542FEB" w:rsidRPr="00DC345D" w:rsidRDefault="00542FEB" w:rsidP="009E5277">
            <w:pPr>
              <w:pStyle w:val="14"/>
              <w:widowControl/>
              <w:spacing w:before="10" w:line="140" w:lineRule="exact"/>
            </w:pPr>
            <w:r w:rsidRPr="00DC345D">
              <w:t xml:space="preserve">Оборудование полиграфической </w:t>
            </w:r>
            <w:r w:rsidRPr="009E5277">
              <w:br/>
            </w:r>
            <w:r w:rsidRPr="00DC345D">
              <w:t>промышленности</w:t>
            </w:r>
          </w:p>
        </w:tc>
        <w:tc>
          <w:tcPr>
            <w:tcW w:w="606"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1</w:t>
            </w:r>
            <w:r w:rsidRPr="00EA0D8A">
              <w:rPr>
                <w:rFonts w:ascii="Arial" w:hAnsi="Arial" w:cs="Arial"/>
                <w:sz w:val="14"/>
                <w:szCs w:val="14"/>
                <w:lang w:val="en-US"/>
              </w:rPr>
              <w:t> </w:t>
            </w:r>
            <w:r w:rsidRPr="00EA0D8A">
              <w:rPr>
                <w:rFonts w:ascii="Arial" w:hAnsi="Arial" w:cs="Arial"/>
                <w:sz w:val="14"/>
                <w:szCs w:val="14"/>
              </w:rPr>
              <w:t>690</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941</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1</w:t>
            </w:r>
            <w:r>
              <w:rPr>
                <w:rFonts w:ascii="Arial" w:hAnsi="Arial" w:cs="Arial"/>
                <w:sz w:val="14"/>
                <w:szCs w:val="14"/>
              </w:rPr>
              <w:t> </w:t>
            </w:r>
            <w:r w:rsidRPr="00EA0D8A">
              <w:rPr>
                <w:rFonts w:ascii="Arial" w:hAnsi="Arial" w:cs="Arial"/>
                <w:sz w:val="14"/>
                <w:szCs w:val="14"/>
              </w:rPr>
              <w:t>086</w:t>
            </w:r>
          </w:p>
        </w:tc>
        <w:tc>
          <w:tcPr>
            <w:tcW w:w="3123" w:type="dxa"/>
            <w:tcBorders>
              <w:left w:val="single" w:sz="6" w:space="0" w:color="000000"/>
            </w:tcBorders>
            <w:shd w:val="clear" w:color="auto" w:fill="auto"/>
            <w:vAlign w:val="bottom"/>
          </w:tcPr>
          <w:p w:rsidR="00542FEB" w:rsidRPr="00DC345D" w:rsidRDefault="00542FEB" w:rsidP="009E5277">
            <w:pPr>
              <w:pStyle w:val="14"/>
              <w:widowControl/>
              <w:spacing w:before="10" w:line="140" w:lineRule="exact"/>
              <w:rPr>
                <w:i/>
              </w:rPr>
            </w:pPr>
            <w:r w:rsidRPr="00DC345D">
              <w:rPr>
                <w:rStyle w:val="hps"/>
                <w:i/>
                <w:lang w:val="en"/>
              </w:rPr>
              <w:t>Polygraphic</w:t>
            </w:r>
            <w:r w:rsidRPr="009E5277">
              <w:rPr>
                <w:rStyle w:val="hps"/>
                <w:i/>
              </w:rPr>
              <w:t xml:space="preserve"> </w:t>
            </w:r>
            <w:r w:rsidRPr="00DC345D">
              <w:rPr>
                <w:rStyle w:val="hps"/>
                <w:i/>
                <w:lang w:val="en"/>
              </w:rPr>
              <w:t>equipment</w:t>
            </w:r>
          </w:p>
        </w:tc>
      </w:tr>
      <w:tr w:rsidR="00542FEB" w:rsidRPr="00DC345D">
        <w:trPr>
          <w:cantSplit/>
        </w:trPr>
        <w:tc>
          <w:tcPr>
            <w:tcW w:w="3158" w:type="dxa"/>
            <w:shd w:val="clear" w:color="auto" w:fill="auto"/>
            <w:vAlign w:val="bottom"/>
          </w:tcPr>
          <w:p w:rsidR="00542FEB" w:rsidRPr="00DC345D" w:rsidRDefault="00542FEB" w:rsidP="009E5277">
            <w:pPr>
              <w:pStyle w:val="14"/>
              <w:widowControl/>
              <w:spacing w:before="10" w:line="140" w:lineRule="exact"/>
            </w:pPr>
            <w:r w:rsidRPr="00DC345D">
              <w:t>Металлургическое оборудование, тыс. т</w:t>
            </w:r>
          </w:p>
        </w:tc>
        <w:tc>
          <w:tcPr>
            <w:tcW w:w="606"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68,8</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42,9</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34,0</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880</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301</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240</w:t>
            </w:r>
          </w:p>
        </w:tc>
        <w:tc>
          <w:tcPr>
            <w:tcW w:w="3123" w:type="dxa"/>
            <w:tcBorders>
              <w:left w:val="single" w:sz="6" w:space="0" w:color="000000"/>
            </w:tcBorders>
            <w:shd w:val="clear" w:color="auto" w:fill="auto"/>
            <w:vAlign w:val="bottom"/>
          </w:tcPr>
          <w:p w:rsidR="00542FEB" w:rsidRPr="00DC345D" w:rsidRDefault="00542FEB" w:rsidP="009E5277">
            <w:pPr>
              <w:pStyle w:val="14"/>
              <w:widowControl/>
              <w:spacing w:before="10" w:line="140" w:lineRule="exact"/>
              <w:rPr>
                <w:i/>
              </w:rPr>
            </w:pPr>
            <w:r w:rsidRPr="00DC345D">
              <w:rPr>
                <w:rStyle w:val="hps"/>
                <w:i/>
                <w:lang w:val="en"/>
              </w:rPr>
              <w:t>Metallurgical</w:t>
            </w:r>
            <w:r w:rsidRPr="009E5277">
              <w:rPr>
                <w:rStyle w:val="hps"/>
                <w:i/>
              </w:rPr>
              <w:t xml:space="preserve"> </w:t>
            </w:r>
            <w:r w:rsidRPr="00DC345D">
              <w:rPr>
                <w:rStyle w:val="hps"/>
                <w:i/>
                <w:lang w:val="en"/>
              </w:rPr>
              <w:t>equipment</w:t>
            </w:r>
            <w:r w:rsidRPr="00DC345D">
              <w:rPr>
                <w:i/>
              </w:rPr>
              <w:t xml:space="preserve">, </w:t>
            </w:r>
            <w:r w:rsidRPr="00DC345D">
              <w:rPr>
                <w:i/>
                <w:szCs w:val="14"/>
                <w:lang w:val="en-US"/>
              </w:rPr>
              <w:t xml:space="preserve">thou. tonnes  </w:t>
            </w:r>
          </w:p>
        </w:tc>
      </w:tr>
      <w:tr w:rsidR="00542FEB" w:rsidRPr="00287B19">
        <w:trPr>
          <w:cantSplit/>
        </w:trPr>
        <w:tc>
          <w:tcPr>
            <w:tcW w:w="3158" w:type="dxa"/>
            <w:shd w:val="clear" w:color="auto" w:fill="auto"/>
            <w:vAlign w:val="bottom"/>
          </w:tcPr>
          <w:p w:rsidR="00542FEB" w:rsidRPr="00DC345D" w:rsidRDefault="00542FEB" w:rsidP="009E5277">
            <w:pPr>
              <w:pStyle w:val="14"/>
              <w:widowControl/>
              <w:spacing w:before="10" w:line="140" w:lineRule="exact"/>
            </w:pPr>
            <w:r w:rsidRPr="00DC345D">
              <w:t>Станки металлорежущие, тыс. шт.</w:t>
            </w:r>
          </w:p>
        </w:tc>
        <w:tc>
          <w:tcPr>
            <w:tcW w:w="606"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559</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601</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689</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633</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679</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744</w:t>
            </w:r>
          </w:p>
        </w:tc>
        <w:tc>
          <w:tcPr>
            <w:tcW w:w="3123" w:type="dxa"/>
            <w:tcBorders>
              <w:left w:val="single" w:sz="6" w:space="0" w:color="000000"/>
            </w:tcBorders>
            <w:shd w:val="clear" w:color="auto" w:fill="auto"/>
            <w:vAlign w:val="bottom"/>
          </w:tcPr>
          <w:p w:rsidR="00542FEB" w:rsidRPr="00DC345D" w:rsidRDefault="00542FEB" w:rsidP="009E5277">
            <w:pPr>
              <w:pStyle w:val="14"/>
              <w:widowControl/>
              <w:spacing w:before="10" w:line="140" w:lineRule="exact"/>
              <w:rPr>
                <w:i/>
                <w:lang w:val="en-US"/>
              </w:rPr>
            </w:pPr>
            <w:r w:rsidRPr="00DC345D">
              <w:rPr>
                <w:rFonts w:ascii="Arial-ItalicMT" w:hAnsi="Arial-ItalicMT" w:cs="Arial-ItalicMT"/>
                <w:i/>
                <w:iCs/>
                <w:szCs w:val="14"/>
                <w:lang w:val="en-US" w:eastAsia="ru-RU"/>
              </w:rPr>
              <w:t>Metal-cutting machines</w:t>
            </w:r>
            <w:r w:rsidRPr="00DC345D">
              <w:rPr>
                <w:i/>
                <w:lang w:val="en-US"/>
              </w:rPr>
              <w:t xml:space="preserve">, </w:t>
            </w:r>
            <w:r w:rsidRPr="00DC345D">
              <w:rPr>
                <w:i/>
                <w:szCs w:val="14"/>
                <w:lang w:val="en-US"/>
              </w:rPr>
              <w:t>thou</w:t>
            </w:r>
            <w:r w:rsidRPr="00DC345D">
              <w:rPr>
                <w:i/>
                <w:lang w:val="en-US"/>
              </w:rPr>
              <w:t xml:space="preserve">. </w:t>
            </w:r>
            <w:proofErr w:type="gramStart"/>
            <w:r w:rsidRPr="00DC345D">
              <w:rPr>
                <w:i/>
                <w:lang w:val="en-US"/>
              </w:rPr>
              <w:t>pcs</w:t>
            </w:r>
            <w:proofErr w:type="gramEnd"/>
            <w:r w:rsidRPr="00DC345D">
              <w:rPr>
                <w:i/>
                <w:lang w:val="en-US"/>
              </w:rPr>
              <w:t>.</w:t>
            </w:r>
          </w:p>
        </w:tc>
      </w:tr>
      <w:tr w:rsidR="00542FEB" w:rsidRPr="00287B19">
        <w:trPr>
          <w:cantSplit/>
        </w:trPr>
        <w:tc>
          <w:tcPr>
            <w:tcW w:w="3158" w:type="dxa"/>
            <w:shd w:val="clear" w:color="auto" w:fill="auto"/>
            <w:vAlign w:val="bottom"/>
          </w:tcPr>
          <w:p w:rsidR="00542FEB" w:rsidRPr="00DC345D" w:rsidRDefault="00542FEB" w:rsidP="009E5277">
            <w:pPr>
              <w:pStyle w:val="14"/>
              <w:widowControl/>
              <w:spacing w:before="10" w:line="140" w:lineRule="exact"/>
            </w:pPr>
            <w:r w:rsidRPr="00DC345D">
              <w:t>Машины гибочные и правильные, шт.</w:t>
            </w:r>
          </w:p>
        </w:tc>
        <w:tc>
          <w:tcPr>
            <w:tcW w:w="606"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40 093</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51 838</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69</w:t>
            </w:r>
            <w:r>
              <w:rPr>
                <w:rFonts w:ascii="Arial" w:hAnsi="Arial" w:cs="Arial"/>
                <w:sz w:val="14"/>
                <w:szCs w:val="14"/>
              </w:rPr>
              <w:t> </w:t>
            </w:r>
            <w:r w:rsidRPr="00EA0D8A">
              <w:rPr>
                <w:rFonts w:ascii="Arial" w:hAnsi="Arial" w:cs="Arial"/>
                <w:sz w:val="14"/>
                <w:szCs w:val="14"/>
              </w:rPr>
              <w:t>955</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328</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267</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334</w:t>
            </w:r>
          </w:p>
        </w:tc>
        <w:tc>
          <w:tcPr>
            <w:tcW w:w="3123" w:type="dxa"/>
            <w:tcBorders>
              <w:left w:val="single" w:sz="6" w:space="0" w:color="000000"/>
            </w:tcBorders>
            <w:shd w:val="clear" w:color="auto" w:fill="auto"/>
            <w:vAlign w:val="bottom"/>
          </w:tcPr>
          <w:p w:rsidR="00542FEB" w:rsidRPr="00DC345D" w:rsidRDefault="00542FEB" w:rsidP="009E5277">
            <w:pPr>
              <w:pStyle w:val="14"/>
              <w:widowControl/>
              <w:spacing w:before="10" w:line="140" w:lineRule="exact"/>
              <w:rPr>
                <w:i/>
                <w:lang w:val="en-US"/>
              </w:rPr>
            </w:pPr>
            <w:r w:rsidRPr="00DC345D">
              <w:rPr>
                <w:rStyle w:val="a4"/>
                <w:i/>
                <w:color w:val="auto"/>
                <w:u w:val="none"/>
                <w:lang w:val="en"/>
              </w:rPr>
              <w:t>Bending and folding</w:t>
            </w:r>
            <w:r w:rsidRPr="00DC345D">
              <w:rPr>
                <w:i/>
                <w:lang w:val="en"/>
              </w:rPr>
              <w:t xml:space="preserve"> </w:t>
            </w:r>
            <w:r w:rsidRPr="00DC345D">
              <w:rPr>
                <w:rStyle w:val="a4"/>
                <w:i/>
                <w:color w:val="auto"/>
                <w:u w:val="none"/>
                <w:lang w:val="en"/>
              </w:rPr>
              <w:t>machines</w:t>
            </w:r>
            <w:r w:rsidRPr="00DC345D">
              <w:rPr>
                <w:i/>
                <w:lang w:val="en-US"/>
              </w:rPr>
              <w:t>, pcs.</w:t>
            </w:r>
          </w:p>
        </w:tc>
      </w:tr>
      <w:tr w:rsidR="00542FEB" w:rsidRPr="00287B19">
        <w:trPr>
          <w:cantSplit/>
        </w:trPr>
        <w:tc>
          <w:tcPr>
            <w:tcW w:w="3158" w:type="dxa"/>
            <w:shd w:val="clear" w:color="auto" w:fill="auto"/>
            <w:vAlign w:val="bottom"/>
          </w:tcPr>
          <w:p w:rsidR="00542FEB" w:rsidRPr="009E5277" w:rsidRDefault="00542FEB" w:rsidP="009E5277">
            <w:pPr>
              <w:pStyle w:val="14"/>
              <w:widowControl/>
              <w:spacing w:before="10" w:line="140" w:lineRule="exact"/>
            </w:pPr>
            <w:r w:rsidRPr="00DC345D">
              <w:t>Станки</w:t>
            </w:r>
            <w:r w:rsidRPr="009E5277">
              <w:t xml:space="preserve"> </w:t>
            </w:r>
            <w:r w:rsidRPr="00DC345D">
              <w:t>для</w:t>
            </w:r>
            <w:r w:rsidRPr="009E5277">
              <w:t xml:space="preserve"> </w:t>
            </w:r>
            <w:r w:rsidRPr="00DC345D">
              <w:t>обработки</w:t>
            </w:r>
            <w:r w:rsidRPr="009E5277">
              <w:t xml:space="preserve"> </w:t>
            </w:r>
            <w:r w:rsidRPr="00DC345D">
              <w:t>дерева</w:t>
            </w:r>
            <w:r w:rsidRPr="009E5277">
              <w:t xml:space="preserve">, </w:t>
            </w:r>
            <w:r w:rsidRPr="00DC345D">
              <w:t>пластмасс</w:t>
            </w:r>
            <w:r w:rsidRPr="009E5277">
              <w:t xml:space="preserve"> </w:t>
            </w:r>
            <w:r w:rsidRPr="009E5277">
              <w:br/>
            </w:r>
            <w:r w:rsidRPr="00DC345D">
              <w:t>и</w:t>
            </w:r>
            <w:r w:rsidRPr="009E5277">
              <w:t xml:space="preserve"> </w:t>
            </w:r>
            <w:r w:rsidRPr="00DC345D">
              <w:t>аналогичных</w:t>
            </w:r>
            <w:r w:rsidRPr="009E5277">
              <w:t xml:space="preserve"> </w:t>
            </w:r>
            <w:r w:rsidRPr="00DC345D">
              <w:t>твердых</w:t>
            </w:r>
            <w:r w:rsidRPr="009E5277">
              <w:t xml:space="preserve"> </w:t>
            </w:r>
            <w:r w:rsidRPr="00DC345D">
              <w:t>материалов</w:t>
            </w:r>
            <w:r w:rsidRPr="009E5277">
              <w:t xml:space="preserve">, </w:t>
            </w:r>
            <w:r w:rsidRPr="00DC345D">
              <w:t>шт</w:t>
            </w:r>
            <w:r w:rsidRPr="009E5277">
              <w:t>.</w:t>
            </w:r>
          </w:p>
        </w:tc>
        <w:tc>
          <w:tcPr>
            <w:tcW w:w="606"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pacing w:val="-6"/>
                <w:sz w:val="14"/>
                <w:szCs w:val="14"/>
                <w:lang w:val="en-US"/>
              </w:rPr>
            </w:pPr>
            <w:r w:rsidRPr="00EA0D8A">
              <w:rPr>
                <w:rFonts w:ascii="Arial" w:hAnsi="Arial" w:cs="Arial"/>
                <w:spacing w:val="-6"/>
                <w:sz w:val="14"/>
                <w:szCs w:val="14"/>
                <w:lang w:val="en-US"/>
              </w:rPr>
              <w:t>251 746</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pacing w:val="-6"/>
                <w:sz w:val="14"/>
                <w:szCs w:val="14"/>
              </w:rPr>
            </w:pPr>
            <w:r w:rsidRPr="00EA0D8A">
              <w:rPr>
                <w:rFonts w:ascii="Arial" w:hAnsi="Arial" w:cs="Arial"/>
                <w:spacing w:val="-6"/>
                <w:sz w:val="14"/>
                <w:szCs w:val="14"/>
              </w:rPr>
              <w:t>380 273</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pacing w:val="-6"/>
                <w:sz w:val="14"/>
                <w:szCs w:val="14"/>
              </w:rPr>
            </w:pPr>
            <w:r w:rsidRPr="00EA0D8A">
              <w:rPr>
                <w:rFonts w:ascii="Arial" w:hAnsi="Arial" w:cs="Arial"/>
                <w:spacing w:val="-6"/>
                <w:sz w:val="14"/>
                <w:szCs w:val="14"/>
              </w:rPr>
              <w:t>484</w:t>
            </w:r>
            <w:r>
              <w:rPr>
                <w:rFonts w:ascii="Arial" w:hAnsi="Arial" w:cs="Arial"/>
                <w:spacing w:val="-6"/>
                <w:sz w:val="14"/>
                <w:szCs w:val="14"/>
              </w:rPr>
              <w:t> </w:t>
            </w:r>
            <w:r w:rsidRPr="00EA0D8A">
              <w:rPr>
                <w:rFonts w:ascii="Arial" w:hAnsi="Arial" w:cs="Arial"/>
                <w:spacing w:val="-6"/>
                <w:sz w:val="14"/>
                <w:szCs w:val="14"/>
              </w:rPr>
              <w:t>980</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340</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316</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447</w:t>
            </w:r>
          </w:p>
        </w:tc>
        <w:tc>
          <w:tcPr>
            <w:tcW w:w="3123" w:type="dxa"/>
            <w:tcBorders>
              <w:left w:val="single" w:sz="6" w:space="0" w:color="000000"/>
            </w:tcBorders>
            <w:shd w:val="clear" w:color="auto" w:fill="auto"/>
            <w:vAlign w:val="bottom"/>
          </w:tcPr>
          <w:p w:rsidR="00542FEB" w:rsidRPr="00450EDA" w:rsidRDefault="00542FEB" w:rsidP="009E5277">
            <w:pPr>
              <w:pStyle w:val="14"/>
              <w:widowControl/>
              <w:spacing w:before="10" w:line="140" w:lineRule="exact"/>
              <w:rPr>
                <w:i/>
                <w:lang w:val="en-US"/>
              </w:rPr>
            </w:pPr>
            <w:r w:rsidRPr="00DC345D">
              <w:rPr>
                <w:rStyle w:val="a4"/>
                <w:i/>
                <w:color w:val="auto"/>
                <w:u w:val="none"/>
                <w:lang w:val="en-US"/>
              </w:rPr>
              <w:t>Machines</w:t>
            </w:r>
            <w:r w:rsidRPr="00450EDA">
              <w:rPr>
                <w:rStyle w:val="a4"/>
                <w:i/>
                <w:color w:val="auto"/>
                <w:u w:val="none"/>
                <w:lang w:val="en-US"/>
              </w:rPr>
              <w:t xml:space="preserve"> </w:t>
            </w:r>
            <w:r w:rsidRPr="00DC345D">
              <w:rPr>
                <w:rStyle w:val="a4"/>
                <w:i/>
                <w:color w:val="auto"/>
                <w:u w:val="none"/>
                <w:lang w:val="en-US"/>
              </w:rPr>
              <w:t>for</w:t>
            </w:r>
            <w:r w:rsidRPr="00450EDA">
              <w:rPr>
                <w:rStyle w:val="a4"/>
                <w:i/>
                <w:color w:val="auto"/>
                <w:u w:val="none"/>
                <w:lang w:val="en-US"/>
              </w:rPr>
              <w:t xml:space="preserve"> </w:t>
            </w:r>
            <w:r w:rsidRPr="00DC345D">
              <w:rPr>
                <w:rStyle w:val="a4"/>
                <w:i/>
                <w:color w:val="auto"/>
                <w:u w:val="none"/>
                <w:lang w:val="en-US"/>
              </w:rPr>
              <w:t>processing</w:t>
            </w:r>
            <w:r w:rsidRPr="00450EDA">
              <w:rPr>
                <w:rStyle w:val="a4"/>
                <w:i/>
                <w:color w:val="auto"/>
                <w:u w:val="none"/>
                <w:lang w:val="en-US"/>
              </w:rPr>
              <w:t xml:space="preserve"> </w:t>
            </w:r>
            <w:r w:rsidRPr="00DC345D">
              <w:rPr>
                <w:rStyle w:val="a4"/>
                <w:i/>
                <w:color w:val="auto"/>
                <w:u w:val="none"/>
                <w:lang w:val="en-US"/>
              </w:rPr>
              <w:t>wood</w:t>
            </w:r>
            <w:r w:rsidRPr="00450EDA">
              <w:rPr>
                <w:rStyle w:val="a4"/>
                <w:i/>
                <w:color w:val="auto"/>
                <w:u w:val="none"/>
                <w:lang w:val="en-US"/>
              </w:rPr>
              <w:t xml:space="preserve">, </w:t>
            </w:r>
            <w:r w:rsidRPr="00DC345D">
              <w:rPr>
                <w:rStyle w:val="a4"/>
                <w:i/>
                <w:color w:val="auto"/>
                <w:u w:val="none"/>
                <w:lang w:val="en-US"/>
              </w:rPr>
              <w:t>plastics</w:t>
            </w:r>
            <w:r w:rsidRPr="00450EDA">
              <w:rPr>
                <w:rStyle w:val="a4"/>
                <w:i/>
                <w:color w:val="auto"/>
                <w:u w:val="none"/>
                <w:lang w:val="en-US"/>
              </w:rPr>
              <w:t xml:space="preserve"> </w:t>
            </w:r>
            <w:r w:rsidRPr="00450EDA">
              <w:rPr>
                <w:rStyle w:val="a4"/>
                <w:i/>
                <w:color w:val="auto"/>
                <w:u w:val="none"/>
                <w:lang w:val="en-US"/>
              </w:rPr>
              <w:br/>
            </w:r>
            <w:r w:rsidRPr="00DC345D">
              <w:rPr>
                <w:rStyle w:val="a4"/>
                <w:i/>
                <w:color w:val="auto"/>
                <w:u w:val="none"/>
                <w:lang w:val="en-US"/>
              </w:rPr>
              <w:t>and</w:t>
            </w:r>
            <w:r w:rsidRPr="00450EDA">
              <w:rPr>
                <w:rStyle w:val="a4"/>
                <w:i/>
                <w:color w:val="auto"/>
                <w:u w:val="none"/>
                <w:lang w:val="en-US"/>
              </w:rPr>
              <w:t xml:space="preserve"> </w:t>
            </w:r>
            <w:r w:rsidRPr="00DC345D">
              <w:rPr>
                <w:rStyle w:val="a4"/>
                <w:i/>
                <w:color w:val="auto"/>
                <w:u w:val="none"/>
                <w:lang w:val="en-US"/>
              </w:rPr>
              <w:t>similar</w:t>
            </w:r>
            <w:r w:rsidRPr="00450EDA">
              <w:rPr>
                <w:rStyle w:val="a4"/>
                <w:i/>
                <w:color w:val="auto"/>
                <w:u w:val="none"/>
                <w:lang w:val="en-US"/>
              </w:rPr>
              <w:t xml:space="preserve"> </w:t>
            </w:r>
            <w:r w:rsidRPr="00DC345D">
              <w:rPr>
                <w:rStyle w:val="a4"/>
                <w:i/>
                <w:color w:val="auto"/>
                <w:u w:val="none"/>
                <w:lang w:val="en-US"/>
              </w:rPr>
              <w:t>solid</w:t>
            </w:r>
            <w:r w:rsidRPr="00450EDA">
              <w:rPr>
                <w:rStyle w:val="a4"/>
                <w:i/>
                <w:color w:val="auto"/>
                <w:u w:val="none"/>
                <w:lang w:val="en-US"/>
              </w:rPr>
              <w:t xml:space="preserve"> </w:t>
            </w:r>
            <w:r w:rsidRPr="00DC345D">
              <w:rPr>
                <w:rStyle w:val="a4"/>
                <w:i/>
                <w:color w:val="auto"/>
                <w:u w:val="none"/>
                <w:lang w:val="en-US"/>
              </w:rPr>
              <w:t>materials</w:t>
            </w:r>
            <w:r w:rsidRPr="00450EDA">
              <w:rPr>
                <w:rStyle w:val="a4"/>
                <w:i/>
                <w:color w:val="auto"/>
                <w:u w:val="none"/>
                <w:lang w:val="en-US"/>
              </w:rPr>
              <w:t xml:space="preserve">, </w:t>
            </w:r>
            <w:r w:rsidRPr="00DC345D">
              <w:rPr>
                <w:rStyle w:val="a4"/>
                <w:i/>
                <w:color w:val="auto"/>
                <w:u w:val="none"/>
                <w:lang w:val="en-US"/>
              </w:rPr>
              <w:t>pcs</w:t>
            </w:r>
            <w:r w:rsidRPr="00450EDA">
              <w:rPr>
                <w:rStyle w:val="a4"/>
                <w:i/>
                <w:color w:val="auto"/>
                <w:u w:val="none"/>
                <w:lang w:val="en-US"/>
              </w:rPr>
              <w:t>.</w:t>
            </w:r>
          </w:p>
        </w:tc>
      </w:tr>
      <w:tr w:rsidR="00542FEB" w:rsidRPr="00DC345D">
        <w:trPr>
          <w:cantSplit/>
        </w:trPr>
        <w:tc>
          <w:tcPr>
            <w:tcW w:w="3158" w:type="dxa"/>
            <w:shd w:val="clear" w:color="auto" w:fill="auto"/>
            <w:vAlign w:val="bottom"/>
          </w:tcPr>
          <w:p w:rsidR="00542FEB" w:rsidRPr="00DC345D" w:rsidRDefault="00542FEB" w:rsidP="009E5277">
            <w:pPr>
              <w:pStyle w:val="14"/>
              <w:widowControl/>
              <w:spacing w:before="10" w:line="140" w:lineRule="exact"/>
            </w:pPr>
            <w:r w:rsidRPr="00DC345D">
              <w:t>Вычислительные</w:t>
            </w:r>
            <w:r w:rsidRPr="00351924">
              <w:t xml:space="preserve"> </w:t>
            </w:r>
            <w:r w:rsidRPr="00DC345D">
              <w:t>машины и их блоки</w:t>
            </w:r>
          </w:p>
        </w:tc>
        <w:tc>
          <w:tcPr>
            <w:tcW w:w="606"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4</w:t>
            </w:r>
            <w:r w:rsidRPr="00EA0D8A">
              <w:rPr>
                <w:rFonts w:ascii="Arial" w:hAnsi="Arial" w:cs="Arial"/>
                <w:sz w:val="14"/>
                <w:szCs w:val="14"/>
                <w:lang w:val="en-US"/>
              </w:rPr>
              <w:t> </w:t>
            </w:r>
            <w:r w:rsidRPr="00EA0D8A">
              <w:rPr>
                <w:rFonts w:ascii="Arial" w:hAnsi="Arial" w:cs="Arial"/>
                <w:sz w:val="14"/>
                <w:szCs w:val="14"/>
              </w:rPr>
              <w:t>811</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6 233</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7</w:t>
            </w:r>
            <w:r>
              <w:rPr>
                <w:rFonts w:ascii="Arial" w:hAnsi="Arial" w:cs="Arial"/>
                <w:sz w:val="14"/>
                <w:szCs w:val="14"/>
              </w:rPr>
              <w:t> </w:t>
            </w:r>
            <w:r w:rsidRPr="00EA0D8A">
              <w:rPr>
                <w:rFonts w:ascii="Arial" w:hAnsi="Arial" w:cs="Arial"/>
                <w:sz w:val="14"/>
                <w:szCs w:val="14"/>
              </w:rPr>
              <w:t>771</w:t>
            </w:r>
          </w:p>
        </w:tc>
        <w:tc>
          <w:tcPr>
            <w:tcW w:w="3123" w:type="dxa"/>
            <w:tcBorders>
              <w:left w:val="single" w:sz="6" w:space="0" w:color="000000"/>
            </w:tcBorders>
            <w:shd w:val="clear" w:color="auto" w:fill="auto"/>
            <w:vAlign w:val="bottom"/>
          </w:tcPr>
          <w:p w:rsidR="00542FEB" w:rsidRPr="00DC345D" w:rsidRDefault="00542FEB" w:rsidP="009E5277">
            <w:pPr>
              <w:pStyle w:val="14"/>
              <w:widowControl/>
              <w:spacing w:before="10" w:line="140" w:lineRule="exact"/>
              <w:rPr>
                <w:i/>
              </w:rPr>
            </w:pPr>
            <w:r w:rsidRPr="00DC345D">
              <w:rPr>
                <w:i/>
                <w:lang w:val="en"/>
              </w:rPr>
              <w:t>Computers</w:t>
            </w:r>
            <w:r w:rsidRPr="00EE1A75">
              <w:rPr>
                <w:i/>
              </w:rPr>
              <w:t xml:space="preserve"> </w:t>
            </w:r>
            <w:r w:rsidRPr="00DC345D">
              <w:rPr>
                <w:i/>
                <w:lang w:val="en"/>
              </w:rPr>
              <w:t>and</w:t>
            </w:r>
            <w:r w:rsidRPr="00EE1A75">
              <w:rPr>
                <w:i/>
              </w:rPr>
              <w:t xml:space="preserve"> </w:t>
            </w:r>
            <w:r w:rsidRPr="00DC345D">
              <w:rPr>
                <w:i/>
                <w:lang w:val="en"/>
              </w:rPr>
              <w:t>their</w:t>
            </w:r>
            <w:r w:rsidRPr="00EE1A75">
              <w:rPr>
                <w:i/>
              </w:rPr>
              <w:t xml:space="preserve"> </w:t>
            </w:r>
            <w:r w:rsidRPr="00DC345D">
              <w:rPr>
                <w:rStyle w:val="a4"/>
                <w:i/>
                <w:color w:val="auto"/>
                <w:u w:val="none"/>
                <w:lang w:val="en"/>
              </w:rPr>
              <w:t>units</w:t>
            </w:r>
          </w:p>
        </w:tc>
      </w:tr>
      <w:tr w:rsidR="00542FEB" w:rsidRPr="00287B19">
        <w:trPr>
          <w:cantSplit/>
        </w:trPr>
        <w:tc>
          <w:tcPr>
            <w:tcW w:w="3158" w:type="dxa"/>
            <w:shd w:val="clear" w:color="auto" w:fill="auto"/>
            <w:vAlign w:val="bottom"/>
          </w:tcPr>
          <w:p w:rsidR="00542FEB" w:rsidRPr="00DC345D" w:rsidRDefault="00542FEB" w:rsidP="009E5277">
            <w:pPr>
              <w:pStyle w:val="14"/>
              <w:widowControl/>
              <w:spacing w:before="10" w:line="140" w:lineRule="exact"/>
            </w:pPr>
            <w:r w:rsidRPr="00DC345D">
              <w:t xml:space="preserve">Двигатели и генераторы электрические, </w:t>
            </w:r>
            <w:r w:rsidRPr="00DC345D">
              <w:br/>
              <w:t>тыс. шт.</w:t>
            </w:r>
          </w:p>
        </w:tc>
        <w:tc>
          <w:tcPr>
            <w:tcW w:w="606"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23 630</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31 079</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36</w:t>
            </w:r>
            <w:r>
              <w:rPr>
                <w:rFonts w:ascii="Arial" w:hAnsi="Arial" w:cs="Arial"/>
                <w:sz w:val="14"/>
                <w:szCs w:val="14"/>
              </w:rPr>
              <w:t> </w:t>
            </w:r>
            <w:r w:rsidRPr="00EA0D8A">
              <w:rPr>
                <w:rFonts w:ascii="Arial" w:hAnsi="Arial" w:cs="Arial"/>
                <w:sz w:val="14"/>
                <w:szCs w:val="14"/>
              </w:rPr>
              <w:t>617</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499</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852</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981</w:t>
            </w:r>
          </w:p>
        </w:tc>
        <w:tc>
          <w:tcPr>
            <w:tcW w:w="3123" w:type="dxa"/>
            <w:tcBorders>
              <w:left w:val="single" w:sz="6" w:space="0" w:color="000000"/>
            </w:tcBorders>
            <w:shd w:val="clear" w:color="auto" w:fill="auto"/>
            <w:vAlign w:val="bottom"/>
          </w:tcPr>
          <w:p w:rsidR="00542FEB" w:rsidRPr="00DC345D" w:rsidRDefault="00542FEB" w:rsidP="009E5277">
            <w:pPr>
              <w:pStyle w:val="14"/>
              <w:widowControl/>
              <w:spacing w:before="10" w:line="140" w:lineRule="exact"/>
              <w:rPr>
                <w:i/>
                <w:lang w:val="en-US"/>
              </w:rPr>
            </w:pPr>
            <w:r w:rsidRPr="00DC345D">
              <w:rPr>
                <w:rStyle w:val="a4"/>
                <w:i/>
                <w:color w:val="auto"/>
                <w:u w:val="none"/>
                <w:lang w:val="en"/>
              </w:rPr>
              <w:t>Electric</w:t>
            </w:r>
            <w:r w:rsidRPr="00DC345D">
              <w:rPr>
                <w:rStyle w:val="a4"/>
                <w:i/>
                <w:color w:val="auto"/>
                <w:u w:val="none"/>
                <w:lang w:val="en-US"/>
              </w:rPr>
              <w:t xml:space="preserve"> </w:t>
            </w:r>
            <w:r w:rsidRPr="00DC345D">
              <w:rPr>
                <w:rStyle w:val="a4"/>
                <w:i/>
                <w:color w:val="auto"/>
                <w:u w:val="none"/>
                <w:lang w:val="en"/>
              </w:rPr>
              <w:t>motors</w:t>
            </w:r>
            <w:r w:rsidRPr="00DC345D">
              <w:rPr>
                <w:rStyle w:val="a4"/>
                <w:i/>
                <w:color w:val="auto"/>
                <w:u w:val="none"/>
                <w:lang w:val="en-US"/>
              </w:rPr>
              <w:t xml:space="preserve"> </w:t>
            </w:r>
            <w:r w:rsidRPr="00DC345D">
              <w:rPr>
                <w:rStyle w:val="a4"/>
                <w:i/>
                <w:color w:val="auto"/>
                <w:u w:val="none"/>
                <w:lang w:val="en"/>
              </w:rPr>
              <w:t>and</w:t>
            </w:r>
            <w:r w:rsidRPr="00DC345D">
              <w:rPr>
                <w:rStyle w:val="a4"/>
                <w:i/>
                <w:color w:val="auto"/>
                <w:u w:val="none"/>
                <w:lang w:val="en-US"/>
              </w:rPr>
              <w:t xml:space="preserve"> </w:t>
            </w:r>
            <w:r w:rsidRPr="00DC345D">
              <w:rPr>
                <w:rStyle w:val="a4"/>
                <w:i/>
                <w:color w:val="auto"/>
                <w:u w:val="none"/>
                <w:lang w:val="en"/>
              </w:rPr>
              <w:t>generators</w:t>
            </w:r>
            <w:r w:rsidRPr="00DC345D">
              <w:rPr>
                <w:i/>
                <w:lang w:val="en-US"/>
              </w:rPr>
              <w:t xml:space="preserve">, </w:t>
            </w:r>
            <w:r w:rsidRPr="00DC345D">
              <w:rPr>
                <w:i/>
                <w:szCs w:val="14"/>
                <w:lang w:val="en-US"/>
              </w:rPr>
              <w:t>thou</w:t>
            </w:r>
            <w:r w:rsidRPr="00DC345D">
              <w:rPr>
                <w:i/>
                <w:lang w:val="en-US"/>
              </w:rPr>
              <w:t xml:space="preserve">. </w:t>
            </w:r>
            <w:proofErr w:type="gramStart"/>
            <w:r w:rsidRPr="00DC345D">
              <w:rPr>
                <w:i/>
                <w:lang w:val="en-US"/>
              </w:rPr>
              <w:t>pcs</w:t>
            </w:r>
            <w:proofErr w:type="gramEnd"/>
            <w:r w:rsidRPr="00DC345D">
              <w:rPr>
                <w:i/>
                <w:lang w:val="en-US"/>
              </w:rPr>
              <w:t>.</w:t>
            </w:r>
          </w:p>
        </w:tc>
      </w:tr>
      <w:tr w:rsidR="00542FEB" w:rsidRPr="00DC345D">
        <w:trPr>
          <w:cantSplit/>
        </w:trPr>
        <w:tc>
          <w:tcPr>
            <w:tcW w:w="3158" w:type="dxa"/>
            <w:shd w:val="clear" w:color="auto" w:fill="auto"/>
            <w:vAlign w:val="bottom"/>
          </w:tcPr>
          <w:p w:rsidR="00542FEB" w:rsidRPr="00DC345D" w:rsidRDefault="00542FEB" w:rsidP="009E5277">
            <w:pPr>
              <w:pStyle w:val="14"/>
              <w:widowControl/>
              <w:spacing w:before="10" w:line="140" w:lineRule="exact"/>
            </w:pPr>
            <w:r w:rsidRPr="00DC345D">
              <w:t>Аккумуляторы электрические, тыс. шт.</w:t>
            </w:r>
          </w:p>
        </w:tc>
        <w:tc>
          <w:tcPr>
            <w:tcW w:w="606"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41 048</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38 122</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42</w:t>
            </w:r>
            <w:r>
              <w:rPr>
                <w:rFonts w:ascii="Arial" w:hAnsi="Arial" w:cs="Arial"/>
                <w:sz w:val="14"/>
                <w:szCs w:val="14"/>
              </w:rPr>
              <w:t> </w:t>
            </w:r>
            <w:r w:rsidRPr="00EA0D8A">
              <w:rPr>
                <w:rFonts w:ascii="Arial" w:hAnsi="Arial" w:cs="Arial"/>
                <w:sz w:val="14"/>
                <w:szCs w:val="14"/>
              </w:rPr>
              <w:t>380</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446</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611</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779</w:t>
            </w:r>
          </w:p>
        </w:tc>
        <w:tc>
          <w:tcPr>
            <w:tcW w:w="3123" w:type="dxa"/>
            <w:tcBorders>
              <w:left w:val="single" w:sz="6" w:space="0" w:color="000000"/>
            </w:tcBorders>
            <w:shd w:val="clear" w:color="auto" w:fill="auto"/>
            <w:vAlign w:val="bottom"/>
          </w:tcPr>
          <w:p w:rsidR="00542FEB" w:rsidRPr="00DC345D" w:rsidRDefault="00542FEB" w:rsidP="009E5277">
            <w:pPr>
              <w:pStyle w:val="14"/>
              <w:widowControl/>
              <w:spacing w:before="10" w:line="140" w:lineRule="exact"/>
              <w:rPr>
                <w:i/>
              </w:rPr>
            </w:pPr>
            <w:r w:rsidRPr="00DC345D">
              <w:rPr>
                <w:i/>
                <w:lang w:val="en"/>
              </w:rPr>
              <w:t>Electric</w:t>
            </w:r>
            <w:r w:rsidRPr="00DC345D">
              <w:rPr>
                <w:i/>
              </w:rPr>
              <w:t xml:space="preserve"> </w:t>
            </w:r>
            <w:r w:rsidRPr="00DC345D">
              <w:rPr>
                <w:i/>
                <w:lang w:val="en"/>
              </w:rPr>
              <w:t>accumulators</w:t>
            </w:r>
            <w:r w:rsidRPr="00DC345D">
              <w:rPr>
                <w:i/>
              </w:rPr>
              <w:t xml:space="preserve">, </w:t>
            </w:r>
            <w:r w:rsidRPr="00DC345D">
              <w:rPr>
                <w:i/>
                <w:szCs w:val="14"/>
                <w:lang w:val="en-US"/>
              </w:rPr>
              <w:t>thou</w:t>
            </w:r>
            <w:r w:rsidRPr="00DC345D">
              <w:rPr>
                <w:i/>
              </w:rPr>
              <w:t xml:space="preserve">. </w:t>
            </w:r>
            <w:proofErr w:type="gramStart"/>
            <w:r w:rsidRPr="00DC345D">
              <w:rPr>
                <w:i/>
                <w:lang w:val="en-US"/>
              </w:rPr>
              <w:t>pcs</w:t>
            </w:r>
            <w:proofErr w:type="gramEnd"/>
            <w:r w:rsidRPr="00DC345D">
              <w:rPr>
                <w:i/>
              </w:rPr>
              <w:t>.</w:t>
            </w:r>
          </w:p>
        </w:tc>
      </w:tr>
      <w:tr w:rsidR="00542FEB" w:rsidRPr="00DC345D">
        <w:trPr>
          <w:cantSplit/>
        </w:trPr>
        <w:tc>
          <w:tcPr>
            <w:tcW w:w="3158" w:type="dxa"/>
            <w:shd w:val="clear" w:color="auto" w:fill="auto"/>
            <w:vAlign w:val="bottom"/>
          </w:tcPr>
          <w:p w:rsidR="00542FEB" w:rsidRPr="00DC345D" w:rsidRDefault="00542FEB" w:rsidP="009E5277">
            <w:pPr>
              <w:pStyle w:val="14"/>
              <w:widowControl/>
              <w:spacing w:before="10" w:line="140" w:lineRule="exact"/>
            </w:pPr>
            <w:r w:rsidRPr="00DC345D">
              <w:t>Машины электромеханические бытовые</w:t>
            </w:r>
          </w:p>
        </w:tc>
        <w:tc>
          <w:tcPr>
            <w:tcW w:w="606"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326</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418</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582</w:t>
            </w:r>
          </w:p>
        </w:tc>
        <w:tc>
          <w:tcPr>
            <w:tcW w:w="3123" w:type="dxa"/>
            <w:tcBorders>
              <w:left w:val="single" w:sz="6" w:space="0" w:color="000000"/>
            </w:tcBorders>
            <w:shd w:val="clear" w:color="auto" w:fill="auto"/>
            <w:vAlign w:val="bottom"/>
          </w:tcPr>
          <w:p w:rsidR="00542FEB" w:rsidRPr="00DC345D" w:rsidRDefault="00542FEB" w:rsidP="009E5277">
            <w:pPr>
              <w:pStyle w:val="14"/>
              <w:widowControl/>
              <w:spacing w:before="10" w:line="140" w:lineRule="exact"/>
              <w:rPr>
                <w:i/>
              </w:rPr>
            </w:pPr>
            <w:r w:rsidRPr="00DC345D">
              <w:rPr>
                <w:i/>
                <w:lang w:val="en"/>
              </w:rPr>
              <w:t>Electromechanical household machines</w:t>
            </w:r>
          </w:p>
        </w:tc>
      </w:tr>
      <w:tr w:rsidR="00542FEB" w:rsidRPr="00DC345D">
        <w:trPr>
          <w:cantSplit/>
        </w:trPr>
        <w:tc>
          <w:tcPr>
            <w:tcW w:w="3158" w:type="dxa"/>
            <w:shd w:val="clear" w:color="auto" w:fill="auto"/>
            <w:vAlign w:val="bottom"/>
          </w:tcPr>
          <w:p w:rsidR="00542FEB" w:rsidRPr="00DC345D" w:rsidRDefault="00542FEB" w:rsidP="009E5277">
            <w:pPr>
              <w:pStyle w:val="14"/>
              <w:widowControl/>
              <w:spacing w:before="10" w:line="140" w:lineRule="exact"/>
            </w:pPr>
            <w:r w:rsidRPr="00DC345D">
              <w:t xml:space="preserve">Аппаратура телефонной и телеграфной </w:t>
            </w:r>
            <w:r w:rsidRPr="009E5277">
              <w:br/>
            </w:r>
            <w:r w:rsidRPr="00DC345D">
              <w:t>связи</w:t>
            </w:r>
          </w:p>
        </w:tc>
        <w:tc>
          <w:tcPr>
            <w:tcW w:w="606"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6 603</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9 312</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11</w:t>
            </w:r>
            <w:r>
              <w:rPr>
                <w:rFonts w:ascii="Arial" w:hAnsi="Arial" w:cs="Arial"/>
                <w:sz w:val="14"/>
                <w:szCs w:val="14"/>
              </w:rPr>
              <w:t> </w:t>
            </w:r>
            <w:r w:rsidRPr="00EA0D8A">
              <w:rPr>
                <w:rFonts w:ascii="Arial" w:hAnsi="Arial" w:cs="Arial"/>
                <w:sz w:val="14"/>
                <w:szCs w:val="14"/>
              </w:rPr>
              <w:t>436</w:t>
            </w:r>
          </w:p>
        </w:tc>
        <w:tc>
          <w:tcPr>
            <w:tcW w:w="3123" w:type="dxa"/>
            <w:tcBorders>
              <w:left w:val="single" w:sz="6" w:space="0" w:color="000000"/>
            </w:tcBorders>
            <w:shd w:val="clear" w:color="auto" w:fill="auto"/>
            <w:vAlign w:val="bottom"/>
          </w:tcPr>
          <w:p w:rsidR="00542FEB" w:rsidRPr="00DC345D" w:rsidRDefault="00542FEB" w:rsidP="009E5277">
            <w:pPr>
              <w:pStyle w:val="14"/>
              <w:widowControl/>
              <w:spacing w:before="10" w:line="140" w:lineRule="exact"/>
              <w:rPr>
                <w:i/>
              </w:rPr>
            </w:pPr>
            <w:r w:rsidRPr="00DC345D">
              <w:rPr>
                <w:i/>
              </w:rPr>
              <w:t>Telephone and telegraph equipment</w:t>
            </w:r>
          </w:p>
        </w:tc>
      </w:tr>
      <w:tr w:rsidR="00542FEB" w:rsidRPr="00287B19">
        <w:trPr>
          <w:cantSplit/>
        </w:trPr>
        <w:tc>
          <w:tcPr>
            <w:tcW w:w="3158" w:type="dxa"/>
            <w:shd w:val="clear" w:color="auto" w:fill="auto"/>
            <w:vAlign w:val="bottom"/>
          </w:tcPr>
          <w:p w:rsidR="00542FEB" w:rsidRPr="00DC345D" w:rsidRDefault="00542FEB" w:rsidP="009E5277">
            <w:pPr>
              <w:spacing w:before="10" w:line="140" w:lineRule="exact"/>
              <w:ind w:left="113"/>
            </w:pPr>
            <w:r w:rsidRPr="00DC345D">
              <w:rPr>
                <w:rFonts w:ascii="Arial" w:hAnsi="Arial" w:cs="Arial"/>
                <w:sz w:val="14"/>
              </w:rPr>
              <w:t>из нее телефонные аппараты для сотовых сетей связи или других беспроводных сетей связи, тыс. шт.</w:t>
            </w:r>
          </w:p>
        </w:tc>
        <w:tc>
          <w:tcPr>
            <w:tcW w:w="606"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47 955</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43 127</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46</w:t>
            </w:r>
            <w:r>
              <w:rPr>
                <w:rFonts w:ascii="Arial" w:hAnsi="Arial" w:cs="Arial"/>
                <w:sz w:val="14"/>
                <w:szCs w:val="14"/>
              </w:rPr>
              <w:t> </w:t>
            </w:r>
            <w:r w:rsidRPr="00EA0D8A">
              <w:rPr>
                <w:rFonts w:ascii="Arial" w:hAnsi="Arial" w:cs="Arial"/>
                <w:sz w:val="14"/>
                <w:szCs w:val="14"/>
              </w:rPr>
              <w:t>185</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3 551</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5 866</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7</w:t>
            </w:r>
            <w:r>
              <w:rPr>
                <w:rFonts w:ascii="Arial" w:hAnsi="Arial" w:cs="Arial"/>
                <w:sz w:val="14"/>
                <w:szCs w:val="14"/>
              </w:rPr>
              <w:t> </w:t>
            </w:r>
            <w:r w:rsidRPr="00EA0D8A">
              <w:rPr>
                <w:rFonts w:ascii="Arial" w:hAnsi="Arial" w:cs="Arial"/>
                <w:sz w:val="14"/>
                <w:szCs w:val="14"/>
              </w:rPr>
              <w:t>743</w:t>
            </w:r>
          </w:p>
        </w:tc>
        <w:tc>
          <w:tcPr>
            <w:tcW w:w="3123" w:type="dxa"/>
            <w:tcBorders>
              <w:left w:val="single" w:sz="6" w:space="0" w:color="000000"/>
            </w:tcBorders>
            <w:shd w:val="clear" w:color="auto" w:fill="auto"/>
            <w:vAlign w:val="bottom"/>
          </w:tcPr>
          <w:p w:rsidR="00542FEB" w:rsidRPr="00DC345D" w:rsidRDefault="00542FEB" w:rsidP="009E5277">
            <w:pPr>
              <w:pStyle w:val="14"/>
              <w:widowControl/>
              <w:spacing w:before="10" w:line="140" w:lineRule="exact"/>
              <w:ind w:left="170"/>
              <w:rPr>
                <w:i/>
                <w:lang w:val="en-US"/>
              </w:rPr>
            </w:pPr>
            <w:proofErr w:type="gramStart"/>
            <w:r w:rsidRPr="00DC345D">
              <w:rPr>
                <w:i/>
                <w:lang w:val="en-US"/>
              </w:rPr>
              <w:t>of</w:t>
            </w:r>
            <w:proofErr w:type="gramEnd"/>
            <w:r w:rsidRPr="00DC345D">
              <w:rPr>
                <w:i/>
                <w:lang w:val="en-US"/>
              </w:rPr>
              <w:t xml:space="preserve"> which telephone sets for cellular </w:t>
            </w:r>
            <w:r w:rsidRPr="003A4E0A">
              <w:rPr>
                <w:i/>
                <w:lang w:val="en-US"/>
              </w:rPr>
              <w:br/>
            </w:r>
            <w:r w:rsidRPr="00DC345D">
              <w:rPr>
                <w:i/>
                <w:lang w:val="en-US"/>
              </w:rPr>
              <w:t xml:space="preserve">communication networks or other wireless networks, thou.pcs. </w:t>
            </w:r>
          </w:p>
        </w:tc>
      </w:tr>
      <w:tr w:rsidR="00542FEB" w:rsidRPr="00DC345D">
        <w:trPr>
          <w:cantSplit/>
        </w:trPr>
        <w:tc>
          <w:tcPr>
            <w:tcW w:w="3158" w:type="dxa"/>
            <w:shd w:val="clear" w:color="auto" w:fill="auto"/>
            <w:vAlign w:val="bottom"/>
          </w:tcPr>
          <w:p w:rsidR="00542FEB" w:rsidRPr="00DC345D" w:rsidRDefault="00542FEB" w:rsidP="009E5277">
            <w:pPr>
              <w:pStyle w:val="14"/>
              <w:widowControl/>
              <w:spacing w:before="10" w:line="140" w:lineRule="exact"/>
            </w:pPr>
            <w:r w:rsidRPr="00DC345D">
              <w:t>Приемники телевизионные, тыс. шт.</w:t>
            </w:r>
          </w:p>
        </w:tc>
        <w:tc>
          <w:tcPr>
            <w:tcW w:w="606"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5 647</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10 114</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9</w:t>
            </w:r>
            <w:r>
              <w:rPr>
                <w:rFonts w:ascii="Arial" w:hAnsi="Arial" w:cs="Arial"/>
                <w:sz w:val="14"/>
                <w:szCs w:val="14"/>
              </w:rPr>
              <w:t> </w:t>
            </w:r>
            <w:r w:rsidRPr="00EA0D8A">
              <w:rPr>
                <w:rFonts w:ascii="Arial" w:hAnsi="Arial" w:cs="Arial"/>
                <w:sz w:val="14"/>
                <w:szCs w:val="14"/>
              </w:rPr>
              <w:t>694</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644</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238</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254</w:t>
            </w:r>
          </w:p>
        </w:tc>
        <w:tc>
          <w:tcPr>
            <w:tcW w:w="3123" w:type="dxa"/>
            <w:tcBorders>
              <w:left w:val="single" w:sz="6" w:space="0" w:color="000000"/>
            </w:tcBorders>
            <w:shd w:val="clear" w:color="auto" w:fill="auto"/>
            <w:vAlign w:val="bottom"/>
          </w:tcPr>
          <w:p w:rsidR="00542FEB" w:rsidRPr="00DC345D" w:rsidRDefault="00542FEB" w:rsidP="009E5277">
            <w:pPr>
              <w:pStyle w:val="14"/>
              <w:widowControl/>
              <w:spacing w:before="10" w:line="140" w:lineRule="exact"/>
              <w:rPr>
                <w:i/>
              </w:rPr>
            </w:pPr>
            <w:r w:rsidRPr="00DC345D">
              <w:rPr>
                <w:i/>
                <w:lang w:val="en-US"/>
              </w:rPr>
              <w:t>TV sets</w:t>
            </w:r>
            <w:r w:rsidRPr="00DC345D">
              <w:rPr>
                <w:i/>
              </w:rPr>
              <w:t xml:space="preserve">, </w:t>
            </w:r>
            <w:r w:rsidRPr="00DC345D">
              <w:rPr>
                <w:i/>
                <w:szCs w:val="14"/>
                <w:lang w:val="en-US"/>
              </w:rPr>
              <w:t>thou</w:t>
            </w:r>
            <w:r w:rsidRPr="00DC345D">
              <w:rPr>
                <w:i/>
                <w:lang w:val="en-US"/>
              </w:rPr>
              <w:t xml:space="preserve">. </w:t>
            </w:r>
            <w:proofErr w:type="gramStart"/>
            <w:r w:rsidRPr="00DC345D">
              <w:rPr>
                <w:i/>
                <w:lang w:val="en-US"/>
              </w:rPr>
              <w:t>pcs</w:t>
            </w:r>
            <w:proofErr w:type="gramEnd"/>
            <w:r w:rsidRPr="00DC345D">
              <w:rPr>
                <w:i/>
                <w:lang w:val="en-US"/>
              </w:rPr>
              <w:t>.</w:t>
            </w:r>
          </w:p>
        </w:tc>
      </w:tr>
      <w:tr w:rsidR="00542FEB" w:rsidRPr="00DC345D">
        <w:trPr>
          <w:cantSplit/>
        </w:trPr>
        <w:tc>
          <w:tcPr>
            <w:tcW w:w="3158" w:type="dxa"/>
            <w:shd w:val="clear" w:color="auto" w:fill="auto"/>
            <w:vAlign w:val="bottom"/>
          </w:tcPr>
          <w:p w:rsidR="00542FEB" w:rsidRPr="00DC345D" w:rsidRDefault="00542FEB" w:rsidP="009E5277">
            <w:pPr>
              <w:pStyle w:val="14"/>
              <w:widowControl/>
              <w:spacing w:before="10" w:line="140" w:lineRule="exact"/>
            </w:pPr>
            <w:r w:rsidRPr="00DC345D">
              <w:t>Железнодорожный подвижной состав</w:t>
            </w:r>
          </w:p>
        </w:tc>
        <w:tc>
          <w:tcPr>
            <w:tcW w:w="606"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244</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328</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373</w:t>
            </w:r>
          </w:p>
        </w:tc>
        <w:tc>
          <w:tcPr>
            <w:tcW w:w="3123" w:type="dxa"/>
            <w:tcBorders>
              <w:left w:val="single" w:sz="6" w:space="0" w:color="000000"/>
            </w:tcBorders>
            <w:shd w:val="clear" w:color="auto" w:fill="auto"/>
            <w:vAlign w:val="bottom"/>
          </w:tcPr>
          <w:p w:rsidR="00542FEB" w:rsidRPr="00DC345D" w:rsidRDefault="00542FEB" w:rsidP="009E5277">
            <w:pPr>
              <w:pStyle w:val="14"/>
              <w:widowControl/>
              <w:spacing w:before="10" w:line="140" w:lineRule="exact"/>
              <w:rPr>
                <w:i/>
              </w:rPr>
            </w:pPr>
            <w:r w:rsidRPr="00DC345D">
              <w:rPr>
                <w:rStyle w:val="a4"/>
                <w:i/>
                <w:color w:val="auto"/>
                <w:u w:val="none"/>
                <w:lang w:val="en"/>
              </w:rPr>
              <w:t>Railway rolling stock</w:t>
            </w:r>
          </w:p>
        </w:tc>
      </w:tr>
      <w:tr w:rsidR="00542FEB" w:rsidRPr="00DC345D">
        <w:trPr>
          <w:cantSplit/>
        </w:trPr>
        <w:tc>
          <w:tcPr>
            <w:tcW w:w="3158" w:type="dxa"/>
            <w:shd w:val="clear" w:color="auto" w:fill="auto"/>
            <w:vAlign w:val="bottom"/>
          </w:tcPr>
          <w:p w:rsidR="00542FEB" w:rsidRPr="00DC345D" w:rsidRDefault="00542FEB" w:rsidP="009E5277">
            <w:pPr>
              <w:spacing w:before="10" w:line="140" w:lineRule="exact"/>
              <w:ind w:left="340"/>
            </w:pPr>
            <w:r w:rsidRPr="00DC345D">
              <w:rPr>
                <w:rFonts w:ascii="Arial" w:hAnsi="Arial" w:cs="Arial"/>
                <w:sz w:val="14"/>
              </w:rPr>
              <w:t>из него:</w:t>
            </w:r>
          </w:p>
        </w:tc>
        <w:tc>
          <w:tcPr>
            <w:tcW w:w="606"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p>
        </w:tc>
        <w:tc>
          <w:tcPr>
            <w:tcW w:w="607" w:type="dxa"/>
            <w:tcBorders>
              <w:left w:val="single" w:sz="6" w:space="0" w:color="000000"/>
            </w:tcBorders>
            <w:shd w:val="clear" w:color="auto" w:fill="auto"/>
            <w:vAlign w:val="bottom"/>
          </w:tcPr>
          <w:p w:rsidR="00542FEB" w:rsidRPr="00EA0D8A" w:rsidRDefault="00542FEB" w:rsidP="00EA0D8A">
            <w:pPr>
              <w:snapToGrid w:val="0"/>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542FEB" w:rsidRPr="00EA0D8A" w:rsidRDefault="00542FEB" w:rsidP="00EA0D8A">
            <w:pPr>
              <w:snapToGrid w:val="0"/>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p>
        </w:tc>
        <w:tc>
          <w:tcPr>
            <w:tcW w:w="607" w:type="dxa"/>
            <w:tcBorders>
              <w:left w:val="single" w:sz="6" w:space="0" w:color="000000"/>
            </w:tcBorders>
            <w:shd w:val="clear" w:color="auto" w:fill="auto"/>
            <w:vAlign w:val="bottom"/>
          </w:tcPr>
          <w:p w:rsidR="00542FEB" w:rsidRPr="00EA0D8A" w:rsidRDefault="00542FEB" w:rsidP="00EA0D8A">
            <w:pPr>
              <w:snapToGrid w:val="0"/>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542FEB" w:rsidRPr="00EA0D8A" w:rsidRDefault="00542FEB" w:rsidP="00EA0D8A">
            <w:pPr>
              <w:snapToGrid w:val="0"/>
              <w:spacing w:before="10" w:line="140" w:lineRule="exact"/>
              <w:ind w:right="57"/>
              <w:jc w:val="right"/>
              <w:rPr>
                <w:rFonts w:ascii="Arial" w:hAnsi="Arial" w:cs="Arial"/>
                <w:sz w:val="14"/>
                <w:szCs w:val="14"/>
              </w:rPr>
            </w:pPr>
          </w:p>
        </w:tc>
        <w:tc>
          <w:tcPr>
            <w:tcW w:w="3123" w:type="dxa"/>
            <w:tcBorders>
              <w:left w:val="single" w:sz="6" w:space="0" w:color="000000"/>
            </w:tcBorders>
            <w:shd w:val="clear" w:color="auto" w:fill="auto"/>
            <w:vAlign w:val="bottom"/>
          </w:tcPr>
          <w:p w:rsidR="00542FEB" w:rsidRPr="00DC345D" w:rsidRDefault="00542FEB" w:rsidP="009E5277">
            <w:pPr>
              <w:spacing w:before="10" w:line="140" w:lineRule="exact"/>
              <w:ind w:left="340"/>
              <w:rPr>
                <w:i/>
              </w:rPr>
            </w:pPr>
            <w:r w:rsidRPr="00DC345D">
              <w:rPr>
                <w:rFonts w:ascii="Arial" w:hAnsi="Arial" w:cs="Arial"/>
                <w:i/>
                <w:sz w:val="14"/>
                <w:lang w:val="en-US"/>
              </w:rPr>
              <w:t>of which</w:t>
            </w:r>
            <w:r w:rsidRPr="00DC345D">
              <w:rPr>
                <w:rFonts w:ascii="Arial" w:hAnsi="Arial" w:cs="Arial"/>
                <w:i/>
                <w:sz w:val="14"/>
              </w:rPr>
              <w:t>:</w:t>
            </w:r>
          </w:p>
        </w:tc>
      </w:tr>
      <w:tr w:rsidR="00542FEB" w:rsidRPr="00DC345D">
        <w:trPr>
          <w:cantSplit/>
        </w:trPr>
        <w:tc>
          <w:tcPr>
            <w:tcW w:w="3158" w:type="dxa"/>
            <w:shd w:val="clear" w:color="auto" w:fill="auto"/>
            <w:vAlign w:val="bottom"/>
          </w:tcPr>
          <w:p w:rsidR="00542FEB" w:rsidRPr="00DC345D" w:rsidRDefault="00542FEB" w:rsidP="009E5277">
            <w:pPr>
              <w:spacing w:before="10" w:line="140" w:lineRule="exact"/>
              <w:ind w:left="170"/>
            </w:pPr>
            <w:r w:rsidRPr="00DC345D">
              <w:rPr>
                <w:rFonts w:ascii="Arial" w:hAnsi="Arial" w:cs="Arial"/>
                <w:sz w:val="14"/>
              </w:rPr>
              <w:t>вагоны пассажирские, шт.</w:t>
            </w:r>
          </w:p>
        </w:tc>
        <w:tc>
          <w:tcPr>
            <w:tcW w:w="606"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32</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 xml:space="preserve"> 12</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0,4</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27,8</w:t>
            </w:r>
          </w:p>
        </w:tc>
        <w:tc>
          <w:tcPr>
            <w:tcW w:w="3123" w:type="dxa"/>
            <w:tcBorders>
              <w:left w:val="single" w:sz="6" w:space="0" w:color="000000"/>
            </w:tcBorders>
            <w:shd w:val="clear" w:color="auto" w:fill="auto"/>
            <w:vAlign w:val="bottom"/>
          </w:tcPr>
          <w:p w:rsidR="00542FEB" w:rsidRPr="00DC345D" w:rsidRDefault="00542FEB" w:rsidP="009E5277">
            <w:pPr>
              <w:spacing w:before="10" w:line="140" w:lineRule="exact"/>
              <w:ind w:left="170"/>
              <w:rPr>
                <w:i/>
              </w:rPr>
            </w:pPr>
            <w:proofErr w:type="gramStart"/>
            <w:r w:rsidRPr="00DC345D">
              <w:rPr>
                <w:rStyle w:val="a4"/>
                <w:rFonts w:ascii="Arial" w:hAnsi="Arial" w:cs="Arial"/>
                <w:i/>
                <w:color w:val="auto"/>
                <w:sz w:val="14"/>
                <w:szCs w:val="14"/>
                <w:u w:val="none"/>
                <w:lang w:val="en"/>
              </w:rPr>
              <w:t>passenger</w:t>
            </w:r>
            <w:proofErr w:type="gramEnd"/>
            <w:r w:rsidRPr="00DC345D">
              <w:rPr>
                <w:rFonts w:ascii="Arial" w:hAnsi="Arial" w:cs="Arial"/>
                <w:i/>
                <w:sz w:val="14"/>
                <w:szCs w:val="14"/>
                <w:lang w:val="en"/>
              </w:rPr>
              <w:t xml:space="preserve"> coaches</w:t>
            </w:r>
            <w:r w:rsidRPr="00DC345D">
              <w:rPr>
                <w:rFonts w:ascii="Arial" w:hAnsi="Arial" w:cs="Arial"/>
                <w:i/>
                <w:sz w:val="14"/>
                <w:szCs w:val="14"/>
              </w:rPr>
              <w:t xml:space="preserve">, </w:t>
            </w:r>
            <w:r w:rsidRPr="00DC345D">
              <w:rPr>
                <w:rFonts w:ascii="Arial" w:hAnsi="Arial" w:cs="Arial"/>
                <w:i/>
                <w:sz w:val="14"/>
                <w:szCs w:val="14"/>
                <w:lang w:val="en-US"/>
              </w:rPr>
              <w:t>pcs.</w:t>
            </w:r>
          </w:p>
        </w:tc>
      </w:tr>
      <w:tr w:rsidR="00542FEB" w:rsidRPr="00DC345D">
        <w:trPr>
          <w:cantSplit/>
        </w:trPr>
        <w:tc>
          <w:tcPr>
            <w:tcW w:w="3158" w:type="dxa"/>
            <w:shd w:val="clear" w:color="auto" w:fill="auto"/>
            <w:vAlign w:val="bottom"/>
          </w:tcPr>
          <w:p w:rsidR="00542FEB" w:rsidRPr="00DC345D" w:rsidRDefault="00542FEB" w:rsidP="009E5277">
            <w:pPr>
              <w:spacing w:before="10" w:line="140" w:lineRule="exact"/>
              <w:ind w:left="170"/>
            </w:pPr>
            <w:r w:rsidRPr="00DC345D">
              <w:rPr>
                <w:rFonts w:ascii="Arial" w:hAnsi="Arial" w:cs="Arial"/>
                <w:sz w:val="14"/>
              </w:rPr>
              <w:t>вагоны грузовые, шт.</w:t>
            </w:r>
          </w:p>
        </w:tc>
        <w:tc>
          <w:tcPr>
            <w:tcW w:w="606"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396</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552</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333</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11,4</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22,5</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7,9</w:t>
            </w:r>
          </w:p>
        </w:tc>
        <w:tc>
          <w:tcPr>
            <w:tcW w:w="3123" w:type="dxa"/>
            <w:tcBorders>
              <w:left w:val="single" w:sz="6" w:space="0" w:color="000000"/>
            </w:tcBorders>
            <w:shd w:val="clear" w:color="auto" w:fill="auto"/>
            <w:vAlign w:val="bottom"/>
          </w:tcPr>
          <w:p w:rsidR="00542FEB" w:rsidRPr="00DC345D" w:rsidRDefault="00542FEB" w:rsidP="009E5277">
            <w:pPr>
              <w:spacing w:before="10" w:line="140" w:lineRule="exact"/>
              <w:ind w:left="170"/>
              <w:rPr>
                <w:i/>
              </w:rPr>
            </w:pPr>
            <w:proofErr w:type="gramStart"/>
            <w:r w:rsidRPr="00DC345D">
              <w:rPr>
                <w:rFonts w:ascii="Arial" w:hAnsi="Arial" w:cs="Arial"/>
                <w:i/>
                <w:sz w:val="14"/>
                <w:szCs w:val="14"/>
                <w:lang w:val="en"/>
              </w:rPr>
              <w:t>freight</w:t>
            </w:r>
            <w:proofErr w:type="gramEnd"/>
            <w:r w:rsidRPr="00DC345D">
              <w:rPr>
                <w:rFonts w:ascii="Arial" w:hAnsi="Arial" w:cs="Arial"/>
                <w:i/>
                <w:sz w:val="14"/>
                <w:szCs w:val="14"/>
                <w:lang w:val="en"/>
              </w:rPr>
              <w:t xml:space="preserve"> wagons</w:t>
            </w:r>
            <w:r w:rsidRPr="00DC345D">
              <w:rPr>
                <w:rFonts w:ascii="Arial" w:hAnsi="Arial" w:cs="Arial"/>
                <w:i/>
                <w:sz w:val="14"/>
                <w:szCs w:val="14"/>
              </w:rPr>
              <w:t xml:space="preserve">, </w:t>
            </w:r>
            <w:r w:rsidRPr="00DC345D">
              <w:rPr>
                <w:rFonts w:ascii="Arial" w:hAnsi="Arial" w:cs="Arial"/>
                <w:i/>
                <w:sz w:val="14"/>
                <w:szCs w:val="14"/>
                <w:lang w:val="en-US"/>
              </w:rPr>
              <w:t>pcs.</w:t>
            </w:r>
          </w:p>
        </w:tc>
      </w:tr>
      <w:tr w:rsidR="00542FEB" w:rsidRPr="00287B19">
        <w:trPr>
          <w:cantSplit/>
        </w:trPr>
        <w:tc>
          <w:tcPr>
            <w:tcW w:w="3158" w:type="dxa"/>
            <w:shd w:val="clear" w:color="auto" w:fill="auto"/>
            <w:vAlign w:val="bottom"/>
          </w:tcPr>
          <w:p w:rsidR="00542FEB" w:rsidRPr="00DC345D" w:rsidRDefault="00542FEB" w:rsidP="009E5277">
            <w:pPr>
              <w:spacing w:before="10" w:line="140" w:lineRule="exact"/>
              <w:ind w:left="170"/>
            </w:pPr>
            <w:r w:rsidRPr="00DC345D">
              <w:rPr>
                <w:rFonts w:ascii="Arial" w:hAnsi="Arial" w:cs="Arial"/>
                <w:sz w:val="14"/>
              </w:rPr>
              <w:t xml:space="preserve">узлы и части к железнодорожному </w:t>
            </w:r>
            <w:r w:rsidRPr="009E5277">
              <w:rPr>
                <w:rFonts w:ascii="Arial" w:hAnsi="Arial" w:cs="Arial"/>
                <w:sz w:val="14"/>
              </w:rPr>
              <w:br/>
            </w:r>
            <w:r w:rsidRPr="00DC345D">
              <w:rPr>
                <w:rFonts w:ascii="Arial" w:hAnsi="Arial" w:cs="Arial"/>
                <w:sz w:val="14"/>
              </w:rPr>
              <w:t>подвижному составу, тыс. т</w:t>
            </w:r>
          </w:p>
        </w:tc>
        <w:tc>
          <w:tcPr>
            <w:tcW w:w="606"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5,6</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43,1</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26,8</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16,7</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206</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143</w:t>
            </w:r>
          </w:p>
        </w:tc>
        <w:tc>
          <w:tcPr>
            <w:tcW w:w="3123" w:type="dxa"/>
            <w:tcBorders>
              <w:left w:val="single" w:sz="6" w:space="0" w:color="000000"/>
            </w:tcBorders>
            <w:shd w:val="clear" w:color="auto" w:fill="auto"/>
            <w:vAlign w:val="bottom"/>
          </w:tcPr>
          <w:p w:rsidR="00542FEB" w:rsidRPr="00DC345D" w:rsidRDefault="00542FEB" w:rsidP="009E5277">
            <w:pPr>
              <w:spacing w:before="10" w:line="140" w:lineRule="exact"/>
              <w:ind w:left="170"/>
              <w:rPr>
                <w:i/>
                <w:lang w:val="en-US"/>
              </w:rPr>
            </w:pPr>
            <w:proofErr w:type="gramStart"/>
            <w:r w:rsidRPr="00DC345D">
              <w:rPr>
                <w:rFonts w:ascii="Arial" w:hAnsi="Arial" w:cs="Arial"/>
                <w:i/>
                <w:sz w:val="14"/>
                <w:szCs w:val="14"/>
                <w:lang w:val="en"/>
              </w:rPr>
              <w:t>components</w:t>
            </w:r>
            <w:proofErr w:type="gramEnd"/>
            <w:r w:rsidRPr="00DC345D">
              <w:rPr>
                <w:rFonts w:ascii="Arial" w:hAnsi="Arial" w:cs="Arial"/>
                <w:i/>
                <w:sz w:val="14"/>
                <w:szCs w:val="14"/>
                <w:lang w:val="en"/>
              </w:rPr>
              <w:t xml:space="preserve"> and parts for railway rolling stock,</w:t>
            </w:r>
            <w:r w:rsidRPr="00DC345D">
              <w:rPr>
                <w:rFonts w:ascii="Arial" w:hAnsi="Arial" w:cs="Arial"/>
                <w:i/>
                <w:sz w:val="14"/>
                <w:szCs w:val="14"/>
                <w:lang w:val="en-US"/>
              </w:rPr>
              <w:t xml:space="preserve"> thou. tonnes</w:t>
            </w:r>
            <w:r w:rsidRPr="00DC345D">
              <w:rPr>
                <w:rFonts w:cs="Arial"/>
                <w:i/>
                <w:szCs w:val="14"/>
                <w:lang w:val="en-US"/>
              </w:rPr>
              <w:t xml:space="preserve"> </w:t>
            </w:r>
          </w:p>
        </w:tc>
      </w:tr>
      <w:tr w:rsidR="00542FEB" w:rsidRPr="00287B19">
        <w:trPr>
          <w:cantSplit/>
        </w:trPr>
        <w:tc>
          <w:tcPr>
            <w:tcW w:w="3158" w:type="dxa"/>
            <w:shd w:val="clear" w:color="auto" w:fill="auto"/>
            <w:vAlign w:val="bottom"/>
          </w:tcPr>
          <w:p w:rsidR="00542FEB" w:rsidRPr="00DC345D" w:rsidRDefault="00542FEB" w:rsidP="009E5277">
            <w:pPr>
              <w:pStyle w:val="14"/>
              <w:widowControl/>
              <w:spacing w:before="10" w:line="140" w:lineRule="exact"/>
            </w:pPr>
            <w:r w:rsidRPr="00DC345D">
              <w:t>Тракторы, включая седельные тягачи, шт.</w:t>
            </w:r>
          </w:p>
        </w:tc>
        <w:tc>
          <w:tcPr>
            <w:tcW w:w="606"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23 169</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87</w:t>
            </w:r>
            <w:r>
              <w:rPr>
                <w:rFonts w:ascii="Arial" w:hAnsi="Arial" w:cs="Arial"/>
                <w:spacing w:val="-6"/>
                <w:sz w:val="14"/>
                <w:szCs w:val="14"/>
              </w:rPr>
              <w:t> </w:t>
            </w:r>
            <w:r w:rsidRPr="00EA0D8A">
              <w:rPr>
                <w:rFonts w:ascii="Arial" w:hAnsi="Arial" w:cs="Arial"/>
                <w:sz w:val="14"/>
                <w:szCs w:val="14"/>
              </w:rPr>
              <w:t>758</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pacing w:val="-6"/>
                <w:sz w:val="14"/>
                <w:szCs w:val="14"/>
              </w:rPr>
            </w:pPr>
            <w:r w:rsidRPr="00EA0D8A">
              <w:rPr>
                <w:rFonts w:ascii="Arial" w:hAnsi="Arial" w:cs="Arial"/>
                <w:spacing w:val="-6"/>
                <w:sz w:val="14"/>
                <w:szCs w:val="14"/>
              </w:rPr>
              <w:t>108 939</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755</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790</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1</w:t>
            </w:r>
            <w:r>
              <w:rPr>
                <w:rFonts w:ascii="Arial" w:hAnsi="Arial" w:cs="Arial"/>
                <w:sz w:val="14"/>
                <w:szCs w:val="14"/>
              </w:rPr>
              <w:t> </w:t>
            </w:r>
            <w:r w:rsidRPr="00EA0D8A">
              <w:rPr>
                <w:rFonts w:ascii="Arial" w:hAnsi="Arial" w:cs="Arial"/>
                <w:sz w:val="14"/>
                <w:szCs w:val="14"/>
              </w:rPr>
              <w:t>260</w:t>
            </w:r>
          </w:p>
        </w:tc>
        <w:tc>
          <w:tcPr>
            <w:tcW w:w="3123" w:type="dxa"/>
            <w:tcBorders>
              <w:left w:val="single" w:sz="6" w:space="0" w:color="000000"/>
            </w:tcBorders>
            <w:shd w:val="clear" w:color="auto" w:fill="auto"/>
          </w:tcPr>
          <w:p w:rsidR="00542FEB" w:rsidRPr="00DC345D" w:rsidRDefault="00542FEB" w:rsidP="009E5277">
            <w:pPr>
              <w:pStyle w:val="14"/>
              <w:widowControl/>
              <w:spacing w:before="10" w:line="140" w:lineRule="exact"/>
              <w:rPr>
                <w:i/>
                <w:lang w:val="en-US"/>
              </w:rPr>
            </w:pPr>
            <w:r w:rsidRPr="00DC345D">
              <w:rPr>
                <w:i/>
                <w:lang w:val="en-US"/>
              </w:rPr>
              <w:t>Tractors, including semi-tractors, pcs.</w:t>
            </w:r>
          </w:p>
        </w:tc>
      </w:tr>
      <w:tr w:rsidR="00542FEB" w:rsidRPr="00DC345D">
        <w:trPr>
          <w:cantSplit/>
        </w:trPr>
        <w:tc>
          <w:tcPr>
            <w:tcW w:w="3158" w:type="dxa"/>
            <w:shd w:val="clear" w:color="auto" w:fill="auto"/>
            <w:vAlign w:val="bottom"/>
          </w:tcPr>
          <w:p w:rsidR="00542FEB" w:rsidRPr="00DC345D" w:rsidRDefault="00542FEB" w:rsidP="009E5277">
            <w:pPr>
              <w:pStyle w:val="14"/>
              <w:widowControl/>
              <w:spacing w:before="10" w:line="140" w:lineRule="exact"/>
              <w:rPr>
                <w:lang w:val="en-US"/>
              </w:rPr>
            </w:pPr>
            <w:r w:rsidRPr="00DC345D">
              <w:t>Автобусы</w:t>
            </w:r>
            <w:r w:rsidRPr="00DC345D">
              <w:rPr>
                <w:lang w:val="en-US"/>
              </w:rPr>
              <w:t xml:space="preserve">, </w:t>
            </w:r>
            <w:r w:rsidRPr="00DC345D">
              <w:t>шт</w:t>
            </w:r>
            <w:r w:rsidRPr="00DC345D">
              <w:rPr>
                <w:lang w:val="en-US"/>
              </w:rPr>
              <w:t>.</w:t>
            </w:r>
          </w:p>
        </w:tc>
        <w:tc>
          <w:tcPr>
            <w:tcW w:w="606"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7 658</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1 092</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1</w:t>
            </w:r>
            <w:r w:rsidRPr="00542FEB">
              <w:rPr>
                <w:rFonts w:ascii="Arial" w:hAnsi="Arial" w:cs="Arial"/>
                <w:sz w:val="14"/>
                <w:szCs w:val="14"/>
                <w:lang w:val="en-US"/>
              </w:rPr>
              <w:t xml:space="preserve"> </w:t>
            </w:r>
            <w:r w:rsidRPr="00542FEB">
              <w:rPr>
                <w:rFonts w:ascii="Arial" w:hAnsi="Arial" w:cs="Arial"/>
                <w:sz w:val="14"/>
                <w:szCs w:val="14"/>
              </w:rPr>
              <w:t>080</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lang w:val="en-US"/>
              </w:rPr>
            </w:pPr>
            <w:r w:rsidRPr="00542FEB">
              <w:rPr>
                <w:rFonts w:ascii="Arial" w:hAnsi="Arial" w:cs="Arial"/>
                <w:sz w:val="14"/>
                <w:szCs w:val="14"/>
                <w:lang w:val="en-US"/>
              </w:rPr>
              <w:t>170</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92,9</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77,5</w:t>
            </w:r>
          </w:p>
        </w:tc>
        <w:tc>
          <w:tcPr>
            <w:tcW w:w="3123" w:type="dxa"/>
            <w:tcBorders>
              <w:left w:val="single" w:sz="6" w:space="0" w:color="000000"/>
            </w:tcBorders>
            <w:shd w:val="clear" w:color="auto" w:fill="auto"/>
            <w:vAlign w:val="bottom"/>
          </w:tcPr>
          <w:p w:rsidR="00542FEB" w:rsidRPr="00DC345D" w:rsidRDefault="00542FEB" w:rsidP="009E5277">
            <w:pPr>
              <w:pStyle w:val="14"/>
              <w:widowControl/>
              <w:spacing w:before="10" w:line="140" w:lineRule="exact"/>
              <w:rPr>
                <w:i/>
              </w:rPr>
            </w:pPr>
            <w:r w:rsidRPr="00DC345D">
              <w:rPr>
                <w:i/>
                <w:lang w:val="en-US"/>
              </w:rPr>
              <w:t>Buses</w:t>
            </w:r>
            <w:r w:rsidRPr="00DC345D">
              <w:rPr>
                <w:i/>
              </w:rPr>
              <w:t xml:space="preserve">, </w:t>
            </w:r>
            <w:r w:rsidRPr="00DC345D">
              <w:rPr>
                <w:i/>
                <w:lang w:val="en-US"/>
              </w:rPr>
              <w:t>pcs.</w:t>
            </w:r>
          </w:p>
        </w:tc>
      </w:tr>
      <w:tr w:rsidR="00542FEB" w:rsidRPr="00DC345D">
        <w:trPr>
          <w:cantSplit/>
        </w:trPr>
        <w:tc>
          <w:tcPr>
            <w:tcW w:w="3158" w:type="dxa"/>
            <w:shd w:val="clear" w:color="auto" w:fill="auto"/>
            <w:vAlign w:val="bottom"/>
          </w:tcPr>
          <w:p w:rsidR="00542FEB" w:rsidRPr="00DC345D" w:rsidRDefault="00542FEB" w:rsidP="009E5277">
            <w:pPr>
              <w:pStyle w:val="14"/>
              <w:widowControl/>
              <w:spacing w:before="10" w:line="140" w:lineRule="exact"/>
            </w:pPr>
            <w:r w:rsidRPr="00DC345D">
              <w:t>Автомобили легковые, тыс. шт.</w:t>
            </w:r>
          </w:p>
        </w:tc>
        <w:tc>
          <w:tcPr>
            <w:tcW w:w="606"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582</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205</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278</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lang w:val="en-US"/>
              </w:rPr>
            </w:pPr>
            <w:r w:rsidRPr="00542FEB">
              <w:rPr>
                <w:rFonts w:ascii="Arial" w:hAnsi="Arial" w:cs="Arial"/>
                <w:sz w:val="14"/>
                <w:szCs w:val="14"/>
                <w:lang w:val="en-US"/>
              </w:rPr>
              <w:t>10 751</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5 217</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7 546</w:t>
            </w:r>
          </w:p>
        </w:tc>
        <w:tc>
          <w:tcPr>
            <w:tcW w:w="3123" w:type="dxa"/>
            <w:tcBorders>
              <w:left w:val="single" w:sz="6" w:space="0" w:color="000000"/>
            </w:tcBorders>
            <w:shd w:val="clear" w:color="auto" w:fill="auto"/>
            <w:vAlign w:val="bottom"/>
          </w:tcPr>
          <w:p w:rsidR="00542FEB" w:rsidRPr="00DC345D" w:rsidRDefault="00542FEB" w:rsidP="009E5277">
            <w:pPr>
              <w:pStyle w:val="14"/>
              <w:widowControl/>
              <w:spacing w:before="10" w:line="140" w:lineRule="exact"/>
              <w:rPr>
                <w:i/>
              </w:rPr>
            </w:pPr>
            <w:r w:rsidRPr="00DC345D">
              <w:rPr>
                <w:rStyle w:val="hps"/>
                <w:i/>
                <w:szCs w:val="14"/>
                <w:lang w:val="en"/>
              </w:rPr>
              <w:t>Passenger cars</w:t>
            </w:r>
            <w:r w:rsidRPr="00DC345D">
              <w:rPr>
                <w:i/>
              </w:rPr>
              <w:t xml:space="preserve">, </w:t>
            </w:r>
            <w:r w:rsidRPr="00DC345D">
              <w:rPr>
                <w:i/>
                <w:szCs w:val="14"/>
                <w:lang w:val="en-US"/>
              </w:rPr>
              <w:t>thou</w:t>
            </w:r>
            <w:r w:rsidRPr="00DC345D">
              <w:rPr>
                <w:i/>
                <w:lang w:val="en-US"/>
              </w:rPr>
              <w:t xml:space="preserve">. </w:t>
            </w:r>
            <w:proofErr w:type="gramStart"/>
            <w:r w:rsidRPr="00DC345D">
              <w:rPr>
                <w:i/>
                <w:lang w:val="en-US"/>
              </w:rPr>
              <w:t>pcs</w:t>
            </w:r>
            <w:proofErr w:type="gramEnd"/>
            <w:r w:rsidRPr="00DC345D">
              <w:rPr>
                <w:i/>
                <w:lang w:val="en-US"/>
              </w:rPr>
              <w:t>.</w:t>
            </w:r>
          </w:p>
        </w:tc>
      </w:tr>
      <w:tr w:rsidR="00542FEB" w:rsidRPr="00DC345D">
        <w:trPr>
          <w:cantSplit/>
        </w:trPr>
        <w:tc>
          <w:tcPr>
            <w:tcW w:w="3158" w:type="dxa"/>
            <w:shd w:val="clear" w:color="auto" w:fill="auto"/>
            <w:vAlign w:val="bottom"/>
          </w:tcPr>
          <w:p w:rsidR="00542FEB" w:rsidRPr="00DC345D" w:rsidRDefault="00542FEB" w:rsidP="009E5277">
            <w:pPr>
              <w:pStyle w:val="14"/>
              <w:widowControl/>
              <w:spacing w:before="10" w:line="140" w:lineRule="exact"/>
            </w:pPr>
            <w:r w:rsidRPr="00DC345D">
              <w:t>Автомобили грузовые, тыс. шт.</w:t>
            </w:r>
          </w:p>
        </w:tc>
        <w:tc>
          <w:tcPr>
            <w:tcW w:w="606"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52,7</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19,3</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27,7</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lang w:val="en-US"/>
              </w:rPr>
            </w:pPr>
            <w:r w:rsidRPr="00542FEB">
              <w:rPr>
                <w:rFonts w:ascii="Arial" w:hAnsi="Arial" w:cs="Arial"/>
                <w:sz w:val="14"/>
                <w:szCs w:val="14"/>
                <w:lang w:val="en-US"/>
              </w:rPr>
              <w:t>1 205</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829</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1 489</w:t>
            </w:r>
          </w:p>
        </w:tc>
        <w:tc>
          <w:tcPr>
            <w:tcW w:w="3123" w:type="dxa"/>
            <w:tcBorders>
              <w:left w:val="single" w:sz="6" w:space="0" w:color="000000"/>
            </w:tcBorders>
            <w:shd w:val="clear" w:color="auto" w:fill="auto"/>
            <w:vAlign w:val="bottom"/>
          </w:tcPr>
          <w:p w:rsidR="00542FEB" w:rsidRPr="00DC345D" w:rsidRDefault="00542FEB" w:rsidP="009E5277">
            <w:pPr>
              <w:pStyle w:val="14"/>
              <w:widowControl/>
              <w:spacing w:before="10" w:line="140" w:lineRule="exact"/>
              <w:rPr>
                <w:i/>
              </w:rPr>
            </w:pPr>
            <w:r w:rsidRPr="00DC345D">
              <w:rPr>
                <w:i/>
                <w:lang w:val="en-US"/>
              </w:rPr>
              <w:t>Goods vehicles</w:t>
            </w:r>
            <w:r w:rsidRPr="00DC345D">
              <w:rPr>
                <w:i/>
              </w:rPr>
              <w:t xml:space="preserve">, </w:t>
            </w:r>
            <w:r w:rsidRPr="00DC345D">
              <w:rPr>
                <w:i/>
                <w:szCs w:val="14"/>
                <w:lang w:val="en-US"/>
              </w:rPr>
              <w:t>thou</w:t>
            </w:r>
            <w:r w:rsidRPr="00DC345D">
              <w:rPr>
                <w:i/>
                <w:lang w:val="en-US"/>
              </w:rPr>
              <w:t xml:space="preserve">. </w:t>
            </w:r>
            <w:proofErr w:type="gramStart"/>
            <w:r w:rsidRPr="00DC345D">
              <w:rPr>
                <w:i/>
                <w:lang w:val="en-US"/>
              </w:rPr>
              <w:t>pcs</w:t>
            </w:r>
            <w:proofErr w:type="gramEnd"/>
            <w:r w:rsidRPr="00DC345D">
              <w:rPr>
                <w:i/>
                <w:lang w:val="en-US"/>
              </w:rPr>
              <w:t>.</w:t>
            </w:r>
          </w:p>
        </w:tc>
      </w:tr>
      <w:tr w:rsidR="00542FEB" w:rsidRPr="00DC345D">
        <w:trPr>
          <w:cantSplit/>
        </w:trPr>
        <w:tc>
          <w:tcPr>
            <w:tcW w:w="3158" w:type="dxa"/>
            <w:shd w:val="clear" w:color="auto" w:fill="auto"/>
            <w:vAlign w:val="bottom"/>
          </w:tcPr>
          <w:p w:rsidR="00542FEB" w:rsidRPr="00DC345D" w:rsidRDefault="00542FEB" w:rsidP="009E5277">
            <w:pPr>
              <w:pStyle w:val="14"/>
              <w:widowControl/>
              <w:spacing w:before="10" w:line="140" w:lineRule="exact"/>
            </w:pPr>
            <w:r w:rsidRPr="00DC345D">
              <w:t>Части и принадлежности к автомобилям</w:t>
            </w:r>
          </w:p>
        </w:tc>
        <w:tc>
          <w:tcPr>
            <w:tcW w:w="606"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lang w:val="en-US"/>
              </w:rPr>
            </w:pPr>
            <w:r w:rsidRPr="00542FEB">
              <w:rPr>
                <w:rFonts w:ascii="Arial" w:hAnsi="Arial" w:cs="Arial"/>
                <w:sz w:val="14"/>
                <w:szCs w:val="14"/>
                <w:lang w:val="en-US"/>
              </w:rPr>
              <w:t>5 433</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7 327</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10 260</w:t>
            </w:r>
          </w:p>
        </w:tc>
        <w:tc>
          <w:tcPr>
            <w:tcW w:w="3123" w:type="dxa"/>
            <w:tcBorders>
              <w:left w:val="single" w:sz="6" w:space="0" w:color="000000"/>
            </w:tcBorders>
            <w:shd w:val="clear" w:color="auto" w:fill="auto"/>
            <w:vAlign w:val="bottom"/>
          </w:tcPr>
          <w:p w:rsidR="00542FEB" w:rsidRPr="00DC345D" w:rsidRDefault="00542FEB" w:rsidP="009E5277">
            <w:pPr>
              <w:pStyle w:val="14"/>
              <w:widowControl/>
              <w:spacing w:before="10" w:line="140" w:lineRule="exact"/>
              <w:rPr>
                <w:i/>
                <w:lang w:val="en-US"/>
              </w:rPr>
            </w:pPr>
            <w:r w:rsidRPr="00DC345D">
              <w:rPr>
                <w:rStyle w:val="a4"/>
                <w:i/>
                <w:color w:val="auto"/>
                <w:u w:val="none"/>
                <w:lang w:val="en"/>
              </w:rPr>
              <w:t xml:space="preserve">Parts </w:t>
            </w:r>
            <w:r w:rsidRPr="00DC345D">
              <w:rPr>
                <w:rStyle w:val="a4"/>
                <w:i/>
                <w:color w:val="auto"/>
                <w:u w:val="none"/>
                <w:lang w:val="en-US"/>
              </w:rPr>
              <w:t xml:space="preserve">of </w:t>
            </w:r>
            <w:r w:rsidRPr="00DC345D">
              <w:rPr>
                <w:i/>
                <w:lang w:val="en-US" w:eastAsia="en-US"/>
              </w:rPr>
              <w:t>vehicles</w:t>
            </w:r>
          </w:p>
        </w:tc>
      </w:tr>
      <w:tr w:rsidR="00542FEB" w:rsidRPr="00DC345D">
        <w:trPr>
          <w:cantSplit/>
        </w:trPr>
        <w:tc>
          <w:tcPr>
            <w:tcW w:w="3158" w:type="dxa"/>
            <w:shd w:val="clear" w:color="auto" w:fill="auto"/>
            <w:vAlign w:val="bottom"/>
          </w:tcPr>
          <w:p w:rsidR="00542FEB" w:rsidRPr="00DC345D" w:rsidRDefault="00542FEB" w:rsidP="009E5277">
            <w:pPr>
              <w:pStyle w:val="14"/>
              <w:widowControl/>
              <w:spacing w:before="10" w:line="140" w:lineRule="exact"/>
            </w:pPr>
            <w:r w:rsidRPr="00DC345D">
              <w:t>Авиационная техника</w:t>
            </w:r>
          </w:p>
        </w:tc>
        <w:tc>
          <w:tcPr>
            <w:tcW w:w="606"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lang w:val="en-US"/>
              </w:rPr>
            </w:pPr>
            <w:r w:rsidRPr="00542FEB">
              <w:rPr>
                <w:rFonts w:ascii="Arial" w:hAnsi="Arial" w:cs="Arial"/>
                <w:sz w:val="14"/>
                <w:szCs w:val="14"/>
                <w:lang w:val="en-US"/>
              </w:rPr>
              <w:t>3 809</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7 805</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11 078</w:t>
            </w:r>
          </w:p>
        </w:tc>
        <w:tc>
          <w:tcPr>
            <w:tcW w:w="3123" w:type="dxa"/>
            <w:tcBorders>
              <w:left w:val="single" w:sz="6" w:space="0" w:color="000000"/>
            </w:tcBorders>
            <w:shd w:val="clear" w:color="auto" w:fill="auto"/>
            <w:vAlign w:val="bottom"/>
          </w:tcPr>
          <w:p w:rsidR="00542FEB" w:rsidRPr="00DC345D" w:rsidRDefault="00542FEB" w:rsidP="009E5277">
            <w:pPr>
              <w:pStyle w:val="14"/>
              <w:widowControl/>
              <w:spacing w:before="10" w:line="140" w:lineRule="exact"/>
              <w:rPr>
                <w:i/>
              </w:rPr>
            </w:pPr>
            <w:r w:rsidRPr="00DC345D">
              <w:rPr>
                <w:i/>
                <w:lang w:val="en"/>
              </w:rPr>
              <w:t>Aviation equipment</w:t>
            </w:r>
          </w:p>
        </w:tc>
      </w:tr>
      <w:tr w:rsidR="00542FEB" w:rsidRPr="00DC345D">
        <w:trPr>
          <w:cantSplit/>
        </w:trPr>
        <w:tc>
          <w:tcPr>
            <w:tcW w:w="3158" w:type="dxa"/>
            <w:shd w:val="clear" w:color="auto" w:fill="auto"/>
            <w:vAlign w:val="bottom"/>
          </w:tcPr>
          <w:p w:rsidR="00542FEB" w:rsidRPr="00DC345D" w:rsidRDefault="00542FEB" w:rsidP="009E5277">
            <w:pPr>
              <w:pStyle w:val="14"/>
              <w:widowControl/>
              <w:spacing w:before="10" w:line="140" w:lineRule="exact"/>
            </w:pPr>
            <w:r w:rsidRPr="00DC345D">
              <w:t>Суда и другие плавучие средства</w:t>
            </w:r>
          </w:p>
        </w:tc>
        <w:tc>
          <w:tcPr>
            <w:tcW w:w="606"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lang w:val="en-US"/>
              </w:rPr>
            </w:pPr>
            <w:r w:rsidRPr="00542FEB">
              <w:rPr>
                <w:rFonts w:ascii="Arial" w:hAnsi="Arial" w:cs="Arial"/>
                <w:sz w:val="14"/>
                <w:szCs w:val="14"/>
                <w:lang w:val="en-US"/>
              </w:rPr>
              <w:t>883</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1 770</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5 738</w:t>
            </w:r>
          </w:p>
        </w:tc>
        <w:tc>
          <w:tcPr>
            <w:tcW w:w="3123" w:type="dxa"/>
            <w:tcBorders>
              <w:left w:val="single" w:sz="6" w:space="0" w:color="000000"/>
            </w:tcBorders>
            <w:shd w:val="clear" w:color="auto" w:fill="auto"/>
            <w:vAlign w:val="bottom"/>
          </w:tcPr>
          <w:p w:rsidR="00542FEB" w:rsidRPr="00DC345D" w:rsidRDefault="00542FEB" w:rsidP="009E5277">
            <w:pPr>
              <w:pStyle w:val="14"/>
              <w:widowControl/>
              <w:spacing w:before="10" w:line="140" w:lineRule="exact"/>
              <w:rPr>
                <w:i/>
                <w:lang w:val="en-US"/>
              </w:rPr>
            </w:pPr>
            <w:r w:rsidRPr="00DC345D">
              <w:rPr>
                <w:i/>
                <w:lang w:val="en"/>
              </w:rPr>
              <w:t xml:space="preserve">Ships </w:t>
            </w:r>
            <w:r w:rsidRPr="00DC345D">
              <w:rPr>
                <w:i/>
                <w:lang w:val="en-US" w:eastAsia="en-US"/>
              </w:rPr>
              <w:t>and similar vessels</w:t>
            </w:r>
          </w:p>
        </w:tc>
      </w:tr>
      <w:tr w:rsidR="00542FEB" w:rsidRPr="00287B19">
        <w:trPr>
          <w:cantSplit/>
        </w:trPr>
        <w:tc>
          <w:tcPr>
            <w:tcW w:w="3158" w:type="dxa"/>
            <w:shd w:val="clear" w:color="auto" w:fill="auto"/>
            <w:vAlign w:val="bottom"/>
          </w:tcPr>
          <w:p w:rsidR="00542FEB" w:rsidRPr="00DC345D" w:rsidRDefault="00542FEB" w:rsidP="009E5277">
            <w:pPr>
              <w:pStyle w:val="14"/>
              <w:widowControl/>
              <w:spacing w:before="10" w:line="140" w:lineRule="exact"/>
            </w:pPr>
            <w:r w:rsidRPr="00DC345D">
              <w:rPr>
                <w:spacing w:val="-2"/>
              </w:rPr>
              <w:t xml:space="preserve">Приборы и устройства, применяемые </w:t>
            </w:r>
            <w:r w:rsidRPr="009E5277">
              <w:rPr>
                <w:spacing w:val="-2"/>
              </w:rPr>
              <w:br/>
            </w:r>
            <w:r w:rsidRPr="00DC345D">
              <w:rPr>
                <w:spacing w:val="-2"/>
              </w:rPr>
              <w:t>в медици</w:t>
            </w:r>
            <w:r w:rsidRPr="00DC345D">
              <w:t xml:space="preserve">не, хирургии, стомотологии </w:t>
            </w:r>
            <w:r w:rsidRPr="009E5277">
              <w:br/>
            </w:r>
            <w:r w:rsidRPr="00DC345D">
              <w:t>или ветеринарии</w:t>
            </w:r>
          </w:p>
        </w:tc>
        <w:tc>
          <w:tcPr>
            <w:tcW w:w="606"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lang w:val="en-US"/>
              </w:rPr>
            </w:pPr>
            <w:r w:rsidRPr="00542FEB">
              <w:rPr>
                <w:rFonts w:ascii="Arial" w:hAnsi="Arial" w:cs="Arial"/>
                <w:sz w:val="14"/>
                <w:szCs w:val="14"/>
                <w:lang w:val="en-US"/>
              </w:rPr>
              <w:t>1 796</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2 302</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2</w:t>
            </w:r>
            <w:r w:rsidRPr="00542FEB">
              <w:rPr>
                <w:rFonts w:ascii="Arial" w:hAnsi="Arial" w:cs="Arial"/>
                <w:sz w:val="14"/>
                <w:szCs w:val="14"/>
                <w:lang w:val="en-US"/>
              </w:rPr>
              <w:t xml:space="preserve"> </w:t>
            </w:r>
            <w:r w:rsidRPr="00542FEB">
              <w:rPr>
                <w:rFonts w:ascii="Arial" w:hAnsi="Arial" w:cs="Arial"/>
                <w:sz w:val="14"/>
                <w:szCs w:val="14"/>
              </w:rPr>
              <w:t>516</w:t>
            </w:r>
          </w:p>
        </w:tc>
        <w:tc>
          <w:tcPr>
            <w:tcW w:w="3123" w:type="dxa"/>
            <w:tcBorders>
              <w:left w:val="single" w:sz="6" w:space="0" w:color="000000"/>
            </w:tcBorders>
            <w:shd w:val="clear" w:color="auto" w:fill="auto"/>
            <w:vAlign w:val="bottom"/>
          </w:tcPr>
          <w:p w:rsidR="00542FEB" w:rsidRPr="00351924" w:rsidRDefault="00542FEB" w:rsidP="009E5277">
            <w:pPr>
              <w:pStyle w:val="14"/>
              <w:widowControl/>
              <w:spacing w:before="10" w:line="140" w:lineRule="exact"/>
              <w:rPr>
                <w:i/>
                <w:lang w:val="en-US"/>
              </w:rPr>
            </w:pPr>
            <w:r w:rsidRPr="00DC345D">
              <w:rPr>
                <w:i/>
                <w:lang w:val="en-US"/>
              </w:rPr>
              <w:t>Devices</w:t>
            </w:r>
            <w:r w:rsidRPr="00351924">
              <w:rPr>
                <w:i/>
                <w:lang w:val="en-US"/>
              </w:rPr>
              <w:t xml:space="preserve"> </w:t>
            </w:r>
            <w:r w:rsidRPr="00DC345D">
              <w:rPr>
                <w:i/>
                <w:lang w:val="en-US"/>
              </w:rPr>
              <w:t>and</w:t>
            </w:r>
            <w:r w:rsidRPr="00351924">
              <w:rPr>
                <w:i/>
                <w:lang w:val="en-US"/>
              </w:rPr>
              <w:t xml:space="preserve"> </w:t>
            </w:r>
            <w:r w:rsidRPr="00DC345D">
              <w:rPr>
                <w:i/>
                <w:lang w:val="en-US"/>
              </w:rPr>
              <w:t>appliances</w:t>
            </w:r>
            <w:r w:rsidRPr="00351924">
              <w:rPr>
                <w:i/>
                <w:lang w:val="en-US"/>
              </w:rPr>
              <w:t xml:space="preserve"> </w:t>
            </w:r>
            <w:r w:rsidRPr="00DC345D">
              <w:rPr>
                <w:i/>
                <w:lang w:val="en-US"/>
              </w:rPr>
              <w:t>used</w:t>
            </w:r>
            <w:r w:rsidRPr="00351924">
              <w:rPr>
                <w:i/>
                <w:lang w:val="en-US"/>
              </w:rPr>
              <w:t xml:space="preserve"> </w:t>
            </w:r>
            <w:r w:rsidRPr="00DC345D">
              <w:rPr>
                <w:i/>
                <w:lang w:val="en-US"/>
              </w:rPr>
              <w:t>in</w:t>
            </w:r>
            <w:r w:rsidRPr="00351924">
              <w:rPr>
                <w:i/>
                <w:lang w:val="en-US"/>
              </w:rPr>
              <w:t xml:space="preserve"> </w:t>
            </w:r>
            <w:r w:rsidRPr="00DC345D">
              <w:rPr>
                <w:i/>
                <w:lang w:val="en-US"/>
              </w:rPr>
              <w:t>medicine</w:t>
            </w:r>
            <w:r w:rsidRPr="00351924">
              <w:rPr>
                <w:i/>
                <w:lang w:val="en-US"/>
              </w:rPr>
              <w:t xml:space="preserve">, </w:t>
            </w:r>
            <w:r w:rsidRPr="003A4E0A">
              <w:rPr>
                <w:i/>
                <w:lang w:val="en-US"/>
              </w:rPr>
              <w:br/>
            </w:r>
            <w:r w:rsidRPr="00DC345D">
              <w:rPr>
                <w:i/>
                <w:lang w:val="en-US"/>
              </w:rPr>
              <w:t>surgery</w:t>
            </w:r>
            <w:r w:rsidRPr="00351924">
              <w:rPr>
                <w:i/>
                <w:lang w:val="en-US"/>
              </w:rPr>
              <w:t xml:space="preserve">, </w:t>
            </w:r>
            <w:r w:rsidRPr="00DC345D">
              <w:rPr>
                <w:i/>
                <w:lang w:val="en-US"/>
              </w:rPr>
              <w:t>stomatology</w:t>
            </w:r>
            <w:r w:rsidRPr="00351924">
              <w:rPr>
                <w:i/>
                <w:lang w:val="en-US"/>
              </w:rPr>
              <w:t xml:space="preserve"> </w:t>
            </w:r>
            <w:r w:rsidRPr="00DC345D">
              <w:rPr>
                <w:i/>
                <w:lang w:val="en-US"/>
              </w:rPr>
              <w:t>or</w:t>
            </w:r>
            <w:r w:rsidRPr="00351924">
              <w:rPr>
                <w:i/>
                <w:lang w:val="en-US"/>
              </w:rPr>
              <w:t xml:space="preserve"> </w:t>
            </w:r>
            <w:r w:rsidRPr="00DC345D">
              <w:rPr>
                <w:i/>
                <w:lang w:val="en-US"/>
              </w:rPr>
              <w:t>veterinary</w:t>
            </w:r>
            <w:r w:rsidRPr="00351924">
              <w:rPr>
                <w:i/>
                <w:lang w:val="en-US"/>
              </w:rPr>
              <w:t xml:space="preserve"> </w:t>
            </w:r>
            <w:r w:rsidRPr="00DC345D">
              <w:rPr>
                <w:i/>
                <w:lang w:val="en-US"/>
              </w:rPr>
              <w:t>medicine</w:t>
            </w:r>
          </w:p>
        </w:tc>
      </w:tr>
      <w:tr w:rsidR="00542FEB" w:rsidRPr="00287B19">
        <w:trPr>
          <w:cantSplit/>
        </w:trPr>
        <w:tc>
          <w:tcPr>
            <w:tcW w:w="3158" w:type="dxa"/>
            <w:shd w:val="clear" w:color="auto" w:fill="auto"/>
            <w:vAlign w:val="bottom"/>
          </w:tcPr>
          <w:p w:rsidR="00542FEB" w:rsidRPr="00DC345D" w:rsidRDefault="00542FEB" w:rsidP="009E5277">
            <w:pPr>
              <w:pStyle w:val="14"/>
              <w:widowControl/>
              <w:spacing w:before="10" w:line="140" w:lineRule="exact"/>
            </w:pPr>
            <w:r w:rsidRPr="00DC345D">
              <w:t>Аппаратура рентгеновского, альфа-бета-или гамма-излучения</w:t>
            </w:r>
          </w:p>
        </w:tc>
        <w:tc>
          <w:tcPr>
            <w:tcW w:w="606"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lang w:val="en-US"/>
              </w:rPr>
            </w:pPr>
            <w:r w:rsidRPr="00542FEB">
              <w:rPr>
                <w:rFonts w:ascii="Arial" w:hAnsi="Arial" w:cs="Arial"/>
                <w:sz w:val="14"/>
                <w:szCs w:val="14"/>
                <w:lang w:val="en-US"/>
              </w:rPr>
              <w:t>720</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829</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669</w:t>
            </w:r>
          </w:p>
        </w:tc>
        <w:tc>
          <w:tcPr>
            <w:tcW w:w="3123" w:type="dxa"/>
            <w:tcBorders>
              <w:left w:val="single" w:sz="6" w:space="0" w:color="000000"/>
            </w:tcBorders>
            <w:shd w:val="clear" w:color="auto" w:fill="auto"/>
            <w:vAlign w:val="bottom"/>
          </w:tcPr>
          <w:p w:rsidR="00542FEB" w:rsidRPr="00DC345D" w:rsidRDefault="00542FEB" w:rsidP="009E5277">
            <w:pPr>
              <w:pStyle w:val="14"/>
              <w:widowControl/>
              <w:spacing w:before="10" w:line="140" w:lineRule="exact"/>
              <w:rPr>
                <w:i/>
                <w:lang w:val="en-US"/>
              </w:rPr>
            </w:pPr>
            <w:r w:rsidRPr="00DC345D">
              <w:rPr>
                <w:i/>
                <w:lang w:val="en-US"/>
              </w:rPr>
              <w:t xml:space="preserve">Apparatus based on the use of X-rays </w:t>
            </w:r>
            <w:r>
              <w:rPr>
                <w:i/>
                <w:lang w:val="en-US"/>
              </w:rPr>
              <w:br/>
            </w:r>
            <w:r w:rsidRPr="00DC345D">
              <w:rPr>
                <w:i/>
                <w:lang w:val="en-US"/>
              </w:rPr>
              <w:t>or of alpha, beta or gamma radiations</w:t>
            </w:r>
          </w:p>
        </w:tc>
      </w:tr>
      <w:tr w:rsidR="00542FEB" w:rsidRPr="00EE1A75">
        <w:trPr>
          <w:cantSplit/>
        </w:trPr>
        <w:tc>
          <w:tcPr>
            <w:tcW w:w="3158" w:type="dxa"/>
            <w:shd w:val="clear" w:color="auto" w:fill="auto"/>
            <w:vAlign w:val="bottom"/>
          </w:tcPr>
          <w:p w:rsidR="00542FEB" w:rsidRPr="00EE1A75" w:rsidRDefault="00542FEB" w:rsidP="009E5277">
            <w:pPr>
              <w:pStyle w:val="3"/>
              <w:spacing w:before="10"/>
              <w:ind w:left="113"/>
              <w:rPr>
                <w:lang w:val="en-US"/>
              </w:rPr>
            </w:pPr>
            <w:r w:rsidRPr="00DC345D">
              <w:t>Прочие</w:t>
            </w:r>
            <w:r w:rsidRPr="00EE1A75">
              <w:rPr>
                <w:lang w:val="en-US"/>
              </w:rPr>
              <w:t xml:space="preserve"> </w:t>
            </w:r>
            <w:r w:rsidRPr="00DC345D">
              <w:t>товары</w:t>
            </w:r>
          </w:p>
        </w:tc>
        <w:tc>
          <w:tcPr>
            <w:tcW w:w="606"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p>
        </w:tc>
        <w:tc>
          <w:tcPr>
            <w:tcW w:w="607" w:type="dxa"/>
            <w:tcBorders>
              <w:left w:val="single" w:sz="6" w:space="0" w:color="000000"/>
            </w:tcBorders>
            <w:shd w:val="clear" w:color="auto" w:fill="auto"/>
            <w:vAlign w:val="bottom"/>
          </w:tcPr>
          <w:p w:rsidR="00542FEB" w:rsidRPr="00EA0D8A" w:rsidRDefault="00542FEB" w:rsidP="00EA0D8A">
            <w:pPr>
              <w:snapToGrid w:val="0"/>
              <w:spacing w:before="10" w:line="140" w:lineRule="exact"/>
              <w:ind w:right="57"/>
              <w:jc w:val="right"/>
              <w:rPr>
                <w:rFonts w:ascii="Arial" w:hAnsi="Arial" w:cs="Arial"/>
                <w:sz w:val="14"/>
                <w:szCs w:val="14"/>
                <w:lang w:val="en-US"/>
              </w:rPr>
            </w:pPr>
          </w:p>
        </w:tc>
        <w:tc>
          <w:tcPr>
            <w:tcW w:w="607" w:type="dxa"/>
            <w:tcBorders>
              <w:left w:val="single" w:sz="6" w:space="0" w:color="000000"/>
            </w:tcBorders>
            <w:shd w:val="clear" w:color="auto" w:fill="auto"/>
            <w:vAlign w:val="bottom"/>
          </w:tcPr>
          <w:p w:rsidR="00542FEB" w:rsidRPr="00542FEB" w:rsidRDefault="00542FEB" w:rsidP="00542FEB">
            <w:pPr>
              <w:snapToGrid w:val="0"/>
              <w:spacing w:before="10" w:line="140" w:lineRule="exact"/>
              <w:ind w:right="57"/>
              <w:jc w:val="right"/>
              <w:rPr>
                <w:rFonts w:ascii="Arial" w:hAnsi="Arial" w:cs="Arial"/>
                <w:sz w:val="14"/>
                <w:szCs w:val="14"/>
                <w:lang w:val="en-US"/>
              </w:rPr>
            </w:pP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lang w:val="en-US"/>
              </w:rPr>
            </w:pPr>
          </w:p>
        </w:tc>
        <w:tc>
          <w:tcPr>
            <w:tcW w:w="607" w:type="dxa"/>
            <w:tcBorders>
              <w:left w:val="single" w:sz="6" w:space="0" w:color="000000"/>
            </w:tcBorders>
            <w:shd w:val="clear" w:color="auto" w:fill="auto"/>
            <w:vAlign w:val="bottom"/>
          </w:tcPr>
          <w:p w:rsidR="00542FEB" w:rsidRPr="00542FEB" w:rsidRDefault="00542FEB" w:rsidP="00542FEB">
            <w:pPr>
              <w:snapToGrid w:val="0"/>
              <w:spacing w:before="10" w:line="140" w:lineRule="exact"/>
              <w:ind w:right="57"/>
              <w:jc w:val="right"/>
              <w:rPr>
                <w:rFonts w:ascii="Arial" w:hAnsi="Arial" w:cs="Arial"/>
                <w:sz w:val="14"/>
                <w:szCs w:val="14"/>
                <w:lang w:val="en-US"/>
              </w:rPr>
            </w:pPr>
          </w:p>
        </w:tc>
        <w:tc>
          <w:tcPr>
            <w:tcW w:w="607" w:type="dxa"/>
            <w:tcBorders>
              <w:left w:val="single" w:sz="6" w:space="0" w:color="000000"/>
            </w:tcBorders>
            <w:shd w:val="clear" w:color="auto" w:fill="auto"/>
            <w:vAlign w:val="bottom"/>
          </w:tcPr>
          <w:p w:rsidR="00542FEB" w:rsidRPr="00542FEB" w:rsidRDefault="00542FEB" w:rsidP="00542FEB">
            <w:pPr>
              <w:snapToGrid w:val="0"/>
              <w:spacing w:before="10" w:line="140" w:lineRule="exact"/>
              <w:ind w:right="57"/>
              <w:jc w:val="right"/>
              <w:rPr>
                <w:rFonts w:ascii="Arial" w:hAnsi="Arial" w:cs="Arial"/>
                <w:sz w:val="14"/>
                <w:szCs w:val="14"/>
                <w:lang w:val="en-US"/>
              </w:rPr>
            </w:pPr>
          </w:p>
        </w:tc>
        <w:tc>
          <w:tcPr>
            <w:tcW w:w="3123" w:type="dxa"/>
            <w:tcBorders>
              <w:left w:val="single" w:sz="6" w:space="0" w:color="000000"/>
            </w:tcBorders>
            <w:shd w:val="clear" w:color="auto" w:fill="auto"/>
            <w:vAlign w:val="bottom"/>
          </w:tcPr>
          <w:p w:rsidR="00542FEB" w:rsidRPr="00EE1A75" w:rsidRDefault="00542FEB" w:rsidP="009E5277">
            <w:pPr>
              <w:pStyle w:val="3"/>
              <w:keepNext w:val="0"/>
              <w:spacing w:before="10"/>
              <w:ind w:left="113"/>
              <w:rPr>
                <w:i/>
                <w:lang w:val="en-US"/>
              </w:rPr>
            </w:pPr>
            <w:r w:rsidRPr="00DC345D">
              <w:rPr>
                <w:i/>
                <w:lang w:val="en-US"/>
              </w:rPr>
              <w:t>Other goods</w:t>
            </w:r>
          </w:p>
        </w:tc>
      </w:tr>
      <w:tr w:rsidR="00542FEB" w:rsidRPr="00EE1A75">
        <w:trPr>
          <w:cantSplit/>
        </w:trPr>
        <w:tc>
          <w:tcPr>
            <w:tcW w:w="3158" w:type="dxa"/>
            <w:shd w:val="clear" w:color="auto" w:fill="auto"/>
            <w:vAlign w:val="bottom"/>
          </w:tcPr>
          <w:p w:rsidR="00542FEB" w:rsidRPr="00EE1A75" w:rsidRDefault="00542FEB" w:rsidP="009E5277">
            <w:pPr>
              <w:spacing w:before="10" w:line="140" w:lineRule="exact"/>
              <w:rPr>
                <w:lang w:val="en-US"/>
              </w:rPr>
            </w:pPr>
            <w:r w:rsidRPr="00DC345D">
              <w:rPr>
                <w:rFonts w:ascii="Arial" w:hAnsi="Arial" w:cs="Arial"/>
                <w:sz w:val="14"/>
                <w:szCs w:val="14"/>
              </w:rPr>
              <w:t>Посуда</w:t>
            </w:r>
            <w:r w:rsidRPr="00EE1A75">
              <w:rPr>
                <w:rFonts w:ascii="Arial" w:hAnsi="Arial" w:cs="Arial"/>
                <w:sz w:val="14"/>
                <w:szCs w:val="14"/>
                <w:lang w:val="en-US"/>
              </w:rPr>
              <w:t xml:space="preserve"> </w:t>
            </w:r>
            <w:r w:rsidRPr="00DC345D">
              <w:rPr>
                <w:rFonts w:ascii="Arial" w:hAnsi="Arial" w:cs="Arial"/>
                <w:sz w:val="14"/>
                <w:szCs w:val="14"/>
              </w:rPr>
              <w:t>столовая</w:t>
            </w:r>
            <w:r w:rsidRPr="00EE1A75">
              <w:rPr>
                <w:rFonts w:ascii="Arial" w:hAnsi="Arial" w:cs="Arial"/>
                <w:sz w:val="14"/>
                <w:szCs w:val="14"/>
                <w:lang w:val="en-US"/>
              </w:rPr>
              <w:t xml:space="preserve"> </w:t>
            </w:r>
            <w:r w:rsidRPr="00DC345D">
              <w:rPr>
                <w:rFonts w:ascii="Arial" w:hAnsi="Arial" w:cs="Arial"/>
                <w:sz w:val="14"/>
                <w:szCs w:val="14"/>
              </w:rPr>
              <w:t>и</w:t>
            </w:r>
            <w:r w:rsidRPr="00EE1A75">
              <w:rPr>
                <w:rFonts w:ascii="Arial" w:hAnsi="Arial" w:cs="Arial"/>
                <w:sz w:val="14"/>
                <w:szCs w:val="14"/>
                <w:lang w:val="en-US"/>
              </w:rPr>
              <w:t xml:space="preserve"> </w:t>
            </w:r>
            <w:r w:rsidRPr="00DC345D">
              <w:rPr>
                <w:rFonts w:ascii="Arial" w:hAnsi="Arial" w:cs="Arial"/>
                <w:sz w:val="14"/>
                <w:szCs w:val="14"/>
              </w:rPr>
              <w:t>кухонная</w:t>
            </w:r>
          </w:p>
        </w:tc>
        <w:tc>
          <w:tcPr>
            <w:tcW w:w="606"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lang w:val="en-US"/>
              </w:rPr>
            </w:pPr>
            <w:r w:rsidRPr="00542FEB">
              <w:rPr>
                <w:rFonts w:ascii="Arial" w:hAnsi="Arial" w:cs="Arial"/>
                <w:sz w:val="14"/>
                <w:szCs w:val="14"/>
                <w:lang w:val="en-US"/>
              </w:rPr>
              <w:t>477</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lang w:val="en-US"/>
              </w:rPr>
            </w:pPr>
            <w:r w:rsidRPr="00542FEB">
              <w:rPr>
                <w:rFonts w:ascii="Arial" w:hAnsi="Arial" w:cs="Arial"/>
                <w:sz w:val="14"/>
                <w:szCs w:val="14"/>
                <w:lang w:val="en-US"/>
              </w:rPr>
              <w:t>382</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543</w:t>
            </w:r>
          </w:p>
        </w:tc>
        <w:tc>
          <w:tcPr>
            <w:tcW w:w="3123" w:type="dxa"/>
            <w:tcBorders>
              <w:left w:val="single" w:sz="6" w:space="0" w:color="000000"/>
            </w:tcBorders>
            <w:shd w:val="clear" w:color="auto" w:fill="auto"/>
            <w:vAlign w:val="bottom"/>
          </w:tcPr>
          <w:p w:rsidR="00542FEB" w:rsidRPr="00EE1A75" w:rsidRDefault="00542FEB" w:rsidP="009E5277">
            <w:pPr>
              <w:spacing w:before="10" w:line="140" w:lineRule="exact"/>
              <w:rPr>
                <w:i/>
                <w:lang w:val="en-US"/>
              </w:rPr>
            </w:pPr>
            <w:r w:rsidRPr="00DC345D">
              <w:rPr>
                <w:rStyle w:val="hpsalt-edited"/>
                <w:rFonts w:ascii="Arial" w:hAnsi="Arial" w:cs="Arial"/>
                <w:i/>
                <w:sz w:val="14"/>
                <w:szCs w:val="14"/>
                <w:lang w:val="en"/>
              </w:rPr>
              <w:t>Tableware and kitchenware</w:t>
            </w:r>
          </w:p>
        </w:tc>
      </w:tr>
      <w:tr w:rsidR="00542FEB" w:rsidRPr="00287B19">
        <w:trPr>
          <w:cantSplit/>
        </w:trPr>
        <w:tc>
          <w:tcPr>
            <w:tcW w:w="3158" w:type="dxa"/>
            <w:shd w:val="clear" w:color="auto" w:fill="auto"/>
            <w:vAlign w:val="bottom"/>
          </w:tcPr>
          <w:p w:rsidR="00542FEB" w:rsidRPr="00DC345D" w:rsidRDefault="00542FEB" w:rsidP="009E5277">
            <w:pPr>
              <w:spacing w:before="10" w:line="140" w:lineRule="exact"/>
            </w:pPr>
            <w:r w:rsidRPr="00DC345D">
              <w:rPr>
                <w:rFonts w:ascii="Arial" w:hAnsi="Arial" w:cs="Arial"/>
                <w:sz w:val="14"/>
              </w:rPr>
              <w:t>Плиты</w:t>
            </w:r>
            <w:r w:rsidRPr="00EE1A75">
              <w:rPr>
                <w:rFonts w:ascii="Arial" w:hAnsi="Arial" w:cs="Arial"/>
                <w:sz w:val="14"/>
                <w:lang w:val="en-US"/>
              </w:rPr>
              <w:t xml:space="preserve"> </w:t>
            </w:r>
            <w:r w:rsidRPr="00DC345D">
              <w:rPr>
                <w:rFonts w:ascii="Arial" w:hAnsi="Arial" w:cs="Arial"/>
                <w:sz w:val="14"/>
              </w:rPr>
              <w:t>древесностружечные</w:t>
            </w:r>
            <w:r w:rsidRPr="00EE1A75">
              <w:rPr>
                <w:rFonts w:ascii="Arial" w:hAnsi="Arial" w:cs="Arial"/>
                <w:sz w:val="14"/>
                <w:lang w:val="en-US"/>
              </w:rPr>
              <w:t xml:space="preserve">, </w:t>
            </w:r>
            <w:r w:rsidRPr="00DC345D">
              <w:rPr>
                <w:rFonts w:ascii="Arial" w:hAnsi="Arial" w:cs="Arial"/>
                <w:sz w:val="14"/>
              </w:rPr>
              <w:t>тыс. м</w:t>
            </w:r>
            <w:r w:rsidRPr="00DC345D">
              <w:rPr>
                <w:rFonts w:ascii="Arial" w:hAnsi="Arial" w:cs="Arial"/>
                <w:sz w:val="14"/>
                <w:vertAlign w:val="superscript"/>
              </w:rPr>
              <w:t>3 </w:t>
            </w:r>
          </w:p>
        </w:tc>
        <w:tc>
          <w:tcPr>
            <w:tcW w:w="606"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525</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51,2</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74,6</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lang w:val="en-US"/>
              </w:rPr>
            </w:pPr>
            <w:r w:rsidRPr="00542FEB">
              <w:rPr>
                <w:rFonts w:ascii="Arial" w:hAnsi="Arial" w:cs="Arial"/>
                <w:sz w:val="14"/>
                <w:szCs w:val="14"/>
                <w:lang w:val="en-US"/>
              </w:rPr>
              <w:t>164</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21,4</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33,2</w:t>
            </w:r>
          </w:p>
        </w:tc>
        <w:tc>
          <w:tcPr>
            <w:tcW w:w="3123" w:type="dxa"/>
            <w:tcBorders>
              <w:left w:val="single" w:sz="6" w:space="0" w:color="000000"/>
            </w:tcBorders>
            <w:shd w:val="clear" w:color="auto" w:fill="auto"/>
            <w:vAlign w:val="bottom"/>
          </w:tcPr>
          <w:p w:rsidR="00542FEB" w:rsidRPr="00DC345D" w:rsidRDefault="00542FEB" w:rsidP="009E5277">
            <w:pPr>
              <w:spacing w:before="10" w:line="140" w:lineRule="exact"/>
              <w:rPr>
                <w:i/>
                <w:lang w:val="en-US"/>
              </w:rPr>
            </w:pPr>
            <w:r w:rsidRPr="00DC345D">
              <w:rPr>
                <w:rStyle w:val="hpsalt-edited"/>
                <w:rFonts w:ascii="Arial" w:hAnsi="Arial" w:cs="Arial"/>
                <w:i/>
                <w:sz w:val="14"/>
                <w:szCs w:val="14"/>
                <w:lang w:val="en"/>
              </w:rPr>
              <w:t>Particle boards</w:t>
            </w:r>
            <w:r w:rsidRPr="00DC345D">
              <w:rPr>
                <w:rFonts w:ascii="Arial" w:hAnsi="Arial" w:cs="Arial"/>
                <w:i/>
                <w:sz w:val="14"/>
                <w:szCs w:val="14"/>
                <w:lang w:val="en-US"/>
              </w:rPr>
              <w:t>, thou. cu. m</w:t>
            </w:r>
            <w:r w:rsidRPr="00DC345D">
              <w:rPr>
                <w:rFonts w:ascii="Arial" w:hAnsi="Arial" w:cs="Arial"/>
                <w:i/>
                <w:sz w:val="14"/>
                <w:szCs w:val="14"/>
                <w:vertAlign w:val="superscript"/>
                <w:lang w:val="en-US"/>
              </w:rPr>
              <w:t> </w:t>
            </w:r>
          </w:p>
        </w:tc>
      </w:tr>
      <w:tr w:rsidR="00542FEB" w:rsidRPr="00DC345D">
        <w:trPr>
          <w:cantSplit/>
        </w:trPr>
        <w:tc>
          <w:tcPr>
            <w:tcW w:w="3158" w:type="dxa"/>
            <w:shd w:val="clear" w:color="auto" w:fill="auto"/>
            <w:vAlign w:val="bottom"/>
          </w:tcPr>
          <w:p w:rsidR="00542FEB" w:rsidRPr="00DC345D" w:rsidRDefault="00542FEB" w:rsidP="009E5277">
            <w:pPr>
              <w:spacing w:before="10" w:line="140" w:lineRule="exact"/>
            </w:pPr>
            <w:r w:rsidRPr="00DC345D">
              <w:rPr>
                <w:rFonts w:ascii="Arial" w:hAnsi="Arial" w:cs="Arial"/>
                <w:sz w:val="14"/>
              </w:rPr>
              <w:t>Плиты древесноволокнистые, тыс. м</w:t>
            </w:r>
            <w:proofErr w:type="gramStart"/>
            <w:r w:rsidRPr="00DC345D">
              <w:rPr>
                <w:rFonts w:ascii="Arial" w:hAnsi="Arial" w:cs="Arial"/>
                <w:sz w:val="14"/>
                <w:vertAlign w:val="superscript"/>
              </w:rPr>
              <w:t>2</w:t>
            </w:r>
            <w:proofErr w:type="gramEnd"/>
          </w:p>
        </w:tc>
        <w:tc>
          <w:tcPr>
            <w:tcW w:w="606"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60 724</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27 839</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30</w:t>
            </w:r>
            <w:r w:rsidRPr="00542FEB">
              <w:rPr>
                <w:rFonts w:ascii="Arial" w:hAnsi="Arial" w:cs="Arial"/>
                <w:sz w:val="14"/>
                <w:szCs w:val="14"/>
                <w:lang w:val="en-US"/>
              </w:rPr>
              <w:t xml:space="preserve"> </w:t>
            </w:r>
            <w:r w:rsidRPr="00542FEB">
              <w:rPr>
                <w:rFonts w:ascii="Arial" w:hAnsi="Arial" w:cs="Arial"/>
                <w:sz w:val="14"/>
                <w:szCs w:val="14"/>
              </w:rPr>
              <w:t>649</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lang w:val="en-US"/>
              </w:rPr>
            </w:pPr>
            <w:r w:rsidRPr="00542FEB">
              <w:rPr>
                <w:rFonts w:ascii="Arial" w:hAnsi="Arial" w:cs="Arial"/>
                <w:sz w:val="14"/>
                <w:szCs w:val="14"/>
                <w:lang w:val="en-US"/>
              </w:rPr>
              <w:t>278</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138</w:t>
            </w:r>
          </w:p>
        </w:tc>
        <w:tc>
          <w:tcPr>
            <w:tcW w:w="607" w:type="dxa"/>
            <w:tcBorders>
              <w:left w:val="single" w:sz="6" w:space="0" w:color="000000"/>
            </w:tcBorders>
            <w:shd w:val="clear" w:color="auto" w:fill="auto"/>
            <w:vAlign w:val="bottom"/>
          </w:tcPr>
          <w:p w:rsidR="00542FEB" w:rsidRPr="00542FEB" w:rsidRDefault="00542FEB" w:rsidP="00542FEB">
            <w:pPr>
              <w:spacing w:before="10" w:line="140" w:lineRule="exact"/>
              <w:ind w:right="57"/>
              <w:jc w:val="right"/>
              <w:rPr>
                <w:rFonts w:ascii="Arial" w:hAnsi="Arial" w:cs="Arial"/>
                <w:sz w:val="14"/>
                <w:szCs w:val="14"/>
              </w:rPr>
            </w:pPr>
            <w:r w:rsidRPr="00542FEB">
              <w:rPr>
                <w:rFonts w:ascii="Arial" w:hAnsi="Arial" w:cs="Arial"/>
                <w:sz w:val="14"/>
                <w:szCs w:val="14"/>
              </w:rPr>
              <w:t>170</w:t>
            </w:r>
          </w:p>
        </w:tc>
        <w:tc>
          <w:tcPr>
            <w:tcW w:w="3123" w:type="dxa"/>
            <w:tcBorders>
              <w:left w:val="single" w:sz="6" w:space="0" w:color="000000"/>
            </w:tcBorders>
            <w:shd w:val="clear" w:color="auto" w:fill="auto"/>
            <w:vAlign w:val="bottom"/>
          </w:tcPr>
          <w:p w:rsidR="00542FEB" w:rsidRPr="00DC345D" w:rsidRDefault="00542FEB" w:rsidP="009E5277">
            <w:pPr>
              <w:spacing w:before="10" w:line="140" w:lineRule="exact"/>
              <w:rPr>
                <w:i/>
              </w:rPr>
            </w:pPr>
            <w:r w:rsidRPr="00DC345D">
              <w:rPr>
                <w:rFonts w:ascii="Arial" w:hAnsi="Arial" w:cs="Arial"/>
                <w:i/>
                <w:sz w:val="14"/>
                <w:szCs w:val="14"/>
                <w:lang w:val="en"/>
              </w:rPr>
              <w:t>Fiberboards</w:t>
            </w:r>
            <w:r w:rsidRPr="00DC345D">
              <w:rPr>
                <w:rFonts w:ascii="Arial" w:hAnsi="Arial" w:cs="Arial"/>
                <w:i/>
                <w:sz w:val="14"/>
                <w:szCs w:val="14"/>
                <w:lang w:val="en-US"/>
              </w:rPr>
              <w:t>, thou. sq. m</w:t>
            </w:r>
          </w:p>
        </w:tc>
      </w:tr>
      <w:tr w:rsidR="00542FEB" w:rsidRPr="00287B19">
        <w:trPr>
          <w:cantSplit/>
        </w:trPr>
        <w:tc>
          <w:tcPr>
            <w:tcW w:w="3158" w:type="dxa"/>
            <w:shd w:val="clear" w:color="auto" w:fill="auto"/>
            <w:vAlign w:val="bottom"/>
          </w:tcPr>
          <w:p w:rsidR="00542FEB" w:rsidRPr="00DC345D" w:rsidRDefault="00542FEB" w:rsidP="009E5277">
            <w:pPr>
              <w:spacing w:before="10" w:line="140" w:lineRule="exact"/>
            </w:pPr>
            <w:r w:rsidRPr="00DC345D">
              <w:rPr>
                <w:rFonts w:ascii="Arial" w:hAnsi="Arial" w:cs="Arial"/>
                <w:sz w:val="14"/>
              </w:rPr>
              <w:t>Часы и их части</w:t>
            </w:r>
          </w:p>
        </w:tc>
        <w:tc>
          <w:tcPr>
            <w:tcW w:w="606"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235</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293</w:t>
            </w:r>
          </w:p>
        </w:tc>
        <w:tc>
          <w:tcPr>
            <w:tcW w:w="607" w:type="dxa"/>
            <w:tcBorders>
              <w:left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362</w:t>
            </w:r>
          </w:p>
        </w:tc>
        <w:tc>
          <w:tcPr>
            <w:tcW w:w="3123" w:type="dxa"/>
            <w:tcBorders>
              <w:left w:val="single" w:sz="6" w:space="0" w:color="000000"/>
            </w:tcBorders>
            <w:shd w:val="clear" w:color="auto" w:fill="auto"/>
            <w:vAlign w:val="bottom"/>
          </w:tcPr>
          <w:p w:rsidR="00542FEB" w:rsidRPr="00DC345D" w:rsidRDefault="00542FEB" w:rsidP="009E5277">
            <w:pPr>
              <w:spacing w:before="10" w:line="140" w:lineRule="exact"/>
              <w:rPr>
                <w:i/>
                <w:lang w:val="en-US"/>
              </w:rPr>
            </w:pPr>
            <w:r w:rsidRPr="00DC345D">
              <w:rPr>
                <w:rFonts w:ascii="Arial" w:hAnsi="Arial" w:cs="Arial"/>
                <w:i/>
                <w:sz w:val="14"/>
                <w:szCs w:val="14"/>
                <w:lang w:val="en"/>
              </w:rPr>
              <w:t xml:space="preserve">Watches </w:t>
            </w:r>
            <w:r w:rsidRPr="00DC345D">
              <w:rPr>
                <w:rFonts w:ascii="Arial" w:hAnsi="Arial" w:cs="Arial"/>
                <w:i/>
                <w:sz w:val="14"/>
                <w:szCs w:val="14"/>
                <w:lang w:val="en-US"/>
              </w:rPr>
              <w:t>and clocks</w:t>
            </w:r>
            <w:r w:rsidRPr="00DC345D">
              <w:rPr>
                <w:rFonts w:ascii="Arial" w:hAnsi="Arial" w:cs="Arial"/>
                <w:i/>
                <w:sz w:val="14"/>
                <w:szCs w:val="14"/>
                <w:lang w:val="en"/>
              </w:rPr>
              <w:t xml:space="preserve"> and their parts</w:t>
            </w:r>
          </w:p>
        </w:tc>
      </w:tr>
      <w:tr w:rsidR="00542FEB" w:rsidRPr="00DC345D">
        <w:trPr>
          <w:cantSplit/>
        </w:trPr>
        <w:tc>
          <w:tcPr>
            <w:tcW w:w="3158" w:type="dxa"/>
            <w:tcBorders>
              <w:bottom w:val="single" w:sz="6" w:space="0" w:color="000000"/>
            </w:tcBorders>
            <w:shd w:val="clear" w:color="auto" w:fill="auto"/>
            <w:vAlign w:val="bottom"/>
          </w:tcPr>
          <w:p w:rsidR="00542FEB" w:rsidRPr="00DC345D" w:rsidRDefault="00542FEB" w:rsidP="009E5277">
            <w:pPr>
              <w:pStyle w:val="14"/>
              <w:widowControl/>
              <w:spacing w:before="10" w:line="140" w:lineRule="exact"/>
            </w:pPr>
            <w:r w:rsidRPr="00DC345D">
              <w:t>Мебель</w:t>
            </w:r>
          </w:p>
        </w:tc>
        <w:tc>
          <w:tcPr>
            <w:tcW w:w="606" w:type="dxa"/>
            <w:tcBorders>
              <w:left w:val="single" w:sz="6" w:space="0" w:color="000000"/>
              <w:bottom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r w:rsidRPr="00EA0D8A">
              <w:rPr>
                <w:rFonts w:ascii="Arial" w:hAnsi="Arial" w:cs="Arial"/>
                <w:sz w:val="14"/>
                <w:szCs w:val="14"/>
              </w:rPr>
              <w:t>–</w:t>
            </w:r>
          </w:p>
        </w:tc>
        <w:tc>
          <w:tcPr>
            <w:tcW w:w="607" w:type="dxa"/>
            <w:tcBorders>
              <w:left w:val="single" w:sz="6" w:space="0" w:color="000000"/>
              <w:bottom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r w:rsidRPr="00EA0D8A">
              <w:rPr>
                <w:rFonts w:ascii="Arial" w:hAnsi="Arial" w:cs="Arial"/>
                <w:sz w:val="14"/>
                <w:szCs w:val="14"/>
              </w:rPr>
              <w:t>–</w:t>
            </w:r>
          </w:p>
        </w:tc>
        <w:tc>
          <w:tcPr>
            <w:tcW w:w="607" w:type="dxa"/>
            <w:tcBorders>
              <w:left w:val="single" w:sz="6" w:space="0" w:color="000000"/>
              <w:bottom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bottom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1 927</w:t>
            </w:r>
          </w:p>
        </w:tc>
        <w:tc>
          <w:tcPr>
            <w:tcW w:w="607" w:type="dxa"/>
            <w:tcBorders>
              <w:left w:val="single" w:sz="6" w:space="0" w:color="000000"/>
              <w:bottom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1 609</w:t>
            </w:r>
          </w:p>
        </w:tc>
        <w:tc>
          <w:tcPr>
            <w:tcW w:w="607" w:type="dxa"/>
            <w:tcBorders>
              <w:left w:val="single" w:sz="6" w:space="0" w:color="000000"/>
              <w:bottom w:val="single" w:sz="6" w:space="0" w:color="000000"/>
            </w:tcBorders>
            <w:shd w:val="clear" w:color="auto" w:fill="auto"/>
            <w:vAlign w:val="bottom"/>
          </w:tcPr>
          <w:p w:rsidR="00542FEB" w:rsidRPr="00EA0D8A" w:rsidRDefault="00542FEB" w:rsidP="00EA0D8A">
            <w:pPr>
              <w:spacing w:before="10" w:line="140" w:lineRule="exact"/>
              <w:ind w:right="57"/>
              <w:jc w:val="right"/>
              <w:rPr>
                <w:rFonts w:ascii="Arial" w:hAnsi="Arial" w:cs="Arial"/>
                <w:sz w:val="14"/>
                <w:szCs w:val="14"/>
              </w:rPr>
            </w:pPr>
            <w:r w:rsidRPr="00EA0D8A">
              <w:rPr>
                <w:rFonts w:ascii="Arial" w:hAnsi="Arial" w:cs="Arial"/>
                <w:sz w:val="14"/>
                <w:szCs w:val="14"/>
              </w:rPr>
              <w:t>2</w:t>
            </w:r>
            <w:r>
              <w:rPr>
                <w:rFonts w:ascii="Arial" w:hAnsi="Arial" w:cs="Arial"/>
                <w:sz w:val="14"/>
                <w:szCs w:val="14"/>
              </w:rPr>
              <w:t> </w:t>
            </w:r>
            <w:r w:rsidRPr="00EA0D8A">
              <w:rPr>
                <w:rFonts w:ascii="Arial" w:hAnsi="Arial" w:cs="Arial"/>
                <w:sz w:val="14"/>
                <w:szCs w:val="14"/>
              </w:rPr>
              <w:t>076</w:t>
            </w:r>
          </w:p>
        </w:tc>
        <w:tc>
          <w:tcPr>
            <w:tcW w:w="3123" w:type="dxa"/>
            <w:tcBorders>
              <w:left w:val="single" w:sz="6" w:space="0" w:color="000000"/>
              <w:bottom w:val="single" w:sz="6" w:space="0" w:color="000000"/>
            </w:tcBorders>
            <w:shd w:val="clear" w:color="auto" w:fill="auto"/>
            <w:vAlign w:val="bottom"/>
          </w:tcPr>
          <w:p w:rsidR="00542FEB" w:rsidRPr="00DC345D" w:rsidRDefault="00542FEB" w:rsidP="009E5277">
            <w:pPr>
              <w:pStyle w:val="14"/>
              <w:widowControl/>
              <w:spacing w:before="10" w:line="140" w:lineRule="exact"/>
              <w:rPr>
                <w:i/>
              </w:rPr>
            </w:pPr>
            <w:r w:rsidRPr="00DC345D">
              <w:rPr>
                <w:rStyle w:val="a4"/>
                <w:i/>
                <w:color w:val="auto"/>
                <w:szCs w:val="14"/>
                <w:u w:val="none"/>
                <w:lang w:val="en"/>
              </w:rPr>
              <w:t>Furniture</w:t>
            </w:r>
          </w:p>
        </w:tc>
      </w:tr>
    </w:tbl>
    <w:p w:rsidR="000C2601" w:rsidRPr="00DC345D" w:rsidRDefault="000C2601" w:rsidP="009E5277">
      <w:pPr>
        <w:jc w:val="right"/>
        <w:rPr>
          <w:rFonts w:ascii="Arial" w:hAnsi="Arial" w:cs="Arial"/>
          <w:sz w:val="14"/>
          <w:lang w:val="en-US"/>
        </w:rPr>
      </w:pPr>
    </w:p>
    <w:p w:rsidR="000C2601" w:rsidRPr="00DC345D" w:rsidRDefault="004B7AFB">
      <w:pPr>
        <w:pageBreakBefore/>
        <w:spacing w:after="60"/>
      </w:pPr>
      <w:r>
        <w:rPr>
          <w:rFonts w:ascii="Arial" w:hAnsi="Arial" w:cs="Arial"/>
          <w:b/>
          <w:sz w:val="16"/>
        </w:rPr>
        <w:lastRenderedPageBreak/>
        <w:t>25.</w:t>
      </w:r>
      <w:r w:rsidR="000C2601" w:rsidRPr="00DC345D">
        <w:rPr>
          <w:rFonts w:ascii="Arial" w:hAnsi="Arial" w:cs="Arial"/>
          <w:b/>
          <w:sz w:val="16"/>
        </w:rPr>
        <w:t xml:space="preserve">20. </w:t>
      </w:r>
      <w:r w:rsidR="000C2601" w:rsidRPr="00DC345D">
        <w:rPr>
          <w:rFonts w:ascii="Arial" w:hAnsi="Arial" w:cs="Arial"/>
          <w:sz w:val="12"/>
        </w:rPr>
        <w:t xml:space="preserve"> </w:t>
      </w:r>
      <w:r w:rsidR="000C2601" w:rsidRPr="00DC345D">
        <w:rPr>
          <w:rFonts w:ascii="Arial" w:hAnsi="Arial" w:cs="Arial"/>
          <w:b/>
          <w:sz w:val="16"/>
        </w:rPr>
        <w:t xml:space="preserve">РАСПРЕДЕЛЕНИЕ ЭКСПОРТА ОСНОВНЫХ ТОВАРОВ РОССИЙСКОЙ ФЕДЕРАЦИИ ПО </w:t>
      </w:r>
      <w:r w:rsidR="000C2601" w:rsidRPr="00DC345D">
        <w:rPr>
          <w:rFonts w:ascii="Arial" w:hAnsi="Arial" w:cs="Arial"/>
          <w:b/>
          <w:caps/>
          <w:sz w:val="16"/>
        </w:rPr>
        <w:t xml:space="preserve">СТРАНАМ </w:t>
      </w:r>
      <w:r w:rsidR="000C2601" w:rsidRPr="00DC345D">
        <w:rPr>
          <w:rFonts w:ascii="Arial" w:hAnsi="Arial" w:cs="Arial"/>
          <w:b/>
          <w:sz w:val="16"/>
        </w:rPr>
        <w:t>СНГ</w:t>
      </w:r>
    </w:p>
    <w:p w:rsidR="000C2601" w:rsidRPr="00DC345D" w:rsidRDefault="000C2601">
      <w:pPr>
        <w:spacing w:after="60"/>
        <w:ind w:firstLine="510"/>
        <w:rPr>
          <w:rFonts w:ascii="Arial" w:hAnsi="Arial" w:cs="Arial"/>
          <w:b/>
          <w:i/>
          <w:sz w:val="16"/>
          <w:lang w:val="en-US"/>
        </w:rPr>
      </w:pPr>
      <w:r w:rsidRPr="00DC345D">
        <w:rPr>
          <w:rStyle w:val="hps"/>
          <w:rFonts w:ascii="Arial" w:hAnsi="Arial" w:cs="Arial"/>
          <w:b/>
          <w:i/>
          <w:caps/>
          <w:sz w:val="16"/>
          <w:szCs w:val="16"/>
          <w:lang w:val="en-US"/>
        </w:rPr>
        <w:t>Exports of</w:t>
      </w:r>
      <w:r w:rsidRPr="00DC345D">
        <w:rPr>
          <w:rFonts w:ascii="Arial" w:hAnsi="Arial" w:cs="Arial"/>
          <w:b/>
          <w:i/>
          <w:caps/>
          <w:sz w:val="16"/>
          <w:szCs w:val="16"/>
          <w:lang w:val="en-US"/>
        </w:rPr>
        <w:t xml:space="preserve"> </w:t>
      </w:r>
      <w:r w:rsidRPr="00DC345D">
        <w:rPr>
          <w:rStyle w:val="hps"/>
          <w:rFonts w:ascii="Arial" w:hAnsi="Arial" w:cs="Arial"/>
          <w:b/>
          <w:i/>
          <w:caps/>
          <w:sz w:val="16"/>
          <w:szCs w:val="16"/>
          <w:lang w:val="en-US"/>
        </w:rPr>
        <w:t>maIN commodities</w:t>
      </w:r>
      <w:r w:rsidRPr="00DC345D">
        <w:rPr>
          <w:rFonts w:ascii="Arial" w:hAnsi="Arial" w:cs="Arial"/>
          <w:b/>
          <w:i/>
          <w:caps/>
          <w:sz w:val="16"/>
          <w:szCs w:val="16"/>
          <w:lang w:val="en-US"/>
        </w:rPr>
        <w:t xml:space="preserve"> </w:t>
      </w:r>
      <w:r w:rsidRPr="00DC345D">
        <w:rPr>
          <w:rStyle w:val="hps"/>
          <w:rFonts w:ascii="Arial" w:hAnsi="Arial" w:cs="Arial"/>
          <w:b/>
          <w:i/>
          <w:caps/>
          <w:sz w:val="16"/>
          <w:szCs w:val="16"/>
          <w:lang w:val="en-US"/>
        </w:rPr>
        <w:t>from the Russian</w:t>
      </w:r>
      <w:r w:rsidRPr="00DC345D">
        <w:rPr>
          <w:rFonts w:ascii="Arial" w:hAnsi="Arial" w:cs="Arial"/>
          <w:b/>
          <w:i/>
          <w:caps/>
          <w:sz w:val="16"/>
          <w:szCs w:val="16"/>
          <w:lang w:val="en-US"/>
        </w:rPr>
        <w:t xml:space="preserve"> </w:t>
      </w:r>
      <w:r w:rsidRPr="00DC345D">
        <w:rPr>
          <w:rStyle w:val="hps"/>
          <w:rFonts w:ascii="Arial" w:hAnsi="Arial" w:cs="Arial"/>
          <w:b/>
          <w:i/>
          <w:caps/>
          <w:sz w:val="16"/>
          <w:szCs w:val="16"/>
          <w:lang w:val="en-US"/>
        </w:rPr>
        <w:t>Federation to</w:t>
      </w:r>
      <w:r w:rsidRPr="00DC345D">
        <w:rPr>
          <w:rFonts w:ascii="Arial" w:hAnsi="Arial" w:cs="Arial"/>
          <w:b/>
          <w:i/>
          <w:caps/>
          <w:sz w:val="16"/>
          <w:szCs w:val="16"/>
          <w:lang w:val="en-US"/>
        </w:rPr>
        <w:t xml:space="preserve"> </w:t>
      </w:r>
      <w:r w:rsidRPr="00DC345D">
        <w:rPr>
          <w:rStyle w:val="hps"/>
          <w:rFonts w:ascii="Arial" w:hAnsi="Arial" w:cs="Arial"/>
          <w:b/>
          <w:i/>
          <w:caps/>
          <w:sz w:val="16"/>
          <w:szCs w:val="16"/>
          <w:lang w:val="en-US"/>
        </w:rPr>
        <w:t>the CIS countries</w:t>
      </w:r>
      <w:r w:rsidRPr="00DC345D">
        <w:rPr>
          <w:rFonts w:ascii="Arial" w:hAnsi="Arial" w:cs="Arial"/>
          <w:b/>
          <w:i/>
          <w:sz w:val="16"/>
          <w:lang w:val="en-US"/>
        </w:rPr>
        <w:t xml:space="preserve"> </w:t>
      </w:r>
    </w:p>
    <w:tbl>
      <w:tblPr>
        <w:tblW w:w="9922" w:type="dxa"/>
        <w:tblInd w:w="8" w:type="dxa"/>
        <w:tblLayout w:type="fixed"/>
        <w:tblCellMar>
          <w:left w:w="0" w:type="dxa"/>
          <w:right w:w="0" w:type="dxa"/>
        </w:tblCellMar>
        <w:tblLook w:val="0000" w:firstRow="0" w:lastRow="0" w:firstColumn="0" w:lastColumn="0" w:noHBand="0" w:noVBand="0"/>
      </w:tblPr>
      <w:tblGrid>
        <w:gridCol w:w="2918"/>
        <w:gridCol w:w="637"/>
        <w:gridCol w:w="638"/>
        <w:gridCol w:w="637"/>
        <w:gridCol w:w="637"/>
        <w:gridCol w:w="637"/>
        <w:gridCol w:w="636"/>
        <w:gridCol w:w="637"/>
        <w:gridCol w:w="636"/>
        <w:gridCol w:w="636"/>
        <w:gridCol w:w="636"/>
        <w:gridCol w:w="637"/>
      </w:tblGrid>
      <w:tr w:rsidR="008A7691" w:rsidRPr="00DC345D">
        <w:trPr>
          <w:cantSplit/>
        </w:trPr>
        <w:tc>
          <w:tcPr>
            <w:tcW w:w="2918" w:type="dxa"/>
            <w:vMerge w:val="restart"/>
            <w:tcBorders>
              <w:top w:val="single" w:sz="6" w:space="0" w:color="000000"/>
              <w:bottom w:val="single" w:sz="6" w:space="0" w:color="000000"/>
            </w:tcBorders>
            <w:shd w:val="clear" w:color="auto" w:fill="auto"/>
          </w:tcPr>
          <w:p w:rsidR="008A7691" w:rsidRPr="00DC345D" w:rsidRDefault="008A7691" w:rsidP="005E65A0">
            <w:pPr>
              <w:snapToGrid w:val="0"/>
              <w:spacing w:before="20" w:after="20" w:line="140" w:lineRule="exact"/>
              <w:ind w:left="57"/>
              <w:jc w:val="center"/>
              <w:rPr>
                <w:rFonts w:ascii="Arial" w:hAnsi="Arial" w:cs="Arial"/>
                <w:sz w:val="14"/>
                <w:lang w:val="en-US"/>
              </w:rPr>
            </w:pPr>
          </w:p>
        </w:tc>
        <w:tc>
          <w:tcPr>
            <w:tcW w:w="637" w:type="dxa"/>
            <w:vMerge w:val="restart"/>
            <w:tcBorders>
              <w:top w:val="single" w:sz="6" w:space="0" w:color="000000"/>
              <w:left w:val="single" w:sz="6" w:space="0" w:color="000000"/>
              <w:bottom w:val="single" w:sz="6" w:space="0" w:color="000000"/>
            </w:tcBorders>
            <w:shd w:val="clear" w:color="auto" w:fill="auto"/>
          </w:tcPr>
          <w:p w:rsidR="008A7691" w:rsidRPr="00DC345D" w:rsidRDefault="008A7691" w:rsidP="005E65A0">
            <w:pPr>
              <w:spacing w:before="20" w:after="20" w:line="140" w:lineRule="exact"/>
              <w:ind w:left="28"/>
            </w:pPr>
            <w:r w:rsidRPr="00DC345D">
              <w:rPr>
                <w:rFonts w:ascii="Arial" w:hAnsi="Arial" w:cs="Arial"/>
                <w:sz w:val="12"/>
              </w:rPr>
              <w:t>Экспо</w:t>
            </w:r>
            <w:proofErr w:type="gramStart"/>
            <w:r w:rsidRPr="00DC345D">
              <w:rPr>
                <w:rFonts w:ascii="Arial" w:hAnsi="Arial" w:cs="Arial"/>
                <w:sz w:val="12"/>
              </w:rPr>
              <w:t>р-</w:t>
            </w:r>
            <w:proofErr w:type="gramEnd"/>
            <w:r w:rsidRPr="00DC345D">
              <w:rPr>
                <w:rFonts w:ascii="Arial" w:hAnsi="Arial" w:cs="Arial"/>
                <w:sz w:val="12"/>
              </w:rPr>
              <w:br/>
              <w:t>тировано</w:t>
            </w:r>
            <w:r w:rsidR="00F56219" w:rsidRPr="00DC345D">
              <w:rPr>
                <w:rFonts w:ascii="Arial" w:hAnsi="Arial" w:cs="Arial"/>
                <w:sz w:val="12"/>
              </w:rPr>
              <w:t>–</w:t>
            </w:r>
            <w:r w:rsidRPr="00DC345D">
              <w:rPr>
                <w:rFonts w:ascii="Arial" w:hAnsi="Arial" w:cs="Arial"/>
                <w:sz w:val="12"/>
              </w:rPr>
              <w:t>всего</w:t>
            </w:r>
          </w:p>
          <w:p w:rsidR="008A7691" w:rsidRPr="00DC345D" w:rsidRDefault="008A7691" w:rsidP="005E65A0">
            <w:pPr>
              <w:spacing w:before="20" w:after="20" w:line="140" w:lineRule="exact"/>
              <w:ind w:left="28"/>
            </w:pPr>
            <w:r w:rsidRPr="00DC345D">
              <w:rPr>
                <w:rFonts w:ascii="Arial" w:hAnsi="Arial" w:cs="Arial"/>
                <w:i/>
                <w:sz w:val="12"/>
                <w:lang w:val="en-US"/>
              </w:rPr>
              <w:t>Exports</w:t>
            </w:r>
            <w:r w:rsidRPr="00DC345D">
              <w:rPr>
                <w:rFonts w:ascii="Arial" w:hAnsi="Arial" w:cs="Arial"/>
                <w:i/>
                <w:sz w:val="12"/>
              </w:rPr>
              <w:t xml:space="preserve"> </w:t>
            </w:r>
            <w:r w:rsidR="00F56219" w:rsidRPr="00DC345D">
              <w:rPr>
                <w:rFonts w:ascii="Arial" w:hAnsi="Arial" w:cs="Arial"/>
                <w:i/>
                <w:sz w:val="12"/>
              </w:rPr>
              <w:t>–</w:t>
            </w:r>
            <w:r w:rsidRPr="00DC345D">
              <w:rPr>
                <w:rFonts w:ascii="Arial" w:hAnsi="Arial" w:cs="Arial"/>
                <w:i/>
                <w:sz w:val="12"/>
              </w:rPr>
              <w:br/>
            </w:r>
            <w:r w:rsidRPr="00DC345D">
              <w:rPr>
                <w:rFonts w:ascii="Arial" w:hAnsi="Arial" w:cs="Arial"/>
                <w:i/>
                <w:sz w:val="12"/>
                <w:lang w:val="en-US"/>
              </w:rPr>
              <w:t>total</w:t>
            </w:r>
          </w:p>
        </w:tc>
        <w:tc>
          <w:tcPr>
            <w:tcW w:w="6367" w:type="dxa"/>
            <w:gridSpan w:val="10"/>
            <w:tcBorders>
              <w:top w:val="single" w:sz="6" w:space="0" w:color="000000"/>
              <w:left w:val="single" w:sz="6" w:space="0" w:color="000000"/>
              <w:bottom w:val="single" w:sz="6" w:space="0" w:color="000000"/>
            </w:tcBorders>
            <w:shd w:val="clear" w:color="auto" w:fill="auto"/>
          </w:tcPr>
          <w:p w:rsidR="008A7691" w:rsidRPr="00DC345D" w:rsidRDefault="008A7691" w:rsidP="005E65A0">
            <w:pPr>
              <w:spacing w:before="20" w:after="20" w:line="140" w:lineRule="exact"/>
              <w:ind w:left="57"/>
            </w:pPr>
            <w:r w:rsidRPr="00DC345D">
              <w:rPr>
                <w:rFonts w:ascii="Arial" w:hAnsi="Arial" w:cs="Arial"/>
                <w:sz w:val="12"/>
              </w:rPr>
              <w:t xml:space="preserve">в том числе в страны / </w:t>
            </w:r>
            <w:r w:rsidRPr="00DC345D">
              <w:rPr>
                <w:rFonts w:ascii="Arial" w:hAnsi="Arial" w:cs="Arial"/>
                <w:i/>
                <w:sz w:val="12"/>
                <w:lang w:val="en-US"/>
              </w:rPr>
              <w:t>incliding to countries</w:t>
            </w:r>
          </w:p>
        </w:tc>
      </w:tr>
      <w:tr w:rsidR="008A7691" w:rsidRPr="00DC345D">
        <w:trPr>
          <w:cantSplit/>
        </w:trPr>
        <w:tc>
          <w:tcPr>
            <w:tcW w:w="2918" w:type="dxa"/>
            <w:vMerge/>
            <w:tcBorders>
              <w:top w:val="single" w:sz="6" w:space="0" w:color="000000"/>
              <w:bottom w:val="single" w:sz="6" w:space="0" w:color="000000"/>
            </w:tcBorders>
            <w:shd w:val="clear" w:color="auto" w:fill="auto"/>
          </w:tcPr>
          <w:p w:rsidR="008A7691" w:rsidRPr="00DC345D" w:rsidRDefault="008A7691" w:rsidP="005E65A0">
            <w:pPr>
              <w:snapToGrid w:val="0"/>
              <w:spacing w:before="20" w:after="20" w:line="140" w:lineRule="exact"/>
              <w:ind w:left="57"/>
              <w:jc w:val="center"/>
              <w:rPr>
                <w:rFonts w:ascii="Arial" w:hAnsi="Arial" w:cs="Arial"/>
                <w:sz w:val="14"/>
              </w:rPr>
            </w:pPr>
          </w:p>
        </w:tc>
        <w:tc>
          <w:tcPr>
            <w:tcW w:w="637" w:type="dxa"/>
            <w:vMerge/>
            <w:tcBorders>
              <w:top w:val="single" w:sz="6" w:space="0" w:color="000000"/>
              <w:left w:val="single" w:sz="6" w:space="0" w:color="000000"/>
              <w:bottom w:val="single" w:sz="6" w:space="0" w:color="000000"/>
            </w:tcBorders>
            <w:shd w:val="clear" w:color="auto" w:fill="auto"/>
          </w:tcPr>
          <w:p w:rsidR="008A7691" w:rsidRPr="00DC345D" w:rsidRDefault="008A7691" w:rsidP="005E65A0">
            <w:pPr>
              <w:snapToGrid w:val="0"/>
              <w:spacing w:before="20" w:after="20" w:line="140" w:lineRule="exact"/>
              <w:ind w:left="57"/>
              <w:rPr>
                <w:rFonts w:ascii="Arial" w:hAnsi="Arial" w:cs="Arial"/>
                <w:sz w:val="14"/>
              </w:rPr>
            </w:pPr>
          </w:p>
        </w:tc>
        <w:tc>
          <w:tcPr>
            <w:tcW w:w="638" w:type="dxa"/>
            <w:tcBorders>
              <w:top w:val="single" w:sz="6" w:space="0" w:color="000000"/>
              <w:left w:val="single" w:sz="6" w:space="0" w:color="000000"/>
              <w:bottom w:val="single" w:sz="6" w:space="0" w:color="000000"/>
            </w:tcBorders>
            <w:shd w:val="clear" w:color="auto" w:fill="auto"/>
          </w:tcPr>
          <w:p w:rsidR="008A7691" w:rsidRPr="00DC345D" w:rsidRDefault="008A7691" w:rsidP="005E65A0">
            <w:pPr>
              <w:spacing w:before="20" w:after="20"/>
              <w:ind w:left="28"/>
            </w:pPr>
            <w:r w:rsidRPr="00DC345D">
              <w:rPr>
                <w:rFonts w:ascii="Arial" w:hAnsi="Arial" w:cs="Arial"/>
                <w:sz w:val="12"/>
              </w:rPr>
              <w:t>Азерба</w:t>
            </w:r>
            <w:r w:rsidRPr="00DC345D">
              <w:rPr>
                <w:rFonts w:ascii="Arial" w:hAnsi="Arial" w:cs="Arial"/>
                <w:sz w:val="12"/>
              </w:rPr>
              <w:t>й</w:t>
            </w:r>
            <w:r w:rsidRPr="00DC345D">
              <w:rPr>
                <w:rFonts w:ascii="Arial" w:hAnsi="Arial" w:cs="Arial"/>
                <w:sz w:val="12"/>
              </w:rPr>
              <w:t>джан</w:t>
            </w:r>
          </w:p>
          <w:p w:rsidR="008A7691" w:rsidRPr="00DC345D" w:rsidRDefault="008A7691" w:rsidP="005E65A0">
            <w:pPr>
              <w:spacing w:before="20" w:after="20"/>
              <w:ind w:left="28"/>
            </w:pPr>
            <w:r w:rsidRPr="00DC345D">
              <w:rPr>
                <w:rFonts w:ascii="Arial" w:hAnsi="Arial" w:cs="Arial"/>
                <w:i/>
                <w:sz w:val="12"/>
                <w:szCs w:val="12"/>
              </w:rPr>
              <w:t>Azerbaijan</w:t>
            </w:r>
          </w:p>
        </w:tc>
        <w:tc>
          <w:tcPr>
            <w:tcW w:w="637" w:type="dxa"/>
            <w:tcBorders>
              <w:top w:val="single" w:sz="6" w:space="0" w:color="000000"/>
              <w:left w:val="single" w:sz="6" w:space="0" w:color="000000"/>
              <w:bottom w:val="single" w:sz="6" w:space="0" w:color="000000"/>
            </w:tcBorders>
            <w:shd w:val="clear" w:color="auto" w:fill="auto"/>
          </w:tcPr>
          <w:p w:rsidR="008A7691" w:rsidRPr="00DC345D" w:rsidRDefault="008A7691" w:rsidP="005E65A0">
            <w:pPr>
              <w:spacing w:before="20" w:after="20"/>
              <w:ind w:left="28"/>
            </w:pPr>
            <w:r w:rsidRPr="00DC345D">
              <w:rPr>
                <w:rFonts w:ascii="Arial" w:hAnsi="Arial" w:cs="Arial"/>
                <w:sz w:val="12"/>
              </w:rPr>
              <w:t>Армения</w:t>
            </w:r>
          </w:p>
          <w:p w:rsidR="008A7691" w:rsidRPr="00DC345D" w:rsidRDefault="008A7691" w:rsidP="005E65A0">
            <w:pPr>
              <w:spacing w:before="20" w:after="20"/>
              <w:ind w:left="28"/>
            </w:pPr>
            <w:r w:rsidRPr="00DC345D">
              <w:rPr>
                <w:rFonts w:ascii="Arial" w:hAnsi="Arial" w:cs="Arial"/>
                <w:i/>
                <w:sz w:val="12"/>
                <w:szCs w:val="12"/>
              </w:rPr>
              <w:t>Armenia</w:t>
            </w:r>
          </w:p>
        </w:tc>
        <w:tc>
          <w:tcPr>
            <w:tcW w:w="637" w:type="dxa"/>
            <w:tcBorders>
              <w:top w:val="single" w:sz="6" w:space="0" w:color="000000"/>
              <w:left w:val="single" w:sz="6" w:space="0" w:color="000000"/>
              <w:bottom w:val="single" w:sz="6" w:space="0" w:color="000000"/>
            </w:tcBorders>
            <w:shd w:val="clear" w:color="auto" w:fill="auto"/>
          </w:tcPr>
          <w:p w:rsidR="008A7691" w:rsidRPr="00DC345D" w:rsidRDefault="008A7691" w:rsidP="005E65A0">
            <w:pPr>
              <w:spacing w:before="20" w:after="20"/>
              <w:ind w:left="28"/>
            </w:pPr>
            <w:r w:rsidRPr="00DC345D">
              <w:rPr>
                <w:rFonts w:ascii="Arial" w:hAnsi="Arial" w:cs="Arial"/>
                <w:sz w:val="12"/>
              </w:rPr>
              <w:t>Беларусь</w:t>
            </w:r>
          </w:p>
          <w:p w:rsidR="008A7691" w:rsidRPr="00DC345D" w:rsidRDefault="008A7691" w:rsidP="005E65A0">
            <w:pPr>
              <w:spacing w:before="20" w:after="20"/>
              <w:ind w:left="28"/>
            </w:pPr>
            <w:r w:rsidRPr="00DC345D">
              <w:rPr>
                <w:rFonts w:ascii="Arial" w:hAnsi="Arial" w:cs="Arial"/>
                <w:i/>
                <w:sz w:val="12"/>
                <w:lang w:val="en-US"/>
              </w:rPr>
              <w:t>Belarus</w:t>
            </w:r>
          </w:p>
        </w:tc>
        <w:tc>
          <w:tcPr>
            <w:tcW w:w="637" w:type="dxa"/>
            <w:tcBorders>
              <w:top w:val="single" w:sz="6" w:space="0" w:color="000000"/>
              <w:left w:val="single" w:sz="6" w:space="0" w:color="000000"/>
              <w:bottom w:val="single" w:sz="6" w:space="0" w:color="000000"/>
            </w:tcBorders>
            <w:shd w:val="clear" w:color="auto" w:fill="auto"/>
          </w:tcPr>
          <w:p w:rsidR="008A7691" w:rsidRPr="00DC345D" w:rsidRDefault="008A7691" w:rsidP="005E65A0">
            <w:pPr>
              <w:spacing w:before="20" w:after="20"/>
              <w:ind w:left="28"/>
            </w:pPr>
            <w:r w:rsidRPr="00DC345D">
              <w:rPr>
                <w:rFonts w:ascii="Arial" w:hAnsi="Arial" w:cs="Arial"/>
                <w:sz w:val="12"/>
              </w:rPr>
              <w:t>Казахстан</w:t>
            </w:r>
          </w:p>
          <w:p w:rsidR="008A7691" w:rsidRPr="00DC345D" w:rsidRDefault="008A7691" w:rsidP="005E65A0">
            <w:pPr>
              <w:spacing w:before="20" w:after="20"/>
              <w:ind w:left="28"/>
            </w:pPr>
            <w:r w:rsidRPr="00DC345D">
              <w:rPr>
                <w:rFonts w:ascii="Arial" w:hAnsi="Arial" w:cs="Arial"/>
                <w:i/>
                <w:sz w:val="12"/>
                <w:lang w:val="en-US"/>
              </w:rPr>
              <w:t>Kazak</w:t>
            </w:r>
            <w:r w:rsidRPr="00DC345D">
              <w:rPr>
                <w:rFonts w:ascii="Arial" w:hAnsi="Arial" w:cs="Arial"/>
                <w:i/>
                <w:sz w:val="12"/>
                <w:lang w:val="en-US"/>
              </w:rPr>
              <w:t>h</w:t>
            </w:r>
            <w:r w:rsidRPr="00DC345D">
              <w:rPr>
                <w:rFonts w:ascii="Arial" w:hAnsi="Arial" w:cs="Arial"/>
                <w:i/>
                <w:sz w:val="12"/>
                <w:lang w:val="en-US"/>
              </w:rPr>
              <w:t>stan</w:t>
            </w:r>
          </w:p>
        </w:tc>
        <w:tc>
          <w:tcPr>
            <w:tcW w:w="636" w:type="dxa"/>
            <w:tcBorders>
              <w:top w:val="single" w:sz="6" w:space="0" w:color="000000"/>
              <w:left w:val="single" w:sz="6" w:space="0" w:color="000000"/>
              <w:bottom w:val="single" w:sz="6" w:space="0" w:color="000000"/>
            </w:tcBorders>
            <w:shd w:val="clear" w:color="auto" w:fill="auto"/>
          </w:tcPr>
          <w:p w:rsidR="008A7691" w:rsidRPr="00DC345D" w:rsidRDefault="008A7691" w:rsidP="005E65A0">
            <w:pPr>
              <w:spacing w:before="20" w:after="20"/>
              <w:ind w:left="28"/>
            </w:pPr>
            <w:r w:rsidRPr="00DC345D">
              <w:rPr>
                <w:rFonts w:ascii="Arial" w:hAnsi="Arial" w:cs="Arial"/>
                <w:sz w:val="12"/>
              </w:rPr>
              <w:t>Киргизия</w:t>
            </w:r>
          </w:p>
          <w:p w:rsidR="008A7691" w:rsidRPr="00DC345D" w:rsidRDefault="008A7691" w:rsidP="005E65A0">
            <w:pPr>
              <w:spacing w:before="20" w:after="20"/>
              <w:ind w:left="28"/>
            </w:pPr>
            <w:r w:rsidRPr="00DC345D">
              <w:rPr>
                <w:rFonts w:ascii="Arial" w:hAnsi="Arial" w:cs="Arial"/>
                <w:i/>
                <w:sz w:val="12"/>
                <w:szCs w:val="12"/>
                <w:lang w:val="en-US"/>
              </w:rPr>
              <w:t>Kyrgy</w:t>
            </w:r>
            <w:r w:rsidRPr="00DC345D">
              <w:rPr>
                <w:rFonts w:ascii="Arial" w:hAnsi="Arial" w:cs="Arial"/>
                <w:i/>
                <w:sz w:val="12"/>
                <w:szCs w:val="12"/>
                <w:lang w:val="en-US"/>
              </w:rPr>
              <w:t>z</w:t>
            </w:r>
            <w:r w:rsidRPr="00DC345D">
              <w:rPr>
                <w:rFonts w:ascii="Arial" w:hAnsi="Arial" w:cs="Arial"/>
                <w:i/>
                <w:sz w:val="12"/>
                <w:szCs w:val="12"/>
                <w:lang w:val="en-US"/>
              </w:rPr>
              <w:t>stan</w:t>
            </w:r>
          </w:p>
        </w:tc>
        <w:tc>
          <w:tcPr>
            <w:tcW w:w="637" w:type="dxa"/>
            <w:tcBorders>
              <w:top w:val="single" w:sz="6" w:space="0" w:color="000000"/>
              <w:left w:val="single" w:sz="6" w:space="0" w:color="000000"/>
              <w:bottom w:val="single" w:sz="6" w:space="0" w:color="000000"/>
            </w:tcBorders>
            <w:shd w:val="clear" w:color="auto" w:fill="auto"/>
          </w:tcPr>
          <w:p w:rsidR="008A7691" w:rsidRPr="00DC345D" w:rsidRDefault="008A7691" w:rsidP="005E65A0">
            <w:pPr>
              <w:spacing w:before="20" w:after="20"/>
              <w:ind w:left="28"/>
              <w:rPr>
                <w:lang w:val="en-US"/>
              </w:rPr>
            </w:pPr>
            <w:proofErr w:type="gramStart"/>
            <w:r w:rsidRPr="00DC345D">
              <w:rPr>
                <w:rFonts w:ascii="Arial" w:hAnsi="Arial" w:cs="Arial"/>
                <w:spacing w:val="-4"/>
                <w:sz w:val="12"/>
              </w:rPr>
              <w:t>Респуб</w:t>
            </w:r>
            <w:r w:rsidR="00AA05E2" w:rsidRPr="00DC345D">
              <w:rPr>
                <w:rFonts w:ascii="Arial" w:hAnsi="Arial" w:cs="Arial"/>
                <w:spacing w:val="-4"/>
                <w:sz w:val="12"/>
                <w:lang w:val="en-US"/>
              </w:rPr>
              <w:t>-</w:t>
            </w:r>
            <w:r w:rsidRPr="00DC345D">
              <w:rPr>
                <w:rFonts w:ascii="Arial" w:hAnsi="Arial" w:cs="Arial"/>
                <w:spacing w:val="-4"/>
                <w:sz w:val="12"/>
              </w:rPr>
              <w:t>лика</w:t>
            </w:r>
            <w:proofErr w:type="gramEnd"/>
            <w:r w:rsidR="00AA05E2" w:rsidRPr="00DC345D">
              <w:rPr>
                <w:rFonts w:ascii="Arial" w:hAnsi="Arial" w:cs="Arial"/>
                <w:spacing w:val="-2"/>
                <w:sz w:val="12"/>
                <w:lang w:val="en-US"/>
              </w:rPr>
              <w:br/>
            </w:r>
            <w:r w:rsidRPr="00DC345D">
              <w:rPr>
                <w:rFonts w:ascii="Arial" w:hAnsi="Arial" w:cs="Arial"/>
                <w:sz w:val="12"/>
              </w:rPr>
              <w:t>Молдова</w:t>
            </w:r>
          </w:p>
          <w:p w:rsidR="008A7691" w:rsidRPr="00DC345D" w:rsidRDefault="008A7691" w:rsidP="005E65A0">
            <w:pPr>
              <w:spacing w:before="20" w:after="20"/>
              <w:ind w:left="28"/>
              <w:rPr>
                <w:lang w:val="en-US"/>
              </w:rPr>
            </w:pPr>
            <w:r w:rsidRPr="00DC345D">
              <w:rPr>
                <w:rFonts w:ascii="Arial" w:hAnsi="Arial" w:cs="Arial"/>
                <w:i/>
                <w:spacing w:val="-2"/>
                <w:sz w:val="12"/>
                <w:lang w:val="en-US"/>
              </w:rPr>
              <w:t>Republic of</w:t>
            </w:r>
            <w:r w:rsidRPr="00DC345D">
              <w:rPr>
                <w:rFonts w:ascii="Arial" w:hAnsi="Arial" w:cs="Arial"/>
                <w:i/>
                <w:sz w:val="12"/>
                <w:lang w:val="en-US"/>
              </w:rPr>
              <w:t xml:space="preserve"> </w:t>
            </w:r>
            <w:r w:rsidRPr="00DC345D">
              <w:rPr>
                <w:rFonts w:ascii="Arial" w:hAnsi="Arial" w:cs="Arial"/>
                <w:i/>
                <w:sz w:val="12"/>
                <w:lang w:val="en-US"/>
              </w:rPr>
              <w:br/>
              <w:t>Moldova</w:t>
            </w:r>
          </w:p>
        </w:tc>
        <w:tc>
          <w:tcPr>
            <w:tcW w:w="636" w:type="dxa"/>
            <w:tcBorders>
              <w:top w:val="single" w:sz="6" w:space="0" w:color="000000"/>
              <w:left w:val="single" w:sz="6" w:space="0" w:color="000000"/>
              <w:bottom w:val="single" w:sz="6" w:space="0" w:color="000000"/>
            </w:tcBorders>
            <w:shd w:val="clear" w:color="auto" w:fill="auto"/>
          </w:tcPr>
          <w:p w:rsidR="008A7691" w:rsidRPr="00DC345D" w:rsidRDefault="008A7691" w:rsidP="005E65A0">
            <w:pPr>
              <w:spacing w:before="20" w:after="20"/>
              <w:ind w:left="28"/>
            </w:pPr>
            <w:r w:rsidRPr="00DC345D">
              <w:rPr>
                <w:rFonts w:ascii="Arial" w:hAnsi="Arial" w:cs="Arial"/>
                <w:sz w:val="12"/>
              </w:rPr>
              <w:t>Таджик</w:t>
            </w:r>
            <w:r w:rsidRPr="00DC345D">
              <w:rPr>
                <w:rFonts w:ascii="Arial" w:hAnsi="Arial" w:cs="Arial"/>
                <w:sz w:val="12"/>
              </w:rPr>
              <w:t>и</w:t>
            </w:r>
            <w:r w:rsidRPr="00DC345D">
              <w:rPr>
                <w:rFonts w:ascii="Arial" w:hAnsi="Arial" w:cs="Arial"/>
                <w:sz w:val="12"/>
              </w:rPr>
              <w:t>стан</w:t>
            </w:r>
          </w:p>
          <w:p w:rsidR="008A7691" w:rsidRPr="00DC345D" w:rsidRDefault="008A7691" w:rsidP="005E65A0">
            <w:pPr>
              <w:spacing w:before="20" w:after="20"/>
              <w:ind w:left="28"/>
            </w:pPr>
            <w:r w:rsidRPr="00DC345D">
              <w:rPr>
                <w:rFonts w:ascii="Arial" w:hAnsi="Arial" w:cs="Arial"/>
                <w:i/>
                <w:sz w:val="12"/>
                <w:szCs w:val="12"/>
              </w:rPr>
              <w:t>Tajikistan</w:t>
            </w:r>
          </w:p>
        </w:tc>
        <w:tc>
          <w:tcPr>
            <w:tcW w:w="636" w:type="dxa"/>
            <w:tcBorders>
              <w:top w:val="single" w:sz="6" w:space="0" w:color="000000"/>
              <w:left w:val="single" w:sz="6" w:space="0" w:color="000000"/>
              <w:bottom w:val="single" w:sz="6" w:space="0" w:color="000000"/>
            </w:tcBorders>
            <w:shd w:val="clear" w:color="auto" w:fill="auto"/>
          </w:tcPr>
          <w:p w:rsidR="008A7691" w:rsidRPr="00DC345D" w:rsidRDefault="008A7691" w:rsidP="005E65A0">
            <w:pPr>
              <w:spacing w:before="20" w:after="20"/>
              <w:ind w:left="28"/>
            </w:pPr>
            <w:r w:rsidRPr="00DC345D">
              <w:rPr>
                <w:rFonts w:ascii="Arial" w:hAnsi="Arial" w:cs="Arial"/>
                <w:sz w:val="12"/>
              </w:rPr>
              <w:t>Туркм</w:t>
            </w:r>
            <w:r w:rsidRPr="00DC345D">
              <w:rPr>
                <w:rFonts w:ascii="Arial" w:hAnsi="Arial" w:cs="Arial"/>
                <w:sz w:val="12"/>
              </w:rPr>
              <w:t>е</w:t>
            </w:r>
            <w:r w:rsidRPr="00DC345D">
              <w:rPr>
                <w:rFonts w:ascii="Arial" w:hAnsi="Arial" w:cs="Arial"/>
                <w:sz w:val="12"/>
              </w:rPr>
              <w:t>ния</w:t>
            </w:r>
          </w:p>
          <w:p w:rsidR="008A7691" w:rsidRPr="00DC345D" w:rsidRDefault="008A7691" w:rsidP="005E65A0">
            <w:pPr>
              <w:spacing w:before="20" w:after="20"/>
              <w:ind w:left="28"/>
            </w:pPr>
            <w:r w:rsidRPr="00DC345D">
              <w:rPr>
                <w:rFonts w:ascii="Arial" w:hAnsi="Arial" w:cs="Arial"/>
                <w:i/>
                <w:sz w:val="12"/>
                <w:szCs w:val="12"/>
              </w:rPr>
              <w:t>Turkmeni-stan</w:t>
            </w:r>
          </w:p>
        </w:tc>
        <w:tc>
          <w:tcPr>
            <w:tcW w:w="636" w:type="dxa"/>
            <w:tcBorders>
              <w:top w:val="single" w:sz="6" w:space="0" w:color="000000"/>
              <w:left w:val="single" w:sz="6" w:space="0" w:color="000000"/>
              <w:bottom w:val="single" w:sz="6" w:space="0" w:color="000000"/>
            </w:tcBorders>
            <w:shd w:val="clear" w:color="auto" w:fill="auto"/>
          </w:tcPr>
          <w:p w:rsidR="008A7691" w:rsidRPr="00DC345D" w:rsidRDefault="008A7691" w:rsidP="005E65A0">
            <w:pPr>
              <w:spacing w:before="20" w:after="20"/>
              <w:ind w:left="28"/>
            </w:pPr>
            <w:r w:rsidRPr="00DC345D">
              <w:rPr>
                <w:rFonts w:ascii="Arial" w:hAnsi="Arial" w:cs="Arial"/>
                <w:sz w:val="12"/>
              </w:rPr>
              <w:t>Узбек</w:t>
            </w:r>
            <w:r w:rsidRPr="00DC345D">
              <w:rPr>
                <w:rFonts w:ascii="Arial" w:hAnsi="Arial" w:cs="Arial"/>
                <w:sz w:val="12"/>
              </w:rPr>
              <w:t>и</w:t>
            </w:r>
            <w:r w:rsidRPr="00DC345D">
              <w:rPr>
                <w:rFonts w:ascii="Arial" w:hAnsi="Arial" w:cs="Arial"/>
                <w:sz w:val="12"/>
              </w:rPr>
              <w:t>стан</w:t>
            </w:r>
          </w:p>
          <w:p w:rsidR="008A7691" w:rsidRPr="00DC345D" w:rsidRDefault="008A7691" w:rsidP="005E65A0">
            <w:pPr>
              <w:spacing w:before="20" w:after="20"/>
              <w:ind w:left="28"/>
            </w:pPr>
            <w:r w:rsidRPr="00DC345D">
              <w:rPr>
                <w:rFonts w:ascii="Arial" w:hAnsi="Arial" w:cs="Arial"/>
                <w:i/>
                <w:sz w:val="12"/>
                <w:lang w:val="en-US"/>
              </w:rPr>
              <w:t>Uzbek</w:t>
            </w:r>
            <w:r w:rsidRPr="00DC345D">
              <w:rPr>
                <w:rFonts w:ascii="Arial" w:hAnsi="Arial" w:cs="Arial"/>
                <w:i/>
                <w:sz w:val="12"/>
                <w:lang w:val="en-US"/>
              </w:rPr>
              <w:t>i</w:t>
            </w:r>
            <w:r w:rsidRPr="00DC345D">
              <w:rPr>
                <w:rFonts w:ascii="Arial" w:hAnsi="Arial" w:cs="Arial"/>
                <w:i/>
                <w:sz w:val="12"/>
                <w:lang w:val="en-US"/>
              </w:rPr>
              <w:t>stan</w:t>
            </w:r>
          </w:p>
        </w:tc>
        <w:tc>
          <w:tcPr>
            <w:tcW w:w="637" w:type="dxa"/>
            <w:tcBorders>
              <w:top w:val="single" w:sz="6" w:space="0" w:color="000000"/>
              <w:left w:val="single" w:sz="6" w:space="0" w:color="000000"/>
              <w:bottom w:val="single" w:sz="6" w:space="0" w:color="000000"/>
            </w:tcBorders>
            <w:shd w:val="clear" w:color="auto" w:fill="auto"/>
          </w:tcPr>
          <w:p w:rsidR="008A7691" w:rsidRPr="00DC345D" w:rsidRDefault="008A7691" w:rsidP="005E65A0">
            <w:pPr>
              <w:spacing w:before="20" w:after="20"/>
              <w:ind w:left="28"/>
            </w:pPr>
            <w:r w:rsidRPr="00DC345D">
              <w:rPr>
                <w:rFonts w:ascii="Arial" w:hAnsi="Arial" w:cs="Arial"/>
                <w:sz w:val="12"/>
              </w:rPr>
              <w:t>Украина</w:t>
            </w:r>
          </w:p>
          <w:p w:rsidR="008A7691" w:rsidRPr="00DC345D" w:rsidRDefault="008A7691" w:rsidP="005E65A0">
            <w:pPr>
              <w:spacing w:before="20" w:after="20"/>
              <w:ind w:left="28"/>
            </w:pPr>
            <w:r w:rsidRPr="00DC345D">
              <w:rPr>
                <w:rFonts w:ascii="Arial" w:hAnsi="Arial" w:cs="Arial"/>
                <w:i/>
                <w:sz w:val="12"/>
                <w:lang w:val="en-US"/>
              </w:rPr>
              <w:t>Ukraine</w:t>
            </w:r>
          </w:p>
        </w:tc>
      </w:tr>
      <w:tr w:rsidR="008A7691" w:rsidRPr="00DC345D">
        <w:trPr>
          <w:cantSplit/>
        </w:trPr>
        <w:tc>
          <w:tcPr>
            <w:tcW w:w="2918" w:type="dxa"/>
            <w:shd w:val="clear" w:color="auto" w:fill="auto"/>
            <w:vAlign w:val="bottom"/>
          </w:tcPr>
          <w:p w:rsidR="008A7691" w:rsidRPr="00DC345D" w:rsidRDefault="008A7691" w:rsidP="005E65A0">
            <w:pPr>
              <w:snapToGrid w:val="0"/>
              <w:spacing w:before="60" w:after="60" w:line="160" w:lineRule="exact"/>
              <w:ind w:left="57"/>
              <w:rPr>
                <w:rFonts w:ascii="Arial" w:hAnsi="Arial" w:cs="Arial"/>
                <w:sz w:val="14"/>
              </w:rPr>
            </w:pPr>
          </w:p>
        </w:tc>
        <w:tc>
          <w:tcPr>
            <w:tcW w:w="7004" w:type="dxa"/>
            <w:gridSpan w:val="11"/>
            <w:tcBorders>
              <w:left w:val="single" w:sz="6" w:space="0" w:color="000000"/>
            </w:tcBorders>
            <w:shd w:val="clear" w:color="auto" w:fill="auto"/>
            <w:vAlign w:val="bottom"/>
          </w:tcPr>
          <w:p w:rsidR="008A7691" w:rsidRPr="00FA3266" w:rsidRDefault="00564C50" w:rsidP="003A4E0A">
            <w:pPr>
              <w:spacing w:before="60" w:after="60" w:line="160" w:lineRule="exact"/>
              <w:ind w:right="57"/>
              <w:jc w:val="center"/>
              <w:rPr>
                <w:rFonts w:ascii="Arial" w:hAnsi="Arial" w:cs="Arial"/>
                <w:b/>
                <w:sz w:val="14"/>
                <w:lang w:val="en-US"/>
              </w:rPr>
            </w:pPr>
            <w:r w:rsidRPr="00DC345D">
              <w:rPr>
                <w:rFonts w:ascii="Arial" w:hAnsi="Arial" w:cs="Arial"/>
                <w:b/>
                <w:sz w:val="14"/>
              </w:rPr>
              <w:t>20</w:t>
            </w:r>
            <w:r w:rsidR="003A4E0A">
              <w:rPr>
                <w:rFonts w:ascii="Arial" w:hAnsi="Arial" w:cs="Arial"/>
                <w:b/>
                <w:sz w:val="14"/>
              </w:rPr>
              <w:t>20</w:t>
            </w:r>
          </w:p>
        </w:tc>
      </w:tr>
      <w:tr w:rsidR="00A372FE" w:rsidRPr="002D5807">
        <w:trPr>
          <w:cantSplit/>
        </w:trPr>
        <w:tc>
          <w:tcPr>
            <w:tcW w:w="2918" w:type="dxa"/>
            <w:shd w:val="clear" w:color="auto" w:fill="auto"/>
            <w:vAlign w:val="bottom"/>
          </w:tcPr>
          <w:p w:rsidR="00A372FE" w:rsidRPr="00CC7349" w:rsidRDefault="00A372FE" w:rsidP="003A4E0A">
            <w:pPr>
              <w:spacing w:before="80" w:line="160" w:lineRule="exact"/>
              <w:ind w:left="57"/>
              <w:rPr>
                <w:lang w:val="en-US"/>
              </w:rPr>
            </w:pPr>
            <w:r w:rsidRPr="00CC7349">
              <w:rPr>
                <w:rFonts w:ascii="Arial" w:hAnsi="Arial" w:cs="Arial"/>
                <w:sz w:val="14"/>
              </w:rPr>
              <w:t>Табачное</w:t>
            </w:r>
            <w:r w:rsidRPr="00CC7349">
              <w:rPr>
                <w:rFonts w:ascii="Arial" w:hAnsi="Arial" w:cs="Arial"/>
                <w:sz w:val="14"/>
                <w:lang w:val="en-US"/>
              </w:rPr>
              <w:t xml:space="preserve"> </w:t>
            </w:r>
            <w:r w:rsidRPr="00CC7349">
              <w:rPr>
                <w:rFonts w:ascii="Arial" w:hAnsi="Arial" w:cs="Arial"/>
                <w:sz w:val="14"/>
              </w:rPr>
              <w:t>сырье</w:t>
            </w:r>
            <w:r w:rsidRPr="00CC7349">
              <w:rPr>
                <w:rFonts w:ascii="Arial" w:hAnsi="Arial" w:cs="Arial"/>
                <w:sz w:val="14"/>
                <w:lang w:val="en-US"/>
              </w:rPr>
              <w:t xml:space="preserve">, </w:t>
            </w:r>
            <w:r w:rsidRPr="00CC7349">
              <w:rPr>
                <w:rFonts w:ascii="Arial" w:hAnsi="Arial" w:cs="Arial"/>
                <w:sz w:val="14"/>
              </w:rPr>
              <w:t>т</w:t>
            </w:r>
            <w:r w:rsidRPr="00CC7349">
              <w:rPr>
                <w:rFonts w:ascii="Arial" w:hAnsi="Arial" w:cs="Arial"/>
                <w:sz w:val="14"/>
                <w:lang w:val="en-US"/>
              </w:rPr>
              <w:br/>
            </w:r>
            <w:r w:rsidRPr="00CC7349">
              <w:rPr>
                <w:rFonts w:ascii="Arial" w:hAnsi="Arial" w:cs="Arial"/>
                <w:i/>
                <w:sz w:val="14"/>
                <w:lang w:val="en-US"/>
              </w:rPr>
              <w:t>Tobacco raw materials, tonnes</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4 285</w:t>
            </w:r>
          </w:p>
        </w:tc>
        <w:tc>
          <w:tcPr>
            <w:tcW w:w="638"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lang w:val="en-US"/>
              </w:rPr>
            </w:pPr>
            <w:r w:rsidRPr="00A372FE">
              <w:rPr>
                <w:rFonts w:ascii="Arial" w:hAnsi="Arial" w:cs="Arial"/>
                <w:sz w:val="14"/>
                <w:szCs w:val="14"/>
              </w:rPr>
              <w:t>38</w:t>
            </w:r>
            <w:r w:rsidRPr="00A372FE">
              <w:rPr>
                <w:rFonts w:ascii="Arial" w:hAnsi="Arial" w:cs="Arial"/>
                <w:sz w:val="14"/>
                <w:szCs w:val="14"/>
                <w:lang w:val="en-US"/>
              </w:rPr>
              <w:t>5</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3 759</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109</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32,1</w:t>
            </w:r>
          </w:p>
        </w:tc>
      </w:tr>
      <w:tr w:rsidR="00A372FE" w:rsidRPr="002D5807">
        <w:trPr>
          <w:cantSplit/>
        </w:trPr>
        <w:tc>
          <w:tcPr>
            <w:tcW w:w="2918" w:type="dxa"/>
            <w:shd w:val="clear" w:color="auto" w:fill="auto"/>
            <w:vAlign w:val="bottom"/>
          </w:tcPr>
          <w:p w:rsidR="00A372FE" w:rsidRPr="00CC7349" w:rsidRDefault="00A372FE" w:rsidP="003A4E0A">
            <w:pPr>
              <w:spacing w:before="80" w:line="160" w:lineRule="exact"/>
              <w:ind w:left="57"/>
              <w:rPr>
                <w:lang w:val="en-US"/>
              </w:rPr>
            </w:pPr>
            <w:r w:rsidRPr="00CC7349">
              <w:rPr>
                <w:rFonts w:ascii="Arial" w:hAnsi="Arial" w:cs="Arial"/>
                <w:sz w:val="14"/>
              </w:rPr>
              <w:t>Сигары и сигареты, тыс. долл. США</w:t>
            </w:r>
            <w:r w:rsidRPr="00CC7349">
              <w:rPr>
                <w:rFonts w:ascii="Arial" w:hAnsi="Arial" w:cs="Arial"/>
                <w:sz w:val="14"/>
                <w:lang w:val="en-US"/>
              </w:rPr>
              <w:br/>
            </w:r>
            <w:r w:rsidRPr="00CC7349">
              <w:rPr>
                <w:rFonts w:ascii="Arial" w:hAnsi="Arial" w:cs="Arial"/>
                <w:i/>
                <w:sz w:val="14"/>
                <w:lang w:val="en-US"/>
              </w:rPr>
              <w:t>Cigars and</w:t>
            </w:r>
            <w:r w:rsidRPr="00CC7349">
              <w:rPr>
                <w:rFonts w:ascii="Arial" w:hAnsi="Arial" w:cs="Arial"/>
                <w:sz w:val="14"/>
                <w:lang w:val="en-US"/>
              </w:rPr>
              <w:t xml:space="preserve"> </w:t>
            </w:r>
            <w:r w:rsidRPr="00CC7349">
              <w:rPr>
                <w:rStyle w:val="hps"/>
                <w:rFonts w:ascii="Arial" w:hAnsi="Arial" w:cs="Arial"/>
                <w:i/>
                <w:sz w:val="14"/>
                <w:szCs w:val="14"/>
                <w:lang w:val="en-US"/>
              </w:rPr>
              <w:t>c</w:t>
            </w:r>
            <w:r w:rsidRPr="00CC7349">
              <w:rPr>
                <w:rStyle w:val="hps"/>
                <w:rFonts w:ascii="Arial" w:hAnsi="Arial" w:cs="Arial"/>
                <w:i/>
                <w:sz w:val="14"/>
                <w:szCs w:val="14"/>
                <w:lang w:val="en"/>
              </w:rPr>
              <w:t>igarettes</w:t>
            </w:r>
            <w:r w:rsidRPr="00CC7349">
              <w:rPr>
                <w:rFonts w:ascii="Arial" w:hAnsi="Arial" w:cs="Arial"/>
                <w:i/>
                <w:sz w:val="14"/>
                <w:szCs w:val="14"/>
                <w:lang w:val="en-US"/>
              </w:rPr>
              <w:t>,</w:t>
            </w:r>
            <w:r w:rsidRPr="00CC7349">
              <w:rPr>
                <w:rFonts w:ascii="Arial" w:hAnsi="Arial" w:cs="Arial"/>
                <w:i/>
                <w:sz w:val="14"/>
                <w:lang w:val="en-US"/>
              </w:rPr>
              <w:t xml:space="preserve"> thou. </w:t>
            </w:r>
            <w:r w:rsidRPr="00CC7349">
              <w:rPr>
                <w:rFonts w:ascii="Arial" w:hAnsi="Arial" w:cs="Arial"/>
                <w:i/>
                <w:sz w:val="14"/>
                <w:szCs w:val="14"/>
                <w:lang w:val="en-US"/>
              </w:rPr>
              <w:t>US dollars</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127 887</w:t>
            </w:r>
          </w:p>
        </w:tc>
        <w:tc>
          <w:tcPr>
            <w:tcW w:w="638"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2 926</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10 545</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3 793</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69 117</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8 324</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3 214</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223</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109</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29 636</w:t>
            </w:r>
          </w:p>
        </w:tc>
      </w:tr>
      <w:tr w:rsidR="00A372FE" w:rsidRPr="002D5807">
        <w:trPr>
          <w:cantSplit/>
        </w:trPr>
        <w:tc>
          <w:tcPr>
            <w:tcW w:w="2918" w:type="dxa"/>
            <w:shd w:val="clear" w:color="auto" w:fill="auto"/>
            <w:vAlign w:val="bottom"/>
          </w:tcPr>
          <w:p w:rsidR="00A372FE" w:rsidRPr="00421C4A" w:rsidRDefault="00A372FE" w:rsidP="003A4E0A">
            <w:pPr>
              <w:spacing w:before="80" w:line="160" w:lineRule="exact"/>
              <w:ind w:left="57"/>
              <w:rPr>
                <w:lang w:val="en-US"/>
              </w:rPr>
            </w:pPr>
            <w:r w:rsidRPr="00421C4A">
              <w:rPr>
                <w:rFonts w:ascii="Arial" w:hAnsi="Arial" w:cs="Arial"/>
                <w:sz w:val="14"/>
              </w:rPr>
              <w:t>Портландцемент</w:t>
            </w:r>
            <w:r w:rsidRPr="00421C4A">
              <w:rPr>
                <w:rFonts w:ascii="Arial" w:hAnsi="Arial" w:cs="Arial"/>
                <w:sz w:val="14"/>
                <w:lang w:val="en-US"/>
              </w:rPr>
              <w:t xml:space="preserve">, </w:t>
            </w:r>
            <w:r w:rsidRPr="00421C4A">
              <w:rPr>
                <w:rFonts w:ascii="Arial" w:hAnsi="Arial" w:cs="Arial"/>
                <w:sz w:val="14"/>
              </w:rPr>
              <w:t>цементы</w:t>
            </w:r>
            <w:r w:rsidRPr="00421C4A">
              <w:rPr>
                <w:rFonts w:ascii="Arial" w:hAnsi="Arial" w:cs="Arial"/>
                <w:sz w:val="14"/>
                <w:lang w:val="en-US"/>
              </w:rPr>
              <w:t xml:space="preserve"> </w:t>
            </w:r>
            <w:r w:rsidRPr="00421C4A">
              <w:rPr>
                <w:rFonts w:ascii="Arial" w:hAnsi="Arial" w:cs="Arial"/>
                <w:sz w:val="14"/>
              </w:rPr>
              <w:t>и</w:t>
            </w:r>
            <w:r w:rsidRPr="00421C4A">
              <w:rPr>
                <w:rFonts w:ascii="Arial" w:hAnsi="Arial" w:cs="Arial"/>
                <w:sz w:val="14"/>
                <w:lang w:val="en-US"/>
              </w:rPr>
              <w:t xml:space="preserve"> </w:t>
            </w:r>
            <w:r w:rsidRPr="00421C4A">
              <w:rPr>
                <w:rFonts w:ascii="Arial" w:hAnsi="Arial" w:cs="Arial"/>
                <w:sz w:val="14"/>
              </w:rPr>
              <w:t>клинкеры</w:t>
            </w:r>
            <w:r w:rsidRPr="00421C4A">
              <w:rPr>
                <w:rFonts w:ascii="Arial" w:hAnsi="Arial" w:cs="Arial"/>
                <w:sz w:val="14"/>
                <w:lang w:val="en-US"/>
              </w:rPr>
              <w:t xml:space="preserve">, </w:t>
            </w:r>
            <w:r w:rsidRPr="00421C4A">
              <w:rPr>
                <w:rFonts w:ascii="Arial" w:hAnsi="Arial" w:cs="Arial"/>
                <w:sz w:val="14"/>
                <w:lang w:val="en-US"/>
              </w:rPr>
              <w:br/>
            </w:r>
            <w:r w:rsidRPr="00421C4A">
              <w:rPr>
                <w:rFonts w:ascii="Arial" w:hAnsi="Arial" w:cs="Arial"/>
                <w:sz w:val="14"/>
              </w:rPr>
              <w:t>тыс</w:t>
            </w:r>
            <w:r w:rsidRPr="00421C4A">
              <w:rPr>
                <w:rFonts w:ascii="Arial" w:hAnsi="Arial" w:cs="Arial"/>
                <w:sz w:val="14"/>
                <w:lang w:val="en-US"/>
              </w:rPr>
              <w:t xml:space="preserve">. </w:t>
            </w:r>
            <w:r w:rsidRPr="00421C4A">
              <w:rPr>
                <w:rFonts w:ascii="Arial" w:hAnsi="Arial" w:cs="Arial"/>
                <w:sz w:val="14"/>
              </w:rPr>
              <w:t>т</w:t>
            </w:r>
            <w:r w:rsidRPr="00421C4A">
              <w:rPr>
                <w:rFonts w:ascii="Arial" w:hAnsi="Arial" w:cs="Arial"/>
                <w:sz w:val="14"/>
                <w:lang w:val="en-US"/>
              </w:rPr>
              <w:br/>
            </w:r>
            <w:r w:rsidR="00421C4A" w:rsidRPr="009E42EB">
              <w:rPr>
                <w:rStyle w:val="hps"/>
                <w:rFonts w:ascii="Arial" w:hAnsi="Arial" w:cs="Arial"/>
                <w:i/>
                <w:sz w:val="14"/>
                <w:szCs w:val="14"/>
                <w:lang w:val="en"/>
              </w:rPr>
              <w:t>Portland cement, cements and clinkers</w:t>
            </w:r>
            <w:r w:rsidR="00421C4A" w:rsidRPr="009E42EB">
              <w:rPr>
                <w:rFonts w:ascii="Arial" w:hAnsi="Arial" w:cs="Arial"/>
                <w:i/>
                <w:sz w:val="14"/>
                <w:szCs w:val="14"/>
                <w:lang w:val="en-US"/>
              </w:rPr>
              <w:t>,</w:t>
            </w:r>
            <w:r w:rsidR="00421C4A">
              <w:rPr>
                <w:rFonts w:ascii="Arial" w:hAnsi="Arial" w:cs="Arial"/>
                <w:i/>
                <w:sz w:val="14"/>
                <w:szCs w:val="14"/>
                <w:lang w:val="en-US"/>
              </w:rPr>
              <w:t xml:space="preserve"> </w:t>
            </w:r>
            <w:r w:rsidR="00421C4A">
              <w:rPr>
                <w:rFonts w:ascii="Arial" w:hAnsi="Arial" w:cs="Arial"/>
                <w:i/>
                <w:sz w:val="14"/>
                <w:szCs w:val="14"/>
                <w:lang w:val="en-US"/>
              </w:rPr>
              <w:br/>
              <w:t>thou. tonnes</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1 164</w:t>
            </w:r>
          </w:p>
        </w:tc>
        <w:tc>
          <w:tcPr>
            <w:tcW w:w="638"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21,0</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0,0</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445</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660</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0,6</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0,1</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0,2</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3,8</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1,4</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31,5</w:t>
            </w:r>
          </w:p>
        </w:tc>
      </w:tr>
      <w:tr w:rsidR="00A372FE" w:rsidRPr="002D5807">
        <w:trPr>
          <w:cantSplit/>
        </w:trPr>
        <w:tc>
          <w:tcPr>
            <w:tcW w:w="2918" w:type="dxa"/>
            <w:shd w:val="clear" w:color="auto" w:fill="auto"/>
            <w:vAlign w:val="bottom"/>
          </w:tcPr>
          <w:p w:rsidR="00A372FE" w:rsidRPr="00CC7349" w:rsidRDefault="00A372FE" w:rsidP="003A4E0A">
            <w:pPr>
              <w:spacing w:before="80" w:line="160" w:lineRule="exact"/>
              <w:ind w:left="57"/>
            </w:pPr>
            <w:r w:rsidRPr="00CC7349">
              <w:rPr>
                <w:rFonts w:ascii="Arial" w:hAnsi="Arial" w:cs="Arial"/>
                <w:sz w:val="14"/>
              </w:rPr>
              <w:t>Уголь каменный, тыс. т</w:t>
            </w:r>
            <w:r w:rsidRPr="00CC7349">
              <w:rPr>
                <w:rFonts w:ascii="Arial" w:hAnsi="Arial" w:cs="Arial"/>
                <w:sz w:val="14"/>
              </w:rPr>
              <w:br/>
            </w:r>
            <w:r w:rsidRPr="00CC7349">
              <w:rPr>
                <w:rFonts w:ascii="Arial" w:hAnsi="Arial" w:cs="Arial"/>
                <w:i/>
                <w:sz w:val="14"/>
                <w:lang w:val="en-US"/>
              </w:rPr>
              <w:t>Coal</w:t>
            </w:r>
            <w:r w:rsidRPr="00CC7349">
              <w:rPr>
                <w:rFonts w:ascii="Arial" w:hAnsi="Arial" w:cs="Arial"/>
                <w:i/>
                <w:sz w:val="14"/>
              </w:rPr>
              <w:t xml:space="preserve">, </w:t>
            </w:r>
            <w:r w:rsidRPr="00CC7349">
              <w:rPr>
                <w:rFonts w:ascii="Arial" w:hAnsi="Arial" w:cs="Arial"/>
                <w:i/>
                <w:sz w:val="14"/>
                <w:lang w:val="en-US"/>
              </w:rPr>
              <w:t>thou</w:t>
            </w:r>
            <w:r w:rsidRPr="00CC7349">
              <w:rPr>
                <w:rFonts w:ascii="Arial" w:hAnsi="Arial" w:cs="Arial"/>
                <w:i/>
                <w:sz w:val="14"/>
              </w:rPr>
              <w:t xml:space="preserve">. </w:t>
            </w:r>
            <w:r w:rsidRPr="00CC7349">
              <w:rPr>
                <w:rFonts w:ascii="Arial" w:hAnsi="Arial" w:cs="Arial"/>
                <w:i/>
                <w:sz w:val="14"/>
                <w:lang w:val="en-US"/>
              </w:rPr>
              <w:t>tonnes</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11 503</w:t>
            </w:r>
          </w:p>
        </w:tc>
        <w:tc>
          <w:tcPr>
            <w:tcW w:w="638"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12,3</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10,2</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1 278</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807</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2,0</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277</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0,6</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9 116</w:t>
            </w:r>
          </w:p>
        </w:tc>
      </w:tr>
      <w:tr w:rsidR="00A372FE" w:rsidRPr="002D5807">
        <w:trPr>
          <w:cantSplit/>
        </w:trPr>
        <w:tc>
          <w:tcPr>
            <w:tcW w:w="2918" w:type="dxa"/>
            <w:shd w:val="clear" w:color="auto" w:fill="auto"/>
            <w:vAlign w:val="bottom"/>
          </w:tcPr>
          <w:p w:rsidR="00A372FE" w:rsidRPr="00CC7349" w:rsidRDefault="00A372FE" w:rsidP="003A4E0A">
            <w:pPr>
              <w:spacing w:before="80" w:line="160" w:lineRule="exact"/>
              <w:ind w:left="57"/>
            </w:pPr>
            <w:r w:rsidRPr="00CC7349">
              <w:rPr>
                <w:rFonts w:ascii="Arial" w:hAnsi="Arial" w:cs="Arial"/>
                <w:sz w:val="14"/>
              </w:rPr>
              <w:t xml:space="preserve">Нефть сырая, включая газовый конденсат природный, </w:t>
            </w:r>
            <w:proofErr w:type="gramStart"/>
            <w:r w:rsidRPr="00CC7349">
              <w:rPr>
                <w:rFonts w:ascii="Arial" w:hAnsi="Arial" w:cs="Arial"/>
                <w:sz w:val="14"/>
              </w:rPr>
              <w:t>млн</w:t>
            </w:r>
            <w:proofErr w:type="gramEnd"/>
            <w:r w:rsidRPr="00CC7349">
              <w:rPr>
                <w:rFonts w:ascii="Arial" w:hAnsi="Arial" w:cs="Arial"/>
                <w:sz w:val="14"/>
              </w:rPr>
              <w:t xml:space="preserve"> т</w:t>
            </w:r>
            <w:r w:rsidRPr="00CC7349">
              <w:rPr>
                <w:rFonts w:ascii="Arial" w:hAnsi="Arial" w:cs="Arial"/>
                <w:sz w:val="14"/>
              </w:rPr>
              <w:br/>
            </w:r>
            <w:r w:rsidRPr="00CC7349">
              <w:rPr>
                <w:rFonts w:ascii="Arial" w:hAnsi="Arial" w:cs="Arial"/>
                <w:i/>
                <w:sz w:val="14"/>
                <w:lang w:val="en-US"/>
              </w:rPr>
              <w:t>Crude</w:t>
            </w:r>
            <w:r w:rsidRPr="00CC7349">
              <w:rPr>
                <w:rFonts w:ascii="Arial" w:hAnsi="Arial" w:cs="Arial"/>
                <w:i/>
                <w:sz w:val="14"/>
              </w:rPr>
              <w:t xml:space="preserve"> </w:t>
            </w:r>
            <w:r w:rsidRPr="00CC7349">
              <w:rPr>
                <w:rFonts w:ascii="Arial" w:hAnsi="Arial" w:cs="Arial"/>
                <w:i/>
                <w:sz w:val="14"/>
                <w:lang w:val="en-US"/>
              </w:rPr>
              <w:t>oil</w:t>
            </w:r>
            <w:r w:rsidRPr="00CC7349">
              <w:rPr>
                <w:rFonts w:ascii="Arial" w:hAnsi="Arial" w:cs="Arial"/>
                <w:i/>
                <w:sz w:val="14"/>
              </w:rPr>
              <w:t xml:space="preserve">, </w:t>
            </w:r>
            <w:r w:rsidRPr="00CC7349">
              <w:rPr>
                <w:rFonts w:ascii="Arial" w:hAnsi="Arial" w:cs="Arial"/>
                <w:i/>
                <w:sz w:val="14"/>
                <w:lang w:val="en-US"/>
              </w:rPr>
              <w:t>including</w:t>
            </w:r>
            <w:r w:rsidRPr="00CC7349">
              <w:rPr>
                <w:rFonts w:ascii="Arial" w:hAnsi="Arial" w:cs="Arial"/>
                <w:i/>
                <w:sz w:val="14"/>
              </w:rPr>
              <w:t xml:space="preserve"> </w:t>
            </w:r>
            <w:r w:rsidRPr="00CC7349">
              <w:rPr>
                <w:rFonts w:ascii="Arial" w:hAnsi="Arial" w:cs="Arial"/>
                <w:i/>
                <w:sz w:val="14"/>
                <w:lang w:val="en-US"/>
              </w:rPr>
              <w:t>natural</w:t>
            </w:r>
            <w:r w:rsidRPr="00CC7349">
              <w:rPr>
                <w:rFonts w:ascii="Arial" w:hAnsi="Arial" w:cs="Arial"/>
                <w:i/>
                <w:sz w:val="14"/>
              </w:rPr>
              <w:t xml:space="preserve"> </w:t>
            </w:r>
            <w:r w:rsidRPr="00CC7349">
              <w:rPr>
                <w:rFonts w:ascii="Arial" w:hAnsi="Arial" w:cs="Arial"/>
                <w:i/>
                <w:sz w:val="14"/>
                <w:lang w:val="en-US"/>
              </w:rPr>
              <w:t>gas</w:t>
            </w:r>
            <w:r w:rsidRPr="00CC7349">
              <w:rPr>
                <w:rFonts w:ascii="Arial" w:hAnsi="Arial" w:cs="Arial"/>
                <w:i/>
                <w:sz w:val="14"/>
              </w:rPr>
              <w:t xml:space="preserve"> </w:t>
            </w:r>
            <w:r w:rsidRPr="00CC7349">
              <w:rPr>
                <w:rFonts w:ascii="Arial" w:hAnsi="Arial" w:cs="Arial"/>
                <w:i/>
                <w:sz w:val="14"/>
                <w:lang w:val="en-US"/>
              </w:rPr>
              <w:t>condensate</w:t>
            </w:r>
            <w:r w:rsidRPr="00CC7349">
              <w:rPr>
                <w:rFonts w:ascii="Arial" w:hAnsi="Arial" w:cs="Arial"/>
                <w:i/>
                <w:sz w:val="14"/>
              </w:rPr>
              <w:t xml:space="preserve">, </w:t>
            </w:r>
            <w:r w:rsidRPr="00CC7349">
              <w:rPr>
                <w:rFonts w:ascii="Arial" w:hAnsi="Arial" w:cs="Arial"/>
                <w:i/>
                <w:sz w:val="14"/>
                <w:lang w:val="en-US"/>
              </w:rPr>
              <w:t>mln</w:t>
            </w:r>
            <w:r w:rsidRPr="00CC7349">
              <w:rPr>
                <w:rFonts w:ascii="Arial" w:hAnsi="Arial" w:cs="Arial"/>
                <w:i/>
                <w:sz w:val="14"/>
              </w:rPr>
              <w:t xml:space="preserve">. </w:t>
            </w:r>
            <w:r w:rsidRPr="00CC7349">
              <w:rPr>
                <w:rFonts w:ascii="Arial" w:hAnsi="Arial" w:cs="Arial"/>
                <w:i/>
                <w:sz w:val="14"/>
                <w:lang w:val="en-US"/>
              </w:rPr>
              <w:t>tonnes</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14,8</w:t>
            </w:r>
          </w:p>
        </w:tc>
        <w:tc>
          <w:tcPr>
            <w:tcW w:w="638"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0,1</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14,7</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0,02</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0,0</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0,01</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w:t>
            </w:r>
          </w:p>
        </w:tc>
      </w:tr>
      <w:tr w:rsidR="00A372FE" w:rsidRPr="002D5807">
        <w:trPr>
          <w:cantSplit/>
        </w:trPr>
        <w:tc>
          <w:tcPr>
            <w:tcW w:w="2918" w:type="dxa"/>
            <w:shd w:val="clear" w:color="auto" w:fill="auto"/>
            <w:vAlign w:val="bottom"/>
          </w:tcPr>
          <w:p w:rsidR="00A372FE" w:rsidRPr="001D52B5" w:rsidRDefault="00A372FE" w:rsidP="003A4E0A">
            <w:pPr>
              <w:spacing w:before="80" w:line="160" w:lineRule="exact"/>
              <w:ind w:left="57"/>
              <w:rPr>
                <w:lang w:val="en-US"/>
              </w:rPr>
            </w:pPr>
            <w:r w:rsidRPr="00CC7349">
              <w:rPr>
                <w:rFonts w:ascii="Arial" w:hAnsi="Arial" w:cs="Arial"/>
                <w:sz w:val="14"/>
              </w:rPr>
              <w:t>Нефтепродукты</w:t>
            </w:r>
            <w:r w:rsidRPr="001D52B5">
              <w:rPr>
                <w:rFonts w:ascii="Arial" w:hAnsi="Arial" w:cs="Arial"/>
                <w:sz w:val="14"/>
                <w:lang w:val="en-US"/>
              </w:rPr>
              <w:t xml:space="preserve">, </w:t>
            </w:r>
            <w:r w:rsidRPr="00CC7349">
              <w:rPr>
                <w:rFonts w:ascii="Arial" w:hAnsi="Arial" w:cs="Arial"/>
                <w:sz w:val="14"/>
              </w:rPr>
              <w:t>тыс</w:t>
            </w:r>
            <w:r w:rsidRPr="001D52B5">
              <w:rPr>
                <w:rFonts w:ascii="Arial" w:hAnsi="Arial" w:cs="Arial"/>
                <w:sz w:val="14"/>
                <w:lang w:val="en-US"/>
              </w:rPr>
              <w:t xml:space="preserve">. </w:t>
            </w:r>
            <w:r w:rsidRPr="00CC7349">
              <w:rPr>
                <w:rFonts w:ascii="Arial" w:hAnsi="Arial" w:cs="Arial"/>
                <w:sz w:val="14"/>
              </w:rPr>
              <w:t>т</w:t>
            </w:r>
            <w:r w:rsidRPr="001D52B5">
              <w:rPr>
                <w:rFonts w:ascii="Arial" w:hAnsi="Arial" w:cs="Arial"/>
                <w:sz w:val="14"/>
                <w:lang w:val="en-US"/>
              </w:rPr>
              <w:br/>
            </w:r>
            <w:r w:rsidRPr="00CC7349">
              <w:rPr>
                <w:rStyle w:val="hps"/>
                <w:rFonts w:ascii="Arial" w:hAnsi="Arial" w:cs="Arial"/>
                <w:i/>
                <w:sz w:val="14"/>
                <w:szCs w:val="14"/>
                <w:lang w:val="en"/>
              </w:rPr>
              <w:t>Refined</w:t>
            </w:r>
            <w:r w:rsidRPr="001D52B5">
              <w:rPr>
                <w:rStyle w:val="hps"/>
                <w:rFonts w:ascii="Arial" w:hAnsi="Arial" w:cs="Arial"/>
                <w:i/>
                <w:sz w:val="14"/>
                <w:szCs w:val="14"/>
                <w:lang w:val="en-US"/>
              </w:rPr>
              <w:t xml:space="preserve"> </w:t>
            </w:r>
            <w:r w:rsidRPr="00CC7349">
              <w:rPr>
                <w:rStyle w:val="hps"/>
                <w:rFonts w:ascii="Arial" w:hAnsi="Arial" w:cs="Arial"/>
                <w:i/>
                <w:sz w:val="14"/>
                <w:szCs w:val="14"/>
                <w:lang w:val="en"/>
              </w:rPr>
              <w:t>petroleum</w:t>
            </w:r>
            <w:r w:rsidRPr="001D52B5">
              <w:rPr>
                <w:rStyle w:val="hps"/>
                <w:rFonts w:ascii="Arial" w:hAnsi="Arial" w:cs="Arial"/>
                <w:i/>
                <w:sz w:val="14"/>
                <w:szCs w:val="14"/>
                <w:lang w:val="en-US"/>
              </w:rPr>
              <w:t xml:space="preserve"> </w:t>
            </w:r>
            <w:r w:rsidRPr="00CC7349">
              <w:rPr>
                <w:rStyle w:val="hps"/>
                <w:rFonts w:ascii="Arial" w:hAnsi="Arial" w:cs="Arial"/>
                <w:i/>
                <w:sz w:val="14"/>
                <w:szCs w:val="14"/>
                <w:lang w:val="en"/>
              </w:rPr>
              <w:t>products</w:t>
            </w:r>
            <w:r w:rsidRPr="001D52B5">
              <w:rPr>
                <w:rFonts w:ascii="Arial" w:hAnsi="Arial" w:cs="Arial"/>
                <w:i/>
                <w:sz w:val="14"/>
                <w:lang w:val="en-US"/>
              </w:rPr>
              <w:t xml:space="preserve">, </w:t>
            </w:r>
            <w:r w:rsidRPr="00CC7349">
              <w:rPr>
                <w:rFonts w:ascii="Arial" w:hAnsi="Arial" w:cs="Arial"/>
                <w:i/>
                <w:sz w:val="14"/>
                <w:lang w:val="en-US"/>
              </w:rPr>
              <w:t>thou</w:t>
            </w:r>
            <w:r w:rsidRPr="001D52B5">
              <w:rPr>
                <w:rFonts w:ascii="Arial" w:hAnsi="Arial" w:cs="Arial"/>
                <w:i/>
                <w:sz w:val="14"/>
                <w:lang w:val="en-US"/>
              </w:rPr>
              <w:t xml:space="preserve">. </w:t>
            </w:r>
            <w:r w:rsidRPr="00CC7349">
              <w:rPr>
                <w:rFonts w:ascii="Arial" w:hAnsi="Arial" w:cs="Arial"/>
                <w:i/>
                <w:sz w:val="14"/>
                <w:lang w:val="en-US"/>
              </w:rPr>
              <w:t>tonnes</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8 169</w:t>
            </w:r>
          </w:p>
        </w:tc>
        <w:tc>
          <w:tcPr>
            <w:tcW w:w="638"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142</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423</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63,1</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1 001</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1 279</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82,9</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465</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6,5</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1 136</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3 570</w:t>
            </w:r>
          </w:p>
        </w:tc>
      </w:tr>
      <w:tr w:rsidR="00A372FE" w:rsidRPr="002D5807">
        <w:trPr>
          <w:cantSplit/>
        </w:trPr>
        <w:tc>
          <w:tcPr>
            <w:tcW w:w="2918" w:type="dxa"/>
            <w:shd w:val="clear" w:color="auto" w:fill="auto"/>
            <w:vAlign w:val="bottom"/>
          </w:tcPr>
          <w:p w:rsidR="00A372FE" w:rsidRPr="00CC7349" w:rsidRDefault="00A372FE" w:rsidP="003A4E0A">
            <w:pPr>
              <w:spacing w:before="80" w:line="160" w:lineRule="exact"/>
              <w:ind w:left="57"/>
            </w:pPr>
            <w:r w:rsidRPr="00CC7349">
              <w:rPr>
                <w:rFonts w:ascii="Arial" w:hAnsi="Arial" w:cs="Arial"/>
                <w:sz w:val="14"/>
              </w:rPr>
              <w:t xml:space="preserve">Газ природный,  </w:t>
            </w:r>
            <w:proofErr w:type="gramStart"/>
            <w:r w:rsidRPr="00CC7349">
              <w:rPr>
                <w:rFonts w:ascii="Arial" w:hAnsi="Arial" w:cs="Arial"/>
                <w:sz w:val="14"/>
              </w:rPr>
              <w:t>млрд</w:t>
            </w:r>
            <w:proofErr w:type="gramEnd"/>
            <w:r w:rsidRPr="00CC7349">
              <w:rPr>
                <w:rFonts w:ascii="Arial" w:hAnsi="Arial" w:cs="Arial"/>
                <w:sz w:val="14"/>
              </w:rPr>
              <w:t xml:space="preserve"> м</w:t>
            </w:r>
            <w:r w:rsidRPr="00CC7349">
              <w:rPr>
                <w:rFonts w:ascii="Arial" w:hAnsi="Arial" w:cs="Arial"/>
                <w:sz w:val="14"/>
                <w:vertAlign w:val="superscript"/>
              </w:rPr>
              <w:t>3</w:t>
            </w:r>
            <w:r w:rsidRPr="00CC7349">
              <w:rPr>
                <w:rFonts w:ascii="Arial" w:hAnsi="Arial" w:cs="Arial"/>
                <w:sz w:val="14"/>
                <w:vertAlign w:val="superscript"/>
              </w:rPr>
              <w:br/>
            </w:r>
            <w:r w:rsidRPr="00CC7349">
              <w:rPr>
                <w:rFonts w:ascii="Arial" w:hAnsi="Arial" w:cs="Arial"/>
                <w:i/>
                <w:sz w:val="14"/>
                <w:lang w:val="en-US"/>
              </w:rPr>
              <w:t>Natural</w:t>
            </w:r>
            <w:r w:rsidRPr="00CC7349">
              <w:rPr>
                <w:rFonts w:ascii="Arial" w:hAnsi="Arial" w:cs="Arial"/>
                <w:i/>
                <w:sz w:val="14"/>
              </w:rPr>
              <w:t xml:space="preserve"> </w:t>
            </w:r>
            <w:r w:rsidRPr="00CC7349">
              <w:rPr>
                <w:rFonts w:ascii="Arial" w:hAnsi="Arial" w:cs="Arial"/>
                <w:i/>
                <w:sz w:val="14"/>
                <w:lang w:val="en-US"/>
              </w:rPr>
              <w:t>gas</w:t>
            </w:r>
            <w:r w:rsidRPr="00CC7349">
              <w:rPr>
                <w:rFonts w:ascii="Arial" w:hAnsi="Arial" w:cs="Arial"/>
                <w:i/>
                <w:sz w:val="14"/>
              </w:rPr>
              <w:t xml:space="preserve">,  </w:t>
            </w:r>
            <w:r w:rsidRPr="00CC7349">
              <w:rPr>
                <w:rFonts w:ascii="Arial" w:hAnsi="Arial" w:cs="Arial"/>
                <w:i/>
                <w:sz w:val="14"/>
                <w:lang w:val="en-US"/>
              </w:rPr>
              <w:t>bln</w:t>
            </w:r>
            <w:r w:rsidRPr="00CC7349">
              <w:rPr>
                <w:rFonts w:ascii="Arial" w:hAnsi="Arial" w:cs="Arial"/>
                <w:i/>
                <w:sz w:val="14"/>
              </w:rPr>
              <w:t xml:space="preserve">. </w:t>
            </w:r>
            <w:r w:rsidRPr="00CC7349">
              <w:rPr>
                <w:rFonts w:ascii="Arial" w:hAnsi="Arial" w:cs="Arial"/>
                <w:i/>
                <w:sz w:val="14"/>
                <w:lang w:val="en-US"/>
              </w:rPr>
              <w:t>cu</w:t>
            </w:r>
            <w:r w:rsidRPr="00CC7349">
              <w:rPr>
                <w:rFonts w:ascii="Arial" w:hAnsi="Arial" w:cs="Arial"/>
                <w:i/>
                <w:sz w:val="14"/>
              </w:rPr>
              <w:t xml:space="preserve">. </w:t>
            </w:r>
            <w:r w:rsidRPr="00CC7349">
              <w:rPr>
                <w:rFonts w:ascii="Arial" w:hAnsi="Arial" w:cs="Arial"/>
                <w:i/>
                <w:sz w:val="14"/>
                <w:lang w:val="en-US"/>
              </w:rPr>
              <w:t>m</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35,2</w:t>
            </w:r>
          </w:p>
        </w:tc>
        <w:tc>
          <w:tcPr>
            <w:tcW w:w="638"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2,2</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18,8</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11,1</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3,1</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w:t>
            </w:r>
          </w:p>
        </w:tc>
      </w:tr>
      <w:tr w:rsidR="00A372FE" w:rsidRPr="002D5807">
        <w:trPr>
          <w:cantSplit/>
        </w:trPr>
        <w:tc>
          <w:tcPr>
            <w:tcW w:w="2918" w:type="dxa"/>
            <w:shd w:val="clear" w:color="auto" w:fill="auto"/>
            <w:vAlign w:val="bottom"/>
          </w:tcPr>
          <w:p w:rsidR="00A372FE" w:rsidRPr="00CC7349" w:rsidRDefault="00A372FE" w:rsidP="003A4E0A">
            <w:pPr>
              <w:spacing w:before="80" w:line="160" w:lineRule="exact"/>
              <w:ind w:left="57"/>
              <w:rPr>
                <w:lang w:val="en-US"/>
              </w:rPr>
            </w:pPr>
            <w:r w:rsidRPr="00CC7349">
              <w:rPr>
                <w:rFonts w:ascii="Arial" w:hAnsi="Arial" w:cs="Arial"/>
                <w:sz w:val="14"/>
              </w:rPr>
              <w:t>Удобрения</w:t>
            </w:r>
            <w:r w:rsidRPr="00CC7349">
              <w:rPr>
                <w:rFonts w:ascii="Arial" w:hAnsi="Arial" w:cs="Arial"/>
                <w:sz w:val="14"/>
                <w:lang w:val="en-US"/>
              </w:rPr>
              <w:t xml:space="preserve"> </w:t>
            </w:r>
            <w:r w:rsidRPr="00CC7349">
              <w:rPr>
                <w:rFonts w:ascii="Arial" w:hAnsi="Arial" w:cs="Arial"/>
                <w:sz w:val="14"/>
              </w:rPr>
              <w:t>минеральные</w:t>
            </w:r>
            <w:r w:rsidRPr="00CC7349">
              <w:rPr>
                <w:rFonts w:ascii="Arial" w:hAnsi="Arial" w:cs="Arial"/>
                <w:sz w:val="14"/>
                <w:lang w:val="en-US"/>
              </w:rPr>
              <w:t xml:space="preserve">, </w:t>
            </w:r>
            <w:r w:rsidRPr="00CC7349">
              <w:rPr>
                <w:rFonts w:ascii="Arial" w:hAnsi="Arial" w:cs="Arial"/>
                <w:sz w:val="14"/>
              </w:rPr>
              <w:t>тыс</w:t>
            </w:r>
            <w:r w:rsidRPr="00CC7349">
              <w:rPr>
                <w:rFonts w:ascii="Arial" w:hAnsi="Arial" w:cs="Arial"/>
                <w:sz w:val="14"/>
                <w:lang w:val="en-US"/>
              </w:rPr>
              <w:t xml:space="preserve">. </w:t>
            </w:r>
            <w:r w:rsidRPr="00CC7349">
              <w:rPr>
                <w:rFonts w:ascii="Arial" w:hAnsi="Arial" w:cs="Arial"/>
                <w:sz w:val="14"/>
              </w:rPr>
              <w:t>т</w:t>
            </w:r>
            <w:r w:rsidRPr="00CC7349">
              <w:rPr>
                <w:rFonts w:ascii="Arial" w:hAnsi="Arial" w:cs="Arial"/>
                <w:sz w:val="14"/>
                <w:lang w:val="en-US"/>
              </w:rPr>
              <w:br/>
            </w:r>
            <w:r w:rsidRPr="00CC7349">
              <w:rPr>
                <w:rFonts w:ascii="Arial" w:hAnsi="Arial" w:cs="Arial"/>
                <w:i/>
                <w:sz w:val="14"/>
                <w:lang w:val="en-US"/>
              </w:rPr>
              <w:t>Mineral fertilizers, thou. tonnes</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1 652</w:t>
            </w:r>
          </w:p>
        </w:tc>
        <w:tc>
          <w:tcPr>
            <w:tcW w:w="638"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297</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37,1</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302</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552</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84,0</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243</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14,3</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23,8</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32,2</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66,4</w:t>
            </w:r>
          </w:p>
        </w:tc>
      </w:tr>
      <w:tr w:rsidR="00A372FE" w:rsidRPr="002D5807">
        <w:trPr>
          <w:cantSplit/>
        </w:trPr>
        <w:tc>
          <w:tcPr>
            <w:tcW w:w="2918" w:type="dxa"/>
            <w:shd w:val="clear" w:color="auto" w:fill="auto"/>
            <w:vAlign w:val="bottom"/>
          </w:tcPr>
          <w:p w:rsidR="00A372FE" w:rsidRPr="00CC7349" w:rsidRDefault="00A372FE" w:rsidP="003A4E0A">
            <w:pPr>
              <w:spacing w:before="80" w:line="160" w:lineRule="exact"/>
              <w:ind w:left="57"/>
              <w:rPr>
                <w:lang w:val="en-US"/>
              </w:rPr>
            </w:pPr>
            <w:r w:rsidRPr="00CC7349">
              <w:rPr>
                <w:rFonts w:ascii="Arial" w:hAnsi="Arial" w:cs="Arial"/>
                <w:sz w:val="14"/>
              </w:rPr>
              <w:t>Шины пневматические резиновые, тыс. шт.</w:t>
            </w:r>
            <w:r w:rsidRPr="00CC7349">
              <w:rPr>
                <w:rFonts w:ascii="Arial" w:hAnsi="Arial" w:cs="Arial"/>
                <w:sz w:val="14"/>
              </w:rPr>
              <w:br/>
            </w:r>
            <w:r w:rsidRPr="00CC7349">
              <w:rPr>
                <w:rFonts w:ascii="Arial" w:hAnsi="Arial" w:cs="Arial"/>
                <w:i/>
                <w:sz w:val="14"/>
                <w:lang w:val="en-US"/>
              </w:rPr>
              <w:t xml:space="preserve">Tires, pneumatic, rubber, </w:t>
            </w:r>
            <w:r w:rsidRPr="00CC7349">
              <w:rPr>
                <w:rFonts w:ascii="Arial" w:hAnsi="Arial" w:cs="Arial"/>
                <w:i/>
                <w:sz w:val="14"/>
                <w:szCs w:val="14"/>
                <w:lang w:val="en-US"/>
              </w:rPr>
              <w:t>thou. pcs</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7 910</w:t>
            </w:r>
          </w:p>
        </w:tc>
        <w:tc>
          <w:tcPr>
            <w:tcW w:w="638"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234</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255</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1 716</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3 026</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210</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192</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99,6</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85,5</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369</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1 723</w:t>
            </w:r>
          </w:p>
        </w:tc>
      </w:tr>
      <w:tr w:rsidR="00A372FE" w:rsidRPr="002D5807">
        <w:trPr>
          <w:cantSplit/>
        </w:trPr>
        <w:tc>
          <w:tcPr>
            <w:tcW w:w="2918" w:type="dxa"/>
            <w:shd w:val="clear" w:color="auto" w:fill="auto"/>
            <w:vAlign w:val="bottom"/>
          </w:tcPr>
          <w:p w:rsidR="00A372FE" w:rsidRPr="00CC7349" w:rsidRDefault="00A372FE" w:rsidP="003A4E0A">
            <w:pPr>
              <w:spacing w:before="80" w:line="160" w:lineRule="exact"/>
              <w:ind w:left="57"/>
            </w:pPr>
            <w:r w:rsidRPr="00CC7349">
              <w:rPr>
                <w:rFonts w:ascii="Arial" w:hAnsi="Arial" w:cs="Arial"/>
                <w:sz w:val="14"/>
              </w:rPr>
              <w:t>Л</w:t>
            </w:r>
            <w:r w:rsidRPr="00CC7349">
              <w:rPr>
                <w:rFonts w:ascii="Arial" w:hAnsi="Arial" w:cs="Arial"/>
                <w:spacing w:val="-2"/>
                <w:sz w:val="14"/>
              </w:rPr>
              <w:t>есоматериалы необработанные, тыс. м</w:t>
            </w:r>
            <w:r w:rsidRPr="00CC7349">
              <w:rPr>
                <w:rFonts w:ascii="Arial" w:hAnsi="Arial" w:cs="Arial"/>
                <w:spacing w:val="-2"/>
                <w:sz w:val="14"/>
                <w:vertAlign w:val="superscript"/>
              </w:rPr>
              <w:t>3</w:t>
            </w:r>
            <w:r w:rsidRPr="00CC7349">
              <w:rPr>
                <w:rFonts w:ascii="Arial" w:hAnsi="Arial" w:cs="Arial"/>
                <w:spacing w:val="-2"/>
                <w:sz w:val="14"/>
                <w:vertAlign w:val="superscript"/>
              </w:rPr>
              <w:br/>
            </w:r>
            <w:r w:rsidRPr="00CC7349">
              <w:rPr>
                <w:rStyle w:val="hpsalt-edited"/>
                <w:rFonts w:ascii="Arial" w:hAnsi="Arial" w:cs="Arial"/>
                <w:i/>
                <w:sz w:val="14"/>
                <w:szCs w:val="14"/>
                <w:lang w:val="en"/>
              </w:rPr>
              <w:t>Wood in the rough</w:t>
            </w:r>
            <w:r w:rsidRPr="00CC7349">
              <w:rPr>
                <w:rFonts w:ascii="Arial" w:hAnsi="Arial" w:cs="Arial"/>
                <w:i/>
                <w:sz w:val="14"/>
                <w:szCs w:val="14"/>
              </w:rPr>
              <w:t xml:space="preserve">, </w:t>
            </w:r>
            <w:r w:rsidRPr="00CC7349">
              <w:rPr>
                <w:rFonts w:ascii="Arial" w:hAnsi="Arial" w:cs="Arial"/>
                <w:i/>
                <w:sz w:val="14"/>
                <w:szCs w:val="14"/>
                <w:lang w:val="en-US"/>
              </w:rPr>
              <w:t>thou</w:t>
            </w:r>
            <w:r w:rsidRPr="00CC7349">
              <w:rPr>
                <w:rFonts w:ascii="Arial" w:hAnsi="Arial" w:cs="Arial"/>
                <w:i/>
                <w:sz w:val="14"/>
                <w:szCs w:val="14"/>
              </w:rPr>
              <w:t xml:space="preserve">. </w:t>
            </w:r>
            <w:r w:rsidRPr="00CC7349">
              <w:rPr>
                <w:rFonts w:ascii="Arial" w:hAnsi="Arial" w:cs="Arial"/>
                <w:i/>
                <w:sz w:val="14"/>
                <w:szCs w:val="14"/>
                <w:lang w:val="en-US"/>
              </w:rPr>
              <w:t>cu</w:t>
            </w:r>
            <w:r w:rsidRPr="00CC7349">
              <w:rPr>
                <w:rFonts w:ascii="Arial" w:hAnsi="Arial" w:cs="Arial"/>
                <w:i/>
                <w:sz w:val="14"/>
                <w:szCs w:val="14"/>
              </w:rPr>
              <w:t xml:space="preserve">. </w:t>
            </w:r>
            <w:r w:rsidRPr="00CC7349">
              <w:rPr>
                <w:rFonts w:ascii="Arial" w:hAnsi="Arial" w:cs="Arial"/>
                <w:i/>
                <w:sz w:val="14"/>
                <w:szCs w:val="14"/>
                <w:lang w:val="en-US"/>
              </w:rPr>
              <w:t>m</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839</w:t>
            </w:r>
          </w:p>
        </w:tc>
        <w:tc>
          <w:tcPr>
            <w:tcW w:w="638"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4,5</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0,8</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39,8</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466</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70,5</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0,4</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2,4</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172</w:t>
            </w:r>
          </w:p>
        </w:tc>
        <w:tc>
          <w:tcPr>
            <w:tcW w:w="637" w:type="dxa"/>
            <w:tcBorders>
              <w:left w:val="single" w:sz="6" w:space="0" w:color="000000"/>
            </w:tcBorders>
            <w:shd w:val="clear" w:color="auto" w:fill="auto"/>
            <w:vAlign w:val="bottom"/>
          </w:tcPr>
          <w:p w:rsidR="00A372FE" w:rsidRPr="00542FEB" w:rsidRDefault="00A372FE" w:rsidP="00542FEB">
            <w:pPr>
              <w:spacing w:before="80" w:line="160" w:lineRule="exact"/>
              <w:ind w:left="-113" w:right="57"/>
              <w:jc w:val="right"/>
              <w:rPr>
                <w:rFonts w:ascii="Arial" w:hAnsi="Arial" w:cs="Arial"/>
                <w:sz w:val="14"/>
                <w:szCs w:val="14"/>
                <w:lang w:val="en-US"/>
              </w:rPr>
            </w:pPr>
            <w:r w:rsidRPr="00A372FE">
              <w:rPr>
                <w:rFonts w:ascii="Arial" w:hAnsi="Arial" w:cs="Arial"/>
                <w:sz w:val="14"/>
                <w:szCs w:val="14"/>
              </w:rPr>
              <w:t>83,</w:t>
            </w:r>
            <w:r w:rsidR="00542FEB">
              <w:rPr>
                <w:rFonts w:ascii="Arial" w:hAnsi="Arial" w:cs="Arial"/>
                <w:sz w:val="14"/>
                <w:szCs w:val="14"/>
                <w:lang w:val="en-US"/>
              </w:rPr>
              <w:t>0</w:t>
            </w:r>
          </w:p>
        </w:tc>
      </w:tr>
      <w:tr w:rsidR="00A372FE" w:rsidRPr="002D5807">
        <w:trPr>
          <w:cantSplit/>
        </w:trPr>
        <w:tc>
          <w:tcPr>
            <w:tcW w:w="2918" w:type="dxa"/>
            <w:shd w:val="clear" w:color="auto" w:fill="auto"/>
            <w:vAlign w:val="bottom"/>
          </w:tcPr>
          <w:p w:rsidR="00A372FE" w:rsidRPr="00CC7349" w:rsidRDefault="00A372FE" w:rsidP="003A4E0A">
            <w:pPr>
              <w:spacing w:before="80" w:line="160" w:lineRule="exact"/>
              <w:ind w:left="57"/>
            </w:pPr>
            <w:r w:rsidRPr="00CC7349">
              <w:rPr>
                <w:rFonts w:ascii="Arial" w:hAnsi="Arial" w:cs="Arial"/>
                <w:sz w:val="14"/>
              </w:rPr>
              <w:t>Лесоматериалы обработанные, тыс. т</w:t>
            </w:r>
            <w:r w:rsidRPr="00CC7349">
              <w:rPr>
                <w:rFonts w:ascii="Arial" w:hAnsi="Arial" w:cs="Arial"/>
                <w:sz w:val="14"/>
              </w:rPr>
              <w:br/>
            </w:r>
            <w:r w:rsidRPr="00CC7349">
              <w:rPr>
                <w:rStyle w:val="hpsalt-edited"/>
                <w:rFonts w:ascii="Arial" w:hAnsi="Arial" w:cs="Arial"/>
                <w:i/>
                <w:sz w:val="14"/>
                <w:szCs w:val="14"/>
                <w:lang w:val="en"/>
              </w:rPr>
              <w:t>Processed</w:t>
            </w:r>
            <w:r w:rsidRPr="00CC7349">
              <w:rPr>
                <w:rStyle w:val="hps"/>
                <w:rFonts w:ascii="Arial" w:hAnsi="Arial" w:cs="Arial"/>
                <w:i/>
                <w:sz w:val="14"/>
                <w:szCs w:val="14"/>
              </w:rPr>
              <w:t xml:space="preserve"> </w:t>
            </w:r>
            <w:r w:rsidRPr="00CC7349">
              <w:rPr>
                <w:rStyle w:val="hps"/>
                <w:rFonts w:ascii="Arial" w:hAnsi="Arial" w:cs="Arial"/>
                <w:i/>
                <w:sz w:val="14"/>
                <w:szCs w:val="14"/>
                <w:lang w:val="en"/>
              </w:rPr>
              <w:t>wood</w:t>
            </w:r>
            <w:r w:rsidRPr="00CC7349">
              <w:rPr>
                <w:rFonts w:ascii="Arial" w:hAnsi="Arial" w:cs="Arial"/>
                <w:i/>
                <w:sz w:val="14"/>
                <w:szCs w:val="14"/>
              </w:rPr>
              <w:t xml:space="preserve">, </w:t>
            </w:r>
            <w:r w:rsidRPr="00CC7349">
              <w:rPr>
                <w:rFonts w:ascii="Arial" w:hAnsi="Arial" w:cs="Arial"/>
                <w:i/>
                <w:sz w:val="14"/>
                <w:szCs w:val="14"/>
                <w:lang w:val="en-US"/>
              </w:rPr>
              <w:t>thou</w:t>
            </w:r>
            <w:r w:rsidRPr="00CC7349">
              <w:rPr>
                <w:rFonts w:ascii="Arial" w:hAnsi="Arial" w:cs="Arial"/>
                <w:i/>
                <w:sz w:val="14"/>
                <w:szCs w:val="14"/>
              </w:rPr>
              <w:t xml:space="preserve">. </w:t>
            </w:r>
            <w:r w:rsidRPr="00CC7349">
              <w:rPr>
                <w:rFonts w:ascii="Arial" w:hAnsi="Arial" w:cs="Arial"/>
                <w:i/>
                <w:sz w:val="14"/>
                <w:szCs w:val="14"/>
                <w:lang w:val="en-US"/>
              </w:rPr>
              <w:t>tonnes</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3 189</w:t>
            </w:r>
          </w:p>
        </w:tc>
        <w:tc>
          <w:tcPr>
            <w:tcW w:w="638"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614</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18,1</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25,3</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348</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181</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2,1</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274</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87,5</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1 613</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26,2</w:t>
            </w:r>
          </w:p>
        </w:tc>
      </w:tr>
      <w:tr w:rsidR="00A372FE" w:rsidRPr="002D5807">
        <w:trPr>
          <w:cantSplit/>
        </w:trPr>
        <w:tc>
          <w:tcPr>
            <w:tcW w:w="2918" w:type="dxa"/>
            <w:shd w:val="clear" w:color="auto" w:fill="auto"/>
            <w:vAlign w:val="bottom"/>
          </w:tcPr>
          <w:p w:rsidR="00A372FE" w:rsidRPr="00CC7349" w:rsidRDefault="00A372FE" w:rsidP="003A4E0A">
            <w:pPr>
              <w:spacing w:before="80" w:line="160" w:lineRule="exact"/>
              <w:ind w:left="57"/>
            </w:pPr>
            <w:r w:rsidRPr="00CC7349">
              <w:rPr>
                <w:rFonts w:ascii="Arial" w:hAnsi="Arial" w:cs="Arial"/>
                <w:sz w:val="14"/>
              </w:rPr>
              <w:t>Целлюлоза древесная, тыс. т</w:t>
            </w:r>
            <w:r w:rsidRPr="00CC7349">
              <w:rPr>
                <w:rFonts w:ascii="Arial" w:hAnsi="Arial" w:cs="Arial"/>
                <w:sz w:val="14"/>
              </w:rPr>
              <w:br/>
            </w:r>
            <w:r w:rsidRPr="00CC7349">
              <w:rPr>
                <w:rStyle w:val="a4"/>
                <w:rFonts w:ascii="Arial" w:hAnsi="Arial" w:cs="Arial"/>
                <w:i/>
                <w:color w:val="auto"/>
                <w:sz w:val="14"/>
                <w:szCs w:val="14"/>
                <w:u w:val="none"/>
                <w:lang w:val="en"/>
              </w:rPr>
              <w:t>Wood</w:t>
            </w:r>
            <w:r w:rsidRPr="00CC7349">
              <w:rPr>
                <w:rStyle w:val="a4"/>
                <w:rFonts w:ascii="Arial" w:hAnsi="Arial" w:cs="Arial"/>
                <w:i/>
                <w:color w:val="auto"/>
                <w:sz w:val="14"/>
                <w:szCs w:val="14"/>
                <w:u w:val="none"/>
              </w:rPr>
              <w:t xml:space="preserve"> </w:t>
            </w:r>
            <w:r w:rsidRPr="00CC7349">
              <w:rPr>
                <w:rStyle w:val="a4"/>
                <w:rFonts w:ascii="Arial" w:hAnsi="Arial" w:cs="Arial"/>
                <w:i/>
                <w:color w:val="auto"/>
                <w:sz w:val="14"/>
                <w:szCs w:val="14"/>
                <w:u w:val="none"/>
                <w:lang w:val="en"/>
              </w:rPr>
              <w:t>pulp</w:t>
            </w:r>
            <w:r w:rsidRPr="00CC7349">
              <w:rPr>
                <w:rFonts w:ascii="Arial" w:hAnsi="Arial" w:cs="Arial"/>
                <w:i/>
                <w:sz w:val="14"/>
                <w:szCs w:val="14"/>
              </w:rPr>
              <w:t>,</w:t>
            </w:r>
            <w:r w:rsidRPr="00CC7349">
              <w:rPr>
                <w:rFonts w:ascii="Arial" w:hAnsi="Arial" w:cs="Arial"/>
                <w:i/>
                <w:sz w:val="14"/>
              </w:rPr>
              <w:t xml:space="preserve"> </w:t>
            </w:r>
            <w:r w:rsidRPr="00CC7349">
              <w:rPr>
                <w:rFonts w:ascii="Arial" w:hAnsi="Arial" w:cs="Arial"/>
                <w:i/>
                <w:sz w:val="14"/>
                <w:lang w:val="en-US"/>
              </w:rPr>
              <w:t>thou</w:t>
            </w:r>
            <w:r w:rsidRPr="00CC7349">
              <w:rPr>
                <w:rFonts w:ascii="Arial" w:hAnsi="Arial" w:cs="Arial"/>
                <w:i/>
                <w:sz w:val="14"/>
              </w:rPr>
              <w:t xml:space="preserve">. </w:t>
            </w:r>
            <w:r w:rsidRPr="00CC7349">
              <w:rPr>
                <w:rFonts w:ascii="Arial" w:hAnsi="Arial" w:cs="Arial"/>
                <w:i/>
                <w:sz w:val="14"/>
                <w:lang w:val="en-US"/>
              </w:rPr>
              <w:t>tonnes</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74,3</w:t>
            </w:r>
          </w:p>
        </w:tc>
        <w:tc>
          <w:tcPr>
            <w:tcW w:w="638"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6,0</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15,9</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0,1</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0,3</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0,8</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8,3</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42,9</w:t>
            </w:r>
          </w:p>
        </w:tc>
      </w:tr>
      <w:tr w:rsidR="00A372FE" w:rsidRPr="002D5807">
        <w:trPr>
          <w:cantSplit/>
        </w:trPr>
        <w:tc>
          <w:tcPr>
            <w:tcW w:w="2918" w:type="dxa"/>
            <w:shd w:val="clear" w:color="auto" w:fill="auto"/>
            <w:vAlign w:val="bottom"/>
          </w:tcPr>
          <w:p w:rsidR="00A372FE" w:rsidRPr="00CC7349" w:rsidRDefault="00A372FE" w:rsidP="003A4E0A">
            <w:pPr>
              <w:spacing w:before="80" w:line="160" w:lineRule="exact"/>
              <w:ind w:left="57"/>
              <w:rPr>
                <w:lang w:val="en-US"/>
              </w:rPr>
            </w:pPr>
            <w:r w:rsidRPr="00CC7349">
              <w:rPr>
                <w:rFonts w:ascii="Arial" w:hAnsi="Arial" w:cs="Arial"/>
                <w:sz w:val="14"/>
              </w:rPr>
              <w:t>Бумага</w:t>
            </w:r>
            <w:r w:rsidRPr="00CC7349">
              <w:rPr>
                <w:rFonts w:ascii="Arial" w:hAnsi="Arial" w:cs="Arial"/>
                <w:sz w:val="14"/>
                <w:lang w:val="en-US"/>
              </w:rPr>
              <w:t xml:space="preserve"> </w:t>
            </w:r>
            <w:r w:rsidRPr="00CC7349">
              <w:rPr>
                <w:rFonts w:ascii="Arial" w:hAnsi="Arial" w:cs="Arial"/>
                <w:sz w:val="14"/>
              </w:rPr>
              <w:t>газетная</w:t>
            </w:r>
            <w:r w:rsidRPr="00CC7349">
              <w:rPr>
                <w:rFonts w:ascii="Arial" w:hAnsi="Arial" w:cs="Arial"/>
                <w:sz w:val="14"/>
                <w:lang w:val="en-US"/>
              </w:rPr>
              <w:t xml:space="preserve">, </w:t>
            </w:r>
            <w:r w:rsidRPr="00CC7349">
              <w:rPr>
                <w:rFonts w:ascii="Arial" w:hAnsi="Arial" w:cs="Arial"/>
                <w:sz w:val="14"/>
              </w:rPr>
              <w:t>тыс</w:t>
            </w:r>
            <w:r w:rsidRPr="00CC7349">
              <w:rPr>
                <w:rFonts w:ascii="Arial" w:hAnsi="Arial" w:cs="Arial"/>
                <w:sz w:val="14"/>
                <w:lang w:val="en-US"/>
              </w:rPr>
              <w:t xml:space="preserve">. </w:t>
            </w:r>
            <w:r w:rsidRPr="00CC7349">
              <w:rPr>
                <w:rFonts w:ascii="Arial" w:hAnsi="Arial" w:cs="Arial"/>
                <w:sz w:val="14"/>
              </w:rPr>
              <w:t>т</w:t>
            </w:r>
            <w:r w:rsidRPr="00CC7349">
              <w:rPr>
                <w:rFonts w:ascii="Arial" w:hAnsi="Arial" w:cs="Arial"/>
                <w:sz w:val="14"/>
                <w:lang w:val="en-US"/>
              </w:rPr>
              <w:br/>
            </w:r>
            <w:r w:rsidRPr="00CC7349">
              <w:rPr>
                <w:rFonts w:ascii="Arial" w:hAnsi="Arial" w:cs="Arial"/>
                <w:i/>
                <w:sz w:val="14"/>
                <w:lang w:val="en-US"/>
              </w:rPr>
              <w:t>Newsprint paper, thou. tonnes</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61,2</w:t>
            </w:r>
          </w:p>
        </w:tc>
        <w:tc>
          <w:tcPr>
            <w:tcW w:w="638"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2,2</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0,3</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5,0</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11,6</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2,5</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0,5</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2,8</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4,0</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6,7</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25,6</w:t>
            </w:r>
          </w:p>
        </w:tc>
      </w:tr>
      <w:tr w:rsidR="00A372FE" w:rsidRPr="002D5807">
        <w:trPr>
          <w:cantSplit/>
        </w:trPr>
        <w:tc>
          <w:tcPr>
            <w:tcW w:w="2918" w:type="dxa"/>
            <w:shd w:val="clear" w:color="auto" w:fill="auto"/>
            <w:vAlign w:val="bottom"/>
          </w:tcPr>
          <w:p w:rsidR="00A372FE" w:rsidRPr="00CC7349" w:rsidRDefault="00A372FE" w:rsidP="003A4E0A">
            <w:pPr>
              <w:spacing w:before="80" w:line="160" w:lineRule="exact"/>
              <w:ind w:left="57"/>
              <w:rPr>
                <w:lang w:val="en-US"/>
              </w:rPr>
            </w:pPr>
            <w:r w:rsidRPr="00CC7349">
              <w:rPr>
                <w:rFonts w:ascii="Arial" w:hAnsi="Arial" w:cs="Arial"/>
                <w:sz w:val="14"/>
              </w:rPr>
              <w:t>Ткани</w:t>
            </w:r>
            <w:r w:rsidRPr="00CC7349">
              <w:rPr>
                <w:rFonts w:ascii="Arial" w:hAnsi="Arial" w:cs="Arial"/>
                <w:sz w:val="14"/>
                <w:lang w:val="en-US"/>
              </w:rPr>
              <w:t xml:space="preserve"> </w:t>
            </w:r>
            <w:r w:rsidRPr="00CC7349">
              <w:rPr>
                <w:rFonts w:ascii="Arial" w:hAnsi="Arial" w:cs="Arial"/>
                <w:sz w:val="14"/>
              </w:rPr>
              <w:t>хлопчатобумажные</w:t>
            </w:r>
            <w:r w:rsidRPr="00CC7349">
              <w:rPr>
                <w:rFonts w:ascii="Arial" w:hAnsi="Arial" w:cs="Arial"/>
                <w:sz w:val="14"/>
                <w:lang w:val="en-US"/>
              </w:rPr>
              <w:t xml:space="preserve">, </w:t>
            </w:r>
            <w:r w:rsidRPr="00CC7349">
              <w:rPr>
                <w:rFonts w:ascii="Arial" w:hAnsi="Arial" w:cs="Arial"/>
                <w:sz w:val="14"/>
              </w:rPr>
              <w:t>тыс</w:t>
            </w:r>
            <w:r w:rsidRPr="00CC7349">
              <w:rPr>
                <w:rFonts w:ascii="Arial" w:hAnsi="Arial" w:cs="Arial"/>
                <w:sz w:val="14"/>
                <w:lang w:val="en-US"/>
              </w:rPr>
              <w:t xml:space="preserve">. </w:t>
            </w:r>
            <w:r w:rsidRPr="00CC7349">
              <w:rPr>
                <w:rFonts w:ascii="Arial" w:hAnsi="Arial" w:cs="Arial"/>
                <w:sz w:val="14"/>
              </w:rPr>
              <w:t>м</w:t>
            </w:r>
            <w:proofErr w:type="gramStart"/>
            <w:r w:rsidRPr="00CC7349">
              <w:rPr>
                <w:rFonts w:ascii="Arial" w:hAnsi="Arial" w:cs="Arial"/>
                <w:sz w:val="14"/>
                <w:vertAlign w:val="superscript"/>
                <w:lang w:val="en-US"/>
              </w:rPr>
              <w:t>2</w:t>
            </w:r>
            <w:proofErr w:type="gramEnd"/>
            <w:r w:rsidRPr="00CC7349">
              <w:rPr>
                <w:rFonts w:ascii="Arial" w:hAnsi="Arial" w:cs="Arial"/>
                <w:sz w:val="14"/>
                <w:vertAlign w:val="superscript"/>
                <w:lang w:val="en-US"/>
              </w:rPr>
              <w:br/>
            </w:r>
            <w:r w:rsidRPr="00CC7349">
              <w:rPr>
                <w:rFonts w:ascii="Arial" w:hAnsi="Arial" w:cs="Arial"/>
                <w:i/>
                <w:sz w:val="14"/>
                <w:szCs w:val="14"/>
                <w:lang w:val="en-US"/>
              </w:rPr>
              <w:t>Woven fabrics of cotton</w:t>
            </w:r>
            <w:r w:rsidRPr="00CC7349">
              <w:rPr>
                <w:rFonts w:ascii="Arial" w:hAnsi="Arial" w:cs="Arial"/>
                <w:i/>
                <w:sz w:val="14"/>
                <w:lang w:val="en-US"/>
              </w:rPr>
              <w:t xml:space="preserve">, </w:t>
            </w:r>
            <w:r w:rsidRPr="00CC7349">
              <w:rPr>
                <w:rFonts w:ascii="Arial" w:hAnsi="Arial" w:cs="Arial"/>
                <w:i/>
                <w:sz w:val="14"/>
                <w:szCs w:val="14"/>
                <w:lang w:val="en-US"/>
              </w:rPr>
              <w:t>thou</w:t>
            </w:r>
            <w:r w:rsidRPr="00CC7349">
              <w:rPr>
                <w:rFonts w:ascii="Arial" w:hAnsi="Arial" w:cs="Arial"/>
                <w:i/>
                <w:sz w:val="14"/>
                <w:lang w:val="en-US"/>
              </w:rPr>
              <w:t>. sq. m</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114</w:t>
            </w:r>
            <w:r>
              <w:rPr>
                <w:rFonts w:ascii="Arial" w:hAnsi="Arial" w:cs="Arial"/>
                <w:sz w:val="14"/>
                <w:szCs w:val="14"/>
              </w:rPr>
              <w:t> </w:t>
            </w:r>
            <w:r w:rsidRPr="00A372FE">
              <w:rPr>
                <w:rFonts w:ascii="Arial" w:hAnsi="Arial" w:cs="Arial"/>
                <w:sz w:val="14"/>
                <w:szCs w:val="14"/>
              </w:rPr>
              <w:t>936</w:t>
            </w:r>
          </w:p>
        </w:tc>
        <w:tc>
          <w:tcPr>
            <w:tcW w:w="638"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3 383</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3 749</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64</w:t>
            </w:r>
            <w:r>
              <w:rPr>
                <w:rFonts w:ascii="Arial" w:hAnsi="Arial" w:cs="Arial"/>
                <w:sz w:val="14"/>
                <w:szCs w:val="14"/>
              </w:rPr>
              <w:t> </w:t>
            </w:r>
            <w:r w:rsidRPr="00A372FE">
              <w:rPr>
                <w:rFonts w:ascii="Arial" w:hAnsi="Arial" w:cs="Arial"/>
                <w:sz w:val="14"/>
                <w:szCs w:val="14"/>
              </w:rPr>
              <w:t>101</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19</w:t>
            </w:r>
            <w:r>
              <w:rPr>
                <w:rFonts w:ascii="Arial" w:hAnsi="Arial" w:cs="Arial"/>
                <w:sz w:val="14"/>
                <w:szCs w:val="14"/>
              </w:rPr>
              <w:t> </w:t>
            </w:r>
            <w:r w:rsidRPr="00A372FE">
              <w:rPr>
                <w:rFonts w:ascii="Arial" w:hAnsi="Arial" w:cs="Arial"/>
                <w:sz w:val="14"/>
                <w:szCs w:val="14"/>
              </w:rPr>
              <w:t>083</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205</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1 918</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37,6</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1,4</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4,2</w:t>
            </w:r>
          </w:p>
        </w:tc>
        <w:tc>
          <w:tcPr>
            <w:tcW w:w="637" w:type="dxa"/>
            <w:tcBorders>
              <w:left w:val="single" w:sz="6" w:space="0" w:color="000000"/>
            </w:tcBorders>
            <w:shd w:val="clear" w:color="auto" w:fill="auto"/>
            <w:vAlign w:val="bottom"/>
          </w:tcPr>
          <w:p w:rsidR="00A372FE" w:rsidRPr="00A372FE" w:rsidRDefault="00A372FE" w:rsidP="00E53526">
            <w:pPr>
              <w:spacing w:before="80" w:line="160" w:lineRule="exact"/>
              <w:ind w:left="-113" w:right="57"/>
              <w:jc w:val="right"/>
              <w:rPr>
                <w:rFonts w:ascii="Arial" w:hAnsi="Arial" w:cs="Arial"/>
                <w:sz w:val="14"/>
                <w:szCs w:val="14"/>
              </w:rPr>
            </w:pPr>
            <w:r w:rsidRPr="00A372FE">
              <w:rPr>
                <w:rFonts w:ascii="Arial" w:hAnsi="Arial" w:cs="Arial"/>
                <w:sz w:val="14"/>
                <w:szCs w:val="14"/>
              </w:rPr>
              <w:t>22</w:t>
            </w:r>
            <w:r w:rsidR="00E53526">
              <w:rPr>
                <w:rFonts w:ascii="Arial" w:hAnsi="Arial" w:cs="Arial"/>
                <w:sz w:val="14"/>
                <w:szCs w:val="14"/>
                <w:lang w:val="en-US"/>
              </w:rPr>
              <w:t> </w:t>
            </w:r>
            <w:r w:rsidRPr="00A372FE">
              <w:rPr>
                <w:rFonts w:ascii="Arial" w:hAnsi="Arial" w:cs="Arial"/>
                <w:sz w:val="14"/>
                <w:szCs w:val="14"/>
              </w:rPr>
              <w:t>454</w:t>
            </w:r>
          </w:p>
        </w:tc>
      </w:tr>
      <w:tr w:rsidR="00A372FE" w:rsidRPr="002D5807">
        <w:trPr>
          <w:cantSplit/>
        </w:trPr>
        <w:tc>
          <w:tcPr>
            <w:tcW w:w="2918" w:type="dxa"/>
            <w:shd w:val="clear" w:color="auto" w:fill="auto"/>
            <w:vAlign w:val="bottom"/>
          </w:tcPr>
          <w:p w:rsidR="00A372FE" w:rsidRPr="00CC7349" w:rsidRDefault="00A372FE" w:rsidP="003A4E0A">
            <w:pPr>
              <w:spacing w:before="80" w:line="160" w:lineRule="exact"/>
              <w:ind w:left="57"/>
              <w:rPr>
                <w:lang w:val="en-US"/>
              </w:rPr>
            </w:pPr>
            <w:r w:rsidRPr="00CC7349">
              <w:rPr>
                <w:rFonts w:ascii="Arial" w:hAnsi="Arial" w:cs="Arial"/>
                <w:sz w:val="14"/>
              </w:rPr>
              <w:t>Обувь</w:t>
            </w:r>
            <w:r w:rsidRPr="00CC7349">
              <w:rPr>
                <w:rFonts w:ascii="Arial" w:hAnsi="Arial" w:cs="Arial"/>
                <w:sz w:val="14"/>
                <w:lang w:val="en-US"/>
              </w:rPr>
              <w:t xml:space="preserve"> </w:t>
            </w:r>
            <w:r w:rsidRPr="00CC7349">
              <w:rPr>
                <w:rFonts w:ascii="Arial" w:hAnsi="Arial" w:cs="Arial"/>
                <w:sz w:val="14"/>
              </w:rPr>
              <w:t>кожаная</w:t>
            </w:r>
            <w:r w:rsidRPr="00CC7349">
              <w:rPr>
                <w:rFonts w:ascii="Arial" w:hAnsi="Arial" w:cs="Arial"/>
                <w:sz w:val="14"/>
                <w:lang w:val="en-US"/>
              </w:rPr>
              <w:t xml:space="preserve">, </w:t>
            </w:r>
            <w:r w:rsidRPr="00CC7349">
              <w:rPr>
                <w:rFonts w:ascii="Arial" w:hAnsi="Arial" w:cs="Arial"/>
                <w:sz w:val="14"/>
              </w:rPr>
              <w:t>тыс</w:t>
            </w:r>
            <w:r w:rsidRPr="00CC7349">
              <w:rPr>
                <w:rFonts w:ascii="Arial" w:hAnsi="Arial" w:cs="Arial"/>
                <w:sz w:val="14"/>
                <w:lang w:val="en-US"/>
              </w:rPr>
              <w:t xml:space="preserve">. </w:t>
            </w:r>
            <w:r w:rsidRPr="00CC7349">
              <w:rPr>
                <w:rFonts w:ascii="Arial" w:hAnsi="Arial" w:cs="Arial"/>
                <w:sz w:val="14"/>
              </w:rPr>
              <w:t>пар</w:t>
            </w:r>
            <w:r w:rsidRPr="00CC7349">
              <w:rPr>
                <w:rFonts w:ascii="Arial" w:hAnsi="Arial" w:cs="Arial"/>
                <w:sz w:val="14"/>
                <w:lang w:val="en-US"/>
              </w:rPr>
              <w:br/>
            </w:r>
            <w:r w:rsidRPr="00CC7349">
              <w:rPr>
                <w:rStyle w:val="hps"/>
                <w:rFonts w:ascii="Arial" w:hAnsi="Arial" w:cs="Arial"/>
                <w:i/>
                <w:sz w:val="14"/>
                <w:szCs w:val="14"/>
                <w:lang w:val="en"/>
              </w:rPr>
              <w:t>Leather footwear,</w:t>
            </w:r>
            <w:r w:rsidRPr="00CC7349">
              <w:rPr>
                <w:rStyle w:val="shorttext"/>
                <w:rFonts w:ascii="Arial" w:hAnsi="Arial" w:cs="Arial"/>
                <w:i/>
                <w:sz w:val="14"/>
                <w:szCs w:val="14"/>
                <w:lang w:val="en"/>
              </w:rPr>
              <w:t xml:space="preserve"> </w:t>
            </w:r>
            <w:r w:rsidRPr="00CC7349">
              <w:rPr>
                <w:rFonts w:ascii="Arial" w:hAnsi="Arial" w:cs="Arial"/>
                <w:i/>
                <w:sz w:val="14"/>
                <w:lang w:val="en-US"/>
              </w:rPr>
              <w:t>thou. pairs</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3 568</w:t>
            </w:r>
          </w:p>
        </w:tc>
        <w:tc>
          <w:tcPr>
            <w:tcW w:w="638"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22,2</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28,0</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1 491</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1 706</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57,5</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6,5</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28,7</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0,7</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13,2</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214</w:t>
            </w:r>
          </w:p>
        </w:tc>
      </w:tr>
      <w:tr w:rsidR="00A372FE" w:rsidRPr="002D5807">
        <w:trPr>
          <w:cantSplit/>
        </w:trPr>
        <w:tc>
          <w:tcPr>
            <w:tcW w:w="2918" w:type="dxa"/>
            <w:shd w:val="clear" w:color="auto" w:fill="auto"/>
            <w:vAlign w:val="bottom"/>
          </w:tcPr>
          <w:p w:rsidR="00A372FE" w:rsidRPr="00CC7349" w:rsidRDefault="00A372FE" w:rsidP="003A4E0A">
            <w:pPr>
              <w:spacing w:before="80" w:line="160" w:lineRule="exact"/>
              <w:ind w:left="57"/>
              <w:rPr>
                <w:lang w:val="en-US"/>
              </w:rPr>
            </w:pPr>
            <w:r w:rsidRPr="00CC7349">
              <w:rPr>
                <w:rFonts w:ascii="Arial" w:hAnsi="Arial" w:cs="Arial"/>
                <w:spacing w:val="-2"/>
                <w:sz w:val="14"/>
              </w:rPr>
              <w:t>Прокат</w:t>
            </w:r>
            <w:r w:rsidRPr="00CC7349">
              <w:rPr>
                <w:rFonts w:ascii="Arial" w:hAnsi="Arial" w:cs="Arial"/>
                <w:spacing w:val="-2"/>
                <w:sz w:val="14"/>
                <w:lang w:val="en-US"/>
              </w:rPr>
              <w:t xml:space="preserve"> </w:t>
            </w:r>
            <w:r w:rsidRPr="00CC7349">
              <w:rPr>
                <w:rFonts w:ascii="Arial" w:hAnsi="Arial" w:cs="Arial"/>
                <w:spacing w:val="-2"/>
                <w:sz w:val="14"/>
              </w:rPr>
              <w:t>плоский</w:t>
            </w:r>
            <w:r w:rsidRPr="00CC7349">
              <w:rPr>
                <w:rFonts w:ascii="Arial" w:hAnsi="Arial" w:cs="Arial"/>
                <w:spacing w:val="-2"/>
                <w:sz w:val="14"/>
                <w:lang w:val="en-US"/>
              </w:rPr>
              <w:t xml:space="preserve"> </w:t>
            </w:r>
            <w:r w:rsidRPr="00CC7349">
              <w:rPr>
                <w:rFonts w:ascii="Arial" w:hAnsi="Arial" w:cs="Arial"/>
                <w:spacing w:val="-2"/>
                <w:sz w:val="14"/>
              </w:rPr>
              <w:t>из</w:t>
            </w:r>
            <w:r w:rsidRPr="00CC7349">
              <w:rPr>
                <w:rFonts w:ascii="Arial" w:hAnsi="Arial" w:cs="Arial"/>
                <w:spacing w:val="-2"/>
                <w:sz w:val="14"/>
                <w:lang w:val="en-US"/>
              </w:rPr>
              <w:t xml:space="preserve"> </w:t>
            </w:r>
            <w:r w:rsidRPr="00CC7349">
              <w:rPr>
                <w:rFonts w:ascii="Arial" w:hAnsi="Arial" w:cs="Arial"/>
                <w:spacing w:val="-2"/>
                <w:sz w:val="14"/>
              </w:rPr>
              <w:t>железа</w:t>
            </w:r>
            <w:r w:rsidRPr="00CC7349">
              <w:rPr>
                <w:rFonts w:ascii="Arial" w:hAnsi="Arial" w:cs="Arial"/>
                <w:spacing w:val="-2"/>
                <w:sz w:val="14"/>
                <w:lang w:val="en-US"/>
              </w:rPr>
              <w:t xml:space="preserve"> </w:t>
            </w:r>
            <w:r w:rsidRPr="00CC7349">
              <w:rPr>
                <w:rFonts w:ascii="Arial" w:hAnsi="Arial" w:cs="Arial"/>
                <w:spacing w:val="-2"/>
                <w:sz w:val="14"/>
              </w:rPr>
              <w:t>и</w:t>
            </w:r>
            <w:r w:rsidRPr="00CC7349">
              <w:rPr>
                <w:rFonts w:ascii="Arial" w:hAnsi="Arial" w:cs="Arial"/>
                <w:spacing w:val="-2"/>
                <w:sz w:val="14"/>
                <w:lang w:val="en-US"/>
              </w:rPr>
              <w:t xml:space="preserve"> </w:t>
            </w:r>
            <w:r w:rsidRPr="00CC7349">
              <w:rPr>
                <w:rFonts w:ascii="Arial" w:hAnsi="Arial" w:cs="Arial"/>
                <w:spacing w:val="-2"/>
                <w:sz w:val="14"/>
              </w:rPr>
              <w:t>стали</w:t>
            </w:r>
            <w:r w:rsidRPr="00CC7349">
              <w:rPr>
                <w:rFonts w:ascii="Arial" w:hAnsi="Arial" w:cs="Arial"/>
                <w:spacing w:val="-2"/>
                <w:sz w:val="14"/>
                <w:lang w:val="en-US"/>
              </w:rPr>
              <w:t xml:space="preserve">, </w:t>
            </w:r>
            <w:r w:rsidRPr="00CC7349">
              <w:rPr>
                <w:rFonts w:ascii="Arial" w:hAnsi="Arial" w:cs="Arial"/>
                <w:spacing w:val="-2"/>
                <w:sz w:val="14"/>
              </w:rPr>
              <w:t>тыс</w:t>
            </w:r>
            <w:r w:rsidRPr="00CC7349">
              <w:rPr>
                <w:rFonts w:ascii="Arial" w:hAnsi="Arial" w:cs="Arial"/>
                <w:spacing w:val="-2"/>
                <w:sz w:val="14"/>
                <w:lang w:val="en-US"/>
              </w:rPr>
              <w:t xml:space="preserve">. </w:t>
            </w:r>
            <w:r w:rsidRPr="00CC7349">
              <w:rPr>
                <w:rFonts w:ascii="Arial" w:hAnsi="Arial" w:cs="Arial"/>
                <w:spacing w:val="-2"/>
                <w:sz w:val="14"/>
              </w:rPr>
              <w:t>т</w:t>
            </w:r>
            <w:r w:rsidRPr="00CC7349">
              <w:rPr>
                <w:rFonts w:ascii="Arial" w:hAnsi="Arial" w:cs="Arial"/>
                <w:spacing w:val="-2"/>
                <w:sz w:val="14"/>
                <w:lang w:val="en-US"/>
              </w:rPr>
              <w:br/>
            </w:r>
            <w:r w:rsidRPr="00CC7349">
              <w:rPr>
                <w:rStyle w:val="hpsalt-edited"/>
                <w:rFonts w:ascii="Arial" w:hAnsi="Arial" w:cs="Arial"/>
                <w:i/>
                <w:sz w:val="14"/>
                <w:szCs w:val="14"/>
                <w:lang w:val="en"/>
              </w:rPr>
              <w:t>Flat rolled metal</w:t>
            </w:r>
            <w:r w:rsidRPr="00CC7349">
              <w:rPr>
                <w:rStyle w:val="shorttext"/>
                <w:rFonts w:ascii="Arial" w:hAnsi="Arial" w:cs="Arial"/>
                <w:i/>
                <w:sz w:val="14"/>
                <w:szCs w:val="14"/>
                <w:lang w:val="en"/>
              </w:rPr>
              <w:t xml:space="preserve"> </w:t>
            </w:r>
            <w:r w:rsidRPr="00CC7349">
              <w:rPr>
                <w:rStyle w:val="hps"/>
                <w:rFonts w:ascii="Arial" w:hAnsi="Arial" w:cs="Arial"/>
                <w:i/>
                <w:sz w:val="14"/>
                <w:szCs w:val="14"/>
                <w:lang w:val="en"/>
              </w:rPr>
              <w:t>of iron and</w:t>
            </w:r>
            <w:r w:rsidRPr="00CC7349">
              <w:rPr>
                <w:rStyle w:val="shorttext"/>
                <w:rFonts w:ascii="Arial" w:hAnsi="Arial" w:cs="Arial"/>
                <w:i/>
                <w:sz w:val="14"/>
                <w:szCs w:val="14"/>
                <w:lang w:val="en"/>
              </w:rPr>
              <w:t xml:space="preserve"> </w:t>
            </w:r>
            <w:r w:rsidRPr="00CC7349">
              <w:rPr>
                <w:rStyle w:val="hps"/>
                <w:rFonts w:ascii="Arial" w:hAnsi="Arial" w:cs="Arial"/>
                <w:i/>
                <w:sz w:val="14"/>
                <w:szCs w:val="14"/>
                <w:lang w:val="en"/>
              </w:rPr>
              <w:t>steel</w:t>
            </w:r>
            <w:r w:rsidRPr="00CC7349">
              <w:rPr>
                <w:rFonts w:ascii="Arial" w:hAnsi="Arial" w:cs="Arial"/>
                <w:i/>
                <w:spacing w:val="-2"/>
                <w:sz w:val="14"/>
                <w:lang w:val="en-US"/>
              </w:rPr>
              <w:t xml:space="preserve">, </w:t>
            </w:r>
            <w:r w:rsidRPr="00CC7349">
              <w:rPr>
                <w:rFonts w:ascii="Arial" w:hAnsi="Arial" w:cs="Arial"/>
                <w:i/>
                <w:spacing w:val="-2"/>
                <w:sz w:val="14"/>
                <w:lang w:val="en-US"/>
              </w:rPr>
              <w:br/>
            </w:r>
            <w:r w:rsidRPr="00CC7349">
              <w:rPr>
                <w:rFonts w:ascii="Arial" w:hAnsi="Arial" w:cs="Arial"/>
                <w:i/>
                <w:sz w:val="14"/>
                <w:lang w:val="en-US"/>
              </w:rPr>
              <w:t xml:space="preserve">thou. </w:t>
            </w:r>
            <w:r w:rsidRPr="00CC7349">
              <w:rPr>
                <w:rFonts w:ascii="Arial" w:hAnsi="Arial" w:cs="Arial"/>
                <w:i/>
                <w:spacing w:val="-2"/>
                <w:sz w:val="14"/>
                <w:lang w:val="en-US"/>
              </w:rPr>
              <w:t>tonnes</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2 156</w:t>
            </w:r>
          </w:p>
        </w:tc>
        <w:tc>
          <w:tcPr>
            <w:tcW w:w="638"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139</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16,8</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740</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419</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78,5</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10,6</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54,8</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5,3</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572</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120</w:t>
            </w:r>
          </w:p>
        </w:tc>
      </w:tr>
      <w:tr w:rsidR="00A372FE" w:rsidRPr="002D5807">
        <w:trPr>
          <w:cantSplit/>
        </w:trPr>
        <w:tc>
          <w:tcPr>
            <w:tcW w:w="2918" w:type="dxa"/>
            <w:shd w:val="clear" w:color="auto" w:fill="auto"/>
            <w:vAlign w:val="bottom"/>
          </w:tcPr>
          <w:p w:rsidR="00A372FE" w:rsidRPr="00D31054" w:rsidRDefault="00A372FE" w:rsidP="003A4E0A">
            <w:pPr>
              <w:spacing w:before="80" w:line="160" w:lineRule="exact"/>
              <w:ind w:left="57"/>
            </w:pPr>
            <w:r w:rsidRPr="00CC7349">
              <w:rPr>
                <w:rFonts w:ascii="Arial" w:hAnsi="Arial" w:cs="Arial"/>
                <w:sz w:val="14"/>
              </w:rPr>
              <w:t>Трубы</w:t>
            </w:r>
            <w:r w:rsidRPr="00D31054">
              <w:rPr>
                <w:rFonts w:ascii="Arial" w:hAnsi="Arial" w:cs="Arial"/>
                <w:sz w:val="14"/>
              </w:rPr>
              <w:t xml:space="preserve"> </w:t>
            </w:r>
            <w:r w:rsidRPr="00CC7349">
              <w:rPr>
                <w:rFonts w:ascii="Arial" w:hAnsi="Arial" w:cs="Arial"/>
                <w:sz w:val="14"/>
              </w:rPr>
              <w:t>из</w:t>
            </w:r>
            <w:r w:rsidRPr="00D31054">
              <w:rPr>
                <w:rFonts w:ascii="Arial" w:hAnsi="Arial" w:cs="Arial"/>
                <w:sz w:val="14"/>
              </w:rPr>
              <w:t xml:space="preserve"> </w:t>
            </w:r>
            <w:r w:rsidRPr="00CC7349">
              <w:rPr>
                <w:rFonts w:ascii="Arial" w:hAnsi="Arial" w:cs="Arial"/>
                <w:sz w:val="14"/>
              </w:rPr>
              <w:t>черных</w:t>
            </w:r>
            <w:r w:rsidRPr="00D31054">
              <w:rPr>
                <w:rFonts w:ascii="Arial" w:hAnsi="Arial" w:cs="Arial"/>
                <w:sz w:val="14"/>
              </w:rPr>
              <w:t xml:space="preserve"> </w:t>
            </w:r>
            <w:r w:rsidRPr="00CC7349">
              <w:rPr>
                <w:rFonts w:ascii="Arial" w:hAnsi="Arial" w:cs="Arial"/>
                <w:sz w:val="14"/>
              </w:rPr>
              <w:t>металлов</w:t>
            </w:r>
            <w:r w:rsidRPr="00D31054">
              <w:rPr>
                <w:rFonts w:ascii="Arial" w:hAnsi="Arial" w:cs="Arial"/>
                <w:sz w:val="14"/>
              </w:rPr>
              <w:t xml:space="preserve">, </w:t>
            </w:r>
            <w:r w:rsidRPr="00CC7349">
              <w:rPr>
                <w:rFonts w:ascii="Arial" w:hAnsi="Arial" w:cs="Arial"/>
                <w:sz w:val="14"/>
              </w:rPr>
              <w:t>тыс</w:t>
            </w:r>
            <w:r w:rsidRPr="00D31054">
              <w:rPr>
                <w:rFonts w:ascii="Arial" w:hAnsi="Arial" w:cs="Arial"/>
                <w:sz w:val="14"/>
              </w:rPr>
              <w:t xml:space="preserve">. </w:t>
            </w:r>
            <w:r w:rsidRPr="00CC7349">
              <w:rPr>
                <w:rFonts w:ascii="Arial" w:hAnsi="Arial" w:cs="Arial"/>
                <w:sz w:val="14"/>
              </w:rPr>
              <w:t>т</w:t>
            </w:r>
            <w:r w:rsidRPr="00D31054">
              <w:rPr>
                <w:rFonts w:ascii="Arial" w:hAnsi="Arial" w:cs="Arial"/>
                <w:sz w:val="14"/>
              </w:rPr>
              <w:br/>
            </w:r>
            <w:r w:rsidRPr="00CC7349">
              <w:rPr>
                <w:rStyle w:val="hps"/>
                <w:rFonts w:ascii="Arial" w:hAnsi="Arial" w:cs="Arial"/>
                <w:i/>
                <w:sz w:val="14"/>
                <w:szCs w:val="14"/>
                <w:lang w:val="en"/>
              </w:rPr>
              <w:t>Ferrous</w:t>
            </w:r>
            <w:r w:rsidRPr="00D31054">
              <w:rPr>
                <w:rStyle w:val="hps"/>
                <w:rFonts w:ascii="Arial" w:hAnsi="Arial" w:cs="Arial"/>
                <w:i/>
                <w:sz w:val="14"/>
                <w:szCs w:val="14"/>
              </w:rPr>
              <w:t xml:space="preserve"> </w:t>
            </w:r>
            <w:r w:rsidRPr="00CC7349">
              <w:rPr>
                <w:rStyle w:val="hps"/>
                <w:rFonts w:ascii="Arial" w:hAnsi="Arial" w:cs="Arial"/>
                <w:i/>
                <w:sz w:val="14"/>
                <w:szCs w:val="14"/>
                <w:lang w:val="en"/>
              </w:rPr>
              <w:t>metal</w:t>
            </w:r>
            <w:r w:rsidRPr="00D31054">
              <w:rPr>
                <w:rStyle w:val="hps"/>
                <w:rFonts w:ascii="Arial" w:hAnsi="Arial" w:cs="Arial"/>
                <w:i/>
                <w:sz w:val="14"/>
                <w:szCs w:val="14"/>
              </w:rPr>
              <w:t xml:space="preserve"> </w:t>
            </w:r>
            <w:r w:rsidRPr="00CC7349">
              <w:rPr>
                <w:rStyle w:val="a4"/>
                <w:rFonts w:ascii="Arial" w:hAnsi="Arial" w:cs="Arial"/>
                <w:i/>
                <w:color w:val="auto"/>
                <w:sz w:val="14"/>
                <w:szCs w:val="14"/>
                <w:u w:val="none"/>
                <w:lang w:val="en"/>
              </w:rPr>
              <w:t>tubes</w:t>
            </w:r>
            <w:r w:rsidRPr="00D31054">
              <w:rPr>
                <w:rFonts w:ascii="Arial" w:hAnsi="Arial" w:cs="Arial"/>
                <w:i/>
                <w:sz w:val="14"/>
              </w:rPr>
              <w:t xml:space="preserve">, </w:t>
            </w:r>
            <w:r w:rsidRPr="00CC7349">
              <w:rPr>
                <w:rFonts w:ascii="Arial" w:hAnsi="Arial" w:cs="Arial"/>
                <w:i/>
                <w:sz w:val="14"/>
                <w:lang w:val="en-US"/>
              </w:rPr>
              <w:t>thou</w:t>
            </w:r>
            <w:r w:rsidRPr="00D31054">
              <w:rPr>
                <w:rFonts w:ascii="Arial" w:hAnsi="Arial" w:cs="Arial"/>
                <w:i/>
                <w:sz w:val="14"/>
              </w:rPr>
              <w:t xml:space="preserve">. </w:t>
            </w:r>
            <w:r w:rsidRPr="00CC7349">
              <w:rPr>
                <w:rFonts w:ascii="Arial" w:hAnsi="Arial" w:cs="Arial"/>
                <w:i/>
                <w:sz w:val="14"/>
                <w:lang w:val="en-US"/>
              </w:rPr>
              <w:t>tonnes</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1 326</w:t>
            </w:r>
          </w:p>
        </w:tc>
        <w:tc>
          <w:tcPr>
            <w:tcW w:w="638"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62,4</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33,4</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266</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442</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50,3</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10,6</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13,3</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110</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316</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21,8</w:t>
            </w:r>
          </w:p>
        </w:tc>
      </w:tr>
      <w:tr w:rsidR="00A372FE" w:rsidRPr="002D5807">
        <w:trPr>
          <w:cantSplit/>
        </w:trPr>
        <w:tc>
          <w:tcPr>
            <w:tcW w:w="2918" w:type="dxa"/>
            <w:shd w:val="clear" w:color="auto" w:fill="auto"/>
            <w:vAlign w:val="bottom"/>
          </w:tcPr>
          <w:p w:rsidR="00A372FE" w:rsidRPr="00CC7349" w:rsidRDefault="00A372FE" w:rsidP="00EE1A75">
            <w:pPr>
              <w:spacing w:before="80" w:line="160" w:lineRule="exact"/>
              <w:ind w:left="57"/>
              <w:rPr>
                <w:lang w:val="en-US"/>
              </w:rPr>
            </w:pPr>
            <w:r w:rsidRPr="00CC7349">
              <w:rPr>
                <w:rFonts w:ascii="Arial" w:hAnsi="Arial" w:cs="Arial"/>
                <w:sz w:val="14"/>
              </w:rPr>
              <w:t xml:space="preserve">Машины стиральные, бытовые </w:t>
            </w:r>
            <w:r w:rsidRPr="00CC7349">
              <w:rPr>
                <w:rFonts w:ascii="Arial" w:hAnsi="Arial" w:cs="Arial"/>
                <w:sz w:val="14"/>
              </w:rPr>
              <w:br/>
              <w:t>или для прачечных, тыс. шт.</w:t>
            </w:r>
            <w:r w:rsidRPr="00CC7349">
              <w:rPr>
                <w:rFonts w:ascii="Arial" w:hAnsi="Arial" w:cs="Arial"/>
                <w:sz w:val="14"/>
              </w:rPr>
              <w:br/>
            </w:r>
            <w:r w:rsidRPr="00CC7349">
              <w:rPr>
                <w:rStyle w:val="hps"/>
                <w:rFonts w:ascii="Arial" w:hAnsi="Arial" w:cs="Arial"/>
                <w:i/>
                <w:sz w:val="14"/>
                <w:szCs w:val="14"/>
                <w:lang w:val="en"/>
              </w:rPr>
              <w:t>Washing machines</w:t>
            </w:r>
            <w:r w:rsidRPr="00CC7349">
              <w:rPr>
                <w:rFonts w:ascii="Arial" w:hAnsi="Arial" w:cs="Arial"/>
                <w:i/>
                <w:sz w:val="14"/>
                <w:szCs w:val="14"/>
                <w:lang w:val="en"/>
              </w:rPr>
              <w:t xml:space="preserve"> for households </w:t>
            </w:r>
            <w:r w:rsidRPr="00CC7349">
              <w:rPr>
                <w:rFonts w:ascii="Arial" w:hAnsi="Arial" w:cs="Arial"/>
                <w:i/>
                <w:sz w:val="14"/>
                <w:szCs w:val="14"/>
                <w:lang w:val="en-US"/>
              </w:rPr>
              <w:br/>
            </w:r>
            <w:r w:rsidRPr="00CC7349">
              <w:rPr>
                <w:rStyle w:val="hps"/>
                <w:rFonts w:ascii="Arial" w:hAnsi="Arial" w:cs="Arial"/>
                <w:i/>
                <w:sz w:val="14"/>
                <w:szCs w:val="14"/>
                <w:lang w:val="en"/>
              </w:rPr>
              <w:t>or laundries</w:t>
            </w:r>
            <w:r w:rsidRPr="00CC7349">
              <w:rPr>
                <w:rFonts w:ascii="Arial" w:hAnsi="Arial" w:cs="Arial"/>
                <w:i/>
                <w:sz w:val="14"/>
                <w:szCs w:val="14"/>
                <w:lang w:val="en"/>
              </w:rPr>
              <w:t>, thou. pcs</w:t>
            </w:r>
            <w:r w:rsidRPr="00CC7349">
              <w:rPr>
                <w:rFonts w:ascii="Arial" w:hAnsi="Arial" w:cs="Arial"/>
                <w:i/>
                <w:sz w:val="14"/>
                <w:lang w:val="en-US"/>
              </w:rPr>
              <w:t>.</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1 132</w:t>
            </w:r>
          </w:p>
        </w:tc>
        <w:tc>
          <w:tcPr>
            <w:tcW w:w="638"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99,4</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10,9</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158</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405</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57,6</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55,4</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24,9</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6,0</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12,2</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303</w:t>
            </w:r>
          </w:p>
        </w:tc>
      </w:tr>
      <w:tr w:rsidR="00A372FE" w:rsidRPr="002D5807">
        <w:trPr>
          <w:cantSplit/>
        </w:trPr>
        <w:tc>
          <w:tcPr>
            <w:tcW w:w="2918" w:type="dxa"/>
            <w:shd w:val="clear" w:color="auto" w:fill="auto"/>
            <w:vAlign w:val="bottom"/>
          </w:tcPr>
          <w:p w:rsidR="00A372FE" w:rsidRPr="00CC7349" w:rsidRDefault="00A372FE" w:rsidP="003A4E0A">
            <w:pPr>
              <w:spacing w:before="80" w:line="160" w:lineRule="exact"/>
              <w:ind w:left="57"/>
              <w:rPr>
                <w:lang w:val="en-US"/>
              </w:rPr>
            </w:pPr>
            <w:r w:rsidRPr="00CC7349">
              <w:rPr>
                <w:rFonts w:ascii="Arial" w:hAnsi="Arial" w:cs="Arial"/>
                <w:sz w:val="14"/>
              </w:rPr>
              <w:t>Станки</w:t>
            </w:r>
            <w:r w:rsidRPr="00E53526">
              <w:rPr>
                <w:rFonts w:ascii="Arial" w:hAnsi="Arial" w:cs="Arial"/>
                <w:sz w:val="14"/>
              </w:rPr>
              <w:t xml:space="preserve"> </w:t>
            </w:r>
            <w:r w:rsidRPr="00CC7349">
              <w:rPr>
                <w:rFonts w:ascii="Arial" w:hAnsi="Arial" w:cs="Arial"/>
                <w:sz w:val="14"/>
              </w:rPr>
              <w:t>металлорежущие</w:t>
            </w:r>
            <w:r w:rsidRPr="00E53526">
              <w:rPr>
                <w:rFonts w:ascii="Arial" w:hAnsi="Arial" w:cs="Arial"/>
                <w:sz w:val="14"/>
              </w:rPr>
              <w:t xml:space="preserve">, </w:t>
            </w:r>
            <w:r w:rsidRPr="00CC7349">
              <w:rPr>
                <w:rFonts w:ascii="Arial" w:hAnsi="Arial" w:cs="Arial"/>
                <w:sz w:val="14"/>
              </w:rPr>
              <w:t>тыс</w:t>
            </w:r>
            <w:r w:rsidRPr="00E53526">
              <w:rPr>
                <w:rFonts w:ascii="Arial" w:hAnsi="Arial" w:cs="Arial"/>
                <w:sz w:val="14"/>
              </w:rPr>
              <w:t xml:space="preserve">. </w:t>
            </w:r>
            <w:r w:rsidRPr="00CC7349">
              <w:rPr>
                <w:rFonts w:ascii="Arial" w:hAnsi="Arial" w:cs="Arial"/>
                <w:sz w:val="14"/>
              </w:rPr>
              <w:t>долл</w:t>
            </w:r>
            <w:r w:rsidRPr="00E53526">
              <w:rPr>
                <w:rFonts w:ascii="Arial" w:hAnsi="Arial" w:cs="Arial"/>
                <w:sz w:val="14"/>
              </w:rPr>
              <w:t xml:space="preserve">. </w:t>
            </w:r>
            <w:r w:rsidRPr="00CC7349">
              <w:rPr>
                <w:rFonts w:ascii="Arial" w:hAnsi="Arial" w:cs="Arial"/>
                <w:sz w:val="14"/>
              </w:rPr>
              <w:t>США</w:t>
            </w:r>
            <w:r w:rsidRPr="00E53526">
              <w:rPr>
                <w:rFonts w:ascii="Arial" w:hAnsi="Arial" w:cs="Arial"/>
                <w:sz w:val="14"/>
              </w:rPr>
              <w:br/>
            </w:r>
            <w:r w:rsidRPr="00CC7349">
              <w:rPr>
                <w:rFonts w:ascii="Arial" w:hAnsi="Arial" w:cs="Arial"/>
                <w:i/>
                <w:iCs/>
                <w:sz w:val="14"/>
                <w:szCs w:val="14"/>
                <w:lang w:val="en-US" w:eastAsia="ru-RU"/>
              </w:rPr>
              <w:t>Metal</w:t>
            </w:r>
            <w:r w:rsidRPr="00E53526">
              <w:rPr>
                <w:rFonts w:ascii="Arial" w:hAnsi="Arial" w:cs="Arial"/>
                <w:i/>
                <w:iCs/>
                <w:sz w:val="14"/>
                <w:szCs w:val="14"/>
                <w:lang w:eastAsia="ru-RU"/>
              </w:rPr>
              <w:t>-</w:t>
            </w:r>
            <w:r w:rsidRPr="00CC7349">
              <w:rPr>
                <w:rFonts w:ascii="Arial" w:hAnsi="Arial" w:cs="Arial"/>
                <w:i/>
                <w:iCs/>
                <w:sz w:val="14"/>
                <w:szCs w:val="14"/>
                <w:lang w:val="en-US" w:eastAsia="ru-RU"/>
              </w:rPr>
              <w:t>cutting</w:t>
            </w:r>
            <w:r w:rsidRPr="00E53526">
              <w:rPr>
                <w:rFonts w:ascii="Arial" w:hAnsi="Arial" w:cs="Arial"/>
                <w:i/>
                <w:iCs/>
                <w:sz w:val="14"/>
                <w:szCs w:val="14"/>
                <w:lang w:eastAsia="ru-RU"/>
              </w:rPr>
              <w:t xml:space="preserve"> </w:t>
            </w:r>
            <w:r w:rsidRPr="00CC7349">
              <w:rPr>
                <w:rFonts w:ascii="Arial" w:hAnsi="Arial" w:cs="Arial"/>
                <w:i/>
                <w:iCs/>
                <w:sz w:val="14"/>
                <w:szCs w:val="14"/>
                <w:lang w:val="en-US" w:eastAsia="ru-RU"/>
              </w:rPr>
              <w:t>machines</w:t>
            </w:r>
            <w:r w:rsidRPr="00E53526">
              <w:rPr>
                <w:rFonts w:ascii="Arial" w:hAnsi="Arial" w:cs="Arial"/>
                <w:i/>
                <w:sz w:val="14"/>
              </w:rPr>
              <w:t xml:space="preserve">, </w:t>
            </w:r>
            <w:r w:rsidRPr="00CC7349">
              <w:rPr>
                <w:rFonts w:ascii="Arial" w:hAnsi="Arial" w:cs="Arial"/>
                <w:i/>
                <w:sz w:val="14"/>
                <w:lang w:val="en-US"/>
              </w:rPr>
              <w:t>thou</w:t>
            </w:r>
            <w:r w:rsidRPr="00E53526">
              <w:rPr>
                <w:rFonts w:ascii="Arial" w:hAnsi="Arial" w:cs="Arial"/>
                <w:i/>
                <w:sz w:val="14"/>
              </w:rPr>
              <w:t xml:space="preserve">. </w:t>
            </w:r>
            <w:r w:rsidRPr="00CC7349">
              <w:rPr>
                <w:rFonts w:ascii="Arial" w:hAnsi="Arial" w:cs="Arial"/>
                <w:i/>
                <w:sz w:val="14"/>
                <w:szCs w:val="14"/>
                <w:lang w:val="en-US"/>
              </w:rPr>
              <w:t>US dollars</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24 814</w:t>
            </w:r>
          </w:p>
        </w:tc>
        <w:tc>
          <w:tcPr>
            <w:tcW w:w="638"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190</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194</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11 053</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8</w:t>
            </w:r>
            <w:r>
              <w:rPr>
                <w:rFonts w:ascii="Arial" w:hAnsi="Arial" w:cs="Arial"/>
                <w:sz w:val="14"/>
                <w:szCs w:val="14"/>
              </w:rPr>
              <w:t> </w:t>
            </w:r>
            <w:r w:rsidRPr="00A372FE">
              <w:rPr>
                <w:rFonts w:ascii="Arial" w:hAnsi="Arial" w:cs="Arial"/>
                <w:sz w:val="14"/>
                <w:szCs w:val="14"/>
              </w:rPr>
              <w:t>096</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59,7</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71,7</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3,3</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176</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1 467</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3 503</w:t>
            </w:r>
          </w:p>
        </w:tc>
      </w:tr>
      <w:tr w:rsidR="00A372FE" w:rsidRPr="002D5807">
        <w:trPr>
          <w:cantSplit/>
        </w:trPr>
        <w:tc>
          <w:tcPr>
            <w:tcW w:w="2918" w:type="dxa"/>
            <w:shd w:val="clear" w:color="auto" w:fill="auto"/>
            <w:vAlign w:val="bottom"/>
          </w:tcPr>
          <w:p w:rsidR="00A372FE" w:rsidRPr="00CC7349" w:rsidRDefault="00A372FE" w:rsidP="003A4E0A">
            <w:pPr>
              <w:spacing w:before="80" w:line="160" w:lineRule="exact"/>
              <w:ind w:left="57"/>
              <w:rPr>
                <w:lang w:val="en-US"/>
              </w:rPr>
            </w:pPr>
            <w:r w:rsidRPr="00CC7349">
              <w:rPr>
                <w:rFonts w:ascii="Arial" w:hAnsi="Arial" w:cs="Arial"/>
                <w:sz w:val="14"/>
              </w:rPr>
              <w:t>Машины электромеханические бытовые, тыс. долл. США</w:t>
            </w:r>
            <w:r w:rsidRPr="00CC7349">
              <w:rPr>
                <w:rFonts w:ascii="Arial" w:hAnsi="Arial" w:cs="Arial"/>
                <w:sz w:val="14"/>
                <w:lang w:val="en-US"/>
              </w:rPr>
              <w:br/>
            </w:r>
            <w:r w:rsidRPr="00CC7349">
              <w:rPr>
                <w:rStyle w:val="hps"/>
                <w:rFonts w:ascii="Arial" w:hAnsi="Arial" w:cs="Arial"/>
                <w:i/>
                <w:sz w:val="14"/>
                <w:szCs w:val="14"/>
                <w:lang w:val="en"/>
              </w:rPr>
              <w:t>Electromechanical machines</w:t>
            </w:r>
            <w:r w:rsidRPr="00CC7349">
              <w:rPr>
                <w:rStyle w:val="shorttext"/>
                <w:rFonts w:ascii="Arial" w:hAnsi="Arial" w:cs="Arial"/>
                <w:i/>
                <w:sz w:val="14"/>
                <w:szCs w:val="14"/>
                <w:lang w:val="en"/>
              </w:rPr>
              <w:t xml:space="preserve"> </w:t>
            </w:r>
            <w:r w:rsidRPr="00CC7349">
              <w:rPr>
                <w:rStyle w:val="hps"/>
                <w:rFonts w:ascii="Arial" w:hAnsi="Arial" w:cs="Arial"/>
                <w:i/>
                <w:sz w:val="14"/>
                <w:szCs w:val="14"/>
                <w:lang w:val="en"/>
              </w:rPr>
              <w:t>for households</w:t>
            </w:r>
            <w:r w:rsidRPr="00CC7349">
              <w:rPr>
                <w:rFonts w:ascii="Arial" w:hAnsi="Arial" w:cs="Arial"/>
                <w:i/>
                <w:sz w:val="14"/>
                <w:lang w:val="en-US"/>
              </w:rPr>
              <w:t xml:space="preserve">, thou. </w:t>
            </w:r>
            <w:r w:rsidRPr="00CC7349">
              <w:rPr>
                <w:rFonts w:ascii="Arial" w:hAnsi="Arial" w:cs="Arial"/>
                <w:i/>
                <w:sz w:val="14"/>
                <w:szCs w:val="14"/>
                <w:lang w:val="en-US"/>
              </w:rPr>
              <w:t>US dollars</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47 414</w:t>
            </w:r>
          </w:p>
        </w:tc>
        <w:tc>
          <w:tcPr>
            <w:tcW w:w="638"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385</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1 262</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15 448</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24 483</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549</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112</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103</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22,0</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693</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4 357</w:t>
            </w:r>
          </w:p>
        </w:tc>
      </w:tr>
      <w:tr w:rsidR="00A372FE" w:rsidRPr="002D5807">
        <w:trPr>
          <w:cantSplit/>
        </w:trPr>
        <w:tc>
          <w:tcPr>
            <w:tcW w:w="2918" w:type="dxa"/>
            <w:shd w:val="clear" w:color="auto" w:fill="auto"/>
            <w:vAlign w:val="bottom"/>
          </w:tcPr>
          <w:p w:rsidR="00A372FE" w:rsidRPr="00CC7349" w:rsidRDefault="00A372FE" w:rsidP="003A4E0A">
            <w:pPr>
              <w:spacing w:before="80" w:line="160" w:lineRule="exact"/>
              <w:ind w:left="57"/>
              <w:rPr>
                <w:lang w:val="en-US"/>
              </w:rPr>
            </w:pPr>
            <w:r w:rsidRPr="00CC7349">
              <w:rPr>
                <w:rFonts w:ascii="Arial" w:hAnsi="Arial" w:cs="Arial"/>
                <w:sz w:val="14"/>
              </w:rPr>
              <w:t>Аппаратура</w:t>
            </w:r>
            <w:r w:rsidRPr="00CC7349">
              <w:rPr>
                <w:rFonts w:ascii="Arial" w:hAnsi="Arial" w:cs="Arial"/>
                <w:sz w:val="14"/>
                <w:lang w:val="en-US"/>
              </w:rPr>
              <w:t xml:space="preserve"> </w:t>
            </w:r>
            <w:r w:rsidRPr="00CC7349">
              <w:rPr>
                <w:rFonts w:ascii="Arial" w:hAnsi="Arial" w:cs="Arial"/>
                <w:sz w:val="14"/>
              </w:rPr>
              <w:t>радиоприемная</w:t>
            </w:r>
            <w:r w:rsidRPr="00CC7349">
              <w:rPr>
                <w:rFonts w:ascii="Arial" w:hAnsi="Arial" w:cs="Arial"/>
                <w:sz w:val="14"/>
                <w:lang w:val="en-US"/>
              </w:rPr>
              <w:t>,</w:t>
            </w:r>
            <w:r w:rsidRPr="00CC7349">
              <w:rPr>
                <w:rFonts w:ascii="Arial" w:hAnsi="Arial" w:cs="Arial"/>
                <w:sz w:val="14"/>
                <w:lang w:val="en-US"/>
              </w:rPr>
              <w:br/>
            </w:r>
            <w:r w:rsidRPr="00CC7349">
              <w:rPr>
                <w:rFonts w:ascii="Arial" w:hAnsi="Arial" w:cs="Arial"/>
                <w:sz w:val="14"/>
              </w:rPr>
              <w:t>тыс</w:t>
            </w:r>
            <w:r w:rsidRPr="00CC7349">
              <w:rPr>
                <w:rFonts w:ascii="Arial" w:hAnsi="Arial" w:cs="Arial"/>
                <w:sz w:val="14"/>
                <w:lang w:val="en-US"/>
              </w:rPr>
              <w:t xml:space="preserve">. </w:t>
            </w:r>
            <w:r w:rsidRPr="00CC7349">
              <w:rPr>
                <w:rFonts w:ascii="Arial" w:hAnsi="Arial" w:cs="Arial"/>
                <w:sz w:val="14"/>
              </w:rPr>
              <w:t>долл</w:t>
            </w:r>
            <w:r w:rsidRPr="00CC7349">
              <w:rPr>
                <w:rFonts w:ascii="Arial" w:hAnsi="Arial" w:cs="Arial"/>
                <w:sz w:val="14"/>
                <w:lang w:val="en-US"/>
              </w:rPr>
              <w:t xml:space="preserve">. </w:t>
            </w:r>
            <w:r w:rsidRPr="00CC7349">
              <w:rPr>
                <w:rFonts w:ascii="Arial" w:hAnsi="Arial" w:cs="Arial"/>
                <w:sz w:val="14"/>
              </w:rPr>
              <w:t>США</w:t>
            </w:r>
            <w:r w:rsidRPr="00CC7349">
              <w:rPr>
                <w:rFonts w:ascii="Arial" w:hAnsi="Arial" w:cs="Arial"/>
                <w:sz w:val="14"/>
                <w:lang w:val="en-US"/>
              </w:rPr>
              <w:br/>
            </w:r>
            <w:r w:rsidRPr="00CC7349">
              <w:rPr>
                <w:rStyle w:val="hps"/>
                <w:rFonts w:ascii="Arial" w:hAnsi="Arial" w:cs="Arial"/>
                <w:i/>
                <w:sz w:val="14"/>
                <w:szCs w:val="14"/>
                <w:lang w:val="en"/>
              </w:rPr>
              <w:t>Radio receiving</w:t>
            </w:r>
            <w:r w:rsidRPr="00CC7349">
              <w:rPr>
                <w:rStyle w:val="shorttext"/>
                <w:rFonts w:ascii="Arial" w:hAnsi="Arial" w:cs="Arial"/>
                <w:i/>
                <w:sz w:val="14"/>
                <w:szCs w:val="14"/>
                <w:lang w:val="en"/>
              </w:rPr>
              <w:t xml:space="preserve"> </w:t>
            </w:r>
            <w:r w:rsidRPr="00CC7349">
              <w:rPr>
                <w:rStyle w:val="hps"/>
                <w:rFonts w:ascii="Arial" w:hAnsi="Arial" w:cs="Arial"/>
                <w:i/>
                <w:sz w:val="14"/>
                <w:szCs w:val="14"/>
                <w:lang w:val="en"/>
              </w:rPr>
              <w:t>equipment</w:t>
            </w:r>
            <w:r w:rsidRPr="00CC7349">
              <w:rPr>
                <w:rFonts w:ascii="Arial" w:hAnsi="Arial" w:cs="Arial"/>
                <w:i/>
                <w:sz w:val="14"/>
                <w:lang w:val="en-US"/>
              </w:rPr>
              <w:t xml:space="preserve">, thou. </w:t>
            </w:r>
            <w:r w:rsidRPr="00CC7349">
              <w:rPr>
                <w:rFonts w:ascii="Arial" w:hAnsi="Arial" w:cs="Arial"/>
                <w:i/>
                <w:sz w:val="14"/>
                <w:szCs w:val="14"/>
                <w:lang w:val="en-US"/>
              </w:rPr>
              <w:t>US dollars</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9 602</w:t>
            </w:r>
          </w:p>
        </w:tc>
        <w:tc>
          <w:tcPr>
            <w:tcW w:w="638"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1,9</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311</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3 800</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4 866</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45,6</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157</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5,4</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1,5</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5,1</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408</w:t>
            </w:r>
          </w:p>
        </w:tc>
      </w:tr>
      <w:tr w:rsidR="00A372FE" w:rsidRPr="002D5807">
        <w:trPr>
          <w:cantSplit/>
        </w:trPr>
        <w:tc>
          <w:tcPr>
            <w:tcW w:w="2918" w:type="dxa"/>
            <w:shd w:val="clear" w:color="auto" w:fill="auto"/>
            <w:vAlign w:val="bottom"/>
          </w:tcPr>
          <w:p w:rsidR="00A372FE" w:rsidRPr="00CC7349" w:rsidRDefault="00A372FE" w:rsidP="003A4E0A">
            <w:pPr>
              <w:spacing w:before="80" w:line="160" w:lineRule="exact"/>
              <w:ind w:left="57"/>
              <w:rPr>
                <w:lang w:val="en-US"/>
              </w:rPr>
            </w:pPr>
            <w:r w:rsidRPr="00CC7349">
              <w:rPr>
                <w:rFonts w:ascii="Arial" w:hAnsi="Arial" w:cs="Arial"/>
                <w:sz w:val="14"/>
                <w:szCs w:val="14"/>
              </w:rPr>
              <w:t>Тракторы, включая седельные тягачи, шт.</w:t>
            </w:r>
            <w:r w:rsidRPr="00CC7349">
              <w:rPr>
                <w:rFonts w:ascii="Arial" w:hAnsi="Arial" w:cs="Arial"/>
                <w:sz w:val="14"/>
                <w:szCs w:val="14"/>
              </w:rPr>
              <w:br/>
            </w:r>
            <w:r w:rsidRPr="00CC7349">
              <w:rPr>
                <w:rFonts w:ascii="Arial" w:hAnsi="Arial" w:cs="Arial"/>
                <w:i/>
                <w:sz w:val="14"/>
                <w:szCs w:val="14"/>
                <w:lang w:val="en-US"/>
              </w:rPr>
              <w:t>Tractors, including semi-tractors, pcs</w:t>
            </w:r>
            <w:r w:rsidRPr="00CC7349">
              <w:rPr>
                <w:rFonts w:cs="Arial"/>
                <w:i/>
                <w:sz w:val="14"/>
                <w:szCs w:val="14"/>
                <w:lang w:val="en-US"/>
              </w:rPr>
              <w:t>.</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5 326</w:t>
            </w:r>
          </w:p>
        </w:tc>
        <w:tc>
          <w:tcPr>
            <w:tcW w:w="638"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20</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679</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861</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2 410</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87</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24</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9</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83</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42</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1 111</w:t>
            </w:r>
          </w:p>
        </w:tc>
      </w:tr>
      <w:tr w:rsidR="00A372FE" w:rsidRPr="002D5807">
        <w:trPr>
          <w:cantSplit/>
        </w:trPr>
        <w:tc>
          <w:tcPr>
            <w:tcW w:w="2918" w:type="dxa"/>
            <w:shd w:val="clear" w:color="auto" w:fill="auto"/>
            <w:vAlign w:val="bottom"/>
          </w:tcPr>
          <w:p w:rsidR="00A372FE" w:rsidRPr="00CC7349" w:rsidRDefault="00A372FE" w:rsidP="003A4E0A">
            <w:pPr>
              <w:spacing w:before="80" w:line="160" w:lineRule="exact"/>
              <w:ind w:left="57"/>
            </w:pPr>
            <w:r w:rsidRPr="00CC7349">
              <w:rPr>
                <w:rFonts w:ascii="Arial" w:hAnsi="Arial" w:cs="Arial"/>
                <w:sz w:val="14"/>
              </w:rPr>
              <w:t>Автомобили легковые, шт.</w:t>
            </w:r>
            <w:r w:rsidRPr="00CC7349">
              <w:rPr>
                <w:rFonts w:ascii="Arial" w:hAnsi="Arial" w:cs="Arial"/>
                <w:sz w:val="14"/>
              </w:rPr>
              <w:br/>
            </w:r>
            <w:r w:rsidRPr="00CC7349">
              <w:rPr>
                <w:rFonts w:ascii="Arial" w:hAnsi="Arial" w:cs="Arial"/>
                <w:i/>
                <w:sz w:val="14"/>
                <w:lang w:val="en-US"/>
              </w:rPr>
              <w:t>Passenger</w:t>
            </w:r>
            <w:r w:rsidRPr="00CC7349">
              <w:rPr>
                <w:rFonts w:ascii="Arial" w:hAnsi="Arial" w:cs="Arial"/>
                <w:i/>
                <w:sz w:val="14"/>
              </w:rPr>
              <w:t xml:space="preserve"> </w:t>
            </w:r>
            <w:r w:rsidRPr="00CC7349">
              <w:rPr>
                <w:rFonts w:ascii="Arial" w:hAnsi="Arial" w:cs="Arial"/>
                <w:i/>
                <w:sz w:val="14"/>
                <w:lang w:val="en-US"/>
              </w:rPr>
              <w:t>cars</w:t>
            </w:r>
            <w:r w:rsidRPr="00CC7349">
              <w:rPr>
                <w:rFonts w:ascii="Arial" w:hAnsi="Arial" w:cs="Arial"/>
                <w:i/>
                <w:sz w:val="14"/>
              </w:rPr>
              <w:t xml:space="preserve">, </w:t>
            </w:r>
            <w:r w:rsidRPr="00CC7349">
              <w:rPr>
                <w:rFonts w:ascii="Arial" w:hAnsi="Arial" w:cs="Arial"/>
                <w:i/>
                <w:sz w:val="14"/>
                <w:lang w:val="en-US"/>
              </w:rPr>
              <w:t>pcs</w:t>
            </w:r>
            <w:r w:rsidRPr="00CC7349">
              <w:rPr>
                <w:rFonts w:ascii="Arial" w:hAnsi="Arial" w:cs="Arial"/>
                <w:i/>
                <w:sz w:val="14"/>
              </w:rPr>
              <w:t>.</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60 372</w:t>
            </w:r>
          </w:p>
        </w:tc>
        <w:tc>
          <w:tcPr>
            <w:tcW w:w="638"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2 521</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1 193</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29 989</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20 592</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530</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232</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291</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66</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4 045</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913</w:t>
            </w:r>
          </w:p>
        </w:tc>
      </w:tr>
      <w:tr w:rsidR="00A372FE" w:rsidRPr="002D5807">
        <w:trPr>
          <w:cantSplit/>
        </w:trPr>
        <w:tc>
          <w:tcPr>
            <w:tcW w:w="2918" w:type="dxa"/>
            <w:shd w:val="clear" w:color="auto" w:fill="auto"/>
            <w:vAlign w:val="bottom"/>
          </w:tcPr>
          <w:p w:rsidR="00A372FE" w:rsidRPr="00CC7349" w:rsidRDefault="00A372FE" w:rsidP="003A4E0A">
            <w:pPr>
              <w:spacing w:before="80" w:line="160" w:lineRule="exact"/>
              <w:ind w:left="57"/>
            </w:pPr>
            <w:r w:rsidRPr="00CC7349">
              <w:rPr>
                <w:rFonts w:ascii="Arial" w:hAnsi="Arial" w:cs="Arial"/>
                <w:sz w:val="14"/>
              </w:rPr>
              <w:t>Автомобили грузовые, шт.</w:t>
            </w:r>
            <w:r w:rsidRPr="00CC7349">
              <w:rPr>
                <w:rFonts w:ascii="Arial" w:hAnsi="Arial" w:cs="Arial"/>
                <w:sz w:val="14"/>
              </w:rPr>
              <w:br/>
            </w:r>
            <w:r w:rsidRPr="00CC7349">
              <w:rPr>
                <w:rFonts w:ascii="Arial" w:hAnsi="Arial" w:cs="Arial"/>
                <w:i/>
                <w:sz w:val="14"/>
                <w:szCs w:val="14"/>
                <w:lang w:val="en-US"/>
              </w:rPr>
              <w:t>Goods</w:t>
            </w:r>
            <w:r w:rsidRPr="00CC7349">
              <w:rPr>
                <w:rFonts w:ascii="Arial" w:hAnsi="Arial" w:cs="Arial"/>
                <w:i/>
                <w:sz w:val="14"/>
                <w:szCs w:val="14"/>
              </w:rPr>
              <w:t xml:space="preserve"> </w:t>
            </w:r>
            <w:r w:rsidRPr="00CC7349">
              <w:rPr>
                <w:rFonts w:ascii="Arial" w:hAnsi="Arial" w:cs="Arial"/>
                <w:i/>
                <w:sz w:val="14"/>
                <w:szCs w:val="14"/>
                <w:lang w:val="en-US"/>
              </w:rPr>
              <w:t>vehicles</w:t>
            </w:r>
            <w:r w:rsidRPr="00CC7349">
              <w:rPr>
                <w:rFonts w:ascii="Arial" w:hAnsi="Arial" w:cs="Arial"/>
                <w:i/>
                <w:sz w:val="14"/>
              </w:rPr>
              <w:t xml:space="preserve">, </w:t>
            </w:r>
            <w:r w:rsidRPr="00CC7349">
              <w:rPr>
                <w:rFonts w:ascii="Arial" w:hAnsi="Arial" w:cs="Arial"/>
                <w:i/>
                <w:sz w:val="14"/>
                <w:lang w:val="en-US"/>
              </w:rPr>
              <w:t>pcs</w:t>
            </w:r>
            <w:r w:rsidRPr="00CC7349">
              <w:rPr>
                <w:rFonts w:ascii="Arial" w:hAnsi="Arial" w:cs="Arial"/>
                <w:i/>
                <w:sz w:val="14"/>
              </w:rPr>
              <w:t>.</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9 354</w:t>
            </w:r>
          </w:p>
        </w:tc>
        <w:tc>
          <w:tcPr>
            <w:tcW w:w="638"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696</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830</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4 175</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2 034</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123</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31</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10</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640</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645</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170</w:t>
            </w:r>
          </w:p>
        </w:tc>
      </w:tr>
    </w:tbl>
    <w:p w:rsidR="008A7691" w:rsidRPr="002D5807" w:rsidRDefault="008A7691">
      <w:pPr>
        <w:spacing w:after="60"/>
        <w:ind w:firstLine="510"/>
        <w:rPr>
          <w:color w:val="000000" w:themeColor="text1"/>
        </w:rPr>
      </w:pPr>
    </w:p>
    <w:p w:rsidR="000C2601" w:rsidRPr="00DC345D" w:rsidRDefault="000C2601">
      <w:pPr>
        <w:pageBreakBefore/>
        <w:spacing w:after="60"/>
        <w:jc w:val="right"/>
      </w:pPr>
      <w:r w:rsidRPr="00DC345D">
        <w:rPr>
          <w:rFonts w:ascii="Arial" w:hAnsi="Arial" w:cs="Arial"/>
          <w:sz w:val="14"/>
          <w:szCs w:val="14"/>
        </w:rPr>
        <w:lastRenderedPageBreak/>
        <w:t xml:space="preserve">Продолжение табл. / </w:t>
      </w:r>
      <w:r w:rsidRPr="00DC345D">
        <w:rPr>
          <w:rFonts w:ascii="Arial" w:hAnsi="Arial" w:cs="Arial"/>
          <w:i/>
          <w:sz w:val="14"/>
          <w:szCs w:val="14"/>
          <w:lang w:val="en-US"/>
        </w:rPr>
        <w:t>Continued</w:t>
      </w:r>
      <w:r w:rsidRPr="00DC345D">
        <w:rPr>
          <w:rFonts w:ascii="Arial" w:hAnsi="Arial" w:cs="Arial"/>
          <w:i/>
          <w:sz w:val="14"/>
          <w:szCs w:val="14"/>
        </w:rPr>
        <w:t xml:space="preserve"> </w:t>
      </w:r>
      <w:r w:rsidRPr="00DC345D">
        <w:rPr>
          <w:rFonts w:ascii="Arial" w:hAnsi="Arial" w:cs="Arial"/>
          <w:i/>
          <w:sz w:val="14"/>
          <w:szCs w:val="14"/>
          <w:lang w:val="en-US"/>
        </w:rPr>
        <w:t>table</w:t>
      </w:r>
      <w:r w:rsidRPr="00DC345D">
        <w:rPr>
          <w:rFonts w:ascii="Arial" w:hAnsi="Arial" w:cs="Arial"/>
          <w:sz w:val="14"/>
          <w:szCs w:val="14"/>
        </w:rPr>
        <w:t xml:space="preserve">  </w:t>
      </w:r>
      <w:r w:rsidR="004B7AFB">
        <w:rPr>
          <w:rFonts w:ascii="Arial" w:hAnsi="Arial" w:cs="Arial"/>
          <w:sz w:val="14"/>
          <w:szCs w:val="14"/>
        </w:rPr>
        <w:t>25.</w:t>
      </w:r>
      <w:r w:rsidRPr="00DC345D">
        <w:rPr>
          <w:rFonts w:ascii="Arial" w:hAnsi="Arial" w:cs="Arial"/>
          <w:sz w:val="14"/>
          <w:szCs w:val="14"/>
        </w:rPr>
        <w:t>20</w:t>
      </w:r>
    </w:p>
    <w:tbl>
      <w:tblPr>
        <w:tblW w:w="9922" w:type="dxa"/>
        <w:tblInd w:w="8" w:type="dxa"/>
        <w:tblLayout w:type="fixed"/>
        <w:tblCellMar>
          <w:left w:w="0" w:type="dxa"/>
          <w:right w:w="0" w:type="dxa"/>
        </w:tblCellMar>
        <w:tblLook w:val="0000" w:firstRow="0" w:lastRow="0" w:firstColumn="0" w:lastColumn="0" w:noHBand="0" w:noVBand="0"/>
      </w:tblPr>
      <w:tblGrid>
        <w:gridCol w:w="2918"/>
        <w:gridCol w:w="637"/>
        <w:gridCol w:w="638"/>
        <w:gridCol w:w="637"/>
        <w:gridCol w:w="637"/>
        <w:gridCol w:w="637"/>
        <w:gridCol w:w="636"/>
        <w:gridCol w:w="637"/>
        <w:gridCol w:w="636"/>
        <w:gridCol w:w="636"/>
        <w:gridCol w:w="636"/>
        <w:gridCol w:w="637"/>
      </w:tblGrid>
      <w:tr w:rsidR="000C2601" w:rsidRPr="00DC345D">
        <w:trPr>
          <w:cantSplit/>
        </w:trPr>
        <w:tc>
          <w:tcPr>
            <w:tcW w:w="2918" w:type="dxa"/>
            <w:vMerge w:val="restart"/>
            <w:tcBorders>
              <w:top w:val="single" w:sz="6" w:space="0" w:color="000000"/>
              <w:bottom w:val="single" w:sz="6" w:space="0" w:color="000000"/>
            </w:tcBorders>
            <w:shd w:val="clear" w:color="auto" w:fill="auto"/>
          </w:tcPr>
          <w:p w:rsidR="000C2601" w:rsidRPr="00DC345D" w:rsidRDefault="000C2601">
            <w:pPr>
              <w:snapToGrid w:val="0"/>
              <w:spacing w:before="20" w:after="20" w:line="140" w:lineRule="exact"/>
              <w:ind w:left="57"/>
              <w:jc w:val="center"/>
              <w:rPr>
                <w:rFonts w:ascii="Arial" w:hAnsi="Arial" w:cs="Arial"/>
                <w:sz w:val="14"/>
              </w:rPr>
            </w:pPr>
          </w:p>
        </w:tc>
        <w:tc>
          <w:tcPr>
            <w:tcW w:w="637" w:type="dxa"/>
            <w:vMerge w:val="restart"/>
            <w:tcBorders>
              <w:top w:val="single" w:sz="6" w:space="0" w:color="000000"/>
              <w:left w:val="single" w:sz="6" w:space="0" w:color="000000"/>
              <w:bottom w:val="single" w:sz="6" w:space="0" w:color="000000"/>
            </w:tcBorders>
            <w:shd w:val="clear" w:color="auto" w:fill="auto"/>
          </w:tcPr>
          <w:p w:rsidR="000C2601" w:rsidRPr="00DC345D" w:rsidRDefault="000C2601">
            <w:pPr>
              <w:spacing w:before="20" w:after="20" w:line="140" w:lineRule="exact"/>
              <w:ind w:left="28"/>
            </w:pPr>
            <w:r w:rsidRPr="00DC345D">
              <w:rPr>
                <w:rFonts w:ascii="Arial" w:hAnsi="Arial" w:cs="Arial"/>
                <w:sz w:val="12"/>
              </w:rPr>
              <w:t>Экспо</w:t>
            </w:r>
            <w:proofErr w:type="gramStart"/>
            <w:r w:rsidRPr="00DC345D">
              <w:rPr>
                <w:rFonts w:ascii="Arial" w:hAnsi="Arial" w:cs="Arial"/>
                <w:sz w:val="12"/>
              </w:rPr>
              <w:t>р-</w:t>
            </w:r>
            <w:proofErr w:type="gramEnd"/>
            <w:r w:rsidRPr="00DC345D">
              <w:rPr>
                <w:rFonts w:ascii="Arial" w:hAnsi="Arial" w:cs="Arial"/>
                <w:sz w:val="12"/>
              </w:rPr>
              <w:br/>
              <w:t>тировано</w:t>
            </w:r>
            <w:r w:rsidR="00F56219" w:rsidRPr="00DC345D">
              <w:rPr>
                <w:rFonts w:ascii="Arial" w:hAnsi="Arial" w:cs="Arial"/>
                <w:sz w:val="12"/>
              </w:rPr>
              <w:t>–</w:t>
            </w:r>
            <w:r w:rsidRPr="00DC345D">
              <w:rPr>
                <w:rFonts w:ascii="Arial" w:hAnsi="Arial" w:cs="Arial"/>
                <w:sz w:val="12"/>
              </w:rPr>
              <w:t>всего</w:t>
            </w:r>
          </w:p>
          <w:p w:rsidR="000C2601" w:rsidRPr="00DC345D" w:rsidRDefault="000C2601">
            <w:pPr>
              <w:spacing w:before="20" w:after="20" w:line="140" w:lineRule="exact"/>
              <w:ind w:left="28"/>
            </w:pPr>
            <w:r w:rsidRPr="00DC345D">
              <w:rPr>
                <w:rFonts w:ascii="Arial" w:hAnsi="Arial" w:cs="Arial"/>
                <w:i/>
                <w:sz w:val="12"/>
                <w:lang w:val="en-US"/>
              </w:rPr>
              <w:t>Exports</w:t>
            </w:r>
            <w:r w:rsidR="00B43F02" w:rsidRPr="00DC345D">
              <w:rPr>
                <w:rFonts w:ascii="Arial" w:hAnsi="Arial" w:cs="Arial"/>
                <w:i/>
                <w:sz w:val="12"/>
              </w:rPr>
              <w:t xml:space="preserve"> </w:t>
            </w:r>
            <w:r w:rsidR="00F56219" w:rsidRPr="00DC345D">
              <w:rPr>
                <w:rFonts w:ascii="Arial" w:hAnsi="Arial" w:cs="Arial"/>
                <w:i/>
                <w:sz w:val="12"/>
              </w:rPr>
              <w:t>–</w:t>
            </w:r>
            <w:r w:rsidRPr="00DC345D">
              <w:rPr>
                <w:rFonts w:ascii="Arial" w:hAnsi="Arial" w:cs="Arial"/>
                <w:i/>
                <w:sz w:val="12"/>
              </w:rPr>
              <w:br/>
            </w:r>
            <w:r w:rsidRPr="00DC345D">
              <w:rPr>
                <w:rFonts w:ascii="Arial" w:hAnsi="Arial" w:cs="Arial"/>
                <w:i/>
                <w:sz w:val="12"/>
                <w:lang w:val="en-US"/>
              </w:rPr>
              <w:t>total</w:t>
            </w:r>
          </w:p>
        </w:tc>
        <w:tc>
          <w:tcPr>
            <w:tcW w:w="6367" w:type="dxa"/>
            <w:gridSpan w:val="10"/>
            <w:tcBorders>
              <w:top w:val="single" w:sz="6" w:space="0" w:color="000000"/>
              <w:left w:val="single" w:sz="6" w:space="0" w:color="000000"/>
              <w:bottom w:val="single" w:sz="6" w:space="0" w:color="000000"/>
            </w:tcBorders>
            <w:shd w:val="clear" w:color="auto" w:fill="auto"/>
          </w:tcPr>
          <w:p w:rsidR="000C2601" w:rsidRPr="00DC345D" w:rsidRDefault="000C2601">
            <w:pPr>
              <w:spacing w:before="20" w:after="20" w:line="140" w:lineRule="exact"/>
              <w:ind w:left="57"/>
            </w:pPr>
            <w:r w:rsidRPr="00DC345D">
              <w:rPr>
                <w:rFonts w:ascii="Arial" w:hAnsi="Arial" w:cs="Arial"/>
                <w:sz w:val="12"/>
              </w:rPr>
              <w:t xml:space="preserve">в том числе в страны / </w:t>
            </w:r>
            <w:r w:rsidRPr="00DC345D">
              <w:rPr>
                <w:rFonts w:ascii="Arial" w:hAnsi="Arial" w:cs="Arial"/>
                <w:i/>
                <w:sz w:val="12"/>
                <w:lang w:val="en-US"/>
              </w:rPr>
              <w:t>incliding to countries</w:t>
            </w:r>
          </w:p>
        </w:tc>
      </w:tr>
      <w:tr w:rsidR="000C2601" w:rsidRPr="00DC345D">
        <w:trPr>
          <w:cantSplit/>
        </w:trPr>
        <w:tc>
          <w:tcPr>
            <w:tcW w:w="2918" w:type="dxa"/>
            <w:vMerge/>
            <w:tcBorders>
              <w:top w:val="single" w:sz="6" w:space="0" w:color="000000"/>
              <w:bottom w:val="single" w:sz="6" w:space="0" w:color="000000"/>
            </w:tcBorders>
            <w:shd w:val="clear" w:color="auto" w:fill="auto"/>
          </w:tcPr>
          <w:p w:rsidR="000C2601" w:rsidRPr="00DC345D" w:rsidRDefault="000C2601">
            <w:pPr>
              <w:snapToGrid w:val="0"/>
              <w:spacing w:before="20" w:after="20" w:line="140" w:lineRule="exact"/>
              <w:ind w:left="57"/>
              <w:jc w:val="center"/>
              <w:rPr>
                <w:rFonts w:ascii="Arial" w:hAnsi="Arial" w:cs="Arial"/>
                <w:sz w:val="14"/>
              </w:rPr>
            </w:pPr>
          </w:p>
        </w:tc>
        <w:tc>
          <w:tcPr>
            <w:tcW w:w="637" w:type="dxa"/>
            <w:vMerge/>
            <w:tcBorders>
              <w:top w:val="single" w:sz="6" w:space="0" w:color="000000"/>
              <w:left w:val="single" w:sz="6" w:space="0" w:color="000000"/>
              <w:bottom w:val="single" w:sz="6" w:space="0" w:color="000000"/>
            </w:tcBorders>
            <w:shd w:val="clear" w:color="auto" w:fill="auto"/>
          </w:tcPr>
          <w:p w:rsidR="000C2601" w:rsidRPr="00DC345D" w:rsidRDefault="000C2601">
            <w:pPr>
              <w:snapToGrid w:val="0"/>
              <w:spacing w:before="20" w:after="20" w:line="140" w:lineRule="exact"/>
              <w:ind w:left="57"/>
              <w:rPr>
                <w:rFonts w:ascii="Arial" w:hAnsi="Arial" w:cs="Arial"/>
                <w:sz w:val="14"/>
              </w:rPr>
            </w:pPr>
          </w:p>
        </w:tc>
        <w:tc>
          <w:tcPr>
            <w:tcW w:w="638" w:type="dxa"/>
            <w:tcBorders>
              <w:top w:val="single" w:sz="6" w:space="0" w:color="000000"/>
              <w:left w:val="single" w:sz="6" w:space="0" w:color="000000"/>
              <w:bottom w:val="single" w:sz="6" w:space="0" w:color="000000"/>
            </w:tcBorders>
            <w:shd w:val="clear" w:color="auto" w:fill="auto"/>
          </w:tcPr>
          <w:p w:rsidR="000C2601" w:rsidRPr="00DC345D" w:rsidRDefault="000C2601">
            <w:pPr>
              <w:spacing w:before="20" w:after="20"/>
              <w:ind w:left="28"/>
            </w:pPr>
            <w:r w:rsidRPr="00DC345D">
              <w:rPr>
                <w:rFonts w:ascii="Arial" w:hAnsi="Arial" w:cs="Arial"/>
                <w:sz w:val="12"/>
              </w:rPr>
              <w:t>Азерба</w:t>
            </w:r>
            <w:r w:rsidRPr="00DC345D">
              <w:rPr>
                <w:rFonts w:ascii="Arial" w:hAnsi="Arial" w:cs="Arial"/>
                <w:sz w:val="12"/>
              </w:rPr>
              <w:t>й</w:t>
            </w:r>
            <w:r w:rsidRPr="00DC345D">
              <w:rPr>
                <w:rFonts w:ascii="Arial" w:hAnsi="Arial" w:cs="Arial"/>
                <w:sz w:val="12"/>
              </w:rPr>
              <w:t>джан</w:t>
            </w:r>
          </w:p>
          <w:p w:rsidR="000C2601" w:rsidRPr="00DC345D" w:rsidRDefault="000C2601">
            <w:pPr>
              <w:spacing w:before="20" w:after="20"/>
              <w:ind w:left="28"/>
            </w:pPr>
            <w:r w:rsidRPr="00DC345D">
              <w:rPr>
                <w:rFonts w:ascii="Arial" w:hAnsi="Arial" w:cs="Arial"/>
                <w:i/>
                <w:sz w:val="12"/>
                <w:szCs w:val="12"/>
              </w:rPr>
              <w:t>Azerbaijan</w:t>
            </w:r>
          </w:p>
        </w:tc>
        <w:tc>
          <w:tcPr>
            <w:tcW w:w="637" w:type="dxa"/>
            <w:tcBorders>
              <w:top w:val="single" w:sz="6" w:space="0" w:color="000000"/>
              <w:left w:val="single" w:sz="6" w:space="0" w:color="000000"/>
              <w:bottom w:val="single" w:sz="6" w:space="0" w:color="000000"/>
            </w:tcBorders>
            <w:shd w:val="clear" w:color="auto" w:fill="auto"/>
          </w:tcPr>
          <w:p w:rsidR="000C2601" w:rsidRPr="00DC345D" w:rsidRDefault="000C2601">
            <w:pPr>
              <w:spacing w:before="20" w:after="20"/>
              <w:ind w:left="28"/>
            </w:pPr>
            <w:r w:rsidRPr="00DC345D">
              <w:rPr>
                <w:rFonts w:ascii="Arial" w:hAnsi="Arial" w:cs="Arial"/>
                <w:sz w:val="12"/>
              </w:rPr>
              <w:t>Армения</w:t>
            </w:r>
          </w:p>
          <w:p w:rsidR="000C2601" w:rsidRPr="00DC345D" w:rsidRDefault="000C2601">
            <w:pPr>
              <w:spacing w:before="20" w:after="20"/>
              <w:ind w:left="28"/>
            </w:pPr>
            <w:r w:rsidRPr="00DC345D">
              <w:rPr>
                <w:rFonts w:ascii="Arial" w:hAnsi="Arial" w:cs="Arial"/>
                <w:i/>
                <w:sz w:val="12"/>
                <w:szCs w:val="12"/>
              </w:rPr>
              <w:t>Armenia</w:t>
            </w:r>
          </w:p>
        </w:tc>
        <w:tc>
          <w:tcPr>
            <w:tcW w:w="637" w:type="dxa"/>
            <w:tcBorders>
              <w:top w:val="single" w:sz="6" w:space="0" w:color="000000"/>
              <w:left w:val="single" w:sz="6" w:space="0" w:color="000000"/>
              <w:bottom w:val="single" w:sz="6" w:space="0" w:color="000000"/>
            </w:tcBorders>
            <w:shd w:val="clear" w:color="auto" w:fill="auto"/>
          </w:tcPr>
          <w:p w:rsidR="000C2601" w:rsidRPr="00DC345D" w:rsidRDefault="000C2601">
            <w:pPr>
              <w:spacing w:before="20" w:after="20"/>
              <w:ind w:left="28"/>
            </w:pPr>
            <w:r w:rsidRPr="00DC345D">
              <w:rPr>
                <w:rFonts w:ascii="Arial" w:hAnsi="Arial" w:cs="Arial"/>
                <w:sz w:val="12"/>
              </w:rPr>
              <w:t>Беларусь</w:t>
            </w:r>
          </w:p>
          <w:p w:rsidR="000C2601" w:rsidRPr="00DC345D" w:rsidRDefault="000C2601">
            <w:pPr>
              <w:spacing w:before="20" w:after="20"/>
              <w:ind w:left="28"/>
            </w:pPr>
            <w:r w:rsidRPr="00DC345D">
              <w:rPr>
                <w:rFonts w:ascii="Arial" w:hAnsi="Arial" w:cs="Arial"/>
                <w:i/>
                <w:sz w:val="12"/>
                <w:lang w:val="en-US"/>
              </w:rPr>
              <w:t>Belarus</w:t>
            </w:r>
          </w:p>
        </w:tc>
        <w:tc>
          <w:tcPr>
            <w:tcW w:w="637" w:type="dxa"/>
            <w:tcBorders>
              <w:top w:val="single" w:sz="6" w:space="0" w:color="000000"/>
              <w:left w:val="single" w:sz="6" w:space="0" w:color="000000"/>
              <w:bottom w:val="single" w:sz="6" w:space="0" w:color="000000"/>
            </w:tcBorders>
            <w:shd w:val="clear" w:color="auto" w:fill="auto"/>
          </w:tcPr>
          <w:p w:rsidR="000C2601" w:rsidRPr="00DC345D" w:rsidRDefault="000C2601">
            <w:pPr>
              <w:spacing w:before="20" w:after="20"/>
              <w:ind w:left="28"/>
            </w:pPr>
            <w:r w:rsidRPr="00DC345D">
              <w:rPr>
                <w:rFonts w:ascii="Arial" w:hAnsi="Arial" w:cs="Arial"/>
                <w:sz w:val="12"/>
              </w:rPr>
              <w:t>Казахстан</w:t>
            </w:r>
          </w:p>
          <w:p w:rsidR="000C2601" w:rsidRPr="00DC345D" w:rsidRDefault="000C2601">
            <w:pPr>
              <w:spacing w:before="20" w:after="20"/>
              <w:ind w:left="28"/>
            </w:pPr>
            <w:r w:rsidRPr="00DC345D">
              <w:rPr>
                <w:rFonts w:ascii="Arial" w:hAnsi="Arial" w:cs="Arial"/>
                <w:i/>
                <w:sz w:val="12"/>
                <w:lang w:val="en-US"/>
              </w:rPr>
              <w:t>Kazak</w:t>
            </w:r>
            <w:r w:rsidRPr="00DC345D">
              <w:rPr>
                <w:rFonts w:ascii="Arial" w:hAnsi="Arial" w:cs="Arial"/>
                <w:i/>
                <w:sz w:val="12"/>
                <w:lang w:val="en-US"/>
              </w:rPr>
              <w:t>h</w:t>
            </w:r>
            <w:r w:rsidRPr="00DC345D">
              <w:rPr>
                <w:rFonts w:ascii="Arial" w:hAnsi="Arial" w:cs="Arial"/>
                <w:i/>
                <w:sz w:val="12"/>
                <w:lang w:val="en-US"/>
              </w:rPr>
              <w:t>stan</w:t>
            </w:r>
          </w:p>
        </w:tc>
        <w:tc>
          <w:tcPr>
            <w:tcW w:w="636" w:type="dxa"/>
            <w:tcBorders>
              <w:top w:val="single" w:sz="6" w:space="0" w:color="000000"/>
              <w:left w:val="single" w:sz="6" w:space="0" w:color="000000"/>
              <w:bottom w:val="single" w:sz="6" w:space="0" w:color="000000"/>
            </w:tcBorders>
            <w:shd w:val="clear" w:color="auto" w:fill="auto"/>
          </w:tcPr>
          <w:p w:rsidR="000C2601" w:rsidRPr="00DC345D" w:rsidRDefault="000C2601">
            <w:pPr>
              <w:spacing w:before="20" w:after="20"/>
              <w:ind w:left="28"/>
            </w:pPr>
            <w:r w:rsidRPr="00DC345D">
              <w:rPr>
                <w:rFonts w:ascii="Arial" w:hAnsi="Arial" w:cs="Arial"/>
                <w:sz w:val="12"/>
              </w:rPr>
              <w:t>Киргизия</w:t>
            </w:r>
          </w:p>
          <w:p w:rsidR="000C2601" w:rsidRPr="00DC345D" w:rsidRDefault="000C2601">
            <w:pPr>
              <w:spacing w:before="20" w:after="20"/>
              <w:ind w:left="28"/>
            </w:pPr>
            <w:r w:rsidRPr="00DC345D">
              <w:rPr>
                <w:rFonts w:ascii="Arial" w:hAnsi="Arial" w:cs="Arial"/>
                <w:i/>
                <w:sz w:val="12"/>
                <w:szCs w:val="12"/>
                <w:lang w:val="en-US"/>
              </w:rPr>
              <w:t>Kyrgy</w:t>
            </w:r>
            <w:r w:rsidRPr="00DC345D">
              <w:rPr>
                <w:rFonts w:ascii="Arial" w:hAnsi="Arial" w:cs="Arial"/>
                <w:i/>
                <w:sz w:val="12"/>
                <w:szCs w:val="12"/>
                <w:lang w:val="en-US"/>
              </w:rPr>
              <w:t>z</w:t>
            </w:r>
            <w:r w:rsidRPr="00DC345D">
              <w:rPr>
                <w:rFonts w:ascii="Arial" w:hAnsi="Arial" w:cs="Arial"/>
                <w:i/>
                <w:sz w:val="12"/>
                <w:szCs w:val="12"/>
                <w:lang w:val="en-US"/>
              </w:rPr>
              <w:t>stan</w:t>
            </w:r>
          </w:p>
        </w:tc>
        <w:tc>
          <w:tcPr>
            <w:tcW w:w="637" w:type="dxa"/>
            <w:tcBorders>
              <w:top w:val="single" w:sz="6" w:space="0" w:color="000000"/>
              <w:left w:val="single" w:sz="6" w:space="0" w:color="000000"/>
              <w:bottom w:val="single" w:sz="6" w:space="0" w:color="000000"/>
            </w:tcBorders>
            <w:shd w:val="clear" w:color="auto" w:fill="auto"/>
          </w:tcPr>
          <w:p w:rsidR="000C2601" w:rsidRPr="00DC345D" w:rsidRDefault="000C2601">
            <w:pPr>
              <w:spacing w:before="20" w:after="20"/>
              <w:ind w:left="28"/>
              <w:rPr>
                <w:lang w:val="en-US"/>
              </w:rPr>
            </w:pPr>
            <w:proofErr w:type="gramStart"/>
            <w:r w:rsidRPr="00DC345D">
              <w:rPr>
                <w:rFonts w:ascii="Arial" w:hAnsi="Arial" w:cs="Arial"/>
                <w:sz w:val="12"/>
              </w:rPr>
              <w:t>Респуб</w:t>
            </w:r>
            <w:r w:rsidR="00AA05E2" w:rsidRPr="00DC345D">
              <w:rPr>
                <w:rFonts w:ascii="Arial" w:hAnsi="Arial" w:cs="Arial"/>
                <w:sz w:val="12"/>
                <w:lang w:val="en-US"/>
              </w:rPr>
              <w:t>-</w:t>
            </w:r>
            <w:r w:rsidRPr="00DC345D">
              <w:rPr>
                <w:rFonts w:ascii="Arial" w:hAnsi="Arial" w:cs="Arial"/>
                <w:sz w:val="12"/>
              </w:rPr>
              <w:t>лика</w:t>
            </w:r>
            <w:proofErr w:type="gramEnd"/>
            <w:r w:rsidR="00AA05E2" w:rsidRPr="00DC345D">
              <w:rPr>
                <w:rFonts w:ascii="Arial" w:hAnsi="Arial" w:cs="Arial"/>
                <w:sz w:val="12"/>
                <w:lang w:val="en-US"/>
              </w:rPr>
              <w:t xml:space="preserve"> </w:t>
            </w:r>
            <w:r w:rsidR="00AA05E2" w:rsidRPr="00DC345D">
              <w:rPr>
                <w:rFonts w:ascii="Arial" w:hAnsi="Arial" w:cs="Arial"/>
                <w:sz w:val="12"/>
                <w:lang w:val="en-US"/>
              </w:rPr>
              <w:br/>
            </w:r>
            <w:r w:rsidRPr="00DC345D">
              <w:rPr>
                <w:rFonts w:ascii="Arial" w:hAnsi="Arial" w:cs="Arial"/>
                <w:sz w:val="12"/>
              </w:rPr>
              <w:t>Молдова</w:t>
            </w:r>
          </w:p>
          <w:p w:rsidR="000C2601" w:rsidRPr="00DC345D" w:rsidRDefault="000C2601">
            <w:pPr>
              <w:spacing w:before="20" w:after="20"/>
              <w:ind w:left="28"/>
              <w:rPr>
                <w:lang w:val="en-US"/>
              </w:rPr>
            </w:pPr>
            <w:r w:rsidRPr="00DC345D">
              <w:rPr>
                <w:rFonts w:ascii="Arial" w:hAnsi="Arial" w:cs="Arial"/>
                <w:i/>
                <w:sz w:val="12"/>
                <w:lang w:val="en-US"/>
              </w:rPr>
              <w:t xml:space="preserve">Republic of </w:t>
            </w:r>
            <w:r w:rsidRPr="00DC345D">
              <w:rPr>
                <w:rFonts w:ascii="Arial" w:hAnsi="Arial" w:cs="Arial"/>
                <w:i/>
                <w:sz w:val="12"/>
                <w:lang w:val="en-US"/>
              </w:rPr>
              <w:br/>
              <w:t>Moldova</w:t>
            </w:r>
          </w:p>
        </w:tc>
        <w:tc>
          <w:tcPr>
            <w:tcW w:w="636" w:type="dxa"/>
            <w:tcBorders>
              <w:top w:val="single" w:sz="6" w:space="0" w:color="000000"/>
              <w:left w:val="single" w:sz="6" w:space="0" w:color="000000"/>
              <w:bottom w:val="single" w:sz="6" w:space="0" w:color="000000"/>
            </w:tcBorders>
            <w:shd w:val="clear" w:color="auto" w:fill="auto"/>
          </w:tcPr>
          <w:p w:rsidR="000C2601" w:rsidRPr="00DC345D" w:rsidRDefault="000C2601">
            <w:pPr>
              <w:spacing w:before="20" w:after="20"/>
              <w:ind w:left="28"/>
            </w:pPr>
            <w:r w:rsidRPr="00DC345D">
              <w:rPr>
                <w:rFonts w:ascii="Arial" w:hAnsi="Arial" w:cs="Arial"/>
                <w:sz w:val="12"/>
              </w:rPr>
              <w:t>Таджик</w:t>
            </w:r>
            <w:r w:rsidRPr="00DC345D">
              <w:rPr>
                <w:rFonts w:ascii="Arial" w:hAnsi="Arial" w:cs="Arial"/>
                <w:sz w:val="12"/>
              </w:rPr>
              <w:t>и</w:t>
            </w:r>
            <w:r w:rsidRPr="00DC345D">
              <w:rPr>
                <w:rFonts w:ascii="Arial" w:hAnsi="Arial" w:cs="Arial"/>
                <w:sz w:val="12"/>
              </w:rPr>
              <w:t>стан</w:t>
            </w:r>
          </w:p>
          <w:p w:rsidR="000C2601" w:rsidRPr="00DC345D" w:rsidRDefault="000C2601">
            <w:pPr>
              <w:spacing w:before="20" w:after="20"/>
              <w:ind w:left="28"/>
            </w:pPr>
            <w:r w:rsidRPr="00DC345D">
              <w:rPr>
                <w:rFonts w:ascii="Arial" w:hAnsi="Arial" w:cs="Arial"/>
                <w:i/>
                <w:sz w:val="12"/>
                <w:szCs w:val="12"/>
              </w:rPr>
              <w:t>Tajikistan</w:t>
            </w:r>
          </w:p>
        </w:tc>
        <w:tc>
          <w:tcPr>
            <w:tcW w:w="636" w:type="dxa"/>
            <w:tcBorders>
              <w:top w:val="single" w:sz="6" w:space="0" w:color="000000"/>
              <w:left w:val="single" w:sz="6" w:space="0" w:color="000000"/>
              <w:bottom w:val="single" w:sz="6" w:space="0" w:color="000000"/>
            </w:tcBorders>
            <w:shd w:val="clear" w:color="auto" w:fill="auto"/>
          </w:tcPr>
          <w:p w:rsidR="000C2601" w:rsidRPr="00DC345D" w:rsidRDefault="000C2601">
            <w:pPr>
              <w:spacing w:before="20" w:after="20"/>
              <w:ind w:left="28"/>
            </w:pPr>
            <w:r w:rsidRPr="00DC345D">
              <w:rPr>
                <w:rFonts w:ascii="Arial" w:hAnsi="Arial" w:cs="Arial"/>
                <w:sz w:val="12"/>
              </w:rPr>
              <w:t>Туркм</w:t>
            </w:r>
            <w:r w:rsidRPr="00DC345D">
              <w:rPr>
                <w:rFonts w:ascii="Arial" w:hAnsi="Arial" w:cs="Arial"/>
                <w:sz w:val="12"/>
              </w:rPr>
              <w:t>е</w:t>
            </w:r>
            <w:r w:rsidRPr="00DC345D">
              <w:rPr>
                <w:rFonts w:ascii="Arial" w:hAnsi="Arial" w:cs="Arial"/>
                <w:sz w:val="12"/>
              </w:rPr>
              <w:t>ния</w:t>
            </w:r>
          </w:p>
          <w:p w:rsidR="000C2601" w:rsidRPr="00DC345D" w:rsidRDefault="000C2601">
            <w:pPr>
              <w:spacing w:before="20" w:after="20"/>
              <w:ind w:left="28"/>
            </w:pPr>
            <w:r w:rsidRPr="00DC345D">
              <w:rPr>
                <w:rFonts w:ascii="Arial" w:hAnsi="Arial" w:cs="Arial"/>
                <w:i/>
                <w:sz w:val="12"/>
                <w:szCs w:val="12"/>
              </w:rPr>
              <w:t>Turkmeni-stan</w:t>
            </w:r>
          </w:p>
        </w:tc>
        <w:tc>
          <w:tcPr>
            <w:tcW w:w="636" w:type="dxa"/>
            <w:tcBorders>
              <w:top w:val="single" w:sz="6" w:space="0" w:color="000000"/>
              <w:left w:val="single" w:sz="6" w:space="0" w:color="000000"/>
              <w:bottom w:val="single" w:sz="6" w:space="0" w:color="000000"/>
            </w:tcBorders>
            <w:shd w:val="clear" w:color="auto" w:fill="auto"/>
          </w:tcPr>
          <w:p w:rsidR="000C2601" w:rsidRPr="00DC345D" w:rsidRDefault="000C2601">
            <w:pPr>
              <w:spacing w:before="20" w:after="20"/>
              <w:ind w:left="28"/>
            </w:pPr>
            <w:r w:rsidRPr="00DC345D">
              <w:rPr>
                <w:rFonts w:ascii="Arial" w:hAnsi="Arial" w:cs="Arial"/>
                <w:sz w:val="12"/>
              </w:rPr>
              <w:t>Узбек</w:t>
            </w:r>
            <w:r w:rsidRPr="00DC345D">
              <w:rPr>
                <w:rFonts w:ascii="Arial" w:hAnsi="Arial" w:cs="Arial"/>
                <w:sz w:val="12"/>
              </w:rPr>
              <w:t>и</w:t>
            </w:r>
            <w:r w:rsidRPr="00DC345D">
              <w:rPr>
                <w:rFonts w:ascii="Arial" w:hAnsi="Arial" w:cs="Arial"/>
                <w:sz w:val="12"/>
              </w:rPr>
              <w:t>стан</w:t>
            </w:r>
          </w:p>
          <w:p w:rsidR="000C2601" w:rsidRPr="00DC345D" w:rsidRDefault="000C2601">
            <w:pPr>
              <w:spacing w:before="20" w:after="20"/>
              <w:ind w:left="28"/>
            </w:pPr>
            <w:r w:rsidRPr="00DC345D">
              <w:rPr>
                <w:rFonts w:ascii="Arial" w:hAnsi="Arial" w:cs="Arial"/>
                <w:i/>
                <w:sz w:val="12"/>
                <w:lang w:val="en-US"/>
              </w:rPr>
              <w:t>Uzbek</w:t>
            </w:r>
            <w:r w:rsidRPr="00DC345D">
              <w:rPr>
                <w:rFonts w:ascii="Arial" w:hAnsi="Arial" w:cs="Arial"/>
                <w:i/>
                <w:sz w:val="12"/>
                <w:lang w:val="en-US"/>
              </w:rPr>
              <w:t>i</w:t>
            </w:r>
            <w:r w:rsidRPr="00DC345D">
              <w:rPr>
                <w:rFonts w:ascii="Arial" w:hAnsi="Arial" w:cs="Arial"/>
                <w:i/>
                <w:sz w:val="12"/>
                <w:lang w:val="en-US"/>
              </w:rPr>
              <w:t>stan</w:t>
            </w:r>
          </w:p>
        </w:tc>
        <w:tc>
          <w:tcPr>
            <w:tcW w:w="637" w:type="dxa"/>
            <w:tcBorders>
              <w:top w:val="single" w:sz="6" w:space="0" w:color="000000"/>
              <w:left w:val="single" w:sz="6" w:space="0" w:color="000000"/>
              <w:bottom w:val="single" w:sz="6" w:space="0" w:color="000000"/>
            </w:tcBorders>
            <w:shd w:val="clear" w:color="auto" w:fill="auto"/>
          </w:tcPr>
          <w:p w:rsidR="000C2601" w:rsidRPr="00DC345D" w:rsidRDefault="000C2601">
            <w:pPr>
              <w:spacing w:before="20" w:after="20"/>
              <w:ind w:left="28"/>
            </w:pPr>
            <w:r w:rsidRPr="00DC345D">
              <w:rPr>
                <w:rFonts w:ascii="Arial" w:hAnsi="Arial" w:cs="Arial"/>
                <w:sz w:val="12"/>
              </w:rPr>
              <w:t>Украина</w:t>
            </w:r>
          </w:p>
          <w:p w:rsidR="000C2601" w:rsidRPr="00DC345D" w:rsidRDefault="000C2601">
            <w:pPr>
              <w:spacing w:before="20" w:after="20"/>
              <w:ind w:left="28"/>
            </w:pPr>
            <w:r w:rsidRPr="00DC345D">
              <w:rPr>
                <w:rFonts w:ascii="Arial" w:hAnsi="Arial" w:cs="Arial"/>
                <w:i/>
                <w:sz w:val="12"/>
                <w:lang w:val="en-US"/>
              </w:rPr>
              <w:t>Ukraine</w:t>
            </w:r>
          </w:p>
        </w:tc>
      </w:tr>
      <w:tr w:rsidR="000C2601" w:rsidRPr="00DC345D">
        <w:trPr>
          <w:cantSplit/>
        </w:trPr>
        <w:tc>
          <w:tcPr>
            <w:tcW w:w="2918" w:type="dxa"/>
            <w:shd w:val="clear" w:color="auto" w:fill="auto"/>
            <w:vAlign w:val="bottom"/>
          </w:tcPr>
          <w:p w:rsidR="000C2601" w:rsidRPr="00DC345D" w:rsidRDefault="000C2601">
            <w:pPr>
              <w:snapToGrid w:val="0"/>
              <w:spacing w:before="60" w:after="60" w:line="160" w:lineRule="exact"/>
              <w:ind w:left="57"/>
              <w:rPr>
                <w:rFonts w:ascii="Arial" w:hAnsi="Arial" w:cs="Arial"/>
                <w:sz w:val="14"/>
              </w:rPr>
            </w:pPr>
          </w:p>
        </w:tc>
        <w:tc>
          <w:tcPr>
            <w:tcW w:w="7004" w:type="dxa"/>
            <w:gridSpan w:val="11"/>
            <w:tcBorders>
              <w:left w:val="single" w:sz="6" w:space="0" w:color="000000"/>
            </w:tcBorders>
            <w:shd w:val="clear" w:color="auto" w:fill="auto"/>
            <w:vAlign w:val="bottom"/>
          </w:tcPr>
          <w:p w:rsidR="000C2601" w:rsidRPr="003A4E0A" w:rsidRDefault="008A7691" w:rsidP="003A4E0A">
            <w:pPr>
              <w:spacing w:before="60" w:after="60" w:line="160" w:lineRule="exact"/>
              <w:ind w:right="57"/>
              <w:jc w:val="center"/>
            </w:pPr>
            <w:r w:rsidRPr="00DC345D">
              <w:rPr>
                <w:rFonts w:ascii="Arial" w:hAnsi="Arial" w:cs="Arial"/>
                <w:b/>
                <w:sz w:val="14"/>
              </w:rPr>
              <w:t>20</w:t>
            </w:r>
            <w:r w:rsidR="00FA3266">
              <w:rPr>
                <w:rFonts w:ascii="Arial" w:hAnsi="Arial" w:cs="Arial"/>
                <w:b/>
                <w:sz w:val="14"/>
                <w:lang w:val="en-US"/>
              </w:rPr>
              <w:t>2</w:t>
            </w:r>
            <w:r w:rsidR="003A4E0A">
              <w:rPr>
                <w:rFonts w:ascii="Arial" w:hAnsi="Arial" w:cs="Arial"/>
                <w:b/>
                <w:sz w:val="14"/>
              </w:rPr>
              <w:t>1</w:t>
            </w:r>
          </w:p>
        </w:tc>
      </w:tr>
      <w:tr w:rsidR="00141EA1" w:rsidRPr="00EA0D8A" w:rsidTr="00DB3279">
        <w:trPr>
          <w:cantSplit/>
        </w:trPr>
        <w:tc>
          <w:tcPr>
            <w:tcW w:w="2918" w:type="dxa"/>
            <w:shd w:val="clear" w:color="auto" w:fill="auto"/>
            <w:vAlign w:val="bottom"/>
          </w:tcPr>
          <w:p w:rsidR="00141EA1" w:rsidRPr="00CC7349" w:rsidRDefault="00141EA1">
            <w:pPr>
              <w:spacing w:before="80" w:line="160" w:lineRule="exact"/>
              <w:ind w:left="57"/>
              <w:rPr>
                <w:lang w:val="en-US"/>
              </w:rPr>
            </w:pPr>
            <w:r w:rsidRPr="00CC7349">
              <w:rPr>
                <w:rFonts w:ascii="Arial" w:hAnsi="Arial" w:cs="Arial"/>
                <w:sz w:val="14"/>
              </w:rPr>
              <w:t>Табачное</w:t>
            </w:r>
            <w:r w:rsidRPr="00CC7349">
              <w:rPr>
                <w:rFonts w:ascii="Arial" w:hAnsi="Arial" w:cs="Arial"/>
                <w:sz w:val="14"/>
                <w:lang w:val="en-US"/>
              </w:rPr>
              <w:t xml:space="preserve"> </w:t>
            </w:r>
            <w:r w:rsidRPr="00CC7349">
              <w:rPr>
                <w:rFonts w:ascii="Arial" w:hAnsi="Arial" w:cs="Arial"/>
                <w:sz w:val="14"/>
              </w:rPr>
              <w:t>сырье</w:t>
            </w:r>
            <w:r w:rsidRPr="00CC7349">
              <w:rPr>
                <w:rFonts w:ascii="Arial" w:hAnsi="Arial" w:cs="Arial"/>
                <w:sz w:val="14"/>
                <w:lang w:val="en-US"/>
              </w:rPr>
              <w:t xml:space="preserve">, </w:t>
            </w:r>
            <w:r w:rsidRPr="00CC7349">
              <w:rPr>
                <w:rFonts w:ascii="Arial" w:hAnsi="Arial" w:cs="Arial"/>
                <w:sz w:val="14"/>
              </w:rPr>
              <w:t>т</w:t>
            </w:r>
            <w:r w:rsidRPr="00CC7349">
              <w:rPr>
                <w:rFonts w:ascii="Arial" w:hAnsi="Arial" w:cs="Arial"/>
                <w:sz w:val="14"/>
                <w:lang w:val="en-US"/>
              </w:rPr>
              <w:br/>
            </w:r>
            <w:r w:rsidRPr="00CC7349">
              <w:rPr>
                <w:rFonts w:ascii="Arial" w:hAnsi="Arial" w:cs="Arial"/>
                <w:i/>
                <w:sz w:val="14"/>
                <w:lang w:val="en-US"/>
              </w:rPr>
              <w:t>Tobacco raw materials, tonnes</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4</w:t>
            </w:r>
            <w:r>
              <w:rPr>
                <w:rFonts w:ascii="Arial" w:hAnsi="Arial" w:cs="Arial"/>
                <w:sz w:val="14"/>
                <w:szCs w:val="14"/>
              </w:rPr>
              <w:t> </w:t>
            </w:r>
            <w:r w:rsidRPr="00141EA1">
              <w:rPr>
                <w:rFonts w:ascii="Arial" w:hAnsi="Arial" w:cs="Arial"/>
                <w:sz w:val="14"/>
                <w:szCs w:val="14"/>
              </w:rPr>
              <w:t>458</w:t>
            </w:r>
          </w:p>
        </w:tc>
        <w:tc>
          <w:tcPr>
            <w:tcW w:w="638"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0,1</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279</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3894</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224</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60,6</w:t>
            </w:r>
          </w:p>
        </w:tc>
      </w:tr>
      <w:tr w:rsidR="00141EA1" w:rsidRPr="00144ABE" w:rsidTr="00DB3279">
        <w:trPr>
          <w:cantSplit/>
        </w:trPr>
        <w:tc>
          <w:tcPr>
            <w:tcW w:w="2918" w:type="dxa"/>
            <w:shd w:val="clear" w:color="auto" w:fill="auto"/>
            <w:vAlign w:val="bottom"/>
          </w:tcPr>
          <w:p w:rsidR="00141EA1" w:rsidRPr="00CC7349" w:rsidRDefault="00141EA1">
            <w:pPr>
              <w:spacing w:before="80" w:line="160" w:lineRule="exact"/>
              <w:ind w:left="57"/>
              <w:rPr>
                <w:lang w:val="en-US"/>
              </w:rPr>
            </w:pPr>
            <w:r w:rsidRPr="00CC7349">
              <w:rPr>
                <w:rFonts w:ascii="Arial" w:hAnsi="Arial" w:cs="Arial"/>
                <w:sz w:val="14"/>
              </w:rPr>
              <w:t>Сигары и сигареты, тыс. долл. США</w:t>
            </w:r>
            <w:r w:rsidRPr="00CC7349">
              <w:rPr>
                <w:rFonts w:ascii="Arial" w:hAnsi="Arial" w:cs="Arial"/>
                <w:sz w:val="14"/>
                <w:lang w:val="en-US"/>
              </w:rPr>
              <w:br/>
            </w:r>
            <w:r w:rsidRPr="00CC7349">
              <w:rPr>
                <w:rFonts w:ascii="Arial" w:hAnsi="Arial" w:cs="Arial"/>
                <w:i/>
                <w:sz w:val="14"/>
                <w:lang w:val="en-US"/>
              </w:rPr>
              <w:t>Cigars and</w:t>
            </w:r>
            <w:r w:rsidRPr="00CC7349">
              <w:rPr>
                <w:rFonts w:ascii="Arial" w:hAnsi="Arial" w:cs="Arial"/>
                <w:sz w:val="14"/>
                <w:lang w:val="en-US"/>
              </w:rPr>
              <w:t xml:space="preserve"> </w:t>
            </w:r>
            <w:r w:rsidRPr="00CC7349">
              <w:rPr>
                <w:rStyle w:val="hps"/>
                <w:rFonts w:ascii="Arial" w:hAnsi="Arial" w:cs="Arial"/>
                <w:i/>
                <w:sz w:val="14"/>
                <w:szCs w:val="14"/>
                <w:lang w:val="en-US"/>
              </w:rPr>
              <w:t>c</w:t>
            </w:r>
            <w:r w:rsidRPr="00CC7349">
              <w:rPr>
                <w:rStyle w:val="hps"/>
                <w:rFonts w:ascii="Arial" w:hAnsi="Arial" w:cs="Arial"/>
                <w:i/>
                <w:sz w:val="14"/>
                <w:szCs w:val="14"/>
                <w:lang w:val="en"/>
              </w:rPr>
              <w:t>igarettes</w:t>
            </w:r>
            <w:r w:rsidRPr="00CC7349">
              <w:rPr>
                <w:rFonts w:ascii="Arial" w:hAnsi="Arial" w:cs="Arial"/>
                <w:i/>
                <w:sz w:val="14"/>
                <w:szCs w:val="14"/>
                <w:lang w:val="en-US"/>
              </w:rPr>
              <w:t>,</w:t>
            </w:r>
            <w:r w:rsidRPr="00CC7349">
              <w:rPr>
                <w:rFonts w:ascii="Arial" w:hAnsi="Arial" w:cs="Arial"/>
                <w:i/>
                <w:sz w:val="14"/>
                <w:lang w:val="en-US"/>
              </w:rPr>
              <w:t xml:space="preserve"> thou. </w:t>
            </w:r>
            <w:r w:rsidRPr="00CC7349">
              <w:rPr>
                <w:rFonts w:ascii="Arial" w:hAnsi="Arial" w:cs="Arial"/>
                <w:i/>
                <w:sz w:val="14"/>
                <w:szCs w:val="14"/>
                <w:lang w:val="en-US"/>
              </w:rPr>
              <w:t>US dollars</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118</w:t>
            </w:r>
            <w:r>
              <w:rPr>
                <w:rFonts w:ascii="Arial" w:hAnsi="Arial" w:cs="Arial"/>
                <w:sz w:val="14"/>
                <w:szCs w:val="14"/>
              </w:rPr>
              <w:t> </w:t>
            </w:r>
            <w:r w:rsidRPr="00141EA1">
              <w:rPr>
                <w:rFonts w:ascii="Arial" w:hAnsi="Arial" w:cs="Arial"/>
                <w:sz w:val="14"/>
                <w:szCs w:val="14"/>
              </w:rPr>
              <w:t>289</w:t>
            </w:r>
          </w:p>
        </w:tc>
        <w:tc>
          <w:tcPr>
            <w:tcW w:w="638"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2</w:t>
            </w:r>
            <w:r>
              <w:rPr>
                <w:rFonts w:ascii="Arial" w:hAnsi="Arial" w:cs="Arial"/>
                <w:sz w:val="14"/>
                <w:szCs w:val="14"/>
              </w:rPr>
              <w:t> </w:t>
            </w:r>
            <w:r w:rsidRPr="00141EA1">
              <w:rPr>
                <w:rFonts w:ascii="Arial" w:hAnsi="Arial" w:cs="Arial"/>
                <w:sz w:val="14"/>
                <w:szCs w:val="14"/>
              </w:rPr>
              <w:t>461</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8</w:t>
            </w:r>
            <w:r>
              <w:rPr>
                <w:rFonts w:ascii="Arial" w:hAnsi="Arial" w:cs="Arial"/>
                <w:sz w:val="14"/>
                <w:szCs w:val="14"/>
              </w:rPr>
              <w:t> </w:t>
            </w:r>
            <w:r w:rsidRPr="00141EA1">
              <w:rPr>
                <w:rFonts w:ascii="Arial" w:hAnsi="Arial" w:cs="Arial"/>
                <w:sz w:val="14"/>
                <w:szCs w:val="14"/>
              </w:rPr>
              <w:t>933</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1</w:t>
            </w:r>
            <w:r>
              <w:rPr>
                <w:rFonts w:ascii="Arial" w:hAnsi="Arial" w:cs="Arial"/>
                <w:sz w:val="14"/>
                <w:szCs w:val="14"/>
              </w:rPr>
              <w:t> </w:t>
            </w:r>
            <w:r w:rsidRPr="00141EA1">
              <w:rPr>
                <w:rFonts w:ascii="Arial" w:hAnsi="Arial" w:cs="Arial"/>
                <w:sz w:val="14"/>
                <w:szCs w:val="14"/>
              </w:rPr>
              <w:t>132</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71</w:t>
            </w:r>
            <w:r>
              <w:rPr>
                <w:rFonts w:ascii="Arial" w:hAnsi="Arial" w:cs="Arial"/>
                <w:sz w:val="14"/>
                <w:szCs w:val="14"/>
              </w:rPr>
              <w:t> </w:t>
            </w:r>
            <w:r w:rsidRPr="00141EA1">
              <w:rPr>
                <w:rFonts w:ascii="Arial" w:hAnsi="Arial" w:cs="Arial"/>
                <w:sz w:val="14"/>
                <w:szCs w:val="14"/>
              </w:rPr>
              <w:t>219</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9</w:t>
            </w:r>
            <w:r>
              <w:rPr>
                <w:rFonts w:ascii="Arial" w:hAnsi="Arial" w:cs="Arial"/>
                <w:sz w:val="14"/>
                <w:szCs w:val="14"/>
              </w:rPr>
              <w:t> </w:t>
            </w:r>
            <w:r w:rsidRPr="00141EA1">
              <w:rPr>
                <w:rFonts w:ascii="Arial" w:hAnsi="Arial" w:cs="Arial"/>
                <w:sz w:val="14"/>
                <w:szCs w:val="14"/>
              </w:rPr>
              <w:t>478</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2</w:t>
            </w:r>
            <w:r>
              <w:rPr>
                <w:rFonts w:ascii="Arial" w:hAnsi="Arial" w:cs="Arial"/>
                <w:sz w:val="14"/>
                <w:szCs w:val="14"/>
              </w:rPr>
              <w:t> </w:t>
            </w:r>
            <w:r w:rsidRPr="00141EA1">
              <w:rPr>
                <w:rFonts w:ascii="Arial" w:hAnsi="Arial" w:cs="Arial"/>
                <w:sz w:val="14"/>
                <w:szCs w:val="14"/>
              </w:rPr>
              <w:t>353</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87,2</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83,8</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22</w:t>
            </w:r>
            <w:r>
              <w:rPr>
                <w:rFonts w:ascii="Arial" w:hAnsi="Arial" w:cs="Arial"/>
                <w:sz w:val="14"/>
                <w:szCs w:val="14"/>
              </w:rPr>
              <w:t> </w:t>
            </w:r>
            <w:r w:rsidRPr="00141EA1">
              <w:rPr>
                <w:rFonts w:ascii="Arial" w:hAnsi="Arial" w:cs="Arial"/>
                <w:sz w:val="14"/>
                <w:szCs w:val="14"/>
              </w:rPr>
              <w:t>542</w:t>
            </w:r>
          </w:p>
        </w:tc>
      </w:tr>
      <w:tr w:rsidR="00141EA1" w:rsidRPr="00DC345D" w:rsidTr="00DB3279">
        <w:trPr>
          <w:cantSplit/>
        </w:trPr>
        <w:tc>
          <w:tcPr>
            <w:tcW w:w="2918" w:type="dxa"/>
            <w:shd w:val="clear" w:color="auto" w:fill="auto"/>
            <w:vAlign w:val="bottom"/>
          </w:tcPr>
          <w:p w:rsidR="00141EA1" w:rsidRPr="00421C4A" w:rsidRDefault="00141EA1">
            <w:pPr>
              <w:spacing w:before="80" w:line="160" w:lineRule="exact"/>
              <w:ind w:left="57"/>
              <w:rPr>
                <w:lang w:val="en-US"/>
              </w:rPr>
            </w:pPr>
            <w:r w:rsidRPr="00421C4A">
              <w:rPr>
                <w:rFonts w:ascii="Arial" w:hAnsi="Arial" w:cs="Arial"/>
                <w:sz w:val="14"/>
              </w:rPr>
              <w:t>Портландцемент</w:t>
            </w:r>
            <w:r w:rsidRPr="00421C4A">
              <w:rPr>
                <w:rFonts w:ascii="Arial" w:hAnsi="Arial" w:cs="Arial"/>
                <w:sz w:val="14"/>
                <w:lang w:val="en-US"/>
              </w:rPr>
              <w:t xml:space="preserve">, </w:t>
            </w:r>
            <w:r w:rsidRPr="00421C4A">
              <w:rPr>
                <w:rFonts w:ascii="Arial" w:hAnsi="Arial" w:cs="Arial"/>
                <w:sz w:val="14"/>
              </w:rPr>
              <w:t>цементы</w:t>
            </w:r>
            <w:r w:rsidRPr="00421C4A">
              <w:rPr>
                <w:rFonts w:ascii="Arial" w:hAnsi="Arial" w:cs="Arial"/>
                <w:sz w:val="14"/>
                <w:lang w:val="en-US"/>
              </w:rPr>
              <w:t xml:space="preserve"> </w:t>
            </w:r>
            <w:r w:rsidRPr="00421C4A">
              <w:rPr>
                <w:rFonts w:ascii="Arial" w:hAnsi="Arial" w:cs="Arial"/>
                <w:sz w:val="14"/>
              </w:rPr>
              <w:t>и</w:t>
            </w:r>
            <w:r w:rsidRPr="00421C4A">
              <w:rPr>
                <w:rFonts w:ascii="Arial" w:hAnsi="Arial" w:cs="Arial"/>
                <w:sz w:val="14"/>
                <w:lang w:val="en-US"/>
              </w:rPr>
              <w:t xml:space="preserve"> </w:t>
            </w:r>
            <w:r w:rsidRPr="00421C4A">
              <w:rPr>
                <w:rFonts w:ascii="Arial" w:hAnsi="Arial" w:cs="Arial"/>
                <w:sz w:val="14"/>
              </w:rPr>
              <w:t>клинкеры</w:t>
            </w:r>
            <w:r w:rsidRPr="00421C4A">
              <w:rPr>
                <w:rFonts w:ascii="Arial" w:hAnsi="Arial" w:cs="Arial"/>
                <w:sz w:val="14"/>
                <w:lang w:val="en-US"/>
              </w:rPr>
              <w:t xml:space="preserve">, </w:t>
            </w:r>
            <w:r w:rsidRPr="00421C4A">
              <w:rPr>
                <w:rFonts w:ascii="Arial" w:hAnsi="Arial" w:cs="Arial"/>
                <w:sz w:val="14"/>
                <w:lang w:val="en-US"/>
              </w:rPr>
              <w:br/>
            </w:r>
            <w:r w:rsidRPr="00421C4A">
              <w:rPr>
                <w:rFonts w:ascii="Arial" w:hAnsi="Arial" w:cs="Arial"/>
                <w:sz w:val="14"/>
              </w:rPr>
              <w:t>тыс</w:t>
            </w:r>
            <w:r w:rsidRPr="00421C4A">
              <w:rPr>
                <w:rFonts w:ascii="Arial" w:hAnsi="Arial" w:cs="Arial"/>
                <w:sz w:val="14"/>
                <w:lang w:val="en-US"/>
              </w:rPr>
              <w:t xml:space="preserve">. </w:t>
            </w:r>
            <w:r w:rsidRPr="00421C4A">
              <w:rPr>
                <w:rFonts w:ascii="Arial" w:hAnsi="Arial" w:cs="Arial"/>
                <w:sz w:val="14"/>
              </w:rPr>
              <w:t>т</w:t>
            </w:r>
            <w:r w:rsidRPr="00421C4A">
              <w:rPr>
                <w:rFonts w:ascii="Arial" w:hAnsi="Arial" w:cs="Arial"/>
                <w:sz w:val="14"/>
                <w:lang w:val="en-US"/>
              </w:rPr>
              <w:br/>
            </w:r>
            <w:r w:rsidR="00421C4A" w:rsidRPr="009E42EB">
              <w:rPr>
                <w:rStyle w:val="hps"/>
                <w:rFonts w:ascii="Arial" w:hAnsi="Arial" w:cs="Arial"/>
                <w:i/>
                <w:sz w:val="14"/>
                <w:szCs w:val="14"/>
                <w:lang w:val="en"/>
              </w:rPr>
              <w:t>Portland cement, cements and clinkers</w:t>
            </w:r>
            <w:r w:rsidR="00421C4A" w:rsidRPr="009E42EB">
              <w:rPr>
                <w:rFonts w:ascii="Arial" w:hAnsi="Arial" w:cs="Arial"/>
                <w:i/>
                <w:sz w:val="14"/>
                <w:szCs w:val="14"/>
                <w:lang w:val="en-US"/>
              </w:rPr>
              <w:t>,</w:t>
            </w:r>
            <w:r w:rsidR="00421C4A">
              <w:rPr>
                <w:rFonts w:ascii="Arial" w:hAnsi="Arial" w:cs="Arial"/>
                <w:i/>
                <w:sz w:val="14"/>
                <w:szCs w:val="14"/>
                <w:lang w:val="en-US"/>
              </w:rPr>
              <w:t xml:space="preserve"> </w:t>
            </w:r>
            <w:r w:rsidR="00421C4A">
              <w:rPr>
                <w:rFonts w:ascii="Arial" w:hAnsi="Arial" w:cs="Arial"/>
                <w:i/>
                <w:sz w:val="14"/>
                <w:szCs w:val="14"/>
                <w:lang w:val="en-US"/>
              </w:rPr>
              <w:br/>
              <w:t>thou. tonnes</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1</w:t>
            </w:r>
            <w:r>
              <w:rPr>
                <w:rFonts w:ascii="Arial" w:hAnsi="Arial" w:cs="Arial"/>
                <w:sz w:val="14"/>
                <w:szCs w:val="14"/>
              </w:rPr>
              <w:t> </w:t>
            </w:r>
            <w:r w:rsidRPr="00141EA1">
              <w:rPr>
                <w:rFonts w:ascii="Arial" w:hAnsi="Arial" w:cs="Arial"/>
                <w:sz w:val="14"/>
                <w:szCs w:val="14"/>
              </w:rPr>
              <w:t>284</w:t>
            </w:r>
          </w:p>
        </w:tc>
        <w:tc>
          <w:tcPr>
            <w:tcW w:w="638"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12,1</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0,01</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316</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919</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0,5</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0,02</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0,1</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3,4</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2,4</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30,6</w:t>
            </w:r>
          </w:p>
        </w:tc>
      </w:tr>
      <w:tr w:rsidR="00141EA1" w:rsidRPr="00DC345D" w:rsidTr="00DB3279">
        <w:trPr>
          <w:cantSplit/>
        </w:trPr>
        <w:tc>
          <w:tcPr>
            <w:tcW w:w="2918" w:type="dxa"/>
            <w:shd w:val="clear" w:color="auto" w:fill="auto"/>
            <w:vAlign w:val="bottom"/>
          </w:tcPr>
          <w:p w:rsidR="00141EA1" w:rsidRPr="00CC7349" w:rsidRDefault="00141EA1">
            <w:pPr>
              <w:spacing w:before="80" w:line="160" w:lineRule="exact"/>
              <w:ind w:left="57"/>
            </w:pPr>
            <w:r w:rsidRPr="00CC7349">
              <w:rPr>
                <w:rFonts w:ascii="Arial" w:hAnsi="Arial" w:cs="Arial"/>
                <w:sz w:val="14"/>
              </w:rPr>
              <w:t>Уголь каменный, тыс. т</w:t>
            </w:r>
            <w:r w:rsidRPr="00CC7349">
              <w:rPr>
                <w:rFonts w:ascii="Arial" w:hAnsi="Arial" w:cs="Arial"/>
                <w:sz w:val="14"/>
              </w:rPr>
              <w:br/>
            </w:r>
            <w:r w:rsidRPr="00CC7349">
              <w:rPr>
                <w:rFonts w:ascii="Arial" w:hAnsi="Arial" w:cs="Arial"/>
                <w:i/>
                <w:sz w:val="14"/>
                <w:lang w:val="en-US"/>
              </w:rPr>
              <w:t>Coal</w:t>
            </w:r>
            <w:r w:rsidRPr="00CC7349">
              <w:rPr>
                <w:rFonts w:ascii="Arial" w:hAnsi="Arial" w:cs="Arial"/>
                <w:i/>
                <w:sz w:val="14"/>
              </w:rPr>
              <w:t xml:space="preserve">, </w:t>
            </w:r>
            <w:r w:rsidRPr="00CC7349">
              <w:rPr>
                <w:rFonts w:ascii="Arial" w:hAnsi="Arial" w:cs="Arial"/>
                <w:i/>
                <w:sz w:val="14"/>
                <w:lang w:val="en-US"/>
              </w:rPr>
              <w:t>thou</w:t>
            </w:r>
            <w:r w:rsidRPr="00CC7349">
              <w:rPr>
                <w:rFonts w:ascii="Arial" w:hAnsi="Arial" w:cs="Arial"/>
                <w:i/>
                <w:sz w:val="14"/>
              </w:rPr>
              <w:t xml:space="preserve">. </w:t>
            </w:r>
            <w:r w:rsidRPr="00CC7349">
              <w:rPr>
                <w:rFonts w:ascii="Arial" w:hAnsi="Arial" w:cs="Arial"/>
                <w:i/>
                <w:sz w:val="14"/>
                <w:lang w:val="en-US"/>
              </w:rPr>
              <w:t>tonnes</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15</w:t>
            </w:r>
            <w:r>
              <w:rPr>
                <w:rFonts w:ascii="Arial" w:hAnsi="Arial" w:cs="Arial"/>
                <w:sz w:val="14"/>
                <w:szCs w:val="14"/>
              </w:rPr>
              <w:t> </w:t>
            </w:r>
            <w:r w:rsidRPr="00141EA1">
              <w:rPr>
                <w:rFonts w:ascii="Arial" w:hAnsi="Arial" w:cs="Arial"/>
                <w:sz w:val="14"/>
                <w:szCs w:val="14"/>
              </w:rPr>
              <w:t>918</w:t>
            </w:r>
          </w:p>
        </w:tc>
        <w:tc>
          <w:tcPr>
            <w:tcW w:w="638"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23,6</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13,0</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1</w:t>
            </w:r>
            <w:r>
              <w:rPr>
                <w:rFonts w:ascii="Arial" w:hAnsi="Arial" w:cs="Arial"/>
                <w:sz w:val="14"/>
                <w:szCs w:val="14"/>
              </w:rPr>
              <w:t> </w:t>
            </w:r>
            <w:r w:rsidRPr="00141EA1">
              <w:rPr>
                <w:rFonts w:ascii="Arial" w:hAnsi="Arial" w:cs="Arial"/>
                <w:sz w:val="14"/>
                <w:szCs w:val="14"/>
              </w:rPr>
              <w:t>084</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1</w:t>
            </w:r>
            <w:r>
              <w:rPr>
                <w:rFonts w:ascii="Arial" w:hAnsi="Arial" w:cs="Arial"/>
                <w:sz w:val="14"/>
                <w:szCs w:val="14"/>
              </w:rPr>
              <w:t> </w:t>
            </w:r>
            <w:r w:rsidRPr="00141EA1">
              <w:rPr>
                <w:rFonts w:ascii="Arial" w:hAnsi="Arial" w:cs="Arial"/>
                <w:sz w:val="14"/>
                <w:szCs w:val="14"/>
              </w:rPr>
              <w:t>018</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1,2</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108</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0,1</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0,9</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13</w:t>
            </w:r>
            <w:r>
              <w:rPr>
                <w:rFonts w:ascii="Arial" w:hAnsi="Arial" w:cs="Arial"/>
                <w:sz w:val="14"/>
                <w:szCs w:val="14"/>
              </w:rPr>
              <w:t> </w:t>
            </w:r>
            <w:r w:rsidRPr="00141EA1">
              <w:rPr>
                <w:rFonts w:ascii="Arial" w:hAnsi="Arial" w:cs="Arial"/>
                <w:sz w:val="14"/>
                <w:szCs w:val="14"/>
              </w:rPr>
              <w:t>669</w:t>
            </w:r>
          </w:p>
        </w:tc>
      </w:tr>
      <w:tr w:rsidR="00141EA1" w:rsidRPr="00DC345D" w:rsidTr="00DB3279">
        <w:trPr>
          <w:cantSplit/>
        </w:trPr>
        <w:tc>
          <w:tcPr>
            <w:tcW w:w="2918" w:type="dxa"/>
            <w:shd w:val="clear" w:color="auto" w:fill="auto"/>
            <w:vAlign w:val="bottom"/>
          </w:tcPr>
          <w:p w:rsidR="00141EA1" w:rsidRPr="00CC7349" w:rsidRDefault="00141EA1">
            <w:pPr>
              <w:spacing w:before="80" w:line="160" w:lineRule="exact"/>
              <w:ind w:left="57"/>
            </w:pPr>
            <w:r w:rsidRPr="00CC7349">
              <w:rPr>
                <w:rFonts w:ascii="Arial" w:hAnsi="Arial" w:cs="Arial"/>
                <w:sz w:val="14"/>
              </w:rPr>
              <w:t xml:space="preserve">Нефть сырая, включая газовый конденсат природный, </w:t>
            </w:r>
            <w:proofErr w:type="gramStart"/>
            <w:r w:rsidRPr="00CC7349">
              <w:rPr>
                <w:rFonts w:ascii="Arial" w:hAnsi="Arial" w:cs="Arial"/>
                <w:sz w:val="14"/>
              </w:rPr>
              <w:t>млн</w:t>
            </w:r>
            <w:proofErr w:type="gramEnd"/>
            <w:r w:rsidRPr="00CC7349">
              <w:rPr>
                <w:rFonts w:ascii="Arial" w:hAnsi="Arial" w:cs="Arial"/>
                <w:sz w:val="14"/>
              </w:rPr>
              <w:t xml:space="preserve"> т</w:t>
            </w:r>
            <w:r w:rsidRPr="00CC7349">
              <w:rPr>
                <w:rFonts w:ascii="Arial" w:hAnsi="Arial" w:cs="Arial"/>
                <w:sz w:val="14"/>
              </w:rPr>
              <w:br/>
            </w:r>
            <w:r w:rsidRPr="00CC7349">
              <w:rPr>
                <w:rFonts w:ascii="Arial" w:hAnsi="Arial" w:cs="Arial"/>
                <w:i/>
                <w:sz w:val="14"/>
                <w:lang w:val="en-US"/>
              </w:rPr>
              <w:t>Crude</w:t>
            </w:r>
            <w:r w:rsidRPr="00CC7349">
              <w:rPr>
                <w:rFonts w:ascii="Arial" w:hAnsi="Arial" w:cs="Arial"/>
                <w:i/>
                <w:sz w:val="14"/>
              </w:rPr>
              <w:t xml:space="preserve"> </w:t>
            </w:r>
            <w:r w:rsidRPr="00CC7349">
              <w:rPr>
                <w:rFonts w:ascii="Arial" w:hAnsi="Arial" w:cs="Arial"/>
                <w:i/>
                <w:sz w:val="14"/>
                <w:lang w:val="en-US"/>
              </w:rPr>
              <w:t>oil</w:t>
            </w:r>
            <w:r w:rsidRPr="00CC7349">
              <w:rPr>
                <w:rFonts w:ascii="Arial" w:hAnsi="Arial" w:cs="Arial"/>
                <w:i/>
                <w:sz w:val="14"/>
              </w:rPr>
              <w:t xml:space="preserve">, </w:t>
            </w:r>
            <w:r w:rsidRPr="00CC7349">
              <w:rPr>
                <w:rFonts w:ascii="Arial" w:hAnsi="Arial" w:cs="Arial"/>
                <w:i/>
                <w:sz w:val="14"/>
                <w:lang w:val="en-US"/>
              </w:rPr>
              <w:t>including</w:t>
            </w:r>
            <w:r w:rsidRPr="00CC7349">
              <w:rPr>
                <w:rFonts w:ascii="Arial" w:hAnsi="Arial" w:cs="Arial"/>
                <w:i/>
                <w:sz w:val="14"/>
              </w:rPr>
              <w:t xml:space="preserve"> </w:t>
            </w:r>
            <w:r w:rsidRPr="00CC7349">
              <w:rPr>
                <w:rFonts w:ascii="Arial" w:hAnsi="Arial" w:cs="Arial"/>
                <w:i/>
                <w:sz w:val="14"/>
                <w:lang w:val="en-US"/>
              </w:rPr>
              <w:t>natural</w:t>
            </w:r>
            <w:r w:rsidRPr="00CC7349">
              <w:rPr>
                <w:rFonts w:ascii="Arial" w:hAnsi="Arial" w:cs="Arial"/>
                <w:i/>
                <w:sz w:val="14"/>
              </w:rPr>
              <w:t xml:space="preserve"> </w:t>
            </w:r>
            <w:r w:rsidRPr="00CC7349">
              <w:rPr>
                <w:rFonts w:ascii="Arial" w:hAnsi="Arial" w:cs="Arial"/>
                <w:i/>
                <w:sz w:val="14"/>
                <w:lang w:val="en-US"/>
              </w:rPr>
              <w:t>gas</w:t>
            </w:r>
            <w:r w:rsidRPr="00CC7349">
              <w:rPr>
                <w:rFonts w:ascii="Arial" w:hAnsi="Arial" w:cs="Arial"/>
                <w:i/>
                <w:sz w:val="14"/>
              </w:rPr>
              <w:t xml:space="preserve"> </w:t>
            </w:r>
            <w:r w:rsidRPr="00CC7349">
              <w:rPr>
                <w:rFonts w:ascii="Arial" w:hAnsi="Arial" w:cs="Arial"/>
                <w:i/>
                <w:sz w:val="14"/>
                <w:lang w:val="en-US"/>
              </w:rPr>
              <w:t>condensate</w:t>
            </w:r>
            <w:r w:rsidRPr="00CC7349">
              <w:rPr>
                <w:rFonts w:ascii="Arial" w:hAnsi="Arial" w:cs="Arial"/>
                <w:i/>
                <w:sz w:val="14"/>
              </w:rPr>
              <w:t xml:space="preserve">, </w:t>
            </w:r>
            <w:r w:rsidRPr="00CC7349">
              <w:rPr>
                <w:rFonts w:ascii="Arial" w:hAnsi="Arial" w:cs="Arial"/>
                <w:i/>
                <w:sz w:val="14"/>
                <w:lang w:val="en-US"/>
              </w:rPr>
              <w:t>mln</w:t>
            </w:r>
            <w:r w:rsidRPr="00CC7349">
              <w:rPr>
                <w:rFonts w:ascii="Arial" w:hAnsi="Arial" w:cs="Arial"/>
                <w:i/>
                <w:sz w:val="14"/>
              </w:rPr>
              <w:t xml:space="preserve">. </w:t>
            </w:r>
            <w:r w:rsidRPr="00CC7349">
              <w:rPr>
                <w:rFonts w:ascii="Arial" w:hAnsi="Arial" w:cs="Arial"/>
                <w:i/>
                <w:sz w:val="14"/>
                <w:lang w:val="en-US"/>
              </w:rPr>
              <w:t>tonnes</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15,7</w:t>
            </w:r>
          </w:p>
        </w:tc>
        <w:tc>
          <w:tcPr>
            <w:tcW w:w="638"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15,6</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0,0</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0,1</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Pr>
                <w:rFonts w:ascii="Arial" w:hAnsi="Arial" w:cs="Arial"/>
                <w:sz w:val="14"/>
                <w:szCs w:val="14"/>
              </w:rPr>
              <w:t>–</w:t>
            </w:r>
          </w:p>
        </w:tc>
      </w:tr>
      <w:tr w:rsidR="00141EA1" w:rsidRPr="00EA0D8A" w:rsidTr="00DB3279">
        <w:trPr>
          <w:cantSplit/>
        </w:trPr>
        <w:tc>
          <w:tcPr>
            <w:tcW w:w="2918" w:type="dxa"/>
            <w:shd w:val="clear" w:color="auto" w:fill="auto"/>
            <w:vAlign w:val="bottom"/>
          </w:tcPr>
          <w:p w:rsidR="00141EA1" w:rsidRPr="001D52B5" w:rsidRDefault="00141EA1" w:rsidP="0094566A">
            <w:pPr>
              <w:spacing w:before="80" w:line="160" w:lineRule="exact"/>
              <w:ind w:left="57"/>
              <w:rPr>
                <w:lang w:val="en-US"/>
              </w:rPr>
            </w:pPr>
            <w:r w:rsidRPr="00CC7349">
              <w:rPr>
                <w:rFonts w:ascii="Arial" w:hAnsi="Arial" w:cs="Arial"/>
                <w:sz w:val="14"/>
              </w:rPr>
              <w:t>Нефтепродукты</w:t>
            </w:r>
            <w:r w:rsidRPr="001D52B5">
              <w:rPr>
                <w:rFonts w:ascii="Arial" w:hAnsi="Arial" w:cs="Arial"/>
                <w:sz w:val="14"/>
                <w:lang w:val="en-US"/>
              </w:rPr>
              <w:t xml:space="preserve">, </w:t>
            </w:r>
            <w:r w:rsidRPr="00CC7349">
              <w:rPr>
                <w:rFonts w:ascii="Arial" w:hAnsi="Arial" w:cs="Arial"/>
                <w:sz w:val="14"/>
              </w:rPr>
              <w:t>тыс</w:t>
            </w:r>
            <w:r w:rsidRPr="001D52B5">
              <w:rPr>
                <w:rFonts w:ascii="Arial" w:hAnsi="Arial" w:cs="Arial"/>
                <w:sz w:val="14"/>
                <w:lang w:val="en-US"/>
              </w:rPr>
              <w:t xml:space="preserve">. </w:t>
            </w:r>
            <w:r w:rsidRPr="00CC7349">
              <w:rPr>
                <w:rFonts w:ascii="Arial" w:hAnsi="Arial" w:cs="Arial"/>
                <w:sz w:val="14"/>
              </w:rPr>
              <w:t>т</w:t>
            </w:r>
            <w:r w:rsidRPr="001D52B5">
              <w:rPr>
                <w:rFonts w:ascii="Arial" w:hAnsi="Arial" w:cs="Arial"/>
                <w:sz w:val="14"/>
                <w:lang w:val="en-US"/>
              </w:rPr>
              <w:br/>
            </w:r>
            <w:r w:rsidRPr="00CC7349">
              <w:rPr>
                <w:rStyle w:val="hps"/>
                <w:rFonts w:ascii="Arial" w:hAnsi="Arial" w:cs="Arial"/>
                <w:i/>
                <w:sz w:val="14"/>
                <w:szCs w:val="14"/>
                <w:lang w:val="en"/>
              </w:rPr>
              <w:t>Refined</w:t>
            </w:r>
            <w:r w:rsidRPr="001D52B5">
              <w:rPr>
                <w:rStyle w:val="hps"/>
                <w:rFonts w:ascii="Arial" w:hAnsi="Arial" w:cs="Arial"/>
                <w:i/>
                <w:sz w:val="14"/>
                <w:szCs w:val="14"/>
                <w:lang w:val="en-US"/>
              </w:rPr>
              <w:t xml:space="preserve"> </w:t>
            </w:r>
            <w:r w:rsidRPr="00CC7349">
              <w:rPr>
                <w:rStyle w:val="hps"/>
                <w:rFonts w:ascii="Arial" w:hAnsi="Arial" w:cs="Arial"/>
                <w:i/>
                <w:sz w:val="14"/>
                <w:szCs w:val="14"/>
                <w:lang w:val="en"/>
              </w:rPr>
              <w:t>petroleum</w:t>
            </w:r>
            <w:r w:rsidRPr="001D52B5">
              <w:rPr>
                <w:rStyle w:val="hps"/>
                <w:rFonts w:ascii="Arial" w:hAnsi="Arial" w:cs="Arial"/>
                <w:i/>
                <w:sz w:val="14"/>
                <w:szCs w:val="14"/>
                <w:lang w:val="en-US"/>
              </w:rPr>
              <w:t xml:space="preserve"> </w:t>
            </w:r>
            <w:r w:rsidRPr="00CC7349">
              <w:rPr>
                <w:rStyle w:val="hps"/>
                <w:rFonts w:ascii="Arial" w:hAnsi="Arial" w:cs="Arial"/>
                <w:i/>
                <w:sz w:val="14"/>
                <w:szCs w:val="14"/>
                <w:lang w:val="en"/>
              </w:rPr>
              <w:t>products</w:t>
            </w:r>
            <w:r w:rsidRPr="001D52B5">
              <w:rPr>
                <w:rFonts w:ascii="Arial" w:hAnsi="Arial" w:cs="Arial"/>
                <w:i/>
                <w:sz w:val="14"/>
                <w:lang w:val="en-US"/>
              </w:rPr>
              <w:t xml:space="preserve">, </w:t>
            </w:r>
            <w:r w:rsidRPr="00CC7349">
              <w:rPr>
                <w:rFonts w:ascii="Arial" w:hAnsi="Arial" w:cs="Arial"/>
                <w:i/>
                <w:sz w:val="14"/>
                <w:lang w:val="en-US"/>
              </w:rPr>
              <w:t>thou</w:t>
            </w:r>
            <w:r w:rsidRPr="001D52B5">
              <w:rPr>
                <w:rFonts w:ascii="Arial" w:hAnsi="Arial" w:cs="Arial"/>
                <w:i/>
                <w:sz w:val="14"/>
                <w:lang w:val="en-US"/>
              </w:rPr>
              <w:t xml:space="preserve">. </w:t>
            </w:r>
            <w:r w:rsidRPr="00CC7349">
              <w:rPr>
                <w:rFonts w:ascii="Arial" w:hAnsi="Arial" w:cs="Arial"/>
                <w:i/>
                <w:sz w:val="14"/>
                <w:lang w:val="en-US"/>
              </w:rPr>
              <w:t>tonnes</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6</w:t>
            </w:r>
            <w:r>
              <w:rPr>
                <w:rFonts w:ascii="Arial" w:hAnsi="Arial" w:cs="Arial"/>
                <w:sz w:val="14"/>
                <w:szCs w:val="14"/>
              </w:rPr>
              <w:t> </w:t>
            </w:r>
            <w:r w:rsidRPr="00141EA1">
              <w:rPr>
                <w:rFonts w:ascii="Arial" w:hAnsi="Arial" w:cs="Arial"/>
                <w:sz w:val="14"/>
                <w:szCs w:val="14"/>
              </w:rPr>
              <w:t>097</w:t>
            </w:r>
          </w:p>
        </w:tc>
        <w:tc>
          <w:tcPr>
            <w:tcW w:w="638"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94,1</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367</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72,3</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728</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1</w:t>
            </w:r>
            <w:r>
              <w:rPr>
                <w:rFonts w:ascii="Arial" w:hAnsi="Arial" w:cs="Arial"/>
                <w:sz w:val="14"/>
                <w:szCs w:val="14"/>
              </w:rPr>
              <w:t> </w:t>
            </w:r>
            <w:r w:rsidRPr="00141EA1">
              <w:rPr>
                <w:rFonts w:ascii="Arial" w:hAnsi="Arial" w:cs="Arial"/>
                <w:sz w:val="14"/>
                <w:szCs w:val="14"/>
              </w:rPr>
              <w:t>370</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86,3</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585</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2,6</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537</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2</w:t>
            </w:r>
            <w:r>
              <w:rPr>
                <w:rFonts w:ascii="Arial" w:hAnsi="Arial" w:cs="Arial"/>
                <w:sz w:val="14"/>
                <w:szCs w:val="14"/>
              </w:rPr>
              <w:t> </w:t>
            </w:r>
            <w:r w:rsidRPr="00141EA1">
              <w:rPr>
                <w:rFonts w:ascii="Arial" w:hAnsi="Arial" w:cs="Arial"/>
                <w:sz w:val="14"/>
                <w:szCs w:val="14"/>
              </w:rPr>
              <w:t>255</w:t>
            </w:r>
          </w:p>
        </w:tc>
      </w:tr>
      <w:tr w:rsidR="00141EA1" w:rsidRPr="00DC345D" w:rsidTr="00DB3279">
        <w:trPr>
          <w:cantSplit/>
        </w:trPr>
        <w:tc>
          <w:tcPr>
            <w:tcW w:w="2918" w:type="dxa"/>
            <w:shd w:val="clear" w:color="auto" w:fill="auto"/>
            <w:vAlign w:val="bottom"/>
          </w:tcPr>
          <w:p w:rsidR="00141EA1" w:rsidRPr="00CC7349" w:rsidRDefault="00141EA1" w:rsidP="0094566A">
            <w:pPr>
              <w:spacing w:before="80" w:line="160" w:lineRule="exact"/>
              <w:ind w:left="57"/>
            </w:pPr>
            <w:r w:rsidRPr="00CC7349">
              <w:rPr>
                <w:rFonts w:ascii="Arial" w:hAnsi="Arial" w:cs="Arial"/>
                <w:sz w:val="14"/>
              </w:rPr>
              <w:t xml:space="preserve">Газ природный,  </w:t>
            </w:r>
            <w:proofErr w:type="gramStart"/>
            <w:r w:rsidRPr="00CC7349">
              <w:rPr>
                <w:rFonts w:ascii="Arial" w:hAnsi="Arial" w:cs="Arial"/>
                <w:sz w:val="14"/>
              </w:rPr>
              <w:t>млрд</w:t>
            </w:r>
            <w:proofErr w:type="gramEnd"/>
            <w:r w:rsidRPr="00CC7349">
              <w:rPr>
                <w:rFonts w:ascii="Arial" w:hAnsi="Arial" w:cs="Arial"/>
                <w:sz w:val="14"/>
              </w:rPr>
              <w:t xml:space="preserve"> м</w:t>
            </w:r>
            <w:r w:rsidRPr="00CC7349">
              <w:rPr>
                <w:rFonts w:ascii="Arial" w:hAnsi="Arial" w:cs="Arial"/>
                <w:sz w:val="14"/>
                <w:vertAlign w:val="superscript"/>
              </w:rPr>
              <w:t>3</w:t>
            </w:r>
            <w:r w:rsidRPr="00CC7349">
              <w:rPr>
                <w:rFonts w:ascii="Arial" w:hAnsi="Arial" w:cs="Arial"/>
                <w:sz w:val="14"/>
                <w:vertAlign w:val="superscript"/>
              </w:rPr>
              <w:br/>
            </w:r>
            <w:r w:rsidRPr="00CC7349">
              <w:rPr>
                <w:rFonts w:ascii="Arial" w:hAnsi="Arial" w:cs="Arial"/>
                <w:i/>
                <w:sz w:val="14"/>
                <w:lang w:val="en-US"/>
              </w:rPr>
              <w:t>Natural</w:t>
            </w:r>
            <w:r w:rsidRPr="00CC7349">
              <w:rPr>
                <w:rFonts w:ascii="Arial" w:hAnsi="Arial" w:cs="Arial"/>
                <w:i/>
                <w:sz w:val="14"/>
              </w:rPr>
              <w:t xml:space="preserve"> </w:t>
            </w:r>
            <w:r w:rsidRPr="00CC7349">
              <w:rPr>
                <w:rFonts w:ascii="Arial" w:hAnsi="Arial" w:cs="Arial"/>
                <w:i/>
                <w:sz w:val="14"/>
                <w:lang w:val="en-US"/>
              </w:rPr>
              <w:t>gas</w:t>
            </w:r>
            <w:r w:rsidRPr="00CC7349">
              <w:rPr>
                <w:rFonts w:ascii="Arial" w:hAnsi="Arial" w:cs="Arial"/>
                <w:i/>
                <w:sz w:val="14"/>
              </w:rPr>
              <w:t xml:space="preserve">,  </w:t>
            </w:r>
            <w:r w:rsidRPr="00CC7349">
              <w:rPr>
                <w:rFonts w:ascii="Arial" w:hAnsi="Arial" w:cs="Arial"/>
                <w:i/>
                <w:sz w:val="14"/>
                <w:lang w:val="en-US"/>
              </w:rPr>
              <w:t>bln</w:t>
            </w:r>
            <w:r w:rsidRPr="00CC7349">
              <w:rPr>
                <w:rFonts w:ascii="Arial" w:hAnsi="Arial" w:cs="Arial"/>
                <w:i/>
                <w:sz w:val="14"/>
              </w:rPr>
              <w:t xml:space="preserve">. </w:t>
            </w:r>
            <w:r w:rsidRPr="00CC7349">
              <w:rPr>
                <w:rFonts w:ascii="Arial" w:hAnsi="Arial" w:cs="Arial"/>
                <w:i/>
                <w:sz w:val="14"/>
                <w:lang w:val="en-US"/>
              </w:rPr>
              <w:t>cu</w:t>
            </w:r>
            <w:r w:rsidRPr="00CC7349">
              <w:rPr>
                <w:rFonts w:ascii="Arial" w:hAnsi="Arial" w:cs="Arial"/>
                <w:i/>
                <w:sz w:val="14"/>
              </w:rPr>
              <w:t xml:space="preserve">. </w:t>
            </w:r>
            <w:r w:rsidRPr="00CC7349">
              <w:rPr>
                <w:rFonts w:ascii="Arial" w:hAnsi="Arial" w:cs="Arial"/>
                <w:i/>
                <w:sz w:val="14"/>
                <w:lang w:val="en-US"/>
              </w:rPr>
              <w:t>m</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34,7</w:t>
            </w:r>
          </w:p>
        </w:tc>
        <w:tc>
          <w:tcPr>
            <w:tcW w:w="638"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2,4</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19,8</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9,3</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3,2</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Pr>
                <w:rFonts w:ascii="Arial" w:hAnsi="Arial" w:cs="Arial"/>
                <w:sz w:val="14"/>
                <w:szCs w:val="14"/>
              </w:rPr>
              <w:t>–</w:t>
            </w:r>
          </w:p>
        </w:tc>
      </w:tr>
      <w:tr w:rsidR="00141EA1" w:rsidRPr="00EA0D8A" w:rsidTr="00DB3279">
        <w:trPr>
          <w:cantSplit/>
        </w:trPr>
        <w:tc>
          <w:tcPr>
            <w:tcW w:w="2918" w:type="dxa"/>
            <w:shd w:val="clear" w:color="auto" w:fill="auto"/>
            <w:vAlign w:val="bottom"/>
          </w:tcPr>
          <w:p w:rsidR="00141EA1" w:rsidRPr="00CC7349" w:rsidRDefault="00141EA1" w:rsidP="0094566A">
            <w:pPr>
              <w:spacing w:before="80" w:line="160" w:lineRule="exact"/>
              <w:ind w:left="57"/>
              <w:rPr>
                <w:lang w:val="en-US"/>
              </w:rPr>
            </w:pPr>
            <w:r w:rsidRPr="00CC7349">
              <w:rPr>
                <w:rFonts w:ascii="Arial" w:hAnsi="Arial" w:cs="Arial"/>
                <w:sz w:val="14"/>
              </w:rPr>
              <w:t>Удобрения</w:t>
            </w:r>
            <w:r w:rsidRPr="00CC7349">
              <w:rPr>
                <w:rFonts w:ascii="Arial" w:hAnsi="Arial" w:cs="Arial"/>
                <w:sz w:val="14"/>
                <w:lang w:val="en-US"/>
              </w:rPr>
              <w:t xml:space="preserve"> </w:t>
            </w:r>
            <w:r w:rsidRPr="00CC7349">
              <w:rPr>
                <w:rFonts w:ascii="Arial" w:hAnsi="Arial" w:cs="Arial"/>
                <w:sz w:val="14"/>
              </w:rPr>
              <w:t>минеральные</w:t>
            </w:r>
            <w:r w:rsidRPr="00CC7349">
              <w:rPr>
                <w:rFonts w:ascii="Arial" w:hAnsi="Arial" w:cs="Arial"/>
                <w:sz w:val="14"/>
                <w:lang w:val="en-US"/>
              </w:rPr>
              <w:t xml:space="preserve">, </w:t>
            </w:r>
            <w:r w:rsidRPr="00CC7349">
              <w:rPr>
                <w:rFonts w:ascii="Arial" w:hAnsi="Arial" w:cs="Arial"/>
                <w:sz w:val="14"/>
              </w:rPr>
              <w:t>тыс</w:t>
            </w:r>
            <w:r w:rsidRPr="00CC7349">
              <w:rPr>
                <w:rFonts w:ascii="Arial" w:hAnsi="Arial" w:cs="Arial"/>
                <w:sz w:val="14"/>
                <w:lang w:val="en-US"/>
              </w:rPr>
              <w:t xml:space="preserve">. </w:t>
            </w:r>
            <w:r w:rsidRPr="00CC7349">
              <w:rPr>
                <w:rFonts w:ascii="Arial" w:hAnsi="Arial" w:cs="Arial"/>
                <w:sz w:val="14"/>
              </w:rPr>
              <w:t>т</w:t>
            </w:r>
            <w:r w:rsidRPr="00CC7349">
              <w:rPr>
                <w:rFonts w:ascii="Arial" w:hAnsi="Arial" w:cs="Arial"/>
                <w:sz w:val="14"/>
                <w:lang w:val="en-US"/>
              </w:rPr>
              <w:br/>
            </w:r>
            <w:r w:rsidRPr="00CC7349">
              <w:rPr>
                <w:rFonts w:ascii="Arial" w:hAnsi="Arial" w:cs="Arial"/>
                <w:i/>
                <w:sz w:val="14"/>
                <w:lang w:val="en-US"/>
              </w:rPr>
              <w:t>Mineral fertilizers, thou. tonnes</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1</w:t>
            </w:r>
            <w:r>
              <w:rPr>
                <w:rFonts w:ascii="Arial" w:hAnsi="Arial" w:cs="Arial"/>
                <w:sz w:val="14"/>
                <w:szCs w:val="14"/>
              </w:rPr>
              <w:t> </w:t>
            </w:r>
            <w:r w:rsidRPr="00141EA1">
              <w:rPr>
                <w:rFonts w:ascii="Arial" w:hAnsi="Arial" w:cs="Arial"/>
                <w:sz w:val="14"/>
                <w:szCs w:val="14"/>
              </w:rPr>
              <w:t>391</w:t>
            </w:r>
          </w:p>
        </w:tc>
        <w:tc>
          <w:tcPr>
            <w:tcW w:w="638"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129</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24,2</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372</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504</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70,5</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222</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6,0</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0,6</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8,1</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54,6</w:t>
            </w:r>
          </w:p>
        </w:tc>
      </w:tr>
      <w:tr w:rsidR="00141EA1" w:rsidRPr="00EA0D8A" w:rsidTr="00DB3279">
        <w:trPr>
          <w:cantSplit/>
        </w:trPr>
        <w:tc>
          <w:tcPr>
            <w:tcW w:w="2918" w:type="dxa"/>
            <w:shd w:val="clear" w:color="auto" w:fill="auto"/>
            <w:vAlign w:val="bottom"/>
          </w:tcPr>
          <w:p w:rsidR="00141EA1" w:rsidRPr="00CC7349" w:rsidRDefault="00141EA1" w:rsidP="0094566A">
            <w:pPr>
              <w:spacing w:before="80" w:line="160" w:lineRule="exact"/>
              <w:ind w:left="57"/>
              <w:rPr>
                <w:lang w:val="en-US"/>
              </w:rPr>
            </w:pPr>
            <w:r w:rsidRPr="00CC7349">
              <w:rPr>
                <w:rFonts w:ascii="Arial" w:hAnsi="Arial" w:cs="Arial"/>
                <w:sz w:val="14"/>
              </w:rPr>
              <w:t>Шины пневматические резиновые, тыс. шт.</w:t>
            </w:r>
            <w:r w:rsidRPr="00CC7349">
              <w:rPr>
                <w:rFonts w:ascii="Arial" w:hAnsi="Arial" w:cs="Arial"/>
                <w:sz w:val="14"/>
              </w:rPr>
              <w:br/>
            </w:r>
            <w:r w:rsidRPr="00CC7349">
              <w:rPr>
                <w:rFonts w:ascii="Arial" w:hAnsi="Arial" w:cs="Arial"/>
                <w:i/>
                <w:sz w:val="14"/>
                <w:lang w:val="en-US"/>
              </w:rPr>
              <w:t xml:space="preserve">Tires, pneumatic, rubber, </w:t>
            </w:r>
            <w:r w:rsidRPr="00CC7349">
              <w:rPr>
                <w:rFonts w:ascii="Arial" w:hAnsi="Arial" w:cs="Arial"/>
                <w:i/>
                <w:sz w:val="14"/>
                <w:szCs w:val="14"/>
                <w:lang w:val="en-US"/>
              </w:rPr>
              <w:t>thou. pcs</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7</w:t>
            </w:r>
            <w:r>
              <w:rPr>
                <w:rFonts w:ascii="Arial" w:hAnsi="Arial" w:cs="Arial"/>
                <w:sz w:val="14"/>
                <w:szCs w:val="14"/>
              </w:rPr>
              <w:t> </w:t>
            </w:r>
            <w:r w:rsidRPr="00141EA1">
              <w:rPr>
                <w:rFonts w:ascii="Arial" w:hAnsi="Arial" w:cs="Arial"/>
                <w:sz w:val="14"/>
                <w:szCs w:val="14"/>
              </w:rPr>
              <w:t>738</w:t>
            </w:r>
          </w:p>
        </w:tc>
        <w:tc>
          <w:tcPr>
            <w:tcW w:w="638"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218</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358</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1</w:t>
            </w:r>
            <w:r>
              <w:rPr>
                <w:rFonts w:ascii="Arial" w:hAnsi="Arial" w:cs="Arial"/>
                <w:sz w:val="14"/>
                <w:szCs w:val="14"/>
              </w:rPr>
              <w:t> </w:t>
            </w:r>
            <w:r w:rsidRPr="00141EA1">
              <w:rPr>
                <w:rFonts w:ascii="Arial" w:hAnsi="Arial" w:cs="Arial"/>
                <w:sz w:val="14"/>
                <w:szCs w:val="14"/>
              </w:rPr>
              <w:t>969</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2</w:t>
            </w:r>
            <w:r>
              <w:rPr>
                <w:rFonts w:ascii="Arial" w:hAnsi="Arial" w:cs="Arial"/>
                <w:sz w:val="14"/>
                <w:szCs w:val="14"/>
              </w:rPr>
              <w:t> </w:t>
            </w:r>
            <w:r w:rsidRPr="00141EA1">
              <w:rPr>
                <w:rFonts w:ascii="Arial" w:hAnsi="Arial" w:cs="Arial"/>
                <w:sz w:val="14"/>
                <w:szCs w:val="14"/>
              </w:rPr>
              <w:t>810</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132</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220</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39,4</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63,3</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276</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1</w:t>
            </w:r>
            <w:r>
              <w:rPr>
                <w:rFonts w:ascii="Arial" w:hAnsi="Arial" w:cs="Arial"/>
                <w:sz w:val="14"/>
                <w:szCs w:val="14"/>
              </w:rPr>
              <w:t> </w:t>
            </w:r>
            <w:r w:rsidRPr="00141EA1">
              <w:rPr>
                <w:rFonts w:ascii="Arial" w:hAnsi="Arial" w:cs="Arial"/>
                <w:sz w:val="14"/>
                <w:szCs w:val="14"/>
              </w:rPr>
              <w:t>652</w:t>
            </w:r>
          </w:p>
        </w:tc>
      </w:tr>
      <w:tr w:rsidR="00141EA1" w:rsidRPr="00DC345D" w:rsidTr="00DB3279">
        <w:trPr>
          <w:cantSplit/>
        </w:trPr>
        <w:tc>
          <w:tcPr>
            <w:tcW w:w="2918" w:type="dxa"/>
            <w:shd w:val="clear" w:color="auto" w:fill="auto"/>
            <w:vAlign w:val="bottom"/>
          </w:tcPr>
          <w:p w:rsidR="00141EA1" w:rsidRPr="00CC7349" w:rsidRDefault="00141EA1" w:rsidP="0094566A">
            <w:pPr>
              <w:spacing w:before="80" w:line="160" w:lineRule="exact"/>
              <w:ind w:left="57"/>
            </w:pPr>
            <w:r w:rsidRPr="00CC7349">
              <w:rPr>
                <w:rFonts w:ascii="Arial" w:hAnsi="Arial" w:cs="Arial"/>
                <w:sz w:val="14"/>
              </w:rPr>
              <w:t>Л</w:t>
            </w:r>
            <w:r w:rsidRPr="00CC7349">
              <w:rPr>
                <w:rFonts w:ascii="Arial" w:hAnsi="Arial" w:cs="Arial"/>
                <w:spacing w:val="-2"/>
                <w:sz w:val="14"/>
              </w:rPr>
              <w:t>есоматериалы необработанные, тыс. м</w:t>
            </w:r>
            <w:r w:rsidRPr="00CC7349">
              <w:rPr>
                <w:rFonts w:ascii="Arial" w:hAnsi="Arial" w:cs="Arial"/>
                <w:spacing w:val="-2"/>
                <w:sz w:val="14"/>
                <w:vertAlign w:val="superscript"/>
              </w:rPr>
              <w:t>3</w:t>
            </w:r>
            <w:r w:rsidRPr="00CC7349">
              <w:rPr>
                <w:rFonts w:ascii="Arial" w:hAnsi="Arial" w:cs="Arial"/>
                <w:spacing w:val="-2"/>
                <w:sz w:val="14"/>
                <w:vertAlign w:val="superscript"/>
              </w:rPr>
              <w:br/>
            </w:r>
            <w:r w:rsidRPr="00CC7349">
              <w:rPr>
                <w:rStyle w:val="hpsalt-edited"/>
                <w:rFonts w:ascii="Arial" w:hAnsi="Arial" w:cs="Arial"/>
                <w:i/>
                <w:sz w:val="14"/>
                <w:szCs w:val="14"/>
                <w:lang w:val="en"/>
              </w:rPr>
              <w:t>Wood in the rough</w:t>
            </w:r>
            <w:r w:rsidRPr="00CC7349">
              <w:rPr>
                <w:rFonts w:ascii="Arial" w:hAnsi="Arial" w:cs="Arial"/>
                <w:i/>
                <w:sz w:val="14"/>
                <w:szCs w:val="14"/>
              </w:rPr>
              <w:t xml:space="preserve">, </w:t>
            </w:r>
            <w:r w:rsidRPr="00CC7349">
              <w:rPr>
                <w:rFonts w:ascii="Arial" w:hAnsi="Arial" w:cs="Arial"/>
                <w:i/>
                <w:sz w:val="14"/>
                <w:szCs w:val="14"/>
                <w:lang w:val="en-US"/>
              </w:rPr>
              <w:t>thou</w:t>
            </w:r>
            <w:r w:rsidRPr="00CC7349">
              <w:rPr>
                <w:rFonts w:ascii="Arial" w:hAnsi="Arial" w:cs="Arial"/>
                <w:i/>
                <w:sz w:val="14"/>
                <w:szCs w:val="14"/>
              </w:rPr>
              <w:t xml:space="preserve">. </w:t>
            </w:r>
            <w:r w:rsidRPr="00CC7349">
              <w:rPr>
                <w:rFonts w:ascii="Arial" w:hAnsi="Arial" w:cs="Arial"/>
                <w:i/>
                <w:sz w:val="14"/>
                <w:szCs w:val="14"/>
                <w:lang w:val="en-US"/>
              </w:rPr>
              <w:t>cu</w:t>
            </w:r>
            <w:r w:rsidRPr="00CC7349">
              <w:rPr>
                <w:rFonts w:ascii="Arial" w:hAnsi="Arial" w:cs="Arial"/>
                <w:i/>
                <w:sz w:val="14"/>
                <w:szCs w:val="14"/>
              </w:rPr>
              <w:t xml:space="preserve">. </w:t>
            </w:r>
            <w:r w:rsidRPr="00CC7349">
              <w:rPr>
                <w:rFonts w:ascii="Arial" w:hAnsi="Arial" w:cs="Arial"/>
                <w:i/>
                <w:sz w:val="14"/>
                <w:szCs w:val="14"/>
                <w:lang w:val="en-US"/>
              </w:rPr>
              <w:t>m</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1</w:t>
            </w:r>
            <w:r>
              <w:rPr>
                <w:rFonts w:ascii="Arial" w:hAnsi="Arial" w:cs="Arial"/>
                <w:sz w:val="14"/>
                <w:szCs w:val="14"/>
              </w:rPr>
              <w:t> </w:t>
            </w:r>
            <w:r w:rsidRPr="00141EA1">
              <w:rPr>
                <w:rFonts w:ascii="Arial" w:hAnsi="Arial" w:cs="Arial"/>
                <w:sz w:val="14"/>
                <w:szCs w:val="14"/>
              </w:rPr>
              <w:t>091</w:t>
            </w:r>
          </w:p>
        </w:tc>
        <w:tc>
          <w:tcPr>
            <w:tcW w:w="638"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0,6</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2,2</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186</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675</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46,7</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3,3</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88,9</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88,2</w:t>
            </w:r>
          </w:p>
        </w:tc>
      </w:tr>
      <w:tr w:rsidR="00141EA1" w:rsidRPr="00DC345D" w:rsidTr="00DB3279">
        <w:trPr>
          <w:cantSplit/>
        </w:trPr>
        <w:tc>
          <w:tcPr>
            <w:tcW w:w="2918" w:type="dxa"/>
            <w:shd w:val="clear" w:color="auto" w:fill="auto"/>
            <w:vAlign w:val="bottom"/>
          </w:tcPr>
          <w:p w:rsidR="00141EA1" w:rsidRPr="00CC7349" w:rsidRDefault="00141EA1" w:rsidP="0094566A">
            <w:pPr>
              <w:spacing w:before="80" w:line="160" w:lineRule="exact"/>
              <w:ind w:left="57"/>
            </w:pPr>
            <w:r w:rsidRPr="00CC7349">
              <w:rPr>
                <w:rFonts w:ascii="Arial" w:hAnsi="Arial" w:cs="Arial"/>
                <w:sz w:val="14"/>
              </w:rPr>
              <w:t>Лесоматериалы обработанные, тыс. т</w:t>
            </w:r>
            <w:r w:rsidRPr="00CC7349">
              <w:rPr>
                <w:rFonts w:ascii="Arial" w:hAnsi="Arial" w:cs="Arial"/>
                <w:sz w:val="14"/>
              </w:rPr>
              <w:br/>
            </w:r>
            <w:r w:rsidRPr="00CC7349">
              <w:rPr>
                <w:rStyle w:val="hpsalt-edited"/>
                <w:rFonts w:ascii="Arial" w:hAnsi="Arial" w:cs="Arial"/>
                <w:i/>
                <w:sz w:val="14"/>
                <w:szCs w:val="14"/>
                <w:lang w:val="en"/>
              </w:rPr>
              <w:t>Processed</w:t>
            </w:r>
            <w:r w:rsidRPr="00CC7349">
              <w:rPr>
                <w:rStyle w:val="hps"/>
                <w:rFonts w:ascii="Arial" w:hAnsi="Arial" w:cs="Arial"/>
                <w:i/>
                <w:sz w:val="14"/>
                <w:szCs w:val="14"/>
              </w:rPr>
              <w:t xml:space="preserve"> </w:t>
            </w:r>
            <w:r w:rsidRPr="00CC7349">
              <w:rPr>
                <w:rStyle w:val="hps"/>
                <w:rFonts w:ascii="Arial" w:hAnsi="Arial" w:cs="Arial"/>
                <w:i/>
                <w:sz w:val="14"/>
                <w:szCs w:val="14"/>
                <w:lang w:val="en"/>
              </w:rPr>
              <w:t>wood</w:t>
            </w:r>
            <w:r w:rsidRPr="00CC7349">
              <w:rPr>
                <w:rFonts w:ascii="Arial" w:hAnsi="Arial" w:cs="Arial"/>
                <w:i/>
                <w:sz w:val="14"/>
                <w:szCs w:val="14"/>
              </w:rPr>
              <w:t xml:space="preserve">, </w:t>
            </w:r>
            <w:r w:rsidRPr="00CC7349">
              <w:rPr>
                <w:rFonts w:ascii="Arial" w:hAnsi="Arial" w:cs="Arial"/>
                <w:i/>
                <w:sz w:val="14"/>
                <w:szCs w:val="14"/>
                <w:lang w:val="en-US"/>
              </w:rPr>
              <w:t>thou</w:t>
            </w:r>
            <w:r w:rsidRPr="00CC7349">
              <w:rPr>
                <w:rFonts w:ascii="Arial" w:hAnsi="Arial" w:cs="Arial"/>
                <w:i/>
                <w:sz w:val="14"/>
                <w:szCs w:val="14"/>
              </w:rPr>
              <w:t xml:space="preserve">. </w:t>
            </w:r>
            <w:r w:rsidRPr="00CC7349">
              <w:rPr>
                <w:rFonts w:ascii="Arial" w:hAnsi="Arial" w:cs="Arial"/>
                <w:i/>
                <w:sz w:val="14"/>
                <w:szCs w:val="14"/>
                <w:lang w:val="en-US"/>
              </w:rPr>
              <w:t>tonnes</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3</w:t>
            </w:r>
            <w:r>
              <w:rPr>
                <w:rFonts w:ascii="Arial" w:hAnsi="Arial" w:cs="Arial"/>
                <w:sz w:val="14"/>
                <w:szCs w:val="14"/>
              </w:rPr>
              <w:t> </w:t>
            </w:r>
            <w:r w:rsidRPr="00141EA1">
              <w:rPr>
                <w:rFonts w:ascii="Arial" w:hAnsi="Arial" w:cs="Arial"/>
                <w:sz w:val="14"/>
                <w:szCs w:val="14"/>
              </w:rPr>
              <w:t>115</w:t>
            </w:r>
          </w:p>
        </w:tc>
        <w:tc>
          <w:tcPr>
            <w:tcW w:w="638"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606</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21,8</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48,9</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469</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178</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4,6</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328</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74,0</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1</w:t>
            </w:r>
            <w:r>
              <w:rPr>
                <w:rFonts w:ascii="Arial" w:hAnsi="Arial" w:cs="Arial"/>
                <w:sz w:val="14"/>
                <w:szCs w:val="14"/>
              </w:rPr>
              <w:t> </w:t>
            </w:r>
            <w:r w:rsidRPr="00141EA1">
              <w:rPr>
                <w:rFonts w:ascii="Arial" w:hAnsi="Arial" w:cs="Arial"/>
                <w:sz w:val="14"/>
                <w:szCs w:val="14"/>
              </w:rPr>
              <w:t>361</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23,7</w:t>
            </w:r>
          </w:p>
        </w:tc>
      </w:tr>
      <w:tr w:rsidR="00141EA1" w:rsidRPr="00DC345D" w:rsidTr="00DB3279">
        <w:trPr>
          <w:cantSplit/>
        </w:trPr>
        <w:tc>
          <w:tcPr>
            <w:tcW w:w="2918" w:type="dxa"/>
            <w:shd w:val="clear" w:color="auto" w:fill="auto"/>
            <w:vAlign w:val="bottom"/>
          </w:tcPr>
          <w:p w:rsidR="00141EA1" w:rsidRPr="00CC7349" w:rsidRDefault="00141EA1" w:rsidP="0094566A">
            <w:pPr>
              <w:spacing w:before="80" w:line="160" w:lineRule="exact"/>
              <w:ind w:left="57"/>
            </w:pPr>
            <w:r w:rsidRPr="00CC7349">
              <w:rPr>
                <w:rFonts w:ascii="Arial" w:hAnsi="Arial" w:cs="Arial"/>
                <w:sz w:val="14"/>
              </w:rPr>
              <w:t>Целлюлоза древесная, тыс. т</w:t>
            </w:r>
            <w:r w:rsidRPr="00CC7349">
              <w:rPr>
                <w:rFonts w:ascii="Arial" w:hAnsi="Arial" w:cs="Arial"/>
                <w:sz w:val="14"/>
              </w:rPr>
              <w:br/>
            </w:r>
            <w:r w:rsidRPr="00CC7349">
              <w:rPr>
                <w:rStyle w:val="a4"/>
                <w:rFonts w:ascii="Arial" w:hAnsi="Arial" w:cs="Arial"/>
                <w:i/>
                <w:color w:val="auto"/>
                <w:sz w:val="14"/>
                <w:szCs w:val="14"/>
                <w:u w:val="none"/>
                <w:lang w:val="en"/>
              </w:rPr>
              <w:t>Wood</w:t>
            </w:r>
            <w:r w:rsidRPr="00CC7349">
              <w:rPr>
                <w:rStyle w:val="a4"/>
                <w:rFonts w:ascii="Arial" w:hAnsi="Arial" w:cs="Arial"/>
                <w:i/>
                <w:color w:val="auto"/>
                <w:sz w:val="14"/>
                <w:szCs w:val="14"/>
                <w:u w:val="none"/>
              </w:rPr>
              <w:t xml:space="preserve"> </w:t>
            </w:r>
            <w:r w:rsidRPr="00CC7349">
              <w:rPr>
                <w:rStyle w:val="a4"/>
                <w:rFonts w:ascii="Arial" w:hAnsi="Arial" w:cs="Arial"/>
                <w:i/>
                <w:color w:val="auto"/>
                <w:sz w:val="14"/>
                <w:szCs w:val="14"/>
                <w:u w:val="none"/>
                <w:lang w:val="en"/>
              </w:rPr>
              <w:t>pulp</w:t>
            </w:r>
            <w:r w:rsidRPr="00CC7349">
              <w:rPr>
                <w:rFonts w:ascii="Arial" w:hAnsi="Arial" w:cs="Arial"/>
                <w:i/>
                <w:sz w:val="14"/>
                <w:szCs w:val="14"/>
              </w:rPr>
              <w:t>,</w:t>
            </w:r>
            <w:r w:rsidRPr="00CC7349">
              <w:rPr>
                <w:rFonts w:ascii="Arial" w:hAnsi="Arial" w:cs="Arial"/>
                <w:i/>
                <w:sz w:val="14"/>
              </w:rPr>
              <w:t xml:space="preserve"> </w:t>
            </w:r>
            <w:r w:rsidRPr="00CC7349">
              <w:rPr>
                <w:rFonts w:ascii="Arial" w:hAnsi="Arial" w:cs="Arial"/>
                <w:i/>
                <w:sz w:val="14"/>
                <w:lang w:val="en-US"/>
              </w:rPr>
              <w:t>thou</w:t>
            </w:r>
            <w:r w:rsidRPr="00CC7349">
              <w:rPr>
                <w:rFonts w:ascii="Arial" w:hAnsi="Arial" w:cs="Arial"/>
                <w:i/>
                <w:sz w:val="14"/>
              </w:rPr>
              <w:t xml:space="preserve">. </w:t>
            </w:r>
            <w:r w:rsidRPr="00CC7349">
              <w:rPr>
                <w:rFonts w:ascii="Arial" w:hAnsi="Arial" w:cs="Arial"/>
                <w:i/>
                <w:sz w:val="14"/>
                <w:lang w:val="en-US"/>
              </w:rPr>
              <w:t>tonnes</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84,4</w:t>
            </w:r>
          </w:p>
        </w:tc>
        <w:tc>
          <w:tcPr>
            <w:tcW w:w="638"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0,0</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6,5</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13,6</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0,1</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0,2</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1,0</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12,6</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50,4</w:t>
            </w:r>
          </w:p>
        </w:tc>
      </w:tr>
      <w:tr w:rsidR="00141EA1" w:rsidRPr="00EA0D8A" w:rsidTr="00DB3279">
        <w:trPr>
          <w:cantSplit/>
        </w:trPr>
        <w:tc>
          <w:tcPr>
            <w:tcW w:w="2918" w:type="dxa"/>
            <w:shd w:val="clear" w:color="auto" w:fill="auto"/>
            <w:vAlign w:val="bottom"/>
          </w:tcPr>
          <w:p w:rsidR="00141EA1" w:rsidRPr="00CC7349" w:rsidRDefault="00141EA1" w:rsidP="0094566A">
            <w:pPr>
              <w:spacing w:before="80" w:line="160" w:lineRule="exact"/>
              <w:ind w:left="57"/>
              <w:rPr>
                <w:lang w:val="en-US"/>
              </w:rPr>
            </w:pPr>
            <w:r w:rsidRPr="00CC7349">
              <w:rPr>
                <w:rFonts w:ascii="Arial" w:hAnsi="Arial" w:cs="Arial"/>
                <w:sz w:val="14"/>
              </w:rPr>
              <w:t>Бумага</w:t>
            </w:r>
            <w:r w:rsidRPr="00CC7349">
              <w:rPr>
                <w:rFonts w:ascii="Arial" w:hAnsi="Arial" w:cs="Arial"/>
                <w:sz w:val="14"/>
                <w:lang w:val="en-US"/>
              </w:rPr>
              <w:t xml:space="preserve"> </w:t>
            </w:r>
            <w:r w:rsidRPr="00CC7349">
              <w:rPr>
                <w:rFonts w:ascii="Arial" w:hAnsi="Arial" w:cs="Arial"/>
                <w:sz w:val="14"/>
              </w:rPr>
              <w:t>газетная</w:t>
            </w:r>
            <w:r w:rsidRPr="00CC7349">
              <w:rPr>
                <w:rFonts w:ascii="Arial" w:hAnsi="Arial" w:cs="Arial"/>
                <w:sz w:val="14"/>
                <w:lang w:val="en-US"/>
              </w:rPr>
              <w:t xml:space="preserve">, </w:t>
            </w:r>
            <w:r w:rsidRPr="00CC7349">
              <w:rPr>
                <w:rFonts w:ascii="Arial" w:hAnsi="Arial" w:cs="Arial"/>
                <w:sz w:val="14"/>
              </w:rPr>
              <w:t>тыс</w:t>
            </w:r>
            <w:r w:rsidRPr="00CC7349">
              <w:rPr>
                <w:rFonts w:ascii="Arial" w:hAnsi="Arial" w:cs="Arial"/>
                <w:sz w:val="14"/>
                <w:lang w:val="en-US"/>
              </w:rPr>
              <w:t xml:space="preserve">. </w:t>
            </w:r>
            <w:r w:rsidRPr="00CC7349">
              <w:rPr>
                <w:rFonts w:ascii="Arial" w:hAnsi="Arial" w:cs="Arial"/>
                <w:sz w:val="14"/>
              </w:rPr>
              <w:t>т</w:t>
            </w:r>
            <w:r w:rsidRPr="00CC7349">
              <w:rPr>
                <w:rFonts w:ascii="Arial" w:hAnsi="Arial" w:cs="Arial"/>
                <w:sz w:val="14"/>
                <w:lang w:val="en-US"/>
              </w:rPr>
              <w:br/>
            </w:r>
            <w:r w:rsidRPr="00CC7349">
              <w:rPr>
                <w:rFonts w:ascii="Arial" w:hAnsi="Arial" w:cs="Arial"/>
                <w:i/>
                <w:sz w:val="14"/>
                <w:lang w:val="en-US"/>
              </w:rPr>
              <w:t>Newsprint paper, thou. tonnes</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60,5</w:t>
            </w:r>
          </w:p>
        </w:tc>
        <w:tc>
          <w:tcPr>
            <w:tcW w:w="638"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1,8</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0,4</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4,5</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10,8</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3,1</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1,1</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2,6</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1,4</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8,2</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26,6</w:t>
            </w:r>
          </w:p>
        </w:tc>
      </w:tr>
      <w:tr w:rsidR="00141EA1" w:rsidRPr="00EA0D8A" w:rsidTr="00DB3279">
        <w:trPr>
          <w:cantSplit/>
        </w:trPr>
        <w:tc>
          <w:tcPr>
            <w:tcW w:w="2918" w:type="dxa"/>
            <w:shd w:val="clear" w:color="auto" w:fill="auto"/>
            <w:vAlign w:val="bottom"/>
          </w:tcPr>
          <w:p w:rsidR="00141EA1" w:rsidRPr="00CC7349" w:rsidRDefault="00141EA1" w:rsidP="0094566A">
            <w:pPr>
              <w:spacing w:before="80" w:line="160" w:lineRule="exact"/>
              <w:ind w:left="57"/>
              <w:rPr>
                <w:lang w:val="en-US"/>
              </w:rPr>
            </w:pPr>
            <w:r w:rsidRPr="00CC7349">
              <w:rPr>
                <w:rFonts w:ascii="Arial" w:hAnsi="Arial" w:cs="Arial"/>
                <w:sz w:val="14"/>
              </w:rPr>
              <w:t>Ткани</w:t>
            </w:r>
            <w:r w:rsidRPr="00CC7349">
              <w:rPr>
                <w:rFonts w:ascii="Arial" w:hAnsi="Arial" w:cs="Arial"/>
                <w:sz w:val="14"/>
                <w:lang w:val="en-US"/>
              </w:rPr>
              <w:t xml:space="preserve"> </w:t>
            </w:r>
            <w:r w:rsidRPr="00CC7349">
              <w:rPr>
                <w:rFonts w:ascii="Arial" w:hAnsi="Arial" w:cs="Arial"/>
                <w:sz w:val="14"/>
              </w:rPr>
              <w:t>хлопчатобумажные</w:t>
            </w:r>
            <w:r w:rsidRPr="00CC7349">
              <w:rPr>
                <w:rFonts w:ascii="Arial" w:hAnsi="Arial" w:cs="Arial"/>
                <w:sz w:val="14"/>
                <w:lang w:val="en-US"/>
              </w:rPr>
              <w:t xml:space="preserve">, </w:t>
            </w:r>
            <w:r w:rsidRPr="00CC7349">
              <w:rPr>
                <w:rFonts w:ascii="Arial" w:hAnsi="Arial" w:cs="Arial"/>
                <w:sz w:val="14"/>
              </w:rPr>
              <w:t>тыс</w:t>
            </w:r>
            <w:r w:rsidRPr="00CC7349">
              <w:rPr>
                <w:rFonts w:ascii="Arial" w:hAnsi="Arial" w:cs="Arial"/>
                <w:sz w:val="14"/>
                <w:lang w:val="en-US"/>
              </w:rPr>
              <w:t xml:space="preserve">. </w:t>
            </w:r>
            <w:r w:rsidRPr="00CC7349">
              <w:rPr>
                <w:rFonts w:ascii="Arial" w:hAnsi="Arial" w:cs="Arial"/>
                <w:sz w:val="14"/>
              </w:rPr>
              <w:t>м</w:t>
            </w:r>
            <w:proofErr w:type="gramStart"/>
            <w:r w:rsidRPr="00CC7349">
              <w:rPr>
                <w:rFonts w:ascii="Arial" w:hAnsi="Arial" w:cs="Arial"/>
                <w:sz w:val="14"/>
                <w:vertAlign w:val="superscript"/>
                <w:lang w:val="en-US"/>
              </w:rPr>
              <w:t>2</w:t>
            </w:r>
            <w:proofErr w:type="gramEnd"/>
            <w:r w:rsidRPr="00CC7349">
              <w:rPr>
                <w:rFonts w:ascii="Arial" w:hAnsi="Arial" w:cs="Arial"/>
                <w:sz w:val="14"/>
                <w:vertAlign w:val="superscript"/>
                <w:lang w:val="en-US"/>
              </w:rPr>
              <w:br/>
            </w:r>
            <w:r w:rsidRPr="00CC7349">
              <w:rPr>
                <w:rFonts w:ascii="Arial" w:hAnsi="Arial" w:cs="Arial"/>
                <w:i/>
                <w:sz w:val="14"/>
                <w:szCs w:val="14"/>
                <w:lang w:val="en-US"/>
              </w:rPr>
              <w:t>Woven fabrics of cotton</w:t>
            </w:r>
            <w:r w:rsidRPr="00CC7349">
              <w:rPr>
                <w:rFonts w:ascii="Arial" w:hAnsi="Arial" w:cs="Arial"/>
                <w:i/>
                <w:sz w:val="14"/>
                <w:lang w:val="en-US"/>
              </w:rPr>
              <w:t xml:space="preserve">, </w:t>
            </w:r>
            <w:r w:rsidRPr="00CC7349">
              <w:rPr>
                <w:rFonts w:ascii="Arial" w:hAnsi="Arial" w:cs="Arial"/>
                <w:i/>
                <w:sz w:val="14"/>
                <w:szCs w:val="14"/>
                <w:lang w:val="en-US"/>
              </w:rPr>
              <w:t>thou</w:t>
            </w:r>
            <w:r w:rsidRPr="00CC7349">
              <w:rPr>
                <w:rFonts w:ascii="Arial" w:hAnsi="Arial" w:cs="Arial"/>
                <w:i/>
                <w:sz w:val="14"/>
                <w:lang w:val="en-US"/>
              </w:rPr>
              <w:t>. sq. m</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84</w:t>
            </w:r>
            <w:r>
              <w:rPr>
                <w:rFonts w:ascii="Arial" w:hAnsi="Arial" w:cs="Arial"/>
                <w:sz w:val="14"/>
                <w:szCs w:val="14"/>
              </w:rPr>
              <w:t> </w:t>
            </w:r>
            <w:r w:rsidRPr="00141EA1">
              <w:rPr>
                <w:rFonts w:ascii="Arial" w:hAnsi="Arial" w:cs="Arial"/>
                <w:sz w:val="14"/>
                <w:szCs w:val="14"/>
              </w:rPr>
              <w:t>447</w:t>
            </w:r>
          </w:p>
        </w:tc>
        <w:tc>
          <w:tcPr>
            <w:tcW w:w="638"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2</w:t>
            </w:r>
            <w:r>
              <w:rPr>
                <w:rFonts w:ascii="Arial" w:hAnsi="Arial" w:cs="Arial"/>
                <w:sz w:val="14"/>
                <w:szCs w:val="14"/>
              </w:rPr>
              <w:t> </w:t>
            </w:r>
            <w:r w:rsidRPr="00141EA1">
              <w:rPr>
                <w:rFonts w:ascii="Arial" w:hAnsi="Arial" w:cs="Arial"/>
                <w:sz w:val="14"/>
                <w:szCs w:val="14"/>
              </w:rPr>
              <w:t>416</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3</w:t>
            </w:r>
            <w:r>
              <w:rPr>
                <w:rFonts w:ascii="Arial" w:hAnsi="Arial" w:cs="Arial"/>
                <w:sz w:val="14"/>
                <w:szCs w:val="14"/>
              </w:rPr>
              <w:t> </w:t>
            </w:r>
            <w:r w:rsidRPr="00141EA1">
              <w:rPr>
                <w:rFonts w:ascii="Arial" w:hAnsi="Arial" w:cs="Arial"/>
                <w:sz w:val="14"/>
                <w:szCs w:val="14"/>
              </w:rPr>
              <w:t>285</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34</w:t>
            </w:r>
            <w:r>
              <w:rPr>
                <w:rFonts w:ascii="Arial" w:hAnsi="Arial" w:cs="Arial"/>
                <w:sz w:val="14"/>
                <w:szCs w:val="14"/>
              </w:rPr>
              <w:t> </w:t>
            </w:r>
            <w:r w:rsidRPr="00141EA1">
              <w:rPr>
                <w:rFonts w:ascii="Arial" w:hAnsi="Arial" w:cs="Arial"/>
                <w:sz w:val="14"/>
                <w:szCs w:val="14"/>
              </w:rPr>
              <w:t>123</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14</w:t>
            </w:r>
            <w:r>
              <w:rPr>
                <w:rFonts w:ascii="Arial" w:hAnsi="Arial" w:cs="Arial"/>
                <w:sz w:val="14"/>
                <w:szCs w:val="14"/>
              </w:rPr>
              <w:t> </w:t>
            </w:r>
            <w:r w:rsidRPr="00141EA1">
              <w:rPr>
                <w:rFonts w:ascii="Arial" w:hAnsi="Arial" w:cs="Arial"/>
                <w:sz w:val="14"/>
                <w:szCs w:val="14"/>
              </w:rPr>
              <w:t>991</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222</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1</w:t>
            </w:r>
            <w:r>
              <w:rPr>
                <w:rFonts w:ascii="Arial" w:hAnsi="Arial" w:cs="Arial"/>
                <w:sz w:val="14"/>
                <w:szCs w:val="14"/>
              </w:rPr>
              <w:t> </w:t>
            </w:r>
            <w:r w:rsidRPr="00141EA1">
              <w:rPr>
                <w:rFonts w:ascii="Arial" w:hAnsi="Arial" w:cs="Arial"/>
                <w:sz w:val="14"/>
                <w:szCs w:val="14"/>
              </w:rPr>
              <w:t>204</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3,7</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29,2</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28</w:t>
            </w:r>
            <w:r>
              <w:rPr>
                <w:rFonts w:ascii="Arial" w:hAnsi="Arial" w:cs="Arial"/>
                <w:sz w:val="14"/>
                <w:szCs w:val="14"/>
              </w:rPr>
              <w:t> </w:t>
            </w:r>
            <w:r w:rsidRPr="00141EA1">
              <w:rPr>
                <w:rFonts w:ascii="Arial" w:hAnsi="Arial" w:cs="Arial"/>
                <w:sz w:val="14"/>
                <w:szCs w:val="14"/>
              </w:rPr>
              <w:t>173</w:t>
            </w:r>
          </w:p>
        </w:tc>
      </w:tr>
      <w:tr w:rsidR="00141EA1" w:rsidRPr="00EA0D8A" w:rsidTr="00DB3279">
        <w:trPr>
          <w:cantSplit/>
        </w:trPr>
        <w:tc>
          <w:tcPr>
            <w:tcW w:w="2918" w:type="dxa"/>
            <w:shd w:val="clear" w:color="auto" w:fill="auto"/>
            <w:vAlign w:val="bottom"/>
          </w:tcPr>
          <w:p w:rsidR="00141EA1" w:rsidRPr="00CC7349" w:rsidRDefault="00141EA1" w:rsidP="0094566A">
            <w:pPr>
              <w:spacing w:before="80" w:line="160" w:lineRule="exact"/>
              <w:ind w:left="57"/>
              <w:rPr>
                <w:lang w:val="en-US"/>
              </w:rPr>
            </w:pPr>
            <w:r w:rsidRPr="00CC7349">
              <w:rPr>
                <w:rFonts w:ascii="Arial" w:hAnsi="Arial" w:cs="Arial"/>
                <w:sz w:val="14"/>
              </w:rPr>
              <w:t>Обувь</w:t>
            </w:r>
            <w:r w:rsidRPr="00CC7349">
              <w:rPr>
                <w:rFonts w:ascii="Arial" w:hAnsi="Arial" w:cs="Arial"/>
                <w:sz w:val="14"/>
                <w:lang w:val="en-US"/>
              </w:rPr>
              <w:t xml:space="preserve"> </w:t>
            </w:r>
            <w:r w:rsidRPr="00CC7349">
              <w:rPr>
                <w:rFonts w:ascii="Arial" w:hAnsi="Arial" w:cs="Arial"/>
                <w:sz w:val="14"/>
              </w:rPr>
              <w:t>кожаная</w:t>
            </w:r>
            <w:r w:rsidRPr="00CC7349">
              <w:rPr>
                <w:rFonts w:ascii="Arial" w:hAnsi="Arial" w:cs="Arial"/>
                <w:sz w:val="14"/>
                <w:lang w:val="en-US"/>
              </w:rPr>
              <w:t xml:space="preserve">, </w:t>
            </w:r>
            <w:r w:rsidRPr="00CC7349">
              <w:rPr>
                <w:rFonts w:ascii="Arial" w:hAnsi="Arial" w:cs="Arial"/>
                <w:sz w:val="14"/>
              </w:rPr>
              <w:t>тыс</w:t>
            </w:r>
            <w:r w:rsidRPr="00CC7349">
              <w:rPr>
                <w:rFonts w:ascii="Arial" w:hAnsi="Arial" w:cs="Arial"/>
                <w:sz w:val="14"/>
                <w:lang w:val="en-US"/>
              </w:rPr>
              <w:t xml:space="preserve">. </w:t>
            </w:r>
            <w:r w:rsidRPr="00CC7349">
              <w:rPr>
                <w:rFonts w:ascii="Arial" w:hAnsi="Arial" w:cs="Arial"/>
                <w:sz w:val="14"/>
              </w:rPr>
              <w:t>пар</w:t>
            </w:r>
            <w:r w:rsidRPr="00CC7349">
              <w:rPr>
                <w:rFonts w:ascii="Arial" w:hAnsi="Arial" w:cs="Arial"/>
                <w:sz w:val="14"/>
                <w:lang w:val="en-US"/>
              </w:rPr>
              <w:br/>
            </w:r>
            <w:r w:rsidRPr="00CC7349">
              <w:rPr>
                <w:rStyle w:val="hps"/>
                <w:rFonts w:ascii="Arial" w:hAnsi="Arial" w:cs="Arial"/>
                <w:i/>
                <w:sz w:val="14"/>
                <w:szCs w:val="14"/>
                <w:lang w:val="en"/>
              </w:rPr>
              <w:t>Leather footwear,</w:t>
            </w:r>
            <w:r w:rsidRPr="00CC7349">
              <w:rPr>
                <w:rStyle w:val="shorttext"/>
                <w:rFonts w:ascii="Arial" w:hAnsi="Arial" w:cs="Arial"/>
                <w:i/>
                <w:sz w:val="14"/>
                <w:szCs w:val="14"/>
                <w:lang w:val="en"/>
              </w:rPr>
              <w:t xml:space="preserve"> </w:t>
            </w:r>
            <w:r w:rsidRPr="00CC7349">
              <w:rPr>
                <w:rFonts w:ascii="Arial" w:hAnsi="Arial" w:cs="Arial"/>
                <w:i/>
                <w:sz w:val="14"/>
                <w:lang w:val="en-US"/>
              </w:rPr>
              <w:t>thou. pairs</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3</w:t>
            </w:r>
            <w:r>
              <w:rPr>
                <w:rFonts w:ascii="Arial" w:hAnsi="Arial" w:cs="Arial"/>
                <w:sz w:val="14"/>
                <w:szCs w:val="14"/>
              </w:rPr>
              <w:t> </w:t>
            </w:r>
            <w:r w:rsidRPr="00141EA1">
              <w:rPr>
                <w:rFonts w:ascii="Arial" w:hAnsi="Arial" w:cs="Arial"/>
                <w:sz w:val="14"/>
                <w:szCs w:val="14"/>
              </w:rPr>
              <w:t>604</w:t>
            </w:r>
          </w:p>
        </w:tc>
        <w:tc>
          <w:tcPr>
            <w:tcW w:w="638"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16,3</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37,7</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1</w:t>
            </w:r>
            <w:r>
              <w:rPr>
                <w:rFonts w:ascii="Arial" w:hAnsi="Arial" w:cs="Arial"/>
                <w:sz w:val="14"/>
                <w:szCs w:val="14"/>
              </w:rPr>
              <w:t> </w:t>
            </w:r>
            <w:r w:rsidRPr="00141EA1">
              <w:rPr>
                <w:rFonts w:ascii="Arial" w:hAnsi="Arial" w:cs="Arial"/>
                <w:sz w:val="14"/>
                <w:szCs w:val="14"/>
              </w:rPr>
              <w:t>682</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1</w:t>
            </w:r>
            <w:r>
              <w:rPr>
                <w:rFonts w:ascii="Arial" w:hAnsi="Arial" w:cs="Arial"/>
                <w:sz w:val="14"/>
                <w:szCs w:val="14"/>
              </w:rPr>
              <w:t> </w:t>
            </w:r>
            <w:r w:rsidRPr="00141EA1">
              <w:rPr>
                <w:rFonts w:ascii="Arial" w:hAnsi="Arial" w:cs="Arial"/>
                <w:sz w:val="14"/>
                <w:szCs w:val="14"/>
              </w:rPr>
              <w:t>467</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27,1</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12,7</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19,5</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12,6</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11,4</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318</w:t>
            </w:r>
          </w:p>
        </w:tc>
      </w:tr>
      <w:tr w:rsidR="00141EA1" w:rsidRPr="00EA0D8A" w:rsidTr="00DB3279">
        <w:trPr>
          <w:cantSplit/>
        </w:trPr>
        <w:tc>
          <w:tcPr>
            <w:tcW w:w="2918" w:type="dxa"/>
            <w:shd w:val="clear" w:color="auto" w:fill="auto"/>
            <w:vAlign w:val="bottom"/>
          </w:tcPr>
          <w:p w:rsidR="00141EA1" w:rsidRPr="00CC7349" w:rsidRDefault="00141EA1" w:rsidP="0094566A">
            <w:pPr>
              <w:spacing w:before="80" w:line="160" w:lineRule="exact"/>
              <w:ind w:left="57"/>
              <w:rPr>
                <w:lang w:val="en-US"/>
              </w:rPr>
            </w:pPr>
            <w:r w:rsidRPr="00CC7349">
              <w:rPr>
                <w:rFonts w:ascii="Arial" w:hAnsi="Arial" w:cs="Arial"/>
                <w:spacing w:val="-2"/>
                <w:sz w:val="14"/>
              </w:rPr>
              <w:t>Прокат</w:t>
            </w:r>
            <w:r w:rsidRPr="00CC7349">
              <w:rPr>
                <w:rFonts w:ascii="Arial" w:hAnsi="Arial" w:cs="Arial"/>
                <w:spacing w:val="-2"/>
                <w:sz w:val="14"/>
                <w:lang w:val="en-US"/>
              </w:rPr>
              <w:t xml:space="preserve"> </w:t>
            </w:r>
            <w:r w:rsidRPr="00CC7349">
              <w:rPr>
                <w:rFonts w:ascii="Arial" w:hAnsi="Arial" w:cs="Arial"/>
                <w:spacing w:val="-2"/>
                <w:sz w:val="14"/>
              </w:rPr>
              <w:t>плоский</w:t>
            </w:r>
            <w:r w:rsidRPr="00CC7349">
              <w:rPr>
                <w:rFonts w:ascii="Arial" w:hAnsi="Arial" w:cs="Arial"/>
                <w:spacing w:val="-2"/>
                <w:sz w:val="14"/>
                <w:lang w:val="en-US"/>
              </w:rPr>
              <w:t xml:space="preserve"> </w:t>
            </w:r>
            <w:r w:rsidRPr="00CC7349">
              <w:rPr>
                <w:rFonts w:ascii="Arial" w:hAnsi="Arial" w:cs="Arial"/>
                <w:spacing w:val="-2"/>
                <w:sz w:val="14"/>
              </w:rPr>
              <w:t>из</w:t>
            </w:r>
            <w:r w:rsidRPr="00CC7349">
              <w:rPr>
                <w:rFonts w:ascii="Arial" w:hAnsi="Arial" w:cs="Arial"/>
                <w:spacing w:val="-2"/>
                <w:sz w:val="14"/>
                <w:lang w:val="en-US"/>
              </w:rPr>
              <w:t xml:space="preserve"> </w:t>
            </w:r>
            <w:r w:rsidRPr="00CC7349">
              <w:rPr>
                <w:rFonts w:ascii="Arial" w:hAnsi="Arial" w:cs="Arial"/>
                <w:spacing w:val="-2"/>
                <w:sz w:val="14"/>
              </w:rPr>
              <w:t>железа</w:t>
            </w:r>
            <w:r w:rsidRPr="00CC7349">
              <w:rPr>
                <w:rFonts w:ascii="Arial" w:hAnsi="Arial" w:cs="Arial"/>
                <w:spacing w:val="-2"/>
                <w:sz w:val="14"/>
                <w:lang w:val="en-US"/>
              </w:rPr>
              <w:t xml:space="preserve"> </w:t>
            </w:r>
            <w:r w:rsidRPr="00CC7349">
              <w:rPr>
                <w:rFonts w:ascii="Arial" w:hAnsi="Arial" w:cs="Arial"/>
                <w:spacing w:val="-2"/>
                <w:sz w:val="14"/>
              </w:rPr>
              <w:t>и</w:t>
            </w:r>
            <w:r w:rsidRPr="00CC7349">
              <w:rPr>
                <w:rFonts w:ascii="Arial" w:hAnsi="Arial" w:cs="Arial"/>
                <w:spacing w:val="-2"/>
                <w:sz w:val="14"/>
                <w:lang w:val="en-US"/>
              </w:rPr>
              <w:t xml:space="preserve"> </w:t>
            </w:r>
            <w:r w:rsidRPr="00CC7349">
              <w:rPr>
                <w:rFonts w:ascii="Arial" w:hAnsi="Arial" w:cs="Arial"/>
                <w:spacing w:val="-2"/>
                <w:sz w:val="14"/>
              </w:rPr>
              <w:t>стали</w:t>
            </w:r>
            <w:r w:rsidRPr="00CC7349">
              <w:rPr>
                <w:rFonts w:ascii="Arial" w:hAnsi="Arial" w:cs="Arial"/>
                <w:spacing w:val="-2"/>
                <w:sz w:val="14"/>
                <w:lang w:val="en-US"/>
              </w:rPr>
              <w:t xml:space="preserve">, </w:t>
            </w:r>
            <w:r w:rsidRPr="00CC7349">
              <w:rPr>
                <w:rFonts w:ascii="Arial" w:hAnsi="Arial" w:cs="Arial"/>
                <w:spacing w:val="-2"/>
                <w:sz w:val="14"/>
              </w:rPr>
              <w:t>тыс</w:t>
            </w:r>
            <w:r w:rsidRPr="00CC7349">
              <w:rPr>
                <w:rFonts w:ascii="Arial" w:hAnsi="Arial" w:cs="Arial"/>
                <w:spacing w:val="-2"/>
                <w:sz w:val="14"/>
                <w:lang w:val="en-US"/>
              </w:rPr>
              <w:t xml:space="preserve">. </w:t>
            </w:r>
            <w:r w:rsidRPr="00CC7349">
              <w:rPr>
                <w:rFonts w:ascii="Arial" w:hAnsi="Arial" w:cs="Arial"/>
                <w:spacing w:val="-2"/>
                <w:sz w:val="14"/>
              </w:rPr>
              <w:t>т</w:t>
            </w:r>
            <w:r w:rsidRPr="00CC7349">
              <w:rPr>
                <w:rFonts w:ascii="Arial" w:hAnsi="Arial" w:cs="Arial"/>
                <w:spacing w:val="-2"/>
                <w:sz w:val="14"/>
                <w:lang w:val="en-US"/>
              </w:rPr>
              <w:br/>
            </w:r>
            <w:r w:rsidRPr="00CC7349">
              <w:rPr>
                <w:rStyle w:val="hpsalt-edited"/>
                <w:rFonts w:ascii="Arial" w:hAnsi="Arial" w:cs="Arial"/>
                <w:i/>
                <w:sz w:val="14"/>
                <w:szCs w:val="14"/>
                <w:lang w:val="en"/>
              </w:rPr>
              <w:t>Flat rolled metal</w:t>
            </w:r>
            <w:r w:rsidRPr="00CC7349">
              <w:rPr>
                <w:rStyle w:val="shorttext"/>
                <w:rFonts w:ascii="Arial" w:hAnsi="Arial" w:cs="Arial"/>
                <w:i/>
                <w:sz w:val="14"/>
                <w:szCs w:val="14"/>
                <w:lang w:val="en"/>
              </w:rPr>
              <w:t xml:space="preserve"> </w:t>
            </w:r>
            <w:r w:rsidRPr="00CC7349">
              <w:rPr>
                <w:rStyle w:val="hps"/>
                <w:rFonts w:ascii="Arial" w:hAnsi="Arial" w:cs="Arial"/>
                <w:i/>
                <w:sz w:val="14"/>
                <w:szCs w:val="14"/>
                <w:lang w:val="en"/>
              </w:rPr>
              <w:t>of iron and</w:t>
            </w:r>
            <w:r w:rsidRPr="00CC7349">
              <w:rPr>
                <w:rStyle w:val="shorttext"/>
                <w:rFonts w:ascii="Arial" w:hAnsi="Arial" w:cs="Arial"/>
                <w:i/>
                <w:sz w:val="14"/>
                <w:szCs w:val="14"/>
                <w:lang w:val="en"/>
              </w:rPr>
              <w:t xml:space="preserve"> </w:t>
            </w:r>
            <w:r w:rsidRPr="00CC7349">
              <w:rPr>
                <w:rStyle w:val="hps"/>
                <w:rFonts w:ascii="Arial" w:hAnsi="Arial" w:cs="Arial"/>
                <w:i/>
                <w:sz w:val="14"/>
                <w:szCs w:val="14"/>
                <w:lang w:val="en"/>
              </w:rPr>
              <w:t>steel</w:t>
            </w:r>
            <w:r w:rsidRPr="00CC7349">
              <w:rPr>
                <w:rFonts w:ascii="Arial" w:hAnsi="Arial" w:cs="Arial"/>
                <w:i/>
                <w:spacing w:val="-2"/>
                <w:sz w:val="14"/>
                <w:lang w:val="en-US"/>
              </w:rPr>
              <w:t xml:space="preserve">, </w:t>
            </w:r>
            <w:r w:rsidRPr="00CC7349">
              <w:rPr>
                <w:rFonts w:ascii="Arial" w:hAnsi="Arial" w:cs="Arial"/>
                <w:i/>
                <w:spacing w:val="-2"/>
                <w:sz w:val="14"/>
                <w:lang w:val="en-US"/>
              </w:rPr>
              <w:br/>
            </w:r>
            <w:r w:rsidRPr="00CC7349">
              <w:rPr>
                <w:rFonts w:ascii="Arial" w:hAnsi="Arial" w:cs="Arial"/>
                <w:i/>
                <w:sz w:val="14"/>
                <w:lang w:val="en-US"/>
              </w:rPr>
              <w:t xml:space="preserve">thou. </w:t>
            </w:r>
            <w:r w:rsidRPr="00CC7349">
              <w:rPr>
                <w:rFonts w:ascii="Arial" w:hAnsi="Arial" w:cs="Arial"/>
                <w:i/>
                <w:spacing w:val="-2"/>
                <w:sz w:val="14"/>
                <w:lang w:val="en-US"/>
              </w:rPr>
              <w:t>tonnes</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2</w:t>
            </w:r>
            <w:r>
              <w:rPr>
                <w:rFonts w:ascii="Arial" w:hAnsi="Arial" w:cs="Arial"/>
                <w:sz w:val="14"/>
                <w:szCs w:val="14"/>
              </w:rPr>
              <w:t> </w:t>
            </w:r>
            <w:r w:rsidRPr="00141EA1">
              <w:rPr>
                <w:rFonts w:ascii="Arial" w:hAnsi="Arial" w:cs="Arial"/>
                <w:sz w:val="14"/>
                <w:szCs w:val="14"/>
              </w:rPr>
              <w:t>045</w:t>
            </w:r>
          </w:p>
        </w:tc>
        <w:tc>
          <w:tcPr>
            <w:tcW w:w="638"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64,8</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10,0</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823</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400</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51,1</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5,1</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36,2</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2,2</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519</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134</w:t>
            </w:r>
          </w:p>
        </w:tc>
      </w:tr>
      <w:tr w:rsidR="00141EA1" w:rsidRPr="00EA0D8A" w:rsidTr="00DB3279">
        <w:trPr>
          <w:cantSplit/>
        </w:trPr>
        <w:tc>
          <w:tcPr>
            <w:tcW w:w="2918" w:type="dxa"/>
            <w:shd w:val="clear" w:color="auto" w:fill="auto"/>
            <w:vAlign w:val="bottom"/>
          </w:tcPr>
          <w:p w:rsidR="00141EA1" w:rsidRPr="00A6257D" w:rsidRDefault="00141EA1" w:rsidP="0094566A">
            <w:pPr>
              <w:spacing w:before="80" w:line="160" w:lineRule="exact"/>
              <w:ind w:left="57"/>
            </w:pPr>
            <w:r w:rsidRPr="00CC7349">
              <w:rPr>
                <w:rFonts w:ascii="Arial" w:hAnsi="Arial" w:cs="Arial"/>
                <w:sz w:val="14"/>
              </w:rPr>
              <w:t>Трубы</w:t>
            </w:r>
            <w:r w:rsidRPr="00A6257D">
              <w:rPr>
                <w:rFonts w:ascii="Arial" w:hAnsi="Arial" w:cs="Arial"/>
                <w:sz w:val="14"/>
              </w:rPr>
              <w:t xml:space="preserve"> </w:t>
            </w:r>
            <w:r w:rsidRPr="00CC7349">
              <w:rPr>
                <w:rFonts w:ascii="Arial" w:hAnsi="Arial" w:cs="Arial"/>
                <w:sz w:val="14"/>
              </w:rPr>
              <w:t>из</w:t>
            </w:r>
            <w:r w:rsidRPr="00A6257D">
              <w:rPr>
                <w:rFonts w:ascii="Arial" w:hAnsi="Arial" w:cs="Arial"/>
                <w:sz w:val="14"/>
              </w:rPr>
              <w:t xml:space="preserve"> </w:t>
            </w:r>
            <w:r w:rsidRPr="00CC7349">
              <w:rPr>
                <w:rFonts w:ascii="Arial" w:hAnsi="Arial" w:cs="Arial"/>
                <w:sz w:val="14"/>
              </w:rPr>
              <w:t>черных</w:t>
            </w:r>
            <w:r w:rsidRPr="00A6257D">
              <w:rPr>
                <w:rFonts w:ascii="Arial" w:hAnsi="Arial" w:cs="Arial"/>
                <w:sz w:val="14"/>
              </w:rPr>
              <w:t xml:space="preserve"> </w:t>
            </w:r>
            <w:r w:rsidRPr="00CC7349">
              <w:rPr>
                <w:rFonts w:ascii="Arial" w:hAnsi="Arial" w:cs="Arial"/>
                <w:sz w:val="14"/>
              </w:rPr>
              <w:t>металлов</w:t>
            </w:r>
            <w:r w:rsidRPr="00A6257D">
              <w:rPr>
                <w:rFonts w:ascii="Arial" w:hAnsi="Arial" w:cs="Arial"/>
                <w:sz w:val="14"/>
              </w:rPr>
              <w:t xml:space="preserve">, </w:t>
            </w:r>
            <w:r w:rsidRPr="00CC7349">
              <w:rPr>
                <w:rFonts w:ascii="Arial" w:hAnsi="Arial" w:cs="Arial"/>
                <w:sz w:val="14"/>
              </w:rPr>
              <w:t>тыс</w:t>
            </w:r>
            <w:r w:rsidRPr="00A6257D">
              <w:rPr>
                <w:rFonts w:ascii="Arial" w:hAnsi="Arial" w:cs="Arial"/>
                <w:sz w:val="14"/>
              </w:rPr>
              <w:t xml:space="preserve">. </w:t>
            </w:r>
            <w:r w:rsidRPr="00CC7349">
              <w:rPr>
                <w:rFonts w:ascii="Arial" w:hAnsi="Arial" w:cs="Arial"/>
                <w:sz w:val="14"/>
              </w:rPr>
              <w:t>т</w:t>
            </w:r>
            <w:r w:rsidRPr="00A6257D">
              <w:rPr>
                <w:rFonts w:ascii="Arial" w:hAnsi="Arial" w:cs="Arial"/>
                <w:sz w:val="14"/>
              </w:rPr>
              <w:br/>
            </w:r>
            <w:r w:rsidRPr="00CC7349">
              <w:rPr>
                <w:rStyle w:val="hps"/>
                <w:rFonts w:ascii="Arial" w:hAnsi="Arial" w:cs="Arial"/>
                <w:i/>
                <w:sz w:val="14"/>
                <w:szCs w:val="14"/>
                <w:lang w:val="en"/>
              </w:rPr>
              <w:t>Ferrous</w:t>
            </w:r>
            <w:r w:rsidRPr="00A6257D">
              <w:rPr>
                <w:rStyle w:val="hps"/>
                <w:rFonts w:ascii="Arial" w:hAnsi="Arial" w:cs="Arial"/>
                <w:i/>
                <w:sz w:val="14"/>
                <w:szCs w:val="14"/>
              </w:rPr>
              <w:t xml:space="preserve"> </w:t>
            </w:r>
            <w:r w:rsidRPr="00CC7349">
              <w:rPr>
                <w:rStyle w:val="hps"/>
                <w:rFonts w:ascii="Arial" w:hAnsi="Arial" w:cs="Arial"/>
                <w:i/>
                <w:sz w:val="14"/>
                <w:szCs w:val="14"/>
                <w:lang w:val="en"/>
              </w:rPr>
              <w:t>metal</w:t>
            </w:r>
            <w:r w:rsidRPr="00A6257D">
              <w:rPr>
                <w:rStyle w:val="hps"/>
                <w:rFonts w:ascii="Arial" w:hAnsi="Arial" w:cs="Arial"/>
                <w:i/>
                <w:sz w:val="14"/>
                <w:szCs w:val="14"/>
              </w:rPr>
              <w:t xml:space="preserve"> </w:t>
            </w:r>
            <w:r w:rsidRPr="00CC7349">
              <w:rPr>
                <w:rStyle w:val="a4"/>
                <w:rFonts w:ascii="Arial" w:hAnsi="Arial" w:cs="Arial"/>
                <w:i/>
                <w:color w:val="auto"/>
                <w:sz w:val="14"/>
                <w:szCs w:val="14"/>
                <w:u w:val="none"/>
                <w:lang w:val="en"/>
              </w:rPr>
              <w:t>tubes</w:t>
            </w:r>
            <w:r w:rsidRPr="00A6257D">
              <w:rPr>
                <w:rFonts w:ascii="Arial" w:hAnsi="Arial" w:cs="Arial"/>
                <w:i/>
                <w:sz w:val="14"/>
              </w:rPr>
              <w:t xml:space="preserve">, </w:t>
            </w:r>
            <w:r w:rsidRPr="00CC7349">
              <w:rPr>
                <w:rFonts w:ascii="Arial" w:hAnsi="Arial" w:cs="Arial"/>
                <w:i/>
                <w:sz w:val="14"/>
                <w:lang w:val="en-US"/>
              </w:rPr>
              <w:t>thou</w:t>
            </w:r>
            <w:r w:rsidRPr="00A6257D">
              <w:rPr>
                <w:rFonts w:ascii="Arial" w:hAnsi="Arial" w:cs="Arial"/>
                <w:i/>
                <w:sz w:val="14"/>
              </w:rPr>
              <w:t xml:space="preserve">. </w:t>
            </w:r>
            <w:r w:rsidRPr="00CC7349">
              <w:rPr>
                <w:rFonts w:ascii="Arial" w:hAnsi="Arial" w:cs="Arial"/>
                <w:i/>
                <w:sz w:val="14"/>
                <w:lang w:val="en-US"/>
              </w:rPr>
              <w:t>tonnes</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1</w:t>
            </w:r>
            <w:r>
              <w:rPr>
                <w:rFonts w:ascii="Arial" w:hAnsi="Arial" w:cs="Arial"/>
                <w:sz w:val="14"/>
                <w:szCs w:val="14"/>
              </w:rPr>
              <w:t> </w:t>
            </w:r>
            <w:r w:rsidRPr="00141EA1">
              <w:rPr>
                <w:rFonts w:ascii="Arial" w:hAnsi="Arial" w:cs="Arial"/>
                <w:sz w:val="14"/>
                <w:szCs w:val="14"/>
              </w:rPr>
              <w:t>191</w:t>
            </w:r>
          </w:p>
        </w:tc>
        <w:tc>
          <w:tcPr>
            <w:tcW w:w="638"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57,9</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21,0</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263</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436</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41,4</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15,8</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14,1</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48,4</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269</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24,2</w:t>
            </w:r>
          </w:p>
        </w:tc>
      </w:tr>
      <w:tr w:rsidR="00141EA1" w:rsidRPr="00EA0D8A" w:rsidTr="00DB3279">
        <w:trPr>
          <w:cantSplit/>
        </w:trPr>
        <w:tc>
          <w:tcPr>
            <w:tcW w:w="2918" w:type="dxa"/>
            <w:shd w:val="clear" w:color="auto" w:fill="auto"/>
            <w:vAlign w:val="bottom"/>
          </w:tcPr>
          <w:p w:rsidR="00141EA1" w:rsidRPr="00CC7349" w:rsidRDefault="00141EA1" w:rsidP="00EE1A75">
            <w:pPr>
              <w:spacing w:before="80" w:line="160" w:lineRule="exact"/>
              <w:ind w:left="57"/>
              <w:rPr>
                <w:lang w:val="en-US"/>
              </w:rPr>
            </w:pPr>
            <w:r w:rsidRPr="00CC7349">
              <w:rPr>
                <w:rFonts w:ascii="Arial" w:hAnsi="Arial" w:cs="Arial"/>
                <w:sz w:val="14"/>
              </w:rPr>
              <w:t xml:space="preserve">Машины стиральные, бытовые </w:t>
            </w:r>
            <w:r w:rsidRPr="00CC7349">
              <w:rPr>
                <w:rFonts w:ascii="Arial" w:hAnsi="Arial" w:cs="Arial"/>
                <w:sz w:val="14"/>
              </w:rPr>
              <w:br/>
              <w:t>или для прачечных, тыс. шт.</w:t>
            </w:r>
            <w:r w:rsidRPr="00CC7349">
              <w:rPr>
                <w:rFonts w:ascii="Arial" w:hAnsi="Arial" w:cs="Arial"/>
                <w:sz w:val="14"/>
              </w:rPr>
              <w:br/>
            </w:r>
            <w:r w:rsidRPr="00CC7349">
              <w:rPr>
                <w:rStyle w:val="hps"/>
                <w:rFonts w:ascii="Arial" w:hAnsi="Arial" w:cs="Arial"/>
                <w:i/>
                <w:sz w:val="14"/>
                <w:szCs w:val="14"/>
                <w:lang w:val="en"/>
              </w:rPr>
              <w:t>Washing machines</w:t>
            </w:r>
            <w:r w:rsidRPr="00CC7349">
              <w:rPr>
                <w:rFonts w:ascii="Arial" w:hAnsi="Arial" w:cs="Arial"/>
                <w:i/>
                <w:sz w:val="14"/>
                <w:szCs w:val="14"/>
                <w:lang w:val="en"/>
              </w:rPr>
              <w:t xml:space="preserve"> for households </w:t>
            </w:r>
            <w:r w:rsidRPr="00CC7349">
              <w:rPr>
                <w:rFonts w:ascii="Arial" w:hAnsi="Arial" w:cs="Arial"/>
                <w:i/>
                <w:sz w:val="14"/>
                <w:szCs w:val="14"/>
                <w:lang w:val="en-US"/>
              </w:rPr>
              <w:br/>
            </w:r>
            <w:r w:rsidRPr="00CC7349">
              <w:rPr>
                <w:rStyle w:val="hps"/>
                <w:rFonts w:ascii="Arial" w:hAnsi="Arial" w:cs="Arial"/>
                <w:i/>
                <w:sz w:val="14"/>
                <w:szCs w:val="14"/>
                <w:lang w:val="en"/>
              </w:rPr>
              <w:t>or laundries</w:t>
            </w:r>
            <w:r w:rsidRPr="00CC7349">
              <w:rPr>
                <w:rFonts w:ascii="Arial" w:hAnsi="Arial" w:cs="Arial"/>
                <w:i/>
                <w:sz w:val="14"/>
                <w:szCs w:val="14"/>
                <w:lang w:val="en"/>
              </w:rPr>
              <w:t>, thou. pcs</w:t>
            </w:r>
            <w:r w:rsidRPr="00CC7349">
              <w:rPr>
                <w:rFonts w:ascii="Arial" w:hAnsi="Arial" w:cs="Arial"/>
                <w:i/>
                <w:sz w:val="14"/>
                <w:lang w:val="en-US"/>
              </w:rPr>
              <w:t>.</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1</w:t>
            </w:r>
            <w:r>
              <w:rPr>
                <w:rFonts w:ascii="Arial" w:hAnsi="Arial" w:cs="Arial"/>
                <w:sz w:val="14"/>
                <w:szCs w:val="14"/>
              </w:rPr>
              <w:t> </w:t>
            </w:r>
            <w:r w:rsidRPr="00141EA1">
              <w:rPr>
                <w:rFonts w:ascii="Arial" w:hAnsi="Arial" w:cs="Arial"/>
                <w:sz w:val="14"/>
                <w:szCs w:val="14"/>
              </w:rPr>
              <w:t>398</w:t>
            </w:r>
          </w:p>
        </w:tc>
        <w:tc>
          <w:tcPr>
            <w:tcW w:w="638"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122</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22,6</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171</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533</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47,2</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69,7</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24,8</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15,8</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38,4</w:t>
            </w:r>
          </w:p>
        </w:tc>
        <w:tc>
          <w:tcPr>
            <w:tcW w:w="637" w:type="dxa"/>
            <w:tcBorders>
              <w:left w:val="single" w:sz="6" w:space="0" w:color="000000"/>
            </w:tcBorders>
            <w:shd w:val="clear" w:color="auto" w:fill="auto"/>
            <w:vAlign w:val="bottom"/>
          </w:tcPr>
          <w:p w:rsidR="00141EA1" w:rsidRPr="00141EA1" w:rsidRDefault="00141EA1" w:rsidP="0071648E">
            <w:pPr>
              <w:spacing w:before="80" w:line="160" w:lineRule="exact"/>
              <w:ind w:left="-113" w:right="57"/>
              <w:jc w:val="right"/>
              <w:rPr>
                <w:rFonts w:ascii="Arial" w:hAnsi="Arial" w:cs="Arial"/>
                <w:sz w:val="14"/>
                <w:szCs w:val="14"/>
              </w:rPr>
            </w:pPr>
            <w:r w:rsidRPr="00141EA1">
              <w:rPr>
                <w:rFonts w:ascii="Arial" w:hAnsi="Arial" w:cs="Arial"/>
                <w:sz w:val="14"/>
                <w:szCs w:val="14"/>
              </w:rPr>
              <w:t>3</w:t>
            </w:r>
            <w:r w:rsidR="0071648E">
              <w:rPr>
                <w:rFonts w:ascii="Arial" w:hAnsi="Arial" w:cs="Arial"/>
                <w:sz w:val="14"/>
                <w:szCs w:val="14"/>
                <w:lang w:val="en-US"/>
              </w:rPr>
              <w:t>5</w:t>
            </w:r>
            <w:r w:rsidRPr="00141EA1">
              <w:rPr>
                <w:rFonts w:ascii="Arial" w:hAnsi="Arial" w:cs="Arial"/>
                <w:sz w:val="14"/>
                <w:szCs w:val="14"/>
              </w:rPr>
              <w:t>3</w:t>
            </w:r>
          </w:p>
        </w:tc>
      </w:tr>
      <w:tr w:rsidR="00141EA1" w:rsidRPr="00144ABE" w:rsidTr="00DB3279">
        <w:trPr>
          <w:cantSplit/>
        </w:trPr>
        <w:tc>
          <w:tcPr>
            <w:tcW w:w="2918" w:type="dxa"/>
            <w:shd w:val="clear" w:color="auto" w:fill="auto"/>
            <w:vAlign w:val="bottom"/>
          </w:tcPr>
          <w:p w:rsidR="00141EA1" w:rsidRPr="00CC7349" w:rsidRDefault="00141EA1" w:rsidP="0094566A">
            <w:pPr>
              <w:spacing w:before="80" w:line="160" w:lineRule="exact"/>
              <w:ind w:left="57"/>
              <w:rPr>
                <w:lang w:val="en-US"/>
              </w:rPr>
            </w:pPr>
            <w:r w:rsidRPr="00CC7349">
              <w:rPr>
                <w:rFonts w:ascii="Arial" w:hAnsi="Arial" w:cs="Arial"/>
                <w:sz w:val="14"/>
              </w:rPr>
              <w:t>Станки</w:t>
            </w:r>
            <w:r w:rsidRPr="00E53526">
              <w:rPr>
                <w:rFonts w:ascii="Arial" w:hAnsi="Arial" w:cs="Arial"/>
                <w:sz w:val="14"/>
              </w:rPr>
              <w:t xml:space="preserve"> </w:t>
            </w:r>
            <w:r w:rsidRPr="00CC7349">
              <w:rPr>
                <w:rFonts w:ascii="Arial" w:hAnsi="Arial" w:cs="Arial"/>
                <w:sz w:val="14"/>
              </w:rPr>
              <w:t>металлорежущие</w:t>
            </w:r>
            <w:r w:rsidRPr="00E53526">
              <w:rPr>
                <w:rFonts w:ascii="Arial" w:hAnsi="Arial" w:cs="Arial"/>
                <w:sz w:val="14"/>
              </w:rPr>
              <w:t xml:space="preserve">, </w:t>
            </w:r>
            <w:r w:rsidRPr="00CC7349">
              <w:rPr>
                <w:rFonts w:ascii="Arial" w:hAnsi="Arial" w:cs="Arial"/>
                <w:sz w:val="14"/>
              </w:rPr>
              <w:t>тыс</w:t>
            </w:r>
            <w:r w:rsidRPr="00E53526">
              <w:rPr>
                <w:rFonts w:ascii="Arial" w:hAnsi="Arial" w:cs="Arial"/>
                <w:sz w:val="14"/>
              </w:rPr>
              <w:t xml:space="preserve">. </w:t>
            </w:r>
            <w:r w:rsidRPr="00CC7349">
              <w:rPr>
                <w:rFonts w:ascii="Arial" w:hAnsi="Arial" w:cs="Arial"/>
                <w:sz w:val="14"/>
              </w:rPr>
              <w:t>долл</w:t>
            </w:r>
            <w:r w:rsidRPr="00E53526">
              <w:rPr>
                <w:rFonts w:ascii="Arial" w:hAnsi="Arial" w:cs="Arial"/>
                <w:sz w:val="14"/>
              </w:rPr>
              <w:t xml:space="preserve">. </w:t>
            </w:r>
            <w:r w:rsidRPr="00CC7349">
              <w:rPr>
                <w:rFonts w:ascii="Arial" w:hAnsi="Arial" w:cs="Arial"/>
                <w:sz w:val="14"/>
              </w:rPr>
              <w:t>США</w:t>
            </w:r>
            <w:r w:rsidRPr="00E53526">
              <w:rPr>
                <w:rFonts w:ascii="Arial" w:hAnsi="Arial" w:cs="Arial"/>
                <w:sz w:val="14"/>
              </w:rPr>
              <w:br/>
            </w:r>
            <w:r w:rsidRPr="00CC7349">
              <w:rPr>
                <w:rFonts w:ascii="Arial" w:hAnsi="Arial" w:cs="Arial"/>
                <w:i/>
                <w:iCs/>
                <w:sz w:val="14"/>
                <w:szCs w:val="14"/>
                <w:lang w:val="en-US" w:eastAsia="ru-RU"/>
              </w:rPr>
              <w:t>Metal</w:t>
            </w:r>
            <w:r w:rsidRPr="00E53526">
              <w:rPr>
                <w:rFonts w:ascii="Arial" w:hAnsi="Arial" w:cs="Arial"/>
                <w:i/>
                <w:iCs/>
                <w:sz w:val="14"/>
                <w:szCs w:val="14"/>
                <w:lang w:eastAsia="ru-RU"/>
              </w:rPr>
              <w:t>-</w:t>
            </w:r>
            <w:r w:rsidRPr="00CC7349">
              <w:rPr>
                <w:rFonts w:ascii="Arial" w:hAnsi="Arial" w:cs="Arial"/>
                <w:i/>
                <w:iCs/>
                <w:sz w:val="14"/>
                <w:szCs w:val="14"/>
                <w:lang w:val="en-US" w:eastAsia="ru-RU"/>
              </w:rPr>
              <w:t>cutting</w:t>
            </w:r>
            <w:r w:rsidRPr="00E53526">
              <w:rPr>
                <w:rFonts w:ascii="Arial" w:hAnsi="Arial" w:cs="Arial"/>
                <w:i/>
                <w:iCs/>
                <w:sz w:val="14"/>
                <w:szCs w:val="14"/>
                <w:lang w:eastAsia="ru-RU"/>
              </w:rPr>
              <w:t xml:space="preserve"> </w:t>
            </w:r>
            <w:r w:rsidRPr="00CC7349">
              <w:rPr>
                <w:rFonts w:ascii="Arial" w:hAnsi="Arial" w:cs="Arial"/>
                <w:i/>
                <w:iCs/>
                <w:sz w:val="14"/>
                <w:szCs w:val="14"/>
                <w:lang w:val="en-US" w:eastAsia="ru-RU"/>
              </w:rPr>
              <w:t>machines</w:t>
            </w:r>
            <w:r w:rsidRPr="00E53526">
              <w:rPr>
                <w:rFonts w:ascii="Arial" w:hAnsi="Arial" w:cs="Arial"/>
                <w:i/>
                <w:sz w:val="14"/>
              </w:rPr>
              <w:t xml:space="preserve">, </w:t>
            </w:r>
            <w:r w:rsidRPr="00CC7349">
              <w:rPr>
                <w:rFonts w:ascii="Arial" w:hAnsi="Arial" w:cs="Arial"/>
                <w:i/>
                <w:sz w:val="14"/>
                <w:lang w:val="en-US"/>
              </w:rPr>
              <w:t>thou</w:t>
            </w:r>
            <w:r w:rsidRPr="00E53526">
              <w:rPr>
                <w:rFonts w:ascii="Arial" w:hAnsi="Arial" w:cs="Arial"/>
                <w:i/>
                <w:sz w:val="14"/>
              </w:rPr>
              <w:t xml:space="preserve">. </w:t>
            </w:r>
            <w:r w:rsidRPr="00CC7349">
              <w:rPr>
                <w:rFonts w:ascii="Arial" w:hAnsi="Arial" w:cs="Arial"/>
                <w:i/>
                <w:sz w:val="14"/>
                <w:szCs w:val="14"/>
                <w:lang w:val="en-US"/>
              </w:rPr>
              <w:t>US dollars</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28</w:t>
            </w:r>
            <w:r>
              <w:rPr>
                <w:rFonts w:ascii="Arial" w:hAnsi="Arial" w:cs="Arial"/>
                <w:sz w:val="14"/>
                <w:szCs w:val="14"/>
              </w:rPr>
              <w:t> </w:t>
            </w:r>
            <w:r w:rsidRPr="00141EA1">
              <w:rPr>
                <w:rFonts w:ascii="Arial" w:hAnsi="Arial" w:cs="Arial"/>
                <w:sz w:val="14"/>
                <w:szCs w:val="14"/>
              </w:rPr>
              <w:t>234</w:t>
            </w:r>
          </w:p>
        </w:tc>
        <w:tc>
          <w:tcPr>
            <w:tcW w:w="638"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1</w:t>
            </w:r>
            <w:r>
              <w:rPr>
                <w:rFonts w:ascii="Arial" w:hAnsi="Arial" w:cs="Arial"/>
                <w:sz w:val="14"/>
                <w:szCs w:val="14"/>
              </w:rPr>
              <w:t> </w:t>
            </w:r>
            <w:r w:rsidRPr="00141EA1">
              <w:rPr>
                <w:rFonts w:ascii="Arial" w:hAnsi="Arial" w:cs="Arial"/>
                <w:sz w:val="14"/>
                <w:szCs w:val="14"/>
              </w:rPr>
              <w:t>146</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133</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11</w:t>
            </w:r>
            <w:r>
              <w:rPr>
                <w:rFonts w:ascii="Arial" w:hAnsi="Arial" w:cs="Arial"/>
                <w:sz w:val="14"/>
                <w:szCs w:val="14"/>
              </w:rPr>
              <w:t> </w:t>
            </w:r>
            <w:r w:rsidRPr="00141EA1">
              <w:rPr>
                <w:rFonts w:ascii="Arial" w:hAnsi="Arial" w:cs="Arial"/>
                <w:sz w:val="14"/>
                <w:szCs w:val="14"/>
              </w:rPr>
              <w:t>036</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11</w:t>
            </w:r>
            <w:r>
              <w:rPr>
                <w:rFonts w:ascii="Arial" w:hAnsi="Arial" w:cs="Arial"/>
                <w:sz w:val="14"/>
                <w:szCs w:val="14"/>
              </w:rPr>
              <w:t> </w:t>
            </w:r>
            <w:r w:rsidRPr="00141EA1">
              <w:rPr>
                <w:rFonts w:ascii="Arial" w:hAnsi="Arial" w:cs="Arial"/>
                <w:sz w:val="14"/>
                <w:szCs w:val="14"/>
              </w:rPr>
              <w:t>924</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351</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86,6</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0,1</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18,8</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2</w:t>
            </w:r>
            <w:r>
              <w:rPr>
                <w:rFonts w:ascii="Arial" w:hAnsi="Arial" w:cs="Arial"/>
                <w:sz w:val="14"/>
                <w:szCs w:val="14"/>
              </w:rPr>
              <w:t> </w:t>
            </w:r>
            <w:r w:rsidRPr="00141EA1">
              <w:rPr>
                <w:rFonts w:ascii="Arial" w:hAnsi="Arial" w:cs="Arial"/>
                <w:sz w:val="14"/>
                <w:szCs w:val="14"/>
              </w:rPr>
              <w:t>470</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1</w:t>
            </w:r>
            <w:r>
              <w:rPr>
                <w:rFonts w:ascii="Arial" w:hAnsi="Arial" w:cs="Arial"/>
                <w:sz w:val="14"/>
                <w:szCs w:val="14"/>
              </w:rPr>
              <w:t> </w:t>
            </w:r>
            <w:r w:rsidRPr="00141EA1">
              <w:rPr>
                <w:rFonts w:ascii="Arial" w:hAnsi="Arial" w:cs="Arial"/>
                <w:sz w:val="14"/>
                <w:szCs w:val="14"/>
              </w:rPr>
              <w:t>068</w:t>
            </w:r>
          </w:p>
        </w:tc>
      </w:tr>
      <w:tr w:rsidR="00141EA1" w:rsidRPr="00144ABE" w:rsidTr="00DB3279">
        <w:trPr>
          <w:cantSplit/>
        </w:trPr>
        <w:tc>
          <w:tcPr>
            <w:tcW w:w="2918" w:type="dxa"/>
            <w:shd w:val="clear" w:color="auto" w:fill="auto"/>
            <w:vAlign w:val="bottom"/>
          </w:tcPr>
          <w:p w:rsidR="00141EA1" w:rsidRPr="00CC7349" w:rsidRDefault="00141EA1" w:rsidP="0094566A">
            <w:pPr>
              <w:spacing w:before="80" w:line="160" w:lineRule="exact"/>
              <w:ind w:left="57"/>
              <w:rPr>
                <w:lang w:val="en-US"/>
              </w:rPr>
            </w:pPr>
            <w:r w:rsidRPr="00CC7349">
              <w:rPr>
                <w:rFonts w:ascii="Arial" w:hAnsi="Arial" w:cs="Arial"/>
                <w:sz w:val="14"/>
              </w:rPr>
              <w:t>Машины электромеханические бытовые, тыс. долл. США</w:t>
            </w:r>
            <w:r w:rsidRPr="00CC7349">
              <w:rPr>
                <w:rFonts w:ascii="Arial" w:hAnsi="Arial" w:cs="Arial"/>
                <w:sz w:val="14"/>
                <w:lang w:val="en-US"/>
              </w:rPr>
              <w:br/>
            </w:r>
            <w:r w:rsidRPr="00CC7349">
              <w:rPr>
                <w:rStyle w:val="hps"/>
                <w:rFonts w:ascii="Arial" w:hAnsi="Arial" w:cs="Arial"/>
                <w:i/>
                <w:sz w:val="14"/>
                <w:szCs w:val="14"/>
                <w:lang w:val="en"/>
              </w:rPr>
              <w:t>Electromechanical machines</w:t>
            </w:r>
            <w:r w:rsidRPr="00CC7349">
              <w:rPr>
                <w:rStyle w:val="shorttext"/>
                <w:rFonts w:ascii="Arial" w:hAnsi="Arial" w:cs="Arial"/>
                <w:i/>
                <w:sz w:val="14"/>
                <w:szCs w:val="14"/>
                <w:lang w:val="en"/>
              </w:rPr>
              <w:t xml:space="preserve"> </w:t>
            </w:r>
            <w:r w:rsidRPr="00CC7349">
              <w:rPr>
                <w:rStyle w:val="hps"/>
                <w:rFonts w:ascii="Arial" w:hAnsi="Arial" w:cs="Arial"/>
                <w:i/>
                <w:sz w:val="14"/>
                <w:szCs w:val="14"/>
                <w:lang w:val="en"/>
              </w:rPr>
              <w:t>for households</w:t>
            </w:r>
            <w:r w:rsidRPr="00CC7349">
              <w:rPr>
                <w:rFonts w:ascii="Arial" w:hAnsi="Arial" w:cs="Arial"/>
                <w:i/>
                <w:sz w:val="14"/>
                <w:lang w:val="en-US"/>
              </w:rPr>
              <w:t xml:space="preserve">, thou. </w:t>
            </w:r>
            <w:r w:rsidRPr="00CC7349">
              <w:rPr>
                <w:rFonts w:ascii="Arial" w:hAnsi="Arial" w:cs="Arial"/>
                <w:i/>
                <w:sz w:val="14"/>
                <w:szCs w:val="14"/>
                <w:lang w:val="en-US"/>
              </w:rPr>
              <w:t>US dollars</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62</w:t>
            </w:r>
            <w:r>
              <w:rPr>
                <w:rFonts w:ascii="Arial" w:hAnsi="Arial" w:cs="Arial"/>
                <w:sz w:val="14"/>
                <w:szCs w:val="14"/>
              </w:rPr>
              <w:t> </w:t>
            </w:r>
            <w:r w:rsidRPr="00141EA1">
              <w:rPr>
                <w:rFonts w:ascii="Arial" w:hAnsi="Arial" w:cs="Arial"/>
                <w:sz w:val="14"/>
                <w:szCs w:val="14"/>
              </w:rPr>
              <w:t>582</w:t>
            </w:r>
          </w:p>
        </w:tc>
        <w:tc>
          <w:tcPr>
            <w:tcW w:w="638"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462</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1</w:t>
            </w:r>
            <w:r>
              <w:rPr>
                <w:rFonts w:ascii="Arial" w:hAnsi="Arial" w:cs="Arial"/>
                <w:sz w:val="14"/>
                <w:szCs w:val="14"/>
              </w:rPr>
              <w:t> </w:t>
            </w:r>
            <w:r w:rsidRPr="00141EA1">
              <w:rPr>
                <w:rFonts w:ascii="Arial" w:hAnsi="Arial" w:cs="Arial"/>
                <w:sz w:val="14"/>
                <w:szCs w:val="14"/>
              </w:rPr>
              <w:t>598</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21</w:t>
            </w:r>
            <w:r>
              <w:rPr>
                <w:rFonts w:ascii="Arial" w:hAnsi="Arial" w:cs="Arial"/>
                <w:sz w:val="14"/>
                <w:szCs w:val="14"/>
              </w:rPr>
              <w:t> </w:t>
            </w:r>
            <w:r w:rsidRPr="00141EA1">
              <w:rPr>
                <w:rFonts w:ascii="Arial" w:hAnsi="Arial" w:cs="Arial"/>
                <w:sz w:val="14"/>
                <w:szCs w:val="14"/>
              </w:rPr>
              <w:t>760</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30</w:t>
            </w:r>
            <w:r>
              <w:rPr>
                <w:rFonts w:ascii="Arial" w:hAnsi="Arial" w:cs="Arial"/>
                <w:sz w:val="14"/>
                <w:szCs w:val="14"/>
              </w:rPr>
              <w:t> </w:t>
            </w:r>
            <w:r w:rsidRPr="00141EA1">
              <w:rPr>
                <w:rFonts w:ascii="Arial" w:hAnsi="Arial" w:cs="Arial"/>
                <w:sz w:val="14"/>
                <w:szCs w:val="14"/>
              </w:rPr>
              <w:t>585</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813</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141</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95,6</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145</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1</w:t>
            </w:r>
            <w:r>
              <w:rPr>
                <w:rFonts w:ascii="Arial" w:hAnsi="Arial" w:cs="Arial"/>
                <w:sz w:val="14"/>
                <w:szCs w:val="14"/>
              </w:rPr>
              <w:t> </w:t>
            </w:r>
            <w:r w:rsidRPr="00141EA1">
              <w:rPr>
                <w:rFonts w:ascii="Arial" w:hAnsi="Arial" w:cs="Arial"/>
                <w:sz w:val="14"/>
                <w:szCs w:val="14"/>
              </w:rPr>
              <w:t>316</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5</w:t>
            </w:r>
            <w:r>
              <w:rPr>
                <w:rFonts w:ascii="Arial" w:hAnsi="Arial" w:cs="Arial"/>
                <w:sz w:val="14"/>
                <w:szCs w:val="14"/>
              </w:rPr>
              <w:t> </w:t>
            </w:r>
            <w:r w:rsidRPr="00141EA1">
              <w:rPr>
                <w:rFonts w:ascii="Arial" w:hAnsi="Arial" w:cs="Arial"/>
                <w:sz w:val="14"/>
                <w:szCs w:val="14"/>
              </w:rPr>
              <w:t>666</w:t>
            </w:r>
          </w:p>
        </w:tc>
      </w:tr>
      <w:tr w:rsidR="00141EA1" w:rsidRPr="00144ABE" w:rsidTr="00DB3279">
        <w:trPr>
          <w:cantSplit/>
        </w:trPr>
        <w:tc>
          <w:tcPr>
            <w:tcW w:w="2918" w:type="dxa"/>
            <w:shd w:val="clear" w:color="auto" w:fill="auto"/>
            <w:vAlign w:val="bottom"/>
          </w:tcPr>
          <w:p w:rsidR="00141EA1" w:rsidRPr="00CC7349" w:rsidRDefault="00141EA1" w:rsidP="0094566A">
            <w:pPr>
              <w:spacing w:before="80" w:line="160" w:lineRule="exact"/>
              <w:ind w:left="57"/>
              <w:rPr>
                <w:lang w:val="en-US"/>
              </w:rPr>
            </w:pPr>
            <w:r w:rsidRPr="00CC7349">
              <w:rPr>
                <w:rFonts w:ascii="Arial" w:hAnsi="Arial" w:cs="Arial"/>
                <w:sz w:val="14"/>
              </w:rPr>
              <w:t>Аппаратура</w:t>
            </w:r>
            <w:r w:rsidRPr="00CC7349">
              <w:rPr>
                <w:rFonts w:ascii="Arial" w:hAnsi="Arial" w:cs="Arial"/>
                <w:sz w:val="14"/>
                <w:lang w:val="en-US"/>
              </w:rPr>
              <w:t xml:space="preserve"> </w:t>
            </w:r>
            <w:r w:rsidRPr="00CC7349">
              <w:rPr>
                <w:rFonts w:ascii="Arial" w:hAnsi="Arial" w:cs="Arial"/>
                <w:sz w:val="14"/>
              </w:rPr>
              <w:t>радиоприемная</w:t>
            </w:r>
            <w:r w:rsidRPr="00CC7349">
              <w:rPr>
                <w:rFonts w:ascii="Arial" w:hAnsi="Arial" w:cs="Arial"/>
                <w:sz w:val="14"/>
                <w:lang w:val="en-US"/>
              </w:rPr>
              <w:t>,</w:t>
            </w:r>
            <w:r w:rsidRPr="00CC7349">
              <w:rPr>
                <w:rFonts w:ascii="Arial" w:hAnsi="Arial" w:cs="Arial"/>
                <w:sz w:val="14"/>
                <w:lang w:val="en-US"/>
              </w:rPr>
              <w:br/>
            </w:r>
            <w:r w:rsidRPr="00CC7349">
              <w:rPr>
                <w:rFonts w:ascii="Arial" w:hAnsi="Arial" w:cs="Arial"/>
                <w:sz w:val="14"/>
              </w:rPr>
              <w:t>тыс</w:t>
            </w:r>
            <w:r w:rsidRPr="00CC7349">
              <w:rPr>
                <w:rFonts w:ascii="Arial" w:hAnsi="Arial" w:cs="Arial"/>
                <w:sz w:val="14"/>
                <w:lang w:val="en-US"/>
              </w:rPr>
              <w:t xml:space="preserve">. </w:t>
            </w:r>
            <w:r w:rsidRPr="00CC7349">
              <w:rPr>
                <w:rFonts w:ascii="Arial" w:hAnsi="Arial" w:cs="Arial"/>
                <w:sz w:val="14"/>
              </w:rPr>
              <w:t>долл</w:t>
            </w:r>
            <w:r w:rsidRPr="00CC7349">
              <w:rPr>
                <w:rFonts w:ascii="Arial" w:hAnsi="Arial" w:cs="Arial"/>
                <w:sz w:val="14"/>
                <w:lang w:val="en-US"/>
              </w:rPr>
              <w:t xml:space="preserve">. </w:t>
            </w:r>
            <w:r w:rsidRPr="00CC7349">
              <w:rPr>
                <w:rFonts w:ascii="Arial" w:hAnsi="Arial" w:cs="Arial"/>
                <w:sz w:val="14"/>
              </w:rPr>
              <w:t>США</w:t>
            </w:r>
            <w:r w:rsidRPr="00CC7349">
              <w:rPr>
                <w:rFonts w:ascii="Arial" w:hAnsi="Arial" w:cs="Arial"/>
                <w:sz w:val="14"/>
                <w:lang w:val="en-US"/>
              </w:rPr>
              <w:br/>
            </w:r>
            <w:r w:rsidRPr="00CC7349">
              <w:rPr>
                <w:rStyle w:val="hps"/>
                <w:rFonts w:ascii="Arial" w:hAnsi="Arial" w:cs="Arial"/>
                <w:i/>
                <w:sz w:val="14"/>
                <w:szCs w:val="14"/>
                <w:lang w:val="en"/>
              </w:rPr>
              <w:t>Radio receiving</w:t>
            </w:r>
            <w:r w:rsidRPr="00CC7349">
              <w:rPr>
                <w:rStyle w:val="shorttext"/>
                <w:rFonts w:ascii="Arial" w:hAnsi="Arial" w:cs="Arial"/>
                <w:i/>
                <w:sz w:val="14"/>
                <w:szCs w:val="14"/>
                <w:lang w:val="en"/>
              </w:rPr>
              <w:t xml:space="preserve"> </w:t>
            </w:r>
            <w:r w:rsidRPr="00CC7349">
              <w:rPr>
                <w:rStyle w:val="hps"/>
                <w:rFonts w:ascii="Arial" w:hAnsi="Arial" w:cs="Arial"/>
                <w:i/>
                <w:sz w:val="14"/>
                <w:szCs w:val="14"/>
                <w:lang w:val="en"/>
              </w:rPr>
              <w:t>equipment</w:t>
            </w:r>
            <w:r w:rsidRPr="00CC7349">
              <w:rPr>
                <w:rFonts w:ascii="Arial" w:hAnsi="Arial" w:cs="Arial"/>
                <w:i/>
                <w:sz w:val="14"/>
                <w:lang w:val="en-US"/>
              </w:rPr>
              <w:t xml:space="preserve">, thou. </w:t>
            </w:r>
            <w:r w:rsidRPr="00CC7349">
              <w:rPr>
                <w:rFonts w:ascii="Arial" w:hAnsi="Arial" w:cs="Arial"/>
                <w:i/>
                <w:sz w:val="14"/>
                <w:szCs w:val="14"/>
                <w:lang w:val="en-US"/>
              </w:rPr>
              <w:t>US dollars</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9</w:t>
            </w:r>
            <w:r>
              <w:rPr>
                <w:rFonts w:ascii="Arial" w:hAnsi="Arial" w:cs="Arial"/>
                <w:sz w:val="14"/>
                <w:szCs w:val="14"/>
              </w:rPr>
              <w:t> </w:t>
            </w:r>
            <w:r w:rsidRPr="00141EA1">
              <w:rPr>
                <w:rFonts w:ascii="Arial" w:hAnsi="Arial" w:cs="Arial"/>
                <w:sz w:val="14"/>
                <w:szCs w:val="14"/>
              </w:rPr>
              <w:t>831</w:t>
            </w:r>
          </w:p>
        </w:tc>
        <w:tc>
          <w:tcPr>
            <w:tcW w:w="638"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4,1</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149</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4</w:t>
            </w:r>
            <w:r>
              <w:rPr>
                <w:rFonts w:ascii="Arial" w:hAnsi="Arial" w:cs="Arial"/>
                <w:sz w:val="14"/>
                <w:szCs w:val="14"/>
              </w:rPr>
              <w:t> </w:t>
            </w:r>
            <w:r w:rsidRPr="00141EA1">
              <w:rPr>
                <w:rFonts w:ascii="Arial" w:hAnsi="Arial" w:cs="Arial"/>
                <w:sz w:val="14"/>
                <w:szCs w:val="14"/>
              </w:rPr>
              <w:t>940</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3</w:t>
            </w:r>
            <w:r>
              <w:rPr>
                <w:rFonts w:ascii="Arial" w:hAnsi="Arial" w:cs="Arial"/>
                <w:sz w:val="14"/>
                <w:szCs w:val="14"/>
              </w:rPr>
              <w:t> </w:t>
            </w:r>
            <w:r w:rsidRPr="00141EA1">
              <w:rPr>
                <w:rFonts w:ascii="Arial" w:hAnsi="Arial" w:cs="Arial"/>
                <w:sz w:val="14"/>
                <w:szCs w:val="14"/>
              </w:rPr>
              <w:t>784</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21,6</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186</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0,5</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3,6</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258</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484</w:t>
            </w:r>
          </w:p>
        </w:tc>
      </w:tr>
      <w:tr w:rsidR="00141EA1" w:rsidRPr="00EA0D8A" w:rsidTr="00DB3279">
        <w:trPr>
          <w:cantSplit/>
        </w:trPr>
        <w:tc>
          <w:tcPr>
            <w:tcW w:w="2918" w:type="dxa"/>
            <w:shd w:val="clear" w:color="auto" w:fill="auto"/>
            <w:vAlign w:val="bottom"/>
          </w:tcPr>
          <w:p w:rsidR="00141EA1" w:rsidRPr="00CC7349" w:rsidRDefault="00141EA1" w:rsidP="0094566A">
            <w:pPr>
              <w:spacing w:before="80" w:line="160" w:lineRule="exact"/>
              <w:ind w:left="57"/>
              <w:rPr>
                <w:lang w:val="en-US"/>
              </w:rPr>
            </w:pPr>
            <w:r w:rsidRPr="00CC7349">
              <w:rPr>
                <w:rFonts w:ascii="Arial" w:hAnsi="Arial" w:cs="Arial"/>
                <w:sz w:val="14"/>
                <w:szCs w:val="14"/>
              </w:rPr>
              <w:t>Тракторы, включая седельные тягачи, шт.</w:t>
            </w:r>
            <w:r w:rsidRPr="00CC7349">
              <w:rPr>
                <w:rFonts w:ascii="Arial" w:hAnsi="Arial" w:cs="Arial"/>
                <w:sz w:val="14"/>
                <w:szCs w:val="14"/>
              </w:rPr>
              <w:br/>
            </w:r>
            <w:r w:rsidRPr="00CC7349">
              <w:rPr>
                <w:rFonts w:ascii="Arial" w:hAnsi="Arial" w:cs="Arial"/>
                <w:i/>
                <w:sz w:val="14"/>
                <w:szCs w:val="14"/>
                <w:lang w:val="en-US"/>
              </w:rPr>
              <w:t>Tractors, including semi-tractors, pcs</w:t>
            </w:r>
            <w:r w:rsidRPr="00CC7349">
              <w:rPr>
                <w:rFonts w:cs="Arial"/>
                <w:i/>
                <w:sz w:val="14"/>
                <w:szCs w:val="14"/>
                <w:lang w:val="en-US"/>
              </w:rPr>
              <w:t>.</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6</w:t>
            </w:r>
            <w:r>
              <w:rPr>
                <w:rFonts w:ascii="Arial" w:hAnsi="Arial" w:cs="Arial"/>
                <w:sz w:val="14"/>
                <w:szCs w:val="14"/>
              </w:rPr>
              <w:t> </w:t>
            </w:r>
            <w:r w:rsidRPr="00141EA1">
              <w:rPr>
                <w:rFonts w:ascii="Arial" w:hAnsi="Arial" w:cs="Arial"/>
                <w:sz w:val="14"/>
                <w:szCs w:val="14"/>
              </w:rPr>
              <w:t>560</w:t>
            </w:r>
          </w:p>
        </w:tc>
        <w:tc>
          <w:tcPr>
            <w:tcW w:w="638"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13</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189</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1</w:t>
            </w:r>
            <w:r>
              <w:rPr>
                <w:rFonts w:ascii="Arial" w:hAnsi="Arial" w:cs="Arial"/>
                <w:sz w:val="14"/>
                <w:szCs w:val="14"/>
              </w:rPr>
              <w:t> </w:t>
            </w:r>
            <w:r w:rsidRPr="00141EA1">
              <w:rPr>
                <w:rFonts w:ascii="Arial" w:hAnsi="Arial" w:cs="Arial"/>
                <w:sz w:val="14"/>
                <w:szCs w:val="14"/>
              </w:rPr>
              <w:t>464</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3</w:t>
            </w:r>
            <w:r>
              <w:rPr>
                <w:rFonts w:ascii="Arial" w:hAnsi="Arial" w:cs="Arial"/>
                <w:sz w:val="14"/>
                <w:szCs w:val="14"/>
              </w:rPr>
              <w:t> </w:t>
            </w:r>
            <w:r w:rsidRPr="00141EA1">
              <w:rPr>
                <w:rFonts w:ascii="Arial" w:hAnsi="Arial" w:cs="Arial"/>
                <w:sz w:val="14"/>
                <w:szCs w:val="14"/>
              </w:rPr>
              <w:t>118</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38</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30</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4</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42</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56</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1</w:t>
            </w:r>
            <w:r>
              <w:rPr>
                <w:rFonts w:ascii="Arial" w:hAnsi="Arial" w:cs="Arial"/>
                <w:sz w:val="14"/>
                <w:szCs w:val="14"/>
              </w:rPr>
              <w:t> </w:t>
            </w:r>
            <w:r w:rsidRPr="00141EA1">
              <w:rPr>
                <w:rFonts w:ascii="Arial" w:hAnsi="Arial" w:cs="Arial"/>
                <w:sz w:val="14"/>
                <w:szCs w:val="14"/>
              </w:rPr>
              <w:t>606</w:t>
            </w:r>
          </w:p>
        </w:tc>
      </w:tr>
      <w:tr w:rsidR="00141EA1" w:rsidRPr="00DC345D" w:rsidTr="00DB3279">
        <w:trPr>
          <w:cantSplit/>
        </w:trPr>
        <w:tc>
          <w:tcPr>
            <w:tcW w:w="2918" w:type="dxa"/>
            <w:shd w:val="clear" w:color="auto" w:fill="auto"/>
            <w:vAlign w:val="bottom"/>
          </w:tcPr>
          <w:p w:rsidR="00141EA1" w:rsidRPr="00CC7349" w:rsidRDefault="00141EA1" w:rsidP="0094566A">
            <w:pPr>
              <w:spacing w:before="80" w:line="160" w:lineRule="exact"/>
              <w:ind w:left="57"/>
            </w:pPr>
            <w:r w:rsidRPr="00CC7349">
              <w:rPr>
                <w:rFonts w:ascii="Arial" w:hAnsi="Arial" w:cs="Arial"/>
                <w:sz w:val="14"/>
              </w:rPr>
              <w:t>Автомобили легковые, шт.</w:t>
            </w:r>
            <w:r w:rsidRPr="00CC7349">
              <w:rPr>
                <w:rFonts w:ascii="Arial" w:hAnsi="Arial" w:cs="Arial"/>
                <w:sz w:val="14"/>
              </w:rPr>
              <w:br/>
            </w:r>
            <w:r w:rsidRPr="00CC7349">
              <w:rPr>
                <w:rFonts w:ascii="Arial" w:hAnsi="Arial" w:cs="Arial"/>
                <w:i/>
                <w:sz w:val="14"/>
                <w:lang w:val="en-US"/>
              </w:rPr>
              <w:t>Passenger</w:t>
            </w:r>
            <w:r w:rsidRPr="00CC7349">
              <w:rPr>
                <w:rFonts w:ascii="Arial" w:hAnsi="Arial" w:cs="Arial"/>
                <w:i/>
                <w:sz w:val="14"/>
              </w:rPr>
              <w:t xml:space="preserve"> </w:t>
            </w:r>
            <w:r w:rsidRPr="00CC7349">
              <w:rPr>
                <w:rFonts w:ascii="Arial" w:hAnsi="Arial" w:cs="Arial"/>
                <w:i/>
                <w:sz w:val="14"/>
                <w:lang w:val="en-US"/>
              </w:rPr>
              <w:t>cars</w:t>
            </w:r>
            <w:r w:rsidRPr="00CC7349">
              <w:rPr>
                <w:rFonts w:ascii="Arial" w:hAnsi="Arial" w:cs="Arial"/>
                <w:i/>
                <w:sz w:val="14"/>
              </w:rPr>
              <w:t xml:space="preserve">, </w:t>
            </w:r>
            <w:r w:rsidRPr="00CC7349">
              <w:rPr>
                <w:rFonts w:ascii="Arial" w:hAnsi="Arial" w:cs="Arial"/>
                <w:i/>
                <w:sz w:val="14"/>
                <w:lang w:val="en-US"/>
              </w:rPr>
              <w:t>pcs</w:t>
            </w:r>
            <w:r w:rsidRPr="00CC7349">
              <w:rPr>
                <w:rFonts w:ascii="Arial" w:hAnsi="Arial" w:cs="Arial"/>
                <w:i/>
                <w:sz w:val="14"/>
              </w:rPr>
              <w:t>.</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80</w:t>
            </w:r>
            <w:r>
              <w:rPr>
                <w:rFonts w:ascii="Arial" w:hAnsi="Arial" w:cs="Arial"/>
                <w:sz w:val="14"/>
                <w:szCs w:val="14"/>
              </w:rPr>
              <w:t> </w:t>
            </w:r>
            <w:r w:rsidRPr="00141EA1">
              <w:rPr>
                <w:rFonts w:ascii="Arial" w:hAnsi="Arial" w:cs="Arial"/>
                <w:sz w:val="14"/>
                <w:szCs w:val="14"/>
              </w:rPr>
              <w:t>758</w:t>
            </w:r>
          </w:p>
        </w:tc>
        <w:tc>
          <w:tcPr>
            <w:tcW w:w="638"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5</w:t>
            </w:r>
            <w:r>
              <w:rPr>
                <w:rFonts w:ascii="Arial" w:hAnsi="Arial" w:cs="Arial"/>
                <w:sz w:val="14"/>
                <w:szCs w:val="14"/>
              </w:rPr>
              <w:t> </w:t>
            </w:r>
            <w:r w:rsidRPr="00141EA1">
              <w:rPr>
                <w:rFonts w:ascii="Arial" w:hAnsi="Arial" w:cs="Arial"/>
                <w:sz w:val="14"/>
                <w:szCs w:val="14"/>
              </w:rPr>
              <w:t>076</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1</w:t>
            </w:r>
            <w:r>
              <w:rPr>
                <w:rFonts w:ascii="Arial" w:hAnsi="Arial" w:cs="Arial"/>
                <w:sz w:val="14"/>
                <w:szCs w:val="14"/>
              </w:rPr>
              <w:t> </w:t>
            </w:r>
            <w:r w:rsidRPr="00141EA1">
              <w:rPr>
                <w:rFonts w:ascii="Arial" w:hAnsi="Arial" w:cs="Arial"/>
                <w:sz w:val="14"/>
                <w:szCs w:val="14"/>
              </w:rPr>
              <w:t>566</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38</w:t>
            </w:r>
            <w:r>
              <w:rPr>
                <w:rFonts w:ascii="Arial" w:hAnsi="Arial" w:cs="Arial"/>
                <w:sz w:val="14"/>
                <w:szCs w:val="14"/>
              </w:rPr>
              <w:t> </w:t>
            </w:r>
            <w:r w:rsidRPr="00141EA1">
              <w:rPr>
                <w:rFonts w:ascii="Arial" w:hAnsi="Arial" w:cs="Arial"/>
                <w:sz w:val="14"/>
                <w:szCs w:val="14"/>
              </w:rPr>
              <w:t>294</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29</w:t>
            </w:r>
            <w:r>
              <w:rPr>
                <w:rFonts w:ascii="Arial" w:hAnsi="Arial" w:cs="Arial"/>
                <w:sz w:val="14"/>
                <w:szCs w:val="14"/>
              </w:rPr>
              <w:t> </w:t>
            </w:r>
            <w:r w:rsidRPr="00141EA1">
              <w:rPr>
                <w:rFonts w:ascii="Arial" w:hAnsi="Arial" w:cs="Arial"/>
                <w:sz w:val="14"/>
                <w:szCs w:val="14"/>
              </w:rPr>
              <w:t>242</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663</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381</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419</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100</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3</w:t>
            </w:r>
            <w:r>
              <w:rPr>
                <w:rFonts w:ascii="Arial" w:hAnsi="Arial" w:cs="Arial"/>
                <w:sz w:val="14"/>
                <w:szCs w:val="14"/>
              </w:rPr>
              <w:t> </w:t>
            </w:r>
            <w:r w:rsidRPr="00141EA1">
              <w:rPr>
                <w:rFonts w:ascii="Arial" w:hAnsi="Arial" w:cs="Arial"/>
                <w:sz w:val="14"/>
                <w:szCs w:val="14"/>
              </w:rPr>
              <w:t>733</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1</w:t>
            </w:r>
            <w:r>
              <w:rPr>
                <w:rFonts w:ascii="Arial" w:hAnsi="Arial" w:cs="Arial"/>
                <w:sz w:val="14"/>
                <w:szCs w:val="14"/>
              </w:rPr>
              <w:t> </w:t>
            </w:r>
            <w:r w:rsidRPr="00141EA1">
              <w:rPr>
                <w:rFonts w:ascii="Arial" w:hAnsi="Arial" w:cs="Arial"/>
                <w:sz w:val="14"/>
                <w:szCs w:val="14"/>
              </w:rPr>
              <w:t>284</w:t>
            </w:r>
          </w:p>
        </w:tc>
      </w:tr>
      <w:tr w:rsidR="00141EA1" w:rsidRPr="00DC345D" w:rsidTr="00DB3279">
        <w:trPr>
          <w:cantSplit/>
        </w:trPr>
        <w:tc>
          <w:tcPr>
            <w:tcW w:w="2918" w:type="dxa"/>
            <w:tcBorders>
              <w:bottom w:val="single" w:sz="6" w:space="0" w:color="000000"/>
            </w:tcBorders>
            <w:shd w:val="clear" w:color="auto" w:fill="auto"/>
            <w:vAlign w:val="bottom"/>
          </w:tcPr>
          <w:p w:rsidR="00141EA1" w:rsidRPr="00CC7349" w:rsidRDefault="00141EA1" w:rsidP="0094566A">
            <w:pPr>
              <w:spacing w:before="80" w:line="160" w:lineRule="exact"/>
              <w:ind w:left="57"/>
            </w:pPr>
            <w:r w:rsidRPr="00CC7349">
              <w:rPr>
                <w:rFonts w:ascii="Arial" w:hAnsi="Arial" w:cs="Arial"/>
                <w:sz w:val="14"/>
              </w:rPr>
              <w:t>Автомобили грузовые, шт.</w:t>
            </w:r>
            <w:r w:rsidRPr="00CC7349">
              <w:rPr>
                <w:rFonts w:ascii="Arial" w:hAnsi="Arial" w:cs="Arial"/>
                <w:sz w:val="14"/>
              </w:rPr>
              <w:br/>
            </w:r>
            <w:r w:rsidRPr="00CC7349">
              <w:rPr>
                <w:rFonts w:ascii="Arial" w:hAnsi="Arial" w:cs="Arial"/>
                <w:i/>
                <w:sz w:val="14"/>
                <w:szCs w:val="14"/>
                <w:lang w:val="en-US"/>
              </w:rPr>
              <w:t>Goods</w:t>
            </w:r>
            <w:r w:rsidRPr="00CC7349">
              <w:rPr>
                <w:rFonts w:ascii="Arial" w:hAnsi="Arial" w:cs="Arial"/>
                <w:i/>
                <w:sz w:val="14"/>
                <w:szCs w:val="14"/>
              </w:rPr>
              <w:t xml:space="preserve"> </w:t>
            </w:r>
            <w:r w:rsidRPr="00CC7349">
              <w:rPr>
                <w:rFonts w:ascii="Arial" w:hAnsi="Arial" w:cs="Arial"/>
                <w:i/>
                <w:sz w:val="14"/>
                <w:szCs w:val="14"/>
                <w:lang w:val="en-US"/>
              </w:rPr>
              <w:t>vehicles</w:t>
            </w:r>
            <w:r w:rsidRPr="00CC7349">
              <w:rPr>
                <w:rFonts w:ascii="Arial" w:hAnsi="Arial" w:cs="Arial"/>
                <w:i/>
                <w:sz w:val="14"/>
              </w:rPr>
              <w:t xml:space="preserve">, </w:t>
            </w:r>
            <w:r w:rsidRPr="00CC7349">
              <w:rPr>
                <w:rFonts w:ascii="Arial" w:hAnsi="Arial" w:cs="Arial"/>
                <w:i/>
                <w:sz w:val="14"/>
                <w:lang w:val="en-US"/>
              </w:rPr>
              <w:t>pcs</w:t>
            </w:r>
            <w:r w:rsidRPr="00CC7349">
              <w:rPr>
                <w:rFonts w:ascii="Arial" w:hAnsi="Arial" w:cs="Arial"/>
                <w:i/>
                <w:sz w:val="14"/>
              </w:rPr>
              <w:t>.</w:t>
            </w:r>
          </w:p>
        </w:tc>
        <w:tc>
          <w:tcPr>
            <w:tcW w:w="637" w:type="dxa"/>
            <w:tcBorders>
              <w:left w:val="single" w:sz="6" w:space="0" w:color="000000"/>
              <w:bottom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9</w:t>
            </w:r>
            <w:r>
              <w:rPr>
                <w:rFonts w:ascii="Arial" w:hAnsi="Arial" w:cs="Arial"/>
                <w:sz w:val="14"/>
                <w:szCs w:val="14"/>
              </w:rPr>
              <w:t> </w:t>
            </w:r>
            <w:r w:rsidRPr="00141EA1">
              <w:rPr>
                <w:rFonts w:ascii="Arial" w:hAnsi="Arial" w:cs="Arial"/>
                <w:sz w:val="14"/>
                <w:szCs w:val="14"/>
              </w:rPr>
              <w:t>648</w:t>
            </w:r>
          </w:p>
        </w:tc>
        <w:tc>
          <w:tcPr>
            <w:tcW w:w="638" w:type="dxa"/>
            <w:tcBorders>
              <w:left w:val="single" w:sz="6" w:space="0" w:color="000000"/>
              <w:bottom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572</w:t>
            </w:r>
          </w:p>
        </w:tc>
        <w:tc>
          <w:tcPr>
            <w:tcW w:w="637" w:type="dxa"/>
            <w:tcBorders>
              <w:left w:val="single" w:sz="6" w:space="0" w:color="000000"/>
              <w:bottom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526</w:t>
            </w:r>
          </w:p>
        </w:tc>
        <w:tc>
          <w:tcPr>
            <w:tcW w:w="637" w:type="dxa"/>
            <w:tcBorders>
              <w:left w:val="single" w:sz="6" w:space="0" w:color="000000"/>
              <w:bottom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4</w:t>
            </w:r>
            <w:r>
              <w:rPr>
                <w:rFonts w:ascii="Arial" w:hAnsi="Arial" w:cs="Arial"/>
                <w:sz w:val="14"/>
                <w:szCs w:val="14"/>
              </w:rPr>
              <w:t> </w:t>
            </w:r>
            <w:r w:rsidRPr="00141EA1">
              <w:rPr>
                <w:rFonts w:ascii="Arial" w:hAnsi="Arial" w:cs="Arial"/>
                <w:sz w:val="14"/>
                <w:szCs w:val="14"/>
              </w:rPr>
              <w:t>522</w:t>
            </w:r>
          </w:p>
        </w:tc>
        <w:tc>
          <w:tcPr>
            <w:tcW w:w="637" w:type="dxa"/>
            <w:tcBorders>
              <w:left w:val="single" w:sz="6" w:space="0" w:color="000000"/>
              <w:bottom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2</w:t>
            </w:r>
            <w:r>
              <w:rPr>
                <w:rFonts w:ascii="Arial" w:hAnsi="Arial" w:cs="Arial"/>
                <w:sz w:val="14"/>
                <w:szCs w:val="14"/>
              </w:rPr>
              <w:t> </w:t>
            </w:r>
            <w:r w:rsidRPr="00141EA1">
              <w:rPr>
                <w:rFonts w:ascii="Arial" w:hAnsi="Arial" w:cs="Arial"/>
                <w:sz w:val="14"/>
                <w:szCs w:val="14"/>
              </w:rPr>
              <w:t>246</w:t>
            </w:r>
          </w:p>
        </w:tc>
        <w:tc>
          <w:tcPr>
            <w:tcW w:w="636" w:type="dxa"/>
            <w:tcBorders>
              <w:left w:val="single" w:sz="6" w:space="0" w:color="000000"/>
              <w:bottom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132</w:t>
            </w:r>
          </w:p>
        </w:tc>
        <w:tc>
          <w:tcPr>
            <w:tcW w:w="637" w:type="dxa"/>
            <w:tcBorders>
              <w:left w:val="single" w:sz="6" w:space="0" w:color="000000"/>
              <w:bottom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84</w:t>
            </w:r>
          </w:p>
        </w:tc>
        <w:tc>
          <w:tcPr>
            <w:tcW w:w="636" w:type="dxa"/>
            <w:tcBorders>
              <w:left w:val="single" w:sz="6" w:space="0" w:color="000000"/>
              <w:bottom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16</w:t>
            </w:r>
          </w:p>
        </w:tc>
        <w:tc>
          <w:tcPr>
            <w:tcW w:w="636" w:type="dxa"/>
            <w:tcBorders>
              <w:left w:val="single" w:sz="6" w:space="0" w:color="000000"/>
              <w:bottom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360</w:t>
            </w:r>
          </w:p>
        </w:tc>
        <w:tc>
          <w:tcPr>
            <w:tcW w:w="636" w:type="dxa"/>
            <w:tcBorders>
              <w:left w:val="single" w:sz="6" w:space="0" w:color="000000"/>
              <w:bottom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1</w:t>
            </w:r>
            <w:r>
              <w:rPr>
                <w:rFonts w:ascii="Arial" w:hAnsi="Arial" w:cs="Arial"/>
                <w:sz w:val="14"/>
                <w:szCs w:val="14"/>
              </w:rPr>
              <w:t> </w:t>
            </w:r>
            <w:r w:rsidRPr="00141EA1">
              <w:rPr>
                <w:rFonts w:ascii="Arial" w:hAnsi="Arial" w:cs="Arial"/>
                <w:sz w:val="14"/>
                <w:szCs w:val="14"/>
              </w:rPr>
              <w:t>023</w:t>
            </w:r>
          </w:p>
        </w:tc>
        <w:tc>
          <w:tcPr>
            <w:tcW w:w="637" w:type="dxa"/>
            <w:tcBorders>
              <w:left w:val="single" w:sz="6" w:space="0" w:color="000000"/>
              <w:bottom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167</w:t>
            </w:r>
          </w:p>
        </w:tc>
      </w:tr>
    </w:tbl>
    <w:p w:rsidR="000C2601" w:rsidRPr="00DC345D" w:rsidRDefault="000C2601">
      <w:pPr>
        <w:spacing w:after="60"/>
        <w:rPr>
          <w:rFonts w:ascii="Arial" w:hAnsi="Arial" w:cs="Arial"/>
          <w:b/>
          <w:sz w:val="16"/>
        </w:rPr>
      </w:pPr>
    </w:p>
    <w:p w:rsidR="000C2601" w:rsidRPr="00DC345D" w:rsidRDefault="004B7AFB">
      <w:pPr>
        <w:pageBreakBefore/>
        <w:spacing w:after="60"/>
      </w:pPr>
      <w:r>
        <w:rPr>
          <w:rFonts w:ascii="Arial" w:hAnsi="Arial" w:cs="Arial"/>
          <w:b/>
          <w:sz w:val="16"/>
        </w:rPr>
        <w:lastRenderedPageBreak/>
        <w:t>25.</w:t>
      </w:r>
      <w:r w:rsidR="000C2601" w:rsidRPr="00DC345D">
        <w:rPr>
          <w:rFonts w:ascii="Arial" w:hAnsi="Arial" w:cs="Arial"/>
          <w:b/>
          <w:sz w:val="16"/>
        </w:rPr>
        <w:t xml:space="preserve">21. РАСПРЕДЕЛЕНИЕ ИМПОРТА ОСНОВНЫХ ТОВАРОВ РОССИЙСКОЙ ФЕДЕРАЦИИ ПО </w:t>
      </w:r>
      <w:r w:rsidR="000C2601" w:rsidRPr="00DC345D">
        <w:rPr>
          <w:rFonts w:ascii="Arial" w:hAnsi="Arial" w:cs="Arial"/>
          <w:b/>
          <w:caps/>
          <w:sz w:val="16"/>
        </w:rPr>
        <w:t>СТРАНАМ</w:t>
      </w:r>
      <w:r w:rsidR="000C2601" w:rsidRPr="00DC345D">
        <w:rPr>
          <w:rFonts w:ascii="Arial" w:hAnsi="Arial" w:cs="Arial"/>
          <w:b/>
          <w:sz w:val="16"/>
        </w:rPr>
        <w:t xml:space="preserve"> СНГ</w:t>
      </w:r>
    </w:p>
    <w:p w:rsidR="000C2601" w:rsidRPr="00DC345D" w:rsidRDefault="000C2601" w:rsidP="00264D60">
      <w:pPr>
        <w:spacing w:after="60"/>
        <w:ind w:left="504" w:hanging="14"/>
        <w:rPr>
          <w:lang w:val="en-US"/>
        </w:rPr>
      </w:pPr>
      <w:r w:rsidRPr="00DC345D">
        <w:rPr>
          <w:rStyle w:val="hps"/>
          <w:rFonts w:ascii="Arial" w:hAnsi="Arial" w:cs="Arial"/>
          <w:b/>
          <w:i/>
          <w:caps/>
          <w:sz w:val="16"/>
          <w:szCs w:val="16"/>
          <w:lang w:val="en"/>
        </w:rPr>
        <w:t>Imports of</w:t>
      </w:r>
      <w:r w:rsidRPr="00DC345D">
        <w:rPr>
          <w:rFonts w:ascii="Arial" w:hAnsi="Arial" w:cs="Arial"/>
          <w:b/>
          <w:i/>
          <w:caps/>
          <w:sz w:val="16"/>
          <w:szCs w:val="16"/>
          <w:lang w:val="en"/>
        </w:rPr>
        <w:t xml:space="preserve"> </w:t>
      </w:r>
      <w:r w:rsidR="0094566A" w:rsidRPr="00DC345D">
        <w:rPr>
          <w:rStyle w:val="hps"/>
          <w:rFonts w:ascii="Arial" w:hAnsi="Arial" w:cs="Arial"/>
          <w:b/>
          <w:i/>
          <w:caps/>
          <w:sz w:val="16"/>
          <w:szCs w:val="16"/>
          <w:lang w:val="en-US"/>
        </w:rPr>
        <w:t xml:space="preserve">maIN </w:t>
      </w:r>
      <w:r w:rsidRPr="00DC345D">
        <w:rPr>
          <w:rStyle w:val="hps"/>
          <w:rFonts w:ascii="Arial" w:hAnsi="Arial" w:cs="Arial"/>
          <w:b/>
          <w:i/>
          <w:caps/>
          <w:sz w:val="16"/>
          <w:szCs w:val="16"/>
          <w:lang w:val="en"/>
        </w:rPr>
        <w:t>commodities</w:t>
      </w:r>
      <w:r w:rsidRPr="00DC345D">
        <w:rPr>
          <w:rFonts w:ascii="Arial" w:hAnsi="Arial" w:cs="Arial"/>
          <w:b/>
          <w:i/>
          <w:caps/>
          <w:sz w:val="16"/>
          <w:szCs w:val="16"/>
          <w:lang w:val="en"/>
        </w:rPr>
        <w:t xml:space="preserve"> </w:t>
      </w:r>
      <w:r w:rsidRPr="00DC345D">
        <w:rPr>
          <w:rStyle w:val="hps"/>
          <w:rFonts w:ascii="Arial" w:hAnsi="Arial" w:cs="Arial"/>
          <w:b/>
          <w:i/>
          <w:caps/>
          <w:sz w:val="16"/>
          <w:szCs w:val="16"/>
          <w:lang w:val="en"/>
        </w:rPr>
        <w:t>to the Russian</w:t>
      </w:r>
      <w:r w:rsidRPr="00DC345D">
        <w:rPr>
          <w:rFonts w:ascii="Arial" w:hAnsi="Arial" w:cs="Arial"/>
          <w:b/>
          <w:i/>
          <w:caps/>
          <w:sz w:val="16"/>
          <w:szCs w:val="16"/>
          <w:lang w:val="en"/>
        </w:rPr>
        <w:t xml:space="preserve"> </w:t>
      </w:r>
      <w:r w:rsidRPr="00DC345D">
        <w:rPr>
          <w:rStyle w:val="hps"/>
          <w:rFonts w:ascii="Arial" w:hAnsi="Arial" w:cs="Arial"/>
          <w:b/>
          <w:i/>
          <w:caps/>
          <w:sz w:val="16"/>
          <w:szCs w:val="16"/>
          <w:lang w:val="en"/>
        </w:rPr>
        <w:t>Federation from</w:t>
      </w:r>
      <w:r w:rsidRPr="00DC345D">
        <w:rPr>
          <w:rFonts w:ascii="Arial" w:hAnsi="Arial" w:cs="Arial"/>
          <w:b/>
          <w:i/>
          <w:caps/>
          <w:sz w:val="16"/>
          <w:szCs w:val="16"/>
          <w:lang w:val="en"/>
        </w:rPr>
        <w:t xml:space="preserve"> </w:t>
      </w:r>
      <w:r w:rsidRPr="00DC345D">
        <w:rPr>
          <w:rStyle w:val="hps"/>
          <w:rFonts w:ascii="Arial" w:hAnsi="Arial" w:cs="Arial"/>
          <w:b/>
          <w:i/>
          <w:caps/>
          <w:sz w:val="16"/>
          <w:szCs w:val="16"/>
          <w:lang w:val="en"/>
        </w:rPr>
        <w:t>the CIS countries</w:t>
      </w:r>
    </w:p>
    <w:tbl>
      <w:tblPr>
        <w:tblW w:w="9922" w:type="dxa"/>
        <w:tblInd w:w="8" w:type="dxa"/>
        <w:tblLayout w:type="fixed"/>
        <w:tblCellMar>
          <w:left w:w="0" w:type="dxa"/>
          <w:right w:w="0" w:type="dxa"/>
        </w:tblCellMar>
        <w:tblLook w:val="0000" w:firstRow="0" w:lastRow="0" w:firstColumn="0" w:lastColumn="0" w:noHBand="0" w:noVBand="0"/>
      </w:tblPr>
      <w:tblGrid>
        <w:gridCol w:w="2921"/>
        <w:gridCol w:w="636"/>
        <w:gridCol w:w="636"/>
        <w:gridCol w:w="637"/>
        <w:gridCol w:w="636"/>
        <w:gridCol w:w="637"/>
        <w:gridCol w:w="636"/>
        <w:gridCol w:w="637"/>
        <w:gridCol w:w="636"/>
        <w:gridCol w:w="637"/>
        <w:gridCol w:w="636"/>
        <w:gridCol w:w="637"/>
      </w:tblGrid>
      <w:tr w:rsidR="003A4E0A" w:rsidRPr="00DC345D" w:rsidTr="003A4E0A">
        <w:trPr>
          <w:cantSplit/>
        </w:trPr>
        <w:tc>
          <w:tcPr>
            <w:tcW w:w="2921" w:type="dxa"/>
            <w:vMerge w:val="restart"/>
            <w:tcBorders>
              <w:top w:val="single" w:sz="6" w:space="0" w:color="000000"/>
            </w:tcBorders>
            <w:shd w:val="clear" w:color="auto" w:fill="auto"/>
          </w:tcPr>
          <w:p w:rsidR="003A4E0A" w:rsidRPr="003A4E0A" w:rsidRDefault="003A4E0A" w:rsidP="003A4E0A">
            <w:pPr>
              <w:snapToGrid w:val="0"/>
              <w:spacing w:before="20" w:after="20" w:line="140" w:lineRule="exact"/>
              <w:ind w:left="57"/>
              <w:rPr>
                <w:rFonts w:ascii="Arial" w:hAnsi="Arial" w:cs="Arial"/>
                <w:sz w:val="12"/>
                <w:lang w:val="en-US"/>
              </w:rPr>
            </w:pPr>
          </w:p>
        </w:tc>
        <w:tc>
          <w:tcPr>
            <w:tcW w:w="636" w:type="dxa"/>
            <w:vMerge w:val="restart"/>
            <w:tcBorders>
              <w:top w:val="single" w:sz="6" w:space="0" w:color="000000"/>
              <w:left w:val="single" w:sz="6" w:space="0" w:color="000000"/>
            </w:tcBorders>
            <w:shd w:val="clear" w:color="auto" w:fill="auto"/>
          </w:tcPr>
          <w:p w:rsidR="003A4E0A" w:rsidRPr="00DC345D" w:rsidRDefault="003A4E0A" w:rsidP="003A4E0A">
            <w:pPr>
              <w:spacing w:before="20" w:after="20" w:line="140" w:lineRule="exact"/>
              <w:ind w:left="28"/>
            </w:pPr>
            <w:r w:rsidRPr="00DC345D">
              <w:rPr>
                <w:rFonts w:ascii="Arial" w:hAnsi="Arial" w:cs="Arial"/>
                <w:sz w:val="12"/>
              </w:rPr>
              <w:t>Импорт</w:t>
            </w:r>
            <w:proofErr w:type="gramStart"/>
            <w:r w:rsidRPr="00DC345D">
              <w:rPr>
                <w:rFonts w:ascii="Arial" w:hAnsi="Arial" w:cs="Arial"/>
                <w:sz w:val="12"/>
              </w:rPr>
              <w:t>и-</w:t>
            </w:r>
            <w:proofErr w:type="gramEnd"/>
            <w:r w:rsidRPr="00DC345D">
              <w:rPr>
                <w:rFonts w:ascii="Arial" w:hAnsi="Arial" w:cs="Arial"/>
                <w:sz w:val="12"/>
              </w:rPr>
              <w:br/>
              <w:t>ровано –</w:t>
            </w:r>
            <w:r w:rsidRPr="00DC345D">
              <w:rPr>
                <w:rFonts w:ascii="Arial" w:hAnsi="Arial" w:cs="Arial"/>
                <w:sz w:val="12"/>
              </w:rPr>
              <w:br/>
              <w:t>всего</w:t>
            </w:r>
          </w:p>
          <w:p w:rsidR="003A4E0A" w:rsidRPr="00DC345D" w:rsidRDefault="003A4E0A" w:rsidP="003A4E0A">
            <w:pPr>
              <w:spacing w:before="20" w:after="20" w:line="140" w:lineRule="exact"/>
              <w:ind w:left="28"/>
            </w:pPr>
            <w:r w:rsidRPr="00DC345D">
              <w:rPr>
                <w:rFonts w:ascii="Arial" w:hAnsi="Arial" w:cs="Arial"/>
                <w:i/>
                <w:sz w:val="12"/>
                <w:lang w:val="en-US"/>
              </w:rPr>
              <w:t>Imports</w:t>
            </w:r>
            <w:r w:rsidRPr="00DC345D">
              <w:rPr>
                <w:rFonts w:ascii="Arial" w:hAnsi="Arial" w:cs="Arial"/>
                <w:i/>
                <w:sz w:val="12"/>
              </w:rPr>
              <w:t xml:space="preserve"> –</w:t>
            </w:r>
            <w:r w:rsidRPr="00DC345D">
              <w:rPr>
                <w:rFonts w:ascii="Arial" w:hAnsi="Arial" w:cs="Arial"/>
                <w:i/>
                <w:sz w:val="12"/>
              </w:rPr>
              <w:br/>
            </w:r>
            <w:r w:rsidRPr="00DC345D">
              <w:rPr>
                <w:rFonts w:ascii="Arial" w:hAnsi="Arial" w:cs="Arial"/>
                <w:i/>
                <w:sz w:val="12"/>
                <w:lang w:val="en-US"/>
              </w:rPr>
              <w:t>total</w:t>
            </w:r>
          </w:p>
        </w:tc>
        <w:tc>
          <w:tcPr>
            <w:tcW w:w="6365" w:type="dxa"/>
            <w:gridSpan w:val="10"/>
            <w:tcBorders>
              <w:top w:val="single" w:sz="6" w:space="0" w:color="000000"/>
              <w:left w:val="single" w:sz="6" w:space="0" w:color="000000"/>
            </w:tcBorders>
            <w:shd w:val="clear" w:color="auto" w:fill="auto"/>
          </w:tcPr>
          <w:p w:rsidR="003A4E0A" w:rsidRPr="00DC345D" w:rsidRDefault="003A4E0A" w:rsidP="003A4E0A">
            <w:pPr>
              <w:spacing w:before="20" w:after="20" w:line="140" w:lineRule="exact"/>
              <w:ind w:left="57"/>
            </w:pPr>
            <w:r w:rsidRPr="00DC345D">
              <w:rPr>
                <w:rFonts w:ascii="Arial" w:hAnsi="Arial" w:cs="Arial"/>
                <w:sz w:val="12"/>
              </w:rPr>
              <w:t xml:space="preserve">в том числе из стран / </w:t>
            </w:r>
            <w:r w:rsidRPr="00DC345D">
              <w:rPr>
                <w:rFonts w:ascii="Arial" w:hAnsi="Arial" w:cs="Arial"/>
                <w:i/>
                <w:sz w:val="12"/>
                <w:lang w:val="en-US"/>
              </w:rPr>
              <w:t>incliding from countries</w:t>
            </w:r>
          </w:p>
        </w:tc>
      </w:tr>
      <w:tr w:rsidR="003A4E0A" w:rsidRPr="00DC345D" w:rsidTr="003A4E0A">
        <w:trPr>
          <w:cantSplit/>
        </w:trPr>
        <w:tc>
          <w:tcPr>
            <w:tcW w:w="2921" w:type="dxa"/>
            <w:vMerge/>
            <w:tcBorders>
              <w:bottom w:val="single" w:sz="6" w:space="0" w:color="000000"/>
            </w:tcBorders>
            <w:shd w:val="clear" w:color="auto" w:fill="auto"/>
          </w:tcPr>
          <w:p w:rsidR="003A4E0A" w:rsidRPr="00DC345D" w:rsidRDefault="003A4E0A" w:rsidP="003A4E0A">
            <w:pPr>
              <w:snapToGrid w:val="0"/>
              <w:spacing w:before="20" w:after="20" w:line="140" w:lineRule="exact"/>
              <w:ind w:left="57"/>
              <w:rPr>
                <w:rFonts w:ascii="Arial" w:hAnsi="Arial" w:cs="Arial"/>
                <w:sz w:val="12"/>
              </w:rPr>
            </w:pPr>
          </w:p>
        </w:tc>
        <w:tc>
          <w:tcPr>
            <w:tcW w:w="636" w:type="dxa"/>
            <w:vMerge/>
            <w:tcBorders>
              <w:left w:val="single" w:sz="6" w:space="0" w:color="000000"/>
              <w:bottom w:val="single" w:sz="6" w:space="0" w:color="000000"/>
            </w:tcBorders>
            <w:shd w:val="clear" w:color="auto" w:fill="auto"/>
          </w:tcPr>
          <w:p w:rsidR="003A4E0A" w:rsidRPr="00DC345D" w:rsidRDefault="003A4E0A" w:rsidP="003A4E0A">
            <w:pPr>
              <w:snapToGrid w:val="0"/>
              <w:spacing w:before="20" w:after="20" w:line="140" w:lineRule="exact"/>
              <w:ind w:left="57"/>
              <w:rPr>
                <w:rFonts w:ascii="Arial" w:hAnsi="Arial" w:cs="Arial"/>
                <w:sz w:val="12"/>
              </w:rPr>
            </w:pPr>
          </w:p>
        </w:tc>
        <w:tc>
          <w:tcPr>
            <w:tcW w:w="636" w:type="dxa"/>
            <w:tcBorders>
              <w:top w:val="single" w:sz="6" w:space="0" w:color="000000"/>
              <w:left w:val="single" w:sz="6" w:space="0" w:color="000000"/>
              <w:bottom w:val="single" w:sz="6" w:space="0" w:color="000000"/>
            </w:tcBorders>
            <w:shd w:val="clear" w:color="auto" w:fill="auto"/>
          </w:tcPr>
          <w:p w:rsidR="003A4E0A" w:rsidRPr="00DC345D" w:rsidRDefault="003A4E0A" w:rsidP="003A4E0A">
            <w:pPr>
              <w:spacing w:before="20" w:after="20" w:line="140" w:lineRule="exact"/>
              <w:ind w:left="28"/>
            </w:pPr>
            <w:r w:rsidRPr="00DC345D">
              <w:rPr>
                <w:rFonts w:ascii="Arial" w:hAnsi="Arial" w:cs="Arial"/>
                <w:sz w:val="12"/>
              </w:rPr>
              <w:t>Азерба</w:t>
            </w:r>
            <w:r w:rsidRPr="00DC345D">
              <w:rPr>
                <w:rFonts w:ascii="Arial" w:hAnsi="Arial" w:cs="Arial"/>
                <w:sz w:val="12"/>
              </w:rPr>
              <w:t>й</w:t>
            </w:r>
            <w:r w:rsidRPr="00DC345D">
              <w:rPr>
                <w:rFonts w:ascii="Arial" w:hAnsi="Arial" w:cs="Arial"/>
                <w:sz w:val="12"/>
              </w:rPr>
              <w:t>джан</w:t>
            </w:r>
          </w:p>
          <w:p w:rsidR="003A4E0A" w:rsidRPr="00DC345D" w:rsidRDefault="003A4E0A" w:rsidP="003A4E0A">
            <w:pPr>
              <w:spacing w:before="20" w:after="20" w:line="140" w:lineRule="exact"/>
              <w:ind w:left="28"/>
            </w:pPr>
            <w:r w:rsidRPr="00DC345D">
              <w:rPr>
                <w:rFonts w:ascii="Arial" w:hAnsi="Arial" w:cs="Arial"/>
                <w:i/>
                <w:sz w:val="12"/>
                <w:szCs w:val="12"/>
              </w:rPr>
              <w:t>Azerbaijan</w:t>
            </w:r>
          </w:p>
        </w:tc>
        <w:tc>
          <w:tcPr>
            <w:tcW w:w="637" w:type="dxa"/>
            <w:tcBorders>
              <w:top w:val="single" w:sz="6" w:space="0" w:color="000000"/>
              <w:left w:val="single" w:sz="6" w:space="0" w:color="000000"/>
              <w:bottom w:val="single" w:sz="6" w:space="0" w:color="000000"/>
            </w:tcBorders>
            <w:shd w:val="clear" w:color="auto" w:fill="auto"/>
          </w:tcPr>
          <w:p w:rsidR="003A4E0A" w:rsidRPr="00DC345D" w:rsidRDefault="003A4E0A" w:rsidP="003A4E0A">
            <w:pPr>
              <w:spacing w:before="20" w:after="20" w:line="140" w:lineRule="exact"/>
              <w:ind w:left="28"/>
            </w:pPr>
            <w:r w:rsidRPr="00DC345D">
              <w:rPr>
                <w:rFonts w:ascii="Arial" w:hAnsi="Arial" w:cs="Arial"/>
                <w:sz w:val="12"/>
              </w:rPr>
              <w:t>Армения</w:t>
            </w:r>
          </w:p>
          <w:p w:rsidR="003A4E0A" w:rsidRPr="00DC345D" w:rsidRDefault="003A4E0A" w:rsidP="003A4E0A">
            <w:pPr>
              <w:spacing w:before="20" w:after="20" w:line="140" w:lineRule="exact"/>
              <w:ind w:left="28"/>
            </w:pPr>
            <w:r w:rsidRPr="00DC345D">
              <w:rPr>
                <w:rFonts w:ascii="Arial" w:hAnsi="Arial" w:cs="Arial"/>
                <w:i/>
                <w:sz w:val="12"/>
                <w:szCs w:val="12"/>
              </w:rPr>
              <w:t>Armenia</w:t>
            </w:r>
          </w:p>
        </w:tc>
        <w:tc>
          <w:tcPr>
            <w:tcW w:w="636" w:type="dxa"/>
            <w:tcBorders>
              <w:top w:val="single" w:sz="6" w:space="0" w:color="000000"/>
              <w:left w:val="single" w:sz="6" w:space="0" w:color="000000"/>
              <w:bottom w:val="single" w:sz="6" w:space="0" w:color="000000"/>
            </w:tcBorders>
            <w:shd w:val="clear" w:color="auto" w:fill="auto"/>
          </w:tcPr>
          <w:p w:rsidR="003A4E0A" w:rsidRPr="00DC345D" w:rsidRDefault="003A4E0A" w:rsidP="003A4E0A">
            <w:pPr>
              <w:spacing w:before="20" w:after="20" w:line="140" w:lineRule="exact"/>
              <w:ind w:left="28"/>
            </w:pPr>
            <w:r w:rsidRPr="00DC345D">
              <w:rPr>
                <w:rFonts w:ascii="Arial" w:hAnsi="Arial" w:cs="Arial"/>
                <w:sz w:val="12"/>
              </w:rPr>
              <w:t>Беларусь</w:t>
            </w:r>
          </w:p>
          <w:p w:rsidR="003A4E0A" w:rsidRPr="00DC345D" w:rsidRDefault="003A4E0A" w:rsidP="003A4E0A">
            <w:pPr>
              <w:spacing w:before="20" w:after="20" w:line="140" w:lineRule="exact"/>
              <w:ind w:left="28"/>
            </w:pPr>
            <w:r w:rsidRPr="00DC345D">
              <w:rPr>
                <w:rFonts w:ascii="Arial" w:hAnsi="Arial" w:cs="Arial"/>
                <w:i/>
                <w:sz w:val="12"/>
                <w:lang w:val="en-US"/>
              </w:rPr>
              <w:t>Belarus</w:t>
            </w:r>
          </w:p>
        </w:tc>
        <w:tc>
          <w:tcPr>
            <w:tcW w:w="637" w:type="dxa"/>
            <w:tcBorders>
              <w:top w:val="single" w:sz="6" w:space="0" w:color="000000"/>
              <w:left w:val="single" w:sz="6" w:space="0" w:color="000000"/>
              <w:bottom w:val="single" w:sz="6" w:space="0" w:color="000000"/>
            </w:tcBorders>
            <w:shd w:val="clear" w:color="auto" w:fill="auto"/>
          </w:tcPr>
          <w:p w:rsidR="003A4E0A" w:rsidRPr="00DC345D" w:rsidRDefault="003A4E0A" w:rsidP="003A4E0A">
            <w:pPr>
              <w:spacing w:before="20" w:after="20" w:line="140" w:lineRule="exact"/>
              <w:ind w:left="28"/>
            </w:pPr>
            <w:r w:rsidRPr="00DC345D">
              <w:rPr>
                <w:rFonts w:ascii="Arial" w:hAnsi="Arial" w:cs="Arial"/>
                <w:sz w:val="12"/>
              </w:rPr>
              <w:t>Казахстан</w:t>
            </w:r>
          </w:p>
          <w:p w:rsidR="003A4E0A" w:rsidRPr="00DC345D" w:rsidRDefault="003A4E0A" w:rsidP="003A4E0A">
            <w:pPr>
              <w:spacing w:before="20" w:after="20" w:line="140" w:lineRule="exact"/>
              <w:ind w:left="28"/>
            </w:pPr>
            <w:r w:rsidRPr="00DC345D">
              <w:rPr>
                <w:rFonts w:ascii="Arial" w:hAnsi="Arial" w:cs="Arial"/>
                <w:i/>
                <w:sz w:val="12"/>
                <w:lang w:val="en-US"/>
              </w:rPr>
              <w:t>Kazak</w:t>
            </w:r>
            <w:r w:rsidRPr="00DC345D">
              <w:rPr>
                <w:rFonts w:ascii="Arial" w:hAnsi="Arial" w:cs="Arial"/>
                <w:i/>
                <w:sz w:val="12"/>
                <w:lang w:val="en-US"/>
              </w:rPr>
              <w:t>h</w:t>
            </w:r>
            <w:r w:rsidRPr="00DC345D">
              <w:rPr>
                <w:rFonts w:ascii="Arial" w:hAnsi="Arial" w:cs="Arial"/>
                <w:i/>
                <w:sz w:val="12"/>
                <w:lang w:val="en-US"/>
              </w:rPr>
              <w:t>stan</w:t>
            </w:r>
          </w:p>
        </w:tc>
        <w:tc>
          <w:tcPr>
            <w:tcW w:w="636" w:type="dxa"/>
            <w:tcBorders>
              <w:top w:val="single" w:sz="6" w:space="0" w:color="000000"/>
              <w:left w:val="single" w:sz="6" w:space="0" w:color="000000"/>
              <w:bottom w:val="single" w:sz="6" w:space="0" w:color="000000"/>
            </w:tcBorders>
            <w:shd w:val="clear" w:color="auto" w:fill="auto"/>
          </w:tcPr>
          <w:p w:rsidR="003A4E0A" w:rsidRPr="00DC345D" w:rsidRDefault="003A4E0A" w:rsidP="003A4E0A">
            <w:pPr>
              <w:spacing w:before="20" w:after="20" w:line="140" w:lineRule="exact"/>
              <w:ind w:left="28"/>
            </w:pPr>
            <w:r w:rsidRPr="00DC345D">
              <w:rPr>
                <w:rFonts w:ascii="Arial" w:hAnsi="Arial" w:cs="Arial"/>
                <w:sz w:val="12"/>
              </w:rPr>
              <w:t>Киргизия</w:t>
            </w:r>
          </w:p>
          <w:p w:rsidR="003A4E0A" w:rsidRPr="00DC345D" w:rsidRDefault="003A4E0A" w:rsidP="003A4E0A">
            <w:pPr>
              <w:spacing w:before="20" w:after="20" w:line="140" w:lineRule="exact"/>
              <w:ind w:left="28"/>
            </w:pPr>
            <w:r w:rsidRPr="00DC345D">
              <w:rPr>
                <w:rFonts w:ascii="Arial" w:hAnsi="Arial" w:cs="Arial"/>
                <w:i/>
                <w:sz w:val="12"/>
                <w:szCs w:val="12"/>
                <w:lang w:val="en-US"/>
              </w:rPr>
              <w:t>Kyrgy</w:t>
            </w:r>
            <w:r w:rsidRPr="00DC345D">
              <w:rPr>
                <w:rFonts w:ascii="Arial" w:hAnsi="Arial" w:cs="Arial"/>
                <w:i/>
                <w:sz w:val="12"/>
                <w:szCs w:val="12"/>
                <w:lang w:val="en-US"/>
              </w:rPr>
              <w:t>z</w:t>
            </w:r>
            <w:r w:rsidRPr="00DC345D">
              <w:rPr>
                <w:rFonts w:ascii="Arial" w:hAnsi="Arial" w:cs="Arial"/>
                <w:i/>
                <w:sz w:val="12"/>
                <w:szCs w:val="12"/>
                <w:lang w:val="en-US"/>
              </w:rPr>
              <w:t>stan</w:t>
            </w:r>
          </w:p>
        </w:tc>
        <w:tc>
          <w:tcPr>
            <w:tcW w:w="637" w:type="dxa"/>
            <w:tcBorders>
              <w:top w:val="single" w:sz="6" w:space="0" w:color="000000"/>
              <w:left w:val="single" w:sz="6" w:space="0" w:color="000000"/>
              <w:bottom w:val="single" w:sz="6" w:space="0" w:color="000000"/>
            </w:tcBorders>
            <w:shd w:val="clear" w:color="auto" w:fill="auto"/>
          </w:tcPr>
          <w:p w:rsidR="003A4E0A" w:rsidRPr="00351924" w:rsidRDefault="003A4E0A" w:rsidP="003A4E0A">
            <w:pPr>
              <w:spacing w:before="20" w:after="20" w:line="120" w:lineRule="exact"/>
              <w:ind w:left="28"/>
              <w:rPr>
                <w:lang w:val="en-US"/>
              </w:rPr>
            </w:pPr>
            <w:r w:rsidRPr="00DC345D">
              <w:rPr>
                <w:rFonts w:ascii="Arial" w:hAnsi="Arial" w:cs="Arial"/>
                <w:sz w:val="12"/>
              </w:rPr>
              <w:t>Респу</w:t>
            </w:r>
            <w:proofErr w:type="gramStart"/>
            <w:r w:rsidRPr="00DC345D">
              <w:rPr>
                <w:rFonts w:ascii="Arial" w:hAnsi="Arial" w:cs="Arial"/>
                <w:sz w:val="12"/>
              </w:rPr>
              <w:t>б</w:t>
            </w:r>
            <w:r w:rsidRPr="00351924">
              <w:rPr>
                <w:rFonts w:ascii="Arial" w:hAnsi="Arial" w:cs="Arial"/>
                <w:sz w:val="12"/>
                <w:lang w:val="en-US"/>
              </w:rPr>
              <w:t>-</w:t>
            </w:r>
            <w:proofErr w:type="gramEnd"/>
            <w:r w:rsidRPr="00351924">
              <w:rPr>
                <w:rFonts w:ascii="Arial" w:hAnsi="Arial" w:cs="Arial"/>
                <w:sz w:val="12"/>
                <w:lang w:val="en-US"/>
              </w:rPr>
              <w:br/>
            </w:r>
            <w:r w:rsidRPr="00DC345D">
              <w:rPr>
                <w:rFonts w:ascii="Arial" w:hAnsi="Arial" w:cs="Arial"/>
                <w:sz w:val="12"/>
              </w:rPr>
              <w:t>лика</w:t>
            </w:r>
            <w:r w:rsidRPr="00351924">
              <w:rPr>
                <w:rFonts w:ascii="Arial" w:hAnsi="Arial" w:cs="Arial"/>
                <w:sz w:val="12"/>
                <w:lang w:val="en-US"/>
              </w:rPr>
              <w:br/>
            </w:r>
            <w:r w:rsidRPr="00DC345D">
              <w:rPr>
                <w:rFonts w:ascii="Arial" w:hAnsi="Arial" w:cs="Arial"/>
                <w:sz w:val="12"/>
              </w:rPr>
              <w:t>Молдова</w:t>
            </w:r>
          </w:p>
          <w:p w:rsidR="003A4E0A" w:rsidRPr="00351924" w:rsidRDefault="003A4E0A" w:rsidP="003A4E0A">
            <w:pPr>
              <w:spacing w:before="20" w:after="20" w:line="120" w:lineRule="exact"/>
              <w:ind w:left="28"/>
              <w:rPr>
                <w:lang w:val="en-US"/>
              </w:rPr>
            </w:pPr>
            <w:r w:rsidRPr="00DC345D">
              <w:rPr>
                <w:rFonts w:ascii="Arial" w:hAnsi="Arial" w:cs="Arial"/>
                <w:i/>
                <w:sz w:val="12"/>
                <w:lang w:val="en-US"/>
              </w:rPr>
              <w:t>Republic</w:t>
            </w:r>
            <w:r w:rsidRPr="00351924">
              <w:rPr>
                <w:rFonts w:ascii="Arial" w:hAnsi="Arial" w:cs="Arial"/>
                <w:i/>
                <w:sz w:val="12"/>
                <w:lang w:val="en-US"/>
              </w:rPr>
              <w:t xml:space="preserve"> </w:t>
            </w:r>
            <w:r w:rsidRPr="00DC345D">
              <w:rPr>
                <w:rFonts w:ascii="Arial" w:hAnsi="Arial" w:cs="Arial"/>
                <w:i/>
                <w:sz w:val="12"/>
                <w:lang w:val="en-US"/>
              </w:rPr>
              <w:t>of</w:t>
            </w:r>
            <w:r w:rsidRPr="00351924">
              <w:rPr>
                <w:rFonts w:ascii="Arial" w:hAnsi="Arial" w:cs="Arial"/>
                <w:i/>
                <w:sz w:val="12"/>
                <w:lang w:val="en-US"/>
              </w:rPr>
              <w:t xml:space="preserve"> </w:t>
            </w:r>
            <w:r w:rsidRPr="00351924">
              <w:rPr>
                <w:rFonts w:ascii="Arial" w:hAnsi="Arial" w:cs="Arial"/>
                <w:i/>
                <w:sz w:val="12"/>
                <w:lang w:val="en-US"/>
              </w:rPr>
              <w:br/>
            </w:r>
            <w:r w:rsidRPr="00DC345D">
              <w:rPr>
                <w:rFonts w:ascii="Arial" w:hAnsi="Arial" w:cs="Arial"/>
                <w:i/>
                <w:sz w:val="12"/>
                <w:lang w:val="en-US"/>
              </w:rPr>
              <w:t>Moldova</w:t>
            </w:r>
          </w:p>
        </w:tc>
        <w:tc>
          <w:tcPr>
            <w:tcW w:w="636" w:type="dxa"/>
            <w:tcBorders>
              <w:top w:val="single" w:sz="6" w:space="0" w:color="000000"/>
              <w:left w:val="single" w:sz="6" w:space="0" w:color="000000"/>
              <w:bottom w:val="single" w:sz="6" w:space="0" w:color="000000"/>
            </w:tcBorders>
            <w:shd w:val="clear" w:color="auto" w:fill="auto"/>
          </w:tcPr>
          <w:p w:rsidR="003A4E0A" w:rsidRPr="00DC345D" w:rsidRDefault="003A4E0A" w:rsidP="003A4E0A">
            <w:pPr>
              <w:spacing w:before="20" w:after="20" w:line="140" w:lineRule="exact"/>
              <w:ind w:left="28"/>
            </w:pPr>
            <w:r w:rsidRPr="00DC345D">
              <w:rPr>
                <w:rFonts w:ascii="Arial" w:hAnsi="Arial" w:cs="Arial"/>
                <w:sz w:val="12"/>
              </w:rPr>
              <w:t>Таджик</w:t>
            </w:r>
            <w:r w:rsidRPr="00DC345D">
              <w:rPr>
                <w:rFonts w:ascii="Arial" w:hAnsi="Arial" w:cs="Arial"/>
                <w:sz w:val="12"/>
              </w:rPr>
              <w:t>и</w:t>
            </w:r>
            <w:r w:rsidRPr="00DC345D">
              <w:rPr>
                <w:rFonts w:ascii="Arial" w:hAnsi="Arial" w:cs="Arial"/>
                <w:sz w:val="12"/>
              </w:rPr>
              <w:t>стан</w:t>
            </w:r>
          </w:p>
          <w:p w:rsidR="003A4E0A" w:rsidRPr="00DC345D" w:rsidRDefault="003A4E0A" w:rsidP="003A4E0A">
            <w:pPr>
              <w:spacing w:before="20" w:after="20" w:line="140" w:lineRule="exact"/>
              <w:ind w:left="28"/>
            </w:pPr>
            <w:r w:rsidRPr="00DC345D">
              <w:rPr>
                <w:rFonts w:ascii="Arial" w:hAnsi="Arial" w:cs="Arial"/>
                <w:i/>
                <w:sz w:val="12"/>
                <w:szCs w:val="12"/>
              </w:rPr>
              <w:t>Tajikistan</w:t>
            </w:r>
          </w:p>
        </w:tc>
        <w:tc>
          <w:tcPr>
            <w:tcW w:w="637" w:type="dxa"/>
            <w:tcBorders>
              <w:top w:val="single" w:sz="6" w:space="0" w:color="000000"/>
              <w:left w:val="single" w:sz="6" w:space="0" w:color="000000"/>
              <w:bottom w:val="single" w:sz="6" w:space="0" w:color="000000"/>
            </w:tcBorders>
            <w:shd w:val="clear" w:color="auto" w:fill="auto"/>
          </w:tcPr>
          <w:p w:rsidR="003A4E0A" w:rsidRPr="00DC345D" w:rsidRDefault="003A4E0A" w:rsidP="003A4E0A">
            <w:pPr>
              <w:spacing w:before="20" w:after="20" w:line="140" w:lineRule="exact"/>
              <w:ind w:left="28"/>
            </w:pPr>
            <w:r w:rsidRPr="00DC345D">
              <w:rPr>
                <w:rFonts w:ascii="Arial" w:hAnsi="Arial" w:cs="Arial"/>
                <w:sz w:val="12"/>
              </w:rPr>
              <w:t>Туркм</w:t>
            </w:r>
            <w:r w:rsidRPr="00DC345D">
              <w:rPr>
                <w:rFonts w:ascii="Arial" w:hAnsi="Arial" w:cs="Arial"/>
                <w:sz w:val="12"/>
              </w:rPr>
              <w:t>е</w:t>
            </w:r>
            <w:r w:rsidRPr="00DC345D">
              <w:rPr>
                <w:rFonts w:ascii="Arial" w:hAnsi="Arial" w:cs="Arial"/>
                <w:sz w:val="12"/>
              </w:rPr>
              <w:t>ния</w:t>
            </w:r>
          </w:p>
          <w:p w:rsidR="003A4E0A" w:rsidRPr="00DC345D" w:rsidRDefault="003A4E0A" w:rsidP="003A4E0A">
            <w:pPr>
              <w:spacing w:before="20" w:after="20" w:line="140" w:lineRule="exact"/>
              <w:ind w:left="28"/>
            </w:pPr>
            <w:r w:rsidRPr="00DC345D">
              <w:rPr>
                <w:rFonts w:ascii="Arial" w:hAnsi="Arial" w:cs="Arial"/>
                <w:i/>
                <w:sz w:val="12"/>
                <w:szCs w:val="12"/>
              </w:rPr>
              <w:t>Turkmeni-stan</w:t>
            </w:r>
          </w:p>
        </w:tc>
        <w:tc>
          <w:tcPr>
            <w:tcW w:w="636" w:type="dxa"/>
            <w:tcBorders>
              <w:top w:val="single" w:sz="6" w:space="0" w:color="000000"/>
              <w:left w:val="single" w:sz="6" w:space="0" w:color="000000"/>
              <w:bottom w:val="single" w:sz="6" w:space="0" w:color="000000"/>
            </w:tcBorders>
            <w:shd w:val="clear" w:color="auto" w:fill="auto"/>
          </w:tcPr>
          <w:p w:rsidR="003A4E0A" w:rsidRPr="00DC345D" w:rsidRDefault="003A4E0A" w:rsidP="003A4E0A">
            <w:pPr>
              <w:spacing w:before="20" w:after="20" w:line="140" w:lineRule="exact"/>
              <w:ind w:left="28"/>
            </w:pPr>
            <w:r w:rsidRPr="00DC345D">
              <w:rPr>
                <w:rFonts w:ascii="Arial" w:hAnsi="Arial" w:cs="Arial"/>
                <w:sz w:val="12"/>
              </w:rPr>
              <w:t>Узбек</w:t>
            </w:r>
            <w:r w:rsidRPr="00DC345D">
              <w:rPr>
                <w:rFonts w:ascii="Arial" w:hAnsi="Arial" w:cs="Arial"/>
                <w:sz w:val="12"/>
              </w:rPr>
              <w:t>и</w:t>
            </w:r>
            <w:r w:rsidRPr="00DC345D">
              <w:rPr>
                <w:rFonts w:ascii="Arial" w:hAnsi="Arial" w:cs="Arial"/>
                <w:sz w:val="12"/>
              </w:rPr>
              <w:t>стан</w:t>
            </w:r>
          </w:p>
          <w:p w:rsidR="003A4E0A" w:rsidRPr="00DC345D" w:rsidRDefault="003A4E0A" w:rsidP="003A4E0A">
            <w:pPr>
              <w:spacing w:before="20" w:after="20" w:line="140" w:lineRule="exact"/>
              <w:ind w:left="28"/>
            </w:pPr>
            <w:r w:rsidRPr="00DC345D">
              <w:rPr>
                <w:rFonts w:ascii="Arial" w:hAnsi="Arial" w:cs="Arial"/>
                <w:i/>
                <w:sz w:val="12"/>
                <w:lang w:val="en-US"/>
              </w:rPr>
              <w:t>Uzbek</w:t>
            </w:r>
            <w:r w:rsidRPr="00DC345D">
              <w:rPr>
                <w:rFonts w:ascii="Arial" w:hAnsi="Arial" w:cs="Arial"/>
                <w:i/>
                <w:sz w:val="12"/>
                <w:lang w:val="en-US"/>
              </w:rPr>
              <w:t>i</w:t>
            </w:r>
            <w:r w:rsidRPr="00DC345D">
              <w:rPr>
                <w:rFonts w:ascii="Arial" w:hAnsi="Arial" w:cs="Arial"/>
                <w:i/>
                <w:sz w:val="12"/>
                <w:lang w:val="en-US"/>
              </w:rPr>
              <w:t>stan</w:t>
            </w:r>
          </w:p>
        </w:tc>
        <w:tc>
          <w:tcPr>
            <w:tcW w:w="637" w:type="dxa"/>
            <w:tcBorders>
              <w:top w:val="single" w:sz="6" w:space="0" w:color="000000"/>
              <w:left w:val="single" w:sz="6" w:space="0" w:color="000000"/>
              <w:bottom w:val="single" w:sz="6" w:space="0" w:color="000000"/>
            </w:tcBorders>
            <w:shd w:val="clear" w:color="auto" w:fill="auto"/>
          </w:tcPr>
          <w:p w:rsidR="003A4E0A" w:rsidRPr="00DC345D" w:rsidRDefault="003A4E0A" w:rsidP="003A4E0A">
            <w:pPr>
              <w:spacing w:before="20" w:after="20" w:line="140" w:lineRule="exact"/>
              <w:ind w:left="28"/>
            </w:pPr>
            <w:r w:rsidRPr="00DC345D">
              <w:rPr>
                <w:rFonts w:ascii="Arial" w:hAnsi="Arial" w:cs="Arial"/>
                <w:sz w:val="12"/>
              </w:rPr>
              <w:t>Украина</w:t>
            </w:r>
          </w:p>
          <w:p w:rsidR="003A4E0A" w:rsidRPr="00DC345D" w:rsidRDefault="003A4E0A" w:rsidP="003A4E0A">
            <w:pPr>
              <w:spacing w:before="20" w:after="20" w:line="140" w:lineRule="exact"/>
              <w:ind w:left="28"/>
            </w:pPr>
            <w:r w:rsidRPr="00DC345D">
              <w:rPr>
                <w:rFonts w:ascii="Arial" w:hAnsi="Arial" w:cs="Arial"/>
                <w:i/>
                <w:sz w:val="12"/>
                <w:lang w:val="en-US"/>
              </w:rPr>
              <w:t>Ukraine</w:t>
            </w:r>
          </w:p>
        </w:tc>
      </w:tr>
      <w:tr w:rsidR="003A4E0A" w:rsidRPr="00DC345D" w:rsidTr="003A4E0A">
        <w:trPr>
          <w:cantSplit/>
        </w:trPr>
        <w:tc>
          <w:tcPr>
            <w:tcW w:w="2921" w:type="dxa"/>
            <w:shd w:val="clear" w:color="auto" w:fill="auto"/>
            <w:vAlign w:val="bottom"/>
          </w:tcPr>
          <w:p w:rsidR="003A4E0A" w:rsidRPr="00DC345D" w:rsidRDefault="003A4E0A" w:rsidP="003A4E0A">
            <w:pPr>
              <w:snapToGrid w:val="0"/>
              <w:spacing w:before="60" w:after="40" w:line="140" w:lineRule="exact"/>
              <w:rPr>
                <w:rFonts w:ascii="Arial" w:hAnsi="Arial" w:cs="Arial"/>
                <w:sz w:val="14"/>
              </w:rPr>
            </w:pPr>
          </w:p>
        </w:tc>
        <w:tc>
          <w:tcPr>
            <w:tcW w:w="7001" w:type="dxa"/>
            <w:gridSpan w:val="11"/>
            <w:tcBorders>
              <w:left w:val="single" w:sz="6" w:space="0" w:color="000000"/>
            </w:tcBorders>
            <w:shd w:val="clear" w:color="auto" w:fill="auto"/>
            <w:vAlign w:val="bottom"/>
          </w:tcPr>
          <w:p w:rsidR="003A4E0A" w:rsidRPr="00E0262A" w:rsidRDefault="003A4E0A" w:rsidP="003A4E0A">
            <w:pPr>
              <w:spacing w:before="60" w:after="40" w:line="140" w:lineRule="exact"/>
              <w:jc w:val="center"/>
              <w:rPr>
                <w:lang w:val="en-US"/>
              </w:rPr>
            </w:pPr>
            <w:r w:rsidRPr="00DC345D">
              <w:rPr>
                <w:rFonts w:ascii="Arial" w:hAnsi="Arial" w:cs="Arial"/>
                <w:b/>
                <w:sz w:val="14"/>
              </w:rPr>
              <w:t>20</w:t>
            </w:r>
            <w:r>
              <w:rPr>
                <w:rFonts w:ascii="Arial" w:hAnsi="Arial" w:cs="Arial"/>
                <w:b/>
                <w:sz w:val="14"/>
                <w:lang w:val="en-US"/>
              </w:rPr>
              <w:t>20</w:t>
            </w:r>
          </w:p>
        </w:tc>
      </w:tr>
      <w:tr w:rsidR="00141EA1" w:rsidRPr="00DC345D" w:rsidTr="003A4E0A">
        <w:trPr>
          <w:cantSplit/>
        </w:trPr>
        <w:tc>
          <w:tcPr>
            <w:tcW w:w="2921" w:type="dxa"/>
            <w:shd w:val="clear" w:color="auto" w:fill="auto"/>
            <w:vAlign w:val="bottom"/>
          </w:tcPr>
          <w:p w:rsidR="00141EA1" w:rsidRPr="00DC345D" w:rsidRDefault="00141EA1" w:rsidP="003A4E0A">
            <w:pPr>
              <w:spacing w:before="60" w:line="160" w:lineRule="exact"/>
            </w:pPr>
            <w:r w:rsidRPr="00DC345D">
              <w:rPr>
                <w:rFonts w:ascii="Arial" w:hAnsi="Arial" w:cs="Arial"/>
                <w:sz w:val="14"/>
              </w:rPr>
              <w:t xml:space="preserve">Мясо свежее и мороженое (включая </w:t>
            </w:r>
            <w:r w:rsidRPr="00DC345D">
              <w:rPr>
                <w:rFonts w:ascii="Arial" w:hAnsi="Arial" w:cs="Arial"/>
                <w:sz w:val="14"/>
              </w:rPr>
              <w:br/>
              <w:t>мясо птицы), тыс. т</w:t>
            </w:r>
            <w:r w:rsidRPr="00DC345D">
              <w:rPr>
                <w:rFonts w:ascii="Arial" w:hAnsi="Arial" w:cs="Arial"/>
                <w:sz w:val="14"/>
              </w:rPr>
              <w:br/>
            </w:r>
            <w:r w:rsidRPr="00DC345D">
              <w:rPr>
                <w:rStyle w:val="hps"/>
                <w:rFonts w:ascii="Arial" w:hAnsi="Arial" w:cs="Arial"/>
                <w:i/>
                <w:sz w:val="14"/>
                <w:szCs w:val="14"/>
                <w:lang w:val="en"/>
              </w:rPr>
              <w:t>Fresh</w:t>
            </w:r>
            <w:r w:rsidRPr="00DC345D">
              <w:rPr>
                <w:rStyle w:val="hps"/>
                <w:rFonts w:ascii="Arial" w:hAnsi="Arial" w:cs="Arial"/>
                <w:i/>
                <w:sz w:val="14"/>
                <w:szCs w:val="14"/>
              </w:rPr>
              <w:t xml:space="preserve"> </w:t>
            </w:r>
            <w:r w:rsidRPr="00DC345D">
              <w:rPr>
                <w:rStyle w:val="hps"/>
                <w:rFonts w:ascii="Arial" w:hAnsi="Arial" w:cs="Arial"/>
                <w:i/>
                <w:sz w:val="14"/>
                <w:szCs w:val="14"/>
                <w:lang w:val="en"/>
              </w:rPr>
              <w:t>and</w:t>
            </w:r>
            <w:r w:rsidRPr="00DC345D">
              <w:rPr>
                <w:rStyle w:val="hps"/>
                <w:rFonts w:ascii="Arial" w:hAnsi="Arial" w:cs="Arial"/>
                <w:i/>
                <w:sz w:val="14"/>
                <w:szCs w:val="14"/>
              </w:rPr>
              <w:t xml:space="preserve"> </w:t>
            </w:r>
            <w:r w:rsidRPr="00DC345D">
              <w:rPr>
                <w:rStyle w:val="hps"/>
                <w:rFonts w:ascii="Arial" w:hAnsi="Arial" w:cs="Arial"/>
                <w:i/>
                <w:sz w:val="14"/>
                <w:szCs w:val="14"/>
                <w:lang w:val="en"/>
              </w:rPr>
              <w:t>frozen</w:t>
            </w:r>
            <w:r w:rsidRPr="00DC345D">
              <w:rPr>
                <w:rStyle w:val="hps"/>
                <w:rFonts w:ascii="Arial" w:hAnsi="Arial" w:cs="Arial"/>
                <w:i/>
                <w:sz w:val="14"/>
                <w:szCs w:val="14"/>
              </w:rPr>
              <w:t xml:space="preserve"> </w:t>
            </w:r>
            <w:r w:rsidRPr="00DC345D">
              <w:rPr>
                <w:rStyle w:val="hps"/>
                <w:rFonts w:ascii="Arial" w:hAnsi="Arial" w:cs="Arial"/>
                <w:i/>
                <w:sz w:val="14"/>
                <w:szCs w:val="14"/>
                <w:lang w:val="en"/>
              </w:rPr>
              <w:t>meat</w:t>
            </w:r>
            <w:r w:rsidRPr="00DC345D">
              <w:rPr>
                <w:rStyle w:val="shorttext"/>
                <w:rFonts w:ascii="Arial" w:hAnsi="Arial" w:cs="Arial"/>
                <w:i/>
                <w:sz w:val="14"/>
                <w:szCs w:val="14"/>
              </w:rPr>
              <w:t xml:space="preserve"> </w:t>
            </w:r>
            <w:r w:rsidRPr="00DC345D">
              <w:rPr>
                <w:rStyle w:val="hps"/>
                <w:rFonts w:ascii="Arial" w:hAnsi="Arial" w:cs="Arial"/>
                <w:i/>
                <w:sz w:val="14"/>
                <w:szCs w:val="14"/>
              </w:rPr>
              <w:t>(</w:t>
            </w:r>
            <w:r w:rsidRPr="00DC345D">
              <w:rPr>
                <w:rStyle w:val="hps"/>
                <w:rFonts w:ascii="Arial" w:hAnsi="Arial" w:cs="Arial"/>
                <w:i/>
                <w:sz w:val="14"/>
                <w:szCs w:val="14"/>
                <w:lang w:val="en"/>
              </w:rPr>
              <w:t>including</w:t>
            </w:r>
            <w:r w:rsidRPr="00DC345D">
              <w:rPr>
                <w:rFonts w:ascii="Arial" w:hAnsi="Arial" w:cs="Arial"/>
                <w:i/>
                <w:sz w:val="14"/>
                <w:szCs w:val="14"/>
              </w:rPr>
              <w:br/>
            </w:r>
            <w:r w:rsidRPr="00DC345D">
              <w:rPr>
                <w:rStyle w:val="hps"/>
                <w:rFonts w:ascii="Arial" w:hAnsi="Arial" w:cs="Arial"/>
                <w:i/>
                <w:sz w:val="14"/>
                <w:szCs w:val="14"/>
                <w:lang w:val="en"/>
              </w:rPr>
              <w:t>poultry</w:t>
            </w:r>
            <w:r w:rsidRPr="00DC345D">
              <w:rPr>
                <w:rFonts w:ascii="Arial" w:hAnsi="Arial" w:cs="Arial"/>
                <w:i/>
                <w:sz w:val="14"/>
                <w:szCs w:val="14"/>
              </w:rPr>
              <w:t>),</w:t>
            </w:r>
            <w:r w:rsidRPr="00DC345D">
              <w:rPr>
                <w:rFonts w:ascii="Arial" w:hAnsi="Arial" w:cs="Arial"/>
                <w:i/>
                <w:sz w:val="14"/>
              </w:rPr>
              <w:t xml:space="preserve"> </w:t>
            </w:r>
            <w:r w:rsidRPr="00DC345D">
              <w:rPr>
                <w:rStyle w:val="hpsalt-edited"/>
                <w:rFonts w:ascii="Arial" w:hAnsi="Arial" w:cs="Arial"/>
                <w:i/>
                <w:sz w:val="14"/>
                <w:szCs w:val="14"/>
                <w:lang w:val="en"/>
              </w:rPr>
              <w:t>thou</w:t>
            </w:r>
            <w:r w:rsidRPr="00DC345D">
              <w:rPr>
                <w:rStyle w:val="hpsalt-edited"/>
                <w:rFonts w:ascii="Arial" w:hAnsi="Arial" w:cs="Arial"/>
                <w:i/>
                <w:sz w:val="14"/>
                <w:szCs w:val="14"/>
              </w:rPr>
              <w:t xml:space="preserve">. </w:t>
            </w:r>
            <w:r w:rsidRPr="00DC345D">
              <w:rPr>
                <w:rStyle w:val="hpsalt-edited"/>
                <w:rFonts w:ascii="Arial" w:hAnsi="Arial" w:cs="Arial"/>
                <w:i/>
                <w:sz w:val="14"/>
                <w:szCs w:val="14"/>
                <w:lang w:val="en-US"/>
              </w:rPr>
              <w:t>tonnes</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241</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0,5</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230</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9,8</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0,3</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0,5</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r>
      <w:tr w:rsidR="00141EA1" w:rsidRPr="00DC345D" w:rsidTr="003A4E0A">
        <w:trPr>
          <w:cantSplit/>
        </w:trPr>
        <w:tc>
          <w:tcPr>
            <w:tcW w:w="2921" w:type="dxa"/>
            <w:shd w:val="clear" w:color="auto" w:fill="auto"/>
            <w:vAlign w:val="bottom"/>
          </w:tcPr>
          <w:p w:rsidR="00141EA1" w:rsidRPr="00DC345D" w:rsidRDefault="00141EA1" w:rsidP="003A4E0A">
            <w:pPr>
              <w:spacing w:before="60" w:line="160" w:lineRule="exact"/>
            </w:pPr>
            <w:r w:rsidRPr="00DC345D">
              <w:rPr>
                <w:rFonts w:ascii="Arial" w:hAnsi="Arial" w:cs="Arial"/>
                <w:sz w:val="14"/>
              </w:rPr>
              <w:t>Молоко и молочные продукты, тыс. т</w:t>
            </w:r>
            <w:r w:rsidRPr="00DC345D">
              <w:rPr>
                <w:rFonts w:ascii="Arial" w:hAnsi="Arial" w:cs="Arial"/>
                <w:sz w:val="14"/>
              </w:rPr>
              <w:br/>
            </w:r>
            <w:r w:rsidRPr="00DC345D">
              <w:rPr>
                <w:rFonts w:ascii="Arial" w:hAnsi="Arial" w:cs="Arial"/>
                <w:i/>
                <w:sz w:val="14"/>
                <w:lang w:val="en-US"/>
              </w:rPr>
              <w:t>Milk</w:t>
            </w:r>
            <w:r w:rsidRPr="00DC345D">
              <w:rPr>
                <w:rFonts w:ascii="Arial" w:hAnsi="Arial" w:cs="Arial"/>
                <w:i/>
                <w:sz w:val="14"/>
              </w:rPr>
              <w:t xml:space="preserve"> </w:t>
            </w:r>
            <w:r w:rsidRPr="00DC345D">
              <w:rPr>
                <w:rFonts w:ascii="Arial" w:hAnsi="Arial" w:cs="Arial"/>
                <w:i/>
                <w:sz w:val="14"/>
                <w:lang w:val="en-US"/>
              </w:rPr>
              <w:t>and</w:t>
            </w:r>
            <w:r w:rsidRPr="00DC345D">
              <w:rPr>
                <w:rFonts w:ascii="Arial" w:hAnsi="Arial" w:cs="Arial"/>
                <w:i/>
                <w:sz w:val="14"/>
              </w:rPr>
              <w:t xml:space="preserve"> </w:t>
            </w:r>
            <w:r w:rsidRPr="00DC345D">
              <w:rPr>
                <w:rFonts w:ascii="Arial" w:hAnsi="Arial" w:cs="Arial"/>
                <w:i/>
                <w:sz w:val="14"/>
                <w:lang w:val="en-US"/>
              </w:rPr>
              <w:t>dairy products</w:t>
            </w:r>
            <w:r w:rsidRPr="00DC345D">
              <w:rPr>
                <w:rFonts w:ascii="Arial" w:hAnsi="Arial" w:cs="Arial"/>
                <w:i/>
                <w:sz w:val="14"/>
              </w:rPr>
              <w:t xml:space="preserve">, </w:t>
            </w:r>
            <w:r w:rsidRPr="00DC345D">
              <w:rPr>
                <w:rStyle w:val="hpsalt-edited"/>
                <w:rFonts w:ascii="Arial" w:hAnsi="Arial" w:cs="Arial"/>
                <w:i/>
                <w:sz w:val="14"/>
                <w:szCs w:val="14"/>
                <w:lang w:val="en"/>
              </w:rPr>
              <w:t>thou</w:t>
            </w:r>
            <w:r w:rsidRPr="00DC345D">
              <w:rPr>
                <w:rStyle w:val="hpsalt-edited"/>
                <w:rFonts w:ascii="Arial" w:hAnsi="Arial" w:cs="Arial"/>
                <w:i/>
                <w:sz w:val="14"/>
                <w:szCs w:val="14"/>
              </w:rPr>
              <w:t xml:space="preserve">. </w:t>
            </w:r>
            <w:r w:rsidRPr="00DC345D">
              <w:rPr>
                <w:rStyle w:val="hpsalt-edited"/>
                <w:rFonts w:ascii="Arial" w:hAnsi="Arial" w:cs="Arial"/>
                <w:i/>
                <w:sz w:val="14"/>
                <w:szCs w:val="14"/>
                <w:lang w:val="en-US"/>
              </w:rPr>
              <w:t>tonnes</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959</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2,4</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3,4</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884</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57,1</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8,6</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1,6</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0,01</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1,8</w:t>
            </w:r>
          </w:p>
        </w:tc>
      </w:tr>
      <w:tr w:rsidR="00141EA1" w:rsidRPr="00DC345D" w:rsidTr="003A4E0A">
        <w:trPr>
          <w:cantSplit/>
        </w:trPr>
        <w:tc>
          <w:tcPr>
            <w:tcW w:w="2921" w:type="dxa"/>
            <w:shd w:val="clear" w:color="auto" w:fill="auto"/>
            <w:vAlign w:val="bottom"/>
          </w:tcPr>
          <w:p w:rsidR="00141EA1" w:rsidRPr="00DC345D" w:rsidRDefault="00141EA1" w:rsidP="003A4E0A">
            <w:pPr>
              <w:spacing w:before="60" w:line="160" w:lineRule="exact"/>
            </w:pPr>
            <w:r w:rsidRPr="00DC345D">
              <w:rPr>
                <w:rFonts w:ascii="Arial" w:hAnsi="Arial" w:cs="Arial"/>
                <w:sz w:val="14"/>
              </w:rPr>
              <w:t xml:space="preserve">Картофель свежий или охлажденный, </w:t>
            </w:r>
            <w:r>
              <w:rPr>
                <w:rFonts w:ascii="Arial" w:hAnsi="Arial" w:cs="Arial"/>
                <w:sz w:val="14"/>
              </w:rPr>
              <w:br/>
            </w:r>
            <w:r w:rsidRPr="00DC345D">
              <w:rPr>
                <w:rFonts w:ascii="Arial" w:hAnsi="Arial" w:cs="Arial"/>
                <w:sz w:val="14"/>
              </w:rPr>
              <w:t>тыс. т</w:t>
            </w:r>
            <w:r w:rsidRPr="00DC345D">
              <w:rPr>
                <w:rFonts w:ascii="Arial" w:hAnsi="Arial" w:cs="Arial"/>
                <w:sz w:val="14"/>
              </w:rPr>
              <w:br/>
            </w:r>
            <w:r w:rsidRPr="00DC345D">
              <w:rPr>
                <w:rFonts w:ascii="Arial" w:hAnsi="Arial" w:cs="Arial"/>
                <w:i/>
                <w:sz w:val="14"/>
                <w:lang w:val="en-US"/>
              </w:rPr>
              <w:t>Fresh</w:t>
            </w:r>
            <w:r w:rsidRPr="00DC345D">
              <w:rPr>
                <w:rFonts w:ascii="Arial" w:hAnsi="Arial" w:cs="Arial"/>
                <w:i/>
                <w:sz w:val="14"/>
              </w:rPr>
              <w:t xml:space="preserve"> </w:t>
            </w:r>
            <w:r w:rsidRPr="00DC345D">
              <w:rPr>
                <w:rFonts w:ascii="Arial" w:hAnsi="Arial" w:cs="Arial"/>
                <w:i/>
                <w:sz w:val="14"/>
                <w:lang w:val="en-US"/>
              </w:rPr>
              <w:t>and</w:t>
            </w:r>
            <w:r w:rsidRPr="00DC345D">
              <w:rPr>
                <w:rFonts w:ascii="Arial" w:hAnsi="Arial" w:cs="Arial"/>
                <w:i/>
                <w:sz w:val="14"/>
              </w:rPr>
              <w:t xml:space="preserve"> </w:t>
            </w:r>
            <w:r w:rsidRPr="00DC345D">
              <w:rPr>
                <w:rFonts w:ascii="Arial" w:hAnsi="Arial" w:cs="Arial"/>
                <w:i/>
                <w:sz w:val="14"/>
                <w:lang w:val="en-US"/>
              </w:rPr>
              <w:t>chilled</w:t>
            </w:r>
            <w:r w:rsidRPr="00DC345D">
              <w:rPr>
                <w:rFonts w:ascii="Arial" w:hAnsi="Arial" w:cs="Arial"/>
                <w:i/>
                <w:sz w:val="14"/>
              </w:rPr>
              <w:t xml:space="preserve"> </w:t>
            </w:r>
            <w:r w:rsidRPr="00DC345D">
              <w:rPr>
                <w:rFonts w:ascii="Arial" w:hAnsi="Arial" w:cs="Arial"/>
                <w:i/>
                <w:sz w:val="14"/>
                <w:lang w:val="en-US"/>
              </w:rPr>
              <w:t>potatoes</w:t>
            </w:r>
            <w:r w:rsidRPr="00DC345D">
              <w:rPr>
                <w:rFonts w:ascii="Arial" w:hAnsi="Arial" w:cs="Arial"/>
                <w:i/>
                <w:sz w:val="14"/>
              </w:rPr>
              <w:t xml:space="preserve">, </w:t>
            </w:r>
            <w:r w:rsidRPr="00DC345D">
              <w:rPr>
                <w:rFonts w:ascii="Arial" w:hAnsi="Arial" w:cs="Arial"/>
                <w:i/>
                <w:sz w:val="14"/>
                <w:lang w:val="en-US"/>
              </w:rPr>
              <w:t>thou</w:t>
            </w:r>
            <w:r w:rsidRPr="00DC345D">
              <w:rPr>
                <w:rFonts w:ascii="Arial" w:hAnsi="Arial" w:cs="Arial"/>
                <w:i/>
                <w:sz w:val="14"/>
              </w:rPr>
              <w:t xml:space="preserve">. </w:t>
            </w:r>
            <w:r w:rsidRPr="00DC345D">
              <w:rPr>
                <w:rFonts w:ascii="Arial" w:hAnsi="Arial" w:cs="Arial"/>
                <w:i/>
                <w:sz w:val="14"/>
                <w:lang w:val="en-US"/>
              </w:rPr>
              <w:t>tonnes</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92,4</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69,3</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22,5</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0,5</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0,1</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0,02</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r>
      <w:tr w:rsidR="00141EA1" w:rsidRPr="00554A4F" w:rsidTr="003A4E0A">
        <w:trPr>
          <w:cantSplit/>
        </w:trPr>
        <w:tc>
          <w:tcPr>
            <w:tcW w:w="2921" w:type="dxa"/>
            <w:shd w:val="clear" w:color="auto" w:fill="auto"/>
            <w:vAlign w:val="bottom"/>
          </w:tcPr>
          <w:p w:rsidR="00141EA1" w:rsidRPr="00A6257D" w:rsidRDefault="00141EA1" w:rsidP="003A4E0A">
            <w:pPr>
              <w:spacing w:before="60" w:line="160" w:lineRule="exact"/>
              <w:rPr>
                <w:lang w:val="en-US"/>
              </w:rPr>
            </w:pPr>
            <w:r w:rsidRPr="00DC345D">
              <w:rPr>
                <w:rFonts w:ascii="Arial" w:hAnsi="Arial" w:cs="Arial"/>
                <w:sz w:val="14"/>
              </w:rPr>
              <w:t>Овощи</w:t>
            </w:r>
            <w:r w:rsidRPr="00A6257D">
              <w:rPr>
                <w:rFonts w:ascii="Arial" w:hAnsi="Arial" w:cs="Arial"/>
                <w:sz w:val="14"/>
                <w:lang w:val="en-US"/>
              </w:rPr>
              <w:t xml:space="preserve">, </w:t>
            </w:r>
            <w:r w:rsidRPr="00DC345D">
              <w:rPr>
                <w:rFonts w:ascii="Arial" w:hAnsi="Arial" w:cs="Arial"/>
                <w:sz w:val="14"/>
              </w:rPr>
              <w:t>тыс</w:t>
            </w:r>
            <w:r w:rsidRPr="00A6257D">
              <w:rPr>
                <w:rFonts w:ascii="Arial" w:hAnsi="Arial" w:cs="Arial"/>
                <w:sz w:val="14"/>
                <w:lang w:val="en-US"/>
              </w:rPr>
              <w:t xml:space="preserve">. </w:t>
            </w:r>
            <w:r w:rsidRPr="00DC345D">
              <w:rPr>
                <w:rFonts w:ascii="Arial" w:hAnsi="Arial" w:cs="Arial"/>
                <w:sz w:val="14"/>
              </w:rPr>
              <w:t>т</w:t>
            </w:r>
            <w:r w:rsidRPr="00A6257D">
              <w:rPr>
                <w:rFonts w:ascii="Arial" w:hAnsi="Arial" w:cs="Arial"/>
                <w:sz w:val="14"/>
                <w:lang w:val="en-US"/>
              </w:rPr>
              <w:t xml:space="preserve"> / </w:t>
            </w:r>
            <w:r w:rsidRPr="00DC345D">
              <w:rPr>
                <w:rFonts w:ascii="Arial" w:hAnsi="Arial" w:cs="Arial"/>
                <w:i/>
                <w:sz w:val="14"/>
                <w:lang w:val="en-US"/>
              </w:rPr>
              <w:t>Vegetables</w:t>
            </w:r>
            <w:r w:rsidRPr="00A6257D">
              <w:rPr>
                <w:rFonts w:ascii="Arial" w:hAnsi="Arial" w:cs="Arial"/>
                <w:i/>
                <w:sz w:val="14"/>
                <w:lang w:val="en-US"/>
              </w:rPr>
              <w:t xml:space="preserve">, </w:t>
            </w:r>
            <w:r w:rsidRPr="00DC345D">
              <w:rPr>
                <w:rStyle w:val="hpsalt-edited"/>
                <w:rFonts w:ascii="Arial" w:hAnsi="Arial" w:cs="Arial"/>
                <w:i/>
                <w:sz w:val="14"/>
                <w:szCs w:val="14"/>
                <w:lang w:val="en"/>
              </w:rPr>
              <w:t>thou</w:t>
            </w:r>
            <w:r w:rsidRPr="00A6257D">
              <w:rPr>
                <w:rStyle w:val="hpsalt-edited"/>
                <w:rFonts w:ascii="Arial" w:hAnsi="Arial" w:cs="Arial"/>
                <w:i/>
                <w:sz w:val="14"/>
                <w:szCs w:val="14"/>
                <w:lang w:val="en-US"/>
              </w:rPr>
              <w:t xml:space="preserve">. </w:t>
            </w:r>
            <w:r w:rsidRPr="00DC345D">
              <w:rPr>
                <w:rStyle w:val="hpsalt-edited"/>
                <w:rFonts w:ascii="Arial" w:hAnsi="Arial" w:cs="Arial"/>
                <w:i/>
                <w:sz w:val="14"/>
                <w:szCs w:val="14"/>
                <w:lang w:val="en-US"/>
              </w:rPr>
              <w:t>tonnes</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660</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200</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32,9</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182</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71,4</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13,4</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7,1</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0,4</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21,2</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132</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r>
      <w:tr w:rsidR="00141EA1" w:rsidRPr="00554A4F" w:rsidTr="003A4E0A">
        <w:trPr>
          <w:cantSplit/>
        </w:trPr>
        <w:tc>
          <w:tcPr>
            <w:tcW w:w="2921" w:type="dxa"/>
            <w:shd w:val="clear" w:color="auto" w:fill="auto"/>
            <w:vAlign w:val="bottom"/>
          </w:tcPr>
          <w:p w:rsidR="00141EA1" w:rsidRPr="00DC345D" w:rsidRDefault="00141EA1" w:rsidP="003A4E0A">
            <w:pPr>
              <w:spacing w:before="60" w:line="160" w:lineRule="exact"/>
              <w:rPr>
                <w:lang w:val="en-US"/>
              </w:rPr>
            </w:pPr>
            <w:r w:rsidRPr="00DC345D">
              <w:rPr>
                <w:rFonts w:ascii="Arial" w:hAnsi="Arial" w:cs="Arial"/>
                <w:sz w:val="14"/>
              </w:rPr>
              <w:t>Злаки</w:t>
            </w:r>
            <w:r w:rsidRPr="00DC345D">
              <w:rPr>
                <w:rFonts w:ascii="Arial" w:hAnsi="Arial" w:cs="Arial"/>
                <w:sz w:val="14"/>
                <w:lang w:val="en-US"/>
              </w:rPr>
              <w:t xml:space="preserve">, </w:t>
            </w:r>
            <w:r w:rsidRPr="00DC345D">
              <w:rPr>
                <w:rFonts w:ascii="Arial" w:hAnsi="Arial" w:cs="Arial"/>
                <w:sz w:val="14"/>
              </w:rPr>
              <w:t>тыс</w:t>
            </w:r>
            <w:r w:rsidRPr="00DC345D">
              <w:rPr>
                <w:rFonts w:ascii="Arial" w:hAnsi="Arial" w:cs="Arial"/>
                <w:sz w:val="14"/>
                <w:lang w:val="en-US"/>
              </w:rPr>
              <w:t xml:space="preserve">. </w:t>
            </w:r>
            <w:r w:rsidRPr="00DC345D">
              <w:rPr>
                <w:rFonts w:ascii="Arial" w:hAnsi="Arial" w:cs="Arial"/>
                <w:sz w:val="14"/>
              </w:rPr>
              <w:t>т</w:t>
            </w:r>
            <w:r w:rsidRPr="00DC345D">
              <w:rPr>
                <w:rFonts w:ascii="Arial" w:hAnsi="Arial" w:cs="Arial"/>
                <w:sz w:val="14"/>
                <w:lang w:val="en-US"/>
              </w:rPr>
              <w:t xml:space="preserve"> / </w:t>
            </w:r>
            <w:r w:rsidRPr="00DC345D">
              <w:rPr>
                <w:rFonts w:ascii="Arial" w:hAnsi="Arial" w:cs="Arial"/>
                <w:i/>
                <w:sz w:val="14"/>
                <w:lang w:val="en-US"/>
              </w:rPr>
              <w:t>Cereals, thou. tonnes</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295</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0,02</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0,0</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5,0</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232</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0,1</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0,1</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57,3</w:t>
            </w:r>
          </w:p>
        </w:tc>
      </w:tr>
      <w:tr w:rsidR="00141EA1" w:rsidRPr="00554A4F" w:rsidTr="003A4E0A">
        <w:trPr>
          <w:cantSplit/>
        </w:trPr>
        <w:tc>
          <w:tcPr>
            <w:tcW w:w="2921" w:type="dxa"/>
            <w:shd w:val="clear" w:color="auto" w:fill="auto"/>
            <w:vAlign w:val="bottom"/>
          </w:tcPr>
          <w:p w:rsidR="00141EA1" w:rsidRPr="00DC345D" w:rsidRDefault="00141EA1" w:rsidP="003A4E0A">
            <w:pPr>
              <w:spacing w:before="60" w:line="160" w:lineRule="exact"/>
              <w:rPr>
                <w:lang w:val="en-US"/>
              </w:rPr>
            </w:pPr>
            <w:r w:rsidRPr="00DC345D">
              <w:rPr>
                <w:rFonts w:ascii="Arial" w:hAnsi="Arial" w:cs="Arial"/>
                <w:sz w:val="14"/>
              </w:rPr>
              <w:t>Табачное</w:t>
            </w:r>
            <w:r w:rsidRPr="00DC345D">
              <w:rPr>
                <w:rFonts w:ascii="Arial" w:hAnsi="Arial" w:cs="Arial"/>
                <w:sz w:val="14"/>
                <w:lang w:val="en-US"/>
              </w:rPr>
              <w:t xml:space="preserve"> </w:t>
            </w:r>
            <w:r w:rsidRPr="00DC345D">
              <w:rPr>
                <w:rFonts w:ascii="Arial" w:hAnsi="Arial" w:cs="Arial"/>
                <w:sz w:val="14"/>
              </w:rPr>
              <w:t>сырье</w:t>
            </w:r>
            <w:r w:rsidRPr="00DC345D">
              <w:rPr>
                <w:rFonts w:ascii="Arial" w:hAnsi="Arial" w:cs="Arial"/>
                <w:sz w:val="14"/>
                <w:lang w:val="en-US"/>
              </w:rPr>
              <w:t xml:space="preserve">, </w:t>
            </w:r>
            <w:r w:rsidRPr="00DC345D">
              <w:rPr>
                <w:rFonts w:ascii="Arial" w:hAnsi="Arial" w:cs="Arial"/>
                <w:sz w:val="14"/>
              </w:rPr>
              <w:t>т</w:t>
            </w:r>
            <w:r w:rsidRPr="00DC345D">
              <w:rPr>
                <w:rFonts w:ascii="Arial" w:hAnsi="Arial" w:cs="Arial"/>
                <w:sz w:val="14"/>
                <w:lang w:val="en-US"/>
              </w:rPr>
              <w:t xml:space="preserve"> </w:t>
            </w:r>
            <w:r w:rsidRPr="00DC345D">
              <w:rPr>
                <w:rFonts w:ascii="Arial" w:hAnsi="Arial" w:cs="Arial"/>
                <w:sz w:val="14"/>
                <w:lang w:val="en-US"/>
              </w:rPr>
              <w:br/>
            </w:r>
            <w:r w:rsidRPr="00DC345D">
              <w:rPr>
                <w:rFonts w:ascii="Arial" w:hAnsi="Arial" w:cs="Arial"/>
                <w:i/>
                <w:sz w:val="14"/>
                <w:lang w:val="en-US"/>
              </w:rPr>
              <w:t>Tobacco raw materials, tonnes</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3 432</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1 565</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117</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609</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50,2</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873</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218</w:t>
            </w:r>
          </w:p>
        </w:tc>
      </w:tr>
      <w:tr w:rsidR="00141EA1" w:rsidRPr="00144ABE" w:rsidTr="003A4E0A">
        <w:trPr>
          <w:cantSplit/>
        </w:trPr>
        <w:tc>
          <w:tcPr>
            <w:tcW w:w="2921" w:type="dxa"/>
            <w:shd w:val="clear" w:color="auto" w:fill="auto"/>
            <w:vAlign w:val="bottom"/>
          </w:tcPr>
          <w:p w:rsidR="00141EA1" w:rsidRPr="0019357F" w:rsidRDefault="00141EA1" w:rsidP="003A4E0A">
            <w:pPr>
              <w:spacing w:before="60" w:line="160" w:lineRule="exact"/>
              <w:rPr>
                <w:lang w:val="en-US"/>
              </w:rPr>
            </w:pPr>
            <w:r w:rsidRPr="00DC345D">
              <w:rPr>
                <w:rFonts w:ascii="Arial" w:hAnsi="Arial" w:cs="Arial"/>
                <w:sz w:val="14"/>
              </w:rPr>
              <w:t>Сигары и сигареты, тыс. долл. США</w:t>
            </w:r>
            <w:r w:rsidRPr="00DC345D">
              <w:rPr>
                <w:rFonts w:ascii="Arial" w:hAnsi="Arial" w:cs="Arial"/>
                <w:sz w:val="14"/>
                <w:lang w:val="en-US"/>
              </w:rPr>
              <w:br/>
            </w:r>
            <w:r w:rsidRPr="00DC345D">
              <w:rPr>
                <w:rFonts w:ascii="Arial" w:hAnsi="Arial" w:cs="Arial"/>
                <w:i/>
                <w:sz w:val="14"/>
                <w:lang w:val="en-US"/>
              </w:rPr>
              <w:t>Cigars and</w:t>
            </w:r>
            <w:r w:rsidRPr="00DC345D">
              <w:rPr>
                <w:rFonts w:ascii="Arial" w:hAnsi="Arial" w:cs="Arial"/>
                <w:sz w:val="14"/>
                <w:lang w:val="en-US"/>
              </w:rPr>
              <w:t xml:space="preserve"> c</w:t>
            </w:r>
            <w:r w:rsidRPr="00DC345D">
              <w:rPr>
                <w:rStyle w:val="hps"/>
                <w:rFonts w:ascii="Arial" w:hAnsi="Arial" w:cs="Arial"/>
                <w:i/>
                <w:sz w:val="14"/>
                <w:szCs w:val="14"/>
                <w:lang w:val="en"/>
              </w:rPr>
              <w:t>igarettes</w:t>
            </w:r>
            <w:r w:rsidRPr="00DC345D">
              <w:rPr>
                <w:rFonts w:ascii="Arial" w:hAnsi="Arial" w:cs="Arial"/>
                <w:i/>
                <w:sz w:val="14"/>
                <w:szCs w:val="14"/>
                <w:lang w:val="en-US"/>
              </w:rPr>
              <w:t>,</w:t>
            </w:r>
            <w:r w:rsidRPr="00DC345D">
              <w:rPr>
                <w:rFonts w:ascii="Arial" w:hAnsi="Arial" w:cs="Arial"/>
                <w:i/>
                <w:sz w:val="14"/>
                <w:lang w:val="en-US"/>
              </w:rPr>
              <w:t xml:space="preserve"> thou. </w:t>
            </w:r>
            <w:r w:rsidRPr="00DC345D">
              <w:rPr>
                <w:rFonts w:ascii="Arial" w:hAnsi="Arial" w:cs="Arial"/>
                <w:i/>
                <w:sz w:val="14"/>
                <w:szCs w:val="14"/>
                <w:lang w:val="en-US"/>
              </w:rPr>
              <w:t>US dollars</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11 586</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lang w:val="en-US"/>
              </w:rPr>
            </w:pPr>
            <w:r w:rsidRPr="00141EA1">
              <w:rPr>
                <w:rFonts w:ascii="Arial" w:hAnsi="Arial" w:cs="Arial"/>
                <w:sz w:val="14"/>
                <w:szCs w:val="14"/>
              </w:rPr>
              <w:t>11 57</w:t>
            </w:r>
            <w:r w:rsidRPr="00141EA1">
              <w:rPr>
                <w:rFonts w:ascii="Arial" w:hAnsi="Arial" w:cs="Arial"/>
                <w:sz w:val="14"/>
                <w:szCs w:val="14"/>
                <w:lang w:val="en-US"/>
              </w:rPr>
              <w:t>8</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7,8</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0,1</w:t>
            </w:r>
          </w:p>
        </w:tc>
      </w:tr>
      <w:tr w:rsidR="00141EA1" w:rsidRPr="00DC345D" w:rsidTr="003A4E0A">
        <w:trPr>
          <w:cantSplit/>
        </w:trPr>
        <w:tc>
          <w:tcPr>
            <w:tcW w:w="2921" w:type="dxa"/>
            <w:shd w:val="clear" w:color="auto" w:fill="auto"/>
            <w:vAlign w:val="bottom"/>
          </w:tcPr>
          <w:p w:rsidR="00141EA1" w:rsidRPr="00421C4A" w:rsidRDefault="00141EA1" w:rsidP="00141EA1">
            <w:pPr>
              <w:spacing w:before="60" w:line="160" w:lineRule="exact"/>
              <w:rPr>
                <w:lang w:val="en-US"/>
              </w:rPr>
            </w:pPr>
            <w:r w:rsidRPr="00421C4A">
              <w:rPr>
                <w:rFonts w:ascii="Arial" w:hAnsi="Arial" w:cs="Arial"/>
                <w:sz w:val="14"/>
              </w:rPr>
              <w:t>Портландцемент</w:t>
            </w:r>
            <w:r w:rsidRPr="00421C4A">
              <w:rPr>
                <w:rFonts w:ascii="Arial" w:hAnsi="Arial" w:cs="Arial"/>
                <w:sz w:val="14"/>
                <w:lang w:val="en-US"/>
              </w:rPr>
              <w:t xml:space="preserve">, </w:t>
            </w:r>
            <w:r w:rsidRPr="00421C4A">
              <w:rPr>
                <w:rFonts w:ascii="Arial" w:hAnsi="Arial" w:cs="Arial"/>
                <w:sz w:val="14"/>
              </w:rPr>
              <w:t>цементы</w:t>
            </w:r>
            <w:r w:rsidRPr="00421C4A">
              <w:rPr>
                <w:rFonts w:ascii="Arial" w:hAnsi="Arial" w:cs="Arial"/>
                <w:sz w:val="14"/>
                <w:lang w:val="en-US"/>
              </w:rPr>
              <w:t xml:space="preserve"> </w:t>
            </w:r>
            <w:r w:rsidRPr="00421C4A">
              <w:rPr>
                <w:rFonts w:ascii="Arial" w:hAnsi="Arial" w:cs="Arial"/>
                <w:sz w:val="14"/>
              </w:rPr>
              <w:t>и</w:t>
            </w:r>
            <w:r w:rsidRPr="00421C4A">
              <w:rPr>
                <w:rFonts w:ascii="Arial" w:hAnsi="Arial" w:cs="Arial"/>
                <w:sz w:val="14"/>
                <w:lang w:val="en-US"/>
              </w:rPr>
              <w:t xml:space="preserve"> </w:t>
            </w:r>
            <w:r w:rsidRPr="00421C4A">
              <w:rPr>
                <w:rFonts w:ascii="Arial" w:hAnsi="Arial" w:cs="Arial"/>
                <w:sz w:val="14"/>
              </w:rPr>
              <w:t>клинкеры</w:t>
            </w:r>
            <w:r w:rsidRPr="00421C4A">
              <w:rPr>
                <w:rFonts w:ascii="Arial" w:hAnsi="Arial" w:cs="Arial"/>
                <w:sz w:val="14"/>
                <w:lang w:val="en-US"/>
              </w:rPr>
              <w:t xml:space="preserve">, </w:t>
            </w:r>
            <w:r w:rsidRPr="00421C4A">
              <w:rPr>
                <w:rFonts w:ascii="Arial" w:hAnsi="Arial" w:cs="Arial"/>
                <w:sz w:val="14"/>
                <w:lang w:val="en-US"/>
              </w:rPr>
              <w:br/>
            </w:r>
            <w:r w:rsidRPr="00DC345D">
              <w:rPr>
                <w:rFonts w:ascii="Arial" w:hAnsi="Arial" w:cs="Arial"/>
                <w:sz w:val="14"/>
              </w:rPr>
              <w:t>тыс</w:t>
            </w:r>
            <w:r w:rsidRPr="00421C4A">
              <w:rPr>
                <w:rFonts w:ascii="Arial" w:hAnsi="Arial" w:cs="Arial"/>
                <w:sz w:val="14"/>
                <w:lang w:val="en-US"/>
              </w:rPr>
              <w:t xml:space="preserve">. </w:t>
            </w:r>
            <w:r w:rsidRPr="00DC345D">
              <w:rPr>
                <w:rFonts w:ascii="Arial" w:hAnsi="Arial" w:cs="Arial"/>
                <w:sz w:val="14"/>
              </w:rPr>
              <w:t>т</w:t>
            </w:r>
            <w:r w:rsidRPr="00421C4A">
              <w:rPr>
                <w:rFonts w:ascii="Arial" w:hAnsi="Arial" w:cs="Arial"/>
                <w:sz w:val="14"/>
                <w:lang w:val="en-US"/>
              </w:rPr>
              <w:br/>
            </w:r>
            <w:r w:rsidR="00421C4A" w:rsidRPr="009E42EB">
              <w:rPr>
                <w:rStyle w:val="hps"/>
                <w:rFonts w:ascii="Arial" w:hAnsi="Arial" w:cs="Arial"/>
                <w:i/>
                <w:sz w:val="14"/>
                <w:szCs w:val="14"/>
                <w:lang w:val="en"/>
              </w:rPr>
              <w:t>Portland cement, cements and clinkers</w:t>
            </w:r>
            <w:r w:rsidR="00421C4A" w:rsidRPr="009E42EB">
              <w:rPr>
                <w:rFonts w:ascii="Arial" w:hAnsi="Arial" w:cs="Arial"/>
                <w:i/>
                <w:sz w:val="14"/>
                <w:szCs w:val="14"/>
                <w:lang w:val="en-US"/>
              </w:rPr>
              <w:t>,</w:t>
            </w:r>
            <w:r w:rsidR="00421C4A">
              <w:rPr>
                <w:rFonts w:ascii="Arial" w:hAnsi="Arial" w:cs="Arial"/>
                <w:i/>
                <w:sz w:val="14"/>
                <w:szCs w:val="14"/>
                <w:lang w:val="en-US"/>
              </w:rPr>
              <w:t xml:space="preserve"> </w:t>
            </w:r>
            <w:r w:rsidR="00421C4A">
              <w:rPr>
                <w:rFonts w:ascii="Arial" w:hAnsi="Arial" w:cs="Arial"/>
                <w:i/>
                <w:sz w:val="14"/>
                <w:szCs w:val="14"/>
                <w:lang w:val="en-US"/>
              </w:rPr>
              <w:br/>
              <w:t>thou. tonnes</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1 289</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944</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286</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59,1</w:t>
            </w:r>
          </w:p>
        </w:tc>
      </w:tr>
      <w:tr w:rsidR="00141EA1" w:rsidRPr="00DC345D" w:rsidTr="003A4E0A">
        <w:trPr>
          <w:cantSplit/>
        </w:trPr>
        <w:tc>
          <w:tcPr>
            <w:tcW w:w="2921" w:type="dxa"/>
            <w:shd w:val="clear" w:color="auto" w:fill="auto"/>
            <w:vAlign w:val="bottom"/>
          </w:tcPr>
          <w:p w:rsidR="00141EA1" w:rsidRPr="00DC345D" w:rsidRDefault="00141EA1" w:rsidP="003A4E0A">
            <w:pPr>
              <w:spacing w:before="60" w:line="160" w:lineRule="exact"/>
            </w:pPr>
            <w:r w:rsidRPr="00DC345D">
              <w:rPr>
                <w:rFonts w:ascii="Arial" w:hAnsi="Arial" w:cs="Arial"/>
                <w:sz w:val="14"/>
              </w:rPr>
              <w:t>Уголь каменный, тыс. т</w:t>
            </w:r>
            <w:r w:rsidRPr="00DC345D">
              <w:rPr>
                <w:rFonts w:ascii="Arial" w:hAnsi="Arial" w:cs="Arial"/>
                <w:sz w:val="14"/>
              </w:rPr>
              <w:br/>
            </w:r>
            <w:r w:rsidRPr="00DC345D">
              <w:rPr>
                <w:rFonts w:ascii="Arial" w:hAnsi="Arial" w:cs="Arial"/>
                <w:i/>
                <w:sz w:val="14"/>
                <w:lang w:val="en-US"/>
              </w:rPr>
              <w:t>Coal</w:t>
            </w:r>
            <w:r w:rsidRPr="00DC345D">
              <w:rPr>
                <w:rFonts w:ascii="Arial" w:hAnsi="Arial" w:cs="Arial"/>
                <w:i/>
                <w:sz w:val="14"/>
              </w:rPr>
              <w:t xml:space="preserve">, </w:t>
            </w:r>
            <w:r w:rsidRPr="00DC345D">
              <w:rPr>
                <w:rFonts w:ascii="Arial" w:hAnsi="Arial" w:cs="Arial"/>
                <w:i/>
                <w:sz w:val="14"/>
                <w:lang w:val="en-US"/>
              </w:rPr>
              <w:t>thou</w:t>
            </w:r>
            <w:r w:rsidRPr="00DC345D">
              <w:rPr>
                <w:rFonts w:ascii="Arial" w:hAnsi="Arial" w:cs="Arial"/>
                <w:i/>
                <w:sz w:val="14"/>
              </w:rPr>
              <w:t xml:space="preserve">. </w:t>
            </w:r>
            <w:r w:rsidRPr="00DC345D">
              <w:rPr>
                <w:rFonts w:ascii="Arial" w:hAnsi="Arial" w:cs="Arial"/>
                <w:i/>
                <w:sz w:val="14"/>
                <w:lang w:val="en-US"/>
              </w:rPr>
              <w:t>tonnes</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22 392</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71648E">
            <w:pPr>
              <w:spacing w:before="60" w:line="160" w:lineRule="exact"/>
              <w:ind w:right="113"/>
              <w:jc w:val="right"/>
              <w:rPr>
                <w:rFonts w:ascii="Arial" w:hAnsi="Arial" w:cs="Arial"/>
                <w:sz w:val="14"/>
                <w:szCs w:val="14"/>
              </w:rPr>
            </w:pPr>
            <w:r w:rsidRPr="00141EA1">
              <w:rPr>
                <w:rFonts w:ascii="Arial" w:hAnsi="Arial" w:cs="Arial"/>
                <w:sz w:val="14"/>
                <w:szCs w:val="14"/>
              </w:rPr>
              <w:t>0,2</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19 505</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2 887</w:t>
            </w:r>
          </w:p>
        </w:tc>
      </w:tr>
      <w:tr w:rsidR="00141EA1" w:rsidRPr="00DC345D" w:rsidTr="003A4E0A">
        <w:trPr>
          <w:cantSplit/>
        </w:trPr>
        <w:tc>
          <w:tcPr>
            <w:tcW w:w="2921" w:type="dxa"/>
            <w:shd w:val="clear" w:color="auto" w:fill="auto"/>
            <w:vAlign w:val="bottom"/>
          </w:tcPr>
          <w:p w:rsidR="00141EA1" w:rsidRPr="00DC345D" w:rsidRDefault="00141EA1" w:rsidP="003A4E0A">
            <w:pPr>
              <w:spacing w:before="60" w:line="160" w:lineRule="exact"/>
            </w:pPr>
            <w:r w:rsidRPr="00DC345D">
              <w:rPr>
                <w:rFonts w:ascii="Arial" w:hAnsi="Arial" w:cs="Arial"/>
                <w:sz w:val="14"/>
              </w:rPr>
              <w:t>Нефть сырая, включая газовый конденсат природный</w:t>
            </w:r>
            <w:r w:rsidRPr="00B2242A">
              <w:rPr>
                <w:rFonts w:ascii="Arial" w:hAnsi="Arial" w:cs="Arial"/>
                <w:sz w:val="14"/>
              </w:rPr>
              <w:t>, тыс. т</w:t>
            </w:r>
            <w:r w:rsidRPr="00B2242A">
              <w:rPr>
                <w:rFonts w:ascii="Arial" w:hAnsi="Arial" w:cs="Arial"/>
                <w:sz w:val="14"/>
              </w:rPr>
              <w:br/>
            </w:r>
            <w:r w:rsidRPr="00DC345D">
              <w:rPr>
                <w:rFonts w:ascii="Arial" w:hAnsi="Arial" w:cs="Arial"/>
                <w:i/>
                <w:sz w:val="14"/>
                <w:lang w:val="en-US"/>
              </w:rPr>
              <w:t>Crude</w:t>
            </w:r>
            <w:r w:rsidRPr="00DC345D">
              <w:rPr>
                <w:rFonts w:ascii="Arial" w:hAnsi="Arial" w:cs="Arial"/>
                <w:i/>
                <w:sz w:val="14"/>
              </w:rPr>
              <w:t xml:space="preserve"> </w:t>
            </w:r>
            <w:r w:rsidRPr="00DC345D">
              <w:rPr>
                <w:rFonts w:ascii="Arial" w:hAnsi="Arial" w:cs="Arial"/>
                <w:i/>
                <w:sz w:val="14"/>
                <w:lang w:val="en-US"/>
              </w:rPr>
              <w:t>oil</w:t>
            </w:r>
            <w:r w:rsidRPr="00DC345D">
              <w:rPr>
                <w:rFonts w:ascii="Arial" w:hAnsi="Arial" w:cs="Arial"/>
                <w:i/>
                <w:sz w:val="14"/>
              </w:rPr>
              <w:t xml:space="preserve">, </w:t>
            </w:r>
            <w:r w:rsidRPr="00DC345D">
              <w:rPr>
                <w:rFonts w:ascii="Arial" w:hAnsi="Arial" w:cs="Arial"/>
                <w:i/>
                <w:sz w:val="14"/>
                <w:lang w:val="en-US"/>
              </w:rPr>
              <w:t>including</w:t>
            </w:r>
            <w:r w:rsidRPr="00DC345D">
              <w:rPr>
                <w:rFonts w:ascii="Arial" w:hAnsi="Arial" w:cs="Arial"/>
                <w:i/>
                <w:sz w:val="14"/>
              </w:rPr>
              <w:t xml:space="preserve"> </w:t>
            </w:r>
            <w:r w:rsidRPr="00DC345D">
              <w:rPr>
                <w:rFonts w:ascii="Arial" w:hAnsi="Arial" w:cs="Arial"/>
                <w:i/>
                <w:sz w:val="14"/>
                <w:lang w:val="en-US"/>
              </w:rPr>
              <w:t>natural</w:t>
            </w:r>
            <w:r w:rsidRPr="00DC345D">
              <w:rPr>
                <w:rFonts w:ascii="Arial" w:hAnsi="Arial" w:cs="Arial"/>
                <w:i/>
                <w:sz w:val="14"/>
              </w:rPr>
              <w:t xml:space="preserve"> </w:t>
            </w:r>
            <w:r w:rsidRPr="00DC345D">
              <w:rPr>
                <w:rFonts w:ascii="Arial" w:hAnsi="Arial" w:cs="Arial"/>
                <w:i/>
                <w:sz w:val="14"/>
                <w:lang w:val="en-US"/>
              </w:rPr>
              <w:t>gas</w:t>
            </w:r>
            <w:r w:rsidRPr="00DC345D">
              <w:rPr>
                <w:rFonts w:ascii="Arial" w:hAnsi="Arial" w:cs="Arial"/>
                <w:i/>
                <w:sz w:val="14"/>
              </w:rPr>
              <w:t xml:space="preserve"> </w:t>
            </w:r>
            <w:r w:rsidRPr="00DC345D">
              <w:rPr>
                <w:rFonts w:ascii="Arial" w:hAnsi="Arial" w:cs="Arial"/>
                <w:i/>
                <w:sz w:val="14"/>
                <w:lang w:val="en-US"/>
              </w:rPr>
              <w:t>condensate</w:t>
            </w:r>
            <w:r w:rsidRPr="00DC345D">
              <w:rPr>
                <w:rFonts w:ascii="Arial" w:hAnsi="Arial" w:cs="Arial"/>
                <w:i/>
                <w:sz w:val="14"/>
              </w:rPr>
              <w:t xml:space="preserve">, </w:t>
            </w:r>
            <w:r w:rsidRPr="00DC345D">
              <w:rPr>
                <w:rFonts w:ascii="Arial" w:hAnsi="Arial" w:cs="Arial"/>
                <w:i/>
                <w:sz w:val="14"/>
                <w:lang w:val="en-US"/>
              </w:rPr>
              <w:t>thou</w:t>
            </w:r>
            <w:r w:rsidRPr="00DC345D">
              <w:rPr>
                <w:rFonts w:ascii="Arial" w:hAnsi="Arial" w:cs="Arial"/>
                <w:i/>
                <w:sz w:val="14"/>
              </w:rPr>
              <w:t xml:space="preserve">. </w:t>
            </w:r>
            <w:r w:rsidRPr="00DC345D">
              <w:rPr>
                <w:rFonts w:ascii="Arial" w:hAnsi="Arial" w:cs="Arial"/>
                <w:i/>
                <w:sz w:val="14"/>
                <w:lang w:val="en-US"/>
              </w:rPr>
              <w:t>tonnes</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2,7</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0,0</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2,5</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0,2</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r>
      <w:tr w:rsidR="00141EA1" w:rsidRPr="00DC345D" w:rsidTr="003A4E0A">
        <w:trPr>
          <w:cantSplit/>
        </w:trPr>
        <w:tc>
          <w:tcPr>
            <w:tcW w:w="2921" w:type="dxa"/>
            <w:shd w:val="clear" w:color="auto" w:fill="auto"/>
            <w:vAlign w:val="bottom"/>
          </w:tcPr>
          <w:p w:rsidR="00141EA1" w:rsidRPr="00DC345D" w:rsidRDefault="00141EA1" w:rsidP="003A4E0A">
            <w:pPr>
              <w:spacing w:before="60" w:line="160" w:lineRule="exact"/>
            </w:pPr>
            <w:r w:rsidRPr="00DC345D">
              <w:rPr>
                <w:rFonts w:ascii="Arial" w:hAnsi="Arial" w:cs="Arial"/>
                <w:sz w:val="14"/>
              </w:rPr>
              <w:t xml:space="preserve">Газ природный, </w:t>
            </w:r>
            <w:proofErr w:type="gramStart"/>
            <w:r w:rsidRPr="00DC345D">
              <w:rPr>
                <w:rFonts w:ascii="Arial" w:hAnsi="Arial" w:cs="Arial"/>
                <w:sz w:val="14"/>
              </w:rPr>
              <w:t>млрд</w:t>
            </w:r>
            <w:proofErr w:type="gramEnd"/>
            <w:r w:rsidRPr="00DC345D">
              <w:rPr>
                <w:rFonts w:ascii="Arial" w:hAnsi="Arial" w:cs="Arial"/>
                <w:sz w:val="14"/>
              </w:rPr>
              <w:t xml:space="preserve"> м</w:t>
            </w:r>
            <w:r w:rsidRPr="00DC345D">
              <w:rPr>
                <w:rFonts w:ascii="Arial" w:hAnsi="Arial" w:cs="Arial"/>
                <w:position w:val="6"/>
                <w:sz w:val="10"/>
              </w:rPr>
              <w:t>3</w:t>
            </w:r>
            <w:r w:rsidRPr="00DC345D">
              <w:rPr>
                <w:rFonts w:ascii="Arial" w:hAnsi="Arial" w:cs="Arial"/>
                <w:position w:val="6"/>
                <w:sz w:val="10"/>
              </w:rPr>
              <w:br/>
            </w:r>
            <w:r w:rsidRPr="00DC345D">
              <w:rPr>
                <w:rFonts w:ascii="Arial" w:hAnsi="Arial" w:cs="Arial"/>
                <w:i/>
                <w:sz w:val="14"/>
                <w:lang w:val="en-US"/>
              </w:rPr>
              <w:t>Natural</w:t>
            </w:r>
            <w:r w:rsidRPr="009277C0">
              <w:rPr>
                <w:rFonts w:ascii="Arial" w:hAnsi="Arial" w:cs="Arial"/>
                <w:i/>
                <w:sz w:val="14"/>
              </w:rPr>
              <w:t xml:space="preserve"> </w:t>
            </w:r>
            <w:r w:rsidRPr="00DC345D">
              <w:rPr>
                <w:rFonts w:ascii="Arial" w:hAnsi="Arial" w:cs="Arial"/>
                <w:i/>
                <w:sz w:val="14"/>
                <w:lang w:val="en-US"/>
              </w:rPr>
              <w:t>gas</w:t>
            </w:r>
            <w:r w:rsidRPr="009277C0">
              <w:rPr>
                <w:rFonts w:ascii="Arial" w:hAnsi="Arial" w:cs="Arial"/>
                <w:i/>
                <w:sz w:val="14"/>
              </w:rPr>
              <w:t xml:space="preserve">,  </w:t>
            </w:r>
            <w:r w:rsidRPr="00DC345D">
              <w:rPr>
                <w:rFonts w:ascii="Arial" w:hAnsi="Arial" w:cs="Arial"/>
                <w:i/>
                <w:sz w:val="14"/>
                <w:lang w:val="en-US"/>
              </w:rPr>
              <w:t>bln</w:t>
            </w:r>
            <w:r w:rsidRPr="009277C0">
              <w:rPr>
                <w:rFonts w:ascii="Arial" w:hAnsi="Arial" w:cs="Arial"/>
                <w:i/>
                <w:sz w:val="14"/>
              </w:rPr>
              <w:t xml:space="preserve">. </w:t>
            </w:r>
            <w:r w:rsidRPr="00DC345D">
              <w:rPr>
                <w:rFonts w:ascii="Arial" w:hAnsi="Arial" w:cs="Arial"/>
                <w:i/>
                <w:sz w:val="14"/>
                <w:lang w:val="en-US"/>
              </w:rPr>
              <w:t>cu</w:t>
            </w:r>
            <w:r w:rsidRPr="009277C0">
              <w:rPr>
                <w:rFonts w:ascii="Arial" w:hAnsi="Arial" w:cs="Arial"/>
                <w:i/>
                <w:sz w:val="14"/>
              </w:rPr>
              <w:t xml:space="preserve">. </w:t>
            </w:r>
            <w:r w:rsidRPr="00DC345D">
              <w:rPr>
                <w:rFonts w:ascii="Arial" w:hAnsi="Arial" w:cs="Arial"/>
                <w:i/>
                <w:sz w:val="14"/>
                <w:lang w:val="en-US"/>
              </w:rPr>
              <w:t>m</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9,0</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9,0</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r>
      <w:tr w:rsidR="00141EA1" w:rsidRPr="00554A4F" w:rsidTr="003A4E0A">
        <w:trPr>
          <w:cantSplit/>
        </w:trPr>
        <w:tc>
          <w:tcPr>
            <w:tcW w:w="2921" w:type="dxa"/>
            <w:shd w:val="clear" w:color="auto" w:fill="auto"/>
            <w:vAlign w:val="bottom"/>
          </w:tcPr>
          <w:p w:rsidR="00141EA1" w:rsidRPr="00DC345D" w:rsidRDefault="00141EA1" w:rsidP="003A4E0A">
            <w:pPr>
              <w:spacing w:before="60" w:line="160" w:lineRule="exact"/>
              <w:rPr>
                <w:lang w:val="en-US"/>
              </w:rPr>
            </w:pPr>
            <w:r w:rsidRPr="00DC345D">
              <w:rPr>
                <w:rFonts w:ascii="Arial" w:hAnsi="Arial" w:cs="Arial"/>
                <w:sz w:val="14"/>
              </w:rPr>
              <w:t>Удобрения</w:t>
            </w:r>
            <w:r w:rsidRPr="001D52B5">
              <w:rPr>
                <w:rFonts w:ascii="Arial" w:hAnsi="Arial" w:cs="Arial"/>
                <w:sz w:val="14"/>
                <w:lang w:val="en-US"/>
              </w:rPr>
              <w:t xml:space="preserve"> </w:t>
            </w:r>
            <w:r w:rsidRPr="00DC345D">
              <w:rPr>
                <w:rFonts w:ascii="Arial" w:hAnsi="Arial" w:cs="Arial"/>
                <w:sz w:val="14"/>
              </w:rPr>
              <w:t>минеральные</w:t>
            </w:r>
            <w:r w:rsidRPr="001D52B5">
              <w:rPr>
                <w:rFonts w:ascii="Arial" w:hAnsi="Arial" w:cs="Arial"/>
                <w:sz w:val="14"/>
                <w:lang w:val="en-US"/>
              </w:rPr>
              <w:t xml:space="preserve">, </w:t>
            </w:r>
            <w:r w:rsidRPr="00DC345D">
              <w:rPr>
                <w:rFonts w:ascii="Arial" w:hAnsi="Arial" w:cs="Arial"/>
                <w:sz w:val="14"/>
              </w:rPr>
              <w:t>тыс</w:t>
            </w:r>
            <w:r w:rsidRPr="00DC345D">
              <w:rPr>
                <w:rFonts w:ascii="Arial" w:hAnsi="Arial" w:cs="Arial"/>
                <w:sz w:val="14"/>
                <w:lang w:val="en-US"/>
              </w:rPr>
              <w:t xml:space="preserve">. </w:t>
            </w:r>
            <w:r w:rsidRPr="00DC345D">
              <w:rPr>
                <w:rFonts w:ascii="Arial" w:hAnsi="Arial" w:cs="Arial"/>
                <w:sz w:val="14"/>
              </w:rPr>
              <w:t>т</w:t>
            </w:r>
            <w:r w:rsidRPr="00DC345D">
              <w:rPr>
                <w:rFonts w:ascii="Arial" w:hAnsi="Arial" w:cs="Arial"/>
                <w:sz w:val="14"/>
                <w:lang w:val="en-US"/>
              </w:rPr>
              <w:br/>
            </w:r>
            <w:r w:rsidRPr="00DC345D">
              <w:rPr>
                <w:rFonts w:ascii="Arial" w:hAnsi="Arial" w:cs="Arial"/>
                <w:i/>
                <w:sz w:val="14"/>
                <w:lang w:val="en-US"/>
              </w:rPr>
              <w:t>Mineral fertilizers, thou. tonnes</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214</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97,9</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101</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0,3</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14,8</w:t>
            </w:r>
          </w:p>
        </w:tc>
      </w:tr>
      <w:tr w:rsidR="00141EA1" w:rsidRPr="00554A4F" w:rsidTr="003A4E0A">
        <w:trPr>
          <w:cantSplit/>
        </w:trPr>
        <w:tc>
          <w:tcPr>
            <w:tcW w:w="2921" w:type="dxa"/>
            <w:shd w:val="clear" w:color="auto" w:fill="auto"/>
            <w:vAlign w:val="bottom"/>
          </w:tcPr>
          <w:p w:rsidR="00141EA1" w:rsidRPr="00DC345D" w:rsidRDefault="00141EA1" w:rsidP="003A4E0A">
            <w:pPr>
              <w:spacing w:before="60" w:line="160" w:lineRule="exact"/>
              <w:rPr>
                <w:lang w:val="en-US"/>
              </w:rPr>
            </w:pPr>
            <w:r w:rsidRPr="00DC345D">
              <w:rPr>
                <w:rFonts w:ascii="Arial" w:hAnsi="Arial" w:cs="Arial"/>
                <w:sz w:val="14"/>
              </w:rPr>
              <w:t>Шины пневматические резиновые, тыс. шт.</w:t>
            </w:r>
            <w:r w:rsidRPr="00DC345D">
              <w:rPr>
                <w:rFonts w:ascii="Arial" w:hAnsi="Arial" w:cs="Arial"/>
                <w:sz w:val="14"/>
              </w:rPr>
              <w:br/>
            </w:r>
            <w:r w:rsidRPr="00DC345D">
              <w:rPr>
                <w:rFonts w:ascii="Arial" w:hAnsi="Arial" w:cs="Arial"/>
                <w:i/>
                <w:sz w:val="14"/>
                <w:lang w:val="en-US"/>
              </w:rPr>
              <w:t>Tires, pneumatic, rubber, thou. pcs.</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3 163</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2 882</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4,0</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0,6</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276</w:t>
            </w:r>
          </w:p>
        </w:tc>
      </w:tr>
      <w:tr w:rsidR="00141EA1" w:rsidRPr="00554A4F" w:rsidTr="003A4E0A">
        <w:trPr>
          <w:cantSplit/>
        </w:trPr>
        <w:tc>
          <w:tcPr>
            <w:tcW w:w="2921" w:type="dxa"/>
            <w:shd w:val="clear" w:color="auto" w:fill="auto"/>
            <w:vAlign w:val="bottom"/>
          </w:tcPr>
          <w:p w:rsidR="00141EA1" w:rsidRPr="00DC345D" w:rsidRDefault="00141EA1" w:rsidP="003A4E0A">
            <w:pPr>
              <w:spacing w:before="60" w:line="160" w:lineRule="exact"/>
              <w:rPr>
                <w:lang w:val="en-US"/>
              </w:rPr>
            </w:pPr>
            <w:r w:rsidRPr="00DC345D">
              <w:rPr>
                <w:rFonts w:ascii="Arial" w:hAnsi="Arial" w:cs="Arial"/>
                <w:sz w:val="14"/>
              </w:rPr>
              <w:t>Шерсть</w:t>
            </w:r>
            <w:r w:rsidRPr="00DC345D">
              <w:rPr>
                <w:rFonts w:ascii="Arial" w:hAnsi="Arial" w:cs="Arial"/>
                <w:sz w:val="14"/>
                <w:lang w:val="en-US"/>
              </w:rPr>
              <w:t xml:space="preserve">, </w:t>
            </w:r>
            <w:r w:rsidRPr="00DC345D">
              <w:rPr>
                <w:rFonts w:ascii="Arial" w:hAnsi="Arial" w:cs="Arial"/>
                <w:sz w:val="14"/>
              </w:rPr>
              <w:t>тыс</w:t>
            </w:r>
            <w:r w:rsidRPr="00DC345D">
              <w:rPr>
                <w:rFonts w:ascii="Arial" w:hAnsi="Arial" w:cs="Arial"/>
                <w:sz w:val="14"/>
                <w:lang w:val="en-US"/>
              </w:rPr>
              <w:t xml:space="preserve">. </w:t>
            </w:r>
            <w:r w:rsidRPr="00DC345D">
              <w:rPr>
                <w:rFonts w:ascii="Arial" w:hAnsi="Arial" w:cs="Arial"/>
                <w:sz w:val="14"/>
              </w:rPr>
              <w:t>т</w:t>
            </w:r>
            <w:r w:rsidRPr="00DC345D">
              <w:rPr>
                <w:rFonts w:ascii="Arial" w:hAnsi="Arial" w:cs="Arial"/>
                <w:sz w:val="14"/>
                <w:lang w:val="en-US"/>
              </w:rPr>
              <w:t xml:space="preserve"> / </w:t>
            </w:r>
            <w:r w:rsidRPr="00DC345D">
              <w:rPr>
                <w:rFonts w:ascii="Arial" w:hAnsi="Arial" w:cs="Arial"/>
                <w:i/>
                <w:sz w:val="14"/>
                <w:lang w:val="en-US"/>
              </w:rPr>
              <w:t xml:space="preserve">Wool, </w:t>
            </w:r>
            <w:r w:rsidRPr="00DC345D">
              <w:rPr>
                <w:rStyle w:val="hpsalt-edited"/>
                <w:rFonts w:ascii="Arial" w:hAnsi="Arial" w:cs="Arial"/>
                <w:i/>
                <w:sz w:val="14"/>
                <w:szCs w:val="14"/>
                <w:lang w:val="en"/>
              </w:rPr>
              <w:t xml:space="preserve">thou. </w:t>
            </w:r>
            <w:r w:rsidRPr="00DC345D">
              <w:rPr>
                <w:rStyle w:val="hpsalt-edited"/>
                <w:rFonts w:ascii="Arial" w:hAnsi="Arial" w:cs="Arial"/>
                <w:i/>
                <w:sz w:val="14"/>
                <w:szCs w:val="14"/>
                <w:lang w:val="en-US"/>
              </w:rPr>
              <w:t>tonnes</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4,0</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0,1</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0,6</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2,0</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1,3</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0,0</w:t>
            </w:r>
          </w:p>
        </w:tc>
      </w:tr>
      <w:tr w:rsidR="00141EA1" w:rsidRPr="00554A4F" w:rsidTr="003A4E0A">
        <w:trPr>
          <w:cantSplit/>
        </w:trPr>
        <w:tc>
          <w:tcPr>
            <w:tcW w:w="2921" w:type="dxa"/>
            <w:shd w:val="clear" w:color="auto" w:fill="auto"/>
            <w:vAlign w:val="bottom"/>
          </w:tcPr>
          <w:p w:rsidR="00141EA1" w:rsidRPr="00DC345D" w:rsidRDefault="00141EA1" w:rsidP="003A4E0A">
            <w:pPr>
              <w:spacing w:before="60" w:line="160" w:lineRule="exact"/>
              <w:rPr>
                <w:lang w:val="en-US"/>
              </w:rPr>
            </w:pPr>
            <w:r w:rsidRPr="00DC345D">
              <w:rPr>
                <w:rFonts w:ascii="Arial" w:hAnsi="Arial" w:cs="Arial"/>
                <w:sz w:val="14"/>
              </w:rPr>
              <w:t>Волокно</w:t>
            </w:r>
            <w:r w:rsidRPr="00DC345D">
              <w:rPr>
                <w:rFonts w:ascii="Arial" w:hAnsi="Arial" w:cs="Arial"/>
                <w:sz w:val="14"/>
                <w:lang w:val="en-US"/>
              </w:rPr>
              <w:t xml:space="preserve"> </w:t>
            </w:r>
            <w:r w:rsidRPr="00DC345D">
              <w:rPr>
                <w:rFonts w:ascii="Arial" w:hAnsi="Arial" w:cs="Arial"/>
                <w:sz w:val="14"/>
              </w:rPr>
              <w:t>хлопковое</w:t>
            </w:r>
            <w:r w:rsidRPr="00DC345D">
              <w:rPr>
                <w:rFonts w:ascii="Arial" w:hAnsi="Arial" w:cs="Arial"/>
                <w:sz w:val="14"/>
                <w:lang w:val="en-US"/>
              </w:rPr>
              <w:t xml:space="preserve">, </w:t>
            </w:r>
            <w:r w:rsidRPr="00DC345D">
              <w:rPr>
                <w:rFonts w:ascii="Arial" w:hAnsi="Arial" w:cs="Arial"/>
                <w:sz w:val="14"/>
              </w:rPr>
              <w:t>нечесаное</w:t>
            </w:r>
            <w:r w:rsidRPr="00DC345D">
              <w:rPr>
                <w:rFonts w:ascii="Arial" w:hAnsi="Arial" w:cs="Arial"/>
                <w:sz w:val="14"/>
                <w:lang w:val="en-US"/>
              </w:rPr>
              <w:t xml:space="preserve">, </w:t>
            </w:r>
            <w:r w:rsidRPr="00DC345D">
              <w:rPr>
                <w:rFonts w:ascii="Arial" w:hAnsi="Arial" w:cs="Arial"/>
                <w:sz w:val="14"/>
              </w:rPr>
              <w:t>тыс</w:t>
            </w:r>
            <w:r w:rsidRPr="00DC345D">
              <w:rPr>
                <w:rFonts w:ascii="Arial" w:hAnsi="Arial" w:cs="Arial"/>
                <w:sz w:val="14"/>
                <w:lang w:val="en-US"/>
              </w:rPr>
              <w:t xml:space="preserve">. </w:t>
            </w:r>
            <w:r w:rsidRPr="00DC345D">
              <w:rPr>
                <w:rFonts w:ascii="Arial" w:hAnsi="Arial" w:cs="Arial"/>
                <w:sz w:val="14"/>
              </w:rPr>
              <w:t>т</w:t>
            </w:r>
            <w:r w:rsidRPr="00DC345D">
              <w:rPr>
                <w:rFonts w:ascii="Arial" w:hAnsi="Arial" w:cs="Arial"/>
                <w:sz w:val="14"/>
                <w:lang w:val="en-US"/>
              </w:rPr>
              <w:br/>
            </w:r>
            <w:r w:rsidRPr="00DC345D">
              <w:rPr>
                <w:rStyle w:val="hps"/>
                <w:rFonts w:ascii="Arial" w:hAnsi="Arial" w:cs="Arial"/>
                <w:i/>
                <w:sz w:val="14"/>
                <w:szCs w:val="14"/>
                <w:lang w:val="en"/>
              </w:rPr>
              <w:t>Cotton fiber,</w:t>
            </w:r>
            <w:r w:rsidRPr="00DC345D">
              <w:rPr>
                <w:rStyle w:val="shorttext"/>
                <w:rFonts w:ascii="Arial" w:hAnsi="Arial" w:cs="Arial"/>
                <w:i/>
                <w:sz w:val="14"/>
                <w:szCs w:val="14"/>
                <w:lang w:val="en"/>
              </w:rPr>
              <w:t xml:space="preserve"> </w:t>
            </w:r>
            <w:r w:rsidRPr="00DC345D">
              <w:rPr>
                <w:rStyle w:val="hpsalt-edited"/>
                <w:rFonts w:ascii="Arial" w:hAnsi="Arial" w:cs="Arial"/>
                <w:i/>
                <w:sz w:val="14"/>
                <w:szCs w:val="14"/>
                <w:lang w:val="en"/>
              </w:rPr>
              <w:t xml:space="preserve">not combed, thou. </w:t>
            </w:r>
            <w:r w:rsidRPr="00DC345D">
              <w:rPr>
                <w:rStyle w:val="hpsalt-edited"/>
                <w:rFonts w:ascii="Arial" w:hAnsi="Arial" w:cs="Arial"/>
                <w:i/>
                <w:sz w:val="14"/>
                <w:szCs w:val="14"/>
                <w:lang w:val="en-US"/>
              </w:rPr>
              <w:t>tonnes</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19,6</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4,6</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4,9</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9,3</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0,8</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r>
      <w:tr w:rsidR="00141EA1" w:rsidRPr="00B556AB" w:rsidTr="003A4E0A">
        <w:trPr>
          <w:cantSplit/>
        </w:trPr>
        <w:tc>
          <w:tcPr>
            <w:tcW w:w="2921" w:type="dxa"/>
            <w:shd w:val="clear" w:color="auto" w:fill="auto"/>
            <w:vAlign w:val="bottom"/>
          </w:tcPr>
          <w:p w:rsidR="00141EA1" w:rsidRPr="00DC345D" w:rsidRDefault="00141EA1" w:rsidP="003A4E0A">
            <w:pPr>
              <w:spacing w:before="60" w:line="160" w:lineRule="exact"/>
              <w:rPr>
                <w:lang w:val="en-US"/>
              </w:rPr>
            </w:pPr>
            <w:r w:rsidRPr="00DC345D">
              <w:rPr>
                <w:rFonts w:ascii="Arial" w:hAnsi="Arial" w:cs="Arial"/>
                <w:sz w:val="14"/>
              </w:rPr>
              <w:t>Ткани</w:t>
            </w:r>
            <w:r w:rsidRPr="00DC345D">
              <w:rPr>
                <w:rFonts w:ascii="Arial" w:hAnsi="Arial" w:cs="Arial"/>
                <w:sz w:val="14"/>
                <w:lang w:val="en-US"/>
              </w:rPr>
              <w:t xml:space="preserve"> </w:t>
            </w:r>
            <w:r w:rsidRPr="00DC345D">
              <w:rPr>
                <w:rFonts w:ascii="Arial" w:hAnsi="Arial" w:cs="Arial"/>
                <w:sz w:val="14"/>
              </w:rPr>
              <w:t>хлопчатобумажные</w:t>
            </w:r>
            <w:r w:rsidRPr="00DC345D">
              <w:rPr>
                <w:rFonts w:ascii="Arial" w:hAnsi="Arial" w:cs="Arial"/>
                <w:sz w:val="14"/>
                <w:lang w:val="en-US"/>
              </w:rPr>
              <w:t xml:space="preserve">, </w:t>
            </w:r>
            <w:r w:rsidRPr="00DC345D">
              <w:rPr>
                <w:rFonts w:ascii="Arial" w:hAnsi="Arial" w:cs="Arial"/>
                <w:sz w:val="14"/>
              </w:rPr>
              <w:t>тыс</w:t>
            </w:r>
            <w:r w:rsidRPr="00DC345D">
              <w:rPr>
                <w:rFonts w:ascii="Arial" w:hAnsi="Arial" w:cs="Arial"/>
                <w:sz w:val="14"/>
                <w:lang w:val="en-US"/>
              </w:rPr>
              <w:t xml:space="preserve">. </w:t>
            </w:r>
            <w:r w:rsidRPr="00DC345D">
              <w:rPr>
                <w:rFonts w:ascii="Arial" w:hAnsi="Arial" w:cs="Arial"/>
                <w:sz w:val="14"/>
              </w:rPr>
              <w:t>м</w:t>
            </w:r>
            <w:proofErr w:type="gramStart"/>
            <w:r w:rsidRPr="00DC345D">
              <w:rPr>
                <w:rFonts w:ascii="Arial" w:hAnsi="Arial" w:cs="Arial"/>
                <w:sz w:val="14"/>
                <w:vertAlign w:val="superscript"/>
                <w:lang w:val="en-US"/>
              </w:rPr>
              <w:t>2</w:t>
            </w:r>
            <w:proofErr w:type="gramEnd"/>
            <w:r w:rsidRPr="00DC345D">
              <w:rPr>
                <w:rFonts w:ascii="Arial" w:hAnsi="Arial" w:cs="Arial"/>
                <w:sz w:val="14"/>
                <w:vertAlign w:val="superscript"/>
                <w:lang w:val="en-US"/>
              </w:rPr>
              <w:br/>
            </w:r>
            <w:r w:rsidRPr="00DC345D">
              <w:rPr>
                <w:rFonts w:ascii="Arial" w:hAnsi="Arial" w:cs="Arial"/>
                <w:i/>
                <w:sz w:val="14"/>
                <w:szCs w:val="14"/>
                <w:lang w:val="en-US"/>
              </w:rPr>
              <w:t>Woven fabrics of cotton</w:t>
            </w:r>
            <w:r w:rsidRPr="00DC345D">
              <w:rPr>
                <w:rFonts w:ascii="Arial" w:hAnsi="Arial" w:cs="Arial"/>
                <w:i/>
                <w:sz w:val="14"/>
                <w:lang w:val="en-US"/>
              </w:rPr>
              <w:t xml:space="preserve">, </w:t>
            </w:r>
            <w:r w:rsidRPr="00DC345D">
              <w:rPr>
                <w:rStyle w:val="hpsalt-edited"/>
                <w:rFonts w:ascii="Arial" w:hAnsi="Arial" w:cs="Arial"/>
                <w:i/>
                <w:sz w:val="14"/>
                <w:szCs w:val="14"/>
                <w:lang w:val="en"/>
              </w:rPr>
              <w:t>thou</w:t>
            </w:r>
            <w:r w:rsidRPr="00DC345D">
              <w:rPr>
                <w:rFonts w:ascii="Arial" w:hAnsi="Arial" w:cs="Arial"/>
                <w:i/>
                <w:sz w:val="14"/>
                <w:lang w:val="en-US"/>
              </w:rPr>
              <w:t>. sq. m</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557 053</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7 400</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26 933</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958</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7 330</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1 152</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166</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512 192</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922</w:t>
            </w:r>
          </w:p>
        </w:tc>
      </w:tr>
      <w:tr w:rsidR="00141EA1" w:rsidRPr="00554A4F" w:rsidTr="003A4E0A">
        <w:trPr>
          <w:cantSplit/>
        </w:trPr>
        <w:tc>
          <w:tcPr>
            <w:tcW w:w="2921" w:type="dxa"/>
            <w:shd w:val="clear" w:color="auto" w:fill="auto"/>
            <w:vAlign w:val="bottom"/>
          </w:tcPr>
          <w:p w:rsidR="00141EA1" w:rsidRPr="00DC345D" w:rsidRDefault="00141EA1" w:rsidP="003A4E0A">
            <w:pPr>
              <w:spacing w:before="60" w:line="160" w:lineRule="exact"/>
              <w:rPr>
                <w:lang w:val="en-US"/>
              </w:rPr>
            </w:pPr>
            <w:r w:rsidRPr="00DC345D">
              <w:rPr>
                <w:rFonts w:ascii="Arial" w:hAnsi="Arial" w:cs="Arial"/>
                <w:sz w:val="14"/>
              </w:rPr>
              <w:t>Обувь</w:t>
            </w:r>
            <w:r w:rsidRPr="00DC345D">
              <w:rPr>
                <w:rFonts w:ascii="Arial" w:hAnsi="Arial" w:cs="Arial"/>
                <w:sz w:val="14"/>
                <w:lang w:val="en-US"/>
              </w:rPr>
              <w:t xml:space="preserve"> </w:t>
            </w:r>
            <w:r w:rsidRPr="00DC345D">
              <w:rPr>
                <w:rFonts w:ascii="Arial" w:hAnsi="Arial" w:cs="Arial"/>
                <w:sz w:val="14"/>
              </w:rPr>
              <w:t>кожаная</w:t>
            </w:r>
            <w:r w:rsidRPr="00DC345D">
              <w:rPr>
                <w:rFonts w:ascii="Arial" w:hAnsi="Arial" w:cs="Arial"/>
                <w:sz w:val="14"/>
                <w:lang w:val="en-US"/>
              </w:rPr>
              <w:t xml:space="preserve">, </w:t>
            </w:r>
            <w:r w:rsidRPr="00DC345D">
              <w:rPr>
                <w:rFonts w:ascii="Arial" w:hAnsi="Arial" w:cs="Arial"/>
                <w:sz w:val="14"/>
              </w:rPr>
              <w:t>тыс</w:t>
            </w:r>
            <w:r w:rsidRPr="00DC345D">
              <w:rPr>
                <w:rFonts w:ascii="Arial" w:hAnsi="Arial" w:cs="Arial"/>
                <w:sz w:val="14"/>
                <w:lang w:val="en-US"/>
              </w:rPr>
              <w:t xml:space="preserve">. </w:t>
            </w:r>
            <w:r w:rsidRPr="00DC345D">
              <w:rPr>
                <w:rFonts w:ascii="Arial" w:hAnsi="Arial" w:cs="Arial"/>
                <w:sz w:val="14"/>
              </w:rPr>
              <w:t>пар</w:t>
            </w:r>
            <w:r w:rsidRPr="00DC345D">
              <w:rPr>
                <w:rFonts w:ascii="Arial" w:hAnsi="Arial" w:cs="Arial"/>
                <w:sz w:val="14"/>
                <w:lang w:val="en-US"/>
              </w:rPr>
              <w:br/>
            </w:r>
            <w:r w:rsidRPr="00DC345D">
              <w:rPr>
                <w:rStyle w:val="hps"/>
                <w:rFonts w:ascii="Arial" w:hAnsi="Arial" w:cs="Arial"/>
                <w:i/>
                <w:sz w:val="14"/>
                <w:szCs w:val="14"/>
                <w:lang w:val="en"/>
              </w:rPr>
              <w:t>Leather footwear</w:t>
            </w:r>
            <w:r w:rsidRPr="00DC345D">
              <w:rPr>
                <w:rFonts w:ascii="Arial" w:hAnsi="Arial" w:cs="Arial"/>
                <w:i/>
                <w:sz w:val="14"/>
                <w:lang w:val="en-US"/>
              </w:rPr>
              <w:t xml:space="preserve">, </w:t>
            </w:r>
            <w:r w:rsidRPr="00DC345D">
              <w:rPr>
                <w:rStyle w:val="hpsalt-edited"/>
                <w:rFonts w:ascii="Arial" w:hAnsi="Arial" w:cs="Arial"/>
                <w:i/>
                <w:sz w:val="14"/>
                <w:szCs w:val="14"/>
                <w:lang w:val="en"/>
              </w:rPr>
              <w:t>thou</w:t>
            </w:r>
            <w:r w:rsidRPr="00DC345D">
              <w:rPr>
                <w:rFonts w:ascii="Arial" w:hAnsi="Arial" w:cs="Arial"/>
                <w:i/>
                <w:sz w:val="14"/>
                <w:lang w:val="en-US"/>
              </w:rPr>
              <w:t>. pairs</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3 233</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31,2</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2 642</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15,6</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111</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308</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2,0</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6,8</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116</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Pr>
                <w:rFonts w:ascii="Arial" w:hAnsi="Arial" w:cs="Arial"/>
                <w:sz w:val="14"/>
                <w:szCs w:val="14"/>
              </w:rPr>
              <w:t>–</w:t>
            </w:r>
          </w:p>
        </w:tc>
      </w:tr>
      <w:tr w:rsidR="00141EA1" w:rsidRPr="00554A4F" w:rsidTr="003A4E0A">
        <w:trPr>
          <w:cantSplit/>
        </w:trPr>
        <w:tc>
          <w:tcPr>
            <w:tcW w:w="2921" w:type="dxa"/>
            <w:shd w:val="clear" w:color="auto" w:fill="auto"/>
            <w:vAlign w:val="bottom"/>
          </w:tcPr>
          <w:p w:rsidR="00141EA1" w:rsidRPr="00DC345D" w:rsidRDefault="00141EA1" w:rsidP="003A4E0A">
            <w:pPr>
              <w:spacing w:before="60" w:line="160" w:lineRule="exact"/>
              <w:rPr>
                <w:lang w:val="en-US"/>
              </w:rPr>
            </w:pPr>
            <w:r w:rsidRPr="00DC345D">
              <w:rPr>
                <w:rFonts w:ascii="Arial" w:hAnsi="Arial" w:cs="Arial"/>
                <w:sz w:val="14"/>
              </w:rPr>
              <w:t>Прокат</w:t>
            </w:r>
            <w:r w:rsidRPr="00DC345D">
              <w:rPr>
                <w:rFonts w:ascii="Arial" w:hAnsi="Arial" w:cs="Arial"/>
                <w:sz w:val="14"/>
                <w:lang w:val="en-US"/>
              </w:rPr>
              <w:t xml:space="preserve"> </w:t>
            </w:r>
            <w:r w:rsidRPr="00DC345D">
              <w:rPr>
                <w:rFonts w:ascii="Arial" w:hAnsi="Arial" w:cs="Arial"/>
                <w:sz w:val="14"/>
              </w:rPr>
              <w:t>плоский</w:t>
            </w:r>
            <w:r w:rsidRPr="00DC345D">
              <w:rPr>
                <w:rFonts w:ascii="Arial" w:hAnsi="Arial" w:cs="Arial"/>
                <w:sz w:val="14"/>
                <w:lang w:val="en-US"/>
              </w:rPr>
              <w:t xml:space="preserve">  </w:t>
            </w:r>
            <w:r w:rsidRPr="00DC345D">
              <w:rPr>
                <w:rFonts w:ascii="Arial" w:hAnsi="Arial" w:cs="Arial"/>
                <w:sz w:val="14"/>
              </w:rPr>
              <w:t>из</w:t>
            </w:r>
            <w:r w:rsidRPr="00DC345D">
              <w:rPr>
                <w:rFonts w:ascii="Arial" w:hAnsi="Arial" w:cs="Arial"/>
                <w:sz w:val="14"/>
                <w:lang w:val="en-US"/>
              </w:rPr>
              <w:t xml:space="preserve"> </w:t>
            </w:r>
            <w:r w:rsidRPr="00DC345D">
              <w:rPr>
                <w:rFonts w:ascii="Arial" w:hAnsi="Arial" w:cs="Arial"/>
                <w:sz w:val="14"/>
              </w:rPr>
              <w:t>железа</w:t>
            </w:r>
            <w:r w:rsidRPr="00DC345D">
              <w:rPr>
                <w:rFonts w:ascii="Arial" w:hAnsi="Arial" w:cs="Arial"/>
                <w:sz w:val="14"/>
                <w:lang w:val="en-US"/>
              </w:rPr>
              <w:t xml:space="preserve"> </w:t>
            </w:r>
            <w:r w:rsidRPr="00DC345D">
              <w:rPr>
                <w:rFonts w:ascii="Arial" w:hAnsi="Arial" w:cs="Arial"/>
                <w:sz w:val="14"/>
              </w:rPr>
              <w:t>и</w:t>
            </w:r>
            <w:r w:rsidRPr="00DC345D">
              <w:rPr>
                <w:rFonts w:ascii="Arial" w:hAnsi="Arial" w:cs="Arial"/>
                <w:sz w:val="14"/>
                <w:lang w:val="en-US"/>
              </w:rPr>
              <w:t xml:space="preserve"> </w:t>
            </w:r>
            <w:r w:rsidRPr="00DC345D">
              <w:rPr>
                <w:rFonts w:ascii="Arial" w:hAnsi="Arial" w:cs="Arial"/>
                <w:sz w:val="14"/>
              </w:rPr>
              <w:t>стали</w:t>
            </w:r>
            <w:r w:rsidRPr="00DC345D">
              <w:rPr>
                <w:rFonts w:ascii="Arial" w:hAnsi="Arial" w:cs="Arial"/>
                <w:sz w:val="14"/>
                <w:lang w:val="en-US"/>
              </w:rPr>
              <w:t xml:space="preserve">, </w:t>
            </w:r>
            <w:r w:rsidRPr="00DC345D">
              <w:rPr>
                <w:rFonts w:ascii="Arial" w:hAnsi="Arial" w:cs="Arial"/>
                <w:sz w:val="14"/>
              </w:rPr>
              <w:t>тыс</w:t>
            </w:r>
            <w:r w:rsidRPr="00DC345D">
              <w:rPr>
                <w:rFonts w:ascii="Arial" w:hAnsi="Arial" w:cs="Arial"/>
                <w:sz w:val="14"/>
                <w:lang w:val="en-US"/>
              </w:rPr>
              <w:t xml:space="preserve">. </w:t>
            </w:r>
            <w:r w:rsidRPr="00DC345D">
              <w:rPr>
                <w:rFonts w:ascii="Arial" w:hAnsi="Arial" w:cs="Arial"/>
                <w:sz w:val="14"/>
              </w:rPr>
              <w:t>т</w:t>
            </w:r>
            <w:r w:rsidRPr="00DC345D">
              <w:rPr>
                <w:rFonts w:ascii="Arial" w:hAnsi="Arial" w:cs="Arial"/>
                <w:sz w:val="14"/>
                <w:lang w:val="en-US"/>
              </w:rPr>
              <w:br/>
            </w:r>
            <w:r w:rsidRPr="00DC345D">
              <w:rPr>
                <w:rStyle w:val="hpsalt-edited"/>
                <w:rFonts w:ascii="Arial" w:hAnsi="Arial" w:cs="Arial"/>
                <w:i/>
                <w:sz w:val="14"/>
                <w:szCs w:val="14"/>
                <w:lang w:val="en"/>
              </w:rPr>
              <w:t>Flat rolled metal</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of iron and</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steel</w:t>
            </w:r>
            <w:r w:rsidRPr="00DC345D">
              <w:rPr>
                <w:rFonts w:ascii="Arial" w:hAnsi="Arial" w:cs="Arial"/>
                <w:i/>
                <w:sz w:val="14"/>
                <w:lang w:val="en-US"/>
              </w:rPr>
              <w:t>, thou. tonnes</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2 150</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26,4</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1 298</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0,2</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0,1</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825</w:t>
            </w:r>
          </w:p>
        </w:tc>
      </w:tr>
      <w:tr w:rsidR="00141EA1" w:rsidRPr="00554A4F" w:rsidTr="003A4E0A">
        <w:trPr>
          <w:cantSplit/>
        </w:trPr>
        <w:tc>
          <w:tcPr>
            <w:tcW w:w="2921" w:type="dxa"/>
            <w:shd w:val="clear" w:color="auto" w:fill="auto"/>
            <w:vAlign w:val="bottom"/>
          </w:tcPr>
          <w:p w:rsidR="00141EA1" w:rsidRPr="00D31054" w:rsidRDefault="00141EA1" w:rsidP="003A4E0A">
            <w:pPr>
              <w:spacing w:before="60" w:line="160" w:lineRule="exact"/>
            </w:pPr>
            <w:r w:rsidRPr="00DC345D">
              <w:rPr>
                <w:rFonts w:ascii="Arial" w:hAnsi="Arial" w:cs="Arial"/>
                <w:sz w:val="14"/>
              </w:rPr>
              <w:t>Трубы</w:t>
            </w:r>
            <w:r w:rsidRPr="00D31054">
              <w:rPr>
                <w:rFonts w:ascii="Arial" w:hAnsi="Arial" w:cs="Arial"/>
                <w:sz w:val="14"/>
              </w:rPr>
              <w:t xml:space="preserve"> </w:t>
            </w:r>
            <w:r w:rsidRPr="00DC345D">
              <w:rPr>
                <w:rFonts w:ascii="Arial" w:hAnsi="Arial" w:cs="Arial"/>
                <w:sz w:val="14"/>
              </w:rPr>
              <w:t>из</w:t>
            </w:r>
            <w:r w:rsidRPr="00D31054">
              <w:rPr>
                <w:rFonts w:ascii="Arial" w:hAnsi="Arial" w:cs="Arial"/>
                <w:sz w:val="14"/>
              </w:rPr>
              <w:t xml:space="preserve"> </w:t>
            </w:r>
            <w:r w:rsidRPr="00DC345D">
              <w:rPr>
                <w:rFonts w:ascii="Arial" w:hAnsi="Arial" w:cs="Arial"/>
                <w:sz w:val="14"/>
              </w:rPr>
              <w:t>черных</w:t>
            </w:r>
            <w:r w:rsidRPr="00D31054">
              <w:rPr>
                <w:rFonts w:ascii="Arial" w:hAnsi="Arial" w:cs="Arial"/>
                <w:sz w:val="14"/>
              </w:rPr>
              <w:t xml:space="preserve"> </w:t>
            </w:r>
            <w:r w:rsidRPr="00DC345D">
              <w:rPr>
                <w:rFonts w:ascii="Arial" w:hAnsi="Arial" w:cs="Arial"/>
                <w:sz w:val="14"/>
              </w:rPr>
              <w:t>металлов</w:t>
            </w:r>
            <w:r w:rsidRPr="00D31054">
              <w:rPr>
                <w:rFonts w:ascii="Arial" w:hAnsi="Arial" w:cs="Arial"/>
                <w:sz w:val="14"/>
              </w:rPr>
              <w:t xml:space="preserve">, </w:t>
            </w:r>
            <w:r w:rsidRPr="00DC345D">
              <w:rPr>
                <w:rFonts w:ascii="Arial" w:hAnsi="Arial" w:cs="Arial"/>
                <w:sz w:val="14"/>
              </w:rPr>
              <w:t>тыс</w:t>
            </w:r>
            <w:r w:rsidRPr="00D31054">
              <w:rPr>
                <w:rFonts w:ascii="Arial" w:hAnsi="Arial" w:cs="Arial"/>
                <w:sz w:val="14"/>
              </w:rPr>
              <w:t xml:space="preserve">. </w:t>
            </w:r>
            <w:r w:rsidRPr="00DC345D">
              <w:rPr>
                <w:rFonts w:ascii="Arial" w:hAnsi="Arial" w:cs="Arial"/>
                <w:sz w:val="14"/>
              </w:rPr>
              <w:t>т</w:t>
            </w:r>
            <w:r w:rsidRPr="00D31054">
              <w:rPr>
                <w:rFonts w:ascii="Arial" w:hAnsi="Arial" w:cs="Arial"/>
                <w:sz w:val="14"/>
              </w:rPr>
              <w:br/>
            </w:r>
            <w:r w:rsidRPr="00DC345D">
              <w:rPr>
                <w:rStyle w:val="hps"/>
                <w:rFonts w:ascii="Arial" w:hAnsi="Arial" w:cs="Arial"/>
                <w:i/>
                <w:sz w:val="14"/>
                <w:szCs w:val="14"/>
                <w:lang w:val="en"/>
              </w:rPr>
              <w:t>Ferrous</w:t>
            </w:r>
            <w:r w:rsidRPr="00D31054">
              <w:rPr>
                <w:rStyle w:val="hps"/>
                <w:rFonts w:ascii="Arial" w:hAnsi="Arial" w:cs="Arial"/>
                <w:i/>
                <w:sz w:val="14"/>
                <w:szCs w:val="14"/>
              </w:rPr>
              <w:t xml:space="preserve"> </w:t>
            </w:r>
            <w:r w:rsidRPr="00DC345D">
              <w:rPr>
                <w:rStyle w:val="hps"/>
                <w:rFonts w:ascii="Arial" w:hAnsi="Arial" w:cs="Arial"/>
                <w:i/>
                <w:sz w:val="14"/>
                <w:szCs w:val="14"/>
                <w:lang w:val="en"/>
              </w:rPr>
              <w:t>metal</w:t>
            </w:r>
            <w:r w:rsidRPr="00D31054">
              <w:rPr>
                <w:rStyle w:val="hps"/>
                <w:rFonts w:ascii="Arial" w:hAnsi="Arial" w:cs="Arial"/>
                <w:i/>
                <w:sz w:val="14"/>
                <w:szCs w:val="14"/>
              </w:rPr>
              <w:t xml:space="preserve"> </w:t>
            </w:r>
            <w:r w:rsidRPr="00DC345D">
              <w:rPr>
                <w:rStyle w:val="a4"/>
                <w:rFonts w:ascii="Arial" w:hAnsi="Arial" w:cs="Arial"/>
                <w:i/>
                <w:color w:val="auto"/>
                <w:sz w:val="14"/>
                <w:szCs w:val="14"/>
                <w:u w:val="none"/>
                <w:lang w:val="en"/>
              </w:rPr>
              <w:t>tubes</w:t>
            </w:r>
            <w:r w:rsidRPr="00D31054">
              <w:rPr>
                <w:rFonts w:ascii="Arial" w:hAnsi="Arial" w:cs="Arial"/>
                <w:i/>
                <w:sz w:val="14"/>
              </w:rPr>
              <w:t xml:space="preserve">, </w:t>
            </w:r>
            <w:r w:rsidRPr="00DC345D">
              <w:rPr>
                <w:rFonts w:ascii="Arial" w:hAnsi="Arial" w:cs="Arial"/>
                <w:i/>
                <w:sz w:val="14"/>
                <w:lang w:val="en-US"/>
              </w:rPr>
              <w:t>thou</w:t>
            </w:r>
            <w:r w:rsidRPr="00D31054">
              <w:rPr>
                <w:rFonts w:ascii="Arial" w:hAnsi="Arial" w:cs="Arial"/>
                <w:i/>
                <w:sz w:val="14"/>
              </w:rPr>
              <w:t xml:space="preserve">. </w:t>
            </w:r>
            <w:r w:rsidRPr="00DC345D">
              <w:rPr>
                <w:rFonts w:ascii="Arial" w:hAnsi="Arial" w:cs="Arial"/>
                <w:i/>
                <w:sz w:val="14"/>
                <w:lang w:val="en-US"/>
              </w:rPr>
              <w:t>tonnes</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218</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14,1</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0,02</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65,2</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123</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0,0</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0,4</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0,1</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0,1</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15,1</w:t>
            </w:r>
          </w:p>
        </w:tc>
      </w:tr>
      <w:tr w:rsidR="00141EA1" w:rsidRPr="00554A4F" w:rsidTr="003A4E0A">
        <w:trPr>
          <w:cantSplit/>
        </w:trPr>
        <w:tc>
          <w:tcPr>
            <w:tcW w:w="2921" w:type="dxa"/>
            <w:shd w:val="clear" w:color="auto" w:fill="auto"/>
            <w:vAlign w:val="bottom"/>
          </w:tcPr>
          <w:p w:rsidR="00141EA1" w:rsidRPr="00DC345D" w:rsidRDefault="00141EA1" w:rsidP="003A4E0A">
            <w:pPr>
              <w:spacing w:before="60" w:line="160" w:lineRule="exact"/>
              <w:rPr>
                <w:lang w:val="en-US"/>
              </w:rPr>
            </w:pPr>
            <w:r w:rsidRPr="00DC345D">
              <w:rPr>
                <w:rFonts w:ascii="Arial" w:hAnsi="Arial" w:cs="Arial"/>
                <w:sz w:val="14"/>
              </w:rPr>
              <w:t>Комбинированные холодильники</w:t>
            </w:r>
            <w:r>
              <w:rPr>
                <w:rFonts w:ascii="Arial" w:hAnsi="Arial" w:cs="Arial"/>
                <w:sz w:val="14"/>
              </w:rPr>
              <w:t xml:space="preserve"> </w:t>
            </w:r>
            <w:proofErr w:type="gramStart"/>
            <w:r>
              <w:rPr>
                <w:rFonts w:ascii="Arial" w:hAnsi="Arial" w:cs="Arial"/>
                <w:sz w:val="14"/>
              </w:rPr>
              <w:t>–</w:t>
            </w:r>
            <w:r w:rsidRPr="00DC345D">
              <w:rPr>
                <w:rFonts w:ascii="Arial" w:hAnsi="Arial" w:cs="Arial"/>
                <w:sz w:val="14"/>
              </w:rPr>
              <w:t>м</w:t>
            </w:r>
            <w:proofErr w:type="gramEnd"/>
            <w:r w:rsidRPr="00DC345D">
              <w:rPr>
                <w:rFonts w:ascii="Arial" w:hAnsi="Arial" w:cs="Arial"/>
                <w:sz w:val="14"/>
              </w:rPr>
              <w:t>орозильники, тыс. шт.</w:t>
            </w:r>
            <w:r w:rsidRPr="00DC345D">
              <w:rPr>
                <w:rFonts w:ascii="Arial" w:hAnsi="Arial" w:cs="Arial"/>
                <w:sz w:val="14"/>
              </w:rPr>
              <w:br/>
            </w:r>
            <w:r w:rsidRPr="00DC345D">
              <w:rPr>
                <w:rStyle w:val="hps"/>
                <w:rFonts w:ascii="Arial" w:hAnsi="Arial" w:cs="Arial"/>
                <w:i/>
                <w:sz w:val="14"/>
                <w:szCs w:val="14"/>
                <w:lang w:val="en-US"/>
              </w:rPr>
              <w:t>Combined r</w:t>
            </w:r>
            <w:r w:rsidRPr="00DC345D">
              <w:rPr>
                <w:rStyle w:val="hps"/>
                <w:rFonts w:ascii="Arial" w:hAnsi="Arial" w:cs="Arial"/>
                <w:i/>
                <w:sz w:val="14"/>
                <w:szCs w:val="14"/>
                <w:lang w:val="en"/>
              </w:rPr>
              <w:t>efrigerators</w:t>
            </w:r>
            <w:r w:rsidRPr="00DC345D">
              <w:rPr>
                <w:rStyle w:val="hps"/>
                <w:rFonts w:ascii="Arial" w:hAnsi="Arial" w:cs="Arial"/>
                <w:i/>
                <w:sz w:val="14"/>
                <w:szCs w:val="14"/>
                <w:lang w:val="en-US"/>
              </w:rPr>
              <w:t xml:space="preserve"> </w:t>
            </w:r>
            <w:r w:rsidRPr="00DC345D">
              <w:rPr>
                <w:rStyle w:val="hps"/>
                <w:rFonts w:ascii="Arial" w:hAnsi="Arial" w:cs="Arial"/>
                <w:i/>
                <w:sz w:val="14"/>
                <w:szCs w:val="14"/>
                <w:lang w:val="en"/>
              </w:rPr>
              <w:t>with freezers</w:t>
            </w:r>
            <w:r w:rsidRPr="00DC345D">
              <w:rPr>
                <w:rFonts w:ascii="Arial" w:hAnsi="Arial" w:cs="Arial"/>
                <w:i/>
                <w:sz w:val="14"/>
                <w:szCs w:val="14"/>
                <w:lang w:val="en-US"/>
              </w:rPr>
              <w:t xml:space="preserve">, </w:t>
            </w:r>
            <w:r w:rsidRPr="00DC345D">
              <w:rPr>
                <w:rFonts w:ascii="Arial" w:hAnsi="Arial" w:cs="Arial"/>
                <w:i/>
                <w:sz w:val="14"/>
                <w:szCs w:val="14"/>
                <w:lang w:val="en-US"/>
              </w:rPr>
              <w:br/>
              <w:t>thou. pcs.</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551</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459</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0,0</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22,3</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69,4</w:t>
            </w:r>
          </w:p>
        </w:tc>
      </w:tr>
      <w:tr w:rsidR="00141EA1" w:rsidRPr="00554A4F" w:rsidTr="003A4E0A">
        <w:trPr>
          <w:cantSplit/>
        </w:trPr>
        <w:tc>
          <w:tcPr>
            <w:tcW w:w="2921" w:type="dxa"/>
            <w:shd w:val="clear" w:color="auto" w:fill="auto"/>
            <w:vAlign w:val="bottom"/>
          </w:tcPr>
          <w:p w:rsidR="00141EA1" w:rsidRPr="00DC345D" w:rsidRDefault="00141EA1" w:rsidP="00EE1A75">
            <w:pPr>
              <w:spacing w:before="60" w:line="160" w:lineRule="exact"/>
              <w:rPr>
                <w:lang w:val="en-US"/>
              </w:rPr>
            </w:pPr>
            <w:r w:rsidRPr="00DC345D">
              <w:rPr>
                <w:rFonts w:ascii="Arial" w:hAnsi="Arial" w:cs="Arial"/>
                <w:sz w:val="14"/>
              </w:rPr>
              <w:t xml:space="preserve">Машины стиральные, бытовые </w:t>
            </w:r>
            <w:r w:rsidRPr="00DC345D">
              <w:rPr>
                <w:rFonts w:ascii="Arial" w:hAnsi="Arial" w:cs="Arial"/>
                <w:sz w:val="14"/>
              </w:rPr>
              <w:br/>
              <w:t>или для прачечных, тыс. шт.</w:t>
            </w:r>
            <w:r w:rsidRPr="00DC345D">
              <w:rPr>
                <w:rFonts w:ascii="Arial" w:hAnsi="Arial" w:cs="Arial"/>
                <w:sz w:val="14"/>
              </w:rPr>
              <w:br/>
            </w:r>
            <w:r w:rsidRPr="00DC345D">
              <w:rPr>
                <w:rStyle w:val="hps"/>
                <w:rFonts w:ascii="Arial" w:hAnsi="Arial" w:cs="Arial"/>
                <w:i/>
                <w:sz w:val="14"/>
                <w:szCs w:val="14"/>
                <w:lang w:val="en"/>
              </w:rPr>
              <w:t>Washing machines</w:t>
            </w:r>
            <w:r w:rsidRPr="00DC345D">
              <w:rPr>
                <w:rFonts w:ascii="Arial" w:hAnsi="Arial" w:cs="Arial"/>
                <w:i/>
                <w:sz w:val="14"/>
                <w:szCs w:val="14"/>
                <w:lang w:val="en"/>
              </w:rPr>
              <w:t xml:space="preserve"> for households </w:t>
            </w:r>
            <w:r w:rsidRPr="00DC345D">
              <w:rPr>
                <w:rFonts w:ascii="Arial" w:hAnsi="Arial" w:cs="Arial"/>
                <w:i/>
                <w:sz w:val="14"/>
                <w:szCs w:val="14"/>
                <w:lang w:val="en"/>
              </w:rPr>
              <w:br/>
            </w:r>
            <w:r w:rsidRPr="00DC345D">
              <w:rPr>
                <w:rStyle w:val="hps"/>
                <w:rFonts w:ascii="Arial" w:hAnsi="Arial" w:cs="Arial"/>
                <w:i/>
                <w:sz w:val="14"/>
                <w:szCs w:val="14"/>
                <w:lang w:val="en"/>
              </w:rPr>
              <w:t>or laundries</w:t>
            </w:r>
            <w:r w:rsidRPr="00DC345D">
              <w:rPr>
                <w:rFonts w:ascii="Arial" w:hAnsi="Arial" w:cs="Arial"/>
                <w:i/>
                <w:sz w:val="14"/>
                <w:szCs w:val="14"/>
                <w:lang w:val="en"/>
              </w:rPr>
              <w:t>, thou. pcs</w:t>
            </w:r>
            <w:r w:rsidRPr="00DC345D">
              <w:rPr>
                <w:rFonts w:ascii="Arial" w:hAnsi="Arial" w:cs="Arial"/>
                <w:i/>
                <w:sz w:val="14"/>
                <w:lang w:val="en-US"/>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160</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121</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1,4</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37,3</w:t>
            </w:r>
          </w:p>
        </w:tc>
      </w:tr>
      <w:tr w:rsidR="00141EA1" w:rsidRPr="00144ABE" w:rsidTr="003A4E0A">
        <w:trPr>
          <w:cantSplit/>
        </w:trPr>
        <w:tc>
          <w:tcPr>
            <w:tcW w:w="2921" w:type="dxa"/>
            <w:shd w:val="clear" w:color="auto" w:fill="auto"/>
            <w:vAlign w:val="bottom"/>
          </w:tcPr>
          <w:p w:rsidR="00141EA1" w:rsidRPr="0019357F" w:rsidRDefault="00141EA1" w:rsidP="003A4E0A">
            <w:pPr>
              <w:spacing w:before="60" w:line="160" w:lineRule="exact"/>
              <w:rPr>
                <w:lang w:val="en-US"/>
              </w:rPr>
            </w:pPr>
            <w:r w:rsidRPr="00DC345D">
              <w:rPr>
                <w:rFonts w:ascii="Arial" w:hAnsi="Arial" w:cs="Arial"/>
                <w:sz w:val="14"/>
              </w:rPr>
              <w:t xml:space="preserve">Машины электромеханические бытовые, </w:t>
            </w:r>
            <w:r w:rsidRPr="00DC345D">
              <w:rPr>
                <w:rFonts w:ascii="Arial" w:hAnsi="Arial" w:cs="Arial"/>
                <w:sz w:val="14"/>
              </w:rPr>
              <w:br/>
              <w:t>тыс. долл. США</w:t>
            </w:r>
            <w:r w:rsidRPr="00DC345D">
              <w:rPr>
                <w:rFonts w:ascii="Arial" w:hAnsi="Arial" w:cs="Arial"/>
                <w:sz w:val="14"/>
                <w:lang w:val="en-US"/>
              </w:rPr>
              <w:br/>
            </w:r>
            <w:r w:rsidRPr="00DC345D">
              <w:rPr>
                <w:rStyle w:val="hps"/>
                <w:rFonts w:ascii="Arial" w:hAnsi="Arial" w:cs="Arial"/>
                <w:i/>
                <w:sz w:val="14"/>
                <w:szCs w:val="14"/>
                <w:lang w:val="en"/>
              </w:rPr>
              <w:t>Electromechanical household machines</w:t>
            </w:r>
            <w:r w:rsidRPr="00DC345D">
              <w:rPr>
                <w:rFonts w:ascii="Arial" w:hAnsi="Arial" w:cs="Arial"/>
                <w:i/>
                <w:sz w:val="14"/>
                <w:lang w:val="en-US"/>
              </w:rPr>
              <w:t xml:space="preserve">, thou. </w:t>
            </w:r>
            <w:r w:rsidRPr="00DC345D">
              <w:rPr>
                <w:rFonts w:ascii="Arial" w:hAnsi="Arial" w:cs="Arial"/>
                <w:i/>
                <w:sz w:val="14"/>
                <w:szCs w:val="14"/>
                <w:lang w:val="en-US"/>
              </w:rPr>
              <w:t>US dollars</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8 637</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7 913</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57,0</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30,0</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637</w:t>
            </w:r>
          </w:p>
        </w:tc>
      </w:tr>
      <w:tr w:rsidR="00141EA1" w:rsidRPr="00144ABE" w:rsidTr="003A4E0A">
        <w:trPr>
          <w:cantSplit/>
        </w:trPr>
        <w:tc>
          <w:tcPr>
            <w:tcW w:w="2921" w:type="dxa"/>
            <w:shd w:val="clear" w:color="auto" w:fill="auto"/>
            <w:vAlign w:val="bottom"/>
          </w:tcPr>
          <w:p w:rsidR="00141EA1" w:rsidRPr="0019357F" w:rsidRDefault="00141EA1" w:rsidP="003A4E0A">
            <w:pPr>
              <w:spacing w:before="60" w:line="160" w:lineRule="exact"/>
              <w:rPr>
                <w:lang w:val="en-US"/>
              </w:rPr>
            </w:pPr>
            <w:r w:rsidRPr="00DC345D">
              <w:rPr>
                <w:rFonts w:ascii="Arial" w:hAnsi="Arial" w:cs="Arial"/>
                <w:sz w:val="14"/>
              </w:rPr>
              <w:t>Аппаратура</w:t>
            </w:r>
            <w:r w:rsidRPr="00DC345D">
              <w:rPr>
                <w:rFonts w:ascii="Arial" w:hAnsi="Arial" w:cs="Arial"/>
                <w:sz w:val="14"/>
                <w:lang w:val="en-US"/>
              </w:rPr>
              <w:t xml:space="preserve"> </w:t>
            </w:r>
            <w:r w:rsidRPr="00DC345D">
              <w:rPr>
                <w:rFonts w:ascii="Arial" w:hAnsi="Arial" w:cs="Arial"/>
                <w:sz w:val="14"/>
              </w:rPr>
              <w:t>радиоприемная</w:t>
            </w:r>
            <w:r w:rsidRPr="00DC345D">
              <w:rPr>
                <w:rFonts w:ascii="Arial" w:hAnsi="Arial" w:cs="Arial"/>
                <w:sz w:val="14"/>
                <w:lang w:val="en-US"/>
              </w:rPr>
              <w:t xml:space="preserve">, </w:t>
            </w:r>
            <w:r w:rsidRPr="00DC345D">
              <w:rPr>
                <w:rFonts w:ascii="Arial" w:hAnsi="Arial" w:cs="Arial"/>
                <w:sz w:val="14"/>
                <w:lang w:val="en-US"/>
              </w:rPr>
              <w:br/>
            </w:r>
            <w:r w:rsidRPr="00DC345D">
              <w:rPr>
                <w:rFonts w:ascii="Arial" w:hAnsi="Arial" w:cs="Arial"/>
                <w:sz w:val="14"/>
              </w:rPr>
              <w:t>тыс</w:t>
            </w:r>
            <w:r w:rsidRPr="00DC345D">
              <w:rPr>
                <w:rFonts w:ascii="Arial" w:hAnsi="Arial" w:cs="Arial"/>
                <w:sz w:val="14"/>
                <w:lang w:val="en-US"/>
              </w:rPr>
              <w:t xml:space="preserve">. </w:t>
            </w:r>
            <w:r w:rsidRPr="00DC345D">
              <w:rPr>
                <w:rFonts w:ascii="Arial" w:hAnsi="Arial" w:cs="Arial"/>
                <w:sz w:val="14"/>
              </w:rPr>
              <w:t>долл</w:t>
            </w:r>
            <w:r w:rsidRPr="00DC345D">
              <w:rPr>
                <w:rFonts w:ascii="Arial" w:hAnsi="Arial" w:cs="Arial"/>
                <w:sz w:val="14"/>
                <w:lang w:val="en-US"/>
              </w:rPr>
              <w:t xml:space="preserve">. </w:t>
            </w:r>
            <w:r w:rsidRPr="00DC345D">
              <w:rPr>
                <w:rFonts w:ascii="Arial" w:hAnsi="Arial" w:cs="Arial"/>
                <w:sz w:val="14"/>
              </w:rPr>
              <w:t>США</w:t>
            </w:r>
            <w:r w:rsidRPr="00DC345D">
              <w:rPr>
                <w:rFonts w:ascii="Arial" w:hAnsi="Arial" w:cs="Arial"/>
                <w:sz w:val="14"/>
                <w:lang w:val="en-US"/>
              </w:rPr>
              <w:br/>
            </w:r>
            <w:r w:rsidRPr="00DC345D">
              <w:rPr>
                <w:rStyle w:val="hps"/>
                <w:rFonts w:ascii="Arial" w:hAnsi="Arial" w:cs="Arial"/>
                <w:i/>
                <w:sz w:val="14"/>
                <w:szCs w:val="14"/>
                <w:lang w:val="en"/>
              </w:rPr>
              <w:t>Radio</w:t>
            </w:r>
            <w:r w:rsidRPr="00DC345D">
              <w:rPr>
                <w:rStyle w:val="hps"/>
                <w:rFonts w:ascii="Arial" w:hAnsi="Arial" w:cs="Arial"/>
                <w:i/>
                <w:sz w:val="14"/>
                <w:szCs w:val="14"/>
                <w:lang w:val="en-US"/>
              </w:rPr>
              <w:t xml:space="preserve"> </w:t>
            </w:r>
            <w:r w:rsidRPr="00DC345D">
              <w:rPr>
                <w:rStyle w:val="hps"/>
                <w:rFonts w:ascii="Arial" w:hAnsi="Arial" w:cs="Arial"/>
                <w:i/>
                <w:sz w:val="14"/>
                <w:szCs w:val="14"/>
                <w:lang w:val="en"/>
              </w:rPr>
              <w:t>receiving</w:t>
            </w:r>
            <w:r w:rsidRPr="00DC345D">
              <w:rPr>
                <w:rStyle w:val="shorttext"/>
                <w:rFonts w:ascii="Arial" w:hAnsi="Arial" w:cs="Arial"/>
                <w:i/>
                <w:sz w:val="14"/>
                <w:szCs w:val="14"/>
                <w:lang w:val="en-US"/>
              </w:rPr>
              <w:t xml:space="preserve"> </w:t>
            </w:r>
            <w:r w:rsidRPr="00DC345D">
              <w:rPr>
                <w:rStyle w:val="hps"/>
                <w:rFonts w:ascii="Arial" w:hAnsi="Arial" w:cs="Arial"/>
                <w:i/>
                <w:sz w:val="14"/>
                <w:szCs w:val="14"/>
                <w:lang w:val="en"/>
              </w:rPr>
              <w:t>equipment</w:t>
            </w:r>
            <w:r w:rsidRPr="00DC345D">
              <w:rPr>
                <w:rFonts w:ascii="Arial" w:hAnsi="Arial" w:cs="Arial"/>
                <w:i/>
                <w:sz w:val="14"/>
                <w:lang w:val="en-US"/>
              </w:rPr>
              <w:t xml:space="preserve">, thou. </w:t>
            </w:r>
            <w:r w:rsidRPr="00DC345D">
              <w:rPr>
                <w:rFonts w:ascii="Arial" w:hAnsi="Arial" w:cs="Arial"/>
                <w:i/>
                <w:sz w:val="14"/>
                <w:szCs w:val="14"/>
                <w:lang w:val="en-US"/>
              </w:rPr>
              <w:t>US dollars</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3 486</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3 481</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4,9</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r>
      <w:tr w:rsidR="00141EA1" w:rsidRPr="00DC345D" w:rsidTr="003A4E0A">
        <w:trPr>
          <w:cantSplit/>
        </w:trPr>
        <w:tc>
          <w:tcPr>
            <w:tcW w:w="2921" w:type="dxa"/>
            <w:shd w:val="clear" w:color="auto" w:fill="auto"/>
            <w:vAlign w:val="bottom"/>
          </w:tcPr>
          <w:p w:rsidR="00141EA1" w:rsidRPr="00DC345D" w:rsidRDefault="00141EA1" w:rsidP="003A4E0A">
            <w:pPr>
              <w:spacing w:before="60" w:line="160" w:lineRule="exact"/>
            </w:pPr>
            <w:r w:rsidRPr="00DC345D">
              <w:rPr>
                <w:rFonts w:ascii="Arial" w:hAnsi="Arial" w:cs="Arial"/>
                <w:sz w:val="14"/>
              </w:rPr>
              <w:t>Приемники телевизионные, тыс. шт.</w:t>
            </w:r>
            <w:r w:rsidRPr="00DC345D">
              <w:rPr>
                <w:rFonts w:ascii="Arial" w:hAnsi="Arial" w:cs="Arial"/>
                <w:sz w:val="14"/>
              </w:rPr>
              <w:br/>
            </w:r>
            <w:r w:rsidRPr="00DC345D">
              <w:rPr>
                <w:rFonts w:ascii="Arial" w:hAnsi="Arial" w:cs="Arial"/>
                <w:i/>
                <w:sz w:val="14"/>
                <w:lang w:val="en-US"/>
              </w:rPr>
              <w:t>TV</w:t>
            </w:r>
            <w:r w:rsidRPr="00DC345D">
              <w:rPr>
                <w:rFonts w:ascii="Arial" w:hAnsi="Arial" w:cs="Arial"/>
                <w:i/>
                <w:sz w:val="14"/>
              </w:rPr>
              <w:t xml:space="preserve"> </w:t>
            </w:r>
            <w:r w:rsidRPr="00DC345D">
              <w:rPr>
                <w:rFonts w:ascii="Arial" w:hAnsi="Arial" w:cs="Arial"/>
                <w:i/>
                <w:sz w:val="14"/>
                <w:lang w:val="en-US"/>
              </w:rPr>
              <w:t>sets</w:t>
            </w:r>
            <w:r w:rsidRPr="00DC345D">
              <w:rPr>
                <w:rFonts w:ascii="Arial" w:hAnsi="Arial" w:cs="Arial"/>
                <w:i/>
                <w:sz w:val="14"/>
              </w:rPr>
              <w:t xml:space="preserve">, </w:t>
            </w:r>
            <w:r w:rsidRPr="00DC345D">
              <w:rPr>
                <w:rStyle w:val="hpsalt-edited"/>
                <w:rFonts w:ascii="Arial" w:hAnsi="Arial" w:cs="Arial"/>
                <w:i/>
                <w:sz w:val="14"/>
                <w:szCs w:val="14"/>
                <w:lang w:val="en"/>
              </w:rPr>
              <w:t>thou</w:t>
            </w:r>
            <w:r w:rsidRPr="00DC345D">
              <w:rPr>
                <w:rStyle w:val="hpsalt-edited"/>
                <w:rFonts w:ascii="Arial" w:hAnsi="Arial" w:cs="Arial"/>
                <w:i/>
                <w:sz w:val="14"/>
                <w:szCs w:val="14"/>
              </w:rPr>
              <w:t xml:space="preserve">. </w:t>
            </w:r>
            <w:r w:rsidRPr="00DC345D">
              <w:rPr>
                <w:rFonts w:ascii="Arial" w:hAnsi="Arial" w:cs="Arial"/>
                <w:i/>
                <w:sz w:val="14"/>
                <w:szCs w:val="14"/>
                <w:lang w:val="en-US"/>
              </w:rPr>
              <w:t>pcs</w:t>
            </w:r>
            <w:r w:rsidRPr="00DC345D">
              <w:rPr>
                <w:rFonts w:ascii="Arial" w:hAnsi="Arial" w:cs="Arial"/>
                <w:i/>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5 694</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1,3</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lang w:val="en-US"/>
              </w:rPr>
            </w:pPr>
            <w:r w:rsidRPr="00141EA1">
              <w:rPr>
                <w:rFonts w:ascii="Arial" w:hAnsi="Arial" w:cs="Arial"/>
                <w:sz w:val="14"/>
                <w:szCs w:val="14"/>
              </w:rPr>
              <w:t>5 58</w:t>
            </w:r>
            <w:r w:rsidRPr="00141EA1">
              <w:rPr>
                <w:rFonts w:ascii="Arial" w:hAnsi="Arial" w:cs="Arial"/>
                <w:sz w:val="14"/>
                <w:szCs w:val="14"/>
                <w:lang w:val="en-US"/>
              </w:rPr>
              <w:t>8</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50,5</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27,2</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0,0</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26,9</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r>
      <w:tr w:rsidR="00141EA1" w:rsidRPr="00554A4F" w:rsidTr="003A4E0A">
        <w:trPr>
          <w:cantSplit/>
        </w:trPr>
        <w:tc>
          <w:tcPr>
            <w:tcW w:w="2921" w:type="dxa"/>
            <w:shd w:val="clear" w:color="auto" w:fill="auto"/>
            <w:vAlign w:val="bottom"/>
          </w:tcPr>
          <w:p w:rsidR="00141EA1" w:rsidRPr="00DC345D" w:rsidRDefault="00141EA1" w:rsidP="003A4E0A">
            <w:pPr>
              <w:spacing w:before="60" w:line="160" w:lineRule="exact"/>
              <w:rPr>
                <w:lang w:val="en-US"/>
              </w:rPr>
            </w:pPr>
            <w:r w:rsidRPr="00DC345D">
              <w:rPr>
                <w:rFonts w:ascii="Arial" w:hAnsi="Arial" w:cs="Arial"/>
                <w:sz w:val="14"/>
              </w:rPr>
              <w:t>Тракторы, включая седельные тягачи, шт.</w:t>
            </w:r>
            <w:r w:rsidRPr="00DC345D">
              <w:rPr>
                <w:rFonts w:ascii="Arial" w:hAnsi="Arial" w:cs="Arial"/>
                <w:sz w:val="14"/>
              </w:rPr>
              <w:br/>
            </w:r>
            <w:r w:rsidRPr="00DC345D">
              <w:rPr>
                <w:rFonts w:ascii="Arial" w:hAnsi="Arial" w:cs="Arial"/>
                <w:i/>
                <w:sz w:val="14"/>
                <w:szCs w:val="14"/>
                <w:lang w:val="en-US"/>
              </w:rPr>
              <w:t>Tractors, including semi-tractors, pcs</w:t>
            </w:r>
            <w:r w:rsidRPr="00DC345D">
              <w:rPr>
                <w:rFonts w:cs="Arial"/>
                <w:i/>
                <w:sz w:val="14"/>
                <w:szCs w:val="14"/>
                <w:lang w:val="en-US"/>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30 411</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30 408</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2</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1</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r>
      <w:tr w:rsidR="00141EA1" w:rsidRPr="00DC345D" w:rsidTr="003A4E0A">
        <w:trPr>
          <w:cantSplit/>
        </w:trPr>
        <w:tc>
          <w:tcPr>
            <w:tcW w:w="2921" w:type="dxa"/>
            <w:shd w:val="clear" w:color="auto" w:fill="auto"/>
            <w:vAlign w:val="bottom"/>
          </w:tcPr>
          <w:p w:rsidR="00141EA1" w:rsidRPr="00DC345D" w:rsidRDefault="00141EA1" w:rsidP="003A4E0A">
            <w:pPr>
              <w:spacing w:before="60" w:line="160" w:lineRule="exact"/>
            </w:pPr>
            <w:r w:rsidRPr="00DC345D">
              <w:rPr>
                <w:rFonts w:ascii="Arial" w:hAnsi="Arial" w:cs="Arial"/>
                <w:sz w:val="14"/>
              </w:rPr>
              <w:t>Автомобили легковые, шт.</w:t>
            </w:r>
            <w:r w:rsidRPr="00DC345D">
              <w:rPr>
                <w:rFonts w:ascii="Arial" w:hAnsi="Arial" w:cs="Arial"/>
                <w:sz w:val="14"/>
              </w:rPr>
              <w:br/>
            </w:r>
            <w:r w:rsidRPr="00DC345D">
              <w:rPr>
                <w:rFonts w:ascii="Arial" w:hAnsi="Arial" w:cs="Arial"/>
                <w:i/>
                <w:sz w:val="14"/>
                <w:lang w:val="en-US"/>
              </w:rPr>
              <w:t>Passenger</w:t>
            </w:r>
            <w:r w:rsidRPr="00DC345D">
              <w:rPr>
                <w:rFonts w:ascii="Arial" w:hAnsi="Arial" w:cs="Arial"/>
                <w:i/>
                <w:sz w:val="14"/>
              </w:rPr>
              <w:t xml:space="preserve"> </w:t>
            </w:r>
            <w:r w:rsidRPr="00DC345D">
              <w:rPr>
                <w:rFonts w:ascii="Arial" w:hAnsi="Arial" w:cs="Arial"/>
                <w:i/>
                <w:sz w:val="14"/>
                <w:lang w:val="en-US"/>
              </w:rPr>
              <w:t>cars</w:t>
            </w:r>
            <w:r w:rsidRPr="00DC345D">
              <w:rPr>
                <w:rFonts w:ascii="Arial" w:hAnsi="Arial" w:cs="Arial"/>
                <w:i/>
                <w:sz w:val="14"/>
              </w:rPr>
              <w:t xml:space="preserve">, </w:t>
            </w:r>
            <w:r w:rsidRPr="00DC345D">
              <w:rPr>
                <w:rFonts w:ascii="Arial" w:hAnsi="Arial" w:cs="Arial"/>
                <w:i/>
                <w:sz w:val="14"/>
                <w:lang w:val="en-US"/>
              </w:rPr>
              <w:t>pcs</w:t>
            </w:r>
            <w:r w:rsidRPr="00DC345D">
              <w:rPr>
                <w:rFonts w:ascii="Arial" w:hAnsi="Arial" w:cs="Arial"/>
                <w:i/>
                <w:sz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37 863</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37 158</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317</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382</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6</w:t>
            </w:r>
          </w:p>
        </w:tc>
      </w:tr>
      <w:tr w:rsidR="00141EA1" w:rsidRPr="00DC345D" w:rsidTr="003A4E0A">
        <w:trPr>
          <w:cantSplit/>
        </w:trPr>
        <w:tc>
          <w:tcPr>
            <w:tcW w:w="2921" w:type="dxa"/>
            <w:shd w:val="clear" w:color="auto" w:fill="auto"/>
            <w:vAlign w:val="bottom"/>
          </w:tcPr>
          <w:p w:rsidR="00141EA1" w:rsidRPr="00DC345D" w:rsidRDefault="00141EA1" w:rsidP="003A4E0A">
            <w:pPr>
              <w:spacing w:before="60" w:line="160" w:lineRule="exact"/>
            </w:pPr>
            <w:r w:rsidRPr="00DC345D">
              <w:rPr>
                <w:rFonts w:ascii="Arial" w:hAnsi="Arial" w:cs="Arial"/>
                <w:sz w:val="14"/>
              </w:rPr>
              <w:t>Автомобили грузовые, шт.</w:t>
            </w:r>
            <w:r w:rsidRPr="00DC345D">
              <w:rPr>
                <w:rFonts w:ascii="Arial" w:hAnsi="Arial" w:cs="Arial"/>
                <w:sz w:val="14"/>
              </w:rPr>
              <w:br/>
            </w:r>
            <w:r w:rsidRPr="00DC345D">
              <w:rPr>
                <w:rFonts w:ascii="Arial" w:hAnsi="Arial" w:cs="Arial"/>
                <w:i/>
                <w:sz w:val="14"/>
                <w:szCs w:val="14"/>
                <w:lang w:val="en-US"/>
              </w:rPr>
              <w:t>Goods</w:t>
            </w:r>
            <w:r w:rsidRPr="00DC345D">
              <w:rPr>
                <w:rFonts w:ascii="Arial" w:hAnsi="Arial" w:cs="Arial"/>
                <w:i/>
                <w:sz w:val="14"/>
                <w:szCs w:val="14"/>
              </w:rPr>
              <w:t xml:space="preserve"> </w:t>
            </w:r>
            <w:r w:rsidRPr="00DC345D">
              <w:rPr>
                <w:rFonts w:ascii="Arial" w:hAnsi="Arial" w:cs="Arial"/>
                <w:i/>
                <w:sz w:val="14"/>
                <w:szCs w:val="14"/>
                <w:lang w:val="en-US"/>
              </w:rPr>
              <w:t>vehicles</w:t>
            </w:r>
            <w:r w:rsidRPr="00DC345D">
              <w:rPr>
                <w:rFonts w:ascii="Arial" w:hAnsi="Arial" w:cs="Arial"/>
                <w:i/>
                <w:sz w:val="14"/>
              </w:rPr>
              <w:t xml:space="preserve">, </w:t>
            </w:r>
            <w:r w:rsidRPr="00DC345D">
              <w:rPr>
                <w:rFonts w:ascii="Arial" w:hAnsi="Arial" w:cs="Arial"/>
                <w:i/>
                <w:sz w:val="14"/>
                <w:lang w:val="en-US"/>
              </w:rPr>
              <w:t>pcs</w:t>
            </w:r>
            <w:r w:rsidRPr="00DC345D">
              <w:rPr>
                <w:rFonts w:ascii="Arial" w:hAnsi="Arial" w:cs="Arial"/>
                <w:i/>
                <w:sz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4 766</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3 653</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1 097</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8</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2</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6</w:t>
            </w:r>
          </w:p>
        </w:tc>
      </w:tr>
    </w:tbl>
    <w:p w:rsidR="000C2601" w:rsidRPr="00DC345D" w:rsidRDefault="000C2601">
      <w:pPr>
        <w:pageBreakBefore/>
        <w:spacing w:after="60"/>
        <w:jc w:val="right"/>
      </w:pPr>
      <w:proofErr w:type="gramStart"/>
      <w:r w:rsidRPr="00DC345D">
        <w:rPr>
          <w:rFonts w:ascii="Arial" w:hAnsi="Arial" w:cs="Arial"/>
          <w:sz w:val="14"/>
          <w:szCs w:val="14"/>
          <w:lang w:val="en-US"/>
        </w:rPr>
        <w:lastRenderedPageBreak/>
        <w:t>Продолжение табл.</w:t>
      </w:r>
      <w:proofErr w:type="gramEnd"/>
      <w:r w:rsidRPr="00DC345D">
        <w:rPr>
          <w:rFonts w:ascii="Arial" w:hAnsi="Arial" w:cs="Arial"/>
          <w:sz w:val="14"/>
          <w:lang w:val="en-US"/>
        </w:rPr>
        <w:t xml:space="preserve"> / </w:t>
      </w:r>
      <w:r w:rsidRPr="00DC345D">
        <w:rPr>
          <w:rFonts w:ascii="Arial" w:hAnsi="Arial" w:cs="Arial"/>
          <w:i/>
          <w:sz w:val="14"/>
          <w:szCs w:val="14"/>
          <w:lang w:val="en-US"/>
        </w:rPr>
        <w:t xml:space="preserve">Continued </w:t>
      </w:r>
      <w:proofErr w:type="gramStart"/>
      <w:r w:rsidRPr="00DC345D">
        <w:rPr>
          <w:rFonts w:ascii="Arial" w:hAnsi="Arial" w:cs="Arial"/>
          <w:i/>
          <w:sz w:val="14"/>
          <w:szCs w:val="14"/>
          <w:lang w:val="en-US"/>
        </w:rPr>
        <w:t>table</w:t>
      </w:r>
      <w:r w:rsidRPr="00DC345D">
        <w:rPr>
          <w:rFonts w:ascii="Arial" w:hAnsi="Arial" w:cs="Arial"/>
          <w:sz w:val="14"/>
          <w:szCs w:val="14"/>
          <w:lang w:val="en-US"/>
        </w:rPr>
        <w:t xml:space="preserve">  </w:t>
      </w:r>
      <w:r w:rsidR="004B7AFB">
        <w:rPr>
          <w:rFonts w:ascii="Arial" w:hAnsi="Arial" w:cs="Arial"/>
          <w:sz w:val="14"/>
          <w:szCs w:val="14"/>
          <w:lang w:val="en-US"/>
        </w:rPr>
        <w:t>25.</w:t>
      </w:r>
      <w:r w:rsidRPr="00DC345D">
        <w:rPr>
          <w:rFonts w:ascii="Arial" w:hAnsi="Arial" w:cs="Arial"/>
          <w:sz w:val="14"/>
          <w:szCs w:val="14"/>
          <w:lang w:val="en-US"/>
        </w:rPr>
        <w:t>21</w:t>
      </w:r>
      <w:proofErr w:type="gramEnd"/>
    </w:p>
    <w:tbl>
      <w:tblPr>
        <w:tblW w:w="9922" w:type="dxa"/>
        <w:tblInd w:w="8" w:type="dxa"/>
        <w:tblLayout w:type="fixed"/>
        <w:tblCellMar>
          <w:left w:w="0" w:type="dxa"/>
          <w:right w:w="0" w:type="dxa"/>
        </w:tblCellMar>
        <w:tblLook w:val="0000" w:firstRow="0" w:lastRow="0" w:firstColumn="0" w:lastColumn="0" w:noHBand="0" w:noVBand="0"/>
      </w:tblPr>
      <w:tblGrid>
        <w:gridCol w:w="2921"/>
        <w:gridCol w:w="636"/>
        <w:gridCol w:w="636"/>
        <w:gridCol w:w="637"/>
        <w:gridCol w:w="636"/>
        <w:gridCol w:w="637"/>
        <w:gridCol w:w="636"/>
        <w:gridCol w:w="637"/>
        <w:gridCol w:w="636"/>
        <w:gridCol w:w="637"/>
        <w:gridCol w:w="636"/>
        <w:gridCol w:w="637"/>
      </w:tblGrid>
      <w:tr w:rsidR="000C2601" w:rsidRPr="00DC345D">
        <w:trPr>
          <w:cantSplit/>
        </w:trPr>
        <w:tc>
          <w:tcPr>
            <w:tcW w:w="2921" w:type="dxa"/>
            <w:vMerge w:val="restart"/>
            <w:tcBorders>
              <w:top w:val="single" w:sz="6" w:space="0" w:color="000000"/>
            </w:tcBorders>
            <w:shd w:val="clear" w:color="auto" w:fill="auto"/>
          </w:tcPr>
          <w:p w:rsidR="000C2601" w:rsidRPr="00DC345D" w:rsidRDefault="000C2601">
            <w:pPr>
              <w:snapToGrid w:val="0"/>
              <w:spacing w:before="20" w:after="20" w:line="140" w:lineRule="exact"/>
              <w:ind w:left="57"/>
              <w:rPr>
                <w:rFonts w:ascii="Arial" w:hAnsi="Arial" w:cs="Arial"/>
                <w:sz w:val="12"/>
              </w:rPr>
            </w:pPr>
          </w:p>
        </w:tc>
        <w:tc>
          <w:tcPr>
            <w:tcW w:w="636" w:type="dxa"/>
            <w:vMerge w:val="restart"/>
            <w:tcBorders>
              <w:top w:val="single" w:sz="6" w:space="0" w:color="000000"/>
              <w:left w:val="single" w:sz="6" w:space="0" w:color="000000"/>
            </w:tcBorders>
            <w:shd w:val="clear" w:color="auto" w:fill="auto"/>
          </w:tcPr>
          <w:p w:rsidR="000C2601" w:rsidRPr="00DC345D" w:rsidRDefault="000C2601">
            <w:pPr>
              <w:spacing w:before="20" w:after="20" w:line="140" w:lineRule="exact"/>
              <w:ind w:left="28"/>
            </w:pPr>
            <w:r w:rsidRPr="00DC345D">
              <w:rPr>
                <w:rFonts w:ascii="Arial" w:hAnsi="Arial" w:cs="Arial"/>
                <w:sz w:val="12"/>
              </w:rPr>
              <w:t>Импорт</w:t>
            </w:r>
            <w:proofErr w:type="gramStart"/>
            <w:r w:rsidRPr="00DC345D">
              <w:rPr>
                <w:rFonts w:ascii="Arial" w:hAnsi="Arial" w:cs="Arial"/>
                <w:sz w:val="12"/>
              </w:rPr>
              <w:t>и-</w:t>
            </w:r>
            <w:proofErr w:type="gramEnd"/>
            <w:r w:rsidRPr="00DC345D">
              <w:rPr>
                <w:rFonts w:ascii="Arial" w:hAnsi="Arial" w:cs="Arial"/>
                <w:sz w:val="12"/>
              </w:rPr>
              <w:br/>
              <w:t xml:space="preserve">ровано </w:t>
            </w:r>
            <w:r w:rsidR="00F56219" w:rsidRPr="00DC345D">
              <w:rPr>
                <w:rFonts w:ascii="Arial" w:hAnsi="Arial" w:cs="Arial"/>
                <w:sz w:val="12"/>
              </w:rPr>
              <w:t>–</w:t>
            </w:r>
            <w:r w:rsidRPr="00DC345D">
              <w:rPr>
                <w:rFonts w:ascii="Arial" w:hAnsi="Arial" w:cs="Arial"/>
                <w:sz w:val="12"/>
              </w:rPr>
              <w:br/>
              <w:t>всего</w:t>
            </w:r>
          </w:p>
          <w:p w:rsidR="000C2601" w:rsidRPr="00DC345D" w:rsidRDefault="000C2601">
            <w:pPr>
              <w:spacing w:before="20" w:after="20" w:line="140" w:lineRule="exact"/>
              <w:ind w:left="28"/>
            </w:pPr>
            <w:r w:rsidRPr="00DC345D">
              <w:rPr>
                <w:rFonts w:ascii="Arial" w:hAnsi="Arial" w:cs="Arial"/>
                <w:i/>
                <w:sz w:val="12"/>
                <w:lang w:val="en-US"/>
              </w:rPr>
              <w:t>Imports</w:t>
            </w:r>
            <w:r w:rsidRPr="00DC345D">
              <w:rPr>
                <w:rFonts w:ascii="Arial" w:hAnsi="Arial" w:cs="Arial"/>
                <w:i/>
                <w:sz w:val="12"/>
              </w:rPr>
              <w:t xml:space="preserve"> </w:t>
            </w:r>
            <w:r w:rsidR="00F56219" w:rsidRPr="00DC345D">
              <w:rPr>
                <w:rFonts w:ascii="Arial" w:hAnsi="Arial" w:cs="Arial"/>
                <w:i/>
                <w:sz w:val="12"/>
              </w:rPr>
              <w:t>–</w:t>
            </w:r>
            <w:r w:rsidRPr="00DC345D">
              <w:rPr>
                <w:rFonts w:ascii="Arial" w:hAnsi="Arial" w:cs="Arial"/>
                <w:i/>
                <w:sz w:val="12"/>
              </w:rPr>
              <w:br/>
            </w:r>
            <w:r w:rsidRPr="00DC345D">
              <w:rPr>
                <w:rFonts w:ascii="Arial" w:hAnsi="Arial" w:cs="Arial"/>
                <w:i/>
                <w:sz w:val="12"/>
                <w:lang w:val="en-US"/>
              </w:rPr>
              <w:t>total</w:t>
            </w:r>
          </w:p>
        </w:tc>
        <w:tc>
          <w:tcPr>
            <w:tcW w:w="6365" w:type="dxa"/>
            <w:gridSpan w:val="10"/>
            <w:tcBorders>
              <w:top w:val="single" w:sz="6" w:space="0" w:color="000000"/>
              <w:left w:val="single" w:sz="6" w:space="0" w:color="000000"/>
            </w:tcBorders>
            <w:shd w:val="clear" w:color="auto" w:fill="auto"/>
          </w:tcPr>
          <w:p w:rsidR="000C2601" w:rsidRPr="00DC345D" w:rsidRDefault="000C2601">
            <w:pPr>
              <w:spacing w:before="20" w:after="20" w:line="140" w:lineRule="exact"/>
              <w:ind w:left="57"/>
            </w:pPr>
            <w:r w:rsidRPr="00DC345D">
              <w:rPr>
                <w:rFonts w:ascii="Arial" w:hAnsi="Arial" w:cs="Arial"/>
                <w:sz w:val="12"/>
              </w:rPr>
              <w:t xml:space="preserve">в том числе из стран / </w:t>
            </w:r>
            <w:r w:rsidRPr="00DC345D">
              <w:rPr>
                <w:rFonts w:ascii="Arial" w:hAnsi="Arial" w:cs="Arial"/>
                <w:i/>
                <w:sz w:val="12"/>
                <w:lang w:val="en-US"/>
              </w:rPr>
              <w:t>incliding from countries</w:t>
            </w:r>
          </w:p>
        </w:tc>
      </w:tr>
      <w:tr w:rsidR="000C2601" w:rsidRPr="00DC345D">
        <w:trPr>
          <w:cantSplit/>
        </w:trPr>
        <w:tc>
          <w:tcPr>
            <w:tcW w:w="2921" w:type="dxa"/>
            <w:vMerge/>
            <w:tcBorders>
              <w:bottom w:val="single" w:sz="6" w:space="0" w:color="000000"/>
            </w:tcBorders>
            <w:shd w:val="clear" w:color="auto" w:fill="auto"/>
          </w:tcPr>
          <w:p w:rsidR="000C2601" w:rsidRPr="00DC345D" w:rsidRDefault="000C2601">
            <w:pPr>
              <w:snapToGrid w:val="0"/>
              <w:spacing w:before="20" w:after="20" w:line="140" w:lineRule="exact"/>
              <w:ind w:left="57"/>
              <w:rPr>
                <w:rFonts w:ascii="Arial" w:hAnsi="Arial" w:cs="Arial"/>
                <w:sz w:val="12"/>
              </w:rPr>
            </w:pPr>
          </w:p>
        </w:tc>
        <w:tc>
          <w:tcPr>
            <w:tcW w:w="636" w:type="dxa"/>
            <w:vMerge/>
            <w:tcBorders>
              <w:left w:val="single" w:sz="6" w:space="0" w:color="000000"/>
              <w:bottom w:val="single" w:sz="6" w:space="0" w:color="000000"/>
            </w:tcBorders>
            <w:shd w:val="clear" w:color="auto" w:fill="auto"/>
          </w:tcPr>
          <w:p w:rsidR="000C2601" w:rsidRPr="00DC345D" w:rsidRDefault="000C2601">
            <w:pPr>
              <w:snapToGrid w:val="0"/>
              <w:spacing w:before="20" w:after="20" w:line="140" w:lineRule="exact"/>
              <w:ind w:left="57"/>
              <w:rPr>
                <w:rFonts w:ascii="Arial" w:hAnsi="Arial" w:cs="Arial"/>
                <w:sz w:val="12"/>
              </w:rPr>
            </w:pPr>
          </w:p>
        </w:tc>
        <w:tc>
          <w:tcPr>
            <w:tcW w:w="636" w:type="dxa"/>
            <w:tcBorders>
              <w:top w:val="single" w:sz="6" w:space="0" w:color="000000"/>
              <w:left w:val="single" w:sz="6" w:space="0" w:color="000000"/>
              <w:bottom w:val="single" w:sz="6" w:space="0" w:color="000000"/>
            </w:tcBorders>
            <w:shd w:val="clear" w:color="auto" w:fill="auto"/>
          </w:tcPr>
          <w:p w:rsidR="000C2601" w:rsidRPr="00DC345D" w:rsidRDefault="000C2601">
            <w:pPr>
              <w:spacing w:before="20" w:after="20" w:line="140" w:lineRule="exact"/>
              <w:ind w:left="28"/>
            </w:pPr>
            <w:r w:rsidRPr="00DC345D">
              <w:rPr>
                <w:rFonts w:ascii="Arial" w:hAnsi="Arial" w:cs="Arial"/>
                <w:sz w:val="12"/>
              </w:rPr>
              <w:t>Азерба</w:t>
            </w:r>
            <w:r w:rsidRPr="00DC345D">
              <w:rPr>
                <w:rFonts w:ascii="Arial" w:hAnsi="Arial" w:cs="Arial"/>
                <w:sz w:val="12"/>
              </w:rPr>
              <w:t>й</w:t>
            </w:r>
            <w:r w:rsidRPr="00DC345D">
              <w:rPr>
                <w:rFonts w:ascii="Arial" w:hAnsi="Arial" w:cs="Arial"/>
                <w:sz w:val="12"/>
              </w:rPr>
              <w:t>джан</w:t>
            </w:r>
          </w:p>
          <w:p w:rsidR="000C2601" w:rsidRPr="00DC345D" w:rsidRDefault="000C2601">
            <w:pPr>
              <w:spacing w:before="20" w:after="20" w:line="140" w:lineRule="exact"/>
              <w:ind w:left="28"/>
            </w:pPr>
            <w:r w:rsidRPr="00DC345D">
              <w:rPr>
                <w:rFonts w:ascii="Arial" w:hAnsi="Arial" w:cs="Arial"/>
                <w:i/>
                <w:sz w:val="12"/>
                <w:szCs w:val="12"/>
              </w:rPr>
              <w:t>Azerbaijan</w:t>
            </w:r>
          </w:p>
        </w:tc>
        <w:tc>
          <w:tcPr>
            <w:tcW w:w="637" w:type="dxa"/>
            <w:tcBorders>
              <w:top w:val="single" w:sz="6" w:space="0" w:color="000000"/>
              <w:left w:val="single" w:sz="6" w:space="0" w:color="000000"/>
              <w:bottom w:val="single" w:sz="6" w:space="0" w:color="000000"/>
            </w:tcBorders>
            <w:shd w:val="clear" w:color="auto" w:fill="auto"/>
          </w:tcPr>
          <w:p w:rsidR="000C2601" w:rsidRPr="00DC345D" w:rsidRDefault="000C2601">
            <w:pPr>
              <w:spacing w:before="20" w:after="20" w:line="140" w:lineRule="exact"/>
              <w:ind w:left="28"/>
            </w:pPr>
            <w:r w:rsidRPr="00DC345D">
              <w:rPr>
                <w:rFonts w:ascii="Arial" w:hAnsi="Arial" w:cs="Arial"/>
                <w:sz w:val="12"/>
              </w:rPr>
              <w:t>Армения</w:t>
            </w:r>
          </w:p>
          <w:p w:rsidR="000C2601" w:rsidRPr="00DC345D" w:rsidRDefault="000C2601">
            <w:pPr>
              <w:spacing w:before="20" w:after="20" w:line="140" w:lineRule="exact"/>
              <w:ind w:left="28"/>
            </w:pPr>
            <w:r w:rsidRPr="00DC345D">
              <w:rPr>
                <w:rFonts w:ascii="Arial" w:hAnsi="Arial" w:cs="Arial"/>
                <w:i/>
                <w:sz w:val="12"/>
                <w:szCs w:val="12"/>
              </w:rPr>
              <w:t>Armenia</w:t>
            </w:r>
          </w:p>
        </w:tc>
        <w:tc>
          <w:tcPr>
            <w:tcW w:w="636" w:type="dxa"/>
            <w:tcBorders>
              <w:top w:val="single" w:sz="6" w:space="0" w:color="000000"/>
              <w:left w:val="single" w:sz="6" w:space="0" w:color="000000"/>
              <w:bottom w:val="single" w:sz="6" w:space="0" w:color="000000"/>
            </w:tcBorders>
            <w:shd w:val="clear" w:color="auto" w:fill="auto"/>
          </w:tcPr>
          <w:p w:rsidR="000C2601" w:rsidRPr="00DC345D" w:rsidRDefault="000C2601">
            <w:pPr>
              <w:spacing w:before="20" w:after="20" w:line="140" w:lineRule="exact"/>
              <w:ind w:left="28"/>
            </w:pPr>
            <w:r w:rsidRPr="00DC345D">
              <w:rPr>
                <w:rFonts w:ascii="Arial" w:hAnsi="Arial" w:cs="Arial"/>
                <w:sz w:val="12"/>
              </w:rPr>
              <w:t>Беларусь</w:t>
            </w:r>
          </w:p>
          <w:p w:rsidR="000C2601" w:rsidRPr="00DC345D" w:rsidRDefault="000C2601">
            <w:pPr>
              <w:spacing w:before="20" w:after="20" w:line="140" w:lineRule="exact"/>
              <w:ind w:left="28"/>
            </w:pPr>
            <w:r w:rsidRPr="00DC345D">
              <w:rPr>
                <w:rFonts w:ascii="Arial" w:hAnsi="Arial" w:cs="Arial"/>
                <w:i/>
                <w:sz w:val="12"/>
                <w:lang w:val="en-US"/>
              </w:rPr>
              <w:t>Belarus</w:t>
            </w:r>
          </w:p>
        </w:tc>
        <w:tc>
          <w:tcPr>
            <w:tcW w:w="637" w:type="dxa"/>
            <w:tcBorders>
              <w:top w:val="single" w:sz="6" w:space="0" w:color="000000"/>
              <w:left w:val="single" w:sz="6" w:space="0" w:color="000000"/>
              <w:bottom w:val="single" w:sz="6" w:space="0" w:color="000000"/>
            </w:tcBorders>
            <w:shd w:val="clear" w:color="auto" w:fill="auto"/>
          </w:tcPr>
          <w:p w:rsidR="000C2601" w:rsidRPr="00DC345D" w:rsidRDefault="000C2601">
            <w:pPr>
              <w:spacing w:before="20" w:after="20" w:line="140" w:lineRule="exact"/>
              <w:ind w:left="28"/>
            </w:pPr>
            <w:r w:rsidRPr="00DC345D">
              <w:rPr>
                <w:rFonts w:ascii="Arial" w:hAnsi="Arial" w:cs="Arial"/>
                <w:sz w:val="12"/>
              </w:rPr>
              <w:t>Казахстан</w:t>
            </w:r>
          </w:p>
          <w:p w:rsidR="000C2601" w:rsidRPr="00DC345D" w:rsidRDefault="000C2601">
            <w:pPr>
              <w:spacing w:before="20" w:after="20" w:line="140" w:lineRule="exact"/>
              <w:ind w:left="28"/>
            </w:pPr>
            <w:r w:rsidRPr="00DC345D">
              <w:rPr>
                <w:rFonts w:ascii="Arial" w:hAnsi="Arial" w:cs="Arial"/>
                <w:i/>
                <w:sz w:val="12"/>
                <w:lang w:val="en-US"/>
              </w:rPr>
              <w:t>Kazak</w:t>
            </w:r>
            <w:r w:rsidRPr="00DC345D">
              <w:rPr>
                <w:rFonts w:ascii="Arial" w:hAnsi="Arial" w:cs="Arial"/>
                <w:i/>
                <w:sz w:val="12"/>
                <w:lang w:val="en-US"/>
              </w:rPr>
              <w:t>h</w:t>
            </w:r>
            <w:r w:rsidRPr="00DC345D">
              <w:rPr>
                <w:rFonts w:ascii="Arial" w:hAnsi="Arial" w:cs="Arial"/>
                <w:i/>
                <w:sz w:val="12"/>
                <w:lang w:val="en-US"/>
              </w:rPr>
              <w:t>stan</w:t>
            </w:r>
          </w:p>
        </w:tc>
        <w:tc>
          <w:tcPr>
            <w:tcW w:w="636" w:type="dxa"/>
            <w:tcBorders>
              <w:top w:val="single" w:sz="6" w:space="0" w:color="000000"/>
              <w:left w:val="single" w:sz="6" w:space="0" w:color="000000"/>
              <w:bottom w:val="single" w:sz="6" w:space="0" w:color="000000"/>
            </w:tcBorders>
            <w:shd w:val="clear" w:color="auto" w:fill="auto"/>
          </w:tcPr>
          <w:p w:rsidR="000C2601" w:rsidRPr="00DC345D" w:rsidRDefault="000C2601">
            <w:pPr>
              <w:spacing w:before="20" w:after="20" w:line="140" w:lineRule="exact"/>
              <w:ind w:left="28"/>
            </w:pPr>
            <w:r w:rsidRPr="00DC345D">
              <w:rPr>
                <w:rFonts w:ascii="Arial" w:hAnsi="Arial" w:cs="Arial"/>
                <w:sz w:val="12"/>
              </w:rPr>
              <w:t>Киргизия</w:t>
            </w:r>
          </w:p>
          <w:p w:rsidR="000C2601" w:rsidRPr="00DC345D" w:rsidRDefault="000C2601">
            <w:pPr>
              <w:spacing w:before="20" w:after="20" w:line="140" w:lineRule="exact"/>
              <w:ind w:left="28"/>
            </w:pPr>
            <w:r w:rsidRPr="00DC345D">
              <w:rPr>
                <w:rFonts w:ascii="Arial" w:hAnsi="Arial" w:cs="Arial"/>
                <w:i/>
                <w:sz w:val="12"/>
                <w:szCs w:val="12"/>
                <w:lang w:val="en-US"/>
              </w:rPr>
              <w:t>Kyrgy</w:t>
            </w:r>
            <w:r w:rsidRPr="00DC345D">
              <w:rPr>
                <w:rFonts w:ascii="Arial" w:hAnsi="Arial" w:cs="Arial"/>
                <w:i/>
                <w:sz w:val="12"/>
                <w:szCs w:val="12"/>
                <w:lang w:val="en-US"/>
              </w:rPr>
              <w:t>z</w:t>
            </w:r>
            <w:r w:rsidRPr="00DC345D">
              <w:rPr>
                <w:rFonts w:ascii="Arial" w:hAnsi="Arial" w:cs="Arial"/>
                <w:i/>
                <w:sz w:val="12"/>
                <w:szCs w:val="12"/>
                <w:lang w:val="en-US"/>
              </w:rPr>
              <w:t>stan</w:t>
            </w:r>
          </w:p>
        </w:tc>
        <w:tc>
          <w:tcPr>
            <w:tcW w:w="637" w:type="dxa"/>
            <w:tcBorders>
              <w:top w:val="single" w:sz="6" w:space="0" w:color="000000"/>
              <w:left w:val="single" w:sz="6" w:space="0" w:color="000000"/>
              <w:bottom w:val="single" w:sz="6" w:space="0" w:color="000000"/>
            </w:tcBorders>
            <w:shd w:val="clear" w:color="auto" w:fill="auto"/>
          </w:tcPr>
          <w:p w:rsidR="000C2601" w:rsidRPr="00351924" w:rsidRDefault="000C2601" w:rsidP="00DD41D6">
            <w:pPr>
              <w:spacing w:before="20" w:after="20" w:line="120" w:lineRule="exact"/>
              <w:ind w:left="28"/>
              <w:rPr>
                <w:lang w:val="en-US"/>
              </w:rPr>
            </w:pPr>
            <w:r w:rsidRPr="00DC345D">
              <w:rPr>
                <w:rFonts w:ascii="Arial" w:hAnsi="Arial" w:cs="Arial"/>
                <w:sz w:val="12"/>
              </w:rPr>
              <w:t>Респу</w:t>
            </w:r>
            <w:proofErr w:type="gramStart"/>
            <w:r w:rsidRPr="00DC345D">
              <w:rPr>
                <w:rFonts w:ascii="Arial" w:hAnsi="Arial" w:cs="Arial"/>
                <w:sz w:val="12"/>
              </w:rPr>
              <w:t>б</w:t>
            </w:r>
            <w:r w:rsidR="00724C9C" w:rsidRPr="00351924">
              <w:rPr>
                <w:rFonts w:ascii="Arial" w:hAnsi="Arial" w:cs="Arial"/>
                <w:sz w:val="12"/>
                <w:lang w:val="en-US"/>
              </w:rPr>
              <w:t>-</w:t>
            </w:r>
            <w:proofErr w:type="gramEnd"/>
            <w:r w:rsidR="00724C9C" w:rsidRPr="00351924">
              <w:rPr>
                <w:rFonts w:ascii="Arial" w:hAnsi="Arial" w:cs="Arial"/>
                <w:sz w:val="12"/>
                <w:lang w:val="en-US"/>
              </w:rPr>
              <w:br/>
            </w:r>
            <w:r w:rsidRPr="00DC345D">
              <w:rPr>
                <w:rFonts w:ascii="Arial" w:hAnsi="Arial" w:cs="Arial"/>
                <w:sz w:val="12"/>
              </w:rPr>
              <w:t>лика</w:t>
            </w:r>
            <w:r w:rsidR="00BA1216" w:rsidRPr="00351924">
              <w:rPr>
                <w:rFonts w:ascii="Arial" w:hAnsi="Arial" w:cs="Arial"/>
                <w:sz w:val="12"/>
                <w:lang w:val="en-US"/>
              </w:rPr>
              <w:br/>
            </w:r>
            <w:r w:rsidRPr="00DC345D">
              <w:rPr>
                <w:rFonts w:ascii="Arial" w:hAnsi="Arial" w:cs="Arial"/>
                <w:sz w:val="12"/>
              </w:rPr>
              <w:t>Молдова</w:t>
            </w:r>
          </w:p>
          <w:p w:rsidR="000C2601" w:rsidRPr="00351924" w:rsidRDefault="000C2601" w:rsidP="00DD41D6">
            <w:pPr>
              <w:spacing w:before="20" w:after="20" w:line="120" w:lineRule="exact"/>
              <w:ind w:left="28"/>
              <w:rPr>
                <w:lang w:val="en-US"/>
              </w:rPr>
            </w:pPr>
            <w:r w:rsidRPr="00DC345D">
              <w:rPr>
                <w:rFonts w:ascii="Arial" w:hAnsi="Arial" w:cs="Arial"/>
                <w:i/>
                <w:sz w:val="12"/>
                <w:lang w:val="en-US"/>
              </w:rPr>
              <w:t>Republic</w:t>
            </w:r>
            <w:r w:rsidRPr="00351924">
              <w:rPr>
                <w:rFonts w:ascii="Arial" w:hAnsi="Arial" w:cs="Arial"/>
                <w:i/>
                <w:sz w:val="12"/>
                <w:lang w:val="en-US"/>
              </w:rPr>
              <w:t xml:space="preserve"> </w:t>
            </w:r>
            <w:r w:rsidRPr="00DC345D">
              <w:rPr>
                <w:rFonts w:ascii="Arial" w:hAnsi="Arial" w:cs="Arial"/>
                <w:i/>
                <w:sz w:val="12"/>
                <w:lang w:val="en-US"/>
              </w:rPr>
              <w:t>of</w:t>
            </w:r>
            <w:r w:rsidRPr="00351924">
              <w:rPr>
                <w:rFonts w:ascii="Arial" w:hAnsi="Arial" w:cs="Arial"/>
                <w:i/>
                <w:sz w:val="12"/>
                <w:lang w:val="en-US"/>
              </w:rPr>
              <w:t xml:space="preserve"> </w:t>
            </w:r>
            <w:r w:rsidRPr="00351924">
              <w:rPr>
                <w:rFonts w:ascii="Arial" w:hAnsi="Arial" w:cs="Arial"/>
                <w:i/>
                <w:sz w:val="12"/>
                <w:lang w:val="en-US"/>
              </w:rPr>
              <w:br/>
            </w:r>
            <w:r w:rsidRPr="00DC345D">
              <w:rPr>
                <w:rFonts w:ascii="Arial" w:hAnsi="Arial" w:cs="Arial"/>
                <w:i/>
                <w:sz w:val="12"/>
                <w:lang w:val="en-US"/>
              </w:rPr>
              <w:t>Moldova</w:t>
            </w:r>
          </w:p>
        </w:tc>
        <w:tc>
          <w:tcPr>
            <w:tcW w:w="636" w:type="dxa"/>
            <w:tcBorders>
              <w:top w:val="single" w:sz="6" w:space="0" w:color="000000"/>
              <w:left w:val="single" w:sz="6" w:space="0" w:color="000000"/>
              <w:bottom w:val="single" w:sz="6" w:space="0" w:color="000000"/>
            </w:tcBorders>
            <w:shd w:val="clear" w:color="auto" w:fill="auto"/>
          </w:tcPr>
          <w:p w:rsidR="000C2601" w:rsidRPr="00DC345D" w:rsidRDefault="000C2601">
            <w:pPr>
              <w:spacing w:before="20" w:after="20" w:line="140" w:lineRule="exact"/>
              <w:ind w:left="28"/>
            </w:pPr>
            <w:r w:rsidRPr="00DC345D">
              <w:rPr>
                <w:rFonts w:ascii="Arial" w:hAnsi="Arial" w:cs="Arial"/>
                <w:sz w:val="12"/>
              </w:rPr>
              <w:t>Таджик</w:t>
            </w:r>
            <w:r w:rsidRPr="00DC345D">
              <w:rPr>
                <w:rFonts w:ascii="Arial" w:hAnsi="Arial" w:cs="Arial"/>
                <w:sz w:val="12"/>
              </w:rPr>
              <w:t>и</w:t>
            </w:r>
            <w:r w:rsidRPr="00DC345D">
              <w:rPr>
                <w:rFonts w:ascii="Arial" w:hAnsi="Arial" w:cs="Arial"/>
                <w:sz w:val="12"/>
              </w:rPr>
              <w:t>стан</w:t>
            </w:r>
          </w:p>
          <w:p w:rsidR="000C2601" w:rsidRPr="00DC345D" w:rsidRDefault="000C2601">
            <w:pPr>
              <w:spacing w:before="20" w:after="20" w:line="140" w:lineRule="exact"/>
              <w:ind w:left="28"/>
            </w:pPr>
            <w:r w:rsidRPr="00DC345D">
              <w:rPr>
                <w:rFonts w:ascii="Arial" w:hAnsi="Arial" w:cs="Arial"/>
                <w:i/>
                <w:sz w:val="12"/>
                <w:szCs w:val="12"/>
              </w:rPr>
              <w:t>Tajikistan</w:t>
            </w:r>
          </w:p>
        </w:tc>
        <w:tc>
          <w:tcPr>
            <w:tcW w:w="637" w:type="dxa"/>
            <w:tcBorders>
              <w:top w:val="single" w:sz="6" w:space="0" w:color="000000"/>
              <w:left w:val="single" w:sz="6" w:space="0" w:color="000000"/>
              <w:bottom w:val="single" w:sz="6" w:space="0" w:color="000000"/>
            </w:tcBorders>
            <w:shd w:val="clear" w:color="auto" w:fill="auto"/>
          </w:tcPr>
          <w:p w:rsidR="000C2601" w:rsidRPr="00DC345D" w:rsidRDefault="000C2601">
            <w:pPr>
              <w:spacing w:before="20" w:after="20" w:line="140" w:lineRule="exact"/>
              <w:ind w:left="28"/>
            </w:pPr>
            <w:r w:rsidRPr="00DC345D">
              <w:rPr>
                <w:rFonts w:ascii="Arial" w:hAnsi="Arial" w:cs="Arial"/>
                <w:sz w:val="12"/>
              </w:rPr>
              <w:t>Туркм</w:t>
            </w:r>
            <w:r w:rsidRPr="00DC345D">
              <w:rPr>
                <w:rFonts w:ascii="Arial" w:hAnsi="Arial" w:cs="Arial"/>
                <w:sz w:val="12"/>
              </w:rPr>
              <w:t>е</w:t>
            </w:r>
            <w:r w:rsidRPr="00DC345D">
              <w:rPr>
                <w:rFonts w:ascii="Arial" w:hAnsi="Arial" w:cs="Arial"/>
                <w:sz w:val="12"/>
              </w:rPr>
              <w:t>ния</w:t>
            </w:r>
          </w:p>
          <w:p w:rsidR="000C2601" w:rsidRPr="00DC345D" w:rsidRDefault="000C2601">
            <w:pPr>
              <w:spacing w:before="20" w:after="20" w:line="140" w:lineRule="exact"/>
              <w:ind w:left="28"/>
            </w:pPr>
            <w:r w:rsidRPr="00DC345D">
              <w:rPr>
                <w:rFonts w:ascii="Arial" w:hAnsi="Arial" w:cs="Arial"/>
                <w:i/>
                <w:sz w:val="12"/>
                <w:szCs w:val="12"/>
              </w:rPr>
              <w:t>Turkmeni-stan</w:t>
            </w:r>
          </w:p>
        </w:tc>
        <w:tc>
          <w:tcPr>
            <w:tcW w:w="636" w:type="dxa"/>
            <w:tcBorders>
              <w:top w:val="single" w:sz="6" w:space="0" w:color="000000"/>
              <w:left w:val="single" w:sz="6" w:space="0" w:color="000000"/>
              <w:bottom w:val="single" w:sz="6" w:space="0" w:color="000000"/>
            </w:tcBorders>
            <w:shd w:val="clear" w:color="auto" w:fill="auto"/>
          </w:tcPr>
          <w:p w:rsidR="000C2601" w:rsidRPr="00DC345D" w:rsidRDefault="000C2601">
            <w:pPr>
              <w:spacing w:before="20" w:after="20" w:line="140" w:lineRule="exact"/>
              <w:ind w:left="28"/>
            </w:pPr>
            <w:r w:rsidRPr="00DC345D">
              <w:rPr>
                <w:rFonts w:ascii="Arial" w:hAnsi="Arial" w:cs="Arial"/>
                <w:sz w:val="12"/>
              </w:rPr>
              <w:t>Узбек</w:t>
            </w:r>
            <w:r w:rsidRPr="00DC345D">
              <w:rPr>
                <w:rFonts w:ascii="Arial" w:hAnsi="Arial" w:cs="Arial"/>
                <w:sz w:val="12"/>
              </w:rPr>
              <w:t>и</w:t>
            </w:r>
            <w:r w:rsidRPr="00DC345D">
              <w:rPr>
                <w:rFonts w:ascii="Arial" w:hAnsi="Arial" w:cs="Arial"/>
                <w:sz w:val="12"/>
              </w:rPr>
              <w:t>стан</w:t>
            </w:r>
          </w:p>
          <w:p w:rsidR="000C2601" w:rsidRPr="00DC345D" w:rsidRDefault="000C2601">
            <w:pPr>
              <w:spacing w:before="20" w:after="20" w:line="140" w:lineRule="exact"/>
              <w:ind w:left="28"/>
            </w:pPr>
            <w:r w:rsidRPr="00DC345D">
              <w:rPr>
                <w:rFonts w:ascii="Arial" w:hAnsi="Arial" w:cs="Arial"/>
                <w:i/>
                <w:sz w:val="12"/>
                <w:lang w:val="en-US"/>
              </w:rPr>
              <w:t>Uzbek</w:t>
            </w:r>
            <w:r w:rsidRPr="00DC345D">
              <w:rPr>
                <w:rFonts w:ascii="Arial" w:hAnsi="Arial" w:cs="Arial"/>
                <w:i/>
                <w:sz w:val="12"/>
                <w:lang w:val="en-US"/>
              </w:rPr>
              <w:t>i</w:t>
            </w:r>
            <w:r w:rsidRPr="00DC345D">
              <w:rPr>
                <w:rFonts w:ascii="Arial" w:hAnsi="Arial" w:cs="Arial"/>
                <w:i/>
                <w:sz w:val="12"/>
                <w:lang w:val="en-US"/>
              </w:rPr>
              <w:t>stan</w:t>
            </w:r>
          </w:p>
        </w:tc>
        <w:tc>
          <w:tcPr>
            <w:tcW w:w="637" w:type="dxa"/>
            <w:tcBorders>
              <w:top w:val="single" w:sz="6" w:space="0" w:color="000000"/>
              <w:left w:val="single" w:sz="6" w:space="0" w:color="000000"/>
              <w:bottom w:val="single" w:sz="6" w:space="0" w:color="000000"/>
            </w:tcBorders>
            <w:shd w:val="clear" w:color="auto" w:fill="auto"/>
          </w:tcPr>
          <w:p w:rsidR="000C2601" w:rsidRPr="00DC345D" w:rsidRDefault="000C2601">
            <w:pPr>
              <w:spacing w:before="20" w:after="20" w:line="140" w:lineRule="exact"/>
              <w:ind w:left="28"/>
            </w:pPr>
            <w:r w:rsidRPr="00DC345D">
              <w:rPr>
                <w:rFonts w:ascii="Arial" w:hAnsi="Arial" w:cs="Arial"/>
                <w:sz w:val="12"/>
              </w:rPr>
              <w:t>Украина</w:t>
            </w:r>
          </w:p>
          <w:p w:rsidR="000C2601" w:rsidRPr="00DC345D" w:rsidRDefault="000C2601">
            <w:pPr>
              <w:spacing w:before="20" w:after="20" w:line="140" w:lineRule="exact"/>
              <w:ind w:left="28"/>
            </w:pPr>
            <w:r w:rsidRPr="00DC345D">
              <w:rPr>
                <w:rFonts w:ascii="Arial" w:hAnsi="Arial" w:cs="Arial"/>
                <w:i/>
                <w:sz w:val="12"/>
                <w:lang w:val="en-US"/>
              </w:rPr>
              <w:t>Ukraine</w:t>
            </w:r>
          </w:p>
        </w:tc>
      </w:tr>
      <w:tr w:rsidR="000C2601" w:rsidRPr="00DC345D">
        <w:trPr>
          <w:cantSplit/>
        </w:trPr>
        <w:tc>
          <w:tcPr>
            <w:tcW w:w="2921" w:type="dxa"/>
            <w:shd w:val="clear" w:color="auto" w:fill="auto"/>
            <w:vAlign w:val="bottom"/>
          </w:tcPr>
          <w:p w:rsidR="000C2601" w:rsidRPr="00DC345D" w:rsidRDefault="000C2601">
            <w:pPr>
              <w:snapToGrid w:val="0"/>
              <w:spacing w:before="60" w:after="40" w:line="140" w:lineRule="exact"/>
              <w:rPr>
                <w:rFonts w:ascii="Arial" w:hAnsi="Arial" w:cs="Arial"/>
                <w:sz w:val="14"/>
              </w:rPr>
            </w:pPr>
          </w:p>
        </w:tc>
        <w:tc>
          <w:tcPr>
            <w:tcW w:w="7001" w:type="dxa"/>
            <w:gridSpan w:val="11"/>
            <w:tcBorders>
              <w:left w:val="single" w:sz="6" w:space="0" w:color="000000"/>
            </w:tcBorders>
            <w:shd w:val="clear" w:color="auto" w:fill="auto"/>
            <w:vAlign w:val="bottom"/>
          </w:tcPr>
          <w:p w:rsidR="000C2601" w:rsidRPr="003A4E0A" w:rsidRDefault="00D45FF6" w:rsidP="003A4E0A">
            <w:pPr>
              <w:spacing w:before="60" w:after="40" w:line="140" w:lineRule="exact"/>
              <w:jc w:val="center"/>
            </w:pPr>
            <w:r w:rsidRPr="00DC345D">
              <w:rPr>
                <w:rFonts w:ascii="Arial" w:hAnsi="Arial" w:cs="Arial"/>
                <w:b/>
                <w:sz w:val="14"/>
              </w:rPr>
              <w:t>20</w:t>
            </w:r>
            <w:r w:rsidR="00E0262A">
              <w:rPr>
                <w:rFonts w:ascii="Arial" w:hAnsi="Arial" w:cs="Arial"/>
                <w:b/>
                <w:sz w:val="14"/>
                <w:lang w:val="en-US"/>
              </w:rPr>
              <w:t>2</w:t>
            </w:r>
            <w:r w:rsidR="003A4E0A">
              <w:rPr>
                <w:rFonts w:ascii="Arial" w:hAnsi="Arial" w:cs="Arial"/>
                <w:b/>
                <w:sz w:val="14"/>
              </w:rPr>
              <w:t>1</w:t>
            </w:r>
          </w:p>
        </w:tc>
      </w:tr>
      <w:tr w:rsidR="000F44E1" w:rsidRPr="00DC345D" w:rsidTr="00DB3279">
        <w:trPr>
          <w:cantSplit/>
        </w:trPr>
        <w:tc>
          <w:tcPr>
            <w:tcW w:w="2921" w:type="dxa"/>
            <w:shd w:val="clear" w:color="auto" w:fill="auto"/>
            <w:vAlign w:val="bottom"/>
          </w:tcPr>
          <w:p w:rsidR="000F44E1" w:rsidRPr="00DC345D" w:rsidRDefault="000F44E1" w:rsidP="00EE1A75">
            <w:pPr>
              <w:spacing w:before="60" w:line="160" w:lineRule="exact"/>
            </w:pPr>
            <w:r w:rsidRPr="00DC345D">
              <w:rPr>
                <w:rFonts w:ascii="Arial" w:hAnsi="Arial" w:cs="Arial"/>
                <w:sz w:val="14"/>
              </w:rPr>
              <w:t xml:space="preserve">Мясо свежее и мороженое </w:t>
            </w:r>
            <w:r w:rsidRPr="00DC345D">
              <w:rPr>
                <w:rFonts w:ascii="Arial" w:hAnsi="Arial" w:cs="Arial"/>
                <w:sz w:val="14"/>
              </w:rPr>
              <w:br/>
              <w:t>(включая мясо птицы), тыс. т</w:t>
            </w:r>
            <w:r w:rsidRPr="00DC345D">
              <w:rPr>
                <w:rFonts w:ascii="Arial" w:hAnsi="Arial" w:cs="Arial"/>
                <w:sz w:val="14"/>
              </w:rPr>
              <w:br/>
            </w:r>
            <w:r w:rsidRPr="00DC345D">
              <w:rPr>
                <w:rStyle w:val="hps"/>
                <w:rFonts w:ascii="Arial" w:hAnsi="Arial" w:cs="Arial"/>
                <w:i/>
                <w:sz w:val="14"/>
                <w:szCs w:val="14"/>
                <w:lang w:val="en"/>
              </w:rPr>
              <w:t>Fresh</w:t>
            </w:r>
            <w:r w:rsidRPr="00DC345D">
              <w:rPr>
                <w:rStyle w:val="hps"/>
                <w:rFonts w:ascii="Arial" w:hAnsi="Arial" w:cs="Arial"/>
                <w:i/>
                <w:sz w:val="14"/>
                <w:szCs w:val="14"/>
              </w:rPr>
              <w:t xml:space="preserve"> </w:t>
            </w:r>
            <w:r w:rsidRPr="00DC345D">
              <w:rPr>
                <w:rStyle w:val="hps"/>
                <w:rFonts w:ascii="Arial" w:hAnsi="Arial" w:cs="Arial"/>
                <w:i/>
                <w:sz w:val="14"/>
                <w:szCs w:val="14"/>
                <w:lang w:val="en"/>
              </w:rPr>
              <w:t>and</w:t>
            </w:r>
            <w:r w:rsidRPr="00DC345D">
              <w:rPr>
                <w:rStyle w:val="hps"/>
                <w:rFonts w:ascii="Arial" w:hAnsi="Arial" w:cs="Arial"/>
                <w:i/>
                <w:sz w:val="14"/>
                <w:szCs w:val="14"/>
              </w:rPr>
              <w:t xml:space="preserve"> </w:t>
            </w:r>
            <w:r w:rsidRPr="00DC345D">
              <w:rPr>
                <w:rStyle w:val="hps"/>
                <w:rFonts w:ascii="Arial" w:hAnsi="Arial" w:cs="Arial"/>
                <w:i/>
                <w:sz w:val="14"/>
                <w:szCs w:val="14"/>
                <w:lang w:val="en"/>
              </w:rPr>
              <w:t>frozen</w:t>
            </w:r>
            <w:r w:rsidRPr="00DC345D">
              <w:rPr>
                <w:rStyle w:val="hps"/>
                <w:rFonts w:ascii="Arial" w:hAnsi="Arial" w:cs="Arial"/>
                <w:i/>
                <w:sz w:val="14"/>
                <w:szCs w:val="14"/>
              </w:rPr>
              <w:t xml:space="preserve"> </w:t>
            </w:r>
            <w:r w:rsidRPr="00DC345D">
              <w:rPr>
                <w:rStyle w:val="hps"/>
                <w:rFonts w:ascii="Arial" w:hAnsi="Arial" w:cs="Arial"/>
                <w:i/>
                <w:sz w:val="14"/>
                <w:szCs w:val="14"/>
                <w:lang w:val="en"/>
              </w:rPr>
              <w:t>meat</w:t>
            </w:r>
            <w:r w:rsidRPr="00DC345D">
              <w:rPr>
                <w:rStyle w:val="shorttext"/>
                <w:rFonts w:ascii="Arial" w:hAnsi="Arial" w:cs="Arial"/>
                <w:i/>
                <w:sz w:val="14"/>
                <w:szCs w:val="14"/>
              </w:rPr>
              <w:t xml:space="preserve"> </w:t>
            </w:r>
            <w:r w:rsidRPr="00DC345D">
              <w:rPr>
                <w:rStyle w:val="hps"/>
                <w:rFonts w:ascii="Arial" w:hAnsi="Arial" w:cs="Arial"/>
                <w:i/>
                <w:sz w:val="14"/>
                <w:szCs w:val="14"/>
              </w:rPr>
              <w:t>(</w:t>
            </w:r>
            <w:r w:rsidRPr="00DC345D">
              <w:rPr>
                <w:rStyle w:val="hps"/>
                <w:rFonts w:ascii="Arial" w:hAnsi="Arial" w:cs="Arial"/>
                <w:i/>
                <w:sz w:val="14"/>
                <w:szCs w:val="14"/>
                <w:lang w:val="en"/>
              </w:rPr>
              <w:t>including</w:t>
            </w:r>
            <w:r w:rsidRPr="00DC345D">
              <w:rPr>
                <w:rFonts w:ascii="Arial" w:hAnsi="Arial" w:cs="Arial"/>
                <w:i/>
                <w:sz w:val="14"/>
                <w:szCs w:val="14"/>
              </w:rPr>
              <w:br/>
            </w:r>
            <w:r w:rsidRPr="00DC345D">
              <w:rPr>
                <w:rStyle w:val="hps"/>
                <w:rFonts w:ascii="Arial" w:hAnsi="Arial" w:cs="Arial"/>
                <w:i/>
                <w:sz w:val="14"/>
                <w:szCs w:val="14"/>
                <w:lang w:val="en"/>
              </w:rPr>
              <w:t>poultry</w:t>
            </w:r>
            <w:r w:rsidRPr="00DC345D">
              <w:rPr>
                <w:rFonts w:ascii="Arial" w:hAnsi="Arial" w:cs="Arial"/>
                <w:i/>
                <w:sz w:val="14"/>
                <w:szCs w:val="14"/>
              </w:rPr>
              <w:t>),</w:t>
            </w:r>
            <w:r w:rsidRPr="00DC345D">
              <w:rPr>
                <w:rFonts w:ascii="Arial" w:hAnsi="Arial" w:cs="Arial"/>
                <w:i/>
                <w:sz w:val="14"/>
              </w:rPr>
              <w:t xml:space="preserve"> </w:t>
            </w:r>
            <w:r w:rsidRPr="00DC345D">
              <w:rPr>
                <w:rStyle w:val="hpsalt-edited"/>
                <w:rFonts w:ascii="Arial" w:hAnsi="Arial" w:cs="Arial"/>
                <w:i/>
                <w:sz w:val="14"/>
                <w:szCs w:val="14"/>
                <w:lang w:val="en"/>
              </w:rPr>
              <w:t>thou</w:t>
            </w:r>
            <w:r w:rsidRPr="00DC345D">
              <w:rPr>
                <w:rStyle w:val="hpsalt-edited"/>
                <w:rFonts w:ascii="Arial" w:hAnsi="Arial" w:cs="Arial"/>
                <w:i/>
                <w:sz w:val="14"/>
                <w:szCs w:val="14"/>
              </w:rPr>
              <w:t xml:space="preserve">. </w:t>
            </w:r>
            <w:r w:rsidRPr="00DC345D">
              <w:rPr>
                <w:rStyle w:val="hpsalt-edited"/>
                <w:rFonts w:ascii="Arial" w:hAnsi="Arial" w:cs="Arial"/>
                <w:i/>
                <w:sz w:val="14"/>
                <w:szCs w:val="14"/>
                <w:lang w:val="en-US"/>
              </w:rPr>
              <w:t>tonnes</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226</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0,2</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200</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23,9</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1,6</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0,1</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 xml:space="preserve"> </w:t>
            </w:r>
            <w:r>
              <w:rPr>
                <w:rFonts w:ascii="Arial" w:hAnsi="Arial" w:cs="Arial"/>
                <w:sz w:val="14"/>
                <w:szCs w:val="14"/>
              </w:rPr>
              <w:t>–</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r>
      <w:tr w:rsidR="000F44E1" w:rsidRPr="00DC345D" w:rsidTr="00DB3279">
        <w:trPr>
          <w:cantSplit/>
        </w:trPr>
        <w:tc>
          <w:tcPr>
            <w:tcW w:w="2921" w:type="dxa"/>
            <w:shd w:val="clear" w:color="auto" w:fill="auto"/>
            <w:vAlign w:val="bottom"/>
          </w:tcPr>
          <w:p w:rsidR="000F44E1" w:rsidRPr="00DC345D" w:rsidRDefault="000F44E1">
            <w:pPr>
              <w:spacing w:before="60" w:line="160" w:lineRule="exact"/>
            </w:pPr>
            <w:r w:rsidRPr="00DC345D">
              <w:rPr>
                <w:rFonts w:ascii="Arial" w:hAnsi="Arial" w:cs="Arial"/>
                <w:sz w:val="14"/>
              </w:rPr>
              <w:t>Молоко и молочные продукты, тыс. т</w:t>
            </w:r>
            <w:r w:rsidRPr="00DC345D">
              <w:rPr>
                <w:rFonts w:ascii="Arial" w:hAnsi="Arial" w:cs="Arial"/>
                <w:sz w:val="14"/>
              </w:rPr>
              <w:br/>
            </w:r>
            <w:r w:rsidRPr="00DC345D">
              <w:rPr>
                <w:rFonts w:ascii="Arial" w:hAnsi="Arial" w:cs="Arial"/>
                <w:i/>
                <w:sz w:val="14"/>
                <w:lang w:val="en-US"/>
              </w:rPr>
              <w:t>Milk</w:t>
            </w:r>
            <w:r w:rsidRPr="00DC345D">
              <w:rPr>
                <w:rFonts w:ascii="Arial" w:hAnsi="Arial" w:cs="Arial"/>
                <w:i/>
                <w:sz w:val="14"/>
              </w:rPr>
              <w:t xml:space="preserve"> </w:t>
            </w:r>
            <w:r w:rsidRPr="00DC345D">
              <w:rPr>
                <w:rFonts w:ascii="Arial" w:hAnsi="Arial" w:cs="Arial"/>
                <w:i/>
                <w:sz w:val="14"/>
                <w:lang w:val="en-US"/>
              </w:rPr>
              <w:t>and</w:t>
            </w:r>
            <w:r w:rsidRPr="00DC345D">
              <w:rPr>
                <w:rFonts w:ascii="Arial" w:hAnsi="Arial" w:cs="Arial"/>
                <w:i/>
                <w:sz w:val="14"/>
              </w:rPr>
              <w:t xml:space="preserve"> </w:t>
            </w:r>
            <w:r w:rsidRPr="00DC345D">
              <w:rPr>
                <w:rFonts w:ascii="Arial" w:hAnsi="Arial" w:cs="Arial"/>
                <w:i/>
                <w:sz w:val="14"/>
                <w:lang w:val="en-US"/>
              </w:rPr>
              <w:t>dairy products</w:t>
            </w:r>
            <w:r w:rsidRPr="00DC345D">
              <w:rPr>
                <w:rFonts w:ascii="Arial" w:hAnsi="Arial" w:cs="Arial"/>
                <w:i/>
                <w:sz w:val="14"/>
              </w:rPr>
              <w:t xml:space="preserve">, </w:t>
            </w:r>
            <w:r w:rsidRPr="00DC345D">
              <w:rPr>
                <w:rStyle w:val="hpsalt-edited"/>
                <w:rFonts w:ascii="Arial" w:hAnsi="Arial" w:cs="Arial"/>
                <w:i/>
                <w:sz w:val="14"/>
                <w:szCs w:val="14"/>
                <w:lang w:val="en"/>
              </w:rPr>
              <w:t>thou</w:t>
            </w:r>
            <w:r w:rsidRPr="00DC345D">
              <w:rPr>
                <w:rStyle w:val="hpsalt-edited"/>
                <w:rFonts w:ascii="Arial" w:hAnsi="Arial" w:cs="Arial"/>
                <w:i/>
                <w:sz w:val="14"/>
                <w:szCs w:val="14"/>
              </w:rPr>
              <w:t xml:space="preserve">. </w:t>
            </w:r>
            <w:r w:rsidRPr="00DC345D">
              <w:rPr>
                <w:rStyle w:val="hpsalt-edited"/>
                <w:rFonts w:ascii="Arial" w:hAnsi="Arial" w:cs="Arial"/>
                <w:i/>
                <w:sz w:val="14"/>
                <w:szCs w:val="14"/>
                <w:lang w:val="en-US"/>
              </w:rPr>
              <w:t>tonnes</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902</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1,4</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3,3</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836</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49,6</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9,2</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1,5</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1,0</w:t>
            </w:r>
          </w:p>
        </w:tc>
      </w:tr>
      <w:tr w:rsidR="000F44E1" w:rsidRPr="00DC345D" w:rsidTr="00DB3279">
        <w:trPr>
          <w:cantSplit/>
        </w:trPr>
        <w:tc>
          <w:tcPr>
            <w:tcW w:w="2921" w:type="dxa"/>
            <w:shd w:val="clear" w:color="auto" w:fill="auto"/>
            <w:vAlign w:val="bottom"/>
          </w:tcPr>
          <w:p w:rsidR="000F44E1" w:rsidRPr="00DC345D" w:rsidRDefault="000F44E1">
            <w:pPr>
              <w:spacing w:before="60" w:line="160" w:lineRule="exact"/>
            </w:pPr>
            <w:r w:rsidRPr="00DC345D">
              <w:rPr>
                <w:rFonts w:ascii="Arial" w:hAnsi="Arial" w:cs="Arial"/>
                <w:sz w:val="14"/>
              </w:rPr>
              <w:t>Картофель свежий или охлажденный, тыс. т</w:t>
            </w:r>
            <w:r w:rsidRPr="00DC345D">
              <w:rPr>
                <w:rFonts w:ascii="Arial" w:hAnsi="Arial" w:cs="Arial"/>
                <w:sz w:val="14"/>
              </w:rPr>
              <w:br/>
            </w:r>
            <w:r w:rsidRPr="00DC345D">
              <w:rPr>
                <w:rFonts w:ascii="Arial" w:hAnsi="Arial" w:cs="Arial"/>
                <w:i/>
                <w:sz w:val="14"/>
                <w:lang w:val="en-US"/>
              </w:rPr>
              <w:t>Fresh</w:t>
            </w:r>
            <w:r w:rsidRPr="00DC345D">
              <w:rPr>
                <w:rFonts w:ascii="Arial" w:hAnsi="Arial" w:cs="Arial"/>
                <w:i/>
                <w:sz w:val="14"/>
              </w:rPr>
              <w:t xml:space="preserve"> </w:t>
            </w:r>
            <w:r w:rsidRPr="00DC345D">
              <w:rPr>
                <w:rFonts w:ascii="Arial" w:hAnsi="Arial" w:cs="Arial"/>
                <w:i/>
                <w:sz w:val="14"/>
                <w:lang w:val="en-US"/>
              </w:rPr>
              <w:t>and</w:t>
            </w:r>
            <w:r w:rsidRPr="00DC345D">
              <w:rPr>
                <w:rFonts w:ascii="Arial" w:hAnsi="Arial" w:cs="Arial"/>
                <w:i/>
                <w:sz w:val="14"/>
              </w:rPr>
              <w:t xml:space="preserve"> </w:t>
            </w:r>
            <w:r w:rsidRPr="00DC345D">
              <w:rPr>
                <w:rFonts w:ascii="Arial" w:hAnsi="Arial" w:cs="Arial"/>
                <w:i/>
                <w:sz w:val="14"/>
                <w:lang w:val="en-US"/>
              </w:rPr>
              <w:t>chilled</w:t>
            </w:r>
            <w:r w:rsidRPr="00DC345D">
              <w:rPr>
                <w:rFonts w:ascii="Arial" w:hAnsi="Arial" w:cs="Arial"/>
                <w:i/>
                <w:sz w:val="14"/>
              </w:rPr>
              <w:t xml:space="preserve"> </w:t>
            </w:r>
            <w:r w:rsidRPr="00DC345D">
              <w:rPr>
                <w:rFonts w:ascii="Arial" w:hAnsi="Arial" w:cs="Arial"/>
                <w:i/>
                <w:sz w:val="14"/>
                <w:lang w:val="en-US"/>
              </w:rPr>
              <w:t>potatoes</w:t>
            </w:r>
            <w:r w:rsidRPr="00DC345D">
              <w:rPr>
                <w:rFonts w:ascii="Arial" w:hAnsi="Arial" w:cs="Arial"/>
                <w:i/>
                <w:sz w:val="14"/>
              </w:rPr>
              <w:t xml:space="preserve">, </w:t>
            </w:r>
            <w:r w:rsidRPr="00DC345D">
              <w:rPr>
                <w:rFonts w:ascii="Arial" w:hAnsi="Arial" w:cs="Arial"/>
                <w:i/>
                <w:sz w:val="14"/>
                <w:lang w:val="en-US"/>
              </w:rPr>
              <w:t>thou</w:t>
            </w:r>
            <w:r w:rsidRPr="00DC345D">
              <w:rPr>
                <w:rFonts w:ascii="Arial" w:hAnsi="Arial" w:cs="Arial"/>
                <w:i/>
                <w:sz w:val="14"/>
              </w:rPr>
              <w:t xml:space="preserve">. </w:t>
            </w:r>
            <w:r w:rsidRPr="00DC345D">
              <w:rPr>
                <w:rFonts w:ascii="Arial" w:hAnsi="Arial" w:cs="Arial"/>
                <w:i/>
                <w:sz w:val="14"/>
                <w:lang w:val="en-US"/>
              </w:rPr>
              <w:t>tonnes</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134</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85,2</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0,4</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47,3</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0,7</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0,1</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0,7</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r>
      <w:tr w:rsidR="000F44E1" w:rsidRPr="00EA0D8A" w:rsidTr="00DB3279">
        <w:trPr>
          <w:cantSplit/>
        </w:trPr>
        <w:tc>
          <w:tcPr>
            <w:tcW w:w="2921" w:type="dxa"/>
            <w:shd w:val="clear" w:color="auto" w:fill="auto"/>
            <w:vAlign w:val="bottom"/>
          </w:tcPr>
          <w:p w:rsidR="000F44E1" w:rsidRPr="00DC345D" w:rsidRDefault="000F44E1">
            <w:pPr>
              <w:spacing w:before="60" w:line="160" w:lineRule="exact"/>
              <w:rPr>
                <w:lang w:val="en-US"/>
              </w:rPr>
            </w:pPr>
            <w:r w:rsidRPr="00DC345D">
              <w:rPr>
                <w:rFonts w:ascii="Arial" w:hAnsi="Arial" w:cs="Arial"/>
                <w:sz w:val="14"/>
              </w:rPr>
              <w:t>Овощи</w:t>
            </w:r>
            <w:r w:rsidRPr="00DC345D">
              <w:rPr>
                <w:rFonts w:ascii="Arial" w:hAnsi="Arial" w:cs="Arial"/>
                <w:sz w:val="14"/>
                <w:lang w:val="en-US"/>
              </w:rPr>
              <w:t xml:space="preserve">, </w:t>
            </w:r>
            <w:r w:rsidRPr="00DC345D">
              <w:rPr>
                <w:rFonts w:ascii="Arial" w:hAnsi="Arial" w:cs="Arial"/>
                <w:sz w:val="14"/>
              </w:rPr>
              <w:t>тыс</w:t>
            </w:r>
            <w:r w:rsidRPr="00DC345D">
              <w:rPr>
                <w:rFonts w:ascii="Arial" w:hAnsi="Arial" w:cs="Arial"/>
                <w:sz w:val="14"/>
                <w:lang w:val="en-US"/>
              </w:rPr>
              <w:t xml:space="preserve">. </w:t>
            </w:r>
            <w:r w:rsidRPr="00DC345D">
              <w:rPr>
                <w:rFonts w:ascii="Arial" w:hAnsi="Arial" w:cs="Arial"/>
                <w:sz w:val="14"/>
              </w:rPr>
              <w:t>т</w:t>
            </w:r>
            <w:r w:rsidRPr="00DC345D">
              <w:rPr>
                <w:rFonts w:ascii="Arial" w:hAnsi="Arial" w:cs="Arial"/>
                <w:sz w:val="14"/>
                <w:lang w:val="en-US"/>
              </w:rPr>
              <w:t xml:space="preserve"> / </w:t>
            </w:r>
            <w:r w:rsidRPr="00DC345D">
              <w:rPr>
                <w:rFonts w:ascii="Arial" w:hAnsi="Arial" w:cs="Arial"/>
                <w:i/>
                <w:sz w:val="14"/>
                <w:lang w:val="en-US"/>
              </w:rPr>
              <w:t xml:space="preserve">Vegetables, </w:t>
            </w:r>
            <w:r w:rsidRPr="00DC345D">
              <w:rPr>
                <w:rStyle w:val="hpsalt-edited"/>
                <w:rFonts w:ascii="Arial" w:hAnsi="Arial" w:cs="Arial"/>
                <w:i/>
                <w:sz w:val="14"/>
                <w:szCs w:val="14"/>
                <w:lang w:val="en"/>
              </w:rPr>
              <w:t xml:space="preserve">thou. </w:t>
            </w:r>
            <w:r w:rsidRPr="00DC345D">
              <w:rPr>
                <w:rStyle w:val="hpsalt-edited"/>
                <w:rFonts w:ascii="Arial" w:hAnsi="Arial" w:cs="Arial"/>
                <w:i/>
                <w:sz w:val="14"/>
                <w:szCs w:val="14"/>
                <w:lang w:val="en-US"/>
              </w:rPr>
              <w:t>tonnes</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655</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159</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38,1</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171</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85,7</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15,5</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7,9</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0,5</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41,2</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136</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r>
      <w:tr w:rsidR="000F44E1" w:rsidRPr="00EA0D8A" w:rsidTr="00DB3279">
        <w:trPr>
          <w:cantSplit/>
        </w:trPr>
        <w:tc>
          <w:tcPr>
            <w:tcW w:w="2921" w:type="dxa"/>
            <w:shd w:val="clear" w:color="auto" w:fill="auto"/>
            <w:vAlign w:val="bottom"/>
          </w:tcPr>
          <w:p w:rsidR="000F44E1" w:rsidRPr="00DC345D" w:rsidRDefault="000F44E1">
            <w:pPr>
              <w:spacing w:before="60" w:line="160" w:lineRule="exact"/>
              <w:rPr>
                <w:lang w:val="en-US"/>
              </w:rPr>
            </w:pPr>
            <w:r w:rsidRPr="00DC345D">
              <w:rPr>
                <w:rFonts w:ascii="Arial" w:hAnsi="Arial" w:cs="Arial"/>
                <w:sz w:val="14"/>
              </w:rPr>
              <w:t>Злаки</w:t>
            </w:r>
            <w:r w:rsidRPr="00DC345D">
              <w:rPr>
                <w:rFonts w:ascii="Arial" w:hAnsi="Arial" w:cs="Arial"/>
                <w:sz w:val="14"/>
                <w:lang w:val="en-US"/>
              </w:rPr>
              <w:t xml:space="preserve">, </w:t>
            </w:r>
            <w:r w:rsidRPr="00DC345D">
              <w:rPr>
                <w:rFonts w:ascii="Arial" w:hAnsi="Arial" w:cs="Arial"/>
                <w:sz w:val="14"/>
              </w:rPr>
              <w:t>тыс</w:t>
            </w:r>
            <w:r w:rsidRPr="00DC345D">
              <w:rPr>
                <w:rFonts w:ascii="Arial" w:hAnsi="Arial" w:cs="Arial"/>
                <w:sz w:val="14"/>
                <w:lang w:val="en-US"/>
              </w:rPr>
              <w:t xml:space="preserve">. </w:t>
            </w:r>
            <w:r w:rsidRPr="00DC345D">
              <w:rPr>
                <w:rFonts w:ascii="Arial" w:hAnsi="Arial" w:cs="Arial"/>
                <w:sz w:val="14"/>
              </w:rPr>
              <w:t>т</w:t>
            </w:r>
            <w:r w:rsidRPr="00DC345D">
              <w:rPr>
                <w:rFonts w:ascii="Arial" w:hAnsi="Arial" w:cs="Arial"/>
                <w:sz w:val="14"/>
                <w:lang w:val="en-US"/>
              </w:rPr>
              <w:t xml:space="preserve"> / </w:t>
            </w:r>
            <w:r w:rsidRPr="00DC345D">
              <w:rPr>
                <w:rFonts w:ascii="Arial" w:hAnsi="Arial" w:cs="Arial"/>
                <w:i/>
                <w:sz w:val="14"/>
                <w:lang w:val="en-US"/>
              </w:rPr>
              <w:t>Cereals, thou. tonnes</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171</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0,0</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2,3</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158</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0,1</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0,1</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10,1</w:t>
            </w:r>
          </w:p>
        </w:tc>
      </w:tr>
      <w:tr w:rsidR="000F44E1" w:rsidRPr="00EA0D8A" w:rsidTr="00DB3279">
        <w:trPr>
          <w:cantSplit/>
        </w:trPr>
        <w:tc>
          <w:tcPr>
            <w:tcW w:w="2921" w:type="dxa"/>
            <w:shd w:val="clear" w:color="auto" w:fill="auto"/>
            <w:vAlign w:val="bottom"/>
          </w:tcPr>
          <w:p w:rsidR="000F44E1" w:rsidRPr="00DC345D" w:rsidRDefault="000F44E1">
            <w:pPr>
              <w:spacing w:before="60" w:line="160" w:lineRule="exact"/>
              <w:rPr>
                <w:lang w:val="en-US"/>
              </w:rPr>
            </w:pPr>
            <w:r w:rsidRPr="00DC345D">
              <w:rPr>
                <w:rFonts w:ascii="Arial" w:hAnsi="Arial" w:cs="Arial"/>
                <w:sz w:val="14"/>
              </w:rPr>
              <w:t>Табачное</w:t>
            </w:r>
            <w:r w:rsidRPr="00DC345D">
              <w:rPr>
                <w:rFonts w:ascii="Arial" w:hAnsi="Arial" w:cs="Arial"/>
                <w:sz w:val="14"/>
                <w:lang w:val="en-US"/>
              </w:rPr>
              <w:t xml:space="preserve"> </w:t>
            </w:r>
            <w:r w:rsidRPr="00DC345D">
              <w:rPr>
                <w:rFonts w:ascii="Arial" w:hAnsi="Arial" w:cs="Arial"/>
                <w:sz w:val="14"/>
              </w:rPr>
              <w:t>сырье</w:t>
            </w:r>
            <w:r w:rsidRPr="00DC345D">
              <w:rPr>
                <w:rFonts w:ascii="Arial" w:hAnsi="Arial" w:cs="Arial"/>
                <w:sz w:val="14"/>
                <w:lang w:val="en-US"/>
              </w:rPr>
              <w:t xml:space="preserve">, </w:t>
            </w:r>
            <w:r w:rsidRPr="00DC345D">
              <w:rPr>
                <w:rFonts w:ascii="Arial" w:hAnsi="Arial" w:cs="Arial"/>
                <w:sz w:val="14"/>
              </w:rPr>
              <w:t>т</w:t>
            </w:r>
            <w:r w:rsidRPr="00DC345D">
              <w:rPr>
                <w:rFonts w:ascii="Arial" w:hAnsi="Arial" w:cs="Arial"/>
                <w:sz w:val="14"/>
                <w:lang w:val="en-US"/>
              </w:rPr>
              <w:t xml:space="preserve"> </w:t>
            </w:r>
            <w:r w:rsidRPr="00DC345D">
              <w:rPr>
                <w:rFonts w:ascii="Arial" w:hAnsi="Arial" w:cs="Arial"/>
                <w:sz w:val="14"/>
                <w:lang w:val="en-US"/>
              </w:rPr>
              <w:br/>
            </w:r>
            <w:r w:rsidRPr="00DC345D">
              <w:rPr>
                <w:rFonts w:ascii="Arial" w:hAnsi="Arial" w:cs="Arial"/>
                <w:i/>
                <w:sz w:val="14"/>
                <w:lang w:val="en-US"/>
              </w:rPr>
              <w:t>Tobacco raw materials, tonnes</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3 483</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1 761</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12,2</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158</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470</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38,3</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652</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391</w:t>
            </w:r>
          </w:p>
        </w:tc>
      </w:tr>
      <w:tr w:rsidR="000F44E1" w:rsidRPr="00144ABE" w:rsidTr="00DB3279">
        <w:trPr>
          <w:cantSplit/>
        </w:trPr>
        <w:tc>
          <w:tcPr>
            <w:tcW w:w="2921" w:type="dxa"/>
            <w:shd w:val="clear" w:color="auto" w:fill="auto"/>
            <w:vAlign w:val="bottom"/>
          </w:tcPr>
          <w:p w:rsidR="000F44E1" w:rsidRPr="0019357F" w:rsidRDefault="000F44E1">
            <w:pPr>
              <w:spacing w:before="60" w:line="160" w:lineRule="exact"/>
              <w:rPr>
                <w:lang w:val="en-US"/>
              </w:rPr>
            </w:pPr>
            <w:r w:rsidRPr="00DC345D">
              <w:rPr>
                <w:rFonts w:ascii="Arial" w:hAnsi="Arial" w:cs="Arial"/>
                <w:sz w:val="14"/>
              </w:rPr>
              <w:t>Сигары и сигареты, тыс. долл. США</w:t>
            </w:r>
            <w:r w:rsidRPr="00DC345D">
              <w:rPr>
                <w:rFonts w:ascii="Arial" w:hAnsi="Arial" w:cs="Arial"/>
                <w:sz w:val="14"/>
                <w:lang w:val="en-US"/>
              </w:rPr>
              <w:br/>
            </w:r>
            <w:r w:rsidRPr="00DC345D">
              <w:rPr>
                <w:rFonts w:ascii="Arial" w:hAnsi="Arial" w:cs="Arial"/>
                <w:i/>
                <w:sz w:val="14"/>
                <w:lang w:val="en-US"/>
              </w:rPr>
              <w:t>Cigars and</w:t>
            </w:r>
            <w:r w:rsidRPr="00DC345D">
              <w:rPr>
                <w:rFonts w:ascii="Arial" w:hAnsi="Arial" w:cs="Arial"/>
                <w:sz w:val="14"/>
                <w:lang w:val="en-US"/>
              </w:rPr>
              <w:t xml:space="preserve"> c</w:t>
            </w:r>
            <w:r w:rsidRPr="00DC345D">
              <w:rPr>
                <w:rStyle w:val="hps"/>
                <w:rFonts w:ascii="Arial" w:hAnsi="Arial" w:cs="Arial"/>
                <w:i/>
                <w:sz w:val="14"/>
                <w:szCs w:val="14"/>
                <w:lang w:val="en"/>
              </w:rPr>
              <w:t>igarettes</w:t>
            </w:r>
            <w:r w:rsidRPr="00DC345D">
              <w:rPr>
                <w:rFonts w:ascii="Arial" w:hAnsi="Arial" w:cs="Arial"/>
                <w:i/>
                <w:sz w:val="14"/>
                <w:szCs w:val="14"/>
                <w:lang w:val="en-US"/>
              </w:rPr>
              <w:t>,</w:t>
            </w:r>
            <w:r w:rsidRPr="00DC345D">
              <w:rPr>
                <w:rFonts w:ascii="Arial" w:hAnsi="Arial" w:cs="Arial"/>
                <w:i/>
                <w:sz w:val="14"/>
                <w:lang w:val="en-US"/>
              </w:rPr>
              <w:t xml:space="preserve"> thou. </w:t>
            </w:r>
            <w:r w:rsidRPr="00DC345D">
              <w:rPr>
                <w:rFonts w:ascii="Arial" w:hAnsi="Arial" w:cs="Arial"/>
                <w:i/>
                <w:sz w:val="14"/>
                <w:szCs w:val="14"/>
                <w:lang w:val="en-US"/>
              </w:rPr>
              <w:t>US dollars</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19 417</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6,2</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12 883</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5 688</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26,3</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813</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0,3</w:t>
            </w:r>
          </w:p>
        </w:tc>
      </w:tr>
      <w:tr w:rsidR="000F44E1" w:rsidRPr="00DC345D" w:rsidTr="00DB3279">
        <w:trPr>
          <w:cantSplit/>
        </w:trPr>
        <w:tc>
          <w:tcPr>
            <w:tcW w:w="2921" w:type="dxa"/>
            <w:shd w:val="clear" w:color="auto" w:fill="auto"/>
            <w:vAlign w:val="bottom"/>
          </w:tcPr>
          <w:p w:rsidR="000F44E1" w:rsidRPr="00421C4A" w:rsidRDefault="000F44E1">
            <w:pPr>
              <w:spacing w:before="60" w:line="160" w:lineRule="exact"/>
              <w:rPr>
                <w:lang w:val="en-US"/>
              </w:rPr>
            </w:pPr>
            <w:r w:rsidRPr="00421C4A">
              <w:rPr>
                <w:rFonts w:ascii="Arial" w:hAnsi="Arial" w:cs="Arial"/>
                <w:sz w:val="14"/>
              </w:rPr>
              <w:t>Портландцемент</w:t>
            </w:r>
            <w:r w:rsidRPr="00421C4A">
              <w:rPr>
                <w:rFonts w:ascii="Arial" w:hAnsi="Arial" w:cs="Arial"/>
                <w:sz w:val="14"/>
                <w:lang w:val="en-US"/>
              </w:rPr>
              <w:t xml:space="preserve">, </w:t>
            </w:r>
            <w:r w:rsidRPr="00421C4A">
              <w:rPr>
                <w:rFonts w:ascii="Arial" w:hAnsi="Arial" w:cs="Arial"/>
                <w:sz w:val="14"/>
              </w:rPr>
              <w:t>цементы</w:t>
            </w:r>
            <w:r w:rsidRPr="00421C4A">
              <w:rPr>
                <w:rFonts w:ascii="Arial" w:hAnsi="Arial" w:cs="Arial"/>
                <w:sz w:val="14"/>
                <w:lang w:val="en-US"/>
              </w:rPr>
              <w:t xml:space="preserve"> </w:t>
            </w:r>
            <w:r w:rsidRPr="00421C4A">
              <w:rPr>
                <w:rFonts w:ascii="Arial" w:hAnsi="Arial" w:cs="Arial"/>
                <w:sz w:val="14"/>
              </w:rPr>
              <w:t>и</w:t>
            </w:r>
            <w:r w:rsidRPr="00421C4A">
              <w:rPr>
                <w:rFonts w:ascii="Arial" w:hAnsi="Arial" w:cs="Arial"/>
                <w:sz w:val="14"/>
                <w:lang w:val="en-US"/>
              </w:rPr>
              <w:t xml:space="preserve"> </w:t>
            </w:r>
            <w:r w:rsidRPr="00421C4A">
              <w:rPr>
                <w:rFonts w:ascii="Arial" w:hAnsi="Arial" w:cs="Arial"/>
                <w:sz w:val="14"/>
              </w:rPr>
              <w:t>клинкеры</w:t>
            </w:r>
            <w:r w:rsidRPr="00421C4A">
              <w:rPr>
                <w:rFonts w:ascii="Arial" w:hAnsi="Arial" w:cs="Arial"/>
                <w:sz w:val="14"/>
                <w:lang w:val="en-US"/>
              </w:rPr>
              <w:t xml:space="preserve">, </w:t>
            </w:r>
            <w:r w:rsidRPr="00421C4A">
              <w:rPr>
                <w:rFonts w:ascii="Arial" w:hAnsi="Arial" w:cs="Arial"/>
                <w:sz w:val="14"/>
                <w:lang w:val="en-US"/>
              </w:rPr>
              <w:br/>
            </w:r>
            <w:r w:rsidRPr="00DC345D">
              <w:rPr>
                <w:rFonts w:ascii="Arial" w:hAnsi="Arial" w:cs="Arial"/>
                <w:sz w:val="14"/>
              </w:rPr>
              <w:t>тыс</w:t>
            </w:r>
            <w:r w:rsidRPr="00421C4A">
              <w:rPr>
                <w:rFonts w:ascii="Arial" w:hAnsi="Arial" w:cs="Arial"/>
                <w:sz w:val="14"/>
                <w:lang w:val="en-US"/>
              </w:rPr>
              <w:t xml:space="preserve">. </w:t>
            </w:r>
            <w:r w:rsidRPr="00DC345D">
              <w:rPr>
                <w:rFonts w:ascii="Arial" w:hAnsi="Arial" w:cs="Arial"/>
                <w:sz w:val="14"/>
              </w:rPr>
              <w:t>т</w:t>
            </w:r>
            <w:r w:rsidRPr="00421C4A">
              <w:rPr>
                <w:rFonts w:ascii="Arial" w:hAnsi="Arial" w:cs="Arial"/>
                <w:sz w:val="14"/>
                <w:lang w:val="en-US"/>
              </w:rPr>
              <w:br/>
            </w:r>
            <w:r w:rsidR="00421C4A" w:rsidRPr="009E42EB">
              <w:rPr>
                <w:rStyle w:val="hps"/>
                <w:rFonts w:ascii="Arial" w:hAnsi="Arial" w:cs="Arial"/>
                <w:i/>
                <w:sz w:val="14"/>
                <w:szCs w:val="14"/>
                <w:lang w:val="en"/>
              </w:rPr>
              <w:t>Portland cement, cements and clinkers</w:t>
            </w:r>
            <w:r w:rsidR="00421C4A" w:rsidRPr="009E42EB">
              <w:rPr>
                <w:rFonts w:ascii="Arial" w:hAnsi="Arial" w:cs="Arial"/>
                <w:i/>
                <w:sz w:val="14"/>
                <w:szCs w:val="14"/>
                <w:lang w:val="en-US"/>
              </w:rPr>
              <w:t>,</w:t>
            </w:r>
            <w:r w:rsidR="00421C4A">
              <w:rPr>
                <w:rFonts w:ascii="Arial" w:hAnsi="Arial" w:cs="Arial"/>
                <w:i/>
                <w:sz w:val="14"/>
                <w:szCs w:val="14"/>
                <w:lang w:val="en-US"/>
              </w:rPr>
              <w:t xml:space="preserve"> </w:t>
            </w:r>
            <w:r w:rsidR="00421C4A">
              <w:rPr>
                <w:rFonts w:ascii="Arial" w:hAnsi="Arial" w:cs="Arial"/>
                <w:i/>
                <w:sz w:val="14"/>
                <w:szCs w:val="14"/>
                <w:lang w:val="en-US"/>
              </w:rPr>
              <w:br/>
              <w:t>thou. tonnes</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1 611</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0,0</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1 218</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249</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0,05</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0,0</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144</w:t>
            </w:r>
          </w:p>
        </w:tc>
      </w:tr>
      <w:tr w:rsidR="000F44E1" w:rsidRPr="00DC345D" w:rsidTr="00DB3279">
        <w:trPr>
          <w:cantSplit/>
        </w:trPr>
        <w:tc>
          <w:tcPr>
            <w:tcW w:w="2921" w:type="dxa"/>
            <w:shd w:val="clear" w:color="auto" w:fill="auto"/>
            <w:vAlign w:val="bottom"/>
          </w:tcPr>
          <w:p w:rsidR="000F44E1" w:rsidRPr="00DC345D" w:rsidRDefault="000F44E1">
            <w:pPr>
              <w:spacing w:before="60" w:line="160" w:lineRule="exact"/>
            </w:pPr>
            <w:r w:rsidRPr="00DC345D">
              <w:rPr>
                <w:rFonts w:ascii="Arial" w:hAnsi="Arial" w:cs="Arial"/>
                <w:sz w:val="14"/>
              </w:rPr>
              <w:t>Уголь каменный, тыс. т</w:t>
            </w:r>
            <w:r w:rsidRPr="00DC345D">
              <w:rPr>
                <w:rFonts w:ascii="Arial" w:hAnsi="Arial" w:cs="Arial"/>
                <w:sz w:val="14"/>
              </w:rPr>
              <w:br/>
            </w:r>
            <w:r w:rsidRPr="00DC345D">
              <w:rPr>
                <w:rFonts w:ascii="Arial" w:hAnsi="Arial" w:cs="Arial"/>
                <w:i/>
                <w:sz w:val="14"/>
                <w:lang w:val="en-US"/>
              </w:rPr>
              <w:t>Coal</w:t>
            </w:r>
            <w:r w:rsidRPr="00DC345D">
              <w:rPr>
                <w:rFonts w:ascii="Arial" w:hAnsi="Arial" w:cs="Arial"/>
                <w:i/>
                <w:sz w:val="14"/>
              </w:rPr>
              <w:t xml:space="preserve">, </w:t>
            </w:r>
            <w:r w:rsidRPr="00DC345D">
              <w:rPr>
                <w:rFonts w:ascii="Arial" w:hAnsi="Arial" w:cs="Arial"/>
                <w:i/>
                <w:sz w:val="14"/>
                <w:lang w:val="en-US"/>
              </w:rPr>
              <w:t>thou</w:t>
            </w:r>
            <w:r w:rsidRPr="00DC345D">
              <w:rPr>
                <w:rFonts w:ascii="Arial" w:hAnsi="Arial" w:cs="Arial"/>
                <w:i/>
                <w:sz w:val="14"/>
              </w:rPr>
              <w:t xml:space="preserve">. </w:t>
            </w:r>
            <w:r w:rsidRPr="00DC345D">
              <w:rPr>
                <w:rFonts w:ascii="Arial" w:hAnsi="Arial" w:cs="Arial"/>
                <w:i/>
                <w:sz w:val="14"/>
                <w:lang w:val="en-US"/>
              </w:rPr>
              <w:t>tonnes</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21 725</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0,1</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18 880</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2 845</w:t>
            </w:r>
          </w:p>
        </w:tc>
      </w:tr>
      <w:tr w:rsidR="000F44E1" w:rsidRPr="00DC345D" w:rsidTr="00DB3279">
        <w:trPr>
          <w:cantSplit/>
        </w:trPr>
        <w:tc>
          <w:tcPr>
            <w:tcW w:w="2921" w:type="dxa"/>
            <w:shd w:val="clear" w:color="auto" w:fill="auto"/>
            <w:vAlign w:val="bottom"/>
          </w:tcPr>
          <w:p w:rsidR="000F44E1" w:rsidRPr="00DC345D" w:rsidRDefault="000F44E1">
            <w:pPr>
              <w:spacing w:before="60" w:line="160" w:lineRule="exact"/>
            </w:pPr>
            <w:r w:rsidRPr="00DC345D">
              <w:rPr>
                <w:rFonts w:ascii="Arial" w:hAnsi="Arial" w:cs="Arial"/>
                <w:sz w:val="14"/>
              </w:rPr>
              <w:t>Нефть сырая, включая газовый конденсат природный</w:t>
            </w:r>
            <w:r w:rsidRPr="00B2242A">
              <w:rPr>
                <w:rFonts w:ascii="Arial" w:hAnsi="Arial" w:cs="Arial"/>
                <w:sz w:val="14"/>
              </w:rPr>
              <w:t>, тыс. т</w:t>
            </w:r>
            <w:r w:rsidRPr="00B2242A">
              <w:rPr>
                <w:rFonts w:ascii="Arial" w:hAnsi="Arial" w:cs="Arial"/>
                <w:sz w:val="14"/>
              </w:rPr>
              <w:br/>
            </w:r>
            <w:r w:rsidRPr="00DC345D">
              <w:rPr>
                <w:rFonts w:ascii="Arial" w:hAnsi="Arial" w:cs="Arial"/>
                <w:i/>
                <w:sz w:val="14"/>
                <w:lang w:val="en-US"/>
              </w:rPr>
              <w:t>Crude</w:t>
            </w:r>
            <w:r w:rsidRPr="00DC345D">
              <w:rPr>
                <w:rFonts w:ascii="Arial" w:hAnsi="Arial" w:cs="Arial"/>
                <w:i/>
                <w:sz w:val="14"/>
              </w:rPr>
              <w:t xml:space="preserve"> </w:t>
            </w:r>
            <w:r w:rsidRPr="00DC345D">
              <w:rPr>
                <w:rFonts w:ascii="Arial" w:hAnsi="Arial" w:cs="Arial"/>
                <w:i/>
                <w:sz w:val="14"/>
                <w:lang w:val="en-US"/>
              </w:rPr>
              <w:t>oil</w:t>
            </w:r>
            <w:r w:rsidRPr="00DC345D">
              <w:rPr>
                <w:rFonts w:ascii="Arial" w:hAnsi="Arial" w:cs="Arial"/>
                <w:i/>
                <w:sz w:val="14"/>
              </w:rPr>
              <w:t xml:space="preserve">, </w:t>
            </w:r>
            <w:r w:rsidRPr="00DC345D">
              <w:rPr>
                <w:rFonts w:ascii="Arial" w:hAnsi="Arial" w:cs="Arial"/>
                <w:i/>
                <w:sz w:val="14"/>
                <w:lang w:val="en-US"/>
              </w:rPr>
              <w:t>including</w:t>
            </w:r>
            <w:r w:rsidRPr="00DC345D">
              <w:rPr>
                <w:rFonts w:ascii="Arial" w:hAnsi="Arial" w:cs="Arial"/>
                <w:i/>
                <w:sz w:val="14"/>
              </w:rPr>
              <w:t xml:space="preserve"> </w:t>
            </w:r>
            <w:r w:rsidRPr="00DC345D">
              <w:rPr>
                <w:rFonts w:ascii="Arial" w:hAnsi="Arial" w:cs="Arial"/>
                <w:i/>
                <w:sz w:val="14"/>
                <w:lang w:val="en-US"/>
              </w:rPr>
              <w:t>natural</w:t>
            </w:r>
            <w:r w:rsidRPr="00DC345D">
              <w:rPr>
                <w:rFonts w:ascii="Arial" w:hAnsi="Arial" w:cs="Arial"/>
                <w:i/>
                <w:sz w:val="14"/>
              </w:rPr>
              <w:t xml:space="preserve"> </w:t>
            </w:r>
            <w:r w:rsidRPr="00DC345D">
              <w:rPr>
                <w:rFonts w:ascii="Arial" w:hAnsi="Arial" w:cs="Arial"/>
                <w:i/>
                <w:sz w:val="14"/>
                <w:lang w:val="en-US"/>
              </w:rPr>
              <w:t>gas</w:t>
            </w:r>
            <w:r w:rsidRPr="00DC345D">
              <w:rPr>
                <w:rFonts w:ascii="Arial" w:hAnsi="Arial" w:cs="Arial"/>
                <w:i/>
                <w:sz w:val="14"/>
              </w:rPr>
              <w:t xml:space="preserve"> </w:t>
            </w:r>
            <w:r w:rsidRPr="00DC345D">
              <w:rPr>
                <w:rFonts w:ascii="Arial" w:hAnsi="Arial" w:cs="Arial"/>
                <w:i/>
                <w:sz w:val="14"/>
                <w:lang w:val="en-US"/>
              </w:rPr>
              <w:t>condensate</w:t>
            </w:r>
            <w:r w:rsidRPr="00DC345D">
              <w:rPr>
                <w:rFonts w:ascii="Arial" w:hAnsi="Arial" w:cs="Arial"/>
                <w:i/>
                <w:sz w:val="14"/>
              </w:rPr>
              <w:t xml:space="preserve">, </w:t>
            </w:r>
            <w:r w:rsidRPr="00DC345D">
              <w:rPr>
                <w:rFonts w:ascii="Arial" w:hAnsi="Arial" w:cs="Arial"/>
                <w:i/>
                <w:sz w:val="14"/>
                <w:lang w:val="en-US"/>
              </w:rPr>
              <w:t>thou</w:t>
            </w:r>
            <w:r w:rsidRPr="00DC345D">
              <w:rPr>
                <w:rFonts w:ascii="Arial" w:hAnsi="Arial" w:cs="Arial"/>
                <w:i/>
                <w:sz w:val="14"/>
              </w:rPr>
              <w:t xml:space="preserve">. </w:t>
            </w:r>
            <w:r w:rsidRPr="00DC345D">
              <w:rPr>
                <w:rFonts w:ascii="Arial" w:hAnsi="Arial" w:cs="Arial"/>
                <w:i/>
                <w:sz w:val="14"/>
                <w:lang w:val="en-US"/>
              </w:rPr>
              <w:t>tonnes</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0,6</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0,0</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0,6</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r>
      <w:tr w:rsidR="000F44E1" w:rsidRPr="00DC345D" w:rsidTr="00DB3279">
        <w:trPr>
          <w:cantSplit/>
        </w:trPr>
        <w:tc>
          <w:tcPr>
            <w:tcW w:w="2921" w:type="dxa"/>
            <w:shd w:val="clear" w:color="auto" w:fill="auto"/>
            <w:vAlign w:val="bottom"/>
          </w:tcPr>
          <w:p w:rsidR="000F44E1" w:rsidRPr="00DC345D" w:rsidRDefault="000F44E1">
            <w:pPr>
              <w:spacing w:before="60" w:line="160" w:lineRule="exact"/>
            </w:pPr>
            <w:r w:rsidRPr="00DC345D">
              <w:rPr>
                <w:rFonts w:ascii="Arial" w:hAnsi="Arial" w:cs="Arial"/>
                <w:sz w:val="14"/>
              </w:rPr>
              <w:t xml:space="preserve">Газ природный, </w:t>
            </w:r>
            <w:proofErr w:type="gramStart"/>
            <w:r w:rsidRPr="00DC345D">
              <w:rPr>
                <w:rFonts w:ascii="Arial" w:hAnsi="Arial" w:cs="Arial"/>
                <w:sz w:val="14"/>
              </w:rPr>
              <w:t>млрд</w:t>
            </w:r>
            <w:proofErr w:type="gramEnd"/>
            <w:r w:rsidRPr="00DC345D">
              <w:rPr>
                <w:rFonts w:ascii="Arial" w:hAnsi="Arial" w:cs="Arial"/>
                <w:sz w:val="14"/>
              </w:rPr>
              <w:t xml:space="preserve"> м</w:t>
            </w:r>
            <w:r w:rsidRPr="00DC345D">
              <w:rPr>
                <w:rFonts w:ascii="Arial" w:hAnsi="Arial" w:cs="Arial"/>
                <w:position w:val="6"/>
                <w:sz w:val="10"/>
              </w:rPr>
              <w:t>3</w:t>
            </w:r>
            <w:r w:rsidRPr="00DC345D">
              <w:rPr>
                <w:rFonts w:ascii="Arial" w:hAnsi="Arial" w:cs="Arial"/>
                <w:position w:val="6"/>
                <w:sz w:val="10"/>
              </w:rPr>
              <w:br/>
            </w:r>
            <w:r w:rsidRPr="00DC345D">
              <w:rPr>
                <w:rFonts w:ascii="Arial" w:hAnsi="Arial" w:cs="Arial"/>
                <w:i/>
                <w:sz w:val="14"/>
                <w:lang w:val="en-US"/>
              </w:rPr>
              <w:t>Natural</w:t>
            </w:r>
            <w:r w:rsidRPr="009277C0">
              <w:rPr>
                <w:rFonts w:ascii="Arial" w:hAnsi="Arial" w:cs="Arial"/>
                <w:i/>
                <w:sz w:val="14"/>
              </w:rPr>
              <w:t xml:space="preserve"> </w:t>
            </w:r>
            <w:r w:rsidRPr="00DC345D">
              <w:rPr>
                <w:rFonts w:ascii="Arial" w:hAnsi="Arial" w:cs="Arial"/>
                <w:i/>
                <w:sz w:val="14"/>
                <w:lang w:val="en-US"/>
              </w:rPr>
              <w:t>gas</w:t>
            </w:r>
            <w:r w:rsidRPr="009277C0">
              <w:rPr>
                <w:rFonts w:ascii="Arial" w:hAnsi="Arial" w:cs="Arial"/>
                <w:i/>
                <w:sz w:val="14"/>
              </w:rPr>
              <w:t xml:space="preserve">,  </w:t>
            </w:r>
            <w:r w:rsidRPr="00DC345D">
              <w:rPr>
                <w:rFonts w:ascii="Arial" w:hAnsi="Arial" w:cs="Arial"/>
                <w:i/>
                <w:sz w:val="14"/>
                <w:lang w:val="en-US"/>
              </w:rPr>
              <w:t>bln</w:t>
            </w:r>
            <w:r w:rsidRPr="009277C0">
              <w:rPr>
                <w:rFonts w:ascii="Arial" w:hAnsi="Arial" w:cs="Arial"/>
                <w:i/>
                <w:sz w:val="14"/>
              </w:rPr>
              <w:t xml:space="preserve">. </w:t>
            </w:r>
            <w:r w:rsidRPr="00DC345D">
              <w:rPr>
                <w:rFonts w:ascii="Arial" w:hAnsi="Arial" w:cs="Arial"/>
                <w:i/>
                <w:sz w:val="14"/>
                <w:lang w:val="en-US"/>
              </w:rPr>
              <w:t>cu</w:t>
            </w:r>
            <w:r w:rsidRPr="009277C0">
              <w:rPr>
                <w:rFonts w:ascii="Arial" w:hAnsi="Arial" w:cs="Arial"/>
                <w:i/>
                <w:sz w:val="14"/>
              </w:rPr>
              <w:t xml:space="preserve">. </w:t>
            </w:r>
            <w:r w:rsidRPr="00DC345D">
              <w:rPr>
                <w:rFonts w:ascii="Arial" w:hAnsi="Arial" w:cs="Arial"/>
                <w:i/>
                <w:sz w:val="14"/>
                <w:lang w:val="en-US"/>
              </w:rPr>
              <w:t>m</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8,2</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8,2</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r>
      <w:tr w:rsidR="000F44E1" w:rsidRPr="00EA0D8A" w:rsidTr="00DB3279">
        <w:trPr>
          <w:cantSplit/>
        </w:trPr>
        <w:tc>
          <w:tcPr>
            <w:tcW w:w="2921" w:type="dxa"/>
            <w:shd w:val="clear" w:color="auto" w:fill="auto"/>
            <w:vAlign w:val="bottom"/>
          </w:tcPr>
          <w:p w:rsidR="000F44E1" w:rsidRPr="00DC345D" w:rsidRDefault="000F44E1">
            <w:pPr>
              <w:spacing w:before="60" w:line="160" w:lineRule="exact"/>
              <w:rPr>
                <w:lang w:val="en-US"/>
              </w:rPr>
            </w:pPr>
            <w:r w:rsidRPr="00DC345D">
              <w:rPr>
                <w:rFonts w:ascii="Arial" w:hAnsi="Arial" w:cs="Arial"/>
                <w:sz w:val="14"/>
              </w:rPr>
              <w:t>Удобрения</w:t>
            </w:r>
            <w:r w:rsidRPr="001D52B5">
              <w:rPr>
                <w:rFonts w:ascii="Arial" w:hAnsi="Arial" w:cs="Arial"/>
                <w:sz w:val="14"/>
                <w:lang w:val="en-US"/>
              </w:rPr>
              <w:t xml:space="preserve"> </w:t>
            </w:r>
            <w:r w:rsidRPr="00DC345D">
              <w:rPr>
                <w:rFonts w:ascii="Arial" w:hAnsi="Arial" w:cs="Arial"/>
                <w:sz w:val="14"/>
              </w:rPr>
              <w:t>минеральные</w:t>
            </w:r>
            <w:r w:rsidRPr="001D52B5">
              <w:rPr>
                <w:rFonts w:ascii="Arial" w:hAnsi="Arial" w:cs="Arial"/>
                <w:sz w:val="14"/>
                <w:lang w:val="en-US"/>
              </w:rPr>
              <w:t xml:space="preserve">, </w:t>
            </w:r>
            <w:r w:rsidRPr="00DC345D">
              <w:rPr>
                <w:rFonts w:ascii="Arial" w:hAnsi="Arial" w:cs="Arial"/>
                <w:sz w:val="14"/>
              </w:rPr>
              <w:t>тыс</w:t>
            </w:r>
            <w:r w:rsidRPr="00DC345D">
              <w:rPr>
                <w:rFonts w:ascii="Arial" w:hAnsi="Arial" w:cs="Arial"/>
                <w:sz w:val="14"/>
                <w:lang w:val="en-US"/>
              </w:rPr>
              <w:t xml:space="preserve">. </w:t>
            </w:r>
            <w:r w:rsidRPr="00DC345D">
              <w:rPr>
                <w:rFonts w:ascii="Arial" w:hAnsi="Arial" w:cs="Arial"/>
                <w:sz w:val="14"/>
              </w:rPr>
              <w:t>т</w:t>
            </w:r>
            <w:r w:rsidRPr="00DC345D">
              <w:rPr>
                <w:rFonts w:ascii="Arial" w:hAnsi="Arial" w:cs="Arial"/>
                <w:sz w:val="14"/>
                <w:lang w:val="en-US"/>
              </w:rPr>
              <w:br/>
            </w:r>
            <w:r w:rsidRPr="00DC345D">
              <w:rPr>
                <w:rFonts w:ascii="Arial" w:hAnsi="Arial" w:cs="Arial"/>
                <w:i/>
                <w:sz w:val="14"/>
                <w:lang w:val="en-US"/>
              </w:rPr>
              <w:t>Mineral fertilizers, thou. tonnes</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226</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141</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79,0</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1,6</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0,2</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0,2</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4,4</w:t>
            </w:r>
          </w:p>
        </w:tc>
      </w:tr>
      <w:tr w:rsidR="000F44E1" w:rsidRPr="00EA0D8A" w:rsidTr="00DB3279">
        <w:trPr>
          <w:cantSplit/>
        </w:trPr>
        <w:tc>
          <w:tcPr>
            <w:tcW w:w="2921" w:type="dxa"/>
            <w:shd w:val="clear" w:color="auto" w:fill="auto"/>
            <w:vAlign w:val="bottom"/>
          </w:tcPr>
          <w:p w:rsidR="000F44E1" w:rsidRPr="00DC345D" w:rsidRDefault="000F44E1">
            <w:pPr>
              <w:spacing w:before="60" w:line="160" w:lineRule="exact"/>
              <w:rPr>
                <w:lang w:val="en-US"/>
              </w:rPr>
            </w:pPr>
            <w:r w:rsidRPr="00DC345D">
              <w:rPr>
                <w:rFonts w:ascii="Arial" w:hAnsi="Arial" w:cs="Arial"/>
                <w:sz w:val="14"/>
              </w:rPr>
              <w:t>Шины пневматические резиновые, тыс. шт.</w:t>
            </w:r>
            <w:r w:rsidRPr="00DC345D">
              <w:rPr>
                <w:rFonts w:ascii="Arial" w:hAnsi="Arial" w:cs="Arial"/>
                <w:sz w:val="14"/>
              </w:rPr>
              <w:br/>
            </w:r>
            <w:r w:rsidRPr="00DC345D">
              <w:rPr>
                <w:rFonts w:ascii="Arial" w:hAnsi="Arial" w:cs="Arial"/>
                <w:i/>
                <w:sz w:val="14"/>
                <w:lang w:val="en-US"/>
              </w:rPr>
              <w:t>Tires, pneumatic, rubber, thou. pcs.</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3 585</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0,0</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3 353</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1,9</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0,0</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230</w:t>
            </w:r>
          </w:p>
        </w:tc>
      </w:tr>
      <w:tr w:rsidR="000F44E1" w:rsidRPr="00EA0D8A" w:rsidTr="00DB3279">
        <w:trPr>
          <w:cantSplit/>
        </w:trPr>
        <w:tc>
          <w:tcPr>
            <w:tcW w:w="2921" w:type="dxa"/>
            <w:shd w:val="clear" w:color="auto" w:fill="auto"/>
            <w:vAlign w:val="bottom"/>
          </w:tcPr>
          <w:p w:rsidR="000F44E1" w:rsidRPr="00DC345D" w:rsidRDefault="000F44E1">
            <w:pPr>
              <w:spacing w:before="60" w:line="160" w:lineRule="exact"/>
              <w:rPr>
                <w:lang w:val="en-US"/>
              </w:rPr>
            </w:pPr>
            <w:r w:rsidRPr="00DC345D">
              <w:rPr>
                <w:rFonts w:ascii="Arial" w:hAnsi="Arial" w:cs="Arial"/>
                <w:sz w:val="14"/>
              </w:rPr>
              <w:t>Шерсть</w:t>
            </w:r>
            <w:r w:rsidRPr="00DC345D">
              <w:rPr>
                <w:rFonts w:ascii="Arial" w:hAnsi="Arial" w:cs="Arial"/>
                <w:sz w:val="14"/>
                <w:lang w:val="en-US"/>
              </w:rPr>
              <w:t xml:space="preserve">, </w:t>
            </w:r>
            <w:r w:rsidRPr="00DC345D">
              <w:rPr>
                <w:rFonts w:ascii="Arial" w:hAnsi="Arial" w:cs="Arial"/>
                <w:sz w:val="14"/>
              </w:rPr>
              <w:t>тыс</w:t>
            </w:r>
            <w:r w:rsidRPr="00DC345D">
              <w:rPr>
                <w:rFonts w:ascii="Arial" w:hAnsi="Arial" w:cs="Arial"/>
                <w:sz w:val="14"/>
                <w:lang w:val="en-US"/>
              </w:rPr>
              <w:t xml:space="preserve">. </w:t>
            </w:r>
            <w:r w:rsidRPr="00DC345D">
              <w:rPr>
                <w:rFonts w:ascii="Arial" w:hAnsi="Arial" w:cs="Arial"/>
                <w:sz w:val="14"/>
              </w:rPr>
              <w:t>т</w:t>
            </w:r>
            <w:r w:rsidRPr="00DC345D">
              <w:rPr>
                <w:rFonts w:ascii="Arial" w:hAnsi="Arial" w:cs="Arial"/>
                <w:sz w:val="14"/>
                <w:lang w:val="en-US"/>
              </w:rPr>
              <w:t xml:space="preserve"> / </w:t>
            </w:r>
            <w:r w:rsidRPr="00DC345D">
              <w:rPr>
                <w:rFonts w:ascii="Arial" w:hAnsi="Arial" w:cs="Arial"/>
                <w:i/>
                <w:sz w:val="14"/>
                <w:lang w:val="en-US"/>
              </w:rPr>
              <w:t xml:space="preserve">Wool, </w:t>
            </w:r>
            <w:r w:rsidRPr="00DC345D">
              <w:rPr>
                <w:rStyle w:val="hpsalt-edited"/>
                <w:rFonts w:ascii="Arial" w:hAnsi="Arial" w:cs="Arial"/>
                <w:i/>
                <w:sz w:val="14"/>
                <w:szCs w:val="14"/>
                <w:lang w:val="en"/>
              </w:rPr>
              <w:t xml:space="preserve">thou. </w:t>
            </w:r>
            <w:r w:rsidRPr="00DC345D">
              <w:rPr>
                <w:rStyle w:val="hpsalt-edited"/>
                <w:rFonts w:ascii="Arial" w:hAnsi="Arial" w:cs="Arial"/>
                <w:i/>
                <w:sz w:val="14"/>
                <w:szCs w:val="14"/>
                <w:lang w:val="en-US"/>
              </w:rPr>
              <w:t>tonnes</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4,7</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0,2</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0,8</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2,6</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1,0</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0,1</w:t>
            </w:r>
          </w:p>
        </w:tc>
      </w:tr>
      <w:tr w:rsidR="000F44E1" w:rsidRPr="00EA0D8A" w:rsidTr="00DB3279">
        <w:trPr>
          <w:cantSplit/>
        </w:trPr>
        <w:tc>
          <w:tcPr>
            <w:tcW w:w="2921" w:type="dxa"/>
            <w:shd w:val="clear" w:color="auto" w:fill="auto"/>
            <w:vAlign w:val="bottom"/>
          </w:tcPr>
          <w:p w:rsidR="000F44E1" w:rsidRPr="00DC345D" w:rsidRDefault="000F44E1">
            <w:pPr>
              <w:spacing w:before="60" w:line="160" w:lineRule="exact"/>
              <w:rPr>
                <w:lang w:val="en-US"/>
              </w:rPr>
            </w:pPr>
            <w:r w:rsidRPr="00DC345D">
              <w:rPr>
                <w:rFonts w:ascii="Arial" w:hAnsi="Arial" w:cs="Arial"/>
                <w:sz w:val="14"/>
              </w:rPr>
              <w:t>Волокно</w:t>
            </w:r>
            <w:r w:rsidRPr="00DC345D">
              <w:rPr>
                <w:rFonts w:ascii="Arial" w:hAnsi="Arial" w:cs="Arial"/>
                <w:sz w:val="14"/>
                <w:lang w:val="en-US"/>
              </w:rPr>
              <w:t xml:space="preserve"> </w:t>
            </w:r>
            <w:r w:rsidRPr="00DC345D">
              <w:rPr>
                <w:rFonts w:ascii="Arial" w:hAnsi="Arial" w:cs="Arial"/>
                <w:sz w:val="14"/>
              </w:rPr>
              <w:t>хлопковое</w:t>
            </w:r>
            <w:r w:rsidRPr="00DC345D">
              <w:rPr>
                <w:rFonts w:ascii="Arial" w:hAnsi="Arial" w:cs="Arial"/>
                <w:sz w:val="14"/>
                <w:lang w:val="en-US"/>
              </w:rPr>
              <w:t xml:space="preserve">, </w:t>
            </w:r>
            <w:r w:rsidRPr="00DC345D">
              <w:rPr>
                <w:rFonts w:ascii="Arial" w:hAnsi="Arial" w:cs="Arial"/>
                <w:sz w:val="14"/>
              </w:rPr>
              <w:t>нечесаное</w:t>
            </w:r>
            <w:r w:rsidRPr="00DC345D">
              <w:rPr>
                <w:rFonts w:ascii="Arial" w:hAnsi="Arial" w:cs="Arial"/>
                <w:sz w:val="14"/>
                <w:lang w:val="en-US"/>
              </w:rPr>
              <w:t xml:space="preserve">, </w:t>
            </w:r>
            <w:r w:rsidRPr="00DC345D">
              <w:rPr>
                <w:rFonts w:ascii="Arial" w:hAnsi="Arial" w:cs="Arial"/>
                <w:sz w:val="14"/>
              </w:rPr>
              <w:t>тыс</w:t>
            </w:r>
            <w:r w:rsidRPr="00DC345D">
              <w:rPr>
                <w:rFonts w:ascii="Arial" w:hAnsi="Arial" w:cs="Arial"/>
                <w:sz w:val="14"/>
                <w:lang w:val="en-US"/>
              </w:rPr>
              <w:t xml:space="preserve">. </w:t>
            </w:r>
            <w:r w:rsidRPr="00DC345D">
              <w:rPr>
                <w:rFonts w:ascii="Arial" w:hAnsi="Arial" w:cs="Arial"/>
                <w:sz w:val="14"/>
              </w:rPr>
              <w:t>т</w:t>
            </w:r>
            <w:r w:rsidRPr="00DC345D">
              <w:rPr>
                <w:rFonts w:ascii="Arial" w:hAnsi="Arial" w:cs="Arial"/>
                <w:sz w:val="14"/>
                <w:lang w:val="en-US"/>
              </w:rPr>
              <w:br/>
            </w:r>
            <w:r w:rsidRPr="00DC345D">
              <w:rPr>
                <w:rStyle w:val="hps"/>
                <w:rFonts w:ascii="Arial" w:hAnsi="Arial" w:cs="Arial"/>
                <w:i/>
                <w:sz w:val="14"/>
                <w:szCs w:val="14"/>
                <w:lang w:val="en"/>
              </w:rPr>
              <w:t>Cotton fiber,</w:t>
            </w:r>
            <w:r w:rsidRPr="00DC345D">
              <w:rPr>
                <w:rStyle w:val="shorttext"/>
                <w:rFonts w:ascii="Arial" w:hAnsi="Arial" w:cs="Arial"/>
                <w:i/>
                <w:sz w:val="14"/>
                <w:szCs w:val="14"/>
                <w:lang w:val="en"/>
              </w:rPr>
              <w:t xml:space="preserve"> </w:t>
            </w:r>
            <w:r w:rsidRPr="00DC345D">
              <w:rPr>
                <w:rStyle w:val="hpsalt-edited"/>
                <w:rFonts w:ascii="Arial" w:hAnsi="Arial" w:cs="Arial"/>
                <w:i/>
                <w:sz w:val="14"/>
                <w:szCs w:val="14"/>
                <w:lang w:val="en"/>
              </w:rPr>
              <w:t xml:space="preserve">not combed, thou. </w:t>
            </w:r>
            <w:r w:rsidRPr="00DC345D">
              <w:rPr>
                <w:rStyle w:val="hpsalt-edited"/>
                <w:rFonts w:ascii="Arial" w:hAnsi="Arial" w:cs="Arial"/>
                <w:i/>
                <w:sz w:val="14"/>
                <w:szCs w:val="14"/>
                <w:lang w:val="en-US"/>
              </w:rPr>
              <w:t>tonnes</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23,4</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0,04</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0,0</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10,8</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1,1</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10,9</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0,6</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r>
      <w:tr w:rsidR="000F44E1" w:rsidRPr="00EA0D8A" w:rsidTr="00DB3279">
        <w:trPr>
          <w:cantSplit/>
        </w:trPr>
        <w:tc>
          <w:tcPr>
            <w:tcW w:w="2921" w:type="dxa"/>
            <w:shd w:val="clear" w:color="auto" w:fill="auto"/>
            <w:vAlign w:val="bottom"/>
          </w:tcPr>
          <w:p w:rsidR="000F44E1" w:rsidRPr="00DC345D" w:rsidRDefault="000F44E1" w:rsidP="0094566A">
            <w:pPr>
              <w:spacing w:before="60" w:line="160" w:lineRule="exact"/>
              <w:rPr>
                <w:lang w:val="en-US"/>
              </w:rPr>
            </w:pPr>
            <w:r w:rsidRPr="00DC345D">
              <w:rPr>
                <w:rFonts w:ascii="Arial" w:hAnsi="Arial" w:cs="Arial"/>
                <w:sz w:val="14"/>
              </w:rPr>
              <w:t>Ткани</w:t>
            </w:r>
            <w:r w:rsidRPr="00DC345D">
              <w:rPr>
                <w:rFonts w:ascii="Arial" w:hAnsi="Arial" w:cs="Arial"/>
                <w:sz w:val="14"/>
                <w:lang w:val="en-US"/>
              </w:rPr>
              <w:t xml:space="preserve"> </w:t>
            </w:r>
            <w:r w:rsidRPr="00DC345D">
              <w:rPr>
                <w:rFonts w:ascii="Arial" w:hAnsi="Arial" w:cs="Arial"/>
                <w:sz w:val="14"/>
              </w:rPr>
              <w:t>хлопчатобумажные</w:t>
            </w:r>
            <w:r w:rsidRPr="00DC345D">
              <w:rPr>
                <w:rFonts w:ascii="Arial" w:hAnsi="Arial" w:cs="Arial"/>
                <w:sz w:val="14"/>
                <w:lang w:val="en-US"/>
              </w:rPr>
              <w:t xml:space="preserve">, </w:t>
            </w:r>
            <w:r w:rsidRPr="00DC345D">
              <w:rPr>
                <w:rFonts w:ascii="Arial" w:hAnsi="Arial" w:cs="Arial"/>
                <w:sz w:val="14"/>
              </w:rPr>
              <w:t>тыс</w:t>
            </w:r>
            <w:r w:rsidRPr="00DC345D">
              <w:rPr>
                <w:rFonts w:ascii="Arial" w:hAnsi="Arial" w:cs="Arial"/>
                <w:sz w:val="14"/>
                <w:lang w:val="en-US"/>
              </w:rPr>
              <w:t xml:space="preserve">. </w:t>
            </w:r>
            <w:r w:rsidRPr="00DC345D">
              <w:rPr>
                <w:rFonts w:ascii="Arial" w:hAnsi="Arial" w:cs="Arial"/>
                <w:sz w:val="14"/>
              </w:rPr>
              <w:t>м</w:t>
            </w:r>
            <w:proofErr w:type="gramStart"/>
            <w:r w:rsidRPr="00DC345D">
              <w:rPr>
                <w:rFonts w:ascii="Arial" w:hAnsi="Arial" w:cs="Arial"/>
                <w:sz w:val="14"/>
                <w:vertAlign w:val="superscript"/>
                <w:lang w:val="en-US"/>
              </w:rPr>
              <w:t>2</w:t>
            </w:r>
            <w:proofErr w:type="gramEnd"/>
            <w:r w:rsidRPr="00DC345D">
              <w:rPr>
                <w:rFonts w:ascii="Arial" w:hAnsi="Arial" w:cs="Arial"/>
                <w:sz w:val="14"/>
                <w:vertAlign w:val="superscript"/>
                <w:lang w:val="en-US"/>
              </w:rPr>
              <w:br/>
            </w:r>
            <w:r w:rsidRPr="00DC345D">
              <w:rPr>
                <w:rFonts w:ascii="Arial" w:hAnsi="Arial" w:cs="Arial"/>
                <w:i/>
                <w:sz w:val="14"/>
                <w:szCs w:val="14"/>
                <w:lang w:val="en-US"/>
              </w:rPr>
              <w:t>Woven fabrics of cotton</w:t>
            </w:r>
            <w:r w:rsidRPr="00DC345D">
              <w:rPr>
                <w:rFonts w:ascii="Arial" w:hAnsi="Arial" w:cs="Arial"/>
                <w:i/>
                <w:sz w:val="14"/>
                <w:lang w:val="en-US"/>
              </w:rPr>
              <w:t xml:space="preserve">, </w:t>
            </w:r>
            <w:r w:rsidRPr="00DC345D">
              <w:rPr>
                <w:rStyle w:val="hpsalt-edited"/>
                <w:rFonts w:ascii="Arial" w:hAnsi="Arial" w:cs="Arial"/>
                <w:i/>
                <w:sz w:val="14"/>
                <w:szCs w:val="14"/>
                <w:lang w:val="en"/>
              </w:rPr>
              <w:t>thou</w:t>
            </w:r>
            <w:r w:rsidRPr="00DC345D">
              <w:rPr>
                <w:rFonts w:ascii="Arial" w:hAnsi="Arial" w:cs="Arial"/>
                <w:i/>
                <w:sz w:val="14"/>
                <w:lang w:val="en-US"/>
              </w:rPr>
              <w:t>. sq. m</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251 525</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5 279</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3,3</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43 804</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1 212</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42,1</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9 083</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219</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977</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189 091</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1 815</w:t>
            </w:r>
          </w:p>
        </w:tc>
      </w:tr>
      <w:tr w:rsidR="000F44E1" w:rsidRPr="00EA0D8A" w:rsidTr="00DB3279">
        <w:trPr>
          <w:cantSplit/>
        </w:trPr>
        <w:tc>
          <w:tcPr>
            <w:tcW w:w="2921" w:type="dxa"/>
            <w:shd w:val="clear" w:color="auto" w:fill="auto"/>
            <w:vAlign w:val="bottom"/>
          </w:tcPr>
          <w:p w:rsidR="000F44E1" w:rsidRPr="00DC345D" w:rsidRDefault="000F44E1" w:rsidP="0094566A">
            <w:pPr>
              <w:spacing w:before="60" w:line="160" w:lineRule="exact"/>
              <w:rPr>
                <w:lang w:val="en-US"/>
              </w:rPr>
            </w:pPr>
            <w:r w:rsidRPr="00DC345D">
              <w:rPr>
                <w:rFonts w:ascii="Arial" w:hAnsi="Arial" w:cs="Arial"/>
                <w:sz w:val="14"/>
              </w:rPr>
              <w:t>Обувь</w:t>
            </w:r>
            <w:r w:rsidRPr="00DC345D">
              <w:rPr>
                <w:rFonts w:ascii="Arial" w:hAnsi="Arial" w:cs="Arial"/>
                <w:sz w:val="14"/>
                <w:lang w:val="en-US"/>
              </w:rPr>
              <w:t xml:space="preserve"> </w:t>
            </w:r>
            <w:r w:rsidRPr="00DC345D">
              <w:rPr>
                <w:rFonts w:ascii="Arial" w:hAnsi="Arial" w:cs="Arial"/>
                <w:sz w:val="14"/>
              </w:rPr>
              <w:t>кожаная</w:t>
            </w:r>
            <w:r w:rsidRPr="00DC345D">
              <w:rPr>
                <w:rFonts w:ascii="Arial" w:hAnsi="Arial" w:cs="Arial"/>
                <w:sz w:val="14"/>
                <w:lang w:val="en-US"/>
              </w:rPr>
              <w:t xml:space="preserve">, </w:t>
            </w:r>
            <w:r w:rsidRPr="00DC345D">
              <w:rPr>
                <w:rFonts w:ascii="Arial" w:hAnsi="Arial" w:cs="Arial"/>
                <w:sz w:val="14"/>
              </w:rPr>
              <w:t>тыс</w:t>
            </w:r>
            <w:r w:rsidRPr="00DC345D">
              <w:rPr>
                <w:rFonts w:ascii="Arial" w:hAnsi="Arial" w:cs="Arial"/>
                <w:sz w:val="14"/>
                <w:lang w:val="en-US"/>
              </w:rPr>
              <w:t xml:space="preserve">. </w:t>
            </w:r>
            <w:r w:rsidRPr="00DC345D">
              <w:rPr>
                <w:rFonts w:ascii="Arial" w:hAnsi="Arial" w:cs="Arial"/>
                <w:sz w:val="14"/>
              </w:rPr>
              <w:t>пар</w:t>
            </w:r>
            <w:r w:rsidRPr="00DC345D">
              <w:rPr>
                <w:rFonts w:ascii="Arial" w:hAnsi="Arial" w:cs="Arial"/>
                <w:sz w:val="14"/>
                <w:lang w:val="en-US"/>
              </w:rPr>
              <w:br/>
            </w:r>
            <w:r w:rsidRPr="00DC345D">
              <w:rPr>
                <w:rStyle w:val="hps"/>
                <w:rFonts w:ascii="Arial" w:hAnsi="Arial" w:cs="Arial"/>
                <w:i/>
                <w:sz w:val="14"/>
                <w:szCs w:val="14"/>
                <w:lang w:val="en"/>
              </w:rPr>
              <w:t>Leather footwear</w:t>
            </w:r>
            <w:r w:rsidRPr="00DC345D">
              <w:rPr>
                <w:rFonts w:ascii="Arial" w:hAnsi="Arial" w:cs="Arial"/>
                <w:i/>
                <w:sz w:val="14"/>
                <w:lang w:val="en-US"/>
              </w:rPr>
              <w:t xml:space="preserve">, </w:t>
            </w:r>
            <w:r w:rsidRPr="00DC345D">
              <w:rPr>
                <w:rStyle w:val="hpsalt-edited"/>
                <w:rFonts w:ascii="Arial" w:hAnsi="Arial" w:cs="Arial"/>
                <w:i/>
                <w:sz w:val="14"/>
                <w:szCs w:val="14"/>
                <w:lang w:val="en"/>
              </w:rPr>
              <w:t>thou</w:t>
            </w:r>
            <w:r w:rsidRPr="00DC345D">
              <w:rPr>
                <w:rFonts w:ascii="Arial" w:hAnsi="Arial" w:cs="Arial"/>
                <w:i/>
                <w:sz w:val="14"/>
                <w:lang w:val="en-US"/>
              </w:rPr>
              <w:t>. pairs</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3 880</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47,7</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3 381</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21,3</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383</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2,0</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45,4</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r>
      <w:tr w:rsidR="000F44E1" w:rsidRPr="00EA0D8A" w:rsidTr="00DB3279">
        <w:trPr>
          <w:cantSplit/>
        </w:trPr>
        <w:tc>
          <w:tcPr>
            <w:tcW w:w="2921" w:type="dxa"/>
            <w:shd w:val="clear" w:color="auto" w:fill="auto"/>
            <w:vAlign w:val="bottom"/>
          </w:tcPr>
          <w:p w:rsidR="000F44E1" w:rsidRPr="00DC345D" w:rsidRDefault="000F44E1" w:rsidP="0094566A">
            <w:pPr>
              <w:spacing w:before="60" w:line="160" w:lineRule="exact"/>
              <w:rPr>
                <w:lang w:val="en-US"/>
              </w:rPr>
            </w:pPr>
            <w:r w:rsidRPr="00DC345D">
              <w:rPr>
                <w:rFonts w:ascii="Arial" w:hAnsi="Arial" w:cs="Arial"/>
                <w:sz w:val="14"/>
              </w:rPr>
              <w:t>Прокат</w:t>
            </w:r>
            <w:r w:rsidRPr="00DC345D">
              <w:rPr>
                <w:rFonts w:ascii="Arial" w:hAnsi="Arial" w:cs="Arial"/>
                <w:sz w:val="14"/>
                <w:lang w:val="en-US"/>
              </w:rPr>
              <w:t xml:space="preserve"> </w:t>
            </w:r>
            <w:r w:rsidRPr="00DC345D">
              <w:rPr>
                <w:rFonts w:ascii="Arial" w:hAnsi="Arial" w:cs="Arial"/>
                <w:sz w:val="14"/>
              </w:rPr>
              <w:t>плоский</w:t>
            </w:r>
            <w:r w:rsidRPr="00DC345D">
              <w:rPr>
                <w:rFonts w:ascii="Arial" w:hAnsi="Arial" w:cs="Arial"/>
                <w:sz w:val="14"/>
                <w:lang w:val="en-US"/>
              </w:rPr>
              <w:t xml:space="preserve">  </w:t>
            </w:r>
            <w:r w:rsidRPr="00DC345D">
              <w:rPr>
                <w:rFonts w:ascii="Arial" w:hAnsi="Arial" w:cs="Arial"/>
                <w:sz w:val="14"/>
              </w:rPr>
              <w:t>из</w:t>
            </w:r>
            <w:r w:rsidRPr="00DC345D">
              <w:rPr>
                <w:rFonts w:ascii="Arial" w:hAnsi="Arial" w:cs="Arial"/>
                <w:sz w:val="14"/>
                <w:lang w:val="en-US"/>
              </w:rPr>
              <w:t xml:space="preserve"> </w:t>
            </w:r>
            <w:r w:rsidRPr="00DC345D">
              <w:rPr>
                <w:rFonts w:ascii="Arial" w:hAnsi="Arial" w:cs="Arial"/>
                <w:sz w:val="14"/>
              </w:rPr>
              <w:t>железа</w:t>
            </w:r>
            <w:r w:rsidRPr="00DC345D">
              <w:rPr>
                <w:rFonts w:ascii="Arial" w:hAnsi="Arial" w:cs="Arial"/>
                <w:sz w:val="14"/>
                <w:lang w:val="en-US"/>
              </w:rPr>
              <w:t xml:space="preserve"> </w:t>
            </w:r>
            <w:r w:rsidRPr="00DC345D">
              <w:rPr>
                <w:rFonts w:ascii="Arial" w:hAnsi="Arial" w:cs="Arial"/>
                <w:sz w:val="14"/>
              </w:rPr>
              <w:t>и</w:t>
            </w:r>
            <w:r w:rsidRPr="00DC345D">
              <w:rPr>
                <w:rFonts w:ascii="Arial" w:hAnsi="Arial" w:cs="Arial"/>
                <w:sz w:val="14"/>
                <w:lang w:val="en-US"/>
              </w:rPr>
              <w:t xml:space="preserve"> </w:t>
            </w:r>
            <w:r w:rsidRPr="00DC345D">
              <w:rPr>
                <w:rFonts w:ascii="Arial" w:hAnsi="Arial" w:cs="Arial"/>
                <w:sz w:val="14"/>
              </w:rPr>
              <w:t>стали</w:t>
            </w:r>
            <w:r w:rsidRPr="00DC345D">
              <w:rPr>
                <w:rFonts w:ascii="Arial" w:hAnsi="Arial" w:cs="Arial"/>
                <w:sz w:val="14"/>
                <w:lang w:val="en-US"/>
              </w:rPr>
              <w:t xml:space="preserve">, </w:t>
            </w:r>
            <w:r w:rsidRPr="00DC345D">
              <w:rPr>
                <w:rFonts w:ascii="Arial" w:hAnsi="Arial" w:cs="Arial"/>
                <w:sz w:val="14"/>
              </w:rPr>
              <w:t>тыс</w:t>
            </w:r>
            <w:r w:rsidRPr="00DC345D">
              <w:rPr>
                <w:rFonts w:ascii="Arial" w:hAnsi="Arial" w:cs="Arial"/>
                <w:sz w:val="14"/>
                <w:lang w:val="en-US"/>
              </w:rPr>
              <w:t xml:space="preserve">. </w:t>
            </w:r>
            <w:r w:rsidRPr="00DC345D">
              <w:rPr>
                <w:rFonts w:ascii="Arial" w:hAnsi="Arial" w:cs="Arial"/>
                <w:sz w:val="14"/>
              </w:rPr>
              <w:t>т</w:t>
            </w:r>
            <w:r w:rsidRPr="00DC345D">
              <w:rPr>
                <w:rFonts w:ascii="Arial" w:hAnsi="Arial" w:cs="Arial"/>
                <w:sz w:val="14"/>
                <w:lang w:val="en-US"/>
              </w:rPr>
              <w:br/>
            </w:r>
            <w:r w:rsidRPr="00DC345D">
              <w:rPr>
                <w:rStyle w:val="hpsalt-edited"/>
                <w:rFonts w:ascii="Arial" w:hAnsi="Arial" w:cs="Arial"/>
                <w:i/>
                <w:sz w:val="14"/>
                <w:szCs w:val="14"/>
                <w:lang w:val="en"/>
              </w:rPr>
              <w:t>Flat rolled metal</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of iron and</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steel</w:t>
            </w:r>
            <w:r w:rsidRPr="00DC345D">
              <w:rPr>
                <w:rFonts w:ascii="Arial" w:hAnsi="Arial" w:cs="Arial"/>
                <w:i/>
                <w:sz w:val="14"/>
                <w:lang w:val="en-US"/>
              </w:rPr>
              <w:t>, thou. tonnes</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2 202</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0,0</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0,0</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6,3</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1 456</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0,1</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1,7</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738</w:t>
            </w:r>
          </w:p>
        </w:tc>
      </w:tr>
      <w:tr w:rsidR="000F44E1" w:rsidRPr="00EA0D8A" w:rsidTr="00DB3279">
        <w:trPr>
          <w:cantSplit/>
        </w:trPr>
        <w:tc>
          <w:tcPr>
            <w:tcW w:w="2921" w:type="dxa"/>
            <w:shd w:val="clear" w:color="auto" w:fill="auto"/>
            <w:vAlign w:val="bottom"/>
          </w:tcPr>
          <w:p w:rsidR="000F44E1" w:rsidRPr="00A6257D" w:rsidRDefault="000F44E1" w:rsidP="0094566A">
            <w:pPr>
              <w:spacing w:before="60" w:line="160" w:lineRule="exact"/>
            </w:pPr>
            <w:r w:rsidRPr="00DC345D">
              <w:rPr>
                <w:rFonts w:ascii="Arial" w:hAnsi="Arial" w:cs="Arial"/>
                <w:sz w:val="14"/>
              </w:rPr>
              <w:t>Трубы</w:t>
            </w:r>
            <w:r w:rsidRPr="00A6257D">
              <w:rPr>
                <w:rFonts w:ascii="Arial" w:hAnsi="Arial" w:cs="Arial"/>
                <w:sz w:val="14"/>
              </w:rPr>
              <w:t xml:space="preserve"> </w:t>
            </w:r>
            <w:r w:rsidRPr="00DC345D">
              <w:rPr>
                <w:rFonts w:ascii="Arial" w:hAnsi="Arial" w:cs="Arial"/>
                <w:sz w:val="14"/>
              </w:rPr>
              <w:t>из</w:t>
            </w:r>
            <w:r w:rsidRPr="00A6257D">
              <w:rPr>
                <w:rFonts w:ascii="Arial" w:hAnsi="Arial" w:cs="Arial"/>
                <w:sz w:val="14"/>
              </w:rPr>
              <w:t xml:space="preserve"> </w:t>
            </w:r>
            <w:r w:rsidRPr="00DC345D">
              <w:rPr>
                <w:rFonts w:ascii="Arial" w:hAnsi="Arial" w:cs="Arial"/>
                <w:sz w:val="14"/>
              </w:rPr>
              <w:t>черных</w:t>
            </w:r>
            <w:r w:rsidRPr="00A6257D">
              <w:rPr>
                <w:rFonts w:ascii="Arial" w:hAnsi="Arial" w:cs="Arial"/>
                <w:sz w:val="14"/>
              </w:rPr>
              <w:t xml:space="preserve"> </w:t>
            </w:r>
            <w:r w:rsidRPr="00DC345D">
              <w:rPr>
                <w:rFonts w:ascii="Arial" w:hAnsi="Arial" w:cs="Arial"/>
                <w:sz w:val="14"/>
              </w:rPr>
              <w:t>металлов</w:t>
            </w:r>
            <w:r w:rsidRPr="00A6257D">
              <w:rPr>
                <w:rFonts w:ascii="Arial" w:hAnsi="Arial" w:cs="Arial"/>
                <w:sz w:val="14"/>
              </w:rPr>
              <w:t xml:space="preserve">, </w:t>
            </w:r>
            <w:r w:rsidRPr="00DC345D">
              <w:rPr>
                <w:rFonts w:ascii="Arial" w:hAnsi="Arial" w:cs="Arial"/>
                <w:sz w:val="14"/>
              </w:rPr>
              <w:t>тыс</w:t>
            </w:r>
            <w:r w:rsidRPr="00A6257D">
              <w:rPr>
                <w:rFonts w:ascii="Arial" w:hAnsi="Arial" w:cs="Arial"/>
                <w:sz w:val="14"/>
              </w:rPr>
              <w:t xml:space="preserve">. </w:t>
            </w:r>
            <w:r w:rsidRPr="00DC345D">
              <w:rPr>
                <w:rFonts w:ascii="Arial" w:hAnsi="Arial" w:cs="Arial"/>
                <w:sz w:val="14"/>
              </w:rPr>
              <w:t>т</w:t>
            </w:r>
            <w:r w:rsidRPr="00A6257D">
              <w:rPr>
                <w:rFonts w:ascii="Arial" w:hAnsi="Arial" w:cs="Arial"/>
                <w:sz w:val="14"/>
              </w:rPr>
              <w:br/>
            </w:r>
            <w:r w:rsidRPr="00DC345D">
              <w:rPr>
                <w:rStyle w:val="hps"/>
                <w:rFonts w:ascii="Arial" w:hAnsi="Arial" w:cs="Arial"/>
                <w:i/>
                <w:sz w:val="14"/>
                <w:szCs w:val="14"/>
                <w:lang w:val="en"/>
              </w:rPr>
              <w:t>Ferrous</w:t>
            </w:r>
            <w:r w:rsidRPr="00A6257D">
              <w:rPr>
                <w:rStyle w:val="hps"/>
                <w:rFonts w:ascii="Arial" w:hAnsi="Arial" w:cs="Arial"/>
                <w:i/>
                <w:sz w:val="14"/>
                <w:szCs w:val="14"/>
              </w:rPr>
              <w:t xml:space="preserve"> </w:t>
            </w:r>
            <w:r w:rsidRPr="00DC345D">
              <w:rPr>
                <w:rStyle w:val="hps"/>
                <w:rFonts w:ascii="Arial" w:hAnsi="Arial" w:cs="Arial"/>
                <w:i/>
                <w:sz w:val="14"/>
                <w:szCs w:val="14"/>
                <w:lang w:val="en"/>
              </w:rPr>
              <w:t>metal</w:t>
            </w:r>
            <w:r w:rsidRPr="00A6257D">
              <w:rPr>
                <w:rStyle w:val="hps"/>
                <w:rFonts w:ascii="Arial" w:hAnsi="Arial" w:cs="Arial"/>
                <w:i/>
                <w:sz w:val="14"/>
                <w:szCs w:val="14"/>
              </w:rPr>
              <w:t xml:space="preserve"> </w:t>
            </w:r>
            <w:r w:rsidRPr="00DC345D">
              <w:rPr>
                <w:rStyle w:val="a4"/>
                <w:rFonts w:ascii="Arial" w:hAnsi="Arial" w:cs="Arial"/>
                <w:i/>
                <w:color w:val="auto"/>
                <w:sz w:val="14"/>
                <w:szCs w:val="14"/>
                <w:u w:val="none"/>
                <w:lang w:val="en"/>
              </w:rPr>
              <w:t>tubes</w:t>
            </w:r>
            <w:r w:rsidRPr="00A6257D">
              <w:rPr>
                <w:rFonts w:ascii="Arial" w:hAnsi="Arial" w:cs="Arial"/>
                <w:i/>
                <w:sz w:val="14"/>
              </w:rPr>
              <w:t xml:space="preserve">, </w:t>
            </w:r>
            <w:r w:rsidRPr="00DC345D">
              <w:rPr>
                <w:rFonts w:ascii="Arial" w:hAnsi="Arial" w:cs="Arial"/>
                <w:i/>
                <w:sz w:val="14"/>
                <w:lang w:val="en-US"/>
              </w:rPr>
              <w:t>thou</w:t>
            </w:r>
            <w:r w:rsidRPr="00A6257D">
              <w:rPr>
                <w:rFonts w:ascii="Arial" w:hAnsi="Arial" w:cs="Arial"/>
                <w:i/>
                <w:sz w:val="14"/>
              </w:rPr>
              <w:t xml:space="preserve">. </w:t>
            </w:r>
            <w:r w:rsidRPr="00DC345D">
              <w:rPr>
                <w:rFonts w:ascii="Arial" w:hAnsi="Arial" w:cs="Arial"/>
                <w:i/>
                <w:sz w:val="14"/>
                <w:lang w:val="en-US"/>
              </w:rPr>
              <w:t>tonnes</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217</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16,0</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0,0</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63,4</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120</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0,0</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0,7</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0,1</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16,6</w:t>
            </w:r>
          </w:p>
        </w:tc>
      </w:tr>
      <w:tr w:rsidR="000F44E1" w:rsidRPr="00EA0D8A" w:rsidTr="00DB3279">
        <w:trPr>
          <w:cantSplit/>
        </w:trPr>
        <w:tc>
          <w:tcPr>
            <w:tcW w:w="2921" w:type="dxa"/>
            <w:shd w:val="clear" w:color="auto" w:fill="auto"/>
            <w:vAlign w:val="bottom"/>
          </w:tcPr>
          <w:p w:rsidR="000F44E1" w:rsidRPr="00DC345D" w:rsidRDefault="000F44E1" w:rsidP="0094566A">
            <w:pPr>
              <w:spacing w:before="60" w:line="160" w:lineRule="exact"/>
              <w:rPr>
                <w:lang w:val="en-US"/>
              </w:rPr>
            </w:pPr>
            <w:r w:rsidRPr="00DC345D">
              <w:rPr>
                <w:rFonts w:ascii="Arial" w:hAnsi="Arial" w:cs="Arial"/>
                <w:sz w:val="14"/>
              </w:rPr>
              <w:t>Комбинированные холодильники</w:t>
            </w:r>
            <w:r>
              <w:rPr>
                <w:rFonts w:ascii="Arial" w:hAnsi="Arial" w:cs="Arial"/>
                <w:sz w:val="14"/>
              </w:rPr>
              <w:t xml:space="preserve"> </w:t>
            </w:r>
            <w:proofErr w:type="gramStart"/>
            <w:r>
              <w:rPr>
                <w:rFonts w:ascii="Arial" w:hAnsi="Arial" w:cs="Arial"/>
                <w:sz w:val="14"/>
              </w:rPr>
              <w:t>–</w:t>
            </w:r>
            <w:r w:rsidRPr="00DC345D">
              <w:rPr>
                <w:rFonts w:ascii="Arial" w:hAnsi="Arial" w:cs="Arial"/>
                <w:sz w:val="14"/>
              </w:rPr>
              <w:t>м</w:t>
            </w:r>
            <w:proofErr w:type="gramEnd"/>
            <w:r w:rsidRPr="00DC345D">
              <w:rPr>
                <w:rFonts w:ascii="Arial" w:hAnsi="Arial" w:cs="Arial"/>
                <w:sz w:val="14"/>
              </w:rPr>
              <w:t>орозильники, тыс. шт.</w:t>
            </w:r>
            <w:r w:rsidRPr="00DC345D">
              <w:rPr>
                <w:rFonts w:ascii="Arial" w:hAnsi="Arial" w:cs="Arial"/>
                <w:sz w:val="14"/>
              </w:rPr>
              <w:br/>
            </w:r>
            <w:r w:rsidRPr="00DC345D">
              <w:rPr>
                <w:rStyle w:val="hps"/>
                <w:rFonts w:ascii="Arial" w:hAnsi="Arial" w:cs="Arial"/>
                <w:i/>
                <w:sz w:val="14"/>
                <w:szCs w:val="14"/>
                <w:lang w:val="en-US"/>
              </w:rPr>
              <w:t>Combined r</w:t>
            </w:r>
            <w:r w:rsidRPr="00DC345D">
              <w:rPr>
                <w:rStyle w:val="hps"/>
                <w:rFonts w:ascii="Arial" w:hAnsi="Arial" w:cs="Arial"/>
                <w:i/>
                <w:sz w:val="14"/>
                <w:szCs w:val="14"/>
                <w:lang w:val="en"/>
              </w:rPr>
              <w:t>efrigerators</w:t>
            </w:r>
            <w:r w:rsidRPr="00DC345D">
              <w:rPr>
                <w:rStyle w:val="hps"/>
                <w:rFonts w:ascii="Arial" w:hAnsi="Arial" w:cs="Arial"/>
                <w:i/>
                <w:sz w:val="14"/>
                <w:szCs w:val="14"/>
                <w:lang w:val="en-US"/>
              </w:rPr>
              <w:t xml:space="preserve"> </w:t>
            </w:r>
            <w:r w:rsidRPr="00DC345D">
              <w:rPr>
                <w:rStyle w:val="hps"/>
                <w:rFonts w:ascii="Arial" w:hAnsi="Arial" w:cs="Arial"/>
                <w:i/>
                <w:sz w:val="14"/>
                <w:szCs w:val="14"/>
                <w:lang w:val="en"/>
              </w:rPr>
              <w:t>with freezers</w:t>
            </w:r>
            <w:r w:rsidRPr="00DC345D">
              <w:rPr>
                <w:rFonts w:ascii="Arial" w:hAnsi="Arial" w:cs="Arial"/>
                <w:i/>
                <w:sz w:val="14"/>
                <w:szCs w:val="14"/>
                <w:lang w:val="en-US"/>
              </w:rPr>
              <w:t xml:space="preserve">, </w:t>
            </w:r>
            <w:r w:rsidRPr="00DC345D">
              <w:rPr>
                <w:rFonts w:ascii="Arial" w:hAnsi="Arial" w:cs="Arial"/>
                <w:i/>
                <w:sz w:val="14"/>
                <w:szCs w:val="14"/>
                <w:lang w:val="en-US"/>
              </w:rPr>
              <w:br/>
              <w:t>thou. pcs.</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494</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340</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0,0</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92,1</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61,8</w:t>
            </w:r>
          </w:p>
        </w:tc>
      </w:tr>
      <w:tr w:rsidR="000F44E1" w:rsidRPr="00EA0D8A" w:rsidTr="00DB3279">
        <w:trPr>
          <w:cantSplit/>
        </w:trPr>
        <w:tc>
          <w:tcPr>
            <w:tcW w:w="2921" w:type="dxa"/>
            <w:shd w:val="clear" w:color="auto" w:fill="auto"/>
            <w:vAlign w:val="bottom"/>
          </w:tcPr>
          <w:p w:rsidR="000F44E1" w:rsidRPr="00DC345D" w:rsidRDefault="000F44E1" w:rsidP="00EE1A75">
            <w:pPr>
              <w:spacing w:before="60" w:line="160" w:lineRule="exact"/>
              <w:rPr>
                <w:lang w:val="en-US"/>
              </w:rPr>
            </w:pPr>
            <w:r w:rsidRPr="00DC345D">
              <w:rPr>
                <w:rFonts w:ascii="Arial" w:hAnsi="Arial" w:cs="Arial"/>
                <w:sz w:val="14"/>
              </w:rPr>
              <w:t xml:space="preserve">Машины стиральные, бытовые </w:t>
            </w:r>
            <w:r w:rsidRPr="00DC345D">
              <w:rPr>
                <w:rFonts w:ascii="Arial" w:hAnsi="Arial" w:cs="Arial"/>
                <w:sz w:val="14"/>
              </w:rPr>
              <w:br/>
              <w:t>или для прачечных, тыс. шт.</w:t>
            </w:r>
            <w:r w:rsidRPr="00DC345D">
              <w:rPr>
                <w:rFonts w:ascii="Arial" w:hAnsi="Arial" w:cs="Arial"/>
                <w:sz w:val="14"/>
              </w:rPr>
              <w:br/>
            </w:r>
            <w:r w:rsidRPr="00DC345D">
              <w:rPr>
                <w:rStyle w:val="hps"/>
                <w:rFonts w:ascii="Arial" w:hAnsi="Arial" w:cs="Arial"/>
                <w:i/>
                <w:sz w:val="14"/>
                <w:szCs w:val="14"/>
                <w:lang w:val="en"/>
              </w:rPr>
              <w:t>Washing machines</w:t>
            </w:r>
            <w:r w:rsidRPr="00DC345D">
              <w:rPr>
                <w:rFonts w:ascii="Arial" w:hAnsi="Arial" w:cs="Arial"/>
                <w:i/>
                <w:sz w:val="14"/>
                <w:szCs w:val="14"/>
                <w:lang w:val="en"/>
              </w:rPr>
              <w:t xml:space="preserve"> for households </w:t>
            </w:r>
            <w:r w:rsidRPr="00DC345D">
              <w:rPr>
                <w:rFonts w:ascii="Arial" w:hAnsi="Arial" w:cs="Arial"/>
                <w:i/>
                <w:sz w:val="14"/>
                <w:szCs w:val="14"/>
                <w:lang w:val="en"/>
              </w:rPr>
              <w:br/>
            </w:r>
            <w:r w:rsidRPr="00DC345D">
              <w:rPr>
                <w:rStyle w:val="hps"/>
                <w:rFonts w:ascii="Arial" w:hAnsi="Arial" w:cs="Arial"/>
                <w:i/>
                <w:sz w:val="14"/>
                <w:szCs w:val="14"/>
                <w:lang w:val="en"/>
              </w:rPr>
              <w:t>or laundries</w:t>
            </w:r>
            <w:r w:rsidRPr="00DC345D">
              <w:rPr>
                <w:rFonts w:ascii="Arial" w:hAnsi="Arial" w:cs="Arial"/>
                <w:i/>
                <w:sz w:val="14"/>
                <w:szCs w:val="14"/>
                <w:lang w:val="en"/>
              </w:rPr>
              <w:t>, thou. pcs</w:t>
            </w:r>
            <w:r w:rsidRPr="00DC345D">
              <w:rPr>
                <w:rFonts w:ascii="Arial" w:hAnsi="Arial" w:cs="Arial"/>
                <w:i/>
                <w:sz w:val="14"/>
                <w:lang w:val="en-US"/>
              </w:rPr>
              <w:t>.</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140</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0,0</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115</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0,0</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1,0</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24,1</w:t>
            </w:r>
          </w:p>
        </w:tc>
      </w:tr>
      <w:tr w:rsidR="000F44E1" w:rsidRPr="00144ABE" w:rsidTr="00DB3279">
        <w:trPr>
          <w:cantSplit/>
        </w:trPr>
        <w:tc>
          <w:tcPr>
            <w:tcW w:w="2921" w:type="dxa"/>
            <w:shd w:val="clear" w:color="auto" w:fill="auto"/>
            <w:vAlign w:val="bottom"/>
          </w:tcPr>
          <w:p w:rsidR="000F44E1" w:rsidRPr="0019357F" w:rsidRDefault="000F44E1" w:rsidP="0094566A">
            <w:pPr>
              <w:spacing w:before="60" w:line="160" w:lineRule="exact"/>
              <w:rPr>
                <w:lang w:val="en-US"/>
              </w:rPr>
            </w:pPr>
            <w:r w:rsidRPr="00DC345D">
              <w:rPr>
                <w:rFonts w:ascii="Arial" w:hAnsi="Arial" w:cs="Arial"/>
                <w:sz w:val="14"/>
              </w:rPr>
              <w:t xml:space="preserve">Машины электромеханические бытовые, </w:t>
            </w:r>
            <w:r w:rsidRPr="00DC345D">
              <w:rPr>
                <w:rFonts w:ascii="Arial" w:hAnsi="Arial" w:cs="Arial"/>
                <w:sz w:val="14"/>
              </w:rPr>
              <w:br/>
              <w:t>тыс. долл. США</w:t>
            </w:r>
            <w:r w:rsidRPr="00DC345D">
              <w:rPr>
                <w:rFonts w:ascii="Arial" w:hAnsi="Arial" w:cs="Arial"/>
                <w:sz w:val="14"/>
                <w:lang w:val="en-US"/>
              </w:rPr>
              <w:br/>
            </w:r>
            <w:r w:rsidRPr="00DC345D">
              <w:rPr>
                <w:rStyle w:val="hps"/>
                <w:rFonts w:ascii="Arial" w:hAnsi="Arial" w:cs="Arial"/>
                <w:i/>
                <w:sz w:val="14"/>
                <w:szCs w:val="14"/>
                <w:lang w:val="en"/>
              </w:rPr>
              <w:t>Electromechanical household machines</w:t>
            </w:r>
            <w:r w:rsidRPr="00DC345D">
              <w:rPr>
                <w:rFonts w:ascii="Arial" w:hAnsi="Arial" w:cs="Arial"/>
                <w:i/>
                <w:sz w:val="14"/>
                <w:lang w:val="en-US"/>
              </w:rPr>
              <w:t xml:space="preserve">, thou. </w:t>
            </w:r>
            <w:r w:rsidRPr="00DC345D">
              <w:rPr>
                <w:rFonts w:ascii="Arial" w:hAnsi="Arial" w:cs="Arial"/>
                <w:i/>
                <w:sz w:val="14"/>
                <w:szCs w:val="14"/>
                <w:lang w:val="en-US"/>
              </w:rPr>
              <w:t>US dollars</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12 550</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2,6</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11 855</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100</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5,5</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587</w:t>
            </w:r>
          </w:p>
        </w:tc>
      </w:tr>
      <w:tr w:rsidR="000F44E1" w:rsidRPr="00144ABE" w:rsidTr="00DB3279">
        <w:trPr>
          <w:cantSplit/>
        </w:trPr>
        <w:tc>
          <w:tcPr>
            <w:tcW w:w="2921" w:type="dxa"/>
            <w:shd w:val="clear" w:color="auto" w:fill="auto"/>
            <w:vAlign w:val="bottom"/>
          </w:tcPr>
          <w:p w:rsidR="000F44E1" w:rsidRPr="0019357F" w:rsidRDefault="000F44E1" w:rsidP="0094566A">
            <w:pPr>
              <w:spacing w:before="60" w:line="160" w:lineRule="exact"/>
              <w:rPr>
                <w:lang w:val="en-US"/>
              </w:rPr>
            </w:pPr>
            <w:r w:rsidRPr="00DC345D">
              <w:rPr>
                <w:rFonts w:ascii="Arial" w:hAnsi="Arial" w:cs="Arial"/>
                <w:sz w:val="14"/>
              </w:rPr>
              <w:t>Аппаратура</w:t>
            </w:r>
            <w:r w:rsidRPr="00DC345D">
              <w:rPr>
                <w:rFonts w:ascii="Arial" w:hAnsi="Arial" w:cs="Arial"/>
                <w:sz w:val="14"/>
                <w:lang w:val="en-US"/>
              </w:rPr>
              <w:t xml:space="preserve"> </w:t>
            </w:r>
            <w:r w:rsidRPr="00DC345D">
              <w:rPr>
                <w:rFonts w:ascii="Arial" w:hAnsi="Arial" w:cs="Arial"/>
                <w:sz w:val="14"/>
              </w:rPr>
              <w:t>радиоприемная</w:t>
            </w:r>
            <w:r w:rsidRPr="00DC345D">
              <w:rPr>
                <w:rFonts w:ascii="Arial" w:hAnsi="Arial" w:cs="Arial"/>
                <w:sz w:val="14"/>
                <w:lang w:val="en-US"/>
              </w:rPr>
              <w:t xml:space="preserve">, </w:t>
            </w:r>
            <w:r w:rsidRPr="00DC345D">
              <w:rPr>
                <w:rFonts w:ascii="Arial" w:hAnsi="Arial" w:cs="Arial"/>
                <w:sz w:val="14"/>
                <w:lang w:val="en-US"/>
              </w:rPr>
              <w:br/>
            </w:r>
            <w:r w:rsidRPr="00DC345D">
              <w:rPr>
                <w:rFonts w:ascii="Arial" w:hAnsi="Arial" w:cs="Arial"/>
                <w:sz w:val="14"/>
              </w:rPr>
              <w:t>тыс</w:t>
            </w:r>
            <w:r w:rsidRPr="00DC345D">
              <w:rPr>
                <w:rFonts w:ascii="Arial" w:hAnsi="Arial" w:cs="Arial"/>
                <w:sz w:val="14"/>
                <w:lang w:val="en-US"/>
              </w:rPr>
              <w:t xml:space="preserve">. </w:t>
            </w:r>
            <w:r w:rsidRPr="00DC345D">
              <w:rPr>
                <w:rFonts w:ascii="Arial" w:hAnsi="Arial" w:cs="Arial"/>
                <w:sz w:val="14"/>
              </w:rPr>
              <w:t>долл</w:t>
            </w:r>
            <w:r w:rsidRPr="00DC345D">
              <w:rPr>
                <w:rFonts w:ascii="Arial" w:hAnsi="Arial" w:cs="Arial"/>
                <w:sz w:val="14"/>
                <w:lang w:val="en-US"/>
              </w:rPr>
              <w:t xml:space="preserve">. </w:t>
            </w:r>
            <w:r w:rsidRPr="00DC345D">
              <w:rPr>
                <w:rFonts w:ascii="Arial" w:hAnsi="Arial" w:cs="Arial"/>
                <w:sz w:val="14"/>
              </w:rPr>
              <w:t>США</w:t>
            </w:r>
            <w:r w:rsidRPr="00DC345D">
              <w:rPr>
                <w:rFonts w:ascii="Arial" w:hAnsi="Arial" w:cs="Arial"/>
                <w:sz w:val="14"/>
                <w:lang w:val="en-US"/>
              </w:rPr>
              <w:br/>
            </w:r>
            <w:r w:rsidRPr="00DC345D">
              <w:rPr>
                <w:rStyle w:val="hps"/>
                <w:rFonts w:ascii="Arial" w:hAnsi="Arial" w:cs="Arial"/>
                <w:i/>
                <w:sz w:val="14"/>
                <w:szCs w:val="14"/>
                <w:lang w:val="en"/>
              </w:rPr>
              <w:t>Radio</w:t>
            </w:r>
            <w:r w:rsidRPr="00DC345D">
              <w:rPr>
                <w:rStyle w:val="hps"/>
                <w:rFonts w:ascii="Arial" w:hAnsi="Arial" w:cs="Arial"/>
                <w:i/>
                <w:sz w:val="14"/>
                <w:szCs w:val="14"/>
                <w:lang w:val="en-US"/>
              </w:rPr>
              <w:t xml:space="preserve"> </w:t>
            </w:r>
            <w:r w:rsidRPr="00DC345D">
              <w:rPr>
                <w:rStyle w:val="hps"/>
                <w:rFonts w:ascii="Arial" w:hAnsi="Arial" w:cs="Arial"/>
                <w:i/>
                <w:sz w:val="14"/>
                <w:szCs w:val="14"/>
                <w:lang w:val="en"/>
              </w:rPr>
              <w:t>receiving</w:t>
            </w:r>
            <w:r w:rsidRPr="00DC345D">
              <w:rPr>
                <w:rStyle w:val="shorttext"/>
                <w:rFonts w:ascii="Arial" w:hAnsi="Arial" w:cs="Arial"/>
                <w:i/>
                <w:sz w:val="14"/>
                <w:szCs w:val="14"/>
                <w:lang w:val="en-US"/>
              </w:rPr>
              <w:t xml:space="preserve"> </w:t>
            </w:r>
            <w:r w:rsidRPr="00DC345D">
              <w:rPr>
                <w:rStyle w:val="hps"/>
                <w:rFonts w:ascii="Arial" w:hAnsi="Arial" w:cs="Arial"/>
                <w:i/>
                <w:sz w:val="14"/>
                <w:szCs w:val="14"/>
                <w:lang w:val="en"/>
              </w:rPr>
              <w:t>equipment</w:t>
            </w:r>
            <w:r w:rsidRPr="00DC345D">
              <w:rPr>
                <w:rFonts w:ascii="Arial" w:hAnsi="Arial" w:cs="Arial"/>
                <w:i/>
                <w:sz w:val="14"/>
                <w:lang w:val="en-US"/>
              </w:rPr>
              <w:t xml:space="preserve">, thou. </w:t>
            </w:r>
            <w:r w:rsidRPr="00DC345D">
              <w:rPr>
                <w:rFonts w:ascii="Arial" w:hAnsi="Arial" w:cs="Arial"/>
                <w:i/>
                <w:sz w:val="14"/>
                <w:szCs w:val="14"/>
                <w:lang w:val="en-US"/>
              </w:rPr>
              <w:t>US dollars</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2 403</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0,1</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2 394</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8,8</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0,1</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r>
      <w:tr w:rsidR="000F44E1" w:rsidRPr="00DC345D" w:rsidTr="00DB3279">
        <w:trPr>
          <w:cantSplit/>
        </w:trPr>
        <w:tc>
          <w:tcPr>
            <w:tcW w:w="2921" w:type="dxa"/>
            <w:shd w:val="clear" w:color="auto" w:fill="auto"/>
            <w:vAlign w:val="bottom"/>
          </w:tcPr>
          <w:p w:rsidR="000F44E1" w:rsidRPr="00DC345D" w:rsidRDefault="000F44E1" w:rsidP="0094566A">
            <w:pPr>
              <w:spacing w:before="60" w:line="160" w:lineRule="exact"/>
            </w:pPr>
            <w:r w:rsidRPr="00DC345D">
              <w:rPr>
                <w:rFonts w:ascii="Arial" w:hAnsi="Arial" w:cs="Arial"/>
                <w:sz w:val="14"/>
              </w:rPr>
              <w:t>Приемники телевизионные, тыс. шт.</w:t>
            </w:r>
            <w:r w:rsidRPr="00DC345D">
              <w:rPr>
                <w:rFonts w:ascii="Arial" w:hAnsi="Arial" w:cs="Arial"/>
                <w:sz w:val="14"/>
              </w:rPr>
              <w:br/>
            </w:r>
            <w:r w:rsidRPr="00DC345D">
              <w:rPr>
                <w:rFonts w:ascii="Arial" w:hAnsi="Arial" w:cs="Arial"/>
                <w:i/>
                <w:sz w:val="14"/>
                <w:lang w:val="en-US"/>
              </w:rPr>
              <w:t>TV</w:t>
            </w:r>
            <w:r w:rsidRPr="00DC345D">
              <w:rPr>
                <w:rFonts w:ascii="Arial" w:hAnsi="Arial" w:cs="Arial"/>
                <w:i/>
                <w:sz w:val="14"/>
              </w:rPr>
              <w:t xml:space="preserve"> </w:t>
            </w:r>
            <w:r w:rsidRPr="00DC345D">
              <w:rPr>
                <w:rFonts w:ascii="Arial" w:hAnsi="Arial" w:cs="Arial"/>
                <w:i/>
                <w:sz w:val="14"/>
                <w:lang w:val="en-US"/>
              </w:rPr>
              <w:t>sets</w:t>
            </w:r>
            <w:r w:rsidRPr="00DC345D">
              <w:rPr>
                <w:rFonts w:ascii="Arial" w:hAnsi="Arial" w:cs="Arial"/>
                <w:i/>
                <w:sz w:val="14"/>
              </w:rPr>
              <w:t xml:space="preserve">, </w:t>
            </w:r>
            <w:r w:rsidRPr="00DC345D">
              <w:rPr>
                <w:rStyle w:val="hpsalt-edited"/>
                <w:rFonts w:ascii="Arial" w:hAnsi="Arial" w:cs="Arial"/>
                <w:i/>
                <w:sz w:val="14"/>
                <w:szCs w:val="14"/>
                <w:lang w:val="en"/>
              </w:rPr>
              <w:t>thou</w:t>
            </w:r>
            <w:r w:rsidRPr="00DC345D">
              <w:rPr>
                <w:rStyle w:val="hpsalt-edited"/>
                <w:rFonts w:ascii="Arial" w:hAnsi="Arial" w:cs="Arial"/>
                <w:i/>
                <w:sz w:val="14"/>
                <w:szCs w:val="14"/>
              </w:rPr>
              <w:t xml:space="preserve">. </w:t>
            </w:r>
            <w:r w:rsidRPr="00DC345D">
              <w:rPr>
                <w:rFonts w:ascii="Arial" w:hAnsi="Arial" w:cs="Arial"/>
                <w:i/>
                <w:sz w:val="14"/>
                <w:szCs w:val="14"/>
                <w:lang w:val="en-US"/>
              </w:rPr>
              <w:t>pcs</w:t>
            </w:r>
            <w:r w:rsidRPr="00DC345D">
              <w:rPr>
                <w:rFonts w:ascii="Arial" w:hAnsi="Arial" w:cs="Arial"/>
                <w:i/>
                <w:sz w:val="14"/>
                <w:szCs w:val="14"/>
              </w:rPr>
              <w:t>.</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7 393</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7 386</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2,3</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0,1</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0,0</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4,5</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r>
      <w:tr w:rsidR="000F44E1" w:rsidRPr="00EA0D8A" w:rsidTr="00DB3279">
        <w:trPr>
          <w:cantSplit/>
        </w:trPr>
        <w:tc>
          <w:tcPr>
            <w:tcW w:w="2921" w:type="dxa"/>
            <w:shd w:val="clear" w:color="auto" w:fill="auto"/>
            <w:vAlign w:val="bottom"/>
          </w:tcPr>
          <w:p w:rsidR="000F44E1" w:rsidRPr="00DC345D" w:rsidRDefault="000F44E1" w:rsidP="0094566A">
            <w:pPr>
              <w:spacing w:before="60" w:line="160" w:lineRule="exact"/>
              <w:rPr>
                <w:lang w:val="en-US"/>
              </w:rPr>
            </w:pPr>
            <w:r w:rsidRPr="00DC345D">
              <w:rPr>
                <w:rFonts w:ascii="Arial" w:hAnsi="Arial" w:cs="Arial"/>
                <w:sz w:val="14"/>
              </w:rPr>
              <w:t>Тракторы, включая седельные тягачи, шт.</w:t>
            </w:r>
            <w:r w:rsidRPr="00DC345D">
              <w:rPr>
                <w:rFonts w:ascii="Arial" w:hAnsi="Arial" w:cs="Arial"/>
                <w:sz w:val="14"/>
              </w:rPr>
              <w:br/>
            </w:r>
            <w:r w:rsidRPr="00DC345D">
              <w:rPr>
                <w:rFonts w:ascii="Arial" w:hAnsi="Arial" w:cs="Arial"/>
                <w:i/>
                <w:sz w:val="14"/>
                <w:szCs w:val="14"/>
                <w:lang w:val="en-US"/>
              </w:rPr>
              <w:t>Tractors, including semi-tractors, pcs</w:t>
            </w:r>
            <w:r w:rsidRPr="00DC345D">
              <w:rPr>
                <w:rFonts w:cs="Arial"/>
                <w:i/>
                <w:sz w:val="14"/>
                <w:szCs w:val="14"/>
                <w:lang w:val="en-US"/>
              </w:rPr>
              <w:t>.</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27 620</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5</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27 578</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34</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3</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r>
      <w:tr w:rsidR="000F44E1" w:rsidRPr="00DC345D" w:rsidTr="00DB3279">
        <w:trPr>
          <w:cantSplit/>
        </w:trPr>
        <w:tc>
          <w:tcPr>
            <w:tcW w:w="2921" w:type="dxa"/>
            <w:shd w:val="clear" w:color="auto" w:fill="auto"/>
            <w:vAlign w:val="bottom"/>
          </w:tcPr>
          <w:p w:rsidR="000F44E1" w:rsidRPr="00DC345D" w:rsidRDefault="000F44E1" w:rsidP="0094566A">
            <w:pPr>
              <w:spacing w:before="60" w:line="160" w:lineRule="exact"/>
            </w:pPr>
            <w:r w:rsidRPr="00DC345D">
              <w:rPr>
                <w:rFonts w:ascii="Arial" w:hAnsi="Arial" w:cs="Arial"/>
                <w:sz w:val="14"/>
              </w:rPr>
              <w:t>Автомобили легковые, шт.</w:t>
            </w:r>
            <w:r w:rsidRPr="00DC345D">
              <w:rPr>
                <w:rFonts w:ascii="Arial" w:hAnsi="Arial" w:cs="Arial"/>
                <w:sz w:val="14"/>
              </w:rPr>
              <w:br/>
            </w:r>
            <w:r w:rsidRPr="00DC345D">
              <w:rPr>
                <w:rFonts w:ascii="Arial" w:hAnsi="Arial" w:cs="Arial"/>
                <w:i/>
                <w:sz w:val="14"/>
                <w:lang w:val="en-US"/>
              </w:rPr>
              <w:t>Passenger</w:t>
            </w:r>
            <w:r w:rsidRPr="00DC345D">
              <w:rPr>
                <w:rFonts w:ascii="Arial" w:hAnsi="Arial" w:cs="Arial"/>
                <w:i/>
                <w:sz w:val="14"/>
              </w:rPr>
              <w:t xml:space="preserve"> </w:t>
            </w:r>
            <w:r w:rsidRPr="00DC345D">
              <w:rPr>
                <w:rFonts w:ascii="Arial" w:hAnsi="Arial" w:cs="Arial"/>
                <w:i/>
                <w:sz w:val="14"/>
                <w:lang w:val="en-US"/>
              </w:rPr>
              <w:t>cars</w:t>
            </w:r>
            <w:r w:rsidRPr="00DC345D">
              <w:rPr>
                <w:rFonts w:ascii="Arial" w:hAnsi="Arial" w:cs="Arial"/>
                <w:i/>
                <w:sz w:val="14"/>
              </w:rPr>
              <w:t xml:space="preserve">, </w:t>
            </w:r>
            <w:r w:rsidRPr="00DC345D">
              <w:rPr>
                <w:rFonts w:ascii="Arial" w:hAnsi="Arial" w:cs="Arial"/>
                <w:i/>
                <w:sz w:val="14"/>
                <w:lang w:val="en-US"/>
              </w:rPr>
              <w:t>pcs</w:t>
            </w:r>
            <w:r w:rsidRPr="00DC345D">
              <w:rPr>
                <w:rFonts w:ascii="Arial" w:hAnsi="Arial" w:cs="Arial"/>
                <w:i/>
                <w:sz w:val="14"/>
              </w:rPr>
              <w:t>.</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61 456</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10</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55 275</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5 672</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44</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6"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448</w:t>
            </w:r>
          </w:p>
        </w:tc>
        <w:tc>
          <w:tcPr>
            <w:tcW w:w="637" w:type="dxa"/>
            <w:tcBorders>
              <w:left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7</w:t>
            </w:r>
          </w:p>
        </w:tc>
      </w:tr>
      <w:tr w:rsidR="000F44E1" w:rsidRPr="00DC345D" w:rsidTr="00DB3279">
        <w:trPr>
          <w:cantSplit/>
        </w:trPr>
        <w:tc>
          <w:tcPr>
            <w:tcW w:w="2921" w:type="dxa"/>
            <w:tcBorders>
              <w:bottom w:val="single" w:sz="6" w:space="0" w:color="000000"/>
            </w:tcBorders>
            <w:shd w:val="clear" w:color="auto" w:fill="auto"/>
            <w:vAlign w:val="bottom"/>
          </w:tcPr>
          <w:p w:rsidR="000F44E1" w:rsidRPr="00DC345D" w:rsidRDefault="000F44E1" w:rsidP="0094566A">
            <w:pPr>
              <w:spacing w:before="60" w:line="160" w:lineRule="exact"/>
            </w:pPr>
            <w:r w:rsidRPr="00DC345D">
              <w:rPr>
                <w:rFonts w:ascii="Arial" w:hAnsi="Arial" w:cs="Arial"/>
                <w:sz w:val="14"/>
              </w:rPr>
              <w:t>Автомобили грузовые, шт.</w:t>
            </w:r>
            <w:r w:rsidRPr="00DC345D">
              <w:rPr>
                <w:rFonts w:ascii="Arial" w:hAnsi="Arial" w:cs="Arial"/>
                <w:sz w:val="14"/>
              </w:rPr>
              <w:br/>
            </w:r>
            <w:r w:rsidRPr="00DC345D">
              <w:rPr>
                <w:rFonts w:ascii="Arial" w:hAnsi="Arial" w:cs="Arial"/>
                <w:i/>
                <w:sz w:val="14"/>
                <w:szCs w:val="14"/>
                <w:lang w:val="en-US"/>
              </w:rPr>
              <w:t>Goods</w:t>
            </w:r>
            <w:r w:rsidRPr="00DC345D">
              <w:rPr>
                <w:rFonts w:ascii="Arial" w:hAnsi="Arial" w:cs="Arial"/>
                <w:i/>
                <w:sz w:val="14"/>
                <w:szCs w:val="14"/>
              </w:rPr>
              <w:t xml:space="preserve"> </w:t>
            </w:r>
            <w:r w:rsidRPr="00DC345D">
              <w:rPr>
                <w:rFonts w:ascii="Arial" w:hAnsi="Arial" w:cs="Arial"/>
                <w:i/>
                <w:sz w:val="14"/>
                <w:szCs w:val="14"/>
                <w:lang w:val="en-US"/>
              </w:rPr>
              <w:t>vehicles</w:t>
            </w:r>
            <w:r w:rsidRPr="00DC345D">
              <w:rPr>
                <w:rFonts w:ascii="Arial" w:hAnsi="Arial" w:cs="Arial"/>
                <w:i/>
                <w:sz w:val="14"/>
              </w:rPr>
              <w:t xml:space="preserve">, </w:t>
            </w:r>
            <w:r w:rsidRPr="00DC345D">
              <w:rPr>
                <w:rFonts w:ascii="Arial" w:hAnsi="Arial" w:cs="Arial"/>
                <w:i/>
                <w:sz w:val="14"/>
                <w:lang w:val="en-US"/>
              </w:rPr>
              <w:t>pcs</w:t>
            </w:r>
            <w:r w:rsidRPr="00DC345D">
              <w:rPr>
                <w:rFonts w:ascii="Arial" w:hAnsi="Arial" w:cs="Arial"/>
                <w:i/>
                <w:sz w:val="14"/>
              </w:rPr>
              <w:t>.</w:t>
            </w:r>
          </w:p>
        </w:tc>
        <w:tc>
          <w:tcPr>
            <w:tcW w:w="636" w:type="dxa"/>
            <w:tcBorders>
              <w:left w:val="single" w:sz="6" w:space="0" w:color="000000"/>
              <w:bottom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6 066</w:t>
            </w:r>
          </w:p>
        </w:tc>
        <w:tc>
          <w:tcPr>
            <w:tcW w:w="636" w:type="dxa"/>
            <w:tcBorders>
              <w:left w:val="single" w:sz="6" w:space="0" w:color="000000"/>
              <w:bottom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7" w:type="dxa"/>
            <w:tcBorders>
              <w:left w:val="single" w:sz="6" w:space="0" w:color="000000"/>
              <w:bottom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6" w:type="dxa"/>
            <w:tcBorders>
              <w:left w:val="single" w:sz="6" w:space="0" w:color="000000"/>
              <w:bottom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4 854</w:t>
            </w:r>
          </w:p>
        </w:tc>
        <w:tc>
          <w:tcPr>
            <w:tcW w:w="637" w:type="dxa"/>
            <w:tcBorders>
              <w:left w:val="single" w:sz="6" w:space="0" w:color="000000"/>
              <w:bottom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1 210</w:t>
            </w:r>
          </w:p>
        </w:tc>
        <w:tc>
          <w:tcPr>
            <w:tcW w:w="636" w:type="dxa"/>
            <w:tcBorders>
              <w:left w:val="single" w:sz="6" w:space="0" w:color="000000"/>
              <w:bottom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7" w:type="dxa"/>
            <w:tcBorders>
              <w:left w:val="single" w:sz="6" w:space="0" w:color="000000"/>
              <w:bottom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6" w:type="dxa"/>
            <w:tcBorders>
              <w:left w:val="single" w:sz="6" w:space="0" w:color="000000"/>
              <w:bottom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7" w:type="dxa"/>
            <w:tcBorders>
              <w:left w:val="single" w:sz="6" w:space="0" w:color="000000"/>
              <w:bottom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6" w:type="dxa"/>
            <w:tcBorders>
              <w:left w:val="single" w:sz="6" w:space="0" w:color="000000"/>
              <w:bottom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Pr>
                <w:rFonts w:ascii="Arial" w:hAnsi="Arial" w:cs="Arial"/>
                <w:sz w:val="14"/>
                <w:szCs w:val="14"/>
              </w:rPr>
              <w:t>–</w:t>
            </w:r>
          </w:p>
        </w:tc>
        <w:tc>
          <w:tcPr>
            <w:tcW w:w="637" w:type="dxa"/>
            <w:tcBorders>
              <w:left w:val="single" w:sz="6" w:space="0" w:color="000000"/>
              <w:bottom w:val="single" w:sz="6" w:space="0" w:color="000000"/>
            </w:tcBorders>
            <w:shd w:val="clear" w:color="auto" w:fill="auto"/>
            <w:vAlign w:val="bottom"/>
          </w:tcPr>
          <w:p w:rsidR="000F44E1" w:rsidRPr="000F44E1" w:rsidRDefault="000F44E1" w:rsidP="000F44E1">
            <w:pPr>
              <w:spacing w:before="60" w:line="160" w:lineRule="exact"/>
              <w:ind w:right="113"/>
              <w:jc w:val="right"/>
              <w:rPr>
                <w:rFonts w:ascii="Arial" w:hAnsi="Arial" w:cs="Arial"/>
                <w:sz w:val="14"/>
                <w:szCs w:val="14"/>
              </w:rPr>
            </w:pPr>
            <w:r w:rsidRPr="000F44E1">
              <w:rPr>
                <w:rFonts w:ascii="Arial" w:hAnsi="Arial" w:cs="Arial"/>
                <w:sz w:val="14"/>
                <w:szCs w:val="14"/>
              </w:rPr>
              <w:t>2</w:t>
            </w:r>
          </w:p>
        </w:tc>
      </w:tr>
    </w:tbl>
    <w:p w:rsidR="000C2601" w:rsidRPr="00DC345D" w:rsidRDefault="000C2601">
      <w:pPr>
        <w:pStyle w:val="a6"/>
        <w:pageBreakBefore/>
        <w:spacing w:after="120" w:line="240" w:lineRule="auto"/>
        <w:rPr>
          <w:lang w:val="en-US"/>
        </w:rPr>
      </w:pPr>
      <w:r w:rsidRPr="00DC345D">
        <w:rPr>
          <w:sz w:val="20"/>
        </w:rPr>
        <w:lastRenderedPageBreak/>
        <w:t>ВНЕШНЯЯ</w:t>
      </w:r>
      <w:r w:rsidRPr="00DC345D">
        <w:rPr>
          <w:sz w:val="20"/>
          <w:lang w:val="en-US"/>
        </w:rPr>
        <w:t xml:space="preserve"> </w:t>
      </w:r>
      <w:r w:rsidRPr="00DC345D">
        <w:rPr>
          <w:sz w:val="20"/>
        </w:rPr>
        <w:t>ТОРГОВЛЯ</w:t>
      </w:r>
      <w:r w:rsidRPr="00DC345D">
        <w:rPr>
          <w:sz w:val="20"/>
          <w:lang w:val="en-US"/>
        </w:rPr>
        <w:t xml:space="preserve"> </w:t>
      </w:r>
      <w:r w:rsidRPr="00DC345D">
        <w:rPr>
          <w:sz w:val="20"/>
        </w:rPr>
        <w:t>УСЛУГАМИ</w:t>
      </w:r>
      <w:r w:rsidRPr="00DC345D">
        <w:rPr>
          <w:sz w:val="20"/>
          <w:lang w:val="en-US"/>
        </w:rPr>
        <w:t xml:space="preserve"> </w:t>
      </w:r>
    </w:p>
    <w:p w:rsidR="0094566A" w:rsidRPr="00DC345D" w:rsidRDefault="0094566A" w:rsidP="0094566A">
      <w:pPr>
        <w:pStyle w:val="a6"/>
        <w:spacing w:after="240" w:line="240" w:lineRule="auto"/>
        <w:rPr>
          <w:lang w:val="en-US"/>
        </w:rPr>
      </w:pPr>
      <w:r w:rsidRPr="00DC345D">
        <w:rPr>
          <w:i/>
          <w:sz w:val="20"/>
          <w:lang w:val="en-US"/>
        </w:rPr>
        <w:t>FOREIGN TRADE IN SERVICES</w:t>
      </w:r>
    </w:p>
    <w:p w:rsidR="000C2601" w:rsidRPr="00DC345D" w:rsidRDefault="004B7AFB">
      <w:pPr>
        <w:pStyle w:val="a6"/>
        <w:spacing w:after="60" w:line="240" w:lineRule="auto"/>
        <w:jc w:val="left"/>
      </w:pPr>
      <w:r>
        <w:t>25.</w:t>
      </w:r>
      <w:r w:rsidR="000C2601" w:rsidRPr="00DC345D">
        <w:t>22. ЭКСПОРТ И ИМПОРТ УСЛУГ РОССИЙСКОЙ ФЕДЕРАЦИИ</w:t>
      </w:r>
    </w:p>
    <w:p w:rsidR="000C2601" w:rsidRPr="00DC345D" w:rsidRDefault="000C2601">
      <w:pPr>
        <w:pStyle w:val="a6"/>
        <w:spacing w:after="60" w:line="240" w:lineRule="auto"/>
        <w:ind w:left="510"/>
        <w:jc w:val="left"/>
        <w:rPr>
          <w:lang w:val="en-US"/>
        </w:rPr>
      </w:pPr>
      <w:r w:rsidRPr="00DC345D">
        <w:rPr>
          <w:rStyle w:val="shorttext"/>
          <w:i/>
          <w:shd w:val="clear" w:color="auto" w:fill="FFFFFF"/>
          <w:lang w:val="en-US"/>
        </w:rPr>
        <w:t xml:space="preserve">EXPORTS AND IMPORTS OF SERVICES OF THE RUSSIAN FEDERATION </w:t>
      </w:r>
    </w:p>
    <w:p w:rsidR="000C2601" w:rsidRPr="00DC345D" w:rsidRDefault="000C2601">
      <w:pPr>
        <w:pStyle w:val="a6"/>
        <w:spacing w:after="60" w:line="240" w:lineRule="auto"/>
        <w:jc w:val="right"/>
        <w:rPr>
          <w:b w:val="0"/>
          <w:sz w:val="14"/>
          <w:szCs w:val="14"/>
        </w:rPr>
      </w:pPr>
      <w:proofErr w:type="gramStart"/>
      <w:r w:rsidRPr="00DC345D">
        <w:rPr>
          <w:b w:val="0"/>
          <w:sz w:val="14"/>
          <w:szCs w:val="14"/>
        </w:rPr>
        <w:t xml:space="preserve">(миллионов долларов США / </w:t>
      </w:r>
      <w:r w:rsidRPr="00DC345D">
        <w:rPr>
          <w:b w:val="0"/>
          <w:i/>
          <w:sz w:val="14"/>
          <w:szCs w:val="14"/>
          <w:lang w:val="en-US"/>
        </w:rPr>
        <w:t>mln</w:t>
      </w:r>
      <w:r w:rsidRPr="00DC345D">
        <w:rPr>
          <w:b w:val="0"/>
          <w:i/>
          <w:sz w:val="14"/>
          <w:szCs w:val="14"/>
        </w:rPr>
        <w:t>.</w:t>
      </w:r>
      <w:proofErr w:type="gramEnd"/>
      <w:r w:rsidRPr="00DC345D">
        <w:rPr>
          <w:b w:val="0"/>
          <w:i/>
          <w:sz w:val="14"/>
          <w:szCs w:val="14"/>
        </w:rPr>
        <w:t xml:space="preserve"> </w:t>
      </w:r>
      <w:r w:rsidRPr="00DC345D">
        <w:rPr>
          <w:b w:val="0"/>
          <w:i/>
          <w:sz w:val="14"/>
          <w:szCs w:val="14"/>
          <w:lang w:val="en-US"/>
        </w:rPr>
        <w:t>US</w:t>
      </w:r>
      <w:r w:rsidRPr="00DC345D">
        <w:rPr>
          <w:b w:val="0"/>
          <w:i/>
          <w:sz w:val="14"/>
          <w:szCs w:val="14"/>
        </w:rPr>
        <w:t xml:space="preserve"> </w:t>
      </w:r>
      <w:r w:rsidRPr="00DC345D">
        <w:rPr>
          <w:b w:val="0"/>
          <w:i/>
          <w:sz w:val="14"/>
          <w:szCs w:val="14"/>
          <w:lang w:val="en-US"/>
        </w:rPr>
        <w:t>dollars</w:t>
      </w:r>
      <w:r w:rsidRPr="00DC345D">
        <w:rPr>
          <w:b w:val="0"/>
          <w:sz w:val="14"/>
          <w:szCs w:val="14"/>
        </w:rPr>
        <w:t>)</w:t>
      </w:r>
    </w:p>
    <w:tbl>
      <w:tblPr>
        <w:tblW w:w="9922" w:type="dxa"/>
        <w:tblInd w:w="57" w:type="dxa"/>
        <w:tblLayout w:type="fixed"/>
        <w:tblCellMar>
          <w:left w:w="57" w:type="dxa"/>
          <w:right w:w="0" w:type="dxa"/>
        </w:tblCellMar>
        <w:tblLook w:val="0000" w:firstRow="0" w:lastRow="0" w:firstColumn="0" w:lastColumn="0" w:noHBand="0" w:noVBand="0"/>
      </w:tblPr>
      <w:tblGrid>
        <w:gridCol w:w="3139"/>
        <w:gridCol w:w="727"/>
        <w:gridCol w:w="728"/>
        <w:gridCol w:w="729"/>
        <w:gridCol w:w="729"/>
        <w:gridCol w:w="729"/>
        <w:gridCol w:w="3141"/>
      </w:tblGrid>
      <w:tr w:rsidR="003A4E0A" w:rsidRPr="00DC345D" w:rsidTr="00E0262A">
        <w:trPr>
          <w:cantSplit/>
        </w:trPr>
        <w:tc>
          <w:tcPr>
            <w:tcW w:w="3139" w:type="dxa"/>
            <w:tcBorders>
              <w:top w:val="single" w:sz="6" w:space="0" w:color="000000"/>
              <w:bottom w:val="single" w:sz="4" w:space="0" w:color="000000"/>
            </w:tcBorders>
            <w:shd w:val="clear" w:color="auto" w:fill="auto"/>
            <w:vAlign w:val="bottom"/>
          </w:tcPr>
          <w:p w:rsidR="003A4E0A" w:rsidRPr="00DC345D" w:rsidRDefault="003A4E0A">
            <w:pPr>
              <w:pStyle w:val="15"/>
              <w:snapToGrid w:val="0"/>
              <w:spacing w:before="60" w:after="60"/>
              <w:jc w:val="center"/>
              <w:rPr>
                <w:rFonts w:ascii="Arial" w:hAnsi="Arial" w:cs="Arial"/>
                <w:sz w:val="14"/>
                <w:szCs w:val="14"/>
              </w:rPr>
            </w:pPr>
          </w:p>
        </w:tc>
        <w:tc>
          <w:tcPr>
            <w:tcW w:w="727" w:type="dxa"/>
            <w:tcBorders>
              <w:top w:val="single" w:sz="6" w:space="0" w:color="000000"/>
              <w:left w:val="single" w:sz="6" w:space="0" w:color="000000"/>
              <w:bottom w:val="single" w:sz="6" w:space="0" w:color="000000"/>
            </w:tcBorders>
            <w:shd w:val="clear" w:color="auto" w:fill="auto"/>
            <w:vAlign w:val="bottom"/>
          </w:tcPr>
          <w:p w:rsidR="003A4E0A" w:rsidRPr="00DC345D" w:rsidRDefault="003A4E0A" w:rsidP="00F82E0A">
            <w:pPr>
              <w:spacing w:before="60" w:after="60"/>
              <w:jc w:val="center"/>
              <w:rPr>
                <w:rFonts w:ascii="Arial" w:hAnsi="Arial" w:cs="Arial"/>
                <w:sz w:val="14"/>
                <w:szCs w:val="14"/>
              </w:rPr>
            </w:pPr>
            <w:r w:rsidRPr="00DC345D">
              <w:rPr>
                <w:rFonts w:ascii="Arial" w:hAnsi="Arial" w:cs="Arial"/>
                <w:sz w:val="14"/>
                <w:szCs w:val="14"/>
              </w:rPr>
              <w:t>2000</w:t>
            </w:r>
          </w:p>
        </w:tc>
        <w:tc>
          <w:tcPr>
            <w:tcW w:w="728" w:type="dxa"/>
            <w:tcBorders>
              <w:top w:val="single" w:sz="6" w:space="0" w:color="000000"/>
              <w:left w:val="single" w:sz="4" w:space="0" w:color="000000"/>
              <w:bottom w:val="single" w:sz="6" w:space="0" w:color="000000"/>
            </w:tcBorders>
            <w:shd w:val="clear" w:color="auto" w:fill="auto"/>
            <w:vAlign w:val="bottom"/>
          </w:tcPr>
          <w:p w:rsidR="003A4E0A" w:rsidRPr="00DC345D" w:rsidRDefault="003A4E0A" w:rsidP="00F82E0A">
            <w:pPr>
              <w:spacing w:before="60" w:after="60"/>
              <w:jc w:val="center"/>
              <w:rPr>
                <w:rFonts w:ascii="Arial" w:hAnsi="Arial" w:cs="Arial"/>
                <w:sz w:val="14"/>
                <w:szCs w:val="14"/>
              </w:rPr>
            </w:pPr>
            <w:r w:rsidRPr="00DC345D">
              <w:rPr>
                <w:rFonts w:ascii="Arial" w:hAnsi="Arial" w:cs="Arial"/>
                <w:sz w:val="14"/>
                <w:szCs w:val="14"/>
              </w:rPr>
              <w:t>2010</w:t>
            </w:r>
          </w:p>
        </w:tc>
        <w:tc>
          <w:tcPr>
            <w:tcW w:w="729" w:type="dxa"/>
            <w:tcBorders>
              <w:top w:val="single" w:sz="6" w:space="0" w:color="000000"/>
              <w:left w:val="single" w:sz="6" w:space="0" w:color="000000"/>
              <w:bottom w:val="single" w:sz="6" w:space="0" w:color="000000"/>
              <w:right w:val="single" w:sz="6" w:space="0" w:color="000000"/>
            </w:tcBorders>
            <w:vAlign w:val="bottom"/>
          </w:tcPr>
          <w:p w:rsidR="003A4E0A" w:rsidRPr="00482F1A" w:rsidRDefault="003A4E0A" w:rsidP="003A4E0A">
            <w:pPr>
              <w:spacing w:before="60" w:after="60"/>
              <w:jc w:val="center"/>
              <w:rPr>
                <w:rFonts w:ascii="Arial" w:hAnsi="Arial" w:cs="Arial"/>
                <w:sz w:val="14"/>
                <w:szCs w:val="14"/>
              </w:rPr>
            </w:pPr>
            <w:r>
              <w:rPr>
                <w:rFonts w:ascii="Arial" w:hAnsi="Arial" w:cs="Arial"/>
                <w:sz w:val="14"/>
                <w:szCs w:val="14"/>
              </w:rPr>
              <w:t>2019</w:t>
            </w:r>
          </w:p>
        </w:tc>
        <w:tc>
          <w:tcPr>
            <w:tcW w:w="729" w:type="dxa"/>
            <w:tcBorders>
              <w:top w:val="single" w:sz="6" w:space="0" w:color="000000"/>
              <w:left w:val="single" w:sz="6" w:space="0" w:color="000000"/>
              <w:bottom w:val="single" w:sz="6" w:space="0" w:color="000000"/>
            </w:tcBorders>
            <w:vAlign w:val="bottom"/>
          </w:tcPr>
          <w:p w:rsidR="003A4E0A" w:rsidRPr="00E0262A" w:rsidRDefault="003A4E0A" w:rsidP="003A4E0A">
            <w:pPr>
              <w:spacing w:before="60" w:after="60"/>
              <w:jc w:val="center"/>
              <w:rPr>
                <w:rFonts w:ascii="Arial" w:hAnsi="Arial" w:cs="Arial"/>
                <w:sz w:val="14"/>
                <w:szCs w:val="14"/>
                <w:lang w:val="en-US"/>
              </w:rPr>
            </w:pPr>
            <w:r>
              <w:rPr>
                <w:rFonts w:ascii="Arial" w:hAnsi="Arial" w:cs="Arial"/>
                <w:sz w:val="14"/>
                <w:szCs w:val="14"/>
                <w:lang w:val="en-US"/>
              </w:rPr>
              <w:t>2020</w:t>
            </w:r>
          </w:p>
        </w:tc>
        <w:tc>
          <w:tcPr>
            <w:tcW w:w="729" w:type="dxa"/>
            <w:tcBorders>
              <w:top w:val="single" w:sz="6" w:space="0" w:color="000000"/>
              <w:left w:val="single" w:sz="6" w:space="0" w:color="000000"/>
              <w:bottom w:val="single" w:sz="6" w:space="0" w:color="000000"/>
            </w:tcBorders>
            <w:shd w:val="clear" w:color="auto" w:fill="auto"/>
            <w:vAlign w:val="bottom"/>
          </w:tcPr>
          <w:p w:rsidR="003A4E0A" w:rsidRPr="003A4E0A" w:rsidRDefault="003A4E0A" w:rsidP="00482F1A">
            <w:pPr>
              <w:spacing w:before="60" w:after="60"/>
              <w:jc w:val="center"/>
              <w:rPr>
                <w:rFonts w:ascii="Arial" w:hAnsi="Arial" w:cs="Arial"/>
                <w:sz w:val="14"/>
                <w:szCs w:val="14"/>
              </w:rPr>
            </w:pPr>
            <w:r>
              <w:rPr>
                <w:rFonts w:ascii="Arial" w:hAnsi="Arial" w:cs="Arial"/>
                <w:sz w:val="14"/>
                <w:szCs w:val="14"/>
              </w:rPr>
              <w:t>2021</w:t>
            </w:r>
          </w:p>
        </w:tc>
        <w:tc>
          <w:tcPr>
            <w:tcW w:w="3141" w:type="dxa"/>
            <w:tcBorders>
              <w:top w:val="single" w:sz="6" w:space="0" w:color="000000"/>
              <w:left w:val="single" w:sz="4" w:space="0" w:color="000000"/>
              <w:bottom w:val="single" w:sz="6" w:space="0" w:color="000000"/>
            </w:tcBorders>
            <w:shd w:val="clear" w:color="auto" w:fill="auto"/>
            <w:vAlign w:val="bottom"/>
          </w:tcPr>
          <w:p w:rsidR="003A4E0A" w:rsidRPr="00DC345D" w:rsidRDefault="003A4E0A">
            <w:pPr>
              <w:pStyle w:val="15"/>
              <w:snapToGrid w:val="0"/>
              <w:spacing w:before="60" w:after="60"/>
              <w:jc w:val="center"/>
              <w:rPr>
                <w:rFonts w:ascii="Arial" w:hAnsi="Arial" w:cs="Arial"/>
                <w:i/>
                <w:sz w:val="14"/>
                <w:szCs w:val="14"/>
              </w:rPr>
            </w:pPr>
          </w:p>
        </w:tc>
      </w:tr>
      <w:tr w:rsidR="0071648E" w:rsidRPr="00DC345D" w:rsidTr="00DB3279">
        <w:trPr>
          <w:cantSplit/>
        </w:trPr>
        <w:tc>
          <w:tcPr>
            <w:tcW w:w="3139" w:type="dxa"/>
            <w:shd w:val="clear" w:color="auto" w:fill="auto"/>
            <w:vAlign w:val="bottom"/>
          </w:tcPr>
          <w:p w:rsidR="0071648E" w:rsidRPr="00DC345D" w:rsidRDefault="0071648E" w:rsidP="00215E6A">
            <w:pPr>
              <w:spacing w:before="120"/>
            </w:pPr>
            <w:r w:rsidRPr="00DC345D">
              <w:rPr>
                <w:rFonts w:ascii="Arial" w:hAnsi="Arial" w:cs="Arial"/>
                <w:sz w:val="14"/>
                <w:szCs w:val="14"/>
              </w:rPr>
              <w:t>Экспорт – всего</w:t>
            </w:r>
          </w:p>
        </w:tc>
        <w:tc>
          <w:tcPr>
            <w:tcW w:w="727" w:type="dxa"/>
            <w:tcBorders>
              <w:left w:val="single" w:sz="6" w:space="0" w:color="000000"/>
            </w:tcBorders>
            <w:shd w:val="clear" w:color="auto" w:fill="auto"/>
            <w:vAlign w:val="bottom"/>
          </w:tcPr>
          <w:p w:rsidR="0071648E" w:rsidRPr="00DC345D" w:rsidRDefault="0071648E" w:rsidP="00DB3279">
            <w:pPr>
              <w:spacing w:before="120"/>
              <w:ind w:right="170"/>
              <w:jc w:val="right"/>
              <w:rPr>
                <w:rFonts w:ascii="Arial" w:hAnsi="Arial" w:cs="Arial"/>
                <w:sz w:val="14"/>
                <w:szCs w:val="14"/>
              </w:rPr>
            </w:pPr>
            <w:r w:rsidRPr="00DC345D">
              <w:rPr>
                <w:rFonts w:ascii="Arial" w:hAnsi="Arial" w:cs="Arial"/>
                <w:sz w:val="14"/>
                <w:szCs w:val="14"/>
              </w:rPr>
              <w:t>9</w:t>
            </w:r>
            <w:r>
              <w:rPr>
                <w:rFonts w:ascii="Arial" w:hAnsi="Arial" w:cs="Arial"/>
                <w:sz w:val="14"/>
                <w:szCs w:val="14"/>
                <w:lang w:val="en-US"/>
              </w:rPr>
              <w:t> </w:t>
            </w:r>
            <w:r w:rsidRPr="00DC345D">
              <w:rPr>
                <w:rFonts w:ascii="Arial" w:hAnsi="Arial" w:cs="Arial"/>
                <w:sz w:val="14"/>
                <w:szCs w:val="14"/>
              </w:rPr>
              <w:t>975</w:t>
            </w:r>
          </w:p>
        </w:tc>
        <w:tc>
          <w:tcPr>
            <w:tcW w:w="728" w:type="dxa"/>
            <w:tcBorders>
              <w:top w:val="single" w:sz="6" w:space="0" w:color="000000"/>
              <w:left w:val="single" w:sz="4" w:space="0" w:color="000000"/>
              <w:right w:val="single" w:sz="6" w:space="0" w:color="000000"/>
            </w:tcBorders>
            <w:shd w:val="clear" w:color="auto" w:fill="auto"/>
            <w:vAlign w:val="bottom"/>
          </w:tcPr>
          <w:p w:rsidR="0071648E" w:rsidRPr="00F172C3" w:rsidRDefault="0071648E" w:rsidP="00DB3279">
            <w:pPr>
              <w:spacing w:before="120"/>
              <w:ind w:right="170"/>
              <w:jc w:val="right"/>
              <w:rPr>
                <w:rFonts w:ascii="Arial" w:hAnsi="Arial" w:cs="Arial"/>
                <w:sz w:val="14"/>
                <w:szCs w:val="14"/>
              </w:rPr>
            </w:pPr>
            <w:r w:rsidRPr="00DC345D">
              <w:rPr>
                <w:rFonts w:ascii="Arial" w:hAnsi="Arial" w:cs="Arial"/>
                <w:sz w:val="14"/>
                <w:szCs w:val="14"/>
              </w:rPr>
              <w:t>49</w:t>
            </w:r>
            <w:r>
              <w:rPr>
                <w:rFonts w:ascii="Arial" w:hAnsi="Arial" w:cs="Arial"/>
                <w:sz w:val="14"/>
                <w:szCs w:val="14"/>
              </w:rPr>
              <w:t> </w:t>
            </w:r>
            <w:r w:rsidRPr="00DC345D">
              <w:rPr>
                <w:rFonts w:ascii="Arial" w:hAnsi="Arial" w:cs="Arial"/>
                <w:sz w:val="14"/>
                <w:szCs w:val="14"/>
              </w:rPr>
              <w:t>159</w:t>
            </w:r>
          </w:p>
        </w:tc>
        <w:tc>
          <w:tcPr>
            <w:tcW w:w="729" w:type="dxa"/>
            <w:tcBorders>
              <w:top w:val="single" w:sz="6" w:space="0" w:color="000000"/>
              <w:left w:val="single" w:sz="6" w:space="0" w:color="000000"/>
              <w:right w:val="single" w:sz="6" w:space="0" w:color="000000"/>
            </w:tcBorders>
            <w:vAlign w:val="bottom"/>
          </w:tcPr>
          <w:p w:rsidR="0071648E" w:rsidRPr="0071648E" w:rsidRDefault="0071648E" w:rsidP="0071648E">
            <w:pPr>
              <w:spacing w:before="120"/>
              <w:ind w:right="170"/>
              <w:jc w:val="right"/>
              <w:rPr>
                <w:rFonts w:ascii="Arial" w:hAnsi="Arial" w:cs="Arial"/>
                <w:sz w:val="14"/>
                <w:szCs w:val="14"/>
              </w:rPr>
            </w:pPr>
            <w:r w:rsidRPr="0071648E">
              <w:rPr>
                <w:rFonts w:ascii="Arial" w:hAnsi="Arial" w:cs="Arial"/>
                <w:sz w:val="14"/>
                <w:szCs w:val="14"/>
              </w:rPr>
              <w:t>61 978</w:t>
            </w:r>
          </w:p>
        </w:tc>
        <w:tc>
          <w:tcPr>
            <w:tcW w:w="729" w:type="dxa"/>
            <w:tcBorders>
              <w:top w:val="single" w:sz="6" w:space="0" w:color="000000"/>
              <w:left w:val="single" w:sz="6" w:space="0" w:color="000000"/>
              <w:right w:val="single" w:sz="6" w:space="0" w:color="000000"/>
            </w:tcBorders>
            <w:vAlign w:val="bottom"/>
          </w:tcPr>
          <w:p w:rsidR="0071648E" w:rsidRPr="000F44E1" w:rsidRDefault="0071648E" w:rsidP="000F44E1">
            <w:pPr>
              <w:spacing w:before="120"/>
              <w:ind w:right="113"/>
              <w:jc w:val="right"/>
              <w:rPr>
                <w:rFonts w:ascii="Arial" w:hAnsi="Arial" w:cs="Arial"/>
                <w:sz w:val="14"/>
                <w:szCs w:val="14"/>
                <w:lang w:val="en-US"/>
              </w:rPr>
            </w:pPr>
            <w:r w:rsidRPr="000F44E1">
              <w:rPr>
                <w:rFonts w:ascii="Arial" w:hAnsi="Arial" w:cs="Arial"/>
                <w:sz w:val="14"/>
                <w:szCs w:val="14"/>
                <w:lang w:val="en-US"/>
              </w:rPr>
              <w:t>47</w:t>
            </w:r>
            <w:r>
              <w:rPr>
                <w:rFonts w:ascii="Arial" w:hAnsi="Arial" w:cs="Arial"/>
                <w:sz w:val="14"/>
                <w:szCs w:val="14"/>
              </w:rPr>
              <w:t> </w:t>
            </w:r>
            <w:r w:rsidRPr="000F44E1">
              <w:rPr>
                <w:rFonts w:ascii="Arial" w:hAnsi="Arial" w:cs="Arial"/>
                <w:sz w:val="14"/>
                <w:szCs w:val="14"/>
                <w:lang w:val="en-US"/>
              </w:rPr>
              <w:t>960</w:t>
            </w:r>
          </w:p>
        </w:tc>
        <w:tc>
          <w:tcPr>
            <w:tcW w:w="729" w:type="dxa"/>
            <w:tcBorders>
              <w:top w:val="single" w:sz="6" w:space="0" w:color="000000"/>
              <w:left w:val="single" w:sz="6" w:space="0" w:color="000000"/>
            </w:tcBorders>
            <w:shd w:val="clear" w:color="auto" w:fill="auto"/>
            <w:vAlign w:val="bottom"/>
          </w:tcPr>
          <w:p w:rsidR="0071648E" w:rsidRPr="000F44E1" w:rsidRDefault="0071648E" w:rsidP="000F44E1">
            <w:pPr>
              <w:spacing w:before="120"/>
              <w:ind w:right="113"/>
              <w:jc w:val="right"/>
              <w:rPr>
                <w:rFonts w:ascii="Arial" w:hAnsi="Arial" w:cs="Arial"/>
                <w:sz w:val="14"/>
                <w:szCs w:val="14"/>
                <w:lang w:val="en-US"/>
              </w:rPr>
            </w:pPr>
            <w:r w:rsidRPr="000F44E1">
              <w:rPr>
                <w:rFonts w:ascii="Arial" w:hAnsi="Arial" w:cs="Arial"/>
                <w:sz w:val="14"/>
                <w:szCs w:val="14"/>
                <w:lang w:val="en-US"/>
              </w:rPr>
              <w:t>55</w:t>
            </w:r>
            <w:r>
              <w:rPr>
                <w:rFonts w:ascii="Arial" w:hAnsi="Arial" w:cs="Arial"/>
                <w:sz w:val="14"/>
                <w:szCs w:val="14"/>
              </w:rPr>
              <w:t> </w:t>
            </w:r>
            <w:r w:rsidRPr="000F44E1">
              <w:rPr>
                <w:rFonts w:ascii="Arial" w:hAnsi="Arial" w:cs="Arial"/>
                <w:sz w:val="14"/>
                <w:szCs w:val="14"/>
                <w:lang w:val="en-US"/>
              </w:rPr>
              <w:t>685</w:t>
            </w:r>
          </w:p>
        </w:tc>
        <w:tc>
          <w:tcPr>
            <w:tcW w:w="3141" w:type="dxa"/>
            <w:tcBorders>
              <w:left w:val="single" w:sz="6" w:space="0" w:color="000000"/>
            </w:tcBorders>
            <w:shd w:val="clear" w:color="auto" w:fill="auto"/>
            <w:vAlign w:val="bottom"/>
          </w:tcPr>
          <w:p w:rsidR="0071648E" w:rsidRPr="00DC345D" w:rsidRDefault="0071648E" w:rsidP="00215E6A">
            <w:pPr>
              <w:pStyle w:val="15"/>
              <w:spacing w:before="120" w:after="0"/>
              <w:rPr>
                <w:i/>
              </w:rPr>
            </w:pPr>
            <w:r w:rsidRPr="00DC345D">
              <w:rPr>
                <w:rFonts w:ascii="Arial" w:hAnsi="Arial" w:cs="Arial"/>
                <w:i/>
                <w:sz w:val="14"/>
                <w:szCs w:val="14"/>
                <w:lang w:val="en-US"/>
              </w:rPr>
              <w:t>Exports</w:t>
            </w:r>
            <w:r w:rsidRPr="00DC345D">
              <w:rPr>
                <w:rFonts w:ascii="Arial" w:hAnsi="Arial" w:cs="Arial"/>
                <w:i/>
                <w:sz w:val="14"/>
                <w:szCs w:val="14"/>
              </w:rPr>
              <w:t xml:space="preserve"> – </w:t>
            </w:r>
            <w:r w:rsidRPr="00DC345D">
              <w:rPr>
                <w:rFonts w:ascii="Arial" w:hAnsi="Arial" w:cs="Arial"/>
                <w:i/>
                <w:sz w:val="14"/>
                <w:szCs w:val="14"/>
                <w:lang w:val="en-US"/>
              </w:rPr>
              <w:t>total</w:t>
            </w:r>
          </w:p>
        </w:tc>
      </w:tr>
      <w:tr w:rsidR="0071648E" w:rsidRPr="00DC345D" w:rsidTr="00DB3279">
        <w:trPr>
          <w:cantSplit/>
        </w:trPr>
        <w:tc>
          <w:tcPr>
            <w:tcW w:w="3139" w:type="dxa"/>
            <w:shd w:val="clear" w:color="auto" w:fill="auto"/>
            <w:vAlign w:val="bottom"/>
          </w:tcPr>
          <w:p w:rsidR="0071648E" w:rsidRPr="00DC345D" w:rsidRDefault="0071648E" w:rsidP="00215E6A">
            <w:pPr>
              <w:spacing w:before="120"/>
              <w:ind w:left="340"/>
            </w:pPr>
            <w:r w:rsidRPr="00DC345D">
              <w:rPr>
                <w:rFonts w:ascii="Arial" w:hAnsi="Arial" w:cs="Arial"/>
                <w:sz w:val="14"/>
                <w:szCs w:val="14"/>
              </w:rPr>
              <w:t>в том числе:</w:t>
            </w:r>
          </w:p>
        </w:tc>
        <w:tc>
          <w:tcPr>
            <w:tcW w:w="727" w:type="dxa"/>
            <w:tcBorders>
              <w:left w:val="single" w:sz="6" w:space="0" w:color="000000"/>
            </w:tcBorders>
            <w:shd w:val="clear" w:color="auto" w:fill="auto"/>
            <w:vAlign w:val="bottom"/>
          </w:tcPr>
          <w:p w:rsidR="0071648E" w:rsidRPr="00DC345D" w:rsidRDefault="0071648E" w:rsidP="00DB3279">
            <w:pPr>
              <w:spacing w:before="120"/>
              <w:ind w:right="170"/>
              <w:jc w:val="right"/>
              <w:rPr>
                <w:rFonts w:ascii="Arial" w:hAnsi="Arial" w:cs="Arial"/>
                <w:sz w:val="14"/>
                <w:szCs w:val="14"/>
              </w:rPr>
            </w:pPr>
          </w:p>
        </w:tc>
        <w:tc>
          <w:tcPr>
            <w:tcW w:w="728" w:type="dxa"/>
            <w:tcBorders>
              <w:left w:val="single" w:sz="4" w:space="0" w:color="000000"/>
              <w:right w:val="single" w:sz="6" w:space="0" w:color="000000"/>
            </w:tcBorders>
            <w:shd w:val="clear" w:color="auto" w:fill="auto"/>
            <w:vAlign w:val="bottom"/>
          </w:tcPr>
          <w:p w:rsidR="0071648E" w:rsidRPr="00DC345D" w:rsidRDefault="0071648E" w:rsidP="00DB3279">
            <w:pPr>
              <w:spacing w:before="120"/>
              <w:ind w:right="170"/>
              <w:jc w:val="right"/>
              <w:rPr>
                <w:rFonts w:ascii="Arial" w:hAnsi="Arial" w:cs="Arial"/>
                <w:sz w:val="14"/>
                <w:szCs w:val="14"/>
              </w:rPr>
            </w:pPr>
          </w:p>
        </w:tc>
        <w:tc>
          <w:tcPr>
            <w:tcW w:w="729" w:type="dxa"/>
            <w:tcBorders>
              <w:left w:val="single" w:sz="6" w:space="0" w:color="000000"/>
              <w:right w:val="single" w:sz="6" w:space="0" w:color="000000"/>
            </w:tcBorders>
            <w:vAlign w:val="bottom"/>
          </w:tcPr>
          <w:p w:rsidR="0071648E" w:rsidRPr="0071648E" w:rsidRDefault="0071648E" w:rsidP="0071648E">
            <w:pPr>
              <w:spacing w:before="120"/>
              <w:ind w:right="170"/>
              <w:jc w:val="right"/>
              <w:rPr>
                <w:rFonts w:ascii="Arial" w:hAnsi="Arial" w:cs="Arial"/>
                <w:sz w:val="14"/>
                <w:szCs w:val="14"/>
              </w:rPr>
            </w:pPr>
          </w:p>
        </w:tc>
        <w:tc>
          <w:tcPr>
            <w:tcW w:w="729" w:type="dxa"/>
            <w:tcBorders>
              <w:left w:val="single" w:sz="6" w:space="0" w:color="000000"/>
              <w:right w:val="single" w:sz="6" w:space="0" w:color="000000"/>
            </w:tcBorders>
            <w:vAlign w:val="bottom"/>
          </w:tcPr>
          <w:p w:rsidR="0071648E" w:rsidRPr="000F44E1" w:rsidRDefault="0071648E" w:rsidP="000F44E1">
            <w:pPr>
              <w:spacing w:before="120"/>
              <w:ind w:right="113"/>
              <w:jc w:val="right"/>
              <w:rPr>
                <w:rFonts w:ascii="Arial" w:hAnsi="Arial" w:cs="Arial"/>
                <w:sz w:val="14"/>
                <w:szCs w:val="14"/>
                <w:lang w:val="en-US"/>
              </w:rPr>
            </w:pPr>
          </w:p>
        </w:tc>
        <w:tc>
          <w:tcPr>
            <w:tcW w:w="729" w:type="dxa"/>
            <w:tcBorders>
              <w:left w:val="single" w:sz="6" w:space="0" w:color="000000"/>
            </w:tcBorders>
            <w:shd w:val="clear" w:color="auto" w:fill="auto"/>
            <w:vAlign w:val="bottom"/>
          </w:tcPr>
          <w:p w:rsidR="0071648E" w:rsidRPr="000F44E1" w:rsidRDefault="0071648E" w:rsidP="000F44E1">
            <w:pPr>
              <w:spacing w:before="120"/>
              <w:ind w:right="113"/>
              <w:jc w:val="right"/>
              <w:rPr>
                <w:rFonts w:ascii="Arial" w:hAnsi="Arial" w:cs="Arial"/>
                <w:sz w:val="14"/>
                <w:szCs w:val="14"/>
                <w:lang w:val="en-US"/>
              </w:rPr>
            </w:pPr>
          </w:p>
        </w:tc>
        <w:tc>
          <w:tcPr>
            <w:tcW w:w="3141" w:type="dxa"/>
            <w:tcBorders>
              <w:left w:val="single" w:sz="6" w:space="0" w:color="000000"/>
            </w:tcBorders>
            <w:shd w:val="clear" w:color="auto" w:fill="auto"/>
            <w:vAlign w:val="bottom"/>
          </w:tcPr>
          <w:p w:rsidR="0071648E" w:rsidRPr="00DC345D" w:rsidRDefault="0071648E" w:rsidP="00215E6A">
            <w:pPr>
              <w:spacing w:before="120"/>
              <w:ind w:left="340"/>
              <w:rPr>
                <w:i/>
              </w:rPr>
            </w:pPr>
            <w:r w:rsidRPr="00DC345D">
              <w:rPr>
                <w:rFonts w:ascii="Arial" w:hAnsi="Arial" w:cs="Arial"/>
                <w:i/>
                <w:sz w:val="14"/>
                <w:szCs w:val="14"/>
                <w:lang w:val="en-US"/>
              </w:rPr>
              <w:t>including</w:t>
            </w:r>
            <w:r w:rsidRPr="00DC345D">
              <w:rPr>
                <w:rFonts w:ascii="Arial" w:hAnsi="Arial" w:cs="Arial"/>
                <w:i/>
                <w:sz w:val="14"/>
                <w:lang w:val="en-US"/>
              </w:rPr>
              <w:t>:</w:t>
            </w:r>
          </w:p>
        </w:tc>
      </w:tr>
      <w:tr w:rsidR="0071648E" w:rsidRPr="00DC345D" w:rsidTr="00DB3279">
        <w:trPr>
          <w:cantSplit/>
          <w:trHeight w:val="66"/>
        </w:trPr>
        <w:tc>
          <w:tcPr>
            <w:tcW w:w="3139" w:type="dxa"/>
            <w:shd w:val="clear" w:color="auto" w:fill="auto"/>
            <w:vAlign w:val="bottom"/>
          </w:tcPr>
          <w:p w:rsidR="0071648E" w:rsidRPr="00DC345D" w:rsidRDefault="0071648E" w:rsidP="00215E6A">
            <w:pPr>
              <w:spacing w:before="120"/>
              <w:ind w:left="170"/>
            </w:pPr>
            <w:r w:rsidRPr="00DC345D">
              <w:rPr>
                <w:rFonts w:ascii="Arial" w:hAnsi="Arial" w:cs="Arial"/>
                <w:sz w:val="14"/>
                <w:szCs w:val="14"/>
              </w:rPr>
              <w:t>в страны СНГ</w:t>
            </w:r>
          </w:p>
        </w:tc>
        <w:tc>
          <w:tcPr>
            <w:tcW w:w="727" w:type="dxa"/>
            <w:tcBorders>
              <w:left w:val="single" w:sz="6" w:space="0" w:color="000000"/>
            </w:tcBorders>
            <w:shd w:val="clear" w:color="auto" w:fill="auto"/>
            <w:vAlign w:val="bottom"/>
          </w:tcPr>
          <w:p w:rsidR="0071648E" w:rsidRPr="00DC345D" w:rsidRDefault="0071648E" w:rsidP="00DB3279">
            <w:pPr>
              <w:spacing w:before="120"/>
              <w:ind w:right="170"/>
              <w:jc w:val="right"/>
              <w:rPr>
                <w:rFonts w:ascii="Arial" w:hAnsi="Arial" w:cs="Arial"/>
                <w:sz w:val="14"/>
                <w:szCs w:val="14"/>
              </w:rPr>
            </w:pPr>
            <w:r>
              <w:rPr>
                <w:rFonts w:ascii="Arial" w:hAnsi="Arial" w:cs="Arial"/>
                <w:sz w:val="14"/>
                <w:szCs w:val="14"/>
                <w:lang w:val="en-US"/>
              </w:rPr>
              <w:t> </w:t>
            </w:r>
            <w:r w:rsidRPr="00DC345D">
              <w:rPr>
                <w:rFonts w:ascii="Arial" w:hAnsi="Arial" w:cs="Arial"/>
                <w:sz w:val="14"/>
                <w:szCs w:val="14"/>
              </w:rPr>
              <w:t>2</w:t>
            </w:r>
            <w:r>
              <w:rPr>
                <w:rFonts w:ascii="Arial" w:hAnsi="Arial" w:cs="Arial"/>
                <w:sz w:val="14"/>
                <w:szCs w:val="14"/>
                <w:lang w:val="en-US"/>
              </w:rPr>
              <w:t> </w:t>
            </w:r>
            <w:r w:rsidRPr="00DC345D">
              <w:rPr>
                <w:rFonts w:ascii="Arial" w:hAnsi="Arial" w:cs="Arial"/>
                <w:sz w:val="14"/>
                <w:szCs w:val="14"/>
              </w:rPr>
              <w:t>807</w:t>
            </w:r>
          </w:p>
        </w:tc>
        <w:tc>
          <w:tcPr>
            <w:tcW w:w="728" w:type="dxa"/>
            <w:tcBorders>
              <w:left w:val="single" w:sz="4" w:space="0" w:color="000000"/>
              <w:right w:val="single" w:sz="6" w:space="0" w:color="000000"/>
            </w:tcBorders>
            <w:shd w:val="clear" w:color="auto" w:fill="auto"/>
            <w:vAlign w:val="bottom"/>
          </w:tcPr>
          <w:p w:rsidR="0071648E" w:rsidRPr="00F172C3" w:rsidRDefault="0071648E" w:rsidP="00DB3279">
            <w:pPr>
              <w:spacing w:before="120"/>
              <w:ind w:right="170"/>
              <w:jc w:val="right"/>
              <w:rPr>
                <w:rFonts w:ascii="Arial" w:hAnsi="Arial" w:cs="Arial"/>
                <w:sz w:val="14"/>
                <w:szCs w:val="14"/>
              </w:rPr>
            </w:pPr>
            <w:r w:rsidRPr="00DC345D">
              <w:rPr>
                <w:rFonts w:ascii="Arial" w:hAnsi="Arial" w:cs="Arial"/>
                <w:sz w:val="14"/>
                <w:szCs w:val="14"/>
              </w:rPr>
              <w:t>8</w:t>
            </w:r>
            <w:r w:rsidRPr="00F172C3">
              <w:rPr>
                <w:rFonts w:ascii="Arial" w:hAnsi="Arial" w:cs="Arial"/>
                <w:sz w:val="14"/>
                <w:szCs w:val="14"/>
              </w:rPr>
              <w:t> </w:t>
            </w:r>
            <w:r w:rsidRPr="00DC345D">
              <w:rPr>
                <w:rFonts w:ascii="Arial" w:hAnsi="Arial" w:cs="Arial"/>
                <w:sz w:val="14"/>
                <w:szCs w:val="14"/>
              </w:rPr>
              <w:t>366</w:t>
            </w:r>
          </w:p>
        </w:tc>
        <w:tc>
          <w:tcPr>
            <w:tcW w:w="729" w:type="dxa"/>
            <w:tcBorders>
              <w:left w:val="single" w:sz="6" w:space="0" w:color="000000"/>
              <w:right w:val="single" w:sz="6" w:space="0" w:color="000000"/>
            </w:tcBorders>
            <w:vAlign w:val="bottom"/>
          </w:tcPr>
          <w:p w:rsidR="0071648E" w:rsidRPr="0071648E" w:rsidRDefault="0071648E" w:rsidP="0071648E">
            <w:pPr>
              <w:spacing w:before="120"/>
              <w:ind w:right="170"/>
              <w:jc w:val="right"/>
              <w:rPr>
                <w:rFonts w:ascii="Arial" w:hAnsi="Arial" w:cs="Arial"/>
                <w:sz w:val="14"/>
                <w:szCs w:val="14"/>
              </w:rPr>
            </w:pPr>
            <w:r w:rsidRPr="0071648E">
              <w:rPr>
                <w:rFonts w:ascii="Arial" w:hAnsi="Arial" w:cs="Arial"/>
                <w:sz w:val="14"/>
                <w:szCs w:val="14"/>
              </w:rPr>
              <w:t>8 975</w:t>
            </w:r>
          </w:p>
        </w:tc>
        <w:tc>
          <w:tcPr>
            <w:tcW w:w="729" w:type="dxa"/>
            <w:tcBorders>
              <w:left w:val="single" w:sz="6" w:space="0" w:color="000000"/>
              <w:right w:val="single" w:sz="6" w:space="0" w:color="000000"/>
            </w:tcBorders>
            <w:vAlign w:val="bottom"/>
          </w:tcPr>
          <w:p w:rsidR="0071648E" w:rsidRPr="000F44E1" w:rsidRDefault="0071648E" w:rsidP="000F44E1">
            <w:pPr>
              <w:spacing w:before="120"/>
              <w:ind w:right="113"/>
              <w:jc w:val="right"/>
              <w:rPr>
                <w:rFonts w:ascii="Arial" w:hAnsi="Arial" w:cs="Arial"/>
                <w:sz w:val="14"/>
                <w:szCs w:val="14"/>
                <w:lang w:val="en-US"/>
              </w:rPr>
            </w:pPr>
            <w:r w:rsidRPr="000F44E1">
              <w:rPr>
                <w:rFonts w:ascii="Arial" w:hAnsi="Arial" w:cs="Arial"/>
                <w:sz w:val="14"/>
                <w:szCs w:val="14"/>
                <w:lang w:val="en-US"/>
              </w:rPr>
              <w:t>6</w:t>
            </w:r>
            <w:r w:rsidRPr="000F44E1">
              <w:rPr>
                <w:rFonts w:ascii="Arial" w:hAnsi="Arial" w:cs="Arial"/>
                <w:sz w:val="14"/>
                <w:szCs w:val="14"/>
              </w:rPr>
              <w:t> </w:t>
            </w:r>
            <w:r w:rsidRPr="000F44E1">
              <w:rPr>
                <w:rFonts w:ascii="Arial" w:hAnsi="Arial" w:cs="Arial"/>
                <w:sz w:val="14"/>
                <w:szCs w:val="14"/>
                <w:lang w:val="en-US"/>
              </w:rPr>
              <w:t>431</w:t>
            </w:r>
          </w:p>
        </w:tc>
        <w:tc>
          <w:tcPr>
            <w:tcW w:w="729" w:type="dxa"/>
            <w:tcBorders>
              <w:left w:val="single" w:sz="6" w:space="0" w:color="000000"/>
            </w:tcBorders>
            <w:shd w:val="clear" w:color="auto" w:fill="auto"/>
            <w:vAlign w:val="bottom"/>
          </w:tcPr>
          <w:p w:rsidR="0071648E" w:rsidRPr="000F44E1" w:rsidRDefault="0071648E" w:rsidP="000F44E1">
            <w:pPr>
              <w:spacing w:before="120"/>
              <w:ind w:right="113"/>
              <w:jc w:val="right"/>
              <w:rPr>
                <w:rFonts w:ascii="Arial" w:hAnsi="Arial" w:cs="Arial"/>
                <w:sz w:val="14"/>
                <w:szCs w:val="14"/>
                <w:lang w:val="en-US"/>
              </w:rPr>
            </w:pPr>
            <w:r w:rsidRPr="000F44E1">
              <w:rPr>
                <w:rFonts w:ascii="Arial" w:hAnsi="Arial" w:cs="Arial"/>
                <w:sz w:val="14"/>
                <w:szCs w:val="14"/>
                <w:lang w:val="en-US"/>
              </w:rPr>
              <w:t>8</w:t>
            </w:r>
            <w:r>
              <w:rPr>
                <w:rFonts w:ascii="Arial" w:hAnsi="Arial" w:cs="Arial"/>
                <w:sz w:val="14"/>
                <w:szCs w:val="14"/>
              </w:rPr>
              <w:t> </w:t>
            </w:r>
            <w:r w:rsidRPr="000F44E1">
              <w:rPr>
                <w:rFonts w:ascii="Arial" w:hAnsi="Arial" w:cs="Arial"/>
                <w:sz w:val="14"/>
                <w:szCs w:val="14"/>
                <w:lang w:val="en-US"/>
              </w:rPr>
              <w:t>090</w:t>
            </w:r>
          </w:p>
        </w:tc>
        <w:tc>
          <w:tcPr>
            <w:tcW w:w="3141" w:type="dxa"/>
            <w:tcBorders>
              <w:left w:val="single" w:sz="6" w:space="0" w:color="000000"/>
            </w:tcBorders>
            <w:shd w:val="clear" w:color="auto" w:fill="auto"/>
            <w:vAlign w:val="bottom"/>
          </w:tcPr>
          <w:p w:rsidR="0071648E" w:rsidRPr="00DC345D" w:rsidRDefault="0071648E" w:rsidP="00215E6A">
            <w:pPr>
              <w:spacing w:before="120"/>
              <w:ind w:left="170"/>
              <w:rPr>
                <w:i/>
              </w:rPr>
            </w:pPr>
            <w:r w:rsidRPr="00DC345D">
              <w:rPr>
                <w:rFonts w:ascii="Arial" w:hAnsi="Arial" w:cs="Arial"/>
                <w:i/>
                <w:sz w:val="14"/>
                <w:szCs w:val="14"/>
                <w:lang w:val="en-US"/>
              </w:rPr>
              <w:t>to the CIS countries</w:t>
            </w:r>
          </w:p>
        </w:tc>
      </w:tr>
      <w:tr w:rsidR="0071648E" w:rsidRPr="00287B19" w:rsidTr="00DB3279">
        <w:trPr>
          <w:cantSplit/>
        </w:trPr>
        <w:tc>
          <w:tcPr>
            <w:tcW w:w="3139" w:type="dxa"/>
            <w:shd w:val="clear" w:color="auto" w:fill="auto"/>
            <w:vAlign w:val="bottom"/>
          </w:tcPr>
          <w:p w:rsidR="0071648E" w:rsidRPr="00DC345D" w:rsidRDefault="0071648E" w:rsidP="00215E6A">
            <w:pPr>
              <w:spacing w:before="120"/>
              <w:ind w:left="170"/>
            </w:pPr>
            <w:r w:rsidRPr="00DC345D">
              <w:rPr>
                <w:rFonts w:ascii="Arial" w:hAnsi="Arial" w:cs="Arial"/>
                <w:sz w:val="14"/>
                <w:szCs w:val="14"/>
              </w:rPr>
              <w:t>в страны дальнего зарубежья</w:t>
            </w:r>
          </w:p>
        </w:tc>
        <w:tc>
          <w:tcPr>
            <w:tcW w:w="727" w:type="dxa"/>
            <w:tcBorders>
              <w:left w:val="single" w:sz="6" w:space="0" w:color="000000"/>
            </w:tcBorders>
            <w:shd w:val="clear" w:color="auto" w:fill="auto"/>
            <w:vAlign w:val="bottom"/>
          </w:tcPr>
          <w:p w:rsidR="0071648E" w:rsidRPr="00DC345D" w:rsidRDefault="0071648E" w:rsidP="00DB3279">
            <w:pPr>
              <w:spacing w:before="120"/>
              <w:ind w:right="170"/>
              <w:jc w:val="right"/>
              <w:rPr>
                <w:rFonts w:ascii="Arial" w:hAnsi="Arial" w:cs="Arial"/>
                <w:sz w:val="14"/>
                <w:szCs w:val="14"/>
              </w:rPr>
            </w:pPr>
            <w:r w:rsidRPr="00DC345D">
              <w:rPr>
                <w:rFonts w:ascii="Arial" w:hAnsi="Arial" w:cs="Arial"/>
                <w:sz w:val="14"/>
                <w:szCs w:val="14"/>
              </w:rPr>
              <w:t>7</w:t>
            </w:r>
            <w:r>
              <w:rPr>
                <w:rFonts w:ascii="Arial" w:hAnsi="Arial" w:cs="Arial"/>
                <w:sz w:val="14"/>
                <w:szCs w:val="14"/>
                <w:lang w:val="en-US"/>
              </w:rPr>
              <w:t> </w:t>
            </w:r>
            <w:r w:rsidRPr="00DC345D">
              <w:rPr>
                <w:rFonts w:ascii="Arial" w:hAnsi="Arial" w:cs="Arial"/>
                <w:sz w:val="14"/>
                <w:szCs w:val="14"/>
              </w:rPr>
              <w:t>168</w:t>
            </w:r>
          </w:p>
        </w:tc>
        <w:tc>
          <w:tcPr>
            <w:tcW w:w="728" w:type="dxa"/>
            <w:tcBorders>
              <w:left w:val="single" w:sz="4" w:space="0" w:color="000000"/>
              <w:right w:val="single" w:sz="6" w:space="0" w:color="000000"/>
            </w:tcBorders>
            <w:shd w:val="clear" w:color="auto" w:fill="auto"/>
            <w:vAlign w:val="bottom"/>
          </w:tcPr>
          <w:p w:rsidR="0071648E" w:rsidRPr="00F172C3" w:rsidRDefault="0071648E" w:rsidP="00DB3279">
            <w:pPr>
              <w:spacing w:before="120"/>
              <w:ind w:right="170"/>
              <w:jc w:val="right"/>
              <w:rPr>
                <w:rFonts w:ascii="Arial" w:hAnsi="Arial" w:cs="Arial"/>
                <w:sz w:val="14"/>
                <w:szCs w:val="14"/>
              </w:rPr>
            </w:pPr>
            <w:r w:rsidRPr="00DC345D">
              <w:rPr>
                <w:rFonts w:ascii="Arial" w:hAnsi="Arial" w:cs="Arial"/>
                <w:sz w:val="14"/>
                <w:szCs w:val="14"/>
              </w:rPr>
              <w:t>40</w:t>
            </w:r>
            <w:r w:rsidRPr="00F172C3">
              <w:rPr>
                <w:rFonts w:ascii="Arial" w:hAnsi="Arial" w:cs="Arial"/>
                <w:sz w:val="14"/>
                <w:szCs w:val="14"/>
              </w:rPr>
              <w:t> </w:t>
            </w:r>
            <w:r w:rsidRPr="00DC345D">
              <w:rPr>
                <w:rFonts w:ascii="Arial" w:hAnsi="Arial" w:cs="Arial"/>
                <w:sz w:val="14"/>
                <w:szCs w:val="14"/>
              </w:rPr>
              <w:t>793</w:t>
            </w:r>
          </w:p>
        </w:tc>
        <w:tc>
          <w:tcPr>
            <w:tcW w:w="729" w:type="dxa"/>
            <w:tcBorders>
              <w:left w:val="single" w:sz="6" w:space="0" w:color="000000"/>
              <w:right w:val="single" w:sz="6" w:space="0" w:color="000000"/>
            </w:tcBorders>
            <w:vAlign w:val="bottom"/>
          </w:tcPr>
          <w:p w:rsidR="0071648E" w:rsidRPr="0071648E" w:rsidRDefault="0071648E" w:rsidP="0071648E">
            <w:pPr>
              <w:spacing w:before="120"/>
              <w:ind w:right="170"/>
              <w:jc w:val="right"/>
              <w:rPr>
                <w:rFonts w:ascii="Arial" w:hAnsi="Arial" w:cs="Arial"/>
                <w:sz w:val="14"/>
                <w:szCs w:val="14"/>
              </w:rPr>
            </w:pPr>
            <w:r w:rsidRPr="0071648E">
              <w:rPr>
                <w:rFonts w:ascii="Arial" w:hAnsi="Arial" w:cs="Arial"/>
                <w:sz w:val="14"/>
                <w:szCs w:val="14"/>
              </w:rPr>
              <w:t>53 003</w:t>
            </w:r>
          </w:p>
        </w:tc>
        <w:tc>
          <w:tcPr>
            <w:tcW w:w="729" w:type="dxa"/>
            <w:tcBorders>
              <w:left w:val="single" w:sz="6" w:space="0" w:color="000000"/>
              <w:right w:val="single" w:sz="6" w:space="0" w:color="000000"/>
            </w:tcBorders>
            <w:vAlign w:val="bottom"/>
          </w:tcPr>
          <w:p w:rsidR="0071648E" w:rsidRPr="000F44E1" w:rsidRDefault="0071648E" w:rsidP="000F44E1">
            <w:pPr>
              <w:spacing w:before="120"/>
              <w:ind w:right="113"/>
              <w:jc w:val="right"/>
              <w:rPr>
                <w:rFonts w:ascii="Arial" w:hAnsi="Arial" w:cs="Arial"/>
                <w:sz w:val="14"/>
                <w:szCs w:val="14"/>
                <w:lang w:val="en-US"/>
              </w:rPr>
            </w:pPr>
            <w:r w:rsidRPr="000F44E1">
              <w:rPr>
                <w:rFonts w:ascii="Arial" w:hAnsi="Arial" w:cs="Arial"/>
                <w:sz w:val="14"/>
                <w:szCs w:val="14"/>
                <w:lang w:val="en-US"/>
              </w:rPr>
              <w:t>41</w:t>
            </w:r>
            <w:r>
              <w:rPr>
                <w:rFonts w:ascii="Arial" w:hAnsi="Arial" w:cs="Arial"/>
                <w:sz w:val="14"/>
                <w:szCs w:val="14"/>
              </w:rPr>
              <w:t> </w:t>
            </w:r>
            <w:r w:rsidRPr="000F44E1">
              <w:rPr>
                <w:rFonts w:ascii="Arial" w:hAnsi="Arial" w:cs="Arial"/>
                <w:sz w:val="14"/>
                <w:szCs w:val="14"/>
                <w:lang w:val="en-US"/>
              </w:rPr>
              <w:t>529</w:t>
            </w:r>
          </w:p>
        </w:tc>
        <w:tc>
          <w:tcPr>
            <w:tcW w:w="729" w:type="dxa"/>
            <w:tcBorders>
              <w:left w:val="single" w:sz="6" w:space="0" w:color="000000"/>
            </w:tcBorders>
            <w:shd w:val="clear" w:color="auto" w:fill="auto"/>
            <w:vAlign w:val="bottom"/>
          </w:tcPr>
          <w:p w:rsidR="0071648E" w:rsidRPr="000F44E1" w:rsidRDefault="0071648E" w:rsidP="000F44E1">
            <w:pPr>
              <w:spacing w:before="120"/>
              <w:ind w:right="113"/>
              <w:jc w:val="right"/>
              <w:rPr>
                <w:rFonts w:ascii="Arial" w:hAnsi="Arial" w:cs="Arial"/>
                <w:sz w:val="14"/>
                <w:szCs w:val="14"/>
                <w:lang w:val="en-US"/>
              </w:rPr>
            </w:pPr>
            <w:r w:rsidRPr="000F44E1">
              <w:rPr>
                <w:rFonts w:ascii="Arial" w:hAnsi="Arial" w:cs="Arial"/>
                <w:sz w:val="14"/>
                <w:szCs w:val="14"/>
                <w:lang w:val="en-US"/>
              </w:rPr>
              <w:t>47</w:t>
            </w:r>
            <w:r>
              <w:rPr>
                <w:rFonts w:ascii="Arial" w:hAnsi="Arial" w:cs="Arial"/>
                <w:sz w:val="14"/>
                <w:szCs w:val="14"/>
              </w:rPr>
              <w:t> </w:t>
            </w:r>
            <w:r w:rsidRPr="000F44E1">
              <w:rPr>
                <w:rFonts w:ascii="Arial" w:hAnsi="Arial" w:cs="Arial"/>
                <w:sz w:val="14"/>
                <w:szCs w:val="14"/>
                <w:lang w:val="en-US"/>
              </w:rPr>
              <w:t>595</w:t>
            </w:r>
          </w:p>
        </w:tc>
        <w:tc>
          <w:tcPr>
            <w:tcW w:w="3141" w:type="dxa"/>
            <w:tcBorders>
              <w:left w:val="single" w:sz="6" w:space="0" w:color="000000"/>
            </w:tcBorders>
            <w:shd w:val="clear" w:color="auto" w:fill="auto"/>
            <w:vAlign w:val="bottom"/>
          </w:tcPr>
          <w:p w:rsidR="0071648E" w:rsidRPr="00DC345D" w:rsidRDefault="0071648E" w:rsidP="00215E6A">
            <w:pPr>
              <w:spacing w:before="120"/>
              <w:ind w:left="170"/>
              <w:rPr>
                <w:i/>
                <w:lang w:val="en-US"/>
              </w:rPr>
            </w:pPr>
            <w:r w:rsidRPr="00DC345D">
              <w:rPr>
                <w:rFonts w:ascii="Arial" w:hAnsi="Arial" w:cs="Arial"/>
                <w:i/>
                <w:sz w:val="14"/>
                <w:szCs w:val="14"/>
                <w:lang w:val="en-US"/>
              </w:rPr>
              <w:t>to the non-</w:t>
            </w:r>
            <w:r w:rsidRPr="00DC345D">
              <w:rPr>
                <w:rFonts w:ascii="Arial" w:hAnsi="Arial" w:cs="Arial"/>
                <w:bCs/>
                <w:i/>
                <w:sz w:val="14"/>
                <w:szCs w:val="14"/>
                <w:lang w:val="en-US"/>
              </w:rPr>
              <w:t>CIS countries</w:t>
            </w:r>
          </w:p>
        </w:tc>
      </w:tr>
      <w:tr w:rsidR="0071648E" w:rsidRPr="00DC345D" w:rsidTr="00DB3279">
        <w:trPr>
          <w:cantSplit/>
        </w:trPr>
        <w:tc>
          <w:tcPr>
            <w:tcW w:w="3139" w:type="dxa"/>
            <w:shd w:val="clear" w:color="auto" w:fill="auto"/>
            <w:vAlign w:val="bottom"/>
          </w:tcPr>
          <w:p w:rsidR="0071648E" w:rsidRPr="00DC345D" w:rsidRDefault="0071648E" w:rsidP="00215E6A">
            <w:pPr>
              <w:spacing w:before="120"/>
            </w:pPr>
            <w:r w:rsidRPr="00DC345D">
              <w:rPr>
                <w:rFonts w:ascii="Arial" w:hAnsi="Arial" w:cs="Arial"/>
                <w:sz w:val="14"/>
                <w:szCs w:val="14"/>
              </w:rPr>
              <w:t>Импорт – всего</w:t>
            </w:r>
          </w:p>
        </w:tc>
        <w:tc>
          <w:tcPr>
            <w:tcW w:w="727" w:type="dxa"/>
            <w:tcBorders>
              <w:left w:val="single" w:sz="6" w:space="0" w:color="000000"/>
            </w:tcBorders>
            <w:shd w:val="clear" w:color="auto" w:fill="auto"/>
            <w:vAlign w:val="bottom"/>
          </w:tcPr>
          <w:p w:rsidR="0071648E" w:rsidRPr="00DC345D" w:rsidRDefault="0071648E" w:rsidP="00DB3279">
            <w:pPr>
              <w:spacing w:before="120"/>
              <w:ind w:right="170"/>
              <w:jc w:val="right"/>
              <w:rPr>
                <w:rFonts w:ascii="Arial" w:hAnsi="Arial" w:cs="Arial"/>
                <w:sz w:val="14"/>
                <w:szCs w:val="14"/>
              </w:rPr>
            </w:pPr>
            <w:r w:rsidRPr="00DC345D">
              <w:rPr>
                <w:rFonts w:ascii="Arial" w:hAnsi="Arial" w:cs="Arial"/>
                <w:sz w:val="14"/>
                <w:szCs w:val="14"/>
              </w:rPr>
              <w:t>16</w:t>
            </w:r>
            <w:r>
              <w:rPr>
                <w:rFonts w:ascii="Arial" w:hAnsi="Arial" w:cs="Arial"/>
                <w:sz w:val="14"/>
                <w:szCs w:val="14"/>
                <w:lang w:val="en-US"/>
              </w:rPr>
              <w:t> </w:t>
            </w:r>
            <w:r w:rsidRPr="00DC345D">
              <w:rPr>
                <w:rFonts w:ascii="Arial" w:hAnsi="Arial" w:cs="Arial"/>
                <w:sz w:val="14"/>
                <w:szCs w:val="14"/>
              </w:rPr>
              <w:t>717</w:t>
            </w:r>
          </w:p>
        </w:tc>
        <w:tc>
          <w:tcPr>
            <w:tcW w:w="728" w:type="dxa"/>
            <w:tcBorders>
              <w:left w:val="single" w:sz="4" w:space="0" w:color="000000"/>
              <w:right w:val="single" w:sz="6" w:space="0" w:color="000000"/>
            </w:tcBorders>
            <w:shd w:val="clear" w:color="auto" w:fill="auto"/>
            <w:vAlign w:val="bottom"/>
          </w:tcPr>
          <w:p w:rsidR="0071648E" w:rsidRPr="00F172C3" w:rsidRDefault="0071648E" w:rsidP="00DB3279">
            <w:pPr>
              <w:spacing w:before="120"/>
              <w:ind w:right="170"/>
              <w:jc w:val="right"/>
              <w:rPr>
                <w:rFonts w:ascii="Arial" w:hAnsi="Arial" w:cs="Arial"/>
                <w:sz w:val="14"/>
                <w:szCs w:val="14"/>
              </w:rPr>
            </w:pPr>
            <w:r w:rsidRPr="00DC345D">
              <w:rPr>
                <w:rFonts w:ascii="Arial" w:hAnsi="Arial" w:cs="Arial"/>
                <w:sz w:val="14"/>
                <w:szCs w:val="14"/>
              </w:rPr>
              <w:t>75</w:t>
            </w:r>
            <w:r w:rsidRPr="00F172C3">
              <w:rPr>
                <w:rFonts w:ascii="Arial" w:hAnsi="Arial" w:cs="Arial"/>
                <w:sz w:val="14"/>
                <w:szCs w:val="14"/>
              </w:rPr>
              <w:t> </w:t>
            </w:r>
            <w:r w:rsidRPr="00DC345D">
              <w:rPr>
                <w:rFonts w:ascii="Arial" w:hAnsi="Arial" w:cs="Arial"/>
                <w:sz w:val="14"/>
                <w:szCs w:val="14"/>
              </w:rPr>
              <w:t>279</w:t>
            </w:r>
          </w:p>
        </w:tc>
        <w:tc>
          <w:tcPr>
            <w:tcW w:w="729" w:type="dxa"/>
            <w:tcBorders>
              <w:left w:val="single" w:sz="6" w:space="0" w:color="000000"/>
              <w:right w:val="single" w:sz="6" w:space="0" w:color="000000"/>
            </w:tcBorders>
            <w:vAlign w:val="bottom"/>
          </w:tcPr>
          <w:p w:rsidR="0071648E" w:rsidRPr="0071648E" w:rsidRDefault="0071648E" w:rsidP="0071648E">
            <w:pPr>
              <w:spacing w:before="120"/>
              <w:ind w:right="170"/>
              <w:jc w:val="right"/>
              <w:rPr>
                <w:rFonts w:ascii="Arial" w:hAnsi="Arial" w:cs="Arial"/>
                <w:sz w:val="14"/>
                <w:szCs w:val="14"/>
              </w:rPr>
            </w:pPr>
            <w:r w:rsidRPr="0071648E">
              <w:rPr>
                <w:rFonts w:ascii="Arial" w:hAnsi="Arial" w:cs="Arial"/>
                <w:sz w:val="14"/>
                <w:szCs w:val="14"/>
              </w:rPr>
              <w:t>98 471</w:t>
            </w:r>
          </w:p>
        </w:tc>
        <w:tc>
          <w:tcPr>
            <w:tcW w:w="729" w:type="dxa"/>
            <w:tcBorders>
              <w:left w:val="single" w:sz="6" w:space="0" w:color="000000"/>
              <w:right w:val="single" w:sz="6" w:space="0" w:color="000000"/>
            </w:tcBorders>
            <w:vAlign w:val="bottom"/>
          </w:tcPr>
          <w:p w:rsidR="0071648E" w:rsidRPr="000F44E1" w:rsidRDefault="0071648E" w:rsidP="000F44E1">
            <w:pPr>
              <w:spacing w:before="120"/>
              <w:ind w:right="113"/>
              <w:jc w:val="right"/>
              <w:rPr>
                <w:rFonts w:ascii="Arial" w:hAnsi="Arial" w:cs="Arial"/>
                <w:sz w:val="14"/>
                <w:szCs w:val="14"/>
                <w:lang w:val="en-US"/>
              </w:rPr>
            </w:pPr>
            <w:r w:rsidRPr="000F44E1">
              <w:rPr>
                <w:rFonts w:ascii="Arial" w:hAnsi="Arial" w:cs="Arial"/>
                <w:sz w:val="14"/>
                <w:szCs w:val="14"/>
                <w:lang w:val="en-US"/>
              </w:rPr>
              <w:t>64</w:t>
            </w:r>
            <w:r w:rsidRPr="000F44E1">
              <w:rPr>
                <w:rFonts w:ascii="Arial" w:hAnsi="Arial" w:cs="Arial"/>
                <w:sz w:val="14"/>
                <w:szCs w:val="14"/>
              </w:rPr>
              <w:t> </w:t>
            </w:r>
            <w:r w:rsidRPr="000F44E1">
              <w:rPr>
                <w:rFonts w:ascii="Arial" w:hAnsi="Arial" w:cs="Arial"/>
                <w:sz w:val="14"/>
                <w:szCs w:val="14"/>
                <w:lang w:val="en-US"/>
              </w:rPr>
              <w:t>748</w:t>
            </w:r>
          </w:p>
        </w:tc>
        <w:tc>
          <w:tcPr>
            <w:tcW w:w="729" w:type="dxa"/>
            <w:tcBorders>
              <w:left w:val="single" w:sz="6" w:space="0" w:color="000000"/>
            </w:tcBorders>
            <w:shd w:val="clear" w:color="auto" w:fill="auto"/>
            <w:vAlign w:val="bottom"/>
          </w:tcPr>
          <w:p w:rsidR="0071648E" w:rsidRPr="000F44E1" w:rsidRDefault="0071648E" w:rsidP="000F44E1">
            <w:pPr>
              <w:spacing w:before="120"/>
              <w:ind w:right="113"/>
              <w:jc w:val="right"/>
              <w:rPr>
                <w:rFonts w:ascii="Arial" w:hAnsi="Arial" w:cs="Arial"/>
                <w:sz w:val="14"/>
                <w:szCs w:val="14"/>
              </w:rPr>
            </w:pPr>
            <w:r w:rsidRPr="000F44E1">
              <w:rPr>
                <w:rFonts w:ascii="Arial" w:hAnsi="Arial" w:cs="Arial"/>
                <w:sz w:val="14"/>
                <w:szCs w:val="14"/>
              </w:rPr>
              <w:t>75</w:t>
            </w:r>
            <w:r>
              <w:rPr>
                <w:rFonts w:ascii="Arial" w:hAnsi="Arial" w:cs="Arial"/>
                <w:sz w:val="14"/>
                <w:szCs w:val="14"/>
              </w:rPr>
              <w:t> </w:t>
            </w:r>
            <w:r w:rsidRPr="000F44E1">
              <w:rPr>
                <w:rFonts w:ascii="Arial" w:hAnsi="Arial" w:cs="Arial"/>
                <w:sz w:val="14"/>
                <w:szCs w:val="14"/>
              </w:rPr>
              <w:t>934</w:t>
            </w:r>
          </w:p>
        </w:tc>
        <w:tc>
          <w:tcPr>
            <w:tcW w:w="3141" w:type="dxa"/>
            <w:tcBorders>
              <w:left w:val="single" w:sz="6" w:space="0" w:color="000000"/>
            </w:tcBorders>
            <w:shd w:val="clear" w:color="auto" w:fill="auto"/>
            <w:vAlign w:val="bottom"/>
          </w:tcPr>
          <w:p w:rsidR="0071648E" w:rsidRPr="00DC345D" w:rsidRDefault="0071648E" w:rsidP="00215E6A">
            <w:pPr>
              <w:spacing w:before="120"/>
              <w:rPr>
                <w:i/>
              </w:rPr>
            </w:pPr>
            <w:r w:rsidRPr="00DC345D">
              <w:rPr>
                <w:rFonts w:ascii="Arial" w:hAnsi="Arial" w:cs="Arial"/>
                <w:i/>
                <w:sz w:val="14"/>
                <w:szCs w:val="14"/>
                <w:lang w:val="en-US"/>
              </w:rPr>
              <w:t>Imports</w:t>
            </w:r>
            <w:r w:rsidRPr="00DC345D">
              <w:rPr>
                <w:rFonts w:ascii="Arial" w:hAnsi="Arial" w:cs="Arial"/>
                <w:i/>
                <w:sz w:val="14"/>
                <w:szCs w:val="14"/>
              </w:rPr>
              <w:t xml:space="preserve"> – </w:t>
            </w:r>
            <w:r w:rsidRPr="00DC345D">
              <w:rPr>
                <w:rFonts w:ascii="Arial" w:hAnsi="Arial" w:cs="Arial"/>
                <w:i/>
                <w:sz w:val="14"/>
                <w:szCs w:val="14"/>
                <w:lang w:val="en-US"/>
              </w:rPr>
              <w:t>total</w:t>
            </w:r>
          </w:p>
        </w:tc>
      </w:tr>
      <w:tr w:rsidR="0071648E" w:rsidRPr="00DC345D" w:rsidTr="00DB3279">
        <w:trPr>
          <w:cantSplit/>
        </w:trPr>
        <w:tc>
          <w:tcPr>
            <w:tcW w:w="3139" w:type="dxa"/>
            <w:shd w:val="clear" w:color="auto" w:fill="auto"/>
            <w:vAlign w:val="bottom"/>
          </w:tcPr>
          <w:p w:rsidR="0071648E" w:rsidRPr="00DC345D" w:rsidRDefault="0071648E" w:rsidP="00215E6A">
            <w:pPr>
              <w:spacing w:before="120"/>
              <w:ind w:left="340"/>
            </w:pPr>
            <w:r w:rsidRPr="00DC345D">
              <w:rPr>
                <w:rFonts w:ascii="Arial" w:hAnsi="Arial" w:cs="Arial"/>
                <w:sz w:val="14"/>
                <w:szCs w:val="14"/>
              </w:rPr>
              <w:t>в том числе:</w:t>
            </w:r>
          </w:p>
        </w:tc>
        <w:tc>
          <w:tcPr>
            <w:tcW w:w="727" w:type="dxa"/>
            <w:tcBorders>
              <w:left w:val="single" w:sz="6" w:space="0" w:color="000000"/>
            </w:tcBorders>
            <w:shd w:val="clear" w:color="auto" w:fill="auto"/>
            <w:vAlign w:val="bottom"/>
          </w:tcPr>
          <w:p w:rsidR="0071648E" w:rsidRPr="00DC345D" w:rsidRDefault="0071648E" w:rsidP="00DB3279">
            <w:pPr>
              <w:spacing w:before="120"/>
              <w:ind w:right="170"/>
              <w:jc w:val="right"/>
              <w:rPr>
                <w:rFonts w:ascii="Arial" w:hAnsi="Arial" w:cs="Arial"/>
                <w:sz w:val="14"/>
                <w:szCs w:val="14"/>
              </w:rPr>
            </w:pPr>
          </w:p>
        </w:tc>
        <w:tc>
          <w:tcPr>
            <w:tcW w:w="728" w:type="dxa"/>
            <w:tcBorders>
              <w:left w:val="single" w:sz="4" w:space="0" w:color="000000"/>
              <w:right w:val="single" w:sz="6" w:space="0" w:color="000000"/>
            </w:tcBorders>
            <w:shd w:val="clear" w:color="auto" w:fill="auto"/>
            <w:vAlign w:val="bottom"/>
          </w:tcPr>
          <w:p w:rsidR="0071648E" w:rsidRPr="00DC345D" w:rsidRDefault="0071648E" w:rsidP="00DB3279">
            <w:pPr>
              <w:spacing w:before="120"/>
              <w:ind w:right="170"/>
              <w:jc w:val="right"/>
              <w:rPr>
                <w:rFonts w:ascii="Arial" w:hAnsi="Arial" w:cs="Arial"/>
                <w:sz w:val="14"/>
                <w:szCs w:val="14"/>
              </w:rPr>
            </w:pPr>
          </w:p>
        </w:tc>
        <w:tc>
          <w:tcPr>
            <w:tcW w:w="729" w:type="dxa"/>
            <w:tcBorders>
              <w:left w:val="single" w:sz="6" w:space="0" w:color="000000"/>
              <w:right w:val="single" w:sz="6" w:space="0" w:color="000000"/>
            </w:tcBorders>
            <w:vAlign w:val="bottom"/>
          </w:tcPr>
          <w:p w:rsidR="0071648E" w:rsidRPr="0071648E" w:rsidRDefault="0071648E" w:rsidP="0071648E">
            <w:pPr>
              <w:spacing w:before="120"/>
              <w:ind w:right="170"/>
              <w:jc w:val="right"/>
              <w:rPr>
                <w:rFonts w:ascii="Arial" w:hAnsi="Arial" w:cs="Arial"/>
                <w:sz w:val="14"/>
                <w:szCs w:val="14"/>
              </w:rPr>
            </w:pPr>
          </w:p>
        </w:tc>
        <w:tc>
          <w:tcPr>
            <w:tcW w:w="729" w:type="dxa"/>
            <w:tcBorders>
              <w:left w:val="single" w:sz="6" w:space="0" w:color="000000"/>
              <w:right w:val="single" w:sz="6" w:space="0" w:color="000000"/>
            </w:tcBorders>
            <w:vAlign w:val="bottom"/>
          </w:tcPr>
          <w:p w:rsidR="0071648E" w:rsidRPr="000F44E1" w:rsidRDefault="0071648E" w:rsidP="000F44E1">
            <w:pPr>
              <w:spacing w:before="120"/>
              <w:ind w:right="113"/>
              <w:jc w:val="right"/>
              <w:rPr>
                <w:rFonts w:ascii="Arial" w:hAnsi="Arial" w:cs="Arial"/>
                <w:sz w:val="14"/>
                <w:szCs w:val="14"/>
                <w:lang w:val="en-US"/>
              </w:rPr>
            </w:pPr>
          </w:p>
        </w:tc>
        <w:tc>
          <w:tcPr>
            <w:tcW w:w="729" w:type="dxa"/>
            <w:tcBorders>
              <w:left w:val="single" w:sz="6" w:space="0" w:color="000000"/>
            </w:tcBorders>
            <w:shd w:val="clear" w:color="auto" w:fill="auto"/>
            <w:vAlign w:val="bottom"/>
          </w:tcPr>
          <w:p w:rsidR="0071648E" w:rsidRPr="000F44E1" w:rsidRDefault="0071648E" w:rsidP="000F44E1">
            <w:pPr>
              <w:spacing w:before="120"/>
              <w:ind w:right="113"/>
              <w:jc w:val="right"/>
              <w:rPr>
                <w:rFonts w:ascii="Arial" w:hAnsi="Arial" w:cs="Arial"/>
                <w:sz w:val="14"/>
                <w:szCs w:val="14"/>
                <w:lang w:val="en-US"/>
              </w:rPr>
            </w:pPr>
          </w:p>
        </w:tc>
        <w:tc>
          <w:tcPr>
            <w:tcW w:w="3141" w:type="dxa"/>
            <w:tcBorders>
              <w:left w:val="single" w:sz="6" w:space="0" w:color="000000"/>
            </w:tcBorders>
            <w:shd w:val="clear" w:color="auto" w:fill="auto"/>
            <w:vAlign w:val="bottom"/>
          </w:tcPr>
          <w:p w:rsidR="0071648E" w:rsidRPr="00DC345D" w:rsidRDefault="0071648E" w:rsidP="00215E6A">
            <w:pPr>
              <w:spacing w:before="120"/>
              <w:ind w:left="340"/>
              <w:rPr>
                <w:i/>
              </w:rPr>
            </w:pPr>
            <w:r w:rsidRPr="00DC345D">
              <w:rPr>
                <w:rFonts w:ascii="Arial" w:hAnsi="Arial" w:cs="Arial"/>
                <w:i/>
                <w:sz w:val="14"/>
                <w:szCs w:val="14"/>
                <w:lang w:val="en-US"/>
              </w:rPr>
              <w:t>including</w:t>
            </w:r>
            <w:r w:rsidRPr="00DC345D">
              <w:rPr>
                <w:rFonts w:ascii="Arial" w:hAnsi="Arial" w:cs="Arial"/>
                <w:i/>
                <w:sz w:val="14"/>
                <w:lang w:val="en-US"/>
              </w:rPr>
              <w:t>:</w:t>
            </w:r>
          </w:p>
        </w:tc>
      </w:tr>
      <w:tr w:rsidR="0071648E" w:rsidRPr="00DC345D" w:rsidTr="00DB3279">
        <w:trPr>
          <w:cantSplit/>
        </w:trPr>
        <w:tc>
          <w:tcPr>
            <w:tcW w:w="3139" w:type="dxa"/>
            <w:shd w:val="clear" w:color="auto" w:fill="auto"/>
            <w:vAlign w:val="bottom"/>
          </w:tcPr>
          <w:p w:rsidR="0071648E" w:rsidRPr="00DC345D" w:rsidRDefault="0071648E" w:rsidP="00215E6A">
            <w:pPr>
              <w:spacing w:before="120"/>
              <w:ind w:left="170"/>
            </w:pPr>
            <w:r w:rsidRPr="00DC345D">
              <w:rPr>
                <w:rFonts w:ascii="Arial" w:hAnsi="Arial" w:cs="Arial"/>
                <w:sz w:val="14"/>
                <w:szCs w:val="14"/>
              </w:rPr>
              <w:t>из стран СНГ</w:t>
            </w:r>
          </w:p>
        </w:tc>
        <w:tc>
          <w:tcPr>
            <w:tcW w:w="727" w:type="dxa"/>
            <w:tcBorders>
              <w:left w:val="single" w:sz="6" w:space="0" w:color="000000"/>
            </w:tcBorders>
            <w:shd w:val="clear" w:color="auto" w:fill="auto"/>
            <w:vAlign w:val="bottom"/>
          </w:tcPr>
          <w:p w:rsidR="0071648E" w:rsidRPr="00DC345D" w:rsidRDefault="0071648E" w:rsidP="00DB3279">
            <w:pPr>
              <w:spacing w:before="120"/>
              <w:ind w:right="170"/>
              <w:jc w:val="right"/>
              <w:rPr>
                <w:rFonts w:ascii="Arial" w:hAnsi="Arial" w:cs="Arial"/>
                <w:sz w:val="14"/>
                <w:szCs w:val="14"/>
              </w:rPr>
            </w:pPr>
            <w:r w:rsidRPr="00DC345D">
              <w:rPr>
                <w:rFonts w:ascii="Arial" w:hAnsi="Arial" w:cs="Arial"/>
                <w:sz w:val="14"/>
                <w:szCs w:val="14"/>
              </w:rPr>
              <w:t>3</w:t>
            </w:r>
            <w:r>
              <w:rPr>
                <w:rFonts w:ascii="Arial" w:hAnsi="Arial" w:cs="Arial"/>
                <w:sz w:val="14"/>
                <w:szCs w:val="14"/>
                <w:lang w:val="en-US"/>
              </w:rPr>
              <w:t> </w:t>
            </w:r>
            <w:r w:rsidRPr="00DC345D">
              <w:rPr>
                <w:rFonts w:ascii="Arial" w:hAnsi="Arial" w:cs="Arial"/>
                <w:sz w:val="14"/>
                <w:szCs w:val="14"/>
              </w:rPr>
              <w:t>610</w:t>
            </w:r>
          </w:p>
        </w:tc>
        <w:tc>
          <w:tcPr>
            <w:tcW w:w="728" w:type="dxa"/>
            <w:tcBorders>
              <w:left w:val="single" w:sz="4" w:space="0" w:color="000000"/>
              <w:right w:val="single" w:sz="6" w:space="0" w:color="000000"/>
            </w:tcBorders>
            <w:shd w:val="clear" w:color="auto" w:fill="auto"/>
            <w:vAlign w:val="bottom"/>
          </w:tcPr>
          <w:p w:rsidR="0071648E" w:rsidRPr="00F172C3" w:rsidRDefault="0071648E" w:rsidP="00DB3279">
            <w:pPr>
              <w:spacing w:before="120"/>
              <w:ind w:right="170"/>
              <w:jc w:val="right"/>
              <w:rPr>
                <w:rFonts w:ascii="Arial" w:hAnsi="Arial" w:cs="Arial"/>
                <w:sz w:val="14"/>
                <w:szCs w:val="14"/>
              </w:rPr>
            </w:pPr>
            <w:r w:rsidRPr="00DC345D">
              <w:rPr>
                <w:rFonts w:ascii="Arial" w:hAnsi="Arial" w:cs="Arial"/>
                <w:sz w:val="14"/>
                <w:szCs w:val="14"/>
              </w:rPr>
              <w:t>8</w:t>
            </w:r>
            <w:r w:rsidRPr="00F172C3">
              <w:rPr>
                <w:rFonts w:ascii="Arial" w:hAnsi="Arial" w:cs="Arial"/>
                <w:sz w:val="14"/>
                <w:szCs w:val="14"/>
              </w:rPr>
              <w:t> </w:t>
            </w:r>
            <w:r w:rsidRPr="00DC345D">
              <w:rPr>
                <w:rFonts w:ascii="Arial" w:hAnsi="Arial" w:cs="Arial"/>
                <w:sz w:val="14"/>
                <w:szCs w:val="14"/>
              </w:rPr>
              <w:t>067</w:t>
            </w:r>
          </w:p>
        </w:tc>
        <w:tc>
          <w:tcPr>
            <w:tcW w:w="729" w:type="dxa"/>
            <w:tcBorders>
              <w:left w:val="single" w:sz="6" w:space="0" w:color="000000"/>
              <w:right w:val="single" w:sz="6" w:space="0" w:color="000000"/>
            </w:tcBorders>
            <w:vAlign w:val="bottom"/>
          </w:tcPr>
          <w:p w:rsidR="0071648E" w:rsidRPr="0071648E" w:rsidRDefault="0071648E" w:rsidP="0071648E">
            <w:pPr>
              <w:spacing w:before="120"/>
              <w:ind w:right="170"/>
              <w:jc w:val="right"/>
              <w:rPr>
                <w:rFonts w:ascii="Arial" w:hAnsi="Arial" w:cs="Arial"/>
                <w:sz w:val="14"/>
                <w:szCs w:val="14"/>
              </w:rPr>
            </w:pPr>
            <w:r w:rsidRPr="0071648E">
              <w:rPr>
                <w:rFonts w:ascii="Arial" w:hAnsi="Arial" w:cs="Arial"/>
                <w:sz w:val="14"/>
                <w:szCs w:val="14"/>
              </w:rPr>
              <w:t>6 404</w:t>
            </w:r>
          </w:p>
        </w:tc>
        <w:tc>
          <w:tcPr>
            <w:tcW w:w="729" w:type="dxa"/>
            <w:tcBorders>
              <w:left w:val="single" w:sz="6" w:space="0" w:color="000000"/>
              <w:right w:val="single" w:sz="6" w:space="0" w:color="000000"/>
            </w:tcBorders>
            <w:vAlign w:val="bottom"/>
          </w:tcPr>
          <w:p w:rsidR="0071648E" w:rsidRPr="000F44E1" w:rsidRDefault="0071648E" w:rsidP="000F44E1">
            <w:pPr>
              <w:spacing w:before="120"/>
              <w:ind w:right="113"/>
              <w:jc w:val="right"/>
              <w:rPr>
                <w:rFonts w:ascii="Arial" w:hAnsi="Arial" w:cs="Arial"/>
                <w:sz w:val="14"/>
                <w:szCs w:val="14"/>
                <w:lang w:val="en-US"/>
              </w:rPr>
            </w:pPr>
            <w:r w:rsidRPr="000F44E1">
              <w:rPr>
                <w:rFonts w:ascii="Arial" w:hAnsi="Arial" w:cs="Arial"/>
                <w:sz w:val="14"/>
                <w:szCs w:val="14"/>
                <w:lang w:val="en-US"/>
              </w:rPr>
              <w:t>5</w:t>
            </w:r>
            <w:r>
              <w:rPr>
                <w:rFonts w:ascii="Arial" w:hAnsi="Arial" w:cs="Arial"/>
                <w:sz w:val="14"/>
                <w:szCs w:val="14"/>
              </w:rPr>
              <w:t> </w:t>
            </w:r>
            <w:r w:rsidRPr="000F44E1">
              <w:rPr>
                <w:rFonts w:ascii="Arial" w:hAnsi="Arial" w:cs="Arial"/>
                <w:sz w:val="14"/>
                <w:szCs w:val="14"/>
                <w:lang w:val="en-US"/>
              </w:rPr>
              <w:t>207</w:t>
            </w:r>
          </w:p>
        </w:tc>
        <w:tc>
          <w:tcPr>
            <w:tcW w:w="729" w:type="dxa"/>
            <w:tcBorders>
              <w:left w:val="single" w:sz="6" w:space="0" w:color="000000"/>
            </w:tcBorders>
            <w:shd w:val="clear" w:color="auto" w:fill="auto"/>
            <w:vAlign w:val="bottom"/>
          </w:tcPr>
          <w:p w:rsidR="0071648E" w:rsidRPr="000F44E1" w:rsidRDefault="0071648E" w:rsidP="000F44E1">
            <w:pPr>
              <w:spacing w:before="120"/>
              <w:ind w:right="113"/>
              <w:jc w:val="right"/>
              <w:rPr>
                <w:rFonts w:ascii="Arial" w:hAnsi="Arial" w:cs="Arial"/>
                <w:sz w:val="14"/>
                <w:szCs w:val="14"/>
              </w:rPr>
            </w:pPr>
            <w:r w:rsidRPr="000F44E1">
              <w:rPr>
                <w:rFonts w:ascii="Arial" w:hAnsi="Arial" w:cs="Arial"/>
                <w:sz w:val="14"/>
                <w:szCs w:val="14"/>
              </w:rPr>
              <w:t>69</w:t>
            </w:r>
            <w:r>
              <w:rPr>
                <w:rFonts w:ascii="Arial" w:hAnsi="Arial" w:cs="Arial"/>
                <w:sz w:val="14"/>
                <w:szCs w:val="14"/>
              </w:rPr>
              <w:t> </w:t>
            </w:r>
            <w:r w:rsidRPr="000F44E1">
              <w:rPr>
                <w:rFonts w:ascii="Arial" w:hAnsi="Arial" w:cs="Arial"/>
                <w:sz w:val="14"/>
                <w:szCs w:val="14"/>
              </w:rPr>
              <w:t>781</w:t>
            </w:r>
          </w:p>
        </w:tc>
        <w:tc>
          <w:tcPr>
            <w:tcW w:w="3141" w:type="dxa"/>
            <w:tcBorders>
              <w:left w:val="single" w:sz="6" w:space="0" w:color="000000"/>
            </w:tcBorders>
            <w:shd w:val="clear" w:color="auto" w:fill="auto"/>
            <w:vAlign w:val="bottom"/>
          </w:tcPr>
          <w:p w:rsidR="0071648E" w:rsidRPr="00DC345D" w:rsidRDefault="0071648E" w:rsidP="00215E6A">
            <w:pPr>
              <w:spacing w:before="120"/>
              <w:ind w:left="170"/>
              <w:rPr>
                <w:i/>
              </w:rPr>
            </w:pPr>
            <w:r w:rsidRPr="00DC345D">
              <w:rPr>
                <w:rFonts w:ascii="Arial" w:hAnsi="Arial" w:cs="Arial"/>
                <w:i/>
                <w:sz w:val="14"/>
                <w:szCs w:val="14"/>
                <w:lang w:val="en-US"/>
              </w:rPr>
              <w:t>from the CIS countries</w:t>
            </w:r>
          </w:p>
        </w:tc>
      </w:tr>
      <w:tr w:rsidR="0071648E" w:rsidRPr="00287B19" w:rsidTr="00DB3279">
        <w:trPr>
          <w:cantSplit/>
        </w:trPr>
        <w:tc>
          <w:tcPr>
            <w:tcW w:w="3139" w:type="dxa"/>
            <w:tcBorders>
              <w:bottom w:val="single" w:sz="6" w:space="0" w:color="000000"/>
            </w:tcBorders>
            <w:shd w:val="clear" w:color="auto" w:fill="auto"/>
            <w:vAlign w:val="bottom"/>
          </w:tcPr>
          <w:p w:rsidR="0071648E" w:rsidRPr="00DC345D" w:rsidRDefault="0071648E" w:rsidP="00215E6A">
            <w:pPr>
              <w:spacing w:before="120"/>
              <w:ind w:left="170"/>
            </w:pPr>
            <w:r w:rsidRPr="00DC345D">
              <w:rPr>
                <w:rFonts w:ascii="Arial" w:hAnsi="Arial" w:cs="Arial"/>
                <w:sz w:val="14"/>
                <w:szCs w:val="14"/>
              </w:rPr>
              <w:t>из стран дальнего зарубежья</w:t>
            </w:r>
          </w:p>
        </w:tc>
        <w:tc>
          <w:tcPr>
            <w:tcW w:w="727" w:type="dxa"/>
            <w:tcBorders>
              <w:left w:val="single" w:sz="6" w:space="0" w:color="000000"/>
              <w:bottom w:val="single" w:sz="6" w:space="0" w:color="000000"/>
            </w:tcBorders>
            <w:shd w:val="clear" w:color="auto" w:fill="auto"/>
            <w:vAlign w:val="bottom"/>
          </w:tcPr>
          <w:p w:rsidR="0071648E" w:rsidRPr="00DC345D" w:rsidRDefault="0071648E" w:rsidP="00DB3279">
            <w:pPr>
              <w:spacing w:before="120"/>
              <w:ind w:right="170"/>
              <w:jc w:val="right"/>
              <w:rPr>
                <w:rFonts w:ascii="Arial" w:hAnsi="Arial" w:cs="Arial"/>
                <w:sz w:val="14"/>
                <w:szCs w:val="14"/>
              </w:rPr>
            </w:pPr>
            <w:r w:rsidRPr="00DC345D">
              <w:rPr>
                <w:rFonts w:ascii="Arial" w:hAnsi="Arial" w:cs="Arial"/>
                <w:sz w:val="14"/>
                <w:szCs w:val="14"/>
              </w:rPr>
              <w:t>13</w:t>
            </w:r>
            <w:r>
              <w:rPr>
                <w:rFonts w:ascii="Arial" w:hAnsi="Arial" w:cs="Arial"/>
                <w:sz w:val="14"/>
                <w:szCs w:val="14"/>
                <w:lang w:val="en-US"/>
              </w:rPr>
              <w:t> </w:t>
            </w:r>
            <w:r w:rsidRPr="00DC345D">
              <w:rPr>
                <w:rFonts w:ascii="Arial" w:hAnsi="Arial" w:cs="Arial"/>
                <w:sz w:val="14"/>
                <w:szCs w:val="14"/>
              </w:rPr>
              <w:t>108</w:t>
            </w:r>
          </w:p>
        </w:tc>
        <w:tc>
          <w:tcPr>
            <w:tcW w:w="728" w:type="dxa"/>
            <w:tcBorders>
              <w:left w:val="single" w:sz="6" w:space="0" w:color="000000"/>
              <w:bottom w:val="single" w:sz="6" w:space="0" w:color="000000"/>
            </w:tcBorders>
            <w:shd w:val="clear" w:color="auto" w:fill="auto"/>
            <w:vAlign w:val="bottom"/>
          </w:tcPr>
          <w:p w:rsidR="0071648E" w:rsidRPr="00F172C3" w:rsidRDefault="0071648E" w:rsidP="00DB3279">
            <w:pPr>
              <w:spacing w:before="120"/>
              <w:ind w:right="170"/>
              <w:jc w:val="right"/>
              <w:rPr>
                <w:rFonts w:ascii="Arial" w:hAnsi="Arial" w:cs="Arial"/>
                <w:sz w:val="14"/>
                <w:szCs w:val="14"/>
              </w:rPr>
            </w:pPr>
            <w:r w:rsidRPr="00DC345D">
              <w:rPr>
                <w:rFonts w:ascii="Arial" w:hAnsi="Arial" w:cs="Arial"/>
                <w:sz w:val="14"/>
                <w:szCs w:val="14"/>
              </w:rPr>
              <w:t>67</w:t>
            </w:r>
            <w:r w:rsidRPr="00F172C3">
              <w:rPr>
                <w:rFonts w:ascii="Arial" w:hAnsi="Arial" w:cs="Arial"/>
                <w:sz w:val="14"/>
                <w:szCs w:val="14"/>
              </w:rPr>
              <w:t> </w:t>
            </w:r>
            <w:r w:rsidRPr="00DC345D">
              <w:rPr>
                <w:rFonts w:ascii="Arial" w:hAnsi="Arial" w:cs="Arial"/>
                <w:sz w:val="14"/>
                <w:szCs w:val="14"/>
              </w:rPr>
              <w:t>211</w:t>
            </w:r>
          </w:p>
        </w:tc>
        <w:tc>
          <w:tcPr>
            <w:tcW w:w="729" w:type="dxa"/>
            <w:tcBorders>
              <w:left w:val="single" w:sz="6" w:space="0" w:color="000000"/>
              <w:bottom w:val="single" w:sz="6" w:space="0" w:color="000000"/>
              <w:right w:val="single" w:sz="6" w:space="0" w:color="000000"/>
            </w:tcBorders>
            <w:vAlign w:val="bottom"/>
          </w:tcPr>
          <w:p w:rsidR="0071648E" w:rsidRPr="0071648E" w:rsidRDefault="0071648E" w:rsidP="0071648E">
            <w:pPr>
              <w:spacing w:before="120"/>
              <w:ind w:right="170"/>
              <w:jc w:val="right"/>
              <w:rPr>
                <w:rFonts w:ascii="Arial" w:hAnsi="Arial" w:cs="Arial"/>
                <w:sz w:val="14"/>
                <w:szCs w:val="14"/>
              </w:rPr>
            </w:pPr>
            <w:r w:rsidRPr="0071648E">
              <w:rPr>
                <w:rFonts w:ascii="Arial" w:hAnsi="Arial" w:cs="Arial"/>
                <w:sz w:val="14"/>
                <w:szCs w:val="14"/>
              </w:rPr>
              <w:t>92 067</w:t>
            </w:r>
          </w:p>
        </w:tc>
        <w:tc>
          <w:tcPr>
            <w:tcW w:w="729" w:type="dxa"/>
            <w:tcBorders>
              <w:left w:val="single" w:sz="6" w:space="0" w:color="000000"/>
              <w:bottom w:val="single" w:sz="6" w:space="0" w:color="000000"/>
            </w:tcBorders>
            <w:vAlign w:val="bottom"/>
          </w:tcPr>
          <w:p w:rsidR="0071648E" w:rsidRPr="000F44E1" w:rsidRDefault="0071648E" w:rsidP="000F44E1">
            <w:pPr>
              <w:spacing w:before="120"/>
              <w:ind w:right="113"/>
              <w:jc w:val="right"/>
              <w:rPr>
                <w:rFonts w:ascii="Arial" w:hAnsi="Arial" w:cs="Arial"/>
                <w:sz w:val="14"/>
                <w:szCs w:val="14"/>
                <w:lang w:val="en-US"/>
              </w:rPr>
            </w:pPr>
            <w:r w:rsidRPr="000F44E1">
              <w:rPr>
                <w:rFonts w:ascii="Arial" w:hAnsi="Arial" w:cs="Arial"/>
                <w:sz w:val="14"/>
                <w:szCs w:val="14"/>
                <w:lang w:val="en-US"/>
              </w:rPr>
              <w:t>59</w:t>
            </w:r>
            <w:r>
              <w:rPr>
                <w:rFonts w:ascii="Arial" w:hAnsi="Arial" w:cs="Arial"/>
                <w:sz w:val="14"/>
                <w:szCs w:val="14"/>
              </w:rPr>
              <w:t> </w:t>
            </w:r>
            <w:r w:rsidRPr="000F44E1">
              <w:rPr>
                <w:rFonts w:ascii="Arial" w:hAnsi="Arial" w:cs="Arial"/>
                <w:sz w:val="14"/>
                <w:szCs w:val="14"/>
                <w:lang w:val="en-US"/>
              </w:rPr>
              <w:t>541</w:t>
            </w:r>
          </w:p>
        </w:tc>
        <w:tc>
          <w:tcPr>
            <w:tcW w:w="729" w:type="dxa"/>
            <w:tcBorders>
              <w:left w:val="single" w:sz="6" w:space="0" w:color="000000"/>
              <w:bottom w:val="single" w:sz="6" w:space="0" w:color="000000"/>
            </w:tcBorders>
            <w:shd w:val="clear" w:color="auto" w:fill="auto"/>
            <w:vAlign w:val="bottom"/>
          </w:tcPr>
          <w:p w:rsidR="0071648E" w:rsidRPr="000F44E1" w:rsidRDefault="0071648E" w:rsidP="000F44E1">
            <w:pPr>
              <w:spacing w:before="120"/>
              <w:ind w:right="113"/>
              <w:jc w:val="right"/>
              <w:rPr>
                <w:rFonts w:ascii="Arial" w:hAnsi="Arial" w:cs="Arial"/>
                <w:sz w:val="14"/>
                <w:szCs w:val="14"/>
              </w:rPr>
            </w:pPr>
            <w:r w:rsidRPr="000F44E1">
              <w:rPr>
                <w:rFonts w:ascii="Arial" w:hAnsi="Arial" w:cs="Arial"/>
                <w:sz w:val="14"/>
                <w:szCs w:val="14"/>
              </w:rPr>
              <w:t>6</w:t>
            </w:r>
            <w:r>
              <w:rPr>
                <w:rFonts w:ascii="Arial" w:hAnsi="Arial" w:cs="Arial"/>
                <w:sz w:val="14"/>
                <w:szCs w:val="14"/>
              </w:rPr>
              <w:t> </w:t>
            </w:r>
            <w:r w:rsidRPr="000F44E1">
              <w:rPr>
                <w:rFonts w:ascii="Arial" w:hAnsi="Arial" w:cs="Arial"/>
                <w:sz w:val="14"/>
                <w:szCs w:val="14"/>
              </w:rPr>
              <w:t>153</w:t>
            </w:r>
          </w:p>
        </w:tc>
        <w:tc>
          <w:tcPr>
            <w:tcW w:w="3141" w:type="dxa"/>
            <w:tcBorders>
              <w:left w:val="single" w:sz="6" w:space="0" w:color="000000"/>
              <w:bottom w:val="single" w:sz="6" w:space="0" w:color="000000"/>
            </w:tcBorders>
            <w:shd w:val="clear" w:color="auto" w:fill="auto"/>
            <w:vAlign w:val="bottom"/>
          </w:tcPr>
          <w:p w:rsidR="0071648E" w:rsidRPr="00DC345D" w:rsidRDefault="0071648E" w:rsidP="00215E6A">
            <w:pPr>
              <w:spacing w:before="120"/>
              <w:ind w:left="170"/>
              <w:rPr>
                <w:i/>
                <w:lang w:val="en-US"/>
              </w:rPr>
            </w:pPr>
            <w:r w:rsidRPr="00DC345D">
              <w:rPr>
                <w:rFonts w:ascii="Arial" w:hAnsi="Arial" w:cs="Arial"/>
                <w:i/>
                <w:sz w:val="14"/>
                <w:szCs w:val="14"/>
                <w:lang w:val="en-US"/>
              </w:rPr>
              <w:t>from the non-</w:t>
            </w:r>
            <w:r w:rsidRPr="00DC345D">
              <w:rPr>
                <w:rFonts w:ascii="Arial" w:hAnsi="Arial" w:cs="Arial"/>
                <w:bCs/>
                <w:i/>
                <w:sz w:val="14"/>
                <w:szCs w:val="14"/>
                <w:lang w:val="en-US"/>
              </w:rPr>
              <w:t>CIS countries</w:t>
            </w:r>
          </w:p>
        </w:tc>
      </w:tr>
    </w:tbl>
    <w:p w:rsidR="000C2601" w:rsidRPr="00DC345D" w:rsidRDefault="000C2601">
      <w:pPr>
        <w:pStyle w:val="a6"/>
        <w:spacing w:after="60" w:line="240" w:lineRule="auto"/>
        <w:jc w:val="right"/>
        <w:rPr>
          <w:b w:val="0"/>
          <w:sz w:val="14"/>
          <w:lang w:val="en-US"/>
        </w:rPr>
      </w:pPr>
    </w:p>
    <w:p w:rsidR="000C2601" w:rsidRPr="00DC345D" w:rsidRDefault="004B7AFB">
      <w:pPr>
        <w:pStyle w:val="a6"/>
        <w:spacing w:before="240" w:after="40" w:line="240" w:lineRule="auto"/>
        <w:jc w:val="left"/>
      </w:pPr>
      <w:r>
        <w:t>25.</w:t>
      </w:r>
      <w:r w:rsidR="000C2601" w:rsidRPr="00DC345D">
        <w:t>23. СТРУКТУРА ЭКСПОРТА И ИМПОРТА УСЛУГ РОССИЙСКОЙ ФЕДЕРАЦИИ</w:t>
      </w:r>
    </w:p>
    <w:p w:rsidR="000C2601" w:rsidRPr="00DC345D" w:rsidRDefault="000C2601">
      <w:pPr>
        <w:pStyle w:val="a6"/>
        <w:spacing w:before="40" w:after="40" w:line="240" w:lineRule="auto"/>
        <w:ind w:left="510"/>
        <w:jc w:val="left"/>
        <w:rPr>
          <w:lang w:val="en-US"/>
        </w:rPr>
      </w:pPr>
      <w:r w:rsidRPr="00DC345D">
        <w:rPr>
          <w:i/>
          <w:caps/>
          <w:lang w:val="en-US"/>
        </w:rPr>
        <w:t>Structure of exportS and importS of services of the Russian Federation</w:t>
      </w:r>
      <w:r w:rsidRPr="00DC345D">
        <w:rPr>
          <w:lang w:val="en-US"/>
        </w:rPr>
        <w:t xml:space="preserve"> </w:t>
      </w:r>
    </w:p>
    <w:p w:rsidR="000C2601" w:rsidRPr="00DC345D" w:rsidRDefault="000C2601">
      <w:pPr>
        <w:pStyle w:val="a6"/>
        <w:spacing w:before="40" w:after="40" w:line="240" w:lineRule="auto"/>
        <w:jc w:val="right"/>
        <w:rPr>
          <w:sz w:val="14"/>
          <w:szCs w:val="14"/>
        </w:rPr>
      </w:pPr>
      <w:r w:rsidRPr="00DC345D">
        <w:rPr>
          <w:b w:val="0"/>
          <w:sz w:val="14"/>
          <w:szCs w:val="14"/>
        </w:rPr>
        <w:t xml:space="preserve">(в процентах / </w:t>
      </w:r>
      <w:r w:rsidRPr="00DC345D">
        <w:rPr>
          <w:b w:val="0"/>
          <w:i/>
          <w:sz w:val="14"/>
          <w:szCs w:val="14"/>
          <w:lang w:val="en-US"/>
        </w:rPr>
        <w:t>percent</w:t>
      </w:r>
      <w:r w:rsidRPr="00DC345D">
        <w:rPr>
          <w:b w:val="0"/>
          <w:sz w:val="14"/>
          <w:szCs w:val="14"/>
        </w:rPr>
        <w:t>)</w:t>
      </w:r>
    </w:p>
    <w:tbl>
      <w:tblPr>
        <w:tblW w:w="9922" w:type="dxa"/>
        <w:tblInd w:w="57" w:type="dxa"/>
        <w:tblLayout w:type="fixed"/>
        <w:tblCellMar>
          <w:left w:w="57" w:type="dxa"/>
          <w:right w:w="0" w:type="dxa"/>
        </w:tblCellMar>
        <w:tblLook w:val="0000" w:firstRow="0" w:lastRow="0" w:firstColumn="0" w:lastColumn="0" w:noHBand="0" w:noVBand="0"/>
      </w:tblPr>
      <w:tblGrid>
        <w:gridCol w:w="2294"/>
        <w:gridCol w:w="667"/>
        <w:gridCol w:w="666"/>
        <w:gridCol w:w="667"/>
        <w:gridCol w:w="667"/>
        <w:gridCol w:w="666"/>
        <w:gridCol w:w="667"/>
        <w:gridCol w:w="667"/>
        <w:gridCol w:w="667"/>
        <w:gridCol w:w="2294"/>
      </w:tblGrid>
      <w:tr w:rsidR="003A4E0A" w:rsidRPr="00DC345D">
        <w:trPr>
          <w:cantSplit/>
        </w:trPr>
        <w:tc>
          <w:tcPr>
            <w:tcW w:w="2294" w:type="dxa"/>
            <w:vMerge w:val="restart"/>
            <w:tcBorders>
              <w:top w:val="single" w:sz="4" w:space="0" w:color="000000"/>
            </w:tcBorders>
            <w:shd w:val="clear" w:color="auto" w:fill="auto"/>
            <w:vAlign w:val="bottom"/>
          </w:tcPr>
          <w:p w:rsidR="003A4E0A" w:rsidRPr="00DC345D" w:rsidRDefault="003A4E0A">
            <w:pPr>
              <w:snapToGrid w:val="0"/>
              <w:spacing w:before="20" w:line="128" w:lineRule="exact"/>
              <w:rPr>
                <w:rFonts w:ascii="Arial" w:hAnsi="Arial" w:cs="Arial"/>
                <w:b/>
                <w:sz w:val="14"/>
              </w:rPr>
            </w:pPr>
          </w:p>
        </w:tc>
        <w:tc>
          <w:tcPr>
            <w:tcW w:w="1333" w:type="dxa"/>
            <w:gridSpan w:val="2"/>
            <w:tcBorders>
              <w:top w:val="single" w:sz="6" w:space="0" w:color="000000"/>
              <w:left w:val="single" w:sz="6" w:space="0" w:color="000000"/>
            </w:tcBorders>
            <w:shd w:val="clear" w:color="auto" w:fill="auto"/>
            <w:vAlign w:val="center"/>
          </w:tcPr>
          <w:p w:rsidR="003A4E0A" w:rsidRPr="00DC345D" w:rsidRDefault="003A4E0A">
            <w:pPr>
              <w:spacing w:before="40" w:after="20"/>
              <w:jc w:val="center"/>
            </w:pPr>
            <w:r w:rsidRPr="00DC345D">
              <w:rPr>
                <w:rFonts w:ascii="Arial" w:hAnsi="Arial" w:cs="Arial"/>
                <w:sz w:val="14"/>
                <w:szCs w:val="14"/>
              </w:rPr>
              <w:t>2010</w:t>
            </w:r>
          </w:p>
        </w:tc>
        <w:tc>
          <w:tcPr>
            <w:tcW w:w="1334" w:type="dxa"/>
            <w:gridSpan w:val="2"/>
            <w:tcBorders>
              <w:top w:val="single" w:sz="6" w:space="0" w:color="000000"/>
              <w:left w:val="single" w:sz="6" w:space="0" w:color="000000"/>
            </w:tcBorders>
            <w:shd w:val="clear" w:color="auto" w:fill="auto"/>
          </w:tcPr>
          <w:p w:rsidR="003A4E0A" w:rsidRPr="00DC345D" w:rsidRDefault="003A4E0A" w:rsidP="003A4E0A">
            <w:pPr>
              <w:spacing w:before="40" w:after="20"/>
              <w:jc w:val="center"/>
              <w:rPr>
                <w:rFonts w:ascii="Arial" w:hAnsi="Arial" w:cs="Arial"/>
                <w:sz w:val="14"/>
                <w:szCs w:val="14"/>
              </w:rPr>
            </w:pPr>
            <w:r>
              <w:rPr>
                <w:rFonts w:ascii="Arial" w:hAnsi="Arial" w:cs="Arial"/>
                <w:sz w:val="14"/>
                <w:szCs w:val="14"/>
              </w:rPr>
              <w:t>2019</w:t>
            </w:r>
          </w:p>
        </w:tc>
        <w:tc>
          <w:tcPr>
            <w:tcW w:w="1333" w:type="dxa"/>
            <w:gridSpan w:val="2"/>
            <w:tcBorders>
              <w:top w:val="single" w:sz="6" w:space="0" w:color="000000"/>
              <w:left w:val="single" w:sz="6" w:space="0" w:color="000000"/>
            </w:tcBorders>
            <w:shd w:val="clear" w:color="auto" w:fill="auto"/>
          </w:tcPr>
          <w:p w:rsidR="003A4E0A" w:rsidRPr="00E0262A" w:rsidRDefault="003A4E0A" w:rsidP="003A4E0A">
            <w:pPr>
              <w:spacing w:before="40" w:after="20"/>
              <w:jc w:val="center"/>
              <w:rPr>
                <w:rFonts w:ascii="Arial" w:hAnsi="Arial" w:cs="Arial"/>
                <w:sz w:val="14"/>
                <w:szCs w:val="14"/>
                <w:lang w:val="en-US"/>
              </w:rPr>
            </w:pPr>
            <w:r>
              <w:rPr>
                <w:rFonts w:ascii="Arial" w:hAnsi="Arial" w:cs="Arial"/>
                <w:sz w:val="14"/>
                <w:szCs w:val="14"/>
                <w:lang w:val="en-US"/>
              </w:rPr>
              <w:t>2020</w:t>
            </w:r>
          </w:p>
        </w:tc>
        <w:tc>
          <w:tcPr>
            <w:tcW w:w="1334" w:type="dxa"/>
            <w:gridSpan w:val="2"/>
            <w:tcBorders>
              <w:top w:val="single" w:sz="6" w:space="0" w:color="000000"/>
              <w:left w:val="single" w:sz="6" w:space="0" w:color="000000"/>
            </w:tcBorders>
            <w:shd w:val="clear" w:color="auto" w:fill="auto"/>
          </w:tcPr>
          <w:p w:rsidR="003A4E0A" w:rsidRPr="003A4E0A" w:rsidRDefault="003A4E0A">
            <w:pPr>
              <w:spacing w:before="40" w:after="20"/>
              <w:jc w:val="center"/>
              <w:rPr>
                <w:rFonts w:ascii="Arial" w:hAnsi="Arial" w:cs="Arial"/>
                <w:sz w:val="14"/>
                <w:szCs w:val="14"/>
              </w:rPr>
            </w:pPr>
            <w:r>
              <w:rPr>
                <w:rFonts w:ascii="Arial" w:hAnsi="Arial" w:cs="Arial"/>
                <w:sz w:val="14"/>
                <w:szCs w:val="14"/>
              </w:rPr>
              <w:t>2021</w:t>
            </w:r>
          </w:p>
        </w:tc>
        <w:tc>
          <w:tcPr>
            <w:tcW w:w="2294" w:type="dxa"/>
            <w:vMerge w:val="restart"/>
            <w:tcBorders>
              <w:top w:val="single" w:sz="6" w:space="0" w:color="000000"/>
              <w:left w:val="single" w:sz="6" w:space="0" w:color="000000"/>
            </w:tcBorders>
            <w:shd w:val="clear" w:color="auto" w:fill="auto"/>
          </w:tcPr>
          <w:p w:rsidR="003A4E0A" w:rsidRPr="00DC345D" w:rsidRDefault="003A4E0A">
            <w:pPr>
              <w:snapToGrid w:val="0"/>
              <w:spacing w:before="40" w:after="20"/>
              <w:jc w:val="center"/>
              <w:rPr>
                <w:rFonts w:ascii="Arial" w:hAnsi="Arial" w:cs="Arial"/>
                <w:i/>
                <w:sz w:val="14"/>
                <w:szCs w:val="14"/>
              </w:rPr>
            </w:pPr>
          </w:p>
        </w:tc>
      </w:tr>
      <w:tr w:rsidR="003A4E0A" w:rsidRPr="00DC345D">
        <w:trPr>
          <w:cantSplit/>
        </w:trPr>
        <w:tc>
          <w:tcPr>
            <w:tcW w:w="2294" w:type="dxa"/>
            <w:vMerge/>
            <w:shd w:val="clear" w:color="auto" w:fill="auto"/>
            <w:vAlign w:val="bottom"/>
          </w:tcPr>
          <w:p w:rsidR="003A4E0A" w:rsidRPr="00DC345D" w:rsidRDefault="003A4E0A">
            <w:pPr>
              <w:snapToGrid w:val="0"/>
              <w:spacing w:before="20" w:line="128" w:lineRule="exact"/>
              <w:rPr>
                <w:rFonts w:ascii="Arial" w:hAnsi="Arial" w:cs="Arial"/>
                <w:b/>
                <w:sz w:val="14"/>
                <w:szCs w:val="14"/>
              </w:rPr>
            </w:pPr>
          </w:p>
        </w:tc>
        <w:tc>
          <w:tcPr>
            <w:tcW w:w="667" w:type="dxa"/>
            <w:tcBorders>
              <w:top w:val="single" w:sz="6" w:space="0" w:color="000000"/>
              <w:left w:val="single" w:sz="6" w:space="0" w:color="000000"/>
            </w:tcBorders>
            <w:shd w:val="clear" w:color="auto" w:fill="auto"/>
          </w:tcPr>
          <w:p w:rsidR="003A4E0A" w:rsidRPr="00DC345D" w:rsidRDefault="003A4E0A">
            <w:pPr>
              <w:spacing w:before="40" w:after="20"/>
            </w:pPr>
            <w:r w:rsidRPr="00DC345D">
              <w:rPr>
                <w:rFonts w:ascii="Arial" w:hAnsi="Arial" w:cs="Arial"/>
                <w:sz w:val="12"/>
              </w:rPr>
              <w:t>Экспорт</w:t>
            </w:r>
            <w:r w:rsidRPr="00DC345D">
              <w:rPr>
                <w:rFonts w:ascii="Arial" w:hAnsi="Arial" w:cs="Arial"/>
                <w:sz w:val="12"/>
                <w:lang w:val="en-US"/>
              </w:rPr>
              <w:br/>
            </w:r>
            <w:r w:rsidRPr="00DC345D">
              <w:rPr>
                <w:rFonts w:ascii="Arial" w:hAnsi="Arial" w:cs="Arial"/>
                <w:i/>
                <w:sz w:val="12"/>
                <w:lang w:val="en-US"/>
              </w:rPr>
              <w:t>Exports</w:t>
            </w:r>
          </w:p>
        </w:tc>
        <w:tc>
          <w:tcPr>
            <w:tcW w:w="666" w:type="dxa"/>
            <w:tcBorders>
              <w:top w:val="single" w:sz="6" w:space="0" w:color="000000"/>
              <w:left w:val="single" w:sz="6" w:space="0" w:color="000000"/>
            </w:tcBorders>
            <w:shd w:val="clear" w:color="auto" w:fill="auto"/>
          </w:tcPr>
          <w:p w:rsidR="003A4E0A" w:rsidRPr="00DC345D" w:rsidRDefault="003A4E0A">
            <w:pPr>
              <w:spacing w:before="40" w:after="20"/>
            </w:pPr>
            <w:r w:rsidRPr="00DC345D">
              <w:rPr>
                <w:rFonts w:ascii="Arial" w:hAnsi="Arial" w:cs="Arial"/>
                <w:sz w:val="12"/>
              </w:rPr>
              <w:t>Импорт</w:t>
            </w:r>
            <w:r w:rsidRPr="00DC345D">
              <w:rPr>
                <w:rFonts w:ascii="Arial" w:hAnsi="Arial" w:cs="Arial"/>
                <w:sz w:val="12"/>
                <w:lang w:val="en-US"/>
              </w:rPr>
              <w:br/>
            </w:r>
            <w:r w:rsidRPr="00DC345D">
              <w:rPr>
                <w:rFonts w:ascii="Arial" w:hAnsi="Arial" w:cs="Arial"/>
                <w:i/>
                <w:sz w:val="12"/>
                <w:lang w:val="en-US"/>
              </w:rPr>
              <w:t>Imports</w:t>
            </w:r>
          </w:p>
        </w:tc>
        <w:tc>
          <w:tcPr>
            <w:tcW w:w="667" w:type="dxa"/>
            <w:tcBorders>
              <w:top w:val="single" w:sz="6" w:space="0" w:color="000000"/>
              <w:left w:val="single" w:sz="6" w:space="0" w:color="000000"/>
            </w:tcBorders>
            <w:shd w:val="clear" w:color="auto" w:fill="auto"/>
          </w:tcPr>
          <w:p w:rsidR="003A4E0A" w:rsidRPr="00DC345D" w:rsidRDefault="003A4E0A">
            <w:pPr>
              <w:spacing w:before="40" w:after="20"/>
            </w:pPr>
            <w:r w:rsidRPr="00DC345D">
              <w:rPr>
                <w:rFonts w:ascii="Arial" w:hAnsi="Arial" w:cs="Arial"/>
                <w:sz w:val="12"/>
              </w:rPr>
              <w:t>Экспорт</w:t>
            </w:r>
            <w:r w:rsidRPr="00DC345D">
              <w:rPr>
                <w:rFonts w:ascii="Arial" w:hAnsi="Arial" w:cs="Arial"/>
                <w:sz w:val="12"/>
                <w:lang w:val="en-US"/>
              </w:rPr>
              <w:br/>
            </w:r>
            <w:r w:rsidRPr="00DC345D">
              <w:rPr>
                <w:rFonts w:ascii="Arial" w:hAnsi="Arial" w:cs="Arial"/>
                <w:i/>
                <w:sz w:val="12"/>
                <w:lang w:val="en-US"/>
              </w:rPr>
              <w:t>Exports</w:t>
            </w:r>
          </w:p>
        </w:tc>
        <w:tc>
          <w:tcPr>
            <w:tcW w:w="667" w:type="dxa"/>
            <w:tcBorders>
              <w:top w:val="single" w:sz="6" w:space="0" w:color="000000"/>
              <w:left w:val="single" w:sz="6" w:space="0" w:color="000000"/>
            </w:tcBorders>
            <w:shd w:val="clear" w:color="auto" w:fill="auto"/>
          </w:tcPr>
          <w:p w:rsidR="003A4E0A" w:rsidRPr="00DC345D" w:rsidRDefault="003A4E0A">
            <w:pPr>
              <w:spacing w:before="40" w:after="20"/>
            </w:pPr>
            <w:r w:rsidRPr="00DC345D">
              <w:rPr>
                <w:rFonts w:ascii="Arial" w:hAnsi="Arial" w:cs="Arial"/>
                <w:sz w:val="12"/>
              </w:rPr>
              <w:t>Импорт</w:t>
            </w:r>
            <w:r w:rsidRPr="00DC345D">
              <w:rPr>
                <w:rFonts w:ascii="Arial" w:hAnsi="Arial" w:cs="Arial"/>
                <w:sz w:val="12"/>
                <w:lang w:val="en-US"/>
              </w:rPr>
              <w:br/>
            </w:r>
            <w:r w:rsidRPr="00DC345D">
              <w:rPr>
                <w:rFonts w:ascii="Arial" w:hAnsi="Arial" w:cs="Arial"/>
                <w:i/>
                <w:sz w:val="12"/>
                <w:lang w:val="en-US"/>
              </w:rPr>
              <w:t>Imports</w:t>
            </w:r>
          </w:p>
        </w:tc>
        <w:tc>
          <w:tcPr>
            <w:tcW w:w="666" w:type="dxa"/>
            <w:tcBorders>
              <w:top w:val="single" w:sz="6" w:space="0" w:color="000000"/>
              <w:left w:val="single" w:sz="6" w:space="0" w:color="000000"/>
            </w:tcBorders>
            <w:shd w:val="clear" w:color="auto" w:fill="auto"/>
          </w:tcPr>
          <w:p w:rsidR="003A4E0A" w:rsidRPr="00DC345D" w:rsidRDefault="003A4E0A">
            <w:pPr>
              <w:spacing w:before="40" w:after="20"/>
            </w:pPr>
            <w:r w:rsidRPr="00DC345D">
              <w:rPr>
                <w:rFonts w:ascii="Arial" w:hAnsi="Arial" w:cs="Arial"/>
                <w:sz w:val="12"/>
              </w:rPr>
              <w:t>Экспорт</w:t>
            </w:r>
            <w:r w:rsidRPr="00DC345D">
              <w:rPr>
                <w:rFonts w:ascii="Arial" w:hAnsi="Arial" w:cs="Arial"/>
                <w:sz w:val="12"/>
                <w:lang w:val="en-US"/>
              </w:rPr>
              <w:br/>
            </w:r>
            <w:r w:rsidRPr="00DC345D">
              <w:rPr>
                <w:rFonts w:ascii="Arial" w:hAnsi="Arial" w:cs="Arial"/>
                <w:i/>
                <w:sz w:val="12"/>
                <w:lang w:val="en-US"/>
              </w:rPr>
              <w:t>Exports</w:t>
            </w:r>
          </w:p>
        </w:tc>
        <w:tc>
          <w:tcPr>
            <w:tcW w:w="667" w:type="dxa"/>
            <w:tcBorders>
              <w:top w:val="single" w:sz="6" w:space="0" w:color="000000"/>
              <w:left w:val="single" w:sz="6" w:space="0" w:color="000000"/>
            </w:tcBorders>
            <w:shd w:val="clear" w:color="auto" w:fill="auto"/>
          </w:tcPr>
          <w:p w:rsidR="003A4E0A" w:rsidRPr="00DC345D" w:rsidRDefault="003A4E0A">
            <w:pPr>
              <w:spacing w:before="40" w:after="20"/>
            </w:pPr>
            <w:r w:rsidRPr="00DC345D">
              <w:rPr>
                <w:rFonts w:ascii="Arial" w:hAnsi="Arial" w:cs="Arial"/>
                <w:sz w:val="12"/>
              </w:rPr>
              <w:t>Импорт</w:t>
            </w:r>
            <w:r w:rsidRPr="00DC345D">
              <w:rPr>
                <w:rFonts w:ascii="Arial" w:hAnsi="Arial" w:cs="Arial"/>
                <w:sz w:val="12"/>
                <w:lang w:val="en-US"/>
              </w:rPr>
              <w:br/>
            </w:r>
            <w:r w:rsidRPr="00DC345D">
              <w:rPr>
                <w:rFonts w:ascii="Arial" w:hAnsi="Arial" w:cs="Arial"/>
                <w:i/>
                <w:sz w:val="12"/>
                <w:lang w:val="en-US"/>
              </w:rPr>
              <w:t>Imports</w:t>
            </w:r>
          </w:p>
        </w:tc>
        <w:tc>
          <w:tcPr>
            <w:tcW w:w="667" w:type="dxa"/>
            <w:tcBorders>
              <w:top w:val="single" w:sz="6" w:space="0" w:color="000000"/>
              <w:left w:val="single" w:sz="6" w:space="0" w:color="000000"/>
            </w:tcBorders>
            <w:shd w:val="clear" w:color="auto" w:fill="auto"/>
          </w:tcPr>
          <w:p w:rsidR="003A4E0A" w:rsidRPr="00DC345D" w:rsidRDefault="003A4E0A">
            <w:pPr>
              <w:spacing w:before="40" w:after="20"/>
            </w:pPr>
            <w:r w:rsidRPr="00DC345D">
              <w:rPr>
                <w:rFonts w:ascii="Arial" w:hAnsi="Arial" w:cs="Arial"/>
                <w:sz w:val="12"/>
              </w:rPr>
              <w:t>Экспорт</w:t>
            </w:r>
            <w:r w:rsidRPr="00DC345D">
              <w:rPr>
                <w:rFonts w:ascii="Arial" w:hAnsi="Arial" w:cs="Arial"/>
                <w:sz w:val="12"/>
                <w:lang w:val="en-US"/>
              </w:rPr>
              <w:br/>
            </w:r>
            <w:r w:rsidRPr="00DC345D">
              <w:rPr>
                <w:rFonts w:ascii="Arial" w:hAnsi="Arial" w:cs="Arial"/>
                <w:i/>
                <w:sz w:val="12"/>
                <w:lang w:val="en-US"/>
              </w:rPr>
              <w:t>Exports</w:t>
            </w:r>
          </w:p>
        </w:tc>
        <w:tc>
          <w:tcPr>
            <w:tcW w:w="667" w:type="dxa"/>
            <w:tcBorders>
              <w:top w:val="single" w:sz="6" w:space="0" w:color="000000"/>
              <w:left w:val="single" w:sz="6" w:space="0" w:color="000000"/>
            </w:tcBorders>
            <w:shd w:val="clear" w:color="auto" w:fill="auto"/>
          </w:tcPr>
          <w:p w:rsidR="003A4E0A" w:rsidRPr="00DC345D" w:rsidRDefault="003A4E0A">
            <w:pPr>
              <w:spacing w:before="40" w:after="20"/>
            </w:pPr>
            <w:r w:rsidRPr="00DC345D">
              <w:rPr>
                <w:rFonts w:ascii="Arial" w:hAnsi="Arial" w:cs="Arial"/>
                <w:sz w:val="12"/>
              </w:rPr>
              <w:t>Импорт</w:t>
            </w:r>
            <w:r w:rsidRPr="00DC345D">
              <w:rPr>
                <w:rFonts w:ascii="Arial" w:hAnsi="Arial" w:cs="Arial"/>
                <w:sz w:val="12"/>
                <w:lang w:val="en-US"/>
              </w:rPr>
              <w:br/>
            </w:r>
            <w:r w:rsidRPr="00DC345D">
              <w:rPr>
                <w:rFonts w:ascii="Arial" w:hAnsi="Arial" w:cs="Arial"/>
                <w:i/>
                <w:sz w:val="12"/>
                <w:lang w:val="en-US"/>
              </w:rPr>
              <w:t>Imports</w:t>
            </w:r>
          </w:p>
        </w:tc>
        <w:tc>
          <w:tcPr>
            <w:tcW w:w="2294" w:type="dxa"/>
            <w:vMerge/>
            <w:tcBorders>
              <w:left w:val="single" w:sz="6" w:space="0" w:color="000000"/>
            </w:tcBorders>
            <w:shd w:val="clear" w:color="auto" w:fill="auto"/>
          </w:tcPr>
          <w:p w:rsidR="003A4E0A" w:rsidRPr="00DC345D" w:rsidRDefault="003A4E0A">
            <w:pPr>
              <w:snapToGrid w:val="0"/>
              <w:spacing w:before="40" w:after="20"/>
              <w:jc w:val="center"/>
              <w:rPr>
                <w:rFonts w:ascii="Arial" w:hAnsi="Arial" w:cs="Arial"/>
                <w:i/>
                <w:sz w:val="12"/>
                <w:lang w:val="en-US"/>
              </w:rPr>
            </w:pPr>
          </w:p>
        </w:tc>
      </w:tr>
      <w:tr w:rsidR="003A4E0A" w:rsidRPr="00DC345D" w:rsidTr="00DB3279">
        <w:tc>
          <w:tcPr>
            <w:tcW w:w="2294" w:type="dxa"/>
            <w:tcBorders>
              <w:top w:val="single" w:sz="4" w:space="0" w:color="000000"/>
            </w:tcBorders>
            <w:shd w:val="clear" w:color="auto" w:fill="auto"/>
            <w:vAlign w:val="bottom"/>
          </w:tcPr>
          <w:p w:rsidR="003A4E0A" w:rsidRPr="00DC345D" w:rsidRDefault="003A4E0A" w:rsidP="00215E6A">
            <w:pPr>
              <w:spacing w:before="120"/>
            </w:pPr>
            <w:r w:rsidRPr="00DC345D">
              <w:rPr>
                <w:rFonts w:ascii="Arial" w:hAnsi="Arial" w:cs="Arial"/>
                <w:b/>
                <w:sz w:val="14"/>
              </w:rPr>
              <w:t xml:space="preserve">Все услуги </w:t>
            </w:r>
          </w:p>
        </w:tc>
        <w:tc>
          <w:tcPr>
            <w:tcW w:w="667" w:type="dxa"/>
            <w:tcBorders>
              <w:top w:val="single" w:sz="6" w:space="0" w:color="000000"/>
              <w:left w:val="single" w:sz="6" w:space="0" w:color="000000"/>
            </w:tcBorders>
            <w:shd w:val="clear" w:color="auto" w:fill="auto"/>
            <w:vAlign w:val="bottom"/>
          </w:tcPr>
          <w:p w:rsidR="003A4E0A" w:rsidRPr="00DC345D" w:rsidRDefault="003A4E0A" w:rsidP="00DB3279">
            <w:pPr>
              <w:spacing w:before="120"/>
              <w:ind w:right="227"/>
              <w:jc w:val="right"/>
              <w:rPr>
                <w:rFonts w:ascii="Arial" w:hAnsi="Arial" w:cs="Arial"/>
                <w:sz w:val="14"/>
                <w:szCs w:val="14"/>
              </w:rPr>
            </w:pPr>
            <w:r w:rsidRPr="00DC345D">
              <w:rPr>
                <w:rFonts w:ascii="Arial" w:hAnsi="Arial" w:cs="Arial"/>
                <w:b/>
                <w:sz w:val="14"/>
                <w:szCs w:val="14"/>
              </w:rPr>
              <w:t>100</w:t>
            </w:r>
          </w:p>
        </w:tc>
        <w:tc>
          <w:tcPr>
            <w:tcW w:w="666" w:type="dxa"/>
            <w:tcBorders>
              <w:top w:val="single" w:sz="6" w:space="0" w:color="000000"/>
              <w:left w:val="single" w:sz="6" w:space="0" w:color="000000"/>
            </w:tcBorders>
            <w:shd w:val="clear" w:color="auto" w:fill="auto"/>
            <w:vAlign w:val="bottom"/>
          </w:tcPr>
          <w:p w:rsidR="003A4E0A" w:rsidRPr="00DC345D" w:rsidRDefault="003A4E0A" w:rsidP="00DB3279">
            <w:pPr>
              <w:spacing w:before="120"/>
              <w:ind w:right="227"/>
              <w:jc w:val="right"/>
              <w:rPr>
                <w:rFonts w:ascii="Arial" w:hAnsi="Arial" w:cs="Arial"/>
                <w:sz w:val="14"/>
                <w:szCs w:val="14"/>
              </w:rPr>
            </w:pPr>
            <w:r w:rsidRPr="00DC345D">
              <w:rPr>
                <w:rFonts w:ascii="Arial" w:hAnsi="Arial" w:cs="Arial"/>
                <w:b/>
                <w:sz w:val="14"/>
                <w:szCs w:val="14"/>
              </w:rPr>
              <w:t>100</w:t>
            </w:r>
          </w:p>
        </w:tc>
        <w:tc>
          <w:tcPr>
            <w:tcW w:w="667" w:type="dxa"/>
            <w:tcBorders>
              <w:top w:val="single" w:sz="6" w:space="0" w:color="000000"/>
              <w:left w:val="single" w:sz="6" w:space="0" w:color="000000"/>
            </w:tcBorders>
            <w:shd w:val="clear" w:color="auto" w:fill="auto"/>
            <w:vAlign w:val="bottom"/>
          </w:tcPr>
          <w:p w:rsidR="003A4E0A" w:rsidRPr="00DC345D" w:rsidRDefault="003A4E0A" w:rsidP="00DB3279">
            <w:pPr>
              <w:spacing w:before="120"/>
              <w:ind w:right="227"/>
              <w:jc w:val="right"/>
              <w:rPr>
                <w:rFonts w:ascii="Arial" w:hAnsi="Arial" w:cs="Arial"/>
                <w:b/>
                <w:sz w:val="14"/>
                <w:szCs w:val="14"/>
                <w:lang w:val="en-US"/>
              </w:rPr>
            </w:pPr>
            <w:r w:rsidRPr="00DC345D">
              <w:rPr>
                <w:rFonts w:ascii="Arial" w:hAnsi="Arial" w:cs="Arial"/>
                <w:b/>
                <w:sz w:val="14"/>
                <w:szCs w:val="14"/>
                <w:lang w:val="en-US"/>
              </w:rPr>
              <w:t>100</w:t>
            </w:r>
          </w:p>
        </w:tc>
        <w:tc>
          <w:tcPr>
            <w:tcW w:w="667" w:type="dxa"/>
            <w:tcBorders>
              <w:top w:val="single" w:sz="6" w:space="0" w:color="000000"/>
              <w:left w:val="single" w:sz="6" w:space="0" w:color="000000"/>
            </w:tcBorders>
            <w:shd w:val="clear" w:color="auto" w:fill="auto"/>
            <w:vAlign w:val="bottom"/>
          </w:tcPr>
          <w:p w:rsidR="003A4E0A" w:rsidRPr="00DC345D" w:rsidRDefault="003A4E0A" w:rsidP="00DB3279">
            <w:pPr>
              <w:spacing w:before="120"/>
              <w:ind w:right="227"/>
              <w:jc w:val="right"/>
              <w:rPr>
                <w:rFonts w:ascii="Arial" w:hAnsi="Arial" w:cs="Arial"/>
                <w:b/>
                <w:sz w:val="14"/>
                <w:szCs w:val="14"/>
                <w:lang w:val="en-US"/>
              </w:rPr>
            </w:pPr>
            <w:r w:rsidRPr="00DC345D">
              <w:rPr>
                <w:rFonts w:ascii="Arial" w:hAnsi="Arial" w:cs="Arial"/>
                <w:b/>
                <w:sz w:val="14"/>
                <w:szCs w:val="14"/>
                <w:lang w:val="en-US"/>
              </w:rPr>
              <w:t>100</w:t>
            </w:r>
          </w:p>
        </w:tc>
        <w:tc>
          <w:tcPr>
            <w:tcW w:w="666" w:type="dxa"/>
            <w:tcBorders>
              <w:top w:val="single" w:sz="6" w:space="0" w:color="000000"/>
              <w:left w:val="single" w:sz="6" w:space="0" w:color="000000"/>
            </w:tcBorders>
            <w:shd w:val="clear" w:color="auto" w:fill="auto"/>
            <w:vAlign w:val="bottom"/>
          </w:tcPr>
          <w:p w:rsidR="003A4E0A" w:rsidRPr="00DC345D" w:rsidRDefault="003A4E0A" w:rsidP="00DB3279">
            <w:pPr>
              <w:spacing w:before="120"/>
              <w:ind w:right="227"/>
              <w:jc w:val="right"/>
              <w:rPr>
                <w:rFonts w:ascii="Arial" w:hAnsi="Arial" w:cs="Arial"/>
                <w:sz w:val="14"/>
                <w:szCs w:val="14"/>
              </w:rPr>
            </w:pPr>
            <w:r w:rsidRPr="00DC345D">
              <w:rPr>
                <w:rFonts w:ascii="Arial" w:hAnsi="Arial" w:cs="Arial"/>
                <w:b/>
                <w:sz w:val="14"/>
                <w:szCs w:val="14"/>
              </w:rPr>
              <w:t>100</w:t>
            </w:r>
          </w:p>
        </w:tc>
        <w:tc>
          <w:tcPr>
            <w:tcW w:w="667" w:type="dxa"/>
            <w:tcBorders>
              <w:top w:val="single" w:sz="6" w:space="0" w:color="000000"/>
              <w:left w:val="single" w:sz="6" w:space="0" w:color="000000"/>
            </w:tcBorders>
            <w:shd w:val="clear" w:color="auto" w:fill="auto"/>
            <w:vAlign w:val="bottom"/>
          </w:tcPr>
          <w:p w:rsidR="003A4E0A" w:rsidRPr="00DC345D" w:rsidRDefault="003A4E0A" w:rsidP="00DB3279">
            <w:pPr>
              <w:spacing w:before="120"/>
              <w:ind w:right="227"/>
              <w:jc w:val="right"/>
              <w:rPr>
                <w:rFonts w:ascii="Arial" w:hAnsi="Arial" w:cs="Arial"/>
                <w:sz w:val="14"/>
                <w:szCs w:val="14"/>
              </w:rPr>
            </w:pPr>
            <w:r w:rsidRPr="00DC345D">
              <w:rPr>
                <w:rFonts w:ascii="Arial" w:hAnsi="Arial" w:cs="Arial"/>
                <w:b/>
                <w:sz w:val="14"/>
                <w:szCs w:val="14"/>
              </w:rPr>
              <w:t>100</w:t>
            </w:r>
          </w:p>
        </w:tc>
        <w:tc>
          <w:tcPr>
            <w:tcW w:w="667" w:type="dxa"/>
            <w:tcBorders>
              <w:top w:val="single" w:sz="6" w:space="0" w:color="000000"/>
              <w:left w:val="single" w:sz="6" w:space="0" w:color="000000"/>
            </w:tcBorders>
            <w:shd w:val="clear" w:color="auto" w:fill="auto"/>
            <w:vAlign w:val="bottom"/>
          </w:tcPr>
          <w:p w:rsidR="003A4E0A" w:rsidRPr="00DC345D" w:rsidRDefault="003A4E0A" w:rsidP="00DB3279">
            <w:pPr>
              <w:spacing w:before="120"/>
              <w:ind w:right="227"/>
              <w:jc w:val="right"/>
              <w:rPr>
                <w:rFonts w:ascii="Arial" w:hAnsi="Arial" w:cs="Arial"/>
                <w:b/>
                <w:sz w:val="14"/>
                <w:szCs w:val="14"/>
              </w:rPr>
            </w:pPr>
            <w:r w:rsidRPr="00DC345D">
              <w:rPr>
                <w:rFonts w:ascii="Arial" w:hAnsi="Arial" w:cs="Arial"/>
                <w:b/>
                <w:sz w:val="14"/>
                <w:szCs w:val="14"/>
              </w:rPr>
              <w:t>100</w:t>
            </w:r>
          </w:p>
        </w:tc>
        <w:tc>
          <w:tcPr>
            <w:tcW w:w="667" w:type="dxa"/>
            <w:tcBorders>
              <w:top w:val="single" w:sz="6" w:space="0" w:color="000000"/>
              <w:left w:val="single" w:sz="6" w:space="0" w:color="000000"/>
            </w:tcBorders>
            <w:shd w:val="clear" w:color="auto" w:fill="auto"/>
            <w:vAlign w:val="bottom"/>
          </w:tcPr>
          <w:p w:rsidR="003A4E0A" w:rsidRPr="00DC345D" w:rsidRDefault="003A4E0A" w:rsidP="00DB3279">
            <w:pPr>
              <w:spacing w:before="120"/>
              <w:ind w:right="227"/>
              <w:jc w:val="right"/>
              <w:rPr>
                <w:rFonts w:ascii="Arial" w:hAnsi="Arial" w:cs="Arial"/>
                <w:b/>
                <w:sz w:val="14"/>
                <w:szCs w:val="14"/>
              </w:rPr>
            </w:pPr>
            <w:r w:rsidRPr="00DC345D">
              <w:rPr>
                <w:rFonts w:ascii="Arial" w:hAnsi="Arial" w:cs="Arial"/>
                <w:b/>
                <w:sz w:val="14"/>
                <w:szCs w:val="14"/>
              </w:rPr>
              <w:t>100</w:t>
            </w:r>
          </w:p>
        </w:tc>
        <w:tc>
          <w:tcPr>
            <w:tcW w:w="2294" w:type="dxa"/>
            <w:tcBorders>
              <w:top w:val="single" w:sz="6" w:space="0" w:color="000000"/>
              <w:left w:val="single" w:sz="6" w:space="0" w:color="000000"/>
            </w:tcBorders>
            <w:shd w:val="clear" w:color="auto" w:fill="auto"/>
            <w:vAlign w:val="bottom"/>
          </w:tcPr>
          <w:p w:rsidR="003A4E0A" w:rsidRPr="00DC345D" w:rsidRDefault="003A4E0A" w:rsidP="00215E6A">
            <w:pPr>
              <w:spacing w:before="120"/>
              <w:rPr>
                <w:i/>
              </w:rPr>
            </w:pPr>
            <w:r w:rsidRPr="00DC345D">
              <w:rPr>
                <w:rFonts w:ascii="Arial" w:hAnsi="Arial" w:cs="Arial"/>
                <w:b/>
                <w:i/>
                <w:sz w:val="14"/>
                <w:lang w:val="en-US"/>
              </w:rPr>
              <w:t xml:space="preserve">Services, </w:t>
            </w:r>
            <w:r w:rsidRPr="00DC345D">
              <w:rPr>
                <w:rFonts w:ascii="Arial" w:hAnsi="Arial" w:cs="Arial"/>
                <w:i/>
                <w:sz w:val="14"/>
                <w:lang w:val="en-US"/>
              </w:rPr>
              <w:t>total</w:t>
            </w:r>
            <w:r w:rsidRPr="00DC345D">
              <w:rPr>
                <w:rFonts w:ascii="Arial" w:hAnsi="Arial" w:cs="Arial"/>
                <w:b/>
                <w:i/>
                <w:sz w:val="14"/>
              </w:rPr>
              <w:t xml:space="preserve"> </w:t>
            </w:r>
          </w:p>
        </w:tc>
      </w:tr>
      <w:tr w:rsidR="003A4E0A" w:rsidRPr="00DC345D" w:rsidTr="00DB3279">
        <w:tc>
          <w:tcPr>
            <w:tcW w:w="2294" w:type="dxa"/>
            <w:shd w:val="clear" w:color="auto" w:fill="auto"/>
            <w:vAlign w:val="bottom"/>
          </w:tcPr>
          <w:p w:rsidR="003A4E0A" w:rsidRPr="00DC345D" w:rsidRDefault="003A4E0A" w:rsidP="00215E6A">
            <w:pPr>
              <w:spacing w:before="120"/>
              <w:ind w:left="227"/>
            </w:pPr>
            <w:r w:rsidRPr="00DC345D">
              <w:rPr>
                <w:rFonts w:ascii="Arial" w:hAnsi="Arial" w:cs="Arial"/>
                <w:sz w:val="14"/>
              </w:rPr>
              <w:t>в том числе:</w:t>
            </w:r>
          </w:p>
        </w:tc>
        <w:tc>
          <w:tcPr>
            <w:tcW w:w="667" w:type="dxa"/>
            <w:tcBorders>
              <w:left w:val="single" w:sz="6" w:space="0" w:color="000000"/>
            </w:tcBorders>
            <w:shd w:val="clear" w:color="auto" w:fill="auto"/>
            <w:vAlign w:val="bottom"/>
          </w:tcPr>
          <w:p w:rsidR="003A4E0A" w:rsidRPr="00DC345D" w:rsidRDefault="003A4E0A" w:rsidP="00DB3279">
            <w:pPr>
              <w:snapToGrid w:val="0"/>
              <w:spacing w:before="120"/>
              <w:ind w:right="227"/>
              <w:jc w:val="right"/>
              <w:rPr>
                <w:rFonts w:ascii="Arial" w:hAnsi="Arial" w:cs="Arial"/>
                <w:sz w:val="14"/>
                <w:szCs w:val="14"/>
              </w:rPr>
            </w:pPr>
          </w:p>
        </w:tc>
        <w:tc>
          <w:tcPr>
            <w:tcW w:w="666" w:type="dxa"/>
            <w:tcBorders>
              <w:left w:val="single" w:sz="6" w:space="0" w:color="000000"/>
            </w:tcBorders>
            <w:shd w:val="clear" w:color="auto" w:fill="auto"/>
            <w:vAlign w:val="bottom"/>
          </w:tcPr>
          <w:p w:rsidR="003A4E0A" w:rsidRPr="00DC345D" w:rsidRDefault="003A4E0A" w:rsidP="00DB3279">
            <w:pPr>
              <w:snapToGrid w:val="0"/>
              <w:spacing w:before="120"/>
              <w:ind w:right="227"/>
              <w:jc w:val="right"/>
              <w:rPr>
                <w:rFonts w:ascii="Arial" w:hAnsi="Arial" w:cs="Arial"/>
                <w:sz w:val="14"/>
                <w:szCs w:val="14"/>
              </w:rPr>
            </w:pPr>
          </w:p>
        </w:tc>
        <w:tc>
          <w:tcPr>
            <w:tcW w:w="667" w:type="dxa"/>
            <w:tcBorders>
              <w:left w:val="single" w:sz="6" w:space="0" w:color="000000"/>
            </w:tcBorders>
            <w:shd w:val="clear" w:color="auto" w:fill="auto"/>
            <w:vAlign w:val="bottom"/>
          </w:tcPr>
          <w:p w:rsidR="003A4E0A" w:rsidRPr="00DC345D" w:rsidRDefault="003A4E0A" w:rsidP="00DB3279">
            <w:pPr>
              <w:snapToGrid w:val="0"/>
              <w:spacing w:before="120"/>
              <w:ind w:right="227"/>
              <w:jc w:val="right"/>
              <w:rPr>
                <w:rFonts w:ascii="Arial" w:hAnsi="Arial" w:cs="Arial"/>
                <w:sz w:val="14"/>
                <w:szCs w:val="14"/>
              </w:rPr>
            </w:pPr>
          </w:p>
        </w:tc>
        <w:tc>
          <w:tcPr>
            <w:tcW w:w="667" w:type="dxa"/>
            <w:tcBorders>
              <w:left w:val="single" w:sz="6" w:space="0" w:color="000000"/>
            </w:tcBorders>
            <w:shd w:val="clear" w:color="auto" w:fill="auto"/>
            <w:vAlign w:val="bottom"/>
          </w:tcPr>
          <w:p w:rsidR="003A4E0A" w:rsidRPr="00DC345D" w:rsidRDefault="003A4E0A" w:rsidP="00DB3279">
            <w:pPr>
              <w:snapToGrid w:val="0"/>
              <w:spacing w:before="120"/>
              <w:ind w:right="227"/>
              <w:jc w:val="right"/>
              <w:rPr>
                <w:rFonts w:ascii="Arial" w:hAnsi="Arial" w:cs="Arial"/>
                <w:sz w:val="14"/>
                <w:szCs w:val="14"/>
              </w:rPr>
            </w:pPr>
          </w:p>
        </w:tc>
        <w:tc>
          <w:tcPr>
            <w:tcW w:w="666" w:type="dxa"/>
            <w:tcBorders>
              <w:left w:val="single" w:sz="6" w:space="0" w:color="000000"/>
            </w:tcBorders>
            <w:shd w:val="clear" w:color="auto" w:fill="auto"/>
            <w:vAlign w:val="bottom"/>
          </w:tcPr>
          <w:p w:rsidR="003A4E0A" w:rsidRPr="00DC345D" w:rsidRDefault="003A4E0A" w:rsidP="00DB3279">
            <w:pPr>
              <w:snapToGrid w:val="0"/>
              <w:spacing w:before="120"/>
              <w:ind w:right="227"/>
              <w:jc w:val="right"/>
              <w:rPr>
                <w:rFonts w:ascii="Arial" w:hAnsi="Arial" w:cs="Arial"/>
                <w:sz w:val="14"/>
                <w:szCs w:val="14"/>
              </w:rPr>
            </w:pPr>
          </w:p>
        </w:tc>
        <w:tc>
          <w:tcPr>
            <w:tcW w:w="667" w:type="dxa"/>
            <w:tcBorders>
              <w:left w:val="single" w:sz="6" w:space="0" w:color="000000"/>
            </w:tcBorders>
            <w:shd w:val="clear" w:color="auto" w:fill="auto"/>
            <w:vAlign w:val="bottom"/>
          </w:tcPr>
          <w:p w:rsidR="003A4E0A" w:rsidRPr="00DC345D" w:rsidRDefault="003A4E0A" w:rsidP="00DB3279">
            <w:pPr>
              <w:snapToGrid w:val="0"/>
              <w:spacing w:before="120"/>
              <w:ind w:right="227"/>
              <w:jc w:val="right"/>
              <w:rPr>
                <w:rFonts w:ascii="Arial" w:hAnsi="Arial" w:cs="Arial"/>
                <w:sz w:val="14"/>
                <w:szCs w:val="14"/>
              </w:rPr>
            </w:pPr>
          </w:p>
        </w:tc>
        <w:tc>
          <w:tcPr>
            <w:tcW w:w="667" w:type="dxa"/>
            <w:tcBorders>
              <w:left w:val="single" w:sz="6" w:space="0" w:color="000000"/>
            </w:tcBorders>
            <w:shd w:val="clear" w:color="auto" w:fill="auto"/>
            <w:vAlign w:val="bottom"/>
          </w:tcPr>
          <w:p w:rsidR="003A4E0A" w:rsidRPr="00DC345D" w:rsidRDefault="003A4E0A" w:rsidP="00DB3279">
            <w:pPr>
              <w:snapToGrid w:val="0"/>
              <w:spacing w:before="120"/>
              <w:ind w:right="227"/>
              <w:jc w:val="right"/>
              <w:rPr>
                <w:rFonts w:ascii="Arial" w:hAnsi="Arial" w:cs="Arial"/>
                <w:sz w:val="14"/>
                <w:szCs w:val="14"/>
              </w:rPr>
            </w:pPr>
          </w:p>
        </w:tc>
        <w:tc>
          <w:tcPr>
            <w:tcW w:w="667" w:type="dxa"/>
            <w:tcBorders>
              <w:left w:val="single" w:sz="6" w:space="0" w:color="000000"/>
            </w:tcBorders>
            <w:shd w:val="clear" w:color="auto" w:fill="auto"/>
            <w:vAlign w:val="bottom"/>
          </w:tcPr>
          <w:p w:rsidR="003A4E0A" w:rsidRPr="00DC345D" w:rsidRDefault="003A4E0A" w:rsidP="00DB3279">
            <w:pPr>
              <w:snapToGrid w:val="0"/>
              <w:spacing w:before="120"/>
              <w:ind w:right="227"/>
              <w:jc w:val="right"/>
              <w:rPr>
                <w:rFonts w:ascii="Arial" w:hAnsi="Arial" w:cs="Arial"/>
                <w:sz w:val="14"/>
                <w:szCs w:val="14"/>
              </w:rPr>
            </w:pPr>
          </w:p>
        </w:tc>
        <w:tc>
          <w:tcPr>
            <w:tcW w:w="2294" w:type="dxa"/>
            <w:tcBorders>
              <w:left w:val="single" w:sz="6" w:space="0" w:color="000000"/>
            </w:tcBorders>
            <w:shd w:val="clear" w:color="auto" w:fill="auto"/>
            <w:vAlign w:val="bottom"/>
          </w:tcPr>
          <w:p w:rsidR="003A4E0A" w:rsidRPr="00DC345D" w:rsidRDefault="003A4E0A" w:rsidP="00215E6A">
            <w:pPr>
              <w:spacing w:before="120"/>
              <w:ind w:left="227"/>
              <w:rPr>
                <w:i/>
              </w:rPr>
            </w:pPr>
            <w:r w:rsidRPr="00DC345D">
              <w:rPr>
                <w:rFonts w:ascii="Arial" w:hAnsi="Arial" w:cs="Arial"/>
                <w:i/>
                <w:sz w:val="14"/>
                <w:szCs w:val="14"/>
                <w:lang w:val="en-US"/>
              </w:rPr>
              <w:t>including</w:t>
            </w:r>
            <w:r w:rsidRPr="00DC345D">
              <w:rPr>
                <w:rFonts w:ascii="Arial" w:hAnsi="Arial" w:cs="Arial"/>
                <w:i/>
                <w:sz w:val="14"/>
                <w:lang w:val="en-US"/>
              </w:rPr>
              <w:t>:</w:t>
            </w:r>
          </w:p>
        </w:tc>
      </w:tr>
      <w:tr w:rsidR="000F44E1" w:rsidRPr="00287B19" w:rsidTr="00DB3279">
        <w:tc>
          <w:tcPr>
            <w:tcW w:w="2294" w:type="dxa"/>
            <w:shd w:val="clear" w:color="auto" w:fill="auto"/>
            <w:vAlign w:val="bottom"/>
          </w:tcPr>
          <w:p w:rsidR="000F44E1" w:rsidRPr="00DC345D" w:rsidRDefault="000F44E1" w:rsidP="00215E6A">
            <w:pPr>
              <w:spacing w:before="120"/>
              <w:ind w:left="113"/>
            </w:pPr>
            <w:r w:rsidRPr="00DC345D">
              <w:rPr>
                <w:rFonts w:ascii="Arial" w:hAnsi="Arial" w:cs="Arial"/>
                <w:sz w:val="14"/>
              </w:rPr>
              <w:t xml:space="preserve">по переработке товаров, </w:t>
            </w:r>
            <w:r>
              <w:rPr>
                <w:rFonts w:ascii="Arial" w:hAnsi="Arial" w:cs="Arial"/>
                <w:sz w:val="14"/>
              </w:rPr>
              <w:br/>
            </w:r>
            <w:r w:rsidRPr="00DC345D">
              <w:rPr>
                <w:rFonts w:ascii="Arial" w:hAnsi="Arial" w:cs="Arial"/>
                <w:sz w:val="14"/>
              </w:rPr>
              <w:t xml:space="preserve">принадлежащих другим </w:t>
            </w:r>
            <w:r w:rsidRPr="00DC345D">
              <w:rPr>
                <w:rFonts w:ascii="Arial" w:hAnsi="Arial" w:cs="Arial"/>
                <w:sz w:val="14"/>
              </w:rPr>
              <w:br/>
              <w:t>сторонам</w:t>
            </w:r>
          </w:p>
        </w:tc>
        <w:tc>
          <w:tcPr>
            <w:tcW w:w="667" w:type="dxa"/>
            <w:tcBorders>
              <w:left w:val="single" w:sz="6" w:space="0" w:color="000000"/>
            </w:tcBorders>
            <w:shd w:val="clear" w:color="auto" w:fill="auto"/>
            <w:vAlign w:val="bottom"/>
          </w:tcPr>
          <w:p w:rsidR="000F44E1" w:rsidRPr="00DC345D" w:rsidRDefault="000F44E1" w:rsidP="00DB3279">
            <w:pPr>
              <w:spacing w:before="120"/>
              <w:ind w:right="227"/>
              <w:jc w:val="right"/>
              <w:rPr>
                <w:rFonts w:ascii="Arial" w:hAnsi="Arial" w:cs="Arial"/>
                <w:sz w:val="14"/>
                <w:szCs w:val="14"/>
              </w:rPr>
            </w:pPr>
            <w:r w:rsidRPr="00DC345D">
              <w:rPr>
                <w:rFonts w:ascii="Arial" w:hAnsi="Arial" w:cs="Arial"/>
                <w:sz w:val="14"/>
                <w:szCs w:val="14"/>
              </w:rPr>
              <w:t>4,7</w:t>
            </w:r>
          </w:p>
        </w:tc>
        <w:tc>
          <w:tcPr>
            <w:tcW w:w="666" w:type="dxa"/>
            <w:tcBorders>
              <w:left w:val="single" w:sz="6" w:space="0" w:color="000000"/>
            </w:tcBorders>
            <w:shd w:val="clear" w:color="auto" w:fill="auto"/>
            <w:vAlign w:val="bottom"/>
          </w:tcPr>
          <w:p w:rsidR="000F44E1" w:rsidRPr="00DC345D" w:rsidRDefault="000F44E1" w:rsidP="00DB3279">
            <w:pPr>
              <w:spacing w:before="120"/>
              <w:ind w:right="227"/>
              <w:jc w:val="right"/>
              <w:rPr>
                <w:rFonts w:ascii="Arial" w:hAnsi="Arial" w:cs="Arial"/>
                <w:sz w:val="14"/>
                <w:szCs w:val="14"/>
              </w:rPr>
            </w:pPr>
            <w:r w:rsidRPr="00DC345D">
              <w:rPr>
                <w:rFonts w:ascii="Arial" w:hAnsi="Arial" w:cs="Arial"/>
                <w:sz w:val="14"/>
                <w:szCs w:val="14"/>
              </w:rPr>
              <w:t>0,3</w:t>
            </w:r>
          </w:p>
        </w:tc>
        <w:tc>
          <w:tcPr>
            <w:tcW w:w="667" w:type="dxa"/>
            <w:tcBorders>
              <w:left w:val="single" w:sz="6" w:space="0" w:color="000000"/>
            </w:tcBorders>
            <w:shd w:val="clear" w:color="auto" w:fill="auto"/>
            <w:vAlign w:val="bottom"/>
          </w:tcPr>
          <w:p w:rsidR="000F44E1" w:rsidRPr="00D177B8" w:rsidRDefault="000F44E1" w:rsidP="003A4E0A">
            <w:pPr>
              <w:spacing w:before="120"/>
              <w:ind w:right="227"/>
              <w:jc w:val="right"/>
              <w:rPr>
                <w:rFonts w:ascii="Arial" w:hAnsi="Arial" w:cs="Arial"/>
                <w:sz w:val="14"/>
                <w:szCs w:val="14"/>
                <w:lang w:val="en-US"/>
              </w:rPr>
            </w:pPr>
            <w:r w:rsidRPr="00D177B8">
              <w:rPr>
                <w:rFonts w:ascii="Arial" w:hAnsi="Arial" w:cs="Arial"/>
                <w:sz w:val="14"/>
                <w:szCs w:val="14"/>
                <w:lang w:val="en-US"/>
              </w:rPr>
              <w:t>1</w:t>
            </w:r>
            <w:r w:rsidRPr="00D177B8">
              <w:rPr>
                <w:rFonts w:ascii="Arial" w:hAnsi="Arial" w:cs="Arial"/>
                <w:sz w:val="14"/>
                <w:szCs w:val="14"/>
              </w:rPr>
              <w:t>,</w:t>
            </w:r>
            <w:r w:rsidRPr="00D177B8">
              <w:rPr>
                <w:rFonts w:ascii="Arial" w:hAnsi="Arial" w:cs="Arial"/>
                <w:sz w:val="14"/>
                <w:szCs w:val="14"/>
                <w:lang w:val="en-US"/>
              </w:rPr>
              <w:t>9</w:t>
            </w:r>
          </w:p>
        </w:tc>
        <w:tc>
          <w:tcPr>
            <w:tcW w:w="667" w:type="dxa"/>
            <w:tcBorders>
              <w:left w:val="single" w:sz="6" w:space="0" w:color="000000"/>
            </w:tcBorders>
            <w:shd w:val="clear" w:color="auto" w:fill="auto"/>
            <w:vAlign w:val="bottom"/>
          </w:tcPr>
          <w:p w:rsidR="000F44E1" w:rsidRPr="00D177B8" w:rsidRDefault="000F44E1" w:rsidP="003A4E0A">
            <w:pPr>
              <w:spacing w:before="120"/>
              <w:ind w:right="227"/>
              <w:jc w:val="right"/>
              <w:rPr>
                <w:rFonts w:ascii="Arial" w:hAnsi="Arial" w:cs="Arial"/>
                <w:sz w:val="14"/>
                <w:szCs w:val="14"/>
              </w:rPr>
            </w:pPr>
            <w:r w:rsidRPr="00D177B8">
              <w:rPr>
                <w:rFonts w:ascii="Arial" w:hAnsi="Arial" w:cs="Arial"/>
                <w:sz w:val="14"/>
                <w:szCs w:val="14"/>
              </w:rPr>
              <w:t>0,2</w:t>
            </w:r>
          </w:p>
        </w:tc>
        <w:tc>
          <w:tcPr>
            <w:tcW w:w="666" w:type="dxa"/>
            <w:tcBorders>
              <w:left w:val="single" w:sz="6" w:space="0" w:color="000000"/>
            </w:tcBorders>
            <w:shd w:val="clear" w:color="auto" w:fill="auto"/>
            <w:vAlign w:val="bottom"/>
          </w:tcPr>
          <w:p w:rsidR="000F44E1" w:rsidRPr="000F44E1" w:rsidRDefault="000F44E1" w:rsidP="000F44E1">
            <w:pPr>
              <w:spacing w:before="120"/>
              <w:ind w:right="227"/>
              <w:jc w:val="right"/>
              <w:rPr>
                <w:rFonts w:ascii="Arial" w:hAnsi="Arial" w:cs="Arial"/>
                <w:sz w:val="14"/>
                <w:szCs w:val="14"/>
                <w:lang w:val="en-US"/>
              </w:rPr>
            </w:pPr>
            <w:r w:rsidRPr="000F44E1">
              <w:rPr>
                <w:rFonts w:ascii="Arial" w:hAnsi="Arial" w:cs="Arial"/>
                <w:sz w:val="14"/>
                <w:szCs w:val="14"/>
                <w:lang w:val="en-US"/>
              </w:rPr>
              <w:t>0</w:t>
            </w:r>
            <w:r w:rsidRPr="000F44E1">
              <w:rPr>
                <w:rFonts w:ascii="Arial" w:hAnsi="Arial" w:cs="Arial"/>
                <w:sz w:val="14"/>
                <w:szCs w:val="14"/>
              </w:rPr>
              <w:t>,</w:t>
            </w:r>
            <w:r w:rsidRPr="000F44E1">
              <w:rPr>
                <w:rFonts w:ascii="Arial" w:hAnsi="Arial" w:cs="Arial"/>
                <w:sz w:val="14"/>
                <w:szCs w:val="14"/>
                <w:lang w:val="en-US"/>
              </w:rPr>
              <w:t>7</w:t>
            </w:r>
          </w:p>
        </w:tc>
        <w:tc>
          <w:tcPr>
            <w:tcW w:w="667" w:type="dxa"/>
            <w:tcBorders>
              <w:left w:val="single" w:sz="6" w:space="0" w:color="000000"/>
            </w:tcBorders>
            <w:shd w:val="clear" w:color="auto" w:fill="auto"/>
            <w:vAlign w:val="bottom"/>
          </w:tcPr>
          <w:p w:rsidR="000F44E1" w:rsidRPr="000F44E1" w:rsidRDefault="000F44E1" w:rsidP="000F44E1">
            <w:pPr>
              <w:spacing w:before="120"/>
              <w:ind w:right="227"/>
              <w:jc w:val="right"/>
              <w:rPr>
                <w:rFonts w:ascii="Arial" w:hAnsi="Arial" w:cs="Arial"/>
                <w:sz w:val="14"/>
                <w:szCs w:val="14"/>
                <w:lang w:val="en-US"/>
              </w:rPr>
            </w:pPr>
            <w:r w:rsidRPr="000F44E1">
              <w:rPr>
                <w:rFonts w:ascii="Arial" w:hAnsi="Arial" w:cs="Arial"/>
                <w:sz w:val="14"/>
                <w:szCs w:val="14"/>
              </w:rPr>
              <w:t>0,</w:t>
            </w:r>
            <w:r w:rsidRPr="000F44E1">
              <w:rPr>
                <w:rFonts w:ascii="Arial" w:hAnsi="Arial" w:cs="Arial"/>
                <w:sz w:val="14"/>
                <w:szCs w:val="14"/>
                <w:lang w:val="en-US"/>
              </w:rPr>
              <w:t>3</w:t>
            </w:r>
          </w:p>
        </w:tc>
        <w:tc>
          <w:tcPr>
            <w:tcW w:w="667" w:type="dxa"/>
            <w:tcBorders>
              <w:left w:val="single" w:sz="6" w:space="0" w:color="000000"/>
            </w:tcBorders>
            <w:shd w:val="clear" w:color="auto" w:fill="auto"/>
            <w:vAlign w:val="bottom"/>
          </w:tcPr>
          <w:p w:rsidR="000F44E1" w:rsidRPr="000F44E1" w:rsidRDefault="000F44E1" w:rsidP="000F44E1">
            <w:pPr>
              <w:spacing w:before="120"/>
              <w:ind w:right="227"/>
              <w:jc w:val="right"/>
              <w:rPr>
                <w:rFonts w:ascii="Arial" w:hAnsi="Arial" w:cs="Arial"/>
                <w:sz w:val="14"/>
                <w:szCs w:val="14"/>
                <w:lang w:val="en-US"/>
              </w:rPr>
            </w:pPr>
            <w:r w:rsidRPr="000F44E1">
              <w:rPr>
                <w:rFonts w:ascii="Arial" w:hAnsi="Arial" w:cs="Arial"/>
                <w:sz w:val="14"/>
                <w:szCs w:val="14"/>
                <w:lang w:val="en-US"/>
              </w:rPr>
              <w:t>1</w:t>
            </w:r>
            <w:r w:rsidRPr="000F44E1">
              <w:rPr>
                <w:rFonts w:ascii="Arial" w:hAnsi="Arial" w:cs="Arial"/>
                <w:sz w:val="14"/>
                <w:szCs w:val="14"/>
              </w:rPr>
              <w:t>,</w:t>
            </w:r>
            <w:r w:rsidRPr="000F44E1">
              <w:rPr>
                <w:rFonts w:ascii="Arial" w:hAnsi="Arial" w:cs="Arial"/>
                <w:sz w:val="14"/>
                <w:szCs w:val="14"/>
                <w:lang w:val="en-US"/>
              </w:rPr>
              <w:t>3</w:t>
            </w:r>
          </w:p>
        </w:tc>
        <w:tc>
          <w:tcPr>
            <w:tcW w:w="667" w:type="dxa"/>
            <w:tcBorders>
              <w:left w:val="single" w:sz="6" w:space="0" w:color="000000"/>
            </w:tcBorders>
            <w:shd w:val="clear" w:color="auto" w:fill="auto"/>
            <w:vAlign w:val="bottom"/>
          </w:tcPr>
          <w:p w:rsidR="000F44E1" w:rsidRPr="000F44E1" w:rsidRDefault="000F44E1" w:rsidP="000F44E1">
            <w:pPr>
              <w:spacing w:before="120"/>
              <w:ind w:right="227"/>
              <w:jc w:val="right"/>
              <w:rPr>
                <w:rFonts w:ascii="Arial" w:hAnsi="Arial" w:cs="Arial"/>
                <w:sz w:val="14"/>
                <w:szCs w:val="14"/>
                <w:lang w:val="en-US"/>
              </w:rPr>
            </w:pPr>
            <w:r w:rsidRPr="000F44E1">
              <w:rPr>
                <w:rFonts w:ascii="Arial" w:hAnsi="Arial" w:cs="Arial"/>
                <w:sz w:val="14"/>
                <w:szCs w:val="14"/>
                <w:lang w:val="en-US"/>
              </w:rPr>
              <w:t>1</w:t>
            </w:r>
            <w:r w:rsidRPr="000F44E1">
              <w:rPr>
                <w:rFonts w:ascii="Arial" w:hAnsi="Arial" w:cs="Arial"/>
                <w:sz w:val="14"/>
                <w:szCs w:val="14"/>
              </w:rPr>
              <w:t>,</w:t>
            </w:r>
            <w:r w:rsidRPr="000F44E1">
              <w:rPr>
                <w:rFonts w:ascii="Arial" w:hAnsi="Arial" w:cs="Arial"/>
                <w:sz w:val="14"/>
                <w:szCs w:val="14"/>
                <w:lang w:val="en-US"/>
              </w:rPr>
              <w:t>0</w:t>
            </w:r>
          </w:p>
        </w:tc>
        <w:tc>
          <w:tcPr>
            <w:tcW w:w="2294" w:type="dxa"/>
            <w:tcBorders>
              <w:left w:val="single" w:sz="6" w:space="0" w:color="000000"/>
            </w:tcBorders>
            <w:shd w:val="clear" w:color="auto" w:fill="auto"/>
            <w:vAlign w:val="bottom"/>
          </w:tcPr>
          <w:p w:rsidR="000F44E1" w:rsidRPr="00351924" w:rsidRDefault="000F44E1" w:rsidP="00215E6A">
            <w:pPr>
              <w:spacing w:before="120"/>
              <w:ind w:left="113"/>
              <w:rPr>
                <w:i/>
                <w:lang w:val="en-US"/>
              </w:rPr>
            </w:pPr>
            <w:r w:rsidRPr="00DC345D">
              <w:rPr>
                <w:rFonts w:ascii="Arial" w:hAnsi="Arial" w:cs="Arial"/>
                <w:i/>
                <w:sz w:val="14"/>
                <w:lang w:val="en-US"/>
              </w:rPr>
              <w:t>processing</w:t>
            </w:r>
            <w:r w:rsidRPr="00351924">
              <w:rPr>
                <w:rFonts w:ascii="Arial" w:hAnsi="Arial" w:cs="Arial"/>
                <w:i/>
                <w:sz w:val="14"/>
                <w:lang w:val="en-US"/>
              </w:rPr>
              <w:t xml:space="preserve"> </w:t>
            </w:r>
            <w:r w:rsidRPr="00DC345D">
              <w:rPr>
                <w:rFonts w:ascii="Arial" w:hAnsi="Arial" w:cs="Arial"/>
                <w:i/>
                <w:sz w:val="14"/>
                <w:lang w:val="en-US"/>
              </w:rPr>
              <w:t>of</w:t>
            </w:r>
            <w:r w:rsidRPr="00351924">
              <w:rPr>
                <w:rFonts w:ascii="Arial" w:hAnsi="Arial" w:cs="Arial"/>
                <w:i/>
                <w:sz w:val="14"/>
                <w:lang w:val="en-US"/>
              </w:rPr>
              <w:t xml:space="preserve"> </w:t>
            </w:r>
            <w:r w:rsidRPr="00DC345D">
              <w:rPr>
                <w:rFonts w:ascii="Arial" w:hAnsi="Arial" w:cs="Arial"/>
                <w:i/>
                <w:sz w:val="14"/>
                <w:lang w:val="en-US"/>
              </w:rPr>
              <w:t>commodities</w:t>
            </w:r>
            <w:r w:rsidRPr="00351924">
              <w:rPr>
                <w:rFonts w:ascii="Arial" w:hAnsi="Arial" w:cs="Arial"/>
                <w:i/>
                <w:sz w:val="14"/>
                <w:lang w:val="en-US"/>
              </w:rPr>
              <w:t xml:space="preserve">  </w:t>
            </w:r>
            <w:r w:rsidRPr="00351924">
              <w:rPr>
                <w:rFonts w:ascii="Arial" w:hAnsi="Arial" w:cs="Arial"/>
                <w:i/>
                <w:sz w:val="14"/>
                <w:lang w:val="en-US"/>
              </w:rPr>
              <w:br/>
            </w:r>
            <w:r w:rsidRPr="00DC345D">
              <w:rPr>
                <w:rFonts w:ascii="Arial" w:hAnsi="Arial" w:cs="Arial"/>
                <w:i/>
                <w:sz w:val="14"/>
                <w:lang w:val="en-US"/>
              </w:rPr>
              <w:t>belonging</w:t>
            </w:r>
            <w:r w:rsidRPr="00351924">
              <w:rPr>
                <w:rFonts w:ascii="Arial" w:hAnsi="Arial" w:cs="Arial"/>
                <w:i/>
                <w:sz w:val="14"/>
                <w:lang w:val="en-US"/>
              </w:rPr>
              <w:t xml:space="preserve"> </w:t>
            </w:r>
            <w:r w:rsidRPr="00DC345D">
              <w:rPr>
                <w:rFonts w:ascii="Arial" w:hAnsi="Arial" w:cs="Arial"/>
                <w:i/>
                <w:sz w:val="14"/>
                <w:lang w:val="en-US"/>
              </w:rPr>
              <w:t>to</w:t>
            </w:r>
            <w:r w:rsidRPr="00351924">
              <w:rPr>
                <w:rFonts w:ascii="Arial" w:hAnsi="Arial" w:cs="Arial"/>
                <w:i/>
                <w:sz w:val="14"/>
                <w:lang w:val="en-US"/>
              </w:rPr>
              <w:t xml:space="preserve"> </w:t>
            </w:r>
            <w:r w:rsidRPr="00DC345D">
              <w:rPr>
                <w:rFonts w:ascii="Arial" w:hAnsi="Arial" w:cs="Arial"/>
                <w:i/>
                <w:sz w:val="14"/>
                <w:lang w:val="en-US"/>
              </w:rPr>
              <w:t>other</w:t>
            </w:r>
            <w:r w:rsidRPr="00351924">
              <w:rPr>
                <w:rFonts w:ascii="Arial" w:hAnsi="Arial" w:cs="Arial"/>
                <w:i/>
                <w:sz w:val="14"/>
                <w:lang w:val="en-US"/>
              </w:rPr>
              <w:t xml:space="preserve"> </w:t>
            </w:r>
            <w:r w:rsidRPr="00DC345D">
              <w:rPr>
                <w:rFonts w:ascii="Arial" w:hAnsi="Arial" w:cs="Arial"/>
                <w:i/>
                <w:sz w:val="14"/>
                <w:lang w:val="en-US"/>
              </w:rPr>
              <w:t>parties</w:t>
            </w:r>
          </w:p>
        </w:tc>
      </w:tr>
      <w:tr w:rsidR="0071648E" w:rsidRPr="00287B19" w:rsidTr="00DB3279">
        <w:tc>
          <w:tcPr>
            <w:tcW w:w="2294" w:type="dxa"/>
            <w:shd w:val="clear" w:color="auto" w:fill="auto"/>
            <w:vAlign w:val="bottom"/>
          </w:tcPr>
          <w:p w:rsidR="0071648E" w:rsidRPr="00DC345D" w:rsidRDefault="0071648E" w:rsidP="00215E6A">
            <w:pPr>
              <w:spacing w:before="120"/>
              <w:ind w:left="113"/>
            </w:pPr>
            <w:r w:rsidRPr="00DC345D">
              <w:rPr>
                <w:rFonts w:ascii="Arial" w:hAnsi="Arial" w:cs="Arial"/>
                <w:sz w:val="14"/>
              </w:rPr>
              <w:t xml:space="preserve">по техническому </w:t>
            </w:r>
            <w:r>
              <w:rPr>
                <w:rFonts w:ascii="Arial" w:hAnsi="Arial" w:cs="Arial"/>
                <w:sz w:val="14"/>
              </w:rPr>
              <w:br/>
            </w:r>
            <w:r w:rsidRPr="00DC345D">
              <w:rPr>
                <w:rFonts w:ascii="Arial" w:hAnsi="Arial" w:cs="Arial"/>
                <w:sz w:val="14"/>
              </w:rPr>
              <w:t xml:space="preserve">обслуживанию и ремонту </w:t>
            </w:r>
            <w:r>
              <w:rPr>
                <w:rFonts w:ascii="Arial" w:hAnsi="Arial" w:cs="Arial"/>
                <w:sz w:val="14"/>
              </w:rPr>
              <w:br/>
            </w:r>
            <w:r w:rsidRPr="00DC345D">
              <w:rPr>
                <w:rFonts w:ascii="Arial" w:hAnsi="Arial" w:cs="Arial"/>
                <w:sz w:val="14"/>
              </w:rPr>
              <w:t>товаров</w:t>
            </w:r>
          </w:p>
        </w:tc>
        <w:tc>
          <w:tcPr>
            <w:tcW w:w="667" w:type="dxa"/>
            <w:tcBorders>
              <w:left w:val="single" w:sz="6" w:space="0" w:color="000000"/>
            </w:tcBorders>
            <w:shd w:val="clear" w:color="auto" w:fill="auto"/>
            <w:vAlign w:val="bottom"/>
          </w:tcPr>
          <w:p w:rsidR="0071648E" w:rsidRPr="00DC345D" w:rsidRDefault="0071648E" w:rsidP="00DB3279">
            <w:pPr>
              <w:spacing w:before="120"/>
              <w:ind w:right="227"/>
              <w:jc w:val="right"/>
              <w:rPr>
                <w:rFonts w:ascii="Arial" w:hAnsi="Arial" w:cs="Arial"/>
                <w:sz w:val="14"/>
                <w:szCs w:val="14"/>
              </w:rPr>
            </w:pPr>
            <w:r w:rsidRPr="00DC345D">
              <w:rPr>
                <w:rFonts w:ascii="Arial" w:hAnsi="Arial" w:cs="Arial"/>
                <w:sz w:val="14"/>
                <w:szCs w:val="14"/>
              </w:rPr>
              <w:t>3,7</w:t>
            </w:r>
          </w:p>
        </w:tc>
        <w:tc>
          <w:tcPr>
            <w:tcW w:w="666" w:type="dxa"/>
            <w:tcBorders>
              <w:left w:val="single" w:sz="6" w:space="0" w:color="000000"/>
            </w:tcBorders>
            <w:shd w:val="clear" w:color="auto" w:fill="auto"/>
            <w:vAlign w:val="bottom"/>
          </w:tcPr>
          <w:p w:rsidR="0071648E" w:rsidRPr="00DC345D" w:rsidRDefault="0071648E" w:rsidP="00DB3279">
            <w:pPr>
              <w:spacing w:before="120"/>
              <w:ind w:right="227"/>
              <w:jc w:val="right"/>
              <w:rPr>
                <w:rFonts w:ascii="Arial" w:hAnsi="Arial" w:cs="Arial"/>
                <w:sz w:val="14"/>
                <w:szCs w:val="14"/>
              </w:rPr>
            </w:pPr>
            <w:r w:rsidRPr="00DC345D">
              <w:rPr>
                <w:rFonts w:ascii="Arial" w:hAnsi="Arial" w:cs="Arial"/>
                <w:sz w:val="14"/>
                <w:szCs w:val="14"/>
              </w:rPr>
              <w:t>1,0</w:t>
            </w:r>
          </w:p>
        </w:tc>
        <w:tc>
          <w:tcPr>
            <w:tcW w:w="667" w:type="dxa"/>
            <w:tcBorders>
              <w:left w:val="single" w:sz="6" w:space="0" w:color="000000"/>
            </w:tcBorders>
            <w:shd w:val="clear" w:color="auto" w:fill="auto"/>
            <w:vAlign w:val="bottom"/>
          </w:tcPr>
          <w:p w:rsidR="0071648E" w:rsidRPr="0071648E" w:rsidRDefault="0071648E" w:rsidP="00C6673A">
            <w:pPr>
              <w:spacing w:before="120"/>
              <w:ind w:right="227"/>
              <w:jc w:val="right"/>
              <w:rPr>
                <w:rFonts w:ascii="Arial" w:hAnsi="Arial" w:cs="Arial"/>
                <w:sz w:val="14"/>
                <w:szCs w:val="14"/>
              </w:rPr>
            </w:pPr>
            <w:r w:rsidRPr="0071648E">
              <w:rPr>
                <w:rFonts w:ascii="Arial" w:hAnsi="Arial" w:cs="Arial"/>
                <w:sz w:val="14"/>
                <w:szCs w:val="14"/>
              </w:rPr>
              <w:t>3,1</w:t>
            </w:r>
          </w:p>
        </w:tc>
        <w:tc>
          <w:tcPr>
            <w:tcW w:w="667" w:type="dxa"/>
            <w:tcBorders>
              <w:left w:val="single" w:sz="6" w:space="0" w:color="000000"/>
            </w:tcBorders>
            <w:shd w:val="clear" w:color="auto" w:fill="auto"/>
            <w:vAlign w:val="bottom"/>
          </w:tcPr>
          <w:p w:rsidR="0071648E" w:rsidRPr="0071648E" w:rsidRDefault="0071648E" w:rsidP="00C6673A">
            <w:pPr>
              <w:spacing w:before="120"/>
              <w:ind w:right="227"/>
              <w:jc w:val="right"/>
              <w:rPr>
                <w:rFonts w:ascii="Arial" w:hAnsi="Arial" w:cs="Arial"/>
                <w:sz w:val="14"/>
                <w:szCs w:val="14"/>
              </w:rPr>
            </w:pPr>
            <w:r w:rsidRPr="0071648E">
              <w:rPr>
                <w:rFonts w:ascii="Arial" w:hAnsi="Arial" w:cs="Arial"/>
                <w:sz w:val="14"/>
                <w:szCs w:val="14"/>
              </w:rPr>
              <w:t>2,0</w:t>
            </w:r>
          </w:p>
        </w:tc>
        <w:tc>
          <w:tcPr>
            <w:tcW w:w="666" w:type="dxa"/>
            <w:tcBorders>
              <w:left w:val="single" w:sz="6" w:space="0" w:color="000000"/>
            </w:tcBorders>
            <w:shd w:val="clear" w:color="auto" w:fill="auto"/>
            <w:vAlign w:val="bottom"/>
          </w:tcPr>
          <w:p w:rsidR="0071648E" w:rsidRPr="000F44E1" w:rsidRDefault="0071648E" w:rsidP="000F44E1">
            <w:pPr>
              <w:spacing w:before="120"/>
              <w:ind w:right="227"/>
              <w:jc w:val="right"/>
              <w:rPr>
                <w:rFonts w:ascii="Arial" w:hAnsi="Arial" w:cs="Arial"/>
                <w:sz w:val="14"/>
                <w:szCs w:val="14"/>
              </w:rPr>
            </w:pPr>
            <w:r w:rsidRPr="000F44E1">
              <w:rPr>
                <w:rFonts w:ascii="Arial" w:hAnsi="Arial" w:cs="Arial"/>
                <w:sz w:val="14"/>
                <w:szCs w:val="14"/>
              </w:rPr>
              <w:t>3,5</w:t>
            </w:r>
          </w:p>
        </w:tc>
        <w:tc>
          <w:tcPr>
            <w:tcW w:w="667" w:type="dxa"/>
            <w:tcBorders>
              <w:left w:val="single" w:sz="6" w:space="0" w:color="000000"/>
            </w:tcBorders>
            <w:shd w:val="clear" w:color="auto" w:fill="auto"/>
            <w:vAlign w:val="bottom"/>
          </w:tcPr>
          <w:p w:rsidR="0071648E" w:rsidRPr="000F44E1" w:rsidRDefault="0071648E" w:rsidP="000F44E1">
            <w:pPr>
              <w:spacing w:before="120"/>
              <w:ind w:right="227"/>
              <w:jc w:val="right"/>
              <w:rPr>
                <w:rFonts w:ascii="Arial" w:hAnsi="Arial" w:cs="Arial"/>
                <w:sz w:val="14"/>
                <w:szCs w:val="14"/>
                <w:lang w:val="en-US"/>
              </w:rPr>
            </w:pPr>
            <w:r w:rsidRPr="000F44E1">
              <w:rPr>
                <w:rFonts w:ascii="Arial" w:hAnsi="Arial" w:cs="Arial"/>
                <w:sz w:val="14"/>
                <w:szCs w:val="14"/>
              </w:rPr>
              <w:t>2,</w:t>
            </w:r>
            <w:r w:rsidRPr="000F44E1">
              <w:rPr>
                <w:rFonts w:ascii="Arial" w:hAnsi="Arial" w:cs="Arial"/>
                <w:sz w:val="14"/>
                <w:szCs w:val="14"/>
                <w:lang w:val="en-US"/>
              </w:rPr>
              <w:t>7</w:t>
            </w:r>
          </w:p>
        </w:tc>
        <w:tc>
          <w:tcPr>
            <w:tcW w:w="667" w:type="dxa"/>
            <w:tcBorders>
              <w:left w:val="single" w:sz="6" w:space="0" w:color="000000"/>
            </w:tcBorders>
            <w:shd w:val="clear" w:color="auto" w:fill="auto"/>
            <w:vAlign w:val="bottom"/>
          </w:tcPr>
          <w:p w:rsidR="0071648E" w:rsidRPr="000F44E1" w:rsidRDefault="0071648E" w:rsidP="000F44E1">
            <w:pPr>
              <w:spacing w:before="120"/>
              <w:ind w:right="227"/>
              <w:jc w:val="right"/>
              <w:rPr>
                <w:rFonts w:ascii="Arial" w:hAnsi="Arial" w:cs="Arial"/>
                <w:sz w:val="14"/>
                <w:szCs w:val="14"/>
              </w:rPr>
            </w:pPr>
            <w:r w:rsidRPr="000F44E1">
              <w:rPr>
                <w:rFonts w:ascii="Arial" w:hAnsi="Arial" w:cs="Arial"/>
                <w:sz w:val="14"/>
                <w:szCs w:val="14"/>
              </w:rPr>
              <w:t>3,1</w:t>
            </w:r>
          </w:p>
        </w:tc>
        <w:tc>
          <w:tcPr>
            <w:tcW w:w="667" w:type="dxa"/>
            <w:tcBorders>
              <w:left w:val="single" w:sz="6" w:space="0" w:color="000000"/>
            </w:tcBorders>
            <w:shd w:val="clear" w:color="auto" w:fill="auto"/>
            <w:vAlign w:val="bottom"/>
          </w:tcPr>
          <w:p w:rsidR="0071648E" w:rsidRPr="000F44E1" w:rsidRDefault="0071648E" w:rsidP="000F44E1">
            <w:pPr>
              <w:spacing w:before="120"/>
              <w:ind w:right="227"/>
              <w:jc w:val="right"/>
              <w:rPr>
                <w:rFonts w:ascii="Arial" w:hAnsi="Arial" w:cs="Arial"/>
                <w:sz w:val="14"/>
                <w:szCs w:val="14"/>
              </w:rPr>
            </w:pPr>
            <w:r w:rsidRPr="000F44E1">
              <w:rPr>
                <w:rFonts w:ascii="Arial" w:hAnsi="Arial" w:cs="Arial"/>
                <w:sz w:val="14"/>
                <w:szCs w:val="14"/>
              </w:rPr>
              <w:t>2,6</w:t>
            </w:r>
          </w:p>
        </w:tc>
        <w:tc>
          <w:tcPr>
            <w:tcW w:w="2294" w:type="dxa"/>
            <w:tcBorders>
              <w:left w:val="single" w:sz="6" w:space="0" w:color="000000"/>
            </w:tcBorders>
            <w:shd w:val="clear" w:color="auto" w:fill="auto"/>
            <w:vAlign w:val="bottom"/>
          </w:tcPr>
          <w:p w:rsidR="0071648E" w:rsidRPr="00DC345D" w:rsidRDefault="0071648E" w:rsidP="00215E6A">
            <w:pPr>
              <w:spacing w:before="120"/>
              <w:ind w:left="113"/>
              <w:rPr>
                <w:i/>
                <w:lang w:val="en-US"/>
              </w:rPr>
            </w:pPr>
            <w:r w:rsidRPr="00DC345D">
              <w:rPr>
                <w:rFonts w:ascii="Arial" w:hAnsi="Arial" w:cs="Arial"/>
                <w:i/>
                <w:sz w:val="14"/>
                <w:lang w:val="en-US"/>
              </w:rPr>
              <w:t xml:space="preserve">technical maintenance and repair of commodities  </w:t>
            </w:r>
          </w:p>
        </w:tc>
      </w:tr>
      <w:tr w:rsidR="0071648E" w:rsidRPr="00DC345D" w:rsidTr="00DB3279">
        <w:tc>
          <w:tcPr>
            <w:tcW w:w="2294" w:type="dxa"/>
            <w:shd w:val="clear" w:color="auto" w:fill="auto"/>
            <w:vAlign w:val="bottom"/>
          </w:tcPr>
          <w:p w:rsidR="0071648E" w:rsidRPr="00DC345D" w:rsidRDefault="0071648E" w:rsidP="00215E6A">
            <w:pPr>
              <w:spacing w:before="120"/>
              <w:ind w:left="113"/>
            </w:pPr>
            <w:r w:rsidRPr="00DC345D">
              <w:rPr>
                <w:rFonts w:ascii="Arial" w:hAnsi="Arial" w:cs="Arial"/>
                <w:sz w:val="14"/>
              </w:rPr>
              <w:t>транспортные</w:t>
            </w:r>
          </w:p>
        </w:tc>
        <w:tc>
          <w:tcPr>
            <w:tcW w:w="667" w:type="dxa"/>
            <w:tcBorders>
              <w:left w:val="single" w:sz="6" w:space="0" w:color="000000"/>
            </w:tcBorders>
            <w:shd w:val="clear" w:color="auto" w:fill="auto"/>
            <w:vAlign w:val="bottom"/>
          </w:tcPr>
          <w:p w:rsidR="0071648E" w:rsidRPr="00DC345D" w:rsidRDefault="0071648E" w:rsidP="00DB3279">
            <w:pPr>
              <w:spacing w:before="120"/>
              <w:ind w:right="227"/>
              <w:jc w:val="right"/>
              <w:rPr>
                <w:rFonts w:ascii="Arial" w:hAnsi="Arial" w:cs="Arial"/>
                <w:sz w:val="14"/>
                <w:szCs w:val="14"/>
              </w:rPr>
            </w:pPr>
            <w:r w:rsidRPr="00DC345D">
              <w:rPr>
                <w:rFonts w:ascii="Arial" w:hAnsi="Arial" w:cs="Arial"/>
                <w:sz w:val="14"/>
                <w:szCs w:val="14"/>
              </w:rPr>
              <w:t>30,3</w:t>
            </w:r>
          </w:p>
        </w:tc>
        <w:tc>
          <w:tcPr>
            <w:tcW w:w="666" w:type="dxa"/>
            <w:tcBorders>
              <w:left w:val="single" w:sz="6" w:space="0" w:color="000000"/>
            </w:tcBorders>
            <w:shd w:val="clear" w:color="auto" w:fill="auto"/>
            <w:vAlign w:val="bottom"/>
          </w:tcPr>
          <w:p w:rsidR="0071648E" w:rsidRPr="00DC345D" w:rsidRDefault="0071648E" w:rsidP="00DB3279">
            <w:pPr>
              <w:spacing w:before="120"/>
              <w:ind w:right="227"/>
              <w:jc w:val="right"/>
              <w:rPr>
                <w:rFonts w:ascii="Arial" w:hAnsi="Arial" w:cs="Arial"/>
                <w:sz w:val="14"/>
                <w:szCs w:val="14"/>
              </w:rPr>
            </w:pPr>
            <w:r w:rsidRPr="00DC345D">
              <w:rPr>
                <w:rFonts w:ascii="Arial" w:hAnsi="Arial" w:cs="Arial"/>
                <w:sz w:val="14"/>
                <w:szCs w:val="14"/>
              </w:rPr>
              <w:t>15,8</w:t>
            </w:r>
          </w:p>
        </w:tc>
        <w:tc>
          <w:tcPr>
            <w:tcW w:w="667" w:type="dxa"/>
            <w:tcBorders>
              <w:left w:val="single" w:sz="6" w:space="0" w:color="000000"/>
            </w:tcBorders>
            <w:shd w:val="clear" w:color="auto" w:fill="auto"/>
            <w:vAlign w:val="bottom"/>
          </w:tcPr>
          <w:p w:rsidR="0071648E" w:rsidRPr="0071648E" w:rsidRDefault="0071648E" w:rsidP="00C6673A">
            <w:pPr>
              <w:spacing w:before="120"/>
              <w:ind w:right="227"/>
              <w:jc w:val="right"/>
              <w:rPr>
                <w:rFonts w:ascii="Arial" w:hAnsi="Arial" w:cs="Arial"/>
                <w:sz w:val="14"/>
                <w:szCs w:val="14"/>
              </w:rPr>
            </w:pPr>
            <w:r w:rsidRPr="0071648E">
              <w:rPr>
                <w:rFonts w:ascii="Arial" w:hAnsi="Arial" w:cs="Arial"/>
                <w:sz w:val="14"/>
                <w:szCs w:val="14"/>
              </w:rPr>
              <w:t>3</w:t>
            </w:r>
            <w:r w:rsidRPr="0071648E">
              <w:rPr>
                <w:rFonts w:ascii="Arial" w:hAnsi="Arial" w:cs="Arial"/>
                <w:sz w:val="14"/>
                <w:szCs w:val="14"/>
                <w:lang w:val="en-US"/>
              </w:rPr>
              <w:t>3</w:t>
            </w:r>
            <w:r w:rsidRPr="0071648E">
              <w:rPr>
                <w:rFonts w:ascii="Arial" w:hAnsi="Arial" w:cs="Arial"/>
                <w:sz w:val="14"/>
                <w:szCs w:val="14"/>
              </w:rPr>
              <w:t>,</w:t>
            </w:r>
            <w:r w:rsidRPr="0071648E">
              <w:rPr>
                <w:rFonts w:ascii="Arial" w:hAnsi="Arial" w:cs="Arial"/>
                <w:sz w:val="14"/>
                <w:szCs w:val="14"/>
                <w:lang w:val="en-US"/>
              </w:rPr>
              <w:t>4</w:t>
            </w:r>
          </w:p>
        </w:tc>
        <w:tc>
          <w:tcPr>
            <w:tcW w:w="667" w:type="dxa"/>
            <w:tcBorders>
              <w:left w:val="single" w:sz="6" w:space="0" w:color="000000"/>
            </w:tcBorders>
            <w:shd w:val="clear" w:color="auto" w:fill="auto"/>
            <w:vAlign w:val="bottom"/>
          </w:tcPr>
          <w:p w:rsidR="0071648E" w:rsidRPr="0071648E" w:rsidRDefault="0071648E" w:rsidP="00C6673A">
            <w:pPr>
              <w:spacing w:before="120"/>
              <w:ind w:right="227"/>
              <w:jc w:val="right"/>
              <w:rPr>
                <w:rFonts w:ascii="Arial" w:hAnsi="Arial" w:cs="Arial"/>
                <w:sz w:val="14"/>
                <w:szCs w:val="14"/>
                <w:lang w:val="en-US"/>
              </w:rPr>
            </w:pPr>
            <w:r w:rsidRPr="0071648E">
              <w:rPr>
                <w:rFonts w:ascii="Arial" w:hAnsi="Arial" w:cs="Arial"/>
                <w:sz w:val="14"/>
                <w:szCs w:val="14"/>
              </w:rPr>
              <w:t>15,</w:t>
            </w:r>
            <w:r w:rsidRPr="0071648E">
              <w:rPr>
                <w:rFonts w:ascii="Arial" w:hAnsi="Arial" w:cs="Arial"/>
                <w:sz w:val="14"/>
                <w:szCs w:val="14"/>
                <w:lang w:val="en-US"/>
              </w:rPr>
              <w:t>5</w:t>
            </w:r>
          </w:p>
        </w:tc>
        <w:tc>
          <w:tcPr>
            <w:tcW w:w="666" w:type="dxa"/>
            <w:tcBorders>
              <w:left w:val="single" w:sz="6" w:space="0" w:color="000000"/>
            </w:tcBorders>
            <w:shd w:val="clear" w:color="auto" w:fill="auto"/>
            <w:vAlign w:val="bottom"/>
          </w:tcPr>
          <w:p w:rsidR="0071648E" w:rsidRPr="000F44E1" w:rsidRDefault="0071648E" w:rsidP="000F44E1">
            <w:pPr>
              <w:spacing w:before="120"/>
              <w:ind w:right="227"/>
              <w:jc w:val="right"/>
              <w:rPr>
                <w:rFonts w:ascii="Arial" w:hAnsi="Arial" w:cs="Arial"/>
                <w:sz w:val="14"/>
                <w:szCs w:val="14"/>
              </w:rPr>
            </w:pPr>
            <w:r w:rsidRPr="000F44E1">
              <w:rPr>
                <w:rFonts w:ascii="Arial" w:hAnsi="Arial" w:cs="Arial"/>
                <w:sz w:val="14"/>
                <w:szCs w:val="14"/>
              </w:rPr>
              <w:t>3</w:t>
            </w:r>
            <w:r w:rsidRPr="000F44E1">
              <w:rPr>
                <w:rFonts w:ascii="Arial" w:hAnsi="Arial" w:cs="Arial"/>
                <w:sz w:val="14"/>
                <w:szCs w:val="14"/>
                <w:lang w:val="en-US"/>
              </w:rPr>
              <w:t>3</w:t>
            </w:r>
            <w:r w:rsidRPr="000F44E1">
              <w:rPr>
                <w:rFonts w:ascii="Arial" w:hAnsi="Arial" w:cs="Arial"/>
                <w:sz w:val="14"/>
                <w:szCs w:val="14"/>
              </w:rPr>
              <w:t>,2</w:t>
            </w:r>
          </w:p>
        </w:tc>
        <w:tc>
          <w:tcPr>
            <w:tcW w:w="667" w:type="dxa"/>
            <w:tcBorders>
              <w:left w:val="single" w:sz="6" w:space="0" w:color="000000"/>
            </w:tcBorders>
            <w:shd w:val="clear" w:color="auto" w:fill="auto"/>
            <w:vAlign w:val="bottom"/>
          </w:tcPr>
          <w:p w:rsidR="0071648E" w:rsidRPr="000F44E1" w:rsidRDefault="0071648E" w:rsidP="000F44E1">
            <w:pPr>
              <w:spacing w:before="120"/>
              <w:ind w:right="227"/>
              <w:jc w:val="right"/>
              <w:rPr>
                <w:rFonts w:ascii="Arial" w:hAnsi="Arial" w:cs="Arial"/>
                <w:sz w:val="14"/>
                <w:szCs w:val="14"/>
                <w:lang w:val="en-US"/>
              </w:rPr>
            </w:pPr>
            <w:r w:rsidRPr="000F44E1">
              <w:rPr>
                <w:rFonts w:ascii="Arial" w:hAnsi="Arial" w:cs="Arial"/>
                <w:sz w:val="14"/>
                <w:szCs w:val="14"/>
                <w:lang w:val="en-US"/>
              </w:rPr>
              <w:t>1</w:t>
            </w:r>
            <w:r w:rsidRPr="000F44E1">
              <w:rPr>
                <w:rFonts w:ascii="Arial" w:hAnsi="Arial" w:cs="Arial"/>
                <w:sz w:val="14"/>
                <w:szCs w:val="14"/>
              </w:rPr>
              <w:t>8,6</w:t>
            </w:r>
          </w:p>
        </w:tc>
        <w:tc>
          <w:tcPr>
            <w:tcW w:w="667" w:type="dxa"/>
            <w:tcBorders>
              <w:left w:val="single" w:sz="6" w:space="0" w:color="000000"/>
            </w:tcBorders>
            <w:shd w:val="clear" w:color="auto" w:fill="auto"/>
            <w:vAlign w:val="bottom"/>
          </w:tcPr>
          <w:p w:rsidR="0071648E" w:rsidRPr="000F44E1" w:rsidRDefault="0071648E" w:rsidP="000F44E1">
            <w:pPr>
              <w:spacing w:before="120"/>
              <w:ind w:right="227"/>
              <w:jc w:val="right"/>
              <w:rPr>
                <w:rFonts w:ascii="Arial" w:hAnsi="Arial" w:cs="Arial"/>
                <w:sz w:val="14"/>
                <w:szCs w:val="14"/>
              </w:rPr>
            </w:pPr>
            <w:r w:rsidRPr="000F44E1">
              <w:rPr>
                <w:rFonts w:ascii="Arial" w:hAnsi="Arial" w:cs="Arial"/>
                <w:sz w:val="14"/>
                <w:szCs w:val="14"/>
              </w:rPr>
              <w:t>32,5</w:t>
            </w:r>
          </w:p>
        </w:tc>
        <w:tc>
          <w:tcPr>
            <w:tcW w:w="667" w:type="dxa"/>
            <w:tcBorders>
              <w:left w:val="single" w:sz="6" w:space="0" w:color="000000"/>
            </w:tcBorders>
            <w:shd w:val="clear" w:color="auto" w:fill="auto"/>
            <w:vAlign w:val="bottom"/>
          </w:tcPr>
          <w:p w:rsidR="0071648E" w:rsidRPr="000F44E1" w:rsidRDefault="0071648E" w:rsidP="000F44E1">
            <w:pPr>
              <w:spacing w:before="120"/>
              <w:ind w:right="227"/>
              <w:jc w:val="right"/>
              <w:rPr>
                <w:rFonts w:ascii="Arial" w:hAnsi="Arial" w:cs="Arial"/>
                <w:sz w:val="14"/>
                <w:szCs w:val="14"/>
              </w:rPr>
            </w:pPr>
            <w:r w:rsidRPr="000F44E1">
              <w:rPr>
                <w:rFonts w:ascii="Arial" w:hAnsi="Arial" w:cs="Arial"/>
                <w:sz w:val="14"/>
                <w:szCs w:val="14"/>
              </w:rPr>
              <w:t>21,3</w:t>
            </w:r>
          </w:p>
        </w:tc>
        <w:tc>
          <w:tcPr>
            <w:tcW w:w="2294" w:type="dxa"/>
            <w:tcBorders>
              <w:left w:val="single" w:sz="6" w:space="0" w:color="000000"/>
            </w:tcBorders>
            <w:shd w:val="clear" w:color="auto" w:fill="auto"/>
            <w:vAlign w:val="bottom"/>
          </w:tcPr>
          <w:p w:rsidR="0071648E" w:rsidRPr="00DC345D" w:rsidRDefault="0071648E" w:rsidP="00215E6A">
            <w:pPr>
              <w:spacing w:before="120"/>
              <w:ind w:left="113"/>
              <w:rPr>
                <w:i/>
              </w:rPr>
            </w:pPr>
            <w:r w:rsidRPr="00DC345D">
              <w:rPr>
                <w:rFonts w:ascii="Arial" w:hAnsi="Arial" w:cs="Arial"/>
                <w:i/>
                <w:sz w:val="14"/>
                <w:lang w:val="en-US"/>
              </w:rPr>
              <w:t>transport services</w:t>
            </w:r>
          </w:p>
        </w:tc>
      </w:tr>
      <w:tr w:rsidR="0071648E" w:rsidRPr="00DC345D" w:rsidTr="00DB3279">
        <w:tc>
          <w:tcPr>
            <w:tcW w:w="2294" w:type="dxa"/>
            <w:shd w:val="clear" w:color="auto" w:fill="auto"/>
            <w:vAlign w:val="bottom"/>
          </w:tcPr>
          <w:p w:rsidR="0071648E" w:rsidRPr="00DC345D" w:rsidRDefault="0071648E" w:rsidP="00215E6A">
            <w:pPr>
              <w:spacing w:before="120"/>
              <w:ind w:left="113"/>
            </w:pPr>
            <w:r w:rsidRPr="00DC345D">
              <w:rPr>
                <w:rFonts w:ascii="Arial" w:hAnsi="Arial" w:cs="Arial"/>
                <w:sz w:val="14"/>
              </w:rPr>
              <w:t>поездки</w:t>
            </w:r>
          </w:p>
        </w:tc>
        <w:tc>
          <w:tcPr>
            <w:tcW w:w="667" w:type="dxa"/>
            <w:tcBorders>
              <w:left w:val="single" w:sz="6" w:space="0" w:color="000000"/>
            </w:tcBorders>
            <w:shd w:val="clear" w:color="auto" w:fill="auto"/>
            <w:vAlign w:val="bottom"/>
          </w:tcPr>
          <w:p w:rsidR="0071648E" w:rsidRPr="00DC345D" w:rsidRDefault="0071648E" w:rsidP="00DB3279">
            <w:pPr>
              <w:spacing w:before="120"/>
              <w:ind w:right="227"/>
              <w:jc w:val="right"/>
              <w:rPr>
                <w:rFonts w:ascii="Arial" w:hAnsi="Arial" w:cs="Arial"/>
                <w:sz w:val="14"/>
                <w:szCs w:val="14"/>
              </w:rPr>
            </w:pPr>
            <w:r w:rsidRPr="00DC345D">
              <w:rPr>
                <w:rFonts w:ascii="Arial" w:hAnsi="Arial" w:cs="Arial"/>
                <w:sz w:val="14"/>
                <w:szCs w:val="14"/>
              </w:rPr>
              <w:t>18,0</w:t>
            </w:r>
          </w:p>
        </w:tc>
        <w:tc>
          <w:tcPr>
            <w:tcW w:w="666" w:type="dxa"/>
            <w:tcBorders>
              <w:left w:val="single" w:sz="6" w:space="0" w:color="000000"/>
            </w:tcBorders>
            <w:shd w:val="clear" w:color="auto" w:fill="auto"/>
            <w:vAlign w:val="bottom"/>
          </w:tcPr>
          <w:p w:rsidR="0071648E" w:rsidRPr="00DC345D" w:rsidRDefault="0071648E" w:rsidP="00DB3279">
            <w:pPr>
              <w:spacing w:before="120"/>
              <w:ind w:right="227"/>
              <w:jc w:val="right"/>
              <w:rPr>
                <w:rFonts w:ascii="Arial" w:hAnsi="Arial" w:cs="Arial"/>
                <w:sz w:val="14"/>
                <w:szCs w:val="14"/>
              </w:rPr>
            </w:pPr>
            <w:r w:rsidRPr="00DC345D">
              <w:rPr>
                <w:rFonts w:ascii="Arial" w:hAnsi="Arial" w:cs="Arial"/>
                <w:sz w:val="14"/>
                <w:szCs w:val="14"/>
              </w:rPr>
              <w:t>35,5</w:t>
            </w:r>
          </w:p>
        </w:tc>
        <w:tc>
          <w:tcPr>
            <w:tcW w:w="667" w:type="dxa"/>
            <w:tcBorders>
              <w:left w:val="single" w:sz="6" w:space="0" w:color="000000"/>
            </w:tcBorders>
            <w:shd w:val="clear" w:color="auto" w:fill="auto"/>
            <w:vAlign w:val="bottom"/>
          </w:tcPr>
          <w:p w:rsidR="0071648E" w:rsidRPr="0071648E" w:rsidRDefault="0071648E" w:rsidP="00C6673A">
            <w:pPr>
              <w:spacing w:before="120"/>
              <w:ind w:right="227"/>
              <w:jc w:val="right"/>
              <w:rPr>
                <w:rFonts w:ascii="Arial" w:hAnsi="Arial" w:cs="Arial"/>
                <w:sz w:val="14"/>
                <w:szCs w:val="14"/>
                <w:lang w:val="en-US"/>
              </w:rPr>
            </w:pPr>
            <w:r w:rsidRPr="0071648E">
              <w:rPr>
                <w:rFonts w:ascii="Arial" w:hAnsi="Arial" w:cs="Arial"/>
                <w:sz w:val="14"/>
                <w:szCs w:val="14"/>
              </w:rPr>
              <w:t>17,</w:t>
            </w:r>
            <w:r w:rsidRPr="0071648E">
              <w:rPr>
                <w:rFonts w:ascii="Arial" w:hAnsi="Arial" w:cs="Arial"/>
                <w:sz w:val="14"/>
                <w:szCs w:val="14"/>
                <w:lang w:val="en-US"/>
              </w:rPr>
              <w:t>7</w:t>
            </w:r>
          </w:p>
        </w:tc>
        <w:tc>
          <w:tcPr>
            <w:tcW w:w="667" w:type="dxa"/>
            <w:tcBorders>
              <w:left w:val="single" w:sz="6" w:space="0" w:color="000000"/>
            </w:tcBorders>
            <w:shd w:val="clear" w:color="auto" w:fill="auto"/>
            <w:vAlign w:val="bottom"/>
          </w:tcPr>
          <w:p w:rsidR="0071648E" w:rsidRPr="0071648E" w:rsidRDefault="0071648E" w:rsidP="00C6673A">
            <w:pPr>
              <w:spacing w:before="120"/>
              <w:ind w:right="227"/>
              <w:jc w:val="right"/>
              <w:rPr>
                <w:rFonts w:ascii="Arial" w:hAnsi="Arial" w:cs="Arial"/>
                <w:sz w:val="14"/>
                <w:szCs w:val="14"/>
                <w:lang w:val="en-US"/>
              </w:rPr>
            </w:pPr>
            <w:r w:rsidRPr="0071648E">
              <w:rPr>
                <w:rFonts w:ascii="Arial" w:hAnsi="Arial" w:cs="Arial"/>
                <w:sz w:val="14"/>
                <w:szCs w:val="14"/>
              </w:rPr>
              <w:t>36,</w:t>
            </w:r>
            <w:r w:rsidRPr="0071648E">
              <w:rPr>
                <w:rFonts w:ascii="Arial" w:hAnsi="Arial" w:cs="Arial"/>
                <w:sz w:val="14"/>
                <w:szCs w:val="14"/>
                <w:lang w:val="en-US"/>
              </w:rPr>
              <w:t>7</w:t>
            </w:r>
          </w:p>
        </w:tc>
        <w:tc>
          <w:tcPr>
            <w:tcW w:w="666" w:type="dxa"/>
            <w:tcBorders>
              <w:left w:val="single" w:sz="6" w:space="0" w:color="000000"/>
            </w:tcBorders>
            <w:shd w:val="clear" w:color="auto" w:fill="auto"/>
            <w:vAlign w:val="bottom"/>
          </w:tcPr>
          <w:p w:rsidR="0071648E" w:rsidRPr="000F44E1" w:rsidRDefault="0071648E" w:rsidP="000F44E1">
            <w:pPr>
              <w:spacing w:before="120"/>
              <w:ind w:right="227"/>
              <w:jc w:val="right"/>
              <w:rPr>
                <w:rFonts w:ascii="Arial" w:hAnsi="Arial" w:cs="Arial"/>
                <w:sz w:val="14"/>
                <w:szCs w:val="14"/>
              </w:rPr>
            </w:pPr>
            <w:r w:rsidRPr="000F44E1">
              <w:rPr>
                <w:rFonts w:ascii="Arial" w:hAnsi="Arial" w:cs="Arial"/>
                <w:sz w:val="14"/>
                <w:szCs w:val="14"/>
              </w:rPr>
              <w:t>8,1</w:t>
            </w:r>
          </w:p>
        </w:tc>
        <w:tc>
          <w:tcPr>
            <w:tcW w:w="667" w:type="dxa"/>
            <w:tcBorders>
              <w:left w:val="single" w:sz="6" w:space="0" w:color="000000"/>
            </w:tcBorders>
            <w:shd w:val="clear" w:color="auto" w:fill="auto"/>
            <w:vAlign w:val="bottom"/>
          </w:tcPr>
          <w:p w:rsidR="0071648E" w:rsidRPr="000F44E1" w:rsidRDefault="0071648E" w:rsidP="000F44E1">
            <w:pPr>
              <w:spacing w:before="120"/>
              <w:ind w:right="227"/>
              <w:jc w:val="right"/>
              <w:rPr>
                <w:rFonts w:ascii="Arial" w:hAnsi="Arial" w:cs="Arial"/>
                <w:sz w:val="14"/>
                <w:szCs w:val="14"/>
              </w:rPr>
            </w:pPr>
            <w:r w:rsidRPr="000F44E1">
              <w:rPr>
                <w:rFonts w:ascii="Arial" w:hAnsi="Arial" w:cs="Arial"/>
                <w:sz w:val="14"/>
                <w:szCs w:val="14"/>
              </w:rPr>
              <w:t>14,1</w:t>
            </w:r>
          </w:p>
        </w:tc>
        <w:tc>
          <w:tcPr>
            <w:tcW w:w="667" w:type="dxa"/>
            <w:tcBorders>
              <w:left w:val="single" w:sz="6" w:space="0" w:color="000000"/>
            </w:tcBorders>
            <w:shd w:val="clear" w:color="auto" w:fill="auto"/>
            <w:vAlign w:val="bottom"/>
          </w:tcPr>
          <w:p w:rsidR="0071648E" w:rsidRPr="000F44E1" w:rsidRDefault="0071648E" w:rsidP="000F44E1">
            <w:pPr>
              <w:spacing w:before="120"/>
              <w:ind w:right="227"/>
              <w:jc w:val="right"/>
              <w:rPr>
                <w:rFonts w:ascii="Arial" w:hAnsi="Arial" w:cs="Arial"/>
                <w:sz w:val="14"/>
                <w:szCs w:val="14"/>
              </w:rPr>
            </w:pPr>
            <w:r w:rsidRPr="000F44E1">
              <w:rPr>
                <w:rFonts w:ascii="Arial" w:hAnsi="Arial" w:cs="Arial"/>
                <w:sz w:val="14"/>
                <w:szCs w:val="14"/>
              </w:rPr>
              <w:t>7,1</w:t>
            </w:r>
          </w:p>
        </w:tc>
        <w:tc>
          <w:tcPr>
            <w:tcW w:w="667" w:type="dxa"/>
            <w:tcBorders>
              <w:left w:val="single" w:sz="6" w:space="0" w:color="000000"/>
            </w:tcBorders>
            <w:shd w:val="clear" w:color="auto" w:fill="auto"/>
            <w:vAlign w:val="bottom"/>
          </w:tcPr>
          <w:p w:rsidR="0071648E" w:rsidRPr="000F44E1" w:rsidRDefault="0071648E" w:rsidP="000F44E1">
            <w:pPr>
              <w:spacing w:before="120"/>
              <w:ind w:right="227"/>
              <w:jc w:val="right"/>
              <w:rPr>
                <w:rFonts w:ascii="Arial" w:hAnsi="Arial" w:cs="Arial"/>
                <w:sz w:val="14"/>
                <w:szCs w:val="14"/>
              </w:rPr>
            </w:pPr>
            <w:r w:rsidRPr="000F44E1">
              <w:rPr>
                <w:rFonts w:ascii="Arial" w:hAnsi="Arial" w:cs="Arial"/>
                <w:sz w:val="14"/>
                <w:szCs w:val="14"/>
              </w:rPr>
              <w:t>15,0</w:t>
            </w:r>
          </w:p>
        </w:tc>
        <w:tc>
          <w:tcPr>
            <w:tcW w:w="2294" w:type="dxa"/>
            <w:tcBorders>
              <w:left w:val="single" w:sz="6" w:space="0" w:color="000000"/>
            </w:tcBorders>
            <w:shd w:val="clear" w:color="auto" w:fill="auto"/>
            <w:vAlign w:val="bottom"/>
          </w:tcPr>
          <w:p w:rsidR="0071648E" w:rsidRPr="00DC345D" w:rsidRDefault="0071648E" w:rsidP="00215E6A">
            <w:pPr>
              <w:spacing w:before="120"/>
              <w:ind w:left="113"/>
              <w:rPr>
                <w:i/>
                <w:lang w:val="en-US"/>
              </w:rPr>
            </w:pPr>
            <w:r w:rsidRPr="00DC345D">
              <w:rPr>
                <w:rFonts w:ascii="Arial" w:hAnsi="Arial" w:cs="Arial"/>
                <w:i/>
                <w:sz w:val="14"/>
                <w:lang w:val="en-US"/>
              </w:rPr>
              <w:t>visits</w:t>
            </w:r>
          </w:p>
        </w:tc>
      </w:tr>
      <w:tr w:rsidR="0071648E" w:rsidRPr="00DC345D" w:rsidTr="00DB3279">
        <w:tc>
          <w:tcPr>
            <w:tcW w:w="2294" w:type="dxa"/>
            <w:shd w:val="clear" w:color="auto" w:fill="auto"/>
            <w:vAlign w:val="bottom"/>
          </w:tcPr>
          <w:p w:rsidR="0071648E" w:rsidRPr="00DC345D" w:rsidRDefault="0071648E" w:rsidP="00215E6A">
            <w:pPr>
              <w:spacing w:before="120"/>
              <w:ind w:left="113"/>
            </w:pPr>
            <w:r w:rsidRPr="00DC345D">
              <w:rPr>
                <w:rFonts w:ascii="Arial" w:hAnsi="Arial" w:cs="Arial"/>
                <w:sz w:val="14"/>
              </w:rPr>
              <w:t>строительство</w:t>
            </w:r>
          </w:p>
        </w:tc>
        <w:tc>
          <w:tcPr>
            <w:tcW w:w="667" w:type="dxa"/>
            <w:tcBorders>
              <w:left w:val="single" w:sz="6" w:space="0" w:color="000000"/>
            </w:tcBorders>
            <w:shd w:val="clear" w:color="auto" w:fill="auto"/>
            <w:vAlign w:val="bottom"/>
          </w:tcPr>
          <w:p w:rsidR="0071648E" w:rsidRPr="00DC345D" w:rsidRDefault="0071648E" w:rsidP="00DB3279">
            <w:pPr>
              <w:spacing w:before="120"/>
              <w:ind w:right="227"/>
              <w:jc w:val="right"/>
              <w:rPr>
                <w:rFonts w:ascii="Arial" w:hAnsi="Arial" w:cs="Arial"/>
                <w:sz w:val="14"/>
                <w:szCs w:val="14"/>
              </w:rPr>
            </w:pPr>
            <w:r w:rsidRPr="00DC345D">
              <w:rPr>
                <w:rFonts w:ascii="Arial" w:hAnsi="Arial" w:cs="Arial"/>
                <w:sz w:val="14"/>
                <w:szCs w:val="14"/>
              </w:rPr>
              <w:t>7,1</w:t>
            </w:r>
          </w:p>
        </w:tc>
        <w:tc>
          <w:tcPr>
            <w:tcW w:w="666" w:type="dxa"/>
            <w:tcBorders>
              <w:left w:val="single" w:sz="6" w:space="0" w:color="000000"/>
            </w:tcBorders>
            <w:shd w:val="clear" w:color="auto" w:fill="auto"/>
            <w:vAlign w:val="bottom"/>
          </w:tcPr>
          <w:p w:rsidR="0071648E" w:rsidRPr="00DC345D" w:rsidRDefault="0071648E" w:rsidP="00DB3279">
            <w:pPr>
              <w:spacing w:before="120"/>
              <w:ind w:right="227"/>
              <w:jc w:val="right"/>
              <w:rPr>
                <w:rFonts w:ascii="Arial" w:hAnsi="Arial" w:cs="Arial"/>
                <w:sz w:val="14"/>
                <w:szCs w:val="14"/>
              </w:rPr>
            </w:pPr>
            <w:r w:rsidRPr="00DC345D">
              <w:rPr>
                <w:rFonts w:ascii="Arial" w:hAnsi="Arial" w:cs="Arial"/>
                <w:sz w:val="14"/>
                <w:szCs w:val="14"/>
              </w:rPr>
              <w:t>6,1</w:t>
            </w:r>
          </w:p>
        </w:tc>
        <w:tc>
          <w:tcPr>
            <w:tcW w:w="667" w:type="dxa"/>
            <w:tcBorders>
              <w:left w:val="single" w:sz="6" w:space="0" w:color="000000"/>
            </w:tcBorders>
            <w:shd w:val="clear" w:color="auto" w:fill="auto"/>
            <w:vAlign w:val="bottom"/>
          </w:tcPr>
          <w:p w:rsidR="0071648E" w:rsidRPr="0071648E" w:rsidRDefault="0071648E" w:rsidP="00C6673A">
            <w:pPr>
              <w:spacing w:before="120"/>
              <w:ind w:right="227"/>
              <w:jc w:val="right"/>
              <w:rPr>
                <w:rFonts w:ascii="Arial" w:hAnsi="Arial" w:cs="Arial"/>
                <w:sz w:val="14"/>
                <w:szCs w:val="14"/>
                <w:lang w:val="en-US"/>
              </w:rPr>
            </w:pPr>
            <w:r w:rsidRPr="0071648E">
              <w:rPr>
                <w:rFonts w:ascii="Arial" w:hAnsi="Arial" w:cs="Arial"/>
                <w:sz w:val="14"/>
                <w:szCs w:val="14"/>
              </w:rPr>
              <w:t>7,</w:t>
            </w:r>
            <w:r w:rsidRPr="0071648E">
              <w:rPr>
                <w:rFonts w:ascii="Arial" w:hAnsi="Arial" w:cs="Arial"/>
                <w:sz w:val="14"/>
                <w:szCs w:val="14"/>
                <w:lang w:val="en-US"/>
              </w:rPr>
              <w:t>7</w:t>
            </w:r>
          </w:p>
        </w:tc>
        <w:tc>
          <w:tcPr>
            <w:tcW w:w="667" w:type="dxa"/>
            <w:tcBorders>
              <w:left w:val="single" w:sz="6" w:space="0" w:color="000000"/>
            </w:tcBorders>
            <w:shd w:val="clear" w:color="auto" w:fill="auto"/>
            <w:vAlign w:val="bottom"/>
          </w:tcPr>
          <w:p w:rsidR="0071648E" w:rsidRPr="0071648E" w:rsidRDefault="0071648E" w:rsidP="00C6673A">
            <w:pPr>
              <w:spacing w:before="120"/>
              <w:ind w:right="227"/>
              <w:jc w:val="right"/>
              <w:rPr>
                <w:rFonts w:ascii="Arial" w:hAnsi="Arial" w:cs="Arial"/>
                <w:sz w:val="14"/>
                <w:szCs w:val="14"/>
              </w:rPr>
            </w:pPr>
            <w:r w:rsidRPr="0071648E">
              <w:rPr>
                <w:rFonts w:ascii="Arial" w:hAnsi="Arial" w:cs="Arial"/>
                <w:sz w:val="14"/>
                <w:szCs w:val="14"/>
              </w:rPr>
              <w:t>5,6</w:t>
            </w:r>
          </w:p>
        </w:tc>
        <w:tc>
          <w:tcPr>
            <w:tcW w:w="666" w:type="dxa"/>
            <w:tcBorders>
              <w:left w:val="single" w:sz="6" w:space="0" w:color="000000"/>
            </w:tcBorders>
            <w:shd w:val="clear" w:color="auto" w:fill="auto"/>
            <w:vAlign w:val="bottom"/>
          </w:tcPr>
          <w:p w:rsidR="0071648E" w:rsidRPr="000F44E1" w:rsidRDefault="0071648E" w:rsidP="000F44E1">
            <w:pPr>
              <w:spacing w:before="120"/>
              <w:ind w:right="227"/>
              <w:jc w:val="right"/>
              <w:rPr>
                <w:rFonts w:ascii="Arial" w:hAnsi="Arial" w:cs="Arial"/>
                <w:sz w:val="14"/>
                <w:szCs w:val="14"/>
              </w:rPr>
            </w:pPr>
            <w:r w:rsidRPr="000F44E1">
              <w:rPr>
                <w:rFonts w:ascii="Arial" w:hAnsi="Arial" w:cs="Arial"/>
                <w:sz w:val="14"/>
                <w:szCs w:val="14"/>
              </w:rPr>
              <w:t>9,8</w:t>
            </w:r>
          </w:p>
        </w:tc>
        <w:tc>
          <w:tcPr>
            <w:tcW w:w="667" w:type="dxa"/>
            <w:tcBorders>
              <w:left w:val="single" w:sz="6" w:space="0" w:color="000000"/>
            </w:tcBorders>
            <w:shd w:val="clear" w:color="auto" w:fill="auto"/>
            <w:vAlign w:val="bottom"/>
          </w:tcPr>
          <w:p w:rsidR="0071648E" w:rsidRPr="000F44E1" w:rsidRDefault="0071648E" w:rsidP="000F44E1">
            <w:pPr>
              <w:spacing w:before="120"/>
              <w:ind w:right="227"/>
              <w:jc w:val="right"/>
              <w:rPr>
                <w:rFonts w:ascii="Arial" w:hAnsi="Arial" w:cs="Arial"/>
                <w:sz w:val="14"/>
                <w:szCs w:val="14"/>
              </w:rPr>
            </w:pPr>
            <w:r w:rsidRPr="000F44E1">
              <w:rPr>
                <w:rFonts w:ascii="Arial" w:hAnsi="Arial" w:cs="Arial"/>
                <w:sz w:val="14"/>
                <w:szCs w:val="14"/>
              </w:rPr>
              <w:t>11,6</w:t>
            </w:r>
          </w:p>
        </w:tc>
        <w:tc>
          <w:tcPr>
            <w:tcW w:w="667" w:type="dxa"/>
            <w:tcBorders>
              <w:left w:val="single" w:sz="6" w:space="0" w:color="000000"/>
            </w:tcBorders>
            <w:shd w:val="clear" w:color="auto" w:fill="auto"/>
            <w:vAlign w:val="bottom"/>
          </w:tcPr>
          <w:p w:rsidR="0071648E" w:rsidRPr="000F44E1" w:rsidRDefault="0071648E" w:rsidP="000F44E1">
            <w:pPr>
              <w:spacing w:before="120"/>
              <w:ind w:right="227"/>
              <w:jc w:val="right"/>
              <w:rPr>
                <w:rFonts w:ascii="Arial" w:hAnsi="Arial" w:cs="Arial"/>
                <w:sz w:val="14"/>
                <w:szCs w:val="14"/>
              </w:rPr>
            </w:pPr>
            <w:r w:rsidRPr="000F44E1">
              <w:rPr>
                <w:rFonts w:ascii="Arial" w:hAnsi="Arial" w:cs="Arial"/>
                <w:sz w:val="14"/>
                <w:szCs w:val="14"/>
              </w:rPr>
              <w:t>10,4</w:t>
            </w:r>
          </w:p>
        </w:tc>
        <w:tc>
          <w:tcPr>
            <w:tcW w:w="667" w:type="dxa"/>
            <w:tcBorders>
              <w:left w:val="single" w:sz="6" w:space="0" w:color="000000"/>
            </w:tcBorders>
            <w:shd w:val="clear" w:color="auto" w:fill="auto"/>
            <w:vAlign w:val="bottom"/>
          </w:tcPr>
          <w:p w:rsidR="0071648E" w:rsidRPr="000F44E1" w:rsidRDefault="0071648E" w:rsidP="000F44E1">
            <w:pPr>
              <w:spacing w:before="120"/>
              <w:ind w:right="227"/>
              <w:jc w:val="right"/>
              <w:rPr>
                <w:rFonts w:ascii="Arial" w:hAnsi="Arial" w:cs="Arial"/>
                <w:sz w:val="14"/>
                <w:szCs w:val="14"/>
              </w:rPr>
            </w:pPr>
            <w:r w:rsidRPr="000F44E1">
              <w:rPr>
                <w:rFonts w:ascii="Arial" w:hAnsi="Arial" w:cs="Arial"/>
                <w:sz w:val="14"/>
                <w:szCs w:val="14"/>
              </w:rPr>
              <w:t>8,9</w:t>
            </w:r>
          </w:p>
        </w:tc>
        <w:tc>
          <w:tcPr>
            <w:tcW w:w="2294" w:type="dxa"/>
            <w:tcBorders>
              <w:left w:val="single" w:sz="6" w:space="0" w:color="000000"/>
            </w:tcBorders>
            <w:shd w:val="clear" w:color="auto" w:fill="auto"/>
            <w:vAlign w:val="bottom"/>
          </w:tcPr>
          <w:p w:rsidR="0071648E" w:rsidRPr="00DC345D" w:rsidRDefault="0071648E" w:rsidP="00215E6A">
            <w:pPr>
              <w:spacing w:before="120"/>
              <w:ind w:left="113"/>
              <w:rPr>
                <w:i/>
              </w:rPr>
            </w:pPr>
            <w:r w:rsidRPr="00DC345D">
              <w:rPr>
                <w:rFonts w:ascii="Arial" w:hAnsi="Arial" w:cs="Arial"/>
                <w:i/>
                <w:sz w:val="14"/>
                <w:lang w:val="en-US"/>
              </w:rPr>
              <w:t>construction services</w:t>
            </w:r>
          </w:p>
        </w:tc>
      </w:tr>
      <w:tr w:rsidR="0071648E" w:rsidRPr="00287B19" w:rsidTr="00DB3279">
        <w:tc>
          <w:tcPr>
            <w:tcW w:w="2294" w:type="dxa"/>
            <w:shd w:val="clear" w:color="auto" w:fill="auto"/>
            <w:vAlign w:val="bottom"/>
          </w:tcPr>
          <w:p w:rsidR="0071648E" w:rsidRPr="00DC345D" w:rsidRDefault="0071648E" w:rsidP="00215E6A">
            <w:pPr>
              <w:spacing w:before="120"/>
              <w:ind w:left="113"/>
            </w:pPr>
            <w:r w:rsidRPr="00DC345D">
              <w:rPr>
                <w:rFonts w:ascii="Arial" w:hAnsi="Arial" w:cs="Arial"/>
                <w:sz w:val="14"/>
              </w:rPr>
              <w:t xml:space="preserve">страхование и услуги </w:t>
            </w:r>
            <w:r w:rsidRPr="00EE1A75">
              <w:rPr>
                <w:rFonts w:ascii="Arial" w:hAnsi="Arial" w:cs="Arial"/>
                <w:sz w:val="14"/>
              </w:rPr>
              <w:br/>
            </w:r>
            <w:r w:rsidRPr="00DC345D">
              <w:rPr>
                <w:rFonts w:ascii="Arial" w:hAnsi="Arial" w:cs="Arial"/>
                <w:sz w:val="14"/>
              </w:rPr>
              <w:t xml:space="preserve">негосударственных пенсионных </w:t>
            </w:r>
            <w:r w:rsidRPr="00DC345D">
              <w:rPr>
                <w:rFonts w:ascii="Arial" w:hAnsi="Arial" w:cs="Arial"/>
                <w:sz w:val="14"/>
              </w:rPr>
              <w:br/>
              <w:t>фондов</w:t>
            </w:r>
          </w:p>
        </w:tc>
        <w:tc>
          <w:tcPr>
            <w:tcW w:w="667" w:type="dxa"/>
            <w:tcBorders>
              <w:left w:val="single" w:sz="6" w:space="0" w:color="000000"/>
            </w:tcBorders>
            <w:shd w:val="clear" w:color="auto" w:fill="auto"/>
            <w:vAlign w:val="bottom"/>
          </w:tcPr>
          <w:p w:rsidR="0071648E" w:rsidRPr="00DC345D" w:rsidRDefault="0071648E" w:rsidP="00DB3279">
            <w:pPr>
              <w:spacing w:before="120"/>
              <w:ind w:right="227"/>
              <w:jc w:val="right"/>
              <w:rPr>
                <w:rFonts w:ascii="Arial" w:hAnsi="Arial" w:cs="Arial"/>
                <w:sz w:val="14"/>
                <w:szCs w:val="14"/>
              </w:rPr>
            </w:pPr>
            <w:r w:rsidRPr="00DC345D">
              <w:rPr>
                <w:rFonts w:ascii="Arial" w:hAnsi="Arial" w:cs="Arial"/>
                <w:sz w:val="14"/>
                <w:szCs w:val="14"/>
              </w:rPr>
              <w:t>0,9</w:t>
            </w:r>
          </w:p>
        </w:tc>
        <w:tc>
          <w:tcPr>
            <w:tcW w:w="666" w:type="dxa"/>
            <w:tcBorders>
              <w:left w:val="single" w:sz="6" w:space="0" w:color="000000"/>
            </w:tcBorders>
            <w:shd w:val="clear" w:color="auto" w:fill="auto"/>
            <w:vAlign w:val="bottom"/>
          </w:tcPr>
          <w:p w:rsidR="0071648E" w:rsidRPr="00DC345D" w:rsidRDefault="0071648E" w:rsidP="00DB3279">
            <w:pPr>
              <w:spacing w:before="120"/>
              <w:ind w:right="227"/>
              <w:jc w:val="right"/>
              <w:rPr>
                <w:rFonts w:ascii="Arial" w:hAnsi="Arial" w:cs="Arial"/>
                <w:sz w:val="14"/>
                <w:szCs w:val="14"/>
              </w:rPr>
            </w:pPr>
            <w:r w:rsidRPr="00DC345D">
              <w:rPr>
                <w:rFonts w:ascii="Arial" w:hAnsi="Arial" w:cs="Arial"/>
                <w:sz w:val="14"/>
                <w:szCs w:val="14"/>
              </w:rPr>
              <w:t>1,3</w:t>
            </w:r>
          </w:p>
        </w:tc>
        <w:tc>
          <w:tcPr>
            <w:tcW w:w="667" w:type="dxa"/>
            <w:tcBorders>
              <w:left w:val="single" w:sz="6" w:space="0" w:color="000000"/>
            </w:tcBorders>
            <w:shd w:val="clear" w:color="auto" w:fill="auto"/>
            <w:vAlign w:val="bottom"/>
          </w:tcPr>
          <w:p w:rsidR="0071648E" w:rsidRPr="0071648E" w:rsidRDefault="0071648E" w:rsidP="00C6673A">
            <w:pPr>
              <w:spacing w:before="120"/>
              <w:ind w:right="227"/>
              <w:jc w:val="right"/>
              <w:rPr>
                <w:rFonts w:ascii="Arial" w:hAnsi="Arial" w:cs="Arial"/>
                <w:sz w:val="14"/>
                <w:szCs w:val="14"/>
              </w:rPr>
            </w:pPr>
            <w:r w:rsidRPr="0071648E">
              <w:rPr>
                <w:rFonts w:ascii="Arial" w:hAnsi="Arial" w:cs="Arial"/>
                <w:sz w:val="14"/>
                <w:szCs w:val="14"/>
              </w:rPr>
              <w:t>0,6</w:t>
            </w:r>
          </w:p>
        </w:tc>
        <w:tc>
          <w:tcPr>
            <w:tcW w:w="667" w:type="dxa"/>
            <w:tcBorders>
              <w:left w:val="single" w:sz="6" w:space="0" w:color="000000"/>
            </w:tcBorders>
            <w:shd w:val="clear" w:color="auto" w:fill="auto"/>
            <w:vAlign w:val="bottom"/>
          </w:tcPr>
          <w:p w:rsidR="0071648E" w:rsidRPr="0071648E" w:rsidRDefault="0071648E" w:rsidP="00C6673A">
            <w:pPr>
              <w:spacing w:before="120"/>
              <w:ind w:right="227"/>
              <w:jc w:val="right"/>
              <w:rPr>
                <w:rFonts w:ascii="Arial" w:hAnsi="Arial" w:cs="Arial"/>
                <w:sz w:val="14"/>
                <w:szCs w:val="14"/>
              </w:rPr>
            </w:pPr>
            <w:r w:rsidRPr="0071648E">
              <w:rPr>
                <w:rFonts w:ascii="Arial" w:hAnsi="Arial" w:cs="Arial"/>
                <w:sz w:val="14"/>
                <w:szCs w:val="14"/>
              </w:rPr>
              <w:t>1,1</w:t>
            </w:r>
          </w:p>
        </w:tc>
        <w:tc>
          <w:tcPr>
            <w:tcW w:w="666" w:type="dxa"/>
            <w:tcBorders>
              <w:left w:val="single" w:sz="6" w:space="0" w:color="000000"/>
            </w:tcBorders>
            <w:shd w:val="clear" w:color="auto" w:fill="auto"/>
            <w:vAlign w:val="bottom"/>
          </w:tcPr>
          <w:p w:rsidR="0071648E" w:rsidRPr="000F44E1" w:rsidRDefault="0071648E" w:rsidP="000F44E1">
            <w:pPr>
              <w:spacing w:before="120"/>
              <w:ind w:right="227"/>
              <w:jc w:val="right"/>
              <w:rPr>
                <w:rFonts w:ascii="Arial" w:hAnsi="Arial" w:cs="Arial"/>
                <w:sz w:val="14"/>
                <w:szCs w:val="14"/>
              </w:rPr>
            </w:pPr>
            <w:r w:rsidRPr="000F44E1">
              <w:rPr>
                <w:rFonts w:ascii="Arial" w:hAnsi="Arial" w:cs="Arial"/>
                <w:sz w:val="14"/>
                <w:szCs w:val="14"/>
              </w:rPr>
              <w:t>0,9</w:t>
            </w:r>
          </w:p>
        </w:tc>
        <w:tc>
          <w:tcPr>
            <w:tcW w:w="667" w:type="dxa"/>
            <w:tcBorders>
              <w:left w:val="single" w:sz="6" w:space="0" w:color="000000"/>
            </w:tcBorders>
            <w:shd w:val="clear" w:color="auto" w:fill="auto"/>
            <w:vAlign w:val="bottom"/>
          </w:tcPr>
          <w:p w:rsidR="0071648E" w:rsidRPr="000F44E1" w:rsidRDefault="0071648E" w:rsidP="000F44E1">
            <w:pPr>
              <w:spacing w:before="120"/>
              <w:ind w:right="227"/>
              <w:jc w:val="right"/>
              <w:rPr>
                <w:rFonts w:ascii="Arial" w:hAnsi="Arial" w:cs="Arial"/>
                <w:sz w:val="14"/>
                <w:szCs w:val="14"/>
              </w:rPr>
            </w:pPr>
            <w:r w:rsidRPr="000F44E1">
              <w:rPr>
                <w:rFonts w:ascii="Arial" w:hAnsi="Arial" w:cs="Arial"/>
                <w:sz w:val="14"/>
                <w:szCs w:val="14"/>
              </w:rPr>
              <w:t>1,6</w:t>
            </w:r>
          </w:p>
        </w:tc>
        <w:tc>
          <w:tcPr>
            <w:tcW w:w="667" w:type="dxa"/>
            <w:tcBorders>
              <w:left w:val="single" w:sz="6" w:space="0" w:color="000000"/>
            </w:tcBorders>
            <w:shd w:val="clear" w:color="auto" w:fill="auto"/>
            <w:vAlign w:val="bottom"/>
          </w:tcPr>
          <w:p w:rsidR="0071648E" w:rsidRPr="000F44E1" w:rsidRDefault="0071648E" w:rsidP="000F44E1">
            <w:pPr>
              <w:spacing w:before="120"/>
              <w:ind w:right="227"/>
              <w:jc w:val="right"/>
              <w:rPr>
                <w:rFonts w:ascii="Arial" w:hAnsi="Arial" w:cs="Arial"/>
                <w:sz w:val="14"/>
                <w:szCs w:val="14"/>
              </w:rPr>
            </w:pPr>
            <w:r w:rsidRPr="000F44E1">
              <w:rPr>
                <w:rFonts w:ascii="Arial" w:hAnsi="Arial" w:cs="Arial"/>
                <w:sz w:val="14"/>
                <w:szCs w:val="14"/>
              </w:rPr>
              <w:t>1,0</w:t>
            </w:r>
          </w:p>
        </w:tc>
        <w:tc>
          <w:tcPr>
            <w:tcW w:w="667" w:type="dxa"/>
            <w:tcBorders>
              <w:left w:val="single" w:sz="6" w:space="0" w:color="000000"/>
            </w:tcBorders>
            <w:shd w:val="clear" w:color="auto" w:fill="auto"/>
            <w:vAlign w:val="bottom"/>
          </w:tcPr>
          <w:p w:rsidR="0071648E" w:rsidRPr="000F44E1" w:rsidRDefault="0071648E" w:rsidP="000F44E1">
            <w:pPr>
              <w:spacing w:before="120"/>
              <w:ind w:right="227"/>
              <w:jc w:val="right"/>
              <w:rPr>
                <w:rFonts w:ascii="Arial" w:hAnsi="Arial" w:cs="Arial"/>
                <w:sz w:val="14"/>
                <w:szCs w:val="14"/>
              </w:rPr>
            </w:pPr>
            <w:r w:rsidRPr="000F44E1">
              <w:rPr>
                <w:rFonts w:ascii="Arial" w:hAnsi="Arial" w:cs="Arial"/>
                <w:sz w:val="14"/>
                <w:szCs w:val="14"/>
              </w:rPr>
              <w:t>1,6</w:t>
            </w:r>
          </w:p>
        </w:tc>
        <w:tc>
          <w:tcPr>
            <w:tcW w:w="2294" w:type="dxa"/>
            <w:tcBorders>
              <w:left w:val="single" w:sz="6" w:space="0" w:color="000000"/>
            </w:tcBorders>
            <w:shd w:val="clear" w:color="auto" w:fill="auto"/>
            <w:vAlign w:val="bottom"/>
          </w:tcPr>
          <w:p w:rsidR="0071648E" w:rsidRPr="00DC345D" w:rsidRDefault="0071648E" w:rsidP="00215E6A">
            <w:pPr>
              <w:spacing w:before="120"/>
              <w:ind w:left="113"/>
              <w:rPr>
                <w:i/>
                <w:lang w:val="en-US"/>
              </w:rPr>
            </w:pPr>
            <w:r w:rsidRPr="00DC345D">
              <w:rPr>
                <w:rFonts w:ascii="Arial" w:hAnsi="Arial" w:cs="Arial"/>
                <w:i/>
                <w:sz w:val="14"/>
                <w:lang w:val="en-US"/>
              </w:rPr>
              <w:t xml:space="preserve">insurance and services </w:t>
            </w:r>
            <w:r w:rsidRPr="00551927">
              <w:rPr>
                <w:rFonts w:ascii="Arial" w:hAnsi="Arial" w:cs="Arial"/>
                <w:i/>
                <w:sz w:val="14"/>
                <w:lang w:val="en-US"/>
              </w:rPr>
              <w:br/>
            </w:r>
            <w:r w:rsidRPr="00DC345D">
              <w:rPr>
                <w:rFonts w:ascii="Arial" w:hAnsi="Arial" w:cs="Arial"/>
                <w:i/>
                <w:sz w:val="14"/>
                <w:lang w:val="en-US"/>
              </w:rPr>
              <w:t xml:space="preserve">of non-government pension funds </w:t>
            </w:r>
          </w:p>
        </w:tc>
      </w:tr>
      <w:tr w:rsidR="0071648E" w:rsidRPr="00DC345D" w:rsidTr="00DB3279">
        <w:tc>
          <w:tcPr>
            <w:tcW w:w="2294" w:type="dxa"/>
            <w:shd w:val="clear" w:color="auto" w:fill="auto"/>
            <w:vAlign w:val="bottom"/>
          </w:tcPr>
          <w:p w:rsidR="0071648E" w:rsidRPr="00DC345D" w:rsidRDefault="0071648E" w:rsidP="00215E6A">
            <w:pPr>
              <w:spacing w:before="120"/>
              <w:ind w:left="113"/>
            </w:pPr>
            <w:r w:rsidRPr="00DC345D">
              <w:rPr>
                <w:rFonts w:ascii="Arial" w:hAnsi="Arial" w:cs="Arial"/>
                <w:sz w:val="14"/>
              </w:rPr>
              <w:t>финансовые</w:t>
            </w:r>
          </w:p>
        </w:tc>
        <w:tc>
          <w:tcPr>
            <w:tcW w:w="667" w:type="dxa"/>
            <w:tcBorders>
              <w:left w:val="single" w:sz="6" w:space="0" w:color="000000"/>
            </w:tcBorders>
            <w:shd w:val="clear" w:color="auto" w:fill="auto"/>
            <w:vAlign w:val="bottom"/>
          </w:tcPr>
          <w:p w:rsidR="0071648E" w:rsidRPr="00DC345D" w:rsidRDefault="0071648E" w:rsidP="00DB3279">
            <w:pPr>
              <w:spacing w:before="120"/>
              <w:ind w:right="227"/>
              <w:jc w:val="right"/>
              <w:rPr>
                <w:rFonts w:ascii="Arial" w:hAnsi="Arial" w:cs="Arial"/>
                <w:sz w:val="14"/>
                <w:szCs w:val="14"/>
              </w:rPr>
            </w:pPr>
            <w:r w:rsidRPr="00DC345D">
              <w:rPr>
                <w:rFonts w:ascii="Arial" w:hAnsi="Arial" w:cs="Arial"/>
                <w:sz w:val="14"/>
                <w:szCs w:val="14"/>
              </w:rPr>
              <w:t>2,1</w:t>
            </w:r>
          </w:p>
        </w:tc>
        <w:tc>
          <w:tcPr>
            <w:tcW w:w="666" w:type="dxa"/>
            <w:tcBorders>
              <w:left w:val="single" w:sz="6" w:space="0" w:color="000000"/>
            </w:tcBorders>
            <w:shd w:val="clear" w:color="auto" w:fill="auto"/>
            <w:vAlign w:val="bottom"/>
          </w:tcPr>
          <w:p w:rsidR="0071648E" w:rsidRPr="00DC345D" w:rsidRDefault="0071648E" w:rsidP="00DB3279">
            <w:pPr>
              <w:spacing w:before="120"/>
              <w:ind w:right="227"/>
              <w:jc w:val="right"/>
              <w:rPr>
                <w:rFonts w:ascii="Arial" w:hAnsi="Arial" w:cs="Arial"/>
                <w:sz w:val="14"/>
                <w:szCs w:val="14"/>
              </w:rPr>
            </w:pPr>
            <w:r w:rsidRPr="00DC345D">
              <w:rPr>
                <w:rFonts w:ascii="Arial" w:hAnsi="Arial" w:cs="Arial"/>
                <w:sz w:val="14"/>
                <w:szCs w:val="14"/>
              </w:rPr>
              <w:t>3,5</w:t>
            </w:r>
          </w:p>
        </w:tc>
        <w:tc>
          <w:tcPr>
            <w:tcW w:w="667" w:type="dxa"/>
            <w:tcBorders>
              <w:left w:val="single" w:sz="6" w:space="0" w:color="000000"/>
            </w:tcBorders>
            <w:shd w:val="clear" w:color="auto" w:fill="auto"/>
            <w:vAlign w:val="bottom"/>
          </w:tcPr>
          <w:p w:rsidR="0071648E" w:rsidRPr="0071648E" w:rsidRDefault="0071648E" w:rsidP="00C6673A">
            <w:pPr>
              <w:spacing w:before="120"/>
              <w:ind w:right="227"/>
              <w:jc w:val="right"/>
              <w:rPr>
                <w:rFonts w:ascii="Arial" w:hAnsi="Arial" w:cs="Arial"/>
                <w:sz w:val="14"/>
                <w:szCs w:val="14"/>
              </w:rPr>
            </w:pPr>
            <w:r w:rsidRPr="0071648E">
              <w:rPr>
                <w:rFonts w:ascii="Arial" w:hAnsi="Arial" w:cs="Arial"/>
                <w:sz w:val="14"/>
                <w:szCs w:val="14"/>
              </w:rPr>
              <w:t>1,8</w:t>
            </w:r>
          </w:p>
        </w:tc>
        <w:tc>
          <w:tcPr>
            <w:tcW w:w="667" w:type="dxa"/>
            <w:tcBorders>
              <w:left w:val="single" w:sz="6" w:space="0" w:color="000000"/>
            </w:tcBorders>
            <w:shd w:val="clear" w:color="auto" w:fill="auto"/>
            <w:vAlign w:val="bottom"/>
          </w:tcPr>
          <w:p w:rsidR="0071648E" w:rsidRPr="0071648E" w:rsidRDefault="0071648E" w:rsidP="00C6673A">
            <w:pPr>
              <w:spacing w:before="120"/>
              <w:ind w:right="227"/>
              <w:jc w:val="right"/>
              <w:rPr>
                <w:rFonts w:ascii="Arial" w:hAnsi="Arial" w:cs="Arial"/>
                <w:sz w:val="14"/>
                <w:szCs w:val="14"/>
              </w:rPr>
            </w:pPr>
            <w:r w:rsidRPr="0071648E">
              <w:rPr>
                <w:rFonts w:ascii="Arial" w:hAnsi="Arial" w:cs="Arial"/>
                <w:sz w:val="14"/>
                <w:szCs w:val="14"/>
              </w:rPr>
              <w:t>2,4</w:t>
            </w:r>
          </w:p>
        </w:tc>
        <w:tc>
          <w:tcPr>
            <w:tcW w:w="666" w:type="dxa"/>
            <w:tcBorders>
              <w:left w:val="single" w:sz="6" w:space="0" w:color="000000"/>
            </w:tcBorders>
            <w:shd w:val="clear" w:color="auto" w:fill="auto"/>
            <w:vAlign w:val="bottom"/>
          </w:tcPr>
          <w:p w:rsidR="0071648E" w:rsidRPr="000F44E1" w:rsidRDefault="0071648E" w:rsidP="000F44E1">
            <w:pPr>
              <w:spacing w:before="120"/>
              <w:ind w:right="227"/>
              <w:jc w:val="right"/>
              <w:rPr>
                <w:rFonts w:ascii="Arial" w:hAnsi="Arial" w:cs="Arial"/>
                <w:sz w:val="14"/>
                <w:szCs w:val="14"/>
              </w:rPr>
            </w:pPr>
            <w:r w:rsidRPr="000F44E1">
              <w:rPr>
                <w:rFonts w:ascii="Arial" w:hAnsi="Arial" w:cs="Arial"/>
                <w:sz w:val="14"/>
                <w:szCs w:val="14"/>
              </w:rPr>
              <w:t>2,4</w:t>
            </w:r>
          </w:p>
        </w:tc>
        <w:tc>
          <w:tcPr>
            <w:tcW w:w="667" w:type="dxa"/>
            <w:tcBorders>
              <w:left w:val="single" w:sz="6" w:space="0" w:color="000000"/>
            </w:tcBorders>
            <w:shd w:val="clear" w:color="auto" w:fill="auto"/>
            <w:vAlign w:val="bottom"/>
          </w:tcPr>
          <w:p w:rsidR="0071648E" w:rsidRPr="000F44E1" w:rsidRDefault="0071648E" w:rsidP="000F44E1">
            <w:pPr>
              <w:spacing w:before="120"/>
              <w:ind w:right="227"/>
              <w:jc w:val="right"/>
              <w:rPr>
                <w:rFonts w:ascii="Arial" w:hAnsi="Arial" w:cs="Arial"/>
                <w:sz w:val="14"/>
                <w:szCs w:val="14"/>
              </w:rPr>
            </w:pPr>
            <w:r w:rsidRPr="000F44E1">
              <w:rPr>
                <w:rFonts w:ascii="Arial" w:hAnsi="Arial" w:cs="Arial"/>
                <w:sz w:val="14"/>
                <w:szCs w:val="14"/>
              </w:rPr>
              <w:t>3,8</w:t>
            </w:r>
          </w:p>
        </w:tc>
        <w:tc>
          <w:tcPr>
            <w:tcW w:w="667" w:type="dxa"/>
            <w:tcBorders>
              <w:left w:val="single" w:sz="6" w:space="0" w:color="000000"/>
            </w:tcBorders>
            <w:shd w:val="clear" w:color="auto" w:fill="auto"/>
            <w:vAlign w:val="bottom"/>
          </w:tcPr>
          <w:p w:rsidR="0071648E" w:rsidRPr="000F44E1" w:rsidRDefault="0071648E" w:rsidP="000F44E1">
            <w:pPr>
              <w:spacing w:before="120"/>
              <w:ind w:right="227"/>
              <w:jc w:val="right"/>
              <w:rPr>
                <w:rFonts w:ascii="Arial" w:hAnsi="Arial" w:cs="Arial"/>
                <w:sz w:val="14"/>
                <w:szCs w:val="14"/>
              </w:rPr>
            </w:pPr>
            <w:r w:rsidRPr="000F44E1">
              <w:rPr>
                <w:rFonts w:ascii="Arial" w:hAnsi="Arial" w:cs="Arial"/>
                <w:sz w:val="14"/>
                <w:szCs w:val="14"/>
              </w:rPr>
              <w:t>2,6</w:t>
            </w:r>
          </w:p>
        </w:tc>
        <w:tc>
          <w:tcPr>
            <w:tcW w:w="667" w:type="dxa"/>
            <w:tcBorders>
              <w:left w:val="single" w:sz="6" w:space="0" w:color="000000"/>
            </w:tcBorders>
            <w:shd w:val="clear" w:color="auto" w:fill="auto"/>
            <w:vAlign w:val="bottom"/>
          </w:tcPr>
          <w:p w:rsidR="0071648E" w:rsidRPr="000F44E1" w:rsidRDefault="0071648E" w:rsidP="000F44E1">
            <w:pPr>
              <w:spacing w:before="120"/>
              <w:ind w:right="227"/>
              <w:jc w:val="right"/>
              <w:rPr>
                <w:rFonts w:ascii="Arial" w:hAnsi="Arial" w:cs="Arial"/>
                <w:sz w:val="14"/>
                <w:szCs w:val="14"/>
              </w:rPr>
            </w:pPr>
            <w:r w:rsidRPr="000F44E1">
              <w:rPr>
                <w:rFonts w:ascii="Arial" w:hAnsi="Arial" w:cs="Arial"/>
                <w:sz w:val="14"/>
                <w:szCs w:val="14"/>
              </w:rPr>
              <w:t>3,2</w:t>
            </w:r>
          </w:p>
        </w:tc>
        <w:tc>
          <w:tcPr>
            <w:tcW w:w="2294" w:type="dxa"/>
            <w:tcBorders>
              <w:left w:val="single" w:sz="6" w:space="0" w:color="000000"/>
            </w:tcBorders>
            <w:shd w:val="clear" w:color="auto" w:fill="auto"/>
            <w:vAlign w:val="bottom"/>
          </w:tcPr>
          <w:p w:rsidR="0071648E" w:rsidRPr="00DC345D" w:rsidRDefault="0071648E" w:rsidP="00215E6A">
            <w:pPr>
              <w:spacing w:before="120"/>
              <w:ind w:left="113"/>
              <w:rPr>
                <w:i/>
              </w:rPr>
            </w:pPr>
            <w:r w:rsidRPr="00DC345D">
              <w:rPr>
                <w:rFonts w:ascii="Arial" w:hAnsi="Arial" w:cs="Arial"/>
                <w:i/>
                <w:sz w:val="14"/>
                <w:lang w:val="en-US"/>
              </w:rPr>
              <w:t>finance services</w:t>
            </w:r>
          </w:p>
        </w:tc>
      </w:tr>
      <w:tr w:rsidR="0071648E" w:rsidRPr="00287B19" w:rsidTr="00DB3279">
        <w:tc>
          <w:tcPr>
            <w:tcW w:w="2294" w:type="dxa"/>
            <w:shd w:val="clear" w:color="auto" w:fill="auto"/>
            <w:vAlign w:val="bottom"/>
          </w:tcPr>
          <w:p w:rsidR="0071648E" w:rsidRPr="00DC345D" w:rsidRDefault="0071648E" w:rsidP="00215E6A">
            <w:pPr>
              <w:spacing w:before="120"/>
              <w:ind w:left="113"/>
            </w:pPr>
            <w:r w:rsidRPr="00DC345D">
              <w:rPr>
                <w:rFonts w:ascii="Arial" w:hAnsi="Arial" w:cs="Arial"/>
                <w:sz w:val="14"/>
              </w:rPr>
              <w:t xml:space="preserve">телекоммуникационные, </w:t>
            </w:r>
            <w:r>
              <w:rPr>
                <w:rFonts w:ascii="Arial" w:hAnsi="Arial" w:cs="Arial"/>
                <w:sz w:val="14"/>
              </w:rPr>
              <w:br/>
            </w:r>
            <w:r w:rsidRPr="00DC345D">
              <w:rPr>
                <w:rFonts w:ascii="Arial" w:hAnsi="Arial" w:cs="Arial"/>
                <w:sz w:val="14"/>
              </w:rPr>
              <w:t xml:space="preserve">компьютерные </w:t>
            </w:r>
            <w:r>
              <w:rPr>
                <w:rFonts w:ascii="Arial" w:hAnsi="Arial" w:cs="Arial"/>
                <w:sz w:val="14"/>
              </w:rPr>
              <w:br/>
            </w:r>
            <w:r w:rsidRPr="00DC345D">
              <w:rPr>
                <w:rFonts w:ascii="Arial" w:hAnsi="Arial" w:cs="Arial"/>
                <w:sz w:val="14"/>
              </w:rPr>
              <w:t>и информационные</w:t>
            </w:r>
          </w:p>
        </w:tc>
        <w:tc>
          <w:tcPr>
            <w:tcW w:w="667" w:type="dxa"/>
            <w:tcBorders>
              <w:left w:val="single" w:sz="6" w:space="0" w:color="000000"/>
            </w:tcBorders>
            <w:shd w:val="clear" w:color="auto" w:fill="auto"/>
            <w:vAlign w:val="bottom"/>
          </w:tcPr>
          <w:p w:rsidR="0071648E" w:rsidRPr="00DC345D" w:rsidRDefault="0071648E" w:rsidP="00DB3279">
            <w:pPr>
              <w:spacing w:before="120"/>
              <w:ind w:right="227"/>
              <w:jc w:val="right"/>
              <w:rPr>
                <w:rFonts w:ascii="Arial" w:hAnsi="Arial" w:cs="Arial"/>
                <w:sz w:val="14"/>
                <w:szCs w:val="14"/>
              </w:rPr>
            </w:pPr>
            <w:r w:rsidRPr="00DC345D">
              <w:rPr>
                <w:rFonts w:ascii="Arial" w:hAnsi="Arial" w:cs="Arial"/>
                <w:sz w:val="14"/>
                <w:szCs w:val="14"/>
              </w:rPr>
              <w:t>5,3</w:t>
            </w:r>
          </w:p>
        </w:tc>
        <w:tc>
          <w:tcPr>
            <w:tcW w:w="666" w:type="dxa"/>
            <w:tcBorders>
              <w:left w:val="single" w:sz="6" w:space="0" w:color="000000"/>
            </w:tcBorders>
            <w:shd w:val="clear" w:color="auto" w:fill="auto"/>
            <w:vAlign w:val="bottom"/>
          </w:tcPr>
          <w:p w:rsidR="0071648E" w:rsidRPr="00DC345D" w:rsidRDefault="0071648E" w:rsidP="00DB3279">
            <w:pPr>
              <w:spacing w:before="120"/>
              <w:ind w:right="227"/>
              <w:jc w:val="right"/>
              <w:rPr>
                <w:rFonts w:ascii="Arial" w:hAnsi="Arial" w:cs="Arial"/>
                <w:sz w:val="14"/>
                <w:szCs w:val="14"/>
              </w:rPr>
            </w:pPr>
            <w:r w:rsidRPr="00DC345D">
              <w:rPr>
                <w:rFonts w:ascii="Arial" w:hAnsi="Arial" w:cs="Arial"/>
                <w:sz w:val="14"/>
                <w:szCs w:val="14"/>
              </w:rPr>
              <w:t>5,3</w:t>
            </w:r>
          </w:p>
        </w:tc>
        <w:tc>
          <w:tcPr>
            <w:tcW w:w="667" w:type="dxa"/>
            <w:tcBorders>
              <w:left w:val="single" w:sz="6" w:space="0" w:color="000000"/>
            </w:tcBorders>
            <w:shd w:val="clear" w:color="auto" w:fill="auto"/>
            <w:vAlign w:val="bottom"/>
          </w:tcPr>
          <w:p w:rsidR="0071648E" w:rsidRPr="0071648E" w:rsidRDefault="0071648E" w:rsidP="00C6673A">
            <w:pPr>
              <w:spacing w:before="120"/>
              <w:ind w:right="227"/>
              <w:jc w:val="right"/>
              <w:rPr>
                <w:rFonts w:ascii="Arial" w:hAnsi="Arial" w:cs="Arial"/>
                <w:sz w:val="14"/>
                <w:szCs w:val="14"/>
                <w:lang w:val="en-US"/>
              </w:rPr>
            </w:pPr>
            <w:r w:rsidRPr="0071648E">
              <w:rPr>
                <w:rFonts w:ascii="Arial" w:hAnsi="Arial" w:cs="Arial"/>
                <w:sz w:val="14"/>
                <w:szCs w:val="14"/>
              </w:rPr>
              <w:t>8,</w:t>
            </w:r>
            <w:r w:rsidRPr="0071648E">
              <w:rPr>
                <w:rFonts w:ascii="Arial" w:hAnsi="Arial" w:cs="Arial"/>
                <w:sz w:val="14"/>
                <w:szCs w:val="14"/>
                <w:lang w:val="en-US"/>
              </w:rPr>
              <w:t>9</w:t>
            </w:r>
          </w:p>
        </w:tc>
        <w:tc>
          <w:tcPr>
            <w:tcW w:w="667" w:type="dxa"/>
            <w:tcBorders>
              <w:left w:val="single" w:sz="6" w:space="0" w:color="000000"/>
            </w:tcBorders>
            <w:shd w:val="clear" w:color="auto" w:fill="auto"/>
            <w:vAlign w:val="bottom"/>
          </w:tcPr>
          <w:p w:rsidR="0071648E" w:rsidRPr="0071648E" w:rsidRDefault="0071648E" w:rsidP="00C6673A">
            <w:pPr>
              <w:spacing w:before="120"/>
              <w:ind w:right="227"/>
              <w:jc w:val="right"/>
              <w:rPr>
                <w:rFonts w:ascii="Arial" w:hAnsi="Arial" w:cs="Arial"/>
                <w:sz w:val="14"/>
                <w:szCs w:val="14"/>
              </w:rPr>
            </w:pPr>
            <w:r w:rsidRPr="0071648E">
              <w:rPr>
                <w:rFonts w:ascii="Arial" w:hAnsi="Arial" w:cs="Arial"/>
                <w:sz w:val="14"/>
                <w:szCs w:val="14"/>
              </w:rPr>
              <w:t>5,3</w:t>
            </w:r>
          </w:p>
        </w:tc>
        <w:tc>
          <w:tcPr>
            <w:tcW w:w="666" w:type="dxa"/>
            <w:tcBorders>
              <w:left w:val="single" w:sz="6" w:space="0" w:color="000000"/>
            </w:tcBorders>
            <w:shd w:val="clear" w:color="auto" w:fill="auto"/>
            <w:vAlign w:val="bottom"/>
          </w:tcPr>
          <w:p w:rsidR="0071648E" w:rsidRPr="000F44E1" w:rsidRDefault="0071648E" w:rsidP="000F44E1">
            <w:pPr>
              <w:spacing w:before="120"/>
              <w:ind w:right="227"/>
              <w:jc w:val="right"/>
              <w:rPr>
                <w:rFonts w:ascii="Arial" w:hAnsi="Arial" w:cs="Arial"/>
                <w:sz w:val="14"/>
                <w:szCs w:val="14"/>
              </w:rPr>
            </w:pPr>
            <w:r w:rsidRPr="000F44E1">
              <w:rPr>
                <w:rFonts w:ascii="Arial" w:hAnsi="Arial" w:cs="Arial"/>
                <w:sz w:val="14"/>
                <w:szCs w:val="14"/>
              </w:rPr>
              <w:t>12,4</w:t>
            </w:r>
          </w:p>
        </w:tc>
        <w:tc>
          <w:tcPr>
            <w:tcW w:w="667" w:type="dxa"/>
            <w:tcBorders>
              <w:left w:val="single" w:sz="6" w:space="0" w:color="000000"/>
            </w:tcBorders>
            <w:shd w:val="clear" w:color="auto" w:fill="auto"/>
            <w:vAlign w:val="bottom"/>
          </w:tcPr>
          <w:p w:rsidR="0071648E" w:rsidRPr="000F44E1" w:rsidRDefault="0071648E" w:rsidP="000F44E1">
            <w:pPr>
              <w:spacing w:before="120"/>
              <w:ind w:right="227"/>
              <w:jc w:val="right"/>
              <w:rPr>
                <w:rFonts w:ascii="Arial" w:hAnsi="Arial" w:cs="Arial"/>
                <w:sz w:val="14"/>
                <w:szCs w:val="14"/>
              </w:rPr>
            </w:pPr>
            <w:r w:rsidRPr="000F44E1">
              <w:rPr>
                <w:rFonts w:ascii="Arial" w:hAnsi="Arial" w:cs="Arial"/>
                <w:sz w:val="14"/>
                <w:szCs w:val="14"/>
              </w:rPr>
              <w:t>9,2</w:t>
            </w:r>
          </w:p>
        </w:tc>
        <w:tc>
          <w:tcPr>
            <w:tcW w:w="667" w:type="dxa"/>
            <w:tcBorders>
              <w:left w:val="single" w:sz="6" w:space="0" w:color="000000"/>
            </w:tcBorders>
            <w:shd w:val="clear" w:color="auto" w:fill="auto"/>
            <w:vAlign w:val="bottom"/>
          </w:tcPr>
          <w:p w:rsidR="0071648E" w:rsidRPr="000F44E1" w:rsidRDefault="0071648E" w:rsidP="000F44E1">
            <w:pPr>
              <w:spacing w:before="120"/>
              <w:ind w:right="227"/>
              <w:jc w:val="right"/>
              <w:rPr>
                <w:rFonts w:ascii="Arial" w:hAnsi="Arial" w:cs="Arial"/>
                <w:sz w:val="14"/>
                <w:szCs w:val="14"/>
              </w:rPr>
            </w:pPr>
            <w:r w:rsidRPr="000F44E1">
              <w:rPr>
                <w:rFonts w:ascii="Arial" w:hAnsi="Arial" w:cs="Arial"/>
                <w:sz w:val="14"/>
                <w:szCs w:val="14"/>
              </w:rPr>
              <w:t>13,0</w:t>
            </w:r>
          </w:p>
        </w:tc>
        <w:tc>
          <w:tcPr>
            <w:tcW w:w="667" w:type="dxa"/>
            <w:tcBorders>
              <w:left w:val="single" w:sz="6" w:space="0" w:color="000000"/>
            </w:tcBorders>
            <w:shd w:val="clear" w:color="auto" w:fill="auto"/>
            <w:vAlign w:val="bottom"/>
          </w:tcPr>
          <w:p w:rsidR="0071648E" w:rsidRPr="000F44E1" w:rsidRDefault="0071648E" w:rsidP="000F44E1">
            <w:pPr>
              <w:spacing w:before="120"/>
              <w:ind w:right="227"/>
              <w:jc w:val="right"/>
              <w:rPr>
                <w:rFonts w:ascii="Arial" w:hAnsi="Arial" w:cs="Arial"/>
                <w:sz w:val="14"/>
                <w:szCs w:val="14"/>
              </w:rPr>
            </w:pPr>
            <w:r w:rsidRPr="000F44E1">
              <w:rPr>
                <w:rFonts w:ascii="Arial" w:hAnsi="Arial" w:cs="Arial"/>
                <w:sz w:val="14"/>
                <w:szCs w:val="14"/>
              </w:rPr>
              <w:t>8,8</w:t>
            </w:r>
          </w:p>
        </w:tc>
        <w:tc>
          <w:tcPr>
            <w:tcW w:w="2294" w:type="dxa"/>
            <w:tcBorders>
              <w:left w:val="single" w:sz="6" w:space="0" w:color="000000"/>
            </w:tcBorders>
            <w:shd w:val="clear" w:color="auto" w:fill="auto"/>
            <w:vAlign w:val="bottom"/>
          </w:tcPr>
          <w:p w:rsidR="0071648E" w:rsidRPr="00351924" w:rsidRDefault="0071648E" w:rsidP="00215E6A">
            <w:pPr>
              <w:spacing w:before="120"/>
              <w:ind w:left="113"/>
              <w:rPr>
                <w:i/>
                <w:lang w:val="en-US"/>
              </w:rPr>
            </w:pPr>
            <w:r w:rsidRPr="00DC345D">
              <w:rPr>
                <w:rFonts w:ascii="Arial" w:hAnsi="Arial" w:cs="Arial"/>
                <w:i/>
                <w:sz w:val="14"/>
                <w:lang w:val="en-US"/>
              </w:rPr>
              <w:t>telecommunication</w:t>
            </w:r>
            <w:r w:rsidRPr="00351924">
              <w:rPr>
                <w:rFonts w:ascii="Arial" w:hAnsi="Arial" w:cs="Arial"/>
                <w:i/>
                <w:sz w:val="14"/>
                <w:lang w:val="en-US"/>
              </w:rPr>
              <w:t xml:space="preserve">, </w:t>
            </w:r>
            <w:r w:rsidRPr="00DC345D">
              <w:rPr>
                <w:rFonts w:ascii="Arial" w:hAnsi="Arial" w:cs="Arial"/>
                <w:i/>
                <w:sz w:val="14"/>
                <w:lang w:val="en-US"/>
              </w:rPr>
              <w:t>computer</w:t>
            </w:r>
            <w:r w:rsidRPr="00351924">
              <w:rPr>
                <w:rFonts w:ascii="Arial" w:hAnsi="Arial" w:cs="Arial"/>
                <w:i/>
                <w:sz w:val="14"/>
                <w:lang w:val="en-US"/>
              </w:rPr>
              <w:t xml:space="preserve"> </w:t>
            </w:r>
            <w:r>
              <w:rPr>
                <w:rFonts w:ascii="Arial" w:hAnsi="Arial" w:cs="Arial"/>
                <w:i/>
                <w:sz w:val="14"/>
                <w:lang w:val="en-US"/>
              </w:rPr>
              <w:br/>
            </w:r>
            <w:r w:rsidRPr="00DC345D">
              <w:rPr>
                <w:rFonts w:ascii="Arial" w:hAnsi="Arial" w:cs="Arial"/>
                <w:i/>
                <w:sz w:val="14"/>
                <w:lang w:val="en-US"/>
              </w:rPr>
              <w:t>and</w:t>
            </w:r>
            <w:r w:rsidRPr="00351924">
              <w:rPr>
                <w:rFonts w:ascii="Arial" w:hAnsi="Arial" w:cs="Arial"/>
                <w:i/>
                <w:sz w:val="14"/>
                <w:lang w:val="en-US"/>
              </w:rPr>
              <w:t xml:space="preserve"> </w:t>
            </w:r>
            <w:r w:rsidRPr="00DC345D">
              <w:rPr>
                <w:rFonts w:ascii="Arial" w:hAnsi="Arial" w:cs="Arial"/>
                <w:i/>
                <w:sz w:val="14"/>
                <w:lang w:val="en-US"/>
              </w:rPr>
              <w:t>information</w:t>
            </w:r>
            <w:r w:rsidRPr="00351924">
              <w:rPr>
                <w:rFonts w:ascii="Arial" w:hAnsi="Arial" w:cs="Arial"/>
                <w:i/>
                <w:sz w:val="14"/>
                <w:lang w:val="en-US"/>
              </w:rPr>
              <w:t xml:space="preserve"> </w:t>
            </w:r>
            <w:r w:rsidRPr="00DC345D">
              <w:rPr>
                <w:rFonts w:ascii="Arial" w:hAnsi="Arial" w:cs="Arial"/>
                <w:i/>
                <w:sz w:val="14"/>
                <w:lang w:val="en-US"/>
              </w:rPr>
              <w:t>services</w:t>
            </w:r>
            <w:r w:rsidRPr="00351924">
              <w:rPr>
                <w:rFonts w:ascii="Arial" w:hAnsi="Arial" w:cs="Arial"/>
                <w:i/>
                <w:sz w:val="14"/>
                <w:lang w:val="en-US"/>
              </w:rPr>
              <w:t xml:space="preserve"> </w:t>
            </w:r>
          </w:p>
        </w:tc>
      </w:tr>
      <w:tr w:rsidR="0071648E" w:rsidRPr="00287B19" w:rsidTr="00DB3279">
        <w:tc>
          <w:tcPr>
            <w:tcW w:w="2294" w:type="dxa"/>
            <w:shd w:val="clear" w:color="auto" w:fill="auto"/>
            <w:vAlign w:val="bottom"/>
          </w:tcPr>
          <w:p w:rsidR="0071648E" w:rsidRPr="00450EDA" w:rsidRDefault="0071648E" w:rsidP="00215E6A">
            <w:pPr>
              <w:spacing w:before="120"/>
              <w:ind w:left="113"/>
            </w:pPr>
            <w:r w:rsidRPr="00DC345D">
              <w:rPr>
                <w:rFonts w:ascii="Arial" w:hAnsi="Arial" w:cs="Arial"/>
                <w:sz w:val="14"/>
              </w:rPr>
              <w:t>плата</w:t>
            </w:r>
            <w:r w:rsidRPr="00450EDA">
              <w:rPr>
                <w:rFonts w:ascii="Arial" w:hAnsi="Arial" w:cs="Arial"/>
                <w:sz w:val="14"/>
              </w:rPr>
              <w:t xml:space="preserve"> </w:t>
            </w:r>
            <w:r w:rsidRPr="00DC345D">
              <w:rPr>
                <w:rFonts w:ascii="Arial" w:hAnsi="Arial" w:cs="Arial"/>
                <w:sz w:val="14"/>
              </w:rPr>
              <w:t>за</w:t>
            </w:r>
            <w:r w:rsidRPr="00450EDA">
              <w:rPr>
                <w:rFonts w:ascii="Arial" w:hAnsi="Arial" w:cs="Arial"/>
                <w:sz w:val="14"/>
              </w:rPr>
              <w:t xml:space="preserve"> </w:t>
            </w:r>
            <w:r w:rsidRPr="00DC345D">
              <w:rPr>
                <w:rFonts w:ascii="Arial" w:hAnsi="Arial" w:cs="Arial"/>
                <w:sz w:val="14"/>
              </w:rPr>
              <w:t>пользование</w:t>
            </w:r>
            <w:r w:rsidRPr="00450EDA">
              <w:rPr>
                <w:rFonts w:ascii="Arial" w:hAnsi="Arial" w:cs="Arial"/>
                <w:sz w:val="14"/>
              </w:rPr>
              <w:t xml:space="preserve"> </w:t>
            </w:r>
            <w:r w:rsidRPr="00450EDA">
              <w:rPr>
                <w:rFonts w:ascii="Arial" w:hAnsi="Arial" w:cs="Arial"/>
                <w:sz w:val="14"/>
              </w:rPr>
              <w:br/>
            </w:r>
            <w:r w:rsidRPr="00DC345D">
              <w:rPr>
                <w:rFonts w:ascii="Arial" w:hAnsi="Arial" w:cs="Arial"/>
                <w:sz w:val="14"/>
              </w:rPr>
              <w:t>интеллектуальной</w:t>
            </w:r>
            <w:r w:rsidRPr="00450EDA">
              <w:rPr>
                <w:rFonts w:ascii="Arial" w:hAnsi="Arial" w:cs="Arial"/>
                <w:sz w:val="14"/>
              </w:rPr>
              <w:t xml:space="preserve"> </w:t>
            </w:r>
            <w:r w:rsidRPr="00450EDA">
              <w:rPr>
                <w:rFonts w:ascii="Arial" w:hAnsi="Arial" w:cs="Arial"/>
                <w:sz w:val="14"/>
              </w:rPr>
              <w:br/>
            </w:r>
            <w:r w:rsidRPr="00DC345D">
              <w:rPr>
                <w:rFonts w:ascii="Arial" w:hAnsi="Arial" w:cs="Arial"/>
                <w:sz w:val="14"/>
              </w:rPr>
              <w:t>собственностью</w:t>
            </w:r>
          </w:p>
        </w:tc>
        <w:tc>
          <w:tcPr>
            <w:tcW w:w="667" w:type="dxa"/>
            <w:tcBorders>
              <w:left w:val="single" w:sz="6" w:space="0" w:color="000000"/>
            </w:tcBorders>
            <w:shd w:val="clear" w:color="auto" w:fill="auto"/>
            <w:vAlign w:val="bottom"/>
          </w:tcPr>
          <w:p w:rsidR="0071648E" w:rsidRPr="00EE1A75" w:rsidRDefault="0071648E" w:rsidP="00DB3279">
            <w:pPr>
              <w:spacing w:before="120"/>
              <w:ind w:right="227"/>
              <w:jc w:val="right"/>
              <w:rPr>
                <w:rFonts w:ascii="Arial" w:hAnsi="Arial" w:cs="Arial"/>
                <w:sz w:val="14"/>
                <w:szCs w:val="14"/>
                <w:lang w:val="en-US"/>
              </w:rPr>
            </w:pPr>
            <w:r w:rsidRPr="00EE1A75">
              <w:rPr>
                <w:rFonts w:ascii="Arial" w:hAnsi="Arial" w:cs="Arial"/>
                <w:sz w:val="14"/>
                <w:szCs w:val="14"/>
                <w:lang w:val="en-US"/>
              </w:rPr>
              <w:t>0,8</w:t>
            </w:r>
          </w:p>
        </w:tc>
        <w:tc>
          <w:tcPr>
            <w:tcW w:w="666" w:type="dxa"/>
            <w:tcBorders>
              <w:left w:val="single" w:sz="6" w:space="0" w:color="000000"/>
            </w:tcBorders>
            <w:shd w:val="clear" w:color="auto" w:fill="auto"/>
            <w:vAlign w:val="bottom"/>
          </w:tcPr>
          <w:p w:rsidR="0071648E" w:rsidRPr="00EE1A75" w:rsidRDefault="0071648E" w:rsidP="00DB3279">
            <w:pPr>
              <w:spacing w:before="120"/>
              <w:ind w:right="227"/>
              <w:jc w:val="right"/>
              <w:rPr>
                <w:rFonts w:ascii="Arial" w:hAnsi="Arial" w:cs="Arial"/>
                <w:sz w:val="14"/>
                <w:szCs w:val="14"/>
                <w:lang w:val="en-US"/>
              </w:rPr>
            </w:pPr>
            <w:r w:rsidRPr="00EE1A75">
              <w:rPr>
                <w:rFonts w:ascii="Arial" w:hAnsi="Arial" w:cs="Arial"/>
                <w:sz w:val="14"/>
                <w:szCs w:val="14"/>
                <w:lang w:val="en-US"/>
              </w:rPr>
              <w:t>6,4</w:t>
            </w:r>
          </w:p>
        </w:tc>
        <w:tc>
          <w:tcPr>
            <w:tcW w:w="667" w:type="dxa"/>
            <w:tcBorders>
              <w:left w:val="single" w:sz="6" w:space="0" w:color="000000"/>
            </w:tcBorders>
            <w:shd w:val="clear" w:color="auto" w:fill="auto"/>
            <w:vAlign w:val="bottom"/>
          </w:tcPr>
          <w:p w:rsidR="0071648E" w:rsidRPr="0071648E" w:rsidRDefault="0071648E" w:rsidP="00C6673A">
            <w:pPr>
              <w:spacing w:before="120"/>
              <w:ind w:right="227"/>
              <w:jc w:val="right"/>
              <w:rPr>
                <w:rFonts w:ascii="Arial" w:hAnsi="Arial" w:cs="Arial"/>
                <w:sz w:val="14"/>
                <w:szCs w:val="14"/>
              </w:rPr>
            </w:pPr>
            <w:r w:rsidRPr="0071648E">
              <w:rPr>
                <w:rFonts w:ascii="Arial" w:hAnsi="Arial" w:cs="Arial"/>
                <w:sz w:val="14"/>
                <w:szCs w:val="14"/>
              </w:rPr>
              <w:t>1,6</w:t>
            </w:r>
          </w:p>
        </w:tc>
        <w:tc>
          <w:tcPr>
            <w:tcW w:w="667" w:type="dxa"/>
            <w:tcBorders>
              <w:left w:val="single" w:sz="6" w:space="0" w:color="000000"/>
            </w:tcBorders>
            <w:shd w:val="clear" w:color="auto" w:fill="auto"/>
            <w:vAlign w:val="bottom"/>
          </w:tcPr>
          <w:p w:rsidR="0071648E" w:rsidRPr="0071648E" w:rsidRDefault="0071648E" w:rsidP="00C6673A">
            <w:pPr>
              <w:spacing w:before="120"/>
              <w:ind w:right="227"/>
              <w:jc w:val="right"/>
              <w:rPr>
                <w:rFonts w:ascii="Arial" w:hAnsi="Arial" w:cs="Arial"/>
                <w:sz w:val="14"/>
                <w:szCs w:val="14"/>
              </w:rPr>
            </w:pPr>
            <w:r w:rsidRPr="0071648E">
              <w:rPr>
                <w:rFonts w:ascii="Arial" w:hAnsi="Arial" w:cs="Arial"/>
                <w:sz w:val="14"/>
                <w:szCs w:val="14"/>
                <w:lang w:val="en-US"/>
              </w:rPr>
              <w:t>7</w:t>
            </w:r>
            <w:r w:rsidRPr="0071648E">
              <w:rPr>
                <w:rFonts w:ascii="Arial" w:hAnsi="Arial" w:cs="Arial"/>
                <w:sz w:val="14"/>
                <w:szCs w:val="14"/>
              </w:rPr>
              <w:t>,</w:t>
            </w:r>
            <w:r w:rsidRPr="0071648E">
              <w:rPr>
                <w:rFonts w:ascii="Arial" w:hAnsi="Arial" w:cs="Arial"/>
                <w:sz w:val="14"/>
                <w:szCs w:val="14"/>
                <w:lang w:val="en-US"/>
              </w:rPr>
              <w:t>0</w:t>
            </w:r>
          </w:p>
        </w:tc>
        <w:tc>
          <w:tcPr>
            <w:tcW w:w="666" w:type="dxa"/>
            <w:tcBorders>
              <w:left w:val="single" w:sz="6" w:space="0" w:color="000000"/>
            </w:tcBorders>
            <w:shd w:val="clear" w:color="auto" w:fill="auto"/>
            <w:vAlign w:val="bottom"/>
          </w:tcPr>
          <w:p w:rsidR="0071648E" w:rsidRPr="000F44E1" w:rsidRDefault="0071648E" w:rsidP="000F44E1">
            <w:pPr>
              <w:spacing w:before="120"/>
              <w:ind w:right="227"/>
              <w:jc w:val="right"/>
              <w:rPr>
                <w:rFonts w:ascii="Arial" w:hAnsi="Arial" w:cs="Arial"/>
                <w:sz w:val="14"/>
                <w:szCs w:val="14"/>
              </w:rPr>
            </w:pPr>
            <w:r w:rsidRPr="000F44E1">
              <w:rPr>
                <w:rFonts w:ascii="Arial" w:hAnsi="Arial" w:cs="Arial"/>
                <w:sz w:val="14"/>
                <w:szCs w:val="14"/>
                <w:lang w:val="en-US"/>
              </w:rPr>
              <w:t>2,</w:t>
            </w:r>
            <w:r w:rsidRPr="000F44E1">
              <w:rPr>
                <w:rFonts w:ascii="Arial" w:hAnsi="Arial" w:cs="Arial"/>
                <w:sz w:val="14"/>
                <w:szCs w:val="14"/>
              </w:rPr>
              <w:t>4</w:t>
            </w:r>
          </w:p>
        </w:tc>
        <w:tc>
          <w:tcPr>
            <w:tcW w:w="667" w:type="dxa"/>
            <w:tcBorders>
              <w:left w:val="single" w:sz="6" w:space="0" w:color="000000"/>
            </w:tcBorders>
            <w:shd w:val="clear" w:color="auto" w:fill="auto"/>
            <w:vAlign w:val="bottom"/>
          </w:tcPr>
          <w:p w:rsidR="0071648E" w:rsidRPr="000F44E1" w:rsidRDefault="0071648E" w:rsidP="000F44E1">
            <w:pPr>
              <w:spacing w:before="120"/>
              <w:ind w:right="227"/>
              <w:jc w:val="right"/>
              <w:rPr>
                <w:rFonts w:ascii="Arial" w:hAnsi="Arial" w:cs="Arial"/>
                <w:sz w:val="14"/>
                <w:szCs w:val="14"/>
              </w:rPr>
            </w:pPr>
            <w:r w:rsidRPr="000F44E1">
              <w:rPr>
                <w:rFonts w:ascii="Arial" w:hAnsi="Arial" w:cs="Arial"/>
                <w:sz w:val="14"/>
                <w:szCs w:val="14"/>
                <w:lang w:val="en-US"/>
              </w:rPr>
              <w:t>10,</w:t>
            </w:r>
            <w:r w:rsidRPr="000F44E1">
              <w:rPr>
                <w:rFonts w:ascii="Arial" w:hAnsi="Arial" w:cs="Arial"/>
                <w:sz w:val="14"/>
                <w:szCs w:val="14"/>
              </w:rPr>
              <w:t>5</w:t>
            </w:r>
          </w:p>
        </w:tc>
        <w:tc>
          <w:tcPr>
            <w:tcW w:w="667" w:type="dxa"/>
            <w:tcBorders>
              <w:left w:val="single" w:sz="6" w:space="0" w:color="000000"/>
            </w:tcBorders>
            <w:shd w:val="clear" w:color="auto" w:fill="auto"/>
            <w:vAlign w:val="bottom"/>
          </w:tcPr>
          <w:p w:rsidR="0071648E" w:rsidRPr="000F44E1" w:rsidRDefault="0071648E" w:rsidP="000F44E1">
            <w:pPr>
              <w:spacing w:before="120"/>
              <w:ind w:right="227"/>
              <w:jc w:val="right"/>
              <w:rPr>
                <w:rFonts w:ascii="Arial" w:hAnsi="Arial" w:cs="Arial"/>
                <w:sz w:val="14"/>
                <w:szCs w:val="14"/>
              </w:rPr>
            </w:pPr>
            <w:r w:rsidRPr="000F44E1">
              <w:rPr>
                <w:rFonts w:ascii="Arial" w:hAnsi="Arial" w:cs="Arial"/>
                <w:sz w:val="14"/>
                <w:szCs w:val="14"/>
              </w:rPr>
              <w:t>2,6</w:t>
            </w:r>
          </w:p>
        </w:tc>
        <w:tc>
          <w:tcPr>
            <w:tcW w:w="667" w:type="dxa"/>
            <w:tcBorders>
              <w:left w:val="single" w:sz="6" w:space="0" w:color="000000"/>
            </w:tcBorders>
            <w:shd w:val="clear" w:color="auto" w:fill="auto"/>
            <w:vAlign w:val="bottom"/>
          </w:tcPr>
          <w:p w:rsidR="0071648E" w:rsidRPr="000F44E1" w:rsidRDefault="0071648E" w:rsidP="000F44E1">
            <w:pPr>
              <w:spacing w:before="120"/>
              <w:ind w:right="227"/>
              <w:jc w:val="right"/>
              <w:rPr>
                <w:rFonts w:ascii="Arial" w:hAnsi="Arial" w:cs="Arial"/>
                <w:sz w:val="14"/>
                <w:szCs w:val="14"/>
              </w:rPr>
            </w:pPr>
            <w:r w:rsidRPr="000F44E1">
              <w:rPr>
                <w:rFonts w:ascii="Arial" w:hAnsi="Arial" w:cs="Arial"/>
                <w:sz w:val="14"/>
                <w:szCs w:val="14"/>
              </w:rPr>
              <w:t>9,2</w:t>
            </w:r>
          </w:p>
        </w:tc>
        <w:tc>
          <w:tcPr>
            <w:tcW w:w="2294" w:type="dxa"/>
            <w:tcBorders>
              <w:left w:val="single" w:sz="6" w:space="0" w:color="000000"/>
            </w:tcBorders>
            <w:shd w:val="clear" w:color="auto" w:fill="auto"/>
            <w:vAlign w:val="bottom"/>
          </w:tcPr>
          <w:p w:rsidR="0071648E" w:rsidRPr="00DC345D" w:rsidRDefault="0071648E" w:rsidP="00215E6A">
            <w:pPr>
              <w:spacing w:before="120"/>
              <w:ind w:left="113"/>
              <w:rPr>
                <w:i/>
                <w:lang w:val="en-US"/>
              </w:rPr>
            </w:pPr>
            <w:r w:rsidRPr="00DC345D">
              <w:rPr>
                <w:rFonts w:ascii="Arial" w:hAnsi="Arial" w:cs="Arial"/>
                <w:i/>
                <w:sz w:val="14"/>
                <w:lang w:val="en-US"/>
              </w:rPr>
              <w:t xml:space="preserve">fee for the use of intellectual </w:t>
            </w:r>
            <w:r w:rsidRPr="00DC345D">
              <w:rPr>
                <w:rFonts w:ascii="Arial" w:hAnsi="Arial" w:cs="Arial"/>
                <w:i/>
                <w:sz w:val="14"/>
                <w:lang w:val="en-US"/>
              </w:rPr>
              <w:br/>
              <w:t>property</w:t>
            </w:r>
          </w:p>
        </w:tc>
      </w:tr>
      <w:tr w:rsidR="0071648E" w:rsidRPr="00DC345D" w:rsidTr="00DB3279">
        <w:tc>
          <w:tcPr>
            <w:tcW w:w="2294" w:type="dxa"/>
            <w:shd w:val="clear" w:color="auto" w:fill="auto"/>
            <w:vAlign w:val="bottom"/>
          </w:tcPr>
          <w:p w:rsidR="0071648E" w:rsidRPr="00DC345D" w:rsidRDefault="0071648E" w:rsidP="00215E6A">
            <w:pPr>
              <w:spacing w:before="120"/>
              <w:ind w:left="113"/>
            </w:pPr>
            <w:r w:rsidRPr="00DC345D">
              <w:rPr>
                <w:rFonts w:ascii="Arial" w:hAnsi="Arial" w:cs="Arial"/>
                <w:sz w:val="14"/>
              </w:rPr>
              <w:t xml:space="preserve">прочие деловые </w:t>
            </w:r>
          </w:p>
        </w:tc>
        <w:tc>
          <w:tcPr>
            <w:tcW w:w="667" w:type="dxa"/>
            <w:tcBorders>
              <w:left w:val="single" w:sz="6" w:space="0" w:color="000000"/>
            </w:tcBorders>
            <w:shd w:val="clear" w:color="auto" w:fill="auto"/>
            <w:vAlign w:val="bottom"/>
          </w:tcPr>
          <w:p w:rsidR="0071648E" w:rsidRPr="00DC345D" w:rsidRDefault="0071648E" w:rsidP="00DB3279">
            <w:pPr>
              <w:spacing w:before="120"/>
              <w:ind w:right="227"/>
              <w:jc w:val="right"/>
              <w:rPr>
                <w:rFonts w:ascii="Arial" w:hAnsi="Arial" w:cs="Arial"/>
                <w:sz w:val="14"/>
                <w:szCs w:val="14"/>
              </w:rPr>
            </w:pPr>
            <w:r w:rsidRPr="00DC345D">
              <w:rPr>
                <w:rFonts w:ascii="Arial" w:hAnsi="Arial" w:cs="Arial"/>
                <w:sz w:val="14"/>
                <w:szCs w:val="14"/>
              </w:rPr>
              <w:t>25,1</w:t>
            </w:r>
          </w:p>
        </w:tc>
        <w:tc>
          <w:tcPr>
            <w:tcW w:w="666" w:type="dxa"/>
            <w:tcBorders>
              <w:left w:val="single" w:sz="6" w:space="0" w:color="000000"/>
            </w:tcBorders>
            <w:shd w:val="clear" w:color="auto" w:fill="auto"/>
            <w:vAlign w:val="bottom"/>
          </w:tcPr>
          <w:p w:rsidR="0071648E" w:rsidRPr="00DC345D" w:rsidRDefault="0071648E" w:rsidP="00DB3279">
            <w:pPr>
              <w:spacing w:before="120"/>
              <w:ind w:right="227"/>
              <w:jc w:val="right"/>
              <w:rPr>
                <w:rFonts w:ascii="Arial" w:hAnsi="Arial" w:cs="Arial"/>
                <w:sz w:val="14"/>
                <w:szCs w:val="14"/>
              </w:rPr>
            </w:pPr>
            <w:r w:rsidRPr="00DC345D">
              <w:rPr>
                <w:rFonts w:ascii="Arial" w:hAnsi="Arial" w:cs="Arial"/>
                <w:sz w:val="14"/>
                <w:szCs w:val="14"/>
              </w:rPr>
              <w:t>20,8</w:t>
            </w:r>
          </w:p>
        </w:tc>
        <w:tc>
          <w:tcPr>
            <w:tcW w:w="667" w:type="dxa"/>
            <w:tcBorders>
              <w:left w:val="single" w:sz="6" w:space="0" w:color="000000"/>
            </w:tcBorders>
            <w:shd w:val="clear" w:color="auto" w:fill="auto"/>
            <w:vAlign w:val="bottom"/>
          </w:tcPr>
          <w:p w:rsidR="0071648E" w:rsidRPr="0071648E" w:rsidRDefault="0071648E" w:rsidP="00C6673A">
            <w:pPr>
              <w:spacing w:before="120"/>
              <w:ind w:right="227"/>
              <w:jc w:val="right"/>
              <w:rPr>
                <w:rFonts w:ascii="Arial" w:hAnsi="Arial" w:cs="Arial"/>
                <w:sz w:val="14"/>
                <w:szCs w:val="14"/>
                <w:lang w:val="en-US"/>
              </w:rPr>
            </w:pPr>
            <w:r w:rsidRPr="0071648E">
              <w:rPr>
                <w:rFonts w:ascii="Arial" w:hAnsi="Arial" w:cs="Arial"/>
                <w:sz w:val="14"/>
                <w:szCs w:val="14"/>
              </w:rPr>
              <w:t>2</w:t>
            </w:r>
            <w:r w:rsidRPr="0071648E">
              <w:rPr>
                <w:rFonts w:ascii="Arial" w:hAnsi="Arial" w:cs="Arial"/>
                <w:sz w:val="14"/>
                <w:szCs w:val="14"/>
                <w:lang w:val="en-US"/>
              </w:rPr>
              <w:t>1</w:t>
            </w:r>
            <w:r w:rsidRPr="0071648E">
              <w:rPr>
                <w:rFonts w:ascii="Arial" w:hAnsi="Arial" w:cs="Arial"/>
                <w:sz w:val="14"/>
                <w:szCs w:val="14"/>
              </w:rPr>
              <w:t>,</w:t>
            </w:r>
            <w:r w:rsidRPr="0071648E">
              <w:rPr>
                <w:rFonts w:ascii="Arial" w:hAnsi="Arial" w:cs="Arial"/>
                <w:sz w:val="14"/>
                <w:szCs w:val="14"/>
                <w:lang w:val="en-US"/>
              </w:rPr>
              <w:t>0</w:t>
            </w:r>
          </w:p>
        </w:tc>
        <w:tc>
          <w:tcPr>
            <w:tcW w:w="667" w:type="dxa"/>
            <w:tcBorders>
              <w:left w:val="single" w:sz="6" w:space="0" w:color="000000"/>
            </w:tcBorders>
            <w:shd w:val="clear" w:color="auto" w:fill="auto"/>
            <w:vAlign w:val="bottom"/>
          </w:tcPr>
          <w:p w:rsidR="0071648E" w:rsidRPr="0071648E" w:rsidRDefault="0071648E" w:rsidP="00C6673A">
            <w:pPr>
              <w:spacing w:before="120"/>
              <w:ind w:right="227"/>
              <w:jc w:val="right"/>
              <w:rPr>
                <w:rFonts w:ascii="Arial" w:hAnsi="Arial" w:cs="Arial"/>
                <w:sz w:val="14"/>
                <w:szCs w:val="14"/>
                <w:lang w:val="en-US"/>
              </w:rPr>
            </w:pPr>
            <w:r w:rsidRPr="0071648E">
              <w:rPr>
                <w:rFonts w:ascii="Arial" w:hAnsi="Arial" w:cs="Arial"/>
                <w:sz w:val="14"/>
                <w:szCs w:val="14"/>
              </w:rPr>
              <w:t>21,</w:t>
            </w:r>
            <w:r w:rsidRPr="0071648E">
              <w:rPr>
                <w:rFonts w:ascii="Arial" w:hAnsi="Arial" w:cs="Arial"/>
                <w:sz w:val="14"/>
                <w:szCs w:val="14"/>
                <w:lang w:val="en-US"/>
              </w:rPr>
              <w:t>3</w:t>
            </w:r>
          </w:p>
        </w:tc>
        <w:tc>
          <w:tcPr>
            <w:tcW w:w="666" w:type="dxa"/>
            <w:tcBorders>
              <w:left w:val="single" w:sz="6" w:space="0" w:color="000000"/>
            </w:tcBorders>
            <w:shd w:val="clear" w:color="auto" w:fill="auto"/>
            <w:vAlign w:val="bottom"/>
          </w:tcPr>
          <w:p w:rsidR="0071648E" w:rsidRPr="000F44E1" w:rsidRDefault="0071648E" w:rsidP="000F44E1">
            <w:pPr>
              <w:spacing w:before="120"/>
              <w:ind w:right="227"/>
              <w:jc w:val="right"/>
              <w:rPr>
                <w:rFonts w:ascii="Arial" w:hAnsi="Arial" w:cs="Arial"/>
                <w:sz w:val="14"/>
                <w:szCs w:val="14"/>
              </w:rPr>
            </w:pPr>
            <w:r w:rsidRPr="000F44E1">
              <w:rPr>
                <w:rFonts w:ascii="Arial" w:hAnsi="Arial" w:cs="Arial"/>
                <w:sz w:val="14"/>
                <w:szCs w:val="14"/>
              </w:rPr>
              <w:t>24,1</w:t>
            </w:r>
          </w:p>
        </w:tc>
        <w:tc>
          <w:tcPr>
            <w:tcW w:w="667" w:type="dxa"/>
            <w:tcBorders>
              <w:left w:val="single" w:sz="6" w:space="0" w:color="000000"/>
            </w:tcBorders>
            <w:shd w:val="clear" w:color="auto" w:fill="auto"/>
            <w:vAlign w:val="bottom"/>
          </w:tcPr>
          <w:p w:rsidR="0071648E" w:rsidRPr="000F44E1" w:rsidRDefault="0071648E" w:rsidP="000F44E1">
            <w:pPr>
              <w:spacing w:before="120"/>
              <w:ind w:right="227"/>
              <w:jc w:val="right"/>
              <w:rPr>
                <w:rFonts w:ascii="Arial" w:hAnsi="Arial" w:cs="Arial"/>
                <w:sz w:val="14"/>
                <w:szCs w:val="14"/>
              </w:rPr>
            </w:pPr>
            <w:r w:rsidRPr="000F44E1">
              <w:rPr>
                <w:rFonts w:ascii="Arial" w:hAnsi="Arial" w:cs="Arial"/>
                <w:sz w:val="14"/>
                <w:szCs w:val="14"/>
              </w:rPr>
              <w:t>23,8</w:t>
            </w:r>
          </w:p>
        </w:tc>
        <w:tc>
          <w:tcPr>
            <w:tcW w:w="667" w:type="dxa"/>
            <w:tcBorders>
              <w:left w:val="single" w:sz="6" w:space="0" w:color="000000"/>
            </w:tcBorders>
            <w:shd w:val="clear" w:color="auto" w:fill="auto"/>
            <w:vAlign w:val="bottom"/>
          </w:tcPr>
          <w:p w:rsidR="0071648E" w:rsidRPr="000F44E1" w:rsidRDefault="0071648E" w:rsidP="000F44E1">
            <w:pPr>
              <w:spacing w:before="120"/>
              <w:ind w:right="227"/>
              <w:jc w:val="right"/>
              <w:rPr>
                <w:rFonts w:ascii="Arial" w:hAnsi="Arial" w:cs="Arial"/>
                <w:sz w:val="14"/>
                <w:szCs w:val="14"/>
              </w:rPr>
            </w:pPr>
            <w:r w:rsidRPr="000F44E1">
              <w:rPr>
                <w:rFonts w:ascii="Arial" w:hAnsi="Arial" w:cs="Arial"/>
                <w:sz w:val="14"/>
                <w:szCs w:val="14"/>
              </w:rPr>
              <w:t>24,0</w:t>
            </w:r>
          </w:p>
        </w:tc>
        <w:tc>
          <w:tcPr>
            <w:tcW w:w="667" w:type="dxa"/>
            <w:tcBorders>
              <w:left w:val="single" w:sz="6" w:space="0" w:color="000000"/>
            </w:tcBorders>
            <w:shd w:val="clear" w:color="auto" w:fill="auto"/>
            <w:vAlign w:val="bottom"/>
          </w:tcPr>
          <w:p w:rsidR="0071648E" w:rsidRPr="000F44E1" w:rsidRDefault="0071648E" w:rsidP="000F44E1">
            <w:pPr>
              <w:spacing w:before="120"/>
              <w:ind w:right="227"/>
              <w:jc w:val="right"/>
              <w:rPr>
                <w:rFonts w:ascii="Arial" w:hAnsi="Arial" w:cs="Arial"/>
                <w:sz w:val="14"/>
                <w:szCs w:val="14"/>
              </w:rPr>
            </w:pPr>
            <w:r w:rsidRPr="000F44E1">
              <w:rPr>
                <w:rFonts w:ascii="Arial" w:hAnsi="Arial" w:cs="Arial"/>
                <w:sz w:val="14"/>
                <w:szCs w:val="14"/>
              </w:rPr>
              <w:t>25,1</w:t>
            </w:r>
          </w:p>
        </w:tc>
        <w:tc>
          <w:tcPr>
            <w:tcW w:w="2294" w:type="dxa"/>
            <w:tcBorders>
              <w:left w:val="single" w:sz="6" w:space="0" w:color="000000"/>
            </w:tcBorders>
            <w:shd w:val="clear" w:color="auto" w:fill="auto"/>
            <w:vAlign w:val="bottom"/>
          </w:tcPr>
          <w:p w:rsidR="0071648E" w:rsidRPr="00DC345D" w:rsidRDefault="0071648E" w:rsidP="00215E6A">
            <w:pPr>
              <w:spacing w:before="120"/>
              <w:ind w:left="113"/>
              <w:rPr>
                <w:i/>
              </w:rPr>
            </w:pPr>
            <w:r w:rsidRPr="00DC345D">
              <w:rPr>
                <w:rFonts w:ascii="Arial" w:hAnsi="Arial" w:cs="Arial"/>
                <w:i/>
                <w:sz w:val="14"/>
                <w:lang w:val="en-US"/>
              </w:rPr>
              <w:t>other business services</w:t>
            </w:r>
          </w:p>
        </w:tc>
      </w:tr>
      <w:tr w:rsidR="0071648E" w:rsidRPr="00287B19" w:rsidTr="00DB3279">
        <w:tc>
          <w:tcPr>
            <w:tcW w:w="2294" w:type="dxa"/>
            <w:shd w:val="clear" w:color="auto" w:fill="auto"/>
            <w:vAlign w:val="bottom"/>
          </w:tcPr>
          <w:p w:rsidR="0071648E" w:rsidRPr="00DC345D" w:rsidRDefault="0071648E" w:rsidP="00EE1A75">
            <w:pPr>
              <w:spacing w:before="120"/>
              <w:ind w:left="113"/>
            </w:pPr>
            <w:r w:rsidRPr="00DC345D">
              <w:rPr>
                <w:rFonts w:ascii="Arial" w:hAnsi="Arial" w:cs="Arial"/>
                <w:sz w:val="14"/>
                <w:szCs w:val="14"/>
              </w:rPr>
              <w:t xml:space="preserve">услуги частным лицам </w:t>
            </w:r>
            <w:r w:rsidRPr="00DC345D">
              <w:rPr>
                <w:rFonts w:ascii="Arial" w:hAnsi="Arial" w:cs="Arial"/>
                <w:sz w:val="14"/>
                <w:szCs w:val="14"/>
              </w:rPr>
              <w:br/>
              <w:t>и услуги в сфере культуры</w:t>
            </w:r>
            <w:r w:rsidRPr="00DC345D">
              <w:rPr>
                <w:rFonts w:ascii="Arial" w:hAnsi="Arial" w:cs="Arial"/>
                <w:sz w:val="14"/>
                <w:szCs w:val="14"/>
              </w:rPr>
              <w:br/>
              <w:t>и отдыха</w:t>
            </w:r>
          </w:p>
        </w:tc>
        <w:tc>
          <w:tcPr>
            <w:tcW w:w="667" w:type="dxa"/>
            <w:tcBorders>
              <w:left w:val="single" w:sz="6" w:space="0" w:color="000000"/>
            </w:tcBorders>
            <w:shd w:val="clear" w:color="auto" w:fill="auto"/>
            <w:vAlign w:val="bottom"/>
          </w:tcPr>
          <w:p w:rsidR="0071648E" w:rsidRPr="00DC345D" w:rsidRDefault="0071648E" w:rsidP="00DB3279">
            <w:pPr>
              <w:spacing w:before="120"/>
              <w:ind w:right="227"/>
              <w:jc w:val="right"/>
              <w:rPr>
                <w:rFonts w:ascii="Arial" w:hAnsi="Arial" w:cs="Arial"/>
                <w:sz w:val="14"/>
                <w:szCs w:val="14"/>
              </w:rPr>
            </w:pPr>
            <w:r w:rsidRPr="00DC345D">
              <w:rPr>
                <w:rFonts w:ascii="Arial" w:hAnsi="Arial" w:cs="Arial"/>
                <w:sz w:val="14"/>
                <w:szCs w:val="14"/>
              </w:rPr>
              <w:t>1,0</w:t>
            </w:r>
          </w:p>
        </w:tc>
        <w:tc>
          <w:tcPr>
            <w:tcW w:w="666" w:type="dxa"/>
            <w:tcBorders>
              <w:left w:val="single" w:sz="6" w:space="0" w:color="000000"/>
            </w:tcBorders>
            <w:shd w:val="clear" w:color="auto" w:fill="auto"/>
            <w:vAlign w:val="bottom"/>
          </w:tcPr>
          <w:p w:rsidR="0071648E" w:rsidRPr="00DC345D" w:rsidRDefault="0071648E" w:rsidP="00DB3279">
            <w:pPr>
              <w:spacing w:before="120"/>
              <w:ind w:right="227"/>
              <w:jc w:val="right"/>
              <w:rPr>
                <w:rFonts w:ascii="Arial" w:hAnsi="Arial" w:cs="Arial"/>
                <w:sz w:val="14"/>
                <w:szCs w:val="14"/>
              </w:rPr>
            </w:pPr>
            <w:r w:rsidRPr="00DC345D">
              <w:rPr>
                <w:rFonts w:ascii="Arial" w:hAnsi="Arial" w:cs="Arial"/>
                <w:sz w:val="14"/>
                <w:szCs w:val="14"/>
              </w:rPr>
              <w:t>1,3</w:t>
            </w:r>
          </w:p>
        </w:tc>
        <w:tc>
          <w:tcPr>
            <w:tcW w:w="667" w:type="dxa"/>
            <w:tcBorders>
              <w:left w:val="single" w:sz="6" w:space="0" w:color="000000"/>
            </w:tcBorders>
            <w:shd w:val="clear" w:color="auto" w:fill="auto"/>
            <w:vAlign w:val="bottom"/>
          </w:tcPr>
          <w:p w:rsidR="0071648E" w:rsidRPr="0071648E" w:rsidRDefault="0071648E" w:rsidP="00C6673A">
            <w:pPr>
              <w:spacing w:before="120"/>
              <w:ind w:right="227"/>
              <w:jc w:val="right"/>
              <w:rPr>
                <w:rFonts w:ascii="Arial" w:hAnsi="Arial" w:cs="Arial"/>
                <w:sz w:val="14"/>
                <w:szCs w:val="14"/>
              </w:rPr>
            </w:pPr>
            <w:r w:rsidRPr="0071648E">
              <w:rPr>
                <w:rFonts w:ascii="Arial" w:hAnsi="Arial" w:cs="Arial"/>
                <w:sz w:val="14"/>
                <w:szCs w:val="14"/>
              </w:rPr>
              <w:t>0,8</w:t>
            </w:r>
          </w:p>
        </w:tc>
        <w:tc>
          <w:tcPr>
            <w:tcW w:w="667" w:type="dxa"/>
            <w:tcBorders>
              <w:left w:val="single" w:sz="6" w:space="0" w:color="000000"/>
            </w:tcBorders>
            <w:shd w:val="clear" w:color="auto" w:fill="auto"/>
            <w:vAlign w:val="bottom"/>
          </w:tcPr>
          <w:p w:rsidR="0071648E" w:rsidRPr="0071648E" w:rsidRDefault="0071648E" w:rsidP="00C6673A">
            <w:pPr>
              <w:spacing w:before="120"/>
              <w:ind w:right="227"/>
              <w:jc w:val="right"/>
              <w:rPr>
                <w:rFonts w:ascii="Arial" w:hAnsi="Arial" w:cs="Arial"/>
                <w:sz w:val="14"/>
                <w:szCs w:val="14"/>
              </w:rPr>
            </w:pPr>
            <w:r w:rsidRPr="0071648E">
              <w:rPr>
                <w:rFonts w:ascii="Arial" w:hAnsi="Arial" w:cs="Arial"/>
                <w:sz w:val="14"/>
                <w:szCs w:val="14"/>
              </w:rPr>
              <w:t>1,6</w:t>
            </w:r>
          </w:p>
        </w:tc>
        <w:tc>
          <w:tcPr>
            <w:tcW w:w="666" w:type="dxa"/>
            <w:tcBorders>
              <w:left w:val="single" w:sz="6" w:space="0" w:color="000000"/>
            </w:tcBorders>
            <w:shd w:val="clear" w:color="auto" w:fill="auto"/>
            <w:vAlign w:val="bottom"/>
          </w:tcPr>
          <w:p w:rsidR="0071648E" w:rsidRPr="000F44E1" w:rsidRDefault="0071648E" w:rsidP="000F44E1">
            <w:pPr>
              <w:spacing w:before="120"/>
              <w:ind w:right="227"/>
              <w:jc w:val="right"/>
              <w:rPr>
                <w:rFonts w:ascii="Arial" w:hAnsi="Arial" w:cs="Arial"/>
                <w:sz w:val="14"/>
                <w:szCs w:val="14"/>
              </w:rPr>
            </w:pPr>
            <w:r w:rsidRPr="000F44E1">
              <w:rPr>
                <w:rFonts w:ascii="Arial" w:hAnsi="Arial" w:cs="Arial"/>
                <w:sz w:val="14"/>
                <w:szCs w:val="14"/>
              </w:rPr>
              <w:t>0,9</w:t>
            </w:r>
          </w:p>
        </w:tc>
        <w:tc>
          <w:tcPr>
            <w:tcW w:w="667" w:type="dxa"/>
            <w:tcBorders>
              <w:left w:val="single" w:sz="6" w:space="0" w:color="000000"/>
            </w:tcBorders>
            <w:shd w:val="clear" w:color="auto" w:fill="auto"/>
            <w:vAlign w:val="bottom"/>
          </w:tcPr>
          <w:p w:rsidR="0071648E" w:rsidRPr="000F44E1" w:rsidRDefault="0071648E" w:rsidP="000F44E1">
            <w:pPr>
              <w:spacing w:before="120"/>
              <w:ind w:right="227"/>
              <w:jc w:val="right"/>
              <w:rPr>
                <w:rFonts w:ascii="Arial" w:hAnsi="Arial" w:cs="Arial"/>
                <w:sz w:val="14"/>
                <w:szCs w:val="14"/>
              </w:rPr>
            </w:pPr>
            <w:r w:rsidRPr="000F44E1">
              <w:rPr>
                <w:rFonts w:ascii="Arial" w:hAnsi="Arial" w:cs="Arial"/>
                <w:sz w:val="14"/>
                <w:szCs w:val="14"/>
              </w:rPr>
              <w:t>1,9</w:t>
            </w:r>
          </w:p>
        </w:tc>
        <w:tc>
          <w:tcPr>
            <w:tcW w:w="667" w:type="dxa"/>
            <w:tcBorders>
              <w:left w:val="single" w:sz="6" w:space="0" w:color="000000"/>
            </w:tcBorders>
            <w:shd w:val="clear" w:color="auto" w:fill="auto"/>
            <w:vAlign w:val="bottom"/>
          </w:tcPr>
          <w:p w:rsidR="0071648E" w:rsidRPr="000F44E1" w:rsidRDefault="0071648E" w:rsidP="000F44E1">
            <w:pPr>
              <w:spacing w:before="120"/>
              <w:ind w:right="227"/>
              <w:jc w:val="right"/>
              <w:rPr>
                <w:rFonts w:ascii="Arial" w:hAnsi="Arial" w:cs="Arial"/>
                <w:sz w:val="14"/>
                <w:szCs w:val="14"/>
              </w:rPr>
            </w:pPr>
            <w:r w:rsidRPr="000F44E1">
              <w:rPr>
                <w:rFonts w:ascii="Arial" w:hAnsi="Arial" w:cs="Arial"/>
                <w:sz w:val="14"/>
                <w:szCs w:val="14"/>
              </w:rPr>
              <w:t>0,9</w:t>
            </w:r>
          </w:p>
        </w:tc>
        <w:tc>
          <w:tcPr>
            <w:tcW w:w="667" w:type="dxa"/>
            <w:tcBorders>
              <w:left w:val="single" w:sz="6" w:space="0" w:color="000000"/>
            </w:tcBorders>
            <w:shd w:val="clear" w:color="auto" w:fill="auto"/>
            <w:vAlign w:val="bottom"/>
          </w:tcPr>
          <w:p w:rsidR="0071648E" w:rsidRPr="000F44E1" w:rsidRDefault="0071648E" w:rsidP="000F44E1">
            <w:pPr>
              <w:spacing w:before="120"/>
              <w:ind w:right="227"/>
              <w:jc w:val="right"/>
              <w:rPr>
                <w:rFonts w:ascii="Arial" w:hAnsi="Arial" w:cs="Arial"/>
                <w:sz w:val="14"/>
                <w:szCs w:val="14"/>
              </w:rPr>
            </w:pPr>
            <w:r w:rsidRPr="000F44E1">
              <w:rPr>
                <w:rFonts w:ascii="Arial" w:hAnsi="Arial" w:cs="Arial"/>
                <w:sz w:val="14"/>
                <w:szCs w:val="14"/>
              </w:rPr>
              <w:t>1,6</w:t>
            </w:r>
          </w:p>
        </w:tc>
        <w:tc>
          <w:tcPr>
            <w:tcW w:w="2294" w:type="dxa"/>
            <w:tcBorders>
              <w:left w:val="single" w:sz="6" w:space="0" w:color="000000"/>
            </w:tcBorders>
            <w:shd w:val="clear" w:color="auto" w:fill="auto"/>
            <w:vAlign w:val="bottom"/>
          </w:tcPr>
          <w:p w:rsidR="0071648E" w:rsidRPr="00DC345D" w:rsidRDefault="0071648E" w:rsidP="00215E6A">
            <w:pPr>
              <w:spacing w:before="120"/>
              <w:ind w:left="113"/>
              <w:rPr>
                <w:i/>
                <w:lang w:val="en-US"/>
              </w:rPr>
            </w:pPr>
            <w:r w:rsidRPr="00DC345D">
              <w:rPr>
                <w:rFonts w:ascii="Arial" w:hAnsi="Arial" w:cs="Arial"/>
                <w:i/>
                <w:sz w:val="14"/>
                <w:szCs w:val="14"/>
                <w:shd w:val="clear" w:color="auto" w:fill="FFFFFF"/>
                <w:lang w:val="en-US"/>
              </w:rPr>
              <w:t xml:space="preserve">services to private </w:t>
            </w:r>
            <w:r w:rsidRPr="00DC345D">
              <w:rPr>
                <w:rFonts w:ascii="Arial" w:hAnsi="Arial" w:cs="Arial"/>
                <w:i/>
                <w:sz w:val="14"/>
                <w:szCs w:val="14"/>
                <w:shd w:val="clear" w:color="auto" w:fill="FFFFFF"/>
                <w:lang w:val="en-US"/>
              </w:rPr>
              <w:br/>
              <w:t xml:space="preserve">persons and </w:t>
            </w:r>
            <w:r w:rsidRPr="00DC345D">
              <w:rPr>
                <w:rFonts w:ascii="Arial" w:hAnsi="Arial" w:cs="Arial"/>
                <w:bCs/>
                <w:i/>
                <w:sz w:val="14"/>
                <w:szCs w:val="14"/>
                <w:shd w:val="clear" w:color="auto" w:fill="FFFFFF"/>
                <w:lang w:val="en-US"/>
              </w:rPr>
              <w:t>arts, entertainment and recreation</w:t>
            </w:r>
            <w:r w:rsidRPr="00DC345D">
              <w:rPr>
                <w:rFonts w:ascii="Arial" w:hAnsi="Arial" w:cs="Arial"/>
                <w:i/>
                <w:sz w:val="14"/>
                <w:szCs w:val="14"/>
                <w:shd w:val="clear" w:color="auto" w:fill="FFFFFF"/>
                <w:lang w:val="en-US"/>
              </w:rPr>
              <w:t xml:space="preserve"> services</w:t>
            </w:r>
          </w:p>
        </w:tc>
      </w:tr>
      <w:tr w:rsidR="0071648E" w:rsidRPr="00287B19" w:rsidTr="00DB3279">
        <w:tc>
          <w:tcPr>
            <w:tcW w:w="2294" w:type="dxa"/>
            <w:tcBorders>
              <w:bottom w:val="single" w:sz="6" w:space="0" w:color="000000"/>
            </w:tcBorders>
            <w:shd w:val="clear" w:color="auto" w:fill="auto"/>
            <w:vAlign w:val="bottom"/>
          </w:tcPr>
          <w:p w:rsidR="0071648E" w:rsidRPr="00DC345D" w:rsidRDefault="0071648E" w:rsidP="00215E6A">
            <w:pPr>
              <w:spacing w:before="120"/>
              <w:ind w:left="113"/>
            </w:pPr>
            <w:r w:rsidRPr="00DC345D">
              <w:rPr>
                <w:rFonts w:ascii="Arial" w:hAnsi="Arial" w:cs="Arial"/>
                <w:sz w:val="14"/>
                <w:szCs w:val="14"/>
              </w:rPr>
              <w:t xml:space="preserve">государственные товары </w:t>
            </w:r>
            <w:r w:rsidRPr="00DC345D">
              <w:rPr>
                <w:rFonts w:ascii="Arial" w:hAnsi="Arial" w:cs="Arial"/>
                <w:sz w:val="14"/>
                <w:szCs w:val="14"/>
              </w:rPr>
              <w:br/>
              <w:t xml:space="preserve">и услуги, не отнесенные </w:t>
            </w:r>
            <w:r w:rsidRPr="00DC345D">
              <w:rPr>
                <w:rFonts w:ascii="Arial" w:hAnsi="Arial" w:cs="Arial"/>
                <w:sz w:val="14"/>
                <w:szCs w:val="14"/>
              </w:rPr>
              <w:br/>
              <w:t>к другим категориям</w:t>
            </w:r>
          </w:p>
        </w:tc>
        <w:tc>
          <w:tcPr>
            <w:tcW w:w="667" w:type="dxa"/>
            <w:tcBorders>
              <w:left w:val="single" w:sz="6" w:space="0" w:color="000000"/>
              <w:bottom w:val="single" w:sz="6" w:space="0" w:color="000000"/>
            </w:tcBorders>
            <w:shd w:val="clear" w:color="auto" w:fill="auto"/>
            <w:vAlign w:val="bottom"/>
          </w:tcPr>
          <w:p w:rsidR="0071648E" w:rsidRPr="00DC345D" w:rsidRDefault="0071648E" w:rsidP="00DB3279">
            <w:pPr>
              <w:spacing w:before="120"/>
              <w:ind w:right="227"/>
              <w:jc w:val="right"/>
              <w:rPr>
                <w:rFonts w:ascii="Arial" w:hAnsi="Arial" w:cs="Arial"/>
                <w:sz w:val="14"/>
                <w:szCs w:val="14"/>
              </w:rPr>
            </w:pPr>
            <w:r w:rsidRPr="00DC345D">
              <w:rPr>
                <w:rFonts w:ascii="Arial" w:hAnsi="Arial" w:cs="Arial"/>
                <w:sz w:val="14"/>
                <w:szCs w:val="14"/>
              </w:rPr>
              <w:t>1,0</w:t>
            </w:r>
          </w:p>
        </w:tc>
        <w:tc>
          <w:tcPr>
            <w:tcW w:w="666" w:type="dxa"/>
            <w:tcBorders>
              <w:left w:val="single" w:sz="6" w:space="0" w:color="000000"/>
              <w:bottom w:val="single" w:sz="6" w:space="0" w:color="000000"/>
            </w:tcBorders>
            <w:shd w:val="clear" w:color="auto" w:fill="auto"/>
            <w:vAlign w:val="bottom"/>
          </w:tcPr>
          <w:p w:rsidR="0071648E" w:rsidRPr="00DC345D" w:rsidRDefault="0071648E" w:rsidP="00DB3279">
            <w:pPr>
              <w:spacing w:before="120"/>
              <w:ind w:right="227"/>
              <w:jc w:val="right"/>
              <w:rPr>
                <w:rFonts w:ascii="Arial" w:hAnsi="Arial" w:cs="Arial"/>
                <w:sz w:val="14"/>
                <w:szCs w:val="14"/>
              </w:rPr>
            </w:pPr>
            <w:r w:rsidRPr="00DC345D">
              <w:rPr>
                <w:rFonts w:ascii="Arial" w:hAnsi="Arial" w:cs="Arial"/>
                <w:sz w:val="14"/>
                <w:szCs w:val="14"/>
              </w:rPr>
              <w:t>2,7</w:t>
            </w:r>
          </w:p>
        </w:tc>
        <w:tc>
          <w:tcPr>
            <w:tcW w:w="667" w:type="dxa"/>
            <w:tcBorders>
              <w:left w:val="single" w:sz="6" w:space="0" w:color="000000"/>
              <w:bottom w:val="single" w:sz="6" w:space="0" w:color="000000"/>
            </w:tcBorders>
            <w:shd w:val="clear" w:color="auto" w:fill="auto"/>
            <w:vAlign w:val="bottom"/>
          </w:tcPr>
          <w:p w:rsidR="0071648E" w:rsidRPr="0071648E" w:rsidRDefault="0071648E" w:rsidP="00C6673A">
            <w:pPr>
              <w:spacing w:before="120"/>
              <w:ind w:right="227"/>
              <w:jc w:val="right"/>
              <w:rPr>
                <w:rFonts w:ascii="Arial" w:hAnsi="Arial" w:cs="Arial"/>
                <w:sz w:val="14"/>
                <w:szCs w:val="14"/>
              </w:rPr>
            </w:pPr>
            <w:r w:rsidRPr="0071648E">
              <w:rPr>
                <w:rFonts w:ascii="Arial" w:hAnsi="Arial" w:cs="Arial"/>
                <w:sz w:val="14"/>
                <w:szCs w:val="14"/>
              </w:rPr>
              <w:t>1,6</w:t>
            </w:r>
          </w:p>
        </w:tc>
        <w:tc>
          <w:tcPr>
            <w:tcW w:w="667" w:type="dxa"/>
            <w:tcBorders>
              <w:left w:val="single" w:sz="6" w:space="0" w:color="000000"/>
              <w:bottom w:val="single" w:sz="6" w:space="0" w:color="000000"/>
            </w:tcBorders>
            <w:shd w:val="clear" w:color="auto" w:fill="auto"/>
            <w:vAlign w:val="bottom"/>
          </w:tcPr>
          <w:p w:rsidR="0071648E" w:rsidRPr="0071648E" w:rsidRDefault="0071648E" w:rsidP="00C6673A">
            <w:pPr>
              <w:spacing w:before="120"/>
              <w:ind w:right="227"/>
              <w:jc w:val="right"/>
              <w:rPr>
                <w:rFonts w:ascii="Arial" w:hAnsi="Arial" w:cs="Arial"/>
                <w:sz w:val="14"/>
                <w:szCs w:val="14"/>
                <w:lang w:val="en-US"/>
              </w:rPr>
            </w:pPr>
            <w:r w:rsidRPr="0071648E">
              <w:rPr>
                <w:rFonts w:ascii="Arial" w:hAnsi="Arial" w:cs="Arial"/>
                <w:sz w:val="14"/>
                <w:szCs w:val="14"/>
              </w:rPr>
              <w:t>1,</w:t>
            </w:r>
            <w:r w:rsidRPr="0071648E">
              <w:rPr>
                <w:rFonts w:ascii="Arial" w:hAnsi="Arial" w:cs="Arial"/>
                <w:sz w:val="14"/>
                <w:szCs w:val="14"/>
                <w:lang w:val="en-US"/>
              </w:rPr>
              <w:t>4</w:t>
            </w:r>
          </w:p>
        </w:tc>
        <w:tc>
          <w:tcPr>
            <w:tcW w:w="666" w:type="dxa"/>
            <w:tcBorders>
              <w:left w:val="single" w:sz="6" w:space="0" w:color="000000"/>
              <w:bottom w:val="single" w:sz="6" w:space="0" w:color="000000"/>
            </w:tcBorders>
            <w:shd w:val="clear" w:color="auto" w:fill="auto"/>
            <w:vAlign w:val="bottom"/>
          </w:tcPr>
          <w:p w:rsidR="0071648E" w:rsidRPr="000F44E1" w:rsidRDefault="0071648E" w:rsidP="000F44E1">
            <w:pPr>
              <w:spacing w:before="120"/>
              <w:ind w:right="227"/>
              <w:jc w:val="right"/>
              <w:rPr>
                <w:rFonts w:ascii="Arial" w:hAnsi="Arial" w:cs="Arial"/>
                <w:sz w:val="14"/>
                <w:szCs w:val="14"/>
              </w:rPr>
            </w:pPr>
            <w:r w:rsidRPr="000F44E1">
              <w:rPr>
                <w:rFonts w:ascii="Arial" w:hAnsi="Arial" w:cs="Arial"/>
                <w:sz w:val="14"/>
                <w:szCs w:val="14"/>
              </w:rPr>
              <w:t>1,6</w:t>
            </w:r>
          </w:p>
        </w:tc>
        <w:tc>
          <w:tcPr>
            <w:tcW w:w="667" w:type="dxa"/>
            <w:tcBorders>
              <w:left w:val="single" w:sz="6" w:space="0" w:color="000000"/>
              <w:bottom w:val="single" w:sz="6" w:space="0" w:color="000000"/>
            </w:tcBorders>
            <w:shd w:val="clear" w:color="auto" w:fill="auto"/>
            <w:vAlign w:val="bottom"/>
          </w:tcPr>
          <w:p w:rsidR="0071648E" w:rsidRPr="000F44E1" w:rsidRDefault="0071648E" w:rsidP="000F44E1">
            <w:pPr>
              <w:spacing w:before="120"/>
              <w:ind w:right="227"/>
              <w:jc w:val="right"/>
              <w:rPr>
                <w:rFonts w:ascii="Arial" w:hAnsi="Arial" w:cs="Arial"/>
                <w:sz w:val="14"/>
                <w:szCs w:val="14"/>
              </w:rPr>
            </w:pPr>
            <w:r w:rsidRPr="000F44E1">
              <w:rPr>
                <w:rFonts w:ascii="Arial" w:hAnsi="Arial" w:cs="Arial"/>
                <w:sz w:val="14"/>
                <w:szCs w:val="14"/>
              </w:rPr>
              <w:t>1,9</w:t>
            </w:r>
          </w:p>
        </w:tc>
        <w:tc>
          <w:tcPr>
            <w:tcW w:w="667" w:type="dxa"/>
            <w:tcBorders>
              <w:left w:val="single" w:sz="6" w:space="0" w:color="000000"/>
              <w:bottom w:val="single" w:sz="6" w:space="0" w:color="000000"/>
            </w:tcBorders>
            <w:shd w:val="clear" w:color="auto" w:fill="auto"/>
            <w:vAlign w:val="bottom"/>
          </w:tcPr>
          <w:p w:rsidR="0071648E" w:rsidRPr="000F44E1" w:rsidRDefault="0071648E" w:rsidP="000F44E1">
            <w:pPr>
              <w:spacing w:before="120"/>
              <w:ind w:right="227"/>
              <w:jc w:val="right"/>
              <w:rPr>
                <w:rFonts w:ascii="Arial" w:hAnsi="Arial" w:cs="Arial"/>
                <w:sz w:val="14"/>
                <w:szCs w:val="14"/>
              </w:rPr>
            </w:pPr>
            <w:r w:rsidRPr="000F44E1">
              <w:rPr>
                <w:rFonts w:ascii="Arial" w:hAnsi="Arial" w:cs="Arial"/>
                <w:sz w:val="14"/>
                <w:szCs w:val="14"/>
              </w:rPr>
              <w:t>1,7</w:t>
            </w:r>
          </w:p>
        </w:tc>
        <w:tc>
          <w:tcPr>
            <w:tcW w:w="667" w:type="dxa"/>
            <w:tcBorders>
              <w:left w:val="single" w:sz="6" w:space="0" w:color="000000"/>
              <w:bottom w:val="single" w:sz="6" w:space="0" w:color="000000"/>
            </w:tcBorders>
            <w:shd w:val="clear" w:color="auto" w:fill="auto"/>
            <w:vAlign w:val="bottom"/>
          </w:tcPr>
          <w:p w:rsidR="0071648E" w:rsidRPr="000F44E1" w:rsidRDefault="0071648E" w:rsidP="000F44E1">
            <w:pPr>
              <w:spacing w:before="120"/>
              <w:ind w:right="227"/>
              <w:jc w:val="right"/>
              <w:rPr>
                <w:rFonts w:ascii="Arial" w:hAnsi="Arial" w:cs="Arial"/>
                <w:sz w:val="14"/>
                <w:szCs w:val="14"/>
              </w:rPr>
            </w:pPr>
            <w:r w:rsidRPr="000F44E1">
              <w:rPr>
                <w:rFonts w:ascii="Arial" w:hAnsi="Arial" w:cs="Arial"/>
                <w:sz w:val="14"/>
                <w:szCs w:val="14"/>
              </w:rPr>
              <w:t>1,6</w:t>
            </w:r>
          </w:p>
        </w:tc>
        <w:tc>
          <w:tcPr>
            <w:tcW w:w="2294" w:type="dxa"/>
            <w:tcBorders>
              <w:left w:val="single" w:sz="6" w:space="0" w:color="000000"/>
              <w:bottom w:val="single" w:sz="6" w:space="0" w:color="000000"/>
            </w:tcBorders>
            <w:shd w:val="clear" w:color="auto" w:fill="auto"/>
            <w:vAlign w:val="bottom"/>
          </w:tcPr>
          <w:p w:rsidR="0071648E" w:rsidRPr="00DC345D" w:rsidRDefault="0071648E" w:rsidP="00215E6A">
            <w:pPr>
              <w:spacing w:before="120"/>
              <w:ind w:left="113"/>
              <w:rPr>
                <w:rFonts w:ascii="Arial" w:hAnsi="Arial" w:cs="Arial"/>
                <w:b/>
                <w:i/>
                <w:sz w:val="16"/>
                <w:szCs w:val="16"/>
                <w:lang w:val="en-US"/>
              </w:rPr>
            </w:pPr>
            <w:r w:rsidRPr="00DC345D">
              <w:rPr>
                <w:rFonts w:ascii="Arial" w:hAnsi="Arial" w:cs="Arial"/>
                <w:i/>
                <w:sz w:val="14"/>
                <w:szCs w:val="14"/>
                <w:lang w:val="en-US"/>
              </w:rPr>
              <w:t>public goods and services  n.e.c.</w:t>
            </w:r>
          </w:p>
        </w:tc>
      </w:tr>
    </w:tbl>
    <w:p w:rsidR="000C2601" w:rsidRPr="00DC345D" w:rsidRDefault="000C2601">
      <w:pPr>
        <w:spacing w:before="40" w:after="40"/>
        <w:rPr>
          <w:rFonts w:ascii="Arial" w:hAnsi="Arial" w:cs="Arial"/>
          <w:b/>
          <w:sz w:val="16"/>
          <w:szCs w:val="16"/>
          <w:lang w:val="en-US"/>
        </w:rPr>
      </w:pPr>
    </w:p>
    <w:p w:rsidR="000C2601" w:rsidRPr="00DC345D" w:rsidRDefault="004B7AFB">
      <w:pPr>
        <w:pageBreakBefore/>
        <w:spacing w:after="60"/>
      </w:pPr>
      <w:r>
        <w:rPr>
          <w:rFonts w:ascii="Arial" w:hAnsi="Arial" w:cs="Arial"/>
          <w:b/>
          <w:sz w:val="16"/>
          <w:szCs w:val="16"/>
        </w:rPr>
        <w:lastRenderedPageBreak/>
        <w:t>25.</w:t>
      </w:r>
      <w:r w:rsidR="000C2601" w:rsidRPr="00DC345D">
        <w:rPr>
          <w:rFonts w:ascii="Arial" w:hAnsi="Arial" w:cs="Arial"/>
          <w:b/>
          <w:sz w:val="16"/>
          <w:szCs w:val="16"/>
        </w:rPr>
        <w:t>24. ЭКСПОРТ УСЛУГ РОССИЙСКОЙ ФЕДЕРАЦИИ ПО ОСНОВНЫМ ВИДАМ</w:t>
      </w:r>
    </w:p>
    <w:p w:rsidR="000C2601" w:rsidRPr="00DC345D" w:rsidRDefault="0094566A">
      <w:pPr>
        <w:spacing w:after="60"/>
        <w:ind w:left="510"/>
        <w:rPr>
          <w:lang w:val="en-US"/>
        </w:rPr>
      </w:pPr>
      <w:r w:rsidRPr="00DC345D">
        <w:rPr>
          <w:rFonts w:ascii="Arial" w:hAnsi="Arial" w:cs="Arial"/>
          <w:b/>
          <w:i/>
          <w:caps/>
          <w:sz w:val="16"/>
          <w:szCs w:val="16"/>
          <w:lang w:val="en-US"/>
        </w:rPr>
        <w:t xml:space="preserve">ExportS </w:t>
      </w:r>
      <w:r w:rsidRPr="00DC345D">
        <w:rPr>
          <w:rFonts w:ascii="Arial" w:hAnsi="Arial" w:cs="Arial"/>
          <w:b/>
          <w:i/>
          <w:caps/>
          <w:spacing w:val="-4"/>
          <w:sz w:val="16"/>
          <w:szCs w:val="16"/>
          <w:lang w:val="en-US"/>
        </w:rPr>
        <w:t>of SERVICES OF</w:t>
      </w:r>
      <w:r w:rsidRPr="00DC345D">
        <w:rPr>
          <w:rFonts w:ascii="Arial" w:hAnsi="Arial" w:cs="Arial"/>
          <w:b/>
          <w:i/>
          <w:caps/>
          <w:sz w:val="16"/>
          <w:szCs w:val="16"/>
          <w:lang w:val="en-US"/>
        </w:rPr>
        <w:t xml:space="preserve"> the Russian Federation</w:t>
      </w:r>
      <w:r w:rsidRPr="00DC345D">
        <w:rPr>
          <w:rFonts w:ascii="Arial" w:hAnsi="Arial" w:cs="Arial"/>
          <w:b/>
          <w:i/>
          <w:caps/>
          <w:spacing w:val="-4"/>
          <w:sz w:val="16"/>
          <w:szCs w:val="16"/>
          <w:lang w:val="en-US"/>
        </w:rPr>
        <w:t xml:space="preserve"> by MAIN type of services</w:t>
      </w:r>
      <w:r w:rsidRPr="00DC345D">
        <w:rPr>
          <w:rFonts w:ascii="Arial" w:hAnsi="Arial" w:cs="Arial"/>
          <w:b/>
          <w:i/>
          <w:spacing w:val="-4"/>
          <w:sz w:val="16"/>
          <w:szCs w:val="16"/>
          <w:lang w:val="en-US"/>
        </w:rPr>
        <w:t xml:space="preserve">  </w:t>
      </w:r>
    </w:p>
    <w:p w:rsidR="000C2601" w:rsidRPr="00DC345D" w:rsidRDefault="000C2601">
      <w:pPr>
        <w:spacing w:after="60"/>
        <w:jc w:val="right"/>
      </w:pPr>
      <w:proofErr w:type="gramStart"/>
      <w:r w:rsidRPr="00DC345D">
        <w:rPr>
          <w:rFonts w:ascii="Arial" w:hAnsi="Arial" w:cs="Arial"/>
          <w:sz w:val="14"/>
        </w:rPr>
        <w:t xml:space="preserve">(миллионов долларов США / </w:t>
      </w:r>
      <w:r w:rsidRPr="00DC345D">
        <w:rPr>
          <w:rFonts w:ascii="Arial" w:hAnsi="Arial" w:cs="Arial"/>
          <w:i/>
          <w:sz w:val="14"/>
          <w:lang w:val="en-US"/>
        </w:rPr>
        <w:t>mln</w:t>
      </w:r>
      <w:r w:rsidRPr="00DC345D">
        <w:rPr>
          <w:rFonts w:ascii="Arial" w:hAnsi="Arial" w:cs="Arial"/>
          <w:i/>
          <w:sz w:val="14"/>
        </w:rPr>
        <w:t>.</w:t>
      </w:r>
      <w:proofErr w:type="gramEnd"/>
      <w:r w:rsidRPr="00DC345D">
        <w:rPr>
          <w:rFonts w:ascii="Arial" w:hAnsi="Arial" w:cs="Arial"/>
          <w:i/>
          <w:sz w:val="14"/>
        </w:rPr>
        <w:t xml:space="preserve"> </w:t>
      </w:r>
      <w:r w:rsidRPr="00DC345D">
        <w:rPr>
          <w:rFonts w:ascii="Arial" w:hAnsi="Arial" w:cs="Arial"/>
          <w:i/>
          <w:sz w:val="14"/>
          <w:szCs w:val="14"/>
          <w:lang w:val="en-US"/>
        </w:rPr>
        <w:t>US</w:t>
      </w:r>
      <w:r w:rsidRPr="00DC345D">
        <w:rPr>
          <w:rFonts w:ascii="Arial" w:hAnsi="Arial" w:cs="Arial"/>
          <w:i/>
          <w:sz w:val="14"/>
          <w:szCs w:val="14"/>
        </w:rPr>
        <w:t xml:space="preserve"> </w:t>
      </w:r>
      <w:r w:rsidRPr="00DC345D">
        <w:rPr>
          <w:rFonts w:ascii="Arial" w:hAnsi="Arial" w:cs="Arial"/>
          <w:i/>
          <w:sz w:val="14"/>
          <w:szCs w:val="14"/>
          <w:lang w:val="en-US"/>
        </w:rPr>
        <w:t>dollars</w:t>
      </w:r>
      <w:r w:rsidRPr="00DC345D">
        <w:rPr>
          <w:rFonts w:ascii="Arial" w:hAnsi="Arial" w:cs="Arial"/>
          <w:sz w:val="14"/>
        </w:rPr>
        <w:t>)</w:t>
      </w:r>
    </w:p>
    <w:tbl>
      <w:tblPr>
        <w:tblW w:w="9920" w:type="dxa"/>
        <w:tblInd w:w="57" w:type="dxa"/>
        <w:tblLayout w:type="fixed"/>
        <w:tblCellMar>
          <w:left w:w="57" w:type="dxa"/>
          <w:right w:w="0" w:type="dxa"/>
        </w:tblCellMar>
        <w:tblLook w:val="0000" w:firstRow="0" w:lastRow="0" w:firstColumn="0" w:lastColumn="0" w:noHBand="0" w:noVBand="0"/>
      </w:tblPr>
      <w:tblGrid>
        <w:gridCol w:w="3479"/>
        <w:gridCol w:w="768"/>
        <w:gridCol w:w="768"/>
        <w:gridCol w:w="768"/>
        <w:gridCol w:w="768"/>
        <w:gridCol w:w="3369"/>
      </w:tblGrid>
      <w:tr w:rsidR="003A4E0A" w:rsidRPr="00DC345D" w:rsidTr="00E0262A">
        <w:tc>
          <w:tcPr>
            <w:tcW w:w="3479" w:type="dxa"/>
            <w:tcBorders>
              <w:top w:val="single" w:sz="4" w:space="0" w:color="000000"/>
              <w:bottom w:val="single" w:sz="4" w:space="0" w:color="000000"/>
            </w:tcBorders>
            <w:shd w:val="clear" w:color="auto" w:fill="auto"/>
          </w:tcPr>
          <w:p w:rsidR="003A4E0A" w:rsidRPr="00DC345D" w:rsidRDefault="003A4E0A">
            <w:pPr>
              <w:snapToGrid w:val="0"/>
              <w:spacing w:before="60" w:after="60"/>
              <w:rPr>
                <w:rFonts w:ascii="Arial" w:hAnsi="Arial" w:cs="Arial"/>
                <w:sz w:val="14"/>
                <w:szCs w:val="14"/>
              </w:rPr>
            </w:pPr>
          </w:p>
        </w:tc>
        <w:tc>
          <w:tcPr>
            <w:tcW w:w="768" w:type="dxa"/>
            <w:tcBorders>
              <w:top w:val="single" w:sz="4" w:space="0" w:color="000000"/>
              <w:left w:val="single" w:sz="4" w:space="0" w:color="000000"/>
              <w:bottom w:val="single" w:sz="4" w:space="0" w:color="000000"/>
            </w:tcBorders>
            <w:shd w:val="clear" w:color="auto" w:fill="auto"/>
            <w:tcMar>
              <w:left w:w="0" w:type="dxa"/>
            </w:tcMar>
          </w:tcPr>
          <w:p w:rsidR="003A4E0A" w:rsidRPr="00DC345D" w:rsidRDefault="003A4E0A">
            <w:pPr>
              <w:spacing w:before="60" w:after="60"/>
              <w:jc w:val="center"/>
            </w:pPr>
            <w:r w:rsidRPr="00DC345D">
              <w:rPr>
                <w:rFonts w:ascii="Arial" w:hAnsi="Arial" w:cs="Arial"/>
                <w:sz w:val="14"/>
                <w:szCs w:val="14"/>
              </w:rPr>
              <w:t>2010</w:t>
            </w:r>
          </w:p>
        </w:tc>
        <w:tc>
          <w:tcPr>
            <w:tcW w:w="768" w:type="dxa"/>
            <w:tcBorders>
              <w:top w:val="single" w:sz="4" w:space="0" w:color="000000"/>
              <w:left w:val="single" w:sz="4" w:space="0" w:color="000000"/>
              <w:bottom w:val="single" w:sz="4" w:space="0" w:color="000000"/>
              <w:right w:val="single" w:sz="4" w:space="0" w:color="000000"/>
            </w:tcBorders>
          </w:tcPr>
          <w:p w:rsidR="003A4E0A" w:rsidRPr="00DC345D" w:rsidRDefault="003A4E0A" w:rsidP="003A4E0A">
            <w:pPr>
              <w:spacing w:before="60" w:after="60"/>
              <w:jc w:val="center"/>
              <w:rPr>
                <w:rFonts w:ascii="Arial" w:hAnsi="Arial" w:cs="Arial"/>
                <w:sz w:val="14"/>
                <w:szCs w:val="14"/>
              </w:rPr>
            </w:pPr>
            <w:r>
              <w:rPr>
                <w:rFonts w:ascii="Arial" w:hAnsi="Arial" w:cs="Arial"/>
                <w:sz w:val="14"/>
                <w:szCs w:val="14"/>
              </w:rPr>
              <w:t>2019</w:t>
            </w:r>
          </w:p>
        </w:tc>
        <w:tc>
          <w:tcPr>
            <w:tcW w:w="768" w:type="dxa"/>
            <w:tcBorders>
              <w:top w:val="single" w:sz="4" w:space="0" w:color="000000"/>
              <w:left w:val="single" w:sz="4" w:space="0" w:color="000000"/>
              <w:bottom w:val="single" w:sz="4" w:space="0" w:color="000000"/>
            </w:tcBorders>
          </w:tcPr>
          <w:p w:rsidR="003A4E0A" w:rsidRPr="00E0262A" w:rsidRDefault="003A4E0A" w:rsidP="003A4E0A">
            <w:pPr>
              <w:spacing w:before="60" w:after="60"/>
              <w:jc w:val="center"/>
              <w:rPr>
                <w:rFonts w:ascii="Arial" w:hAnsi="Arial" w:cs="Arial"/>
                <w:sz w:val="14"/>
                <w:szCs w:val="14"/>
                <w:lang w:val="en-US"/>
              </w:rPr>
            </w:pPr>
            <w:r>
              <w:rPr>
                <w:rFonts w:ascii="Arial" w:hAnsi="Arial" w:cs="Arial"/>
                <w:sz w:val="14"/>
                <w:szCs w:val="14"/>
                <w:lang w:val="en-US"/>
              </w:rPr>
              <w:t>2020</w:t>
            </w:r>
          </w:p>
        </w:tc>
        <w:tc>
          <w:tcPr>
            <w:tcW w:w="768" w:type="dxa"/>
            <w:tcBorders>
              <w:top w:val="single" w:sz="4" w:space="0" w:color="000000"/>
              <w:left w:val="single" w:sz="4" w:space="0" w:color="000000"/>
              <w:bottom w:val="single" w:sz="4" w:space="0" w:color="000000"/>
            </w:tcBorders>
            <w:shd w:val="clear" w:color="auto" w:fill="auto"/>
            <w:tcMar>
              <w:left w:w="0" w:type="dxa"/>
            </w:tcMar>
          </w:tcPr>
          <w:p w:rsidR="003A4E0A" w:rsidRPr="003A4E0A" w:rsidRDefault="003A4E0A" w:rsidP="00482F1A">
            <w:pPr>
              <w:spacing w:before="60" w:after="60"/>
              <w:jc w:val="center"/>
              <w:rPr>
                <w:rFonts w:ascii="Arial" w:hAnsi="Arial" w:cs="Arial"/>
                <w:sz w:val="14"/>
                <w:szCs w:val="14"/>
              </w:rPr>
            </w:pPr>
            <w:r>
              <w:rPr>
                <w:rFonts w:ascii="Arial" w:hAnsi="Arial" w:cs="Arial"/>
                <w:sz w:val="14"/>
                <w:szCs w:val="14"/>
              </w:rPr>
              <w:t>2021</w:t>
            </w:r>
          </w:p>
        </w:tc>
        <w:tc>
          <w:tcPr>
            <w:tcW w:w="3369" w:type="dxa"/>
            <w:tcBorders>
              <w:top w:val="single" w:sz="4" w:space="0" w:color="000000"/>
              <w:left w:val="single" w:sz="4" w:space="0" w:color="000000"/>
              <w:bottom w:val="single" w:sz="4" w:space="0" w:color="000000"/>
            </w:tcBorders>
            <w:shd w:val="clear" w:color="auto" w:fill="auto"/>
          </w:tcPr>
          <w:p w:rsidR="003A4E0A" w:rsidRPr="00DC345D" w:rsidRDefault="003A4E0A">
            <w:pPr>
              <w:snapToGrid w:val="0"/>
              <w:spacing w:before="60" w:after="60"/>
              <w:jc w:val="center"/>
              <w:rPr>
                <w:rFonts w:ascii="Arial" w:hAnsi="Arial" w:cs="Arial"/>
                <w:i/>
                <w:sz w:val="14"/>
                <w:szCs w:val="14"/>
              </w:rPr>
            </w:pPr>
          </w:p>
        </w:tc>
      </w:tr>
      <w:tr w:rsidR="0071648E" w:rsidRPr="00DC345D" w:rsidTr="00DB3279">
        <w:tc>
          <w:tcPr>
            <w:tcW w:w="3479" w:type="dxa"/>
            <w:tcBorders>
              <w:top w:val="single" w:sz="4" w:space="0" w:color="000000"/>
            </w:tcBorders>
            <w:shd w:val="clear" w:color="auto" w:fill="auto"/>
            <w:vAlign w:val="bottom"/>
          </w:tcPr>
          <w:p w:rsidR="0071648E" w:rsidRPr="00DC345D" w:rsidRDefault="0071648E" w:rsidP="002364E6">
            <w:pPr>
              <w:spacing w:before="60" w:line="140" w:lineRule="exact"/>
            </w:pPr>
            <w:r w:rsidRPr="00DC345D">
              <w:rPr>
                <w:rFonts w:ascii="Arial" w:hAnsi="Arial" w:cs="Arial"/>
                <w:b/>
                <w:sz w:val="14"/>
                <w:szCs w:val="14"/>
              </w:rPr>
              <w:t>Все услуги</w:t>
            </w:r>
          </w:p>
        </w:tc>
        <w:tc>
          <w:tcPr>
            <w:tcW w:w="768" w:type="dxa"/>
            <w:tcBorders>
              <w:top w:val="single" w:sz="4" w:space="0" w:color="000000"/>
              <w:left w:val="single" w:sz="4" w:space="0" w:color="000000"/>
            </w:tcBorders>
            <w:shd w:val="clear" w:color="auto" w:fill="auto"/>
            <w:vAlign w:val="bottom"/>
          </w:tcPr>
          <w:p w:rsidR="0071648E" w:rsidRPr="00AB585E" w:rsidRDefault="0071648E" w:rsidP="00DB3279">
            <w:pPr>
              <w:spacing w:before="60" w:line="140" w:lineRule="exact"/>
              <w:ind w:right="170"/>
              <w:jc w:val="right"/>
              <w:rPr>
                <w:rFonts w:ascii="Arial" w:hAnsi="Arial" w:cs="Arial"/>
                <w:sz w:val="14"/>
                <w:szCs w:val="14"/>
              </w:rPr>
            </w:pPr>
            <w:r w:rsidRPr="00AB585E">
              <w:rPr>
                <w:rFonts w:ascii="Arial" w:hAnsi="Arial" w:cs="Arial"/>
                <w:b/>
                <w:sz w:val="14"/>
                <w:szCs w:val="14"/>
              </w:rPr>
              <w:t>49</w:t>
            </w:r>
            <w:r>
              <w:rPr>
                <w:rFonts w:ascii="Arial" w:hAnsi="Arial" w:cs="Arial"/>
                <w:b/>
                <w:sz w:val="14"/>
                <w:szCs w:val="14"/>
                <w:lang w:val="en-US"/>
              </w:rPr>
              <w:t> </w:t>
            </w:r>
            <w:r w:rsidRPr="00AB585E">
              <w:rPr>
                <w:rFonts w:ascii="Arial" w:hAnsi="Arial" w:cs="Arial"/>
                <w:b/>
                <w:sz w:val="14"/>
                <w:szCs w:val="14"/>
              </w:rPr>
              <w:t>159</w:t>
            </w:r>
          </w:p>
        </w:tc>
        <w:tc>
          <w:tcPr>
            <w:tcW w:w="768" w:type="dxa"/>
            <w:tcBorders>
              <w:top w:val="single" w:sz="4" w:space="0" w:color="000000"/>
              <w:left w:val="single" w:sz="4" w:space="0" w:color="000000"/>
              <w:right w:val="single" w:sz="4" w:space="0" w:color="000000"/>
            </w:tcBorders>
            <w:vAlign w:val="bottom"/>
          </w:tcPr>
          <w:p w:rsidR="0071648E" w:rsidRPr="0071648E" w:rsidRDefault="0071648E" w:rsidP="00C6673A">
            <w:pPr>
              <w:spacing w:before="60" w:line="140" w:lineRule="exact"/>
              <w:ind w:right="113"/>
              <w:jc w:val="right"/>
              <w:rPr>
                <w:rFonts w:ascii="Arial" w:hAnsi="Arial" w:cs="Arial"/>
                <w:b/>
                <w:sz w:val="14"/>
                <w:szCs w:val="14"/>
                <w:lang w:val="en-US"/>
              </w:rPr>
            </w:pPr>
            <w:r w:rsidRPr="0071648E">
              <w:rPr>
                <w:rFonts w:ascii="Arial" w:hAnsi="Arial" w:cs="Arial"/>
                <w:b/>
                <w:sz w:val="14"/>
                <w:szCs w:val="14"/>
                <w:lang w:val="en-US"/>
              </w:rPr>
              <w:t>61</w:t>
            </w:r>
            <w:r w:rsidRPr="0071648E">
              <w:rPr>
                <w:rFonts w:ascii="Arial" w:hAnsi="Arial" w:cs="Arial"/>
                <w:b/>
                <w:sz w:val="14"/>
                <w:szCs w:val="14"/>
              </w:rPr>
              <w:t> </w:t>
            </w:r>
            <w:r w:rsidRPr="0071648E">
              <w:rPr>
                <w:rFonts w:ascii="Arial" w:hAnsi="Arial" w:cs="Arial"/>
                <w:b/>
                <w:sz w:val="14"/>
                <w:szCs w:val="14"/>
                <w:lang w:val="en-US"/>
              </w:rPr>
              <w:t>978</w:t>
            </w:r>
          </w:p>
        </w:tc>
        <w:tc>
          <w:tcPr>
            <w:tcW w:w="768" w:type="dxa"/>
            <w:tcBorders>
              <w:top w:val="single" w:sz="4" w:space="0" w:color="000000"/>
              <w:left w:val="single" w:sz="4" w:space="0" w:color="000000"/>
            </w:tcBorders>
            <w:vAlign w:val="bottom"/>
          </w:tcPr>
          <w:p w:rsidR="0071648E" w:rsidRPr="000F44E1" w:rsidRDefault="0071648E" w:rsidP="000F44E1">
            <w:pPr>
              <w:spacing w:before="60" w:line="140" w:lineRule="exact"/>
              <w:ind w:right="113"/>
              <w:jc w:val="right"/>
              <w:rPr>
                <w:rFonts w:ascii="Arial" w:hAnsi="Arial" w:cs="Arial"/>
                <w:b/>
                <w:sz w:val="14"/>
                <w:szCs w:val="14"/>
              </w:rPr>
            </w:pPr>
            <w:r w:rsidRPr="000F44E1">
              <w:rPr>
                <w:rFonts w:ascii="Arial" w:hAnsi="Arial" w:cs="Arial"/>
                <w:b/>
                <w:sz w:val="14"/>
                <w:szCs w:val="14"/>
              </w:rPr>
              <w:t>47</w:t>
            </w:r>
            <w:r>
              <w:rPr>
                <w:rFonts w:ascii="Arial" w:hAnsi="Arial" w:cs="Arial"/>
                <w:b/>
                <w:sz w:val="14"/>
                <w:szCs w:val="14"/>
              </w:rPr>
              <w:t> </w:t>
            </w:r>
            <w:r w:rsidRPr="000F44E1">
              <w:rPr>
                <w:rFonts w:ascii="Arial" w:hAnsi="Arial" w:cs="Arial"/>
                <w:b/>
                <w:sz w:val="14"/>
                <w:szCs w:val="14"/>
              </w:rPr>
              <w:t>960</w:t>
            </w:r>
          </w:p>
        </w:tc>
        <w:tc>
          <w:tcPr>
            <w:tcW w:w="768" w:type="dxa"/>
            <w:tcBorders>
              <w:top w:val="single" w:sz="4" w:space="0" w:color="000000"/>
              <w:left w:val="single" w:sz="4" w:space="0" w:color="000000"/>
            </w:tcBorders>
            <w:shd w:val="clear" w:color="auto" w:fill="auto"/>
            <w:vAlign w:val="bottom"/>
          </w:tcPr>
          <w:p w:rsidR="0071648E" w:rsidRPr="000F44E1" w:rsidRDefault="0071648E" w:rsidP="000F44E1">
            <w:pPr>
              <w:spacing w:before="60" w:line="140" w:lineRule="exact"/>
              <w:ind w:right="113"/>
              <w:jc w:val="right"/>
              <w:rPr>
                <w:rFonts w:ascii="Arial" w:hAnsi="Arial" w:cs="Arial"/>
                <w:b/>
                <w:sz w:val="14"/>
                <w:szCs w:val="14"/>
              </w:rPr>
            </w:pPr>
            <w:r w:rsidRPr="000F44E1">
              <w:rPr>
                <w:rFonts w:ascii="Arial" w:hAnsi="Arial" w:cs="Arial"/>
                <w:b/>
                <w:sz w:val="14"/>
                <w:szCs w:val="14"/>
              </w:rPr>
              <w:t>55</w:t>
            </w:r>
            <w:r>
              <w:rPr>
                <w:rFonts w:ascii="Arial" w:hAnsi="Arial" w:cs="Arial"/>
                <w:b/>
                <w:sz w:val="14"/>
                <w:szCs w:val="14"/>
              </w:rPr>
              <w:t> </w:t>
            </w:r>
            <w:r w:rsidRPr="000F44E1">
              <w:rPr>
                <w:rFonts w:ascii="Arial" w:hAnsi="Arial" w:cs="Arial"/>
                <w:b/>
                <w:sz w:val="14"/>
                <w:szCs w:val="14"/>
              </w:rPr>
              <w:t>685</w:t>
            </w:r>
          </w:p>
        </w:tc>
        <w:tc>
          <w:tcPr>
            <w:tcW w:w="3369" w:type="dxa"/>
            <w:tcBorders>
              <w:top w:val="single" w:sz="4" w:space="0" w:color="000000"/>
              <w:left w:val="single" w:sz="4" w:space="0" w:color="000000"/>
            </w:tcBorders>
            <w:shd w:val="clear" w:color="auto" w:fill="auto"/>
            <w:vAlign w:val="bottom"/>
          </w:tcPr>
          <w:p w:rsidR="0071648E" w:rsidRPr="00DC345D" w:rsidRDefault="0071648E" w:rsidP="002364E6">
            <w:pPr>
              <w:spacing w:before="60" w:line="140" w:lineRule="exact"/>
              <w:rPr>
                <w:i/>
              </w:rPr>
            </w:pPr>
            <w:r w:rsidRPr="00DC345D">
              <w:rPr>
                <w:rFonts w:ascii="Arial" w:hAnsi="Arial" w:cs="Arial"/>
                <w:b/>
                <w:i/>
                <w:sz w:val="14"/>
                <w:lang w:val="en-US"/>
              </w:rPr>
              <w:t xml:space="preserve">Services, </w:t>
            </w:r>
            <w:r w:rsidRPr="00DC345D">
              <w:rPr>
                <w:rFonts w:ascii="Arial" w:hAnsi="Arial" w:cs="Arial"/>
                <w:i/>
                <w:sz w:val="14"/>
                <w:lang w:val="en-US"/>
              </w:rPr>
              <w:t>total</w:t>
            </w:r>
          </w:p>
        </w:tc>
      </w:tr>
      <w:tr w:rsidR="0071648E" w:rsidRPr="00DC345D" w:rsidTr="00DB3279">
        <w:tc>
          <w:tcPr>
            <w:tcW w:w="3479" w:type="dxa"/>
            <w:shd w:val="clear" w:color="auto" w:fill="auto"/>
            <w:vAlign w:val="bottom"/>
          </w:tcPr>
          <w:p w:rsidR="0071648E" w:rsidRPr="00DC345D" w:rsidRDefault="0071648E" w:rsidP="002364E6">
            <w:pPr>
              <w:spacing w:before="60" w:line="140" w:lineRule="exact"/>
              <w:ind w:left="340"/>
            </w:pPr>
            <w:r w:rsidRPr="00DC345D">
              <w:rPr>
                <w:rFonts w:ascii="Arial" w:hAnsi="Arial" w:cs="Arial"/>
                <w:sz w:val="14"/>
                <w:szCs w:val="14"/>
              </w:rPr>
              <w:t>в том числе:</w:t>
            </w:r>
          </w:p>
        </w:tc>
        <w:tc>
          <w:tcPr>
            <w:tcW w:w="768" w:type="dxa"/>
            <w:tcBorders>
              <w:left w:val="single" w:sz="4" w:space="0" w:color="000000"/>
            </w:tcBorders>
            <w:shd w:val="clear" w:color="auto" w:fill="auto"/>
            <w:vAlign w:val="bottom"/>
          </w:tcPr>
          <w:p w:rsidR="0071648E" w:rsidRPr="00AB585E" w:rsidRDefault="0071648E" w:rsidP="00DB3279">
            <w:pPr>
              <w:spacing w:before="60" w:line="140" w:lineRule="exact"/>
              <w:ind w:right="170"/>
              <w:jc w:val="right"/>
              <w:rPr>
                <w:rFonts w:ascii="Arial" w:hAnsi="Arial" w:cs="Arial"/>
                <w:sz w:val="14"/>
                <w:szCs w:val="14"/>
              </w:rPr>
            </w:pPr>
          </w:p>
        </w:tc>
        <w:tc>
          <w:tcPr>
            <w:tcW w:w="768" w:type="dxa"/>
            <w:tcBorders>
              <w:left w:val="single" w:sz="4" w:space="0" w:color="000000"/>
              <w:right w:val="single" w:sz="4" w:space="0" w:color="000000"/>
            </w:tcBorders>
            <w:vAlign w:val="bottom"/>
          </w:tcPr>
          <w:p w:rsidR="0071648E" w:rsidRPr="0071648E" w:rsidRDefault="0071648E" w:rsidP="00C6673A">
            <w:pPr>
              <w:spacing w:before="60" w:line="140" w:lineRule="exact"/>
              <w:ind w:right="113"/>
              <w:jc w:val="right"/>
              <w:rPr>
                <w:rFonts w:ascii="Arial" w:hAnsi="Arial" w:cs="Arial"/>
                <w:sz w:val="14"/>
                <w:szCs w:val="14"/>
              </w:rPr>
            </w:pPr>
          </w:p>
        </w:tc>
        <w:tc>
          <w:tcPr>
            <w:tcW w:w="768" w:type="dxa"/>
            <w:tcBorders>
              <w:left w:val="single" w:sz="4" w:space="0" w:color="000000"/>
            </w:tcBorders>
            <w:vAlign w:val="bottom"/>
          </w:tcPr>
          <w:p w:rsidR="0071648E" w:rsidRPr="000F44E1" w:rsidRDefault="0071648E" w:rsidP="000F44E1">
            <w:pPr>
              <w:spacing w:before="60" w:line="140" w:lineRule="exact"/>
              <w:ind w:right="113"/>
              <w:jc w:val="right"/>
              <w:rPr>
                <w:rFonts w:ascii="Arial" w:hAnsi="Arial" w:cs="Arial"/>
                <w:b/>
                <w:sz w:val="14"/>
                <w:szCs w:val="14"/>
                <w:lang w:val="en-US"/>
              </w:rPr>
            </w:pPr>
          </w:p>
        </w:tc>
        <w:tc>
          <w:tcPr>
            <w:tcW w:w="768" w:type="dxa"/>
            <w:tcBorders>
              <w:left w:val="single" w:sz="4" w:space="0" w:color="000000"/>
            </w:tcBorders>
            <w:shd w:val="clear" w:color="auto" w:fill="auto"/>
            <w:vAlign w:val="bottom"/>
          </w:tcPr>
          <w:p w:rsidR="0071648E" w:rsidRPr="000F44E1" w:rsidRDefault="0071648E" w:rsidP="000F44E1">
            <w:pPr>
              <w:spacing w:before="60" w:line="140" w:lineRule="exact"/>
              <w:ind w:right="113"/>
              <w:jc w:val="right"/>
              <w:rPr>
                <w:rFonts w:ascii="Arial" w:hAnsi="Arial" w:cs="Arial"/>
                <w:b/>
                <w:sz w:val="14"/>
                <w:szCs w:val="14"/>
                <w:lang w:val="en-US"/>
              </w:rPr>
            </w:pPr>
          </w:p>
        </w:tc>
        <w:tc>
          <w:tcPr>
            <w:tcW w:w="3369" w:type="dxa"/>
            <w:tcBorders>
              <w:left w:val="single" w:sz="4" w:space="0" w:color="000000"/>
            </w:tcBorders>
            <w:shd w:val="clear" w:color="auto" w:fill="auto"/>
            <w:vAlign w:val="bottom"/>
          </w:tcPr>
          <w:p w:rsidR="0071648E" w:rsidRPr="00DC345D" w:rsidRDefault="0071648E" w:rsidP="002364E6">
            <w:pPr>
              <w:spacing w:before="60" w:line="140" w:lineRule="exact"/>
              <w:ind w:left="340"/>
              <w:rPr>
                <w:i/>
              </w:rPr>
            </w:pPr>
            <w:r w:rsidRPr="00DC345D">
              <w:rPr>
                <w:rFonts w:ascii="Arial" w:hAnsi="Arial" w:cs="Arial"/>
                <w:i/>
                <w:sz w:val="14"/>
                <w:szCs w:val="14"/>
                <w:lang w:val="en-US"/>
              </w:rPr>
              <w:t>including</w:t>
            </w:r>
            <w:r w:rsidRPr="00DC345D">
              <w:rPr>
                <w:rFonts w:ascii="Arial" w:hAnsi="Arial" w:cs="Arial"/>
                <w:i/>
                <w:sz w:val="14"/>
                <w:lang w:val="en-US"/>
              </w:rPr>
              <w:t>:</w:t>
            </w:r>
          </w:p>
        </w:tc>
      </w:tr>
      <w:tr w:rsidR="0071648E" w:rsidRPr="00287B19" w:rsidTr="00DB3279">
        <w:tc>
          <w:tcPr>
            <w:tcW w:w="3479" w:type="dxa"/>
            <w:shd w:val="clear" w:color="auto" w:fill="auto"/>
            <w:vAlign w:val="bottom"/>
          </w:tcPr>
          <w:p w:rsidR="0071648E" w:rsidRPr="00DC345D" w:rsidRDefault="0071648E" w:rsidP="00215E6A">
            <w:pPr>
              <w:spacing w:before="60" w:line="140" w:lineRule="exact"/>
              <w:ind w:left="170"/>
            </w:pPr>
            <w:r w:rsidRPr="00DC345D">
              <w:rPr>
                <w:rFonts w:ascii="Arial" w:hAnsi="Arial" w:cs="Arial"/>
                <w:sz w:val="14"/>
                <w:szCs w:val="14"/>
              </w:rPr>
              <w:t xml:space="preserve">по переработке товаров, принадлежащих </w:t>
            </w:r>
            <w:r w:rsidRPr="00DC345D">
              <w:rPr>
                <w:rFonts w:ascii="Arial" w:hAnsi="Arial" w:cs="Arial"/>
                <w:sz w:val="14"/>
                <w:szCs w:val="14"/>
              </w:rPr>
              <w:br/>
              <w:t>другим сторонам</w:t>
            </w:r>
          </w:p>
        </w:tc>
        <w:tc>
          <w:tcPr>
            <w:tcW w:w="768" w:type="dxa"/>
            <w:tcBorders>
              <w:left w:val="single" w:sz="4" w:space="0" w:color="000000"/>
            </w:tcBorders>
            <w:shd w:val="clear" w:color="auto" w:fill="auto"/>
            <w:vAlign w:val="bottom"/>
          </w:tcPr>
          <w:p w:rsidR="0071648E" w:rsidRPr="00AB585E" w:rsidRDefault="0071648E" w:rsidP="00DB3279">
            <w:pPr>
              <w:spacing w:before="60" w:line="140" w:lineRule="exact"/>
              <w:ind w:right="170"/>
              <w:jc w:val="right"/>
              <w:rPr>
                <w:rFonts w:ascii="Arial" w:hAnsi="Arial" w:cs="Arial"/>
                <w:sz w:val="14"/>
                <w:szCs w:val="14"/>
              </w:rPr>
            </w:pPr>
            <w:r w:rsidRPr="00AB585E">
              <w:rPr>
                <w:rFonts w:ascii="Arial" w:hAnsi="Arial" w:cs="Arial"/>
                <w:sz w:val="14"/>
                <w:szCs w:val="14"/>
              </w:rPr>
              <w:t>2</w:t>
            </w:r>
            <w:r w:rsidRPr="00AB585E">
              <w:rPr>
                <w:rFonts w:ascii="Arial" w:hAnsi="Arial" w:cs="Arial"/>
                <w:b/>
                <w:sz w:val="14"/>
                <w:szCs w:val="14"/>
                <w:lang w:val="en-US"/>
              </w:rPr>
              <w:t> </w:t>
            </w:r>
            <w:r w:rsidRPr="00AB585E">
              <w:rPr>
                <w:rFonts w:ascii="Arial" w:hAnsi="Arial" w:cs="Arial"/>
                <w:sz w:val="14"/>
                <w:szCs w:val="14"/>
              </w:rPr>
              <w:t>322</w:t>
            </w:r>
          </w:p>
        </w:tc>
        <w:tc>
          <w:tcPr>
            <w:tcW w:w="768" w:type="dxa"/>
            <w:tcBorders>
              <w:left w:val="single" w:sz="4" w:space="0" w:color="000000"/>
              <w:right w:val="single" w:sz="4" w:space="0" w:color="000000"/>
            </w:tcBorders>
            <w:vAlign w:val="bottom"/>
          </w:tcPr>
          <w:p w:rsidR="0071648E" w:rsidRPr="0071648E" w:rsidRDefault="0071648E" w:rsidP="00C6673A">
            <w:pPr>
              <w:spacing w:before="60" w:line="140" w:lineRule="exact"/>
              <w:ind w:right="113"/>
              <w:jc w:val="right"/>
              <w:rPr>
                <w:rFonts w:ascii="Arial" w:hAnsi="Arial" w:cs="Arial"/>
                <w:sz w:val="14"/>
                <w:szCs w:val="14"/>
                <w:lang w:val="en-US"/>
              </w:rPr>
            </w:pPr>
            <w:r w:rsidRPr="0071648E">
              <w:rPr>
                <w:rFonts w:ascii="Arial" w:hAnsi="Arial" w:cs="Arial"/>
                <w:sz w:val="14"/>
                <w:szCs w:val="14"/>
                <w:lang w:val="en-US"/>
              </w:rPr>
              <w:t>1</w:t>
            </w:r>
            <w:r w:rsidRPr="0071648E">
              <w:rPr>
                <w:rFonts w:ascii="Arial" w:hAnsi="Arial" w:cs="Arial"/>
                <w:b/>
                <w:sz w:val="14"/>
                <w:szCs w:val="14"/>
              </w:rPr>
              <w:t> </w:t>
            </w:r>
            <w:r w:rsidRPr="0071648E">
              <w:rPr>
                <w:rFonts w:ascii="Arial" w:hAnsi="Arial" w:cs="Arial"/>
                <w:sz w:val="14"/>
                <w:szCs w:val="14"/>
                <w:lang w:val="en-US"/>
              </w:rPr>
              <w:t>170</w:t>
            </w:r>
          </w:p>
        </w:tc>
        <w:tc>
          <w:tcPr>
            <w:tcW w:w="768" w:type="dxa"/>
            <w:tcBorders>
              <w:left w:val="single" w:sz="4" w:space="0" w:color="000000"/>
            </w:tcBorders>
            <w:vAlign w:val="bottom"/>
          </w:tcPr>
          <w:p w:rsidR="0071648E" w:rsidRPr="000F44E1" w:rsidRDefault="0071648E" w:rsidP="000F44E1">
            <w:pPr>
              <w:spacing w:before="60" w:line="140" w:lineRule="exact"/>
              <w:ind w:right="113"/>
              <w:jc w:val="right"/>
              <w:rPr>
                <w:rFonts w:ascii="Arial" w:hAnsi="Arial" w:cs="Arial"/>
                <w:sz w:val="14"/>
                <w:szCs w:val="14"/>
                <w:lang w:val="en-US"/>
              </w:rPr>
            </w:pPr>
            <w:r w:rsidRPr="000F44E1">
              <w:rPr>
                <w:rFonts w:ascii="Arial" w:hAnsi="Arial" w:cs="Arial"/>
                <w:sz w:val="14"/>
                <w:szCs w:val="14"/>
                <w:lang w:val="en-US"/>
              </w:rPr>
              <w:t>336</w:t>
            </w:r>
          </w:p>
        </w:tc>
        <w:tc>
          <w:tcPr>
            <w:tcW w:w="768" w:type="dxa"/>
            <w:tcBorders>
              <w:left w:val="single" w:sz="4" w:space="0" w:color="000000"/>
            </w:tcBorders>
            <w:shd w:val="clear" w:color="auto" w:fill="auto"/>
            <w:vAlign w:val="bottom"/>
          </w:tcPr>
          <w:p w:rsidR="0071648E" w:rsidRPr="000F44E1" w:rsidRDefault="0071648E" w:rsidP="000F44E1">
            <w:pPr>
              <w:spacing w:before="60" w:line="140" w:lineRule="exact"/>
              <w:ind w:right="113"/>
              <w:jc w:val="right"/>
              <w:rPr>
                <w:rFonts w:ascii="Arial" w:hAnsi="Arial" w:cs="Arial"/>
                <w:sz w:val="14"/>
                <w:szCs w:val="14"/>
              </w:rPr>
            </w:pPr>
            <w:r w:rsidRPr="000F44E1">
              <w:rPr>
                <w:rFonts w:ascii="Arial" w:hAnsi="Arial" w:cs="Arial"/>
                <w:sz w:val="14"/>
                <w:szCs w:val="14"/>
              </w:rPr>
              <w:t>722</w:t>
            </w:r>
          </w:p>
        </w:tc>
        <w:tc>
          <w:tcPr>
            <w:tcW w:w="3369" w:type="dxa"/>
            <w:tcBorders>
              <w:left w:val="single" w:sz="4" w:space="0" w:color="000000"/>
            </w:tcBorders>
            <w:shd w:val="clear" w:color="auto" w:fill="auto"/>
            <w:vAlign w:val="bottom"/>
          </w:tcPr>
          <w:p w:rsidR="0071648E" w:rsidRPr="00DC345D" w:rsidRDefault="0071648E" w:rsidP="00215E6A">
            <w:pPr>
              <w:spacing w:before="60" w:line="140" w:lineRule="exact"/>
              <w:ind w:left="170"/>
              <w:rPr>
                <w:i/>
                <w:lang w:val="en-US"/>
              </w:rPr>
            </w:pPr>
            <w:r w:rsidRPr="00DC345D">
              <w:rPr>
                <w:rFonts w:ascii="Arial" w:hAnsi="Arial" w:cs="Arial"/>
                <w:i/>
                <w:sz w:val="14"/>
                <w:lang w:val="en-US"/>
              </w:rPr>
              <w:t xml:space="preserve">processing of commodities  </w:t>
            </w:r>
            <w:r w:rsidRPr="00DC345D">
              <w:rPr>
                <w:rFonts w:ascii="Arial" w:hAnsi="Arial" w:cs="Arial"/>
                <w:i/>
                <w:sz w:val="14"/>
                <w:lang w:val="en-US"/>
              </w:rPr>
              <w:br/>
              <w:t>belonging to other parties</w:t>
            </w:r>
          </w:p>
        </w:tc>
      </w:tr>
      <w:tr w:rsidR="0071648E" w:rsidRPr="00287B19" w:rsidTr="00DB3279">
        <w:tc>
          <w:tcPr>
            <w:tcW w:w="3479" w:type="dxa"/>
            <w:shd w:val="clear" w:color="auto" w:fill="auto"/>
            <w:vAlign w:val="bottom"/>
          </w:tcPr>
          <w:p w:rsidR="0071648E" w:rsidRPr="00DC345D" w:rsidRDefault="0071648E" w:rsidP="00215E6A">
            <w:pPr>
              <w:spacing w:before="60" w:line="140" w:lineRule="exact"/>
              <w:ind w:left="170"/>
            </w:pPr>
            <w:r w:rsidRPr="00DC345D">
              <w:rPr>
                <w:rFonts w:ascii="Arial" w:hAnsi="Arial" w:cs="Arial"/>
                <w:sz w:val="14"/>
                <w:szCs w:val="14"/>
              </w:rPr>
              <w:t xml:space="preserve">по техническому обслуживанию и ремонту </w:t>
            </w:r>
            <w:r w:rsidRPr="00DC345D">
              <w:rPr>
                <w:rFonts w:ascii="Arial" w:hAnsi="Arial" w:cs="Arial"/>
                <w:sz w:val="14"/>
                <w:szCs w:val="14"/>
              </w:rPr>
              <w:br/>
              <w:t>товаров</w:t>
            </w:r>
          </w:p>
        </w:tc>
        <w:tc>
          <w:tcPr>
            <w:tcW w:w="768" w:type="dxa"/>
            <w:tcBorders>
              <w:left w:val="single" w:sz="4" w:space="0" w:color="000000"/>
            </w:tcBorders>
            <w:shd w:val="clear" w:color="auto" w:fill="auto"/>
            <w:vAlign w:val="bottom"/>
          </w:tcPr>
          <w:p w:rsidR="0071648E" w:rsidRPr="00AB585E" w:rsidRDefault="0071648E" w:rsidP="00DB3279">
            <w:pPr>
              <w:spacing w:before="60" w:line="140" w:lineRule="exact"/>
              <w:ind w:right="170"/>
              <w:jc w:val="right"/>
              <w:rPr>
                <w:rFonts w:ascii="Arial" w:hAnsi="Arial" w:cs="Arial"/>
                <w:sz w:val="14"/>
                <w:szCs w:val="14"/>
              </w:rPr>
            </w:pPr>
            <w:r w:rsidRPr="00AB585E">
              <w:rPr>
                <w:rFonts w:ascii="Arial" w:hAnsi="Arial" w:cs="Arial"/>
                <w:sz w:val="14"/>
                <w:szCs w:val="14"/>
                <w:lang w:val="en-US"/>
              </w:rPr>
              <w:t>1</w:t>
            </w:r>
            <w:r w:rsidRPr="00AB585E">
              <w:rPr>
                <w:rFonts w:ascii="Arial" w:hAnsi="Arial" w:cs="Arial"/>
                <w:b/>
                <w:sz w:val="14"/>
                <w:szCs w:val="14"/>
                <w:lang w:val="en-US"/>
              </w:rPr>
              <w:t> </w:t>
            </w:r>
            <w:r w:rsidRPr="00AB585E">
              <w:rPr>
                <w:rFonts w:ascii="Arial" w:hAnsi="Arial" w:cs="Arial"/>
                <w:sz w:val="14"/>
                <w:szCs w:val="14"/>
                <w:lang w:val="en-US"/>
              </w:rPr>
              <w:t>826</w:t>
            </w:r>
          </w:p>
        </w:tc>
        <w:tc>
          <w:tcPr>
            <w:tcW w:w="768" w:type="dxa"/>
            <w:tcBorders>
              <w:left w:val="single" w:sz="4" w:space="0" w:color="000000"/>
              <w:right w:val="single" w:sz="4" w:space="0" w:color="000000"/>
            </w:tcBorders>
            <w:vAlign w:val="bottom"/>
          </w:tcPr>
          <w:p w:rsidR="0071648E" w:rsidRPr="0071648E" w:rsidRDefault="0071648E" w:rsidP="00C6673A">
            <w:pPr>
              <w:spacing w:before="60" w:line="140" w:lineRule="exact"/>
              <w:ind w:right="113"/>
              <w:jc w:val="right"/>
              <w:rPr>
                <w:rFonts w:ascii="Arial" w:hAnsi="Arial" w:cs="Arial"/>
                <w:sz w:val="14"/>
                <w:szCs w:val="14"/>
                <w:lang w:val="en-US"/>
              </w:rPr>
            </w:pPr>
            <w:r w:rsidRPr="0071648E">
              <w:rPr>
                <w:rFonts w:ascii="Arial" w:hAnsi="Arial" w:cs="Arial"/>
                <w:sz w:val="14"/>
                <w:szCs w:val="14"/>
                <w:lang w:val="en-US"/>
              </w:rPr>
              <w:t>1</w:t>
            </w:r>
            <w:r w:rsidRPr="0071648E">
              <w:rPr>
                <w:rFonts w:ascii="Arial" w:hAnsi="Arial" w:cs="Arial"/>
                <w:b/>
                <w:sz w:val="14"/>
                <w:szCs w:val="14"/>
              </w:rPr>
              <w:t> </w:t>
            </w:r>
            <w:r w:rsidRPr="0071648E">
              <w:rPr>
                <w:rFonts w:ascii="Arial" w:hAnsi="Arial" w:cs="Arial"/>
                <w:sz w:val="14"/>
                <w:szCs w:val="14"/>
                <w:lang w:val="en-US"/>
              </w:rPr>
              <w:t>900</w:t>
            </w:r>
          </w:p>
        </w:tc>
        <w:tc>
          <w:tcPr>
            <w:tcW w:w="768" w:type="dxa"/>
            <w:tcBorders>
              <w:left w:val="single" w:sz="4" w:space="0" w:color="000000"/>
            </w:tcBorders>
            <w:vAlign w:val="bottom"/>
          </w:tcPr>
          <w:p w:rsidR="0071648E" w:rsidRPr="000F44E1" w:rsidRDefault="0071648E" w:rsidP="000F44E1">
            <w:pPr>
              <w:spacing w:before="60" w:line="140" w:lineRule="exact"/>
              <w:ind w:right="113"/>
              <w:jc w:val="right"/>
              <w:rPr>
                <w:rFonts w:ascii="Arial" w:hAnsi="Arial" w:cs="Arial"/>
                <w:sz w:val="14"/>
                <w:szCs w:val="14"/>
                <w:lang w:val="en-US"/>
              </w:rPr>
            </w:pPr>
            <w:r w:rsidRPr="000F44E1">
              <w:rPr>
                <w:rFonts w:ascii="Arial" w:hAnsi="Arial" w:cs="Arial"/>
                <w:sz w:val="14"/>
                <w:szCs w:val="14"/>
                <w:lang w:val="en-US"/>
              </w:rPr>
              <w:t>1</w:t>
            </w:r>
            <w:r w:rsidRPr="000F44E1">
              <w:rPr>
                <w:rFonts w:ascii="Arial" w:hAnsi="Arial" w:cs="Arial"/>
                <w:b/>
                <w:sz w:val="14"/>
                <w:szCs w:val="14"/>
              </w:rPr>
              <w:t> </w:t>
            </w:r>
            <w:r w:rsidRPr="000F44E1">
              <w:rPr>
                <w:rFonts w:ascii="Arial" w:hAnsi="Arial" w:cs="Arial"/>
                <w:sz w:val="14"/>
                <w:szCs w:val="14"/>
                <w:lang w:val="en-US"/>
              </w:rPr>
              <w:t>666</w:t>
            </w:r>
          </w:p>
        </w:tc>
        <w:tc>
          <w:tcPr>
            <w:tcW w:w="768" w:type="dxa"/>
            <w:tcBorders>
              <w:left w:val="single" w:sz="4" w:space="0" w:color="000000"/>
            </w:tcBorders>
            <w:shd w:val="clear" w:color="auto" w:fill="auto"/>
            <w:vAlign w:val="bottom"/>
          </w:tcPr>
          <w:p w:rsidR="0071648E" w:rsidRPr="000F44E1" w:rsidRDefault="0071648E" w:rsidP="000F44E1">
            <w:pPr>
              <w:spacing w:before="60" w:line="140" w:lineRule="exact"/>
              <w:ind w:right="113"/>
              <w:jc w:val="right"/>
              <w:rPr>
                <w:rFonts w:ascii="Arial" w:hAnsi="Arial" w:cs="Arial"/>
                <w:sz w:val="14"/>
                <w:szCs w:val="14"/>
              </w:rPr>
            </w:pPr>
            <w:r w:rsidRPr="000F44E1">
              <w:rPr>
                <w:rFonts w:ascii="Arial" w:hAnsi="Arial" w:cs="Arial"/>
                <w:sz w:val="14"/>
                <w:szCs w:val="14"/>
              </w:rPr>
              <w:t>1</w:t>
            </w:r>
            <w:r>
              <w:rPr>
                <w:rFonts w:ascii="Arial" w:hAnsi="Arial" w:cs="Arial"/>
                <w:b/>
                <w:sz w:val="14"/>
                <w:szCs w:val="14"/>
              </w:rPr>
              <w:t> </w:t>
            </w:r>
            <w:r w:rsidRPr="000F44E1">
              <w:rPr>
                <w:rFonts w:ascii="Arial" w:hAnsi="Arial" w:cs="Arial"/>
                <w:sz w:val="14"/>
                <w:szCs w:val="14"/>
              </w:rPr>
              <w:t>701</w:t>
            </w:r>
          </w:p>
        </w:tc>
        <w:tc>
          <w:tcPr>
            <w:tcW w:w="3369" w:type="dxa"/>
            <w:tcBorders>
              <w:left w:val="single" w:sz="4" w:space="0" w:color="000000"/>
            </w:tcBorders>
            <w:shd w:val="clear" w:color="auto" w:fill="auto"/>
            <w:vAlign w:val="bottom"/>
          </w:tcPr>
          <w:p w:rsidR="0071648E" w:rsidRPr="00DC345D" w:rsidRDefault="0071648E" w:rsidP="00215E6A">
            <w:pPr>
              <w:spacing w:before="60" w:line="140" w:lineRule="exact"/>
              <w:ind w:left="170"/>
              <w:rPr>
                <w:i/>
                <w:lang w:val="en-US"/>
              </w:rPr>
            </w:pPr>
            <w:r w:rsidRPr="00DC345D">
              <w:rPr>
                <w:rFonts w:ascii="Arial" w:hAnsi="Arial" w:cs="Arial"/>
                <w:i/>
                <w:sz w:val="14"/>
                <w:lang w:val="en-US"/>
              </w:rPr>
              <w:t>technical maintenance and repair of commodities</w:t>
            </w:r>
          </w:p>
        </w:tc>
      </w:tr>
      <w:tr w:rsidR="0071648E" w:rsidRPr="00DC345D" w:rsidTr="00DB3279">
        <w:tc>
          <w:tcPr>
            <w:tcW w:w="3479" w:type="dxa"/>
            <w:shd w:val="clear" w:color="auto" w:fill="auto"/>
            <w:vAlign w:val="bottom"/>
          </w:tcPr>
          <w:p w:rsidR="0071648E" w:rsidRPr="00DC345D" w:rsidRDefault="0071648E" w:rsidP="00215E6A">
            <w:pPr>
              <w:spacing w:before="60" w:line="140" w:lineRule="exact"/>
              <w:ind w:left="170"/>
            </w:pPr>
            <w:r w:rsidRPr="00DC345D">
              <w:rPr>
                <w:rFonts w:ascii="Arial" w:hAnsi="Arial" w:cs="Arial"/>
                <w:sz w:val="14"/>
                <w:szCs w:val="14"/>
              </w:rPr>
              <w:t>транспортные</w:t>
            </w:r>
            <w:r w:rsidRPr="00DC345D">
              <w:rPr>
                <w:rFonts w:ascii="Arial" w:hAnsi="Arial" w:cs="Arial"/>
                <w:sz w:val="14"/>
                <w:szCs w:val="14"/>
                <w:lang w:val="en-US"/>
              </w:rPr>
              <w:t xml:space="preserve"> </w:t>
            </w:r>
          </w:p>
        </w:tc>
        <w:tc>
          <w:tcPr>
            <w:tcW w:w="768" w:type="dxa"/>
            <w:tcBorders>
              <w:left w:val="single" w:sz="4" w:space="0" w:color="000000"/>
            </w:tcBorders>
            <w:shd w:val="clear" w:color="auto" w:fill="auto"/>
            <w:vAlign w:val="bottom"/>
          </w:tcPr>
          <w:p w:rsidR="0071648E" w:rsidRPr="00AB585E" w:rsidRDefault="0071648E" w:rsidP="00DB3279">
            <w:pPr>
              <w:spacing w:before="60" w:line="140" w:lineRule="exact"/>
              <w:ind w:right="170"/>
              <w:jc w:val="right"/>
              <w:rPr>
                <w:rFonts w:ascii="Arial" w:hAnsi="Arial" w:cs="Arial"/>
                <w:sz w:val="14"/>
                <w:szCs w:val="14"/>
              </w:rPr>
            </w:pPr>
            <w:r w:rsidRPr="00AB585E">
              <w:rPr>
                <w:rFonts w:ascii="Arial" w:hAnsi="Arial" w:cs="Arial"/>
                <w:sz w:val="14"/>
                <w:szCs w:val="14"/>
                <w:lang w:val="en-US"/>
              </w:rPr>
              <w:t>14</w:t>
            </w:r>
            <w:r w:rsidRPr="00AB585E">
              <w:rPr>
                <w:rFonts w:ascii="Arial" w:hAnsi="Arial" w:cs="Arial"/>
                <w:b/>
                <w:sz w:val="14"/>
                <w:szCs w:val="14"/>
                <w:lang w:val="en-US"/>
              </w:rPr>
              <w:t> </w:t>
            </w:r>
            <w:r w:rsidRPr="00AB585E">
              <w:rPr>
                <w:rFonts w:ascii="Arial" w:hAnsi="Arial" w:cs="Arial"/>
                <w:sz w:val="14"/>
                <w:szCs w:val="14"/>
                <w:lang w:val="en-US"/>
              </w:rPr>
              <w:t>872</w:t>
            </w:r>
          </w:p>
        </w:tc>
        <w:tc>
          <w:tcPr>
            <w:tcW w:w="768" w:type="dxa"/>
            <w:tcBorders>
              <w:left w:val="single" w:sz="4" w:space="0" w:color="000000"/>
              <w:right w:val="single" w:sz="4" w:space="0" w:color="000000"/>
            </w:tcBorders>
            <w:vAlign w:val="bottom"/>
          </w:tcPr>
          <w:p w:rsidR="0071648E" w:rsidRPr="0071648E" w:rsidRDefault="0071648E" w:rsidP="00C6673A">
            <w:pPr>
              <w:spacing w:before="60" w:line="140" w:lineRule="exact"/>
              <w:ind w:right="113"/>
              <w:jc w:val="right"/>
              <w:rPr>
                <w:rFonts w:ascii="Arial" w:hAnsi="Arial" w:cs="Arial"/>
                <w:sz w:val="14"/>
                <w:szCs w:val="14"/>
                <w:lang w:val="en-US"/>
              </w:rPr>
            </w:pPr>
            <w:r w:rsidRPr="0071648E">
              <w:rPr>
                <w:rFonts w:ascii="Arial" w:hAnsi="Arial" w:cs="Arial"/>
                <w:sz w:val="14"/>
                <w:szCs w:val="14"/>
                <w:lang w:val="en-US"/>
              </w:rPr>
              <w:t>20</w:t>
            </w:r>
            <w:r w:rsidRPr="0071648E">
              <w:rPr>
                <w:rFonts w:ascii="Arial" w:hAnsi="Arial" w:cs="Arial"/>
                <w:b/>
                <w:sz w:val="14"/>
                <w:szCs w:val="14"/>
              </w:rPr>
              <w:t> </w:t>
            </w:r>
            <w:r w:rsidRPr="0071648E">
              <w:rPr>
                <w:rFonts w:ascii="Arial" w:hAnsi="Arial" w:cs="Arial"/>
                <w:sz w:val="14"/>
                <w:szCs w:val="14"/>
                <w:lang w:val="en-US"/>
              </w:rPr>
              <w:t>673</w:t>
            </w:r>
          </w:p>
        </w:tc>
        <w:tc>
          <w:tcPr>
            <w:tcW w:w="768" w:type="dxa"/>
            <w:tcBorders>
              <w:left w:val="single" w:sz="4" w:space="0" w:color="000000"/>
            </w:tcBorders>
            <w:vAlign w:val="bottom"/>
          </w:tcPr>
          <w:p w:rsidR="0071648E" w:rsidRPr="000F44E1" w:rsidRDefault="0071648E" w:rsidP="000F44E1">
            <w:pPr>
              <w:spacing w:before="60" w:line="140" w:lineRule="exact"/>
              <w:ind w:right="113"/>
              <w:jc w:val="right"/>
              <w:rPr>
                <w:rFonts w:ascii="Arial" w:hAnsi="Arial" w:cs="Arial"/>
                <w:sz w:val="14"/>
                <w:szCs w:val="14"/>
              </w:rPr>
            </w:pPr>
            <w:r w:rsidRPr="000F44E1">
              <w:rPr>
                <w:rFonts w:ascii="Arial" w:hAnsi="Arial" w:cs="Arial"/>
                <w:sz w:val="14"/>
                <w:szCs w:val="14"/>
                <w:lang w:val="en-US"/>
              </w:rPr>
              <w:t>15</w:t>
            </w:r>
            <w:r w:rsidRPr="000F44E1">
              <w:rPr>
                <w:rFonts w:ascii="Arial" w:hAnsi="Arial" w:cs="Arial"/>
                <w:b/>
                <w:sz w:val="14"/>
                <w:szCs w:val="14"/>
              </w:rPr>
              <w:t> </w:t>
            </w:r>
            <w:r w:rsidRPr="000F44E1">
              <w:rPr>
                <w:rFonts w:ascii="Arial" w:hAnsi="Arial" w:cs="Arial"/>
                <w:sz w:val="14"/>
                <w:szCs w:val="14"/>
              </w:rPr>
              <w:t>944</w:t>
            </w:r>
          </w:p>
        </w:tc>
        <w:tc>
          <w:tcPr>
            <w:tcW w:w="768" w:type="dxa"/>
            <w:tcBorders>
              <w:left w:val="single" w:sz="4" w:space="0" w:color="000000"/>
            </w:tcBorders>
            <w:shd w:val="clear" w:color="auto" w:fill="auto"/>
            <w:vAlign w:val="bottom"/>
          </w:tcPr>
          <w:p w:rsidR="0071648E" w:rsidRPr="000F44E1" w:rsidRDefault="0071648E" w:rsidP="000F44E1">
            <w:pPr>
              <w:spacing w:before="60" w:line="140" w:lineRule="exact"/>
              <w:ind w:right="113"/>
              <w:jc w:val="right"/>
              <w:rPr>
                <w:rFonts w:ascii="Arial" w:hAnsi="Arial" w:cs="Arial"/>
                <w:sz w:val="14"/>
                <w:szCs w:val="14"/>
              </w:rPr>
            </w:pPr>
            <w:r w:rsidRPr="000F44E1">
              <w:rPr>
                <w:rFonts w:ascii="Arial" w:hAnsi="Arial" w:cs="Arial"/>
                <w:sz w:val="14"/>
                <w:szCs w:val="14"/>
              </w:rPr>
              <w:t>18</w:t>
            </w:r>
            <w:r>
              <w:rPr>
                <w:rFonts w:ascii="Arial" w:hAnsi="Arial" w:cs="Arial"/>
                <w:b/>
                <w:sz w:val="14"/>
                <w:szCs w:val="14"/>
              </w:rPr>
              <w:t> </w:t>
            </w:r>
            <w:r w:rsidRPr="000F44E1">
              <w:rPr>
                <w:rFonts w:ascii="Arial" w:hAnsi="Arial" w:cs="Arial"/>
                <w:sz w:val="14"/>
                <w:szCs w:val="14"/>
              </w:rPr>
              <w:t>091</w:t>
            </w:r>
          </w:p>
        </w:tc>
        <w:tc>
          <w:tcPr>
            <w:tcW w:w="3369" w:type="dxa"/>
            <w:tcBorders>
              <w:left w:val="single" w:sz="4" w:space="0" w:color="000000"/>
            </w:tcBorders>
            <w:shd w:val="clear" w:color="auto" w:fill="auto"/>
            <w:vAlign w:val="bottom"/>
          </w:tcPr>
          <w:p w:rsidR="0071648E" w:rsidRPr="00DC345D" w:rsidRDefault="0071648E" w:rsidP="00215E6A">
            <w:pPr>
              <w:spacing w:before="60" w:line="140" w:lineRule="exact"/>
              <w:ind w:left="170"/>
              <w:rPr>
                <w:i/>
              </w:rPr>
            </w:pPr>
            <w:r w:rsidRPr="00DC345D">
              <w:rPr>
                <w:rFonts w:ascii="Arial" w:hAnsi="Arial" w:cs="Arial"/>
                <w:i/>
                <w:sz w:val="14"/>
                <w:lang w:val="en-US"/>
              </w:rPr>
              <w:t>transport services</w:t>
            </w:r>
          </w:p>
        </w:tc>
      </w:tr>
      <w:tr w:rsidR="0071648E" w:rsidRPr="00287B19" w:rsidTr="00DB3279">
        <w:tc>
          <w:tcPr>
            <w:tcW w:w="3479" w:type="dxa"/>
            <w:shd w:val="clear" w:color="auto" w:fill="auto"/>
            <w:vAlign w:val="bottom"/>
          </w:tcPr>
          <w:p w:rsidR="0071648E" w:rsidRPr="00DC345D" w:rsidRDefault="0071648E" w:rsidP="002364E6">
            <w:pPr>
              <w:spacing w:before="60" w:line="140" w:lineRule="exact"/>
              <w:ind w:left="340"/>
            </w:pPr>
            <w:r w:rsidRPr="00DC345D">
              <w:rPr>
                <w:rFonts w:ascii="Arial" w:hAnsi="Arial" w:cs="Arial"/>
                <w:sz w:val="14"/>
                <w:szCs w:val="14"/>
              </w:rPr>
              <w:t>из них по видам транспорта:</w:t>
            </w:r>
          </w:p>
        </w:tc>
        <w:tc>
          <w:tcPr>
            <w:tcW w:w="768" w:type="dxa"/>
            <w:tcBorders>
              <w:left w:val="single" w:sz="4" w:space="0" w:color="000000"/>
            </w:tcBorders>
            <w:shd w:val="clear" w:color="auto" w:fill="auto"/>
            <w:vAlign w:val="bottom"/>
          </w:tcPr>
          <w:p w:rsidR="0071648E" w:rsidRPr="00AB585E" w:rsidRDefault="0071648E" w:rsidP="00DB3279">
            <w:pPr>
              <w:spacing w:before="60" w:line="140" w:lineRule="exact"/>
              <w:ind w:right="170"/>
              <w:jc w:val="right"/>
              <w:rPr>
                <w:rFonts w:ascii="Arial" w:hAnsi="Arial" w:cs="Arial"/>
                <w:sz w:val="14"/>
                <w:szCs w:val="14"/>
              </w:rPr>
            </w:pPr>
          </w:p>
        </w:tc>
        <w:tc>
          <w:tcPr>
            <w:tcW w:w="768" w:type="dxa"/>
            <w:tcBorders>
              <w:left w:val="single" w:sz="4" w:space="0" w:color="000000"/>
              <w:right w:val="single" w:sz="4" w:space="0" w:color="000000"/>
            </w:tcBorders>
            <w:vAlign w:val="bottom"/>
          </w:tcPr>
          <w:p w:rsidR="0071648E" w:rsidRPr="0071648E" w:rsidRDefault="0071648E" w:rsidP="00C6673A">
            <w:pPr>
              <w:spacing w:before="60" w:line="140" w:lineRule="exact"/>
              <w:ind w:right="113"/>
              <w:jc w:val="right"/>
              <w:rPr>
                <w:rFonts w:ascii="Arial" w:hAnsi="Arial" w:cs="Arial"/>
                <w:sz w:val="14"/>
                <w:szCs w:val="14"/>
              </w:rPr>
            </w:pPr>
          </w:p>
        </w:tc>
        <w:tc>
          <w:tcPr>
            <w:tcW w:w="768" w:type="dxa"/>
            <w:tcBorders>
              <w:left w:val="single" w:sz="4" w:space="0" w:color="000000"/>
            </w:tcBorders>
            <w:vAlign w:val="bottom"/>
          </w:tcPr>
          <w:p w:rsidR="0071648E" w:rsidRPr="000F44E1" w:rsidRDefault="0071648E" w:rsidP="000F44E1">
            <w:pPr>
              <w:spacing w:before="60" w:line="140" w:lineRule="exact"/>
              <w:ind w:right="113"/>
              <w:jc w:val="right"/>
              <w:rPr>
                <w:rFonts w:ascii="Arial" w:hAnsi="Arial" w:cs="Arial"/>
                <w:sz w:val="14"/>
                <w:szCs w:val="14"/>
              </w:rPr>
            </w:pPr>
          </w:p>
        </w:tc>
        <w:tc>
          <w:tcPr>
            <w:tcW w:w="768" w:type="dxa"/>
            <w:tcBorders>
              <w:left w:val="single" w:sz="4" w:space="0" w:color="000000"/>
            </w:tcBorders>
            <w:shd w:val="clear" w:color="auto" w:fill="auto"/>
            <w:vAlign w:val="bottom"/>
          </w:tcPr>
          <w:p w:rsidR="0071648E" w:rsidRPr="000F44E1" w:rsidRDefault="0071648E" w:rsidP="000F44E1">
            <w:pPr>
              <w:spacing w:before="60" w:line="140" w:lineRule="exact"/>
              <w:ind w:right="113"/>
              <w:jc w:val="right"/>
              <w:rPr>
                <w:rFonts w:ascii="Arial" w:hAnsi="Arial" w:cs="Arial"/>
                <w:sz w:val="14"/>
                <w:szCs w:val="14"/>
              </w:rPr>
            </w:pPr>
          </w:p>
        </w:tc>
        <w:tc>
          <w:tcPr>
            <w:tcW w:w="3369" w:type="dxa"/>
            <w:tcBorders>
              <w:left w:val="single" w:sz="4" w:space="0" w:color="000000"/>
            </w:tcBorders>
            <w:shd w:val="clear" w:color="auto" w:fill="auto"/>
            <w:vAlign w:val="bottom"/>
          </w:tcPr>
          <w:p w:rsidR="0071648E" w:rsidRPr="00DC345D" w:rsidRDefault="0071648E" w:rsidP="002364E6">
            <w:pPr>
              <w:spacing w:before="60" w:line="140" w:lineRule="exact"/>
              <w:ind w:left="340"/>
              <w:rPr>
                <w:i/>
                <w:lang w:val="en-US"/>
              </w:rPr>
            </w:pPr>
            <w:r w:rsidRPr="00DC345D">
              <w:rPr>
                <w:rFonts w:ascii="Arial" w:hAnsi="Arial" w:cs="Arial"/>
                <w:i/>
                <w:sz w:val="14"/>
                <w:lang w:val="en-US"/>
              </w:rPr>
              <w:t>of which by mode of transport:</w:t>
            </w:r>
          </w:p>
        </w:tc>
      </w:tr>
      <w:tr w:rsidR="0071648E" w:rsidRPr="00DC345D" w:rsidTr="00DB3279">
        <w:tc>
          <w:tcPr>
            <w:tcW w:w="3479" w:type="dxa"/>
            <w:shd w:val="clear" w:color="auto" w:fill="auto"/>
            <w:vAlign w:val="bottom"/>
          </w:tcPr>
          <w:p w:rsidR="0071648E" w:rsidRPr="002364E6" w:rsidRDefault="0071648E" w:rsidP="002364E6">
            <w:pPr>
              <w:spacing w:before="60" w:line="140" w:lineRule="exact"/>
              <w:ind w:left="510"/>
              <w:rPr>
                <w:rFonts w:ascii="Arial" w:hAnsi="Arial" w:cs="Arial"/>
                <w:sz w:val="14"/>
                <w:szCs w:val="14"/>
              </w:rPr>
            </w:pPr>
            <w:r w:rsidRPr="00DC345D">
              <w:rPr>
                <w:rFonts w:ascii="Arial" w:hAnsi="Arial" w:cs="Arial"/>
                <w:sz w:val="14"/>
                <w:szCs w:val="14"/>
              </w:rPr>
              <w:t>морской</w:t>
            </w:r>
          </w:p>
        </w:tc>
        <w:tc>
          <w:tcPr>
            <w:tcW w:w="768" w:type="dxa"/>
            <w:tcBorders>
              <w:left w:val="single" w:sz="4" w:space="0" w:color="000000"/>
            </w:tcBorders>
            <w:shd w:val="clear" w:color="auto" w:fill="auto"/>
            <w:vAlign w:val="bottom"/>
          </w:tcPr>
          <w:p w:rsidR="0071648E" w:rsidRPr="00AB585E" w:rsidRDefault="0071648E" w:rsidP="00DB3279">
            <w:pPr>
              <w:spacing w:before="60" w:line="140" w:lineRule="exact"/>
              <w:ind w:right="170"/>
              <w:jc w:val="right"/>
              <w:rPr>
                <w:rFonts w:ascii="Arial" w:hAnsi="Arial" w:cs="Arial"/>
                <w:sz w:val="14"/>
                <w:szCs w:val="14"/>
              </w:rPr>
            </w:pPr>
            <w:r w:rsidRPr="00AB585E">
              <w:rPr>
                <w:rFonts w:ascii="Arial" w:hAnsi="Arial" w:cs="Arial"/>
                <w:sz w:val="14"/>
                <w:szCs w:val="14"/>
              </w:rPr>
              <w:t>3</w:t>
            </w:r>
            <w:r w:rsidRPr="00AB585E">
              <w:rPr>
                <w:rFonts w:ascii="Arial" w:hAnsi="Arial" w:cs="Arial"/>
                <w:b/>
                <w:sz w:val="14"/>
                <w:szCs w:val="14"/>
                <w:lang w:val="en-US"/>
              </w:rPr>
              <w:t> </w:t>
            </w:r>
            <w:r w:rsidRPr="00AB585E">
              <w:rPr>
                <w:rFonts w:ascii="Arial" w:hAnsi="Arial" w:cs="Arial"/>
                <w:sz w:val="14"/>
                <w:szCs w:val="14"/>
              </w:rPr>
              <w:t>358</w:t>
            </w:r>
          </w:p>
        </w:tc>
        <w:tc>
          <w:tcPr>
            <w:tcW w:w="768" w:type="dxa"/>
            <w:tcBorders>
              <w:left w:val="single" w:sz="4" w:space="0" w:color="000000"/>
              <w:right w:val="single" w:sz="4" w:space="0" w:color="000000"/>
            </w:tcBorders>
            <w:vAlign w:val="bottom"/>
          </w:tcPr>
          <w:p w:rsidR="0071648E" w:rsidRPr="0071648E" w:rsidRDefault="0071648E" w:rsidP="00C6673A">
            <w:pPr>
              <w:spacing w:before="60" w:line="140" w:lineRule="exact"/>
              <w:ind w:right="113"/>
              <w:jc w:val="right"/>
              <w:rPr>
                <w:rFonts w:ascii="Arial" w:hAnsi="Arial" w:cs="Arial"/>
                <w:sz w:val="14"/>
                <w:szCs w:val="14"/>
                <w:lang w:val="en-US"/>
              </w:rPr>
            </w:pPr>
            <w:r w:rsidRPr="0071648E">
              <w:rPr>
                <w:rFonts w:ascii="Arial" w:hAnsi="Arial" w:cs="Arial"/>
                <w:sz w:val="14"/>
                <w:szCs w:val="14"/>
                <w:lang w:val="en-US"/>
              </w:rPr>
              <w:t>5</w:t>
            </w:r>
            <w:r w:rsidRPr="0071648E">
              <w:rPr>
                <w:rFonts w:ascii="Arial" w:hAnsi="Arial" w:cs="Arial"/>
                <w:b/>
                <w:sz w:val="14"/>
                <w:szCs w:val="14"/>
              </w:rPr>
              <w:t> </w:t>
            </w:r>
            <w:r w:rsidRPr="0071648E">
              <w:rPr>
                <w:rFonts w:ascii="Arial" w:hAnsi="Arial" w:cs="Arial"/>
                <w:sz w:val="14"/>
                <w:szCs w:val="14"/>
                <w:lang w:val="en-US"/>
              </w:rPr>
              <w:t xml:space="preserve">069 </w:t>
            </w:r>
          </w:p>
        </w:tc>
        <w:tc>
          <w:tcPr>
            <w:tcW w:w="768" w:type="dxa"/>
            <w:tcBorders>
              <w:left w:val="single" w:sz="4" w:space="0" w:color="000000"/>
            </w:tcBorders>
            <w:vAlign w:val="bottom"/>
          </w:tcPr>
          <w:p w:rsidR="0071648E" w:rsidRPr="000F44E1" w:rsidRDefault="0071648E" w:rsidP="000F44E1">
            <w:pPr>
              <w:spacing w:before="60" w:line="140" w:lineRule="exact"/>
              <w:ind w:right="113"/>
              <w:jc w:val="right"/>
              <w:rPr>
                <w:rFonts w:ascii="Arial" w:hAnsi="Arial" w:cs="Arial"/>
                <w:sz w:val="14"/>
                <w:szCs w:val="14"/>
              </w:rPr>
            </w:pPr>
            <w:r w:rsidRPr="000F44E1">
              <w:rPr>
                <w:rFonts w:ascii="Arial" w:hAnsi="Arial" w:cs="Arial"/>
                <w:sz w:val="14"/>
                <w:szCs w:val="14"/>
                <w:lang w:val="en-US"/>
              </w:rPr>
              <w:t>4</w:t>
            </w:r>
            <w:r w:rsidRPr="000F44E1">
              <w:rPr>
                <w:rFonts w:ascii="Arial" w:hAnsi="Arial" w:cs="Arial"/>
                <w:b/>
                <w:sz w:val="14"/>
                <w:szCs w:val="14"/>
              </w:rPr>
              <w:t> </w:t>
            </w:r>
            <w:r w:rsidRPr="000F44E1">
              <w:rPr>
                <w:rFonts w:ascii="Arial" w:hAnsi="Arial" w:cs="Arial"/>
                <w:sz w:val="14"/>
                <w:szCs w:val="14"/>
              </w:rPr>
              <w:t>810</w:t>
            </w:r>
          </w:p>
        </w:tc>
        <w:tc>
          <w:tcPr>
            <w:tcW w:w="768" w:type="dxa"/>
            <w:tcBorders>
              <w:left w:val="single" w:sz="4" w:space="0" w:color="000000"/>
            </w:tcBorders>
            <w:shd w:val="clear" w:color="auto" w:fill="auto"/>
            <w:vAlign w:val="bottom"/>
          </w:tcPr>
          <w:p w:rsidR="0071648E" w:rsidRPr="000F44E1" w:rsidRDefault="0071648E" w:rsidP="000F44E1">
            <w:pPr>
              <w:spacing w:before="60" w:line="140" w:lineRule="exact"/>
              <w:ind w:right="113"/>
              <w:jc w:val="right"/>
              <w:rPr>
                <w:rFonts w:ascii="Arial" w:hAnsi="Arial" w:cs="Arial"/>
                <w:sz w:val="14"/>
                <w:szCs w:val="14"/>
              </w:rPr>
            </w:pPr>
            <w:r w:rsidRPr="000F44E1">
              <w:rPr>
                <w:rFonts w:ascii="Arial" w:hAnsi="Arial" w:cs="Arial"/>
                <w:sz w:val="14"/>
                <w:szCs w:val="14"/>
              </w:rPr>
              <w:t>5</w:t>
            </w:r>
            <w:r>
              <w:rPr>
                <w:rFonts w:ascii="Arial" w:hAnsi="Arial" w:cs="Arial"/>
                <w:b/>
                <w:sz w:val="14"/>
                <w:szCs w:val="14"/>
              </w:rPr>
              <w:t> </w:t>
            </w:r>
            <w:r w:rsidRPr="000F44E1">
              <w:rPr>
                <w:rFonts w:ascii="Arial" w:hAnsi="Arial" w:cs="Arial"/>
                <w:sz w:val="14"/>
                <w:szCs w:val="14"/>
              </w:rPr>
              <w:t>354</w:t>
            </w:r>
          </w:p>
        </w:tc>
        <w:tc>
          <w:tcPr>
            <w:tcW w:w="3369" w:type="dxa"/>
            <w:tcBorders>
              <w:left w:val="single" w:sz="4" w:space="0" w:color="000000"/>
            </w:tcBorders>
            <w:shd w:val="clear" w:color="auto" w:fill="auto"/>
            <w:vAlign w:val="bottom"/>
          </w:tcPr>
          <w:p w:rsidR="0071648E" w:rsidRPr="002364E6" w:rsidRDefault="0071648E" w:rsidP="002364E6">
            <w:pPr>
              <w:spacing w:before="60" w:line="140" w:lineRule="exact"/>
              <w:ind w:left="510"/>
              <w:rPr>
                <w:rFonts w:ascii="Arial" w:hAnsi="Arial" w:cs="Arial"/>
                <w:i/>
                <w:sz w:val="14"/>
                <w:lang w:val="en-US"/>
              </w:rPr>
            </w:pPr>
            <w:r w:rsidRPr="00DC345D">
              <w:rPr>
                <w:rFonts w:ascii="Arial" w:hAnsi="Arial" w:cs="Arial"/>
                <w:i/>
                <w:sz w:val="14"/>
                <w:lang w:val="en-US"/>
              </w:rPr>
              <w:t>maritime</w:t>
            </w:r>
          </w:p>
        </w:tc>
      </w:tr>
      <w:tr w:rsidR="0071648E" w:rsidRPr="00DC345D" w:rsidTr="00DB3279">
        <w:tc>
          <w:tcPr>
            <w:tcW w:w="3479" w:type="dxa"/>
            <w:shd w:val="clear" w:color="auto" w:fill="auto"/>
            <w:vAlign w:val="bottom"/>
          </w:tcPr>
          <w:p w:rsidR="0071648E" w:rsidRPr="002364E6" w:rsidRDefault="0071648E" w:rsidP="002364E6">
            <w:pPr>
              <w:spacing w:before="60" w:line="140" w:lineRule="exact"/>
              <w:ind w:left="510"/>
              <w:rPr>
                <w:rFonts w:ascii="Arial" w:hAnsi="Arial" w:cs="Arial"/>
                <w:sz w:val="14"/>
                <w:szCs w:val="14"/>
              </w:rPr>
            </w:pPr>
            <w:r w:rsidRPr="00DC345D">
              <w:rPr>
                <w:rFonts w:ascii="Arial" w:hAnsi="Arial" w:cs="Arial"/>
                <w:sz w:val="14"/>
                <w:szCs w:val="14"/>
              </w:rPr>
              <w:t xml:space="preserve">воздушный </w:t>
            </w:r>
          </w:p>
        </w:tc>
        <w:tc>
          <w:tcPr>
            <w:tcW w:w="768" w:type="dxa"/>
            <w:tcBorders>
              <w:left w:val="single" w:sz="4" w:space="0" w:color="000000"/>
            </w:tcBorders>
            <w:shd w:val="clear" w:color="auto" w:fill="auto"/>
            <w:vAlign w:val="bottom"/>
          </w:tcPr>
          <w:p w:rsidR="0071648E" w:rsidRPr="00AB585E" w:rsidRDefault="0071648E" w:rsidP="00DB3279">
            <w:pPr>
              <w:spacing w:before="60" w:line="140" w:lineRule="exact"/>
              <w:ind w:right="170"/>
              <w:jc w:val="right"/>
              <w:rPr>
                <w:rFonts w:ascii="Arial" w:hAnsi="Arial" w:cs="Arial"/>
                <w:sz w:val="14"/>
                <w:szCs w:val="14"/>
              </w:rPr>
            </w:pPr>
            <w:r w:rsidRPr="00AB585E">
              <w:rPr>
                <w:rFonts w:ascii="Arial" w:hAnsi="Arial" w:cs="Arial"/>
                <w:sz w:val="14"/>
                <w:szCs w:val="14"/>
              </w:rPr>
              <w:t>7</w:t>
            </w:r>
            <w:r w:rsidRPr="00AB585E">
              <w:rPr>
                <w:rFonts w:ascii="Arial" w:hAnsi="Arial" w:cs="Arial"/>
                <w:b/>
                <w:sz w:val="14"/>
                <w:szCs w:val="14"/>
                <w:lang w:val="en-US"/>
              </w:rPr>
              <w:t> </w:t>
            </w:r>
            <w:r w:rsidRPr="00AB585E">
              <w:rPr>
                <w:rFonts w:ascii="Arial" w:hAnsi="Arial" w:cs="Arial"/>
                <w:sz w:val="14"/>
                <w:szCs w:val="14"/>
              </w:rPr>
              <w:t>322</w:t>
            </w:r>
          </w:p>
        </w:tc>
        <w:tc>
          <w:tcPr>
            <w:tcW w:w="768" w:type="dxa"/>
            <w:tcBorders>
              <w:left w:val="single" w:sz="4" w:space="0" w:color="000000"/>
              <w:right w:val="single" w:sz="4" w:space="0" w:color="000000"/>
            </w:tcBorders>
            <w:vAlign w:val="bottom"/>
          </w:tcPr>
          <w:p w:rsidR="0071648E" w:rsidRPr="0071648E" w:rsidRDefault="0071648E" w:rsidP="00C6673A">
            <w:pPr>
              <w:spacing w:before="60" w:line="140" w:lineRule="exact"/>
              <w:ind w:right="113"/>
              <w:jc w:val="right"/>
              <w:rPr>
                <w:rFonts w:ascii="Arial" w:hAnsi="Arial" w:cs="Arial"/>
                <w:sz w:val="14"/>
                <w:szCs w:val="14"/>
                <w:lang w:val="en-US"/>
              </w:rPr>
            </w:pPr>
            <w:r w:rsidRPr="0071648E">
              <w:rPr>
                <w:rFonts w:ascii="Arial" w:hAnsi="Arial" w:cs="Arial"/>
                <w:sz w:val="14"/>
                <w:szCs w:val="14"/>
                <w:lang w:val="en-US"/>
              </w:rPr>
              <w:t>10</w:t>
            </w:r>
            <w:r w:rsidRPr="0071648E">
              <w:rPr>
                <w:rFonts w:ascii="Arial" w:hAnsi="Arial" w:cs="Arial"/>
                <w:b/>
                <w:sz w:val="14"/>
                <w:szCs w:val="14"/>
              </w:rPr>
              <w:t> </w:t>
            </w:r>
            <w:r w:rsidRPr="0071648E">
              <w:rPr>
                <w:rFonts w:ascii="Arial" w:hAnsi="Arial" w:cs="Arial"/>
                <w:sz w:val="14"/>
                <w:szCs w:val="14"/>
                <w:lang w:val="en-US"/>
              </w:rPr>
              <w:t>316</w:t>
            </w:r>
          </w:p>
        </w:tc>
        <w:tc>
          <w:tcPr>
            <w:tcW w:w="768" w:type="dxa"/>
            <w:tcBorders>
              <w:left w:val="single" w:sz="4" w:space="0" w:color="000000"/>
            </w:tcBorders>
            <w:vAlign w:val="bottom"/>
          </w:tcPr>
          <w:p w:rsidR="0071648E" w:rsidRPr="000F44E1" w:rsidRDefault="0071648E" w:rsidP="000F44E1">
            <w:pPr>
              <w:spacing w:before="60" w:line="140" w:lineRule="exact"/>
              <w:ind w:right="113"/>
              <w:jc w:val="right"/>
              <w:rPr>
                <w:rFonts w:ascii="Arial" w:hAnsi="Arial" w:cs="Arial"/>
                <w:sz w:val="14"/>
                <w:szCs w:val="14"/>
              </w:rPr>
            </w:pPr>
            <w:r w:rsidRPr="000F44E1">
              <w:rPr>
                <w:rFonts w:ascii="Arial" w:hAnsi="Arial" w:cs="Arial"/>
                <w:sz w:val="14"/>
                <w:szCs w:val="14"/>
                <w:lang w:val="en-US"/>
              </w:rPr>
              <w:t>5</w:t>
            </w:r>
            <w:r w:rsidRPr="000F44E1">
              <w:rPr>
                <w:rFonts w:ascii="Arial" w:hAnsi="Arial" w:cs="Arial"/>
                <w:b/>
                <w:sz w:val="14"/>
                <w:szCs w:val="14"/>
              </w:rPr>
              <w:t> </w:t>
            </w:r>
            <w:r w:rsidRPr="000F44E1">
              <w:rPr>
                <w:rFonts w:ascii="Arial" w:hAnsi="Arial" w:cs="Arial"/>
                <w:sz w:val="14"/>
                <w:szCs w:val="14"/>
                <w:lang w:val="en-US"/>
              </w:rPr>
              <w:t>86</w:t>
            </w:r>
            <w:r w:rsidRPr="000F44E1">
              <w:rPr>
                <w:rFonts w:ascii="Arial" w:hAnsi="Arial" w:cs="Arial"/>
                <w:sz w:val="14"/>
                <w:szCs w:val="14"/>
              </w:rPr>
              <w:t>7</w:t>
            </w:r>
          </w:p>
        </w:tc>
        <w:tc>
          <w:tcPr>
            <w:tcW w:w="768" w:type="dxa"/>
            <w:tcBorders>
              <w:left w:val="single" w:sz="4" w:space="0" w:color="000000"/>
            </w:tcBorders>
            <w:shd w:val="clear" w:color="auto" w:fill="auto"/>
            <w:vAlign w:val="bottom"/>
          </w:tcPr>
          <w:p w:rsidR="0071648E" w:rsidRPr="000F44E1" w:rsidRDefault="0071648E" w:rsidP="000F44E1">
            <w:pPr>
              <w:spacing w:before="60" w:line="140" w:lineRule="exact"/>
              <w:ind w:right="113"/>
              <w:jc w:val="right"/>
              <w:rPr>
                <w:rFonts w:ascii="Arial" w:hAnsi="Arial" w:cs="Arial"/>
                <w:sz w:val="14"/>
                <w:szCs w:val="14"/>
              </w:rPr>
            </w:pPr>
            <w:r w:rsidRPr="000F44E1">
              <w:rPr>
                <w:rFonts w:ascii="Arial" w:hAnsi="Arial" w:cs="Arial"/>
                <w:sz w:val="14"/>
                <w:szCs w:val="14"/>
              </w:rPr>
              <w:t>6</w:t>
            </w:r>
            <w:r>
              <w:rPr>
                <w:rFonts w:ascii="Arial" w:hAnsi="Arial" w:cs="Arial"/>
                <w:b/>
                <w:sz w:val="14"/>
                <w:szCs w:val="14"/>
              </w:rPr>
              <w:t> </w:t>
            </w:r>
            <w:r w:rsidRPr="000F44E1">
              <w:rPr>
                <w:rFonts w:ascii="Arial" w:hAnsi="Arial" w:cs="Arial"/>
                <w:sz w:val="14"/>
                <w:szCs w:val="14"/>
              </w:rPr>
              <w:t>807</w:t>
            </w:r>
          </w:p>
        </w:tc>
        <w:tc>
          <w:tcPr>
            <w:tcW w:w="3369" w:type="dxa"/>
            <w:tcBorders>
              <w:left w:val="single" w:sz="4" w:space="0" w:color="000000"/>
            </w:tcBorders>
            <w:shd w:val="clear" w:color="auto" w:fill="auto"/>
            <w:vAlign w:val="bottom"/>
          </w:tcPr>
          <w:p w:rsidR="0071648E" w:rsidRPr="002364E6" w:rsidRDefault="0071648E" w:rsidP="002364E6">
            <w:pPr>
              <w:spacing w:before="60" w:line="140" w:lineRule="exact"/>
              <w:ind w:left="510"/>
              <w:rPr>
                <w:rFonts w:ascii="Arial" w:hAnsi="Arial" w:cs="Arial"/>
                <w:i/>
                <w:sz w:val="14"/>
                <w:lang w:val="en-US"/>
              </w:rPr>
            </w:pPr>
            <w:r w:rsidRPr="00DC345D">
              <w:rPr>
                <w:rFonts w:ascii="Arial" w:hAnsi="Arial" w:cs="Arial"/>
                <w:i/>
                <w:sz w:val="14"/>
                <w:lang w:val="en-US"/>
              </w:rPr>
              <w:t>air</w:t>
            </w:r>
            <w:r w:rsidRPr="002364E6">
              <w:rPr>
                <w:rFonts w:ascii="Arial" w:hAnsi="Arial" w:cs="Arial"/>
                <w:i/>
                <w:sz w:val="14"/>
                <w:lang w:val="en-US"/>
              </w:rPr>
              <w:t xml:space="preserve"> </w:t>
            </w:r>
          </w:p>
        </w:tc>
      </w:tr>
      <w:tr w:rsidR="0071648E" w:rsidRPr="00DC345D" w:rsidTr="00DB3279">
        <w:tc>
          <w:tcPr>
            <w:tcW w:w="3479" w:type="dxa"/>
            <w:shd w:val="clear" w:color="auto" w:fill="auto"/>
            <w:vAlign w:val="bottom"/>
          </w:tcPr>
          <w:p w:rsidR="0071648E" w:rsidRPr="002364E6" w:rsidRDefault="0071648E" w:rsidP="002364E6">
            <w:pPr>
              <w:spacing w:before="60" w:line="140" w:lineRule="exact"/>
              <w:ind w:left="510"/>
              <w:rPr>
                <w:rFonts w:ascii="Arial" w:hAnsi="Arial" w:cs="Arial"/>
                <w:sz w:val="14"/>
                <w:szCs w:val="14"/>
              </w:rPr>
            </w:pPr>
            <w:r w:rsidRPr="00DC345D">
              <w:rPr>
                <w:rFonts w:ascii="Arial" w:hAnsi="Arial" w:cs="Arial"/>
                <w:sz w:val="14"/>
                <w:szCs w:val="14"/>
              </w:rPr>
              <w:t>прочие виды</w:t>
            </w:r>
          </w:p>
        </w:tc>
        <w:tc>
          <w:tcPr>
            <w:tcW w:w="768" w:type="dxa"/>
            <w:tcBorders>
              <w:left w:val="single" w:sz="4" w:space="0" w:color="000000"/>
            </w:tcBorders>
            <w:shd w:val="clear" w:color="auto" w:fill="auto"/>
            <w:vAlign w:val="bottom"/>
          </w:tcPr>
          <w:p w:rsidR="0071648E" w:rsidRPr="00AB585E" w:rsidRDefault="0071648E" w:rsidP="00DB3279">
            <w:pPr>
              <w:spacing w:before="60" w:line="140" w:lineRule="exact"/>
              <w:ind w:right="170"/>
              <w:jc w:val="right"/>
              <w:rPr>
                <w:rFonts w:ascii="Arial" w:hAnsi="Arial" w:cs="Arial"/>
                <w:sz w:val="14"/>
                <w:szCs w:val="14"/>
              </w:rPr>
            </w:pPr>
            <w:r w:rsidRPr="00AB585E">
              <w:rPr>
                <w:rFonts w:ascii="Arial" w:hAnsi="Arial" w:cs="Arial"/>
                <w:sz w:val="14"/>
                <w:szCs w:val="14"/>
              </w:rPr>
              <w:t>4</w:t>
            </w:r>
            <w:r w:rsidRPr="00AB585E">
              <w:rPr>
                <w:rFonts w:ascii="Arial" w:hAnsi="Arial" w:cs="Arial"/>
                <w:b/>
                <w:sz w:val="14"/>
                <w:szCs w:val="14"/>
                <w:lang w:val="en-US"/>
              </w:rPr>
              <w:t> </w:t>
            </w:r>
            <w:r w:rsidRPr="00AB585E">
              <w:rPr>
                <w:rFonts w:ascii="Arial" w:hAnsi="Arial" w:cs="Arial"/>
                <w:sz w:val="14"/>
                <w:szCs w:val="14"/>
              </w:rPr>
              <w:t>106</w:t>
            </w:r>
          </w:p>
        </w:tc>
        <w:tc>
          <w:tcPr>
            <w:tcW w:w="768" w:type="dxa"/>
            <w:tcBorders>
              <w:left w:val="single" w:sz="4" w:space="0" w:color="000000"/>
              <w:right w:val="single" w:sz="4" w:space="0" w:color="000000"/>
            </w:tcBorders>
            <w:vAlign w:val="bottom"/>
          </w:tcPr>
          <w:p w:rsidR="0071648E" w:rsidRPr="0071648E" w:rsidRDefault="0071648E" w:rsidP="00C6673A">
            <w:pPr>
              <w:spacing w:before="60" w:line="140" w:lineRule="exact"/>
              <w:ind w:right="113"/>
              <w:jc w:val="right"/>
              <w:rPr>
                <w:rFonts w:ascii="Arial" w:hAnsi="Arial" w:cs="Arial"/>
                <w:sz w:val="14"/>
                <w:szCs w:val="14"/>
                <w:lang w:val="en-US"/>
              </w:rPr>
            </w:pPr>
            <w:r w:rsidRPr="0071648E">
              <w:rPr>
                <w:rFonts w:ascii="Arial" w:hAnsi="Arial" w:cs="Arial"/>
                <w:sz w:val="14"/>
                <w:szCs w:val="14"/>
                <w:lang w:val="en-US"/>
              </w:rPr>
              <w:t>4</w:t>
            </w:r>
            <w:r w:rsidRPr="0071648E">
              <w:rPr>
                <w:rFonts w:ascii="Arial" w:hAnsi="Arial" w:cs="Arial"/>
                <w:b/>
                <w:sz w:val="14"/>
                <w:szCs w:val="14"/>
              </w:rPr>
              <w:t> </w:t>
            </w:r>
            <w:r w:rsidRPr="0071648E">
              <w:rPr>
                <w:rFonts w:ascii="Arial" w:hAnsi="Arial" w:cs="Arial"/>
                <w:sz w:val="14"/>
                <w:szCs w:val="14"/>
                <w:lang w:val="en-US"/>
              </w:rPr>
              <w:t>670</w:t>
            </w:r>
          </w:p>
        </w:tc>
        <w:tc>
          <w:tcPr>
            <w:tcW w:w="768" w:type="dxa"/>
            <w:tcBorders>
              <w:left w:val="single" w:sz="4" w:space="0" w:color="000000"/>
            </w:tcBorders>
            <w:vAlign w:val="bottom"/>
          </w:tcPr>
          <w:p w:rsidR="0071648E" w:rsidRPr="000F44E1" w:rsidRDefault="0071648E" w:rsidP="000F44E1">
            <w:pPr>
              <w:spacing w:before="60" w:line="140" w:lineRule="exact"/>
              <w:ind w:right="113"/>
              <w:jc w:val="right"/>
              <w:rPr>
                <w:rFonts w:ascii="Arial" w:hAnsi="Arial" w:cs="Arial"/>
                <w:sz w:val="14"/>
                <w:szCs w:val="14"/>
              </w:rPr>
            </w:pPr>
            <w:r w:rsidRPr="000F44E1">
              <w:rPr>
                <w:rFonts w:ascii="Arial" w:hAnsi="Arial" w:cs="Arial"/>
                <w:sz w:val="14"/>
                <w:szCs w:val="14"/>
                <w:lang w:val="en-US"/>
              </w:rPr>
              <w:t>4</w:t>
            </w:r>
            <w:r w:rsidRPr="000F44E1">
              <w:rPr>
                <w:rFonts w:ascii="Arial" w:hAnsi="Arial" w:cs="Arial"/>
                <w:b/>
                <w:sz w:val="14"/>
                <w:szCs w:val="14"/>
              </w:rPr>
              <w:t> </w:t>
            </w:r>
            <w:r w:rsidRPr="000F44E1">
              <w:rPr>
                <w:rFonts w:ascii="Arial" w:hAnsi="Arial" w:cs="Arial"/>
                <w:sz w:val="14"/>
                <w:szCs w:val="14"/>
              </w:rPr>
              <w:t>728</w:t>
            </w:r>
          </w:p>
        </w:tc>
        <w:tc>
          <w:tcPr>
            <w:tcW w:w="768" w:type="dxa"/>
            <w:tcBorders>
              <w:left w:val="single" w:sz="4" w:space="0" w:color="000000"/>
            </w:tcBorders>
            <w:shd w:val="clear" w:color="auto" w:fill="auto"/>
            <w:vAlign w:val="bottom"/>
          </w:tcPr>
          <w:p w:rsidR="0071648E" w:rsidRPr="000F44E1" w:rsidRDefault="0071648E" w:rsidP="000F44E1">
            <w:pPr>
              <w:spacing w:before="60" w:line="140" w:lineRule="exact"/>
              <w:ind w:right="113"/>
              <w:jc w:val="right"/>
              <w:rPr>
                <w:rFonts w:ascii="Arial" w:hAnsi="Arial" w:cs="Arial"/>
                <w:sz w:val="14"/>
                <w:szCs w:val="14"/>
              </w:rPr>
            </w:pPr>
            <w:r w:rsidRPr="000F44E1">
              <w:rPr>
                <w:rFonts w:ascii="Arial" w:hAnsi="Arial" w:cs="Arial"/>
                <w:sz w:val="14"/>
                <w:szCs w:val="14"/>
              </w:rPr>
              <w:t>5</w:t>
            </w:r>
            <w:r>
              <w:rPr>
                <w:rFonts w:ascii="Arial" w:hAnsi="Arial" w:cs="Arial"/>
                <w:b/>
                <w:sz w:val="14"/>
                <w:szCs w:val="14"/>
              </w:rPr>
              <w:t> </w:t>
            </w:r>
            <w:r w:rsidRPr="000F44E1">
              <w:rPr>
                <w:rFonts w:ascii="Arial" w:hAnsi="Arial" w:cs="Arial"/>
                <w:sz w:val="14"/>
                <w:szCs w:val="14"/>
              </w:rPr>
              <w:t>528</w:t>
            </w:r>
          </w:p>
        </w:tc>
        <w:tc>
          <w:tcPr>
            <w:tcW w:w="3369" w:type="dxa"/>
            <w:tcBorders>
              <w:left w:val="single" w:sz="4" w:space="0" w:color="000000"/>
            </w:tcBorders>
            <w:shd w:val="clear" w:color="auto" w:fill="auto"/>
            <w:vAlign w:val="bottom"/>
          </w:tcPr>
          <w:p w:rsidR="0071648E" w:rsidRPr="002364E6" w:rsidRDefault="0071648E" w:rsidP="002364E6">
            <w:pPr>
              <w:spacing w:before="60" w:line="140" w:lineRule="exact"/>
              <w:ind w:left="510"/>
              <w:rPr>
                <w:rFonts w:ascii="Arial" w:hAnsi="Arial" w:cs="Arial"/>
                <w:i/>
                <w:sz w:val="14"/>
                <w:lang w:val="en-US"/>
              </w:rPr>
            </w:pPr>
            <w:r w:rsidRPr="00DC345D">
              <w:rPr>
                <w:rFonts w:ascii="Arial" w:hAnsi="Arial" w:cs="Arial"/>
                <w:i/>
                <w:sz w:val="14"/>
                <w:lang w:val="en-US"/>
              </w:rPr>
              <w:t>other types</w:t>
            </w:r>
          </w:p>
        </w:tc>
      </w:tr>
      <w:tr w:rsidR="0071648E" w:rsidRPr="00DC345D" w:rsidTr="00DB3279">
        <w:tc>
          <w:tcPr>
            <w:tcW w:w="3479" w:type="dxa"/>
            <w:shd w:val="clear" w:color="auto" w:fill="auto"/>
            <w:vAlign w:val="bottom"/>
          </w:tcPr>
          <w:p w:rsidR="0071648E" w:rsidRPr="002364E6" w:rsidRDefault="0071648E" w:rsidP="002364E6">
            <w:pPr>
              <w:spacing w:before="60" w:line="140" w:lineRule="exact"/>
              <w:ind w:left="510"/>
              <w:rPr>
                <w:rFonts w:ascii="Arial" w:hAnsi="Arial" w:cs="Arial"/>
                <w:sz w:val="14"/>
                <w:szCs w:val="14"/>
              </w:rPr>
            </w:pPr>
            <w:r w:rsidRPr="00DC345D">
              <w:rPr>
                <w:rFonts w:ascii="Arial" w:hAnsi="Arial" w:cs="Arial"/>
                <w:sz w:val="14"/>
                <w:szCs w:val="14"/>
              </w:rPr>
              <w:t>почтовые и курьерские услуги</w:t>
            </w:r>
          </w:p>
        </w:tc>
        <w:tc>
          <w:tcPr>
            <w:tcW w:w="768" w:type="dxa"/>
            <w:tcBorders>
              <w:left w:val="single" w:sz="4" w:space="0" w:color="000000"/>
            </w:tcBorders>
            <w:shd w:val="clear" w:color="auto" w:fill="auto"/>
            <w:vAlign w:val="bottom"/>
          </w:tcPr>
          <w:p w:rsidR="0071648E" w:rsidRPr="00AB585E" w:rsidRDefault="0071648E" w:rsidP="00DB3279">
            <w:pPr>
              <w:spacing w:before="60" w:line="140" w:lineRule="exact"/>
              <w:ind w:right="170"/>
              <w:jc w:val="right"/>
              <w:rPr>
                <w:rFonts w:ascii="Arial" w:hAnsi="Arial" w:cs="Arial"/>
                <w:sz w:val="14"/>
                <w:szCs w:val="14"/>
              </w:rPr>
            </w:pPr>
            <w:r w:rsidRPr="00AB585E">
              <w:rPr>
                <w:rFonts w:ascii="Arial" w:hAnsi="Arial" w:cs="Arial"/>
                <w:sz w:val="14"/>
                <w:szCs w:val="14"/>
              </w:rPr>
              <w:t>86</w:t>
            </w:r>
          </w:p>
        </w:tc>
        <w:tc>
          <w:tcPr>
            <w:tcW w:w="768" w:type="dxa"/>
            <w:tcBorders>
              <w:left w:val="single" w:sz="4" w:space="0" w:color="000000"/>
              <w:right w:val="single" w:sz="4" w:space="0" w:color="000000"/>
            </w:tcBorders>
            <w:vAlign w:val="bottom"/>
          </w:tcPr>
          <w:p w:rsidR="0071648E" w:rsidRPr="0071648E" w:rsidRDefault="0071648E" w:rsidP="00C6673A">
            <w:pPr>
              <w:spacing w:before="60" w:line="140" w:lineRule="exact"/>
              <w:ind w:right="113"/>
              <w:jc w:val="right"/>
              <w:rPr>
                <w:rFonts w:ascii="Arial" w:hAnsi="Arial" w:cs="Arial"/>
                <w:sz w:val="14"/>
                <w:szCs w:val="14"/>
                <w:lang w:val="en-US"/>
              </w:rPr>
            </w:pPr>
            <w:r w:rsidRPr="0071648E">
              <w:rPr>
                <w:rFonts w:ascii="Arial" w:hAnsi="Arial" w:cs="Arial"/>
                <w:sz w:val="14"/>
                <w:szCs w:val="14"/>
                <w:lang w:val="en-US"/>
              </w:rPr>
              <w:t>619</w:t>
            </w:r>
          </w:p>
        </w:tc>
        <w:tc>
          <w:tcPr>
            <w:tcW w:w="768" w:type="dxa"/>
            <w:tcBorders>
              <w:left w:val="single" w:sz="4" w:space="0" w:color="000000"/>
            </w:tcBorders>
            <w:vAlign w:val="bottom"/>
          </w:tcPr>
          <w:p w:rsidR="0071648E" w:rsidRPr="000F44E1" w:rsidRDefault="0071648E" w:rsidP="000F44E1">
            <w:pPr>
              <w:spacing w:before="60" w:line="140" w:lineRule="exact"/>
              <w:ind w:right="113"/>
              <w:jc w:val="right"/>
              <w:rPr>
                <w:rFonts w:ascii="Arial" w:hAnsi="Arial" w:cs="Arial"/>
                <w:sz w:val="14"/>
                <w:szCs w:val="14"/>
                <w:lang w:val="en-US"/>
              </w:rPr>
            </w:pPr>
            <w:r w:rsidRPr="000F44E1">
              <w:rPr>
                <w:rFonts w:ascii="Arial" w:hAnsi="Arial" w:cs="Arial"/>
                <w:sz w:val="14"/>
                <w:szCs w:val="14"/>
                <w:lang w:val="en-US"/>
              </w:rPr>
              <w:t>540</w:t>
            </w:r>
          </w:p>
        </w:tc>
        <w:tc>
          <w:tcPr>
            <w:tcW w:w="768" w:type="dxa"/>
            <w:tcBorders>
              <w:left w:val="single" w:sz="4" w:space="0" w:color="000000"/>
            </w:tcBorders>
            <w:shd w:val="clear" w:color="auto" w:fill="auto"/>
            <w:vAlign w:val="bottom"/>
          </w:tcPr>
          <w:p w:rsidR="0071648E" w:rsidRPr="000F44E1" w:rsidRDefault="0071648E" w:rsidP="000F44E1">
            <w:pPr>
              <w:spacing w:before="60" w:line="140" w:lineRule="exact"/>
              <w:ind w:right="113"/>
              <w:jc w:val="right"/>
              <w:rPr>
                <w:rFonts w:ascii="Arial" w:hAnsi="Arial" w:cs="Arial"/>
                <w:sz w:val="14"/>
                <w:szCs w:val="14"/>
              </w:rPr>
            </w:pPr>
            <w:r w:rsidRPr="000F44E1">
              <w:rPr>
                <w:rFonts w:ascii="Arial" w:hAnsi="Arial" w:cs="Arial"/>
                <w:sz w:val="14"/>
                <w:szCs w:val="14"/>
              </w:rPr>
              <w:t>401</w:t>
            </w:r>
          </w:p>
        </w:tc>
        <w:tc>
          <w:tcPr>
            <w:tcW w:w="3369" w:type="dxa"/>
            <w:tcBorders>
              <w:left w:val="single" w:sz="4" w:space="0" w:color="000000"/>
            </w:tcBorders>
            <w:shd w:val="clear" w:color="auto" w:fill="auto"/>
            <w:vAlign w:val="bottom"/>
          </w:tcPr>
          <w:p w:rsidR="0071648E" w:rsidRPr="002364E6" w:rsidRDefault="0071648E" w:rsidP="002364E6">
            <w:pPr>
              <w:spacing w:before="60" w:line="140" w:lineRule="exact"/>
              <w:ind w:left="510"/>
              <w:rPr>
                <w:rFonts w:ascii="Arial" w:hAnsi="Arial" w:cs="Arial"/>
                <w:i/>
                <w:sz w:val="14"/>
                <w:lang w:val="en-US"/>
              </w:rPr>
            </w:pPr>
            <w:r w:rsidRPr="002364E6">
              <w:rPr>
                <w:rFonts w:ascii="Arial" w:hAnsi="Arial" w:cs="Arial"/>
                <w:i/>
                <w:sz w:val="14"/>
                <w:lang w:val="en-US"/>
              </w:rPr>
              <w:t>postal and courier services</w:t>
            </w:r>
          </w:p>
        </w:tc>
      </w:tr>
      <w:tr w:rsidR="0071648E" w:rsidRPr="00DC345D" w:rsidTr="00DB3279">
        <w:tc>
          <w:tcPr>
            <w:tcW w:w="3479" w:type="dxa"/>
            <w:shd w:val="clear" w:color="auto" w:fill="auto"/>
            <w:vAlign w:val="bottom"/>
          </w:tcPr>
          <w:p w:rsidR="0071648E" w:rsidRPr="00DC345D" w:rsidRDefault="0071648E" w:rsidP="00215E6A">
            <w:pPr>
              <w:spacing w:before="60" w:line="140" w:lineRule="exact"/>
              <w:ind w:left="170"/>
            </w:pPr>
            <w:r w:rsidRPr="00DC345D">
              <w:rPr>
                <w:rFonts w:ascii="Arial" w:hAnsi="Arial" w:cs="Arial"/>
                <w:sz w:val="14"/>
                <w:szCs w:val="14"/>
              </w:rPr>
              <w:t>поездки</w:t>
            </w:r>
          </w:p>
        </w:tc>
        <w:tc>
          <w:tcPr>
            <w:tcW w:w="768" w:type="dxa"/>
            <w:tcBorders>
              <w:left w:val="single" w:sz="4" w:space="0" w:color="000000"/>
            </w:tcBorders>
            <w:shd w:val="clear" w:color="auto" w:fill="auto"/>
            <w:vAlign w:val="bottom"/>
          </w:tcPr>
          <w:p w:rsidR="0071648E" w:rsidRPr="00AB585E" w:rsidRDefault="0071648E" w:rsidP="00DB3279">
            <w:pPr>
              <w:spacing w:before="60" w:line="140" w:lineRule="exact"/>
              <w:ind w:right="170"/>
              <w:jc w:val="right"/>
              <w:rPr>
                <w:rFonts w:ascii="Arial" w:hAnsi="Arial" w:cs="Arial"/>
                <w:sz w:val="14"/>
                <w:szCs w:val="14"/>
              </w:rPr>
            </w:pPr>
            <w:r w:rsidRPr="00AB585E">
              <w:rPr>
                <w:rFonts w:ascii="Arial" w:hAnsi="Arial" w:cs="Arial"/>
                <w:sz w:val="14"/>
                <w:szCs w:val="14"/>
              </w:rPr>
              <w:t>8</w:t>
            </w:r>
            <w:r w:rsidRPr="00AB585E">
              <w:rPr>
                <w:rFonts w:ascii="Arial" w:hAnsi="Arial" w:cs="Arial"/>
                <w:b/>
                <w:sz w:val="14"/>
                <w:szCs w:val="14"/>
                <w:lang w:val="en-US"/>
              </w:rPr>
              <w:t> </w:t>
            </w:r>
            <w:r w:rsidRPr="00AB585E">
              <w:rPr>
                <w:rFonts w:ascii="Arial" w:hAnsi="Arial" w:cs="Arial"/>
                <w:sz w:val="14"/>
                <w:szCs w:val="14"/>
              </w:rPr>
              <w:t>830</w:t>
            </w:r>
          </w:p>
        </w:tc>
        <w:tc>
          <w:tcPr>
            <w:tcW w:w="768" w:type="dxa"/>
            <w:tcBorders>
              <w:left w:val="single" w:sz="4" w:space="0" w:color="000000"/>
              <w:right w:val="single" w:sz="4" w:space="0" w:color="000000"/>
            </w:tcBorders>
            <w:vAlign w:val="bottom"/>
          </w:tcPr>
          <w:p w:rsidR="0071648E" w:rsidRPr="0071648E" w:rsidRDefault="0071648E" w:rsidP="00C6673A">
            <w:pPr>
              <w:spacing w:before="60" w:line="140" w:lineRule="exact"/>
              <w:ind w:right="113"/>
              <w:jc w:val="right"/>
              <w:rPr>
                <w:rFonts w:ascii="Arial" w:hAnsi="Arial" w:cs="Arial"/>
                <w:sz w:val="14"/>
                <w:szCs w:val="14"/>
                <w:lang w:val="en-US"/>
              </w:rPr>
            </w:pPr>
            <w:r w:rsidRPr="0071648E">
              <w:rPr>
                <w:rFonts w:ascii="Arial" w:hAnsi="Arial" w:cs="Arial"/>
                <w:sz w:val="14"/>
                <w:szCs w:val="14"/>
                <w:lang w:val="en-US"/>
              </w:rPr>
              <w:t>10</w:t>
            </w:r>
            <w:r w:rsidRPr="0071648E">
              <w:rPr>
                <w:rFonts w:ascii="Arial" w:hAnsi="Arial" w:cs="Arial"/>
                <w:b/>
                <w:sz w:val="14"/>
                <w:szCs w:val="14"/>
              </w:rPr>
              <w:t> </w:t>
            </w:r>
            <w:r w:rsidRPr="0071648E">
              <w:rPr>
                <w:rFonts w:ascii="Arial" w:hAnsi="Arial" w:cs="Arial"/>
                <w:sz w:val="14"/>
                <w:szCs w:val="14"/>
                <w:lang w:val="en-US"/>
              </w:rPr>
              <w:t>961</w:t>
            </w:r>
          </w:p>
        </w:tc>
        <w:tc>
          <w:tcPr>
            <w:tcW w:w="768" w:type="dxa"/>
            <w:tcBorders>
              <w:left w:val="single" w:sz="4" w:space="0" w:color="000000"/>
            </w:tcBorders>
            <w:vAlign w:val="bottom"/>
          </w:tcPr>
          <w:p w:rsidR="0071648E" w:rsidRPr="000F44E1" w:rsidRDefault="0071648E" w:rsidP="000F44E1">
            <w:pPr>
              <w:spacing w:before="60" w:line="140" w:lineRule="exact"/>
              <w:ind w:right="113"/>
              <w:jc w:val="right"/>
              <w:rPr>
                <w:rFonts w:ascii="Arial" w:hAnsi="Arial" w:cs="Arial"/>
                <w:sz w:val="14"/>
                <w:szCs w:val="14"/>
              </w:rPr>
            </w:pPr>
            <w:r w:rsidRPr="000F44E1">
              <w:rPr>
                <w:rFonts w:ascii="Arial" w:hAnsi="Arial" w:cs="Arial"/>
                <w:sz w:val="14"/>
                <w:szCs w:val="14"/>
              </w:rPr>
              <w:t>3</w:t>
            </w:r>
            <w:r>
              <w:rPr>
                <w:rFonts w:ascii="Arial" w:hAnsi="Arial" w:cs="Arial"/>
                <w:b/>
                <w:sz w:val="14"/>
                <w:szCs w:val="14"/>
              </w:rPr>
              <w:t> </w:t>
            </w:r>
            <w:r w:rsidRPr="000F44E1">
              <w:rPr>
                <w:rFonts w:ascii="Arial" w:hAnsi="Arial" w:cs="Arial"/>
                <w:sz w:val="14"/>
                <w:szCs w:val="14"/>
              </w:rPr>
              <w:t>909</w:t>
            </w:r>
          </w:p>
        </w:tc>
        <w:tc>
          <w:tcPr>
            <w:tcW w:w="768" w:type="dxa"/>
            <w:tcBorders>
              <w:left w:val="single" w:sz="4" w:space="0" w:color="000000"/>
            </w:tcBorders>
            <w:shd w:val="clear" w:color="auto" w:fill="auto"/>
            <w:vAlign w:val="bottom"/>
          </w:tcPr>
          <w:p w:rsidR="0071648E" w:rsidRPr="000F44E1" w:rsidRDefault="0071648E" w:rsidP="000F44E1">
            <w:pPr>
              <w:spacing w:before="60" w:line="140" w:lineRule="exact"/>
              <w:ind w:right="113"/>
              <w:jc w:val="right"/>
              <w:rPr>
                <w:rFonts w:ascii="Arial" w:hAnsi="Arial" w:cs="Arial"/>
                <w:sz w:val="14"/>
                <w:szCs w:val="14"/>
              </w:rPr>
            </w:pPr>
            <w:r w:rsidRPr="000F44E1">
              <w:rPr>
                <w:rFonts w:ascii="Arial" w:hAnsi="Arial" w:cs="Arial"/>
                <w:sz w:val="14"/>
                <w:szCs w:val="14"/>
              </w:rPr>
              <w:t>3</w:t>
            </w:r>
            <w:r>
              <w:rPr>
                <w:rFonts w:ascii="Arial" w:hAnsi="Arial" w:cs="Arial"/>
                <w:b/>
                <w:sz w:val="14"/>
                <w:szCs w:val="14"/>
              </w:rPr>
              <w:t> </w:t>
            </w:r>
            <w:r w:rsidRPr="000F44E1">
              <w:rPr>
                <w:rFonts w:ascii="Arial" w:hAnsi="Arial" w:cs="Arial"/>
                <w:sz w:val="14"/>
                <w:szCs w:val="14"/>
              </w:rPr>
              <w:t>970</w:t>
            </w:r>
          </w:p>
        </w:tc>
        <w:tc>
          <w:tcPr>
            <w:tcW w:w="3369" w:type="dxa"/>
            <w:tcBorders>
              <w:left w:val="single" w:sz="4" w:space="0" w:color="000000"/>
            </w:tcBorders>
            <w:shd w:val="clear" w:color="auto" w:fill="auto"/>
            <w:vAlign w:val="bottom"/>
          </w:tcPr>
          <w:p w:rsidR="0071648E" w:rsidRPr="00DC345D" w:rsidRDefault="0071648E" w:rsidP="00215E6A">
            <w:pPr>
              <w:spacing w:before="60" w:line="140" w:lineRule="exact"/>
              <w:ind w:left="170"/>
              <w:rPr>
                <w:i/>
              </w:rPr>
            </w:pPr>
            <w:r w:rsidRPr="00DC345D">
              <w:rPr>
                <w:rFonts w:ascii="Arial" w:hAnsi="Arial" w:cs="Arial"/>
                <w:i/>
                <w:sz w:val="14"/>
                <w:lang w:val="en-US"/>
              </w:rPr>
              <w:t>visits</w:t>
            </w:r>
          </w:p>
        </w:tc>
      </w:tr>
      <w:tr w:rsidR="0071648E" w:rsidRPr="00DC345D" w:rsidTr="00DB3279">
        <w:tc>
          <w:tcPr>
            <w:tcW w:w="3479" w:type="dxa"/>
            <w:shd w:val="clear" w:color="auto" w:fill="auto"/>
            <w:vAlign w:val="bottom"/>
          </w:tcPr>
          <w:p w:rsidR="0071648E" w:rsidRPr="00DC345D" w:rsidRDefault="0071648E" w:rsidP="002364E6">
            <w:pPr>
              <w:spacing w:before="60" w:line="140" w:lineRule="exact"/>
              <w:ind w:left="340"/>
            </w:pPr>
            <w:r w:rsidRPr="00DC345D">
              <w:rPr>
                <w:rFonts w:ascii="Arial" w:hAnsi="Arial" w:cs="Arial"/>
                <w:sz w:val="14"/>
                <w:szCs w:val="14"/>
              </w:rPr>
              <w:t>из них по целям:</w:t>
            </w:r>
          </w:p>
        </w:tc>
        <w:tc>
          <w:tcPr>
            <w:tcW w:w="768" w:type="dxa"/>
            <w:tcBorders>
              <w:left w:val="single" w:sz="4" w:space="0" w:color="000000"/>
            </w:tcBorders>
            <w:shd w:val="clear" w:color="auto" w:fill="auto"/>
            <w:vAlign w:val="bottom"/>
          </w:tcPr>
          <w:p w:rsidR="0071648E" w:rsidRPr="00AB585E" w:rsidRDefault="0071648E" w:rsidP="00DB3279">
            <w:pPr>
              <w:spacing w:before="60" w:line="140" w:lineRule="exact"/>
              <w:ind w:right="170"/>
              <w:jc w:val="right"/>
              <w:rPr>
                <w:rFonts w:ascii="Arial" w:hAnsi="Arial" w:cs="Arial"/>
                <w:sz w:val="14"/>
                <w:szCs w:val="14"/>
              </w:rPr>
            </w:pPr>
          </w:p>
        </w:tc>
        <w:tc>
          <w:tcPr>
            <w:tcW w:w="768" w:type="dxa"/>
            <w:tcBorders>
              <w:left w:val="single" w:sz="4" w:space="0" w:color="000000"/>
              <w:right w:val="single" w:sz="4" w:space="0" w:color="000000"/>
            </w:tcBorders>
            <w:vAlign w:val="bottom"/>
          </w:tcPr>
          <w:p w:rsidR="0071648E" w:rsidRPr="0071648E" w:rsidRDefault="0071648E" w:rsidP="00C6673A">
            <w:pPr>
              <w:spacing w:before="60" w:line="140" w:lineRule="exact"/>
              <w:ind w:right="113"/>
              <w:jc w:val="right"/>
              <w:rPr>
                <w:rFonts w:ascii="Arial" w:hAnsi="Arial" w:cs="Arial"/>
                <w:sz w:val="14"/>
                <w:szCs w:val="14"/>
              </w:rPr>
            </w:pPr>
          </w:p>
        </w:tc>
        <w:tc>
          <w:tcPr>
            <w:tcW w:w="768" w:type="dxa"/>
            <w:tcBorders>
              <w:left w:val="single" w:sz="4" w:space="0" w:color="000000"/>
            </w:tcBorders>
            <w:vAlign w:val="bottom"/>
          </w:tcPr>
          <w:p w:rsidR="0071648E" w:rsidRPr="000F44E1" w:rsidRDefault="0071648E" w:rsidP="000F44E1">
            <w:pPr>
              <w:spacing w:before="60" w:line="140" w:lineRule="exact"/>
              <w:ind w:right="113"/>
              <w:jc w:val="right"/>
              <w:rPr>
                <w:rFonts w:ascii="Arial" w:hAnsi="Arial" w:cs="Arial"/>
                <w:sz w:val="14"/>
                <w:szCs w:val="14"/>
              </w:rPr>
            </w:pPr>
          </w:p>
        </w:tc>
        <w:tc>
          <w:tcPr>
            <w:tcW w:w="768" w:type="dxa"/>
            <w:tcBorders>
              <w:left w:val="single" w:sz="4" w:space="0" w:color="000000"/>
            </w:tcBorders>
            <w:shd w:val="clear" w:color="auto" w:fill="auto"/>
            <w:vAlign w:val="bottom"/>
          </w:tcPr>
          <w:p w:rsidR="0071648E" w:rsidRPr="000F44E1" w:rsidRDefault="0071648E" w:rsidP="000F44E1">
            <w:pPr>
              <w:spacing w:before="60" w:line="140" w:lineRule="exact"/>
              <w:ind w:right="113"/>
              <w:jc w:val="right"/>
              <w:rPr>
                <w:rFonts w:ascii="Arial" w:hAnsi="Arial" w:cs="Arial"/>
                <w:sz w:val="14"/>
                <w:szCs w:val="14"/>
              </w:rPr>
            </w:pPr>
          </w:p>
        </w:tc>
        <w:tc>
          <w:tcPr>
            <w:tcW w:w="3369" w:type="dxa"/>
            <w:tcBorders>
              <w:left w:val="single" w:sz="4" w:space="0" w:color="000000"/>
            </w:tcBorders>
            <w:shd w:val="clear" w:color="auto" w:fill="auto"/>
            <w:vAlign w:val="bottom"/>
          </w:tcPr>
          <w:p w:rsidR="0071648E" w:rsidRPr="00DC345D" w:rsidRDefault="0071648E" w:rsidP="002364E6">
            <w:pPr>
              <w:spacing w:before="60" w:line="140" w:lineRule="exact"/>
              <w:ind w:left="340"/>
              <w:rPr>
                <w:i/>
              </w:rPr>
            </w:pPr>
            <w:r w:rsidRPr="00DC345D">
              <w:rPr>
                <w:rFonts w:ascii="Arial" w:hAnsi="Arial" w:cs="Arial"/>
                <w:i/>
                <w:sz w:val="14"/>
                <w:lang w:val="en-US"/>
              </w:rPr>
              <w:t>of which by purposes</w:t>
            </w:r>
            <w:r w:rsidRPr="00DC345D">
              <w:rPr>
                <w:rFonts w:ascii="Arial" w:hAnsi="Arial" w:cs="Arial"/>
                <w:i/>
                <w:sz w:val="14"/>
              </w:rPr>
              <w:t>:</w:t>
            </w:r>
          </w:p>
        </w:tc>
      </w:tr>
      <w:tr w:rsidR="0071648E" w:rsidRPr="00DC345D" w:rsidTr="00DB3279">
        <w:tc>
          <w:tcPr>
            <w:tcW w:w="3479" w:type="dxa"/>
            <w:shd w:val="clear" w:color="auto" w:fill="auto"/>
            <w:vAlign w:val="bottom"/>
          </w:tcPr>
          <w:p w:rsidR="0071648E" w:rsidRPr="002364E6" w:rsidRDefault="0071648E" w:rsidP="002364E6">
            <w:pPr>
              <w:spacing w:before="60" w:line="140" w:lineRule="exact"/>
              <w:ind w:left="510"/>
              <w:rPr>
                <w:rFonts w:ascii="Arial" w:hAnsi="Arial" w:cs="Arial"/>
                <w:sz w:val="14"/>
                <w:szCs w:val="14"/>
              </w:rPr>
            </w:pPr>
            <w:r w:rsidRPr="00DC345D">
              <w:rPr>
                <w:rFonts w:ascii="Arial" w:hAnsi="Arial" w:cs="Arial"/>
                <w:sz w:val="14"/>
                <w:szCs w:val="14"/>
              </w:rPr>
              <w:t xml:space="preserve">деловые </w:t>
            </w:r>
          </w:p>
        </w:tc>
        <w:tc>
          <w:tcPr>
            <w:tcW w:w="768" w:type="dxa"/>
            <w:tcBorders>
              <w:left w:val="single" w:sz="4" w:space="0" w:color="000000"/>
            </w:tcBorders>
            <w:shd w:val="clear" w:color="auto" w:fill="auto"/>
            <w:vAlign w:val="bottom"/>
          </w:tcPr>
          <w:p w:rsidR="0071648E" w:rsidRPr="00AB585E" w:rsidRDefault="0071648E" w:rsidP="00DB3279">
            <w:pPr>
              <w:spacing w:before="60" w:line="140" w:lineRule="exact"/>
              <w:ind w:right="170"/>
              <w:jc w:val="right"/>
              <w:rPr>
                <w:rFonts w:ascii="Arial" w:hAnsi="Arial" w:cs="Arial"/>
                <w:sz w:val="14"/>
                <w:szCs w:val="14"/>
              </w:rPr>
            </w:pPr>
            <w:r w:rsidRPr="00AB585E">
              <w:rPr>
                <w:rFonts w:ascii="Arial" w:hAnsi="Arial" w:cs="Arial"/>
                <w:sz w:val="14"/>
                <w:szCs w:val="14"/>
              </w:rPr>
              <w:t>4</w:t>
            </w:r>
            <w:r w:rsidRPr="00AB585E">
              <w:rPr>
                <w:rFonts w:ascii="Arial" w:hAnsi="Arial" w:cs="Arial"/>
                <w:b/>
                <w:sz w:val="14"/>
                <w:szCs w:val="14"/>
                <w:lang w:val="en-US"/>
              </w:rPr>
              <w:t> </w:t>
            </w:r>
            <w:r w:rsidRPr="00AB585E">
              <w:rPr>
                <w:rFonts w:ascii="Arial" w:hAnsi="Arial" w:cs="Arial"/>
                <w:sz w:val="14"/>
                <w:szCs w:val="14"/>
              </w:rPr>
              <w:t>956</w:t>
            </w:r>
          </w:p>
        </w:tc>
        <w:tc>
          <w:tcPr>
            <w:tcW w:w="768" w:type="dxa"/>
            <w:tcBorders>
              <w:left w:val="single" w:sz="4" w:space="0" w:color="000000"/>
              <w:right w:val="single" w:sz="4" w:space="0" w:color="000000"/>
            </w:tcBorders>
            <w:vAlign w:val="bottom"/>
          </w:tcPr>
          <w:p w:rsidR="0071648E" w:rsidRPr="0071648E" w:rsidRDefault="0071648E" w:rsidP="00C6673A">
            <w:pPr>
              <w:spacing w:before="60" w:line="140" w:lineRule="exact"/>
              <w:ind w:right="113"/>
              <w:jc w:val="right"/>
              <w:rPr>
                <w:rFonts w:ascii="Arial" w:hAnsi="Arial" w:cs="Arial"/>
                <w:sz w:val="14"/>
                <w:szCs w:val="14"/>
                <w:lang w:val="en-US"/>
              </w:rPr>
            </w:pPr>
            <w:r w:rsidRPr="0071648E">
              <w:rPr>
                <w:rFonts w:ascii="Arial" w:hAnsi="Arial" w:cs="Arial"/>
                <w:sz w:val="14"/>
                <w:szCs w:val="14"/>
                <w:lang w:val="en-US"/>
              </w:rPr>
              <w:t>3</w:t>
            </w:r>
            <w:r w:rsidRPr="0071648E">
              <w:rPr>
                <w:rFonts w:ascii="Arial" w:hAnsi="Arial" w:cs="Arial"/>
                <w:b/>
                <w:sz w:val="14"/>
                <w:szCs w:val="14"/>
              </w:rPr>
              <w:t> </w:t>
            </w:r>
            <w:r w:rsidRPr="0071648E">
              <w:rPr>
                <w:rFonts w:ascii="Arial" w:hAnsi="Arial" w:cs="Arial"/>
                <w:sz w:val="14"/>
                <w:szCs w:val="14"/>
                <w:lang w:val="en-US"/>
              </w:rPr>
              <w:t>203</w:t>
            </w:r>
          </w:p>
        </w:tc>
        <w:tc>
          <w:tcPr>
            <w:tcW w:w="768" w:type="dxa"/>
            <w:tcBorders>
              <w:left w:val="single" w:sz="4" w:space="0" w:color="000000"/>
            </w:tcBorders>
            <w:vAlign w:val="bottom"/>
          </w:tcPr>
          <w:p w:rsidR="0071648E" w:rsidRPr="000F44E1" w:rsidRDefault="0071648E" w:rsidP="000F44E1">
            <w:pPr>
              <w:spacing w:before="60" w:line="140" w:lineRule="exact"/>
              <w:ind w:right="113"/>
              <w:jc w:val="right"/>
              <w:rPr>
                <w:rFonts w:ascii="Arial" w:hAnsi="Arial" w:cs="Arial"/>
                <w:sz w:val="14"/>
                <w:szCs w:val="14"/>
              </w:rPr>
            </w:pPr>
            <w:r w:rsidRPr="000F44E1">
              <w:rPr>
                <w:rFonts w:ascii="Arial" w:hAnsi="Arial" w:cs="Arial"/>
                <w:sz w:val="14"/>
                <w:szCs w:val="14"/>
                <w:lang w:val="en-US"/>
              </w:rPr>
              <w:t>1</w:t>
            </w:r>
            <w:r w:rsidRPr="000F44E1">
              <w:rPr>
                <w:rFonts w:ascii="Arial" w:hAnsi="Arial" w:cs="Arial"/>
                <w:b/>
                <w:sz w:val="14"/>
                <w:szCs w:val="14"/>
              </w:rPr>
              <w:t> </w:t>
            </w:r>
            <w:r w:rsidRPr="000F44E1">
              <w:rPr>
                <w:rFonts w:ascii="Arial" w:hAnsi="Arial" w:cs="Arial"/>
                <w:sz w:val="14"/>
                <w:szCs w:val="14"/>
                <w:lang w:val="en-US"/>
              </w:rPr>
              <w:t>96</w:t>
            </w:r>
            <w:r w:rsidRPr="000F44E1">
              <w:rPr>
                <w:rFonts w:ascii="Arial" w:hAnsi="Arial" w:cs="Arial"/>
                <w:sz w:val="14"/>
                <w:szCs w:val="14"/>
              </w:rPr>
              <w:t>5</w:t>
            </w:r>
          </w:p>
        </w:tc>
        <w:tc>
          <w:tcPr>
            <w:tcW w:w="768" w:type="dxa"/>
            <w:tcBorders>
              <w:left w:val="single" w:sz="4" w:space="0" w:color="000000"/>
            </w:tcBorders>
            <w:shd w:val="clear" w:color="auto" w:fill="auto"/>
            <w:vAlign w:val="bottom"/>
          </w:tcPr>
          <w:p w:rsidR="0071648E" w:rsidRPr="000F44E1" w:rsidRDefault="0071648E" w:rsidP="000F44E1">
            <w:pPr>
              <w:spacing w:before="60" w:line="140" w:lineRule="exact"/>
              <w:ind w:right="113"/>
              <w:jc w:val="right"/>
              <w:rPr>
                <w:rFonts w:ascii="Arial" w:hAnsi="Arial" w:cs="Arial"/>
                <w:sz w:val="14"/>
                <w:szCs w:val="14"/>
              </w:rPr>
            </w:pPr>
            <w:r w:rsidRPr="000F44E1">
              <w:rPr>
                <w:rFonts w:ascii="Arial" w:hAnsi="Arial" w:cs="Arial"/>
                <w:sz w:val="14"/>
                <w:szCs w:val="14"/>
              </w:rPr>
              <w:t>1</w:t>
            </w:r>
            <w:r>
              <w:rPr>
                <w:rFonts w:ascii="Arial" w:hAnsi="Arial" w:cs="Arial"/>
                <w:b/>
                <w:sz w:val="14"/>
                <w:szCs w:val="14"/>
              </w:rPr>
              <w:t> </w:t>
            </w:r>
            <w:r w:rsidRPr="000F44E1">
              <w:rPr>
                <w:rFonts w:ascii="Arial" w:hAnsi="Arial" w:cs="Arial"/>
                <w:sz w:val="14"/>
                <w:szCs w:val="14"/>
              </w:rPr>
              <w:t>688</w:t>
            </w:r>
          </w:p>
        </w:tc>
        <w:tc>
          <w:tcPr>
            <w:tcW w:w="3369" w:type="dxa"/>
            <w:tcBorders>
              <w:left w:val="single" w:sz="4" w:space="0" w:color="000000"/>
            </w:tcBorders>
            <w:shd w:val="clear" w:color="auto" w:fill="auto"/>
            <w:vAlign w:val="bottom"/>
          </w:tcPr>
          <w:p w:rsidR="0071648E" w:rsidRPr="002364E6" w:rsidRDefault="0071648E" w:rsidP="002364E6">
            <w:pPr>
              <w:spacing w:before="60" w:line="140" w:lineRule="exact"/>
              <w:ind w:left="510"/>
              <w:rPr>
                <w:rFonts w:ascii="Arial" w:hAnsi="Arial" w:cs="Arial"/>
                <w:i/>
                <w:sz w:val="14"/>
                <w:lang w:val="en-US"/>
              </w:rPr>
            </w:pPr>
            <w:r w:rsidRPr="00DC345D">
              <w:rPr>
                <w:rFonts w:ascii="Arial" w:hAnsi="Arial" w:cs="Arial"/>
                <w:i/>
                <w:sz w:val="14"/>
                <w:lang w:val="en-US"/>
              </w:rPr>
              <w:t>business</w:t>
            </w:r>
            <w:r w:rsidRPr="002364E6">
              <w:rPr>
                <w:rFonts w:ascii="Arial" w:hAnsi="Arial" w:cs="Arial"/>
                <w:i/>
                <w:sz w:val="14"/>
                <w:lang w:val="en-US"/>
              </w:rPr>
              <w:t xml:space="preserve"> </w:t>
            </w:r>
          </w:p>
        </w:tc>
      </w:tr>
      <w:tr w:rsidR="0071648E" w:rsidRPr="00DC345D" w:rsidTr="00DB3279">
        <w:tc>
          <w:tcPr>
            <w:tcW w:w="3479" w:type="dxa"/>
            <w:shd w:val="clear" w:color="auto" w:fill="auto"/>
            <w:vAlign w:val="bottom"/>
          </w:tcPr>
          <w:p w:rsidR="0071648E" w:rsidRPr="002364E6" w:rsidRDefault="0071648E" w:rsidP="002364E6">
            <w:pPr>
              <w:spacing w:before="60" w:line="140" w:lineRule="exact"/>
              <w:ind w:left="510"/>
              <w:rPr>
                <w:rFonts w:ascii="Arial" w:hAnsi="Arial" w:cs="Arial"/>
                <w:sz w:val="14"/>
                <w:szCs w:val="14"/>
              </w:rPr>
            </w:pPr>
            <w:r w:rsidRPr="00DC345D">
              <w:rPr>
                <w:rFonts w:ascii="Arial" w:hAnsi="Arial" w:cs="Arial"/>
                <w:sz w:val="14"/>
                <w:szCs w:val="14"/>
              </w:rPr>
              <w:t>личные</w:t>
            </w:r>
          </w:p>
        </w:tc>
        <w:tc>
          <w:tcPr>
            <w:tcW w:w="768" w:type="dxa"/>
            <w:tcBorders>
              <w:left w:val="single" w:sz="4" w:space="0" w:color="000000"/>
            </w:tcBorders>
            <w:shd w:val="clear" w:color="auto" w:fill="auto"/>
            <w:vAlign w:val="bottom"/>
          </w:tcPr>
          <w:p w:rsidR="0071648E" w:rsidRPr="00AB585E" w:rsidRDefault="0071648E" w:rsidP="00DB3279">
            <w:pPr>
              <w:spacing w:before="60" w:line="140" w:lineRule="exact"/>
              <w:ind w:right="170"/>
              <w:jc w:val="right"/>
              <w:rPr>
                <w:rFonts w:ascii="Arial" w:hAnsi="Arial" w:cs="Arial"/>
                <w:sz w:val="14"/>
                <w:szCs w:val="14"/>
              </w:rPr>
            </w:pPr>
            <w:r w:rsidRPr="00AB585E">
              <w:rPr>
                <w:rFonts w:ascii="Arial" w:hAnsi="Arial" w:cs="Arial"/>
                <w:sz w:val="14"/>
                <w:szCs w:val="14"/>
              </w:rPr>
              <w:t>3</w:t>
            </w:r>
            <w:r w:rsidRPr="00AB585E">
              <w:rPr>
                <w:rFonts w:ascii="Arial" w:hAnsi="Arial" w:cs="Arial"/>
                <w:b/>
                <w:sz w:val="14"/>
                <w:szCs w:val="14"/>
                <w:lang w:val="en-US"/>
              </w:rPr>
              <w:t> </w:t>
            </w:r>
            <w:r w:rsidRPr="00AB585E">
              <w:rPr>
                <w:rFonts w:ascii="Arial" w:hAnsi="Arial" w:cs="Arial"/>
                <w:sz w:val="14"/>
                <w:szCs w:val="14"/>
              </w:rPr>
              <w:t>875</w:t>
            </w:r>
          </w:p>
        </w:tc>
        <w:tc>
          <w:tcPr>
            <w:tcW w:w="768" w:type="dxa"/>
            <w:tcBorders>
              <w:left w:val="single" w:sz="4" w:space="0" w:color="000000"/>
              <w:right w:val="single" w:sz="4" w:space="0" w:color="000000"/>
            </w:tcBorders>
            <w:vAlign w:val="bottom"/>
          </w:tcPr>
          <w:p w:rsidR="0071648E" w:rsidRPr="00AB585E" w:rsidRDefault="0071648E" w:rsidP="003A4E0A">
            <w:pPr>
              <w:spacing w:before="60" w:line="140" w:lineRule="exact"/>
              <w:ind w:right="113"/>
              <w:jc w:val="right"/>
              <w:rPr>
                <w:rFonts w:ascii="Arial" w:hAnsi="Arial" w:cs="Arial"/>
                <w:sz w:val="14"/>
                <w:szCs w:val="14"/>
                <w:lang w:val="en-US"/>
              </w:rPr>
            </w:pPr>
            <w:r w:rsidRPr="00AB585E">
              <w:rPr>
                <w:rFonts w:ascii="Arial" w:hAnsi="Arial" w:cs="Arial"/>
                <w:sz w:val="14"/>
                <w:szCs w:val="14"/>
                <w:lang w:val="en-US"/>
              </w:rPr>
              <w:t>6</w:t>
            </w:r>
            <w:r>
              <w:rPr>
                <w:rFonts w:ascii="Arial" w:hAnsi="Arial" w:cs="Arial"/>
                <w:b/>
                <w:sz w:val="14"/>
                <w:szCs w:val="14"/>
              </w:rPr>
              <w:t> </w:t>
            </w:r>
            <w:r w:rsidRPr="00AB585E">
              <w:rPr>
                <w:rFonts w:ascii="Arial" w:hAnsi="Arial" w:cs="Arial"/>
                <w:sz w:val="14"/>
                <w:szCs w:val="14"/>
                <w:lang w:val="en-US"/>
              </w:rPr>
              <w:t>216</w:t>
            </w:r>
          </w:p>
        </w:tc>
        <w:tc>
          <w:tcPr>
            <w:tcW w:w="768" w:type="dxa"/>
            <w:tcBorders>
              <w:left w:val="single" w:sz="4" w:space="0" w:color="000000"/>
            </w:tcBorders>
            <w:vAlign w:val="bottom"/>
          </w:tcPr>
          <w:p w:rsidR="0071648E" w:rsidRPr="000F44E1" w:rsidRDefault="0071648E" w:rsidP="000F44E1">
            <w:pPr>
              <w:spacing w:before="60" w:line="140" w:lineRule="exact"/>
              <w:ind w:right="113"/>
              <w:jc w:val="right"/>
              <w:rPr>
                <w:rFonts w:ascii="Arial" w:hAnsi="Arial" w:cs="Arial"/>
                <w:sz w:val="14"/>
                <w:szCs w:val="14"/>
              </w:rPr>
            </w:pPr>
            <w:r w:rsidRPr="000F44E1">
              <w:rPr>
                <w:rFonts w:ascii="Arial" w:hAnsi="Arial" w:cs="Arial"/>
                <w:sz w:val="14"/>
                <w:szCs w:val="14"/>
              </w:rPr>
              <w:t>1</w:t>
            </w:r>
            <w:r>
              <w:rPr>
                <w:rFonts w:ascii="Arial" w:hAnsi="Arial" w:cs="Arial"/>
                <w:b/>
                <w:sz w:val="14"/>
                <w:szCs w:val="14"/>
              </w:rPr>
              <w:t> </w:t>
            </w:r>
            <w:r w:rsidRPr="000F44E1">
              <w:rPr>
                <w:rFonts w:ascii="Arial" w:hAnsi="Arial" w:cs="Arial"/>
                <w:sz w:val="14"/>
                <w:szCs w:val="14"/>
              </w:rPr>
              <w:t>944</w:t>
            </w:r>
          </w:p>
        </w:tc>
        <w:tc>
          <w:tcPr>
            <w:tcW w:w="768" w:type="dxa"/>
            <w:tcBorders>
              <w:left w:val="single" w:sz="4" w:space="0" w:color="000000"/>
            </w:tcBorders>
            <w:shd w:val="clear" w:color="auto" w:fill="auto"/>
            <w:vAlign w:val="bottom"/>
          </w:tcPr>
          <w:p w:rsidR="0071648E" w:rsidRPr="000F44E1" w:rsidRDefault="0071648E" w:rsidP="000F44E1">
            <w:pPr>
              <w:spacing w:before="60" w:line="140" w:lineRule="exact"/>
              <w:ind w:right="113"/>
              <w:jc w:val="right"/>
              <w:rPr>
                <w:rFonts w:ascii="Arial" w:hAnsi="Arial" w:cs="Arial"/>
                <w:sz w:val="14"/>
                <w:szCs w:val="14"/>
              </w:rPr>
            </w:pPr>
            <w:r w:rsidRPr="000F44E1">
              <w:rPr>
                <w:rFonts w:ascii="Arial" w:hAnsi="Arial" w:cs="Arial"/>
                <w:sz w:val="14"/>
                <w:szCs w:val="14"/>
              </w:rPr>
              <w:t>2</w:t>
            </w:r>
            <w:r>
              <w:rPr>
                <w:rFonts w:ascii="Arial" w:hAnsi="Arial" w:cs="Arial"/>
                <w:b/>
                <w:sz w:val="14"/>
                <w:szCs w:val="14"/>
              </w:rPr>
              <w:t> </w:t>
            </w:r>
            <w:r w:rsidRPr="000F44E1">
              <w:rPr>
                <w:rFonts w:ascii="Arial" w:hAnsi="Arial" w:cs="Arial"/>
                <w:sz w:val="14"/>
                <w:szCs w:val="14"/>
              </w:rPr>
              <w:t>282</w:t>
            </w:r>
          </w:p>
        </w:tc>
        <w:tc>
          <w:tcPr>
            <w:tcW w:w="3369" w:type="dxa"/>
            <w:tcBorders>
              <w:left w:val="single" w:sz="4" w:space="0" w:color="000000"/>
            </w:tcBorders>
            <w:shd w:val="clear" w:color="auto" w:fill="auto"/>
            <w:vAlign w:val="bottom"/>
          </w:tcPr>
          <w:p w:rsidR="0071648E" w:rsidRPr="002364E6" w:rsidRDefault="0071648E" w:rsidP="002364E6">
            <w:pPr>
              <w:spacing w:before="60" w:line="140" w:lineRule="exact"/>
              <w:ind w:left="510"/>
              <w:rPr>
                <w:rFonts w:ascii="Arial" w:hAnsi="Arial" w:cs="Arial"/>
                <w:i/>
                <w:sz w:val="14"/>
                <w:lang w:val="en-US"/>
              </w:rPr>
            </w:pPr>
            <w:r w:rsidRPr="00DC345D">
              <w:rPr>
                <w:rFonts w:ascii="Arial" w:hAnsi="Arial" w:cs="Arial"/>
                <w:i/>
                <w:sz w:val="14"/>
                <w:lang w:val="en-US"/>
              </w:rPr>
              <w:t>private</w:t>
            </w:r>
          </w:p>
        </w:tc>
      </w:tr>
      <w:tr w:rsidR="0071648E" w:rsidRPr="00DC345D" w:rsidTr="00DB3279">
        <w:tc>
          <w:tcPr>
            <w:tcW w:w="3479" w:type="dxa"/>
            <w:shd w:val="clear" w:color="auto" w:fill="auto"/>
            <w:vAlign w:val="bottom"/>
          </w:tcPr>
          <w:p w:rsidR="0071648E" w:rsidRPr="00DC345D" w:rsidRDefault="0071648E" w:rsidP="00215E6A">
            <w:pPr>
              <w:spacing w:before="60" w:line="140" w:lineRule="exact"/>
              <w:ind w:left="170"/>
            </w:pPr>
            <w:r w:rsidRPr="00DC345D">
              <w:rPr>
                <w:rFonts w:ascii="Arial" w:hAnsi="Arial" w:cs="Arial"/>
                <w:sz w:val="14"/>
                <w:szCs w:val="14"/>
              </w:rPr>
              <w:t xml:space="preserve">строительство </w:t>
            </w:r>
          </w:p>
        </w:tc>
        <w:tc>
          <w:tcPr>
            <w:tcW w:w="768" w:type="dxa"/>
            <w:tcBorders>
              <w:left w:val="single" w:sz="4" w:space="0" w:color="000000"/>
            </w:tcBorders>
            <w:shd w:val="clear" w:color="auto" w:fill="auto"/>
            <w:vAlign w:val="bottom"/>
          </w:tcPr>
          <w:p w:rsidR="0071648E" w:rsidRPr="00AB585E" w:rsidRDefault="0071648E" w:rsidP="00DB3279">
            <w:pPr>
              <w:spacing w:before="60" w:line="140" w:lineRule="exact"/>
              <w:ind w:right="170"/>
              <w:jc w:val="right"/>
              <w:rPr>
                <w:rFonts w:ascii="Arial" w:hAnsi="Arial" w:cs="Arial"/>
                <w:sz w:val="14"/>
                <w:szCs w:val="14"/>
              </w:rPr>
            </w:pPr>
            <w:r w:rsidRPr="00AB585E">
              <w:rPr>
                <w:rFonts w:ascii="Arial" w:hAnsi="Arial" w:cs="Arial"/>
                <w:sz w:val="14"/>
                <w:szCs w:val="14"/>
              </w:rPr>
              <w:t>3</w:t>
            </w:r>
            <w:r w:rsidRPr="00AB585E">
              <w:rPr>
                <w:rFonts w:ascii="Arial" w:hAnsi="Arial" w:cs="Arial"/>
                <w:b/>
                <w:sz w:val="14"/>
                <w:szCs w:val="14"/>
                <w:lang w:val="en-US"/>
              </w:rPr>
              <w:t> </w:t>
            </w:r>
            <w:r w:rsidRPr="00AB585E">
              <w:rPr>
                <w:rFonts w:ascii="Arial" w:hAnsi="Arial" w:cs="Arial"/>
                <w:sz w:val="14"/>
                <w:szCs w:val="14"/>
              </w:rPr>
              <w:t>487</w:t>
            </w:r>
          </w:p>
        </w:tc>
        <w:tc>
          <w:tcPr>
            <w:tcW w:w="768" w:type="dxa"/>
            <w:tcBorders>
              <w:left w:val="single" w:sz="4" w:space="0" w:color="000000"/>
              <w:right w:val="single" w:sz="4" w:space="0" w:color="000000"/>
            </w:tcBorders>
            <w:vAlign w:val="bottom"/>
          </w:tcPr>
          <w:p w:rsidR="0071648E" w:rsidRPr="00AB585E" w:rsidRDefault="0071648E" w:rsidP="003A4E0A">
            <w:pPr>
              <w:spacing w:before="60" w:line="140" w:lineRule="exact"/>
              <w:ind w:right="113"/>
              <w:jc w:val="right"/>
              <w:rPr>
                <w:rFonts w:ascii="Arial" w:hAnsi="Arial" w:cs="Arial"/>
                <w:sz w:val="14"/>
                <w:szCs w:val="14"/>
                <w:lang w:val="en-US"/>
              </w:rPr>
            </w:pPr>
            <w:r w:rsidRPr="00AB585E">
              <w:rPr>
                <w:rFonts w:ascii="Arial" w:hAnsi="Arial" w:cs="Arial"/>
                <w:sz w:val="14"/>
                <w:szCs w:val="14"/>
                <w:lang w:val="en-US"/>
              </w:rPr>
              <w:t>4</w:t>
            </w:r>
            <w:r>
              <w:rPr>
                <w:rFonts w:ascii="Arial" w:hAnsi="Arial" w:cs="Arial"/>
                <w:b/>
                <w:sz w:val="14"/>
                <w:szCs w:val="14"/>
              </w:rPr>
              <w:t> </w:t>
            </w:r>
            <w:r w:rsidRPr="00AB585E">
              <w:rPr>
                <w:rFonts w:ascii="Arial" w:hAnsi="Arial" w:cs="Arial"/>
                <w:sz w:val="14"/>
                <w:szCs w:val="14"/>
                <w:lang w:val="en-US"/>
              </w:rPr>
              <w:t>786</w:t>
            </w:r>
          </w:p>
        </w:tc>
        <w:tc>
          <w:tcPr>
            <w:tcW w:w="768" w:type="dxa"/>
            <w:tcBorders>
              <w:left w:val="single" w:sz="4" w:space="0" w:color="000000"/>
            </w:tcBorders>
            <w:vAlign w:val="bottom"/>
          </w:tcPr>
          <w:p w:rsidR="0071648E" w:rsidRPr="000F44E1" w:rsidRDefault="0071648E" w:rsidP="000F44E1">
            <w:pPr>
              <w:spacing w:before="60" w:line="140" w:lineRule="exact"/>
              <w:ind w:right="113"/>
              <w:jc w:val="right"/>
              <w:rPr>
                <w:rFonts w:ascii="Arial" w:hAnsi="Arial" w:cs="Arial"/>
                <w:sz w:val="14"/>
                <w:szCs w:val="14"/>
              </w:rPr>
            </w:pPr>
            <w:r w:rsidRPr="000F44E1">
              <w:rPr>
                <w:rFonts w:ascii="Arial" w:hAnsi="Arial" w:cs="Arial"/>
                <w:sz w:val="14"/>
                <w:szCs w:val="14"/>
                <w:lang w:val="en-US"/>
              </w:rPr>
              <w:t>4</w:t>
            </w:r>
            <w:r w:rsidRPr="000F44E1">
              <w:rPr>
                <w:rFonts w:ascii="Arial" w:hAnsi="Arial" w:cs="Arial"/>
                <w:b/>
                <w:sz w:val="14"/>
                <w:szCs w:val="14"/>
              </w:rPr>
              <w:t> </w:t>
            </w:r>
            <w:r w:rsidRPr="000F44E1">
              <w:rPr>
                <w:rFonts w:ascii="Arial" w:hAnsi="Arial" w:cs="Arial"/>
                <w:sz w:val="14"/>
                <w:szCs w:val="14"/>
                <w:lang w:val="en-US"/>
              </w:rPr>
              <w:t>69</w:t>
            </w:r>
            <w:r w:rsidRPr="000F44E1">
              <w:rPr>
                <w:rFonts w:ascii="Arial" w:hAnsi="Arial" w:cs="Arial"/>
                <w:sz w:val="14"/>
                <w:szCs w:val="14"/>
              </w:rPr>
              <w:t>8</w:t>
            </w:r>
          </w:p>
        </w:tc>
        <w:tc>
          <w:tcPr>
            <w:tcW w:w="768" w:type="dxa"/>
            <w:tcBorders>
              <w:left w:val="single" w:sz="4" w:space="0" w:color="000000"/>
            </w:tcBorders>
            <w:shd w:val="clear" w:color="auto" w:fill="auto"/>
            <w:vAlign w:val="bottom"/>
          </w:tcPr>
          <w:p w:rsidR="0071648E" w:rsidRPr="000F44E1" w:rsidRDefault="0071648E" w:rsidP="000F44E1">
            <w:pPr>
              <w:spacing w:before="60" w:line="140" w:lineRule="exact"/>
              <w:ind w:right="113"/>
              <w:jc w:val="right"/>
              <w:rPr>
                <w:rFonts w:ascii="Arial" w:hAnsi="Arial" w:cs="Arial"/>
                <w:sz w:val="14"/>
                <w:szCs w:val="14"/>
              </w:rPr>
            </w:pPr>
            <w:r w:rsidRPr="000F44E1">
              <w:rPr>
                <w:rFonts w:ascii="Arial" w:hAnsi="Arial" w:cs="Arial"/>
                <w:sz w:val="14"/>
                <w:szCs w:val="14"/>
              </w:rPr>
              <w:t>5</w:t>
            </w:r>
            <w:r>
              <w:rPr>
                <w:rFonts w:ascii="Arial" w:hAnsi="Arial" w:cs="Arial"/>
                <w:b/>
                <w:sz w:val="14"/>
                <w:szCs w:val="14"/>
              </w:rPr>
              <w:t> </w:t>
            </w:r>
            <w:r w:rsidRPr="000F44E1">
              <w:rPr>
                <w:rFonts w:ascii="Arial" w:hAnsi="Arial" w:cs="Arial"/>
                <w:sz w:val="14"/>
                <w:szCs w:val="14"/>
              </w:rPr>
              <w:t>765</w:t>
            </w:r>
          </w:p>
        </w:tc>
        <w:tc>
          <w:tcPr>
            <w:tcW w:w="3369" w:type="dxa"/>
            <w:tcBorders>
              <w:left w:val="single" w:sz="4" w:space="0" w:color="000000"/>
            </w:tcBorders>
            <w:shd w:val="clear" w:color="auto" w:fill="auto"/>
            <w:vAlign w:val="bottom"/>
          </w:tcPr>
          <w:p w:rsidR="0071648E" w:rsidRPr="00DC345D" w:rsidRDefault="0071648E" w:rsidP="00215E6A">
            <w:pPr>
              <w:spacing w:before="60" w:line="140" w:lineRule="exact"/>
              <w:ind w:left="170"/>
              <w:rPr>
                <w:i/>
              </w:rPr>
            </w:pPr>
            <w:r w:rsidRPr="00DC345D">
              <w:rPr>
                <w:rFonts w:ascii="Arial" w:hAnsi="Arial" w:cs="Arial"/>
                <w:i/>
                <w:sz w:val="14"/>
                <w:lang w:val="en-US"/>
              </w:rPr>
              <w:t>construction services</w:t>
            </w:r>
          </w:p>
        </w:tc>
      </w:tr>
      <w:tr w:rsidR="0071648E" w:rsidRPr="00287B19" w:rsidTr="00DB3279">
        <w:tc>
          <w:tcPr>
            <w:tcW w:w="3479" w:type="dxa"/>
            <w:shd w:val="clear" w:color="auto" w:fill="auto"/>
            <w:vAlign w:val="bottom"/>
          </w:tcPr>
          <w:p w:rsidR="0071648E" w:rsidRPr="00DC345D" w:rsidRDefault="0071648E" w:rsidP="00215E6A">
            <w:pPr>
              <w:spacing w:before="60" w:line="140" w:lineRule="exact"/>
              <w:ind w:left="170"/>
            </w:pPr>
            <w:r w:rsidRPr="00DC345D">
              <w:rPr>
                <w:rFonts w:ascii="Arial" w:hAnsi="Arial" w:cs="Arial"/>
                <w:sz w:val="14"/>
                <w:szCs w:val="14"/>
              </w:rPr>
              <w:t xml:space="preserve">страхование и услуги негосударственных </w:t>
            </w:r>
            <w:r w:rsidRPr="00DC345D">
              <w:rPr>
                <w:rFonts w:ascii="Arial" w:hAnsi="Arial" w:cs="Arial"/>
                <w:sz w:val="14"/>
                <w:szCs w:val="14"/>
              </w:rPr>
              <w:br/>
              <w:t>пенсионных фондов</w:t>
            </w:r>
          </w:p>
        </w:tc>
        <w:tc>
          <w:tcPr>
            <w:tcW w:w="768" w:type="dxa"/>
            <w:tcBorders>
              <w:left w:val="single" w:sz="4" w:space="0" w:color="000000"/>
            </w:tcBorders>
            <w:shd w:val="clear" w:color="auto" w:fill="auto"/>
            <w:vAlign w:val="bottom"/>
          </w:tcPr>
          <w:p w:rsidR="0071648E" w:rsidRPr="00AB585E" w:rsidRDefault="0071648E" w:rsidP="00DB3279">
            <w:pPr>
              <w:spacing w:before="60" w:line="140" w:lineRule="exact"/>
              <w:ind w:right="170"/>
              <w:jc w:val="right"/>
              <w:rPr>
                <w:rFonts w:ascii="Arial" w:hAnsi="Arial" w:cs="Arial"/>
                <w:sz w:val="14"/>
                <w:szCs w:val="14"/>
              </w:rPr>
            </w:pPr>
            <w:r w:rsidRPr="00AB585E">
              <w:rPr>
                <w:rFonts w:ascii="Arial" w:hAnsi="Arial" w:cs="Arial"/>
                <w:sz w:val="14"/>
                <w:szCs w:val="14"/>
              </w:rPr>
              <w:t>429</w:t>
            </w:r>
          </w:p>
        </w:tc>
        <w:tc>
          <w:tcPr>
            <w:tcW w:w="768" w:type="dxa"/>
            <w:tcBorders>
              <w:left w:val="single" w:sz="4" w:space="0" w:color="000000"/>
              <w:right w:val="single" w:sz="4" w:space="0" w:color="000000"/>
            </w:tcBorders>
            <w:vAlign w:val="bottom"/>
          </w:tcPr>
          <w:p w:rsidR="0071648E" w:rsidRPr="00AB585E" w:rsidRDefault="0071648E" w:rsidP="003A4E0A">
            <w:pPr>
              <w:spacing w:before="60" w:line="140" w:lineRule="exact"/>
              <w:ind w:right="113"/>
              <w:jc w:val="right"/>
              <w:rPr>
                <w:rFonts w:ascii="Arial" w:hAnsi="Arial" w:cs="Arial"/>
                <w:sz w:val="14"/>
                <w:szCs w:val="14"/>
                <w:lang w:val="en-US"/>
              </w:rPr>
            </w:pPr>
            <w:r w:rsidRPr="00AB585E">
              <w:rPr>
                <w:rFonts w:ascii="Arial" w:hAnsi="Arial" w:cs="Arial"/>
                <w:sz w:val="14"/>
                <w:szCs w:val="14"/>
                <w:lang w:val="en-US"/>
              </w:rPr>
              <w:t>373</w:t>
            </w:r>
          </w:p>
        </w:tc>
        <w:tc>
          <w:tcPr>
            <w:tcW w:w="768" w:type="dxa"/>
            <w:tcBorders>
              <w:left w:val="single" w:sz="4" w:space="0" w:color="000000"/>
            </w:tcBorders>
            <w:vAlign w:val="bottom"/>
          </w:tcPr>
          <w:p w:rsidR="0071648E" w:rsidRPr="000F44E1" w:rsidRDefault="0071648E" w:rsidP="000F44E1">
            <w:pPr>
              <w:spacing w:before="60" w:line="140" w:lineRule="exact"/>
              <w:ind w:right="113"/>
              <w:jc w:val="right"/>
              <w:rPr>
                <w:rFonts w:ascii="Arial" w:hAnsi="Arial" w:cs="Arial"/>
                <w:sz w:val="14"/>
                <w:szCs w:val="14"/>
              </w:rPr>
            </w:pPr>
            <w:r w:rsidRPr="000F44E1">
              <w:rPr>
                <w:rFonts w:ascii="Arial" w:hAnsi="Arial" w:cs="Arial"/>
                <w:sz w:val="14"/>
                <w:szCs w:val="14"/>
                <w:lang w:val="en-US"/>
              </w:rPr>
              <w:t>4</w:t>
            </w:r>
            <w:r w:rsidRPr="000F44E1">
              <w:rPr>
                <w:rFonts w:ascii="Arial" w:hAnsi="Arial" w:cs="Arial"/>
                <w:sz w:val="14"/>
                <w:szCs w:val="14"/>
              </w:rPr>
              <w:t>21</w:t>
            </w:r>
          </w:p>
        </w:tc>
        <w:tc>
          <w:tcPr>
            <w:tcW w:w="768" w:type="dxa"/>
            <w:tcBorders>
              <w:left w:val="single" w:sz="4" w:space="0" w:color="000000"/>
            </w:tcBorders>
            <w:shd w:val="clear" w:color="auto" w:fill="auto"/>
            <w:vAlign w:val="bottom"/>
          </w:tcPr>
          <w:p w:rsidR="0071648E" w:rsidRPr="000F44E1" w:rsidRDefault="0071648E" w:rsidP="000F44E1">
            <w:pPr>
              <w:spacing w:before="60" w:line="140" w:lineRule="exact"/>
              <w:ind w:right="113"/>
              <w:jc w:val="right"/>
              <w:rPr>
                <w:rFonts w:ascii="Arial" w:hAnsi="Arial" w:cs="Arial"/>
                <w:sz w:val="14"/>
                <w:szCs w:val="14"/>
              </w:rPr>
            </w:pPr>
            <w:r w:rsidRPr="000F44E1">
              <w:rPr>
                <w:rFonts w:ascii="Arial" w:hAnsi="Arial" w:cs="Arial"/>
                <w:sz w:val="14"/>
                <w:szCs w:val="14"/>
              </w:rPr>
              <w:t>563</w:t>
            </w:r>
          </w:p>
        </w:tc>
        <w:tc>
          <w:tcPr>
            <w:tcW w:w="3369" w:type="dxa"/>
            <w:tcBorders>
              <w:left w:val="single" w:sz="4" w:space="0" w:color="000000"/>
            </w:tcBorders>
            <w:shd w:val="clear" w:color="auto" w:fill="auto"/>
            <w:vAlign w:val="bottom"/>
          </w:tcPr>
          <w:p w:rsidR="0071648E" w:rsidRPr="00DC345D" w:rsidRDefault="0071648E" w:rsidP="00215E6A">
            <w:pPr>
              <w:spacing w:before="60" w:line="140" w:lineRule="exact"/>
              <w:ind w:left="170"/>
              <w:rPr>
                <w:i/>
                <w:lang w:val="en-US"/>
              </w:rPr>
            </w:pPr>
            <w:r w:rsidRPr="00DC345D">
              <w:rPr>
                <w:rFonts w:ascii="Arial" w:hAnsi="Arial" w:cs="Arial"/>
                <w:i/>
                <w:sz w:val="14"/>
                <w:lang w:val="en-US"/>
              </w:rPr>
              <w:t xml:space="preserve">insurance and services of non-government </w:t>
            </w:r>
            <w:r w:rsidRPr="00DC345D">
              <w:rPr>
                <w:rFonts w:ascii="Arial" w:hAnsi="Arial" w:cs="Arial"/>
                <w:i/>
                <w:sz w:val="14"/>
                <w:lang w:val="en-US"/>
              </w:rPr>
              <w:br/>
              <w:t xml:space="preserve">pension funds </w:t>
            </w:r>
          </w:p>
        </w:tc>
      </w:tr>
      <w:tr w:rsidR="0071648E" w:rsidRPr="00DC345D" w:rsidTr="00DB3279">
        <w:tc>
          <w:tcPr>
            <w:tcW w:w="3479" w:type="dxa"/>
            <w:shd w:val="clear" w:color="auto" w:fill="auto"/>
            <w:vAlign w:val="bottom"/>
          </w:tcPr>
          <w:p w:rsidR="0071648E" w:rsidRPr="00DC345D" w:rsidRDefault="0071648E" w:rsidP="00215E6A">
            <w:pPr>
              <w:spacing w:before="60" w:line="140" w:lineRule="exact"/>
              <w:ind w:left="170"/>
            </w:pPr>
            <w:r w:rsidRPr="00DC345D">
              <w:rPr>
                <w:rFonts w:ascii="Arial" w:hAnsi="Arial" w:cs="Arial"/>
                <w:sz w:val="14"/>
                <w:szCs w:val="14"/>
              </w:rPr>
              <w:t>финансовые</w:t>
            </w:r>
          </w:p>
        </w:tc>
        <w:tc>
          <w:tcPr>
            <w:tcW w:w="768" w:type="dxa"/>
            <w:tcBorders>
              <w:left w:val="single" w:sz="4" w:space="0" w:color="000000"/>
            </w:tcBorders>
            <w:shd w:val="clear" w:color="auto" w:fill="auto"/>
            <w:vAlign w:val="bottom"/>
          </w:tcPr>
          <w:p w:rsidR="0071648E" w:rsidRPr="00AB585E" w:rsidRDefault="0071648E" w:rsidP="00DB3279">
            <w:pPr>
              <w:spacing w:before="60" w:line="140" w:lineRule="exact"/>
              <w:ind w:right="170"/>
              <w:jc w:val="right"/>
              <w:rPr>
                <w:rFonts w:ascii="Arial" w:hAnsi="Arial" w:cs="Arial"/>
                <w:sz w:val="14"/>
                <w:szCs w:val="14"/>
              </w:rPr>
            </w:pPr>
            <w:r w:rsidRPr="00AB585E">
              <w:rPr>
                <w:rFonts w:ascii="Arial" w:hAnsi="Arial" w:cs="Arial"/>
                <w:sz w:val="14"/>
                <w:szCs w:val="14"/>
              </w:rPr>
              <w:t>1</w:t>
            </w:r>
            <w:r w:rsidRPr="00AB585E">
              <w:rPr>
                <w:rFonts w:ascii="Arial" w:hAnsi="Arial" w:cs="Arial"/>
                <w:b/>
                <w:sz w:val="14"/>
                <w:szCs w:val="14"/>
                <w:lang w:val="en-US"/>
              </w:rPr>
              <w:t> </w:t>
            </w:r>
            <w:r w:rsidRPr="00AB585E">
              <w:rPr>
                <w:rFonts w:ascii="Arial" w:hAnsi="Arial" w:cs="Arial"/>
                <w:sz w:val="14"/>
                <w:szCs w:val="14"/>
              </w:rPr>
              <w:t>053</w:t>
            </w:r>
          </w:p>
        </w:tc>
        <w:tc>
          <w:tcPr>
            <w:tcW w:w="768" w:type="dxa"/>
            <w:tcBorders>
              <w:left w:val="single" w:sz="4" w:space="0" w:color="000000"/>
              <w:right w:val="single" w:sz="4" w:space="0" w:color="000000"/>
            </w:tcBorders>
            <w:vAlign w:val="bottom"/>
          </w:tcPr>
          <w:p w:rsidR="0071648E" w:rsidRPr="00AB585E" w:rsidRDefault="0071648E" w:rsidP="003A4E0A">
            <w:pPr>
              <w:spacing w:before="60" w:line="140" w:lineRule="exact"/>
              <w:ind w:right="113"/>
              <w:jc w:val="right"/>
              <w:rPr>
                <w:rFonts w:ascii="Arial" w:hAnsi="Arial" w:cs="Arial"/>
                <w:sz w:val="14"/>
                <w:szCs w:val="14"/>
                <w:lang w:val="en-US"/>
              </w:rPr>
            </w:pPr>
            <w:r w:rsidRPr="00AB585E">
              <w:rPr>
                <w:rFonts w:ascii="Arial" w:hAnsi="Arial" w:cs="Arial"/>
                <w:sz w:val="14"/>
                <w:szCs w:val="14"/>
                <w:lang w:val="en-US"/>
              </w:rPr>
              <w:t>1</w:t>
            </w:r>
            <w:r>
              <w:rPr>
                <w:rFonts w:ascii="Arial" w:hAnsi="Arial" w:cs="Arial"/>
                <w:b/>
                <w:sz w:val="14"/>
                <w:szCs w:val="14"/>
              </w:rPr>
              <w:t> </w:t>
            </w:r>
            <w:r w:rsidRPr="00AB585E">
              <w:rPr>
                <w:rFonts w:ascii="Arial" w:hAnsi="Arial" w:cs="Arial"/>
                <w:sz w:val="14"/>
                <w:szCs w:val="14"/>
                <w:lang w:val="en-US"/>
              </w:rPr>
              <w:t>101</w:t>
            </w:r>
          </w:p>
        </w:tc>
        <w:tc>
          <w:tcPr>
            <w:tcW w:w="768" w:type="dxa"/>
            <w:tcBorders>
              <w:left w:val="single" w:sz="4" w:space="0" w:color="000000"/>
            </w:tcBorders>
            <w:vAlign w:val="bottom"/>
          </w:tcPr>
          <w:p w:rsidR="0071648E" w:rsidRPr="000F44E1" w:rsidRDefault="0071648E" w:rsidP="000F44E1">
            <w:pPr>
              <w:spacing w:before="60" w:line="140" w:lineRule="exact"/>
              <w:ind w:right="113"/>
              <w:jc w:val="right"/>
              <w:rPr>
                <w:rFonts w:ascii="Arial" w:hAnsi="Arial" w:cs="Arial"/>
                <w:sz w:val="14"/>
                <w:szCs w:val="14"/>
                <w:lang w:val="en-US"/>
              </w:rPr>
            </w:pPr>
            <w:r w:rsidRPr="000F44E1">
              <w:rPr>
                <w:rFonts w:ascii="Arial" w:hAnsi="Arial" w:cs="Arial"/>
                <w:sz w:val="14"/>
                <w:szCs w:val="14"/>
                <w:lang w:val="en-US"/>
              </w:rPr>
              <w:t>1</w:t>
            </w:r>
            <w:r w:rsidRPr="000F44E1">
              <w:rPr>
                <w:rFonts w:ascii="Arial" w:hAnsi="Arial" w:cs="Arial"/>
                <w:b/>
                <w:sz w:val="14"/>
                <w:szCs w:val="14"/>
              </w:rPr>
              <w:t> </w:t>
            </w:r>
            <w:r w:rsidRPr="000F44E1">
              <w:rPr>
                <w:rFonts w:ascii="Arial" w:hAnsi="Arial" w:cs="Arial"/>
                <w:sz w:val="14"/>
                <w:szCs w:val="14"/>
                <w:lang w:val="en-US"/>
              </w:rPr>
              <w:t>166</w:t>
            </w:r>
          </w:p>
        </w:tc>
        <w:tc>
          <w:tcPr>
            <w:tcW w:w="768" w:type="dxa"/>
            <w:tcBorders>
              <w:left w:val="single" w:sz="4" w:space="0" w:color="000000"/>
            </w:tcBorders>
            <w:shd w:val="clear" w:color="auto" w:fill="auto"/>
            <w:vAlign w:val="bottom"/>
          </w:tcPr>
          <w:p w:rsidR="0071648E" w:rsidRPr="000F44E1" w:rsidRDefault="0071648E" w:rsidP="000F44E1">
            <w:pPr>
              <w:spacing w:before="60" w:line="140" w:lineRule="exact"/>
              <w:ind w:right="113"/>
              <w:jc w:val="right"/>
              <w:rPr>
                <w:rFonts w:ascii="Arial" w:hAnsi="Arial" w:cs="Arial"/>
                <w:sz w:val="14"/>
                <w:szCs w:val="14"/>
              </w:rPr>
            </w:pPr>
            <w:r w:rsidRPr="000F44E1">
              <w:rPr>
                <w:rFonts w:ascii="Arial" w:hAnsi="Arial" w:cs="Arial"/>
                <w:sz w:val="14"/>
                <w:szCs w:val="14"/>
              </w:rPr>
              <w:t>1</w:t>
            </w:r>
            <w:r>
              <w:rPr>
                <w:rFonts w:ascii="Arial" w:hAnsi="Arial" w:cs="Arial"/>
                <w:b/>
                <w:sz w:val="14"/>
                <w:szCs w:val="14"/>
              </w:rPr>
              <w:t> </w:t>
            </w:r>
            <w:r w:rsidRPr="000F44E1">
              <w:rPr>
                <w:rFonts w:ascii="Arial" w:hAnsi="Arial" w:cs="Arial"/>
                <w:sz w:val="14"/>
                <w:szCs w:val="14"/>
              </w:rPr>
              <w:t>425</w:t>
            </w:r>
          </w:p>
        </w:tc>
        <w:tc>
          <w:tcPr>
            <w:tcW w:w="3369" w:type="dxa"/>
            <w:tcBorders>
              <w:left w:val="single" w:sz="4" w:space="0" w:color="000000"/>
            </w:tcBorders>
            <w:shd w:val="clear" w:color="auto" w:fill="auto"/>
            <w:vAlign w:val="bottom"/>
          </w:tcPr>
          <w:p w:rsidR="0071648E" w:rsidRPr="00DC345D" w:rsidRDefault="0071648E" w:rsidP="00215E6A">
            <w:pPr>
              <w:spacing w:before="60" w:line="140" w:lineRule="exact"/>
              <w:ind w:left="170"/>
              <w:rPr>
                <w:i/>
              </w:rPr>
            </w:pPr>
            <w:r w:rsidRPr="00DC345D">
              <w:rPr>
                <w:rFonts w:ascii="Arial" w:hAnsi="Arial" w:cs="Arial"/>
                <w:i/>
                <w:sz w:val="14"/>
                <w:lang w:val="en-US"/>
              </w:rPr>
              <w:t>finance services</w:t>
            </w:r>
          </w:p>
        </w:tc>
      </w:tr>
      <w:tr w:rsidR="0071648E" w:rsidRPr="00287B19" w:rsidTr="00DB3279">
        <w:tc>
          <w:tcPr>
            <w:tcW w:w="3479" w:type="dxa"/>
            <w:shd w:val="clear" w:color="auto" w:fill="auto"/>
            <w:vAlign w:val="bottom"/>
          </w:tcPr>
          <w:p w:rsidR="0071648E" w:rsidRPr="00DC345D" w:rsidRDefault="0071648E" w:rsidP="00215E6A">
            <w:pPr>
              <w:spacing w:before="60" w:line="140" w:lineRule="exact"/>
              <w:ind w:left="170"/>
            </w:pPr>
            <w:r w:rsidRPr="00DC345D">
              <w:rPr>
                <w:rFonts w:ascii="Arial" w:hAnsi="Arial" w:cs="Arial"/>
                <w:sz w:val="14"/>
                <w:szCs w:val="14"/>
              </w:rPr>
              <w:t xml:space="preserve">телекоммуникационные, компьютерные </w:t>
            </w:r>
            <w:r w:rsidRPr="00DC345D">
              <w:rPr>
                <w:rFonts w:ascii="Arial" w:hAnsi="Arial" w:cs="Arial"/>
                <w:sz w:val="14"/>
                <w:szCs w:val="14"/>
              </w:rPr>
              <w:br/>
              <w:t>и информационные</w:t>
            </w:r>
          </w:p>
        </w:tc>
        <w:tc>
          <w:tcPr>
            <w:tcW w:w="768" w:type="dxa"/>
            <w:tcBorders>
              <w:left w:val="single" w:sz="4" w:space="0" w:color="000000"/>
            </w:tcBorders>
            <w:shd w:val="clear" w:color="auto" w:fill="auto"/>
            <w:vAlign w:val="bottom"/>
          </w:tcPr>
          <w:p w:rsidR="0071648E" w:rsidRPr="00AB585E" w:rsidRDefault="0071648E" w:rsidP="00DB3279">
            <w:pPr>
              <w:spacing w:before="60" w:line="140" w:lineRule="exact"/>
              <w:ind w:right="170"/>
              <w:jc w:val="right"/>
              <w:rPr>
                <w:rFonts w:ascii="Arial" w:hAnsi="Arial" w:cs="Arial"/>
                <w:sz w:val="14"/>
                <w:szCs w:val="14"/>
              </w:rPr>
            </w:pPr>
            <w:r w:rsidRPr="00AB585E">
              <w:rPr>
                <w:rFonts w:ascii="Arial" w:hAnsi="Arial" w:cs="Arial"/>
                <w:sz w:val="14"/>
                <w:szCs w:val="14"/>
              </w:rPr>
              <w:t>2</w:t>
            </w:r>
            <w:r w:rsidRPr="00AB585E">
              <w:rPr>
                <w:rFonts w:ascii="Arial" w:hAnsi="Arial" w:cs="Arial"/>
                <w:b/>
                <w:sz w:val="14"/>
                <w:szCs w:val="14"/>
                <w:lang w:val="en-US"/>
              </w:rPr>
              <w:t> </w:t>
            </w:r>
            <w:r w:rsidRPr="00AB585E">
              <w:rPr>
                <w:rFonts w:ascii="Arial" w:hAnsi="Arial" w:cs="Arial"/>
                <w:sz w:val="14"/>
                <w:szCs w:val="14"/>
              </w:rPr>
              <w:t>624</w:t>
            </w:r>
          </w:p>
        </w:tc>
        <w:tc>
          <w:tcPr>
            <w:tcW w:w="768" w:type="dxa"/>
            <w:tcBorders>
              <w:left w:val="single" w:sz="4" w:space="0" w:color="000000"/>
              <w:right w:val="single" w:sz="4" w:space="0" w:color="000000"/>
            </w:tcBorders>
            <w:vAlign w:val="bottom"/>
          </w:tcPr>
          <w:p w:rsidR="0071648E" w:rsidRPr="00AB585E" w:rsidRDefault="0071648E" w:rsidP="003A4E0A">
            <w:pPr>
              <w:spacing w:before="60" w:line="140" w:lineRule="exact"/>
              <w:ind w:right="113"/>
              <w:jc w:val="right"/>
              <w:rPr>
                <w:rFonts w:ascii="Arial" w:hAnsi="Arial" w:cs="Arial"/>
                <w:sz w:val="14"/>
                <w:szCs w:val="14"/>
                <w:lang w:val="en-US"/>
              </w:rPr>
            </w:pPr>
            <w:r w:rsidRPr="00AB585E">
              <w:rPr>
                <w:rFonts w:ascii="Arial" w:hAnsi="Arial" w:cs="Arial"/>
                <w:sz w:val="14"/>
                <w:szCs w:val="14"/>
                <w:lang w:val="en-US"/>
              </w:rPr>
              <w:t>5</w:t>
            </w:r>
            <w:r>
              <w:rPr>
                <w:rFonts w:ascii="Arial" w:hAnsi="Arial" w:cs="Arial"/>
                <w:b/>
                <w:sz w:val="14"/>
                <w:szCs w:val="14"/>
              </w:rPr>
              <w:t> </w:t>
            </w:r>
            <w:r w:rsidRPr="00AB585E">
              <w:rPr>
                <w:rFonts w:ascii="Arial" w:hAnsi="Arial" w:cs="Arial"/>
                <w:sz w:val="14"/>
                <w:szCs w:val="14"/>
                <w:lang w:val="en-US"/>
              </w:rPr>
              <w:t>489</w:t>
            </w:r>
          </w:p>
        </w:tc>
        <w:tc>
          <w:tcPr>
            <w:tcW w:w="768" w:type="dxa"/>
            <w:tcBorders>
              <w:left w:val="single" w:sz="4" w:space="0" w:color="000000"/>
            </w:tcBorders>
            <w:vAlign w:val="bottom"/>
          </w:tcPr>
          <w:p w:rsidR="0071648E" w:rsidRPr="000F44E1" w:rsidRDefault="0071648E" w:rsidP="000F44E1">
            <w:pPr>
              <w:spacing w:before="60" w:line="140" w:lineRule="exact"/>
              <w:ind w:right="113"/>
              <w:jc w:val="right"/>
              <w:rPr>
                <w:rFonts w:ascii="Arial" w:hAnsi="Arial" w:cs="Arial"/>
                <w:sz w:val="14"/>
                <w:szCs w:val="14"/>
                <w:lang w:val="en-US"/>
              </w:rPr>
            </w:pPr>
            <w:r w:rsidRPr="000F44E1">
              <w:rPr>
                <w:rFonts w:ascii="Arial" w:hAnsi="Arial" w:cs="Arial"/>
                <w:sz w:val="14"/>
                <w:szCs w:val="14"/>
                <w:lang w:val="en-US"/>
              </w:rPr>
              <w:t>5</w:t>
            </w:r>
            <w:r w:rsidRPr="000F44E1">
              <w:rPr>
                <w:rFonts w:ascii="Arial" w:hAnsi="Arial" w:cs="Arial"/>
                <w:b/>
                <w:sz w:val="14"/>
                <w:szCs w:val="14"/>
              </w:rPr>
              <w:t> </w:t>
            </w:r>
            <w:r w:rsidRPr="000F44E1">
              <w:rPr>
                <w:rFonts w:ascii="Arial" w:hAnsi="Arial" w:cs="Arial"/>
                <w:sz w:val="14"/>
                <w:szCs w:val="14"/>
                <w:lang w:val="en-US"/>
              </w:rPr>
              <w:t>936</w:t>
            </w:r>
          </w:p>
        </w:tc>
        <w:tc>
          <w:tcPr>
            <w:tcW w:w="768" w:type="dxa"/>
            <w:tcBorders>
              <w:left w:val="single" w:sz="4" w:space="0" w:color="000000"/>
            </w:tcBorders>
            <w:shd w:val="clear" w:color="auto" w:fill="auto"/>
            <w:vAlign w:val="bottom"/>
          </w:tcPr>
          <w:p w:rsidR="0071648E" w:rsidRPr="000F44E1" w:rsidRDefault="0071648E" w:rsidP="000F44E1">
            <w:pPr>
              <w:spacing w:before="60" w:line="140" w:lineRule="exact"/>
              <w:ind w:right="113"/>
              <w:jc w:val="right"/>
              <w:rPr>
                <w:rFonts w:ascii="Arial" w:hAnsi="Arial" w:cs="Arial"/>
                <w:sz w:val="14"/>
                <w:szCs w:val="14"/>
              </w:rPr>
            </w:pPr>
            <w:r w:rsidRPr="000F44E1">
              <w:rPr>
                <w:rFonts w:ascii="Arial" w:hAnsi="Arial" w:cs="Arial"/>
                <w:sz w:val="14"/>
                <w:szCs w:val="14"/>
              </w:rPr>
              <w:t>7</w:t>
            </w:r>
            <w:r>
              <w:rPr>
                <w:rFonts w:ascii="Arial" w:hAnsi="Arial" w:cs="Arial"/>
                <w:b/>
                <w:sz w:val="14"/>
                <w:szCs w:val="14"/>
              </w:rPr>
              <w:t> </w:t>
            </w:r>
            <w:r w:rsidRPr="000F44E1">
              <w:rPr>
                <w:rFonts w:ascii="Arial" w:hAnsi="Arial" w:cs="Arial"/>
                <w:sz w:val="14"/>
                <w:szCs w:val="14"/>
              </w:rPr>
              <w:t>232</w:t>
            </w:r>
          </w:p>
        </w:tc>
        <w:tc>
          <w:tcPr>
            <w:tcW w:w="3369" w:type="dxa"/>
            <w:tcBorders>
              <w:left w:val="single" w:sz="4" w:space="0" w:color="000000"/>
            </w:tcBorders>
            <w:shd w:val="clear" w:color="auto" w:fill="auto"/>
            <w:vAlign w:val="bottom"/>
          </w:tcPr>
          <w:p w:rsidR="0071648E" w:rsidRPr="00DC345D" w:rsidRDefault="0071648E" w:rsidP="00215E6A">
            <w:pPr>
              <w:spacing w:before="60" w:line="140" w:lineRule="exact"/>
              <w:ind w:left="170"/>
              <w:rPr>
                <w:i/>
                <w:lang w:val="en-US"/>
              </w:rPr>
            </w:pPr>
            <w:r w:rsidRPr="00DC345D">
              <w:rPr>
                <w:rFonts w:ascii="Arial" w:hAnsi="Arial" w:cs="Arial"/>
                <w:i/>
                <w:sz w:val="14"/>
                <w:lang w:val="en-US"/>
              </w:rPr>
              <w:t xml:space="preserve">telecommunication, computer </w:t>
            </w:r>
            <w:r w:rsidRPr="00DC345D">
              <w:rPr>
                <w:rFonts w:ascii="Arial" w:hAnsi="Arial" w:cs="Arial"/>
                <w:i/>
                <w:sz w:val="14"/>
                <w:lang w:val="en-US"/>
              </w:rPr>
              <w:br/>
              <w:t>and information services</w:t>
            </w:r>
          </w:p>
        </w:tc>
      </w:tr>
      <w:tr w:rsidR="0071648E" w:rsidRPr="00287B19" w:rsidTr="00DB3279">
        <w:tc>
          <w:tcPr>
            <w:tcW w:w="3479" w:type="dxa"/>
            <w:shd w:val="clear" w:color="auto" w:fill="auto"/>
            <w:vAlign w:val="bottom"/>
          </w:tcPr>
          <w:p w:rsidR="0071648E" w:rsidRPr="00DC345D" w:rsidRDefault="0071648E" w:rsidP="00215E6A">
            <w:pPr>
              <w:spacing w:before="60" w:line="140" w:lineRule="exact"/>
              <w:ind w:left="170"/>
            </w:pPr>
            <w:r w:rsidRPr="00DC345D">
              <w:rPr>
                <w:rFonts w:ascii="Arial" w:hAnsi="Arial" w:cs="Arial"/>
                <w:sz w:val="14"/>
                <w:szCs w:val="14"/>
              </w:rPr>
              <w:t xml:space="preserve">плата за пользование интеллектуальной </w:t>
            </w:r>
            <w:r w:rsidRPr="00DC345D">
              <w:rPr>
                <w:rFonts w:ascii="Arial" w:hAnsi="Arial" w:cs="Arial"/>
                <w:sz w:val="14"/>
                <w:szCs w:val="14"/>
              </w:rPr>
              <w:br/>
              <w:t>собственностью</w:t>
            </w:r>
          </w:p>
        </w:tc>
        <w:tc>
          <w:tcPr>
            <w:tcW w:w="768" w:type="dxa"/>
            <w:tcBorders>
              <w:left w:val="single" w:sz="4" w:space="0" w:color="000000"/>
            </w:tcBorders>
            <w:shd w:val="clear" w:color="auto" w:fill="auto"/>
            <w:vAlign w:val="bottom"/>
          </w:tcPr>
          <w:p w:rsidR="0071648E" w:rsidRPr="00AB585E" w:rsidRDefault="0071648E" w:rsidP="00DB3279">
            <w:pPr>
              <w:spacing w:before="60" w:line="140" w:lineRule="exact"/>
              <w:ind w:right="170"/>
              <w:jc w:val="right"/>
              <w:rPr>
                <w:rFonts w:ascii="Arial" w:hAnsi="Arial" w:cs="Arial"/>
                <w:sz w:val="14"/>
                <w:szCs w:val="14"/>
              </w:rPr>
            </w:pPr>
            <w:r w:rsidRPr="00AB585E">
              <w:rPr>
                <w:rFonts w:ascii="Arial" w:hAnsi="Arial" w:cs="Arial"/>
                <w:sz w:val="14"/>
                <w:szCs w:val="14"/>
              </w:rPr>
              <w:t>386</w:t>
            </w:r>
          </w:p>
        </w:tc>
        <w:tc>
          <w:tcPr>
            <w:tcW w:w="768" w:type="dxa"/>
            <w:tcBorders>
              <w:left w:val="single" w:sz="4" w:space="0" w:color="000000"/>
              <w:right w:val="single" w:sz="4" w:space="0" w:color="000000"/>
            </w:tcBorders>
            <w:vAlign w:val="bottom"/>
          </w:tcPr>
          <w:p w:rsidR="0071648E" w:rsidRPr="00AB585E" w:rsidRDefault="0071648E" w:rsidP="003A4E0A">
            <w:pPr>
              <w:spacing w:before="60" w:line="140" w:lineRule="exact"/>
              <w:ind w:right="113"/>
              <w:jc w:val="right"/>
              <w:rPr>
                <w:rFonts w:ascii="Arial" w:hAnsi="Arial" w:cs="Arial"/>
                <w:sz w:val="14"/>
                <w:szCs w:val="14"/>
                <w:lang w:val="en-US"/>
              </w:rPr>
            </w:pPr>
            <w:r w:rsidRPr="00AB585E">
              <w:rPr>
                <w:rFonts w:ascii="Arial" w:hAnsi="Arial" w:cs="Arial"/>
                <w:sz w:val="14"/>
                <w:szCs w:val="14"/>
                <w:lang w:val="en-US"/>
              </w:rPr>
              <w:t>1</w:t>
            </w:r>
            <w:r>
              <w:rPr>
                <w:rFonts w:ascii="Arial" w:hAnsi="Arial" w:cs="Arial"/>
                <w:b/>
                <w:sz w:val="14"/>
                <w:szCs w:val="14"/>
              </w:rPr>
              <w:t> </w:t>
            </w:r>
            <w:r w:rsidRPr="00AB585E">
              <w:rPr>
                <w:rFonts w:ascii="Arial" w:hAnsi="Arial" w:cs="Arial"/>
                <w:sz w:val="14"/>
                <w:szCs w:val="14"/>
                <w:lang w:val="en-US"/>
              </w:rPr>
              <w:t>014</w:t>
            </w:r>
          </w:p>
        </w:tc>
        <w:tc>
          <w:tcPr>
            <w:tcW w:w="768" w:type="dxa"/>
            <w:tcBorders>
              <w:left w:val="single" w:sz="4" w:space="0" w:color="000000"/>
            </w:tcBorders>
            <w:vAlign w:val="bottom"/>
          </w:tcPr>
          <w:p w:rsidR="0071648E" w:rsidRPr="000F44E1" w:rsidRDefault="0071648E" w:rsidP="000F44E1">
            <w:pPr>
              <w:spacing w:before="60" w:line="140" w:lineRule="exact"/>
              <w:ind w:right="113"/>
              <w:jc w:val="right"/>
              <w:rPr>
                <w:rFonts w:ascii="Arial" w:hAnsi="Arial" w:cs="Arial"/>
                <w:sz w:val="14"/>
                <w:szCs w:val="14"/>
                <w:lang w:val="en-US"/>
              </w:rPr>
            </w:pPr>
            <w:r w:rsidRPr="000F44E1">
              <w:rPr>
                <w:rFonts w:ascii="Arial" w:hAnsi="Arial" w:cs="Arial"/>
                <w:sz w:val="14"/>
                <w:szCs w:val="14"/>
                <w:lang w:val="en-US"/>
              </w:rPr>
              <w:t>1</w:t>
            </w:r>
            <w:r w:rsidRPr="000F44E1">
              <w:rPr>
                <w:rFonts w:ascii="Arial" w:hAnsi="Arial" w:cs="Arial"/>
                <w:b/>
                <w:sz w:val="14"/>
                <w:szCs w:val="14"/>
              </w:rPr>
              <w:t> </w:t>
            </w:r>
            <w:r w:rsidRPr="000F44E1">
              <w:rPr>
                <w:rFonts w:ascii="Arial" w:hAnsi="Arial" w:cs="Arial"/>
                <w:sz w:val="14"/>
                <w:szCs w:val="14"/>
                <w:lang w:val="en-US"/>
              </w:rPr>
              <w:t>164</w:t>
            </w:r>
          </w:p>
        </w:tc>
        <w:tc>
          <w:tcPr>
            <w:tcW w:w="768" w:type="dxa"/>
            <w:tcBorders>
              <w:left w:val="single" w:sz="4" w:space="0" w:color="000000"/>
            </w:tcBorders>
            <w:shd w:val="clear" w:color="auto" w:fill="auto"/>
            <w:vAlign w:val="bottom"/>
          </w:tcPr>
          <w:p w:rsidR="0071648E" w:rsidRPr="000F44E1" w:rsidRDefault="0071648E" w:rsidP="000F44E1">
            <w:pPr>
              <w:spacing w:before="60" w:line="140" w:lineRule="exact"/>
              <w:ind w:right="113"/>
              <w:jc w:val="right"/>
              <w:rPr>
                <w:rFonts w:ascii="Arial" w:hAnsi="Arial" w:cs="Arial"/>
                <w:sz w:val="14"/>
                <w:szCs w:val="14"/>
              </w:rPr>
            </w:pPr>
            <w:r w:rsidRPr="000F44E1">
              <w:rPr>
                <w:rFonts w:ascii="Arial" w:hAnsi="Arial" w:cs="Arial"/>
                <w:sz w:val="14"/>
                <w:szCs w:val="14"/>
              </w:rPr>
              <w:t>1</w:t>
            </w:r>
            <w:r>
              <w:rPr>
                <w:rFonts w:ascii="Arial" w:hAnsi="Arial" w:cs="Arial"/>
                <w:b/>
                <w:sz w:val="14"/>
                <w:szCs w:val="14"/>
              </w:rPr>
              <w:t> </w:t>
            </w:r>
            <w:r w:rsidRPr="000F44E1">
              <w:rPr>
                <w:rFonts w:ascii="Arial" w:hAnsi="Arial" w:cs="Arial"/>
                <w:sz w:val="14"/>
                <w:szCs w:val="14"/>
              </w:rPr>
              <w:t>435</w:t>
            </w:r>
          </w:p>
        </w:tc>
        <w:tc>
          <w:tcPr>
            <w:tcW w:w="3369" w:type="dxa"/>
            <w:tcBorders>
              <w:left w:val="single" w:sz="4" w:space="0" w:color="000000"/>
            </w:tcBorders>
            <w:shd w:val="clear" w:color="auto" w:fill="auto"/>
            <w:vAlign w:val="bottom"/>
          </w:tcPr>
          <w:p w:rsidR="0071648E" w:rsidRPr="00DC345D" w:rsidRDefault="0071648E" w:rsidP="00215E6A">
            <w:pPr>
              <w:spacing w:before="60" w:line="140" w:lineRule="exact"/>
              <w:ind w:left="170"/>
              <w:rPr>
                <w:i/>
                <w:lang w:val="en-US"/>
              </w:rPr>
            </w:pPr>
            <w:r w:rsidRPr="00DC345D">
              <w:rPr>
                <w:rFonts w:ascii="Arial" w:hAnsi="Arial" w:cs="Arial"/>
                <w:i/>
                <w:sz w:val="14"/>
                <w:lang w:val="en-US"/>
              </w:rPr>
              <w:t>fee for the use of intellectual property</w:t>
            </w:r>
          </w:p>
        </w:tc>
      </w:tr>
      <w:tr w:rsidR="0071648E" w:rsidRPr="00DC345D" w:rsidTr="00DB3279">
        <w:tc>
          <w:tcPr>
            <w:tcW w:w="3479" w:type="dxa"/>
            <w:shd w:val="clear" w:color="auto" w:fill="auto"/>
            <w:vAlign w:val="bottom"/>
          </w:tcPr>
          <w:p w:rsidR="0071648E" w:rsidRPr="00DC345D" w:rsidRDefault="0071648E" w:rsidP="00215E6A">
            <w:pPr>
              <w:spacing w:before="60" w:line="140" w:lineRule="exact"/>
              <w:ind w:left="170"/>
            </w:pPr>
            <w:r w:rsidRPr="00DC345D">
              <w:rPr>
                <w:rFonts w:ascii="Arial" w:hAnsi="Arial" w:cs="Arial"/>
                <w:sz w:val="14"/>
                <w:szCs w:val="14"/>
              </w:rPr>
              <w:t xml:space="preserve">прочие деловые </w:t>
            </w:r>
          </w:p>
        </w:tc>
        <w:tc>
          <w:tcPr>
            <w:tcW w:w="768" w:type="dxa"/>
            <w:tcBorders>
              <w:left w:val="single" w:sz="4" w:space="0" w:color="000000"/>
            </w:tcBorders>
            <w:shd w:val="clear" w:color="auto" w:fill="auto"/>
            <w:vAlign w:val="bottom"/>
          </w:tcPr>
          <w:p w:rsidR="0071648E" w:rsidRPr="00AB585E" w:rsidRDefault="0071648E" w:rsidP="00DB3279">
            <w:pPr>
              <w:spacing w:before="60" w:line="140" w:lineRule="exact"/>
              <w:ind w:right="170"/>
              <w:jc w:val="right"/>
              <w:rPr>
                <w:rFonts w:ascii="Arial" w:hAnsi="Arial" w:cs="Arial"/>
                <w:sz w:val="14"/>
                <w:szCs w:val="14"/>
              </w:rPr>
            </w:pPr>
            <w:r w:rsidRPr="00AB585E">
              <w:rPr>
                <w:rFonts w:ascii="Arial" w:hAnsi="Arial" w:cs="Arial"/>
                <w:sz w:val="14"/>
                <w:szCs w:val="14"/>
              </w:rPr>
              <w:t>12</w:t>
            </w:r>
            <w:r w:rsidRPr="00AB585E">
              <w:rPr>
                <w:rFonts w:ascii="Arial" w:hAnsi="Arial" w:cs="Arial"/>
                <w:b/>
                <w:sz w:val="14"/>
                <w:szCs w:val="14"/>
                <w:lang w:val="en-US"/>
              </w:rPr>
              <w:t> </w:t>
            </w:r>
            <w:r w:rsidRPr="00AB585E">
              <w:rPr>
                <w:rFonts w:ascii="Arial" w:hAnsi="Arial" w:cs="Arial"/>
                <w:sz w:val="14"/>
                <w:szCs w:val="14"/>
              </w:rPr>
              <w:t>342</w:t>
            </w:r>
          </w:p>
        </w:tc>
        <w:tc>
          <w:tcPr>
            <w:tcW w:w="768" w:type="dxa"/>
            <w:tcBorders>
              <w:left w:val="single" w:sz="4" w:space="0" w:color="000000"/>
              <w:right w:val="single" w:sz="4" w:space="0" w:color="000000"/>
            </w:tcBorders>
            <w:vAlign w:val="bottom"/>
          </w:tcPr>
          <w:p w:rsidR="0071648E" w:rsidRPr="00AB585E" w:rsidRDefault="0071648E" w:rsidP="003A4E0A">
            <w:pPr>
              <w:spacing w:before="60" w:line="140" w:lineRule="exact"/>
              <w:ind w:right="113"/>
              <w:jc w:val="right"/>
              <w:rPr>
                <w:rFonts w:ascii="Arial" w:hAnsi="Arial" w:cs="Arial"/>
                <w:sz w:val="14"/>
                <w:szCs w:val="14"/>
                <w:lang w:val="en-US"/>
              </w:rPr>
            </w:pPr>
            <w:r w:rsidRPr="00AB585E">
              <w:rPr>
                <w:rFonts w:ascii="Arial" w:hAnsi="Arial" w:cs="Arial"/>
                <w:sz w:val="14"/>
                <w:szCs w:val="14"/>
                <w:lang w:val="en-US"/>
              </w:rPr>
              <w:t>12</w:t>
            </w:r>
            <w:r>
              <w:rPr>
                <w:rFonts w:ascii="Arial" w:hAnsi="Arial" w:cs="Arial"/>
                <w:b/>
                <w:sz w:val="14"/>
                <w:szCs w:val="14"/>
              </w:rPr>
              <w:t> </w:t>
            </w:r>
            <w:r w:rsidRPr="00AB585E">
              <w:rPr>
                <w:rFonts w:ascii="Arial" w:hAnsi="Arial" w:cs="Arial"/>
                <w:sz w:val="14"/>
                <w:szCs w:val="14"/>
                <w:lang w:val="en-US"/>
              </w:rPr>
              <w:t>994</w:t>
            </w:r>
          </w:p>
        </w:tc>
        <w:tc>
          <w:tcPr>
            <w:tcW w:w="768" w:type="dxa"/>
            <w:tcBorders>
              <w:left w:val="single" w:sz="4" w:space="0" w:color="000000"/>
            </w:tcBorders>
            <w:vAlign w:val="bottom"/>
          </w:tcPr>
          <w:p w:rsidR="0071648E" w:rsidRPr="000F44E1" w:rsidRDefault="0071648E" w:rsidP="000F44E1">
            <w:pPr>
              <w:spacing w:before="60" w:line="140" w:lineRule="exact"/>
              <w:ind w:right="113"/>
              <w:jc w:val="right"/>
              <w:rPr>
                <w:rFonts w:ascii="Arial" w:hAnsi="Arial" w:cs="Arial"/>
                <w:sz w:val="14"/>
                <w:szCs w:val="14"/>
                <w:lang w:val="en-US"/>
              </w:rPr>
            </w:pPr>
            <w:r w:rsidRPr="000F44E1">
              <w:rPr>
                <w:rFonts w:ascii="Arial" w:hAnsi="Arial" w:cs="Arial"/>
                <w:sz w:val="14"/>
                <w:szCs w:val="14"/>
                <w:lang w:val="en-US"/>
              </w:rPr>
              <w:t>11</w:t>
            </w:r>
            <w:r w:rsidRPr="000F44E1">
              <w:rPr>
                <w:rFonts w:ascii="Arial" w:hAnsi="Arial" w:cs="Arial"/>
                <w:b/>
                <w:sz w:val="14"/>
                <w:szCs w:val="14"/>
              </w:rPr>
              <w:t> </w:t>
            </w:r>
            <w:r w:rsidRPr="000F44E1">
              <w:rPr>
                <w:rFonts w:ascii="Arial" w:hAnsi="Arial" w:cs="Arial"/>
                <w:sz w:val="14"/>
                <w:szCs w:val="14"/>
                <w:lang w:val="en-US"/>
              </w:rPr>
              <w:t>548</w:t>
            </w:r>
          </w:p>
        </w:tc>
        <w:tc>
          <w:tcPr>
            <w:tcW w:w="768" w:type="dxa"/>
            <w:tcBorders>
              <w:left w:val="single" w:sz="4" w:space="0" w:color="000000"/>
            </w:tcBorders>
            <w:shd w:val="clear" w:color="auto" w:fill="auto"/>
            <w:vAlign w:val="bottom"/>
          </w:tcPr>
          <w:p w:rsidR="0071648E" w:rsidRPr="000F44E1" w:rsidRDefault="0071648E" w:rsidP="000F44E1">
            <w:pPr>
              <w:spacing w:before="60" w:line="140" w:lineRule="exact"/>
              <w:ind w:right="113"/>
              <w:jc w:val="right"/>
              <w:rPr>
                <w:rFonts w:ascii="Arial" w:hAnsi="Arial" w:cs="Arial"/>
                <w:sz w:val="14"/>
                <w:szCs w:val="14"/>
              </w:rPr>
            </w:pPr>
            <w:r w:rsidRPr="000F44E1">
              <w:rPr>
                <w:rFonts w:ascii="Arial" w:hAnsi="Arial" w:cs="Arial"/>
                <w:sz w:val="14"/>
                <w:szCs w:val="14"/>
              </w:rPr>
              <w:t>13</w:t>
            </w:r>
            <w:r>
              <w:rPr>
                <w:rFonts w:ascii="Arial" w:hAnsi="Arial" w:cs="Arial"/>
                <w:b/>
                <w:sz w:val="14"/>
                <w:szCs w:val="14"/>
              </w:rPr>
              <w:t> </w:t>
            </w:r>
            <w:r w:rsidRPr="000F44E1">
              <w:rPr>
                <w:rFonts w:ascii="Arial" w:hAnsi="Arial" w:cs="Arial"/>
                <w:sz w:val="14"/>
                <w:szCs w:val="14"/>
              </w:rPr>
              <w:t>341</w:t>
            </w:r>
          </w:p>
        </w:tc>
        <w:tc>
          <w:tcPr>
            <w:tcW w:w="3369" w:type="dxa"/>
            <w:tcBorders>
              <w:left w:val="single" w:sz="4" w:space="0" w:color="000000"/>
            </w:tcBorders>
            <w:shd w:val="clear" w:color="auto" w:fill="auto"/>
            <w:vAlign w:val="bottom"/>
          </w:tcPr>
          <w:p w:rsidR="0071648E" w:rsidRPr="00DC345D" w:rsidRDefault="0071648E" w:rsidP="00215E6A">
            <w:pPr>
              <w:spacing w:before="60" w:line="140" w:lineRule="exact"/>
              <w:ind w:left="170"/>
              <w:rPr>
                <w:i/>
              </w:rPr>
            </w:pPr>
            <w:r w:rsidRPr="00DC345D">
              <w:rPr>
                <w:rFonts w:ascii="Arial" w:hAnsi="Arial" w:cs="Arial"/>
                <w:i/>
                <w:sz w:val="14"/>
                <w:lang w:val="en-US"/>
              </w:rPr>
              <w:t>other business services</w:t>
            </w:r>
          </w:p>
        </w:tc>
      </w:tr>
      <w:tr w:rsidR="0071648E" w:rsidRPr="00287B19" w:rsidTr="00DB3279">
        <w:tc>
          <w:tcPr>
            <w:tcW w:w="3479" w:type="dxa"/>
            <w:shd w:val="clear" w:color="auto" w:fill="auto"/>
            <w:vAlign w:val="bottom"/>
          </w:tcPr>
          <w:p w:rsidR="0071648E" w:rsidRPr="00DC345D" w:rsidRDefault="0071648E" w:rsidP="00215E6A">
            <w:pPr>
              <w:spacing w:before="60" w:line="140" w:lineRule="exact"/>
              <w:ind w:left="170"/>
            </w:pPr>
            <w:r w:rsidRPr="00DC345D">
              <w:rPr>
                <w:rFonts w:ascii="Arial" w:hAnsi="Arial" w:cs="Arial"/>
                <w:sz w:val="14"/>
                <w:szCs w:val="14"/>
              </w:rPr>
              <w:t xml:space="preserve">услуги частным лицам и услуги в сфере </w:t>
            </w:r>
            <w:r w:rsidRPr="00DC345D">
              <w:rPr>
                <w:rFonts w:ascii="Arial" w:hAnsi="Arial" w:cs="Arial"/>
                <w:sz w:val="14"/>
                <w:szCs w:val="14"/>
              </w:rPr>
              <w:br/>
              <w:t>культуры и отдыха</w:t>
            </w:r>
          </w:p>
        </w:tc>
        <w:tc>
          <w:tcPr>
            <w:tcW w:w="768" w:type="dxa"/>
            <w:tcBorders>
              <w:left w:val="single" w:sz="4" w:space="0" w:color="000000"/>
            </w:tcBorders>
            <w:shd w:val="clear" w:color="auto" w:fill="auto"/>
            <w:vAlign w:val="bottom"/>
          </w:tcPr>
          <w:p w:rsidR="0071648E" w:rsidRPr="00AB585E" w:rsidRDefault="0071648E" w:rsidP="00DB3279">
            <w:pPr>
              <w:spacing w:before="60" w:line="140" w:lineRule="exact"/>
              <w:ind w:right="170"/>
              <w:jc w:val="right"/>
              <w:rPr>
                <w:rFonts w:ascii="Arial" w:hAnsi="Arial" w:cs="Arial"/>
                <w:sz w:val="14"/>
                <w:szCs w:val="14"/>
              </w:rPr>
            </w:pPr>
            <w:r w:rsidRPr="00AB585E">
              <w:rPr>
                <w:rFonts w:ascii="Arial" w:hAnsi="Arial" w:cs="Arial"/>
                <w:sz w:val="14"/>
                <w:szCs w:val="14"/>
              </w:rPr>
              <w:t>474</w:t>
            </w:r>
          </w:p>
        </w:tc>
        <w:tc>
          <w:tcPr>
            <w:tcW w:w="768" w:type="dxa"/>
            <w:tcBorders>
              <w:left w:val="single" w:sz="4" w:space="0" w:color="000000"/>
              <w:right w:val="single" w:sz="4" w:space="0" w:color="000000"/>
            </w:tcBorders>
            <w:vAlign w:val="bottom"/>
          </w:tcPr>
          <w:p w:rsidR="0071648E" w:rsidRPr="00AB585E" w:rsidRDefault="0071648E" w:rsidP="003A4E0A">
            <w:pPr>
              <w:spacing w:before="60" w:line="140" w:lineRule="exact"/>
              <w:ind w:right="113"/>
              <w:jc w:val="right"/>
              <w:rPr>
                <w:rFonts w:ascii="Arial" w:hAnsi="Arial" w:cs="Arial"/>
                <w:sz w:val="14"/>
                <w:szCs w:val="14"/>
                <w:lang w:val="en-US"/>
              </w:rPr>
            </w:pPr>
            <w:r w:rsidRPr="00AB585E">
              <w:rPr>
                <w:rFonts w:ascii="Arial" w:hAnsi="Arial" w:cs="Arial"/>
                <w:sz w:val="14"/>
                <w:szCs w:val="14"/>
                <w:lang w:val="en-US"/>
              </w:rPr>
              <w:t>524</w:t>
            </w:r>
          </w:p>
        </w:tc>
        <w:tc>
          <w:tcPr>
            <w:tcW w:w="768" w:type="dxa"/>
            <w:tcBorders>
              <w:left w:val="single" w:sz="4" w:space="0" w:color="000000"/>
            </w:tcBorders>
            <w:vAlign w:val="bottom"/>
          </w:tcPr>
          <w:p w:rsidR="0071648E" w:rsidRPr="000F44E1" w:rsidRDefault="0071648E" w:rsidP="000F44E1">
            <w:pPr>
              <w:spacing w:before="60" w:line="140" w:lineRule="exact"/>
              <w:ind w:right="113"/>
              <w:jc w:val="right"/>
              <w:rPr>
                <w:rFonts w:ascii="Arial" w:hAnsi="Arial" w:cs="Arial"/>
                <w:sz w:val="14"/>
                <w:szCs w:val="14"/>
                <w:lang w:val="en-US"/>
              </w:rPr>
            </w:pPr>
            <w:r w:rsidRPr="000F44E1">
              <w:rPr>
                <w:rFonts w:ascii="Arial" w:hAnsi="Arial" w:cs="Arial"/>
                <w:sz w:val="14"/>
                <w:szCs w:val="14"/>
                <w:lang w:val="en-US"/>
              </w:rPr>
              <w:t>426</w:t>
            </w:r>
          </w:p>
        </w:tc>
        <w:tc>
          <w:tcPr>
            <w:tcW w:w="768" w:type="dxa"/>
            <w:tcBorders>
              <w:left w:val="single" w:sz="4" w:space="0" w:color="000000"/>
            </w:tcBorders>
            <w:shd w:val="clear" w:color="auto" w:fill="auto"/>
            <w:vAlign w:val="bottom"/>
          </w:tcPr>
          <w:p w:rsidR="0071648E" w:rsidRPr="000F44E1" w:rsidRDefault="0071648E" w:rsidP="000F44E1">
            <w:pPr>
              <w:spacing w:before="60" w:line="140" w:lineRule="exact"/>
              <w:ind w:right="113"/>
              <w:jc w:val="right"/>
              <w:rPr>
                <w:rFonts w:ascii="Arial" w:hAnsi="Arial" w:cs="Arial"/>
                <w:sz w:val="14"/>
                <w:szCs w:val="14"/>
              </w:rPr>
            </w:pPr>
            <w:r w:rsidRPr="000F44E1">
              <w:rPr>
                <w:rFonts w:ascii="Arial" w:hAnsi="Arial" w:cs="Arial"/>
                <w:sz w:val="14"/>
                <w:szCs w:val="14"/>
              </w:rPr>
              <w:t>504</w:t>
            </w:r>
          </w:p>
        </w:tc>
        <w:tc>
          <w:tcPr>
            <w:tcW w:w="3369" w:type="dxa"/>
            <w:tcBorders>
              <w:left w:val="single" w:sz="4" w:space="0" w:color="000000"/>
            </w:tcBorders>
            <w:shd w:val="clear" w:color="auto" w:fill="auto"/>
            <w:vAlign w:val="bottom"/>
          </w:tcPr>
          <w:p w:rsidR="0071648E" w:rsidRPr="00DC345D" w:rsidRDefault="0071648E" w:rsidP="00215E6A">
            <w:pPr>
              <w:spacing w:before="60" w:line="140" w:lineRule="exact"/>
              <w:ind w:left="170"/>
              <w:rPr>
                <w:i/>
                <w:lang w:val="en-US"/>
              </w:rPr>
            </w:pPr>
            <w:r w:rsidRPr="00DC345D">
              <w:rPr>
                <w:rFonts w:ascii="Arial" w:hAnsi="Arial" w:cs="Arial"/>
                <w:i/>
                <w:sz w:val="14"/>
                <w:szCs w:val="14"/>
                <w:shd w:val="clear" w:color="auto" w:fill="FFFFFF"/>
                <w:lang w:val="en-US"/>
              </w:rPr>
              <w:t xml:space="preserve">services to private persons and </w:t>
            </w:r>
            <w:r w:rsidRPr="00DC345D">
              <w:rPr>
                <w:rFonts w:ascii="Arial" w:hAnsi="Arial" w:cs="Arial"/>
                <w:bCs/>
                <w:i/>
                <w:sz w:val="14"/>
                <w:szCs w:val="14"/>
                <w:shd w:val="clear" w:color="auto" w:fill="FFFFFF"/>
                <w:lang w:val="en-US"/>
              </w:rPr>
              <w:t xml:space="preserve">arts, </w:t>
            </w:r>
            <w:r w:rsidRPr="00DC345D">
              <w:rPr>
                <w:rFonts w:ascii="Arial" w:hAnsi="Arial" w:cs="Arial"/>
                <w:bCs/>
                <w:i/>
                <w:sz w:val="14"/>
                <w:szCs w:val="14"/>
                <w:shd w:val="clear" w:color="auto" w:fill="FFFFFF"/>
                <w:lang w:val="en-US"/>
              </w:rPr>
              <w:br/>
              <w:t>entertainment and recreation</w:t>
            </w:r>
            <w:r w:rsidRPr="00DC345D">
              <w:rPr>
                <w:rFonts w:ascii="Arial" w:hAnsi="Arial" w:cs="Arial"/>
                <w:i/>
                <w:sz w:val="14"/>
                <w:szCs w:val="14"/>
                <w:shd w:val="clear" w:color="auto" w:fill="FFFFFF"/>
                <w:lang w:val="en-US"/>
              </w:rPr>
              <w:t xml:space="preserve"> services</w:t>
            </w:r>
          </w:p>
        </w:tc>
      </w:tr>
      <w:tr w:rsidR="0071648E" w:rsidRPr="00287B19" w:rsidTr="00DB3279">
        <w:tc>
          <w:tcPr>
            <w:tcW w:w="3479" w:type="dxa"/>
            <w:tcBorders>
              <w:bottom w:val="single" w:sz="4" w:space="0" w:color="000000"/>
            </w:tcBorders>
            <w:shd w:val="clear" w:color="auto" w:fill="auto"/>
            <w:vAlign w:val="bottom"/>
          </w:tcPr>
          <w:p w:rsidR="0071648E" w:rsidRPr="00DC345D" w:rsidRDefault="0071648E" w:rsidP="00215E6A">
            <w:pPr>
              <w:spacing w:before="60" w:line="140" w:lineRule="exact"/>
              <w:ind w:left="170"/>
            </w:pPr>
            <w:r w:rsidRPr="00DC345D">
              <w:rPr>
                <w:rFonts w:ascii="Arial" w:hAnsi="Arial" w:cs="Arial"/>
                <w:sz w:val="14"/>
                <w:szCs w:val="14"/>
              </w:rPr>
              <w:t xml:space="preserve">государственные товары и услуги, </w:t>
            </w:r>
            <w:r w:rsidRPr="00DC345D">
              <w:rPr>
                <w:rFonts w:ascii="Arial" w:hAnsi="Arial" w:cs="Arial"/>
                <w:sz w:val="14"/>
                <w:szCs w:val="14"/>
              </w:rPr>
              <w:br/>
              <w:t>не отнесенные к другим категориям</w:t>
            </w:r>
          </w:p>
        </w:tc>
        <w:tc>
          <w:tcPr>
            <w:tcW w:w="768" w:type="dxa"/>
            <w:tcBorders>
              <w:left w:val="single" w:sz="4" w:space="0" w:color="000000"/>
              <w:bottom w:val="single" w:sz="4" w:space="0" w:color="000000"/>
            </w:tcBorders>
            <w:shd w:val="clear" w:color="auto" w:fill="auto"/>
            <w:vAlign w:val="bottom"/>
          </w:tcPr>
          <w:p w:rsidR="0071648E" w:rsidRPr="00AB585E" w:rsidRDefault="0071648E" w:rsidP="00DB3279">
            <w:pPr>
              <w:spacing w:before="60" w:line="140" w:lineRule="exact"/>
              <w:ind w:right="170"/>
              <w:jc w:val="right"/>
              <w:rPr>
                <w:rFonts w:ascii="Arial" w:hAnsi="Arial" w:cs="Arial"/>
                <w:sz w:val="14"/>
                <w:szCs w:val="14"/>
              </w:rPr>
            </w:pPr>
            <w:r w:rsidRPr="00AB585E">
              <w:rPr>
                <w:rFonts w:ascii="Arial" w:hAnsi="Arial" w:cs="Arial"/>
                <w:sz w:val="14"/>
                <w:szCs w:val="14"/>
              </w:rPr>
              <w:t>515</w:t>
            </w:r>
          </w:p>
        </w:tc>
        <w:tc>
          <w:tcPr>
            <w:tcW w:w="768" w:type="dxa"/>
            <w:tcBorders>
              <w:left w:val="single" w:sz="4" w:space="0" w:color="000000"/>
              <w:bottom w:val="single" w:sz="4" w:space="0" w:color="000000"/>
              <w:right w:val="single" w:sz="4" w:space="0" w:color="000000"/>
            </w:tcBorders>
            <w:vAlign w:val="bottom"/>
          </w:tcPr>
          <w:p w:rsidR="0071648E" w:rsidRPr="00AB585E" w:rsidRDefault="0071648E" w:rsidP="003A4E0A">
            <w:pPr>
              <w:spacing w:before="60" w:line="140" w:lineRule="exact"/>
              <w:ind w:right="113"/>
              <w:jc w:val="right"/>
              <w:rPr>
                <w:rFonts w:ascii="Arial" w:hAnsi="Arial" w:cs="Arial"/>
                <w:sz w:val="14"/>
                <w:szCs w:val="14"/>
                <w:lang w:val="en-US"/>
              </w:rPr>
            </w:pPr>
            <w:r w:rsidRPr="00AB585E">
              <w:rPr>
                <w:rFonts w:ascii="Arial" w:hAnsi="Arial" w:cs="Arial"/>
                <w:sz w:val="14"/>
                <w:szCs w:val="14"/>
                <w:lang w:val="en-US"/>
              </w:rPr>
              <w:t>993</w:t>
            </w:r>
          </w:p>
        </w:tc>
        <w:tc>
          <w:tcPr>
            <w:tcW w:w="768" w:type="dxa"/>
            <w:tcBorders>
              <w:left w:val="single" w:sz="4" w:space="0" w:color="000000"/>
              <w:bottom w:val="single" w:sz="4" w:space="0" w:color="000000"/>
            </w:tcBorders>
            <w:vAlign w:val="bottom"/>
          </w:tcPr>
          <w:p w:rsidR="0071648E" w:rsidRPr="000F44E1" w:rsidRDefault="0071648E" w:rsidP="000F44E1">
            <w:pPr>
              <w:spacing w:before="60" w:line="140" w:lineRule="exact"/>
              <w:ind w:right="113"/>
              <w:jc w:val="right"/>
              <w:rPr>
                <w:rFonts w:ascii="Arial" w:hAnsi="Arial" w:cs="Arial"/>
                <w:sz w:val="14"/>
                <w:szCs w:val="14"/>
                <w:lang w:val="en-US"/>
              </w:rPr>
            </w:pPr>
            <w:r w:rsidRPr="000F44E1">
              <w:rPr>
                <w:rFonts w:ascii="Arial" w:hAnsi="Arial" w:cs="Arial"/>
                <w:sz w:val="14"/>
                <w:szCs w:val="14"/>
                <w:lang w:val="en-US"/>
              </w:rPr>
              <w:t>746</w:t>
            </w:r>
          </w:p>
        </w:tc>
        <w:tc>
          <w:tcPr>
            <w:tcW w:w="768" w:type="dxa"/>
            <w:tcBorders>
              <w:left w:val="single" w:sz="4" w:space="0" w:color="000000"/>
              <w:bottom w:val="single" w:sz="4" w:space="0" w:color="000000"/>
            </w:tcBorders>
            <w:shd w:val="clear" w:color="auto" w:fill="auto"/>
            <w:vAlign w:val="bottom"/>
          </w:tcPr>
          <w:p w:rsidR="0071648E" w:rsidRPr="000F44E1" w:rsidRDefault="0071648E" w:rsidP="000F44E1">
            <w:pPr>
              <w:spacing w:before="60" w:line="140" w:lineRule="exact"/>
              <w:ind w:right="113"/>
              <w:jc w:val="right"/>
              <w:rPr>
                <w:rFonts w:ascii="Arial" w:hAnsi="Arial" w:cs="Arial"/>
                <w:sz w:val="14"/>
                <w:szCs w:val="14"/>
              </w:rPr>
            </w:pPr>
            <w:r w:rsidRPr="000F44E1">
              <w:rPr>
                <w:rFonts w:ascii="Arial" w:hAnsi="Arial" w:cs="Arial"/>
                <w:sz w:val="14"/>
                <w:szCs w:val="14"/>
              </w:rPr>
              <w:t>935</w:t>
            </w:r>
          </w:p>
        </w:tc>
        <w:tc>
          <w:tcPr>
            <w:tcW w:w="3369" w:type="dxa"/>
            <w:tcBorders>
              <w:left w:val="single" w:sz="4" w:space="0" w:color="000000"/>
              <w:bottom w:val="single" w:sz="4" w:space="0" w:color="000000"/>
            </w:tcBorders>
            <w:shd w:val="clear" w:color="auto" w:fill="auto"/>
            <w:vAlign w:val="bottom"/>
          </w:tcPr>
          <w:p w:rsidR="0071648E" w:rsidRPr="00DC345D" w:rsidRDefault="0071648E" w:rsidP="00215E6A">
            <w:pPr>
              <w:spacing w:before="60" w:line="140" w:lineRule="exact"/>
              <w:ind w:left="170"/>
              <w:rPr>
                <w:rFonts w:ascii="Arial" w:hAnsi="Arial" w:cs="Arial"/>
                <w:b/>
                <w:i/>
                <w:sz w:val="16"/>
                <w:szCs w:val="16"/>
                <w:lang w:val="en-US"/>
              </w:rPr>
            </w:pPr>
            <w:r w:rsidRPr="00DC345D">
              <w:rPr>
                <w:rFonts w:ascii="Arial" w:hAnsi="Arial" w:cs="Arial"/>
                <w:i/>
                <w:sz w:val="14"/>
                <w:szCs w:val="14"/>
                <w:lang w:val="en-US"/>
              </w:rPr>
              <w:t>public goods and services  n.e.c.</w:t>
            </w:r>
          </w:p>
        </w:tc>
      </w:tr>
    </w:tbl>
    <w:p w:rsidR="000C2601" w:rsidRPr="00DC345D" w:rsidRDefault="004B7AFB">
      <w:pPr>
        <w:spacing w:before="240" w:after="60"/>
      </w:pPr>
      <w:r>
        <w:rPr>
          <w:rFonts w:ascii="Arial" w:hAnsi="Arial" w:cs="Arial"/>
          <w:b/>
          <w:sz w:val="16"/>
          <w:szCs w:val="16"/>
        </w:rPr>
        <w:t>25.</w:t>
      </w:r>
      <w:r w:rsidR="008D2F00" w:rsidRPr="00DC345D">
        <w:rPr>
          <w:rFonts w:ascii="Arial" w:hAnsi="Arial" w:cs="Arial"/>
          <w:b/>
          <w:sz w:val="16"/>
          <w:szCs w:val="16"/>
        </w:rPr>
        <w:t>2</w:t>
      </w:r>
      <w:r w:rsidR="00981784" w:rsidRPr="00DC345D">
        <w:rPr>
          <w:rFonts w:ascii="Arial" w:hAnsi="Arial" w:cs="Arial"/>
          <w:b/>
          <w:sz w:val="16"/>
          <w:szCs w:val="16"/>
        </w:rPr>
        <w:t>5</w:t>
      </w:r>
      <w:r w:rsidR="008D2F00" w:rsidRPr="00DC345D">
        <w:rPr>
          <w:rFonts w:ascii="Arial" w:hAnsi="Arial" w:cs="Arial"/>
          <w:b/>
          <w:sz w:val="16"/>
          <w:szCs w:val="16"/>
        </w:rPr>
        <w:t>.</w:t>
      </w:r>
      <w:r w:rsidR="000C2601" w:rsidRPr="00DC345D">
        <w:rPr>
          <w:rFonts w:ascii="Arial" w:hAnsi="Arial" w:cs="Arial"/>
          <w:b/>
          <w:sz w:val="16"/>
          <w:szCs w:val="16"/>
        </w:rPr>
        <w:t xml:space="preserve"> ЭКСПОРТ УСЛУГ РОССИЙСКОЙ ФЕДЕРАЦИИ ПО ОСНОВНЫМ ВИДАМ В СТРАНЫ СНГ</w:t>
      </w:r>
    </w:p>
    <w:p w:rsidR="0094566A" w:rsidRPr="00DC345D" w:rsidRDefault="0094566A" w:rsidP="0094566A">
      <w:pPr>
        <w:spacing w:after="60"/>
        <w:ind w:left="510"/>
        <w:rPr>
          <w:lang w:val="en-US"/>
        </w:rPr>
      </w:pPr>
      <w:r w:rsidRPr="00DC345D">
        <w:rPr>
          <w:rFonts w:ascii="Arial" w:hAnsi="Arial" w:cs="Arial"/>
          <w:b/>
          <w:i/>
          <w:caps/>
          <w:sz w:val="16"/>
          <w:szCs w:val="16"/>
          <w:lang w:val="en-US"/>
        </w:rPr>
        <w:t xml:space="preserve">ExportS </w:t>
      </w:r>
      <w:r w:rsidRPr="00DC345D">
        <w:rPr>
          <w:rFonts w:ascii="Arial" w:hAnsi="Arial" w:cs="Arial"/>
          <w:b/>
          <w:i/>
          <w:caps/>
          <w:spacing w:val="-4"/>
          <w:sz w:val="16"/>
          <w:szCs w:val="16"/>
          <w:lang w:val="en-US"/>
        </w:rPr>
        <w:t>of services</w:t>
      </w:r>
      <w:r w:rsidRPr="00DC345D">
        <w:rPr>
          <w:rFonts w:ascii="Arial" w:hAnsi="Arial" w:cs="Arial"/>
          <w:b/>
          <w:i/>
          <w:spacing w:val="-4"/>
          <w:sz w:val="16"/>
          <w:szCs w:val="16"/>
          <w:lang w:val="en-US"/>
        </w:rPr>
        <w:t xml:space="preserve"> </w:t>
      </w:r>
      <w:r w:rsidRPr="00DC345D">
        <w:rPr>
          <w:rFonts w:ascii="Arial" w:hAnsi="Arial" w:cs="Arial"/>
          <w:b/>
          <w:i/>
          <w:caps/>
          <w:sz w:val="16"/>
          <w:szCs w:val="16"/>
          <w:lang w:val="en-US"/>
        </w:rPr>
        <w:t>of the Russian Federation</w:t>
      </w:r>
      <w:r w:rsidRPr="00DC345D">
        <w:rPr>
          <w:rFonts w:ascii="Arial" w:hAnsi="Arial" w:cs="Arial"/>
          <w:b/>
          <w:i/>
          <w:caps/>
          <w:spacing w:val="-4"/>
          <w:sz w:val="16"/>
          <w:szCs w:val="16"/>
          <w:lang w:val="en-US"/>
        </w:rPr>
        <w:t xml:space="preserve"> by MAIN type of services</w:t>
      </w:r>
      <w:r w:rsidRPr="00DC345D">
        <w:rPr>
          <w:rFonts w:ascii="Arial" w:hAnsi="Arial" w:cs="Arial"/>
          <w:b/>
          <w:i/>
          <w:spacing w:val="-4"/>
          <w:sz w:val="16"/>
          <w:szCs w:val="16"/>
          <w:lang w:val="en-US"/>
        </w:rPr>
        <w:t xml:space="preserve"> </w:t>
      </w:r>
      <w:r w:rsidRPr="00DC345D">
        <w:rPr>
          <w:rFonts w:ascii="Arial" w:hAnsi="Arial" w:cs="Arial"/>
          <w:b/>
          <w:i/>
          <w:sz w:val="16"/>
          <w:szCs w:val="16"/>
          <w:lang w:val="en-US"/>
        </w:rPr>
        <w:t>TO THE CIS COUNTRIES</w:t>
      </w:r>
    </w:p>
    <w:p w:rsidR="000C2601" w:rsidRPr="00DC345D" w:rsidRDefault="0094566A" w:rsidP="0094566A">
      <w:pPr>
        <w:spacing w:after="60"/>
        <w:jc w:val="right"/>
      </w:pPr>
      <w:r w:rsidRPr="00DC345D">
        <w:rPr>
          <w:rFonts w:ascii="Arial" w:hAnsi="Arial" w:cs="Arial"/>
          <w:sz w:val="14"/>
          <w:szCs w:val="14"/>
          <w:lang w:val="en-US"/>
        </w:rPr>
        <w:t xml:space="preserve"> </w:t>
      </w:r>
      <w:proofErr w:type="gramStart"/>
      <w:r w:rsidR="000C2601" w:rsidRPr="00DC345D">
        <w:rPr>
          <w:rFonts w:ascii="Arial" w:hAnsi="Arial" w:cs="Arial"/>
          <w:sz w:val="14"/>
          <w:szCs w:val="14"/>
        </w:rPr>
        <w:t xml:space="preserve">(миллионов долларов США / </w:t>
      </w:r>
      <w:r w:rsidR="000C2601" w:rsidRPr="00DC345D">
        <w:rPr>
          <w:rFonts w:ascii="Arial" w:hAnsi="Arial" w:cs="Arial"/>
          <w:i/>
          <w:sz w:val="14"/>
          <w:szCs w:val="14"/>
          <w:lang w:val="en-US"/>
        </w:rPr>
        <w:t>mln</w:t>
      </w:r>
      <w:r w:rsidR="000C2601" w:rsidRPr="00DC345D">
        <w:rPr>
          <w:rFonts w:ascii="Arial" w:hAnsi="Arial" w:cs="Arial"/>
          <w:i/>
          <w:sz w:val="14"/>
          <w:szCs w:val="14"/>
        </w:rPr>
        <w:t>.</w:t>
      </w:r>
      <w:proofErr w:type="gramEnd"/>
      <w:r w:rsidR="000C2601" w:rsidRPr="00DC345D">
        <w:rPr>
          <w:rFonts w:ascii="Arial" w:hAnsi="Arial" w:cs="Arial"/>
          <w:i/>
          <w:sz w:val="14"/>
          <w:szCs w:val="14"/>
        </w:rPr>
        <w:t xml:space="preserve"> </w:t>
      </w:r>
      <w:r w:rsidR="000C2601" w:rsidRPr="00DC345D">
        <w:rPr>
          <w:rFonts w:ascii="Arial" w:hAnsi="Arial" w:cs="Arial"/>
          <w:i/>
          <w:sz w:val="14"/>
          <w:szCs w:val="14"/>
          <w:lang w:val="en-US"/>
        </w:rPr>
        <w:t>US</w:t>
      </w:r>
      <w:r w:rsidR="000C2601" w:rsidRPr="00DC345D">
        <w:rPr>
          <w:rFonts w:ascii="Arial" w:hAnsi="Arial" w:cs="Arial"/>
          <w:i/>
          <w:sz w:val="14"/>
          <w:szCs w:val="14"/>
        </w:rPr>
        <w:t xml:space="preserve"> </w:t>
      </w:r>
      <w:r w:rsidR="000C2601" w:rsidRPr="00DC345D">
        <w:rPr>
          <w:rFonts w:ascii="Arial" w:hAnsi="Arial" w:cs="Arial"/>
          <w:i/>
          <w:sz w:val="14"/>
          <w:szCs w:val="14"/>
          <w:lang w:val="en-US"/>
        </w:rPr>
        <w:t>dollars</w:t>
      </w:r>
      <w:r w:rsidR="000C2601" w:rsidRPr="00DC345D">
        <w:rPr>
          <w:rFonts w:ascii="Arial" w:hAnsi="Arial" w:cs="Arial"/>
          <w:sz w:val="14"/>
          <w:szCs w:val="14"/>
        </w:rPr>
        <w:t>)</w:t>
      </w:r>
    </w:p>
    <w:tbl>
      <w:tblPr>
        <w:tblW w:w="9922" w:type="dxa"/>
        <w:tblInd w:w="57" w:type="dxa"/>
        <w:tblLayout w:type="fixed"/>
        <w:tblCellMar>
          <w:left w:w="57" w:type="dxa"/>
          <w:right w:w="0" w:type="dxa"/>
        </w:tblCellMar>
        <w:tblLook w:val="0000" w:firstRow="0" w:lastRow="0" w:firstColumn="0" w:lastColumn="0" w:noHBand="0" w:noVBand="0"/>
      </w:tblPr>
      <w:tblGrid>
        <w:gridCol w:w="3472"/>
        <w:gridCol w:w="769"/>
        <w:gridCol w:w="770"/>
        <w:gridCol w:w="770"/>
        <w:gridCol w:w="770"/>
        <w:gridCol w:w="3371"/>
      </w:tblGrid>
      <w:tr w:rsidR="003A4E0A" w:rsidRPr="00DC345D" w:rsidTr="00E0262A">
        <w:tc>
          <w:tcPr>
            <w:tcW w:w="3472" w:type="dxa"/>
            <w:tcBorders>
              <w:top w:val="single" w:sz="4" w:space="0" w:color="000000"/>
              <w:bottom w:val="single" w:sz="4" w:space="0" w:color="000000"/>
            </w:tcBorders>
            <w:shd w:val="clear" w:color="auto" w:fill="auto"/>
          </w:tcPr>
          <w:p w:rsidR="003A4E0A" w:rsidRPr="00DC345D" w:rsidRDefault="003A4E0A">
            <w:pPr>
              <w:snapToGrid w:val="0"/>
              <w:spacing w:before="60" w:after="60"/>
              <w:rPr>
                <w:rFonts w:ascii="Arial" w:hAnsi="Arial" w:cs="Arial"/>
                <w:sz w:val="14"/>
                <w:szCs w:val="14"/>
              </w:rPr>
            </w:pPr>
          </w:p>
        </w:tc>
        <w:tc>
          <w:tcPr>
            <w:tcW w:w="769" w:type="dxa"/>
            <w:tcBorders>
              <w:top w:val="single" w:sz="4" w:space="0" w:color="000000"/>
              <w:left w:val="single" w:sz="4" w:space="0" w:color="000000"/>
              <w:bottom w:val="single" w:sz="4" w:space="0" w:color="000000"/>
            </w:tcBorders>
            <w:shd w:val="clear" w:color="auto" w:fill="auto"/>
            <w:tcMar>
              <w:left w:w="0" w:type="dxa"/>
            </w:tcMar>
          </w:tcPr>
          <w:p w:rsidR="003A4E0A" w:rsidRPr="00DC345D" w:rsidRDefault="003A4E0A">
            <w:pPr>
              <w:spacing w:before="60" w:after="60"/>
              <w:jc w:val="center"/>
            </w:pPr>
            <w:r w:rsidRPr="00DC345D">
              <w:rPr>
                <w:rFonts w:ascii="Arial" w:hAnsi="Arial" w:cs="Arial"/>
                <w:sz w:val="14"/>
                <w:szCs w:val="14"/>
              </w:rPr>
              <w:t>2010</w:t>
            </w:r>
          </w:p>
        </w:tc>
        <w:tc>
          <w:tcPr>
            <w:tcW w:w="770" w:type="dxa"/>
            <w:tcBorders>
              <w:top w:val="single" w:sz="4" w:space="0" w:color="000000"/>
              <w:left w:val="single" w:sz="4" w:space="0" w:color="000000"/>
              <w:bottom w:val="single" w:sz="4" w:space="0" w:color="000000"/>
              <w:right w:val="single" w:sz="4" w:space="0" w:color="000000"/>
            </w:tcBorders>
          </w:tcPr>
          <w:p w:rsidR="003A4E0A" w:rsidRPr="00DC345D" w:rsidRDefault="003A4E0A" w:rsidP="003A4E0A">
            <w:pPr>
              <w:spacing w:before="60" w:after="60"/>
              <w:jc w:val="center"/>
              <w:rPr>
                <w:rFonts w:ascii="Arial" w:hAnsi="Arial" w:cs="Arial"/>
                <w:sz w:val="14"/>
                <w:szCs w:val="14"/>
              </w:rPr>
            </w:pPr>
            <w:r>
              <w:rPr>
                <w:rFonts w:ascii="Arial" w:hAnsi="Arial" w:cs="Arial"/>
                <w:sz w:val="14"/>
                <w:szCs w:val="14"/>
              </w:rPr>
              <w:t>2019</w:t>
            </w:r>
          </w:p>
        </w:tc>
        <w:tc>
          <w:tcPr>
            <w:tcW w:w="770" w:type="dxa"/>
            <w:tcBorders>
              <w:top w:val="single" w:sz="4" w:space="0" w:color="000000"/>
              <w:left w:val="single" w:sz="4" w:space="0" w:color="000000"/>
              <w:bottom w:val="single" w:sz="4" w:space="0" w:color="000000"/>
            </w:tcBorders>
          </w:tcPr>
          <w:p w:rsidR="003A4E0A" w:rsidRPr="00E72E51" w:rsidRDefault="003A4E0A" w:rsidP="003A4E0A">
            <w:pPr>
              <w:spacing w:before="60" w:after="60"/>
              <w:jc w:val="center"/>
              <w:rPr>
                <w:rFonts w:ascii="Arial" w:hAnsi="Arial" w:cs="Arial"/>
                <w:sz w:val="14"/>
                <w:szCs w:val="14"/>
                <w:lang w:val="en-US"/>
              </w:rPr>
            </w:pPr>
            <w:r>
              <w:rPr>
                <w:rFonts w:ascii="Arial" w:hAnsi="Arial" w:cs="Arial"/>
                <w:sz w:val="14"/>
                <w:szCs w:val="14"/>
                <w:lang w:val="en-US"/>
              </w:rPr>
              <w:t>2020</w:t>
            </w:r>
          </w:p>
        </w:tc>
        <w:tc>
          <w:tcPr>
            <w:tcW w:w="770" w:type="dxa"/>
            <w:tcBorders>
              <w:top w:val="single" w:sz="4" w:space="0" w:color="000000"/>
              <w:left w:val="single" w:sz="4" w:space="0" w:color="000000"/>
              <w:bottom w:val="single" w:sz="4" w:space="0" w:color="000000"/>
            </w:tcBorders>
            <w:shd w:val="clear" w:color="auto" w:fill="auto"/>
            <w:tcMar>
              <w:left w:w="0" w:type="dxa"/>
            </w:tcMar>
          </w:tcPr>
          <w:p w:rsidR="003A4E0A" w:rsidRPr="003A4E0A" w:rsidRDefault="003A4E0A" w:rsidP="00482F1A">
            <w:pPr>
              <w:spacing w:before="60" w:after="60"/>
              <w:jc w:val="center"/>
              <w:rPr>
                <w:rFonts w:ascii="Arial" w:hAnsi="Arial" w:cs="Arial"/>
                <w:sz w:val="14"/>
                <w:szCs w:val="14"/>
              </w:rPr>
            </w:pPr>
            <w:r>
              <w:rPr>
                <w:rFonts w:ascii="Arial" w:hAnsi="Arial" w:cs="Arial"/>
                <w:sz w:val="14"/>
                <w:szCs w:val="14"/>
              </w:rPr>
              <w:t>2021</w:t>
            </w:r>
          </w:p>
        </w:tc>
        <w:tc>
          <w:tcPr>
            <w:tcW w:w="3371" w:type="dxa"/>
            <w:tcBorders>
              <w:top w:val="single" w:sz="4" w:space="0" w:color="000000"/>
              <w:left w:val="single" w:sz="4" w:space="0" w:color="000000"/>
              <w:bottom w:val="single" w:sz="4" w:space="0" w:color="000000"/>
            </w:tcBorders>
            <w:shd w:val="clear" w:color="auto" w:fill="auto"/>
          </w:tcPr>
          <w:p w:rsidR="003A4E0A" w:rsidRPr="00DC345D" w:rsidRDefault="003A4E0A">
            <w:pPr>
              <w:snapToGrid w:val="0"/>
              <w:spacing w:before="60" w:after="60"/>
              <w:jc w:val="center"/>
              <w:rPr>
                <w:rFonts w:ascii="Arial" w:hAnsi="Arial" w:cs="Arial"/>
                <w:i/>
                <w:sz w:val="14"/>
                <w:szCs w:val="14"/>
              </w:rPr>
            </w:pPr>
          </w:p>
        </w:tc>
      </w:tr>
      <w:tr w:rsidR="0071648E" w:rsidRPr="00DC345D" w:rsidTr="00DB3279">
        <w:tc>
          <w:tcPr>
            <w:tcW w:w="3472" w:type="dxa"/>
            <w:tcBorders>
              <w:top w:val="single" w:sz="4" w:space="0" w:color="000000"/>
            </w:tcBorders>
            <w:shd w:val="clear" w:color="auto" w:fill="auto"/>
            <w:vAlign w:val="bottom"/>
          </w:tcPr>
          <w:p w:rsidR="0071648E" w:rsidRPr="00DC345D" w:rsidRDefault="0071648E" w:rsidP="00215E6A">
            <w:pPr>
              <w:spacing w:before="60" w:line="140" w:lineRule="exact"/>
            </w:pPr>
            <w:r w:rsidRPr="00DC345D">
              <w:rPr>
                <w:rFonts w:ascii="Arial" w:hAnsi="Arial" w:cs="Arial"/>
                <w:b/>
                <w:sz w:val="14"/>
                <w:szCs w:val="14"/>
              </w:rPr>
              <w:t>Все услуги</w:t>
            </w:r>
          </w:p>
        </w:tc>
        <w:tc>
          <w:tcPr>
            <w:tcW w:w="769" w:type="dxa"/>
            <w:tcBorders>
              <w:top w:val="single" w:sz="4" w:space="0" w:color="000000"/>
              <w:left w:val="single" w:sz="4" w:space="0" w:color="000000"/>
            </w:tcBorders>
            <w:shd w:val="clear" w:color="auto" w:fill="auto"/>
            <w:vAlign w:val="bottom"/>
          </w:tcPr>
          <w:p w:rsidR="0071648E" w:rsidRPr="00DC345D" w:rsidRDefault="0071648E" w:rsidP="00DB3279">
            <w:pPr>
              <w:spacing w:before="60" w:line="140" w:lineRule="exact"/>
              <w:ind w:right="113"/>
              <w:jc w:val="right"/>
            </w:pPr>
            <w:r w:rsidRPr="00DC345D">
              <w:rPr>
                <w:rFonts w:ascii="Arial" w:hAnsi="Arial" w:cs="Arial"/>
                <w:b/>
                <w:sz w:val="14"/>
                <w:szCs w:val="14"/>
              </w:rPr>
              <w:t>8</w:t>
            </w:r>
            <w:r>
              <w:rPr>
                <w:rFonts w:ascii="Arial" w:hAnsi="Arial" w:cs="Arial"/>
                <w:b/>
                <w:sz w:val="14"/>
                <w:szCs w:val="14"/>
              </w:rPr>
              <w:t> </w:t>
            </w:r>
            <w:r w:rsidRPr="00DC345D">
              <w:rPr>
                <w:rFonts w:ascii="Arial" w:hAnsi="Arial" w:cs="Arial"/>
                <w:b/>
                <w:sz w:val="14"/>
                <w:szCs w:val="14"/>
              </w:rPr>
              <w:t>366</w:t>
            </w:r>
          </w:p>
        </w:tc>
        <w:tc>
          <w:tcPr>
            <w:tcW w:w="770" w:type="dxa"/>
            <w:tcBorders>
              <w:top w:val="single" w:sz="4" w:space="0" w:color="000000"/>
              <w:left w:val="single" w:sz="4" w:space="0" w:color="000000"/>
              <w:right w:val="single" w:sz="4" w:space="0" w:color="000000"/>
            </w:tcBorders>
            <w:vAlign w:val="bottom"/>
          </w:tcPr>
          <w:p w:rsidR="0071648E" w:rsidRPr="0071648E" w:rsidRDefault="0071648E" w:rsidP="00C6673A">
            <w:pPr>
              <w:spacing w:before="60" w:line="140" w:lineRule="exact"/>
              <w:ind w:right="113"/>
              <w:jc w:val="right"/>
              <w:rPr>
                <w:rFonts w:ascii="Arial" w:hAnsi="Arial" w:cs="Arial"/>
                <w:b/>
                <w:sz w:val="14"/>
                <w:szCs w:val="14"/>
                <w:lang w:val="en-US"/>
              </w:rPr>
            </w:pPr>
            <w:r w:rsidRPr="0071648E">
              <w:rPr>
                <w:rFonts w:ascii="Arial" w:hAnsi="Arial" w:cs="Arial"/>
                <w:b/>
                <w:sz w:val="14"/>
                <w:szCs w:val="14"/>
                <w:lang w:val="en-US"/>
              </w:rPr>
              <w:t>8 975</w:t>
            </w:r>
          </w:p>
        </w:tc>
        <w:tc>
          <w:tcPr>
            <w:tcW w:w="770" w:type="dxa"/>
            <w:tcBorders>
              <w:top w:val="single" w:sz="4" w:space="0" w:color="000000"/>
              <w:left w:val="single" w:sz="4" w:space="0" w:color="000000"/>
            </w:tcBorders>
            <w:vAlign w:val="bottom"/>
          </w:tcPr>
          <w:p w:rsidR="0071648E" w:rsidRPr="000F44E1" w:rsidRDefault="0071648E" w:rsidP="000F44E1">
            <w:pPr>
              <w:spacing w:before="60" w:line="140" w:lineRule="exact"/>
              <w:ind w:right="113"/>
              <w:jc w:val="right"/>
              <w:rPr>
                <w:rFonts w:ascii="Arial" w:hAnsi="Arial" w:cs="Arial"/>
                <w:b/>
                <w:sz w:val="14"/>
                <w:szCs w:val="14"/>
              </w:rPr>
            </w:pPr>
            <w:r w:rsidRPr="000F44E1">
              <w:rPr>
                <w:rFonts w:ascii="Arial" w:hAnsi="Arial" w:cs="Arial"/>
                <w:b/>
                <w:sz w:val="14"/>
                <w:szCs w:val="14"/>
                <w:lang w:val="en-US"/>
              </w:rPr>
              <w:t>6</w:t>
            </w:r>
            <w:r w:rsidRPr="000F44E1">
              <w:rPr>
                <w:rFonts w:ascii="Arial" w:hAnsi="Arial" w:cs="Arial"/>
                <w:b/>
                <w:sz w:val="14"/>
                <w:szCs w:val="14"/>
              </w:rPr>
              <w:t> 431</w:t>
            </w:r>
          </w:p>
        </w:tc>
        <w:tc>
          <w:tcPr>
            <w:tcW w:w="770" w:type="dxa"/>
            <w:tcBorders>
              <w:top w:val="single" w:sz="4" w:space="0" w:color="000000"/>
              <w:left w:val="single" w:sz="4" w:space="0" w:color="000000"/>
            </w:tcBorders>
            <w:shd w:val="clear" w:color="auto" w:fill="auto"/>
            <w:vAlign w:val="bottom"/>
          </w:tcPr>
          <w:p w:rsidR="0071648E" w:rsidRPr="000F44E1" w:rsidRDefault="0071648E" w:rsidP="000F44E1">
            <w:pPr>
              <w:spacing w:before="60" w:line="140" w:lineRule="exact"/>
              <w:ind w:right="113"/>
              <w:jc w:val="right"/>
              <w:rPr>
                <w:rFonts w:ascii="Arial" w:hAnsi="Arial" w:cs="Arial"/>
                <w:b/>
                <w:sz w:val="14"/>
                <w:szCs w:val="14"/>
              </w:rPr>
            </w:pPr>
            <w:r w:rsidRPr="000F44E1">
              <w:rPr>
                <w:rFonts w:ascii="Arial" w:hAnsi="Arial" w:cs="Arial"/>
                <w:b/>
                <w:sz w:val="14"/>
                <w:szCs w:val="14"/>
              </w:rPr>
              <w:t>8</w:t>
            </w:r>
            <w:r>
              <w:rPr>
                <w:rFonts w:ascii="Arial" w:hAnsi="Arial" w:cs="Arial"/>
                <w:sz w:val="14"/>
                <w:szCs w:val="14"/>
              </w:rPr>
              <w:t> </w:t>
            </w:r>
            <w:r w:rsidRPr="000F44E1">
              <w:rPr>
                <w:rFonts w:ascii="Arial" w:hAnsi="Arial" w:cs="Arial"/>
                <w:b/>
                <w:sz w:val="14"/>
                <w:szCs w:val="14"/>
              </w:rPr>
              <w:t>090</w:t>
            </w:r>
          </w:p>
        </w:tc>
        <w:tc>
          <w:tcPr>
            <w:tcW w:w="3371" w:type="dxa"/>
            <w:tcBorders>
              <w:top w:val="single" w:sz="4" w:space="0" w:color="000000"/>
              <w:left w:val="single" w:sz="4" w:space="0" w:color="000000"/>
            </w:tcBorders>
            <w:shd w:val="clear" w:color="auto" w:fill="auto"/>
            <w:vAlign w:val="bottom"/>
          </w:tcPr>
          <w:p w:rsidR="0071648E" w:rsidRPr="00DC345D" w:rsidRDefault="0071648E" w:rsidP="00215E6A">
            <w:pPr>
              <w:spacing w:before="60" w:line="140" w:lineRule="exact"/>
              <w:rPr>
                <w:i/>
              </w:rPr>
            </w:pPr>
            <w:r w:rsidRPr="00DC345D">
              <w:rPr>
                <w:rFonts w:ascii="Arial" w:hAnsi="Arial" w:cs="Arial"/>
                <w:b/>
                <w:i/>
                <w:sz w:val="14"/>
                <w:lang w:val="en-US"/>
              </w:rPr>
              <w:t xml:space="preserve">Services, </w:t>
            </w:r>
            <w:r w:rsidRPr="00DC345D">
              <w:rPr>
                <w:rFonts w:ascii="Arial" w:hAnsi="Arial" w:cs="Arial"/>
                <w:i/>
                <w:sz w:val="14"/>
                <w:lang w:val="en-US"/>
              </w:rPr>
              <w:t>total</w:t>
            </w:r>
          </w:p>
        </w:tc>
      </w:tr>
      <w:tr w:rsidR="0071648E" w:rsidRPr="00DC345D" w:rsidTr="00DB3279">
        <w:tc>
          <w:tcPr>
            <w:tcW w:w="3472" w:type="dxa"/>
            <w:shd w:val="clear" w:color="auto" w:fill="auto"/>
            <w:vAlign w:val="bottom"/>
          </w:tcPr>
          <w:p w:rsidR="0071648E" w:rsidRPr="00DC345D" w:rsidRDefault="0071648E" w:rsidP="00215E6A">
            <w:pPr>
              <w:spacing w:before="60" w:line="140" w:lineRule="exact"/>
              <w:ind w:left="340"/>
            </w:pPr>
            <w:r w:rsidRPr="00DC345D">
              <w:rPr>
                <w:rFonts w:ascii="Arial" w:hAnsi="Arial" w:cs="Arial"/>
                <w:sz w:val="14"/>
                <w:szCs w:val="14"/>
              </w:rPr>
              <w:t>в том числе:</w:t>
            </w:r>
          </w:p>
        </w:tc>
        <w:tc>
          <w:tcPr>
            <w:tcW w:w="769" w:type="dxa"/>
            <w:tcBorders>
              <w:left w:val="single" w:sz="4" w:space="0" w:color="000000"/>
            </w:tcBorders>
            <w:shd w:val="clear" w:color="auto" w:fill="auto"/>
            <w:vAlign w:val="bottom"/>
          </w:tcPr>
          <w:p w:rsidR="0071648E" w:rsidRPr="00DC345D" w:rsidRDefault="0071648E" w:rsidP="00DB3279">
            <w:pPr>
              <w:snapToGrid w:val="0"/>
              <w:spacing w:before="60" w:line="140" w:lineRule="exact"/>
              <w:ind w:right="170"/>
              <w:jc w:val="right"/>
              <w:rPr>
                <w:rFonts w:ascii="Arial" w:hAnsi="Arial" w:cs="Arial"/>
                <w:b/>
                <w:sz w:val="14"/>
                <w:szCs w:val="14"/>
              </w:rPr>
            </w:pPr>
          </w:p>
        </w:tc>
        <w:tc>
          <w:tcPr>
            <w:tcW w:w="770" w:type="dxa"/>
            <w:tcBorders>
              <w:left w:val="single" w:sz="4" w:space="0" w:color="000000"/>
              <w:right w:val="single" w:sz="4" w:space="0" w:color="000000"/>
            </w:tcBorders>
            <w:vAlign w:val="bottom"/>
          </w:tcPr>
          <w:p w:rsidR="0071648E" w:rsidRPr="0071648E" w:rsidRDefault="0071648E" w:rsidP="00C6673A">
            <w:pPr>
              <w:spacing w:before="60" w:line="140" w:lineRule="exact"/>
              <w:ind w:right="113"/>
              <w:jc w:val="right"/>
              <w:rPr>
                <w:rFonts w:ascii="Arial" w:hAnsi="Arial" w:cs="Arial"/>
                <w:sz w:val="14"/>
                <w:szCs w:val="14"/>
              </w:rPr>
            </w:pPr>
          </w:p>
        </w:tc>
        <w:tc>
          <w:tcPr>
            <w:tcW w:w="770" w:type="dxa"/>
            <w:tcBorders>
              <w:left w:val="single" w:sz="4" w:space="0" w:color="000000"/>
            </w:tcBorders>
            <w:vAlign w:val="bottom"/>
          </w:tcPr>
          <w:p w:rsidR="0071648E" w:rsidRPr="000F44E1" w:rsidRDefault="0071648E" w:rsidP="000F44E1">
            <w:pPr>
              <w:spacing w:before="60" w:line="140" w:lineRule="exact"/>
              <w:ind w:right="113"/>
              <w:jc w:val="right"/>
              <w:rPr>
                <w:rFonts w:ascii="Arial" w:hAnsi="Arial" w:cs="Arial"/>
                <w:b/>
                <w:sz w:val="14"/>
                <w:szCs w:val="14"/>
                <w:lang w:val="en-US"/>
              </w:rPr>
            </w:pPr>
          </w:p>
        </w:tc>
        <w:tc>
          <w:tcPr>
            <w:tcW w:w="770" w:type="dxa"/>
            <w:tcBorders>
              <w:left w:val="single" w:sz="4" w:space="0" w:color="000000"/>
            </w:tcBorders>
            <w:shd w:val="clear" w:color="auto" w:fill="auto"/>
            <w:vAlign w:val="bottom"/>
          </w:tcPr>
          <w:p w:rsidR="0071648E" w:rsidRPr="000F44E1" w:rsidRDefault="0071648E" w:rsidP="000F44E1">
            <w:pPr>
              <w:spacing w:before="60" w:line="140" w:lineRule="exact"/>
              <w:ind w:right="113"/>
              <w:jc w:val="right"/>
              <w:rPr>
                <w:rFonts w:ascii="Arial" w:hAnsi="Arial" w:cs="Arial"/>
                <w:b/>
                <w:sz w:val="14"/>
                <w:szCs w:val="14"/>
                <w:lang w:val="en-US"/>
              </w:rPr>
            </w:pPr>
          </w:p>
        </w:tc>
        <w:tc>
          <w:tcPr>
            <w:tcW w:w="3371" w:type="dxa"/>
            <w:tcBorders>
              <w:left w:val="single" w:sz="4" w:space="0" w:color="000000"/>
            </w:tcBorders>
            <w:shd w:val="clear" w:color="auto" w:fill="auto"/>
            <w:vAlign w:val="bottom"/>
          </w:tcPr>
          <w:p w:rsidR="0071648E" w:rsidRPr="00DC345D" w:rsidRDefault="0071648E" w:rsidP="00215E6A">
            <w:pPr>
              <w:spacing w:before="60" w:line="140" w:lineRule="exact"/>
              <w:ind w:left="340"/>
              <w:rPr>
                <w:i/>
              </w:rPr>
            </w:pPr>
            <w:r w:rsidRPr="00DC345D">
              <w:rPr>
                <w:rFonts w:ascii="Arial" w:hAnsi="Arial" w:cs="Arial"/>
                <w:i/>
                <w:sz w:val="14"/>
                <w:szCs w:val="14"/>
                <w:lang w:val="en-US"/>
              </w:rPr>
              <w:t>including</w:t>
            </w:r>
            <w:r w:rsidRPr="00DC345D">
              <w:rPr>
                <w:rFonts w:ascii="Arial" w:hAnsi="Arial" w:cs="Arial"/>
                <w:i/>
                <w:sz w:val="14"/>
                <w:lang w:val="en-US"/>
              </w:rPr>
              <w:t>:</w:t>
            </w:r>
          </w:p>
        </w:tc>
      </w:tr>
      <w:tr w:rsidR="0071648E" w:rsidRPr="00287B19" w:rsidTr="00DB3279">
        <w:tc>
          <w:tcPr>
            <w:tcW w:w="3472" w:type="dxa"/>
            <w:shd w:val="clear" w:color="auto" w:fill="auto"/>
            <w:vAlign w:val="bottom"/>
          </w:tcPr>
          <w:p w:rsidR="0071648E" w:rsidRPr="00DC345D" w:rsidRDefault="0071648E" w:rsidP="00215E6A">
            <w:pPr>
              <w:spacing w:before="60" w:line="140" w:lineRule="exact"/>
              <w:ind w:left="170"/>
            </w:pPr>
            <w:r w:rsidRPr="00DC345D">
              <w:rPr>
                <w:rFonts w:ascii="Arial" w:hAnsi="Arial" w:cs="Arial"/>
                <w:sz w:val="14"/>
                <w:szCs w:val="14"/>
              </w:rPr>
              <w:t xml:space="preserve">по переработке товаров, принадлежащих </w:t>
            </w:r>
            <w:r w:rsidRPr="00DC345D">
              <w:rPr>
                <w:rFonts w:ascii="Arial" w:hAnsi="Arial" w:cs="Arial"/>
                <w:sz w:val="14"/>
                <w:szCs w:val="14"/>
              </w:rPr>
              <w:br/>
              <w:t>другим сторонам</w:t>
            </w:r>
          </w:p>
        </w:tc>
        <w:tc>
          <w:tcPr>
            <w:tcW w:w="769" w:type="dxa"/>
            <w:tcBorders>
              <w:left w:val="single" w:sz="4" w:space="0" w:color="000000"/>
            </w:tcBorders>
            <w:shd w:val="clear" w:color="auto" w:fill="auto"/>
            <w:vAlign w:val="bottom"/>
          </w:tcPr>
          <w:p w:rsidR="0071648E" w:rsidRPr="00AB585E" w:rsidRDefault="0071648E" w:rsidP="00DB3279">
            <w:pPr>
              <w:spacing w:before="60" w:line="140" w:lineRule="exact"/>
              <w:ind w:right="113"/>
              <w:jc w:val="right"/>
              <w:rPr>
                <w:rFonts w:ascii="Arial" w:hAnsi="Arial" w:cs="Arial"/>
                <w:sz w:val="14"/>
                <w:szCs w:val="14"/>
              </w:rPr>
            </w:pPr>
            <w:r w:rsidRPr="00DC345D">
              <w:rPr>
                <w:rFonts w:ascii="Arial" w:hAnsi="Arial" w:cs="Arial"/>
                <w:sz w:val="14"/>
                <w:szCs w:val="14"/>
              </w:rPr>
              <w:t>164</w:t>
            </w:r>
          </w:p>
        </w:tc>
        <w:tc>
          <w:tcPr>
            <w:tcW w:w="770" w:type="dxa"/>
            <w:tcBorders>
              <w:left w:val="single" w:sz="4" w:space="0" w:color="000000"/>
              <w:right w:val="single" w:sz="4" w:space="0" w:color="000000"/>
            </w:tcBorders>
            <w:vAlign w:val="bottom"/>
          </w:tcPr>
          <w:p w:rsidR="0071648E" w:rsidRPr="0071648E" w:rsidRDefault="0071648E" w:rsidP="00C6673A">
            <w:pPr>
              <w:spacing w:before="60" w:line="140" w:lineRule="exact"/>
              <w:ind w:right="113"/>
              <w:jc w:val="right"/>
              <w:rPr>
                <w:rFonts w:ascii="Arial" w:hAnsi="Arial" w:cs="Arial"/>
                <w:sz w:val="14"/>
                <w:szCs w:val="14"/>
                <w:lang w:val="en-US"/>
              </w:rPr>
            </w:pPr>
            <w:r w:rsidRPr="0071648E">
              <w:rPr>
                <w:rFonts w:ascii="Arial" w:hAnsi="Arial" w:cs="Arial"/>
                <w:sz w:val="14"/>
                <w:szCs w:val="14"/>
                <w:lang w:val="en-US"/>
              </w:rPr>
              <w:t>179</w:t>
            </w:r>
          </w:p>
        </w:tc>
        <w:tc>
          <w:tcPr>
            <w:tcW w:w="770" w:type="dxa"/>
            <w:tcBorders>
              <w:left w:val="single" w:sz="4" w:space="0" w:color="000000"/>
            </w:tcBorders>
            <w:vAlign w:val="bottom"/>
          </w:tcPr>
          <w:p w:rsidR="0071648E" w:rsidRPr="000F44E1" w:rsidRDefault="0071648E" w:rsidP="000F44E1">
            <w:pPr>
              <w:spacing w:before="60" w:line="140" w:lineRule="exact"/>
              <w:ind w:right="113"/>
              <w:jc w:val="right"/>
              <w:rPr>
                <w:rFonts w:ascii="Arial" w:hAnsi="Arial" w:cs="Arial"/>
                <w:sz w:val="14"/>
                <w:szCs w:val="14"/>
                <w:lang w:val="en-US"/>
              </w:rPr>
            </w:pPr>
            <w:r w:rsidRPr="000F44E1">
              <w:rPr>
                <w:rFonts w:ascii="Arial" w:hAnsi="Arial" w:cs="Arial"/>
                <w:sz w:val="14"/>
                <w:szCs w:val="14"/>
                <w:lang w:val="en-US"/>
              </w:rPr>
              <w:t>170</w:t>
            </w:r>
          </w:p>
        </w:tc>
        <w:tc>
          <w:tcPr>
            <w:tcW w:w="770" w:type="dxa"/>
            <w:tcBorders>
              <w:left w:val="single" w:sz="4" w:space="0" w:color="000000"/>
            </w:tcBorders>
            <w:shd w:val="clear" w:color="auto" w:fill="auto"/>
            <w:vAlign w:val="bottom"/>
          </w:tcPr>
          <w:p w:rsidR="0071648E" w:rsidRPr="000F44E1" w:rsidRDefault="0071648E" w:rsidP="000F44E1">
            <w:pPr>
              <w:spacing w:before="60" w:line="140" w:lineRule="exact"/>
              <w:ind w:right="113"/>
              <w:jc w:val="right"/>
              <w:rPr>
                <w:rFonts w:ascii="Arial" w:hAnsi="Arial" w:cs="Arial"/>
                <w:sz w:val="14"/>
                <w:szCs w:val="14"/>
              </w:rPr>
            </w:pPr>
            <w:r w:rsidRPr="000F44E1">
              <w:rPr>
                <w:rFonts w:ascii="Arial" w:hAnsi="Arial" w:cs="Arial"/>
                <w:sz w:val="14"/>
                <w:szCs w:val="14"/>
              </w:rPr>
              <w:t>161</w:t>
            </w:r>
          </w:p>
        </w:tc>
        <w:tc>
          <w:tcPr>
            <w:tcW w:w="3371" w:type="dxa"/>
            <w:tcBorders>
              <w:left w:val="single" w:sz="4" w:space="0" w:color="000000"/>
            </w:tcBorders>
            <w:shd w:val="clear" w:color="auto" w:fill="auto"/>
            <w:vAlign w:val="bottom"/>
          </w:tcPr>
          <w:p w:rsidR="0071648E" w:rsidRPr="00DC345D" w:rsidRDefault="0071648E" w:rsidP="00215E6A">
            <w:pPr>
              <w:spacing w:before="60" w:line="140" w:lineRule="exact"/>
              <w:ind w:left="170"/>
              <w:rPr>
                <w:i/>
                <w:lang w:val="en-US"/>
              </w:rPr>
            </w:pPr>
            <w:r w:rsidRPr="00DC345D">
              <w:rPr>
                <w:rFonts w:ascii="Arial" w:hAnsi="Arial" w:cs="Arial"/>
                <w:i/>
                <w:sz w:val="14"/>
                <w:lang w:val="en-US"/>
              </w:rPr>
              <w:t xml:space="preserve">processing of commodities  </w:t>
            </w:r>
            <w:r w:rsidRPr="00DC345D">
              <w:rPr>
                <w:rFonts w:ascii="Arial" w:hAnsi="Arial" w:cs="Arial"/>
                <w:i/>
                <w:sz w:val="14"/>
                <w:lang w:val="en-US"/>
              </w:rPr>
              <w:br/>
              <w:t>belonging to other parties</w:t>
            </w:r>
          </w:p>
        </w:tc>
      </w:tr>
      <w:tr w:rsidR="0071648E" w:rsidRPr="00287B19" w:rsidTr="00DB3279">
        <w:tc>
          <w:tcPr>
            <w:tcW w:w="3472" w:type="dxa"/>
            <w:shd w:val="clear" w:color="auto" w:fill="auto"/>
            <w:vAlign w:val="bottom"/>
          </w:tcPr>
          <w:p w:rsidR="0071648E" w:rsidRPr="00DC345D" w:rsidRDefault="0071648E" w:rsidP="00215E6A">
            <w:pPr>
              <w:spacing w:before="60" w:line="140" w:lineRule="exact"/>
              <w:ind w:left="170"/>
            </w:pPr>
            <w:r w:rsidRPr="00DC345D">
              <w:rPr>
                <w:rFonts w:ascii="Arial" w:hAnsi="Arial" w:cs="Arial"/>
                <w:sz w:val="14"/>
                <w:szCs w:val="14"/>
              </w:rPr>
              <w:t xml:space="preserve">по техническому обслуживанию и ремонту </w:t>
            </w:r>
            <w:r w:rsidRPr="00DC345D">
              <w:rPr>
                <w:rFonts w:ascii="Arial" w:hAnsi="Arial" w:cs="Arial"/>
                <w:sz w:val="14"/>
                <w:szCs w:val="14"/>
              </w:rPr>
              <w:br/>
              <w:t>товаров</w:t>
            </w:r>
          </w:p>
        </w:tc>
        <w:tc>
          <w:tcPr>
            <w:tcW w:w="769" w:type="dxa"/>
            <w:tcBorders>
              <w:left w:val="single" w:sz="4" w:space="0" w:color="000000"/>
            </w:tcBorders>
            <w:shd w:val="clear" w:color="auto" w:fill="auto"/>
            <w:vAlign w:val="bottom"/>
          </w:tcPr>
          <w:p w:rsidR="0071648E" w:rsidRPr="00AB585E" w:rsidRDefault="0071648E" w:rsidP="00DB3279">
            <w:pPr>
              <w:spacing w:before="60" w:line="140" w:lineRule="exact"/>
              <w:ind w:right="113"/>
              <w:jc w:val="right"/>
              <w:rPr>
                <w:rFonts w:ascii="Arial" w:hAnsi="Arial" w:cs="Arial"/>
                <w:sz w:val="14"/>
                <w:szCs w:val="14"/>
              </w:rPr>
            </w:pPr>
            <w:r w:rsidRPr="00DC345D">
              <w:rPr>
                <w:rFonts w:ascii="Arial" w:hAnsi="Arial" w:cs="Arial"/>
                <w:sz w:val="14"/>
                <w:szCs w:val="14"/>
              </w:rPr>
              <w:t>113</w:t>
            </w:r>
          </w:p>
        </w:tc>
        <w:tc>
          <w:tcPr>
            <w:tcW w:w="770" w:type="dxa"/>
            <w:tcBorders>
              <w:left w:val="single" w:sz="4" w:space="0" w:color="000000"/>
              <w:right w:val="single" w:sz="4" w:space="0" w:color="000000"/>
            </w:tcBorders>
            <w:vAlign w:val="bottom"/>
          </w:tcPr>
          <w:p w:rsidR="0071648E" w:rsidRPr="0071648E" w:rsidRDefault="0071648E" w:rsidP="00C6673A">
            <w:pPr>
              <w:spacing w:before="60" w:line="140" w:lineRule="exact"/>
              <w:ind w:right="113"/>
              <w:jc w:val="right"/>
              <w:rPr>
                <w:rFonts w:ascii="Arial" w:hAnsi="Arial" w:cs="Arial"/>
                <w:sz w:val="14"/>
                <w:szCs w:val="14"/>
                <w:lang w:val="en-US"/>
              </w:rPr>
            </w:pPr>
            <w:r w:rsidRPr="0071648E">
              <w:rPr>
                <w:rFonts w:ascii="Arial" w:hAnsi="Arial" w:cs="Arial"/>
                <w:sz w:val="14"/>
                <w:szCs w:val="14"/>
                <w:lang w:val="en-US"/>
              </w:rPr>
              <w:t>220</w:t>
            </w:r>
          </w:p>
        </w:tc>
        <w:tc>
          <w:tcPr>
            <w:tcW w:w="770" w:type="dxa"/>
            <w:tcBorders>
              <w:left w:val="single" w:sz="4" w:space="0" w:color="000000"/>
            </w:tcBorders>
            <w:vAlign w:val="bottom"/>
          </w:tcPr>
          <w:p w:rsidR="0071648E" w:rsidRPr="000F44E1" w:rsidRDefault="0071648E" w:rsidP="000F44E1">
            <w:pPr>
              <w:spacing w:before="60" w:line="140" w:lineRule="exact"/>
              <w:ind w:right="113"/>
              <w:jc w:val="right"/>
              <w:rPr>
                <w:rFonts w:ascii="Arial" w:hAnsi="Arial" w:cs="Arial"/>
                <w:sz w:val="14"/>
                <w:szCs w:val="14"/>
                <w:lang w:val="en-US"/>
              </w:rPr>
            </w:pPr>
            <w:r w:rsidRPr="000F44E1">
              <w:rPr>
                <w:rFonts w:ascii="Arial" w:hAnsi="Arial" w:cs="Arial"/>
                <w:sz w:val="14"/>
                <w:szCs w:val="14"/>
                <w:lang w:val="en-US"/>
              </w:rPr>
              <w:t>186</w:t>
            </w:r>
          </w:p>
        </w:tc>
        <w:tc>
          <w:tcPr>
            <w:tcW w:w="770" w:type="dxa"/>
            <w:tcBorders>
              <w:left w:val="single" w:sz="4" w:space="0" w:color="000000"/>
            </w:tcBorders>
            <w:shd w:val="clear" w:color="auto" w:fill="auto"/>
            <w:vAlign w:val="bottom"/>
          </w:tcPr>
          <w:p w:rsidR="0071648E" w:rsidRPr="000F44E1" w:rsidRDefault="0071648E" w:rsidP="000F44E1">
            <w:pPr>
              <w:spacing w:before="60" w:line="140" w:lineRule="exact"/>
              <w:ind w:right="113"/>
              <w:jc w:val="right"/>
              <w:rPr>
                <w:rFonts w:ascii="Arial" w:hAnsi="Arial" w:cs="Arial"/>
                <w:sz w:val="14"/>
                <w:szCs w:val="14"/>
              </w:rPr>
            </w:pPr>
            <w:r w:rsidRPr="000F44E1">
              <w:rPr>
                <w:rFonts w:ascii="Arial" w:hAnsi="Arial" w:cs="Arial"/>
                <w:sz w:val="14"/>
                <w:szCs w:val="14"/>
              </w:rPr>
              <w:t>265</w:t>
            </w:r>
          </w:p>
        </w:tc>
        <w:tc>
          <w:tcPr>
            <w:tcW w:w="3371" w:type="dxa"/>
            <w:tcBorders>
              <w:left w:val="single" w:sz="4" w:space="0" w:color="000000"/>
            </w:tcBorders>
            <w:shd w:val="clear" w:color="auto" w:fill="auto"/>
            <w:vAlign w:val="bottom"/>
          </w:tcPr>
          <w:p w:rsidR="0071648E" w:rsidRPr="00DC345D" w:rsidRDefault="0071648E" w:rsidP="00215E6A">
            <w:pPr>
              <w:spacing w:before="60" w:line="140" w:lineRule="exact"/>
              <w:ind w:left="170"/>
              <w:rPr>
                <w:i/>
                <w:lang w:val="en-US"/>
              </w:rPr>
            </w:pPr>
            <w:r w:rsidRPr="00DC345D">
              <w:rPr>
                <w:rFonts w:ascii="Arial" w:hAnsi="Arial" w:cs="Arial"/>
                <w:i/>
                <w:sz w:val="14"/>
                <w:lang w:val="en-US"/>
              </w:rPr>
              <w:t>technical maintenance and repair of commodities</w:t>
            </w:r>
          </w:p>
        </w:tc>
      </w:tr>
      <w:tr w:rsidR="0071648E" w:rsidRPr="00DC345D" w:rsidTr="00DB3279">
        <w:tc>
          <w:tcPr>
            <w:tcW w:w="3472" w:type="dxa"/>
            <w:shd w:val="clear" w:color="auto" w:fill="auto"/>
            <w:vAlign w:val="bottom"/>
          </w:tcPr>
          <w:p w:rsidR="0071648E" w:rsidRPr="00DC345D" w:rsidRDefault="0071648E" w:rsidP="00215E6A">
            <w:pPr>
              <w:spacing w:before="60" w:line="140" w:lineRule="exact"/>
              <w:ind w:left="170"/>
              <w:rPr>
                <w:lang w:val="en-US"/>
              </w:rPr>
            </w:pPr>
            <w:r w:rsidRPr="00DC345D">
              <w:rPr>
                <w:rFonts w:ascii="Arial" w:hAnsi="Arial" w:cs="Arial"/>
                <w:sz w:val="14"/>
                <w:szCs w:val="14"/>
              </w:rPr>
              <w:t>транспортные</w:t>
            </w:r>
            <w:r w:rsidRPr="00DC345D">
              <w:rPr>
                <w:rFonts w:ascii="Arial" w:hAnsi="Arial" w:cs="Arial"/>
                <w:sz w:val="14"/>
                <w:szCs w:val="14"/>
                <w:lang w:val="en-US"/>
              </w:rPr>
              <w:t xml:space="preserve"> </w:t>
            </w:r>
          </w:p>
        </w:tc>
        <w:tc>
          <w:tcPr>
            <w:tcW w:w="769" w:type="dxa"/>
            <w:tcBorders>
              <w:left w:val="single" w:sz="4" w:space="0" w:color="000000"/>
            </w:tcBorders>
            <w:shd w:val="clear" w:color="auto" w:fill="auto"/>
            <w:vAlign w:val="bottom"/>
          </w:tcPr>
          <w:p w:rsidR="0071648E" w:rsidRPr="00AB585E" w:rsidRDefault="0071648E" w:rsidP="00DB3279">
            <w:pPr>
              <w:spacing w:before="60" w:line="140" w:lineRule="exact"/>
              <w:ind w:right="113"/>
              <w:jc w:val="right"/>
              <w:rPr>
                <w:rFonts w:ascii="Arial" w:hAnsi="Arial" w:cs="Arial"/>
                <w:sz w:val="14"/>
                <w:szCs w:val="14"/>
              </w:rPr>
            </w:pPr>
            <w:r w:rsidRPr="00AB585E">
              <w:rPr>
                <w:rFonts w:ascii="Arial" w:hAnsi="Arial" w:cs="Arial"/>
                <w:sz w:val="14"/>
                <w:szCs w:val="14"/>
              </w:rPr>
              <w:t>2 313</w:t>
            </w:r>
          </w:p>
        </w:tc>
        <w:tc>
          <w:tcPr>
            <w:tcW w:w="770" w:type="dxa"/>
            <w:tcBorders>
              <w:left w:val="single" w:sz="4" w:space="0" w:color="000000"/>
              <w:right w:val="single" w:sz="4" w:space="0" w:color="000000"/>
            </w:tcBorders>
            <w:vAlign w:val="bottom"/>
          </w:tcPr>
          <w:p w:rsidR="0071648E" w:rsidRPr="0071648E" w:rsidRDefault="0071648E" w:rsidP="00C6673A">
            <w:pPr>
              <w:spacing w:before="60" w:line="140" w:lineRule="exact"/>
              <w:ind w:right="113"/>
              <w:jc w:val="right"/>
              <w:rPr>
                <w:rFonts w:ascii="Arial" w:hAnsi="Arial" w:cs="Arial"/>
                <w:sz w:val="14"/>
                <w:szCs w:val="14"/>
                <w:lang w:val="en-US"/>
              </w:rPr>
            </w:pPr>
            <w:r w:rsidRPr="0071648E">
              <w:rPr>
                <w:rFonts w:ascii="Arial" w:hAnsi="Arial" w:cs="Arial"/>
                <w:sz w:val="14"/>
                <w:szCs w:val="14"/>
                <w:lang w:val="en-US"/>
              </w:rPr>
              <w:t>1</w:t>
            </w:r>
            <w:r w:rsidRPr="0071648E">
              <w:rPr>
                <w:rFonts w:ascii="Arial" w:hAnsi="Arial" w:cs="Arial"/>
                <w:b/>
                <w:sz w:val="14"/>
                <w:szCs w:val="14"/>
                <w:lang w:val="en-US"/>
              </w:rPr>
              <w:t> </w:t>
            </w:r>
            <w:r w:rsidRPr="0071648E">
              <w:rPr>
                <w:rFonts w:ascii="Arial" w:hAnsi="Arial" w:cs="Arial"/>
                <w:sz w:val="14"/>
                <w:szCs w:val="14"/>
                <w:lang w:val="en-US"/>
              </w:rPr>
              <w:t>995</w:t>
            </w:r>
          </w:p>
        </w:tc>
        <w:tc>
          <w:tcPr>
            <w:tcW w:w="770" w:type="dxa"/>
            <w:tcBorders>
              <w:left w:val="single" w:sz="4" w:space="0" w:color="000000"/>
            </w:tcBorders>
            <w:vAlign w:val="bottom"/>
          </w:tcPr>
          <w:p w:rsidR="0071648E" w:rsidRPr="000F44E1" w:rsidRDefault="0071648E" w:rsidP="000F44E1">
            <w:pPr>
              <w:spacing w:before="60" w:line="140" w:lineRule="exact"/>
              <w:ind w:right="113"/>
              <w:jc w:val="right"/>
              <w:rPr>
                <w:rFonts w:ascii="Arial" w:hAnsi="Arial" w:cs="Arial"/>
                <w:sz w:val="14"/>
                <w:szCs w:val="14"/>
              </w:rPr>
            </w:pPr>
            <w:r w:rsidRPr="000F44E1">
              <w:rPr>
                <w:rFonts w:ascii="Arial" w:hAnsi="Arial" w:cs="Arial"/>
                <w:sz w:val="14"/>
                <w:szCs w:val="14"/>
                <w:lang w:val="en-US"/>
              </w:rPr>
              <w:t>1</w:t>
            </w:r>
            <w:r w:rsidRPr="000F44E1">
              <w:rPr>
                <w:rFonts w:ascii="Arial" w:hAnsi="Arial" w:cs="Arial"/>
                <w:b/>
                <w:sz w:val="14"/>
                <w:szCs w:val="14"/>
              </w:rPr>
              <w:t> </w:t>
            </w:r>
            <w:r w:rsidRPr="000F44E1">
              <w:rPr>
                <w:rFonts w:ascii="Arial" w:hAnsi="Arial" w:cs="Arial"/>
                <w:sz w:val="14"/>
                <w:szCs w:val="14"/>
              </w:rPr>
              <w:t>470</w:t>
            </w:r>
          </w:p>
        </w:tc>
        <w:tc>
          <w:tcPr>
            <w:tcW w:w="770" w:type="dxa"/>
            <w:tcBorders>
              <w:left w:val="single" w:sz="4" w:space="0" w:color="000000"/>
            </w:tcBorders>
            <w:shd w:val="clear" w:color="auto" w:fill="auto"/>
            <w:vAlign w:val="bottom"/>
          </w:tcPr>
          <w:p w:rsidR="0071648E" w:rsidRPr="000F44E1" w:rsidRDefault="0071648E" w:rsidP="000F44E1">
            <w:pPr>
              <w:spacing w:before="60" w:line="140" w:lineRule="exact"/>
              <w:ind w:right="113"/>
              <w:jc w:val="right"/>
              <w:rPr>
                <w:rFonts w:ascii="Arial" w:hAnsi="Arial" w:cs="Arial"/>
                <w:sz w:val="14"/>
                <w:szCs w:val="14"/>
              </w:rPr>
            </w:pPr>
            <w:r w:rsidRPr="000F44E1">
              <w:rPr>
                <w:rFonts w:ascii="Arial" w:hAnsi="Arial" w:cs="Arial"/>
                <w:sz w:val="14"/>
                <w:szCs w:val="14"/>
              </w:rPr>
              <w:t>2</w:t>
            </w:r>
            <w:r>
              <w:rPr>
                <w:rFonts w:ascii="Arial" w:hAnsi="Arial" w:cs="Arial"/>
                <w:sz w:val="14"/>
                <w:szCs w:val="14"/>
              </w:rPr>
              <w:t> </w:t>
            </w:r>
            <w:r w:rsidRPr="000F44E1">
              <w:rPr>
                <w:rFonts w:ascii="Arial" w:hAnsi="Arial" w:cs="Arial"/>
                <w:sz w:val="14"/>
                <w:szCs w:val="14"/>
              </w:rPr>
              <w:t>408</w:t>
            </w:r>
          </w:p>
        </w:tc>
        <w:tc>
          <w:tcPr>
            <w:tcW w:w="3371" w:type="dxa"/>
            <w:tcBorders>
              <w:left w:val="single" w:sz="4" w:space="0" w:color="000000"/>
            </w:tcBorders>
            <w:shd w:val="clear" w:color="auto" w:fill="auto"/>
            <w:vAlign w:val="bottom"/>
          </w:tcPr>
          <w:p w:rsidR="0071648E" w:rsidRPr="00DC345D" w:rsidRDefault="0071648E" w:rsidP="00215E6A">
            <w:pPr>
              <w:spacing w:before="60" w:line="140" w:lineRule="exact"/>
              <w:ind w:left="170"/>
              <w:rPr>
                <w:i/>
              </w:rPr>
            </w:pPr>
            <w:r w:rsidRPr="00DC345D">
              <w:rPr>
                <w:rFonts w:ascii="Arial" w:hAnsi="Arial" w:cs="Arial"/>
                <w:i/>
                <w:sz w:val="14"/>
                <w:lang w:val="en-US"/>
              </w:rPr>
              <w:t>transport services</w:t>
            </w:r>
          </w:p>
        </w:tc>
      </w:tr>
      <w:tr w:rsidR="0071648E" w:rsidRPr="00287B19" w:rsidTr="00DB3279">
        <w:tc>
          <w:tcPr>
            <w:tcW w:w="3472" w:type="dxa"/>
            <w:shd w:val="clear" w:color="auto" w:fill="auto"/>
            <w:vAlign w:val="bottom"/>
          </w:tcPr>
          <w:p w:rsidR="0071648E" w:rsidRPr="00DC345D" w:rsidRDefault="0071648E" w:rsidP="00215E6A">
            <w:pPr>
              <w:spacing w:before="60" w:line="140" w:lineRule="exact"/>
              <w:ind w:left="340"/>
            </w:pPr>
            <w:r w:rsidRPr="00DC345D">
              <w:rPr>
                <w:rFonts w:ascii="Arial" w:hAnsi="Arial" w:cs="Arial"/>
                <w:sz w:val="14"/>
                <w:szCs w:val="14"/>
              </w:rPr>
              <w:t>из них по видам транспорта:</w:t>
            </w:r>
          </w:p>
        </w:tc>
        <w:tc>
          <w:tcPr>
            <w:tcW w:w="769" w:type="dxa"/>
            <w:tcBorders>
              <w:left w:val="single" w:sz="4" w:space="0" w:color="000000"/>
            </w:tcBorders>
            <w:shd w:val="clear" w:color="auto" w:fill="auto"/>
            <w:vAlign w:val="bottom"/>
          </w:tcPr>
          <w:p w:rsidR="0071648E" w:rsidRPr="00DC345D" w:rsidRDefault="0071648E" w:rsidP="00DB3279">
            <w:pPr>
              <w:spacing w:before="60" w:line="140" w:lineRule="exact"/>
              <w:ind w:right="113"/>
              <w:jc w:val="right"/>
              <w:rPr>
                <w:rFonts w:ascii="Arial" w:hAnsi="Arial" w:cs="Arial"/>
                <w:sz w:val="14"/>
                <w:szCs w:val="14"/>
              </w:rPr>
            </w:pPr>
          </w:p>
        </w:tc>
        <w:tc>
          <w:tcPr>
            <w:tcW w:w="770" w:type="dxa"/>
            <w:tcBorders>
              <w:left w:val="single" w:sz="4" w:space="0" w:color="000000"/>
              <w:right w:val="single" w:sz="4" w:space="0" w:color="000000"/>
            </w:tcBorders>
            <w:vAlign w:val="bottom"/>
          </w:tcPr>
          <w:p w:rsidR="0071648E" w:rsidRPr="0071648E" w:rsidRDefault="0071648E" w:rsidP="00C6673A">
            <w:pPr>
              <w:spacing w:before="60" w:line="140" w:lineRule="exact"/>
              <w:ind w:right="113"/>
              <w:jc w:val="right"/>
              <w:rPr>
                <w:rFonts w:ascii="Arial" w:hAnsi="Arial" w:cs="Arial"/>
                <w:sz w:val="14"/>
                <w:szCs w:val="14"/>
              </w:rPr>
            </w:pPr>
          </w:p>
        </w:tc>
        <w:tc>
          <w:tcPr>
            <w:tcW w:w="770" w:type="dxa"/>
            <w:tcBorders>
              <w:left w:val="single" w:sz="4" w:space="0" w:color="000000"/>
            </w:tcBorders>
            <w:vAlign w:val="bottom"/>
          </w:tcPr>
          <w:p w:rsidR="0071648E" w:rsidRPr="000F44E1" w:rsidRDefault="0071648E" w:rsidP="000F44E1">
            <w:pPr>
              <w:spacing w:before="60" w:line="140" w:lineRule="exact"/>
              <w:ind w:right="113"/>
              <w:jc w:val="right"/>
              <w:rPr>
                <w:rFonts w:ascii="Arial" w:hAnsi="Arial" w:cs="Arial"/>
                <w:sz w:val="14"/>
                <w:szCs w:val="14"/>
              </w:rPr>
            </w:pPr>
          </w:p>
        </w:tc>
        <w:tc>
          <w:tcPr>
            <w:tcW w:w="770" w:type="dxa"/>
            <w:tcBorders>
              <w:left w:val="single" w:sz="4" w:space="0" w:color="000000"/>
            </w:tcBorders>
            <w:shd w:val="clear" w:color="auto" w:fill="auto"/>
            <w:vAlign w:val="bottom"/>
          </w:tcPr>
          <w:p w:rsidR="0071648E" w:rsidRPr="000F44E1" w:rsidRDefault="0071648E" w:rsidP="000F44E1">
            <w:pPr>
              <w:spacing w:before="60" w:line="140" w:lineRule="exact"/>
              <w:ind w:right="113"/>
              <w:jc w:val="right"/>
              <w:rPr>
                <w:rFonts w:ascii="Arial" w:hAnsi="Arial" w:cs="Arial"/>
                <w:sz w:val="14"/>
                <w:szCs w:val="14"/>
              </w:rPr>
            </w:pPr>
          </w:p>
        </w:tc>
        <w:tc>
          <w:tcPr>
            <w:tcW w:w="3371" w:type="dxa"/>
            <w:tcBorders>
              <w:left w:val="single" w:sz="4" w:space="0" w:color="000000"/>
            </w:tcBorders>
            <w:shd w:val="clear" w:color="auto" w:fill="auto"/>
            <w:vAlign w:val="bottom"/>
          </w:tcPr>
          <w:p w:rsidR="0071648E" w:rsidRPr="00DC345D" w:rsidRDefault="0071648E" w:rsidP="00215E6A">
            <w:pPr>
              <w:spacing w:before="60" w:line="140" w:lineRule="exact"/>
              <w:ind w:left="340"/>
              <w:rPr>
                <w:i/>
                <w:lang w:val="en-US"/>
              </w:rPr>
            </w:pPr>
            <w:r w:rsidRPr="00DC345D">
              <w:rPr>
                <w:rFonts w:ascii="Arial" w:hAnsi="Arial" w:cs="Arial"/>
                <w:i/>
                <w:sz w:val="14"/>
                <w:lang w:val="en-US"/>
              </w:rPr>
              <w:t>of which by mode of transport:</w:t>
            </w:r>
          </w:p>
        </w:tc>
      </w:tr>
      <w:tr w:rsidR="0071648E" w:rsidRPr="00DC345D" w:rsidTr="00DB3279">
        <w:tc>
          <w:tcPr>
            <w:tcW w:w="3472" w:type="dxa"/>
            <w:shd w:val="clear" w:color="auto" w:fill="auto"/>
            <w:vAlign w:val="bottom"/>
          </w:tcPr>
          <w:p w:rsidR="0071648E" w:rsidRPr="00DC345D" w:rsidRDefault="0071648E" w:rsidP="00215E6A">
            <w:pPr>
              <w:spacing w:before="60" w:line="140" w:lineRule="exact"/>
              <w:ind w:left="510"/>
              <w:rPr>
                <w:lang w:val="en-US"/>
              </w:rPr>
            </w:pPr>
            <w:r w:rsidRPr="00DC345D">
              <w:rPr>
                <w:rFonts w:ascii="Arial" w:hAnsi="Arial" w:cs="Arial"/>
                <w:sz w:val="14"/>
                <w:szCs w:val="14"/>
              </w:rPr>
              <w:t>морской</w:t>
            </w:r>
          </w:p>
        </w:tc>
        <w:tc>
          <w:tcPr>
            <w:tcW w:w="769" w:type="dxa"/>
            <w:tcBorders>
              <w:left w:val="single" w:sz="4" w:space="0" w:color="000000"/>
            </w:tcBorders>
            <w:shd w:val="clear" w:color="auto" w:fill="auto"/>
            <w:vAlign w:val="bottom"/>
          </w:tcPr>
          <w:p w:rsidR="0071648E" w:rsidRPr="00AB585E" w:rsidRDefault="0071648E" w:rsidP="00DB3279">
            <w:pPr>
              <w:spacing w:before="60" w:line="140" w:lineRule="exact"/>
              <w:ind w:right="113"/>
              <w:jc w:val="right"/>
              <w:rPr>
                <w:rFonts w:ascii="Arial" w:hAnsi="Arial" w:cs="Arial"/>
                <w:sz w:val="14"/>
                <w:szCs w:val="14"/>
              </w:rPr>
            </w:pPr>
            <w:r w:rsidRPr="00AB585E">
              <w:rPr>
                <w:rFonts w:ascii="Arial" w:hAnsi="Arial" w:cs="Arial"/>
                <w:sz w:val="14"/>
                <w:szCs w:val="14"/>
              </w:rPr>
              <w:t>75</w:t>
            </w:r>
          </w:p>
        </w:tc>
        <w:tc>
          <w:tcPr>
            <w:tcW w:w="770" w:type="dxa"/>
            <w:tcBorders>
              <w:left w:val="single" w:sz="4" w:space="0" w:color="000000"/>
              <w:right w:val="single" w:sz="4" w:space="0" w:color="000000"/>
            </w:tcBorders>
            <w:vAlign w:val="bottom"/>
          </w:tcPr>
          <w:p w:rsidR="0071648E" w:rsidRPr="0071648E" w:rsidRDefault="0071648E" w:rsidP="00C6673A">
            <w:pPr>
              <w:spacing w:before="60" w:line="140" w:lineRule="exact"/>
              <w:ind w:right="113"/>
              <w:jc w:val="right"/>
              <w:rPr>
                <w:rFonts w:ascii="Arial" w:hAnsi="Arial" w:cs="Arial"/>
                <w:sz w:val="14"/>
                <w:szCs w:val="14"/>
                <w:lang w:val="en-US"/>
              </w:rPr>
            </w:pPr>
            <w:r w:rsidRPr="0071648E">
              <w:rPr>
                <w:rFonts w:ascii="Arial" w:hAnsi="Arial" w:cs="Arial"/>
                <w:sz w:val="14"/>
                <w:szCs w:val="14"/>
                <w:lang w:val="en-US"/>
              </w:rPr>
              <w:t>101</w:t>
            </w:r>
          </w:p>
        </w:tc>
        <w:tc>
          <w:tcPr>
            <w:tcW w:w="770" w:type="dxa"/>
            <w:tcBorders>
              <w:left w:val="single" w:sz="4" w:space="0" w:color="000000"/>
            </w:tcBorders>
            <w:vAlign w:val="bottom"/>
          </w:tcPr>
          <w:p w:rsidR="0071648E" w:rsidRPr="000F44E1" w:rsidRDefault="0071648E" w:rsidP="000F44E1">
            <w:pPr>
              <w:spacing w:before="60" w:line="140" w:lineRule="exact"/>
              <w:ind w:right="113"/>
              <w:jc w:val="right"/>
              <w:rPr>
                <w:rFonts w:ascii="Arial" w:hAnsi="Arial" w:cs="Arial"/>
                <w:sz w:val="14"/>
                <w:szCs w:val="14"/>
              </w:rPr>
            </w:pPr>
            <w:r w:rsidRPr="000F44E1">
              <w:rPr>
                <w:rFonts w:ascii="Arial" w:hAnsi="Arial" w:cs="Arial"/>
                <w:sz w:val="14"/>
                <w:szCs w:val="14"/>
                <w:lang w:val="en-US"/>
              </w:rPr>
              <w:t>1</w:t>
            </w:r>
            <w:r w:rsidRPr="000F44E1">
              <w:rPr>
                <w:rFonts w:ascii="Arial" w:hAnsi="Arial" w:cs="Arial"/>
                <w:sz w:val="14"/>
                <w:szCs w:val="14"/>
              </w:rPr>
              <w:t>91</w:t>
            </w:r>
          </w:p>
        </w:tc>
        <w:tc>
          <w:tcPr>
            <w:tcW w:w="770" w:type="dxa"/>
            <w:tcBorders>
              <w:left w:val="single" w:sz="4" w:space="0" w:color="000000"/>
            </w:tcBorders>
            <w:shd w:val="clear" w:color="auto" w:fill="auto"/>
            <w:vAlign w:val="bottom"/>
          </w:tcPr>
          <w:p w:rsidR="0071648E" w:rsidRPr="000F44E1" w:rsidRDefault="0071648E" w:rsidP="000F44E1">
            <w:pPr>
              <w:spacing w:before="60" w:line="140" w:lineRule="exact"/>
              <w:ind w:right="113"/>
              <w:jc w:val="right"/>
              <w:rPr>
                <w:rFonts w:ascii="Arial" w:hAnsi="Arial" w:cs="Arial"/>
                <w:sz w:val="14"/>
                <w:szCs w:val="14"/>
              </w:rPr>
            </w:pPr>
            <w:r w:rsidRPr="000F44E1">
              <w:rPr>
                <w:rFonts w:ascii="Arial" w:hAnsi="Arial" w:cs="Arial"/>
                <w:sz w:val="14"/>
                <w:szCs w:val="14"/>
              </w:rPr>
              <w:t>187</w:t>
            </w:r>
          </w:p>
        </w:tc>
        <w:tc>
          <w:tcPr>
            <w:tcW w:w="3371" w:type="dxa"/>
            <w:tcBorders>
              <w:left w:val="single" w:sz="4" w:space="0" w:color="000000"/>
            </w:tcBorders>
            <w:shd w:val="clear" w:color="auto" w:fill="auto"/>
            <w:vAlign w:val="bottom"/>
          </w:tcPr>
          <w:p w:rsidR="0071648E" w:rsidRPr="00DC345D" w:rsidRDefault="0071648E" w:rsidP="00215E6A">
            <w:pPr>
              <w:spacing w:before="60" w:line="140" w:lineRule="exact"/>
              <w:ind w:left="510"/>
              <w:rPr>
                <w:i/>
              </w:rPr>
            </w:pPr>
            <w:r w:rsidRPr="00DC345D">
              <w:rPr>
                <w:rFonts w:ascii="Arial" w:hAnsi="Arial" w:cs="Arial"/>
                <w:i/>
                <w:sz w:val="14"/>
                <w:lang w:val="en-US"/>
              </w:rPr>
              <w:t>maritime</w:t>
            </w:r>
          </w:p>
        </w:tc>
      </w:tr>
      <w:tr w:rsidR="0071648E" w:rsidRPr="00DC345D" w:rsidTr="00DB3279">
        <w:tc>
          <w:tcPr>
            <w:tcW w:w="3472" w:type="dxa"/>
            <w:shd w:val="clear" w:color="auto" w:fill="auto"/>
            <w:vAlign w:val="bottom"/>
          </w:tcPr>
          <w:p w:rsidR="0071648E" w:rsidRPr="00DC345D" w:rsidRDefault="0071648E" w:rsidP="00215E6A">
            <w:pPr>
              <w:spacing w:before="60" w:line="140" w:lineRule="exact"/>
              <w:ind w:left="510"/>
            </w:pPr>
            <w:r w:rsidRPr="00DC345D">
              <w:rPr>
                <w:rFonts w:ascii="Arial" w:hAnsi="Arial" w:cs="Arial"/>
                <w:sz w:val="14"/>
                <w:szCs w:val="14"/>
              </w:rPr>
              <w:t xml:space="preserve">воздушный </w:t>
            </w:r>
          </w:p>
        </w:tc>
        <w:tc>
          <w:tcPr>
            <w:tcW w:w="769" w:type="dxa"/>
            <w:tcBorders>
              <w:left w:val="single" w:sz="4" w:space="0" w:color="000000"/>
            </w:tcBorders>
            <w:shd w:val="clear" w:color="auto" w:fill="auto"/>
            <w:vAlign w:val="bottom"/>
          </w:tcPr>
          <w:p w:rsidR="0071648E" w:rsidRPr="00AB585E" w:rsidRDefault="0071648E" w:rsidP="00DB3279">
            <w:pPr>
              <w:spacing w:before="60" w:line="140" w:lineRule="exact"/>
              <w:ind w:right="113"/>
              <w:jc w:val="right"/>
              <w:rPr>
                <w:rFonts w:ascii="Arial" w:hAnsi="Arial" w:cs="Arial"/>
                <w:sz w:val="14"/>
                <w:szCs w:val="14"/>
              </w:rPr>
            </w:pPr>
            <w:r w:rsidRPr="00DC345D">
              <w:rPr>
                <w:rFonts w:ascii="Arial" w:hAnsi="Arial" w:cs="Arial"/>
                <w:sz w:val="14"/>
                <w:szCs w:val="14"/>
              </w:rPr>
              <w:t>903</w:t>
            </w:r>
          </w:p>
        </w:tc>
        <w:tc>
          <w:tcPr>
            <w:tcW w:w="770" w:type="dxa"/>
            <w:tcBorders>
              <w:left w:val="single" w:sz="4" w:space="0" w:color="000000"/>
              <w:right w:val="single" w:sz="4" w:space="0" w:color="000000"/>
            </w:tcBorders>
            <w:vAlign w:val="bottom"/>
          </w:tcPr>
          <w:p w:rsidR="0071648E" w:rsidRPr="0071648E" w:rsidRDefault="0071648E" w:rsidP="00C6673A">
            <w:pPr>
              <w:spacing w:before="60" w:line="140" w:lineRule="exact"/>
              <w:ind w:right="113"/>
              <w:jc w:val="right"/>
              <w:rPr>
                <w:rFonts w:ascii="Arial" w:hAnsi="Arial" w:cs="Arial"/>
                <w:sz w:val="14"/>
                <w:szCs w:val="14"/>
                <w:lang w:val="en-US"/>
              </w:rPr>
            </w:pPr>
            <w:r w:rsidRPr="0071648E">
              <w:rPr>
                <w:rFonts w:ascii="Arial" w:hAnsi="Arial" w:cs="Arial"/>
                <w:sz w:val="14"/>
                <w:szCs w:val="14"/>
                <w:lang w:val="en-US"/>
              </w:rPr>
              <w:t>776</w:t>
            </w:r>
          </w:p>
        </w:tc>
        <w:tc>
          <w:tcPr>
            <w:tcW w:w="770" w:type="dxa"/>
            <w:tcBorders>
              <w:left w:val="single" w:sz="4" w:space="0" w:color="000000"/>
            </w:tcBorders>
            <w:vAlign w:val="bottom"/>
          </w:tcPr>
          <w:p w:rsidR="0071648E" w:rsidRPr="000F44E1" w:rsidRDefault="0071648E" w:rsidP="000F44E1">
            <w:pPr>
              <w:spacing w:before="60" w:line="140" w:lineRule="exact"/>
              <w:ind w:right="113"/>
              <w:jc w:val="right"/>
              <w:rPr>
                <w:rFonts w:ascii="Arial" w:hAnsi="Arial" w:cs="Arial"/>
                <w:sz w:val="14"/>
                <w:szCs w:val="14"/>
              </w:rPr>
            </w:pPr>
            <w:r w:rsidRPr="000F44E1">
              <w:rPr>
                <w:rFonts w:ascii="Arial" w:hAnsi="Arial" w:cs="Arial"/>
                <w:sz w:val="14"/>
                <w:szCs w:val="14"/>
                <w:lang w:val="en-US"/>
              </w:rPr>
              <w:t>34</w:t>
            </w:r>
            <w:r w:rsidRPr="000F44E1">
              <w:rPr>
                <w:rFonts w:ascii="Arial" w:hAnsi="Arial" w:cs="Arial"/>
                <w:sz w:val="14"/>
                <w:szCs w:val="14"/>
              </w:rPr>
              <w:t>2</w:t>
            </w:r>
          </w:p>
        </w:tc>
        <w:tc>
          <w:tcPr>
            <w:tcW w:w="770" w:type="dxa"/>
            <w:tcBorders>
              <w:left w:val="single" w:sz="4" w:space="0" w:color="000000"/>
            </w:tcBorders>
            <w:shd w:val="clear" w:color="auto" w:fill="auto"/>
            <w:vAlign w:val="bottom"/>
          </w:tcPr>
          <w:p w:rsidR="0071648E" w:rsidRPr="000F44E1" w:rsidRDefault="0071648E" w:rsidP="000F44E1">
            <w:pPr>
              <w:spacing w:before="60" w:line="140" w:lineRule="exact"/>
              <w:ind w:right="113"/>
              <w:jc w:val="right"/>
              <w:rPr>
                <w:rFonts w:ascii="Arial" w:hAnsi="Arial" w:cs="Arial"/>
                <w:sz w:val="14"/>
                <w:szCs w:val="14"/>
              </w:rPr>
            </w:pPr>
            <w:r w:rsidRPr="000F44E1">
              <w:rPr>
                <w:rFonts w:ascii="Arial" w:hAnsi="Arial" w:cs="Arial"/>
                <w:sz w:val="14"/>
                <w:szCs w:val="14"/>
              </w:rPr>
              <w:t>817</w:t>
            </w:r>
          </w:p>
        </w:tc>
        <w:tc>
          <w:tcPr>
            <w:tcW w:w="3371" w:type="dxa"/>
            <w:tcBorders>
              <w:left w:val="single" w:sz="4" w:space="0" w:color="000000"/>
            </w:tcBorders>
            <w:shd w:val="clear" w:color="auto" w:fill="auto"/>
            <w:vAlign w:val="bottom"/>
          </w:tcPr>
          <w:p w:rsidR="0071648E" w:rsidRPr="00DC345D" w:rsidRDefault="0071648E" w:rsidP="00215E6A">
            <w:pPr>
              <w:spacing w:before="60" w:line="140" w:lineRule="exact"/>
              <w:ind w:left="510"/>
              <w:rPr>
                <w:i/>
              </w:rPr>
            </w:pPr>
            <w:r w:rsidRPr="00DC345D">
              <w:rPr>
                <w:rFonts w:ascii="Arial" w:hAnsi="Arial" w:cs="Arial"/>
                <w:i/>
                <w:sz w:val="14"/>
                <w:lang w:val="en-US"/>
              </w:rPr>
              <w:t>air</w:t>
            </w:r>
            <w:r w:rsidRPr="00DC345D">
              <w:rPr>
                <w:rFonts w:ascii="Arial" w:hAnsi="Arial" w:cs="Arial"/>
                <w:i/>
                <w:sz w:val="14"/>
              </w:rPr>
              <w:t xml:space="preserve"> </w:t>
            </w:r>
          </w:p>
        </w:tc>
      </w:tr>
      <w:tr w:rsidR="0071648E" w:rsidRPr="00DC345D" w:rsidTr="00DB3279">
        <w:tc>
          <w:tcPr>
            <w:tcW w:w="3472" w:type="dxa"/>
            <w:shd w:val="clear" w:color="auto" w:fill="auto"/>
            <w:vAlign w:val="bottom"/>
          </w:tcPr>
          <w:p w:rsidR="0071648E" w:rsidRPr="00DC345D" w:rsidRDefault="0071648E" w:rsidP="00215E6A">
            <w:pPr>
              <w:spacing w:before="60" w:line="140" w:lineRule="exact"/>
              <w:ind w:left="510"/>
            </w:pPr>
            <w:r w:rsidRPr="00DC345D">
              <w:rPr>
                <w:rFonts w:ascii="Arial" w:hAnsi="Arial" w:cs="Arial"/>
                <w:sz w:val="14"/>
                <w:szCs w:val="14"/>
              </w:rPr>
              <w:t>прочие виды</w:t>
            </w:r>
          </w:p>
        </w:tc>
        <w:tc>
          <w:tcPr>
            <w:tcW w:w="769" w:type="dxa"/>
            <w:tcBorders>
              <w:left w:val="single" w:sz="4" w:space="0" w:color="000000"/>
            </w:tcBorders>
            <w:shd w:val="clear" w:color="auto" w:fill="auto"/>
            <w:vAlign w:val="bottom"/>
          </w:tcPr>
          <w:p w:rsidR="0071648E" w:rsidRPr="00AB585E" w:rsidRDefault="0071648E" w:rsidP="00DB3279">
            <w:pPr>
              <w:spacing w:before="60" w:line="140" w:lineRule="exact"/>
              <w:ind w:right="113"/>
              <w:jc w:val="right"/>
              <w:rPr>
                <w:rFonts w:ascii="Arial" w:hAnsi="Arial" w:cs="Arial"/>
                <w:sz w:val="14"/>
                <w:szCs w:val="14"/>
              </w:rPr>
            </w:pPr>
            <w:r w:rsidRPr="00DC345D">
              <w:rPr>
                <w:rFonts w:ascii="Arial" w:hAnsi="Arial" w:cs="Arial"/>
                <w:sz w:val="14"/>
                <w:szCs w:val="14"/>
              </w:rPr>
              <w:t>1</w:t>
            </w:r>
            <w:r w:rsidRPr="00AB585E">
              <w:rPr>
                <w:rFonts w:ascii="Arial" w:hAnsi="Arial" w:cs="Arial"/>
                <w:sz w:val="14"/>
                <w:szCs w:val="14"/>
              </w:rPr>
              <w:t> </w:t>
            </w:r>
            <w:r w:rsidRPr="00DC345D">
              <w:rPr>
                <w:rFonts w:ascii="Arial" w:hAnsi="Arial" w:cs="Arial"/>
                <w:sz w:val="14"/>
                <w:szCs w:val="14"/>
              </w:rPr>
              <w:t>330</w:t>
            </w:r>
          </w:p>
        </w:tc>
        <w:tc>
          <w:tcPr>
            <w:tcW w:w="770" w:type="dxa"/>
            <w:tcBorders>
              <w:left w:val="single" w:sz="4" w:space="0" w:color="000000"/>
              <w:right w:val="single" w:sz="4" w:space="0" w:color="000000"/>
            </w:tcBorders>
            <w:vAlign w:val="bottom"/>
          </w:tcPr>
          <w:p w:rsidR="0071648E" w:rsidRPr="0071648E" w:rsidRDefault="0071648E" w:rsidP="00C6673A">
            <w:pPr>
              <w:spacing w:before="60" w:line="140" w:lineRule="exact"/>
              <w:ind w:right="113"/>
              <w:jc w:val="right"/>
              <w:rPr>
                <w:rFonts w:ascii="Arial" w:hAnsi="Arial" w:cs="Arial"/>
                <w:sz w:val="14"/>
                <w:szCs w:val="14"/>
                <w:lang w:val="en-US"/>
              </w:rPr>
            </w:pPr>
            <w:r w:rsidRPr="0071648E">
              <w:rPr>
                <w:rFonts w:ascii="Arial" w:hAnsi="Arial" w:cs="Arial"/>
                <w:sz w:val="14"/>
                <w:szCs w:val="14"/>
                <w:lang w:val="en-US"/>
              </w:rPr>
              <w:t>1</w:t>
            </w:r>
            <w:r w:rsidRPr="0071648E">
              <w:rPr>
                <w:rFonts w:ascii="Arial" w:hAnsi="Arial" w:cs="Arial"/>
                <w:b/>
                <w:sz w:val="14"/>
                <w:szCs w:val="14"/>
                <w:lang w:val="en-US"/>
              </w:rPr>
              <w:t> </w:t>
            </w:r>
            <w:r w:rsidRPr="0071648E">
              <w:rPr>
                <w:rFonts w:ascii="Arial" w:hAnsi="Arial" w:cs="Arial"/>
                <w:sz w:val="14"/>
                <w:szCs w:val="14"/>
                <w:lang w:val="en-US"/>
              </w:rPr>
              <w:t>106</w:t>
            </w:r>
          </w:p>
        </w:tc>
        <w:tc>
          <w:tcPr>
            <w:tcW w:w="770" w:type="dxa"/>
            <w:tcBorders>
              <w:left w:val="single" w:sz="4" w:space="0" w:color="000000"/>
            </w:tcBorders>
            <w:vAlign w:val="bottom"/>
          </w:tcPr>
          <w:p w:rsidR="0071648E" w:rsidRPr="000F44E1" w:rsidRDefault="0071648E" w:rsidP="000F44E1">
            <w:pPr>
              <w:spacing w:before="60" w:line="140" w:lineRule="exact"/>
              <w:ind w:right="113"/>
              <w:jc w:val="right"/>
              <w:rPr>
                <w:rFonts w:ascii="Arial" w:hAnsi="Arial" w:cs="Arial"/>
                <w:sz w:val="14"/>
                <w:szCs w:val="14"/>
                <w:lang w:val="en-US"/>
              </w:rPr>
            </w:pPr>
            <w:r w:rsidRPr="000F44E1">
              <w:rPr>
                <w:rFonts w:ascii="Arial" w:hAnsi="Arial" w:cs="Arial"/>
                <w:sz w:val="14"/>
                <w:szCs w:val="14"/>
              </w:rPr>
              <w:t>92</w:t>
            </w:r>
            <w:r w:rsidRPr="000F44E1">
              <w:rPr>
                <w:rFonts w:ascii="Arial" w:hAnsi="Arial" w:cs="Arial"/>
                <w:sz w:val="14"/>
                <w:szCs w:val="14"/>
                <w:lang w:val="en-US"/>
              </w:rPr>
              <w:t>7</w:t>
            </w:r>
          </w:p>
        </w:tc>
        <w:tc>
          <w:tcPr>
            <w:tcW w:w="770" w:type="dxa"/>
            <w:tcBorders>
              <w:left w:val="single" w:sz="4" w:space="0" w:color="000000"/>
            </w:tcBorders>
            <w:shd w:val="clear" w:color="auto" w:fill="auto"/>
            <w:vAlign w:val="bottom"/>
          </w:tcPr>
          <w:p w:rsidR="0071648E" w:rsidRPr="000F44E1" w:rsidRDefault="0071648E" w:rsidP="000F44E1">
            <w:pPr>
              <w:spacing w:before="60" w:line="140" w:lineRule="exact"/>
              <w:ind w:right="113"/>
              <w:jc w:val="right"/>
              <w:rPr>
                <w:rFonts w:ascii="Arial" w:hAnsi="Arial" w:cs="Arial"/>
                <w:sz w:val="14"/>
                <w:szCs w:val="14"/>
              </w:rPr>
            </w:pPr>
            <w:r w:rsidRPr="000F44E1">
              <w:rPr>
                <w:rFonts w:ascii="Arial" w:hAnsi="Arial" w:cs="Arial"/>
                <w:sz w:val="14"/>
                <w:szCs w:val="14"/>
              </w:rPr>
              <w:t>1</w:t>
            </w:r>
            <w:r>
              <w:rPr>
                <w:rFonts w:ascii="Arial" w:hAnsi="Arial" w:cs="Arial"/>
                <w:sz w:val="14"/>
                <w:szCs w:val="14"/>
              </w:rPr>
              <w:t> </w:t>
            </w:r>
            <w:r w:rsidRPr="000F44E1">
              <w:rPr>
                <w:rFonts w:ascii="Arial" w:hAnsi="Arial" w:cs="Arial"/>
                <w:sz w:val="14"/>
                <w:szCs w:val="14"/>
              </w:rPr>
              <w:t>387</w:t>
            </w:r>
          </w:p>
        </w:tc>
        <w:tc>
          <w:tcPr>
            <w:tcW w:w="3371" w:type="dxa"/>
            <w:tcBorders>
              <w:left w:val="single" w:sz="4" w:space="0" w:color="000000"/>
            </w:tcBorders>
            <w:shd w:val="clear" w:color="auto" w:fill="auto"/>
            <w:vAlign w:val="bottom"/>
          </w:tcPr>
          <w:p w:rsidR="0071648E" w:rsidRPr="00DC345D" w:rsidRDefault="0071648E" w:rsidP="00215E6A">
            <w:pPr>
              <w:spacing w:before="60" w:line="140" w:lineRule="exact"/>
              <w:ind w:left="510"/>
              <w:rPr>
                <w:i/>
              </w:rPr>
            </w:pPr>
            <w:r w:rsidRPr="00DC345D">
              <w:rPr>
                <w:rFonts w:ascii="Arial" w:hAnsi="Arial" w:cs="Arial"/>
                <w:i/>
                <w:sz w:val="14"/>
                <w:lang w:val="en-US"/>
              </w:rPr>
              <w:t>other types</w:t>
            </w:r>
          </w:p>
        </w:tc>
      </w:tr>
      <w:tr w:rsidR="0071648E" w:rsidRPr="00DC345D" w:rsidTr="00DB3279">
        <w:tc>
          <w:tcPr>
            <w:tcW w:w="3472" w:type="dxa"/>
            <w:shd w:val="clear" w:color="auto" w:fill="auto"/>
            <w:vAlign w:val="bottom"/>
          </w:tcPr>
          <w:p w:rsidR="0071648E" w:rsidRPr="00DC345D" w:rsidRDefault="0071648E" w:rsidP="00215E6A">
            <w:pPr>
              <w:spacing w:before="60" w:line="140" w:lineRule="exact"/>
              <w:ind w:left="510"/>
            </w:pPr>
            <w:r w:rsidRPr="00DC345D">
              <w:rPr>
                <w:rFonts w:ascii="Arial" w:hAnsi="Arial" w:cs="Arial"/>
                <w:sz w:val="14"/>
                <w:szCs w:val="14"/>
              </w:rPr>
              <w:t>почтовые и курьерские услуги</w:t>
            </w:r>
          </w:p>
        </w:tc>
        <w:tc>
          <w:tcPr>
            <w:tcW w:w="769" w:type="dxa"/>
            <w:tcBorders>
              <w:left w:val="single" w:sz="4" w:space="0" w:color="000000"/>
            </w:tcBorders>
            <w:shd w:val="clear" w:color="auto" w:fill="auto"/>
            <w:vAlign w:val="bottom"/>
          </w:tcPr>
          <w:p w:rsidR="0071648E" w:rsidRPr="00AB585E" w:rsidRDefault="0071648E" w:rsidP="00DB3279">
            <w:pPr>
              <w:spacing w:before="60" w:line="140" w:lineRule="exact"/>
              <w:ind w:right="113"/>
              <w:jc w:val="right"/>
              <w:rPr>
                <w:rFonts w:ascii="Arial" w:hAnsi="Arial" w:cs="Arial"/>
                <w:sz w:val="14"/>
                <w:szCs w:val="14"/>
              </w:rPr>
            </w:pPr>
            <w:r w:rsidRPr="00DC345D">
              <w:rPr>
                <w:rFonts w:ascii="Arial" w:hAnsi="Arial" w:cs="Arial"/>
                <w:sz w:val="14"/>
                <w:szCs w:val="14"/>
              </w:rPr>
              <w:t>5</w:t>
            </w:r>
          </w:p>
        </w:tc>
        <w:tc>
          <w:tcPr>
            <w:tcW w:w="770" w:type="dxa"/>
            <w:tcBorders>
              <w:left w:val="single" w:sz="4" w:space="0" w:color="000000"/>
              <w:right w:val="single" w:sz="4" w:space="0" w:color="000000"/>
            </w:tcBorders>
            <w:vAlign w:val="bottom"/>
          </w:tcPr>
          <w:p w:rsidR="0071648E" w:rsidRPr="000F44E1" w:rsidRDefault="0071648E" w:rsidP="003A4E0A">
            <w:pPr>
              <w:spacing w:before="60" w:line="140" w:lineRule="exact"/>
              <w:ind w:right="113"/>
              <w:jc w:val="right"/>
              <w:rPr>
                <w:rFonts w:ascii="Arial" w:hAnsi="Arial" w:cs="Arial"/>
                <w:sz w:val="14"/>
                <w:szCs w:val="14"/>
                <w:lang w:val="en-US"/>
              </w:rPr>
            </w:pPr>
            <w:r w:rsidRPr="000F44E1">
              <w:rPr>
                <w:rFonts w:ascii="Arial" w:hAnsi="Arial" w:cs="Arial"/>
                <w:sz w:val="14"/>
                <w:szCs w:val="14"/>
                <w:lang w:val="en-US"/>
              </w:rPr>
              <w:t>12</w:t>
            </w:r>
          </w:p>
        </w:tc>
        <w:tc>
          <w:tcPr>
            <w:tcW w:w="770" w:type="dxa"/>
            <w:tcBorders>
              <w:left w:val="single" w:sz="4" w:space="0" w:color="000000"/>
            </w:tcBorders>
            <w:vAlign w:val="bottom"/>
          </w:tcPr>
          <w:p w:rsidR="0071648E" w:rsidRPr="000F44E1" w:rsidRDefault="0071648E" w:rsidP="000F44E1">
            <w:pPr>
              <w:spacing w:before="60" w:line="140" w:lineRule="exact"/>
              <w:ind w:right="113"/>
              <w:jc w:val="right"/>
              <w:rPr>
                <w:rFonts w:ascii="Arial" w:hAnsi="Arial" w:cs="Arial"/>
                <w:sz w:val="14"/>
                <w:szCs w:val="14"/>
                <w:lang w:val="en-US"/>
              </w:rPr>
            </w:pPr>
            <w:r w:rsidRPr="000F44E1">
              <w:rPr>
                <w:rFonts w:ascii="Arial" w:hAnsi="Arial" w:cs="Arial"/>
                <w:sz w:val="14"/>
                <w:szCs w:val="14"/>
                <w:lang w:val="en-US"/>
              </w:rPr>
              <w:t>10</w:t>
            </w:r>
          </w:p>
        </w:tc>
        <w:tc>
          <w:tcPr>
            <w:tcW w:w="770" w:type="dxa"/>
            <w:tcBorders>
              <w:left w:val="single" w:sz="4" w:space="0" w:color="000000"/>
            </w:tcBorders>
            <w:shd w:val="clear" w:color="auto" w:fill="auto"/>
            <w:vAlign w:val="bottom"/>
          </w:tcPr>
          <w:p w:rsidR="0071648E" w:rsidRPr="000F44E1" w:rsidRDefault="0071648E" w:rsidP="000F44E1">
            <w:pPr>
              <w:spacing w:before="60" w:line="140" w:lineRule="exact"/>
              <w:ind w:right="113"/>
              <w:jc w:val="right"/>
              <w:rPr>
                <w:rFonts w:ascii="Arial" w:hAnsi="Arial" w:cs="Arial"/>
                <w:sz w:val="14"/>
                <w:szCs w:val="14"/>
              </w:rPr>
            </w:pPr>
            <w:r w:rsidRPr="000F44E1">
              <w:rPr>
                <w:rFonts w:ascii="Arial" w:hAnsi="Arial" w:cs="Arial"/>
                <w:sz w:val="14"/>
                <w:szCs w:val="14"/>
              </w:rPr>
              <w:t>17</w:t>
            </w:r>
          </w:p>
        </w:tc>
        <w:tc>
          <w:tcPr>
            <w:tcW w:w="3371" w:type="dxa"/>
            <w:tcBorders>
              <w:left w:val="single" w:sz="4" w:space="0" w:color="000000"/>
            </w:tcBorders>
            <w:shd w:val="clear" w:color="auto" w:fill="auto"/>
            <w:vAlign w:val="bottom"/>
          </w:tcPr>
          <w:p w:rsidR="0071648E" w:rsidRPr="00DC345D" w:rsidRDefault="0071648E" w:rsidP="00215E6A">
            <w:pPr>
              <w:spacing w:before="60" w:line="140" w:lineRule="exact"/>
              <w:ind w:left="510"/>
              <w:rPr>
                <w:i/>
              </w:rPr>
            </w:pPr>
            <w:r w:rsidRPr="00DC345D">
              <w:rPr>
                <w:rFonts w:ascii="Arial" w:hAnsi="Arial" w:cs="Arial"/>
                <w:i/>
                <w:sz w:val="14"/>
                <w:szCs w:val="14"/>
                <w:lang w:val="en-US"/>
              </w:rPr>
              <w:t>postal</w:t>
            </w:r>
            <w:r w:rsidRPr="00DC345D">
              <w:rPr>
                <w:rFonts w:ascii="Arial" w:hAnsi="Arial" w:cs="Arial"/>
                <w:i/>
                <w:sz w:val="14"/>
                <w:szCs w:val="14"/>
              </w:rPr>
              <w:t xml:space="preserve"> and courier services</w:t>
            </w:r>
          </w:p>
        </w:tc>
      </w:tr>
      <w:tr w:rsidR="0071648E" w:rsidRPr="00DC345D" w:rsidTr="00DB3279">
        <w:tc>
          <w:tcPr>
            <w:tcW w:w="3472" w:type="dxa"/>
            <w:shd w:val="clear" w:color="auto" w:fill="auto"/>
            <w:vAlign w:val="bottom"/>
          </w:tcPr>
          <w:p w:rsidR="0071648E" w:rsidRPr="00DC345D" w:rsidRDefault="0071648E" w:rsidP="00215E6A">
            <w:pPr>
              <w:spacing w:before="60" w:line="140" w:lineRule="exact"/>
              <w:ind w:left="170"/>
            </w:pPr>
            <w:r w:rsidRPr="00DC345D">
              <w:rPr>
                <w:rFonts w:ascii="Arial" w:hAnsi="Arial" w:cs="Arial"/>
                <w:sz w:val="14"/>
                <w:szCs w:val="14"/>
              </w:rPr>
              <w:t>поездки</w:t>
            </w:r>
          </w:p>
        </w:tc>
        <w:tc>
          <w:tcPr>
            <w:tcW w:w="769" w:type="dxa"/>
            <w:tcBorders>
              <w:left w:val="single" w:sz="4" w:space="0" w:color="000000"/>
            </w:tcBorders>
            <w:shd w:val="clear" w:color="auto" w:fill="auto"/>
            <w:vAlign w:val="bottom"/>
          </w:tcPr>
          <w:p w:rsidR="0071648E" w:rsidRPr="00AB585E" w:rsidRDefault="0071648E" w:rsidP="00DB3279">
            <w:pPr>
              <w:spacing w:before="60" w:line="140" w:lineRule="exact"/>
              <w:ind w:right="113"/>
              <w:jc w:val="right"/>
              <w:rPr>
                <w:rFonts w:ascii="Arial" w:hAnsi="Arial" w:cs="Arial"/>
                <w:sz w:val="14"/>
                <w:szCs w:val="14"/>
              </w:rPr>
            </w:pPr>
            <w:r w:rsidRPr="00DC345D">
              <w:rPr>
                <w:rFonts w:ascii="Arial" w:hAnsi="Arial" w:cs="Arial"/>
                <w:sz w:val="14"/>
                <w:szCs w:val="14"/>
              </w:rPr>
              <w:t>3</w:t>
            </w:r>
            <w:r w:rsidRPr="00AB585E">
              <w:rPr>
                <w:rFonts w:ascii="Arial" w:hAnsi="Arial" w:cs="Arial"/>
                <w:sz w:val="14"/>
                <w:szCs w:val="14"/>
              </w:rPr>
              <w:t> </w:t>
            </w:r>
            <w:r w:rsidRPr="00DC345D">
              <w:rPr>
                <w:rFonts w:ascii="Arial" w:hAnsi="Arial" w:cs="Arial"/>
                <w:sz w:val="14"/>
                <w:szCs w:val="14"/>
              </w:rPr>
              <w:t>888</w:t>
            </w:r>
          </w:p>
        </w:tc>
        <w:tc>
          <w:tcPr>
            <w:tcW w:w="770" w:type="dxa"/>
            <w:tcBorders>
              <w:left w:val="single" w:sz="4" w:space="0" w:color="000000"/>
              <w:right w:val="single" w:sz="4" w:space="0" w:color="000000"/>
            </w:tcBorders>
            <w:vAlign w:val="bottom"/>
          </w:tcPr>
          <w:p w:rsidR="0071648E" w:rsidRPr="000F44E1" w:rsidRDefault="0071648E" w:rsidP="003A4E0A">
            <w:pPr>
              <w:spacing w:before="60" w:line="140" w:lineRule="exact"/>
              <w:ind w:right="113"/>
              <w:jc w:val="right"/>
              <w:rPr>
                <w:rFonts w:ascii="Arial" w:hAnsi="Arial" w:cs="Arial"/>
                <w:sz w:val="14"/>
                <w:szCs w:val="14"/>
                <w:lang w:val="en-US"/>
              </w:rPr>
            </w:pPr>
            <w:r w:rsidRPr="000F44E1">
              <w:rPr>
                <w:rFonts w:ascii="Arial" w:hAnsi="Arial" w:cs="Arial"/>
                <w:sz w:val="14"/>
                <w:szCs w:val="14"/>
                <w:lang w:val="en-US"/>
              </w:rPr>
              <w:t>4</w:t>
            </w:r>
            <w:r w:rsidRPr="000F44E1">
              <w:rPr>
                <w:rFonts w:ascii="Arial" w:hAnsi="Arial" w:cs="Arial"/>
                <w:b/>
                <w:sz w:val="14"/>
                <w:szCs w:val="14"/>
                <w:lang w:val="en-US"/>
              </w:rPr>
              <w:t> </w:t>
            </w:r>
            <w:r w:rsidRPr="000F44E1">
              <w:rPr>
                <w:rFonts w:ascii="Arial" w:hAnsi="Arial" w:cs="Arial"/>
                <w:sz w:val="14"/>
                <w:szCs w:val="14"/>
                <w:lang w:val="en-US"/>
              </w:rPr>
              <w:t>146</w:t>
            </w:r>
          </w:p>
        </w:tc>
        <w:tc>
          <w:tcPr>
            <w:tcW w:w="770" w:type="dxa"/>
            <w:tcBorders>
              <w:left w:val="single" w:sz="4" w:space="0" w:color="000000"/>
            </w:tcBorders>
            <w:vAlign w:val="bottom"/>
          </w:tcPr>
          <w:p w:rsidR="0071648E" w:rsidRPr="000F44E1" w:rsidRDefault="0071648E" w:rsidP="000F44E1">
            <w:pPr>
              <w:spacing w:before="60" w:line="140" w:lineRule="exact"/>
              <w:ind w:right="113"/>
              <w:jc w:val="right"/>
              <w:rPr>
                <w:rFonts w:ascii="Arial" w:hAnsi="Arial" w:cs="Arial"/>
                <w:sz w:val="14"/>
                <w:szCs w:val="14"/>
              </w:rPr>
            </w:pPr>
            <w:r w:rsidRPr="000F44E1">
              <w:rPr>
                <w:rFonts w:ascii="Arial" w:hAnsi="Arial" w:cs="Arial"/>
                <w:sz w:val="14"/>
                <w:szCs w:val="14"/>
              </w:rPr>
              <w:t>2</w:t>
            </w:r>
            <w:r>
              <w:rPr>
                <w:rFonts w:ascii="Arial" w:hAnsi="Arial" w:cs="Arial"/>
                <w:sz w:val="14"/>
                <w:szCs w:val="14"/>
              </w:rPr>
              <w:t> </w:t>
            </w:r>
            <w:r w:rsidRPr="000F44E1">
              <w:rPr>
                <w:rFonts w:ascii="Arial" w:hAnsi="Arial" w:cs="Arial"/>
                <w:sz w:val="14"/>
                <w:szCs w:val="14"/>
              </w:rPr>
              <w:t>328</w:t>
            </w:r>
          </w:p>
        </w:tc>
        <w:tc>
          <w:tcPr>
            <w:tcW w:w="770" w:type="dxa"/>
            <w:tcBorders>
              <w:left w:val="single" w:sz="4" w:space="0" w:color="000000"/>
            </w:tcBorders>
            <w:shd w:val="clear" w:color="auto" w:fill="auto"/>
            <w:vAlign w:val="bottom"/>
          </w:tcPr>
          <w:p w:rsidR="0071648E" w:rsidRPr="000F44E1" w:rsidRDefault="0071648E" w:rsidP="000F44E1">
            <w:pPr>
              <w:spacing w:before="60" w:line="140" w:lineRule="exact"/>
              <w:ind w:right="113"/>
              <w:jc w:val="right"/>
              <w:rPr>
                <w:rFonts w:ascii="Arial" w:hAnsi="Arial" w:cs="Arial"/>
                <w:sz w:val="14"/>
                <w:szCs w:val="14"/>
              </w:rPr>
            </w:pPr>
            <w:r w:rsidRPr="000F44E1">
              <w:rPr>
                <w:rFonts w:ascii="Arial" w:hAnsi="Arial" w:cs="Arial"/>
                <w:sz w:val="14"/>
                <w:szCs w:val="14"/>
              </w:rPr>
              <w:t>2</w:t>
            </w:r>
            <w:r>
              <w:rPr>
                <w:rFonts w:ascii="Arial" w:hAnsi="Arial" w:cs="Arial"/>
                <w:sz w:val="14"/>
                <w:szCs w:val="14"/>
              </w:rPr>
              <w:t> </w:t>
            </w:r>
            <w:r w:rsidRPr="000F44E1">
              <w:rPr>
                <w:rFonts w:ascii="Arial" w:hAnsi="Arial" w:cs="Arial"/>
                <w:sz w:val="14"/>
                <w:szCs w:val="14"/>
              </w:rPr>
              <w:t>479</w:t>
            </w:r>
          </w:p>
        </w:tc>
        <w:tc>
          <w:tcPr>
            <w:tcW w:w="3371" w:type="dxa"/>
            <w:tcBorders>
              <w:left w:val="single" w:sz="4" w:space="0" w:color="000000"/>
            </w:tcBorders>
            <w:shd w:val="clear" w:color="auto" w:fill="auto"/>
            <w:vAlign w:val="bottom"/>
          </w:tcPr>
          <w:p w:rsidR="0071648E" w:rsidRPr="00DC345D" w:rsidRDefault="0071648E" w:rsidP="00215E6A">
            <w:pPr>
              <w:spacing w:before="60" w:line="140" w:lineRule="exact"/>
              <w:ind w:left="170"/>
              <w:rPr>
                <w:i/>
              </w:rPr>
            </w:pPr>
            <w:r w:rsidRPr="00DC345D">
              <w:rPr>
                <w:rFonts w:ascii="Arial" w:hAnsi="Arial" w:cs="Arial"/>
                <w:i/>
                <w:sz w:val="14"/>
                <w:lang w:val="en-US"/>
              </w:rPr>
              <w:t>visits</w:t>
            </w:r>
          </w:p>
        </w:tc>
      </w:tr>
      <w:tr w:rsidR="0071648E" w:rsidRPr="00DC345D" w:rsidTr="00DB3279">
        <w:tc>
          <w:tcPr>
            <w:tcW w:w="3472" w:type="dxa"/>
            <w:shd w:val="clear" w:color="auto" w:fill="auto"/>
            <w:vAlign w:val="bottom"/>
          </w:tcPr>
          <w:p w:rsidR="0071648E" w:rsidRPr="00DC345D" w:rsidRDefault="0071648E" w:rsidP="00215E6A">
            <w:pPr>
              <w:spacing w:before="60" w:line="140" w:lineRule="exact"/>
              <w:ind w:left="340"/>
            </w:pPr>
            <w:r w:rsidRPr="00DC345D">
              <w:rPr>
                <w:rFonts w:ascii="Arial" w:hAnsi="Arial" w:cs="Arial"/>
                <w:sz w:val="14"/>
                <w:szCs w:val="14"/>
              </w:rPr>
              <w:t>из них по целям:</w:t>
            </w:r>
          </w:p>
        </w:tc>
        <w:tc>
          <w:tcPr>
            <w:tcW w:w="769" w:type="dxa"/>
            <w:tcBorders>
              <w:left w:val="single" w:sz="4" w:space="0" w:color="000000"/>
            </w:tcBorders>
            <w:shd w:val="clear" w:color="auto" w:fill="auto"/>
            <w:vAlign w:val="bottom"/>
          </w:tcPr>
          <w:p w:rsidR="0071648E" w:rsidRPr="00DC345D" w:rsidRDefault="0071648E" w:rsidP="00DB3279">
            <w:pPr>
              <w:spacing w:before="60" w:line="140" w:lineRule="exact"/>
              <w:ind w:right="113"/>
              <w:jc w:val="right"/>
              <w:rPr>
                <w:rFonts w:ascii="Arial" w:hAnsi="Arial" w:cs="Arial"/>
                <w:sz w:val="14"/>
                <w:szCs w:val="14"/>
              </w:rPr>
            </w:pPr>
          </w:p>
        </w:tc>
        <w:tc>
          <w:tcPr>
            <w:tcW w:w="770" w:type="dxa"/>
            <w:tcBorders>
              <w:left w:val="single" w:sz="4" w:space="0" w:color="000000"/>
              <w:right w:val="single" w:sz="4" w:space="0" w:color="000000"/>
            </w:tcBorders>
            <w:vAlign w:val="bottom"/>
          </w:tcPr>
          <w:p w:rsidR="0071648E" w:rsidRPr="000F44E1" w:rsidRDefault="0071648E" w:rsidP="003A4E0A">
            <w:pPr>
              <w:spacing w:before="60" w:line="140" w:lineRule="exact"/>
              <w:ind w:right="113"/>
              <w:jc w:val="right"/>
              <w:rPr>
                <w:rFonts w:ascii="Arial" w:hAnsi="Arial" w:cs="Arial"/>
                <w:sz w:val="14"/>
                <w:szCs w:val="14"/>
              </w:rPr>
            </w:pPr>
          </w:p>
        </w:tc>
        <w:tc>
          <w:tcPr>
            <w:tcW w:w="770" w:type="dxa"/>
            <w:tcBorders>
              <w:left w:val="single" w:sz="4" w:space="0" w:color="000000"/>
            </w:tcBorders>
            <w:vAlign w:val="bottom"/>
          </w:tcPr>
          <w:p w:rsidR="0071648E" w:rsidRPr="000F44E1" w:rsidRDefault="0071648E" w:rsidP="000F44E1">
            <w:pPr>
              <w:spacing w:before="60" w:line="140" w:lineRule="exact"/>
              <w:ind w:right="113"/>
              <w:jc w:val="right"/>
              <w:rPr>
                <w:rFonts w:ascii="Arial" w:hAnsi="Arial" w:cs="Arial"/>
                <w:sz w:val="14"/>
                <w:szCs w:val="14"/>
                <w:lang w:val="en-US"/>
              </w:rPr>
            </w:pPr>
          </w:p>
        </w:tc>
        <w:tc>
          <w:tcPr>
            <w:tcW w:w="770" w:type="dxa"/>
            <w:tcBorders>
              <w:left w:val="single" w:sz="4" w:space="0" w:color="000000"/>
            </w:tcBorders>
            <w:shd w:val="clear" w:color="auto" w:fill="auto"/>
            <w:vAlign w:val="bottom"/>
          </w:tcPr>
          <w:p w:rsidR="0071648E" w:rsidRPr="000F44E1" w:rsidRDefault="0071648E" w:rsidP="000F44E1">
            <w:pPr>
              <w:spacing w:before="60" w:line="140" w:lineRule="exact"/>
              <w:ind w:right="113"/>
              <w:jc w:val="right"/>
              <w:rPr>
                <w:rFonts w:ascii="Arial" w:hAnsi="Arial" w:cs="Arial"/>
                <w:sz w:val="14"/>
                <w:szCs w:val="14"/>
                <w:lang w:val="en-US"/>
              </w:rPr>
            </w:pPr>
          </w:p>
        </w:tc>
        <w:tc>
          <w:tcPr>
            <w:tcW w:w="3371" w:type="dxa"/>
            <w:tcBorders>
              <w:left w:val="single" w:sz="4" w:space="0" w:color="000000"/>
            </w:tcBorders>
            <w:shd w:val="clear" w:color="auto" w:fill="auto"/>
            <w:vAlign w:val="bottom"/>
          </w:tcPr>
          <w:p w:rsidR="0071648E" w:rsidRPr="00DC345D" w:rsidRDefault="0071648E" w:rsidP="00215E6A">
            <w:pPr>
              <w:spacing w:before="60" w:line="140" w:lineRule="exact"/>
              <w:ind w:left="340"/>
              <w:rPr>
                <w:i/>
              </w:rPr>
            </w:pPr>
            <w:r w:rsidRPr="00DC345D">
              <w:rPr>
                <w:rFonts w:ascii="Arial" w:hAnsi="Arial" w:cs="Arial"/>
                <w:i/>
                <w:sz w:val="14"/>
                <w:lang w:val="en-US"/>
              </w:rPr>
              <w:t>of which by purpose</w:t>
            </w:r>
            <w:r w:rsidRPr="00DC345D">
              <w:rPr>
                <w:rFonts w:ascii="Arial" w:hAnsi="Arial" w:cs="Arial"/>
                <w:i/>
                <w:sz w:val="14"/>
              </w:rPr>
              <w:t>:</w:t>
            </w:r>
          </w:p>
        </w:tc>
      </w:tr>
      <w:tr w:rsidR="0071648E" w:rsidRPr="00DC345D" w:rsidTr="00DB3279">
        <w:tc>
          <w:tcPr>
            <w:tcW w:w="3472" w:type="dxa"/>
            <w:shd w:val="clear" w:color="auto" w:fill="auto"/>
            <w:vAlign w:val="bottom"/>
          </w:tcPr>
          <w:p w:rsidR="0071648E" w:rsidRPr="00DC345D" w:rsidRDefault="0071648E" w:rsidP="00215E6A">
            <w:pPr>
              <w:spacing w:before="60" w:line="140" w:lineRule="exact"/>
              <w:ind w:left="510"/>
            </w:pPr>
            <w:r w:rsidRPr="00DC345D">
              <w:rPr>
                <w:rFonts w:ascii="Arial" w:hAnsi="Arial" w:cs="Arial"/>
                <w:sz w:val="14"/>
                <w:szCs w:val="14"/>
              </w:rPr>
              <w:t xml:space="preserve">деловые </w:t>
            </w:r>
          </w:p>
        </w:tc>
        <w:tc>
          <w:tcPr>
            <w:tcW w:w="769" w:type="dxa"/>
            <w:tcBorders>
              <w:left w:val="single" w:sz="4" w:space="0" w:color="000000"/>
            </w:tcBorders>
            <w:shd w:val="clear" w:color="auto" w:fill="auto"/>
            <w:vAlign w:val="bottom"/>
          </w:tcPr>
          <w:p w:rsidR="0071648E" w:rsidRPr="00AB585E" w:rsidRDefault="0071648E" w:rsidP="00DB3279">
            <w:pPr>
              <w:spacing w:before="60" w:line="140" w:lineRule="exact"/>
              <w:ind w:right="113"/>
              <w:jc w:val="right"/>
              <w:rPr>
                <w:rFonts w:ascii="Arial" w:hAnsi="Arial" w:cs="Arial"/>
                <w:sz w:val="14"/>
                <w:szCs w:val="14"/>
              </w:rPr>
            </w:pPr>
            <w:r w:rsidRPr="00DC345D">
              <w:rPr>
                <w:rFonts w:ascii="Arial" w:hAnsi="Arial" w:cs="Arial"/>
                <w:sz w:val="14"/>
                <w:szCs w:val="14"/>
              </w:rPr>
              <w:t>2</w:t>
            </w:r>
            <w:r w:rsidRPr="00AB585E">
              <w:rPr>
                <w:rFonts w:ascii="Arial" w:hAnsi="Arial" w:cs="Arial"/>
                <w:sz w:val="14"/>
                <w:szCs w:val="14"/>
              </w:rPr>
              <w:t> </w:t>
            </w:r>
            <w:r w:rsidRPr="00DC345D">
              <w:rPr>
                <w:rFonts w:ascii="Arial" w:hAnsi="Arial" w:cs="Arial"/>
                <w:sz w:val="14"/>
                <w:szCs w:val="14"/>
              </w:rPr>
              <w:t>493</w:t>
            </w:r>
          </w:p>
        </w:tc>
        <w:tc>
          <w:tcPr>
            <w:tcW w:w="770" w:type="dxa"/>
            <w:tcBorders>
              <w:left w:val="single" w:sz="4" w:space="0" w:color="000000"/>
              <w:right w:val="single" w:sz="4" w:space="0" w:color="000000"/>
            </w:tcBorders>
            <w:vAlign w:val="bottom"/>
          </w:tcPr>
          <w:p w:rsidR="0071648E" w:rsidRPr="000F44E1" w:rsidRDefault="0071648E" w:rsidP="003A4E0A">
            <w:pPr>
              <w:spacing w:before="60" w:line="140" w:lineRule="exact"/>
              <w:ind w:right="113"/>
              <w:jc w:val="right"/>
              <w:rPr>
                <w:rFonts w:ascii="Arial" w:hAnsi="Arial" w:cs="Arial"/>
                <w:sz w:val="14"/>
                <w:szCs w:val="14"/>
                <w:lang w:val="en-US"/>
              </w:rPr>
            </w:pPr>
            <w:r w:rsidRPr="000F44E1">
              <w:rPr>
                <w:rFonts w:ascii="Arial" w:hAnsi="Arial" w:cs="Arial"/>
                <w:sz w:val="14"/>
                <w:szCs w:val="14"/>
                <w:lang w:val="en-US"/>
              </w:rPr>
              <w:t>2</w:t>
            </w:r>
            <w:r w:rsidRPr="000F44E1">
              <w:rPr>
                <w:rFonts w:ascii="Arial" w:hAnsi="Arial" w:cs="Arial"/>
                <w:b/>
                <w:sz w:val="14"/>
                <w:szCs w:val="14"/>
                <w:lang w:val="en-US"/>
              </w:rPr>
              <w:t> </w:t>
            </w:r>
            <w:r w:rsidRPr="000F44E1">
              <w:rPr>
                <w:rFonts w:ascii="Arial" w:hAnsi="Arial" w:cs="Arial"/>
                <w:sz w:val="14"/>
                <w:szCs w:val="14"/>
                <w:lang w:val="en-US"/>
              </w:rPr>
              <w:t>731</w:t>
            </w:r>
          </w:p>
        </w:tc>
        <w:tc>
          <w:tcPr>
            <w:tcW w:w="770" w:type="dxa"/>
            <w:tcBorders>
              <w:left w:val="single" w:sz="4" w:space="0" w:color="000000"/>
            </w:tcBorders>
            <w:vAlign w:val="bottom"/>
          </w:tcPr>
          <w:p w:rsidR="0071648E" w:rsidRPr="000F44E1" w:rsidRDefault="0071648E" w:rsidP="000F44E1">
            <w:pPr>
              <w:spacing w:before="60" w:line="140" w:lineRule="exact"/>
              <w:ind w:right="113"/>
              <w:jc w:val="right"/>
              <w:rPr>
                <w:rFonts w:ascii="Arial" w:hAnsi="Arial" w:cs="Arial"/>
                <w:sz w:val="14"/>
                <w:szCs w:val="14"/>
              </w:rPr>
            </w:pPr>
            <w:r w:rsidRPr="000F44E1">
              <w:rPr>
                <w:rFonts w:ascii="Arial" w:hAnsi="Arial" w:cs="Arial"/>
                <w:sz w:val="14"/>
                <w:szCs w:val="14"/>
              </w:rPr>
              <w:t>1 479</w:t>
            </w:r>
          </w:p>
        </w:tc>
        <w:tc>
          <w:tcPr>
            <w:tcW w:w="770" w:type="dxa"/>
            <w:tcBorders>
              <w:left w:val="single" w:sz="4" w:space="0" w:color="000000"/>
            </w:tcBorders>
            <w:shd w:val="clear" w:color="auto" w:fill="auto"/>
            <w:vAlign w:val="bottom"/>
          </w:tcPr>
          <w:p w:rsidR="0071648E" w:rsidRPr="000F44E1" w:rsidRDefault="0071648E" w:rsidP="000F44E1">
            <w:pPr>
              <w:spacing w:before="60" w:line="140" w:lineRule="exact"/>
              <w:ind w:right="113"/>
              <w:jc w:val="right"/>
              <w:rPr>
                <w:rFonts w:ascii="Arial" w:hAnsi="Arial" w:cs="Arial"/>
                <w:sz w:val="14"/>
                <w:szCs w:val="14"/>
              </w:rPr>
            </w:pPr>
            <w:r w:rsidRPr="000F44E1">
              <w:rPr>
                <w:rFonts w:ascii="Arial" w:hAnsi="Arial" w:cs="Arial"/>
                <w:sz w:val="14"/>
                <w:szCs w:val="14"/>
              </w:rPr>
              <w:t>1</w:t>
            </w:r>
            <w:r>
              <w:rPr>
                <w:rFonts w:ascii="Arial" w:hAnsi="Arial" w:cs="Arial"/>
                <w:sz w:val="14"/>
                <w:szCs w:val="14"/>
              </w:rPr>
              <w:t> </w:t>
            </w:r>
            <w:r w:rsidRPr="000F44E1">
              <w:rPr>
                <w:rFonts w:ascii="Arial" w:hAnsi="Arial" w:cs="Arial"/>
                <w:sz w:val="14"/>
                <w:szCs w:val="14"/>
              </w:rPr>
              <w:t>326</w:t>
            </w:r>
          </w:p>
        </w:tc>
        <w:tc>
          <w:tcPr>
            <w:tcW w:w="3371" w:type="dxa"/>
            <w:tcBorders>
              <w:left w:val="single" w:sz="4" w:space="0" w:color="000000"/>
            </w:tcBorders>
            <w:shd w:val="clear" w:color="auto" w:fill="auto"/>
            <w:vAlign w:val="bottom"/>
          </w:tcPr>
          <w:p w:rsidR="0071648E" w:rsidRPr="00DC345D" w:rsidRDefault="0071648E" w:rsidP="00215E6A">
            <w:pPr>
              <w:spacing w:before="60" w:line="140" w:lineRule="exact"/>
              <w:ind w:left="510"/>
              <w:rPr>
                <w:i/>
              </w:rPr>
            </w:pPr>
            <w:r w:rsidRPr="00DC345D">
              <w:rPr>
                <w:rFonts w:ascii="Arial" w:hAnsi="Arial" w:cs="Arial"/>
                <w:i/>
                <w:sz w:val="14"/>
                <w:lang w:val="en-US"/>
              </w:rPr>
              <w:t>business</w:t>
            </w:r>
            <w:r w:rsidRPr="00DC345D">
              <w:rPr>
                <w:rFonts w:ascii="Arial" w:hAnsi="Arial" w:cs="Arial"/>
                <w:i/>
                <w:sz w:val="14"/>
              </w:rPr>
              <w:t xml:space="preserve"> </w:t>
            </w:r>
          </w:p>
        </w:tc>
      </w:tr>
      <w:tr w:rsidR="0071648E" w:rsidRPr="00DC345D" w:rsidTr="00DB3279">
        <w:tc>
          <w:tcPr>
            <w:tcW w:w="3472" w:type="dxa"/>
            <w:shd w:val="clear" w:color="auto" w:fill="auto"/>
            <w:vAlign w:val="bottom"/>
          </w:tcPr>
          <w:p w:rsidR="0071648E" w:rsidRPr="00DC345D" w:rsidRDefault="0071648E" w:rsidP="00215E6A">
            <w:pPr>
              <w:spacing w:before="60" w:line="140" w:lineRule="exact"/>
              <w:ind w:left="510"/>
            </w:pPr>
            <w:r w:rsidRPr="00DC345D">
              <w:rPr>
                <w:rFonts w:ascii="Arial" w:hAnsi="Arial" w:cs="Arial"/>
                <w:sz w:val="14"/>
                <w:szCs w:val="14"/>
              </w:rPr>
              <w:t>личные</w:t>
            </w:r>
          </w:p>
        </w:tc>
        <w:tc>
          <w:tcPr>
            <w:tcW w:w="769" w:type="dxa"/>
            <w:tcBorders>
              <w:left w:val="single" w:sz="4" w:space="0" w:color="000000"/>
            </w:tcBorders>
            <w:shd w:val="clear" w:color="auto" w:fill="auto"/>
            <w:vAlign w:val="bottom"/>
          </w:tcPr>
          <w:p w:rsidR="0071648E" w:rsidRPr="00AB585E" w:rsidRDefault="0071648E" w:rsidP="00DB3279">
            <w:pPr>
              <w:spacing w:before="60" w:line="140" w:lineRule="exact"/>
              <w:ind w:right="113"/>
              <w:jc w:val="right"/>
              <w:rPr>
                <w:rFonts w:ascii="Arial" w:hAnsi="Arial" w:cs="Arial"/>
                <w:sz w:val="14"/>
                <w:szCs w:val="14"/>
              </w:rPr>
            </w:pPr>
            <w:r w:rsidRPr="00DC345D">
              <w:rPr>
                <w:rFonts w:ascii="Arial" w:hAnsi="Arial" w:cs="Arial"/>
                <w:sz w:val="14"/>
                <w:szCs w:val="14"/>
              </w:rPr>
              <w:t>1</w:t>
            </w:r>
            <w:r w:rsidRPr="00AB585E">
              <w:rPr>
                <w:rFonts w:ascii="Arial" w:hAnsi="Arial" w:cs="Arial"/>
                <w:sz w:val="14"/>
                <w:szCs w:val="14"/>
              </w:rPr>
              <w:t> </w:t>
            </w:r>
            <w:r w:rsidRPr="00DC345D">
              <w:rPr>
                <w:rFonts w:ascii="Arial" w:hAnsi="Arial" w:cs="Arial"/>
                <w:sz w:val="14"/>
                <w:szCs w:val="14"/>
              </w:rPr>
              <w:t>395</w:t>
            </w:r>
          </w:p>
        </w:tc>
        <w:tc>
          <w:tcPr>
            <w:tcW w:w="770" w:type="dxa"/>
            <w:tcBorders>
              <w:left w:val="single" w:sz="4" w:space="0" w:color="000000"/>
              <w:right w:val="single" w:sz="4" w:space="0" w:color="000000"/>
            </w:tcBorders>
            <w:vAlign w:val="bottom"/>
          </w:tcPr>
          <w:p w:rsidR="0071648E" w:rsidRPr="000F44E1" w:rsidRDefault="0071648E" w:rsidP="003A4E0A">
            <w:pPr>
              <w:spacing w:before="60" w:line="140" w:lineRule="exact"/>
              <w:ind w:right="113"/>
              <w:jc w:val="right"/>
              <w:rPr>
                <w:rFonts w:ascii="Arial" w:hAnsi="Arial" w:cs="Arial"/>
                <w:sz w:val="14"/>
                <w:szCs w:val="14"/>
                <w:lang w:val="en-US"/>
              </w:rPr>
            </w:pPr>
            <w:r w:rsidRPr="000F44E1">
              <w:rPr>
                <w:rFonts w:ascii="Arial" w:hAnsi="Arial" w:cs="Arial"/>
                <w:sz w:val="14"/>
                <w:szCs w:val="14"/>
                <w:lang w:val="en-US"/>
              </w:rPr>
              <w:t>1</w:t>
            </w:r>
            <w:r w:rsidRPr="000F44E1">
              <w:rPr>
                <w:rFonts w:ascii="Arial" w:hAnsi="Arial" w:cs="Arial"/>
                <w:b/>
                <w:sz w:val="14"/>
                <w:szCs w:val="14"/>
                <w:lang w:val="en-US"/>
              </w:rPr>
              <w:t> </w:t>
            </w:r>
            <w:r w:rsidRPr="000F44E1">
              <w:rPr>
                <w:rFonts w:ascii="Arial" w:hAnsi="Arial" w:cs="Arial"/>
                <w:sz w:val="14"/>
                <w:szCs w:val="14"/>
                <w:lang w:val="en-US"/>
              </w:rPr>
              <w:t>415</w:t>
            </w:r>
          </w:p>
        </w:tc>
        <w:tc>
          <w:tcPr>
            <w:tcW w:w="770" w:type="dxa"/>
            <w:tcBorders>
              <w:left w:val="single" w:sz="4" w:space="0" w:color="000000"/>
            </w:tcBorders>
            <w:vAlign w:val="bottom"/>
          </w:tcPr>
          <w:p w:rsidR="0071648E" w:rsidRPr="000F44E1" w:rsidRDefault="0071648E" w:rsidP="000F44E1">
            <w:pPr>
              <w:spacing w:before="60" w:line="140" w:lineRule="exact"/>
              <w:ind w:right="113"/>
              <w:jc w:val="right"/>
              <w:rPr>
                <w:rFonts w:ascii="Arial" w:hAnsi="Arial" w:cs="Arial"/>
                <w:sz w:val="14"/>
                <w:szCs w:val="14"/>
              </w:rPr>
            </w:pPr>
            <w:r w:rsidRPr="000F44E1">
              <w:rPr>
                <w:rFonts w:ascii="Arial" w:hAnsi="Arial" w:cs="Arial"/>
                <w:sz w:val="14"/>
                <w:szCs w:val="14"/>
              </w:rPr>
              <w:t>849</w:t>
            </w:r>
          </w:p>
        </w:tc>
        <w:tc>
          <w:tcPr>
            <w:tcW w:w="770" w:type="dxa"/>
            <w:tcBorders>
              <w:left w:val="single" w:sz="4" w:space="0" w:color="000000"/>
            </w:tcBorders>
            <w:shd w:val="clear" w:color="auto" w:fill="auto"/>
            <w:vAlign w:val="bottom"/>
          </w:tcPr>
          <w:p w:rsidR="0071648E" w:rsidRPr="000F44E1" w:rsidRDefault="0071648E" w:rsidP="000F44E1">
            <w:pPr>
              <w:spacing w:before="60" w:line="140" w:lineRule="exact"/>
              <w:ind w:right="113"/>
              <w:jc w:val="right"/>
              <w:rPr>
                <w:rFonts w:ascii="Arial" w:hAnsi="Arial" w:cs="Arial"/>
                <w:sz w:val="14"/>
                <w:szCs w:val="14"/>
              </w:rPr>
            </w:pPr>
            <w:r w:rsidRPr="000F44E1">
              <w:rPr>
                <w:rFonts w:ascii="Arial" w:hAnsi="Arial" w:cs="Arial"/>
                <w:sz w:val="14"/>
                <w:szCs w:val="14"/>
              </w:rPr>
              <w:t>1</w:t>
            </w:r>
            <w:r>
              <w:rPr>
                <w:rFonts w:ascii="Arial" w:hAnsi="Arial" w:cs="Arial"/>
                <w:sz w:val="14"/>
                <w:szCs w:val="14"/>
              </w:rPr>
              <w:t> </w:t>
            </w:r>
            <w:r w:rsidRPr="000F44E1">
              <w:rPr>
                <w:rFonts w:ascii="Arial" w:hAnsi="Arial" w:cs="Arial"/>
                <w:sz w:val="14"/>
                <w:szCs w:val="14"/>
              </w:rPr>
              <w:t>153</w:t>
            </w:r>
          </w:p>
        </w:tc>
        <w:tc>
          <w:tcPr>
            <w:tcW w:w="3371" w:type="dxa"/>
            <w:tcBorders>
              <w:left w:val="single" w:sz="4" w:space="0" w:color="000000"/>
            </w:tcBorders>
            <w:shd w:val="clear" w:color="auto" w:fill="auto"/>
            <w:vAlign w:val="bottom"/>
          </w:tcPr>
          <w:p w:rsidR="0071648E" w:rsidRPr="00DC345D" w:rsidRDefault="0071648E" w:rsidP="00215E6A">
            <w:pPr>
              <w:spacing w:before="60" w:line="140" w:lineRule="exact"/>
              <w:ind w:left="510"/>
              <w:rPr>
                <w:i/>
              </w:rPr>
            </w:pPr>
            <w:r w:rsidRPr="00DC345D">
              <w:rPr>
                <w:rFonts w:ascii="Arial" w:hAnsi="Arial" w:cs="Arial"/>
                <w:i/>
                <w:sz w:val="14"/>
                <w:lang w:val="en-US"/>
              </w:rPr>
              <w:t>private</w:t>
            </w:r>
          </w:p>
        </w:tc>
      </w:tr>
      <w:tr w:rsidR="0071648E" w:rsidRPr="00DC345D" w:rsidTr="00DB3279">
        <w:tc>
          <w:tcPr>
            <w:tcW w:w="3472" w:type="dxa"/>
            <w:shd w:val="clear" w:color="auto" w:fill="auto"/>
            <w:vAlign w:val="bottom"/>
          </w:tcPr>
          <w:p w:rsidR="0071648E" w:rsidRPr="00DC345D" w:rsidRDefault="0071648E" w:rsidP="00215E6A">
            <w:pPr>
              <w:spacing w:before="60" w:line="140" w:lineRule="exact"/>
              <w:ind w:left="170"/>
            </w:pPr>
            <w:r w:rsidRPr="00DC345D">
              <w:rPr>
                <w:rFonts w:ascii="Arial" w:hAnsi="Arial" w:cs="Arial"/>
                <w:sz w:val="14"/>
                <w:szCs w:val="14"/>
              </w:rPr>
              <w:t xml:space="preserve">строительство </w:t>
            </w:r>
          </w:p>
        </w:tc>
        <w:tc>
          <w:tcPr>
            <w:tcW w:w="769" w:type="dxa"/>
            <w:tcBorders>
              <w:left w:val="single" w:sz="4" w:space="0" w:color="000000"/>
            </w:tcBorders>
            <w:shd w:val="clear" w:color="auto" w:fill="auto"/>
            <w:vAlign w:val="bottom"/>
          </w:tcPr>
          <w:p w:rsidR="0071648E" w:rsidRPr="00AB585E" w:rsidRDefault="0071648E" w:rsidP="00DB3279">
            <w:pPr>
              <w:spacing w:before="60" w:line="140" w:lineRule="exact"/>
              <w:ind w:right="113"/>
              <w:jc w:val="right"/>
              <w:rPr>
                <w:rFonts w:ascii="Arial" w:hAnsi="Arial" w:cs="Arial"/>
                <w:sz w:val="14"/>
                <w:szCs w:val="14"/>
              </w:rPr>
            </w:pPr>
            <w:r w:rsidRPr="00DC345D">
              <w:rPr>
                <w:rFonts w:ascii="Arial" w:hAnsi="Arial" w:cs="Arial"/>
                <w:sz w:val="14"/>
                <w:szCs w:val="14"/>
              </w:rPr>
              <w:t>247</w:t>
            </w:r>
          </w:p>
        </w:tc>
        <w:tc>
          <w:tcPr>
            <w:tcW w:w="770" w:type="dxa"/>
            <w:tcBorders>
              <w:left w:val="single" w:sz="4" w:space="0" w:color="000000"/>
              <w:right w:val="single" w:sz="4" w:space="0" w:color="000000"/>
            </w:tcBorders>
            <w:vAlign w:val="bottom"/>
          </w:tcPr>
          <w:p w:rsidR="0071648E" w:rsidRPr="000F44E1" w:rsidRDefault="0071648E" w:rsidP="003A4E0A">
            <w:pPr>
              <w:spacing w:before="60" w:line="140" w:lineRule="exact"/>
              <w:ind w:right="113"/>
              <w:jc w:val="right"/>
              <w:rPr>
                <w:rFonts w:ascii="Arial" w:hAnsi="Arial" w:cs="Arial"/>
                <w:sz w:val="14"/>
                <w:szCs w:val="14"/>
                <w:lang w:val="en-US"/>
              </w:rPr>
            </w:pPr>
            <w:r w:rsidRPr="000F44E1">
              <w:rPr>
                <w:rFonts w:ascii="Arial" w:hAnsi="Arial" w:cs="Arial"/>
                <w:sz w:val="14"/>
                <w:szCs w:val="14"/>
                <w:lang w:val="en-US"/>
              </w:rPr>
              <w:t>766</w:t>
            </w:r>
          </w:p>
        </w:tc>
        <w:tc>
          <w:tcPr>
            <w:tcW w:w="770" w:type="dxa"/>
            <w:tcBorders>
              <w:left w:val="single" w:sz="4" w:space="0" w:color="000000"/>
            </w:tcBorders>
            <w:vAlign w:val="bottom"/>
          </w:tcPr>
          <w:p w:rsidR="0071648E" w:rsidRPr="000F44E1" w:rsidRDefault="0071648E" w:rsidP="000F44E1">
            <w:pPr>
              <w:spacing w:before="60" w:line="140" w:lineRule="exact"/>
              <w:ind w:right="113"/>
              <w:jc w:val="right"/>
              <w:rPr>
                <w:rFonts w:ascii="Arial" w:hAnsi="Arial" w:cs="Arial"/>
                <w:sz w:val="14"/>
                <w:szCs w:val="14"/>
                <w:lang w:val="en-US"/>
              </w:rPr>
            </w:pPr>
            <w:r w:rsidRPr="000F44E1">
              <w:rPr>
                <w:rFonts w:ascii="Arial" w:hAnsi="Arial" w:cs="Arial"/>
                <w:sz w:val="14"/>
                <w:szCs w:val="14"/>
                <w:lang w:val="en-US"/>
              </w:rPr>
              <w:t>774</w:t>
            </w:r>
          </w:p>
        </w:tc>
        <w:tc>
          <w:tcPr>
            <w:tcW w:w="770" w:type="dxa"/>
            <w:tcBorders>
              <w:left w:val="single" w:sz="4" w:space="0" w:color="000000"/>
            </w:tcBorders>
            <w:shd w:val="clear" w:color="auto" w:fill="auto"/>
            <w:vAlign w:val="bottom"/>
          </w:tcPr>
          <w:p w:rsidR="0071648E" w:rsidRPr="000F44E1" w:rsidRDefault="0071648E" w:rsidP="000F44E1">
            <w:pPr>
              <w:spacing w:before="60" w:line="140" w:lineRule="exact"/>
              <w:ind w:right="113"/>
              <w:jc w:val="right"/>
              <w:rPr>
                <w:rFonts w:ascii="Arial" w:hAnsi="Arial" w:cs="Arial"/>
                <w:sz w:val="14"/>
                <w:szCs w:val="14"/>
              </w:rPr>
            </w:pPr>
            <w:r w:rsidRPr="000F44E1">
              <w:rPr>
                <w:rFonts w:ascii="Arial" w:hAnsi="Arial" w:cs="Arial"/>
                <w:sz w:val="14"/>
                <w:szCs w:val="14"/>
              </w:rPr>
              <w:t>985</w:t>
            </w:r>
          </w:p>
        </w:tc>
        <w:tc>
          <w:tcPr>
            <w:tcW w:w="3371" w:type="dxa"/>
            <w:tcBorders>
              <w:left w:val="single" w:sz="4" w:space="0" w:color="000000"/>
            </w:tcBorders>
            <w:shd w:val="clear" w:color="auto" w:fill="auto"/>
            <w:vAlign w:val="bottom"/>
          </w:tcPr>
          <w:p w:rsidR="0071648E" w:rsidRPr="00DC345D" w:rsidRDefault="0071648E" w:rsidP="00215E6A">
            <w:pPr>
              <w:spacing w:before="60" w:line="140" w:lineRule="exact"/>
              <w:ind w:left="113"/>
              <w:rPr>
                <w:i/>
              </w:rPr>
            </w:pPr>
            <w:r w:rsidRPr="00DC345D">
              <w:rPr>
                <w:rFonts w:ascii="Arial" w:hAnsi="Arial" w:cs="Arial"/>
                <w:i/>
                <w:sz w:val="14"/>
                <w:lang w:val="en-US"/>
              </w:rPr>
              <w:t>construction services</w:t>
            </w:r>
          </w:p>
        </w:tc>
      </w:tr>
      <w:tr w:rsidR="0071648E" w:rsidRPr="00287B19" w:rsidTr="00DB3279">
        <w:tc>
          <w:tcPr>
            <w:tcW w:w="3472" w:type="dxa"/>
            <w:shd w:val="clear" w:color="auto" w:fill="auto"/>
            <w:vAlign w:val="bottom"/>
          </w:tcPr>
          <w:p w:rsidR="0071648E" w:rsidRPr="00DC345D" w:rsidRDefault="0071648E" w:rsidP="00215E6A">
            <w:pPr>
              <w:spacing w:before="60" w:line="140" w:lineRule="exact"/>
              <w:ind w:left="170"/>
            </w:pPr>
            <w:r w:rsidRPr="00DC345D">
              <w:rPr>
                <w:rFonts w:ascii="Arial" w:hAnsi="Arial" w:cs="Arial"/>
                <w:sz w:val="14"/>
                <w:szCs w:val="14"/>
              </w:rPr>
              <w:t xml:space="preserve">страхование и услуги негосударственных </w:t>
            </w:r>
            <w:r w:rsidRPr="00DC345D">
              <w:rPr>
                <w:rFonts w:ascii="Arial" w:hAnsi="Arial" w:cs="Arial"/>
                <w:sz w:val="14"/>
                <w:szCs w:val="14"/>
              </w:rPr>
              <w:br/>
              <w:t>пенсионных фондов</w:t>
            </w:r>
          </w:p>
        </w:tc>
        <w:tc>
          <w:tcPr>
            <w:tcW w:w="769" w:type="dxa"/>
            <w:tcBorders>
              <w:left w:val="single" w:sz="4" w:space="0" w:color="000000"/>
            </w:tcBorders>
            <w:shd w:val="clear" w:color="auto" w:fill="auto"/>
            <w:vAlign w:val="bottom"/>
          </w:tcPr>
          <w:p w:rsidR="0071648E" w:rsidRPr="00AB585E" w:rsidRDefault="0071648E" w:rsidP="00DB3279">
            <w:pPr>
              <w:spacing w:before="60" w:line="140" w:lineRule="exact"/>
              <w:ind w:right="113"/>
              <w:jc w:val="right"/>
              <w:rPr>
                <w:rFonts w:ascii="Arial" w:hAnsi="Arial" w:cs="Arial"/>
                <w:sz w:val="14"/>
                <w:szCs w:val="14"/>
              </w:rPr>
            </w:pPr>
            <w:r w:rsidRPr="00DC345D">
              <w:rPr>
                <w:rFonts w:ascii="Arial" w:hAnsi="Arial" w:cs="Arial"/>
                <w:sz w:val="14"/>
                <w:szCs w:val="14"/>
              </w:rPr>
              <w:t>60</w:t>
            </w:r>
          </w:p>
        </w:tc>
        <w:tc>
          <w:tcPr>
            <w:tcW w:w="770" w:type="dxa"/>
            <w:tcBorders>
              <w:left w:val="single" w:sz="4" w:space="0" w:color="000000"/>
              <w:right w:val="single" w:sz="4" w:space="0" w:color="000000"/>
            </w:tcBorders>
            <w:vAlign w:val="bottom"/>
          </w:tcPr>
          <w:p w:rsidR="0071648E" w:rsidRPr="000F44E1" w:rsidRDefault="0071648E" w:rsidP="003A4E0A">
            <w:pPr>
              <w:spacing w:before="60" w:line="140" w:lineRule="exact"/>
              <w:ind w:right="113"/>
              <w:jc w:val="right"/>
              <w:rPr>
                <w:rFonts w:ascii="Arial" w:hAnsi="Arial" w:cs="Arial"/>
                <w:sz w:val="14"/>
                <w:szCs w:val="14"/>
                <w:lang w:val="en-US"/>
              </w:rPr>
            </w:pPr>
            <w:r w:rsidRPr="000F44E1">
              <w:rPr>
                <w:rFonts w:ascii="Arial" w:hAnsi="Arial" w:cs="Arial"/>
                <w:sz w:val="14"/>
                <w:szCs w:val="14"/>
                <w:lang w:val="en-US"/>
              </w:rPr>
              <w:t>40</w:t>
            </w:r>
          </w:p>
        </w:tc>
        <w:tc>
          <w:tcPr>
            <w:tcW w:w="770" w:type="dxa"/>
            <w:tcBorders>
              <w:left w:val="single" w:sz="4" w:space="0" w:color="000000"/>
            </w:tcBorders>
            <w:vAlign w:val="bottom"/>
          </w:tcPr>
          <w:p w:rsidR="0071648E" w:rsidRPr="000F44E1" w:rsidRDefault="0071648E" w:rsidP="000F44E1">
            <w:pPr>
              <w:spacing w:before="60" w:line="140" w:lineRule="exact"/>
              <w:ind w:right="113"/>
              <w:jc w:val="right"/>
              <w:rPr>
                <w:rFonts w:ascii="Arial" w:hAnsi="Arial" w:cs="Arial"/>
                <w:sz w:val="14"/>
                <w:szCs w:val="14"/>
              </w:rPr>
            </w:pPr>
            <w:r w:rsidRPr="000F44E1">
              <w:rPr>
                <w:rFonts w:ascii="Arial" w:hAnsi="Arial" w:cs="Arial"/>
                <w:sz w:val="14"/>
                <w:szCs w:val="14"/>
              </w:rPr>
              <w:t>46</w:t>
            </w:r>
          </w:p>
        </w:tc>
        <w:tc>
          <w:tcPr>
            <w:tcW w:w="770" w:type="dxa"/>
            <w:tcBorders>
              <w:left w:val="single" w:sz="4" w:space="0" w:color="000000"/>
            </w:tcBorders>
            <w:shd w:val="clear" w:color="auto" w:fill="auto"/>
            <w:vAlign w:val="bottom"/>
          </w:tcPr>
          <w:p w:rsidR="0071648E" w:rsidRPr="000F44E1" w:rsidRDefault="0071648E" w:rsidP="000F44E1">
            <w:pPr>
              <w:spacing w:before="60" w:line="140" w:lineRule="exact"/>
              <w:ind w:right="113"/>
              <w:jc w:val="right"/>
              <w:rPr>
                <w:rFonts w:ascii="Arial" w:hAnsi="Arial" w:cs="Arial"/>
                <w:sz w:val="14"/>
                <w:szCs w:val="14"/>
              </w:rPr>
            </w:pPr>
            <w:r w:rsidRPr="000F44E1">
              <w:rPr>
                <w:rFonts w:ascii="Arial" w:hAnsi="Arial" w:cs="Arial"/>
                <w:sz w:val="14"/>
                <w:szCs w:val="14"/>
              </w:rPr>
              <w:t>64</w:t>
            </w:r>
          </w:p>
        </w:tc>
        <w:tc>
          <w:tcPr>
            <w:tcW w:w="3371" w:type="dxa"/>
            <w:tcBorders>
              <w:left w:val="single" w:sz="4" w:space="0" w:color="000000"/>
            </w:tcBorders>
            <w:shd w:val="clear" w:color="auto" w:fill="auto"/>
            <w:vAlign w:val="bottom"/>
          </w:tcPr>
          <w:p w:rsidR="0071648E" w:rsidRPr="00DC345D" w:rsidRDefault="0071648E" w:rsidP="00215E6A">
            <w:pPr>
              <w:spacing w:before="60" w:line="140" w:lineRule="exact"/>
              <w:ind w:left="113"/>
              <w:rPr>
                <w:i/>
                <w:lang w:val="en-US"/>
              </w:rPr>
            </w:pPr>
            <w:r w:rsidRPr="00DC345D">
              <w:rPr>
                <w:rFonts w:ascii="Arial" w:hAnsi="Arial" w:cs="Arial"/>
                <w:i/>
                <w:sz w:val="14"/>
                <w:lang w:val="en-US"/>
              </w:rPr>
              <w:t xml:space="preserve">insurance and services of non-government pension funds </w:t>
            </w:r>
          </w:p>
        </w:tc>
      </w:tr>
      <w:tr w:rsidR="0071648E" w:rsidRPr="00DC345D" w:rsidTr="00DB3279">
        <w:tc>
          <w:tcPr>
            <w:tcW w:w="3472" w:type="dxa"/>
            <w:shd w:val="clear" w:color="auto" w:fill="auto"/>
            <w:vAlign w:val="bottom"/>
          </w:tcPr>
          <w:p w:rsidR="0071648E" w:rsidRPr="00DC345D" w:rsidRDefault="0071648E" w:rsidP="00215E6A">
            <w:pPr>
              <w:spacing w:before="60" w:line="140" w:lineRule="exact"/>
              <w:ind w:left="170"/>
              <w:rPr>
                <w:lang w:val="en-US"/>
              </w:rPr>
            </w:pPr>
            <w:r w:rsidRPr="00DC345D">
              <w:rPr>
                <w:rFonts w:ascii="Arial" w:hAnsi="Arial" w:cs="Arial"/>
                <w:sz w:val="14"/>
                <w:szCs w:val="14"/>
              </w:rPr>
              <w:t>финансовые</w:t>
            </w:r>
          </w:p>
        </w:tc>
        <w:tc>
          <w:tcPr>
            <w:tcW w:w="769" w:type="dxa"/>
            <w:tcBorders>
              <w:left w:val="single" w:sz="4" w:space="0" w:color="000000"/>
            </w:tcBorders>
            <w:shd w:val="clear" w:color="auto" w:fill="auto"/>
            <w:vAlign w:val="bottom"/>
          </w:tcPr>
          <w:p w:rsidR="0071648E" w:rsidRPr="00AB585E" w:rsidRDefault="0071648E" w:rsidP="00DB3279">
            <w:pPr>
              <w:spacing w:before="60" w:line="140" w:lineRule="exact"/>
              <w:ind w:right="113"/>
              <w:jc w:val="right"/>
              <w:rPr>
                <w:rFonts w:ascii="Arial" w:hAnsi="Arial" w:cs="Arial"/>
                <w:sz w:val="14"/>
                <w:szCs w:val="14"/>
              </w:rPr>
            </w:pPr>
            <w:r w:rsidRPr="00AB585E">
              <w:rPr>
                <w:rFonts w:ascii="Arial" w:hAnsi="Arial" w:cs="Arial"/>
                <w:sz w:val="14"/>
                <w:szCs w:val="14"/>
              </w:rPr>
              <w:t>57</w:t>
            </w:r>
          </w:p>
        </w:tc>
        <w:tc>
          <w:tcPr>
            <w:tcW w:w="770" w:type="dxa"/>
            <w:tcBorders>
              <w:left w:val="single" w:sz="4" w:space="0" w:color="000000"/>
              <w:right w:val="single" w:sz="4" w:space="0" w:color="000000"/>
            </w:tcBorders>
            <w:vAlign w:val="bottom"/>
          </w:tcPr>
          <w:p w:rsidR="0071648E" w:rsidRPr="000F44E1" w:rsidRDefault="0071648E" w:rsidP="003A4E0A">
            <w:pPr>
              <w:spacing w:before="60" w:line="140" w:lineRule="exact"/>
              <w:ind w:right="113"/>
              <w:jc w:val="right"/>
              <w:rPr>
                <w:rFonts w:ascii="Arial" w:hAnsi="Arial" w:cs="Arial"/>
                <w:sz w:val="14"/>
                <w:szCs w:val="14"/>
                <w:lang w:val="en-US"/>
              </w:rPr>
            </w:pPr>
            <w:r w:rsidRPr="000F44E1">
              <w:rPr>
                <w:rFonts w:ascii="Arial" w:hAnsi="Arial" w:cs="Arial"/>
                <w:sz w:val="14"/>
                <w:szCs w:val="14"/>
                <w:lang w:val="en-US"/>
              </w:rPr>
              <w:t>144</w:t>
            </w:r>
          </w:p>
        </w:tc>
        <w:tc>
          <w:tcPr>
            <w:tcW w:w="770" w:type="dxa"/>
            <w:tcBorders>
              <w:left w:val="single" w:sz="4" w:space="0" w:color="000000"/>
            </w:tcBorders>
            <w:vAlign w:val="bottom"/>
          </w:tcPr>
          <w:p w:rsidR="0071648E" w:rsidRPr="000F44E1" w:rsidRDefault="0071648E" w:rsidP="000F44E1">
            <w:pPr>
              <w:spacing w:before="60" w:line="140" w:lineRule="exact"/>
              <w:ind w:right="113"/>
              <w:jc w:val="right"/>
              <w:rPr>
                <w:rFonts w:ascii="Arial" w:hAnsi="Arial" w:cs="Arial"/>
                <w:sz w:val="14"/>
                <w:szCs w:val="14"/>
                <w:lang w:val="en-US"/>
              </w:rPr>
            </w:pPr>
            <w:r w:rsidRPr="000F44E1">
              <w:rPr>
                <w:rFonts w:ascii="Arial" w:hAnsi="Arial" w:cs="Arial"/>
                <w:sz w:val="14"/>
                <w:szCs w:val="14"/>
                <w:lang w:val="en-US"/>
              </w:rPr>
              <w:t>146</w:t>
            </w:r>
          </w:p>
        </w:tc>
        <w:tc>
          <w:tcPr>
            <w:tcW w:w="770" w:type="dxa"/>
            <w:tcBorders>
              <w:left w:val="single" w:sz="4" w:space="0" w:color="000000"/>
            </w:tcBorders>
            <w:shd w:val="clear" w:color="auto" w:fill="auto"/>
            <w:vAlign w:val="bottom"/>
          </w:tcPr>
          <w:p w:rsidR="0071648E" w:rsidRPr="000F44E1" w:rsidRDefault="0071648E" w:rsidP="000F44E1">
            <w:pPr>
              <w:spacing w:before="60" w:line="140" w:lineRule="exact"/>
              <w:ind w:right="113"/>
              <w:jc w:val="right"/>
              <w:rPr>
                <w:rFonts w:ascii="Arial" w:hAnsi="Arial" w:cs="Arial"/>
                <w:sz w:val="14"/>
                <w:szCs w:val="14"/>
              </w:rPr>
            </w:pPr>
            <w:r w:rsidRPr="000F44E1">
              <w:rPr>
                <w:rFonts w:ascii="Arial" w:hAnsi="Arial" w:cs="Arial"/>
                <w:sz w:val="14"/>
                <w:szCs w:val="14"/>
              </w:rPr>
              <w:t>184</w:t>
            </w:r>
          </w:p>
        </w:tc>
        <w:tc>
          <w:tcPr>
            <w:tcW w:w="3371" w:type="dxa"/>
            <w:tcBorders>
              <w:left w:val="single" w:sz="4" w:space="0" w:color="000000"/>
            </w:tcBorders>
            <w:shd w:val="clear" w:color="auto" w:fill="auto"/>
            <w:vAlign w:val="bottom"/>
          </w:tcPr>
          <w:p w:rsidR="0071648E" w:rsidRPr="00DC345D" w:rsidRDefault="0071648E" w:rsidP="00215E6A">
            <w:pPr>
              <w:spacing w:before="60" w:line="140" w:lineRule="exact"/>
              <w:ind w:left="170"/>
              <w:rPr>
                <w:i/>
              </w:rPr>
            </w:pPr>
            <w:r w:rsidRPr="00DC345D">
              <w:rPr>
                <w:rFonts w:ascii="Arial" w:hAnsi="Arial" w:cs="Arial"/>
                <w:i/>
                <w:sz w:val="14"/>
                <w:lang w:val="en-US"/>
              </w:rPr>
              <w:t>finance services</w:t>
            </w:r>
          </w:p>
        </w:tc>
      </w:tr>
      <w:tr w:rsidR="0071648E" w:rsidRPr="00287B19" w:rsidTr="00DB3279">
        <w:tc>
          <w:tcPr>
            <w:tcW w:w="3472" w:type="dxa"/>
            <w:shd w:val="clear" w:color="auto" w:fill="auto"/>
            <w:vAlign w:val="bottom"/>
          </w:tcPr>
          <w:p w:rsidR="0071648E" w:rsidRPr="00DC345D" w:rsidRDefault="0071648E" w:rsidP="00215E6A">
            <w:pPr>
              <w:spacing w:before="60" w:line="140" w:lineRule="exact"/>
              <w:ind w:left="170"/>
              <w:rPr>
                <w:lang w:val="en-US"/>
              </w:rPr>
            </w:pPr>
            <w:r w:rsidRPr="00DC345D">
              <w:rPr>
                <w:rFonts w:ascii="Arial" w:hAnsi="Arial" w:cs="Arial"/>
                <w:sz w:val="14"/>
                <w:szCs w:val="14"/>
              </w:rPr>
              <w:t>телекоммуникационные</w:t>
            </w:r>
            <w:r w:rsidRPr="00DC345D">
              <w:rPr>
                <w:rFonts w:ascii="Arial" w:hAnsi="Arial" w:cs="Arial"/>
                <w:sz w:val="14"/>
                <w:szCs w:val="14"/>
                <w:lang w:val="en-US"/>
              </w:rPr>
              <w:t xml:space="preserve">, </w:t>
            </w:r>
            <w:r w:rsidRPr="00DC345D">
              <w:rPr>
                <w:rFonts w:ascii="Arial" w:hAnsi="Arial" w:cs="Arial"/>
                <w:sz w:val="14"/>
                <w:szCs w:val="14"/>
              </w:rPr>
              <w:t>компьютерные</w:t>
            </w:r>
            <w:r w:rsidRPr="00DC345D">
              <w:rPr>
                <w:rFonts w:ascii="Arial" w:hAnsi="Arial" w:cs="Arial"/>
                <w:sz w:val="14"/>
                <w:szCs w:val="14"/>
                <w:lang w:val="en-US"/>
              </w:rPr>
              <w:t xml:space="preserve"> </w:t>
            </w:r>
            <w:r w:rsidRPr="00DC345D">
              <w:rPr>
                <w:rFonts w:ascii="Arial" w:hAnsi="Arial" w:cs="Arial"/>
                <w:sz w:val="14"/>
                <w:szCs w:val="14"/>
                <w:lang w:val="en-US"/>
              </w:rPr>
              <w:br/>
            </w:r>
            <w:r w:rsidRPr="00DC345D">
              <w:rPr>
                <w:rFonts w:ascii="Arial" w:hAnsi="Arial" w:cs="Arial"/>
                <w:sz w:val="14"/>
                <w:szCs w:val="14"/>
              </w:rPr>
              <w:t>и</w:t>
            </w:r>
            <w:r w:rsidRPr="00DC345D">
              <w:rPr>
                <w:rFonts w:ascii="Arial" w:hAnsi="Arial" w:cs="Arial"/>
                <w:sz w:val="14"/>
                <w:szCs w:val="14"/>
                <w:lang w:val="en-US"/>
              </w:rPr>
              <w:t xml:space="preserve"> </w:t>
            </w:r>
            <w:r w:rsidRPr="00DC345D">
              <w:rPr>
                <w:rFonts w:ascii="Arial" w:hAnsi="Arial" w:cs="Arial"/>
                <w:sz w:val="14"/>
                <w:szCs w:val="14"/>
              </w:rPr>
              <w:t>информационные</w:t>
            </w:r>
          </w:p>
        </w:tc>
        <w:tc>
          <w:tcPr>
            <w:tcW w:w="769" w:type="dxa"/>
            <w:tcBorders>
              <w:left w:val="single" w:sz="4" w:space="0" w:color="000000"/>
            </w:tcBorders>
            <w:shd w:val="clear" w:color="auto" w:fill="auto"/>
            <w:vAlign w:val="bottom"/>
          </w:tcPr>
          <w:p w:rsidR="0071648E" w:rsidRPr="00AB585E" w:rsidRDefault="0071648E" w:rsidP="00DB3279">
            <w:pPr>
              <w:spacing w:before="60" w:line="140" w:lineRule="exact"/>
              <w:ind w:right="113"/>
              <w:jc w:val="right"/>
              <w:rPr>
                <w:rFonts w:ascii="Arial" w:hAnsi="Arial" w:cs="Arial"/>
                <w:sz w:val="14"/>
                <w:szCs w:val="14"/>
              </w:rPr>
            </w:pPr>
            <w:r w:rsidRPr="00AB585E">
              <w:rPr>
                <w:rFonts w:ascii="Arial" w:hAnsi="Arial" w:cs="Arial"/>
                <w:sz w:val="14"/>
                <w:szCs w:val="14"/>
              </w:rPr>
              <w:t>378</w:t>
            </w:r>
          </w:p>
        </w:tc>
        <w:tc>
          <w:tcPr>
            <w:tcW w:w="770" w:type="dxa"/>
            <w:tcBorders>
              <w:left w:val="single" w:sz="4" w:space="0" w:color="000000"/>
              <w:right w:val="single" w:sz="4" w:space="0" w:color="000000"/>
            </w:tcBorders>
            <w:vAlign w:val="bottom"/>
          </w:tcPr>
          <w:p w:rsidR="0071648E" w:rsidRPr="000F44E1" w:rsidRDefault="0071648E" w:rsidP="003A4E0A">
            <w:pPr>
              <w:spacing w:before="60" w:line="140" w:lineRule="exact"/>
              <w:ind w:right="113"/>
              <w:jc w:val="right"/>
              <w:rPr>
                <w:rFonts w:ascii="Arial" w:hAnsi="Arial" w:cs="Arial"/>
                <w:sz w:val="14"/>
                <w:szCs w:val="14"/>
                <w:lang w:val="en-US"/>
              </w:rPr>
            </w:pPr>
            <w:r w:rsidRPr="000F44E1">
              <w:rPr>
                <w:rFonts w:ascii="Arial" w:hAnsi="Arial" w:cs="Arial"/>
                <w:sz w:val="14"/>
                <w:szCs w:val="14"/>
                <w:lang w:val="en-US"/>
              </w:rPr>
              <w:t>400</w:t>
            </w:r>
          </w:p>
        </w:tc>
        <w:tc>
          <w:tcPr>
            <w:tcW w:w="770" w:type="dxa"/>
            <w:tcBorders>
              <w:left w:val="single" w:sz="4" w:space="0" w:color="000000"/>
            </w:tcBorders>
            <w:vAlign w:val="bottom"/>
          </w:tcPr>
          <w:p w:rsidR="0071648E" w:rsidRPr="000F44E1" w:rsidRDefault="0071648E" w:rsidP="000F44E1">
            <w:pPr>
              <w:spacing w:before="60" w:line="140" w:lineRule="exact"/>
              <w:ind w:right="113"/>
              <w:jc w:val="right"/>
              <w:rPr>
                <w:rFonts w:ascii="Arial" w:hAnsi="Arial" w:cs="Arial"/>
                <w:sz w:val="14"/>
                <w:szCs w:val="14"/>
                <w:lang w:val="en-US"/>
              </w:rPr>
            </w:pPr>
            <w:r w:rsidRPr="000F44E1">
              <w:rPr>
                <w:rFonts w:ascii="Arial" w:hAnsi="Arial" w:cs="Arial"/>
                <w:sz w:val="14"/>
                <w:szCs w:val="14"/>
                <w:lang w:val="en-US"/>
              </w:rPr>
              <w:t>385</w:t>
            </w:r>
          </w:p>
        </w:tc>
        <w:tc>
          <w:tcPr>
            <w:tcW w:w="770" w:type="dxa"/>
            <w:tcBorders>
              <w:left w:val="single" w:sz="4" w:space="0" w:color="000000"/>
            </w:tcBorders>
            <w:shd w:val="clear" w:color="auto" w:fill="auto"/>
            <w:vAlign w:val="bottom"/>
          </w:tcPr>
          <w:p w:rsidR="0071648E" w:rsidRPr="000F44E1" w:rsidRDefault="0071648E" w:rsidP="000F44E1">
            <w:pPr>
              <w:spacing w:before="60" w:line="140" w:lineRule="exact"/>
              <w:ind w:right="113"/>
              <w:jc w:val="right"/>
              <w:rPr>
                <w:rFonts w:ascii="Arial" w:hAnsi="Arial" w:cs="Arial"/>
                <w:sz w:val="14"/>
                <w:szCs w:val="14"/>
              </w:rPr>
            </w:pPr>
            <w:r w:rsidRPr="000F44E1">
              <w:rPr>
                <w:rFonts w:ascii="Arial" w:hAnsi="Arial" w:cs="Arial"/>
                <w:sz w:val="14"/>
                <w:szCs w:val="14"/>
              </w:rPr>
              <w:t>443</w:t>
            </w:r>
          </w:p>
        </w:tc>
        <w:tc>
          <w:tcPr>
            <w:tcW w:w="3371" w:type="dxa"/>
            <w:tcBorders>
              <w:left w:val="single" w:sz="4" w:space="0" w:color="000000"/>
            </w:tcBorders>
            <w:shd w:val="clear" w:color="auto" w:fill="auto"/>
            <w:vAlign w:val="bottom"/>
          </w:tcPr>
          <w:p w:rsidR="0071648E" w:rsidRPr="00DC345D" w:rsidRDefault="0071648E" w:rsidP="00215E6A">
            <w:pPr>
              <w:spacing w:before="60" w:line="140" w:lineRule="exact"/>
              <w:ind w:left="170"/>
              <w:rPr>
                <w:i/>
                <w:lang w:val="en-US"/>
              </w:rPr>
            </w:pPr>
            <w:r w:rsidRPr="00DC345D">
              <w:rPr>
                <w:rFonts w:ascii="Arial" w:hAnsi="Arial" w:cs="Arial"/>
                <w:i/>
                <w:sz w:val="14"/>
                <w:lang w:val="en-US"/>
              </w:rPr>
              <w:t xml:space="preserve">telecommunication, computer and information </w:t>
            </w:r>
            <w:r w:rsidRPr="00FE725E">
              <w:rPr>
                <w:rFonts w:ascii="Arial" w:hAnsi="Arial" w:cs="Arial"/>
                <w:i/>
                <w:sz w:val="14"/>
                <w:lang w:val="en-US"/>
              </w:rPr>
              <w:br/>
            </w:r>
            <w:r w:rsidRPr="00DC345D">
              <w:rPr>
                <w:rFonts w:ascii="Arial" w:hAnsi="Arial" w:cs="Arial"/>
                <w:i/>
                <w:sz w:val="14"/>
                <w:lang w:val="en-US"/>
              </w:rPr>
              <w:t>services</w:t>
            </w:r>
          </w:p>
        </w:tc>
      </w:tr>
      <w:tr w:rsidR="0071648E" w:rsidRPr="00287B19" w:rsidTr="00DB3279">
        <w:tc>
          <w:tcPr>
            <w:tcW w:w="3472" w:type="dxa"/>
            <w:shd w:val="clear" w:color="auto" w:fill="auto"/>
            <w:vAlign w:val="bottom"/>
          </w:tcPr>
          <w:p w:rsidR="0071648E" w:rsidRPr="00DC345D" w:rsidRDefault="0071648E" w:rsidP="00215E6A">
            <w:pPr>
              <w:spacing w:before="60" w:line="140" w:lineRule="exact"/>
              <w:ind w:left="170"/>
            </w:pPr>
            <w:r w:rsidRPr="00DC345D">
              <w:rPr>
                <w:rFonts w:ascii="Arial" w:hAnsi="Arial" w:cs="Arial"/>
                <w:spacing w:val="-2"/>
                <w:sz w:val="14"/>
                <w:szCs w:val="14"/>
              </w:rPr>
              <w:t xml:space="preserve">плата за пользование интеллектуальной </w:t>
            </w:r>
            <w:r w:rsidRPr="00DC345D">
              <w:rPr>
                <w:rFonts w:ascii="Arial" w:hAnsi="Arial" w:cs="Arial"/>
                <w:spacing w:val="-2"/>
                <w:sz w:val="14"/>
                <w:szCs w:val="14"/>
              </w:rPr>
              <w:br/>
              <w:t>собственностью</w:t>
            </w:r>
          </w:p>
        </w:tc>
        <w:tc>
          <w:tcPr>
            <w:tcW w:w="769" w:type="dxa"/>
            <w:tcBorders>
              <w:left w:val="single" w:sz="4" w:space="0" w:color="000000"/>
            </w:tcBorders>
            <w:shd w:val="clear" w:color="auto" w:fill="auto"/>
            <w:vAlign w:val="bottom"/>
          </w:tcPr>
          <w:p w:rsidR="0071648E" w:rsidRPr="00AB585E" w:rsidRDefault="0071648E" w:rsidP="00DB3279">
            <w:pPr>
              <w:spacing w:before="60" w:line="140" w:lineRule="exact"/>
              <w:ind w:right="113"/>
              <w:jc w:val="right"/>
              <w:rPr>
                <w:rFonts w:ascii="Arial" w:hAnsi="Arial" w:cs="Arial"/>
                <w:sz w:val="14"/>
                <w:szCs w:val="14"/>
              </w:rPr>
            </w:pPr>
            <w:r w:rsidRPr="00DC345D">
              <w:rPr>
                <w:rFonts w:ascii="Arial" w:hAnsi="Arial" w:cs="Arial"/>
                <w:sz w:val="14"/>
                <w:szCs w:val="14"/>
              </w:rPr>
              <w:t>95</w:t>
            </w:r>
          </w:p>
        </w:tc>
        <w:tc>
          <w:tcPr>
            <w:tcW w:w="770" w:type="dxa"/>
            <w:tcBorders>
              <w:left w:val="single" w:sz="4" w:space="0" w:color="000000"/>
              <w:right w:val="single" w:sz="4" w:space="0" w:color="000000"/>
            </w:tcBorders>
            <w:vAlign w:val="bottom"/>
          </w:tcPr>
          <w:p w:rsidR="0071648E" w:rsidRPr="000F44E1" w:rsidRDefault="0071648E" w:rsidP="003A4E0A">
            <w:pPr>
              <w:spacing w:before="60" w:line="140" w:lineRule="exact"/>
              <w:ind w:right="113"/>
              <w:jc w:val="right"/>
              <w:rPr>
                <w:rFonts w:ascii="Arial" w:hAnsi="Arial" w:cs="Arial"/>
                <w:sz w:val="14"/>
                <w:szCs w:val="14"/>
                <w:lang w:val="en-US"/>
              </w:rPr>
            </w:pPr>
            <w:r w:rsidRPr="000F44E1">
              <w:rPr>
                <w:rFonts w:ascii="Arial" w:hAnsi="Arial" w:cs="Arial"/>
                <w:sz w:val="14"/>
                <w:szCs w:val="14"/>
                <w:lang w:val="en-US"/>
              </w:rPr>
              <w:t>135</w:t>
            </w:r>
          </w:p>
        </w:tc>
        <w:tc>
          <w:tcPr>
            <w:tcW w:w="770" w:type="dxa"/>
            <w:tcBorders>
              <w:left w:val="single" w:sz="4" w:space="0" w:color="000000"/>
            </w:tcBorders>
            <w:vAlign w:val="bottom"/>
          </w:tcPr>
          <w:p w:rsidR="0071648E" w:rsidRPr="000F44E1" w:rsidRDefault="0071648E" w:rsidP="000F44E1">
            <w:pPr>
              <w:spacing w:before="60" w:line="140" w:lineRule="exact"/>
              <w:ind w:right="113"/>
              <w:jc w:val="right"/>
              <w:rPr>
                <w:rFonts w:ascii="Arial" w:hAnsi="Arial" w:cs="Arial"/>
                <w:sz w:val="14"/>
                <w:szCs w:val="14"/>
                <w:lang w:val="en-US"/>
              </w:rPr>
            </w:pPr>
            <w:r w:rsidRPr="000F44E1">
              <w:rPr>
                <w:rFonts w:ascii="Arial" w:hAnsi="Arial" w:cs="Arial"/>
                <w:sz w:val="14"/>
                <w:szCs w:val="14"/>
                <w:lang w:val="en-US"/>
              </w:rPr>
              <w:t>127</w:t>
            </w:r>
          </w:p>
        </w:tc>
        <w:tc>
          <w:tcPr>
            <w:tcW w:w="770" w:type="dxa"/>
            <w:tcBorders>
              <w:left w:val="single" w:sz="4" w:space="0" w:color="000000"/>
            </w:tcBorders>
            <w:shd w:val="clear" w:color="auto" w:fill="auto"/>
            <w:vAlign w:val="bottom"/>
          </w:tcPr>
          <w:p w:rsidR="0071648E" w:rsidRPr="000F44E1" w:rsidRDefault="0071648E" w:rsidP="000F44E1">
            <w:pPr>
              <w:spacing w:before="60" w:line="140" w:lineRule="exact"/>
              <w:ind w:right="113"/>
              <w:jc w:val="right"/>
              <w:rPr>
                <w:rFonts w:ascii="Arial" w:hAnsi="Arial" w:cs="Arial"/>
                <w:sz w:val="14"/>
                <w:szCs w:val="14"/>
              </w:rPr>
            </w:pPr>
            <w:r w:rsidRPr="000F44E1">
              <w:rPr>
                <w:rFonts w:ascii="Arial" w:hAnsi="Arial" w:cs="Arial"/>
                <w:sz w:val="14"/>
                <w:szCs w:val="14"/>
              </w:rPr>
              <w:t>176</w:t>
            </w:r>
          </w:p>
        </w:tc>
        <w:tc>
          <w:tcPr>
            <w:tcW w:w="3371" w:type="dxa"/>
            <w:tcBorders>
              <w:left w:val="single" w:sz="4" w:space="0" w:color="000000"/>
            </w:tcBorders>
            <w:shd w:val="clear" w:color="auto" w:fill="auto"/>
            <w:vAlign w:val="bottom"/>
          </w:tcPr>
          <w:p w:rsidR="0071648E" w:rsidRPr="00DC345D" w:rsidRDefault="0071648E" w:rsidP="00215E6A">
            <w:pPr>
              <w:spacing w:before="60" w:line="140" w:lineRule="exact"/>
              <w:ind w:left="170"/>
              <w:rPr>
                <w:i/>
                <w:lang w:val="en-US"/>
              </w:rPr>
            </w:pPr>
            <w:r w:rsidRPr="00DC345D">
              <w:rPr>
                <w:rFonts w:ascii="Arial" w:hAnsi="Arial" w:cs="Arial"/>
                <w:i/>
                <w:sz w:val="14"/>
                <w:lang w:val="en-US"/>
              </w:rPr>
              <w:t>fee for the use of intellectual property</w:t>
            </w:r>
          </w:p>
        </w:tc>
      </w:tr>
      <w:tr w:rsidR="0071648E" w:rsidRPr="00DC345D" w:rsidTr="00DB3279">
        <w:tc>
          <w:tcPr>
            <w:tcW w:w="3472" w:type="dxa"/>
            <w:shd w:val="clear" w:color="auto" w:fill="auto"/>
            <w:vAlign w:val="bottom"/>
          </w:tcPr>
          <w:p w:rsidR="0071648E" w:rsidRPr="00DC345D" w:rsidRDefault="0071648E" w:rsidP="00215E6A">
            <w:pPr>
              <w:spacing w:before="60" w:line="140" w:lineRule="exact"/>
              <w:ind w:left="170"/>
            </w:pPr>
            <w:r w:rsidRPr="00DC345D">
              <w:rPr>
                <w:rFonts w:ascii="Arial" w:hAnsi="Arial" w:cs="Arial"/>
                <w:sz w:val="14"/>
                <w:szCs w:val="14"/>
              </w:rPr>
              <w:t xml:space="preserve">прочие деловые </w:t>
            </w:r>
          </w:p>
        </w:tc>
        <w:tc>
          <w:tcPr>
            <w:tcW w:w="769" w:type="dxa"/>
            <w:tcBorders>
              <w:left w:val="single" w:sz="4" w:space="0" w:color="000000"/>
            </w:tcBorders>
            <w:shd w:val="clear" w:color="auto" w:fill="auto"/>
            <w:vAlign w:val="bottom"/>
          </w:tcPr>
          <w:p w:rsidR="0071648E" w:rsidRPr="00AB585E" w:rsidRDefault="0071648E" w:rsidP="00DB3279">
            <w:pPr>
              <w:spacing w:before="60" w:line="140" w:lineRule="exact"/>
              <w:ind w:right="113"/>
              <w:jc w:val="right"/>
              <w:rPr>
                <w:rFonts w:ascii="Arial" w:hAnsi="Arial" w:cs="Arial"/>
                <w:sz w:val="14"/>
                <w:szCs w:val="14"/>
              </w:rPr>
            </w:pPr>
            <w:r w:rsidRPr="00DC345D">
              <w:rPr>
                <w:rFonts w:ascii="Arial" w:hAnsi="Arial" w:cs="Arial"/>
                <w:sz w:val="14"/>
                <w:szCs w:val="14"/>
              </w:rPr>
              <w:t>944</w:t>
            </w:r>
          </w:p>
        </w:tc>
        <w:tc>
          <w:tcPr>
            <w:tcW w:w="770" w:type="dxa"/>
            <w:tcBorders>
              <w:left w:val="single" w:sz="4" w:space="0" w:color="000000"/>
              <w:right w:val="single" w:sz="4" w:space="0" w:color="000000"/>
            </w:tcBorders>
            <w:vAlign w:val="bottom"/>
          </w:tcPr>
          <w:p w:rsidR="0071648E" w:rsidRPr="000F44E1" w:rsidRDefault="0071648E" w:rsidP="003A4E0A">
            <w:pPr>
              <w:spacing w:before="60" w:line="140" w:lineRule="exact"/>
              <w:ind w:right="113"/>
              <w:jc w:val="right"/>
              <w:rPr>
                <w:rFonts w:ascii="Arial" w:hAnsi="Arial" w:cs="Arial"/>
                <w:sz w:val="14"/>
                <w:szCs w:val="14"/>
                <w:lang w:val="en-US"/>
              </w:rPr>
            </w:pPr>
            <w:r w:rsidRPr="000F44E1">
              <w:rPr>
                <w:rFonts w:ascii="Arial" w:hAnsi="Arial" w:cs="Arial"/>
                <w:sz w:val="14"/>
                <w:szCs w:val="14"/>
                <w:lang w:val="en-US"/>
              </w:rPr>
              <w:t>811</w:t>
            </w:r>
          </w:p>
        </w:tc>
        <w:tc>
          <w:tcPr>
            <w:tcW w:w="770" w:type="dxa"/>
            <w:tcBorders>
              <w:left w:val="single" w:sz="4" w:space="0" w:color="000000"/>
            </w:tcBorders>
            <w:vAlign w:val="bottom"/>
          </w:tcPr>
          <w:p w:rsidR="0071648E" w:rsidRPr="000F44E1" w:rsidRDefault="0071648E" w:rsidP="000F44E1">
            <w:pPr>
              <w:spacing w:before="60" w:line="140" w:lineRule="exact"/>
              <w:ind w:right="113"/>
              <w:jc w:val="right"/>
              <w:rPr>
                <w:rFonts w:ascii="Arial" w:hAnsi="Arial" w:cs="Arial"/>
                <w:sz w:val="14"/>
                <w:szCs w:val="14"/>
                <w:lang w:val="en-US"/>
              </w:rPr>
            </w:pPr>
            <w:r w:rsidRPr="000F44E1">
              <w:rPr>
                <w:rFonts w:ascii="Arial" w:hAnsi="Arial" w:cs="Arial"/>
                <w:sz w:val="14"/>
                <w:szCs w:val="14"/>
                <w:lang w:val="en-US"/>
              </w:rPr>
              <w:t>718</w:t>
            </w:r>
          </w:p>
        </w:tc>
        <w:tc>
          <w:tcPr>
            <w:tcW w:w="770" w:type="dxa"/>
            <w:tcBorders>
              <w:left w:val="single" w:sz="4" w:space="0" w:color="000000"/>
            </w:tcBorders>
            <w:shd w:val="clear" w:color="auto" w:fill="auto"/>
            <w:vAlign w:val="bottom"/>
          </w:tcPr>
          <w:p w:rsidR="0071648E" w:rsidRPr="000F44E1" w:rsidRDefault="0071648E" w:rsidP="000F44E1">
            <w:pPr>
              <w:spacing w:before="60" w:line="140" w:lineRule="exact"/>
              <w:ind w:right="113"/>
              <w:jc w:val="right"/>
              <w:rPr>
                <w:rFonts w:ascii="Arial" w:hAnsi="Arial" w:cs="Arial"/>
                <w:sz w:val="14"/>
                <w:szCs w:val="14"/>
              </w:rPr>
            </w:pPr>
            <w:r w:rsidRPr="000F44E1">
              <w:rPr>
                <w:rFonts w:ascii="Arial" w:hAnsi="Arial" w:cs="Arial"/>
                <w:sz w:val="14"/>
                <w:szCs w:val="14"/>
              </w:rPr>
              <w:t>827</w:t>
            </w:r>
          </w:p>
        </w:tc>
        <w:tc>
          <w:tcPr>
            <w:tcW w:w="3371" w:type="dxa"/>
            <w:tcBorders>
              <w:left w:val="single" w:sz="4" w:space="0" w:color="000000"/>
            </w:tcBorders>
            <w:shd w:val="clear" w:color="auto" w:fill="auto"/>
            <w:vAlign w:val="bottom"/>
          </w:tcPr>
          <w:p w:rsidR="0071648E" w:rsidRPr="00DC345D" w:rsidRDefault="0071648E" w:rsidP="00215E6A">
            <w:pPr>
              <w:spacing w:before="60" w:line="140" w:lineRule="exact"/>
              <w:ind w:left="170"/>
              <w:rPr>
                <w:i/>
              </w:rPr>
            </w:pPr>
            <w:r w:rsidRPr="00DC345D">
              <w:rPr>
                <w:rFonts w:ascii="Arial" w:hAnsi="Arial" w:cs="Arial"/>
                <w:i/>
                <w:sz w:val="14"/>
                <w:lang w:val="en-US"/>
              </w:rPr>
              <w:t>other business services</w:t>
            </w:r>
          </w:p>
        </w:tc>
      </w:tr>
      <w:tr w:rsidR="0071648E" w:rsidRPr="00287B19" w:rsidTr="00DB3279">
        <w:tc>
          <w:tcPr>
            <w:tcW w:w="3472" w:type="dxa"/>
            <w:shd w:val="clear" w:color="auto" w:fill="auto"/>
            <w:vAlign w:val="bottom"/>
          </w:tcPr>
          <w:p w:rsidR="0071648E" w:rsidRPr="00DC345D" w:rsidRDefault="0071648E" w:rsidP="00215E6A">
            <w:pPr>
              <w:spacing w:before="60" w:line="140" w:lineRule="exact"/>
              <w:ind w:left="170"/>
            </w:pPr>
            <w:r w:rsidRPr="00DC345D">
              <w:rPr>
                <w:rFonts w:ascii="Arial" w:hAnsi="Arial" w:cs="Arial"/>
                <w:sz w:val="14"/>
                <w:szCs w:val="14"/>
              </w:rPr>
              <w:t xml:space="preserve">услуги частным лицам и услуги в сфере </w:t>
            </w:r>
            <w:r w:rsidRPr="00DC345D">
              <w:rPr>
                <w:rFonts w:ascii="Arial" w:hAnsi="Arial" w:cs="Arial"/>
                <w:sz w:val="14"/>
                <w:szCs w:val="14"/>
              </w:rPr>
              <w:br/>
              <w:t xml:space="preserve">культуры и отдыха  </w:t>
            </w:r>
          </w:p>
        </w:tc>
        <w:tc>
          <w:tcPr>
            <w:tcW w:w="769" w:type="dxa"/>
            <w:tcBorders>
              <w:left w:val="single" w:sz="4" w:space="0" w:color="000000"/>
            </w:tcBorders>
            <w:shd w:val="clear" w:color="auto" w:fill="auto"/>
            <w:vAlign w:val="bottom"/>
          </w:tcPr>
          <w:p w:rsidR="0071648E" w:rsidRPr="00AB585E" w:rsidRDefault="0071648E" w:rsidP="00DB3279">
            <w:pPr>
              <w:spacing w:before="60" w:line="140" w:lineRule="exact"/>
              <w:ind w:right="113"/>
              <w:jc w:val="right"/>
              <w:rPr>
                <w:rFonts w:ascii="Arial" w:hAnsi="Arial" w:cs="Arial"/>
                <w:sz w:val="14"/>
                <w:szCs w:val="14"/>
              </w:rPr>
            </w:pPr>
            <w:r w:rsidRPr="00DC345D">
              <w:rPr>
                <w:rFonts w:ascii="Arial" w:hAnsi="Arial" w:cs="Arial"/>
                <w:sz w:val="14"/>
                <w:szCs w:val="14"/>
              </w:rPr>
              <w:t>68</w:t>
            </w:r>
          </w:p>
        </w:tc>
        <w:tc>
          <w:tcPr>
            <w:tcW w:w="770" w:type="dxa"/>
            <w:tcBorders>
              <w:left w:val="single" w:sz="4" w:space="0" w:color="000000"/>
              <w:right w:val="single" w:sz="4" w:space="0" w:color="000000"/>
            </w:tcBorders>
            <w:vAlign w:val="bottom"/>
          </w:tcPr>
          <w:p w:rsidR="0071648E" w:rsidRPr="000F44E1" w:rsidRDefault="0071648E" w:rsidP="003A4E0A">
            <w:pPr>
              <w:spacing w:before="60" w:line="140" w:lineRule="exact"/>
              <w:ind w:right="113"/>
              <w:jc w:val="right"/>
              <w:rPr>
                <w:rFonts w:ascii="Arial" w:hAnsi="Arial" w:cs="Arial"/>
                <w:sz w:val="14"/>
                <w:szCs w:val="14"/>
                <w:lang w:val="en-US"/>
              </w:rPr>
            </w:pPr>
            <w:r w:rsidRPr="000F44E1">
              <w:rPr>
                <w:rFonts w:ascii="Arial" w:hAnsi="Arial" w:cs="Arial"/>
                <w:sz w:val="14"/>
                <w:szCs w:val="14"/>
                <w:lang w:val="en-US"/>
              </w:rPr>
              <w:t>86</w:t>
            </w:r>
          </w:p>
        </w:tc>
        <w:tc>
          <w:tcPr>
            <w:tcW w:w="770" w:type="dxa"/>
            <w:tcBorders>
              <w:left w:val="single" w:sz="4" w:space="0" w:color="000000"/>
            </w:tcBorders>
            <w:vAlign w:val="bottom"/>
          </w:tcPr>
          <w:p w:rsidR="0071648E" w:rsidRPr="000F44E1" w:rsidRDefault="0071648E" w:rsidP="000F44E1">
            <w:pPr>
              <w:spacing w:before="60" w:line="140" w:lineRule="exact"/>
              <w:ind w:right="113"/>
              <w:jc w:val="right"/>
              <w:rPr>
                <w:rFonts w:ascii="Arial" w:hAnsi="Arial" w:cs="Arial"/>
                <w:sz w:val="14"/>
                <w:szCs w:val="14"/>
                <w:lang w:val="en-US"/>
              </w:rPr>
            </w:pPr>
            <w:r w:rsidRPr="000F44E1">
              <w:rPr>
                <w:rFonts w:ascii="Arial" w:hAnsi="Arial" w:cs="Arial"/>
                <w:sz w:val="14"/>
                <w:szCs w:val="14"/>
                <w:lang w:val="en-US"/>
              </w:rPr>
              <w:t>52</w:t>
            </w:r>
          </w:p>
        </w:tc>
        <w:tc>
          <w:tcPr>
            <w:tcW w:w="770" w:type="dxa"/>
            <w:tcBorders>
              <w:left w:val="single" w:sz="4" w:space="0" w:color="000000"/>
            </w:tcBorders>
            <w:shd w:val="clear" w:color="auto" w:fill="auto"/>
            <w:vAlign w:val="bottom"/>
          </w:tcPr>
          <w:p w:rsidR="0071648E" w:rsidRPr="000F44E1" w:rsidRDefault="0071648E" w:rsidP="000F44E1">
            <w:pPr>
              <w:spacing w:before="60" w:line="140" w:lineRule="exact"/>
              <w:ind w:right="113"/>
              <w:jc w:val="right"/>
              <w:rPr>
                <w:rFonts w:ascii="Arial" w:hAnsi="Arial" w:cs="Arial"/>
                <w:sz w:val="14"/>
                <w:szCs w:val="14"/>
              </w:rPr>
            </w:pPr>
            <w:r w:rsidRPr="000F44E1">
              <w:rPr>
                <w:rFonts w:ascii="Arial" w:hAnsi="Arial" w:cs="Arial"/>
                <w:sz w:val="14"/>
                <w:szCs w:val="14"/>
              </w:rPr>
              <w:t>69</w:t>
            </w:r>
          </w:p>
        </w:tc>
        <w:tc>
          <w:tcPr>
            <w:tcW w:w="3371" w:type="dxa"/>
            <w:tcBorders>
              <w:left w:val="single" w:sz="4" w:space="0" w:color="000000"/>
            </w:tcBorders>
            <w:shd w:val="clear" w:color="auto" w:fill="auto"/>
            <w:vAlign w:val="bottom"/>
          </w:tcPr>
          <w:p w:rsidR="0071648E" w:rsidRPr="00DC345D" w:rsidRDefault="0071648E" w:rsidP="00215E6A">
            <w:pPr>
              <w:spacing w:before="60" w:line="140" w:lineRule="exact"/>
              <w:ind w:left="170"/>
              <w:rPr>
                <w:i/>
                <w:lang w:val="en-US"/>
              </w:rPr>
            </w:pPr>
            <w:r w:rsidRPr="00DC345D">
              <w:rPr>
                <w:rFonts w:ascii="Arial" w:hAnsi="Arial" w:cs="Arial"/>
                <w:i/>
                <w:sz w:val="14"/>
                <w:szCs w:val="14"/>
                <w:shd w:val="clear" w:color="auto" w:fill="FFFFFF"/>
                <w:lang w:val="en-US"/>
              </w:rPr>
              <w:t xml:space="preserve">services to private </w:t>
            </w:r>
            <w:r w:rsidRPr="00DC345D">
              <w:rPr>
                <w:rFonts w:ascii="Arial" w:hAnsi="Arial" w:cs="Arial"/>
                <w:i/>
                <w:sz w:val="14"/>
                <w:szCs w:val="14"/>
                <w:shd w:val="clear" w:color="auto" w:fill="FFFFFF"/>
                <w:lang w:val="en-US"/>
              </w:rPr>
              <w:br/>
              <w:t xml:space="preserve">persons and </w:t>
            </w:r>
            <w:r w:rsidRPr="00DC345D">
              <w:rPr>
                <w:rFonts w:ascii="Arial" w:hAnsi="Arial" w:cs="Arial"/>
                <w:bCs/>
                <w:i/>
                <w:sz w:val="14"/>
                <w:szCs w:val="14"/>
                <w:shd w:val="clear" w:color="auto" w:fill="FFFFFF"/>
                <w:lang w:val="en-US"/>
              </w:rPr>
              <w:t>arts, entertainment and recreation</w:t>
            </w:r>
            <w:r w:rsidRPr="00DC345D">
              <w:rPr>
                <w:rFonts w:ascii="Arial" w:hAnsi="Arial" w:cs="Arial"/>
                <w:i/>
                <w:sz w:val="14"/>
                <w:szCs w:val="14"/>
                <w:shd w:val="clear" w:color="auto" w:fill="FFFFFF"/>
                <w:lang w:val="en-US"/>
              </w:rPr>
              <w:t xml:space="preserve"> services</w:t>
            </w:r>
          </w:p>
        </w:tc>
      </w:tr>
      <w:tr w:rsidR="0071648E" w:rsidRPr="00287B19" w:rsidTr="00DB3279">
        <w:tc>
          <w:tcPr>
            <w:tcW w:w="3472" w:type="dxa"/>
            <w:tcBorders>
              <w:bottom w:val="single" w:sz="4" w:space="0" w:color="000000"/>
            </w:tcBorders>
            <w:shd w:val="clear" w:color="auto" w:fill="auto"/>
            <w:vAlign w:val="bottom"/>
          </w:tcPr>
          <w:p w:rsidR="0071648E" w:rsidRPr="00DC345D" w:rsidRDefault="0071648E" w:rsidP="00215E6A">
            <w:pPr>
              <w:spacing w:before="60" w:line="140" w:lineRule="exact"/>
              <w:ind w:left="170"/>
            </w:pPr>
            <w:r w:rsidRPr="00DC345D">
              <w:rPr>
                <w:rFonts w:ascii="Arial" w:hAnsi="Arial" w:cs="Arial"/>
                <w:sz w:val="14"/>
                <w:szCs w:val="14"/>
              </w:rPr>
              <w:t xml:space="preserve">государственные товары и услуги, </w:t>
            </w:r>
            <w:r w:rsidRPr="00DC345D">
              <w:rPr>
                <w:rFonts w:ascii="Arial" w:hAnsi="Arial" w:cs="Arial"/>
                <w:sz w:val="14"/>
                <w:szCs w:val="14"/>
              </w:rPr>
              <w:br/>
              <w:t>не отнесенные к другим категориям</w:t>
            </w:r>
          </w:p>
        </w:tc>
        <w:tc>
          <w:tcPr>
            <w:tcW w:w="769" w:type="dxa"/>
            <w:tcBorders>
              <w:left w:val="single" w:sz="4" w:space="0" w:color="000000"/>
              <w:bottom w:val="single" w:sz="4" w:space="0" w:color="000000"/>
            </w:tcBorders>
            <w:shd w:val="clear" w:color="auto" w:fill="auto"/>
            <w:vAlign w:val="bottom"/>
          </w:tcPr>
          <w:p w:rsidR="0071648E" w:rsidRPr="00AB585E" w:rsidRDefault="0071648E" w:rsidP="00DB3279">
            <w:pPr>
              <w:spacing w:before="60" w:line="140" w:lineRule="exact"/>
              <w:ind w:right="113"/>
              <w:jc w:val="right"/>
              <w:rPr>
                <w:rFonts w:ascii="Arial" w:hAnsi="Arial" w:cs="Arial"/>
                <w:sz w:val="14"/>
                <w:szCs w:val="14"/>
              </w:rPr>
            </w:pPr>
            <w:r w:rsidRPr="00DC345D">
              <w:rPr>
                <w:rFonts w:ascii="Arial" w:hAnsi="Arial" w:cs="Arial"/>
                <w:sz w:val="14"/>
                <w:szCs w:val="14"/>
              </w:rPr>
              <w:t>40</w:t>
            </w:r>
          </w:p>
        </w:tc>
        <w:tc>
          <w:tcPr>
            <w:tcW w:w="770" w:type="dxa"/>
            <w:tcBorders>
              <w:left w:val="single" w:sz="4" w:space="0" w:color="000000"/>
              <w:bottom w:val="single" w:sz="4" w:space="0" w:color="000000"/>
              <w:right w:val="single" w:sz="4" w:space="0" w:color="000000"/>
            </w:tcBorders>
            <w:vAlign w:val="bottom"/>
          </w:tcPr>
          <w:p w:rsidR="0071648E" w:rsidRPr="000F44E1" w:rsidRDefault="0071648E" w:rsidP="003A4E0A">
            <w:pPr>
              <w:spacing w:before="60" w:line="140" w:lineRule="exact"/>
              <w:ind w:right="113"/>
              <w:jc w:val="right"/>
              <w:rPr>
                <w:rFonts w:ascii="Arial" w:hAnsi="Arial" w:cs="Arial"/>
                <w:sz w:val="14"/>
                <w:szCs w:val="14"/>
                <w:lang w:val="en-US"/>
              </w:rPr>
            </w:pPr>
            <w:r w:rsidRPr="000F44E1">
              <w:rPr>
                <w:rFonts w:ascii="Arial" w:hAnsi="Arial" w:cs="Arial"/>
                <w:sz w:val="14"/>
                <w:szCs w:val="14"/>
                <w:lang w:val="en-US"/>
              </w:rPr>
              <w:t>53</w:t>
            </w:r>
          </w:p>
        </w:tc>
        <w:tc>
          <w:tcPr>
            <w:tcW w:w="770" w:type="dxa"/>
            <w:tcBorders>
              <w:left w:val="single" w:sz="4" w:space="0" w:color="000000"/>
              <w:bottom w:val="single" w:sz="4" w:space="0" w:color="000000"/>
            </w:tcBorders>
            <w:vAlign w:val="bottom"/>
          </w:tcPr>
          <w:p w:rsidR="0071648E" w:rsidRPr="000F44E1" w:rsidRDefault="0071648E" w:rsidP="000F44E1">
            <w:pPr>
              <w:spacing w:before="60" w:line="140" w:lineRule="exact"/>
              <w:ind w:right="113"/>
              <w:jc w:val="right"/>
              <w:rPr>
                <w:rFonts w:ascii="Arial" w:hAnsi="Arial" w:cs="Arial"/>
                <w:sz w:val="14"/>
                <w:szCs w:val="14"/>
                <w:lang w:val="en-US"/>
              </w:rPr>
            </w:pPr>
            <w:r w:rsidRPr="000F44E1">
              <w:rPr>
                <w:rFonts w:ascii="Arial" w:hAnsi="Arial" w:cs="Arial"/>
                <w:sz w:val="14"/>
                <w:szCs w:val="14"/>
                <w:lang w:val="en-US"/>
              </w:rPr>
              <w:t>29</w:t>
            </w:r>
          </w:p>
        </w:tc>
        <w:tc>
          <w:tcPr>
            <w:tcW w:w="770" w:type="dxa"/>
            <w:tcBorders>
              <w:left w:val="single" w:sz="4" w:space="0" w:color="000000"/>
              <w:bottom w:val="single" w:sz="4" w:space="0" w:color="000000"/>
            </w:tcBorders>
            <w:shd w:val="clear" w:color="auto" w:fill="auto"/>
            <w:vAlign w:val="bottom"/>
          </w:tcPr>
          <w:p w:rsidR="0071648E" w:rsidRPr="000F44E1" w:rsidRDefault="0071648E" w:rsidP="000F44E1">
            <w:pPr>
              <w:spacing w:before="60" w:line="140" w:lineRule="exact"/>
              <w:ind w:right="113"/>
              <w:jc w:val="right"/>
              <w:rPr>
                <w:rFonts w:ascii="Arial" w:hAnsi="Arial" w:cs="Arial"/>
                <w:sz w:val="14"/>
                <w:szCs w:val="14"/>
              </w:rPr>
            </w:pPr>
            <w:r w:rsidRPr="000F44E1">
              <w:rPr>
                <w:rFonts w:ascii="Arial" w:hAnsi="Arial" w:cs="Arial"/>
                <w:sz w:val="14"/>
                <w:szCs w:val="14"/>
              </w:rPr>
              <w:t>29</w:t>
            </w:r>
          </w:p>
        </w:tc>
        <w:tc>
          <w:tcPr>
            <w:tcW w:w="3371" w:type="dxa"/>
            <w:tcBorders>
              <w:left w:val="single" w:sz="4" w:space="0" w:color="000000"/>
              <w:bottom w:val="single" w:sz="4" w:space="0" w:color="000000"/>
            </w:tcBorders>
            <w:shd w:val="clear" w:color="auto" w:fill="auto"/>
            <w:vAlign w:val="bottom"/>
          </w:tcPr>
          <w:p w:rsidR="0071648E" w:rsidRPr="00DC345D" w:rsidRDefault="0071648E" w:rsidP="00215E6A">
            <w:pPr>
              <w:spacing w:before="60" w:line="140" w:lineRule="exact"/>
              <w:ind w:left="170"/>
              <w:rPr>
                <w:rFonts w:ascii="Arial" w:hAnsi="Arial" w:cs="Arial"/>
                <w:b/>
                <w:i/>
                <w:sz w:val="16"/>
                <w:szCs w:val="16"/>
                <w:lang w:val="en-US"/>
              </w:rPr>
            </w:pPr>
            <w:r w:rsidRPr="00DC345D">
              <w:rPr>
                <w:rFonts w:ascii="Arial" w:hAnsi="Arial" w:cs="Arial"/>
                <w:i/>
                <w:sz w:val="14"/>
                <w:szCs w:val="14"/>
                <w:lang w:val="en-US"/>
              </w:rPr>
              <w:t>public goods and services  n.e.c.</w:t>
            </w:r>
          </w:p>
        </w:tc>
      </w:tr>
    </w:tbl>
    <w:p w:rsidR="000C2601" w:rsidRPr="00DC345D" w:rsidRDefault="000C2601">
      <w:pPr>
        <w:spacing w:before="40" w:after="40"/>
        <w:rPr>
          <w:rFonts w:ascii="Arial" w:hAnsi="Arial" w:cs="Arial"/>
          <w:b/>
          <w:sz w:val="16"/>
          <w:szCs w:val="16"/>
          <w:lang w:val="en-US"/>
        </w:rPr>
      </w:pPr>
    </w:p>
    <w:p w:rsidR="003E4937" w:rsidRPr="00DC345D" w:rsidRDefault="004B7AFB" w:rsidP="003E4937">
      <w:pPr>
        <w:pageBreakBefore/>
        <w:spacing w:after="60"/>
      </w:pPr>
      <w:r>
        <w:rPr>
          <w:rFonts w:ascii="Arial" w:hAnsi="Arial" w:cs="Arial"/>
          <w:b/>
          <w:sz w:val="16"/>
          <w:szCs w:val="16"/>
        </w:rPr>
        <w:lastRenderedPageBreak/>
        <w:t>25.</w:t>
      </w:r>
      <w:r w:rsidR="000C2601" w:rsidRPr="00DC345D">
        <w:rPr>
          <w:rFonts w:ascii="Arial" w:hAnsi="Arial" w:cs="Arial"/>
          <w:b/>
          <w:sz w:val="16"/>
          <w:szCs w:val="16"/>
        </w:rPr>
        <w:t xml:space="preserve">26. </w:t>
      </w:r>
      <w:r w:rsidR="003E4937" w:rsidRPr="00DC345D">
        <w:rPr>
          <w:rFonts w:ascii="Arial" w:hAnsi="Arial" w:cs="Arial"/>
          <w:b/>
          <w:sz w:val="16"/>
          <w:szCs w:val="16"/>
        </w:rPr>
        <w:t>ЭКСПОРТ УСЛУГ РОССИЙСКОЙ ФЕДЕРАЦИИ ПО ОСНОВНЫМ ВИДАМ В СТРАНЫ ДАЛЬНЕГО ЗАРУБЕЖЬЯ</w:t>
      </w:r>
    </w:p>
    <w:p w:rsidR="00C13150" w:rsidRPr="00C13150" w:rsidRDefault="00C13150" w:rsidP="00474697">
      <w:pPr>
        <w:spacing w:after="60"/>
        <w:ind w:left="510"/>
        <w:rPr>
          <w:rFonts w:ascii="Arial" w:hAnsi="Arial" w:cs="Arial"/>
          <w:sz w:val="16"/>
          <w:szCs w:val="16"/>
          <w:lang w:val="en-US"/>
        </w:rPr>
      </w:pPr>
      <w:r w:rsidRPr="00C13150">
        <w:rPr>
          <w:rFonts w:ascii="Arial" w:hAnsi="Arial" w:cs="Arial"/>
          <w:b/>
          <w:i/>
          <w:caps/>
          <w:sz w:val="16"/>
          <w:szCs w:val="16"/>
          <w:lang w:val="en-US"/>
        </w:rPr>
        <w:t xml:space="preserve">Exports of services of </w:t>
      </w:r>
      <w:proofErr w:type="gramStart"/>
      <w:r w:rsidRPr="00C13150">
        <w:rPr>
          <w:rFonts w:ascii="Arial" w:hAnsi="Arial" w:cs="Arial"/>
          <w:b/>
          <w:i/>
          <w:caps/>
          <w:sz w:val="16"/>
          <w:szCs w:val="16"/>
          <w:lang w:val="en-US"/>
        </w:rPr>
        <w:t>the  Russian</w:t>
      </w:r>
      <w:proofErr w:type="gramEnd"/>
      <w:r w:rsidRPr="00C13150">
        <w:rPr>
          <w:rFonts w:ascii="Arial" w:hAnsi="Arial" w:cs="Arial"/>
          <w:b/>
          <w:i/>
          <w:caps/>
          <w:sz w:val="16"/>
          <w:szCs w:val="16"/>
          <w:lang w:val="en-US"/>
        </w:rPr>
        <w:t xml:space="preserve">  Federation by main type of services  to the </w:t>
      </w:r>
      <w:r w:rsidRPr="00C13150">
        <w:rPr>
          <w:rFonts w:ascii="Arial" w:hAnsi="Arial" w:cs="Arial"/>
          <w:b/>
          <w:i/>
          <w:sz w:val="16"/>
          <w:szCs w:val="16"/>
          <w:lang w:val="en-US"/>
        </w:rPr>
        <w:t>non</w:t>
      </w:r>
      <w:r w:rsidRPr="00C13150">
        <w:rPr>
          <w:rFonts w:ascii="Arial" w:hAnsi="Arial" w:cs="Arial"/>
          <w:b/>
          <w:i/>
          <w:caps/>
          <w:sz w:val="16"/>
          <w:szCs w:val="16"/>
          <w:lang w:val="en-US"/>
        </w:rPr>
        <w:t xml:space="preserve">-CIS countries </w:t>
      </w:r>
    </w:p>
    <w:p w:rsidR="000C2601" w:rsidRPr="00DC345D" w:rsidRDefault="00C13150">
      <w:pPr>
        <w:spacing w:after="60"/>
        <w:jc w:val="right"/>
      </w:pPr>
      <w:r w:rsidRPr="00C13150">
        <w:rPr>
          <w:rFonts w:ascii="Arial" w:hAnsi="Arial" w:cs="Arial"/>
          <w:sz w:val="14"/>
          <w:szCs w:val="14"/>
          <w:lang w:val="en-US"/>
        </w:rPr>
        <w:t xml:space="preserve"> </w:t>
      </w:r>
      <w:proofErr w:type="gramStart"/>
      <w:r w:rsidR="000C2601" w:rsidRPr="00DC345D">
        <w:rPr>
          <w:rFonts w:ascii="Arial" w:hAnsi="Arial" w:cs="Arial"/>
          <w:sz w:val="14"/>
          <w:szCs w:val="14"/>
        </w:rPr>
        <w:t xml:space="preserve">(миллионов долларов США / </w:t>
      </w:r>
      <w:r w:rsidR="000C2601" w:rsidRPr="00DC345D">
        <w:rPr>
          <w:rFonts w:ascii="Arial" w:hAnsi="Arial" w:cs="Arial"/>
          <w:i/>
          <w:sz w:val="14"/>
          <w:szCs w:val="14"/>
          <w:lang w:val="en-US"/>
        </w:rPr>
        <w:t>mln</w:t>
      </w:r>
      <w:r w:rsidR="000C2601" w:rsidRPr="00DC345D">
        <w:rPr>
          <w:rFonts w:ascii="Arial" w:hAnsi="Arial" w:cs="Arial"/>
          <w:i/>
          <w:sz w:val="14"/>
          <w:szCs w:val="14"/>
        </w:rPr>
        <w:t>.</w:t>
      </w:r>
      <w:proofErr w:type="gramEnd"/>
      <w:r w:rsidR="000C2601" w:rsidRPr="00DC345D">
        <w:rPr>
          <w:rFonts w:ascii="Arial" w:hAnsi="Arial" w:cs="Arial"/>
          <w:i/>
          <w:sz w:val="14"/>
          <w:szCs w:val="14"/>
        </w:rPr>
        <w:t xml:space="preserve"> </w:t>
      </w:r>
      <w:r w:rsidR="000C2601" w:rsidRPr="00DC345D">
        <w:rPr>
          <w:rFonts w:ascii="Arial" w:hAnsi="Arial" w:cs="Arial"/>
          <w:i/>
          <w:sz w:val="14"/>
          <w:szCs w:val="14"/>
          <w:lang w:val="en-US"/>
        </w:rPr>
        <w:t>US</w:t>
      </w:r>
      <w:r w:rsidR="000C2601" w:rsidRPr="00DC345D">
        <w:rPr>
          <w:rFonts w:ascii="Arial" w:hAnsi="Arial" w:cs="Arial"/>
          <w:i/>
          <w:sz w:val="14"/>
          <w:szCs w:val="14"/>
        </w:rPr>
        <w:t xml:space="preserve"> </w:t>
      </w:r>
      <w:r w:rsidR="000C2601" w:rsidRPr="00DC345D">
        <w:rPr>
          <w:rFonts w:ascii="Arial" w:hAnsi="Arial" w:cs="Arial"/>
          <w:i/>
          <w:sz w:val="14"/>
          <w:szCs w:val="14"/>
          <w:lang w:val="en-US"/>
        </w:rPr>
        <w:t>dollars</w:t>
      </w:r>
      <w:r w:rsidR="000C2601" w:rsidRPr="00DC345D">
        <w:rPr>
          <w:rFonts w:ascii="Arial" w:hAnsi="Arial" w:cs="Arial"/>
          <w:sz w:val="14"/>
          <w:szCs w:val="14"/>
        </w:rPr>
        <w:t>)</w:t>
      </w:r>
    </w:p>
    <w:tbl>
      <w:tblPr>
        <w:tblW w:w="9922" w:type="dxa"/>
        <w:tblInd w:w="57" w:type="dxa"/>
        <w:tblLayout w:type="fixed"/>
        <w:tblCellMar>
          <w:left w:w="57" w:type="dxa"/>
          <w:right w:w="0" w:type="dxa"/>
        </w:tblCellMar>
        <w:tblLook w:val="0000" w:firstRow="0" w:lastRow="0" w:firstColumn="0" w:lastColumn="0" w:noHBand="0" w:noVBand="0"/>
      </w:tblPr>
      <w:tblGrid>
        <w:gridCol w:w="3414"/>
        <w:gridCol w:w="782"/>
        <w:gridCol w:w="782"/>
        <w:gridCol w:w="782"/>
        <w:gridCol w:w="782"/>
        <w:gridCol w:w="3380"/>
      </w:tblGrid>
      <w:tr w:rsidR="003A4E0A" w:rsidRPr="00DC345D" w:rsidTr="00E72E51">
        <w:trPr>
          <w:trHeight w:val="289"/>
        </w:trPr>
        <w:tc>
          <w:tcPr>
            <w:tcW w:w="3414" w:type="dxa"/>
            <w:tcBorders>
              <w:top w:val="single" w:sz="4" w:space="0" w:color="000000"/>
              <w:bottom w:val="single" w:sz="4" w:space="0" w:color="000000"/>
            </w:tcBorders>
            <w:shd w:val="clear" w:color="auto" w:fill="auto"/>
          </w:tcPr>
          <w:p w:rsidR="003A4E0A" w:rsidRPr="00DC345D" w:rsidRDefault="003A4E0A">
            <w:pPr>
              <w:snapToGrid w:val="0"/>
              <w:spacing w:before="60" w:after="60"/>
              <w:rPr>
                <w:sz w:val="14"/>
                <w:szCs w:val="14"/>
              </w:rPr>
            </w:pPr>
          </w:p>
        </w:tc>
        <w:tc>
          <w:tcPr>
            <w:tcW w:w="782" w:type="dxa"/>
            <w:tcBorders>
              <w:top w:val="single" w:sz="4" w:space="0" w:color="000000"/>
              <w:left w:val="single" w:sz="4" w:space="0" w:color="000000"/>
              <w:bottom w:val="single" w:sz="4" w:space="0" w:color="000000"/>
            </w:tcBorders>
            <w:shd w:val="clear" w:color="auto" w:fill="auto"/>
            <w:tcMar>
              <w:left w:w="0" w:type="dxa"/>
            </w:tcMar>
          </w:tcPr>
          <w:p w:rsidR="003A4E0A" w:rsidRPr="00DC345D" w:rsidRDefault="003A4E0A">
            <w:pPr>
              <w:spacing w:before="60" w:after="60"/>
              <w:jc w:val="center"/>
            </w:pPr>
            <w:r w:rsidRPr="00DC345D">
              <w:rPr>
                <w:rFonts w:ascii="Arial" w:hAnsi="Arial" w:cs="Arial"/>
                <w:sz w:val="14"/>
                <w:szCs w:val="14"/>
              </w:rPr>
              <w:t>2010</w:t>
            </w:r>
          </w:p>
        </w:tc>
        <w:tc>
          <w:tcPr>
            <w:tcW w:w="782" w:type="dxa"/>
            <w:tcBorders>
              <w:top w:val="single" w:sz="4" w:space="0" w:color="000000"/>
              <w:left w:val="single" w:sz="4" w:space="0" w:color="000000"/>
              <w:bottom w:val="single" w:sz="4" w:space="0" w:color="000000"/>
              <w:right w:val="single" w:sz="4" w:space="0" w:color="000000"/>
            </w:tcBorders>
          </w:tcPr>
          <w:p w:rsidR="003A4E0A" w:rsidRPr="00DC345D" w:rsidRDefault="003A4E0A" w:rsidP="003A4E0A">
            <w:pPr>
              <w:spacing w:before="60" w:after="60"/>
              <w:jc w:val="center"/>
              <w:rPr>
                <w:rFonts w:ascii="Arial" w:hAnsi="Arial" w:cs="Arial"/>
                <w:sz w:val="14"/>
                <w:szCs w:val="14"/>
              </w:rPr>
            </w:pPr>
            <w:r>
              <w:rPr>
                <w:rFonts w:ascii="Arial" w:hAnsi="Arial" w:cs="Arial"/>
                <w:sz w:val="14"/>
                <w:szCs w:val="14"/>
              </w:rPr>
              <w:t>2019</w:t>
            </w:r>
          </w:p>
        </w:tc>
        <w:tc>
          <w:tcPr>
            <w:tcW w:w="782" w:type="dxa"/>
            <w:tcBorders>
              <w:top w:val="single" w:sz="4" w:space="0" w:color="000000"/>
              <w:left w:val="single" w:sz="4" w:space="0" w:color="000000"/>
              <w:bottom w:val="single" w:sz="4" w:space="0" w:color="000000"/>
            </w:tcBorders>
          </w:tcPr>
          <w:p w:rsidR="003A4E0A" w:rsidRPr="00E72E51" w:rsidRDefault="003A4E0A" w:rsidP="003A4E0A">
            <w:pPr>
              <w:spacing w:before="60" w:after="60"/>
              <w:jc w:val="center"/>
              <w:rPr>
                <w:rFonts w:ascii="Arial" w:hAnsi="Arial" w:cs="Arial"/>
                <w:sz w:val="14"/>
                <w:szCs w:val="14"/>
                <w:lang w:val="en-US"/>
              </w:rPr>
            </w:pPr>
            <w:r>
              <w:rPr>
                <w:rFonts w:ascii="Arial" w:hAnsi="Arial" w:cs="Arial"/>
                <w:sz w:val="14"/>
                <w:szCs w:val="14"/>
                <w:lang w:val="en-US"/>
              </w:rPr>
              <w:t>2020</w:t>
            </w:r>
          </w:p>
        </w:tc>
        <w:tc>
          <w:tcPr>
            <w:tcW w:w="782" w:type="dxa"/>
            <w:tcBorders>
              <w:top w:val="single" w:sz="4" w:space="0" w:color="000000"/>
              <w:left w:val="single" w:sz="4" w:space="0" w:color="000000"/>
              <w:bottom w:val="single" w:sz="4" w:space="0" w:color="000000"/>
            </w:tcBorders>
            <w:shd w:val="clear" w:color="auto" w:fill="auto"/>
            <w:tcMar>
              <w:left w:w="0" w:type="dxa"/>
            </w:tcMar>
          </w:tcPr>
          <w:p w:rsidR="003A4E0A" w:rsidRPr="003A4E0A" w:rsidRDefault="003A4E0A" w:rsidP="00E72E51">
            <w:pPr>
              <w:spacing w:before="60" w:after="60"/>
              <w:jc w:val="center"/>
              <w:rPr>
                <w:rFonts w:ascii="Arial" w:hAnsi="Arial" w:cs="Arial"/>
                <w:sz w:val="14"/>
                <w:szCs w:val="14"/>
              </w:rPr>
            </w:pPr>
            <w:r>
              <w:rPr>
                <w:rFonts w:ascii="Arial" w:hAnsi="Arial" w:cs="Arial"/>
                <w:sz w:val="14"/>
                <w:szCs w:val="14"/>
              </w:rPr>
              <w:t>2021</w:t>
            </w:r>
          </w:p>
        </w:tc>
        <w:tc>
          <w:tcPr>
            <w:tcW w:w="3380" w:type="dxa"/>
            <w:tcBorders>
              <w:top w:val="single" w:sz="4" w:space="0" w:color="000000"/>
              <w:left w:val="single" w:sz="4" w:space="0" w:color="000000"/>
              <w:bottom w:val="single" w:sz="4" w:space="0" w:color="000000"/>
            </w:tcBorders>
            <w:shd w:val="clear" w:color="auto" w:fill="auto"/>
          </w:tcPr>
          <w:p w:rsidR="003A4E0A" w:rsidRPr="00DC345D" w:rsidRDefault="003A4E0A">
            <w:pPr>
              <w:snapToGrid w:val="0"/>
              <w:spacing w:before="60" w:after="60"/>
              <w:jc w:val="center"/>
              <w:rPr>
                <w:rFonts w:ascii="Arial" w:hAnsi="Arial" w:cs="Arial"/>
                <w:i/>
                <w:sz w:val="14"/>
                <w:szCs w:val="14"/>
              </w:rPr>
            </w:pPr>
          </w:p>
        </w:tc>
      </w:tr>
      <w:tr w:rsidR="0071648E" w:rsidRPr="00DC345D" w:rsidTr="00DB3279">
        <w:tc>
          <w:tcPr>
            <w:tcW w:w="3414" w:type="dxa"/>
            <w:tcBorders>
              <w:top w:val="single" w:sz="4" w:space="0" w:color="000000"/>
            </w:tcBorders>
            <w:shd w:val="clear" w:color="auto" w:fill="auto"/>
            <w:vAlign w:val="bottom"/>
          </w:tcPr>
          <w:p w:rsidR="0071648E" w:rsidRPr="00DC345D" w:rsidRDefault="0071648E" w:rsidP="00771961">
            <w:pPr>
              <w:spacing w:before="60" w:line="140" w:lineRule="exact"/>
            </w:pPr>
            <w:r w:rsidRPr="00DC345D">
              <w:rPr>
                <w:rFonts w:ascii="Arial" w:hAnsi="Arial" w:cs="Arial"/>
                <w:b/>
                <w:sz w:val="14"/>
                <w:szCs w:val="14"/>
              </w:rPr>
              <w:t>Все услуги</w:t>
            </w:r>
          </w:p>
        </w:tc>
        <w:tc>
          <w:tcPr>
            <w:tcW w:w="782" w:type="dxa"/>
            <w:tcBorders>
              <w:top w:val="single" w:sz="4" w:space="0" w:color="000000"/>
              <w:left w:val="single" w:sz="4" w:space="0" w:color="000000"/>
            </w:tcBorders>
            <w:shd w:val="clear" w:color="auto" w:fill="auto"/>
            <w:vAlign w:val="bottom"/>
          </w:tcPr>
          <w:p w:rsidR="0071648E" w:rsidRPr="00DC345D" w:rsidRDefault="0071648E" w:rsidP="00DB3279">
            <w:pPr>
              <w:spacing w:before="60" w:line="140" w:lineRule="exact"/>
              <w:ind w:right="227"/>
              <w:jc w:val="right"/>
              <w:rPr>
                <w:rFonts w:ascii="Arial" w:hAnsi="Arial" w:cs="Arial"/>
                <w:sz w:val="14"/>
                <w:szCs w:val="14"/>
              </w:rPr>
            </w:pPr>
            <w:r w:rsidRPr="00DC345D">
              <w:rPr>
                <w:rFonts w:ascii="Arial" w:hAnsi="Arial" w:cs="Arial"/>
                <w:b/>
                <w:sz w:val="14"/>
                <w:szCs w:val="14"/>
              </w:rPr>
              <w:t>40</w:t>
            </w:r>
            <w:r>
              <w:rPr>
                <w:rFonts w:ascii="Arial" w:hAnsi="Arial" w:cs="Arial"/>
                <w:b/>
                <w:sz w:val="14"/>
                <w:szCs w:val="14"/>
                <w:lang w:val="en-US"/>
              </w:rPr>
              <w:t> </w:t>
            </w:r>
            <w:r w:rsidRPr="00DC345D">
              <w:rPr>
                <w:rFonts w:ascii="Arial" w:hAnsi="Arial" w:cs="Arial"/>
                <w:b/>
                <w:sz w:val="14"/>
                <w:szCs w:val="14"/>
              </w:rPr>
              <w:t>793</w:t>
            </w:r>
          </w:p>
        </w:tc>
        <w:tc>
          <w:tcPr>
            <w:tcW w:w="782" w:type="dxa"/>
            <w:tcBorders>
              <w:top w:val="single" w:sz="4" w:space="0" w:color="000000"/>
              <w:left w:val="single" w:sz="4" w:space="0" w:color="000000"/>
              <w:right w:val="single" w:sz="4" w:space="0" w:color="000000"/>
            </w:tcBorders>
            <w:vAlign w:val="bottom"/>
          </w:tcPr>
          <w:p w:rsidR="0071648E" w:rsidRPr="0071648E" w:rsidRDefault="0071648E" w:rsidP="00C6673A">
            <w:pPr>
              <w:spacing w:before="60" w:line="140" w:lineRule="exact"/>
              <w:ind w:right="227"/>
              <w:jc w:val="right"/>
              <w:rPr>
                <w:rFonts w:ascii="Arial" w:hAnsi="Arial" w:cs="Arial"/>
                <w:b/>
                <w:sz w:val="14"/>
                <w:szCs w:val="14"/>
                <w:lang w:val="en-US"/>
              </w:rPr>
            </w:pPr>
            <w:r w:rsidRPr="0071648E">
              <w:rPr>
                <w:rFonts w:ascii="Arial" w:hAnsi="Arial" w:cs="Arial"/>
                <w:b/>
                <w:sz w:val="14"/>
                <w:szCs w:val="14"/>
                <w:lang w:val="en-US"/>
              </w:rPr>
              <w:t>53 003</w:t>
            </w:r>
          </w:p>
        </w:tc>
        <w:tc>
          <w:tcPr>
            <w:tcW w:w="782" w:type="dxa"/>
            <w:tcBorders>
              <w:top w:val="single" w:sz="4" w:space="0" w:color="000000"/>
              <w:left w:val="single" w:sz="4" w:space="0" w:color="000000"/>
            </w:tcBorders>
            <w:vAlign w:val="bottom"/>
          </w:tcPr>
          <w:p w:rsidR="0071648E" w:rsidRPr="000F44E1" w:rsidRDefault="0071648E" w:rsidP="000F44E1">
            <w:pPr>
              <w:spacing w:before="60" w:line="140" w:lineRule="exact"/>
              <w:ind w:right="227"/>
              <w:jc w:val="right"/>
              <w:rPr>
                <w:rFonts w:ascii="Arial" w:hAnsi="Arial" w:cs="Arial"/>
                <w:b/>
                <w:sz w:val="14"/>
                <w:szCs w:val="14"/>
              </w:rPr>
            </w:pPr>
            <w:r w:rsidRPr="000F44E1">
              <w:rPr>
                <w:rFonts w:ascii="Arial" w:hAnsi="Arial" w:cs="Arial"/>
                <w:b/>
                <w:sz w:val="14"/>
                <w:szCs w:val="14"/>
                <w:lang w:val="en-US"/>
              </w:rPr>
              <w:t>4</w:t>
            </w:r>
            <w:r w:rsidRPr="000F44E1">
              <w:rPr>
                <w:rFonts w:ascii="Arial" w:hAnsi="Arial" w:cs="Arial"/>
                <w:b/>
                <w:sz w:val="14"/>
                <w:szCs w:val="14"/>
              </w:rPr>
              <w:t>1</w:t>
            </w:r>
            <w:r>
              <w:rPr>
                <w:rFonts w:ascii="Arial" w:hAnsi="Arial" w:cs="Arial"/>
                <w:b/>
                <w:sz w:val="14"/>
                <w:szCs w:val="14"/>
              </w:rPr>
              <w:t> </w:t>
            </w:r>
            <w:r w:rsidRPr="000F44E1">
              <w:rPr>
                <w:rFonts w:ascii="Arial" w:hAnsi="Arial" w:cs="Arial"/>
                <w:b/>
                <w:sz w:val="14"/>
                <w:szCs w:val="14"/>
              </w:rPr>
              <w:t>529</w:t>
            </w:r>
          </w:p>
        </w:tc>
        <w:tc>
          <w:tcPr>
            <w:tcW w:w="782" w:type="dxa"/>
            <w:tcBorders>
              <w:top w:val="single" w:sz="4" w:space="0" w:color="000000"/>
              <w:left w:val="single" w:sz="4" w:space="0" w:color="000000"/>
            </w:tcBorders>
            <w:shd w:val="clear" w:color="auto" w:fill="auto"/>
            <w:vAlign w:val="bottom"/>
          </w:tcPr>
          <w:p w:rsidR="0071648E" w:rsidRPr="000F44E1" w:rsidRDefault="0071648E" w:rsidP="000F44E1">
            <w:pPr>
              <w:spacing w:before="60" w:line="140" w:lineRule="exact"/>
              <w:ind w:right="227"/>
              <w:jc w:val="right"/>
              <w:rPr>
                <w:rFonts w:ascii="Arial" w:hAnsi="Arial" w:cs="Arial"/>
                <w:b/>
                <w:sz w:val="14"/>
                <w:szCs w:val="14"/>
              </w:rPr>
            </w:pPr>
            <w:r w:rsidRPr="000F44E1">
              <w:rPr>
                <w:rFonts w:ascii="Arial" w:hAnsi="Arial" w:cs="Arial"/>
                <w:b/>
                <w:sz w:val="14"/>
                <w:szCs w:val="14"/>
              </w:rPr>
              <w:t>47</w:t>
            </w:r>
            <w:r>
              <w:rPr>
                <w:rFonts w:ascii="Arial" w:hAnsi="Arial" w:cs="Arial"/>
                <w:b/>
                <w:sz w:val="14"/>
                <w:szCs w:val="14"/>
              </w:rPr>
              <w:t> </w:t>
            </w:r>
            <w:r w:rsidRPr="000F44E1">
              <w:rPr>
                <w:rFonts w:ascii="Arial" w:hAnsi="Arial" w:cs="Arial"/>
                <w:b/>
                <w:sz w:val="14"/>
                <w:szCs w:val="14"/>
              </w:rPr>
              <w:t>595</w:t>
            </w:r>
          </w:p>
        </w:tc>
        <w:tc>
          <w:tcPr>
            <w:tcW w:w="3380" w:type="dxa"/>
            <w:tcBorders>
              <w:top w:val="single" w:sz="4" w:space="0" w:color="000000"/>
              <w:left w:val="single" w:sz="4" w:space="0" w:color="000000"/>
            </w:tcBorders>
            <w:shd w:val="clear" w:color="auto" w:fill="auto"/>
            <w:vAlign w:val="bottom"/>
          </w:tcPr>
          <w:p w:rsidR="0071648E" w:rsidRPr="00DC345D" w:rsidRDefault="0071648E" w:rsidP="00771961">
            <w:pPr>
              <w:spacing w:before="60" w:line="140" w:lineRule="exact"/>
              <w:rPr>
                <w:i/>
              </w:rPr>
            </w:pPr>
            <w:r w:rsidRPr="00DC345D">
              <w:rPr>
                <w:rFonts w:ascii="Arial" w:hAnsi="Arial" w:cs="Arial"/>
                <w:b/>
                <w:i/>
                <w:sz w:val="14"/>
                <w:lang w:val="en-US"/>
              </w:rPr>
              <w:t xml:space="preserve">Services, </w:t>
            </w:r>
            <w:r w:rsidRPr="00DC345D">
              <w:rPr>
                <w:rFonts w:ascii="Arial" w:hAnsi="Arial" w:cs="Arial"/>
                <w:i/>
                <w:sz w:val="14"/>
                <w:lang w:val="en-US"/>
              </w:rPr>
              <w:t>total</w:t>
            </w:r>
          </w:p>
        </w:tc>
      </w:tr>
      <w:tr w:rsidR="0071648E" w:rsidRPr="00DC345D" w:rsidTr="00DB3279">
        <w:tc>
          <w:tcPr>
            <w:tcW w:w="3414" w:type="dxa"/>
            <w:shd w:val="clear" w:color="auto" w:fill="auto"/>
            <w:vAlign w:val="bottom"/>
          </w:tcPr>
          <w:p w:rsidR="0071648E" w:rsidRPr="00DC345D" w:rsidRDefault="0071648E" w:rsidP="00771961">
            <w:pPr>
              <w:spacing w:before="60" w:line="140" w:lineRule="exact"/>
              <w:ind w:left="340"/>
            </w:pPr>
            <w:r w:rsidRPr="00DC345D">
              <w:rPr>
                <w:rFonts w:ascii="Arial" w:hAnsi="Arial" w:cs="Arial"/>
                <w:sz w:val="14"/>
                <w:szCs w:val="14"/>
              </w:rPr>
              <w:t>в том числе:</w:t>
            </w:r>
          </w:p>
        </w:tc>
        <w:tc>
          <w:tcPr>
            <w:tcW w:w="782" w:type="dxa"/>
            <w:tcBorders>
              <w:left w:val="single" w:sz="4" w:space="0" w:color="000000"/>
            </w:tcBorders>
            <w:shd w:val="clear" w:color="auto" w:fill="auto"/>
            <w:vAlign w:val="bottom"/>
          </w:tcPr>
          <w:p w:rsidR="0071648E" w:rsidRPr="00DC345D" w:rsidRDefault="0071648E" w:rsidP="00DB3279">
            <w:pPr>
              <w:snapToGrid w:val="0"/>
              <w:spacing w:before="60" w:line="140" w:lineRule="exact"/>
              <w:ind w:right="227"/>
              <w:jc w:val="right"/>
              <w:rPr>
                <w:rFonts w:ascii="Arial" w:hAnsi="Arial" w:cs="Arial"/>
                <w:sz w:val="14"/>
                <w:szCs w:val="14"/>
              </w:rPr>
            </w:pPr>
          </w:p>
        </w:tc>
        <w:tc>
          <w:tcPr>
            <w:tcW w:w="782" w:type="dxa"/>
            <w:tcBorders>
              <w:left w:val="single" w:sz="4" w:space="0" w:color="000000"/>
              <w:right w:val="single" w:sz="4" w:space="0" w:color="000000"/>
            </w:tcBorders>
            <w:vAlign w:val="bottom"/>
          </w:tcPr>
          <w:p w:rsidR="0071648E" w:rsidRPr="0071648E" w:rsidRDefault="0071648E" w:rsidP="00C6673A">
            <w:pPr>
              <w:spacing w:before="60" w:line="140" w:lineRule="exact"/>
              <w:ind w:right="227"/>
              <w:jc w:val="right"/>
              <w:rPr>
                <w:rFonts w:ascii="Arial" w:hAnsi="Arial" w:cs="Arial"/>
                <w:sz w:val="14"/>
                <w:szCs w:val="14"/>
              </w:rPr>
            </w:pPr>
          </w:p>
        </w:tc>
        <w:tc>
          <w:tcPr>
            <w:tcW w:w="782" w:type="dxa"/>
            <w:tcBorders>
              <w:left w:val="single" w:sz="4" w:space="0" w:color="000000"/>
            </w:tcBorders>
            <w:vAlign w:val="bottom"/>
          </w:tcPr>
          <w:p w:rsidR="0071648E" w:rsidRPr="000F44E1" w:rsidRDefault="0071648E" w:rsidP="000F44E1">
            <w:pPr>
              <w:spacing w:before="60" w:line="140" w:lineRule="exact"/>
              <w:ind w:right="227"/>
              <w:jc w:val="right"/>
              <w:rPr>
                <w:rFonts w:ascii="Arial" w:hAnsi="Arial" w:cs="Arial"/>
                <w:b/>
                <w:sz w:val="14"/>
                <w:szCs w:val="14"/>
                <w:lang w:val="en-US"/>
              </w:rPr>
            </w:pP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227"/>
              <w:jc w:val="right"/>
              <w:rPr>
                <w:rFonts w:ascii="Arial" w:hAnsi="Arial" w:cs="Arial"/>
                <w:b/>
                <w:sz w:val="14"/>
                <w:szCs w:val="14"/>
                <w:lang w:val="en-US"/>
              </w:rPr>
            </w:pPr>
          </w:p>
        </w:tc>
        <w:tc>
          <w:tcPr>
            <w:tcW w:w="3380" w:type="dxa"/>
            <w:tcBorders>
              <w:left w:val="single" w:sz="4" w:space="0" w:color="000000"/>
            </w:tcBorders>
            <w:shd w:val="clear" w:color="auto" w:fill="auto"/>
            <w:vAlign w:val="bottom"/>
          </w:tcPr>
          <w:p w:rsidR="0071648E" w:rsidRPr="00DC345D" w:rsidRDefault="0071648E" w:rsidP="00771961">
            <w:pPr>
              <w:spacing w:before="60" w:line="140" w:lineRule="exact"/>
              <w:ind w:left="340"/>
              <w:rPr>
                <w:i/>
              </w:rPr>
            </w:pPr>
            <w:r w:rsidRPr="00DC345D">
              <w:rPr>
                <w:rFonts w:ascii="Arial" w:hAnsi="Arial" w:cs="Arial"/>
                <w:i/>
                <w:sz w:val="14"/>
                <w:szCs w:val="14"/>
                <w:lang w:val="en-US"/>
              </w:rPr>
              <w:t>including</w:t>
            </w:r>
            <w:r w:rsidRPr="00DC345D">
              <w:rPr>
                <w:rFonts w:ascii="Arial" w:hAnsi="Arial" w:cs="Arial"/>
                <w:i/>
                <w:sz w:val="14"/>
                <w:lang w:val="en-US"/>
              </w:rPr>
              <w:t>:</w:t>
            </w:r>
          </w:p>
        </w:tc>
      </w:tr>
      <w:tr w:rsidR="0071648E" w:rsidRPr="00287B19" w:rsidTr="00DB3279">
        <w:tc>
          <w:tcPr>
            <w:tcW w:w="3414" w:type="dxa"/>
            <w:shd w:val="clear" w:color="auto" w:fill="auto"/>
            <w:vAlign w:val="bottom"/>
          </w:tcPr>
          <w:p w:rsidR="0071648E" w:rsidRPr="00DC345D" w:rsidRDefault="0071648E" w:rsidP="00771961">
            <w:pPr>
              <w:spacing w:before="60" w:line="140" w:lineRule="exact"/>
              <w:ind w:left="170"/>
            </w:pPr>
            <w:r w:rsidRPr="00DC345D">
              <w:rPr>
                <w:rFonts w:ascii="Arial" w:hAnsi="Arial" w:cs="Arial"/>
                <w:sz w:val="14"/>
                <w:szCs w:val="14"/>
              </w:rPr>
              <w:t xml:space="preserve">по переработке товаров, принадлежащих </w:t>
            </w:r>
            <w:r w:rsidRPr="00DC345D">
              <w:rPr>
                <w:rFonts w:ascii="Arial" w:hAnsi="Arial" w:cs="Arial"/>
                <w:sz w:val="14"/>
                <w:szCs w:val="14"/>
              </w:rPr>
              <w:br/>
              <w:t>другим сторонам</w:t>
            </w:r>
          </w:p>
        </w:tc>
        <w:tc>
          <w:tcPr>
            <w:tcW w:w="782" w:type="dxa"/>
            <w:tcBorders>
              <w:left w:val="single" w:sz="4" w:space="0" w:color="000000"/>
            </w:tcBorders>
            <w:shd w:val="clear" w:color="auto" w:fill="auto"/>
            <w:vAlign w:val="bottom"/>
          </w:tcPr>
          <w:p w:rsidR="0071648E" w:rsidRPr="00DC345D" w:rsidRDefault="0071648E" w:rsidP="00DB3279">
            <w:pPr>
              <w:spacing w:before="60" w:line="140" w:lineRule="exact"/>
              <w:ind w:right="227"/>
              <w:jc w:val="right"/>
              <w:rPr>
                <w:rFonts w:ascii="Arial" w:hAnsi="Arial" w:cs="Arial"/>
                <w:sz w:val="14"/>
                <w:szCs w:val="14"/>
              </w:rPr>
            </w:pPr>
            <w:r w:rsidRPr="00DC345D">
              <w:rPr>
                <w:rFonts w:ascii="Arial" w:hAnsi="Arial" w:cs="Arial"/>
                <w:sz w:val="14"/>
                <w:szCs w:val="14"/>
              </w:rPr>
              <w:t>2</w:t>
            </w:r>
            <w:r>
              <w:rPr>
                <w:rFonts w:ascii="Arial" w:hAnsi="Arial" w:cs="Arial"/>
                <w:b/>
                <w:sz w:val="14"/>
                <w:szCs w:val="14"/>
                <w:lang w:val="en-US"/>
              </w:rPr>
              <w:t> </w:t>
            </w:r>
            <w:r w:rsidRPr="00DC345D">
              <w:rPr>
                <w:rFonts w:ascii="Arial" w:hAnsi="Arial" w:cs="Arial"/>
                <w:sz w:val="14"/>
                <w:szCs w:val="14"/>
              </w:rPr>
              <w:t>158</w:t>
            </w:r>
          </w:p>
        </w:tc>
        <w:tc>
          <w:tcPr>
            <w:tcW w:w="782" w:type="dxa"/>
            <w:tcBorders>
              <w:left w:val="single" w:sz="4" w:space="0" w:color="000000"/>
              <w:right w:val="single" w:sz="4" w:space="0" w:color="000000"/>
            </w:tcBorders>
            <w:vAlign w:val="bottom"/>
          </w:tcPr>
          <w:p w:rsidR="0071648E" w:rsidRPr="0071648E" w:rsidRDefault="0071648E" w:rsidP="00C6673A">
            <w:pPr>
              <w:spacing w:before="60" w:line="140" w:lineRule="exact"/>
              <w:ind w:right="227"/>
              <w:jc w:val="right"/>
              <w:rPr>
                <w:rFonts w:ascii="Arial" w:hAnsi="Arial" w:cs="Arial"/>
                <w:sz w:val="14"/>
                <w:szCs w:val="14"/>
                <w:lang w:val="en-US"/>
              </w:rPr>
            </w:pPr>
            <w:r w:rsidRPr="0071648E">
              <w:rPr>
                <w:rFonts w:ascii="Arial" w:hAnsi="Arial" w:cs="Arial"/>
                <w:sz w:val="14"/>
                <w:szCs w:val="14"/>
                <w:lang w:val="en-US"/>
              </w:rPr>
              <w:t>990</w:t>
            </w:r>
          </w:p>
        </w:tc>
        <w:tc>
          <w:tcPr>
            <w:tcW w:w="782" w:type="dxa"/>
            <w:tcBorders>
              <w:left w:val="single" w:sz="4" w:space="0" w:color="000000"/>
            </w:tcBorders>
            <w:vAlign w:val="bottom"/>
          </w:tcPr>
          <w:p w:rsidR="0071648E" w:rsidRPr="000F44E1" w:rsidRDefault="0071648E" w:rsidP="000F44E1">
            <w:pPr>
              <w:spacing w:before="60" w:line="140" w:lineRule="exact"/>
              <w:ind w:right="227"/>
              <w:jc w:val="right"/>
              <w:rPr>
                <w:rFonts w:ascii="Arial" w:hAnsi="Arial" w:cs="Arial"/>
                <w:sz w:val="14"/>
                <w:szCs w:val="14"/>
                <w:lang w:val="en-US"/>
              </w:rPr>
            </w:pPr>
            <w:r w:rsidRPr="000F44E1">
              <w:rPr>
                <w:rFonts w:ascii="Arial" w:hAnsi="Arial" w:cs="Arial"/>
                <w:sz w:val="14"/>
                <w:szCs w:val="14"/>
                <w:lang w:val="en-US"/>
              </w:rPr>
              <w:t>166</w:t>
            </w: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227"/>
              <w:jc w:val="right"/>
              <w:rPr>
                <w:rFonts w:ascii="Arial" w:hAnsi="Arial" w:cs="Arial"/>
                <w:sz w:val="14"/>
                <w:szCs w:val="14"/>
              </w:rPr>
            </w:pPr>
            <w:r w:rsidRPr="000F44E1">
              <w:rPr>
                <w:rFonts w:ascii="Arial" w:hAnsi="Arial" w:cs="Arial"/>
                <w:sz w:val="14"/>
                <w:szCs w:val="14"/>
              </w:rPr>
              <w:t>561</w:t>
            </w:r>
          </w:p>
        </w:tc>
        <w:tc>
          <w:tcPr>
            <w:tcW w:w="3380" w:type="dxa"/>
            <w:tcBorders>
              <w:left w:val="single" w:sz="4" w:space="0" w:color="000000"/>
            </w:tcBorders>
            <w:shd w:val="clear" w:color="auto" w:fill="auto"/>
            <w:vAlign w:val="bottom"/>
          </w:tcPr>
          <w:p w:rsidR="0071648E" w:rsidRPr="00DC345D" w:rsidRDefault="0071648E" w:rsidP="00771961">
            <w:pPr>
              <w:spacing w:before="60" w:line="140" w:lineRule="exact"/>
              <w:ind w:left="170"/>
              <w:rPr>
                <w:i/>
                <w:lang w:val="en-US"/>
              </w:rPr>
            </w:pPr>
            <w:r w:rsidRPr="00DC345D">
              <w:rPr>
                <w:rFonts w:ascii="Arial" w:hAnsi="Arial" w:cs="Arial"/>
                <w:i/>
                <w:sz w:val="14"/>
                <w:lang w:val="en-US"/>
              </w:rPr>
              <w:t xml:space="preserve">processing of commodities  </w:t>
            </w:r>
            <w:r w:rsidRPr="00DC345D">
              <w:rPr>
                <w:rFonts w:ascii="Arial" w:hAnsi="Arial" w:cs="Arial"/>
                <w:i/>
                <w:sz w:val="14"/>
                <w:lang w:val="en-US"/>
              </w:rPr>
              <w:br/>
              <w:t>belonging to other parties</w:t>
            </w:r>
          </w:p>
        </w:tc>
      </w:tr>
      <w:tr w:rsidR="0071648E" w:rsidRPr="00287B19" w:rsidTr="00DB3279">
        <w:tc>
          <w:tcPr>
            <w:tcW w:w="3414" w:type="dxa"/>
            <w:shd w:val="clear" w:color="auto" w:fill="auto"/>
            <w:vAlign w:val="bottom"/>
          </w:tcPr>
          <w:p w:rsidR="0071648E" w:rsidRPr="00DC345D" w:rsidRDefault="0071648E" w:rsidP="00771961">
            <w:pPr>
              <w:spacing w:before="60" w:line="140" w:lineRule="exact"/>
              <w:ind w:left="170"/>
            </w:pPr>
            <w:r w:rsidRPr="00DC345D">
              <w:rPr>
                <w:rFonts w:ascii="Arial" w:hAnsi="Arial" w:cs="Arial"/>
                <w:sz w:val="14"/>
                <w:szCs w:val="14"/>
              </w:rPr>
              <w:t xml:space="preserve">по техническому обслуживанию и ремонту </w:t>
            </w:r>
            <w:r w:rsidRPr="00DC345D">
              <w:rPr>
                <w:rFonts w:ascii="Arial" w:hAnsi="Arial" w:cs="Arial"/>
                <w:sz w:val="14"/>
                <w:szCs w:val="14"/>
              </w:rPr>
              <w:br/>
              <w:t>товаров</w:t>
            </w:r>
          </w:p>
        </w:tc>
        <w:tc>
          <w:tcPr>
            <w:tcW w:w="782" w:type="dxa"/>
            <w:tcBorders>
              <w:left w:val="single" w:sz="4" w:space="0" w:color="000000"/>
            </w:tcBorders>
            <w:shd w:val="clear" w:color="auto" w:fill="auto"/>
            <w:vAlign w:val="bottom"/>
          </w:tcPr>
          <w:p w:rsidR="0071648E" w:rsidRPr="00DC345D" w:rsidRDefault="0071648E" w:rsidP="00DB3279">
            <w:pPr>
              <w:spacing w:before="60" w:line="140" w:lineRule="exact"/>
              <w:ind w:right="227"/>
              <w:jc w:val="right"/>
              <w:rPr>
                <w:rFonts w:ascii="Arial" w:hAnsi="Arial" w:cs="Arial"/>
                <w:sz w:val="14"/>
                <w:szCs w:val="14"/>
              </w:rPr>
            </w:pPr>
            <w:r w:rsidRPr="00DC345D">
              <w:rPr>
                <w:rFonts w:ascii="Arial" w:hAnsi="Arial" w:cs="Arial"/>
                <w:sz w:val="14"/>
                <w:szCs w:val="14"/>
              </w:rPr>
              <w:t>1</w:t>
            </w:r>
            <w:r>
              <w:rPr>
                <w:rFonts w:ascii="Arial" w:hAnsi="Arial" w:cs="Arial"/>
                <w:b/>
                <w:sz w:val="14"/>
                <w:szCs w:val="14"/>
                <w:lang w:val="en-US"/>
              </w:rPr>
              <w:t> </w:t>
            </w:r>
            <w:r w:rsidRPr="00DC345D">
              <w:rPr>
                <w:rFonts w:ascii="Arial" w:hAnsi="Arial" w:cs="Arial"/>
                <w:sz w:val="14"/>
                <w:szCs w:val="14"/>
              </w:rPr>
              <w:t>713</w:t>
            </w:r>
          </w:p>
        </w:tc>
        <w:tc>
          <w:tcPr>
            <w:tcW w:w="782" w:type="dxa"/>
            <w:tcBorders>
              <w:left w:val="single" w:sz="4" w:space="0" w:color="000000"/>
              <w:right w:val="single" w:sz="4" w:space="0" w:color="000000"/>
            </w:tcBorders>
            <w:vAlign w:val="bottom"/>
          </w:tcPr>
          <w:p w:rsidR="0071648E" w:rsidRPr="0071648E" w:rsidRDefault="0071648E" w:rsidP="00C6673A">
            <w:pPr>
              <w:spacing w:before="60" w:line="140" w:lineRule="exact"/>
              <w:ind w:right="227"/>
              <w:jc w:val="right"/>
              <w:rPr>
                <w:rFonts w:ascii="Arial" w:hAnsi="Arial" w:cs="Arial"/>
                <w:sz w:val="14"/>
                <w:szCs w:val="14"/>
                <w:lang w:val="en-US"/>
              </w:rPr>
            </w:pPr>
            <w:r w:rsidRPr="0071648E">
              <w:rPr>
                <w:rFonts w:ascii="Arial" w:hAnsi="Arial" w:cs="Arial"/>
                <w:sz w:val="14"/>
                <w:szCs w:val="14"/>
                <w:lang w:val="en-US"/>
              </w:rPr>
              <w:t>1</w:t>
            </w:r>
            <w:r w:rsidRPr="0071648E">
              <w:rPr>
                <w:rFonts w:ascii="Arial" w:hAnsi="Arial" w:cs="Arial"/>
                <w:b/>
                <w:sz w:val="14"/>
                <w:szCs w:val="14"/>
                <w:lang w:val="en-US"/>
              </w:rPr>
              <w:t> </w:t>
            </w:r>
            <w:r w:rsidRPr="0071648E">
              <w:rPr>
                <w:rFonts w:ascii="Arial" w:hAnsi="Arial" w:cs="Arial"/>
                <w:sz w:val="14"/>
                <w:szCs w:val="14"/>
                <w:lang w:val="en-US"/>
              </w:rPr>
              <w:t>680</w:t>
            </w:r>
          </w:p>
        </w:tc>
        <w:tc>
          <w:tcPr>
            <w:tcW w:w="782" w:type="dxa"/>
            <w:tcBorders>
              <w:left w:val="single" w:sz="4" w:space="0" w:color="000000"/>
            </w:tcBorders>
            <w:vAlign w:val="bottom"/>
          </w:tcPr>
          <w:p w:rsidR="0071648E" w:rsidRPr="000F44E1" w:rsidRDefault="0071648E" w:rsidP="000F44E1">
            <w:pPr>
              <w:spacing w:before="60" w:line="140" w:lineRule="exact"/>
              <w:ind w:right="227"/>
              <w:jc w:val="right"/>
              <w:rPr>
                <w:rFonts w:ascii="Arial" w:hAnsi="Arial" w:cs="Arial"/>
                <w:sz w:val="14"/>
                <w:szCs w:val="14"/>
                <w:lang w:val="en-US"/>
              </w:rPr>
            </w:pPr>
            <w:r w:rsidRPr="000F44E1">
              <w:rPr>
                <w:rFonts w:ascii="Arial" w:hAnsi="Arial" w:cs="Arial"/>
                <w:sz w:val="14"/>
                <w:szCs w:val="14"/>
                <w:lang w:val="en-US"/>
              </w:rPr>
              <w:t>1</w:t>
            </w:r>
            <w:r w:rsidRPr="000F44E1">
              <w:rPr>
                <w:rFonts w:ascii="Arial" w:hAnsi="Arial" w:cs="Arial"/>
                <w:b/>
                <w:sz w:val="14"/>
                <w:szCs w:val="14"/>
              </w:rPr>
              <w:t> </w:t>
            </w:r>
            <w:r w:rsidRPr="000F44E1">
              <w:rPr>
                <w:rFonts w:ascii="Arial" w:hAnsi="Arial" w:cs="Arial"/>
                <w:sz w:val="14"/>
                <w:szCs w:val="14"/>
                <w:lang w:val="en-US"/>
              </w:rPr>
              <w:t>480</w:t>
            </w: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227"/>
              <w:jc w:val="right"/>
              <w:rPr>
                <w:rFonts w:ascii="Arial" w:hAnsi="Arial" w:cs="Arial"/>
                <w:sz w:val="14"/>
                <w:szCs w:val="14"/>
              </w:rPr>
            </w:pPr>
            <w:r w:rsidRPr="000F44E1">
              <w:rPr>
                <w:rFonts w:ascii="Arial" w:hAnsi="Arial" w:cs="Arial"/>
                <w:sz w:val="14"/>
                <w:szCs w:val="14"/>
              </w:rPr>
              <w:t>1</w:t>
            </w:r>
            <w:r>
              <w:rPr>
                <w:rFonts w:ascii="Arial" w:hAnsi="Arial" w:cs="Arial"/>
                <w:b/>
                <w:sz w:val="14"/>
                <w:szCs w:val="14"/>
              </w:rPr>
              <w:t> </w:t>
            </w:r>
            <w:r w:rsidRPr="000F44E1">
              <w:rPr>
                <w:rFonts w:ascii="Arial" w:hAnsi="Arial" w:cs="Arial"/>
                <w:sz w:val="14"/>
                <w:szCs w:val="14"/>
              </w:rPr>
              <w:t>436</w:t>
            </w:r>
          </w:p>
        </w:tc>
        <w:tc>
          <w:tcPr>
            <w:tcW w:w="3380" w:type="dxa"/>
            <w:tcBorders>
              <w:left w:val="single" w:sz="4" w:space="0" w:color="000000"/>
            </w:tcBorders>
            <w:shd w:val="clear" w:color="auto" w:fill="auto"/>
            <w:vAlign w:val="bottom"/>
          </w:tcPr>
          <w:p w:rsidR="0071648E" w:rsidRPr="00DC345D" w:rsidRDefault="0071648E" w:rsidP="00771961">
            <w:pPr>
              <w:spacing w:before="60" w:line="140" w:lineRule="exact"/>
              <w:ind w:left="170"/>
              <w:rPr>
                <w:i/>
                <w:lang w:val="en-US"/>
              </w:rPr>
            </w:pPr>
            <w:r w:rsidRPr="00DC345D">
              <w:rPr>
                <w:rFonts w:ascii="Arial" w:hAnsi="Arial" w:cs="Arial"/>
                <w:i/>
                <w:sz w:val="14"/>
                <w:lang w:val="en-US"/>
              </w:rPr>
              <w:t>technical maintenance and repair of commodities</w:t>
            </w:r>
          </w:p>
        </w:tc>
      </w:tr>
      <w:tr w:rsidR="0071648E" w:rsidRPr="00DC345D" w:rsidTr="00DB3279">
        <w:trPr>
          <w:trHeight w:val="60"/>
        </w:trPr>
        <w:tc>
          <w:tcPr>
            <w:tcW w:w="3414" w:type="dxa"/>
            <w:shd w:val="clear" w:color="auto" w:fill="auto"/>
            <w:vAlign w:val="bottom"/>
          </w:tcPr>
          <w:p w:rsidR="0071648E" w:rsidRPr="00DC345D" w:rsidRDefault="0071648E" w:rsidP="00771961">
            <w:pPr>
              <w:spacing w:before="60" w:line="140" w:lineRule="exact"/>
              <w:ind w:left="170"/>
            </w:pPr>
            <w:r w:rsidRPr="00DC345D">
              <w:rPr>
                <w:rFonts w:ascii="Arial" w:hAnsi="Arial" w:cs="Arial"/>
                <w:sz w:val="14"/>
                <w:szCs w:val="14"/>
              </w:rPr>
              <w:t>транспортные</w:t>
            </w:r>
            <w:r w:rsidRPr="00DC345D">
              <w:rPr>
                <w:rFonts w:ascii="Arial" w:hAnsi="Arial" w:cs="Arial"/>
                <w:sz w:val="14"/>
                <w:szCs w:val="14"/>
                <w:lang w:val="en-US"/>
              </w:rPr>
              <w:t xml:space="preserve"> </w:t>
            </w:r>
          </w:p>
        </w:tc>
        <w:tc>
          <w:tcPr>
            <w:tcW w:w="782" w:type="dxa"/>
            <w:tcBorders>
              <w:left w:val="single" w:sz="4" w:space="0" w:color="000000"/>
            </w:tcBorders>
            <w:shd w:val="clear" w:color="auto" w:fill="auto"/>
            <w:vAlign w:val="bottom"/>
          </w:tcPr>
          <w:p w:rsidR="0071648E" w:rsidRPr="00DC345D" w:rsidRDefault="0071648E" w:rsidP="00DB3279">
            <w:pPr>
              <w:spacing w:before="60" w:line="140" w:lineRule="exact"/>
              <w:ind w:right="227"/>
              <w:jc w:val="right"/>
              <w:rPr>
                <w:rFonts w:ascii="Arial" w:hAnsi="Arial" w:cs="Arial"/>
                <w:sz w:val="14"/>
                <w:szCs w:val="14"/>
              </w:rPr>
            </w:pPr>
            <w:r w:rsidRPr="00DC345D">
              <w:rPr>
                <w:rFonts w:ascii="Arial" w:hAnsi="Arial" w:cs="Arial"/>
                <w:sz w:val="14"/>
                <w:szCs w:val="14"/>
                <w:lang w:val="en-US"/>
              </w:rPr>
              <w:t>12</w:t>
            </w:r>
            <w:r>
              <w:rPr>
                <w:rFonts w:ascii="Arial" w:hAnsi="Arial" w:cs="Arial"/>
                <w:b/>
                <w:sz w:val="14"/>
                <w:szCs w:val="14"/>
                <w:lang w:val="en-US"/>
              </w:rPr>
              <w:t> </w:t>
            </w:r>
            <w:r w:rsidRPr="00DC345D">
              <w:rPr>
                <w:rFonts w:ascii="Arial" w:hAnsi="Arial" w:cs="Arial"/>
                <w:sz w:val="14"/>
                <w:szCs w:val="14"/>
                <w:lang w:val="en-US"/>
              </w:rPr>
              <w:t>559</w:t>
            </w:r>
          </w:p>
        </w:tc>
        <w:tc>
          <w:tcPr>
            <w:tcW w:w="782" w:type="dxa"/>
            <w:tcBorders>
              <w:left w:val="single" w:sz="4" w:space="0" w:color="000000"/>
              <w:right w:val="single" w:sz="4" w:space="0" w:color="000000"/>
            </w:tcBorders>
            <w:vAlign w:val="bottom"/>
          </w:tcPr>
          <w:p w:rsidR="0071648E" w:rsidRPr="0071648E" w:rsidRDefault="0071648E" w:rsidP="00C6673A">
            <w:pPr>
              <w:spacing w:before="60" w:line="140" w:lineRule="exact"/>
              <w:ind w:right="227"/>
              <w:jc w:val="right"/>
              <w:rPr>
                <w:rFonts w:ascii="Arial" w:hAnsi="Arial" w:cs="Arial"/>
                <w:sz w:val="14"/>
                <w:szCs w:val="14"/>
                <w:lang w:val="en-US"/>
              </w:rPr>
            </w:pPr>
            <w:r w:rsidRPr="0071648E">
              <w:rPr>
                <w:rFonts w:ascii="Arial" w:hAnsi="Arial" w:cs="Arial"/>
                <w:sz w:val="14"/>
                <w:szCs w:val="14"/>
                <w:lang w:val="en-US"/>
              </w:rPr>
              <w:t>18</w:t>
            </w:r>
            <w:r w:rsidRPr="0071648E">
              <w:rPr>
                <w:rFonts w:ascii="Arial" w:hAnsi="Arial" w:cs="Arial"/>
                <w:b/>
                <w:sz w:val="14"/>
                <w:szCs w:val="14"/>
                <w:lang w:val="en-US"/>
              </w:rPr>
              <w:t> </w:t>
            </w:r>
            <w:r w:rsidRPr="0071648E">
              <w:rPr>
                <w:rFonts w:ascii="Arial" w:hAnsi="Arial" w:cs="Arial"/>
                <w:sz w:val="14"/>
                <w:szCs w:val="14"/>
                <w:lang w:val="en-US"/>
              </w:rPr>
              <w:t>679</w:t>
            </w:r>
          </w:p>
        </w:tc>
        <w:tc>
          <w:tcPr>
            <w:tcW w:w="782" w:type="dxa"/>
            <w:tcBorders>
              <w:left w:val="single" w:sz="4" w:space="0" w:color="000000"/>
            </w:tcBorders>
            <w:vAlign w:val="bottom"/>
          </w:tcPr>
          <w:p w:rsidR="0071648E" w:rsidRPr="000F44E1" w:rsidRDefault="0071648E" w:rsidP="000F44E1">
            <w:pPr>
              <w:spacing w:before="60" w:line="140" w:lineRule="exact"/>
              <w:ind w:right="227"/>
              <w:jc w:val="right"/>
              <w:rPr>
                <w:rFonts w:ascii="Arial" w:hAnsi="Arial" w:cs="Arial"/>
                <w:sz w:val="14"/>
                <w:szCs w:val="14"/>
              </w:rPr>
            </w:pPr>
            <w:r w:rsidRPr="000F44E1">
              <w:rPr>
                <w:rFonts w:ascii="Arial" w:hAnsi="Arial" w:cs="Arial"/>
                <w:sz w:val="14"/>
                <w:szCs w:val="14"/>
                <w:lang w:val="en-US"/>
              </w:rPr>
              <w:t>14</w:t>
            </w:r>
            <w:r w:rsidRPr="000F44E1">
              <w:rPr>
                <w:rFonts w:ascii="Arial" w:hAnsi="Arial" w:cs="Arial"/>
                <w:b/>
                <w:sz w:val="14"/>
                <w:szCs w:val="14"/>
              </w:rPr>
              <w:t> </w:t>
            </w:r>
            <w:r w:rsidRPr="000F44E1">
              <w:rPr>
                <w:rFonts w:ascii="Arial" w:hAnsi="Arial" w:cs="Arial"/>
                <w:sz w:val="14"/>
                <w:szCs w:val="14"/>
              </w:rPr>
              <w:t>4</w:t>
            </w:r>
            <w:r w:rsidRPr="000F44E1">
              <w:rPr>
                <w:rFonts w:ascii="Arial" w:hAnsi="Arial" w:cs="Arial"/>
                <w:sz w:val="14"/>
                <w:szCs w:val="14"/>
                <w:lang w:val="en-US"/>
              </w:rPr>
              <w:t>7</w:t>
            </w:r>
            <w:r w:rsidRPr="000F44E1">
              <w:rPr>
                <w:rFonts w:ascii="Arial" w:hAnsi="Arial" w:cs="Arial"/>
                <w:sz w:val="14"/>
                <w:szCs w:val="14"/>
              </w:rPr>
              <w:t>5</w:t>
            </w: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227"/>
              <w:jc w:val="right"/>
              <w:rPr>
                <w:rFonts w:ascii="Arial" w:hAnsi="Arial" w:cs="Arial"/>
                <w:sz w:val="14"/>
                <w:szCs w:val="14"/>
              </w:rPr>
            </w:pPr>
            <w:r w:rsidRPr="000F44E1">
              <w:rPr>
                <w:rFonts w:ascii="Arial" w:hAnsi="Arial" w:cs="Arial"/>
                <w:sz w:val="14"/>
                <w:szCs w:val="14"/>
              </w:rPr>
              <w:t>15</w:t>
            </w:r>
            <w:r>
              <w:rPr>
                <w:rFonts w:ascii="Arial" w:hAnsi="Arial" w:cs="Arial"/>
                <w:b/>
                <w:sz w:val="14"/>
                <w:szCs w:val="14"/>
              </w:rPr>
              <w:t> </w:t>
            </w:r>
            <w:r w:rsidRPr="000F44E1">
              <w:rPr>
                <w:rFonts w:ascii="Arial" w:hAnsi="Arial" w:cs="Arial"/>
                <w:sz w:val="14"/>
                <w:szCs w:val="14"/>
              </w:rPr>
              <w:t>683</w:t>
            </w:r>
          </w:p>
        </w:tc>
        <w:tc>
          <w:tcPr>
            <w:tcW w:w="3380" w:type="dxa"/>
            <w:tcBorders>
              <w:left w:val="single" w:sz="4" w:space="0" w:color="000000"/>
            </w:tcBorders>
            <w:shd w:val="clear" w:color="auto" w:fill="auto"/>
            <w:vAlign w:val="bottom"/>
          </w:tcPr>
          <w:p w:rsidR="0071648E" w:rsidRPr="00DC345D" w:rsidRDefault="0071648E" w:rsidP="00771961">
            <w:pPr>
              <w:spacing w:before="60" w:line="140" w:lineRule="exact"/>
              <w:ind w:left="170"/>
              <w:rPr>
                <w:i/>
              </w:rPr>
            </w:pPr>
            <w:r w:rsidRPr="00DC345D">
              <w:rPr>
                <w:rFonts w:ascii="Arial" w:hAnsi="Arial" w:cs="Arial"/>
                <w:i/>
                <w:sz w:val="14"/>
                <w:lang w:val="en-US"/>
              </w:rPr>
              <w:t>transport services</w:t>
            </w:r>
          </w:p>
        </w:tc>
      </w:tr>
      <w:tr w:rsidR="0071648E" w:rsidRPr="00287B19" w:rsidTr="00DB3279">
        <w:tc>
          <w:tcPr>
            <w:tcW w:w="3414" w:type="dxa"/>
            <w:shd w:val="clear" w:color="auto" w:fill="auto"/>
            <w:vAlign w:val="bottom"/>
          </w:tcPr>
          <w:p w:rsidR="0071648E" w:rsidRPr="00DC345D" w:rsidRDefault="0071648E" w:rsidP="00771961">
            <w:pPr>
              <w:spacing w:before="60" w:line="140" w:lineRule="exact"/>
              <w:ind w:left="340"/>
            </w:pPr>
            <w:r w:rsidRPr="00DC345D">
              <w:rPr>
                <w:rFonts w:ascii="Arial" w:hAnsi="Arial" w:cs="Arial"/>
                <w:sz w:val="14"/>
                <w:szCs w:val="14"/>
              </w:rPr>
              <w:t>из них по видам транспорта:</w:t>
            </w:r>
          </w:p>
        </w:tc>
        <w:tc>
          <w:tcPr>
            <w:tcW w:w="782" w:type="dxa"/>
            <w:tcBorders>
              <w:left w:val="single" w:sz="4" w:space="0" w:color="000000"/>
            </w:tcBorders>
            <w:shd w:val="clear" w:color="auto" w:fill="auto"/>
            <w:vAlign w:val="bottom"/>
          </w:tcPr>
          <w:p w:rsidR="0071648E" w:rsidRPr="00DC345D" w:rsidRDefault="0071648E" w:rsidP="00DB3279">
            <w:pPr>
              <w:snapToGrid w:val="0"/>
              <w:spacing w:before="60" w:line="140" w:lineRule="exact"/>
              <w:ind w:right="227"/>
              <w:jc w:val="right"/>
              <w:rPr>
                <w:rFonts w:ascii="Arial" w:hAnsi="Arial" w:cs="Arial"/>
                <w:sz w:val="14"/>
                <w:szCs w:val="14"/>
              </w:rPr>
            </w:pPr>
          </w:p>
        </w:tc>
        <w:tc>
          <w:tcPr>
            <w:tcW w:w="782" w:type="dxa"/>
            <w:tcBorders>
              <w:left w:val="single" w:sz="4" w:space="0" w:color="000000"/>
              <w:right w:val="single" w:sz="4" w:space="0" w:color="000000"/>
            </w:tcBorders>
            <w:vAlign w:val="bottom"/>
          </w:tcPr>
          <w:p w:rsidR="0071648E" w:rsidRPr="0071648E" w:rsidRDefault="0071648E" w:rsidP="00C6673A">
            <w:pPr>
              <w:spacing w:before="60" w:line="140" w:lineRule="exact"/>
              <w:ind w:right="227"/>
              <w:jc w:val="right"/>
              <w:rPr>
                <w:rFonts w:ascii="Arial" w:hAnsi="Arial" w:cs="Arial"/>
                <w:sz w:val="14"/>
                <w:szCs w:val="14"/>
              </w:rPr>
            </w:pPr>
          </w:p>
        </w:tc>
        <w:tc>
          <w:tcPr>
            <w:tcW w:w="782" w:type="dxa"/>
            <w:tcBorders>
              <w:left w:val="single" w:sz="4" w:space="0" w:color="000000"/>
            </w:tcBorders>
            <w:vAlign w:val="bottom"/>
          </w:tcPr>
          <w:p w:rsidR="0071648E" w:rsidRPr="000F44E1" w:rsidRDefault="0071648E" w:rsidP="000F44E1">
            <w:pPr>
              <w:spacing w:before="60" w:line="140" w:lineRule="exact"/>
              <w:ind w:right="227"/>
              <w:jc w:val="right"/>
              <w:rPr>
                <w:rFonts w:ascii="Arial" w:hAnsi="Arial" w:cs="Arial"/>
                <w:sz w:val="14"/>
                <w:szCs w:val="14"/>
              </w:rPr>
            </w:pP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227"/>
              <w:jc w:val="right"/>
              <w:rPr>
                <w:rFonts w:ascii="Arial" w:hAnsi="Arial" w:cs="Arial"/>
                <w:sz w:val="14"/>
                <w:szCs w:val="14"/>
              </w:rPr>
            </w:pPr>
          </w:p>
        </w:tc>
        <w:tc>
          <w:tcPr>
            <w:tcW w:w="3380" w:type="dxa"/>
            <w:tcBorders>
              <w:left w:val="single" w:sz="4" w:space="0" w:color="000000"/>
            </w:tcBorders>
            <w:shd w:val="clear" w:color="auto" w:fill="auto"/>
            <w:vAlign w:val="bottom"/>
          </w:tcPr>
          <w:p w:rsidR="0071648E" w:rsidRPr="00DC345D" w:rsidRDefault="0071648E" w:rsidP="00771961">
            <w:pPr>
              <w:spacing w:before="60" w:line="140" w:lineRule="exact"/>
              <w:ind w:left="340"/>
              <w:rPr>
                <w:i/>
                <w:lang w:val="en-US"/>
              </w:rPr>
            </w:pPr>
            <w:r w:rsidRPr="00DC345D">
              <w:rPr>
                <w:rFonts w:ascii="Arial" w:hAnsi="Arial" w:cs="Arial"/>
                <w:i/>
                <w:sz w:val="14"/>
                <w:lang w:val="en-US"/>
              </w:rPr>
              <w:t>of which by mode of transport:</w:t>
            </w:r>
          </w:p>
        </w:tc>
      </w:tr>
      <w:tr w:rsidR="0071648E" w:rsidRPr="00DC345D" w:rsidTr="00DB3279">
        <w:tc>
          <w:tcPr>
            <w:tcW w:w="3414" w:type="dxa"/>
            <w:shd w:val="clear" w:color="auto" w:fill="auto"/>
            <w:vAlign w:val="bottom"/>
          </w:tcPr>
          <w:p w:rsidR="0071648E" w:rsidRPr="00DC345D" w:rsidRDefault="0071648E" w:rsidP="00771961">
            <w:pPr>
              <w:spacing w:before="60" w:line="140" w:lineRule="exact"/>
              <w:ind w:left="510"/>
            </w:pPr>
            <w:r w:rsidRPr="00DC345D">
              <w:rPr>
                <w:rFonts w:ascii="Arial" w:hAnsi="Arial" w:cs="Arial"/>
                <w:sz w:val="14"/>
                <w:szCs w:val="14"/>
              </w:rPr>
              <w:t>морской</w:t>
            </w:r>
          </w:p>
        </w:tc>
        <w:tc>
          <w:tcPr>
            <w:tcW w:w="782" w:type="dxa"/>
            <w:tcBorders>
              <w:left w:val="single" w:sz="4" w:space="0" w:color="000000"/>
            </w:tcBorders>
            <w:shd w:val="clear" w:color="auto" w:fill="auto"/>
            <w:vAlign w:val="bottom"/>
          </w:tcPr>
          <w:p w:rsidR="0071648E" w:rsidRPr="00DC345D" w:rsidRDefault="0071648E" w:rsidP="00DB3279">
            <w:pPr>
              <w:spacing w:before="60" w:line="140" w:lineRule="exact"/>
              <w:ind w:right="227"/>
              <w:jc w:val="right"/>
              <w:rPr>
                <w:rFonts w:ascii="Arial" w:hAnsi="Arial" w:cs="Arial"/>
                <w:sz w:val="14"/>
                <w:szCs w:val="14"/>
              </w:rPr>
            </w:pPr>
            <w:r w:rsidRPr="00DC345D">
              <w:rPr>
                <w:rFonts w:ascii="Arial" w:hAnsi="Arial" w:cs="Arial"/>
                <w:sz w:val="14"/>
                <w:szCs w:val="14"/>
              </w:rPr>
              <w:t>3</w:t>
            </w:r>
            <w:r>
              <w:rPr>
                <w:rFonts w:ascii="Arial" w:hAnsi="Arial" w:cs="Arial"/>
                <w:b/>
                <w:sz w:val="14"/>
                <w:szCs w:val="14"/>
                <w:lang w:val="en-US"/>
              </w:rPr>
              <w:t> </w:t>
            </w:r>
            <w:r w:rsidRPr="00DC345D">
              <w:rPr>
                <w:rFonts w:ascii="Arial" w:hAnsi="Arial" w:cs="Arial"/>
                <w:sz w:val="14"/>
                <w:szCs w:val="14"/>
              </w:rPr>
              <w:t>283</w:t>
            </w:r>
          </w:p>
        </w:tc>
        <w:tc>
          <w:tcPr>
            <w:tcW w:w="782" w:type="dxa"/>
            <w:tcBorders>
              <w:left w:val="single" w:sz="4" w:space="0" w:color="000000"/>
              <w:right w:val="single" w:sz="4" w:space="0" w:color="000000"/>
            </w:tcBorders>
            <w:vAlign w:val="bottom"/>
          </w:tcPr>
          <w:p w:rsidR="0071648E" w:rsidRPr="0071648E" w:rsidRDefault="0071648E" w:rsidP="00C6673A">
            <w:pPr>
              <w:spacing w:before="60" w:line="140" w:lineRule="exact"/>
              <w:ind w:right="227"/>
              <w:jc w:val="right"/>
              <w:rPr>
                <w:rFonts w:ascii="Arial" w:hAnsi="Arial" w:cs="Arial"/>
                <w:sz w:val="14"/>
                <w:szCs w:val="14"/>
                <w:lang w:val="en-US"/>
              </w:rPr>
            </w:pPr>
            <w:r w:rsidRPr="0071648E">
              <w:rPr>
                <w:rFonts w:ascii="Arial" w:hAnsi="Arial" w:cs="Arial"/>
                <w:sz w:val="14"/>
                <w:szCs w:val="14"/>
                <w:lang w:val="en-US"/>
              </w:rPr>
              <w:t>4</w:t>
            </w:r>
            <w:r w:rsidRPr="0071648E">
              <w:rPr>
                <w:rFonts w:ascii="Arial" w:hAnsi="Arial" w:cs="Arial"/>
                <w:b/>
                <w:sz w:val="14"/>
                <w:szCs w:val="14"/>
                <w:lang w:val="en-US"/>
              </w:rPr>
              <w:t> </w:t>
            </w:r>
            <w:r w:rsidRPr="0071648E">
              <w:rPr>
                <w:rFonts w:ascii="Arial" w:hAnsi="Arial" w:cs="Arial"/>
                <w:sz w:val="14"/>
                <w:szCs w:val="14"/>
                <w:lang w:val="en-US"/>
              </w:rPr>
              <w:t>968</w:t>
            </w:r>
          </w:p>
        </w:tc>
        <w:tc>
          <w:tcPr>
            <w:tcW w:w="782" w:type="dxa"/>
            <w:tcBorders>
              <w:left w:val="single" w:sz="4" w:space="0" w:color="000000"/>
            </w:tcBorders>
            <w:vAlign w:val="bottom"/>
          </w:tcPr>
          <w:p w:rsidR="0071648E" w:rsidRPr="000F44E1" w:rsidRDefault="0071648E" w:rsidP="000F44E1">
            <w:pPr>
              <w:spacing w:before="60" w:line="140" w:lineRule="exact"/>
              <w:ind w:right="227"/>
              <w:jc w:val="right"/>
              <w:rPr>
                <w:rFonts w:ascii="Arial" w:hAnsi="Arial" w:cs="Arial"/>
                <w:sz w:val="14"/>
                <w:szCs w:val="14"/>
              </w:rPr>
            </w:pPr>
            <w:r w:rsidRPr="000F44E1">
              <w:rPr>
                <w:rFonts w:ascii="Arial" w:hAnsi="Arial" w:cs="Arial"/>
                <w:sz w:val="14"/>
                <w:szCs w:val="14"/>
                <w:lang w:val="en-US"/>
              </w:rPr>
              <w:t>4</w:t>
            </w:r>
            <w:r w:rsidRPr="000F44E1">
              <w:rPr>
                <w:rFonts w:ascii="Arial" w:hAnsi="Arial" w:cs="Arial"/>
                <w:b/>
                <w:sz w:val="14"/>
                <w:szCs w:val="14"/>
              </w:rPr>
              <w:t> </w:t>
            </w:r>
            <w:r w:rsidRPr="000F44E1">
              <w:rPr>
                <w:rFonts w:ascii="Arial" w:hAnsi="Arial" w:cs="Arial"/>
                <w:sz w:val="14"/>
                <w:szCs w:val="14"/>
              </w:rPr>
              <w:t>619</w:t>
            </w: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227"/>
              <w:jc w:val="right"/>
              <w:rPr>
                <w:rFonts w:ascii="Arial" w:hAnsi="Arial" w:cs="Arial"/>
                <w:sz w:val="14"/>
                <w:szCs w:val="14"/>
              </w:rPr>
            </w:pPr>
            <w:r w:rsidRPr="000F44E1">
              <w:rPr>
                <w:rFonts w:ascii="Arial" w:hAnsi="Arial" w:cs="Arial"/>
                <w:sz w:val="14"/>
                <w:szCs w:val="14"/>
              </w:rPr>
              <w:t>5</w:t>
            </w:r>
            <w:r>
              <w:rPr>
                <w:rFonts w:ascii="Arial" w:hAnsi="Arial" w:cs="Arial"/>
                <w:b/>
                <w:sz w:val="14"/>
                <w:szCs w:val="14"/>
              </w:rPr>
              <w:t> </w:t>
            </w:r>
            <w:r w:rsidRPr="000F44E1">
              <w:rPr>
                <w:rFonts w:ascii="Arial" w:hAnsi="Arial" w:cs="Arial"/>
                <w:sz w:val="14"/>
                <w:szCs w:val="14"/>
              </w:rPr>
              <w:t>167</w:t>
            </w:r>
          </w:p>
        </w:tc>
        <w:tc>
          <w:tcPr>
            <w:tcW w:w="3380" w:type="dxa"/>
            <w:tcBorders>
              <w:left w:val="single" w:sz="4" w:space="0" w:color="000000"/>
            </w:tcBorders>
            <w:shd w:val="clear" w:color="auto" w:fill="auto"/>
            <w:vAlign w:val="bottom"/>
          </w:tcPr>
          <w:p w:rsidR="0071648E" w:rsidRPr="00DC345D" w:rsidRDefault="0071648E" w:rsidP="00771961">
            <w:pPr>
              <w:spacing w:before="60" w:line="140" w:lineRule="exact"/>
              <w:ind w:left="510"/>
              <w:rPr>
                <w:i/>
              </w:rPr>
            </w:pPr>
            <w:r w:rsidRPr="00DC345D">
              <w:rPr>
                <w:rFonts w:ascii="Arial" w:hAnsi="Arial" w:cs="Arial"/>
                <w:i/>
                <w:sz w:val="14"/>
                <w:lang w:val="en-US"/>
              </w:rPr>
              <w:t>maritime</w:t>
            </w:r>
          </w:p>
        </w:tc>
      </w:tr>
      <w:tr w:rsidR="0071648E" w:rsidRPr="00DC345D" w:rsidTr="00DB3279">
        <w:tc>
          <w:tcPr>
            <w:tcW w:w="3414" w:type="dxa"/>
            <w:shd w:val="clear" w:color="auto" w:fill="auto"/>
            <w:vAlign w:val="bottom"/>
          </w:tcPr>
          <w:p w:rsidR="0071648E" w:rsidRPr="00DC345D" w:rsidRDefault="0071648E" w:rsidP="00771961">
            <w:pPr>
              <w:spacing w:before="60" w:line="140" w:lineRule="exact"/>
              <w:ind w:left="510"/>
            </w:pPr>
            <w:r w:rsidRPr="00DC345D">
              <w:rPr>
                <w:rFonts w:ascii="Arial" w:hAnsi="Arial" w:cs="Arial"/>
                <w:sz w:val="14"/>
                <w:szCs w:val="14"/>
              </w:rPr>
              <w:t xml:space="preserve">воздушный </w:t>
            </w:r>
          </w:p>
        </w:tc>
        <w:tc>
          <w:tcPr>
            <w:tcW w:w="782" w:type="dxa"/>
            <w:tcBorders>
              <w:left w:val="single" w:sz="4" w:space="0" w:color="000000"/>
            </w:tcBorders>
            <w:shd w:val="clear" w:color="auto" w:fill="auto"/>
            <w:vAlign w:val="bottom"/>
          </w:tcPr>
          <w:p w:rsidR="0071648E" w:rsidRPr="00DC345D" w:rsidRDefault="0071648E" w:rsidP="00DB3279">
            <w:pPr>
              <w:spacing w:before="60" w:line="140" w:lineRule="exact"/>
              <w:ind w:right="227"/>
              <w:jc w:val="right"/>
              <w:rPr>
                <w:rFonts w:ascii="Arial" w:hAnsi="Arial" w:cs="Arial"/>
                <w:sz w:val="14"/>
                <w:szCs w:val="14"/>
              </w:rPr>
            </w:pPr>
            <w:r w:rsidRPr="00DC345D">
              <w:rPr>
                <w:rFonts w:ascii="Arial" w:hAnsi="Arial" w:cs="Arial"/>
                <w:sz w:val="14"/>
                <w:szCs w:val="14"/>
              </w:rPr>
              <w:t>6</w:t>
            </w:r>
            <w:r>
              <w:rPr>
                <w:rFonts w:ascii="Arial" w:hAnsi="Arial" w:cs="Arial"/>
                <w:b/>
                <w:sz w:val="14"/>
                <w:szCs w:val="14"/>
                <w:lang w:val="en-US"/>
              </w:rPr>
              <w:t> </w:t>
            </w:r>
            <w:r w:rsidRPr="00DC345D">
              <w:rPr>
                <w:rFonts w:ascii="Arial" w:hAnsi="Arial" w:cs="Arial"/>
                <w:sz w:val="14"/>
                <w:szCs w:val="14"/>
              </w:rPr>
              <w:t>419</w:t>
            </w:r>
          </w:p>
        </w:tc>
        <w:tc>
          <w:tcPr>
            <w:tcW w:w="782" w:type="dxa"/>
            <w:tcBorders>
              <w:left w:val="single" w:sz="4" w:space="0" w:color="000000"/>
              <w:right w:val="single" w:sz="4" w:space="0" w:color="000000"/>
            </w:tcBorders>
            <w:vAlign w:val="bottom"/>
          </w:tcPr>
          <w:p w:rsidR="0071648E" w:rsidRPr="0071648E" w:rsidRDefault="0071648E" w:rsidP="00C6673A">
            <w:pPr>
              <w:spacing w:before="60" w:line="140" w:lineRule="exact"/>
              <w:ind w:right="227"/>
              <w:jc w:val="right"/>
              <w:rPr>
                <w:rFonts w:ascii="Arial" w:hAnsi="Arial" w:cs="Arial"/>
                <w:sz w:val="14"/>
                <w:szCs w:val="14"/>
                <w:lang w:val="en-US"/>
              </w:rPr>
            </w:pPr>
            <w:r w:rsidRPr="0071648E">
              <w:rPr>
                <w:rFonts w:ascii="Arial" w:hAnsi="Arial" w:cs="Arial"/>
                <w:sz w:val="14"/>
                <w:szCs w:val="14"/>
                <w:lang w:val="en-US"/>
              </w:rPr>
              <w:t>9</w:t>
            </w:r>
            <w:r w:rsidRPr="0071648E">
              <w:rPr>
                <w:rFonts w:ascii="Arial" w:hAnsi="Arial" w:cs="Arial"/>
                <w:b/>
                <w:sz w:val="14"/>
                <w:szCs w:val="14"/>
                <w:lang w:val="en-US"/>
              </w:rPr>
              <w:t> </w:t>
            </w:r>
            <w:r w:rsidRPr="0071648E">
              <w:rPr>
                <w:rFonts w:ascii="Arial" w:hAnsi="Arial" w:cs="Arial"/>
                <w:sz w:val="14"/>
                <w:szCs w:val="14"/>
                <w:lang w:val="en-US"/>
              </w:rPr>
              <w:t>539</w:t>
            </w:r>
          </w:p>
        </w:tc>
        <w:tc>
          <w:tcPr>
            <w:tcW w:w="782" w:type="dxa"/>
            <w:tcBorders>
              <w:left w:val="single" w:sz="4" w:space="0" w:color="000000"/>
            </w:tcBorders>
            <w:vAlign w:val="bottom"/>
          </w:tcPr>
          <w:p w:rsidR="0071648E" w:rsidRPr="000F44E1" w:rsidRDefault="0071648E" w:rsidP="000F44E1">
            <w:pPr>
              <w:spacing w:before="60" w:line="140" w:lineRule="exact"/>
              <w:ind w:right="227"/>
              <w:jc w:val="right"/>
              <w:rPr>
                <w:rFonts w:ascii="Arial" w:hAnsi="Arial" w:cs="Arial"/>
                <w:sz w:val="14"/>
                <w:szCs w:val="14"/>
              </w:rPr>
            </w:pPr>
            <w:r w:rsidRPr="000F44E1">
              <w:rPr>
                <w:rFonts w:ascii="Arial" w:hAnsi="Arial" w:cs="Arial"/>
                <w:sz w:val="14"/>
                <w:szCs w:val="14"/>
                <w:lang w:val="en-US"/>
              </w:rPr>
              <w:t>5</w:t>
            </w:r>
            <w:r w:rsidRPr="000F44E1">
              <w:rPr>
                <w:rFonts w:ascii="Arial" w:hAnsi="Arial" w:cs="Arial"/>
                <w:b/>
                <w:sz w:val="14"/>
                <w:szCs w:val="14"/>
              </w:rPr>
              <w:t> </w:t>
            </w:r>
            <w:r w:rsidRPr="000F44E1">
              <w:rPr>
                <w:rFonts w:ascii="Arial" w:hAnsi="Arial" w:cs="Arial"/>
                <w:sz w:val="14"/>
                <w:szCs w:val="14"/>
                <w:lang w:val="en-US"/>
              </w:rPr>
              <w:t>52</w:t>
            </w:r>
            <w:r w:rsidRPr="000F44E1">
              <w:rPr>
                <w:rFonts w:ascii="Arial" w:hAnsi="Arial" w:cs="Arial"/>
                <w:sz w:val="14"/>
                <w:szCs w:val="14"/>
              </w:rPr>
              <w:t>5</w:t>
            </w: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227"/>
              <w:jc w:val="right"/>
              <w:rPr>
                <w:rFonts w:ascii="Arial" w:hAnsi="Arial" w:cs="Arial"/>
                <w:sz w:val="14"/>
                <w:szCs w:val="14"/>
              </w:rPr>
            </w:pPr>
            <w:r w:rsidRPr="000F44E1">
              <w:rPr>
                <w:rFonts w:ascii="Arial" w:hAnsi="Arial" w:cs="Arial"/>
                <w:sz w:val="14"/>
                <w:szCs w:val="14"/>
              </w:rPr>
              <w:t>5</w:t>
            </w:r>
            <w:r>
              <w:rPr>
                <w:rFonts w:ascii="Arial" w:hAnsi="Arial" w:cs="Arial"/>
                <w:b/>
                <w:sz w:val="14"/>
                <w:szCs w:val="14"/>
              </w:rPr>
              <w:t> </w:t>
            </w:r>
            <w:r w:rsidRPr="000F44E1">
              <w:rPr>
                <w:rFonts w:ascii="Arial" w:hAnsi="Arial" w:cs="Arial"/>
                <w:sz w:val="14"/>
                <w:szCs w:val="14"/>
              </w:rPr>
              <w:t>990</w:t>
            </w:r>
          </w:p>
        </w:tc>
        <w:tc>
          <w:tcPr>
            <w:tcW w:w="3380" w:type="dxa"/>
            <w:tcBorders>
              <w:left w:val="single" w:sz="4" w:space="0" w:color="000000"/>
            </w:tcBorders>
            <w:shd w:val="clear" w:color="auto" w:fill="auto"/>
            <w:vAlign w:val="bottom"/>
          </w:tcPr>
          <w:p w:rsidR="0071648E" w:rsidRPr="00DC345D" w:rsidRDefault="0071648E" w:rsidP="00771961">
            <w:pPr>
              <w:spacing w:before="60" w:line="140" w:lineRule="exact"/>
              <w:ind w:left="510"/>
              <w:rPr>
                <w:i/>
              </w:rPr>
            </w:pPr>
            <w:r w:rsidRPr="00DC345D">
              <w:rPr>
                <w:rFonts w:ascii="Arial" w:hAnsi="Arial" w:cs="Arial"/>
                <w:i/>
                <w:sz w:val="14"/>
                <w:lang w:val="en-US"/>
              </w:rPr>
              <w:t>air</w:t>
            </w:r>
            <w:r w:rsidRPr="00DC345D">
              <w:rPr>
                <w:rFonts w:ascii="Arial" w:hAnsi="Arial" w:cs="Arial"/>
                <w:i/>
                <w:sz w:val="14"/>
              </w:rPr>
              <w:t xml:space="preserve"> </w:t>
            </w:r>
          </w:p>
        </w:tc>
      </w:tr>
      <w:tr w:rsidR="0071648E" w:rsidRPr="00DC345D" w:rsidTr="00DB3279">
        <w:tc>
          <w:tcPr>
            <w:tcW w:w="3414" w:type="dxa"/>
            <w:shd w:val="clear" w:color="auto" w:fill="auto"/>
            <w:vAlign w:val="bottom"/>
          </w:tcPr>
          <w:p w:rsidR="0071648E" w:rsidRPr="00DC345D" w:rsidRDefault="0071648E" w:rsidP="00771961">
            <w:pPr>
              <w:spacing w:before="60" w:line="140" w:lineRule="exact"/>
              <w:ind w:left="510"/>
            </w:pPr>
            <w:r w:rsidRPr="00DC345D">
              <w:rPr>
                <w:rFonts w:ascii="Arial" w:hAnsi="Arial" w:cs="Arial"/>
                <w:sz w:val="14"/>
                <w:szCs w:val="14"/>
              </w:rPr>
              <w:t>прочие виды</w:t>
            </w:r>
          </w:p>
        </w:tc>
        <w:tc>
          <w:tcPr>
            <w:tcW w:w="782" w:type="dxa"/>
            <w:tcBorders>
              <w:left w:val="single" w:sz="4" w:space="0" w:color="000000"/>
            </w:tcBorders>
            <w:shd w:val="clear" w:color="auto" w:fill="auto"/>
            <w:vAlign w:val="bottom"/>
          </w:tcPr>
          <w:p w:rsidR="0071648E" w:rsidRPr="00DC345D" w:rsidRDefault="0071648E" w:rsidP="00DB3279">
            <w:pPr>
              <w:spacing w:before="60" w:line="140" w:lineRule="exact"/>
              <w:ind w:right="227"/>
              <w:jc w:val="right"/>
              <w:rPr>
                <w:rFonts w:ascii="Arial" w:hAnsi="Arial" w:cs="Arial"/>
                <w:sz w:val="14"/>
                <w:szCs w:val="14"/>
              </w:rPr>
            </w:pPr>
            <w:r w:rsidRPr="00DC345D">
              <w:rPr>
                <w:rFonts w:ascii="Arial" w:hAnsi="Arial" w:cs="Arial"/>
                <w:sz w:val="14"/>
                <w:szCs w:val="14"/>
              </w:rPr>
              <w:t>2</w:t>
            </w:r>
            <w:r>
              <w:rPr>
                <w:rFonts w:ascii="Arial" w:hAnsi="Arial" w:cs="Arial"/>
                <w:b/>
                <w:sz w:val="14"/>
                <w:szCs w:val="14"/>
                <w:lang w:val="en-US"/>
              </w:rPr>
              <w:t> </w:t>
            </w:r>
            <w:r w:rsidRPr="00DC345D">
              <w:rPr>
                <w:rFonts w:ascii="Arial" w:hAnsi="Arial" w:cs="Arial"/>
                <w:sz w:val="14"/>
                <w:szCs w:val="14"/>
              </w:rPr>
              <w:t>775</w:t>
            </w:r>
          </w:p>
        </w:tc>
        <w:tc>
          <w:tcPr>
            <w:tcW w:w="782" w:type="dxa"/>
            <w:tcBorders>
              <w:left w:val="single" w:sz="4" w:space="0" w:color="000000"/>
              <w:right w:val="single" w:sz="4" w:space="0" w:color="000000"/>
            </w:tcBorders>
            <w:vAlign w:val="bottom"/>
          </w:tcPr>
          <w:p w:rsidR="0071648E" w:rsidRPr="0071648E" w:rsidRDefault="0071648E" w:rsidP="00C6673A">
            <w:pPr>
              <w:spacing w:before="60" w:line="140" w:lineRule="exact"/>
              <w:ind w:right="227"/>
              <w:jc w:val="right"/>
              <w:rPr>
                <w:rFonts w:ascii="Arial" w:hAnsi="Arial" w:cs="Arial"/>
                <w:sz w:val="14"/>
                <w:szCs w:val="14"/>
                <w:lang w:val="en-US"/>
              </w:rPr>
            </w:pPr>
            <w:r w:rsidRPr="0071648E">
              <w:rPr>
                <w:rFonts w:ascii="Arial" w:hAnsi="Arial" w:cs="Arial"/>
                <w:sz w:val="14"/>
                <w:szCs w:val="14"/>
                <w:lang w:val="en-US"/>
              </w:rPr>
              <w:t>3</w:t>
            </w:r>
            <w:r w:rsidRPr="0071648E">
              <w:rPr>
                <w:rFonts w:ascii="Arial" w:hAnsi="Arial" w:cs="Arial"/>
                <w:b/>
                <w:sz w:val="14"/>
                <w:szCs w:val="14"/>
                <w:lang w:val="en-US"/>
              </w:rPr>
              <w:t> </w:t>
            </w:r>
            <w:r w:rsidRPr="0071648E">
              <w:rPr>
                <w:rFonts w:ascii="Arial" w:hAnsi="Arial" w:cs="Arial"/>
                <w:sz w:val="14"/>
                <w:szCs w:val="14"/>
                <w:lang w:val="en-US"/>
              </w:rPr>
              <w:t>565</w:t>
            </w:r>
          </w:p>
        </w:tc>
        <w:tc>
          <w:tcPr>
            <w:tcW w:w="782" w:type="dxa"/>
            <w:tcBorders>
              <w:left w:val="single" w:sz="4" w:space="0" w:color="000000"/>
            </w:tcBorders>
            <w:vAlign w:val="bottom"/>
          </w:tcPr>
          <w:p w:rsidR="0071648E" w:rsidRPr="000F44E1" w:rsidRDefault="0071648E" w:rsidP="000F44E1">
            <w:pPr>
              <w:spacing w:before="60" w:line="140" w:lineRule="exact"/>
              <w:ind w:right="227"/>
              <w:jc w:val="right"/>
              <w:rPr>
                <w:rFonts w:ascii="Arial" w:hAnsi="Arial" w:cs="Arial"/>
                <w:sz w:val="14"/>
                <w:szCs w:val="14"/>
              </w:rPr>
            </w:pPr>
            <w:r w:rsidRPr="000F44E1">
              <w:rPr>
                <w:rFonts w:ascii="Arial" w:hAnsi="Arial" w:cs="Arial"/>
                <w:sz w:val="14"/>
                <w:szCs w:val="14"/>
                <w:lang w:val="en-US"/>
              </w:rPr>
              <w:t>3</w:t>
            </w:r>
            <w:r w:rsidRPr="000F44E1">
              <w:rPr>
                <w:rFonts w:ascii="Arial" w:hAnsi="Arial" w:cs="Arial"/>
                <w:b/>
                <w:sz w:val="14"/>
                <w:szCs w:val="14"/>
              </w:rPr>
              <w:t> </w:t>
            </w:r>
            <w:r w:rsidRPr="000F44E1">
              <w:rPr>
                <w:rFonts w:ascii="Arial" w:hAnsi="Arial" w:cs="Arial"/>
                <w:sz w:val="14"/>
                <w:szCs w:val="14"/>
              </w:rPr>
              <w:t>801</w:t>
            </w: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227"/>
              <w:jc w:val="right"/>
              <w:rPr>
                <w:rFonts w:ascii="Arial" w:hAnsi="Arial" w:cs="Arial"/>
                <w:sz w:val="14"/>
                <w:szCs w:val="14"/>
              </w:rPr>
            </w:pPr>
            <w:r w:rsidRPr="000F44E1">
              <w:rPr>
                <w:rFonts w:ascii="Arial" w:hAnsi="Arial" w:cs="Arial"/>
                <w:sz w:val="14"/>
                <w:szCs w:val="14"/>
              </w:rPr>
              <w:t>4</w:t>
            </w:r>
            <w:r>
              <w:rPr>
                <w:rFonts w:ascii="Arial" w:hAnsi="Arial" w:cs="Arial"/>
                <w:b/>
                <w:sz w:val="14"/>
                <w:szCs w:val="14"/>
              </w:rPr>
              <w:t> </w:t>
            </w:r>
            <w:r w:rsidRPr="000F44E1">
              <w:rPr>
                <w:rFonts w:ascii="Arial" w:hAnsi="Arial" w:cs="Arial"/>
                <w:sz w:val="14"/>
                <w:szCs w:val="14"/>
              </w:rPr>
              <w:t>142</w:t>
            </w:r>
          </w:p>
        </w:tc>
        <w:tc>
          <w:tcPr>
            <w:tcW w:w="3380" w:type="dxa"/>
            <w:tcBorders>
              <w:left w:val="single" w:sz="4" w:space="0" w:color="000000"/>
            </w:tcBorders>
            <w:shd w:val="clear" w:color="auto" w:fill="auto"/>
            <w:vAlign w:val="bottom"/>
          </w:tcPr>
          <w:p w:rsidR="0071648E" w:rsidRPr="00DC345D" w:rsidRDefault="0071648E" w:rsidP="00771961">
            <w:pPr>
              <w:spacing w:before="60" w:line="140" w:lineRule="exact"/>
              <w:ind w:left="510"/>
              <w:rPr>
                <w:i/>
              </w:rPr>
            </w:pPr>
            <w:r w:rsidRPr="00DC345D">
              <w:rPr>
                <w:rFonts w:ascii="Arial" w:hAnsi="Arial" w:cs="Arial"/>
                <w:i/>
                <w:sz w:val="14"/>
                <w:lang w:val="en-US"/>
              </w:rPr>
              <w:t>other types</w:t>
            </w:r>
          </w:p>
        </w:tc>
      </w:tr>
      <w:tr w:rsidR="0071648E" w:rsidRPr="00DC345D" w:rsidTr="00DB3279">
        <w:tc>
          <w:tcPr>
            <w:tcW w:w="3414" w:type="dxa"/>
            <w:shd w:val="clear" w:color="auto" w:fill="auto"/>
            <w:vAlign w:val="bottom"/>
          </w:tcPr>
          <w:p w:rsidR="0071648E" w:rsidRPr="00DC345D" w:rsidRDefault="0071648E" w:rsidP="00771961">
            <w:pPr>
              <w:spacing w:before="60" w:line="140" w:lineRule="exact"/>
              <w:ind w:left="510"/>
            </w:pPr>
            <w:r w:rsidRPr="00DC345D">
              <w:rPr>
                <w:rFonts w:ascii="Arial" w:hAnsi="Arial" w:cs="Arial"/>
                <w:sz w:val="14"/>
                <w:szCs w:val="14"/>
              </w:rPr>
              <w:t>почтовые и курьерские услуги</w:t>
            </w:r>
          </w:p>
        </w:tc>
        <w:tc>
          <w:tcPr>
            <w:tcW w:w="782" w:type="dxa"/>
            <w:tcBorders>
              <w:left w:val="single" w:sz="4" w:space="0" w:color="000000"/>
            </w:tcBorders>
            <w:shd w:val="clear" w:color="auto" w:fill="auto"/>
            <w:vAlign w:val="bottom"/>
          </w:tcPr>
          <w:p w:rsidR="0071648E" w:rsidRPr="00DC345D" w:rsidRDefault="0071648E" w:rsidP="00DB3279">
            <w:pPr>
              <w:spacing w:before="60" w:line="140" w:lineRule="exact"/>
              <w:ind w:right="227"/>
              <w:jc w:val="right"/>
              <w:rPr>
                <w:rFonts w:ascii="Arial" w:hAnsi="Arial" w:cs="Arial"/>
                <w:sz w:val="14"/>
                <w:szCs w:val="14"/>
              </w:rPr>
            </w:pPr>
            <w:r w:rsidRPr="00DC345D">
              <w:rPr>
                <w:rFonts w:ascii="Arial" w:hAnsi="Arial" w:cs="Arial"/>
                <w:sz w:val="14"/>
                <w:szCs w:val="14"/>
              </w:rPr>
              <w:t>82</w:t>
            </w:r>
          </w:p>
        </w:tc>
        <w:tc>
          <w:tcPr>
            <w:tcW w:w="782" w:type="dxa"/>
            <w:tcBorders>
              <w:left w:val="single" w:sz="4" w:space="0" w:color="000000"/>
              <w:right w:val="single" w:sz="4" w:space="0" w:color="000000"/>
            </w:tcBorders>
            <w:vAlign w:val="bottom"/>
          </w:tcPr>
          <w:p w:rsidR="0071648E" w:rsidRPr="0071648E" w:rsidRDefault="0071648E" w:rsidP="003A4E0A">
            <w:pPr>
              <w:spacing w:before="60" w:line="140" w:lineRule="exact"/>
              <w:ind w:right="227"/>
              <w:jc w:val="right"/>
              <w:rPr>
                <w:rFonts w:ascii="Arial" w:hAnsi="Arial" w:cs="Arial"/>
                <w:sz w:val="14"/>
                <w:szCs w:val="14"/>
                <w:lang w:val="en-US"/>
              </w:rPr>
            </w:pPr>
            <w:r w:rsidRPr="0071648E">
              <w:rPr>
                <w:rFonts w:ascii="Arial" w:hAnsi="Arial" w:cs="Arial"/>
                <w:sz w:val="14"/>
                <w:szCs w:val="14"/>
                <w:lang w:val="en-US"/>
              </w:rPr>
              <w:t>607</w:t>
            </w:r>
          </w:p>
        </w:tc>
        <w:tc>
          <w:tcPr>
            <w:tcW w:w="782" w:type="dxa"/>
            <w:tcBorders>
              <w:left w:val="single" w:sz="4" w:space="0" w:color="000000"/>
            </w:tcBorders>
            <w:vAlign w:val="bottom"/>
          </w:tcPr>
          <w:p w:rsidR="0071648E" w:rsidRPr="000F44E1" w:rsidRDefault="0071648E" w:rsidP="000F44E1">
            <w:pPr>
              <w:spacing w:before="60" w:line="140" w:lineRule="exact"/>
              <w:ind w:right="227"/>
              <w:jc w:val="right"/>
              <w:rPr>
                <w:rFonts w:ascii="Arial" w:hAnsi="Arial" w:cs="Arial"/>
                <w:sz w:val="14"/>
                <w:szCs w:val="14"/>
                <w:lang w:val="en-US"/>
              </w:rPr>
            </w:pPr>
            <w:r w:rsidRPr="000F44E1">
              <w:rPr>
                <w:rFonts w:ascii="Arial" w:hAnsi="Arial" w:cs="Arial"/>
                <w:sz w:val="14"/>
                <w:szCs w:val="14"/>
                <w:lang w:val="en-US"/>
              </w:rPr>
              <w:t>530</w:t>
            </w: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227"/>
              <w:jc w:val="right"/>
              <w:rPr>
                <w:rFonts w:ascii="Arial" w:hAnsi="Arial" w:cs="Arial"/>
                <w:sz w:val="14"/>
                <w:szCs w:val="14"/>
              </w:rPr>
            </w:pPr>
            <w:r w:rsidRPr="000F44E1">
              <w:rPr>
                <w:rFonts w:ascii="Arial" w:hAnsi="Arial" w:cs="Arial"/>
                <w:sz w:val="14"/>
                <w:szCs w:val="14"/>
              </w:rPr>
              <w:t>384</w:t>
            </w:r>
          </w:p>
        </w:tc>
        <w:tc>
          <w:tcPr>
            <w:tcW w:w="3380" w:type="dxa"/>
            <w:tcBorders>
              <w:left w:val="single" w:sz="4" w:space="0" w:color="000000"/>
            </w:tcBorders>
            <w:shd w:val="clear" w:color="auto" w:fill="auto"/>
            <w:vAlign w:val="bottom"/>
          </w:tcPr>
          <w:p w:rsidR="0071648E" w:rsidRPr="00DC345D" w:rsidRDefault="0071648E" w:rsidP="00771961">
            <w:pPr>
              <w:spacing w:before="60" w:line="140" w:lineRule="exact"/>
              <w:ind w:left="510"/>
              <w:rPr>
                <w:i/>
              </w:rPr>
            </w:pPr>
            <w:r w:rsidRPr="00DC345D">
              <w:rPr>
                <w:rFonts w:ascii="Arial" w:hAnsi="Arial" w:cs="Arial"/>
                <w:i/>
                <w:sz w:val="14"/>
                <w:szCs w:val="14"/>
                <w:lang w:val="en-US"/>
              </w:rPr>
              <w:t>postal</w:t>
            </w:r>
            <w:r w:rsidRPr="00DC345D">
              <w:rPr>
                <w:rFonts w:ascii="Arial" w:hAnsi="Arial" w:cs="Arial"/>
                <w:i/>
                <w:sz w:val="14"/>
                <w:szCs w:val="14"/>
              </w:rPr>
              <w:t xml:space="preserve"> and courier services</w:t>
            </w:r>
          </w:p>
        </w:tc>
      </w:tr>
      <w:tr w:rsidR="0071648E" w:rsidRPr="00DC345D" w:rsidTr="00DB3279">
        <w:tc>
          <w:tcPr>
            <w:tcW w:w="3414" w:type="dxa"/>
            <w:shd w:val="clear" w:color="auto" w:fill="auto"/>
            <w:vAlign w:val="bottom"/>
          </w:tcPr>
          <w:p w:rsidR="0071648E" w:rsidRPr="00DC345D" w:rsidRDefault="0071648E" w:rsidP="00771961">
            <w:pPr>
              <w:spacing w:before="60" w:line="140" w:lineRule="exact"/>
              <w:ind w:left="170"/>
            </w:pPr>
            <w:r w:rsidRPr="00DC345D">
              <w:rPr>
                <w:rFonts w:ascii="Arial" w:hAnsi="Arial" w:cs="Arial"/>
                <w:sz w:val="14"/>
                <w:szCs w:val="14"/>
              </w:rPr>
              <w:t>поездки</w:t>
            </w:r>
          </w:p>
        </w:tc>
        <w:tc>
          <w:tcPr>
            <w:tcW w:w="782" w:type="dxa"/>
            <w:tcBorders>
              <w:left w:val="single" w:sz="4" w:space="0" w:color="000000"/>
            </w:tcBorders>
            <w:shd w:val="clear" w:color="auto" w:fill="auto"/>
            <w:vAlign w:val="bottom"/>
          </w:tcPr>
          <w:p w:rsidR="0071648E" w:rsidRPr="00DC345D" w:rsidRDefault="0071648E" w:rsidP="00DB3279">
            <w:pPr>
              <w:spacing w:before="60" w:line="140" w:lineRule="exact"/>
              <w:ind w:right="227"/>
              <w:jc w:val="right"/>
              <w:rPr>
                <w:rFonts w:ascii="Arial" w:hAnsi="Arial" w:cs="Arial"/>
                <w:sz w:val="14"/>
                <w:szCs w:val="14"/>
              </w:rPr>
            </w:pPr>
            <w:r w:rsidRPr="00DC345D">
              <w:rPr>
                <w:rFonts w:ascii="Arial" w:hAnsi="Arial" w:cs="Arial"/>
                <w:sz w:val="14"/>
                <w:szCs w:val="14"/>
              </w:rPr>
              <w:t>4</w:t>
            </w:r>
            <w:r>
              <w:rPr>
                <w:rFonts w:ascii="Arial" w:hAnsi="Arial" w:cs="Arial"/>
                <w:b/>
                <w:sz w:val="14"/>
                <w:szCs w:val="14"/>
                <w:lang w:val="en-US"/>
              </w:rPr>
              <w:t> </w:t>
            </w:r>
            <w:r w:rsidRPr="00DC345D">
              <w:rPr>
                <w:rFonts w:ascii="Arial" w:hAnsi="Arial" w:cs="Arial"/>
                <w:sz w:val="14"/>
                <w:szCs w:val="14"/>
              </w:rPr>
              <w:t>943</w:t>
            </w:r>
          </w:p>
        </w:tc>
        <w:tc>
          <w:tcPr>
            <w:tcW w:w="782" w:type="dxa"/>
            <w:tcBorders>
              <w:left w:val="single" w:sz="4" w:space="0" w:color="000000"/>
              <w:right w:val="single" w:sz="4" w:space="0" w:color="000000"/>
            </w:tcBorders>
            <w:vAlign w:val="bottom"/>
          </w:tcPr>
          <w:p w:rsidR="0071648E" w:rsidRPr="00D177B8" w:rsidRDefault="0071648E" w:rsidP="003A4E0A">
            <w:pPr>
              <w:spacing w:before="60" w:line="140" w:lineRule="exact"/>
              <w:ind w:right="227"/>
              <w:jc w:val="right"/>
              <w:rPr>
                <w:rFonts w:ascii="Arial" w:hAnsi="Arial" w:cs="Arial"/>
                <w:sz w:val="14"/>
                <w:szCs w:val="14"/>
                <w:lang w:val="en-US"/>
              </w:rPr>
            </w:pPr>
            <w:r w:rsidRPr="00D177B8">
              <w:rPr>
                <w:rFonts w:ascii="Arial" w:hAnsi="Arial" w:cs="Arial"/>
                <w:sz w:val="14"/>
                <w:szCs w:val="14"/>
                <w:lang w:val="en-US"/>
              </w:rPr>
              <w:t>6</w:t>
            </w:r>
            <w:r>
              <w:rPr>
                <w:rFonts w:ascii="Arial" w:hAnsi="Arial" w:cs="Arial"/>
                <w:b/>
                <w:sz w:val="14"/>
                <w:szCs w:val="14"/>
                <w:lang w:val="en-US"/>
              </w:rPr>
              <w:t> </w:t>
            </w:r>
            <w:r w:rsidRPr="00D177B8">
              <w:rPr>
                <w:rFonts w:ascii="Arial" w:hAnsi="Arial" w:cs="Arial"/>
                <w:sz w:val="14"/>
                <w:szCs w:val="14"/>
                <w:lang w:val="en-US"/>
              </w:rPr>
              <w:t>815</w:t>
            </w:r>
          </w:p>
        </w:tc>
        <w:tc>
          <w:tcPr>
            <w:tcW w:w="782" w:type="dxa"/>
            <w:tcBorders>
              <w:left w:val="single" w:sz="4" w:space="0" w:color="000000"/>
            </w:tcBorders>
            <w:vAlign w:val="bottom"/>
          </w:tcPr>
          <w:p w:rsidR="0071648E" w:rsidRPr="000F44E1" w:rsidRDefault="0071648E" w:rsidP="000F44E1">
            <w:pPr>
              <w:spacing w:before="60" w:line="140" w:lineRule="exact"/>
              <w:ind w:right="227"/>
              <w:jc w:val="right"/>
              <w:rPr>
                <w:rFonts w:ascii="Arial" w:hAnsi="Arial" w:cs="Arial"/>
                <w:sz w:val="14"/>
                <w:szCs w:val="14"/>
              </w:rPr>
            </w:pPr>
            <w:r w:rsidRPr="000F44E1">
              <w:rPr>
                <w:rFonts w:ascii="Arial" w:hAnsi="Arial" w:cs="Arial"/>
                <w:sz w:val="14"/>
                <w:szCs w:val="14"/>
                <w:lang w:val="en-US"/>
              </w:rPr>
              <w:t>1</w:t>
            </w:r>
            <w:r w:rsidRPr="000F44E1">
              <w:rPr>
                <w:rFonts w:ascii="Arial" w:hAnsi="Arial" w:cs="Arial"/>
                <w:b/>
                <w:sz w:val="14"/>
                <w:szCs w:val="14"/>
              </w:rPr>
              <w:t> </w:t>
            </w:r>
            <w:r w:rsidRPr="000F44E1">
              <w:rPr>
                <w:rFonts w:ascii="Arial" w:hAnsi="Arial" w:cs="Arial"/>
                <w:sz w:val="14"/>
                <w:szCs w:val="14"/>
              </w:rPr>
              <w:t>581</w:t>
            </w: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227"/>
              <w:jc w:val="right"/>
              <w:rPr>
                <w:rFonts w:ascii="Arial" w:hAnsi="Arial" w:cs="Arial"/>
                <w:sz w:val="14"/>
                <w:szCs w:val="14"/>
              </w:rPr>
            </w:pPr>
            <w:r w:rsidRPr="000F44E1">
              <w:rPr>
                <w:rFonts w:ascii="Arial" w:hAnsi="Arial" w:cs="Arial"/>
                <w:sz w:val="14"/>
                <w:szCs w:val="14"/>
              </w:rPr>
              <w:t>1</w:t>
            </w:r>
            <w:r>
              <w:rPr>
                <w:rFonts w:ascii="Arial" w:hAnsi="Arial" w:cs="Arial"/>
                <w:b/>
                <w:sz w:val="14"/>
                <w:szCs w:val="14"/>
              </w:rPr>
              <w:t> </w:t>
            </w:r>
            <w:r w:rsidRPr="000F44E1">
              <w:rPr>
                <w:rFonts w:ascii="Arial" w:hAnsi="Arial" w:cs="Arial"/>
                <w:sz w:val="14"/>
                <w:szCs w:val="14"/>
              </w:rPr>
              <w:t>492</w:t>
            </w:r>
          </w:p>
        </w:tc>
        <w:tc>
          <w:tcPr>
            <w:tcW w:w="3380" w:type="dxa"/>
            <w:tcBorders>
              <w:left w:val="single" w:sz="4" w:space="0" w:color="000000"/>
            </w:tcBorders>
            <w:shd w:val="clear" w:color="auto" w:fill="auto"/>
            <w:vAlign w:val="bottom"/>
          </w:tcPr>
          <w:p w:rsidR="0071648E" w:rsidRPr="00DC345D" w:rsidRDefault="0071648E" w:rsidP="00771961">
            <w:pPr>
              <w:spacing w:before="60" w:line="140" w:lineRule="exact"/>
              <w:ind w:left="170"/>
              <w:rPr>
                <w:i/>
              </w:rPr>
            </w:pPr>
            <w:r w:rsidRPr="00DC345D">
              <w:rPr>
                <w:rFonts w:ascii="Arial" w:hAnsi="Arial" w:cs="Arial"/>
                <w:i/>
                <w:sz w:val="14"/>
                <w:lang w:val="en-US"/>
              </w:rPr>
              <w:t>visits</w:t>
            </w:r>
          </w:p>
        </w:tc>
      </w:tr>
      <w:tr w:rsidR="0071648E" w:rsidRPr="00DC345D" w:rsidTr="00DB3279">
        <w:tc>
          <w:tcPr>
            <w:tcW w:w="3414" w:type="dxa"/>
            <w:shd w:val="clear" w:color="auto" w:fill="auto"/>
            <w:vAlign w:val="bottom"/>
          </w:tcPr>
          <w:p w:rsidR="0071648E" w:rsidRPr="00DC345D" w:rsidRDefault="0071648E" w:rsidP="00771961">
            <w:pPr>
              <w:spacing w:before="60" w:line="140" w:lineRule="exact"/>
              <w:ind w:left="340"/>
            </w:pPr>
            <w:r w:rsidRPr="00DC345D">
              <w:rPr>
                <w:rFonts w:ascii="Arial" w:hAnsi="Arial" w:cs="Arial"/>
                <w:sz w:val="14"/>
                <w:szCs w:val="14"/>
              </w:rPr>
              <w:t>из них по целям:</w:t>
            </w:r>
          </w:p>
        </w:tc>
        <w:tc>
          <w:tcPr>
            <w:tcW w:w="782" w:type="dxa"/>
            <w:tcBorders>
              <w:left w:val="single" w:sz="4" w:space="0" w:color="000000"/>
            </w:tcBorders>
            <w:shd w:val="clear" w:color="auto" w:fill="auto"/>
            <w:vAlign w:val="bottom"/>
          </w:tcPr>
          <w:p w:rsidR="0071648E" w:rsidRPr="00DC345D" w:rsidRDefault="0071648E" w:rsidP="00DB3279">
            <w:pPr>
              <w:snapToGrid w:val="0"/>
              <w:spacing w:before="60" w:line="140" w:lineRule="exact"/>
              <w:ind w:right="227"/>
              <w:jc w:val="right"/>
              <w:rPr>
                <w:rFonts w:ascii="Arial" w:hAnsi="Arial" w:cs="Arial"/>
                <w:sz w:val="14"/>
                <w:szCs w:val="14"/>
              </w:rPr>
            </w:pPr>
          </w:p>
        </w:tc>
        <w:tc>
          <w:tcPr>
            <w:tcW w:w="782" w:type="dxa"/>
            <w:tcBorders>
              <w:left w:val="single" w:sz="4" w:space="0" w:color="000000"/>
              <w:right w:val="single" w:sz="4" w:space="0" w:color="000000"/>
            </w:tcBorders>
            <w:vAlign w:val="bottom"/>
          </w:tcPr>
          <w:p w:rsidR="0071648E" w:rsidRPr="00D177B8" w:rsidRDefault="0071648E" w:rsidP="003A4E0A">
            <w:pPr>
              <w:spacing w:before="60" w:line="140" w:lineRule="exact"/>
              <w:ind w:right="227"/>
              <w:jc w:val="right"/>
              <w:rPr>
                <w:rFonts w:ascii="Arial" w:hAnsi="Arial" w:cs="Arial"/>
                <w:sz w:val="14"/>
                <w:szCs w:val="14"/>
              </w:rPr>
            </w:pPr>
          </w:p>
        </w:tc>
        <w:tc>
          <w:tcPr>
            <w:tcW w:w="782" w:type="dxa"/>
            <w:tcBorders>
              <w:left w:val="single" w:sz="4" w:space="0" w:color="000000"/>
            </w:tcBorders>
            <w:vAlign w:val="bottom"/>
          </w:tcPr>
          <w:p w:rsidR="0071648E" w:rsidRPr="000F44E1" w:rsidRDefault="0071648E" w:rsidP="000F44E1">
            <w:pPr>
              <w:spacing w:before="60" w:line="140" w:lineRule="exact"/>
              <w:ind w:right="227"/>
              <w:jc w:val="right"/>
              <w:rPr>
                <w:rFonts w:ascii="Arial" w:hAnsi="Arial" w:cs="Arial"/>
                <w:sz w:val="14"/>
                <w:szCs w:val="14"/>
              </w:rPr>
            </w:pP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227"/>
              <w:jc w:val="right"/>
              <w:rPr>
                <w:rFonts w:ascii="Arial" w:hAnsi="Arial" w:cs="Arial"/>
                <w:sz w:val="14"/>
                <w:szCs w:val="14"/>
              </w:rPr>
            </w:pPr>
          </w:p>
        </w:tc>
        <w:tc>
          <w:tcPr>
            <w:tcW w:w="3380" w:type="dxa"/>
            <w:tcBorders>
              <w:left w:val="single" w:sz="4" w:space="0" w:color="000000"/>
            </w:tcBorders>
            <w:shd w:val="clear" w:color="auto" w:fill="auto"/>
            <w:vAlign w:val="bottom"/>
          </w:tcPr>
          <w:p w:rsidR="0071648E" w:rsidRPr="00DC345D" w:rsidRDefault="0071648E" w:rsidP="00771961">
            <w:pPr>
              <w:spacing w:before="60" w:line="140" w:lineRule="exact"/>
              <w:ind w:left="340"/>
              <w:rPr>
                <w:i/>
              </w:rPr>
            </w:pPr>
            <w:r w:rsidRPr="00DC345D">
              <w:rPr>
                <w:rFonts w:ascii="Arial" w:hAnsi="Arial" w:cs="Arial"/>
                <w:i/>
                <w:sz w:val="14"/>
                <w:lang w:val="en-US"/>
              </w:rPr>
              <w:t>of which by purpose</w:t>
            </w:r>
            <w:r w:rsidRPr="00DC345D">
              <w:rPr>
                <w:rFonts w:ascii="Arial" w:hAnsi="Arial" w:cs="Arial"/>
                <w:i/>
                <w:sz w:val="14"/>
              </w:rPr>
              <w:t>:</w:t>
            </w:r>
          </w:p>
        </w:tc>
      </w:tr>
      <w:tr w:rsidR="0071648E" w:rsidRPr="00DC345D" w:rsidTr="00DB3279">
        <w:tc>
          <w:tcPr>
            <w:tcW w:w="3414" w:type="dxa"/>
            <w:shd w:val="clear" w:color="auto" w:fill="auto"/>
            <w:vAlign w:val="bottom"/>
          </w:tcPr>
          <w:p w:rsidR="0071648E" w:rsidRPr="00DC345D" w:rsidRDefault="0071648E" w:rsidP="00771961">
            <w:pPr>
              <w:spacing w:before="60" w:line="140" w:lineRule="exact"/>
              <w:ind w:left="510"/>
            </w:pPr>
            <w:r w:rsidRPr="00DC345D">
              <w:rPr>
                <w:rFonts w:ascii="Arial" w:hAnsi="Arial" w:cs="Arial"/>
                <w:sz w:val="14"/>
                <w:szCs w:val="14"/>
              </w:rPr>
              <w:t xml:space="preserve">деловые </w:t>
            </w:r>
          </w:p>
        </w:tc>
        <w:tc>
          <w:tcPr>
            <w:tcW w:w="782" w:type="dxa"/>
            <w:tcBorders>
              <w:left w:val="single" w:sz="4" w:space="0" w:color="000000"/>
            </w:tcBorders>
            <w:shd w:val="clear" w:color="auto" w:fill="auto"/>
            <w:vAlign w:val="bottom"/>
          </w:tcPr>
          <w:p w:rsidR="0071648E" w:rsidRPr="00DC345D" w:rsidRDefault="0071648E" w:rsidP="00DB3279">
            <w:pPr>
              <w:spacing w:before="60" w:line="140" w:lineRule="exact"/>
              <w:ind w:right="227"/>
              <w:jc w:val="right"/>
              <w:rPr>
                <w:rFonts w:ascii="Arial" w:hAnsi="Arial" w:cs="Arial"/>
                <w:sz w:val="14"/>
                <w:szCs w:val="14"/>
              </w:rPr>
            </w:pPr>
            <w:r w:rsidRPr="00DC345D">
              <w:rPr>
                <w:rFonts w:ascii="Arial" w:hAnsi="Arial" w:cs="Arial"/>
                <w:sz w:val="14"/>
                <w:szCs w:val="14"/>
              </w:rPr>
              <w:t>2</w:t>
            </w:r>
            <w:r>
              <w:rPr>
                <w:rFonts w:ascii="Arial" w:hAnsi="Arial" w:cs="Arial"/>
                <w:b/>
                <w:sz w:val="14"/>
                <w:szCs w:val="14"/>
                <w:lang w:val="en-US"/>
              </w:rPr>
              <w:t> </w:t>
            </w:r>
            <w:r w:rsidRPr="00DC345D">
              <w:rPr>
                <w:rFonts w:ascii="Arial" w:hAnsi="Arial" w:cs="Arial"/>
                <w:sz w:val="14"/>
                <w:szCs w:val="14"/>
              </w:rPr>
              <w:t>463</w:t>
            </w:r>
          </w:p>
        </w:tc>
        <w:tc>
          <w:tcPr>
            <w:tcW w:w="782" w:type="dxa"/>
            <w:tcBorders>
              <w:left w:val="single" w:sz="4" w:space="0" w:color="000000"/>
              <w:right w:val="single" w:sz="4" w:space="0" w:color="000000"/>
            </w:tcBorders>
            <w:vAlign w:val="bottom"/>
          </w:tcPr>
          <w:p w:rsidR="0071648E" w:rsidRPr="00D177B8" w:rsidRDefault="0071648E" w:rsidP="003A4E0A">
            <w:pPr>
              <w:spacing w:before="60" w:line="140" w:lineRule="exact"/>
              <w:ind w:right="227"/>
              <w:jc w:val="right"/>
              <w:rPr>
                <w:rFonts w:ascii="Arial" w:hAnsi="Arial" w:cs="Arial"/>
                <w:sz w:val="14"/>
                <w:szCs w:val="14"/>
                <w:lang w:val="en-US"/>
              </w:rPr>
            </w:pPr>
            <w:r w:rsidRPr="00D177B8">
              <w:rPr>
                <w:rFonts w:ascii="Arial" w:hAnsi="Arial" w:cs="Arial"/>
                <w:sz w:val="14"/>
                <w:szCs w:val="14"/>
                <w:lang w:val="en-US"/>
              </w:rPr>
              <w:t>2</w:t>
            </w:r>
            <w:r>
              <w:rPr>
                <w:rFonts w:ascii="Arial" w:hAnsi="Arial" w:cs="Arial"/>
                <w:b/>
                <w:sz w:val="14"/>
                <w:szCs w:val="14"/>
                <w:lang w:val="en-US"/>
              </w:rPr>
              <w:t> </w:t>
            </w:r>
            <w:r w:rsidRPr="00D177B8">
              <w:rPr>
                <w:rFonts w:ascii="Arial" w:hAnsi="Arial" w:cs="Arial"/>
                <w:sz w:val="14"/>
                <w:szCs w:val="14"/>
                <w:lang w:val="en-US"/>
              </w:rPr>
              <w:t>014</w:t>
            </w:r>
          </w:p>
        </w:tc>
        <w:tc>
          <w:tcPr>
            <w:tcW w:w="782" w:type="dxa"/>
            <w:tcBorders>
              <w:left w:val="single" w:sz="4" w:space="0" w:color="000000"/>
            </w:tcBorders>
            <w:vAlign w:val="bottom"/>
          </w:tcPr>
          <w:p w:rsidR="0071648E" w:rsidRPr="000F44E1" w:rsidRDefault="0071648E" w:rsidP="000F44E1">
            <w:pPr>
              <w:spacing w:before="60" w:line="140" w:lineRule="exact"/>
              <w:ind w:right="227"/>
              <w:jc w:val="right"/>
              <w:rPr>
                <w:rFonts w:ascii="Arial" w:hAnsi="Arial" w:cs="Arial"/>
                <w:sz w:val="14"/>
                <w:szCs w:val="14"/>
              </w:rPr>
            </w:pPr>
            <w:r w:rsidRPr="000F44E1">
              <w:rPr>
                <w:rFonts w:ascii="Arial" w:hAnsi="Arial" w:cs="Arial"/>
                <w:sz w:val="14"/>
                <w:szCs w:val="14"/>
              </w:rPr>
              <w:t>485</w:t>
            </w: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227"/>
              <w:jc w:val="right"/>
              <w:rPr>
                <w:rFonts w:ascii="Arial" w:hAnsi="Arial" w:cs="Arial"/>
                <w:sz w:val="14"/>
                <w:szCs w:val="14"/>
              </w:rPr>
            </w:pPr>
            <w:r w:rsidRPr="000F44E1">
              <w:rPr>
                <w:rFonts w:ascii="Arial" w:hAnsi="Arial" w:cs="Arial"/>
                <w:sz w:val="14"/>
                <w:szCs w:val="14"/>
              </w:rPr>
              <w:t>362</w:t>
            </w:r>
          </w:p>
        </w:tc>
        <w:tc>
          <w:tcPr>
            <w:tcW w:w="3380" w:type="dxa"/>
            <w:tcBorders>
              <w:left w:val="single" w:sz="4" w:space="0" w:color="000000"/>
            </w:tcBorders>
            <w:shd w:val="clear" w:color="auto" w:fill="auto"/>
            <w:vAlign w:val="bottom"/>
          </w:tcPr>
          <w:p w:rsidR="0071648E" w:rsidRPr="00DC345D" w:rsidRDefault="0071648E" w:rsidP="00771961">
            <w:pPr>
              <w:spacing w:before="60" w:line="140" w:lineRule="exact"/>
              <w:ind w:left="510"/>
              <w:rPr>
                <w:i/>
              </w:rPr>
            </w:pPr>
            <w:r w:rsidRPr="00DC345D">
              <w:rPr>
                <w:rFonts w:ascii="Arial" w:hAnsi="Arial" w:cs="Arial"/>
                <w:i/>
                <w:sz w:val="14"/>
                <w:lang w:val="en-US"/>
              </w:rPr>
              <w:t>business</w:t>
            </w:r>
            <w:r w:rsidRPr="00DC345D">
              <w:rPr>
                <w:rFonts w:ascii="Arial" w:hAnsi="Arial" w:cs="Arial"/>
                <w:i/>
                <w:sz w:val="14"/>
              </w:rPr>
              <w:t xml:space="preserve"> </w:t>
            </w:r>
          </w:p>
        </w:tc>
      </w:tr>
      <w:tr w:rsidR="0071648E" w:rsidRPr="00DC345D" w:rsidTr="00DB3279">
        <w:tc>
          <w:tcPr>
            <w:tcW w:w="3414" w:type="dxa"/>
            <w:shd w:val="clear" w:color="auto" w:fill="auto"/>
            <w:vAlign w:val="bottom"/>
          </w:tcPr>
          <w:p w:rsidR="0071648E" w:rsidRPr="00DC345D" w:rsidRDefault="0071648E" w:rsidP="00771961">
            <w:pPr>
              <w:spacing w:before="60" w:line="140" w:lineRule="exact"/>
              <w:ind w:left="510"/>
            </w:pPr>
            <w:r w:rsidRPr="00DC345D">
              <w:rPr>
                <w:rFonts w:ascii="Arial" w:hAnsi="Arial" w:cs="Arial"/>
                <w:sz w:val="14"/>
                <w:szCs w:val="14"/>
              </w:rPr>
              <w:t>личные</w:t>
            </w:r>
          </w:p>
        </w:tc>
        <w:tc>
          <w:tcPr>
            <w:tcW w:w="782" w:type="dxa"/>
            <w:tcBorders>
              <w:left w:val="single" w:sz="4" w:space="0" w:color="000000"/>
            </w:tcBorders>
            <w:shd w:val="clear" w:color="auto" w:fill="auto"/>
            <w:vAlign w:val="bottom"/>
          </w:tcPr>
          <w:p w:rsidR="0071648E" w:rsidRPr="00DC345D" w:rsidRDefault="0071648E" w:rsidP="00DB3279">
            <w:pPr>
              <w:spacing w:before="60" w:line="140" w:lineRule="exact"/>
              <w:ind w:right="227"/>
              <w:jc w:val="right"/>
              <w:rPr>
                <w:rFonts w:ascii="Arial" w:hAnsi="Arial" w:cs="Arial"/>
                <w:sz w:val="14"/>
                <w:szCs w:val="14"/>
              </w:rPr>
            </w:pPr>
            <w:r w:rsidRPr="00DC345D">
              <w:rPr>
                <w:rFonts w:ascii="Arial" w:hAnsi="Arial" w:cs="Arial"/>
                <w:sz w:val="14"/>
                <w:szCs w:val="14"/>
              </w:rPr>
              <w:t>2</w:t>
            </w:r>
            <w:r>
              <w:rPr>
                <w:rFonts w:ascii="Arial" w:hAnsi="Arial" w:cs="Arial"/>
                <w:b/>
                <w:sz w:val="14"/>
                <w:szCs w:val="14"/>
                <w:lang w:val="en-US"/>
              </w:rPr>
              <w:t> </w:t>
            </w:r>
            <w:r w:rsidRPr="00DC345D">
              <w:rPr>
                <w:rFonts w:ascii="Arial" w:hAnsi="Arial" w:cs="Arial"/>
                <w:sz w:val="14"/>
                <w:szCs w:val="14"/>
              </w:rPr>
              <w:t>480</w:t>
            </w:r>
          </w:p>
        </w:tc>
        <w:tc>
          <w:tcPr>
            <w:tcW w:w="782" w:type="dxa"/>
            <w:tcBorders>
              <w:left w:val="single" w:sz="4" w:space="0" w:color="000000"/>
              <w:right w:val="single" w:sz="4" w:space="0" w:color="000000"/>
            </w:tcBorders>
            <w:vAlign w:val="bottom"/>
          </w:tcPr>
          <w:p w:rsidR="0071648E" w:rsidRPr="00D177B8" w:rsidRDefault="0071648E" w:rsidP="003A4E0A">
            <w:pPr>
              <w:spacing w:before="60" w:line="140" w:lineRule="exact"/>
              <w:ind w:right="227"/>
              <w:jc w:val="right"/>
              <w:rPr>
                <w:rFonts w:ascii="Arial" w:hAnsi="Arial" w:cs="Arial"/>
                <w:sz w:val="14"/>
                <w:szCs w:val="14"/>
                <w:lang w:val="en-US"/>
              </w:rPr>
            </w:pPr>
            <w:r w:rsidRPr="00D177B8">
              <w:rPr>
                <w:rFonts w:ascii="Arial" w:hAnsi="Arial" w:cs="Arial"/>
                <w:sz w:val="14"/>
                <w:szCs w:val="14"/>
                <w:lang w:val="en-US"/>
              </w:rPr>
              <w:t>4</w:t>
            </w:r>
            <w:r>
              <w:rPr>
                <w:rFonts w:ascii="Arial" w:hAnsi="Arial" w:cs="Arial"/>
                <w:b/>
                <w:sz w:val="14"/>
                <w:szCs w:val="14"/>
                <w:lang w:val="en-US"/>
              </w:rPr>
              <w:t> </w:t>
            </w:r>
            <w:r w:rsidRPr="00D177B8">
              <w:rPr>
                <w:rFonts w:ascii="Arial" w:hAnsi="Arial" w:cs="Arial"/>
                <w:sz w:val="14"/>
                <w:szCs w:val="14"/>
                <w:lang w:val="en-US"/>
              </w:rPr>
              <w:t>801</w:t>
            </w:r>
          </w:p>
        </w:tc>
        <w:tc>
          <w:tcPr>
            <w:tcW w:w="782" w:type="dxa"/>
            <w:tcBorders>
              <w:left w:val="single" w:sz="4" w:space="0" w:color="000000"/>
            </w:tcBorders>
            <w:vAlign w:val="bottom"/>
          </w:tcPr>
          <w:p w:rsidR="0071648E" w:rsidRPr="000F44E1" w:rsidRDefault="0071648E" w:rsidP="000F44E1">
            <w:pPr>
              <w:spacing w:before="60" w:line="140" w:lineRule="exact"/>
              <w:ind w:right="227"/>
              <w:jc w:val="right"/>
              <w:rPr>
                <w:rFonts w:ascii="Arial" w:hAnsi="Arial" w:cs="Arial"/>
                <w:sz w:val="14"/>
                <w:szCs w:val="14"/>
                <w:lang w:val="en-US"/>
              </w:rPr>
            </w:pPr>
            <w:r w:rsidRPr="000F44E1">
              <w:rPr>
                <w:rFonts w:ascii="Arial" w:hAnsi="Arial" w:cs="Arial"/>
                <w:sz w:val="14"/>
                <w:szCs w:val="14"/>
                <w:lang w:val="en-US"/>
              </w:rPr>
              <w:t>1</w:t>
            </w:r>
            <w:r>
              <w:rPr>
                <w:rFonts w:ascii="Arial" w:hAnsi="Arial" w:cs="Arial"/>
                <w:b/>
                <w:sz w:val="14"/>
                <w:szCs w:val="14"/>
              </w:rPr>
              <w:t> </w:t>
            </w:r>
            <w:r w:rsidRPr="000F44E1">
              <w:rPr>
                <w:rFonts w:ascii="Arial" w:hAnsi="Arial" w:cs="Arial"/>
                <w:sz w:val="14"/>
                <w:szCs w:val="14"/>
                <w:lang w:val="en-US"/>
              </w:rPr>
              <w:t>095</w:t>
            </w: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227"/>
              <w:jc w:val="right"/>
              <w:rPr>
                <w:rFonts w:ascii="Arial" w:hAnsi="Arial" w:cs="Arial"/>
                <w:sz w:val="14"/>
                <w:szCs w:val="14"/>
                <w:lang w:val="en-US"/>
              </w:rPr>
            </w:pPr>
            <w:r w:rsidRPr="000F44E1">
              <w:rPr>
                <w:rFonts w:ascii="Arial" w:hAnsi="Arial" w:cs="Arial"/>
                <w:sz w:val="14"/>
                <w:szCs w:val="14"/>
              </w:rPr>
              <w:t>1</w:t>
            </w:r>
            <w:r>
              <w:rPr>
                <w:rFonts w:ascii="Arial" w:hAnsi="Arial" w:cs="Arial"/>
                <w:b/>
                <w:sz w:val="14"/>
                <w:szCs w:val="14"/>
              </w:rPr>
              <w:t> </w:t>
            </w:r>
            <w:r w:rsidRPr="000F44E1">
              <w:rPr>
                <w:rFonts w:ascii="Arial" w:hAnsi="Arial" w:cs="Arial"/>
                <w:sz w:val="14"/>
                <w:szCs w:val="14"/>
              </w:rPr>
              <w:t>129</w:t>
            </w:r>
          </w:p>
        </w:tc>
        <w:tc>
          <w:tcPr>
            <w:tcW w:w="3380" w:type="dxa"/>
            <w:tcBorders>
              <w:left w:val="single" w:sz="4" w:space="0" w:color="000000"/>
            </w:tcBorders>
            <w:shd w:val="clear" w:color="auto" w:fill="auto"/>
            <w:vAlign w:val="bottom"/>
          </w:tcPr>
          <w:p w:rsidR="0071648E" w:rsidRPr="00DC345D" w:rsidRDefault="0071648E" w:rsidP="00771961">
            <w:pPr>
              <w:spacing w:before="60" w:line="140" w:lineRule="exact"/>
              <w:ind w:left="510"/>
              <w:rPr>
                <w:i/>
              </w:rPr>
            </w:pPr>
            <w:r w:rsidRPr="00DC345D">
              <w:rPr>
                <w:rFonts w:ascii="Arial" w:hAnsi="Arial" w:cs="Arial"/>
                <w:i/>
                <w:sz w:val="14"/>
                <w:lang w:val="en-US"/>
              </w:rPr>
              <w:t>private</w:t>
            </w:r>
          </w:p>
        </w:tc>
      </w:tr>
      <w:tr w:rsidR="0071648E" w:rsidRPr="00DC345D" w:rsidTr="00DB3279">
        <w:tc>
          <w:tcPr>
            <w:tcW w:w="3414" w:type="dxa"/>
            <w:shd w:val="clear" w:color="auto" w:fill="auto"/>
            <w:vAlign w:val="bottom"/>
          </w:tcPr>
          <w:p w:rsidR="0071648E" w:rsidRPr="00DC345D" w:rsidRDefault="0071648E" w:rsidP="00771961">
            <w:pPr>
              <w:spacing w:before="60" w:line="140" w:lineRule="exact"/>
              <w:ind w:left="170"/>
            </w:pPr>
            <w:r w:rsidRPr="00DC345D">
              <w:rPr>
                <w:rFonts w:ascii="Arial" w:hAnsi="Arial" w:cs="Arial"/>
                <w:sz w:val="14"/>
                <w:szCs w:val="14"/>
              </w:rPr>
              <w:t xml:space="preserve">строительство </w:t>
            </w:r>
          </w:p>
        </w:tc>
        <w:tc>
          <w:tcPr>
            <w:tcW w:w="782" w:type="dxa"/>
            <w:tcBorders>
              <w:left w:val="single" w:sz="4" w:space="0" w:color="000000"/>
            </w:tcBorders>
            <w:shd w:val="clear" w:color="auto" w:fill="auto"/>
            <w:vAlign w:val="bottom"/>
          </w:tcPr>
          <w:p w:rsidR="0071648E" w:rsidRPr="00DC345D" w:rsidRDefault="0071648E" w:rsidP="00DB3279">
            <w:pPr>
              <w:spacing w:before="60" w:line="140" w:lineRule="exact"/>
              <w:ind w:right="227"/>
              <w:jc w:val="right"/>
              <w:rPr>
                <w:rFonts w:ascii="Arial" w:hAnsi="Arial" w:cs="Arial"/>
                <w:sz w:val="14"/>
                <w:szCs w:val="14"/>
              </w:rPr>
            </w:pPr>
            <w:r w:rsidRPr="00DC345D">
              <w:rPr>
                <w:rFonts w:ascii="Arial" w:hAnsi="Arial" w:cs="Arial"/>
                <w:sz w:val="14"/>
                <w:szCs w:val="14"/>
              </w:rPr>
              <w:t>3</w:t>
            </w:r>
            <w:r>
              <w:rPr>
                <w:rFonts w:ascii="Arial" w:hAnsi="Arial" w:cs="Arial"/>
                <w:b/>
                <w:sz w:val="14"/>
                <w:szCs w:val="14"/>
                <w:lang w:val="en-US"/>
              </w:rPr>
              <w:t> </w:t>
            </w:r>
            <w:r w:rsidRPr="00DC345D">
              <w:rPr>
                <w:rFonts w:ascii="Arial" w:hAnsi="Arial" w:cs="Arial"/>
                <w:sz w:val="14"/>
                <w:szCs w:val="14"/>
              </w:rPr>
              <w:t>240</w:t>
            </w:r>
          </w:p>
        </w:tc>
        <w:tc>
          <w:tcPr>
            <w:tcW w:w="782" w:type="dxa"/>
            <w:tcBorders>
              <w:left w:val="single" w:sz="4" w:space="0" w:color="000000"/>
              <w:right w:val="single" w:sz="4" w:space="0" w:color="000000"/>
            </w:tcBorders>
            <w:vAlign w:val="bottom"/>
          </w:tcPr>
          <w:p w:rsidR="0071648E" w:rsidRPr="00D177B8" w:rsidRDefault="0071648E" w:rsidP="003A4E0A">
            <w:pPr>
              <w:spacing w:before="60" w:line="140" w:lineRule="exact"/>
              <w:ind w:right="227"/>
              <w:jc w:val="right"/>
              <w:rPr>
                <w:rFonts w:ascii="Arial" w:hAnsi="Arial" w:cs="Arial"/>
                <w:sz w:val="14"/>
                <w:szCs w:val="14"/>
                <w:lang w:val="en-US"/>
              </w:rPr>
            </w:pPr>
            <w:r w:rsidRPr="00D177B8">
              <w:rPr>
                <w:rFonts w:ascii="Arial" w:hAnsi="Arial" w:cs="Arial"/>
                <w:sz w:val="14"/>
                <w:szCs w:val="14"/>
                <w:lang w:val="en-US"/>
              </w:rPr>
              <w:t>4</w:t>
            </w:r>
            <w:r>
              <w:rPr>
                <w:rFonts w:ascii="Arial" w:hAnsi="Arial" w:cs="Arial"/>
                <w:b/>
                <w:sz w:val="14"/>
                <w:szCs w:val="14"/>
                <w:lang w:val="en-US"/>
              </w:rPr>
              <w:t> </w:t>
            </w:r>
            <w:r w:rsidRPr="00D177B8">
              <w:rPr>
                <w:rFonts w:ascii="Arial" w:hAnsi="Arial" w:cs="Arial"/>
                <w:sz w:val="14"/>
                <w:szCs w:val="14"/>
                <w:lang w:val="en-US"/>
              </w:rPr>
              <w:t>020</w:t>
            </w:r>
          </w:p>
        </w:tc>
        <w:tc>
          <w:tcPr>
            <w:tcW w:w="782" w:type="dxa"/>
            <w:tcBorders>
              <w:left w:val="single" w:sz="4" w:space="0" w:color="000000"/>
            </w:tcBorders>
            <w:vAlign w:val="bottom"/>
          </w:tcPr>
          <w:p w:rsidR="0071648E" w:rsidRPr="000F44E1" w:rsidRDefault="0071648E" w:rsidP="000F44E1">
            <w:pPr>
              <w:spacing w:before="60" w:line="140" w:lineRule="exact"/>
              <w:ind w:right="227"/>
              <w:jc w:val="right"/>
              <w:rPr>
                <w:rFonts w:ascii="Arial" w:hAnsi="Arial" w:cs="Arial"/>
                <w:sz w:val="14"/>
                <w:szCs w:val="14"/>
                <w:lang w:val="en-US"/>
              </w:rPr>
            </w:pPr>
            <w:r w:rsidRPr="000F44E1">
              <w:rPr>
                <w:rFonts w:ascii="Arial" w:hAnsi="Arial" w:cs="Arial"/>
                <w:sz w:val="14"/>
                <w:szCs w:val="14"/>
                <w:lang w:val="en-US"/>
              </w:rPr>
              <w:t>3</w:t>
            </w:r>
            <w:r w:rsidRPr="000F44E1">
              <w:rPr>
                <w:rFonts w:ascii="Arial" w:hAnsi="Arial" w:cs="Arial"/>
                <w:b/>
                <w:sz w:val="14"/>
                <w:szCs w:val="14"/>
              </w:rPr>
              <w:t> </w:t>
            </w:r>
            <w:r w:rsidRPr="000F44E1">
              <w:rPr>
                <w:rFonts w:ascii="Arial" w:hAnsi="Arial" w:cs="Arial"/>
                <w:sz w:val="14"/>
                <w:szCs w:val="14"/>
                <w:lang w:val="en-US"/>
              </w:rPr>
              <w:t>923</w:t>
            </w: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227"/>
              <w:jc w:val="right"/>
              <w:rPr>
                <w:rFonts w:ascii="Arial" w:hAnsi="Arial" w:cs="Arial"/>
                <w:sz w:val="14"/>
                <w:szCs w:val="14"/>
              </w:rPr>
            </w:pPr>
            <w:r w:rsidRPr="000F44E1">
              <w:rPr>
                <w:rFonts w:ascii="Arial" w:hAnsi="Arial" w:cs="Arial"/>
                <w:sz w:val="14"/>
                <w:szCs w:val="14"/>
              </w:rPr>
              <w:t>4</w:t>
            </w:r>
            <w:r>
              <w:rPr>
                <w:rFonts w:ascii="Arial" w:hAnsi="Arial" w:cs="Arial"/>
                <w:b/>
                <w:sz w:val="14"/>
                <w:szCs w:val="14"/>
              </w:rPr>
              <w:t> </w:t>
            </w:r>
            <w:r w:rsidRPr="000F44E1">
              <w:rPr>
                <w:rFonts w:ascii="Arial" w:hAnsi="Arial" w:cs="Arial"/>
                <w:sz w:val="14"/>
                <w:szCs w:val="14"/>
              </w:rPr>
              <w:t>780</w:t>
            </w:r>
          </w:p>
        </w:tc>
        <w:tc>
          <w:tcPr>
            <w:tcW w:w="3380" w:type="dxa"/>
            <w:tcBorders>
              <w:left w:val="single" w:sz="4" w:space="0" w:color="000000"/>
            </w:tcBorders>
            <w:shd w:val="clear" w:color="auto" w:fill="auto"/>
            <w:vAlign w:val="bottom"/>
          </w:tcPr>
          <w:p w:rsidR="0071648E" w:rsidRPr="00DC345D" w:rsidRDefault="0071648E" w:rsidP="00771961">
            <w:pPr>
              <w:spacing w:before="60" w:line="140" w:lineRule="exact"/>
              <w:ind w:left="113"/>
              <w:rPr>
                <w:i/>
              </w:rPr>
            </w:pPr>
            <w:r w:rsidRPr="00DC345D">
              <w:rPr>
                <w:rFonts w:ascii="Arial" w:hAnsi="Arial" w:cs="Arial"/>
                <w:i/>
                <w:sz w:val="14"/>
                <w:lang w:val="en-US"/>
              </w:rPr>
              <w:t>construction services</w:t>
            </w:r>
          </w:p>
        </w:tc>
      </w:tr>
      <w:tr w:rsidR="0071648E" w:rsidRPr="00287B19" w:rsidTr="00DB3279">
        <w:tc>
          <w:tcPr>
            <w:tcW w:w="3414" w:type="dxa"/>
            <w:shd w:val="clear" w:color="auto" w:fill="auto"/>
            <w:vAlign w:val="bottom"/>
          </w:tcPr>
          <w:p w:rsidR="0071648E" w:rsidRPr="00DC345D" w:rsidRDefault="0071648E" w:rsidP="00771961">
            <w:pPr>
              <w:spacing w:before="60" w:line="140" w:lineRule="exact"/>
              <w:ind w:left="170"/>
            </w:pPr>
            <w:r w:rsidRPr="00DC345D">
              <w:rPr>
                <w:rFonts w:ascii="Arial" w:hAnsi="Arial" w:cs="Arial"/>
                <w:sz w:val="14"/>
                <w:szCs w:val="14"/>
              </w:rPr>
              <w:t xml:space="preserve">страхование и услуги негосударственных </w:t>
            </w:r>
            <w:r w:rsidRPr="00DC345D">
              <w:rPr>
                <w:rFonts w:ascii="Arial" w:hAnsi="Arial" w:cs="Arial"/>
                <w:sz w:val="14"/>
                <w:szCs w:val="14"/>
              </w:rPr>
              <w:br/>
              <w:t>пенсионных фондов</w:t>
            </w:r>
          </w:p>
        </w:tc>
        <w:tc>
          <w:tcPr>
            <w:tcW w:w="782" w:type="dxa"/>
            <w:tcBorders>
              <w:left w:val="single" w:sz="4" w:space="0" w:color="000000"/>
            </w:tcBorders>
            <w:shd w:val="clear" w:color="auto" w:fill="auto"/>
            <w:vAlign w:val="bottom"/>
          </w:tcPr>
          <w:p w:rsidR="0071648E" w:rsidRPr="00DC345D" w:rsidRDefault="0071648E" w:rsidP="00DB3279">
            <w:pPr>
              <w:spacing w:before="60" w:line="140" w:lineRule="exact"/>
              <w:ind w:right="227"/>
              <w:jc w:val="right"/>
              <w:rPr>
                <w:rFonts w:ascii="Arial" w:hAnsi="Arial" w:cs="Arial"/>
                <w:sz w:val="14"/>
                <w:szCs w:val="14"/>
              </w:rPr>
            </w:pPr>
            <w:r w:rsidRPr="00DC345D">
              <w:rPr>
                <w:rFonts w:ascii="Arial" w:hAnsi="Arial" w:cs="Arial"/>
                <w:sz w:val="14"/>
                <w:szCs w:val="14"/>
              </w:rPr>
              <w:t>370</w:t>
            </w:r>
          </w:p>
        </w:tc>
        <w:tc>
          <w:tcPr>
            <w:tcW w:w="782" w:type="dxa"/>
            <w:tcBorders>
              <w:left w:val="single" w:sz="4" w:space="0" w:color="000000"/>
              <w:right w:val="single" w:sz="4" w:space="0" w:color="000000"/>
            </w:tcBorders>
            <w:vAlign w:val="bottom"/>
          </w:tcPr>
          <w:p w:rsidR="0071648E" w:rsidRPr="00D177B8" w:rsidRDefault="0071648E" w:rsidP="003A4E0A">
            <w:pPr>
              <w:spacing w:before="60" w:line="140" w:lineRule="exact"/>
              <w:ind w:right="227"/>
              <w:jc w:val="right"/>
              <w:rPr>
                <w:rFonts w:ascii="Arial" w:hAnsi="Arial" w:cs="Arial"/>
                <w:sz w:val="14"/>
                <w:szCs w:val="14"/>
                <w:lang w:val="en-US"/>
              </w:rPr>
            </w:pPr>
            <w:r w:rsidRPr="00D177B8">
              <w:rPr>
                <w:rFonts w:ascii="Arial" w:hAnsi="Arial" w:cs="Arial"/>
                <w:sz w:val="14"/>
                <w:szCs w:val="14"/>
                <w:lang w:val="en-US"/>
              </w:rPr>
              <w:t>333</w:t>
            </w:r>
          </w:p>
        </w:tc>
        <w:tc>
          <w:tcPr>
            <w:tcW w:w="782" w:type="dxa"/>
            <w:tcBorders>
              <w:left w:val="single" w:sz="4" w:space="0" w:color="000000"/>
            </w:tcBorders>
            <w:vAlign w:val="bottom"/>
          </w:tcPr>
          <w:p w:rsidR="0071648E" w:rsidRPr="000F44E1" w:rsidRDefault="0071648E" w:rsidP="000F44E1">
            <w:pPr>
              <w:spacing w:before="60" w:line="140" w:lineRule="exact"/>
              <w:ind w:right="227"/>
              <w:jc w:val="right"/>
              <w:rPr>
                <w:rFonts w:ascii="Arial" w:hAnsi="Arial" w:cs="Arial"/>
                <w:sz w:val="14"/>
                <w:szCs w:val="14"/>
              </w:rPr>
            </w:pPr>
            <w:r w:rsidRPr="000F44E1">
              <w:rPr>
                <w:rFonts w:ascii="Arial" w:hAnsi="Arial" w:cs="Arial"/>
                <w:sz w:val="14"/>
                <w:szCs w:val="14"/>
              </w:rPr>
              <w:t>376</w:t>
            </w: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227"/>
              <w:jc w:val="right"/>
              <w:rPr>
                <w:rFonts w:ascii="Arial" w:hAnsi="Arial" w:cs="Arial"/>
                <w:sz w:val="14"/>
                <w:szCs w:val="14"/>
              </w:rPr>
            </w:pPr>
            <w:r w:rsidRPr="000F44E1">
              <w:rPr>
                <w:rFonts w:ascii="Arial" w:hAnsi="Arial" w:cs="Arial"/>
                <w:sz w:val="14"/>
                <w:szCs w:val="14"/>
              </w:rPr>
              <w:t>499</w:t>
            </w:r>
          </w:p>
        </w:tc>
        <w:tc>
          <w:tcPr>
            <w:tcW w:w="3380" w:type="dxa"/>
            <w:tcBorders>
              <w:left w:val="single" w:sz="4" w:space="0" w:color="000000"/>
            </w:tcBorders>
            <w:shd w:val="clear" w:color="auto" w:fill="auto"/>
            <w:vAlign w:val="bottom"/>
          </w:tcPr>
          <w:p w:rsidR="0071648E" w:rsidRPr="00DC345D" w:rsidRDefault="0071648E" w:rsidP="00771961">
            <w:pPr>
              <w:spacing w:before="60" w:line="140" w:lineRule="exact"/>
              <w:ind w:left="113"/>
              <w:rPr>
                <w:i/>
                <w:lang w:val="en-US"/>
              </w:rPr>
            </w:pPr>
            <w:r w:rsidRPr="00DC345D">
              <w:rPr>
                <w:rFonts w:ascii="Arial" w:hAnsi="Arial" w:cs="Arial"/>
                <w:i/>
                <w:sz w:val="14"/>
                <w:lang w:val="en-US"/>
              </w:rPr>
              <w:t xml:space="preserve">insurance and services of non-government pension funds </w:t>
            </w:r>
          </w:p>
        </w:tc>
      </w:tr>
      <w:tr w:rsidR="0071648E" w:rsidRPr="00DC345D" w:rsidTr="00DB3279">
        <w:tc>
          <w:tcPr>
            <w:tcW w:w="3414" w:type="dxa"/>
            <w:shd w:val="clear" w:color="auto" w:fill="auto"/>
            <w:vAlign w:val="bottom"/>
          </w:tcPr>
          <w:p w:rsidR="0071648E" w:rsidRPr="00DC345D" w:rsidRDefault="0071648E" w:rsidP="00771961">
            <w:pPr>
              <w:spacing w:before="60" w:line="140" w:lineRule="exact"/>
              <w:ind w:left="170"/>
            </w:pPr>
            <w:r w:rsidRPr="00DC345D">
              <w:rPr>
                <w:rFonts w:ascii="Arial" w:hAnsi="Arial" w:cs="Arial"/>
                <w:sz w:val="14"/>
                <w:szCs w:val="14"/>
              </w:rPr>
              <w:t>финансовые</w:t>
            </w:r>
          </w:p>
        </w:tc>
        <w:tc>
          <w:tcPr>
            <w:tcW w:w="782" w:type="dxa"/>
            <w:tcBorders>
              <w:left w:val="single" w:sz="4" w:space="0" w:color="000000"/>
            </w:tcBorders>
            <w:shd w:val="clear" w:color="auto" w:fill="auto"/>
            <w:vAlign w:val="bottom"/>
          </w:tcPr>
          <w:p w:rsidR="0071648E" w:rsidRPr="00DC345D" w:rsidRDefault="0071648E" w:rsidP="00DB3279">
            <w:pPr>
              <w:spacing w:before="60" w:line="140" w:lineRule="exact"/>
              <w:ind w:right="227"/>
              <w:jc w:val="right"/>
              <w:rPr>
                <w:rFonts w:ascii="Arial" w:hAnsi="Arial" w:cs="Arial"/>
                <w:sz w:val="14"/>
                <w:szCs w:val="14"/>
              </w:rPr>
            </w:pPr>
            <w:r w:rsidRPr="00DC345D">
              <w:rPr>
                <w:rFonts w:ascii="Arial" w:hAnsi="Arial" w:cs="Arial"/>
                <w:sz w:val="14"/>
                <w:szCs w:val="14"/>
              </w:rPr>
              <w:t>997</w:t>
            </w:r>
          </w:p>
        </w:tc>
        <w:tc>
          <w:tcPr>
            <w:tcW w:w="782" w:type="dxa"/>
            <w:tcBorders>
              <w:left w:val="single" w:sz="4" w:space="0" w:color="000000"/>
              <w:right w:val="single" w:sz="4" w:space="0" w:color="000000"/>
            </w:tcBorders>
            <w:vAlign w:val="bottom"/>
          </w:tcPr>
          <w:p w:rsidR="0071648E" w:rsidRPr="00D177B8" w:rsidRDefault="0071648E" w:rsidP="003A4E0A">
            <w:pPr>
              <w:spacing w:before="60" w:line="140" w:lineRule="exact"/>
              <w:ind w:right="227"/>
              <w:jc w:val="right"/>
              <w:rPr>
                <w:rFonts w:ascii="Arial" w:hAnsi="Arial" w:cs="Arial"/>
                <w:sz w:val="14"/>
                <w:szCs w:val="14"/>
                <w:lang w:val="en-US"/>
              </w:rPr>
            </w:pPr>
            <w:r w:rsidRPr="00D177B8">
              <w:rPr>
                <w:rFonts w:ascii="Arial" w:hAnsi="Arial" w:cs="Arial"/>
                <w:sz w:val="14"/>
                <w:szCs w:val="14"/>
                <w:lang w:val="en-US"/>
              </w:rPr>
              <w:t>957</w:t>
            </w:r>
          </w:p>
        </w:tc>
        <w:tc>
          <w:tcPr>
            <w:tcW w:w="782" w:type="dxa"/>
            <w:tcBorders>
              <w:left w:val="single" w:sz="4" w:space="0" w:color="000000"/>
            </w:tcBorders>
            <w:vAlign w:val="bottom"/>
          </w:tcPr>
          <w:p w:rsidR="0071648E" w:rsidRPr="000F44E1" w:rsidRDefault="0071648E" w:rsidP="000F44E1">
            <w:pPr>
              <w:spacing w:before="60" w:line="140" w:lineRule="exact"/>
              <w:ind w:right="227"/>
              <w:jc w:val="right"/>
              <w:rPr>
                <w:rFonts w:ascii="Arial" w:hAnsi="Arial" w:cs="Arial"/>
                <w:sz w:val="14"/>
                <w:szCs w:val="14"/>
                <w:lang w:val="en-US"/>
              </w:rPr>
            </w:pPr>
            <w:r w:rsidRPr="000F44E1">
              <w:rPr>
                <w:rFonts w:ascii="Arial" w:hAnsi="Arial" w:cs="Arial"/>
                <w:sz w:val="14"/>
                <w:szCs w:val="14"/>
                <w:lang w:val="en-US"/>
              </w:rPr>
              <w:t>1</w:t>
            </w:r>
            <w:r w:rsidRPr="000F44E1">
              <w:rPr>
                <w:rFonts w:ascii="Arial" w:hAnsi="Arial" w:cs="Arial"/>
                <w:b/>
                <w:sz w:val="14"/>
                <w:szCs w:val="14"/>
              </w:rPr>
              <w:t> </w:t>
            </w:r>
            <w:r w:rsidRPr="000F44E1">
              <w:rPr>
                <w:rFonts w:ascii="Arial" w:hAnsi="Arial" w:cs="Arial"/>
                <w:sz w:val="14"/>
                <w:szCs w:val="14"/>
                <w:lang w:val="en-US"/>
              </w:rPr>
              <w:t>020</w:t>
            </w: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227"/>
              <w:jc w:val="right"/>
              <w:rPr>
                <w:rFonts w:ascii="Arial" w:hAnsi="Arial" w:cs="Arial"/>
                <w:sz w:val="14"/>
                <w:szCs w:val="14"/>
              </w:rPr>
            </w:pPr>
            <w:r w:rsidRPr="000F44E1">
              <w:rPr>
                <w:rFonts w:ascii="Arial" w:hAnsi="Arial" w:cs="Arial"/>
                <w:sz w:val="14"/>
                <w:szCs w:val="14"/>
              </w:rPr>
              <w:t>1241</w:t>
            </w:r>
          </w:p>
        </w:tc>
        <w:tc>
          <w:tcPr>
            <w:tcW w:w="3380" w:type="dxa"/>
            <w:tcBorders>
              <w:left w:val="single" w:sz="4" w:space="0" w:color="000000"/>
            </w:tcBorders>
            <w:shd w:val="clear" w:color="auto" w:fill="auto"/>
            <w:vAlign w:val="bottom"/>
          </w:tcPr>
          <w:p w:rsidR="0071648E" w:rsidRPr="00DC345D" w:rsidRDefault="0071648E" w:rsidP="00771961">
            <w:pPr>
              <w:spacing w:before="60" w:line="140" w:lineRule="exact"/>
              <w:ind w:left="170"/>
              <w:rPr>
                <w:i/>
              </w:rPr>
            </w:pPr>
            <w:r w:rsidRPr="00DC345D">
              <w:rPr>
                <w:rFonts w:ascii="Arial" w:hAnsi="Arial" w:cs="Arial"/>
                <w:i/>
                <w:sz w:val="14"/>
                <w:lang w:val="en-US"/>
              </w:rPr>
              <w:t>finance services</w:t>
            </w:r>
          </w:p>
        </w:tc>
      </w:tr>
      <w:tr w:rsidR="0071648E" w:rsidRPr="00287B19" w:rsidTr="00DB3279">
        <w:tc>
          <w:tcPr>
            <w:tcW w:w="3414" w:type="dxa"/>
            <w:shd w:val="clear" w:color="auto" w:fill="auto"/>
            <w:vAlign w:val="bottom"/>
          </w:tcPr>
          <w:p w:rsidR="0071648E" w:rsidRPr="00DC345D" w:rsidRDefault="0071648E" w:rsidP="00771961">
            <w:pPr>
              <w:spacing w:before="60" w:line="140" w:lineRule="exact"/>
              <w:ind w:left="170"/>
            </w:pPr>
            <w:r w:rsidRPr="00DC345D">
              <w:rPr>
                <w:rFonts w:ascii="Arial" w:hAnsi="Arial" w:cs="Arial"/>
                <w:sz w:val="14"/>
                <w:szCs w:val="14"/>
              </w:rPr>
              <w:t xml:space="preserve">телекоммуникационные, компьютерные </w:t>
            </w:r>
            <w:r w:rsidRPr="00DC345D">
              <w:rPr>
                <w:rFonts w:ascii="Arial" w:hAnsi="Arial" w:cs="Arial"/>
                <w:sz w:val="14"/>
                <w:szCs w:val="14"/>
              </w:rPr>
              <w:br/>
              <w:t>и информационные</w:t>
            </w:r>
          </w:p>
        </w:tc>
        <w:tc>
          <w:tcPr>
            <w:tcW w:w="782" w:type="dxa"/>
            <w:tcBorders>
              <w:left w:val="single" w:sz="4" w:space="0" w:color="000000"/>
            </w:tcBorders>
            <w:shd w:val="clear" w:color="auto" w:fill="auto"/>
            <w:vAlign w:val="bottom"/>
          </w:tcPr>
          <w:p w:rsidR="0071648E" w:rsidRPr="00DC345D" w:rsidRDefault="0071648E" w:rsidP="00DB3279">
            <w:pPr>
              <w:spacing w:before="60" w:line="140" w:lineRule="exact"/>
              <w:ind w:right="227"/>
              <w:jc w:val="right"/>
              <w:rPr>
                <w:rFonts w:ascii="Arial" w:hAnsi="Arial" w:cs="Arial"/>
                <w:sz w:val="14"/>
                <w:szCs w:val="14"/>
              </w:rPr>
            </w:pPr>
            <w:r w:rsidRPr="00DC345D">
              <w:rPr>
                <w:rFonts w:ascii="Arial" w:hAnsi="Arial" w:cs="Arial"/>
                <w:sz w:val="14"/>
                <w:szCs w:val="14"/>
              </w:rPr>
              <w:t>2</w:t>
            </w:r>
            <w:r>
              <w:rPr>
                <w:rFonts w:ascii="Arial" w:hAnsi="Arial" w:cs="Arial"/>
                <w:b/>
                <w:sz w:val="14"/>
                <w:szCs w:val="14"/>
                <w:lang w:val="en-US"/>
              </w:rPr>
              <w:t> </w:t>
            </w:r>
            <w:r w:rsidRPr="00DC345D">
              <w:rPr>
                <w:rFonts w:ascii="Arial" w:hAnsi="Arial" w:cs="Arial"/>
                <w:sz w:val="14"/>
                <w:szCs w:val="14"/>
              </w:rPr>
              <w:t>246</w:t>
            </w:r>
          </w:p>
        </w:tc>
        <w:tc>
          <w:tcPr>
            <w:tcW w:w="782" w:type="dxa"/>
            <w:tcBorders>
              <w:left w:val="single" w:sz="4" w:space="0" w:color="000000"/>
              <w:right w:val="single" w:sz="4" w:space="0" w:color="000000"/>
            </w:tcBorders>
            <w:vAlign w:val="bottom"/>
          </w:tcPr>
          <w:p w:rsidR="0071648E" w:rsidRPr="00D177B8" w:rsidRDefault="0071648E" w:rsidP="003A4E0A">
            <w:pPr>
              <w:spacing w:before="60" w:line="140" w:lineRule="exact"/>
              <w:ind w:right="227"/>
              <w:jc w:val="right"/>
              <w:rPr>
                <w:rFonts w:ascii="Arial" w:hAnsi="Arial" w:cs="Arial"/>
                <w:sz w:val="14"/>
                <w:szCs w:val="14"/>
                <w:lang w:val="en-US"/>
              </w:rPr>
            </w:pPr>
            <w:r w:rsidRPr="00D177B8">
              <w:rPr>
                <w:rFonts w:ascii="Arial" w:hAnsi="Arial" w:cs="Arial"/>
                <w:sz w:val="14"/>
                <w:szCs w:val="14"/>
                <w:lang w:val="en-US"/>
              </w:rPr>
              <w:t>5</w:t>
            </w:r>
            <w:r>
              <w:rPr>
                <w:rFonts w:ascii="Arial" w:hAnsi="Arial" w:cs="Arial"/>
                <w:b/>
                <w:sz w:val="14"/>
                <w:szCs w:val="14"/>
                <w:lang w:val="en-US"/>
              </w:rPr>
              <w:t> </w:t>
            </w:r>
            <w:r w:rsidRPr="00D177B8">
              <w:rPr>
                <w:rFonts w:ascii="Arial" w:hAnsi="Arial" w:cs="Arial"/>
                <w:sz w:val="14"/>
                <w:szCs w:val="14"/>
                <w:lang w:val="en-US"/>
              </w:rPr>
              <w:t>089</w:t>
            </w:r>
          </w:p>
        </w:tc>
        <w:tc>
          <w:tcPr>
            <w:tcW w:w="782" w:type="dxa"/>
            <w:tcBorders>
              <w:left w:val="single" w:sz="4" w:space="0" w:color="000000"/>
            </w:tcBorders>
            <w:vAlign w:val="bottom"/>
          </w:tcPr>
          <w:p w:rsidR="0071648E" w:rsidRPr="000F44E1" w:rsidRDefault="0071648E" w:rsidP="000F44E1">
            <w:pPr>
              <w:spacing w:before="60" w:line="140" w:lineRule="exact"/>
              <w:ind w:right="227"/>
              <w:jc w:val="right"/>
              <w:rPr>
                <w:rFonts w:ascii="Arial" w:hAnsi="Arial" w:cs="Arial"/>
                <w:sz w:val="14"/>
                <w:szCs w:val="14"/>
                <w:lang w:val="en-US"/>
              </w:rPr>
            </w:pPr>
            <w:r w:rsidRPr="000F44E1">
              <w:rPr>
                <w:rFonts w:ascii="Arial" w:hAnsi="Arial" w:cs="Arial"/>
                <w:sz w:val="14"/>
                <w:szCs w:val="14"/>
                <w:lang w:val="en-US"/>
              </w:rPr>
              <w:t>5</w:t>
            </w:r>
            <w:r w:rsidRPr="000F44E1">
              <w:rPr>
                <w:rFonts w:ascii="Arial" w:hAnsi="Arial" w:cs="Arial"/>
                <w:b/>
                <w:sz w:val="14"/>
                <w:szCs w:val="14"/>
              </w:rPr>
              <w:t> </w:t>
            </w:r>
            <w:r w:rsidRPr="000F44E1">
              <w:rPr>
                <w:rFonts w:ascii="Arial" w:hAnsi="Arial" w:cs="Arial"/>
                <w:sz w:val="14"/>
                <w:szCs w:val="14"/>
                <w:lang w:val="en-US"/>
              </w:rPr>
              <w:t>551</w:t>
            </w: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227"/>
              <w:jc w:val="right"/>
              <w:rPr>
                <w:rFonts w:ascii="Arial" w:hAnsi="Arial" w:cs="Arial"/>
                <w:sz w:val="14"/>
                <w:szCs w:val="14"/>
                <w:lang w:val="en-US"/>
              </w:rPr>
            </w:pPr>
            <w:r w:rsidRPr="000F44E1">
              <w:rPr>
                <w:rFonts w:ascii="Arial" w:hAnsi="Arial" w:cs="Arial"/>
                <w:sz w:val="14"/>
                <w:szCs w:val="14"/>
              </w:rPr>
              <w:t>6</w:t>
            </w:r>
            <w:r>
              <w:rPr>
                <w:rFonts w:ascii="Arial" w:hAnsi="Arial" w:cs="Arial"/>
                <w:b/>
                <w:sz w:val="14"/>
                <w:szCs w:val="14"/>
              </w:rPr>
              <w:t> </w:t>
            </w:r>
            <w:r w:rsidRPr="000F44E1">
              <w:rPr>
                <w:rFonts w:ascii="Arial" w:hAnsi="Arial" w:cs="Arial"/>
                <w:sz w:val="14"/>
                <w:szCs w:val="14"/>
              </w:rPr>
              <w:t>789</w:t>
            </w:r>
          </w:p>
        </w:tc>
        <w:tc>
          <w:tcPr>
            <w:tcW w:w="3380" w:type="dxa"/>
            <w:tcBorders>
              <w:left w:val="single" w:sz="4" w:space="0" w:color="000000"/>
            </w:tcBorders>
            <w:shd w:val="clear" w:color="auto" w:fill="auto"/>
            <w:vAlign w:val="bottom"/>
          </w:tcPr>
          <w:p w:rsidR="0071648E" w:rsidRPr="00DC345D" w:rsidRDefault="0071648E" w:rsidP="00771961">
            <w:pPr>
              <w:spacing w:before="60" w:line="140" w:lineRule="exact"/>
              <w:ind w:left="170"/>
              <w:rPr>
                <w:i/>
                <w:lang w:val="en-US"/>
              </w:rPr>
            </w:pPr>
            <w:r w:rsidRPr="00DC345D">
              <w:rPr>
                <w:rFonts w:ascii="Arial" w:hAnsi="Arial" w:cs="Arial"/>
                <w:i/>
                <w:sz w:val="14"/>
                <w:lang w:val="en-US"/>
              </w:rPr>
              <w:t xml:space="preserve">telecommunication, computer and information </w:t>
            </w:r>
            <w:r w:rsidRPr="00551927">
              <w:rPr>
                <w:rFonts w:ascii="Arial" w:hAnsi="Arial" w:cs="Arial"/>
                <w:i/>
                <w:sz w:val="14"/>
                <w:lang w:val="en-US"/>
              </w:rPr>
              <w:br/>
            </w:r>
            <w:r w:rsidRPr="00DC345D">
              <w:rPr>
                <w:rFonts w:ascii="Arial" w:hAnsi="Arial" w:cs="Arial"/>
                <w:i/>
                <w:sz w:val="14"/>
                <w:lang w:val="en-US"/>
              </w:rPr>
              <w:t>services</w:t>
            </w:r>
          </w:p>
        </w:tc>
      </w:tr>
      <w:tr w:rsidR="0071648E" w:rsidRPr="00287B19" w:rsidTr="00DB3279">
        <w:tc>
          <w:tcPr>
            <w:tcW w:w="3414" w:type="dxa"/>
            <w:shd w:val="clear" w:color="auto" w:fill="auto"/>
            <w:vAlign w:val="bottom"/>
          </w:tcPr>
          <w:p w:rsidR="0071648E" w:rsidRPr="00DC345D" w:rsidRDefault="0071648E" w:rsidP="00771961">
            <w:pPr>
              <w:spacing w:before="60" w:line="140" w:lineRule="exact"/>
              <w:ind w:left="170"/>
            </w:pPr>
            <w:r w:rsidRPr="00DC345D">
              <w:rPr>
                <w:rFonts w:ascii="Arial" w:hAnsi="Arial" w:cs="Arial"/>
                <w:sz w:val="14"/>
                <w:szCs w:val="14"/>
              </w:rPr>
              <w:t xml:space="preserve">плата за пользование интеллектуальной </w:t>
            </w:r>
            <w:r w:rsidRPr="00DC345D">
              <w:rPr>
                <w:rFonts w:ascii="Arial" w:hAnsi="Arial" w:cs="Arial"/>
                <w:sz w:val="14"/>
                <w:szCs w:val="14"/>
              </w:rPr>
              <w:br/>
              <w:t>собственностью</w:t>
            </w:r>
          </w:p>
        </w:tc>
        <w:tc>
          <w:tcPr>
            <w:tcW w:w="782" w:type="dxa"/>
            <w:tcBorders>
              <w:left w:val="single" w:sz="4" w:space="0" w:color="000000"/>
            </w:tcBorders>
            <w:shd w:val="clear" w:color="auto" w:fill="auto"/>
            <w:vAlign w:val="bottom"/>
          </w:tcPr>
          <w:p w:rsidR="0071648E" w:rsidRPr="00DC345D" w:rsidRDefault="0071648E" w:rsidP="00DB3279">
            <w:pPr>
              <w:spacing w:before="60" w:line="140" w:lineRule="exact"/>
              <w:ind w:right="227"/>
              <w:jc w:val="right"/>
              <w:rPr>
                <w:rFonts w:ascii="Arial" w:hAnsi="Arial" w:cs="Arial"/>
                <w:sz w:val="14"/>
                <w:szCs w:val="14"/>
              </w:rPr>
            </w:pPr>
            <w:r w:rsidRPr="00DC345D">
              <w:rPr>
                <w:rFonts w:ascii="Arial" w:hAnsi="Arial" w:cs="Arial"/>
                <w:sz w:val="14"/>
                <w:szCs w:val="14"/>
              </w:rPr>
              <w:t>291</w:t>
            </w:r>
          </w:p>
        </w:tc>
        <w:tc>
          <w:tcPr>
            <w:tcW w:w="782" w:type="dxa"/>
            <w:tcBorders>
              <w:left w:val="single" w:sz="4" w:space="0" w:color="000000"/>
              <w:right w:val="single" w:sz="4" w:space="0" w:color="000000"/>
            </w:tcBorders>
            <w:vAlign w:val="bottom"/>
          </w:tcPr>
          <w:p w:rsidR="0071648E" w:rsidRPr="00D177B8" w:rsidRDefault="0071648E" w:rsidP="003A4E0A">
            <w:pPr>
              <w:spacing w:before="60" w:line="140" w:lineRule="exact"/>
              <w:ind w:right="227"/>
              <w:jc w:val="right"/>
              <w:rPr>
                <w:rFonts w:ascii="Arial" w:hAnsi="Arial" w:cs="Arial"/>
                <w:sz w:val="14"/>
                <w:szCs w:val="14"/>
                <w:lang w:val="en-US"/>
              </w:rPr>
            </w:pPr>
            <w:r w:rsidRPr="00D177B8">
              <w:rPr>
                <w:rFonts w:ascii="Arial" w:hAnsi="Arial" w:cs="Arial"/>
                <w:sz w:val="14"/>
                <w:szCs w:val="14"/>
                <w:lang w:val="en-US"/>
              </w:rPr>
              <w:t>879</w:t>
            </w:r>
          </w:p>
        </w:tc>
        <w:tc>
          <w:tcPr>
            <w:tcW w:w="782" w:type="dxa"/>
            <w:tcBorders>
              <w:left w:val="single" w:sz="4" w:space="0" w:color="000000"/>
            </w:tcBorders>
            <w:vAlign w:val="bottom"/>
          </w:tcPr>
          <w:p w:rsidR="0071648E" w:rsidRPr="000F44E1" w:rsidRDefault="0071648E" w:rsidP="000F44E1">
            <w:pPr>
              <w:spacing w:before="60" w:line="140" w:lineRule="exact"/>
              <w:ind w:right="227"/>
              <w:jc w:val="right"/>
              <w:rPr>
                <w:rFonts w:ascii="Arial" w:hAnsi="Arial" w:cs="Arial"/>
                <w:sz w:val="14"/>
                <w:szCs w:val="14"/>
                <w:lang w:val="en-US"/>
              </w:rPr>
            </w:pPr>
            <w:r w:rsidRPr="000F44E1">
              <w:rPr>
                <w:rFonts w:ascii="Arial" w:hAnsi="Arial" w:cs="Arial"/>
                <w:sz w:val="14"/>
                <w:szCs w:val="14"/>
                <w:lang w:val="en-US"/>
              </w:rPr>
              <w:t>1</w:t>
            </w:r>
            <w:r w:rsidRPr="000F44E1">
              <w:rPr>
                <w:rFonts w:ascii="Arial" w:hAnsi="Arial" w:cs="Arial"/>
                <w:b/>
                <w:sz w:val="14"/>
                <w:szCs w:val="14"/>
              </w:rPr>
              <w:t> </w:t>
            </w:r>
            <w:r w:rsidRPr="000F44E1">
              <w:rPr>
                <w:rFonts w:ascii="Arial" w:hAnsi="Arial" w:cs="Arial"/>
                <w:sz w:val="14"/>
                <w:szCs w:val="14"/>
                <w:lang w:val="en-US"/>
              </w:rPr>
              <w:t>037</w:t>
            </w: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227"/>
              <w:jc w:val="right"/>
              <w:rPr>
                <w:rFonts w:ascii="Arial" w:hAnsi="Arial" w:cs="Arial"/>
                <w:sz w:val="14"/>
                <w:szCs w:val="14"/>
              </w:rPr>
            </w:pPr>
            <w:r w:rsidRPr="000F44E1">
              <w:rPr>
                <w:rFonts w:ascii="Arial" w:hAnsi="Arial" w:cs="Arial"/>
                <w:sz w:val="14"/>
                <w:szCs w:val="14"/>
              </w:rPr>
              <w:t>1</w:t>
            </w:r>
            <w:r>
              <w:rPr>
                <w:rFonts w:ascii="Arial" w:hAnsi="Arial" w:cs="Arial"/>
                <w:b/>
                <w:sz w:val="14"/>
                <w:szCs w:val="14"/>
              </w:rPr>
              <w:t> </w:t>
            </w:r>
            <w:r w:rsidRPr="000F44E1">
              <w:rPr>
                <w:rFonts w:ascii="Arial" w:hAnsi="Arial" w:cs="Arial"/>
                <w:sz w:val="14"/>
                <w:szCs w:val="14"/>
              </w:rPr>
              <w:t>259</w:t>
            </w:r>
          </w:p>
        </w:tc>
        <w:tc>
          <w:tcPr>
            <w:tcW w:w="3380" w:type="dxa"/>
            <w:tcBorders>
              <w:left w:val="single" w:sz="4" w:space="0" w:color="000000"/>
            </w:tcBorders>
            <w:shd w:val="clear" w:color="auto" w:fill="auto"/>
            <w:vAlign w:val="bottom"/>
          </w:tcPr>
          <w:p w:rsidR="0071648E" w:rsidRPr="00DC345D" w:rsidRDefault="0071648E" w:rsidP="00771961">
            <w:pPr>
              <w:spacing w:before="60" w:line="140" w:lineRule="exact"/>
              <w:ind w:left="170"/>
              <w:rPr>
                <w:i/>
                <w:lang w:val="en-US"/>
              </w:rPr>
            </w:pPr>
            <w:r w:rsidRPr="00DC345D">
              <w:rPr>
                <w:rFonts w:ascii="Arial" w:hAnsi="Arial" w:cs="Arial"/>
                <w:i/>
                <w:sz w:val="14"/>
                <w:lang w:val="en-US"/>
              </w:rPr>
              <w:t>fee for the use of intellectual property</w:t>
            </w:r>
          </w:p>
        </w:tc>
      </w:tr>
      <w:tr w:rsidR="0071648E" w:rsidRPr="00DC345D" w:rsidTr="00DB3279">
        <w:tc>
          <w:tcPr>
            <w:tcW w:w="3414" w:type="dxa"/>
            <w:shd w:val="clear" w:color="auto" w:fill="auto"/>
            <w:vAlign w:val="bottom"/>
          </w:tcPr>
          <w:p w:rsidR="0071648E" w:rsidRPr="00DC345D" w:rsidRDefault="0071648E" w:rsidP="00771961">
            <w:pPr>
              <w:spacing w:before="60" w:line="140" w:lineRule="exact"/>
              <w:ind w:left="170"/>
            </w:pPr>
            <w:r w:rsidRPr="00DC345D">
              <w:rPr>
                <w:rFonts w:ascii="Arial" w:hAnsi="Arial" w:cs="Arial"/>
                <w:sz w:val="14"/>
                <w:szCs w:val="14"/>
              </w:rPr>
              <w:t xml:space="preserve">прочие деловые </w:t>
            </w:r>
          </w:p>
        </w:tc>
        <w:tc>
          <w:tcPr>
            <w:tcW w:w="782" w:type="dxa"/>
            <w:tcBorders>
              <w:left w:val="single" w:sz="4" w:space="0" w:color="000000"/>
            </w:tcBorders>
            <w:shd w:val="clear" w:color="auto" w:fill="auto"/>
            <w:vAlign w:val="bottom"/>
          </w:tcPr>
          <w:p w:rsidR="0071648E" w:rsidRPr="00DC345D" w:rsidRDefault="0071648E" w:rsidP="00DB3279">
            <w:pPr>
              <w:spacing w:before="60" w:line="140" w:lineRule="exact"/>
              <w:ind w:right="227"/>
              <w:jc w:val="right"/>
              <w:rPr>
                <w:rFonts w:ascii="Arial" w:hAnsi="Arial" w:cs="Arial"/>
                <w:sz w:val="14"/>
                <w:szCs w:val="14"/>
              </w:rPr>
            </w:pPr>
            <w:r w:rsidRPr="00DC345D">
              <w:rPr>
                <w:rFonts w:ascii="Arial" w:hAnsi="Arial" w:cs="Arial"/>
                <w:sz w:val="14"/>
                <w:szCs w:val="14"/>
              </w:rPr>
              <w:t>11</w:t>
            </w:r>
            <w:r>
              <w:rPr>
                <w:rFonts w:ascii="Arial" w:hAnsi="Arial" w:cs="Arial"/>
                <w:b/>
                <w:sz w:val="14"/>
                <w:szCs w:val="14"/>
                <w:lang w:val="en-US"/>
              </w:rPr>
              <w:t> </w:t>
            </w:r>
            <w:r w:rsidRPr="00DC345D">
              <w:rPr>
                <w:rFonts w:ascii="Arial" w:hAnsi="Arial" w:cs="Arial"/>
                <w:sz w:val="14"/>
                <w:szCs w:val="14"/>
              </w:rPr>
              <w:t>397</w:t>
            </w:r>
          </w:p>
        </w:tc>
        <w:tc>
          <w:tcPr>
            <w:tcW w:w="782" w:type="dxa"/>
            <w:tcBorders>
              <w:left w:val="single" w:sz="4" w:space="0" w:color="000000"/>
              <w:right w:val="single" w:sz="4" w:space="0" w:color="000000"/>
            </w:tcBorders>
            <w:vAlign w:val="bottom"/>
          </w:tcPr>
          <w:p w:rsidR="0071648E" w:rsidRPr="00D177B8" w:rsidRDefault="0071648E" w:rsidP="003A4E0A">
            <w:pPr>
              <w:spacing w:before="60" w:line="140" w:lineRule="exact"/>
              <w:ind w:right="227"/>
              <w:jc w:val="right"/>
              <w:rPr>
                <w:rFonts w:ascii="Arial" w:hAnsi="Arial" w:cs="Arial"/>
                <w:sz w:val="14"/>
                <w:szCs w:val="14"/>
                <w:lang w:val="en-US"/>
              </w:rPr>
            </w:pPr>
            <w:r w:rsidRPr="00D177B8">
              <w:rPr>
                <w:rFonts w:ascii="Arial" w:hAnsi="Arial" w:cs="Arial"/>
                <w:sz w:val="14"/>
                <w:szCs w:val="14"/>
                <w:lang w:val="en-US"/>
              </w:rPr>
              <w:t>12</w:t>
            </w:r>
            <w:r>
              <w:rPr>
                <w:rFonts w:ascii="Arial" w:hAnsi="Arial" w:cs="Arial"/>
                <w:b/>
                <w:sz w:val="14"/>
                <w:szCs w:val="14"/>
                <w:lang w:val="en-US"/>
              </w:rPr>
              <w:t> </w:t>
            </w:r>
            <w:r w:rsidRPr="00D177B8">
              <w:rPr>
                <w:rFonts w:ascii="Arial" w:hAnsi="Arial" w:cs="Arial"/>
                <w:sz w:val="14"/>
                <w:szCs w:val="14"/>
                <w:lang w:val="en-US"/>
              </w:rPr>
              <w:t>183</w:t>
            </w:r>
          </w:p>
        </w:tc>
        <w:tc>
          <w:tcPr>
            <w:tcW w:w="782" w:type="dxa"/>
            <w:tcBorders>
              <w:left w:val="single" w:sz="4" w:space="0" w:color="000000"/>
            </w:tcBorders>
            <w:vAlign w:val="bottom"/>
          </w:tcPr>
          <w:p w:rsidR="0071648E" w:rsidRPr="000F44E1" w:rsidRDefault="0071648E" w:rsidP="000F44E1">
            <w:pPr>
              <w:spacing w:before="60" w:line="140" w:lineRule="exact"/>
              <w:ind w:right="227"/>
              <w:jc w:val="right"/>
              <w:rPr>
                <w:rFonts w:ascii="Arial" w:hAnsi="Arial" w:cs="Arial"/>
                <w:sz w:val="14"/>
                <w:szCs w:val="14"/>
                <w:lang w:val="en-US"/>
              </w:rPr>
            </w:pPr>
            <w:r w:rsidRPr="000F44E1">
              <w:rPr>
                <w:rFonts w:ascii="Arial" w:hAnsi="Arial" w:cs="Arial"/>
                <w:sz w:val="14"/>
                <w:szCs w:val="14"/>
                <w:lang w:val="en-US"/>
              </w:rPr>
              <w:t>10</w:t>
            </w:r>
            <w:r w:rsidRPr="000F44E1">
              <w:rPr>
                <w:rFonts w:ascii="Arial" w:hAnsi="Arial" w:cs="Arial"/>
                <w:b/>
                <w:sz w:val="14"/>
                <w:szCs w:val="14"/>
              </w:rPr>
              <w:t> </w:t>
            </w:r>
            <w:r w:rsidRPr="000F44E1">
              <w:rPr>
                <w:rFonts w:ascii="Arial" w:hAnsi="Arial" w:cs="Arial"/>
                <w:sz w:val="14"/>
                <w:szCs w:val="14"/>
                <w:lang w:val="en-US"/>
              </w:rPr>
              <w:t>830</w:t>
            </w: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227"/>
              <w:jc w:val="right"/>
              <w:rPr>
                <w:rFonts w:ascii="Arial" w:hAnsi="Arial" w:cs="Arial"/>
                <w:sz w:val="14"/>
                <w:szCs w:val="14"/>
              </w:rPr>
            </w:pPr>
            <w:r w:rsidRPr="000F44E1">
              <w:rPr>
                <w:rFonts w:ascii="Arial" w:hAnsi="Arial" w:cs="Arial"/>
                <w:sz w:val="14"/>
                <w:szCs w:val="14"/>
              </w:rPr>
              <w:t>12</w:t>
            </w:r>
            <w:r>
              <w:rPr>
                <w:rFonts w:ascii="Arial" w:hAnsi="Arial" w:cs="Arial"/>
                <w:b/>
                <w:sz w:val="14"/>
                <w:szCs w:val="14"/>
              </w:rPr>
              <w:t> </w:t>
            </w:r>
            <w:r w:rsidRPr="000F44E1">
              <w:rPr>
                <w:rFonts w:ascii="Arial" w:hAnsi="Arial" w:cs="Arial"/>
                <w:sz w:val="14"/>
                <w:szCs w:val="14"/>
              </w:rPr>
              <w:t>514</w:t>
            </w:r>
          </w:p>
        </w:tc>
        <w:tc>
          <w:tcPr>
            <w:tcW w:w="3380" w:type="dxa"/>
            <w:tcBorders>
              <w:left w:val="single" w:sz="4" w:space="0" w:color="000000"/>
            </w:tcBorders>
            <w:shd w:val="clear" w:color="auto" w:fill="auto"/>
            <w:vAlign w:val="bottom"/>
          </w:tcPr>
          <w:p w:rsidR="0071648E" w:rsidRPr="00DC345D" w:rsidRDefault="0071648E" w:rsidP="00771961">
            <w:pPr>
              <w:spacing w:before="60" w:line="140" w:lineRule="exact"/>
              <w:ind w:left="170"/>
              <w:rPr>
                <w:i/>
              </w:rPr>
            </w:pPr>
            <w:r w:rsidRPr="00DC345D">
              <w:rPr>
                <w:rFonts w:ascii="Arial" w:hAnsi="Arial" w:cs="Arial"/>
                <w:i/>
                <w:sz w:val="14"/>
                <w:lang w:val="en-US"/>
              </w:rPr>
              <w:t>other business services</w:t>
            </w:r>
          </w:p>
        </w:tc>
      </w:tr>
      <w:tr w:rsidR="0071648E" w:rsidRPr="00287B19" w:rsidTr="00DB3279">
        <w:tc>
          <w:tcPr>
            <w:tcW w:w="3414" w:type="dxa"/>
            <w:shd w:val="clear" w:color="auto" w:fill="auto"/>
            <w:vAlign w:val="bottom"/>
          </w:tcPr>
          <w:p w:rsidR="0071648E" w:rsidRPr="00DC345D" w:rsidRDefault="0071648E" w:rsidP="00771961">
            <w:pPr>
              <w:spacing w:before="60" w:line="140" w:lineRule="exact"/>
              <w:ind w:left="170"/>
            </w:pPr>
            <w:r w:rsidRPr="00DC345D">
              <w:rPr>
                <w:rFonts w:ascii="Arial" w:hAnsi="Arial" w:cs="Arial"/>
                <w:sz w:val="14"/>
                <w:szCs w:val="14"/>
              </w:rPr>
              <w:t xml:space="preserve">услуги частным лицам и услуги в сфере </w:t>
            </w:r>
            <w:r w:rsidRPr="00DC345D">
              <w:rPr>
                <w:rFonts w:ascii="Arial" w:hAnsi="Arial" w:cs="Arial"/>
                <w:sz w:val="14"/>
                <w:szCs w:val="14"/>
              </w:rPr>
              <w:br/>
              <w:t xml:space="preserve">культуры и отдыха  </w:t>
            </w:r>
          </w:p>
        </w:tc>
        <w:tc>
          <w:tcPr>
            <w:tcW w:w="782" w:type="dxa"/>
            <w:tcBorders>
              <w:left w:val="single" w:sz="4" w:space="0" w:color="000000"/>
            </w:tcBorders>
            <w:shd w:val="clear" w:color="auto" w:fill="auto"/>
            <w:vAlign w:val="bottom"/>
          </w:tcPr>
          <w:p w:rsidR="0071648E" w:rsidRPr="00DC345D" w:rsidRDefault="0071648E" w:rsidP="00DB3279">
            <w:pPr>
              <w:spacing w:before="60" w:line="140" w:lineRule="exact"/>
              <w:ind w:right="227"/>
              <w:jc w:val="right"/>
              <w:rPr>
                <w:rFonts w:ascii="Arial" w:hAnsi="Arial" w:cs="Arial"/>
                <w:sz w:val="14"/>
                <w:szCs w:val="14"/>
              </w:rPr>
            </w:pPr>
            <w:r w:rsidRPr="00DC345D">
              <w:rPr>
                <w:rFonts w:ascii="Arial" w:hAnsi="Arial" w:cs="Arial"/>
                <w:sz w:val="14"/>
                <w:szCs w:val="14"/>
              </w:rPr>
              <w:t>406</w:t>
            </w:r>
          </w:p>
        </w:tc>
        <w:tc>
          <w:tcPr>
            <w:tcW w:w="782" w:type="dxa"/>
            <w:tcBorders>
              <w:left w:val="single" w:sz="4" w:space="0" w:color="000000"/>
              <w:right w:val="single" w:sz="4" w:space="0" w:color="000000"/>
            </w:tcBorders>
            <w:vAlign w:val="bottom"/>
          </w:tcPr>
          <w:p w:rsidR="0071648E" w:rsidRPr="00D177B8" w:rsidRDefault="0071648E" w:rsidP="003A4E0A">
            <w:pPr>
              <w:spacing w:before="60" w:line="140" w:lineRule="exact"/>
              <w:ind w:right="227"/>
              <w:jc w:val="right"/>
              <w:rPr>
                <w:rFonts w:ascii="Arial" w:hAnsi="Arial" w:cs="Arial"/>
                <w:sz w:val="14"/>
                <w:szCs w:val="14"/>
                <w:lang w:val="en-US"/>
              </w:rPr>
            </w:pPr>
            <w:r w:rsidRPr="00D177B8">
              <w:rPr>
                <w:rFonts w:ascii="Arial" w:hAnsi="Arial" w:cs="Arial"/>
                <w:sz w:val="14"/>
                <w:szCs w:val="14"/>
                <w:lang w:val="en-US"/>
              </w:rPr>
              <w:t>438</w:t>
            </w:r>
          </w:p>
        </w:tc>
        <w:tc>
          <w:tcPr>
            <w:tcW w:w="782" w:type="dxa"/>
            <w:tcBorders>
              <w:left w:val="single" w:sz="4" w:space="0" w:color="000000"/>
            </w:tcBorders>
            <w:vAlign w:val="bottom"/>
          </w:tcPr>
          <w:p w:rsidR="0071648E" w:rsidRPr="000F44E1" w:rsidRDefault="0071648E" w:rsidP="000F44E1">
            <w:pPr>
              <w:spacing w:before="60" w:line="140" w:lineRule="exact"/>
              <w:ind w:right="227"/>
              <w:jc w:val="right"/>
              <w:rPr>
                <w:rFonts w:ascii="Arial" w:hAnsi="Arial" w:cs="Arial"/>
                <w:sz w:val="14"/>
                <w:szCs w:val="14"/>
                <w:lang w:val="en-US"/>
              </w:rPr>
            </w:pPr>
            <w:r w:rsidRPr="000F44E1">
              <w:rPr>
                <w:rFonts w:ascii="Arial" w:hAnsi="Arial" w:cs="Arial"/>
                <w:sz w:val="14"/>
                <w:szCs w:val="14"/>
                <w:lang w:val="en-US"/>
              </w:rPr>
              <w:t>374</w:t>
            </w: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227"/>
              <w:jc w:val="right"/>
              <w:rPr>
                <w:rFonts w:ascii="Arial" w:hAnsi="Arial" w:cs="Arial"/>
                <w:sz w:val="14"/>
                <w:szCs w:val="14"/>
              </w:rPr>
            </w:pPr>
            <w:r w:rsidRPr="000F44E1">
              <w:rPr>
                <w:rFonts w:ascii="Arial" w:hAnsi="Arial" w:cs="Arial"/>
                <w:sz w:val="14"/>
                <w:szCs w:val="14"/>
              </w:rPr>
              <w:t>436</w:t>
            </w:r>
          </w:p>
        </w:tc>
        <w:tc>
          <w:tcPr>
            <w:tcW w:w="3380" w:type="dxa"/>
            <w:tcBorders>
              <w:left w:val="single" w:sz="4" w:space="0" w:color="000000"/>
            </w:tcBorders>
            <w:shd w:val="clear" w:color="auto" w:fill="auto"/>
            <w:vAlign w:val="bottom"/>
          </w:tcPr>
          <w:p w:rsidR="0071648E" w:rsidRPr="00DC345D" w:rsidRDefault="0071648E" w:rsidP="00771961">
            <w:pPr>
              <w:spacing w:before="60" w:line="140" w:lineRule="exact"/>
              <w:ind w:left="170"/>
              <w:rPr>
                <w:i/>
                <w:lang w:val="en-US"/>
              </w:rPr>
            </w:pPr>
            <w:r w:rsidRPr="00DC345D">
              <w:rPr>
                <w:rFonts w:ascii="Arial" w:hAnsi="Arial" w:cs="Arial"/>
                <w:i/>
                <w:sz w:val="14"/>
                <w:szCs w:val="14"/>
                <w:shd w:val="clear" w:color="auto" w:fill="FFFFFF"/>
                <w:lang w:val="en-US"/>
              </w:rPr>
              <w:t xml:space="preserve">services to private persons and </w:t>
            </w:r>
            <w:r w:rsidRPr="00DC345D">
              <w:rPr>
                <w:rFonts w:ascii="Arial" w:hAnsi="Arial" w:cs="Arial"/>
                <w:bCs/>
                <w:i/>
                <w:sz w:val="14"/>
                <w:szCs w:val="14"/>
                <w:shd w:val="clear" w:color="auto" w:fill="FFFFFF"/>
                <w:lang w:val="en-US"/>
              </w:rPr>
              <w:t>arts, entertainment and recreation</w:t>
            </w:r>
            <w:r w:rsidRPr="00DC345D">
              <w:rPr>
                <w:rFonts w:ascii="Arial" w:hAnsi="Arial" w:cs="Arial"/>
                <w:i/>
                <w:sz w:val="14"/>
                <w:szCs w:val="14"/>
                <w:shd w:val="clear" w:color="auto" w:fill="FFFFFF"/>
                <w:lang w:val="en-US"/>
              </w:rPr>
              <w:t xml:space="preserve"> services</w:t>
            </w:r>
          </w:p>
        </w:tc>
      </w:tr>
      <w:tr w:rsidR="0071648E" w:rsidRPr="00287B19" w:rsidTr="00DB3279">
        <w:tc>
          <w:tcPr>
            <w:tcW w:w="3414" w:type="dxa"/>
            <w:tcBorders>
              <w:bottom w:val="single" w:sz="4" w:space="0" w:color="000000"/>
            </w:tcBorders>
            <w:shd w:val="clear" w:color="auto" w:fill="auto"/>
            <w:vAlign w:val="bottom"/>
          </w:tcPr>
          <w:p w:rsidR="0071648E" w:rsidRPr="00DC345D" w:rsidRDefault="0071648E" w:rsidP="00771961">
            <w:pPr>
              <w:spacing w:before="60" w:line="140" w:lineRule="exact"/>
              <w:ind w:left="170"/>
            </w:pPr>
            <w:r w:rsidRPr="00DC345D">
              <w:rPr>
                <w:rFonts w:ascii="Arial" w:hAnsi="Arial" w:cs="Arial"/>
                <w:sz w:val="14"/>
                <w:szCs w:val="14"/>
              </w:rPr>
              <w:t xml:space="preserve">государственные товары и услуги, </w:t>
            </w:r>
            <w:r w:rsidRPr="00DC345D">
              <w:rPr>
                <w:rFonts w:ascii="Arial" w:hAnsi="Arial" w:cs="Arial"/>
                <w:sz w:val="14"/>
                <w:szCs w:val="14"/>
              </w:rPr>
              <w:br/>
              <w:t>не отнесенные к другим категориям</w:t>
            </w:r>
          </w:p>
        </w:tc>
        <w:tc>
          <w:tcPr>
            <w:tcW w:w="782" w:type="dxa"/>
            <w:tcBorders>
              <w:left w:val="single" w:sz="4" w:space="0" w:color="000000"/>
              <w:bottom w:val="single" w:sz="4" w:space="0" w:color="000000"/>
            </w:tcBorders>
            <w:shd w:val="clear" w:color="auto" w:fill="auto"/>
            <w:vAlign w:val="bottom"/>
          </w:tcPr>
          <w:p w:rsidR="0071648E" w:rsidRPr="00DC345D" w:rsidRDefault="0071648E" w:rsidP="00DB3279">
            <w:pPr>
              <w:spacing w:before="60" w:line="140" w:lineRule="exact"/>
              <w:ind w:right="227"/>
              <w:jc w:val="right"/>
              <w:rPr>
                <w:rFonts w:ascii="Arial" w:hAnsi="Arial" w:cs="Arial"/>
                <w:sz w:val="14"/>
                <w:szCs w:val="14"/>
              </w:rPr>
            </w:pPr>
            <w:r w:rsidRPr="00DC345D">
              <w:rPr>
                <w:rFonts w:ascii="Arial" w:hAnsi="Arial" w:cs="Arial"/>
                <w:sz w:val="14"/>
                <w:szCs w:val="14"/>
              </w:rPr>
              <w:t>475</w:t>
            </w:r>
          </w:p>
        </w:tc>
        <w:tc>
          <w:tcPr>
            <w:tcW w:w="782" w:type="dxa"/>
            <w:tcBorders>
              <w:left w:val="single" w:sz="4" w:space="0" w:color="000000"/>
              <w:bottom w:val="single" w:sz="4" w:space="0" w:color="000000"/>
              <w:right w:val="single" w:sz="4" w:space="0" w:color="000000"/>
            </w:tcBorders>
            <w:vAlign w:val="bottom"/>
          </w:tcPr>
          <w:p w:rsidR="0071648E" w:rsidRPr="00D177B8" w:rsidRDefault="0071648E" w:rsidP="003A4E0A">
            <w:pPr>
              <w:spacing w:before="60" w:line="140" w:lineRule="exact"/>
              <w:ind w:right="227"/>
              <w:jc w:val="right"/>
              <w:rPr>
                <w:rFonts w:ascii="Arial" w:hAnsi="Arial" w:cs="Arial"/>
                <w:sz w:val="14"/>
                <w:szCs w:val="14"/>
                <w:lang w:val="en-US"/>
              </w:rPr>
            </w:pPr>
            <w:r w:rsidRPr="00D177B8">
              <w:rPr>
                <w:rFonts w:ascii="Arial" w:hAnsi="Arial" w:cs="Arial"/>
                <w:sz w:val="14"/>
                <w:szCs w:val="14"/>
                <w:lang w:val="en-US"/>
              </w:rPr>
              <w:t>940</w:t>
            </w:r>
          </w:p>
        </w:tc>
        <w:tc>
          <w:tcPr>
            <w:tcW w:w="782" w:type="dxa"/>
            <w:tcBorders>
              <w:left w:val="single" w:sz="4" w:space="0" w:color="000000"/>
              <w:bottom w:val="single" w:sz="4" w:space="0" w:color="000000"/>
            </w:tcBorders>
            <w:vAlign w:val="bottom"/>
          </w:tcPr>
          <w:p w:rsidR="0071648E" w:rsidRPr="000F44E1" w:rsidRDefault="0071648E" w:rsidP="000F44E1">
            <w:pPr>
              <w:spacing w:before="60" w:line="140" w:lineRule="exact"/>
              <w:ind w:right="227"/>
              <w:jc w:val="right"/>
              <w:rPr>
                <w:rFonts w:ascii="Arial" w:hAnsi="Arial" w:cs="Arial"/>
                <w:sz w:val="14"/>
                <w:szCs w:val="14"/>
                <w:lang w:val="en-US"/>
              </w:rPr>
            </w:pPr>
            <w:r w:rsidRPr="000F44E1">
              <w:rPr>
                <w:rFonts w:ascii="Arial" w:hAnsi="Arial" w:cs="Arial"/>
                <w:sz w:val="14"/>
                <w:szCs w:val="14"/>
                <w:lang w:val="en-US"/>
              </w:rPr>
              <w:t>717</w:t>
            </w:r>
          </w:p>
        </w:tc>
        <w:tc>
          <w:tcPr>
            <w:tcW w:w="782" w:type="dxa"/>
            <w:tcBorders>
              <w:left w:val="single" w:sz="4" w:space="0" w:color="000000"/>
              <w:bottom w:val="single" w:sz="4" w:space="0" w:color="000000"/>
            </w:tcBorders>
            <w:shd w:val="clear" w:color="auto" w:fill="auto"/>
            <w:vAlign w:val="bottom"/>
          </w:tcPr>
          <w:p w:rsidR="0071648E" w:rsidRPr="000F44E1" w:rsidRDefault="0071648E" w:rsidP="000F44E1">
            <w:pPr>
              <w:spacing w:before="60" w:line="140" w:lineRule="exact"/>
              <w:ind w:right="227"/>
              <w:jc w:val="right"/>
              <w:rPr>
                <w:rFonts w:ascii="Arial" w:hAnsi="Arial" w:cs="Arial"/>
                <w:sz w:val="14"/>
                <w:szCs w:val="14"/>
              </w:rPr>
            </w:pPr>
            <w:r w:rsidRPr="000F44E1">
              <w:rPr>
                <w:rFonts w:ascii="Arial" w:hAnsi="Arial" w:cs="Arial"/>
                <w:sz w:val="14"/>
                <w:szCs w:val="14"/>
              </w:rPr>
              <w:t>906</w:t>
            </w:r>
          </w:p>
        </w:tc>
        <w:tc>
          <w:tcPr>
            <w:tcW w:w="3380" w:type="dxa"/>
            <w:tcBorders>
              <w:left w:val="single" w:sz="4" w:space="0" w:color="000000"/>
              <w:bottom w:val="single" w:sz="4" w:space="0" w:color="000000"/>
            </w:tcBorders>
            <w:shd w:val="clear" w:color="auto" w:fill="auto"/>
            <w:vAlign w:val="bottom"/>
          </w:tcPr>
          <w:p w:rsidR="0071648E" w:rsidRPr="00DC345D" w:rsidRDefault="0071648E" w:rsidP="00771961">
            <w:pPr>
              <w:spacing w:before="60" w:line="140" w:lineRule="exact"/>
              <w:ind w:left="170"/>
              <w:rPr>
                <w:rFonts w:ascii="Arial" w:hAnsi="Arial" w:cs="Arial"/>
                <w:b/>
                <w:i/>
                <w:sz w:val="16"/>
                <w:szCs w:val="16"/>
                <w:lang w:val="en-US"/>
              </w:rPr>
            </w:pPr>
            <w:r w:rsidRPr="00DC345D">
              <w:rPr>
                <w:rFonts w:ascii="Arial" w:hAnsi="Arial" w:cs="Arial"/>
                <w:i/>
                <w:sz w:val="14"/>
                <w:szCs w:val="14"/>
                <w:lang w:val="en-US"/>
              </w:rPr>
              <w:t>public goods and services  n.e.c.</w:t>
            </w:r>
          </w:p>
        </w:tc>
      </w:tr>
    </w:tbl>
    <w:p w:rsidR="003E4937" w:rsidRPr="00DC345D" w:rsidRDefault="004B7AFB" w:rsidP="003E4937">
      <w:pPr>
        <w:spacing w:before="360" w:after="60"/>
      </w:pPr>
      <w:r>
        <w:rPr>
          <w:rFonts w:ascii="Arial" w:hAnsi="Arial" w:cs="Arial"/>
          <w:b/>
          <w:sz w:val="16"/>
          <w:szCs w:val="16"/>
        </w:rPr>
        <w:t>25.</w:t>
      </w:r>
      <w:r w:rsidR="000C2601" w:rsidRPr="00DC345D">
        <w:rPr>
          <w:rFonts w:ascii="Arial" w:hAnsi="Arial" w:cs="Arial"/>
          <w:b/>
          <w:sz w:val="16"/>
          <w:szCs w:val="16"/>
        </w:rPr>
        <w:t xml:space="preserve">27. </w:t>
      </w:r>
      <w:r w:rsidR="003E4937" w:rsidRPr="00DC345D">
        <w:rPr>
          <w:rFonts w:ascii="Arial" w:hAnsi="Arial" w:cs="Arial"/>
          <w:b/>
          <w:sz w:val="16"/>
          <w:szCs w:val="16"/>
        </w:rPr>
        <w:t>ИМПОРТ УСЛУГ РОССИЙСКОЙ ФЕДЕРАЦИИ ПО ОСНОВНЫМ ВИДАМ</w:t>
      </w:r>
    </w:p>
    <w:p w:rsidR="000C2601" w:rsidRPr="00DC345D" w:rsidRDefault="003E4937" w:rsidP="003E4937">
      <w:pPr>
        <w:spacing w:after="60"/>
        <w:ind w:left="510"/>
        <w:rPr>
          <w:lang w:val="en-US"/>
        </w:rPr>
      </w:pPr>
      <w:r w:rsidRPr="00DC345D">
        <w:rPr>
          <w:rFonts w:ascii="Arial" w:hAnsi="Arial" w:cs="Arial"/>
          <w:b/>
          <w:i/>
          <w:sz w:val="16"/>
          <w:szCs w:val="16"/>
          <w:lang w:val="en-US"/>
        </w:rPr>
        <w:t xml:space="preserve">IMPORTS </w:t>
      </w:r>
      <w:r w:rsidRPr="00DC345D">
        <w:rPr>
          <w:rFonts w:ascii="Arial" w:hAnsi="Arial" w:cs="Arial"/>
          <w:b/>
          <w:i/>
          <w:caps/>
          <w:spacing w:val="-4"/>
          <w:sz w:val="16"/>
          <w:szCs w:val="16"/>
          <w:lang w:val="en-US"/>
        </w:rPr>
        <w:t>of services</w:t>
      </w:r>
      <w:r w:rsidRPr="00DC345D">
        <w:rPr>
          <w:rFonts w:ascii="Arial" w:hAnsi="Arial" w:cs="Arial"/>
          <w:b/>
          <w:i/>
          <w:spacing w:val="-4"/>
          <w:sz w:val="16"/>
          <w:szCs w:val="16"/>
          <w:lang w:val="en-US"/>
        </w:rPr>
        <w:t xml:space="preserve"> </w:t>
      </w:r>
      <w:r w:rsidRPr="00DC345D">
        <w:rPr>
          <w:rFonts w:ascii="Arial" w:hAnsi="Arial" w:cs="Arial"/>
          <w:b/>
          <w:i/>
          <w:caps/>
          <w:sz w:val="16"/>
          <w:szCs w:val="16"/>
          <w:lang w:val="en-US"/>
        </w:rPr>
        <w:t>of the Russian Federation</w:t>
      </w:r>
      <w:r w:rsidRPr="00DC345D">
        <w:rPr>
          <w:rFonts w:ascii="Arial" w:hAnsi="Arial" w:cs="Arial"/>
          <w:b/>
          <w:i/>
          <w:caps/>
          <w:spacing w:val="-4"/>
          <w:sz w:val="16"/>
          <w:szCs w:val="16"/>
          <w:lang w:val="en-US"/>
        </w:rPr>
        <w:t xml:space="preserve"> by MAIN type of services</w:t>
      </w:r>
    </w:p>
    <w:p w:rsidR="000C2601" w:rsidRPr="00DC345D" w:rsidRDefault="000C2601">
      <w:pPr>
        <w:spacing w:after="60"/>
        <w:jc w:val="right"/>
      </w:pPr>
      <w:proofErr w:type="gramStart"/>
      <w:r w:rsidRPr="00DC345D">
        <w:rPr>
          <w:rFonts w:ascii="Arial" w:hAnsi="Arial" w:cs="Arial"/>
          <w:sz w:val="14"/>
          <w:szCs w:val="14"/>
        </w:rPr>
        <w:t xml:space="preserve">(миллионов долларов США / </w:t>
      </w:r>
      <w:r w:rsidRPr="00DC345D">
        <w:rPr>
          <w:rFonts w:ascii="Arial" w:hAnsi="Arial" w:cs="Arial"/>
          <w:i/>
          <w:sz w:val="14"/>
          <w:szCs w:val="14"/>
          <w:lang w:val="en-US"/>
        </w:rPr>
        <w:t>mln</w:t>
      </w:r>
      <w:r w:rsidRPr="00DC345D">
        <w:rPr>
          <w:rFonts w:ascii="Arial" w:hAnsi="Arial" w:cs="Arial"/>
          <w:i/>
          <w:sz w:val="14"/>
          <w:szCs w:val="14"/>
        </w:rPr>
        <w:t>.</w:t>
      </w:r>
      <w:proofErr w:type="gramEnd"/>
      <w:r w:rsidRPr="00DC345D">
        <w:rPr>
          <w:rFonts w:ascii="Arial" w:hAnsi="Arial" w:cs="Arial"/>
          <w:i/>
          <w:sz w:val="14"/>
          <w:szCs w:val="14"/>
        </w:rPr>
        <w:t xml:space="preserve"> </w:t>
      </w:r>
      <w:r w:rsidRPr="00DC345D">
        <w:rPr>
          <w:rFonts w:ascii="Arial" w:hAnsi="Arial" w:cs="Arial"/>
          <w:i/>
          <w:sz w:val="14"/>
          <w:szCs w:val="14"/>
          <w:lang w:val="en-US"/>
        </w:rPr>
        <w:t>US</w:t>
      </w:r>
      <w:r w:rsidRPr="00DC345D">
        <w:rPr>
          <w:rFonts w:ascii="Arial" w:hAnsi="Arial" w:cs="Arial"/>
          <w:i/>
          <w:sz w:val="14"/>
          <w:szCs w:val="14"/>
        </w:rPr>
        <w:t xml:space="preserve"> </w:t>
      </w:r>
      <w:r w:rsidRPr="00DC345D">
        <w:rPr>
          <w:rFonts w:ascii="Arial" w:hAnsi="Arial" w:cs="Arial"/>
          <w:i/>
          <w:sz w:val="14"/>
          <w:szCs w:val="14"/>
          <w:lang w:val="en-US"/>
        </w:rPr>
        <w:t>dollars</w:t>
      </w:r>
      <w:r w:rsidRPr="00DC345D">
        <w:rPr>
          <w:rFonts w:ascii="Arial" w:hAnsi="Arial" w:cs="Arial"/>
          <w:sz w:val="14"/>
          <w:szCs w:val="14"/>
        </w:rPr>
        <w:t>)</w:t>
      </w:r>
    </w:p>
    <w:tbl>
      <w:tblPr>
        <w:tblW w:w="9922" w:type="dxa"/>
        <w:tblInd w:w="57" w:type="dxa"/>
        <w:tblLayout w:type="fixed"/>
        <w:tblCellMar>
          <w:left w:w="57" w:type="dxa"/>
          <w:right w:w="0" w:type="dxa"/>
        </w:tblCellMar>
        <w:tblLook w:val="0000" w:firstRow="0" w:lastRow="0" w:firstColumn="0" w:lastColumn="0" w:noHBand="0" w:noVBand="0"/>
      </w:tblPr>
      <w:tblGrid>
        <w:gridCol w:w="3413"/>
        <w:gridCol w:w="782"/>
        <w:gridCol w:w="782"/>
        <w:gridCol w:w="782"/>
        <w:gridCol w:w="782"/>
        <w:gridCol w:w="3381"/>
      </w:tblGrid>
      <w:tr w:rsidR="003A4E0A" w:rsidRPr="00DC345D" w:rsidTr="00E72E51">
        <w:tc>
          <w:tcPr>
            <w:tcW w:w="3413" w:type="dxa"/>
            <w:tcBorders>
              <w:top w:val="single" w:sz="4" w:space="0" w:color="000000"/>
              <w:bottom w:val="single" w:sz="4" w:space="0" w:color="000000"/>
            </w:tcBorders>
            <w:shd w:val="clear" w:color="auto" w:fill="auto"/>
          </w:tcPr>
          <w:p w:rsidR="003A4E0A" w:rsidRPr="00DC345D" w:rsidRDefault="003A4E0A">
            <w:pPr>
              <w:snapToGrid w:val="0"/>
              <w:spacing w:before="60" w:after="60"/>
              <w:rPr>
                <w:sz w:val="14"/>
                <w:szCs w:val="14"/>
              </w:rPr>
            </w:pPr>
          </w:p>
        </w:tc>
        <w:tc>
          <w:tcPr>
            <w:tcW w:w="782" w:type="dxa"/>
            <w:tcBorders>
              <w:top w:val="single" w:sz="4" w:space="0" w:color="000000"/>
              <w:left w:val="single" w:sz="4" w:space="0" w:color="000000"/>
              <w:bottom w:val="single" w:sz="4" w:space="0" w:color="000000"/>
            </w:tcBorders>
            <w:shd w:val="clear" w:color="auto" w:fill="auto"/>
            <w:tcMar>
              <w:left w:w="0" w:type="dxa"/>
            </w:tcMar>
          </w:tcPr>
          <w:p w:rsidR="003A4E0A" w:rsidRPr="00DC345D" w:rsidRDefault="003A4E0A">
            <w:pPr>
              <w:spacing w:before="60" w:after="60"/>
              <w:jc w:val="center"/>
            </w:pPr>
            <w:r w:rsidRPr="00DC345D">
              <w:rPr>
                <w:rFonts w:ascii="Arial" w:hAnsi="Arial" w:cs="Arial"/>
                <w:sz w:val="14"/>
                <w:szCs w:val="14"/>
              </w:rPr>
              <w:t>2010</w:t>
            </w:r>
          </w:p>
        </w:tc>
        <w:tc>
          <w:tcPr>
            <w:tcW w:w="782" w:type="dxa"/>
            <w:tcBorders>
              <w:top w:val="single" w:sz="4" w:space="0" w:color="000000"/>
              <w:left w:val="single" w:sz="4" w:space="0" w:color="000000"/>
              <w:bottom w:val="single" w:sz="4" w:space="0" w:color="000000"/>
              <w:right w:val="single" w:sz="4" w:space="0" w:color="000000"/>
            </w:tcBorders>
          </w:tcPr>
          <w:p w:rsidR="003A4E0A" w:rsidRPr="00DC345D" w:rsidRDefault="003A4E0A" w:rsidP="003A4E0A">
            <w:pPr>
              <w:spacing w:before="60" w:after="60"/>
              <w:jc w:val="center"/>
              <w:rPr>
                <w:rFonts w:ascii="Arial" w:hAnsi="Arial" w:cs="Arial"/>
                <w:sz w:val="14"/>
                <w:szCs w:val="14"/>
              </w:rPr>
            </w:pPr>
            <w:r>
              <w:rPr>
                <w:rFonts w:ascii="Arial" w:hAnsi="Arial" w:cs="Arial"/>
                <w:sz w:val="14"/>
                <w:szCs w:val="14"/>
              </w:rPr>
              <w:t>2019</w:t>
            </w:r>
          </w:p>
        </w:tc>
        <w:tc>
          <w:tcPr>
            <w:tcW w:w="782" w:type="dxa"/>
            <w:tcBorders>
              <w:top w:val="single" w:sz="4" w:space="0" w:color="000000"/>
              <w:left w:val="single" w:sz="4" w:space="0" w:color="000000"/>
              <w:bottom w:val="single" w:sz="4" w:space="0" w:color="000000"/>
            </w:tcBorders>
          </w:tcPr>
          <w:p w:rsidR="003A4E0A" w:rsidRPr="00E72E51" w:rsidRDefault="003A4E0A" w:rsidP="003A4E0A">
            <w:pPr>
              <w:spacing w:before="60" w:after="60"/>
              <w:jc w:val="center"/>
              <w:rPr>
                <w:rFonts w:ascii="Arial" w:hAnsi="Arial" w:cs="Arial"/>
                <w:sz w:val="14"/>
                <w:szCs w:val="14"/>
                <w:lang w:val="en-US"/>
              </w:rPr>
            </w:pPr>
            <w:r>
              <w:rPr>
                <w:rFonts w:ascii="Arial" w:hAnsi="Arial" w:cs="Arial"/>
                <w:sz w:val="14"/>
                <w:szCs w:val="14"/>
                <w:lang w:val="en-US"/>
              </w:rPr>
              <w:t>2020</w:t>
            </w:r>
          </w:p>
        </w:tc>
        <w:tc>
          <w:tcPr>
            <w:tcW w:w="782" w:type="dxa"/>
            <w:tcBorders>
              <w:top w:val="single" w:sz="4" w:space="0" w:color="000000"/>
              <w:left w:val="single" w:sz="4" w:space="0" w:color="000000"/>
              <w:bottom w:val="single" w:sz="4" w:space="0" w:color="000000"/>
            </w:tcBorders>
            <w:shd w:val="clear" w:color="auto" w:fill="auto"/>
            <w:tcMar>
              <w:left w:w="0" w:type="dxa"/>
            </w:tcMar>
          </w:tcPr>
          <w:p w:rsidR="003A4E0A" w:rsidRPr="003A4E0A" w:rsidRDefault="003A4E0A" w:rsidP="00482F1A">
            <w:pPr>
              <w:spacing w:before="60" w:after="60"/>
              <w:jc w:val="center"/>
              <w:rPr>
                <w:rFonts w:ascii="Arial" w:hAnsi="Arial" w:cs="Arial"/>
                <w:sz w:val="14"/>
                <w:szCs w:val="14"/>
              </w:rPr>
            </w:pPr>
            <w:r>
              <w:rPr>
                <w:rFonts w:ascii="Arial" w:hAnsi="Arial" w:cs="Arial"/>
                <w:sz w:val="14"/>
                <w:szCs w:val="14"/>
              </w:rPr>
              <w:t>2021</w:t>
            </w:r>
          </w:p>
        </w:tc>
        <w:tc>
          <w:tcPr>
            <w:tcW w:w="3381" w:type="dxa"/>
            <w:tcBorders>
              <w:top w:val="single" w:sz="4" w:space="0" w:color="000000"/>
              <w:left w:val="single" w:sz="4" w:space="0" w:color="000000"/>
              <w:bottom w:val="single" w:sz="4" w:space="0" w:color="000000"/>
            </w:tcBorders>
            <w:shd w:val="clear" w:color="auto" w:fill="auto"/>
          </w:tcPr>
          <w:p w:rsidR="003A4E0A" w:rsidRPr="00DC345D" w:rsidRDefault="003A4E0A">
            <w:pPr>
              <w:snapToGrid w:val="0"/>
              <w:spacing w:before="60" w:after="60"/>
              <w:jc w:val="center"/>
              <w:rPr>
                <w:rFonts w:ascii="Arial" w:hAnsi="Arial" w:cs="Arial"/>
                <w:sz w:val="14"/>
                <w:szCs w:val="14"/>
              </w:rPr>
            </w:pPr>
          </w:p>
        </w:tc>
      </w:tr>
      <w:tr w:rsidR="0071648E" w:rsidRPr="00DC345D" w:rsidTr="00DB3279">
        <w:tc>
          <w:tcPr>
            <w:tcW w:w="3413" w:type="dxa"/>
            <w:tcBorders>
              <w:top w:val="single" w:sz="4" w:space="0" w:color="000000"/>
            </w:tcBorders>
            <w:shd w:val="clear" w:color="auto" w:fill="auto"/>
            <w:vAlign w:val="bottom"/>
          </w:tcPr>
          <w:p w:rsidR="0071648E" w:rsidRPr="00DC345D" w:rsidRDefault="0071648E" w:rsidP="00771961">
            <w:pPr>
              <w:spacing w:before="60" w:line="140" w:lineRule="exact"/>
            </w:pPr>
            <w:r w:rsidRPr="00DC345D">
              <w:rPr>
                <w:rFonts w:ascii="Arial" w:hAnsi="Arial" w:cs="Arial"/>
                <w:b/>
                <w:sz w:val="14"/>
                <w:szCs w:val="14"/>
              </w:rPr>
              <w:t>Все услуги</w:t>
            </w:r>
          </w:p>
        </w:tc>
        <w:tc>
          <w:tcPr>
            <w:tcW w:w="782" w:type="dxa"/>
            <w:tcBorders>
              <w:top w:val="single" w:sz="4" w:space="0" w:color="000000"/>
              <w:left w:val="single" w:sz="4" w:space="0" w:color="000000"/>
            </w:tcBorders>
            <w:shd w:val="clear" w:color="auto" w:fill="auto"/>
            <w:vAlign w:val="bottom"/>
          </w:tcPr>
          <w:p w:rsidR="0071648E" w:rsidRPr="008A62EF" w:rsidRDefault="0071648E" w:rsidP="00DB3279">
            <w:pPr>
              <w:spacing w:before="60" w:line="140" w:lineRule="exact"/>
              <w:ind w:right="170"/>
              <w:jc w:val="right"/>
              <w:rPr>
                <w:rFonts w:ascii="Arial" w:hAnsi="Arial" w:cs="Arial"/>
                <w:b/>
                <w:sz w:val="14"/>
                <w:szCs w:val="14"/>
              </w:rPr>
            </w:pPr>
            <w:r w:rsidRPr="00DC345D">
              <w:rPr>
                <w:rFonts w:ascii="Arial" w:hAnsi="Arial" w:cs="Arial"/>
                <w:b/>
                <w:sz w:val="14"/>
                <w:szCs w:val="14"/>
              </w:rPr>
              <w:t>75</w:t>
            </w:r>
            <w:r>
              <w:rPr>
                <w:rFonts w:ascii="Arial" w:hAnsi="Arial" w:cs="Arial"/>
                <w:b/>
                <w:sz w:val="14"/>
                <w:szCs w:val="14"/>
              </w:rPr>
              <w:t> </w:t>
            </w:r>
            <w:r w:rsidRPr="00DC345D">
              <w:rPr>
                <w:rFonts w:ascii="Arial" w:hAnsi="Arial" w:cs="Arial"/>
                <w:b/>
                <w:sz w:val="14"/>
                <w:szCs w:val="14"/>
              </w:rPr>
              <w:t>279</w:t>
            </w:r>
          </w:p>
        </w:tc>
        <w:tc>
          <w:tcPr>
            <w:tcW w:w="782" w:type="dxa"/>
            <w:tcBorders>
              <w:top w:val="single" w:sz="4" w:space="0" w:color="000000"/>
              <w:left w:val="single" w:sz="4" w:space="0" w:color="000000"/>
              <w:right w:val="single" w:sz="4" w:space="0" w:color="000000"/>
            </w:tcBorders>
            <w:vAlign w:val="bottom"/>
          </w:tcPr>
          <w:p w:rsidR="0071648E" w:rsidRPr="0071648E" w:rsidRDefault="0071648E" w:rsidP="00C6673A">
            <w:pPr>
              <w:spacing w:before="60" w:line="140" w:lineRule="exact"/>
              <w:ind w:right="170"/>
              <w:jc w:val="right"/>
              <w:rPr>
                <w:rFonts w:ascii="Arial" w:hAnsi="Arial" w:cs="Arial"/>
                <w:b/>
                <w:sz w:val="14"/>
                <w:szCs w:val="14"/>
                <w:lang w:val="en-US"/>
              </w:rPr>
            </w:pPr>
            <w:r w:rsidRPr="0071648E">
              <w:rPr>
                <w:rFonts w:ascii="Arial" w:hAnsi="Arial" w:cs="Arial"/>
                <w:b/>
                <w:sz w:val="14"/>
                <w:szCs w:val="14"/>
                <w:lang w:val="en-US"/>
              </w:rPr>
              <w:t>98</w:t>
            </w:r>
            <w:r w:rsidRPr="0071648E">
              <w:rPr>
                <w:rFonts w:ascii="Arial" w:hAnsi="Arial" w:cs="Arial"/>
                <w:b/>
                <w:sz w:val="14"/>
                <w:szCs w:val="14"/>
              </w:rPr>
              <w:t> </w:t>
            </w:r>
            <w:r w:rsidRPr="0071648E">
              <w:rPr>
                <w:rFonts w:ascii="Arial" w:hAnsi="Arial" w:cs="Arial"/>
                <w:b/>
                <w:sz w:val="14"/>
                <w:szCs w:val="14"/>
                <w:lang w:val="en-US"/>
              </w:rPr>
              <w:t>471</w:t>
            </w:r>
          </w:p>
        </w:tc>
        <w:tc>
          <w:tcPr>
            <w:tcW w:w="782" w:type="dxa"/>
            <w:tcBorders>
              <w:top w:val="single" w:sz="4" w:space="0" w:color="000000"/>
              <w:left w:val="single" w:sz="4" w:space="0" w:color="000000"/>
            </w:tcBorders>
            <w:vAlign w:val="bottom"/>
          </w:tcPr>
          <w:p w:rsidR="0071648E" w:rsidRPr="000F44E1" w:rsidRDefault="0071648E" w:rsidP="000F44E1">
            <w:pPr>
              <w:spacing w:before="60" w:line="140" w:lineRule="exact"/>
              <w:ind w:right="170"/>
              <w:jc w:val="right"/>
              <w:rPr>
                <w:rFonts w:ascii="Arial" w:hAnsi="Arial" w:cs="Arial"/>
                <w:b/>
                <w:sz w:val="14"/>
                <w:szCs w:val="14"/>
              </w:rPr>
            </w:pPr>
            <w:r w:rsidRPr="000F44E1">
              <w:rPr>
                <w:rFonts w:ascii="Arial" w:hAnsi="Arial" w:cs="Arial"/>
                <w:b/>
                <w:sz w:val="14"/>
                <w:szCs w:val="14"/>
              </w:rPr>
              <w:t>64</w:t>
            </w:r>
            <w:r>
              <w:rPr>
                <w:rFonts w:ascii="Arial" w:hAnsi="Arial" w:cs="Arial"/>
                <w:b/>
                <w:sz w:val="14"/>
                <w:szCs w:val="14"/>
              </w:rPr>
              <w:t> </w:t>
            </w:r>
            <w:r w:rsidRPr="000F44E1">
              <w:rPr>
                <w:rFonts w:ascii="Arial" w:hAnsi="Arial" w:cs="Arial"/>
                <w:b/>
                <w:sz w:val="14"/>
                <w:szCs w:val="14"/>
              </w:rPr>
              <w:t>748</w:t>
            </w:r>
          </w:p>
        </w:tc>
        <w:tc>
          <w:tcPr>
            <w:tcW w:w="782" w:type="dxa"/>
            <w:tcBorders>
              <w:top w:val="single" w:sz="4" w:space="0" w:color="000000"/>
              <w:left w:val="single" w:sz="4" w:space="0" w:color="000000"/>
            </w:tcBorders>
            <w:shd w:val="clear" w:color="auto" w:fill="auto"/>
            <w:vAlign w:val="bottom"/>
          </w:tcPr>
          <w:p w:rsidR="0071648E" w:rsidRPr="000F44E1" w:rsidRDefault="0071648E" w:rsidP="000F44E1">
            <w:pPr>
              <w:spacing w:before="60" w:line="140" w:lineRule="exact"/>
              <w:ind w:right="170"/>
              <w:jc w:val="right"/>
              <w:rPr>
                <w:rFonts w:ascii="Arial" w:hAnsi="Arial" w:cs="Arial"/>
                <w:b/>
                <w:sz w:val="14"/>
                <w:szCs w:val="14"/>
              </w:rPr>
            </w:pPr>
            <w:r w:rsidRPr="000F44E1">
              <w:rPr>
                <w:rFonts w:ascii="Arial" w:hAnsi="Arial" w:cs="Arial"/>
                <w:b/>
                <w:sz w:val="14"/>
                <w:szCs w:val="14"/>
              </w:rPr>
              <w:t>75</w:t>
            </w:r>
            <w:r>
              <w:rPr>
                <w:rFonts w:ascii="Arial" w:hAnsi="Arial" w:cs="Arial"/>
                <w:b/>
                <w:sz w:val="14"/>
                <w:szCs w:val="14"/>
              </w:rPr>
              <w:t> </w:t>
            </w:r>
            <w:r w:rsidRPr="000F44E1">
              <w:rPr>
                <w:rFonts w:ascii="Arial" w:hAnsi="Arial" w:cs="Arial"/>
                <w:b/>
                <w:sz w:val="14"/>
                <w:szCs w:val="14"/>
              </w:rPr>
              <w:t>934</w:t>
            </w:r>
          </w:p>
        </w:tc>
        <w:tc>
          <w:tcPr>
            <w:tcW w:w="3381" w:type="dxa"/>
            <w:tcBorders>
              <w:top w:val="single" w:sz="4" w:space="0" w:color="000000"/>
              <w:left w:val="single" w:sz="4" w:space="0" w:color="000000"/>
            </w:tcBorders>
            <w:shd w:val="clear" w:color="auto" w:fill="auto"/>
            <w:vAlign w:val="bottom"/>
          </w:tcPr>
          <w:p w:rsidR="0071648E" w:rsidRPr="00DC345D" w:rsidRDefault="0071648E" w:rsidP="00771961">
            <w:pPr>
              <w:spacing w:before="60" w:line="140" w:lineRule="exact"/>
              <w:rPr>
                <w:i/>
              </w:rPr>
            </w:pPr>
            <w:r w:rsidRPr="00DC345D">
              <w:rPr>
                <w:rFonts w:ascii="Arial" w:hAnsi="Arial" w:cs="Arial"/>
                <w:b/>
                <w:i/>
                <w:sz w:val="14"/>
                <w:lang w:val="en-US"/>
              </w:rPr>
              <w:t xml:space="preserve">Services, </w:t>
            </w:r>
            <w:r w:rsidRPr="00DC345D">
              <w:rPr>
                <w:rFonts w:ascii="Arial" w:hAnsi="Arial" w:cs="Arial"/>
                <w:i/>
                <w:sz w:val="14"/>
                <w:lang w:val="en-US"/>
              </w:rPr>
              <w:t>total</w:t>
            </w:r>
          </w:p>
        </w:tc>
      </w:tr>
      <w:tr w:rsidR="0071648E" w:rsidRPr="00DC345D" w:rsidTr="00DB3279">
        <w:tc>
          <w:tcPr>
            <w:tcW w:w="3413" w:type="dxa"/>
            <w:shd w:val="clear" w:color="auto" w:fill="auto"/>
            <w:vAlign w:val="bottom"/>
          </w:tcPr>
          <w:p w:rsidR="0071648E" w:rsidRPr="00DC345D" w:rsidRDefault="0071648E" w:rsidP="00771961">
            <w:pPr>
              <w:spacing w:before="60" w:line="140" w:lineRule="exact"/>
              <w:ind w:left="340"/>
            </w:pPr>
            <w:r w:rsidRPr="00DC345D">
              <w:rPr>
                <w:rFonts w:ascii="Arial" w:hAnsi="Arial" w:cs="Arial"/>
                <w:sz w:val="14"/>
                <w:szCs w:val="14"/>
              </w:rPr>
              <w:t>в том числе:</w:t>
            </w:r>
          </w:p>
        </w:tc>
        <w:tc>
          <w:tcPr>
            <w:tcW w:w="782" w:type="dxa"/>
            <w:tcBorders>
              <w:left w:val="single" w:sz="4" w:space="0" w:color="000000"/>
            </w:tcBorders>
            <w:shd w:val="clear" w:color="auto" w:fill="auto"/>
            <w:vAlign w:val="bottom"/>
          </w:tcPr>
          <w:p w:rsidR="0071648E" w:rsidRPr="00DC345D" w:rsidRDefault="0071648E" w:rsidP="00DB3279">
            <w:pPr>
              <w:snapToGrid w:val="0"/>
              <w:spacing w:before="60" w:line="140" w:lineRule="exact"/>
              <w:ind w:right="170"/>
              <w:jc w:val="right"/>
              <w:rPr>
                <w:rFonts w:ascii="Arial" w:hAnsi="Arial" w:cs="Arial"/>
                <w:sz w:val="14"/>
                <w:szCs w:val="14"/>
              </w:rPr>
            </w:pPr>
          </w:p>
        </w:tc>
        <w:tc>
          <w:tcPr>
            <w:tcW w:w="782" w:type="dxa"/>
            <w:tcBorders>
              <w:left w:val="single" w:sz="4" w:space="0" w:color="000000"/>
              <w:right w:val="single" w:sz="4" w:space="0" w:color="000000"/>
            </w:tcBorders>
            <w:vAlign w:val="bottom"/>
          </w:tcPr>
          <w:p w:rsidR="0071648E" w:rsidRPr="0071648E" w:rsidRDefault="0071648E" w:rsidP="00C6673A">
            <w:pPr>
              <w:spacing w:before="60" w:line="140" w:lineRule="exact"/>
              <w:ind w:right="170"/>
              <w:jc w:val="right"/>
              <w:rPr>
                <w:rFonts w:ascii="Arial" w:hAnsi="Arial" w:cs="Arial"/>
                <w:sz w:val="14"/>
                <w:szCs w:val="14"/>
              </w:rPr>
            </w:pPr>
          </w:p>
        </w:tc>
        <w:tc>
          <w:tcPr>
            <w:tcW w:w="782" w:type="dxa"/>
            <w:tcBorders>
              <w:left w:val="single" w:sz="4" w:space="0" w:color="000000"/>
            </w:tcBorders>
            <w:vAlign w:val="bottom"/>
          </w:tcPr>
          <w:p w:rsidR="0071648E" w:rsidRPr="000F44E1" w:rsidRDefault="0071648E" w:rsidP="000F44E1">
            <w:pPr>
              <w:spacing w:before="60" w:line="140" w:lineRule="exact"/>
              <w:ind w:right="170"/>
              <w:jc w:val="right"/>
              <w:rPr>
                <w:rFonts w:ascii="Arial" w:hAnsi="Arial" w:cs="Arial"/>
                <w:b/>
                <w:sz w:val="14"/>
                <w:szCs w:val="14"/>
                <w:lang w:val="en-US"/>
              </w:rPr>
            </w:pP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170"/>
              <w:jc w:val="right"/>
              <w:rPr>
                <w:rFonts w:ascii="Arial" w:hAnsi="Arial" w:cs="Arial"/>
                <w:b/>
                <w:sz w:val="14"/>
                <w:szCs w:val="14"/>
                <w:lang w:val="en-US"/>
              </w:rPr>
            </w:pPr>
          </w:p>
        </w:tc>
        <w:tc>
          <w:tcPr>
            <w:tcW w:w="3381" w:type="dxa"/>
            <w:tcBorders>
              <w:left w:val="single" w:sz="4" w:space="0" w:color="000000"/>
            </w:tcBorders>
            <w:shd w:val="clear" w:color="auto" w:fill="auto"/>
            <w:vAlign w:val="bottom"/>
          </w:tcPr>
          <w:p w:rsidR="0071648E" w:rsidRPr="00DC345D" w:rsidRDefault="0071648E" w:rsidP="00771961">
            <w:pPr>
              <w:spacing w:before="60" w:line="140" w:lineRule="exact"/>
              <w:ind w:left="340"/>
              <w:rPr>
                <w:i/>
              </w:rPr>
            </w:pPr>
            <w:r w:rsidRPr="00DC345D">
              <w:rPr>
                <w:rFonts w:ascii="Arial" w:hAnsi="Arial" w:cs="Arial"/>
                <w:i/>
                <w:sz w:val="14"/>
                <w:szCs w:val="14"/>
                <w:lang w:val="en-US"/>
              </w:rPr>
              <w:t>including</w:t>
            </w:r>
            <w:r w:rsidRPr="00DC345D">
              <w:rPr>
                <w:rFonts w:ascii="Arial" w:hAnsi="Arial" w:cs="Arial"/>
                <w:i/>
                <w:sz w:val="14"/>
                <w:lang w:val="en-US"/>
              </w:rPr>
              <w:t>:</w:t>
            </w:r>
          </w:p>
        </w:tc>
      </w:tr>
      <w:tr w:rsidR="0071648E" w:rsidRPr="00287B19" w:rsidTr="00DB3279">
        <w:tc>
          <w:tcPr>
            <w:tcW w:w="3413" w:type="dxa"/>
            <w:shd w:val="clear" w:color="auto" w:fill="auto"/>
            <w:vAlign w:val="bottom"/>
          </w:tcPr>
          <w:p w:rsidR="0071648E" w:rsidRPr="00DC345D" w:rsidRDefault="0071648E" w:rsidP="00771961">
            <w:pPr>
              <w:spacing w:before="60" w:line="140" w:lineRule="exact"/>
              <w:ind w:left="170"/>
            </w:pPr>
            <w:r w:rsidRPr="00DC345D">
              <w:rPr>
                <w:rFonts w:ascii="Arial" w:hAnsi="Arial" w:cs="Arial"/>
                <w:sz w:val="14"/>
                <w:szCs w:val="14"/>
              </w:rPr>
              <w:t xml:space="preserve">по переработке товаров, принадлежащих </w:t>
            </w:r>
            <w:r w:rsidRPr="00DC345D">
              <w:rPr>
                <w:rFonts w:ascii="Arial" w:hAnsi="Arial" w:cs="Arial"/>
                <w:sz w:val="14"/>
                <w:szCs w:val="14"/>
              </w:rPr>
              <w:br/>
              <w:t>другим сторонам</w:t>
            </w:r>
          </w:p>
        </w:tc>
        <w:tc>
          <w:tcPr>
            <w:tcW w:w="782" w:type="dxa"/>
            <w:tcBorders>
              <w:left w:val="single" w:sz="4" w:space="0" w:color="000000"/>
            </w:tcBorders>
            <w:shd w:val="clear" w:color="auto" w:fill="auto"/>
            <w:vAlign w:val="bottom"/>
          </w:tcPr>
          <w:p w:rsidR="0071648E" w:rsidRPr="008A62EF" w:rsidRDefault="0071648E" w:rsidP="00DB3279">
            <w:pPr>
              <w:spacing w:before="60" w:line="140" w:lineRule="exact"/>
              <w:ind w:right="170"/>
              <w:jc w:val="right"/>
              <w:rPr>
                <w:rFonts w:ascii="Arial" w:hAnsi="Arial" w:cs="Arial"/>
                <w:sz w:val="14"/>
                <w:szCs w:val="14"/>
                <w:lang w:val="en-US"/>
              </w:rPr>
            </w:pPr>
            <w:r w:rsidRPr="008A62EF">
              <w:rPr>
                <w:rFonts w:ascii="Arial" w:hAnsi="Arial" w:cs="Arial"/>
                <w:sz w:val="14"/>
                <w:szCs w:val="14"/>
                <w:lang w:val="en-US"/>
              </w:rPr>
              <w:t>202</w:t>
            </w:r>
          </w:p>
        </w:tc>
        <w:tc>
          <w:tcPr>
            <w:tcW w:w="782" w:type="dxa"/>
            <w:tcBorders>
              <w:left w:val="single" w:sz="4" w:space="0" w:color="000000"/>
              <w:right w:val="single" w:sz="4" w:space="0" w:color="000000"/>
            </w:tcBorders>
            <w:vAlign w:val="bottom"/>
          </w:tcPr>
          <w:p w:rsidR="0071648E" w:rsidRPr="0071648E" w:rsidRDefault="0071648E" w:rsidP="00C6673A">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163</w:t>
            </w:r>
          </w:p>
        </w:tc>
        <w:tc>
          <w:tcPr>
            <w:tcW w:w="782" w:type="dxa"/>
            <w:tcBorders>
              <w:left w:val="single" w:sz="4" w:space="0" w:color="000000"/>
            </w:tcBorders>
            <w:vAlign w:val="bottom"/>
          </w:tcPr>
          <w:p w:rsidR="0071648E" w:rsidRPr="000F44E1" w:rsidRDefault="0071648E"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177</w:t>
            </w: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170"/>
              <w:jc w:val="right"/>
              <w:rPr>
                <w:rFonts w:ascii="Arial" w:hAnsi="Arial" w:cs="Arial"/>
                <w:sz w:val="14"/>
                <w:szCs w:val="14"/>
              </w:rPr>
            </w:pPr>
            <w:r w:rsidRPr="000F44E1">
              <w:rPr>
                <w:rFonts w:ascii="Arial" w:hAnsi="Arial" w:cs="Arial"/>
                <w:sz w:val="14"/>
                <w:szCs w:val="14"/>
              </w:rPr>
              <w:t>773</w:t>
            </w:r>
          </w:p>
        </w:tc>
        <w:tc>
          <w:tcPr>
            <w:tcW w:w="3381" w:type="dxa"/>
            <w:tcBorders>
              <w:left w:val="single" w:sz="4" w:space="0" w:color="000000"/>
            </w:tcBorders>
            <w:shd w:val="clear" w:color="auto" w:fill="auto"/>
            <w:vAlign w:val="bottom"/>
          </w:tcPr>
          <w:p w:rsidR="0071648E" w:rsidRPr="00DC345D" w:rsidRDefault="0071648E" w:rsidP="00771961">
            <w:pPr>
              <w:spacing w:before="60" w:line="140" w:lineRule="exact"/>
              <w:ind w:left="170"/>
              <w:rPr>
                <w:i/>
                <w:lang w:val="en-US"/>
              </w:rPr>
            </w:pPr>
            <w:r w:rsidRPr="00DC345D">
              <w:rPr>
                <w:rFonts w:ascii="Arial" w:hAnsi="Arial" w:cs="Arial"/>
                <w:i/>
                <w:sz w:val="14"/>
                <w:lang w:val="en-US"/>
              </w:rPr>
              <w:t xml:space="preserve">processing of commodities  </w:t>
            </w:r>
            <w:r w:rsidRPr="00DC345D">
              <w:rPr>
                <w:rFonts w:ascii="Arial" w:hAnsi="Arial" w:cs="Arial"/>
                <w:i/>
                <w:sz w:val="14"/>
                <w:lang w:val="en-US"/>
              </w:rPr>
              <w:br/>
              <w:t>belonging to other parties</w:t>
            </w:r>
          </w:p>
        </w:tc>
      </w:tr>
      <w:tr w:rsidR="0071648E" w:rsidRPr="00287B19" w:rsidTr="00DB3279">
        <w:tc>
          <w:tcPr>
            <w:tcW w:w="3413" w:type="dxa"/>
            <w:shd w:val="clear" w:color="auto" w:fill="auto"/>
            <w:vAlign w:val="bottom"/>
          </w:tcPr>
          <w:p w:rsidR="0071648E" w:rsidRPr="00DC345D" w:rsidRDefault="0071648E" w:rsidP="00771961">
            <w:pPr>
              <w:spacing w:before="60" w:line="140" w:lineRule="exact"/>
              <w:ind w:left="170"/>
            </w:pPr>
            <w:r w:rsidRPr="00DC345D">
              <w:rPr>
                <w:rFonts w:ascii="Arial" w:hAnsi="Arial" w:cs="Arial"/>
                <w:sz w:val="14"/>
                <w:szCs w:val="14"/>
              </w:rPr>
              <w:t xml:space="preserve">по техническому обслуживанию и ремонту </w:t>
            </w:r>
            <w:r w:rsidRPr="00DC345D">
              <w:rPr>
                <w:rFonts w:ascii="Arial" w:hAnsi="Arial" w:cs="Arial"/>
                <w:sz w:val="14"/>
                <w:szCs w:val="14"/>
              </w:rPr>
              <w:br/>
              <w:t>товаров</w:t>
            </w:r>
          </w:p>
        </w:tc>
        <w:tc>
          <w:tcPr>
            <w:tcW w:w="782" w:type="dxa"/>
            <w:tcBorders>
              <w:left w:val="single" w:sz="4" w:space="0" w:color="000000"/>
            </w:tcBorders>
            <w:shd w:val="clear" w:color="auto" w:fill="auto"/>
            <w:vAlign w:val="bottom"/>
          </w:tcPr>
          <w:p w:rsidR="0071648E" w:rsidRPr="008A62EF" w:rsidRDefault="0071648E" w:rsidP="00DB3279">
            <w:pPr>
              <w:spacing w:before="60" w:line="140" w:lineRule="exact"/>
              <w:ind w:right="170"/>
              <w:jc w:val="right"/>
              <w:rPr>
                <w:rFonts w:ascii="Arial" w:hAnsi="Arial" w:cs="Arial"/>
                <w:sz w:val="14"/>
                <w:szCs w:val="14"/>
                <w:lang w:val="en-US"/>
              </w:rPr>
            </w:pPr>
            <w:r w:rsidRPr="00DC345D">
              <w:rPr>
                <w:rFonts w:ascii="Arial" w:hAnsi="Arial" w:cs="Arial"/>
                <w:sz w:val="14"/>
                <w:szCs w:val="14"/>
                <w:lang w:val="en-US"/>
              </w:rPr>
              <w:t>730</w:t>
            </w:r>
          </w:p>
        </w:tc>
        <w:tc>
          <w:tcPr>
            <w:tcW w:w="782" w:type="dxa"/>
            <w:tcBorders>
              <w:left w:val="single" w:sz="4" w:space="0" w:color="000000"/>
              <w:right w:val="single" w:sz="4" w:space="0" w:color="000000"/>
            </w:tcBorders>
            <w:vAlign w:val="bottom"/>
          </w:tcPr>
          <w:p w:rsidR="0071648E" w:rsidRPr="0071648E" w:rsidRDefault="0071648E" w:rsidP="00C6673A">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1</w:t>
            </w:r>
            <w:r w:rsidRPr="0071648E">
              <w:rPr>
                <w:rFonts w:ascii="Arial" w:hAnsi="Arial" w:cs="Arial"/>
                <w:b/>
                <w:sz w:val="14"/>
                <w:szCs w:val="14"/>
              </w:rPr>
              <w:t> </w:t>
            </w:r>
            <w:r w:rsidRPr="0071648E">
              <w:rPr>
                <w:rFonts w:ascii="Arial" w:hAnsi="Arial" w:cs="Arial"/>
                <w:sz w:val="14"/>
                <w:szCs w:val="14"/>
                <w:lang w:val="en-US"/>
              </w:rPr>
              <w:t>949</w:t>
            </w:r>
          </w:p>
        </w:tc>
        <w:tc>
          <w:tcPr>
            <w:tcW w:w="782" w:type="dxa"/>
            <w:tcBorders>
              <w:left w:val="single" w:sz="4" w:space="0" w:color="000000"/>
            </w:tcBorders>
            <w:vAlign w:val="bottom"/>
          </w:tcPr>
          <w:p w:rsidR="0071648E" w:rsidRPr="000F44E1" w:rsidRDefault="0071648E"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1</w:t>
            </w:r>
            <w:r w:rsidRPr="000F44E1">
              <w:rPr>
                <w:rFonts w:ascii="Arial" w:hAnsi="Arial" w:cs="Arial"/>
                <w:b/>
                <w:sz w:val="14"/>
                <w:szCs w:val="14"/>
              </w:rPr>
              <w:t> </w:t>
            </w:r>
            <w:r w:rsidRPr="000F44E1">
              <w:rPr>
                <w:rFonts w:ascii="Arial" w:hAnsi="Arial" w:cs="Arial"/>
                <w:sz w:val="14"/>
                <w:szCs w:val="14"/>
                <w:lang w:val="en-US"/>
              </w:rPr>
              <w:t>735</w:t>
            </w: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170"/>
              <w:jc w:val="right"/>
              <w:rPr>
                <w:rFonts w:ascii="Arial" w:hAnsi="Arial" w:cs="Arial"/>
                <w:sz w:val="14"/>
                <w:szCs w:val="14"/>
              </w:rPr>
            </w:pPr>
            <w:r w:rsidRPr="000F44E1">
              <w:rPr>
                <w:rFonts w:ascii="Arial" w:hAnsi="Arial" w:cs="Arial"/>
                <w:sz w:val="14"/>
                <w:szCs w:val="14"/>
              </w:rPr>
              <w:t>1</w:t>
            </w:r>
            <w:r>
              <w:rPr>
                <w:rFonts w:ascii="Arial" w:hAnsi="Arial" w:cs="Arial"/>
                <w:b/>
                <w:sz w:val="14"/>
                <w:szCs w:val="14"/>
              </w:rPr>
              <w:t> </w:t>
            </w:r>
            <w:r w:rsidRPr="000F44E1">
              <w:rPr>
                <w:rFonts w:ascii="Arial" w:hAnsi="Arial" w:cs="Arial"/>
                <w:sz w:val="14"/>
                <w:szCs w:val="14"/>
              </w:rPr>
              <w:t>961</w:t>
            </w:r>
          </w:p>
        </w:tc>
        <w:tc>
          <w:tcPr>
            <w:tcW w:w="3381" w:type="dxa"/>
            <w:tcBorders>
              <w:left w:val="single" w:sz="4" w:space="0" w:color="000000"/>
            </w:tcBorders>
            <w:shd w:val="clear" w:color="auto" w:fill="auto"/>
            <w:vAlign w:val="bottom"/>
          </w:tcPr>
          <w:p w:rsidR="0071648E" w:rsidRPr="00DC345D" w:rsidRDefault="0071648E" w:rsidP="00771961">
            <w:pPr>
              <w:spacing w:before="60" w:line="140" w:lineRule="exact"/>
              <w:ind w:left="170"/>
              <w:rPr>
                <w:i/>
                <w:lang w:val="en-US"/>
              </w:rPr>
            </w:pPr>
            <w:r w:rsidRPr="00DC345D">
              <w:rPr>
                <w:rFonts w:ascii="Arial" w:hAnsi="Arial" w:cs="Arial"/>
                <w:i/>
                <w:sz w:val="14"/>
                <w:lang w:val="en-US"/>
              </w:rPr>
              <w:t>technical maintenance and repair of commodities</w:t>
            </w:r>
          </w:p>
        </w:tc>
      </w:tr>
      <w:tr w:rsidR="0071648E" w:rsidRPr="00DC345D" w:rsidTr="00DB3279">
        <w:tc>
          <w:tcPr>
            <w:tcW w:w="3413" w:type="dxa"/>
            <w:shd w:val="clear" w:color="auto" w:fill="auto"/>
            <w:vAlign w:val="bottom"/>
          </w:tcPr>
          <w:p w:rsidR="0071648E" w:rsidRPr="00DC345D" w:rsidRDefault="0071648E" w:rsidP="00771961">
            <w:pPr>
              <w:spacing w:before="60" w:line="140" w:lineRule="exact"/>
              <w:ind w:left="170"/>
            </w:pPr>
            <w:r w:rsidRPr="00DC345D">
              <w:rPr>
                <w:rFonts w:ascii="Arial" w:hAnsi="Arial" w:cs="Arial"/>
                <w:sz w:val="14"/>
                <w:szCs w:val="14"/>
              </w:rPr>
              <w:t>транспортные</w:t>
            </w:r>
            <w:r w:rsidRPr="00DC345D">
              <w:rPr>
                <w:rFonts w:ascii="Arial" w:hAnsi="Arial" w:cs="Arial"/>
                <w:sz w:val="14"/>
                <w:szCs w:val="14"/>
                <w:lang w:val="en-US"/>
              </w:rPr>
              <w:t xml:space="preserve"> </w:t>
            </w:r>
          </w:p>
        </w:tc>
        <w:tc>
          <w:tcPr>
            <w:tcW w:w="782" w:type="dxa"/>
            <w:tcBorders>
              <w:left w:val="single" w:sz="4" w:space="0" w:color="000000"/>
            </w:tcBorders>
            <w:shd w:val="clear" w:color="auto" w:fill="auto"/>
            <w:vAlign w:val="bottom"/>
          </w:tcPr>
          <w:p w:rsidR="0071648E" w:rsidRPr="008A62EF" w:rsidRDefault="0071648E" w:rsidP="00DB3279">
            <w:pPr>
              <w:spacing w:before="60" w:line="140" w:lineRule="exact"/>
              <w:ind w:right="170"/>
              <w:jc w:val="right"/>
              <w:rPr>
                <w:rFonts w:ascii="Arial" w:hAnsi="Arial" w:cs="Arial"/>
                <w:sz w:val="14"/>
                <w:szCs w:val="14"/>
                <w:lang w:val="en-US"/>
              </w:rPr>
            </w:pPr>
            <w:r w:rsidRPr="00DC345D">
              <w:rPr>
                <w:rFonts w:ascii="Arial" w:hAnsi="Arial" w:cs="Arial"/>
                <w:sz w:val="14"/>
                <w:szCs w:val="14"/>
                <w:lang w:val="en-US"/>
              </w:rPr>
              <w:t>11</w:t>
            </w:r>
            <w:r w:rsidRPr="008A62EF">
              <w:rPr>
                <w:rFonts w:ascii="Arial" w:hAnsi="Arial" w:cs="Arial"/>
                <w:sz w:val="14"/>
                <w:szCs w:val="14"/>
                <w:lang w:val="en-US"/>
              </w:rPr>
              <w:t> </w:t>
            </w:r>
            <w:r w:rsidRPr="00DC345D">
              <w:rPr>
                <w:rFonts w:ascii="Arial" w:hAnsi="Arial" w:cs="Arial"/>
                <w:sz w:val="14"/>
                <w:szCs w:val="14"/>
                <w:lang w:val="en-US"/>
              </w:rPr>
              <w:t>901</w:t>
            </w:r>
          </w:p>
        </w:tc>
        <w:tc>
          <w:tcPr>
            <w:tcW w:w="782" w:type="dxa"/>
            <w:tcBorders>
              <w:left w:val="single" w:sz="4" w:space="0" w:color="000000"/>
              <w:right w:val="single" w:sz="4" w:space="0" w:color="000000"/>
            </w:tcBorders>
            <w:vAlign w:val="bottom"/>
          </w:tcPr>
          <w:p w:rsidR="0071648E" w:rsidRPr="0071648E" w:rsidRDefault="0071648E" w:rsidP="00C6673A">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15</w:t>
            </w:r>
            <w:r w:rsidRPr="0071648E">
              <w:rPr>
                <w:rFonts w:ascii="Arial" w:hAnsi="Arial" w:cs="Arial"/>
                <w:b/>
                <w:sz w:val="14"/>
                <w:szCs w:val="14"/>
              </w:rPr>
              <w:t> </w:t>
            </w:r>
            <w:r w:rsidRPr="0071648E">
              <w:rPr>
                <w:rFonts w:ascii="Arial" w:hAnsi="Arial" w:cs="Arial"/>
                <w:sz w:val="14"/>
                <w:szCs w:val="14"/>
                <w:lang w:val="en-US"/>
              </w:rPr>
              <w:t>260</w:t>
            </w:r>
          </w:p>
        </w:tc>
        <w:tc>
          <w:tcPr>
            <w:tcW w:w="782" w:type="dxa"/>
            <w:tcBorders>
              <w:left w:val="single" w:sz="4" w:space="0" w:color="000000"/>
            </w:tcBorders>
            <w:vAlign w:val="bottom"/>
          </w:tcPr>
          <w:p w:rsidR="0071648E" w:rsidRPr="000F44E1" w:rsidRDefault="0071648E" w:rsidP="000F44E1">
            <w:pPr>
              <w:spacing w:before="60" w:line="140" w:lineRule="exact"/>
              <w:ind w:right="170"/>
              <w:jc w:val="right"/>
              <w:rPr>
                <w:rFonts w:ascii="Arial" w:hAnsi="Arial" w:cs="Arial"/>
                <w:sz w:val="14"/>
                <w:szCs w:val="14"/>
              </w:rPr>
            </w:pPr>
            <w:r w:rsidRPr="000F44E1">
              <w:rPr>
                <w:rFonts w:ascii="Arial" w:hAnsi="Arial" w:cs="Arial"/>
                <w:sz w:val="14"/>
                <w:szCs w:val="14"/>
              </w:rPr>
              <w:t>12</w:t>
            </w:r>
            <w:r>
              <w:rPr>
                <w:rFonts w:ascii="Arial" w:hAnsi="Arial" w:cs="Arial"/>
                <w:b/>
                <w:sz w:val="14"/>
                <w:szCs w:val="14"/>
              </w:rPr>
              <w:t> </w:t>
            </w:r>
            <w:r w:rsidRPr="000F44E1">
              <w:rPr>
                <w:rFonts w:ascii="Arial" w:hAnsi="Arial" w:cs="Arial"/>
                <w:sz w:val="14"/>
                <w:szCs w:val="14"/>
              </w:rPr>
              <w:t>073</w:t>
            </w: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170"/>
              <w:jc w:val="right"/>
              <w:rPr>
                <w:rFonts w:ascii="Arial" w:hAnsi="Arial" w:cs="Arial"/>
                <w:sz w:val="14"/>
                <w:szCs w:val="14"/>
              </w:rPr>
            </w:pPr>
            <w:r w:rsidRPr="000F44E1">
              <w:rPr>
                <w:rFonts w:ascii="Arial" w:hAnsi="Arial" w:cs="Arial"/>
                <w:sz w:val="14"/>
                <w:szCs w:val="14"/>
              </w:rPr>
              <w:t>16</w:t>
            </w:r>
            <w:r>
              <w:rPr>
                <w:rFonts w:ascii="Arial" w:hAnsi="Arial" w:cs="Arial"/>
                <w:b/>
                <w:sz w:val="14"/>
                <w:szCs w:val="14"/>
              </w:rPr>
              <w:t> </w:t>
            </w:r>
            <w:r w:rsidRPr="000F44E1">
              <w:rPr>
                <w:rFonts w:ascii="Arial" w:hAnsi="Arial" w:cs="Arial"/>
                <w:sz w:val="14"/>
                <w:szCs w:val="14"/>
              </w:rPr>
              <w:t>186</w:t>
            </w:r>
          </w:p>
        </w:tc>
        <w:tc>
          <w:tcPr>
            <w:tcW w:w="3381" w:type="dxa"/>
            <w:tcBorders>
              <w:left w:val="single" w:sz="4" w:space="0" w:color="000000"/>
            </w:tcBorders>
            <w:shd w:val="clear" w:color="auto" w:fill="auto"/>
            <w:vAlign w:val="bottom"/>
          </w:tcPr>
          <w:p w:rsidR="0071648E" w:rsidRPr="00DC345D" w:rsidRDefault="0071648E" w:rsidP="00771961">
            <w:pPr>
              <w:spacing w:before="60" w:line="140" w:lineRule="exact"/>
              <w:ind w:left="170"/>
              <w:rPr>
                <w:i/>
              </w:rPr>
            </w:pPr>
            <w:r w:rsidRPr="00DC345D">
              <w:rPr>
                <w:rFonts w:ascii="Arial" w:hAnsi="Arial" w:cs="Arial"/>
                <w:i/>
                <w:sz w:val="14"/>
                <w:lang w:val="en-US"/>
              </w:rPr>
              <w:t>transport services</w:t>
            </w:r>
          </w:p>
        </w:tc>
      </w:tr>
      <w:tr w:rsidR="0071648E" w:rsidRPr="00287B19" w:rsidTr="00DB3279">
        <w:tc>
          <w:tcPr>
            <w:tcW w:w="3413" w:type="dxa"/>
            <w:shd w:val="clear" w:color="auto" w:fill="auto"/>
            <w:vAlign w:val="bottom"/>
          </w:tcPr>
          <w:p w:rsidR="0071648E" w:rsidRPr="00DC345D" w:rsidRDefault="0071648E" w:rsidP="00771961">
            <w:pPr>
              <w:spacing w:before="60" w:line="140" w:lineRule="exact"/>
              <w:ind w:left="340"/>
            </w:pPr>
            <w:r w:rsidRPr="00DC345D">
              <w:rPr>
                <w:rFonts w:ascii="Arial" w:hAnsi="Arial" w:cs="Arial"/>
                <w:sz w:val="14"/>
                <w:szCs w:val="14"/>
              </w:rPr>
              <w:t>из них по видам транспорта:</w:t>
            </w:r>
          </w:p>
        </w:tc>
        <w:tc>
          <w:tcPr>
            <w:tcW w:w="782" w:type="dxa"/>
            <w:tcBorders>
              <w:left w:val="single" w:sz="4" w:space="0" w:color="000000"/>
            </w:tcBorders>
            <w:shd w:val="clear" w:color="auto" w:fill="auto"/>
            <w:vAlign w:val="bottom"/>
          </w:tcPr>
          <w:p w:rsidR="0071648E" w:rsidRPr="00D31054" w:rsidRDefault="0071648E" w:rsidP="00DB3279">
            <w:pPr>
              <w:spacing w:before="60" w:line="140" w:lineRule="exact"/>
              <w:ind w:right="170"/>
              <w:jc w:val="right"/>
              <w:rPr>
                <w:rFonts w:ascii="Arial" w:hAnsi="Arial" w:cs="Arial"/>
                <w:sz w:val="14"/>
                <w:szCs w:val="14"/>
              </w:rPr>
            </w:pPr>
          </w:p>
        </w:tc>
        <w:tc>
          <w:tcPr>
            <w:tcW w:w="782" w:type="dxa"/>
            <w:tcBorders>
              <w:left w:val="single" w:sz="4" w:space="0" w:color="000000"/>
              <w:right w:val="single" w:sz="4" w:space="0" w:color="000000"/>
            </w:tcBorders>
            <w:vAlign w:val="bottom"/>
          </w:tcPr>
          <w:p w:rsidR="0071648E" w:rsidRPr="0071648E" w:rsidRDefault="0071648E" w:rsidP="00C6673A">
            <w:pPr>
              <w:spacing w:before="60" w:line="140" w:lineRule="exact"/>
              <w:ind w:right="170"/>
              <w:jc w:val="right"/>
              <w:rPr>
                <w:rFonts w:ascii="Arial" w:hAnsi="Arial" w:cs="Arial"/>
                <w:sz w:val="14"/>
                <w:szCs w:val="14"/>
              </w:rPr>
            </w:pPr>
            <w:r w:rsidRPr="0071648E">
              <w:rPr>
                <w:rFonts w:ascii="Arial" w:hAnsi="Arial" w:cs="Arial"/>
                <w:b/>
                <w:sz w:val="14"/>
                <w:szCs w:val="14"/>
              </w:rPr>
              <w:t> </w:t>
            </w:r>
          </w:p>
        </w:tc>
        <w:tc>
          <w:tcPr>
            <w:tcW w:w="782" w:type="dxa"/>
            <w:tcBorders>
              <w:left w:val="single" w:sz="4" w:space="0" w:color="000000"/>
            </w:tcBorders>
            <w:vAlign w:val="bottom"/>
          </w:tcPr>
          <w:p w:rsidR="0071648E" w:rsidRPr="000F44E1" w:rsidRDefault="0071648E" w:rsidP="000F44E1">
            <w:pPr>
              <w:spacing w:before="60" w:line="140" w:lineRule="exact"/>
              <w:ind w:right="170"/>
              <w:jc w:val="right"/>
              <w:rPr>
                <w:rFonts w:ascii="Arial" w:hAnsi="Arial" w:cs="Arial"/>
                <w:sz w:val="14"/>
                <w:szCs w:val="14"/>
              </w:rPr>
            </w:pP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170"/>
              <w:jc w:val="right"/>
              <w:rPr>
                <w:rFonts w:ascii="Arial" w:hAnsi="Arial" w:cs="Arial"/>
                <w:sz w:val="14"/>
                <w:szCs w:val="14"/>
              </w:rPr>
            </w:pPr>
          </w:p>
        </w:tc>
        <w:tc>
          <w:tcPr>
            <w:tcW w:w="3381" w:type="dxa"/>
            <w:tcBorders>
              <w:left w:val="single" w:sz="4" w:space="0" w:color="000000"/>
            </w:tcBorders>
            <w:shd w:val="clear" w:color="auto" w:fill="auto"/>
            <w:vAlign w:val="bottom"/>
          </w:tcPr>
          <w:p w:rsidR="0071648E" w:rsidRPr="00DC345D" w:rsidRDefault="0071648E" w:rsidP="00771961">
            <w:pPr>
              <w:spacing w:before="60" w:line="140" w:lineRule="exact"/>
              <w:ind w:left="340"/>
              <w:rPr>
                <w:i/>
                <w:lang w:val="en-US"/>
              </w:rPr>
            </w:pPr>
            <w:r w:rsidRPr="00DC345D">
              <w:rPr>
                <w:rFonts w:ascii="Arial" w:hAnsi="Arial" w:cs="Arial"/>
                <w:i/>
                <w:sz w:val="14"/>
                <w:lang w:val="en-US"/>
              </w:rPr>
              <w:t>of which by mode of transport:</w:t>
            </w:r>
          </w:p>
        </w:tc>
      </w:tr>
      <w:tr w:rsidR="0071648E" w:rsidRPr="00DC345D" w:rsidTr="00DB3279">
        <w:tc>
          <w:tcPr>
            <w:tcW w:w="3413" w:type="dxa"/>
            <w:shd w:val="clear" w:color="auto" w:fill="auto"/>
            <w:vAlign w:val="bottom"/>
          </w:tcPr>
          <w:p w:rsidR="0071648E" w:rsidRPr="00DC345D" w:rsidRDefault="0071648E" w:rsidP="00771961">
            <w:pPr>
              <w:spacing w:before="60" w:line="140" w:lineRule="exact"/>
              <w:ind w:left="510"/>
            </w:pPr>
            <w:r w:rsidRPr="00DC345D">
              <w:rPr>
                <w:rFonts w:ascii="Arial" w:hAnsi="Arial" w:cs="Arial"/>
                <w:sz w:val="14"/>
                <w:szCs w:val="14"/>
              </w:rPr>
              <w:t>морской</w:t>
            </w:r>
          </w:p>
        </w:tc>
        <w:tc>
          <w:tcPr>
            <w:tcW w:w="782" w:type="dxa"/>
            <w:tcBorders>
              <w:left w:val="single" w:sz="4" w:space="0" w:color="000000"/>
            </w:tcBorders>
            <w:shd w:val="clear" w:color="auto" w:fill="auto"/>
            <w:vAlign w:val="bottom"/>
          </w:tcPr>
          <w:p w:rsidR="0071648E" w:rsidRPr="008A62EF" w:rsidRDefault="0071648E" w:rsidP="00DB3279">
            <w:pPr>
              <w:spacing w:before="60" w:line="140" w:lineRule="exact"/>
              <w:ind w:right="170"/>
              <w:jc w:val="right"/>
              <w:rPr>
                <w:rFonts w:ascii="Arial" w:hAnsi="Arial" w:cs="Arial"/>
                <w:sz w:val="14"/>
                <w:szCs w:val="14"/>
                <w:lang w:val="en-US"/>
              </w:rPr>
            </w:pPr>
            <w:r w:rsidRPr="008A62EF">
              <w:rPr>
                <w:rFonts w:ascii="Arial" w:hAnsi="Arial" w:cs="Arial"/>
                <w:sz w:val="14"/>
                <w:szCs w:val="14"/>
                <w:lang w:val="en-US"/>
              </w:rPr>
              <w:t>3 108</w:t>
            </w:r>
          </w:p>
        </w:tc>
        <w:tc>
          <w:tcPr>
            <w:tcW w:w="782" w:type="dxa"/>
            <w:tcBorders>
              <w:left w:val="single" w:sz="4" w:space="0" w:color="000000"/>
              <w:right w:val="single" w:sz="4" w:space="0" w:color="000000"/>
            </w:tcBorders>
            <w:vAlign w:val="bottom"/>
          </w:tcPr>
          <w:p w:rsidR="0071648E" w:rsidRPr="0071648E" w:rsidRDefault="0071648E" w:rsidP="00C6673A">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4</w:t>
            </w:r>
            <w:r w:rsidRPr="0071648E">
              <w:rPr>
                <w:rFonts w:ascii="Arial" w:hAnsi="Arial" w:cs="Arial"/>
                <w:b/>
                <w:sz w:val="14"/>
                <w:szCs w:val="14"/>
              </w:rPr>
              <w:t> </w:t>
            </w:r>
            <w:r w:rsidRPr="0071648E">
              <w:rPr>
                <w:rFonts w:ascii="Arial" w:hAnsi="Arial" w:cs="Arial"/>
                <w:sz w:val="14"/>
                <w:szCs w:val="14"/>
                <w:lang w:val="en-US"/>
              </w:rPr>
              <w:t>391</w:t>
            </w:r>
          </w:p>
        </w:tc>
        <w:tc>
          <w:tcPr>
            <w:tcW w:w="782" w:type="dxa"/>
            <w:tcBorders>
              <w:left w:val="single" w:sz="4" w:space="0" w:color="000000"/>
            </w:tcBorders>
            <w:vAlign w:val="bottom"/>
          </w:tcPr>
          <w:p w:rsidR="0071648E" w:rsidRPr="000F44E1" w:rsidRDefault="0071648E" w:rsidP="000F44E1">
            <w:pPr>
              <w:spacing w:before="60" w:line="140" w:lineRule="exact"/>
              <w:ind w:right="170"/>
              <w:jc w:val="right"/>
              <w:rPr>
                <w:rFonts w:ascii="Arial" w:hAnsi="Arial" w:cs="Arial"/>
                <w:sz w:val="14"/>
                <w:szCs w:val="14"/>
              </w:rPr>
            </w:pPr>
            <w:r w:rsidRPr="000F44E1">
              <w:rPr>
                <w:rFonts w:ascii="Arial" w:hAnsi="Arial" w:cs="Arial"/>
                <w:sz w:val="14"/>
                <w:szCs w:val="14"/>
              </w:rPr>
              <w:t>3</w:t>
            </w:r>
            <w:r>
              <w:rPr>
                <w:rFonts w:ascii="Arial" w:hAnsi="Arial" w:cs="Arial"/>
                <w:b/>
                <w:sz w:val="14"/>
                <w:szCs w:val="14"/>
              </w:rPr>
              <w:t> </w:t>
            </w:r>
            <w:r w:rsidRPr="000F44E1">
              <w:rPr>
                <w:rFonts w:ascii="Arial" w:hAnsi="Arial" w:cs="Arial"/>
                <w:sz w:val="14"/>
                <w:szCs w:val="14"/>
              </w:rPr>
              <w:t>858</w:t>
            </w: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170"/>
              <w:jc w:val="right"/>
              <w:rPr>
                <w:rFonts w:ascii="Arial" w:hAnsi="Arial" w:cs="Arial"/>
                <w:sz w:val="14"/>
                <w:szCs w:val="14"/>
              </w:rPr>
            </w:pPr>
            <w:r w:rsidRPr="000F44E1">
              <w:rPr>
                <w:rFonts w:ascii="Arial" w:hAnsi="Arial" w:cs="Arial"/>
                <w:sz w:val="14"/>
                <w:szCs w:val="14"/>
              </w:rPr>
              <w:t>5</w:t>
            </w:r>
            <w:r>
              <w:rPr>
                <w:rFonts w:ascii="Arial" w:hAnsi="Arial" w:cs="Arial"/>
                <w:b/>
                <w:sz w:val="14"/>
                <w:szCs w:val="14"/>
              </w:rPr>
              <w:t> </w:t>
            </w:r>
            <w:r w:rsidRPr="000F44E1">
              <w:rPr>
                <w:rFonts w:ascii="Arial" w:hAnsi="Arial" w:cs="Arial"/>
                <w:sz w:val="14"/>
                <w:szCs w:val="14"/>
              </w:rPr>
              <w:t>275</w:t>
            </w:r>
          </w:p>
        </w:tc>
        <w:tc>
          <w:tcPr>
            <w:tcW w:w="3381" w:type="dxa"/>
            <w:tcBorders>
              <w:left w:val="single" w:sz="4" w:space="0" w:color="000000"/>
            </w:tcBorders>
            <w:shd w:val="clear" w:color="auto" w:fill="auto"/>
            <w:vAlign w:val="bottom"/>
          </w:tcPr>
          <w:p w:rsidR="0071648E" w:rsidRPr="00DC345D" w:rsidRDefault="0071648E" w:rsidP="00771961">
            <w:pPr>
              <w:spacing w:before="60" w:line="140" w:lineRule="exact"/>
              <w:ind w:left="510"/>
              <w:rPr>
                <w:i/>
              </w:rPr>
            </w:pPr>
            <w:r w:rsidRPr="00DC345D">
              <w:rPr>
                <w:rFonts w:ascii="Arial" w:hAnsi="Arial" w:cs="Arial"/>
                <w:i/>
                <w:sz w:val="14"/>
                <w:lang w:val="en-US"/>
              </w:rPr>
              <w:t>maritime</w:t>
            </w:r>
          </w:p>
        </w:tc>
      </w:tr>
      <w:tr w:rsidR="0071648E" w:rsidRPr="00DC345D" w:rsidTr="00DB3279">
        <w:tc>
          <w:tcPr>
            <w:tcW w:w="3413" w:type="dxa"/>
            <w:shd w:val="clear" w:color="auto" w:fill="auto"/>
            <w:vAlign w:val="bottom"/>
          </w:tcPr>
          <w:p w:rsidR="0071648E" w:rsidRPr="00DC345D" w:rsidRDefault="0071648E" w:rsidP="00771961">
            <w:pPr>
              <w:spacing w:before="60" w:line="140" w:lineRule="exact"/>
              <w:ind w:left="510"/>
            </w:pPr>
            <w:r w:rsidRPr="00DC345D">
              <w:rPr>
                <w:rFonts w:ascii="Arial" w:hAnsi="Arial" w:cs="Arial"/>
                <w:sz w:val="14"/>
                <w:szCs w:val="14"/>
              </w:rPr>
              <w:t xml:space="preserve">воздушный </w:t>
            </w:r>
          </w:p>
        </w:tc>
        <w:tc>
          <w:tcPr>
            <w:tcW w:w="782" w:type="dxa"/>
            <w:tcBorders>
              <w:left w:val="single" w:sz="4" w:space="0" w:color="000000"/>
            </w:tcBorders>
            <w:shd w:val="clear" w:color="auto" w:fill="auto"/>
            <w:vAlign w:val="bottom"/>
          </w:tcPr>
          <w:p w:rsidR="0071648E" w:rsidRPr="008A62EF" w:rsidRDefault="0071648E" w:rsidP="00DB3279">
            <w:pPr>
              <w:spacing w:before="60" w:line="140" w:lineRule="exact"/>
              <w:ind w:right="170"/>
              <w:jc w:val="right"/>
              <w:rPr>
                <w:rFonts w:ascii="Arial" w:hAnsi="Arial" w:cs="Arial"/>
                <w:sz w:val="14"/>
                <w:szCs w:val="14"/>
                <w:lang w:val="en-US"/>
              </w:rPr>
            </w:pPr>
            <w:r w:rsidRPr="008A62EF">
              <w:rPr>
                <w:rFonts w:ascii="Arial" w:hAnsi="Arial" w:cs="Arial"/>
                <w:sz w:val="14"/>
                <w:szCs w:val="14"/>
                <w:lang w:val="en-US"/>
              </w:rPr>
              <w:t>7 084</w:t>
            </w:r>
          </w:p>
        </w:tc>
        <w:tc>
          <w:tcPr>
            <w:tcW w:w="782" w:type="dxa"/>
            <w:tcBorders>
              <w:left w:val="single" w:sz="4" w:space="0" w:color="000000"/>
              <w:right w:val="single" w:sz="4" w:space="0" w:color="000000"/>
            </w:tcBorders>
            <w:vAlign w:val="bottom"/>
          </w:tcPr>
          <w:p w:rsidR="0071648E" w:rsidRPr="0071648E" w:rsidRDefault="0071648E" w:rsidP="00C6673A">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5</w:t>
            </w:r>
            <w:r w:rsidRPr="0071648E">
              <w:rPr>
                <w:rFonts w:ascii="Arial" w:hAnsi="Arial" w:cs="Arial"/>
                <w:b/>
                <w:sz w:val="14"/>
                <w:szCs w:val="14"/>
              </w:rPr>
              <w:t> </w:t>
            </w:r>
            <w:r w:rsidRPr="0071648E">
              <w:rPr>
                <w:rFonts w:ascii="Arial" w:hAnsi="Arial" w:cs="Arial"/>
                <w:sz w:val="14"/>
                <w:szCs w:val="14"/>
                <w:lang w:val="en-US"/>
              </w:rPr>
              <w:t>341</w:t>
            </w:r>
          </w:p>
        </w:tc>
        <w:tc>
          <w:tcPr>
            <w:tcW w:w="782" w:type="dxa"/>
            <w:tcBorders>
              <w:left w:val="single" w:sz="4" w:space="0" w:color="000000"/>
            </w:tcBorders>
            <w:vAlign w:val="bottom"/>
          </w:tcPr>
          <w:p w:rsidR="0071648E" w:rsidRPr="000F44E1" w:rsidRDefault="0071648E" w:rsidP="000F44E1">
            <w:pPr>
              <w:spacing w:before="60" w:line="140" w:lineRule="exact"/>
              <w:ind w:right="170"/>
              <w:jc w:val="right"/>
              <w:rPr>
                <w:rFonts w:ascii="Arial" w:hAnsi="Arial" w:cs="Arial"/>
                <w:sz w:val="14"/>
                <w:szCs w:val="14"/>
              </w:rPr>
            </w:pPr>
            <w:r w:rsidRPr="000F44E1">
              <w:rPr>
                <w:rFonts w:ascii="Arial" w:hAnsi="Arial" w:cs="Arial"/>
                <w:sz w:val="14"/>
                <w:szCs w:val="14"/>
              </w:rPr>
              <w:t>2</w:t>
            </w:r>
            <w:r>
              <w:rPr>
                <w:rFonts w:ascii="Arial" w:hAnsi="Arial" w:cs="Arial"/>
                <w:b/>
                <w:sz w:val="14"/>
                <w:szCs w:val="14"/>
              </w:rPr>
              <w:t> </w:t>
            </w:r>
            <w:r w:rsidRPr="000F44E1">
              <w:rPr>
                <w:rFonts w:ascii="Arial" w:hAnsi="Arial" w:cs="Arial"/>
                <w:sz w:val="14"/>
                <w:szCs w:val="14"/>
              </w:rPr>
              <w:t>593</w:t>
            </w: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170"/>
              <w:jc w:val="right"/>
              <w:rPr>
                <w:rFonts w:ascii="Arial" w:hAnsi="Arial" w:cs="Arial"/>
                <w:sz w:val="14"/>
                <w:szCs w:val="14"/>
              </w:rPr>
            </w:pPr>
            <w:r w:rsidRPr="000F44E1">
              <w:rPr>
                <w:rFonts w:ascii="Arial" w:hAnsi="Arial" w:cs="Arial"/>
                <w:sz w:val="14"/>
                <w:szCs w:val="14"/>
              </w:rPr>
              <w:t>3</w:t>
            </w:r>
            <w:r>
              <w:rPr>
                <w:rFonts w:ascii="Arial" w:hAnsi="Arial" w:cs="Arial"/>
                <w:b/>
                <w:sz w:val="14"/>
                <w:szCs w:val="14"/>
              </w:rPr>
              <w:t> </w:t>
            </w:r>
            <w:r w:rsidRPr="000F44E1">
              <w:rPr>
                <w:rFonts w:ascii="Arial" w:hAnsi="Arial" w:cs="Arial"/>
                <w:sz w:val="14"/>
                <w:szCs w:val="14"/>
              </w:rPr>
              <w:t>558</w:t>
            </w:r>
          </w:p>
        </w:tc>
        <w:tc>
          <w:tcPr>
            <w:tcW w:w="3381" w:type="dxa"/>
            <w:tcBorders>
              <w:left w:val="single" w:sz="4" w:space="0" w:color="000000"/>
            </w:tcBorders>
            <w:shd w:val="clear" w:color="auto" w:fill="auto"/>
            <w:vAlign w:val="bottom"/>
          </w:tcPr>
          <w:p w:rsidR="0071648E" w:rsidRPr="00DC345D" w:rsidRDefault="0071648E" w:rsidP="00771961">
            <w:pPr>
              <w:spacing w:before="60" w:line="140" w:lineRule="exact"/>
              <w:ind w:left="510"/>
              <w:rPr>
                <w:i/>
              </w:rPr>
            </w:pPr>
            <w:r w:rsidRPr="00DC345D">
              <w:rPr>
                <w:rFonts w:ascii="Arial" w:hAnsi="Arial" w:cs="Arial"/>
                <w:i/>
                <w:sz w:val="14"/>
                <w:lang w:val="en-US"/>
              </w:rPr>
              <w:t>air</w:t>
            </w:r>
            <w:r w:rsidRPr="00DC345D">
              <w:rPr>
                <w:rFonts w:ascii="Arial" w:hAnsi="Arial" w:cs="Arial"/>
                <w:i/>
                <w:sz w:val="14"/>
              </w:rPr>
              <w:t xml:space="preserve"> </w:t>
            </w:r>
          </w:p>
        </w:tc>
      </w:tr>
      <w:tr w:rsidR="0071648E" w:rsidRPr="00DC345D" w:rsidTr="00DB3279">
        <w:tc>
          <w:tcPr>
            <w:tcW w:w="3413" w:type="dxa"/>
            <w:shd w:val="clear" w:color="auto" w:fill="auto"/>
            <w:vAlign w:val="bottom"/>
          </w:tcPr>
          <w:p w:rsidR="0071648E" w:rsidRPr="00DC345D" w:rsidRDefault="0071648E" w:rsidP="00771961">
            <w:pPr>
              <w:spacing w:before="60" w:line="140" w:lineRule="exact"/>
              <w:ind w:left="510"/>
            </w:pPr>
            <w:r w:rsidRPr="00DC345D">
              <w:rPr>
                <w:rFonts w:ascii="Arial" w:hAnsi="Arial" w:cs="Arial"/>
                <w:sz w:val="14"/>
                <w:szCs w:val="14"/>
              </w:rPr>
              <w:t>прочие виды</w:t>
            </w:r>
          </w:p>
        </w:tc>
        <w:tc>
          <w:tcPr>
            <w:tcW w:w="782" w:type="dxa"/>
            <w:tcBorders>
              <w:left w:val="single" w:sz="4" w:space="0" w:color="000000"/>
            </w:tcBorders>
            <w:shd w:val="clear" w:color="auto" w:fill="auto"/>
            <w:vAlign w:val="bottom"/>
          </w:tcPr>
          <w:p w:rsidR="0071648E" w:rsidRPr="008A62EF" w:rsidRDefault="0071648E" w:rsidP="00DB3279">
            <w:pPr>
              <w:spacing w:before="60" w:line="140" w:lineRule="exact"/>
              <w:ind w:right="170"/>
              <w:jc w:val="right"/>
              <w:rPr>
                <w:rFonts w:ascii="Arial" w:hAnsi="Arial" w:cs="Arial"/>
                <w:sz w:val="14"/>
                <w:szCs w:val="14"/>
                <w:lang w:val="en-US"/>
              </w:rPr>
            </w:pPr>
            <w:r w:rsidRPr="008A62EF">
              <w:rPr>
                <w:rFonts w:ascii="Arial" w:hAnsi="Arial" w:cs="Arial"/>
                <w:sz w:val="14"/>
                <w:szCs w:val="14"/>
                <w:lang w:val="en-US"/>
              </w:rPr>
              <w:t>1 674</w:t>
            </w:r>
          </w:p>
        </w:tc>
        <w:tc>
          <w:tcPr>
            <w:tcW w:w="782" w:type="dxa"/>
            <w:tcBorders>
              <w:left w:val="single" w:sz="4" w:space="0" w:color="000000"/>
              <w:right w:val="single" w:sz="4" w:space="0" w:color="000000"/>
            </w:tcBorders>
            <w:vAlign w:val="bottom"/>
          </w:tcPr>
          <w:p w:rsidR="0071648E" w:rsidRPr="0071648E" w:rsidRDefault="0071648E" w:rsidP="00C6673A">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5</w:t>
            </w:r>
            <w:r w:rsidRPr="0071648E">
              <w:rPr>
                <w:rFonts w:ascii="Arial" w:hAnsi="Arial" w:cs="Arial"/>
                <w:b/>
                <w:sz w:val="14"/>
                <w:szCs w:val="14"/>
              </w:rPr>
              <w:t> </w:t>
            </w:r>
            <w:r w:rsidRPr="0071648E">
              <w:rPr>
                <w:rFonts w:ascii="Arial" w:hAnsi="Arial" w:cs="Arial"/>
                <w:sz w:val="14"/>
                <w:szCs w:val="14"/>
                <w:lang w:val="en-US"/>
              </w:rPr>
              <w:t>488</w:t>
            </w:r>
          </w:p>
        </w:tc>
        <w:tc>
          <w:tcPr>
            <w:tcW w:w="782" w:type="dxa"/>
            <w:tcBorders>
              <w:left w:val="single" w:sz="4" w:space="0" w:color="000000"/>
            </w:tcBorders>
            <w:vAlign w:val="bottom"/>
          </w:tcPr>
          <w:p w:rsidR="0071648E" w:rsidRPr="000F44E1" w:rsidRDefault="0071648E" w:rsidP="000F44E1">
            <w:pPr>
              <w:spacing w:before="60" w:line="140" w:lineRule="exact"/>
              <w:ind w:right="170"/>
              <w:jc w:val="right"/>
              <w:rPr>
                <w:rFonts w:ascii="Arial" w:hAnsi="Arial" w:cs="Arial"/>
                <w:sz w:val="14"/>
                <w:szCs w:val="14"/>
              </w:rPr>
            </w:pPr>
            <w:r w:rsidRPr="000F44E1">
              <w:rPr>
                <w:rFonts w:ascii="Arial" w:hAnsi="Arial" w:cs="Arial"/>
                <w:sz w:val="14"/>
                <w:szCs w:val="14"/>
              </w:rPr>
              <w:t>5</w:t>
            </w:r>
            <w:r>
              <w:rPr>
                <w:rFonts w:ascii="Arial" w:hAnsi="Arial" w:cs="Arial"/>
                <w:b/>
                <w:sz w:val="14"/>
                <w:szCs w:val="14"/>
              </w:rPr>
              <w:t> </w:t>
            </w:r>
            <w:r w:rsidRPr="000F44E1">
              <w:rPr>
                <w:rFonts w:ascii="Arial" w:hAnsi="Arial" w:cs="Arial"/>
                <w:sz w:val="14"/>
                <w:szCs w:val="14"/>
              </w:rPr>
              <w:t>561</w:t>
            </w: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170"/>
              <w:jc w:val="right"/>
              <w:rPr>
                <w:rFonts w:ascii="Arial" w:hAnsi="Arial" w:cs="Arial"/>
                <w:sz w:val="14"/>
                <w:szCs w:val="14"/>
              </w:rPr>
            </w:pPr>
            <w:r w:rsidRPr="000F44E1">
              <w:rPr>
                <w:rFonts w:ascii="Arial" w:hAnsi="Arial" w:cs="Arial"/>
                <w:sz w:val="14"/>
                <w:szCs w:val="14"/>
              </w:rPr>
              <w:t>7</w:t>
            </w:r>
            <w:r>
              <w:rPr>
                <w:rFonts w:ascii="Arial" w:hAnsi="Arial" w:cs="Arial"/>
                <w:b/>
                <w:sz w:val="14"/>
                <w:szCs w:val="14"/>
              </w:rPr>
              <w:t> </w:t>
            </w:r>
            <w:r w:rsidRPr="000F44E1">
              <w:rPr>
                <w:rFonts w:ascii="Arial" w:hAnsi="Arial" w:cs="Arial"/>
                <w:sz w:val="14"/>
                <w:szCs w:val="14"/>
              </w:rPr>
              <w:t>228</w:t>
            </w:r>
          </w:p>
        </w:tc>
        <w:tc>
          <w:tcPr>
            <w:tcW w:w="3381" w:type="dxa"/>
            <w:tcBorders>
              <w:left w:val="single" w:sz="4" w:space="0" w:color="000000"/>
            </w:tcBorders>
            <w:shd w:val="clear" w:color="auto" w:fill="auto"/>
            <w:vAlign w:val="bottom"/>
          </w:tcPr>
          <w:p w:rsidR="0071648E" w:rsidRPr="00DC345D" w:rsidRDefault="0071648E" w:rsidP="00771961">
            <w:pPr>
              <w:spacing w:before="60" w:line="140" w:lineRule="exact"/>
              <w:ind w:left="510"/>
              <w:rPr>
                <w:i/>
              </w:rPr>
            </w:pPr>
            <w:r w:rsidRPr="00DC345D">
              <w:rPr>
                <w:rFonts w:ascii="Arial" w:hAnsi="Arial" w:cs="Arial"/>
                <w:i/>
                <w:sz w:val="14"/>
                <w:lang w:val="en-US"/>
              </w:rPr>
              <w:t>other types</w:t>
            </w:r>
          </w:p>
        </w:tc>
      </w:tr>
      <w:tr w:rsidR="0071648E" w:rsidRPr="00DC345D" w:rsidTr="00DB3279">
        <w:tc>
          <w:tcPr>
            <w:tcW w:w="3413" w:type="dxa"/>
            <w:shd w:val="clear" w:color="auto" w:fill="auto"/>
            <w:vAlign w:val="bottom"/>
          </w:tcPr>
          <w:p w:rsidR="0071648E" w:rsidRPr="00DC345D" w:rsidRDefault="0071648E" w:rsidP="00771961">
            <w:pPr>
              <w:spacing w:before="60" w:line="140" w:lineRule="exact"/>
              <w:ind w:left="510"/>
            </w:pPr>
            <w:r w:rsidRPr="00DC345D">
              <w:rPr>
                <w:rFonts w:ascii="Arial" w:hAnsi="Arial" w:cs="Arial"/>
                <w:sz w:val="14"/>
                <w:szCs w:val="14"/>
              </w:rPr>
              <w:t>почтовые и курьерские услуги</w:t>
            </w:r>
          </w:p>
        </w:tc>
        <w:tc>
          <w:tcPr>
            <w:tcW w:w="782" w:type="dxa"/>
            <w:tcBorders>
              <w:left w:val="single" w:sz="4" w:space="0" w:color="000000"/>
            </w:tcBorders>
            <w:shd w:val="clear" w:color="auto" w:fill="auto"/>
            <w:vAlign w:val="bottom"/>
          </w:tcPr>
          <w:p w:rsidR="0071648E" w:rsidRPr="008A62EF" w:rsidRDefault="0071648E" w:rsidP="00DB3279">
            <w:pPr>
              <w:spacing w:before="60" w:line="140" w:lineRule="exact"/>
              <w:ind w:right="170"/>
              <w:jc w:val="right"/>
              <w:rPr>
                <w:rFonts w:ascii="Arial" w:hAnsi="Arial" w:cs="Arial"/>
                <w:sz w:val="14"/>
                <w:szCs w:val="14"/>
                <w:lang w:val="en-US"/>
              </w:rPr>
            </w:pPr>
            <w:r w:rsidRPr="008A62EF">
              <w:rPr>
                <w:rFonts w:ascii="Arial" w:hAnsi="Arial" w:cs="Arial"/>
                <w:sz w:val="14"/>
                <w:szCs w:val="14"/>
                <w:lang w:val="en-US"/>
              </w:rPr>
              <w:t>35</w:t>
            </w:r>
          </w:p>
        </w:tc>
        <w:tc>
          <w:tcPr>
            <w:tcW w:w="782" w:type="dxa"/>
            <w:tcBorders>
              <w:left w:val="single" w:sz="4" w:space="0" w:color="000000"/>
              <w:right w:val="single" w:sz="4" w:space="0" w:color="000000"/>
            </w:tcBorders>
            <w:vAlign w:val="bottom"/>
          </w:tcPr>
          <w:p w:rsidR="0071648E" w:rsidRPr="0071648E" w:rsidRDefault="0071648E" w:rsidP="00C6673A">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40</w:t>
            </w:r>
          </w:p>
        </w:tc>
        <w:tc>
          <w:tcPr>
            <w:tcW w:w="782" w:type="dxa"/>
            <w:tcBorders>
              <w:left w:val="single" w:sz="4" w:space="0" w:color="000000"/>
            </w:tcBorders>
            <w:vAlign w:val="bottom"/>
          </w:tcPr>
          <w:p w:rsidR="0071648E" w:rsidRPr="000F44E1" w:rsidRDefault="0071648E"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62</w:t>
            </w: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170"/>
              <w:jc w:val="right"/>
              <w:rPr>
                <w:rFonts w:ascii="Arial" w:hAnsi="Arial" w:cs="Arial"/>
                <w:sz w:val="14"/>
                <w:szCs w:val="14"/>
              </w:rPr>
            </w:pPr>
            <w:r w:rsidRPr="000F44E1">
              <w:rPr>
                <w:rFonts w:ascii="Arial" w:hAnsi="Arial" w:cs="Arial"/>
                <w:sz w:val="14"/>
                <w:szCs w:val="14"/>
              </w:rPr>
              <w:t>125</w:t>
            </w:r>
          </w:p>
        </w:tc>
        <w:tc>
          <w:tcPr>
            <w:tcW w:w="3381" w:type="dxa"/>
            <w:tcBorders>
              <w:left w:val="single" w:sz="4" w:space="0" w:color="000000"/>
            </w:tcBorders>
            <w:shd w:val="clear" w:color="auto" w:fill="auto"/>
            <w:vAlign w:val="bottom"/>
          </w:tcPr>
          <w:p w:rsidR="0071648E" w:rsidRPr="00DC345D" w:rsidRDefault="0071648E" w:rsidP="00771961">
            <w:pPr>
              <w:spacing w:before="60" w:line="140" w:lineRule="exact"/>
              <w:ind w:left="510"/>
              <w:rPr>
                <w:i/>
              </w:rPr>
            </w:pPr>
            <w:r w:rsidRPr="00DC345D">
              <w:rPr>
                <w:rFonts w:ascii="Arial" w:hAnsi="Arial" w:cs="Arial"/>
                <w:i/>
                <w:sz w:val="14"/>
                <w:szCs w:val="14"/>
                <w:lang w:val="en-US"/>
              </w:rPr>
              <w:t>postal</w:t>
            </w:r>
            <w:r w:rsidRPr="00DC345D">
              <w:rPr>
                <w:rFonts w:ascii="Arial" w:hAnsi="Arial" w:cs="Arial"/>
                <w:i/>
                <w:sz w:val="14"/>
                <w:szCs w:val="14"/>
              </w:rPr>
              <w:t xml:space="preserve"> and courier services</w:t>
            </w:r>
          </w:p>
        </w:tc>
      </w:tr>
      <w:tr w:rsidR="0071648E" w:rsidRPr="00DC345D" w:rsidTr="00DB3279">
        <w:tc>
          <w:tcPr>
            <w:tcW w:w="3413" w:type="dxa"/>
            <w:shd w:val="clear" w:color="auto" w:fill="auto"/>
            <w:vAlign w:val="bottom"/>
          </w:tcPr>
          <w:p w:rsidR="0071648E" w:rsidRPr="00DC345D" w:rsidRDefault="0071648E" w:rsidP="00771961">
            <w:pPr>
              <w:spacing w:before="60" w:line="140" w:lineRule="exact"/>
              <w:ind w:left="170"/>
            </w:pPr>
            <w:r w:rsidRPr="00DC345D">
              <w:rPr>
                <w:rFonts w:ascii="Arial" w:hAnsi="Arial" w:cs="Arial"/>
                <w:sz w:val="14"/>
                <w:szCs w:val="14"/>
              </w:rPr>
              <w:t>поездки</w:t>
            </w:r>
          </w:p>
        </w:tc>
        <w:tc>
          <w:tcPr>
            <w:tcW w:w="782" w:type="dxa"/>
            <w:tcBorders>
              <w:left w:val="single" w:sz="4" w:space="0" w:color="000000"/>
            </w:tcBorders>
            <w:shd w:val="clear" w:color="auto" w:fill="auto"/>
            <w:vAlign w:val="bottom"/>
          </w:tcPr>
          <w:p w:rsidR="0071648E" w:rsidRPr="008A62EF" w:rsidRDefault="0071648E" w:rsidP="00DB3279">
            <w:pPr>
              <w:spacing w:before="60" w:line="140" w:lineRule="exact"/>
              <w:ind w:right="170"/>
              <w:jc w:val="right"/>
              <w:rPr>
                <w:rFonts w:ascii="Arial" w:hAnsi="Arial" w:cs="Arial"/>
                <w:sz w:val="14"/>
                <w:szCs w:val="14"/>
                <w:lang w:val="en-US"/>
              </w:rPr>
            </w:pPr>
            <w:r w:rsidRPr="008A62EF">
              <w:rPr>
                <w:rFonts w:ascii="Arial" w:hAnsi="Arial" w:cs="Arial"/>
                <w:sz w:val="14"/>
                <w:szCs w:val="14"/>
                <w:lang w:val="en-US"/>
              </w:rPr>
              <w:t>26 693</w:t>
            </w:r>
          </w:p>
        </w:tc>
        <w:tc>
          <w:tcPr>
            <w:tcW w:w="782" w:type="dxa"/>
            <w:tcBorders>
              <w:left w:val="single" w:sz="4" w:space="0" w:color="000000"/>
              <w:right w:val="single" w:sz="4" w:space="0" w:color="000000"/>
            </w:tcBorders>
            <w:vAlign w:val="bottom"/>
          </w:tcPr>
          <w:p w:rsidR="0071648E" w:rsidRPr="0071648E" w:rsidRDefault="0071648E" w:rsidP="00C6673A">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36</w:t>
            </w:r>
            <w:r w:rsidRPr="0071648E">
              <w:rPr>
                <w:rFonts w:ascii="Arial" w:hAnsi="Arial" w:cs="Arial"/>
                <w:b/>
                <w:sz w:val="14"/>
                <w:szCs w:val="14"/>
              </w:rPr>
              <w:t> </w:t>
            </w:r>
            <w:r w:rsidRPr="0071648E">
              <w:rPr>
                <w:rFonts w:ascii="Arial" w:hAnsi="Arial" w:cs="Arial"/>
                <w:sz w:val="14"/>
                <w:szCs w:val="14"/>
                <w:lang w:val="en-US"/>
              </w:rPr>
              <w:t>152</w:t>
            </w:r>
          </w:p>
        </w:tc>
        <w:tc>
          <w:tcPr>
            <w:tcW w:w="782" w:type="dxa"/>
            <w:tcBorders>
              <w:left w:val="single" w:sz="4" w:space="0" w:color="000000"/>
            </w:tcBorders>
            <w:vAlign w:val="bottom"/>
          </w:tcPr>
          <w:p w:rsidR="0071648E" w:rsidRPr="000F44E1" w:rsidRDefault="0071648E" w:rsidP="000F44E1">
            <w:pPr>
              <w:spacing w:before="60" w:line="140" w:lineRule="exact"/>
              <w:ind w:right="170"/>
              <w:jc w:val="right"/>
              <w:rPr>
                <w:rFonts w:ascii="Arial" w:hAnsi="Arial" w:cs="Arial"/>
                <w:sz w:val="14"/>
                <w:szCs w:val="14"/>
              </w:rPr>
            </w:pPr>
            <w:r w:rsidRPr="000F44E1">
              <w:rPr>
                <w:rFonts w:ascii="Arial" w:hAnsi="Arial" w:cs="Arial"/>
                <w:sz w:val="14"/>
                <w:szCs w:val="14"/>
                <w:lang w:val="en-US"/>
              </w:rPr>
              <w:t>9</w:t>
            </w:r>
            <w:r w:rsidRPr="000F44E1">
              <w:rPr>
                <w:rFonts w:ascii="Arial" w:hAnsi="Arial" w:cs="Arial"/>
                <w:b/>
                <w:sz w:val="14"/>
                <w:szCs w:val="14"/>
              </w:rPr>
              <w:t> </w:t>
            </w:r>
            <w:r w:rsidRPr="000F44E1">
              <w:rPr>
                <w:rFonts w:ascii="Arial" w:hAnsi="Arial" w:cs="Arial"/>
                <w:sz w:val="14"/>
                <w:szCs w:val="14"/>
                <w:lang w:val="en-US"/>
              </w:rPr>
              <w:t>14</w:t>
            </w:r>
            <w:r w:rsidRPr="000F44E1">
              <w:rPr>
                <w:rFonts w:ascii="Arial" w:hAnsi="Arial" w:cs="Arial"/>
                <w:sz w:val="14"/>
                <w:szCs w:val="14"/>
              </w:rPr>
              <w:t>5</w:t>
            </w: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170"/>
              <w:jc w:val="right"/>
              <w:rPr>
                <w:rFonts w:ascii="Arial" w:hAnsi="Arial" w:cs="Arial"/>
                <w:sz w:val="14"/>
                <w:szCs w:val="14"/>
              </w:rPr>
            </w:pPr>
            <w:r w:rsidRPr="000F44E1">
              <w:rPr>
                <w:rFonts w:ascii="Arial" w:hAnsi="Arial" w:cs="Arial"/>
                <w:sz w:val="14"/>
                <w:szCs w:val="14"/>
              </w:rPr>
              <w:t>11</w:t>
            </w:r>
            <w:r>
              <w:rPr>
                <w:rFonts w:ascii="Arial" w:hAnsi="Arial" w:cs="Arial"/>
                <w:b/>
                <w:sz w:val="14"/>
                <w:szCs w:val="14"/>
              </w:rPr>
              <w:t> </w:t>
            </w:r>
            <w:r w:rsidRPr="000F44E1">
              <w:rPr>
                <w:rFonts w:ascii="Arial" w:hAnsi="Arial" w:cs="Arial"/>
                <w:sz w:val="14"/>
                <w:szCs w:val="14"/>
              </w:rPr>
              <w:t>407</w:t>
            </w:r>
          </w:p>
        </w:tc>
        <w:tc>
          <w:tcPr>
            <w:tcW w:w="3381" w:type="dxa"/>
            <w:tcBorders>
              <w:left w:val="single" w:sz="4" w:space="0" w:color="000000"/>
            </w:tcBorders>
            <w:shd w:val="clear" w:color="auto" w:fill="auto"/>
            <w:vAlign w:val="bottom"/>
          </w:tcPr>
          <w:p w:rsidR="0071648E" w:rsidRPr="00DC345D" w:rsidRDefault="0071648E" w:rsidP="00771961">
            <w:pPr>
              <w:spacing w:before="60" w:line="140" w:lineRule="exact"/>
              <w:ind w:left="170"/>
              <w:rPr>
                <w:i/>
              </w:rPr>
            </w:pPr>
            <w:r w:rsidRPr="00DC345D">
              <w:rPr>
                <w:rFonts w:ascii="Arial" w:hAnsi="Arial" w:cs="Arial"/>
                <w:i/>
                <w:sz w:val="14"/>
                <w:lang w:val="en-US"/>
              </w:rPr>
              <w:t>visits</w:t>
            </w:r>
          </w:p>
        </w:tc>
      </w:tr>
      <w:tr w:rsidR="0071648E" w:rsidRPr="00DC345D" w:rsidTr="00DB3279">
        <w:tc>
          <w:tcPr>
            <w:tcW w:w="3413" w:type="dxa"/>
            <w:shd w:val="clear" w:color="auto" w:fill="auto"/>
            <w:vAlign w:val="bottom"/>
          </w:tcPr>
          <w:p w:rsidR="0071648E" w:rsidRPr="00DC345D" w:rsidRDefault="0071648E" w:rsidP="00771961">
            <w:pPr>
              <w:spacing w:before="60" w:line="140" w:lineRule="exact"/>
              <w:ind w:left="340"/>
            </w:pPr>
            <w:r w:rsidRPr="00DC345D">
              <w:rPr>
                <w:rFonts w:ascii="Arial" w:hAnsi="Arial" w:cs="Arial"/>
                <w:sz w:val="14"/>
                <w:szCs w:val="14"/>
              </w:rPr>
              <w:t>из них по целям:</w:t>
            </w:r>
          </w:p>
        </w:tc>
        <w:tc>
          <w:tcPr>
            <w:tcW w:w="782" w:type="dxa"/>
            <w:tcBorders>
              <w:left w:val="single" w:sz="4" w:space="0" w:color="000000"/>
            </w:tcBorders>
            <w:shd w:val="clear" w:color="auto" w:fill="auto"/>
            <w:vAlign w:val="bottom"/>
          </w:tcPr>
          <w:p w:rsidR="0071648E" w:rsidRPr="008A62EF" w:rsidRDefault="0071648E" w:rsidP="00DB3279">
            <w:pPr>
              <w:spacing w:before="60" w:line="140" w:lineRule="exact"/>
              <w:ind w:right="170"/>
              <w:jc w:val="right"/>
              <w:rPr>
                <w:rFonts w:ascii="Arial" w:hAnsi="Arial" w:cs="Arial"/>
                <w:sz w:val="14"/>
                <w:szCs w:val="14"/>
                <w:lang w:val="en-US"/>
              </w:rPr>
            </w:pPr>
          </w:p>
        </w:tc>
        <w:tc>
          <w:tcPr>
            <w:tcW w:w="782" w:type="dxa"/>
            <w:tcBorders>
              <w:left w:val="single" w:sz="4" w:space="0" w:color="000000"/>
              <w:right w:val="single" w:sz="4" w:space="0" w:color="000000"/>
            </w:tcBorders>
            <w:vAlign w:val="bottom"/>
          </w:tcPr>
          <w:p w:rsidR="0071648E" w:rsidRPr="0071648E" w:rsidRDefault="0071648E" w:rsidP="00C6673A">
            <w:pPr>
              <w:spacing w:before="60" w:line="140" w:lineRule="exact"/>
              <w:ind w:right="170"/>
              <w:jc w:val="right"/>
              <w:rPr>
                <w:rFonts w:ascii="Arial" w:hAnsi="Arial" w:cs="Arial"/>
                <w:sz w:val="14"/>
                <w:szCs w:val="14"/>
              </w:rPr>
            </w:pPr>
          </w:p>
        </w:tc>
        <w:tc>
          <w:tcPr>
            <w:tcW w:w="782" w:type="dxa"/>
            <w:tcBorders>
              <w:left w:val="single" w:sz="4" w:space="0" w:color="000000"/>
            </w:tcBorders>
            <w:vAlign w:val="bottom"/>
          </w:tcPr>
          <w:p w:rsidR="0071648E" w:rsidRPr="000F44E1" w:rsidRDefault="0071648E" w:rsidP="000F44E1">
            <w:pPr>
              <w:spacing w:before="60" w:line="140" w:lineRule="exact"/>
              <w:ind w:right="170"/>
              <w:jc w:val="right"/>
              <w:rPr>
                <w:rFonts w:ascii="Arial" w:hAnsi="Arial" w:cs="Arial"/>
                <w:sz w:val="14"/>
                <w:szCs w:val="14"/>
              </w:rPr>
            </w:pP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170"/>
              <w:jc w:val="right"/>
              <w:rPr>
                <w:rFonts w:ascii="Arial" w:hAnsi="Arial" w:cs="Arial"/>
                <w:sz w:val="14"/>
                <w:szCs w:val="14"/>
              </w:rPr>
            </w:pPr>
          </w:p>
        </w:tc>
        <w:tc>
          <w:tcPr>
            <w:tcW w:w="3381" w:type="dxa"/>
            <w:tcBorders>
              <w:left w:val="single" w:sz="4" w:space="0" w:color="000000"/>
            </w:tcBorders>
            <w:shd w:val="clear" w:color="auto" w:fill="auto"/>
            <w:vAlign w:val="bottom"/>
          </w:tcPr>
          <w:p w:rsidR="0071648E" w:rsidRPr="00DC345D" w:rsidRDefault="0071648E" w:rsidP="00771961">
            <w:pPr>
              <w:spacing w:before="60" w:line="140" w:lineRule="exact"/>
              <w:ind w:left="340"/>
              <w:rPr>
                <w:i/>
              </w:rPr>
            </w:pPr>
            <w:r w:rsidRPr="00DC345D">
              <w:rPr>
                <w:rFonts w:ascii="Arial" w:hAnsi="Arial" w:cs="Arial"/>
                <w:i/>
                <w:sz w:val="14"/>
                <w:lang w:val="en-US"/>
              </w:rPr>
              <w:t>of which by purpose</w:t>
            </w:r>
            <w:r w:rsidRPr="00DC345D">
              <w:rPr>
                <w:rFonts w:ascii="Arial" w:hAnsi="Arial" w:cs="Arial"/>
                <w:i/>
                <w:sz w:val="14"/>
              </w:rPr>
              <w:t>:</w:t>
            </w:r>
          </w:p>
        </w:tc>
      </w:tr>
      <w:tr w:rsidR="0071648E" w:rsidRPr="00DC345D" w:rsidTr="00DB3279">
        <w:tc>
          <w:tcPr>
            <w:tcW w:w="3413" w:type="dxa"/>
            <w:shd w:val="clear" w:color="auto" w:fill="auto"/>
            <w:vAlign w:val="bottom"/>
          </w:tcPr>
          <w:p w:rsidR="0071648E" w:rsidRPr="00DC345D" w:rsidRDefault="0071648E" w:rsidP="00771961">
            <w:pPr>
              <w:spacing w:before="60" w:line="140" w:lineRule="exact"/>
              <w:ind w:left="510"/>
            </w:pPr>
            <w:r w:rsidRPr="00DC345D">
              <w:rPr>
                <w:rFonts w:ascii="Arial" w:hAnsi="Arial" w:cs="Arial"/>
                <w:sz w:val="14"/>
                <w:szCs w:val="14"/>
              </w:rPr>
              <w:t xml:space="preserve">деловые </w:t>
            </w:r>
          </w:p>
        </w:tc>
        <w:tc>
          <w:tcPr>
            <w:tcW w:w="782" w:type="dxa"/>
            <w:tcBorders>
              <w:left w:val="single" w:sz="4" w:space="0" w:color="000000"/>
            </w:tcBorders>
            <w:shd w:val="clear" w:color="auto" w:fill="auto"/>
            <w:vAlign w:val="bottom"/>
          </w:tcPr>
          <w:p w:rsidR="0071648E" w:rsidRPr="008A62EF" w:rsidRDefault="0071648E" w:rsidP="00DB3279">
            <w:pPr>
              <w:spacing w:before="60" w:line="140" w:lineRule="exact"/>
              <w:ind w:right="170"/>
              <w:jc w:val="right"/>
              <w:rPr>
                <w:rFonts w:ascii="Arial" w:hAnsi="Arial" w:cs="Arial"/>
                <w:sz w:val="14"/>
                <w:szCs w:val="14"/>
                <w:lang w:val="en-US"/>
              </w:rPr>
            </w:pPr>
            <w:r w:rsidRPr="008A62EF">
              <w:rPr>
                <w:rFonts w:ascii="Arial" w:hAnsi="Arial" w:cs="Arial"/>
                <w:sz w:val="14"/>
                <w:szCs w:val="14"/>
                <w:lang w:val="en-US"/>
              </w:rPr>
              <w:t>1 812</w:t>
            </w:r>
          </w:p>
        </w:tc>
        <w:tc>
          <w:tcPr>
            <w:tcW w:w="782" w:type="dxa"/>
            <w:tcBorders>
              <w:left w:val="single" w:sz="4" w:space="0" w:color="000000"/>
              <w:right w:val="single" w:sz="4" w:space="0" w:color="000000"/>
            </w:tcBorders>
            <w:vAlign w:val="bottom"/>
          </w:tcPr>
          <w:p w:rsidR="0071648E" w:rsidRPr="0071648E" w:rsidRDefault="0071648E" w:rsidP="00C6673A">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1</w:t>
            </w:r>
            <w:r w:rsidRPr="0071648E">
              <w:rPr>
                <w:rFonts w:ascii="Arial" w:hAnsi="Arial" w:cs="Arial"/>
                <w:b/>
                <w:sz w:val="14"/>
                <w:szCs w:val="14"/>
              </w:rPr>
              <w:t> </w:t>
            </w:r>
            <w:r w:rsidRPr="0071648E">
              <w:rPr>
                <w:rFonts w:ascii="Arial" w:hAnsi="Arial" w:cs="Arial"/>
                <w:sz w:val="14"/>
                <w:szCs w:val="14"/>
                <w:lang w:val="en-US"/>
              </w:rPr>
              <w:t>543</w:t>
            </w:r>
          </w:p>
        </w:tc>
        <w:tc>
          <w:tcPr>
            <w:tcW w:w="782" w:type="dxa"/>
            <w:tcBorders>
              <w:left w:val="single" w:sz="4" w:space="0" w:color="000000"/>
            </w:tcBorders>
            <w:vAlign w:val="bottom"/>
          </w:tcPr>
          <w:p w:rsidR="0071648E" w:rsidRPr="000F44E1" w:rsidRDefault="0071648E" w:rsidP="000F44E1">
            <w:pPr>
              <w:spacing w:before="60" w:line="140" w:lineRule="exact"/>
              <w:ind w:right="170"/>
              <w:jc w:val="right"/>
              <w:rPr>
                <w:rFonts w:ascii="Arial" w:hAnsi="Arial" w:cs="Arial"/>
                <w:sz w:val="14"/>
                <w:szCs w:val="14"/>
              </w:rPr>
            </w:pPr>
            <w:r w:rsidRPr="000F44E1">
              <w:rPr>
                <w:rFonts w:ascii="Arial" w:hAnsi="Arial" w:cs="Arial"/>
                <w:sz w:val="14"/>
                <w:szCs w:val="14"/>
                <w:lang w:val="en-US"/>
              </w:rPr>
              <w:t>75</w:t>
            </w:r>
            <w:r w:rsidRPr="000F44E1">
              <w:rPr>
                <w:rFonts w:ascii="Arial" w:hAnsi="Arial" w:cs="Arial"/>
                <w:sz w:val="14"/>
                <w:szCs w:val="14"/>
              </w:rPr>
              <w:t>7</w:t>
            </w: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170"/>
              <w:jc w:val="right"/>
              <w:rPr>
                <w:rFonts w:ascii="Arial" w:hAnsi="Arial" w:cs="Arial"/>
                <w:sz w:val="14"/>
                <w:szCs w:val="14"/>
              </w:rPr>
            </w:pPr>
            <w:r w:rsidRPr="000F44E1">
              <w:rPr>
                <w:rFonts w:ascii="Arial" w:hAnsi="Arial" w:cs="Arial"/>
                <w:sz w:val="14"/>
                <w:szCs w:val="14"/>
              </w:rPr>
              <w:t>1</w:t>
            </w:r>
            <w:r>
              <w:rPr>
                <w:rFonts w:ascii="Arial" w:hAnsi="Arial" w:cs="Arial"/>
                <w:b/>
                <w:sz w:val="14"/>
                <w:szCs w:val="14"/>
              </w:rPr>
              <w:t> </w:t>
            </w:r>
            <w:r w:rsidRPr="000F44E1">
              <w:rPr>
                <w:rFonts w:ascii="Arial" w:hAnsi="Arial" w:cs="Arial"/>
                <w:sz w:val="14"/>
                <w:szCs w:val="14"/>
              </w:rPr>
              <w:t>100</w:t>
            </w:r>
          </w:p>
        </w:tc>
        <w:tc>
          <w:tcPr>
            <w:tcW w:w="3381" w:type="dxa"/>
            <w:tcBorders>
              <w:left w:val="single" w:sz="4" w:space="0" w:color="000000"/>
            </w:tcBorders>
            <w:shd w:val="clear" w:color="auto" w:fill="auto"/>
            <w:vAlign w:val="bottom"/>
          </w:tcPr>
          <w:p w:rsidR="0071648E" w:rsidRPr="00DC345D" w:rsidRDefault="0071648E" w:rsidP="00771961">
            <w:pPr>
              <w:spacing w:before="60" w:line="140" w:lineRule="exact"/>
              <w:ind w:left="510"/>
              <w:rPr>
                <w:i/>
              </w:rPr>
            </w:pPr>
            <w:r w:rsidRPr="00DC345D">
              <w:rPr>
                <w:rFonts w:ascii="Arial" w:hAnsi="Arial" w:cs="Arial"/>
                <w:i/>
                <w:sz w:val="14"/>
                <w:lang w:val="en-US"/>
              </w:rPr>
              <w:t>business</w:t>
            </w:r>
            <w:r w:rsidRPr="00DC345D">
              <w:rPr>
                <w:rFonts w:ascii="Arial" w:hAnsi="Arial" w:cs="Arial"/>
                <w:i/>
                <w:sz w:val="14"/>
              </w:rPr>
              <w:t xml:space="preserve"> </w:t>
            </w:r>
          </w:p>
        </w:tc>
      </w:tr>
      <w:tr w:rsidR="0071648E" w:rsidRPr="00DC345D" w:rsidTr="00DB3279">
        <w:tc>
          <w:tcPr>
            <w:tcW w:w="3413" w:type="dxa"/>
            <w:shd w:val="clear" w:color="auto" w:fill="auto"/>
            <w:vAlign w:val="bottom"/>
          </w:tcPr>
          <w:p w:rsidR="0071648E" w:rsidRPr="00DC345D" w:rsidRDefault="0071648E" w:rsidP="00771961">
            <w:pPr>
              <w:spacing w:before="60" w:line="140" w:lineRule="exact"/>
              <w:ind w:left="510"/>
            </w:pPr>
            <w:r w:rsidRPr="00DC345D">
              <w:rPr>
                <w:rFonts w:ascii="Arial" w:hAnsi="Arial" w:cs="Arial"/>
                <w:sz w:val="14"/>
                <w:szCs w:val="14"/>
              </w:rPr>
              <w:t>личные</w:t>
            </w:r>
          </w:p>
        </w:tc>
        <w:tc>
          <w:tcPr>
            <w:tcW w:w="782" w:type="dxa"/>
            <w:tcBorders>
              <w:left w:val="single" w:sz="4" w:space="0" w:color="000000"/>
            </w:tcBorders>
            <w:shd w:val="clear" w:color="auto" w:fill="auto"/>
            <w:vAlign w:val="bottom"/>
          </w:tcPr>
          <w:p w:rsidR="0071648E" w:rsidRPr="008A62EF" w:rsidRDefault="0071648E" w:rsidP="00DB3279">
            <w:pPr>
              <w:spacing w:before="60" w:line="140" w:lineRule="exact"/>
              <w:ind w:right="170"/>
              <w:jc w:val="right"/>
              <w:rPr>
                <w:rFonts w:ascii="Arial" w:hAnsi="Arial" w:cs="Arial"/>
                <w:sz w:val="14"/>
                <w:szCs w:val="14"/>
                <w:lang w:val="en-US"/>
              </w:rPr>
            </w:pPr>
            <w:r w:rsidRPr="008A62EF">
              <w:rPr>
                <w:rFonts w:ascii="Arial" w:hAnsi="Arial" w:cs="Arial"/>
                <w:sz w:val="14"/>
                <w:szCs w:val="14"/>
                <w:lang w:val="en-US"/>
              </w:rPr>
              <w:t>24 881</w:t>
            </w:r>
          </w:p>
        </w:tc>
        <w:tc>
          <w:tcPr>
            <w:tcW w:w="782" w:type="dxa"/>
            <w:tcBorders>
              <w:left w:val="single" w:sz="4" w:space="0" w:color="000000"/>
              <w:right w:val="single" w:sz="4" w:space="0" w:color="000000"/>
            </w:tcBorders>
            <w:vAlign w:val="bottom"/>
          </w:tcPr>
          <w:p w:rsidR="0071648E" w:rsidRPr="0071648E" w:rsidRDefault="0071648E" w:rsidP="00C6673A">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34</w:t>
            </w:r>
            <w:r w:rsidRPr="0071648E">
              <w:rPr>
                <w:rFonts w:ascii="Arial" w:hAnsi="Arial" w:cs="Arial"/>
                <w:b/>
                <w:sz w:val="14"/>
                <w:szCs w:val="14"/>
              </w:rPr>
              <w:t> </w:t>
            </w:r>
            <w:r w:rsidRPr="0071648E">
              <w:rPr>
                <w:rFonts w:ascii="Arial" w:hAnsi="Arial" w:cs="Arial"/>
                <w:sz w:val="14"/>
                <w:szCs w:val="14"/>
                <w:lang w:val="en-US"/>
              </w:rPr>
              <w:t>609</w:t>
            </w:r>
          </w:p>
        </w:tc>
        <w:tc>
          <w:tcPr>
            <w:tcW w:w="782" w:type="dxa"/>
            <w:tcBorders>
              <w:left w:val="single" w:sz="4" w:space="0" w:color="000000"/>
            </w:tcBorders>
            <w:vAlign w:val="bottom"/>
          </w:tcPr>
          <w:p w:rsidR="0071648E" w:rsidRPr="000F44E1" w:rsidRDefault="0071648E" w:rsidP="000F44E1">
            <w:pPr>
              <w:spacing w:before="60" w:line="140" w:lineRule="exact"/>
              <w:ind w:right="170"/>
              <w:jc w:val="right"/>
              <w:rPr>
                <w:rFonts w:ascii="Arial" w:hAnsi="Arial" w:cs="Arial"/>
                <w:sz w:val="14"/>
                <w:szCs w:val="14"/>
              </w:rPr>
            </w:pPr>
            <w:r w:rsidRPr="000F44E1">
              <w:rPr>
                <w:rFonts w:ascii="Arial" w:hAnsi="Arial" w:cs="Arial"/>
                <w:sz w:val="14"/>
                <w:szCs w:val="14"/>
                <w:lang w:val="en-US"/>
              </w:rPr>
              <w:t>8</w:t>
            </w:r>
            <w:r w:rsidRPr="000F44E1">
              <w:rPr>
                <w:rFonts w:ascii="Arial" w:hAnsi="Arial" w:cs="Arial"/>
                <w:b/>
                <w:sz w:val="14"/>
                <w:szCs w:val="14"/>
              </w:rPr>
              <w:t> </w:t>
            </w:r>
            <w:r w:rsidRPr="000F44E1">
              <w:rPr>
                <w:rFonts w:ascii="Arial" w:hAnsi="Arial" w:cs="Arial"/>
                <w:sz w:val="14"/>
                <w:szCs w:val="14"/>
                <w:lang w:val="en-US"/>
              </w:rPr>
              <w:t>38</w:t>
            </w:r>
            <w:r w:rsidRPr="000F44E1">
              <w:rPr>
                <w:rFonts w:ascii="Arial" w:hAnsi="Arial" w:cs="Arial"/>
                <w:sz w:val="14"/>
                <w:szCs w:val="14"/>
              </w:rPr>
              <w:t>8</w:t>
            </w: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170"/>
              <w:jc w:val="right"/>
              <w:rPr>
                <w:rFonts w:ascii="Arial" w:hAnsi="Arial" w:cs="Arial"/>
                <w:sz w:val="14"/>
                <w:szCs w:val="14"/>
              </w:rPr>
            </w:pPr>
            <w:r w:rsidRPr="000F44E1">
              <w:rPr>
                <w:rFonts w:ascii="Arial" w:hAnsi="Arial" w:cs="Arial"/>
                <w:sz w:val="14"/>
                <w:szCs w:val="14"/>
              </w:rPr>
              <w:t>10</w:t>
            </w:r>
            <w:r>
              <w:rPr>
                <w:rFonts w:ascii="Arial" w:hAnsi="Arial" w:cs="Arial"/>
                <w:b/>
                <w:sz w:val="14"/>
                <w:szCs w:val="14"/>
              </w:rPr>
              <w:t> </w:t>
            </w:r>
            <w:r w:rsidRPr="000F44E1">
              <w:rPr>
                <w:rFonts w:ascii="Arial" w:hAnsi="Arial" w:cs="Arial"/>
                <w:sz w:val="14"/>
                <w:szCs w:val="14"/>
              </w:rPr>
              <w:t>306</w:t>
            </w:r>
          </w:p>
        </w:tc>
        <w:tc>
          <w:tcPr>
            <w:tcW w:w="3381" w:type="dxa"/>
            <w:tcBorders>
              <w:left w:val="single" w:sz="4" w:space="0" w:color="000000"/>
            </w:tcBorders>
            <w:shd w:val="clear" w:color="auto" w:fill="auto"/>
            <w:vAlign w:val="bottom"/>
          </w:tcPr>
          <w:p w:rsidR="0071648E" w:rsidRPr="00DC345D" w:rsidRDefault="0071648E" w:rsidP="00771961">
            <w:pPr>
              <w:spacing w:before="60" w:line="140" w:lineRule="exact"/>
              <w:ind w:left="510"/>
              <w:rPr>
                <w:i/>
              </w:rPr>
            </w:pPr>
            <w:r w:rsidRPr="00DC345D">
              <w:rPr>
                <w:rFonts w:ascii="Arial" w:hAnsi="Arial" w:cs="Arial"/>
                <w:i/>
                <w:sz w:val="14"/>
                <w:lang w:val="en-US"/>
              </w:rPr>
              <w:t>private</w:t>
            </w:r>
          </w:p>
        </w:tc>
      </w:tr>
      <w:tr w:rsidR="0071648E" w:rsidRPr="00DC345D" w:rsidTr="00DB3279">
        <w:tc>
          <w:tcPr>
            <w:tcW w:w="3413" w:type="dxa"/>
            <w:shd w:val="clear" w:color="auto" w:fill="auto"/>
            <w:vAlign w:val="bottom"/>
          </w:tcPr>
          <w:p w:rsidR="0071648E" w:rsidRPr="00DC345D" w:rsidRDefault="0071648E" w:rsidP="00771961">
            <w:pPr>
              <w:spacing w:before="60" w:line="140" w:lineRule="exact"/>
              <w:ind w:left="170"/>
            </w:pPr>
            <w:r w:rsidRPr="00DC345D">
              <w:rPr>
                <w:rFonts w:ascii="Arial" w:hAnsi="Arial" w:cs="Arial"/>
                <w:sz w:val="14"/>
                <w:szCs w:val="14"/>
              </w:rPr>
              <w:t xml:space="preserve">строительство </w:t>
            </w:r>
          </w:p>
        </w:tc>
        <w:tc>
          <w:tcPr>
            <w:tcW w:w="782" w:type="dxa"/>
            <w:tcBorders>
              <w:left w:val="single" w:sz="4" w:space="0" w:color="000000"/>
            </w:tcBorders>
            <w:shd w:val="clear" w:color="auto" w:fill="auto"/>
            <w:vAlign w:val="bottom"/>
          </w:tcPr>
          <w:p w:rsidR="0071648E" w:rsidRPr="008A62EF" w:rsidRDefault="0071648E" w:rsidP="00DB3279">
            <w:pPr>
              <w:spacing w:before="60" w:line="140" w:lineRule="exact"/>
              <w:ind w:right="170"/>
              <w:jc w:val="right"/>
              <w:rPr>
                <w:rFonts w:ascii="Arial" w:hAnsi="Arial" w:cs="Arial"/>
                <w:sz w:val="14"/>
                <w:szCs w:val="14"/>
                <w:lang w:val="en-US"/>
              </w:rPr>
            </w:pPr>
            <w:r w:rsidRPr="008A62EF">
              <w:rPr>
                <w:rFonts w:ascii="Arial" w:hAnsi="Arial" w:cs="Arial"/>
                <w:sz w:val="14"/>
                <w:szCs w:val="14"/>
                <w:lang w:val="en-US"/>
              </w:rPr>
              <w:t>4 602</w:t>
            </w:r>
          </w:p>
        </w:tc>
        <w:tc>
          <w:tcPr>
            <w:tcW w:w="782" w:type="dxa"/>
            <w:tcBorders>
              <w:left w:val="single" w:sz="4" w:space="0" w:color="000000"/>
              <w:right w:val="single" w:sz="4" w:space="0" w:color="000000"/>
            </w:tcBorders>
            <w:vAlign w:val="bottom"/>
          </w:tcPr>
          <w:p w:rsidR="0071648E" w:rsidRPr="0071648E" w:rsidRDefault="0071648E" w:rsidP="00C6673A">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5</w:t>
            </w:r>
            <w:r w:rsidRPr="0071648E">
              <w:rPr>
                <w:rFonts w:ascii="Arial" w:hAnsi="Arial" w:cs="Arial"/>
                <w:b/>
                <w:sz w:val="14"/>
                <w:szCs w:val="14"/>
              </w:rPr>
              <w:t> </w:t>
            </w:r>
            <w:r w:rsidRPr="0071648E">
              <w:rPr>
                <w:rFonts w:ascii="Arial" w:hAnsi="Arial" w:cs="Arial"/>
                <w:sz w:val="14"/>
                <w:szCs w:val="14"/>
                <w:lang w:val="en-US"/>
              </w:rPr>
              <w:t>524</w:t>
            </w:r>
          </w:p>
        </w:tc>
        <w:tc>
          <w:tcPr>
            <w:tcW w:w="782" w:type="dxa"/>
            <w:tcBorders>
              <w:left w:val="single" w:sz="4" w:space="0" w:color="000000"/>
            </w:tcBorders>
            <w:vAlign w:val="bottom"/>
          </w:tcPr>
          <w:p w:rsidR="0071648E" w:rsidRPr="000F44E1" w:rsidRDefault="0071648E" w:rsidP="000F44E1">
            <w:pPr>
              <w:spacing w:before="60" w:line="140" w:lineRule="exact"/>
              <w:ind w:right="170"/>
              <w:jc w:val="right"/>
              <w:rPr>
                <w:rFonts w:ascii="Arial" w:hAnsi="Arial" w:cs="Arial"/>
                <w:sz w:val="14"/>
                <w:szCs w:val="14"/>
              </w:rPr>
            </w:pPr>
            <w:r w:rsidRPr="000F44E1">
              <w:rPr>
                <w:rFonts w:ascii="Arial" w:hAnsi="Arial" w:cs="Arial"/>
                <w:sz w:val="14"/>
                <w:szCs w:val="14"/>
                <w:lang w:val="en-US"/>
              </w:rPr>
              <w:t>7</w:t>
            </w:r>
            <w:r w:rsidRPr="000F44E1">
              <w:rPr>
                <w:rFonts w:ascii="Arial" w:hAnsi="Arial" w:cs="Arial"/>
                <w:b/>
                <w:sz w:val="14"/>
                <w:szCs w:val="14"/>
              </w:rPr>
              <w:t> </w:t>
            </w:r>
            <w:r w:rsidRPr="000F44E1">
              <w:rPr>
                <w:rFonts w:ascii="Arial" w:hAnsi="Arial" w:cs="Arial"/>
                <w:sz w:val="14"/>
                <w:szCs w:val="14"/>
                <w:lang w:val="en-US"/>
              </w:rPr>
              <w:t>48</w:t>
            </w:r>
            <w:r w:rsidRPr="000F44E1">
              <w:rPr>
                <w:rFonts w:ascii="Arial" w:hAnsi="Arial" w:cs="Arial"/>
                <w:sz w:val="14"/>
                <w:szCs w:val="14"/>
              </w:rPr>
              <w:t>2</w:t>
            </w: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170"/>
              <w:jc w:val="right"/>
              <w:rPr>
                <w:rFonts w:ascii="Arial" w:hAnsi="Arial" w:cs="Arial"/>
                <w:sz w:val="14"/>
                <w:szCs w:val="14"/>
              </w:rPr>
            </w:pPr>
            <w:r w:rsidRPr="000F44E1">
              <w:rPr>
                <w:rFonts w:ascii="Arial" w:hAnsi="Arial" w:cs="Arial"/>
                <w:sz w:val="14"/>
                <w:szCs w:val="14"/>
              </w:rPr>
              <w:t>6</w:t>
            </w:r>
            <w:r>
              <w:rPr>
                <w:rFonts w:ascii="Arial" w:hAnsi="Arial" w:cs="Arial"/>
                <w:b/>
                <w:sz w:val="14"/>
                <w:szCs w:val="14"/>
              </w:rPr>
              <w:t> </w:t>
            </w:r>
            <w:r w:rsidRPr="000F44E1">
              <w:rPr>
                <w:rFonts w:ascii="Arial" w:hAnsi="Arial" w:cs="Arial"/>
                <w:sz w:val="14"/>
                <w:szCs w:val="14"/>
              </w:rPr>
              <w:t>785</w:t>
            </w:r>
          </w:p>
        </w:tc>
        <w:tc>
          <w:tcPr>
            <w:tcW w:w="3381" w:type="dxa"/>
            <w:tcBorders>
              <w:left w:val="single" w:sz="4" w:space="0" w:color="000000"/>
            </w:tcBorders>
            <w:shd w:val="clear" w:color="auto" w:fill="auto"/>
            <w:vAlign w:val="bottom"/>
          </w:tcPr>
          <w:p w:rsidR="0071648E" w:rsidRPr="00DC345D" w:rsidRDefault="0071648E" w:rsidP="00771961">
            <w:pPr>
              <w:spacing w:before="60" w:line="140" w:lineRule="exact"/>
              <w:ind w:left="113"/>
              <w:rPr>
                <w:i/>
              </w:rPr>
            </w:pPr>
            <w:r w:rsidRPr="00DC345D">
              <w:rPr>
                <w:rFonts w:ascii="Arial" w:hAnsi="Arial" w:cs="Arial"/>
                <w:i/>
                <w:sz w:val="14"/>
                <w:lang w:val="en-US"/>
              </w:rPr>
              <w:t>construction services</w:t>
            </w:r>
          </w:p>
        </w:tc>
      </w:tr>
      <w:tr w:rsidR="0071648E" w:rsidRPr="00287B19" w:rsidTr="00DB3279">
        <w:tc>
          <w:tcPr>
            <w:tcW w:w="3413" w:type="dxa"/>
            <w:shd w:val="clear" w:color="auto" w:fill="auto"/>
            <w:vAlign w:val="bottom"/>
          </w:tcPr>
          <w:p w:rsidR="0071648E" w:rsidRPr="00DC345D" w:rsidRDefault="0071648E" w:rsidP="00771961">
            <w:pPr>
              <w:spacing w:before="60" w:line="140" w:lineRule="exact"/>
              <w:ind w:left="170"/>
            </w:pPr>
            <w:r w:rsidRPr="00DC345D">
              <w:rPr>
                <w:rFonts w:ascii="Arial" w:hAnsi="Arial" w:cs="Arial"/>
                <w:sz w:val="14"/>
                <w:szCs w:val="14"/>
              </w:rPr>
              <w:t xml:space="preserve">страхование и услуги негосударственных </w:t>
            </w:r>
            <w:r w:rsidRPr="00DC345D">
              <w:rPr>
                <w:rFonts w:ascii="Arial" w:hAnsi="Arial" w:cs="Arial"/>
                <w:sz w:val="14"/>
                <w:szCs w:val="14"/>
              </w:rPr>
              <w:br/>
              <w:t>пенсионных фондов</w:t>
            </w:r>
          </w:p>
        </w:tc>
        <w:tc>
          <w:tcPr>
            <w:tcW w:w="782" w:type="dxa"/>
            <w:tcBorders>
              <w:left w:val="single" w:sz="4" w:space="0" w:color="000000"/>
            </w:tcBorders>
            <w:shd w:val="clear" w:color="auto" w:fill="auto"/>
            <w:vAlign w:val="bottom"/>
          </w:tcPr>
          <w:p w:rsidR="0071648E" w:rsidRPr="008A62EF" w:rsidRDefault="0071648E" w:rsidP="00DB3279">
            <w:pPr>
              <w:spacing w:before="60" w:line="140" w:lineRule="exact"/>
              <w:ind w:right="170"/>
              <w:jc w:val="right"/>
              <w:rPr>
                <w:rFonts w:ascii="Arial" w:hAnsi="Arial" w:cs="Arial"/>
                <w:sz w:val="14"/>
                <w:szCs w:val="14"/>
                <w:lang w:val="en-US"/>
              </w:rPr>
            </w:pPr>
            <w:r w:rsidRPr="008A62EF">
              <w:rPr>
                <w:rFonts w:ascii="Arial" w:hAnsi="Arial" w:cs="Arial"/>
                <w:sz w:val="14"/>
                <w:szCs w:val="14"/>
                <w:lang w:val="en-US"/>
              </w:rPr>
              <w:t>1 011</w:t>
            </w:r>
          </w:p>
        </w:tc>
        <w:tc>
          <w:tcPr>
            <w:tcW w:w="782" w:type="dxa"/>
            <w:tcBorders>
              <w:left w:val="single" w:sz="4" w:space="0" w:color="000000"/>
              <w:right w:val="single" w:sz="4" w:space="0" w:color="000000"/>
            </w:tcBorders>
            <w:vAlign w:val="bottom"/>
          </w:tcPr>
          <w:p w:rsidR="0071648E" w:rsidRPr="0071648E" w:rsidRDefault="0071648E" w:rsidP="00C6673A">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1</w:t>
            </w:r>
            <w:r w:rsidRPr="0071648E">
              <w:rPr>
                <w:rFonts w:ascii="Arial" w:hAnsi="Arial" w:cs="Arial"/>
                <w:b/>
                <w:sz w:val="14"/>
                <w:szCs w:val="14"/>
              </w:rPr>
              <w:t> </w:t>
            </w:r>
            <w:r w:rsidRPr="0071648E">
              <w:rPr>
                <w:rFonts w:ascii="Arial" w:hAnsi="Arial" w:cs="Arial"/>
                <w:sz w:val="14"/>
                <w:szCs w:val="14"/>
                <w:lang w:val="en-US"/>
              </w:rPr>
              <w:t>069</w:t>
            </w:r>
          </w:p>
        </w:tc>
        <w:tc>
          <w:tcPr>
            <w:tcW w:w="782" w:type="dxa"/>
            <w:tcBorders>
              <w:left w:val="single" w:sz="4" w:space="0" w:color="000000"/>
            </w:tcBorders>
            <w:vAlign w:val="bottom"/>
          </w:tcPr>
          <w:p w:rsidR="0071648E" w:rsidRPr="000F44E1" w:rsidRDefault="0071648E" w:rsidP="000F44E1">
            <w:pPr>
              <w:spacing w:before="60" w:line="140" w:lineRule="exact"/>
              <w:ind w:right="170"/>
              <w:jc w:val="right"/>
              <w:rPr>
                <w:rFonts w:ascii="Arial" w:hAnsi="Arial" w:cs="Arial"/>
                <w:sz w:val="14"/>
                <w:szCs w:val="14"/>
              </w:rPr>
            </w:pPr>
            <w:r w:rsidRPr="000F44E1">
              <w:rPr>
                <w:rFonts w:ascii="Arial" w:hAnsi="Arial" w:cs="Arial"/>
                <w:sz w:val="14"/>
                <w:szCs w:val="14"/>
                <w:lang w:val="en-US"/>
              </w:rPr>
              <w:t>1</w:t>
            </w:r>
            <w:r w:rsidRPr="000F44E1">
              <w:rPr>
                <w:rFonts w:ascii="Arial" w:hAnsi="Arial" w:cs="Arial"/>
                <w:b/>
                <w:sz w:val="14"/>
                <w:szCs w:val="14"/>
              </w:rPr>
              <w:t> </w:t>
            </w:r>
            <w:r w:rsidRPr="000F44E1">
              <w:rPr>
                <w:rFonts w:ascii="Arial" w:hAnsi="Arial" w:cs="Arial"/>
                <w:sz w:val="14"/>
                <w:szCs w:val="14"/>
                <w:lang w:val="en-US"/>
              </w:rPr>
              <w:t>0</w:t>
            </w:r>
            <w:r w:rsidRPr="000F44E1">
              <w:rPr>
                <w:rFonts w:ascii="Arial" w:hAnsi="Arial" w:cs="Arial"/>
                <w:sz w:val="14"/>
                <w:szCs w:val="14"/>
              </w:rPr>
              <w:t>16</w:t>
            </w: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170"/>
              <w:jc w:val="right"/>
              <w:rPr>
                <w:rFonts w:ascii="Arial" w:hAnsi="Arial" w:cs="Arial"/>
                <w:sz w:val="14"/>
                <w:szCs w:val="14"/>
              </w:rPr>
            </w:pPr>
            <w:r w:rsidRPr="000F44E1">
              <w:rPr>
                <w:rFonts w:ascii="Arial" w:hAnsi="Arial" w:cs="Arial"/>
                <w:sz w:val="14"/>
                <w:szCs w:val="14"/>
              </w:rPr>
              <w:t>1</w:t>
            </w:r>
            <w:r>
              <w:rPr>
                <w:rFonts w:ascii="Arial" w:hAnsi="Arial" w:cs="Arial"/>
                <w:b/>
                <w:sz w:val="14"/>
                <w:szCs w:val="14"/>
              </w:rPr>
              <w:t> </w:t>
            </w:r>
            <w:r w:rsidRPr="000F44E1">
              <w:rPr>
                <w:rFonts w:ascii="Arial" w:hAnsi="Arial" w:cs="Arial"/>
                <w:sz w:val="14"/>
                <w:szCs w:val="14"/>
              </w:rPr>
              <w:t>196</w:t>
            </w:r>
          </w:p>
        </w:tc>
        <w:tc>
          <w:tcPr>
            <w:tcW w:w="3381" w:type="dxa"/>
            <w:tcBorders>
              <w:left w:val="single" w:sz="4" w:space="0" w:color="000000"/>
            </w:tcBorders>
            <w:shd w:val="clear" w:color="auto" w:fill="auto"/>
            <w:vAlign w:val="bottom"/>
          </w:tcPr>
          <w:p w:rsidR="0071648E" w:rsidRPr="00DC345D" w:rsidRDefault="0071648E" w:rsidP="00771961">
            <w:pPr>
              <w:spacing w:before="60" w:line="140" w:lineRule="exact"/>
              <w:ind w:left="113"/>
              <w:rPr>
                <w:i/>
                <w:lang w:val="en-US"/>
              </w:rPr>
            </w:pPr>
            <w:r w:rsidRPr="00DC345D">
              <w:rPr>
                <w:rFonts w:ascii="Arial" w:hAnsi="Arial" w:cs="Arial"/>
                <w:i/>
                <w:sz w:val="14"/>
                <w:lang w:val="en-US"/>
              </w:rPr>
              <w:t xml:space="preserve">insurance and services of non-government pension funds </w:t>
            </w:r>
          </w:p>
        </w:tc>
      </w:tr>
      <w:tr w:rsidR="0071648E" w:rsidRPr="00DC345D" w:rsidTr="00DB3279">
        <w:tc>
          <w:tcPr>
            <w:tcW w:w="3413" w:type="dxa"/>
            <w:shd w:val="clear" w:color="auto" w:fill="auto"/>
            <w:vAlign w:val="bottom"/>
          </w:tcPr>
          <w:p w:rsidR="0071648E" w:rsidRPr="00DC345D" w:rsidRDefault="0071648E" w:rsidP="00771961">
            <w:pPr>
              <w:spacing w:before="60" w:line="140" w:lineRule="exact"/>
              <w:ind w:left="170"/>
            </w:pPr>
            <w:r w:rsidRPr="00DC345D">
              <w:rPr>
                <w:rFonts w:ascii="Arial" w:hAnsi="Arial" w:cs="Arial"/>
                <w:sz w:val="14"/>
                <w:szCs w:val="14"/>
              </w:rPr>
              <w:t>финансовые</w:t>
            </w:r>
          </w:p>
        </w:tc>
        <w:tc>
          <w:tcPr>
            <w:tcW w:w="782" w:type="dxa"/>
            <w:tcBorders>
              <w:left w:val="single" w:sz="4" w:space="0" w:color="000000"/>
            </w:tcBorders>
            <w:shd w:val="clear" w:color="auto" w:fill="auto"/>
            <w:vAlign w:val="bottom"/>
          </w:tcPr>
          <w:p w:rsidR="0071648E" w:rsidRPr="008A62EF" w:rsidRDefault="0071648E" w:rsidP="00DB3279">
            <w:pPr>
              <w:spacing w:before="60" w:line="140" w:lineRule="exact"/>
              <w:ind w:right="170"/>
              <w:jc w:val="right"/>
              <w:rPr>
                <w:rFonts w:ascii="Arial" w:hAnsi="Arial" w:cs="Arial"/>
                <w:sz w:val="14"/>
                <w:szCs w:val="14"/>
                <w:lang w:val="en-US"/>
              </w:rPr>
            </w:pPr>
            <w:r w:rsidRPr="008A62EF">
              <w:rPr>
                <w:rFonts w:ascii="Arial" w:hAnsi="Arial" w:cs="Arial"/>
                <w:sz w:val="14"/>
                <w:szCs w:val="14"/>
                <w:lang w:val="en-US"/>
              </w:rPr>
              <w:t>2 656</w:t>
            </w:r>
          </w:p>
        </w:tc>
        <w:tc>
          <w:tcPr>
            <w:tcW w:w="782" w:type="dxa"/>
            <w:tcBorders>
              <w:left w:val="single" w:sz="4" w:space="0" w:color="000000"/>
              <w:right w:val="single" w:sz="4" w:space="0" w:color="000000"/>
            </w:tcBorders>
            <w:vAlign w:val="bottom"/>
          </w:tcPr>
          <w:p w:rsidR="0071648E" w:rsidRPr="0071648E" w:rsidRDefault="0071648E" w:rsidP="00C6673A">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2</w:t>
            </w:r>
            <w:r w:rsidRPr="0071648E">
              <w:rPr>
                <w:rFonts w:ascii="Arial" w:hAnsi="Arial" w:cs="Arial"/>
                <w:b/>
                <w:sz w:val="14"/>
                <w:szCs w:val="14"/>
              </w:rPr>
              <w:t> </w:t>
            </w:r>
            <w:r w:rsidRPr="0071648E">
              <w:rPr>
                <w:rFonts w:ascii="Arial" w:hAnsi="Arial" w:cs="Arial"/>
                <w:sz w:val="14"/>
                <w:szCs w:val="14"/>
                <w:lang w:val="en-US"/>
              </w:rPr>
              <w:t>341</w:t>
            </w:r>
          </w:p>
        </w:tc>
        <w:tc>
          <w:tcPr>
            <w:tcW w:w="782" w:type="dxa"/>
            <w:tcBorders>
              <w:left w:val="single" w:sz="4" w:space="0" w:color="000000"/>
            </w:tcBorders>
            <w:vAlign w:val="bottom"/>
          </w:tcPr>
          <w:p w:rsidR="0071648E" w:rsidRPr="000F44E1" w:rsidRDefault="0071648E" w:rsidP="000F44E1">
            <w:pPr>
              <w:spacing w:before="60" w:line="140" w:lineRule="exact"/>
              <w:ind w:right="170"/>
              <w:jc w:val="right"/>
              <w:rPr>
                <w:rFonts w:ascii="Arial" w:hAnsi="Arial" w:cs="Arial"/>
                <w:sz w:val="14"/>
                <w:szCs w:val="14"/>
              </w:rPr>
            </w:pPr>
            <w:r w:rsidRPr="000F44E1">
              <w:rPr>
                <w:rFonts w:ascii="Arial" w:hAnsi="Arial" w:cs="Arial"/>
                <w:sz w:val="14"/>
                <w:szCs w:val="14"/>
              </w:rPr>
              <w:t>2</w:t>
            </w:r>
            <w:r>
              <w:rPr>
                <w:rFonts w:ascii="Arial" w:hAnsi="Arial" w:cs="Arial"/>
                <w:b/>
                <w:sz w:val="14"/>
                <w:szCs w:val="14"/>
              </w:rPr>
              <w:t> </w:t>
            </w:r>
            <w:r w:rsidRPr="000F44E1">
              <w:rPr>
                <w:rFonts w:ascii="Arial" w:hAnsi="Arial" w:cs="Arial"/>
                <w:sz w:val="14"/>
                <w:szCs w:val="14"/>
              </w:rPr>
              <w:t>441</w:t>
            </w: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170"/>
              <w:jc w:val="right"/>
              <w:rPr>
                <w:rFonts w:ascii="Arial" w:hAnsi="Arial" w:cs="Arial"/>
                <w:sz w:val="14"/>
                <w:szCs w:val="14"/>
              </w:rPr>
            </w:pPr>
            <w:r w:rsidRPr="000F44E1">
              <w:rPr>
                <w:rFonts w:ascii="Arial" w:hAnsi="Arial" w:cs="Arial"/>
                <w:sz w:val="14"/>
                <w:szCs w:val="14"/>
              </w:rPr>
              <w:t>2</w:t>
            </w:r>
            <w:r>
              <w:rPr>
                <w:rFonts w:ascii="Arial" w:hAnsi="Arial" w:cs="Arial"/>
                <w:b/>
                <w:sz w:val="14"/>
                <w:szCs w:val="14"/>
              </w:rPr>
              <w:t> </w:t>
            </w:r>
            <w:r w:rsidRPr="000F44E1">
              <w:rPr>
                <w:rFonts w:ascii="Arial" w:hAnsi="Arial" w:cs="Arial"/>
                <w:sz w:val="14"/>
                <w:szCs w:val="14"/>
              </w:rPr>
              <w:t>464</w:t>
            </w:r>
          </w:p>
        </w:tc>
        <w:tc>
          <w:tcPr>
            <w:tcW w:w="3381" w:type="dxa"/>
            <w:tcBorders>
              <w:left w:val="single" w:sz="4" w:space="0" w:color="000000"/>
            </w:tcBorders>
            <w:shd w:val="clear" w:color="auto" w:fill="auto"/>
            <w:vAlign w:val="bottom"/>
          </w:tcPr>
          <w:p w:rsidR="0071648E" w:rsidRPr="00DC345D" w:rsidRDefault="0071648E" w:rsidP="00771961">
            <w:pPr>
              <w:spacing w:before="60" w:line="140" w:lineRule="exact"/>
              <w:ind w:left="170"/>
              <w:rPr>
                <w:i/>
              </w:rPr>
            </w:pPr>
            <w:r w:rsidRPr="00DC345D">
              <w:rPr>
                <w:rFonts w:ascii="Arial" w:hAnsi="Arial" w:cs="Arial"/>
                <w:i/>
                <w:sz w:val="14"/>
                <w:lang w:val="en-US"/>
              </w:rPr>
              <w:t>finance services</w:t>
            </w:r>
          </w:p>
        </w:tc>
      </w:tr>
      <w:tr w:rsidR="0071648E" w:rsidRPr="00287B19" w:rsidTr="00DB3279">
        <w:tc>
          <w:tcPr>
            <w:tcW w:w="3413" w:type="dxa"/>
            <w:shd w:val="clear" w:color="auto" w:fill="auto"/>
            <w:vAlign w:val="bottom"/>
          </w:tcPr>
          <w:p w:rsidR="0071648E" w:rsidRPr="00DC345D" w:rsidRDefault="0071648E" w:rsidP="00771961">
            <w:pPr>
              <w:spacing w:before="60" w:line="140" w:lineRule="exact"/>
              <w:ind w:left="170"/>
            </w:pPr>
            <w:r w:rsidRPr="00DC345D">
              <w:rPr>
                <w:rFonts w:ascii="Arial" w:hAnsi="Arial" w:cs="Arial"/>
                <w:sz w:val="14"/>
                <w:szCs w:val="14"/>
              </w:rPr>
              <w:t xml:space="preserve">телекоммуникационные, компьютерные </w:t>
            </w:r>
            <w:r w:rsidRPr="00DC345D">
              <w:rPr>
                <w:rFonts w:ascii="Arial" w:hAnsi="Arial" w:cs="Arial"/>
                <w:sz w:val="14"/>
                <w:szCs w:val="14"/>
              </w:rPr>
              <w:br/>
              <w:t>и информационные</w:t>
            </w:r>
          </w:p>
        </w:tc>
        <w:tc>
          <w:tcPr>
            <w:tcW w:w="782" w:type="dxa"/>
            <w:tcBorders>
              <w:left w:val="single" w:sz="4" w:space="0" w:color="000000"/>
            </w:tcBorders>
            <w:shd w:val="clear" w:color="auto" w:fill="auto"/>
            <w:vAlign w:val="bottom"/>
          </w:tcPr>
          <w:p w:rsidR="0071648E" w:rsidRPr="008A62EF" w:rsidRDefault="0071648E" w:rsidP="00DB3279">
            <w:pPr>
              <w:spacing w:before="60" w:line="140" w:lineRule="exact"/>
              <w:ind w:right="170"/>
              <w:jc w:val="right"/>
              <w:rPr>
                <w:rFonts w:ascii="Arial" w:hAnsi="Arial" w:cs="Arial"/>
                <w:sz w:val="14"/>
                <w:szCs w:val="14"/>
                <w:lang w:val="en-US"/>
              </w:rPr>
            </w:pPr>
            <w:r w:rsidRPr="008A62EF">
              <w:rPr>
                <w:rFonts w:ascii="Arial" w:hAnsi="Arial" w:cs="Arial"/>
                <w:sz w:val="14"/>
                <w:szCs w:val="14"/>
                <w:lang w:val="en-US"/>
              </w:rPr>
              <w:t>3 955</w:t>
            </w:r>
          </w:p>
        </w:tc>
        <w:tc>
          <w:tcPr>
            <w:tcW w:w="782" w:type="dxa"/>
            <w:tcBorders>
              <w:left w:val="single" w:sz="4" w:space="0" w:color="000000"/>
              <w:right w:val="single" w:sz="4" w:space="0" w:color="000000"/>
            </w:tcBorders>
            <w:vAlign w:val="bottom"/>
          </w:tcPr>
          <w:p w:rsidR="0071648E" w:rsidRPr="0071648E" w:rsidRDefault="0071648E" w:rsidP="00C6673A">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5</w:t>
            </w:r>
            <w:r w:rsidRPr="0071648E">
              <w:rPr>
                <w:rFonts w:ascii="Arial" w:hAnsi="Arial" w:cs="Arial"/>
                <w:b/>
                <w:sz w:val="14"/>
                <w:szCs w:val="14"/>
              </w:rPr>
              <w:t> </w:t>
            </w:r>
            <w:r w:rsidRPr="0071648E">
              <w:rPr>
                <w:rFonts w:ascii="Arial" w:hAnsi="Arial" w:cs="Arial"/>
                <w:sz w:val="14"/>
                <w:szCs w:val="14"/>
                <w:lang w:val="en-US"/>
              </w:rPr>
              <w:t>244</w:t>
            </w:r>
          </w:p>
        </w:tc>
        <w:tc>
          <w:tcPr>
            <w:tcW w:w="782" w:type="dxa"/>
            <w:tcBorders>
              <w:left w:val="single" w:sz="4" w:space="0" w:color="000000"/>
            </w:tcBorders>
            <w:vAlign w:val="bottom"/>
          </w:tcPr>
          <w:p w:rsidR="0071648E" w:rsidRPr="000F44E1" w:rsidRDefault="0071648E" w:rsidP="000F44E1">
            <w:pPr>
              <w:spacing w:before="60" w:line="140" w:lineRule="exact"/>
              <w:ind w:right="170"/>
              <w:jc w:val="right"/>
              <w:rPr>
                <w:rFonts w:ascii="Arial" w:hAnsi="Arial" w:cs="Arial"/>
                <w:sz w:val="14"/>
                <w:szCs w:val="14"/>
              </w:rPr>
            </w:pPr>
            <w:r w:rsidRPr="000F44E1">
              <w:rPr>
                <w:rFonts w:ascii="Arial" w:hAnsi="Arial" w:cs="Arial"/>
                <w:sz w:val="14"/>
                <w:szCs w:val="14"/>
                <w:lang w:val="en-US"/>
              </w:rPr>
              <w:t>5</w:t>
            </w:r>
            <w:r w:rsidRPr="000F44E1">
              <w:rPr>
                <w:rFonts w:ascii="Arial" w:hAnsi="Arial" w:cs="Arial"/>
                <w:b/>
                <w:sz w:val="14"/>
                <w:szCs w:val="14"/>
              </w:rPr>
              <w:t> </w:t>
            </w:r>
            <w:r w:rsidRPr="000F44E1">
              <w:rPr>
                <w:rFonts w:ascii="Arial" w:hAnsi="Arial" w:cs="Arial"/>
                <w:sz w:val="14"/>
                <w:szCs w:val="14"/>
                <w:lang w:val="en-US"/>
              </w:rPr>
              <w:t>9</w:t>
            </w:r>
            <w:r w:rsidRPr="000F44E1">
              <w:rPr>
                <w:rFonts w:ascii="Arial" w:hAnsi="Arial" w:cs="Arial"/>
                <w:sz w:val="14"/>
                <w:szCs w:val="14"/>
              </w:rPr>
              <w:t>82</w:t>
            </w: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170"/>
              <w:jc w:val="right"/>
              <w:rPr>
                <w:rFonts w:ascii="Arial" w:hAnsi="Arial" w:cs="Arial"/>
                <w:sz w:val="14"/>
                <w:szCs w:val="14"/>
              </w:rPr>
            </w:pPr>
            <w:r w:rsidRPr="000F44E1">
              <w:rPr>
                <w:rFonts w:ascii="Arial" w:hAnsi="Arial" w:cs="Arial"/>
                <w:sz w:val="14"/>
                <w:szCs w:val="14"/>
              </w:rPr>
              <w:t>6</w:t>
            </w:r>
            <w:r>
              <w:rPr>
                <w:rFonts w:ascii="Arial" w:hAnsi="Arial" w:cs="Arial"/>
                <w:b/>
                <w:sz w:val="14"/>
                <w:szCs w:val="14"/>
              </w:rPr>
              <w:t> </w:t>
            </w:r>
            <w:r w:rsidRPr="000F44E1">
              <w:rPr>
                <w:rFonts w:ascii="Arial" w:hAnsi="Arial" w:cs="Arial"/>
                <w:sz w:val="14"/>
                <w:szCs w:val="14"/>
              </w:rPr>
              <w:t>653</w:t>
            </w:r>
          </w:p>
        </w:tc>
        <w:tc>
          <w:tcPr>
            <w:tcW w:w="3381" w:type="dxa"/>
            <w:tcBorders>
              <w:left w:val="single" w:sz="4" w:space="0" w:color="000000"/>
            </w:tcBorders>
            <w:shd w:val="clear" w:color="auto" w:fill="auto"/>
            <w:vAlign w:val="bottom"/>
          </w:tcPr>
          <w:p w:rsidR="0071648E" w:rsidRPr="00DC345D" w:rsidRDefault="0071648E" w:rsidP="00771961">
            <w:pPr>
              <w:spacing w:before="60" w:line="140" w:lineRule="exact"/>
              <w:ind w:left="170"/>
              <w:rPr>
                <w:i/>
                <w:lang w:val="en-US"/>
              </w:rPr>
            </w:pPr>
            <w:r w:rsidRPr="00DC345D">
              <w:rPr>
                <w:rFonts w:ascii="Arial" w:hAnsi="Arial" w:cs="Arial"/>
                <w:i/>
                <w:sz w:val="14"/>
                <w:lang w:val="en-US"/>
              </w:rPr>
              <w:t xml:space="preserve">telecommunication, computer and information </w:t>
            </w:r>
            <w:r w:rsidRPr="003A4E0A">
              <w:rPr>
                <w:rFonts w:ascii="Arial" w:hAnsi="Arial" w:cs="Arial"/>
                <w:i/>
                <w:sz w:val="14"/>
                <w:lang w:val="en-US"/>
              </w:rPr>
              <w:br/>
            </w:r>
            <w:r w:rsidRPr="00DC345D">
              <w:rPr>
                <w:rFonts w:ascii="Arial" w:hAnsi="Arial" w:cs="Arial"/>
                <w:i/>
                <w:sz w:val="14"/>
                <w:lang w:val="en-US"/>
              </w:rPr>
              <w:t>services</w:t>
            </w:r>
          </w:p>
        </w:tc>
      </w:tr>
      <w:tr w:rsidR="0071648E" w:rsidRPr="00287B19" w:rsidTr="00DB3279">
        <w:tc>
          <w:tcPr>
            <w:tcW w:w="3413" w:type="dxa"/>
            <w:shd w:val="clear" w:color="auto" w:fill="auto"/>
            <w:vAlign w:val="bottom"/>
          </w:tcPr>
          <w:p w:rsidR="0071648E" w:rsidRPr="00DC345D" w:rsidRDefault="0071648E" w:rsidP="00771961">
            <w:pPr>
              <w:spacing w:before="60" w:line="140" w:lineRule="exact"/>
              <w:ind w:left="170"/>
            </w:pPr>
            <w:r w:rsidRPr="00DC345D">
              <w:rPr>
                <w:rFonts w:ascii="Arial" w:hAnsi="Arial" w:cs="Arial"/>
                <w:sz w:val="14"/>
                <w:szCs w:val="14"/>
              </w:rPr>
              <w:t xml:space="preserve">плата за пользование интеллектуальной </w:t>
            </w:r>
            <w:r w:rsidRPr="00DC345D">
              <w:rPr>
                <w:rFonts w:ascii="Arial" w:hAnsi="Arial" w:cs="Arial"/>
                <w:sz w:val="14"/>
                <w:szCs w:val="14"/>
              </w:rPr>
              <w:br/>
              <w:t>собственностью</w:t>
            </w:r>
          </w:p>
        </w:tc>
        <w:tc>
          <w:tcPr>
            <w:tcW w:w="782" w:type="dxa"/>
            <w:tcBorders>
              <w:left w:val="single" w:sz="4" w:space="0" w:color="000000"/>
            </w:tcBorders>
            <w:shd w:val="clear" w:color="auto" w:fill="auto"/>
            <w:vAlign w:val="bottom"/>
          </w:tcPr>
          <w:p w:rsidR="0071648E" w:rsidRPr="008A62EF" w:rsidRDefault="0071648E" w:rsidP="00DB3279">
            <w:pPr>
              <w:spacing w:before="60" w:line="140" w:lineRule="exact"/>
              <w:ind w:right="170"/>
              <w:jc w:val="right"/>
              <w:rPr>
                <w:rFonts w:ascii="Arial" w:hAnsi="Arial" w:cs="Arial"/>
                <w:sz w:val="14"/>
                <w:szCs w:val="14"/>
                <w:lang w:val="en-US"/>
              </w:rPr>
            </w:pPr>
            <w:r w:rsidRPr="008A62EF">
              <w:rPr>
                <w:rFonts w:ascii="Arial" w:hAnsi="Arial" w:cs="Arial"/>
                <w:sz w:val="14"/>
                <w:szCs w:val="14"/>
                <w:lang w:val="en-US"/>
              </w:rPr>
              <w:t>4 842</w:t>
            </w:r>
          </w:p>
        </w:tc>
        <w:tc>
          <w:tcPr>
            <w:tcW w:w="782" w:type="dxa"/>
            <w:tcBorders>
              <w:left w:val="single" w:sz="4" w:space="0" w:color="000000"/>
              <w:right w:val="single" w:sz="4" w:space="0" w:color="000000"/>
            </w:tcBorders>
            <w:vAlign w:val="bottom"/>
          </w:tcPr>
          <w:p w:rsidR="0071648E" w:rsidRPr="0071648E" w:rsidRDefault="0071648E" w:rsidP="00C6673A">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6</w:t>
            </w:r>
            <w:r w:rsidRPr="0071648E">
              <w:rPr>
                <w:rFonts w:ascii="Arial" w:hAnsi="Arial" w:cs="Arial"/>
                <w:b/>
                <w:sz w:val="14"/>
                <w:szCs w:val="14"/>
              </w:rPr>
              <w:t> </w:t>
            </w:r>
            <w:r w:rsidRPr="0071648E">
              <w:rPr>
                <w:rFonts w:ascii="Arial" w:hAnsi="Arial" w:cs="Arial"/>
                <w:sz w:val="14"/>
                <w:szCs w:val="14"/>
                <w:lang w:val="en-US"/>
              </w:rPr>
              <w:t>866</w:t>
            </w:r>
          </w:p>
        </w:tc>
        <w:tc>
          <w:tcPr>
            <w:tcW w:w="782" w:type="dxa"/>
            <w:tcBorders>
              <w:left w:val="single" w:sz="4" w:space="0" w:color="000000"/>
            </w:tcBorders>
            <w:vAlign w:val="bottom"/>
          </w:tcPr>
          <w:p w:rsidR="0071648E" w:rsidRPr="000F44E1" w:rsidRDefault="0071648E"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6</w:t>
            </w:r>
            <w:r w:rsidRPr="000F44E1">
              <w:rPr>
                <w:rFonts w:ascii="Arial" w:hAnsi="Arial" w:cs="Arial"/>
                <w:b/>
                <w:sz w:val="14"/>
                <w:szCs w:val="14"/>
              </w:rPr>
              <w:t> </w:t>
            </w:r>
            <w:r w:rsidRPr="000F44E1">
              <w:rPr>
                <w:rFonts w:ascii="Arial" w:hAnsi="Arial" w:cs="Arial"/>
                <w:sz w:val="14"/>
                <w:szCs w:val="14"/>
                <w:lang w:val="en-US"/>
              </w:rPr>
              <w:t>809</w:t>
            </w: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170"/>
              <w:jc w:val="right"/>
              <w:rPr>
                <w:rFonts w:ascii="Arial" w:hAnsi="Arial" w:cs="Arial"/>
                <w:sz w:val="14"/>
                <w:szCs w:val="14"/>
              </w:rPr>
            </w:pPr>
            <w:r w:rsidRPr="000F44E1">
              <w:rPr>
                <w:rFonts w:ascii="Arial" w:hAnsi="Arial" w:cs="Arial"/>
                <w:sz w:val="14"/>
                <w:szCs w:val="14"/>
              </w:rPr>
              <w:t>7</w:t>
            </w:r>
            <w:r>
              <w:rPr>
                <w:rFonts w:ascii="Arial" w:hAnsi="Arial" w:cs="Arial"/>
                <w:b/>
                <w:sz w:val="14"/>
                <w:szCs w:val="14"/>
              </w:rPr>
              <w:t> </w:t>
            </w:r>
            <w:r w:rsidRPr="000F44E1">
              <w:rPr>
                <w:rFonts w:ascii="Arial" w:hAnsi="Arial" w:cs="Arial"/>
                <w:sz w:val="14"/>
                <w:szCs w:val="14"/>
              </w:rPr>
              <w:t>023</w:t>
            </w:r>
          </w:p>
        </w:tc>
        <w:tc>
          <w:tcPr>
            <w:tcW w:w="3381" w:type="dxa"/>
            <w:tcBorders>
              <w:left w:val="single" w:sz="4" w:space="0" w:color="000000"/>
            </w:tcBorders>
            <w:shd w:val="clear" w:color="auto" w:fill="auto"/>
            <w:vAlign w:val="bottom"/>
          </w:tcPr>
          <w:p w:rsidR="0071648E" w:rsidRPr="00DC345D" w:rsidRDefault="0071648E" w:rsidP="00771961">
            <w:pPr>
              <w:spacing w:before="60" w:line="140" w:lineRule="exact"/>
              <w:ind w:left="170"/>
              <w:rPr>
                <w:i/>
                <w:lang w:val="en-US"/>
              </w:rPr>
            </w:pPr>
            <w:r w:rsidRPr="00DC345D">
              <w:rPr>
                <w:rFonts w:ascii="Arial" w:hAnsi="Arial" w:cs="Arial"/>
                <w:i/>
                <w:sz w:val="14"/>
                <w:lang w:val="en-US"/>
              </w:rPr>
              <w:t>fee for the use of intellectual property</w:t>
            </w:r>
          </w:p>
        </w:tc>
      </w:tr>
      <w:tr w:rsidR="0071648E" w:rsidRPr="00DC345D" w:rsidTr="00DB3279">
        <w:tc>
          <w:tcPr>
            <w:tcW w:w="3413" w:type="dxa"/>
            <w:shd w:val="clear" w:color="auto" w:fill="auto"/>
            <w:vAlign w:val="bottom"/>
          </w:tcPr>
          <w:p w:rsidR="0071648E" w:rsidRPr="00DC345D" w:rsidRDefault="0071648E" w:rsidP="00771961">
            <w:pPr>
              <w:spacing w:before="60" w:line="140" w:lineRule="exact"/>
              <w:ind w:left="170"/>
            </w:pPr>
            <w:r w:rsidRPr="00DC345D">
              <w:rPr>
                <w:rFonts w:ascii="Arial" w:hAnsi="Arial" w:cs="Arial"/>
                <w:sz w:val="14"/>
                <w:szCs w:val="14"/>
              </w:rPr>
              <w:t xml:space="preserve">прочие деловые </w:t>
            </w:r>
          </w:p>
        </w:tc>
        <w:tc>
          <w:tcPr>
            <w:tcW w:w="782" w:type="dxa"/>
            <w:tcBorders>
              <w:left w:val="single" w:sz="4" w:space="0" w:color="000000"/>
            </w:tcBorders>
            <w:shd w:val="clear" w:color="auto" w:fill="auto"/>
            <w:vAlign w:val="bottom"/>
          </w:tcPr>
          <w:p w:rsidR="0071648E" w:rsidRPr="008A62EF" w:rsidRDefault="0071648E" w:rsidP="00DB3279">
            <w:pPr>
              <w:spacing w:before="60" w:line="140" w:lineRule="exact"/>
              <w:ind w:right="170"/>
              <w:jc w:val="right"/>
              <w:rPr>
                <w:rFonts w:ascii="Arial" w:hAnsi="Arial" w:cs="Arial"/>
                <w:sz w:val="14"/>
                <w:szCs w:val="14"/>
                <w:lang w:val="en-US"/>
              </w:rPr>
            </w:pPr>
            <w:r w:rsidRPr="008A62EF">
              <w:rPr>
                <w:rFonts w:ascii="Arial" w:hAnsi="Arial" w:cs="Arial"/>
                <w:sz w:val="14"/>
                <w:szCs w:val="14"/>
                <w:lang w:val="en-US"/>
              </w:rPr>
              <w:t>15 635</w:t>
            </w:r>
          </w:p>
        </w:tc>
        <w:tc>
          <w:tcPr>
            <w:tcW w:w="782" w:type="dxa"/>
            <w:tcBorders>
              <w:left w:val="single" w:sz="4" w:space="0" w:color="000000"/>
              <w:right w:val="single" w:sz="4" w:space="0" w:color="000000"/>
            </w:tcBorders>
            <w:vAlign w:val="bottom"/>
          </w:tcPr>
          <w:p w:rsidR="0071648E" w:rsidRPr="0071648E" w:rsidRDefault="0071648E" w:rsidP="00C6673A">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21</w:t>
            </w:r>
            <w:r w:rsidRPr="0071648E">
              <w:rPr>
                <w:rFonts w:ascii="Arial" w:hAnsi="Arial" w:cs="Arial"/>
                <w:b/>
                <w:sz w:val="14"/>
                <w:szCs w:val="14"/>
              </w:rPr>
              <w:t> </w:t>
            </w:r>
            <w:r w:rsidRPr="0071648E">
              <w:rPr>
                <w:rFonts w:ascii="Arial" w:hAnsi="Arial" w:cs="Arial"/>
                <w:sz w:val="14"/>
                <w:szCs w:val="14"/>
                <w:lang w:val="en-US"/>
              </w:rPr>
              <w:t>012</w:t>
            </w:r>
          </w:p>
        </w:tc>
        <w:tc>
          <w:tcPr>
            <w:tcW w:w="782" w:type="dxa"/>
            <w:tcBorders>
              <w:left w:val="single" w:sz="4" w:space="0" w:color="000000"/>
            </w:tcBorders>
            <w:vAlign w:val="bottom"/>
          </w:tcPr>
          <w:p w:rsidR="0071648E" w:rsidRPr="000F44E1" w:rsidRDefault="0071648E" w:rsidP="000F44E1">
            <w:pPr>
              <w:spacing w:before="60" w:line="140" w:lineRule="exact"/>
              <w:ind w:right="170"/>
              <w:jc w:val="right"/>
              <w:rPr>
                <w:rFonts w:ascii="Arial" w:hAnsi="Arial" w:cs="Arial"/>
                <w:sz w:val="14"/>
                <w:szCs w:val="14"/>
              </w:rPr>
            </w:pPr>
            <w:r w:rsidRPr="000F44E1">
              <w:rPr>
                <w:rFonts w:ascii="Arial" w:hAnsi="Arial" w:cs="Arial"/>
                <w:sz w:val="14"/>
                <w:szCs w:val="14"/>
                <w:lang w:val="en-US"/>
              </w:rPr>
              <w:t>15</w:t>
            </w:r>
            <w:r w:rsidRPr="000F44E1">
              <w:rPr>
                <w:rFonts w:ascii="Arial" w:hAnsi="Arial" w:cs="Arial"/>
                <w:b/>
                <w:sz w:val="14"/>
                <w:szCs w:val="14"/>
              </w:rPr>
              <w:t> </w:t>
            </w:r>
            <w:r w:rsidRPr="000F44E1">
              <w:rPr>
                <w:rFonts w:ascii="Arial" w:hAnsi="Arial" w:cs="Arial"/>
                <w:sz w:val="14"/>
                <w:szCs w:val="14"/>
              </w:rPr>
              <w:t>431</w:t>
            </w: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170"/>
              <w:jc w:val="right"/>
              <w:rPr>
                <w:rFonts w:ascii="Arial" w:hAnsi="Arial" w:cs="Arial"/>
                <w:sz w:val="14"/>
                <w:szCs w:val="14"/>
              </w:rPr>
            </w:pPr>
            <w:r w:rsidRPr="000F44E1">
              <w:rPr>
                <w:rFonts w:ascii="Arial" w:hAnsi="Arial" w:cs="Arial"/>
                <w:sz w:val="14"/>
                <w:szCs w:val="14"/>
              </w:rPr>
              <w:t>19</w:t>
            </w:r>
            <w:r>
              <w:rPr>
                <w:rFonts w:ascii="Arial" w:hAnsi="Arial" w:cs="Arial"/>
                <w:b/>
                <w:sz w:val="14"/>
                <w:szCs w:val="14"/>
              </w:rPr>
              <w:t> </w:t>
            </w:r>
            <w:r w:rsidRPr="000F44E1">
              <w:rPr>
                <w:rFonts w:ascii="Arial" w:hAnsi="Arial" w:cs="Arial"/>
                <w:sz w:val="14"/>
                <w:szCs w:val="14"/>
              </w:rPr>
              <w:t>060</w:t>
            </w:r>
          </w:p>
        </w:tc>
        <w:tc>
          <w:tcPr>
            <w:tcW w:w="3381" w:type="dxa"/>
            <w:tcBorders>
              <w:left w:val="single" w:sz="4" w:space="0" w:color="000000"/>
            </w:tcBorders>
            <w:shd w:val="clear" w:color="auto" w:fill="auto"/>
            <w:vAlign w:val="bottom"/>
          </w:tcPr>
          <w:p w:rsidR="0071648E" w:rsidRPr="00DC345D" w:rsidRDefault="0071648E" w:rsidP="00771961">
            <w:pPr>
              <w:spacing w:before="60" w:line="140" w:lineRule="exact"/>
              <w:ind w:left="170"/>
              <w:rPr>
                <w:i/>
              </w:rPr>
            </w:pPr>
            <w:r w:rsidRPr="00DC345D">
              <w:rPr>
                <w:rFonts w:ascii="Arial" w:hAnsi="Arial" w:cs="Arial"/>
                <w:i/>
                <w:sz w:val="14"/>
                <w:lang w:val="en-US"/>
              </w:rPr>
              <w:t>other business services</w:t>
            </w:r>
          </w:p>
        </w:tc>
      </w:tr>
      <w:tr w:rsidR="0071648E" w:rsidRPr="00287B19" w:rsidTr="00DB3279">
        <w:tc>
          <w:tcPr>
            <w:tcW w:w="3413" w:type="dxa"/>
            <w:shd w:val="clear" w:color="auto" w:fill="auto"/>
            <w:vAlign w:val="bottom"/>
          </w:tcPr>
          <w:p w:rsidR="0071648E" w:rsidRPr="00DC345D" w:rsidRDefault="0071648E" w:rsidP="00771961">
            <w:pPr>
              <w:spacing w:before="60" w:line="140" w:lineRule="exact"/>
              <w:ind w:left="170"/>
            </w:pPr>
            <w:r w:rsidRPr="00DC345D">
              <w:rPr>
                <w:rFonts w:ascii="Arial" w:hAnsi="Arial" w:cs="Arial"/>
                <w:sz w:val="14"/>
                <w:szCs w:val="14"/>
              </w:rPr>
              <w:t xml:space="preserve">услуги частным лицам и услуги в сфере </w:t>
            </w:r>
            <w:r w:rsidRPr="00DC345D">
              <w:rPr>
                <w:rFonts w:ascii="Arial" w:hAnsi="Arial" w:cs="Arial"/>
                <w:sz w:val="14"/>
                <w:szCs w:val="14"/>
              </w:rPr>
              <w:br/>
              <w:t>культуры и отдыха</w:t>
            </w:r>
          </w:p>
        </w:tc>
        <w:tc>
          <w:tcPr>
            <w:tcW w:w="782" w:type="dxa"/>
            <w:tcBorders>
              <w:left w:val="single" w:sz="4" w:space="0" w:color="000000"/>
            </w:tcBorders>
            <w:shd w:val="clear" w:color="auto" w:fill="auto"/>
            <w:vAlign w:val="bottom"/>
          </w:tcPr>
          <w:p w:rsidR="0071648E" w:rsidRPr="008A62EF" w:rsidRDefault="0071648E" w:rsidP="00DB3279">
            <w:pPr>
              <w:spacing w:before="60" w:line="140" w:lineRule="exact"/>
              <w:ind w:right="170"/>
              <w:jc w:val="right"/>
              <w:rPr>
                <w:rFonts w:ascii="Arial" w:hAnsi="Arial" w:cs="Arial"/>
                <w:sz w:val="14"/>
                <w:szCs w:val="14"/>
                <w:lang w:val="en-US"/>
              </w:rPr>
            </w:pPr>
            <w:r w:rsidRPr="008A62EF">
              <w:rPr>
                <w:rFonts w:ascii="Arial" w:hAnsi="Arial" w:cs="Arial"/>
                <w:sz w:val="14"/>
                <w:szCs w:val="14"/>
                <w:lang w:val="en-US"/>
              </w:rPr>
              <w:t>999</w:t>
            </w:r>
          </w:p>
        </w:tc>
        <w:tc>
          <w:tcPr>
            <w:tcW w:w="782" w:type="dxa"/>
            <w:tcBorders>
              <w:left w:val="single" w:sz="4" w:space="0" w:color="000000"/>
              <w:right w:val="single" w:sz="4" w:space="0" w:color="000000"/>
            </w:tcBorders>
            <w:vAlign w:val="bottom"/>
          </w:tcPr>
          <w:p w:rsidR="0071648E" w:rsidRPr="008A62EF" w:rsidRDefault="0071648E" w:rsidP="003A4E0A">
            <w:pPr>
              <w:spacing w:before="60" w:line="140" w:lineRule="exact"/>
              <w:ind w:right="170"/>
              <w:jc w:val="right"/>
              <w:rPr>
                <w:rFonts w:ascii="Arial" w:hAnsi="Arial" w:cs="Arial"/>
                <w:sz w:val="14"/>
                <w:szCs w:val="14"/>
                <w:lang w:val="en-US"/>
              </w:rPr>
            </w:pPr>
            <w:r w:rsidRPr="008A62EF">
              <w:rPr>
                <w:rFonts w:ascii="Arial" w:hAnsi="Arial" w:cs="Arial"/>
                <w:sz w:val="14"/>
                <w:szCs w:val="14"/>
                <w:lang w:val="en-US"/>
              </w:rPr>
              <w:t>1</w:t>
            </w:r>
            <w:r>
              <w:rPr>
                <w:rFonts w:ascii="Arial" w:hAnsi="Arial" w:cs="Arial"/>
                <w:b/>
                <w:sz w:val="14"/>
                <w:szCs w:val="14"/>
              </w:rPr>
              <w:t> </w:t>
            </w:r>
            <w:r w:rsidRPr="008A62EF">
              <w:rPr>
                <w:rFonts w:ascii="Arial" w:hAnsi="Arial" w:cs="Arial"/>
                <w:sz w:val="14"/>
                <w:szCs w:val="14"/>
                <w:lang w:val="en-US"/>
              </w:rPr>
              <w:t>561</w:t>
            </w:r>
          </w:p>
        </w:tc>
        <w:tc>
          <w:tcPr>
            <w:tcW w:w="782" w:type="dxa"/>
            <w:tcBorders>
              <w:left w:val="single" w:sz="4" w:space="0" w:color="000000"/>
            </w:tcBorders>
            <w:vAlign w:val="bottom"/>
          </w:tcPr>
          <w:p w:rsidR="0071648E" w:rsidRPr="000F44E1" w:rsidRDefault="0071648E"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1</w:t>
            </w:r>
            <w:r w:rsidRPr="000F44E1">
              <w:rPr>
                <w:rFonts w:ascii="Arial" w:hAnsi="Arial" w:cs="Arial"/>
                <w:b/>
                <w:sz w:val="14"/>
                <w:szCs w:val="14"/>
              </w:rPr>
              <w:t> </w:t>
            </w:r>
            <w:r w:rsidRPr="000F44E1">
              <w:rPr>
                <w:rFonts w:ascii="Arial" w:hAnsi="Arial" w:cs="Arial"/>
                <w:sz w:val="14"/>
                <w:szCs w:val="14"/>
                <w:lang w:val="en-US"/>
              </w:rPr>
              <w:t>257</w:t>
            </w: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170"/>
              <w:jc w:val="right"/>
              <w:rPr>
                <w:rFonts w:ascii="Arial" w:hAnsi="Arial" w:cs="Arial"/>
                <w:sz w:val="14"/>
                <w:szCs w:val="14"/>
              </w:rPr>
            </w:pPr>
            <w:r w:rsidRPr="000F44E1">
              <w:rPr>
                <w:rFonts w:ascii="Arial" w:hAnsi="Arial" w:cs="Arial"/>
                <w:sz w:val="14"/>
                <w:szCs w:val="14"/>
              </w:rPr>
              <w:t>1</w:t>
            </w:r>
            <w:r>
              <w:rPr>
                <w:rFonts w:ascii="Arial" w:hAnsi="Arial" w:cs="Arial"/>
                <w:b/>
                <w:sz w:val="14"/>
                <w:szCs w:val="14"/>
              </w:rPr>
              <w:t> </w:t>
            </w:r>
            <w:r w:rsidRPr="000F44E1">
              <w:rPr>
                <w:rFonts w:ascii="Arial" w:hAnsi="Arial" w:cs="Arial"/>
                <w:sz w:val="14"/>
                <w:szCs w:val="14"/>
              </w:rPr>
              <w:t>232</w:t>
            </w:r>
          </w:p>
        </w:tc>
        <w:tc>
          <w:tcPr>
            <w:tcW w:w="3381" w:type="dxa"/>
            <w:tcBorders>
              <w:left w:val="single" w:sz="4" w:space="0" w:color="000000"/>
            </w:tcBorders>
            <w:shd w:val="clear" w:color="auto" w:fill="auto"/>
            <w:vAlign w:val="bottom"/>
          </w:tcPr>
          <w:p w:rsidR="0071648E" w:rsidRPr="00DC345D" w:rsidRDefault="0071648E" w:rsidP="00771961">
            <w:pPr>
              <w:spacing w:before="60" w:line="140" w:lineRule="exact"/>
              <w:ind w:left="170"/>
              <w:rPr>
                <w:i/>
                <w:lang w:val="en-US"/>
              </w:rPr>
            </w:pPr>
            <w:r w:rsidRPr="00DC345D">
              <w:rPr>
                <w:rFonts w:ascii="Arial" w:hAnsi="Arial" w:cs="Arial"/>
                <w:i/>
                <w:sz w:val="14"/>
                <w:szCs w:val="14"/>
                <w:shd w:val="clear" w:color="auto" w:fill="FFFFFF"/>
                <w:lang w:val="en-US"/>
              </w:rPr>
              <w:t xml:space="preserve">services to private persons and </w:t>
            </w:r>
            <w:r w:rsidRPr="00DC345D">
              <w:rPr>
                <w:rFonts w:ascii="Arial" w:hAnsi="Arial" w:cs="Arial"/>
                <w:bCs/>
                <w:i/>
                <w:sz w:val="14"/>
                <w:szCs w:val="14"/>
                <w:shd w:val="clear" w:color="auto" w:fill="FFFFFF"/>
                <w:lang w:val="en-US"/>
              </w:rPr>
              <w:t>arts, entertainment and recreation</w:t>
            </w:r>
            <w:r w:rsidRPr="00DC345D">
              <w:rPr>
                <w:rFonts w:ascii="Arial" w:hAnsi="Arial" w:cs="Arial"/>
                <w:i/>
                <w:sz w:val="14"/>
                <w:szCs w:val="14"/>
                <w:shd w:val="clear" w:color="auto" w:fill="FFFFFF"/>
                <w:lang w:val="en-US"/>
              </w:rPr>
              <w:t xml:space="preserve"> services</w:t>
            </w:r>
          </w:p>
        </w:tc>
      </w:tr>
      <w:tr w:rsidR="0071648E" w:rsidRPr="00287B19" w:rsidTr="00DB3279">
        <w:trPr>
          <w:trHeight w:val="111"/>
        </w:trPr>
        <w:tc>
          <w:tcPr>
            <w:tcW w:w="3413" w:type="dxa"/>
            <w:tcBorders>
              <w:bottom w:val="single" w:sz="4" w:space="0" w:color="000000"/>
            </w:tcBorders>
            <w:shd w:val="clear" w:color="auto" w:fill="auto"/>
            <w:vAlign w:val="bottom"/>
          </w:tcPr>
          <w:p w:rsidR="0071648E" w:rsidRPr="00DC345D" w:rsidRDefault="0071648E" w:rsidP="00771961">
            <w:pPr>
              <w:spacing w:before="60" w:line="140" w:lineRule="exact"/>
              <w:ind w:left="170"/>
            </w:pPr>
            <w:r w:rsidRPr="00DC345D">
              <w:rPr>
                <w:rFonts w:ascii="Arial" w:hAnsi="Arial" w:cs="Arial"/>
                <w:sz w:val="14"/>
                <w:szCs w:val="14"/>
              </w:rPr>
              <w:t xml:space="preserve">государственные товары и услуги, </w:t>
            </w:r>
            <w:r w:rsidRPr="00DC345D">
              <w:rPr>
                <w:rFonts w:ascii="Arial" w:hAnsi="Arial" w:cs="Arial"/>
                <w:sz w:val="14"/>
                <w:szCs w:val="14"/>
              </w:rPr>
              <w:br/>
              <w:t>не отнесенные к другим категориям</w:t>
            </w:r>
          </w:p>
        </w:tc>
        <w:tc>
          <w:tcPr>
            <w:tcW w:w="782" w:type="dxa"/>
            <w:tcBorders>
              <w:left w:val="single" w:sz="4" w:space="0" w:color="000000"/>
              <w:bottom w:val="single" w:sz="4" w:space="0" w:color="000000"/>
            </w:tcBorders>
            <w:shd w:val="clear" w:color="auto" w:fill="auto"/>
            <w:vAlign w:val="bottom"/>
          </w:tcPr>
          <w:p w:rsidR="0071648E" w:rsidRPr="008A62EF" w:rsidRDefault="0071648E" w:rsidP="00DB3279">
            <w:pPr>
              <w:spacing w:before="60" w:line="140" w:lineRule="exact"/>
              <w:ind w:right="170"/>
              <w:jc w:val="right"/>
              <w:rPr>
                <w:rFonts w:ascii="Arial" w:hAnsi="Arial" w:cs="Arial"/>
                <w:sz w:val="14"/>
                <w:szCs w:val="14"/>
                <w:lang w:val="en-US"/>
              </w:rPr>
            </w:pPr>
            <w:r w:rsidRPr="008A62EF">
              <w:rPr>
                <w:rFonts w:ascii="Arial" w:hAnsi="Arial" w:cs="Arial"/>
                <w:sz w:val="14"/>
                <w:szCs w:val="14"/>
                <w:lang w:val="en-US"/>
              </w:rPr>
              <w:t>2 053</w:t>
            </w:r>
          </w:p>
        </w:tc>
        <w:tc>
          <w:tcPr>
            <w:tcW w:w="782" w:type="dxa"/>
            <w:tcBorders>
              <w:left w:val="single" w:sz="4" w:space="0" w:color="000000"/>
              <w:bottom w:val="single" w:sz="4" w:space="0" w:color="000000"/>
              <w:right w:val="single" w:sz="4" w:space="0" w:color="000000"/>
            </w:tcBorders>
            <w:vAlign w:val="bottom"/>
          </w:tcPr>
          <w:p w:rsidR="0071648E" w:rsidRPr="008A62EF" w:rsidRDefault="0071648E" w:rsidP="003A4E0A">
            <w:pPr>
              <w:spacing w:before="60" w:line="140" w:lineRule="exact"/>
              <w:ind w:right="170"/>
              <w:jc w:val="right"/>
              <w:rPr>
                <w:rFonts w:ascii="Arial" w:hAnsi="Arial" w:cs="Arial"/>
                <w:sz w:val="14"/>
                <w:szCs w:val="14"/>
                <w:lang w:val="en-US"/>
              </w:rPr>
            </w:pPr>
            <w:r w:rsidRPr="008A62EF">
              <w:rPr>
                <w:rFonts w:ascii="Arial" w:hAnsi="Arial" w:cs="Arial"/>
                <w:sz w:val="14"/>
                <w:szCs w:val="14"/>
                <w:lang w:val="en-US"/>
              </w:rPr>
              <w:t>1</w:t>
            </w:r>
            <w:r>
              <w:rPr>
                <w:rFonts w:ascii="Arial" w:hAnsi="Arial" w:cs="Arial"/>
                <w:b/>
                <w:sz w:val="14"/>
                <w:szCs w:val="14"/>
              </w:rPr>
              <w:t> </w:t>
            </w:r>
            <w:r w:rsidRPr="008A62EF">
              <w:rPr>
                <w:rFonts w:ascii="Arial" w:hAnsi="Arial" w:cs="Arial"/>
                <w:sz w:val="14"/>
                <w:szCs w:val="14"/>
                <w:lang w:val="en-US"/>
              </w:rPr>
              <w:t>331</w:t>
            </w:r>
          </w:p>
        </w:tc>
        <w:tc>
          <w:tcPr>
            <w:tcW w:w="782" w:type="dxa"/>
            <w:tcBorders>
              <w:left w:val="single" w:sz="4" w:space="0" w:color="000000"/>
              <w:bottom w:val="single" w:sz="4" w:space="0" w:color="000000"/>
            </w:tcBorders>
            <w:vAlign w:val="bottom"/>
          </w:tcPr>
          <w:p w:rsidR="0071648E" w:rsidRPr="000F44E1" w:rsidRDefault="0071648E"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1</w:t>
            </w:r>
            <w:r w:rsidRPr="000F44E1">
              <w:rPr>
                <w:rFonts w:ascii="Arial" w:hAnsi="Arial" w:cs="Arial"/>
                <w:b/>
                <w:sz w:val="14"/>
                <w:szCs w:val="14"/>
              </w:rPr>
              <w:t> </w:t>
            </w:r>
            <w:r w:rsidRPr="000F44E1">
              <w:rPr>
                <w:rFonts w:ascii="Arial" w:hAnsi="Arial" w:cs="Arial"/>
                <w:sz w:val="14"/>
                <w:szCs w:val="14"/>
                <w:lang w:val="en-US"/>
              </w:rPr>
              <w:t>200</w:t>
            </w:r>
          </w:p>
        </w:tc>
        <w:tc>
          <w:tcPr>
            <w:tcW w:w="782" w:type="dxa"/>
            <w:tcBorders>
              <w:left w:val="single" w:sz="4" w:space="0" w:color="000000"/>
              <w:bottom w:val="single" w:sz="4" w:space="0" w:color="000000"/>
            </w:tcBorders>
            <w:shd w:val="clear" w:color="auto" w:fill="auto"/>
            <w:vAlign w:val="bottom"/>
          </w:tcPr>
          <w:p w:rsidR="0071648E" w:rsidRPr="000F44E1" w:rsidRDefault="0071648E" w:rsidP="000F44E1">
            <w:pPr>
              <w:spacing w:before="60" w:line="140" w:lineRule="exact"/>
              <w:ind w:right="170"/>
              <w:jc w:val="right"/>
              <w:rPr>
                <w:rFonts w:ascii="Arial" w:hAnsi="Arial" w:cs="Arial"/>
                <w:sz w:val="14"/>
                <w:szCs w:val="14"/>
              </w:rPr>
            </w:pPr>
            <w:r w:rsidRPr="000F44E1">
              <w:rPr>
                <w:rFonts w:ascii="Arial" w:hAnsi="Arial" w:cs="Arial"/>
                <w:sz w:val="14"/>
                <w:szCs w:val="14"/>
              </w:rPr>
              <w:t>1</w:t>
            </w:r>
            <w:r>
              <w:rPr>
                <w:rFonts w:ascii="Arial" w:hAnsi="Arial" w:cs="Arial"/>
                <w:b/>
                <w:sz w:val="14"/>
                <w:szCs w:val="14"/>
              </w:rPr>
              <w:t> </w:t>
            </w:r>
            <w:r w:rsidRPr="000F44E1">
              <w:rPr>
                <w:rFonts w:ascii="Arial" w:hAnsi="Arial" w:cs="Arial"/>
                <w:sz w:val="14"/>
                <w:szCs w:val="14"/>
              </w:rPr>
              <w:t>194</w:t>
            </w:r>
          </w:p>
        </w:tc>
        <w:tc>
          <w:tcPr>
            <w:tcW w:w="3381" w:type="dxa"/>
            <w:tcBorders>
              <w:left w:val="single" w:sz="4" w:space="0" w:color="000000"/>
              <w:bottom w:val="single" w:sz="4" w:space="0" w:color="000000"/>
            </w:tcBorders>
            <w:shd w:val="clear" w:color="auto" w:fill="auto"/>
            <w:vAlign w:val="bottom"/>
          </w:tcPr>
          <w:p w:rsidR="0071648E" w:rsidRPr="00DC345D" w:rsidRDefault="0071648E" w:rsidP="00771961">
            <w:pPr>
              <w:spacing w:before="60" w:line="140" w:lineRule="exact"/>
              <w:ind w:left="170"/>
              <w:rPr>
                <w:rFonts w:ascii="Arial" w:hAnsi="Arial" w:cs="Arial"/>
                <w:b/>
                <w:i/>
                <w:sz w:val="16"/>
                <w:szCs w:val="16"/>
                <w:lang w:val="en-US"/>
              </w:rPr>
            </w:pPr>
            <w:r w:rsidRPr="00DC345D">
              <w:rPr>
                <w:rFonts w:ascii="Arial" w:hAnsi="Arial" w:cs="Arial"/>
                <w:i/>
                <w:sz w:val="14"/>
                <w:szCs w:val="14"/>
                <w:lang w:val="en-US"/>
              </w:rPr>
              <w:t>public goods and services n.e.c.</w:t>
            </w:r>
          </w:p>
        </w:tc>
      </w:tr>
    </w:tbl>
    <w:p w:rsidR="003E4937" w:rsidRPr="00DC345D" w:rsidRDefault="004B7AFB" w:rsidP="003E4937">
      <w:pPr>
        <w:pageBreakBefore/>
        <w:spacing w:after="60"/>
      </w:pPr>
      <w:r>
        <w:rPr>
          <w:rFonts w:ascii="Arial" w:hAnsi="Arial" w:cs="Arial"/>
          <w:b/>
          <w:sz w:val="16"/>
          <w:szCs w:val="16"/>
        </w:rPr>
        <w:lastRenderedPageBreak/>
        <w:t>25.</w:t>
      </w:r>
      <w:r w:rsidR="000C2601" w:rsidRPr="00DC345D">
        <w:rPr>
          <w:rFonts w:ascii="Arial" w:hAnsi="Arial" w:cs="Arial"/>
          <w:b/>
          <w:sz w:val="16"/>
          <w:szCs w:val="16"/>
        </w:rPr>
        <w:t xml:space="preserve">28. </w:t>
      </w:r>
      <w:r w:rsidR="003E4937" w:rsidRPr="00DC345D">
        <w:rPr>
          <w:rFonts w:ascii="Arial" w:hAnsi="Arial" w:cs="Arial"/>
          <w:b/>
          <w:sz w:val="16"/>
          <w:szCs w:val="16"/>
        </w:rPr>
        <w:t>ИМПОРТ УСЛУГ РОССИЙСКОЙ ФЕДЕРАЦИИ ПО ОСНОВНЫМ ВИДАМ ИЗ СТРАН СНГ</w:t>
      </w:r>
    </w:p>
    <w:p w:rsidR="000C2601" w:rsidRPr="00DC345D" w:rsidRDefault="003E4937" w:rsidP="003E4937">
      <w:pPr>
        <w:spacing w:after="60"/>
        <w:ind w:left="510"/>
        <w:rPr>
          <w:lang w:val="en-US"/>
        </w:rPr>
      </w:pPr>
      <w:r w:rsidRPr="00DC345D">
        <w:rPr>
          <w:rFonts w:ascii="Arial" w:hAnsi="Arial" w:cs="Arial"/>
          <w:b/>
          <w:i/>
          <w:sz w:val="16"/>
          <w:szCs w:val="16"/>
          <w:lang w:val="en-US"/>
        </w:rPr>
        <w:t xml:space="preserve">IMPORTS </w:t>
      </w:r>
      <w:r w:rsidRPr="00DC345D">
        <w:rPr>
          <w:rFonts w:ascii="Arial" w:hAnsi="Arial" w:cs="Arial"/>
          <w:b/>
          <w:i/>
          <w:caps/>
          <w:spacing w:val="-4"/>
          <w:sz w:val="16"/>
          <w:szCs w:val="16"/>
          <w:lang w:val="en-US"/>
        </w:rPr>
        <w:t>of services</w:t>
      </w:r>
      <w:r w:rsidRPr="00DC345D">
        <w:rPr>
          <w:rFonts w:ascii="Arial" w:hAnsi="Arial" w:cs="Arial"/>
          <w:b/>
          <w:i/>
          <w:spacing w:val="-4"/>
          <w:sz w:val="16"/>
          <w:szCs w:val="16"/>
          <w:lang w:val="en-US"/>
        </w:rPr>
        <w:t xml:space="preserve"> </w:t>
      </w:r>
      <w:r w:rsidRPr="00DC345D">
        <w:rPr>
          <w:rFonts w:ascii="Arial" w:hAnsi="Arial" w:cs="Arial"/>
          <w:b/>
          <w:i/>
          <w:caps/>
          <w:sz w:val="16"/>
          <w:szCs w:val="16"/>
          <w:lang w:val="en-US"/>
        </w:rPr>
        <w:t>of the Russian Federation</w:t>
      </w:r>
      <w:r w:rsidRPr="00DC345D">
        <w:rPr>
          <w:rFonts w:ascii="Arial" w:hAnsi="Arial" w:cs="Arial"/>
          <w:b/>
          <w:i/>
          <w:caps/>
          <w:spacing w:val="-4"/>
          <w:sz w:val="16"/>
          <w:szCs w:val="16"/>
          <w:lang w:val="en-US"/>
        </w:rPr>
        <w:t xml:space="preserve"> by MAIN type of services</w:t>
      </w:r>
      <w:r w:rsidRPr="00DC345D">
        <w:rPr>
          <w:rFonts w:cs="Arial"/>
          <w:i/>
          <w:spacing w:val="-4"/>
          <w:lang w:val="en-US"/>
        </w:rPr>
        <w:t xml:space="preserve"> </w:t>
      </w:r>
      <w:r w:rsidRPr="00DC345D">
        <w:rPr>
          <w:rFonts w:ascii="Arial" w:hAnsi="Arial" w:cs="Arial"/>
          <w:b/>
          <w:i/>
          <w:sz w:val="16"/>
          <w:szCs w:val="16"/>
          <w:lang w:val="en-US"/>
        </w:rPr>
        <w:t>FROM THE CIS COUNTRIES</w:t>
      </w:r>
    </w:p>
    <w:p w:rsidR="000C2601" w:rsidRPr="00DC345D" w:rsidRDefault="000C2601">
      <w:pPr>
        <w:spacing w:after="60"/>
        <w:jc w:val="right"/>
      </w:pPr>
      <w:proofErr w:type="gramStart"/>
      <w:r w:rsidRPr="00DC345D">
        <w:rPr>
          <w:rFonts w:ascii="Arial" w:hAnsi="Arial" w:cs="Arial"/>
          <w:sz w:val="14"/>
          <w:szCs w:val="14"/>
        </w:rPr>
        <w:t>(миллионов долларов США /</w:t>
      </w:r>
      <w:r w:rsidRPr="00DC345D">
        <w:rPr>
          <w:rFonts w:ascii="Arial" w:hAnsi="Arial" w:cs="Arial"/>
          <w:i/>
          <w:sz w:val="14"/>
          <w:szCs w:val="14"/>
        </w:rPr>
        <w:t xml:space="preserve"> </w:t>
      </w:r>
      <w:r w:rsidRPr="00DC345D">
        <w:rPr>
          <w:rFonts w:ascii="Arial" w:hAnsi="Arial" w:cs="Arial"/>
          <w:i/>
          <w:sz w:val="14"/>
          <w:szCs w:val="14"/>
          <w:lang w:val="en-US"/>
        </w:rPr>
        <w:t>mln</w:t>
      </w:r>
      <w:r w:rsidRPr="00DC345D">
        <w:rPr>
          <w:rFonts w:ascii="Arial" w:hAnsi="Arial" w:cs="Arial"/>
          <w:i/>
          <w:sz w:val="14"/>
          <w:szCs w:val="14"/>
        </w:rPr>
        <w:t>.</w:t>
      </w:r>
      <w:proofErr w:type="gramEnd"/>
      <w:r w:rsidRPr="00DC345D">
        <w:rPr>
          <w:rFonts w:ascii="Arial" w:hAnsi="Arial" w:cs="Arial"/>
          <w:i/>
          <w:sz w:val="14"/>
          <w:szCs w:val="14"/>
        </w:rPr>
        <w:t xml:space="preserve"> </w:t>
      </w:r>
      <w:r w:rsidRPr="00DC345D">
        <w:rPr>
          <w:rFonts w:ascii="Arial" w:hAnsi="Arial" w:cs="Arial"/>
          <w:i/>
          <w:sz w:val="14"/>
          <w:szCs w:val="14"/>
          <w:lang w:val="en-US"/>
        </w:rPr>
        <w:t>US</w:t>
      </w:r>
      <w:r w:rsidRPr="00DC345D">
        <w:rPr>
          <w:rFonts w:ascii="Arial" w:hAnsi="Arial" w:cs="Arial"/>
          <w:i/>
          <w:sz w:val="14"/>
          <w:szCs w:val="14"/>
        </w:rPr>
        <w:t xml:space="preserve"> </w:t>
      </w:r>
      <w:r w:rsidRPr="00DC345D">
        <w:rPr>
          <w:rFonts w:ascii="Arial" w:hAnsi="Arial" w:cs="Arial"/>
          <w:i/>
          <w:sz w:val="14"/>
          <w:szCs w:val="14"/>
          <w:lang w:val="en-US"/>
        </w:rPr>
        <w:t>dollars</w:t>
      </w:r>
      <w:r w:rsidRPr="00DC345D">
        <w:rPr>
          <w:rFonts w:ascii="Arial" w:hAnsi="Arial" w:cs="Arial"/>
          <w:sz w:val="14"/>
          <w:szCs w:val="14"/>
        </w:rPr>
        <w:t>)</w:t>
      </w:r>
    </w:p>
    <w:tbl>
      <w:tblPr>
        <w:tblW w:w="9922" w:type="dxa"/>
        <w:tblInd w:w="57" w:type="dxa"/>
        <w:tblLayout w:type="fixed"/>
        <w:tblCellMar>
          <w:left w:w="57" w:type="dxa"/>
          <w:right w:w="0" w:type="dxa"/>
        </w:tblCellMar>
        <w:tblLook w:val="0000" w:firstRow="0" w:lastRow="0" w:firstColumn="0" w:lastColumn="0" w:noHBand="0" w:noVBand="0"/>
      </w:tblPr>
      <w:tblGrid>
        <w:gridCol w:w="3416"/>
        <w:gridCol w:w="782"/>
        <w:gridCol w:w="782"/>
        <w:gridCol w:w="782"/>
        <w:gridCol w:w="782"/>
        <w:gridCol w:w="3378"/>
      </w:tblGrid>
      <w:tr w:rsidR="003A4E0A" w:rsidRPr="00DC345D" w:rsidTr="00E72E51">
        <w:tc>
          <w:tcPr>
            <w:tcW w:w="3416" w:type="dxa"/>
            <w:tcBorders>
              <w:top w:val="single" w:sz="4" w:space="0" w:color="000000"/>
              <w:bottom w:val="single" w:sz="4" w:space="0" w:color="000000"/>
            </w:tcBorders>
            <w:shd w:val="clear" w:color="auto" w:fill="auto"/>
          </w:tcPr>
          <w:p w:rsidR="003A4E0A" w:rsidRPr="00DC345D" w:rsidRDefault="003A4E0A">
            <w:pPr>
              <w:snapToGrid w:val="0"/>
              <w:spacing w:before="60" w:after="60"/>
              <w:rPr>
                <w:rFonts w:ascii="Arial" w:hAnsi="Arial" w:cs="Arial"/>
                <w:sz w:val="14"/>
                <w:szCs w:val="14"/>
              </w:rPr>
            </w:pPr>
          </w:p>
        </w:tc>
        <w:tc>
          <w:tcPr>
            <w:tcW w:w="782" w:type="dxa"/>
            <w:tcBorders>
              <w:top w:val="single" w:sz="4" w:space="0" w:color="000000"/>
              <w:left w:val="single" w:sz="4" w:space="0" w:color="000000"/>
              <w:bottom w:val="single" w:sz="4" w:space="0" w:color="000000"/>
            </w:tcBorders>
            <w:shd w:val="clear" w:color="auto" w:fill="auto"/>
          </w:tcPr>
          <w:p w:rsidR="003A4E0A" w:rsidRPr="00DC345D" w:rsidRDefault="003A4E0A">
            <w:pPr>
              <w:spacing w:before="60" w:after="60"/>
              <w:jc w:val="center"/>
            </w:pPr>
            <w:r w:rsidRPr="00DC345D">
              <w:rPr>
                <w:rFonts w:ascii="Arial" w:hAnsi="Arial" w:cs="Arial"/>
                <w:sz w:val="14"/>
                <w:szCs w:val="14"/>
              </w:rPr>
              <w:t>2010</w:t>
            </w:r>
          </w:p>
        </w:tc>
        <w:tc>
          <w:tcPr>
            <w:tcW w:w="782" w:type="dxa"/>
            <w:tcBorders>
              <w:top w:val="single" w:sz="4" w:space="0" w:color="000000"/>
              <w:left w:val="single" w:sz="4" w:space="0" w:color="000000"/>
              <w:bottom w:val="single" w:sz="4" w:space="0" w:color="000000"/>
              <w:right w:val="single" w:sz="4" w:space="0" w:color="000000"/>
            </w:tcBorders>
          </w:tcPr>
          <w:p w:rsidR="003A4E0A" w:rsidRPr="00DC345D" w:rsidRDefault="003A4E0A" w:rsidP="003A4E0A">
            <w:pPr>
              <w:spacing w:before="60" w:after="60"/>
              <w:jc w:val="center"/>
              <w:rPr>
                <w:rFonts w:ascii="Arial" w:hAnsi="Arial" w:cs="Arial"/>
                <w:sz w:val="14"/>
                <w:szCs w:val="14"/>
              </w:rPr>
            </w:pPr>
            <w:r>
              <w:rPr>
                <w:rFonts w:ascii="Arial" w:hAnsi="Arial" w:cs="Arial"/>
                <w:sz w:val="14"/>
                <w:szCs w:val="14"/>
              </w:rPr>
              <w:t>2019</w:t>
            </w:r>
          </w:p>
        </w:tc>
        <w:tc>
          <w:tcPr>
            <w:tcW w:w="782" w:type="dxa"/>
            <w:tcBorders>
              <w:top w:val="single" w:sz="4" w:space="0" w:color="000000"/>
              <w:left w:val="single" w:sz="4" w:space="0" w:color="000000"/>
              <w:bottom w:val="single" w:sz="4" w:space="0" w:color="000000"/>
            </w:tcBorders>
          </w:tcPr>
          <w:p w:rsidR="003A4E0A" w:rsidRPr="00E72E51" w:rsidRDefault="003A4E0A" w:rsidP="003A4E0A">
            <w:pPr>
              <w:spacing w:before="60" w:after="60"/>
              <w:jc w:val="center"/>
              <w:rPr>
                <w:rFonts w:ascii="Arial" w:hAnsi="Arial" w:cs="Arial"/>
                <w:sz w:val="14"/>
                <w:szCs w:val="14"/>
                <w:lang w:val="en-US"/>
              </w:rPr>
            </w:pPr>
            <w:r>
              <w:rPr>
                <w:rFonts w:ascii="Arial" w:hAnsi="Arial" w:cs="Arial"/>
                <w:sz w:val="14"/>
                <w:szCs w:val="14"/>
                <w:lang w:val="en-US"/>
              </w:rPr>
              <w:t>2020</w:t>
            </w:r>
          </w:p>
        </w:tc>
        <w:tc>
          <w:tcPr>
            <w:tcW w:w="782" w:type="dxa"/>
            <w:tcBorders>
              <w:top w:val="single" w:sz="4" w:space="0" w:color="000000"/>
              <w:left w:val="single" w:sz="4" w:space="0" w:color="000000"/>
              <w:bottom w:val="single" w:sz="4" w:space="0" w:color="000000"/>
            </w:tcBorders>
            <w:shd w:val="clear" w:color="auto" w:fill="auto"/>
          </w:tcPr>
          <w:p w:rsidR="003A4E0A" w:rsidRPr="003A4E0A" w:rsidRDefault="003A4E0A" w:rsidP="00482F1A">
            <w:pPr>
              <w:spacing w:before="60" w:after="60"/>
              <w:jc w:val="center"/>
              <w:rPr>
                <w:rFonts w:ascii="Arial" w:hAnsi="Arial" w:cs="Arial"/>
                <w:sz w:val="14"/>
                <w:szCs w:val="14"/>
              </w:rPr>
            </w:pPr>
            <w:r>
              <w:rPr>
                <w:rFonts w:ascii="Arial" w:hAnsi="Arial" w:cs="Arial"/>
                <w:sz w:val="14"/>
                <w:szCs w:val="14"/>
              </w:rPr>
              <w:t>2021</w:t>
            </w:r>
          </w:p>
        </w:tc>
        <w:tc>
          <w:tcPr>
            <w:tcW w:w="3378" w:type="dxa"/>
            <w:tcBorders>
              <w:top w:val="single" w:sz="4" w:space="0" w:color="000000"/>
              <w:left w:val="single" w:sz="4" w:space="0" w:color="000000"/>
              <w:bottom w:val="single" w:sz="4" w:space="0" w:color="000000"/>
            </w:tcBorders>
            <w:shd w:val="clear" w:color="auto" w:fill="auto"/>
          </w:tcPr>
          <w:p w:rsidR="003A4E0A" w:rsidRPr="00DC345D" w:rsidRDefault="003A4E0A">
            <w:pPr>
              <w:snapToGrid w:val="0"/>
              <w:spacing w:before="60" w:after="60"/>
              <w:jc w:val="center"/>
              <w:rPr>
                <w:rFonts w:ascii="Arial" w:hAnsi="Arial" w:cs="Arial"/>
                <w:i/>
                <w:sz w:val="14"/>
                <w:szCs w:val="14"/>
              </w:rPr>
            </w:pPr>
          </w:p>
        </w:tc>
      </w:tr>
      <w:tr w:rsidR="0071648E" w:rsidRPr="00DC345D" w:rsidTr="00DB3279">
        <w:tc>
          <w:tcPr>
            <w:tcW w:w="3416" w:type="dxa"/>
            <w:tcBorders>
              <w:top w:val="single" w:sz="4" w:space="0" w:color="000000"/>
            </w:tcBorders>
            <w:shd w:val="clear" w:color="auto" w:fill="auto"/>
            <w:vAlign w:val="bottom"/>
          </w:tcPr>
          <w:p w:rsidR="0071648E" w:rsidRPr="00DC345D" w:rsidRDefault="0071648E" w:rsidP="00D47BB8">
            <w:pPr>
              <w:spacing w:before="60" w:line="140" w:lineRule="exact"/>
            </w:pPr>
            <w:r w:rsidRPr="00DC345D">
              <w:rPr>
                <w:rFonts w:ascii="Arial" w:hAnsi="Arial" w:cs="Arial"/>
                <w:b/>
                <w:sz w:val="14"/>
                <w:szCs w:val="14"/>
              </w:rPr>
              <w:t>Все услуги</w:t>
            </w:r>
          </w:p>
        </w:tc>
        <w:tc>
          <w:tcPr>
            <w:tcW w:w="782" w:type="dxa"/>
            <w:tcBorders>
              <w:top w:val="single" w:sz="4" w:space="0" w:color="000000"/>
              <w:left w:val="single" w:sz="4" w:space="0" w:color="000000"/>
            </w:tcBorders>
            <w:shd w:val="clear" w:color="auto" w:fill="auto"/>
            <w:vAlign w:val="bottom"/>
          </w:tcPr>
          <w:p w:rsidR="0071648E" w:rsidRPr="00DB3279" w:rsidRDefault="0071648E" w:rsidP="00DB3279">
            <w:pPr>
              <w:spacing w:before="60" w:line="140" w:lineRule="exact"/>
              <w:ind w:right="170"/>
              <w:jc w:val="right"/>
              <w:rPr>
                <w:rFonts w:ascii="Arial" w:hAnsi="Arial" w:cs="Arial"/>
                <w:sz w:val="14"/>
                <w:szCs w:val="14"/>
              </w:rPr>
            </w:pPr>
            <w:r w:rsidRPr="00DB3279">
              <w:rPr>
                <w:rFonts w:ascii="Arial" w:hAnsi="Arial" w:cs="Arial"/>
                <w:b/>
                <w:sz w:val="14"/>
                <w:szCs w:val="14"/>
              </w:rPr>
              <w:t>8</w:t>
            </w:r>
            <w:r>
              <w:rPr>
                <w:rFonts w:ascii="Arial" w:hAnsi="Arial" w:cs="Arial"/>
                <w:b/>
                <w:sz w:val="14"/>
                <w:szCs w:val="14"/>
                <w:lang w:val="en-US"/>
              </w:rPr>
              <w:t> </w:t>
            </w:r>
            <w:r w:rsidRPr="00DB3279">
              <w:rPr>
                <w:rFonts w:ascii="Arial" w:hAnsi="Arial" w:cs="Arial"/>
                <w:b/>
                <w:sz w:val="14"/>
                <w:szCs w:val="14"/>
              </w:rPr>
              <w:t>067</w:t>
            </w:r>
          </w:p>
        </w:tc>
        <w:tc>
          <w:tcPr>
            <w:tcW w:w="782" w:type="dxa"/>
            <w:tcBorders>
              <w:top w:val="single" w:sz="4" w:space="0" w:color="000000"/>
              <w:left w:val="single" w:sz="4" w:space="0" w:color="000000"/>
              <w:right w:val="single" w:sz="4" w:space="0" w:color="000000"/>
            </w:tcBorders>
            <w:vAlign w:val="bottom"/>
          </w:tcPr>
          <w:p w:rsidR="0071648E" w:rsidRPr="0071648E" w:rsidRDefault="0071648E" w:rsidP="00C6673A">
            <w:pPr>
              <w:spacing w:before="60" w:line="140" w:lineRule="exact"/>
              <w:ind w:right="170"/>
              <w:jc w:val="right"/>
              <w:rPr>
                <w:rFonts w:ascii="Arial" w:hAnsi="Arial" w:cs="Arial"/>
                <w:b/>
                <w:sz w:val="14"/>
                <w:szCs w:val="14"/>
                <w:lang w:val="en-US"/>
              </w:rPr>
            </w:pPr>
            <w:r w:rsidRPr="0071648E">
              <w:rPr>
                <w:rFonts w:ascii="Arial" w:hAnsi="Arial" w:cs="Arial"/>
                <w:b/>
                <w:sz w:val="14"/>
                <w:szCs w:val="14"/>
                <w:lang w:val="en-US"/>
              </w:rPr>
              <w:t>6 404</w:t>
            </w:r>
          </w:p>
        </w:tc>
        <w:tc>
          <w:tcPr>
            <w:tcW w:w="782" w:type="dxa"/>
            <w:tcBorders>
              <w:top w:val="single" w:sz="4" w:space="0" w:color="000000"/>
              <w:left w:val="single" w:sz="4" w:space="0" w:color="000000"/>
            </w:tcBorders>
            <w:vAlign w:val="bottom"/>
          </w:tcPr>
          <w:p w:rsidR="0071648E" w:rsidRPr="000F44E1" w:rsidRDefault="0071648E" w:rsidP="000F44E1">
            <w:pPr>
              <w:spacing w:before="60" w:line="140" w:lineRule="exact"/>
              <w:ind w:right="170"/>
              <w:jc w:val="right"/>
              <w:rPr>
                <w:rFonts w:ascii="Arial" w:hAnsi="Arial" w:cs="Arial"/>
                <w:b/>
                <w:sz w:val="14"/>
                <w:lang w:val="en-US"/>
              </w:rPr>
            </w:pPr>
            <w:r w:rsidRPr="000F44E1">
              <w:rPr>
                <w:rFonts w:ascii="Arial" w:hAnsi="Arial" w:cs="Arial"/>
                <w:b/>
                <w:sz w:val="14"/>
                <w:lang w:val="en-US"/>
              </w:rPr>
              <w:t>5</w:t>
            </w:r>
            <w:r>
              <w:rPr>
                <w:rFonts w:ascii="Arial" w:hAnsi="Arial" w:cs="Arial"/>
                <w:b/>
                <w:sz w:val="14"/>
              </w:rPr>
              <w:t> </w:t>
            </w:r>
            <w:r w:rsidRPr="000F44E1">
              <w:rPr>
                <w:rFonts w:ascii="Arial" w:hAnsi="Arial" w:cs="Arial"/>
                <w:b/>
                <w:sz w:val="14"/>
                <w:lang w:val="en-US"/>
              </w:rPr>
              <w:t>207</w:t>
            </w:r>
          </w:p>
        </w:tc>
        <w:tc>
          <w:tcPr>
            <w:tcW w:w="782" w:type="dxa"/>
            <w:tcBorders>
              <w:top w:val="single" w:sz="4" w:space="0" w:color="000000"/>
              <w:left w:val="single" w:sz="4" w:space="0" w:color="000000"/>
            </w:tcBorders>
            <w:shd w:val="clear" w:color="auto" w:fill="auto"/>
            <w:vAlign w:val="bottom"/>
          </w:tcPr>
          <w:p w:rsidR="0071648E" w:rsidRPr="000F44E1" w:rsidRDefault="0071648E" w:rsidP="000F44E1">
            <w:pPr>
              <w:spacing w:before="60" w:line="140" w:lineRule="exact"/>
              <w:ind w:right="170"/>
              <w:jc w:val="right"/>
              <w:rPr>
                <w:rFonts w:ascii="Arial" w:hAnsi="Arial" w:cs="Arial"/>
                <w:b/>
                <w:sz w:val="14"/>
                <w:lang w:val="en-US"/>
              </w:rPr>
            </w:pPr>
            <w:r w:rsidRPr="000F44E1">
              <w:rPr>
                <w:rFonts w:ascii="Arial" w:hAnsi="Arial" w:cs="Arial"/>
                <w:b/>
                <w:sz w:val="14"/>
                <w:lang w:val="en-US"/>
              </w:rPr>
              <w:t>6</w:t>
            </w:r>
            <w:r>
              <w:rPr>
                <w:rFonts w:ascii="Arial" w:hAnsi="Arial" w:cs="Arial"/>
                <w:b/>
                <w:sz w:val="14"/>
              </w:rPr>
              <w:t> </w:t>
            </w:r>
            <w:r w:rsidRPr="000F44E1">
              <w:rPr>
                <w:rFonts w:ascii="Arial" w:hAnsi="Arial" w:cs="Arial"/>
                <w:b/>
                <w:sz w:val="14"/>
                <w:lang w:val="en-US"/>
              </w:rPr>
              <w:t>153</w:t>
            </w:r>
          </w:p>
        </w:tc>
        <w:tc>
          <w:tcPr>
            <w:tcW w:w="3378" w:type="dxa"/>
            <w:tcBorders>
              <w:top w:val="single" w:sz="4" w:space="0" w:color="000000"/>
              <w:left w:val="single" w:sz="4" w:space="0" w:color="000000"/>
            </w:tcBorders>
            <w:shd w:val="clear" w:color="auto" w:fill="auto"/>
            <w:vAlign w:val="bottom"/>
          </w:tcPr>
          <w:p w:rsidR="0071648E" w:rsidRPr="00DC345D" w:rsidRDefault="0071648E" w:rsidP="00D47BB8">
            <w:pPr>
              <w:spacing w:before="60" w:line="140" w:lineRule="exact"/>
              <w:rPr>
                <w:i/>
              </w:rPr>
            </w:pPr>
            <w:r w:rsidRPr="00DC345D">
              <w:rPr>
                <w:rFonts w:ascii="Arial" w:hAnsi="Arial" w:cs="Arial"/>
                <w:b/>
                <w:i/>
                <w:sz w:val="14"/>
                <w:lang w:val="en-US"/>
              </w:rPr>
              <w:t xml:space="preserve">Services, </w:t>
            </w:r>
            <w:r w:rsidRPr="00DC345D">
              <w:rPr>
                <w:rFonts w:ascii="Arial" w:hAnsi="Arial" w:cs="Arial"/>
                <w:i/>
                <w:sz w:val="14"/>
                <w:lang w:val="en-US"/>
              </w:rPr>
              <w:t>total</w:t>
            </w:r>
          </w:p>
        </w:tc>
      </w:tr>
      <w:tr w:rsidR="0071648E" w:rsidRPr="00DC345D" w:rsidTr="00DB3279">
        <w:tc>
          <w:tcPr>
            <w:tcW w:w="3416" w:type="dxa"/>
            <w:shd w:val="clear" w:color="auto" w:fill="auto"/>
            <w:vAlign w:val="bottom"/>
          </w:tcPr>
          <w:p w:rsidR="0071648E" w:rsidRPr="00DC345D" w:rsidRDefault="0071648E" w:rsidP="00D47BB8">
            <w:pPr>
              <w:spacing w:before="60" w:line="140" w:lineRule="exact"/>
              <w:ind w:left="340"/>
            </w:pPr>
            <w:r w:rsidRPr="00DC345D">
              <w:rPr>
                <w:rFonts w:ascii="Arial" w:hAnsi="Arial" w:cs="Arial"/>
                <w:sz w:val="14"/>
                <w:szCs w:val="14"/>
              </w:rPr>
              <w:t>в том числе:</w:t>
            </w:r>
          </w:p>
        </w:tc>
        <w:tc>
          <w:tcPr>
            <w:tcW w:w="782" w:type="dxa"/>
            <w:tcBorders>
              <w:left w:val="single" w:sz="4" w:space="0" w:color="000000"/>
            </w:tcBorders>
            <w:shd w:val="clear" w:color="auto" w:fill="auto"/>
            <w:vAlign w:val="bottom"/>
          </w:tcPr>
          <w:p w:rsidR="0071648E" w:rsidRPr="00DB3279" w:rsidRDefault="0071648E" w:rsidP="00DB3279">
            <w:pPr>
              <w:snapToGrid w:val="0"/>
              <w:spacing w:before="60" w:line="140" w:lineRule="exact"/>
              <w:ind w:right="170"/>
              <w:jc w:val="right"/>
              <w:rPr>
                <w:rFonts w:ascii="Arial" w:hAnsi="Arial" w:cs="Arial"/>
                <w:b/>
                <w:sz w:val="14"/>
                <w:szCs w:val="14"/>
              </w:rPr>
            </w:pPr>
          </w:p>
        </w:tc>
        <w:tc>
          <w:tcPr>
            <w:tcW w:w="782" w:type="dxa"/>
            <w:tcBorders>
              <w:left w:val="single" w:sz="4" w:space="0" w:color="000000"/>
              <w:right w:val="single" w:sz="4" w:space="0" w:color="000000"/>
            </w:tcBorders>
            <w:vAlign w:val="bottom"/>
          </w:tcPr>
          <w:p w:rsidR="0071648E" w:rsidRPr="0071648E" w:rsidRDefault="0071648E" w:rsidP="00C6673A">
            <w:pPr>
              <w:spacing w:before="60" w:line="140" w:lineRule="exact"/>
              <w:ind w:right="170"/>
              <w:jc w:val="right"/>
              <w:rPr>
                <w:rFonts w:ascii="Arial" w:hAnsi="Arial" w:cs="Arial"/>
                <w:sz w:val="14"/>
                <w:szCs w:val="14"/>
              </w:rPr>
            </w:pPr>
          </w:p>
        </w:tc>
        <w:tc>
          <w:tcPr>
            <w:tcW w:w="782" w:type="dxa"/>
            <w:tcBorders>
              <w:left w:val="single" w:sz="4" w:space="0" w:color="000000"/>
            </w:tcBorders>
            <w:vAlign w:val="bottom"/>
          </w:tcPr>
          <w:p w:rsidR="0071648E" w:rsidRPr="000F44E1" w:rsidRDefault="0071648E" w:rsidP="000F44E1">
            <w:pPr>
              <w:spacing w:before="60" w:line="140" w:lineRule="exact"/>
              <w:ind w:left="340"/>
              <w:jc w:val="right"/>
              <w:rPr>
                <w:rFonts w:ascii="Arial" w:hAnsi="Arial" w:cs="Arial"/>
                <w:sz w:val="14"/>
                <w:szCs w:val="14"/>
                <w:lang w:val="en-US"/>
              </w:rPr>
            </w:pP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left="340"/>
              <w:jc w:val="right"/>
              <w:rPr>
                <w:rFonts w:ascii="Arial" w:hAnsi="Arial" w:cs="Arial"/>
                <w:sz w:val="14"/>
                <w:szCs w:val="14"/>
                <w:lang w:val="en-US"/>
              </w:rPr>
            </w:pPr>
          </w:p>
        </w:tc>
        <w:tc>
          <w:tcPr>
            <w:tcW w:w="3378" w:type="dxa"/>
            <w:tcBorders>
              <w:left w:val="single" w:sz="4" w:space="0" w:color="000000"/>
            </w:tcBorders>
            <w:shd w:val="clear" w:color="auto" w:fill="auto"/>
            <w:vAlign w:val="bottom"/>
          </w:tcPr>
          <w:p w:rsidR="0071648E" w:rsidRPr="00DC345D" w:rsidRDefault="0071648E" w:rsidP="00D47BB8">
            <w:pPr>
              <w:spacing w:before="60" w:line="140" w:lineRule="exact"/>
              <w:ind w:left="340"/>
              <w:rPr>
                <w:i/>
              </w:rPr>
            </w:pPr>
            <w:r w:rsidRPr="00DC345D">
              <w:rPr>
                <w:rFonts w:ascii="Arial" w:hAnsi="Arial" w:cs="Arial"/>
                <w:i/>
                <w:sz w:val="14"/>
                <w:szCs w:val="14"/>
                <w:lang w:val="en-US"/>
              </w:rPr>
              <w:t>including</w:t>
            </w:r>
            <w:r w:rsidRPr="00DC345D">
              <w:rPr>
                <w:rFonts w:ascii="Arial" w:hAnsi="Arial" w:cs="Arial"/>
                <w:i/>
                <w:sz w:val="14"/>
                <w:lang w:val="en-US"/>
              </w:rPr>
              <w:t>:</w:t>
            </w:r>
          </w:p>
        </w:tc>
      </w:tr>
      <w:tr w:rsidR="0071648E" w:rsidRPr="00287B19" w:rsidTr="00DB3279">
        <w:tc>
          <w:tcPr>
            <w:tcW w:w="3416" w:type="dxa"/>
            <w:shd w:val="clear" w:color="auto" w:fill="auto"/>
            <w:vAlign w:val="bottom"/>
          </w:tcPr>
          <w:p w:rsidR="0071648E" w:rsidRPr="00DC345D" w:rsidRDefault="0071648E" w:rsidP="00D47BB8">
            <w:pPr>
              <w:spacing w:before="60" w:line="140" w:lineRule="exact"/>
              <w:ind w:left="170"/>
            </w:pPr>
            <w:r w:rsidRPr="00DC345D">
              <w:rPr>
                <w:rFonts w:ascii="Arial" w:hAnsi="Arial" w:cs="Arial"/>
                <w:sz w:val="14"/>
                <w:szCs w:val="14"/>
              </w:rPr>
              <w:t xml:space="preserve">по переработке товаров, принадлежащих </w:t>
            </w:r>
            <w:r w:rsidRPr="00DC345D">
              <w:rPr>
                <w:rFonts w:ascii="Arial" w:hAnsi="Arial" w:cs="Arial"/>
                <w:sz w:val="14"/>
                <w:szCs w:val="14"/>
              </w:rPr>
              <w:br/>
              <w:t>другим сторонам</w:t>
            </w:r>
          </w:p>
        </w:tc>
        <w:tc>
          <w:tcPr>
            <w:tcW w:w="782" w:type="dxa"/>
            <w:tcBorders>
              <w:left w:val="single" w:sz="4" w:space="0" w:color="000000"/>
            </w:tcBorders>
            <w:shd w:val="clear" w:color="auto" w:fill="auto"/>
            <w:vAlign w:val="bottom"/>
          </w:tcPr>
          <w:p w:rsidR="0071648E" w:rsidRPr="00DB3279" w:rsidRDefault="0071648E" w:rsidP="00DB3279">
            <w:pPr>
              <w:spacing w:before="60" w:line="140" w:lineRule="exact"/>
              <w:ind w:right="170"/>
              <w:jc w:val="right"/>
              <w:rPr>
                <w:rFonts w:ascii="Arial" w:hAnsi="Arial" w:cs="Arial"/>
                <w:sz w:val="14"/>
                <w:szCs w:val="14"/>
              </w:rPr>
            </w:pPr>
            <w:r w:rsidRPr="00DB3279">
              <w:rPr>
                <w:rFonts w:ascii="Arial" w:hAnsi="Arial" w:cs="Arial"/>
                <w:sz w:val="14"/>
                <w:szCs w:val="14"/>
              </w:rPr>
              <w:t>191</w:t>
            </w:r>
          </w:p>
        </w:tc>
        <w:tc>
          <w:tcPr>
            <w:tcW w:w="782" w:type="dxa"/>
            <w:tcBorders>
              <w:left w:val="single" w:sz="4" w:space="0" w:color="000000"/>
              <w:right w:val="single" w:sz="4" w:space="0" w:color="000000"/>
            </w:tcBorders>
            <w:vAlign w:val="bottom"/>
          </w:tcPr>
          <w:p w:rsidR="0071648E" w:rsidRPr="0071648E" w:rsidRDefault="0071648E" w:rsidP="00C6673A">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124</w:t>
            </w:r>
          </w:p>
        </w:tc>
        <w:tc>
          <w:tcPr>
            <w:tcW w:w="782" w:type="dxa"/>
            <w:tcBorders>
              <w:left w:val="single" w:sz="4" w:space="0" w:color="000000"/>
            </w:tcBorders>
            <w:vAlign w:val="bottom"/>
          </w:tcPr>
          <w:p w:rsidR="0071648E" w:rsidRPr="000F44E1" w:rsidRDefault="0071648E"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137</w:t>
            </w: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158</w:t>
            </w:r>
          </w:p>
        </w:tc>
        <w:tc>
          <w:tcPr>
            <w:tcW w:w="3378" w:type="dxa"/>
            <w:tcBorders>
              <w:left w:val="single" w:sz="4" w:space="0" w:color="000000"/>
            </w:tcBorders>
            <w:shd w:val="clear" w:color="auto" w:fill="auto"/>
            <w:vAlign w:val="bottom"/>
          </w:tcPr>
          <w:p w:rsidR="0071648E" w:rsidRPr="00DC345D" w:rsidRDefault="0071648E" w:rsidP="00D47BB8">
            <w:pPr>
              <w:spacing w:before="60" w:line="140" w:lineRule="exact"/>
              <w:ind w:left="170"/>
              <w:rPr>
                <w:i/>
                <w:lang w:val="en-US"/>
              </w:rPr>
            </w:pPr>
            <w:r w:rsidRPr="00DC345D">
              <w:rPr>
                <w:rFonts w:ascii="Arial" w:hAnsi="Arial" w:cs="Arial"/>
                <w:i/>
                <w:sz w:val="14"/>
                <w:lang w:val="en-US"/>
              </w:rPr>
              <w:t xml:space="preserve">processing of commodities  </w:t>
            </w:r>
            <w:r w:rsidRPr="00DC345D">
              <w:rPr>
                <w:rFonts w:ascii="Arial" w:hAnsi="Arial" w:cs="Arial"/>
                <w:i/>
                <w:sz w:val="14"/>
                <w:lang w:val="en-US"/>
              </w:rPr>
              <w:br/>
              <w:t>belonging to other parties</w:t>
            </w:r>
          </w:p>
        </w:tc>
      </w:tr>
      <w:tr w:rsidR="0071648E" w:rsidRPr="00287B19" w:rsidTr="00DB3279">
        <w:tc>
          <w:tcPr>
            <w:tcW w:w="3416" w:type="dxa"/>
            <w:shd w:val="clear" w:color="auto" w:fill="auto"/>
            <w:vAlign w:val="bottom"/>
          </w:tcPr>
          <w:p w:rsidR="0071648E" w:rsidRPr="00DC345D" w:rsidRDefault="0071648E" w:rsidP="00D47BB8">
            <w:pPr>
              <w:spacing w:before="60" w:line="140" w:lineRule="exact"/>
              <w:ind w:left="170"/>
            </w:pPr>
            <w:r w:rsidRPr="00DC345D">
              <w:rPr>
                <w:rFonts w:ascii="Arial" w:hAnsi="Arial" w:cs="Arial"/>
                <w:sz w:val="14"/>
                <w:szCs w:val="14"/>
              </w:rPr>
              <w:t xml:space="preserve">по техническому обслуживанию и ремонту </w:t>
            </w:r>
            <w:r w:rsidRPr="00DC345D">
              <w:rPr>
                <w:rFonts w:ascii="Arial" w:hAnsi="Arial" w:cs="Arial"/>
                <w:sz w:val="14"/>
                <w:szCs w:val="14"/>
              </w:rPr>
              <w:br/>
              <w:t>товаров</w:t>
            </w:r>
          </w:p>
        </w:tc>
        <w:tc>
          <w:tcPr>
            <w:tcW w:w="782" w:type="dxa"/>
            <w:tcBorders>
              <w:left w:val="single" w:sz="4" w:space="0" w:color="000000"/>
            </w:tcBorders>
            <w:shd w:val="clear" w:color="auto" w:fill="auto"/>
            <w:vAlign w:val="bottom"/>
          </w:tcPr>
          <w:p w:rsidR="0071648E" w:rsidRPr="00DB3279" w:rsidRDefault="0071648E" w:rsidP="00DB3279">
            <w:pPr>
              <w:spacing w:before="60" w:line="140" w:lineRule="exact"/>
              <w:ind w:right="170"/>
              <w:jc w:val="right"/>
              <w:rPr>
                <w:rFonts w:ascii="Arial" w:hAnsi="Arial" w:cs="Arial"/>
                <w:sz w:val="14"/>
                <w:szCs w:val="14"/>
              </w:rPr>
            </w:pPr>
            <w:r w:rsidRPr="00DB3279">
              <w:rPr>
                <w:rFonts w:ascii="Arial" w:hAnsi="Arial" w:cs="Arial"/>
                <w:sz w:val="14"/>
                <w:szCs w:val="14"/>
              </w:rPr>
              <w:t>114</w:t>
            </w:r>
          </w:p>
        </w:tc>
        <w:tc>
          <w:tcPr>
            <w:tcW w:w="782" w:type="dxa"/>
            <w:tcBorders>
              <w:left w:val="single" w:sz="4" w:space="0" w:color="000000"/>
              <w:right w:val="single" w:sz="4" w:space="0" w:color="000000"/>
            </w:tcBorders>
            <w:vAlign w:val="bottom"/>
          </w:tcPr>
          <w:p w:rsidR="0071648E" w:rsidRPr="0071648E" w:rsidRDefault="0071648E" w:rsidP="00C6673A">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129</w:t>
            </w:r>
          </w:p>
        </w:tc>
        <w:tc>
          <w:tcPr>
            <w:tcW w:w="782" w:type="dxa"/>
            <w:tcBorders>
              <w:left w:val="single" w:sz="4" w:space="0" w:color="000000"/>
            </w:tcBorders>
            <w:vAlign w:val="bottom"/>
          </w:tcPr>
          <w:p w:rsidR="0071648E" w:rsidRPr="000F44E1" w:rsidRDefault="0071648E"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109</w:t>
            </w: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115</w:t>
            </w:r>
          </w:p>
        </w:tc>
        <w:tc>
          <w:tcPr>
            <w:tcW w:w="3378" w:type="dxa"/>
            <w:tcBorders>
              <w:left w:val="single" w:sz="4" w:space="0" w:color="000000"/>
            </w:tcBorders>
            <w:shd w:val="clear" w:color="auto" w:fill="auto"/>
            <w:vAlign w:val="bottom"/>
          </w:tcPr>
          <w:p w:rsidR="0071648E" w:rsidRPr="00DC345D" w:rsidRDefault="0071648E" w:rsidP="00D47BB8">
            <w:pPr>
              <w:spacing w:before="60" w:line="140" w:lineRule="exact"/>
              <w:ind w:left="170"/>
              <w:rPr>
                <w:i/>
                <w:lang w:val="en-US"/>
              </w:rPr>
            </w:pPr>
            <w:r w:rsidRPr="00DC345D">
              <w:rPr>
                <w:rFonts w:ascii="Arial" w:hAnsi="Arial" w:cs="Arial"/>
                <w:i/>
                <w:sz w:val="14"/>
                <w:lang w:val="en-US"/>
              </w:rPr>
              <w:t>technical maintenance and repair of commodities</w:t>
            </w:r>
          </w:p>
        </w:tc>
      </w:tr>
      <w:tr w:rsidR="0071648E" w:rsidRPr="00DC345D" w:rsidTr="00DB3279">
        <w:trPr>
          <w:trHeight w:val="60"/>
        </w:trPr>
        <w:tc>
          <w:tcPr>
            <w:tcW w:w="3416" w:type="dxa"/>
            <w:shd w:val="clear" w:color="auto" w:fill="auto"/>
            <w:vAlign w:val="bottom"/>
          </w:tcPr>
          <w:p w:rsidR="0071648E" w:rsidRPr="00DC345D" w:rsidRDefault="0071648E" w:rsidP="00D47BB8">
            <w:pPr>
              <w:spacing w:before="60" w:line="140" w:lineRule="exact"/>
              <w:ind w:left="170"/>
            </w:pPr>
            <w:r w:rsidRPr="00DC345D">
              <w:rPr>
                <w:rFonts w:ascii="Arial" w:hAnsi="Arial" w:cs="Arial"/>
                <w:sz w:val="14"/>
                <w:szCs w:val="14"/>
              </w:rPr>
              <w:t xml:space="preserve">транспортные </w:t>
            </w:r>
          </w:p>
        </w:tc>
        <w:tc>
          <w:tcPr>
            <w:tcW w:w="782" w:type="dxa"/>
            <w:tcBorders>
              <w:left w:val="single" w:sz="4" w:space="0" w:color="000000"/>
            </w:tcBorders>
            <w:shd w:val="clear" w:color="auto" w:fill="auto"/>
            <w:vAlign w:val="bottom"/>
          </w:tcPr>
          <w:p w:rsidR="0071648E" w:rsidRPr="00DB3279" w:rsidRDefault="0071648E" w:rsidP="00DB3279">
            <w:pPr>
              <w:spacing w:before="60" w:line="140" w:lineRule="exact"/>
              <w:ind w:right="170"/>
              <w:jc w:val="right"/>
              <w:rPr>
                <w:rFonts w:ascii="Arial" w:hAnsi="Arial" w:cs="Arial"/>
                <w:sz w:val="14"/>
                <w:szCs w:val="14"/>
              </w:rPr>
            </w:pPr>
            <w:r w:rsidRPr="00DB3279">
              <w:rPr>
                <w:rFonts w:ascii="Arial" w:hAnsi="Arial" w:cs="Arial"/>
                <w:sz w:val="14"/>
                <w:szCs w:val="14"/>
              </w:rPr>
              <w:t>1</w:t>
            </w:r>
            <w:r w:rsidRPr="00DB3279">
              <w:rPr>
                <w:rFonts w:ascii="Arial" w:hAnsi="Arial" w:cs="Arial"/>
                <w:b/>
                <w:sz w:val="14"/>
                <w:szCs w:val="14"/>
                <w:lang w:val="en-US"/>
              </w:rPr>
              <w:t> </w:t>
            </w:r>
            <w:r w:rsidRPr="00DB3279">
              <w:rPr>
                <w:rFonts w:ascii="Arial" w:hAnsi="Arial" w:cs="Arial"/>
                <w:sz w:val="14"/>
                <w:szCs w:val="14"/>
              </w:rPr>
              <w:t>714</w:t>
            </w:r>
          </w:p>
        </w:tc>
        <w:tc>
          <w:tcPr>
            <w:tcW w:w="782" w:type="dxa"/>
            <w:tcBorders>
              <w:left w:val="single" w:sz="4" w:space="0" w:color="000000"/>
              <w:right w:val="single" w:sz="4" w:space="0" w:color="000000"/>
            </w:tcBorders>
            <w:vAlign w:val="bottom"/>
          </w:tcPr>
          <w:p w:rsidR="0071648E" w:rsidRPr="0071648E" w:rsidRDefault="0071648E" w:rsidP="00C6673A">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2</w:t>
            </w:r>
            <w:r w:rsidRPr="0071648E">
              <w:rPr>
                <w:rFonts w:ascii="Arial" w:hAnsi="Arial" w:cs="Arial"/>
                <w:b/>
                <w:sz w:val="14"/>
                <w:szCs w:val="14"/>
                <w:lang w:val="en-US"/>
              </w:rPr>
              <w:t> </w:t>
            </w:r>
            <w:r w:rsidRPr="0071648E">
              <w:rPr>
                <w:rFonts w:ascii="Arial" w:hAnsi="Arial" w:cs="Arial"/>
                <w:sz w:val="14"/>
                <w:szCs w:val="14"/>
                <w:lang w:val="en-US"/>
              </w:rPr>
              <w:t>000</w:t>
            </w:r>
          </w:p>
        </w:tc>
        <w:tc>
          <w:tcPr>
            <w:tcW w:w="782" w:type="dxa"/>
            <w:tcBorders>
              <w:left w:val="single" w:sz="4" w:space="0" w:color="000000"/>
            </w:tcBorders>
            <w:vAlign w:val="bottom"/>
          </w:tcPr>
          <w:p w:rsidR="0071648E" w:rsidRPr="000F44E1" w:rsidRDefault="0071648E"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2</w:t>
            </w:r>
            <w:r>
              <w:rPr>
                <w:rFonts w:ascii="Arial" w:hAnsi="Arial" w:cs="Arial"/>
                <w:b/>
                <w:sz w:val="14"/>
              </w:rPr>
              <w:t> </w:t>
            </w:r>
            <w:r w:rsidRPr="000F44E1">
              <w:rPr>
                <w:rFonts w:ascii="Arial" w:hAnsi="Arial" w:cs="Arial"/>
                <w:sz w:val="14"/>
                <w:szCs w:val="14"/>
                <w:lang w:val="en-US"/>
              </w:rPr>
              <w:t>109</w:t>
            </w: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2</w:t>
            </w:r>
            <w:r>
              <w:rPr>
                <w:rFonts w:ascii="Arial" w:hAnsi="Arial" w:cs="Arial"/>
                <w:b/>
                <w:sz w:val="14"/>
              </w:rPr>
              <w:t> </w:t>
            </w:r>
            <w:r w:rsidRPr="000F44E1">
              <w:rPr>
                <w:rFonts w:ascii="Arial" w:hAnsi="Arial" w:cs="Arial"/>
                <w:sz w:val="14"/>
                <w:szCs w:val="14"/>
                <w:lang w:val="en-US"/>
              </w:rPr>
              <w:t>597</w:t>
            </w:r>
          </w:p>
        </w:tc>
        <w:tc>
          <w:tcPr>
            <w:tcW w:w="3378" w:type="dxa"/>
            <w:tcBorders>
              <w:left w:val="single" w:sz="4" w:space="0" w:color="000000"/>
            </w:tcBorders>
            <w:shd w:val="clear" w:color="auto" w:fill="auto"/>
            <w:vAlign w:val="bottom"/>
          </w:tcPr>
          <w:p w:rsidR="0071648E" w:rsidRPr="00DC345D" w:rsidRDefault="0071648E" w:rsidP="00D47BB8">
            <w:pPr>
              <w:spacing w:before="60" w:line="140" w:lineRule="exact"/>
              <w:ind w:left="170"/>
              <w:rPr>
                <w:i/>
              </w:rPr>
            </w:pPr>
            <w:r w:rsidRPr="00DC345D">
              <w:rPr>
                <w:rFonts w:ascii="Arial" w:hAnsi="Arial" w:cs="Arial"/>
                <w:i/>
                <w:sz w:val="14"/>
                <w:lang w:val="en-US"/>
              </w:rPr>
              <w:t>transport services</w:t>
            </w:r>
          </w:p>
        </w:tc>
      </w:tr>
      <w:tr w:rsidR="0071648E" w:rsidRPr="00287B19" w:rsidTr="00DB3279">
        <w:tc>
          <w:tcPr>
            <w:tcW w:w="3416" w:type="dxa"/>
            <w:shd w:val="clear" w:color="auto" w:fill="auto"/>
            <w:vAlign w:val="bottom"/>
          </w:tcPr>
          <w:p w:rsidR="0071648E" w:rsidRPr="00DC345D" w:rsidRDefault="0071648E" w:rsidP="00D47BB8">
            <w:pPr>
              <w:spacing w:before="60" w:line="140" w:lineRule="exact"/>
              <w:ind w:left="340"/>
            </w:pPr>
            <w:r w:rsidRPr="00DC345D">
              <w:rPr>
                <w:rFonts w:ascii="Arial" w:hAnsi="Arial" w:cs="Arial"/>
                <w:sz w:val="14"/>
                <w:szCs w:val="14"/>
              </w:rPr>
              <w:t>из них по видам транспорта:</w:t>
            </w:r>
          </w:p>
        </w:tc>
        <w:tc>
          <w:tcPr>
            <w:tcW w:w="782" w:type="dxa"/>
            <w:tcBorders>
              <w:left w:val="single" w:sz="4" w:space="0" w:color="000000"/>
            </w:tcBorders>
            <w:shd w:val="clear" w:color="auto" w:fill="auto"/>
            <w:vAlign w:val="bottom"/>
          </w:tcPr>
          <w:p w:rsidR="0071648E" w:rsidRPr="00DB3279" w:rsidRDefault="0071648E" w:rsidP="00DB3279">
            <w:pPr>
              <w:snapToGrid w:val="0"/>
              <w:spacing w:before="60" w:line="140" w:lineRule="exact"/>
              <w:ind w:right="170"/>
              <w:jc w:val="right"/>
              <w:rPr>
                <w:rFonts w:ascii="Arial" w:hAnsi="Arial" w:cs="Arial"/>
                <w:sz w:val="14"/>
                <w:szCs w:val="14"/>
              </w:rPr>
            </w:pPr>
          </w:p>
        </w:tc>
        <w:tc>
          <w:tcPr>
            <w:tcW w:w="782" w:type="dxa"/>
            <w:tcBorders>
              <w:left w:val="single" w:sz="4" w:space="0" w:color="000000"/>
              <w:right w:val="single" w:sz="4" w:space="0" w:color="000000"/>
            </w:tcBorders>
            <w:vAlign w:val="bottom"/>
          </w:tcPr>
          <w:p w:rsidR="0071648E" w:rsidRPr="0071648E" w:rsidRDefault="0071648E" w:rsidP="00C6673A">
            <w:pPr>
              <w:spacing w:before="60" w:line="140" w:lineRule="exact"/>
              <w:ind w:right="170"/>
              <w:jc w:val="right"/>
              <w:rPr>
                <w:rFonts w:ascii="Arial" w:hAnsi="Arial" w:cs="Arial"/>
                <w:sz w:val="14"/>
                <w:szCs w:val="14"/>
              </w:rPr>
            </w:pPr>
          </w:p>
        </w:tc>
        <w:tc>
          <w:tcPr>
            <w:tcW w:w="782" w:type="dxa"/>
            <w:tcBorders>
              <w:left w:val="single" w:sz="4" w:space="0" w:color="000000"/>
            </w:tcBorders>
            <w:vAlign w:val="bottom"/>
          </w:tcPr>
          <w:p w:rsidR="0071648E" w:rsidRPr="000F44E1" w:rsidRDefault="0071648E" w:rsidP="000F44E1">
            <w:pPr>
              <w:spacing w:before="60" w:line="140" w:lineRule="exact"/>
              <w:ind w:right="170"/>
              <w:jc w:val="right"/>
              <w:rPr>
                <w:rFonts w:ascii="Arial" w:hAnsi="Arial" w:cs="Arial"/>
                <w:sz w:val="14"/>
                <w:szCs w:val="14"/>
              </w:rPr>
            </w:pP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170"/>
              <w:jc w:val="right"/>
              <w:rPr>
                <w:rFonts w:ascii="Arial" w:hAnsi="Arial" w:cs="Arial"/>
                <w:sz w:val="14"/>
                <w:szCs w:val="14"/>
              </w:rPr>
            </w:pPr>
          </w:p>
        </w:tc>
        <w:tc>
          <w:tcPr>
            <w:tcW w:w="3378" w:type="dxa"/>
            <w:tcBorders>
              <w:left w:val="single" w:sz="4" w:space="0" w:color="000000"/>
            </w:tcBorders>
            <w:shd w:val="clear" w:color="auto" w:fill="auto"/>
            <w:vAlign w:val="bottom"/>
          </w:tcPr>
          <w:p w:rsidR="0071648E" w:rsidRPr="00DC345D" w:rsidRDefault="0071648E" w:rsidP="00D47BB8">
            <w:pPr>
              <w:spacing w:before="60" w:line="140" w:lineRule="exact"/>
              <w:ind w:left="340"/>
              <w:rPr>
                <w:i/>
                <w:lang w:val="en-US"/>
              </w:rPr>
            </w:pPr>
            <w:r w:rsidRPr="00DC345D">
              <w:rPr>
                <w:rFonts w:ascii="Arial" w:hAnsi="Arial" w:cs="Arial"/>
                <w:i/>
                <w:sz w:val="14"/>
                <w:lang w:val="en-US"/>
              </w:rPr>
              <w:t>of which by mode of transport:</w:t>
            </w:r>
          </w:p>
        </w:tc>
      </w:tr>
      <w:tr w:rsidR="0071648E" w:rsidRPr="00DC345D" w:rsidTr="00DB3279">
        <w:tc>
          <w:tcPr>
            <w:tcW w:w="3416" w:type="dxa"/>
            <w:shd w:val="clear" w:color="auto" w:fill="auto"/>
            <w:vAlign w:val="bottom"/>
          </w:tcPr>
          <w:p w:rsidR="0071648E" w:rsidRPr="00DC345D" w:rsidRDefault="0071648E" w:rsidP="00D47BB8">
            <w:pPr>
              <w:spacing w:before="60" w:line="140" w:lineRule="exact"/>
              <w:ind w:left="510"/>
            </w:pPr>
            <w:r w:rsidRPr="00DC345D">
              <w:rPr>
                <w:rFonts w:ascii="Arial" w:hAnsi="Arial" w:cs="Arial"/>
                <w:sz w:val="14"/>
                <w:szCs w:val="14"/>
              </w:rPr>
              <w:t>морской</w:t>
            </w:r>
          </w:p>
        </w:tc>
        <w:tc>
          <w:tcPr>
            <w:tcW w:w="782" w:type="dxa"/>
            <w:tcBorders>
              <w:left w:val="single" w:sz="4" w:space="0" w:color="000000"/>
            </w:tcBorders>
            <w:shd w:val="clear" w:color="auto" w:fill="auto"/>
            <w:vAlign w:val="bottom"/>
          </w:tcPr>
          <w:p w:rsidR="0071648E" w:rsidRPr="00DB3279" w:rsidRDefault="0071648E" w:rsidP="00DB3279">
            <w:pPr>
              <w:spacing w:before="60" w:line="140" w:lineRule="exact"/>
              <w:ind w:right="170"/>
              <w:jc w:val="right"/>
              <w:rPr>
                <w:rFonts w:ascii="Arial" w:hAnsi="Arial" w:cs="Arial"/>
                <w:sz w:val="14"/>
                <w:szCs w:val="14"/>
              </w:rPr>
            </w:pPr>
            <w:r w:rsidRPr="00DB3279">
              <w:rPr>
                <w:rFonts w:ascii="Arial" w:hAnsi="Arial" w:cs="Arial"/>
                <w:sz w:val="14"/>
                <w:szCs w:val="14"/>
              </w:rPr>
              <w:t>50</w:t>
            </w:r>
          </w:p>
        </w:tc>
        <w:tc>
          <w:tcPr>
            <w:tcW w:w="782" w:type="dxa"/>
            <w:tcBorders>
              <w:left w:val="single" w:sz="4" w:space="0" w:color="000000"/>
              <w:right w:val="single" w:sz="4" w:space="0" w:color="000000"/>
            </w:tcBorders>
            <w:vAlign w:val="bottom"/>
          </w:tcPr>
          <w:p w:rsidR="0071648E" w:rsidRPr="0071648E" w:rsidRDefault="0071648E" w:rsidP="00C6673A">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17</w:t>
            </w:r>
          </w:p>
        </w:tc>
        <w:tc>
          <w:tcPr>
            <w:tcW w:w="782" w:type="dxa"/>
            <w:tcBorders>
              <w:left w:val="single" w:sz="4" w:space="0" w:color="000000"/>
            </w:tcBorders>
            <w:vAlign w:val="bottom"/>
          </w:tcPr>
          <w:p w:rsidR="0071648E" w:rsidRPr="000F44E1" w:rsidRDefault="0071648E"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18</w:t>
            </w: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21</w:t>
            </w:r>
          </w:p>
        </w:tc>
        <w:tc>
          <w:tcPr>
            <w:tcW w:w="3378" w:type="dxa"/>
            <w:tcBorders>
              <w:left w:val="single" w:sz="4" w:space="0" w:color="000000"/>
            </w:tcBorders>
            <w:shd w:val="clear" w:color="auto" w:fill="auto"/>
            <w:vAlign w:val="bottom"/>
          </w:tcPr>
          <w:p w:rsidR="0071648E" w:rsidRPr="00DC345D" w:rsidRDefault="0071648E" w:rsidP="00D47BB8">
            <w:pPr>
              <w:spacing w:before="60" w:line="140" w:lineRule="exact"/>
              <w:ind w:left="510"/>
              <w:rPr>
                <w:i/>
              </w:rPr>
            </w:pPr>
            <w:r w:rsidRPr="00DC345D">
              <w:rPr>
                <w:rFonts w:ascii="Arial" w:hAnsi="Arial" w:cs="Arial"/>
                <w:i/>
                <w:sz w:val="14"/>
                <w:lang w:val="en-US"/>
              </w:rPr>
              <w:t>maritime</w:t>
            </w:r>
          </w:p>
        </w:tc>
      </w:tr>
      <w:tr w:rsidR="0071648E" w:rsidRPr="00DC345D" w:rsidTr="00DB3279">
        <w:tc>
          <w:tcPr>
            <w:tcW w:w="3416" w:type="dxa"/>
            <w:shd w:val="clear" w:color="auto" w:fill="auto"/>
            <w:vAlign w:val="bottom"/>
          </w:tcPr>
          <w:p w:rsidR="0071648E" w:rsidRPr="00DC345D" w:rsidRDefault="0071648E" w:rsidP="00D47BB8">
            <w:pPr>
              <w:spacing w:before="60" w:line="140" w:lineRule="exact"/>
              <w:ind w:left="510"/>
            </w:pPr>
            <w:r w:rsidRPr="00DC345D">
              <w:rPr>
                <w:rFonts w:ascii="Arial" w:hAnsi="Arial" w:cs="Arial"/>
                <w:sz w:val="14"/>
                <w:szCs w:val="14"/>
              </w:rPr>
              <w:t xml:space="preserve">воздушный </w:t>
            </w:r>
          </w:p>
        </w:tc>
        <w:tc>
          <w:tcPr>
            <w:tcW w:w="782" w:type="dxa"/>
            <w:tcBorders>
              <w:left w:val="single" w:sz="4" w:space="0" w:color="000000"/>
            </w:tcBorders>
            <w:shd w:val="clear" w:color="auto" w:fill="auto"/>
            <w:vAlign w:val="bottom"/>
          </w:tcPr>
          <w:p w:rsidR="0071648E" w:rsidRPr="00DB3279" w:rsidRDefault="0071648E" w:rsidP="00DB3279">
            <w:pPr>
              <w:spacing w:before="60" w:line="140" w:lineRule="exact"/>
              <w:ind w:right="170"/>
              <w:jc w:val="right"/>
              <w:rPr>
                <w:rFonts w:ascii="Arial" w:hAnsi="Arial" w:cs="Arial"/>
                <w:sz w:val="14"/>
                <w:szCs w:val="14"/>
              </w:rPr>
            </w:pPr>
            <w:r w:rsidRPr="00DB3279">
              <w:rPr>
                <w:rFonts w:ascii="Arial" w:hAnsi="Arial" w:cs="Arial"/>
                <w:sz w:val="14"/>
                <w:szCs w:val="14"/>
              </w:rPr>
              <w:t>737</w:t>
            </w:r>
          </w:p>
        </w:tc>
        <w:tc>
          <w:tcPr>
            <w:tcW w:w="782" w:type="dxa"/>
            <w:tcBorders>
              <w:left w:val="single" w:sz="4" w:space="0" w:color="000000"/>
              <w:right w:val="single" w:sz="4" w:space="0" w:color="000000"/>
            </w:tcBorders>
            <w:vAlign w:val="bottom"/>
          </w:tcPr>
          <w:p w:rsidR="0071648E" w:rsidRPr="0071648E" w:rsidRDefault="0071648E" w:rsidP="00C6673A">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484</w:t>
            </w:r>
          </w:p>
        </w:tc>
        <w:tc>
          <w:tcPr>
            <w:tcW w:w="782" w:type="dxa"/>
            <w:tcBorders>
              <w:left w:val="single" w:sz="4" w:space="0" w:color="000000"/>
            </w:tcBorders>
            <w:vAlign w:val="bottom"/>
          </w:tcPr>
          <w:p w:rsidR="0071648E" w:rsidRPr="000F44E1" w:rsidRDefault="0071648E"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200</w:t>
            </w: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331</w:t>
            </w:r>
          </w:p>
        </w:tc>
        <w:tc>
          <w:tcPr>
            <w:tcW w:w="3378" w:type="dxa"/>
            <w:tcBorders>
              <w:left w:val="single" w:sz="4" w:space="0" w:color="000000"/>
            </w:tcBorders>
            <w:shd w:val="clear" w:color="auto" w:fill="auto"/>
            <w:vAlign w:val="bottom"/>
          </w:tcPr>
          <w:p w:rsidR="0071648E" w:rsidRPr="00DC345D" w:rsidRDefault="0071648E" w:rsidP="00D47BB8">
            <w:pPr>
              <w:spacing w:before="60" w:line="140" w:lineRule="exact"/>
              <w:ind w:left="510"/>
              <w:rPr>
                <w:i/>
              </w:rPr>
            </w:pPr>
            <w:r w:rsidRPr="00DC345D">
              <w:rPr>
                <w:rFonts w:ascii="Arial" w:hAnsi="Arial" w:cs="Arial"/>
                <w:i/>
                <w:sz w:val="14"/>
                <w:lang w:val="en-US"/>
              </w:rPr>
              <w:t>air</w:t>
            </w:r>
            <w:r w:rsidRPr="00DC345D">
              <w:rPr>
                <w:rFonts w:ascii="Arial" w:hAnsi="Arial" w:cs="Arial"/>
                <w:i/>
                <w:sz w:val="14"/>
              </w:rPr>
              <w:t xml:space="preserve"> </w:t>
            </w:r>
          </w:p>
        </w:tc>
      </w:tr>
      <w:tr w:rsidR="0071648E" w:rsidRPr="00DC345D" w:rsidTr="00DB3279">
        <w:tc>
          <w:tcPr>
            <w:tcW w:w="3416" w:type="dxa"/>
            <w:shd w:val="clear" w:color="auto" w:fill="auto"/>
            <w:vAlign w:val="bottom"/>
          </w:tcPr>
          <w:p w:rsidR="0071648E" w:rsidRPr="00DC345D" w:rsidRDefault="0071648E" w:rsidP="00D47BB8">
            <w:pPr>
              <w:spacing w:before="60" w:line="140" w:lineRule="exact"/>
              <w:ind w:left="510"/>
            </w:pPr>
            <w:r w:rsidRPr="00DC345D">
              <w:rPr>
                <w:rFonts w:ascii="Arial" w:hAnsi="Arial" w:cs="Arial"/>
                <w:sz w:val="14"/>
                <w:szCs w:val="14"/>
              </w:rPr>
              <w:t>прочие виды</w:t>
            </w:r>
          </w:p>
        </w:tc>
        <w:tc>
          <w:tcPr>
            <w:tcW w:w="782" w:type="dxa"/>
            <w:tcBorders>
              <w:left w:val="single" w:sz="4" w:space="0" w:color="000000"/>
            </w:tcBorders>
            <w:shd w:val="clear" w:color="auto" w:fill="auto"/>
            <w:vAlign w:val="bottom"/>
          </w:tcPr>
          <w:p w:rsidR="0071648E" w:rsidRPr="00DB3279" w:rsidRDefault="0071648E" w:rsidP="00DB3279">
            <w:pPr>
              <w:spacing w:before="60" w:line="140" w:lineRule="exact"/>
              <w:ind w:right="170"/>
              <w:jc w:val="right"/>
              <w:rPr>
                <w:rFonts w:ascii="Arial" w:hAnsi="Arial" w:cs="Arial"/>
                <w:sz w:val="14"/>
                <w:szCs w:val="14"/>
              </w:rPr>
            </w:pPr>
            <w:r w:rsidRPr="00DB3279">
              <w:rPr>
                <w:rFonts w:ascii="Arial" w:hAnsi="Arial" w:cs="Arial"/>
                <w:sz w:val="14"/>
                <w:szCs w:val="14"/>
              </w:rPr>
              <w:t>922</w:t>
            </w:r>
          </w:p>
        </w:tc>
        <w:tc>
          <w:tcPr>
            <w:tcW w:w="782" w:type="dxa"/>
            <w:tcBorders>
              <w:left w:val="single" w:sz="4" w:space="0" w:color="000000"/>
              <w:right w:val="single" w:sz="4" w:space="0" w:color="000000"/>
            </w:tcBorders>
            <w:vAlign w:val="bottom"/>
          </w:tcPr>
          <w:p w:rsidR="0071648E" w:rsidRPr="0071648E" w:rsidRDefault="0071648E" w:rsidP="00C6673A">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1</w:t>
            </w:r>
            <w:r w:rsidRPr="0071648E">
              <w:rPr>
                <w:rFonts w:ascii="Arial" w:hAnsi="Arial" w:cs="Arial"/>
                <w:b/>
                <w:sz w:val="14"/>
                <w:szCs w:val="14"/>
                <w:lang w:val="en-US"/>
              </w:rPr>
              <w:t> </w:t>
            </w:r>
            <w:r w:rsidRPr="0071648E">
              <w:rPr>
                <w:rFonts w:ascii="Arial" w:hAnsi="Arial" w:cs="Arial"/>
                <w:sz w:val="14"/>
                <w:szCs w:val="14"/>
                <w:lang w:val="en-US"/>
              </w:rPr>
              <w:t>684</w:t>
            </w:r>
          </w:p>
        </w:tc>
        <w:tc>
          <w:tcPr>
            <w:tcW w:w="782" w:type="dxa"/>
            <w:tcBorders>
              <w:left w:val="single" w:sz="4" w:space="0" w:color="000000"/>
            </w:tcBorders>
            <w:vAlign w:val="bottom"/>
          </w:tcPr>
          <w:p w:rsidR="0071648E" w:rsidRPr="000F44E1" w:rsidRDefault="0071648E"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1</w:t>
            </w:r>
            <w:r>
              <w:rPr>
                <w:rFonts w:ascii="Arial" w:hAnsi="Arial" w:cs="Arial"/>
                <w:b/>
                <w:sz w:val="14"/>
              </w:rPr>
              <w:t> </w:t>
            </w:r>
            <w:r w:rsidRPr="000F44E1">
              <w:rPr>
                <w:rFonts w:ascii="Arial" w:hAnsi="Arial" w:cs="Arial"/>
                <w:sz w:val="14"/>
                <w:szCs w:val="14"/>
                <w:lang w:val="en-US"/>
              </w:rPr>
              <w:t>865</w:t>
            </w: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2</w:t>
            </w:r>
            <w:r>
              <w:rPr>
                <w:rFonts w:ascii="Arial" w:hAnsi="Arial" w:cs="Arial"/>
                <w:b/>
                <w:sz w:val="14"/>
              </w:rPr>
              <w:t> </w:t>
            </w:r>
            <w:r w:rsidRPr="000F44E1">
              <w:rPr>
                <w:rFonts w:ascii="Arial" w:hAnsi="Arial" w:cs="Arial"/>
                <w:sz w:val="14"/>
                <w:szCs w:val="14"/>
                <w:lang w:val="en-US"/>
              </w:rPr>
              <w:t>180</w:t>
            </w:r>
          </w:p>
        </w:tc>
        <w:tc>
          <w:tcPr>
            <w:tcW w:w="3378" w:type="dxa"/>
            <w:tcBorders>
              <w:left w:val="single" w:sz="4" w:space="0" w:color="000000"/>
            </w:tcBorders>
            <w:shd w:val="clear" w:color="auto" w:fill="auto"/>
            <w:vAlign w:val="bottom"/>
          </w:tcPr>
          <w:p w:rsidR="0071648E" w:rsidRPr="00DC345D" w:rsidRDefault="0071648E" w:rsidP="00D47BB8">
            <w:pPr>
              <w:spacing w:before="60" w:line="140" w:lineRule="exact"/>
              <w:ind w:left="510"/>
              <w:rPr>
                <w:i/>
              </w:rPr>
            </w:pPr>
            <w:r w:rsidRPr="00DC345D">
              <w:rPr>
                <w:rFonts w:ascii="Arial" w:hAnsi="Arial" w:cs="Arial"/>
                <w:i/>
                <w:sz w:val="14"/>
                <w:lang w:val="en-US"/>
              </w:rPr>
              <w:t>other types</w:t>
            </w:r>
          </w:p>
        </w:tc>
      </w:tr>
      <w:tr w:rsidR="0071648E" w:rsidRPr="00DC345D" w:rsidTr="00DB3279">
        <w:tc>
          <w:tcPr>
            <w:tcW w:w="3416" w:type="dxa"/>
            <w:shd w:val="clear" w:color="auto" w:fill="auto"/>
            <w:vAlign w:val="bottom"/>
          </w:tcPr>
          <w:p w:rsidR="0071648E" w:rsidRPr="00DC345D" w:rsidRDefault="0071648E" w:rsidP="00D47BB8">
            <w:pPr>
              <w:spacing w:before="60" w:line="140" w:lineRule="exact"/>
              <w:ind w:left="510"/>
            </w:pPr>
            <w:r w:rsidRPr="00DC345D">
              <w:rPr>
                <w:rFonts w:ascii="Arial" w:hAnsi="Arial" w:cs="Arial"/>
                <w:sz w:val="14"/>
                <w:szCs w:val="14"/>
              </w:rPr>
              <w:t>почтовые и курьерские услуги</w:t>
            </w:r>
          </w:p>
        </w:tc>
        <w:tc>
          <w:tcPr>
            <w:tcW w:w="782" w:type="dxa"/>
            <w:tcBorders>
              <w:left w:val="single" w:sz="4" w:space="0" w:color="000000"/>
            </w:tcBorders>
            <w:shd w:val="clear" w:color="auto" w:fill="auto"/>
            <w:vAlign w:val="bottom"/>
          </w:tcPr>
          <w:p w:rsidR="0071648E" w:rsidRPr="00DB3279" w:rsidRDefault="0071648E" w:rsidP="00DB3279">
            <w:pPr>
              <w:spacing w:before="60" w:line="140" w:lineRule="exact"/>
              <w:ind w:right="170"/>
              <w:jc w:val="right"/>
              <w:rPr>
                <w:rFonts w:ascii="Arial" w:hAnsi="Arial" w:cs="Arial"/>
                <w:sz w:val="14"/>
                <w:szCs w:val="14"/>
              </w:rPr>
            </w:pPr>
            <w:r w:rsidRPr="00DB3279">
              <w:rPr>
                <w:rFonts w:ascii="Arial" w:hAnsi="Arial" w:cs="Arial"/>
                <w:sz w:val="14"/>
                <w:szCs w:val="14"/>
              </w:rPr>
              <w:t>5</w:t>
            </w:r>
          </w:p>
        </w:tc>
        <w:tc>
          <w:tcPr>
            <w:tcW w:w="782" w:type="dxa"/>
            <w:tcBorders>
              <w:left w:val="single" w:sz="4" w:space="0" w:color="000000"/>
              <w:right w:val="single" w:sz="4" w:space="0" w:color="000000"/>
            </w:tcBorders>
            <w:vAlign w:val="bottom"/>
          </w:tcPr>
          <w:p w:rsidR="0071648E" w:rsidRPr="0071648E" w:rsidRDefault="0071648E" w:rsidP="00C6673A">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16</w:t>
            </w:r>
          </w:p>
        </w:tc>
        <w:tc>
          <w:tcPr>
            <w:tcW w:w="782" w:type="dxa"/>
            <w:tcBorders>
              <w:left w:val="single" w:sz="4" w:space="0" w:color="000000"/>
            </w:tcBorders>
            <w:vAlign w:val="bottom"/>
          </w:tcPr>
          <w:p w:rsidR="0071648E" w:rsidRPr="000F44E1" w:rsidRDefault="0071648E"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26</w:t>
            </w: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65</w:t>
            </w:r>
          </w:p>
        </w:tc>
        <w:tc>
          <w:tcPr>
            <w:tcW w:w="3378" w:type="dxa"/>
            <w:tcBorders>
              <w:left w:val="single" w:sz="4" w:space="0" w:color="000000"/>
            </w:tcBorders>
            <w:shd w:val="clear" w:color="auto" w:fill="auto"/>
            <w:vAlign w:val="bottom"/>
          </w:tcPr>
          <w:p w:rsidR="0071648E" w:rsidRPr="00DC345D" w:rsidRDefault="0071648E" w:rsidP="00D47BB8">
            <w:pPr>
              <w:spacing w:before="60" w:line="140" w:lineRule="exact"/>
              <w:ind w:left="510"/>
              <w:rPr>
                <w:i/>
              </w:rPr>
            </w:pPr>
            <w:r w:rsidRPr="00DC345D">
              <w:rPr>
                <w:rFonts w:ascii="Arial" w:hAnsi="Arial" w:cs="Arial"/>
                <w:i/>
                <w:sz w:val="14"/>
                <w:szCs w:val="14"/>
                <w:lang w:val="en-US"/>
              </w:rPr>
              <w:t>postal</w:t>
            </w:r>
            <w:r w:rsidRPr="00DC345D">
              <w:rPr>
                <w:rFonts w:ascii="Arial" w:hAnsi="Arial" w:cs="Arial"/>
                <w:i/>
                <w:sz w:val="14"/>
                <w:szCs w:val="14"/>
              </w:rPr>
              <w:t xml:space="preserve"> and courier services</w:t>
            </w:r>
          </w:p>
        </w:tc>
      </w:tr>
      <w:tr w:rsidR="0071648E" w:rsidRPr="00DC345D" w:rsidTr="00DB3279">
        <w:tc>
          <w:tcPr>
            <w:tcW w:w="3416" w:type="dxa"/>
            <w:shd w:val="clear" w:color="auto" w:fill="auto"/>
            <w:vAlign w:val="bottom"/>
          </w:tcPr>
          <w:p w:rsidR="0071648E" w:rsidRPr="00DC345D" w:rsidRDefault="0071648E" w:rsidP="00D47BB8">
            <w:pPr>
              <w:spacing w:before="60" w:line="140" w:lineRule="exact"/>
              <w:ind w:left="170"/>
            </w:pPr>
            <w:r w:rsidRPr="00DC345D">
              <w:rPr>
                <w:rFonts w:ascii="Arial" w:hAnsi="Arial" w:cs="Arial"/>
                <w:sz w:val="14"/>
                <w:szCs w:val="14"/>
              </w:rPr>
              <w:t>поездки</w:t>
            </w:r>
          </w:p>
        </w:tc>
        <w:tc>
          <w:tcPr>
            <w:tcW w:w="782" w:type="dxa"/>
            <w:tcBorders>
              <w:left w:val="single" w:sz="4" w:space="0" w:color="000000"/>
            </w:tcBorders>
            <w:shd w:val="clear" w:color="auto" w:fill="auto"/>
            <w:vAlign w:val="bottom"/>
          </w:tcPr>
          <w:p w:rsidR="0071648E" w:rsidRPr="00DB3279" w:rsidRDefault="0071648E" w:rsidP="00DB3279">
            <w:pPr>
              <w:spacing w:before="60" w:line="140" w:lineRule="exact"/>
              <w:ind w:right="170"/>
              <w:jc w:val="right"/>
              <w:rPr>
                <w:rFonts w:ascii="Arial" w:hAnsi="Arial" w:cs="Arial"/>
                <w:sz w:val="14"/>
                <w:szCs w:val="14"/>
              </w:rPr>
            </w:pPr>
            <w:r w:rsidRPr="00DB3279">
              <w:rPr>
                <w:rFonts w:ascii="Arial" w:hAnsi="Arial" w:cs="Arial"/>
                <w:sz w:val="14"/>
                <w:szCs w:val="14"/>
              </w:rPr>
              <w:t>2</w:t>
            </w:r>
            <w:r w:rsidRPr="00DB3279">
              <w:rPr>
                <w:rFonts w:ascii="Arial" w:hAnsi="Arial" w:cs="Arial"/>
                <w:b/>
                <w:sz w:val="14"/>
                <w:szCs w:val="14"/>
                <w:lang w:val="en-US"/>
              </w:rPr>
              <w:t> </w:t>
            </w:r>
            <w:r w:rsidRPr="00DB3279">
              <w:rPr>
                <w:rFonts w:ascii="Arial" w:hAnsi="Arial" w:cs="Arial"/>
                <w:sz w:val="14"/>
                <w:szCs w:val="14"/>
              </w:rPr>
              <w:t>937</w:t>
            </w:r>
          </w:p>
        </w:tc>
        <w:tc>
          <w:tcPr>
            <w:tcW w:w="782" w:type="dxa"/>
            <w:tcBorders>
              <w:left w:val="single" w:sz="4" w:space="0" w:color="000000"/>
              <w:right w:val="single" w:sz="4" w:space="0" w:color="000000"/>
            </w:tcBorders>
            <w:vAlign w:val="bottom"/>
          </w:tcPr>
          <w:p w:rsidR="0071648E" w:rsidRPr="0071648E" w:rsidRDefault="0071648E" w:rsidP="00C6673A">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 xml:space="preserve">                                          </w:t>
            </w:r>
          </w:p>
        </w:tc>
        <w:tc>
          <w:tcPr>
            <w:tcW w:w="782" w:type="dxa"/>
            <w:tcBorders>
              <w:left w:val="single" w:sz="4" w:space="0" w:color="000000"/>
            </w:tcBorders>
            <w:vAlign w:val="bottom"/>
          </w:tcPr>
          <w:p w:rsidR="0071648E" w:rsidRPr="000F44E1" w:rsidRDefault="0071648E"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500</w:t>
            </w: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760</w:t>
            </w:r>
          </w:p>
        </w:tc>
        <w:tc>
          <w:tcPr>
            <w:tcW w:w="3378" w:type="dxa"/>
            <w:tcBorders>
              <w:left w:val="single" w:sz="4" w:space="0" w:color="000000"/>
            </w:tcBorders>
            <w:shd w:val="clear" w:color="auto" w:fill="auto"/>
            <w:vAlign w:val="bottom"/>
          </w:tcPr>
          <w:p w:rsidR="0071648E" w:rsidRPr="00DC345D" w:rsidRDefault="0071648E" w:rsidP="00D47BB8">
            <w:pPr>
              <w:spacing w:before="60" w:line="140" w:lineRule="exact"/>
              <w:ind w:left="170"/>
              <w:rPr>
                <w:i/>
              </w:rPr>
            </w:pPr>
            <w:r w:rsidRPr="00DC345D">
              <w:rPr>
                <w:rFonts w:ascii="Arial" w:hAnsi="Arial" w:cs="Arial"/>
                <w:i/>
                <w:sz w:val="14"/>
                <w:lang w:val="en-US"/>
              </w:rPr>
              <w:t>visits</w:t>
            </w:r>
          </w:p>
        </w:tc>
      </w:tr>
      <w:tr w:rsidR="0071648E" w:rsidRPr="00DC345D" w:rsidTr="00DB3279">
        <w:tc>
          <w:tcPr>
            <w:tcW w:w="3416" w:type="dxa"/>
            <w:shd w:val="clear" w:color="auto" w:fill="auto"/>
            <w:vAlign w:val="bottom"/>
          </w:tcPr>
          <w:p w:rsidR="0071648E" w:rsidRPr="00DC345D" w:rsidRDefault="0071648E" w:rsidP="00D47BB8">
            <w:pPr>
              <w:spacing w:before="60" w:line="140" w:lineRule="exact"/>
              <w:ind w:left="340"/>
            </w:pPr>
            <w:r w:rsidRPr="00DC345D">
              <w:rPr>
                <w:rFonts w:ascii="Arial" w:hAnsi="Arial" w:cs="Arial"/>
                <w:sz w:val="14"/>
                <w:szCs w:val="14"/>
              </w:rPr>
              <w:t>из них по целям:</w:t>
            </w:r>
          </w:p>
        </w:tc>
        <w:tc>
          <w:tcPr>
            <w:tcW w:w="782" w:type="dxa"/>
            <w:tcBorders>
              <w:left w:val="single" w:sz="4" w:space="0" w:color="000000"/>
            </w:tcBorders>
            <w:shd w:val="clear" w:color="auto" w:fill="auto"/>
            <w:vAlign w:val="bottom"/>
          </w:tcPr>
          <w:p w:rsidR="0071648E" w:rsidRPr="00DB3279" w:rsidRDefault="0071648E" w:rsidP="00DB3279">
            <w:pPr>
              <w:snapToGrid w:val="0"/>
              <w:spacing w:before="60" w:line="140" w:lineRule="exact"/>
              <w:ind w:right="170"/>
              <w:jc w:val="right"/>
              <w:rPr>
                <w:rFonts w:ascii="Arial" w:hAnsi="Arial" w:cs="Arial"/>
                <w:sz w:val="14"/>
                <w:szCs w:val="14"/>
              </w:rPr>
            </w:pPr>
          </w:p>
        </w:tc>
        <w:tc>
          <w:tcPr>
            <w:tcW w:w="782" w:type="dxa"/>
            <w:tcBorders>
              <w:left w:val="single" w:sz="4" w:space="0" w:color="000000"/>
              <w:right w:val="single" w:sz="4" w:space="0" w:color="000000"/>
            </w:tcBorders>
            <w:vAlign w:val="bottom"/>
          </w:tcPr>
          <w:p w:rsidR="0071648E" w:rsidRPr="0071648E" w:rsidRDefault="0071648E" w:rsidP="00C6673A">
            <w:pPr>
              <w:spacing w:before="60" w:line="140" w:lineRule="exact"/>
              <w:ind w:right="170"/>
              <w:jc w:val="right"/>
              <w:rPr>
                <w:rFonts w:ascii="Arial" w:hAnsi="Arial" w:cs="Arial"/>
                <w:sz w:val="14"/>
                <w:szCs w:val="14"/>
                <w:lang w:val="en-US"/>
              </w:rPr>
            </w:pPr>
          </w:p>
        </w:tc>
        <w:tc>
          <w:tcPr>
            <w:tcW w:w="782" w:type="dxa"/>
            <w:tcBorders>
              <w:left w:val="single" w:sz="4" w:space="0" w:color="000000"/>
            </w:tcBorders>
            <w:vAlign w:val="bottom"/>
          </w:tcPr>
          <w:p w:rsidR="0071648E" w:rsidRPr="000F44E1" w:rsidRDefault="0071648E" w:rsidP="000F44E1">
            <w:pPr>
              <w:spacing w:before="60" w:line="140" w:lineRule="exact"/>
              <w:ind w:right="170"/>
              <w:jc w:val="right"/>
              <w:rPr>
                <w:rFonts w:ascii="Arial" w:hAnsi="Arial" w:cs="Arial"/>
                <w:sz w:val="14"/>
                <w:szCs w:val="14"/>
                <w:lang w:val="en-US"/>
              </w:rPr>
            </w:pP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170"/>
              <w:jc w:val="right"/>
              <w:rPr>
                <w:rFonts w:ascii="Arial" w:hAnsi="Arial" w:cs="Arial"/>
                <w:sz w:val="14"/>
                <w:szCs w:val="14"/>
                <w:lang w:val="en-US"/>
              </w:rPr>
            </w:pPr>
          </w:p>
        </w:tc>
        <w:tc>
          <w:tcPr>
            <w:tcW w:w="3378" w:type="dxa"/>
            <w:tcBorders>
              <w:left w:val="single" w:sz="4" w:space="0" w:color="000000"/>
            </w:tcBorders>
            <w:shd w:val="clear" w:color="auto" w:fill="auto"/>
            <w:vAlign w:val="bottom"/>
          </w:tcPr>
          <w:p w:rsidR="0071648E" w:rsidRPr="00DC345D" w:rsidRDefault="0071648E" w:rsidP="00D47BB8">
            <w:pPr>
              <w:spacing w:before="60" w:line="140" w:lineRule="exact"/>
              <w:ind w:left="340"/>
              <w:rPr>
                <w:i/>
              </w:rPr>
            </w:pPr>
            <w:r w:rsidRPr="00DC345D">
              <w:rPr>
                <w:rFonts w:ascii="Arial" w:hAnsi="Arial" w:cs="Arial"/>
                <w:i/>
                <w:sz w:val="14"/>
                <w:lang w:val="en-US"/>
              </w:rPr>
              <w:t>of which by purpose</w:t>
            </w:r>
            <w:r w:rsidRPr="00DC345D">
              <w:rPr>
                <w:rFonts w:ascii="Arial" w:hAnsi="Arial" w:cs="Arial"/>
                <w:i/>
                <w:sz w:val="14"/>
              </w:rPr>
              <w:t>:</w:t>
            </w:r>
          </w:p>
        </w:tc>
      </w:tr>
      <w:tr w:rsidR="0071648E" w:rsidRPr="00DC345D" w:rsidTr="00DB3279">
        <w:tc>
          <w:tcPr>
            <w:tcW w:w="3416" w:type="dxa"/>
            <w:shd w:val="clear" w:color="auto" w:fill="auto"/>
            <w:vAlign w:val="bottom"/>
          </w:tcPr>
          <w:p w:rsidR="0071648E" w:rsidRPr="00DC345D" w:rsidRDefault="0071648E" w:rsidP="00D47BB8">
            <w:pPr>
              <w:spacing w:before="60" w:line="140" w:lineRule="exact"/>
              <w:ind w:left="510"/>
            </w:pPr>
            <w:r w:rsidRPr="00DC345D">
              <w:rPr>
                <w:rFonts w:ascii="Arial" w:hAnsi="Arial" w:cs="Arial"/>
                <w:sz w:val="14"/>
                <w:szCs w:val="14"/>
              </w:rPr>
              <w:t xml:space="preserve">деловые </w:t>
            </w:r>
          </w:p>
        </w:tc>
        <w:tc>
          <w:tcPr>
            <w:tcW w:w="782" w:type="dxa"/>
            <w:tcBorders>
              <w:left w:val="single" w:sz="4" w:space="0" w:color="000000"/>
            </w:tcBorders>
            <w:shd w:val="clear" w:color="auto" w:fill="auto"/>
            <w:vAlign w:val="bottom"/>
          </w:tcPr>
          <w:p w:rsidR="0071648E" w:rsidRPr="00DB3279" w:rsidRDefault="0071648E" w:rsidP="00DB3279">
            <w:pPr>
              <w:spacing w:before="60" w:line="140" w:lineRule="exact"/>
              <w:ind w:right="170"/>
              <w:jc w:val="right"/>
              <w:rPr>
                <w:rFonts w:ascii="Arial" w:hAnsi="Arial" w:cs="Arial"/>
                <w:sz w:val="14"/>
                <w:szCs w:val="14"/>
              </w:rPr>
            </w:pPr>
            <w:r w:rsidRPr="00DB3279">
              <w:rPr>
                <w:rFonts w:ascii="Arial" w:hAnsi="Arial" w:cs="Arial"/>
                <w:sz w:val="14"/>
                <w:szCs w:val="14"/>
              </w:rPr>
              <w:t>188</w:t>
            </w:r>
          </w:p>
        </w:tc>
        <w:tc>
          <w:tcPr>
            <w:tcW w:w="782" w:type="dxa"/>
            <w:tcBorders>
              <w:left w:val="single" w:sz="4" w:space="0" w:color="000000"/>
              <w:right w:val="single" w:sz="4" w:space="0" w:color="000000"/>
            </w:tcBorders>
            <w:vAlign w:val="bottom"/>
          </w:tcPr>
          <w:p w:rsidR="0071648E" w:rsidRPr="0071648E" w:rsidRDefault="0071648E" w:rsidP="00C6673A">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191</w:t>
            </w:r>
          </w:p>
        </w:tc>
        <w:tc>
          <w:tcPr>
            <w:tcW w:w="782" w:type="dxa"/>
            <w:tcBorders>
              <w:left w:val="single" w:sz="4" w:space="0" w:color="000000"/>
            </w:tcBorders>
            <w:vAlign w:val="bottom"/>
          </w:tcPr>
          <w:p w:rsidR="0071648E" w:rsidRPr="000F44E1" w:rsidRDefault="0071648E"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124</w:t>
            </w: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170</w:t>
            </w:r>
          </w:p>
        </w:tc>
        <w:tc>
          <w:tcPr>
            <w:tcW w:w="3378" w:type="dxa"/>
            <w:tcBorders>
              <w:left w:val="single" w:sz="4" w:space="0" w:color="000000"/>
            </w:tcBorders>
            <w:shd w:val="clear" w:color="auto" w:fill="auto"/>
            <w:vAlign w:val="bottom"/>
          </w:tcPr>
          <w:p w:rsidR="0071648E" w:rsidRPr="00DC345D" w:rsidRDefault="0071648E" w:rsidP="00D47BB8">
            <w:pPr>
              <w:spacing w:before="60" w:line="140" w:lineRule="exact"/>
              <w:ind w:left="510"/>
              <w:rPr>
                <w:i/>
              </w:rPr>
            </w:pPr>
            <w:r w:rsidRPr="00DC345D">
              <w:rPr>
                <w:rFonts w:ascii="Arial" w:hAnsi="Arial" w:cs="Arial"/>
                <w:i/>
                <w:sz w:val="14"/>
                <w:lang w:val="en-US"/>
              </w:rPr>
              <w:t>business</w:t>
            </w:r>
            <w:r w:rsidRPr="00DC345D">
              <w:rPr>
                <w:rFonts w:ascii="Arial" w:hAnsi="Arial" w:cs="Arial"/>
                <w:i/>
                <w:sz w:val="14"/>
              </w:rPr>
              <w:t xml:space="preserve"> </w:t>
            </w:r>
          </w:p>
        </w:tc>
      </w:tr>
      <w:tr w:rsidR="0071648E" w:rsidRPr="00DC345D" w:rsidTr="00DB3279">
        <w:tc>
          <w:tcPr>
            <w:tcW w:w="3416" w:type="dxa"/>
            <w:shd w:val="clear" w:color="auto" w:fill="auto"/>
            <w:vAlign w:val="bottom"/>
          </w:tcPr>
          <w:p w:rsidR="0071648E" w:rsidRPr="00DC345D" w:rsidRDefault="0071648E" w:rsidP="00D47BB8">
            <w:pPr>
              <w:spacing w:before="60" w:line="140" w:lineRule="exact"/>
              <w:ind w:left="510"/>
            </w:pPr>
            <w:r w:rsidRPr="00DC345D">
              <w:rPr>
                <w:rFonts w:ascii="Arial" w:hAnsi="Arial" w:cs="Arial"/>
                <w:sz w:val="14"/>
                <w:szCs w:val="14"/>
              </w:rPr>
              <w:t>личные</w:t>
            </w:r>
          </w:p>
        </w:tc>
        <w:tc>
          <w:tcPr>
            <w:tcW w:w="782" w:type="dxa"/>
            <w:tcBorders>
              <w:left w:val="single" w:sz="4" w:space="0" w:color="000000"/>
            </w:tcBorders>
            <w:shd w:val="clear" w:color="auto" w:fill="auto"/>
            <w:vAlign w:val="bottom"/>
          </w:tcPr>
          <w:p w:rsidR="0071648E" w:rsidRPr="00DB3279" w:rsidRDefault="0071648E" w:rsidP="00DB3279">
            <w:pPr>
              <w:spacing w:before="60" w:line="140" w:lineRule="exact"/>
              <w:ind w:right="170"/>
              <w:jc w:val="right"/>
              <w:rPr>
                <w:rFonts w:ascii="Arial" w:hAnsi="Arial" w:cs="Arial"/>
                <w:sz w:val="14"/>
                <w:szCs w:val="14"/>
              </w:rPr>
            </w:pPr>
            <w:r w:rsidRPr="00DB3279">
              <w:rPr>
                <w:rFonts w:ascii="Arial" w:hAnsi="Arial" w:cs="Arial"/>
                <w:sz w:val="14"/>
                <w:szCs w:val="14"/>
              </w:rPr>
              <w:t>2</w:t>
            </w:r>
            <w:r w:rsidRPr="00DB3279">
              <w:rPr>
                <w:rFonts w:ascii="Arial" w:hAnsi="Arial" w:cs="Arial"/>
                <w:b/>
                <w:sz w:val="14"/>
                <w:szCs w:val="14"/>
                <w:lang w:val="en-US"/>
              </w:rPr>
              <w:t> </w:t>
            </w:r>
            <w:r w:rsidRPr="00DB3279">
              <w:rPr>
                <w:rFonts w:ascii="Arial" w:hAnsi="Arial" w:cs="Arial"/>
                <w:sz w:val="14"/>
                <w:szCs w:val="14"/>
              </w:rPr>
              <w:t>749</w:t>
            </w:r>
          </w:p>
        </w:tc>
        <w:tc>
          <w:tcPr>
            <w:tcW w:w="782" w:type="dxa"/>
            <w:tcBorders>
              <w:left w:val="single" w:sz="4" w:space="0" w:color="000000"/>
              <w:right w:val="single" w:sz="4" w:space="0" w:color="000000"/>
            </w:tcBorders>
            <w:vAlign w:val="bottom"/>
          </w:tcPr>
          <w:p w:rsidR="0071648E" w:rsidRPr="0071648E" w:rsidRDefault="0071648E" w:rsidP="00C6673A">
            <w:pPr>
              <w:spacing w:before="60" w:line="140" w:lineRule="exact"/>
              <w:ind w:right="170"/>
              <w:jc w:val="right"/>
              <w:rPr>
                <w:rFonts w:ascii="Arial" w:hAnsi="Arial" w:cs="Arial"/>
                <w:sz w:val="14"/>
                <w:szCs w:val="14"/>
              </w:rPr>
            </w:pPr>
            <w:r w:rsidRPr="0071648E">
              <w:rPr>
                <w:rFonts w:ascii="Arial" w:hAnsi="Arial" w:cs="Arial"/>
                <w:sz w:val="14"/>
                <w:szCs w:val="14"/>
              </w:rPr>
              <w:t>1</w:t>
            </w:r>
            <w:r w:rsidRPr="0071648E">
              <w:rPr>
                <w:rFonts w:ascii="Arial" w:hAnsi="Arial" w:cs="Arial"/>
                <w:b/>
                <w:sz w:val="14"/>
                <w:szCs w:val="14"/>
                <w:lang w:val="en-US"/>
              </w:rPr>
              <w:t> </w:t>
            </w:r>
            <w:r w:rsidRPr="0071648E">
              <w:rPr>
                <w:rFonts w:ascii="Arial" w:hAnsi="Arial" w:cs="Arial"/>
                <w:sz w:val="14"/>
                <w:szCs w:val="14"/>
              </w:rPr>
              <w:t>186</w:t>
            </w:r>
          </w:p>
        </w:tc>
        <w:tc>
          <w:tcPr>
            <w:tcW w:w="782" w:type="dxa"/>
            <w:tcBorders>
              <w:left w:val="single" w:sz="4" w:space="0" w:color="000000"/>
            </w:tcBorders>
            <w:vAlign w:val="bottom"/>
          </w:tcPr>
          <w:p w:rsidR="0071648E" w:rsidRPr="000F44E1" w:rsidRDefault="0071648E"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376</w:t>
            </w: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589</w:t>
            </w:r>
          </w:p>
        </w:tc>
        <w:tc>
          <w:tcPr>
            <w:tcW w:w="3378" w:type="dxa"/>
            <w:tcBorders>
              <w:left w:val="single" w:sz="4" w:space="0" w:color="000000"/>
            </w:tcBorders>
            <w:shd w:val="clear" w:color="auto" w:fill="auto"/>
            <w:vAlign w:val="bottom"/>
          </w:tcPr>
          <w:p w:rsidR="0071648E" w:rsidRPr="00DC345D" w:rsidRDefault="0071648E" w:rsidP="00D47BB8">
            <w:pPr>
              <w:spacing w:before="60" w:line="140" w:lineRule="exact"/>
              <w:ind w:left="510"/>
              <w:rPr>
                <w:i/>
              </w:rPr>
            </w:pPr>
            <w:r w:rsidRPr="00DC345D">
              <w:rPr>
                <w:rFonts w:ascii="Arial" w:hAnsi="Arial" w:cs="Arial"/>
                <w:i/>
                <w:sz w:val="14"/>
                <w:lang w:val="en-US"/>
              </w:rPr>
              <w:t>private</w:t>
            </w:r>
          </w:p>
        </w:tc>
      </w:tr>
      <w:tr w:rsidR="0071648E" w:rsidRPr="00DC345D" w:rsidTr="00DB3279">
        <w:tc>
          <w:tcPr>
            <w:tcW w:w="3416" w:type="dxa"/>
            <w:shd w:val="clear" w:color="auto" w:fill="auto"/>
            <w:vAlign w:val="bottom"/>
          </w:tcPr>
          <w:p w:rsidR="0071648E" w:rsidRPr="00DC345D" w:rsidRDefault="0071648E" w:rsidP="00D47BB8">
            <w:pPr>
              <w:spacing w:before="60" w:line="140" w:lineRule="exact"/>
              <w:ind w:left="170"/>
            </w:pPr>
            <w:r w:rsidRPr="00DC345D">
              <w:rPr>
                <w:rFonts w:ascii="Arial" w:hAnsi="Arial" w:cs="Arial"/>
                <w:sz w:val="14"/>
                <w:szCs w:val="14"/>
              </w:rPr>
              <w:t xml:space="preserve">строительство </w:t>
            </w:r>
          </w:p>
        </w:tc>
        <w:tc>
          <w:tcPr>
            <w:tcW w:w="782" w:type="dxa"/>
            <w:tcBorders>
              <w:left w:val="single" w:sz="4" w:space="0" w:color="000000"/>
            </w:tcBorders>
            <w:shd w:val="clear" w:color="auto" w:fill="auto"/>
            <w:vAlign w:val="bottom"/>
          </w:tcPr>
          <w:p w:rsidR="0071648E" w:rsidRPr="00DB3279" w:rsidRDefault="0071648E" w:rsidP="00DB3279">
            <w:pPr>
              <w:spacing w:before="60" w:line="140" w:lineRule="exact"/>
              <w:ind w:right="170"/>
              <w:jc w:val="right"/>
              <w:rPr>
                <w:rFonts w:ascii="Arial" w:hAnsi="Arial" w:cs="Arial"/>
                <w:sz w:val="14"/>
                <w:szCs w:val="14"/>
              </w:rPr>
            </w:pPr>
            <w:r w:rsidRPr="00DB3279">
              <w:rPr>
                <w:rFonts w:ascii="Arial" w:hAnsi="Arial" w:cs="Arial"/>
                <w:sz w:val="14"/>
                <w:szCs w:val="14"/>
              </w:rPr>
              <w:t>703</w:t>
            </w:r>
          </w:p>
        </w:tc>
        <w:tc>
          <w:tcPr>
            <w:tcW w:w="782" w:type="dxa"/>
            <w:tcBorders>
              <w:left w:val="single" w:sz="4" w:space="0" w:color="000000"/>
              <w:right w:val="single" w:sz="4" w:space="0" w:color="000000"/>
            </w:tcBorders>
            <w:vAlign w:val="bottom"/>
          </w:tcPr>
          <w:p w:rsidR="0071648E" w:rsidRPr="0071648E" w:rsidRDefault="0071648E" w:rsidP="00C6673A">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632</w:t>
            </w:r>
          </w:p>
        </w:tc>
        <w:tc>
          <w:tcPr>
            <w:tcW w:w="782" w:type="dxa"/>
            <w:tcBorders>
              <w:left w:val="single" w:sz="4" w:space="0" w:color="000000"/>
            </w:tcBorders>
            <w:vAlign w:val="bottom"/>
          </w:tcPr>
          <w:p w:rsidR="0071648E" w:rsidRPr="000F44E1" w:rsidRDefault="0071648E"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513</w:t>
            </w: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493</w:t>
            </w:r>
          </w:p>
        </w:tc>
        <w:tc>
          <w:tcPr>
            <w:tcW w:w="3378" w:type="dxa"/>
            <w:tcBorders>
              <w:left w:val="single" w:sz="4" w:space="0" w:color="000000"/>
            </w:tcBorders>
            <w:shd w:val="clear" w:color="auto" w:fill="auto"/>
            <w:vAlign w:val="bottom"/>
          </w:tcPr>
          <w:p w:rsidR="0071648E" w:rsidRPr="00DC345D" w:rsidRDefault="0071648E" w:rsidP="00D47BB8">
            <w:pPr>
              <w:spacing w:before="60" w:line="140" w:lineRule="exact"/>
              <w:ind w:left="113"/>
              <w:rPr>
                <w:i/>
              </w:rPr>
            </w:pPr>
            <w:r w:rsidRPr="00DC345D">
              <w:rPr>
                <w:rFonts w:ascii="Arial" w:hAnsi="Arial" w:cs="Arial"/>
                <w:i/>
                <w:sz w:val="14"/>
                <w:lang w:val="en-US"/>
              </w:rPr>
              <w:t>construction services</w:t>
            </w:r>
          </w:p>
        </w:tc>
      </w:tr>
      <w:tr w:rsidR="0071648E" w:rsidRPr="00287B19" w:rsidTr="00DB3279">
        <w:tc>
          <w:tcPr>
            <w:tcW w:w="3416" w:type="dxa"/>
            <w:shd w:val="clear" w:color="auto" w:fill="auto"/>
            <w:vAlign w:val="bottom"/>
          </w:tcPr>
          <w:p w:rsidR="0071648E" w:rsidRPr="00DC345D" w:rsidRDefault="0071648E" w:rsidP="00D47BB8">
            <w:pPr>
              <w:spacing w:before="60" w:line="140" w:lineRule="exact"/>
              <w:ind w:left="170"/>
            </w:pPr>
            <w:r w:rsidRPr="00DC345D">
              <w:rPr>
                <w:rFonts w:ascii="Arial" w:hAnsi="Arial" w:cs="Arial"/>
                <w:sz w:val="14"/>
                <w:szCs w:val="14"/>
              </w:rPr>
              <w:t xml:space="preserve">страхование и услуги негосударственных </w:t>
            </w:r>
            <w:r w:rsidRPr="00DC345D">
              <w:rPr>
                <w:rFonts w:ascii="Arial" w:hAnsi="Arial" w:cs="Arial"/>
                <w:sz w:val="14"/>
                <w:szCs w:val="14"/>
              </w:rPr>
              <w:br/>
              <w:t>пенсионных фондов</w:t>
            </w:r>
          </w:p>
        </w:tc>
        <w:tc>
          <w:tcPr>
            <w:tcW w:w="782" w:type="dxa"/>
            <w:tcBorders>
              <w:left w:val="single" w:sz="4" w:space="0" w:color="000000"/>
            </w:tcBorders>
            <w:shd w:val="clear" w:color="auto" w:fill="auto"/>
            <w:vAlign w:val="bottom"/>
          </w:tcPr>
          <w:p w:rsidR="0071648E" w:rsidRPr="00DB3279" w:rsidRDefault="0071648E" w:rsidP="00DB3279">
            <w:pPr>
              <w:spacing w:before="60" w:line="140" w:lineRule="exact"/>
              <w:ind w:right="170"/>
              <w:jc w:val="right"/>
              <w:rPr>
                <w:rFonts w:ascii="Arial" w:hAnsi="Arial" w:cs="Arial"/>
                <w:sz w:val="14"/>
                <w:szCs w:val="14"/>
              </w:rPr>
            </w:pPr>
            <w:r w:rsidRPr="00DB3279">
              <w:rPr>
                <w:rFonts w:ascii="Arial" w:hAnsi="Arial" w:cs="Arial"/>
                <w:sz w:val="14"/>
                <w:szCs w:val="14"/>
              </w:rPr>
              <w:t>23</w:t>
            </w:r>
          </w:p>
        </w:tc>
        <w:tc>
          <w:tcPr>
            <w:tcW w:w="782" w:type="dxa"/>
            <w:tcBorders>
              <w:left w:val="single" w:sz="4" w:space="0" w:color="000000"/>
              <w:right w:val="single" w:sz="4" w:space="0" w:color="000000"/>
            </w:tcBorders>
            <w:vAlign w:val="bottom"/>
          </w:tcPr>
          <w:p w:rsidR="0071648E" w:rsidRPr="000F44E1" w:rsidRDefault="0071648E" w:rsidP="003A4E0A">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25</w:t>
            </w:r>
          </w:p>
        </w:tc>
        <w:tc>
          <w:tcPr>
            <w:tcW w:w="782" w:type="dxa"/>
            <w:tcBorders>
              <w:left w:val="single" w:sz="4" w:space="0" w:color="000000"/>
            </w:tcBorders>
            <w:vAlign w:val="bottom"/>
          </w:tcPr>
          <w:p w:rsidR="0071648E" w:rsidRPr="000F44E1" w:rsidRDefault="0071648E"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25</w:t>
            </w: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22</w:t>
            </w:r>
          </w:p>
        </w:tc>
        <w:tc>
          <w:tcPr>
            <w:tcW w:w="3378" w:type="dxa"/>
            <w:tcBorders>
              <w:left w:val="single" w:sz="4" w:space="0" w:color="000000"/>
            </w:tcBorders>
            <w:shd w:val="clear" w:color="auto" w:fill="auto"/>
            <w:vAlign w:val="bottom"/>
          </w:tcPr>
          <w:p w:rsidR="0071648E" w:rsidRPr="00DC345D" w:rsidRDefault="0071648E" w:rsidP="00D47BB8">
            <w:pPr>
              <w:spacing w:before="60" w:line="140" w:lineRule="exact"/>
              <w:ind w:left="113"/>
              <w:rPr>
                <w:i/>
                <w:lang w:val="en-US"/>
              </w:rPr>
            </w:pPr>
            <w:r w:rsidRPr="00DC345D">
              <w:rPr>
                <w:rFonts w:ascii="Arial" w:hAnsi="Arial" w:cs="Arial"/>
                <w:i/>
                <w:sz w:val="14"/>
                <w:lang w:val="en-US"/>
              </w:rPr>
              <w:t xml:space="preserve">insurance and services of non-government pension funds </w:t>
            </w:r>
          </w:p>
        </w:tc>
      </w:tr>
      <w:tr w:rsidR="0071648E" w:rsidRPr="00DC345D" w:rsidTr="00DB3279">
        <w:tc>
          <w:tcPr>
            <w:tcW w:w="3416" w:type="dxa"/>
            <w:shd w:val="clear" w:color="auto" w:fill="auto"/>
            <w:vAlign w:val="bottom"/>
          </w:tcPr>
          <w:p w:rsidR="0071648E" w:rsidRPr="00DC345D" w:rsidRDefault="0071648E" w:rsidP="00D47BB8">
            <w:pPr>
              <w:spacing w:before="60" w:line="140" w:lineRule="exact"/>
              <w:ind w:left="170"/>
            </w:pPr>
            <w:r w:rsidRPr="00DC345D">
              <w:rPr>
                <w:rFonts w:ascii="Arial" w:hAnsi="Arial" w:cs="Arial"/>
                <w:sz w:val="14"/>
                <w:szCs w:val="14"/>
              </w:rPr>
              <w:t>финансовые</w:t>
            </w:r>
          </w:p>
        </w:tc>
        <w:tc>
          <w:tcPr>
            <w:tcW w:w="782" w:type="dxa"/>
            <w:tcBorders>
              <w:left w:val="single" w:sz="4" w:space="0" w:color="000000"/>
            </w:tcBorders>
            <w:shd w:val="clear" w:color="auto" w:fill="auto"/>
            <w:vAlign w:val="bottom"/>
          </w:tcPr>
          <w:p w:rsidR="0071648E" w:rsidRPr="00DB3279" w:rsidRDefault="0071648E" w:rsidP="00DB3279">
            <w:pPr>
              <w:spacing w:before="60" w:line="140" w:lineRule="exact"/>
              <w:ind w:right="170"/>
              <w:jc w:val="right"/>
              <w:rPr>
                <w:rFonts w:ascii="Arial" w:hAnsi="Arial" w:cs="Arial"/>
                <w:sz w:val="14"/>
                <w:szCs w:val="14"/>
              </w:rPr>
            </w:pPr>
            <w:r w:rsidRPr="00DB3279">
              <w:rPr>
                <w:rFonts w:ascii="Arial" w:hAnsi="Arial" w:cs="Arial"/>
                <w:sz w:val="14"/>
                <w:szCs w:val="14"/>
              </w:rPr>
              <w:t>9</w:t>
            </w:r>
          </w:p>
        </w:tc>
        <w:tc>
          <w:tcPr>
            <w:tcW w:w="782" w:type="dxa"/>
            <w:tcBorders>
              <w:left w:val="single" w:sz="4" w:space="0" w:color="000000"/>
              <w:right w:val="single" w:sz="4" w:space="0" w:color="000000"/>
            </w:tcBorders>
            <w:vAlign w:val="bottom"/>
          </w:tcPr>
          <w:p w:rsidR="0071648E" w:rsidRPr="000F44E1" w:rsidRDefault="0071648E" w:rsidP="003A4E0A">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51</w:t>
            </w:r>
          </w:p>
        </w:tc>
        <w:tc>
          <w:tcPr>
            <w:tcW w:w="782" w:type="dxa"/>
            <w:tcBorders>
              <w:left w:val="single" w:sz="4" w:space="0" w:color="000000"/>
            </w:tcBorders>
            <w:vAlign w:val="bottom"/>
          </w:tcPr>
          <w:p w:rsidR="0071648E" w:rsidRPr="000F44E1" w:rsidRDefault="0071648E"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41</w:t>
            </w: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41</w:t>
            </w:r>
          </w:p>
        </w:tc>
        <w:tc>
          <w:tcPr>
            <w:tcW w:w="3378" w:type="dxa"/>
            <w:tcBorders>
              <w:left w:val="single" w:sz="4" w:space="0" w:color="000000"/>
            </w:tcBorders>
            <w:shd w:val="clear" w:color="auto" w:fill="auto"/>
            <w:vAlign w:val="bottom"/>
          </w:tcPr>
          <w:p w:rsidR="0071648E" w:rsidRPr="00DC345D" w:rsidRDefault="0071648E" w:rsidP="00D47BB8">
            <w:pPr>
              <w:spacing w:before="60" w:line="140" w:lineRule="exact"/>
              <w:ind w:left="170"/>
              <w:rPr>
                <w:i/>
              </w:rPr>
            </w:pPr>
            <w:r w:rsidRPr="00DC345D">
              <w:rPr>
                <w:rFonts w:ascii="Arial" w:hAnsi="Arial" w:cs="Arial"/>
                <w:i/>
                <w:sz w:val="14"/>
                <w:lang w:val="en-US"/>
              </w:rPr>
              <w:t>finance services</w:t>
            </w:r>
          </w:p>
        </w:tc>
      </w:tr>
      <w:tr w:rsidR="0071648E" w:rsidRPr="00287B19" w:rsidTr="00DB3279">
        <w:tc>
          <w:tcPr>
            <w:tcW w:w="3416" w:type="dxa"/>
            <w:shd w:val="clear" w:color="auto" w:fill="auto"/>
            <w:vAlign w:val="bottom"/>
          </w:tcPr>
          <w:p w:rsidR="0071648E" w:rsidRPr="00DC345D" w:rsidRDefault="0071648E" w:rsidP="00D47BB8">
            <w:pPr>
              <w:spacing w:before="60" w:line="140" w:lineRule="exact"/>
              <w:ind w:left="170"/>
            </w:pPr>
            <w:r w:rsidRPr="00DC345D">
              <w:rPr>
                <w:rFonts w:ascii="Arial" w:hAnsi="Arial" w:cs="Arial"/>
                <w:sz w:val="14"/>
                <w:szCs w:val="14"/>
              </w:rPr>
              <w:t xml:space="preserve">телекоммуникационные, компьютерные </w:t>
            </w:r>
            <w:r w:rsidRPr="00DC345D">
              <w:rPr>
                <w:rFonts w:ascii="Arial" w:hAnsi="Arial" w:cs="Arial"/>
                <w:sz w:val="14"/>
                <w:szCs w:val="14"/>
              </w:rPr>
              <w:br/>
              <w:t>и информационные</w:t>
            </w:r>
          </w:p>
        </w:tc>
        <w:tc>
          <w:tcPr>
            <w:tcW w:w="782" w:type="dxa"/>
            <w:tcBorders>
              <w:left w:val="single" w:sz="4" w:space="0" w:color="000000"/>
            </w:tcBorders>
            <w:shd w:val="clear" w:color="auto" w:fill="auto"/>
            <w:vAlign w:val="bottom"/>
          </w:tcPr>
          <w:p w:rsidR="0071648E" w:rsidRPr="00DB3279" w:rsidRDefault="0071648E" w:rsidP="00DB3279">
            <w:pPr>
              <w:spacing w:before="60" w:line="140" w:lineRule="exact"/>
              <w:ind w:right="170"/>
              <w:jc w:val="right"/>
              <w:rPr>
                <w:rFonts w:ascii="Arial" w:hAnsi="Arial" w:cs="Arial"/>
                <w:sz w:val="14"/>
                <w:szCs w:val="14"/>
              </w:rPr>
            </w:pPr>
            <w:r w:rsidRPr="00DB3279">
              <w:rPr>
                <w:rFonts w:ascii="Arial" w:hAnsi="Arial" w:cs="Arial"/>
                <w:sz w:val="14"/>
                <w:szCs w:val="14"/>
              </w:rPr>
              <w:t>586</w:t>
            </w:r>
          </w:p>
        </w:tc>
        <w:tc>
          <w:tcPr>
            <w:tcW w:w="782" w:type="dxa"/>
            <w:tcBorders>
              <w:left w:val="single" w:sz="4" w:space="0" w:color="000000"/>
              <w:right w:val="single" w:sz="4" w:space="0" w:color="000000"/>
            </w:tcBorders>
            <w:vAlign w:val="bottom"/>
          </w:tcPr>
          <w:p w:rsidR="0071648E" w:rsidRPr="000F44E1" w:rsidRDefault="0071648E" w:rsidP="003A4E0A">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577</w:t>
            </w:r>
          </w:p>
        </w:tc>
        <w:tc>
          <w:tcPr>
            <w:tcW w:w="782" w:type="dxa"/>
            <w:tcBorders>
              <w:left w:val="single" w:sz="4" w:space="0" w:color="000000"/>
            </w:tcBorders>
            <w:vAlign w:val="bottom"/>
          </w:tcPr>
          <w:p w:rsidR="0071648E" w:rsidRPr="000F44E1" w:rsidRDefault="0071648E"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483</w:t>
            </w: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557</w:t>
            </w:r>
          </w:p>
        </w:tc>
        <w:tc>
          <w:tcPr>
            <w:tcW w:w="3378" w:type="dxa"/>
            <w:tcBorders>
              <w:left w:val="single" w:sz="4" w:space="0" w:color="000000"/>
            </w:tcBorders>
            <w:shd w:val="clear" w:color="auto" w:fill="auto"/>
            <w:vAlign w:val="bottom"/>
          </w:tcPr>
          <w:p w:rsidR="0071648E" w:rsidRPr="00DC345D" w:rsidRDefault="0071648E" w:rsidP="00D47BB8">
            <w:pPr>
              <w:spacing w:before="60" w:line="140" w:lineRule="exact"/>
              <w:ind w:left="170"/>
              <w:rPr>
                <w:i/>
                <w:lang w:val="en-US"/>
              </w:rPr>
            </w:pPr>
            <w:r w:rsidRPr="00DC345D">
              <w:rPr>
                <w:rFonts w:ascii="Arial" w:hAnsi="Arial" w:cs="Arial"/>
                <w:i/>
                <w:sz w:val="14"/>
                <w:lang w:val="en-US"/>
              </w:rPr>
              <w:t xml:space="preserve">telecommunication, computer and information </w:t>
            </w:r>
            <w:r w:rsidRPr="003A4E0A">
              <w:rPr>
                <w:rFonts w:ascii="Arial" w:hAnsi="Arial" w:cs="Arial"/>
                <w:i/>
                <w:sz w:val="14"/>
                <w:lang w:val="en-US"/>
              </w:rPr>
              <w:br/>
            </w:r>
            <w:r w:rsidRPr="00DC345D">
              <w:rPr>
                <w:rFonts w:ascii="Arial" w:hAnsi="Arial" w:cs="Arial"/>
                <w:i/>
                <w:sz w:val="14"/>
                <w:lang w:val="en-US"/>
              </w:rPr>
              <w:t>services</w:t>
            </w:r>
          </w:p>
        </w:tc>
      </w:tr>
      <w:tr w:rsidR="0071648E" w:rsidRPr="00287B19" w:rsidTr="00DB3279">
        <w:tc>
          <w:tcPr>
            <w:tcW w:w="3416" w:type="dxa"/>
            <w:shd w:val="clear" w:color="auto" w:fill="auto"/>
            <w:vAlign w:val="bottom"/>
          </w:tcPr>
          <w:p w:rsidR="0071648E" w:rsidRPr="00DC345D" w:rsidRDefault="0071648E" w:rsidP="00D47BB8">
            <w:pPr>
              <w:spacing w:before="60" w:line="140" w:lineRule="exact"/>
              <w:ind w:left="170"/>
            </w:pPr>
            <w:r w:rsidRPr="00DC345D">
              <w:rPr>
                <w:rFonts w:ascii="Arial" w:hAnsi="Arial" w:cs="Arial"/>
                <w:sz w:val="14"/>
                <w:szCs w:val="14"/>
              </w:rPr>
              <w:t xml:space="preserve">плата за пользование интеллектуальной </w:t>
            </w:r>
            <w:r w:rsidRPr="00DC345D">
              <w:rPr>
                <w:rFonts w:ascii="Arial" w:hAnsi="Arial" w:cs="Arial"/>
                <w:sz w:val="14"/>
                <w:szCs w:val="14"/>
              </w:rPr>
              <w:br/>
              <w:t>собственностью</w:t>
            </w:r>
          </w:p>
        </w:tc>
        <w:tc>
          <w:tcPr>
            <w:tcW w:w="782" w:type="dxa"/>
            <w:tcBorders>
              <w:left w:val="single" w:sz="4" w:space="0" w:color="000000"/>
            </w:tcBorders>
            <w:shd w:val="clear" w:color="auto" w:fill="auto"/>
            <w:vAlign w:val="bottom"/>
          </w:tcPr>
          <w:p w:rsidR="0071648E" w:rsidRPr="00DB3279" w:rsidRDefault="0071648E" w:rsidP="00DB3279">
            <w:pPr>
              <w:spacing w:before="60" w:line="140" w:lineRule="exact"/>
              <w:ind w:right="170"/>
              <w:jc w:val="right"/>
              <w:rPr>
                <w:rFonts w:ascii="Arial" w:hAnsi="Arial" w:cs="Arial"/>
                <w:sz w:val="14"/>
                <w:szCs w:val="14"/>
              </w:rPr>
            </w:pPr>
            <w:r w:rsidRPr="00DB3279">
              <w:rPr>
                <w:rFonts w:ascii="Arial" w:hAnsi="Arial" w:cs="Arial"/>
                <w:sz w:val="14"/>
                <w:szCs w:val="14"/>
              </w:rPr>
              <w:t>33</w:t>
            </w:r>
          </w:p>
        </w:tc>
        <w:tc>
          <w:tcPr>
            <w:tcW w:w="782" w:type="dxa"/>
            <w:tcBorders>
              <w:left w:val="single" w:sz="4" w:space="0" w:color="000000"/>
              <w:right w:val="single" w:sz="4" w:space="0" w:color="000000"/>
            </w:tcBorders>
            <w:vAlign w:val="bottom"/>
          </w:tcPr>
          <w:p w:rsidR="0071648E" w:rsidRPr="000F44E1" w:rsidRDefault="0071648E" w:rsidP="003A4E0A">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48</w:t>
            </w:r>
          </w:p>
        </w:tc>
        <w:tc>
          <w:tcPr>
            <w:tcW w:w="782" w:type="dxa"/>
            <w:tcBorders>
              <w:left w:val="single" w:sz="4" w:space="0" w:color="000000"/>
            </w:tcBorders>
            <w:vAlign w:val="bottom"/>
          </w:tcPr>
          <w:p w:rsidR="0071648E" w:rsidRPr="000F44E1" w:rsidRDefault="0071648E"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50</w:t>
            </w: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55</w:t>
            </w:r>
          </w:p>
        </w:tc>
        <w:tc>
          <w:tcPr>
            <w:tcW w:w="3378" w:type="dxa"/>
            <w:tcBorders>
              <w:left w:val="single" w:sz="4" w:space="0" w:color="000000"/>
            </w:tcBorders>
            <w:shd w:val="clear" w:color="auto" w:fill="auto"/>
            <w:vAlign w:val="bottom"/>
          </w:tcPr>
          <w:p w:rsidR="0071648E" w:rsidRPr="00DC345D" w:rsidRDefault="0071648E" w:rsidP="00D47BB8">
            <w:pPr>
              <w:spacing w:before="60" w:line="140" w:lineRule="exact"/>
              <w:ind w:left="170"/>
              <w:rPr>
                <w:i/>
                <w:lang w:val="en-US"/>
              </w:rPr>
            </w:pPr>
            <w:r w:rsidRPr="00DC345D">
              <w:rPr>
                <w:rFonts w:ascii="Arial" w:hAnsi="Arial" w:cs="Arial"/>
                <w:i/>
                <w:sz w:val="14"/>
                <w:lang w:val="en-US"/>
              </w:rPr>
              <w:t>fee for the use of intellectual property</w:t>
            </w:r>
          </w:p>
        </w:tc>
      </w:tr>
      <w:tr w:rsidR="0071648E" w:rsidRPr="00DC345D" w:rsidTr="00DB3279">
        <w:tc>
          <w:tcPr>
            <w:tcW w:w="3416" w:type="dxa"/>
            <w:shd w:val="clear" w:color="auto" w:fill="auto"/>
            <w:vAlign w:val="bottom"/>
          </w:tcPr>
          <w:p w:rsidR="0071648E" w:rsidRPr="00DC345D" w:rsidRDefault="0071648E" w:rsidP="00D47BB8">
            <w:pPr>
              <w:spacing w:before="60" w:line="140" w:lineRule="exact"/>
              <w:ind w:left="170"/>
            </w:pPr>
            <w:r w:rsidRPr="00DC345D">
              <w:rPr>
                <w:rFonts w:ascii="Arial" w:hAnsi="Arial" w:cs="Arial"/>
                <w:sz w:val="14"/>
                <w:szCs w:val="14"/>
              </w:rPr>
              <w:t xml:space="preserve">прочие деловые </w:t>
            </w:r>
          </w:p>
        </w:tc>
        <w:tc>
          <w:tcPr>
            <w:tcW w:w="782" w:type="dxa"/>
            <w:tcBorders>
              <w:left w:val="single" w:sz="4" w:space="0" w:color="000000"/>
            </w:tcBorders>
            <w:shd w:val="clear" w:color="auto" w:fill="auto"/>
            <w:vAlign w:val="bottom"/>
          </w:tcPr>
          <w:p w:rsidR="0071648E" w:rsidRPr="00DB3279" w:rsidRDefault="0071648E" w:rsidP="00DB3279">
            <w:pPr>
              <w:spacing w:before="60" w:line="140" w:lineRule="exact"/>
              <w:ind w:right="170"/>
              <w:jc w:val="right"/>
              <w:rPr>
                <w:rFonts w:ascii="Arial" w:hAnsi="Arial" w:cs="Arial"/>
                <w:sz w:val="14"/>
                <w:szCs w:val="14"/>
              </w:rPr>
            </w:pPr>
            <w:r w:rsidRPr="00DB3279">
              <w:rPr>
                <w:rFonts w:ascii="Arial" w:hAnsi="Arial" w:cs="Arial"/>
                <w:sz w:val="14"/>
                <w:szCs w:val="14"/>
              </w:rPr>
              <w:t>1</w:t>
            </w:r>
            <w:r w:rsidRPr="00DB3279">
              <w:rPr>
                <w:rFonts w:ascii="Arial" w:hAnsi="Arial" w:cs="Arial"/>
                <w:b/>
                <w:sz w:val="14"/>
                <w:szCs w:val="14"/>
                <w:lang w:val="en-US"/>
              </w:rPr>
              <w:t> </w:t>
            </w:r>
            <w:r w:rsidRPr="00DB3279">
              <w:rPr>
                <w:rFonts w:ascii="Arial" w:hAnsi="Arial" w:cs="Arial"/>
                <w:sz w:val="14"/>
                <w:szCs w:val="14"/>
              </w:rPr>
              <w:t>045</w:t>
            </w:r>
          </w:p>
        </w:tc>
        <w:tc>
          <w:tcPr>
            <w:tcW w:w="782" w:type="dxa"/>
            <w:tcBorders>
              <w:left w:val="single" w:sz="4" w:space="0" w:color="000000"/>
              <w:right w:val="single" w:sz="4" w:space="0" w:color="000000"/>
            </w:tcBorders>
            <w:vAlign w:val="bottom"/>
          </w:tcPr>
          <w:p w:rsidR="0071648E" w:rsidRPr="000F44E1" w:rsidRDefault="0071648E" w:rsidP="003A4E0A">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900</w:t>
            </w:r>
          </w:p>
        </w:tc>
        <w:tc>
          <w:tcPr>
            <w:tcW w:w="782" w:type="dxa"/>
            <w:tcBorders>
              <w:left w:val="single" w:sz="4" w:space="0" w:color="000000"/>
            </w:tcBorders>
            <w:vAlign w:val="bottom"/>
          </w:tcPr>
          <w:p w:rsidR="0071648E" w:rsidRPr="000F44E1" w:rsidRDefault="0071648E"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846</w:t>
            </w: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967</w:t>
            </w:r>
          </w:p>
        </w:tc>
        <w:tc>
          <w:tcPr>
            <w:tcW w:w="3378" w:type="dxa"/>
            <w:tcBorders>
              <w:left w:val="single" w:sz="4" w:space="0" w:color="000000"/>
            </w:tcBorders>
            <w:shd w:val="clear" w:color="auto" w:fill="auto"/>
            <w:vAlign w:val="bottom"/>
          </w:tcPr>
          <w:p w:rsidR="0071648E" w:rsidRPr="00DC345D" w:rsidRDefault="0071648E" w:rsidP="00D47BB8">
            <w:pPr>
              <w:spacing w:before="60" w:line="140" w:lineRule="exact"/>
              <w:ind w:left="170"/>
              <w:rPr>
                <w:i/>
              </w:rPr>
            </w:pPr>
            <w:r w:rsidRPr="00DC345D">
              <w:rPr>
                <w:rFonts w:ascii="Arial" w:hAnsi="Arial" w:cs="Arial"/>
                <w:i/>
                <w:sz w:val="14"/>
                <w:lang w:val="en-US"/>
              </w:rPr>
              <w:t>other business services</w:t>
            </w:r>
          </w:p>
        </w:tc>
      </w:tr>
      <w:tr w:rsidR="0071648E" w:rsidRPr="00287B19" w:rsidTr="00DB3279">
        <w:tc>
          <w:tcPr>
            <w:tcW w:w="3416" w:type="dxa"/>
            <w:shd w:val="clear" w:color="auto" w:fill="auto"/>
            <w:vAlign w:val="bottom"/>
          </w:tcPr>
          <w:p w:rsidR="0071648E" w:rsidRPr="00DC345D" w:rsidRDefault="0071648E" w:rsidP="00D47BB8">
            <w:pPr>
              <w:spacing w:before="60" w:line="140" w:lineRule="exact"/>
              <w:ind w:left="170"/>
            </w:pPr>
            <w:r w:rsidRPr="00DC345D">
              <w:rPr>
                <w:rFonts w:ascii="Arial" w:hAnsi="Arial" w:cs="Arial"/>
                <w:sz w:val="14"/>
                <w:szCs w:val="14"/>
              </w:rPr>
              <w:t xml:space="preserve">услуги частным лицам и услуги в сфере </w:t>
            </w:r>
            <w:r w:rsidRPr="00DC345D">
              <w:rPr>
                <w:rFonts w:ascii="Arial" w:hAnsi="Arial" w:cs="Arial"/>
                <w:sz w:val="14"/>
                <w:szCs w:val="14"/>
              </w:rPr>
              <w:br/>
              <w:t xml:space="preserve">культуры и отдыха  </w:t>
            </w:r>
          </w:p>
        </w:tc>
        <w:tc>
          <w:tcPr>
            <w:tcW w:w="782" w:type="dxa"/>
            <w:tcBorders>
              <w:left w:val="single" w:sz="4" w:space="0" w:color="000000"/>
            </w:tcBorders>
            <w:shd w:val="clear" w:color="auto" w:fill="auto"/>
            <w:vAlign w:val="bottom"/>
          </w:tcPr>
          <w:p w:rsidR="0071648E" w:rsidRPr="00DB3279" w:rsidRDefault="0071648E" w:rsidP="00DB3279">
            <w:pPr>
              <w:spacing w:before="60" w:line="140" w:lineRule="exact"/>
              <w:ind w:right="170"/>
              <w:jc w:val="right"/>
              <w:rPr>
                <w:rFonts w:ascii="Arial" w:hAnsi="Arial" w:cs="Arial"/>
                <w:sz w:val="14"/>
                <w:szCs w:val="14"/>
              </w:rPr>
            </w:pPr>
            <w:r w:rsidRPr="00DB3279">
              <w:rPr>
                <w:rFonts w:ascii="Arial" w:hAnsi="Arial" w:cs="Arial"/>
                <w:sz w:val="14"/>
                <w:szCs w:val="14"/>
              </w:rPr>
              <w:t>31</w:t>
            </w:r>
          </w:p>
        </w:tc>
        <w:tc>
          <w:tcPr>
            <w:tcW w:w="782" w:type="dxa"/>
            <w:tcBorders>
              <w:left w:val="single" w:sz="4" w:space="0" w:color="000000"/>
              <w:right w:val="single" w:sz="4" w:space="0" w:color="000000"/>
            </w:tcBorders>
            <w:vAlign w:val="bottom"/>
          </w:tcPr>
          <w:p w:rsidR="0071648E" w:rsidRPr="000F44E1" w:rsidRDefault="0071648E" w:rsidP="003A4E0A">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40</w:t>
            </w:r>
          </w:p>
        </w:tc>
        <w:tc>
          <w:tcPr>
            <w:tcW w:w="782" w:type="dxa"/>
            <w:tcBorders>
              <w:left w:val="single" w:sz="4" w:space="0" w:color="000000"/>
            </w:tcBorders>
            <w:vAlign w:val="bottom"/>
          </w:tcPr>
          <w:p w:rsidR="0071648E" w:rsidRPr="000F44E1" w:rsidRDefault="0071648E"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27</w:t>
            </w: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38</w:t>
            </w:r>
          </w:p>
        </w:tc>
        <w:tc>
          <w:tcPr>
            <w:tcW w:w="3378" w:type="dxa"/>
            <w:tcBorders>
              <w:left w:val="single" w:sz="4" w:space="0" w:color="000000"/>
            </w:tcBorders>
            <w:shd w:val="clear" w:color="auto" w:fill="auto"/>
            <w:vAlign w:val="bottom"/>
          </w:tcPr>
          <w:p w:rsidR="0071648E" w:rsidRPr="00DC345D" w:rsidRDefault="0071648E" w:rsidP="00D47BB8">
            <w:pPr>
              <w:spacing w:before="60" w:line="140" w:lineRule="exact"/>
              <w:ind w:left="170"/>
              <w:rPr>
                <w:i/>
                <w:lang w:val="en-US"/>
              </w:rPr>
            </w:pPr>
            <w:r w:rsidRPr="00DC345D">
              <w:rPr>
                <w:rFonts w:ascii="Arial" w:hAnsi="Arial" w:cs="Arial"/>
                <w:i/>
                <w:sz w:val="14"/>
                <w:szCs w:val="14"/>
                <w:shd w:val="clear" w:color="auto" w:fill="FFFFFF"/>
                <w:lang w:val="en-US"/>
              </w:rPr>
              <w:t xml:space="preserve">services to private persons and </w:t>
            </w:r>
            <w:r w:rsidRPr="00DC345D">
              <w:rPr>
                <w:rFonts w:ascii="Arial" w:hAnsi="Arial" w:cs="Arial"/>
                <w:bCs/>
                <w:i/>
                <w:sz w:val="14"/>
                <w:szCs w:val="14"/>
                <w:shd w:val="clear" w:color="auto" w:fill="FFFFFF"/>
                <w:lang w:val="en-US"/>
              </w:rPr>
              <w:t>arts, entertainment and recreation</w:t>
            </w:r>
            <w:r w:rsidRPr="00DC345D">
              <w:rPr>
                <w:rFonts w:ascii="Arial" w:hAnsi="Arial" w:cs="Arial"/>
                <w:i/>
                <w:sz w:val="14"/>
                <w:szCs w:val="14"/>
                <w:shd w:val="clear" w:color="auto" w:fill="FFFFFF"/>
                <w:lang w:val="en-US"/>
              </w:rPr>
              <w:t xml:space="preserve"> services</w:t>
            </w:r>
          </w:p>
        </w:tc>
      </w:tr>
      <w:tr w:rsidR="0071648E" w:rsidRPr="00287B19" w:rsidTr="00DB3279">
        <w:tc>
          <w:tcPr>
            <w:tcW w:w="3416" w:type="dxa"/>
            <w:tcBorders>
              <w:bottom w:val="single" w:sz="4" w:space="0" w:color="000000"/>
            </w:tcBorders>
            <w:shd w:val="clear" w:color="auto" w:fill="auto"/>
            <w:vAlign w:val="bottom"/>
          </w:tcPr>
          <w:p w:rsidR="0071648E" w:rsidRPr="00DC345D" w:rsidRDefault="0071648E" w:rsidP="00D47BB8">
            <w:pPr>
              <w:spacing w:before="60" w:line="140" w:lineRule="exact"/>
              <w:ind w:left="170"/>
            </w:pPr>
            <w:r w:rsidRPr="00DC345D">
              <w:rPr>
                <w:rFonts w:ascii="Arial" w:hAnsi="Arial" w:cs="Arial"/>
                <w:sz w:val="14"/>
                <w:szCs w:val="14"/>
              </w:rPr>
              <w:t xml:space="preserve">государственные товары и услуги, </w:t>
            </w:r>
            <w:r w:rsidRPr="00DC345D">
              <w:rPr>
                <w:rFonts w:ascii="Arial" w:hAnsi="Arial" w:cs="Arial"/>
                <w:sz w:val="14"/>
                <w:szCs w:val="14"/>
              </w:rPr>
              <w:br/>
              <w:t>не отнесенные к другим категориям</w:t>
            </w:r>
          </w:p>
        </w:tc>
        <w:tc>
          <w:tcPr>
            <w:tcW w:w="782" w:type="dxa"/>
            <w:tcBorders>
              <w:left w:val="single" w:sz="4" w:space="0" w:color="000000"/>
              <w:bottom w:val="single" w:sz="4" w:space="0" w:color="000000"/>
            </w:tcBorders>
            <w:shd w:val="clear" w:color="auto" w:fill="auto"/>
            <w:vAlign w:val="bottom"/>
          </w:tcPr>
          <w:p w:rsidR="0071648E" w:rsidRPr="00DB3279" w:rsidRDefault="0071648E" w:rsidP="00DB3279">
            <w:pPr>
              <w:spacing w:before="60" w:line="140" w:lineRule="exact"/>
              <w:ind w:right="170"/>
              <w:jc w:val="right"/>
              <w:rPr>
                <w:rFonts w:ascii="Arial" w:hAnsi="Arial" w:cs="Arial"/>
                <w:sz w:val="14"/>
                <w:szCs w:val="14"/>
              </w:rPr>
            </w:pPr>
            <w:r w:rsidRPr="00DB3279">
              <w:rPr>
                <w:rFonts w:ascii="Arial" w:hAnsi="Arial" w:cs="Arial"/>
                <w:sz w:val="14"/>
                <w:szCs w:val="14"/>
              </w:rPr>
              <w:t>680</w:t>
            </w:r>
          </w:p>
        </w:tc>
        <w:tc>
          <w:tcPr>
            <w:tcW w:w="782" w:type="dxa"/>
            <w:tcBorders>
              <w:left w:val="single" w:sz="4" w:space="0" w:color="000000"/>
              <w:bottom w:val="single" w:sz="4" w:space="0" w:color="000000"/>
              <w:right w:val="single" w:sz="4" w:space="0" w:color="000000"/>
            </w:tcBorders>
            <w:vAlign w:val="bottom"/>
          </w:tcPr>
          <w:p w:rsidR="0071648E" w:rsidRPr="000F44E1" w:rsidRDefault="0071648E" w:rsidP="003A4E0A">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301</w:t>
            </w:r>
          </w:p>
        </w:tc>
        <w:tc>
          <w:tcPr>
            <w:tcW w:w="782" w:type="dxa"/>
            <w:tcBorders>
              <w:left w:val="single" w:sz="4" w:space="0" w:color="000000"/>
              <w:bottom w:val="single" w:sz="4" w:space="0" w:color="000000"/>
            </w:tcBorders>
            <w:vAlign w:val="bottom"/>
          </w:tcPr>
          <w:p w:rsidR="0071648E" w:rsidRPr="000F44E1" w:rsidRDefault="0071648E"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367</w:t>
            </w:r>
          </w:p>
        </w:tc>
        <w:tc>
          <w:tcPr>
            <w:tcW w:w="782" w:type="dxa"/>
            <w:tcBorders>
              <w:left w:val="single" w:sz="4" w:space="0" w:color="000000"/>
              <w:bottom w:val="single" w:sz="4" w:space="0" w:color="000000"/>
            </w:tcBorders>
            <w:shd w:val="clear" w:color="auto" w:fill="auto"/>
            <w:vAlign w:val="bottom"/>
          </w:tcPr>
          <w:p w:rsidR="0071648E" w:rsidRPr="000F44E1" w:rsidRDefault="0071648E"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351</w:t>
            </w:r>
          </w:p>
        </w:tc>
        <w:tc>
          <w:tcPr>
            <w:tcW w:w="3378" w:type="dxa"/>
            <w:tcBorders>
              <w:left w:val="single" w:sz="4" w:space="0" w:color="000000"/>
              <w:bottom w:val="single" w:sz="4" w:space="0" w:color="000000"/>
            </w:tcBorders>
            <w:shd w:val="clear" w:color="auto" w:fill="auto"/>
            <w:vAlign w:val="bottom"/>
          </w:tcPr>
          <w:p w:rsidR="0071648E" w:rsidRPr="00DC345D" w:rsidRDefault="0071648E" w:rsidP="00D47BB8">
            <w:pPr>
              <w:spacing w:before="60" w:line="140" w:lineRule="exact"/>
              <w:ind w:left="170"/>
              <w:rPr>
                <w:rFonts w:ascii="Arial" w:hAnsi="Arial" w:cs="Arial"/>
                <w:b/>
                <w:i/>
                <w:sz w:val="16"/>
                <w:szCs w:val="16"/>
                <w:lang w:val="en-US"/>
              </w:rPr>
            </w:pPr>
            <w:r w:rsidRPr="00DC345D">
              <w:rPr>
                <w:rFonts w:ascii="Arial" w:hAnsi="Arial" w:cs="Arial"/>
                <w:i/>
                <w:sz w:val="14"/>
                <w:szCs w:val="14"/>
                <w:lang w:val="en-US"/>
              </w:rPr>
              <w:t>public goods and services  n.e.c.</w:t>
            </w:r>
          </w:p>
        </w:tc>
      </w:tr>
    </w:tbl>
    <w:p w:rsidR="000C2601" w:rsidRPr="00DC345D" w:rsidRDefault="000C2601">
      <w:pPr>
        <w:rPr>
          <w:rFonts w:ascii="Arial" w:hAnsi="Arial" w:cs="Arial"/>
          <w:b/>
          <w:sz w:val="16"/>
          <w:szCs w:val="16"/>
          <w:lang w:val="en-US"/>
        </w:rPr>
      </w:pPr>
    </w:p>
    <w:p w:rsidR="003E4937" w:rsidRPr="00DC345D" w:rsidRDefault="004B7AFB" w:rsidP="003E4937">
      <w:pPr>
        <w:spacing w:before="240" w:after="60"/>
      </w:pPr>
      <w:r>
        <w:rPr>
          <w:rFonts w:ascii="Arial" w:hAnsi="Arial" w:cs="Arial"/>
          <w:b/>
          <w:sz w:val="16"/>
          <w:szCs w:val="16"/>
        </w:rPr>
        <w:t>25.</w:t>
      </w:r>
      <w:r w:rsidR="000C2601" w:rsidRPr="00DC345D">
        <w:rPr>
          <w:rFonts w:ascii="Arial" w:hAnsi="Arial" w:cs="Arial"/>
          <w:b/>
          <w:sz w:val="16"/>
          <w:szCs w:val="16"/>
        </w:rPr>
        <w:t xml:space="preserve">29. </w:t>
      </w:r>
      <w:r w:rsidR="003E4937" w:rsidRPr="00DC345D">
        <w:rPr>
          <w:rFonts w:ascii="Arial" w:hAnsi="Arial" w:cs="Arial"/>
          <w:b/>
          <w:sz w:val="16"/>
          <w:szCs w:val="16"/>
        </w:rPr>
        <w:t>ИМПОРТ УСЛУГ РОССИЙСКОЙ ФЕДЕРАЦИИ ПО ОСНОВНЫМ ВИДАМ ИЗ СТРАН ДАЛЬНЕГО ЗАРУБЕЖЬЯ</w:t>
      </w:r>
    </w:p>
    <w:p w:rsidR="003A2C00" w:rsidRPr="00DC345D" w:rsidRDefault="004C284E" w:rsidP="003A2C00">
      <w:pPr>
        <w:spacing w:after="60"/>
        <w:ind w:left="510"/>
        <w:rPr>
          <w:lang w:val="en-US"/>
        </w:rPr>
      </w:pPr>
      <w:r w:rsidRPr="00DC345D">
        <w:rPr>
          <w:rFonts w:ascii="Arial" w:hAnsi="Arial" w:cs="Arial"/>
          <w:b/>
          <w:i/>
          <w:sz w:val="16"/>
          <w:szCs w:val="16"/>
          <w:lang w:val="en-US"/>
        </w:rPr>
        <w:t xml:space="preserve">IMPORTS </w:t>
      </w:r>
      <w:r w:rsidRPr="00DC345D">
        <w:rPr>
          <w:rFonts w:ascii="Arial" w:hAnsi="Arial" w:cs="Arial"/>
          <w:b/>
          <w:i/>
          <w:caps/>
          <w:spacing w:val="-4"/>
          <w:sz w:val="16"/>
          <w:szCs w:val="16"/>
          <w:lang w:val="en-US"/>
        </w:rPr>
        <w:t>of services</w:t>
      </w:r>
      <w:r w:rsidRPr="00DC345D">
        <w:rPr>
          <w:rFonts w:ascii="Arial" w:hAnsi="Arial" w:cs="Arial"/>
          <w:b/>
          <w:i/>
          <w:spacing w:val="-4"/>
          <w:sz w:val="16"/>
          <w:szCs w:val="16"/>
          <w:lang w:val="en-US"/>
        </w:rPr>
        <w:t xml:space="preserve"> </w:t>
      </w:r>
      <w:r w:rsidRPr="00DC345D">
        <w:rPr>
          <w:rFonts w:ascii="Arial" w:hAnsi="Arial" w:cs="Arial"/>
          <w:b/>
          <w:i/>
          <w:caps/>
          <w:sz w:val="16"/>
          <w:szCs w:val="16"/>
          <w:lang w:val="en-US"/>
        </w:rPr>
        <w:t>of the Russian Federation</w:t>
      </w:r>
      <w:r w:rsidRPr="00DC345D">
        <w:rPr>
          <w:rFonts w:ascii="Arial" w:hAnsi="Arial" w:cs="Arial"/>
          <w:b/>
          <w:i/>
          <w:caps/>
          <w:spacing w:val="-4"/>
          <w:sz w:val="16"/>
          <w:szCs w:val="16"/>
          <w:lang w:val="en-US"/>
        </w:rPr>
        <w:t xml:space="preserve"> by MAIN type of services</w:t>
      </w:r>
      <w:r w:rsidRPr="00DC345D">
        <w:rPr>
          <w:rFonts w:cs="Arial"/>
          <w:i/>
          <w:spacing w:val="-4"/>
          <w:lang w:val="en-US"/>
        </w:rPr>
        <w:t xml:space="preserve"> </w:t>
      </w:r>
      <w:r w:rsidRPr="00DC345D">
        <w:rPr>
          <w:rFonts w:ascii="Arial" w:hAnsi="Arial" w:cs="Arial"/>
          <w:b/>
          <w:i/>
          <w:sz w:val="16"/>
          <w:szCs w:val="16"/>
          <w:lang w:val="en-US"/>
        </w:rPr>
        <w:t>FROM THE non-</w:t>
      </w:r>
      <w:r w:rsidRPr="00DC345D">
        <w:rPr>
          <w:rFonts w:ascii="Arial" w:hAnsi="Arial" w:cs="Arial"/>
          <w:b/>
          <w:bCs/>
          <w:i/>
          <w:sz w:val="16"/>
          <w:szCs w:val="16"/>
          <w:lang w:val="en-US"/>
        </w:rPr>
        <w:t>CIS COUNTRIES</w:t>
      </w:r>
    </w:p>
    <w:p w:rsidR="000C2601" w:rsidRPr="00DC345D" w:rsidRDefault="000C2601">
      <w:pPr>
        <w:spacing w:after="60"/>
        <w:jc w:val="right"/>
      </w:pPr>
      <w:proofErr w:type="gramStart"/>
      <w:r w:rsidRPr="00DC345D">
        <w:rPr>
          <w:rFonts w:ascii="Arial" w:hAnsi="Arial" w:cs="Arial"/>
          <w:sz w:val="14"/>
          <w:szCs w:val="14"/>
        </w:rPr>
        <w:t>(миллионов долларов США /</w:t>
      </w:r>
      <w:r w:rsidRPr="00DC345D">
        <w:rPr>
          <w:rFonts w:ascii="Arial" w:hAnsi="Arial" w:cs="Arial"/>
          <w:i/>
          <w:sz w:val="14"/>
          <w:szCs w:val="14"/>
        </w:rPr>
        <w:t xml:space="preserve"> </w:t>
      </w:r>
      <w:r w:rsidRPr="00DC345D">
        <w:rPr>
          <w:rFonts w:ascii="Arial" w:hAnsi="Arial" w:cs="Arial"/>
          <w:i/>
          <w:sz w:val="14"/>
          <w:szCs w:val="14"/>
          <w:lang w:val="en-US"/>
        </w:rPr>
        <w:t>mln</w:t>
      </w:r>
      <w:r w:rsidRPr="00DC345D">
        <w:rPr>
          <w:rFonts w:ascii="Arial" w:hAnsi="Arial" w:cs="Arial"/>
          <w:i/>
          <w:sz w:val="14"/>
          <w:szCs w:val="14"/>
        </w:rPr>
        <w:t>.</w:t>
      </w:r>
      <w:proofErr w:type="gramEnd"/>
      <w:r w:rsidRPr="00DC345D">
        <w:rPr>
          <w:rFonts w:ascii="Arial" w:hAnsi="Arial" w:cs="Arial"/>
          <w:i/>
          <w:sz w:val="14"/>
          <w:szCs w:val="14"/>
        </w:rPr>
        <w:t xml:space="preserve"> </w:t>
      </w:r>
      <w:r w:rsidRPr="00DC345D">
        <w:rPr>
          <w:rFonts w:ascii="Arial" w:hAnsi="Arial" w:cs="Arial"/>
          <w:i/>
          <w:sz w:val="14"/>
          <w:szCs w:val="14"/>
          <w:lang w:val="en-US"/>
        </w:rPr>
        <w:t>US</w:t>
      </w:r>
      <w:r w:rsidRPr="00DC345D">
        <w:rPr>
          <w:rFonts w:ascii="Arial" w:hAnsi="Arial" w:cs="Arial"/>
          <w:i/>
          <w:sz w:val="14"/>
          <w:szCs w:val="14"/>
        </w:rPr>
        <w:t xml:space="preserve"> </w:t>
      </w:r>
      <w:r w:rsidRPr="00DC345D">
        <w:rPr>
          <w:rFonts w:ascii="Arial" w:hAnsi="Arial" w:cs="Arial"/>
          <w:i/>
          <w:sz w:val="14"/>
          <w:szCs w:val="14"/>
          <w:lang w:val="en-US"/>
        </w:rPr>
        <w:t>dollars</w:t>
      </w:r>
      <w:r w:rsidRPr="00DC345D">
        <w:rPr>
          <w:rFonts w:ascii="Arial" w:hAnsi="Arial" w:cs="Arial"/>
          <w:sz w:val="14"/>
          <w:szCs w:val="14"/>
        </w:rPr>
        <w:t>)</w:t>
      </w:r>
    </w:p>
    <w:tbl>
      <w:tblPr>
        <w:tblW w:w="9921" w:type="dxa"/>
        <w:tblInd w:w="57" w:type="dxa"/>
        <w:tblLayout w:type="fixed"/>
        <w:tblCellMar>
          <w:left w:w="57" w:type="dxa"/>
          <w:right w:w="0" w:type="dxa"/>
        </w:tblCellMar>
        <w:tblLook w:val="0000" w:firstRow="0" w:lastRow="0" w:firstColumn="0" w:lastColumn="0" w:noHBand="0" w:noVBand="0"/>
      </w:tblPr>
      <w:tblGrid>
        <w:gridCol w:w="3431"/>
        <w:gridCol w:w="782"/>
        <w:gridCol w:w="782"/>
        <w:gridCol w:w="782"/>
        <w:gridCol w:w="782"/>
        <w:gridCol w:w="3362"/>
      </w:tblGrid>
      <w:tr w:rsidR="003A4E0A" w:rsidRPr="00DC345D" w:rsidTr="00E72E51">
        <w:trPr>
          <w:trHeight w:val="289"/>
        </w:trPr>
        <w:tc>
          <w:tcPr>
            <w:tcW w:w="3431" w:type="dxa"/>
            <w:tcBorders>
              <w:top w:val="single" w:sz="4" w:space="0" w:color="000000"/>
              <w:bottom w:val="single" w:sz="4" w:space="0" w:color="000000"/>
            </w:tcBorders>
            <w:shd w:val="clear" w:color="auto" w:fill="auto"/>
          </w:tcPr>
          <w:p w:rsidR="003A4E0A" w:rsidRPr="00DC345D" w:rsidRDefault="003A4E0A">
            <w:pPr>
              <w:snapToGrid w:val="0"/>
              <w:spacing w:before="60" w:after="60"/>
              <w:rPr>
                <w:sz w:val="14"/>
                <w:szCs w:val="14"/>
              </w:rPr>
            </w:pPr>
          </w:p>
        </w:tc>
        <w:tc>
          <w:tcPr>
            <w:tcW w:w="782" w:type="dxa"/>
            <w:tcBorders>
              <w:top w:val="single" w:sz="4" w:space="0" w:color="000000"/>
              <w:left w:val="single" w:sz="4" w:space="0" w:color="000000"/>
              <w:bottom w:val="single" w:sz="4" w:space="0" w:color="000000"/>
            </w:tcBorders>
            <w:shd w:val="clear" w:color="auto" w:fill="auto"/>
          </w:tcPr>
          <w:p w:rsidR="003A4E0A" w:rsidRPr="00DC345D" w:rsidRDefault="003A4E0A">
            <w:pPr>
              <w:spacing w:before="60" w:after="60"/>
              <w:jc w:val="center"/>
              <w:rPr>
                <w:rFonts w:ascii="Arial" w:hAnsi="Arial" w:cs="Arial"/>
                <w:sz w:val="14"/>
                <w:szCs w:val="14"/>
              </w:rPr>
            </w:pPr>
            <w:r w:rsidRPr="00DC345D">
              <w:rPr>
                <w:rFonts w:ascii="Arial" w:hAnsi="Arial" w:cs="Arial"/>
                <w:sz w:val="14"/>
                <w:szCs w:val="14"/>
              </w:rPr>
              <w:t>2010</w:t>
            </w:r>
          </w:p>
        </w:tc>
        <w:tc>
          <w:tcPr>
            <w:tcW w:w="782" w:type="dxa"/>
            <w:tcBorders>
              <w:top w:val="single" w:sz="4" w:space="0" w:color="000000"/>
              <w:left w:val="single" w:sz="4" w:space="0" w:color="000000"/>
              <w:bottom w:val="single" w:sz="4" w:space="0" w:color="000000"/>
              <w:right w:val="single" w:sz="4" w:space="0" w:color="000000"/>
            </w:tcBorders>
          </w:tcPr>
          <w:p w:rsidR="003A4E0A" w:rsidRPr="00482F1A" w:rsidRDefault="003A4E0A" w:rsidP="003A4E0A">
            <w:pPr>
              <w:spacing w:before="60" w:after="60"/>
              <w:jc w:val="center"/>
              <w:rPr>
                <w:rFonts w:ascii="Arial" w:hAnsi="Arial" w:cs="Arial"/>
                <w:sz w:val="14"/>
                <w:szCs w:val="14"/>
              </w:rPr>
            </w:pPr>
            <w:r>
              <w:rPr>
                <w:rFonts w:ascii="Arial" w:hAnsi="Arial" w:cs="Arial"/>
                <w:sz w:val="14"/>
                <w:szCs w:val="14"/>
              </w:rPr>
              <w:t>2019</w:t>
            </w:r>
          </w:p>
        </w:tc>
        <w:tc>
          <w:tcPr>
            <w:tcW w:w="782" w:type="dxa"/>
            <w:tcBorders>
              <w:top w:val="single" w:sz="4" w:space="0" w:color="000000"/>
              <w:left w:val="single" w:sz="4" w:space="0" w:color="000000"/>
              <w:bottom w:val="single" w:sz="4" w:space="0" w:color="000000"/>
            </w:tcBorders>
          </w:tcPr>
          <w:p w:rsidR="003A4E0A" w:rsidRPr="00DC345D" w:rsidRDefault="003A4E0A" w:rsidP="003A4E0A">
            <w:pPr>
              <w:spacing w:before="60" w:after="60"/>
              <w:jc w:val="center"/>
              <w:rPr>
                <w:rFonts w:ascii="Arial" w:hAnsi="Arial" w:cs="Arial"/>
                <w:sz w:val="14"/>
                <w:szCs w:val="14"/>
                <w:lang w:val="en-US"/>
              </w:rPr>
            </w:pPr>
            <w:r>
              <w:rPr>
                <w:rFonts w:ascii="Arial" w:hAnsi="Arial" w:cs="Arial"/>
                <w:sz w:val="14"/>
                <w:szCs w:val="14"/>
                <w:lang w:val="en-US"/>
              </w:rPr>
              <w:t>2020</w:t>
            </w:r>
          </w:p>
        </w:tc>
        <w:tc>
          <w:tcPr>
            <w:tcW w:w="782" w:type="dxa"/>
            <w:tcBorders>
              <w:top w:val="single" w:sz="4" w:space="0" w:color="000000"/>
              <w:left w:val="single" w:sz="4" w:space="0" w:color="000000"/>
              <w:bottom w:val="single" w:sz="4" w:space="0" w:color="000000"/>
            </w:tcBorders>
            <w:shd w:val="clear" w:color="auto" w:fill="auto"/>
          </w:tcPr>
          <w:p w:rsidR="003A4E0A" w:rsidRPr="003A4E0A" w:rsidRDefault="003A4E0A" w:rsidP="00482F1A">
            <w:pPr>
              <w:spacing w:before="60" w:after="60"/>
              <w:jc w:val="center"/>
              <w:rPr>
                <w:rFonts w:ascii="Arial" w:hAnsi="Arial" w:cs="Arial"/>
                <w:sz w:val="14"/>
                <w:szCs w:val="14"/>
              </w:rPr>
            </w:pPr>
            <w:r>
              <w:rPr>
                <w:rFonts w:ascii="Arial" w:hAnsi="Arial" w:cs="Arial"/>
                <w:sz w:val="14"/>
                <w:szCs w:val="14"/>
              </w:rPr>
              <w:t>2021</w:t>
            </w:r>
          </w:p>
        </w:tc>
        <w:tc>
          <w:tcPr>
            <w:tcW w:w="3362" w:type="dxa"/>
            <w:tcBorders>
              <w:top w:val="single" w:sz="4" w:space="0" w:color="000000"/>
              <w:left w:val="single" w:sz="4" w:space="0" w:color="000000"/>
              <w:bottom w:val="single" w:sz="4" w:space="0" w:color="000000"/>
            </w:tcBorders>
            <w:shd w:val="clear" w:color="auto" w:fill="auto"/>
          </w:tcPr>
          <w:p w:rsidR="003A4E0A" w:rsidRPr="00DC345D" w:rsidRDefault="003A4E0A">
            <w:pPr>
              <w:snapToGrid w:val="0"/>
              <w:spacing w:before="60" w:after="60"/>
              <w:jc w:val="center"/>
              <w:rPr>
                <w:rFonts w:ascii="Arial" w:hAnsi="Arial" w:cs="Arial"/>
                <w:i/>
                <w:sz w:val="14"/>
                <w:szCs w:val="14"/>
              </w:rPr>
            </w:pPr>
          </w:p>
        </w:tc>
      </w:tr>
      <w:tr w:rsidR="0071648E" w:rsidRPr="00DC345D" w:rsidTr="00DB3279">
        <w:tc>
          <w:tcPr>
            <w:tcW w:w="3431" w:type="dxa"/>
            <w:tcBorders>
              <w:top w:val="single" w:sz="4" w:space="0" w:color="000000"/>
            </w:tcBorders>
            <w:shd w:val="clear" w:color="auto" w:fill="auto"/>
            <w:vAlign w:val="bottom"/>
          </w:tcPr>
          <w:p w:rsidR="0071648E" w:rsidRPr="00DC345D" w:rsidRDefault="0071648E" w:rsidP="00D47BB8">
            <w:pPr>
              <w:spacing w:before="60" w:line="140" w:lineRule="exact"/>
            </w:pPr>
            <w:r w:rsidRPr="00DC345D">
              <w:rPr>
                <w:rFonts w:ascii="Arial" w:hAnsi="Arial" w:cs="Arial"/>
                <w:b/>
                <w:sz w:val="14"/>
                <w:szCs w:val="14"/>
              </w:rPr>
              <w:t>Все услуги</w:t>
            </w:r>
          </w:p>
        </w:tc>
        <w:tc>
          <w:tcPr>
            <w:tcW w:w="782" w:type="dxa"/>
            <w:tcBorders>
              <w:top w:val="single" w:sz="4" w:space="0" w:color="000000"/>
              <w:left w:val="single" w:sz="4" w:space="0" w:color="000000"/>
            </w:tcBorders>
            <w:shd w:val="clear" w:color="auto" w:fill="auto"/>
            <w:vAlign w:val="bottom"/>
          </w:tcPr>
          <w:p w:rsidR="0071648E" w:rsidRPr="00DB3279" w:rsidRDefault="0071648E" w:rsidP="00DB3279">
            <w:pPr>
              <w:spacing w:before="60" w:line="140" w:lineRule="exact"/>
              <w:ind w:right="170"/>
              <w:jc w:val="right"/>
              <w:rPr>
                <w:rFonts w:ascii="Arial" w:hAnsi="Arial" w:cs="Arial"/>
                <w:sz w:val="14"/>
                <w:szCs w:val="14"/>
              </w:rPr>
            </w:pPr>
            <w:r w:rsidRPr="00DB3279">
              <w:rPr>
                <w:rFonts w:ascii="Arial" w:hAnsi="Arial" w:cs="Arial"/>
                <w:b/>
                <w:sz w:val="14"/>
                <w:szCs w:val="14"/>
              </w:rPr>
              <w:t>67</w:t>
            </w:r>
            <w:r>
              <w:rPr>
                <w:rFonts w:ascii="Arial" w:hAnsi="Arial" w:cs="Arial"/>
                <w:b/>
                <w:sz w:val="14"/>
                <w:szCs w:val="14"/>
                <w:lang w:val="en-US"/>
              </w:rPr>
              <w:t> </w:t>
            </w:r>
            <w:r w:rsidRPr="00DB3279">
              <w:rPr>
                <w:rFonts w:ascii="Arial" w:hAnsi="Arial" w:cs="Arial"/>
                <w:b/>
                <w:sz w:val="14"/>
                <w:szCs w:val="14"/>
              </w:rPr>
              <w:t>211</w:t>
            </w:r>
          </w:p>
        </w:tc>
        <w:tc>
          <w:tcPr>
            <w:tcW w:w="782" w:type="dxa"/>
            <w:tcBorders>
              <w:top w:val="single" w:sz="4" w:space="0" w:color="000000"/>
              <w:left w:val="single" w:sz="4" w:space="0" w:color="000000"/>
              <w:right w:val="single" w:sz="4" w:space="0" w:color="000000"/>
            </w:tcBorders>
            <w:vAlign w:val="bottom"/>
          </w:tcPr>
          <w:p w:rsidR="0071648E" w:rsidRPr="0071648E" w:rsidRDefault="0071648E" w:rsidP="00C6673A">
            <w:pPr>
              <w:spacing w:before="60" w:line="140" w:lineRule="exact"/>
              <w:ind w:right="170"/>
              <w:jc w:val="right"/>
              <w:rPr>
                <w:rFonts w:ascii="Arial" w:hAnsi="Arial" w:cs="Arial"/>
                <w:b/>
                <w:sz w:val="14"/>
                <w:szCs w:val="14"/>
                <w:lang w:val="en-US"/>
              </w:rPr>
            </w:pPr>
            <w:r w:rsidRPr="0071648E">
              <w:rPr>
                <w:rFonts w:ascii="Arial" w:hAnsi="Arial" w:cs="Arial"/>
                <w:b/>
                <w:sz w:val="14"/>
                <w:szCs w:val="14"/>
                <w:lang w:val="en-US"/>
              </w:rPr>
              <w:t>92</w:t>
            </w:r>
            <w:r w:rsidRPr="0071648E">
              <w:rPr>
                <w:rFonts w:ascii="Arial" w:hAnsi="Arial" w:cs="Arial"/>
                <w:b/>
                <w:sz w:val="14"/>
                <w:szCs w:val="14"/>
              </w:rPr>
              <w:t> </w:t>
            </w:r>
            <w:r w:rsidRPr="0071648E">
              <w:rPr>
                <w:rFonts w:ascii="Arial" w:hAnsi="Arial" w:cs="Arial"/>
                <w:b/>
                <w:sz w:val="14"/>
                <w:szCs w:val="14"/>
                <w:lang w:val="en-US"/>
              </w:rPr>
              <w:t>067</w:t>
            </w:r>
          </w:p>
        </w:tc>
        <w:tc>
          <w:tcPr>
            <w:tcW w:w="782" w:type="dxa"/>
            <w:tcBorders>
              <w:top w:val="single" w:sz="4" w:space="0" w:color="000000"/>
              <w:left w:val="single" w:sz="4" w:space="0" w:color="000000"/>
            </w:tcBorders>
            <w:vAlign w:val="bottom"/>
          </w:tcPr>
          <w:p w:rsidR="0071648E" w:rsidRPr="00D87954" w:rsidRDefault="0071648E" w:rsidP="00D87954">
            <w:pPr>
              <w:spacing w:before="60" w:line="140" w:lineRule="exact"/>
              <w:ind w:right="170"/>
              <w:jc w:val="right"/>
              <w:rPr>
                <w:rFonts w:ascii="Arial" w:hAnsi="Arial" w:cs="Arial"/>
                <w:b/>
                <w:sz w:val="14"/>
                <w:szCs w:val="14"/>
                <w:lang w:val="en-US"/>
              </w:rPr>
            </w:pPr>
            <w:r w:rsidRPr="00D87954">
              <w:rPr>
                <w:rFonts w:ascii="Arial" w:hAnsi="Arial" w:cs="Arial"/>
                <w:b/>
                <w:sz w:val="14"/>
                <w:szCs w:val="14"/>
                <w:lang w:val="en-US"/>
              </w:rPr>
              <w:t>59</w:t>
            </w:r>
            <w:r>
              <w:rPr>
                <w:rFonts w:ascii="Arial" w:hAnsi="Arial" w:cs="Arial"/>
                <w:b/>
                <w:sz w:val="14"/>
                <w:szCs w:val="14"/>
              </w:rPr>
              <w:t> </w:t>
            </w:r>
            <w:r w:rsidRPr="00D87954">
              <w:rPr>
                <w:rFonts w:ascii="Arial" w:hAnsi="Arial" w:cs="Arial"/>
                <w:b/>
                <w:sz w:val="14"/>
                <w:szCs w:val="14"/>
                <w:lang w:val="en-US"/>
              </w:rPr>
              <w:t>541</w:t>
            </w:r>
          </w:p>
        </w:tc>
        <w:tc>
          <w:tcPr>
            <w:tcW w:w="782" w:type="dxa"/>
            <w:tcBorders>
              <w:top w:val="single" w:sz="4" w:space="0" w:color="000000"/>
              <w:left w:val="single" w:sz="4" w:space="0" w:color="000000"/>
            </w:tcBorders>
            <w:shd w:val="clear" w:color="auto" w:fill="auto"/>
            <w:vAlign w:val="bottom"/>
          </w:tcPr>
          <w:p w:rsidR="0071648E" w:rsidRPr="00D87954" w:rsidRDefault="0071648E" w:rsidP="00D87954">
            <w:pPr>
              <w:spacing w:before="60" w:line="140" w:lineRule="exact"/>
              <w:ind w:right="170"/>
              <w:jc w:val="right"/>
              <w:rPr>
                <w:rFonts w:ascii="Arial" w:hAnsi="Arial" w:cs="Arial"/>
                <w:b/>
                <w:sz w:val="14"/>
                <w:szCs w:val="14"/>
                <w:lang w:val="en-US"/>
              </w:rPr>
            </w:pPr>
            <w:r w:rsidRPr="00D87954">
              <w:rPr>
                <w:rFonts w:ascii="Arial" w:hAnsi="Arial" w:cs="Arial"/>
                <w:b/>
                <w:sz w:val="14"/>
                <w:szCs w:val="14"/>
                <w:lang w:val="en-US"/>
              </w:rPr>
              <w:t>69</w:t>
            </w:r>
            <w:r>
              <w:rPr>
                <w:rFonts w:ascii="Arial" w:hAnsi="Arial" w:cs="Arial"/>
                <w:b/>
                <w:sz w:val="14"/>
                <w:szCs w:val="14"/>
              </w:rPr>
              <w:t> </w:t>
            </w:r>
            <w:r w:rsidRPr="00D87954">
              <w:rPr>
                <w:rFonts w:ascii="Arial" w:hAnsi="Arial" w:cs="Arial"/>
                <w:b/>
                <w:sz w:val="14"/>
                <w:szCs w:val="14"/>
                <w:lang w:val="en-US"/>
              </w:rPr>
              <w:t>781</w:t>
            </w:r>
          </w:p>
        </w:tc>
        <w:tc>
          <w:tcPr>
            <w:tcW w:w="3362" w:type="dxa"/>
            <w:tcBorders>
              <w:top w:val="single" w:sz="4" w:space="0" w:color="000000"/>
              <w:left w:val="single" w:sz="4" w:space="0" w:color="000000"/>
            </w:tcBorders>
            <w:shd w:val="clear" w:color="auto" w:fill="auto"/>
            <w:vAlign w:val="bottom"/>
          </w:tcPr>
          <w:p w:rsidR="0071648E" w:rsidRPr="00DC345D" w:rsidRDefault="0071648E" w:rsidP="00D47BB8">
            <w:pPr>
              <w:spacing w:before="60" w:line="140" w:lineRule="exact"/>
              <w:rPr>
                <w:i/>
              </w:rPr>
            </w:pPr>
            <w:r w:rsidRPr="00DC345D">
              <w:rPr>
                <w:rFonts w:ascii="Arial" w:hAnsi="Arial" w:cs="Arial"/>
                <w:b/>
                <w:i/>
                <w:sz w:val="14"/>
                <w:lang w:val="en-US"/>
              </w:rPr>
              <w:t xml:space="preserve">Services, </w:t>
            </w:r>
            <w:r w:rsidRPr="00DC345D">
              <w:rPr>
                <w:rFonts w:ascii="Arial" w:hAnsi="Arial" w:cs="Arial"/>
                <w:i/>
                <w:sz w:val="14"/>
                <w:lang w:val="en-US"/>
              </w:rPr>
              <w:t>total</w:t>
            </w:r>
          </w:p>
        </w:tc>
      </w:tr>
      <w:tr w:rsidR="0071648E" w:rsidRPr="00DC345D" w:rsidTr="00DB3279">
        <w:tc>
          <w:tcPr>
            <w:tcW w:w="3431" w:type="dxa"/>
            <w:shd w:val="clear" w:color="auto" w:fill="auto"/>
            <w:vAlign w:val="bottom"/>
          </w:tcPr>
          <w:p w:rsidR="0071648E" w:rsidRPr="00DC345D" w:rsidRDefault="0071648E" w:rsidP="00D47BB8">
            <w:pPr>
              <w:spacing w:before="60" w:line="140" w:lineRule="exact"/>
              <w:ind w:left="340"/>
            </w:pPr>
            <w:r w:rsidRPr="00DC345D">
              <w:rPr>
                <w:rFonts w:ascii="Arial" w:hAnsi="Arial" w:cs="Arial"/>
                <w:sz w:val="14"/>
                <w:szCs w:val="14"/>
              </w:rPr>
              <w:t>в том числе:</w:t>
            </w:r>
          </w:p>
        </w:tc>
        <w:tc>
          <w:tcPr>
            <w:tcW w:w="782" w:type="dxa"/>
            <w:tcBorders>
              <w:left w:val="single" w:sz="4" w:space="0" w:color="000000"/>
            </w:tcBorders>
            <w:shd w:val="clear" w:color="auto" w:fill="auto"/>
            <w:vAlign w:val="bottom"/>
          </w:tcPr>
          <w:p w:rsidR="0071648E" w:rsidRPr="00DB3279" w:rsidRDefault="0071648E" w:rsidP="00DB3279">
            <w:pPr>
              <w:snapToGrid w:val="0"/>
              <w:spacing w:before="60" w:line="140" w:lineRule="exact"/>
              <w:ind w:right="170"/>
              <w:jc w:val="right"/>
              <w:rPr>
                <w:rFonts w:ascii="Arial" w:hAnsi="Arial" w:cs="Arial"/>
                <w:sz w:val="14"/>
                <w:szCs w:val="14"/>
              </w:rPr>
            </w:pPr>
          </w:p>
        </w:tc>
        <w:tc>
          <w:tcPr>
            <w:tcW w:w="782" w:type="dxa"/>
            <w:tcBorders>
              <w:left w:val="single" w:sz="4" w:space="0" w:color="000000"/>
              <w:right w:val="single" w:sz="4" w:space="0" w:color="000000"/>
            </w:tcBorders>
            <w:vAlign w:val="bottom"/>
          </w:tcPr>
          <w:p w:rsidR="0071648E" w:rsidRPr="0071648E" w:rsidRDefault="0071648E" w:rsidP="00C6673A">
            <w:pPr>
              <w:spacing w:before="60" w:line="140" w:lineRule="exact"/>
              <w:ind w:right="170"/>
              <w:jc w:val="right"/>
              <w:rPr>
                <w:rFonts w:ascii="Arial" w:hAnsi="Arial" w:cs="Arial"/>
                <w:sz w:val="14"/>
                <w:szCs w:val="14"/>
              </w:rPr>
            </w:pPr>
          </w:p>
        </w:tc>
        <w:tc>
          <w:tcPr>
            <w:tcW w:w="782" w:type="dxa"/>
            <w:tcBorders>
              <w:left w:val="single" w:sz="4" w:space="0" w:color="000000"/>
            </w:tcBorders>
            <w:vAlign w:val="bottom"/>
          </w:tcPr>
          <w:p w:rsidR="0071648E" w:rsidRPr="00D87954" w:rsidRDefault="0071648E" w:rsidP="00D87954">
            <w:pPr>
              <w:spacing w:before="60" w:line="140" w:lineRule="exact"/>
              <w:ind w:left="340"/>
              <w:jc w:val="right"/>
              <w:rPr>
                <w:rFonts w:ascii="Arial" w:hAnsi="Arial" w:cs="Arial"/>
                <w:sz w:val="14"/>
                <w:szCs w:val="14"/>
                <w:lang w:val="en-US"/>
              </w:rPr>
            </w:pPr>
          </w:p>
        </w:tc>
        <w:tc>
          <w:tcPr>
            <w:tcW w:w="782" w:type="dxa"/>
            <w:tcBorders>
              <w:left w:val="single" w:sz="4" w:space="0" w:color="000000"/>
            </w:tcBorders>
            <w:shd w:val="clear" w:color="auto" w:fill="auto"/>
            <w:vAlign w:val="bottom"/>
          </w:tcPr>
          <w:p w:rsidR="0071648E" w:rsidRPr="00D87954" w:rsidRDefault="0071648E" w:rsidP="00D87954">
            <w:pPr>
              <w:spacing w:before="60" w:line="140" w:lineRule="exact"/>
              <w:ind w:left="340"/>
              <w:jc w:val="right"/>
              <w:rPr>
                <w:rFonts w:ascii="Arial" w:hAnsi="Arial" w:cs="Arial"/>
                <w:sz w:val="14"/>
                <w:szCs w:val="14"/>
                <w:lang w:val="en-US"/>
              </w:rPr>
            </w:pPr>
          </w:p>
        </w:tc>
        <w:tc>
          <w:tcPr>
            <w:tcW w:w="3362" w:type="dxa"/>
            <w:tcBorders>
              <w:left w:val="single" w:sz="4" w:space="0" w:color="000000"/>
            </w:tcBorders>
            <w:shd w:val="clear" w:color="auto" w:fill="auto"/>
            <w:vAlign w:val="bottom"/>
          </w:tcPr>
          <w:p w:rsidR="0071648E" w:rsidRPr="00DC345D" w:rsidRDefault="0071648E" w:rsidP="00D47BB8">
            <w:pPr>
              <w:spacing w:before="60" w:line="140" w:lineRule="exact"/>
              <w:ind w:left="340"/>
              <w:rPr>
                <w:i/>
              </w:rPr>
            </w:pPr>
            <w:r w:rsidRPr="00DC345D">
              <w:rPr>
                <w:rFonts w:ascii="Arial" w:hAnsi="Arial" w:cs="Arial"/>
                <w:i/>
                <w:sz w:val="14"/>
                <w:szCs w:val="14"/>
                <w:lang w:val="en-US"/>
              </w:rPr>
              <w:t>including</w:t>
            </w:r>
            <w:r w:rsidRPr="00DC345D">
              <w:rPr>
                <w:rFonts w:ascii="Arial" w:hAnsi="Arial" w:cs="Arial"/>
                <w:i/>
                <w:sz w:val="14"/>
                <w:lang w:val="en-US"/>
              </w:rPr>
              <w:t>:</w:t>
            </w:r>
          </w:p>
        </w:tc>
      </w:tr>
      <w:tr w:rsidR="0071648E" w:rsidRPr="00287B19" w:rsidTr="00DB3279">
        <w:tc>
          <w:tcPr>
            <w:tcW w:w="3431" w:type="dxa"/>
            <w:shd w:val="clear" w:color="auto" w:fill="auto"/>
            <w:vAlign w:val="bottom"/>
          </w:tcPr>
          <w:p w:rsidR="0071648E" w:rsidRPr="00DC345D" w:rsidRDefault="0071648E" w:rsidP="00D47BB8">
            <w:pPr>
              <w:spacing w:before="60" w:line="140" w:lineRule="exact"/>
              <w:ind w:left="170"/>
            </w:pPr>
            <w:r w:rsidRPr="00DC345D">
              <w:rPr>
                <w:rFonts w:ascii="Arial" w:hAnsi="Arial" w:cs="Arial"/>
                <w:sz w:val="14"/>
                <w:szCs w:val="14"/>
              </w:rPr>
              <w:t xml:space="preserve">по переработке товаров, принадлежащих </w:t>
            </w:r>
            <w:r w:rsidRPr="00DC345D">
              <w:rPr>
                <w:rFonts w:ascii="Arial" w:hAnsi="Arial" w:cs="Arial"/>
                <w:sz w:val="14"/>
                <w:szCs w:val="14"/>
              </w:rPr>
              <w:br/>
              <w:t>другим сторонам</w:t>
            </w:r>
          </w:p>
        </w:tc>
        <w:tc>
          <w:tcPr>
            <w:tcW w:w="782" w:type="dxa"/>
            <w:tcBorders>
              <w:left w:val="single" w:sz="4" w:space="0" w:color="000000"/>
            </w:tcBorders>
            <w:shd w:val="clear" w:color="auto" w:fill="auto"/>
            <w:vAlign w:val="bottom"/>
          </w:tcPr>
          <w:p w:rsidR="0071648E" w:rsidRPr="00DB3279" w:rsidRDefault="0071648E" w:rsidP="00DB3279">
            <w:pPr>
              <w:spacing w:before="60" w:line="140" w:lineRule="exact"/>
              <w:ind w:right="170"/>
              <w:jc w:val="right"/>
              <w:rPr>
                <w:rFonts w:ascii="Arial" w:hAnsi="Arial" w:cs="Arial"/>
                <w:sz w:val="14"/>
                <w:szCs w:val="14"/>
              </w:rPr>
            </w:pPr>
            <w:r w:rsidRPr="00DB3279">
              <w:rPr>
                <w:rFonts w:ascii="Arial" w:hAnsi="Arial" w:cs="Arial"/>
                <w:sz w:val="14"/>
                <w:szCs w:val="14"/>
              </w:rPr>
              <w:t>10</w:t>
            </w:r>
          </w:p>
        </w:tc>
        <w:tc>
          <w:tcPr>
            <w:tcW w:w="782" w:type="dxa"/>
            <w:tcBorders>
              <w:left w:val="single" w:sz="4" w:space="0" w:color="000000"/>
              <w:right w:val="single" w:sz="4" w:space="0" w:color="000000"/>
            </w:tcBorders>
            <w:vAlign w:val="bottom"/>
          </w:tcPr>
          <w:p w:rsidR="0071648E" w:rsidRPr="0071648E" w:rsidRDefault="0071648E" w:rsidP="00C6673A">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38</w:t>
            </w:r>
          </w:p>
        </w:tc>
        <w:tc>
          <w:tcPr>
            <w:tcW w:w="782" w:type="dxa"/>
            <w:tcBorders>
              <w:left w:val="single" w:sz="4" w:space="0" w:color="000000"/>
            </w:tcBorders>
            <w:vAlign w:val="bottom"/>
          </w:tcPr>
          <w:p w:rsidR="0071648E" w:rsidRPr="00D87954" w:rsidRDefault="0071648E" w:rsidP="00D87954">
            <w:pPr>
              <w:spacing w:before="60" w:line="140" w:lineRule="exact"/>
              <w:ind w:right="170"/>
              <w:jc w:val="right"/>
              <w:rPr>
                <w:rFonts w:ascii="Arial" w:hAnsi="Arial" w:cs="Arial"/>
                <w:sz w:val="14"/>
                <w:szCs w:val="14"/>
                <w:lang w:val="en-US"/>
              </w:rPr>
            </w:pPr>
            <w:r w:rsidRPr="00D87954">
              <w:rPr>
                <w:rFonts w:ascii="Arial" w:hAnsi="Arial" w:cs="Arial"/>
                <w:sz w:val="14"/>
                <w:szCs w:val="14"/>
                <w:lang w:val="en-US"/>
              </w:rPr>
              <w:t>40</w:t>
            </w:r>
          </w:p>
        </w:tc>
        <w:tc>
          <w:tcPr>
            <w:tcW w:w="782" w:type="dxa"/>
            <w:tcBorders>
              <w:left w:val="single" w:sz="4" w:space="0" w:color="000000"/>
            </w:tcBorders>
            <w:shd w:val="clear" w:color="auto" w:fill="auto"/>
            <w:vAlign w:val="bottom"/>
          </w:tcPr>
          <w:p w:rsidR="0071648E" w:rsidRPr="00D87954" w:rsidRDefault="0071648E" w:rsidP="00D87954">
            <w:pPr>
              <w:spacing w:before="60" w:line="140" w:lineRule="exact"/>
              <w:ind w:right="170"/>
              <w:jc w:val="right"/>
              <w:rPr>
                <w:rFonts w:ascii="Arial" w:hAnsi="Arial" w:cs="Arial"/>
                <w:sz w:val="14"/>
                <w:szCs w:val="14"/>
                <w:lang w:val="en-US"/>
              </w:rPr>
            </w:pPr>
            <w:r w:rsidRPr="00D87954">
              <w:rPr>
                <w:rFonts w:ascii="Arial" w:hAnsi="Arial" w:cs="Arial"/>
                <w:sz w:val="14"/>
                <w:szCs w:val="14"/>
                <w:lang w:val="en-US"/>
              </w:rPr>
              <w:t>615</w:t>
            </w:r>
          </w:p>
        </w:tc>
        <w:tc>
          <w:tcPr>
            <w:tcW w:w="3362" w:type="dxa"/>
            <w:tcBorders>
              <w:left w:val="single" w:sz="4" w:space="0" w:color="000000"/>
            </w:tcBorders>
            <w:shd w:val="clear" w:color="auto" w:fill="auto"/>
            <w:vAlign w:val="bottom"/>
          </w:tcPr>
          <w:p w:rsidR="0071648E" w:rsidRPr="00DC345D" w:rsidRDefault="0071648E" w:rsidP="00D47BB8">
            <w:pPr>
              <w:spacing w:before="60" w:line="140" w:lineRule="exact"/>
              <w:ind w:left="170"/>
              <w:rPr>
                <w:i/>
                <w:lang w:val="en-US"/>
              </w:rPr>
            </w:pPr>
            <w:r w:rsidRPr="00DC345D">
              <w:rPr>
                <w:rFonts w:ascii="Arial" w:hAnsi="Arial" w:cs="Arial"/>
                <w:i/>
                <w:sz w:val="14"/>
                <w:lang w:val="en-US"/>
              </w:rPr>
              <w:t xml:space="preserve">processing of commodities  </w:t>
            </w:r>
            <w:r w:rsidRPr="00DC345D">
              <w:rPr>
                <w:rFonts w:ascii="Arial" w:hAnsi="Arial" w:cs="Arial"/>
                <w:i/>
                <w:sz w:val="14"/>
                <w:lang w:val="en-US"/>
              </w:rPr>
              <w:br/>
              <w:t>belonging to other parties</w:t>
            </w:r>
          </w:p>
        </w:tc>
      </w:tr>
      <w:tr w:rsidR="0071648E" w:rsidRPr="00287B19" w:rsidTr="00DB3279">
        <w:tc>
          <w:tcPr>
            <w:tcW w:w="3431" w:type="dxa"/>
            <w:shd w:val="clear" w:color="auto" w:fill="auto"/>
            <w:vAlign w:val="bottom"/>
          </w:tcPr>
          <w:p w:rsidR="0071648E" w:rsidRPr="00DC345D" w:rsidRDefault="0071648E" w:rsidP="00D47BB8">
            <w:pPr>
              <w:spacing w:before="60" w:line="140" w:lineRule="exact"/>
              <w:ind w:left="170"/>
            </w:pPr>
            <w:r w:rsidRPr="00DC345D">
              <w:rPr>
                <w:rFonts w:ascii="Arial" w:hAnsi="Arial" w:cs="Arial"/>
                <w:sz w:val="14"/>
                <w:szCs w:val="14"/>
              </w:rPr>
              <w:t xml:space="preserve">по техническому обслуживанию и ремонту </w:t>
            </w:r>
            <w:r w:rsidRPr="00DC345D">
              <w:rPr>
                <w:rFonts w:ascii="Arial" w:hAnsi="Arial" w:cs="Arial"/>
                <w:sz w:val="14"/>
                <w:szCs w:val="14"/>
              </w:rPr>
              <w:br/>
              <w:t>товаров</w:t>
            </w:r>
          </w:p>
        </w:tc>
        <w:tc>
          <w:tcPr>
            <w:tcW w:w="782" w:type="dxa"/>
            <w:tcBorders>
              <w:left w:val="single" w:sz="4" w:space="0" w:color="000000"/>
            </w:tcBorders>
            <w:shd w:val="clear" w:color="auto" w:fill="auto"/>
            <w:vAlign w:val="bottom"/>
          </w:tcPr>
          <w:p w:rsidR="0071648E" w:rsidRPr="00DB3279" w:rsidRDefault="0071648E" w:rsidP="00DB3279">
            <w:pPr>
              <w:spacing w:before="60" w:line="140" w:lineRule="exact"/>
              <w:ind w:right="170"/>
              <w:jc w:val="right"/>
              <w:rPr>
                <w:rFonts w:ascii="Arial" w:hAnsi="Arial" w:cs="Arial"/>
                <w:sz w:val="14"/>
                <w:szCs w:val="14"/>
              </w:rPr>
            </w:pPr>
            <w:r w:rsidRPr="00DB3279">
              <w:rPr>
                <w:rFonts w:ascii="Arial" w:hAnsi="Arial" w:cs="Arial"/>
                <w:sz w:val="14"/>
                <w:szCs w:val="14"/>
              </w:rPr>
              <w:t>616</w:t>
            </w:r>
          </w:p>
        </w:tc>
        <w:tc>
          <w:tcPr>
            <w:tcW w:w="782" w:type="dxa"/>
            <w:tcBorders>
              <w:left w:val="single" w:sz="4" w:space="0" w:color="000000"/>
              <w:right w:val="single" w:sz="4" w:space="0" w:color="000000"/>
            </w:tcBorders>
            <w:vAlign w:val="bottom"/>
          </w:tcPr>
          <w:p w:rsidR="0071648E" w:rsidRPr="0071648E" w:rsidRDefault="0071648E" w:rsidP="00C6673A">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1</w:t>
            </w:r>
            <w:r w:rsidRPr="0071648E">
              <w:rPr>
                <w:rFonts w:ascii="Arial" w:hAnsi="Arial" w:cs="Arial"/>
                <w:b/>
                <w:sz w:val="14"/>
                <w:szCs w:val="14"/>
              </w:rPr>
              <w:t> </w:t>
            </w:r>
            <w:r w:rsidRPr="0071648E">
              <w:rPr>
                <w:rFonts w:ascii="Arial" w:hAnsi="Arial" w:cs="Arial"/>
                <w:sz w:val="14"/>
                <w:szCs w:val="14"/>
                <w:lang w:val="en-US"/>
              </w:rPr>
              <w:t>820</w:t>
            </w:r>
          </w:p>
        </w:tc>
        <w:tc>
          <w:tcPr>
            <w:tcW w:w="782" w:type="dxa"/>
            <w:tcBorders>
              <w:left w:val="single" w:sz="4" w:space="0" w:color="000000"/>
            </w:tcBorders>
            <w:vAlign w:val="bottom"/>
          </w:tcPr>
          <w:p w:rsidR="0071648E" w:rsidRPr="00D87954" w:rsidRDefault="0071648E" w:rsidP="00D87954">
            <w:pPr>
              <w:spacing w:before="60" w:line="140" w:lineRule="exact"/>
              <w:ind w:right="170"/>
              <w:jc w:val="right"/>
              <w:rPr>
                <w:rFonts w:ascii="Arial" w:hAnsi="Arial" w:cs="Arial"/>
                <w:sz w:val="14"/>
                <w:szCs w:val="14"/>
                <w:lang w:val="en-US"/>
              </w:rPr>
            </w:pPr>
            <w:r w:rsidRPr="00D87954">
              <w:rPr>
                <w:rFonts w:ascii="Arial" w:hAnsi="Arial" w:cs="Arial"/>
                <w:sz w:val="14"/>
                <w:szCs w:val="14"/>
                <w:lang w:val="en-US"/>
              </w:rPr>
              <w:t>1</w:t>
            </w:r>
            <w:r>
              <w:rPr>
                <w:rFonts w:ascii="Arial" w:hAnsi="Arial" w:cs="Arial"/>
                <w:b/>
                <w:sz w:val="14"/>
                <w:szCs w:val="14"/>
              </w:rPr>
              <w:t> </w:t>
            </w:r>
            <w:r w:rsidRPr="00D87954">
              <w:rPr>
                <w:rFonts w:ascii="Arial" w:hAnsi="Arial" w:cs="Arial"/>
                <w:sz w:val="14"/>
                <w:szCs w:val="14"/>
                <w:lang w:val="en-US"/>
              </w:rPr>
              <w:t>626</w:t>
            </w:r>
          </w:p>
        </w:tc>
        <w:tc>
          <w:tcPr>
            <w:tcW w:w="782" w:type="dxa"/>
            <w:tcBorders>
              <w:left w:val="single" w:sz="4" w:space="0" w:color="000000"/>
            </w:tcBorders>
            <w:shd w:val="clear" w:color="auto" w:fill="auto"/>
            <w:vAlign w:val="bottom"/>
          </w:tcPr>
          <w:p w:rsidR="0071648E" w:rsidRPr="00D87954" w:rsidRDefault="0071648E" w:rsidP="00D87954">
            <w:pPr>
              <w:spacing w:before="60" w:line="140" w:lineRule="exact"/>
              <w:ind w:right="170"/>
              <w:jc w:val="right"/>
              <w:rPr>
                <w:rFonts w:ascii="Arial" w:hAnsi="Arial" w:cs="Arial"/>
                <w:sz w:val="14"/>
                <w:szCs w:val="14"/>
                <w:lang w:val="en-US"/>
              </w:rPr>
            </w:pPr>
            <w:r w:rsidRPr="00D87954">
              <w:rPr>
                <w:rFonts w:ascii="Arial" w:hAnsi="Arial" w:cs="Arial"/>
                <w:sz w:val="14"/>
                <w:szCs w:val="14"/>
                <w:lang w:val="en-US"/>
              </w:rPr>
              <w:t>1</w:t>
            </w:r>
            <w:r>
              <w:rPr>
                <w:rFonts w:ascii="Arial" w:hAnsi="Arial" w:cs="Arial"/>
                <w:b/>
                <w:sz w:val="14"/>
                <w:szCs w:val="14"/>
              </w:rPr>
              <w:t> </w:t>
            </w:r>
            <w:r w:rsidRPr="00D87954">
              <w:rPr>
                <w:rFonts w:ascii="Arial" w:hAnsi="Arial" w:cs="Arial"/>
                <w:sz w:val="14"/>
                <w:szCs w:val="14"/>
                <w:lang w:val="en-US"/>
              </w:rPr>
              <w:t>847</w:t>
            </w:r>
          </w:p>
        </w:tc>
        <w:tc>
          <w:tcPr>
            <w:tcW w:w="3362" w:type="dxa"/>
            <w:tcBorders>
              <w:left w:val="single" w:sz="4" w:space="0" w:color="000000"/>
            </w:tcBorders>
            <w:shd w:val="clear" w:color="auto" w:fill="auto"/>
            <w:vAlign w:val="bottom"/>
          </w:tcPr>
          <w:p w:rsidR="0071648E" w:rsidRPr="00DC345D" w:rsidRDefault="0071648E" w:rsidP="00D47BB8">
            <w:pPr>
              <w:spacing w:before="60" w:line="140" w:lineRule="exact"/>
              <w:ind w:left="170"/>
              <w:rPr>
                <w:i/>
                <w:lang w:val="en-US"/>
              </w:rPr>
            </w:pPr>
            <w:r w:rsidRPr="00DC345D">
              <w:rPr>
                <w:rFonts w:ascii="Arial" w:hAnsi="Arial" w:cs="Arial"/>
                <w:i/>
                <w:sz w:val="14"/>
                <w:lang w:val="en-US"/>
              </w:rPr>
              <w:t>technical maintenance and repair of commodities</w:t>
            </w:r>
          </w:p>
        </w:tc>
      </w:tr>
      <w:tr w:rsidR="0071648E" w:rsidRPr="00DC345D" w:rsidTr="00DB3279">
        <w:trPr>
          <w:trHeight w:val="60"/>
        </w:trPr>
        <w:tc>
          <w:tcPr>
            <w:tcW w:w="3431" w:type="dxa"/>
            <w:shd w:val="clear" w:color="auto" w:fill="auto"/>
            <w:vAlign w:val="bottom"/>
          </w:tcPr>
          <w:p w:rsidR="0071648E" w:rsidRPr="00DC345D" w:rsidRDefault="0071648E" w:rsidP="00D47BB8">
            <w:pPr>
              <w:spacing w:before="60" w:line="140" w:lineRule="exact"/>
              <w:ind w:left="170"/>
            </w:pPr>
            <w:r w:rsidRPr="00DC345D">
              <w:rPr>
                <w:rFonts w:ascii="Arial" w:hAnsi="Arial" w:cs="Arial"/>
                <w:sz w:val="14"/>
                <w:szCs w:val="14"/>
              </w:rPr>
              <w:t xml:space="preserve">транспортные </w:t>
            </w:r>
          </w:p>
        </w:tc>
        <w:tc>
          <w:tcPr>
            <w:tcW w:w="782" w:type="dxa"/>
            <w:tcBorders>
              <w:left w:val="single" w:sz="4" w:space="0" w:color="000000"/>
            </w:tcBorders>
            <w:shd w:val="clear" w:color="auto" w:fill="auto"/>
            <w:vAlign w:val="bottom"/>
          </w:tcPr>
          <w:p w:rsidR="0071648E" w:rsidRPr="00DB3279" w:rsidRDefault="0071648E" w:rsidP="00DB3279">
            <w:pPr>
              <w:spacing w:before="60" w:line="140" w:lineRule="exact"/>
              <w:ind w:right="170"/>
              <w:jc w:val="right"/>
              <w:rPr>
                <w:rFonts w:ascii="Arial" w:hAnsi="Arial" w:cs="Arial"/>
                <w:sz w:val="14"/>
                <w:szCs w:val="14"/>
              </w:rPr>
            </w:pPr>
            <w:r w:rsidRPr="00DB3279">
              <w:rPr>
                <w:rFonts w:ascii="Arial" w:hAnsi="Arial" w:cs="Arial"/>
                <w:sz w:val="14"/>
                <w:szCs w:val="14"/>
              </w:rPr>
              <w:t>10</w:t>
            </w:r>
            <w:r w:rsidRPr="00DB3279">
              <w:rPr>
                <w:rFonts w:ascii="Arial" w:hAnsi="Arial" w:cs="Arial"/>
                <w:b/>
                <w:sz w:val="14"/>
                <w:szCs w:val="14"/>
                <w:lang w:val="en-US"/>
              </w:rPr>
              <w:t> </w:t>
            </w:r>
            <w:r w:rsidRPr="00DB3279">
              <w:rPr>
                <w:rFonts w:ascii="Arial" w:hAnsi="Arial" w:cs="Arial"/>
                <w:sz w:val="14"/>
                <w:szCs w:val="14"/>
              </w:rPr>
              <w:t>186</w:t>
            </w:r>
          </w:p>
        </w:tc>
        <w:tc>
          <w:tcPr>
            <w:tcW w:w="782" w:type="dxa"/>
            <w:tcBorders>
              <w:left w:val="single" w:sz="4" w:space="0" w:color="000000"/>
              <w:right w:val="single" w:sz="4" w:space="0" w:color="000000"/>
            </w:tcBorders>
            <w:vAlign w:val="bottom"/>
          </w:tcPr>
          <w:p w:rsidR="0071648E" w:rsidRPr="0071648E" w:rsidRDefault="0071648E" w:rsidP="00C6673A">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13</w:t>
            </w:r>
            <w:r w:rsidRPr="0071648E">
              <w:rPr>
                <w:rFonts w:ascii="Arial" w:hAnsi="Arial" w:cs="Arial"/>
                <w:b/>
                <w:sz w:val="14"/>
                <w:szCs w:val="14"/>
              </w:rPr>
              <w:t> </w:t>
            </w:r>
            <w:r w:rsidRPr="0071648E">
              <w:rPr>
                <w:rFonts w:ascii="Arial" w:hAnsi="Arial" w:cs="Arial"/>
                <w:sz w:val="14"/>
                <w:szCs w:val="14"/>
                <w:lang w:val="en-US"/>
              </w:rPr>
              <w:t>060</w:t>
            </w:r>
          </w:p>
        </w:tc>
        <w:tc>
          <w:tcPr>
            <w:tcW w:w="782" w:type="dxa"/>
            <w:tcBorders>
              <w:left w:val="single" w:sz="4" w:space="0" w:color="000000"/>
            </w:tcBorders>
            <w:vAlign w:val="bottom"/>
          </w:tcPr>
          <w:p w:rsidR="0071648E" w:rsidRPr="00D87954" w:rsidRDefault="0071648E" w:rsidP="00D87954">
            <w:pPr>
              <w:spacing w:before="60" w:line="140" w:lineRule="exact"/>
              <w:ind w:right="170"/>
              <w:jc w:val="right"/>
              <w:rPr>
                <w:rFonts w:ascii="Arial" w:hAnsi="Arial" w:cs="Arial"/>
                <w:sz w:val="14"/>
                <w:szCs w:val="14"/>
                <w:lang w:val="en-US"/>
              </w:rPr>
            </w:pPr>
            <w:r w:rsidRPr="00D87954">
              <w:rPr>
                <w:rFonts w:ascii="Arial" w:hAnsi="Arial" w:cs="Arial"/>
                <w:sz w:val="14"/>
                <w:szCs w:val="14"/>
                <w:lang w:val="en-US"/>
              </w:rPr>
              <w:t>9</w:t>
            </w:r>
            <w:r>
              <w:rPr>
                <w:rFonts w:ascii="Arial" w:hAnsi="Arial" w:cs="Arial"/>
                <w:b/>
                <w:sz w:val="14"/>
                <w:szCs w:val="14"/>
              </w:rPr>
              <w:t> </w:t>
            </w:r>
            <w:r w:rsidRPr="00D87954">
              <w:rPr>
                <w:rFonts w:ascii="Arial" w:hAnsi="Arial" w:cs="Arial"/>
                <w:sz w:val="14"/>
                <w:szCs w:val="14"/>
                <w:lang w:val="en-US"/>
              </w:rPr>
              <w:t>965</w:t>
            </w:r>
          </w:p>
        </w:tc>
        <w:tc>
          <w:tcPr>
            <w:tcW w:w="782" w:type="dxa"/>
            <w:tcBorders>
              <w:left w:val="single" w:sz="4" w:space="0" w:color="000000"/>
            </w:tcBorders>
            <w:shd w:val="clear" w:color="auto" w:fill="auto"/>
            <w:vAlign w:val="bottom"/>
          </w:tcPr>
          <w:p w:rsidR="0071648E" w:rsidRPr="00D87954" w:rsidRDefault="0071648E" w:rsidP="00D87954">
            <w:pPr>
              <w:spacing w:before="60" w:line="140" w:lineRule="exact"/>
              <w:ind w:right="170"/>
              <w:jc w:val="right"/>
              <w:rPr>
                <w:rFonts w:ascii="Arial" w:hAnsi="Arial" w:cs="Arial"/>
                <w:sz w:val="14"/>
                <w:szCs w:val="14"/>
                <w:lang w:val="en-US"/>
              </w:rPr>
            </w:pPr>
            <w:r w:rsidRPr="00D87954">
              <w:rPr>
                <w:rFonts w:ascii="Arial" w:hAnsi="Arial" w:cs="Arial"/>
                <w:sz w:val="14"/>
                <w:szCs w:val="14"/>
                <w:lang w:val="en-US"/>
              </w:rPr>
              <w:t>13</w:t>
            </w:r>
            <w:r>
              <w:rPr>
                <w:rFonts w:ascii="Arial" w:hAnsi="Arial" w:cs="Arial"/>
                <w:b/>
                <w:sz w:val="14"/>
                <w:szCs w:val="14"/>
              </w:rPr>
              <w:t> </w:t>
            </w:r>
            <w:r w:rsidRPr="00D87954">
              <w:rPr>
                <w:rFonts w:ascii="Arial" w:hAnsi="Arial" w:cs="Arial"/>
                <w:sz w:val="14"/>
                <w:szCs w:val="14"/>
                <w:lang w:val="en-US"/>
              </w:rPr>
              <w:t>589</w:t>
            </w:r>
          </w:p>
        </w:tc>
        <w:tc>
          <w:tcPr>
            <w:tcW w:w="3362" w:type="dxa"/>
            <w:tcBorders>
              <w:left w:val="single" w:sz="4" w:space="0" w:color="000000"/>
            </w:tcBorders>
            <w:shd w:val="clear" w:color="auto" w:fill="auto"/>
            <w:vAlign w:val="bottom"/>
          </w:tcPr>
          <w:p w:rsidR="0071648E" w:rsidRPr="00DC345D" w:rsidRDefault="0071648E" w:rsidP="00D47BB8">
            <w:pPr>
              <w:spacing w:before="60" w:line="140" w:lineRule="exact"/>
              <w:ind w:left="170"/>
              <w:rPr>
                <w:i/>
              </w:rPr>
            </w:pPr>
            <w:r w:rsidRPr="00DC345D">
              <w:rPr>
                <w:rFonts w:ascii="Arial" w:hAnsi="Arial" w:cs="Arial"/>
                <w:i/>
                <w:sz w:val="14"/>
                <w:lang w:val="en-US"/>
              </w:rPr>
              <w:t>transport services</w:t>
            </w:r>
          </w:p>
        </w:tc>
      </w:tr>
      <w:tr w:rsidR="0071648E" w:rsidRPr="00287B19" w:rsidTr="00DB3279">
        <w:tc>
          <w:tcPr>
            <w:tcW w:w="3431" w:type="dxa"/>
            <w:shd w:val="clear" w:color="auto" w:fill="auto"/>
            <w:vAlign w:val="bottom"/>
          </w:tcPr>
          <w:p w:rsidR="0071648E" w:rsidRPr="00DC345D" w:rsidRDefault="0071648E" w:rsidP="00D47BB8">
            <w:pPr>
              <w:spacing w:before="60" w:line="140" w:lineRule="exact"/>
              <w:ind w:left="340"/>
            </w:pPr>
            <w:r w:rsidRPr="00DC345D">
              <w:rPr>
                <w:rFonts w:ascii="Arial" w:hAnsi="Arial" w:cs="Arial"/>
                <w:sz w:val="14"/>
                <w:szCs w:val="14"/>
              </w:rPr>
              <w:t>из них по видам транспорта:</w:t>
            </w:r>
          </w:p>
        </w:tc>
        <w:tc>
          <w:tcPr>
            <w:tcW w:w="782" w:type="dxa"/>
            <w:tcBorders>
              <w:left w:val="single" w:sz="4" w:space="0" w:color="000000"/>
            </w:tcBorders>
            <w:shd w:val="clear" w:color="auto" w:fill="auto"/>
            <w:vAlign w:val="bottom"/>
          </w:tcPr>
          <w:p w:rsidR="0071648E" w:rsidRPr="00DB3279" w:rsidRDefault="0071648E" w:rsidP="00DB3279">
            <w:pPr>
              <w:snapToGrid w:val="0"/>
              <w:spacing w:before="60" w:line="140" w:lineRule="exact"/>
              <w:ind w:right="170"/>
              <w:jc w:val="right"/>
              <w:rPr>
                <w:rFonts w:ascii="Arial" w:hAnsi="Arial" w:cs="Arial"/>
                <w:sz w:val="14"/>
                <w:szCs w:val="14"/>
              </w:rPr>
            </w:pPr>
          </w:p>
        </w:tc>
        <w:tc>
          <w:tcPr>
            <w:tcW w:w="782" w:type="dxa"/>
            <w:tcBorders>
              <w:left w:val="single" w:sz="4" w:space="0" w:color="000000"/>
              <w:right w:val="single" w:sz="4" w:space="0" w:color="000000"/>
            </w:tcBorders>
            <w:vAlign w:val="bottom"/>
          </w:tcPr>
          <w:p w:rsidR="0071648E" w:rsidRPr="0071648E" w:rsidRDefault="0071648E" w:rsidP="00C6673A">
            <w:pPr>
              <w:spacing w:before="60" w:line="140" w:lineRule="exact"/>
              <w:ind w:right="170"/>
              <w:jc w:val="right"/>
              <w:rPr>
                <w:rFonts w:ascii="Arial" w:hAnsi="Arial" w:cs="Arial"/>
                <w:sz w:val="14"/>
                <w:szCs w:val="14"/>
              </w:rPr>
            </w:pPr>
          </w:p>
        </w:tc>
        <w:tc>
          <w:tcPr>
            <w:tcW w:w="782" w:type="dxa"/>
            <w:tcBorders>
              <w:left w:val="single" w:sz="4" w:space="0" w:color="000000"/>
            </w:tcBorders>
            <w:vAlign w:val="bottom"/>
          </w:tcPr>
          <w:p w:rsidR="0071648E" w:rsidRPr="00D87954" w:rsidRDefault="0071648E" w:rsidP="00D87954">
            <w:pPr>
              <w:spacing w:before="60" w:line="140" w:lineRule="exact"/>
              <w:ind w:right="170"/>
              <w:jc w:val="right"/>
              <w:rPr>
                <w:rFonts w:ascii="Arial" w:hAnsi="Arial" w:cs="Arial"/>
                <w:sz w:val="14"/>
                <w:szCs w:val="14"/>
              </w:rPr>
            </w:pPr>
          </w:p>
        </w:tc>
        <w:tc>
          <w:tcPr>
            <w:tcW w:w="782" w:type="dxa"/>
            <w:tcBorders>
              <w:left w:val="single" w:sz="4" w:space="0" w:color="000000"/>
            </w:tcBorders>
            <w:shd w:val="clear" w:color="auto" w:fill="auto"/>
            <w:vAlign w:val="bottom"/>
          </w:tcPr>
          <w:p w:rsidR="0071648E" w:rsidRPr="00D87954" w:rsidRDefault="0071648E" w:rsidP="00D87954">
            <w:pPr>
              <w:spacing w:before="60" w:line="140" w:lineRule="exact"/>
              <w:ind w:right="170"/>
              <w:jc w:val="right"/>
              <w:rPr>
                <w:rFonts w:ascii="Arial" w:hAnsi="Arial" w:cs="Arial"/>
                <w:sz w:val="14"/>
                <w:szCs w:val="14"/>
              </w:rPr>
            </w:pPr>
          </w:p>
        </w:tc>
        <w:tc>
          <w:tcPr>
            <w:tcW w:w="3362" w:type="dxa"/>
            <w:tcBorders>
              <w:left w:val="single" w:sz="4" w:space="0" w:color="000000"/>
            </w:tcBorders>
            <w:shd w:val="clear" w:color="auto" w:fill="auto"/>
            <w:vAlign w:val="bottom"/>
          </w:tcPr>
          <w:p w:rsidR="0071648E" w:rsidRPr="00DC345D" w:rsidRDefault="0071648E" w:rsidP="00D47BB8">
            <w:pPr>
              <w:spacing w:before="60" w:line="140" w:lineRule="exact"/>
              <w:ind w:left="340"/>
              <w:rPr>
                <w:i/>
                <w:lang w:val="en-US"/>
              </w:rPr>
            </w:pPr>
            <w:r w:rsidRPr="00DC345D">
              <w:rPr>
                <w:rFonts w:ascii="Arial" w:hAnsi="Arial" w:cs="Arial"/>
                <w:i/>
                <w:sz w:val="14"/>
                <w:lang w:val="en-US"/>
              </w:rPr>
              <w:t>of which by mode of transport:</w:t>
            </w:r>
          </w:p>
        </w:tc>
      </w:tr>
      <w:tr w:rsidR="0071648E" w:rsidRPr="00DC345D" w:rsidTr="00DB3279">
        <w:tc>
          <w:tcPr>
            <w:tcW w:w="3431" w:type="dxa"/>
            <w:shd w:val="clear" w:color="auto" w:fill="auto"/>
            <w:vAlign w:val="bottom"/>
          </w:tcPr>
          <w:p w:rsidR="0071648E" w:rsidRPr="00DC345D" w:rsidRDefault="0071648E" w:rsidP="00D47BB8">
            <w:pPr>
              <w:spacing w:before="60" w:line="140" w:lineRule="exact"/>
              <w:ind w:left="510"/>
            </w:pPr>
            <w:r w:rsidRPr="00DC345D">
              <w:rPr>
                <w:rFonts w:ascii="Arial" w:hAnsi="Arial" w:cs="Arial"/>
                <w:sz w:val="14"/>
                <w:szCs w:val="14"/>
              </w:rPr>
              <w:t>морской</w:t>
            </w:r>
          </w:p>
        </w:tc>
        <w:tc>
          <w:tcPr>
            <w:tcW w:w="782" w:type="dxa"/>
            <w:tcBorders>
              <w:left w:val="single" w:sz="4" w:space="0" w:color="000000"/>
            </w:tcBorders>
            <w:shd w:val="clear" w:color="auto" w:fill="auto"/>
            <w:vAlign w:val="bottom"/>
          </w:tcPr>
          <w:p w:rsidR="0071648E" w:rsidRPr="00DB3279" w:rsidRDefault="0071648E" w:rsidP="00DB3279">
            <w:pPr>
              <w:spacing w:before="60" w:line="140" w:lineRule="exact"/>
              <w:ind w:right="170"/>
              <w:jc w:val="right"/>
              <w:rPr>
                <w:rFonts w:ascii="Arial" w:hAnsi="Arial" w:cs="Arial"/>
                <w:sz w:val="14"/>
                <w:szCs w:val="14"/>
              </w:rPr>
            </w:pPr>
            <w:r w:rsidRPr="00DB3279">
              <w:rPr>
                <w:rFonts w:ascii="Arial" w:hAnsi="Arial" w:cs="Arial"/>
                <w:sz w:val="14"/>
                <w:szCs w:val="14"/>
              </w:rPr>
              <w:t>3</w:t>
            </w:r>
            <w:r w:rsidRPr="00DB3279">
              <w:rPr>
                <w:rFonts w:ascii="Arial" w:hAnsi="Arial" w:cs="Arial"/>
                <w:b/>
                <w:sz w:val="14"/>
                <w:szCs w:val="14"/>
                <w:lang w:val="en-US"/>
              </w:rPr>
              <w:t> </w:t>
            </w:r>
            <w:r w:rsidRPr="00DB3279">
              <w:rPr>
                <w:rFonts w:ascii="Arial" w:hAnsi="Arial" w:cs="Arial"/>
                <w:sz w:val="14"/>
                <w:szCs w:val="14"/>
              </w:rPr>
              <w:t>058</w:t>
            </w:r>
          </w:p>
        </w:tc>
        <w:tc>
          <w:tcPr>
            <w:tcW w:w="782" w:type="dxa"/>
            <w:tcBorders>
              <w:left w:val="single" w:sz="4" w:space="0" w:color="000000"/>
              <w:right w:val="single" w:sz="4" w:space="0" w:color="000000"/>
            </w:tcBorders>
            <w:vAlign w:val="bottom"/>
          </w:tcPr>
          <w:p w:rsidR="0071648E" w:rsidRPr="0071648E" w:rsidRDefault="0071648E" w:rsidP="00C6673A">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4</w:t>
            </w:r>
            <w:r w:rsidRPr="0071648E">
              <w:rPr>
                <w:rFonts w:ascii="Arial" w:hAnsi="Arial" w:cs="Arial"/>
                <w:b/>
                <w:sz w:val="14"/>
                <w:szCs w:val="14"/>
              </w:rPr>
              <w:t> </w:t>
            </w:r>
            <w:r w:rsidRPr="0071648E">
              <w:rPr>
                <w:rFonts w:ascii="Arial" w:hAnsi="Arial" w:cs="Arial"/>
                <w:sz w:val="14"/>
                <w:szCs w:val="14"/>
                <w:lang w:val="en-US"/>
              </w:rPr>
              <w:t>374</w:t>
            </w:r>
          </w:p>
        </w:tc>
        <w:tc>
          <w:tcPr>
            <w:tcW w:w="782" w:type="dxa"/>
            <w:tcBorders>
              <w:left w:val="single" w:sz="4" w:space="0" w:color="000000"/>
            </w:tcBorders>
            <w:vAlign w:val="bottom"/>
          </w:tcPr>
          <w:p w:rsidR="0071648E" w:rsidRPr="00D87954" w:rsidRDefault="0071648E" w:rsidP="00D87954">
            <w:pPr>
              <w:spacing w:before="60" w:line="140" w:lineRule="exact"/>
              <w:ind w:right="170"/>
              <w:jc w:val="right"/>
              <w:rPr>
                <w:rFonts w:ascii="Arial" w:hAnsi="Arial" w:cs="Arial"/>
                <w:sz w:val="14"/>
                <w:szCs w:val="14"/>
                <w:lang w:val="en-US"/>
              </w:rPr>
            </w:pPr>
            <w:r w:rsidRPr="00D87954">
              <w:rPr>
                <w:rFonts w:ascii="Arial" w:hAnsi="Arial" w:cs="Arial"/>
                <w:sz w:val="14"/>
                <w:szCs w:val="14"/>
                <w:lang w:val="en-US"/>
              </w:rPr>
              <w:t>3</w:t>
            </w:r>
            <w:r>
              <w:rPr>
                <w:rFonts w:ascii="Arial" w:hAnsi="Arial" w:cs="Arial"/>
                <w:b/>
                <w:sz w:val="14"/>
                <w:szCs w:val="14"/>
              </w:rPr>
              <w:t> </w:t>
            </w:r>
            <w:r w:rsidRPr="00D87954">
              <w:rPr>
                <w:rFonts w:ascii="Arial" w:hAnsi="Arial" w:cs="Arial"/>
                <w:sz w:val="14"/>
                <w:szCs w:val="14"/>
                <w:lang w:val="en-US"/>
              </w:rPr>
              <w:t>840</w:t>
            </w:r>
          </w:p>
        </w:tc>
        <w:tc>
          <w:tcPr>
            <w:tcW w:w="782" w:type="dxa"/>
            <w:tcBorders>
              <w:left w:val="single" w:sz="4" w:space="0" w:color="000000"/>
            </w:tcBorders>
            <w:shd w:val="clear" w:color="auto" w:fill="auto"/>
            <w:vAlign w:val="bottom"/>
          </w:tcPr>
          <w:p w:rsidR="0071648E" w:rsidRPr="00D87954" w:rsidRDefault="0071648E" w:rsidP="00D87954">
            <w:pPr>
              <w:spacing w:before="60" w:line="140" w:lineRule="exact"/>
              <w:ind w:right="170"/>
              <w:jc w:val="right"/>
              <w:rPr>
                <w:rFonts w:ascii="Arial" w:hAnsi="Arial" w:cs="Arial"/>
                <w:sz w:val="14"/>
                <w:szCs w:val="14"/>
                <w:lang w:val="en-US"/>
              </w:rPr>
            </w:pPr>
            <w:r w:rsidRPr="00D87954">
              <w:rPr>
                <w:rFonts w:ascii="Arial" w:hAnsi="Arial" w:cs="Arial"/>
                <w:sz w:val="14"/>
                <w:szCs w:val="14"/>
                <w:lang w:val="en-US"/>
              </w:rPr>
              <w:t>5</w:t>
            </w:r>
            <w:r>
              <w:rPr>
                <w:rFonts w:ascii="Arial" w:hAnsi="Arial" w:cs="Arial"/>
                <w:b/>
                <w:sz w:val="14"/>
                <w:szCs w:val="14"/>
              </w:rPr>
              <w:t> </w:t>
            </w:r>
            <w:r w:rsidRPr="00D87954">
              <w:rPr>
                <w:rFonts w:ascii="Arial" w:hAnsi="Arial" w:cs="Arial"/>
                <w:sz w:val="14"/>
                <w:szCs w:val="14"/>
                <w:lang w:val="en-US"/>
              </w:rPr>
              <w:t>254</w:t>
            </w:r>
          </w:p>
        </w:tc>
        <w:tc>
          <w:tcPr>
            <w:tcW w:w="3362" w:type="dxa"/>
            <w:tcBorders>
              <w:left w:val="single" w:sz="4" w:space="0" w:color="000000"/>
            </w:tcBorders>
            <w:shd w:val="clear" w:color="auto" w:fill="auto"/>
            <w:vAlign w:val="bottom"/>
          </w:tcPr>
          <w:p w:rsidR="0071648E" w:rsidRPr="00DC345D" w:rsidRDefault="0071648E" w:rsidP="00D47BB8">
            <w:pPr>
              <w:spacing w:before="60" w:line="140" w:lineRule="exact"/>
              <w:ind w:left="510"/>
              <w:rPr>
                <w:i/>
              </w:rPr>
            </w:pPr>
            <w:r w:rsidRPr="00DC345D">
              <w:rPr>
                <w:rFonts w:ascii="Arial" w:hAnsi="Arial" w:cs="Arial"/>
                <w:i/>
                <w:sz w:val="14"/>
                <w:lang w:val="en-US"/>
              </w:rPr>
              <w:t>maritime</w:t>
            </w:r>
          </w:p>
        </w:tc>
      </w:tr>
      <w:tr w:rsidR="0071648E" w:rsidRPr="00DC345D" w:rsidTr="00DB3279">
        <w:tc>
          <w:tcPr>
            <w:tcW w:w="3431" w:type="dxa"/>
            <w:shd w:val="clear" w:color="auto" w:fill="auto"/>
            <w:vAlign w:val="bottom"/>
          </w:tcPr>
          <w:p w:rsidR="0071648E" w:rsidRPr="00DC345D" w:rsidRDefault="0071648E" w:rsidP="00D47BB8">
            <w:pPr>
              <w:spacing w:before="60" w:line="140" w:lineRule="exact"/>
              <w:ind w:left="510"/>
            </w:pPr>
            <w:r w:rsidRPr="00DC345D">
              <w:rPr>
                <w:rFonts w:ascii="Arial" w:hAnsi="Arial" w:cs="Arial"/>
                <w:sz w:val="14"/>
                <w:szCs w:val="14"/>
              </w:rPr>
              <w:t xml:space="preserve">воздушный </w:t>
            </w:r>
          </w:p>
        </w:tc>
        <w:tc>
          <w:tcPr>
            <w:tcW w:w="782" w:type="dxa"/>
            <w:tcBorders>
              <w:left w:val="single" w:sz="4" w:space="0" w:color="000000"/>
            </w:tcBorders>
            <w:shd w:val="clear" w:color="auto" w:fill="auto"/>
            <w:vAlign w:val="bottom"/>
          </w:tcPr>
          <w:p w:rsidR="0071648E" w:rsidRPr="00DB3279" w:rsidRDefault="0071648E" w:rsidP="00DB3279">
            <w:pPr>
              <w:spacing w:before="60" w:line="140" w:lineRule="exact"/>
              <w:ind w:right="170"/>
              <w:jc w:val="right"/>
              <w:rPr>
                <w:rFonts w:ascii="Arial" w:hAnsi="Arial" w:cs="Arial"/>
                <w:sz w:val="14"/>
                <w:szCs w:val="14"/>
              </w:rPr>
            </w:pPr>
            <w:r w:rsidRPr="00DB3279">
              <w:rPr>
                <w:rFonts w:ascii="Arial" w:hAnsi="Arial" w:cs="Arial"/>
                <w:sz w:val="14"/>
                <w:szCs w:val="14"/>
              </w:rPr>
              <w:t>6</w:t>
            </w:r>
            <w:r w:rsidRPr="00DB3279">
              <w:rPr>
                <w:rFonts w:ascii="Arial" w:hAnsi="Arial" w:cs="Arial"/>
                <w:b/>
                <w:sz w:val="14"/>
                <w:szCs w:val="14"/>
                <w:lang w:val="en-US"/>
              </w:rPr>
              <w:t> </w:t>
            </w:r>
            <w:r w:rsidRPr="00DB3279">
              <w:rPr>
                <w:rFonts w:ascii="Arial" w:hAnsi="Arial" w:cs="Arial"/>
                <w:sz w:val="14"/>
                <w:szCs w:val="14"/>
              </w:rPr>
              <w:t>347</w:t>
            </w:r>
          </w:p>
        </w:tc>
        <w:tc>
          <w:tcPr>
            <w:tcW w:w="782" w:type="dxa"/>
            <w:tcBorders>
              <w:left w:val="single" w:sz="4" w:space="0" w:color="000000"/>
              <w:right w:val="single" w:sz="4" w:space="0" w:color="000000"/>
            </w:tcBorders>
            <w:vAlign w:val="bottom"/>
          </w:tcPr>
          <w:p w:rsidR="0071648E" w:rsidRPr="0071648E" w:rsidRDefault="0071648E" w:rsidP="00C6673A">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4</w:t>
            </w:r>
            <w:r w:rsidRPr="0071648E">
              <w:rPr>
                <w:rFonts w:ascii="Arial" w:hAnsi="Arial" w:cs="Arial"/>
                <w:b/>
                <w:sz w:val="14"/>
                <w:szCs w:val="14"/>
              </w:rPr>
              <w:t> </w:t>
            </w:r>
            <w:r w:rsidRPr="0071648E">
              <w:rPr>
                <w:rFonts w:ascii="Arial" w:hAnsi="Arial" w:cs="Arial"/>
                <w:sz w:val="14"/>
                <w:szCs w:val="14"/>
                <w:lang w:val="en-US"/>
              </w:rPr>
              <w:t>857</w:t>
            </w:r>
          </w:p>
        </w:tc>
        <w:tc>
          <w:tcPr>
            <w:tcW w:w="782" w:type="dxa"/>
            <w:tcBorders>
              <w:left w:val="single" w:sz="4" w:space="0" w:color="000000"/>
            </w:tcBorders>
            <w:vAlign w:val="bottom"/>
          </w:tcPr>
          <w:p w:rsidR="0071648E" w:rsidRPr="00D87954" w:rsidRDefault="0071648E" w:rsidP="00D87954">
            <w:pPr>
              <w:spacing w:before="60" w:line="140" w:lineRule="exact"/>
              <w:ind w:right="170"/>
              <w:jc w:val="right"/>
              <w:rPr>
                <w:rFonts w:ascii="Arial" w:hAnsi="Arial" w:cs="Arial"/>
                <w:sz w:val="14"/>
                <w:szCs w:val="14"/>
                <w:lang w:val="en-US"/>
              </w:rPr>
            </w:pPr>
            <w:r w:rsidRPr="00D87954">
              <w:rPr>
                <w:rFonts w:ascii="Arial" w:hAnsi="Arial" w:cs="Arial"/>
                <w:sz w:val="14"/>
                <w:szCs w:val="14"/>
                <w:lang w:val="en-US"/>
              </w:rPr>
              <w:t>2</w:t>
            </w:r>
            <w:r>
              <w:rPr>
                <w:rFonts w:ascii="Arial" w:hAnsi="Arial" w:cs="Arial"/>
                <w:b/>
                <w:sz w:val="14"/>
                <w:szCs w:val="14"/>
              </w:rPr>
              <w:t> </w:t>
            </w:r>
            <w:r w:rsidRPr="00D87954">
              <w:rPr>
                <w:rFonts w:ascii="Arial" w:hAnsi="Arial" w:cs="Arial"/>
                <w:sz w:val="14"/>
                <w:szCs w:val="14"/>
                <w:lang w:val="en-US"/>
              </w:rPr>
              <w:t>393</w:t>
            </w:r>
          </w:p>
        </w:tc>
        <w:tc>
          <w:tcPr>
            <w:tcW w:w="782" w:type="dxa"/>
            <w:tcBorders>
              <w:left w:val="single" w:sz="4" w:space="0" w:color="000000"/>
            </w:tcBorders>
            <w:shd w:val="clear" w:color="auto" w:fill="auto"/>
            <w:vAlign w:val="bottom"/>
          </w:tcPr>
          <w:p w:rsidR="0071648E" w:rsidRPr="00D87954" w:rsidRDefault="0071648E" w:rsidP="00D87954">
            <w:pPr>
              <w:spacing w:before="60" w:line="140" w:lineRule="exact"/>
              <w:ind w:right="170"/>
              <w:jc w:val="right"/>
              <w:rPr>
                <w:rFonts w:ascii="Arial" w:hAnsi="Arial" w:cs="Arial"/>
                <w:sz w:val="14"/>
                <w:szCs w:val="14"/>
                <w:lang w:val="en-US"/>
              </w:rPr>
            </w:pPr>
            <w:r w:rsidRPr="00D87954">
              <w:rPr>
                <w:rFonts w:ascii="Arial" w:hAnsi="Arial" w:cs="Arial"/>
                <w:sz w:val="14"/>
                <w:szCs w:val="14"/>
                <w:lang w:val="en-US"/>
              </w:rPr>
              <w:t>3</w:t>
            </w:r>
            <w:r>
              <w:rPr>
                <w:rFonts w:ascii="Arial" w:hAnsi="Arial" w:cs="Arial"/>
                <w:b/>
                <w:sz w:val="14"/>
                <w:szCs w:val="14"/>
              </w:rPr>
              <w:t> </w:t>
            </w:r>
            <w:r w:rsidRPr="00D87954">
              <w:rPr>
                <w:rFonts w:ascii="Arial" w:hAnsi="Arial" w:cs="Arial"/>
                <w:sz w:val="14"/>
                <w:szCs w:val="14"/>
                <w:lang w:val="en-US"/>
              </w:rPr>
              <w:t>227</w:t>
            </w:r>
          </w:p>
        </w:tc>
        <w:tc>
          <w:tcPr>
            <w:tcW w:w="3362" w:type="dxa"/>
            <w:tcBorders>
              <w:left w:val="single" w:sz="4" w:space="0" w:color="000000"/>
            </w:tcBorders>
            <w:shd w:val="clear" w:color="auto" w:fill="auto"/>
            <w:vAlign w:val="bottom"/>
          </w:tcPr>
          <w:p w:rsidR="0071648E" w:rsidRPr="00DC345D" w:rsidRDefault="0071648E" w:rsidP="00D47BB8">
            <w:pPr>
              <w:spacing w:before="60" w:line="140" w:lineRule="exact"/>
              <w:ind w:left="510"/>
              <w:rPr>
                <w:i/>
              </w:rPr>
            </w:pPr>
            <w:r w:rsidRPr="00DC345D">
              <w:rPr>
                <w:rFonts w:ascii="Arial" w:hAnsi="Arial" w:cs="Arial"/>
                <w:i/>
                <w:sz w:val="14"/>
                <w:lang w:val="en-US"/>
              </w:rPr>
              <w:t>air</w:t>
            </w:r>
            <w:r w:rsidRPr="00DC345D">
              <w:rPr>
                <w:rFonts w:ascii="Arial" w:hAnsi="Arial" w:cs="Arial"/>
                <w:i/>
                <w:sz w:val="14"/>
              </w:rPr>
              <w:t xml:space="preserve"> </w:t>
            </w:r>
          </w:p>
        </w:tc>
      </w:tr>
      <w:tr w:rsidR="0071648E" w:rsidRPr="00DC345D" w:rsidTr="00DB3279">
        <w:tc>
          <w:tcPr>
            <w:tcW w:w="3431" w:type="dxa"/>
            <w:shd w:val="clear" w:color="auto" w:fill="auto"/>
            <w:vAlign w:val="bottom"/>
          </w:tcPr>
          <w:p w:rsidR="0071648E" w:rsidRPr="00DC345D" w:rsidRDefault="0071648E" w:rsidP="00D47BB8">
            <w:pPr>
              <w:spacing w:before="60" w:line="140" w:lineRule="exact"/>
              <w:ind w:left="510"/>
            </w:pPr>
            <w:r w:rsidRPr="00DC345D">
              <w:rPr>
                <w:rFonts w:ascii="Arial" w:hAnsi="Arial" w:cs="Arial"/>
                <w:sz w:val="14"/>
                <w:szCs w:val="14"/>
              </w:rPr>
              <w:t>прочие виды</w:t>
            </w:r>
          </w:p>
        </w:tc>
        <w:tc>
          <w:tcPr>
            <w:tcW w:w="782" w:type="dxa"/>
            <w:tcBorders>
              <w:left w:val="single" w:sz="4" w:space="0" w:color="000000"/>
            </w:tcBorders>
            <w:shd w:val="clear" w:color="auto" w:fill="auto"/>
            <w:vAlign w:val="bottom"/>
          </w:tcPr>
          <w:p w:rsidR="0071648E" w:rsidRPr="00DB3279" w:rsidRDefault="0071648E" w:rsidP="00DB3279">
            <w:pPr>
              <w:spacing w:before="60" w:line="140" w:lineRule="exact"/>
              <w:ind w:right="170"/>
              <w:jc w:val="right"/>
              <w:rPr>
                <w:rFonts w:ascii="Arial" w:hAnsi="Arial" w:cs="Arial"/>
                <w:sz w:val="14"/>
                <w:szCs w:val="14"/>
              </w:rPr>
            </w:pPr>
            <w:r w:rsidRPr="00DB3279">
              <w:rPr>
                <w:rFonts w:ascii="Arial" w:hAnsi="Arial" w:cs="Arial"/>
                <w:sz w:val="14"/>
                <w:szCs w:val="14"/>
              </w:rPr>
              <w:t>752</w:t>
            </w:r>
          </w:p>
        </w:tc>
        <w:tc>
          <w:tcPr>
            <w:tcW w:w="782" w:type="dxa"/>
            <w:tcBorders>
              <w:left w:val="single" w:sz="4" w:space="0" w:color="000000"/>
              <w:right w:val="single" w:sz="4" w:space="0" w:color="000000"/>
            </w:tcBorders>
            <w:vAlign w:val="bottom"/>
          </w:tcPr>
          <w:p w:rsidR="0071648E" w:rsidRPr="0071648E" w:rsidRDefault="0071648E" w:rsidP="00C6673A">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3</w:t>
            </w:r>
            <w:r w:rsidRPr="0071648E">
              <w:rPr>
                <w:rFonts w:ascii="Arial" w:hAnsi="Arial" w:cs="Arial"/>
                <w:b/>
                <w:sz w:val="14"/>
                <w:szCs w:val="14"/>
              </w:rPr>
              <w:t> </w:t>
            </w:r>
            <w:r w:rsidRPr="0071648E">
              <w:rPr>
                <w:rFonts w:ascii="Arial" w:hAnsi="Arial" w:cs="Arial"/>
                <w:sz w:val="14"/>
                <w:szCs w:val="14"/>
                <w:lang w:val="en-US"/>
              </w:rPr>
              <w:t>805</w:t>
            </w:r>
          </w:p>
        </w:tc>
        <w:tc>
          <w:tcPr>
            <w:tcW w:w="782" w:type="dxa"/>
            <w:tcBorders>
              <w:left w:val="single" w:sz="4" w:space="0" w:color="000000"/>
            </w:tcBorders>
            <w:vAlign w:val="bottom"/>
          </w:tcPr>
          <w:p w:rsidR="0071648E" w:rsidRPr="00D87954" w:rsidRDefault="0071648E" w:rsidP="00D87954">
            <w:pPr>
              <w:spacing w:before="60" w:line="140" w:lineRule="exact"/>
              <w:ind w:right="170"/>
              <w:jc w:val="right"/>
              <w:rPr>
                <w:rFonts w:ascii="Arial" w:hAnsi="Arial" w:cs="Arial"/>
                <w:sz w:val="14"/>
                <w:szCs w:val="14"/>
                <w:lang w:val="en-US"/>
              </w:rPr>
            </w:pPr>
            <w:r w:rsidRPr="00D87954">
              <w:rPr>
                <w:rFonts w:ascii="Arial" w:hAnsi="Arial" w:cs="Arial"/>
                <w:sz w:val="14"/>
                <w:szCs w:val="14"/>
                <w:lang w:val="en-US"/>
              </w:rPr>
              <w:t>3</w:t>
            </w:r>
            <w:r>
              <w:rPr>
                <w:rFonts w:ascii="Arial" w:hAnsi="Arial" w:cs="Arial"/>
                <w:b/>
                <w:sz w:val="14"/>
                <w:szCs w:val="14"/>
              </w:rPr>
              <w:t> </w:t>
            </w:r>
            <w:r w:rsidRPr="00D87954">
              <w:rPr>
                <w:rFonts w:ascii="Arial" w:hAnsi="Arial" w:cs="Arial"/>
                <w:sz w:val="14"/>
                <w:szCs w:val="14"/>
                <w:lang w:val="en-US"/>
              </w:rPr>
              <w:t>695</w:t>
            </w:r>
          </w:p>
        </w:tc>
        <w:tc>
          <w:tcPr>
            <w:tcW w:w="782" w:type="dxa"/>
            <w:tcBorders>
              <w:left w:val="single" w:sz="4" w:space="0" w:color="000000"/>
            </w:tcBorders>
            <w:shd w:val="clear" w:color="auto" w:fill="auto"/>
            <w:vAlign w:val="bottom"/>
          </w:tcPr>
          <w:p w:rsidR="0071648E" w:rsidRPr="00D87954" w:rsidRDefault="0071648E" w:rsidP="00D87954">
            <w:pPr>
              <w:spacing w:before="60" w:line="140" w:lineRule="exact"/>
              <w:ind w:right="170"/>
              <w:jc w:val="right"/>
              <w:rPr>
                <w:rFonts w:ascii="Arial" w:hAnsi="Arial" w:cs="Arial"/>
                <w:sz w:val="14"/>
                <w:szCs w:val="14"/>
                <w:lang w:val="en-US"/>
              </w:rPr>
            </w:pPr>
            <w:r w:rsidRPr="00D87954">
              <w:rPr>
                <w:rFonts w:ascii="Arial" w:hAnsi="Arial" w:cs="Arial"/>
                <w:sz w:val="14"/>
                <w:szCs w:val="14"/>
                <w:lang w:val="en-US"/>
              </w:rPr>
              <w:t>5</w:t>
            </w:r>
            <w:r>
              <w:rPr>
                <w:rFonts w:ascii="Arial" w:hAnsi="Arial" w:cs="Arial"/>
                <w:b/>
                <w:sz w:val="14"/>
                <w:szCs w:val="14"/>
              </w:rPr>
              <w:t> </w:t>
            </w:r>
            <w:r w:rsidRPr="00D87954">
              <w:rPr>
                <w:rFonts w:ascii="Arial" w:hAnsi="Arial" w:cs="Arial"/>
                <w:sz w:val="14"/>
                <w:szCs w:val="14"/>
                <w:lang w:val="en-US"/>
              </w:rPr>
              <w:t>048</w:t>
            </w:r>
          </w:p>
        </w:tc>
        <w:tc>
          <w:tcPr>
            <w:tcW w:w="3362" w:type="dxa"/>
            <w:tcBorders>
              <w:left w:val="single" w:sz="4" w:space="0" w:color="000000"/>
            </w:tcBorders>
            <w:shd w:val="clear" w:color="auto" w:fill="auto"/>
            <w:vAlign w:val="bottom"/>
          </w:tcPr>
          <w:p w:rsidR="0071648E" w:rsidRPr="00DC345D" w:rsidRDefault="0071648E" w:rsidP="00D47BB8">
            <w:pPr>
              <w:spacing w:before="60" w:line="140" w:lineRule="exact"/>
              <w:ind w:left="510"/>
              <w:rPr>
                <w:i/>
              </w:rPr>
            </w:pPr>
            <w:r w:rsidRPr="00DC345D">
              <w:rPr>
                <w:rFonts w:ascii="Arial" w:hAnsi="Arial" w:cs="Arial"/>
                <w:i/>
                <w:sz w:val="14"/>
                <w:lang w:val="en-US"/>
              </w:rPr>
              <w:t>other types</w:t>
            </w:r>
          </w:p>
        </w:tc>
      </w:tr>
      <w:tr w:rsidR="0071648E" w:rsidRPr="00DC345D" w:rsidTr="00DB3279">
        <w:tc>
          <w:tcPr>
            <w:tcW w:w="3431" w:type="dxa"/>
            <w:shd w:val="clear" w:color="auto" w:fill="auto"/>
            <w:vAlign w:val="bottom"/>
          </w:tcPr>
          <w:p w:rsidR="0071648E" w:rsidRPr="00DC345D" w:rsidRDefault="0071648E" w:rsidP="00D47BB8">
            <w:pPr>
              <w:spacing w:before="60" w:line="140" w:lineRule="exact"/>
              <w:ind w:left="510"/>
            </w:pPr>
            <w:r w:rsidRPr="00DC345D">
              <w:rPr>
                <w:rFonts w:ascii="Arial" w:hAnsi="Arial" w:cs="Arial"/>
                <w:sz w:val="14"/>
                <w:szCs w:val="14"/>
              </w:rPr>
              <w:t>почтовые и курьерские услуги</w:t>
            </w:r>
          </w:p>
        </w:tc>
        <w:tc>
          <w:tcPr>
            <w:tcW w:w="782" w:type="dxa"/>
            <w:tcBorders>
              <w:left w:val="single" w:sz="4" w:space="0" w:color="000000"/>
            </w:tcBorders>
            <w:shd w:val="clear" w:color="auto" w:fill="auto"/>
            <w:vAlign w:val="bottom"/>
          </w:tcPr>
          <w:p w:rsidR="0071648E" w:rsidRPr="00DB3279" w:rsidRDefault="0071648E" w:rsidP="00DB3279">
            <w:pPr>
              <w:spacing w:before="60" w:line="140" w:lineRule="exact"/>
              <w:ind w:right="170"/>
              <w:jc w:val="right"/>
              <w:rPr>
                <w:rFonts w:ascii="Arial" w:hAnsi="Arial" w:cs="Arial"/>
                <w:sz w:val="14"/>
                <w:szCs w:val="14"/>
              </w:rPr>
            </w:pPr>
            <w:r w:rsidRPr="00DB3279">
              <w:rPr>
                <w:rFonts w:ascii="Arial" w:hAnsi="Arial" w:cs="Arial"/>
                <w:sz w:val="14"/>
                <w:szCs w:val="14"/>
              </w:rPr>
              <w:t>30</w:t>
            </w:r>
          </w:p>
        </w:tc>
        <w:tc>
          <w:tcPr>
            <w:tcW w:w="782" w:type="dxa"/>
            <w:tcBorders>
              <w:left w:val="single" w:sz="4" w:space="0" w:color="000000"/>
              <w:right w:val="single" w:sz="4" w:space="0" w:color="000000"/>
            </w:tcBorders>
            <w:vAlign w:val="bottom"/>
          </w:tcPr>
          <w:p w:rsidR="0071648E" w:rsidRPr="0071648E" w:rsidRDefault="0071648E" w:rsidP="00C6673A">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24</w:t>
            </w:r>
          </w:p>
        </w:tc>
        <w:tc>
          <w:tcPr>
            <w:tcW w:w="782" w:type="dxa"/>
            <w:tcBorders>
              <w:left w:val="single" w:sz="4" w:space="0" w:color="000000"/>
            </w:tcBorders>
            <w:vAlign w:val="bottom"/>
          </w:tcPr>
          <w:p w:rsidR="0071648E" w:rsidRPr="00D87954" w:rsidRDefault="0071648E" w:rsidP="00D87954">
            <w:pPr>
              <w:spacing w:before="60" w:line="140" w:lineRule="exact"/>
              <w:ind w:right="170"/>
              <w:jc w:val="right"/>
              <w:rPr>
                <w:rFonts w:ascii="Arial" w:hAnsi="Arial" w:cs="Arial"/>
                <w:sz w:val="14"/>
                <w:szCs w:val="14"/>
                <w:lang w:val="en-US"/>
              </w:rPr>
            </w:pPr>
            <w:r w:rsidRPr="00D87954">
              <w:rPr>
                <w:rFonts w:ascii="Arial" w:hAnsi="Arial" w:cs="Arial"/>
                <w:sz w:val="14"/>
                <w:szCs w:val="14"/>
                <w:lang w:val="en-US"/>
              </w:rPr>
              <w:t>36</w:t>
            </w:r>
          </w:p>
        </w:tc>
        <w:tc>
          <w:tcPr>
            <w:tcW w:w="782" w:type="dxa"/>
            <w:tcBorders>
              <w:left w:val="single" w:sz="4" w:space="0" w:color="000000"/>
            </w:tcBorders>
            <w:shd w:val="clear" w:color="auto" w:fill="auto"/>
            <w:vAlign w:val="bottom"/>
          </w:tcPr>
          <w:p w:rsidR="0071648E" w:rsidRPr="00D87954" w:rsidRDefault="0071648E" w:rsidP="00D87954">
            <w:pPr>
              <w:spacing w:before="60" w:line="140" w:lineRule="exact"/>
              <w:ind w:right="170"/>
              <w:jc w:val="right"/>
              <w:rPr>
                <w:rFonts w:ascii="Arial" w:hAnsi="Arial" w:cs="Arial"/>
                <w:sz w:val="14"/>
                <w:szCs w:val="14"/>
                <w:lang w:val="en-US"/>
              </w:rPr>
            </w:pPr>
            <w:r w:rsidRPr="00D87954">
              <w:rPr>
                <w:rFonts w:ascii="Arial" w:hAnsi="Arial" w:cs="Arial"/>
                <w:sz w:val="14"/>
                <w:szCs w:val="14"/>
                <w:lang w:val="en-US"/>
              </w:rPr>
              <w:t>60</w:t>
            </w:r>
          </w:p>
        </w:tc>
        <w:tc>
          <w:tcPr>
            <w:tcW w:w="3362" w:type="dxa"/>
            <w:tcBorders>
              <w:left w:val="single" w:sz="4" w:space="0" w:color="000000"/>
            </w:tcBorders>
            <w:shd w:val="clear" w:color="auto" w:fill="auto"/>
            <w:vAlign w:val="bottom"/>
          </w:tcPr>
          <w:p w:rsidR="0071648E" w:rsidRPr="00DC345D" w:rsidRDefault="0071648E" w:rsidP="00D47BB8">
            <w:pPr>
              <w:spacing w:before="60" w:line="140" w:lineRule="exact"/>
              <w:ind w:left="510"/>
              <w:rPr>
                <w:i/>
              </w:rPr>
            </w:pPr>
            <w:r w:rsidRPr="00DC345D">
              <w:rPr>
                <w:rFonts w:ascii="Arial" w:hAnsi="Arial" w:cs="Arial"/>
                <w:i/>
                <w:sz w:val="14"/>
                <w:szCs w:val="14"/>
                <w:lang w:val="en-US"/>
              </w:rPr>
              <w:t>postal</w:t>
            </w:r>
            <w:r w:rsidRPr="00DC345D">
              <w:rPr>
                <w:rFonts w:ascii="Arial" w:hAnsi="Arial" w:cs="Arial"/>
                <w:i/>
                <w:sz w:val="14"/>
                <w:szCs w:val="14"/>
              </w:rPr>
              <w:t xml:space="preserve"> and courier services</w:t>
            </w:r>
          </w:p>
        </w:tc>
      </w:tr>
      <w:tr w:rsidR="0071648E" w:rsidRPr="00DC345D" w:rsidTr="00DB3279">
        <w:tc>
          <w:tcPr>
            <w:tcW w:w="3431" w:type="dxa"/>
            <w:shd w:val="clear" w:color="auto" w:fill="auto"/>
            <w:vAlign w:val="bottom"/>
          </w:tcPr>
          <w:p w:rsidR="0071648E" w:rsidRPr="00DC345D" w:rsidRDefault="0071648E" w:rsidP="00D47BB8">
            <w:pPr>
              <w:spacing w:before="60" w:line="140" w:lineRule="exact"/>
              <w:ind w:left="170"/>
            </w:pPr>
            <w:r w:rsidRPr="00DC345D">
              <w:rPr>
                <w:rFonts w:ascii="Arial" w:hAnsi="Arial" w:cs="Arial"/>
                <w:sz w:val="14"/>
                <w:szCs w:val="14"/>
              </w:rPr>
              <w:t>поездки</w:t>
            </w:r>
          </w:p>
        </w:tc>
        <w:tc>
          <w:tcPr>
            <w:tcW w:w="782" w:type="dxa"/>
            <w:tcBorders>
              <w:left w:val="single" w:sz="4" w:space="0" w:color="000000"/>
            </w:tcBorders>
            <w:shd w:val="clear" w:color="auto" w:fill="auto"/>
            <w:vAlign w:val="bottom"/>
          </w:tcPr>
          <w:p w:rsidR="0071648E" w:rsidRPr="00DB3279" w:rsidRDefault="0071648E" w:rsidP="00DB3279">
            <w:pPr>
              <w:spacing w:before="60" w:line="140" w:lineRule="exact"/>
              <w:ind w:right="170"/>
              <w:jc w:val="right"/>
              <w:rPr>
                <w:rFonts w:ascii="Arial" w:hAnsi="Arial" w:cs="Arial"/>
                <w:sz w:val="14"/>
                <w:szCs w:val="14"/>
              </w:rPr>
            </w:pPr>
            <w:r w:rsidRPr="00DB3279">
              <w:rPr>
                <w:rFonts w:ascii="Arial" w:hAnsi="Arial" w:cs="Arial"/>
                <w:sz w:val="14"/>
                <w:szCs w:val="14"/>
              </w:rPr>
              <w:t>23</w:t>
            </w:r>
            <w:r w:rsidRPr="00DB3279">
              <w:rPr>
                <w:rFonts w:ascii="Arial" w:hAnsi="Arial" w:cs="Arial"/>
                <w:b/>
                <w:sz w:val="14"/>
                <w:szCs w:val="14"/>
                <w:lang w:val="en-US"/>
              </w:rPr>
              <w:t> </w:t>
            </w:r>
            <w:r w:rsidRPr="00DB3279">
              <w:rPr>
                <w:rFonts w:ascii="Arial" w:hAnsi="Arial" w:cs="Arial"/>
                <w:sz w:val="14"/>
                <w:szCs w:val="14"/>
              </w:rPr>
              <w:t>756</w:t>
            </w:r>
          </w:p>
        </w:tc>
        <w:tc>
          <w:tcPr>
            <w:tcW w:w="782" w:type="dxa"/>
            <w:tcBorders>
              <w:left w:val="single" w:sz="4" w:space="0" w:color="000000"/>
              <w:right w:val="single" w:sz="4" w:space="0" w:color="000000"/>
            </w:tcBorders>
            <w:vAlign w:val="bottom"/>
          </w:tcPr>
          <w:p w:rsidR="0071648E" w:rsidRPr="0071648E" w:rsidRDefault="0071648E" w:rsidP="00C6673A">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34</w:t>
            </w:r>
            <w:r w:rsidRPr="0071648E">
              <w:rPr>
                <w:rFonts w:ascii="Arial" w:hAnsi="Arial" w:cs="Arial"/>
                <w:b/>
                <w:sz w:val="14"/>
                <w:szCs w:val="14"/>
              </w:rPr>
              <w:t> </w:t>
            </w:r>
            <w:r w:rsidRPr="0071648E">
              <w:rPr>
                <w:rFonts w:ascii="Arial" w:hAnsi="Arial" w:cs="Arial"/>
                <w:sz w:val="14"/>
                <w:szCs w:val="14"/>
                <w:lang w:val="en-US"/>
              </w:rPr>
              <w:t>776</w:t>
            </w:r>
          </w:p>
        </w:tc>
        <w:tc>
          <w:tcPr>
            <w:tcW w:w="782" w:type="dxa"/>
            <w:tcBorders>
              <w:left w:val="single" w:sz="4" w:space="0" w:color="000000"/>
            </w:tcBorders>
            <w:vAlign w:val="bottom"/>
          </w:tcPr>
          <w:p w:rsidR="0071648E" w:rsidRPr="00D87954" w:rsidRDefault="0071648E" w:rsidP="00D87954">
            <w:pPr>
              <w:spacing w:before="60" w:line="140" w:lineRule="exact"/>
              <w:ind w:right="170"/>
              <w:jc w:val="right"/>
              <w:rPr>
                <w:rFonts w:ascii="Arial" w:hAnsi="Arial" w:cs="Arial"/>
                <w:sz w:val="14"/>
                <w:szCs w:val="14"/>
                <w:lang w:val="en-US"/>
              </w:rPr>
            </w:pPr>
            <w:r w:rsidRPr="00D87954">
              <w:rPr>
                <w:rFonts w:ascii="Arial" w:hAnsi="Arial" w:cs="Arial"/>
                <w:sz w:val="14"/>
                <w:szCs w:val="14"/>
                <w:lang w:val="en-US"/>
              </w:rPr>
              <w:t>8</w:t>
            </w:r>
            <w:r>
              <w:rPr>
                <w:rFonts w:ascii="Arial" w:hAnsi="Arial" w:cs="Arial"/>
                <w:b/>
                <w:sz w:val="14"/>
                <w:szCs w:val="14"/>
              </w:rPr>
              <w:t> </w:t>
            </w:r>
            <w:r w:rsidRPr="00D87954">
              <w:rPr>
                <w:rFonts w:ascii="Arial" w:hAnsi="Arial" w:cs="Arial"/>
                <w:sz w:val="14"/>
                <w:szCs w:val="14"/>
                <w:lang w:val="en-US"/>
              </w:rPr>
              <w:t>645</w:t>
            </w:r>
          </w:p>
        </w:tc>
        <w:tc>
          <w:tcPr>
            <w:tcW w:w="782" w:type="dxa"/>
            <w:tcBorders>
              <w:left w:val="single" w:sz="4" w:space="0" w:color="000000"/>
            </w:tcBorders>
            <w:shd w:val="clear" w:color="auto" w:fill="auto"/>
            <w:vAlign w:val="bottom"/>
          </w:tcPr>
          <w:p w:rsidR="0071648E" w:rsidRPr="00D87954" w:rsidRDefault="0071648E" w:rsidP="00D87954">
            <w:pPr>
              <w:spacing w:before="60" w:line="140" w:lineRule="exact"/>
              <w:ind w:right="170"/>
              <w:jc w:val="right"/>
              <w:rPr>
                <w:rFonts w:ascii="Arial" w:hAnsi="Arial" w:cs="Arial"/>
                <w:sz w:val="14"/>
                <w:szCs w:val="14"/>
                <w:lang w:val="en-US"/>
              </w:rPr>
            </w:pPr>
            <w:r w:rsidRPr="00D87954">
              <w:rPr>
                <w:rFonts w:ascii="Arial" w:hAnsi="Arial" w:cs="Arial"/>
                <w:sz w:val="14"/>
                <w:szCs w:val="14"/>
                <w:lang w:val="en-US"/>
              </w:rPr>
              <w:t>10</w:t>
            </w:r>
            <w:r>
              <w:rPr>
                <w:rFonts w:ascii="Arial" w:hAnsi="Arial" w:cs="Arial"/>
                <w:b/>
                <w:sz w:val="14"/>
                <w:szCs w:val="14"/>
              </w:rPr>
              <w:t> </w:t>
            </w:r>
            <w:r w:rsidRPr="00D87954">
              <w:rPr>
                <w:rFonts w:ascii="Arial" w:hAnsi="Arial" w:cs="Arial"/>
                <w:sz w:val="14"/>
                <w:szCs w:val="14"/>
                <w:lang w:val="en-US"/>
              </w:rPr>
              <w:t>647</w:t>
            </w:r>
          </w:p>
        </w:tc>
        <w:tc>
          <w:tcPr>
            <w:tcW w:w="3362" w:type="dxa"/>
            <w:tcBorders>
              <w:left w:val="single" w:sz="4" w:space="0" w:color="000000"/>
            </w:tcBorders>
            <w:shd w:val="clear" w:color="auto" w:fill="auto"/>
            <w:vAlign w:val="bottom"/>
          </w:tcPr>
          <w:p w:rsidR="0071648E" w:rsidRPr="00DC345D" w:rsidRDefault="0071648E" w:rsidP="00D47BB8">
            <w:pPr>
              <w:spacing w:before="60" w:line="140" w:lineRule="exact"/>
              <w:ind w:left="170"/>
              <w:rPr>
                <w:i/>
              </w:rPr>
            </w:pPr>
            <w:r w:rsidRPr="00DC345D">
              <w:rPr>
                <w:rFonts w:ascii="Arial" w:hAnsi="Arial" w:cs="Arial"/>
                <w:i/>
                <w:sz w:val="14"/>
                <w:lang w:val="en-US"/>
              </w:rPr>
              <w:t>visits</w:t>
            </w:r>
          </w:p>
        </w:tc>
      </w:tr>
      <w:tr w:rsidR="0071648E" w:rsidRPr="00DC345D" w:rsidTr="00DB3279">
        <w:tc>
          <w:tcPr>
            <w:tcW w:w="3431" w:type="dxa"/>
            <w:shd w:val="clear" w:color="auto" w:fill="auto"/>
            <w:vAlign w:val="bottom"/>
          </w:tcPr>
          <w:p w:rsidR="0071648E" w:rsidRPr="00DC345D" w:rsidRDefault="0071648E" w:rsidP="00D47BB8">
            <w:pPr>
              <w:spacing w:before="60" w:line="140" w:lineRule="exact"/>
              <w:ind w:left="340"/>
            </w:pPr>
            <w:r w:rsidRPr="00DC345D">
              <w:rPr>
                <w:rFonts w:ascii="Arial" w:hAnsi="Arial" w:cs="Arial"/>
                <w:sz w:val="14"/>
                <w:szCs w:val="14"/>
              </w:rPr>
              <w:t>из них по целям:</w:t>
            </w:r>
          </w:p>
        </w:tc>
        <w:tc>
          <w:tcPr>
            <w:tcW w:w="782" w:type="dxa"/>
            <w:tcBorders>
              <w:left w:val="single" w:sz="4" w:space="0" w:color="000000"/>
            </w:tcBorders>
            <w:shd w:val="clear" w:color="auto" w:fill="auto"/>
            <w:vAlign w:val="bottom"/>
          </w:tcPr>
          <w:p w:rsidR="0071648E" w:rsidRPr="00DB3279" w:rsidRDefault="0071648E" w:rsidP="00DB3279">
            <w:pPr>
              <w:snapToGrid w:val="0"/>
              <w:spacing w:before="60" w:line="140" w:lineRule="exact"/>
              <w:ind w:right="170"/>
              <w:jc w:val="right"/>
              <w:rPr>
                <w:rFonts w:ascii="Arial" w:hAnsi="Arial" w:cs="Arial"/>
                <w:sz w:val="14"/>
                <w:szCs w:val="14"/>
              </w:rPr>
            </w:pPr>
          </w:p>
        </w:tc>
        <w:tc>
          <w:tcPr>
            <w:tcW w:w="782" w:type="dxa"/>
            <w:tcBorders>
              <w:left w:val="single" w:sz="4" w:space="0" w:color="000000"/>
              <w:right w:val="single" w:sz="4" w:space="0" w:color="000000"/>
            </w:tcBorders>
            <w:vAlign w:val="bottom"/>
          </w:tcPr>
          <w:p w:rsidR="0071648E" w:rsidRPr="0071648E" w:rsidRDefault="0071648E" w:rsidP="00C6673A">
            <w:pPr>
              <w:spacing w:before="60" w:line="140" w:lineRule="exact"/>
              <w:ind w:right="170"/>
              <w:jc w:val="right"/>
              <w:rPr>
                <w:rFonts w:ascii="Arial" w:hAnsi="Arial" w:cs="Arial"/>
                <w:sz w:val="14"/>
                <w:szCs w:val="14"/>
                <w:lang w:val="en-US"/>
              </w:rPr>
            </w:pPr>
          </w:p>
        </w:tc>
        <w:tc>
          <w:tcPr>
            <w:tcW w:w="782" w:type="dxa"/>
            <w:tcBorders>
              <w:left w:val="single" w:sz="4" w:space="0" w:color="000000"/>
            </w:tcBorders>
            <w:vAlign w:val="bottom"/>
          </w:tcPr>
          <w:p w:rsidR="0071648E" w:rsidRPr="00D87954" w:rsidRDefault="0071648E" w:rsidP="00D87954">
            <w:pPr>
              <w:spacing w:before="60" w:line="140" w:lineRule="exact"/>
              <w:ind w:right="170"/>
              <w:jc w:val="right"/>
              <w:rPr>
                <w:rFonts w:ascii="Arial" w:hAnsi="Arial" w:cs="Arial"/>
                <w:sz w:val="14"/>
                <w:szCs w:val="14"/>
                <w:lang w:val="en-US"/>
              </w:rPr>
            </w:pPr>
          </w:p>
        </w:tc>
        <w:tc>
          <w:tcPr>
            <w:tcW w:w="782" w:type="dxa"/>
            <w:tcBorders>
              <w:left w:val="single" w:sz="4" w:space="0" w:color="000000"/>
            </w:tcBorders>
            <w:shd w:val="clear" w:color="auto" w:fill="auto"/>
            <w:vAlign w:val="bottom"/>
          </w:tcPr>
          <w:p w:rsidR="0071648E" w:rsidRPr="00D87954" w:rsidRDefault="0071648E" w:rsidP="00D87954">
            <w:pPr>
              <w:spacing w:before="60" w:line="140" w:lineRule="exact"/>
              <w:ind w:right="170"/>
              <w:jc w:val="right"/>
              <w:rPr>
                <w:rFonts w:ascii="Arial" w:hAnsi="Arial" w:cs="Arial"/>
                <w:sz w:val="14"/>
                <w:szCs w:val="14"/>
                <w:lang w:val="en-US"/>
              </w:rPr>
            </w:pPr>
          </w:p>
        </w:tc>
        <w:tc>
          <w:tcPr>
            <w:tcW w:w="3362" w:type="dxa"/>
            <w:tcBorders>
              <w:left w:val="single" w:sz="4" w:space="0" w:color="000000"/>
            </w:tcBorders>
            <w:shd w:val="clear" w:color="auto" w:fill="auto"/>
            <w:vAlign w:val="bottom"/>
          </w:tcPr>
          <w:p w:rsidR="0071648E" w:rsidRPr="00DC345D" w:rsidRDefault="0071648E" w:rsidP="00D47BB8">
            <w:pPr>
              <w:spacing w:before="60" w:line="140" w:lineRule="exact"/>
              <w:ind w:left="340"/>
              <w:rPr>
                <w:i/>
              </w:rPr>
            </w:pPr>
            <w:r w:rsidRPr="00DC345D">
              <w:rPr>
                <w:rFonts w:ascii="Arial" w:hAnsi="Arial" w:cs="Arial"/>
                <w:i/>
                <w:sz w:val="14"/>
                <w:lang w:val="en-US"/>
              </w:rPr>
              <w:t>of which by purpose</w:t>
            </w:r>
            <w:r w:rsidRPr="00DC345D">
              <w:rPr>
                <w:rFonts w:ascii="Arial" w:hAnsi="Arial" w:cs="Arial"/>
                <w:i/>
                <w:sz w:val="14"/>
              </w:rPr>
              <w:t>:</w:t>
            </w:r>
          </w:p>
        </w:tc>
      </w:tr>
      <w:tr w:rsidR="0071648E" w:rsidRPr="00DC345D" w:rsidTr="00DB3279">
        <w:tc>
          <w:tcPr>
            <w:tcW w:w="3431" w:type="dxa"/>
            <w:shd w:val="clear" w:color="auto" w:fill="auto"/>
            <w:vAlign w:val="bottom"/>
          </w:tcPr>
          <w:p w:rsidR="0071648E" w:rsidRPr="00DC345D" w:rsidRDefault="0071648E" w:rsidP="00D47BB8">
            <w:pPr>
              <w:spacing w:before="60" w:line="140" w:lineRule="exact"/>
              <w:ind w:left="510"/>
            </w:pPr>
            <w:r w:rsidRPr="00DC345D">
              <w:rPr>
                <w:rFonts w:ascii="Arial" w:hAnsi="Arial" w:cs="Arial"/>
                <w:sz w:val="14"/>
                <w:szCs w:val="14"/>
              </w:rPr>
              <w:t xml:space="preserve">деловые </w:t>
            </w:r>
          </w:p>
        </w:tc>
        <w:tc>
          <w:tcPr>
            <w:tcW w:w="782" w:type="dxa"/>
            <w:tcBorders>
              <w:left w:val="single" w:sz="4" w:space="0" w:color="000000"/>
            </w:tcBorders>
            <w:shd w:val="clear" w:color="auto" w:fill="auto"/>
            <w:vAlign w:val="bottom"/>
          </w:tcPr>
          <w:p w:rsidR="0071648E" w:rsidRPr="00DB3279" w:rsidRDefault="0071648E" w:rsidP="00DB3279">
            <w:pPr>
              <w:spacing w:before="60" w:line="140" w:lineRule="exact"/>
              <w:ind w:right="170"/>
              <w:jc w:val="right"/>
              <w:rPr>
                <w:rFonts w:ascii="Arial" w:hAnsi="Arial" w:cs="Arial"/>
                <w:sz w:val="14"/>
                <w:szCs w:val="14"/>
              </w:rPr>
            </w:pPr>
            <w:r w:rsidRPr="00DB3279">
              <w:rPr>
                <w:rFonts w:ascii="Arial" w:hAnsi="Arial" w:cs="Arial"/>
                <w:sz w:val="14"/>
                <w:szCs w:val="14"/>
              </w:rPr>
              <w:t>1</w:t>
            </w:r>
            <w:r w:rsidRPr="00DB3279">
              <w:rPr>
                <w:rFonts w:ascii="Arial" w:hAnsi="Arial" w:cs="Arial"/>
                <w:b/>
                <w:sz w:val="14"/>
                <w:szCs w:val="14"/>
                <w:lang w:val="en-US"/>
              </w:rPr>
              <w:t> </w:t>
            </w:r>
            <w:r w:rsidRPr="00DB3279">
              <w:rPr>
                <w:rFonts w:ascii="Arial" w:hAnsi="Arial" w:cs="Arial"/>
                <w:sz w:val="14"/>
                <w:szCs w:val="14"/>
              </w:rPr>
              <w:t>624</w:t>
            </w:r>
          </w:p>
        </w:tc>
        <w:tc>
          <w:tcPr>
            <w:tcW w:w="782" w:type="dxa"/>
            <w:tcBorders>
              <w:left w:val="single" w:sz="4" w:space="0" w:color="000000"/>
              <w:right w:val="single" w:sz="4" w:space="0" w:color="000000"/>
            </w:tcBorders>
            <w:vAlign w:val="bottom"/>
          </w:tcPr>
          <w:p w:rsidR="0071648E" w:rsidRPr="0071648E" w:rsidRDefault="0071648E" w:rsidP="00C6673A">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1</w:t>
            </w:r>
            <w:r w:rsidRPr="0071648E">
              <w:rPr>
                <w:rFonts w:ascii="Arial" w:hAnsi="Arial" w:cs="Arial"/>
                <w:b/>
                <w:sz w:val="14"/>
                <w:szCs w:val="14"/>
              </w:rPr>
              <w:t> </w:t>
            </w:r>
            <w:r w:rsidRPr="0071648E">
              <w:rPr>
                <w:rFonts w:ascii="Arial" w:hAnsi="Arial" w:cs="Arial"/>
                <w:sz w:val="14"/>
                <w:szCs w:val="14"/>
                <w:lang w:val="en-US"/>
              </w:rPr>
              <w:t>352</w:t>
            </w:r>
          </w:p>
        </w:tc>
        <w:tc>
          <w:tcPr>
            <w:tcW w:w="782" w:type="dxa"/>
            <w:tcBorders>
              <w:left w:val="single" w:sz="4" w:space="0" w:color="000000"/>
            </w:tcBorders>
            <w:vAlign w:val="bottom"/>
          </w:tcPr>
          <w:p w:rsidR="0071648E" w:rsidRPr="00D87954" w:rsidRDefault="0071648E" w:rsidP="00D87954">
            <w:pPr>
              <w:spacing w:before="60" w:line="140" w:lineRule="exact"/>
              <w:ind w:right="170"/>
              <w:jc w:val="right"/>
              <w:rPr>
                <w:rFonts w:ascii="Arial" w:hAnsi="Arial" w:cs="Arial"/>
                <w:sz w:val="14"/>
                <w:szCs w:val="14"/>
                <w:lang w:val="en-US"/>
              </w:rPr>
            </w:pPr>
            <w:r w:rsidRPr="00D87954">
              <w:rPr>
                <w:rFonts w:ascii="Arial" w:hAnsi="Arial" w:cs="Arial"/>
                <w:sz w:val="14"/>
                <w:szCs w:val="14"/>
                <w:lang w:val="en-US"/>
              </w:rPr>
              <w:t>632</w:t>
            </w:r>
          </w:p>
        </w:tc>
        <w:tc>
          <w:tcPr>
            <w:tcW w:w="782" w:type="dxa"/>
            <w:tcBorders>
              <w:left w:val="single" w:sz="4" w:space="0" w:color="000000"/>
            </w:tcBorders>
            <w:shd w:val="clear" w:color="auto" w:fill="auto"/>
            <w:vAlign w:val="bottom"/>
          </w:tcPr>
          <w:p w:rsidR="0071648E" w:rsidRPr="00D87954" w:rsidRDefault="0071648E" w:rsidP="00D87954">
            <w:pPr>
              <w:spacing w:before="60" w:line="140" w:lineRule="exact"/>
              <w:ind w:right="170"/>
              <w:jc w:val="right"/>
              <w:rPr>
                <w:rFonts w:ascii="Arial" w:hAnsi="Arial" w:cs="Arial"/>
                <w:sz w:val="14"/>
                <w:szCs w:val="14"/>
                <w:lang w:val="en-US"/>
              </w:rPr>
            </w:pPr>
            <w:r w:rsidRPr="00D87954">
              <w:rPr>
                <w:rFonts w:ascii="Arial" w:hAnsi="Arial" w:cs="Arial"/>
                <w:sz w:val="14"/>
                <w:szCs w:val="14"/>
                <w:lang w:val="en-US"/>
              </w:rPr>
              <w:t>930</w:t>
            </w:r>
          </w:p>
        </w:tc>
        <w:tc>
          <w:tcPr>
            <w:tcW w:w="3362" w:type="dxa"/>
            <w:tcBorders>
              <w:left w:val="single" w:sz="4" w:space="0" w:color="000000"/>
            </w:tcBorders>
            <w:shd w:val="clear" w:color="auto" w:fill="auto"/>
            <w:vAlign w:val="bottom"/>
          </w:tcPr>
          <w:p w:rsidR="0071648E" w:rsidRPr="00DC345D" w:rsidRDefault="0071648E" w:rsidP="00D47BB8">
            <w:pPr>
              <w:spacing w:before="60" w:line="140" w:lineRule="exact"/>
              <w:ind w:left="510"/>
              <w:rPr>
                <w:i/>
              </w:rPr>
            </w:pPr>
            <w:r w:rsidRPr="00DC345D">
              <w:rPr>
                <w:rFonts w:ascii="Arial" w:hAnsi="Arial" w:cs="Arial"/>
                <w:i/>
                <w:sz w:val="14"/>
                <w:lang w:val="en-US"/>
              </w:rPr>
              <w:t>business</w:t>
            </w:r>
            <w:r w:rsidRPr="00DC345D">
              <w:rPr>
                <w:rFonts w:ascii="Arial" w:hAnsi="Arial" w:cs="Arial"/>
                <w:i/>
                <w:sz w:val="14"/>
              </w:rPr>
              <w:t xml:space="preserve"> </w:t>
            </w:r>
          </w:p>
        </w:tc>
      </w:tr>
      <w:tr w:rsidR="0071648E" w:rsidRPr="00DC345D" w:rsidTr="00DB3279">
        <w:tc>
          <w:tcPr>
            <w:tcW w:w="3431" w:type="dxa"/>
            <w:shd w:val="clear" w:color="auto" w:fill="auto"/>
            <w:vAlign w:val="bottom"/>
          </w:tcPr>
          <w:p w:rsidR="0071648E" w:rsidRPr="00DC345D" w:rsidRDefault="0071648E" w:rsidP="00D47BB8">
            <w:pPr>
              <w:spacing w:before="60" w:line="140" w:lineRule="exact"/>
              <w:ind w:left="510"/>
            </w:pPr>
            <w:r w:rsidRPr="00DC345D">
              <w:rPr>
                <w:rFonts w:ascii="Arial" w:hAnsi="Arial" w:cs="Arial"/>
                <w:sz w:val="14"/>
                <w:szCs w:val="14"/>
              </w:rPr>
              <w:t>личные</w:t>
            </w:r>
          </w:p>
        </w:tc>
        <w:tc>
          <w:tcPr>
            <w:tcW w:w="782" w:type="dxa"/>
            <w:tcBorders>
              <w:left w:val="single" w:sz="4" w:space="0" w:color="000000"/>
            </w:tcBorders>
            <w:shd w:val="clear" w:color="auto" w:fill="auto"/>
            <w:vAlign w:val="bottom"/>
          </w:tcPr>
          <w:p w:rsidR="0071648E" w:rsidRPr="00DB3279" w:rsidRDefault="0071648E" w:rsidP="00DB3279">
            <w:pPr>
              <w:spacing w:before="60" w:line="140" w:lineRule="exact"/>
              <w:ind w:right="170"/>
              <w:jc w:val="right"/>
              <w:rPr>
                <w:rFonts w:ascii="Arial" w:hAnsi="Arial" w:cs="Arial"/>
                <w:sz w:val="14"/>
                <w:szCs w:val="14"/>
              </w:rPr>
            </w:pPr>
            <w:r w:rsidRPr="00DB3279">
              <w:rPr>
                <w:rFonts w:ascii="Arial" w:hAnsi="Arial" w:cs="Arial"/>
                <w:sz w:val="14"/>
                <w:szCs w:val="14"/>
              </w:rPr>
              <w:t>22</w:t>
            </w:r>
            <w:r w:rsidRPr="00DB3279">
              <w:rPr>
                <w:rFonts w:ascii="Arial" w:hAnsi="Arial" w:cs="Arial"/>
                <w:b/>
                <w:sz w:val="14"/>
                <w:szCs w:val="14"/>
                <w:lang w:val="en-US"/>
              </w:rPr>
              <w:t> </w:t>
            </w:r>
            <w:r w:rsidRPr="00DB3279">
              <w:rPr>
                <w:rFonts w:ascii="Arial" w:hAnsi="Arial" w:cs="Arial"/>
                <w:sz w:val="14"/>
                <w:szCs w:val="14"/>
              </w:rPr>
              <w:t>132</w:t>
            </w:r>
          </w:p>
        </w:tc>
        <w:tc>
          <w:tcPr>
            <w:tcW w:w="782" w:type="dxa"/>
            <w:tcBorders>
              <w:left w:val="single" w:sz="4" w:space="0" w:color="000000"/>
              <w:right w:val="single" w:sz="4" w:space="0" w:color="000000"/>
            </w:tcBorders>
            <w:vAlign w:val="bottom"/>
          </w:tcPr>
          <w:p w:rsidR="0071648E" w:rsidRPr="0071648E" w:rsidRDefault="0071648E" w:rsidP="00C6673A">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33</w:t>
            </w:r>
            <w:r w:rsidRPr="0071648E">
              <w:rPr>
                <w:rFonts w:ascii="Arial" w:hAnsi="Arial" w:cs="Arial"/>
                <w:b/>
                <w:sz w:val="14"/>
                <w:szCs w:val="14"/>
              </w:rPr>
              <w:t> </w:t>
            </w:r>
            <w:r w:rsidRPr="0071648E">
              <w:rPr>
                <w:rFonts w:ascii="Arial" w:hAnsi="Arial" w:cs="Arial"/>
                <w:sz w:val="14"/>
                <w:szCs w:val="14"/>
                <w:lang w:val="en-US"/>
              </w:rPr>
              <w:t>423</w:t>
            </w:r>
          </w:p>
        </w:tc>
        <w:tc>
          <w:tcPr>
            <w:tcW w:w="782" w:type="dxa"/>
            <w:tcBorders>
              <w:left w:val="single" w:sz="4" w:space="0" w:color="000000"/>
            </w:tcBorders>
            <w:vAlign w:val="bottom"/>
          </w:tcPr>
          <w:p w:rsidR="0071648E" w:rsidRPr="00D87954" w:rsidRDefault="0071648E" w:rsidP="00D87954">
            <w:pPr>
              <w:spacing w:before="60" w:line="140" w:lineRule="exact"/>
              <w:ind w:right="170"/>
              <w:jc w:val="right"/>
              <w:rPr>
                <w:rFonts w:ascii="Arial" w:hAnsi="Arial" w:cs="Arial"/>
                <w:sz w:val="14"/>
                <w:szCs w:val="14"/>
                <w:lang w:val="en-US"/>
              </w:rPr>
            </w:pPr>
            <w:r w:rsidRPr="00D87954">
              <w:rPr>
                <w:rFonts w:ascii="Arial" w:hAnsi="Arial" w:cs="Arial"/>
                <w:sz w:val="14"/>
                <w:szCs w:val="14"/>
                <w:lang w:val="en-US"/>
              </w:rPr>
              <w:t>8</w:t>
            </w:r>
            <w:r>
              <w:rPr>
                <w:rFonts w:ascii="Arial" w:hAnsi="Arial" w:cs="Arial"/>
                <w:b/>
                <w:sz w:val="14"/>
                <w:szCs w:val="14"/>
              </w:rPr>
              <w:t> </w:t>
            </w:r>
            <w:r w:rsidRPr="00D87954">
              <w:rPr>
                <w:rFonts w:ascii="Arial" w:hAnsi="Arial" w:cs="Arial"/>
                <w:sz w:val="14"/>
                <w:szCs w:val="14"/>
                <w:lang w:val="en-US"/>
              </w:rPr>
              <w:t>013</w:t>
            </w:r>
          </w:p>
        </w:tc>
        <w:tc>
          <w:tcPr>
            <w:tcW w:w="782" w:type="dxa"/>
            <w:tcBorders>
              <w:left w:val="single" w:sz="4" w:space="0" w:color="000000"/>
            </w:tcBorders>
            <w:shd w:val="clear" w:color="auto" w:fill="auto"/>
            <w:vAlign w:val="bottom"/>
          </w:tcPr>
          <w:p w:rsidR="0071648E" w:rsidRPr="00D87954" w:rsidRDefault="0071648E" w:rsidP="00D87954">
            <w:pPr>
              <w:spacing w:before="60" w:line="140" w:lineRule="exact"/>
              <w:ind w:right="170"/>
              <w:jc w:val="right"/>
              <w:rPr>
                <w:rFonts w:ascii="Arial" w:hAnsi="Arial" w:cs="Arial"/>
                <w:sz w:val="14"/>
                <w:szCs w:val="14"/>
                <w:lang w:val="en-US"/>
              </w:rPr>
            </w:pPr>
            <w:r w:rsidRPr="00D87954">
              <w:rPr>
                <w:rFonts w:ascii="Arial" w:hAnsi="Arial" w:cs="Arial"/>
                <w:sz w:val="14"/>
                <w:szCs w:val="14"/>
                <w:lang w:val="en-US"/>
              </w:rPr>
              <w:t>9</w:t>
            </w:r>
            <w:r>
              <w:rPr>
                <w:rFonts w:ascii="Arial" w:hAnsi="Arial" w:cs="Arial"/>
                <w:b/>
                <w:sz w:val="14"/>
                <w:szCs w:val="14"/>
              </w:rPr>
              <w:t> </w:t>
            </w:r>
            <w:r w:rsidRPr="00D87954">
              <w:rPr>
                <w:rFonts w:ascii="Arial" w:hAnsi="Arial" w:cs="Arial"/>
                <w:sz w:val="14"/>
                <w:szCs w:val="14"/>
                <w:lang w:val="en-US"/>
              </w:rPr>
              <w:t>717</w:t>
            </w:r>
          </w:p>
        </w:tc>
        <w:tc>
          <w:tcPr>
            <w:tcW w:w="3362" w:type="dxa"/>
            <w:tcBorders>
              <w:left w:val="single" w:sz="4" w:space="0" w:color="000000"/>
            </w:tcBorders>
            <w:shd w:val="clear" w:color="auto" w:fill="auto"/>
            <w:vAlign w:val="bottom"/>
          </w:tcPr>
          <w:p w:rsidR="0071648E" w:rsidRPr="00DC345D" w:rsidRDefault="0071648E" w:rsidP="00D47BB8">
            <w:pPr>
              <w:spacing w:before="60" w:line="140" w:lineRule="exact"/>
              <w:ind w:left="510"/>
              <w:rPr>
                <w:i/>
              </w:rPr>
            </w:pPr>
            <w:r w:rsidRPr="00DC345D">
              <w:rPr>
                <w:rFonts w:ascii="Arial" w:hAnsi="Arial" w:cs="Arial"/>
                <w:i/>
                <w:sz w:val="14"/>
                <w:lang w:val="en-US"/>
              </w:rPr>
              <w:t>private</w:t>
            </w:r>
          </w:p>
        </w:tc>
      </w:tr>
      <w:tr w:rsidR="0071648E" w:rsidRPr="00DC345D" w:rsidTr="00DB3279">
        <w:tc>
          <w:tcPr>
            <w:tcW w:w="3431" w:type="dxa"/>
            <w:shd w:val="clear" w:color="auto" w:fill="auto"/>
            <w:vAlign w:val="bottom"/>
          </w:tcPr>
          <w:p w:rsidR="0071648E" w:rsidRPr="00DC345D" w:rsidRDefault="0071648E" w:rsidP="00D47BB8">
            <w:pPr>
              <w:spacing w:before="60" w:line="140" w:lineRule="exact"/>
              <w:ind w:left="170"/>
            </w:pPr>
            <w:r w:rsidRPr="00DC345D">
              <w:rPr>
                <w:rFonts w:ascii="Arial" w:hAnsi="Arial" w:cs="Arial"/>
                <w:sz w:val="14"/>
                <w:szCs w:val="14"/>
              </w:rPr>
              <w:t xml:space="preserve">строительство </w:t>
            </w:r>
          </w:p>
        </w:tc>
        <w:tc>
          <w:tcPr>
            <w:tcW w:w="782" w:type="dxa"/>
            <w:tcBorders>
              <w:left w:val="single" w:sz="4" w:space="0" w:color="000000"/>
            </w:tcBorders>
            <w:shd w:val="clear" w:color="auto" w:fill="auto"/>
            <w:vAlign w:val="bottom"/>
          </w:tcPr>
          <w:p w:rsidR="0071648E" w:rsidRPr="00DB3279" w:rsidRDefault="0071648E" w:rsidP="00DB3279">
            <w:pPr>
              <w:spacing w:before="60" w:line="140" w:lineRule="exact"/>
              <w:ind w:right="170"/>
              <w:jc w:val="right"/>
              <w:rPr>
                <w:rFonts w:ascii="Arial" w:hAnsi="Arial" w:cs="Arial"/>
                <w:sz w:val="14"/>
                <w:szCs w:val="14"/>
              </w:rPr>
            </w:pPr>
            <w:r w:rsidRPr="00DB3279">
              <w:rPr>
                <w:rFonts w:ascii="Arial" w:hAnsi="Arial" w:cs="Arial"/>
                <w:sz w:val="14"/>
                <w:szCs w:val="14"/>
              </w:rPr>
              <w:t>3</w:t>
            </w:r>
            <w:r w:rsidRPr="00DB3279">
              <w:rPr>
                <w:rFonts w:ascii="Arial" w:hAnsi="Arial" w:cs="Arial"/>
                <w:b/>
                <w:sz w:val="14"/>
                <w:szCs w:val="14"/>
                <w:lang w:val="en-US"/>
              </w:rPr>
              <w:t> </w:t>
            </w:r>
            <w:r w:rsidRPr="00DB3279">
              <w:rPr>
                <w:rFonts w:ascii="Arial" w:hAnsi="Arial" w:cs="Arial"/>
                <w:sz w:val="14"/>
                <w:szCs w:val="14"/>
              </w:rPr>
              <w:t>898</w:t>
            </w:r>
          </w:p>
        </w:tc>
        <w:tc>
          <w:tcPr>
            <w:tcW w:w="782" w:type="dxa"/>
            <w:tcBorders>
              <w:left w:val="single" w:sz="4" w:space="0" w:color="000000"/>
              <w:right w:val="single" w:sz="4" w:space="0" w:color="000000"/>
            </w:tcBorders>
            <w:vAlign w:val="bottom"/>
          </w:tcPr>
          <w:p w:rsidR="0071648E" w:rsidRPr="0071648E" w:rsidRDefault="0071648E" w:rsidP="00C6673A">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4</w:t>
            </w:r>
            <w:r w:rsidRPr="0071648E">
              <w:rPr>
                <w:rFonts w:ascii="Arial" w:hAnsi="Arial" w:cs="Arial"/>
                <w:b/>
                <w:sz w:val="14"/>
                <w:szCs w:val="14"/>
              </w:rPr>
              <w:t> </w:t>
            </w:r>
            <w:r w:rsidRPr="0071648E">
              <w:rPr>
                <w:rFonts w:ascii="Arial" w:hAnsi="Arial" w:cs="Arial"/>
                <w:sz w:val="14"/>
                <w:szCs w:val="14"/>
                <w:lang w:val="en-US"/>
              </w:rPr>
              <w:t>891</w:t>
            </w:r>
          </w:p>
        </w:tc>
        <w:tc>
          <w:tcPr>
            <w:tcW w:w="782" w:type="dxa"/>
            <w:tcBorders>
              <w:left w:val="single" w:sz="4" w:space="0" w:color="000000"/>
            </w:tcBorders>
            <w:vAlign w:val="bottom"/>
          </w:tcPr>
          <w:p w:rsidR="0071648E" w:rsidRPr="00D87954" w:rsidRDefault="0071648E" w:rsidP="00D87954">
            <w:pPr>
              <w:spacing w:before="60" w:line="140" w:lineRule="exact"/>
              <w:ind w:right="170"/>
              <w:jc w:val="right"/>
              <w:rPr>
                <w:rFonts w:ascii="Arial" w:hAnsi="Arial" w:cs="Arial"/>
                <w:sz w:val="14"/>
                <w:szCs w:val="14"/>
                <w:lang w:val="en-US"/>
              </w:rPr>
            </w:pPr>
            <w:r w:rsidRPr="00D87954">
              <w:rPr>
                <w:rFonts w:ascii="Arial" w:hAnsi="Arial" w:cs="Arial"/>
                <w:sz w:val="14"/>
                <w:szCs w:val="14"/>
                <w:lang w:val="en-US"/>
              </w:rPr>
              <w:t>6</w:t>
            </w:r>
            <w:r>
              <w:rPr>
                <w:rFonts w:ascii="Arial" w:hAnsi="Arial" w:cs="Arial"/>
                <w:b/>
                <w:sz w:val="14"/>
                <w:szCs w:val="14"/>
              </w:rPr>
              <w:t> </w:t>
            </w:r>
            <w:r w:rsidRPr="00D87954">
              <w:rPr>
                <w:rFonts w:ascii="Arial" w:hAnsi="Arial" w:cs="Arial"/>
                <w:sz w:val="14"/>
                <w:szCs w:val="14"/>
                <w:lang w:val="en-US"/>
              </w:rPr>
              <w:t>968</w:t>
            </w:r>
          </w:p>
        </w:tc>
        <w:tc>
          <w:tcPr>
            <w:tcW w:w="782" w:type="dxa"/>
            <w:tcBorders>
              <w:left w:val="single" w:sz="4" w:space="0" w:color="000000"/>
            </w:tcBorders>
            <w:shd w:val="clear" w:color="auto" w:fill="auto"/>
            <w:vAlign w:val="bottom"/>
          </w:tcPr>
          <w:p w:rsidR="0071648E" w:rsidRPr="00D87954" w:rsidRDefault="0071648E" w:rsidP="00D87954">
            <w:pPr>
              <w:spacing w:before="60" w:line="140" w:lineRule="exact"/>
              <w:ind w:right="170"/>
              <w:jc w:val="right"/>
              <w:rPr>
                <w:rFonts w:ascii="Arial" w:hAnsi="Arial" w:cs="Arial"/>
                <w:sz w:val="14"/>
                <w:szCs w:val="14"/>
                <w:lang w:val="en-US"/>
              </w:rPr>
            </w:pPr>
            <w:r w:rsidRPr="00D87954">
              <w:rPr>
                <w:rFonts w:ascii="Arial" w:hAnsi="Arial" w:cs="Arial"/>
                <w:sz w:val="14"/>
                <w:szCs w:val="14"/>
                <w:lang w:val="en-US"/>
              </w:rPr>
              <w:t>6</w:t>
            </w:r>
            <w:r>
              <w:rPr>
                <w:rFonts w:ascii="Arial" w:hAnsi="Arial" w:cs="Arial"/>
                <w:b/>
                <w:sz w:val="14"/>
                <w:szCs w:val="14"/>
              </w:rPr>
              <w:t> </w:t>
            </w:r>
            <w:r w:rsidRPr="00D87954">
              <w:rPr>
                <w:rFonts w:ascii="Arial" w:hAnsi="Arial" w:cs="Arial"/>
                <w:sz w:val="14"/>
                <w:szCs w:val="14"/>
                <w:lang w:val="en-US"/>
              </w:rPr>
              <w:t>292</w:t>
            </w:r>
          </w:p>
        </w:tc>
        <w:tc>
          <w:tcPr>
            <w:tcW w:w="3362" w:type="dxa"/>
            <w:tcBorders>
              <w:left w:val="single" w:sz="4" w:space="0" w:color="000000"/>
            </w:tcBorders>
            <w:shd w:val="clear" w:color="auto" w:fill="auto"/>
            <w:vAlign w:val="bottom"/>
          </w:tcPr>
          <w:p w:rsidR="0071648E" w:rsidRPr="00DC345D" w:rsidRDefault="0071648E" w:rsidP="00D47BB8">
            <w:pPr>
              <w:spacing w:before="60" w:line="140" w:lineRule="exact"/>
              <w:ind w:left="113"/>
              <w:rPr>
                <w:i/>
              </w:rPr>
            </w:pPr>
            <w:r w:rsidRPr="00DC345D">
              <w:rPr>
                <w:rFonts w:ascii="Arial" w:hAnsi="Arial" w:cs="Arial"/>
                <w:i/>
                <w:sz w:val="14"/>
                <w:lang w:val="en-US"/>
              </w:rPr>
              <w:t>construction services</w:t>
            </w:r>
          </w:p>
        </w:tc>
      </w:tr>
      <w:tr w:rsidR="0071648E" w:rsidRPr="00287B19" w:rsidTr="00DB3279">
        <w:tc>
          <w:tcPr>
            <w:tcW w:w="3431" w:type="dxa"/>
            <w:shd w:val="clear" w:color="auto" w:fill="auto"/>
            <w:vAlign w:val="bottom"/>
          </w:tcPr>
          <w:p w:rsidR="0071648E" w:rsidRPr="00DC345D" w:rsidRDefault="0071648E" w:rsidP="00D47BB8">
            <w:pPr>
              <w:spacing w:before="60" w:line="140" w:lineRule="exact"/>
              <w:ind w:left="170"/>
            </w:pPr>
            <w:r w:rsidRPr="00DC345D">
              <w:rPr>
                <w:rFonts w:ascii="Arial" w:hAnsi="Arial" w:cs="Arial"/>
                <w:sz w:val="14"/>
                <w:szCs w:val="14"/>
              </w:rPr>
              <w:t xml:space="preserve">страхование и услуги негосударственных </w:t>
            </w:r>
            <w:r w:rsidRPr="00DC345D">
              <w:rPr>
                <w:rFonts w:ascii="Arial" w:hAnsi="Arial" w:cs="Arial"/>
                <w:sz w:val="14"/>
                <w:szCs w:val="14"/>
              </w:rPr>
              <w:br/>
              <w:t>пенсионных фондов</w:t>
            </w:r>
          </w:p>
        </w:tc>
        <w:tc>
          <w:tcPr>
            <w:tcW w:w="782" w:type="dxa"/>
            <w:tcBorders>
              <w:left w:val="single" w:sz="4" w:space="0" w:color="000000"/>
            </w:tcBorders>
            <w:shd w:val="clear" w:color="auto" w:fill="auto"/>
            <w:vAlign w:val="bottom"/>
          </w:tcPr>
          <w:p w:rsidR="0071648E" w:rsidRPr="00DB3279" w:rsidRDefault="0071648E" w:rsidP="00DB3279">
            <w:pPr>
              <w:spacing w:before="60" w:line="140" w:lineRule="exact"/>
              <w:ind w:right="170"/>
              <w:jc w:val="right"/>
              <w:rPr>
                <w:rFonts w:ascii="Arial" w:hAnsi="Arial" w:cs="Arial"/>
                <w:sz w:val="14"/>
                <w:szCs w:val="14"/>
              </w:rPr>
            </w:pPr>
            <w:r w:rsidRPr="00DB3279">
              <w:rPr>
                <w:rFonts w:ascii="Arial" w:hAnsi="Arial" w:cs="Arial"/>
                <w:sz w:val="14"/>
                <w:szCs w:val="14"/>
              </w:rPr>
              <w:t>989</w:t>
            </w:r>
          </w:p>
        </w:tc>
        <w:tc>
          <w:tcPr>
            <w:tcW w:w="782" w:type="dxa"/>
            <w:tcBorders>
              <w:left w:val="single" w:sz="4" w:space="0" w:color="000000"/>
              <w:right w:val="single" w:sz="4" w:space="0" w:color="000000"/>
            </w:tcBorders>
            <w:vAlign w:val="bottom"/>
          </w:tcPr>
          <w:p w:rsidR="0071648E" w:rsidRPr="0071648E" w:rsidRDefault="0071648E" w:rsidP="00C6673A">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1</w:t>
            </w:r>
            <w:r w:rsidRPr="0071648E">
              <w:rPr>
                <w:rFonts w:ascii="Arial" w:hAnsi="Arial" w:cs="Arial"/>
                <w:b/>
                <w:sz w:val="14"/>
                <w:szCs w:val="14"/>
              </w:rPr>
              <w:t> </w:t>
            </w:r>
            <w:r w:rsidRPr="0071648E">
              <w:rPr>
                <w:rFonts w:ascii="Arial" w:hAnsi="Arial" w:cs="Arial"/>
                <w:sz w:val="14"/>
                <w:szCs w:val="14"/>
                <w:lang w:val="en-US"/>
              </w:rPr>
              <w:t>044</w:t>
            </w:r>
          </w:p>
        </w:tc>
        <w:tc>
          <w:tcPr>
            <w:tcW w:w="782" w:type="dxa"/>
            <w:tcBorders>
              <w:left w:val="single" w:sz="4" w:space="0" w:color="000000"/>
            </w:tcBorders>
            <w:vAlign w:val="bottom"/>
          </w:tcPr>
          <w:p w:rsidR="0071648E" w:rsidRPr="00D87954" w:rsidRDefault="0071648E" w:rsidP="00D87954">
            <w:pPr>
              <w:spacing w:before="60" w:line="140" w:lineRule="exact"/>
              <w:ind w:right="170"/>
              <w:jc w:val="right"/>
              <w:rPr>
                <w:rFonts w:ascii="Arial" w:hAnsi="Arial" w:cs="Arial"/>
                <w:sz w:val="14"/>
                <w:szCs w:val="14"/>
                <w:lang w:val="en-US"/>
              </w:rPr>
            </w:pPr>
            <w:r w:rsidRPr="00D87954">
              <w:rPr>
                <w:rFonts w:ascii="Arial" w:hAnsi="Arial" w:cs="Arial"/>
                <w:sz w:val="14"/>
                <w:szCs w:val="14"/>
                <w:lang w:val="en-US"/>
              </w:rPr>
              <w:t>991</w:t>
            </w:r>
          </w:p>
        </w:tc>
        <w:tc>
          <w:tcPr>
            <w:tcW w:w="782" w:type="dxa"/>
            <w:tcBorders>
              <w:left w:val="single" w:sz="4" w:space="0" w:color="000000"/>
            </w:tcBorders>
            <w:shd w:val="clear" w:color="auto" w:fill="auto"/>
            <w:vAlign w:val="bottom"/>
          </w:tcPr>
          <w:p w:rsidR="0071648E" w:rsidRPr="00D87954" w:rsidRDefault="0071648E" w:rsidP="00D87954">
            <w:pPr>
              <w:spacing w:before="60" w:line="140" w:lineRule="exact"/>
              <w:ind w:right="170"/>
              <w:jc w:val="right"/>
              <w:rPr>
                <w:rFonts w:ascii="Arial" w:hAnsi="Arial" w:cs="Arial"/>
                <w:sz w:val="14"/>
                <w:szCs w:val="14"/>
                <w:lang w:val="en-US"/>
              </w:rPr>
            </w:pPr>
            <w:r w:rsidRPr="00D87954">
              <w:rPr>
                <w:rFonts w:ascii="Arial" w:hAnsi="Arial" w:cs="Arial"/>
                <w:sz w:val="14"/>
                <w:szCs w:val="14"/>
                <w:lang w:val="en-US"/>
              </w:rPr>
              <w:t>1</w:t>
            </w:r>
            <w:r>
              <w:rPr>
                <w:rFonts w:ascii="Arial" w:hAnsi="Arial" w:cs="Arial"/>
                <w:b/>
                <w:sz w:val="14"/>
                <w:szCs w:val="14"/>
              </w:rPr>
              <w:t> </w:t>
            </w:r>
            <w:r w:rsidRPr="00D87954">
              <w:rPr>
                <w:rFonts w:ascii="Arial" w:hAnsi="Arial" w:cs="Arial"/>
                <w:sz w:val="14"/>
                <w:szCs w:val="14"/>
                <w:lang w:val="en-US"/>
              </w:rPr>
              <w:t>175</w:t>
            </w:r>
          </w:p>
        </w:tc>
        <w:tc>
          <w:tcPr>
            <w:tcW w:w="3362" w:type="dxa"/>
            <w:tcBorders>
              <w:left w:val="single" w:sz="4" w:space="0" w:color="000000"/>
            </w:tcBorders>
            <w:shd w:val="clear" w:color="auto" w:fill="auto"/>
            <w:vAlign w:val="bottom"/>
          </w:tcPr>
          <w:p w:rsidR="0071648E" w:rsidRPr="00DC345D" w:rsidRDefault="0071648E" w:rsidP="00D47BB8">
            <w:pPr>
              <w:spacing w:before="60" w:line="140" w:lineRule="exact"/>
              <w:ind w:left="113"/>
              <w:rPr>
                <w:i/>
                <w:lang w:val="en-US"/>
              </w:rPr>
            </w:pPr>
            <w:r w:rsidRPr="00DC345D">
              <w:rPr>
                <w:rFonts w:ascii="Arial" w:hAnsi="Arial" w:cs="Arial"/>
                <w:i/>
                <w:sz w:val="14"/>
                <w:lang w:val="en-US"/>
              </w:rPr>
              <w:t xml:space="preserve">insurance and services of non-government pension funds </w:t>
            </w:r>
          </w:p>
        </w:tc>
      </w:tr>
      <w:tr w:rsidR="0071648E" w:rsidRPr="00DC345D" w:rsidTr="00DB3279">
        <w:tc>
          <w:tcPr>
            <w:tcW w:w="3431" w:type="dxa"/>
            <w:shd w:val="clear" w:color="auto" w:fill="auto"/>
            <w:vAlign w:val="bottom"/>
          </w:tcPr>
          <w:p w:rsidR="0071648E" w:rsidRPr="00DC345D" w:rsidRDefault="0071648E" w:rsidP="00D47BB8">
            <w:pPr>
              <w:spacing w:before="60" w:line="140" w:lineRule="exact"/>
              <w:ind w:left="170"/>
            </w:pPr>
            <w:r w:rsidRPr="00DC345D">
              <w:rPr>
                <w:rFonts w:ascii="Arial" w:hAnsi="Arial" w:cs="Arial"/>
                <w:sz w:val="14"/>
                <w:szCs w:val="14"/>
              </w:rPr>
              <w:t>финансовые</w:t>
            </w:r>
          </w:p>
        </w:tc>
        <w:tc>
          <w:tcPr>
            <w:tcW w:w="782" w:type="dxa"/>
            <w:tcBorders>
              <w:left w:val="single" w:sz="4" w:space="0" w:color="000000"/>
            </w:tcBorders>
            <w:shd w:val="clear" w:color="auto" w:fill="auto"/>
            <w:vAlign w:val="bottom"/>
          </w:tcPr>
          <w:p w:rsidR="0071648E" w:rsidRPr="00DB3279" w:rsidRDefault="0071648E" w:rsidP="00DB3279">
            <w:pPr>
              <w:spacing w:before="60" w:line="140" w:lineRule="exact"/>
              <w:ind w:right="170"/>
              <w:jc w:val="right"/>
              <w:rPr>
                <w:rFonts w:ascii="Arial" w:hAnsi="Arial" w:cs="Arial"/>
                <w:sz w:val="14"/>
                <w:szCs w:val="14"/>
              </w:rPr>
            </w:pPr>
            <w:r w:rsidRPr="00DB3279">
              <w:rPr>
                <w:rFonts w:ascii="Arial" w:hAnsi="Arial" w:cs="Arial"/>
                <w:sz w:val="14"/>
                <w:szCs w:val="14"/>
              </w:rPr>
              <w:t>2</w:t>
            </w:r>
            <w:r w:rsidRPr="00DB3279">
              <w:rPr>
                <w:rFonts w:ascii="Arial" w:hAnsi="Arial" w:cs="Arial"/>
                <w:b/>
                <w:sz w:val="14"/>
                <w:szCs w:val="14"/>
                <w:lang w:val="en-US"/>
              </w:rPr>
              <w:t> </w:t>
            </w:r>
            <w:r w:rsidRPr="00DB3279">
              <w:rPr>
                <w:rFonts w:ascii="Arial" w:hAnsi="Arial" w:cs="Arial"/>
                <w:sz w:val="14"/>
                <w:szCs w:val="14"/>
              </w:rPr>
              <w:t>647</w:t>
            </w:r>
          </w:p>
        </w:tc>
        <w:tc>
          <w:tcPr>
            <w:tcW w:w="782" w:type="dxa"/>
            <w:tcBorders>
              <w:left w:val="single" w:sz="4" w:space="0" w:color="000000"/>
              <w:right w:val="single" w:sz="4" w:space="0" w:color="000000"/>
            </w:tcBorders>
            <w:vAlign w:val="bottom"/>
          </w:tcPr>
          <w:p w:rsidR="0071648E" w:rsidRPr="0071648E" w:rsidRDefault="0071648E" w:rsidP="00C6673A">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2</w:t>
            </w:r>
            <w:r w:rsidRPr="0071648E">
              <w:rPr>
                <w:rFonts w:ascii="Arial" w:hAnsi="Arial" w:cs="Arial"/>
                <w:b/>
                <w:sz w:val="14"/>
                <w:szCs w:val="14"/>
              </w:rPr>
              <w:t> </w:t>
            </w:r>
            <w:r w:rsidRPr="0071648E">
              <w:rPr>
                <w:rFonts w:ascii="Arial" w:hAnsi="Arial" w:cs="Arial"/>
                <w:sz w:val="14"/>
                <w:szCs w:val="14"/>
                <w:lang w:val="en-US"/>
              </w:rPr>
              <w:t>290</w:t>
            </w:r>
          </w:p>
        </w:tc>
        <w:tc>
          <w:tcPr>
            <w:tcW w:w="782" w:type="dxa"/>
            <w:tcBorders>
              <w:left w:val="single" w:sz="4" w:space="0" w:color="000000"/>
            </w:tcBorders>
            <w:vAlign w:val="bottom"/>
          </w:tcPr>
          <w:p w:rsidR="0071648E" w:rsidRPr="00D87954" w:rsidRDefault="0071648E" w:rsidP="00D87954">
            <w:pPr>
              <w:spacing w:before="60" w:line="140" w:lineRule="exact"/>
              <w:ind w:right="170"/>
              <w:jc w:val="right"/>
              <w:rPr>
                <w:rFonts w:ascii="Arial" w:hAnsi="Arial" w:cs="Arial"/>
                <w:sz w:val="14"/>
                <w:szCs w:val="14"/>
                <w:lang w:val="en-US"/>
              </w:rPr>
            </w:pPr>
            <w:r w:rsidRPr="00D87954">
              <w:rPr>
                <w:rFonts w:ascii="Arial" w:hAnsi="Arial" w:cs="Arial"/>
                <w:sz w:val="14"/>
                <w:szCs w:val="14"/>
                <w:lang w:val="en-US"/>
              </w:rPr>
              <w:t>2</w:t>
            </w:r>
            <w:r>
              <w:rPr>
                <w:rFonts w:ascii="Arial" w:hAnsi="Arial" w:cs="Arial"/>
                <w:b/>
                <w:sz w:val="14"/>
                <w:szCs w:val="14"/>
              </w:rPr>
              <w:t> </w:t>
            </w:r>
            <w:r w:rsidRPr="00D87954">
              <w:rPr>
                <w:rFonts w:ascii="Arial" w:hAnsi="Arial" w:cs="Arial"/>
                <w:sz w:val="14"/>
                <w:szCs w:val="14"/>
                <w:lang w:val="en-US"/>
              </w:rPr>
              <w:t>400</w:t>
            </w:r>
          </w:p>
        </w:tc>
        <w:tc>
          <w:tcPr>
            <w:tcW w:w="782" w:type="dxa"/>
            <w:tcBorders>
              <w:left w:val="single" w:sz="4" w:space="0" w:color="000000"/>
            </w:tcBorders>
            <w:shd w:val="clear" w:color="auto" w:fill="auto"/>
            <w:vAlign w:val="bottom"/>
          </w:tcPr>
          <w:p w:rsidR="0071648E" w:rsidRPr="00D87954" w:rsidRDefault="0071648E" w:rsidP="00D87954">
            <w:pPr>
              <w:spacing w:before="60" w:line="140" w:lineRule="exact"/>
              <w:ind w:right="170"/>
              <w:jc w:val="right"/>
              <w:rPr>
                <w:rFonts w:ascii="Arial" w:hAnsi="Arial" w:cs="Arial"/>
                <w:sz w:val="14"/>
                <w:szCs w:val="14"/>
                <w:lang w:val="en-US"/>
              </w:rPr>
            </w:pPr>
            <w:r w:rsidRPr="00D87954">
              <w:rPr>
                <w:rFonts w:ascii="Arial" w:hAnsi="Arial" w:cs="Arial"/>
                <w:sz w:val="14"/>
                <w:szCs w:val="14"/>
                <w:lang w:val="en-US"/>
              </w:rPr>
              <w:t>2</w:t>
            </w:r>
            <w:r>
              <w:rPr>
                <w:rFonts w:ascii="Arial" w:hAnsi="Arial" w:cs="Arial"/>
                <w:b/>
                <w:sz w:val="14"/>
                <w:szCs w:val="14"/>
              </w:rPr>
              <w:t> </w:t>
            </w:r>
            <w:r w:rsidRPr="00D87954">
              <w:rPr>
                <w:rFonts w:ascii="Arial" w:hAnsi="Arial" w:cs="Arial"/>
                <w:sz w:val="14"/>
                <w:szCs w:val="14"/>
                <w:lang w:val="en-US"/>
              </w:rPr>
              <w:t>423</w:t>
            </w:r>
          </w:p>
        </w:tc>
        <w:tc>
          <w:tcPr>
            <w:tcW w:w="3362" w:type="dxa"/>
            <w:tcBorders>
              <w:left w:val="single" w:sz="4" w:space="0" w:color="000000"/>
            </w:tcBorders>
            <w:shd w:val="clear" w:color="auto" w:fill="auto"/>
            <w:vAlign w:val="bottom"/>
          </w:tcPr>
          <w:p w:rsidR="0071648E" w:rsidRPr="00DC345D" w:rsidRDefault="0071648E" w:rsidP="00D47BB8">
            <w:pPr>
              <w:spacing w:before="60" w:line="140" w:lineRule="exact"/>
              <w:ind w:left="170"/>
              <w:rPr>
                <w:i/>
              </w:rPr>
            </w:pPr>
            <w:r w:rsidRPr="00DC345D">
              <w:rPr>
                <w:rFonts w:ascii="Arial" w:hAnsi="Arial" w:cs="Arial"/>
                <w:i/>
                <w:sz w:val="14"/>
                <w:lang w:val="en-US"/>
              </w:rPr>
              <w:t>finance services</w:t>
            </w:r>
          </w:p>
        </w:tc>
      </w:tr>
      <w:tr w:rsidR="0071648E" w:rsidRPr="00287B19" w:rsidTr="00DB3279">
        <w:tc>
          <w:tcPr>
            <w:tcW w:w="3431" w:type="dxa"/>
            <w:shd w:val="clear" w:color="auto" w:fill="auto"/>
            <w:vAlign w:val="bottom"/>
          </w:tcPr>
          <w:p w:rsidR="0071648E" w:rsidRPr="00DC345D" w:rsidRDefault="0071648E" w:rsidP="00D47BB8">
            <w:pPr>
              <w:spacing w:before="60" w:line="140" w:lineRule="exact"/>
              <w:ind w:left="170"/>
            </w:pPr>
            <w:r w:rsidRPr="00DC345D">
              <w:rPr>
                <w:rFonts w:ascii="Arial" w:hAnsi="Arial" w:cs="Arial"/>
                <w:sz w:val="14"/>
                <w:szCs w:val="14"/>
              </w:rPr>
              <w:t xml:space="preserve">телекоммуникационные, компьютерные </w:t>
            </w:r>
            <w:r w:rsidRPr="00DC345D">
              <w:rPr>
                <w:rFonts w:ascii="Arial" w:hAnsi="Arial" w:cs="Arial"/>
                <w:sz w:val="14"/>
                <w:szCs w:val="14"/>
              </w:rPr>
              <w:br/>
              <w:t>и информационные</w:t>
            </w:r>
          </w:p>
        </w:tc>
        <w:tc>
          <w:tcPr>
            <w:tcW w:w="782" w:type="dxa"/>
            <w:tcBorders>
              <w:left w:val="single" w:sz="4" w:space="0" w:color="000000"/>
            </w:tcBorders>
            <w:shd w:val="clear" w:color="auto" w:fill="auto"/>
            <w:vAlign w:val="bottom"/>
          </w:tcPr>
          <w:p w:rsidR="0071648E" w:rsidRPr="00DB3279" w:rsidRDefault="0071648E" w:rsidP="00DB3279">
            <w:pPr>
              <w:spacing w:before="60" w:line="140" w:lineRule="exact"/>
              <w:ind w:right="170"/>
              <w:jc w:val="right"/>
              <w:rPr>
                <w:rFonts w:ascii="Arial" w:hAnsi="Arial" w:cs="Arial"/>
                <w:sz w:val="14"/>
                <w:szCs w:val="14"/>
              </w:rPr>
            </w:pPr>
            <w:r w:rsidRPr="00DB3279">
              <w:rPr>
                <w:rFonts w:ascii="Arial" w:hAnsi="Arial" w:cs="Arial"/>
                <w:sz w:val="14"/>
                <w:szCs w:val="14"/>
              </w:rPr>
              <w:t>3</w:t>
            </w:r>
            <w:r w:rsidRPr="00DB3279">
              <w:rPr>
                <w:rFonts w:ascii="Arial" w:hAnsi="Arial" w:cs="Arial"/>
                <w:b/>
                <w:sz w:val="14"/>
                <w:szCs w:val="14"/>
                <w:lang w:val="en-US"/>
              </w:rPr>
              <w:t> </w:t>
            </w:r>
            <w:r w:rsidRPr="00DB3279">
              <w:rPr>
                <w:rFonts w:ascii="Arial" w:hAnsi="Arial" w:cs="Arial"/>
                <w:sz w:val="14"/>
                <w:szCs w:val="14"/>
              </w:rPr>
              <w:t>369</w:t>
            </w:r>
          </w:p>
        </w:tc>
        <w:tc>
          <w:tcPr>
            <w:tcW w:w="782" w:type="dxa"/>
            <w:tcBorders>
              <w:left w:val="single" w:sz="4" w:space="0" w:color="000000"/>
              <w:right w:val="single" w:sz="4" w:space="0" w:color="000000"/>
            </w:tcBorders>
            <w:vAlign w:val="bottom"/>
          </w:tcPr>
          <w:p w:rsidR="0071648E" w:rsidRPr="0071648E" w:rsidRDefault="0071648E" w:rsidP="00C6673A">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4</w:t>
            </w:r>
            <w:r w:rsidRPr="0071648E">
              <w:rPr>
                <w:rFonts w:ascii="Arial" w:hAnsi="Arial" w:cs="Arial"/>
                <w:b/>
                <w:sz w:val="14"/>
                <w:szCs w:val="14"/>
              </w:rPr>
              <w:t> </w:t>
            </w:r>
            <w:r w:rsidRPr="0071648E">
              <w:rPr>
                <w:rFonts w:ascii="Arial" w:hAnsi="Arial" w:cs="Arial"/>
                <w:sz w:val="14"/>
                <w:szCs w:val="14"/>
                <w:lang w:val="en-US"/>
              </w:rPr>
              <w:t>667</w:t>
            </w:r>
          </w:p>
        </w:tc>
        <w:tc>
          <w:tcPr>
            <w:tcW w:w="782" w:type="dxa"/>
            <w:tcBorders>
              <w:left w:val="single" w:sz="4" w:space="0" w:color="000000"/>
            </w:tcBorders>
            <w:vAlign w:val="bottom"/>
          </w:tcPr>
          <w:p w:rsidR="0071648E" w:rsidRPr="00D87954" w:rsidRDefault="0071648E" w:rsidP="00D87954">
            <w:pPr>
              <w:spacing w:before="60" w:line="140" w:lineRule="exact"/>
              <w:ind w:right="170"/>
              <w:jc w:val="right"/>
              <w:rPr>
                <w:rFonts w:ascii="Arial" w:hAnsi="Arial" w:cs="Arial"/>
                <w:sz w:val="14"/>
                <w:szCs w:val="14"/>
                <w:lang w:val="en-US"/>
              </w:rPr>
            </w:pPr>
            <w:r w:rsidRPr="00D87954">
              <w:rPr>
                <w:rFonts w:ascii="Arial" w:hAnsi="Arial" w:cs="Arial"/>
                <w:sz w:val="14"/>
                <w:szCs w:val="14"/>
                <w:lang w:val="en-US"/>
              </w:rPr>
              <w:t>5</w:t>
            </w:r>
            <w:r>
              <w:rPr>
                <w:rFonts w:ascii="Arial" w:hAnsi="Arial" w:cs="Arial"/>
                <w:b/>
                <w:sz w:val="14"/>
                <w:szCs w:val="14"/>
              </w:rPr>
              <w:t> </w:t>
            </w:r>
            <w:r w:rsidRPr="00D87954">
              <w:rPr>
                <w:rFonts w:ascii="Arial" w:hAnsi="Arial" w:cs="Arial"/>
                <w:sz w:val="14"/>
                <w:szCs w:val="14"/>
                <w:lang w:val="en-US"/>
              </w:rPr>
              <w:t>499</w:t>
            </w:r>
          </w:p>
        </w:tc>
        <w:tc>
          <w:tcPr>
            <w:tcW w:w="782" w:type="dxa"/>
            <w:tcBorders>
              <w:left w:val="single" w:sz="4" w:space="0" w:color="000000"/>
            </w:tcBorders>
            <w:shd w:val="clear" w:color="auto" w:fill="auto"/>
            <w:vAlign w:val="bottom"/>
          </w:tcPr>
          <w:p w:rsidR="0071648E" w:rsidRPr="00D87954" w:rsidRDefault="0071648E" w:rsidP="00D87954">
            <w:pPr>
              <w:spacing w:before="60" w:line="140" w:lineRule="exact"/>
              <w:ind w:right="170"/>
              <w:jc w:val="right"/>
              <w:rPr>
                <w:rFonts w:ascii="Arial" w:hAnsi="Arial" w:cs="Arial"/>
                <w:sz w:val="14"/>
                <w:szCs w:val="14"/>
                <w:lang w:val="en-US"/>
              </w:rPr>
            </w:pPr>
            <w:r w:rsidRPr="00D87954">
              <w:rPr>
                <w:rFonts w:ascii="Arial" w:hAnsi="Arial" w:cs="Arial"/>
                <w:sz w:val="14"/>
                <w:szCs w:val="14"/>
                <w:lang w:val="en-US"/>
              </w:rPr>
              <w:t>6</w:t>
            </w:r>
            <w:r>
              <w:rPr>
                <w:rFonts w:ascii="Arial" w:hAnsi="Arial" w:cs="Arial"/>
                <w:b/>
                <w:sz w:val="14"/>
                <w:szCs w:val="14"/>
              </w:rPr>
              <w:t> </w:t>
            </w:r>
            <w:r w:rsidRPr="00D87954">
              <w:rPr>
                <w:rFonts w:ascii="Arial" w:hAnsi="Arial" w:cs="Arial"/>
                <w:sz w:val="14"/>
                <w:szCs w:val="14"/>
                <w:lang w:val="en-US"/>
              </w:rPr>
              <w:t>096</w:t>
            </w:r>
          </w:p>
        </w:tc>
        <w:tc>
          <w:tcPr>
            <w:tcW w:w="3362" w:type="dxa"/>
            <w:tcBorders>
              <w:left w:val="single" w:sz="4" w:space="0" w:color="000000"/>
            </w:tcBorders>
            <w:shd w:val="clear" w:color="auto" w:fill="auto"/>
            <w:vAlign w:val="bottom"/>
          </w:tcPr>
          <w:p w:rsidR="0071648E" w:rsidRPr="00DC345D" w:rsidRDefault="0071648E" w:rsidP="00D47BB8">
            <w:pPr>
              <w:spacing w:before="60" w:line="140" w:lineRule="exact"/>
              <w:ind w:left="170"/>
              <w:rPr>
                <w:i/>
                <w:lang w:val="en-US"/>
              </w:rPr>
            </w:pPr>
            <w:r w:rsidRPr="00DC345D">
              <w:rPr>
                <w:rFonts w:ascii="Arial" w:hAnsi="Arial" w:cs="Arial"/>
                <w:i/>
                <w:sz w:val="14"/>
                <w:lang w:val="en-US"/>
              </w:rPr>
              <w:t>telecommunication, computer and information services</w:t>
            </w:r>
          </w:p>
        </w:tc>
      </w:tr>
      <w:tr w:rsidR="0071648E" w:rsidRPr="00287B19" w:rsidTr="00DB3279">
        <w:tc>
          <w:tcPr>
            <w:tcW w:w="3431" w:type="dxa"/>
            <w:shd w:val="clear" w:color="auto" w:fill="auto"/>
            <w:vAlign w:val="bottom"/>
          </w:tcPr>
          <w:p w:rsidR="0071648E" w:rsidRPr="00DC345D" w:rsidRDefault="0071648E" w:rsidP="00D47BB8">
            <w:pPr>
              <w:spacing w:before="60" w:line="140" w:lineRule="exact"/>
              <w:ind w:left="170"/>
            </w:pPr>
            <w:r w:rsidRPr="00DC345D">
              <w:rPr>
                <w:rFonts w:ascii="Arial" w:hAnsi="Arial" w:cs="Arial"/>
                <w:sz w:val="14"/>
                <w:szCs w:val="14"/>
              </w:rPr>
              <w:t xml:space="preserve">плата за пользование интеллектуальной </w:t>
            </w:r>
            <w:r w:rsidRPr="00DC345D">
              <w:rPr>
                <w:rFonts w:ascii="Arial" w:hAnsi="Arial" w:cs="Arial"/>
                <w:sz w:val="14"/>
                <w:szCs w:val="14"/>
              </w:rPr>
              <w:br/>
              <w:t>собственностью</w:t>
            </w:r>
          </w:p>
        </w:tc>
        <w:tc>
          <w:tcPr>
            <w:tcW w:w="782" w:type="dxa"/>
            <w:tcBorders>
              <w:left w:val="single" w:sz="4" w:space="0" w:color="000000"/>
            </w:tcBorders>
            <w:shd w:val="clear" w:color="auto" w:fill="auto"/>
            <w:vAlign w:val="bottom"/>
          </w:tcPr>
          <w:p w:rsidR="0071648E" w:rsidRPr="00DB3279" w:rsidRDefault="0071648E" w:rsidP="00DB3279">
            <w:pPr>
              <w:spacing w:before="60" w:line="140" w:lineRule="exact"/>
              <w:ind w:right="170"/>
              <w:jc w:val="right"/>
              <w:rPr>
                <w:rFonts w:ascii="Arial" w:hAnsi="Arial" w:cs="Arial"/>
                <w:sz w:val="14"/>
                <w:szCs w:val="14"/>
              </w:rPr>
            </w:pPr>
            <w:r w:rsidRPr="00DB3279">
              <w:rPr>
                <w:rFonts w:ascii="Arial" w:hAnsi="Arial" w:cs="Arial"/>
                <w:sz w:val="14"/>
                <w:szCs w:val="14"/>
              </w:rPr>
              <w:t>4</w:t>
            </w:r>
            <w:r w:rsidRPr="00DB3279">
              <w:rPr>
                <w:rFonts w:ascii="Arial" w:hAnsi="Arial" w:cs="Arial"/>
                <w:b/>
                <w:sz w:val="14"/>
                <w:szCs w:val="14"/>
                <w:lang w:val="en-US"/>
              </w:rPr>
              <w:t> </w:t>
            </w:r>
            <w:r w:rsidRPr="00DB3279">
              <w:rPr>
                <w:rFonts w:ascii="Arial" w:hAnsi="Arial" w:cs="Arial"/>
                <w:sz w:val="14"/>
                <w:szCs w:val="14"/>
              </w:rPr>
              <w:t>808</w:t>
            </w:r>
          </w:p>
        </w:tc>
        <w:tc>
          <w:tcPr>
            <w:tcW w:w="782" w:type="dxa"/>
            <w:tcBorders>
              <w:left w:val="single" w:sz="4" w:space="0" w:color="000000"/>
              <w:right w:val="single" w:sz="4" w:space="0" w:color="000000"/>
            </w:tcBorders>
            <w:vAlign w:val="bottom"/>
          </w:tcPr>
          <w:p w:rsidR="0071648E" w:rsidRPr="0071648E" w:rsidRDefault="0071648E" w:rsidP="00C6673A">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6</w:t>
            </w:r>
            <w:r w:rsidRPr="0071648E">
              <w:rPr>
                <w:rFonts w:ascii="Arial" w:hAnsi="Arial" w:cs="Arial"/>
                <w:b/>
                <w:sz w:val="14"/>
                <w:szCs w:val="14"/>
              </w:rPr>
              <w:t> </w:t>
            </w:r>
            <w:r w:rsidRPr="0071648E">
              <w:rPr>
                <w:rFonts w:ascii="Arial" w:hAnsi="Arial" w:cs="Arial"/>
                <w:sz w:val="14"/>
                <w:szCs w:val="14"/>
                <w:lang w:val="en-US"/>
              </w:rPr>
              <w:t>818</w:t>
            </w:r>
          </w:p>
        </w:tc>
        <w:tc>
          <w:tcPr>
            <w:tcW w:w="782" w:type="dxa"/>
            <w:tcBorders>
              <w:left w:val="single" w:sz="4" w:space="0" w:color="000000"/>
            </w:tcBorders>
            <w:vAlign w:val="bottom"/>
          </w:tcPr>
          <w:p w:rsidR="0071648E" w:rsidRPr="00D87954" w:rsidRDefault="0071648E" w:rsidP="00D87954">
            <w:pPr>
              <w:spacing w:before="60" w:line="140" w:lineRule="exact"/>
              <w:ind w:right="170"/>
              <w:jc w:val="right"/>
              <w:rPr>
                <w:rFonts w:ascii="Arial" w:hAnsi="Arial" w:cs="Arial"/>
                <w:sz w:val="14"/>
                <w:szCs w:val="14"/>
                <w:lang w:val="en-US"/>
              </w:rPr>
            </w:pPr>
            <w:r w:rsidRPr="00D87954">
              <w:rPr>
                <w:rFonts w:ascii="Arial" w:hAnsi="Arial" w:cs="Arial"/>
                <w:sz w:val="14"/>
                <w:szCs w:val="14"/>
                <w:lang w:val="en-US"/>
              </w:rPr>
              <w:t>6</w:t>
            </w:r>
            <w:r>
              <w:rPr>
                <w:rFonts w:ascii="Arial" w:hAnsi="Arial" w:cs="Arial"/>
                <w:b/>
                <w:sz w:val="14"/>
                <w:szCs w:val="14"/>
              </w:rPr>
              <w:t> </w:t>
            </w:r>
            <w:r w:rsidRPr="00D87954">
              <w:rPr>
                <w:rFonts w:ascii="Arial" w:hAnsi="Arial" w:cs="Arial"/>
                <w:sz w:val="14"/>
                <w:szCs w:val="14"/>
                <w:lang w:val="en-US"/>
              </w:rPr>
              <w:t>759</w:t>
            </w:r>
          </w:p>
        </w:tc>
        <w:tc>
          <w:tcPr>
            <w:tcW w:w="782" w:type="dxa"/>
            <w:tcBorders>
              <w:left w:val="single" w:sz="4" w:space="0" w:color="000000"/>
            </w:tcBorders>
            <w:shd w:val="clear" w:color="auto" w:fill="auto"/>
            <w:vAlign w:val="bottom"/>
          </w:tcPr>
          <w:p w:rsidR="0071648E" w:rsidRPr="00D87954" w:rsidRDefault="0071648E" w:rsidP="00D87954">
            <w:pPr>
              <w:spacing w:before="60" w:line="140" w:lineRule="exact"/>
              <w:ind w:right="170"/>
              <w:jc w:val="right"/>
              <w:rPr>
                <w:rFonts w:ascii="Arial" w:hAnsi="Arial" w:cs="Arial"/>
                <w:sz w:val="14"/>
                <w:szCs w:val="14"/>
                <w:lang w:val="en-US"/>
              </w:rPr>
            </w:pPr>
            <w:r w:rsidRPr="00D87954">
              <w:rPr>
                <w:rFonts w:ascii="Arial" w:hAnsi="Arial" w:cs="Arial"/>
                <w:sz w:val="14"/>
                <w:szCs w:val="14"/>
                <w:lang w:val="en-US"/>
              </w:rPr>
              <w:t>6</w:t>
            </w:r>
            <w:r>
              <w:rPr>
                <w:rFonts w:ascii="Arial" w:hAnsi="Arial" w:cs="Arial"/>
                <w:b/>
                <w:sz w:val="14"/>
                <w:szCs w:val="14"/>
              </w:rPr>
              <w:t> </w:t>
            </w:r>
            <w:r w:rsidRPr="00D87954">
              <w:rPr>
                <w:rFonts w:ascii="Arial" w:hAnsi="Arial" w:cs="Arial"/>
                <w:sz w:val="14"/>
                <w:szCs w:val="14"/>
                <w:lang w:val="en-US"/>
              </w:rPr>
              <w:t>968</w:t>
            </w:r>
          </w:p>
        </w:tc>
        <w:tc>
          <w:tcPr>
            <w:tcW w:w="3362" w:type="dxa"/>
            <w:tcBorders>
              <w:left w:val="single" w:sz="4" w:space="0" w:color="000000"/>
            </w:tcBorders>
            <w:shd w:val="clear" w:color="auto" w:fill="auto"/>
            <w:vAlign w:val="bottom"/>
          </w:tcPr>
          <w:p w:rsidR="0071648E" w:rsidRPr="00DC345D" w:rsidRDefault="0071648E" w:rsidP="00D47BB8">
            <w:pPr>
              <w:spacing w:before="60" w:line="140" w:lineRule="exact"/>
              <w:ind w:left="170"/>
              <w:rPr>
                <w:i/>
                <w:lang w:val="en-US"/>
              </w:rPr>
            </w:pPr>
            <w:r w:rsidRPr="00DC345D">
              <w:rPr>
                <w:rFonts w:ascii="Arial" w:hAnsi="Arial" w:cs="Arial"/>
                <w:i/>
                <w:sz w:val="14"/>
                <w:lang w:val="en-US"/>
              </w:rPr>
              <w:t>fee for the use of intellectual property</w:t>
            </w:r>
          </w:p>
        </w:tc>
      </w:tr>
      <w:tr w:rsidR="0071648E" w:rsidRPr="00DC345D" w:rsidTr="00DB3279">
        <w:tc>
          <w:tcPr>
            <w:tcW w:w="3431" w:type="dxa"/>
            <w:shd w:val="clear" w:color="auto" w:fill="auto"/>
            <w:vAlign w:val="bottom"/>
          </w:tcPr>
          <w:p w:rsidR="0071648E" w:rsidRPr="00DC345D" w:rsidRDefault="0071648E" w:rsidP="00D47BB8">
            <w:pPr>
              <w:spacing w:before="60" w:line="140" w:lineRule="exact"/>
              <w:ind w:left="170"/>
            </w:pPr>
            <w:r w:rsidRPr="00DC345D">
              <w:rPr>
                <w:rFonts w:ascii="Arial" w:hAnsi="Arial" w:cs="Arial"/>
                <w:sz w:val="14"/>
                <w:szCs w:val="14"/>
              </w:rPr>
              <w:t xml:space="preserve">прочие деловые </w:t>
            </w:r>
          </w:p>
        </w:tc>
        <w:tc>
          <w:tcPr>
            <w:tcW w:w="782" w:type="dxa"/>
            <w:tcBorders>
              <w:left w:val="single" w:sz="4" w:space="0" w:color="000000"/>
            </w:tcBorders>
            <w:shd w:val="clear" w:color="auto" w:fill="auto"/>
            <w:vAlign w:val="bottom"/>
          </w:tcPr>
          <w:p w:rsidR="0071648E" w:rsidRPr="00DB3279" w:rsidRDefault="0071648E" w:rsidP="00DB3279">
            <w:pPr>
              <w:spacing w:before="60" w:line="140" w:lineRule="exact"/>
              <w:ind w:right="170"/>
              <w:jc w:val="right"/>
              <w:rPr>
                <w:rFonts w:ascii="Arial" w:hAnsi="Arial" w:cs="Arial"/>
                <w:sz w:val="14"/>
                <w:szCs w:val="14"/>
              </w:rPr>
            </w:pPr>
            <w:r w:rsidRPr="00DB3279">
              <w:rPr>
                <w:rFonts w:ascii="Arial" w:hAnsi="Arial" w:cs="Arial"/>
                <w:sz w:val="14"/>
                <w:szCs w:val="14"/>
              </w:rPr>
              <w:t>14</w:t>
            </w:r>
            <w:r w:rsidRPr="00DB3279">
              <w:rPr>
                <w:rFonts w:ascii="Arial" w:hAnsi="Arial" w:cs="Arial"/>
                <w:b/>
                <w:sz w:val="14"/>
                <w:szCs w:val="14"/>
                <w:lang w:val="en-US"/>
              </w:rPr>
              <w:t> </w:t>
            </w:r>
            <w:r w:rsidRPr="00DB3279">
              <w:rPr>
                <w:rFonts w:ascii="Arial" w:hAnsi="Arial" w:cs="Arial"/>
                <w:sz w:val="14"/>
                <w:szCs w:val="14"/>
              </w:rPr>
              <w:t>590</w:t>
            </w:r>
          </w:p>
        </w:tc>
        <w:tc>
          <w:tcPr>
            <w:tcW w:w="782" w:type="dxa"/>
            <w:tcBorders>
              <w:left w:val="single" w:sz="4" w:space="0" w:color="000000"/>
              <w:right w:val="single" w:sz="4" w:space="0" w:color="000000"/>
            </w:tcBorders>
            <w:vAlign w:val="bottom"/>
          </w:tcPr>
          <w:p w:rsidR="0071648E" w:rsidRPr="0071648E" w:rsidRDefault="0071648E" w:rsidP="00C6673A">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20</w:t>
            </w:r>
            <w:r w:rsidRPr="0071648E">
              <w:rPr>
                <w:rFonts w:ascii="Arial" w:hAnsi="Arial" w:cs="Arial"/>
                <w:b/>
                <w:sz w:val="14"/>
                <w:szCs w:val="14"/>
              </w:rPr>
              <w:t> </w:t>
            </w:r>
            <w:r w:rsidRPr="0071648E">
              <w:rPr>
                <w:rFonts w:ascii="Arial" w:hAnsi="Arial" w:cs="Arial"/>
                <w:sz w:val="14"/>
                <w:szCs w:val="14"/>
                <w:lang w:val="en-US"/>
              </w:rPr>
              <w:t>112</w:t>
            </w:r>
          </w:p>
        </w:tc>
        <w:tc>
          <w:tcPr>
            <w:tcW w:w="782" w:type="dxa"/>
            <w:tcBorders>
              <w:left w:val="single" w:sz="4" w:space="0" w:color="000000"/>
            </w:tcBorders>
            <w:vAlign w:val="bottom"/>
          </w:tcPr>
          <w:p w:rsidR="0071648E" w:rsidRPr="00D87954" w:rsidRDefault="0071648E" w:rsidP="00D87954">
            <w:pPr>
              <w:spacing w:before="60" w:line="140" w:lineRule="exact"/>
              <w:ind w:right="170"/>
              <w:jc w:val="right"/>
              <w:rPr>
                <w:rFonts w:ascii="Arial" w:hAnsi="Arial" w:cs="Arial"/>
                <w:sz w:val="14"/>
                <w:szCs w:val="14"/>
                <w:lang w:val="en-US"/>
              </w:rPr>
            </w:pPr>
            <w:r w:rsidRPr="00D87954">
              <w:rPr>
                <w:rFonts w:ascii="Arial" w:hAnsi="Arial" w:cs="Arial"/>
                <w:sz w:val="14"/>
                <w:szCs w:val="14"/>
                <w:lang w:val="en-US"/>
              </w:rPr>
              <w:t>14</w:t>
            </w:r>
            <w:r>
              <w:rPr>
                <w:rFonts w:ascii="Arial" w:hAnsi="Arial" w:cs="Arial"/>
                <w:b/>
                <w:sz w:val="14"/>
                <w:szCs w:val="14"/>
              </w:rPr>
              <w:t> </w:t>
            </w:r>
            <w:r w:rsidRPr="00D87954">
              <w:rPr>
                <w:rFonts w:ascii="Arial" w:hAnsi="Arial" w:cs="Arial"/>
                <w:sz w:val="14"/>
                <w:szCs w:val="14"/>
                <w:lang w:val="en-US"/>
              </w:rPr>
              <w:t>585</w:t>
            </w:r>
          </w:p>
        </w:tc>
        <w:tc>
          <w:tcPr>
            <w:tcW w:w="782" w:type="dxa"/>
            <w:tcBorders>
              <w:left w:val="single" w:sz="4" w:space="0" w:color="000000"/>
            </w:tcBorders>
            <w:shd w:val="clear" w:color="auto" w:fill="auto"/>
            <w:vAlign w:val="bottom"/>
          </w:tcPr>
          <w:p w:rsidR="0071648E" w:rsidRPr="00D87954" w:rsidRDefault="0071648E" w:rsidP="00D87954">
            <w:pPr>
              <w:spacing w:before="60" w:line="140" w:lineRule="exact"/>
              <w:ind w:right="170"/>
              <w:jc w:val="right"/>
              <w:rPr>
                <w:rFonts w:ascii="Arial" w:hAnsi="Arial" w:cs="Arial"/>
                <w:sz w:val="14"/>
                <w:szCs w:val="14"/>
                <w:lang w:val="en-US"/>
              </w:rPr>
            </w:pPr>
            <w:r w:rsidRPr="00D87954">
              <w:rPr>
                <w:rFonts w:ascii="Arial" w:hAnsi="Arial" w:cs="Arial"/>
                <w:sz w:val="14"/>
                <w:szCs w:val="14"/>
                <w:lang w:val="en-US"/>
              </w:rPr>
              <w:t>18</w:t>
            </w:r>
            <w:r>
              <w:rPr>
                <w:rFonts w:ascii="Arial" w:hAnsi="Arial" w:cs="Arial"/>
                <w:b/>
                <w:sz w:val="14"/>
                <w:szCs w:val="14"/>
              </w:rPr>
              <w:t> </w:t>
            </w:r>
            <w:r w:rsidRPr="00D87954">
              <w:rPr>
                <w:rFonts w:ascii="Arial" w:hAnsi="Arial" w:cs="Arial"/>
                <w:sz w:val="14"/>
                <w:szCs w:val="14"/>
                <w:lang w:val="en-US"/>
              </w:rPr>
              <w:t>093</w:t>
            </w:r>
          </w:p>
        </w:tc>
        <w:tc>
          <w:tcPr>
            <w:tcW w:w="3362" w:type="dxa"/>
            <w:tcBorders>
              <w:left w:val="single" w:sz="4" w:space="0" w:color="000000"/>
            </w:tcBorders>
            <w:shd w:val="clear" w:color="auto" w:fill="auto"/>
            <w:vAlign w:val="bottom"/>
          </w:tcPr>
          <w:p w:rsidR="0071648E" w:rsidRPr="00DC345D" w:rsidRDefault="0071648E" w:rsidP="00D47BB8">
            <w:pPr>
              <w:spacing w:before="60" w:line="140" w:lineRule="exact"/>
              <w:ind w:left="170"/>
              <w:rPr>
                <w:i/>
              </w:rPr>
            </w:pPr>
            <w:r w:rsidRPr="00DC345D">
              <w:rPr>
                <w:rFonts w:ascii="Arial" w:hAnsi="Arial" w:cs="Arial"/>
                <w:i/>
                <w:sz w:val="14"/>
                <w:lang w:val="en-US"/>
              </w:rPr>
              <w:t>other business services</w:t>
            </w:r>
          </w:p>
        </w:tc>
      </w:tr>
      <w:tr w:rsidR="0071648E" w:rsidRPr="00287B19" w:rsidTr="00DB3279">
        <w:tc>
          <w:tcPr>
            <w:tcW w:w="3431" w:type="dxa"/>
            <w:shd w:val="clear" w:color="auto" w:fill="auto"/>
            <w:vAlign w:val="bottom"/>
          </w:tcPr>
          <w:p w:rsidR="0071648E" w:rsidRPr="00DC345D" w:rsidRDefault="0071648E" w:rsidP="00D47BB8">
            <w:pPr>
              <w:spacing w:before="60" w:line="140" w:lineRule="exact"/>
              <w:ind w:left="170"/>
            </w:pPr>
            <w:r w:rsidRPr="00DC345D">
              <w:rPr>
                <w:rFonts w:ascii="Arial" w:hAnsi="Arial" w:cs="Arial"/>
                <w:sz w:val="14"/>
                <w:szCs w:val="14"/>
              </w:rPr>
              <w:t xml:space="preserve">услуги частным лицам и услуги в сфере </w:t>
            </w:r>
            <w:r w:rsidRPr="00DC345D">
              <w:rPr>
                <w:rFonts w:ascii="Arial" w:hAnsi="Arial" w:cs="Arial"/>
                <w:sz w:val="14"/>
                <w:szCs w:val="14"/>
              </w:rPr>
              <w:br/>
              <w:t>культуры и отдыха</w:t>
            </w:r>
          </w:p>
        </w:tc>
        <w:tc>
          <w:tcPr>
            <w:tcW w:w="782" w:type="dxa"/>
            <w:tcBorders>
              <w:left w:val="single" w:sz="4" w:space="0" w:color="000000"/>
            </w:tcBorders>
            <w:shd w:val="clear" w:color="auto" w:fill="auto"/>
            <w:vAlign w:val="bottom"/>
          </w:tcPr>
          <w:p w:rsidR="0071648E" w:rsidRPr="00DB3279" w:rsidRDefault="0071648E" w:rsidP="00DB3279">
            <w:pPr>
              <w:spacing w:before="60" w:line="140" w:lineRule="exact"/>
              <w:ind w:right="170"/>
              <w:jc w:val="right"/>
              <w:rPr>
                <w:rFonts w:ascii="Arial" w:hAnsi="Arial" w:cs="Arial"/>
                <w:sz w:val="14"/>
                <w:szCs w:val="14"/>
              </w:rPr>
            </w:pPr>
            <w:r w:rsidRPr="00DB3279">
              <w:rPr>
                <w:rFonts w:ascii="Arial" w:hAnsi="Arial" w:cs="Arial"/>
                <w:sz w:val="14"/>
                <w:szCs w:val="14"/>
              </w:rPr>
              <w:t>968</w:t>
            </w:r>
          </w:p>
        </w:tc>
        <w:tc>
          <w:tcPr>
            <w:tcW w:w="782" w:type="dxa"/>
            <w:tcBorders>
              <w:left w:val="single" w:sz="4" w:space="0" w:color="000000"/>
              <w:right w:val="single" w:sz="4" w:space="0" w:color="000000"/>
            </w:tcBorders>
            <w:vAlign w:val="bottom"/>
          </w:tcPr>
          <w:p w:rsidR="0071648E" w:rsidRPr="00D87954" w:rsidRDefault="0071648E" w:rsidP="003A4E0A">
            <w:pPr>
              <w:spacing w:before="60" w:line="140" w:lineRule="exact"/>
              <w:ind w:right="170"/>
              <w:jc w:val="right"/>
              <w:rPr>
                <w:rFonts w:ascii="Arial" w:hAnsi="Arial" w:cs="Arial"/>
                <w:sz w:val="14"/>
                <w:szCs w:val="14"/>
                <w:lang w:val="en-US"/>
              </w:rPr>
            </w:pPr>
            <w:r w:rsidRPr="00D87954">
              <w:rPr>
                <w:rFonts w:ascii="Arial" w:hAnsi="Arial" w:cs="Arial"/>
                <w:sz w:val="14"/>
                <w:szCs w:val="14"/>
                <w:lang w:val="en-US"/>
              </w:rPr>
              <w:t>1</w:t>
            </w:r>
            <w:r>
              <w:rPr>
                <w:rFonts w:ascii="Arial" w:hAnsi="Arial" w:cs="Arial"/>
                <w:b/>
                <w:sz w:val="14"/>
                <w:szCs w:val="14"/>
              </w:rPr>
              <w:t> </w:t>
            </w:r>
            <w:r w:rsidRPr="00D87954">
              <w:rPr>
                <w:rFonts w:ascii="Arial" w:hAnsi="Arial" w:cs="Arial"/>
                <w:sz w:val="14"/>
                <w:szCs w:val="14"/>
                <w:lang w:val="en-US"/>
              </w:rPr>
              <w:t>521</w:t>
            </w:r>
          </w:p>
        </w:tc>
        <w:tc>
          <w:tcPr>
            <w:tcW w:w="782" w:type="dxa"/>
            <w:tcBorders>
              <w:left w:val="single" w:sz="4" w:space="0" w:color="000000"/>
            </w:tcBorders>
            <w:vAlign w:val="bottom"/>
          </w:tcPr>
          <w:p w:rsidR="0071648E" w:rsidRPr="00D87954" w:rsidRDefault="0071648E" w:rsidP="00D87954">
            <w:pPr>
              <w:spacing w:before="60" w:line="140" w:lineRule="exact"/>
              <w:ind w:right="170"/>
              <w:jc w:val="right"/>
              <w:rPr>
                <w:rFonts w:ascii="Arial" w:hAnsi="Arial" w:cs="Arial"/>
                <w:sz w:val="14"/>
                <w:szCs w:val="14"/>
                <w:lang w:val="en-US"/>
              </w:rPr>
            </w:pPr>
            <w:r w:rsidRPr="00D87954">
              <w:rPr>
                <w:rFonts w:ascii="Arial" w:hAnsi="Arial" w:cs="Arial"/>
                <w:sz w:val="14"/>
                <w:szCs w:val="14"/>
                <w:lang w:val="en-US"/>
              </w:rPr>
              <w:t>1</w:t>
            </w:r>
            <w:r>
              <w:rPr>
                <w:rFonts w:ascii="Arial" w:hAnsi="Arial" w:cs="Arial"/>
                <w:b/>
                <w:sz w:val="14"/>
                <w:szCs w:val="14"/>
              </w:rPr>
              <w:t> </w:t>
            </w:r>
            <w:r w:rsidRPr="00D87954">
              <w:rPr>
                <w:rFonts w:ascii="Arial" w:hAnsi="Arial" w:cs="Arial"/>
                <w:sz w:val="14"/>
                <w:szCs w:val="14"/>
                <w:lang w:val="en-US"/>
              </w:rPr>
              <w:t>230</w:t>
            </w:r>
          </w:p>
        </w:tc>
        <w:tc>
          <w:tcPr>
            <w:tcW w:w="782" w:type="dxa"/>
            <w:tcBorders>
              <w:left w:val="single" w:sz="4" w:space="0" w:color="000000"/>
            </w:tcBorders>
            <w:shd w:val="clear" w:color="auto" w:fill="auto"/>
            <w:vAlign w:val="bottom"/>
          </w:tcPr>
          <w:p w:rsidR="0071648E" w:rsidRPr="00D87954" w:rsidRDefault="0071648E" w:rsidP="00D87954">
            <w:pPr>
              <w:spacing w:before="60" w:line="140" w:lineRule="exact"/>
              <w:ind w:right="170"/>
              <w:jc w:val="right"/>
              <w:rPr>
                <w:rFonts w:ascii="Arial" w:hAnsi="Arial" w:cs="Arial"/>
                <w:sz w:val="14"/>
                <w:szCs w:val="14"/>
                <w:lang w:val="en-US"/>
              </w:rPr>
            </w:pPr>
            <w:r w:rsidRPr="00D87954">
              <w:rPr>
                <w:rFonts w:ascii="Arial" w:hAnsi="Arial" w:cs="Arial"/>
                <w:sz w:val="14"/>
                <w:szCs w:val="14"/>
                <w:lang w:val="en-US"/>
              </w:rPr>
              <w:t>1</w:t>
            </w:r>
            <w:r>
              <w:rPr>
                <w:rFonts w:ascii="Arial" w:hAnsi="Arial" w:cs="Arial"/>
                <w:b/>
                <w:sz w:val="14"/>
                <w:szCs w:val="14"/>
              </w:rPr>
              <w:t> </w:t>
            </w:r>
            <w:r w:rsidRPr="00D87954">
              <w:rPr>
                <w:rFonts w:ascii="Arial" w:hAnsi="Arial" w:cs="Arial"/>
                <w:sz w:val="14"/>
                <w:szCs w:val="14"/>
                <w:lang w:val="en-US"/>
              </w:rPr>
              <w:t>194</w:t>
            </w:r>
          </w:p>
        </w:tc>
        <w:tc>
          <w:tcPr>
            <w:tcW w:w="3362" w:type="dxa"/>
            <w:tcBorders>
              <w:left w:val="single" w:sz="4" w:space="0" w:color="000000"/>
            </w:tcBorders>
            <w:shd w:val="clear" w:color="auto" w:fill="auto"/>
            <w:vAlign w:val="bottom"/>
          </w:tcPr>
          <w:p w:rsidR="0071648E" w:rsidRPr="00DC345D" w:rsidRDefault="0071648E" w:rsidP="00D47BB8">
            <w:pPr>
              <w:spacing w:before="60" w:line="140" w:lineRule="exact"/>
              <w:ind w:left="170"/>
              <w:rPr>
                <w:i/>
                <w:lang w:val="en-US"/>
              </w:rPr>
            </w:pPr>
            <w:r w:rsidRPr="00DC345D">
              <w:rPr>
                <w:rFonts w:ascii="Arial" w:hAnsi="Arial" w:cs="Arial"/>
                <w:i/>
                <w:sz w:val="14"/>
                <w:szCs w:val="14"/>
                <w:shd w:val="clear" w:color="auto" w:fill="FFFFFF"/>
                <w:lang w:val="en-US"/>
              </w:rPr>
              <w:t xml:space="preserve">services to private persons and </w:t>
            </w:r>
            <w:r w:rsidRPr="00DC345D">
              <w:rPr>
                <w:rFonts w:ascii="Arial" w:hAnsi="Arial" w:cs="Arial"/>
                <w:bCs/>
                <w:i/>
                <w:sz w:val="14"/>
                <w:szCs w:val="14"/>
                <w:shd w:val="clear" w:color="auto" w:fill="FFFFFF"/>
                <w:lang w:val="en-US"/>
              </w:rPr>
              <w:t xml:space="preserve">arts, </w:t>
            </w:r>
            <w:r>
              <w:rPr>
                <w:rFonts w:ascii="Arial" w:hAnsi="Arial" w:cs="Arial"/>
                <w:bCs/>
                <w:i/>
                <w:sz w:val="14"/>
                <w:szCs w:val="14"/>
                <w:shd w:val="clear" w:color="auto" w:fill="FFFFFF"/>
                <w:lang w:val="en-US"/>
              </w:rPr>
              <w:br/>
            </w:r>
            <w:r w:rsidRPr="00DC345D">
              <w:rPr>
                <w:rFonts w:ascii="Arial" w:hAnsi="Arial" w:cs="Arial"/>
                <w:bCs/>
                <w:i/>
                <w:sz w:val="14"/>
                <w:szCs w:val="14"/>
                <w:shd w:val="clear" w:color="auto" w:fill="FFFFFF"/>
                <w:lang w:val="en-US"/>
              </w:rPr>
              <w:t>entertainment and recreation</w:t>
            </w:r>
            <w:r w:rsidRPr="00DC345D">
              <w:rPr>
                <w:rFonts w:ascii="Arial" w:hAnsi="Arial" w:cs="Arial"/>
                <w:i/>
                <w:sz w:val="14"/>
                <w:szCs w:val="14"/>
                <w:shd w:val="clear" w:color="auto" w:fill="FFFFFF"/>
                <w:lang w:val="en-US"/>
              </w:rPr>
              <w:t xml:space="preserve"> services</w:t>
            </w:r>
          </w:p>
        </w:tc>
      </w:tr>
      <w:tr w:rsidR="0071648E" w:rsidRPr="00287B19" w:rsidTr="00DB3279">
        <w:tc>
          <w:tcPr>
            <w:tcW w:w="3431" w:type="dxa"/>
            <w:tcBorders>
              <w:bottom w:val="single" w:sz="4" w:space="0" w:color="000000"/>
            </w:tcBorders>
            <w:shd w:val="clear" w:color="auto" w:fill="auto"/>
            <w:vAlign w:val="bottom"/>
          </w:tcPr>
          <w:p w:rsidR="0071648E" w:rsidRPr="00450EDA" w:rsidRDefault="0071648E" w:rsidP="00D47BB8">
            <w:pPr>
              <w:spacing w:before="60" w:line="140" w:lineRule="exact"/>
              <w:ind w:left="170"/>
            </w:pPr>
            <w:r w:rsidRPr="00DC345D">
              <w:rPr>
                <w:rFonts w:ascii="Arial" w:hAnsi="Arial" w:cs="Arial"/>
                <w:sz w:val="14"/>
                <w:szCs w:val="14"/>
              </w:rPr>
              <w:t>государственные</w:t>
            </w:r>
            <w:r w:rsidRPr="00450EDA">
              <w:rPr>
                <w:rFonts w:ascii="Arial" w:hAnsi="Arial" w:cs="Arial"/>
                <w:sz w:val="14"/>
                <w:szCs w:val="14"/>
              </w:rPr>
              <w:t xml:space="preserve"> </w:t>
            </w:r>
            <w:r w:rsidRPr="00DC345D">
              <w:rPr>
                <w:rFonts w:ascii="Arial" w:hAnsi="Arial" w:cs="Arial"/>
                <w:sz w:val="14"/>
                <w:szCs w:val="14"/>
              </w:rPr>
              <w:t>товары</w:t>
            </w:r>
            <w:r w:rsidRPr="00450EDA">
              <w:rPr>
                <w:rFonts w:ascii="Arial" w:hAnsi="Arial" w:cs="Arial"/>
                <w:sz w:val="14"/>
                <w:szCs w:val="14"/>
              </w:rPr>
              <w:t xml:space="preserve"> </w:t>
            </w:r>
            <w:r w:rsidRPr="00DC345D">
              <w:rPr>
                <w:rFonts w:ascii="Arial" w:hAnsi="Arial" w:cs="Arial"/>
                <w:sz w:val="14"/>
                <w:szCs w:val="14"/>
              </w:rPr>
              <w:t>и</w:t>
            </w:r>
            <w:r w:rsidRPr="00450EDA">
              <w:rPr>
                <w:rFonts w:ascii="Arial" w:hAnsi="Arial" w:cs="Arial"/>
                <w:sz w:val="14"/>
                <w:szCs w:val="14"/>
              </w:rPr>
              <w:t xml:space="preserve"> </w:t>
            </w:r>
            <w:r w:rsidRPr="00DC345D">
              <w:rPr>
                <w:rFonts w:ascii="Arial" w:hAnsi="Arial" w:cs="Arial"/>
                <w:sz w:val="14"/>
                <w:szCs w:val="14"/>
              </w:rPr>
              <w:t>услуги</w:t>
            </w:r>
            <w:r w:rsidRPr="00450EDA">
              <w:rPr>
                <w:rFonts w:ascii="Arial" w:hAnsi="Arial" w:cs="Arial"/>
                <w:sz w:val="14"/>
                <w:szCs w:val="14"/>
              </w:rPr>
              <w:t xml:space="preserve">, </w:t>
            </w:r>
            <w:r w:rsidRPr="00450EDA">
              <w:rPr>
                <w:rFonts w:ascii="Arial" w:hAnsi="Arial" w:cs="Arial"/>
                <w:sz w:val="14"/>
                <w:szCs w:val="14"/>
              </w:rPr>
              <w:br/>
            </w:r>
            <w:r w:rsidRPr="00DC345D">
              <w:rPr>
                <w:rFonts w:ascii="Arial" w:hAnsi="Arial" w:cs="Arial"/>
                <w:sz w:val="14"/>
                <w:szCs w:val="14"/>
              </w:rPr>
              <w:t>не</w:t>
            </w:r>
            <w:r w:rsidRPr="00450EDA">
              <w:rPr>
                <w:rFonts w:ascii="Arial" w:hAnsi="Arial" w:cs="Arial"/>
                <w:sz w:val="14"/>
                <w:szCs w:val="14"/>
              </w:rPr>
              <w:t xml:space="preserve"> </w:t>
            </w:r>
            <w:r w:rsidRPr="00DC345D">
              <w:rPr>
                <w:rFonts w:ascii="Arial" w:hAnsi="Arial" w:cs="Arial"/>
                <w:sz w:val="14"/>
                <w:szCs w:val="14"/>
              </w:rPr>
              <w:t>отнесенные</w:t>
            </w:r>
            <w:r w:rsidRPr="00450EDA">
              <w:rPr>
                <w:rFonts w:ascii="Arial" w:hAnsi="Arial" w:cs="Arial"/>
                <w:sz w:val="14"/>
                <w:szCs w:val="14"/>
              </w:rPr>
              <w:t xml:space="preserve"> </w:t>
            </w:r>
            <w:r w:rsidRPr="00DC345D">
              <w:rPr>
                <w:rFonts w:ascii="Arial" w:hAnsi="Arial" w:cs="Arial"/>
                <w:sz w:val="14"/>
                <w:szCs w:val="14"/>
              </w:rPr>
              <w:t>к</w:t>
            </w:r>
            <w:r w:rsidRPr="00450EDA">
              <w:rPr>
                <w:rFonts w:ascii="Arial" w:hAnsi="Arial" w:cs="Arial"/>
                <w:sz w:val="14"/>
                <w:szCs w:val="14"/>
              </w:rPr>
              <w:t xml:space="preserve"> </w:t>
            </w:r>
            <w:r w:rsidRPr="00DC345D">
              <w:rPr>
                <w:rFonts w:ascii="Arial" w:hAnsi="Arial" w:cs="Arial"/>
                <w:sz w:val="14"/>
                <w:szCs w:val="14"/>
              </w:rPr>
              <w:t>другим</w:t>
            </w:r>
            <w:r w:rsidRPr="00450EDA">
              <w:rPr>
                <w:rFonts w:ascii="Arial" w:hAnsi="Arial" w:cs="Arial"/>
                <w:sz w:val="14"/>
                <w:szCs w:val="14"/>
              </w:rPr>
              <w:t xml:space="preserve"> </w:t>
            </w:r>
            <w:r w:rsidRPr="00DC345D">
              <w:rPr>
                <w:rFonts w:ascii="Arial" w:hAnsi="Arial" w:cs="Arial"/>
                <w:sz w:val="14"/>
                <w:szCs w:val="14"/>
              </w:rPr>
              <w:t>категориям</w:t>
            </w:r>
          </w:p>
        </w:tc>
        <w:tc>
          <w:tcPr>
            <w:tcW w:w="782" w:type="dxa"/>
            <w:tcBorders>
              <w:left w:val="single" w:sz="4" w:space="0" w:color="000000"/>
              <w:bottom w:val="single" w:sz="4" w:space="0" w:color="000000"/>
            </w:tcBorders>
            <w:shd w:val="clear" w:color="auto" w:fill="auto"/>
            <w:vAlign w:val="bottom"/>
          </w:tcPr>
          <w:p w:rsidR="0071648E" w:rsidRPr="00EE1A75" w:rsidRDefault="0071648E" w:rsidP="00DB3279">
            <w:pPr>
              <w:spacing w:before="60" w:line="140" w:lineRule="exact"/>
              <w:ind w:right="170"/>
              <w:jc w:val="right"/>
              <w:rPr>
                <w:rFonts w:ascii="Arial" w:hAnsi="Arial" w:cs="Arial"/>
                <w:sz w:val="14"/>
                <w:szCs w:val="14"/>
                <w:lang w:val="en-US"/>
              </w:rPr>
            </w:pPr>
            <w:r w:rsidRPr="00EE1A75">
              <w:rPr>
                <w:rFonts w:ascii="Arial" w:hAnsi="Arial" w:cs="Arial"/>
                <w:sz w:val="14"/>
                <w:szCs w:val="14"/>
                <w:lang w:val="en-US"/>
              </w:rPr>
              <w:t>1</w:t>
            </w:r>
            <w:r w:rsidRPr="00DB3279">
              <w:rPr>
                <w:rFonts w:ascii="Arial" w:hAnsi="Arial" w:cs="Arial"/>
                <w:b/>
                <w:sz w:val="14"/>
                <w:szCs w:val="14"/>
                <w:lang w:val="en-US"/>
              </w:rPr>
              <w:t> </w:t>
            </w:r>
            <w:r w:rsidRPr="00EE1A75">
              <w:rPr>
                <w:rFonts w:ascii="Arial" w:hAnsi="Arial" w:cs="Arial"/>
                <w:sz w:val="14"/>
                <w:szCs w:val="14"/>
                <w:lang w:val="en-US"/>
              </w:rPr>
              <w:t>373</w:t>
            </w:r>
          </w:p>
        </w:tc>
        <w:tc>
          <w:tcPr>
            <w:tcW w:w="782" w:type="dxa"/>
            <w:tcBorders>
              <w:left w:val="single" w:sz="4" w:space="0" w:color="000000"/>
              <w:bottom w:val="single" w:sz="4" w:space="0" w:color="000000"/>
              <w:right w:val="single" w:sz="4" w:space="0" w:color="000000"/>
            </w:tcBorders>
            <w:vAlign w:val="bottom"/>
          </w:tcPr>
          <w:p w:rsidR="0071648E" w:rsidRPr="00D87954" w:rsidRDefault="0071648E" w:rsidP="003A4E0A">
            <w:pPr>
              <w:spacing w:before="60" w:line="140" w:lineRule="exact"/>
              <w:ind w:right="170"/>
              <w:jc w:val="right"/>
              <w:rPr>
                <w:rFonts w:ascii="Arial" w:hAnsi="Arial" w:cs="Arial"/>
                <w:sz w:val="14"/>
                <w:szCs w:val="14"/>
                <w:lang w:val="en-US"/>
              </w:rPr>
            </w:pPr>
            <w:r w:rsidRPr="00D87954">
              <w:rPr>
                <w:rFonts w:ascii="Arial" w:hAnsi="Arial" w:cs="Arial"/>
                <w:sz w:val="14"/>
                <w:szCs w:val="14"/>
                <w:lang w:val="en-US"/>
              </w:rPr>
              <w:t>1</w:t>
            </w:r>
            <w:r>
              <w:rPr>
                <w:rFonts w:ascii="Arial" w:hAnsi="Arial" w:cs="Arial"/>
                <w:b/>
                <w:sz w:val="14"/>
                <w:szCs w:val="14"/>
              </w:rPr>
              <w:t> </w:t>
            </w:r>
            <w:r w:rsidRPr="00D87954">
              <w:rPr>
                <w:rFonts w:ascii="Arial" w:hAnsi="Arial" w:cs="Arial"/>
                <w:sz w:val="14"/>
                <w:szCs w:val="14"/>
                <w:lang w:val="en-US"/>
              </w:rPr>
              <w:t>031</w:t>
            </w:r>
          </w:p>
        </w:tc>
        <w:tc>
          <w:tcPr>
            <w:tcW w:w="782" w:type="dxa"/>
            <w:tcBorders>
              <w:left w:val="single" w:sz="4" w:space="0" w:color="000000"/>
              <w:bottom w:val="single" w:sz="4" w:space="0" w:color="000000"/>
            </w:tcBorders>
            <w:vAlign w:val="bottom"/>
          </w:tcPr>
          <w:p w:rsidR="0071648E" w:rsidRPr="00D87954" w:rsidRDefault="0071648E" w:rsidP="00D87954">
            <w:pPr>
              <w:spacing w:before="60" w:line="140" w:lineRule="exact"/>
              <w:ind w:right="170"/>
              <w:jc w:val="right"/>
              <w:rPr>
                <w:rFonts w:ascii="Arial" w:hAnsi="Arial" w:cs="Arial"/>
                <w:sz w:val="14"/>
                <w:szCs w:val="14"/>
                <w:lang w:val="en-US"/>
              </w:rPr>
            </w:pPr>
            <w:r w:rsidRPr="00D87954">
              <w:rPr>
                <w:rFonts w:ascii="Arial" w:hAnsi="Arial" w:cs="Arial"/>
                <w:sz w:val="14"/>
                <w:szCs w:val="14"/>
                <w:lang w:val="en-US"/>
              </w:rPr>
              <w:t>833</w:t>
            </w:r>
          </w:p>
        </w:tc>
        <w:tc>
          <w:tcPr>
            <w:tcW w:w="782" w:type="dxa"/>
            <w:tcBorders>
              <w:left w:val="single" w:sz="4" w:space="0" w:color="000000"/>
              <w:bottom w:val="single" w:sz="4" w:space="0" w:color="000000"/>
            </w:tcBorders>
            <w:shd w:val="clear" w:color="auto" w:fill="auto"/>
            <w:vAlign w:val="bottom"/>
          </w:tcPr>
          <w:p w:rsidR="0071648E" w:rsidRPr="00D87954" w:rsidRDefault="0071648E" w:rsidP="00D87954">
            <w:pPr>
              <w:spacing w:before="60" w:line="140" w:lineRule="exact"/>
              <w:ind w:right="170"/>
              <w:jc w:val="right"/>
              <w:rPr>
                <w:rFonts w:ascii="Arial" w:hAnsi="Arial" w:cs="Arial"/>
                <w:sz w:val="14"/>
                <w:szCs w:val="14"/>
                <w:lang w:val="en-US"/>
              </w:rPr>
            </w:pPr>
            <w:r w:rsidRPr="00D87954">
              <w:rPr>
                <w:rFonts w:ascii="Arial" w:hAnsi="Arial" w:cs="Arial"/>
                <w:sz w:val="14"/>
                <w:szCs w:val="14"/>
                <w:lang w:val="en-US"/>
              </w:rPr>
              <w:t>843</w:t>
            </w:r>
          </w:p>
        </w:tc>
        <w:tc>
          <w:tcPr>
            <w:tcW w:w="3362" w:type="dxa"/>
            <w:tcBorders>
              <w:left w:val="single" w:sz="4" w:space="0" w:color="000000"/>
              <w:bottom w:val="single" w:sz="4" w:space="0" w:color="000000"/>
            </w:tcBorders>
            <w:shd w:val="clear" w:color="auto" w:fill="auto"/>
            <w:vAlign w:val="bottom"/>
          </w:tcPr>
          <w:p w:rsidR="0071648E" w:rsidRPr="00DC345D" w:rsidRDefault="0071648E" w:rsidP="00D47BB8">
            <w:pPr>
              <w:spacing w:before="60" w:line="140" w:lineRule="exact"/>
              <w:ind w:left="170"/>
              <w:rPr>
                <w:rFonts w:ascii="Arial" w:hAnsi="Arial" w:cs="Arial"/>
                <w:b/>
                <w:i/>
                <w:sz w:val="16"/>
                <w:szCs w:val="16"/>
                <w:lang w:val="en-US"/>
              </w:rPr>
            </w:pPr>
            <w:r w:rsidRPr="00DC345D">
              <w:rPr>
                <w:rFonts w:ascii="Arial" w:hAnsi="Arial" w:cs="Arial"/>
                <w:i/>
                <w:sz w:val="14"/>
                <w:szCs w:val="14"/>
                <w:lang w:val="en-US"/>
              </w:rPr>
              <w:t>public goods and services  n.e.c.</w:t>
            </w:r>
          </w:p>
        </w:tc>
      </w:tr>
    </w:tbl>
    <w:p w:rsidR="000C2601" w:rsidRPr="00DC345D" w:rsidRDefault="000C2601">
      <w:pPr>
        <w:rPr>
          <w:lang w:val="en-US"/>
        </w:rPr>
      </w:pPr>
    </w:p>
    <w:p w:rsidR="003E4937" w:rsidRPr="00E53351" w:rsidRDefault="004B7AFB" w:rsidP="003E4937">
      <w:pPr>
        <w:pStyle w:val="12"/>
        <w:pageBreakBefore/>
        <w:spacing w:before="0" w:after="60"/>
        <w:jc w:val="left"/>
        <w:rPr>
          <w:vertAlign w:val="superscript"/>
          <w:lang w:val="ru-RU"/>
        </w:rPr>
      </w:pPr>
      <w:r w:rsidRPr="00450EDA">
        <w:rPr>
          <w:szCs w:val="16"/>
          <w:lang w:val="ru-RU"/>
        </w:rPr>
        <w:lastRenderedPageBreak/>
        <w:t>25.</w:t>
      </w:r>
      <w:r w:rsidR="000C2601" w:rsidRPr="00450EDA">
        <w:rPr>
          <w:szCs w:val="16"/>
          <w:lang w:val="ru-RU"/>
        </w:rPr>
        <w:t xml:space="preserve">30. </w:t>
      </w:r>
      <w:proofErr w:type="gramStart"/>
      <w:r w:rsidR="003E4937" w:rsidRPr="00DC345D">
        <w:rPr>
          <w:szCs w:val="16"/>
          <w:lang w:val="ru-RU"/>
        </w:rPr>
        <w:t>ВНЕШНЯЯ ТОРГОВЛЯ УСЛУГАМИ РОССИЙСКОЙ ФЕДЕРАЦИИ ПО ОСНОВНЫМ СТРАНАМ-ПАРТНЕРАМ</w:t>
      </w:r>
      <w:r w:rsidR="00E53351">
        <w:rPr>
          <w:szCs w:val="16"/>
          <w:vertAlign w:val="superscript"/>
          <w:lang w:val="ru-RU"/>
        </w:rPr>
        <w:t>1)</w:t>
      </w:r>
      <w:proofErr w:type="gramEnd"/>
    </w:p>
    <w:p w:rsidR="000C2601" w:rsidRPr="00E53351" w:rsidRDefault="003E4937" w:rsidP="00B43F02">
      <w:pPr>
        <w:pStyle w:val="12"/>
        <w:spacing w:before="0" w:after="60"/>
        <w:ind w:firstLine="504"/>
        <w:jc w:val="left"/>
        <w:rPr>
          <w:vertAlign w:val="superscript"/>
        </w:rPr>
      </w:pPr>
      <w:r w:rsidRPr="00DC345D">
        <w:rPr>
          <w:i/>
        </w:rPr>
        <w:t>FOREIGN</w:t>
      </w:r>
      <w:r w:rsidRPr="00DC345D">
        <w:rPr>
          <w:i/>
          <w:caps/>
        </w:rPr>
        <w:t xml:space="preserve"> trade in services of the Russian Federation</w:t>
      </w:r>
      <w:r w:rsidRPr="00DC345D">
        <w:rPr>
          <w:i/>
          <w:caps/>
          <w:spacing w:val="-4"/>
        </w:rPr>
        <w:t xml:space="preserve"> with MAIN PARTNER countries</w:t>
      </w:r>
      <w:r w:rsidR="00E53351" w:rsidRPr="00E53351">
        <w:rPr>
          <w:i/>
          <w:caps/>
          <w:spacing w:val="-4"/>
          <w:vertAlign w:val="superscript"/>
        </w:rPr>
        <w:t>1)</w:t>
      </w:r>
    </w:p>
    <w:tbl>
      <w:tblPr>
        <w:tblW w:w="9922" w:type="dxa"/>
        <w:tblLayout w:type="fixed"/>
        <w:tblCellMar>
          <w:left w:w="0" w:type="dxa"/>
          <w:right w:w="0" w:type="dxa"/>
        </w:tblCellMar>
        <w:tblLook w:val="0000" w:firstRow="0" w:lastRow="0" w:firstColumn="0" w:lastColumn="0" w:noHBand="0" w:noVBand="0"/>
      </w:tblPr>
      <w:tblGrid>
        <w:gridCol w:w="1950"/>
        <w:gridCol w:w="750"/>
        <w:gridCol w:w="752"/>
        <w:gridCol w:w="752"/>
        <w:gridCol w:w="752"/>
        <w:gridCol w:w="752"/>
        <w:gridCol w:w="752"/>
        <w:gridCol w:w="752"/>
        <w:gridCol w:w="753"/>
        <w:gridCol w:w="1957"/>
      </w:tblGrid>
      <w:tr w:rsidR="00FE725E" w:rsidRPr="00DC345D">
        <w:trPr>
          <w:cantSplit/>
        </w:trPr>
        <w:tc>
          <w:tcPr>
            <w:tcW w:w="1950" w:type="dxa"/>
            <w:vMerge w:val="restart"/>
            <w:tcBorders>
              <w:top w:val="single" w:sz="6" w:space="0" w:color="000000"/>
              <w:bottom w:val="single" w:sz="6" w:space="0" w:color="000000"/>
            </w:tcBorders>
            <w:shd w:val="clear" w:color="auto" w:fill="auto"/>
            <w:vAlign w:val="bottom"/>
          </w:tcPr>
          <w:p w:rsidR="00FE725E" w:rsidRPr="00DC345D" w:rsidRDefault="00FE725E">
            <w:pPr>
              <w:snapToGrid w:val="0"/>
              <w:spacing w:before="40" w:after="40" w:line="140" w:lineRule="exact"/>
              <w:rPr>
                <w:rFonts w:ascii="Arial" w:hAnsi="Arial" w:cs="Arial"/>
                <w:b/>
                <w:bCs/>
                <w:sz w:val="14"/>
                <w:szCs w:val="14"/>
                <w:lang w:val="en-US"/>
              </w:rPr>
            </w:pPr>
          </w:p>
        </w:tc>
        <w:tc>
          <w:tcPr>
            <w:tcW w:w="1502" w:type="dxa"/>
            <w:gridSpan w:val="2"/>
            <w:tcBorders>
              <w:top w:val="single" w:sz="6" w:space="0" w:color="000000"/>
              <w:left w:val="single" w:sz="6" w:space="0" w:color="000000"/>
              <w:bottom w:val="single" w:sz="6" w:space="0" w:color="000000"/>
            </w:tcBorders>
            <w:shd w:val="clear" w:color="auto" w:fill="auto"/>
          </w:tcPr>
          <w:p w:rsidR="00FE725E" w:rsidRPr="00DC345D" w:rsidRDefault="00FE725E">
            <w:pPr>
              <w:spacing w:before="40" w:after="40" w:line="140" w:lineRule="exact"/>
              <w:jc w:val="center"/>
            </w:pPr>
            <w:r w:rsidRPr="00DC345D">
              <w:rPr>
                <w:rFonts w:ascii="Arial" w:hAnsi="Arial" w:cs="Arial"/>
                <w:sz w:val="14"/>
                <w:szCs w:val="14"/>
              </w:rPr>
              <w:t>2010</w:t>
            </w:r>
          </w:p>
        </w:tc>
        <w:tc>
          <w:tcPr>
            <w:tcW w:w="1504" w:type="dxa"/>
            <w:gridSpan w:val="2"/>
            <w:tcBorders>
              <w:top w:val="single" w:sz="6" w:space="0" w:color="000000"/>
              <w:left w:val="single" w:sz="6" w:space="0" w:color="000000"/>
              <w:bottom w:val="single" w:sz="6" w:space="0" w:color="000000"/>
            </w:tcBorders>
            <w:shd w:val="clear" w:color="auto" w:fill="auto"/>
          </w:tcPr>
          <w:p w:rsidR="00FE725E" w:rsidRPr="00DC345D" w:rsidRDefault="00FE725E" w:rsidP="00FE725E">
            <w:pPr>
              <w:spacing w:before="40" w:after="40" w:line="140" w:lineRule="exact"/>
              <w:jc w:val="center"/>
              <w:rPr>
                <w:rFonts w:ascii="Arial" w:hAnsi="Arial" w:cs="Arial"/>
                <w:sz w:val="14"/>
                <w:szCs w:val="14"/>
              </w:rPr>
            </w:pPr>
            <w:r>
              <w:rPr>
                <w:rFonts w:ascii="Arial" w:hAnsi="Arial" w:cs="Arial"/>
                <w:sz w:val="14"/>
                <w:szCs w:val="14"/>
              </w:rPr>
              <w:t>2019</w:t>
            </w:r>
          </w:p>
        </w:tc>
        <w:tc>
          <w:tcPr>
            <w:tcW w:w="1504" w:type="dxa"/>
            <w:gridSpan w:val="2"/>
            <w:tcBorders>
              <w:top w:val="single" w:sz="6" w:space="0" w:color="000000"/>
              <w:left w:val="single" w:sz="6" w:space="0" w:color="000000"/>
              <w:bottom w:val="single" w:sz="6" w:space="0" w:color="000000"/>
            </w:tcBorders>
            <w:shd w:val="clear" w:color="auto" w:fill="auto"/>
          </w:tcPr>
          <w:p w:rsidR="00FE725E" w:rsidRPr="00E72E51" w:rsidRDefault="00FE725E" w:rsidP="00FE725E">
            <w:pPr>
              <w:spacing w:before="40" w:after="40" w:line="140" w:lineRule="exact"/>
              <w:jc w:val="center"/>
              <w:rPr>
                <w:rFonts w:ascii="Arial" w:hAnsi="Arial" w:cs="Arial"/>
                <w:sz w:val="14"/>
                <w:szCs w:val="14"/>
                <w:lang w:val="en-US"/>
              </w:rPr>
            </w:pPr>
            <w:r>
              <w:rPr>
                <w:rFonts w:ascii="Arial" w:hAnsi="Arial" w:cs="Arial"/>
                <w:sz w:val="14"/>
                <w:szCs w:val="14"/>
                <w:lang w:val="en-US"/>
              </w:rPr>
              <w:t>2020</w:t>
            </w:r>
          </w:p>
        </w:tc>
        <w:tc>
          <w:tcPr>
            <w:tcW w:w="1505" w:type="dxa"/>
            <w:gridSpan w:val="2"/>
            <w:tcBorders>
              <w:top w:val="single" w:sz="6" w:space="0" w:color="000000"/>
              <w:left w:val="single" w:sz="6" w:space="0" w:color="000000"/>
              <w:bottom w:val="single" w:sz="6" w:space="0" w:color="000000"/>
            </w:tcBorders>
            <w:shd w:val="clear" w:color="auto" w:fill="auto"/>
          </w:tcPr>
          <w:p w:rsidR="00FE725E" w:rsidRPr="00FE725E" w:rsidRDefault="00FE725E">
            <w:pPr>
              <w:spacing w:before="40" w:after="40" w:line="140" w:lineRule="exact"/>
              <w:jc w:val="center"/>
              <w:rPr>
                <w:rFonts w:ascii="Arial" w:hAnsi="Arial" w:cs="Arial"/>
                <w:sz w:val="14"/>
                <w:szCs w:val="14"/>
              </w:rPr>
            </w:pPr>
            <w:r>
              <w:rPr>
                <w:rFonts w:ascii="Arial" w:hAnsi="Arial" w:cs="Arial"/>
                <w:sz w:val="14"/>
                <w:szCs w:val="14"/>
              </w:rPr>
              <w:t>2021</w:t>
            </w:r>
          </w:p>
        </w:tc>
        <w:tc>
          <w:tcPr>
            <w:tcW w:w="1957" w:type="dxa"/>
            <w:vMerge w:val="restart"/>
            <w:tcBorders>
              <w:top w:val="single" w:sz="6" w:space="0" w:color="000000"/>
              <w:left w:val="single" w:sz="6" w:space="0" w:color="000000"/>
            </w:tcBorders>
            <w:shd w:val="clear" w:color="auto" w:fill="auto"/>
            <w:vAlign w:val="bottom"/>
          </w:tcPr>
          <w:p w:rsidR="00FE725E" w:rsidRPr="00DC345D" w:rsidRDefault="00FE725E">
            <w:pPr>
              <w:snapToGrid w:val="0"/>
              <w:spacing w:before="40" w:after="40" w:line="140" w:lineRule="exact"/>
              <w:rPr>
                <w:rFonts w:ascii="Arial" w:hAnsi="Arial" w:cs="Arial"/>
                <w:sz w:val="14"/>
                <w:szCs w:val="14"/>
              </w:rPr>
            </w:pPr>
          </w:p>
        </w:tc>
      </w:tr>
      <w:tr w:rsidR="00FE725E" w:rsidRPr="00DC345D">
        <w:trPr>
          <w:cantSplit/>
        </w:trPr>
        <w:tc>
          <w:tcPr>
            <w:tcW w:w="1950" w:type="dxa"/>
            <w:vMerge/>
            <w:tcBorders>
              <w:top w:val="single" w:sz="6" w:space="0" w:color="000000"/>
              <w:bottom w:val="single" w:sz="6" w:space="0" w:color="000000"/>
            </w:tcBorders>
            <w:shd w:val="clear" w:color="auto" w:fill="auto"/>
            <w:vAlign w:val="bottom"/>
          </w:tcPr>
          <w:p w:rsidR="00FE725E" w:rsidRPr="00DC345D" w:rsidRDefault="00FE725E">
            <w:pPr>
              <w:snapToGrid w:val="0"/>
              <w:spacing w:before="40" w:after="40" w:line="140" w:lineRule="exact"/>
              <w:rPr>
                <w:rFonts w:ascii="Arial" w:hAnsi="Arial" w:cs="Arial"/>
                <w:b/>
                <w:bCs/>
                <w:sz w:val="14"/>
                <w:szCs w:val="14"/>
              </w:rPr>
            </w:pPr>
          </w:p>
        </w:tc>
        <w:tc>
          <w:tcPr>
            <w:tcW w:w="750" w:type="dxa"/>
            <w:tcBorders>
              <w:top w:val="single" w:sz="6" w:space="0" w:color="000000"/>
              <w:left w:val="single" w:sz="6" w:space="0" w:color="000000"/>
              <w:bottom w:val="single" w:sz="6" w:space="0" w:color="000000"/>
            </w:tcBorders>
            <w:shd w:val="clear" w:color="auto" w:fill="auto"/>
          </w:tcPr>
          <w:p w:rsidR="00FE725E" w:rsidRPr="00DC345D" w:rsidRDefault="00FE725E">
            <w:pPr>
              <w:spacing w:before="20" w:after="20" w:line="140" w:lineRule="exact"/>
              <w:ind w:left="28"/>
              <w:rPr>
                <w:sz w:val="12"/>
                <w:szCs w:val="12"/>
                <w:lang w:val="en-US"/>
              </w:rPr>
            </w:pPr>
            <w:proofErr w:type="gramStart"/>
            <w:r w:rsidRPr="00DC345D">
              <w:rPr>
                <w:rFonts w:ascii="Arial" w:hAnsi="Arial" w:cs="Arial"/>
                <w:sz w:val="12"/>
                <w:szCs w:val="12"/>
              </w:rPr>
              <w:t>Млн</w:t>
            </w:r>
            <w:proofErr w:type="gramEnd"/>
            <w:r w:rsidRPr="00DC345D">
              <w:rPr>
                <w:rFonts w:ascii="Arial" w:hAnsi="Arial" w:cs="Arial"/>
                <w:sz w:val="12"/>
                <w:szCs w:val="12"/>
                <w:lang w:val="en-US"/>
              </w:rPr>
              <w:t xml:space="preserve"> </w:t>
            </w:r>
            <w:r w:rsidRPr="00DC345D">
              <w:rPr>
                <w:rFonts w:ascii="Arial" w:hAnsi="Arial" w:cs="Arial"/>
                <w:sz w:val="12"/>
                <w:szCs w:val="12"/>
              </w:rPr>
              <w:t>долл</w:t>
            </w:r>
            <w:r w:rsidRPr="00DC345D">
              <w:rPr>
                <w:rFonts w:ascii="Arial" w:hAnsi="Arial" w:cs="Arial"/>
                <w:sz w:val="12"/>
                <w:szCs w:val="12"/>
                <w:lang w:val="en-US"/>
              </w:rPr>
              <w:t xml:space="preserve">. </w:t>
            </w:r>
            <w:r w:rsidRPr="00DC345D">
              <w:rPr>
                <w:rFonts w:ascii="Arial" w:hAnsi="Arial" w:cs="Arial"/>
                <w:sz w:val="12"/>
                <w:szCs w:val="12"/>
              </w:rPr>
              <w:t>США</w:t>
            </w:r>
          </w:p>
          <w:p w:rsidR="00FE725E" w:rsidRPr="00DC345D" w:rsidRDefault="00FE725E">
            <w:pPr>
              <w:spacing w:before="20" w:after="20" w:line="140" w:lineRule="exact"/>
              <w:ind w:left="28"/>
              <w:rPr>
                <w:rFonts w:ascii="Arial" w:hAnsi="Arial" w:cs="Arial"/>
                <w:sz w:val="12"/>
                <w:szCs w:val="12"/>
                <w:lang w:val="en-US"/>
              </w:rPr>
            </w:pPr>
            <w:r w:rsidRPr="00DC345D">
              <w:rPr>
                <w:rFonts w:ascii="Arial" w:hAnsi="Arial" w:cs="Arial"/>
                <w:i/>
                <w:sz w:val="12"/>
                <w:szCs w:val="12"/>
                <w:lang w:val="en-US"/>
              </w:rPr>
              <w:t xml:space="preserve">Mln. </w:t>
            </w:r>
            <w:r w:rsidRPr="00DC345D">
              <w:rPr>
                <w:rFonts w:ascii="Arial" w:hAnsi="Arial" w:cs="Arial"/>
                <w:i/>
                <w:sz w:val="12"/>
                <w:szCs w:val="12"/>
                <w:lang w:val="en-US"/>
              </w:rPr>
              <w:br/>
              <w:t xml:space="preserve">US </w:t>
            </w:r>
            <w:r w:rsidRPr="00DC345D">
              <w:rPr>
                <w:rFonts w:ascii="Arial" w:hAnsi="Arial" w:cs="Arial"/>
                <w:i/>
                <w:sz w:val="12"/>
                <w:szCs w:val="12"/>
                <w:lang w:val="en-US"/>
              </w:rPr>
              <w:br/>
              <w:t>dollars</w:t>
            </w:r>
          </w:p>
        </w:tc>
        <w:tc>
          <w:tcPr>
            <w:tcW w:w="752" w:type="dxa"/>
            <w:tcBorders>
              <w:top w:val="single" w:sz="6" w:space="0" w:color="000000"/>
              <w:left w:val="single" w:sz="6" w:space="0" w:color="000000"/>
              <w:bottom w:val="single" w:sz="6" w:space="0" w:color="000000"/>
            </w:tcBorders>
            <w:shd w:val="clear" w:color="auto" w:fill="auto"/>
          </w:tcPr>
          <w:p w:rsidR="00FE725E" w:rsidRPr="00DC345D" w:rsidRDefault="00FE725E">
            <w:pPr>
              <w:spacing w:before="20" w:after="20" w:line="140" w:lineRule="exact"/>
              <w:ind w:left="28"/>
              <w:rPr>
                <w:sz w:val="12"/>
                <w:szCs w:val="12"/>
              </w:rPr>
            </w:pPr>
            <w:r w:rsidRPr="00DC345D">
              <w:rPr>
                <w:rFonts w:ascii="Arial" w:hAnsi="Arial" w:cs="Arial"/>
                <w:sz w:val="12"/>
                <w:szCs w:val="12"/>
              </w:rPr>
              <w:t>В процентах к итогу</w:t>
            </w:r>
          </w:p>
          <w:p w:rsidR="00FE725E" w:rsidRPr="00DC345D" w:rsidRDefault="00FE725E">
            <w:pPr>
              <w:spacing w:before="20" w:after="20" w:line="140" w:lineRule="exact"/>
              <w:ind w:left="28"/>
              <w:rPr>
                <w:sz w:val="12"/>
                <w:szCs w:val="12"/>
              </w:rPr>
            </w:pPr>
            <w:r w:rsidRPr="00DC345D">
              <w:rPr>
                <w:rFonts w:ascii="Arial" w:hAnsi="Arial" w:cs="Arial"/>
                <w:i/>
                <w:sz w:val="12"/>
                <w:szCs w:val="12"/>
                <w:lang w:val="en-US"/>
              </w:rPr>
              <w:t>Percent</w:t>
            </w:r>
            <w:r w:rsidRPr="00DC345D">
              <w:rPr>
                <w:rFonts w:ascii="Arial" w:hAnsi="Arial" w:cs="Arial"/>
                <w:i/>
                <w:sz w:val="12"/>
                <w:szCs w:val="12"/>
              </w:rPr>
              <w:t xml:space="preserve"> </w:t>
            </w:r>
            <w:r w:rsidRPr="00DC345D">
              <w:rPr>
                <w:rFonts w:ascii="Arial" w:hAnsi="Arial" w:cs="Arial"/>
                <w:i/>
                <w:sz w:val="12"/>
                <w:szCs w:val="12"/>
              </w:rPr>
              <w:br/>
            </w:r>
            <w:r w:rsidRPr="00DC345D">
              <w:rPr>
                <w:rFonts w:ascii="Arial" w:hAnsi="Arial" w:cs="Arial"/>
                <w:i/>
                <w:sz w:val="12"/>
                <w:szCs w:val="12"/>
                <w:lang w:val="en-US"/>
              </w:rPr>
              <w:t>of</w:t>
            </w:r>
            <w:r w:rsidRPr="00DC345D">
              <w:rPr>
                <w:rFonts w:ascii="Arial" w:hAnsi="Arial" w:cs="Arial"/>
                <w:i/>
                <w:sz w:val="12"/>
                <w:szCs w:val="12"/>
              </w:rPr>
              <w:t xml:space="preserve"> </w:t>
            </w:r>
            <w:r w:rsidRPr="00DC345D">
              <w:rPr>
                <w:rFonts w:ascii="Arial" w:hAnsi="Arial" w:cs="Arial"/>
                <w:i/>
                <w:sz w:val="12"/>
                <w:szCs w:val="12"/>
                <w:lang w:val="en-US"/>
              </w:rPr>
              <w:t>total</w:t>
            </w:r>
          </w:p>
        </w:tc>
        <w:tc>
          <w:tcPr>
            <w:tcW w:w="752" w:type="dxa"/>
            <w:tcBorders>
              <w:top w:val="single" w:sz="6" w:space="0" w:color="000000"/>
              <w:left w:val="single" w:sz="6" w:space="0" w:color="000000"/>
              <w:bottom w:val="single" w:sz="6" w:space="0" w:color="000000"/>
            </w:tcBorders>
            <w:shd w:val="clear" w:color="auto" w:fill="auto"/>
          </w:tcPr>
          <w:p w:rsidR="00FE725E" w:rsidRPr="00DC345D" w:rsidRDefault="00FE725E" w:rsidP="006C63B5">
            <w:pPr>
              <w:spacing w:before="20" w:after="20" w:line="140" w:lineRule="exact"/>
              <w:ind w:left="28"/>
              <w:rPr>
                <w:sz w:val="12"/>
                <w:szCs w:val="12"/>
                <w:lang w:val="en-US"/>
              </w:rPr>
            </w:pPr>
            <w:proofErr w:type="gramStart"/>
            <w:r w:rsidRPr="00DC345D">
              <w:rPr>
                <w:rFonts w:ascii="Arial" w:hAnsi="Arial" w:cs="Arial"/>
                <w:sz w:val="12"/>
                <w:szCs w:val="12"/>
              </w:rPr>
              <w:t>Млн</w:t>
            </w:r>
            <w:proofErr w:type="gramEnd"/>
            <w:r w:rsidRPr="00DC345D">
              <w:rPr>
                <w:rFonts w:ascii="Arial" w:hAnsi="Arial" w:cs="Arial"/>
                <w:sz w:val="12"/>
                <w:szCs w:val="12"/>
                <w:lang w:val="en-US"/>
              </w:rPr>
              <w:t xml:space="preserve"> </w:t>
            </w:r>
            <w:r w:rsidRPr="00DC345D">
              <w:rPr>
                <w:rFonts w:ascii="Arial" w:hAnsi="Arial" w:cs="Arial"/>
                <w:sz w:val="12"/>
                <w:szCs w:val="12"/>
              </w:rPr>
              <w:t>долл</w:t>
            </w:r>
            <w:r w:rsidRPr="00DC345D">
              <w:rPr>
                <w:rFonts w:ascii="Arial" w:hAnsi="Arial" w:cs="Arial"/>
                <w:sz w:val="12"/>
                <w:szCs w:val="12"/>
                <w:lang w:val="en-US"/>
              </w:rPr>
              <w:t xml:space="preserve">. </w:t>
            </w:r>
            <w:r w:rsidRPr="00DC345D">
              <w:rPr>
                <w:rFonts w:ascii="Arial" w:hAnsi="Arial" w:cs="Arial"/>
                <w:sz w:val="12"/>
                <w:szCs w:val="12"/>
              </w:rPr>
              <w:t>США</w:t>
            </w:r>
          </w:p>
          <w:p w:rsidR="00FE725E" w:rsidRPr="00DC345D" w:rsidRDefault="00FE725E" w:rsidP="006C63B5">
            <w:pPr>
              <w:spacing w:before="20" w:after="20" w:line="140" w:lineRule="exact"/>
              <w:ind w:left="28"/>
              <w:rPr>
                <w:sz w:val="12"/>
                <w:szCs w:val="12"/>
                <w:lang w:val="en-US"/>
              </w:rPr>
            </w:pPr>
            <w:r w:rsidRPr="00DC345D">
              <w:rPr>
                <w:rFonts w:ascii="Arial" w:hAnsi="Arial" w:cs="Arial"/>
                <w:i/>
                <w:sz w:val="12"/>
                <w:szCs w:val="12"/>
                <w:lang w:val="en-US"/>
              </w:rPr>
              <w:t xml:space="preserve">Mln. </w:t>
            </w:r>
            <w:r w:rsidRPr="00DC345D">
              <w:rPr>
                <w:rFonts w:ascii="Arial" w:hAnsi="Arial" w:cs="Arial"/>
                <w:i/>
                <w:sz w:val="12"/>
                <w:szCs w:val="12"/>
                <w:lang w:val="en-US"/>
              </w:rPr>
              <w:br/>
              <w:t xml:space="preserve">US </w:t>
            </w:r>
            <w:r w:rsidRPr="00DC345D">
              <w:rPr>
                <w:rFonts w:ascii="Arial" w:hAnsi="Arial" w:cs="Arial"/>
                <w:i/>
                <w:sz w:val="12"/>
                <w:szCs w:val="12"/>
                <w:lang w:val="en-US"/>
              </w:rPr>
              <w:br/>
              <w:t>dollars</w:t>
            </w:r>
          </w:p>
        </w:tc>
        <w:tc>
          <w:tcPr>
            <w:tcW w:w="752" w:type="dxa"/>
            <w:tcBorders>
              <w:top w:val="single" w:sz="6" w:space="0" w:color="000000"/>
              <w:left w:val="single" w:sz="6" w:space="0" w:color="000000"/>
              <w:bottom w:val="single" w:sz="6" w:space="0" w:color="000000"/>
            </w:tcBorders>
            <w:shd w:val="clear" w:color="auto" w:fill="auto"/>
          </w:tcPr>
          <w:p w:rsidR="00FE725E" w:rsidRPr="00DC345D" w:rsidRDefault="00FE725E">
            <w:pPr>
              <w:spacing w:before="20" w:after="20" w:line="140" w:lineRule="exact"/>
              <w:ind w:left="28"/>
              <w:rPr>
                <w:sz w:val="12"/>
                <w:szCs w:val="12"/>
              </w:rPr>
            </w:pPr>
            <w:r w:rsidRPr="00DC345D">
              <w:rPr>
                <w:rFonts w:ascii="Arial" w:hAnsi="Arial" w:cs="Arial"/>
                <w:sz w:val="12"/>
                <w:szCs w:val="12"/>
              </w:rPr>
              <w:t>В процентах к итогу</w:t>
            </w:r>
          </w:p>
          <w:p w:rsidR="00FE725E" w:rsidRPr="00DC345D" w:rsidRDefault="00FE725E">
            <w:pPr>
              <w:spacing w:before="20" w:after="20" w:line="140" w:lineRule="exact"/>
              <w:ind w:left="28"/>
              <w:rPr>
                <w:sz w:val="12"/>
                <w:szCs w:val="12"/>
              </w:rPr>
            </w:pPr>
            <w:r w:rsidRPr="00DC345D">
              <w:rPr>
                <w:rFonts w:ascii="Arial" w:hAnsi="Arial" w:cs="Arial"/>
                <w:i/>
                <w:sz w:val="12"/>
                <w:szCs w:val="12"/>
                <w:lang w:val="en-US"/>
              </w:rPr>
              <w:t>Percent</w:t>
            </w:r>
            <w:r w:rsidRPr="00DC345D">
              <w:rPr>
                <w:rFonts w:ascii="Arial" w:hAnsi="Arial" w:cs="Arial"/>
                <w:i/>
                <w:sz w:val="12"/>
                <w:szCs w:val="12"/>
              </w:rPr>
              <w:t xml:space="preserve"> </w:t>
            </w:r>
            <w:r w:rsidRPr="00DC345D">
              <w:rPr>
                <w:rFonts w:ascii="Arial" w:hAnsi="Arial" w:cs="Arial"/>
                <w:i/>
                <w:sz w:val="12"/>
                <w:szCs w:val="12"/>
              </w:rPr>
              <w:br/>
            </w:r>
            <w:r w:rsidRPr="00DC345D">
              <w:rPr>
                <w:rFonts w:ascii="Arial" w:hAnsi="Arial" w:cs="Arial"/>
                <w:i/>
                <w:sz w:val="12"/>
                <w:szCs w:val="12"/>
                <w:lang w:val="en-US"/>
              </w:rPr>
              <w:t>of</w:t>
            </w:r>
            <w:r w:rsidRPr="00DC345D">
              <w:rPr>
                <w:rFonts w:ascii="Arial" w:hAnsi="Arial" w:cs="Arial"/>
                <w:i/>
                <w:sz w:val="12"/>
                <w:szCs w:val="12"/>
              </w:rPr>
              <w:t xml:space="preserve"> </w:t>
            </w:r>
            <w:r w:rsidRPr="00DC345D">
              <w:rPr>
                <w:rFonts w:ascii="Arial" w:hAnsi="Arial" w:cs="Arial"/>
                <w:i/>
                <w:sz w:val="12"/>
                <w:szCs w:val="12"/>
                <w:lang w:val="en-US"/>
              </w:rPr>
              <w:t>total</w:t>
            </w:r>
          </w:p>
        </w:tc>
        <w:tc>
          <w:tcPr>
            <w:tcW w:w="752" w:type="dxa"/>
            <w:tcBorders>
              <w:top w:val="single" w:sz="6" w:space="0" w:color="000000"/>
              <w:left w:val="single" w:sz="6" w:space="0" w:color="000000"/>
              <w:bottom w:val="single" w:sz="6" w:space="0" w:color="000000"/>
            </w:tcBorders>
            <w:shd w:val="clear" w:color="auto" w:fill="auto"/>
          </w:tcPr>
          <w:p w:rsidR="00FE725E" w:rsidRPr="00DC345D" w:rsidRDefault="00FE725E" w:rsidP="006C63B5">
            <w:pPr>
              <w:spacing w:before="20" w:after="20" w:line="140" w:lineRule="exact"/>
              <w:ind w:left="28"/>
              <w:rPr>
                <w:sz w:val="12"/>
                <w:szCs w:val="12"/>
                <w:lang w:val="en-US"/>
              </w:rPr>
            </w:pPr>
            <w:proofErr w:type="gramStart"/>
            <w:r w:rsidRPr="00DC345D">
              <w:rPr>
                <w:rFonts w:ascii="Arial" w:hAnsi="Arial" w:cs="Arial"/>
                <w:sz w:val="12"/>
                <w:szCs w:val="12"/>
              </w:rPr>
              <w:t>Млн</w:t>
            </w:r>
            <w:proofErr w:type="gramEnd"/>
            <w:r w:rsidRPr="00DC345D">
              <w:rPr>
                <w:rFonts w:ascii="Arial" w:hAnsi="Arial" w:cs="Arial"/>
                <w:sz w:val="12"/>
                <w:szCs w:val="12"/>
                <w:lang w:val="en-US"/>
              </w:rPr>
              <w:t xml:space="preserve"> </w:t>
            </w:r>
            <w:r w:rsidRPr="00DC345D">
              <w:rPr>
                <w:rFonts w:ascii="Arial" w:hAnsi="Arial" w:cs="Arial"/>
                <w:sz w:val="12"/>
                <w:szCs w:val="12"/>
              </w:rPr>
              <w:t>долл</w:t>
            </w:r>
            <w:r w:rsidRPr="00DC345D">
              <w:rPr>
                <w:rFonts w:ascii="Arial" w:hAnsi="Arial" w:cs="Arial"/>
                <w:sz w:val="12"/>
                <w:szCs w:val="12"/>
                <w:lang w:val="en-US"/>
              </w:rPr>
              <w:t xml:space="preserve">. </w:t>
            </w:r>
            <w:r w:rsidRPr="00DC345D">
              <w:rPr>
                <w:rFonts w:ascii="Arial" w:hAnsi="Arial" w:cs="Arial"/>
                <w:sz w:val="12"/>
                <w:szCs w:val="12"/>
              </w:rPr>
              <w:t>США</w:t>
            </w:r>
          </w:p>
          <w:p w:rsidR="00FE725E" w:rsidRPr="00DC345D" w:rsidRDefault="00FE725E" w:rsidP="006C63B5">
            <w:pPr>
              <w:spacing w:before="20" w:after="20" w:line="140" w:lineRule="exact"/>
              <w:ind w:left="28"/>
              <w:rPr>
                <w:sz w:val="12"/>
                <w:szCs w:val="12"/>
                <w:lang w:val="en-US"/>
              </w:rPr>
            </w:pPr>
            <w:r w:rsidRPr="00DC345D">
              <w:rPr>
                <w:rFonts w:ascii="Arial" w:hAnsi="Arial" w:cs="Arial"/>
                <w:i/>
                <w:sz w:val="12"/>
                <w:szCs w:val="12"/>
                <w:lang w:val="en-US"/>
              </w:rPr>
              <w:t xml:space="preserve">Mln. </w:t>
            </w:r>
            <w:r w:rsidRPr="00DC345D">
              <w:rPr>
                <w:rFonts w:ascii="Arial" w:hAnsi="Arial" w:cs="Arial"/>
                <w:i/>
                <w:sz w:val="12"/>
                <w:szCs w:val="12"/>
                <w:lang w:val="en-US"/>
              </w:rPr>
              <w:br/>
              <w:t xml:space="preserve">US </w:t>
            </w:r>
            <w:r w:rsidRPr="00DC345D">
              <w:rPr>
                <w:rFonts w:ascii="Arial" w:hAnsi="Arial" w:cs="Arial"/>
                <w:i/>
                <w:sz w:val="12"/>
                <w:szCs w:val="12"/>
                <w:lang w:val="en-US"/>
              </w:rPr>
              <w:br/>
              <w:t>dollars</w:t>
            </w:r>
          </w:p>
        </w:tc>
        <w:tc>
          <w:tcPr>
            <w:tcW w:w="752" w:type="dxa"/>
            <w:tcBorders>
              <w:top w:val="single" w:sz="6" w:space="0" w:color="000000"/>
              <w:left w:val="single" w:sz="6" w:space="0" w:color="000000"/>
              <w:bottom w:val="single" w:sz="6" w:space="0" w:color="000000"/>
            </w:tcBorders>
            <w:shd w:val="clear" w:color="auto" w:fill="auto"/>
          </w:tcPr>
          <w:p w:rsidR="00FE725E" w:rsidRPr="00DC345D" w:rsidRDefault="00FE725E">
            <w:pPr>
              <w:spacing w:before="20" w:after="20" w:line="140" w:lineRule="exact"/>
              <w:ind w:left="28"/>
              <w:rPr>
                <w:sz w:val="12"/>
                <w:szCs w:val="12"/>
              </w:rPr>
            </w:pPr>
            <w:r w:rsidRPr="00DC345D">
              <w:rPr>
                <w:rFonts w:ascii="Arial" w:hAnsi="Arial" w:cs="Arial"/>
                <w:sz w:val="12"/>
                <w:szCs w:val="12"/>
              </w:rPr>
              <w:t>В процентах к итогу</w:t>
            </w:r>
          </w:p>
          <w:p w:rsidR="00FE725E" w:rsidRPr="00DC345D" w:rsidRDefault="00FE725E">
            <w:pPr>
              <w:spacing w:before="20" w:after="20" w:line="140" w:lineRule="exact"/>
              <w:ind w:left="28"/>
              <w:rPr>
                <w:sz w:val="12"/>
                <w:szCs w:val="12"/>
              </w:rPr>
            </w:pPr>
            <w:r w:rsidRPr="00DC345D">
              <w:rPr>
                <w:rFonts w:ascii="Arial" w:hAnsi="Arial" w:cs="Arial"/>
                <w:i/>
                <w:sz w:val="12"/>
                <w:szCs w:val="12"/>
                <w:lang w:val="en-US"/>
              </w:rPr>
              <w:t>Percent</w:t>
            </w:r>
            <w:r w:rsidRPr="00DC345D">
              <w:rPr>
                <w:rFonts w:ascii="Arial" w:hAnsi="Arial" w:cs="Arial"/>
                <w:i/>
                <w:sz w:val="12"/>
                <w:szCs w:val="12"/>
              </w:rPr>
              <w:t xml:space="preserve"> </w:t>
            </w:r>
            <w:r w:rsidRPr="00DC345D">
              <w:rPr>
                <w:rFonts w:ascii="Arial" w:hAnsi="Arial" w:cs="Arial"/>
                <w:i/>
                <w:sz w:val="12"/>
                <w:szCs w:val="12"/>
              </w:rPr>
              <w:br/>
            </w:r>
            <w:r w:rsidRPr="00DC345D">
              <w:rPr>
                <w:rFonts w:ascii="Arial" w:hAnsi="Arial" w:cs="Arial"/>
                <w:i/>
                <w:sz w:val="12"/>
                <w:szCs w:val="12"/>
                <w:lang w:val="en-US"/>
              </w:rPr>
              <w:t>of</w:t>
            </w:r>
            <w:r w:rsidRPr="00DC345D">
              <w:rPr>
                <w:rFonts w:ascii="Arial" w:hAnsi="Arial" w:cs="Arial"/>
                <w:i/>
                <w:sz w:val="12"/>
                <w:szCs w:val="12"/>
              </w:rPr>
              <w:t xml:space="preserve"> </w:t>
            </w:r>
            <w:r w:rsidRPr="00DC345D">
              <w:rPr>
                <w:rFonts w:ascii="Arial" w:hAnsi="Arial" w:cs="Arial"/>
                <w:i/>
                <w:sz w:val="12"/>
                <w:szCs w:val="12"/>
                <w:lang w:val="en-US"/>
              </w:rPr>
              <w:t>total</w:t>
            </w:r>
          </w:p>
        </w:tc>
        <w:tc>
          <w:tcPr>
            <w:tcW w:w="752" w:type="dxa"/>
            <w:tcBorders>
              <w:top w:val="single" w:sz="6" w:space="0" w:color="000000"/>
              <w:left w:val="single" w:sz="6" w:space="0" w:color="000000"/>
              <w:bottom w:val="single" w:sz="6" w:space="0" w:color="000000"/>
            </w:tcBorders>
            <w:shd w:val="clear" w:color="auto" w:fill="auto"/>
          </w:tcPr>
          <w:p w:rsidR="00FE725E" w:rsidRPr="00DC345D" w:rsidRDefault="00FE725E">
            <w:pPr>
              <w:spacing w:before="20" w:after="20" w:line="140" w:lineRule="exact"/>
              <w:ind w:left="28"/>
              <w:rPr>
                <w:sz w:val="12"/>
                <w:szCs w:val="12"/>
                <w:lang w:val="en-US"/>
              </w:rPr>
            </w:pPr>
            <w:proofErr w:type="gramStart"/>
            <w:r w:rsidRPr="00DC345D">
              <w:rPr>
                <w:rFonts w:ascii="Arial" w:hAnsi="Arial" w:cs="Arial"/>
                <w:sz w:val="12"/>
                <w:szCs w:val="12"/>
              </w:rPr>
              <w:t>Млн</w:t>
            </w:r>
            <w:proofErr w:type="gramEnd"/>
            <w:r w:rsidRPr="00DC345D">
              <w:rPr>
                <w:rFonts w:ascii="Arial" w:hAnsi="Arial" w:cs="Arial"/>
                <w:sz w:val="12"/>
                <w:szCs w:val="12"/>
                <w:lang w:val="en-US"/>
              </w:rPr>
              <w:t xml:space="preserve"> </w:t>
            </w:r>
            <w:r w:rsidRPr="00DC345D">
              <w:rPr>
                <w:rFonts w:ascii="Arial" w:hAnsi="Arial" w:cs="Arial"/>
                <w:sz w:val="12"/>
                <w:szCs w:val="12"/>
              </w:rPr>
              <w:t>долл</w:t>
            </w:r>
            <w:r w:rsidRPr="00DC345D">
              <w:rPr>
                <w:rFonts w:ascii="Arial" w:hAnsi="Arial" w:cs="Arial"/>
                <w:sz w:val="12"/>
                <w:szCs w:val="12"/>
                <w:lang w:val="en-US"/>
              </w:rPr>
              <w:t xml:space="preserve">. </w:t>
            </w:r>
            <w:r w:rsidRPr="00DC345D">
              <w:rPr>
                <w:rFonts w:ascii="Arial" w:hAnsi="Arial" w:cs="Arial"/>
                <w:sz w:val="12"/>
                <w:szCs w:val="12"/>
              </w:rPr>
              <w:t>США</w:t>
            </w:r>
          </w:p>
          <w:p w:rsidR="00FE725E" w:rsidRPr="00DC345D" w:rsidRDefault="00FE725E">
            <w:pPr>
              <w:spacing w:before="20" w:after="20" w:line="140" w:lineRule="exact"/>
              <w:ind w:left="28"/>
              <w:rPr>
                <w:sz w:val="12"/>
                <w:szCs w:val="12"/>
                <w:lang w:val="en-US"/>
              </w:rPr>
            </w:pPr>
            <w:r w:rsidRPr="00DC345D">
              <w:rPr>
                <w:rFonts w:ascii="Arial" w:hAnsi="Arial" w:cs="Arial"/>
                <w:i/>
                <w:sz w:val="12"/>
                <w:szCs w:val="12"/>
                <w:lang w:val="en-US"/>
              </w:rPr>
              <w:t xml:space="preserve">Mln. </w:t>
            </w:r>
            <w:r w:rsidRPr="00DC345D">
              <w:rPr>
                <w:rFonts w:ascii="Arial" w:hAnsi="Arial" w:cs="Arial"/>
                <w:i/>
                <w:sz w:val="12"/>
                <w:szCs w:val="12"/>
                <w:lang w:val="en-US"/>
              </w:rPr>
              <w:br/>
              <w:t xml:space="preserve">US </w:t>
            </w:r>
            <w:r w:rsidRPr="00DC345D">
              <w:rPr>
                <w:rFonts w:ascii="Arial" w:hAnsi="Arial" w:cs="Arial"/>
                <w:i/>
                <w:sz w:val="12"/>
                <w:szCs w:val="12"/>
                <w:lang w:val="en-US"/>
              </w:rPr>
              <w:br/>
              <w:t>dollars</w:t>
            </w:r>
          </w:p>
        </w:tc>
        <w:tc>
          <w:tcPr>
            <w:tcW w:w="753" w:type="dxa"/>
            <w:tcBorders>
              <w:top w:val="single" w:sz="6" w:space="0" w:color="000000"/>
              <w:left w:val="single" w:sz="6" w:space="0" w:color="000000"/>
              <w:bottom w:val="single" w:sz="6" w:space="0" w:color="000000"/>
            </w:tcBorders>
            <w:shd w:val="clear" w:color="auto" w:fill="auto"/>
          </w:tcPr>
          <w:p w:rsidR="00FE725E" w:rsidRPr="00DC345D" w:rsidRDefault="00FE725E">
            <w:pPr>
              <w:spacing w:before="20" w:after="20" w:line="140" w:lineRule="exact"/>
              <w:ind w:left="28"/>
              <w:rPr>
                <w:sz w:val="12"/>
                <w:szCs w:val="12"/>
              </w:rPr>
            </w:pPr>
            <w:r w:rsidRPr="00DC345D">
              <w:rPr>
                <w:rFonts w:ascii="Arial" w:hAnsi="Arial" w:cs="Arial"/>
                <w:sz w:val="12"/>
                <w:szCs w:val="12"/>
              </w:rPr>
              <w:t>В процентах к итогу</w:t>
            </w:r>
          </w:p>
          <w:p w:rsidR="00FE725E" w:rsidRPr="00DC345D" w:rsidRDefault="00FE725E">
            <w:pPr>
              <w:spacing w:before="20" w:after="20" w:line="140" w:lineRule="exact"/>
              <w:ind w:left="28"/>
              <w:rPr>
                <w:sz w:val="12"/>
                <w:szCs w:val="12"/>
              </w:rPr>
            </w:pPr>
            <w:r w:rsidRPr="00DC345D">
              <w:rPr>
                <w:rFonts w:ascii="Arial" w:hAnsi="Arial" w:cs="Arial"/>
                <w:i/>
                <w:sz w:val="12"/>
                <w:szCs w:val="12"/>
                <w:lang w:val="en-US"/>
              </w:rPr>
              <w:t>Percent</w:t>
            </w:r>
            <w:r w:rsidRPr="00DC345D">
              <w:rPr>
                <w:rFonts w:ascii="Arial" w:hAnsi="Arial" w:cs="Arial"/>
                <w:i/>
                <w:sz w:val="12"/>
                <w:szCs w:val="12"/>
              </w:rPr>
              <w:t xml:space="preserve"> </w:t>
            </w:r>
            <w:r w:rsidRPr="00DC345D">
              <w:rPr>
                <w:rFonts w:ascii="Arial" w:hAnsi="Arial" w:cs="Arial"/>
                <w:i/>
                <w:sz w:val="12"/>
                <w:szCs w:val="12"/>
              </w:rPr>
              <w:br/>
            </w:r>
            <w:r w:rsidRPr="00DC345D">
              <w:rPr>
                <w:rFonts w:ascii="Arial" w:hAnsi="Arial" w:cs="Arial"/>
                <w:i/>
                <w:sz w:val="12"/>
                <w:szCs w:val="12"/>
                <w:lang w:val="en-US"/>
              </w:rPr>
              <w:t>of</w:t>
            </w:r>
            <w:r w:rsidRPr="00DC345D">
              <w:rPr>
                <w:rFonts w:ascii="Arial" w:hAnsi="Arial" w:cs="Arial"/>
                <w:i/>
                <w:sz w:val="12"/>
                <w:szCs w:val="12"/>
              </w:rPr>
              <w:t xml:space="preserve"> </w:t>
            </w:r>
            <w:r w:rsidRPr="00DC345D">
              <w:rPr>
                <w:rFonts w:ascii="Arial" w:hAnsi="Arial" w:cs="Arial"/>
                <w:i/>
                <w:sz w:val="12"/>
                <w:szCs w:val="12"/>
                <w:lang w:val="en-US"/>
              </w:rPr>
              <w:t>total</w:t>
            </w:r>
          </w:p>
        </w:tc>
        <w:tc>
          <w:tcPr>
            <w:tcW w:w="1957" w:type="dxa"/>
            <w:vMerge/>
            <w:tcBorders>
              <w:left w:val="single" w:sz="6" w:space="0" w:color="000000"/>
              <w:bottom w:val="single" w:sz="6" w:space="0" w:color="000000"/>
            </w:tcBorders>
            <w:shd w:val="clear" w:color="auto" w:fill="auto"/>
            <w:vAlign w:val="bottom"/>
          </w:tcPr>
          <w:p w:rsidR="00FE725E" w:rsidRPr="00DC345D" w:rsidRDefault="00FE725E">
            <w:pPr>
              <w:snapToGrid w:val="0"/>
              <w:spacing w:before="40" w:after="40" w:line="140" w:lineRule="exact"/>
              <w:rPr>
                <w:rFonts w:ascii="Arial" w:hAnsi="Arial" w:cs="Arial"/>
                <w:sz w:val="12"/>
                <w:szCs w:val="12"/>
              </w:rPr>
            </w:pPr>
          </w:p>
        </w:tc>
      </w:tr>
      <w:tr w:rsidR="00FE725E" w:rsidRPr="00DC345D">
        <w:tc>
          <w:tcPr>
            <w:tcW w:w="1950" w:type="dxa"/>
            <w:tcBorders>
              <w:top w:val="single" w:sz="6" w:space="0" w:color="000000"/>
            </w:tcBorders>
            <w:shd w:val="clear" w:color="auto" w:fill="auto"/>
            <w:vAlign w:val="bottom"/>
          </w:tcPr>
          <w:p w:rsidR="00FE725E" w:rsidRPr="00DC345D" w:rsidRDefault="00FE725E">
            <w:pPr>
              <w:snapToGrid w:val="0"/>
              <w:spacing w:before="40"/>
              <w:rPr>
                <w:rFonts w:ascii="Arial" w:hAnsi="Arial" w:cs="Arial"/>
                <w:b/>
                <w:bCs/>
                <w:sz w:val="14"/>
                <w:szCs w:val="14"/>
              </w:rPr>
            </w:pPr>
          </w:p>
        </w:tc>
        <w:tc>
          <w:tcPr>
            <w:tcW w:w="6015" w:type="dxa"/>
            <w:gridSpan w:val="8"/>
            <w:tcBorders>
              <w:top w:val="single" w:sz="6" w:space="0" w:color="000000"/>
              <w:left w:val="single" w:sz="6" w:space="0" w:color="000000"/>
            </w:tcBorders>
            <w:shd w:val="clear" w:color="auto" w:fill="auto"/>
            <w:vAlign w:val="center"/>
          </w:tcPr>
          <w:p w:rsidR="00FE725E" w:rsidRPr="00DC345D" w:rsidRDefault="00FE725E" w:rsidP="00D423FA">
            <w:pPr>
              <w:spacing w:before="40"/>
              <w:ind w:right="232"/>
              <w:jc w:val="center"/>
              <w:rPr>
                <w:rFonts w:ascii="Arial" w:hAnsi="Arial" w:cs="Arial"/>
                <w:sz w:val="14"/>
                <w:szCs w:val="14"/>
              </w:rPr>
            </w:pPr>
            <w:r w:rsidRPr="00DC345D">
              <w:rPr>
                <w:rFonts w:ascii="Arial" w:hAnsi="Arial" w:cs="Arial"/>
                <w:b/>
                <w:bCs/>
                <w:sz w:val="14"/>
                <w:szCs w:val="14"/>
              </w:rPr>
              <w:t>Экспорт</w:t>
            </w:r>
            <w:r w:rsidRPr="00DC345D">
              <w:rPr>
                <w:rFonts w:ascii="Arial" w:hAnsi="Arial" w:cs="Arial"/>
                <w:b/>
                <w:bCs/>
                <w:sz w:val="14"/>
                <w:szCs w:val="14"/>
                <w:lang w:val="en-US"/>
              </w:rPr>
              <w:t xml:space="preserve"> / </w:t>
            </w:r>
            <w:r w:rsidRPr="00DC345D">
              <w:rPr>
                <w:rFonts w:ascii="Arial" w:hAnsi="Arial" w:cs="Arial"/>
                <w:b/>
                <w:bCs/>
                <w:i/>
                <w:sz w:val="14"/>
                <w:szCs w:val="14"/>
                <w:lang w:val="en-US"/>
              </w:rPr>
              <w:t>Exports</w:t>
            </w:r>
          </w:p>
        </w:tc>
        <w:tc>
          <w:tcPr>
            <w:tcW w:w="1957" w:type="dxa"/>
            <w:tcBorders>
              <w:top w:val="single" w:sz="6" w:space="0" w:color="000000"/>
              <w:left w:val="single" w:sz="6" w:space="0" w:color="000000"/>
            </w:tcBorders>
            <w:shd w:val="clear" w:color="auto" w:fill="auto"/>
            <w:vAlign w:val="bottom"/>
          </w:tcPr>
          <w:p w:rsidR="00FE725E" w:rsidRPr="00DC345D" w:rsidRDefault="00FE725E">
            <w:pPr>
              <w:snapToGrid w:val="0"/>
              <w:spacing w:before="40"/>
              <w:ind w:right="235"/>
              <w:rPr>
                <w:rFonts w:ascii="Arial" w:hAnsi="Arial" w:cs="Arial"/>
                <w:b/>
                <w:bCs/>
                <w:i/>
                <w:sz w:val="14"/>
                <w:szCs w:val="14"/>
                <w:lang w:val="en-US"/>
              </w:rPr>
            </w:pPr>
          </w:p>
        </w:tc>
      </w:tr>
      <w:tr w:rsidR="0071648E" w:rsidRPr="00DC345D" w:rsidTr="00DB3279">
        <w:tc>
          <w:tcPr>
            <w:tcW w:w="1950" w:type="dxa"/>
            <w:shd w:val="clear" w:color="auto" w:fill="auto"/>
            <w:vAlign w:val="bottom"/>
          </w:tcPr>
          <w:p w:rsidR="0071648E" w:rsidRPr="00D177B8" w:rsidRDefault="0071648E" w:rsidP="008B6B13">
            <w:pPr>
              <w:spacing w:line="138" w:lineRule="exact"/>
              <w:rPr>
                <w:rFonts w:ascii="Arial" w:hAnsi="Arial" w:cs="Arial"/>
                <w:sz w:val="14"/>
                <w:szCs w:val="14"/>
              </w:rPr>
            </w:pPr>
            <w:r w:rsidRPr="00D177B8">
              <w:rPr>
                <w:rFonts w:ascii="Arial" w:hAnsi="Arial" w:cs="Arial"/>
                <w:b/>
                <w:bCs/>
                <w:sz w:val="14"/>
                <w:szCs w:val="14"/>
              </w:rPr>
              <w:t>Всего</w:t>
            </w:r>
          </w:p>
        </w:tc>
        <w:tc>
          <w:tcPr>
            <w:tcW w:w="750"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b/>
                <w:bCs/>
                <w:sz w:val="14"/>
                <w:szCs w:val="14"/>
                <w:lang w:val="en-US"/>
              </w:rPr>
              <w:t>49 159</w:t>
            </w:r>
          </w:p>
        </w:tc>
        <w:tc>
          <w:tcPr>
            <w:tcW w:w="752"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b/>
                <w:bCs/>
                <w:sz w:val="14"/>
                <w:szCs w:val="14"/>
              </w:rPr>
              <w:t>100</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b/>
                <w:sz w:val="14"/>
                <w:szCs w:val="14"/>
                <w:lang w:val="en-US"/>
              </w:rPr>
            </w:pPr>
            <w:r w:rsidRPr="0071648E">
              <w:rPr>
                <w:rFonts w:ascii="Arial" w:hAnsi="Arial" w:cs="Arial"/>
                <w:b/>
                <w:sz w:val="14"/>
                <w:szCs w:val="14"/>
                <w:lang w:val="en-US"/>
              </w:rPr>
              <w:t>61</w:t>
            </w:r>
            <w:r w:rsidRPr="0071648E">
              <w:rPr>
                <w:rFonts w:ascii="Arial" w:hAnsi="Arial" w:cs="Arial"/>
                <w:sz w:val="14"/>
                <w:szCs w:val="14"/>
                <w:lang w:val="en-US"/>
              </w:rPr>
              <w:t> </w:t>
            </w:r>
            <w:r w:rsidRPr="0071648E">
              <w:rPr>
                <w:rFonts w:ascii="Arial" w:hAnsi="Arial" w:cs="Arial"/>
                <w:b/>
                <w:sz w:val="14"/>
                <w:szCs w:val="14"/>
                <w:lang w:val="en-US"/>
              </w:rPr>
              <w:t>978</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b/>
                <w:sz w:val="14"/>
                <w:szCs w:val="14"/>
              </w:rPr>
            </w:pPr>
            <w:r w:rsidRPr="0071648E">
              <w:rPr>
                <w:rFonts w:ascii="Arial" w:hAnsi="Arial" w:cs="Arial"/>
                <w:b/>
                <w:sz w:val="14"/>
                <w:szCs w:val="14"/>
              </w:rPr>
              <w:t>100</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b/>
                <w:sz w:val="14"/>
                <w:szCs w:val="14"/>
                <w:lang w:val="en-US"/>
              </w:rPr>
            </w:pPr>
            <w:r w:rsidRPr="00D87954">
              <w:rPr>
                <w:rFonts w:ascii="Arial" w:hAnsi="Arial" w:cs="Arial"/>
                <w:b/>
                <w:sz w:val="14"/>
                <w:szCs w:val="14"/>
                <w:lang w:val="en-US"/>
              </w:rPr>
              <w:t>47</w:t>
            </w:r>
            <w:r w:rsidRPr="00D87954">
              <w:rPr>
                <w:rFonts w:ascii="Arial" w:hAnsi="Arial" w:cs="Arial"/>
                <w:b/>
                <w:sz w:val="14"/>
                <w:szCs w:val="14"/>
              </w:rPr>
              <w:t> </w:t>
            </w:r>
            <w:r w:rsidRPr="00D87954">
              <w:rPr>
                <w:rFonts w:ascii="Arial" w:hAnsi="Arial" w:cs="Arial"/>
                <w:b/>
                <w:sz w:val="14"/>
                <w:szCs w:val="14"/>
                <w:lang w:val="en-US"/>
              </w:rPr>
              <w:t>960</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b/>
                <w:sz w:val="14"/>
                <w:szCs w:val="14"/>
                <w:lang w:val="en-US"/>
              </w:rPr>
            </w:pPr>
            <w:r w:rsidRPr="00D87954">
              <w:rPr>
                <w:rFonts w:ascii="Arial" w:hAnsi="Arial" w:cs="Arial"/>
                <w:b/>
                <w:sz w:val="14"/>
                <w:szCs w:val="14"/>
                <w:lang w:val="en-US"/>
              </w:rPr>
              <w:t>100</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b/>
                <w:sz w:val="14"/>
                <w:szCs w:val="14"/>
                <w:lang w:val="en-US"/>
              </w:rPr>
            </w:pPr>
            <w:r w:rsidRPr="00D87954">
              <w:rPr>
                <w:rFonts w:ascii="Arial" w:hAnsi="Arial" w:cs="Arial"/>
                <w:b/>
                <w:sz w:val="14"/>
                <w:szCs w:val="14"/>
                <w:lang w:val="en-US"/>
              </w:rPr>
              <w:t>55</w:t>
            </w:r>
            <w:r w:rsidRPr="00D87954">
              <w:rPr>
                <w:rFonts w:ascii="Arial" w:hAnsi="Arial" w:cs="Arial"/>
                <w:b/>
                <w:sz w:val="14"/>
                <w:szCs w:val="14"/>
              </w:rPr>
              <w:t> </w:t>
            </w:r>
            <w:r w:rsidRPr="00D87954">
              <w:rPr>
                <w:rFonts w:ascii="Arial" w:hAnsi="Arial" w:cs="Arial"/>
                <w:b/>
                <w:sz w:val="14"/>
                <w:szCs w:val="14"/>
                <w:lang w:val="en-US"/>
              </w:rPr>
              <w:t>685</w:t>
            </w:r>
          </w:p>
        </w:tc>
        <w:tc>
          <w:tcPr>
            <w:tcW w:w="753"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b/>
                <w:sz w:val="14"/>
                <w:szCs w:val="14"/>
              </w:rPr>
            </w:pPr>
            <w:r w:rsidRPr="00D87954">
              <w:rPr>
                <w:rFonts w:ascii="Arial" w:hAnsi="Arial" w:cs="Arial"/>
                <w:b/>
                <w:sz w:val="14"/>
                <w:szCs w:val="14"/>
              </w:rPr>
              <w:t>100</w:t>
            </w:r>
          </w:p>
        </w:tc>
        <w:tc>
          <w:tcPr>
            <w:tcW w:w="1957" w:type="dxa"/>
            <w:tcBorders>
              <w:left w:val="single" w:sz="6" w:space="0" w:color="000000"/>
            </w:tcBorders>
            <w:shd w:val="clear" w:color="auto" w:fill="auto"/>
            <w:vAlign w:val="bottom"/>
          </w:tcPr>
          <w:p w:rsidR="0071648E" w:rsidRPr="00D177B8" w:rsidRDefault="0071648E" w:rsidP="008B6B13">
            <w:pPr>
              <w:spacing w:line="138" w:lineRule="exact"/>
              <w:rPr>
                <w:rFonts w:ascii="Arial" w:hAnsi="Arial" w:cs="Arial"/>
                <w:i/>
                <w:sz w:val="14"/>
                <w:szCs w:val="14"/>
              </w:rPr>
            </w:pPr>
            <w:r w:rsidRPr="00D177B8">
              <w:rPr>
                <w:rFonts w:ascii="Arial" w:hAnsi="Arial" w:cs="Arial"/>
                <w:b/>
                <w:bCs/>
                <w:i/>
                <w:sz w:val="14"/>
                <w:szCs w:val="14"/>
                <w:lang w:val="en-US"/>
              </w:rPr>
              <w:t>Total</w:t>
            </w:r>
          </w:p>
        </w:tc>
      </w:tr>
      <w:tr w:rsidR="0071648E" w:rsidRPr="00DC345D" w:rsidTr="00DB3279">
        <w:tc>
          <w:tcPr>
            <w:tcW w:w="1950" w:type="dxa"/>
            <w:shd w:val="clear" w:color="auto" w:fill="auto"/>
            <w:vAlign w:val="bottom"/>
          </w:tcPr>
          <w:p w:rsidR="0071648E" w:rsidRPr="00D177B8" w:rsidRDefault="0071648E" w:rsidP="008B6B13">
            <w:pPr>
              <w:spacing w:line="138" w:lineRule="exact"/>
              <w:ind w:left="284"/>
              <w:rPr>
                <w:rFonts w:ascii="Arial" w:hAnsi="Arial" w:cs="Arial"/>
                <w:sz w:val="14"/>
                <w:szCs w:val="14"/>
              </w:rPr>
            </w:pPr>
            <w:r w:rsidRPr="00D177B8">
              <w:rPr>
                <w:rFonts w:ascii="Arial" w:hAnsi="Arial" w:cs="Arial"/>
                <w:sz w:val="14"/>
                <w:szCs w:val="14"/>
              </w:rPr>
              <w:t>в том числе:</w:t>
            </w:r>
          </w:p>
        </w:tc>
        <w:tc>
          <w:tcPr>
            <w:tcW w:w="750" w:type="dxa"/>
            <w:tcBorders>
              <w:left w:val="single" w:sz="6" w:space="0" w:color="000000"/>
            </w:tcBorders>
            <w:shd w:val="clear" w:color="auto" w:fill="auto"/>
            <w:vAlign w:val="bottom"/>
          </w:tcPr>
          <w:p w:rsidR="0071648E" w:rsidRPr="00DB3279" w:rsidRDefault="0071648E" w:rsidP="00DB3279">
            <w:pPr>
              <w:snapToGrid w:val="0"/>
              <w:spacing w:line="138" w:lineRule="exact"/>
              <w:ind w:right="170"/>
              <w:jc w:val="right"/>
              <w:rPr>
                <w:rFonts w:ascii="Arial" w:hAnsi="Arial" w:cs="Arial"/>
                <w:sz w:val="14"/>
                <w:szCs w:val="14"/>
              </w:rPr>
            </w:pPr>
          </w:p>
        </w:tc>
        <w:tc>
          <w:tcPr>
            <w:tcW w:w="752" w:type="dxa"/>
            <w:tcBorders>
              <w:left w:val="single" w:sz="6" w:space="0" w:color="000000"/>
            </w:tcBorders>
            <w:shd w:val="clear" w:color="auto" w:fill="auto"/>
            <w:vAlign w:val="bottom"/>
          </w:tcPr>
          <w:p w:rsidR="0071648E" w:rsidRPr="00DB3279" w:rsidRDefault="0071648E" w:rsidP="00DB3279">
            <w:pPr>
              <w:snapToGrid w:val="0"/>
              <w:spacing w:line="138" w:lineRule="exact"/>
              <w:ind w:right="170"/>
              <w:jc w:val="right"/>
              <w:rPr>
                <w:rFonts w:ascii="Arial" w:hAnsi="Arial" w:cs="Arial"/>
                <w:sz w:val="14"/>
                <w:szCs w:val="14"/>
              </w:rPr>
            </w:pP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b/>
                <w:sz w:val="14"/>
                <w:szCs w:val="14"/>
              </w:rPr>
            </w:pP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b/>
                <w:sz w:val="14"/>
                <w:szCs w:val="14"/>
              </w:rPr>
            </w:pP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b/>
                <w:sz w:val="14"/>
                <w:szCs w:val="14"/>
                <w:lang w:val="en-US"/>
              </w:rPr>
            </w:pP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b/>
                <w:sz w:val="14"/>
                <w:szCs w:val="14"/>
                <w:lang w:val="en-US"/>
              </w:rPr>
            </w:pP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b/>
                <w:sz w:val="14"/>
                <w:szCs w:val="14"/>
                <w:lang w:val="en-US"/>
              </w:rPr>
            </w:pPr>
          </w:p>
        </w:tc>
        <w:tc>
          <w:tcPr>
            <w:tcW w:w="753"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b/>
                <w:sz w:val="14"/>
                <w:szCs w:val="14"/>
                <w:lang w:val="en-US"/>
              </w:rPr>
            </w:pPr>
          </w:p>
        </w:tc>
        <w:tc>
          <w:tcPr>
            <w:tcW w:w="1957" w:type="dxa"/>
            <w:tcBorders>
              <w:left w:val="single" w:sz="6" w:space="0" w:color="000000"/>
            </w:tcBorders>
            <w:shd w:val="clear" w:color="auto" w:fill="auto"/>
            <w:vAlign w:val="bottom"/>
          </w:tcPr>
          <w:p w:rsidR="0071648E" w:rsidRPr="00D177B8" w:rsidRDefault="0071648E" w:rsidP="008B6B13">
            <w:pPr>
              <w:spacing w:line="138" w:lineRule="exact"/>
              <w:ind w:left="284"/>
              <w:rPr>
                <w:rFonts w:ascii="Arial" w:hAnsi="Arial" w:cs="Arial"/>
                <w:i/>
                <w:sz w:val="14"/>
                <w:szCs w:val="14"/>
              </w:rPr>
            </w:pPr>
            <w:r w:rsidRPr="00D177B8">
              <w:rPr>
                <w:rFonts w:ascii="Arial" w:hAnsi="Arial" w:cs="Arial"/>
                <w:i/>
                <w:sz w:val="14"/>
                <w:szCs w:val="14"/>
                <w:lang w:val="en-US"/>
              </w:rPr>
              <w:t>including</w:t>
            </w:r>
            <w:r w:rsidRPr="00D177B8">
              <w:rPr>
                <w:rFonts w:ascii="Arial" w:hAnsi="Arial" w:cs="Arial"/>
                <w:i/>
                <w:sz w:val="14"/>
                <w:szCs w:val="14"/>
              </w:rPr>
              <w:t>:</w:t>
            </w:r>
          </w:p>
        </w:tc>
      </w:tr>
      <w:tr w:rsidR="0071648E" w:rsidRPr="00DC345D" w:rsidTr="00DB3279">
        <w:tc>
          <w:tcPr>
            <w:tcW w:w="1950" w:type="dxa"/>
            <w:shd w:val="clear" w:color="auto" w:fill="auto"/>
            <w:vAlign w:val="bottom"/>
          </w:tcPr>
          <w:p w:rsidR="0071648E" w:rsidRPr="00D177B8" w:rsidRDefault="0071648E" w:rsidP="008B6B13">
            <w:pPr>
              <w:spacing w:line="138" w:lineRule="exact"/>
              <w:ind w:left="113"/>
              <w:rPr>
                <w:rFonts w:ascii="Arial" w:hAnsi="Arial" w:cs="Arial"/>
                <w:sz w:val="14"/>
                <w:szCs w:val="14"/>
              </w:rPr>
            </w:pPr>
            <w:r w:rsidRPr="00D177B8">
              <w:rPr>
                <w:rFonts w:ascii="Arial" w:hAnsi="Arial" w:cs="Arial"/>
                <w:b/>
                <w:sz w:val="14"/>
                <w:szCs w:val="14"/>
              </w:rPr>
              <w:t>страны СНГ</w:t>
            </w:r>
          </w:p>
        </w:tc>
        <w:tc>
          <w:tcPr>
            <w:tcW w:w="750"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b/>
                <w:bCs/>
                <w:sz w:val="14"/>
                <w:szCs w:val="14"/>
              </w:rPr>
              <w:t>8</w:t>
            </w:r>
            <w:r w:rsidRPr="00DB3279">
              <w:rPr>
                <w:rFonts w:ascii="Arial" w:hAnsi="Arial" w:cs="Arial"/>
                <w:b/>
                <w:bCs/>
                <w:sz w:val="14"/>
                <w:szCs w:val="14"/>
                <w:lang w:val="en-US"/>
              </w:rPr>
              <w:t> 366</w:t>
            </w:r>
          </w:p>
        </w:tc>
        <w:tc>
          <w:tcPr>
            <w:tcW w:w="752"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b/>
                <w:bCs/>
                <w:sz w:val="14"/>
                <w:szCs w:val="14"/>
                <w:lang w:val="en-US"/>
              </w:rPr>
              <w:t>17</w:t>
            </w:r>
            <w:r w:rsidRPr="00DB3279">
              <w:rPr>
                <w:rFonts w:ascii="Arial" w:hAnsi="Arial" w:cs="Arial"/>
                <w:b/>
                <w:bCs/>
                <w:sz w:val="14"/>
                <w:szCs w:val="14"/>
              </w:rPr>
              <w:t>,0</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b/>
                <w:sz w:val="14"/>
                <w:szCs w:val="14"/>
                <w:lang w:val="en-US"/>
              </w:rPr>
            </w:pPr>
            <w:r w:rsidRPr="0071648E">
              <w:rPr>
                <w:rFonts w:ascii="Arial" w:hAnsi="Arial" w:cs="Arial"/>
                <w:b/>
                <w:sz w:val="14"/>
                <w:szCs w:val="14"/>
                <w:lang w:val="en-US"/>
              </w:rPr>
              <w:t>8</w:t>
            </w:r>
            <w:r w:rsidRPr="0071648E">
              <w:rPr>
                <w:rFonts w:ascii="Arial" w:hAnsi="Arial" w:cs="Arial"/>
                <w:sz w:val="14"/>
                <w:szCs w:val="14"/>
                <w:lang w:val="en-US"/>
              </w:rPr>
              <w:t> </w:t>
            </w:r>
            <w:r w:rsidRPr="0071648E">
              <w:rPr>
                <w:rFonts w:ascii="Arial" w:hAnsi="Arial" w:cs="Arial"/>
                <w:b/>
                <w:sz w:val="14"/>
                <w:szCs w:val="14"/>
                <w:lang w:val="en-US"/>
              </w:rPr>
              <w:t>975</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b/>
                <w:sz w:val="14"/>
                <w:szCs w:val="14"/>
                <w:lang w:val="en-US"/>
              </w:rPr>
            </w:pPr>
            <w:r w:rsidRPr="0071648E">
              <w:rPr>
                <w:rFonts w:ascii="Arial" w:hAnsi="Arial" w:cs="Arial"/>
                <w:b/>
                <w:sz w:val="14"/>
                <w:szCs w:val="14"/>
                <w:lang w:val="en-US"/>
              </w:rPr>
              <w:t>14</w:t>
            </w:r>
            <w:r w:rsidRPr="0071648E">
              <w:rPr>
                <w:rFonts w:ascii="Arial" w:hAnsi="Arial" w:cs="Arial"/>
                <w:b/>
                <w:sz w:val="14"/>
                <w:szCs w:val="14"/>
              </w:rPr>
              <w:t>,</w:t>
            </w:r>
            <w:r w:rsidRPr="0071648E">
              <w:rPr>
                <w:rFonts w:ascii="Arial" w:hAnsi="Arial" w:cs="Arial"/>
                <w:b/>
                <w:sz w:val="14"/>
                <w:szCs w:val="14"/>
                <w:lang w:val="en-US"/>
              </w:rPr>
              <w:t>5</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b/>
                <w:sz w:val="14"/>
                <w:szCs w:val="14"/>
                <w:lang w:val="en-US"/>
              </w:rPr>
            </w:pPr>
            <w:r w:rsidRPr="00D87954">
              <w:rPr>
                <w:rFonts w:ascii="Arial" w:hAnsi="Arial" w:cs="Arial"/>
                <w:b/>
                <w:sz w:val="14"/>
                <w:szCs w:val="14"/>
                <w:lang w:val="en-US"/>
              </w:rPr>
              <w:t>6</w:t>
            </w:r>
            <w:r w:rsidRPr="00D87954">
              <w:rPr>
                <w:rFonts w:ascii="Arial" w:hAnsi="Arial" w:cs="Arial"/>
                <w:b/>
                <w:sz w:val="14"/>
                <w:szCs w:val="14"/>
              </w:rPr>
              <w:t> </w:t>
            </w:r>
            <w:r w:rsidRPr="00D87954">
              <w:rPr>
                <w:rFonts w:ascii="Arial" w:hAnsi="Arial" w:cs="Arial"/>
                <w:b/>
                <w:sz w:val="14"/>
                <w:szCs w:val="14"/>
                <w:lang w:val="en-US"/>
              </w:rPr>
              <w:t>431</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b/>
                <w:sz w:val="14"/>
                <w:szCs w:val="14"/>
                <w:lang w:val="en-US"/>
              </w:rPr>
            </w:pPr>
            <w:r w:rsidRPr="00D87954">
              <w:rPr>
                <w:rFonts w:ascii="Arial" w:hAnsi="Arial" w:cs="Arial"/>
                <w:b/>
                <w:sz w:val="14"/>
                <w:szCs w:val="14"/>
                <w:lang w:val="en-US"/>
              </w:rPr>
              <w:t>13,4</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b/>
                <w:sz w:val="14"/>
                <w:szCs w:val="14"/>
                <w:lang w:val="en-US"/>
              </w:rPr>
            </w:pPr>
            <w:r w:rsidRPr="00D87954">
              <w:rPr>
                <w:rFonts w:ascii="Arial" w:hAnsi="Arial" w:cs="Arial"/>
                <w:b/>
                <w:sz w:val="14"/>
                <w:szCs w:val="14"/>
                <w:lang w:val="en-US"/>
              </w:rPr>
              <w:t>8</w:t>
            </w:r>
            <w:r w:rsidRPr="00D87954">
              <w:rPr>
                <w:rFonts w:ascii="Arial" w:hAnsi="Arial" w:cs="Arial"/>
                <w:b/>
                <w:sz w:val="14"/>
                <w:szCs w:val="14"/>
              </w:rPr>
              <w:t> </w:t>
            </w:r>
            <w:r w:rsidRPr="00D87954">
              <w:rPr>
                <w:rFonts w:ascii="Arial" w:hAnsi="Arial" w:cs="Arial"/>
                <w:b/>
                <w:sz w:val="14"/>
                <w:szCs w:val="14"/>
                <w:lang w:val="en-US"/>
              </w:rPr>
              <w:t>090</w:t>
            </w:r>
          </w:p>
        </w:tc>
        <w:tc>
          <w:tcPr>
            <w:tcW w:w="753"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b/>
                <w:sz w:val="14"/>
                <w:szCs w:val="14"/>
                <w:lang w:val="en-US"/>
              </w:rPr>
            </w:pPr>
            <w:r w:rsidRPr="00D87954">
              <w:rPr>
                <w:rFonts w:ascii="Arial" w:hAnsi="Arial" w:cs="Arial"/>
                <w:b/>
                <w:sz w:val="14"/>
                <w:szCs w:val="14"/>
                <w:lang w:val="en-US"/>
              </w:rPr>
              <w:t>14</w:t>
            </w:r>
            <w:r w:rsidRPr="00D87954">
              <w:rPr>
                <w:rFonts w:ascii="Arial" w:hAnsi="Arial" w:cs="Arial"/>
                <w:b/>
                <w:sz w:val="14"/>
                <w:szCs w:val="14"/>
              </w:rPr>
              <w:t>,</w:t>
            </w:r>
            <w:r w:rsidRPr="00D87954">
              <w:rPr>
                <w:rFonts w:ascii="Arial" w:hAnsi="Arial" w:cs="Arial"/>
                <w:b/>
                <w:sz w:val="14"/>
                <w:szCs w:val="14"/>
                <w:lang w:val="en-US"/>
              </w:rPr>
              <w:t>5</w:t>
            </w:r>
          </w:p>
        </w:tc>
        <w:tc>
          <w:tcPr>
            <w:tcW w:w="1957" w:type="dxa"/>
            <w:tcBorders>
              <w:left w:val="single" w:sz="6" w:space="0" w:color="000000"/>
            </w:tcBorders>
            <w:shd w:val="clear" w:color="auto" w:fill="auto"/>
            <w:vAlign w:val="bottom"/>
          </w:tcPr>
          <w:p w:rsidR="0071648E" w:rsidRPr="00D177B8" w:rsidRDefault="0071648E" w:rsidP="008B6B13">
            <w:pPr>
              <w:spacing w:line="138" w:lineRule="exact"/>
              <w:ind w:left="113"/>
              <w:rPr>
                <w:rFonts w:ascii="Arial" w:hAnsi="Arial" w:cs="Arial"/>
                <w:i/>
                <w:sz w:val="14"/>
                <w:szCs w:val="14"/>
              </w:rPr>
            </w:pPr>
            <w:r w:rsidRPr="00D177B8">
              <w:rPr>
                <w:rFonts w:ascii="Arial" w:hAnsi="Arial" w:cs="Arial"/>
                <w:b/>
                <w:i/>
                <w:sz w:val="14"/>
                <w:szCs w:val="14"/>
                <w:lang w:val="en-US"/>
              </w:rPr>
              <w:t>CIS countries</w:t>
            </w:r>
          </w:p>
        </w:tc>
      </w:tr>
      <w:tr w:rsidR="0071648E" w:rsidRPr="00DC345D" w:rsidTr="00DB3279">
        <w:tc>
          <w:tcPr>
            <w:tcW w:w="1950" w:type="dxa"/>
            <w:shd w:val="clear" w:color="auto" w:fill="auto"/>
            <w:vAlign w:val="bottom"/>
          </w:tcPr>
          <w:p w:rsidR="0071648E" w:rsidRPr="00D177B8" w:rsidRDefault="0071648E" w:rsidP="008B6B13">
            <w:pPr>
              <w:spacing w:line="138" w:lineRule="exact"/>
              <w:ind w:left="397"/>
              <w:rPr>
                <w:rFonts w:ascii="Arial" w:hAnsi="Arial" w:cs="Arial"/>
                <w:sz w:val="14"/>
                <w:szCs w:val="14"/>
              </w:rPr>
            </w:pPr>
            <w:r w:rsidRPr="00D177B8">
              <w:rPr>
                <w:rFonts w:ascii="Arial" w:hAnsi="Arial" w:cs="Arial"/>
                <w:sz w:val="14"/>
                <w:szCs w:val="14"/>
              </w:rPr>
              <w:t>в том числе:</w:t>
            </w:r>
          </w:p>
        </w:tc>
        <w:tc>
          <w:tcPr>
            <w:tcW w:w="750" w:type="dxa"/>
            <w:tcBorders>
              <w:left w:val="single" w:sz="6" w:space="0" w:color="000000"/>
            </w:tcBorders>
            <w:shd w:val="clear" w:color="auto" w:fill="auto"/>
            <w:vAlign w:val="bottom"/>
          </w:tcPr>
          <w:p w:rsidR="0071648E" w:rsidRPr="00DB3279" w:rsidRDefault="0071648E" w:rsidP="00DB3279">
            <w:pPr>
              <w:snapToGrid w:val="0"/>
              <w:spacing w:line="138" w:lineRule="exact"/>
              <w:ind w:right="170"/>
              <w:jc w:val="right"/>
              <w:rPr>
                <w:rFonts w:ascii="Arial" w:hAnsi="Arial" w:cs="Arial"/>
                <w:sz w:val="14"/>
                <w:szCs w:val="14"/>
              </w:rPr>
            </w:pPr>
          </w:p>
        </w:tc>
        <w:tc>
          <w:tcPr>
            <w:tcW w:w="752" w:type="dxa"/>
            <w:tcBorders>
              <w:left w:val="single" w:sz="6" w:space="0" w:color="000000"/>
            </w:tcBorders>
            <w:shd w:val="clear" w:color="auto" w:fill="auto"/>
            <w:vAlign w:val="bottom"/>
          </w:tcPr>
          <w:p w:rsidR="0071648E" w:rsidRPr="00DB3279" w:rsidRDefault="0071648E" w:rsidP="00DB3279">
            <w:pPr>
              <w:snapToGrid w:val="0"/>
              <w:spacing w:line="138" w:lineRule="exact"/>
              <w:ind w:right="170"/>
              <w:jc w:val="right"/>
              <w:rPr>
                <w:rFonts w:ascii="Arial" w:hAnsi="Arial" w:cs="Arial"/>
                <w:sz w:val="14"/>
                <w:szCs w:val="14"/>
              </w:rPr>
            </w:pP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lang w:val="en-US"/>
              </w:rPr>
            </w:pP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lang w:val="en-US"/>
              </w:rPr>
            </w:pP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b/>
                <w:sz w:val="14"/>
                <w:szCs w:val="14"/>
                <w:lang w:val="en-US"/>
              </w:rPr>
            </w:pP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b/>
                <w:sz w:val="14"/>
                <w:szCs w:val="14"/>
                <w:lang w:val="en-US"/>
              </w:rPr>
            </w:pP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b/>
                <w:sz w:val="14"/>
                <w:szCs w:val="14"/>
                <w:lang w:val="en-US"/>
              </w:rPr>
            </w:pPr>
          </w:p>
        </w:tc>
        <w:tc>
          <w:tcPr>
            <w:tcW w:w="753"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b/>
                <w:sz w:val="14"/>
                <w:szCs w:val="14"/>
                <w:lang w:val="en-US"/>
              </w:rPr>
            </w:pPr>
          </w:p>
        </w:tc>
        <w:tc>
          <w:tcPr>
            <w:tcW w:w="1957" w:type="dxa"/>
            <w:tcBorders>
              <w:left w:val="single" w:sz="6" w:space="0" w:color="000000"/>
            </w:tcBorders>
            <w:shd w:val="clear" w:color="auto" w:fill="auto"/>
            <w:vAlign w:val="bottom"/>
          </w:tcPr>
          <w:p w:rsidR="0071648E" w:rsidRPr="00D177B8" w:rsidRDefault="0071648E" w:rsidP="008B6B13">
            <w:pPr>
              <w:spacing w:line="138" w:lineRule="exact"/>
              <w:ind w:left="397"/>
              <w:rPr>
                <w:rFonts w:ascii="Arial" w:hAnsi="Arial" w:cs="Arial"/>
                <w:i/>
                <w:sz w:val="14"/>
                <w:szCs w:val="14"/>
              </w:rPr>
            </w:pPr>
            <w:r w:rsidRPr="00D177B8">
              <w:rPr>
                <w:rFonts w:ascii="Arial" w:hAnsi="Arial" w:cs="Arial"/>
                <w:i/>
                <w:sz w:val="14"/>
                <w:szCs w:val="14"/>
                <w:lang w:val="en-US"/>
              </w:rPr>
              <w:t>including</w:t>
            </w:r>
            <w:r w:rsidRPr="00D177B8">
              <w:rPr>
                <w:rFonts w:ascii="Arial" w:hAnsi="Arial" w:cs="Arial"/>
                <w:i/>
                <w:sz w:val="14"/>
                <w:szCs w:val="14"/>
              </w:rPr>
              <w:t>:</w:t>
            </w:r>
          </w:p>
        </w:tc>
      </w:tr>
      <w:tr w:rsidR="0071648E" w:rsidRPr="00DC345D" w:rsidTr="00DB3279">
        <w:tc>
          <w:tcPr>
            <w:tcW w:w="1950" w:type="dxa"/>
            <w:shd w:val="clear" w:color="auto" w:fill="auto"/>
            <w:vAlign w:val="bottom"/>
          </w:tcPr>
          <w:p w:rsidR="0071648E" w:rsidRPr="00D177B8" w:rsidRDefault="0071648E" w:rsidP="008B6B13">
            <w:pPr>
              <w:spacing w:line="138" w:lineRule="exact"/>
              <w:ind w:left="284"/>
              <w:rPr>
                <w:rFonts w:ascii="Arial" w:hAnsi="Arial" w:cs="Arial"/>
                <w:sz w:val="14"/>
                <w:szCs w:val="14"/>
              </w:rPr>
            </w:pPr>
            <w:r w:rsidRPr="00D177B8">
              <w:rPr>
                <w:rFonts w:ascii="Arial" w:hAnsi="Arial" w:cs="Arial"/>
                <w:sz w:val="14"/>
                <w:szCs w:val="14"/>
              </w:rPr>
              <w:t>Азербайджан</w:t>
            </w:r>
          </w:p>
        </w:tc>
        <w:tc>
          <w:tcPr>
            <w:tcW w:w="750"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lang w:val="en-US"/>
              </w:rPr>
              <w:t>510</w:t>
            </w:r>
          </w:p>
        </w:tc>
        <w:tc>
          <w:tcPr>
            <w:tcW w:w="752"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lang w:val="en-US"/>
              </w:rPr>
              <w:t>1</w:t>
            </w:r>
            <w:r w:rsidRPr="00DB3279">
              <w:rPr>
                <w:rFonts w:ascii="Arial" w:hAnsi="Arial" w:cs="Arial"/>
                <w:sz w:val="14"/>
                <w:szCs w:val="14"/>
              </w:rPr>
              <w:t>,0</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lang w:val="en-US"/>
              </w:rPr>
            </w:pPr>
            <w:r w:rsidRPr="0071648E">
              <w:rPr>
                <w:rFonts w:ascii="Arial" w:hAnsi="Arial" w:cs="Arial"/>
                <w:sz w:val="14"/>
                <w:szCs w:val="14"/>
              </w:rPr>
              <w:t>4</w:t>
            </w:r>
            <w:r w:rsidRPr="0071648E">
              <w:rPr>
                <w:rFonts w:ascii="Arial" w:hAnsi="Arial" w:cs="Arial"/>
                <w:sz w:val="14"/>
                <w:szCs w:val="14"/>
                <w:lang w:val="en-US"/>
              </w:rPr>
              <w:t>84</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rPr>
            </w:pPr>
            <w:r w:rsidRPr="0071648E">
              <w:rPr>
                <w:rFonts w:ascii="Arial" w:hAnsi="Arial" w:cs="Arial"/>
                <w:sz w:val="14"/>
                <w:szCs w:val="14"/>
              </w:rPr>
              <w:t>0,8</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lang w:val="en-US"/>
              </w:rPr>
            </w:pPr>
            <w:r w:rsidRPr="00D87954">
              <w:rPr>
                <w:rFonts w:ascii="Arial" w:hAnsi="Arial" w:cs="Arial"/>
                <w:sz w:val="14"/>
                <w:szCs w:val="14"/>
                <w:lang w:val="en-US"/>
              </w:rPr>
              <w:t>243</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lang w:val="en-US"/>
              </w:rPr>
            </w:pPr>
            <w:r w:rsidRPr="00D87954">
              <w:rPr>
                <w:rFonts w:ascii="Arial" w:hAnsi="Arial" w:cs="Arial"/>
                <w:sz w:val="14"/>
                <w:szCs w:val="14"/>
                <w:lang w:val="en-US"/>
              </w:rPr>
              <w:t>0,5</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lang w:val="en-US"/>
              </w:rPr>
            </w:pPr>
            <w:r w:rsidRPr="00D87954">
              <w:rPr>
                <w:rFonts w:ascii="Arial" w:hAnsi="Arial" w:cs="Arial"/>
                <w:sz w:val="14"/>
                <w:szCs w:val="14"/>
                <w:lang w:val="en-US"/>
              </w:rPr>
              <w:t>267</w:t>
            </w:r>
          </w:p>
        </w:tc>
        <w:tc>
          <w:tcPr>
            <w:tcW w:w="753"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lang w:val="en-US"/>
              </w:rPr>
            </w:pPr>
            <w:r w:rsidRPr="00D87954">
              <w:rPr>
                <w:rFonts w:ascii="Arial" w:hAnsi="Arial" w:cs="Arial"/>
                <w:sz w:val="14"/>
                <w:szCs w:val="14"/>
                <w:lang w:val="en-US"/>
              </w:rPr>
              <w:t>0</w:t>
            </w:r>
            <w:r w:rsidRPr="00D87954">
              <w:rPr>
                <w:rFonts w:ascii="Arial" w:hAnsi="Arial" w:cs="Arial"/>
                <w:sz w:val="14"/>
                <w:szCs w:val="14"/>
              </w:rPr>
              <w:t>,</w:t>
            </w:r>
            <w:r w:rsidRPr="00D87954">
              <w:rPr>
                <w:rFonts w:ascii="Arial" w:hAnsi="Arial" w:cs="Arial"/>
                <w:sz w:val="14"/>
                <w:szCs w:val="14"/>
                <w:lang w:val="en-US"/>
              </w:rPr>
              <w:t>5</w:t>
            </w:r>
          </w:p>
        </w:tc>
        <w:tc>
          <w:tcPr>
            <w:tcW w:w="1957" w:type="dxa"/>
            <w:tcBorders>
              <w:left w:val="single" w:sz="6" w:space="0" w:color="000000"/>
            </w:tcBorders>
            <w:shd w:val="clear" w:color="auto" w:fill="auto"/>
            <w:vAlign w:val="bottom"/>
          </w:tcPr>
          <w:p w:rsidR="0071648E" w:rsidRPr="00D177B8" w:rsidRDefault="0071648E" w:rsidP="008B6B13">
            <w:pPr>
              <w:spacing w:line="138" w:lineRule="exact"/>
              <w:ind w:left="284"/>
              <w:rPr>
                <w:rFonts w:ascii="Arial" w:hAnsi="Arial" w:cs="Arial"/>
                <w:i/>
                <w:sz w:val="14"/>
                <w:szCs w:val="14"/>
              </w:rPr>
            </w:pPr>
            <w:r w:rsidRPr="00D177B8">
              <w:rPr>
                <w:rFonts w:ascii="Arial" w:hAnsi="Arial" w:cs="Arial"/>
                <w:i/>
                <w:sz w:val="14"/>
                <w:szCs w:val="14"/>
              </w:rPr>
              <w:t xml:space="preserve">Azerbaijan </w:t>
            </w:r>
            <w:r w:rsidRPr="00D177B8">
              <w:rPr>
                <w:rFonts w:ascii="Arial" w:hAnsi="Arial" w:cs="Arial"/>
                <w:i/>
                <w:sz w:val="14"/>
                <w:szCs w:val="14"/>
                <w:vertAlign w:val="superscript"/>
                <w:lang w:val="en-US"/>
              </w:rPr>
              <w:t xml:space="preserve"> </w:t>
            </w:r>
          </w:p>
        </w:tc>
      </w:tr>
      <w:tr w:rsidR="0071648E" w:rsidRPr="00DC345D" w:rsidTr="00DB3279">
        <w:tc>
          <w:tcPr>
            <w:tcW w:w="1950" w:type="dxa"/>
            <w:shd w:val="clear" w:color="auto" w:fill="auto"/>
            <w:vAlign w:val="bottom"/>
          </w:tcPr>
          <w:p w:rsidR="0071648E" w:rsidRPr="00D177B8" w:rsidRDefault="0071648E" w:rsidP="008B6B13">
            <w:pPr>
              <w:spacing w:line="138" w:lineRule="exact"/>
              <w:ind w:left="284"/>
              <w:rPr>
                <w:rFonts w:ascii="Arial" w:hAnsi="Arial" w:cs="Arial"/>
                <w:sz w:val="14"/>
                <w:szCs w:val="14"/>
              </w:rPr>
            </w:pPr>
            <w:r w:rsidRPr="00D177B8">
              <w:rPr>
                <w:rFonts w:ascii="Arial" w:hAnsi="Arial" w:cs="Arial"/>
                <w:sz w:val="14"/>
                <w:szCs w:val="14"/>
              </w:rPr>
              <w:t>Армения</w:t>
            </w:r>
          </w:p>
        </w:tc>
        <w:tc>
          <w:tcPr>
            <w:tcW w:w="750"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296</w:t>
            </w:r>
          </w:p>
        </w:tc>
        <w:tc>
          <w:tcPr>
            <w:tcW w:w="752"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0,6</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lang w:val="en-US"/>
              </w:rPr>
            </w:pPr>
            <w:r w:rsidRPr="0071648E">
              <w:rPr>
                <w:rFonts w:ascii="Arial" w:hAnsi="Arial" w:cs="Arial"/>
                <w:sz w:val="14"/>
                <w:szCs w:val="14"/>
                <w:lang w:val="en-US"/>
              </w:rPr>
              <w:t xml:space="preserve">405 </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lang w:val="en-US"/>
              </w:rPr>
            </w:pPr>
            <w:r w:rsidRPr="0071648E">
              <w:rPr>
                <w:rFonts w:ascii="Arial" w:hAnsi="Arial" w:cs="Arial"/>
                <w:sz w:val="14"/>
                <w:szCs w:val="14"/>
              </w:rPr>
              <w:t>0,</w:t>
            </w:r>
            <w:r w:rsidRPr="0071648E">
              <w:rPr>
                <w:rFonts w:ascii="Arial" w:hAnsi="Arial" w:cs="Arial"/>
                <w:sz w:val="14"/>
                <w:szCs w:val="14"/>
                <w:lang w:val="en-US"/>
              </w:rPr>
              <w:t>7</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lang w:val="en-US"/>
              </w:rPr>
            </w:pPr>
            <w:r w:rsidRPr="00D87954">
              <w:rPr>
                <w:rFonts w:ascii="Arial" w:hAnsi="Arial" w:cs="Arial"/>
                <w:sz w:val="14"/>
                <w:szCs w:val="14"/>
                <w:lang w:val="en-US"/>
              </w:rPr>
              <w:t>249</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lang w:val="en-US"/>
              </w:rPr>
            </w:pPr>
            <w:r w:rsidRPr="00D87954">
              <w:rPr>
                <w:rFonts w:ascii="Arial" w:hAnsi="Arial" w:cs="Arial"/>
                <w:sz w:val="14"/>
                <w:szCs w:val="14"/>
                <w:lang w:val="en-US"/>
              </w:rPr>
              <w:t>0,5</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lang w:val="en-US"/>
              </w:rPr>
            </w:pPr>
            <w:r w:rsidRPr="00D87954">
              <w:rPr>
                <w:rFonts w:ascii="Arial" w:hAnsi="Arial" w:cs="Arial"/>
                <w:sz w:val="14"/>
                <w:szCs w:val="14"/>
                <w:lang w:val="en-US"/>
              </w:rPr>
              <w:t>400</w:t>
            </w:r>
          </w:p>
        </w:tc>
        <w:tc>
          <w:tcPr>
            <w:tcW w:w="753"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lang w:val="en-US"/>
              </w:rPr>
            </w:pPr>
            <w:r w:rsidRPr="00D87954">
              <w:rPr>
                <w:rFonts w:ascii="Arial" w:hAnsi="Arial" w:cs="Arial"/>
                <w:sz w:val="14"/>
                <w:szCs w:val="14"/>
                <w:lang w:val="en-US"/>
              </w:rPr>
              <w:t>0</w:t>
            </w:r>
            <w:r w:rsidRPr="00D87954">
              <w:rPr>
                <w:rFonts w:ascii="Arial" w:hAnsi="Arial" w:cs="Arial"/>
                <w:sz w:val="14"/>
                <w:szCs w:val="14"/>
              </w:rPr>
              <w:t>,</w:t>
            </w:r>
            <w:r w:rsidRPr="00D87954">
              <w:rPr>
                <w:rFonts w:ascii="Arial" w:hAnsi="Arial" w:cs="Arial"/>
                <w:sz w:val="14"/>
                <w:szCs w:val="14"/>
                <w:lang w:val="en-US"/>
              </w:rPr>
              <w:t>7</w:t>
            </w:r>
          </w:p>
        </w:tc>
        <w:tc>
          <w:tcPr>
            <w:tcW w:w="1957" w:type="dxa"/>
            <w:tcBorders>
              <w:left w:val="single" w:sz="6" w:space="0" w:color="000000"/>
            </w:tcBorders>
            <w:shd w:val="clear" w:color="auto" w:fill="auto"/>
            <w:vAlign w:val="bottom"/>
          </w:tcPr>
          <w:p w:rsidR="0071648E" w:rsidRPr="00D177B8" w:rsidRDefault="0071648E" w:rsidP="008B6B13">
            <w:pPr>
              <w:spacing w:line="138" w:lineRule="exact"/>
              <w:ind w:left="284"/>
              <w:rPr>
                <w:rFonts w:ascii="Arial" w:hAnsi="Arial" w:cs="Arial"/>
                <w:i/>
                <w:sz w:val="14"/>
                <w:szCs w:val="14"/>
              </w:rPr>
            </w:pPr>
            <w:r w:rsidRPr="00D177B8">
              <w:rPr>
                <w:rFonts w:ascii="Arial" w:hAnsi="Arial" w:cs="Arial"/>
                <w:i/>
                <w:sz w:val="14"/>
                <w:szCs w:val="14"/>
              </w:rPr>
              <w:t>Armenia</w:t>
            </w:r>
          </w:p>
        </w:tc>
      </w:tr>
      <w:tr w:rsidR="0071648E" w:rsidRPr="00DC345D" w:rsidTr="00DB3279">
        <w:tc>
          <w:tcPr>
            <w:tcW w:w="1950" w:type="dxa"/>
            <w:shd w:val="clear" w:color="auto" w:fill="auto"/>
            <w:vAlign w:val="bottom"/>
          </w:tcPr>
          <w:p w:rsidR="0071648E" w:rsidRPr="00D177B8" w:rsidRDefault="0071648E" w:rsidP="008B6B13">
            <w:pPr>
              <w:spacing w:line="138" w:lineRule="exact"/>
              <w:ind w:left="284"/>
              <w:rPr>
                <w:rFonts w:ascii="Arial" w:hAnsi="Arial" w:cs="Arial"/>
                <w:sz w:val="14"/>
                <w:szCs w:val="14"/>
              </w:rPr>
            </w:pPr>
            <w:r w:rsidRPr="00D177B8">
              <w:rPr>
                <w:rFonts w:ascii="Arial" w:hAnsi="Arial" w:cs="Arial"/>
                <w:sz w:val="14"/>
                <w:szCs w:val="14"/>
              </w:rPr>
              <w:t>Беларусь</w:t>
            </w:r>
          </w:p>
        </w:tc>
        <w:tc>
          <w:tcPr>
            <w:tcW w:w="750"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659</w:t>
            </w:r>
          </w:p>
        </w:tc>
        <w:tc>
          <w:tcPr>
            <w:tcW w:w="752"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1,3</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lang w:val="en-US"/>
              </w:rPr>
            </w:pPr>
            <w:r w:rsidRPr="0071648E">
              <w:rPr>
                <w:rFonts w:ascii="Arial" w:hAnsi="Arial" w:cs="Arial"/>
                <w:sz w:val="14"/>
                <w:szCs w:val="14"/>
              </w:rPr>
              <w:t>1</w:t>
            </w:r>
            <w:r w:rsidRPr="0071648E">
              <w:rPr>
                <w:rFonts w:ascii="Arial" w:hAnsi="Arial" w:cs="Arial"/>
                <w:sz w:val="14"/>
                <w:szCs w:val="14"/>
                <w:lang w:val="en-US"/>
              </w:rPr>
              <w:t> 739</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lang w:val="en-US"/>
              </w:rPr>
            </w:pPr>
            <w:r w:rsidRPr="0071648E">
              <w:rPr>
                <w:rFonts w:ascii="Arial" w:hAnsi="Arial" w:cs="Arial"/>
                <w:sz w:val="14"/>
                <w:szCs w:val="14"/>
              </w:rPr>
              <w:t>2,</w:t>
            </w:r>
            <w:r w:rsidRPr="0071648E">
              <w:rPr>
                <w:rFonts w:ascii="Arial" w:hAnsi="Arial" w:cs="Arial"/>
                <w:sz w:val="14"/>
                <w:szCs w:val="14"/>
                <w:lang w:val="en-US"/>
              </w:rPr>
              <w:t>8</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lang w:val="en-US"/>
              </w:rPr>
            </w:pPr>
            <w:r w:rsidRPr="00D87954">
              <w:rPr>
                <w:rFonts w:ascii="Arial" w:hAnsi="Arial" w:cs="Arial"/>
                <w:sz w:val="14"/>
                <w:szCs w:val="14"/>
                <w:lang w:val="en-US"/>
              </w:rPr>
              <w:t>1 359</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lang w:val="en-US"/>
              </w:rPr>
            </w:pPr>
            <w:r w:rsidRPr="00D87954">
              <w:rPr>
                <w:rFonts w:ascii="Arial" w:hAnsi="Arial" w:cs="Arial"/>
                <w:sz w:val="14"/>
                <w:szCs w:val="14"/>
                <w:lang w:val="en-US"/>
              </w:rPr>
              <w:t>2,8</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lang w:val="en-US"/>
              </w:rPr>
            </w:pPr>
            <w:r w:rsidRPr="00D87954">
              <w:rPr>
                <w:rFonts w:ascii="Arial" w:hAnsi="Arial" w:cs="Arial"/>
                <w:sz w:val="14"/>
                <w:szCs w:val="14"/>
                <w:lang w:val="en-US"/>
              </w:rPr>
              <w:t>1</w:t>
            </w:r>
            <w:r w:rsidRPr="00D87954">
              <w:rPr>
                <w:rFonts w:ascii="Arial" w:hAnsi="Arial" w:cs="Arial"/>
                <w:b/>
                <w:sz w:val="14"/>
                <w:szCs w:val="14"/>
              </w:rPr>
              <w:t> </w:t>
            </w:r>
            <w:r w:rsidRPr="00D87954">
              <w:rPr>
                <w:rFonts w:ascii="Arial" w:hAnsi="Arial" w:cs="Arial"/>
                <w:sz w:val="14"/>
                <w:szCs w:val="14"/>
                <w:lang w:val="en-US"/>
              </w:rPr>
              <w:t>522</w:t>
            </w:r>
          </w:p>
        </w:tc>
        <w:tc>
          <w:tcPr>
            <w:tcW w:w="753"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lang w:val="en-US"/>
              </w:rPr>
            </w:pPr>
            <w:r w:rsidRPr="00D87954">
              <w:rPr>
                <w:rFonts w:ascii="Arial" w:hAnsi="Arial" w:cs="Arial"/>
                <w:sz w:val="14"/>
                <w:szCs w:val="14"/>
                <w:lang w:val="en-US"/>
              </w:rPr>
              <w:t>2</w:t>
            </w:r>
            <w:r w:rsidRPr="00D87954">
              <w:rPr>
                <w:rFonts w:ascii="Arial" w:hAnsi="Arial" w:cs="Arial"/>
                <w:sz w:val="14"/>
                <w:szCs w:val="14"/>
              </w:rPr>
              <w:t>,</w:t>
            </w:r>
            <w:r w:rsidRPr="00D87954">
              <w:rPr>
                <w:rFonts w:ascii="Arial" w:hAnsi="Arial" w:cs="Arial"/>
                <w:sz w:val="14"/>
                <w:szCs w:val="14"/>
                <w:lang w:val="en-US"/>
              </w:rPr>
              <w:t>7</w:t>
            </w:r>
          </w:p>
        </w:tc>
        <w:tc>
          <w:tcPr>
            <w:tcW w:w="1957" w:type="dxa"/>
            <w:tcBorders>
              <w:left w:val="single" w:sz="6" w:space="0" w:color="000000"/>
            </w:tcBorders>
            <w:shd w:val="clear" w:color="auto" w:fill="auto"/>
            <w:vAlign w:val="bottom"/>
          </w:tcPr>
          <w:p w:rsidR="0071648E" w:rsidRPr="00D177B8" w:rsidRDefault="0071648E" w:rsidP="008B6B13">
            <w:pPr>
              <w:spacing w:line="138" w:lineRule="exact"/>
              <w:ind w:left="284"/>
              <w:rPr>
                <w:rFonts w:ascii="Arial" w:hAnsi="Arial" w:cs="Arial"/>
                <w:i/>
                <w:sz w:val="14"/>
                <w:szCs w:val="14"/>
              </w:rPr>
            </w:pPr>
            <w:r w:rsidRPr="00D177B8">
              <w:rPr>
                <w:rFonts w:ascii="Arial" w:hAnsi="Arial" w:cs="Arial"/>
                <w:i/>
                <w:sz w:val="14"/>
                <w:szCs w:val="14"/>
              </w:rPr>
              <w:t>Belarus</w:t>
            </w:r>
            <w:r w:rsidRPr="00D177B8">
              <w:rPr>
                <w:rFonts w:ascii="Arial" w:hAnsi="Arial" w:cs="Arial"/>
                <w:i/>
                <w:sz w:val="14"/>
                <w:szCs w:val="14"/>
                <w:vertAlign w:val="superscript"/>
              </w:rPr>
              <w:t xml:space="preserve"> </w:t>
            </w:r>
            <w:r w:rsidRPr="00D177B8">
              <w:rPr>
                <w:rFonts w:ascii="Arial" w:hAnsi="Arial" w:cs="Arial"/>
                <w:i/>
                <w:sz w:val="14"/>
                <w:szCs w:val="14"/>
                <w:vertAlign w:val="superscript"/>
                <w:lang w:val="en-US"/>
              </w:rPr>
              <w:t xml:space="preserve"> </w:t>
            </w:r>
          </w:p>
        </w:tc>
      </w:tr>
      <w:tr w:rsidR="0071648E" w:rsidRPr="00DC345D" w:rsidTr="00DB3279">
        <w:tc>
          <w:tcPr>
            <w:tcW w:w="1950" w:type="dxa"/>
            <w:shd w:val="clear" w:color="auto" w:fill="auto"/>
            <w:vAlign w:val="bottom"/>
          </w:tcPr>
          <w:p w:rsidR="0071648E" w:rsidRPr="00D177B8" w:rsidRDefault="0071648E" w:rsidP="008B6B13">
            <w:pPr>
              <w:spacing w:line="138" w:lineRule="exact"/>
              <w:ind w:left="284"/>
              <w:rPr>
                <w:rFonts w:ascii="Arial" w:hAnsi="Arial" w:cs="Arial"/>
                <w:sz w:val="14"/>
                <w:szCs w:val="14"/>
              </w:rPr>
            </w:pPr>
            <w:r w:rsidRPr="00D177B8">
              <w:rPr>
                <w:rFonts w:ascii="Arial" w:hAnsi="Arial" w:cs="Arial"/>
                <w:sz w:val="14"/>
                <w:szCs w:val="14"/>
              </w:rPr>
              <w:t>Казахстан</w:t>
            </w:r>
          </w:p>
        </w:tc>
        <w:tc>
          <w:tcPr>
            <w:tcW w:w="750"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1</w:t>
            </w:r>
            <w:r w:rsidRPr="00DB3279">
              <w:rPr>
                <w:rFonts w:ascii="Arial" w:hAnsi="Arial" w:cs="Arial"/>
                <w:b/>
                <w:bCs/>
                <w:sz w:val="14"/>
                <w:szCs w:val="14"/>
                <w:lang w:val="en-US"/>
              </w:rPr>
              <w:t> </w:t>
            </w:r>
            <w:r w:rsidRPr="00DB3279">
              <w:rPr>
                <w:rFonts w:ascii="Arial" w:hAnsi="Arial" w:cs="Arial"/>
                <w:sz w:val="14"/>
                <w:szCs w:val="14"/>
              </w:rPr>
              <w:t>689</w:t>
            </w:r>
          </w:p>
        </w:tc>
        <w:tc>
          <w:tcPr>
            <w:tcW w:w="752"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3,4</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lang w:val="en-US"/>
              </w:rPr>
            </w:pPr>
            <w:r w:rsidRPr="0071648E">
              <w:rPr>
                <w:rFonts w:ascii="Arial" w:hAnsi="Arial" w:cs="Arial"/>
                <w:sz w:val="14"/>
                <w:szCs w:val="14"/>
              </w:rPr>
              <w:t>2</w:t>
            </w:r>
            <w:r w:rsidRPr="0071648E">
              <w:rPr>
                <w:rFonts w:ascii="Arial" w:hAnsi="Arial" w:cs="Arial"/>
                <w:sz w:val="14"/>
                <w:szCs w:val="14"/>
                <w:lang w:val="en-US"/>
              </w:rPr>
              <w:t> 546</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rPr>
            </w:pPr>
            <w:r w:rsidRPr="0071648E">
              <w:rPr>
                <w:rFonts w:ascii="Arial" w:hAnsi="Arial" w:cs="Arial"/>
                <w:sz w:val="14"/>
                <w:szCs w:val="14"/>
                <w:lang w:val="en-US"/>
              </w:rPr>
              <w:t>4</w:t>
            </w:r>
            <w:r w:rsidRPr="0071648E">
              <w:rPr>
                <w:rFonts w:ascii="Arial" w:hAnsi="Arial" w:cs="Arial"/>
                <w:sz w:val="14"/>
                <w:szCs w:val="14"/>
              </w:rPr>
              <w:t>,</w:t>
            </w:r>
            <w:r w:rsidRPr="0071648E">
              <w:rPr>
                <w:rFonts w:ascii="Arial" w:hAnsi="Arial" w:cs="Arial"/>
                <w:sz w:val="14"/>
                <w:szCs w:val="14"/>
                <w:lang w:val="en-US"/>
              </w:rPr>
              <w:t>1</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lang w:val="en-US"/>
              </w:rPr>
            </w:pPr>
            <w:r w:rsidRPr="00D87954">
              <w:rPr>
                <w:rFonts w:ascii="Arial" w:hAnsi="Arial" w:cs="Arial"/>
                <w:sz w:val="14"/>
                <w:szCs w:val="14"/>
                <w:lang w:val="en-US"/>
              </w:rPr>
              <w:t>1 965</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lang w:val="en-US"/>
              </w:rPr>
            </w:pPr>
            <w:r w:rsidRPr="00D87954">
              <w:rPr>
                <w:rFonts w:ascii="Arial" w:hAnsi="Arial" w:cs="Arial"/>
                <w:sz w:val="14"/>
                <w:szCs w:val="14"/>
                <w:lang w:val="en-US"/>
              </w:rPr>
              <w:t>4</w:t>
            </w:r>
            <w:r w:rsidRPr="00D87954">
              <w:rPr>
                <w:rFonts w:ascii="Arial" w:hAnsi="Arial" w:cs="Arial"/>
                <w:sz w:val="14"/>
                <w:szCs w:val="14"/>
              </w:rPr>
              <w:t>,</w:t>
            </w:r>
            <w:r w:rsidRPr="00D87954">
              <w:rPr>
                <w:rFonts w:ascii="Arial" w:hAnsi="Arial" w:cs="Arial"/>
                <w:sz w:val="14"/>
                <w:szCs w:val="14"/>
                <w:lang w:val="en-US"/>
              </w:rPr>
              <w:t>1</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2</w:t>
            </w:r>
            <w:r w:rsidRPr="00D87954">
              <w:rPr>
                <w:rFonts w:ascii="Arial" w:hAnsi="Arial" w:cs="Arial"/>
                <w:b/>
                <w:sz w:val="14"/>
                <w:szCs w:val="14"/>
              </w:rPr>
              <w:t> </w:t>
            </w:r>
            <w:r w:rsidRPr="00D87954">
              <w:rPr>
                <w:rFonts w:ascii="Arial" w:hAnsi="Arial" w:cs="Arial"/>
                <w:sz w:val="14"/>
                <w:szCs w:val="14"/>
              </w:rPr>
              <w:t>356</w:t>
            </w:r>
          </w:p>
        </w:tc>
        <w:tc>
          <w:tcPr>
            <w:tcW w:w="753"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4,2</w:t>
            </w:r>
          </w:p>
        </w:tc>
        <w:tc>
          <w:tcPr>
            <w:tcW w:w="1957" w:type="dxa"/>
            <w:tcBorders>
              <w:left w:val="single" w:sz="6" w:space="0" w:color="000000"/>
            </w:tcBorders>
            <w:shd w:val="clear" w:color="auto" w:fill="auto"/>
            <w:vAlign w:val="bottom"/>
          </w:tcPr>
          <w:p w:rsidR="0071648E" w:rsidRPr="00D177B8" w:rsidRDefault="0071648E" w:rsidP="008B6B13">
            <w:pPr>
              <w:spacing w:line="138" w:lineRule="exact"/>
              <w:ind w:left="284"/>
              <w:rPr>
                <w:rFonts w:ascii="Arial" w:hAnsi="Arial" w:cs="Arial"/>
                <w:i/>
                <w:sz w:val="14"/>
                <w:szCs w:val="14"/>
              </w:rPr>
            </w:pPr>
            <w:r w:rsidRPr="00D177B8">
              <w:rPr>
                <w:rFonts w:ascii="Arial" w:hAnsi="Arial" w:cs="Arial"/>
                <w:i/>
                <w:sz w:val="14"/>
                <w:szCs w:val="14"/>
                <w:lang w:val="de-DE"/>
              </w:rPr>
              <w:t>Kazakhstan</w:t>
            </w:r>
          </w:p>
        </w:tc>
      </w:tr>
      <w:tr w:rsidR="0071648E" w:rsidRPr="00DC345D" w:rsidTr="00DB3279">
        <w:tc>
          <w:tcPr>
            <w:tcW w:w="1950" w:type="dxa"/>
            <w:shd w:val="clear" w:color="auto" w:fill="auto"/>
            <w:vAlign w:val="bottom"/>
          </w:tcPr>
          <w:p w:rsidR="0071648E" w:rsidRPr="00D177B8" w:rsidRDefault="0071648E" w:rsidP="008B6B13">
            <w:pPr>
              <w:spacing w:line="138" w:lineRule="exact"/>
              <w:ind w:left="284"/>
              <w:rPr>
                <w:rFonts w:ascii="Arial" w:hAnsi="Arial" w:cs="Arial"/>
                <w:sz w:val="14"/>
                <w:szCs w:val="14"/>
              </w:rPr>
            </w:pPr>
            <w:r w:rsidRPr="00D177B8">
              <w:rPr>
                <w:rFonts w:ascii="Arial" w:hAnsi="Arial" w:cs="Arial"/>
                <w:sz w:val="14"/>
                <w:szCs w:val="14"/>
              </w:rPr>
              <w:t>Киргизия</w:t>
            </w:r>
          </w:p>
        </w:tc>
        <w:tc>
          <w:tcPr>
            <w:tcW w:w="750"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363</w:t>
            </w:r>
          </w:p>
        </w:tc>
        <w:tc>
          <w:tcPr>
            <w:tcW w:w="752"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0,7</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lang w:val="en-US"/>
              </w:rPr>
            </w:pPr>
            <w:r w:rsidRPr="0071648E">
              <w:rPr>
                <w:rFonts w:ascii="Arial" w:hAnsi="Arial" w:cs="Arial"/>
                <w:sz w:val="14"/>
                <w:szCs w:val="14"/>
                <w:lang w:val="en-US"/>
              </w:rPr>
              <w:t>621</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rPr>
            </w:pPr>
            <w:r w:rsidRPr="0071648E">
              <w:rPr>
                <w:rFonts w:ascii="Arial" w:hAnsi="Arial" w:cs="Arial"/>
                <w:sz w:val="14"/>
                <w:szCs w:val="14"/>
                <w:lang w:val="en-US"/>
              </w:rPr>
              <w:t>1</w:t>
            </w:r>
            <w:r w:rsidRPr="0071648E">
              <w:rPr>
                <w:rFonts w:ascii="Arial" w:hAnsi="Arial" w:cs="Arial"/>
                <w:sz w:val="14"/>
                <w:szCs w:val="14"/>
              </w:rPr>
              <w:t>,</w:t>
            </w:r>
            <w:r w:rsidRPr="0071648E">
              <w:rPr>
                <w:rFonts w:ascii="Arial" w:hAnsi="Arial" w:cs="Arial"/>
                <w:sz w:val="14"/>
                <w:szCs w:val="14"/>
                <w:lang w:val="en-US"/>
              </w:rPr>
              <w:t>0</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413</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lang w:val="en-US"/>
              </w:rPr>
              <w:t>0,</w:t>
            </w:r>
            <w:r w:rsidRPr="00D87954">
              <w:rPr>
                <w:rFonts w:ascii="Arial" w:hAnsi="Arial" w:cs="Arial"/>
                <w:sz w:val="14"/>
                <w:szCs w:val="14"/>
              </w:rPr>
              <w:t>9</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622</w:t>
            </w:r>
          </w:p>
        </w:tc>
        <w:tc>
          <w:tcPr>
            <w:tcW w:w="753"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1,1</w:t>
            </w:r>
          </w:p>
        </w:tc>
        <w:tc>
          <w:tcPr>
            <w:tcW w:w="1957" w:type="dxa"/>
            <w:tcBorders>
              <w:left w:val="single" w:sz="6" w:space="0" w:color="000000"/>
            </w:tcBorders>
            <w:shd w:val="clear" w:color="auto" w:fill="auto"/>
            <w:vAlign w:val="bottom"/>
          </w:tcPr>
          <w:p w:rsidR="0071648E" w:rsidRPr="00D177B8" w:rsidRDefault="0071648E" w:rsidP="008B6B13">
            <w:pPr>
              <w:spacing w:line="138" w:lineRule="exact"/>
              <w:ind w:left="284"/>
              <w:rPr>
                <w:rFonts w:ascii="Arial" w:hAnsi="Arial" w:cs="Arial"/>
                <w:i/>
                <w:sz w:val="14"/>
                <w:szCs w:val="14"/>
              </w:rPr>
            </w:pPr>
            <w:r w:rsidRPr="00D177B8">
              <w:rPr>
                <w:rFonts w:ascii="Arial" w:hAnsi="Arial" w:cs="Arial"/>
                <w:i/>
                <w:sz w:val="14"/>
                <w:szCs w:val="14"/>
                <w:lang w:val="de-DE"/>
              </w:rPr>
              <w:t>Kyrgyzstan</w:t>
            </w:r>
          </w:p>
        </w:tc>
      </w:tr>
      <w:tr w:rsidR="0071648E" w:rsidRPr="00DC345D" w:rsidTr="00DB3279">
        <w:tc>
          <w:tcPr>
            <w:tcW w:w="1950" w:type="dxa"/>
            <w:shd w:val="clear" w:color="auto" w:fill="auto"/>
            <w:vAlign w:val="bottom"/>
          </w:tcPr>
          <w:p w:rsidR="0071648E" w:rsidRPr="00D177B8" w:rsidRDefault="0071648E" w:rsidP="008B6B13">
            <w:pPr>
              <w:spacing w:line="138" w:lineRule="exact"/>
              <w:ind w:left="284"/>
              <w:rPr>
                <w:rFonts w:ascii="Arial" w:hAnsi="Arial" w:cs="Arial"/>
                <w:sz w:val="14"/>
                <w:szCs w:val="14"/>
              </w:rPr>
            </w:pPr>
            <w:r w:rsidRPr="00D177B8">
              <w:rPr>
                <w:rFonts w:ascii="Arial" w:hAnsi="Arial" w:cs="Arial"/>
                <w:sz w:val="14"/>
                <w:szCs w:val="14"/>
              </w:rPr>
              <w:t>Республика Молдова</w:t>
            </w:r>
          </w:p>
        </w:tc>
        <w:tc>
          <w:tcPr>
            <w:tcW w:w="750"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353</w:t>
            </w:r>
          </w:p>
        </w:tc>
        <w:tc>
          <w:tcPr>
            <w:tcW w:w="752"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0,7</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lang w:val="en-US"/>
              </w:rPr>
            </w:pPr>
            <w:r w:rsidRPr="0071648E">
              <w:rPr>
                <w:rFonts w:ascii="Arial" w:hAnsi="Arial" w:cs="Arial"/>
                <w:sz w:val="14"/>
                <w:szCs w:val="14"/>
              </w:rPr>
              <w:t>2</w:t>
            </w:r>
            <w:r w:rsidRPr="0071648E">
              <w:rPr>
                <w:rFonts w:ascii="Arial" w:hAnsi="Arial" w:cs="Arial"/>
                <w:sz w:val="14"/>
                <w:szCs w:val="14"/>
                <w:lang w:val="en-US"/>
              </w:rPr>
              <w:t>41</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rPr>
            </w:pPr>
            <w:r w:rsidRPr="0071648E">
              <w:rPr>
                <w:rFonts w:ascii="Arial" w:hAnsi="Arial" w:cs="Arial"/>
                <w:sz w:val="14"/>
                <w:szCs w:val="14"/>
              </w:rPr>
              <w:t>0,4</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109</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0,2</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88</w:t>
            </w:r>
          </w:p>
        </w:tc>
        <w:tc>
          <w:tcPr>
            <w:tcW w:w="753"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0,2</w:t>
            </w:r>
          </w:p>
        </w:tc>
        <w:tc>
          <w:tcPr>
            <w:tcW w:w="1957" w:type="dxa"/>
            <w:tcBorders>
              <w:left w:val="single" w:sz="6" w:space="0" w:color="000000"/>
            </w:tcBorders>
            <w:shd w:val="clear" w:color="auto" w:fill="auto"/>
            <w:vAlign w:val="bottom"/>
          </w:tcPr>
          <w:p w:rsidR="0071648E" w:rsidRPr="00D177B8" w:rsidRDefault="0071648E" w:rsidP="008B6B13">
            <w:pPr>
              <w:spacing w:line="138" w:lineRule="exact"/>
              <w:ind w:left="284"/>
              <w:rPr>
                <w:rFonts w:ascii="Arial" w:hAnsi="Arial" w:cs="Arial"/>
                <w:i/>
                <w:sz w:val="14"/>
                <w:szCs w:val="14"/>
              </w:rPr>
            </w:pPr>
            <w:r w:rsidRPr="00D177B8">
              <w:rPr>
                <w:rFonts w:ascii="Arial" w:hAnsi="Arial" w:cs="Arial"/>
                <w:i/>
                <w:sz w:val="14"/>
                <w:szCs w:val="14"/>
              </w:rPr>
              <w:t xml:space="preserve">Republic of </w:t>
            </w:r>
            <w:r w:rsidRPr="00D177B8">
              <w:rPr>
                <w:rFonts w:ascii="Arial" w:hAnsi="Arial" w:cs="Arial"/>
                <w:i/>
                <w:sz w:val="14"/>
                <w:szCs w:val="14"/>
                <w:lang w:val="de-DE"/>
              </w:rPr>
              <w:t>Moldova</w:t>
            </w:r>
            <w:r w:rsidRPr="00D177B8">
              <w:rPr>
                <w:rFonts w:ascii="Arial" w:hAnsi="Arial" w:cs="Arial"/>
                <w:i/>
                <w:sz w:val="14"/>
                <w:szCs w:val="14"/>
                <w:vertAlign w:val="superscript"/>
              </w:rPr>
              <w:t xml:space="preserve"> </w:t>
            </w:r>
          </w:p>
        </w:tc>
      </w:tr>
      <w:tr w:rsidR="0071648E" w:rsidRPr="00DC345D" w:rsidTr="00DB3279">
        <w:tc>
          <w:tcPr>
            <w:tcW w:w="1950" w:type="dxa"/>
            <w:shd w:val="clear" w:color="auto" w:fill="auto"/>
            <w:vAlign w:val="bottom"/>
          </w:tcPr>
          <w:p w:rsidR="0071648E" w:rsidRPr="00D177B8" w:rsidRDefault="0071648E" w:rsidP="008B6B13">
            <w:pPr>
              <w:spacing w:line="138" w:lineRule="exact"/>
              <w:ind w:left="284"/>
              <w:rPr>
                <w:rFonts w:ascii="Arial" w:hAnsi="Arial" w:cs="Arial"/>
                <w:sz w:val="14"/>
                <w:szCs w:val="14"/>
              </w:rPr>
            </w:pPr>
            <w:r w:rsidRPr="00D177B8">
              <w:rPr>
                <w:rFonts w:ascii="Arial" w:hAnsi="Arial" w:cs="Arial"/>
                <w:sz w:val="14"/>
                <w:szCs w:val="14"/>
              </w:rPr>
              <w:t>Таджикистан</w:t>
            </w:r>
          </w:p>
        </w:tc>
        <w:tc>
          <w:tcPr>
            <w:tcW w:w="750"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641</w:t>
            </w:r>
          </w:p>
        </w:tc>
        <w:tc>
          <w:tcPr>
            <w:tcW w:w="752"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1,3</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lang w:val="en-US"/>
              </w:rPr>
            </w:pPr>
            <w:r w:rsidRPr="0071648E">
              <w:rPr>
                <w:rFonts w:ascii="Arial" w:hAnsi="Arial" w:cs="Arial"/>
                <w:sz w:val="14"/>
                <w:szCs w:val="14"/>
                <w:lang w:val="en-US"/>
              </w:rPr>
              <w:t>516</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lang w:val="en-US"/>
              </w:rPr>
            </w:pPr>
            <w:r w:rsidRPr="0071648E">
              <w:rPr>
                <w:rFonts w:ascii="Arial" w:hAnsi="Arial" w:cs="Arial"/>
                <w:sz w:val="14"/>
                <w:szCs w:val="14"/>
              </w:rPr>
              <w:t>0,</w:t>
            </w:r>
            <w:r w:rsidRPr="0071648E">
              <w:rPr>
                <w:rFonts w:ascii="Arial" w:hAnsi="Arial" w:cs="Arial"/>
                <w:sz w:val="14"/>
                <w:szCs w:val="14"/>
                <w:lang w:val="en-US"/>
              </w:rPr>
              <w:t>8</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349</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0,7</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545</w:t>
            </w:r>
          </w:p>
        </w:tc>
        <w:tc>
          <w:tcPr>
            <w:tcW w:w="753"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1,0</w:t>
            </w:r>
          </w:p>
        </w:tc>
        <w:tc>
          <w:tcPr>
            <w:tcW w:w="1957" w:type="dxa"/>
            <w:tcBorders>
              <w:left w:val="single" w:sz="6" w:space="0" w:color="000000"/>
            </w:tcBorders>
            <w:shd w:val="clear" w:color="auto" w:fill="auto"/>
            <w:vAlign w:val="bottom"/>
          </w:tcPr>
          <w:p w:rsidR="0071648E" w:rsidRPr="00D177B8" w:rsidRDefault="0071648E" w:rsidP="008B6B13">
            <w:pPr>
              <w:spacing w:line="138" w:lineRule="exact"/>
              <w:ind w:left="284"/>
              <w:rPr>
                <w:rFonts w:ascii="Arial" w:hAnsi="Arial" w:cs="Arial"/>
                <w:i/>
                <w:sz w:val="14"/>
                <w:szCs w:val="14"/>
              </w:rPr>
            </w:pPr>
            <w:r w:rsidRPr="00D177B8">
              <w:rPr>
                <w:rFonts w:ascii="Arial" w:hAnsi="Arial" w:cs="Arial"/>
                <w:i/>
                <w:sz w:val="14"/>
                <w:szCs w:val="14"/>
              </w:rPr>
              <w:t>Tajikistan</w:t>
            </w:r>
          </w:p>
        </w:tc>
      </w:tr>
      <w:tr w:rsidR="0071648E" w:rsidRPr="00DC345D" w:rsidTr="00DB3279">
        <w:tc>
          <w:tcPr>
            <w:tcW w:w="1950" w:type="dxa"/>
            <w:shd w:val="clear" w:color="auto" w:fill="auto"/>
            <w:vAlign w:val="bottom"/>
          </w:tcPr>
          <w:p w:rsidR="0071648E" w:rsidRPr="00D177B8" w:rsidRDefault="0071648E" w:rsidP="008B6B13">
            <w:pPr>
              <w:spacing w:line="138" w:lineRule="exact"/>
              <w:ind w:left="284"/>
              <w:rPr>
                <w:rFonts w:ascii="Arial" w:hAnsi="Arial" w:cs="Arial"/>
                <w:sz w:val="14"/>
                <w:szCs w:val="14"/>
              </w:rPr>
            </w:pPr>
            <w:r w:rsidRPr="00D177B8">
              <w:rPr>
                <w:rFonts w:ascii="Arial" w:hAnsi="Arial" w:cs="Arial"/>
                <w:sz w:val="14"/>
                <w:szCs w:val="14"/>
              </w:rPr>
              <w:t>Туркмения</w:t>
            </w:r>
          </w:p>
        </w:tc>
        <w:tc>
          <w:tcPr>
            <w:tcW w:w="750"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183</w:t>
            </w:r>
          </w:p>
        </w:tc>
        <w:tc>
          <w:tcPr>
            <w:tcW w:w="752"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0,4</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lang w:val="en-US"/>
              </w:rPr>
            </w:pPr>
            <w:r w:rsidRPr="0071648E">
              <w:rPr>
                <w:rFonts w:ascii="Arial" w:hAnsi="Arial" w:cs="Arial"/>
                <w:sz w:val="14"/>
                <w:szCs w:val="14"/>
              </w:rPr>
              <w:t>1</w:t>
            </w:r>
            <w:r w:rsidRPr="0071648E">
              <w:rPr>
                <w:rFonts w:ascii="Arial" w:hAnsi="Arial" w:cs="Arial"/>
                <w:sz w:val="14"/>
                <w:szCs w:val="14"/>
                <w:lang w:val="en-US"/>
              </w:rPr>
              <w:t>57</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lang w:val="en-US"/>
              </w:rPr>
            </w:pPr>
            <w:r w:rsidRPr="0071648E">
              <w:rPr>
                <w:rFonts w:ascii="Arial" w:hAnsi="Arial" w:cs="Arial"/>
                <w:sz w:val="14"/>
                <w:szCs w:val="14"/>
              </w:rPr>
              <w:t>0,</w:t>
            </w:r>
            <w:r w:rsidRPr="0071648E">
              <w:rPr>
                <w:rFonts w:ascii="Arial" w:hAnsi="Arial" w:cs="Arial"/>
                <w:sz w:val="14"/>
                <w:szCs w:val="14"/>
                <w:lang w:val="en-US"/>
              </w:rPr>
              <w:t>3</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220</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0,5</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399</w:t>
            </w:r>
          </w:p>
        </w:tc>
        <w:tc>
          <w:tcPr>
            <w:tcW w:w="753"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0,7</w:t>
            </w:r>
          </w:p>
        </w:tc>
        <w:tc>
          <w:tcPr>
            <w:tcW w:w="1957" w:type="dxa"/>
            <w:tcBorders>
              <w:left w:val="single" w:sz="6" w:space="0" w:color="000000"/>
            </w:tcBorders>
            <w:shd w:val="clear" w:color="auto" w:fill="auto"/>
            <w:vAlign w:val="bottom"/>
          </w:tcPr>
          <w:p w:rsidR="0071648E" w:rsidRPr="00D177B8" w:rsidRDefault="0071648E" w:rsidP="008B6B13">
            <w:pPr>
              <w:spacing w:line="138" w:lineRule="exact"/>
              <w:ind w:left="284"/>
              <w:rPr>
                <w:rFonts w:ascii="Arial" w:hAnsi="Arial" w:cs="Arial"/>
                <w:i/>
                <w:sz w:val="14"/>
                <w:szCs w:val="14"/>
              </w:rPr>
            </w:pPr>
            <w:r w:rsidRPr="00D177B8">
              <w:rPr>
                <w:rFonts w:ascii="Arial" w:hAnsi="Arial" w:cs="Arial"/>
                <w:i/>
                <w:sz w:val="14"/>
                <w:szCs w:val="14"/>
              </w:rPr>
              <w:t>Turkmenistan</w:t>
            </w:r>
          </w:p>
        </w:tc>
      </w:tr>
      <w:tr w:rsidR="0071648E" w:rsidRPr="00DC345D" w:rsidTr="00DB3279">
        <w:tc>
          <w:tcPr>
            <w:tcW w:w="1950" w:type="dxa"/>
            <w:shd w:val="clear" w:color="auto" w:fill="auto"/>
            <w:vAlign w:val="bottom"/>
          </w:tcPr>
          <w:p w:rsidR="0071648E" w:rsidRPr="00D177B8" w:rsidRDefault="0071648E" w:rsidP="008B6B13">
            <w:pPr>
              <w:spacing w:line="138" w:lineRule="exact"/>
              <w:ind w:left="284"/>
              <w:rPr>
                <w:rFonts w:ascii="Arial" w:hAnsi="Arial" w:cs="Arial"/>
                <w:sz w:val="14"/>
                <w:szCs w:val="14"/>
              </w:rPr>
            </w:pPr>
            <w:r w:rsidRPr="00D177B8">
              <w:rPr>
                <w:rFonts w:ascii="Arial" w:hAnsi="Arial" w:cs="Arial"/>
                <w:sz w:val="14"/>
                <w:szCs w:val="14"/>
              </w:rPr>
              <w:t>Узбекистан</w:t>
            </w:r>
          </w:p>
        </w:tc>
        <w:tc>
          <w:tcPr>
            <w:tcW w:w="750"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959</w:t>
            </w:r>
          </w:p>
        </w:tc>
        <w:tc>
          <w:tcPr>
            <w:tcW w:w="752"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2,0</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lang w:val="en-US"/>
              </w:rPr>
            </w:pPr>
            <w:r w:rsidRPr="0071648E">
              <w:rPr>
                <w:rFonts w:ascii="Arial" w:hAnsi="Arial" w:cs="Arial"/>
                <w:sz w:val="14"/>
                <w:szCs w:val="14"/>
                <w:lang w:val="en-US"/>
              </w:rPr>
              <w:t>7</w:t>
            </w:r>
            <w:r w:rsidRPr="0071648E">
              <w:rPr>
                <w:rFonts w:ascii="Arial" w:hAnsi="Arial" w:cs="Arial"/>
                <w:sz w:val="14"/>
                <w:szCs w:val="14"/>
              </w:rPr>
              <w:t>68</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lang w:val="en-US"/>
              </w:rPr>
            </w:pPr>
            <w:r w:rsidRPr="0071648E">
              <w:rPr>
                <w:rFonts w:ascii="Arial" w:hAnsi="Arial" w:cs="Arial"/>
                <w:sz w:val="14"/>
                <w:szCs w:val="14"/>
              </w:rPr>
              <w:t>1,</w:t>
            </w:r>
            <w:r w:rsidRPr="0071648E">
              <w:rPr>
                <w:rFonts w:ascii="Arial" w:hAnsi="Arial" w:cs="Arial"/>
                <w:sz w:val="14"/>
                <w:szCs w:val="14"/>
                <w:lang w:val="en-US"/>
              </w:rPr>
              <w:t>2</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706</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1,5</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1</w:t>
            </w:r>
            <w:r w:rsidRPr="00D87954">
              <w:rPr>
                <w:rFonts w:ascii="Arial" w:hAnsi="Arial" w:cs="Arial"/>
                <w:b/>
                <w:sz w:val="14"/>
                <w:szCs w:val="14"/>
              </w:rPr>
              <w:t> </w:t>
            </w:r>
            <w:r w:rsidRPr="00D87954">
              <w:rPr>
                <w:rFonts w:ascii="Arial" w:hAnsi="Arial" w:cs="Arial"/>
                <w:sz w:val="14"/>
                <w:szCs w:val="14"/>
              </w:rPr>
              <w:t>133</w:t>
            </w:r>
          </w:p>
        </w:tc>
        <w:tc>
          <w:tcPr>
            <w:tcW w:w="753"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2,0</w:t>
            </w:r>
          </w:p>
        </w:tc>
        <w:tc>
          <w:tcPr>
            <w:tcW w:w="1957" w:type="dxa"/>
            <w:tcBorders>
              <w:left w:val="single" w:sz="6" w:space="0" w:color="000000"/>
            </w:tcBorders>
            <w:shd w:val="clear" w:color="auto" w:fill="auto"/>
            <w:vAlign w:val="bottom"/>
          </w:tcPr>
          <w:p w:rsidR="0071648E" w:rsidRPr="00D177B8" w:rsidRDefault="0071648E" w:rsidP="008B6B13">
            <w:pPr>
              <w:spacing w:line="138" w:lineRule="exact"/>
              <w:ind w:left="284"/>
              <w:rPr>
                <w:rFonts w:ascii="Arial" w:hAnsi="Arial" w:cs="Arial"/>
                <w:i/>
                <w:sz w:val="14"/>
                <w:szCs w:val="14"/>
              </w:rPr>
            </w:pPr>
            <w:r w:rsidRPr="00D177B8">
              <w:rPr>
                <w:rFonts w:ascii="Arial" w:hAnsi="Arial" w:cs="Arial"/>
                <w:i/>
                <w:sz w:val="14"/>
                <w:szCs w:val="14"/>
              </w:rPr>
              <w:t>Uzbekistan</w:t>
            </w:r>
          </w:p>
        </w:tc>
      </w:tr>
      <w:tr w:rsidR="0071648E" w:rsidRPr="00DC345D" w:rsidTr="00DB3279">
        <w:tc>
          <w:tcPr>
            <w:tcW w:w="1950" w:type="dxa"/>
            <w:shd w:val="clear" w:color="auto" w:fill="auto"/>
            <w:vAlign w:val="bottom"/>
          </w:tcPr>
          <w:p w:rsidR="0071648E" w:rsidRPr="00D177B8" w:rsidRDefault="0071648E" w:rsidP="008B6B13">
            <w:pPr>
              <w:spacing w:line="138" w:lineRule="exact"/>
              <w:ind w:left="284"/>
              <w:rPr>
                <w:rFonts w:ascii="Arial" w:hAnsi="Arial" w:cs="Arial"/>
                <w:sz w:val="14"/>
                <w:szCs w:val="14"/>
              </w:rPr>
            </w:pPr>
            <w:r w:rsidRPr="00D177B8">
              <w:rPr>
                <w:rFonts w:ascii="Arial" w:hAnsi="Arial" w:cs="Arial"/>
                <w:sz w:val="14"/>
                <w:szCs w:val="14"/>
              </w:rPr>
              <w:t>Украина</w:t>
            </w:r>
          </w:p>
        </w:tc>
        <w:tc>
          <w:tcPr>
            <w:tcW w:w="750"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bCs/>
                <w:sz w:val="14"/>
                <w:szCs w:val="14"/>
              </w:rPr>
              <w:t>2</w:t>
            </w:r>
            <w:r w:rsidRPr="00DB3279">
              <w:rPr>
                <w:rFonts w:ascii="Arial" w:hAnsi="Arial" w:cs="Arial"/>
                <w:b/>
                <w:bCs/>
                <w:sz w:val="14"/>
                <w:szCs w:val="14"/>
                <w:lang w:val="en-US"/>
              </w:rPr>
              <w:t> </w:t>
            </w:r>
            <w:r w:rsidRPr="00DB3279">
              <w:rPr>
                <w:rFonts w:ascii="Arial" w:hAnsi="Arial" w:cs="Arial"/>
                <w:bCs/>
                <w:sz w:val="14"/>
                <w:szCs w:val="14"/>
              </w:rPr>
              <w:t>132</w:t>
            </w:r>
          </w:p>
        </w:tc>
        <w:tc>
          <w:tcPr>
            <w:tcW w:w="752"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bCs/>
                <w:sz w:val="14"/>
                <w:szCs w:val="14"/>
              </w:rPr>
              <w:t>4,3</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lang w:val="en-US"/>
              </w:rPr>
            </w:pPr>
            <w:r w:rsidRPr="0071648E">
              <w:rPr>
                <w:rFonts w:ascii="Arial" w:hAnsi="Arial" w:cs="Arial"/>
                <w:sz w:val="14"/>
                <w:szCs w:val="14"/>
              </w:rPr>
              <w:t>1</w:t>
            </w:r>
            <w:r w:rsidRPr="0071648E">
              <w:rPr>
                <w:rFonts w:ascii="Arial" w:hAnsi="Arial" w:cs="Arial"/>
                <w:sz w:val="14"/>
                <w:szCs w:val="14"/>
                <w:lang w:val="en-US"/>
              </w:rPr>
              <w:t> </w:t>
            </w:r>
            <w:r w:rsidRPr="0071648E">
              <w:rPr>
                <w:rFonts w:ascii="Arial" w:hAnsi="Arial" w:cs="Arial"/>
                <w:sz w:val="14"/>
                <w:szCs w:val="14"/>
              </w:rPr>
              <w:t>2</w:t>
            </w:r>
            <w:r w:rsidRPr="0071648E">
              <w:rPr>
                <w:rFonts w:ascii="Arial" w:hAnsi="Arial" w:cs="Arial"/>
                <w:sz w:val="14"/>
                <w:szCs w:val="14"/>
                <w:lang w:val="en-US"/>
              </w:rPr>
              <w:t>34</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rPr>
            </w:pPr>
            <w:r w:rsidRPr="0071648E">
              <w:rPr>
                <w:rFonts w:ascii="Arial" w:hAnsi="Arial" w:cs="Arial"/>
                <w:sz w:val="14"/>
                <w:szCs w:val="14"/>
                <w:lang w:val="en-US"/>
              </w:rPr>
              <w:t>2</w:t>
            </w:r>
            <w:r w:rsidRPr="0071648E">
              <w:rPr>
                <w:rFonts w:ascii="Arial" w:hAnsi="Arial" w:cs="Arial"/>
                <w:sz w:val="14"/>
                <w:szCs w:val="14"/>
              </w:rPr>
              <w:t>,</w:t>
            </w:r>
            <w:r w:rsidRPr="0071648E">
              <w:rPr>
                <w:rFonts w:ascii="Arial" w:hAnsi="Arial" w:cs="Arial"/>
                <w:sz w:val="14"/>
                <w:szCs w:val="14"/>
                <w:lang w:val="en-US"/>
              </w:rPr>
              <w:t>0</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635</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1,3</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597</w:t>
            </w:r>
          </w:p>
        </w:tc>
        <w:tc>
          <w:tcPr>
            <w:tcW w:w="753"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1,1</w:t>
            </w:r>
          </w:p>
        </w:tc>
        <w:tc>
          <w:tcPr>
            <w:tcW w:w="1957" w:type="dxa"/>
            <w:tcBorders>
              <w:left w:val="single" w:sz="6" w:space="0" w:color="000000"/>
            </w:tcBorders>
            <w:shd w:val="clear" w:color="auto" w:fill="auto"/>
            <w:vAlign w:val="bottom"/>
          </w:tcPr>
          <w:p w:rsidR="0071648E" w:rsidRPr="00D177B8" w:rsidRDefault="0071648E" w:rsidP="008B6B13">
            <w:pPr>
              <w:spacing w:line="138" w:lineRule="exact"/>
              <w:ind w:left="284"/>
              <w:rPr>
                <w:rFonts w:ascii="Arial" w:hAnsi="Arial" w:cs="Arial"/>
                <w:i/>
                <w:sz w:val="14"/>
                <w:szCs w:val="14"/>
              </w:rPr>
            </w:pPr>
            <w:r w:rsidRPr="00D177B8">
              <w:rPr>
                <w:rFonts w:ascii="Arial" w:hAnsi="Arial" w:cs="Arial"/>
                <w:i/>
                <w:sz w:val="14"/>
                <w:szCs w:val="14"/>
              </w:rPr>
              <w:t>Ukraine</w:t>
            </w:r>
          </w:p>
        </w:tc>
      </w:tr>
      <w:tr w:rsidR="0071648E" w:rsidRPr="00DC345D" w:rsidTr="00DB3279">
        <w:tc>
          <w:tcPr>
            <w:tcW w:w="1950" w:type="dxa"/>
            <w:shd w:val="clear" w:color="auto" w:fill="auto"/>
            <w:vAlign w:val="bottom"/>
          </w:tcPr>
          <w:p w:rsidR="0071648E" w:rsidRPr="00D177B8" w:rsidRDefault="0071648E" w:rsidP="008B6B13">
            <w:pPr>
              <w:spacing w:line="138" w:lineRule="exact"/>
              <w:ind w:left="170"/>
              <w:rPr>
                <w:rFonts w:ascii="Arial" w:hAnsi="Arial" w:cs="Arial"/>
                <w:sz w:val="14"/>
                <w:szCs w:val="14"/>
              </w:rPr>
            </w:pPr>
            <w:r w:rsidRPr="00D177B8">
              <w:rPr>
                <w:rFonts w:ascii="Arial" w:hAnsi="Arial" w:cs="Arial"/>
                <w:b/>
                <w:sz w:val="14"/>
                <w:szCs w:val="14"/>
              </w:rPr>
              <w:t>страны ЕС</w:t>
            </w:r>
          </w:p>
        </w:tc>
        <w:tc>
          <w:tcPr>
            <w:tcW w:w="750"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b/>
                <w:bCs/>
                <w:sz w:val="14"/>
                <w:szCs w:val="14"/>
              </w:rPr>
              <w:t>17</w:t>
            </w:r>
            <w:r w:rsidRPr="00DB3279">
              <w:rPr>
                <w:rFonts w:ascii="Arial" w:hAnsi="Arial" w:cs="Arial"/>
                <w:b/>
                <w:bCs/>
                <w:sz w:val="14"/>
                <w:szCs w:val="14"/>
                <w:lang w:val="en-US"/>
              </w:rPr>
              <w:t> </w:t>
            </w:r>
            <w:r w:rsidRPr="00DB3279">
              <w:rPr>
                <w:rFonts w:ascii="Arial" w:hAnsi="Arial" w:cs="Arial"/>
                <w:b/>
                <w:bCs/>
                <w:sz w:val="14"/>
                <w:szCs w:val="14"/>
              </w:rPr>
              <w:t>695</w:t>
            </w:r>
          </w:p>
        </w:tc>
        <w:tc>
          <w:tcPr>
            <w:tcW w:w="752"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b/>
                <w:bCs/>
                <w:sz w:val="14"/>
                <w:szCs w:val="14"/>
              </w:rPr>
              <w:t>36,0</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b/>
                <w:sz w:val="14"/>
                <w:szCs w:val="14"/>
                <w:lang w:val="en-US"/>
              </w:rPr>
            </w:pPr>
            <w:r w:rsidRPr="0071648E">
              <w:rPr>
                <w:rFonts w:ascii="Arial" w:hAnsi="Arial" w:cs="Arial"/>
                <w:b/>
                <w:sz w:val="14"/>
                <w:szCs w:val="14"/>
              </w:rPr>
              <w:t>2</w:t>
            </w:r>
            <w:r w:rsidRPr="0071648E">
              <w:rPr>
                <w:rFonts w:ascii="Arial" w:hAnsi="Arial" w:cs="Arial"/>
                <w:b/>
                <w:sz w:val="14"/>
                <w:szCs w:val="14"/>
                <w:lang w:val="en-US"/>
              </w:rPr>
              <w:t>3</w:t>
            </w:r>
            <w:r w:rsidRPr="0071648E">
              <w:rPr>
                <w:rFonts w:ascii="Arial" w:hAnsi="Arial" w:cs="Arial"/>
                <w:sz w:val="14"/>
                <w:szCs w:val="14"/>
                <w:lang w:val="en-US"/>
              </w:rPr>
              <w:t> </w:t>
            </w:r>
            <w:r w:rsidRPr="0071648E">
              <w:rPr>
                <w:rFonts w:ascii="Arial" w:hAnsi="Arial" w:cs="Arial"/>
                <w:b/>
                <w:sz w:val="14"/>
                <w:szCs w:val="14"/>
                <w:lang w:val="en-US"/>
              </w:rPr>
              <w:t>823</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b/>
                <w:sz w:val="14"/>
                <w:szCs w:val="14"/>
              </w:rPr>
            </w:pPr>
            <w:r w:rsidRPr="0071648E">
              <w:rPr>
                <w:rFonts w:ascii="Arial" w:hAnsi="Arial" w:cs="Arial"/>
                <w:b/>
                <w:sz w:val="14"/>
                <w:szCs w:val="14"/>
              </w:rPr>
              <w:t>3</w:t>
            </w:r>
            <w:r w:rsidRPr="0071648E">
              <w:rPr>
                <w:rFonts w:ascii="Arial" w:hAnsi="Arial" w:cs="Arial"/>
                <w:b/>
                <w:sz w:val="14"/>
                <w:szCs w:val="14"/>
                <w:lang w:val="en-US"/>
              </w:rPr>
              <w:t>8</w:t>
            </w:r>
            <w:r w:rsidRPr="0071648E">
              <w:rPr>
                <w:rFonts w:ascii="Arial" w:hAnsi="Arial" w:cs="Arial"/>
                <w:b/>
                <w:sz w:val="14"/>
                <w:szCs w:val="14"/>
              </w:rPr>
              <w:t>,</w:t>
            </w:r>
            <w:r w:rsidRPr="0071648E">
              <w:rPr>
                <w:rFonts w:ascii="Arial" w:hAnsi="Arial" w:cs="Arial"/>
                <w:b/>
                <w:sz w:val="14"/>
                <w:szCs w:val="14"/>
                <w:lang w:val="en-US"/>
              </w:rPr>
              <w:t>4</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b/>
                <w:sz w:val="14"/>
                <w:szCs w:val="14"/>
              </w:rPr>
            </w:pPr>
            <w:r w:rsidRPr="00D87954">
              <w:rPr>
                <w:rFonts w:ascii="Arial" w:hAnsi="Arial" w:cs="Arial"/>
                <w:b/>
                <w:sz w:val="14"/>
                <w:szCs w:val="14"/>
              </w:rPr>
              <w:t>15 865</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b/>
                <w:sz w:val="14"/>
                <w:szCs w:val="14"/>
              </w:rPr>
            </w:pPr>
            <w:r w:rsidRPr="00D87954">
              <w:rPr>
                <w:rFonts w:ascii="Arial" w:hAnsi="Arial" w:cs="Arial"/>
                <w:b/>
                <w:sz w:val="14"/>
                <w:szCs w:val="14"/>
              </w:rPr>
              <w:t>33,1</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b/>
                <w:sz w:val="14"/>
                <w:szCs w:val="14"/>
              </w:rPr>
            </w:pPr>
            <w:r w:rsidRPr="00D87954">
              <w:rPr>
                <w:rFonts w:ascii="Arial" w:hAnsi="Arial" w:cs="Arial"/>
                <w:b/>
                <w:sz w:val="14"/>
                <w:szCs w:val="14"/>
              </w:rPr>
              <w:t>17 835</w:t>
            </w:r>
          </w:p>
        </w:tc>
        <w:tc>
          <w:tcPr>
            <w:tcW w:w="753"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b/>
                <w:sz w:val="14"/>
                <w:szCs w:val="14"/>
              </w:rPr>
            </w:pPr>
            <w:r w:rsidRPr="00D87954">
              <w:rPr>
                <w:rFonts w:ascii="Arial" w:hAnsi="Arial" w:cs="Arial"/>
                <w:b/>
                <w:sz w:val="14"/>
                <w:szCs w:val="14"/>
              </w:rPr>
              <w:t>32,0</w:t>
            </w:r>
          </w:p>
        </w:tc>
        <w:tc>
          <w:tcPr>
            <w:tcW w:w="1957" w:type="dxa"/>
            <w:tcBorders>
              <w:left w:val="single" w:sz="6" w:space="0" w:color="000000"/>
            </w:tcBorders>
            <w:shd w:val="clear" w:color="auto" w:fill="auto"/>
            <w:vAlign w:val="bottom"/>
          </w:tcPr>
          <w:p w:rsidR="0071648E" w:rsidRPr="00D177B8" w:rsidRDefault="0071648E" w:rsidP="008B6B13">
            <w:pPr>
              <w:spacing w:line="138" w:lineRule="exact"/>
              <w:ind w:left="170"/>
              <w:rPr>
                <w:rFonts w:ascii="Arial" w:hAnsi="Arial" w:cs="Arial"/>
                <w:i/>
                <w:sz w:val="14"/>
                <w:szCs w:val="14"/>
              </w:rPr>
            </w:pPr>
            <w:r w:rsidRPr="00D177B8">
              <w:rPr>
                <w:rFonts w:ascii="Arial" w:hAnsi="Arial" w:cs="Arial"/>
                <w:b/>
                <w:i/>
                <w:sz w:val="14"/>
                <w:szCs w:val="14"/>
                <w:lang w:val="en-US"/>
              </w:rPr>
              <w:t>EU countries</w:t>
            </w:r>
          </w:p>
        </w:tc>
      </w:tr>
      <w:tr w:rsidR="0071648E" w:rsidRPr="00DC345D" w:rsidTr="00DB3279">
        <w:tc>
          <w:tcPr>
            <w:tcW w:w="1950" w:type="dxa"/>
            <w:shd w:val="clear" w:color="auto" w:fill="auto"/>
            <w:vAlign w:val="bottom"/>
          </w:tcPr>
          <w:p w:rsidR="0071648E" w:rsidRPr="00D177B8" w:rsidRDefault="0071648E" w:rsidP="008B6B13">
            <w:pPr>
              <w:spacing w:line="138" w:lineRule="exact"/>
              <w:ind w:left="454"/>
              <w:rPr>
                <w:rFonts w:ascii="Arial" w:hAnsi="Arial" w:cs="Arial"/>
                <w:sz w:val="14"/>
                <w:szCs w:val="14"/>
              </w:rPr>
            </w:pPr>
            <w:r w:rsidRPr="00D177B8">
              <w:rPr>
                <w:rFonts w:ascii="Arial" w:hAnsi="Arial" w:cs="Arial"/>
                <w:sz w:val="14"/>
                <w:szCs w:val="14"/>
              </w:rPr>
              <w:t>из них:</w:t>
            </w:r>
          </w:p>
        </w:tc>
        <w:tc>
          <w:tcPr>
            <w:tcW w:w="750" w:type="dxa"/>
            <w:tcBorders>
              <w:left w:val="single" w:sz="6" w:space="0" w:color="000000"/>
            </w:tcBorders>
            <w:shd w:val="clear" w:color="auto" w:fill="auto"/>
            <w:vAlign w:val="bottom"/>
          </w:tcPr>
          <w:p w:rsidR="0071648E" w:rsidRPr="00DB3279" w:rsidRDefault="0071648E" w:rsidP="00DB3279">
            <w:pPr>
              <w:snapToGrid w:val="0"/>
              <w:spacing w:line="138" w:lineRule="exact"/>
              <w:ind w:right="170"/>
              <w:jc w:val="right"/>
              <w:rPr>
                <w:rFonts w:ascii="Arial" w:hAnsi="Arial" w:cs="Arial"/>
                <w:sz w:val="14"/>
                <w:szCs w:val="14"/>
              </w:rPr>
            </w:pPr>
          </w:p>
        </w:tc>
        <w:tc>
          <w:tcPr>
            <w:tcW w:w="752" w:type="dxa"/>
            <w:tcBorders>
              <w:left w:val="single" w:sz="6" w:space="0" w:color="000000"/>
            </w:tcBorders>
            <w:shd w:val="clear" w:color="auto" w:fill="auto"/>
            <w:vAlign w:val="bottom"/>
          </w:tcPr>
          <w:p w:rsidR="0071648E" w:rsidRPr="00DB3279" w:rsidRDefault="0071648E" w:rsidP="00DB3279">
            <w:pPr>
              <w:snapToGrid w:val="0"/>
              <w:spacing w:line="138" w:lineRule="exact"/>
              <w:ind w:right="170"/>
              <w:jc w:val="right"/>
              <w:rPr>
                <w:rFonts w:ascii="Arial" w:hAnsi="Arial" w:cs="Arial"/>
                <w:sz w:val="14"/>
                <w:szCs w:val="14"/>
              </w:rPr>
            </w:pP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rPr>
            </w:pP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rPr>
            </w:pP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p>
        </w:tc>
        <w:tc>
          <w:tcPr>
            <w:tcW w:w="753"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p>
        </w:tc>
        <w:tc>
          <w:tcPr>
            <w:tcW w:w="1957" w:type="dxa"/>
            <w:tcBorders>
              <w:left w:val="single" w:sz="6" w:space="0" w:color="000000"/>
            </w:tcBorders>
            <w:shd w:val="clear" w:color="auto" w:fill="auto"/>
            <w:vAlign w:val="bottom"/>
          </w:tcPr>
          <w:p w:rsidR="0071648E" w:rsidRPr="00D177B8" w:rsidRDefault="0071648E" w:rsidP="008B6B13">
            <w:pPr>
              <w:spacing w:line="138" w:lineRule="exact"/>
              <w:ind w:left="454"/>
              <w:rPr>
                <w:rFonts w:ascii="Arial" w:hAnsi="Arial" w:cs="Arial"/>
                <w:i/>
                <w:sz w:val="14"/>
                <w:szCs w:val="14"/>
              </w:rPr>
            </w:pPr>
            <w:r w:rsidRPr="00D177B8">
              <w:rPr>
                <w:rFonts w:ascii="Arial" w:hAnsi="Arial" w:cs="Arial"/>
                <w:i/>
                <w:sz w:val="14"/>
                <w:szCs w:val="14"/>
                <w:lang w:val="en-US"/>
              </w:rPr>
              <w:t>of which</w:t>
            </w:r>
            <w:r w:rsidRPr="00D177B8">
              <w:rPr>
                <w:rFonts w:ascii="Arial" w:hAnsi="Arial" w:cs="Arial"/>
                <w:i/>
                <w:sz w:val="14"/>
                <w:szCs w:val="14"/>
              </w:rPr>
              <w:t>:</w:t>
            </w:r>
          </w:p>
        </w:tc>
      </w:tr>
      <w:tr w:rsidR="0071648E" w:rsidRPr="00DC345D" w:rsidTr="00DB3279">
        <w:tc>
          <w:tcPr>
            <w:tcW w:w="1950" w:type="dxa"/>
            <w:shd w:val="clear" w:color="auto" w:fill="auto"/>
            <w:vAlign w:val="bottom"/>
          </w:tcPr>
          <w:p w:rsidR="0071648E" w:rsidRPr="00D177B8" w:rsidRDefault="0071648E" w:rsidP="008B6B13">
            <w:pPr>
              <w:spacing w:line="138" w:lineRule="exact"/>
              <w:ind w:left="284"/>
              <w:rPr>
                <w:rFonts w:ascii="Arial" w:hAnsi="Arial" w:cs="Arial"/>
                <w:sz w:val="14"/>
                <w:szCs w:val="14"/>
              </w:rPr>
            </w:pPr>
            <w:r w:rsidRPr="00D177B8">
              <w:rPr>
                <w:rFonts w:ascii="Arial" w:hAnsi="Arial" w:cs="Arial"/>
                <w:sz w:val="14"/>
                <w:szCs w:val="14"/>
              </w:rPr>
              <w:t>Австрия</w:t>
            </w:r>
          </w:p>
        </w:tc>
        <w:tc>
          <w:tcPr>
            <w:tcW w:w="750"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539</w:t>
            </w:r>
          </w:p>
        </w:tc>
        <w:tc>
          <w:tcPr>
            <w:tcW w:w="752"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1,1</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lang w:val="en-US"/>
              </w:rPr>
            </w:pPr>
            <w:r w:rsidRPr="0071648E">
              <w:rPr>
                <w:rFonts w:ascii="Arial" w:hAnsi="Arial" w:cs="Arial"/>
                <w:sz w:val="14"/>
                <w:szCs w:val="14"/>
              </w:rPr>
              <w:t>45</w:t>
            </w:r>
            <w:r w:rsidRPr="0071648E">
              <w:rPr>
                <w:rFonts w:ascii="Arial" w:hAnsi="Arial" w:cs="Arial"/>
                <w:sz w:val="14"/>
                <w:szCs w:val="14"/>
                <w:lang w:val="en-US"/>
              </w:rPr>
              <w:t>6</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rPr>
            </w:pPr>
            <w:r w:rsidRPr="0071648E">
              <w:rPr>
                <w:rFonts w:ascii="Arial" w:hAnsi="Arial" w:cs="Arial"/>
                <w:sz w:val="14"/>
                <w:szCs w:val="14"/>
              </w:rPr>
              <w:t>0,7</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402</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0,8</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459</w:t>
            </w:r>
          </w:p>
        </w:tc>
        <w:tc>
          <w:tcPr>
            <w:tcW w:w="753"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0,8</w:t>
            </w:r>
          </w:p>
        </w:tc>
        <w:tc>
          <w:tcPr>
            <w:tcW w:w="1957" w:type="dxa"/>
            <w:tcBorders>
              <w:left w:val="single" w:sz="6" w:space="0" w:color="000000"/>
            </w:tcBorders>
            <w:shd w:val="clear" w:color="auto" w:fill="auto"/>
            <w:vAlign w:val="bottom"/>
          </w:tcPr>
          <w:p w:rsidR="0071648E" w:rsidRPr="00D177B8" w:rsidRDefault="0071648E" w:rsidP="008B6B13">
            <w:pPr>
              <w:spacing w:line="138" w:lineRule="exact"/>
              <w:ind w:left="284"/>
              <w:rPr>
                <w:rFonts w:ascii="Arial" w:hAnsi="Arial" w:cs="Arial"/>
                <w:i/>
                <w:sz w:val="14"/>
                <w:szCs w:val="14"/>
              </w:rPr>
            </w:pPr>
            <w:r w:rsidRPr="00D177B8">
              <w:rPr>
                <w:rFonts w:ascii="Arial" w:hAnsi="Arial" w:cs="Arial"/>
                <w:i/>
                <w:sz w:val="14"/>
                <w:szCs w:val="14"/>
              </w:rPr>
              <w:t>Austria</w:t>
            </w:r>
          </w:p>
        </w:tc>
      </w:tr>
      <w:tr w:rsidR="0071648E" w:rsidRPr="00DC345D" w:rsidTr="00DB3279">
        <w:tc>
          <w:tcPr>
            <w:tcW w:w="1950" w:type="dxa"/>
            <w:shd w:val="clear" w:color="auto" w:fill="auto"/>
            <w:vAlign w:val="bottom"/>
          </w:tcPr>
          <w:p w:rsidR="0071648E" w:rsidRPr="00D177B8" w:rsidRDefault="0071648E" w:rsidP="008B6B13">
            <w:pPr>
              <w:spacing w:line="138" w:lineRule="exact"/>
              <w:ind w:left="284"/>
              <w:rPr>
                <w:rFonts w:ascii="Arial" w:hAnsi="Arial" w:cs="Arial"/>
                <w:sz w:val="14"/>
                <w:szCs w:val="14"/>
              </w:rPr>
            </w:pPr>
            <w:r w:rsidRPr="00D177B8">
              <w:rPr>
                <w:rFonts w:ascii="Arial" w:hAnsi="Arial" w:cs="Arial"/>
                <w:sz w:val="14"/>
                <w:szCs w:val="14"/>
              </w:rPr>
              <w:t>Германия</w:t>
            </w:r>
          </w:p>
        </w:tc>
        <w:tc>
          <w:tcPr>
            <w:tcW w:w="750"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3</w:t>
            </w:r>
            <w:r w:rsidRPr="00DB3279">
              <w:rPr>
                <w:rFonts w:ascii="Arial" w:hAnsi="Arial" w:cs="Arial"/>
                <w:b/>
                <w:bCs/>
                <w:sz w:val="14"/>
                <w:szCs w:val="14"/>
                <w:lang w:val="en-US"/>
              </w:rPr>
              <w:t> </w:t>
            </w:r>
            <w:r w:rsidRPr="00DB3279">
              <w:rPr>
                <w:rFonts w:ascii="Arial" w:hAnsi="Arial" w:cs="Arial"/>
                <w:sz w:val="14"/>
                <w:szCs w:val="14"/>
              </w:rPr>
              <w:t>180</w:t>
            </w:r>
          </w:p>
        </w:tc>
        <w:tc>
          <w:tcPr>
            <w:tcW w:w="752"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6,5</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lang w:val="en-US"/>
              </w:rPr>
            </w:pPr>
            <w:r w:rsidRPr="0071648E">
              <w:rPr>
                <w:rFonts w:ascii="Arial" w:hAnsi="Arial" w:cs="Arial"/>
                <w:sz w:val="14"/>
                <w:szCs w:val="14"/>
              </w:rPr>
              <w:t>3</w:t>
            </w:r>
            <w:r w:rsidRPr="0071648E">
              <w:rPr>
                <w:rFonts w:ascii="Arial" w:hAnsi="Arial" w:cs="Arial"/>
                <w:sz w:val="14"/>
                <w:szCs w:val="14"/>
                <w:lang w:val="en-US"/>
              </w:rPr>
              <w:t> 608</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lang w:val="en-US"/>
              </w:rPr>
            </w:pPr>
            <w:r w:rsidRPr="0071648E">
              <w:rPr>
                <w:rFonts w:ascii="Arial" w:hAnsi="Arial" w:cs="Arial"/>
                <w:sz w:val="14"/>
                <w:szCs w:val="14"/>
              </w:rPr>
              <w:t>5,</w:t>
            </w:r>
            <w:r w:rsidRPr="0071648E">
              <w:rPr>
                <w:rFonts w:ascii="Arial" w:hAnsi="Arial" w:cs="Arial"/>
                <w:sz w:val="14"/>
                <w:szCs w:val="14"/>
                <w:lang w:val="en-US"/>
              </w:rPr>
              <w:t>8</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2</w:t>
            </w:r>
            <w:r w:rsidRPr="00D87954">
              <w:rPr>
                <w:rFonts w:ascii="Arial" w:hAnsi="Arial" w:cs="Arial"/>
                <w:b/>
                <w:sz w:val="14"/>
                <w:szCs w:val="14"/>
              </w:rPr>
              <w:t> </w:t>
            </w:r>
            <w:r w:rsidRPr="00D87954">
              <w:rPr>
                <w:rFonts w:ascii="Arial" w:hAnsi="Arial" w:cs="Arial"/>
                <w:sz w:val="14"/>
                <w:szCs w:val="14"/>
              </w:rPr>
              <w:t>973</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6,2</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3</w:t>
            </w:r>
            <w:r w:rsidRPr="00D87954">
              <w:rPr>
                <w:rFonts w:ascii="Arial" w:hAnsi="Arial" w:cs="Arial"/>
                <w:b/>
                <w:sz w:val="14"/>
                <w:szCs w:val="14"/>
              </w:rPr>
              <w:t> </w:t>
            </w:r>
            <w:r w:rsidRPr="00D87954">
              <w:rPr>
                <w:rFonts w:ascii="Arial" w:hAnsi="Arial" w:cs="Arial"/>
                <w:sz w:val="14"/>
                <w:szCs w:val="14"/>
              </w:rPr>
              <w:t>470</w:t>
            </w:r>
          </w:p>
        </w:tc>
        <w:tc>
          <w:tcPr>
            <w:tcW w:w="753"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6,2</w:t>
            </w:r>
          </w:p>
        </w:tc>
        <w:tc>
          <w:tcPr>
            <w:tcW w:w="1957" w:type="dxa"/>
            <w:tcBorders>
              <w:left w:val="single" w:sz="6" w:space="0" w:color="000000"/>
            </w:tcBorders>
            <w:shd w:val="clear" w:color="auto" w:fill="auto"/>
            <w:vAlign w:val="bottom"/>
          </w:tcPr>
          <w:p w:rsidR="0071648E" w:rsidRPr="00D177B8" w:rsidRDefault="0071648E" w:rsidP="008B6B13">
            <w:pPr>
              <w:spacing w:line="138" w:lineRule="exact"/>
              <w:ind w:left="284"/>
              <w:rPr>
                <w:rFonts w:ascii="Arial" w:hAnsi="Arial" w:cs="Arial"/>
                <w:i/>
                <w:sz w:val="14"/>
                <w:szCs w:val="14"/>
              </w:rPr>
            </w:pPr>
            <w:r w:rsidRPr="00D177B8">
              <w:rPr>
                <w:rFonts w:ascii="Arial" w:hAnsi="Arial" w:cs="Arial"/>
                <w:i/>
                <w:sz w:val="14"/>
                <w:szCs w:val="14"/>
                <w:lang w:val="en-US"/>
              </w:rPr>
              <w:t>Germany</w:t>
            </w:r>
          </w:p>
        </w:tc>
      </w:tr>
      <w:tr w:rsidR="0071648E" w:rsidRPr="00DC345D" w:rsidTr="00DB3279">
        <w:tc>
          <w:tcPr>
            <w:tcW w:w="1950" w:type="dxa"/>
            <w:shd w:val="clear" w:color="auto" w:fill="auto"/>
            <w:vAlign w:val="bottom"/>
          </w:tcPr>
          <w:p w:rsidR="0071648E" w:rsidRPr="00D177B8" w:rsidRDefault="0071648E" w:rsidP="008B6B13">
            <w:pPr>
              <w:spacing w:line="138" w:lineRule="exact"/>
              <w:ind w:left="284"/>
              <w:rPr>
                <w:rFonts w:ascii="Arial" w:hAnsi="Arial" w:cs="Arial"/>
                <w:sz w:val="14"/>
                <w:szCs w:val="14"/>
              </w:rPr>
            </w:pPr>
            <w:r w:rsidRPr="00D177B8">
              <w:rPr>
                <w:rFonts w:ascii="Arial" w:hAnsi="Arial" w:cs="Arial"/>
                <w:sz w:val="14"/>
                <w:szCs w:val="14"/>
              </w:rPr>
              <w:t>Испания</w:t>
            </w:r>
          </w:p>
        </w:tc>
        <w:tc>
          <w:tcPr>
            <w:tcW w:w="750"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273</w:t>
            </w:r>
          </w:p>
        </w:tc>
        <w:tc>
          <w:tcPr>
            <w:tcW w:w="752"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0,6</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lang w:val="en-US"/>
              </w:rPr>
            </w:pPr>
            <w:r w:rsidRPr="0071648E">
              <w:rPr>
                <w:rFonts w:ascii="Arial" w:hAnsi="Arial" w:cs="Arial"/>
                <w:sz w:val="14"/>
                <w:szCs w:val="14"/>
              </w:rPr>
              <w:t>4</w:t>
            </w:r>
            <w:r w:rsidRPr="0071648E">
              <w:rPr>
                <w:rFonts w:ascii="Arial" w:hAnsi="Arial" w:cs="Arial"/>
                <w:sz w:val="14"/>
                <w:szCs w:val="14"/>
                <w:lang w:val="en-US"/>
              </w:rPr>
              <w:t>37</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rPr>
            </w:pPr>
            <w:r w:rsidRPr="0071648E">
              <w:rPr>
                <w:rFonts w:ascii="Arial" w:hAnsi="Arial" w:cs="Arial"/>
                <w:sz w:val="14"/>
                <w:szCs w:val="14"/>
              </w:rPr>
              <w:t>0,7</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243</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0,5</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249</w:t>
            </w:r>
          </w:p>
        </w:tc>
        <w:tc>
          <w:tcPr>
            <w:tcW w:w="753"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0,4</w:t>
            </w:r>
          </w:p>
        </w:tc>
        <w:tc>
          <w:tcPr>
            <w:tcW w:w="1957" w:type="dxa"/>
            <w:tcBorders>
              <w:left w:val="single" w:sz="6" w:space="0" w:color="000000"/>
            </w:tcBorders>
            <w:shd w:val="clear" w:color="auto" w:fill="auto"/>
            <w:vAlign w:val="bottom"/>
          </w:tcPr>
          <w:p w:rsidR="0071648E" w:rsidRPr="00D177B8" w:rsidRDefault="0071648E" w:rsidP="008B6B13">
            <w:pPr>
              <w:spacing w:line="138" w:lineRule="exact"/>
              <w:ind w:left="284"/>
              <w:rPr>
                <w:rFonts w:ascii="Arial" w:hAnsi="Arial" w:cs="Arial"/>
                <w:i/>
                <w:sz w:val="14"/>
                <w:szCs w:val="14"/>
              </w:rPr>
            </w:pPr>
            <w:r w:rsidRPr="00D177B8">
              <w:rPr>
                <w:rFonts w:ascii="Arial" w:hAnsi="Arial" w:cs="Arial"/>
                <w:i/>
                <w:sz w:val="14"/>
                <w:szCs w:val="14"/>
                <w:lang w:val="en-US"/>
              </w:rPr>
              <w:t>Spain</w:t>
            </w:r>
          </w:p>
        </w:tc>
      </w:tr>
      <w:tr w:rsidR="0071648E" w:rsidRPr="00DC345D" w:rsidTr="00DB3279">
        <w:tc>
          <w:tcPr>
            <w:tcW w:w="1950" w:type="dxa"/>
            <w:shd w:val="clear" w:color="auto" w:fill="auto"/>
            <w:vAlign w:val="bottom"/>
          </w:tcPr>
          <w:p w:rsidR="0071648E" w:rsidRPr="00D177B8" w:rsidRDefault="0071648E" w:rsidP="008B6B13">
            <w:pPr>
              <w:spacing w:line="138" w:lineRule="exact"/>
              <w:ind w:left="284"/>
              <w:rPr>
                <w:rFonts w:ascii="Arial" w:hAnsi="Arial" w:cs="Arial"/>
                <w:sz w:val="14"/>
                <w:szCs w:val="14"/>
              </w:rPr>
            </w:pPr>
            <w:r w:rsidRPr="00D177B8">
              <w:rPr>
                <w:rFonts w:ascii="Arial" w:hAnsi="Arial" w:cs="Arial"/>
                <w:sz w:val="14"/>
                <w:szCs w:val="14"/>
              </w:rPr>
              <w:t>Италия</w:t>
            </w:r>
          </w:p>
        </w:tc>
        <w:tc>
          <w:tcPr>
            <w:tcW w:w="750"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682</w:t>
            </w:r>
          </w:p>
        </w:tc>
        <w:tc>
          <w:tcPr>
            <w:tcW w:w="752"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1,4</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lang w:val="en-US"/>
              </w:rPr>
            </w:pPr>
            <w:r w:rsidRPr="0071648E">
              <w:rPr>
                <w:rFonts w:ascii="Arial" w:hAnsi="Arial" w:cs="Arial"/>
                <w:sz w:val="14"/>
                <w:szCs w:val="14"/>
                <w:lang w:val="en-US"/>
              </w:rPr>
              <w:t>1 026</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lang w:val="en-US"/>
              </w:rPr>
            </w:pPr>
            <w:r w:rsidRPr="0071648E">
              <w:rPr>
                <w:rFonts w:ascii="Arial" w:hAnsi="Arial" w:cs="Arial"/>
                <w:sz w:val="14"/>
                <w:szCs w:val="14"/>
              </w:rPr>
              <w:t>1,</w:t>
            </w:r>
            <w:r w:rsidRPr="0071648E">
              <w:rPr>
                <w:rFonts w:ascii="Arial" w:hAnsi="Arial" w:cs="Arial"/>
                <w:sz w:val="14"/>
                <w:szCs w:val="14"/>
                <w:lang w:val="en-US"/>
              </w:rPr>
              <w:t>7</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611</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1,3</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683</w:t>
            </w:r>
          </w:p>
        </w:tc>
        <w:tc>
          <w:tcPr>
            <w:tcW w:w="753"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1,2</w:t>
            </w:r>
          </w:p>
        </w:tc>
        <w:tc>
          <w:tcPr>
            <w:tcW w:w="1957" w:type="dxa"/>
            <w:tcBorders>
              <w:left w:val="single" w:sz="6" w:space="0" w:color="000000"/>
            </w:tcBorders>
            <w:shd w:val="clear" w:color="auto" w:fill="auto"/>
            <w:vAlign w:val="bottom"/>
          </w:tcPr>
          <w:p w:rsidR="0071648E" w:rsidRPr="00D177B8" w:rsidRDefault="0071648E" w:rsidP="008B6B13">
            <w:pPr>
              <w:spacing w:line="138" w:lineRule="exact"/>
              <w:ind w:left="284"/>
              <w:rPr>
                <w:rFonts w:ascii="Arial" w:hAnsi="Arial" w:cs="Arial"/>
                <w:i/>
                <w:sz w:val="14"/>
                <w:szCs w:val="14"/>
              </w:rPr>
            </w:pPr>
            <w:r w:rsidRPr="00D177B8">
              <w:rPr>
                <w:rFonts w:ascii="Arial" w:hAnsi="Arial" w:cs="Arial"/>
                <w:i/>
                <w:sz w:val="14"/>
                <w:szCs w:val="14"/>
                <w:lang w:val="en-US"/>
              </w:rPr>
              <w:t>Italy</w:t>
            </w:r>
          </w:p>
        </w:tc>
      </w:tr>
      <w:tr w:rsidR="0071648E" w:rsidRPr="00DC345D" w:rsidTr="00DB3279">
        <w:tc>
          <w:tcPr>
            <w:tcW w:w="1950" w:type="dxa"/>
            <w:shd w:val="clear" w:color="auto" w:fill="auto"/>
            <w:vAlign w:val="bottom"/>
          </w:tcPr>
          <w:p w:rsidR="0071648E" w:rsidRPr="00D177B8" w:rsidRDefault="0071648E" w:rsidP="008B6B13">
            <w:pPr>
              <w:spacing w:line="138" w:lineRule="exact"/>
              <w:ind w:left="284"/>
              <w:rPr>
                <w:rFonts w:ascii="Arial" w:hAnsi="Arial" w:cs="Arial"/>
                <w:sz w:val="14"/>
                <w:szCs w:val="14"/>
              </w:rPr>
            </w:pPr>
            <w:r w:rsidRPr="00D177B8">
              <w:rPr>
                <w:rFonts w:ascii="Arial" w:hAnsi="Arial" w:cs="Arial"/>
                <w:sz w:val="14"/>
                <w:szCs w:val="14"/>
              </w:rPr>
              <w:t>Нидерланды</w:t>
            </w:r>
          </w:p>
        </w:tc>
        <w:tc>
          <w:tcPr>
            <w:tcW w:w="750"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1</w:t>
            </w:r>
            <w:r w:rsidRPr="00DB3279">
              <w:rPr>
                <w:rFonts w:ascii="Arial" w:hAnsi="Arial" w:cs="Arial"/>
                <w:b/>
                <w:bCs/>
                <w:sz w:val="14"/>
                <w:szCs w:val="14"/>
                <w:lang w:val="en-US"/>
              </w:rPr>
              <w:t> </w:t>
            </w:r>
            <w:r w:rsidRPr="00DB3279">
              <w:rPr>
                <w:rFonts w:ascii="Arial" w:hAnsi="Arial" w:cs="Arial"/>
                <w:sz w:val="14"/>
                <w:szCs w:val="14"/>
              </w:rPr>
              <w:t>062</w:t>
            </w:r>
          </w:p>
        </w:tc>
        <w:tc>
          <w:tcPr>
            <w:tcW w:w="752"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2,2</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lang w:val="en-US"/>
              </w:rPr>
            </w:pPr>
            <w:r w:rsidRPr="0071648E">
              <w:rPr>
                <w:rFonts w:ascii="Arial" w:hAnsi="Arial" w:cs="Arial"/>
                <w:sz w:val="14"/>
                <w:szCs w:val="14"/>
              </w:rPr>
              <w:t>1</w:t>
            </w:r>
            <w:r w:rsidRPr="0071648E">
              <w:rPr>
                <w:rFonts w:ascii="Arial" w:hAnsi="Arial" w:cs="Arial"/>
                <w:sz w:val="14"/>
                <w:szCs w:val="14"/>
                <w:lang w:val="en-US"/>
              </w:rPr>
              <w:t> </w:t>
            </w:r>
            <w:r w:rsidRPr="0071648E">
              <w:rPr>
                <w:rFonts w:ascii="Arial" w:hAnsi="Arial" w:cs="Arial"/>
                <w:sz w:val="14"/>
                <w:szCs w:val="14"/>
              </w:rPr>
              <w:t>6</w:t>
            </w:r>
            <w:r w:rsidRPr="0071648E">
              <w:rPr>
                <w:rFonts w:ascii="Arial" w:hAnsi="Arial" w:cs="Arial"/>
                <w:sz w:val="14"/>
                <w:szCs w:val="14"/>
                <w:lang w:val="en-US"/>
              </w:rPr>
              <w:t>98</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lang w:val="en-US"/>
              </w:rPr>
            </w:pPr>
            <w:r w:rsidRPr="0071648E">
              <w:rPr>
                <w:rFonts w:ascii="Arial" w:hAnsi="Arial" w:cs="Arial"/>
                <w:sz w:val="14"/>
                <w:szCs w:val="14"/>
              </w:rPr>
              <w:t>2,</w:t>
            </w:r>
            <w:r w:rsidRPr="0071648E">
              <w:rPr>
                <w:rFonts w:ascii="Arial" w:hAnsi="Arial" w:cs="Arial"/>
                <w:sz w:val="14"/>
                <w:szCs w:val="14"/>
                <w:lang w:val="en-US"/>
              </w:rPr>
              <w:t>7</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1</w:t>
            </w:r>
            <w:r w:rsidRPr="00D87954">
              <w:rPr>
                <w:rFonts w:ascii="Arial" w:hAnsi="Arial" w:cs="Arial"/>
                <w:b/>
                <w:sz w:val="14"/>
                <w:szCs w:val="14"/>
              </w:rPr>
              <w:t> </w:t>
            </w:r>
            <w:r w:rsidRPr="00D87954">
              <w:rPr>
                <w:rFonts w:ascii="Arial" w:hAnsi="Arial" w:cs="Arial"/>
                <w:sz w:val="14"/>
                <w:szCs w:val="14"/>
              </w:rPr>
              <w:t>667</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3,5</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2</w:t>
            </w:r>
            <w:r w:rsidRPr="00D87954">
              <w:rPr>
                <w:rFonts w:ascii="Arial" w:hAnsi="Arial" w:cs="Arial"/>
                <w:b/>
                <w:sz w:val="14"/>
                <w:szCs w:val="14"/>
              </w:rPr>
              <w:t> </w:t>
            </w:r>
            <w:r w:rsidRPr="00D87954">
              <w:rPr>
                <w:rFonts w:ascii="Arial" w:hAnsi="Arial" w:cs="Arial"/>
                <w:sz w:val="14"/>
                <w:szCs w:val="14"/>
              </w:rPr>
              <w:t>132</w:t>
            </w:r>
          </w:p>
        </w:tc>
        <w:tc>
          <w:tcPr>
            <w:tcW w:w="753"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3,8</w:t>
            </w:r>
          </w:p>
        </w:tc>
        <w:tc>
          <w:tcPr>
            <w:tcW w:w="1957" w:type="dxa"/>
            <w:tcBorders>
              <w:left w:val="single" w:sz="6" w:space="0" w:color="000000"/>
            </w:tcBorders>
            <w:shd w:val="clear" w:color="auto" w:fill="auto"/>
            <w:vAlign w:val="bottom"/>
          </w:tcPr>
          <w:p w:rsidR="0071648E" w:rsidRPr="00D177B8" w:rsidRDefault="0071648E" w:rsidP="008B6B13">
            <w:pPr>
              <w:spacing w:line="138" w:lineRule="exact"/>
              <w:ind w:left="284"/>
              <w:rPr>
                <w:rFonts w:ascii="Arial" w:hAnsi="Arial" w:cs="Arial"/>
                <w:i/>
                <w:sz w:val="14"/>
                <w:szCs w:val="14"/>
              </w:rPr>
            </w:pPr>
            <w:r w:rsidRPr="00D177B8">
              <w:rPr>
                <w:rFonts w:ascii="Arial" w:hAnsi="Arial" w:cs="Arial"/>
                <w:i/>
                <w:sz w:val="14"/>
                <w:szCs w:val="14"/>
              </w:rPr>
              <w:t>Netherlands</w:t>
            </w:r>
          </w:p>
        </w:tc>
      </w:tr>
      <w:tr w:rsidR="0071648E" w:rsidRPr="00DC345D" w:rsidTr="00DB3279">
        <w:tc>
          <w:tcPr>
            <w:tcW w:w="1950" w:type="dxa"/>
            <w:shd w:val="clear" w:color="auto" w:fill="auto"/>
            <w:vAlign w:val="bottom"/>
          </w:tcPr>
          <w:p w:rsidR="0071648E" w:rsidRPr="00D177B8" w:rsidRDefault="0071648E" w:rsidP="008B6B13">
            <w:pPr>
              <w:spacing w:line="138" w:lineRule="exact"/>
              <w:ind w:left="284"/>
              <w:rPr>
                <w:rFonts w:ascii="Arial" w:hAnsi="Arial" w:cs="Arial"/>
                <w:sz w:val="14"/>
                <w:szCs w:val="14"/>
              </w:rPr>
            </w:pPr>
            <w:r w:rsidRPr="00D177B8">
              <w:rPr>
                <w:rFonts w:ascii="Arial" w:hAnsi="Arial" w:cs="Arial"/>
                <w:sz w:val="14"/>
                <w:szCs w:val="14"/>
              </w:rPr>
              <w:t>Польша</w:t>
            </w:r>
          </w:p>
        </w:tc>
        <w:tc>
          <w:tcPr>
            <w:tcW w:w="750"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348</w:t>
            </w:r>
          </w:p>
        </w:tc>
        <w:tc>
          <w:tcPr>
            <w:tcW w:w="752"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0,7</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rPr>
            </w:pPr>
            <w:r w:rsidRPr="0071648E">
              <w:rPr>
                <w:rFonts w:ascii="Arial" w:hAnsi="Arial" w:cs="Arial"/>
                <w:sz w:val="14"/>
                <w:szCs w:val="14"/>
              </w:rPr>
              <w:t>547</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rPr>
            </w:pPr>
            <w:r w:rsidRPr="0071648E">
              <w:rPr>
                <w:rFonts w:ascii="Arial" w:hAnsi="Arial" w:cs="Arial"/>
                <w:sz w:val="14"/>
                <w:szCs w:val="14"/>
              </w:rPr>
              <w:t>0,9</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253</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0,5</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306</w:t>
            </w:r>
          </w:p>
        </w:tc>
        <w:tc>
          <w:tcPr>
            <w:tcW w:w="753"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0,5</w:t>
            </w:r>
          </w:p>
        </w:tc>
        <w:tc>
          <w:tcPr>
            <w:tcW w:w="1957" w:type="dxa"/>
            <w:tcBorders>
              <w:left w:val="single" w:sz="6" w:space="0" w:color="000000"/>
            </w:tcBorders>
            <w:shd w:val="clear" w:color="auto" w:fill="auto"/>
            <w:vAlign w:val="bottom"/>
          </w:tcPr>
          <w:p w:rsidR="0071648E" w:rsidRPr="00D177B8" w:rsidRDefault="0071648E" w:rsidP="008B6B13">
            <w:pPr>
              <w:spacing w:line="138" w:lineRule="exact"/>
              <w:ind w:left="284"/>
              <w:rPr>
                <w:rFonts w:ascii="Arial" w:hAnsi="Arial" w:cs="Arial"/>
                <w:i/>
                <w:sz w:val="14"/>
                <w:szCs w:val="14"/>
              </w:rPr>
            </w:pPr>
            <w:r w:rsidRPr="00D177B8">
              <w:rPr>
                <w:rFonts w:ascii="Arial" w:hAnsi="Arial" w:cs="Arial"/>
                <w:i/>
                <w:sz w:val="14"/>
                <w:szCs w:val="14"/>
              </w:rPr>
              <w:t>Poland</w:t>
            </w:r>
          </w:p>
        </w:tc>
      </w:tr>
      <w:tr w:rsidR="0071648E" w:rsidRPr="00DC345D" w:rsidTr="00DB3279">
        <w:tc>
          <w:tcPr>
            <w:tcW w:w="1950" w:type="dxa"/>
            <w:shd w:val="clear" w:color="auto" w:fill="auto"/>
            <w:vAlign w:val="bottom"/>
          </w:tcPr>
          <w:p w:rsidR="0071648E" w:rsidRPr="00D177B8" w:rsidRDefault="0071648E" w:rsidP="008B6B13">
            <w:pPr>
              <w:spacing w:line="138" w:lineRule="exact"/>
              <w:ind w:left="284"/>
              <w:rPr>
                <w:rFonts w:ascii="Arial" w:hAnsi="Arial" w:cs="Arial"/>
                <w:sz w:val="14"/>
                <w:szCs w:val="14"/>
              </w:rPr>
            </w:pPr>
            <w:r w:rsidRPr="00D177B8">
              <w:rPr>
                <w:rFonts w:ascii="Arial" w:hAnsi="Arial" w:cs="Arial"/>
                <w:spacing w:val="-2"/>
                <w:sz w:val="14"/>
                <w:szCs w:val="14"/>
              </w:rPr>
              <w:t xml:space="preserve">Соединенное </w:t>
            </w:r>
            <w:r w:rsidRPr="00D177B8">
              <w:rPr>
                <w:rFonts w:ascii="Arial" w:hAnsi="Arial" w:cs="Arial"/>
                <w:spacing w:val="-2"/>
                <w:sz w:val="14"/>
                <w:szCs w:val="14"/>
              </w:rPr>
              <w:br/>
              <w:t>Королевство</w:t>
            </w:r>
            <w:r w:rsidRPr="00D177B8">
              <w:rPr>
                <w:rFonts w:ascii="Arial" w:hAnsi="Arial" w:cs="Arial"/>
                <w:sz w:val="14"/>
                <w:szCs w:val="14"/>
              </w:rPr>
              <w:t xml:space="preserve"> </w:t>
            </w:r>
            <w:r w:rsidRPr="00D177B8">
              <w:rPr>
                <w:rFonts w:ascii="Arial" w:hAnsi="Arial" w:cs="Arial"/>
                <w:sz w:val="14"/>
                <w:szCs w:val="14"/>
              </w:rPr>
              <w:br/>
              <w:t>(Великобритания</w:t>
            </w:r>
            <w:r w:rsidRPr="008B6B13">
              <w:rPr>
                <w:rFonts w:ascii="Arial" w:hAnsi="Arial" w:cs="Arial"/>
                <w:sz w:val="14"/>
                <w:szCs w:val="14"/>
              </w:rPr>
              <w:t>)</w:t>
            </w:r>
            <w:r w:rsidRPr="008B6B13">
              <w:rPr>
                <w:rFonts w:ascii="Arial" w:hAnsi="Arial" w:cs="Arial"/>
                <w:sz w:val="14"/>
                <w:szCs w:val="14"/>
                <w:vertAlign w:val="superscript"/>
                <w:lang w:val="en-US"/>
              </w:rPr>
              <w:t xml:space="preserve"> 2)</w:t>
            </w:r>
          </w:p>
        </w:tc>
        <w:tc>
          <w:tcPr>
            <w:tcW w:w="750"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4</w:t>
            </w:r>
            <w:r w:rsidRPr="00DB3279">
              <w:rPr>
                <w:rFonts w:ascii="Arial" w:hAnsi="Arial" w:cs="Arial"/>
                <w:b/>
                <w:bCs/>
                <w:sz w:val="14"/>
                <w:szCs w:val="14"/>
                <w:lang w:val="en-US"/>
              </w:rPr>
              <w:t> </w:t>
            </w:r>
            <w:r w:rsidRPr="00DB3279">
              <w:rPr>
                <w:rFonts w:ascii="Arial" w:hAnsi="Arial" w:cs="Arial"/>
                <w:sz w:val="14"/>
                <w:szCs w:val="14"/>
              </w:rPr>
              <w:t>108</w:t>
            </w:r>
          </w:p>
        </w:tc>
        <w:tc>
          <w:tcPr>
            <w:tcW w:w="752"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8,4</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rPr>
            </w:pPr>
            <w:r w:rsidRPr="0071648E">
              <w:rPr>
                <w:rFonts w:ascii="Arial" w:hAnsi="Arial" w:cs="Arial"/>
                <w:sz w:val="14"/>
                <w:szCs w:val="14"/>
                <w:lang w:val="en-US"/>
              </w:rPr>
              <w:t>2 939</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lang w:val="en-US"/>
              </w:rPr>
            </w:pPr>
            <w:r w:rsidRPr="0071648E">
              <w:rPr>
                <w:rFonts w:ascii="Arial" w:hAnsi="Arial" w:cs="Arial"/>
                <w:sz w:val="14"/>
                <w:szCs w:val="14"/>
              </w:rPr>
              <w:t>4,</w:t>
            </w:r>
            <w:r w:rsidRPr="0071648E">
              <w:rPr>
                <w:rFonts w:ascii="Arial" w:hAnsi="Arial" w:cs="Arial"/>
                <w:sz w:val="14"/>
                <w:szCs w:val="14"/>
                <w:lang w:val="en-US"/>
              </w:rPr>
              <w:t>7</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228</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0,5</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lang w:val="en-US"/>
              </w:rPr>
            </w:pPr>
            <w:r w:rsidRPr="00D87954">
              <w:rPr>
                <w:rFonts w:ascii="Arial" w:hAnsi="Arial" w:cs="Arial"/>
                <w:sz w:val="14"/>
                <w:szCs w:val="14"/>
                <w:lang w:val="en-US"/>
              </w:rPr>
              <w:t>532</w:t>
            </w:r>
          </w:p>
        </w:tc>
        <w:tc>
          <w:tcPr>
            <w:tcW w:w="753"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lang w:val="en-US"/>
              </w:rPr>
            </w:pPr>
            <w:r w:rsidRPr="00D87954">
              <w:rPr>
                <w:rFonts w:ascii="Arial" w:hAnsi="Arial" w:cs="Arial"/>
                <w:sz w:val="14"/>
                <w:szCs w:val="14"/>
                <w:lang w:val="en-US"/>
              </w:rPr>
              <w:t>1</w:t>
            </w:r>
            <w:r w:rsidRPr="00D87954">
              <w:rPr>
                <w:rFonts w:ascii="Arial" w:hAnsi="Arial" w:cs="Arial"/>
                <w:sz w:val="14"/>
                <w:szCs w:val="14"/>
              </w:rPr>
              <w:t>,</w:t>
            </w:r>
            <w:r w:rsidRPr="00D87954">
              <w:rPr>
                <w:rFonts w:ascii="Arial" w:hAnsi="Arial" w:cs="Arial"/>
                <w:sz w:val="14"/>
                <w:szCs w:val="14"/>
                <w:lang w:val="en-US"/>
              </w:rPr>
              <w:t>0</w:t>
            </w:r>
          </w:p>
        </w:tc>
        <w:tc>
          <w:tcPr>
            <w:tcW w:w="1957" w:type="dxa"/>
            <w:tcBorders>
              <w:left w:val="single" w:sz="6" w:space="0" w:color="000000"/>
            </w:tcBorders>
            <w:shd w:val="clear" w:color="auto" w:fill="auto"/>
            <w:vAlign w:val="bottom"/>
          </w:tcPr>
          <w:p w:rsidR="0071648E" w:rsidRPr="006D066D" w:rsidRDefault="0071648E" w:rsidP="008B6B13">
            <w:pPr>
              <w:spacing w:line="138" w:lineRule="exact"/>
              <w:ind w:left="284"/>
              <w:rPr>
                <w:rFonts w:ascii="Arial" w:hAnsi="Arial" w:cs="Arial"/>
                <w:i/>
                <w:sz w:val="14"/>
                <w:szCs w:val="14"/>
                <w:vertAlign w:val="superscript"/>
                <w:lang w:val="en-US"/>
              </w:rPr>
            </w:pPr>
            <w:proofErr w:type="gramStart"/>
            <w:r w:rsidRPr="00D177B8">
              <w:rPr>
                <w:rFonts w:ascii="Arial" w:hAnsi="Arial" w:cs="Arial"/>
                <w:i/>
                <w:sz w:val="14"/>
                <w:szCs w:val="14"/>
              </w:rPr>
              <w:t>United Kingdom</w:t>
            </w:r>
            <w:r>
              <w:rPr>
                <w:rFonts w:ascii="Arial" w:hAnsi="Arial" w:cs="Arial"/>
                <w:i/>
                <w:sz w:val="14"/>
                <w:szCs w:val="14"/>
                <w:vertAlign w:val="superscript"/>
                <w:lang w:val="en-US"/>
              </w:rPr>
              <w:t>2)</w:t>
            </w:r>
            <w:proofErr w:type="gramEnd"/>
          </w:p>
        </w:tc>
      </w:tr>
      <w:tr w:rsidR="0071648E" w:rsidRPr="00DC345D" w:rsidTr="00DB3279">
        <w:tc>
          <w:tcPr>
            <w:tcW w:w="1950" w:type="dxa"/>
            <w:shd w:val="clear" w:color="auto" w:fill="auto"/>
            <w:vAlign w:val="bottom"/>
          </w:tcPr>
          <w:p w:rsidR="0071648E" w:rsidRPr="00D177B8" w:rsidRDefault="0071648E" w:rsidP="008B6B13">
            <w:pPr>
              <w:spacing w:line="138" w:lineRule="exact"/>
              <w:ind w:left="284"/>
              <w:rPr>
                <w:rFonts w:ascii="Arial" w:hAnsi="Arial" w:cs="Arial"/>
                <w:sz w:val="14"/>
                <w:szCs w:val="14"/>
              </w:rPr>
            </w:pPr>
            <w:r w:rsidRPr="00D177B8">
              <w:rPr>
                <w:rFonts w:ascii="Arial" w:hAnsi="Arial" w:cs="Arial"/>
                <w:sz w:val="14"/>
                <w:szCs w:val="14"/>
              </w:rPr>
              <w:t>Финляндия</w:t>
            </w:r>
          </w:p>
        </w:tc>
        <w:tc>
          <w:tcPr>
            <w:tcW w:w="750"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632</w:t>
            </w:r>
          </w:p>
        </w:tc>
        <w:tc>
          <w:tcPr>
            <w:tcW w:w="752"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1,3</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rPr>
            </w:pPr>
            <w:r w:rsidRPr="0071648E">
              <w:rPr>
                <w:rFonts w:ascii="Arial" w:hAnsi="Arial" w:cs="Arial"/>
                <w:sz w:val="14"/>
                <w:szCs w:val="14"/>
              </w:rPr>
              <w:t>6</w:t>
            </w:r>
            <w:r w:rsidRPr="0071648E">
              <w:rPr>
                <w:rFonts w:ascii="Arial" w:hAnsi="Arial" w:cs="Arial"/>
                <w:sz w:val="14"/>
                <w:szCs w:val="14"/>
                <w:lang w:val="en-US"/>
              </w:rPr>
              <w:t>8</w:t>
            </w:r>
            <w:r w:rsidRPr="0071648E">
              <w:rPr>
                <w:rFonts w:ascii="Arial" w:hAnsi="Arial" w:cs="Arial"/>
                <w:sz w:val="14"/>
                <w:szCs w:val="14"/>
              </w:rPr>
              <w:t>9</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rPr>
            </w:pPr>
            <w:r w:rsidRPr="0071648E">
              <w:rPr>
                <w:rFonts w:ascii="Arial" w:hAnsi="Arial" w:cs="Arial"/>
                <w:sz w:val="14"/>
                <w:szCs w:val="14"/>
              </w:rPr>
              <w:t>1,1</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565</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1,2</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1</w:t>
            </w:r>
            <w:r w:rsidRPr="00D87954">
              <w:rPr>
                <w:rFonts w:ascii="Arial" w:hAnsi="Arial" w:cs="Arial"/>
                <w:b/>
                <w:sz w:val="14"/>
                <w:szCs w:val="14"/>
              </w:rPr>
              <w:t> </w:t>
            </w:r>
            <w:r w:rsidRPr="00D87954">
              <w:rPr>
                <w:rFonts w:ascii="Arial" w:hAnsi="Arial" w:cs="Arial"/>
                <w:sz w:val="14"/>
                <w:szCs w:val="14"/>
              </w:rPr>
              <w:t>260</w:t>
            </w:r>
          </w:p>
        </w:tc>
        <w:tc>
          <w:tcPr>
            <w:tcW w:w="753"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2,3</w:t>
            </w:r>
          </w:p>
        </w:tc>
        <w:tc>
          <w:tcPr>
            <w:tcW w:w="1957" w:type="dxa"/>
            <w:tcBorders>
              <w:left w:val="single" w:sz="6" w:space="0" w:color="000000"/>
            </w:tcBorders>
            <w:shd w:val="clear" w:color="auto" w:fill="auto"/>
            <w:vAlign w:val="bottom"/>
          </w:tcPr>
          <w:p w:rsidR="0071648E" w:rsidRPr="00D177B8" w:rsidRDefault="0071648E" w:rsidP="008B6B13">
            <w:pPr>
              <w:spacing w:line="138" w:lineRule="exact"/>
              <w:ind w:left="284"/>
              <w:rPr>
                <w:rFonts w:ascii="Arial" w:hAnsi="Arial" w:cs="Arial"/>
                <w:i/>
                <w:sz w:val="14"/>
                <w:szCs w:val="14"/>
              </w:rPr>
            </w:pPr>
            <w:r w:rsidRPr="00D177B8">
              <w:rPr>
                <w:rFonts w:ascii="Arial" w:hAnsi="Arial" w:cs="Arial"/>
                <w:i/>
                <w:sz w:val="14"/>
                <w:szCs w:val="14"/>
                <w:lang w:val="de-DE"/>
              </w:rPr>
              <w:t>Finland</w:t>
            </w:r>
          </w:p>
        </w:tc>
      </w:tr>
      <w:tr w:rsidR="0071648E" w:rsidRPr="00DC345D" w:rsidTr="00DB3279">
        <w:tc>
          <w:tcPr>
            <w:tcW w:w="1950" w:type="dxa"/>
            <w:shd w:val="clear" w:color="auto" w:fill="auto"/>
            <w:vAlign w:val="bottom"/>
          </w:tcPr>
          <w:p w:rsidR="0071648E" w:rsidRPr="00D177B8" w:rsidRDefault="0071648E" w:rsidP="008B6B13">
            <w:pPr>
              <w:spacing w:line="138" w:lineRule="exact"/>
              <w:ind w:left="284"/>
              <w:rPr>
                <w:rFonts w:ascii="Arial" w:hAnsi="Arial" w:cs="Arial"/>
                <w:sz w:val="14"/>
                <w:szCs w:val="14"/>
              </w:rPr>
            </w:pPr>
            <w:r w:rsidRPr="00D177B8">
              <w:rPr>
                <w:rFonts w:ascii="Arial" w:hAnsi="Arial" w:cs="Arial"/>
                <w:sz w:val="14"/>
                <w:szCs w:val="14"/>
              </w:rPr>
              <w:t>Франция</w:t>
            </w:r>
          </w:p>
        </w:tc>
        <w:tc>
          <w:tcPr>
            <w:tcW w:w="750"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1</w:t>
            </w:r>
            <w:r w:rsidRPr="00DB3279">
              <w:rPr>
                <w:rFonts w:ascii="Arial" w:hAnsi="Arial" w:cs="Arial"/>
                <w:b/>
                <w:bCs/>
                <w:sz w:val="14"/>
                <w:szCs w:val="14"/>
                <w:lang w:val="en-US"/>
              </w:rPr>
              <w:t> </w:t>
            </w:r>
            <w:r w:rsidRPr="00DB3279">
              <w:rPr>
                <w:rFonts w:ascii="Arial" w:hAnsi="Arial" w:cs="Arial"/>
                <w:sz w:val="14"/>
                <w:szCs w:val="14"/>
              </w:rPr>
              <w:t>033</w:t>
            </w:r>
          </w:p>
        </w:tc>
        <w:tc>
          <w:tcPr>
            <w:tcW w:w="752"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2,1</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lang w:val="en-US"/>
              </w:rPr>
            </w:pPr>
            <w:r w:rsidRPr="0071648E">
              <w:rPr>
                <w:rFonts w:ascii="Arial" w:hAnsi="Arial" w:cs="Arial"/>
                <w:sz w:val="14"/>
                <w:szCs w:val="14"/>
              </w:rPr>
              <w:t>1</w:t>
            </w:r>
            <w:r w:rsidRPr="0071648E">
              <w:rPr>
                <w:rFonts w:ascii="Arial" w:hAnsi="Arial" w:cs="Arial"/>
                <w:sz w:val="14"/>
                <w:szCs w:val="14"/>
                <w:lang w:val="en-US"/>
              </w:rPr>
              <w:t> </w:t>
            </w:r>
            <w:r w:rsidRPr="0071648E">
              <w:rPr>
                <w:rFonts w:ascii="Arial" w:hAnsi="Arial" w:cs="Arial"/>
                <w:sz w:val="14"/>
                <w:szCs w:val="14"/>
              </w:rPr>
              <w:t>71</w:t>
            </w:r>
            <w:r w:rsidRPr="0071648E">
              <w:rPr>
                <w:rFonts w:ascii="Arial" w:hAnsi="Arial" w:cs="Arial"/>
                <w:sz w:val="14"/>
                <w:szCs w:val="14"/>
                <w:lang w:val="en-US"/>
              </w:rPr>
              <w:t>8</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lang w:val="en-US"/>
              </w:rPr>
            </w:pPr>
            <w:r w:rsidRPr="0071648E">
              <w:rPr>
                <w:rFonts w:ascii="Arial" w:hAnsi="Arial" w:cs="Arial"/>
                <w:sz w:val="14"/>
                <w:szCs w:val="14"/>
              </w:rPr>
              <w:t>2,</w:t>
            </w:r>
            <w:r w:rsidRPr="0071648E">
              <w:rPr>
                <w:rFonts w:ascii="Arial" w:hAnsi="Arial" w:cs="Arial"/>
                <w:sz w:val="14"/>
                <w:szCs w:val="14"/>
                <w:lang w:val="en-US"/>
              </w:rPr>
              <w:t>8</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1</w:t>
            </w:r>
            <w:r w:rsidRPr="00D87954">
              <w:rPr>
                <w:rFonts w:ascii="Arial" w:hAnsi="Arial" w:cs="Arial"/>
                <w:b/>
                <w:sz w:val="14"/>
                <w:szCs w:val="14"/>
              </w:rPr>
              <w:t> </w:t>
            </w:r>
            <w:r w:rsidRPr="00D87954">
              <w:rPr>
                <w:rFonts w:ascii="Arial" w:hAnsi="Arial" w:cs="Arial"/>
                <w:sz w:val="14"/>
                <w:szCs w:val="14"/>
              </w:rPr>
              <w:t>255</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2,6</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27</w:t>
            </w:r>
          </w:p>
        </w:tc>
        <w:tc>
          <w:tcPr>
            <w:tcW w:w="753"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0,0</w:t>
            </w:r>
          </w:p>
        </w:tc>
        <w:tc>
          <w:tcPr>
            <w:tcW w:w="1957" w:type="dxa"/>
            <w:tcBorders>
              <w:left w:val="single" w:sz="6" w:space="0" w:color="000000"/>
            </w:tcBorders>
            <w:shd w:val="clear" w:color="auto" w:fill="auto"/>
            <w:vAlign w:val="bottom"/>
          </w:tcPr>
          <w:p w:rsidR="0071648E" w:rsidRPr="00D177B8" w:rsidRDefault="0071648E" w:rsidP="008B6B13">
            <w:pPr>
              <w:spacing w:line="138" w:lineRule="exact"/>
              <w:ind w:left="284"/>
              <w:rPr>
                <w:rFonts w:ascii="Arial" w:hAnsi="Arial" w:cs="Arial"/>
                <w:i/>
                <w:sz w:val="14"/>
                <w:szCs w:val="14"/>
              </w:rPr>
            </w:pPr>
            <w:r w:rsidRPr="00D177B8">
              <w:rPr>
                <w:rFonts w:ascii="Arial" w:hAnsi="Arial" w:cs="Arial"/>
                <w:i/>
                <w:sz w:val="14"/>
                <w:szCs w:val="14"/>
                <w:lang w:val="de-DE"/>
              </w:rPr>
              <w:t>France</w:t>
            </w:r>
          </w:p>
        </w:tc>
      </w:tr>
      <w:tr w:rsidR="0071648E" w:rsidRPr="00DC345D" w:rsidTr="00DB3279">
        <w:tc>
          <w:tcPr>
            <w:tcW w:w="1950" w:type="dxa"/>
            <w:shd w:val="clear" w:color="auto" w:fill="auto"/>
            <w:vAlign w:val="bottom"/>
          </w:tcPr>
          <w:p w:rsidR="0071648E" w:rsidRPr="00D177B8" w:rsidRDefault="0071648E" w:rsidP="008B6B13">
            <w:pPr>
              <w:spacing w:line="138" w:lineRule="exact"/>
              <w:ind w:left="284"/>
              <w:rPr>
                <w:rFonts w:ascii="Arial" w:hAnsi="Arial" w:cs="Arial"/>
                <w:sz w:val="14"/>
                <w:szCs w:val="14"/>
              </w:rPr>
            </w:pPr>
            <w:r w:rsidRPr="00D177B8">
              <w:rPr>
                <w:rFonts w:ascii="Arial" w:hAnsi="Arial" w:cs="Arial"/>
                <w:sz w:val="14"/>
                <w:szCs w:val="14"/>
              </w:rPr>
              <w:t>Швеция</w:t>
            </w:r>
          </w:p>
        </w:tc>
        <w:tc>
          <w:tcPr>
            <w:tcW w:w="750"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430</w:t>
            </w:r>
          </w:p>
        </w:tc>
        <w:tc>
          <w:tcPr>
            <w:tcW w:w="752"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0,9</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lang w:val="en-US"/>
              </w:rPr>
            </w:pPr>
            <w:r w:rsidRPr="0071648E">
              <w:rPr>
                <w:rFonts w:ascii="Arial" w:hAnsi="Arial" w:cs="Arial"/>
                <w:sz w:val="14"/>
                <w:szCs w:val="14"/>
              </w:rPr>
              <w:t>3</w:t>
            </w:r>
            <w:r w:rsidRPr="0071648E">
              <w:rPr>
                <w:rFonts w:ascii="Arial" w:hAnsi="Arial" w:cs="Arial"/>
                <w:sz w:val="14"/>
                <w:szCs w:val="14"/>
                <w:lang w:val="en-US"/>
              </w:rPr>
              <w:t>80</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rPr>
            </w:pPr>
            <w:r w:rsidRPr="0071648E">
              <w:rPr>
                <w:rFonts w:ascii="Arial" w:hAnsi="Arial" w:cs="Arial"/>
                <w:sz w:val="14"/>
                <w:szCs w:val="14"/>
              </w:rPr>
              <w:t>0,6</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300</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0,6</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293</w:t>
            </w:r>
          </w:p>
        </w:tc>
        <w:tc>
          <w:tcPr>
            <w:tcW w:w="753"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0,5</w:t>
            </w:r>
          </w:p>
        </w:tc>
        <w:tc>
          <w:tcPr>
            <w:tcW w:w="1957" w:type="dxa"/>
            <w:tcBorders>
              <w:left w:val="single" w:sz="6" w:space="0" w:color="000000"/>
            </w:tcBorders>
            <w:shd w:val="clear" w:color="auto" w:fill="auto"/>
            <w:vAlign w:val="bottom"/>
          </w:tcPr>
          <w:p w:rsidR="0071648E" w:rsidRPr="00D177B8" w:rsidRDefault="0071648E" w:rsidP="008B6B13">
            <w:pPr>
              <w:pStyle w:val="01-golovka"/>
              <w:widowControl/>
              <w:spacing w:before="0" w:after="0" w:line="138" w:lineRule="exact"/>
              <w:ind w:left="284"/>
              <w:jc w:val="left"/>
              <w:rPr>
                <w:rFonts w:ascii="Arial" w:hAnsi="Arial" w:cs="Arial"/>
                <w:i/>
                <w:szCs w:val="14"/>
              </w:rPr>
            </w:pPr>
            <w:r w:rsidRPr="00D177B8">
              <w:rPr>
                <w:rFonts w:ascii="Arial" w:hAnsi="Arial" w:cs="Arial"/>
                <w:i/>
                <w:szCs w:val="14"/>
                <w:lang w:val="de-DE"/>
              </w:rPr>
              <w:t>Sweden</w:t>
            </w:r>
          </w:p>
        </w:tc>
      </w:tr>
      <w:tr w:rsidR="0071648E" w:rsidRPr="00DC345D" w:rsidTr="00DB3279">
        <w:tc>
          <w:tcPr>
            <w:tcW w:w="1950" w:type="dxa"/>
            <w:shd w:val="clear" w:color="auto" w:fill="auto"/>
            <w:vAlign w:val="bottom"/>
          </w:tcPr>
          <w:p w:rsidR="0071648E" w:rsidRPr="00D177B8" w:rsidRDefault="0071648E" w:rsidP="008B6B13">
            <w:pPr>
              <w:spacing w:line="138" w:lineRule="exact"/>
              <w:ind w:left="170"/>
              <w:rPr>
                <w:rFonts w:ascii="Arial" w:hAnsi="Arial" w:cs="Arial"/>
                <w:sz w:val="14"/>
                <w:szCs w:val="14"/>
              </w:rPr>
            </w:pPr>
            <w:r w:rsidRPr="00D177B8">
              <w:rPr>
                <w:rFonts w:ascii="Arial" w:hAnsi="Arial" w:cs="Arial"/>
                <w:b/>
                <w:sz w:val="14"/>
                <w:szCs w:val="14"/>
              </w:rPr>
              <w:t>другие страны</w:t>
            </w:r>
          </w:p>
        </w:tc>
        <w:tc>
          <w:tcPr>
            <w:tcW w:w="750"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b/>
                <w:bCs/>
                <w:sz w:val="14"/>
                <w:szCs w:val="14"/>
              </w:rPr>
              <w:t>23</w:t>
            </w:r>
            <w:r w:rsidRPr="00DB3279">
              <w:rPr>
                <w:rFonts w:ascii="Arial" w:hAnsi="Arial" w:cs="Arial"/>
                <w:b/>
                <w:bCs/>
                <w:sz w:val="14"/>
                <w:szCs w:val="14"/>
                <w:lang w:val="en-US"/>
              </w:rPr>
              <w:t> </w:t>
            </w:r>
            <w:r w:rsidRPr="00DB3279">
              <w:rPr>
                <w:rFonts w:ascii="Arial" w:hAnsi="Arial" w:cs="Arial"/>
                <w:b/>
                <w:bCs/>
                <w:sz w:val="14"/>
                <w:szCs w:val="14"/>
              </w:rPr>
              <w:t>098</w:t>
            </w:r>
          </w:p>
        </w:tc>
        <w:tc>
          <w:tcPr>
            <w:tcW w:w="752"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b/>
                <w:bCs/>
                <w:sz w:val="14"/>
                <w:szCs w:val="14"/>
              </w:rPr>
              <w:t>47,0</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b/>
                <w:sz w:val="14"/>
                <w:szCs w:val="14"/>
              </w:rPr>
            </w:pPr>
            <w:r w:rsidRPr="0071648E">
              <w:rPr>
                <w:rFonts w:ascii="Arial" w:hAnsi="Arial" w:cs="Arial"/>
                <w:b/>
                <w:sz w:val="14"/>
                <w:szCs w:val="14"/>
                <w:lang w:val="en-US"/>
              </w:rPr>
              <w:t>29</w:t>
            </w:r>
            <w:r w:rsidRPr="0071648E">
              <w:rPr>
                <w:rFonts w:ascii="Arial" w:hAnsi="Arial" w:cs="Arial"/>
                <w:sz w:val="14"/>
                <w:szCs w:val="14"/>
                <w:lang w:val="en-US"/>
              </w:rPr>
              <w:t> </w:t>
            </w:r>
            <w:r w:rsidRPr="0071648E">
              <w:rPr>
                <w:rFonts w:ascii="Arial" w:hAnsi="Arial" w:cs="Arial"/>
                <w:b/>
                <w:sz w:val="14"/>
                <w:szCs w:val="14"/>
                <w:lang w:val="en-US"/>
              </w:rPr>
              <w:t>180</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b/>
                <w:sz w:val="14"/>
                <w:szCs w:val="14"/>
                <w:lang w:val="en-US"/>
              </w:rPr>
            </w:pPr>
            <w:r w:rsidRPr="0071648E">
              <w:rPr>
                <w:rFonts w:ascii="Arial" w:hAnsi="Arial" w:cs="Arial"/>
                <w:b/>
                <w:sz w:val="14"/>
                <w:szCs w:val="14"/>
                <w:lang w:val="en-US"/>
              </w:rPr>
              <w:t>47</w:t>
            </w:r>
            <w:r w:rsidRPr="0071648E">
              <w:rPr>
                <w:rFonts w:ascii="Arial" w:hAnsi="Arial" w:cs="Arial"/>
                <w:b/>
                <w:sz w:val="14"/>
                <w:szCs w:val="14"/>
              </w:rPr>
              <w:t>,</w:t>
            </w:r>
            <w:r w:rsidRPr="0071648E">
              <w:rPr>
                <w:rFonts w:ascii="Arial" w:hAnsi="Arial" w:cs="Arial"/>
                <w:b/>
                <w:sz w:val="14"/>
                <w:szCs w:val="14"/>
                <w:lang w:val="en-US"/>
              </w:rPr>
              <w:t>1</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b/>
                <w:sz w:val="14"/>
                <w:szCs w:val="14"/>
              </w:rPr>
            </w:pPr>
            <w:r w:rsidRPr="00D87954">
              <w:rPr>
                <w:rFonts w:ascii="Arial" w:hAnsi="Arial" w:cs="Arial"/>
                <w:b/>
                <w:sz w:val="14"/>
                <w:szCs w:val="14"/>
              </w:rPr>
              <w:t>25 664</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b/>
                <w:sz w:val="14"/>
                <w:szCs w:val="14"/>
              </w:rPr>
            </w:pPr>
            <w:r w:rsidRPr="00D87954">
              <w:rPr>
                <w:rFonts w:ascii="Arial" w:hAnsi="Arial" w:cs="Arial"/>
                <w:b/>
                <w:sz w:val="14"/>
                <w:szCs w:val="14"/>
              </w:rPr>
              <w:t>53,5</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b/>
                <w:sz w:val="14"/>
                <w:szCs w:val="14"/>
              </w:rPr>
            </w:pPr>
            <w:r w:rsidRPr="00D87954">
              <w:rPr>
                <w:rFonts w:ascii="Arial" w:hAnsi="Arial" w:cs="Arial"/>
                <w:b/>
                <w:sz w:val="14"/>
                <w:szCs w:val="14"/>
              </w:rPr>
              <w:t>29 760</w:t>
            </w:r>
          </w:p>
        </w:tc>
        <w:tc>
          <w:tcPr>
            <w:tcW w:w="753"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b/>
                <w:sz w:val="14"/>
                <w:szCs w:val="14"/>
              </w:rPr>
            </w:pPr>
            <w:r w:rsidRPr="00D87954">
              <w:rPr>
                <w:rFonts w:ascii="Arial" w:hAnsi="Arial" w:cs="Arial"/>
                <w:b/>
                <w:sz w:val="14"/>
                <w:szCs w:val="14"/>
              </w:rPr>
              <w:t>53,4</w:t>
            </w:r>
          </w:p>
        </w:tc>
        <w:tc>
          <w:tcPr>
            <w:tcW w:w="1957" w:type="dxa"/>
            <w:tcBorders>
              <w:left w:val="single" w:sz="6" w:space="0" w:color="000000"/>
            </w:tcBorders>
            <w:shd w:val="clear" w:color="auto" w:fill="auto"/>
            <w:vAlign w:val="bottom"/>
          </w:tcPr>
          <w:p w:rsidR="0071648E" w:rsidRPr="00D177B8" w:rsidRDefault="0071648E" w:rsidP="008B6B13">
            <w:pPr>
              <w:spacing w:line="138" w:lineRule="exact"/>
              <w:ind w:left="170"/>
              <w:rPr>
                <w:rFonts w:ascii="Arial" w:hAnsi="Arial" w:cs="Arial"/>
                <w:i/>
                <w:sz w:val="14"/>
                <w:szCs w:val="14"/>
              </w:rPr>
            </w:pPr>
            <w:r w:rsidRPr="00D177B8">
              <w:rPr>
                <w:rFonts w:ascii="Arial" w:hAnsi="Arial" w:cs="Arial"/>
                <w:b/>
                <w:i/>
                <w:sz w:val="14"/>
                <w:szCs w:val="14"/>
                <w:lang w:val="en-US"/>
              </w:rPr>
              <w:t>other countries</w:t>
            </w:r>
          </w:p>
        </w:tc>
      </w:tr>
      <w:tr w:rsidR="0071648E" w:rsidRPr="00DC345D" w:rsidTr="00DB3279">
        <w:tc>
          <w:tcPr>
            <w:tcW w:w="1950" w:type="dxa"/>
            <w:shd w:val="clear" w:color="auto" w:fill="auto"/>
            <w:vAlign w:val="bottom"/>
          </w:tcPr>
          <w:p w:rsidR="0071648E" w:rsidRPr="00D177B8" w:rsidRDefault="0071648E" w:rsidP="008B6B13">
            <w:pPr>
              <w:spacing w:line="138" w:lineRule="exact"/>
              <w:ind w:left="397"/>
              <w:rPr>
                <w:rFonts w:ascii="Arial" w:hAnsi="Arial" w:cs="Arial"/>
                <w:sz w:val="14"/>
                <w:szCs w:val="14"/>
              </w:rPr>
            </w:pPr>
            <w:r w:rsidRPr="00D177B8">
              <w:rPr>
                <w:rFonts w:ascii="Arial" w:hAnsi="Arial" w:cs="Arial"/>
                <w:sz w:val="14"/>
                <w:szCs w:val="14"/>
              </w:rPr>
              <w:t>из них:</w:t>
            </w:r>
          </w:p>
        </w:tc>
        <w:tc>
          <w:tcPr>
            <w:tcW w:w="750" w:type="dxa"/>
            <w:tcBorders>
              <w:left w:val="single" w:sz="6" w:space="0" w:color="000000"/>
            </w:tcBorders>
            <w:shd w:val="clear" w:color="auto" w:fill="auto"/>
            <w:vAlign w:val="bottom"/>
          </w:tcPr>
          <w:p w:rsidR="0071648E" w:rsidRPr="00DB3279" w:rsidRDefault="0071648E" w:rsidP="00DB3279">
            <w:pPr>
              <w:snapToGrid w:val="0"/>
              <w:spacing w:line="138" w:lineRule="exact"/>
              <w:ind w:right="170"/>
              <w:jc w:val="right"/>
              <w:rPr>
                <w:rFonts w:ascii="Arial" w:hAnsi="Arial" w:cs="Arial"/>
                <w:sz w:val="14"/>
                <w:szCs w:val="14"/>
              </w:rPr>
            </w:pPr>
          </w:p>
        </w:tc>
        <w:tc>
          <w:tcPr>
            <w:tcW w:w="752" w:type="dxa"/>
            <w:tcBorders>
              <w:left w:val="single" w:sz="6" w:space="0" w:color="000000"/>
            </w:tcBorders>
            <w:shd w:val="clear" w:color="auto" w:fill="auto"/>
            <w:vAlign w:val="bottom"/>
          </w:tcPr>
          <w:p w:rsidR="0071648E" w:rsidRPr="00DB3279" w:rsidRDefault="0071648E" w:rsidP="00DB3279">
            <w:pPr>
              <w:snapToGrid w:val="0"/>
              <w:spacing w:line="138" w:lineRule="exact"/>
              <w:ind w:right="170"/>
              <w:jc w:val="right"/>
              <w:rPr>
                <w:rFonts w:ascii="Arial" w:hAnsi="Arial" w:cs="Arial"/>
                <w:sz w:val="14"/>
                <w:szCs w:val="14"/>
              </w:rPr>
            </w:pP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rPr>
            </w:pP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rPr>
            </w:pP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b/>
                <w:sz w:val="14"/>
                <w:szCs w:val="14"/>
              </w:rPr>
            </w:pP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b/>
                <w:sz w:val="14"/>
                <w:szCs w:val="14"/>
              </w:rPr>
            </w:pP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b/>
                <w:sz w:val="14"/>
                <w:szCs w:val="14"/>
              </w:rPr>
            </w:pPr>
          </w:p>
        </w:tc>
        <w:tc>
          <w:tcPr>
            <w:tcW w:w="753"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b/>
                <w:sz w:val="14"/>
                <w:szCs w:val="14"/>
              </w:rPr>
            </w:pPr>
          </w:p>
        </w:tc>
        <w:tc>
          <w:tcPr>
            <w:tcW w:w="1957" w:type="dxa"/>
            <w:tcBorders>
              <w:left w:val="single" w:sz="6" w:space="0" w:color="000000"/>
            </w:tcBorders>
            <w:shd w:val="clear" w:color="auto" w:fill="auto"/>
            <w:vAlign w:val="bottom"/>
          </w:tcPr>
          <w:p w:rsidR="0071648E" w:rsidRPr="00D177B8" w:rsidRDefault="0071648E" w:rsidP="008B6B13">
            <w:pPr>
              <w:spacing w:line="138" w:lineRule="exact"/>
              <w:ind w:left="397"/>
              <w:rPr>
                <w:rFonts w:ascii="Arial" w:hAnsi="Arial" w:cs="Arial"/>
                <w:i/>
                <w:sz w:val="14"/>
                <w:szCs w:val="14"/>
              </w:rPr>
            </w:pPr>
            <w:r w:rsidRPr="00D177B8">
              <w:rPr>
                <w:rFonts w:ascii="Arial" w:hAnsi="Arial" w:cs="Arial"/>
                <w:i/>
                <w:sz w:val="14"/>
                <w:szCs w:val="14"/>
                <w:lang w:val="en-US"/>
              </w:rPr>
              <w:t>of which</w:t>
            </w:r>
            <w:r w:rsidRPr="00D177B8">
              <w:rPr>
                <w:rFonts w:ascii="Arial" w:hAnsi="Arial" w:cs="Arial"/>
                <w:i/>
                <w:sz w:val="14"/>
                <w:szCs w:val="14"/>
              </w:rPr>
              <w:t>:</w:t>
            </w:r>
          </w:p>
        </w:tc>
      </w:tr>
      <w:tr w:rsidR="0071648E" w:rsidRPr="00DC345D" w:rsidTr="00DB3279">
        <w:tc>
          <w:tcPr>
            <w:tcW w:w="1950" w:type="dxa"/>
            <w:shd w:val="clear" w:color="auto" w:fill="auto"/>
            <w:vAlign w:val="bottom"/>
          </w:tcPr>
          <w:p w:rsidR="0071648E" w:rsidRPr="00D177B8" w:rsidRDefault="0071648E" w:rsidP="008B6B13">
            <w:pPr>
              <w:spacing w:line="138" w:lineRule="exact"/>
              <w:ind w:left="284"/>
              <w:rPr>
                <w:rFonts w:ascii="Arial" w:hAnsi="Arial" w:cs="Arial"/>
                <w:sz w:val="14"/>
                <w:szCs w:val="14"/>
              </w:rPr>
            </w:pPr>
            <w:r w:rsidRPr="00D177B8">
              <w:rPr>
                <w:rFonts w:ascii="Arial" w:hAnsi="Arial" w:cs="Arial"/>
                <w:sz w:val="14"/>
                <w:szCs w:val="14"/>
              </w:rPr>
              <w:t>Китай</w:t>
            </w:r>
          </w:p>
        </w:tc>
        <w:tc>
          <w:tcPr>
            <w:tcW w:w="750"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1</w:t>
            </w:r>
            <w:r w:rsidRPr="00DB3279">
              <w:rPr>
                <w:rFonts w:ascii="Arial" w:hAnsi="Arial" w:cs="Arial"/>
                <w:b/>
                <w:bCs/>
                <w:sz w:val="14"/>
                <w:szCs w:val="14"/>
                <w:lang w:val="en-US"/>
              </w:rPr>
              <w:t> </w:t>
            </w:r>
            <w:r w:rsidRPr="00DB3279">
              <w:rPr>
                <w:rFonts w:ascii="Arial" w:hAnsi="Arial" w:cs="Arial"/>
                <w:sz w:val="14"/>
                <w:szCs w:val="14"/>
              </w:rPr>
              <w:t>082</w:t>
            </w:r>
          </w:p>
        </w:tc>
        <w:tc>
          <w:tcPr>
            <w:tcW w:w="752"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2,2</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lang w:val="en-US"/>
              </w:rPr>
            </w:pPr>
            <w:r w:rsidRPr="0071648E">
              <w:rPr>
                <w:rFonts w:ascii="Arial" w:hAnsi="Arial" w:cs="Arial"/>
                <w:sz w:val="14"/>
                <w:szCs w:val="14"/>
                <w:lang w:val="en-US"/>
              </w:rPr>
              <w:t>4 </w:t>
            </w:r>
            <w:r w:rsidRPr="0071648E">
              <w:rPr>
                <w:rFonts w:ascii="Arial" w:hAnsi="Arial" w:cs="Arial"/>
                <w:sz w:val="14"/>
                <w:szCs w:val="14"/>
              </w:rPr>
              <w:t>0</w:t>
            </w:r>
            <w:r w:rsidRPr="0071648E">
              <w:rPr>
                <w:rFonts w:ascii="Arial" w:hAnsi="Arial" w:cs="Arial"/>
                <w:sz w:val="14"/>
                <w:szCs w:val="14"/>
                <w:lang w:val="en-US"/>
              </w:rPr>
              <w:t>54</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lang w:val="en-US"/>
              </w:rPr>
            </w:pPr>
            <w:r w:rsidRPr="0071648E">
              <w:rPr>
                <w:rFonts w:ascii="Arial" w:hAnsi="Arial" w:cs="Arial"/>
                <w:sz w:val="14"/>
                <w:szCs w:val="14"/>
              </w:rPr>
              <w:t>6,</w:t>
            </w:r>
            <w:r w:rsidRPr="0071648E">
              <w:rPr>
                <w:rFonts w:ascii="Arial" w:hAnsi="Arial" w:cs="Arial"/>
                <w:sz w:val="14"/>
                <w:szCs w:val="14"/>
                <w:lang w:val="en-US"/>
              </w:rPr>
              <w:t>5</w:t>
            </w:r>
          </w:p>
        </w:tc>
        <w:tc>
          <w:tcPr>
            <w:tcW w:w="752" w:type="dxa"/>
            <w:tcBorders>
              <w:left w:val="single" w:sz="6" w:space="0" w:color="000000"/>
            </w:tcBorders>
            <w:shd w:val="clear" w:color="auto" w:fill="auto"/>
            <w:vAlign w:val="bottom"/>
          </w:tcPr>
          <w:p w:rsidR="0071648E" w:rsidRPr="00D87954" w:rsidRDefault="0071648E" w:rsidP="00D87954">
            <w:pPr>
              <w:spacing w:line="140" w:lineRule="exact"/>
              <w:ind w:right="170"/>
              <w:jc w:val="right"/>
              <w:rPr>
                <w:rFonts w:ascii="Arial" w:hAnsi="Arial" w:cs="Arial"/>
                <w:sz w:val="14"/>
                <w:szCs w:val="14"/>
              </w:rPr>
            </w:pPr>
            <w:r w:rsidRPr="00D87954">
              <w:rPr>
                <w:rFonts w:ascii="Arial" w:hAnsi="Arial" w:cs="Arial"/>
                <w:sz w:val="14"/>
                <w:szCs w:val="14"/>
              </w:rPr>
              <w:t>2</w:t>
            </w:r>
            <w:r w:rsidRPr="00D87954">
              <w:rPr>
                <w:rFonts w:ascii="Arial" w:hAnsi="Arial" w:cs="Arial"/>
                <w:b/>
                <w:sz w:val="14"/>
                <w:szCs w:val="14"/>
              </w:rPr>
              <w:t> </w:t>
            </w:r>
            <w:r w:rsidRPr="00D87954">
              <w:rPr>
                <w:rFonts w:ascii="Arial" w:hAnsi="Arial" w:cs="Arial"/>
                <w:sz w:val="14"/>
                <w:szCs w:val="14"/>
              </w:rPr>
              <w:t>655</w:t>
            </w:r>
          </w:p>
        </w:tc>
        <w:tc>
          <w:tcPr>
            <w:tcW w:w="752" w:type="dxa"/>
            <w:tcBorders>
              <w:left w:val="single" w:sz="6" w:space="0" w:color="000000"/>
            </w:tcBorders>
            <w:shd w:val="clear" w:color="auto" w:fill="auto"/>
            <w:vAlign w:val="bottom"/>
          </w:tcPr>
          <w:p w:rsidR="0071648E" w:rsidRPr="00D87954" w:rsidRDefault="0071648E" w:rsidP="00D87954">
            <w:pPr>
              <w:spacing w:line="140" w:lineRule="exact"/>
              <w:ind w:right="170"/>
              <w:jc w:val="right"/>
              <w:rPr>
                <w:rFonts w:ascii="Arial" w:hAnsi="Arial" w:cs="Arial"/>
                <w:sz w:val="14"/>
                <w:szCs w:val="14"/>
              </w:rPr>
            </w:pPr>
            <w:r w:rsidRPr="00D87954">
              <w:rPr>
                <w:rFonts w:ascii="Arial" w:hAnsi="Arial" w:cs="Arial"/>
                <w:sz w:val="14"/>
                <w:szCs w:val="14"/>
              </w:rPr>
              <w:t>5,5</w:t>
            </w:r>
          </w:p>
        </w:tc>
        <w:tc>
          <w:tcPr>
            <w:tcW w:w="752" w:type="dxa"/>
            <w:tcBorders>
              <w:left w:val="single" w:sz="6" w:space="0" w:color="000000"/>
            </w:tcBorders>
            <w:shd w:val="clear" w:color="auto" w:fill="auto"/>
            <w:vAlign w:val="bottom"/>
          </w:tcPr>
          <w:p w:rsidR="0071648E" w:rsidRPr="00D87954" w:rsidRDefault="0071648E" w:rsidP="00D87954">
            <w:pPr>
              <w:spacing w:line="140" w:lineRule="exact"/>
              <w:ind w:right="170"/>
              <w:jc w:val="right"/>
              <w:rPr>
                <w:rFonts w:ascii="Arial" w:hAnsi="Arial" w:cs="Arial"/>
                <w:sz w:val="14"/>
                <w:szCs w:val="14"/>
              </w:rPr>
            </w:pPr>
            <w:r w:rsidRPr="00D87954">
              <w:rPr>
                <w:rFonts w:ascii="Arial" w:hAnsi="Arial" w:cs="Arial"/>
                <w:sz w:val="14"/>
                <w:szCs w:val="14"/>
              </w:rPr>
              <w:t>575</w:t>
            </w:r>
          </w:p>
        </w:tc>
        <w:tc>
          <w:tcPr>
            <w:tcW w:w="753" w:type="dxa"/>
            <w:tcBorders>
              <w:left w:val="single" w:sz="6" w:space="0" w:color="000000"/>
            </w:tcBorders>
            <w:shd w:val="clear" w:color="auto" w:fill="auto"/>
            <w:vAlign w:val="bottom"/>
          </w:tcPr>
          <w:p w:rsidR="0071648E" w:rsidRPr="00D87954" w:rsidRDefault="0071648E" w:rsidP="00D87954">
            <w:pPr>
              <w:spacing w:line="140" w:lineRule="exact"/>
              <w:ind w:right="170"/>
              <w:jc w:val="right"/>
              <w:rPr>
                <w:rFonts w:ascii="Arial" w:hAnsi="Arial" w:cs="Arial"/>
                <w:sz w:val="14"/>
                <w:szCs w:val="14"/>
              </w:rPr>
            </w:pPr>
            <w:r w:rsidRPr="00D87954">
              <w:rPr>
                <w:rFonts w:ascii="Arial" w:hAnsi="Arial" w:cs="Arial"/>
                <w:sz w:val="14"/>
                <w:szCs w:val="14"/>
              </w:rPr>
              <w:t>1,0</w:t>
            </w:r>
          </w:p>
        </w:tc>
        <w:tc>
          <w:tcPr>
            <w:tcW w:w="1957" w:type="dxa"/>
            <w:tcBorders>
              <w:left w:val="single" w:sz="6" w:space="0" w:color="000000"/>
            </w:tcBorders>
            <w:shd w:val="clear" w:color="auto" w:fill="auto"/>
            <w:vAlign w:val="bottom"/>
          </w:tcPr>
          <w:p w:rsidR="0071648E" w:rsidRPr="00D177B8" w:rsidRDefault="0071648E" w:rsidP="008B6B13">
            <w:pPr>
              <w:spacing w:line="138" w:lineRule="exact"/>
              <w:ind w:left="284"/>
              <w:rPr>
                <w:rFonts w:ascii="Arial" w:hAnsi="Arial" w:cs="Arial"/>
                <w:i/>
                <w:sz w:val="14"/>
                <w:szCs w:val="14"/>
              </w:rPr>
            </w:pPr>
            <w:r w:rsidRPr="00D177B8">
              <w:rPr>
                <w:rFonts w:ascii="Arial" w:hAnsi="Arial" w:cs="Arial"/>
                <w:i/>
                <w:sz w:val="14"/>
                <w:szCs w:val="14"/>
                <w:lang w:val="en-US"/>
              </w:rPr>
              <w:t>China</w:t>
            </w:r>
          </w:p>
        </w:tc>
      </w:tr>
      <w:tr w:rsidR="0071648E" w:rsidRPr="00DC345D" w:rsidTr="00DB3279">
        <w:tc>
          <w:tcPr>
            <w:tcW w:w="1950" w:type="dxa"/>
            <w:shd w:val="clear" w:color="auto" w:fill="auto"/>
            <w:vAlign w:val="bottom"/>
          </w:tcPr>
          <w:p w:rsidR="0071648E" w:rsidRPr="00D177B8" w:rsidRDefault="0071648E" w:rsidP="009B0557">
            <w:pPr>
              <w:spacing w:line="140" w:lineRule="exact"/>
              <w:ind w:left="284"/>
              <w:rPr>
                <w:rFonts w:ascii="Arial" w:hAnsi="Arial" w:cs="Arial"/>
                <w:sz w:val="14"/>
                <w:szCs w:val="14"/>
              </w:rPr>
            </w:pPr>
            <w:r w:rsidRPr="00D177B8">
              <w:rPr>
                <w:rFonts w:ascii="Arial" w:hAnsi="Arial" w:cs="Arial"/>
                <w:sz w:val="14"/>
                <w:szCs w:val="14"/>
              </w:rPr>
              <w:t>Республика Корея</w:t>
            </w:r>
          </w:p>
        </w:tc>
        <w:tc>
          <w:tcPr>
            <w:tcW w:w="750" w:type="dxa"/>
            <w:tcBorders>
              <w:left w:val="single" w:sz="6" w:space="0" w:color="000000"/>
            </w:tcBorders>
            <w:shd w:val="clear" w:color="auto" w:fill="auto"/>
            <w:vAlign w:val="bottom"/>
          </w:tcPr>
          <w:p w:rsidR="0071648E" w:rsidRPr="00DB3279" w:rsidRDefault="0071648E" w:rsidP="00DB3279">
            <w:pPr>
              <w:spacing w:line="140" w:lineRule="exact"/>
              <w:ind w:right="170"/>
              <w:jc w:val="right"/>
              <w:rPr>
                <w:rFonts w:ascii="Arial" w:hAnsi="Arial" w:cs="Arial"/>
                <w:sz w:val="14"/>
                <w:szCs w:val="14"/>
              </w:rPr>
            </w:pPr>
            <w:r w:rsidRPr="00DB3279">
              <w:rPr>
                <w:rFonts w:ascii="Arial" w:hAnsi="Arial" w:cs="Arial"/>
                <w:sz w:val="14"/>
                <w:szCs w:val="14"/>
              </w:rPr>
              <w:t>571</w:t>
            </w:r>
          </w:p>
        </w:tc>
        <w:tc>
          <w:tcPr>
            <w:tcW w:w="752" w:type="dxa"/>
            <w:tcBorders>
              <w:left w:val="single" w:sz="6" w:space="0" w:color="000000"/>
            </w:tcBorders>
            <w:shd w:val="clear" w:color="auto" w:fill="auto"/>
            <w:vAlign w:val="bottom"/>
          </w:tcPr>
          <w:p w:rsidR="0071648E" w:rsidRPr="00DB3279" w:rsidRDefault="0071648E" w:rsidP="00DB3279">
            <w:pPr>
              <w:spacing w:line="140" w:lineRule="exact"/>
              <w:ind w:right="170"/>
              <w:jc w:val="right"/>
              <w:rPr>
                <w:rFonts w:ascii="Arial" w:hAnsi="Arial" w:cs="Arial"/>
                <w:sz w:val="14"/>
                <w:szCs w:val="14"/>
              </w:rPr>
            </w:pPr>
            <w:r w:rsidRPr="00DB3279">
              <w:rPr>
                <w:rFonts w:ascii="Arial" w:hAnsi="Arial" w:cs="Arial"/>
                <w:sz w:val="14"/>
                <w:szCs w:val="14"/>
              </w:rPr>
              <w:t>1,2</w:t>
            </w:r>
          </w:p>
        </w:tc>
        <w:tc>
          <w:tcPr>
            <w:tcW w:w="752" w:type="dxa"/>
            <w:tcBorders>
              <w:left w:val="single" w:sz="6" w:space="0" w:color="000000"/>
            </w:tcBorders>
            <w:shd w:val="clear" w:color="auto" w:fill="auto"/>
            <w:vAlign w:val="bottom"/>
          </w:tcPr>
          <w:p w:rsidR="0071648E" w:rsidRPr="0071648E" w:rsidRDefault="0071648E" w:rsidP="00C6673A">
            <w:pPr>
              <w:spacing w:line="140" w:lineRule="exact"/>
              <w:ind w:right="170"/>
              <w:jc w:val="right"/>
              <w:rPr>
                <w:rFonts w:ascii="Arial" w:hAnsi="Arial" w:cs="Arial"/>
                <w:sz w:val="14"/>
                <w:szCs w:val="14"/>
                <w:lang w:val="en-US"/>
              </w:rPr>
            </w:pPr>
            <w:r w:rsidRPr="0071648E">
              <w:rPr>
                <w:rFonts w:ascii="Arial" w:hAnsi="Arial" w:cs="Arial"/>
                <w:sz w:val="14"/>
                <w:szCs w:val="14"/>
              </w:rPr>
              <w:t>9</w:t>
            </w:r>
            <w:r w:rsidRPr="0071648E">
              <w:rPr>
                <w:rFonts w:ascii="Arial" w:hAnsi="Arial" w:cs="Arial"/>
                <w:sz w:val="14"/>
                <w:szCs w:val="14"/>
                <w:lang w:val="en-US"/>
              </w:rPr>
              <w:t>52</w:t>
            </w:r>
          </w:p>
        </w:tc>
        <w:tc>
          <w:tcPr>
            <w:tcW w:w="752" w:type="dxa"/>
            <w:tcBorders>
              <w:left w:val="single" w:sz="6" w:space="0" w:color="000000"/>
            </w:tcBorders>
            <w:shd w:val="clear" w:color="auto" w:fill="auto"/>
            <w:vAlign w:val="bottom"/>
          </w:tcPr>
          <w:p w:rsidR="0071648E" w:rsidRPr="0071648E" w:rsidRDefault="0071648E" w:rsidP="00C6673A">
            <w:pPr>
              <w:spacing w:line="140" w:lineRule="exact"/>
              <w:ind w:right="170"/>
              <w:jc w:val="right"/>
              <w:rPr>
                <w:rFonts w:ascii="Arial" w:hAnsi="Arial" w:cs="Arial"/>
                <w:sz w:val="14"/>
                <w:szCs w:val="14"/>
              </w:rPr>
            </w:pPr>
            <w:r w:rsidRPr="0071648E">
              <w:rPr>
                <w:rFonts w:ascii="Arial" w:hAnsi="Arial" w:cs="Arial"/>
                <w:sz w:val="14"/>
                <w:szCs w:val="14"/>
              </w:rPr>
              <w:t>1,5</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528</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1,1</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50</w:t>
            </w:r>
          </w:p>
        </w:tc>
        <w:tc>
          <w:tcPr>
            <w:tcW w:w="753"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0,1</w:t>
            </w:r>
          </w:p>
        </w:tc>
        <w:tc>
          <w:tcPr>
            <w:tcW w:w="1957" w:type="dxa"/>
            <w:tcBorders>
              <w:left w:val="single" w:sz="6" w:space="0" w:color="000000"/>
            </w:tcBorders>
            <w:shd w:val="clear" w:color="auto" w:fill="auto"/>
            <w:vAlign w:val="bottom"/>
          </w:tcPr>
          <w:p w:rsidR="0071648E" w:rsidRPr="00D177B8" w:rsidRDefault="0071648E" w:rsidP="009B0557">
            <w:pPr>
              <w:spacing w:line="140" w:lineRule="exact"/>
              <w:ind w:left="284"/>
              <w:rPr>
                <w:rFonts w:ascii="Arial" w:hAnsi="Arial" w:cs="Arial"/>
                <w:i/>
                <w:sz w:val="14"/>
                <w:szCs w:val="14"/>
              </w:rPr>
            </w:pPr>
            <w:r w:rsidRPr="00D177B8">
              <w:rPr>
                <w:rFonts w:ascii="Arial" w:hAnsi="Arial" w:cs="Arial"/>
                <w:i/>
                <w:sz w:val="14"/>
                <w:szCs w:val="14"/>
                <w:lang w:val="en-US"/>
              </w:rPr>
              <w:t>Republic of Korea</w:t>
            </w:r>
          </w:p>
        </w:tc>
      </w:tr>
      <w:tr w:rsidR="0071648E" w:rsidRPr="00DC345D" w:rsidTr="00DB3279">
        <w:tc>
          <w:tcPr>
            <w:tcW w:w="1950" w:type="dxa"/>
            <w:shd w:val="clear" w:color="auto" w:fill="auto"/>
            <w:vAlign w:val="bottom"/>
          </w:tcPr>
          <w:p w:rsidR="0071648E" w:rsidRPr="00D177B8" w:rsidRDefault="0071648E" w:rsidP="008B6B13">
            <w:pPr>
              <w:spacing w:line="138" w:lineRule="exact"/>
              <w:ind w:left="284"/>
              <w:rPr>
                <w:rFonts w:ascii="Arial" w:hAnsi="Arial" w:cs="Arial"/>
                <w:sz w:val="14"/>
                <w:szCs w:val="14"/>
              </w:rPr>
            </w:pPr>
            <w:r w:rsidRPr="00D177B8">
              <w:rPr>
                <w:rFonts w:ascii="Arial" w:hAnsi="Arial" w:cs="Arial"/>
                <w:sz w:val="14"/>
                <w:szCs w:val="14"/>
              </w:rPr>
              <w:t>США</w:t>
            </w:r>
          </w:p>
        </w:tc>
        <w:tc>
          <w:tcPr>
            <w:tcW w:w="750"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3</w:t>
            </w:r>
            <w:r w:rsidRPr="00DB3279">
              <w:rPr>
                <w:rFonts w:ascii="Arial" w:hAnsi="Arial" w:cs="Arial"/>
                <w:b/>
                <w:bCs/>
                <w:sz w:val="14"/>
                <w:szCs w:val="14"/>
                <w:lang w:val="en-US"/>
              </w:rPr>
              <w:t> </w:t>
            </w:r>
            <w:r w:rsidRPr="00DB3279">
              <w:rPr>
                <w:rFonts w:ascii="Arial" w:hAnsi="Arial" w:cs="Arial"/>
                <w:sz w:val="14"/>
                <w:szCs w:val="14"/>
              </w:rPr>
              <w:t>857</w:t>
            </w:r>
          </w:p>
        </w:tc>
        <w:tc>
          <w:tcPr>
            <w:tcW w:w="752"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7,8</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lang w:val="en-US"/>
              </w:rPr>
            </w:pPr>
            <w:r w:rsidRPr="0071648E">
              <w:rPr>
                <w:rFonts w:ascii="Arial" w:hAnsi="Arial" w:cs="Arial"/>
                <w:sz w:val="14"/>
                <w:szCs w:val="14"/>
              </w:rPr>
              <w:t>4</w:t>
            </w:r>
            <w:r w:rsidRPr="0071648E">
              <w:rPr>
                <w:rFonts w:ascii="Arial" w:hAnsi="Arial" w:cs="Arial"/>
                <w:sz w:val="14"/>
                <w:szCs w:val="14"/>
                <w:lang w:val="en-US"/>
              </w:rPr>
              <w:t> 103</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lang w:val="en-US"/>
              </w:rPr>
            </w:pPr>
            <w:r w:rsidRPr="0071648E">
              <w:rPr>
                <w:rFonts w:ascii="Arial" w:hAnsi="Arial" w:cs="Arial"/>
                <w:sz w:val="14"/>
                <w:szCs w:val="14"/>
              </w:rPr>
              <w:t>6,</w:t>
            </w:r>
            <w:r w:rsidRPr="0071648E">
              <w:rPr>
                <w:rFonts w:ascii="Arial" w:hAnsi="Arial" w:cs="Arial"/>
                <w:sz w:val="14"/>
                <w:szCs w:val="14"/>
                <w:lang w:val="en-US"/>
              </w:rPr>
              <w:t>6</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3</w:t>
            </w:r>
            <w:r w:rsidRPr="00D87954">
              <w:rPr>
                <w:rFonts w:ascii="Arial" w:hAnsi="Arial" w:cs="Arial"/>
                <w:b/>
                <w:sz w:val="14"/>
                <w:szCs w:val="14"/>
              </w:rPr>
              <w:t> </w:t>
            </w:r>
            <w:r w:rsidRPr="00D87954">
              <w:rPr>
                <w:rFonts w:ascii="Arial" w:hAnsi="Arial" w:cs="Arial"/>
                <w:sz w:val="14"/>
                <w:szCs w:val="14"/>
              </w:rPr>
              <w:t>516</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7,3</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31</w:t>
            </w:r>
          </w:p>
        </w:tc>
        <w:tc>
          <w:tcPr>
            <w:tcW w:w="753"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0,1</w:t>
            </w:r>
          </w:p>
        </w:tc>
        <w:tc>
          <w:tcPr>
            <w:tcW w:w="1957" w:type="dxa"/>
            <w:tcBorders>
              <w:left w:val="single" w:sz="6" w:space="0" w:color="000000"/>
            </w:tcBorders>
            <w:shd w:val="clear" w:color="auto" w:fill="auto"/>
            <w:vAlign w:val="bottom"/>
          </w:tcPr>
          <w:p w:rsidR="0071648E" w:rsidRPr="00D177B8" w:rsidRDefault="0071648E" w:rsidP="008B6B13">
            <w:pPr>
              <w:spacing w:line="138" w:lineRule="exact"/>
              <w:ind w:left="284"/>
              <w:rPr>
                <w:rFonts w:ascii="Arial" w:hAnsi="Arial" w:cs="Arial"/>
                <w:i/>
                <w:sz w:val="14"/>
                <w:szCs w:val="14"/>
              </w:rPr>
            </w:pPr>
            <w:r w:rsidRPr="00D177B8">
              <w:rPr>
                <w:rFonts w:ascii="Arial" w:hAnsi="Arial" w:cs="Arial"/>
                <w:i/>
                <w:sz w:val="14"/>
                <w:szCs w:val="14"/>
                <w:lang w:val="en-US"/>
              </w:rPr>
              <w:t>USA</w:t>
            </w:r>
          </w:p>
        </w:tc>
      </w:tr>
      <w:tr w:rsidR="0071648E" w:rsidRPr="00DC345D" w:rsidTr="00DB3279">
        <w:tc>
          <w:tcPr>
            <w:tcW w:w="1950" w:type="dxa"/>
            <w:shd w:val="clear" w:color="auto" w:fill="auto"/>
            <w:vAlign w:val="bottom"/>
          </w:tcPr>
          <w:p w:rsidR="0071648E" w:rsidRPr="00D177B8" w:rsidRDefault="0071648E" w:rsidP="008B6B13">
            <w:pPr>
              <w:spacing w:line="138" w:lineRule="exact"/>
              <w:ind w:left="284"/>
              <w:rPr>
                <w:rFonts w:ascii="Arial" w:hAnsi="Arial" w:cs="Arial"/>
                <w:sz w:val="14"/>
                <w:szCs w:val="14"/>
              </w:rPr>
            </w:pPr>
            <w:r w:rsidRPr="00D177B8">
              <w:rPr>
                <w:rFonts w:ascii="Arial" w:hAnsi="Arial" w:cs="Arial"/>
                <w:spacing w:val="-2"/>
                <w:sz w:val="14"/>
                <w:szCs w:val="14"/>
              </w:rPr>
              <w:t xml:space="preserve">Соединенное </w:t>
            </w:r>
            <w:r w:rsidRPr="00D177B8">
              <w:rPr>
                <w:rFonts w:ascii="Arial" w:hAnsi="Arial" w:cs="Arial"/>
                <w:spacing w:val="-2"/>
                <w:sz w:val="14"/>
                <w:szCs w:val="14"/>
              </w:rPr>
              <w:br/>
              <w:t>Королевство</w:t>
            </w:r>
            <w:r w:rsidRPr="00D177B8">
              <w:rPr>
                <w:rFonts w:ascii="Arial" w:hAnsi="Arial" w:cs="Arial"/>
                <w:sz w:val="14"/>
                <w:szCs w:val="14"/>
              </w:rPr>
              <w:t xml:space="preserve"> </w:t>
            </w:r>
            <w:r w:rsidRPr="00D177B8">
              <w:rPr>
                <w:rFonts w:ascii="Arial" w:hAnsi="Arial" w:cs="Arial"/>
                <w:sz w:val="14"/>
                <w:szCs w:val="14"/>
              </w:rPr>
              <w:br/>
              <w:t>(Великобритания)</w:t>
            </w:r>
          </w:p>
        </w:tc>
        <w:tc>
          <w:tcPr>
            <w:tcW w:w="750"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w:t>
            </w:r>
          </w:p>
        </w:tc>
        <w:tc>
          <w:tcPr>
            <w:tcW w:w="752"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rPr>
            </w:pPr>
            <w:r w:rsidRPr="0071648E">
              <w:rPr>
                <w:rFonts w:ascii="Arial" w:hAnsi="Arial" w:cs="Arial"/>
                <w:sz w:val="14"/>
                <w:szCs w:val="14"/>
              </w:rPr>
              <w:t>–</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rPr>
            </w:pPr>
            <w:r w:rsidRPr="0071648E">
              <w:rPr>
                <w:rFonts w:ascii="Arial" w:hAnsi="Arial" w:cs="Arial"/>
                <w:sz w:val="14"/>
                <w:szCs w:val="14"/>
              </w:rPr>
              <w:t>–</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2</w:t>
            </w:r>
            <w:r w:rsidRPr="00D87954">
              <w:rPr>
                <w:rFonts w:ascii="Arial" w:hAnsi="Arial" w:cs="Arial"/>
                <w:b/>
                <w:sz w:val="14"/>
                <w:szCs w:val="14"/>
              </w:rPr>
              <w:t> </w:t>
            </w:r>
            <w:r w:rsidRPr="00D87954">
              <w:rPr>
                <w:rFonts w:ascii="Arial" w:hAnsi="Arial" w:cs="Arial"/>
                <w:sz w:val="14"/>
                <w:szCs w:val="14"/>
              </w:rPr>
              <w:t>318</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4,8</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1</w:t>
            </w:r>
            <w:r w:rsidRPr="00D87954">
              <w:rPr>
                <w:rFonts w:ascii="Arial" w:hAnsi="Arial" w:cs="Arial"/>
                <w:b/>
                <w:sz w:val="14"/>
                <w:szCs w:val="14"/>
              </w:rPr>
              <w:t> </w:t>
            </w:r>
            <w:r w:rsidRPr="00D87954">
              <w:rPr>
                <w:rFonts w:ascii="Arial" w:hAnsi="Arial" w:cs="Arial"/>
                <w:sz w:val="14"/>
                <w:szCs w:val="14"/>
              </w:rPr>
              <w:t>250</w:t>
            </w:r>
          </w:p>
        </w:tc>
        <w:tc>
          <w:tcPr>
            <w:tcW w:w="753"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2,2</w:t>
            </w:r>
          </w:p>
        </w:tc>
        <w:tc>
          <w:tcPr>
            <w:tcW w:w="1957" w:type="dxa"/>
            <w:tcBorders>
              <w:left w:val="single" w:sz="6" w:space="0" w:color="000000"/>
            </w:tcBorders>
            <w:shd w:val="clear" w:color="auto" w:fill="auto"/>
            <w:vAlign w:val="bottom"/>
          </w:tcPr>
          <w:p w:rsidR="0071648E" w:rsidRPr="00D177B8" w:rsidRDefault="0071648E" w:rsidP="008B6B13">
            <w:pPr>
              <w:spacing w:line="138" w:lineRule="exact"/>
              <w:ind w:left="284"/>
              <w:rPr>
                <w:rFonts w:ascii="Arial" w:hAnsi="Arial" w:cs="Arial"/>
                <w:i/>
                <w:sz w:val="14"/>
                <w:szCs w:val="14"/>
                <w:lang w:val="en-US"/>
              </w:rPr>
            </w:pPr>
            <w:r w:rsidRPr="00D177B8">
              <w:rPr>
                <w:rFonts w:ascii="Arial" w:hAnsi="Arial" w:cs="Arial"/>
                <w:i/>
                <w:sz w:val="14"/>
                <w:szCs w:val="14"/>
              </w:rPr>
              <w:t>United Kingdom</w:t>
            </w:r>
          </w:p>
        </w:tc>
      </w:tr>
      <w:tr w:rsidR="0071648E" w:rsidRPr="00DC345D" w:rsidTr="00DB3279">
        <w:tc>
          <w:tcPr>
            <w:tcW w:w="1950" w:type="dxa"/>
            <w:shd w:val="clear" w:color="auto" w:fill="auto"/>
            <w:vAlign w:val="bottom"/>
          </w:tcPr>
          <w:p w:rsidR="0071648E" w:rsidRPr="00D177B8" w:rsidRDefault="0071648E" w:rsidP="008B6B13">
            <w:pPr>
              <w:spacing w:line="138" w:lineRule="exact"/>
              <w:ind w:left="284"/>
              <w:rPr>
                <w:rFonts w:ascii="Arial" w:hAnsi="Arial" w:cs="Arial"/>
                <w:sz w:val="14"/>
                <w:szCs w:val="14"/>
              </w:rPr>
            </w:pPr>
            <w:r w:rsidRPr="00D177B8">
              <w:rPr>
                <w:rFonts w:ascii="Arial" w:hAnsi="Arial" w:cs="Arial"/>
                <w:sz w:val="14"/>
                <w:szCs w:val="14"/>
              </w:rPr>
              <w:t>Турция</w:t>
            </w:r>
          </w:p>
        </w:tc>
        <w:tc>
          <w:tcPr>
            <w:tcW w:w="750"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1</w:t>
            </w:r>
            <w:r w:rsidRPr="00DB3279">
              <w:rPr>
                <w:rFonts w:ascii="Arial" w:hAnsi="Arial" w:cs="Arial"/>
                <w:b/>
                <w:bCs/>
                <w:sz w:val="14"/>
                <w:szCs w:val="14"/>
                <w:lang w:val="en-US"/>
              </w:rPr>
              <w:t> </w:t>
            </w:r>
            <w:r w:rsidRPr="00DB3279">
              <w:rPr>
                <w:rFonts w:ascii="Arial" w:hAnsi="Arial" w:cs="Arial"/>
                <w:sz w:val="14"/>
                <w:szCs w:val="14"/>
              </w:rPr>
              <w:t>711</w:t>
            </w:r>
          </w:p>
        </w:tc>
        <w:tc>
          <w:tcPr>
            <w:tcW w:w="752"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3,5</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lang w:val="en-US"/>
              </w:rPr>
            </w:pPr>
            <w:r w:rsidRPr="0071648E">
              <w:rPr>
                <w:rFonts w:ascii="Arial" w:hAnsi="Arial" w:cs="Arial"/>
                <w:sz w:val="14"/>
                <w:szCs w:val="14"/>
              </w:rPr>
              <w:t>1</w:t>
            </w:r>
            <w:r w:rsidRPr="0071648E">
              <w:rPr>
                <w:rFonts w:ascii="Arial" w:hAnsi="Arial" w:cs="Arial"/>
                <w:sz w:val="14"/>
                <w:szCs w:val="14"/>
                <w:lang w:val="en-US"/>
              </w:rPr>
              <w:t> </w:t>
            </w:r>
            <w:r w:rsidRPr="0071648E">
              <w:rPr>
                <w:rFonts w:ascii="Arial" w:hAnsi="Arial" w:cs="Arial"/>
                <w:sz w:val="14"/>
                <w:szCs w:val="14"/>
              </w:rPr>
              <w:t>2</w:t>
            </w:r>
            <w:r w:rsidRPr="0071648E">
              <w:rPr>
                <w:rFonts w:ascii="Arial" w:hAnsi="Arial" w:cs="Arial"/>
                <w:sz w:val="14"/>
                <w:szCs w:val="14"/>
                <w:lang w:val="en-US"/>
              </w:rPr>
              <w:t>32</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rPr>
            </w:pPr>
            <w:r w:rsidRPr="0071648E">
              <w:rPr>
                <w:rFonts w:ascii="Arial" w:hAnsi="Arial" w:cs="Arial"/>
                <w:sz w:val="14"/>
                <w:szCs w:val="14"/>
                <w:lang w:val="en-US"/>
              </w:rPr>
              <w:t>2</w:t>
            </w:r>
            <w:r w:rsidRPr="0071648E">
              <w:rPr>
                <w:rFonts w:ascii="Arial" w:hAnsi="Arial" w:cs="Arial"/>
                <w:sz w:val="14"/>
                <w:szCs w:val="14"/>
              </w:rPr>
              <w:t>,</w:t>
            </w:r>
            <w:r w:rsidRPr="0071648E">
              <w:rPr>
                <w:rFonts w:ascii="Arial" w:hAnsi="Arial" w:cs="Arial"/>
                <w:sz w:val="14"/>
                <w:szCs w:val="14"/>
                <w:lang w:val="en-US"/>
              </w:rPr>
              <w:t>0</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982</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2,0</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10</w:t>
            </w:r>
          </w:p>
        </w:tc>
        <w:tc>
          <w:tcPr>
            <w:tcW w:w="753"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0,0</w:t>
            </w:r>
          </w:p>
        </w:tc>
        <w:tc>
          <w:tcPr>
            <w:tcW w:w="1957" w:type="dxa"/>
            <w:tcBorders>
              <w:left w:val="single" w:sz="6" w:space="0" w:color="000000"/>
            </w:tcBorders>
            <w:shd w:val="clear" w:color="auto" w:fill="auto"/>
            <w:vAlign w:val="bottom"/>
          </w:tcPr>
          <w:p w:rsidR="0071648E" w:rsidRPr="00D177B8" w:rsidRDefault="0071648E" w:rsidP="008B6B13">
            <w:pPr>
              <w:spacing w:line="138" w:lineRule="exact"/>
              <w:ind w:left="284"/>
              <w:rPr>
                <w:rFonts w:ascii="Arial" w:hAnsi="Arial" w:cs="Arial"/>
                <w:i/>
                <w:sz w:val="14"/>
                <w:szCs w:val="14"/>
              </w:rPr>
            </w:pPr>
            <w:r w:rsidRPr="00D177B8">
              <w:rPr>
                <w:rFonts w:ascii="Arial" w:hAnsi="Arial" w:cs="Arial"/>
                <w:i/>
                <w:sz w:val="14"/>
                <w:szCs w:val="14"/>
                <w:lang w:val="en-US"/>
              </w:rPr>
              <w:t>Turkey</w:t>
            </w:r>
          </w:p>
        </w:tc>
      </w:tr>
      <w:tr w:rsidR="0071648E" w:rsidRPr="00DC345D" w:rsidTr="00DB3279">
        <w:tc>
          <w:tcPr>
            <w:tcW w:w="1950" w:type="dxa"/>
            <w:shd w:val="clear" w:color="auto" w:fill="auto"/>
            <w:vAlign w:val="bottom"/>
          </w:tcPr>
          <w:p w:rsidR="0071648E" w:rsidRPr="00D177B8" w:rsidRDefault="0071648E" w:rsidP="008B6B13">
            <w:pPr>
              <w:spacing w:line="138" w:lineRule="exact"/>
              <w:ind w:left="284"/>
              <w:rPr>
                <w:rFonts w:ascii="Arial" w:hAnsi="Arial" w:cs="Arial"/>
                <w:sz w:val="14"/>
                <w:szCs w:val="14"/>
              </w:rPr>
            </w:pPr>
            <w:r w:rsidRPr="00D177B8">
              <w:rPr>
                <w:rFonts w:ascii="Arial" w:hAnsi="Arial" w:cs="Arial"/>
                <w:sz w:val="14"/>
                <w:szCs w:val="14"/>
              </w:rPr>
              <w:t>Швейцария</w:t>
            </w:r>
          </w:p>
        </w:tc>
        <w:tc>
          <w:tcPr>
            <w:tcW w:w="750"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3</w:t>
            </w:r>
            <w:r w:rsidRPr="00DB3279">
              <w:rPr>
                <w:rFonts w:ascii="Arial" w:hAnsi="Arial" w:cs="Arial"/>
                <w:b/>
                <w:bCs/>
                <w:sz w:val="14"/>
                <w:szCs w:val="14"/>
                <w:lang w:val="en-US"/>
              </w:rPr>
              <w:t> </w:t>
            </w:r>
            <w:r w:rsidRPr="00DB3279">
              <w:rPr>
                <w:rFonts w:ascii="Arial" w:hAnsi="Arial" w:cs="Arial"/>
                <w:sz w:val="14"/>
                <w:szCs w:val="14"/>
              </w:rPr>
              <w:t>399</w:t>
            </w:r>
          </w:p>
        </w:tc>
        <w:tc>
          <w:tcPr>
            <w:tcW w:w="752"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6,9</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lang w:val="en-US"/>
              </w:rPr>
            </w:pPr>
            <w:r w:rsidRPr="0071648E">
              <w:rPr>
                <w:rFonts w:ascii="Arial" w:hAnsi="Arial" w:cs="Arial"/>
                <w:sz w:val="14"/>
                <w:szCs w:val="14"/>
              </w:rPr>
              <w:t>3</w:t>
            </w:r>
            <w:r w:rsidRPr="0071648E">
              <w:rPr>
                <w:rFonts w:ascii="Arial" w:hAnsi="Arial" w:cs="Arial"/>
                <w:sz w:val="14"/>
                <w:szCs w:val="14"/>
                <w:lang w:val="en-US"/>
              </w:rPr>
              <w:t> 742</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lang w:val="en-US"/>
              </w:rPr>
            </w:pPr>
            <w:r w:rsidRPr="0071648E">
              <w:rPr>
                <w:rFonts w:ascii="Arial" w:hAnsi="Arial" w:cs="Arial"/>
                <w:sz w:val="14"/>
                <w:szCs w:val="14"/>
              </w:rPr>
              <w:t>6,</w:t>
            </w:r>
            <w:r w:rsidRPr="0071648E">
              <w:rPr>
                <w:rFonts w:ascii="Arial" w:hAnsi="Arial" w:cs="Arial"/>
                <w:sz w:val="14"/>
                <w:szCs w:val="14"/>
                <w:lang w:val="en-US"/>
              </w:rPr>
              <w:t>0</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3</w:t>
            </w:r>
            <w:r w:rsidRPr="00D87954">
              <w:rPr>
                <w:rFonts w:ascii="Arial" w:hAnsi="Arial" w:cs="Arial"/>
                <w:b/>
                <w:sz w:val="14"/>
                <w:szCs w:val="14"/>
              </w:rPr>
              <w:t> </w:t>
            </w:r>
            <w:r w:rsidRPr="00D87954">
              <w:rPr>
                <w:rFonts w:ascii="Arial" w:hAnsi="Arial" w:cs="Arial"/>
                <w:sz w:val="14"/>
                <w:szCs w:val="14"/>
              </w:rPr>
              <w:t>640</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7,6</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23</w:t>
            </w:r>
          </w:p>
        </w:tc>
        <w:tc>
          <w:tcPr>
            <w:tcW w:w="753"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0,0</w:t>
            </w:r>
          </w:p>
        </w:tc>
        <w:tc>
          <w:tcPr>
            <w:tcW w:w="1957" w:type="dxa"/>
            <w:tcBorders>
              <w:left w:val="single" w:sz="6" w:space="0" w:color="000000"/>
            </w:tcBorders>
            <w:shd w:val="clear" w:color="auto" w:fill="auto"/>
            <w:vAlign w:val="bottom"/>
          </w:tcPr>
          <w:p w:rsidR="0071648E" w:rsidRPr="00D177B8" w:rsidRDefault="0071648E" w:rsidP="008B6B13">
            <w:pPr>
              <w:spacing w:line="138" w:lineRule="exact"/>
              <w:ind w:left="284"/>
              <w:rPr>
                <w:rFonts w:ascii="Arial" w:hAnsi="Arial" w:cs="Arial"/>
                <w:i/>
                <w:sz w:val="14"/>
                <w:szCs w:val="14"/>
              </w:rPr>
            </w:pPr>
            <w:r w:rsidRPr="00D177B8">
              <w:rPr>
                <w:rFonts w:ascii="Arial" w:hAnsi="Arial" w:cs="Arial"/>
                <w:i/>
                <w:sz w:val="14"/>
                <w:szCs w:val="14"/>
                <w:lang w:val="en-US"/>
              </w:rPr>
              <w:t>Switzerland</w:t>
            </w:r>
          </w:p>
        </w:tc>
      </w:tr>
      <w:tr w:rsidR="0071648E" w:rsidRPr="00DC345D" w:rsidTr="00DB3279">
        <w:tc>
          <w:tcPr>
            <w:tcW w:w="1950" w:type="dxa"/>
            <w:shd w:val="clear" w:color="auto" w:fill="auto"/>
            <w:vAlign w:val="bottom"/>
          </w:tcPr>
          <w:p w:rsidR="0071648E" w:rsidRPr="00D177B8" w:rsidRDefault="0071648E" w:rsidP="008B6B13">
            <w:pPr>
              <w:spacing w:line="138" w:lineRule="exact"/>
              <w:ind w:left="284"/>
              <w:rPr>
                <w:rFonts w:ascii="Arial" w:hAnsi="Arial" w:cs="Arial"/>
                <w:sz w:val="14"/>
                <w:szCs w:val="14"/>
              </w:rPr>
            </w:pPr>
            <w:r w:rsidRPr="00D177B8">
              <w:rPr>
                <w:rFonts w:ascii="Arial" w:hAnsi="Arial" w:cs="Arial"/>
                <w:sz w:val="14"/>
                <w:szCs w:val="14"/>
              </w:rPr>
              <w:t>Япония</w:t>
            </w:r>
          </w:p>
        </w:tc>
        <w:tc>
          <w:tcPr>
            <w:tcW w:w="750"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492</w:t>
            </w:r>
          </w:p>
        </w:tc>
        <w:tc>
          <w:tcPr>
            <w:tcW w:w="752"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1,0</w:t>
            </w:r>
          </w:p>
        </w:tc>
        <w:tc>
          <w:tcPr>
            <w:tcW w:w="752" w:type="dxa"/>
            <w:tcBorders>
              <w:left w:val="single" w:sz="6" w:space="0" w:color="000000"/>
            </w:tcBorders>
            <w:shd w:val="clear" w:color="auto" w:fill="auto"/>
            <w:vAlign w:val="bottom"/>
          </w:tcPr>
          <w:p w:rsidR="0071648E" w:rsidRPr="00DB3279" w:rsidRDefault="0071648E" w:rsidP="00C6673A">
            <w:pPr>
              <w:spacing w:line="138" w:lineRule="exact"/>
              <w:ind w:right="170"/>
              <w:jc w:val="right"/>
              <w:rPr>
                <w:rFonts w:ascii="Arial" w:hAnsi="Arial" w:cs="Arial"/>
                <w:sz w:val="14"/>
                <w:szCs w:val="14"/>
              </w:rPr>
            </w:pPr>
            <w:r w:rsidRPr="00DB3279">
              <w:rPr>
                <w:rFonts w:ascii="Arial" w:hAnsi="Arial" w:cs="Arial"/>
                <w:sz w:val="14"/>
                <w:szCs w:val="14"/>
              </w:rPr>
              <w:t>603</w:t>
            </w:r>
          </w:p>
        </w:tc>
        <w:tc>
          <w:tcPr>
            <w:tcW w:w="752" w:type="dxa"/>
            <w:tcBorders>
              <w:left w:val="single" w:sz="6" w:space="0" w:color="000000"/>
            </w:tcBorders>
            <w:shd w:val="clear" w:color="auto" w:fill="auto"/>
            <w:vAlign w:val="bottom"/>
          </w:tcPr>
          <w:p w:rsidR="0071648E" w:rsidRPr="00DB3279" w:rsidRDefault="0071648E" w:rsidP="00C6673A">
            <w:pPr>
              <w:spacing w:line="138" w:lineRule="exact"/>
              <w:ind w:right="170"/>
              <w:jc w:val="right"/>
              <w:rPr>
                <w:rFonts w:ascii="Arial" w:hAnsi="Arial" w:cs="Arial"/>
                <w:sz w:val="14"/>
                <w:szCs w:val="14"/>
              </w:rPr>
            </w:pPr>
            <w:r w:rsidRPr="00DB3279">
              <w:rPr>
                <w:rFonts w:ascii="Arial" w:hAnsi="Arial" w:cs="Arial"/>
                <w:sz w:val="14"/>
                <w:szCs w:val="14"/>
              </w:rPr>
              <w:t>1,0</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lang w:val="en-US"/>
              </w:rPr>
              <w:t>4</w:t>
            </w:r>
            <w:r w:rsidRPr="00D87954">
              <w:rPr>
                <w:rFonts w:ascii="Arial" w:hAnsi="Arial" w:cs="Arial"/>
                <w:sz w:val="14"/>
                <w:szCs w:val="14"/>
              </w:rPr>
              <w:t>31</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lang w:val="en-US"/>
              </w:rPr>
            </w:pPr>
            <w:r w:rsidRPr="00D87954">
              <w:rPr>
                <w:rFonts w:ascii="Arial" w:hAnsi="Arial" w:cs="Arial"/>
                <w:sz w:val="14"/>
                <w:szCs w:val="14"/>
                <w:lang w:val="en-US"/>
              </w:rPr>
              <w:t>0</w:t>
            </w:r>
            <w:r w:rsidRPr="00D87954">
              <w:rPr>
                <w:rFonts w:ascii="Arial" w:hAnsi="Arial" w:cs="Arial"/>
                <w:sz w:val="14"/>
                <w:szCs w:val="14"/>
              </w:rPr>
              <w:t>,</w:t>
            </w:r>
            <w:r w:rsidRPr="00D87954">
              <w:rPr>
                <w:rFonts w:ascii="Arial" w:hAnsi="Arial" w:cs="Arial"/>
                <w:sz w:val="14"/>
                <w:szCs w:val="14"/>
                <w:lang w:val="en-US"/>
              </w:rPr>
              <w:t>9</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15</w:t>
            </w:r>
            <w:r w:rsidRPr="00D87954">
              <w:rPr>
                <w:rFonts w:ascii="Arial" w:hAnsi="Arial" w:cs="Arial"/>
                <w:b/>
                <w:sz w:val="14"/>
                <w:szCs w:val="14"/>
              </w:rPr>
              <w:t> </w:t>
            </w:r>
            <w:r w:rsidRPr="00D87954">
              <w:rPr>
                <w:rFonts w:ascii="Arial" w:hAnsi="Arial" w:cs="Arial"/>
                <w:sz w:val="14"/>
                <w:szCs w:val="14"/>
              </w:rPr>
              <w:t>073</w:t>
            </w:r>
          </w:p>
        </w:tc>
        <w:tc>
          <w:tcPr>
            <w:tcW w:w="753"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21,1</w:t>
            </w:r>
          </w:p>
        </w:tc>
        <w:tc>
          <w:tcPr>
            <w:tcW w:w="1957" w:type="dxa"/>
            <w:tcBorders>
              <w:left w:val="single" w:sz="6" w:space="0" w:color="000000"/>
            </w:tcBorders>
            <w:shd w:val="clear" w:color="auto" w:fill="auto"/>
            <w:vAlign w:val="bottom"/>
          </w:tcPr>
          <w:p w:rsidR="0071648E" w:rsidRPr="00D177B8" w:rsidRDefault="0071648E" w:rsidP="008B6B13">
            <w:pPr>
              <w:spacing w:line="138" w:lineRule="exact"/>
              <w:ind w:left="284"/>
              <w:rPr>
                <w:rFonts w:ascii="Arial" w:hAnsi="Arial" w:cs="Arial"/>
                <w:i/>
                <w:sz w:val="14"/>
                <w:szCs w:val="14"/>
              </w:rPr>
            </w:pPr>
            <w:r w:rsidRPr="00D177B8">
              <w:rPr>
                <w:rFonts w:ascii="Arial" w:hAnsi="Arial" w:cs="Arial"/>
                <w:i/>
                <w:sz w:val="14"/>
                <w:szCs w:val="14"/>
                <w:lang w:val="en-US"/>
              </w:rPr>
              <w:t>Japan</w:t>
            </w:r>
          </w:p>
        </w:tc>
      </w:tr>
      <w:tr w:rsidR="0071648E" w:rsidRPr="00DC345D" w:rsidTr="00DB3279">
        <w:tc>
          <w:tcPr>
            <w:tcW w:w="1950" w:type="dxa"/>
            <w:shd w:val="clear" w:color="auto" w:fill="auto"/>
            <w:vAlign w:val="bottom"/>
          </w:tcPr>
          <w:p w:rsidR="0071648E" w:rsidRPr="00D177B8" w:rsidRDefault="0071648E" w:rsidP="00D47BB8">
            <w:pPr>
              <w:snapToGrid w:val="0"/>
              <w:spacing w:before="24" w:line="140" w:lineRule="exact"/>
              <w:rPr>
                <w:rFonts w:ascii="Arial" w:hAnsi="Arial" w:cs="Arial"/>
                <w:b/>
                <w:bCs/>
                <w:i/>
                <w:sz w:val="14"/>
                <w:szCs w:val="14"/>
                <w:lang w:val="en-US"/>
              </w:rPr>
            </w:pPr>
          </w:p>
        </w:tc>
        <w:tc>
          <w:tcPr>
            <w:tcW w:w="6015" w:type="dxa"/>
            <w:gridSpan w:val="8"/>
            <w:tcBorders>
              <w:left w:val="single" w:sz="6" w:space="0" w:color="000000"/>
              <w:right w:val="single" w:sz="4" w:space="0" w:color="auto"/>
            </w:tcBorders>
            <w:shd w:val="clear" w:color="auto" w:fill="auto"/>
            <w:vAlign w:val="bottom"/>
          </w:tcPr>
          <w:p w:rsidR="0071648E" w:rsidRPr="00D87954" w:rsidRDefault="0071648E" w:rsidP="00D423FA">
            <w:pPr>
              <w:spacing w:before="40"/>
              <w:ind w:right="232"/>
              <w:jc w:val="center"/>
              <w:rPr>
                <w:rFonts w:ascii="Arial" w:hAnsi="Arial" w:cs="Arial"/>
                <w:b/>
                <w:bCs/>
                <w:sz w:val="14"/>
                <w:szCs w:val="14"/>
              </w:rPr>
            </w:pPr>
            <w:r w:rsidRPr="00D87954">
              <w:rPr>
                <w:rFonts w:ascii="Arial" w:hAnsi="Arial" w:cs="Arial"/>
                <w:b/>
                <w:bCs/>
                <w:sz w:val="14"/>
                <w:szCs w:val="14"/>
              </w:rPr>
              <w:t>Импорт</w:t>
            </w:r>
            <w:r w:rsidRPr="00D87954">
              <w:rPr>
                <w:rFonts w:ascii="Arial" w:hAnsi="Arial" w:cs="Arial"/>
                <w:b/>
                <w:bCs/>
                <w:sz w:val="14"/>
                <w:szCs w:val="14"/>
                <w:lang w:val="en-US"/>
              </w:rPr>
              <w:t xml:space="preserve"> / </w:t>
            </w:r>
            <w:r w:rsidRPr="00D87954">
              <w:rPr>
                <w:rFonts w:ascii="Arial" w:hAnsi="Arial" w:cs="Arial"/>
                <w:b/>
                <w:bCs/>
                <w:i/>
                <w:sz w:val="14"/>
                <w:szCs w:val="14"/>
                <w:lang w:val="en-US"/>
              </w:rPr>
              <w:t>Imports</w:t>
            </w:r>
          </w:p>
        </w:tc>
        <w:tc>
          <w:tcPr>
            <w:tcW w:w="1957" w:type="dxa"/>
            <w:tcBorders>
              <w:left w:val="single" w:sz="4" w:space="0" w:color="auto"/>
            </w:tcBorders>
            <w:shd w:val="clear" w:color="auto" w:fill="auto"/>
            <w:vAlign w:val="bottom"/>
          </w:tcPr>
          <w:p w:rsidR="0071648E" w:rsidRPr="00D177B8" w:rsidRDefault="0071648E" w:rsidP="00D47BB8">
            <w:pPr>
              <w:snapToGrid w:val="0"/>
              <w:spacing w:before="24" w:line="140" w:lineRule="exact"/>
              <w:rPr>
                <w:rFonts w:ascii="Arial" w:hAnsi="Arial" w:cs="Arial"/>
                <w:b/>
                <w:bCs/>
                <w:i/>
                <w:sz w:val="14"/>
                <w:szCs w:val="14"/>
              </w:rPr>
            </w:pPr>
          </w:p>
        </w:tc>
      </w:tr>
      <w:tr w:rsidR="0071648E" w:rsidRPr="00DC345D" w:rsidTr="00DB3279">
        <w:tc>
          <w:tcPr>
            <w:tcW w:w="1950" w:type="dxa"/>
            <w:shd w:val="clear" w:color="auto" w:fill="auto"/>
            <w:vAlign w:val="bottom"/>
          </w:tcPr>
          <w:p w:rsidR="0071648E" w:rsidRPr="00D177B8" w:rsidRDefault="0071648E" w:rsidP="008B6B13">
            <w:pPr>
              <w:spacing w:line="138" w:lineRule="exact"/>
              <w:rPr>
                <w:rFonts w:ascii="Arial" w:hAnsi="Arial" w:cs="Arial"/>
                <w:sz w:val="14"/>
                <w:szCs w:val="14"/>
              </w:rPr>
            </w:pPr>
            <w:r w:rsidRPr="00D177B8">
              <w:rPr>
                <w:rFonts w:ascii="Arial" w:hAnsi="Arial" w:cs="Arial"/>
                <w:b/>
                <w:bCs/>
                <w:sz w:val="14"/>
                <w:szCs w:val="14"/>
              </w:rPr>
              <w:t>Всего</w:t>
            </w:r>
          </w:p>
        </w:tc>
        <w:tc>
          <w:tcPr>
            <w:tcW w:w="750"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b/>
                <w:bCs/>
                <w:sz w:val="14"/>
                <w:szCs w:val="14"/>
              </w:rPr>
              <w:t>75</w:t>
            </w:r>
            <w:r w:rsidRPr="00DB3279">
              <w:rPr>
                <w:rFonts w:ascii="Arial" w:hAnsi="Arial" w:cs="Arial"/>
                <w:b/>
                <w:bCs/>
                <w:sz w:val="14"/>
                <w:szCs w:val="14"/>
                <w:lang w:val="en-US"/>
              </w:rPr>
              <w:t> </w:t>
            </w:r>
            <w:r w:rsidRPr="00DB3279">
              <w:rPr>
                <w:rFonts w:ascii="Arial" w:hAnsi="Arial" w:cs="Arial"/>
                <w:b/>
                <w:bCs/>
                <w:sz w:val="14"/>
                <w:szCs w:val="14"/>
              </w:rPr>
              <w:t>279</w:t>
            </w:r>
          </w:p>
        </w:tc>
        <w:tc>
          <w:tcPr>
            <w:tcW w:w="752"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b/>
                <w:bCs/>
                <w:sz w:val="14"/>
                <w:szCs w:val="14"/>
              </w:rPr>
              <w:t>100</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b/>
                <w:sz w:val="14"/>
                <w:szCs w:val="14"/>
                <w:lang w:val="en-US"/>
              </w:rPr>
            </w:pPr>
            <w:r w:rsidRPr="0071648E">
              <w:rPr>
                <w:rFonts w:ascii="Arial" w:hAnsi="Arial" w:cs="Arial"/>
                <w:b/>
                <w:sz w:val="14"/>
                <w:szCs w:val="14"/>
                <w:lang w:val="en-US"/>
              </w:rPr>
              <w:t>98</w:t>
            </w:r>
            <w:r w:rsidRPr="0071648E">
              <w:rPr>
                <w:rFonts w:ascii="Arial" w:hAnsi="Arial" w:cs="Arial"/>
                <w:b/>
                <w:sz w:val="14"/>
                <w:szCs w:val="14"/>
              </w:rPr>
              <w:t> </w:t>
            </w:r>
            <w:r w:rsidRPr="0071648E">
              <w:rPr>
                <w:rFonts w:ascii="Arial" w:hAnsi="Arial" w:cs="Arial"/>
                <w:b/>
                <w:sz w:val="14"/>
                <w:szCs w:val="14"/>
                <w:lang w:val="en-US"/>
              </w:rPr>
              <w:t>471</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b/>
                <w:sz w:val="14"/>
                <w:szCs w:val="14"/>
              </w:rPr>
            </w:pPr>
            <w:r w:rsidRPr="0071648E">
              <w:rPr>
                <w:rFonts w:ascii="Arial" w:hAnsi="Arial" w:cs="Arial"/>
                <w:b/>
                <w:sz w:val="14"/>
                <w:szCs w:val="14"/>
              </w:rPr>
              <w:t>100</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b/>
                <w:sz w:val="14"/>
                <w:szCs w:val="14"/>
                <w:lang w:val="en-US"/>
              </w:rPr>
            </w:pPr>
            <w:r w:rsidRPr="00D87954">
              <w:rPr>
                <w:rFonts w:ascii="Arial" w:hAnsi="Arial" w:cs="Arial"/>
                <w:b/>
                <w:sz w:val="14"/>
                <w:szCs w:val="14"/>
                <w:lang w:val="en-US"/>
              </w:rPr>
              <w:t>64 748</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b/>
                <w:sz w:val="14"/>
                <w:szCs w:val="14"/>
                <w:lang w:val="en-US"/>
              </w:rPr>
            </w:pPr>
            <w:r w:rsidRPr="00D87954">
              <w:rPr>
                <w:rFonts w:ascii="Arial" w:hAnsi="Arial" w:cs="Arial"/>
                <w:b/>
                <w:sz w:val="14"/>
                <w:szCs w:val="14"/>
                <w:lang w:val="en-US"/>
              </w:rPr>
              <w:t>100</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b/>
                <w:sz w:val="14"/>
                <w:szCs w:val="14"/>
                <w:lang w:val="en-US"/>
              </w:rPr>
            </w:pPr>
            <w:r w:rsidRPr="00D87954">
              <w:rPr>
                <w:rFonts w:ascii="Arial" w:hAnsi="Arial" w:cs="Arial"/>
                <w:b/>
                <w:sz w:val="14"/>
                <w:szCs w:val="14"/>
                <w:lang w:val="en-US"/>
              </w:rPr>
              <w:t>75</w:t>
            </w:r>
            <w:r w:rsidRPr="00D87954">
              <w:rPr>
                <w:rFonts w:ascii="Arial" w:hAnsi="Arial" w:cs="Arial"/>
                <w:b/>
                <w:sz w:val="14"/>
                <w:szCs w:val="14"/>
              </w:rPr>
              <w:t> </w:t>
            </w:r>
            <w:r w:rsidRPr="00D87954">
              <w:rPr>
                <w:rFonts w:ascii="Arial" w:hAnsi="Arial" w:cs="Arial"/>
                <w:b/>
                <w:sz w:val="14"/>
                <w:szCs w:val="14"/>
                <w:lang w:val="en-US"/>
              </w:rPr>
              <w:t>934</w:t>
            </w:r>
          </w:p>
        </w:tc>
        <w:tc>
          <w:tcPr>
            <w:tcW w:w="753"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b/>
                <w:sz w:val="14"/>
                <w:szCs w:val="14"/>
              </w:rPr>
            </w:pPr>
            <w:r w:rsidRPr="00D87954">
              <w:rPr>
                <w:rFonts w:ascii="Arial" w:hAnsi="Arial" w:cs="Arial"/>
                <w:b/>
                <w:sz w:val="14"/>
                <w:szCs w:val="14"/>
              </w:rPr>
              <w:t>100</w:t>
            </w:r>
          </w:p>
        </w:tc>
        <w:tc>
          <w:tcPr>
            <w:tcW w:w="1957" w:type="dxa"/>
            <w:tcBorders>
              <w:left w:val="single" w:sz="6" w:space="0" w:color="000000"/>
            </w:tcBorders>
            <w:shd w:val="clear" w:color="auto" w:fill="auto"/>
            <w:vAlign w:val="bottom"/>
          </w:tcPr>
          <w:p w:rsidR="0071648E" w:rsidRPr="00D177B8" w:rsidRDefault="0071648E" w:rsidP="008B6B13">
            <w:pPr>
              <w:spacing w:line="138" w:lineRule="exact"/>
              <w:rPr>
                <w:rFonts w:ascii="Arial" w:hAnsi="Arial" w:cs="Arial"/>
                <w:i/>
                <w:sz w:val="14"/>
                <w:szCs w:val="14"/>
              </w:rPr>
            </w:pPr>
            <w:r w:rsidRPr="00D177B8">
              <w:rPr>
                <w:rFonts w:ascii="Arial" w:hAnsi="Arial" w:cs="Arial"/>
                <w:b/>
                <w:bCs/>
                <w:i/>
                <w:sz w:val="14"/>
                <w:szCs w:val="14"/>
                <w:lang w:val="en-US"/>
              </w:rPr>
              <w:t>Total</w:t>
            </w:r>
          </w:p>
        </w:tc>
      </w:tr>
      <w:tr w:rsidR="0071648E" w:rsidRPr="00DC345D" w:rsidTr="00DB3279">
        <w:tc>
          <w:tcPr>
            <w:tcW w:w="1950" w:type="dxa"/>
            <w:shd w:val="clear" w:color="auto" w:fill="auto"/>
            <w:vAlign w:val="bottom"/>
          </w:tcPr>
          <w:p w:rsidR="0071648E" w:rsidRPr="00D177B8" w:rsidRDefault="0071648E" w:rsidP="008B6B13">
            <w:pPr>
              <w:spacing w:line="138" w:lineRule="exact"/>
              <w:ind w:left="284"/>
              <w:rPr>
                <w:rFonts w:ascii="Arial" w:hAnsi="Arial" w:cs="Arial"/>
                <w:sz w:val="14"/>
                <w:szCs w:val="14"/>
              </w:rPr>
            </w:pPr>
            <w:r w:rsidRPr="00D177B8">
              <w:rPr>
                <w:rFonts w:ascii="Arial" w:hAnsi="Arial" w:cs="Arial"/>
                <w:sz w:val="14"/>
                <w:szCs w:val="14"/>
              </w:rPr>
              <w:t>в том числе:</w:t>
            </w:r>
          </w:p>
        </w:tc>
        <w:tc>
          <w:tcPr>
            <w:tcW w:w="750"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 </w:t>
            </w:r>
          </w:p>
        </w:tc>
        <w:tc>
          <w:tcPr>
            <w:tcW w:w="752"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 </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rPr>
            </w:pP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rPr>
            </w:pP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b/>
                <w:sz w:val="14"/>
                <w:szCs w:val="14"/>
                <w:lang w:val="en-US"/>
              </w:rPr>
            </w:pP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b/>
                <w:sz w:val="14"/>
                <w:szCs w:val="14"/>
                <w:lang w:val="en-US"/>
              </w:rPr>
            </w:pP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b/>
                <w:sz w:val="14"/>
                <w:szCs w:val="14"/>
                <w:lang w:val="en-US"/>
              </w:rPr>
            </w:pPr>
          </w:p>
        </w:tc>
        <w:tc>
          <w:tcPr>
            <w:tcW w:w="753"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b/>
                <w:sz w:val="14"/>
                <w:szCs w:val="14"/>
                <w:lang w:val="en-US"/>
              </w:rPr>
            </w:pPr>
          </w:p>
        </w:tc>
        <w:tc>
          <w:tcPr>
            <w:tcW w:w="1957" w:type="dxa"/>
            <w:tcBorders>
              <w:left w:val="single" w:sz="6" w:space="0" w:color="000000"/>
            </w:tcBorders>
            <w:shd w:val="clear" w:color="auto" w:fill="auto"/>
            <w:vAlign w:val="bottom"/>
          </w:tcPr>
          <w:p w:rsidR="0071648E" w:rsidRPr="00D177B8" w:rsidRDefault="0071648E" w:rsidP="008B6B13">
            <w:pPr>
              <w:spacing w:line="138" w:lineRule="exact"/>
              <w:ind w:left="284"/>
              <w:rPr>
                <w:rFonts w:ascii="Arial" w:hAnsi="Arial" w:cs="Arial"/>
                <w:i/>
                <w:sz w:val="14"/>
                <w:szCs w:val="14"/>
              </w:rPr>
            </w:pPr>
            <w:r w:rsidRPr="00D177B8">
              <w:rPr>
                <w:rFonts w:ascii="Arial" w:hAnsi="Arial" w:cs="Arial"/>
                <w:i/>
                <w:sz w:val="14"/>
                <w:szCs w:val="14"/>
                <w:lang w:val="en-US"/>
              </w:rPr>
              <w:t>including</w:t>
            </w:r>
            <w:r w:rsidRPr="00D177B8">
              <w:rPr>
                <w:rFonts w:ascii="Arial" w:hAnsi="Arial" w:cs="Arial"/>
                <w:i/>
                <w:sz w:val="14"/>
                <w:szCs w:val="14"/>
              </w:rPr>
              <w:t>:</w:t>
            </w:r>
          </w:p>
        </w:tc>
      </w:tr>
      <w:tr w:rsidR="0071648E" w:rsidRPr="00DC345D" w:rsidTr="00DB3279">
        <w:tc>
          <w:tcPr>
            <w:tcW w:w="1950" w:type="dxa"/>
            <w:shd w:val="clear" w:color="auto" w:fill="auto"/>
            <w:vAlign w:val="bottom"/>
          </w:tcPr>
          <w:p w:rsidR="0071648E" w:rsidRPr="00D177B8" w:rsidRDefault="0071648E" w:rsidP="006D066D">
            <w:pPr>
              <w:spacing w:line="138" w:lineRule="exact"/>
              <w:ind w:left="113"/>
              <w:rPr>
                <w:rFonts w:ascii="Arial" w:hAnsi="Arial" w:cs="Arial"/>
                <w:sz w:val="14"/>
                <w:szCs w:val="14"/>
              </w:rPr>
            </w:pPr>
            <w:r w:rsidRPr="00D177B8">
              <w:rPr>
                <w:rFonts w:ascii="Arial" w:hAnsi="Arial" w:cs="Arial"/>
                <w:b/>
                <w:sz w:val="14"/>
                <w:szCs w:val="14"/>
              </w:rPr>
              <w:t>страны СНГ</w:t>
            </w:r>
          </w:p>
        </w:tc>
        <w:tc>
          <w:tcPr>
            <w:tcW w:w="750"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b/>
                <w:bCs/>
                <w:sz w:val="14"/>
                <w:szCs w:val="14"/>
              </w:rPr>
              <w:t>8</w:t>
            </w:r>
            <w:r w:rsidRPr="00DB3279">
              <w:rPr>
                <w:rFonts w:ascii="Arial" w:hAnsi="Arial" w:cs="Arial"/>
                <w:b/>
                <w:bCs/>
                <w:sz w:val="14"/>
                <w:szCs w:val="14"/>
                <w:lang w:val="en-US"/>
              </w:rPr>
              <w:t> </w:t>
            </w:r>
            <w:r w:rsidRPr="00DB3279">
              <w:rPr>
                <w:rFonts w:ascii="Arial" w:hAnsi="Arial" w:cs="Arial"/>
                <w:b/>
                <w:bCs/>
                <w:sz w:val="14"/>
                <w:szCs w:val="14"/>
              </w:rPr>
              <w:t>067</w:t>
            </w:r>
          </w:p>
        </w:tc>
        <w:tc>
          <w:tcPr>
            <w:tcW w:w="752"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b/>
                <w:bCs/>
                <w:sz w:val="14"/>
                <w:szCs w:val="14"/>
              </w:rPr>
              <w:t>10,7</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b/>
                <w:sz w:val="14"/>
                <w:szCs w:val="14"/>
                <w:lang w:val="en-US"/>
              </w:rPr>
            </w:pPr>
            <w:r w:rsidRPr="0071648E">
              <w:rPr>
                <w:rFonts w:ascii="Arial" w:hAnsi="Arial" w:cs="Arial"/>
                <w:b/>
                <w:sz w:val="14"/>
                <w:szCs w:val="14"/>
                <w:lang w:val="en-US"/>
              </w:rPr>
              <w:t>6</w:t>
            </w:r>
            <w:r w:rsidRPr="0071648E">
              <w:rPr>
                <w:rFonts w:ascii="Arial" w:hAnsi="Arial" w:cs="Arial"/>
                <w:sz w:val="14"/>
                <w:szCs w:val="14"/>
                <w:lang w:val="en-US"/>
              </w:rPr>
              <w:t> </w:t>
            </w:r>
            <w:r w:rsidRPr="0071648E">
              <w:rPr>
                <w:rFonts w:ascii="Arial" w:hAnsi="Arial" w:cs="Arial"/>
                <w:b/>
                <w:sz w:val="14"/>
                <w:szCs w:val="14"/>
                <w:lang w:val="en-US"/>
              </w:rPr>
              <w:t>404</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b/>
                <w:sz w:val="14"/>
                <w:szCs w:val="14"/>
                <w:lang w:val="en-US"/>
              </w:rPr>
            </w:pPr>
            <w:r w:rsidRPr="0071648E">
              <w:rPr>
                <w:rFonts w:ascii="Arial" w:hAnsi="Arial" w:cs="Arial"/>
                <w:b/>
                <w:sz w:val="14"/>
                <w:szCs w:val="14"/>
              </w:rPr>
              <w:t>6,</w:t>
            </w:r>
            <w:r w:rsidRPr="0071648E">
              <w:rPr>
                <w:rFonts w:ascii="Arial" w:hAnsi="Arial" w:cs="Arial"/>
                <w:b/>
                <w:sz w:val="14"/>
                <w:szCs w:val="14"/>
                <w:lang w:val="en-US"/>
              </w:rPr>
              <w:t>5</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b/>
                <w:sz w:val="14"/>
                <w:szCs w:val="14"/>
                <w:lang w:val="en-US"/>
              </w:rPr>
            </w:pPr>
            <w:r w:rsidRPr="00D87954">
              <w:rPr>
                <w:rFonts w:ascii="Arial" w:hAnsi="Arial" w:cs="Arial"/>
                <w:b/>
                <w:sz w:val="14"/>
                <w:szCs w:val="14"/>
                <w:lang w:val="en-US"/>
              </w:rPr>
              <w:t>5</w:t>
            </w:r>
            <w:r w:rsidRPr="00D87954">
              <w:rPr>
                <w:rFonts w:ascii="Arial" w:hAnsi="Arial" w:cs="Arial"/>
                <w:b/>
                <w:sz w:val="14"/>
                <w:szCs w:val="14"/>
              </w:rPr>
              <w:t> </w:t>
            </w:r>
            <w:r w:rsidRPr="00D87954">
              <w:rPr>
                <w:rFonts w:ascii="Arial" w:hAnsi="Arial" w:cs="Arial"/>
                <w:b/>
                <w:sz w:val="14"/>
                <w:szCs w:val="14"/>
                <w:lang w:val="en-US"/>
              </w:rPr>
              <w:t>207</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b/>
                <w:sz w:val="14"/>
                <w:szCs w:val="14"/>
                <w:lang w:val="en-US"/>
              </w:rPr>
            </w:pPr>
            <w:r w:rsidRPr="00D87954">
              <w:rPr>
                <w:rFonts w:ascii="Arial" w:hAnsi="Arial" w:cs="Arial"/>
                <w:b/>
                <w:sz w:val="14"/>
                <w:szCs w:val="14"/>
                <w:lang w:val="en-US"/>
              </w:rPr>
              <w:t>8,0</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b/>
                <w:sz w:val="14"/>
                <w:szCs w:val="14"/>
                <w:lang w:val="en-US"/>
              </w:rPr>
            </w:pPr>
            <w:r w:rsidRPr="00D87954">
              <w:rPr>
                <w:rFonts w:ascii="Arial" w:hAnsi="Arial" w:cs="Arial"/>
                <w:b/>
                <w:sz w:val="14"/>
                <w:szCs w:val="14"/>
                <w:lang w:val="en-US"/>
              </w:rPr>
              <w:t>6</w:t>
            </w:r>
            <w:r w:rsidRPr="00D87954">
              <w:rPr>
                <w:rFonts w:ascii="Arial" w:hAnsi="Arial" w:cs="Arial"/>
                <w:b/>
                <w:sz w:val="14"/>
                <w:szCs w:val="14"/>
              </w:rPr>
              <w:t> </w:t>
            </w:r>
            <w:r w:rsidRPr="00D87954">
              <w:rPr>
                <w:rFonts w:ascii="Arial" w:hAnsi="Arial" w:cs="Arial"/>
                <w:b/>
                <w:sz w:val="14"/>
                <w:szCs w:val="14"/>
                <w:lang w:val="en-US"/>
              </w:rPr>
              <w:t>153</w:t>
            </w:r>
          </w:p>
        </w:tc>
        <w:tc>
          <w:tcPr>
            <w:tcW w:w="753"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b/>
                <w:sz w:val="14"/>
                <w:szCs w:val="14"/>
                <w:lang w:val="en-US"/>
              </w:rPr>
            </w:pPr>
            <w:r w:rsidRPr="00D87954">
              <w:rPr>
                <w:rFonts w:ascii="Arial" w:hAnsi="Arial" w:cs="Arial"/>
                <w:b/>
                <w:sz w:val="14"/>
                <w:szCs w:val="14"/>
                <w:lang w:val="en-US"/>
              </w:rPr>
              <w:t>8</w:t>
            </w:r>
            <w:r w:rsidRPr="00D87954">
              <w:rPr>
                <w:rFonts w:ascii="Arial" w:hAnsi="Arial" w:cs="Arial"/>
                <w:b/>
                <w:sz w:val="14"/>
                <w:szCs w:val="14"/>
              </w:rPr>
              <w:t>,</w:t>
            </w:r>
            <w:r w:rsidRPr="00D87954">
              <w:rPr>
                <w:rFonts w:ascii="Arial" w:hAnsi="Arial" w:cs="Arial"/>
                <w:b/>
                <w:sz w:val="14"/>
                <w:szCs w:val="14"/>
                <w:lang w:val="en-US"/>
              </w:rPr>
              <w:t>1</w:t>
            </w:r>
          </w:p>
        </w:tc>
        <w:tc>
          <w:tcPr>
            <w:tcW w:w="1957" w:type="dxa"/>
            <w:tcBorders>
              <w:left w:val="single" w:sz="6" w:space="0" w:color="000000"/>
            </w:tcBorders>
            <w:shd w:val="clear" w:color="auto" w:fill="auto"/>
            <w:vAlign w:val="bottom"/>
          </w:tcPr>
          <w:p w:rsidR="0071648E" w:rsidRPr="00D177B8" w:rsidRDefault="0071648E" w:rsidP="008B6B13">
            <w:pPr>
              <w:spacing w:line="138" w:lineRule="exact"/>
              <w:ind w:left="113"/>
              <w:rPr>
                <w:rFonts w:ascii="Arial" w:hAnsi="Arial" w:cs="Arial"/>
                <w:i/>
                <w:sz w:val="14"/>
                <w:szCs w:val="14"/>
              </w:rPr>
            </w:pPr>
            <w:r w:rsidRPr="00D177B8">
              <w:rPr>
                <w:rFonts w:ascii="Arial" w:hAnsi="Arial" w:cs="Arial"/>
                <w:b/>
                <w:i/>
                <w:sz w:val="14"/>
                <w:szCs w:val="14"/>
                <w:lang w:val="en-US"/>
              </w:rPr>
              <w:t>CIS countries</w:t>
            </w:r>
          </w:p>
        </w:tc>
      </w:tr>
      <w:tr w:rsidR="0071648E" w:rsidRPr="00DC345D" w:rsidTr="00DB3279">
        <w:tc>
          <w:tcPr>
            <w:tcW w:w="1950" w:type="dxa"/>
            <w:shd w:val="clear" w:color="auto" w:fill="auto"/>
            <w:vAlign w:val="bottom"/>
          </w:tcPr>
          <w:p w:rsidR="0071648E" w:rsidRPr="00D177B8" w:rsidRDefault="0071648E" w:rsidP="008B6B13">
            <w:pPr>
              <w:spacing w:line="138" w:lineRule="exact"/>
              <w:ind w:left="397"/>
              <w:rPr>
                <w:rFonts w:ascii="Arial" w:hAnsi="Arial" w:cs="Arial"/>
                <w:sz w:val="14"/>
                <w:szCs w:val="14"/>
              </w:rPr>
            </w:pPr>
            <w:r w:rsidRPr="00D177B8">
              <w:rPr>
                <w:rFonts w:ascii="Arial" w:hAnsi="Arial" w:cs="Arial"/>
                <w:sz w:val="14"/>
                <w:szCs w:val="14"/>
              </w:rPr>
              <w:t>в том числе:</w:t>
            </w:r>
          </w:p>
        </w:tc>
        <w:tc>
          <w:tcPr>
            <w:tcW w:w="750"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 </w:t>
            </w:r>
          </w:p>
        </w:tc>
        <w:tc>
          <w:tcPr>
            <w:tcW w:w="752"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 </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rPr>
            </w:pP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rPr>
            </w:pP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b/>
                <w:sz w:val="14"/>
                <w:szCs w:val="14"/>
                <w:lang w:val="en-US"/>
              </w:rPr>
            </w:pP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b/>
                <w:sz w:val="14"/>
                <w:szCs w:val="14"/>
                <w:lang w:val="en-US"/>
              </w:rPr>
            </w:pP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b/>
                <w:sz w:val="14"/>
                <w:szCs w:val="14"/>
                <w:lang w:val="en-US"/>
              </w:rPr>
            </w:pPr>
          </w:p>
        </w:tc>
        <w:tc>
          <w:tcPr>
            <w:tcW w:w="753"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b/>
                <w:sz w:val="14"/>
                <w:szCs w:val="14"/>
                <w:lang w:val="en-US"/>
              </w:rPr>
            </w:pPr>
          </w:p>
        </w:tc>
        <w:tc>
          <w:tcPr>
            <w:tcW w:w="1957" w:type="dxa"/>
            <w:tcBorders>
              <w:left w:val="single" w:sz="6" w:space="0" w:color="000000"/>
            </w:tcBorders>
            <w:shd w:val="clear" w:color="auto" w:fill="auto"/>
            <w:vAlign w:val="bottom"/>
          </w:tcPr>
          <w:p w:rsidR="0071648E" w:rsidRPr="00D177B8" w:rsidRDefault="0071648E" w:rsidP="008B6B13">
            <w:pPr>
              <w:spacing w:line="138" w:lineRule="exact"/>
              <w:ind w:left="397"/>
              <w:rPr>
                <w:rFonts w:ascii="Arial" w:hAnsi="Arial" w:cs="Arial"/>
                <w:i/>
                <w:sz w:val="14"/>
                <w:szCs w:val="14"/>
              </w:rPr>
            </w:pPr>
            <w:r w:rsidRPr="00D177B8">
              <w:rPr>
                <w:rFonts w:ascii="Arial" w:hAnsi="Arial" w:cs="Arial"/>
                <w:i/>
                <w:sz w:val="14"/>
                <w:szCs w:val="14"/>
                <w:lang w:val="en-US"/>
              </w:rPr>
              <w:t>including</w:t>
            </w:r>
            <w:r w:rsidRPr="00D177B8">
              <w:rPr>
                <w:rFonts w:ascii="Arial" w:hAnsi="Arial" w:cs="Arial"/>
                <w:i/>
                <w:sz w:val="14"/>
                <w:szCs w:val="14"/>
              </w:rPr>
              <w:t>:</w:t>
            </w:r>
          </w:p>
        </w:tc>
      </w:tr>
      <w:tr w:rsidR="0071648E" w:rsidRPr="00DC345D" w:rsidTr="00DB3279">
        <w:tc>
          <w:tcPr>
            <w:tcW w:w="1950" w:type="dxa"/>
            <w:shd w:val="clear" w:color="auto" w:fill="auto"/>
            <w:vAlign w:val="bottom"/>
          </w:tcPr>
          <w:p w:rsidR="0071648E" w:rsidRPr="00D177B8" w:rsidRDefault="0071648E" w:rsidP="008B6B13">
            <w:pPr>
              <w:spacing w:line="138" w:lineRule="exact"/>
              <w:ind w:left="284"/>
              <w:rPr>
                <w:rFonts w:ascii="Arial" w:hAnsi="Arial" w:cs="Arial"/>
                <w:sz w:val="14"/>
                <w:szCs w:val="14"/>
              </w:rPr>
            </w:pPr>
            <w:r w:rsidRPr="00D177B8">
              <w:rPr>
                <w:rFonts w:ascii="Arial" w:hAnsi="Arial" w:cs="Arial"/>
                <w:sz w:val="14"/>
                <w:szCs w:val="14"/>
              </w:rPr>
              <w:t>Азербайджан</w:t>
            </w:r>
          </w:p>
        </w:tc>
        <w:tc>
          <w:tcPr>
            <w:tcW w:w="750"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252</w:t>
            </w:r>
          </w:p>
        </w:tc>
        <w:tc>
          <w:tcPr>
            <w:tcW w:w="752"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0,3</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rPr>
            </w:pPr>
            <w:r w:rsidRPr="0071648E">
              <w:rPr>
                <w:rFonts w:ascii="Arial" w:hAnsi="Arial" w:cs="Arial"/>
                <w:sz w:val="14"/>
                <w:szCs w:val="14"/>
              </w:rPr>
              <w:t>195</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rPr>
            </w:pPr>
            <w:r w:rsidRPr="0071648E">
              <w:rPr>
                <w:rFonts w:ascii="Arial" w:hAnsi="Arial" w:cs="Arial"/>
                <w:sz w:val="14"/>
                <w:szCs w:val="14"/>
              </w:rPr>
              <w:t>0,2</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112</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0,2</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159</w:t>
            </w:r>
          </w:p>
        </w:tc>
        <w:tc>
          <w:tcPr>
            <w:tcW w:w="753"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0,2</w:t>
            </w:r>
          </w:p>
        </w:tc>
        <w:tc>
          <w:tcPr>
            <w:tcW w:w="1957" w:type="dxa"/>
            <w:tcBorders>
              <w:left w:val="single" w:sz="6" w:space="0" w:color="000000"/>
            </w:tcBorders>
            <w:shd w:val="clear" w:color="auto" w:fill="auto"/>
            <w:vAlign w:val="bottom"/>
          </w:tcPr>
          <w:p w:rsidR="0071648E" w:rsidRPr="00D177B8" w:rsidRDefault="0071648E" w:rsidP="008B6B13">
            <w:pPr>
              <w:spacing w:line="138" w:lineRule="exact"/>
              <w:ind w:left="284"/>
              <w:rPr>
                <w:rFonts w:ascii="Arial" w:hAnsi="Arial" w:cs="Arial"/>
                <w:i/>
                <w:sz w:val="14"/>
                <w:szCs w:val="14"/>
              </w:rPr>
            </w:pPr>
            <w:r w:rsidRPr="00D177B8">
              <w:rPr>
                <w:rFonts w:ascii="Arial" w:hAnsi="Arial" w:cs="Arial"/>
                <w:i/>
                <w:sz w:val="14"/>
                <w:szCs w:val="14"/>
              </w:rPr>
              <w:t xml:space="preserve">Azerbaijan </w:t>
            </w:r>
            <w:r w:rsidRPr="00D177B8">
              <w:rPr>
                <w:rFonts w:ascii="Arial" w:hAnsi="Arial" w:cs="Arial"/>
                <w:i/>
                <w:sz w:val="14"/>
                <w:szCs w:val="14"/>
                <w:vertAlign w:val="superscript"/>
                <w:lang w:val="en-US"/>
              </w:rPr>
              <w:t xml:space="preserve"> </w:t>
            </w:r>
          </w:p>
        </w:tc>
      </w:tr>
      <w:tr w:rsidR="0071648E" w:rsidRPr="00DC345D" w:rsidTr="00DB3279">
        <w:tc>
          <w:tcPr>
            <w:tcW w:w="1950" w:type="dxa"/>
            <w:shd w:val="clear" w:color="auto" w:fill="auto"/>
            <w:vAlign w:val="bottom"/>
          </w:tcPr>
          <w:p w:rsidR="0071648E" w:rsidRPr="00D177B8" w:rsidRDefault="0071648E" w:rsidP="008B6B13">
            <w:pPr>
              <w:spacing w:line="138" w:lineRule="exact"/>
              <w:ind w:left="284"/>
              <w:rPr>
                <w:rFonts w:ascii="Arial" w:hAnsi="Arial" w:cs="Arial"/>
                <w:sz w:val="14"/>
                <w:szCs w:val="14"/>
              </w:rPr>
            </w:pPr>
            <w:r w:rsidRPr="00D177B8">
              <w:rPr>
                <w:rFonts w:ascii="Arial" w:hAnsi="Arial" w:cs="Arial"/>
                <w:sz w:val="14"/>
                <w:szCs w:val="14"/>
              </w:rPr>
              <w:t>Армения</w:t>
            </w:r>
          </w:p>
        </w:tc>
        <w:tc>
          <w:tcPr>
            <w:tcW w:w="750"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262</w:t>
            </w:r>
          </w:p>
        </w:tc>
        <w:tc>
          <w:tcPr>
            <w:tcW w:w="752"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0,3</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lang w:val="en-US"/>
              </w:rPr>
            </w:pPr>
            <w:r w:rsidRPr="0071648E">
              <w:rPr>
                <w:rFonts w:ascii="Arial" w:hAnsi="Arial" w:cs="Arial"/>
                <w:sz w:val="14"/>
                <w:szCs w:val="14"/>
              </w:rPr>
              <w:t>3</w:t>
            </w:r>
            <w:r w:rsidRPr="0071648E">
              <w:rPr>
                <w:rFonts w:ascii="Arial" w:hAnsi="Arial" w:cs="Arial"/>
                <w:sz w:val="14"/>
                <w:szCs w:val="14"/>
                <w:lang w:val="en-US"/>
              </w:rPr>
              <w:t>76</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rPr>
            </w:pPr>
            <w:r w:rsidRPr="0071648E">
              <w:rPr>
                <w:rFonts w:ascii="Arial" w:hAnsi="Arial" w:cs="Arial"/>
                <w:sz w:val="14"/>
                <w:szCs w:val="14"/>
              </w:rPr>
              <w:t>0,4</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241</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0,4</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324</w:t>
            </w:r>
          </w:p>
        </w:tc>
        <w:tc>
          <w:tcPr>
            <w:tcW w:w="753"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0,4</w:t>
            </w:r>
          </w:p>
        </w:tc>
        <w:tc>
          <w:tcPr>
            <w:tcW w:w="1957" w:type="dxa"/>
            <w:tcBorders>
              <w:left w:val="single" w:sz="6" w:space="0" w:color="000000"/>
            </w:tcBorders>
            <w:shd w:val="clear" w:color="auto" w:fill="auto"/>
            <w:vAlign w:val="bottom"/>
          </w:tcPr>
          <w:p w:rsidR="0071648E" w:rsidRPr="00D177B8" w:rsidRDefault="0071648E" w:rsidP="008B6B13">
            <w:pPr>
              <w:spacing w:line="138" w:lineRule="exact"/>
              <w:ind w:left="284"/>
              <w:rPr>
                <w:rFonts w:ascii="Arial" w:hAnsi="Arial" w:cs="Arial"/>
                <w:i/>
                <w:sz w:val="14"/>
                <w:szCs w:val="14"/>
              </w:rPr>
            </w:pPr>
            <w:r w:rsidRPr="00D177B8">
              <w:rPr>
                <w:rFonts w:ascii="Arial" w:hAnsi="Arial" w:cs="Arial"/>
                <w:i/>
                <w:sz w:val="14"/>
                <w:szCs w:val="14"/>
              </w:rPr>
              <w:t>Armenia</w:t>
            </w:r>
          </w:p>
        </w:tc>
      </w:tr>
      <w:tr w:rsidR="0071648E" w:rsidRPr="00DC345D" w:rsidTr="00DB3279">
        <w:tc>
          <w:tcPr>
            <w:tcW w:w="1950" w:type="dxa"/>
            <w:shd w:val="clear" w:color="auto" w:fill="auto"/>
            <w:vAlign w:val="bottom"/>
          </w:tcPr>
          <w:p w:rsidR="0071648E" w:rsidRPr="00D177B8" w:rsidRDefault="0071648E" w:rsidP="008B6B13">
            <w:pPr>
              <w:spacing w:line="138" w:lineRule="exact"/>
              <w:ind w:left="284"/>
              <w:rPr>
                <w:rFonts w:ascii="Arial" w:hAnsi="Arial" w:cs="Arial"/>
                <w:sz w:val="14"/>
                <w:szCs w:val="14"/>
              </w:rPr>
            </w:pPr>
            <w:r w:rsidRPr="00D177B8">
              <w:rPr>
                <w:rFonts w:ascii="Arial" w:hAnsi="Arial" w:cs="Arial"/>
                <w:sz w:val="14"/>
                <w:szCs w:val="14"/>
              </w:rPr>
              <w:t>Беларусь</w:t>
            </w:r>
          </w:p>
        </w:tc>
        <w:tc>
          <w:tcPr>
            <w:tcW w:w="750"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1</w:t>
            </w:r>
            <w:r w:rsidRPr="00DB3279">
              <w:rPr>
                <w:rFonts w:ascii="Arial" w:hAnsi="Arial" w:cs="Arial"/>
                <w:b/>
                <w:bCs/>
                <w:sz w:val="14"/>
                <w:szCs w:val="14"/>
                <w:lang w:val="en-US"/>
              </w:rPr>
              <w:t> </w:t>
            </w:r>
            <w:r w:rsidRPr="00DB3279">
              <w:rPr>
                <w:rFonts w:ascii="Arial" w:hAnsi="Arial" w:cs="Arial"/>
                <w:sz w:val="14"/>
                <w:szCs w:val="14"/>
              </w:rPr>
              <w:t>149</w:t>
            </w:r>
          </w:p>
        </w:tc>
        <w:tc>
          <w:tcPr>
            <w:tcW w:w="752"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1,5</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lang w:val="en-US"/>
              </w:rPr>
            </w:pPr>
            <w:r w:rsidRPr="0071648E">
              <w:rPr>
                <w:rFonts w:ascii="Arial" w:hAnsi="Arial" w:cs="Arial"/>
                <w:sz w:val="14"/>
                <w:szCs w:val="14"/>
              </w:rPr>
              <w:t>2</w:t>
            </w:r>
            <w:r w:rsidRPr="0071648E">
              <w:rPr>
                <w:rFonts w:ascii="Arial" w:hAnsi="Arial" w:cs="Arial"/>
                <w:sz w:val="14"/>
                <w:szCs w:val="14"/>
                <w:lang w:val="en-US"/>
              </w:rPr>
              <w:t> </w:t>
            </w:r>
            <w:r w:rsidRPr="0071648E">
              <w:rPr>
                <w:rFonts w:ascii="Arial" w:hAnsi="Arial" w:cs="Arial"/>
                <w:sz w:val="14"/>
                <w:szCs w:val="14"/>
              </w:rPr>
              <w:t>1</w:t>
            </w:r>
            <w:r w:rsidRPr="0071648E">
              <w:rPr>
                <w:rFonts w:ascii="Arial" w:hAnsi="Arial" w:cs="Arial"/>
                <w:sz w:val="14"/>
                <w:szCs w:val="14"/>
                <w:lang w:val="en-US"/>
              </w:rPr>
              <w:t>59</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rPr>
            </w:pPr>
            <w:r w:rsidRPr="0071648E">
              <w:rPr>
                <w:rFonts w:ascii="Arial" w:hAnsi="Arial" w:cs="Arial"/>
                <w:sz w:val="14"/>
                <w:szCs w:val="14"/>
              </w:rPr>
              <w:t>2,2</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1</w:t>
            </w:r>
            <w:r w:rsidRPr="00D87954">
              <w:rPr>
                <w:rFonts w:ascii="Arial" w:hAnsi="Arial" w:cs="Arial"/>
                <w:b/>
                <w:sz w:val="14"/>
                <w:szCs w:val="14"/>
              </w:rPr>
              <w:t> </w:t>
            </w:r>
            <w:r w:rsidRPr="00D87954">
              <w:rPr>
                <w:rFonts w:ascii="Arial" w:hAnsi="Arial" w:cs="Arial"/>
                <w:sz w:val="14"/>
                <w:szCs w:val="14"/>
              </w:rPr>
              <w:t>748</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2,7</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2</w:t>
            </w:r>
            <w:r w:rsidRPr="00D87954">
              <w:rPr>
                <w:rFonts w:ascii="Arial" w:hAnsi="Arial" w:cs="Arial"/>
                <w:b/>
                <w:sz w:val="14"/>
                <w:szCs w:val="14"/>
              </w:rPr>
              <w:t> </w:t>
            </w:r>
            <w:r w:rsidRPr="00D87954">
              <w:rPr>
                <w:rFonts w:ascii="Arial" w:hAnsi="Arial" w:cs="Arial"/>
                <w:sz w:val="14"/>
                <w:szCs w:val="14"/>
              </w:rPr>
              <w:t>114</w:t>
            </w:r>
          </w:p>
        </w:tc>
        <w:tc>
          <w:tcPr>
            <w:tcW w:w="753"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2,8</w:t>
            </w:r>
          </w:p>
        </w:tc>
        <w:tc>
          <w:tcPr>
            <w:tcW w:w="1957" w:type="dxa"/>
            <w:tcBorders>
              <w:left w:val="single" w:sz="6" w:space="0" w:color="000000"/>
            </w:tcBorders>
            <w:shd w:val="clear" w:color="auto" w:fill="auto"/>
            <w:vAlign w:val="bottom"/>
          </w:tcPr>
          <w:p w:rsidR="0071648E" w:rsidRPr="00D177B8" w:rsidRDefault="0071648E" w:rsidP="008B6B13">
            <w:pPr>
              <w:spacing w:line="138" w:lineRule="exact"/>
              <w:ind w:left="284"/>
              <w:rPr>
                <w:rFonts w:ascii="Arial" w:hAnsi="Arial" w:cs="Arial"/>
                <w:i/>
                <w:sz w:val="14"/>
                <w:szCs w:val="14"/>
              </w:rPr>
            </w:pPr>
            <w:r w:rsidRPr="00D177B8">
              <w:rPr>
                <w:rFonts w:ascii="Arial" w:hAnsi="Arial" w:cs="Arial"/>
                <w:i/>
                <w:sz w:val="14"/>
                <w:szCs w:val="14"/>
              </w:rPr>
              <w:t>Belarus</w:t>
            </w:r>
            <w:r w:rsidRPr="00D177B8">
              <w:rPr>
                <w:rFonts w:ascii="Arial" w:hAnsi="Arial" w:cs="Arial"/>
                <w:i/>
                <w:sz w:val="14"/>
                <w:szCs w:val="14"/>
                <w:vertAlign w:val="superscript"/>
              </w:rPr>
              <w:t xml:space="preserve"> </w:t>
            </w:r>
            <w:r w:rsidRPr="00D177B8">
              <w:rPr>
                <w:rFonts w:ascii="Arial" w:hAnsi="Arial" w:cs="Arial"/>
                <w:i/>
                <w:sz w:val="14"/>
                <w:szCs w:val="14"/>
                <w:vertAlign w:val="superscript"/>
                <w:lang w:val="en-US"/>
              </w:rPr>
              <w:t xml:space="preserve"> </w:t>
            </w:r>
          </w:p>
        </w:tc>
      </w:tr>
      <w:tr w:rsidR="0071648E" w:rsidRPr="00DC345D" w:rsidTr="00DB3279">
        <w:tc>
          <w:tcPr>
            <w:tcW w:w="1950" w:type="dxa"/>
            <w:shd w:val="clear" w:color="auto" w:fill="auto"/>
            <w:vAlign w:val="bottom"/>
          </w:tcPr>
          <w:p w:rsidR="0071648E" w:rsidRPr="00D177B8" w:rsidRDefault="0071648E" w:rsidP="008B6B13">
            <w:pPr>
              <w:spacing w:line="138" w:lineRule="exact"/>
              <w:ind w:left="284"/>
              <w:rPr>
                <w:rFonts w:ascii="Arial" w:hAnsi="Arial" w:cs="Arial"/>
                <w:sz w:val="14"/>
                <w:szCs w:val="14"/>
              </w:rPr>
            </w:pPr>
            <w:r w:rsidRPr="00D177B8">
              <w:rPr>
                <w:rFonts w:ascii="Arial" w:hAnsi="Arial" w:cs="Arial"/>
                <w:sz w:val="14"/>
                <w:szCs w:val="14"/>
              </w:rPr>
              <w:t>Казахстан</w:t>
            </w:r>
          </w:p>
        </w:tc>
        <w:tc>
          <w:tcPr>
            <w:tcW w:w="750"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773</w:t>
            </w:r>
          </w:p>
        </w:tc>
        <w:tc>
          <w:tcPr>
            <w:tcW w:w="752"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1,0</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lang w:val="en-US"/>
              </w:rPr>
            </w:pPr>
            <w:r w:rsidRPr="0071648E">
              <w:rPr>
                <w:rFonts w:ascii="Arial" w:hAnsi="Arial" w:cs="Arial"/>
                <w:sz w:val="14"/>
                <w:szCs w:val="14"/>
              </w:rPr>
              <w:t>1</w:t>
            </w:r>
            <w:r w:rsidRPr="0071648E">
              <w:rPr>
                <w:rFonts w:ascii="Arial" w:hAnsi="Arial" w:cs="Arial"/>
                <w:sz w:val="14"/>
                <w:szCs w:val="14"/>
                <w:lang w:val="en-US"/>
              </w:rPr>
              <w:t> 420</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lang w:val="en-US"/>
              </w:rPr>
            </w:pPr>
            <w:r w:rsidRPr="0071648E">
              <w:rPr>
                <w:rFonts w:ascii="Arial" w:hAnsi="Arial" w:cs="Arial"/>
                <w:sz w:val="14"/>
                <w:szCs w:val="14"/>
              </w:rPr>
              <w:t>1,</w:t>
            </w:r>
            <w:r w:rsidRPr="0071648E">
              <w:rPr>
                <w:rFonts w:ascii="Arial" w:hAnsi="Arial" w:cs="Arial"/>
                <w:sz w:val="14"/>
                <w:szCs w:val="14"/>
                <w:lang w:val="en-US"/>
              </w:rPr>
              <w:t>4</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1</w:t>
            </w:r>
            <w:r w:rsidRPr="00D87954">
              <w:rPr>
                <w:rFonts w:ascii="Arial" w:hAnsi="Arial" w:cs="Arial"/>
                <w:b/>
                <w:sz w:val="14"/>
                <w:szCs w:val="14"/>
              </w:rPr>
              <w:t> </w:t>
            </w:r>
            <w:r w:rsidRPr="00D87954">
              <w:rPr>
                <w:rFonts w:ascii="Arial" w:hAnsi="Arial" w:cs="Arial"/>
                <w:sz w:val="14"/>
                <w:szCs w:val="14"/>
              </w:rPr>
              <w:t>393</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2,2</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1</w:t>
            </w:r>
            <w:r w:rsidRPr="00D87954">
              <w:rPr>
                <w:rFonts w:ascii="Arial" w:hAnsi="Arial" w:cs="Arial"/>
                <w:b/>
                <w:sz w:val="14"/>
                <w:szCs w:val="14"/>
              </w:rPr>
              <w:t> </w:t>
            </w:r>
            <w:r w:rsidRPr="00D87954">
              <w:rPr>
                <w:rFonts w:ascii="Arial" w:hAnsi="Arial" w:cs="Arial"/>
                <w:sz w:val="14"/>
                <w:szCs w:val="14"/>
              </w:rPr>
              <w:t>556</w:t>
            </w:r>
          </w:p>
        </w:tc>
        <w:tc>
          <w:tcPr>
            <w:tcW w:w="753"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2,0</w:t>
            </w:r>
          </w:p>
        </w:tc>
        <w:tc>
          <w:tcPr>
            <w:tcW w:w="1957" w:type="dxa"/>
            <w:tcBorders>
              <w:left w:val="single" w:sz="6" w:space="0" w:color="000000"/>
            </w:tcBorders>
            <w:shd w:val="clear" w:color="auto" w:fill="auto"/>
            <w:vAlign w:val="bottom"/>
          </w:tcPr>
          <w:p w:rsidR="0071648E" w:rsidRPr="00D177B8" w:rsidRDefault="0071648E" w:rsidP="008B6B13">
            <w:pPr>
              <w:spacing w:line="138" w:lineRule="exact"/>
              <w:ind w:left="284"/>
              <w:rPr>
                <w:rFonts w:ascii="Arial" w:hAnsi="Arial" w:cs="Arial"/>
                <w:i/>
                <w:sz w:val="14"/>
                <w:szCs w:val="14"/>
              </w:rPr>
            </w:pPr>
            <w:r w:rsidRPr="00D177B8">
              <w:rPr>
                <w:rFonts w:ascii="Arial" w:hAnsi="Arial" w:cs="Arial"/>
                <w:i/>
                <w:sz w:val="14"/>
                <w:szCs w:val="14"/>
                <w:lang w:val="de-DE"/>
              </w:rPr>
              <w:t>Kazakhstan</w:t>
            </w:r>
          </w:p>
        </w:tc>
      </w:tr>
      <w:tr w:rsidR="0071648E" w:rsidRPr="00DC345D" w:rsidTr="00DB3279">
        <w:tc>
          <w:tcPr>
            <w:tcW w:w="1950" w:type="dxa"/>
            <w:shd w:val="clear" w:color="auto" w:fill="auto"/>
            <w:vAlign w:val="bottom"/>
          </w:tcPr>
          <w:p w:rsidR="0071648E" w:rsidRPr="00D177B8" w:rsidRDefault="0071648E" w:rsidP="008B6B13">
            <w:pPr>
              <w:spacing w:line="138" w:lineRule="exact"/>
              <w:ind w:left="284"/>
              <w:rPr>
                <w:rFonts w:ascii="Arial" w:hAnsi="Arial" w:cs="Arial"/>
                <w:sz w:val="14"/>
                <w:szCs w:val="14"/>
              </w:rPr>
            </w:pPr>
            <w:r w:rsidRPr="00D177B8">
              <w:rPr>
                <w:rFonts w:ascii="Arial" w:hAnsi="Arial" w:cs="Arial"/>
                <w:sz w:val="14"/>
                <w:szCs w:val="14"/>
              </w:rPr>
              <w:t>Киргизия</w:t>
            </w:r>
          </w:p>
        </w:tc>
        <w:tc>
          <w:tcPr>
            <w:tcW w:w="750"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117</w:t>
            </w:r>
          </w:p>
        </w:tc>
        <w:tc>
          <w:tcPr>
            <w:tcW w:w="752"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0,2</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lang w:val="en-US"/>
              </w:rPr>
            </w:pPr>
            <w:r w:rsidRPr="0071648E">
              <w:rPr>
                <w:rFonts w:ascii="Arial" w:hAnsi="Arial" w:cs="Arial"/>
                <w:sz w:val="14"/>
                <w:szCs w:val="14"/>
              </w:rPr>
              <w:t>2</w:t>
            </w:r>
            <w:r w:rsidRPr="0071648E">
              <w:rPr>
                <w:rFonts w:ascii="Arial" w:hAnsi="Arial" w:cs="Arial"/>
                <w:sz w:val="14"/>
                <w:szCs w:val="14"/>
                <w:lang w:val="en-US"/>
              </w:rPr>
              <w:t>62</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lang w:val="en-US"/>
              </w:rPr>
            </w:pPr>
            <w:r w:rsidRPr="0071648E">
              <w:rPr>
                <w:rFonts w:ascii="Arial" w:hAnsi="Arial" w:cs="Arial"/>
                <w:sz w:val="14"/>
                <w:szCs w:val="14"/>
              </w:rPr>
              <w:t>0,</w:t>
            </w:r>
            <w:r w:rsidRPr="0071648E">
              <w:rPr>
                <w:rFonts w:ascii="Arial" w:hAnsi="Arial" w:cs="Arial"/>
                <w:sz w:val="14"/>
                <w:szCs w:val="14"/>
                <w:lang w:val="en-US"/>
              </w:rPr>
              <w:t>3</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191</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0,3</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354</w:t>
            </w:r>
          </w:p>
        </w:tc>
        <w:tc>
          <w:tcPr>
            <w:tcW w:w="753"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0,5</w:t>
            </w:r>
          </w:p>
        </w:tc>
        <w:tc>
          <w:tcPr>
            <w:tcW w:w="1957" w:type="dxa"/>
            <w:tcBorders>
              <w:left w:val="single" w:sz="6" w:space="0" w:color="000000"/>
            </w:tcBorders>
            <w:shd w:val="clear" w:color="auto" w:fill="auto"/>
            <w:vAlign w:val="bottom"/>
          </w:tcPr>
          <w:p w:rsidR="0071648E" w:rsidRPr="00D177B8" w:rsidRDefault="0071648E" w:rsidP="008B6B13">
            <w:pPr>
              <w:spacing w:line="138" w:lineRule="exact"/>
              <w:ind w:left="284"/>
              <w:rPr>
                <w:rFonts w:ascii="Arial" w:hAnsi="Arial" w:cs="Arial"/>
                <w:i/>
                <w:sz w:val="14"/>
                <w:szCs w:val="14"/>
              </w:rPr>
            </w:pPr>
            <w:r w:rsidRPr="00D177B8">
              <w:rPr>
                <w:rFonts w:ascii="Arial" w:hAnsi="Arial" w:cs="Arial"/>
                <w:i/>
                <w:sz w:val="14"/>
                <w:szCs w:val="14"/>
                <w:lang w:val="de-DE"/>
              </w:rPr>
              <w:t>Kyrgyzstan</w:t>
            </w:r>
          </w:p>
        </w:tc>
      </w:tr>
      <w:tr w:rsidR="0071648E" w:rsidRPr="00DC345D" w:rsidTr="00DB3279">
        <w:tc>
          <w:tcPr>
            <w:tcW w:w="1950" w:type="dxa"/>
            <w:shd w:val="clear" w:color="auto" w:fill="auto"/>
            <w:vAlign w:val="bottom"/>
          </w:tcPr>
          <w:p w:rsidR="0071648E" w:rsidRPr="00D177B8" w:rsidRDefault="0071648E" w:rsidP="008B6B13">
            <w:pPr>
              <w:spacing w:line="138" w:lineRule="exact"/>
              <w:ind w:left="284"/>
              <w:rPr>
                <w:rFonts w:ascii="Arial" w:hAnsi="Arial" w:cs="Arial"/>
                <w:sz w:val="14"/>
                <w:szCs w:val="14"/>
              </w:rPr>
            </w:pPr>
            <w:r w:rsidRPr="00D177B8">
              <w:rPr>
                <w:rFonts w:ascii="Arial" w:hAnsi="Arial" w:cs="Arial"/>
                <w:sz w:val="14"/>
                <w:szCs w:val="14"/>
              </w:rPr>
              <w:t>Республика Молдова</w:t>
            </w:r>
          </w:p>
        </w:tc>
        <w:tc>
          <w:tcPr>
            <w:tcW w:w="750"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261</w:t>
            </w:r>
          </w:p>
        </w:tc>
        <w:tc>
          <w:tcPr>
            <w:tcW w:w="752"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0,3</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lang w:val="en-US"/>
              </w:rPr>
            </w:pPr>
            <w:r w:rsidRPr="0071648E">
              <w:rPr>
                <w:rFonts w:ascii="Arial" w:hAnsi="Arial" w:cs="Arial"/>
                <w:sz w:val="14"/>
                <w:szCs w:val="14"/>
              </w:rPr>
              <w:t>1</w:t>
            </w:r>
            <w:r w:rsidRPr="0071648E">
              <w:rPr>
                <w:rFonts w:ascii="Arial" w:hAnsi="Arial" w:cs="Arial"/>
                <w:sz w:val="14"/>
                <w:szCs w:val="14"/>
                <w:lang w:val="en-US"/>
              </w:rPr>
              <w:t>62</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lang w:val="en-US"/>
              </w:rPr>
            </w:pPr>
            <w:r w:rsidRPr="0071648E">
              <w:rPr>
                <w:rFonts w:ascii="Arial" w:hAnsi="Arial" w:cs="Arial"/>
                <w:sz w:val="14"/>
                <w:szCs w:val="14"/>
              </w:rPr>
              <w:t>0,</w:t>
            </w:r>
            <w:r w:rsidRPr="0071648E">
              <w:rPr>
                <w:rFonts w:ascii="Arial" w:hAnsi="Arial" w:cs="Arial"/>
                <w:sz w:val="14"/>
                <w:szCs w:val="14"/>
                <w:lang w:val="en-US"/>
              </w:rPr>
              <w:t>2</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98</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0,2</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142</w:t>
            </w:r>
          </w:p>
        </w:tc>
        <w:tc>
          <w:tcPr>
            <w:tcW w:w="753"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0,2</w:t>
            </w:r>
          </w:p>
        </w:tc>
        <w:tc>
          <w:tcPr>
            <w:tcW w:w="1957" w:type="dxa"/>
            <w:tcBorders>
              <w:left w:val="single" w:sz="6" w:space="0" w:color="000000"/>
            </w:tcBorders>
            <w:shd w:val="clear" w:color="auto" w:fill="auto"/>
            <w:vAlign w:val="bottom"/>
          </w:tcPr>
          <w:p w:rsidR="0071648E" w:rsidRPr="00D177B8" w:rsidRDefault="0071648E" w:rsidP="008B6B13">
            <w:pPr>
              <w:spacing w:line="138" w:lineRule="exact"/>
              <w:ind w:left="284"/>
              <w:rPr>
                <w:rFonts w:ascii="Arial" w:hAnsi="Arial" w:cs="Arial"/>
                <w:i/>
                <w:sz w:val="14"/>
                <w:szCs w:val="14"/>
              </w:rPr>
            </w:pPr>
            <w:r w:rsidRPr="00D177B8">
              <w:rPr>
                <w:rFonts w:ascii="Arial" w:hAnsi="Arial" w:cs="Arial"/>
                <w:i/>
                <w:sz w:val="14"/>
                <w:szCs w:val="14"/>
              </w:rPr>
              <w:t xml:space="preserve">Republic of </w:t>
            </w:r>
            <w:r w:rsidRPr="00D177B8">
              <w:rPr>
                <w:rFonts w:ascii="Arial" w:hAnsi="Arial" w:cs="Arial"/>
                <w:i/>
                <w:sz w:val="14"/>
                <w:szCs w:val="14"/>
                <w:lang w:val="de-DE"/>
              </w:rPr>
              <w:t>Moldova</w:t>
            </w:r>
            <w:r w:rsidRPr="00D177B8">
              <w:rPr>
                <w:rFonts w:ascii="Arial" w:hAnsi="Arial" w:cs="Arial"/>
                <w:i/>
                <w:sz w:val="14"/>
                <w:szCs w:val="14"/>
                <w:vertAlign w:val="superscript"/>
              </w:rPr>
              <w:t xml:space="preserve"> </w:t>
            </w:r>
          </w:p>
        </w:tc>
      </w:tr>
      <w:tr w:rsidR="0071648E" w:rsidRPr="00DC345D" w:rsidTr="00DB3279">
        <w:tc>
          <w:tcPr>
            <w:tcW w:w="1950" w:type="dxa"/>
            <w:shd w:val="clear" w:color="auto" w:fill="auto"/>
            <w:vAlign w:val="bottom"/>
          </w:tcPr>
          <w:p w:rsidR="0071648E" w:rsidRPr="00D177B8" w:rsidRDefault="0071648E" w:rsidP="008B6B13">
            <w:pPr>
              <w:spacing w:line="138" w:lineRule="exact"/>
              <w:ind w:left="284"/>
              <w:rPr>
                <w:rFonts w:ascii="Arial" w:hAnsi="Arial" w:cs="Arial"/>
                <w:sz w:val="14"/>
                <w:szCs w:val="14"/>
              </w:rPr>
            </w:pPr>
            <w:r w:rsidRPr="00D177B8">
              <w:rPr>
                <w:rFonts w:ascii="Arial" w:hAnsi="Arial" w:cs="Arial"/>
                <w:sz w:val="14"/>
                <w:szCs w:val="14"/>
              </w:rPr>
              <w:t>Таджикистан</w:t>
            </w:r>
          </w:p>
        </w:tc>
        <w:tc>
          <w:tcPr>
            <w:tcW w:w="750"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251</w:t>
            </w:r>
          </w:p>
        </w:tc>
        <w:tc>
          <w:tcPr>
            <w:tcW w:w="752"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0,3</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rPr>
            </w:pPr>
            <w:r w:rsidRPr="0071648E">
              <w:rPr>
                <w:rFonts w:ascii="Arial" w:hAnsi="Arial" w:cs="Arial"/>
                <w:sz w:val="14"/>
                <w:szCs w:val="14"/>
              </w:rPr>
              <w:t>2</w:t>
            </w:r>
            <w:r w:rsidRPr="0071648E">
              <w:rPr>
                <w:rFonts w:ascii="Arial" w:hAnsi="Arial" w:cs="Arial"/>
                <w:sz w:val="14"/>
                <w:szCs w:val="14"/>
                <w:lang w:val="en-US"/>
              </w:rPr>
              <w:t>1</w:t>
            </w:r>
            <w:r w:rsidRPr="0071648E">
              <w:rPr>
                <w:rFonts w:ascii="Arial" w:hAnsi="Arial" w:cs="Arial"/>
                <w:sz w:val="14"/>
                <w:szCs w:val="14"/>
              </w:rPr>
              <w:t>7</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rPr>
            </w:pPr>
            <w:r w:rsidRPr="0071648E">
              <w:rPr>
                <w:rFonts w:ascii="Arial" w:hAnsi="Arial" w:cs="Arial"/>
                <w:sz w:val="14"/>
                <w:szCs w:val="14"/>
              </w:rPr>
              <w:t>0,2</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82</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0,1</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127</w:t>
            </w:r>
          </w:p>
        </w:tc>
        <w:tc>
          <w:tcPr>
            <w:tcW w:w="753"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0,2</w:t>
            </w:r>
          </w:p>
        </w:tc>
        <w:tc>
          <w:tcPr>
            <w:tcW w:w="1957" w:type="dxa"/>
            <w:tcBorders>
              <w:left w:val="single" w:sz="6" w:space="0" w:color="000000"/>
            </w:tcBorders>
            <w:shd w:val="clear" w:color="auto" w:fill="auto"/>
            <w:vAlign w:val="bottom"/>
          </w:tcPr>
          <w:p w:rsidR="0071648E" w:rsidRPr="00D177B8" w:rsidRDefault="0071648E" w:rsidP="008B6B13">
            <w:pPr>
              <w:spacing w:line="138" w:lineRule="exact"/>
              <w:ind w:left="284"/>
              <w:rPr>
                <w:rFonts w:ascii="Arial" w:hAnsi="Arial" w:cs="Arial"/>
                <w:i/>
                <w:sz w:val="14"/>
                <w:szCs w:val="14"/>
              </w:rPr>
            </w:pPr>
            <w:r w:rsidRPr="00D177B8">
              <w:rPr>
                <w:rFonts w:ascii="Arial" w:hAnsi="Arial" w:cs="Arial"/>
                <w:i/>
                <w:sz w:val="14"/>
                <w:szCs w:val="14"/>
              </w:rPr>
              <w:t>Tajikistan</w:t>
            </w:r>
          </w:p>
        </w:tc>
      </w:tr>
      <w:tr w:rsidR="0071648E" w:rsidRPr="00DC345D" w:rsidTr="00DB3279">
        <w:tc>
          <w:tcPr>
            <w:tcW w:w="1950" w:type="dxa"/>
            <w:shd w:val="clear" w:color="auto" w:fill="auto"/>
            <w:vAlign w:val="bottom"/>
          </w:tcPr>
          <w:p w:rsidR="0071648E" w:rsidRPr="00D177B8" w:rsidRDefault="0071648E" w:rsidP="008B6B13">
            <w:pPr>
              <w:spacing w:line="138" w:lineRule="exact"/>
              <w:ind w:left="284"/>
              <w:rPr>
                <w:rFonts w:ascii="Arial" w:hAnsi="Arial" w:cs="Arial"/>
                <w:sz w:val="14"/>
                <w:szCs w:val="14"/>
              </w:rPr>
            </w:pPr>
            <w:r w:rsidRPr="00D177B8">
              <w:rPr>
                <w:rFonts w:ascii="Arial" w:hAnsi="Arial" w:cs="Arial"/>
                <w:sz w:val="14"/>
                <w:szCs w:val="14"/>
              </w:rPr>
              <w:t>Туркмения</w:t>
            </w:r>
          </w:p>
        </w:tc>
        <w:tc>
          <w:tcPr>
            <w:tcW w:w="750"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92</w:t>
            </w:r>
          </w:p>
        </w:tc>
        <w:tc>
          <w:tcPr>
            <w:tcW w:w="752"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0,1</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lang w:val="en-US"/>
              </w:rPr>
            </w:pPr>
            <w:r w:rsidRPr="0071648E">
              <w:rPr>
                <w:rFonts w:ascii="Arial" w:hAnsi="Arial" w:cs="Arial"/>
                <w:sz w:val="14"/>
                <w:szCs w:val="14"/>
                <w:lang w:val="en-US"/>
              </w:rPr>
              <w:t>37</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rPr>
            </w:pPr>
            <w:r w:rsidRPr="0071648E">
              <w:rPr>
                <w:rFonts w:ascii="Arial" w:hAnsi="Arial" w:cs="Arial"/>
                <w:sz w:val="14"/>
                <w:szCs w:val="14"/>
              </w:rPr>
              <w:t>0,0</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19</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0,0</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13</w:t>
            </w:r>
          </w:p>
        </w:tc>
        <w:tc>
          <w:tcPr>
            <w:tcW w:w="753"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0,0</w:t>
            </w:r>
          </w:p>
        </w:tc>
        <w:tc>
          <w:tcPr>
            <w:tcW w:w="1957" w:type="dxa"/>
            <w:tcBorders>
              <w:left w:val="single" w:sz="6" w:space="0" w:color="000000"/>
            </w:tcBorders>
            <w:shd w:val="clear" w:color="auto" w:fill="auto"/>
            <w:vAlign w:val="bottom"/>
          </w:tcPr>
          <w:p w:rsidR="0071648E" w:rsidRPr="00D177B8" w:rsidRDefault="0071648E" w:rsidP="008B6B13">
            <w:pPr>
              <w:spacing w:line="138" w:lineRule="exact"/>
              <w:ind w:left="284"/>
              <w:rPr>
                <w:rFonts w:ascii="Arial" w:hAnsi="Arial" w:cs="Arial"/>
                <w:i/>
                <w:sz w:val="14"/>
                <w:szCs w:val="14"/>
              </w:rPr>
            </w:pPr>
            <w:r w:rsidRPr="00D177B8">
              <w:rPr>
                <w:rFonts w:ascii="Arial" w:hAnsi="Arial" w:cs="Arial"/>
                <w:i/>
                <w:sz w:val="14"/>
                <w:szCs w:val="14"/>
              </w:rPr>
              <w:t>Turkmenistan</w:t>
            </w:r>
          </w:p>
        </w:tc>
      </w:tr>
      <w:tr w:rsidR="0071648E" w:rsidRPr="00DC345D" w:rsidTr="00DB3279">
        <w:tc>
          <w:tcPr>
            <w:tcW w:w="1950" w:type="dxa"/>
            <w:shd w:val="clear" w:color="auto" w:fill="auto"/>
            <w:vAlign w:val="bottom"/>
          </w:tcPr>
          <w:p w:rsidR="0071648E" w:rsidRPr="00D177B8" w:rsidRDefault="0071648E" w:rsidP="008B6B13">
            <w:pPr>
              <w:spacing w:line="138" w:lineRule="exact"/>
              <w:ind w:left="284"/>
              <w:rPr>
                <w:rFonts w:ascii="Arial" w:hAnsi="Arial" w:cs="Arial"/>
                <w:sz w:val="14"/>
                <w:szCs w:val="14"/>
              </w:rPr>
            </w:pPr>
            <w:r w:rsidRPr="00D177B8">
              <w:rPr>
                <w:rFonts w:ascii="Arial" w:hAnsi="Arial" w:cs="Arial"/>
                <w:sz w:val="14"/>
                <w:szCs w:val="14"/>
              </w:rPr>
              <w:t>Узбекистан</w:t>
            </w:r>
          </w:p>
        </w:tc>
        <w:tc>
          <w:tcPr>
            <w:tcW w:w="750"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296</w:t>
            </w:r>
          </w:p>
        </w:tc>
        <w:tc>
          <w:tcPr>
            <w:tcW w:w="752"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0,4</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lang w:val="en-US"/>
              </w:rPr>
            </w:pPr>
            <w:r w:rsidRPr="0071648E">
              <w:rPr>
                <w:rFonts w:ascii="Arial" w:hAnsi="Arial" w:cs="Arial"/>
                <w:sz w:val="14"/>
                <w:szCs w:val="14"/>
                <w:lang w:val="en-US"/>
              </w:rPr>
              <w:t>418</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rPr>
            </w:pPr>
            <w:r w:rsidRPr="0071648E">
              <w:rPr>
                <w:rFonts w:ascii="Arial" w:hAnsi="Arial" w:cs="Arial"/>
                <w:sz w:val="14"/>
                <w:szCs w:val="14"/>
              </w:rPr>
              <w:t>0,4</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288</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0,4</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381</w:t>
            </w:r>
          </w:p>
        </w:tc>
        <w:tc>
          <w:tcPr>
            <w:tcW w:w="753"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0,5</w:t>
            </w:r>
          </w:p>
        </w:tc>
        <w:tc>
          <w:tcPr>
            <w:tcW w:w="1957" w:type="dxa"/>
            <w:tcBorders>
              <w:left w:val="single" w:sz="6" w:space="0" w:color="000000"/>
            </w:tcBorders>
            <w:shd w:val="clear" w:color="auto" w:fill="auto"/>
            <w:vAlign w:val="bottom"/>
          </w:tcPr>
          <w:p w:rsidR="0071648E" w:rsidRPr="00D177B8" w:rsidRDefault="0071648E" w:rsidP="008B6B13">
            <w:pPr>
              <w:spacing w:line="138" w:lineRule="exact"/>
              <w:ind w:left="284"/>
              <w:rPr>
                <w:rFonts w:ascii="Arial" w:hAnsi="Arial" w:cs="Arial"/>
                <w:i/>
                <w:sz w:val="14"/>
                <w:szCs w:val="14"/>
              </w:rPr>
            </w:pPr>
            <w:r w:rsidRPr="00D177B8">
              <w:rPr>
                <w:rFonts w:ascii="Arial" w:hAnsi="Arial" w:cs="Arial"/>
                <w:i/>
                <w:sz w:val="14"/>
                <w:szCs w:val="14"/>
              </w:rPr>
              <w:t>Uzbekistan</w:t>
            </w:r>
          </w:p>
        </w:tc>
      </w:tr>
      <w:tr w:rsidR="0071648E" w:rsidRPr="00DC345D" w:rsidTr="00DB3279">
        <w:tc>
          <w:tcPr>
            <w:tcW w:w="1950" w:type="dxa"/>
            <w:shd w:val="clear" w:color="auto" w:fill="auto"/>
            <w:vAlign w:val="bottom"/>
          </w:tcPr>
          <w:p w:rsidR="0071648E" w:rsidRPr="00D177B8" w:rsidRDefault="0071648E" w:rsidP="008B6B13">
            <w:pPr>
              <w:spacing w:line="138" w:lineRule="exact"/>
              <w:ind w:left="284"/>
              <w:rPr>
                <w:rFonts w:ascii="Arial" w:hAnsi="Arial" w:cs="Arial"/>
                <w:sz w:val="14"/>
                <w:szCs w:val="14"/>
              </w:rPr>
            </w:pPr>
            <w:r w:rsidRPr="00D177B8">
              <w:rPr>
                <w:rFonts w:ascii="Arial" w:hAnsi="Arial" w:cs="Arial"/>
                <w:sz w:val="14"/>
                <w:szCs w:val="14"/>
              </w:rPr>
              <w:t>Украина</w:t>
            </w:r>
          </w:p>
        </w:tc>
        <w:tc>
          <w:tcPr>
            <w:tcW w:w="750"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3</w:t>
            </w:r>
            <w:r w:rsidRPr="00DB3279">
              <w:rPr>
                <w:rFonts w:ascii="Arial" w:hAnsi="Arial" w:cs="Arial"/>
                <w:b/>
                <w:bCs/>
                <w:sz w:val="14"/>
                <w:szCs w:val="14"/>
                <w:lang w:val="en-US"/>
              </w:rPr>
              <w:t> </w:t>
            </w:r>
            <w:r w:rsidRPr="00DB3279">
              <w:rPr>
                <w:rFonts w:ascii="Arial" w:hAnsi="Arial" w:cs="Arial"/>
                <w:sz w:val="14"/>
                <w:szCs w:val="14"/>
              </w:rPr>
              <w:t>492</w:t>
            </w:r>
          </w:p>
        </w:tc>
        <w:tc>
          <w:tcPr>
            <w:tcW w:w="752"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4,6</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lang w:val="en-US"/>
              </w:rPr>
            </w:pPr>
            <w:r w:rsidRPr="0071648E">
              <w:rPr>
                <w:rFonts w:ascii="Arial" w:hAnsi="Arial" w:cs="Arial"/>
                <w:sz w:val="14"/>
                <w:szCs w:val="14"/>
              </w:rPr>
              <w:t>6</w:t>
            </w:r>
            <w:r w:rsidRPr="0071648E">
              <w:rPr>
                <w:rFonts w:ascii="Arial" w:hAnsi="Arial" w:cs="Arial"/>
                <w:sz w:val="14"/>
                <w:szCs w:val="14"/>
                <w:lang w:val="en-US"/>
              </w:rPr>
              <w:t>92</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rPr>
            </w:pPr>
            <w:r w:rsidRPr="0071648E">
              <w:rPr>
                <w:rFonts w:ascii="Arial" w:hAnsi="Arial" w:cs="Arial"/>
                <w:sz w:val="14"/>
                <w:szCs w:val="14"/>
              </w:rPr>
              <w:t>0,7</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606</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0,9</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582</w:t>
            </w:r>
          </w:p>
        </w:tc>
        <w:tc>
          <w:tcPr>
            <w:tcW w:w="753"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0,8</w:t>
            </w:r>
          </w:p>
        </w:tc>
        <w:tc>
          <w:tcPr>
            <w:tcW w:w="1957" w:type="dxa"/>
            <w:tcBorders>
              <w:left w:val="single" w:sz="6" w:space="0" w:color="000000"/>
            </w:tcBorders>
            <w:shd w:val="clear" w:color="auto" w:fill="auto"/>
            <w:vAlign w:val="bottom"/>
          </w:tcPr>
          <w:p w:rsidR="0071648E" w:rsidRPr="00D177B8" w:rsidRDefault="0071648E" w:rsidP="008B6B13">
            <w:pPr>
              <w:spacing w:line="138" w:lineRule="exact"/>
              <w:ind w:left="284"/>
              <w:rPr>
                <w:rFonts w:ascii="Arial" w:hAnsi="Arial" w:cs="Arial"/>
                <w:i/>
                <w:sz w:val="14"/>
                <w:szCs w:val="14"/>
              </w:rPr>
            </w:pPr>
            <w:r w:rsidRPr="00D177B8">
              <w:rPr>
                <w:rFonts w:ascii="Arial" w:hAnsi="Arial" w:cs="Arial"/>
                <w:i/>
                <w:sz w:val="14"/>
                <w:szCs w:val="14"/>
              </w:rPr>
              <w:t>Ukraine</w:t>
            </w:r>
          </w:p>
        </w:tc>
      </w:tr>
      <w:tr w:rsidR="0071648E" w:rsidRPr="00DC345D" w:rsidTr="00DB3279">
        <w:tc>
          <w:tcPr>
            <w:tcW w:w="1950" w:type="dxa"/>
            <w:shd w:val="clear" w:color="auto" w:fill="auto"/>
            <w:vAlign w:val="bottom"/>
          </w:tcPr>
          <w:p w:rsidR="0071648E" w:rsidRPr="00D177B8" w:rsidRDefault="0071648E" w:rsidP="008B6B13">
            <w:pPr>
              <w:spacing w:line="138" w:lineRule="exact"/>
              <w:ind w:left="170"/>
              <w:rPr>
                <w:rFonts w:ascii="Arial" w:hAnsi="Arial" w:cs="Arial"/>
                <w:sz w:val="14"/>
                <w:szCs w:val="14"/>
              </w:rPr>
            </w:pPr>
            <w:r w:rsidRPr="00D177B8">
              <w:rPr>
                <w:rFonts w:ascii="Arial" w:hAnsi="Arial" w:cs="Arial"/>
                <w:b/>
                <w:sz w:val="14"/>
                <w:szCs w:val="14"/>
              </w:rPr>
              <w:t>страны ЕС</w:t>
            </w:r>
          </w:p>
        </w:tc>
        <w:tc>
          <w:tcPr>
            <w:tcW w:w="750"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b/>
                <w:bCs/>
                <w:sz w:val="14"/>
                <w:szCs w:val="14"/>
              </w:rPr>
              <w:t>31</w:t>
            </w:r>
            <w:r w:rsidRPr="00DB3279">
              <w:rPr>
                <w:rFonts w:ascii="Arial" w:hAnsi="Arial" w:cs="Arial"/>
                <w:b/>
                <w:bCs/>
                <w:sz w:val="14"/>
                <w:szCs w:val="14"/>
                <w:lang w:val="en-US"/>
              </w:rPr>
              <w:t> </w:t>
            </w:r>
            <w:r w:rsidRPr="00DB3279">
              <w:rPr>
                <w:rFonts w:ascii="Arial" w:hAnsi="Arial" w:cs="Arial"/>
                <w:b/>
                <w:bCs/>
                <w:sz w:val="14"/>
                <w:szCs w:val="14"/>
              </w:rPr>
              <w:t>535</w:t>
            </w:r>
          </w:p>
        </w:tc>
        <w:tc>
          <w:tcPr>
            <w:tcW w:w="752"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b/>
                <w:bCs/>
                <w:sz w:val="14"/>
                <w:szCs w:val="14"/>
              </w:rPr>
              <w:t>41,9</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b/>
                <w:sz w:val="14"/>
                <w:szCs w:val="14"/>
              </w:rPr>
            </w:pPr>
            <w:r w:rsidRPr="0071648E">
              <w:rPr>
                <w:rFonts w:ascii="Arial" w:hAnsi="Arial" w:cs="Arial"/>
                <w:b/>
                <w:sz w:val="14"/>
                <w:szCs w:val="14"/>
              </w:rPr>
              <w:t>4</w:t>
            </w:r>
            <w:r w:rsidRPr="0071648E">
              <w:rPr>
                <w:rFonts w:ascii="Arial" w:hAnsi="Arial" w:cs="Arial"/>
                <w:b/>
                <w:sz w:val="14"/>
                <w:szCs w:val="14"/>
                <w:lang w:val="en-US"/>
              </w:rPr>
              <w:t>9</w:t>
            </w:r>
            <w:r w:rsidRPr="0071648E">
              <w:rPr>
                <w:rFonts w:ascii="Arial" w:hAnsi="Arial" w:cs="Arial"/>
                <w:sz w:val="14"/>
                <w:szCs w:val="14"/>
                <w:lang w:val="en-US"/>
              </w:rPr>
              <w:t> </w:t>
            </w:r>
            <w:r w:rsidRPr="0071648E">
              <w:rPr>
                <w:rFonts w:ascii="Arial" w:hAnsi="Arial" w:cs="Arial"/>
                <w:b/>
                <w:sz w:val="14"/>
                <w:szCs w:val="14"/>
                <w:lang w:val="en-US"/>
              </w:rPr>
              <w:t>97</w:t>
            </w:r>
            <w:r w:rsidRPr="0071648E">
              <w:rPr>
                <w:rFonts w:ascii="Arial" w:hAnsi="Arial" w:cs="Arial"/>
                <w:b/>
                <w:sz w:val="14"/>
                <w:szCs w:val="14"/>
              </w:rPr>
              <w:t>3</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b/>
                <w:sz w:val="14"/>
                <w:szCs w:val="14"/>
              </w:rPr>
            </w:pPr>
            <w:r w:rsidRPr="0071648E">
              <w:rPr>
                <w:rFonts w:ascii="Arial" w:hAnsi="Arial" w:cs="Arial"/>
                <w:b/>
                <w:sz w:val="14"/>
                <w:szCs w:val="14"/>
                <w:lang w:val="en-US"/>
              </w:rPr>
              <w:t>50</w:t>
            </w:r>
            <w:r w:rsidRPr="0071648E">
              <w:rPr>
                <w:rFonts w:ascii="Arial" w:hAnsi="Arial" w:cs="Arial"/>
                <w:b/>
                <w:sz w:val="14"/>
                <w:szCs w:val="14"/>
              </w:rPr>
              <w:t>,</w:t>
            </w:r>
            <w:r w:rsidRPr="0071648E">
              <w:rPr>
                <w:rFonts w:ascii="Arial" w:hAnsi="Arial" w:cs="Arial"/>
                <w:b/>
                <w:sz w:val="14"/>
                <w:szCs w:val="14"/>
                <w:lang w:val="en-US"/>
              </w:rPr>
              <w:t>7</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b/>
                <w:sz w:val="14"/>
                <w:szCs w:val="14"/>
              </w:rPr>
            </w:pPr>
            <w:r w:rsidRPr="00D87954">
              <w:rPr>
                <w:rFonts w:ascii="Arial" w:hAnsi="Arial" w:cs="Arial"/>
                <w:b/>
                <w:sz w:val="14"/>
                <w:szCs w:val="14"/>
              </w:rPr>
              <w:t>28 386</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b/>
                <w:sz w:val="14"/>
                <w:szCs w:val="14"/>
              </w:rPr>
            </w:pPr>
            <w:r w:rsidRPr="00D87954">
              <w:rPr>
                <w:rFonts w:ascii="Arial" w:hAnsi="Arial" w:cs="Arial"/>
                <w:b/>
                <w:sz w:val="14"/>
                <w:szCs w:val="14"/>
              </w:rPr>
              <w:t>43,8</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b/>
                <w:sz w:val="14"/>
                <w:szCs w:val="14"/>
              </w:rPr>
            </w:pPr>
            <w:r w:rsidRPr="00D87954">
              <w:rPr>
                <w:rFonts w:ascii="Arial" w:hAnsi="Arial" w:cs="Arial"/>
                <w:b/>
                <w:sz w:val="14"/>
                <w:szCs w:val="14"/>
              </w:rPr>
              <w:t>33 367</w:t>
            </w:r>
          </w:p>
        </w:tc>
        <w:tc>
          <w:tcPr>
            <w:tcW w:w="753"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b/>
                <w:sz w:val="14"/>
                <w:szCs w:val="14"/>
              </w:rPr>
            </w:pPr>
            <w:r w:rsidRPr="00D87954">
              <w:rPr>
                <w:rFonts w:ascii="Arial" w:hAnsi="Arial" w:cs="Arial"/>
                <w:b/>
                <w:sz w:val="14"/>
                <w:szCs w:val="14"/>
              </w:rPr>
              <w:t>43,9</w:t>
            </w:r>
          </w:p>
        </w:tc>
        <w:tc>
          <w:tcPr>
            <w:tcW w:w="1957" w:type="dxa"/>
            <w:tcBorders>
              <w:left w:val="single" w:sz="6" w:space="0" w:color="000000"/>
            </w:tcBorders>
            <w:shd w:val="clear" w:color="auto" w:fill="auto"/>
            <w:vAlign w:val="bottom"/>
          </w:tcPr>
          <w:p w:rsidR="0071648E" w:rsidRPr="00D177B8" w:rsidRDefault="0071648E" w:rsidP="008B6B13">
            <w:pPr>
              <w:spacing w:line="138" w:lineRule="exact"/>
              <w:ind w:left="170"/>
              <w:rPr>
                <w:rFonts w:ascii="Arial" w:hAnsi="Arial" w:cs="Arial"/>
                <w:i/>
                <w:sz w:val="14"/>
                <w:szCs w:val="14"/>
              </w:rPr>
            </w:pPr>
            <w:r w:rsidRPr="00D177B8">
              <w:rPr>
                <w:rFonts w:ascii="Arial" w:hAnsi="Arial" w:cs="Arial"/>
                <w:b/>
                <w:i/>
                <w:sz w:val="14"/>
                <w:szCs w:val="14"/>
                <w:lang w:val="en-US"/>
              </w:rPr>
              <w:t>EU countries</w:t>
            </w:r>
          </w:p>
        </w:tc>
      </w:tr>
      <w:tr w:rsidR="0071648E" w:rsidRPr="00DC345D" w:rsidTr="00DB3279">
        <w:tc>
          <w:tcPr>
            <w:tcW w:w="1950" w:type="dxa"/>
            <w:shd w:val="clear" w:color="auto" w:fill="auto"/>
            <w:vAlign w:val="bottom"/>
          </w:tcPr>
          <w:p w:rsidR="0071648E" w:rsidRPr="00D177B8" w:rsidRDefault="0071648E" w:rsidP="008B6B13">
            <w:pPr>
              <w:spacing w:line="138" w:lineRule="exact"/>
              <w:ind w:left="454"/>
              <w:rPr>
                <w:rFonts w:ascii="Arial" w:hAnsi="Arial" w:cs="Arial"/>
                <w:sz w:val="14"/>
                <w:szCs w:val="14"/>
              </w:rPr>
            </w:pPr>
            <w:r w:rsidRPr="00D177B8">
              <w:rPr>
                <w:rFonts w:ascii="Arial" w:hAnsi="Arial" w:cs="Arial"/>
                <w:sz w:val="14"/>
                <w:szCs w:val="14"/>
              </w:rPr>
              <w:t>из них:</w:t>
            </w:r>
          </w:p>
        </w:tc>
        <w:tc>
          <w:tcPr>
            <w:tcW w:w="750"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 </w:t>
            </w:r>
          </w:p>
        </w:tc>
        <w:tc>
          <w:tcPr>
            <w:tcW w:w="752"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 </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22"/>
                <w:szCs w:val="22"/>
              </w:rPr>
            </w:pP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22"/>
                <w:szCs w:val="22"/>
              </w:rPr>
            </w:pP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22"/>
                <w:szCs w:val="22"/>
              </w:rPr>
            </w:pP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22"/>
                <w:szCs w:val="22"/>
              </w:rPr>
            </w:pP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22"/>
                <w:szCs w:val="22"/>
              </w:rPr>
            </w:pPr>
          </w:p>
        </w:tc>
        <w:tc>
          <w:tcPr>
            <w:tcW w:w="753"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22"/>
                <w:szCs w:val="22"/>
              </w:rPr>
            </w:pPr>
          </w:p>
        </w:tc>
        <w:tc>
          <w:tcPr>
            <w:tcW w:w="1957" w:type="dxa"/>
            <w:tcBorders>
              <w:left w:val="single" w:sz="6" w:space="0" w:color="000000"/>
            </w:tcBorders>
            <w:shd w:val="clear" w:color="auto" w:fill="auto"/>
            <w:vAlign w:val="bottom"/>
          </w:tcPr>
          <w:p w:rsidR="0071648E" w:rsidRPr="00D177B8" w:rsidRDefault="0071648E" w:rsidP="008B6B13">
            <w:pPr>
              <w:spacing w:line="138" w:lineRule="exact"/>
              <w:ind w:left="454"/>
              <w:rPr>
                <w:rFonts w:ascii="Arial" w:hAnsi="Arial" w:cs="Arial"/>
                <w:i/>
                <w:sz w:val="14"/>
                <w:szCs w:val="14"/>
              </w:rPr>
            </w:pPr>
            <w:r w:rsidRPr="00D177B8">
              <w:rPr>
                <w:rFonts w:ascii="Arial" w:hAnsi="Arial" w:cs="Arial"/>
                <w:i/>
                <w:sz w:val="14"/>
                <w:szCs w:val="14"/>
                <w:lang w:val="en-US"/>
              </w:rPr>
              <w:t>of which</w:t>
            </w:r>
            <w:r w:rsidRPr="00D177B8">
              <w:rPr>
                <w:rFonts w:ascii="Arial" w:hAnsi="Arial" w:cs="Arial"/>
                <w:i/>
                <w:sz w:val="14"/>
                <w:szCs w:val="14"/>
              </w:rPr>
              <w:t>:</w:t>
            </w:r>
          </w:p>
        </w:tc>
      </w:tr>
      <w:tr w:rsidR="0071648E" w:rsidRPr="00DC345D" w:rsidTr="00DB3279">
        <w:tc>
          <w:tcPr>
            <w:tcW w:w="1950" w:type="dxa"/>
            <w:shd w:val="clear" w:color="auto" w:fill="auto"/>
            <w:vAlign w:val="bottom"/>
          </w:tcPr>
          <w:p w:rsidR="0071648E" w:rsidRPr="00D177B8" w:rsidRDefault="0071648E" w:rsidP="008B6B13">
            <w:pPr>
              <w:spacing w:line="138" w:lineRule="exact"/>
              <w:ind w:left="284"/>
              <w:rPr>
                <w:rFonts w:ascii="Arial" w:hAnsi="Arial" w:cs="Arial"/>
                <w:sz w:val="14"/>
                <w:szCs w:val="14"/>
              </w:rPr>
            </w:pPr>
            <w:r w:rsidRPr="00D177B8">
              <w:rPr>
                <w:rFonts w:ascii="Arial" w:hAnsi="Arial" w:cs="Arial"/>
                <w:sz w:val="14"/>
                <w:szCs w:val="14"/>
              </w:rPr>
              <w:t>Австрия</w:t>
            </w:r>
          </w:p>
        </w:tc>
        <w:tc>
          <w:tcPr>
            <w:tcW w:w="750"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1</w:t>
            </w:r>
            <w:r w:rsidRPr="00DB3279">
              <w:rPr>
                <w:rFonts w:ascii="Arial" w:hAnsi="Arial" w:cs="Arial"/>
                <w:b/>
                <w:bCs/>
                <w:sz w:val="14"/>
                <w:szCs w:val="14"/>
                <w:lang w:val="en-US"/>
              </w:rPr>
              <w:t> </w:t>
            </w:r>
            <w:r w:rsidRPr="00DB3279">
              <w:rPr>
                <w:rFonts w:ascii="Arial" w:hAnsi="Arial" w:cs="Arial"/>
                <w:sz w:val="14"/>
                <w:szCs w:val="14"/>
              </w:rPr>
              <w:t>219</w:t>
            </w:r>
          </w:p>
        </w:tc>
        <w:tc>
          <w:tcPr>
            <w:tcW w:w="752"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1,6</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lang w:val="en-US"/>
              </w:rPr>
            </w:pPr>
            <w:r w:rsidRPr="0071648E">
              <w:rPr>
                <w:rFonts w:ascii="Arial" w:hAnsi="Arial" w:cs="Arial"/>
                <w:sz w:val="14"/>
                <w:szCs w:val="14"/>
              </w:rPr>
              <w:t>1</w:t>
            </w:r>
            <w:r w:rsidRPr="0071648E">
              <w:rPr>
                <w:rFonts w:ascii="Arial" w:hAnsi="Arial" w:cs="Arial"/>
                <w:sz w:val="14"/>
                <w:szCs w:val="14"/>
                <w:lang w:val="en-US"/>
              </w:rPr>
              <w:t> </w:t>
            </w:r>
            <w:r w:rsidRPr="0071648E">
              <w:rPr>
                <w:rFonts w:ascii="Arial" w:hAnsi="Arial" w:cs="Arial"/>
                <w:sz w:val="14"/>
                <w:szCs w:val="14"/>
              </w:rPr>
              <w:t>2</w:t>
            </w:r>
            <w:r w:rsidRPr="0071648E">
              <w:rPr>
                <w:rFonts w:ascii="Arial" w:hAnsi="Arial" w:cs="Arial"/>
                <w:sz w:val="14"/>
                <w:szCs w:val="14"/>
                <w:lang w:val="en-US"/>
              </w:rPr>
              <w:t>44</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lang w:val="en-US"/>
              </w:rPr>
            </w:pPr>
            <w:r w:rsidRPr="0071648E">
              <w:rPr>
                <w:rFonts w:ascii="Arial" w:hAnsi="Arial" w:cs="Arial"/>
                <w:sz w:val="14"/>
                <w:szCs w:val="14"/>
              </w:rPr>
              <w:t>1,</w:t>
            </w:r>
            <w:r w:rsidRPr="0071648E">
              <w:rPr>
                <w:rFonts w:ascii="Arial" w:hAnsi="Arial" w:cs="Arial"/>
                <w:sz w:val="14"/>
                <w:szCs w:val="14"/>
                <w:lang w:val="en-US"/>
              </w:rPr>
              <w:t>3</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809</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1,3</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944</w:t>
            </w:r>
          </w:p>
        </w:tc>
        <w:tc>
          <w:tcPr>
            <w:tcW w:w="753"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1,2</w:t>
            </w:r>
          </w:p>
        </w:tc>
        <w:tc>
          <w:tcPr>
            <w:tcW w:w="1957" w:type="dxa"/>
            <w:tcBorders>
              <w:left w:val="single" w:sz="6" w:space="0" w:color="000000"/>
            </w:tcBorders>
            <w:shd w:val="clear" w:color="auto" w:fill="auto"/>
            <w:vAlign w:val="bottom"/>
          </w:tcPr>
          <w:p w:rsidR="0071648E" w:rsidRPr="00D177B8" w:rsidRDefault="0071648E" w:rsidP="008B6B13">
            <w:pPr>
              <w:spacing w:line="138" w:lineRule="exact"/>
              <w:ind w:left="284"/>
              <w:rPr>
                <w:rFonts w:ascii="Arial" w:hAnsi="Arial" w:cs="Arial"/>
                <w:i/>
                <w:sz w:val="14"/>
                <w:szCs w:val="14"/>
              </w:rPr>
            </w:pPr>
            <w:r w:rsidRPr="00D177B8">
              <w:rPr>
                <w:rFonts w:ascii="Arial" w:hAnsi="Arial" w:cs="Arial"/>
                <w:i/>
                <w:sz w:val="14"/>
                <w:szCs w:val="14"/>
              </w:rPr>
              <w:t>Austria</w:t>
            </w:r>
          </w:p>
        </w:tc>
      </w:tr>
      <w:tr w:rsidR="0071648E" w:rsidRPr="00DC345D" w:rsidTr="00DB3279">
        <w:tc>
          <w:tcPr>
            <w:tcW w:w="1950" w:type="dxa"/>
            <w:shd w:val="clear" w:color="auto" w:fill="auto"/>
            <w:vAlign w:val="bottom"/>
          </w:tcPr>
          <w:p w:rsidR="0071648E" w:rsidRPr="00D177B8" w:rsidRDefault="0071648E" w:rsidP="008B6B13">
            <w:pPr>
              <w:spacing w:line="138" w:lineRule="exact"/>
              <w:ind w:left="284"/>
              <w:rPr>
                <w:rFonts w:ascii="Arial" w:hAnsi="Arial" w:cs="Arial"/>
                <w:sz w:val="14"/>
                <w:szCs w:val="14"/>
              </w:rPr>
            </w:pPr>
            <w:r w:rsidRPr="00D177B8">
              <w:rPr>
                <w:rFonts w:ascii="Arial" w:hAnsi="Arial" w:cs="Arial"/>
                <w:sz w:val="14"/>
                <w:szCs w:val="14"/>
              </w:rPr>
              <w:t>Германия</w:t>
            </w:r>
          </w:p>
        </w:tc>
        <w:tc>
          <w:tcPr>
            <w:tcW w:w="750"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4</w:t>
            </w:r>
            <w:r w:rsidRPr="00DB3279">
              <w:rPr>
                <w:rFonts w:ascii="Arial" w:hAnsi="Arial" w:cs="Arial"/>
                <w:b/>
                <w:bCs/>
                <w:sz w:val="14"/>
                <w:szCs w:val="14"/>
                <w:lang w:val="en-US"/>
              </w:rPr>
              <w:t> </w:t>
            </w:r>
            <w:r w:rsidRPr="00DB3279">
              <w:rPr>
                <w:rFonts w:ascii="Arial" w:hAnsi="Arial" w:cs="Arial"/>
                <w:sz w:val="14"/>
                <w:szCs w:val="14"/>
              </w:rPr>
              <w:t>827</w:t>
            </w:r>
          </w:p>
        </w:tc>
        <w:tc>
          <w:tcPr>
            <w:tcW w:w="752"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6,4</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lang w:val="en-US"/>
              </w:rPr>
            </w:pPr>
            <w:r w:rsidRPr="0071648E">
              <w:rPr>
                <w:rFonts w:ascii="Arial" w:hAnsi="Arial" w:cs="Arial"/>
                <w:sz w:val="14"/>
                <w:szCs w:val="14"/>
                <w:lang w:val="en-US"/>
              </w:rPr>
              <w:t>6 </w:t>
            </w:r>
            <w:r w:rsidRPr="0071648E">
              <w:rPr>
                <w:rFonts w:ascii="Arial" w:hAnsi="Arial" w:cs="Arial"/>
                <w:sz w:val="14"/>
                <w:szCs w:val="14"/>
              </w:rPr>
              <w:t>0</w:t>
            </w:r>
            <w:r w:rsidRPr="0071648E">
              <w:rPr>
                <w:rFonts w:ascii="Arial" w:hAnsi="Arial" w:cs="Arial"/>
                <w:sz w:val="14"/>
                <w:szCs w:val="14"/>
                <w:lang w:val="en-US"/>
              </w:rPr>
              <w:t>45</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rPr>
            </w:pPr>
            <w:r w:rsidRPr="0071648E">
              <w:rPr>
                <w:rFonts w:ascii="Arial" w:hAnsi="Arial" w:cs="Arial"/>
                <w:sz w:val="14"/>
                <w:szCs w:val="14"/>
                <w:lang w:val="en-US"/>
              </w:rPr>
              <w:t>6</w:t>
            </w:r>
            <w:r w:rsidRPr="0071648E">
              <w:rPr>
                <w:rFonts w:ascii="Arial" w:hAnsi="Arial" w:cs="Arial"/>
                <w:sz w:val="14"/>
                <w:szCs w:val="14"/>
              </w:rPr>
              <w:t>,</w:t>
            </w:r>
            <w:r w:rsidRPr="0071648E">
              <w:rPr>
                <w:rFonts w:ascii="Arial" w:hAnsi="Arial" w:cs="Arial"/>
                <w:sz w:val="14"/>
                <w:szCs w:val="14"/>
                <w:lang w:val="en-US"/>
              </w:rPr>
              <w:t>1</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4</w:t>
            </w:r>
            <w:r w:rsidRPr="00D87954">
              <w:rPr>
                <w:rFonts w:ascii="Arial" w:hAnsi="Arial" w:cs="Arial"/>
                <w:b/>
                <w:sz w:val="14"/>
                <w:szCs w:val="14"/>
              </w:rPr>
              <w:t> </w:t>
            </w:r>
            <w:r w:rsidRPr="00D87954">
              <w:rPr>
                <w:rFonts w:ascii="Arial" w:hAnsi="Arial" w:cs="Arial"/>
                <w:sz w:val="14"/>
                <w:szCs w:val="14"/>
              </w:rPr>
              <w:t>688</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7,2</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5</w:t>
            </w:r>
            <w:r w:rsidRPr="00D87954">
              <w:rPr>
                <w:rFonts w:ascii="Arial" w:hAnsi="Arial" w:cs="Arial"/>
                <w:b/>
                <w:sz w:val="14"/>
                <w:szCs w:val="14"/>
              </w:rPr>
              <w:t> </w:t>
            </w:r>
            <w:r w:rsidRPr="00D87954">
              <w:rPr>
                <w:rFonts w:ascii="Arial" w:hAnsi="Arial" w:cs="Arial"/>
                <w:sz w:val="14"/>
                <w:szCs w:val="14"/>
              </w:rPr>
              <w:t>135</w:t>
            </w:r>
          </w:p>
        </w:tc>
        <w:tc>
          <w:tcPr>
            <w:tcW w:w="753"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6,8</w:t>
            </w:r>
          </w:p>
        </w:tc>
        <w:tc>
          <w:tcPr>
            <w:tcW w:w="1957" w:type="dxa"/>
            <w:tcBorders>
              <w:left w:val="single" w:sz="6" w:space="0" w:color="000000"/>
            </w:tcBorders>
            <w:shd w:val="clear" w:color="auto" w:fill="auto"/>
            <w:vAlign w:val="bottom"/>
          </w:tcPr>
          <w:p w:rsidR="0071648E" w:rsidRPr="00D177B8" w:rsidRDefault="0071648E" w:rsidP="008B6B13">
            <w:pPr>
              <w:spacing w:line="138" w:lineRule="exact"/>
              <w:ind w:left="284"/>
              <w:rPr>
                <w:rFonts w:ascii="Arial" w:hAnsi="Arial" w:cs="Arial"/>
                <w:i/>
                <w:sz w:val="14"/>
                <w:szCs w:val="14"/>
              </w:rPr>
            </w:pPr>
            <w:r w:rsidRPr="00D177B8">
              <w:rPr>
                <w:rFonts w:ascii="Arial" w:hAnsi="Arial" w:cs="Arial"/>
                <w:i/>
                <w:sz w:val="14"/>
                <w:szCs w:val="14"/>
                <w:lang w:val="en-US"/>
              </w:rPr>
              <w:t>Germany</w:t>
            </w:r>
          </w:p>
        </w:tc>
      </w:tr>
      <w:tr w:rsidR="0071648E" w:rsidRPr="00DC345D" w:rsidTr="00DB3279">
        <w:tc>
          <w:tcPr>
            <w:tcW w:w="1950" w:type="dxa"/>
            <w:shd w:val="clear" w:color="auto" w:fill="auto"/>
            <w:vAlign w:val="bottom"/>
          </w:tcPr>
          <w:p w:rsidR="0071648E" w:rsidRPr="00D177B8" w:rsidRDefault="0071648E" w:rsidP="008B6B13">
            <w:pPr>
              <w:spacing w:line="138" w:lineRule="exact"/>
              <w:ind w:left="284"/>
              <w:rPr>
                <w:rFonts w:ascii="Arial" w:hAnsi="Arial" w:cs="Arial"/>
                <w:sz w:val="14"/>
                <w:szCs w:val="14"/>
              </w:rPr>
            </w:pPr>
            <w:r w:rsidRPr="00D177B8">
              <w:rPr>
                <w:rFonts w:ascii="Arial" w:hAnsi="Arial" w:cs="Arial"/>
                <w:sz w:val="14"/>
                <w:szCs w:val="14"/>
              </w:rPr>
              <w:t>Испания</w:t>
            </w:r>
          </w:p>
        </w:tc>
        <w:tc>
          <w:tcPr>
            <w:tcW w:w="750"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1</w:t>
            </w:r>
            <w:r w:rsidRPr="00DB3279">
              <w:rPr>
                <w:rFonts w:ascii="Arial" w:hAnsi="Arial" w:cs="Arial"/>
                <w:b/>
                <w:bCs/>
                <w:sz w:val="14"/>
                <w:szCs w:val="14"/>
                <w:lang w:val="en-US"/>
              </w:rPr>
              <w:t> </w:t>
            </w:r>
            <w:r w:rsidRPr="00DB3279">
              <w:rPr>
                <w:rFonts w:ascii="Arial" w:hAnsi="Arial" w:cs="Arial"/>
                <w:sz w:val="14"/>
                <w:szCs w:val="14"/>
              </w:rPr>
              <w:t>649</w:t>
            </w:r>
          </w:p>
        </w:tc>
        <w:tc>
          <w:tcPr>
            <w:tcW w:w="752"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2,2</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rPr>
            </w:pPr>
            <w:r w:rsidRPr="0071648E">
              <w:rPr>
                <w:rFonts w:ascii="Arial" w:hAnsi="Arial" w:cs="Arial"/>
                <w:sz w:val="14"/>
                <w:szCs w:val="14"/>
              </w:rPr>
              <w:t>2</w:t>
            </w:r>
            <w:r w:rsidRPr="0071648E">
              <w:rPr>
                <w:rFonts w:ascii="Arial" w:hAnsi="Arial" w:cs="Arial"/>
                <w:sz w:val="14"/>
                <w:szCs w:val="14"/>
                <w:lang w:val="en-US"/>
              </w:rPr>
              <w:t> </w:t>
            </w:r>
            <w:r w:rsidRPr="0071648E">
              <w:rPr>
                <w:rFonts w:ascii="Arial" w:hAnsi="Arial" w:cs="Arial"/>
                <w:sz w:val="14"/>
                <w:szCs w:val="14"/>
              </w:rPr>
              <w:t>4</w:t>
            </w:r>
            <w:r w:rsidRPr="0071648E">
              <w:rPr>
                <w:rFonts w:ascii="Arial" w:hAnsi="Arial" w:cs="Arial"/>
                <w:sz w:val="14"/>
                <w:szCs w:val="14"/>
                <w:lang w:val="en-US"/>
              </w:rPr>
              <w:t>6</w:t>
            </w:r>
            <w:r w:rsidRPr="0071648E">
              <w:rPr>
                <w:rFonts w:ascii="Arial" w:hAnsi="Arial" w:cs="Arial"/>
                <w:sz w:val="14"/>
                <w:szCs w:val="14"/>
              </w:rPr>
              <w:t>5</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lang w:val="en-US"/>
              </w:rPr>
            </w:pPr>
            <w:r w:rsidRPr="0071648E">
              <w:rPr>
                <w:rFonts w:ascii="Arial" w:hAnsi="Arial" w:cs="Arial"/>
                <w:sz w:val="14"/>
                <w:szCs w:val="14"/>
              </w:rPr>
              <w:t>2,</w:t>
            </w:r>
            <w:r w:rsidRPr="0071648E">
              <w:rPr>
                <w:rFonts w:ascii="Arial" w:hAnsi="Arial" w:cs="Arial"/>
                <w:sz w:val="14"/>
                <w:szCs w:val="14"/>
                <w:lang w:val="en-US"/>
              </w:rPr>
              <w:t>5</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452</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0,7</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437</w:t>
            </w:r>
          </w:p>
        </w:tc>
        <w:tc>
          <w:tcPr>
            <w:tcW w:w="753"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0,6</w:t>
            </w:r>
          </w:p>
        </w:tc>
        <w:tc>
          <w:tcPr>
            <w:tcW w:w="1957" w:type="dxa"/>
            <w:tcBorders>
              <w:left w:val="single" w:sz="6" w:space="0" w:color="000000"/>
            </w:tcBorders>
            <w:shd w:val="clear" w:color="auto" w:fill="auto"/>
            <w:vAlign w:val="bottom"/>
          </w:tcPr>
          <w:p w:rsidR="0071648E" w:rsidRPr="00D177B8" w:rsidRDefault="0071648E" w:rsidP="008B6B13">
            <w:pPr>
              <w:spacing w:line="138" w:lineRule="exact"/>
              <w:ind w:left="284"/>
              <w:rPr>
                <w:rFonts w:ascii="Arial" w:hAnsi="Arial" w:cs="Arial"/>
                <w:i/>
                <w:sz w:val="14"/>
                <w:szCs w:val="14"/>
              </w:rPr>
            </w:pPr>
            <w:r w:rsidRPr="00D177B8">
              <w:rPr>
                <w:rFonts w:ascii="Arial" w:hAnsi="Arial" w:cs="Arial"/>
                <w:i/>
                <w:sz w:val="14"/>
                <w:szCs w:val="14"/>
                <w:lang w:val="en-US"/>
              </w:rPr>
              <w:t>Spain</w:t>
            </w:r>
          </w:p>
        </w:tc>
      </w:tr>
      <w:tr w:rsidR="0071648E" w:rsidRPr="00DC345D" w:rsidTr="00DB3279">
        <w:tc>
          <w:tcPr>
            <w:tcW w:w="1950" w:type="dxa"/>
            <w:shd w:val="clear" w:color="auto" w:fill="auto"/>
            <w:vAlign w:val="bottom"/>
          </w:tcPr>
          <w:p w:rsidR="0071648E" w:rsidRPr="00D177B8" w:rsidRDefault="0071648E" w:rsidP="008B6B13">
            <w:pPr>
              <w:spacing w:line="138" w:lineRule="exact"/>
              <w:ind w:left="284"/>
              <w:rPr>
                <w:rFonts w:ascii="Arial" w:hAnsi="Arial" w:cs="Arial"/>
                <w:sz w:val="14"/>
                <w:szCs w:val="14"/>
              </w:rPr>
            </w:pPr>
            <w:r w:rsidRPr="00D177B8">
              <w:rPr>
                <w:rFonts w:ascii="Arial" w:hAnsi="Arial" w:cs="Arial"/>
                <w:sz w:val="14"/>
                <w:szCs w:val="14"/>
              </w:rPr>
              <w:t>Италия</w:t>
            </w:r>
          </w:p>
        </w:tc>
        <w:tc>
          <w:tcPr>
            <w:tcW w:w="750"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1</w:t>
            </w:r>
            <w:r w:rsidRPr="00DB3279">
              <w:rPr>
                <w:rFonts w:ascii="Arial" w:hAnsi="Arial" w:cs="Arial"/>
                <w:b/>
                <w:bCs/>
                <w:sz w:val="14"/>
                <w:szCs w:val="14"/>
                <w:lang w:val="en-US"/>
              </w:rPr>
              <w:t> </w:t>
            </w:r>
            <w:r w:rsidRPr="00DB3279">
              <w:rPr>
                <w:rFonts w:ascii="Arial" w:hAnsi="Arial" w:cs="Arial"/>
                <w:sz w:val="14"/>
                <w:szCs w:val="14"/>
              </w:rPr>
              <w:t>614</w:t>
            </w:r>
          </w:p>
        </w:tc>
        <w:tc>
          <w:tcPr>
            <w:tcW w:w="752"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2,1</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lang w:val="en-US"/>
              </w:rPr>
            </w:pPr>
            <w:r w:rsidRPr="0071648E">
              <w:rPr>
                <w:rFonts w:ascii="Arial" w:hAnsi="Arial" w:cs="Arial"/>
                <w:sz w:val="14"/>
                <w:szCs w:val="14"/>
              </w:rPr>
              <w:t>3</w:t>
            </w:r>
            <w:r w:rsidRPr="0071648E">
              <w:rPr>
                <w:rFonts w:ascii="Arial" w:hAnsi="Arial" w:cs="Arial"/>
                <w:sz w:val="14"/>
                <w:szCs w:val="14"/>
                <w:lang w:val="en-US"/>
              </w:rPr>
              <w:t> </w:t>
            </w:r>
            <w:r w:rsidRPr="0071648E">
              <w:rPr>
                <w:rFonts w:ascii="Arial" w:hAnsi="Arial" w:cs="Arial"/>
                <w:sz w:val="14"/>
                <w:szCs w:val="14"/>
              </w:rPr>
              <w:t>0</w:t>
            </w:r>
            <w:r w:rsidRPr="0071648E">
              <w:rPr>
                <w:rFonts w:ascii="Arial" w:hAnsi="Arial" w:cs="Arial"/>
                <w:sz w:val="14"/>
                <w:szCs w:val="14"/>
                <w:lang w:val="en-US"/>
              </w:rPr>
              <w:t>89</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rPr>
            </w:pPr>
            <w:r w:rsidRPr="0071648E">
              <w:rPr>
                <w:rFonts w:ascii="Arial" w:hAnsi="Arial" w:cs="Arial"/>
                <w:sz w:val="14"/>
                <w:szCs w:val="14"/>
              </w:rPr>
              <w:t>3,1</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1</w:t>
            </w:r>
            <w:r w:rsidRPr="00D87954">
              <w:rPr>
                <w:rFonts w:ascii="Arial" w:hAnsi="Arial" w:cs="Arial"/>
                <w:b/>
                <w:sz w:val="14"/>
                <w:szCs w:val="14"/>
              </w:rPr>
              <w:t> </w:t>
            </w:r>
            <w:r w:rsidRPr="00D87954">
              <w:rPr>
                <w:rFonts w:ascii="Arial" w:hAnsi="Arial" w:cs="Arial"/>
                <w:sz w:val="14"/>
                <w:szCs w:val="14"/>
              </w:rPr>
              <w:t>052</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1,6</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1</w:t>
            </w:r>
            <w:r w:rsidRPr="00D87954">
              <w:rPr>
                <w:rFonts w:ascii="Arial" w:hAnsi="Arial" w:cs="Arial"/>
                <w:b/>
                <w:sz w:val="14"/>
                <w:szCs w:val="14"/>
              </w:rPr>
              <w:t> </w:t>
            </w:r>
            <w:r w:rsidRPr="00D87954">
              <w:rPr>
                <w:rFonts w:ascii="Arial" w:hAnsi="Arial" w:cs="Arial"/>
                <w:sz w:val="14"/>
                <w:szCs w:val="14"/>
              </w:rPr>
              <w:t>097</w:t>
            </w:r>
          </w:p>
        </w:tc>
        <w:tc>
          <w:tcPr>
            <w:tcW w:w="753"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1,4</w:t>
            </w:r>
          </w:p>
        </w:tc>
        <w:tc>
          <w:tcPr>
            <w:tcW w:w="1957" w:type="dxa"/>
            <w:tcBorders>
              <w:left w:val="single" w:sz="6" w:space="0" w:color="000000"/>
            </w:tcBorders>
            <w:shd w:val="clear" w:color="auto" w:fill="auto"/>
            <w:vAlign w:val="bottom"/>
          </w:tcPr>
          <w:p w:rsidR="0071648E" w:rsidRPr="00D177B8" w:rsidRDefault="0071648E" w:rsidP="008B6B13">
            <w:pPr>
              <w:spacing w:line="138" w:lineRule="exact"/>
              <w:ind w:left="284"/>
              <w:rPr>
                <w:rFonts w:ascii="Arial" w:hAnsi="Arial" w:cs="Arial"/>
                <w:i/>
                <w:sz w:val="14"/>
                <w:szCs w:val="14"/>
              </w:rPr>
            </w:pPr>
            <w:r w:rsidRPr="00D177B8">
              <w:rPr>
                <w:rFonts w:ascii="Arial" w:hAnsi="Arial" w:cs="Arial"/>
                <w:i/>
                <w:sz w:val="14"/>
                <w:szCs w:val="14"/>
                <w:lang w:val="en-US"/>
              </w:rPr>
              <w:t>Italy</w:t>
            </w:r>
          </w:p>
        </w:tc>
      </w:tr>
      <w:tr w:rsidR="0071648E" w:rsidRPr="00DC345D" w:rsidTr="00DB3279">
        <w:tc>
          <w:tcPr>
            <w:tcW w:w="1950" w:type="dxa"/>
            <w:shd w:val="clear" w:color="auto" w:fill="auto"/>
            <w:vAlign w:val="bottom"/>
          </w:tcPr>
          <w:p w:rsidR="0071648E" w:rsidRPr="00D177B8" w:rsidRDefault="0071648E" w:rsidP="008B6B13">
            <w:pPr>
              <w:spacing w:line="138" w:lineRule="exact"/>
              <w:ind w:left="284"/>
              <w:rPr>
                <w:rFonts w:ascii="Arial" w:hAnsi="Arial" w:cs="Arial"/>
                <w:sz w:val="14"/>
                <w:szCs w:val="14"/>
              </w:rPr>
            </w:pPr>
            <w:r w:rsidRPr="00D177B8">
              <w:rPr>
                <w:rFonts w:ascii="Arial" w:hAnsi="Arial" w:cs="Arial"/>
                <w:sz w:val="14"/>
                <w:szCs w:val="14"/>
              </w:rPr>
              <w:t>Нидерланды</w:t>
            </w:r>
          </w:p>
        </w:tc>
        <w:tc>
          <w:tcPr>
            <w:tcW w:w="750"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2</w:t>
            </w:r>
            <w:r w:rsidRPr="00DB3279">
              <w:rPr>
                <w:rFonts w:ascii="Arial" w:hAnsi="Arial" w:cs="Arial"/>
                <w:b/>
                <w:bCs/>
                <w:sz w:val="14"/>
                <w:szCs w:val="14"/>
                <w:lang w:val="en-US"/>
              </w:rPr>
              <w:t> </w:t>
            </w:r>
            <w:r w:rsidRPr="00DB3279">
              <w:rPr>
                <w:rFonts w:ascii="Arial" w:hAnsi="Arial" w:cs="Arial"/>
                <w:sz w:val="14"/>
                <w:szCs w:val="14"/>
              </w:rPr>
              <w:t>406</w:t>
            </w:r>
          </w:p>
        </w:tc>
        <w:tc>
          <w:tcPr>
            <w:tcW w:w="752"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3,2</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lang w:val="en-US"/>
              </w:rPr>
            </w:pPr>
            <w:r w:rsidRPr="0071648E">
              <w:rPr>
                <w:rFonts w:ascii="Arial" w:hAnsi="Arial" w:cs="Arial"/>
                <w:sz w:val="14"/>
                <w:szCs w:val="14"/>
              </w:rPr>
              <w:t>3</w:t>
            </w:r>
            <w:r w:rsidRPr="0071648E">
              <w:rPr>
                <w:rFonts w:ascii="Arial" w:hAnsi="Arial" w:cs="Arial"/>
                <w:sz w:val="14"/>
                <w:szCs w:val="14"/>
                <w:lang w:val="en-US"/>
              </w:rPr>
              <w:t> 504</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lang w:val="en-US"/>
              </w:rPr>
            </w:pPr>
            <w:r w:rsidRPr="0071648E">
              <w:rPr>
                <w:rFonts w:ascii="Arial" w:hAnsi="Arial" w:cs="Arial"/>
                <w:sz w:val="14"/>
                <w:szCs w:val="14"/>
              </w:rPr>
              <w:t>3,</w:t>
            </w:r>
            <w:r w:rsidRPr="0071648E">
              <w:rPr>
                <w:rFonts w:ascii="Arial" w:hAnsi="Arial" w:cs="Arial"/>
                <w:sz w:val="14"/>
                <w:szCs w:val="14"/>
                <w:lang w:val="en-US"/>
              </w:rPr>
              <w:t>6</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2</w:t>
            </w:r>
            <w:r w:rsidRPr="00D87954">
              <w:rPr>
                <w:rFonts w:ascii="Arial" w:hAnsi="Arial" w:cs="Arial"/>
                <w:b/>
                <w:sz w:val="14"/>
                <w:szCs w:val="14"/>
              </w:rPr>
              <w:t> </w:t>
            </w:r>
            <w:r w:rsidRPr="00D87954">
              <w:rPr>
                <w:rFonts w:ascii="Arial" w:hAnsi="Arial" w:cs="Arial"/>
                <w:sz w:val="14"/>
                <w:szCs w:val="14"/>
              </w:rPr>
              <w:t>724</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4,2</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3</w:t>
            </w:r>
            <w:r w:rsidRPr="00D87954">
              <w:rPr>
                <w:rFonts w:ascii="Arial" w:hAnsi="Arial" w:cs="Arial"/>
                <w:b/>
                <w:sz w:val="14"/>
                <w:szCs w:val="14"/>
              </w:rPr>
              <w:t> </w:t>
            </w:r>
            <w:r w:rsidRPr="00D87954">
              <w:rPr>
                <w:rFonts w:ascii="Arial" w:hAnsi="Arial" w:cs="Arial"/>
                <w:sz w:val="14"/>
                <w:szCs w:val="14"/>
              </w:rPr>
              <w:t>580</w:t>
            </w:r>
          </w:p>
        </w:tc>
        <w:tc>
          <w:tcPr>
            <w:tcW w:w="753"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4,7</w:t>
            </w:r>
          </w:p>
        </w:tc>
        <w:tc>
          <w:tcPr>
            <w:tcW w:w="1957" w:type="dxa"/>
            <w:tcBorders>
              <w:left w:val="single" w:sz="6" w:space="0" w:color="000000"/>
            </w:tcBorders>
            <w:shd w:val="clear" w:color="auto" w:fill="auto"/>
            <w:vAlign w:val="bottom"/>
          </w:tcPr>
          <w:p w:rsidR="0071648E" w:rsidRPr="00D177B8" w:rsidRDefault="0071648E" w:rsidP="008B6B13">
            <w:pPr>
              <w:spacing w:line="138" w:lineRule="exact"/>
              <w:ind w:left="284"/>
              <w:rPr>
                <w:rFonts w:ascii="Arial" w:hAnsi="Arial" w:cs="Arial"/>
                <w:i/>
                <w:sz w:val="14"/>
                <w:szCs w:val="14"/>
              </w:rPr>
            </w:pPr>
            <w:r w:rsidRPr="00D177B8">
              <w:rPr>
                <w:rFonts w:ascii="Arial" w:hAnsi="Arial" w:cs="Arial"/>
                <w:i/>
                <w:sz w:val="14"/>
                <w:szCs w:val="14"/>
              </w:rPr>
              <w:t>Netherlands</w:t>
            </w:r>
          </w:p>
        </w:tc>
      </w:tr>
      <w:tr w:rsidR="0071648E" w:rsidRPr="00DC345D" w:rsidTr="00DB3279">
        <w:tc>
          <w:tcPr>
            <w:tcW w:w="1950" w:type="dxa"/>
            <w:shd w:val="clear" w:color="auto" w:fill="auto"/>
            <w:vAlign w:val="bottom"/>
          </w:tcPr>
          <w:p w:rsidR="0071648E" w:rsidRPr="00D177B8" w:rsidRDefault="0071648E" w:rsidP="008B6B13">
            <w:pPr>
              <w:spacing w:line="138" w:lineRule="exact"/>
              <w:ind w:left="284"/>
              <w:rPr>
                <w:rFonts w:ascii="Arial" w:hAnsi="Arial" w:cs="Arial"/>
                <w:sz w:val="14"/>
                <w:szCs w:val="14"/>
              </w:rPr>
            </w:pPr>
            <w:r w:rsidRPr="00D177B8">
              <w:rPr>
                <w:rFonts w:ascii="Arial" w:hAnsi="Arial" w:cs="Arial"/>
                <w:sz w:val="14"/>
                <w:szCs w:val="14"/>
              </w:rPr>
              <w:t>Польша</w:t>
            </w:r>
          </w:p>
        </w:tc>
        <w:tc>
          <w:tcPr>
            <w:tcW w:w="750"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348</w:t>
            </w:r>
          </w:p>
        </w:tc>
        <w:tc>
          <w:tcPr>
            <w:tcW w:w="752"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0,5</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lang w:val="en-US"/>
              </w:rPr>
            </w:pPr>
            <w:r w:rsidRPr="0071648E">
              <w:rPr>
                <w:rFonts w:ascii="Arial" w:hAnsi="Arial" w:cs="Arial"/>
                <w:sz w:val="14"/>
                <w:szCs w:val="14"/>
                <w:lang w:val="en-US"/>
              </w:rPr>
              <w:t>855</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lang w:val="en-US"/>
              </w:rPr>
            </w:pPr>
            <w:r w:rsidRPr="0071648E">
              <w:rPr>
                <w:rFonts w:ascii="Arial" w:hAnsi="Arial" w:cs="Arial"/>
                <w:sz w:val="14"/>
                <w:szCs w:val="14"/>
              </w:rPr>
              <w:t>0,</w:t>
            </w:r>
            <w:r w:rsidRPr="0071648E">
              <w:rPr>
                <w:rFonts w:ascii="Arial" w:hAnsi="Arial" w:cs="Arial"/>
                <w:sz w:val="14"/>
                <w:szCs w:val="14"/>
                <w:lang w:val="en-US"/>
              </w:rPr>
              <w:t>9</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605</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0,9</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787</w:t>
            </w:r>
          </w:p>
        </w:tc>
        <w:tc>
          <w:tcPr>
            <w:tcW w:w="753"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1,0</w:t>
            </w:r>
          </w:p>
        </w:tc>
        <w:tc>
          <w:tcPr>
            <w:tcW w:w="1957" w:type="dxa"/>
            <w:tcBorders>
              <w:left w:val="single" w:sz="6" w:space="0" w:color="000000"/>
            </w:tcBorders>
            <w:shd w:val="clear" w:color="auto" w:fill="auto"/>
            <w:vAlign w:val="bottom"/>
          </w:tcPr>
          <w:p w:rsidR="0071648E" w:rsidRPr="00D177B8" w:rsidRDefault="0071648E" w:rsidP="008B6B13">
            <w:pPr>
              <w:spacing w:line="138" w:lineRule="exact"/>
              <w:ind w:left="284"/>
              <w:rPr>
                <w:rFonts w:ascii="Arial" w:hAnsi="Arial" w:cs="Arial"/>
                <w:i/>
                <w:sz w:val="14"/>
                <w:szCs w:val="14"/>
              </w:rPr>
            </w:pPr>
            <w:r w:rsidRPr="00D177B8">
              <w:rPr>
                <w:rFonts w:ascii="Arial" w:hAnsi="Arial" w:cs="Arial"/>
                <w:i/>
                <w:sz w:val="14"/>
                <w:szCs w:val="14"/>
              </w:rPr>
              <w:t>Poland</w:t>
            </w:r>
          </w:p>
        </w:tc>
      </w:tr>
      <w:tr w:rsidR="0071648E" w:rsidRPr="00DC345D" w:rsidTr="00DB3279">
        <w:tc>
          <w:tcPr>
            <w:tcW w:w="1950" w:type="dxa"/>
            <w:shd w:val="clear" w:color="auto" w:fill="auto"/>
            <w:vAlign w:val="bottom"/>
          </w:tcPr>
          <w:p w:rsidR="0071648E" w:rsidRPr="00D177B8" w:rsidRDefault="0071648E" w:rsidP="008B6B13">
            <w:pPr>
              <w:spacing w:line="138" w:lineRule="exact"/>
              <w:ind w:left="284"/>
              <w:rPr>
                <w:rFonts w:ascii="Arial" w:hAnsi="Arial" w:cs="Arial"/>
                <w:sz w:val="14"/>
                <w:szCs w:val="14"/>
              </w:rPr>
            </w:pPr>
            <w:r w:rsidRPr="00D177B8">
              <w:rPr>
                <w:rFonts w:ascii="Arial" w:hAnsi="Arial" w:cs="Arial"/>
                <w:spacing w:val="-2"/>
                <w:sz w:val="14"/>
                <w:szCs w:val="14"/>
              </w:rPr>
              <w:t xml:space="preserve">Соединенное </w:t>
            </w:r>
            <w:r w:rsidRPr="00D177B8">
              <w:rPr>
                <w:rFonts w:ascii="Arial" w:hAnsi="Arial" w:cs="Arial"/>
                <w:spacing w:val="-2"/>
                <w:sz w:val="14"/>
                <w:szCs w:val="14"/>
              </w:rPr>
              <w:br/>
              <w:t>Королевство</w:t>
            </w:r>
            <w:r w:rsidRPr="00D177B8">
              <w:rPr>
                <w:rFonts w:ascii="Arial" w:hAnsi="Arial" w:cs="Arial"/>
                <w:sz w:val="14"/>
                <w:szCs w:val="14"/>
              </w:rPr>
              <w:t xml:space="preserve"> </w:t>
            </w:r>
            <w:r w:rsidRPr="00D177B8">
              <w:rPr>
                <w:rFonts w:ascii="Arial" w:hAnsi="Arial" w:cs="Arial"/>
                <w:sz w:val="14"/>
                <w:szCs w:val="14"/>
              </w:rPr>
              <w:br/>
              <w:t>(Великобритания</w:t>
            </w:r>
            <w:r w:rsidRPr="008B6B13">
              <w:rPr>
                <w:rFonts w:ascii="Arial" w:hAnsi="Arial" w:cs="Arial"/>
                <w:sz w:val="14"/>
                <w:szCs w:val="14"/>
              </w:rPr>
              <w:t>)</w:t>
            </w:r>
            <w:r w:rsidRPr="008B6B13">
              <w:rPr>
                <w:rFonts w:ascii="Arial" w:hAnsi="Arial" w:cs="Arial"/>
                <w:sz w:val="14"/>
                <w:szCs w:val="14"/>
                <w:vertAlign w:val="superscript"/>
                <w:lang w:val="en-US"/>
              </w:rPr>
              <w:t xml:space="preserve"> 2)</w:t>
            </w:r>
          </w:p>
        </w:tc>
        <w:tc>
          <w:tcPr>
            <w:tcW w:w="750"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4</w:t>
            </w:r>
            <w:r w:rsidRPr="00DB3279">
              <w:rPr>
                <w:rFonts w:ascii="Arial" w:hAnsi="Arial" w:cs="Arial"/>
                <w:b/>
                <w:bCs/>
                <w:sz w:val="14"/>
                <w:szCs w:val="14"/>
                <w:lang w:val="en-US"/>
              </w:rPr>
              <w:t> </w:t>
            </w:r>
            <w:r w:rsidRPr="00DB3279">
              <w:rPr>
                <w:rFonts w:ascii="Arial" w:hAnsi="Arial" w:cs="Arial"/>
                <w:sz w:val="14"/>
                <w:szCs w:val="14"/>
              </w:rPr>
              <w:t>380</w:t>
            </w:r>
          </w:p>
        </w:tc>
        <w:tc>
          <w:tcPr>
            <w:tcW w:w="752"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5,8</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lang w:val="en-US"/>
              </w:rPr>
            </w:pPr>
            <w:r w:rsidRPr="0071648E">
              <w:rPr>
                <w:rFonts w:ascii="Arial" w:hAnsi="Arial" w:cs="Arial"/>
                <w:sz w:val="14"/>
                <w:szCs w:val="14"/>
                <w:lang w:val="en-US"/>
              </w:rPr>
              <w:br/>
            </w:r>
            <w:r w:rsidRPr="0071648E">
              <w:rPr>
                <w:rFonts w:ascii="Arial" w:hAnsi="Arial" w:cs="Arial"/>
                <w:sz w:val="14"/>
                <w:szCs w:val="14"/>
                <w:lang w:val="en-US"/>
              </w:rPr>
              <w:br/>
              <w:t>4 941</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lang w:val="en-US"/>
              </w:rPr>
            </w:pPr>
            <w:r w:rsidRPr="0071648E">
              <w:rPr>
                <w:rFonts w:ascii="Arial" w:hAnsi="Arial" w:cs="Arial"/>
                <w:sz w:val="14"/>
                <w:szCs w:val="14"/>
              </w:rPr>
              <w:br/>
            </w:r>
            <w:r w:rsidRPr="0071648E">
              <w:rPr>
                <w:rFonts w:ascii="Arial" w:hAnsi="Arial" w:cs="Arial"/>
                <w:sz w:val="14"/>
                <w:szCs w:val="14"/>
              </w:rPr>
              <w:br/>
              <w:t>5,</w:t>
            </w:r>
            <w:r w:rsidRPr="0071648E">
              <w:rPr>
                <w:rFonts w:ascii="Arial" w:hAnsi="Arial" w:cs="Arial"/>
                <w:sz w:val="14"/>
                <w:szCs w:val="14"/>
                <w:lang w:val="en-US"/>
              </w:rPr>
              <w:t>0</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403</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lang w:val="en-US"/>
              </w:rPr>
            </w:pPr>
            <w:r w:rsidRPr="00D87954">
              <w:rPr>
                <w:rFonts w:ascii="Arial" w:hAnsi="Arial" w:cs="Arial"/>
                <w:sz w:val="14"/>
                <w:szCs w:val="14"/>
                <w:lang w:val="en-US"/>
              </w:rPr>
              <w:t>0,6</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918</w:t>
            </w:r>
          </w:p>
        </w:tc>
        <w:tc>
          <w:tcPr>
            <w:tcW w:w="753"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1,2</w:t>
            </w:r>
          </w:p>
        </w:tc>
        <w:tc>
          <w:tcPr>
            <w:tcW w:w="1957" w:type="dxa"/>
            <w:tcBorders>
              <w:left w:val="single" w:sz="6" w:space="0" w:color="000000"/>
            </w:tcBorders>
            <w:shd w:val="clear" w:color="auto" w:fill="auto"/>
            <w:vAlign w:val="bottom"/>
          </w:tcPr>
          <w:p w:rsidR="0071648E" w:rsidRPr="005305F5" w:rsidRDefault="0071648E" w:rsidP="008B6B13">
            <w:pPr>
              <w:spacing w:line="138" w:lineRule="exact"/>
              <w:ind w:left="284"/>
              <w:rPr>
                <w:rFonts w:ascii="Arial" w:hAnsi="Arial" w:cs="Arial"/>
                <w:i/>
                <w:sz w:val="14"/>
                <w:szCs w:val="14"/>
                <w:vertAlign w:val="superscript"/>
                <w:lang w:val="en-US"/>
              </w:rPr>
            </w:pPr>
            <w:r w:rsidRPr="00D177B8">
              <w:rPr>
                <w:rFonts w:ascii="Arial" w:hAnsi="Arial" w:cs="Arial"/>
                <w:i/>
                <w:sz w:val="14"/>
                <w:szCs w:val="14"/>
              </w:rPr>
              <w:t xml:space="preserve">United Kingdom </w:t>
            </w:r>
            <w:r>
              <w:rPr>
                <w:rFonts w:ascii="Arial" w:hAnsi="Arial" w:cs="Arial"/>
                <w:i/>
                <w:sz w:val="14"/>
                <w:szCs w:val="14"/>
                <w:vertAlign w:val="superscript"/>
                <w:lang w:val="en-US"/>
              </w:rPr>
              <w:t>2)</w:t>
            </w:r>
          </w:p>
        </w:tc>
      </w:tr>
      <w:tr w:rsidR="0071648E" w:rsidRPr="00DC345D" w:rsidTr="00DB3279">
        <w:tc>
          <w:tcPr>
            <w:tcW w:w="1950" w:type="dxa"/>
            <w:shd w:val="clear" w:color="auto" w:fill="auto"/>
            <w:vAlign w:val="bottom"/>
          </w:tcPr>
          <w:p w:rsidR="0071648E" w:rsidRPr="00D177B8" w:rsidRDefault="0071648E" w:rsidP="008B6B13">
            <w:pPr>
              <w:spacing w:line="138" w:lineRule="exact"/>
              <w:ind w:left="284"/>
              <w:rPr>
                <w:rFonts w:ascii="Arial" w:hAnsi="Arial" w:cs="Arial"/>
                <w:sz w:val="14"/>
                <w:szCs w:val="14"/>
              </w:rPr>
            </w:pPr>
            <w:r w:rsidRPr="00D177B8">
              <w:rPr>
                <w:rFonts w:ascii="Arial" w:hAnsi="Arial" w:cs="Arial"/>
                <w:sz w:val="14"/>
                <w:szCs w:val="14"/>
              </w:rPr>
              <w:t>Финляндия</w:t>
            </w:r>
          </w:p>
        </w:tc>
        <w:tc>
          <w:tcPr>
            <w:tcW w:w="750"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2</w:t>
            </w:r>
            <w:r w:rsidRPr="00DB3279">
              <w:rPr>
                <w:rFonts w:ascii="Arial" w:hAnsi="Arial" w:cs="Arial"/>
                <w:b/>
                <w:bCs/>
                <w:sz w:val="14"/>
                <w:szCs w:val="14"/>
                <w:lang w:val="en-US"/>
              </w:rPr>
              <w:t> </w:t>
            </w:r>
            <w:r w:rsidRPr="00DB3279">
              <w:rPr>
                <w:rFonts w:ascii="Arial" w:hAnsi="Arial" w:cs="Arial"/>
                <w:sz w:val="14"/>
                <w:szCs w:val="14"/>
              </w:rPr>
              <w:t>065</w:t>
            </w:r>
          </w:p>
        </w:tc>
        <w:tc>
          <w:tcPr>
            <w:tcW w:w="752"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2,7</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lang w:val="en-US"/>
              </w:rPr>
            </w:pPr>
            <w:r w:rsidRPr="0071648E">
              <w:rPr>
                <w:rFonts w:ascii="Arial" w:hAnsi="Arial" w:cs="Arial"/>
                <w:sz w:val="14"/>
                <w:szCs w:val="14"/>
                <w:lang w:val="en-US"/>
              </w:rPr>
              <w:t>2 385</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lang w:val="en-US"/>
              </w:rPr>
            </w:pPr>
            <w:r w:rsidRPr="0071648E">
              <w:rPr>
                <w:rFonts w:ascii="Arial" w:hAnsi="Arial" w:cs="Arial"/>
                <w:sz w:val="14"/>
                <w:szCs w:val="14"/>
              </w:rPr>
              <w:t>2,</w:t>
            </w:r>
            <w:r w:rsidRPr="0071648E">
              <w:rPr>
                <w:rFonts w:ascii="Arial" w:hAnsi="Arial" w:cs="Arial"/>
                <w:sz w:val="14"/>
                <w:szCs w:val="14"/>
                <w:lang w:val="en-US"/>
              </w:rPr>
              <w:t>4</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1</w:t>
            </w:r>
            <w:r w:rsidRPr="00D87954">
              <w:rPr>
                <w:rFonts w:ascii="Arial" w:hAnsi="Arial" w:cs="Arial"/>
                <w:b/>
                <w:sz w:val="14"/>
                <w:szCs w:val="14"/>
              </w:rPr>
              <w:t> </w:t>
            </w:r>
            <w:r w:rsidRPr="00D87954">
              <w:rPr>
                <w:rFonts w:ascii="Arial" w:hAnsi="Arial" w:cs="Arial"/>
                <w:sz w:val="14"/>
                <w:szCs w:val="14"/>
              </w:rPr>
              <w:t>029</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lang w:val="en-US"/>
              </w:rPr>
            </w:pPr>
            <w:r w:rsidRPr="00D87954">
              <w:rPr>
                <w:rFonts w:ascii="Arial" w:hAnsi="Arial" w:cs="Arial"/>
                <w:sz w:val="14"/>
                <w:szCs w:val="14"/>
                <w:lang w:val="en-US"/>
              </w:rPr>
              <w:t>1,5</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3</w:t>
            </w:r>
            <w:r w:rsidRPr="00D87954">
              <w:rPr>
                <w:rFonts w:ascii="Arial" w:hAnsi="Arial" w:cs="Arial"/>
                <w:b/>
                <w:sz w:val="14"/>
                <w:szCs w:val="14"/>
              </w:rPr>
              <w:t> </w:t>
            </w:r>
            <w:r w:rsidRPr="00D87954">
              <w:rPr>
                <w:rFonts w:ascii="Arial" w:hAnsi="Arial" w:cs="Arial"/>
                <w:sz w:val="14"/>
                <w:szCs w:val="14"/>
              </w:rPr>
              <w:t>239</w:t>
            </w:r>
          </w:p>
        </w:tc>
        <w:tc>
          <w:tcPr>
            <w:tcW w:w="753"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4,3</w:t>
            </w:r>
          </w:p>
        </w:tc>
        <w:tc>
          <w:tcPr>
            <w:tcW w:w="1957" w:type="dxa"/>
            <w:tcBorders>
              <w:left w:val="single" w:sz="6" w:space="0" w:color="000000"/>
            </w:tcBorders>
            <w:shd w:val="clear" w:color="auto" w:fill="auto"/>
            <w:vAlign w:val="bottom"/>
          </w:tcPr>
          <w:p w:rsidR="0071648E" w:rsidRPr="00D177B8" w:rsidRDefault="0071648E" w:rsidP="008B6B13">
            <w:pPr>
              <w:spacing w:line="138" w:lineRule="exact"/>
              <w:ind w:left="284"/>
              <w:rPr>
                <w:rFonts w:ascii="Arial" w:hAnsi="Arial" w:cs="Arial"/>
                <w:i/>
                <w:sz w:val="14"/>
                <w:szCs w:val="14"/>
              </w:rPr>
            </w:pPr>
            <w:r w:rsidRPr="00D177B8">
              <w:rPr>
                <w:rFonts w:ascii="Arial" w:hAnsi="Arial" w:cs="Arial"/>
                <w:i/>
                <w:sz w:val="14"/>
                <w:szCs w:val="14"/>
                <w:lang w:val="de-DE"/>
              </w:rPr>
              <w:t>Finland</w:t>
            </w:r>
          </w:p>
        </w:tc>
      </w:tr>
      <w:tr w:rsidR="0071648E" w:rsidRPr="00DC345D" w:rsidTr="00DB3279">
        <w:tc>
          <w:tcPr>
            <w:tcW w:w="1950" w:type="dxa"/>
            <w:shd w:val="clear" w:color="auto" w:fill="auto"/>
            <w:vAlign w:val="bottom"/>
          </w:tcPr>
          <w:p w:rsidR="0071648E" w:rsidRPr="00D177B8" w:rsidRDefault="0071648E" w:rsidP="008B6B13">
            <w:pPr>
              <w:spacing w:line="138" w:lineRule="exact"/>
              <w:ind w:left="284"/>
              <w:rPr>
                <w:rFonts w:ascii="Arial" w:hAnsi="Arial" w:cs="Arial"/>
                <w:sz w:val="14"/>
                <w:szCs w:val="14"/>
              </w:rPr>
            </w:pPr>
            <w:r w:rsidRPr="00D177B8">
              <w:rPr>
                <w:rFonts w:ascii="Arial" w:hAnsi="Arial" w:cs="Arial"/>
                <w:sz w:val="14"/>
                <w:szCs w:val="14"/>
              </w:rPr>
              <w:t>Франция</w:t>
            </w:r>
          </w:p>
        </w:tc>
        <w:tc>
          <w:tcPr>
            <w:tcW w:w="750"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2</w:t>
            </w:r>
            <w:r w:rsidRPr="00DB3279">
              <w:rPr>
                <w:rFonts w:ascii="Arial" w:hAnsi="Arial" w:cs="Arial"/>
                <w:b/>
                <w:bCs/>
                <w:sz w:val="14"/>
                <w:szCs w:val="14"/>
                <w:lang w:val="en-US"/>
              </w:rPr>
              <w:t> </w:t>
            </w:r>
            <w:r w:rsidRPr="00DB3279">
              <w:rPr>
                <w:rFonts w:ascii="Arial" w:hAnsi="Arial" w:cs="Arial"/>
                <w:sz w:val="14"/>
                <w:szCs w:val="14"/>
              </w:rPr>
              <w:t>013</w:t>
            </w:r>
          </w:p>
        </w:tc>
        <w:tc>
          <w:tcPr>
            <w:tcW w:w="752"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2,7</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lang w:val="en-US"/>
              </w:rPr>
            </w:pPr>
            <w:r w:rsidRPr="0071648E">
              <w:rPr>
                <w:rFonts w:ascii="Arial" w:hAnsi="Arial" w:cs="Arial"/>
                <w:sz w:val="14"/>
                <w:szCs w:val="14"/>
                <w:lang w:val="en-US"/>
              </w:rPr>
              <w:t>4 843</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lang w:val="en-US"/>
              </w:rPr>
            </w:pPr>
            <w:r w:rsidRPr="0071648E">
              <w:rPr>
                <w:rFonts w:ascii="Arial" w:hAnsi="Arial" w:cs="Arial"/>
                <w:sz w:val="14"/>
                <w:szCs w:val="14"/>
              </w:rPr>
              <w:t>4,</w:t>
            </w:r>
            <w:r w:rsidRPr="0071648E">
              <w:rPr>
                <w:rFonts w:ascii="Arial" w:hAnsi="Arial" w:cs="Arial"/>
                <w:sz w:val="14"/>
                <w:szCs w:val="14"/>
                <w:lang w:val="en-US"/>
              </w:rPr>
              <w:t>9</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lang w:val="en-US"/>
              </w:rPr>
              <w:t xml:space="preserve">3 </w:t>
            </w:r>
            <w:r w:rsidRPr="00D87954">
              <w:rPr>
                <w:rFonts w:ascii="Arial" w:hAnsi="Arial" w:cs="Arial"/>
                <w:sz w:val="14"/>
                <w:szCs w:val="14"/>
              </w:rPr>
              <w:t>317</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lang w:val="en-US"/>
              </w:rPr>
            </w:pPr>
            <w:r w:rsidRPr="00D87954">
              <w:rPr>
                <w:rFonts w:ascii="Arial" w:hAnsi="Arial" w:cs="Arial"/>
                <w:sz w:val="14"/>
                <w:szCs w:val="14"/>
                <w:lang w:val="en-US"/>
              </w:rPr>
              <w:t>5,1</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91</w:t>
            </w:r>
          </w:p>
        </w:tc>
        <w:tc>
          <w:tcPr>
            <w:tcW w:w="753"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0,1</w:t>
            </w:r>
          </w:p>
        </w:tc>
        <w:tc>
          <w:tcPr>
            <w:tcW w:w="1957" w:type="dxa"/>
            <w:tcBorders>
              <w:left w:val="single" w:sz="6" w:space="0" w:color="000000"/>
            </w:tcBorders>
            <w:shd w:val="clear" w:color="auto" w:fill="auto"/>
            <w:vAlign w:val="bottom"/>
          </w:tcPr>
          <w:p w:rsidR="0071648E" w:rsidRPr="00D177B8" w:rsidRDefault="0071648E" w:rsidP="008B6B13">
            <w:pPr>
              <w:spacing w:line="138" w:lineRule="exact"/>
              <w:ind w:left="284"/>
              <w:rPr>
                <w:rFonts w:ascii="Arial" w:hAnsi="Arial" w:cs="Arial"/>
                <w:i/>
                <w:sz w:val="14"/>
                <w:szCs w:val="14"/>
              </w:rPr>
            </w:pPr>
            <w:r w:rsidRPr="00D177B8">
              <w:rPr>
                <w:rFonts w:ascii="Arial" w:hAnsi="Arial" w:cs="Arial"/>
                <w:i/>
                <w:sz w:val="14"/>
                <w:szCs w:val="14"/>
                <w:lang w:val="de-DE"/>
              </w:rPr>
              <w:t>France</w:t>
            </w:r>
          </w:p>
        </w:tc>
      </w:tr>
      <w:tr w:rsidR="0071648E" w:rsidRPr="00DC345D" w:rsidTr="00DB3279">
        <w:tc>
          <w:tcPr>
            <w:tcW w:w="1950" w:type="dxa"/>
            <w:shd w:val="clear" w:color="auto" w:fill="auto"/>
            <w:vAlign w:val="bottom"/>
          </w:tcPr>
          <w:p w:rsidR="0071648E" w:rsidRPr="00D177B8" w:rsidRDefault="0071648E" w:rsidP="008B6B13">
            <w:pPr>
              <w:spacing w:line="138" w:lineRule="exact"/>
              <w:ind w:left="284"/>
              <w:rPr>
                <w:rFonts w:ascii="Arial" w:hAnsi="Arial" w:cs="Arial"/>
                <w:sz w:val="14"/>
                <w:szCs w:val="14"/>
              </w:rPr>
            </w:pPr>
            <w:r w:rsidRPr="00D177B8">
              <w:rPr>
                <w:rFonts w:ascii="Arial" w:hAnsi="Arial" w:cs="Arial"/>
                <w:sz w:val="14"/>
                <w:szCs w:val="14"/>
              </w:rPr>
              <w:t>Швеция</w:t>
            </w:r>
          </w:p>
        </w:tc>
        <w:tc>
          <w:tcPr>
            <w:tcW w:w="750"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616</w:t>
            </w:r>
          </w:p>
        </w:tc>
        <w:tc>
          <w:tcPr>
            <w:tcW w:w="752"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0,8</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lang w:val="en-US"/>
              </w:rPr>
            </w:pPr>
            <w:r w:rsidRPr="0071648E">
              <w:rPr>
                <w:rFonts w:ascii="Arial" w:hAnsi="Arial" w:cs="Arial"/>
                <w:sz w:val="14"/>
                <w:szCs w:val="14"/>
              </w:rPr>
              <w:t>64</w:t>
            </w:r>
            <w:r w:rsidRPr="0071648E">
              <w:rPr>
                <w:rFonts w:ascii="Arial" w:hAnsi="Arial" w:cs="Arial"/>
                <w:sz w:val="14"/>
                <w:szCs w:val="14"/>
                <w:lang w:val="en-US"/>
              </w:rPr>
              <w:t>6</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lang w:val="en-US"/>
              </w:rPr>
            </w:pPr>
            <w:r w:rsidRPr="0071648E">
              <w:rPr>
                <w:rFonts w:ascii="Arial" w:hAnsi="Arial" w:cs="Arial"/>
                <w:sz w:val="14"/>
                <w:szCs w:val="14"/>
              </w:rPr>
              <w:t>0,</w:t>
            </w:r>
            <w:r w:rsidRPr="0071648E">
              <w:rPr>
                <w:rFonts w:ascii="Arial" w:hAnsi="Arial" w:cs="Arial"/>
                <w:sz w:val="14"/>
                <w:szCs w:val="14"/>
                <w:lang w:val="en-US"/>
              </w:rPr>
              <w:t>7</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693</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lang w:val="en-US"/>
              </w:rPr>
            </w:pPr>
            <w:r w:rsidRPr="00D87954">
              <w:rPr>
                <w:rFonts w:ascii="Arial" w:hAnsi="Arial" w:cs="Arial"/>
                <w:sz w:val="14"/>
                <w:szCs w:val="14"/>
                <w:lang w:val="en-US"/>
              </w:rPr>
              <w:t>0,9</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471</w:t>
            </w:r>
          </w:p>
        </w:tc>
        <w:tc>
          <w:tcPr>
            <w:tcW w:w="753"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0,6</w:t>
            </w:r>
          </w:p>
        </w:tc>
        <w:tc>
          <w:tcPr>
            <w:tcW w:w="1957" w:type="dxa"/>
            <w:tcBorders>
              <w:left w:val="single" w:sz="6" w:space="0" w:color="000000"/>
            </w:tcBorders>
            <w:shd w:val="clear" w:color="auto" w:fill="auto"/>
            <w:vAlign w:val="bottom"/>
          </w:tcPr>
          <w:p w:rsidR="0071648E" w:rsidRPr="00D177B8" w:rsidRDefault="0071648E" w:rsidP="008B6B13">
            <w:pPr>
              <w:pStyle w:val="01-golovka"/>
              <w:widowControl/>
              <w:spacing w:before="0" w:after="0" w:line="138" w:lineRule="exact"/>
              <w:ind w:left="284"/>
              <w:jc w:val="left"/>
              <w:rPr>
                <w:rFonts w:ascii="Arial" w:hAnsi="Arial" w:cs="Arial"/>
                <w:i/>
                <w:szCs w:val="14"/>
              </w:rPr>
            </w:pPr>
            <w:r w:rsidRPr="00D177B8">
              <w:rPr>
                <w:rFonts w:ascii="Arial" w:hAnsi="Arial" w:cs="Arial"/>
                <w:i/>
                <w:szCs w:val="14"/>
                <w:lang w:val="de-DE"/>
              </w:rPr>
              <w:t>Sweden</w:t>
            </w:r>
          </w:p>
        </w:tc>
      </w:tr>
      <w:tr w:rsidR="0071648E" w:rsidRPr="00DC345D" w:rsidTr="00DB3279">
        <w:tc>
          <w:tcPr>
            <w:tcW w:w="1950" w:type="dxa"/>
            <w:shd w:val="clear" w:color="auto" w:fill="auto"/>
            <w:vAlign w:val="bottom"/>
          </w:tcPr>
          <w:p w:rsidR="0071648E" w:rsidRPr="00D177B8" w:rsidRDefault="0071648E" w:rsidP="008B6B13">
            <w:pPr>
              <w:spacing w:line="138" w:lineRule="exact"/>
              <w:ind w:left="170"/>
              <w:rPr>
                <w:rFonts w:ascii="Arial" w:hAnsi="Arial" w:cs="Arial"/>
                <w:sz w:val="14"/>
                <w:szCs w:val="14"/>
              </w:rPr>
            </w:pPr>
            <w:r w:rsidRPr="00D177B8">
              <w:rPr>
                <w:rFonts w:ascii="Arial" w:hAnsi="Arial" w:cs="Arial"/>
                <w:b/>
                <w:sz w:val="14"/>
                <w:szCs w:val="14"/>
              </w:rPr>
              <w:t>другие страны</w:t>
            </w:r>
          </w:p>
        </w:tc>
        <w:tc>
          <w:tcPr>
            <w:tcW w:w="750"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b/>
                <w:bCs/>
                <w:sz w:val="14"/>
                <w:szCs w:val="14"/>
              </w:rPr>
              <w:t>35</w:t>
            </w:r>
            <w:r w:rsidRPr="00DB3279">
              <w:rPr>
                <w:rFonts w:ascii="Arial" w:hAnsi="Arial" w:cs="Arial"/>
                <w:b/>
                <w:bCs/>
                <w:sz w:val="14"/>
                <w:szCs w:val="14"/>
                <w:lang w:val="en-US"/>
              </w:rPr>
              <w:t> </w:t>
            </w:r>
            <w:r w:rsidRPr="00DB3279">
              <w:rPr>
                <w:rFonts w:ascii="Arial" w:hAnsi="Arial" w:cs="Arial"/>
                <w:b/>
                <w:bCs/>
                <w:sz w:val="14"/>
                <w:szCs w:val="14"/>
              </w:rPr>
              <w:t>677</w:t>
            </w:r>
          </w:p>
        </w:tc>
        <w:tc>
          <w:tcPr>
            <w:tcW w:w="752"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b/>
                <w:bCs/>
                <w:sz w:val="14"/>
                <w:szCs w:val="14"/>
              </w:rPr>
              <w:t>47,4</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b/>
                <w:sz w:val="14"/>
                <w:szCs w:val="14"/>
                <w:lang w:val="en-US"/>
              </w:rPr>
            </w:pPr>
            <w:r w:rsidRPr="0071648E">
              <w:rPr>
                <w:rFonts w:ascii="Arial" w:hAnsi="Arial" w:cs="Arial"/>
                <w:b/>
                <w:sz w:val="14"/>
                <w:szCs w:val="14"/>
              </w:rPr>
              <w:t>4</w:t>
            </w:r>
            <w:r w:rsidRPr="0071648E">
              <w:rPr>
                <w:rFonts w:ascii="Arial" w:hAnsi="Arial" w:cs="Arial"/>
                <w:b/>
                <w:sz w:val="14"/>
                <w:szCs w:val="14"/>
                <w:lang w:val="en-US"/>
              </w:rPr>
              <w:t>2</w:t>
            </w:r>
            <w:r w:rsidRPr="0071648E">
              <w:rPr>
                <w:rFonts w:ascii="Arial" w:hAnsi="Arial" w:cs="Arial"/>
                <w:sz w:val="14"/>
                <w:szCs w:val="14"/>
                <w:lang w:val="en-US"/>
              </w:rPr>
              <w:t> </w:t>
            </w:r>
            <w:r w:rsidRPr="0071648E">
              <w:rPr>
                <w:rFonts w:ascii="Arial" w:hAnsi="Arial" w:cs="Arial"/>
                <w:b/>
                <w:sz w:val="14"/>
                <w:szCs w:val="14"/>
                <w:lang w:val="en-US"/>
              </w:rPr>
              <w:t>094</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b/>
                <w:sz w:val="14"/>
                <w:szCs w:val="14"/>
                <w:lang w:val="en-US"/>
              </w:rPr>
            </w:pPr>
            <w:r w:rsidRPr="0071648E">
              <w:rPr>
                <w:rFonts w:ascii="Arial" w:hAnsi="Arial" w:cs="Arial"/>
                <w:b/>
                <w:sz w:val="14"/>
                <w:szCs w:val="14"/>
              </w:rPr>
              <w:t>4</w:t>
            </w:r>
            <w:r w:rsidRPr="0071648E">
              <w:rPr>
                <w:rFonts w:ascii="Arial" w:hAnsi="Arial" w:cs="Arial"/>
                <w:b/>
                <w:sz w:val="14"/>
                <w:szCs w:val="14"/>
                <w:lang w:val="en-US"/>
              </w:rPr>
              <w:t>2</w:t>
            </w:r>
            <w:r w:rsidRPr="0071648E">
              <w:rPr>
                <w:rFonts w:ascii="Arial" w:hAnsi="Arial" w:cs="Arial"/>
                <w:b/>
                <w:sz w:val="14"/>
                <w:szCs w:val="14"/>
              </w:rPr>
              <w:t>,</w:t>
            </w:r>
            <w:r w:rsidRPr="0071648E">
              <w:rPr>
                <w:rFonts w:ascii="Arial" w:hAnsi="Arial" w:cs="Arial"/>
                <w:b/>
                <w:sz w:val="14"/>
                <w:szCs w:val="14"/>
                <w:lang w:val="en-US"/>
              </w:rPr>
              <w:t>7</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b/>
                <w:sz w:val="14"/>
                <w:szCs w:val="14"/>
              </w:rPr>
            </w:pPr>
            <w:r w:rsidRPr="00D87954">
              <w:rPr>
                <w:rFonts w:ascii="Arial" w:hAnsi="Arial" w:cs="Arial"/>
                <w:b/>
                <w:sz w:val="14"/>
                <w:szCs w:val="14"/>
              </w:rPr>
              <w:t>31 155</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b/>
                <w:sz w:val="14"/>
                <w:szCs w:val="14"/>
              </w:rPr>
            </w:pPr>
            <w:r w:rsidRPr="00D87954">
              <w:rPr>
                <w:rFonts w:ascii="Arial" w:hAnsi="Arial" w:cs="Arial"/>
                <w:b/>
                <w:sz w:val="14"/>
                <w:szCs w:val="14"/>
              </w:rPr>
              <w:t>48,1</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b/>
                <w:sz w:val="14"/>
                <w:szCs w:val="14"/>
              </w:rPr>
            </w:pPr>
            <w:r w:rsidRPr="00D87954">
              <w:rPr>
                <w:rFonts w:ascii="Arial" w:hAnsi="Arial" w:cs="Arial"/>
                <w:b/>
                <w:sz w:val="14"/>
                <w:szCs w:val="14"/>
              </w:rPr>
              <w:t>36 414</w:t>
            </w:r>
          </w:p>
        </w:tc>
        <w:tc>
          <w:tcPr>
            <w:tcW w:w="753"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b/>
                <w:sz w:val="14"/>
                <w:szCs w:val="14"/>
              </w:rPr>
            </w:pPr>
            <w:r w:rsidRPr="00D87954">
              <w:rPr>
                <w:rFonts w:ascii="Arial" w:hAnsi="Arial" w:cs="Arial"/>
                <w:b/>
                <w:sz w:val="14"/>
                <w:szCs w:val="14"/>
              </w:rPr>
              <w:t>48,0</w:t>
            </w:r>
          </w:p>
        </w:tc>
        <w:tc>
          <w:tcPr>
            <w:tcW w:w="1957" w:type="dxa"/>
            <w:tcBorders>
              <w:left w:val="single" w:sz="6" w:space="0" w:color="000000"/>
            </w:tcBorders>
            <w:shd w:val="clear" w:color="auto" w:fill="auto"/>
            <w:vAlign w:val="bottom"/>
          </w:tcPr>
          <w:p w:rsidR="0071648E" w:rsidRPr="00D177B8" w:rsidRDefault="0071648E" w:rsidP="008B6B13">
            <w:pPr>
              <w:spacing w:line="138" w:lineRule="exact"/>
              <w:ind w:left="170"/>
              <w:rPr>
                <w:rFonts w:ascii="Arial" w:hAnsi="Arial" w:cs="Arial"/>
                <w:i/>
                <w:sz w:val="14"/>
                <w:szCs w:val="14"/>
              </w:rPr>
            </w:pPr>
            <w:r w:rsidRPr="00D177B8">
              <w:rPr>
                <w:rFonts w:ascii="Arial" w:hAnsi="Arial" w:cs="Arial"/>
                <w:b/>
                <w:i/>
                <w:sz w:val="14"/>
                <w:szCs w:val="14"/>
                <w:lang w:val="en-US"/>
              </w:rPr>
              <w:t>other countries</w:t>
            </w:r>
          </w:p>
        </w:tc>
      </w:tr>
      <w:tr w:rsidR="0071648E" w:rsidRPr="00DC345D" w:rsidTr="00DB3279">
        <w:tc>
          <w:tcPr>
            <w:tcW w:w="1950" w:type="dxa"/>
            <w:shd w:val="clear" w:color="auto" w:fill="auto"/>
            <w:vAlign w:val="bottom"/>
          </w:tcPr>
          <w:p w:rsidR="0071648E" w:rsidRPr="00D177B8" w:rsidRDefault="0071648E" w:rsidP="008B6B13">
            <w:pPr>
              <w:spacing w:line="138" w:lineRule="exact"/>
              <w:ind w:left="397"/>
              <w:rPr>
                <w:rFonts w:ascii="Arial" w:hAnsi="Arial" w:cs="Arial"/>
                <w:sz w:val="14"/>
                <w:szCs w:val="14"/>
              </w:rPr>
            </w:pPr>
            <w:r w:rsidRPr="00D177B8">
              <w:rPr>
                <w:rFonts w:ascii="Arial" w:hAnsi="Arial" w:cs="Arial"/>
                <w:sz w:val="14"/>
                <w:szCs w:val="14"/>
              </w:rPr>
              <w:t>из них:</w:t>
            </w:r>
          </w:p>
        </w:tc>
        <w:tc>
          <w:tcPr>
            <w:tcW w:w="750"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 </w:t>
            </w:r>
          </w:p>
        </w:tc>
        <w:tc>
          <w:tcPr>
            <w:tcW w:w="752"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 </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22"/>
                <w:szCs w:val="22"/>
              </w:rPr>
            </w:pP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22"/>
                <w:szCs w:val="22"/>
              </w:rPr>
            </w:pP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b/>
                <w:sz w:val="14"/>
                <w:szCs w:val="14"/>
                <w:lang w:val="en-US"/>
              </w:rPr>
            </w:pP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b/>
                <w:sz w:val="14"/>
                <w:szCs w:val="14"/>
                <w:lang w:val="en-US"/>
              </w:rPr>
            </w:pP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b/>
                <w:sz w:val="14"/>
                <w:szCs w:val="14"/>
                <w:lang w:val="en-US"/>
              </w:rPr>
            </w:pPr>
          </w:p>
        </w:tc>
        <w:tc>
          <w:tcPr>
            <w:tcW w:w="753"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b/>
                <w:sz w:val="14"/>
                <w:szCs w:val="14"/>
                <w:lang w:val="en-US"/>
              </w:rPr>
            </w:pPr>
          </w:p>
        </w:tc>
        <w:tc>
          <w:tcPr>
            <w:tcW w:w="1957" w:type="dxa"/>
            <w:tcBorders>
              <w:left w:val="single" w:sz="6" w:space="0" w:color="000000"/>
            </w:tcBorders>
            <w:shd w:val="clear" w:color="auto" w:fill="auto"/>
            <w:vAlign w:val="bottom"/>
          </w:tcPr>
          <w:p w:rsidR="0071648E" w:rsidRPr="00D177B8" w:rsidRDefault="0071648E" w:rsidP="008B6B13">
            <w:pPr>
              <w:spacing w:line="138" w:lineRule="exact"/>
              <w:ind w:left="397"/>
              <w:rPr>
                <w:rFonts w:ascii="Arial" w:hAnsi="Arial" w:cs="Arial"/>
                <w:i/>
                <w:sz w:val="14"/>
                <w:szCs w:val="14"/>
              </w:rPr>
            </w:pPr>
            <w:r w:rsidRPr="00D177B8">
              <w:rPr>
                <w:rFonts w:ascii="Arial" w:hAnsi="Arial" w:cs="Arial"/>
                <w:i/>
                <w:sz w:val="14"/>
                <w:szCs w:val="14"/>
                <w:lang w:val="en-US"/>
              </w:rPr>
              <w:t>of which</w:t>
            </w:r>
            <w:r w:rsidRPr="00D177B8">
              <w:rPr>
                <w:rFonts w:ascii="Arial" w:hAnsi="Arial" w:cs="Arial"/>
                <w:i/>
                <w:sz w:val="14"/>
                <w:szCs w:val="14"/>
              </w:rPr>
              <w:t>:</w:t>
            </w:r>
          </w:p>
        </w:tc>
      </w:tr>
      <w:tr w:rsidR="0071648E" w:rsidRPr="00DC345D" w:rsidTr="00DB3279">
        <w:tc>
          <w:tcPr>
            <w:tcW w:w="1950" w:type="dxa"/>
            <w:shd w:val="clear" w:color="auto" w:fill="auto"/>
            <w:vAlign w:val="bottom"/>
          </w:tcPr>
          <w:p w:rsidR="0071648E" w:rsidRPr="00D177B8" w:rsidRDefault="0071648E" w:rsidP="008B6B13">
            <w:pPr>
              <w:spacing w:line="138" w:lineRule="exact"/>
              <w:ind w:left="284"/>
              <w:rPr>
                <w:rFonts w:ascii="Arial" w:hAnsi="Arial" w:cs="Arial"/>
                <w:sz w:val="14"/>
                <w:szCs w:val="14"/>
              </w:rPr>
            </w:pPr>
            <w:r w:rsidRPr="00D177B8">
              <w:rPr>
                <w:rFonts w:ascii="Arial" w:hAnsi="Arial" w:cs="Arial"/>
                <w:sz w:val="14"/>
                <w:szCs w:val="14"/>
              </w:rPr>
              <w:t>Китай</w:t>
            </w:r>
          </w:p>
        </w:tc>
        <w:tc>
          <w:tcPr>
            <w:tcW w:w="750"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1</w:t>
            </w:r>
            <w:r w:rsidRPr="00DB3279">
              <w:rPr>
                <w:rFonts w:ascii="Arial" w:hAnsi="Arial" w:cs="Arial"/>
                <w:b/>
                <w:bCs/>
                <w:sz w:val="14"/>
                <w:szCs w:val="14"/>
                <w:lang w:val="en-US"/>
              </w:rPr>
              <w:t> </w:t>
            </w:r>
            <w:r w:rsidRPr="00DB3279">
              <w:rPr>
                <w:rFonts w:ascii="Arial" w:hAnsi="Arial" w:cs="Arial"/>
                <w:sz w:val="14"/>
                <w:szCs w:val="14"/>
              </w:rPr>
              <w:t>395</w:t>
            </w:r>
          </w:p>
        </w:tc>
        <w:tc>
          <w:tcPr>
            <w:tcW w:w="752"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1,9</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lang w:val="en-US"/>
              </w:rPr>
            </w:pPr>
            <w:r w:rsidRPr="0071648E">
              <w:rPr>
                <w:rFonts w:ascii="Arial" w:hAnsi="Arial" w:cs="Arial"/>
                <w:sz w:val="14"/>
                <w:szCs w:val="14"/>
              </w:rPr>
              <w:t>3</w:t>
            </w:r>
            <w:r w:rsidRPr="0071648E">
              <w:rPr>
                <w:rFonts w:ascii="Arial" w:hAnsi="Arial" w:cs="Arial"/>
                <w:sz w:val="14"/>
                <w:szCs w:val="14"/>
                <w:lang w:val="en-US"/>
              </w:rPr>
              <w:t> 969</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rPr>
            </w:pPr>
            <w:r w:rsidRPr="0071648E">
              <w:rPr>
                <w:rFonts w:ascii="Arial" w:hAnsi="Arial" w:cs="Arial"/>
                <w:sz w:val="14"/>
                <w:szCs w:val="14"/>
                <w:lang w:val="en-US"/>
              </w:rPr>
              <w:t>4</w:t>
            </w:r>
            <w:r w:rsidRPr="0071648E">
              <w:rPr>
                <w:rFonts w:ascii="Arial" w:hAnsi="Arial" w:cs="Arial"/>
                <w:sz w:val="14"/>
                <w:szCs w:val="14"/>
              </w:rPr>
              <w:t>,</w:t>
            </w:r>
            <w:r w:rsidRPr="0071648E">
              <w:rPr>
                <w:rFonts w:ascii="Arial" w:hAnsi="Arial" w:cs="Arial"/>
                <w:sz w:val="14"/>
                <w:szCs w:val="14"/>
                <w:lang w:val="en-US"/>
              </w:rPr>
              <w:t>0</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3</w:t>
            </w:r>
            <w:r w:rsidRPr="00D87954">
              <w:rPr>
                <w:rFonts w:ascii="Arial" w:hAnsi="Arial" w:cs="Arial"/>
                <w:b/>
                <w:sz w:val="14"/>
                <w:szCs w:val="14"/>
              </w:rPr>
              <w:t> </w:t>
            </w:r>
            <w:r w:rsidRPr="00D87954">
              <w:rPr>
                <w:rFonts w:ascii="Arial" w:hAnsi="Arial" w:cs="Arial"/>
                <w:sz w:val="14"/>
                <w:szCs w:val="14"/>
              </w:rPr>
              <w:t>768</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5,8</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834</w:t>
            </w:r>
          </w:p>
        </w:tc>
        <w:tc>
          <w:tcPr>
            <w:tcW w:w="753"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1,1</w:t>
            </w:r>
          </w:p>
        </w:tc>
        <w:tc>
          <w:tcPr>
            <w:tcW w:w="1957" w:type="dxa"/>
            <w:tcBorders>
              <w:left w:val="single" w:sz="6" w:space="0" w:color="000000"/>
            </w:tcBorders>
            <w:shd w:val="clear" w:color="auto" w:fill="auto"/>
            <w:vAlign w:val="bottom"/>
          </w:tcPr>
          <w:p w:rsidR="0071648E" w:rsidRPr="00D177B8" w:rsidRDefault="0071648E" w:rsidP="008B6B13">
            <w:pPr>
              <w:spacing w:line="138" w:lineRule="exact"/>
              <w:ind w:left="284"/>
              <w:rPr>
                <w:rFonts w:ascii="Arial" w:hAnsi="Arial" w:cs="Arial"/>
                <w:i/>
                <w:sz w:val="14"/>
                <w:szCs w:val="14"/>
              </w:rPr>
            </w:pPr>
            <w:r w:rsidRPr="00D177B8">
              <w:rPr>
                <w:rFonts w:ascii="Arial" w:hAnsi="Arial" w:cs="Arial"/>
                <w:i/>
                <w:sz w:val="14"/>
                <w:szCs w:val="14"/>
                <w:lang w:val="en-US"/>
              </w:rPr>
              <w:t>China</w:t>
            </w:r>
          </w:p>
        </w:tc>
      </w:tr>
      <w:tr w:rsidR="0071648E" w:rsidRPr="00DC345D" w:rsidTr="00DB3279">
        <w:tc>
          <w:tcPr>
            <w:tcW w:w="1950" w:type="dxa"/>
            <w:shd w:val="clear" w:color="auto" w:fill="auto"/>
            <w:vAlign w:val="bottom"/>
          </w:tcPr>
          <w:p w:rsidR="0071648E" w:rsidRPr="00D177B8" w:rsidRDefault="0071648E" w:rsidP="008B6B13">
            <w:pPr>
              <w:spacing w:line="138" w:lineRule="exact"/>
              <w:ind w:left="284"/>
              <w:rPr>
                <w:rFonts w:ascii="Arial" w:hAnsi="Arial" w:cs="Arial"/>
                <w:sz w:val="14"/>
                <w:szCs w:val="14"/>
              </w:rPr>
            </w:pPr>
            <w:r w:rsidRPr="00D177B8">
              <w:rPr>
                <w:rFonts w:ascii="Arial" w:hAnsi="Arial" w:cs="Arial"/>
                <w:sz w:val="14"/>
                <w:szCs w:val="14"/>
              </w:rPr>
              <w:t>Республика Корея</w:t>
            </w:r>
          </w:p>
        </w:tc>
        <w:tc>
          <w:tcPr>
            <w:tcW w:w="750"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699</w:t>
            </w:r>
          </w:p>
        </w:tc>
        <w:tc>
          <w:tcPr>
            <w:tcW w:w="752"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0,9</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lang w:val="en-US"/>
              </w:rPr>
            </w:pPr>
            <w:r w:rsidRPr="0071648E">
              <w:rPr>
                <w:rFonts w:ascii="Arial" w:hAnsi="Arial" w:cs="Arial"/>
                <w:sz w:val="14"/>
                <w:szCs w:val="14"/>
              </w:rPr>
              <w:t>1</w:t>
            </w:r>
            <w:r w:rsidRPr="0071648E">
              <w:rPr>
                <w:rFonts w:ascii="Arial" w:hAnsi="Arial" w:cs="Arial"/>
                <w:sz w:val="14"/>
                <w:szCs w:val="14"/>
                <w:lang w:val="en-US"/>
              </w:rPr>
              <w:t> </w:t>
            </w:r>
            <w:r w:rsidRPr="0071648E">
              <w:rPr>
                <w:rFonts w:ascii="Arial" w:hAnsi="Arial" w:cs="Arial"/>
                <w:sz w:val="14"/>
                <w:szCs w:val="14"/>
              </w:rPr>
              <w:t>1</w:t>
            </w:r>
            <w:r w:rsidRPr="0071648E">
              <w:rPr>
                <w:rFonts w:ascii="Arial" w:hAnsi="Arial" w:cs="Arial"/>
                <w:sz w:val="14"/>
                <w:szCs w:val="14"/>
                <w:lang w:val="en-US"/>
              </w:rPr>
              <w:t>79</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lang w:val="en-US"/>
              </w:rPr>
            </w:pPr>
            <w:r w:rsidRPr="0071648E">
              <w:rPr>
                <w:rFonts w:ascii="Arial" w:hAnsi="Arial" w:cs="Arial"/>
                <w:sz w:val="14"/>
                <w:szCs w:val="14"/>
              </w:rPr>
              <w:t>1,</w:t>
            </w:r>
            <w:r w:rsidRPr="0071648E">
              <w:rPr>
                <w:rFonts w:ascii="Arial" w:hAnsi="Arial" w:cs="Arial"/>
                <w:sz w:val="14"/>
                <w:szCs w:val="14"/>
                <w:lang w:val="en-US"/>
              </w:rPr>
              <w:t>2</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734</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1,1</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43</w:t>
            </w:r>
          </w:p>
        </w:tc>
        <w:tc>
          <w:tcPr>
            <w:tcW w:w="753"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0,1</w:t>
            </w:r>
          </w:p>
        </w:tc>
        <w:tc>
          <w:tcPr>
            <w:tcW w:w="1957" w:type="dxa"/>
            <w:tcBorders>
              <w:left w:val="single" w:sz="6" w:space="0" w:color="000000"/>
            </w:tcBorders>
            <w:shd w:val="clear" w:color="auto" w:fill="auto"/>
            <w:vAlign w:val="bottom"/>
          </w:tcPr>
          <w:p w:rsidR="0071648E" w:rsidRPr="00D177B8" w:rsidRDefault="0071648E" w:rsidP="008B6B13">
            <w:pPr>
              <w:spacing w:line="138" w:lineRule="exact"/>
              <w:ind w:left="284"/>
              <w:rPr>
                <w:rFonts w:ascii="Arial" w:hAnsi="Arial" w:cs="Arial"/>
                <w:i/>
                <w:sz w:val="14"/>
                <w:szCs w:val="14"/>
              </w:rPr>
            </w:pPr>
            <w:r w:rsidRPr="00D177B8">
              <w:rPr>
                <w:rFonts w:ascii="Arial" w:hAnsi="Arial" w:cs="Arial"/>
                <w:i/>
                <w:sz w:val="14"/>
                <w:szCs w:val="14"/>
                <w:lang w:val="en-US"/>
              </w:rPr>
              <w:t>Republic of Korea</w:t>
            </w:r>
          </w:p>
        </w:tc>
      </w:tr>
      <w:tr w:rsidR="0071648E" w:rsidRPr="00DC345D" w:rsidTr="00DB3279">
        <w:tc>
          <w:tcPr>
            <w:tcW w:w="1950" w:type="dxa"/>
            <w:shd w:val="clear" w:color="auto" w:fill="auto"/>
            <w:vAlign w:val="bottom"/>
          </w:tcPr>
          <w:p w:rsidR="0071648E" w:rsidRPr="00D177B8" w:rsidRDefault="0071648E" w:rsidP="008B6B13">
            <w:pPr>
              <w:spacing w:line="138" w:lineRule="exact"/>
              <w:ind w:left="284"/>
              <w:rPr>
                <w:rFonts w:ascii="Arial" w:hAnsi="Arial" w:cs="Arial"/>
                <w:sz w:val="14"/>
                <w:szCs w:val="14"/>
              </w:rPr>
            </w:pPr>
            <w:r w:rsidRPr="00D177B8">
              <w:rPr>
                <w:rFonts w:ascii="Arial" w:hAnsi="Arial" w:cs="Arial"/>
                <w:sz w:val="14"/>
                <w:szCs w:val="14"/>
              </w:rPr>
              <w:t>США</w:t>
            </w:r>
          </w:p>
        </w:tc>
        <w:tc>
          <w:tcPr>
            <w:tcW w:w="750"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3</w:t>
            </w:r>
            <w:r w:rsidRPr="00DB3279">
              <w:rPr>
                <w:rFonts w:ascii="Arial" w:hAnsi="Arial" w:cs="Arial"/>
                <w:b/>
                <w:bCs/>
                <w:sz w:val="14"/>
                <w:szCs w:val="14"/>
                <w:lang w:val="en-US"/>
              </w:rPr>
              <w:t> </w:t>
            </w:r>
            <w:r w:rsidRPr="00DB3279">
              <w:rPr>
                <w:rFonts w:ascii="Arial" w:hAnsi="Arial" w:cs="Arial"/>
                <w:sz w:val="14"/>
                <w:szCs w:val="14"/>
              </w:rPr>
              <w:t>930</w:t>
            </w:r>
          </w:p>
        </w:tc>
        <w:tc>
          <w:tcPr>
            <w:tcW w:w="752"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5,2</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rPr>
            </w:pPr>
            <w:r w:rsidRPr="0071648E">
              <w:rPr>
                <w:rFonts w:ascii="Arial" w:hAnsi="Arial" w:cs="Arial"/>
                <w:sz w:val="14"/>
                <w:szCs w:val="14"/>
                <w:lang w:val="en-US"/>
              </w:rPr>
              <w:t>4 02</w:t>
            </w:r>
            <w:r w:rsidRPr="0071648E">
              <w:rPr>
                <w:rFonts w:ascii="Arial" w:hAnsi="Arial" w:cs="Arial"/>
                <w:sz w:val="14"/>
                <w:szCs w:val="14"/>
              </w:rPr>
              <w:t>9</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lang w:val="en-US"/>
              </w:rPr>
            </w:pPr>
            <w:r w:rsidRPr="0071648E">
              <w:rPr>
                <w:rFonts w:ascii="Arial" w:hAnsi="Arial" w:cs="Arial"/>
                <w:sz w:val="14"/>
                <w:szCs w:val="14"/>
              </w:rPr>
              <w:t>4,</w:t>
            </w:r>
            <w:r w:rsidRPr="0071648E">
              <w:rPr>
                <w:rFonts w:ascii="Arial" w:hAnsi="Arial" w:cs="Arial"/>
                <w:sz w:val="14"/>
                <w:szCs w:val="14"/>
                <w:lang w:val="en-US"/>
              </w:rPr>
              <w:t>1</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3</w:t>
            </w:r>
            <w:r w:rsidRPr="00D87954">
              <w:rPr>
                <w:rFonts w:ascii="Arial" w:hAnsi="Arial" w:cs="Arial"/>
                <w:b/>
                <w:sz w:val="14"/>
                <w:szCs w:val="14"/>
              </w:rPr>
              <w:t> </w:t>
            </w:r>
            <w:r w:rsidRPr="00D87954">
              <w:rPr>
                <w:rFonts w:ascii="Arial" w:hAnsi="Arial" w:cs="Arial"/>
                <w:sz w:val="14"/>
                <w:szCs w:val="14"/>
              </w:rPr>
              <w:t>217</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5,0</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48</w:t>
            </w:r>
          </w:p>
        </w:tc>
        <w:tc>
          <w:tcPr>
            <w:tcW w:w="753"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0,1</w:t>
            </w:r>
          </w:p>
        </w:tc>
        <w:tc>
          <w:tcPr>
            <w:tcW w:w="1957" w:type="dxa"/>
            <w:tcBorders>
              <w:left w:val="single" w:sz="6" w:space="0" w:color="000000"/>
            </w:tcBorders>
            <w:shd w:val="clear" w:color="auto" w:fill="auto"/>
            <w:vAlign w:val="bottom"/>
          </w:tcPr>
          <w:p w:rsidR="0071648E" w:rsidRPr="00D177B8" w:rsidRDefault="0071648E" w:rsidP="008B6B13">
            <w:pPr>
              <w:spacing w:line="138" w:lineRule="exact"/>
              <w:ind w:left="284"/>
              <w:rPr>
                <w:rFonts w:ascii="Arial" w:hAnsi="Arial" w:cs="Arial"/>
                <w:i/>
                <w:sz w:val="14"/>
                <w:szCs w:val="14"/>
              </w:rPr>
            </w:pPr>
            <w:r w:rsidRPr="00D177B8">
              <w:rPr>
                <w:rFonts w:ascii="Arial" w:hAnsi="Arial" w:cs="Arial"/>
                <w:i/>
                <w:sz w:val="14"/>
                <w:szCs w:val="14"/>
                <w:lang w:val="en-US"/>
              </w:rPr>
              <w:t>USA</w:t>
            </w:r>
          </w:p>
        </w:tc>
      </w:tr>
      <w:tr w:rsidR="0071648E" w:rsidRPr="00DC345D" w:rsidTr="00DB3279">
        <w:tc>
          <w:tcPr>
            <w:tcW w:w="1950" w:type="dxa"/>
            <w:shd w:val="clear" w:color="auto" w:fill="auto"/>
            <w:vAlign w:val="bottom"/>
          </w:tcPr>
          <w:p w:rsidR="0071648E" w:rsidRPr="00D177B8" w:rsidRDefault="0071648E" w:rsidP="008B6B13">
            <w:pPr>
              <w:spacing w:line="138" w:lineRule="exact"/>
              <w:ind w:left="284"/>
              <w:rPr>
                <w:rFonts w:ascii="Arial" w:hAnsi="Arial" w:cs="Arial"/>
                <w:sz w:val="14"/>
                <w:szCs w:val="14"/>
              </w:rPr>
            </w:pPr>
            <w:r w:rsidRPr="00D177B8">
              <w:rPr>
                <w:rFonts w:ascii="Arial" w:hAnsi="Arial" w:cs="Arial"/>
                <w:spacing w:val="-2"/>
                <w:sz w:val="14"/>
                <w:szCs w:val="14"/>
              </w:rPr>
              <w:t xml:space="preserve">Соединенное </w:t>
            </w:r>
            <w:r w:rsidRPr="00D177B8">
              <w:rPr>
                <w:rFonts w:ascii="Arial" w:hAnsi="Arial" w:cs="Arial"/>
                <w:spacing w:val="-2"/>
                <w:sz w:val="14"/>
                <w:szCs w:val="14"/>
              </w:rPr>
              <w:br/>
              <w:t>Королевство</w:t>
            </w:r>
            <w:r w:rsidRPr="00D177B8">
              <w:rPr>
                <w:rFonts w:ascii="Arial" w:hAnsi="Arial" w:cs="Arial"/>
                <w:sz w:val="14"/>
                <w:szCs w:val="14"/>
              </w:rPr>
              <w:t xml:space="preserve"> </w:t>
            </w:r>
            <w:r w:rsidRPr="00D177B8">
              <w:rPr>
                <w:rFonts w:ascii="Arial" w:hAnsi="Arial" w:cs="Arial"/>
                <w:sz w:val="14"/>
                <w:szCs w:val="14"/>
              </w:rPr>
              <w:br/>
              <w:t>(Великобритания)</w:t>
            </w:r>
          </w:p>
        </w:tc>
        <w:tc>
          <w:tcPr>
            <w:tcW w:w="750"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w:t>
            </w:r>
          </w:p>
        </w:tc>
        <w:tc>
          <w:tcPr>
            <w:tcW w:w="752"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rPr>
            </w:pPr>
            <w:r w:rsidRPr="0071648E">
              <w:rPr>
                <w:rFonts w:ascii="Arial" w:hAnsi="Arial" w:cs="Arial"/>
                <w:sz w:val="14"/>
                <w:szCs w:val="14"/>
              </w:rPr>
              <w:t>–</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rPr>
            </w:pPr>
            <w:r w:rsidRPr="0071648E">
              <w:rPr>
                <w:rFonts w:ascii="Arial" w:hAnsi="Arial" w:cs="Arial"/>
                <w:sz w:val="14"/>
                <w:szCs w:val="14"/>
              </w:rPr>
              <w:t>–</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4</w:t>
            </w:r>
            <w:r w:rsidRPr="00D87954">
              <w:rPr>
                <w:rFonts w:ascii="Arial" w:hAnsi="Arial" w:cs="Arial"/>
                <w:b/>
                <w:sz w:val="14"/>
                <w:szCs w:val="14"/>
              </w:rPr>
              <w:t> </w:t>
            </w:r>
            <w:r w:rsidRPr="00D87954">
              <w:rPr>
                <w:rFonts w:ascii="Arial" w:hAnsi="Arial" w:cs="Arial"/>
                <w:sz w:val="14"/>
                <w:szCs w:val="14"/>
              </w:rPr>
              <w:t>014</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6,2</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4</w:t>
            </w:r>
            <w:r w:rsidRPr="00D87954">
              <w:rPr>
                <w:rFonts w:ascii="Arial" w:hAnsi="Arial" w:cs="Arial"/>
                <w:b/>
                <w:sz w:val="14"/>
                <w:szCs w:val="14"/>
              </w:rPr>
              <w:t> </w:t>
            </w:r>
            <w:r w:rsidRPr="00D87954">
              <w:rPr>
                <w:rFonts w:ascii="Arial" w:hAnsi="Arial" w:cs="Arial"/>
                <w:sz w:val="14"/>
                <w:szCs w:val="14"/>
              </w:rPr>
              <w:t>649</w:t>
            </w:r>
          </w:p>
        </w:tc>
        <w:tc>
          <w:tcPr>
            <w:tcW w:w="753"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6,1</w:t>
            </w:r>
          </w:p>
        </w:tc>
        <w:tc>
          <w:tcPr>
            <w:tcW w:w="1957" w:type="dxa"/>
            <w:tcBorders>
              <w:left w:val="single" w:sz="6" w:space="0" w:color="000000"/>
            </w:tcBorders>
            <w:shd w:val="clear" w:color="auto" w:fill="auto"/>
            <w:vAlign w:val="bottom"/>
          </w:tcPr>
          <w:p w:rsidR="0071648E" w:rsidRPr="00D177B8" w:rsidRDefault="0071648E" w:rsidP="008B6B13">
            <w:pPr>
              <w:spacing w:line="138" w:lineRule="exact"/>
              <w:ind w:left="284"/>
              <w:rPr>
                <w:rFonts w:ascii="Arial" w:hAnsi="Arial" w:cs="Arial"/>
                <w:i/>
                <w:sz w:val="14"/>
                <w:szCs w:val="14"/>
                <w:lang w:val="en-US"/>
              </w:rPr>
            </w:pPr>
            <w:r w:rsidRPr="00D177B8">
              <w:rPr>
                <w:rFonts w:ascii="Arial" w:hAnsi="Arial" w:cs="Arial"/>
                <w:i/>
                <w:sz w:val="14"/>
                <w:szCs w:val="14"/>
              </w:rPr>
              <w:t>United Kingdom</w:t>
            </w:r>
          </w:p>
        </w:tc>
      </w:tr>
      <w:tr w:rsidR="0071648E" w:rsidRPr="00DC345D" w:rsidTr="00DB3279">
        <w:tc>
          <w:tcPr>
            <w:tcW w:w="1950" w:type="dxa"/>
            <w:shd w:val="clear" w:color="auto" w:fill="auto"/>
            <w:vAlign w:val="bottom"/>
          </w:tcPr>
          <w:p w:rsidR="0071648E" w:rsidRPr="00D177B8" w:rsidRDefault="0071648E" w:rsidP="008B6B13">
            <w:pPr>
              <w:spacing w:line="138" w:lineRule="exact"/>
              <w:ind w:left="284"/>
              <w:rPr>
                <w:rFonts w:ascii="Arial" w:hAnsi="Arial" w:cs="Arial"/>
                <w:sz w:val="14"/>
                <w:szCs w:val="14"/>
              </w:rPr>
            </w:pPr>
            <w:r w:rsidRPr="00D177B8">
              <w:rPr>
                <w:rFonts w:ascii="Arial" w:hAnsi="Arial" w:cs="Arial"/>
                <w:sz w:val="14"/>
                <w:szCs w:val="14"/>
              </w:rPr>
              <w:t>Турция</w:t>
            </w:r>
          </w:p>
        </w:tc>
        <w:tc>
          <w:tcPr>
            <w:tcW w:w="750"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4</w:t>
            </w:r>
            <w:r w:rsidRPr="00DB3279">
              <w:rPr>
                <w:rFonts w:ascii="Arial" w:hAnsi="Arial" w:cs="Arial"/>
                <w:b/>
                <w:bCs/>
                <w:sz w:val="14"/>
                <w:szCs w:val="14"/>
                <w:lang w:val="en-US"/>
              </w:rPr>
              <w:t> </w:t>
            </w:r>
            <w:r w:rsidRPr="00DB3279">
              <w:rPr>
                <w:rFonts w:ascii="Arial" w:hAnsi="Arial" w:cs="Arial"/>
                <w:sz w:val="14"/>
                <w:szCs w:val="14"/>
              </w:rPr>
              <w:t>876</w:t>
            </w:r>
          </w:p>
        </w:tc>
        <w:tc>
          <w:tcPr>
            <w:tcW w:w="752"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6,5</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rPr>
            </w:pPr>
            <w:r w:rsidRPr="0071648E">
              <w:rPr>
                <w:rFonts w:ascii="Arial" w:hAnsi="Arial" w:cs="Arial"/>
                <w:sz w:val="14"/>
                <w:szCs w:val="14"/>
              </w:rPr>
              <w:t>7</w:t>
            </w:r>
            <w:r w:rsidRPr="0071648E">
              <w:rPr>
                <w:rFonts w:ascii="Arial" w:hAnsi="Arial" w:cs="Arial"/>
                <w:sz w:val="14"/>
                <w:szCs w:val="14"/>
                <w:lang w:val="en-US"/>
              </w:rPr>
              <w:t> </w:t>
            </w:r>
            <w:r w:rsidRPr="0071648E">
              <w:rPr>
                <w:rFonts w:ascii="Arial" w:hAnsi="Arial" w:cs="Arial"/>
                <w:sz w:val="14"/>
                <w:szCs w:val="14"/>
              </w:rPr>
              <w:t>6</w:t>
            </w:r>
            <w:r w:rsidRPr="0071648E">
              <w:rPr>
                <w:rFonts w:ascii="Arial" w:hAnsi="Arial" w:cs="Arial"/>
                <w:sz w:val="14"/>
                <w:szCs w:val="14"/>
                <w:lang w:val="en-US"/>
              </w:rPr>
              <w:t>7</w:t>
            </w:r>
            <w:r w:rsidRPr="0071648E">
              <w:rPr>
                <w:rFonts w:ascii="Arial" w:hAnsi="Arial" w:cs="Arial"/>
                <w:sz w:val="14"/>
                <w:szCs w:val="14"/>
              </w:rPr>
              <w:t>0</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lang w:val="en-US"/>
              </w:rPr>
            </w:pPr>
            <w:r w:rsidRPr="0071648E">
              <w:rPr>
                <w:rFonts w:ascii="Arial" w:hAnsi="Arial" w:cs="Arial"/>
                <w:sz w:val="14"/>
                <w:szCs w:val="14"/>
              </w:rPr>
              <w:t>7,</w:t>
            </w:r>
            <w:r w:rsidRPr="0071648E">
              <w:rPr>
                <w:rFonts w:ascii="Arial" w:hAnsi="Arial" w:cs="Arial"/>
                <w:sz w:val="14"/>
                <w:szCs w:val="14"/>
                <w:lang w:val="en-US"/>
              </w:rPr>
              <w:t>8</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2</w:t>
            </w:r>
            <w:r w:rsidRPr="00D87954">
              <w:rPr>
                <w:rFonts w:ascii="Arial" w:hAnsi="Arial" w:cs="Arial"/>
                <w:b/>
                <w:sz w:val="14"/>
                <w:szCs w:val="14"/>
              </w:rPr>
              <w:t> </w:t>
            </w:r>
            <w:r w:rsidRPr="00D87954">
              <w:rPr>
                <w:rFonts w:ascii="Arial" w:hAnsi="Arial" w:cs="Arial"/>
                <w:sz w:val="14"/>
                <w:szCs w:val="14"/>
              </w:rPr>
              <w:t>842</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4,4</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7</w:t>
            </w:r>
          </w:p>
        </w:tc>
        <w:tc>
          <w:tcPr>
            <w:tcW w:w="753"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0,0</w:t>
            </w:r>
          </w:p>
        </w:tc>
        <w:tc>
          <w:tcPr>
            <w:tcW w:w="1957" w:type="dxa"/>
            <w:tcBorders>
              <w:left w:val="single" w:sz="6" w:space="0" w:color="000000"/>
            </w:tcBorders>
            <w:shd w:val="clear" w:color="auto" w:fill="auto"/>
            <w:vAlign w:val="bottom"/>
          </w:tcPr>
          <w:p w:rsidR="0071648E" w:rsidRPr="00D177B8" w:rsidRDefault="0071648E" w:rsidP="008B6B13">
            <w:pPr>
              <w:spacing w:line="138" w:lineRule="exact"/>
              <w:ind w:left="284"/>
              <w:rPr>
                <w:rFonts w:ascii="Arial" w:hAnsi="Arial" w:cs="Arial"/>
                <w:i/>
                <w:sz w:val="14"/>
                <w:szCs w:val="14"/>
              </w:rPr>
            </w:pPr>
            <w:r w:rsidRPr="00D177B8">
              <w:rPr>
                <w:rFonts w:ascii="Arial" w:hAnsi="Arial" w:cs="Arial"/>
                <w:i/>
                <w:sz w:val="14"/>
                <w:szCs w:val="14"/>
                <w:lang w:val="en-US"/>
              </w:rPr>
              <w:t>Turkey</w:t>
            </w:r>
          </w:p>
        </w:tc>
      </w:tr>
      <w:tr w:rsidR="0071648E" w:rsidRPr="00DC345D" w:rsidTr="00DB3279">
        <w:tc>
          <w:tcPr>
            <w:tcW w:w="1950" w:type="dxa"/>
            <w:shd w:val="clear" w:color="auto" w:fill="auto"/>
            <w:vAlign w:val="bottom"/>
          </w:tcPr>
          <w:p w:rsidR="0071648E" w:rsidRPr="00D177B8" w:rsidRDefault="0071648E" w:rsidP="008B6B13">
            <w:pPr>
              <w:spacing w:line="138" w:lineRule="exact"/>
              <w:ind w:left="284"/>
              <w:rPr>
                <w:rFonts w:ascii="Arial" w:hAnsi="Arial" w:cs="Arial"/>
                <w:sz w:val="14"/>
                <w:szCs w:val="14"/>
              </w:rPr>
            </w:pPr>
            <w:r w:rsidRPr="00D177B8">
              <w:rPr>
                <w:rFonts w:ascii="Arial" w:hAnsi="Arial" w:cs="Arial"/>
                <w:sz w:val="14"/>
                <w:szCs w:val="14"/>
              </w:rPr>
              <w:t>Швейцария</w:t>
            </w:r>
          </w:p>
        </w:tc>
        <w:tc>
          <w:tcPr>
            <w:tcW w:w="750"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2</w:t>
            </w:r>
            <w:r w:rsidRPr="00DB3279">
              <w:rPr>
                <w:rFonts w:ascii="Arial" w:hAnsi="Arial" w:cs="Arial"/>
                <w:b/>
                <w:bCs/>
                <w:sz w:val="14"/>
                <w:szCs w:val="14"/>
                <w:lang w:val="en-US"/>
              </w:rPr>
              <w:t> </w:t>
            </w:r>
            <w:r w:rsidRPr="00DB3279">
              <w:rPr>
                <w:rFonts w:ascii="Arial" w:hAnsi="Arial" w:cs="Arial"/>
                <w:sz w:val="14"/>
                <w:szCs w:val="14"/>
              </w:rPr>
              <w:t>209</w:t>
            </w:r>
          </w:p>
        </w:tc>
        <w:tc>
          <w:tcPr>
            <w:tcW w:w="752" w:type="dxa"/>
            <w:tcBorders>
              <w:left w:val="single" w:sz="6" w:space="0" w:color="000000"/>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2,9</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lang w:val="en-US"/>
              </w:rPr>
            </w:pPr>
            <w:r w:rsidRPr="0071648E">
              <w:rPr>
                <w:rFonts w:ascii="Arial" w:hAnsi="Arial" w:cs="Arial"/>
                <w:sz w:val="14"/>
                <w:szCs w:val="14"/>
              </w:rPr>
              <w:t>3</w:t>
            </w:r>
            <w:r w:rsidRPr="0071648E">
              <w:rPr>
                <w:rFonts w:ascii="Arial" w:hAnsi="Arial" w:cs="Arial"/>
                <w:sz w:val="14"/>
                <w:szCs w:val="14"/>
                <w:lang w:val="en-US"/>
              </w:rPr>
              <w:t> </w:t>
            </w:r>
            <w:r w:rsidRPr="0071648E">
              <w:rPr>
                <w:rFonts w:ascii="Arial" w:hAnsi="Arial" w:cs="Arial"/>
                <w:sz w:val="14"/>
                <w:szCs w:val="14"/>
              </w:rPr>
              <w:t>40</w:t>
            </w:r>
            <w:r w:rsidRPr="0071648E">
              <w:rPr>
                <w:rFonts w:ascii="Arial" w:hAnsi="Arial" w:cs="Arial"/>
                <w:sz w:val="14"/>
                <w:szCs w:val="14"/>
                <w:lang w:val="en-US"/>
              </w:rPr>
              <w:t>8</w:t>
            </w:r>
          </w:p>
        </w:tc>
        <w:tc>
          <w:tcPr>
            <w:tcW w:w="752" w:type="dxa"/>
            <w:tcBorders>
              <w:left w:val="single" w:sz="6" w:space="0" w:color="000000"/>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lang w:val="en-US"/>
              </w:rPr>
            </w:pPr>
            <w:r w:rsidRPr="0071648E">
              <w:rPr>
                <w:rFonts w:ascii="Arial" w:hAnsi="Arial" w:cs="Arial"/>
                <w:sz w:val="14"/>
                <w:szCs w:val="14"/>
              </w:rPr>
              <w:t>3,</w:t>
            </w:r>
            <w:r w:rsidRPr="0071648E">
              <w:rPr>
                <w:rFonts w:ascii="Arial" w:hAnsi="Arial" w:cs="Arial"/>
                <w:sz w:val="14"/>
                <w:szCs w:val="14"/>
                <w:lang w:val="en-US"/>
              </w:rPr>
              <w:t>5</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3</w:t>
            </w:r>
            <w:r w:rsidRPr="00D87954">
              <w:rPr>
                <w:rFonts w:ascii="Arial" w:hAnsi="Arial" w:cs="Arial"/>
                <w:b/>
                <w:sz w:val="14"/>
                <w:szCs w:val="14"/>
              </w:rPr>
              <w:t> </w:t>
            </w:r>
            <w:r w:rsidRPr="00D87954">
              <w:rPr>
                <w:rFonts w:ascii="Arial" w:hAnsi="Arial" w:cs="Arial"/>
                <w:sz w:val="14"/>
                <w:szCs w:val="14"/>
              </w:rPr>
              <w:t>226</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5,0</w:t>
            </w:r>
          </w:p>
        </w:tc>
        <w:tc>
          <w:tcPr>
            <w:tcW w:w="752"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90</w:t>
            </w:r>
          </w:p>
        </w:tc>
        <w:tc>
          <w:tcPr>
            <w:tcW w:w="753" w:type="dxa"/>
            <w:tcBorders>
              <w:left w:val="single" w:sz="6" w:space="0" w:color="000000"/>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0,1</w:t>
            </w:r>
          </w:p>
        </w:tc>
        <w:tc>
          <w:tcPr>
            <w:tcW w:w="1957" w:type="dxa"/>
            <w:tcBorders>
              <w:left w:val="single" w:sz="6" w:space="0" w:color="000000"/>
            </w:tcBorders>
            <w:shd w:val="clear" w:color="auto" w:fill="auto"/>
            <w:vAlign w:val="bottom"/>
          </w:tcPr>
          <w:p w:rsidR="0071648E" w:rsidRPr="00D177B8" w:rsidRDefault="0071648E" w:rsidP="008B6B13">
            <w:pPr>
              <w:spacing w:line="138" w:lineRule="exact"/>
              <w:ind w:left="284"/>
              <w:rPr>
                <w:rFonts w:ascii="Arial" w:hAnsi="Arial" w:cs="Arial"/>
                <w:i/>
                <w:sz w:val="14"/>
                <w:szCs w:val="14"/>
              </w:rPr>
            </w:pPr>
            <w:r w:rsidRPr="00D177B8">
              <w:rPr>
                <w:rFonts w:ascii="Arial" w:hAnsi="Arial" w:cs="Arial"/>
                <w:i/>
                <w:sz w:val="14"/>
                <w:szCs w:val="14"/>
                <w:lang w:val="en-US"/>
              </w:rPr>
              <w:t>Switzerland</w:t>
            </w:r>
          </w:p>
        </w:tc>
      </w:tr>
      <w:tr w:rsidR="0071648E" w:rsidRPr="00DC345D" w:rsidTr="00DB3279">
        <w:tc>
          <w:tcPr>
            <w:tcW w:w="1950" w:type="dxa"/>
            <w:tcBorders>
              <w:bottom w:val="single" w:sz="4" w:space="0" w:color="auto"/>
            </w:tcBorders>
            <w:shd w:val="clear" w:color="auto" w:fill="auto"/>
            <w:vAlign w:val="center"/>
          </w:tcPr>
          <w:p w:rsidR="0071648E" w:rsidRPr="00D177B8" w:rsidRDefault="0071648E" w:rsidP="008B6B13">
            <w:pPr>
              <w:spacing w:line="138" w:lineRule="exact"/>
              <w:ind w:left="284"/>
              <w:rPr>
                <w:rFonts w:ascii="Arial" w:hAnsi="Arial" w:cs="Arial"/>
                <w:sz w:val="14"/>
                <w:szCs w:val="14"/>
              </w:rPr>
            </w:pPr>
            <w:r w:rsidRPr="00D177B8">
              <w:rPr>
                <w:rFonts w:ascii="Arial" w:hAnsi="Arial" w:cs="Arial"/>
                <w:sz w:val="14"/>
                <w:szCs w:val="14"/>
              </w:rPr>
              <w:t>Япония</w:t>
            </w:r>
          </w:p>
        </w:tc>
        <w:tc>
          <w:tcPr>
            <w:tcW w:w="750" w:type="dxa"/>
            <w:tcBorders>
              <w:left w:val="single" w:sz="6" w:space="0" w:color="000000"/>
              <w:bottom w:val="single" w:sz="4" w:space="0" w:color="auto"/>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334</w:t>
            </w:r>
          </w:p>
        </w:tc>
        <w:tc>
          <w:tcPr>
            <w:tcW w:w="752" w:type="dxa"/>
            <w:tcBorders>
              <w:left w:val="single" w:sz="6" w:space="0" w:color="000000"/>
              <w:bottom w:val="single" w:sz="4" w:space="0" w:color="auto"/>
            </w:tcBorders>
            <w:shd w:val="clear" w:color="auto" w:fill="auto"/>
            <w:vAlign w:val="bottom"/>
          </w:tcPr>
          <w:p w:rsidR="0071648E" w:rsidRPr="00DB3279" w:rsidRDefault="0071648E" w:rsidP="00DB3279">
            <w:pPr>
              <w:spacing w:line="138" w:lineRule="exact"/>
              <w:ind w:right="170"/>
              <w:jc w:val="right"/>
              <w:rPr>
                <w:rFonts w:ascii="Arial" w:hAnsi="Arial" w:cs="Arial"/>
                <w:sz w:val="14"/>
                <w:szCs w:val="14"/>
              </w:rPr>
            </w:pPr>
            <w:r w:rsidRPr="00DB3279">
              <w:rPr>
                <w:rFonts w:ascii="Arial" w:hAnsi="Arial" w:cs="Arial"/>
                <w:sz w:val="14"/>
                <w:szCs w:val="14"/>
              </w:rPr>
              <w:t>0,4</w:t>
            </w:r>
          </w:p>
        </w:tc>
        <w:tc>
          <w:tcPr>
            <w:tcW w:w="752" w:type="dxa"/>
            <w:tcBorders>
              <w:left w:val="single" w:sz="6" w:space="0" w:color="000000"/>
              <w:bottom w:val="single" w:sz="4" w:space="0" w:color="auto"/>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lang w:val="en-US"/>
              </w:rPr>
            </w:pPr>
            <w:r w:rsidRPr="0071648E">
              <w:rPr>
                <w:rFonts w:ascii="Arial" w:hAnsi="Arial" w:cs="Arial"/>
                <w:sz w:val="14"/>
                <w:szCs w:val="14"/>
              </w:rPr>
              <w:t>61</w:t>
            </w:r>
            <w:r w:rsidRPr="0071648E">
              <w:rPr>
                <w:rFonts w:ascii="Arial" w:hAnsi="Arial" w:cs="Arial"/>
                <w:sz w:val="14"/>
                <w:szCs w:val="14"/>
                <w:lang w:val="en-US"/>
              </w:rPr>
              <w:t>9</w:t>
            </w:r>
          </w:p>
        </w:tc>
        <w:tc>
          <w:tcPr>
            <w:tcW w:w="752" w:type="dxa"/>
            <w:tcBorders>
              <w:left w:val="single" w:sz="6" w:space="0" w:color="000000"/>
              <w:bottom w:val="single" w:sz="4" w:space="0" w:color="auto"/>
            </w:tcBorders>
            <w:shd w:val="clear" w:color="auto" w:fill="auto"/>
            <w:vAlign w:val="bottom"/>
          </w:tcPr>
          <w:p w:rsidR="0071648E" w:rsidRPr="0071648E" w:rsidRDefault="0071648E" w:rsidP="00C6673A">
            <w:pPr>
              <w:spacing w:line="138" w:lineRule="exact"/>
              <w:ind w:right="170"/>
              <w:jc w:val="right"/>
              <w:rPr>
                <w:rFonts w:ascii="Arial" w:hAnsi="Arial" w:cs="Arial"/>
                <w:sz w:val="14"/>
                <w:szCs w:val="14"/>
              </w:rPr>
            </w:pPr>
            <w:r w:rsidRPr="0071648E">
              <w:rPr>
                <w:rFonts w:ascii="Arial" w:hAnsi="Arial" w:cs="Arial"/>
                <w:sz w:val="14"/>
                <w:szCs w:val="14"/>
              </w:rPr>
              <w:t>0,6</w:t>
            </w:r>
          </w:p>
        </w:tc>
        <w:tc>
          <w:tcPr>
            <w:tcW w:w="752" w:type="dxa"/>
            <w:tcBorders>
              <w:left w:val="single" w:sz="6" w:space="0" w:color="000000"/>
              <w:bottom w:val="single" w:sz="4" w:space="0" w:color="auto"/>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352</w:t>
            </w:r>
          </w:p>
        </w:tc>
        <w:tc>
          <w:tcPr>
            <w:tcW w:w="752" w:type="dxa"/>
            <w:tcBorders>
              <w:left w:val="single" w:sz="6" w:space="0" w:color="000000"/>
              <w:bottom w:val="single" w:sz="4" w:space="0" w:color="auto"/>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0,5</w:t>
            </w:r>
          </w:p>
        </w:tc>
        <w:tc>
          <w:tcPr>
            <w:tcW w:w="752" w:type="dxa"/>
            <w:tcBorders>
              <w:left w:val="single" w:sz="6" w:space="0" w:color="000000"/>
              <w:bottom w:val="single" w:sz="4" w:space="0" w:color="auto"/>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18</w:t>
            </w:r>
            <w:r w:rsidRPr="00D87954">
              <w:rPr>
                <w:rFonts w:ascii="Arial" w:hAnsi="Arial" w:cs="Arial"/>
                <w:b/>
                <w:sz w:val="14"/>
                <w:szCs w:val="14"/>
              </w:rPr>
              <w:t> </w:t>
            </w:r>
            <w:r w:rsidRPr="00D87954">
              <w:rPr>
                <w:rFonts w:ascii="Arial" w:hAnsi="Arial" w:cs="Arial"/>
                <w:sz w:val="14"/>
                <w:szCs w:val="14"/>
              </w:rPr>
              <w:t>957</w:t>
            </w:r>
          </w:p>
        </w:tc>
        <w:tc>
          <w:tcPr>
            <w:tcW w:w="753" w:type="dxa"/>
            <w:tcBorders>
              <w:left w:val="single" w:sz="6" w:space="0" w:color="000000"/>
              <w:bottom w:val="single" w:sz="4" w:space="0" w:color="auto"/>
            </w:tcBorders>
            <w:shd w:val="clear" w:color="auto" w:fill="auto"/>
            <w:vAlign w:val="bottom"/>
          </w:tcPr>
          <w:p w:rsidR="0071648E" w:rsidRPr="00D87954" w:rsidRDefault="0071648E" w:rsidP="00D87954">
            <w:pPr>
              <w:spacing w:line="138" w:lineRule="exact"/>
              <w:ind w:right="170"/>
              <w:jc w:val="right"/>
              <w:rPr>
                <w:rFonts w:ascii="Arial" w:hAnsi="Arial" w:cs="Arial"/>
                <w:sz w:val="14"/>
                <w:szCs w:val="14"/>
              </w:rPr>
            </w:pPr>
            <w:r w:rsidRPr="00D87954">
              <w:rPr>
                <w:rFonts w:ascii="Arial" w:hAnsi="Arial" w:cs="Arial"/>
                <w:sz w:val="14"/>
                <w:szCs w:val="14"/>
              </w:rPr>
              <w:t>25,0</w:t>
            </w:r>
          </w:p>
        </w:tc>
        <w:tc>
          <w:tcPr>
            <w:tcW w:w="1957" w:type="dxa"/>
            <w:tcBorders>
              <w:left w:val="single" w:sz="6" w:space="0" w:color="000000"/>
              <w:bottom w:val="single" w:sz="4" w:space="0" w:color="auto"/>
            </w:tcBorders>
            <w:shd w:val="clear" w:color="auto" w:fill="auto"/>
            <w:vAlign w:val="center"/>
          </w:tcPr>
          <w:p w:rsidR="0071648E" w:rsidRPr="00D177B8" w:rsidRDefault="0071648E" w:rsidP="008B6B13">
            <w:pPr>
              <w:spacing w:line="138" w:lineRule="exact"/>
              <w:ind w:left="284"/>
              <w:rPr>
                <w:rFonts w:ascii="Arial" w:hAnsi="Arial" w:cs="Arial"/>
                <w:i/>
                <w:sz w:val="14"/>
                <w:szCs w:val="14"/>
              </w:rPr>
            </w:pPr>
            <w:r w:rsidRPr="00D177B8">
              <w:rPr>
                <w:rFonts w:ascii="Arial" w:hAnsi="Arial" w:cs="Arial"/>
                <w:i/>
                <w:sz w:val="14"/>
                <w:szCs w:val="14"/>
                <w:lang w:val="en-US"/>
              </w:rPr>
              <w:t>Japan</w:t>
            </w:r>
          </w:p>
        </w:tc>
      </w:tr>
    </w:tbl>
    <w:p w:rsidR="00006B88" w:rsidRPr="00A318EF" w:rsidRDefault="00006B88" w:rsidP="00006B88">
      <w:pPr>
        <w:spacing w:before="60"/>
        <w:rPr>
          <w:rFonts w:ascii="Arial" w:hAnsi="Arial" w:cs="Arial"/>
          <w:sz w:val="14"/>
          <w:szCs w:val="14"/>
        </w:rPr>
      </w:pPr>
      <w:r w:rsidRPr="00A318EF">
        <w:rPr>
          <w:rFonts w:ascii="Arial" w:hAnsi="Arial" w:cs="Arial"/>
          <w:b/>
          <w:sz w:val="14"/>
          <w:szCs w:val="14"/>
          <w:vertAlign w:val="superscript"/>
        </w:rPr>
        <w:t xml:space="preserve">1) </w:t>
      </w:r>
      <w:r w:rsidRPr="00A318EF">
        <w:rPr>
          <w:rFonts w:ascii="Arial" w:hAnsi="Arial" w:cs="Arial"/>
          <w:sz w:val="14"/>
          <w:szCs w:val="14"/>
        </w:rPr>
        <w:t>Включая услуги, не распределенные по отдельным странам.</w:t>
      </w:r>
    </w:p>
    <w:p w:rsidR="003D56DE" w:rsidRPr="00A318EF" w:rsidRDefault="003D56DE" w:rsidP="005305F5">
      <w:pPr>
        <w:ind w:left="113" w:hanging="113"/>
        <w:rPr>
          <w:rFonts w:ascii="Arial" w:hAnsi="Arial" w:cs="Arial"/>
          <w:sz w:val="14"/>
          <w:szCs w:val="14"/>
        </w:rPr>
      </w:pPr>
      <w:r w:rsidRPr="00A318EF">
        <w:rPr>
          <w:rFonts w:ascii="Arial" w:hAnsi="Arial" w:cs="Arial"/>
          <w:sz w:val="14"/>
          <w:szCs w:val="14"/>
          <w:vertAlign w:val="superscript"/>
        </w:rPr>
        <w:t xml:space="preserve">2) </w:t>
      </w:r>
      <w:r w:rsidRPr="00A318EF">
        <w:rPr>
          <w:rFonts w:ascii="Arial" w:hAnsi="Arial" w:cs="Arial"/>
          <w:sz w:val="14"/>
          <w:szCs w:val="14"/>
        </w:rPr>
        <w:t xml:space="preserve">Соединенное Королевство (Великобритания) вышла из состава Евросоюза 1 февраля 2020 года. </w:t>
      </w:r>
      <w:proofErr w:type="gramStart"/>
      <w:r w:rsidRPr="00A318EF">
        <w:rPr>
          <w:rFonts w:ascii="Arial" w:hAnsi="Arial" w:cs="Arial"/>
          <w:sz w:val="14"/>
          <w:szCs w:val="14"/>
        </w:rPr>
        <w:t>До окончания переходного периода 31 декабря 2020 г. статданные по Евросоюзу публикуются с учетом Великобритании.</w:t>
      </w:r>
      <w:proofErr w:type="gramEnd"/>
    </w:p>
    <w:p w:rsidR="00006B88" w:rsidRPr="00A318EF" w:rsidRDefault="00006B88" w:rsidP="003D56DE">
      <w:pPr>
        <w:spacing w:before="60"/>
        <w:rPr>
          <w:rFonts w:ascii="Arial" w:hAnsi="Arial" w:cs="Arial"/>
          <w:bCs/>
          <w:i/>
          <w:sz w:val="14"/>
          <w:szCs w:val="14"/>
          <w:lang w:val="en-US"/>
        </w:rPr>
      </w:pPr>
      <w:r w:rsidRPr="00A318EF">
        <w:rPr>
          <w:rFonts w:ascii="Arial" w:hAnsi="Arial" w:cs="Arial"/>
          <w:b/>
          <w:sz w:val="14"/>
          <w:szCs w:val="14"/>
          <w:vertAlign w:val="superscript"/>
          <w:lang w:val="en-US"/>
        </w:rPr>
        <w:t xml:space="preserve">1) </w:t>
      </w:r>
      <w:r w:rsidRPr="00A318EF">
        <w:rPr>
          <w:rFonts w:ascii="Arial" w:hAnsi="Arial" w:cs="Arial"/>
          <w:bCs/>
          <w:i/>
          <w:sz w:val="14"/>
          <w:szCs w:val="14"/>
          <w:lang w:val="en-US"/>
        </w:rPr>
        <w:t>Including services, not distributed by separate countries.</w:t>
      </w:r>
    </w:p>
    <w:p w:rsidR="00A318EF" w:rsidRPr="00A318EF" w:rsidRDefault="00A318EF" w:rsidP="005305F5">
      <w:pPr>
        <w:ind w:left="113" w:hanging="113"/>
        <w:rPr>
          <w:rFonts w:ascii="Arial" w:hAnsi="Arial" w:cs="Arial"/>
          <w:i/>
          <w:sz w:val="14"/>
          <w:szCs w:val="14"/>
          <w:lang w:val="en-US"/>
        </w:rPr>
      </w:pPr>
      <w:r w:rsidRPr="00A318EF">
        <w:rPr>
          <w:rFonts w:ascii="Arial" w:hAnsi="Arial" w:cs="Arial"/>
          <w:i/>
          <w:sz w:val="14"/>
          <w:szCs w:val="14"/>
          <w:vertAlign w:val="superscript"/>
          <w:lang w:val="en-US"/>
        </w:rPr>
        <w:t xml:space="preserve">2) </w:t>
      </w:r>
      <w:r w:rsidRPr="00A318EF">
        <w:rPr>
          <w:rFonts w:ascii="Arial" w:hAnsi="Arial" w:cs="Arial"/>
          <w:i/>
          <w:sz w:val="14"/>
          <w:szCs w:val="14"/>
          <w:lang w:val="en-US"/>
        </w:rPr>
        <w:t xml:space="preserve">The United Kingdom (UK) withdrew from the European Union on February 1, 2020. Until the end of the transition period on December 31, 2020, the EU </w:t>
      </w:r>
      <w:r w:rsidR="005305F5">
        <w:rPr>
          <w:rFonts w:ascii="Arial" w:hAnsi="Arial" w:cs="Arial"/>
          <w:i/>
          <w:sz w:val="14"/>
          <w:szCs w:val="14"/>
          <w:lang w:val="en-US"/>
        </w:rPr>
        <w:br/>
      </w:r>
      <w:r w:rsidRPr="00A318EF">
        <w:rPr>
          <w:rFonts w:ascii="Arial" w:hAnsi="Arial" w:cs="Arial"/>
          <w:i/>
          <w:sz w:val="14"/>
          <w:szCs w:val="14"/>
          <w:lang w:val="en-US"/>
        </w:rPr>
        <w:t>statistics are published taking into account the United Kingdom.</w:t>
      </w:r>
    </w:p>
    <w:p w:rsidR="000C2601" w:rsidRPr="00F55C49" w:rsidRDefault="000C2601">
      <w:pPr>
        <w:pStyle w:val="12"/>
        <w:pageBreakBefore/>
        <w:spacing w:before="0"/>
        <w:rPr>
          <w:lang w:val="ru-RU"/>
        </w:rPr>
      </w:pPr>
      <w:r w:rsidRPr="00DC345D">
        <w:rPr>
          <w:sz w:val="20"/>
          <w:lang w:val="ru-RU"/>
        </w:rPr>
        <w:lastRenderedPageBreak/>
        <w:t>ЦЕНЫ ВНЕШНЕЙ ТОРГОВЛИ</w:t>
      </w:r>
    </w:p>
    <w:p w:rsidR="000C2601" w:rsidRPr="00F55C49" w:rsidRDefault="003E4937" w:rsidP="00922BA9">
      <w:pPr>
        <w:pStyle w:val="12"/>
        <w:spacing w:after="480"/>
        <w:rPr>
          <w:lang w:val="ru-RU"/>
        </w:rPr>
      </w:pPr>
      <w:r w:rsidRPr="00DC345D">
        <w:rPr>
          <w:i/>
          <w:sz w:val="20"/>
        </w:rPr>
        <w:t>FOREIGN</w:t>
      </w:r>
      <w:r w:rsidRPr="00F55C49">
        <w:rPr>
          <w:i/>
          <w:sz w:val="20"/>
          <w:lang w:val="ru-RU"/>
        </w:rPr>
        <w:t xml:space="preserve"> </w:t>
      </w:r>
      <w:r w:rsidRPr="00DC345D">
        <w:rPr>
          <w:i/>
          <w:sz w:val="20"/>
        </w:rPr>
        <w:t>TRADE</w:t>
      </w:r>
      <w:r w:rsidRPr="00F55C49">
        <w:rPr>
          <w:i/>
          <w:sz w:val="20"/>
          <w:lang w:val="ru-RU"/>
        </w:rPr>
        <w:t xml:space="preserve"> </w:t>
      </w:r>
      <w:r w:rsidRPr="00DC345D">
        <w:rPr>
          <w:i/>
          <w:sz w:val="20"/>
        </w:rPr>
        <w:t>PRICES</w:t>
      </w:r>
    </w:p>
    <w:p w:rsidR="000C2601" w:rsidRPr="00DC345D" w:rsidRDefault="004B7AFB">
      <w:pPr>
        <w:spacing w:after="60"/>
      </w:pPr>
      <w:r>
        <w:rPr>
          <w:rFonts w:ascii="Arial" w:hAnsi="Arial" w:cs="Arial"/>
          <w:b/>
          <w:sz w:val="16"/>
          <w:szCs w:val="16"/>
        </w:rPr>
        <w:t>25.</w:t>
      </w:r>
      <w:r w:rsidR="000C2601" w:rsidRPr="00DC345D">
        <w:rPr>
          <w:rFonts w:ascii="Arial" w:hAnsi="Arial" w:cs="Arial"/>
          <w:b/>
          <w:sz w:val="16"/>
          <w:szCs w:val="16"/>
        </w:rPr>
        <w:t>31. ИНДЕКСЫ СРЕДНИХ ЦЕН И ФИЗИЧЕСКОГО ОБЪЕМА ЭКСПОРТА РОССИЙСКОЙ ФЕДЕРАЦИИ</w:t>
      </w:r>
      <w:r w:rsidR="000C2601" w:rsidRPr="00DC345D">
        <w:rPr>
          <w:rFonts w:ascii="Arial" w:hAnsi="Arial" w:cs="Arial"/>
          <w:b/>
          <w:sz w:val="24"/>
          <w:szCs w:val="24"/>
        </w:rPr>
        <w:t xml:space="preserve"> </w:t>
      </w:r>
    </w:p>
    <w:p w:rsidR="000C2601" w:rsidRPr="00DC345D" w:rsidRDefault="000C2601">
      <w:pPr>
        <w:spacing w:after="60"/>
        <w:ind w:left="510"/>
        <w:rPr>
          <w:lang w:val="en-US"/>
        </w:rPr>
      </w:pPr>
      <w:r w:rsidRPr="00DC345D">
        <w:rPr>
          <w:rFonts w:ascii="Arial" w:hAnsi="Arial" w:cs="Arial"/>
          <w:b/>
          <w:i/>
          <w:sz w:val="16"/>
          <w:szCs w:val="16"/>
          <w:lang w:val="en-US"/>
        </w:rPr>
        <w:t>AVERAGE PRICE AND VOLUME INDICES OF EXPORTS OF THE RUSSIAN FEDERATION</w:t>
      </w:r>
      <w:r w:rsidRPr="00DC345D">
        <w:rPr>
          <w:rFonts w:ascii="Arial" w:hAnsi="Arial" w:cs="Arial"/>
          <w:b/>
          <w:i/>
          <w:sz w:val="24"/>
          <w:szCs w:val="24"/>
          <w:lang w:val="en-US"/>
        </w:rPr>
        <w:t xml:space="preserve"> </w:t>
      </w:r>
    </w:p>
    <w:p w:rsidR="000C2601" w:rsidRPr="00DC345D" w:rsidRDefault="000C2601">
      <w:pPr>
        <w:spacing w:after="60"/>
        <w:jc w:val="right"/>
      </w:pPr>
      <w:r w:rsidRPr="00DC345D">
        <w:rPr>
          <w:rFonts w:ascii="Arial" w:hAnsi="Arial" w:cs="Arial"/>
          <w:sz w:val="14"/>
          <w:szCs w:val="14"/>
        </w:rPr>
        <w:t xml:space="preserve">(в процентах к предыдущему году / </w:t>
      </w:r>
      <w:r w:rsidRPr="00DC345D">
        <w:rPr>
          <w:rFonts w:ascii="Arial" w:hAnsi="Arial" w:cs="Arial"/>
          <w:i/>
          <w:sz w:val="14"/>
          <w:szCs w:val="14"/>
          <w:lang w:val="en-US"/>
        </w:rPr>
        <w:t>percent</w:t>
      </w:r>
      <w:r w:rsidRPr="00DC345D">
        <w:rPr>
          <w:rFonts w:ascii="Arial" w:hAnsi="Arial" w:cs="Arial"/>
          <w:i/>
          <w:sz w:val="14"/>
          <w:szCs w:val="14"/>
        </w:rPr>
        <w:t xml:space="preserve"> </w:t>
      </w:r>
      <w:r w:rsidRPr="00DC345D">
        <w:rPr>
          <w:rFonts w:ascii="Arial" w:hAnsi="Arial" w:cs="Arial"/>
          <w:i/>
          <w:sz w:val="14"/>
          <w:szCs w:val="14"/>
          <w:lang w:val="en-US"/>
        </w:rPr>
        <w:t>of</w:t>
      </w:r>
      <w:r w:rsidRPr="00DC345D">
        <w:rPr>
          <w:rFonts w:ascii="Arial" w:hAnsi="Arial" w:cs="Arial"/>
          <w:i/>
          <w:sz w:val="14"/>
          <w:szCs w:val="14"/>
        </w:rPr>
        <w:t xml:space="preserve"> </w:t>
      </w:r>
      <w:r w:rsidRPr="00DC345D">
        <w:rPr>
          <w:rFonts w:ascii="Arial" w:hAnsi="Arial" w:cs="Arial"/>
          <w:i/>
          <w:sz w:val="14"/>
          <w:szCs w:val="14"/>
          <w:lang w:val="en-US"/>
        </w:rPr>
        <w:t>previous</w:t>
      </w:r>
      <w:r w:rsidRPr="00DC345D">
        <w:rPr>
          <w:rFonts w:ascii="Arial" w:hAnsi="Arial" w:cs="Arial"/>
          <w:i/>
          <w:sz w:val="14"/>
          <w:szCs w:val="14"/>
        </w:rPr>
        <w:t xml:space="preserve"> </w:t>
      </w:r>
      <w:r w:rsidRPr="00DC345D">
        <w:rPr>
          <w:rFonts w:ascii="Arial" w:hAnsi="Arial" w:cs="Arial"/>
          <w:i/>
          <w:sz w:val="14"/>
          <w:szCs w:val="14"/>
          <w:lang w:val="en-US"/>
        </w:rPr>
        <w:t>year</w:t>
      </w:r>
      <w:r w:rsidRPr="00DC345D">
        <w:rPr>
          <w:rFonts w:ascii="Arial" w:hAnsi="Arial" w:cs="Arial"/>
          <w:i/>
          <w:sz w:val="14"/>
          <w:szCs w:val="14"/>
        </w:rPr>
        <w:t>)</w:t>
      </w:r>
    </w:p>
    <w:tbl>
      <w:tblPr>
        <w:tblW w:w="0" w:type="auto"/>
        <w:tblInd w:w="28" w:type="dxa"/>
        <w:tblLayout w:type="fixed"/>
        <w:tblCellMar>
          <w:left w:w="28" w:type="dxa"/>
          <w:right w:w="28" w:type="dxa"/>
        </w:tblCellMar>
        <w:tblLook w:val="0000" w:firstRow="0" w:lastRow="0" w:firstColumn="0" w:lastColumn="0" w:noHBand="0" w:noVBand="0"/>
      </w:tblPr>
      <w:tblGrid>
        <w:gridCol w:w="2474"/>
        <w:gridCol w:w="628"/>
        <w:gridCol w:w="628"/>
        <w:gridCol w:w="627"/>
        <w:gridCol w:w="630"/>
        <w:gridCol w:w="627"/>
        <w:gridCol w:w="630"/>
        <w:gridCol w:w="630"/>
        <w:gridCol w:w="630"/>
        <w:gridCol w:w="2424"/>
      </w:tblGrid>
      <w:tr w:rsidR="00FE725E" w:rsidRPr="00DC345D">
        <w:trPr>
          <w:cantSplit/>
        </w:trPr>
        <w:tc>
          <w:tcPr>
            <w:tcW w:w="2474" w:type="dxa"/>
            <w:vMerge w:val="restart"/>
            <w:tcBorders>
              <w:top w:val="single" w:sz="4" w:space="0" w:color="000000"/>
              <w:bottom w:val="single" w:sz="6" w:space="0" w:color="000000"/>
            </w:tcBorders>
            <w:shd w:val="clear" w:color="auto" w:fill="auto"/>
          </w:tcPr>
          <w:p w:rsidR="00FE725E" w:rsidRPr="00DC345D" w:rsidRDefault="00FE725E">
            <w:pPr>
              <w:snapToGrid w:val="0"/>
              <w:spacing w:before="30" w:after="30" w:line="140" w:lineRule="exact"/>
              <w:jc w:val="center"/>
              <w:rPr>
                <w:rFonts w:ascii="Arial" w:hAnsi="Arial" w:cs="Arial"/>
                <w:sz w:val="12"/>
              </w:rPr>
            </w:pPr>
          </w:p>
        </w:tc>
        <w:tc>
          <w:tcPr>
            <w:tcW w:w="1256" w:type="dxa"/>
            <w:gridSpan w:val="2"/>
            <w:tcBorders>
              <w:top w:val="single" w:sz="4" w:space="0" w:color="000000"/>
              <w:left w:val="single" w:sz="6" w:space="0" w:color="000000"/>
              <w:bottom w:val="single" w:sz="6" w:space="0" w:color="000000"/>
            </w:tcBorders>
            <w:shd w:val="clear" w:color="auto" w:fill="auto"/>
          </w:tcPr>
          <w:p w:rsidR="00FE725E" w:rsidRPr="00DC345D" w:rsidRDefault="00FE725E">
            <w:pPr>
              <w:spacing w:before="30" w:after="30" w:line="140" w:lineRule="exact"/>
              <w:jc w:val="center"/>
            </w:pPr>
            <w:r w:rsidRPr="00DC345D">
              <w:rPr>
                <w:rFonts w:ascii="Arial" w:hAnsi="Arial" w:cs="Arial"/>
                <w:sz w:val="14"/>
                <w:szCs w:val="14"/>
              </w:rPr>
              <w:t>2010</w:t>
            </w:r>
          </w:p>
        </w:tc>
        <w:tc>
          <w:tcPr>
            <w:tcW w:w="1257" w:type="dxa"/>
            <w:gridSpan w:val="2"/>
            <w:tcBorders>
              <w:top w:val="single" w:sz="4" w:space="0" w:color="000000"/>
              <w:left w:val="single" w:sz="6" w:space="0" w:color="000000"/>
              <w:bottom w:val="single" w:sz="6" w:space="0" w:color="000000"/>
            </w:tcBorders>
            <w:shd w:val="clear" w:color="auto" w:fill="auto"/>
          </w:tcPr>
          <w:p w:rsidR="00FE725E" w:rsidRPr="00482F1A" w:rsidRDefault="00FE725E" w:rsidP="00FE725E">
            <w:pPr>
              <w:spacing w:before="30" w:after="30" w:line="140" w:lineRule="exact"/>
              <w:jc w:val="center"/>
              <w:rPr>
                <w:rFonts w:ascii="Arial" w:hAnsi="Arial" w:cs="Arial"/>
                <w:sz w:val="14"/>
                <w:szCs w:val="14"/>
              </w:rPr>
            </w:pPr>
            <w:r w:rsidRPr="00482F1A">
              <w:rPr>
                <w:rFonts w:ascii="Arial" w:hAnsi="Arial" w:cs="Arial"/>
                <w:sz w:val="14"/>
                <w:szCs w:val="14"/>
              </w:rPr>
              <w:t>2019</w:t>
            </w:r>
          </w:p>
        </w:tc>
        <w:tc>
          <w:tcPr>
            <w:tcW w:w="1257" w:type="dxa"/>
            <w:gridSpan w:val="2"/>
            <w:tcBorders>
              <w:top w:val="single" w:sz="4" w:space="0" w:color="000000"/>
              <w:left w:val="single" w:sz="6" w:space="0" w:color="000000"/>
              <w:bottom w:val="single" w:sz="6" w:space="0" w:color="000000"/>
            </w:tcBorders>
            <w:shd w:val="clear" w:color="auto" w:fill="auto"/>
          </w:tcPr>
          <w:p w:rsidR="00FE725E" w:rsidRPr="00C31ACA" w:rsidRDefault="00FE725E" w:rsidP="00FE725E">
            <w:pPr>
              <w:spacing w:before="30" w:after="30" w:line="140" w:lineRule="exact"/>
              <w:jc w:val="center"/>
              <w:rPr>
                <w:rFonts w:ascii="Arial" w:hAnsi="Arial" w:cs="Arial"/>
                <w:sz w:val="14"/>
                <w:szCs w:val="14"/>
                <w:lang w:val="en-US"/>
              </w:rPr>
            </w:pPr>
            <w:r>
              <w:rPr>
                <w:rFonts w:ascii="Arial" w:hAnsi="Arial" w:cs="Arial"/>
                <w:sz w:val="14"/>
                <w:szCs w:val="14"/>
                <w:lang w:val="en-US"/>
              </w:rPr>
              <w:t>2020</w:t>
            </w:r>
          </w:p>
        </w:tc>
        <w:tc>
          <w:tcPr>
            <w:tcW w:w="1260" w:type="dxa"/>
            <w:gridSpan w:val="2"/>
            <w:tcBorders>
              <w:top w:val="single" w:sz="4" w:space="0" w:color="000000"/>
              <w:left w:val="single" w:sz="6" w:space="0" w:color="000000"/>
              <w:bottom w:val="single" w:sz="6" w:space="0" w:color="000000"/>
            </w:tcBorders>
            <w:shd w:val="clear" w:color="auto" w:fill="auto"/>
          </w:tcPr>
          <w:p w:rsidR="00FE725E" w:rsidRPr="00FE725E" w:rsidRDefault="00FE725E">
            <w:pPr>
              <w:spacing w:before="30" w:after="30" w:line="140" w:lineRule="exact"/>
              <w:jc w:val="center"/>
              <w:rPr>
                <w:rFonts w:ascii="Arial" w:hAnsi="Arial" w:cs="Arial"/>
                <w:sz w:val="14"/>
                <w:szCs w:val="14"/>
              </w:rPr>
            </w:pPr>
            <w:r>
              <w:rPr>
                <w:rFonts w:ascii="Arial" w:hAnsi="Arial" w:cs="Arial"/>
                <w:sz w:val="14"/>
                <w:szCs w:val="14"/>
              </w:rPr>
              <w:t>2021</w:t>
            </w:r>
          </w:p>
        </w:tc>
        <w:tc>
          <w:tcPr>
            <w:tcW w:w="2424" w:type="dxa"/>
            <w:vMerge w:val="restart"/>
            <w:tcBorders>
              <w:top w:val="single" w:sz="4" w:space="0" w:color="000000"/>
              <w:left w:val="single" w:sz="6" w:space="0" w:color="000000"/>
            </w:tcBorders>
            <w:shd w:val="clear" w:color="auto" w:fill="auto"/>
          </w:tcPr>
          <w:p w:rsidR="00FE725E" w:rsidRPr="00DC345D" w:rsidRDefault="00FE725E">
            <w:pPr>
              <w:snapToGrid w:val="0"/>
              <w:spacing w:before="30" w:after="30" w:line="140" w:lineRule="exact"/>
              <w:jc w:val="center"/>
              <w:rPr>
                <w:rFonts w:ascii="Arial" w:hAnsi="Arial" w:cs="Arial"/>
                <w:sz w:val="14"/>
                <w:szCs w:val="14"/>
              </w:rPr>
            </w:pPr>
          </w:p>
        </w:tc>
      </w:tr>
      <w:tr w:rsidR="00FE725E" w:rsidRPr="00DC345D">
        <w:trPr>
          <w:cantSplit/>
        </w:trPr>
        <w:tc>
          <w:tcPr>
            <w:tcW w:w="2474" w:type="dxa"/>
            <w:vMerge/>
            <w:tcBorders>
              <w:bottom w:val="single" w:sz="6" w:space="0" w:color="000000"/>
            </w:tcBorders>
            <w:shd w:val="clear" w:color="auto" w:fill="auto"/>
          </w:tcPr>
          <w:p w:rsidR="00FE725E" w:rsidRPr="00DC345D" w:rsidRDefault="00FE725E">
            <w:pPr>
              <w:snapToGrid w:val="0"/>
              <w:spacing w:before="30" w:after="30" w:line="140" w:lineRule="exact"/>
              <w:jc w:val="center"/>
              <w:rPr>
                <w:rFonts w:ascii="Arial" w:hAnsi="Arial" w:cs="Arial"/>
                <w:sz w:val="12"/>
                <w:szCs w:val="14"/>
              </w:rPr>
            </w:pPr>
          </w:p>
        </w:tc>
        <w:tc>
          <w:tcPr>
            <w:tcW w:w="628" w:type="dxa"/>
            <w:tcBorders>
              <w:left w:val="single" w:sz="6" w:space="0" w:color="000000"/>
              <w:bottom w:val="single" w:sz="6" w:space="0" w:color="000000"/>
            </w:tcBorders>
            <w:shd w:val="clear" w:color="auto" w:fill="auto"/>
          </w:tcPr>
          <w:p w:rsidR="00FE725E" w:rsidRPr="00DC345D" w:rsidRDefault="00FE725E">
            <w:pPr>
              <w:spacing w:before="20" w:after="20"/>
              <w:ind w:left="28"/>
              <w:rPr>
                <w:rFonts w:ascii="Arial" w:hAnsi="Arial" w:cs="Arial"/>
                <w:sz w:val="12"/>
                <w:szCs w:val="12"/>
                <w:lang w:val="en-US"/>
              </w:rPr>
            </w:pPr>
            <w:r w:rsidRPr="00DC345D">
              <w:rPr>
                <w:rFonts w:ascii="Arial" w:hAnsi="Arial" w:cs="Arial"/>
                <w:sz w:val="12"/>
                <w:szCs w:val="12"/>
              </w:rPr>
              <w:t>Индекс</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средних</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цен</w:t>
            </w:r>
          </w:p>
          <w:p w:rsidR="00FE725E" w:rsidRPr="00DC345D" w:rsidRDefault="00FE725E">
            <w:pPr>
              <w:spacing w:before="20" w:after="20"/>
              <w:ind w:left="28"/>
              <w:rPr>
                <w:lang w:val="en-US"/>
              </w:rPr>
            </w:pPr>
            <w:r w:rsidRPr="00DC345D">
              <w:rPr>
                <w:rFonts w:ascii="Arial" w:hAnsi="Arial" w:cs="Arial"/>
                <w:sz w:val="12"/>
                <w:szCs w:val="12"/>
                <w:lang w:val="en-US"/>
              </w:rPr>
              <w:t>A</w:t>
            </w:r>
            <w:r w:rsidRPr="00DC345D">
              <w:rPr>
                <w:rFonts w:ascii="Arial" w:hAnsi="Arial" w:cs="Arial"/>
                <w:i/>
                <w:sz w:val="12"/>
                <w:szCs w:val="12"/>
                <w:lang w:val="en-US"/>
              </w:rPr>
              <w:t>verage price index</w:t>
            </w:r>
          </w:p>
        </w:tc>
        <w:tc>
          <w:tcPr>
            <w:tcW w:w="628" w:type="dxa"/>
            <w:tcBorders>
              <w:left w:val="single" w:sz="6" w:space="0" w:color="000000"/>
              <w:bottom w:val="single" w:sz="6" w:space="0" w:color="000000"/>
            </w:tcBorders>
            <w:shd w:val="clear" w:color="auto" w:fill="auto"/>
          </w:tcPr>
          <w:p w:rsidR="00FE725E" w:rsidRPr="00DC345D" w:rsidRDefault="00FE725E">
            <w:pPr>
              <w:spacing w:before="20" w:after="20"/>
              <w:ind w:left="28"/>
            </w:pPr>
            <w:r>
              <w:rPr>
                <w:rFonts w:ascii="Arial" w:hAnsi="Arial" w:cs="Arial"/>
                <w:sz w:val="12"/>
                <w:szCs w:val="12"/>
              </w:rPr>
              <w:t>Индекс</w:t>
            </w:r>
            <w:r>
              <w:rPr>
                <w:rFonts w:ascii="Arial" w:hAnsi="Arial" w:cs="Arial"/>
                <w:sz w:val="12"/>
                <w:szCs w:val="12"/>
              </w:rPr>
              <w:br/>
              <w:t>физ</w:t>
            </w:r>
            <w:proofErr w:type="gramStart"/>
            <w:r>
              <w:rPr>
                <w:rFonts w:ascii="Arial" w:hAnsi="Arial" w:cs="Arial"/>
                <w:sz w:val="12"/>
                <w:szCs w:val="12"/>
              </w:rPr>
              <w:t>и</w:t>
            </w:r>
            <w:r w:rsidRPr="00DC345D">
              <w:rPr>
                <w:rFonts w:ascii="Arial" w:hAnsi="Arial" w:cs="Arial"/>
                <w:sz w:val="12"/>
                <w:szCs w:val="12"/>
              </w:rPr>
              <w:t>-</w:t>
            </w:r>
            <w:proofErr w:type="gramEnd"/>
            <w:r w:rsidRPr="00DC345D">
              <w:rPr>
                <w:rFonts w:ascii="Arial" w:hAnsi="Arial" w:cs="Arial"/>
                <w:sz w:val="12"/>
                <w:szCs w:val="12"/>
              </w:rPr>
              <w:br/>
              <w:t>че</w:t>
            </w:r>
            <w:r w:rsidRPr="00DC345D">
              <w:rPr>
                <w:rFonts w:ascii="Arial" w:hAnsi="Arial" w:cs="Arial"/>
                <w:sz w:val="12"/>
                <w:szCs w:val="12"/>
                <w:lang w:val="en-US"/>
              </w:rPr>
              <w:t>c</w:t>
            </w:r>
            <w:r w:rsidRPr="00DC345D">
              <w:rPr>
                <w:rFonts w:ascii="Arial" w:hAnsi="Arial" w:cs="Arial"/>
                <w:sz w:val="12"/>
                <w:szCs w:val="12"/>
              </w:rPr>
              <w:t xml:space="preserve">кого </w:t>
            </w:r>
            <w:r w:rsidRPr="00DC345D">
              <w:rPr>
                <w:rFonts w:ascii="Arial" w:hAnsi="Arial" w:cs="Arial"/>
                <w:sz w:val="12"/>
                <w:szCs w:val="12"/>
              </w:rPr>
              <w:br/>
              <w:t>объема</w:t>
            </w:r>
          </w:p>
          <w:p w:rsidR="00FE725E" w:rsidRPr="00DC345D" w:rsidRDefault="00FE725E">
            <w:pPr>
              <w:spacing w:before="20" w:after="20"/>
              <w:ind w:left="28"/>
            </w:pPr>
            <w:r w:rsidRPr="00DC345D">
              <w:rPr>
                <w:rFonts w:ascii="Arial" w:hAnsi="Arial" w:cs="Arial"/>
                <w:i/>
                <w:sz w:val="12"/>
                <w:szCs w:val="12"/>
                <w:lang w:val="en-US"/>
              </w:rPr>
              <w:t>Volume</w:t>
            </w:r>
            <w:r w:rsidRPr="00DC345D">
              <w:rPr>
                <w:rFonts w:ascii="Arial" w:hAnsi="Arial" w:cs="Arial"/>
                <w:i/>
                <w:sz w:val="12"/>
                <w:szCs w:val="12"/>
              </w:rPr>
              <w:t xml:space="preserve"> </w:t>
            </w:r>
            <w:r w:rsidRPr="00DC345D">
              <w:rPr>
                <w:rFonts w:ascii="Arial" w:hAnsi="Arial" w:cs="Arial"/>
                <w:i/>
                <w:sz w:val="12"/>
                <w:szCs w:val="12"/>
                <w:lang w:val="en-US"/>
              </w:rPr>
              <w:t>index</w:t>
            </w:r>
          </w:p>
        </w:tc>
        <w:tc>
          <w:tcPr>
            <w:tcW w:w="627" w:type="dxa"/>
            <w:tcBorders>
              <w:left w:val="single" w:sz="6" w:space="0" w:color="000000"/>
              <w:bottom w:val="single" w:sz="6" w:space="0" w:color="000000"/>
            </w:tcBorders>
            <w:shd w:val="clear" w:color="auto" w:fill="auto"/>
          </w:tcPr>
          <w:p w:rsidR="00FE725E" w:rsidRPr="00DC345D" w:rsidRDefault="00FE725E">
            <w:pPr>
              <w:spacing w:before="20" w:after="20"/>
              <w:ind w:left="28"/>
              <w:rPr>
                <w:lang w:val="en-US"/>
              </w:rPr>
            </w:pPr>
            <w:r w:rsidRPr="00DC345D">
              <w:rPr>
                <w:rFonts w:ascii="Arial" w:hAnsi="Arial" w:cs="Arial"/>
                <w:sz w:val="12"/>
                <w:szCs w:val="12"/>
              </w:rPr>
              <w:t>Индекс</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средних</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цен</w:t>
            </w:r>
          </w:p>
          <w:p w:rsidR="00FE725E" w:rsidRPr="00DC345D" w:rsidRDefault="00FE725E">
            <w:pPr>
              <w:spacing w:before="20" w:after="20"/>
              <w:ind w:left="28"/>
              <w:rPr>
                <w:lang w:val="en-US"/>
              </w:rPr>
            </w:pPr>
            <w:r w:rsidRPr="00DC345D">
              <w:rPr>
                <w:rFonts w:ascii="Arial" w:hAnsi="Arial" w:cs="Arial"/>
                <w:i/>
                <w:sz w:val="12"/>
                <w:szCs w:val="12"/>
                <w:lang w:val="en-US"/>
              </w:rPr>
              <w:t>Average price index</w:t>
            </w:r>
          </w:p>
        </w:tc>
        <w:tc>
          <w:tcPr>
            <w:tcW w:w="630" w:type="dxa"/>
            <w:tcBorders>
              <w:left w:val="single" w:sz="6" w:space="0" w:color="000000"/>
              <w:bottom w:val="single" w:sz="6" w:space="0" w:color="000000"/>
            </w:tcBorders>
            <w:shd w:val="clear" w:color="auto" w:fill="auto"/>
          </w:tcPr>
          <w:p w:rsidR="00FE725E" w:rsidRPr="00DC345D" w:rsidRDefault="00FE725E">
            <w:pPr>
              <w:spacing w:before="20" w:after="20"/>
              <w:ind w:left="28"/>
            </w:pPr>
            <w:r>
              <w:rPr>
                <w:rFonts w:ascii="Arial" w:hAnsi="Arial" w:cs="Arial"/>
                <w:sz w:val="12"/>
                <w:szCs w:val="12"/>
              </w:rPr>
              <w:t>Индекс</w:t>
            </w:r>
            <w:r>
              <w:rPr>
                <w:rFonts w:ascii="Arial" w:hAnsi="Arial" w:cs="Arial"/>
                <w:sz w:val="12"/>
                <w:szCs w:val="12"/>
              </w:rPr>
              <w:br/>
              <w:t>физ</w:t>
            </w:r>
            <w:proofErr w:type="gramStart"/>
            <w:r>
              <w:rPr>
                <w:rFonts w:ascii="Arial" w:hAnsi="Arial" w:cs="Arial"/>
                <w:sz w:val="12"/>
                <w:szCs w:val="12"/>
              </w:rPr>
              <w:t>и</w:t>
            </w:r>
            <w:r w:rsidRPr="00DC345D">
              <w:rPr>
                <w:rFonts w:ascii="Arial" w:hAnsi="Arial" w:cs="Arial"/>
                <w:sz w:val="12"/>
                <w:szCs w:val="12"/>
              </w:rPr>
              <w:t>-</w:t>
            </w:r>
            <w:proofErr w:type="gramEnd"/>
            <w:r w:rsidRPr="00DC345D">
              <w:rPr>
                <w:rFonts w:ascii="Arial" w:hAnsi="Arial" w:cs="Arial"/>
                <w:sz w:val="12"/>
                <w:szCs w:val="12"/>
              </w:rPr>
              <w:br/>
              <w:t>че</w:t>
            </w:r>
            <w:r w:rsidRPr="00DC345D">
              <w:rPr>
                <w:rFonts w:ascii="Arial" w:hAnsi="Arial" w:cs="Arial"/>
                <w:sz w:val="12"/>
                <w:szCs w:val="12"/>
                <w:lang w:val="en-US"/>
              </w:rPr>
              <w:t>c</w:t>
            </w:r>
            <w:r w:rsidRPr="00DC345D">
              <w:rPr>
                <w:rFonts w:ascii="Arial" w:hAnsi="Arial" w:cs="Arial"/>
                <w:sz w:val="12"/>
                <w:szCs w:val="12"/>
              </w:rPr>
              <w:t xml:space="preserve">кого </w:t>
            </w:r>
            <w:r w:rsidRPr="00DC345D">
              <w:rPr>
                <w:rFonts w:ascii="Arial" w:hAnsi="Arial" w:cs="Arial"/>
                <w:sz w:val="12"/>
                <w:szCs w:val="12"/>
              </w:rPr>
              <w:br/>
              <w:t>объема</w:t>
            </w:r>
          </w:p>
          <w:p w:rsidR="00FE725E" w:rsidRPr="00DC345D" w:rsidRDefault="00FE725E">
            <w:pPr>
              <w:spacing w:before="20" w:after="20"/>
              <w:ind w:left="28"/>
            </w:pPr>
            <w:r w:rsidRPr="00DC345D">
              <w:rPr>
                <w:rFonts w:ascii="Arial" w:hAnsi="Arial" w:cs="Arial"/>
                <w:i/>
                <w:sz w:val="12"/>
                <w:szCs w:val="12"/>
                <w:lang w:val="en-US"/>
              </w:rPr>
              <w:t>Volume</w:t>
            </w:r>
            <w:r w:rsidRPr="00DC345D">
              <w:rPr>
                <w:rFonts w:ascii="Arial" w:hAnsi="Arial" w:cs="Arial"/>
                <w:i/>
                <w:sz w:val="12"/>
                <w:szCs w:val="12"/>
              </w:rPr>
              <w:t xml:space="preserve"> </w:t>
            </w:r>
            <w:r w:rsidRPr="00DC345D">
              <w:rPr>
                <w:rFonts w:ascii="Arial" w:hAnsi="Arial" w:cs="Arial"/>
                <w:i/>
                <w:sz w:val="12"/>
                <w:szCs w:val="12"/>
                <w:lang w:val="en-US"/>
              </w:rPr>
              <w:t>index</w:t>
            </w:r>
          </w:p>
        </w:tc>
        <w:tc>
          <w:tcPr>
            <w:tcW w:w="627" w:type="dxa"/>
            <w:tcBorders>
              <w:left w:val="single" w:sz="6" w:space="0" w:color="000000"/>
              <w:bottom w:val="single" w:sz="6" w:space="0" w:color="000000"/>
            </w:tcBorders>
            <w:shd w:val="clear" w:color="auto" w:fill="auto"/>
          </w:tcPr>
          <w:p w:rsidR="00FE725E" w:rsidRPr="00DC345D" w:rsidRDefault="00FE725E">
            <w:pPr>
              <w:spacing w:before="20" w:after="20"/>
              <w:ind w:left="28"/>
              <w:rPr>
                <w:lang w:val="en-US"/>
              </w:rPr>
            </w:pPr>
            <w:r w:rsidRPr="00DC345D">
              <w:rPr>
                <w:rFonts w:ascii="Arial" w:hAnsi="Arial" w:cs="Arial"/>
                <w:sz w:val="12"/>
                <w:szCs w:val="12"/>
              </w:rPr>
              <w:t>Индекс</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средних</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цен</w:t>
            </w:r>
          </w:p>
          <w:p w:rsidR="00FE725E" w:rsidRPr="00DC345D" w:rsidRDefault="00FE725E">
            <w:pPr>
              <w:spacing w:before="20" w:after="20"/>
              <w:ind w:left="28"/>
              <w:rPr>
                <w:lang w:val="en-US"/>
              </w:rPr>
            </w:pPr>
            <w:r w:rsidRPr="00DC345D">
              <w:rPr>
                <w:rFonts w:ascii="Arial" w:hAnsi="Arial" w:cs="Arial"/>
                <w:i/>
                <w:sz w:val="12"/>
                <w:szCs w:val="12"/>
                <w:lang w:val="en-US"/>
              </w:rPr>
              <w:t>Average price index</w:t>
            </w:r>
          </w:p>
        </w:tc>
        <w:tc>
          <w:tcPr>
            <w:tcW w:w="630" w:type="dxa"/>
            <w:tcBorders>
              <w:left w:val="single" w:sz="6" w:space="0" w:color="000000"/>
              <w:bottom w:val="single" w:sz="6" w:space="0" w:color="000000"/>
            </w:tcBorders>
            <w:shd w:val="clear" w:color="auto" w:fill="auto"/>
          </w:tcPr>
          <w:p w:rsidR="00FE725E" w:rsidRPr="00DC345D" w:rsidRDefault="00FE725E">
            <w:pPr>
              <w:spacing w:before="20" w:after="20"/>
              <w:ind w:left="28"/>
            </w:pPr>
            <w:r>
              <w:rPr>
                <w:rFonts w:ascii="Arial" w:hAnsi="Arial" w:cs="Arial"/>
                <w:sz w:val="12"/>
                <w:szCs w:val="12"/>
              </w:rPr>
              <w:t>Индекс</w:t>
            </w:r>
            <w:r>
              <w:rPr>
                <w:rFonts w:ascii="Arial" w:hAnsi="Arial" w:cs="Arial"/>
                <w:sz w:val="12"/>
                <w:szCs w:val="12"/>
              </w:rPr>
              <w:br/>
              <w:t>физ</w:t>
            </w:r>
            <w:proofErr w:type="gramStart"/>
            <w:r>
              <w:rPr>
                <w:rFonts w:ascii="Arial" w:hAnsi="Arial" w:cs="Arial"/>
                <w:sz w:val="12"/>
                <w:szCs w:val="12"/>
              </w:rPr>
              <w:t>и</w:t>
            </w:r>
            <w:r w:rsidRPr="00DC345D">
              <w:rPr>
                <w:rFonts w:ascii="Arial" w:hAnsi="Arial" w:cs="Arial"/>
                <w:sz w:val="12"/>
                <w:szCs w:val="12"/>
              </w:rPr>
              <w:t>-</w:t>
            </w:r>
            <w:proofErr w:type="gramEnd"/>
            <w:r w:rsidRPr="00DC345D">
              <w:rPr>
                <w:rFonts w:ascii="Arial" w:hAnsi="Arial" w:cs="Arial"/>
                <w:sz w:val="12"/>
                <w:szCs w:val="12"/>
              </w:rPr>
              <w:br/>
              <w:t>че</w:t>
            </w:r>
            <w:r w:rsidRPr="00DC345D">
              <w:rPr>
                <w:rFonts w:ascii="Arial" w:hAnsi="Arial" w:cs="Arial"/>
                <w:sz w:val="12"/>
                <w:szCs w:val="12"/>
                <w:lang w:val="en-US"/>
              </w:rPr>
              <w:t>c</w:t>
            </w:r>
            <w:r w:rsidRPr="00DC345D">
              <w:rPr>
                <w:rFonts w:ascii="Arial" w:hAnsi="Arial" w:cs="Arial"/>
                <w:sz w:val="12"/>
                <w:szCs w:val="12"/>
              </w:rPr>
              <w:t xml:space="preserve">кого </w:t>
            </w:r>
            <w:r w:rsidRPr="00DC345D">
              <w:rPr>
                <w:rFonts w:ascii="Arial" w:hAnsi="Arial" w:cs="Arial"/>
                <w:sz w:val="12"/>
                <w:szCs w:val="12"/>
              </w:rPr>
              <w:br/>
              <w:t>объема</w:t>
            </w:r>
          </w:p>
          <w:p w:rsidR="00FE725E" w:rsidRPr="00DC345D" w:rsidRDefault="00FE725E">
            <w:pPr>
              <w:spacing w:before="20" w:after="20"/>
              <w:ind w:left="28"/>
            </w:pPr>
            <w:r w:rsidRPr="00DC345D">
              <w:rPr>
                <w:rFonts w:ascii="Arial" w:hAnsi="Arial" w:cs="Arial"/>
                <w:i/>
                <w:sz w:val="12"/>
                <w:szCs w:val="12"/>
                <w:lang w:val="en-US"/>
              </w:rPr>
              <w:t>Volume</w:t>
            </w:r>
            <w:r w:rsidRPr="00DC345D">
              <w:rPr>
                <w:rFonts w:ascii="Arial" w:hAnsi="Arial" w:cs="Arial"/>
                <w:i/>
                <w:sz w:val="12"/>
                <w:szCs w:val="12"/>
              </w:rPr>
              <w:t xml:space="preserve"> </w:t>
            </w:r>
            <w:r w:rsidRPr="00DC345D">
              <w:rPr>
                <w:rFonts w:ascii="Arial" w:hAnsi="Arial" w:cs="Arial"/>
                <w:i/>
                <w:sz w:val="12"/>
                <w:szCs w:val="12"/>
                <w:lang w:val="en-US"/>
              </w:rPr>
              <w:t>index</w:t>
            </w:r>
          </w:p>
        </w:tc>
        <w:tc>
          <w:tcPr>
            <w:tcW w:w="630" w:type="dxa"/>
            <w:tcBorders>
              <w:left w:val="single" w:sz="6" w:space="0" w:color="000000"/>
              <w:bottom w:val="single" w:sz="6" w:space="0" w:color="000000"/>
            </w:tcBorders>
            <w:shd w:val="clear" w:color="auto" w:fill="auto"/>
          </w:tcPr>
          <w:p w:rsidR="00FE725E" w:rsidRPr="00DC345D" w:rsidRDefault="00FE725E">
            <w:pPr>
              <w:spacing w:before="20" w:after="20"/>
              <w:ind w:left="28"/>
              <w:rPr>
                <w:lang w:val="en-US"/>
              </w:rPr>
            </w:pPr>
            <w:r w:rsidRPr="00DC345D">
              <w:rPr>
                <w:rFonts w:ascii="Arial" w:hAnsi="Arial" w:cs="Arial"/>
                <w:sz w:val="12"/>
                <w:szCs w:val="12"/>
              </w:rPr>
              <w:t>Индекс</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средних</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цен</w:t>
            </w:r>
          </w:p>
          <w:p w:rsidR="00FE725E" w:rsidRPr="00DC345D" w:rsidRDefault="00FE725E">
            <w:pPr>
              <w:spacing w:before="20" w:after="20"/>
              <w:ind w:left="28"/>
              <w:rPr>
                <w:lang w:val="en-US"/>
              </w:rPr>
            </w:pPr>
            <w:r w:rsidRPr="00DC345D">
              <w:rPr>
                <w:rFonts w:ascii="Arial" w:hAnsi="Arial" w:cs="Arial"/>
                <w:i/>
                <w:sz w:val="12"/>
                <w:szCs w:val="12"/>
                <w:lang w:val="en-US"/>
              </w:rPr>
              <w:t>Average price index</w:t>
            </w:r>
          </w:p>
        </w:tc>
        <w:tc>
          <w:tcPr>
            <w:tcW w:w="630" w:type="dxa"/>
            <w:tcBorders>
              <w:left w:val="single" w:sz="6" w:space="0" w:color="000000"/>
              <w:bottom w:val="single" w:sz="6" w:space="0" w:color="000000"/>
            </w:tcBorders>
            <w:shd w:val="clear" w:color="auto" w:fill="auto"/>
          </w:tcPr>
          <w:p w:rsidR="00FE725E" w:rsidRPr="00DC345D" w:rsidRDefault="00FE725E">
            <w:pPr>
              <w:spacing w:before="20" w:after="20"/>
              <w:ind w:left="28"/>
            </w:pPr>
            <w:r>
              <w:rPr>
                <w:rFonts w:ascii="Arial" w:hAnsi="Arial" w:cs="Arial"/>
                <w:sz w:val="12"/>
                <w:szCs w:val="12"/>
              </w:rPr>
              <w:t>Индекс</w:t>
            </w:r>
            <w:r>
              <w:rPr>
                <w:rFonts w:ascii="Arial" w:hAnsi="Arial" w:cs="Arial"/>
                <w:sz w:val="12"/>
                <w:szCs w:val="12"/>
              </w:rPr>
              <w:br/>
              <w:t>физ</w:t>
            </w:r>
            <w:proofErr w:type="gramStart"/>
            <w:r>
              <w:rPr>
                <w:rFonts w:ascii="Arial" w:hAnsi="Arial" w:cs="Arial"/>
                <w:sz w:val="12"/>
                <w:szCs w:val="12"/>
              </w:rPr>
              <w:t>и</w:t>
            </w:r>
            <w:r w:rsidRPr="00DC345D">
              <w:rPr>
                <w:rFonts w:ascii="Arial" w:hAnsi="Arial" w:cs="Arial"/>
                <w:sz w:val="12"/>
                <w:szCs w:val="12"/>
              </w:rPr>
              <w:t>-</w:t>
            </w:r>
            <w:proofErr w:type="gramEnd"/>
            <w:r w:rsidRPr="00DC345D">
              <w:rPr>
                <w:rFonts w:ascii="Arial" w:hAnsi="Arial" w:cs="Arial"/>
                <w:sz w:val="12"/>
                <w:szCs w:val="12"/>
              </w:rPr>
              <w:br/>
              <w:t>че</w:t>
            </w:r>
            <w:r w:rsidRPr="00DC345D">
              <w:rPr>
                <w:rFonts w:ascii="Arial" w:hAnsi="Arial" w:cs="Arial"/>
                <w:sz w:val="12"/>
                <w:szCs w:val="12"/>
                <w:lang w:val="en-US"/>
              </w:rPr>
              <w:t>c</w:t>
            </w:r>
            <w:r w:rsidRPr="00DC345D">
              <w:rPr>
                <w:rFonts w:ascii="Arial" w:hAnsi="Arial" w:cs="Arial"/>
                <w:sz w:val="12"/>
                <w:szCs w:val="12"/>
              </w:rPr>
              <w:t xml:space="preserve">кого </w:t>
            </w:r>
            <w:r w:rsidRPr="00DC345D">
              <w:rPr>
                <w:rFonts w:ascii="Arial" w:hAnsi="Arial" w:cs="Arial"/>
                <w:sz w:val="12"/>
                <w:szCs w:val="12"/>
              </w:rPr>
              <w:br/>
              <w:t>объема</w:t>
            </w:r>
          </w:p>
          <w:p w:rsidR="00FE725E" w:rsidRPr="00DC345D" w:rsidRDefault="00FE725E">
            <w:pPr>
              <w:spacing w:before="20" w:after="20"/>
              <w:ind w:left="28"/>
            </w:pPr>
            <w:r w:rsidRPr="00DC345D">
              <w:rPr>
                <w:rFonts w:ascii="Arial" w:hAnsi="Arial" w:cs="Arial"/>
                <w:i/>
                <w:sz w:val="12"/>
                <w:szCs w:val="12"/>
                <w:lang w:val="en-US"/>
              </w:rPr>
              <w:t>Volume</w:t>
            </w:r>
            <w:r w:rsidRPr="00DC345D">
              <w:rPr>
                <w:rFonts w:ascii="Arial" w:hAnsi="Arial" w:cs="Arial"/>
                <w:i/>
                <w:sz w:val="12"/>
                <w:szCs w:val="12"/>
              </w:rPr>
              <w:t xml:space="preserve"> </w:t>
            </w:r>
            <w:r w:rsidRPr="00DC345D">
              <w:rPr>
                <w:rFonts w:ascii="Arial" w:hAnsi="Arial" w:cs="Arial"/>
                <w:i/>
                <w:sz w:val="12"/>
                <w:szCs w:val="12"/>
                <w:lang w:val="en-US"/>
              </w:rPr>
              <w:t>index</w:t>
            </w:r>
          </w:p>
        </w:tc>
        <w:tc>
          <w:tcPr>
            <w:tcW w:w="2424" w:type="dxa"/>
            <w:vMerge/>
            <w:tcBorders>
              <w:left w:val="single" w:sz="6" w:space="0" w:color="000000"/>
              <w:bottom w:val="single" w:sz="6" w:space="0" w:color="000000"/>
            </w:tcBorders>
            <w:shd w:val="clear" w:color="auto" w:fill="auto"/>
          </w:tcPr>
          <w:p w:rsidR="00FE725E" w:rsidRPr="00DC345D" w:rsidRDefault="00FE725E">
            <w:pPr>
              <w:snapToGrid w:val="0"/>
              <w:jc w:val="center"/>
              <w:rPr>
                <w:rFonts w:ascii="Arial" w:hAnsi="Arial" w:cs="Arial"/>
                <w:sz w:val="12"/>
              </w:rPr>
            </w:pPr>
          </w:p>
        </w:tc>
      </w:tr>
      <w:tr w:rsidR="00D87954" w:rsidRPr="00DC345D" w:rsidTr="00DB3279">
        <w:trPr>
          <w:cantSplit/>
        </w:trPr>
        <w:tc>
          <w:tcPr>
            <w:tcW w:w="2474" w:type="dxa"/>
            <w:shd w:val="clear" w:color="auto" w:fill="auto"/>
            <w:vAlign w:val="bottom"/>
          </w:tcPr>
          <w:p w:rsidR="00D87954" w:rsidRPr="00DC345D" w:rsidRDefault="00D87954" w:rsidP="005A5B9E">
            <w:pPr>
              <w:spacing w:before="70" w:line="140" w:lineRule="exact"/>
              <w:rPr>
                <w:rFonts w:ascii="Arial" w:hAnsi="Arial" w:cs="Arial"/>
                <w:sz w:val="14"/>
                <w:szCs w:val="14"/>
              </w:rPr>
            </w:pPr>
            <w:r w:rsidRPr="00DC345D">
              <w:rPr>
                <w:rFonts w:ascii="Arial" w:hAnsi="Arial" w:cs="Arial"/>
                <w:b/>
                <w:sz w:val="14"/>
                <w:szCs w:val="14"/>
              </w:rPr>
              <w:t>Индексы внешней</w:t>
            </w:r>
            <w:r w:rsidRPr="00DC345D">
              <w:rPr>
                <w:rFonts w:ascii="Arial" w:hAnsi="Arial" w:cs="Arial"/>
                <w:b/>
                <w:sz w:val="14"/>
                <w:szCs w:val="14"/>
                <w:lang w:val="en-US"/>
              </w:rPr>
              <w:t xml:space="preserve"> </w:t>
            </w:r>
            <w:r w:rsidRPr="00DC345D">
              <w:rPr>
                <w:rFonts w:ascii="Arial" w:hAnsi="Arial" w:cs="Arial"/>
                <w:b/>
                <w:sz w:val="14"/>
                <w:szCs w:val="14"/>
              </w:rPr>
              <w:t>торговли</w:t>
            </w:r>
          </w:p>
        </w:tc>
        <w:tc>
          <w:tcPr>
            <w:tcW w:w="628" w:type="dxa"/>
            <w:tcBorders>
              <w:left w:val="single" w:sz="6" w:space="0" w:color="000000"/>
            </w:tcBorders>
            <w:shd w:val="clear" w:color="auto" w:fill="auto"/>
            <w:vAlign w:val="bottom"/>
          </w:tcPr>
          <w:p w:rsidR="00D87954" w:rsidRPr="00DC345D" w:rsidRDefault="00D87954" w:rsidP="00DB3279">
            <w:pPr>
              <w:spacing w:before="70" w:line="140" w:lineRule="exact"/>
              <w:ind w:right="113"/>
              <w:jc w:val="right"/>
              <w:rPr>
                <w:rFonts w:ascii="Arial" w:hAnsi="Arial" w:cs="Arial"/>
                <w:sz w:val="14"/>
                <w:szCs w:val="14"/>
              </w:rPr>
            </w:pPr>
            <w:r w:rsidRPr="00DC345D">
              <w:rPr>
                <w:rFonts w:ascii="Arial" w:hAnsi="Arial" w:cs="Arial"/>
                <w:b/>
                <w:sz w:val="14"/>
                <w:szCs w:val="14"/>
              </w:rPr>
              <w:t>123,1</w:t>
            </w:r>
          </w:p>
        </w:tc>
        <w:tc>
          <w:tcPr>
            <w:tcW w:w="628" w:type="dxa"/>
            <w:tcBorders>
              <w:left w:val="single" w:sz="6" w:space="0" w:color="000000"/>
            </w:tcBorders>
            <w:shd w:val="clear" w:color="auto" w:fill="auto"/>
            <w:vAlign w:val="bottom"/>
          </w:tcPr>
          <w:p w:rsidR="00D87954" w:rsidRPr="00DC345D" w:rsidRDefault="00D87954" w:rsidP="00DB3279">
            <w:pPr>
              <w:spacing w:before="70" w:line="140" w:lineRule="exact"/>
              <w:ind w:right="113"/>
              <w:jc w:val="right"/>
              <w:rPr>
                <w:rFonts w:ascii="Arial" w:hAnsi="Arial" w:cs="Arial"/>
                <w:sz w:val="14"/>
                <w:szCs w:val="14"/>
              </w:rPr>
            </w:pPr>
            <w:r w:rsidRPr="00DC345D">
              <w:rPr>
                <w:rFonts w:ascii="Arial" w:hAnsi="Arial" w:cs="Arial"/>
                <w:b/>
                <w:sz w:val="14"/>
                <w:szCs w:val="14"/>
              </w:rPr>
              <w:t>106,9</w:t>
            </w:r>
          </w:p>
        </w:tc>
        <w:tc>
          <w:tcPr>
            <w:tcW w:w="627"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b/>
                <w:sz w:val="14"/>
                <w:szCs w:val="14"/>
              </w:rPr>
            </w:pPr>
            <w:r w:rsidRPr="00D177B8">
              <w:rPr>
                <w:rFonts w:ascii="Arial" w:hAnsi="Arial" w:cs="Arial"/>
                <w:b/>
                <w:sz w:val="14"/>
                <w:szCs w:val="14"/>
              </w:rPr>
              <w:t>97,5</w:t>
            </w:r>
          </w:p>
        </w:tc>
        <w:tc>
          <w:tcPr>
            <w:tcW w:w="630"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b/>
                <w:sz w:val="14"/>
                <w:szCs w:val="14"/>
              </w:rPr>
            </w:pPr>
            <w:r w:rsidRPr="00D177B8">
              <w:rPr>
                <w:rFonts w:ascii="Arial" w:hAnsi="Arial" w:cs="Arial"/>
                <w:b/>
                <w:sz w:val="14"/>
                <w:szCs w:val="14"/>
              </w:rPr>
              <w:t>96,4</w:t>
            </w:r>
          </w:p>
        </w:tc>
        <w:tc>
          <w:tcPr>
            <w:tcW w:w="627"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b/>
                <w:sz w:val="14"/>
                <w:szCs w:val="14"/>
              </w:rPr>
            </w:pPr>
            <w:r w:rsidRPr="00D87954">
              <w:rPr>
                <w:rFonts w:ascii="Arial" w:hAnsi="Arial" w:cs="Arial"/>
                <w:b/>
                <w:sz w:val="14"/>
                <w:szCs w:val="14"/>
              </w:rPr>
              <w:t>80,4</w:t>
            </w:r>
          </w:p>
        </w:tc>
        <w:tc>
          <w:tcPr>
            <w:tcW w:w="630"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b/>
                <w:sz w:val="14"/>
                <w:szCs w:val="14"/>
              </w:rPr>
            </w:pPr>
            <w:r w:rsidRPr="00D87954">
              <w:rPr>
                <w:rFonts w:ascii="Arial" w:hAnsi="Arial" w:cs="Arial"/>
                <w:b/>
                <w:sz w:val="14"/>
                <w:szCs w:val="14"/>
              </w:rPr>
              <w:t>98,4</w:t>
            </w:r>
          </w:p>
        </w:tc>
        <w:tc>
          <w:tcPr>
            <w:tcW w:w="630"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b/>
                <w:sz w:val="14"/>
                <w:szCs w:val="14"/>
              </w:rPr>
            </w:pPr>
            <w:r w:rsidRPr="00D87954">
              <w:rPr>
                <w:rFonts w:ascii="Arial" w:hAnsi="Arial" w:cs="Arial"/>
                <w:b/>
                <w:sz w:val="14"/>
                <w:szCs w:val="14"/>
              </w:rPr>
              <w:t>145,7</w:t>
            </w:r>
          </w:p>
        </w:tc>
        <w:tc>
          <w:tcPr>
            <w:tcW w:w="630"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b/>
                <w:sz w:val="14"/>
                <w:szCs w:val="14"/>
              </w:rPr>
            </w:pPr>
            <w:r w:rsidRPr="00D87954">
              <w:rPr>
                <w:rFonts w:ascii="Arial" w:hAnsi="Arial" w:cs="Arial"/>
                <w:b/>
                <w:sz w:val="14"/>
                <w:szCs w:val="14"/>
              </w:rPr>
              <w:t>100,1</w:t>
            </w:r>
          </w:p>
        </w:tc>
        <w:tc>
          <w:tcPr>
            <w:tcW w:w="2424" w:type="dxa"/>
            <w:tcBorders>
              <w:left w:val="single" w:sz="6" w:space="0" w:color="000000"/>
            </w:tcBorders>
            <w:shd w:val="clear" w:color="auto" w:fill="auto"/>
            <w:vAlign w:val="bottom"/>
          </w:tcPr>
          <w:p w:rsidR="00D87954" w:rsidRPr="00DC345D" w:rsidRDefault="00D87954" w:rsidP="005A5B9E">
            <w:pPr>
              <w:spacing w:before="70" w:line="140" w:lineRule="exact"/>
            </w:pPr>
            <w:r w:rsidRPr="00DC345D">
              <w:rPr>
                <w:rFonts w:ascii="Arial" w:hAnsi="Arial" w:cs="Arial"/>
                <w:b/>
                <w:i/>
                <w:sz w:val="14"/>
                <w:szCs w:val="14"/>
                <w:lang w:val="en-US"/>
              </w:rPr>
              <w:t xml:space="preserve">Indices of foreign trade  </w:t>
            </w:r>
          </w:p>
        </w:tc>
      </w:tr>
      <w:tr w:rsidR="00D87954" w:rsidRPr="00542FEB" w:rsidTr="00DB3279">
        <w:trPr>
          <w:cantSplit/>
        </w:trPr>
        <w:tc>
          <w:tcPr>
            <w:tcW w:w="2474" w:type="dxa"/>
            <w:shd w:val="clear" w:color="auto" w:fill="auto"/>
            <w:vAlign w:val="bottom"/>
          </w:tcPr>
          <w:p w:rsidR="00D87954" w:rsidRPr="00DC345D" w:rsidRDefault="00D87954" w:rsidP="005A5B9E">
            <w:pPr>
              <w:spacing w:before="70" w:line="140" w:lineRule="exact"/>
              <w:ind w:left="227"/>
              <w:rPr>
                <w:rFonts w:ascii="Arial" w:hAnsi="Arial" w:cs="Arial"/>
                <w:sz w:val="14"/>
                <w:szCs w:val="14"/>
              </w:rPr>
            </w:pPr>
            <w:r w:rsidRPr="00DC345D">
              <w:rPr>
                <w:rFonts w:ascii="Arial" w:hAnsi="Arial" w:cs="Arial"/>
                <w:sz w:val="14"/>
                <w:szCs w:val="14"/>
              </w:rPr>
              <w:t>из них по товарным группам:</w:t>
            </w:r>
          </w:p>
        </w:tc>
        <w:tc>
          <w:tcPr>
            <w:tcW w:w="628" w:type="dxa"/>
            <w:tcBorders>
              <w:left w:val="single" w:sz="6" w:space="0" w:color="000000"/>
            </w:tcBorders>
            <w:shd w:val="clear" w:color="auto" w:fill="auto"/>
            <w:vAlign w:val="bottom"/>
          </w:tcPr>
          <w:p w:rsidR="00D87954" w:rsidRPr="00DC345D" w:rsidRDefault="00D87954" w:rsidP="00DB3279">
            <w:pPr>
              <w:snapToGrid w:val="0"/>
              <w:spacing w:before="70" w:line="140" w:lineRule="exact"/>
              <w:ind w:right="113"/>
              <w:jc w:val="right"/>
              <w:rPr>
                <w:rFonts w:ascii="Arial" w:hAnsi="Arial" w:cs="Arial"/>
                <w:sz w:val="14"/>
                <w:szCs w:val="14"/>
              </w:rPr>
            </w:pPr>
          </w:p>
        </w:tc>
        <w:tc>
          <w:tcPr>
            <w:tcW w:w="628" w:type="dxa"/>
            <w:tcBorders>
              <w:left w:val="single" w:sz="6" w:space="0" w:color="000000"/>
            </w:tcBorders>
            <w:shd w:val="clear" w:color="auto" w:fill="auto"/>
            <w:vAlign w:val="bottom"/>
          </w:tcPr>
          <w:p w:rsidR="00D87954" w:rsidRPr="00DC345D" w:rsidRDefault="00D87954" w:rsidP="00DB3279">
            <w:pPr>
              <w:snapToGrid w:val="0"/>
              <w:spacing w:before="70" w:line="140" w:lineRule="exact"/>
              <w:ind w:right="113"/>
              <w:jc w:val="right"/>
              <w:rPr>
                <w:rFonts w:ascii="Arial" w:hAnsi="Arial" w:cs="Arial"/>
                <w:sz w:val="14"/>
                <w:szCs w:val="14"/>
              </w:rPr>
            </w:pPr>
          </w:p>
        </w:tc>
        <w:tc>
          <w:tcPr>
            <w:tcW w:w="627"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p>
        </w:tc>
        <w:tc>
          <w:tcPr>
            <w:tcW w:w="630"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p>
        </w:tc>
        <w:tc>
          <w:tcPr>
            <w:tcW w:w="627"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p>
        </w:tc>
        <w:tc>
          <w:tcPr>
            <w:tcW w:w="630"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p>
        </w:tc>
        <w:tc>
          <w:tcPr>
            <w:tcW w:w="630"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p>
        </w:tc>
        <w:tc>
          <w:tcPr>
            <w:tcW w:w="630"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p>
        </w:tc>
        <w:tc>
          <w:tcPr>
            <w:tcW w:w="2424" w:type="dxa"/>
            <w:tcBorders>
              <w:left w:val="single" w:sz="6" w:space="0" w:color="000000"/>
            </w:tcBorders>
            <w:shd w:val="clear" w:color="auto" w:fill="auto"/>
            <w:vAlign w:val="bottom"/>
          </w:tcPr>
          <w:p w:rsidR="00D87954" w:rsidRPr="00DC345D" w:rsidRDefault="00D87954" w:rsidP="005A5B9E">
            <w:pPr>
              <w:spacing w:before="70" w:line="140" w:lineRule="exact"/>
              <w:ind w:left="227"/>
              <w:rPr>
                <w:lang w:val="en-US"/>
              </w:rPr>
            </w:pPr>
            <w:r w:rsidRPr="00DC345D">
              <w:rPr>
                <w:rFonts w:ascii="Arial" w:hAnsi="Arial" w:cs="Arial"/>
                <w:i/>
                <w:sz w:val="14"/>
                <w:szCs w:val="14"/>
                <w:lang w:val="en-US"/>
              </w:rPr>
              <w:t>of which by commodity group:</w:t>
            </w:r>
          </w:p>
        </w:tc>
      </w:tr>
      <w:tr w:rsidR="00D87954" w:rsidRPr="00542FEB" w:rsidTr="00DB3279">
        <w:trPr>
          <w:cantSplit/>
        </w:trPr>
        <w:tc>
          <w:tcPr>
            <w:tcW w:w="2474" w:type="dxa"/>
            <w:shd w:val="clear" w:color="auto" w:fill="auto"/>
            <w:vAlign w:val="bottom"/>
          </w:tcPr>
          <w:p w:rsidR="00D87954" w:rsidRPr="00DC345D" w:rsidRDefault="00D87954" w:rsidP="005A5B9E">
            <w:pPr>
              <w:spacing w:before="70" w:line="140" w:lineRule="exact"/>
              <w:ind w:left="113"/>
              <w:rPr>
                <w:rFonts w:ascii="Arial" w:hAnsi="Arial" w:cs="Arial"/>
                <w:sz w:val="14"/>
                <w:szCs w:val="14"/>
              </w:rPr>
            </w:pPr>
            <w:r w:rsidRPr="00DC345D">
              <w:rPr>
                <w:rFonts w:ascii="Arial" w:hAnsi="Arial" w:cs="Arial"/>
                <w:sz w:val="14"/>
                <w:szCs w:val="14"/>
              </w:rPr>
              <w:t xml:space="preserve">продовольственные товары </w:t>
            </w:r>
            <w:r w:rsidRPr="00DC345D">
              <w:rPr>
                <w:rFonts w:ascii="Arial" w:hAnsi="Arial" w:cs="Arial"/>
                <w:sz w:val="14"/>
                <w:szCs w:val="14"/>
              </w:rPr>
              <w:br/>
              <w:t xml:space="preserve">и сельскохозяйственное сырье (кроме </w:t>
            </w:r>
            <w:proofErr w:type="gramStart"/>
            <w:r w:rsidRPr="00DC345D">
              <w:rPr>
                <w:rFonts w:ascii="Arial" w:hAnsi="Arial" w:cs="Arial"/>
                <w:sz w:val="14"/>
                <w:szCs w:val="14"/>
              </w:rPr>
              <w:t>текстильного</w:t>
            </w:r>
            <w:proofErr w:type="gramEnd"/>
            <w:r w:rsidRPr="00DC345D">
              <w:rPr>
                <w:rFonts w:ascii="Arial" w:hAnsi="Arial" w:cs="Arial"/>
                <w:sz w:val="14"/>
                <w:szCs w:val="14"/>
              </w:rPr>
              <w:t>)</w:t>
            </w:r>
          </w:p>
        </w:tc>
        <w:tc>
          <w:tcPr>
            <w:tcW w:w="628" w:type="dxa"/>
            <w:tcBorders>
              <w:left w:val="single" w:sz="6" w:space="0" w:color="000000"/>
            </w:tcBorders>
            <w:shd w:val="clear" w:color="auto" w:fill="auto"/>
            <w:vAlign w:val="bottom"/>
          </w:tcPr>
          <w:p w:rsidR="00D87954" w:rsidRPr="00DC345D" w:rsidRDefault="00D87954" w:rsidP="00DB3279">
            <w:pPr>
              <w:spacing w:before="70" w:line="140" w:lineRule="exact"/>
              <w:ind w:right="113"/>
              <w:jc w:val="right"/>
              <w:rPr>
                <w:rFonts w:ascii="Arial" w:hAnsi="Arial" w:cs="Arial"/>
                <w:sz w:val="14"/>
                <w:szCs w:val="14"/>
                <w:lang w:val="en-US"/>
              </w:rPr>
            </w:pPr>
            <w:r w:rsidRPr="00DC345D">
              <w:rPr>
                <w:rFonts w:ascii="Arial" w:hAnsi="Arial" w:cs="Arial"/>
                <w:sz w:val="14"/>
                <w:szCs w:val="14"/>
                <w:lang w:val="en-US"/>
              </w:rPr>
              <w:t>105,4</w:t>
            </w:r>
          </w:p>
        </w:tc>
        <w:tc>
          <w:tcPr>
            <w:tcW w:w="628" w:type="dxa"/>
            <w:tcBorders>
              <w:left w:val="single" w:sz="6" w:space="0" w:color="000000"/>
            </w:tcBorders>
            <w:shd w:val="clear" w:color="auto" w:fill="auto"/>
            <w:vAlign w:val="bottom"/>
          </w:tcPr>
          <w:p w:rsidR="00D87954" w:rsidRPr="00DC345D" w:rsidRDefault="00D87954" w:rsidP="00DB3279">
            <w:pPr>
              <w:spacing w:before="70" w:line="140" w:lineRule="exact"/>
              <w:ind w:right="113"/>
              <w:jc w:val="right"/>
              <w:rPr>
                <w:rFonts w:ascii="Arial" w:hAnsi="Arial" w:cs="Arial"/>
                <w:sz w:val="14"/>
                <w:szCs w:val="14"/>
                <w:lang w:val="en-US"/>
              </w:rPr>
            </w:pPr>
            <w:r w:rsidRPr="00DC345D">
              <w:rPr>
                <w:rFonts w:ascii="Arial" w:hAnsi="Arial" w:cs="Arial"/>
                <w:sz w:val="14"/>
                <w:szCs w:val="14"/>
                <w:lang w:val="en-US"/>
              </w:rPr>
              <w:t>88,0</w:t>
            </w:r>
          </w:p>
        </w:tc>
        <w:tc>
          <w:tcPr>
            <w:tcW w:w="627"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97,9</w:t>
            </w:r>
          </w:p>
        </w:tc>
        <w:tc>
          <w:tcPr>
            <w:tcW w:w="630"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101,5</w:t>
            </w:r>
          </w:p>
        </w:tc>
        <w:tc>
          <w:tcPr>
            <w:tcW w:w="627"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103,0</w:t>
            </w:r>
          </w:p>
        </w:tc>
        <w:tc>
          <w:tcPr>
            <w:tcW w:w="630"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115,7</w:t>
            </w:r>
          </w:p>
        </w:tc>
        <w:tc>
          <w:tcPr>
            <w:tcW w:w="630"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132,2</w:t>
            </w:r>
          </w:p>
        </w:tc>
        <w:tc>
          <w:tcPr>
            <w:tcW w:w="630"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91,8</w:t>
            </w:r>
          </w:p>
        </w:tc>
        <w:tc>
          <w:tcPr>
            <w:tcW w:w="2424" w:type="dxa"/>
            <w:tcBorders>
              <w:left w:val="single" w:sz="6" w:space="0" w:color="000000"/>
            </w:tcBorders>
            <w:shd w:val="clear" w:color="auto" w:fill="auto"/>
            <w:vAlign w:val="bottom"/>
          </w:tcPr>
          <w:p w:rsidR="00D87954" w:rsidRPr="00DC345D" w:rsidRDefault="00D87954" w:rsidP="005A5B9E">
            <w:pPr>
              <w:spacing w:before="70" w:line="140" w:lineRule="exact"/>
              <w:ind w:left="113"/>
              <w:rPr>
                <w:lang w:val="en-US"/>
              </w:rPr>
            </w:pPr>
            <w:r w:rsidRPr="00DC345D">
              <w:rPr>
                <w:rFonts w:ascii="Arial" w:hAnsi="Arial" w:cs="Arial"/>
                <w:i/>
                <w:sz w:val="14"/>
                <w:lang w:val="en-US"/>
              </w:rPr>
              <w:t xml:space="preserve">food products and agricultural raw </w:t>
            </w:r>
            <w:r w:rsidRPr="00DC345D">
              <w:rPr>
                <w:rFonts w:ascii="Arial" w:hAnsi="Arial" w:cs="Arial"/>
                <w:i/>
                <w:sz w:val="14"/>
                <w:lang w:val="en-US"/>
              </w:rPr>
              <w:br/>
              <w:t>materials (excluding textile</w:t>
            </w:r>
            <w:r w:rsidRPr="00DC345D">
              <w:rPr>
                <w:rFonts w:ascii="Arial" w:hAnsi="Arial" w:cs="Arial"/>
                <w:i/>
                <w:sz w:val="14"/>
                <w:szCs w:val="14"/>
                <w:lang w:val="en-US"/>
              </w:rPr>
              <w:t>)</w:t>
            </w:r>
          </w:p>
        </w:tc>
      </w:tr>
      <w:tr w:rsidR="00D87954" w:rsidRPr="00DC345D" w:rsidTr="00DB3279">
        <w:trPr>
          <w:cantSplit/>
        </w:trPr>
        <w:tc>
          <w:tcPr>
            <w:tcW w:w="2474" w:type="dxa"/>
            <w:shd w:val="clear" w:color="auto" w:fill="auto"/>
            <w:vAlign w:val="bottom"/>
          </w:tcPr>
          <w:p w:rsidR="00D87954" w:rsidRPr="00DC345D" w:rsidRDefault="00D87954" w:rsidP="005A5B9E">
            <w:pPr>
              <w:spacing w:before="70" w:line="140" w:lineRule="exact"/>
              <w:ind w:left="113"/>
              <w:rPr>
                <w:rFonts w:ascii="Arial" w:hAnsi="Arial" w:cs="Arial"/>
                <w:sz w:val="14"/>
                <w:szCs w:val="14"/>
                <w:lang w:val="en-US"/>
              </w:rPr>
            </w:pPr>
            <w:r w:rsidRPr="00DC345D">
              <w:rPr>
                <w:rFonts w:ascii="Arial" w:hAnsi="Arial" w:cs="Arial"/>
                <w:sz w:val="14"/>
                <w:szCs w:val="14"/>
              </w:rPr>
              <w:t>минеральные</w:t>
            </w:r>
            <w:r w:rsidRPr="00DC345D">
              <w:rPr>
                <w:rFonts w:ascii="Arial" w:hAnsi="Arial" w:cs="Arial"/>
                <w:sz w:val="14"/>
                <w:szCs w:val="14"/>
                <w:lang w:val="en-US"/>
              </w:rPr>
              <w:t xml:space="preserve"> </w:t>
            </w:r>
            <w:r w:rsidRPr="00DC345D">
              <w:rPr>
                <w:rFonts w:ascii="Arial" w:hAnsi="Arial" w:cs="Arial"/>
                <w:sz w:val="14"/>
                <w:szCs w:val="14"/>
              </w:rPr>
              <w:t>продукты</w:t>
            </w:r>
          </w:p>
        </w:tc>
        <w:tc>
          <w:tcPr>
            <w:tcW w:w="628" w:type="dxa"/>
            <w:tcBorders>
              <w:left w:val="single" w:sz="6" w:space="0" w:color="000000"/>
            </w:tcBorders>
            <w:shd w:val="clear" w:color="auto" w:fill="auto"/>
            <w:vAlign w:val="bottom"/>
          </w:tcPr>
          <w:p w:rsidR="00D87954" w:rsidRPr="00DC345D" w:rsidRDefault="00D87954" w:rsidP="00DB3279">
            <w:pPr>
              <w:spacing w:before="70" w:line="140" w:lineRule="exact"/>
              <w:ind w:right="113"/>
              <w:jc w:val="right"/>
              <w:rPr>
                <w:rFonts w:ascii="Arial" w:hAnsi="Arial" w:cs="Arial"/>
                <w:sz w:val="14"/>
                <w:szCs w:val="14"/>
                <w:lang w:val="en-US"/>
              </w:rPr>
            </w:pPr>
            <w:r w:rsidRPr="00DC345D">
              <w:rPr>
                <w:rFonts w:ascii="Arial" w:hAnsi="Arial" w:cs="Arial"/>
                <w:spacing w:val="-2"/>
                <w:sz w:val="14"/>
                <w:szCs w:val="14"/>
                <w:lang w:val="en-US"/>
              </w:rPr>
              <w:t>129,3</w:t>
            </w:r>
          </w:p>
        </w:tc>
        <w:tc>
          <w:tcPr>
            <w:tcW w:w="628" w:type="dxa"/>
            <w:tcBorders>
              <w:left w:val="single" w:sz="6" w:space="0" w:color="000000"/>
            </w:tcBorders>
            <w:shd w:val="clear" w:color="auto" w:fill="auto"/>
            <w:vAlign w:val="bottom"/>
          </w:tcPr>
          <w:p w:rsidR="00D87954" w:rsidRPr="00DC345D" w:rsidRDefault="00D87954" w:rsidP="00DB3279">
            <w:pPr>
              <w:spacing w:before="70" w:line="140" w:lineRule="exact"/>
              <w:ind w:right="113"/>
              <w:jc w:val="right"/>
              <w:rPr>
                <w:rFonts w:ascii="Arial" w:hAnsi="Arial" w:cs="Arial"/>
                <w:sz w:val="14"/>
                <w:szCs w:val="14"/>
              </w:rPr>
            </w:pPr>
            <w:r w:rsidRPr="00DC345D">
              <w:rPr>
                <w:rFonts w:ascii="Arial" w:hAnsi="Arial" w:cs="Arial"/>
                <w:sz w:val="14"/>
                <w:szCs w:val="14"/>
                <w:lang w:val="en-US"/>
              </w:rPr>
              <w:t>105</w:t>
            </w:r>
            <w:r w:rsidRPr="00DC345D">
              <w:rPr>
                <w:rFonts w:ascii="Arial" w:hAnsi="Arial" w:cs="Arial"/>
                <w:sz w:val="14"/>
                <w:szCs w:val="14"/>
              </w:rPr>
              <w:t>,8</w:t>
            </w:r>
          </w:p>
        </w:tc>
        <w:tc>
          <w:tcPr>
            <w:tcW w:w="627"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96,7</w:t>
            </w:r>
          </w:p>
        </w:tc>
        <w:tc>
          <w:tcPr>
            <w:tcW w:w="630"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94,9</w:t>
            </w:r>
          </w:p>
        </w:tc>
        <w:tc>
          <w:tcPr>
            <w:tcW w:w="627"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68,3</w:t>
            </w:r>
          </w:p>
        </w:tc>
        <w:tc>
          <w:tcPr>
            <w:tcW w:w="630"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94,3</w:t>
            </w:r>
          </w:p>
        </w:tc>
        <w:tc>
          <w:tcPr>
            <w:tcW w:w="630"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163,8</w:t>
            </w:r>
          </w:p>
        </w:tc>
        <w:tc>
          <w:tcPr>
            <w:tcW w:w="630"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97,3</w:t>
            </w:r>
          </w:p>
        </w:tc>
        <w:tc>
          <w:tcPr>
            <w:tcW w:w="2424" w:type="dxa"/>
            <w:tcBorders>
              <w:left w:val="single" w:sz="6" w:space="0" w:color="000000"/>
            </w:tcBorders>
            <w:shd w:val="clear" w:color="auto" w:fill="auto"/>
            <w:vAlign w:val="bottom"/>
          </w:tcPr>
          <w:p w:rsidR="00D87954" w:rsidRPr="00DC345D" w:rsidRDefault="00D87954" w:rsidP="005A5B9E">
            <w:pPr>
              <w:spacing w:before="70" w:line="140" w:lineRule="exact"/>
              <w:ind w:left="113"/>
            </w:pPr>
            <w:r w:rsidRPr="00DC345D">
              <w:rPr>
                <w:rFonts w:ascii="Arial" w:hAnsi="Arial" w:cs="Arial"/>
                <w:i/>
                <w:sz w:val="14"/>
                <w:szCs w:val="14"/>
                <w:lang w:val="en-US"/>
              </w:rPr>
              <w:t>mineral products</w:t>
            </w:r>
          </w:p>
        </w:tc>
      </w:tr>
      <w:tr w:rsidR="00D87954" w:rsidRPr="00542FEB" w:rsidTr="00DB3279">
        <w:trPr>
          <w:cantSplit/>
        </w:trPr>
        <w:tc>
          <w:tcPr>
            <w:tcW w:w="2474" w:type="dxa"/>
            <w:shd w:val="clear" w:color="auto" w:fill="auto"/>
            <w:vAlign w:val="bottom"/>
          </w:tcPr>
          <w:p w:rsidR="00D87954" w:rsidRPr="00DC345D" w:rsidRDefault="00D87954" w:rsidP="005A5B9E">
            <w:pPr>
              <w:spacing w:before="70" w:line="140" w:lineRule="exact"/>
              <w:ind w:left="227"/>
              <w:rPr>
                <w:rFonts w:ascii="Arial" w:hAnsi="Arial" w:cs="Arial"/>
                <w:sz w:val="14"/>
                <w:szCs w:val="14"/>
              </w:rPr>
            </w:pPr>
            <w:r w:rsidRPr="00DC345D">
              <w:rPr>
                <w:rFonts w:ascii="Arial" w:hAnsi="Arial" w:cs="Arial"/>
                <w:sz w:val="14"/>
                <w:szCs w:val="14"/>
              </w:rPr>
              <w:t>из них топливно-энергетические товары</w:t>
            </w:r>
          </w:p>
        </w:tc>
        <w:tc>
          <w:tcPr>
            <w:tcW w:w="628" w:type="dxa"/>
            <w:tcBorders>
              <w:left w:val="single" w:sz="6" w:space="0" w:color="000000"/>
            </w:tcBorders>
            <w:shd w:val="clear" w:color="auto" w:fill="auto"/>
            <w:vAlign w:val="bottom"/>
          </w:tcPr>
          <w:p w:rsidR="00D87954" w:rsidRPr="00DC345D" w:rsidRDefault="00D87954" w:rsidP="00DB3279">
            <w:pPr>
              <w:spacing w:before="70" w:line="140" w:lineRule="exact"/>
              <w:ind w:right="113"/>
              <w:jc w:val="right"/>
              <w:rPr>
                <w:rFonts w:ascii="Arial" w:hAnsi="Arial" w:cs="Arial"/>
                <w:sz w:val="14"/>
                <w:szCs w:val="14"/>
              </w:rPr>
            </w:pPr>
            <w:r w:rsidRPr="00DC345D">
              <w:rPr>
                <w:rFonts w:ascii="Arial" w:hAnsi="Arial" w:cs="Arial"/>
                <w:sz w:val="14"/>
                <w:szCs w:val="14"/>
              </w:rPr>
              <w:t>129,2</w:t>
            </w:r>
          </w:p>
        </w:tc>
        <w:tc>
          <w:tcPr>
            <w:tcW w:w="628" w:type="dxa"/>
            <w:tcBorders>
              <w:left w:val="single" w:sz="6" w:space="0" w:color="000000"/>
            </w:tcBorders>
            <w:shd w:val="clear" w:color="auto" w:fill="auto"/>
            <w:vAlign w:val="bottom"/>
          </w:tcPr>
          <w:p w:rsidR="00D87954" w:rsidRPr="00DC345D" w:rsidRDefault="00D87954" w:rsidP="00DB3279">
            <w:pPr>
              <w:spacing w:before="70" w:line="140" w:lineRule="exact"/>
              <w:ind w:right="113"/>
              <w:jc w:val="right"/>
              <w:rPr>
                <w:rFonts w:ascii="Arial" w:hAnsi="Arial" w:cs="Arial"/>
                <w:sz w:val="14"/>
                <w:szCs w:val="14"/>
              </w:rPr>
            </w:pPr>
            <w:r w:rsidRPr="00DC345D">
              <w:rPr>
                <w:rFonts w:ascii="Arial" w:hAnsi="Arial" w:cs="Arial"/>
                <w:sz w:val="14"/>
                <w:szCs w:val="14"/>
              </w:rPr>
              <w:t>105,7</w:t>
            </w:r>
          </w:p>
        </w:tc>
        <w:tc>
          <w:tcPr>
            <w:tcW w:w="627"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97,7</w:t>
            </w:r>
          </w:p>
        </w:tc>
        <w:tc>
          <w:tcPr>
            <w:tcW w:w="630"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93,6</w:t>
            </w:r>
          </w:p>
        </w:tc>
        <w:tc>
          <w:tcPr>
            <w:tcW w:w="627"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68,0</w:t>
            </w:r>
          </w:p>
        </w:tc>
        <w:tc>
          <w:tcPr>
            <w:tcW w:w="630"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93,7</w:t>
            </w:r>
          </w:p>
        </w:tc>
        <w:tc>
          <w:tcPr>
            <w:tcW w:w="630"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163,7</w:t>
            </w:r>
          </w:p>
        </w:tc>
        <w:tc>
          <w:tcPr>
            <w:tcW w:w="630"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97,3</w:t>
            </w:r>
          </w:p>
        </w:tc>
        <w:tc>
          <w:tcPr>
            <w:tcW w:w="2424" w:type="dxa"/>
            <w:tcBorders>
              <w:left w:val="single" w:sz="6" w:space="0" w:color="000000"/>
            </w:tcBorders>
            <w:shd w:val="clear" w:color="auto" w:fill="auto"/>
            <w:vAlign w:val="bottom"/>
          </w:tcPr>
          <w:p w:rsidR="00D87954" w:rsidRPr="00DC345D" w:rsidRDefault="00D87954" w:rsidP="005A5B9E">
            <w:pPr>
              <w:spacing w:before="70" w:line="140" w:lineRule="exact"/>
              <w:ind w:left="227"/>
              <w:rPr>
                <w:lang w:val="en-US"/>
              </w:rPr>
            </w:pPr>
            <w:r w:rsidRPr="00DC345D">
              <w:rPr>
                <w:rFonts w:ascii="Arial" w:hAnsi="Arial" w:cs="Arial"/>
                <w:i/>
                <w:sz w:val="14"/>
                <w:szCs w:val="14"/>
                <w:lang w:val="en-US"/>
              </w:rPr>
              <w:t>of which fuel-energy</w:t>
            </w:r>
            <w:r w:rsidRPr="00DC345D">
              <w:rPr>
                <w:rFonts w:ascii="Arial" w:hAnsi="Arial" w:cs="Arial"/>
                <w:i/>
                <w:sz w:val="14"/>
                <w:szCs w:val="14"/>
                <w:lang w:val="en-US"/>
              </w:rPr>
              <w:br/>
              <w:t>commodities</w:t>
            </w:r>
          </w:p>
        </w:tc>
      </w:tr>
      <w:tr w:rsidR="00D87954" w:rsidRPr="00542FEB" w:rsidTr="00DB3279">
        <w:trPr>
          <w:cantSplit/>
        </w:trPr>
        <w:tc>
          <w:tcPr>
            <w:tcW w:w="2474" w:type="dxa"/>
            <w:shd w:val="clear" w:color="auto" w:fill="auto"/>
            <w:vAlign w:val="bottom"/>
          </w:tcPr>
          <w:p w:rsidR="00D87954" w:rsidRPr="00DC345D" w:rsidRDefault="00D87954" w:rsidP="005A5B9E">
            <w:pPr>
              <w:spacing w:before="70" w:line="140" w:lineRule="exact"/>
              <w:ind w:left="113"/>
              <w:rPr>
                <w:rFonts w:ascii="Arial" w:hAnsi="Arial" w:cs="Arial"/>
                <w:sz w:val="14"/>
                <w:szCs w:val="14"/>
              </w:rPr>
            </w:pPr>
            <w:r w:rsidRPr="00DC345D">
              <w:rPr>
                <w:rFonts w:ascii="Arial" w:hAnsi="Arial" w:cs="Arial"/>
                <w:sz w:val="14"/>
                <w:szCs w:val="14"/>
              </w:rPr>
              <w:t xml:space="preserve">продукция химической </w:t>
            </w:r>
            <w:r w:rsidRPr="00DC345D">
              <w:rPr>
                <w:rFonts w:ascii="Arial" w:hAnsi="Arial" w:cs="Arial"/>
                <w:sz w:val="14"/>
                <w:szCs w:val="14"/>
              </w:rPr>
              <w:br/>
              <w:t>промышленности, каучук</w:t>
            </w:r>
          </w:p>
        </w:tc>
        <w:tc>
          <w:tcPr>
            <w:tcW w:w="628" w:type="dxa"/>
            <w:tcBorders>
              <w:left w:val="single" w:sz="6" w:space="0" w:color="000000"/>
            </w:tcBorders>
            <w:shd w:val="clear" w:color="auto" w:fill="auto"/>
            <w:vAlign w:val="bottom"/>
          </w:tcPr>
          <w:p w:rsidR="00D87954" w:rsidRPr="00DC345D" w:rsidRDefault="00D87954" w:rsidP="00DB3279">
            <w:pPr>
              <w:spacing w:before="70" w:line="140" w:lineRule="exact"/>
              <w:ind w:right="113"/>
              <w:jc w:val="right"/>
              <w:rPr>
                <w:rFonts w:ascii="Arial" w:hAnsi="Arial" w:cs="Arial"/>
                <w:sz w:val="14"/>
                <w:szCs w:val="14"/>
              </w:rPr>
            </w:pPr>
            <w:r w:rsidRPr="00DC345D">
              <w:rPr>
                <w:rFonts w:ascii="Arial" w:hAnsi="Arial" w:cs="Arial"/>
                <w:sz w:val="14"/>
                <w:szCs w:val="14"/>
              </w:rPr>
              <w:t>103,8</w:t>
            </w:r>
          </w:p>
        </w:tc>
        <w:tc>
          <w:tcPr>
            <w:tcW w:w="628" w:type="dxa"/>
            <w:tcBorders>
              <w:left w:val="single" w:sz="6" w:space="0" w:color="000000"/>
            </w:tcBorders>
            <w:shd w:val="clear" w:color="auto" w:fill="auto"/>
            <w:vAlign w:val="bottom"/>
          </w:tcPr>
          <w:p w:rsidR="00D87954" w:rsidRPr="00DC345D" w:rsidRDefault="00D87954" w:rsidP="00DB3279">
            <w:pPr>
              <w:spacing w:before="70" w:line="140" w:lineRule="exact"/>
              <w:ind w:right="113"/>
              <w:jc w:val="right"/>
              <w:rPr>
                <w:rFonts w:ascii="Arial" w:hAnsi="Arial" w:cs="Arial"/>
                <w:sz w:val="14"/>
                <w:szCs w:val="14"/>
              </w:rPr>
            </w:pPr>
            <w:r w:rsidRPr="00DC345D">
              <w:rPr>
                <w:rFonts w:ascii="Arial" w:hAnsi="Arial" w:cs="Arial"/>
                <w:sz w:val="14"/>
                <w:szCs w:val="14"/>
              </w:rPr>
              <w:t>129,5</w:t>
            </w:r>
          </w:p>
        </w:tc>
        <w:tc>
          <w:tcPr>
            <w:tcW w:w="627"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98,1</w:t>
            </w:r>
          </w:p>
        </w:tc>
        <w:tc>
          <w:tcPr>
            <w:tcW w:w="630"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100,2</w:t>
            </w:r>
          </w:p>
        </w:tc>
        <w:tc>
          <w:tcPr>
            <w:tcW w:w="627"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84,9</w:t>
            </w:r>
          </w:p>
        </w:tc>
        <w:tc>
          <w:tcPr>
            <w:tcW w:w="630"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103,8</w:t>
            </w:r>
          </w:p>
        </w:tc>
        <w:tc>
          <w:tcPr>
            <w:tcW w:w="630"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140,1</w:t>
            </w:r>
          </w:p>
        </w:tc>
        <w:tc>
          <w:tcPr>
            <w:tcW w:w="630"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112,9</w:t>
            </w:r>
          </w:p>
        </w:tc>
        <w:tc>
          <w:tcPr>
            <w:tcW w:w="2424" w:type="dxa"/>
            <w:tcBorders>
              <w:left w:val="single" w:sz="6" w:space="0" w:color="000000"/>
            </w:tcBorders>
            <w:shd w:val="clear" w:color="auto" w:fill="auto"/>
            <w:vAlign w:val="bottom"/>
          </w:tcPr>
          <w:p w:rsidR="00D87954" w:rsidRPr="00DC345D" w:rsidRDefault="00D87954" w:rsidP="005A5B9E">
            <w:pPr>
              <w:spacing w:before="70" w:line="140" w:lineRule="exact"/>
              <w:ind w:left="113"/>
              <w:rPr>
                <w:lang w:val="en-US"/>
              </w:rPr>
            </w:pPr>
            <w:r w:rsidRPr="00DC345D">
              <w:rPr>
                <w:rStyle w:val="a4"/>
                <w:rFonts w:ascii="Arial" w:hAnsi="Arial" w:cs="Arial"/>
                <w:i/>
                <w:color w:val="auto"/>
                <w:sz w:val="14"/>
                <w:szCs w:val="14"/>
                <w:u w:val="none"/>
                <w:lang w:val="en"/>
              </w:rPr>
              <w:t>products</w:t>
            </w:r>
            <w:r w:rsidRPr="00DC345D">
              <w:rPr>
                <w:rStyle w:val="a4"/>
                <w:rFonts w:ascii="Arial" w:hAnsi="Arial" w:cs="Arial"/>
                <w:i/>
                <w:color w:val="auto"/>
                <w:sz w:val="14"/>
                <w:szCs w:val="14"/>
                <w:u w:val="none"/>
                <w:lang w:val="en-US"/>
              </w:rPr>
              <w:t xml:space="preserve"> </w:t>
            </w:r>
            <w:r w:rsidRPr="00DC345D">
              <w:rPr>
                <w:rStyle w:val="a4"/>
                <w:rFonts w:ascii="Arial" w:hAnsi="Arial" w:cs="Arial"/>
                <w:i/>
                <w:color w:val="auto"/>
                <w:sz w:val="14"/>
                <w:szCs w:val="14"/>
                <w:u w:val="none"/>
                <w:lang w:val="en"/>
              </w:rPr>
              <w:t>of</w:t>
            </w:r>
            <w:r w:rsidRPr="00DC345D">
              <w:rPr>
                <w:rStyle w:val="a4"/>
                <w:rFonts w:ascii="Arial" w:hAnsi="Arial" w:cs="Arial"/>
                <w:i/>
                <w:color w:val="auto"/>
                <w:sz w:val="14"/>
                <w:szCs w:val="14"/>
                <w:u w:val="none"/>
                <w:lang w:val="en-US"/>
              </w:rPr>
              <w:t xml:space="preserve"> </w:t>
            </w:r>
            <w:r w:rsidRPr="00DC345D">
              <w:rPr>
                <w:rStyle w:val="a4"/>
                <w:rFonts w:ascii="Arial" w:hAnsi="Arial" w:cs="Arial"/>
                <w:i/>
                <w:color w:val="auto"/>
                <w:sz w:val="14"/>
                <w:szCs w:val="14"/>
                <w:u w:val="none"/>
                <w:lang w:val="en"/>
              </w:rPr>
              <w:t>chemical</w:t>
            </w:r>
            <w:r w:rsidRPr="00DC345D">
              <w:rPr>
                <w:rFonts w:ascii="Arial" w:hAnsi="Arial" w:cs="Arial"/>
                <w:i/>
                <w:sz w:val="14"/>
                <w:szCs w:val="14"/>
                <w:lang w:val="en-US"/>
              </w:rPr>
              <w:t xml:space="preserve"> </w:t>
            </w:r>
            <w:r w:rsidRPr="00DC345D">
              <w:rPr>
                <w:rStyle w:val="a4"/>
                <w:rFonts w:ascii="Arial" w:hAnsi="Arial" w:cs="Arial"/>
                <w:i/>
                <w:color w:val="auto"/>
                <w:sz w:val="14"/>
                <w:szCs w:val="14"/>
                <w:u w:val="none"/>
                <w:lang w:val="en"/>
              </w:rPr>
              <w:t>industry</w:t>
            </w:r>
            <w:r w:rsidRPr="00DC345D">
              <w:rPr>
                <w:rStyle w:val="a4"/>
                <w:rFonts w:ascii="Arial" w:hAnsi="Arial" w:cs="Arial"/>
                <w:i/>
                <w:color w:val="auto"/>
                <w:sz w:val="14"/>
                <w:szCs w:val="14"/>
                <w:u w:val="none"/>
                <w:lang w:val="en-US"/>
              </w:rPr>
              <w:t xml:space="preserve">, </w:t>
            </w:r>
            <w:r w:rsidRPr="00DC345D">
              <w:rPr>
                <w:rStyle w:val="a4"/>
                <w:rFonts w:ascii="Arial" w:hAnsi="Arial" w:cs="Arial"/>
                <w:i/>
                <w:color w:val="auto"/>
                <w:sz w:val="14"/>
                <w:szCs w:val="14"/>
                <w:u w:val="none"/>
                <w:lang w:val="en-US"/>
              </w:rPr>
              <w:br/>
            </w:r>
            <w:r w:rsidRPr="00DC345D">
              <w:rPr>
                <w:rFonts w:ascii="Arial" w:hAnsi="Arial" w:cs="Arial"/>
                <w:i/>
                <w:sz w:val="14"/>
                <w:szCs w:val="14"/>
                <w:lang w:val="en-US"/>
              </w:rPr>
              <w:t>rubber</w:t>
            </w:r>
          </w:p>
        </w:tc>
      </w:tr>
      <w:tr w:rsidR="00D87954" w:rsidRPr="00542FEB" w:rsidTr="00DB3279">
        <w:trPr>
          <w:cantSplit/>
        </w:trPr>
        <w:tc>
          <w:tcPr>
            <w:tcW w:w="2474" w:type="dxa"/>
            <w:shd w:val="clear" w:color="auto" w:fill="auto"/>
            <w:vAlign w:val="bottom"/>
          </w:tcPr>
          <w:p w:rsidR="00D87954" w:rsidRPr="00DC345D" w:rsidRDefault="00D87954" w:rsidP="005A5B9E">
            <w:pPr>
              <w:spacing w:before="70" w:line="140" w:lineRule="exact"/>
              <w:ind w:left="113"/>
              <w:rPr>
                <w:rFonts w:ascii="Arial" w:hAnsi="Arial" w:cs="Arial"/>
                <w:sz w:val="14"/>
                <w:szCs w:val="14"/>
              </w:rPr>
            </w:pPr>
            <w:r w:rsidRPr="00DC345D">
              <w:rPr>
                <w:rFonts w:ascii="Arial" w:hAnsi="Arial" w:cs="Arial"/>
                <w:sz w:val="14"/>
                <w:szCs w:val="14"/>
              </w:rPr>
              <w:t xml:space="preserve">кожевенное сырье, пушнина </w:t>
            </w:r>
            <w:r w:rsidRPr="00DC345D">
              <w:rPr>
                <w:rFonts w:ascii="Arial" w:hAnsi="Arial" w:cs="Arial"/>
                <w:sz w:val="14"/>
                <w:szCs w:val="14"/>
              </w:rPr>
              <w:br/>
              <w:t>и изделия из них</w:t>
            </w:r>
          </w:p>
        </w:tc>
        <w:tc>
          <w:tcPr>
            <w:tcW w:w="628" w:type="dxa"/>
            <w:tcBorders>
              <w:left w:val="single" w:sz="6" w:space="0" w:color="000000"/>
            </w:tcBorders>
            <w:shd w:val="clear" w:color="auto" w:fill="auto"/>
            <w:vAlign w:val="bottom"/>
          </w:tcPr>
          <w:p w:rsidR="00D87954" w:rsidRPr="00DC345D" w:rsidRDefault="00D87954" w:rsidP="00DB3279">
            <w:pPr>
              <w:spacing w:before="70" w:line="140" w:lineRule="exact"/>
              <w:ind w:right="113"/>
              <w:jc w:val="right"/>
              <w:rPr>
                <w:rFonts w:ascii="Arial" w:hAnsi="Arial" w:cs="Arial"/>
                <w:sz w:val="14"/>
                <w:szCs w:val="14"/>
                <w:lang w:val="en-US"/>
              </w:rPr>
            </w:pPr>
            <w:r w:rsidRPr="00DC345D">
              <w:rPr>
                <w:rFonts w:ascii="Arial" w:hAnsi="Arial" w:cs="Arial"/>
                <w:sz w:val="14"/>
                <w:szCs w:val="14"/>
                <w:lang w:val="en-US"/>
              </w:rPr>
              <w:t>103,5</w:t>
            </w:r>
          </w:p>
        </w:tc>
        <w:tc>
          <w:tcPr>
            <w:tcW w:w="628" w:type="dxa"/>
            <w:tcBorders>
              <w:left w:val="single" w:sz="6" w:space="0" w:color="000000"/>
            </w:tcBorders>
            <w:shd w:val="clear" w:color="auto" w:fill="auto"/>
            <w:vAlign w:val="bottom"/>
          </w:tcPr>
          <w:p w:rsidR="00D87954" w:rsidRPr="00DC345D" w:rsidRDefault="00D87954" w:rsidP="00DB3279">
            <w:pPr>
              <w:spacing w:before="70" w:line="140" w:lineRule="exact"/>
              <w:ind w:right="113"/>
              <w:jc w:val="right"/>
              <w:rPr>
                <w:rFonts w:ascii="Arial" w:hAnsi="Arial" w:cs="Arial"/>
                <w:sz w:val="14"/>
                <w:szCs w:val="14"/>
                <w:lang w:val="en-US"/>
              </w:rPr>
            </w:pPr>
            <w:r w:rsidRPr="00DC345D">
              <w:rPr>
                <w:rFonts w:ascii="Arial" w:hAnsi="Arial" w:cs="Arial"/>
                <w:sz w:val="14"/>
                <w:szCs w:val="14"/>
                <w:lang w:val="en-US"/>
              </w:rPr>
              <w:t>121,7</w:t>
            </w:r>
          </w:p>
        </w:tc>
        <w:tc>
          <w:tcPr>
            <w:tcW w:w="627"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96,9</w:t>
            </w:r>
          </w:p>
        </w:tc>
        <w:tc>
          <w:tcPr>
            <w:tcW w:w="630"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78,1</w:t>
            </w:r>
          </w:p>
        </w:tc>
        <w:tc>
          <w:tcPr>
            <w:tcW w:w="627"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100,8</w:t>
            </w:r>
          </w:p>
        </w:tc>
        <w:tc>
          <w:tcPr>
            <w:tcW w:w="630"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77,4</w:t>
            </w:r>
          </w:p>
        </w:tc>
        <w:tc>
          <w:tcPr>
            <w:tcW w:w="630"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121,5</w:t>
            </w:r>
          </w:p>
        </w:tc>
        <w:tc>
          <w:tcPr>
            <w:tcW w:w="630"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106,9</w:t>
            </w:r>
          </w:p>
        </w:tc>
        <w:tc>
          <w:tcPr>
            <w:tcW w:w="2424" w:type="dxa"/>
            <w:tcBorders>
              <w:left w:val="single" w:sz="6" w:space="0" w:color="000000"/>
            </w:tcBorders>
            <w:shd w:val="clear" w:color="auto" w:fill="auto"/>
            <w:vAlign w:val="bottom"/>
          </w:tcPr>
          <w:p w:rsidR="00D87954" w:rsidRPr="00DC345D" w:rsidRDefault="00D87954" w:rsidP="005A5B9E">
            <w:pPr>
              <w:spacing w:before="70" w:line="140" w:lineRule="exact"/>
              <w:ind w:left="113"/>
              <w:rPr>
                <w:lang w:val="en-US"/>
              </w:rPr>
            </w:pPr>
            <w:r w:rsidRPr="00DC345D">
              <w:rPr>
                <w:rFonts w:ascii="Arial" w:hAnsi="Arial" w:cs="Arial"/>
                <w:i/>
                <w:sz w:val="14"/>
                <w:lang w:val="en-US"/>
              </w:rPr>
              <w:t xml:space="preserve">leather raw materials, fur </w:t>
            </w:r>
            <w:r w:rsidRPr="00DC345D">
              <w:rPr>
                <w:rFonts w:ascii="Arial" w:hAnsi="Arial" w:cs="Arial"/>
                <w:i/>
                <w:sz w:val="14"/>
                <w:lang w:val="en-US"/>
              </w:rPr>
              <w:br/>
              <w:t>and articles thereof</w:t>
            </w:r>
          </w:p>
        </w:tc>
      </w:tr>
      <w:tr w:rsidR="00D87954" w:rsidRPr="00542FEB" w:rsidTr="00DB3279">
        <w:trPr>
          <w:cantSplit/>
        </w:trPr>
        <w:tc>
          <w:tcPr>
            <w:tcW w:w="2474" w:type="dxa"/>
            <w:shd w:val="clear" w:color="auto" w:fill="auto"/>
            <w:vAlign w:val="bottom"/>
          </w:tcPr>
          <w:p w:rsidR="00D87954" w:rsidRPr="00DC345D" w:rsidRDefault="00D87954" w:rsidP="005A5B9E">
            <w:pPr>
              <w:spacing w:before="70" w:line="140" w:lineRule="exact"/>
              <w:ind w:left="113"/>
              <w:rPr>
                <w:rFonts w:ascii="Arial" w:hAnsi="Arial" w:cs="Arial"/>
                <w:sz w:val="14"/>
                <w:szCs w:val="14"/>
              </w:rPr>
            </w:pPr>
            <w:r w:rsidRPr="00DC345D">
              <w:rPr>
                <w:rFonts w:ascii="Arial" w:hAnsi="Arial" w:cs="Arial"/>
                <w:sz w:val="14"/>
                <w:szCs w:val="14"/>
              </w:rPr>
              <w:t>древесина и целлюлозно-бумажные изделия</w:t>
            </w:r>
          </w:p>
        </w:tc>
        <w:tc>
          <w:tcPr>
            <w:tcW w:w="628" w:type="dxa"/>
            <w:tcBorders>
              <w:left w:val="single" w:sz="6" w:space="0" w:color="000000"/>
            </w:tcBorders>
            <w:shd w:val="clear" w:color="auto" w:fill="auto"/>
            <w:vAlign w:val="bottom"/>
          </w:tcPr>
          <w:p w:rsidR="00D87954" w:rsidRPr="00DC345D" w:rsidRDefault="00D87954" w:rsidP="00DB3279">
            <w:pPr>
              <w:spacing w:before="70" w:line="140" w:lineRule="exact"/>
              <w:ind w:right="113"/>
              <w:jc w:val="right"/>
              <w:rPr>
                <w:rFonts w:ascii="Arial" w:hAnsi="Arial" w:cs="Arial"/>
                <w:sz w:val="14"/>
                <w:szCs w:val="14"/>
              </w:rPr>
            </w:pPr>
            <w:r w:rsidRPr="00DC345D">
              <w:rPr>
                <w:rFonts w:ascii="Arial" w:hAnsi="Arial" w:cs="Arial"/>
                <w:sz w:val="14"/>
                <w:szCs w:val="14"/>
              </w:rPr>
              <w:t>108,9</w:t>
            </w:r>
          </w:p>
        </w:tc>
        <w:tc>
          <w:tcPr>
            <w:tcW w:w="628" w:type="dxa"/>
            <w:tcBorders>
              <w:left w:val="single" w:sz="6" w:space="0" w:color="000000"/>
            </w:tcBorders>
            <w:shd w:val="clear" w:color="auto" w:fill="auto"/>
            <w:vAlign w:val="bottom"/>
          </w:tcPr>
          <w:p w:rsidR="00D87954" w:rsidRPr="00DC345D" w:rsidRDefault="00D87954" w:rsidP="00DB3279">
            <w:pPr>
              <w:spacing w:before="70" w:line="140" w:lineRule="exact"/>
              <w:ind w:right="113"/>
              <w:jc w:val="right"/>
              <w:rPr>
                <w:rFonts w:ascii="Arial" w:hAnsi="Arial" w:cs="Arial"/>
                <w:sz w:val="14"/>
                <w:szCs w:val="14"/>
              </w:rPr>
            </w:pPr>
            <w:r w:rsidRPr="00DC345D">
              <w:rPr>
                <w:rFonts w:ascii="Arial" w:hAnsi="Arial" w:cs="Arial"/>
                <w:sz w:val="14"/>
                <w:szCs w:val="14"/>
              </w:rPr>
              <w:t>107,0</w:t>
            </w:r>
          </w:p>
        </w:tc>
        <w:tc>
          <w:tcPr>
            <w:tcW w:w="627"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97,0</w:t>
            </w:r>
          </w:p>
        </w:tc>
        <w:tc>
          <w:tcPr>
            <w:tcW w:w="630"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94,7</w:t>
            </w:r>
          </w:p>
        </w:tc>
        <w:tc>
          <w:tcPr>
            <w:tcW w:w="627"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91,0</w:t>
            </w:r>
          </w:p>
        </w:tc>
        <w:tc>
          <w:tcPr>
            <w:tcW w:w="630"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106,2</w:t>
            </w:r>
          </w:p>
        </w:tc>
        <w:tc>
          <w:tcPr>
            <w:tcW w:w="630"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133,1</w:t>
            </w:r>
          </w:p>
        </w:tc>
        <w:tc>
          <w:tcPr>
            <w:tcW w:w="630"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103,2</w:t>
            </w:r>
          </w:p>
        </w:tc>
        <w:tc>
          <w:tcPr>
            <w:tcW w:w="2424" w:type="dxa"/>
            <w:tcBorders>
              <w:left w:val="single" w:sz="6" w:space="0" w:color="000000"/>
            </w:tcBorders>
            <w:shd w:val="clear" w:color="auto" w:fill="auto"/>
            <w:vAlign w:val="bottom"/>
          </w:tcPr>
          <w:p w:rsidR="00D87954" w:rsidRPr="00DC345D" w:rsidRDefault="00D87954" w:rsidP="005A5B9E">
            <w:pPr>
              <w:spacing w:before="70" w:line="140" w:lineRule="exact"/>
              <w:ind w:left="113"/>
              <w:rPr>
                <w:lang w:val="en-US"/>
              </w:rPr>
            </w:pPr>
            <w:r w:rsidRPr="00DC345D">
              <w:rPr>
                <w:rFonts w:ascii="Arial" w:hAnsi="Arial" w:cs="Arial"/>
                <w:i/>
                <w:sz w:val="14"/>
                <w:szCs w:val="14"/>
                <w:shd w:val="clear" w:color="auto" w:fill="FFFFFF"/>
                <w:lang w:val="en-US"/>
              </w:rPr>
              <w:t xml:space="preserve">wood, pulp and paper </w:t>
            </w:r>
            <w:r w:rsidRPr="00DC345D">
              <w:rPr>
                <w:rFonts w:ascii="Arial" w:hAnsi="Arial" w:cs="Arial"/>
                <w:i/>
                <w:sz w:val="14"/>
                <w:lang w:val="en-US"/>
              </w:rPr>
              <w:t>articles</w:t>
            </w:r>
          </w:p>
        </w:tc>
      </w:tr>
      <w:tr w:rsidR="00D87954" w:rsidRPr="00542FEB" w:rsidTr="00DB3279">
        <w:trPr>
          <w:cantSplit/>
        </w:trPr>
        <w:tc>
          <w:tcPr>
            <w:tcW w:w="2474" w:type="dxa"/>
            <w:shd w:val="clear" w:color="auto" w:fill="auto"/>
            <w:vAlign w:val="bottom"/>
          </w:tcPr>
          <w:p w:rsidR="00D87954" w:rsidRPr="00DC345D" w:rsidRDefault="00D87954" w:rsidP="005A5B9E">
            <w:pPr>
              <w:spacing w:before="70" w:line="140" w:lineRule="exact"/>
              <w:ind w:left="113"/>
              <w:rPr>
                <w:rFonts w:ascii="Arial" w:hAnsi="Arial" w:cs="Arial"/>
                <w:sz w:val="14"/>
                <w:szCs w:val="14"/>
              </w:rPr>
            </w:pPr>
            <w:r w:rsidRPr="00DC345D">
              <w:rPr>
                <w:rFonts w:ascii="Arial" w:hAnsi="Arial" w:cs="Arial"/>
                <w:sz w:val="14"/>
                <w:szCs w:val="14"/>
              </w:rPr>
              <w:t xml:space="preserve">текстиль, текстильные изделия </w:t>
            </w:r>
            <w:r w:rsidRPr="006D7814">
              <w:rPr>
                <w:rFonts w:ascii="Arial" w:hAnsi="Arial" w:cs="Arial"/>
                <w:sz w:val="14"/>
                <w:szCs w:val="14"/>
              </w:rPr>
              <w:br/>
            </w:r>
            <w:r w:rsidRPr="00DC345D">
              <w:rPr>
                <w:rFonts w:ascii="Arial" w:hAnsi="Arial" w:cs="Arial"/>
                <w:sz w:val="14"/>
                <w:szCs w:val="14"/>
              </w:rPr>
              <w:t>и обувь</w:t>
            </w:r>
          </w:p>
        </w:tc>
        <w:tc>
          <w:tcPr>
            <w:tcW w:w="628" w:type="dxa"/>
            <w:tcBorders>
              <w:left w:val="single" w:sz="6" w:space="0" w:color="000000"/>
            </w:tcBorders>
            <w:shd w:val="clear" w:color="auto" w:fill="auto"/>
            <w:vAlign w:val="bottom"/>
          </w:tcPr>
          <w:p w:rsidR="00D87954" w:rsidRPr="00DC345D" w:rsidRDefault="00D87954" w:rsidP="00DB3279">
            <w:pPr>
              <w:spacing w:before="70" w:line="140" w:lineRule="exact"/>
              <w:ind w:right="113"/>
              <w:jc w:val="right"/>
              <w:rPr>
                <w:rFonts w:ascii="Arial" w:hAnsi="Arial" w:cs="Arial"/>
                <w:sz w:val="14"/>
                <w:szCs w:val="14"/>
              </w:rPr>
            </w:pPr>
            <w:r w:rsidRPr="00DC345D">
              <w:rPr>
                <w:rFonts w:ascii="Arial" w:hAnsi="Arial" w:cs="Arial"/>
                <w:spacing w:val="-4"/>
                <w:sz w:val="14"/>
                <w:szCs w:val="14"/>
              </w:rPr>
              <w:t>100,8</w:t>
            </w:r>
          </w:p>
        </w:tc>
        <w:tc>
          <w:tcPr>
            <w:tcW w:w="628" w:type="dxa"/>
            <w:tcBorders>
              <w:left w:val="single" w:sz="6" w:space="0" w:color="000000"/>
            </w:tcBorders>
            <w:shd w:val="clear" w:color="auto" w:fill="auto"/>
            <w:vAlign w:val="bottom"/>
          </w:tcPr>
          <w:p w:rsidR="00D87954" w:rsidRPr="00DC345D" w:rsidRDefault="00D87954" w:rsidP="00DB3279">
            <w:pPr>
              <w:spacing w:before="70" w:line="140" w:lineRule="exact"/>
              <w:ind w:right="113"/>
              <w:jc w:val="right"/>
              <w:rPr>
                <w:rFonts w:ascii="Arial" w:hAnsi="Arial" w:cs="Arial"/>
                <w:sz w:val="14"/>
                <w:szCs w:val="14"/>
              </w:rPr>
            </w:pPr>
            <w:r w:rsidRPr="00DC345D">
              <w:rPr>
                <w:rFonts w:ascii="Arial" w:hAnsi="Arial" w:cs="Arial"/>
                <w:sz w:val="14"/>
                <w:szCs w:val="14"/>
              </w:rPr>
              <w:t>120,2</w:t>
            </w:r>
          </w:p>
        </w:tc>
        <w:tc>
          <w:tcPr>
            <w:tcW w:w="627"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97,6</w:t>
            </w:r>
          </w:p>
        </w:tc>
        <w:tc>
          <w:tcPr>
            <w:tcW w:w="630"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115,1</w:t>
            </w:r>
          </w:p>
        </w:tc>
        <w:tc>
          <w:tcPr>
            <w:tcW w:w="627"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85,2</w:t>
            </w:r>
          </w:p>
        </w:tc>
        <w:tc>
          <w:tcPr>
            <w:tcW w:w="630"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111,9</w:t>
            </w:r>
          </w:p>
        </w:tc>
        <w:tc>
          <w:tcPr>
            <w:tcW w:w="630"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104,7</w:t>
            </w:r>
          </w:p>
        </w:tc>
        <w:tc>
          <w:tcPr>
            <w:tcW w:w="630"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111,1</w:t>
            </w:r>
          </w:p>
        </w:tc>
        <w:tc>
          <w:tcPr>
            <w:tcW w:w="2424" w:type="dxa"/>
            <w:tcBorders>
              <w:left w:val="single" w:sz="6" w:space="0" w:color="000000"/>
            </w:tcBorders>
            <w:shd w:val="clear" w:color="auto" w:fill="auto"/>
            <w:vAlign w:val="bottom"/>
          </w:tcPr>
          <w:p w:rsidR="00D87954" w:rsidRPr="0036207C" w:rsidRDefault="00D87954" w:rsidP="005A5B9E">
            <w:pPr>
              <w:spacing w:before="70" w:line="140" w:lineRule="exact"/>
              <w:ind w:left="113"/>
              <w:rPr>
                <w:lang w:val="en-US"/>
              </w:rPr>
            </w:pPr>
            <w:r w:rsidRPr="00DC345D">
              <w:rPr>
                <w:rFonts w:ascii="Arial" w:hAnsi="Arial" w:cs="Arial"/>
                <w:i/>
                <w:sz w:val="14"/>
                <w:lang w:val="en-US"/>
              </w:rPr>
              <w:t>textiles</w:t>
            </w:r>
            <w:r w:rsidRPr="0036207C">
              <w:rPr>
                <w:rFonts w:ascii="Arial" w:hAnsi="Arial" w:cs="Arial"/>
                <w:i/>
                <w:sz w:val="14"/>
                <w:szCs w:val="14"/>
                <w:lang w:val="en-US"/>
              </w:rPr>
              <w:t xml:space="preserve">, </w:t>
            </w:r>
            <w:r w:rsidRPr="00DC345D">
              <w:rPr>
                <w:rFonts w:ascii="Arial" w:hAnsi="Arial" w:cs="Arial"/>
                <w:i/>
                <w:sz w:val="14"/>
                <w:lang w:val="en-US"/>
              </w:rPr>
              <w:t>textile</w:t>
            </w:r>
            <w:r w:rsidRPr="0036207C">
              <w:rPr>
                <w:rFonts w:ascii="Arial" w:hAnsi="Arial" w:cs="Arial"/>
                <w:i/>
                <w:sz w:val="14"/>
                <w:lang w:val="en-US"/>
              </w:rPr>
              <w:t xml:space="preserve"> </w:t>
            </w:r>
            <w:r w:rsidRPr="00DC345D">
              <w:rPr>
                <w:rFonts w:ascii="Arial" w:hAnsi="Arial" w:cs="Arial"/>
                <w:i/>
                <w:sz w:val="14"/>
                <w:lang w:val="en-US"/>
              </w:rPr>
              <w:t>articles</w:t>
            </w:r>
            <w:r w:rsidRPr="0036207C">
              <w:rPr>
                <w:rFonts w:ascii="Arial" w:hAnsi="Arial" w:cs="Arial"/>
                <w:i/>
                <w:sz w:val="14"/>
                <w:szCs w:val="14"/>
                <w:lang w:val="en-US"/>
              </w:rPr>
              <w:t xml:space="preserve"> </w:t>
            </w:r>
            <w:r w:rsidRPr="00DC345D">
              <w:rPr>
                <w:rFonts w:ascii="Arial" w:hAnsi="Arial" w:cs="Arial"/>
                <w:i/>
                <w:sz w:val="14"/>
                <w:szCs w:val="14"/>
                <w:lang w:val="en-US"/>
              </w:rPr>
              <w:t>and</w:t>
            </w:r>
            <w:r w:rsidRPr="0036207C">
              <w:rPr>
                <w:rFonts w:ascii="Arial" w:hAnsi="Arial" w:cs="Arial"/>
                <w:i/>
                <w:sz w:val="14"/>
                <w:szCs w:val="14"/>
                <w:lang w:val="en-US"/>
              </w:rPr>
              <w:t xml:space="preserve"> </w:t>
            </w:r>
            <w:r w:rsidRPr="00DC345D">
              <w:rPr>
                <w:rFonts w:ascii="Arial" w:hAnsi="Arial" w:cs="Arial"/>
                <w:i/>
                <w:sz w:val="14"/>
                <w:szCs w:val="14"/>
                <w:lang w:val="en-US"/>
              </w:rPr>
              <w:t>footwear</w:t>
            </w:r>
          </w:p>
        </w:tc>
      </w:tr>
      <w:tr w:rsidR="00D87954" w:rsidRPr="00DC345D" w:rsidTr="00DB3279">
        <w:trPr>
          <w:cantSplit/>
        </w:trPr>
        <w:tc>
          <w:tcPr>
            <w:tcW w:w="2474" w:type="dxa"/>
            <w:shd w:val="clear" w:color="auto" w:fill="auto"/>
            <w:vAlign w:val="bottom"/>
          </w:tcPr>
          <w:p w:rsidR="00D87954" w:rsidRPr="00DC345D" w:rsidRDefault="00D87954" w:rsidP="005A5B9E">
            <w:pPr>
              <w:spacing w:before="70" w:line="140" w:lineRule="exact"/>
              <w:ind w:left="113"/>
              <w:rPr>
                <w:rFonts w:ascii="Arial" w:hAnsi="Arial" w:cs="Arial"/>
                <w:sz w:val="14"/>
                <w:szCs w:val="14"/>
              </w:rPr>
            </w:pPr>
            <w:r w:rsidRPr="00DC345D">
              <w:rPr>
                <w:rFonts w:ascii="Arial" w:hAnsi="Arial" w:cs="Arial"/>
                <w:sz w:val="14"/>
                <w:szCs w:val="14"/>
              </w:rPr>
              <w:t>металлы и изделия из них</w:t>
            </w:r>
          </w:p>
        </w:tc>
        <w:tc>
          <w:tcPr>
            <w:tcW w:w="628" w:type="dxa"/>
            <w:tcBorders>
              <w:left w:val="single" w:sz="6" w:space="0" w:color="000000"/>
            </w:tcBorders>
            <w:shd w:val="clear" w:color="auto" w:fill="auto"/>
            <w:vAlign w:val="bottom"/>
          </w:tcPr>
          <w:p w:rsidR="00D87954" w:rsidRPr="00DC345D" w:rsidRDefault="00D87954" w:rsidP="00DB3279">
            <w:pPr>
              <w:spacing w:before="70" w:line="140" w:lineRule="exact"/>
              <w:ind w:right="113"/>
              <w:jc w:val="right"/>
              <w:rPr>
                <w:rFonts w:ascii="Arial" w:hAnsi="Arial" w:cs="Arial"/>
                <w:sz w:val="14"/>
                <w:szCs w:val="14"/>
              </w:rPr>
            </w:pPr>
            <w:r w:rsidRPr="00DC345D">
              <w:rPr>
                <w:rFonts w:ascii="Arial" w:hAnsi="Arial" w:cs="Arial"/>
                <w:sz w:val="14"/>
                <w:szCs w:val="14"/>
              </w:rPr>
              <w:t>128,2</w:t>
            </w:r>
          </w:p>
        </w:tc>
        <w:tc>
          <w:tcPr>
            <w:tcW w:w="628" w:type="dxa"/>
            <w:tcBorders>
              <w:left w:val="single" w:sz="6" w:space="0" w:color="000000"/>
            </w:tcBorders>
            <w:shd w:val="clear" w:color="auto" w:fill="auto"/>
            <w:vAlign w:val="bottom"/>
          </w:tcPr>
          <w:p w:rsidR="00D87954" w:rsidRPr="00DC345D" w:rsidRDefault="00D87954" w:rsidP="00DB3279">
            <w:pPr>
              <w:spacing w:before="70" w:line="140" w:lineRule="exact"/>
              <w:ind w:right="113"/>
              <w:jc w:val="right"/>
              <w:rPr>
                <w:rFonts w:ascii="Arial" w:hAnsi="Arial" w:cs="Arial"/>
                <w:sz w:val="14"/>
                <w:szCs w:val="14"/>
              </w:rPr>
            </w:pPr>
            <w:r w:rsidRPr="00DC345D">
              <w:rPr>
                <w:rFonts w:ascii="Arial" w:hAnsi="Arial" w:cs="Arial"/>
                <w:sz w:val="14"/>
                <w:szCs w:val="14"/>
              </w:rPr>
              <w:t>98,1</w:t>
            </w:r>
          </w:p>
        </w:tc>
        <w:tc>
          <w:tcPr>
            <w:tcW w:w="627"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97,9</w:t>
            </w:r>
          </w:p>
        </w:tc>
        <w:tc>
          <w:tcPr>
            <w:tcW w:w="630"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87,8</w:t>
            </w:r>
          </w:p>
        </w:tc>
        <w:tc>
          <w:tcPr>
            <w:tcW w:w="627"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93,9</w:t>
            </w:r>
          </w:p>
        </w:tc>
        <w:tc>
          <w:tcPr>
            <w:tcW w:w="630"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98,9</w:t>
            </w:r>
          </w:p>
        </w:tc>
        <w:tc>
          <w:tcPr>
            <w:tcW w:w="630"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145,3</w:t>
            </w:r>
          </w:p>
        </w:tc>
        <w:tc>
          <w:tcPr>
            <w:tcW w:w="630"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100,8</w:t>
            </w:r>
          </w:p>
        </w:tc>
        <w:tc>
          <w:tcPr>
            <w:tcW w:w="2424" w:type="dxa"/>
            <w:tcBorders>
              <w:left w:val="single" w:sz="6" w:space="0" w:color="000000"/>
            </w:tcBorders>
            <w:shd w:val="clear" w:color="auto" w:fill="auto"/>
            <w:vAlign w:val="bottom"/>
          </w:tcPr>
          <w:p w:rsidR="00D87954" w:rsidRPr="00DC345D" w:rsidRDefault="00D87954" w:rsidP="005A5B9E">
            <w:pPr>
              <w:spacing w:before="70" w:line="140" w:lineRule="exact"/>
              <w:ind w:left="113"/>
              <w:rPr>
                <w:lang w:val="en-US"/>
              </w:rPr>
            </w:pPr>
            <w:r w:rsidRPr="00DC345D">
              <w:rPr>
                <w:rFonts w:ascii="Arial" w:hAnsi="Arial" w:cs="Arial"/>
                <w:i/>
                <w:spacing w:val="-4"/>
                <w:sz w:val="14"/>
                <w:szCs w:val="14"/>
                <w:lang w:val="en-US"/>
              </w:rPr>
              <w:t>metals and articles thereof</w:t>
            </w:r>
          </w:p>
        </w:tc>
      </w:tr>
      <w:tr w:rsidR="00D87954" w:rsidRPr="00542FEB" w:rsidTr="00DB3279">
        <w:trPr>
          <w:cantSplit/>
        </w:trPr>
        <w:tc>
          <w:tcPr>
            <w:tcW w:w="2474" w:type="dxa"/>
            <w:shd w:val="clear" w:color="auto" w:fill="auto"/>
            <w:vAlign w:val="bottom"/>
          </w:tcPr>
          <w:p w:rsidR="00D87954" w:rsidRPr="00DC345D" w:rsidRDefault="00D87954" w:rsidP="005A5B9E">
            <w:pPr>
              <w:spacing w:before="70" w:line="140" w:lineRule="exact"/>
              <w:ind w:left="113"/>
              <w:rPr>
                <w:rFonts w:ascii="Arial" w:hAnsi="Arial" w:cs="Arial"/>
                <w:sz w:val="14"/>
                <w:szCs w:val="14"/>
              </w:rPr>
            </w:pPr>
            <w:r w:rsidRPr="00DC345D">
              <w:rPr>
                <w:rFonts w:ascii="Arial" w:hAnsi="Arial" w:cs="Arial"/>
                <w:sz w:val="14"/>
                <w:szCs w:val="14"/>
              </w:rPr>
              <w:t xml:space="preserve">машины, оборудование </w:t>
            </w:r>
            <w:r w:rsidRPr="0036207C">
              <w:rPr>
                <w:rFonts w:ascii="Arial" w:hAnsi="Arial" w:cs="Arial"/>
                <w:sz w:val="14"/>
                <w:szCs w:val="14"/>
              </w:rPr>
              <w:br/>
            </w:r>
            <w:r w:rsidRPr="00DC345D">
              <w:rPr>
                <w:rFonts w:ascii="Arial" w:hAnsi="Arial" w:cs="Arial"/>
                <w:sz w:val="14"/>
                <w:szCs w:val="14"/>
              </w:rPr>
              <w:t>и транспортные средства</w:t>
            </w:r>
          </w:p>
        </w:tc>
        <w:tc>
          <w:tcPr>
            <w:tcW w:w="628" w:type="dxa"/>
            <w:tcBorders>
              <w:left w:val="single" w:sz="6" w:space="0" w:color="000000"/>
            </w:tcBorders>
            <w:shd w:val="clear" w:color="auto" w:fill="auto"/>
            <w:vAlign w:val="bottom"/>
          </w:tcPr>
          <w:p w:rsidR="00D87954" w:rsidRPr="00DC345D" w:rsidRDefault="00D87954" w:rsidP="00DB3279">
            <w:pPr>
              <w:spacing w:before="70" w:line="140" w:lineRule="exact"/>
              <w:ind w:right="113"/>
              <w:jc w:val="right"/>
              <w:rPr>
                <w:rFonts w:ascii="Arial" w:hAnsi="Arial" w:cs="Arial"/>
                <w:sz w:val="14"/>
                <w:szCs w:val="14"/>
              </w:rPr>
            </w:pPr>
            <w:r w:rsidRPr="00DC345D">
              <w:rPr>
                <w:rFonts w:ascii="Arial" w:hAnsi="Arial" w:cs="Arial"/>
                <w:sz w:val="14"/>
                <w:szCs w:val="14"/>
              </w:rPr>
              <w:t>114,1</w:t>
            </w:r>
          </w:p>
        </w:tc>
        <w:tc>
          <w:tcPr>
            <w:tcW w:w="628" w:type="dxa"/>
            <w:tcBorders>
              <w:left w:val="single" w:sz="6" w:space="0" w:color="000000"/>
            </w:tcBorders>
            <w:shd w:val="clear" w:color="auto" w:fill="auto"/>
            <w:vAlign w:val="bottom"/>
          </w:tcPr>
          <w:p w:rsidR="00D87954" w:rsidRPr="00DC345D" w:rsidRDefault="00D87954" w:rsidP="00DB3279">
            <w:pPr>
              <w:spacing w:before="70" w:line="140" w:lineRule="exact"/>
              <w:ind w:right="113"/>
              <w:jc w:val="right"/>
              <w:rPr>
                <w:rFonts w:ascii="Arial" w:hAnsi="Arial" w:cs="Arial"/>
                <w:sz w:val="14"/>
                <w:szCs w:val="14"/>
              </w:rPr>
            </w:pPr>
            <w:r w:rsidRPr="00DC345D">
              <w:rPr>
                <w:rFonts w:ascii="Arial" w:hAnsi="Arial" w:cs="Arial"/>
                <w:sz w:val="14"/>
                <w:szCs w:val="14"/>
              </w:rPr>
              <w:t>110,5</w:t>
            </w:r>
          </w:p>
        </w:tc>
        <w:tc>
          <w:tcPr>
            <w:tcW w:w="627"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98,7</w:t>
            </w:r>
          </w:p>
        </w:tc>
        <w:tc>
          <w:tcPr>
            <w:tcW w:w="630"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96,3</w:t>
            </w:r>
          </w:p>
        </w:tc>
        <w:tc>
          <w:tcPr>
            <w:tcW w:w="627"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94,4</w:t>
            </w:r>
          </w:p>
        </w:tc>
        <w:tc>
          <w:tcPr>
            <w:tcW w:w="630"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95,0</w:t>
            </w:r>
          </w:p>
        </w:tc>
        <w:tc>
          <w:tcPr>
            <w:tcW w:w="630"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109,0</w:t>
            </w:r>
          </w:p>
        </w:tc>
        <w:tc>
          <w:tcPr>
            <w:tcW w:w="630"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119,2</w:t>
            </w:r>
          </w:p>
        </w:tc>
        <w:tc>
          <w:tcPr>
            <w:tcW w:w="2424" w:type="dxa"/>
            <w:tcBorders>
              <w:left w:val="single" w:sz="6" w:space="0" w:color="000000"/>
            </w:tcBorders>
            <w:shd w:val="clear" w:color="auto" w:fill="auto"/>
            <w:vAlign w:val="bottom"/>
          </w:tcPr>
          <w:p w:rsidR="00D87954" w:rsidRPr="005049FC" w:rsidRDefault="00D87954" w:rsidP="005A5B9E">
            <w:pPr>
              <w:spacing w:before="70" w:line="140" w:lineRule="exact"/>
              <w:ind w:left="113"/>
              <w:rPr>
                <w:lang w:val="en-US"/>
              </w:rPr>
            </w:pPr>
            <w:r w:rsidRPr="00DC345D">
              <w:rPr>
                <w:rFonts w:ascii="Arial" w:hAnsi="Arial" w:cs="Arial"/>
                <w:i/>
                <w:sz w:val="14"/>
                <w:szCs w:val="14"/>
                <w:lang w:val="en-US"/>
              </w:rPr>
              <w:t>machines</w:t>
            </w:r>
            <w:r w:rsidRPr="005049FC">
              <w:rPr>
                <w:rFonts w:ascii="Arial" w:hAnsi="Arial" w:cs="Arial"/>
                <w:i/>
                <w:sz w:val="14"/>
                <w:szCs w:val="14"/>
                <w:lang w:val="en-US"/>
              </w:rPr>
              <w:t xml:space="preserve">, </w:t>
            </w:r>
            <w:r w:rsidRPr="00DC345D">
              <w:rPr>
                <w:rFonts w:ascii="Arial" w:hAnsi="Arial" w:cs="Arial"/>
                <w:i/>
                <w:sz w:val="14"/>
                <w:szCs w:val="14"/>
                <w:lang w:val="en-US"/>
              </w:rPr>
              <w:t>equipment</w:t>
            </w:r>
            <w:r w:rsidRPr="005049FC">
              <w:rPr>
                <w:rFonts w:ascii="Arial" w:hAnsi="Arial" w:cs="Arial"/>
                <w:i/>
                <w:sz w:val="14"/>
                <w:szCs w:val="14"/>
                <w:lang w:val="en-US"/>
              </w:rPr>
              <w:t xml:space="preserve"> </w:t>
            </w:r>
            <w:r w:rsidRPr="00DC345D">
              <w:rPr>
                <w:rFonts w:ascii="Arial" w:hAnsi="Arial" w:cs="Arial"/>
                <w:i/>
                <w:sz w:val="14"/>
                <w:szCs w:val="14"/>
                <w:lang w:val="en-US"/>
              </w:rPr>
              <w:t>and</w:t>
            </w:r>
            <w:r w:rsidRPr="005049FC">
              <w:rPr>
                <w:rFonts w:ascii="Arial" w:hAnsi="Arial" w:cs="Arial"/>
                <w:i/>
                <w:sz w:val="14"/>
                <w:szCs w:val="14"/>
                <w:lang w:val="en-US"/>
              </w:rPr>
              <w:t xml:space="preserve"> </w:t>
            </w:r>
            <w:r w:rsidRPr="00DC345D">
              <w:rPr>
                <w:rFonts w:ascii="Arial" w:hAnsi="Arial" w:cs="Arial"/>
                <w:i/>
                <w:sz w:val="14"/>
                <w:szCs w:val="14"/>
                <w:lang w:val="en-US"/>
              </w:rPr>
              <w:t>transport</w:t>
            </w:r>
            <w:r w:rsidRPr="005049FC">
              <w:rPr>
                <w:rFonts w:ascii="Arial" w:hAnsi="Arial" w:cs="Arial"/>
                <w:i/>
                <w:sz w:val="14"/>
                <w:szCs w:val="14"/>
                <w:lang w:val="en-US"/>
              </w:rPr>
              <w:t xml:space="preserve"> </w:t>
            </w:r>
            <w:r w:rsidRPr="00DC345D">
              <w:rPr>
                <w:rFonts w:ascii="Arial" w:hAnsi="Arial" w:cs="Arial"/>
                <w:i/>
                <w:sz w:val="14"/>
                <w:szCs w:val="14"/>
                <w:lang w:val="en-US"/>
              </w:rPr>
              <w:t>means</w:t>
            </w:r>
          </w:p>
        </w:tc>
      </w:tr>
      <w:tr w:rsidR="00D87954" w:rsidRPr="00DC345D" w:rsidTr="00DB3279">
        <w:trPr>
          <w:cantSplit/>
        </w:trPr>
        <w:tc>
          <w:tcPr>
            <w:tcW w:w="2474" w:type="dxa"/>
            <w:tcBorders>
              <w:bottom w:val="single" w:sz="4" w:space="0" w:color="000000"/>
            </w:tcBorders>
            <w:shd w:val="clear" w:color="auto" w:fill="auto"/>
            <w:vAlign w:val="bottom"/>
          </w:tcPr>
          <w:p w:rsidR="00D87954" w:rsidRPr="00DC345D" w:rsidRDefault="00D87954" w:rsidP="005A5B9E">
            <w:pPr>
              <w:spacing w:before="70" w:line="140" w:lineRule="exact"/>
              <w:ind w:left="113"/>
              <w:rPr>
                <w:rFonts w:ascii="Arial" w:hAnsi="Arial" w:cs="Arial"/>
                <w:sz w:val="14"/>
                <w:szCs w:val="14"/>
              </w:rPr>
            </w:pPr>
            <w:r w:rsidRPr="00DC345D">
              <w:rPr>
                <w:rFonts w:ascii="Arial" w:hAnsi="Arial" w:cs="Arial"/>
                <w:sz w:val="14"/>
                <w:szCs w:val="14"/>
              </w:rPr>
              <w:t>другие товары</w:t>
            </w:r>
          </w:p>
        </w:tc>
        <w:tc>
          <w:tcPr>
            <w:tcW w:w="628" w:type="dxa"/>
            <w:tcBorders>
              <w:left w:val="single" w:sz="6" w:space="0" w:color="000000"/>
              <w:bottom w:val="single" w:sz="4" w:space="0" w:color="000000"/>
            </w:tcBorders>
            <w:shd w:val="clear" w:color="auto" w:fill="auto"/>
            <w:vAlign w:val="bottom"/>
          </w:tcPr>
          <w:p w:rsidR="00D87954" w:rsidRPr="00DC345D" w:rsidRDefault="00D87954" w:rsidP="00DB3279">
            <w:pPr>
              <w:spacing w:before="70" w:line="140" w:lineRule="exact"/>
              <w:ind w:right="113"/>
              <w:jc w:val="right"/>
              <w:rPr>
                <w:rFonts w:ascii="Arial" w:hAnsi="Arial" w:cs="Arial"/>
                <w:sz w:val="14"/>
                <w:szCs w:val="14"/>
              </w:rPr>
            </w:pPr>
            <w:r w:rsidRPr="00DC345D">
              <w:rPr>
                <w:rFonts w:ascii="Arial" w:hAnsi="Arial" w:cs="Arial"/>
                <w:sz w:val="14"/>
                <w:szCs w:val="14"/>
              </w:rPr>
              <w:t>74,7</w:t>
            </w:r>
          </w:p>
        </w:tc>
        <w:tc>
          <w:tcPr>
            <w:tcW w:w="628" w:type="dxa"/>
            <w:tcBorders>
              <w:left w:val="single" w:sz="6" w:space="0" w:color="000000"/>
              <w:bottom w:val="single" w:sz="4" w:space="0" w:color="000000"/>
            </w:tcBorders>
            <w:shd w:val="clear" w:color="auto" w:fill="auto"/>
            <w:vAlign w:val="bottom"/>
          </w:tcPr>
          <w:p w:rsidR="00D87954" w:rsidRPr="00DC345D" w:rsidRDefault="00D87954" w:rsidP="00DB3279">
            <w:pPr>
              <w:spacing w:before="70" w:line="140" w:lineRule="exact"/>
              <w:ind w:right="113"/>
              <w:jc w:val="right"/>
              <w:rPr>
                <w:rFonts w:ascii="Arial" w:hAnsi="Arial" w:cs="Arial"/>
                <w:sz w:val="14"/>
                <w:szCs w:val="14"/>
              </w:rPr>
            </w:pPr>
            <w:r w:rsidRPr="00DC345D">
              <w:rPr>
                <w:rFonts w:ascii="Arial" w:hAnsi="Arial" w:cs="Arial"/>
                <w:sz w:val="14"/>
                <w:szCs w:val="14"/>
              </w:rPr>
              <w:t>154,0</w:t>
            </w:r>
          </w:p>
        </w:tc>
        <w:tc>
          <w:tcPr>
            <w:tcW w:w="627" w:type="dxa"/>
            <w:tcBorders>
              <w:left w:val="single" w:sz="6" w:space="0" w:color="000000"/>
              <w:bottom w:val="single" w:sz="4"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99,1</w:t>
            </w:r>
          </w:p>
        </w:tc>
        <w:tc>
          <w:tcPr>
            <w:tcW w:w="630" w:type="dxa"/>
            <w:tcBorders>
              <w:left w:val="single" w:sz="6" w:space="0" w:color="000000"/>
              <w:bottom w:val="single" w:sz="4"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120,1</w:t>
            </w:r>
          </w:p>
        </w:tc>
        <w:tc>
          <w:tcPr>
            <w:tcW w:w="627" w:type="dxa"/>
            <w:tcBorders>
              <w:left w:val="single" w:sz="6" w:space="0" w:color="000000"/>
              <w:bottom w:val="single" w:sz="4"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101,2</w:t>
            </w:r>
          </w:p>
        </w:tc>
        <w:tc>
          <w:tcPr>
            <w:tcW w:w="630" w:type="dxa"/>
            <w:tcBorders>
              <w:left w:val="single" w:sz="6" w:space="0" w:color="000000"/>
              <w:bottom w:val="single" w:sz="4"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73,3</w:t>
            </w:r>
          </w:p>
        </w:tc>
        <w:tc>
          <w:tcPr>
            <w:tcW w:w="630" w:type="dxa"/>
            <w:tcBorders>
              <w:left w:val="single" w:sz="6" w:space="0" w:color="000000"/>
              <w:bottom w:val="single" w:sz="4"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109,0</w:t>
            </w:r>
          </w:p>
        </w:tc>
        <w:tc>
          <w:tcPr>
            <w:tcW w:w="630" w:type="dxa"/>
            <w:tcBorders>
              <w:left w:val="single" w:sz="6" w:space="0" w:color="000000"/>
              <w:bottom w:val="single" w:sz="4"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119,2</w:t>
            </w:r>
          </w:p>
        </w:tc>
        <w:tc>
          <w:tcPr>
            <w:tcW w:w="2424" w:type="dxa"/>
            <w:tcBorders>
              <w:left w:val="single" w:sz="6" w:space="0" w:color="000000"/>
              <w:bottom w:val="single" w:sz="4" w:space="0" w:color="000000"/>
            </w:tcBorders>
            <w:shd w:val="clear" w:color="auto" w:fill="auto"/>
            <w:vAlign w:val="bottom"/>
          </w:tcPr>
          <w:p w:rsidR="00D87954" w:rsidRPr="00DC345D" w:rsidRDefault="00D87954" w:rsidP="005A5B9E">
            <w:pPr>
              <w:spacing w:before="70" w:line="140" w:lineRule="exact"/>
              <w:ind w:left="113"/>
            </w:pPr>
            <w:r w:rsidRPr="00DC345D">
              <w:rPr>
                <w:rFonts w:ascii="Arial" w:hAnsi="Arial" w:cs="Arial"/>
                <w:i/>
                <w:sz w:val="14"/>
                <w:szCs w:val="14"/>
                <w:lang w:val="en-US"/>
              </w:rPr>
              <w:t>other</w:t>
            </w:r>
            <w:r w:rsidRPr="00DC345D">
              <w:rPr>
                <w:rFonts w:ascii="Arial" w:hAnsi="Arial" w:cs="Arial"/>
                <w:i/>
                <w:sz w:val="14"/>
                <w:szCs w:val="14"/>
              </w:rPr>
              <w:t xml:space="preserve"> </w:t>
            </w:r>
            <w:r w:rsidRPr="00DC345D">
              <w:rPr>
                <w:rFonts w:ascii="Arial" w:hAnsi="Arial" w:cs="Arial"/>
                <w:i/>
                <w:sz w:val="14"/>
                <w:szCs w:val="14"/>
                <w:lang w:val="en-US"/>
              </w:rPr>
              <w:t>commodities</w:t>
            </w:r>
          </w:p>
        </w:tc>
      </w:tr>
    </w:tbl>
    <w:p w:rsidR="000C2601" w:rsidRPr="00DC345D" w:rsidRDefault="000C2601">
      <w:pPr>
        <w:spacing w:before="240" w:after="60"/>
        <w:jc w:val="center"/>
        <w:rPr>
          <w:rFonts w:ascii="Arial" w:hAnsi="Arial" w:cs="Arial"/>
          <w:b/>
          <w:sz w:val="16"/>
          <w:szCs w:val="16"/>
        </w:rPr>
      </w:pPr>
    </w:p>
    <w:p w:rsidR="000C2601" w:rsidRPr="00DC345D" w:rsidRDefault="004B7AFB">
      <w:pPr>
        <w:spacing w:before="40" w:after="40"/>
      </w:pPr>
      <w:r>
        <w:rPr>
          <w:rFonts w:ascii="Arial" w:hAnsi="Arial" w:cs="Arial"/>
          <w:b/>
          <w:sz w:val="16"/>
          <w:szCs w:val="16"/>
        </w:rPr>
        <w:t>25.</w:t>
      </w:r>
      <w:r w:rsidR="000C2601" w:rsidRPr="00DC345D">
        <w:rPr>
          <w:rFonts w:ascii="Arial" w:hAnsi="Arial" w:cs="Arial"/>
          <w:b/>
          <w:sz w:val="16"/>
          <w:szCs w:val="16"/>
        </w:rPr>
        <w:t>32. ИНДЕКСЫ СРЕДНИХ ЦЕН И ФИЗИЧЕСКОГО ОБЪЕМА ЭКСПОРТА РОССИЙСКОЙ ФЕДЕРАЦИИ</w:t>
      </w:r>
      <w:r w:rsidR="000C2601" w:rsidRPr="00DC345D">
        <w:rPr>
          <w:rFonts w:ascii="Arial" w:hAnsi="Arial" w:cs="Arial"/>
          <w:b/>
          <w:sz w:val="24"/>
          <w:szCs w:val="24"/>
        </w:rPr>
        <w:t xml:space="preserve"> </w:t>
      </w:r>
      <w:r w:rsidR="000C2601" w:rsidRPr="00DC345D">
        <w:rPr>
          <w:rFonts w:ascii="Arial" w:hAnsi="Arial" w:cs="Arial"/>
          <w:b/>
          <w:sz w:val="16"/>
        </w:rPr>
        <w:t>В СТРАНЫ СНГ</w:t>
      </w:r>
    </w:p>
    <w:p w:rsidR="000C2601" w:rsidRPr="00DC345D" w:rsidRDefault="000C2601">
      <w:pPr>
        <w:spacing w:before="40" w:after="40"/>
        <w:ind w:left="510"/>
        <w:rPr>
          <w:lang w:val="en-US"/>
        </w:rPr>
      </w:pPr>
      <w:r w:rsidRPr="00DC345D">
        <w:rPr>
          <w:rFonts w:ascii="Arial" w:hAnsi="Arial" w:cs="Arial"/>
          <w:b/>
          <w:i/>
          <w:sz w:val="16"/>
          <w:szCs w:val="16"/>
          <w:lang w:val="en-US"/>
        </w:rPr>
        <w:t>AVERAGE PRICE AND VOLUME INDICES OF EXPORTS OF THE RUSSIAN FEDERATION</w:t>
      </w:r>
      <w:r w:rsidRPr="00DC345D">
        <w:rPr>
          <w:rFonts w:ascii="Arial" w:hAnsi="Arial" w:cs="Arial"/>
          <w:b/>
          <w:i/>
          <w:sz w:val="24"/>
          <w:szCs w:val="24"/>
          <w:lang w:val="en-US"/>
        </w:rPr>
        <w:t xml:space="preserve"> </w:t>
      </w:r>
      <w:r w:rsidRPr="00DC345D">
        <w:rPr>
          <w:rFonts w:ascii="Arial" w:hAnsi="Arial" w:cs="Arial"/>
          <w:b/>
          <w:i/>
          <w:sz w:val="16"/>
          <w:szCs w:val="16"/>
          <w:lang w:val="en-US"/>
        </w:rPr>
        <w:t>TO THE CIS COUNTRIES</w:t>
      </w:r>
    </w:p>
    <w:p w:rsidR="000C2601" w:rsidRPr="00DC345D" w:rsidRDefault="000C2601">
      <w:pPr>
        <w:spacing w:before="40" w:after="40"/>
        <w:ind w:left="510"/>
        <w:jc w:val="right"/>
      </w:pPr>
      <w:r w:rsidRPr="00DC345D">
        <w:rPr>
          <w:rFonts w:ascii="Arial" w:hAnsi="Arial" w:cs="Arial"/>
          <w:sz w:val="14"/>
          <w:szCs w:val="14"/>
        </w:rPr>
        <w:t xml:space="preserve">(в процентах к предыдущему году / </w:t>
      </w:r>
      <w:r w:rsidRPr="00DC345D">
        <w:rPr>
          <w:rFonts w:ascii="Arial" w:hAnsi="Arial" w:cs="Arial"/>
          <w:i/>
          <w:sz w:val="14"/>
          <w:szCs w:val="14"/>
          <w:lang w:val="en-US"/>
        </w:rPr>
        <w:t>percent</w:t>
      </w:r>
      <w:r w:rsidRPr="00DC345D">
        <w:rPr>
          <w:rFonts w:ascii="Arial" w:hAnsi="Arial" w:cs="Arial"/>
          <w:i/>
          <w:sz w:val="14"/>
          <w:szCs w:val="14"/>
        </w:rPr>
        <w:t xml:space="preserve"> </w:t>
      </w:r>
      <w:r w:rsidRPr="00DC345D">
        <w:rPr>
          <w:rFonts w:ascii="Arial" w:hAnsi="Arial" w:cs="Arial"/>
          <w:i/>
          <w:sz w:val="14"/>
          <w:szCs w:val="14"/>
          <w:lang w:val="en-US"/>
        </w:rPr>
        <w:t>of</w:t>
      </w:r>
      <w:r w:rsidRPr="00DC345D">
        <w:rPr>
          <w:rFonts w:ascii="Arial" w:hAnsi="Arial" w:cs="Arial"/>
          <w:i/>
          <w:sz w:val="14"/>
          <w:szCs w:val="14"/>
        </w:rPr>
        <w:t xml:space="preserve"> </w:t>
      </w:r>
      <w:r w:rsidRPr="00DC345D">
        <w:rPr>
          <w:rFonts w:ascii="Arial" w:hAnsi="Arial" w:cs="Arial"/>
          <w:i/>
          <w:sz w:val="14"/>
          <w:szCs w:val="14"/>
          <w:lang w:val="en-US"/>
        </w:rPr>
        <w:t>previous</w:t>
      </w:r>
      <w:r w:rsidRPr="00DC345D">
        <w:rPr>
          <w:rFonts w:ascii="Arial" w:hAnsi="Arial" w:cs="Arial"/>
          <w:i/>
          <w:sz w:val="14"/>
          <w:szCs w:val="14"/>
        </w:rPr>
        <w:t xml:space="preserve"> </w:t>
      </w:r>
      <w:r w:rsidRPr="00DC345D">
        <w:rPr>
          <w:rFonts w:ascii="Arial" w:hAnsi="Arial" w:cs="Arial"/>
          <w:i/>
          <w:sz w:val="14"/>
          <w:szCs w:val="14"/>
          <w:lang w:val="en-US"/>
        </w:rPr>
        <w:t>year</w:t>
      </w:r>
      <w:r w:rsidRPr="00DC345D">
        <w:rPr>
          <w:rFonts w:ascii="Arial" w:hAnsi="Arial" w:cs="Arial"/>
          <w:i/>
          <w:sz w:val="14"/>
          <w:szCs w:val="14"/>
        </w:rPr>
        <w:t>)</w:t>
      </w:r>
    </w:p>
    <w:tbl>
      <w:tblPr>
        <w:tblW w:w="0" w:type="auto"/>
        <w:tblInd w:w="28" w:type="dxa"/>
        <w:tblLayout w:type="fixed"/>
        <w:tblCellMar>
          <w:left w:w="28" w:type="dxa"/>
          <w:right w:w="28" w:type="dxa"/>
        </w:tblCellMar>
        <w:tblLook w:val="0000" w:firstRow="0" w:lastRow="0" w:firstColumn="0" w:lastColumn="0" w:noHBand="0" w:noVBand="0"/>
      </w:tblPr>
      <w:tblGrid>
        <w:gridCol w:w="2470"/>
        <w:gridCol w:w="630"/>
        <w:gridCol w:w="631"/>
        <w:gridCol w:w="631"/>
        <w:gridCol w:w="631"/>
        <w:gridCol w:w="632"/>
        <w:gridCol w:w="631"/>
        <w:gridCol w:w="631"/>
        <w:gridCol w:w="632"/>
        <w:gridCol w:w="2395"/>
      </w:tblGrid>
      <w:tr w:rsidR="00FE725E" w:rsidRPr="00DC345D">
        <w:trPr>
          <w:cantSplit/>
        </w:trPr>
        <w:tc>
          <w:tcPr>
            <w:tcW w:w="2470" w:type="dxa"/>
            <w:vMerge w:val="restart"/>
            <w:tcBorders>
              <w:top w:val="single" w:sz="4" w:space="0" w:color="000000"/>
              <w:bottom w:val="single" w:sz="6" w:space="0" w:color="000000"/>
            </w:tcBorders>
            <w:shd w:val="clear" w:color="auto" w:fill="auto"/>
          </w:tcPr>
          <w:p w:rsidR="00FE725E" w:rsidRPr="00DC345D" w:rsidRDefault="00FE725E">
            <w:pPr>
              <w:snapToGrid w:val="0"/>
              <w:spacing w:before="30" w:after="30" w:line="140" w:lineRule="exact"/>
              <w:jc w:val="center"/>
              <w:rPr>
                <w:rFonts w:ascii="Arial" w:hAnsi="Arial" w:cs="Arial"/>
                <w:sz w:val="12"/>
              </w:rPr>
            </w:pPr>
          </w:p>
        </w:tc>
        <w:tc>
          <w:tcPr>
            <w:tcW w:w="1261" w:type="dxa"/>
            <w:gridSpan w:val="2"/>
            <w:tcBorders>
              <w:top w:val="single" w:sz="4" w:space="0" w:color="000000"/>
              <w:left w:val="single" w:sz="6" w:space="0" w:color="000000"/>
              <w:bottom w:val="single" w:sz="6" w:space="0" w:color="000000"/>
            </w:tcBorders>
            <w:shd w:val="clear" w:color="auto" w:fill="auto"/>
          </w:tcPr>
          <w:p w:rsidR="00FE725E" w:rsidRPr="00DC345D" w:rsidRDefault="00FE725E">
            <w:pPr>
              <w:spacing w:before="30" w:after="30" w:line="140" w:lineRule="exact"/>
              <w:jc w:val="center"/>
            </w:pPr>
            <w:r w:rsidRPr="00DC345D">
              <w:rPr>
                <w:rFonts w:ascii="Arial" w:hAnsi="Arial" w:cs="Arial"/>
                <w:sz w:val="14"/>
                <w:szCs w:val="14"/>
              </w:rPr>
              <w:t>2010</w:t>
            </w:r>
          </w:p>
        </w:tc>
        <w:tc>
          <w:tcPr>
            <w:tcW w:w="1262" w:type="dxa"/>
            <w:gridSpan w:val="2"/>
            <w:tcBorders>
              <w:top w:val="single" w:sz="4" w:space="0" w:color="000000"/>
              <w:left w:val="single" w:sz="6" w:space="0" w:color="000000"/>
              <w:bottom w:val="single" w:sz="6" w:space="0" w:color="000000"/>
            </w:tcBorders>
            <w:shd w:val="clear" w:color="auto" w:fill="auto"/>
          </w:tcPr>
          <w:p w:rsidR="00FE725E" w:rsidRPr="00DC345D" w:rsidRDefault="00FE725E" w:rsidP="00FE725E">
            <w:pPr>
              <w:spacing w:before="30" w:after="30" w:line="140" w:lineRule="exact"/>
              <w:jc w:val="center"/>
              <w:rPr>
                <w:rFonts w:ascii="Arial" w:hAnsi="Arial" w:cs="Arial"/>
                <w:sz w:val="14"/>
                <w:szCs w:val="14"/>
              </w:rPr>
            </w:pPr>
            <w:r>
              <w:rPr>
                <w:rFonts w:ascii="Arial" w:hAnsi="Arial" w:cs="Arial"/>
                <w:sz w:val="14"/>
                <w:szCs w:val="14"/>
              </w:rPr>
              <w:t>2019</w:t>
            </w:r>
          </w:p>
        </w:tc>
        <w:tc>
          <w:tcPr>
            <w:tcW w:w="1263" w:type="dxa"/>
            <w:gridSpan w:val="2"/>
            <w:tcBorders>
              <w:top w:val="single" w:sz="4" w:space="0" w:color="000000"/>
              <w:left w:val="single" w:sz="6" w:space="0" w:color="000000"/>
              <w:bottom w:val="single" w:sz="6" w:space="0" w:color="000000"/>
            </w:tcBorders>
            <w:shd w:val="clear" w:color="auto" w:fill="auto"/>
          </w:tcPr>
          <w:p w:rsidR="00FE725E" w:rsidRPr="00C31ACA" w:rsidRDefault="00FE725E" w:rsidP="00FE725E">
            <w:pPr>
              <w:spacing w:before="30" w:after="30" w:line="140" w:lineRule="exact"/>
              <w:jc w:val="center"/>
              <w:rPr>
                <w:rFonts w:ascii="Arial" w:hAnsi="Arial" w:cs="Arial"/>
                <w:sz w:val="14"/>
                <w:szCs w:val="14"/>
                <w:lang w:val="en-US"/>
              </w:rPr>
            </w:pPr>
            <w:r>
              <w:rPr>
                <w:rFonts w:ascii="Arial" w:hAnsi="Arial" w:cs="Arial"/>
                <w:sz w:val="14"/>
                <w:szCs w:val="14"/>
                <w:lang w:val="en-US"/>
              </w:rPr>
              <w:t>2020</w:t>
            </w:r>
          </w:p>
        </w:tc>
        <w:tc>
          <w:tcPr>
            <w:tcW w:w="1263" w:type="dxa"/>
            <w:gridSpan w:val="2"/>
            <w:tcBorders>
              <w:top w:val="single" w:sz="4" w:space="0" w:color="000000"/>
              <w:left w:val="single" w:sz="6" w:space="0" w:color="000000"/>
              <w:bottom w:val="single" w:sz="6" w:space="0" w:color="000000"/>
            </w:tcBorders>
            <w:shd w:val="clear" w:color="auto" w:fill="auto"/>
          </w:tcPr>
          <w:p w:rsidR="00FE725E" w:rsidRPr="00FE725E" w:rsidRDefault="00FE725E">
            <w:pPr>
              <w:spacing w:before="30" w:after="30" w:line="140" w:lineRule="exact"/>
              <w:jc w:val="center"/>
              <w:rPr>
                <w:rFonts w:ascii="Arial" w:hAnsi="Arial" w:cs="Arial"/>
                <w:sz w:val="14"/>
                <w:szCs w:val="14"/>
              </w:rPr>
            </w:pPr>
            <w:r>
              <w:rPr>
                <w:rFonts w:ascii="Arial" w:hAnsi="Arial" w:cs="Arial"/>
                <w:sz w:val="14"/>
                <w:szCs w:val="14"/>
              </w:rPr>
              <w:t>2021</w:t>
            </w:r>
          </w:p>
        </w:tc>
        <w:tc>
          <w:tcPr>
            <w:tcW w:w="2395" w:type="dxa"/>
            <w:vMerge w:val="restart"/>
            <w:tcBorders>
              <w:top w:val="single" w:sz="4" w:space="0" w:color="000000"/>
              <w:left w:val="single" w:sz="6" w:space="0" w:color="000000"/>
            </w:tcBorders>
            <w:shd w:val="clear" w:color="auto" w:fill="auto"/>
          </w:tcPr>
          <w:p w:rsidR="00FE725E" w:rsidRPr="00DC345D" w:rsidRDefault="00FE725E">
            <w:pPr>
              <w:snapToGrid w:val="0"/>
              <w:spacing w:before="30" w:after="30" w:line="140" w:lineRule="exact"/>
              <w:jc w:val="center"/>
              <w:rPr>
                <w:rFonts w:ascii="Arial" w:hAnsi="Arial" w:cs="Arial"/>
                <w:sz w:val="14"/>
                <w:szCs w:val="14"/>
              </w:rPr>
            </w:pPr>
          </w:p>
        </w:tc>
      </w:tr>
      <w:tr w:rsidR="00FE725E" w:rsidRPr="00DC345D">
        <w:trPr>
          <w:cantSplit/>
        </w:trPr>
        <w:tc>
          <w:tcPr>
            <w:tcW w:w="2470" w:type="dxa"/>
            <w:vMerge/>
            <w:tcBorders>
              <w:bottom w:val="single" w:sz="6" w:space="0" w:color="000000"/>
            </w:tcBorders>
            <w:shd w:val="clear" w:color="auto" w:fill="auto"/>
          </w:tcPr>
          <w:p w:rsidR="00FE725E" w:rsidRPr="00DC345D" w:rsidRDefault="00FE725E">
            <w:pPr>
              <w:snapToGrid w:val="0"/>
              <w:spacing w:before="30" w:after="30" w:line="140" w:lineRule="exact"/>
              <w:jc w:val="center"/>
              <w:rPr>
                <w:rFonts w:ascii="Arial" w:hAnsi="Arial" w:cs="Arial"/>
                <w:sz w:val="12"/>
                <w:szCs w:val="14"/>
              </w:rPr>
            </w:pPr>
          </w:p>
        </w:tc>
        <w:tc>
          <w:tcPr>
            <w:tcW w:w="630" w:type="dxa"/>
            <w:tcBorders>
              <w:left w:val="single" w:sz="6" w:space="0" w:color="000000"/>
              <w:bottom w:val="single" w:sz="6" w:space="0" w:color="000000"/>
            </w:tcBorders>
            <w:shd w:val="clear" w:color="auto" w:fill="auto"/>
          </w:tcPr>
          <w:p w:rsidR="00FE725E" w:rsidRPr="00DC345D" w:rsidRDefault="00FE725E">
            <w:pPr>
              <w:spacing w:before="20" w:after="20"/>
              <w:ind w:left="28"/>
              <w:rPr>
                <w:sz w:val="12"/>
                <w:szCs w:val="12"/>
                <w:lang w:val="en-US"/>
              </w:rPr>
            </w:pPr>
            <w:r w:rsidRPr="00DC345D">
              <w:rPr>
                <w:rFonts w:ascii="Arial" w:hAnsi="Arial" w:cs="Arial"/>
                <w:sz w:val="12"/>
                <w:szCs w:val="12"/>
              </w:rPr>
              <w:t>Индекс</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средних</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цен</w:t>
            </w:r>
          </w:p>
          <w:p w:rsidR="00FE725E" w:rsidRPr="00DC345D" w:rsidRDefault="00FE725E">
            <w:pPr>
              <w:spacing w:before="20" w:after="20"/>
              <w:ind w:left="28"/>
              <w:rPr>
                <w:sz w:val="12"/>
                <w:szCs w:val="12"/>
                <w:lang w:val="en-US"/>
              </w:rPr>
            </w:pPr>
            <w:r w:rsidRPr="00DC345D">
              <w:rPr>
                <w:rFonts w:ascii="Arial" w:hAnsi="Arial" w:cs="Arial"/>
                <w:i/>
                <w:sz w:val="12"/>
                <w:szCs w:val="12"/>
                <w:lang w:val="en-US"/>
              </w:rPr>
              <w:t>Average price index</w:t>
            </w:r>
          </w:p>
        </w:tc>
        <w:tc>
          <w:tcPr>
            <w:tcW w:w="631" w:type="dxa"/>
            <w:tcBorders>
              <w:left w:val="single" w:sz="6" w:space="0" w:color="000000"/>
              <w:bottom w:val="single" w:sz="6" w:space="0" w:color="000000"/>
            </w:tcBorders>
            <w:shd w:val="clear" w:color="auto" w:fill="auto"/>
          </w:tcPr>
          <w:p w:rsidR="00FE725E" w:rsidRPr="00DC345D" w:rsidRDefault="00FE725E">
            <w:pPr>
              <w:spacing w:before="20" w:after="20"/>
              <w:ind w:left="28"/>
              <w:rPr>
                <w:sz w:val="12"/>
                <w:szCs w:val="12"/>
              </w:rPr>
            </w:pPr>
            <w:r>
              <w:rPr>
                <w:rFonts w:ascii="Arial" w:hAnsi="Arial" w:cs="Arial"/>
                <w:sz w:val="12"/>
                <w:szCs w:val="12"/>
              </w:rPr>
              <w:t>Индекс</w:t>
            </w:r>
            <w:r>
              <w:rPr>
                <w:rFonts w:ascii="Arial" w:hAnsi="Arial" w:cs="Arial"/>
                <w:sz w:val="12"/>
                <w:szCs w:val="12"/>
              </w:rPr>
              <w:br/>
              <w:t>физ</w:t>
            </w:r>
            <w:proofErr w:type="gramStart"/>
            <w:r>
              <w:rPr>
                <w:rFonts w:ascii="Arial" w:hAnsi="Arial" w:cs="Arial"/>
                <w:sz w:val="12"/>
                <w:szCs w:val="12"/>
              </w:rPr>
              <w:t>и</w:t>
            </w:r>
            <w:r w:rsidRPr="00DC345D">
              <w:rPr>
                <w:rFonts w:ascii="Arial" w:hAnsi="Arial" w:cs="Arial"/>
                <w:sz w:val="12"/>
                <w:szCs w:val="12"/>
              </w:rPr>
              <w:t>-</w:t>
            </w:r>
            <w:proofErr w:type="gramEnd"/>
            <w:r w:rsidRPr="00DC345D">
              <w:rPr>
                <w:rFonts w:ascii="Arial" w:hAnsi="Arial" w:cs="Arial"/>
                <w:sz w:val="12"/>
                <w:szCs w:val="12"/>
              </w:rPr>
              <w:br/>
              <w:t>че</w:t>
            </w:r>
            <w:r w:rsidRPr="00DC345D">
              <w:rPr>
                <w:rFonts w:ascii="Arial" w:hAnsi="Arial" w:cs="Arial"/>
                <w:sz w:val="12"/>
                <w:szCs w:val="12"/>
                <w:lang w:val="en-US"/>
              </w:rPr>
              <w:t>c</w:t>
            </w:r>
            <w:r w:rsidRPr="00DC345D">
              <w:rPr>
                <w:rFonts w:ascii="Arial" w:hAnsi="Arial" w:cs="Arial"/>
                <w:sz w:val="12"/>
                <w:szCs w:val="12"/>
              </w:rPr>
              <w:t xml:space="preserve">кого </w:t>
            </w:r>
            <w:r w:rsidRPr="00DC345D">
              <w:rPr>
                <w:rFonts w:ascii="Arial" w:hAnsi="Arial" w:cs="Arial"/>
                <w:sz w:val="12"/>
                <w:szCs w:val="12"/>
              </w:rPr>
              <w:br/>
              <w:t>объема</w:t>
            </w:r>
          </w:p>
          <w:p w:rsidR="00FE725E" w:rsidRPr="00DC345D" w:rsidRDefault="00FE725E">
            <w:pPr>
              <w:spacing w:before="20" w:after="20"/>
              <w:ind w:left="28"/>
              <w:rPr>
                <w:sz w:val="12"/>
                <w:szCs w:val="12"/>
              </w:rPr>
            </w:pPr>
            <w:r w:rsidRPr="00DC345D">
              <w:rPr>
                <w:rFonts w:ascii="Arial" w:hAnsi="Arial" w:cs="Arial"/>
                <w:i/>
                <w:sz w:val="12"/>
                <w:szCs w:val="12"/>
                <w:lang w:val="en-US"/>
              </w:rPr>
              <w:t>Volume</w:t>
            </w:r>
            <w:r w:rsidRPr="00DC345D">
              <w:rPr>
                <w:rFonts w:ascii="Arial" w:hAnsi="Arial" w:cs="Arial"/>
                <w:i/>
                <w:sz w:val="12"/>
                <w:szCs w:val="12"/>
              </w:rPr>
              <w:t xml:space="preserve"> </w:t>
            </w:r>
            <w:r w:rsidRPr="00DC345D">
              <w:rPr>
                <w:rFonts w:ascii="Arial" w:hAnsi="Arial" w:cs="Arial"/>
                <w:i/>
                <w:sz w:val="12"/>
                <w:szCs w:val="12"/>
                <w:lang w:val="en-US"/>
              </w:rPr>
              <w:t>index</w:t>
            </w:r>
          </w:p>
        </w:tc>
        <w:tc>
          <w:tcPr>
            <w:tcW w:w="631" w:type="dxa"/>
            <w:tcBorders>
              <w:left w:val="single" w:sz="6" w:space="0" w:color="000000"/>
              <w:bottom w:val="single" w:sz="6" w:space="0" w:color="000000"/>
            </w:tcBorders>
            <w:shd w:val="clear" w:color="auto" w:fill="auto"/>
          </w:tcPr>
          <w:p w:rsidR="00FE725E" w:rsidRPr="00DC345D" w:rsidRDefault="00FE725E">
            <w:pPr>
              <w:spacing w:before="20" w:after="20"/>
              <w:ind w:left="28"/>
              <w:rPr>
                <w:sz w:val="12"/>
                <w:szCs w:val="12"/>
                <w:lang w:val="en-US"/>
              </w:rPr>
            </w:pPr>
            <w:r w:rsidRPr="00DC345D">
              <w:rPr>
                <w:rFonts w:ascii="Arial" w:hAnsi="Arial" w:cs="Arial"/>
                <w:sz w:val="12"/>
                <w:szCs w:val="12"/>
              </w:rPr>
              <w:t>Индекс</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средних</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цен</w:t>
            </w:r>
          </w:p>
          <w:p w:rsidR="00FE725E" w:rsidRPr="00DC345D" w:rsidRDefault="00FE725E">
            <w:pPr>
              <w:spacing w:before="20" w:after="20"/>
              <w:ind w:left="28"/>
              <w:rPr>
                <w:sz w:val="12"/>
                <w:szCs w:val="12"/>
                <w:lang w:val="en-US"/>
              </w:rPr>
            </w:pPr>
            <w:r w:rsidRPr="00DC345D">
              <w:rPr>
                <w:rFonts w:ascii="Arial" w:hAnsi="Arial" w:cs="Arial"/>
                <w:i/>
                <w:sz w:val="12"/>
                <w:szCs w:val="12"/>
                <w:lang w:val="en-US"/>
              </w:rPr>
              <w:t>Average price index</w:t>
            </w:r>
          </w:p>
        </w:tc>
        <w:tc>
          <w:tcPr>
            <w:tcW w:w="631" w:type="dxa"/>
            <w:tcBorders>
              <w:left w:val="single" w:sz="6" w:space="0" w:color="000000"/>
              <w:bottom w:val="single" w:sz="6" w:space="0" w:color="000000"/>
            </w:tcBorders>
            <w:shd w:val="clear" w:color="auto" w:fill="auto"/>
          </w:tcPr>
          <w:p w:rsidR="00FE725E" w:rsidRPr="00DC345D" w:rsidRDefault="00FE725E">
            <w:pPr>
              <w:spacing w:before="20" w:after="20"/>
              <w:ind w:left="28"/>
              <w:rPr>
                <w:sz w:val="12"/>
                <w:szCs w:val="12"/>
              </w:rPr>
            </w:pPr>
            <w:r>
              <w:rPr>
                <w:rFonts w:ascii="Arial" w:hAnsi="Arial" w:cs="Arial"/>
                <w:sz w:val="12"/>
                <w:szCs w:val="12"/>
              </w:rPr>
              <w:t>Индекс</w:t>
            </w:r>
            <w:r>
              <w:rPr>
                <w:rFonts w:ascii="Arial" w:hAnsi="Arial" w:cs="Arial"/>
                <w:sz w:val="12"/>
                <w:szCs w:val="12"/>
              </w:rPr>
              <w:br/>
              <w:t>физ</w:t>
            </w:r>
            <w:proofErr w:type="gramStart"/>
            <w:r>
              <w:rPr>
                <w:rFonts w:ascii="Arial" w:hAnsi="Arial" w:cs="Arial"/>
                <w:sz w:val="12"/>
                <w:szCs w:val="12"/>
              </w:rPr>
              <w:t>и</w:t>
            </w:r>
            <w:r w:rsidRPr="00DC345D">
              <w:rPr>
                <w:rFonts w:ascii="Arial" w:hAnsi="Arial" w:cs="Arial"/>
                <w:sz w:val="12"/>
                <w:szCs w:val="12"/>
              </w:rPr>
              <w:t>-</w:t>
            </w:r>
            <w:proofErr w:type="gramEnd"/>
            <w:r w:rsidRPr="00DC345D">
              <w:rPr>
                <w:rFonts w:ascii="Arial" w:hAnsi="Arial" w:cs="Arial"/>
                <w:sz w:val="12"/>
                <w:szCs w:val="12"/>
              </w:rPr>
              <w:br/>
              <w:t>че</w:t>
            </w:r>
            <w:r w:rsidRPr="00DC345D">
              <w:rPr>
                <w:rFonts w:ascii="Arial" w:hAnsi="Arial" w:cs="Arial"/>
                <w:sz w:val="12"/>
                <w:szCs w:val="12"/>
                <w:lang w:val="en-US"/>
              </w:rPr>
              <w:t>c</w:t>
            </w:r>
            <w:r w:rsidRPr="00DC345D">
              <w:rPr>
                <w:rFonts w:ascii="Arial" w:hAnsi="Arial" w:cs="Arial"/>
                <w:sz w:val="12"/>
                <w:szCs w:val="12"/>
              </w:rPr>
              <w:t xml:space="preserve">кого </w:t>
            </w:r>
            <w:r w:rsidRPr="00DC345D">
              <w:rPr>
                <w:rFonts w:ascii="Arial" w:hAnsi="Arial" w:cs="Arial"/>
                <w:sz w:val="12"/>
                <w:szCs w:val="12"/>
              </w:rPr>
              <w:br/>
              <w:t>объема</w:t>
            </w:r>
          </w:p>
          <w:p w:rsidR="00FE725E" w:rsidRPr="00DC345D" w:rsidRDefault="00FE725E">
            <w:pPr>
              <w:spacing w:before="20" w:after="20"/>
              <w:ind w:left="28"/>
              <w:rPr>
                <w:sz w:val="12"/>
                <w:szCs w:val="12"/>
              </w:rPr>
            </w:pPr>
            <w:r w:rsidRPr="00DC345D">
              <w:rPr>
                <w:rFonts w:ascii="Arial" w:hAnsi="Arial" w:cs="Arial"/>
                <w:i/>
                <w:sz w:val="12"/>
                <w:szCs w:val="12"/>
                <w:lang w:val="en-US"/>
              </w:rPr>
              <w:t>Volume</w:t>
            </w:r>
            <w:r w:rsidRPr="00DC345D">
              <w:rPr>
                <w:rFonts w:ascii="Arial" w:hAnsi="Arial" w:cs="Arial"/>
                <w:i/>
                <w:sz w:val="12"/>
                <w:szCs w:val="12"/>
              </w:rPr>
              <w:t xml:space="preserve"> </w:t>
            </w:r>
            <w:r w:rsidRPr="00DC345D">
              <w:rPr>
                <w:rFonts w:ascii="Arial" w:hAnsi="Arial" w:cs="Arial"/>
                <w:i/>
                <w:sz w:val="12"/>
                <w:szCs w:val="12"/>
                <w:lang w:val="en-US"/>
              </w:rPr>
              <w:t>index</w:t>
            </w:r>
          </w:p>
        </w:tc>
        <w:tc>
          <w:tcPr>
            <w:tcW w:w="632" w:type="dxa"/>
            <w:tcBorders>
              <w:left w:val="single" w:sz="6" w:space="0" w:color="000000"/>
              <w:bottom w:val="single" w:sz="6" w:space="0" w:color="000000"/>
            </w:tcBorders>
            <w:shd w:val="clear" w:color="auto" w:fill="auto"/>
          </w:tcPr>
          <w:p w:rsidR="00FE725E" w:rsidRPr="00DC345D" w:rsidRDefault="00FE725E">
            <w:pPr>
              <w:spacing w:before="20" w:after="20"/>
              <w:ind w:left="28"/>
              <w:rPr>
                <w:sz w:val="12"/>
                <w:szCs w:val="12"/>
                <w:lang w:val="en-US"/>
              </w:rPr>
            </w:pPr>
            <w:r w:rsidRPr="00DC345D">
              <w:rPr>
                <w:rFonts w:ascii="Arial" w:hAnsi="Arial" w:cs="Arial"/>
                <w:sz w:val="12"/>
                <w:szCs w:val="12"/>
              </w:rPr>
              <w:t>Индекс</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средних</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цен</w:t>
            </w:r>
          </w:p>
          <w:p w:rsidR="00FE725E" w:rsidRPr="00DC345D" w:rsidRDefault="00FE725E">
            <w:pPr>
              <w:spacing w:before="20" w:after="20"/>
              <w:ind w:left="28"/>
              <w:rPr>
                <w:sz w:val="12"/>
                <w:szCs w:val="12"/>
                <w:lang w:val="en-US"/>
              </w:rPr>
            </w:pPr>
            <w:r w:rsidRPr="00DC345D">
              <w:rPr>
                <w:rFonts w:ascii="Arial" w:hAnsi="Arial" w:cs="Arial"/>
                <w:i/>
                <w:sz w:val="12"/>
                <w:szCs w:val="12"/>
                <w:lang w:val="en-US"/>
              </w:rPr>
              <w:t>Average price index</w:t>
            </w:r>
          </w:p>
        </w:tc>
        <w:tc>
          <w:tcPr>
            <w:tcW w:w="631" w:type="dxa"/>
            <w:tcBorders>
              <w:left w:val="single" w:sz="6" w:space="0" w:color="000000"/>
              <w:bottom w:val="single" w:sz="6" w:space="0" w:color="000000"/>
            </w:tcBorders>
            <w:shd w:val="clear" w:color="auto" w:fill="auto"/>
          </w:tcPr>
          <w:p w:rsidR="00FE725E" w:rsidRPr="00DC345D" w:rsidRDefault="00FE725E">
            <w:pPr>
              <w:spacing w:before="20" w:after="20"/>
              <w:ind w:left="28"/>
              <w:rPr>
                <w:sz w:val="12"/>
                <w:szCs w:val="12"/>
              </w:rPr>
            </w:pPr>
            <w:r>
              <w:rPr>
                <w:rFonts w:ascii="Arial" w:hAnsi="Arial" w:cs="Arial"/>
                <w:sz w:val="12"/>
                <w:szCs w:val="12"/>
              </w:rPr>
              <w:t>Индекс</w:t>
            </w:r>
            <w:r>
              <w:rPr>
                <w:rFonts w:ascii="Arial" w:hAnsi="Arial" w:cs="Arial"/>
                <w:sz w:val="12"/>
                <w:szCs w:val="12"/>
              </w:rPr>
              <w:br/>
              <w:t>физ</w:t>
            </w:r>
            <w:proofErr w:type="gramStart"/>
            <w:r>
              <w:rPr>
                <w:rFonts w:ascii="Arial" w:hAnsi="Arial" w:cs="Arial"/>
                <w:sz w:val="12"/>
                <w:szCs w:val="12"/>
              </w:rPr>
              <w:t>и</w:t>
            </w:r>
            <w:r w:rsidRPr="00DC345D">
              <w:rPr>
                <w:rFonts w:ascii="Arial" w:hAnsi="Arial" w:cs="Arial"/>
                <w:sz w:val="12"/>
                <w:szCs w:val="12"/>
              </w:rPr>
              <w:t>-</w:t>
            </w:r>
            <w:proofErr w:type="gramEnd"/>
            <w:r w:rsidRPr="00DC345D">
              <w:rPr>
                <w:rFonts w:ascii="Arial" w:hAnsi="Arial" w:cs="Arial"/>
                <w:sz w:val="12"/>
                <w:szCs w:val="12"/>
              </w:rPr>
              <w:br/>
              <w:t>че</w:t>
            </w:r>
            <w:r w:rsidRPr="00DC345D">
              <w:rPr>
                <w:rFonts w:ascii="Arial" w:hAnsi="Arial" w:cs="Arial"/>
                <w:sz w:val="12"/>
                <w:szCs w:val="12"/>
                <w:lang w:val="en-US"/>
              </w:rPr>
              <w:t>c</w:t>
            </w:r>
            <w:r w:rsidRPr="00DC345D">
              <w:rPr>
                <w:rFonts w:ascii="Arial" w:hAnsi="Arial" w:cs="Arial"/>
                <w:sz w:val="12"/>
                <w:szCs w:val="12"/>
              </w:rPr>
              <w:t xml:space="preserve">кого </w:t>
            </w:r>
            <w:r w:rsidRPr="00DC345D">
              <w:rPr>
                <w:rFonts w:ascii="Arial" w:hAnsi="Arial" w:cs="Arial"/>
                <w:sz w:val="12"/>
                <w:szCs w:val="12"/>
              </w:rPr>
              <w:br/>
              <w:t>объема</w:t>
            </w:r>
          </w:p>
          <w:p w:rsidR="00FE725E" w:rsidRPr="00DC345D" w:rsidRDefault="00FE725E">
            <w:pPr>
              <w:spacing w:before="20" w:after="20"/>
              <w:ind w:left="28"/>
              <w:rPr>
                <w:sz w:val="12"/>
                <w:szCs w:val="12"/>
              </w:rPr>
            </w:pPr>
            <w:r w:rsidRPr="00DC345D">
              <w:rPr>
                <w:rFonts w:ascii="Arial" w:hAnsi="Arial" w:cs="Arial"/>
                <w:i/>
                <w:sz w:val="12"/>
                <w:szCs w:val="12"/>
                <w:lang w:val="en-US"/>
              </w:rPr>
              <w:t>Volume</w:t>
            </w:r>
            <w:r w:rsidRPr="00DC345D">
              <w:rPr>
                <w:rFonts w:ascii="Arial" w:hAnsi="Arial" w:cs="Arial"/>
                <w:i/>
                <w:sz w:val="12"/>
                <w:szCs w:val="12"/>
              </w:rPr>
              <w:t xml:space="preserve"> </w:t>
            </w:r>
            <w:r w:rsidRPr="00DC345D">
              <w:rPr>
                <w:rFonts w:ascii="Arial" w:hAnsi="Arial" w:cs="Arial"/>
                <w:i/>
                <w:sz w:val="12"/>
                <w:szCs w:val="12"/>
                <w:lang w:val="en-US"/>
              </w:rPr>
              <w:t>index</w:t>
            </w:r>
          </w:p>
        </w:tc>
        <w:tc>
          <w:tcPr>
            <w:tcW w:w="631" w:type="dxa"/>
            <w:tcBorders>
              <w:left w:val="single" w:sz="6" w:space="0" w:color="000000"/>
              <w:bottom w:val="single" w:sz="6" w:space="0" w:color="000000"/>
            </w:tcBorders>
            <w:shd w:val="clear" w:color="auto" w:fill="auto"/>
          </w:tcPr>
          <w:p w:rsidR="00FE725E" w:rsidRPr="00DC345D" w:rsidRDefault="00FE725E">
            <w:pPr>
              <w:spacing w:before="20" w:after="20"/>
              <w:ind w:left="28"/>
              <w:rPr>
                <w:sz w:val="12"/>
                <w:szCs w:val="12"/>
                <w:lang w:val="en-US"/>
              </w:rPr>
            </w:pPr>
            <w:r w:rsidRPr="00DC345D">
              <w:rPr>
                <w:rFonts w:ascii="Arial" w:hAnsi="Arial" w:cs="Arial"/>
                <w:sz w:val="12"/>
                <w:szCs w:val="12"/>
              </w:rPr>
              <w:t>Индекс</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средних</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цен</w:t>
            </w:r>
          </w:p>
          <w:p w:rsidR="00FE725E" w:rsidRPr="00DC345D" w:rsidRDefault="00FE725E">
            <w:pPr>
              <w:spacing w:before="20" w:after="20"/>
              <w:ind w:left="28"/>
              <w:rPr>
                <w:sz w:val="12"/>
                <w:szCs w:val="12"/>
                <w:lang w:val="en-US"/>
              </w:rPr>
            </w:pPr>
            <w:r w:rsidRPr="00DC345D">
              <w:rPr>
                <w:rFonts w:ascii="Arial" w:hAnsi="Arial" w:cs="Arial"/>
                <w:i/>
                <w:sz w:val="12"/>
                <w:szCs w:val="12"/>
                <w:lang w:val="en-US"/>
              </w:rPr>
              <w:t>Average price index</w:t>
            </w:r>
          </w:p>
        </w:tc>
        <w:tc>
          <w:tcPr>
            <w:tcW w:w="632" w:type="dxa"/>
            <w:tcBorders>
              <w:left w:val="single" w:sz="6" w:space="0" w:color="000000"/>
              <w:bottom w:val="single" w:sz="6" w:space="0" w:color="000000"/>
            </w:tcBorders>
            <w:shd w:val="clear" w:color="auto" w:fill="auto"/>
          </w:tcPr>
          <w:p w:rsidR="00FE725E" w:rsidRPr="00DC345D" w:rsidRDefault="00FE725E">
            <w:pPr>
              <w:spacing w:before="20" w:after="20"/>
              <w:ind w:left="28"/>
              <w:rPr>
                <w:sz w:val="12"/>
                <w:szCs w:val="12"/>
              </w:rPr>
            </w:pPr>
            <w:r>
              <w:rPr>
                <w:rFonts w:ascii="Arial" w:hAnsi="Arial" w:cs="Arial"/>
                <w:sz w:val="12"/>
                <w:szCs w:val="12"/>
              </w:rPr>
              <w:t>Индекс</w:t>
            </w:r>
            <w:r>
              <w:rPr>
                <w:rFonts w:ascii="Arial" w:hAnsi="Arial" w:cs="Arial"/>
                <w:sz w:val="12"/>
                <w:szCs w:val="12"/>
              </w:rPr>
              <w:br/>
              <w:t>физ</w:t>
            </w:r>
            <w:proofErr w:type="gramStart"/>
            <w:r>
              <w:rPr>
                <w:rFonts w:ascii="Arial" w:hAnsi="Arial" w:cs="Arial"/>
                <w:sz w:val="12"/>
                <w:szCs w:val="12"/>
              </w:rPr>
              <w:t>и</w:t>
            </w:r>
            <w:r w:rsidRPr="00DC345D">
              <w:rPr>
                <w:rFonts w:ascii="Arial" w:hAnsi="Arial" w:cs="Arial"/>
                <w:sz w:val="12"/>
                <w:szCs w:val="12"/>
              </w:rPr>
              <w:t>-</w:t>
            </w:r>
            <w:proofErr w:type="gramEnd"/>
            <w:r w:rsidRPr="00DC345D">
              <w:rPr>
                <w:rFonts w:ascii="Arial" w:hAnsi="Arial" w:cs="Arial"/>
                <w:sz w:val="12"/>
                <w:szCs w:val="12"/>
              </w:rPr>
              <w:br/>
              <w:t>че</w:t>
            </w:r>
            <w:r w:rsidRPr="00DC345D">
              <w:rPr>
                <w:rFonts w:ascii="Arial" w:hAnsi="Arial" w:cs="Arial"/>
                <w:sz w:val="12"/>
                <w:szCs w:val="12"/>
                <w:lang w:val="en-US"/>
              </w:rPr>
              <w:t>c</w:t>
            </w:r>
            <w:r w:rsidRPr="00DC345D">
              <w:rPr>
                <w:rFonts w:ascii="Arial" w:hAnsi="Arial" w:cs="Arial"/>
                <w:sz w:val="12"/>
                <w:szCs w:val="12"/>
              </w:rPr>
              <w:t xml:space="preserve">кого </w:t>
            </w:r>
            <w:r w:rsidRPr="00DC345D">
              <w:rPr>
                <w:rFonts w:ascii="Arial" w:hAnsi="Arial" w:cs="Arial"/>
                <w:sz w:val="12"/>
                <w:szCs w:val="12"/>
              </w:rPr>
              <w:br/>
              <w:t>объема</w:t>
            </w:r>
          </w:p>
          <w:p w:rsidR="00FE725E" w:rsidRPr="00DC345D" w:rsidRDefault="00FE725E">
            <w:pPr>
              <w:spacing w:before="20" w:after="20"/>
              <w:ind w:left="28"/>
              <w:rPr>
                <w:sz w:val="12"/>
                <w:szCs w:val="12"/>
              </w:rPr>
            </w:pPr>
            <w:r w:rsidRPr="00DC345D">
              <w:rPr>
                <w:rFonts w:ascii="Arial" w:hAnsi="Arial" w:cs="Arial"/>
                <w:i/>
                <w:sz w:val="12"/>
                <w:szCs w:val="12"/>
                <w:lang w:val="en-US"/>
              </w:rPr>
              <w:t>Volume</w:t>
            </w:r>
            <w:r w:rsidRPr="00DC345D">
              <w:rPr>
                <w:rFonts w:ascii="Arial" w:hAnsi="Arial" w:cs="Arial"/>
                <w:i/>
                <w:sz w:val="12"/>
                <w:szCs w:val="12"/>
              </w:rPr>
              <w:t xml:space="preserve"> </w:t>
            </w:r>
            <w:r w:rsidRPr="00DC345D">
              <w:rPr>
                <w:rFonts w:ascii="Arial" w:hAnsi="Arial" w:cs="Arial"/>
                <w:i/>
                <w:sz w:val="12"/>
                <w:szCs w:val="12"/>
                <w:lang w:val="en-US"/>
              </w:rPr>
              <w:t>index</w:t>
            </w:r>
          </w:p>
        </w:tc>
        <w:tc>
          <w:tcPr>
            <w:tcW w:w="2395" w:type="dxa"/>
            <w:vMerge/>
            <w:tcBorders>
              <w:left w:val="single" w:sz="6" w:space="0" w:color="000000"/>
              <w:bottom w:val="single" w:sz="6" w:space="0" w:color="000000"/>
            </w:tcBorders>
            <w:shd w:val="clear" w:color="auto" w:fill="auto"/>
          </w:tcPr>
          <w:p w:rsidR="00FE725E" w:rsidRPr="00DC345D" w:rsidRDefault="00FE725E">
            <w:pPr>
              <w:snapToGrid w:val="0"/>
              <w:jc w:val="center"/>
              <w:rPr>
                <w:rFonts w:ascii="Arial" w:hAnsi="Arial" w:cs="Arial"/>
                <w:sz w:val="12"/>
              </w:rPr>
            </w:pPr>
          </w:p>
        </w:tc>
      </w:tr>
      <w:tr w:rsidR="00D87954" w:rsidRPr="002D5807" w:rsidTr="00DB3279">
        <w:trPr>
          <w:cantSplit/>
        </w:trPr>
        <w:tc>
          <w:tcPr>
            <w:tcW w:w="2470" w:type="dxa"/>
            <w:shd w:val="clear" w:color="auto" w:fill="auto"/>
            <w:vAlign w:val="bottom"/>
          </w:tcPr>
          <w:p w:rsidR="00D87954" w:rsidRPr="002D5807" w:rsidRDefault="00D87954" w:rsidP="005A5B9E">
            <w:pPr>
              <w:spacing w:before="70" w:line="140" w:lineRule="exact"/>
              <w:rPr>
                <w:rFonts w:ascii="Arial" w:hAnsi="Arial" w:cs="Arial"/>
                <w:color w:val="000000" w:themeColor="text1"/>
                <w:sz w:val="14"/>
                <w:szCs w:val="14"/>
              </w:rPr>
            </w:pPr>
            <w:r w:rsidRPr="002D5807">
              <w:rPr>
                <w:rFonts w:ascii="Arial" w:hAnsi="Arial" w:cs="Arial"/>
                <w:b/>
                <w:color w:val="000000" w:themeColor="text1"/>
                <w:sz w:val="14"/>
                <w:szCs w:val="14"/>
              </w:rPr>
              <w:t>Индексы внешней торговли</w:t>
            </w:r>
          </w:p>
        </w:tc>
        <w:tc>
          <w:tcPr>
            <w:tcW w:w="630" w:type="dxa"/>
            <w:tcBorders>
              <w:left w:val="single" w:sz="6" w:space="0" w:color="000000"/>
            </w:tcBorders>
            <w:shd w:val="clear" w:color="auto" w:fill="auto"/>
            <w:vAlign w:val="bottom"/>
          </w:tcPr>
          <w:p w:rsidR="00D87954" w:rsidRPr="002D5807" w:rsidRDefault="00D87954" w:rsidP="00DB3279">
            <w:pPr>
              <w:spacing w:before="70" w:line="140" w:lineRule="exact"/>
              <w:ind w:right="113"/>
              <w:jc w:val="right"/>
              <w:rPr>
                <w:rFonts w:ascii="Arial" w:hAnsi="Arial" w:cs="Arial"/>
                <w:color w:val="000000" w:themeColor="text1"/>
                <w:sz w:val="14"/>
                <w:szCs w:val="14"/>
              </w:rPr>
            </w:pPr>
            <w:r w:rsidRPr="002D5807">
              <w:rPr>
                <w:rFonts w:ascii="Arial" w:hAnsi="Arial" w:cs="Arial"/>
                <w:b/>
                <w:color w:val="000000" w:themeColor="text1"/>
                <w:sz w:val="14"/>
                <w:szCs w:val="14"/>
              </w:rPr>
              <w:t>124,6</w:t>
            </w:r>
          </w:p>
        </w:tc>
        <w:tc>
          <w:tcPr>
            <w:tcW w:w="631" w:type="dxa"/>
            <w:tcBorders>
              <w:left w:val="single" w:sz="6" w:space="0" w:color="000000"/>
            </w:tcBorders>
            <w:shd w:val="clear" w:color="auto" w:fill="auto"/>
            <w:vAlign w:val="bottom"/>
          </w:tcPr>
          <w:p w:rsidR="00D87954" w:rsidRPr="002D5807" w:rsidRDefault="00D87954" w:rsidP="00DB3279">
            <w:pPr>
              <w:spacing w:before="70" w:line="140" w:lineRule="exact"/>
              <w:ind w:right="113"/>
              <w:jc w:val="right"/>
              <w:rPr>
                <w:rFonts w:ascii="Arial" w:hAnsi="Arial" w:cs="Arial"/>
                <w:color w:val="000000" w:themeColor="text1"/>
                <w:sz w:val="14"/>
                <w:szCs w:val="14"/>
              </w:rPr>
            </w:pPr>
            <w:r w:rsidRPr="002D5807">
              <w:rPr>
                <w:rFonts w:ascii="Arial" w:hAnsi="Arial" w:cs="Arial"/>
                <w:b/>
                <w:color w:val="000000" w:themeColor="text1"/>
                <w:sz w:val="14"/>
                <w:szCs w:val="14"/>
              </w:rPr>
              <w:t>103,5</w:t>
            </w:r>
          </w:p>
        </w:tc>
        <w:tc>
          <w:tcPr>
            <w:tcW w:w="631"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b/>
                <w:sz w:val="14"/>
                <w:szCs w:val="14"/>
              </w:rPr>
            </w:pPr>
            <w:r w:rsidRPr="00D177B8">
              <w:rPr>
                <w:rFonts w:ascii="Arial" w:hAnsi="Arial" w:cs="Arial"/>
                <w:b/>
                <w:sz w:val="14"/>
                <w:szCs w:val="14"/>
              </w:rPr>
              <w:t>99,0</w:t>
            </w:r>
          </w:p>
        </w:tc>
        <w:tc>
          <w:tcPr>
            <w:tcW w:w="631"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b/>
                <w:sz w:val="14"/>
                <w:szCs w:val="14"/>
              </w:rPr>
            </w:pPr>
            <w:r w:rsidRPr="00D177B8">
              <w:rPr>
                <w:rFonts w:ascii="Arial" w:hAnsi="Arial" w:cs="Arial"/>
                <w:b/>
                <w:sz w:val="14"/>
                <w:szCs w:val="14"/>
              </w:rPr>
              <w:t>98,2</w:t>
            </w:r>
          </w:p>
        </w:tc>
        <w:tc>
          <w:tcPr>
            <w:tcW w:w="632"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b/>
                <w:sz w:val="14"/>
                <w:szCs w:val="14"/>
              </w:rPr>
            </w:pPr>
            <w:r w:rsidRPr="00D87954">
              <w:rPr>
                <w:rFonts w:ascii="Arial" w:hAnsi="Arial" w:cs="Arial"/>
                <w:b/>
                <w:sz w:val="14"/>
                <w:szCs w:val="14"/>
              </w:rPr>
              <w:t>87,9</w:t>
            </w:r>
          </w:p>
        </w:tc>
        <w:tc>
          <w:tcPr>
            <w:tcW w:w="631"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b/>
                <w:sz w:val="14"/>
                <w:szCs w:val="14"/>
              </w:rPr>
            </w:pPr>
            <w:r w:rsidRPr="00D87954">
              <w:rPr>
                <w:rFonts w:ascii="Arial" w:hAnsi="Arial" w:cs="Arial"/>
                <w:b/>
                <w:sz w:val="14"/>
                <w:szCs w:val="14"/>
              </w:rPr>
              <w:t>102,3</w:t>
            </w:r>
          </w:p>
        </w:tc>
        <w:tc>
          <w:tcPr>
            <w:tcW w:w="631"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b/>
                <w:sz w:val="14"/>
                <w:szCs w:val="14"/>
              </w:rPr>
            </w:pPr>
            <w:r w:rsidRPr="00D87954">
              <w:rPr>
                <w:rFonts w:ascii="Arial" w:hAnsi="Arial" w:cs="Arial"/>
                <w:b/>
                <w:sz w:val="14"/>
                <w:szCs w:val="14"/>
              </w:rPr>
              <w:t>125,0</w:t>
            </w:r>
          </w:p>
        </w:tc>
        <w:tc>
          <w:tcPr>
            <w:tcW w:w="632"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b/>
                <w:sz w:val="14"/>
                <w:szCs w:val="14"/>
              </w:rPr>
            </w:pPr>
            <w:r w:rsidRPr="00D87954">
              <w:rPr>
                <w:rFonts w:ascii="Arial" w:hAnsi="Arial" w:cs="Arial"/>
                <w:b/>
                <w:sz w:val="14"/>
                <w:szCs w:val="14"/>
              </w:rPr>
              <w:t>106,3</w:t>
            </w:r>
          </w:p>
        </w:tc>
        <w:tc>
          <w:tcPr>
            <w:tcW w:w="2395" w:type="dxa"/>
            <w:tcBorders>
              <w:left w:val="single" w:sz="6" w:space="0" w:color="000000"/>
            </w:tcBorders>
            <w:shd w:val="clear" w:color="auto" w:fill="auto"/>
            <w:vAlign w:val="bottom"/>
          </w:tcPr>
          <w:p w:rsidR="00D87954" w:rsidRPr="002D5807" w:rsidRDefault="00D87954" w:rsidP="005A5B9E">
            <w:pPr>
              <w:spacing w:before="70" w:line="140" w:lineRule="exact"/>
              <w:rPr>
                <w:rFonts w:ascii="Arial" w:hAnsi="Arial" w:cs="Arial"/>
                <w:color w:val="000000" w:themeColor="text1"/>
                <w:sz w:val="14"/>
                <w:szCs w:val="14"/>
              </w:rPr>
            </w:pPr>
            <w:r w:rsidRPr="002D5807">
              <w:rPr>
                <w:rFonts w:ascii="Arial" w:hAnsi="Arial" w:cs="Arial"/>
                <w:b/>
                <w:i/>
                <w:color w:val="000000" w:themeColor="text1"/>
                <w:sz w:val="14"/>
                <w:szCs w:val="14"/>
                <w:lang w:val="en-US"/>
              </w:rPr>
              <w:t xml:space="preserve">Indices of foreign trade  </w:t>
            </w:r>
          </w:p>
        </w:tc>
      </w:tr>
      <w:tr w:rsidR="00D87954" w:rsidRPr="00542FEB" w:rsidTr="00DB3279">
        <w:trPr>
          <w:cantSplit/>
        </w:trPr>
        <w:tc>
          <w:tcPr>
            <w:tcW w:w="2470" w:type="dxa"/>
            <w:shd w:val="clear" w:color="auto" w:fill="auto"/>
            <w:vAlign w:val="bottom"/>
          </w:tcPr>
          <w:p w:rsidR="00D87954" w:rsidRPr="002D5807" w:rsidRDefault="00D87954" w:rsidP="005A5B9E">
            <w:pPr>
              <w:spacing w:before="70" w:line="140" w:lineRule="exact"/>
              <w:ind w:left="227"/>
              <w:rPr>
                <w:rFonts w:ascii="Arial" w:hAnsi="Arial" w:cs="Arial"/>
                <w:color w:val="000000" w:themeColor="text1"/>
                <w:sz w:val="14"/>
                <w:szCs w:val="14"/>
              </w:rPr>
            </w:pPr>
            <w:r w:rsidRPr="002D5807">
              <w:rPr>
                <w:rFonts w:ascii="Arial" w:hAnsi="Arial" w:cs="Arial"/>
                <w:color w:val="000000" w:themeColor="text1"/>
                <w:sz w:val="14"/>
                <w:szCs w:val="14"/>
              </w:rPr>
              <w:t>из них по товарным группам:</w:t>
            </w:r>
          </w:p>
        </w:tc>
        <w:tc>
          <w:tcPr>
            <w:tcW w:w="630" w:type="dxa"/>
            <w:tcBorders>
              <w:left w:val="single" w:sz="6" w:space="0" w:color="000000"/>
            </w:tcBorders>
            <w:shd w:val="clear" w:color="auto" w:fill="auto"/>
            <w:vAlign w:val="bottom"/>
          </w:tcPr>
          <w:p w:rsidR="00D87954" w:rsidRPr="002D5807" w:rsidRDefault="00D87954" w:rsidP="00DB3279">
            <w:pPr>
              <w:snapToGrid w:val="0"/>
              <w:spacing w:before="70" w:line="140" w:lineRule="exact"/>
              <w:ind w:right="113"/>
              <w:jc w:val="right"/>
              <w:rPr>
                <w:rFonts w:ascii="Arial" w:hAnsi="Arial" w:cs="Arial"/>
                <w:color w:val="000000" w:themeColor="text1"/>
                <w:sz w:val="14"/>
                <w:szCs w:val="14"/>
              </w:rPr>
            </w:pPr>
          </w:p>
        </w:tc>
        <w:tc>
          <w:tcPr>
            <w:tcW w:w="631" w:type="dxa"/>
            <w:tcBorders>
              <w:left w:val="single" w:sz="6" w:space="0" w:color="000000"/>
            </w:tcBorders>
            <w:shd w:val="clear" w:color="auto" w:fill="auto"/>
            <w:vAlign w:val="bottom"/>
          </w:tcPr>
          <w:p w:rsidR="00D87954" w:rsidRPr="002D5807" w:rsidRDefault="00D87954" w:rsidP="00DB3279">
            <w:pPr>
              <w:snapToGrid w:val="0"/>
              <w:spacing w:before="70" w:line="140" w:lineRule="exact"/>
              <w:ind w:right="113"/>
              <w:jc w:val="right"/>
              <w:rPr>
                <w:rFonts w:ascii="Arial" w:hAnsi="Arial" w:cs="Arial"/>
                <w:color w:val="000000" w:themeColor="text1"/>
                <w:sz w:val="14"/>
                <w:szCs w:val="14"/>
              </w:rPr>
            </w:pPr>
          </w:p>
        </w:tc>
        <w:tc>
          <w:tcPr>
            <w:tcW w:w="631"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p>
        </w:tc>
        <w:tc>
          <w:tcPr>
            <w:tcW w:w="631"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p>
        </w:tc>
        <w:tc>
          <w:tcPr>
            <w:tcW w:w="632"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p>
        </w:tc>
        <w:tc>
          <w:tcPr>
            <w:tcW w:w="631"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p>
        </w:tc>
        <w:tc>
          <w:tcPr>
            <w:tcW w:w="631"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p>
        </w:tc>
        <w:tc>
          <w:tcPr>
            <w:tcW w:w="632"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p>
        </w:tc>
        <w:tc>
          <w:tcPr>
            <w:tcW w:w="2395" w:type="dxa"/>
            <w:tcBorders>
              <w:left w:val="single" w:sz="6" w:space="0" w:color="000000"/>
            </w:tcBorders>
            <w:shd w:val="clear" w:color="auto" w:fill="auto"/>
            <w:vAlign w:val="bottom"/>
          </w:tcPr>
          <w:p w:rsidR="00D87954" w:rsidRPr="002D5807" w:rsidRDefault="00D87954" w:rsidP="005A5B9E">
            <w:pPr>
              <w:spacing w:before="70" w:line="140" w:lineRule="exact"/>
              <w:ind w:left="227"/>
              <w:rPr>
                <w:rFonts w:ascii="Arial" w:hAnsi="Arial" w:cs="Arial"/>
                <w:color w:val="000000" w:themeColor="text1"/>
                <w:sz w:val="14"/>
                <w:szCs w:val="14"/>
                <w:lang w:val="en-US"/>
              </w:rPr>
            </w:pPr>
            <w:r w:rsidRPr="002D5807">
              <w:rPr>
                <w:rFonts w:ascii="Arial" w:hAnsi="Arial" w:cs="Arial"/>
                <w:i/>
                <w:color w:val="000000" w:themeColor="text1"/>
                <w:sz w:val="14"/>
                <w:szCs w:val="14"/>
                <w:lang w:val="en-US"/>
              </w:rPr>
              <w:t>of which  by commodity group:</w:t>
            </w:r>
          </w:p>
        </w:tc>
      </w:tr>
      <w:tr w:rsidR="00D87954" w:rsidRPr="00542FEB" w:rsidTr="00DB3279">
        <w:trPr>
          <w:cantSplit/>
        </w:trPr>
        <w:tc>
          <w:tcPr>
            <w:tcW w:w="2470" w:type="dxa"/>
            <w:shd w:val="clear" w:color="auto" w:fill="auto"/>
            <w:vAlign w:val="bottom"/>
          </w:tcPr>
          <w:p w:rsidR="00D87954" w:rsidRPr="002D5807" w:rsidRDefault="00D87954" w:rsidP="005A5B9E">
            <w:pPr>
              <w:spacing w:before="70" w:line="140" w:lineRule="exact"/>
              <w:ind w:left="113"/>
              <w:rPr>
                <w:rFonts w:ascii="Arial" w:hAnsi="Arial" w:cs="Arial"/>
                <w:color w:val="000000" w:themeColor="text1"/>
                <w:sz w:val="14"/>
                <w:szCs w:val="14"/>
              </w:rPr>
            </w:pPr>
            <w:r w:rsidRPr="002D5807">
              <w:rPr>
                <w:rFonts w:ascii="Arial" w:hAnsi="Arial" w:cs="Arial"/>
                <w:color w:val="000000" w:themeColor="text1"/>
                <w:sz w:val="14"/>
                <w:szCs w:val="14"/>
              </w:rPr>
              <w:t xml:space="preserve">продовольственные товары </w:t>
            </w:r>
            <w:r w:rsidRPr="002D5807">
              <w:rPr>
                <w:rFonts w:ascii="Arial" w:hAnsi="Arial" w:cs="Arial"/>
                <w:color w:val="000000" w:themeColor="text1"/>
                <w:sz w:val="14"/>
                <w:szCs w:val="14"/>
              </w:rPr>
              <w:br/>
              <w:t xml:space="preserve">и сельскохозяйственное сырье (кроме </w:t>
            </w:r>
            <w:proofErr w:type="gramStart"/>
            <w:r w:rsidRPr="002D5807">
              <w:rPr>
                <w:rFonts w:ascii="Arial" w:hAnsi="Arial" w:cs="Arial"/>
                <w:color w:val="000000" w:themeColor="text1"/>
                <w:sz w:val="14"/>
                <w:szCs w:val="14"/>
              </w:rPr>
              <w:t>текстильного</w:t>
            </w:r>
            <w:proofErr w:type="gramEnd"/>
            <w:r w:rsidRPr="002D5807">
              <w:rPr>
                <w:rFonts w:ascii="Arial" w:hAnsi="Arial" w:cs="Arial"/>
                <w:color w:val="000000" w:themeColor="text1"/>
                <w:sz w:val="14"/>
                <w:szCs w:val="14"/>
              </w:rPr>
              <w:t>)</w:t>
            </w:r>
          </w:p>
        </w:tc>
        <w:tc>
          <w:tcPr>
            <w:tcW w:w="630" w:type="dxa"/>
            <w:tcBorders>
              <w:left w:val="single" w:sz="6" w:space="0" w:color="000000"/>
            </w:tcBorders>
            <w:shd w:val="clear" w:color="auto" w:fill="auto"/>
            <w:vAlign w:val="bottom"/>
          </w:tcPr>
          <w:p w:rsidR="00D87954" w:rsidRPr="002D5807" w:rsidRDefault="00D87954" w:rsidP="00DB3279">
            <w:pPr>
              <w:spacing w:before="70" w:line="140" w:lineRule="exact"/>
              <w:ind w:right="113"/>
              <w:jc w:val="right"/>
              <w:rPr>
                <w:rFonts w:ascii="Arial" w:hAnsi="Arial" w:cs="Arial"/>
                <w:color w:val="000000" w:themeColor="text1"/>
                <w:sz w:val="14"/>
                <w:szCs w:val="14"/>
                <w:lang w:val="en-US"/>
              </w:rPr>
            </w:pPr>
            <w:r w:rsidRPr="002D5807">
              <w:rPr>
                <w:rFonts w:ascii="Arial" w:hAnsi="Arial" w:cs="Arial"/>
                <w:color w:val="000000" w:themeColor="text1"/>
                <w:sz w:val="14"/>
                <w:szCs w:val="14"/>
                <w:lang w:val="en-US"/>
              </w:rPr>
              <w:t>102,3</w:t>
            </w:r>
          </w:p>
        </w:tc>
        <w:tc>
          <w:tcPr>
            <w:tcW w:w="631" w:type="dxa"/>
            <w:tcBorders>
              <w:left w:val="single" w:sz="6" w:space="0" w:color="000000"/>
            </w:tcBorders>
            <w:shd w:val="clear" w:color="auto" w:fill="auto"/>
            <w:vAlign w:val="bottom"/>
          </w:tcPr>
          <w:p w:rsidR="00D87954" w:rsidRPr="002D5807" w:rsidRDefault="00D87954" w:rsidP="00DB3279">
            <w:pPr>
              <w:spacing w:before="70" w:line="140" w:lineRule="exact"/>
              <w:ind w:right="113"/>
              <w:jc w:val="right"/>
              <w:rPr>
                <w:rFonts w:ascii="Arial" w:hAnsi="Arial" w:cs="Arial"/>
                <w:color w:val="000000" w:themeColor="text1"/>
                <w:sz w:val="14"/>
                <w:szCs w:val="14"/>
                <w:lang w:val="en-US"/>
              </w:rPr>
            </w:pPr>
            <w:r w:rsidRPr="002D5807">
              <w:rPr>
                <w:rFonts w:ascii="Arial" w:hAnsi="Arial" w:cs="Arial"/>
                <w:color w:val="000000" w:themeColor="text1"/>
                <w:sz w:val="14"/>
                <w:szCs w:val="14"/>
                <w:lang w:val="en-US"/>
              </w:rPr>
              <w:t>92,7</w:t>
            </w:r>
          </w:p>
        </w:tc>
        <w:tc>
          <w:tcPr>
            <w:tcW w:w="631"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98,8</w:t>
            </w:r>
          </w:p>
        </w:tc>
        <w:tc>
          <w:tcPr>
            <w:tcW w:w="631"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117,6</w:t>
            </w:r>
          </w:p>
        </w:tc>
        <w:tc>
          <w:tcPr>
            <w:tcW w:w="632"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100,5</w:t>
            </w:r>
          </w:p>
        </w:tc>
        <w:tc>
          <w:tcPr>
            <w:tcW w:w="631"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110,9</w:t>
            </w:r>
          </w:p>
        </w:tc>
        <w:tc>
          <w:tcPr>
            <w:tcW w:w="631"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118,9</w:t>
            </w:r>
          </w:p>
        </w:tc>
        <w:tc>
          <w:tcPr>
            <w:tcW w:w="632"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103,9</w:t>
            </w:r>
          </w:p>
        </w:tc>
        <w:tc>
          <w:tcPr>
            <w:tcW w:w="2395" w:type="dxa"/>
            <w:tcBorders>
              <w:left w:val="single" w:sz="6" w:space="0" w:color="000000"/>
            </w:tcBorders>
            <w:shd w:val="clear" w:color="auto" w:fill="auto"/>
            <w:vAlign w:val="bottom"/>
          </w:tcPr>
          <w:p w:rsidR="00D87954" w:rsidRPr="002D5807" w:rsidRDefault="00D87954" w:rsidP="005A5B9E">
            <w:pPr>
              <w:spacing w:before="70" w:line="140" w:lineRule="exact"/>
              <w:ind w:left="113"/>
              <w:rPr>
                <w:rFonts w:ascii="Arial" w:hAnsi="Arial" w:cs="Arial"/>
                <w:color w:val="000000" w:themeColor="text1"/>
                <w:sz w:val="14"/>
                <w:szCs w:val="14"/>
                <w:lang w:val="en-US"/>
              </w:rPr>
            </w:pPr>
            <w:r w:rsidRPr="002D5807">
              <w:rPr>
                <w:rFonts w:ascii="Arial" w:hAnsi="Arial" w:cs="Arial"/>
                <w:i/>
                <w:color w:val="000000" w:themeColor="text1"/>
                <w:sz w:val="14"/>
                <w:lang w:val="en-US"/>
              </w:rPr>
              <w:t xml:space="preserve">food products </w:t>
            </w:r>
            <w:r w:rsidRPr="002D5807">
              <w:rPr>
                <w:rFonts w:ascii="Arial" w:hAnsi="Arial" w:cs="Arial"/>
                <w:i/>
                <w:color w:val="000000" w:themeColor="text1"/>
                <w:sz w:val="14"/>
                <w:szCs w:val="14"/>
                <w:lang w:val="en-US"/>
              </w:rPr>
              <w:t xml:space="preserve">and agricultural raw </w:t>
            </w:r>
            <w:r w:rsidRPr="002D5807">
              <w:rPr>
                <w:rFonts w:ascii="Arial" w:hAnsi="Arial" w:cs="Arial"/>
                <w:i/>
                <w:color w:val="000000" w:themeColor="text1"/>
                <w:sz w:val="14"/>
                <w:szCs w:val="14"/>
                <w:lang w:val="en-US"/>
              </w:rPr>
              <w:br/>
              <w:t>materials (excluding textile)</w:t>
            </w:r>
          </w:p>
        </w:tc>
      </w:tr>
      <w:tr w:rsidR="00D87954" w:rsidRPr="002D5807" w:rsidTr="00DB3279">
        <w:trPr>
          <w:cantSplit/>
        </w:trPr>
        <w:tc>
          <w:tcPr>
            <w:tcW w:w="2470" w:type="dxa"/>
            <w:shd w:val="clear" w:color="auto" w:fill="auto"/>
            <w:vAlign w:val="bottom"/>
          </w:tcPr>
          <w:p w:rsidR="00D87954" w:rsidRPr="002D5807" w:rsidRDefault="00D87954" w:rsidP="005A5B9E">
            <w:pPr>
              <w:spacing w:before="70" w:line="140" w:lineRule="exact"/>
              <w:ind w:left="113"/>
              <w:rPr>
                <w:rFonts w:ascii="Arial" w:hAnsi="Arial" w:cs="Arial"/>
                <w:color w:val="000000" w:themeColor="text1"/>
                <w:sz w:val="14"/>
                <w:szCs w:val="14"/>
                <w:lang w:val="en-US"/>
              </w:rPr>
            </w:pPr>
            <w:r w:rsidRPr="002D5807">
              <w:rPr>
                <w:rFonts w:ascii="Arial" w:hAnsi="Arial" w:cs="Arial"/>
                <w:color w:val="000000" w:themeColor="text1"/>
                <w:sz w:val="14"/>
                <w:szCs w:val="14"/>
              </w:rPr>
              <w:t>минеральные</w:t>
            </w:r>
            <w:r w:rsidRPr="002D5807">
              <w:rPr>
                <w:rFonts w:ascii="Arial" w:hAnsi="Arial" w:cs="Arial"/>
                <w:color w:val="000000" w:themeColor="text1"/>
                <w:sz w:val="14"/>
                <w:szCs w:val="14"/>
                <w:lang w:val="en-US"/>
              </w:rPr>
              <w:t xml:space="preserve"> </w:t>
            </w:r>
            <w:r w:rsidRPr="002D5807">
              <w:rPr>
                <w:rFonts w:ascii="Arial" w:hAnsi="Arial" w:cs="Arial"/>
                <w:color w:val="000000" w:themeColor="text1"/>
                <w:sz w:val="14"/>
                <w:szCs w:val="14"/>
              </w:rPr>
              <w:t>продукты</w:t>
            </w:r>
          </w:p>
        </w:tc>
        <w:tc>
          <w:tcPr>
            <w:tcW w:w="630" w:type="dxa"/>
            <w:tcBorders>
              <w:left w:val="single" w:sz="6" w:space="0" w:color="000000"/>
            </w:tcBorders>
            <w:shd w:val="clear" w:color="auto" w:fill="auto"/>
            <w:vAlign w:val="bottom"/>
          </w:tcPr>
          <w:p w:rsidR="00D87954" w:rsidRPr="002D5807" w:rsidRDefault="00D87954" w:rsidP="00DB3279">
            <w:pPr>
              <w:spacing w:before="70" w:line="140" w:lineRule="exact"/>
              <w:ind w:right="113"/>
              <w:jc w:val="right"/>
              <w:rPr>
                <w:rFonts w:ascii="Arial" w:hAnsi="Arial" w:cs="Arial"/>
                <w:color w:val="000000" w:themeColor="text1"/>
                <w:sz w:val="14"/>
                <w:szCs w:val="14"/>
              </w:rPr>
            </w:pPr>
            <w:r w:rsidRPr="002D5807">
              <w:rPr>
                <w:rFonts w:ascii="Arial" w:hAnsi="Arial" w:cs="Arial"/>
                <w:color w:val="000000" w:themeColor="text1"/>
                <w:sz w:val="14"/>
                <w:szCs w:val="14"/>
              </w:rPr>
              <w:t>139,2</w:t>
            </w:r>
          </w:p>
        </w:tc>
        <w:tc>
          <w:tcPr>
            <w:tcW w:w="631" w:type="dxa"/>
            <w:tcBorders>
              <w:left w:val="single" w:sz="6" w:space="0" w:color="000000"/>
            </w:tcBorders>
            <w:shd w:val="clear" w:color="auto" w:fill="auto"/>
            <w:vAlign w:val="bottom"/>
          </w:tcPr>
          <w:p w:rsidR="00D87954" w:rsidRPr="002D5807" w:rsidRDefault="00D87954" w:rsidP="00DB3279">
            <w:pPr>
              <w:spacing w:before="70" w:line="140" w:lineRule="exact"/>
              <w:ind w:right="113"/>
              <w:jc w:val="right"/>
              <w:rPr>
                <w:rFonts w:ascii="Arial" w:hAnsi="Arial" w:cs="Arial"/>
                <w:color w:val="000000" w:themeColor="text1"/>
                <w:sz w:val="14"/>
                <w:szCs w:val="14"/>
              </w:rPr>
            </w:pPr>
            <w:r w:rsidRPr="002D5807">
              <w:rPr>
                <w:rFonts w:ascii="Arial" w:hAnsi="Arial" w:cs="Arial"/>
                <w:color w:val="000000" w:themeColor="text1"/>
                <w:sz w:val="14"/>
                <w:szCs w:val="14"/>
              </w:rPr>
              <w:t>122,4</w:t>
            </w:r>
          </w:p>
        </w:tc>
        <w:tc>
          <w:tcPr>
            <w:tcW w:w="631"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101,4</w:t>
            </w:r>
          </w:p>
        </w:tc>
        <w:tc>
          <w:tcPr>
            <w:tcW w:w="631"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79,8</w:t>
            </w:r>
          </w:p>
        </w:tc>
        <w:tc>
          <w:tcPr>
            <w:tcW w:w="632"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74,9</w:t>
            </w:r>
          </w:p>
        </w:tc>
        <w:tc>
          <w:tcPr>
            <w:tcW w:w="631"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103,0</w:t>
            </w:r>
          </w:p>
        </w:tc>
        <w:tc>
          <w:tcPr>
            <w:tcW w:w="631"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145,1</w:t>
            </w:r>
          </w:p>
        </w:tc>
        <w:tc>
          <w:tcPr>
            <w:tcW w:w="632"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96,7</w:t>
            </w:r>
          </w:p>
        </w:tc>
        <w:tc>
          <w:tcPr>
            <w:tcW w:w="2395" w:type="dxa"/>
            <w:tcBorders>
              <w:left w:val="single" w:sz="6" w:space="0" w:color="000000"/>
            </w:tcBorders>
            <w:shd w:val="clear" w:color="auto" w:fill="auto"/>
            <w:vAlign w:val="bottom"/>
          </w:tcPr>
          <w:p w:rsidR="00D87954" w:rsidRPr="002D5807" w:rsidRDefault="00D87954" w:rsidP="005A5B9E">
            <w:pPr>
              <w:spacing w:before="70" w:line="140" w:lineRule="exact"/>
              <w:ind w:left="113"/>
              <w:rPr>
                <w:rFonts w:ascii="Arial" w:hAnsi="Arial" w:cs="Arial"/>
                <w:color w:val="000000" w:themeColor="text1"/>
                <w:sz w:val="14"/>
                <w:szCs w:val="14"/>
              </w:rPr>
            </w:pPr>
            <w:r w:rsidRPr="002D5807">
              <w:rPr>
                <w:rFonts w:ascii="Arial" w:hAnsi="Arial" w:cs="Arial"/>
                <w:i/>
                <w:color w:val="000000" w:themeColor="text1"/>
                <w:sz w:val="14"/>
                <w:szCs w:val="14"/>
                <w:lang w:val="en-US"/>
              </w:rPr>
              <w:t>mineral products</w:t>
            </w:r>
          </w:p>
        </w:tc>
      </w:tr>
      <w:tr w:rsidR="00D87954" w:rsidRPr="00542FEB" w:rsidTr="00DB3279">
        <w:trPr>
          <w:cantSplit/>
        </w:trPr>
        <w:tc>
          <w:tcPr>
            <w:tcW w:w="2470" w:type="dxa"/>
            <w:shd w:val="clear" w:color="auto" w:fill="auto"/>
            <w:vAlign w:val="bottom"/>
          </w:tcPr>
          <w:p w:rsidR="00D87954" w:rsidRPr="002D5807" w:rsidRDefault="00D87954" w:rsidP="005A5B9E">
            <w:pPr>
              <w:spacing w:before="70" w:line="140" w:lineRule="exact"/>
              <w:ind w:left="227"/>
              <w:rPr>
                <w:rFonts w:ascii="Arial" w:hAnsi="Arial" w:cs="Arial"/>
                <w:color w:val="000000" w:themeColor="text1"/>
                <w:sz w:val="14"/>
                <w:szCs w:val="14"/>
              </w:rPr>
            </w:pPr>
            <w:r w:rsidRPr="002D5807">
              <w:rPr>
                <w:rFonts w:ascii="Arial" w:hAnsi="Arial" w:cs="Arial"/>
                <w:color w:val="000000" w:themeColor="text1"/>
                <w:sz w:val="14"/>
                <w:szCs w:val="14"/>
              </w:rPr>
              <w:t>из них топливно-энергетические товары</w:t>
            </w:r>
          </w:p>
        </w:tc>
        <w:tc>
          <w:tcPr>
            <w:tcW w:w="630" w:type="dxa"/>
            <w:tcBorders>
              <w:left w:val="single" w:sz="6" w:space="0" w:color="000000"/>
            </w:tcBorders>
            <w:shd w:val="clear" w:color="auto" w:fill="auto"/>
            <w:vAlign w:val="bottom"/>
          </w:tcPr>
          <w:p w:rsidR="00D87954" w:rsidRPr="002D5807" w:rsidRDefault="00D87954" w:rsidP="00DB3279">
            <w:pPr>
              <w:spacing w:before="70" w:line="140" w:lineRule="exact"/>
              <w:ind w:right="113"/>
              <w:jc w:val="right"/>
              <w:rPr>
                <w:rFonts w:ascii="Arial" w:hAnsi="Arial" w:cs="Arial"/>
                <w:color w:val="000000" w:themeColor="text1"/>
                <w:sz w:val="14"/>
                <w:szCs w:val="14"/>
              </w:rPr>
            </w:pPr>
            <w:r w:rsidRPr="002D5807">
              <w:rPr>
                <w:rFonts w:ascii="Arial" w:hAnsi="Arial" w:cs="Arial"/>
                <w:color w:val="000000" w:themeColor="text1"/>
                <w:sz w:val="14"/>
                <w:szCs w:val="14"/>
              </w:rPr>
              <w:t>139,3</w:t>
            </w:r>
          </w:p>
        </w:tc>
        <w:tc>
          <w:tcPr>
            <w:tcW w:w="631" w:type="dxa"/>
            <w:tcBorders>
              <w:left w:val="single" w:sz="6" w:space="0" w:color="000000"/>
            </w:tcBorders>
            <w:shd w:val="clear" w:color="auto" w:fill="auto"/>
            <w:vAlign w:val="bottom"/>
          </w:tcPr>
          <w:p w:rsidR="00D87954" w:rsidRPr="002D5807" w:rsidRDefault="00D87954" w:rsidP="00DB3279">
            <w:pPr>
              <w:spacing w:before="70" w:line="140" w:lineRule="exact"/>
              <w:ind w:right="113"/>
              <w:jc w:val="right"/>
              <w:rPr>
                <w:rFonts w:ascii="Arial" w:hAnsi="Arial" w:cs="Arial"/>
                <w:color w:val="000000" w:themeColor="text1"/>
                <w:sz w:val="14"/>
                <w:szCs w:val="14"/>
              </w:rPr>
            </w:pPr>
            <w:r w:rsidRPr="002D5807">
              <w:rPr>
                <w:rFonts w:ascii="Arial" w:hAnsi="Arial" w:cs="Arial"/>
                <w:color w:val="000000" w:themeColor="text1"/>
                <w:sz w:val="14"/>
                <w:szCs w:val="14"/>
              </w:rPr>
              <w:t>122,9</w:t>
            </w:r>
          </w:p>
        </w:tc>
        <w:tc>
          <w:tcPr>
            <w:tcW w:w="631"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100,8</w:t>
            </w:r>
          </w:p>
        </w:tc>
        <w:tc>
          <w:tcPr>
            <w:tcW w:w="631"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78,5</w:t>
            </w:r>
          </w:p>
        </w:tc>
        <w:tc>
          <w:tcPr>
            <w:tcW w:w="632"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74,6</w:t>
            </w:r>
          </w:p>
        </w:tc>
        <w:tc>
          <w:tcPr>
            <w:tcW w:w="631"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103,9</w:t>
            </w:r>
          </w:p>
        </w:tc>
        <w:tc>
          <w:tcPr>
            <w:tcW w:w="631"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145,1</w:t>
            </w:r>
          </w:p>
        </w:tc>
        <w:tc>
          <w:tcPr>
            <w:tcW w:w="632"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97,8</w:t>
            </w:r>
          </w:p>
        </w:tc>
        <w:tc>
          <w:tcPr>
            <w:tcW w:w="2395" w:type="dxa"/>
            <w:tcBorders>
              <w:left w:val="single" w:sz="6" w:space="0" w:color="000000"/>
            </w:tcBorders>
            <w:shd w:val="clear" w:color="auto" w:fill="auto"/>
            <w:vAlign w:val="bottom"/>
          </w:tcPr>
          <w:p w:rsidR="00D87954" w:rsidRPr="002D5807" w:rsidRDefault="00D87954" w:rsidP="005A5B9E">
            <w:pPr>
              <w:spacing w:before="70" w:line="140" w:lineRule="exact"/>
              <w:ind w:left="227"/>
              <w:rPr>
                <w:rFonts w:ascii="Arial" w:hAnsi="Arial" w:cs="Arial"/>
                <w:color w:val="000000" w:themeColor="text1"/>
                <w:sz w:val="14"/>
                <w:szCs w:val="14"/>
                <w:lang w:val="en-US"/>
              </w:rPr>
            </w:pPr>
            <w:r w:rsidRPr="002D5807">
              <w:rPr>
                <w:rFonts w:ascii="Arial" w:hAnsi="Arial" w:cs="Arial"/>
                <w:i/>
                <w:color w:val="000000" w:themeColor="text1"/>
                <w:sz w:val="14"/>
                <w:szCs w:val="14"/>
                <w:lang w:val="en-US"/>
              </w:rPr>
              <w:t>of which fuel-energy</w:t>
            </w:r>
            <w:r w:rsidRPr="002D5807">
              <w:rPr>
                <w:rFonts w:ascii="Arial" w:hAnsi="Arial" w:cs="Arial"/>
                <w:i/>
                <w:color w:val="000000" w:themeColor="text1"/>
                <w:sz w:val="14"/>
                <w:szCs w:val="14"/>
                <w:lang w:val="en-US"/>
              </w:rPr>
              <w:br/>
              <w:t>commodities</w:t>
            </w:r>
          </w:p>
        </w:tc>
      </w:tr>
      <w:tr w:rsidR="00D87954" w:rsidRPr="00542FEB" w:rsidTr="00DB3279">
        <w:trPr>
          <w:cantSplit/>
        </w:trPr>
        <w:tc>
          <w:tcPr>
            <w:tcW w:w="2470" w:type="dxa"/>
            <w:shd w:val="clear" w:color="auto" w:fill="auto"/>
            <w:vAlign w:val="bottom"/>
          </w:tcPr>
          <w:p w:rsidR="00D87954" w:rsidRPr="002D5807" w:rsidRDefault="00D87954" w:rsidP="005A5B9E">
            <w:pPr>
              <w:spacing w:before="70" w:line="140" w:lineRule="exact"/>
              <w:ind w:left="113"/>
              <w:rPr>
                <w:rFonts w:ascii="Arial" w:hAnsi="Arial" w:cs="Arial"/>
                <w:color w:val="000000" w:themeColor="text1"/>
                <w:sz w:val="14"/>
                <w:szCs w:val="14"/>
              </w:rPr>
            </w:pPr>
            <w:r w:rsidRPr="002D5807">
              <w:rPr>
                <w:rFonts w:ascii="Arial" w:hAnsi="Arial" w:cs="Arial"/>
                <w:color w:val="000000" w:themeColor="text1"/>
                <w:sz w:val="14"/>
                <w:szCs w:val="14"/>
              </w:rPr>
              <w:t xml:space="preserve">продукция химической </w:t>
            </w:r>
            <w:r w:rsidRPr="00EE1A75">
              <w:rPr>
                <w:rFonts w:ascii="Arial" w:hAnsi="Arial" w:cs="Arial"/>
                <w:color w:val="000000" w:themeColor="text1"/>
                <w:sz w:val="14"/>
                <w:szCs w:val="14"/>
              </w:rPr>
              <w:br/>
            </w:r>
            <w:r w:rsidRPr="002D5807">
              <w:rPr>
                <w:rFonts w:ascii="Arial" w:hAnsi="Arial" w:cs="Arial"/>
                <w:color w:val="000000" w:themeColor="text1"/>
                <w:sz w:val="14"/>
                <w:szCs w:val="14"/>
              </w:rPr>
              <w:t>промышленности, каучук</w:t>
            </w:r>
          </w:p>
        </w:tc>
        <w:tc>
          <w:tcPr>
            <w:tcW w:w="630" w:type="dxa"/>
            <w:tcBorders>
              <w:left w:val="single" w:sz="6" w:space="0" w:color="000000"/>
            </w:tcBorders>
            <w:shd w:val="clear" w:color="auto" w:fill="auto"/>
            <w:vAlign w:val="bottom"/>
          </w:tcPr>
          <w:p w:rsidR="00D87954" w:rsidRPr="002D5807" w:rsidRDefault="00D87954" w:rsidP="00DB3279">
            <w:pPr>
              <w:spacing w:before="70" w:line="140" w:lineRule="exact"/>
              <w:ind w:right="113"/>
              <w:jc w:val="right"/>
              <w:rPr>
                <w:rFonts w:ascii="Arial" w:hAnsi="Arial" w:cs="Arial"/>
                <w:color w:val="000000" w:themeColor="text1"/>
                <w:sz w:val="14"/>
                <w:szCs w:val="14"/>
              </w:rPr>
            </w:pPr>
            <w:r w:rsidRPr="002D5807">
              <w:rPr>
                <w:rFonts w:ascii="Arial" w:hAnsi="Arial" w:cs="Arial"/>
                <w:color w:val="000000" w:themeColor="text1"/>
                <w:sz w:val="14"/>
                <w:szCs w:val="14"/>
              </w:rPr>
              <w:t>109,4</w:t>
            </w:r>
          </w:p>
        </w:tc>
        <w:tc>
          <w:tcPr>
            <w:tcW w:w="631" w:type="dxa"/>
            <w:tcBorders>
              <w:left w:val="single" w:sz="6" w:space="0" w:color="000000"/>
            </w:tcBorders>
            <w:shd w:val="clear" w:color="auto" w:fill="auto"/>
            <w:vAlign w:val="bottom"/>
          </w:tcPr>
          <w:p w:rsidR="00D87954" w:rsidRPr="002D5807" w:rsidRDefault="00D87954" w:rsidP="00DB3279">
            <w:pPr>
              <w:spacing w:before="70" w:line="140" w:lineRule="exact"/>
              <w:ind w:right="113"/>
              <w:jc w:val="right"/>
              <w:rPr>
                <w:rFonts w:ascii="Arial" w:hAnsi="Arial" w:cs="Arial"/>
                <w:color w:val="000000" w:themeColor="text1"/>
                <w:sz w:val="14"/>
                <w:szCs w:val="14"/>
              </w:rPr>
            </w:pPr>
            <w:r w:rsidRPr="002D5807">
              <w:rPr>
                <w:rFonts w:ascii="Arial" w:hAnsi="Arial" w:cs="Arial"/>
                <w:color w:val="000000" w:themeColor="text1"/>
                <w:sz w:val="14"/>
                <w:szCs w:val="14"/>
              </w:rPr>
              <w:t>116,1</w:t>
            </w:r>
          </w:p>
        </w:tc>
        <w:tc>
          <w:tcPr>
            <w:tcW w:w="631"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98,6</w:t>
            </w:r>
          </w:p>
        </w:tc>
        <w:tc>
          <w:tcPr>
            <w:tcW w:w="631"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102,6</w:t>
            </w:r>
          </w:p>
        </w:tc>
        <w:tc>
          <w:tcPr>
            <w:tcW w:w="632"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90,9</w:t>
            </w:r>
          </w:p>
        </w:tc>
        <w:tc>
          <w:tcPr>
            <w:tcW w:w="631"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104,2</w:t>
            </w:r>
          </w:p>
        </w:tc>
        <w:tc>
          <w:tcPr>
            <w:tcW w:w="631"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112,6</w:t>
            </w:r>
          </w:p>
        </w:tc>
        <w:tc>
          <w:tcPr>
            <w:tcW w:w="632"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119,7</w:t>
            </w:r>
          </w:p>
        </w:tc>
        <w:tc>
          <w:tcPr>
            <w:tcW w:w="2395" w:type="dxa"/>
            <w:tcBorders>
              <w:left w:val="single" w:sz="6" w:space="0" w:color="000000"/>
            </w:tcBorders>
            <w:shd w:val="clear" w:color="auto" w:fill="auto"/>
            <w:vAlign w:val="bottom"/>
          </w:tcPr>
          <w:p w:rsidR="00D87954" w:rsidRPr="00EE1A75" w:rsidRDefault="00D87954" w:rsidP="005A5B9E">
            <w:pPr>
              <w:spacing w:before="70" w:line="140" w:lineRule="exact"/>
              <w:ind w:left="113"/>
              <w:rPr>
                <w:rFonts w:ascii="Arial" w:hAnsi="Arial" w:cs="Arial"/>
                <w:color w:val="000000" w:themeColor="text1"/>
                <w:sz w:val="14"/>
                <w:szCs w:val="14"/>
                <w:lang w:val="en-US"/>
              </w:rPr>
            </w:pPr>
            <w:r w:rsidRPr="002D5807">
              <w:rPr>
                <w:rStyle w:val="a4"/>
                <w:rFonts w:ascii="Arial" w:hAnsi="Arial" w:cs="Arial"/>
                <w:i/>
                <w:color w:val="000000" w:themeColor="text1"/>
                <w:sz w:val="14"/>
                <w:szCs w:val="14"/>
                <w:u w:val="none"/>
                <w:lang w:val="en"/>
              </w:rPr>
              <w:t>products</w:t>
            </w:r>
            <w:r w:rsidRPr="00EE1A75">
              <w:rPr>
                <w:rStyle w:val="a4"/>
                <w:rFonts w:ascii="Arial" w:hAnsi="Arial" w:cs="Arial"/>
                <w:i/>
                <w:color w:val="000000" w:themeColor="text1"/>
                <w:sz w:val="14"/>
                <w:szCs w:val="14"/>
                <w:u w:val="none"/>
                <w:lang w:val="en-US"/>
              </w:rPr>
              <w:t xml:space="preserve"> </w:t>
            </w:r>
            <w:r w:rsidRPr="002D5807">
              <w:rPr>
                <w:rStyle w:val="a4"/>
                <w:rFonts w:ascii="Arial" w:hAnsi="Arial" w:cs="Arial"/>
                <w:i/>
                <w:color w:val="000000" w:themeColor="text1"/>
                <w:sz w:val="14"/>
                <w:szCs w:val="14"/>
                <w:u w:val="none"/>
                <w:lang w:val="en"/>
              </w:rPr>
              <w:t>of</w:t>
            </w:r>
            <w:r w:rsidRPr="00EE1A75">
              <w:rPr>
                <w:rStyle w:val="a4"/>
                <w:rFonts w:ascii="Arial" w:hAnsi="Arial" w:cs="Arial"/>
                <w:i/>
                <w:color w:val="000000" w:themeColor="text1"/>
                <w:sz w:val="14"/>
                <w:szCs w:val="14"/>
                <w:u w:val="none"/>
                <w:lang w:val="en-US"/>
              </w:rPr>
              <w:t xml:space="preserve"> </w:t>
            </w:r>
            <w:r w:rsidRPr="002D5807">
              <w:rPr>
                <w:rStyle w:val="a4"/>
                <w:rFonts w:ascii="Arial" w:hAnsi="Arial" w:cs="Arial"/>
                <w:i/>
                <w:color w:val="000000" w:themeColor="text1"/>
                <w:sz w:val="14"/>
                <w:szCs w:val="14"/>
                <w:u w:val="none"/>
                <w:lang w:val="en"/>
              </w:rPr>
              <w:t>chemical</w:t>
            </w:r>
            <w:r w:rsidRPr="00EE1A75">
              <w:rPr>
                <w:rFonts w:ascii="Arial" w:hAnsi="Arial" w:cs="Arial"/>
                <w:i/>
                <w:color w:val="000000" w:themeColor="text1"/>
                <w:sz w:val="14"/>
                <w:szCs w:val="14"/>
                <w:lang w:val="en-US"/>
              </w:rPr>
              <w:t xml:space="preserve"> </w:t>
            </w:r>
            <w:r>
              <w:rPr>
                <w:rFonts w:ascii="Arial" w:hAnsi="Arial" w:cs="Arial"/>
                <w:i/>
                <w:color w:val="000000" w:themeColor="text1"/>
                <w:sz w:val="14"/>
                <w:szCs w:val="14"/>
                <w:lang w:val="en-US"/>
              </w:rPr>
              <w:br/>
            </w:r>
            <w:r w:rsidRPr="002D5807">
              <w:rPr>
                <w:rStyle w:val="a4"/>
                <w:rFonts w:ascii="Arial" w:hAnsi="Arial" w:cs="Arial"/>
                <w:i/>
                <w:color w:val="000000" w:themeColor="text1"/>
                <w:sz w:val="14"/>
                <w:szCs w:val="14"/>
                <w:u w:val="none"/>
                <w:lang w:val="en"/>
              </w:rPr>
              <w:t>industry</w:t>
            </w:r>
            <w:r w:rsidRPr="00EE1A75">
              <w:rPr>
                <w:rStyle w:val="a4"/>
                <w:rFonts w:ascii="Arial" w:hAnsi="Arial" w:cs="Arial"/>
                <w:i/>
                <w:color w:val="000000" w:themeColor="text1"/>
                <w:sz w:val="14"/>
                <w:szCs w:val="14"/>
                <w:u w:val="none"/>
                <w:lang w:val="en-US"/>
              </w:rPr>
              <w:t>,</w:t>
            </w:r>
            <w:r w:rsidRPr="002D5807">
              <w:rPr>
                <w:rStyle w:val="a4"/>
                <w:rFonts w:ascii="Arial" w:hAnsi="Arial" w:cs="Arial"/>
                <w:i/>
                <w:color w:val="000000" w:themeColor="text1"/>
                <w:sz w:val="14"/>
                <w:szCs w:val="14"/>
                <w:u w:val="none"/>
                <w:lang w:val="en"/>
              </w:rPr>
              <w:t>rubber</w:t>
            </w:r>
          </w:p>
        </w:tc>
      </w:tr>
      <w:tr w:rsidR="00D87954" w:rsidRPr="00542FEB" w:rsidTr="00DB3279">
        <w:trPr>
          <w:cantSplit/>
        </w:trPr>
        <w:tc>
          <w:tcPr>
            <w:tcW w:w="2470" w:type="dxa"/>
            <w:shd w:val="clear" w:color="auto" w:fill="auto"/>
            <w:vAlign w:val="bottom"/>
          </w:tcPr>
          <w:p w:rsidR="00D87954" w:rsidRPr="002D5807" w:rsidRDefault="00D87954" w:rsidP="005A5B9E">
            <w:pPr>
              <w:spacing w:before="70" w:line="140" w:lineRule="exact"/>
              <w:ind w:left="113"/>
              <w:rPr>
                <w:rFonts w:ascii="Arial" w:hAnsi="Arial" w:cs="Arial"/>
                <w:color w:val="000000" w:themeColor="text1"/>
                <w:sz w:val="14"/>
                <w:szCs w:val="14"/>
              </w:rPr>
            </w:pPr>
            <w:r w:rsidRPr="002D5807">
              <w:rPr>
                <w:rFonts w:ascii="Arial" w:hAnsi="Arial" w:cs="Arial"/>
                <w:color w:val="000000" w:themeColor="text1"/>
                <w:sz w:val="14"/>
                <w:szCs w:val="14"/>
              </w:rPr>
              <w:t xml:space="preserve">кожевенное сырье, пушнина </w:t>
            </w:r>
            <w:r w:rsidRPr="002D5807">
              <w:rPr>
                <w:rFonts w:ascii="Arial" w:hAnsi="Arial" w:cs="Arial"/>
                <w:color w:val="000000" w:themeColor="text1"/>
                <w:sz w:val="14"/>
                <w:szCs w:val="14"/>
              </w:rPr>
              <w:br/>
              <w:t>и изделия из них</w:t>
            </w:r>
          </w:p>
        </w:tc>
        <w:tc>
          <w:tcPr>
            <w:tcW w:w="630" w:type="dxa"/>
            <w:tcBorders>
              <w:left w:val="single" w:sz="6" w:space="0" w:color="000000"/>
            </w:tcBorders>
            <w:shd w:val="clear" w:color="auto" w:fill="auto"/>
            <w:vAlign w:val="bottom"/>
          </w:tcPr>
          <w:p w:rsidR="00D87954" w:rsidRPr="002D5807" w:rsidRDefault="00D87954" w:rsidP="00DB3279">
            <w:pPr>
              <w:spacing w:before="70" w:line="140" w:lineRule="exact"/>
              <w:ind w:right="113"/>
              <w:jc w:val="right"/>
              <w:rPr>
                <w:rFonts w:ascii="Arial" w:hAnsi="Arial" w:cs="Arial"/>
                <w:color w:val="000000" w:themeColor="text1"/>
                <w:sz w:val="14"/>
                <w:szCs w:val="14"/>
              </w:rPr>
            </w:pPr>
            <w:r w:rsidRPr="002D5807">
              <w:rPr>
                <w:rFonts w:ascii="Arial" w:hAnsi="Arial" w:cs="Arial"/>
                <w:color w:val="000000" w:themeColor="text1"/>
                <w:sz w:val="14"/>
                <w:szCs w:val="14"/>
              </w:rPr>
              <w:t>240,0</w:t>
            </w:r>
          </w:p>
        </w:tc>
        <w:tc>
          <w:tcPr>
            <w:tcW w:w="631" w:type="dxa"/>
            <w:tcBorders>
              <w:left w:val="single" w:sz="6" w:space="0" w:color="000000"/>
            </w:tcBorders>
            <w:shd w:val="clear" w:color="auto" w:fill="auto"/>
            <w:vAlign w:val="bottom"/>
          </w:tcPr>
          <w:p w:rsidR="00D87954" w:rsidRPr="002D5807" w:rsidRDefault="00D87954" w:rsidP="00DB3279">
            <w:pPr>
              <w:spacing w:before="70" w:line="140" w:lineRule="exact"/>
              <w:ind w:right="113"/>
              <w:jc w:val="right"/>
              <w:rPr>
                <w:rFonts w:ascii="Arial" w:hAnsi="Arial" w:cs="Arial"/>
                <w:color w:val="000000" w:themeColor="text1"/>
                <w:sz w:val="14"/>
                <w:szCs w:val="14"/>
              </w:rPr>
            </w:pPr>
            <w:r w:rsidRPr="002D5807">
              <w:rPr>
                <w:rFonts w:ascii="Arial" w:hAnsi="Arial" w:cs="Arial"/>
                <w:color w:val="000000" w:themeColor="text1"/>
                <w:sz w:val="14"/>
                <w:szCs w:val="14"/>
              </w:rPr>
              <w:t>50,2</w:t>
            </w:r>
          </w:p>
        </w:tc>
        <w:tc>
          <w:tcPr>
            <w:tcW w:w="631"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94,6</w:t>
            </w:r>
          </w:p>
        </w:tc>
        <w:tc>
          <w:tcPr>
            <w:tcW w:w="631"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110,8</w:t>
            </w:r>
          </w:p>
        </w:tc>
        <w:tc>
          <w:tcPr>
            <w:tcW w:w="632"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106,3</w:t>
            </w:r>
          </w:p>
        </w:tc>
        <w:tc>
          <w:tcPr>
            <w:tcW w:w="631"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99,7</w:t>
            </w:r>
          </w:p>
        </w:tc>
        <w:tc>
          <w:tcPr>
            <w:tcW w:w="631"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110,9</w:t>
            </w:r>
          </w:p>
        </w:tc>
        <w:tc>
          <w:tcPr>
            <w:tcW w:w="632"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103,7</w:t>
            </w:r>
          </w:p>
        </w:tc>
        <w:tc>
          <w:tcPr>
            <w:tcW w:w="2395" w:type="dxa"/>
            <w:tcBorders>
              <w:left w:val="single" w:sz="6" w:space="0" w:color="000000"/>
            </w:tcBorders>
            <w:shd w:val="clear" w:color="auto" w:fill="auto"/>
            <w:vAlign w:val="bottom"/>
          </w:tcPr>
          <w:p w:rsidR="00D87954" w:rsidRPr="002D5807" w:rsidRDefault="00D87954" w:rsidP="005A5B9E">
            <w:pPr>
              <w:spacing w:before="70" w:line="140" w:lineRule="exact"/>
              <w:ind w:left="113"/>
              <w:rPr>
                <w:rFonts w:ascii="Arial" w:hAnsi="Arial" w:cs="Arial"/>
                <w:color w:val="000000" w:themeColor="text1"/>
                <w:sz w:val="14"/>
                <w:szCs w:val="14"/>
                <w:lang w:val="en-US"/>
              </w:rPr>
            </w:pPr>
            <w:r w:rsidRPr="002D5807">
              <w:rPr>
                <w:rFonts w:ascii="Arial" w:hAnsi="Arial" w:cs="Arial"/>
                <w:i/>
                <w:color w:val="000000" w:themeColor="text1"/>
                <w:sz w:val="14"/>
                <w:lang w:val="en-US"/>
              </w:rPr>
              <w:t xml:space="preserve">leather raw materials, fur </w:t>
            </w:r>
            <w:r w:rsidRPr="002D5807">
              <w:rPr>
                <w:rFonts w:ascii="Arial" w:hAnsi="Arial" w:cs="Arial"/>
                <w:i/>
                <w:color w:val="000000" w:themeColor="text1"/>
                <w:sz w:val="14"/>
                <w:lang w:val="en-US"/>
              </w:rPr>
              <w:br/>
              <w:t>and articles thereof</w:t>
            </w:r>
          </w:p>
        </w:tc>
      </w:tr>
      <w:tr w:rsidR="00D87954" w:rsidRPr="00542FEB" w:rsidTr="00DB3279">
        <w:trPr>
          <w:cantSplit/>
        </w:trPr>
        <w:tc>
          <w:tcPr>
            <w:tcW w:w="2470" w:type="dxa"/>
            <w:shd w:val="clear" w:color="auto" w:fill="auto"/>
            <w:vAlign w:val="bottom"/>
          </w:tcPr>
          <w:p w:rsidR="00D87954" w:rsidRPr="002D5807" w:rsidRDefault="00D87954" w:rsidP="005A5B9E">
            <w:pPr>
              <w:spacing w:before="70" w:line="140" w:lineRule="exact"/>
              <w:ind w:left="113"/>
              <w:rPr>
                <w:rFonts w:ascii="Arial" w:hAnsi="Arial" w:cs="Arial"/>
                <w:color w:val="000000" w:themeColor="text1"/>
                <w:sz w:val="14"/>
                <w:szCs w:val="14"/>
              </w:rPr>
            </w:pPr>
            <w:r w:rsidRPr="002D5807">
              <w:rPr>
                <w:rFonts w:ascii="Arial" w:hAnsi="Arial" w:cs="Arial"/>
                <w:color w:val="000000" w:themeColor="text1"/>
                <w:sz w:val="14"/>
                <w:szCs w:val="14"/>
              </w:rPr>
              <w:t>древесина и целлюлозно-бумажные изделия</w:t>
            </w:r>
          </w:p>
        </w:tc>
        <w:tc>
          <w:tcPr>
            <w:tcW w:w="630" w:type="dxa"/>
            <w:tcBorders>
              <w:left w:val="single" w:sz="6" w:space="0" w:color="000000"/>
            </w:tcBorders>
            <w:shd w:val="clear" w:color="auto" w:fill="auto"/>
            <w:vAlign w:val="bottom"/>
          </w:tcPr>
          <w:p w:rsidR="00D87954" w:rsidRPr="002D5807" w:rsidRDefault="00D87954" w:rsidP="00DB3279">
            <w:pPr>
              <w:spacing w:before="70" w:line="140" w:lineRule="exact"/>
              <w:ind w:right="113"/>
              <w:jc w:val="right"/>
              <w:rPr>
                <w:rFonts w:ascii="Arial" w:hAnsi="Arial" w:cs="Arial"/>
                <w:color w:val="000000" w:themeColor="text1"/>
                <w:sz w:val="14"/>
                <w:szCs w:val="14"/>
              </w:rPr>
            </w:pPr>
            <w:r w:rsidRPr="002D5807">
              <w:rPr>
                <w:rFonts w:ascii="Arial" w:hAnsi="Arial" w:cs="Arial"/>
                <w:color w:val="000000" w:themeColor="text1"/>
                <w:sz w:val="14"/>
                <w:szCs w:val="14"/>
              </w:rPr>
              <w:t>106,2</w:t>
            </w:r>
          </w:p>
        </w:tc>
        <w:tc>
          <w:tcPr>
            <w:tcW w:w="631" w:type="dxa"/>
            <w:tcBorders>
              <w:left w:val="single" w:sz="6" w:space="0" w:color="000000"/>
            </w:tcBorders>
            <w:shd w:val="clear" w:color="auto" w:fill="auto"/>
            <w:vAlign w:val="bottom"/>
          </w:tcPr>
          <w:p w:rsidR="00D87954" w:rsidRPr="002D5807" w:rsidRDefault="00D87954" w:rsidP="00DB3279">
            <w:pPr>
              <w:spacing w:before="70" w:line="140" w:lineRule="exact"/>
              <w:ind w:right="113"/>
              <w:jc w:val="right"/>
              <w:rPr>
                <w:rFonts w:ascii="Arial" w:hAnsi="Arial" w:cs="Arial"/>
                <w:color w:val="000000" w:themeColor="text1"/>
                <w:sz w:val="14"/>
                <w:szCs w:val="14"/>
              </w:rPr>
            </w:pPr>
            <w:r w:rsidRPr="002D5807">
              <w:rPr>
                <w:rFonts w:ascii="Arial" w:hAnsi="Arial" w:cs="Arial"/>
                <w:color w:val="000000" w:themeColor="text1"/>
                <w:sz w:val="14"/>
                <w:szCs w:val="14"/>
              </w:rPr>
              <w:t>105,6</w:t>
            </w:r>
          </w:p>
        </w:tc>
        <w:tc>
          <w:tcPr>
            <w:tcW w:w="631"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98,5</w:t>
            </w:r>
          </w:p>
        </w:tc>
        <w:tc>
          <w:tcPr>
            <w:tcW w:w="631"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101,5</w:t>
            </w:r>
          </w:p>
        </w:tc>
        <w:tc>
          <w:tcPr>
            <w:tcW w:w="632"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91,0</w:t>
            </w:r>
          </w:p>
        </w:tc>
        <w:tc>
          <w:tcPr>
            <w:tcW w:w="631"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102,8</w:t>
            </w:r>
          </w:p>
        </w:tc>
        <w:tc>
          <w:tcPr>
            <w:tcW w:w="631"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117,1</w:t>
            </w:r>
          </w:p>
        </w:tc>
        <w:tc>
          <w:tcPr>
            <w:tcW w:w="632"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117,1</w:t>
            </w:r>
          </w:p>
        </w:tc>
        <w:tc>
          <w:tcPr>
            <w:tcW w:w="2395" w:type="dxa"/>
            <w:tcBorders>
              <w:left w:val="single" w:sz="6" w:space="0" w:color="000000"/>
            </w:tcBorders>
            <w:shd w:val="clear" w:color="auto" w:fill="auto"/>
            <w:vAlign w:val="bottom"/>
          </w:tcPr>
          <w:p w:rsidR="00D87954" w:rsidRPr="002D5807" w:rsidRDefault="00D87954" w:rsidP="005A5B9E">
            <w:pPr>
              <w:spacing w:before="70" w:line="140" w:lineRule="exact"/>
              <w:ind w:left="113"/>
              <w:rPr>
                <w:rFonts w:ascii="Arial" w:hAnsi="Arial" w:cs="Arial"/>
                <w:color w:val="000000" w:themeColor="text1"/>
                <w:sz w:val="14"/>
                <w:szCs w:val="14"/>
                <w:lang w:val="en-US"/>
              </w:rPr>
            </w:pPr>
            <w:r w:rsidRPr="002D5807">
              <w:rPr>
                <w:rFonts w:ascii="Arial" w:hAnsi="Arial" w:cs="Arial"/>
                <w:i/>
                <w:color w:val="000000" w:themeColor="text1"/>
                <w:sz w:val="14"/>
                <w:szCs w:val="14"/>
                <w:shd w:val="clear" w:color="auto" w:fill="FFFFFF"/>
                <w:lang w:val="en-US"/>
              </w:rPr>
              <w:t xml:space="preserve">wood, pulp and paper </w:t>
            </w:r>
            <w:r w:rsidRPr="002D5807">
              <w:rPr>
                <w:rFonts w:ascii="Arial" w:hAnsi="Arial" w:cs="Arial"/>
                <w:i/>
                <w:color w:val="000000" w:themeColor="text1"/>
                <w:sz w:val="14"/>
                <w:lang w:val="en-US"/>
              </w:rPr>
              <w:t>articles</w:t>
            </w:r>
          </w:p>
        </w:tc>
      </w:tr>
      <w:tr w:rsidR="00D87954" w:rsidRPr="00542FEB" w:rsidTr="00DB3279">
        <w:trPr>
          <w:cantSplit/>
        </w:trPr>
        <w:tc>
          <w:tcPr>
            <w:tcW w:w="2470" w:type="dxa"/>
            <w:shd w:val="clear" w:color="auto" w:fill="auto"/>
            <w:vAlign w:val="bottom"/>
          </w:tcPr>
          <w:p w:rsidR="00D87954" w:rsidRPr="002D5807" w:rsidRDefault="00D87954" w:rsidP="005A5B9E">
            <w:pPr>
              <w:spacing w:before="70" w:line="140" w:lineRule="exact"/>
              <w:ind w:left="113"/>
              <w:rPr>
                <w:rFonts w:ascii="Arial" w:hAnsi="Arial" w:cs="Arial"/>
                <w:color w:val="000000" w:themeColor="text1"/>
                <w:sz w:val="14"/>
                <w:szCs w:val="14"/>
              </w:rPr>
            </w:pPr>
            <w:r w:rsidRPr="002D5807">
              <w:rPr>
                <w:rFonts w:ascii="Arial" w:hAnsi="Arial" w:cs="Arial"/>
                <w:color w:val="000000" w:themeColor="text1"/>
                <w:sz w:val="14"/>
                <w:szCs w:val="14"/>
              </w:rPr>
              <w:t xml:space="preserve">текстиль, текстильные изделия </w:t>
            </w:r>
            <w:r w:rsidRPr="002D5807">
              <w:rPr>
                <w:rFonts w:ascii="Arial" w:hAnsi="Arial" w:cs="Arial"/>
                <w:color w:val="000000" w:themeColor="text1"/>
                <w:sz w:val="14"/>
                <w:szCs w:val="14"/>
              </w:rPr>
              <w:br/>
              <w:t>и обувь</w:t>
            </w:r>
          </w:p>
        </w:tc>
        <w:tc>
          <w:tcPr>
            <w:tcW w:w="630" w:type="dxa"/>
            <w:tcBorders>
              <w:left w:val="single" w:sz="6" w:space="0" w:color="000000"/>
            </w:tcBorders>
            <w:shd w:val="clear" w:color="auto" w:fill="auto"/>
            <w:vAlign w:val="bottom"/>
          </w:tcPr>
          <w:p w:rsidR="00D87954" w:rsidRPr="002D5807" w:rsidRDefault="00D87954" w:rsidP="00DB3279">
            <w:pPr>
              <w:spacing w:before="70" w:line="140" w:lineRule="exact"/>
              <w:ind w:right="113"/>
              <w:jc w:val="right"/>
              <w:rPr>
                <w:rFonts w:ascii="Arial" w:hAnsi="Arial" w:cs="Arial"/>
                <w:color w:val="000000" w:themeColor="text1"/>
                <w:sz w:val="14"/>
                <w:szCs w:val="14"/>
              </w:rPr>
            </w:pPr>
            <w:r w:rsidRPr="002D5807">
              <w:rPr>
                <w:rFonts w:ascii="Arial" w:hAnsi="Arial" w:cs="Arial"/>
                <w:color w:val="000000" w:themeColor="text1"/>
                <w:sz w:val="14"/>
                <w:szCs w:val="14"/>
              </w:rPr>
              <w:t>102,7</w:t>
            </w:r>
          </w:p>
        </w:tc>
        <w:tc>
          <w:tcPr>
            <w:tcW w:w="631" w:type="dxa"/>
            <w:tcBorders>
              <w:left w:val="single" w:sz="6" w:space="0" w:color="000000"/>
            </w:tcBorders>
            <w:shd w:val="clear" w:color="auto" w:fill="auto"/>
            <w:vAlign w:val="bottom"/>
          </w:tcPr>
          <w:p w:rsidR="00D87954" w:rsidRPr="002D5807" w:rsidRDefault="00D87954" w:rsidP="00DB3279">
            <w:pPr>
              <w:spacing w:before="70" w:line="140" w:lineRule="exact"/>
              <w:ind w:right="113"/>
              <w:jc w:val="right"/>
              <w:rPr>
                <w:rFonts w:ascii="Arial" w:hAnsi="Arial" w:cs="Arial"/>
                <w:color w:val="000000" w:themeColor="text1"/>
                <w:sz w:val="14"/>
                <w:szCs w:val="14"/>
              </w:rPr>
            </w:pPr>
            <w:r w:rsidRPr="002D5807">
              <w:rPr>
                <w:rFonts w:ascii="Arial" w:hAnsi="Arial" w:cs="Arial"/>
                <w:color w:val="000000" w:themeColor="text1"/>
                <w:sz w:val="14"/>
                <w:szCs w:val="14"/>
              </w:rPr>
              <w:t>107,7</w:t>
            </w:r>
          </w:p>
        </w:tc>
        <w:tc>
          <w:tcPr>
            <w:tcW w:w="631"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97,2</w:t>
            </w:r>
          </w:p>
        </w:tc>
        <w:tc>
          <w:tcPr>
            <w:tcW w:w="631"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120,2</w:t>
            </w:r>
          </w:p>
        </w:tc>
        <w:tc>
          <w:tcPr>
            <w:tcW w:w="632"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94,4</w:t>
            </w:r>
          </w:p>
        </w:tc>
        <w:tc>
          <w:tcPr>
            <w:tcW w:w="631"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115,3</w:t>
            </w:r>
          </w:p>
        </w:tc>
        <w:tc>
          <w:tcPr>
            <w:tcW w:w="631"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102,4</w:t>
            </w:r>
          </w:p>
        </w:tc>
        <w:tc>
          <w:tcPr>
            <w:tcW w:w="632"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113,2</w:t>
            </w:r>
          </w:p>
        </w:tc>
        <w:tc>
          <w:tcPr>
            <w:tcW w:w="2395" w:type="dxa"/>
            <w:tcBorders>
              <w:left w:val="single" w:sz="6" w:space="0" w:color="000000"/>
            </w:tcBorders>
            <w:shd w:val="clear" w:color="auto" w:fill="auto"/>
            <w:vAlign w:val="bottom"/>
          </w:tcPr>
          <w:p w:rsidR="00D87954" w:rsidRPr="002D5807" w:rsidRDefault="00D87954" w:rsidP="005A5B9E">
            <w:pPr>
              <w:spacing w:before="70" w:line="140" w:lineRule="exact"/>
              <w:ind w:left="113"/>
              <w:rPr>
                <w:rFonts w:ascii="Arial" w:hAnsi="Arial" w:cs="Arial"/>
                <w:color w:val="000000" w:themeColor="text1"/>
                <w:sz w:val="14"/>
                <w:szCs w:val="14"/>
                <w:lang w:val="en-US"/>
              </w:rPr>
            </w:pPr>
            <w:r w:rsidRPr="002D5807">
              <w:rPr>
                <w:rFonts w:ascii="Arial" w:hAnsi="Arial" w:cs="Arial"/>
                <w:i/>
                <w:color w:val="000000" w:themeColor="text1"/>
                <w:sz w:val="14"/>
                <w:szCs w:val="14"/>
                <w:lang w:val="en-US"/>
              </w:rPr>
              <w:t>textiles, textile articles and footwear</w:t>
            </w:r>
          </w:p>
        </w:tc>
      </w:tr>
      <w:tr w:rsidR="00D87954" w:rsidRPr="002D5807" w:rsidTr="00DB3279">
        <w:trPr>
          <w:cantSplit/>
          <w:trHeight w:val="216"/>
        </w:trPr>
        <w:tc>
          <w:tcPr>
            <w:tcW w:w="2470" w:type="dxa"/>
            <w:shd w:val="clear" w:color="auto" w:fill="auto"/>
            <w:vAlign w:val="bottom"/>
          </w:tcPr>
          <w:p w:rsidR="00D87954" w:rsidRPr="002D5807" w:rsidRDefault="00D87954" w:rsidP="005A5B9E">
            <w:pPr>
              <w:spacing w:before="70" w:line="140" w:lineRule="exact"/>
              <w:ind w:left="113"/>
              <w:rPr>
                <w:rFonts w:ascii="Arial" w:hAnsi="Arial" w:cs="Arial"/>
                <w:color w:val="000000" w:themeColor="text1"/>
                <w:sz w:val="14"/>
                <w:szCs w:val="14"/>
              </w:rPr>
            </w:pPr>
            <w:r w:rsidRPr="002D5807">
              <w:rPr>
                <w:rFonts w:ascii="Arial" w:hAnsi="Arial" w:cs="Arial"/>
                <w:color w:val="000000" w:themeColor="text1"/>
                <w:sz w:val="14"/>
                <w:szCs w:val="14"/>
              </w:rPr>
              <w:t>металлы и изделия из них</w:t>
            </w:r>
          </w:p>
        </w:tc>
        <w:tc>
          <w:tcPr>
            <w:tcW w:w="630" w:type="dxa"/>
            <w:tcBorders>
              <w:left w:val="single" w:sz="6" w:space="0" w:color="000000"/>
            </w:tcBorders>
            <w:shd w:val="clear" w:color="auto" w:fill="auto"/>
            <w:vAlign w:val="bottom"/>
          </w:tcPr>
          <w:p w:rsidR="00D87954" w:rsidRPr="002D5807" w:rsidRDefault="00D87954" w:rsidP="00DB3279">
            <w:pPr>
              <w:spacing w:before="70" w:line="140" w:lineRule="exact"/>
              <w:ind w:right="113"/>
              <w:jc w:val="right"/>
              <w:rPr>
                <w:rFonts w:ascii="Arial" w:hAnsi="Arial" w:cs="Arial"/>
                <w:color w:val="000000" w:themeColor="text1"/>
                <w:sz w:val="14"/>
                <w:szCs w:val="14"/>
              </w:rPr>
            </w:pPr>
            <w:r w:rsidRPr="002D5807">
              <w:rPr>
                <w:rFonts w:ascii="Arial" w:hAnsi="Arial" w:cs="Arial"/>
                <w:color w:val="000000" w:themeColor="text1"/>
                <w:sz w:val="14"/>
                <w:szCs w:val="14"/>
              </w:rPr>
              <w:t>120,6</w:t>
            </w:r>
          </w:p>
        </w:tc>
        <w:tc>
          <w:tcPr>
            <w:tcW w:w="631" w:type="dxa"/>
            <w:tcBorders>
              <w:left w:val="single" w:sz="6" w:space="0" w:color="000000"/>
            </w:tcBorders>
            <w:shd w:val="clear" w:color="auto" w:fill="auto"/>
            <w:vAlign w:val="bottom"/>
          </w:tcPr>
          <w:p w:rsidR="00D87954" w:rsidRPr="002D5807" w:rsidRDefault="00D87954" w:rsidP="00DB3279">
            <w:pPr>
              <w:spacing w:before="70" w:line="140" w:lineRule="exact"/>
              <w:ind w:right="113"/>
              <w:jc w:val="right"/>
              <w:rPr>
                <w:rFonts w:ascii="Arial" w:hAnsi="Arial" w:cs="Arial"/>
                <w:color w:val="000000" w:themeColor="text1"/>
                <w:sz w:val="14"/>
                <w:szCs w:val="14"/>
              </w:rPr>
            </w:pPr>
            <w:r w:rsidRPr="002D5807">
              <w:rPr>
                <w:rFonts w:ascii="Arial" w:hAnsi="Arial" w:cs="Arial"/>
                <w:color w:val="000000" w:themeColor="text1"/>
                <w:sz w:val="14"/>
                <w:szCs w:val="14"/>
              </w:rPr>
              <w:t>93,0</w:t>
            </w:r>
          </w:p>
        </w:tc>
        <w:tc>
          <w:tcPr>
            <w:tcW w:w="631"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95,0</w:t>
            </w:r>
          </w:p>
        </w:tc>
        <w:tc>
          <w:tcPr>
            <w:tcW w:w="631"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107,9</w:t>
            </w:r>
          </w:p>
        </w:tc>
        <w:tc>
          <w:tcPr>
            <w:tcW w:w="632"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90,5</w:t>
            </w:r>
          </w:p>
        </w:tc>
        <w:tc>
          <w:tcPr>
            <w:tcW w:w="631"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101,3</w:t>
            </w:r>
          </w:p>
        </w:tc>
        <w:tc>
          <w:tcPr>
            <w:tcW w:w="631"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139,1</w:t>
            </w:r>
          </w:p>
        </w:tc>
        <w:tc>
          <w:tcPr>
            <w:tcW w:w="632"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99,8</w:t>
            </w:r>
          </w:p>
        </w:tc>
        <w:tc>
          <w:tcPr>
            <w:tcW w:w="2395" w:type="dxa"/>
            <w:tcBorders>
              <w:left w:val="single" w:sz="6" w:space="0" w:color="000000"/>
            </w:tcBorders>
            <w:shd w:val="clear" w:color="auto" w:fill="auto"/>
            <w:vAlign w:val="bottom"/>
          </w:tcPr>
          <w:p w:rsidR="00D87954" w:rsidRPr="002D5807" w:rsidRDefault="00D87954" w:rsidP="005A5B9E">
            <w:pPr>
              <w:spacing w:before="70" w:line="140" w:lineRule="exact"/>
              <w:ind w:left="113"/>
              <w:rPr>
                <w:rFonts w:ascii="Arial" w:hAnsi="Arial" w:cs="Arial"/>
                <w:color w:val="000000" w:themeColor="text1"/>
                <w:sz w:val="14"/>
                <w:szCs w:val="14"/>
                <w:lang w:val="en-US"/>
              </w:rPr>
            </w:pPr>
            <w:r w:rsidRPr="002D5807">
              <w:rPr>
                <w:rFonts w:ascii="Arial" w:hAnsi="Arial" w:cs="Arial"/>
                <w:i/>
                <w:color w:val="000000" w:themeColor="text1"/>
                <w:spacing w:val="-4"/>
                <w:sz w:val="14"/>
                <w:szCs w:val="14"/>
                <w:lang w:val="en-US"/>
              </w:rPr>
              <w:t>metals and articles thereof</w:t>
            </w:r>
          </w:p>
        </w:tc>
      </w:tr>
      <w:tr w:rsidR="00D87954" w:rsidRPr="00542FEB" w:rsidTr="00DB3279">
        <w:trPr>
          <w:cantSplit/>
        </w:trPr>
        <w:tc>
          <w:tcPr>
            <w:tcW w:w="2470" w:type="dxa"/>
            <w:shd w:val="clear" w:color="auto" w:fill="auto"/>
            <w:vAlign w:val="bottom"/>
          </w:tcPr>
          <w:p w:rsidR="00D87954" w:rsidRPr="002D5807" w:rsidRDefault="00D87954" w:rsidP="005A5B9E">
            <w:pPr>
              <w:spacing w:before="70" w:line="140" w:lineRule="exact"/>
              <w:ind w:left="113"/>
              <w:rPr>
                <w:rFonts w:ascii="Arial" w:hAnsi="Arial" w:cs="Arial"/>
                <w:color w:val="000000" w:themeColor="text1"/>
                <w:sz w:val="14"/>
                <w:szCs w:val="14"/>
              </w:rPr>
            </w:pPr>
            <w:r w:rsidRPr="002D5807">
              <w:rPr>
                <w:rFonts w:ascii="Arial" w:hAnsi="Arial" w:cs="Arial"/>
                <w:color w:val="000000" w:themeColor="text1"/>
                <w:sz w:val="14"/>
                <w:szCs w:val="14"/>
              </w:rPr>
              <w:t xml:space="preserve">машины, оборудование </w:t>
            </w:r>
            <w:r w:rsidRPr="002D5807">
              <w:rPr>
                <w:rFonts w:ascii="Arial" w:hAnsi="Arial" w:cs="Arial"/>
                <w:color w:val="000000" w:themeColor="text1"/>
                <w:sz w:val="14"/>
                <w:szCs w:val="14"/>
              </w:rPr>
              <w:br/>
              <w:t>и транспортные средства</w:t>
            </w:r>
          </w:p>
        </w:tc>
        <w:tc>
          <w:tcPr>
            <w:tcW w:w="630" w:type="dxa"/>
            <w:tcBorders>
              <w:left w:val="single" w:sz="6" w:space="0" w:color="000000"/>
            </w:tcBorders>
            <w:shd w:val="clear" w:color="auto" w:fill="auto"/>
            <w:vAlign w:val="bottom"/>
          </w:tcPr>
          <w:p w:rsidR="00D87954" w:rsidRPr="002D5807" w:rsidRDefault="00D87954" w:rsidP="00DB3279">
            <w:pPr>
              <w:spacing w:before="70" w:line="140" w:lineRule="exact"/>
              <w:ind w:right="113"/>
              <w:jc w:val="right"/>
              <w:rPr>
                <w:rFonts w:ascii="Arial" w:hAnsi="Arial" w:cs="Arial"/>
                <w:color w:val="000000" w:themeColor="text1"/>
                <w:sz w:val="14"/>
                <w:szCs w:val="14"/>
              </w:rPr>
            </w:pPr>
            <w:r w:rsidRPr="002D5807">
              <w:rPr>
                <w:rFonts w:ascii="Arial" w:hAnsi="Arial" w:cs="Arial"/>
                <w:color w:val="000000" w:themeColor="text1"/>
                <w:sz w:val="14"/>
                <w:szCs w:val="14"/>
              </w:rPr>
              <w:t>119,3</w:t>
            </w:r>
          </w:p>
        </w:tc>
        <w:tc>
          <w:tcPr>
            <w:tcW w:w="631" w:type="dxa"/>
            <w:tcBorders>
              <w:left w:val="single" w:sz="6" w:space="0" w:color="000000"/>
            </w:tcBorders>
            <w:shd w:val="clear" w:color="auto" w:fill="auto"/>
            <w:vAlign w:val="bottom"/>
          </w:tcPr>
          <w:p w:rsidR="00D87954" w:rsidRPr="002D5807" w:rsidRDefault="00D87954" w:rsidP="00DB3279">
            <w:pPr>
              <w:spacing w:before="70" w:line="140" w:lineRule="exact"/>
              <w:ind w:right="113"/>
              <w:jc w:val="right"/>
              <w:rPr>
                <w:rFonts w:ascii="Arial" w:hAnsi="Arial" w:cs="Arial"/>
                <w:color w:val="000000" w:themeColor="text1"/>
                <w:sz w:val="14"/>
                <w:szCs w:val="14"/>
              </w:rPr>
            </w:pPr>
            <w:r w:rsidRPr="002D5807">
              <w:rPr>
                <w:rFonts w:ascii="Arial" w:hAnsi="Arial" w:cs="Arial"/>
                <w:color w:val="000000" w:themeColor="text1"/>
                <w:sz w:val="14"/>
                <w:szCs w:val="14"/>
              </w:rPr>
              <w:t>116,9</w:t>
            </w:r>
          </w:p>
        </w:tc>
        <w:tc>
          <w:tcPr>
            <w:tcW w:w="631"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98,6</w:t>
            </w:r>
          </w:p>
        </w:tc>
        <w:tc>
          <w:tcPr>
            <w:tcW w:w="631"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109,8</w:t>
            </w:r>
          </w:p>
        </w:tc>
        <w:tc>
          <w:tcPr>
            <w:tcW w:w="632"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93,5</w:t>
            </w:r>
          </w:p>
        </w:tc>
        <w:tc>
          <w:tcPr>
            <w:tcW w:w="631"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92,2</w:t>
            </w:r>
          </w:p>
        </w:tc>
        <w:tc>
          <w:tcPr>
            <w:tcW w:w="631"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113,2</w:t>
            </w:r>
          </w:p>
        </w:tc>
        <w:tc>
          <w:tcPr>
            <w:tcW w:w="632"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111,5</w:t>
            </w:r>
          </w:p>
        </w:tc>
        <w:tc>
          <w:tcPr>
            <w:tcW w:w="2395" w:type="dxa"/>
            <w:tcBorders>
              <w:left w:val="single" w:sz="6" w:space="0" w:color="000000"/>
            </w:tcBorders>
            <w:shd w:val="clear" w:color="auto" w:fill="auto"/>
            <w:vAlign w:val="bottom"/>
          </w:tcPr>
          <w:p w:rsidR="00D87954" w:rsidRPr="002D5807" w:rsidRDefault="00D87954" w:rsidP="005A5B9E">
            <w:pPr>
              <w:spacing w:before="70" w:line="140" w:lineRule="exact"/>
              <w:ind w:left="113"/>
              <w:rPr>
                <w:rFonts w:ascii="Arial" w:hAnsi="Arial" w:cs="Arial"/>
                <w:color w:val="000000" w:themeColor="text1"/>
                <w:sz w:val="14"/>
                <w:szCs w:val="14"/>
                <w:lang w:val="en-US"/>
              </w:rPr>
            </w:pPr>
            <w:r w:rsidRPr="002D5807">
              <w:rPr>
                <w:rFonts w:ascii="Arial" w:hAnsi="Arial" w:cs="Arial"/>
                <w:i/>
                <w:color w:val="000000" w:themeColor="text1"/>
                <w:sz w:val="14"/>
                <w:szCs w:val="14"/>
                <w:lang w:val="en-US"/>
              </w:rPr>
              <w:t>machines, equipment and transport means</w:t>
            </w:r>
          </w:p>
        </w:tc>
      </w:tr>
      <w:tr w:rsidR="00D87954" w:rsidRPr="002D5807" w:rsidTr="00DB3279">
        <w:trPr>
          <w:cantSplit/>
        </w:trPr>
        <w:tc>
          <w:tcPr>
            <w:tcW w:w="2470" w:type="dxa"/>
            <w:tcBorders>
              <w:bottom w:val="single" w:sz="4" w:space="0" w:color="000000"/>
            </w:tcBorders>
            <w:shd w:val="clear" w:color="auto" w:fill="auto"/>
            <w:vAlign w:val="bottom"/>
          </w:tcPr>
          <w:p w:rsidR="00D87954" w:rsidRPr="002D5807" w:rsidRDefault="00D87954" w:rsidP="005A5B9E">
            <w:pPr>
              <w:spacing w:before="70" w:line="140" w:lineRule="exact"/>
              <w:ind w:left="113"/>
              <w:rPr>
                <w:rFonts w:ascii="Arial" w:hAnsi="Arial" w:cs="Arial"/>
                <w:color w:val="000000" w:themeColor="text1"/>
                <w:sz w:val="14"/>
                <w:szCs w:val="14"/>
              </w:rPr>
            </w:pPr>
            <w:r w:rsidRPr="002D5807">
              <w:rPr>
                <w:rFonts w:ascii="Arial" w:hAnsi="Arial" w:cs="Arial"/>
                <w:color w:val="000000" w:themeColor="text1"/>
                <w:sz w:val="14"/>
                <w:szCs w:val="14"/>
              </w:rPr>
              <w:t>другие товары</w:t>
            </w:r>
          </w:p>
        </w:tc>
        <w:tc>
          <w:tcPr>
            <w:tcW w:w="630" w:type="dxa"/>
            <w:tcBorders>
              <w:left w:val="single" w:sz="6" w:space="0" w:color="000000"/>
              <w:bottom w:val="single" w:sz="4" w:space="0" w:color="000000"/>
            </w:tcBorders>
            <w:shd w:val="clear" w:color="auto" w:fill="auto"/>
            <w:vAlign w:val="bottom"/>
          </w:tcPr>
          <w:p w:rsidR="00D87954" w:rsidRPr="002D5807" w:rsidRDefault="00D87954" w:rsidP="00DB3279">
            <w:pPr>
              <w:spacing w:before="70" w:line="140" w:lineRule="exact"/>
              <w:ind w:right="113"/>
              <w:jc w:val="right"/>
              <w:rPr>
                <w:rFonts w:ascii="Arial" w:hAnsi="Arial" w:cs="Arial"/>
                <w:color w:val="000000" w:themeColor="text1"/>
                <w:sz w:val="14"/>
                <w:szCs w:val="14"/>
              </w:rPr>
            </w:pPr>
            <w:r w:rsidRPr="002D5807">
              <w:rPr>
                <w:rFonts w:ascii="Arial" w:hAnsi="Arial" w:cs="Arial"/>
                <w:color w:val="000000" w:themeColor="text1"/>
                <w:sz w:val="14"/>
                <w:szCs w:val="14"/>
              </w:rPr>
              <w:t>111,9</w:t>
            </w:r>
          </w:p>
        </w:tc>
        <w:tc>
          <w:tcPr>
            <w:tcW w:w="631" w:type="dxa"/>
            <w:tcBorders>
              <w:left w:val="single" w:sz="6" w:space="0" w:color="000000"/>
              <w:bottom w:val="single" w:sz="4" w:space="0" w:color="000000"/>
            </w:tcBorders>
            <w:shd w:val="clear" w:color="auto" w:fill="auto"/>
            <w:vAlign w:val="bottom"/>
          </w:tcPr>
          <w:p w:rsidR="00D87954" w:rsidRPr="002D5807" w:rsidRDefault="00D87954" w:rsidP="00DB3279">
            <w:pPr>
              <w:spacing w:before="70" w:line="140" w:lineRule="exact"/>
              <w:ind w:right="113"/>
              <w:jc w:val="right"/>
              <w:rPr>
                <w:rFonts w:ascii="Arial" w:hAnsi="Arial" w:cs="Arial"/>
                <w:color w:val="000000" w:themeColor="text1"/>
                <w:sz w:val="14"/>
                <w:szCs w:val="14"/>
              </w:rPr>
            </w:pPr>
            <w:r w:rsidRPr="002D5807">
              <w:rPr>
                <w:rFonts w:ascii="Arial" w:hAnsi="Arial" w:cs="Arial"/>
                <w:color w:val="000000" w:themeColor="text1"/>
                <w:sz w:val="14"/>
                <w:szCs w:val="14"/>
              </w:rPr>
              <w:t>127,6</w:t>
            </w:r>
          </w:p>
        </w:tc>
        <w:tc>
          <w:tcPr>
            <w:tcW w:w="631" w:type="dxa"/>
            <w:tcBorders>
              <w:left w:val="single" w:sz="6" w:space="0" w:color="000000"/>
              <w:bottom w:val="single" w:sz="4"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100,5</w:t>
            </w:r>
          </w:p>
        </w:tc>
        <w:tc>
          <w:tcPr>
            <w:tcW w:w="631" w:type="dxa"/>
            <w:tcBorders>
              <w:left w:val="single" w:sz="6" w:space="0" w:color="000000"/>
              <w:bottom w:val="single" w:sz="4"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107,7</w:t>
            </w:r>
          </w:p>
        </w:tc>
        <w:tc>
          <w:tcPr>
            <w:tcW w:w="632" w:type="dxa"/>
            <w:tcBorders>
              <w:left w:val="single" w:sz="6" w:space="0" w:color="000000"/>
              <w:bottom w:val="single" w:sz="4"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94,1</w:t>
            </w:r>
          </w:p>
        </w:tc>
        <w:tc>
          <w:tcPr>
            <w:tcW w:w="631" w:type="dxa"/>
            <w:tcBorders>
              <w:left w:val="single" w:sz="6" w:space="0" w:color="000000"/>
              <w:bottom w:val="single" w:sz="4"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109,6</w:t>
            </w:r>
          </w:p>
        </w:tc>
        <w:tc>
          <w:tcPr>
            <w:tcW w:w="631" w:type="dxa"/>
            <w:tcBorders>
              <w:left w:val="single" w:sz="6" w:space="0" w:color="000000"/>
              <w:bottom w:val="single" w:sz="4"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113,2</w:t>
            </w:r>
          </w:p>
        </w:tc>
        <w:tc>
          <w:tcPr>
            <w:tcW w:w="632" w:type="dxa"/>
            <w:tcBorders>
              <w:left w:val="single" w:sz="6" w:space="0" w:color="000000"/>
              <w:bottom w:val="single" w:sz="4"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111,5</w:t>
            </w:r>
          </w:p>
        </w:tc>
        <w:tc>
          <w:tcPr>
            <w:tcW w:w="2395" w:type="dxa"/>
            <w:tcBorders>
              <w:left w:val="single" w:sz="6" w:space="0" w:color="000000"/>
              <w:bottom w:val="single" w:sz="4" w:space="0" w:color="000000"/>
            </w:tcBorders>
            <w:shd w:val="clear" w:color="auto" w:fill="auto"/>
            <w:vAlign w:val="bottom"/>
          </w:tcPr>
          <w:p w:rsidR="00D87954" w:rsidRPr="002D5807" w:rsidRDefault="00D87954" w:rsidP="005A5B9E">
            <w:pPr>
              <w:spacing w:before="70" w:line="140" w:lineRule="exact"/>
              <w:ind w:left="113"/>
              <w:rPr>
                <w:rFonts w:ascii="Arial" w:hAnsi="Arial" w:cs="Arial"/>
                <w:color w:val="000000" w:themeColor="text1"/>
                <w:sz w:val="14"/>
                <w:szCs w:val="14"/>
              </w:rPr>
            </w:pPr>
            <w:r w:rsidRPr="002D5807">
              <w:rPr>
                <w:rFonts w:ascii="Arial" w:hAnsi="Arial" w:cs="Arial"/>
                <w:i/>
                <w:color w:val="000000" w:themeColor="text1"/>
                <w:sz w:val="14"/>
                <w:szCs w:val="14"/>
                <w:lang w:val="en-US"/>
              </w:rPr>
              <w:t>other</w:t>
            </w:r>
            <w:r w:rsidRPr="002D5807">
              <w:rPr>
                <w:rFonts w:ascii="Arial" w:hAnsi="Arial" w:cs="Arial"/>
                <w:i/>
                <w:color w:val="000000" w:themeColor="text1"/>
                <w:sz w:val="14"/>
                <w:szCs w:val="14"/>
              </w:rPr>
              <w:t xml:space="preserve"> </w:t>
            </w:r>
            <w:r w:rsidRPr="002D5807">
              <w:rPr>
                <w:rFonts w:ascii="Arial" w:hAnsi="Arial" w:cs="Arial"/>
                <w:i/>
                <w:color w:val="000000" w:themeColor="text1"/>
                <w:sz w:val="14"/>
                <w:szCs w:val="14"/>
                <w:lang w:val="en-US"/>
              </w:rPr>
              <w:t>commodities</w:t>
            </w:r>
          </w:p>
        </w:tc>
      </w:tr>
    </w:tbl>
    <w:p w:rsidR="000C2601" w:rsidRPr="002D5807" w:rsidRDefault="000C2601">
      <w:pPr>
        <w:spacing w:before="240" w:after="60"/>
        <w:jc w:val="center"/>
        <w:rPr>
          <w:rFonts w:ascii="Arial" w:hAnsi="Arial" w:cs="Arial"/>
          <w:b/>
          <w:color w:val="000000" w:themeColor="text1"/>
          <w:sz w:val="16"/>
          <w:szCs w:val="16"/>
        </w:rPr>
      </w:pPr>
    </w:p>
    <w:p w:rsidR="000C2601" w:rsidRPr="00DC345D" w:rsidRDefault="004B7AFB">
      <w:pPr>
        <w:pageBreakBefore/>
        <w:spacing w:after="60"/>
        <w:ind w:left="510" w:hanging="510"/>
      </w:pPr>
      <w:r>
        <w:rPr>
          <w:rFonts w:ascii="Arial" w:hAnsi="Arial" w:cs="Arial"/>
          <w:b/>
          <w:sz w:val="16"/>
          <w:szCs w:val="16"/>
        </w:rPr>
        <w:lastRenderedPageBreak/>
        <w:t>25.</w:t>
      </w:r>
      <w:r w:rsidR="000C2601" w:rsidRPr="00DC345D">
        <w:rPr>
          <w:rFonts w:ascii="Arial" w:hAnsi="Arial" w:cs="Arial"/>
          <w:b/>
          <w:sz w:val="16"/>
          <w:szCs w:val="16"/>
        </w:rPr>
        <w:t>33. ИНДЕКСЫ СРЕДНИХ ЦЕН И ФИЗИЧЕСКОГО ОБЪЕМА ЭКСПОРТА РОССИЙСКОЙ ФЕДЕРАЦИИ</w:t>
      </w:r>
      <w:r w:rsidR="000C2601" w:rsidRPr="00DC345D">
        <w:rPr>
          <w:rFonts w:ascii="Arial" w:hAnsi="Arial" w:cs="Arial"/>
          <w:b/>
          <w:sz w:val="24"/>
          <w:szCs w:val="24"/>
        </w:rPr>
        <w:t xml:space="preserve"> </w:t>
      </w:r>
      <w:r w:rsidR="000C2601" w:rsidRPr="00DC345D">
        <w:rPr>
          <w:rFonts w:ascii="Arial" w:hAnsi="Arial" w:cs="Arial"/>
          <w:b/>
          <w:sz w:val="24"/>
          <w:szCs w:val="24"/>
        </w:rPr>
        <w:br/>
      </w:r>
      <w:r w:rsidR="000C2601" w:rsidRPr="00DC345D">
        <w:rPr>
          <w:rFonts w:ascii="Arial" w:hAnsi="Arial" w:cs="Arial"/>
          <w:b/>
          <w:sz w:val="16"/>
        </w:rPr>
        <w:t>В СТРАНЫ ДАЛЬНЕГО ЗАРУБЕЖЬЯ</w:t>
      </w:r>
    </w:p>
    <w:p w:rsidR="007474B1" w:rsidRPr="00DC345D" w:rsidRDefault="004C284E" w:rsidP="007474B1">
      <w:pPr>
        <w:spacing w:after="60"/>
        <w:ind w:left="510"/>
        <w:rPr>
          <w:lang w:val="en-US"/>
        </w:rPr>
      </w:pPr>
      <w:r w:rsidRPr="00DC345D">
        <w:rPr>
          <w:rFonts w:ascii="Arial" w:hAnsi="Arial" w:cs="Arial"/>
          <w:b/>
          <w:i/>
          <w:sz w:val="16"/>
          <w:szCs w:val="16"/>
          <w:lang w:val="en-US"/>
        </w:rPr>
        <w:t>AVERAGE PRICE AND VOLUME INDICES OF EXPORTS OF THE RUSSIAN FEDERATION</w:t>
      </w:r>
      <w:r w:rsidRPr="00DC345D">
        <w:rPr>
          <w:rFonts w:ascii="Arial" w:hAnsi="Arial" w:cs="Arial"/>
          <w:b/>
          <w:i/>
          <w:sz w:val="24"/>
          <w:szCs w:val="24"/>
          <w:lang w:val="en-US"/>
        </w:rPr>
        <w:t xml:space="preserve"> </w:t>
      </w:r>
      <w:r w:rsidRPr="00DC345D">
        <w:rPr>
          <w:rFonts w:ascii="Arial" w:hAnsi="Arial" w:cs="Arial"/>
          <w:b/>
          <w:i/>
          <w:sz w:val="24"/>
          <w:szCs w:val="24"/>
          <w:lang w:val="en-US"/>
        </w:rPr>
        <w:br/>
      </w:r>
      <w:r w:rsidRPr="00DC345D">
        <w:rPr>
          <w:rFonts w:ascii="Arial" w:hAnsi="Arial" w:cs="Arial"/>
          <w:b/>
          <w:i/>
          <w:sz w:val="16"/>
          <w:szCs w:val="16"/>
          <w:lang w:val="en-US"/>
        </w:rPr>
        <w:t>TO THE non-</w:t>
      </w:r>
      <w:r w:rsidRPr="00DC345D">
        <w:rPr>
          <w:rFonts w:ascii="Arial" w:hAnsi="Arial" w:cs="Arial"/>
          <w:b/>
          <w:bCs/>
          <w:i/>
          <w:sz w:val="16"/>
          <w:szCs w:val="16"/>
          <w:lang w:val="en-US"/>
        </w:rPr>
        <w:t>CIS COUNTRIES</w:t>
      </w:r>
    </w:p>
    <w:p w:rsidR="000C2601" w:rsidRPr="00DC345D" w:rsidRDefault="000C2601">
      <w:pPr>
        <w:spacing w:after="60"/>
        <w:ind w:left="510"/>
        <w:jc w:val="right"/>
      </w:pPr>
      <w:r w:rsidRPr="00DC345D">
        <w:rPr>
          <w:rFonts w:ascii="Arial" w:eastAsia="Arial" w:hAnsi="Arial" w:cs="Arial"/>
          <w:sz w:val="14"/>
          <w:szCs w:val="14"/>
          <w:lang w:val="en-US"/>
        </w:rPr>
        <w:t xml:space="preserve"> </w:t>
      </w:r>
      <w:r w:rsidRPr="00DC345D">
        <w:rPr>
          <w:rFonts w:ascii="Arial" w:hAnsi="Arial" w:cs="Arial"/>
          <w:sz w:val="14"/>
          <w:szCs w:val="14"/>
        </w:rPr>
        <w:t xml:space="preserve">(в процентах к предыдущему году / </w:t>
      </w:r>
      <w:r w:rsidRPr="00DC345D">
        <w:rPr>
          <w:rFonts w:ascii="Arial" w:hAnsi="Arial" w:cs="Arial"/>
          <w:i/>
          <w:sz w:val="14"/>
          <w:szCs w:val="14"/>
          <w:lang w:val="en-US"/>
        </w:rPr>
        <w:t>percent</w:t>
      </w:r>
      <w:r w:rsidRPr="00DC345D">
        <w:rPr>
          <w:rFonts w:ascii="Arial" w:hAnsi="Arial" w:cs="Arial"/>
          <w:i/>
          <w:sz w:val="14"/>
          <w:szCs w:val="14"/>
        </w:rPr>
        <w:t xml:space="preserve"> </w:t>
      </w:r>
      <w:r w:rsidRPr="00DC345D">
        <w:rPr>
          <w:rFonts w:ascii="Arial" w:hAnsi="Arial" w:cs="Arial"/>
          <w:i/>
          <w:sz w:val="14"/>
          <w:szCs w:val="14"/>
          <w:lang w:val="en-US"/>
        </w:rPr>
        <w:t>of</w:t>
      </w:r>
      <w:r w:rsidRPr="00DC345D">
        <w:rPr>
          <w:rFonts w:ascii="Arial" w:hAnsi="Arial" w:cs="Arial"/>
          <w:i/>
          <w:sz w:val="14"/>
          <w:szCs w:val="14"/>
        </w:rPr>
        <w:t xml:space="preserve"> </w:t>
      </w:r>
      <w:r w:rsidRPr="00DC345D">
        <w:rPr>
          <w:rFonts w:ascii="Arial" w:hAnsi="Arial" w:cs="Arial"/>
          <w:i/>
          <w:sz w:val="14"/>
          <w:szCs w:val="14"/>
          <w:lang w:val="en-US"/>
        </w:rPr>
        <w:t>previous</w:t>
      </w:r>
      <w:r w:rsidRPr="00DC345D">
        <w:rPr>
          <w:rFonts w:ascii="Arial" w:hAnsi="Arial" w:cs="Arial"/>
          <w:i/>
          <w:sz w:val="14"/>
          <w:szCs w:val="14"/>
        </w:rPr>
        <w:t xml:space="preserve"> </w:t>
      </w:r>
      <w:r w:rsidRPr="00DC345D">
        <w:rPr>
          <w:rFonts w:ascii="Arial" w:hAnsi="Arial" w:cs="Arial"/>
          <w:i/>
          <w:sz w:val="14"/>
          <w:szCs w:val="14"/>
          <w:lang w:val="en-US"/>
        </w:rPr>
        <w:t>year</w:t>
      </w:r>
      <w:r w:rsidRPr="00DC345D">
        <w:rPr>
          <w:rFonts w:ascii="Arial" w:hAnsi="Arial" w:cs="Arial"/>
          <w:sz w:val="14"/>
          <w:szCs w:val="14"/>
        </w:rPr>
        <w:t>)</w:t>
      </w:r>
    </w:p>
    <w:tbl>
      <w:tblPr>
        <w:tblW w:w="0" w:type="auto"/>
        <w:tblInd w:w="28" w:type="dxa"/>
        <w:tblLayout w:type="fixed"/>
        <w:tblCellMar>
          <w:left w:w="28" w:type="dxa"/>
          <w:right w:w="28" w:type="dxa"/>
        </w:tblCellMar>
        <w:tblLook w:val="0000" w:firstRow="0" w:lastRow="0" w:firstColumn="0" w:lastColumn="0" w:noHBand="0" w:noVBand="0"/>
      </w:tblPr>
      <w:tblGrid>
        <w:gridCol w:w="2472"/>
        <w:gridCol w:w="628"/>
        <w:gridCol w:w="630"/>
        <w:gridCol w:w="627"/>
        <w:gridCol w:w="630"/>
        <w:gridCol w:w="627"/>
        <w:gridCol w:w="630"/>
        <w:gridCol w:w="630"/>
        <w:gridCol w:w="630"/>
        <w:gridCol w:w="2421"/>
      </w:tblGrid>
      <w:tr w:rsidR="00FE725E" w:rsidRPr="00DC345D">
        <w:trPr>
          <w:cantSplit/>
        </w:trPr>
        <w:tc>
          <w:tcPr>
            <w:tcW w:w="2472" w:type="dxa"/>
            <w:vMerge w:val="restart"/>
            <w:tcBorders>
              <w:top w:val="single" w:sz="4" w:space="0" w:color="000000"/>
              <w:bottom w:val="single" w:sz="6" w:space="0" w:color="000000"/>
            </w:tcBorders>
            <w:shd w:val="clear" w:color="auto" w:fill="auto"/>
          </w:tcPr>
          <w:p w:rsidR="00FE725E" w:rsidRPr="00DC345D" w:rsidRDefault="00FE725E">
            <w:pPr>
              <w:snapToGrid w:val="0"/>
              <w:spacing w:before="40" w:after="40"/>
              <w:jc w:val="center"/>
              <w:rPr>
                <w:rFonts w:ascii="Arial" w:hAnsi="Arial" w:cs="Arial"/>
                <w:sz w:val="12"/>
              </w:rPr>
            </w:pPr>
          </w:p>
        </w:tc>
        <w:tc>
          <w:tcPr>
            <w:tcW w:w="1258" w:type="dxa"/>
            <w:gridSpan w:val="2"/>
            <w:tcBorders>
              <w:top w:val="single" w:sz="4" w:space="0" w:color="000000"/>
              <w:left w:val="single" w:sz="6" w:space="0" w:color="000000"/>
              <w:bottom w:val="single" w:sz="6" w:space="0" w:color="000000"/>
            </w:tcBorders>
            <w:shd w:val="clear" w:color="auto" w:fill="auto"/>
          </w:tcPr>
          <w:p w:rsidR="00FE725E" w:rsidRPr="00DC345D" w:rsidRDefault="00FE725E">
            <w:pPr>
              <w:spacing w:before="40" w:after="40"/>
              <w:jc w:val="center"/>
            </w:pPr>
            <w:r w:rsidRPr="00DC345D">
              <w:rPr>
                <w:rFonts w:ascii="Arial" w:hAnsi="Arial" w:cs="Arial"/>
                <w:sz w:val="14"/>
                <w:szCs w:val="14"/>
              </w:rPr>
              <w:t>2010</w:t>
            </w:r>
          </w:p>
        </w:tc>
        <w:tc>
          <w:tcPr>
            <w:tcW w:w="1257" w:type="dxa"/>
            <w:gridSpan w:val="2"/>
            <w:tcBorders>
              <w:top w:val="single" w:sz="4" w:space="0" w:color="000000"/>
              <w:left w:val="single" w:sz="6" w:space="0" w:color="000000"/>
              <w:bottom w:val="single" w:sz="6" w:space="0" w:color="000000"/>
            </w:tcBorders>
            <w:shd w:val="clear" w:color="auto" w:fill="auto"/>
          </w:tcPr>
          <w:p w:rsidR="00FE725E" w:rsidRPr="00DC345D" w:rsidRDefault="00FE725E" w:rsidP="00FE725E">
            <w:pPr>
              <w:spacing w:before="40" w:after="40"/>
              <w:jc w:val="center"/>
              <w:rPr>
                <w:rFonts w:ascii="Arial" w:hAnsi="Arial" w:cs="Arial"/>
                <w:sz w:val="14"/>
                <w:szCs w:val="14"/>
              </w:rPr>
            </w:pPr>
            <w:r>
              <w:rPr>
                <w:rFonts w:ascii="Arial" w:hAnsi="Arial" w:cs="Arial"/>
                <w:sz w:val="14"/>
                <w:szCs w:val="14"/>
              </w:rPr>
              <w:t>2019</w:t>
            </w:r>
          </w:p>
        </w:tc>
        <w:tc>
          <w:tcPr>
            <w:tcW w:w="1257" w:type="dxa"/>
            <w:gridSpan w:val="2"/>
            <w:tcBorders>
              <w:top w:val="single" w:sz="4" w:space="0" w:color="000000"/>
              <w:left w:val="single" w:sz="6" w:space="0" w:color="000000"/>
              <w:bottom w:val="single" w:sz="6" w:space="0" w:color="000000"/>
            </w:tcBorders>
            <w:shd w:val="clear" w:color="auto" w:fill="auto"/>
          </w:tcPr>
          <w:p w:rsidR="00FE725E" w:rsidRPr="00C31ACA" w:rsidRDefault="00FE725E" w:rsidP="00FE725E">
            <w:pPr>
              <w:spacing w:before="40" w:after="40"/>
              <w:jc w:val="center"/>
              <w:rPr>
                <w:rFonts w:ascii="Arial" w:hAnsi="Arial" w:cs="Arial"/>
                <w:sz w:val="14"/>
                <w:szCs w:val="14"/>
                <w:lang w:val="en-US"/>
              </w:rPr>
            </w:pPr>
            <w:r>
              <w:rPr>
                <w:rFonts w:ascii="Arial" w:hAnsi="Arial" w:cs="Arial"/>
                <w:sz w:val="14"/>
                <w:szCs w:val="14"/>
                <w:lang w:val="en-US"/>
              </w:rPr>
              <w:t>2020</w:t>
            </w:r>
          </w:p>
        </w:tc>
        <w:tc>
          <w:tcPr>
            <w:tcW w:w="1260" w:type="dxa"/>
            <w:gridSpan w:val="2"/>
            <w:tcBorders>
              <w:top w:val="single" w:sz="4" w:space="0" w:color="000000"/>
              <w:left w:val="single" w:sz="6" w:space="0" w:color="000000"/>
              <w:bottom w:val="single" w:sz="6" w:space="0" w:color="000000"/>
            </w:tcBorders>
            <w:shd w:val="clear" w:color="auto" w:fill="auto"/>
          </w:tcPr>
          <w:p w:rsidR="00FE725E" w:rsidRPr="00FE725E" w:rsidRDefault="00FE725E">
            <w:pPr>
              <w:spacing w:before="40" w:after="40"/>
              <w:jc w:val="center"/>
              <w:rPr>
                <w:rFonts w:ascii="Arial" w:hAnsi="Arial" w:cs="Arial"/>
                <w:sz w:val="14"/>
                <w:szCs w:val="14"/>
              </w:rPr>
            </w:pPr>
            <w:r>
              <w:rPr>
                <w:rFonts w:ascii="Arial" w:hAnsi="Arial" w:cs="Arial"/>
                <w:sz w:val="14"/>
                <w:szCs w:val="14"/>
              </w:rPr>
              <w:t>2021</w:t>
            </w:r>
          </w:p>
        </w:tc>
        <w:tc>
          <w:tcPr>
            <w:tcW w:w="2421" w:type="dxa"/>
            <w:vMerge w:val="restart"/>
            <w:tcBorders>
              <w:top w:val="single" w:sz="4" w:space="0" w:color="000000"/>
              <w:left w:val="single" w:sz="6" w:space="0" w:color="000000"/>
            </w:tcBorders>
            <w:shd w:val="clear" w:color="auto" w:fill="auto"/>
          </w:tcPr>
          <w:p w:rsidR="00FE725E" w:rsidRPr="00DC345D" w:rsidRDefault="00FE725E">
            <w:pPr>
              <w:snapToGrid w:val="0"/>
              <w:spacing w:before="40" w:after="40"/>
              <w:jc w:val="center"/>
              <w:rPr>
                <w:rFonts w:ascii="Arial" w:hAnsi="Arial" w:cs="Arial"/>
                <w:sz w:val="14"/>
                <w:szCs w:val="14"/>
              </w:rPr>
            </w:pPr>
          </w:p>
        </w:tc>
      </w:tr>
      <w:tr w:rsidR="00FE725E" w:rsidRPr="00DC345D">
        <w:trPr>
          <w:cantSplit/>
        </w:trPr>
        <w:tc>
          <w:tcPr>
            <w:tcW w:w="2472" w:type="dxa"/>
            <w:vMerge/>
            <w:tcBorders>
              <w:bottom w:val="single" w:sz="6" w:space="0" w:color="000000"/>
            </w:tcBorders>
            <w:shd w:val="clear" w:color="auto" w:fill="auto"/>
          </w:tcPr>
          <w:p w:rsidR="00FE725E" w:rsidRPr="00DC345D" w:rsidRDefault="00FE725E">
            <w:pPr>
              <w:snapToGrid w:val="0"/>
              <w:spacing w:before="40" w:after="40"/>
              <w:jc w:val="center"/>
              <w:rPr>
                <w:rFonts w:ascii="Arial" w:hAnsi="Arial" w:cs="Arial"/>
                <w:sz w:val="12"/>
                <w:szCs w:val="14"/>
              </w:rPr>
            </w:pPr>
          </w:p>
        </w:tc>
        <w:tc>
          <w:tcPr>
            <w:tcW w:w="628" w:type="dxa"/>
            <w:tcBorders>
              <w:left w:val="single" w:sz="6" w:space="0" w:color="000000"/>
              <w:bottom w:val="single" w:sz="6" w:space="0" w:color="000000"/>
            </w:tcBorders>
            <w:shd w:val="clear" w:color="auto" w:fill="auto"/>
          </w:tcPr>
          <w:p w:rsidR="00FE725E" w:rsidRPr="00DC345D" w:rsidRDefault="00FE725E">
            <w:pPr>
              <w:spacing w:before="20" w:after="20"/>
              <w:ind w:left="28"/>
              <w:rPr>
                <w:sz w:val="12"/>
                <w:szCs w:val="12"/>
                <w:lang w:val="en-US"/>
              </w:rPr>
            </w:pPr>
            <w:r w:rsidRPr="00DC345D">
              <w:rPr>
                <w:rFonts w:ascii="Arial" w:hAnsi="Arial" w:cs="Arial"/>
                <w:sz w:val="12"/>
                <w:szCs w:val="12"/>
              </w:rPr>
              <w:t>Индекс</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средних</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цен</w:t>
            </w:r>
          </w:p>
          <w:p w:rsidR="00FE725E" w:rsidRPr="00DC345D" w:rsidRDefault="00FE725E">
            <w:pPr>
              <w:spacing w:before="20" w:after="20"/>
              <w:ind w:left="28"/>
              <w:rPr>
                <w:sz w:val="12"/>
                <w:szCs w:val="12"/>
                <w:lang w:val="en-US"/>
              </w:rPr>
            </w:pPr>
            <w:r w:rsidRPr="00DC345D">
              <w:rPr>
                <w:rFonts w:ascii="Arial" w:hAnsi="Arial" w:cs="Arial"/>
                <w:i/>
                <w:sz w:val="12"/>
                <w:szCs w:val="12"/>
                <w:lang w:val="en-US"/>
              </w:rPr>
              <w:t>Average price index</w:t>
            </w:r>
          </w:p>
        </w:tc>
        <w:tc>
          <w:tcPr>
            <w:tcW w:w="630" w:type="dxa"/>
            <w:tcBorders>
              <w:left w:val="single" w:sz="6" w:space="0" w:color="000000"/>
              <w:bottom w:val="single" w:sz="6" w:space="0" w:color="000000"/>
            </w:tcBorders>
            <w:shd w:val="clear" w:color="auto" w:fill="auto"/>
          </w:tcPr>
          <w:p w:rsidR="00FE725E" w:rsidRPr="00DC345D" w:rsidRDefault="00FE725E">
            <w:pPr>
              <w:spacing w:before="20" w:after="20"/>
              <w:ind w:left="28"/>
              <w:rPr>
                <w:sz w:val="12"/>
                <w:szCs w:val="12"/>
              </w:rPr>
            </w:pPr>
            <w:r>
              <w:rPr>
                <w:rFonts w:ascii="Arial" w:hAnsi="Arial" w:cs="Arial"/>
                <w:sz w:val="12"/>
                <w:szCs w:val="12"/>
              </w:rPr>
              <w:t>Индекс</w:t>
            </w:r>
            <w:r>
              <w:rPr>
                <w:rFonts w:ascii="Arial" w:hAnsi="Arial" w:cs="Arial"/>
                <w:sz w:val="12"/>
                <w:szCs w:val="12"/>
              </w:rPr>
              <w:br/>
              <w:t>физ</w:t>
            </w:r>
            <w:proofErr w:type="gramStart"/>
            <w:r>
              <w:rPr>
                <w:rFonts w:ascii="Arial" w:hAnsi="Arial" w:cs="Arial"/>
                <w:sz w:val="12"/>
                <w:szCs w:val="12"/>
              </w:rPr>
              <w:t>и</w:t>
            </w:r>
            <w:r w:rsidRPr="00DC345D">
              <w:rPr>
                <w:rFonts w:ascii="Arial" w:hAnsi="Arial" w:cs="Arial"/>
                <w:sz w:val="12"/>
                <w:szCs w:val="12"/>
              </w:rPr>
              <w:t>-</w:t>
            </w:r>
            <w:proofErr w:type="gramEnd"/>
            <w:r w:rsidRPr="00DC345D">
              <w:rPr>
                <w:rFonts w:ascii="Arial" w:hAnsi="Arial" w:cs="Arial"/>
                <w:sz w:val="12"/>
                <w:szCs w:val="12"/>
              </w:rPr>
              <w:br/>
              <w:t>че</w:t>
            </w:r>
            <w:r w:rsidRPr="00DC345D">
              <w:rPr>
                <w:rFonts w:ascii="Arial" w:hAnsi="Arial" w:cs="Arial"/>
                <w:sz w:val="12"/>
                <w:szCs w:val="12"/>
                <w:lang w:val="en-US"/>
              </w:rPr>
              <w:t>c</w:t>
            </w:r>
            <w:r w:rsidRPr="00DC345D">
              <w:rPr>
                <w:rFonts w:ascii="Arial" w:hAnsi="Arial" w:cs="Arial"/>
                <w:sz w:val="12"/>
                <w:szCs w:val="12"/>
              </w:rPr>
              <w:t xml:space="preserve">кого </w:t>
            </w:r>
            <w:r w:rsidRPr="00DC345D">
              <w:rPr>
                <w:rFonts w:ascii="Arial" w:hAnsi="Arial" w:cs="Arial"/>
                <w:sz w:val="12"/>
                <w:szCs w:val="12"/>
              </w:rPr>
              <w:br/>
              <w:t>объема</w:t>
            </w:r>
          </w:p>
          <w:p w:rsidR="00FE725E" w:rsidRPr="00DC345D" w:rsidRDefault="00FE725E">
            <w:pPr>
              <w:spacing w:before="20" w:after="20"/>
              <w:ind w:left="28"/>
              <w:rPr>
                <w:sz w:val="12"/>
                <w:szCs w:val="12"/>
              </w:rPr>
            </w:pPr>
            <w:r w:rsidRPr="00DC345D">
              <w:rPr>
                <w:rFonts w:ascii="Arial" w:hAnsi="Arial" w:cs="Arial"/>
                <w:i/>
                <w:sz w:val="12"/>
                <w:szCs w:val="12"/>
                <w:lang w:val="en-US"/>
              </w:rPr>
              <w:t>Volume</w:t>
            </w:r>
            <w:r w:rsidRPr="00DC345D">
              <w:rPr>
                <w:rFonts w:ascii="Arial" w:hAnsi="Arial" w:cs="Arial"/>
                <w:i/>
                <w:sz w:val="12"/>
                <w:szCs w:val="12"/>
              </w:rPr>
              <w:t xml:space="preserve"> </w:t>
            </w:r>
            <w:r w:rsidRPr="00DC345D">
              <w:rPr>
                <w:rFonts w:ascii="Arial" w:hAnsi="Arial" w:cs="Arial"/>
                <w:i/>
                <w:sz w:val="12"/>
                <w:szCs w:val="12"/>
                <w:lang w:val="en-US"/>
              </w:rPr>
              <w:t>index</w:t>
            </w:r>
          </w:p>
        </w:tc>
        <w:tc>
          <w:tcPr>
            <w:tcW w:w="627" w:type="dxa"/>
            <w:tcBorders>
              <w:left w:val="single" w:sz="6" w:space="0" w:color="000000"/>
              <w:bottom w:val="single" w:sz="6" w:space="0" w:color="000000"/>
            </w:tcBorders>
            <w:shd w:val="clear" w:color="auto" w:fill="auto"/>
          </w:tcPr>
          <w:p w:rsidR="00FE725E" w:rsidRPr="00DC345D" w:rsidRDefault="00FE725E">
            <w:pPr>
              <w:spacing w:before="20" w:after="20"/>
              <w:ind w:left="28"/>
              <w:rPr>
                <w:sz w:val="12"/>
                <w:szCs w:val="12"/>
                <w:lang w:val="en-US"/>
              </w:rPr>
            </w:pPr>
            <w:r w:rsidRPr="00DC345D">
              <w:rPr>
                <w:rFonts w:ascii="Arial" w:hAnsi="Arial" w:cs="Arial"/>
                <w:sz w:val="12"/>
                <w:szCs w:val="12"/>
              </w:rPr>
              <w:t>Индекс</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средних</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цен</w:t>
            </w:r>
          </w:p>
          <w:p w:rsidR="00FE725E" w:rsidRPr="00DC345D" w:rsidRDefault="00FE725E">
            <w:pPr>
              <w:spacing w:before="20" w:after="20"/>
              <w:ind w:left="28"/>
              <w:rPr>
                <w:sz w:val="12"/>
                <w:szCs w:val="12"/>
                <w:lang w:val="en-US"/>
              </w:rPr>
            </w:pPr>
            <w:r w:rsidRPr="00DC345D">
              <w:rPr>
                <w:rFonts w:ascii="Arial" w:hAnsi="Arial" w:cs="Arial"/>
                <w:i/>
                <w:sz w:val="12"/>
                <w:szCs w:val="12"/>
                <w:lang w:val="en-US"/>
              </w:rPr>
              <w:t>Average price index</w:t>
            </w:r>
          </w:p>
        </w:tc>
        <w:tc>
          <w:tcPr>
            <w:tcW w:w="630" w:type="dxa"/>
            <w:tcBorders>
              <w:left w:val="single" w:sz="6" w:space="0" w:color="000000"/>
              <w:bottom w:val="single" w:sz="6" w:space="0" w:color="000000"/>
            </w:tcBorders>
            <w:shd w:val="clear" w:color="auto" w:fill="auto"/>
          </w:tcPr>
          <w:p w:rsidR="00FE725E" w:rsidRPr="00DC345D" w:rsidRDefault="00FE725E">
            <w:pPr>
              <w:spacing w:before="20" w:after="20"/>
              <w:ind w:left="28"/>
              <w:rPr>
                <w:sz w:val="12"/>
                <w:szCs w:val="12"/>
              </w:rPr>
            </w:pPr>
            <w:r>
              <w:rPr>
                <w:rFonts w:ascii="Arial" w:hAnsi="Arial" w:cs="Arial"/>
                <w:sz w:val="12"/>
                <w:szCs w:val="12"/>
              </w:rPr>
              <w:t>Индекс</w:t>
            </w:r>
            <w:r>
              <w:rPr>
                <w:rFonts w:ascii="Arial" w:hAnsi="Arial" w:cs="Arial"/>
                <w:sz w:val="12"/>
                <w:szCs w:val="12"/>
              </w:rPr>
              <w:br/>
              <w:t>физ</w:t>
            </w:r>
            <w:proofErr w:type="gramStart"/>
            <w:r>
              <w:rPr>
                <w:rFonts w:ascii="Arial" w:hAnsi="Arial" w:cs="Arial"/>
                <w:sz w:val="12"/>
                <w:szCs w:val="12"/>
              </w:rPr>
              <w:t>и</w:t>
            </w:r>
            <w:r w:rsidRPr="00DC345D">
              <w:rPr>
                <w:rFonts w:ascii="Arial" w:hAnsi="Arial" w:cs="Arial"/>
                <w:sz w:val="12"/>
                <w:szCs w:val="12"/>
              </w:rPr>
              <w:t>-</w:t>
            </w:r>
            <w:proofErr w:type="gramEnd"/>
            <w:r w:rsidRPr="00DC345D">
              <w:rPr>
                <w:rFonts w:ascii="Arial" w:hAnsi="Arial" w:cs="Arial"/>
                <w:sz w:val="12"/>
                <w:szCs w:val="12"/>
              </w:rPr>
              <w:br/>
              <w:t>че</w:t>
            </w:r>
            <w:r w:rsidRPr="00DC345D">
              <w:rPr>
                <w:rFonts w:ascii="Arial" w:hAnsi="Arial" w:cs="Arial"/>
                <w:sz w:val="12"/>
                <w:szCs w:val="12"/>
                <w:lang w:val="en-US"/>
              </w:rPr>
              <w:t>c</w:t>
            </w:r>
            <w:r w:rsidRPr="00DC345D">
              <w:rPr>
                <w:rFonts w:ascii="Arial" w:hAnsi="Arial" w:cs="Arial"/>
                <w:sz w:val="12"/>
                <w:szCs w:val="12"/>
              </w:rPr>
              <w:t xml:space="preserve">кого </w:t>
            </w:r>
            <w:r w:rsidRPr="00DC345D">
              <w:rPr>
                <w:rFonts w:ascii="Arial" w:hAnsi="Arial" w:cs="Arial"/>
                <w:sz w:val="12"/>
                <w:szCs w:val="12"/>
              </w:rPr>
              <w:br/>
              <w:t>объема</w:t>
            </w:r>
          </w:p>
          <w:p w:rsidR="00FE725E" w:rsidRPr="00DC345D" w:rsidRDefault="00FE725E">
            <w:pPr>
              <w:spacing w:before="20" w:after="20"/>
              <w:ind w:left="28"/>
              <w:rPr>
                <w:sz w:val="12"/>
                <w:szCs w:val="12"/>
              </w:rPr>
            </w:pPr>
            <w:r w:rsidRPr="00DC345D">
              <w:rPr>
                <w:rFonts w:ascii="Arial" w:hAnsi="Arial" w:cs="Arial"/>
                <w:i/>
                <w:sz w:val="12"/>
                <w:szCs w:val="12"/>
                <w:lang w:val="en-US"/>
              </w:rPr>
              <w:t>Volume</w:t>
            </w:r>
            <w:r w:rsidRPr="00DC345D">
              <w:rPr>
                <w:rFonts w:ascii="Arial" w:hAnsi="Arial" w:cs="Arial"/>
                <w:i/>
                <w:sz w:val="12"/>
                <w:szCs w:val="12"/>
              </w:rPr>
              <w:t xml:space="preserve"> </w:t>
            </w:r>
            <w:r w:rsidRPr="00DC345D">
              <w:rPr>
                <w:rFonts w:ascii="Arial" w:hAnsi="Arial" w:cs="Arial"/>
                <w:i/>
                <w:sz w:val="12"/>
                <w:szCs w:val="12"/>
                <w:lang w:val="en-US"/>
              </w:rPr>
              <w:t>index</w:t>
            </w:r>
          </w:p>
        </w:tc>
        <w:tc>
          <w:tcPr>
            <w:tcW w:w="627" w:type="dxa"/>
            <w:tcBorders>
              <w:left w:val="single" w:sz="6" w:space="0" w:color="000000"/>
              <w:bottom w:val="single" w:sz="6" w:space="0" w:color="000000"/>
            </w:tcBorders>
            <w:shd w:val="clear" w:color="auto" w:fill="auto"/>
          </w:tcPr>
          <w:p w:rsidR="00FE725E" w:rsidRPr="00DC345D" w:rsidRDefault="00FE725E">
            <w:pPr>
              <w:spacing w:before="20" w:after="20"/>
              <w:ind w:left="28"/>
              <w:rPr>
                <w:sz w:val="12"/>
                <w:szCs w:val="12"/>
                <w:lang w:val="en-US"/>
              </w:rPr>
            </w:pPr>
            <w:r w:rsidRPr="00DC345D">
              <w:rPr>
                <w:rFonts w:ascii="Arial" w:hAnsi="Arial" w:cs="Arial"/>
                <w:sz w:val="12"/>
                <w:szCs w:val="12"/>
              </w:rPr>
              <w:t>Индекс</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средних</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цен</w:t>
            </w:r>
          </w:p>
          <w:p w:rsidR="00FE725E" w:rsidRPr="00DC345D" w:rsidRDefault="00FE725E">
            <w:pPr>
              <w:spacing w:before="20" w:after="20"/>
              <w:ind w:left="28"/>
              <w:rPr>
                <w:sz w:val="12"/>
                <w:szCs w:val="12"/>
                <w:lang w:val="en-US"/>
              </w:rPr>
            </w:pPr>
            <w:r w:rsidRPr="00DC345D">
              <w:rPr>
                <w:rFonts w:ascii="Arial" w:hAnsi="Arial" w:cs="Arial"/>
                <w:i/>
                <w:sz w:val="12"/>
                <w:szCs w:val="12"/>
                <w:lang w:val="en-US"/>
              </w:rPr>
              <w:t>Average price index</w:t>
            </w:r>
          </w:p>
        </w:tc>
        <w:tc>
          <w:tcPr>
            <w:tcW w:w="630" w:type="dxa"/>
            <w:tcBorders>
              <w:left w:val="single" w:sz="6" w:space="0" w:color="000000"/>
              <w:bottom w:val="single" w:sz="6" w:space="0" w:color="000000"/>
            </w:tcBorders>
            <w:shd w:val="clear" w:color="auto" w:fill="auto"/>
          </w:tcPr>
          <w:p w:rsidR="00FE725E" w:rsidRPr="00DC345D" w:rsidRDefault="00FE725E">
            <w:pPr>
              <w:spacing w:before="20" w:after="20"/>
              <w:ind w:left="28"/>
              <w:rPr>
                <w:sz w:val="12"/>
                <w:szCs w:val="12"/>
              </w:rPr>
            </w:pPr>
            <w:r>
              <w:rPr>
                <w:rFonts w:ascii="Arial" w:hAnsi="Arial" w:cs="Arial"/>
                <w:sz w:val="12"/>
                <w:szCs w:val="12"/>
              </w:rPr>
              <w:t>Индекс</w:t>
            </w:r>
            <w:r>
              <w:rPr>
                <w:rFonts w:ascii="Arial" w:hAnsi="Arial" w:cs="Arial"/>
                <w:sz w:val="12"/>
                <w:szCs w:val="12"/>
              </w:rPr>
              <w:br/>
              <w:t>физ</w:t>
            </w:r>
            <w:proofErr w:type="gramStart"/>
            <w:r>
              <w:rPr>
                <w:rFonts w:ascii="Arial" w:hAnsi="Arial" w:cs="Arial"/>
                <w:sz w:val="12"/>
                <w:szCs w:val="12"/>
              </w:rPr>
              <w:t>и</w:t>
            </w:r>
            <w:r w:rsidRPr="00DC345D">
              <w:rPr>
                <w:rFonts w:ascii="Arial" w:hAnsi="Arial" w:cs="Arial"/>
                <w:sz w:val="12"/>
                <w:szCs w:val="12"/>
              </w:rPr>
              <w:t>-</w:t>
            </w:r>
            <w:proofErr w:type="gramEnd"/>
            <w:r w:rsidRPr="00DC345D">
              <w:rPr>
                <w:rFonts w:ascii="Arial" w:hAnsi="Arial" w:cs="Arial"/>
                <w:sz w:val="12"/>
                <w:szCs w:val="12"/>
              </w:rPr>
              <w:br/>
              <w:t>че</w:t>
            </w:r>
            <w:r w:rsidRPr="00DC345D">
              <w:rPr>
                <w:rFonts w:ascii="Arial" w:hAnsi="Arial" w:cs="Arial"/>
                <w:sz w:val="12"/>
                <w:szCs w:val="12"/>
                <w:lang w:val="en-US"/>
              </w:rPr>
              <w:t>c</w:t>
            </w:r>
            <w:r w:rsidRPr="00DC345D">
              <w:rPr>
                <w:rFonts w:ascii="Arial" w:hAnsi="Arial" w:cs="Arial"/>
                <w:sz w:val="12"/>
                <w:szCs w:val="12"/>
              </w:rPr>
              <w:t xml:space="preserve">кого </w:t>
            </w:r>
            <w:r w:rsidRPr="00DC345D">
              <w:rPr>
                <w:rFonts w:ascii="Arial" w:hAnsi="Arial" w:cs="Arial"/>
                <w:sz w:val="12"/>
                <w:szCs w:val="12"/>
              </w:rPr>
              <w:br/>
              <w:t>объема</w:t>
            </w:r>
          </w:p>
          <w:p w:rsidR="00FE725E" w:rsidRPr="00DC345D" w:rsidRDefault="00FE725E">
            <w:pPr>
              <w:spacing w:before="20" w:after="20"/>
              <w:ind w:left="28"/>
              <w:rPr>
                <w:sz w:val="12"/>
                <w:szCs w:val="12"/>
              </w:rPr>
            </w:pPr>
            <w:r w:rsidRPr="00DC345D">
              <w:rPr>
                <w:rFonts w:ascii="Arial" w:hAnsi="Arial" w:cs="Arial"/>
                <w:i/>
                <w:sz w:val="12"/>
                <w:szCs w:val="12"/>
                <w:lang w:val="en-US"/>
              </w:rPr>
              <w:t>Volume</w:t>
            </w:r>
            <w:r w:rsidRPr="00DC345D">
              <w:rPr>
                <w:rFonts w:ascii="Arial" w:hAnsi="Arial" w:cs="Arial"/>
                <w:i/>
                <w:sz w:val="12"/>
                <w:szCs w:val="12"/>
              </w:rPr>
              <w:t xml:space="preserve"> </w:t>
            </w:r>
            <w:r w:rsidRPr="00DC345D">
              <w:rPr>
                <w:rFonts w:ascii="Arial" w:hAnsi="Arial" w:cs="Arial"/>
                <w:i/>
                <w:sz w:val="12"/>
                <w:szCs w:val="12"/>
                <w:lang w:val="en-US"/>
              </w:rPr>
              <w:t>index</w:t>
            </w:r>
          </w:p>
        </w:tc>
        <w:tc>
          <w:tcPr>
            <w:tcW w:w="630" w:type="dxa"/>
            <w:tcBorders>
              <w:left w:val="single" w:sz="6" w:space="0" w:color="000000"/>
              <w:bottom w:val="single" w:sz="6" w:space="0" w:color="000000"/>
            </w:tcBorders>
            <w:shd w:val="clear" w:color="auto" w:fill="auto"/>
          </w:tcPr>
          <w:p w:rsidR="00FE725E" w:rsidRPr="00DC345D" w:rsidRDefault="00FE725E">
            <w:pPr>
              <w:spacing w:before="20" w:after="20"/>
              <w:ind w:left="28"/>
              <w:rPr>
                <w:sz w:val="12"/>
                <w:szCs w:val="12"/>
                <w:lang w:val="en-US"/>
              </w:rPr>
            </w:pPr>
            <w:r w:rsidRPr="00DC345D">
              <w:rPr>
                <w:rFonts w:ascii="Arial" w:hAnsi="Arial" w:cs="Arial"/>
                <w:sz w:val="12"/>
                <w:szCs w:val="12"/>
              </w:rPr>
              <w:t>Индекс</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средних</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цен</w:t>
            </w:r>
          </w:p>
          <w:p w:rsidR="00FE725E" w:rsidRPr="00DC345D" w:rsidRDefault="00FE725E">
            <w:pPr>
              <w:spacing w:before="20" w:after="20"/>
              <w:ind w:left="28"/>
              <w:rPr>
                <w:sz w:val="12"/>
                <w:szCs w:val="12"/>
                <w:lang w:val="en-US"/>
              </w:rPr>
            </w:pPr>
            <w:r w:rsidRPr="00DC345D">
              <w:rPr>
                <w:rFonts w:ascii="Arial" w:hAnsi="Arial" w:cs="Arial"/>
                <w:i/>
                <w:sz w:val="12"/>
                <w:szCs w:val="12"/>
                <w:lang w:val="en-US"/>
              </w:rPr>
              <w:t>Average price index</w:t>
            </w:r>
          </w:p>
        </w:tc>
        <w:tc>
          <w:tcPr>
            <w:tcW w:w="630" w:type="dxa"/>
            <w:tcBorders>
              <w:left w:val="single" w:sz="6" w:space="0" w:color="000000"/>
              <w:bottom w:val="single" w:sz="6" w:space="0" w:color="000000"/>
            </w:tcBorders>
            <w:shd w:val="clear" w:color="auto" w:fill="auto"/>
          </w:tcPr>
          <w:p w:rsidR="00FE725E" w:rsidRPr="00DC345D" w:rsidRDefault="00FE725E">
            <w:pPr>
              <w:spacing w:before="20" w:after="20"/>
              <w:ind w:left="28"/>
              <w:rPr>
                <w:sz w:val="12"/>
                <w:szCs w:val="12"/>
              </w:rPr>
            </w:pPr>
            <w:r>
              <w:rPr>
                <w:rFonts w:ascii="Arial" w:hAnsi="Arial" w:cs="Arial"/>
                <w:sz w:val="12"/>
                <w:szCs w:val="12"/>
              </w:rPr>
              <w:t>Индекс</w:t>
            </w:r>
            <w:r>
              <w:rPr>
                <w:rFonts w:ascii="Arial" w:hAnsi="Arial" w:cs="Arial"/>
                <w:sz w:val="12"/>
                <w:szCs w:val="12"/>
              </w:rPr>
              <w:br/>
              <w:t>физ</w:t>
            </w:r>
            <w:proofErr w:type="gramStart"/>
            <w:r>
              <w:rPr>
                <w:rFonts w:ascii="Arial" w:hAnsi="Arial" w:cs="Arial"/>
                <w:sz w:val="12"/>
                <w:szCs w:val="12"/>
              </w:rPr>
              <w:t>и</w:t>
            </w:r>
            <w:r w:rsidRPr="00DC345D">
              <w:rPr>
                <w:rFonts w:ascii="Arial" w:hAnsi="Arial" w:cs="Arial"/>
                <w:sz w:val="12"/>
                <w:szCs w:val="12"/>
              </w:rPr>
              <w:t>-</w:t>
            </w:r>
            <w:proofErr w:type="gramEnd"/>
            <w:r w:rsidRPr="00DC345D">
              <w:rPr>
                <w:rFonts w:ascii="Arial" w:hAnsi="Arial" w:cs="Arial"/>
                <w:sz w:val="12"/>
                <w:szCs w:val="12"/>
              </w:rPr>
              <w:br/>
              <w:t>че</w:t>
            </w:r>
            <w:r w:rsidRPr="00DC345D">
              <w:rPr>
                <w:rFonts w:ascii="Arial" w:hAnsi="Arial" w:cs="Arial"/>
                <w:sz w:val="12"/>
                <w:szCs w:val="12"/>
                <w:lang w:val="en-US"/>
              </w:rPr>
              <w:t>c</w:t>
            </w:r>
            <w:r w:rsidRPr="00DC345D">
              <w:rPr>
                <w:rFonts w:ascii="Arial" w:hAnsi="Arial" w:cs="Arial"/>
                <w:sz w:val="12"/>
                <w:szCs w:val="12"/>
              </w:rPr>
              <w:t xml:space="preserve">кого </w:t>
            </w:r>
            <w:r w:rsidRPr="00DC345D">
              <w:rPr>
                <w:rFonts w:ascii="Arial" w:hAnsi="Arial" w:cs="Arial"/>
                <w:sz w:val="12"/>
                <w:szCs w:val="12"/>
              </w:rPr>
              <w:br/>
              <w:t>объема</w:t>
            </w:r>
          </w:p>
          <w:p w:rsidR="00FE725E" w:rsidRPr="00DC345D" w:rsidRDefault="00FE725E">
            <w:pPr>
              <w:spacing w:before="20" w:after="20"/>
              <w:ind w:left="28"/>
              <w:rPr>
                <w:sz w:val="12"/>
                <w:szCs w:val="12"/>
              </w:rPr>
            </w:pPr>
            <w:r w:rsidRPr="00DC345D">
              <w:rPr>
                <w:rFonts w:ascii="Arial" w:hAnsi="Arial" w:cs="Arial"/>
                <w:i/>
                <w:sz w:val="12"/>
                <w:szCs w:val="12"/>
                <w:lang w:val="en-US"/>
              </w:rPr>
              <w:t>Volume</w:t>
            </w:r>
            <w:r w:rsidRPr="00DC345D">
              <w:rPr>
                <w:rFonts w:ascii="Arial" w:hAnsi="Arial" w:cs="Arial"/>
                <w:i/>
                <w:sz w:val="12"/>
                <w:szCs w:val="12"/>
              </w:rPr>
              <w:t xml:space="preserve"> </w:t>
            </w:r>
            <w:r w:rsidRPr="00DC345D">
              <w:rPr>
                <w:rFonts w:ascii="Arial" w:hAnsi="Arial" w:cs="Arial"/>
                <w:i/>
                <w:sz w:val="12"/>
                <w:szCs w:val="12"/>
                <w:lang w:val="en-US"/>
              </w:rPr>
              <w:t>index</w:t>
            </w:r>
          </w:p>
        </w:tc>
        <w:tc>
          <w:tcPr>
            <w:tcW w:w="2421" w:type="dxa"/>
            <w:vMerge/>
            <w:tcBorders>
              <w:left w:val="single" w:sz="6" w:space="0" w:color="000000"/>
              <w:bottom w:val="single" w:sz="6" w:space="0" w:color="000000"/>
            </w:tcBorders>
            <w:shd w:val="clear" w:color="auto" w:fill="auto"/>
          </w:tcPr>
          <w:p w:rsidR="00FE725E" w:rsidRPr="00DC345D" w:rsidRDefault="00FE725E">
            <w:pPr>
              <w:snapToGrid w:val="0"/>
              <w:spacing w:before="40" w:after="40"/>
              <w:jc w:val="center"/>
              <w:rPr>
                <w:rFonts w:ascii="Arial" w:hAnsi="Arial" w:cs="Arial"/>
                <w:sz w:val="12"/>
              </w:rPr>
            </w:pPr>
          </w:p>
        </w:tc>
      </w:tr>
      <w:tr w:rsidR="00D87954" w:rsidRPr="00DC345D" w:rsidTr="00DB3279">
        <w:tblPrEx>
          <w:tblCellMar>
            <w:left w:w="57" w:type="dxa"/>
            <w:right w:w="0" w:type="dxa"/>
          </w:tblCellMar>
        </w:tblPrEx>
        <w:trPr>
          <w:cantSplit/>
        </w:trPr>
        <w:tc>
          <w:tcPr>
            <w:tcW w:w="2472" w:type="dxa"/>
            <w:shd w:val="clear" w:color="auto" w:fill="auto"/>
            <w:vAlign w:val="bottom"/>
          </w:tcPr>
          <w:p w:rsidR="00D87954" w:rsidRPr="00DC345D" w:rsidRDefault="00D87954" w:rsidP="00425757">
            <w:pPr>
              <w:spacing w:before="40" w:line="140" w:lineRule="exact"/>
            </w:pPr>
            <w:r w:rsidRPr="00DC345D">
              <w:rPr>
                <w:rFonts w:ascii="Arial" w:hAnsi="Arial" w:cs="Arial"/>
                <w:b/>
                <w:sz w:val="14"/>
              </w:rPr>
              <w:t>Индексы внешней торговли</w:t>
            </w:r>
          </w:p>
        </w:tc>
        <w:tc>
          <w:tcPr>
            <w:tcW w:w="628" w:type="dxa"/>
            <w:tcBorders>
              <w:left w:val="single" w:sz="6" w:space="0" w:color="000000"/>
            </w:tcBorders>
            <w:shd w:val="clear" w:color="auto" w:fill="auto"/>
            <w:vAlign w:val="bottom"/>
          </w:tcPr>
          <w:p w:rsidR="00D87954" w:rsidRPr="00DC345D" w:rsidRDefault="00D87954" w:rsidP="00DB3279">
            <w:pPr>
              <w:spacing w:before="40" w:line="140" w:lineRule="exact"/>
              <w:ind w:right="170"/>
              <w:jc w:val="right"/>
              <w:rPr>
                <w:rFonts w:ascii="Arial" w:hAnsi="Arial" w:cs="Arial"/>
                <w:sz w:val="14"/>
                <w:szCs w:val="14"/>
              </w:rPr>
            </w:pPr>
            <w:r w:rsidRPr="00DC345D">
              <w:rPr>
                <w:rFonts w:ascii="Arial" w:hAnsi="Arial" w:cs="Arial"/>
                <w:b/>
                <w:sz w:val="14"/>
                <w:szCs w:val="14"/>
              </w:rPr>
              <w:t>122,9</w:t>
            </w:r>
          </w:p>
        </w:tc>
        <w:tc>
          <w:tcPr>
            <w:tcW w:w="630" w:type="dxa"/>
            <w:tcBorders>
              <w:left w:val="single" w:sz="6" w:space="0" w:color="000000"/>
            </w:tcBorders>
            <w:shd w:val="clear" w:color="auto" w:fill="auto"/>
            <w:vAlign w:val="bottom"/>
          </w:tcPr>
          <w:p w:rsidR="00D87954" w:rsidRPr="00DC345D" w:rsidRDefault="00D87954" w:rsidP="00DB3279">
            <w:pPr>
              <w:spacing w:before="40" w:line="140" w:lineRule="exact"/>
              <w:ind w:right="170"/>
              <w:jc w:val="right"/>
              <w:rPr>
                <w:rFonts w:ascii="Arial" w:hAnsi="Arial" w:cs="Arial"/>
                <w:sz w:val="14"/>
                <w:szCs w:val="14"/>
              </w:rPr>
            </w:pPr>
            <w:r w:rsidRPr="00DC345D">
              <w:rPr>
                <w:rFonts w:ascii="Arial" w:hAnsi="Arial" w:cs="Arial"/>
                <w:b/>
                <w:sz w:val="14"/>
                <w:szCs w:val="14"/>
              </w:rPr>
              <w:t>107,5</w:t>
            </w:r>
          </w:p>
        </w:tc>
        <w:tc>
          <w:tcPr>
            <w:tcW w:w="627" w:type="dxa"/>
            <w:tcBorders>
              <w:left w:val="single" w:sz="6" w:space="0" w:color="000000"/>
            </w:tcBorders>
            <w:shd w:val="clear" w:color="auto" w:fill="auto"/>
            <w:vAlign w:val="bottom"/>
          </w:tcPr>
          <w:p w:rsidR="00D87954" w:rsidRPr="00D177B8" w:rsidRDefault="00D87954" w:rsidP="00FE725E">
            <w:pPr>
              <w:spacing w:before="40" w:line="140" w:lineRule="exact"/>
              <w:ind w:right="170"/>
              <w:jc w:val="right"/>
              <w:rPr>
                <w:rFonts w:ascii="Arial" w:hAnsi="Arial" w:cs="Arial"/>
                <w:b/>
                <w:sz w:val="14"/>
                <w:szCs w:val="14"/>
              </w:rPr>
            </w:pPr>
            <w:r w:rsidRPr="00D177B8">
              <w:rPr>
                <w:rFonts w:ascii="Arial" w:hAnsi="Arial" w:cs="Arial"/>
                <w:b/>
                <w:sz w:val="14"/>
                <w:szCs w:val="14"/>
              </w:rPr>
              <w:t>97,3</w:t>
            </w:r>
          </w:p>
        </w:tc>
        <w:tc>
          <w:tcPr>
            <w:tcW w:w="630" w:type="dxa"/>
            <w:tcBorders>
              <w:left w:val="single" w:sz="6" w:space="0" w:color="000000"/>
            </w:tcBorders>
            <w:shd w:val="clear" w:color="auto" w:fill="auto"/>
            <w:vAlign w:val="bottom"/>
          </w:tcPr>
          <w:p w:rsidR="00D87954" w:rsidRPr="00D177B8" w:rsidRDefault="00D87954" w:rsidP="00FE725E">
            <w:pPr>
              <w:spacing w:before="40" w:line="140" w:lineRule="exact"/>
              <w:ind w:right="170"/>
              <w:jc w:val="right"/>
              <w:rPr>
                <w:rFonts w:ascii="Arial" w:hAnsi="Arial" w:cs="Arial"/>
                <w:b/>
                <w:sz w:val="14"/>
                <w:szCs w:val="14"/>
              </w:rPr>
            </w:pPr>
            <w:r w:rsidRPr="00D177B8">
              <w:rPr>
                <w:rFonts w:ascii="Arial" w:hAnsi="Arial" w:cs="Arial"/>
                <w:b/>
                <w:sz w:val="14"/>
                <w:szCs w:val="14"/>
              </w:rPr>
              <w:t>96,2</w:t>
            </w:r>
          </w:p>
        </w:tc>
        <w:tc>
          <w:tcPr>
            <w:tcW w:w="627" w:type="dxa"/>
            <w:tcBorders>
              <w:left w:val="single" w:sz="6" w:space="0" w:color="000000"/>
            </w:tcBorders>
            <w:shd w:val="clear" w:color="auto" w:fill="auto"/>
            <w:vAlign w:val="bottom"/>
          </w:tcPr>
          <w:p w:rsidR="00D87954" w:rsidRPr="004D5458" w:rsidRDefault="00D87954" w:rsidP="00FE725E">
            <w:pPr>
              <w:spacing w:before="40" w:line="140" w:lineRule="exact"/>
              <w:ind w:right="170"/>
              <w:jc w:val="right"/>
              <w:rPr>
                <w:rFonts w:ascii="Arial" w:hAnsi="Arial" w:cs="Arial"/>
                <w:b/>
                <w:sz w:val="14"/>
                <w:szCs w:val="14"/>
              </w:rPr>
            </w:pPr>
            <w:r w:rsidRPr="004D5458">
              <w:rPr>
                <w:rFonts w:ascii="Arial" w:hAnsi="Arial" w:cs="Arial"/>
                <w:b/>
                <w:sz w:val="14"/>
                <w:szCs w:val="14"/>
              </w:rPr>
              <w:t>79,2</w:t>
            </w:r>
          </w:p>
        </w:tc>
        <w:tc>
          <w:tcPr>
            <w:tcW w:w="630" w:type="dxa"/>
            <w:tcBorders>
              <w:left w:val="single" w:sz="6" w:space="0" w:color="000000"/>
            </w:tcBorders>
            <w:shd w:val="clear" w:color="auto" w:fill="auto"/>
            <w:vAlign w:val="bottom"/>
          </w:tcPr>
          <w:p w:rsidR="00D87954" w:rsidRPr="00D87954" w:rsidRDefault="00D87954" w:rsidP="00FE725E">
            <w:pPr>
              <w:spacing w:before="40" w:line="140" w:lineRule="exact"/>
              <w:ind w:right="170"/>
              <w:jc w:val="right"/>
              <w:rPr>
                <w:rFonts w:ascii="Arial" w:hAnsi="Arial" w:cs="Arial"/>
                <w:b/>
                <w:sz w:val="14"/>
                <w:szCs w:val="14"/>
              </w:rPr>
            </w:pPr>
            <w:r w:rsidRPr="00D87954">
              <w:rPr>
                <w:rFonts w:ascii="Arial" w:hAnsi="Arial" w:cs="Arial"/>
                <w:b/>
                <w:sz w:val="14"/>
                <w:szCs w:val="14"/>
              </w:rPr>
              <w:t>98,4</w:t>
            </w:r>
          </w:p>
        </w:tc>
        <w:tc>
          <w:tcPr>
            <w:tcW w:w="630" w:type="dxa"/>
            <w:tcBorders>
              <w:left w:val="single" w:sz="6" w:space="0" w:color="000000"/>
            </w:tcBorders>
            <w:shd w:val="clear" w:color="auto" w:fill="auto"/>
            <w:vAlign w:val="bottom"/>
          </w:tcPr>
          <w:p w:rsidR="00D87954" w:rsidRPr="00D87954" w:rsidRDefault="00D87954" w:rsidP="00D87954">
            <w:pPr>
              <w:spacing w:before="40" w:line="140" w:lineRule="exact"/>
              <w:ind w:right="170"/>
              <w:jc w:val="right"/>
              <w:rPr>
                <w:rFonts w:ascii="Arial" w:hAnsi="Arial" w:cs="Arial"/>
                <w:b/>
                <w:sz w:val="14"/>
                <w:szCs w:val="14"/>
              </w:rPr>
            </w:pPr>
            <w:r w:rsidRPr="00D87954">
              <w:rPr>
                <w:rFonts w:ascii="Arial" w:hAnsi="Arial" w:cs="Arial"/>
                <w:b/>
                <w:sz w:val="14"/>
                <w:szCs w:val="14"/>
              </w:rPr>
              <w:t>149,4</w:t>
            </w:r>
          </w:p>
        </w:tc>
        <w:tc>
          <w:tcPr>
            <w:tcW w:w="630" w:type="dxa"/>
            <w:tcBorders>
              <w:left w:val="single" w:sz="6" w:space="0" w:color="000000"/>
            </w:tcBorders>
            <w:shd w:val="clear" w:color="auto" w:fill="auto"/>
            <w:vAlign w:val="bottom"/>
          </w:tcPr>
          <w:p w:rsidR="00D87954" w:rsidRPr="00D87954" w:rsidRDefault="00D87954" w:rsidP="00D87954">
            <w:pPr>
              <w:spacing w:before="40" w:line="140" w:lineRule="exact"/>
              <w:ind w:right="170"/>
              <w:jc w:val="right"/>
              <w:rPr>
                <w:rFonts w:ascii="Arial" w:hAnsi="Arial" w:cs="Arial"/>
                <w:b/>
                <w:sz w:val="14"/>
                <w:szCs w:val="14"/>
              </w:rPr>
            </w:pPr>
            <w:r w:rsidRPr="00D87954">
              <w:rPr>
                <w:rFonts w:ascii="Arial" w:hAnsi="Arial" w:cs="Arial"/>
                <w:b/>
                <w:sz w:val="14"/>
                <w:szCs w:val="14"/>
              </w:rPr>
              <w:t>99,1</w:t>
            </w:r>
          </w:p>
        </w:tc>
        <w:tc>
          <w:tcPr>
            <w:tcW w:w="2421" w:type="dxa"/>
            <w:tcBorders>
              <w:left w:val="single" w:sz="6" w:space="0" w:color="000000"/>
            </w:tcBorders>
            <w:shd w:val="clear" w:color="auto" w:fill="auto"/>
            <w:vAlign w:val="bottom"/>
          </w:tcPr>
          <w:p w:rsidR="00D87954" w:rsidRPr="00DC345D" w:rsidRDefault="00D87954" w:rsidP="003E4937">
            <w:pPr>
              <w:spacing w:before="40" w:line="140" w:lineRule="exact"/>
            </w:pPr>
            <w:r w:rsidRPr="00DC345D">
              <w:rPr>
                <w:rFonts w:ascii="Arial" w:hAnsi="Arial" w:cs="Arial"/>
                <w:b/>
                <w:i/>
                <w:sz w:val="14"/>
                <w:szCs w:val="14"/>
                <w:lang w:val="en-US"/>
              </w:rPr>
              <w:t xml:space="preserve">Indices of foreign trade  </w:t>
            </w:r>
          </w:p>
        </w:tc>
      </w:tr>
      <w:tr w:rsidR="00D87954" w:rsidRPr="00542FEB" w:rsidTr="00DB3279">
        <w:tblPrEx>
          <w:tblCellMar>
            <w:left w:w="57" w:type="dxa"/>
            <w:right w:w="0" w:type="dxa"/>
          </w:tblCellMar>
        </w:tblPrEx>
        <w:trPr>
          <w:cantSplit/>
        </w:trPr>
        <w:tc>
          <w:tcPr>
            <w:tcW w:w="2472" w:type="dxa"/>
            <w:shd w:val="clear" w:color="auto" w:fill="auto"/>
            <w:vAlign w:val="bottom"/>
          </w:tcPr>
          <w:p w:rsidR="00D87954" w:rsidRPr="00DC345D" w:rsidRDefault="00D87954" w:rsidP="00425757">
            <w:pPr>
              <w:spacing w:before="40" w:line="140" w:lineRule="exact"/>
              <w:ind w:left="227"/>
            </w:pPr>
            <w:r w:rsidRPr="00DC345D">
              <w:rPr>
                <w:rFonts w:ascii="Arial" w:hAnsi="Arial" w:cs="Arial"/>
                <w:sz w:val="14"/>
              </w:rPr>
              <w:t>из них по товарным группам:</w:t>
            </w:r>
          </w:p>
        </w:tc>
        <w:tc>
          <w:tcPr>
            <w:tcW w:w="628" w:type="dxa"/>
            <w:tcBorders>
              <w:left w:val="single" w:sz="6" w:space="0" w:color="000000"/>
            </w:tcBorders>
            <w:shd w:val="clear" w:color="auto" w:fill="auto"/>
            <w:vAlign w:val="bottom"/>
          </w:tcPr>
          <w:p w:rsidR="00D87954" w:rsidRPr="00DC345D" w:rsidRDefault="00D87954" w:rsidP="00DB3279">
            <w:pPr>
              <w:snapToGrid w:val="0"/>
              <w:spacing w:before="40" w:line="140" w:lineRule="exact"/>
              <w:ind w:right="170"/>
              <w:jc w:val="right"/>
              <w:rPr>
                <w:rFonts w:ascii="Arial" w:hAnsi="Arial" w:cs="Arial"/>
                <w:sz w:val="14"/>
                <w:szCs w:val="14"/>
              </w:rPr>
            </w:pPr>
          </w:p>
        </w:tc>
        <w:tc>
          <w:tcPr>
            <w:tcW w:w="630" w:type="dxa"/>
            <w:tcBorders>
              <w:left w:val="single" w:sz="6" w:space="0" w:color="000000"/>
            </w:tcBorders>
            <w:shd w:val="clear" w:color="auto" w:fill="auto"/>
            <w:vAlign w:val="bottom"/>
          </w:tcPr>
          <w:p w:rsidR="00D87954" w:rsidRPr="00DC345D" w:rsidRDefault="00D87954" w:rsidP="00DB3279">
            <w:pPr>
              <w:snapToGrid w:val="0"/>
              <w:spacing w:before="40" w:line="140" w:lineRule="exact"/>
              <w:ind w:right="170"/>
              <w:jc w:val="right"/>
              <w:rPr>
                <w:rFonts w:ascii="Arial" w:hAnsi="Arial" w:cs="Arial"/>
                <w:sz w:val="14"/>
                <w:szCs w:val="14"/>
              </w:rPr>
            </w:pPr>
          </w:p>
        </w:tc>
        <w:tc>
          <w:tcPr>
            <w:tcW w:w="627" w:type="dxa"/>
            <w:tcBorders>
              <w:left w:val="single" w:sz="6" w:space="0" w:color="000000"/>
            </w:tcBorders>
            <w:shd w:val="clear" w:color="auto" w:fill="auto"/>
            <w:vAlign w:val="bottom"/>
          </w:tcPr>
          <w:p w:rsidR="00D87954" w:rsidRPr="00D177B8" w:rsidRDefault="00D87954" w:rsidP="00FE725E">
            <w:pPr>
              <w:spacing w:before="40" w:line="140" w:lineRule="exact"/>
              <w:ind w:right="170"/>
              <w:jc w:val="right"/>
              <w:rPr>
                <w:rFonts w:ascii="Arial" w:hAnsi="Arial" w:cs="Arial"/>
                <w:sz w:val="14"/>
                <w:szCs w:val="14"/>
              </w:rPr>
            </w:pPr>
          </w:p>
        </w:tc>
        <w:tc>
          <w:tcPr>
            <w:tcW w:w="630" w:type="dxa"/>
            <w:tcBorders>
              <w:left w:val="single" w:sz="6" w:space="0" w:color="000000"/>
            </w:tcBorders>
            <w:shd w:val="clear" w:color="auto" w:fill="auto"/>
            <w:vAlign w:val="bottom"/>
          </w:tcPr>
          <w:p w:rsidR="00D87954" w:rsidRPr="00D177B8" w:rsidRDefault="00D87954" w:rsidP="00FE725E">
            <w:pPr>
              <w:spacing w:before="40" w:line="140" w:lineRule="exact"/>
              <w:ind w:right="170"/>
              <w:jc w:val="right"/>
              <w:rPr>
                <w:rFonts w:ascii="Arial" w:hAnsi="Arial" w:cs="Arial"/>
                <w:sz w:val="14"/>
                <w:szCs w:val="14"/>
              </w:rPr>
            </w:pPr>
          </w:p>
        </w:tc>
        <w:tc>
          <w:tcPr>
            <w:tcW w:w="627" w:type="dxa"/>
            <w:tcBorders>
              <w:left w:val="single" w:sz="6" w:space="0" w:color="000000"/>
            </w:tcBorders>
            <w:shd w:val="clear" w:color="auto" w:fill="auto"/>
            <w:vAlign w:val="bottom"/>
          </w:tcPr>
          <w:p w:rsidR="00D87954" w:rsidRPr="004D5458" w:rsidRDefault="00D87954" w:rsidP="00FE725E">
            <w:pPr>
              <w:spacing w:before="40" w:line="140" w:lineRule="exact"/>
              <w:ind w:right="170"/>
              <w:jc w:val="right"/>
              <w:rPr>
                <w:rFonts w:ascii="Arial" w:hAnsi="Arial" w:cs="Arial"/>
                <w:sz w:val="14"/>
                <w:szCs w:val="14"/>
              </w:rPr>
            </w:pPr>
          </w:p>
        </w:tc>
        <w:tc>
          <w:tcPr>
            <w:tcW w:w="630" w:type="dxa"/>
            <w:tcBorders>
              <w:left w:val="single" w:sz="6" w:space="0" w:color="000000"/>
            </w:tcBorders>
            <w:shd w:val="clear" w:color="auto" w:fill="auto"/>
            <w:vAlign w:val="bottom"/>
          </w:tcPr>
          <w:p w:rsidR="00D87954" w:rsidRPr="00D87954" w:rsidRDefault="00D87954" w:rsidP="00FE725E">
            <w:pPr>
              <w:spacing w:before="40" w:line="140" w:lineRule="exact"/>
              <w:ind w:right="170"/>
              <w:jc w:val="right"/>
              <w:rPr>
                <w:rFonts w:ascii="Arial" w:hAnsi="Arial" w:cs="Arial"/>
                <w:sz w:val="14"/>
                <w:szCs w:val="14"/>
              </w:rPr>
            </w:pPr>
          </w:p>
        </w:tc>
        <w:tc>
          <w:tcPr>
            <w:tcW w:w="630" w:type="dxa"/>
            <w:tcBorders>
              <w:left w:val="single" w:sz="6" w:space="0" w:color="000000"/>
            </w:tcBorders>
            <w:shd w:val="clear" w:color="auto" w:fill="auto"/>
            <w:vAlign w:val="bottom"/>
          </w:tcPr>
          <w:p w:rsidR="00D87954" w:rsidRPr="00D87954" w:rsidRDefault="00D87954" w:rsidP="00D87954">
            <w:pPr>
              <w:spacing w:before="40" w:line="140" w:lineRule="exact"/>
              <w:ind w:right="170"/>
              <w:jc w:val="right"/>
              <w:rPr>
                <w:rFonts w:ascii="Arial" w:hAnsi="Arial" w:cs="Arial"/>
                <w:sz w:val="14"/>
                <w:szCs w:val="14"/>
              </w:rPr>
            </w:pPr>
          </w:p>
        </w:tc>
        <w:tc>
          <w:tcPr>
            <w:tcW w:w="630" w:type="dxa"/>
            <w:tcBorders>
              <w:left w:val="single" w:sz="6" w:space="0" w:color="000000"/>
            </w:tcBorders>
            <w:shd w:val="clear" w:color="auto" w:fill="auto"/>
            <w:vAlign w:val="bottom"/>
          </w:tcPr>
          <w:p w:rsidR="00D87954" w:rsidRPr="00D87954" w:rsidRDefault="00D87954" w:rsidP="00D87954">
            <w:pPr>
              <w:spacing w:before="40" w:line="140" w:lineRule="exact"/>
              <w:ind w:right="170"/>
              <w:jc w:val="right"/>
              <w:rPr>
                <w:rFonts w:ascii="Arial" w:hAnsi="Arial" w:cs="Arial"/>
                <w:sz w:val="14"/>
                <w:szCs w:val="14"/>
              </w:rPr>
            </w:pPr>
          </w:p>
        </w:tc>
        <w:tc>
          <w:tcPr>
            <w:tcW w:w="2421" w:type="dxa"/>
            <w:tcBorders>
              <w:left w:val="single" w:sz="6" w:space="0" w:color="000000"/>
            </w:tcBorders>
            <w:shd w:val="clear" w:color="auto" w:fill="auto"/>
            <w:vAlign w:val="bottom"/>
          </w:tcPr>
          <w:p w:rsidR="00D87954" w:rsidRPr="00DC345D" w:rsidRDefault="00D87954" w:rsidP="003E4937">
            <w:pPr>
              <w:spacing w:before="40" w:line="140" w:lineRule="exact"/>
              <w:ind w:left="227"/>
              <w:rPr>
                <w:lang w:val="en-US"/>
              </w:rPr>
            </w:pPr>
            <w:r w:rsidRPr="00DC345D">
              <w:rPr>
                <w:rFonts w:ascii="Arial" w:hAnsi="Arial" w:cs="Arial"/>
                <w:i/>
                <w:sz w:val="14"/>
                <w:szCs w:val="14"/>
                <w:lang w:val="en-US"/>
              </w:rPr>
              <w:t>of which  by commodity group:</w:t>
            </w:r>
          </w:p>
        </w:tc>
      </w:tr>
      <w:tr w:rsidR="00D87954" w:rsidRPr="00542FEB" w:rsidTr="00DB3279">
        <w:tblPrEx>
          <w:tblCellMar>
            <w:left w:w="57" w:type="dxa"/>
            <w:right w:w="0" w:type="dxa"/>
          </w:tblCellMar>
        </w:tblPrEx>
        <w:trPr>
          <w:cantSplit/>
        </w:trPr>
        <w:tc>
          <w:tcPr>
            <w:tcW w:w="2472" w:type="dxa"/>
            <w:shd w:val="clear" w:color="auto" w:fill="auto"/>
            <w:vAlign w:val="bottom"/>
          </w:tcPr>
          <w:p w:rsidR="00D87954" w:rsidRPr="00395375" w:rsidRDefault="00D87954" w:rsidP="00425757">
            <w:pPr>
              <w:spacing w:before="40" w:line="140" w:lineRule="exact"/>
              <w:ind w:left="113"/>
            </w:pPr>
            <w:r w:rsidRPr="00DC345D">
              <w:rPr>
                <w:rFonts w:ascii="Arial" w:hAnsi="Arial" w:cs="Arial"/>
                <w:sz w:val="14"/>
              </w:rPr>
              <w:t>продовольственные</w:t>
            </w:r>
            <w:r w:rsidRPr="00395375">
              <w:rPr>
                <w:rFonts w:ascii="Arial" w:hAnsi="Arial" w:cs="Arial"/>
                <w:sz w:val="14"/>
              </w:rPr>
              <w:t xml:space="preserve"> </w:t>
            </w:r>
            <w:r w:rsidRPr="00DC345D">
              <w:rPr>
                <w:rFonts w:ascii="Arial" w:hAnsi="Arial" w:cs="Arial"/>
                <w:sz w:val="14"/>
              </w:rPr>
              <w:t>товары</w:t>
            </w:r>
            <w:r w:rsidRPr="00395375">
              <w:rPr>
                <w:rFonts w:ascii="Arial" w:hAnsi="Arial" w:cs="Arial"/>
                <w:sz w:val="14"/>
              </w:rPr>
              <w:t xml:space="preserve"> </w:t>
            </w:r>
            <w:r w:rsidRPr="00395375">
              <w:rPr>
                <w:rFonts w:ascii="Arial" w:hAnsi="Arial" w:cs="Arial"/>
                <w:sz w:val="14"/>
              </w:rPr>
              <w:br/>
            </w:r>
            <w:r w:rsidRPr="00DC345D">
              <w:rPr>
                <w:rFonts w:ascii="Arial" w:hAnsi="Arial" w:cs="Arial"/>
                <w:sz w:val="14"/>
              </w:rPr>
              <w:t>и</w:t>
            </w:r>
            <w:r w:rsidRPr="00395375">
              <w:rPr>
                <w:rFonts w:ascii="Arial" w:hAnsi="Arial" w:cs="Arial"/>
                <w:sz w:val="14"/>
              </w:rPr>
              <w:t xml:space="preserve"> </w:t>
            </w:r>
            <w:r w:rsidRPr="00DC345D">
              <w:rPr>
                <w:rFonts w:ascii="Arial" w:hAnsi="Arial" w:cs="Arial"/>
                <w:sz w:val="14"/>
              </w:rPr>
              <w:t>сельскохозяйственное</w:t>
            </w:r>
            <w:r w:rsidRPr="00395375">
              <w:rPr>
                <w:rFonts w:ascii="Arial" w:hAnsi="Arial" w:cs="Arial"/>
                <w:sz w:val="14"/>
              </w:rPr>
              <w:t xml:space="preserve"> </w:t>
            </w:r>
            <w:r w:rsidRPr="00DC345D">
              <w:rPr>
                <w:rFonts w:ascii="Arial" w:hAnsi="Arial" w:cs="Arial"/>
                <w:sz w:val="14"/>
              </w:rPr>
              <w:t>сырье</w:t>
            </w:r>
            <w:r w:rsidRPr="00395375">
              <w:rPr>
                <w:rFonts w:ascii="Arial" w:hAnsi="Arial" w:cs="Arial"/>
                <w:sz w:val="14"/>
              </w:rPr>
              <w:t xml:space="preserve"> (</w:t>
            </w:r>
            <w:r w:rsidRPr="00DC345D">
              <w:rPr>
                <w:rFonts w:ascii="Arial" w:hAnsi="Arial" w:cs="Arial"/>
                <w:sz w:val="14"/>
              </w:rPr>
              <w:t>кроме</w:t>
            </w:r>
            <w:r w:rsidRPr="00395375">
              <w:rPr>
                <w:rFonts w:ascii="Arial" w:hAnsi="Arial" w:cs="Arial"/>
                <w:sz w:val="14"/>
              </w:rPr>
              <w:t xml:space="preserve"> </w:t>
            </w:r>
            <w:proofErr w:type="gramStart"/>
            <w:r w:rsidRPr="00DC345D">
              <w:rPr>
                <w:rFonts w:ascii="Arial" w:hAnsi="Arial" w:cs="Arial"/>
                <w:sz w:val="14"/>
              </w:rPr>
              <w:t>текстильного</w:t>
            </w:r>
            <w:proofErr w:type="gramEnd"/>
            <w:r w:rsidRPr="00395375">
              <w:rPr>
                <w:rFonts w:ascii="Arial" w:hAnsi="Arial" w:cs="Arial"/>
                <w:sz w:val="14"/>
              </w:rPr>
              <w:t>)</w:t>
            </w:r>
          </w:p>
        </w:tc>
        <w:tc>
          <w:tcPr>
            <w:tcW w:w="628" w:type="dxa"/>
            <w:tcBorders>
              <w:left w:val="single" w:sz="6" w:space="0" w:color="000000"/>
            </w:tcBorders>
            <w:shd w:val="clear" w:color="auto" w:fill="auto"/>
            <w:vAlign w:val="bottom"/>
          </w:tcPr>
          <w:p w:rsidR="00D87954" w:rsidRPr="00694C90" w:rsidRDefault="00D87954" w:rsidP="00DB3279">
            <w:pPr>
              <w:spacing w:before="40" w:line="140" w:lineRule="exact"/>
              <w:ind w:right="170"/>
              <w:jc w:val="right"/>
              <w:rPr>
                <w:rFonts w:ascii="Arial" w:hAnsi="Arial" w:cs="Arial"/>
                <w:sz w:val="14"/>
                <w:szCs w:val="14"/>
                <w:lang w:val="en-US"/>
              </w:rPr>
            </w:pPr>
            <w:r w:rsidRPr="00694C90">
              <w:rPr>
                <w:rFonts w:ascii="Arial" w:hAnsi="Arial" w:cs="Arial"/>
                <w:sz w:val="14"/>
                <w:szCs w:val="14"/>
                <w:lang w:val="en-US"/>
              </w:rPr>
              <w:t>106,5</w:t>
            </w:r>
          </w:p>
        </w:tc>
        <w:tc>
          <w:tcPr>
            <w:tcW w:w="630" w:type="dxa"/>
            <w:tcBorders>
              <w:left w:val="single" w:sz="6" w:space="0" w:color="000000"/>
            </w:tcBorders>
            <w:shd w:val="clear" w:color="auto" w:fill="auto"/>
            <w:vAlign w:val="bottom"/>
          </w:tcPr>
          <w:p w:rsidR="00D87954" w:rsidRPr="00694C90" w:rsidRDefault="00D87954" w:rsidP="00DB3279">
            <w:pPr>
              <w:spacing w:before="40" w:line="140" w:lineRule="exact"/>
              <w:ind w:right="170"/>
              <w:jc w:val="right"/>
              <w:rPr>
                <w:rFonts w:ascii="Arial" w:hAnsi="Arial" w:cs="Arial"/>
                <w:sz w:val="14"/>
                <w:szCs w:val="14"/>
                <w:lang w:val="en-US"/>
              </w:rPr>
            </w:pPr>
            <w:r w:rsidRPr="00694C90">
              <w:rPr>
                <w:rFonts w:ascii="Arial" w:hAnsi="Arial" w:cs="Arial"/>
                <w:sz w:val="14"/>
                <w:szCs w:val="14"/>
                <w:lang w:val="en-US"/>
              </w:rPr>
              <w:t>86,4</w:t>
            </w:r>
          </w:p>
        </w:tc>
        <w:tc>
          <w:tcPr>
            <w:tcW w:w="627" w:type="dxa"/>
            <w:tcBorders>
              <w:left w:val="single" w:sz="6" w:space="0" w:color="000000"/>
            </w:tcBorders>
            <w:shd w:val="clear" w:color="auto" w:fill="auto"/>
            <w:vAlign w:val="bottom"/>
          </w:tcPr>
          <w:p w:rsidR="00D87954" w:rsidRPr="00D177B8" w:rsidRDefault="00D87954" w:rsidP="00FE725E">
            <w:pPr>
              <w:spacing w:before="40" w:line="140" w:lineRule="exact"/>
              <w:ind w:right="170"/>
              <w:jc w:val="right"/>
              <w:rPr>
                <w:rFonts w:ascii="Arial" w:hAnsi="Arial" w:cs="Arial"/>
                <w:sz w:val="14"/>
                <w:szCs w:val="14"/>
              </w:rPr>
            </w:pPr>
            <w:r w:rsidRPr="00D177B8">
              <w:rPr>
                <w:rFonts w:ascii="Arial" w:hAnsi="Arial" w:cs="Arial"/>
                <w:sz w:val="14"/>
                <w:szCs w:val="14"/>
              </w:rPr>
              <w:t>97,6</w:t>
            </w:r>
          </w:p>
        </w:tc>
        <w:tc>
          <w:tcPr>
            <w:tcW w:w="630" w:type="dxa"/>
            <w:tcBorders>
              <w:left w:val="single" w:sz="6" w:space="0" w:color="000000"/>
            </w:tcBorders>
            <w:shd w:val="clear" w:color="auto" w:fill="auto"/>
            <w:vAlign w:val="bottom"/>
          </w:tcPr>
          <w:p w:rsidR="00D87954" w:rsidRPr="00D177B8" w:rsidRDefault="00D87954" w:rsidP="00FE725E">
            <w:pPr>
              <w:spacing w:before="40" w:line="140" w:lineRule="exact"/>
              <w:ind w:right="170"/>
              <w:jc w:val="right"/>
              <w:rPr>
                <w:rFonts w:ascii="Arial" w:hAnsi="Arial" w:cs="Arial"/>
                <w:sz w:val="14"/>
                <w:szCs w:val="14"/>
              </w:rPr>
            </w:pPr>
            <w:r w:rsidRPr="00D177B8">
              <w:rPr>
                <w:rFonts w:ascii="Arial" w:hAnsi="Arial" w:cs="Arial"/>
                <w:sz w:val="14"/>
                <w:szCs w:val="14"/>
              </w:rPr>
              <w:t>97,4</w:t>
            </w:r>
          </w:p>
        </w:tc>
        <w:tc>
          <w:tcPr>
            <w:tcW w:w="627" w:type="dxa"/>
            <w:tcBorders>
              <w:left w:val="single" w:sz="6" w:space="0" w:color="000000"/>
            </w:tcBorders>
            <w:shd w:val="clear" w:color="auto" w:fill="auto"/>
            <w:vAlign w:val="bottom"/>
          </w:tcPr>
          <w:p w:rsidR="00D87954" w:rsidRPr="004D5458" w:rsidRDefault="00D87954" w:rsidP="00FE725E">
            <w:pPr>
              <w:spacing w:before="40" w:line="140" w:lineRule="exact"/>
              <w:ind w:right="170"/>
              <w:jc w:val="right"/>
              <w:rPr>
                <w:rFonts w:ascii="Arial" w:hAnsi="Arial" w:cs="Arial"/>
                <w:sz w:val="14"/>
                <w:szCs w:val="14"/>
              </w:rPr>
            </w:pPr>
            <w:r w:rsidRPr="004D5458">
              <w:rPr>
                <w:rFonts w:ascii="Arial" w:hAnsi="Arial" w:cs="Arial"/>
                <w:sz w:val="14"/>
                <w:szCs w:val="14"/>
              </w:rPr>
              <w:t>103,7</w:t>
            </w:r>
          </w:p>
        </w:tc>
        <w:tc>
          <w:tcPr>
            <w:tcW w:w="630" w:type="dxa"/>
            <w:tcBorders>
              <w:left w:val="single" w:sz="6" w:space="0" w:color="000000"/>
            </w:tcBorders>
            <w:shd w:val="clear" w:color="auto" w:fill="auto"/>
            <w:vAlign w:val="bottom"/>
          </w:tcPr>
          <w:p w:rsidR="00D87954" w:rsidRPr="00D87954" w:rsidRDefault="00D87954" w:rsidP="00FE725E">
            <w:pPr>
              <w:spacing w:before="40" w:line="140" w:lineRule="exact"/>
              <w:ind w:right="170"/>
              <w:jc w:val="right"/>
              <w:rPr>
                <w:rFonts w:ascii="Arial" w:hAnsi="Arial" w:cs="Arial"/>
                <w:sz w:val="14"/>
                <w:szCs w:val="14"/>
              </w:rPr>
            </w:pPr>
            <w:r w:rsidRPr="00D87954">
              <w:rPr>
                <w:rFonts w:ascii="Arial" w:hAnsi="Arial" w:cs="Arial"/>
                <w:sz w:val="14"/>
                <w:szCs w:val="14"/>
              </w:rPr>
              <w:t>117,2</w:t>
            </w:r>
          </w:p>
        </w:tc>
        <w:tc>
          <w:tcPr>
            <w:tcW w:w="630" w:type="dxa"/>
            <w:tcBorders>
              <w:left w:val="single" w:sz="6" w:space="0" w:color="000000"/>
            </w:tcBorders>
            <w:shd w:val="clear" w:color="auto" w:fill="auto"/>
            <w:vAlign w:val="bottom"/>
          </w:tcPr>
          <w:p w:rsidR="00D87954" w:rsidRPr="00D87954" w:rsidRDefault="00D87954" w:rsidP="00D87954">
            <w:pPr>
              <w:spacing w:before="40" w:line="140" w:lineRule="exact"/>
              <w:ind w:right="170"/>
              <w:jc w:val="right"/>
              <w:rPr>
                <w:rFonts w:ascii="Arial" w:hAnsi="Arial" w:cs="Arial"/>
                <w:sz w:val="14"/>
                <w:szCs w:val="14"/>
              </w:rPr>
            </w:pPr>
            <w:r w:rsidRPr="00D87954">
              <w:rPr>
                <w:rFonts w:ascii="Arial" w:hAnsi="Arial" w:cs="Arial"/>
                <w:sz w:val="14"/>
                <w:szCs w:val="14"/>
              </w:rPr>
              <w:t>136,7</w:t>
            </w:r>
          </w:p>
        </w:tc>
        <w:tc>
          <w:tcPr>
            <w:tcW w:w="630" w:type="dxa"/>
            <w:tcBorders>
              <w:left w:val="single" w:sz="6" w:space="0" w:color="000000"/>
            </w:tcBorders>
            <w:shd w:val="clear" w:color="auto" w:fill="auto"/>
            <w:vAlign w:val="bottom"/>
          </w:tcPr>
          <w:p w:rsidR="00D87954" w:rsidRPr="00D87954" w:rsidRDefault="00D87954" w:rsidP="00D87954">
            <w:pPr>
              <w:spacing w:before="40" w:line="140" w:lineRule="exact"/>
              <w:ind w:right="170"/>
              <w:jc w:val="right"/>
              <w:rPr>
                <w:rFonts w:ascii="Arial" w:hAnsi="Arial" w:cs="Arial"/>
                <w:sz w:val="14"/>
                <w:szCs w:val="14"/>
              </w:rPr>
            </w:pPr>
            <w:r w:rsidRPr="00D87954">
              <w:rPr>
                <w:rFonts w:ascii="Arial" w:hAnsi="Arial" w:cs="Arial"/>
                <w:sz w:val="14"/>
                <w:szCs w:val="14"/>
              </w:rPr>
              <w:t>88,3</w:t>
            </w:r>
          </w:p>
        </w:tc>
        <w:tc>
          <w:tcPr>
            <w:tcW w:w="2421" w:type="dxa"/>
            <w:tcBorders>
              <w:left w:val="single" w:sz="6" w:space="0" w:color="000000"/>
            </w:tcBorders>
            <w:shd w:val="clear" w:color="auto" w:fill="auto"/>
            <w:vAlign w:val="bottom"/>
          </w:tcPr>
          <w:p w:rsidR="00D87954" w:rsidRPr="00DC345D" w:rsidRDefault="00D87954" w:rsidP="003E4937">
            <w:pPr>
              <w:spacing w:before="40" w:line="140" w:lineRule="exact"/>
              <w:ind w:left="113"/>
              <w:rPr>
                <w:lang w:val="en-US"/>
              </w:rPr>
            </w:pPr>
            <w:r w:rsidRPr="00DC345D">
              <w:rPr>
                <w:rFonts w:ascii="Arial" w:hAnsi="Arial" w:cs="Arial"/>
                <w:i/>
                <w:sz w:val="14"/>
                <w:lang w:val="en-US"/>
              </w:rPr>
              <w:t xml:space="preserve">food products and agricultural raw </w:t>
            </w:r>
            <w:r w:rsidRPr="00DC345D">
              <w:rPr>
                <w:rFonts w:ascii="Arial" w:hAnsi="Arial" w:cs="Arial"/>
                <w:i/>
                <w:sz w:val="14"/>
                <w:lang w:val="en-US"/>
              </w:rPr>
              <w:br/>
              <w:t>materials (excluding textile</w:t>
            </w:r>
            <w:r w:rsidRPr="00DC345D">
              <w:rPr>
                <w:rFonts w:ascii="Arial" w:hAnsi="Arial" w:cs="Arial"/>
                <w:i/>
                <w:sz w:val="14"/>
                <w:szCs w:val="14"/>
                <w:lang w:val="en-US"/>
              </w:rPr>
              <w:t>)</w:t>
            </w:r>
          </w:p>
        </w:tc>
      </w:tr>
      <w:tr w:rsidR="00D87954" w:rsidRPr="00DC345D" w:rsidTr="00DB3279">
        <w:tblPrEx>
          <w:tblCellMar>
            <w:left w:w="57" w:type="dxa"/>
            <w:right w:w="0" w:type="dxa"/>
          </w:tblCellMar>
        </w:tblPrEx>
        <w:trPr>
          <w:cantSplit/>
        </w:trPr>
        <w:tc>
          <w:tcPr>
            <w:tcW w:w="2472" w:type="dxa"/>
            <w:shd w:val="clear" w:color="auto" w:fill="auto"/>
            <w:vAlign w:val="bottom"/>
          </w:tcPr>
          <w:p w:rsidR="00D87954" w:rsidRPr="00DC345D" w:rsidRDefault="00D87954" w:rsidP="00425757">
            <w:pPr>
              <w:spacing w:before="40" w:line="140" w:lineRule="exact"/>
              <w:ind w:left="113"/>
            </w:pPr>
            <w:r w:rsidRPr="00DC345D">
              <w:rPr>
                <w:rFonts w:ascii="Arial" w:hAnsi="Arial" w:cs="Arial"/>
                <w:sz w:val="14"/>
              </w:rPr>
              <w:t>минеральные</w:t>
            </w:r>
            <w:r w:rsidRPr="00694C90">
              <w:rPr>
                <w:rFonts w:ascii="Arial" w:hAnsi="Arial" w:cs="Arial"/>
                <w:sz w:val="14"/>
                <w:lang w:val="en-US"/>
              </w:rPr>
              <w:t xml:space="preserve"> </w:t>
            </w:r>
            <w:r w:rsidRPr="00DC345D">
              <w:rPr>
                <w:rFonts w:ascii="Arial" w:hAnsi="Arial" w:cs="Arial"/>
                <w:sz w:val="14"/>
              </w:rPr>
              <w:t>продукты</w:t>
            </w:r>
          </w:p>
        </w:tc>
        <w:tc>
          <w:tcPr>
            <w:tcW w:w="628" w:type="dxa"/>
            <w:tcBorders>
              <w:left w:val="single" w:sz="6" w:space="0" w:color="000000"/>
            </w:tcBorders>
            <w:shd w:val="clear" w:color="auto" w:fill="auto"/>
            <w:vAlign w:val="bottom"/>
          </w:tcPr>
          <w:p w:rsidR="00D87954" w:rsidRPr="00DC345D" w:rsidRDefault="00D87954" w:rsidP="00DB3279">
            <w:pPr>
              <w:spacing w:before="40" w:line="140" w:lineRule="exact"/>
              <w:ind w:right="170"/>
              <w:jc w:val="right"/>
              <w:rPr>
                <w:rFonts w:ascii="Arial" w:hAnsi="Arial" w:cs="Arial"/>
                <w:sz w:val="14"/>
                <w:szCs w:val="14"/>
              </w:rPr>
            </w:pPr>
            <w:r w:rsidRPr="00DC345D">
              <w:rPr>
                <w:rFonts w:ascii="Arial" w:hAnsi="Arial" w:cs="Arial"/>
                <w:spacing w:val="-2"/>
                <w:sz w:val="14"/>
                <w:szCs w:val="14"/>
              </w:rPr>
              <w:t>128,6</w:t>
            </w:r>
          </w:p>
        </w:tc>
        <w:tc>
          <w:tcPr>
            <w:tcW w:w="630" w:type="dxa"/>
            <w:tcBorders>
              <w:left w:val="single" w:sz="6" w:space="0" w:color="000000"/>
            </w:tcBorders>
            <w:shd w:val="clear" w:color="auto" w:fill="auto"/>
            <w:vAlign w:val="bottom"/>
          </w:tcPr>
          <w:p w:rsidR="00D87954" w:rsidRPr="00DC345D" w:rsidRDefault="00D87954" w:rsidP="00DB3279">
            <w:pPr>
              <w:spacing w:before="40" w:line="140" w:lineRule="exact"/>
              <w:ind w:right="170"/>
              <w:jc w:val="right"/>
              <w:rPr>
                <w:rFonts w:ascii="Arial" w:hAnsi="Arial" w:cs="Arial"/>
                <w:sz w:val="14"/>
                <w:szCs w:val="14"/>
              </w:rPr>
            </w:pPr>
            <w:r w:rsidRPr="00DC345D">
              <w:rPr>
                <w:rFonts w:ascii="Arial" w:hAnsi="Arial" w:cs="Arial"/>
                <w:sz w:val="14"/>
                <w:szCs w:val="14"/>
              </w:rPr>
              <w:t>104,7</w:t>
            </w:r>
          </w:p>
        </w:tc>
        <w:tc>
          <w:tcPr>
            <w:tcW w:w="627" w:type="dxa"/>
            <w:tcBorders>
              <w:left w:val="single" w:sz="6" w:space="0" w:color="000000"/>
            </w:tcBorders>
            <w:shd w:val="clear" w:color="auto" w:fill="auto"/>
            <w:vAlign w:val="bottom"/>
          </w:tcPr>
          <w:p w:rsidR="00D87954" w:rsidRPr="00D177B8" w:rsidRDefault="00D87954" w:rsidP="00FE725E">
            <w:pPr>
              <w:spacing w:before="40" w:line="140" w:lineRule="exact"/>
              <w:ind w:right="170"/>
              <w:jc w:val="right"/>
              <w:rPr>
                <w:rFonts w:ascii="Arial" w:hAnsi="Arial" w:cs="Arial"/>
                <w:sz w:val="14"/>
                <w:szCs w:val="14"/>
              </w:rPr>
            </w:pPr>
            <w:r w:rsidRPr="00D177B8">
              <w:rPr>
                <w:rFonts w:ascii="Arial" w:hAnsi="Arial" w:cs="Arial"/>
                <w:sz w:val="14"/>
                <w:szCs w:val="14"/>
              </w:rPr>
              <w:t>96,4</w:t>
            </w:r>
          </w:p>
        </w:tc>
        <w:tc>
          <w:tcPr>
            <w:tcW w:w="630" w:type="dxa"/>
            <w:tcBorders>
              <w:left w:val="single" w:sz="6" w:space="0" w:color="000000"/>
            </w:tcBorders>
            <w:shd w:val="clear" w:color="auto" w:fill="auto"/>
            <w:vAlign w:val="bottom"/>
          </w:tcPr>
          <w:p w:rsidR="00D87954" w:rsidRPr="00D177B8" w:rsidRDefault="00D87954" w:rsidP="00FE725E">
            <w:pPr>
              <w:spacing w:before="40" w:line="140" w:lineRule="exact"/>
              <w:ind w:right="170"/>
              <w:jc w:val="right"/>
              <w:rPr>
                <w:rFonts w:ascii="Arial" w:hAnsi="Arial" w:cs="Arial"/>
                <w:sz w:val="14"/>
                <w:szCs w:val="14"/>
              </w:rPr>
            </w:pPr>
            <w:r w:rsidRPr="00D177B8">
              <w:rPr>
                <w:rFonts w:ascii="Arial" w:hAnsi="Arial" w:cs="Arial"/>
                <w:sz w:val="14"/>
                <w:szCs w:val="14"/>
              </w:rPr>
              <w:t>96,0</w:t>
            </w:r>
          </w:p>
        </w:tc>
        <w:tc>
          <w:tcPr>
            <w:tcW w:w="627" w:type="dxa"/>
            <w:tcBorders>
              <w:left w:val="single" w:sz="6" w:space="0" w:color="000000"/>
            </w:tcBorders>
            <w:shd w:val="clear" w:color="auto" w:fill="auto"/>
            <w:vAlign w:val="bottom"/>
          </w:tcPr>
          <w:p w:rsidR="00D87954" w:rsidRPr="004D5458" w:rsidRDefault="00D87954" w:rsidP="00FE725E">
            <w:pPr>
              <w:spacing w:before="40" w:line="140" w:lineRule="exact"/>
              <w:ind w:right="170"/>
              <w:jc w:val="right"/>
              <w:rPr>
                <w:rFonts w:ascii="Arial" w:hAnsi="Arial" w:cs="Arial"/>
                <w:sz w:val="14"/>
                <w:szCs w:val="14"/>
              </w:rPr>
            </w:pPr>
            <w:r w:rsidRPr="004D5458">
              <w:rPr>
                <w:rFonts w:ascii="Arial" w:hAnsi="Arial" w:cs="Arial"/>
                <w:sz w:val="14"/>
                <w:szCs w:val="14"/>
              </w:rPr>
              <w:t>67,8</w:t>
            </w:r>
          </w:p>
        </w:tc>
        <w:tc>
          <w:tcPr>
            <w:tcW w:w="630" w:type="dxa"/>
            <w:tcBorders>
              <w:left w:val="single" w:sz="6" w:space="0" w:color="000000"/>
            </w:tcBorders>
            <w:shd w:val="clear" w:color="auto" w:fill="auto"/>
            <w:vAlign w:val="bottom"/>
          </w:tcPr>
          <w:p w:rsidR="00D87954" w:rsidRPr="00D87954" w:rsidRDefault="00D87954" w:rsidP="00FE725E">
            <w:pPr>
              <w:spacing w:before="40" w:line="140" w:lineRule="exact"/>
              <w:ind w:right="170"/>
              <w:jc w:val="right"/>
              <w:rPr>
                <w:rFonts w:ascii="Arial" w:hAnsi="Arial" w:cs="Arial"/>
                <w:sz w:val="14"/>
                <w:szCs w:val="14"/>
              </w:rPr>
            </w:pPr>
            <w:r w:rsidRPr="00D87954">
              <w:rPr>
                <w:rFonts w:ascii="Arial" w:hAnsi="Arial" w:cs="Arial"/>
                <w:sz w:val="14"/>
                <w:szCs w:val="14"/>
              </w:rPr>
              <w:t>93,7</w:t>
            </w:r>
          </w:p>
        </w:tc>
        <w:tc>
          <w:tcPr>
            <w:tcW w:w="630" w:type="dxa"/>
            <w:tcBorders>
              <w:left w:val="single" w:sz="6" w:space="0" w:color="000000"/>
            </w:tcBorders>
            <w:shd w:val="clear" w:color="auto" w:fill="auto"/>
            <w:vAlign w:val="bottom"/>
          </w:tcPr>
          <w:p w:rsidR="00D87954" w:rsidRPr="00D87954" w:rsidRDefault="00D87954" w:rsidP="00D87954">
            <w:pPr>
              <w:spacing w:before="40" w:line="140" w:lineRule="exact"/>
              <w:ind w:right="170"/>
              <w:jc w:val="right"/>
              <w:rPr>
                <w:rFonts w:ascii="Arial" w:hAnsi="Arial" w:cs="Arial"/>
                <w:sz w:val="14"/>
                <w:szCs w:val="14"/>
              </w:rPr>
            </w:pPr>
            <w:r w:rsidRPr="00D87954">
              <w:rPr>
                <w:rFonts w:ascii="Arial" w:hAnsi="Arial" w:cs="Arial"/>
                <w:sz w:val="14"/>
                <w:szCs w:val="14"/>
              </w:rPr>
              <w:t>165,3</w:t>
            </w:r>
          </w:p>
        </w:tc>
        <w:tc>
          <w:tcPr>
            <w:tcW w:w="630" w:type="dxa"/>
            <w:tcBorders>
              <w:left w:val="single" w:sz="6" w:space="0" w:color="000000"/>
            </w:tcBorders>
            <w:shd w:val="clear" w:color="auto" w:fill="auto"/>
            <w:vAlign w:val="bottom"/>
          </w:tcPr>
          <w:p w:rsidR="00D87954" w:rsidRPr="00D87954" w:rsidRDefault="00D87954" w:rsidP="00D87954">
            <w:pPr>
              <w:spacing w:before="40" w:line="140" w:lineRule="exact"/>
              <w:ind w:right="170"/>
              <w:jc w:val="right"/>
              <w:rPr>
                <w:rFonts w:ascii="Arial" w:hAnsi="Arial" w:cs="Arial"/>
                <w:sz w:val="14"/>
                <w:szCs w:val="14"/>
              </w:rPr>
            </w:pPr>
            <w:r w:rsidRPr="00D87954">
              <w:rPr>
                <w:rFonts w:ascii="Arial" w:hAnsi="Arial" w:cs="Arial"/>
                <w:sz w:val="14"/>
                <w:szCs w:val="14"/>
              </w:rPr>
              <w:t>97,4</w:t>
            </w:r>
          </w:p>
        </w:tc>
        <w:tc>
          <w:tcPr>
            <w:tcW w:w="2421" w:type="dxa"/>
            <w:tcBorders>
              <w:left w:val="single" w:sz="6" w:space="0" w:color="000000"/>
            </w:tcBorders>
            <w:shd w:val="clear" w:color="auto" w:fill="auto"/>
            <w:vAlign w:val="bottom"/>
          </w:tcPr>
          <w:p w:rsidR="00D87954" w:rsidRPr="00DC345D" w:rsidRDefault="00D87954" w:rsidP="003E4937">
            <w:pPr>
              <w:spacing w:before="40" w:line="140" w:lineRule="exact"/>
              <w:ind w:left="113"/>
            </w:pPr>
            <w:r w:rsidRPr="00DC345D">
              <w:rPr>
                <w:rFonts w:ascii="Arial" w:hAnsi="Arial" w:cs="Arial"/>
                <w:i/>
                <w:sz w:val="14"/>
                <w:szCs w:val="14"/>
                <w:lang w:val="en-US"/>
              </w:rPr>
              <w:t>mineral products</w:t>
            </w:r>
          </w:p>
        </w:tc>
      </w:tr>
      <w:tr w:rsidR="00D87954" w:rsidRPr="00542FEB" w:rsidTr="00DB3279">
        <w:tblPrEx>
          <w:tblCellMar>
            <w:left w:w="57" w:type="dxa"/>
            <w:right w:w="0" w:type="dxa"/>
          </w:tblCellMar>
        </w:tblPrEx>
        <w:trPr>
          <w:cantSplit/>
        </w:trPr>
        <w:tc>
          <w:tcPr>
            <w:tcW w:w="2472" w:type="dxa"/>
            <w:shd w:val="clear" w:color="auto" w:fill="auto"/>
            <w:vAlign w:val="bottom"/>
          </w:tcPr>
          <w:p w:rsidR="00D87954" w:rsidRPr="00DC345D" w:rsidRDefault="00D87954" w:rsidP="00425757">
            <w:pPr>
              <w:spacing w:before="40" w:line="140" w:lineRule="exact"/>
              <w:ind w:left="227"/>
            </w:pPr>
            <w:r w:rsidRPr="00DC345D">
              <w:rPr>
                <w:rFonts w:ascii="Arial" w:hAnsi="Arial" w:cs="Arial"/>
                <w:sz w:val="14"/>
              </w:rPr>
              <w:t>из них топливно-энергетические товары</w:t>
            </w:r>
          </w:p>
        </w:tc>
        <w:tc>
          <w:tcPr>
            <w:tcW w:w="628" w:type="dxa"/>
            <w:tcBorders>
              <w:left w:val="single" w:sz="6" w:space="0" w:color="000000"/>
            </w:tcBorders>
            <w:shd w:val="clear" w:color="auto" w:fill="auto"/>
            <w:vAlign w:val="bottom"/>
          </w:tcPr>
          <w:p w:rsidR="00D87954" w:rsidRPr="00DC345D" w:rsidRDefault="00D87954" w:rsidP="00DB3279">
            <w:pPr>
              <w:spacing w:before="40" w:line="140" w:lineRule="exact"/>
              <w:ind w:right="170"/>
              <w:jc w:val="right"/>
              <w:rPr>
                <w:rFonts w:ascii="Arial" w:hAnsi="Arial" w:cs="Arial"/>
                <w:sz w:val="14"/>
                <w:szCs w:val="14"/>
              </w:rPr>
            </w:pPr>
            <w:r w:rsidRPr="00DC345D">
              <w:rPr>
                <w:rFonts w:ascii="Arial" w:hAnsi="Arial" w:cs="Arial"/>
                <w:sz w:val="14"/>
                <w:szCs w:val="14"/>
              </w:rPr>
              <w:t>128,4</w:t>
            </w:r>
          </w:p>
        </w:tc>
        <w:tc>
          <w:tcPr>
            <w:tcW w:w="630" w:type="dxa"/>
            <w:tcBorders>
              <w:left w:val="single" w:sz="6" w:space="0" w:color="000000"/>
            </w:tcBorders>
            <w:shd w:val="clear" w:color="auto" w:fill="auto"/>
            <w:vAlign w:val="bottom"/>
          </w:tcPr>
          <w:p w:rsidR="00D87954" w:rsidRPr="00DC345D" w:rsidRDefault="00D87954" w:rsidP="00DB3279">
            <w:pPr>
              <w:spacing w:before="40" w:line="140" w:lineRule="exact"/>
              <w:ind w:right="170"/>
              <w:jc w:val="right"/>
              <w:rPr>
                <w:rFonts w:ascii="Arial" w:hAnsi="Arial" w:cs="Arial"/>
                <w:sz w:val="14"/>
                <w:szCs w:val="14"/>
              </w:rPr>
            </w:pPr>
            <w:r w:rsidRPr="00DC345D">
              <w:rPr>
                <w:rFonts w:ascii="Arial" w:hAnsi="Arial" w:cs="Arial"/>
                <w:sz w:val="14"/>
                <w:szCs w:val="14"/>
              </w:rPr>
              <w:t>104,6</w:t>
            </w:r>
          </w:p>
        </w:tc>
        <w:tc>
          <w:tcPr>
            <w:tcW w:w="627" w:type="dxa"/>
            <w:tcBorders>
              <w:left w:val="single" w:sz="6" w:space="0" w:color="000000"/>
            </w:tcBorders>
            <w:shd w:val="clear" w:color="auto" w:fill="auto"/>
            <w:vAlign w:val="bottom"/>
          </w:tcPr>
          <w:p w:rsidR="00D87954" w:rsidRPr="00D177B8" w:rsidRDefault="00D87954" w:rsidP="00FE725E">
            <w:pPr>
              <w:spacing w:before="40" w:line="140" w:lineRule="exact"/>
              <w:ind w:right="170"/>
              <w:jc w:val="right"/>
              <w:rPr>
                <w:rFonts w:ascii="Arial" w:hAnsi="Arial" w:cs="Arial"/>
                <w:sz w:val="14"/>
                <w:szCs w:val="14"/>
              </w:rPr>
            </w:pPr>
            <w:r w:rsidRPr="00D177B8">
              <w:rPr>
                <w:rFonts w:ascii="Arial" w:hAnsi="Arial" w:cs="Arial"/>
                <w:sz w:val="14"/>
                <w:szCs w:val="14"/>
              </w:rPr>
              <w:t>97,5</w:t>
            </w:r>
          </w:p>
        </w:tc>
        <w:tc>
          <w:tcPr>
            <w:tcW w:w="630" w:type="dxa"/>
            <w:tcBorders>
              <w:left w:val="single" w:sz="6" w:space="0" w:color="000000"/>
            </w:tcBorders>
            <w:shd w:val="clear" w:color="auto" w:fill="auto"/>
            <w:vAlign w:val="bottom"/>
          </w:tcPr>
          <w:p w:rsidR="00D87954" w:rsidRPr="00D177B8" w:rsidRDefault="00D87954" w:rsidP="00FE725E">
            <w:pPr>
              <w:spacing w:before="40" w:line="140" w:lineRule="exact"/>
              <w:ind w:right="170"/>
              <w:jc w:val="right"/>
              <w:rPr>
                <w:rFonts w:ascii="Arial" w:hAnsi="Arial" w:cs="Arial"/>
                <w:sz w:val="14"/>
                <w:szCs w:val="14"/>
              </w:rPr>
            </w:pPr>
            <w:r w:rsidRPr="00D177B8">
              <w:rPr>
                <w:rFonts w:ascii="Arial" w:hAnsi="Arial" w:cs="Arial"/>
                <w:sz w:val="14"/>
                <w:szCs w:val="14"/>
              </w:rPr>
              <w:t>94,7</w:t>
            </w:r>
          </w:p>
        </w:tc>
        <w:tc>
          <w:tcPr>
            <w:tcW w:w="627" w:type="dxa"/>
            <w:tcBorders>
              <w:left w:val="single" w:sz="6" w:space="0" w:color="000000"/>
            </w:tcBorders>
            <w:shd w:val="clear" w:color="auto" w:fill="auto"/>
            <w:vAlign w:val="bottom"/>
          </w:tcPr>
          <w:p w:rsidR="00D87954" w:rsidRPr="004D5458" w:rsidRDefault="00D87954" w:rsidP="00FE725E">
            <w:pPr>
              <w:spacing w:before="40" w:line="140" w:lineRule="exact"/>
              <w:ind w:right="170"/>
              <w:jc w:val="right"/>
              <w:rPr>
                <w:rFonts w:ascii="Arial" w:hAnsi="Arial" w:cs="Arial"/>
                <w:sz w:val="14"/>
                <w:szCs w:val="14"/>
              </w:rPr>
            </w:pPr>
            <w:r w:rsidRPr="004D5458">
              <w:rPr>
                <w:rFonts w:ascii="Arial" w:hAnsi="Arial" w:cs="Arial"/>
                <w:sz w:val="14"/>
                <w:szCs w:val="14"/>
              </w:rPr>
              <w:t>67,5</w:t>
            </w:r>
          </w:p>
        </w:tc>
        <w:tc>
          <w:tcPr>
            <w:tcW w:w="630" w:type="dxa"/>
            <w:tcBorders>
              <w:left w:val="single" w:sz="6" w:space="0" w:color="000000"/>
            </w:tcBorders>
            <w:shd w:val="clear" w:color="auto" w:fill="auto"/>
            <w:vAlign w:val="bottom"/>
          </w:tcPr>
          <w:p w:rsidR="00D87954" w:rsidRPr="00D87954" w:rsidRDefault="00D87954" w:rsidP="00FE725E">
            <w:pPr>
              <w:spacing w:before="40" w:line="140" w:lineRule="exact"/>
              <w:ind w:right="170"/>
              <w:jc w:val="right"/>
              <w:rPr>
                <w:rFonts w:ascii="Arial" w:hAnsi="Arial" w:cs="Arial"/>
                <w:sz w:val="14"/>
                <w:szCs w:val="14"/>
              </w:rPr>
            </w:pPr>
            <w:r w:rsidRPr="00D87954">
              <w:rPr>
                <w:rFonts w:ascii="Arial" w:hAnsi="Arial" w:cs="Arial"/>
                <w:sz w:val="14"/>
                <w:szCs w:val="14"/>
              </w:rPr>
              <w:t>93,1</w:t>
            </w:r>
          </w:p>
        </w:tc>
        <w:tc>
          <w:tcPr>
            <w:tcW w:w="630" w:type="dxa"/>
            <w:tcBorders>
              <w:left w:val="single" w:sz="6" w:space="0" w:color="000000"/>
            </w:tcBorders>
            <w:shd w:val="clear" w:color="auto" w:fill="auto"/>
            <w:vAlign w:val="bottom"/>
          </w:tcPr>
          <w:p w:rsidR="00D87954" w:rsidRPr="00D87954" w:rsidRDefault="00D87954" w:rsidP="00D87954">
            <w:pPr>
              <w:spacing w:before="40" w:line="140" w:lineRule="exact"/>
              <w:ind w:right="170"/>
              <w:jc w:val="right"/>
              <w:rPr>
                <w:rFonts w:ascii="Arial" w:hAnsi="Arial" w:cs="Arial"/>
                <w:sz w:val="14"/>
                <w:szCs w:val="14"/>
              </w:rPr>
            </w:pPr>
            <w:r w:rsidRPr="00D87954">
              <w:rPr>
                <w:rFonts w:ascii="Arial" w:hAnsi="Arial" w:cs="Arial"/>
                <w:sz w:val="14"/>
                <w:szCs w:val="14"/>
              </w:rPr>
              <w:t>165,1</w:t>
            </w:r>
          </w:p>
        </w:tc>
        <w:tc>
          <w:tcPr>
            <w:tcW w:w="630" w:type="dxa"/>
            <w:tcBorders>
              <w:left w:val="single" w:sz="6" w:space="0" w:color="000000"/>
            </w:tcBorders>
            <w:shd w:val="clear" w:color="auto" w:fill="auto"/>
            <w:vAlign w:val="bottom"/>
          </w:tcPr>
          <w:p w:rsidR="00D87954" w:rsidRPr="00D87954" w:rsidRDefault="00D87954" w:rsidP="00D87954">
            <w:pPr>
              <w:spacing w:before="40" w:line="140" w:lineRule="exact"/>
              <w:ind w:right="170"/>
              <w:jc w:val="right"/>
              <w:rPr>
                <w:rFonts w:ascii="Arial" w:hAnsi="Arial" w:cs="Arial"/>
                <w:sz w:val="14"/>
                <w:szCs w:val="14"/>
              </w:rPr>
            </w:pPr>
            <w:r w:rsidRPr="00D87954">
              <w:rPr>
                <w:rFonts w:ascii="Arial" w:hAnsi="Arial" w:cs="Arial"/>
                <w:sz w:val="14"/>
                <w:szCs w:val="14"/>
              </w:rPr>
              <w:t>97,3</w:t>
            </w:r>
          </w:p>
        </w:tc>
        <w:tc>
          <w:tcPr>
            <w:tcW w:w="2421" w:type="dxa"/>
            <w:tcBorders>
              <w:left w:val="single" w:sz="6" w:space="0" w:color="000000"/>
            </w:tcBorders>
            <w:shd w:val="clear" w:color="auto" w:fill="auto"/>
            <w:vAlign w:val="bottom"/>
          </w:tcPr>
          <w:p w:rsidR="00D87954" w:rsidRPr="00DC345D" w:rsidRDefault="00D87954" w:rsidP="003E4937">
            <w:pPr>
              <w:spacing w:before="40" w:line="140" w:lineRule="exact"/>
              <w:ind w:left="227"/>
              <w:rPr>
                <w:lang w:val="en-US"/>
              </w:rPr>
            </w:pPr>
            <w:r w:rsidRPr="00DC345D">
              <w:rPr>
                <w:rFonts w:ascii="Arial" w:hAnsi="Arial" w:cs="Arial"/>
                <w:i/>
                <w:sz w:val="14"/>
                <w:szCs w:val="14"/>
                <w:lang w:val="en-US"/>
              </w:rPr>
              <w:t>of which fuel-energy</w:t>
            </w:r>
            <w:r w:rsidRPr="00DC345D">
              <w:rPr>
                <w:rFonts w:ascii="Arial" w:hAnsi="Arial" w:cs="Arial"/>
                <w:i/>
                <w:sz w:val="14"/>
                <w:szCs w:val="14"/>
                <w:lang w:val="en-US"/>
              </w:rPr>
              <w:br/>
              <w:t>commodities</w:t>
            </w:r>
          </w:p>
        </w:tc>
      </w:tr>
      <w:tr w:rsidR="00D87954" w:rsidRPr="00542FEB" w:rsidTr="00DB3279">
        <w:tblPrEx>
          <w:tblCellMar>
            <w:left w:w="57" w:type="dxa"/>
            <w:right w:w="0" w:type="dxa"/>
          </w:tblCellMar>
        </w:tblPrEx>
        <w:trPr>
          <w:cantSplit/>
        </w:trPr>
        <w:tc>
          <w:tcPr>
            <w:tcW w:w="2472" w:type="dxa"/>
            <w:shd w:val="clear" w:color="auto" w:fill="auto"/>
            <w:vAlign w:val="bottom"/>
          </w:tcPr>
          <w:p w:rsidR="00D87954" w:rsidRPr="00DC345D" w:rsidRDefault="00D87954" w:rsidP="00425757">
            <w:pPr>
              <w:spacing w:before="40" w:line="140" w:lineRule="exact"/>
              <w:ind w:left="113"/>
            </w:pPr>
            <w:r w:rsidRPr="00DC345D">
              <w:rPr>
                <w:rFonts w:ascii="Arial" w:hAnsi="Arial" w:cs="Arial"/>
                <w:sz w:val="14"/>
              </w:rPr>
              <w:t xml:space="preserve">продукция химической </w:t>
            </w:r>
            <w:r w:rsidRPr="00DC345D">
              <w:rPr>
                <w:rFonts w:ascii="Arial" w:hAnsi="Arial" w:cs="Arial"/>
                <w:sz w:val="14"/>
              </w:rPr>
              <w:br/>
              <w:t>промышленности, каучук</w:t>
            </w:r>
          </w:p>
        </w:tc>
        <w:tc>
          <w:tcPr>
            <w:tcW w:w="628" w:type="dxa"/>
            <w:tcBorders>
              <w:left w:val="single" w:sz="6" w:space="0" w:color="000000"/>
            </w:tcBorders>
            <w:shd w:val="clear" w:color="auto" w:fill="auto"/>
            <w:vAlign w:val="bottom"/>
          </w:tcPr>
          <w:p w:rsidR="00D87954" w:rsidRPr="00DC345D" w:rsidRDefault="00D87954" w:rsidP="00DB3279">
            <w:pPr>
              <w:spacing w:before="40" w:line="140" w:lineRule="exact"/>
              <w:ind w:right="170"/>
              <w:jc w:val="right"/>
              <w:rPr>
                <w:rFonts w:ascii="Arial" w:hAnsi="Arial" w:cs="Arial"/>
                <w:sz w:val="14"/>
                <w:szCs w:val="14"/>
              </w:rPr>
            </w:pPr>
            <w:r w:rsidRPr="00DC345D">
              <w:rPr>
                <w:rFonts w:ascii="Arial" w:hAnsi="Arial" w:cs="Arial"/>
                <w:sz w:val="14"/>
                <w:szCs w:val="14"/>
              </w:rPr>
              <w:t>103,0</w:t>
            </w:r>
          </w:p>
        </w:tc>
        <w:tc>
          <w:tcPr>
            <w:tcW w:w="630" w:type="dxa"/>
            <w:tcBorders>
              <w:left w:val="single" w:sz="6" w:space="0" w:color="000000"/>
            </w:tcBorders>
            <w:shd w:val="clear" w:color="auto" w:fill="auto"/>
            <w:vAlign w:val="bottom"/>
          </w:tcPr>
          <w:p w:rsidR="00D87954" w:rsidRPr="00DC345D" w:rsidRDefault="00D87954" w:rsidP="00DB3279">
            <w:pPr>
              <w:spacing w:before="40" w:line="140" w:lineRule="exact"/>
              <w:ind w:right="170"/>
              <w:jc w:val="right"/>
              <w:rPr>
                <w:rFonts w:ascii="Arial" w:hAnsi="Arial" w:cs="Arial"/>
                <w:sz w:val="14"/>
                <w:szCs w:val="14"/>
              </w:rPr>
            </w:pPr>
            <w:r w:rsidRPr="00DC345D">
              <w:rPr>
                <w:rFonts w:ascii="Arial" w:hAnsi="Arial" w:cs="Arial"/>
                <w:sz w:val="14"/>
                <w:szCs w:val="14"/>
              </w:rPr>
              <w:t>131,8</w:t>
            </w:r>
          </w:p>
        </w:tc>
        <w:tc>
          <w:tcPr>
            <w:tcW w:w="627" w:type="dxa"/>
            <w:tcBorders>
              <w:left w:val="single" w:sz="6" w:space="0" w:color="000000"/>
            </w:tcBorders>
            <w:shd w:val="clear" w:color="auto" w:fill="auto"/>
            <w:vAlign w:val="bottom"/>
          </w:tcPr>
          <w:p w:rsidR="00D87954" w:rsidRPr="00D177B8" w:rsidRDefault="00D87954" w:rsidP="00FE725E">
            <w:pPr>
              <w:spacing w:before="40" w:line="140" w:lineRule="exact"/>
              <w:ind w:right="170"/>
              <w:jc w:val="right"/>
              <w:rPr>
                <w:rFonts w:ascii="Arial" w:hAnsi="Arial" w:cs="Arial"/>
                <w:sz w:val="14"/>
                <w:szCs w:val="14"/>
              </w:rPr>
            </w:pPr>
            <w:r w:rsidRPr="00D177B8">
              <w:rPr>
                <w:rFonts w:ascii="Arial" w:hAnsi="Arial" w:cs="Arial"/>
                <w:sz w:val="14"/>
                <w:szCs w:val="14"/>
              </w:rPr>
              <w:t>97,9</w:t>
            </w:r>
          </w:p>
        </w:tc>
        <w:tc>
          <w:tcPr>
            <w:tcW w:w="630" w:type="dxa"/>
            <w:tcBorders>
              <w:left w:val="single" w:sz="6" w:space="0" w:color="000000"/>
            </w:tcBorders>
            <w:shd w:val="clear" w:color="auto" w:fill="auto"/>
            <w:vAlign w:val="bottom"/>
          </w:tcPr>
          <w:p w:rsidR="00D87954" w:rsidRPr="00D177B8" w:rsidRDefault="00D87954" w:rsidP="00FE725E">
            <w:pPr>
              <w:spacing w:before="40" w:line="140" w:lineRule="exact"/>
              <w:ind w:right="170"/>
              <w:jc w:val="right"/>
              <w:rPr>
                <w:rFonts w:ascii="Arial" w:hAnsi="Arial" w:cs="Arial"/>
                <w:sz w:val="14"/>
                <w:szCs w:val="14"/>
              </w:rPr>
            </w:pPr>
            <w:r w:rsidRPr="00D177B8">
              <w:rPr>
                <w:rFonts w:ascii="Arial" w:hAnsi="Arial" w:cs="Arial"/>
                <w:sz w:val="14"/>
                <w:szCs w:val="14"/>
              </w:rPr>
              <w:t>99,4</w:t>
            </w:r>
          </w:p>
        </w:tc>
        <w:tc>
          <w:tcPr>
            <w:tcW w:w="627" w:type="dxa"/>
            <w:tcBorders>
              <w:left w:val="single" w:sz="6" w:space="0" w:color="000000"/>
            </w:tcBorders>
            <w:shd w:val="clear" w:color="auto" w:fill="auto"/>
            <w:vAlign w:val="bottom"/>
          </w:tcPr>
          <w:p w:rsidR="00D87954" w:rsidRPr="004D5458" w:rsidRDefault="00D87954" w:rsidP="00FE725E">
            <w:pPr>
              <w:spacing w:before="40" w:line="140" w:lineRule="exact"/>
              <w:ind w:right="170"/>
              <w:jc w:val="right"/>
              <w:rPr>
                <w:rFonts w:ascii="Arial" w:hAnsi="Arial" w:cs="Arial"/>
                <w:sz w:val="14"/>
                <w:szCs w:val="14"/>
              </w:rPr>
            </w:pPr>
            <w:r w:rsidRPr="004D5458">
              <w:rPr>
                <w:rFonts w:ascii="Arial" w:hAnsi="Arial" w:cs="Arial"/>
                <w:sz w:val="14"/>
                <w:szCs w:val="14"/>
              </w:rPr>
              <w:t>82,8</w:t>
            </w:r>
          </w:p>
        </w:tc>
        <w:tc>
          <w:tcPr>
            <w:tcW w:w="630" w:type="dxa"/>
            <w:tcBorders>
              <w:left w:val="single" w:sz="6" w:space="0" w:color="000000"/>
            </w:tcBorders>
            <w:shd w:val="clear" w:color="auto" w:fill="auto"/>
            <w:vAlign w:val="bottom"/>
          </w:tcPr>
          <w:p w:rsidR="00D87954" w:rsidRPr="00D87954" w:rsidRDefault="00D87954" w:rsidP="00FE725E">
            <w:pPr>
              <w:spacing w:before="40" w:line="140" w:lineRule="exact"/>
              <w:ind w:right="170"/>
              <w:jc w:val="right"/>
              <w:rPr>
                <w:rFonts w:ascii="Arial" w:hAnsi="Arial" w:cs="Arial"/>
                <w:sz w:val="14"/>
                <w:szCs w:val="14"/>
              </w:rPr>
            </w:pPr>
            <w:r w:rsidRPr="00D87954">
              <w:rPr>
                <w:rFonts w:ascii="Arial" w:hAnsi="Arial" w:cs="Arial"/>
                <w:sz w:val="14"/>
                <w:szCs w:val="14"/>
              </w:rPr>
              <w:t>103,6</w:t>
            </w:r>
          </w:p>
        </w:tc>
        <w:tc>
          <w:tcPr>
            <w:tcW w:w="630" w:type="dxa"/>
            <w:tcBorders>
              <w:left w:val="single" w:sz="6" w:space="0" w:color="000000"/>
            </w:tcBorders>
            <w:shd w:val="clear" w:color="auto" w:fill="auto"/>
            <w:vAlign w:val="bottom"/>
          </w:tcPr>
          <w:p w:rsidR="00D87954" w:rsidRPr="00D87954" w:rsidRDefault="00D87954" w:rsidP="00D87954">
            <w:pPr>
              <w:spacing w:before="40" w:line="140" w:lineRule="exact"/>
              <w:ind w:right="170"/>
              <w:jc w:val="right"/>
              <w:rPr>
                <w:rFonts w:ascii="Arial" w:hAnsi="Arial" w:cs="Arial"/>
                <w:sz w:val="14"/>
                <w:szCs w:val="14"/>
              </w:rPr>
            </w:pPr>
            <w:r w:rsidRPr="00D87954">
              <w:rPr>
                <w:rFonts w:ascii="Arial" w:hAnsi="Arial" w:cs="Arial"/>
                <w:sz w:val="14"/>
                <w:szCs w:val="14"/>
              </w:rPr>
              <w:t>151,9</w:t>
            </w:r>
          </w:p>
        </w:tc>
        <w:tc>
          <w:tcPr>
            <w:tcW w:w="630" w:type="dxa"/>
            <w:tcBorders>
              <w:left w:val="single" w:sz="6" w:space="0" w:color="000000"/>
            </w:tcBorders>
            <w:shd w:val="clear" w:color="auto" w:fill="auto"/>
            <w:vAlign w:val="bottom"/>
          </w:tcPr>
          <w:p w:rsidR="00D87954" w:rsidRPr="00D87954" w:rsidRDefault="00D87954" w:rsidP="00D87954">
            <w:pPr>
              <w:spacing w:before="40" w:line="140" w:lineRule="exact"/>
              <w:ind w:right="170"/>
              <w:jc w:val="right"/>
              <w:rPr>
                <w:rFonts w:ascii="Arial" w:hAnsi="Arial" w:cs="Arial"/>
                <w:sz w:val="14"/>
                <w:szCs w:val="14"/>
              </w:rPr>
            </w:pPr>
            <w:r w:rsidRPr="00D87954">
              <w:rPr>
                <w:rFonts w:ascii="Arial" w:hAnsi="Arial" w:cs="Arial"/>
                <w:sz w:val="14"/>
                <w:szCs w:val="14"/>
              </w:rPr>
              <w:t>110,2</w:t>
            </w:r>
          </w:p>
        </w:tc>
        <w:tc>
          <w:tcPr>
            <w:tcW w:w="2421" w:type="dxa"/>
            <w:tcBorders>
              <w:left w:val="single" w:sz="6" w:space="0" w:color="000000"/>
            </w:tcBorders>
            <w:shd w:val="clear" w:color="auto" w:fill="auto"/>
            <w:vAlign w:val="bottom"/>
          </w:tcPr>
          <w:p w:rsidR="00D87954" w:rsidRPr="00DC345D" w:rsidRDefault="00D87954" w:rsidP="003E4937">
            <w:pPr>
              <w:spacing w:before="40" w:line="140" w:lineRule="exact"/>
              <w:ind w:left="113"/>
              <w:rPr>
                <w:lang w:val="en-US"/>
              </w:rPr>
            </w:pPr>
            <w:r w:rsidRPr="00DC345D">
              <w:rPr>
                <w:rStyle w:val="a4"/>
                <w:rFonts w:ascii="Arial" w:hAnsi="Arial" w:cs="Arial"/>
                <w:i/>
                <w:color w:val="auto"/>
                <w:sz w:val="14"/>
                <w:szCs w:val="14"/>
                <w:u w:val="none"/>
                <w:lang w:val="en"/>
              </w:rPr>
              <w:t>products of chemical</w:t>
            </w:r>
            <w:r w:rsidRPr="00DC345D">
              <w:rPr>
                <w:rFonts w:ascii="Arial" w:hAnsi="Arial" w:cs="Arial"/>
                <w:i/>
                <w:sz w:val="14"/>
                <w:szCs w:val="14"/>
                <w:lang w:val="en"/>
              </w:rPr>
              <w:t xml:space="preserve"> </w:t>
            </w:r>
            <w:r w:rsidRPr="00DC345D">
              <w:rPr>
                <w:rStyle w:val="a4"/>
                <w:rFonts w:ascii="Arial" w:hAnsi="Arial" w:cs="Arial"/>
                <w:i/>
                <w:color w:val="auto"/>
                <w:sz w:val="14"/>
                <w:szCs w:val="14"/>
                <w:u w:val="none"/>
                <w:lang w:val="en"/>
              </w:rPr>
              <w:t xml:space="preserve">industry, </w:t>
            </w:r>
            <w:r w:rsidRPr="001E61B2">
              <w:rPr>
                <w:rStyle w:val="a4"/>
                <w:rFonts w:ascii="Arial" w:hAnsi="Arial" w:cs="Arial"/>
                <w:i/>
                <w:color w:val="auto"/>
                <w:sz w:val="14"/>
                <w:szCs w:val="14"/>
                <w:u w:val="none"/>
                <w:lang w:val="en-US"/>
              </w:rPr>
              <w:br/>
            </w:r>
            <w:r w:rsidRPr="00DC345D">
              <w:rPr>
                <w:rStyle w:val="a4"/>
                <w:rFonts w:ascii="Arial" w:hAnsi="Arial" w:cs="Arial"/>
                <w:i/>
                <w:color w:val="auto"/>
                <w:sz w:val="14"/>
                <w:szCs w:val="14"/>
                <w:u w:val="none"/>
                <w:lang w:val="en"/>
              </w:rPr>
              <w:t>rubber</w:t>
            </w:r>
          </w:p>
        </w:tc>
      </w:tr>
      <w:tr w:rsidR="00D87954" w:rsidRPr="00542FEB" w:rsidTr="00DB3279">
        <w:tblPrEx>
          <w:tblCellMar>
            <w:left w:w="57" w:type="dxa"/>
            <w:right w:w="0" w:type="dxa"/>
          </w:tblCellMar>
        </w:tblPrEx>
        <w:trPr>
          <w:cantSplit/>
        </w:trPr>
        <w:tc>
          <w:tcPr>
            <w:tcW w:w="2472" w:type="dxa"/>
            <w:shd w:val="clear" w:color="auto" w:fill="auto"/>
            <w:vAlign w:val="bottom"/>
          </w:tcPr>
          <w:p w:rsidR="00D87954" w:rsidRPr="00551927" w:rsidRDefault="00D87954" w:rsidP="00425757">
            <w:pPr>
              <w:spacing w:before="40" w:line="140" w:lineRule="exact"/>
              <w:ind w:left="113"/>
            </w:pPr>
            <w:r w:rsidRPr="00DC345D">
              <w:rPr>
                <w:rFonts w:ascii="Arial" w:hAnsi="Arial" w:cs="Arial"/>
                <w:sz w:val="14"/>
              </w:rPr>
              <w:t>кожевенное</w:t>
            </w:r>
            <w:r w:rsidRPr="00551927">
              <w:rPr>
                <w:rFonts w:ascii="Arial" w:hAnsi="Arial" w:cs="Arial"/>
                <w:sz w:val="14"/>
              </w:rPr>
              <w:t xml:space="preserve"> </w:t>
            </w:r>
            <w:r w:rsidRPr="00DC345D">
              <w:rPr>
                <w:rFonts w:ascii="Arial" w:hAnsi="Arial" w:cs="Arial"/>
                <w:sz w:val="14"/>
              </w:rPr>
              <w:t>сырье</w:t>
            </w:r>
            <w:r w:rsidRPr="00551927">
              <w:rPr>
                <w:rFonts w:ascii="Arial" w:hAnsi="Arial" w:cs="Arial"/>
                <w:sz w:val="14"/>
              </w:rPr>
              <w:t xml:space="preserve">, </w:t>
            </w:r>
            <w:r w:rsidRPr="00DC345D">
              <w:rPr>
                <w:rFonts w:ascii="Arial" w:hAnsi="Arial" w:cs="Arial"/>
                <w:sz w:val="14"/>
              </w:rPr>
              <w:t>пушнина</w:t>
            </w:r>
            <w:r w:rsidRPr="00551927">
              <w:rPr>
                <w:rFonts w:ascii="Arial" w:hAnsi="Arial" w:cs="Arial"/>
                <w:sz w:val="14"/>
              </w:rPr>
              <w:t xml:space="preserve"> </w:t>
            </w:r>
            <w:r w:rsidRPr="00551927">
              <w:rPr>
                <w:rFonts w:ascii="Arial" w:hAnsi="Arial" w:cs="Arial"/>
                <w:sz w:val="14"/>
              </w:rPr>
              <w:br/>
            </w:r>
            <w:r w:rsidRPr="00DC345D">
              <w:rPr>
                <w:rFonts w:ascii="Arial" w:hAnsi="Arial" w:cs="Arial"/>
                <w:sz w:val="14"/>
              </w:rPr>
              <w:t>и</w:t>
            </w:r>
            <w:r w:rsidRPr="00551927">
              <w:rPr>
                <w:rFonts w:ascii="Arial" w:hAnsi="Arial" w:cs="Arial"/>
                <w:sz w:val="14"/>
              </w:rPr>
              <w:t xml:space="preserve"> </w:t>
            </w:r>
            <w:r w:rsidRPr="00DC345D">
              <w:rPr>
                <w:rFonts w:ascii="Arial" w:hAnsi="Arial" w:cs="Arial"/>
                <w:sz w:val="14"/>
              </w:rPr>
              <w:t>изделия</w:t>
            </w:r>
            <w:r w:rsidRPr="00551927">
              <w:rPr>
                <w:rFonts w:ascii="Arial" w:hAnsi="Arial" w:cs="Arial"/>
                <w:sz w:val="14"/>
              </w:rPr>
              <w:t xml:space="preserve"> </w:t>
            </w:r>
            <w:r w:rsidRPr="00DC345D">
              <w:rPr>
                <w:rFonts w:ascii="Arial" w:hAnsi="Arial" w:cs="Arial"/>
                <w:sz w:val="14"/>
              </w:rPr>
              <w:t>из</w:t>
            </w:r>
            <w:r w:rsidRPr="00551927">
              <w:rPr>
                <w:rFonts w:ascii="Arial" w:hAnsi="Arial" w:cs="Arial"/>
                <w:sz w:val="14"/>
              </w:rPr>
              <w:t xml:space="preserve"> </w:t>
            </w:r>
            <w:r w:rsidRPr="00DC345D">
              <w:rPr>
                <w:rFonts w:ascii="Arial" w:hAnsi="Arial" w:cs="Arial"/>
                <w:sz w:val="14"/>
              </w:rPr>
              <w:t>них</w:t>
            </w:r>
          </w:p>
        </w:tc>
        <w:tc>
          <w:tcPr>
            <w:tcW w:w="628" w:type="dxa"/>
            <w:tcBorders>
              <w:left w:val="single" w:sz="6" w:space="0" w:color="000000"/>
            </w:tcBorders>
            <w:shd w:val="clear" w:color="auto" w:fill="auto"/>
            <w:vAlign w:val="bottom"/>
          </w:tcPr>
          <w:p w:rsidR="00D87954" w:rsidRPr="001E61B2" w:rsidRDefault="00D87954" w:rsidP="00DB3279">
            <w:pPr>
              <w:spacing w:before="40" w:line="140" w:lineRule="exact"/>
              <w:ind w:right="170"/>
              <w:jc w:val="right"/>
              <w:rPr>
                <w:rFonts w:ascii="Arial" w:hAnsi="Arial" w:cs="Arial"/>
                <w:sz w:val="14"/>
                <w:szCs w:val="14"/>
                <w:lang w:val="en-US"/>
              </w:rPr>
            </w:pPr>
            <w:r w:rsidRPr="001E61B2">
              <w:rPr>
                <w:rFonts w:ascii="Arial" w:hAnsi="Arial" w:cs="Arial"/>
                <w:sz w:val="14"/>
                <w:szCs w:val="14"/>
                <w:lang w:val="en-US"/>
              </w:rPr>
              <w:t>100,5</w:t>
            </w:r>
          </w:p>
        </w:tc>
        <w:tc>
          <w:tcPr>
            <w:tcW w:w="630" w:type="dxa"/>
            <w:tcBorders>
              <w:left w:val="single" w:sz="6" w:space="0" w:color="000000"/>
            </w:tcBorders>
            <w:shd w:val="clear" w:color="auto" w:fill="auto"/>
            <w:vAlign w:val="bottom"/>
          </w:tcPr>
          <w:p w:rsidR="00D87954" w:rsidRPr="001E61B2" w:rsidRDefault="00D87954" w:rsidP="00DB3279">
            <w:pPr>
              <w:spacing w:before="40" w:line="140" w:lineRule="exact"/>
              <w:ind w:right="170"/>
              <w:jc w:val="right"/>
              <w:rPr>
                <w:rFonts w:ascii="Arial" w:hAnsi="Arial" w:cs="Arial"/>
                <w:sz w:val="14"/>
                <w:szCs w:val="14"/>
                <w:lang w:val="en-US"/>
              </w:rPr>
            </w:pPr>
            <w:r w:rsidRPr="001E61B2">
              <w:rPr>
                <w:rFonts w:ascii="Arial" w:hAnsi="Arial" w:cs="Arial"/>
                <w:sz w:val="14"/>
                <w:szCs w:val="14"/>
                <w:lang w:val="en-US"/>
              </w:rPr>
              <w:t>125,6</w:t>
            </w:r>
          </w:p>
        </w:tc>
        <w:tc>
          <w:tcPr>
            <w:tcW w:w="627" w:type="dxa"/>
            <w:tcBorders>
              <w:left w:val="single" w:sz="6" w:space="0" w:color="000000"/>
            </w:tcBorders>
            <w:shd w:val="clear" w:color="auto" w:fill="auto"/>
            <w:vAlign w:val="bottom"/>
          </w:tcPr>
          <w:p w:rsidR="00D87954" w:rsidRPr="001E61B2" w:rsidRDefault="00D87954" w:rsidP="00FE725E">
            <w:pPr>
              <w:spacing w:before="40" w:line="140" w:lineRule="exact"/>
              <w:ind w:right="170"/>
              <w:jc w:val="right"/>
              <w:rPr>
                <w:rFonts w:ascii="Arial" w:hAnsi="Arial" w:cs="Arial"/>
                <w:sz w:val="14"/>
                <w:szCs w:val="14"/>
                <w:lang w:val="en-US"/>
              </w:rPr>
            </w:pPr>
            <w:r w:rsidRPr="001E61B2">
              <w:rPr>
                <w:rFonts w:ascii="Arial" w:hAnsi="Arial" w:cs="Arial"/>
                <w:sz w:val="14"/>
                <w:szCs w:val="14"/>
                <w:lang w:val="en-US"/>
              </w:rPr>
              <w:t>98,2</w:t>
            </w:r>
          </w:p>
        </w:tc>
        <w:tc>
          <w:tcPr>
            <w:tcW w:w="630" w:type="dxa"/>
            <w:tcBorders>
              <w:left w:val="single" w:sz="6" w:space="0" w:color="000000"/>
            </w:tcBorders>
            <w:shd w:val="clear" w:color="auto" w:fill="auto"/>
            <w:vAlign w:val="bottom"/>
          </w:tcPr>
          <w:p w:rsidR="00D87954" w:rsidRPr="001E61B2" w:rsidRDefault="00D87954" w:rsidP="00FE725E">
            <w:pPr>
              <w:spacing w:before="40" w:line="140" w:lineRule="exact"/>
              <w:ind w:right="170"/>
              <w:jc w:val="right"/>
              <w:rPr>
                <w:rFonts w:ascii="Arial" w:hAnsi="Arial" w:cs="Arial"/>
                <w:sz w:val="14"/>
                <w:szCs w:val="14"/>
                <w:lang w:val="en-US"/>
              </w:rPr>
            </w:pPr>
            <w:r w:rsidRPr="001E61B2">
              <w:rPr>
                <w:rFonts w:ascii="Arial" w:hAnsi="Arial" w:cs="Arial"/>
                <w:sz w:val="14"/>
                <w:szCs w:val="14"/>
                <w:lang w:val="en-US"/>
              </w:rPr>
              <w:t>66,6</w:t>
            </w:r>
          </w:p>
        </w:tc>
        <w:tc>
          <w:tcPr>
            <w:tcW w:w="627" w:type="dxa"/>
            <w:tcBorders>
              <w:left w:val="single" w:sz="6" w:space="0" w:color="000000"/>
            </w:tcBorders>
            <w:shd w:val="clear" w:color="auto" w:fill="auto"/>
            <w:vAlign w:val="bottom"/>
          </w:tcPr>
          <w:p w:rsidR="00D87954" w:rsidRPr="001E61B2" w:rsidRDefault="00D87954" w:rsidP="00FE725E">
            <w:pPr>
              <w:spacing w:before="40" w:line="140" w:lineRule="exact"/>
              <w:ind w:right="170"/>
              <w:jc w:val="right"/>
              <w:rPr>
                <w:rFonts w:ascii="Arial" w:hAnsi="Arial" w:cs="Arial"/>
                <w:sz w:val="14"/>
                <w:szCs w:val="14"/>
                <w:lang w:val="en-US"/>
              </w:rPr>
            </w:pPr>
            <w:r w:rsidRPr="001E61B2">
              <w:rPr>
                <w:rFonts w:ascii="Arial" w:hAnsi="Arial" w:cs="Arial"/>
                <w:sz w:val="14"/>
                <w:szCs w:val="14"/>
                <w:lang w:val="en-US"/>
              </w:rPr>
              <w:t>96,5</w:t>
            </w:r>
          </w:p>
        </w:tc>
        <w:tc>
          <w:tcPr>
            <w:tcW w:w="630" w:type="dxa"/>
            <w:tcBorders>
              <w:left w:val="single" w:sz="6" w:space="0" w:color="000000"/>
            </w:tcBorders>
            <w:shd w:val="clear" w:color="auto" w:fill="auto"/>
            <w:vAlign w:val="bottom"/>
          </w:tcPr>
          <w:p w:rsidR="00D87954" w:rsidRPr="00D87954" w:rsidRDefault="00D87954" w:rsidP="00FE725E">
            <w:pPr>
              <w:spacing w:before="40" w:line="140" w:lineRule="exact"/>
              <w:ind w:right="170"/>
              <w:jc w:val="right"/>
              <w:rPr>
                <w:rFonts w:ascii="Arial" w:hAnsi="Arial" w:cs="Arial"/>
                <w:sz w:val="14"/>
                <w:szCs w:val="14"/>
                <w:lang w:val="en-US"/>
              </w:rPr>
            </w:pPr>
            <w:r w:rsidRPr="00D87954">
              <w:rPr>
                <w:rFonts w:ascii="Arial" w:hAnsi="Arial" w:cs="Arial"/>
                <w:sz w:val="14"/>
                <w:szCs w:val="14"/>
                <w:lang w:val="en-US"/>
              </w:rPr>
              <w:t>65,8</w:t>
            </w:r>
          </w:p>
        </w:tc>
        <w:tc>
          <w:tcPr>
            <w:tcW w:w="630" w:type="dxa"/>
            <w:tcBorders>
              <w:left w:val="single" w:sz="6" w:space="0" w:color="000000"/>
            </w:tcBorders>
            <w:shd w:val="clear" w:color="auto" w:fill="auto"/>
            <w:vAlign w:val="bottom"/>
          </w:tcPr>
          <w:p w:rsidR="00D87954" w:rsidRPr="00D87954" w:rsidRDefault="00D87954" w:rsidP="00D87954">
            <w:pPr>
              <w:spacing w:before="40" w:line="140" w:lineRule="exact"/>
              <w:ind w:right="170"/>
              <w:jc w:val="right"/>
              <w:rPr>
                <w:rFonts w:ascii="Arial" w:hAnsi="Arial" w:cs="Arial"/>
                <w:sz w:val="14"/>
                <w:szCs w:val="14"/>
              </w:rPr>
            </w:pPr>
            <w:r w:rsidRPr="00D87954">
              <w:rPr>
                <w:rFonts w:ascii="Arial" w:hAnsi="Arial" w:cs="Arial"/>
                <w:sz w:val="14"/>
                <w:szCs w:val="14"/>
              </w:rPr>
              <w:t>130,3</w:t>
            </w:r>
          </w:p>
        </w:tc>
        <w:tc>
          <w:tcPr>
            <w:tcW w:w="630" w:type="dxa"/>
            <w:tcBorders>
              <w:left w:val="single" w:sz="6" w:space="0" w:color="000000"/>
            </w:tcBorders>
            <w:shd w:val="clear" w:color="auto" w:fill="auto"/>
            <w:vAlign w:val="bottom"/>
          </w:tcPr>
          <w:p w:rsidR="00D87954" w:rsidRPr="00D87954" w:rsidRDefault="00D87954" w:rsidP="00D87954">
            <w:pPr>
              <w:spacing w:before="40" w:line="140" w:lineRule="exact"/>
              <w:ind w:right="170"/>
              <w:jc w:val="right"/>
              <w:rPr>
                <w:rFonts w:ascii="Arial" w:hAnsi="Arial" w:cs="Arial"/>
                <w:sz w:val="14"/>
                <w:szCs w:val="14"/>
              </w:rPr>
            </w:pPr>
            <w:r w:rsidRPr="00D87954">
              <w:rPr>
                <w:rFonts w:ascii="Arial" w:hAnsi="Arial" w:cs="Arial"/>
                <w:sz w:val="14"/>
                <w:szCs w:val="14"/>
              </w:rPr>
              <w:t>109,8</w:t>
            </w:r>
          </w:p>
        </w:tc>
        <w:tc>
          <w:tcPr>
            <w:tcW w:w="2421" w:type="dxa"/>
            <w:tcBorders>
              <w:left w:val="single" w:sz="6" w:space="0" w:color="000000"/>
            </w:tcBorders>
            <w:shd w:val="clear" w:color="auto" w:fill="auto"/>
            <w:vAlign w:val="bottom"/>
          </w:tcPr>
          <w:p w:rsidR="00D87954" w:rsidRPr="00DC345D" w:rsidRDefault="00D87954" w:rsidP="003E4937">
            <w:pPr>
              <w:spacing w:before="40" w:line="140" w:lineRule="exact"/>
              <w:ind w:left="113"/>
              <w:rPr>
                <w:lang w:val="en-US"/>
              </w:rPr>
            </w:pPr>
            <w:r w:rsidRPr="00DC345D">
              <w:rPr>
                <w:rFonts w:ascii="Arial" w:hAnsi="Arial" w:cs="Arial"/>
                <w:i/>
                <w:sz w:val="14"/>
                <w:lang w:val="en-US"/>
              </w:rPr>
              <w:t xml:space="preserve">leather raw materials, fur </w:t>
            </w:r>
            <w:r w:rsidRPr="00DC345D">
              <w:rPr>
                <w:rFonts w:ascii="Arial" w:hAnsi="Arial" w:cs="Arial"/>
                <w:i/>
                <w:sz w:val="14"/>
                <w:lang w:val="en-US"/>
              </w:rPr>
              <w:br/>
              <w:t>and articles thereof</w:t>
            </w:r>
          </w:p>
        </w:tc>
      </w:tr>
      <w:tr w:rsidR="00D87954" w:rsidRPr="00542FEB" w:rsidTr="00DB3279">
        <w:tblPrEx>
          <w:tblCellMar>
            <w:left w:w="57" w:type="dxa"/>
            <w:right w:w="0" w:type="dxa"/>
          </w:tblCellMar>
        </w:tblPrEx>
        <w:trPr>
          <w:cantSplit/>
        </w:trPr>
        <w:tc>
          <w:tcPr>
            <w:tcW w:w="2472" w:type="dxa"/>
            <w:shd w:val="clear" w:color="auto" w:fill="auto"/>
            <w:vAlign w:val="bottom"/>
          </w:tcPr>
          <w:p w:rsidR="00D87954" w:rsidRPr="00DC345D" w:rsidRDefault="00D87954" w:rsidP="00425757">
            <w:pPr>
              <w:spacing w:before="40" w:line="140" w:lineRule="exact"/>
              <w:ind w:left="113"/>
            </w:pPr>
            <w:r w:rsidRPr="00DC345D">
              <w:rPr>
                <w:rFonts w:ascii="Arial" w:hAnsi="Arial" w:cs="Arial"/>
                <w:sz w:val="14"/>
              </w:rPr>
              <w:t>древесина и целлюлозно-бумажные изделия</w:t>
            </w:r>
          </w:p>
        </w:tc>
        <w:tc>
          <w:tcPr>
            <w:tcW w:w="628" w:type="dxa"/>
            <w:tcBorders>
              <w:left w:val="single" w:sz="6" w:space="0" w:color="000000"/>
            </w:tcBorders>
            <w:shd w:val="clear" w:color="auto" w:fill="auto"/>
            <w:vAlign w:val="bottom"/>
          </w:tcPr>
          <w:p w:rsidR="00D87954" w:rsidRPr="00DC345D" w:rsidRDefault="00D87954" w:rsidP="00DB3279">
            <w:pPr>
              <w:spacing w:before="40" w:line="140" w:lineRule="exact"/>
              <w:ind w:right="170"/>
              <w:jc w:val="right"/>
              <w:rPr>
                <w:rFonts w:ascii="Arial" w:hAnsi="Arial" w:cs="Arial"/>
                <w:sz w:val="14"/>
                <w:szCs w:val="14"/>
              </w:rPr>
            </w:pPr>
            <w:r w:rsidRPr="00DC345D">
              <w:rPr>
                <w:rFonts w:ascii="Arial" w:hAnsi="Arial" w:cs="Arial"/>
                <w:sz w:val="14"/>
                <w:szCs w:val="14"/>
              </w:rPr>
              <w:t>109,4</w:t>
            </w:r>
          </w:p>
        </w:tc>
        <w:tc>
          <w:tcPr>
            <w:tcW w:w="630" w:type="dxa"/>
            <w:tcBorders>
              <w:left w:val="single" w:sz="6" w:space="0" w:color="000000"/>
            </w:tcBorders>
            <w:shd w:val="clear" w:color="auto" w:fill="auto"/>
            <w:vAlign w:val="bottom"/>
          </w:tcPr>
          <w:p w:rsidR="00D87954" w:rsidRPr="00DC345D" w:rsidRDefault="00D87954" w:rsidP="00DB3279">
            <w:pPr>
              <w:spacing w:before="40" w:line="140" w:lineRule="exact"/>
              <w:ind w:right="170"/>
              <w:jc w:val="right"/>
              <w:rPr>
                <w:rFonts w:ascii="Arial" w:hAnsi="Arial" w:cs="Arial"/>
                <w:sz w:val="14"/>
                <w:szCs w:val="14"/>
              </w:rPr>
            </w:pPr>
            <w:r w:rsidRPr="00DC345D">
              <w:rPr>
                <w:rFonts w:ascii="Arial" w:hAnsi="Arial" w:cs="Arial"/>
                <w:sz w:val="14"/>
                <w:szCs w:val="14"/>
              </w:rPr>
              <w:t>107,3</w:t>
            </w:r>
          </w:p>
        </w:tc>
        <w:tc>
          <w:tcPr>
            <w:tcW w:w="627" w:type="dxa"/>
            <w:tcBorders>
              <w:left w:val="single" w:sz="6" w:space="0" w:color="000000"/>
            </w:tcBorders>
            <w:shd w:val="clear" w:color="auto" w:fill="auto"/>
            <w:vAlign w:val="bottom"/>
          </w:tcPr>
          <w:p w:rsidR="00D87954" w:rsidRPr="00D177B8" w:rsidRDefault="00D87954" w:rsidP="00FE725E">
            <w:pPr>
              <w:spacing w:before="40" w:line="140" w:lineRule="exact"/>
              <w:ind w:right="170"/>
              <w:jc w:val="right"/>
              <w:rPr>
                <w:rFonts w:ascii="Arial" w:hAnsi="Arial" w:cs="Arial"/>
                <w:sz w:val="14"/>
                <w:szCs w:val="14"/>
              </w:rPr>
            </w:pPr>
            <w:r w:rsidRPr="00D177B8">
              <w:rPr>
                <w:rFonts w:ascii="Arial" w:hAnsi="Arial" w:cs="Arial"/>
                <w:sz w:val="14"/>
                <w:szCs w:val="14"/>
              </w:rPr>
              <w:t>96,7</w:t>
            </w:r>
          </w:p>
        </w:tc>
        <w:tc>
          <w:tcPr>
            <w:tcW w:w="630" w:type="dxa"/>
            <w:tcBorders>
              <w:left w:val="single" w:sz="6" w:space="0" w:color="000000"/>
            </w:tcBorders>
            <w:shd w:val="clear" w:color="auto" w:fill="auto"/>
            <w:vAlign w:val="bottom"/>
          </w:tcPr>
          <w:p w:rsidR="00D87954" w:rsidRPr="00D177B8" w:rsidRDefault="00D87954" w:rsidP="00FE725E">
            <w:pPr>
              <w:spacing w:before="40" w:line="140" w:lineRule="exact"/>
              <w:ind w:right="170"/>
              <w:jc w:val="right"/>
              <w:rPr>
                <w:rFonts w:ascii="Arial" w:hAnsi="Arial" w:cs="Arial"/>
                <w:sz w:val="14"/>
                <w:szCs w:val="14"/>
              </w:rPr>
            </w:pPr>
            <w:r w:rsidRPr="00D177B8">
              <w:rPr>
                <w:rFonts w:ascii="Arial" w:hAnsi="Arial" w:cs="Arial"/>
                <w:sz w:val="14"/>
                <w:szCs w:val="14"/>
              </w:rPr>
              <w:t>93,3</w:t>
            </w:r>
          </w:p>
        </w:tc>
        <w:tc>
          <w:tcPr>
            <w:tcW w:w="627" w:type="dxa"/>
            <w:tcBorders>
              <w:left w:val="single" w:sz="6" w:space="0" w:color="000000"/>
            </w:tcBorders>
            <w:shd w:val="clear" w:color="auto" w:fill="auto"/>
            <w:vAlign w:val="bottom"/>
          </w:tcPr>
          <w:p w:rsidR="00D87954" w:rsidRPr="004D5458" w:rsidRDefault="00D87954" w:rsidP="00FE725E">
            <w:pPr>
              <w:spacing w:before="40" w:line="140" w:lineRule="exact"/>
              <w:ind w:right="170"/>
              <w:jc w:val="right"/>
              <w:rPr>
                <w:rFonts w:ascii="Arial" w:hAnsi="Arial" w:cs="Arial"/>
                <w:sz w:val="14"/>
                <w:szCs w:val="14"/>
              </w:rPr>
            </w:pPr>
            <w:r w:rsidRPr="004D5458">
              <w:rPr>
                <w:rFonts w:ascii="Arial" w:hAnsi="Arial" w:cs="Arial"/>
                <w:sz w:val="14"/>
                <w:szCs w:val="14"/>
              </w:rPr>
              <w:t>91,0</w:t>
            </w:r>
          </w:p>
        </w:tc>
        <w:tc>
          <w:tcPr>
            <w:tcW w:w="630" w:type="dxa"/>
            <w:tcBorders>
              <w:left w:val="single" w:sz="6" w:space="0" w:color="000000"/>
            </w:tcBorders>
            <w:shd w:val="clear" w:color="auto" w:fill="auto"/>
            <w:vAlign w:val="bottom"/>
          </w:tcPr>
          <w:p w:rsidR="00D87954" w:rsidRPr="00D87954" w:rsidRDefault="00D87954" w:rsidP="00FE725E">
            <w:pPr>
              <w:spacing w:before="40" w:line="140" w:lineRule="exact"/>
              <w:ind w:right="170"/>
              <w:jc w:val="right"/>
              <w:rPr>
                <w:rFonts w:ascii="Arial" w:hAnsi="Arial" w:cs="Arial"/>
                <w:sz w:val="14"/>
                <w:szCs w:val="14"/>
              </w:rPr>
            </w:pPr>
            <w:r w:rsidRPr="00D87954">
              <w:rPr>
                <w:rFonts w:ascii="Arial" w:hAnsi="Arial" w:cs="Arial"/>
                <w:sz w:val="14"/>
                <w:szCs w:val="14"/>
              </w:rPr>
              <w:t>107,0</w:t>
            </w:r>
          </w:p>
        </w:tc>
        <w:tc>
          <w:tcPr>
            <w:tcW w:w="630" w:type="dxa"/>
            <w:tcBorders>
              <w:left w:val="single" w:sz="6" w:space="0" w:color="000000"/>
            </w:tcBorders>
            <w:shd w:val="clear" w:color="auto" w:fill="auto"/>
            <w:vAlign w:val="bottom"/>
          </w:tcPr>
          <w:p w:rsidR="00D87954" w:rsidRPr="00D87954" w:rsidRDefault="00D87954" w:rsidP="00D87954">
            <w:pPr>
              <w:spacing w:before="40" w:line="140" w:lineRule="exact"/>
              <w:ind w:right="170"/>
              <w:jc w:val="right"/>
              <w:rPr>
                <w:rFonts w:ascii="Arial" w:hAnsi="Arial" w:cs="Arial"/>
                <w:sz w:val="14"/>
                <w:szCs w:val="14"/>
              </w:rPr>
            </w:pPr>
            <w:r w:rsidRPr="00D87954">
              <w:rPr>
                <w:rFonts w:ascii="Arial" w:hAnsi="Arial" w:cs="Arial"/>
                <w:sz w:val="14"/>
                <w:szCs w:val="14"/>
              </w:rPr>
              <w:t>137,4</w:t>
            </w:r>
          </w:p>
        </w:tc>
        <w:tc>
          <w:tcPr>
            <w:tcW w:w="630" w:type="dxa"/>
            <w:tcBorders>
              <w:left w:val="single" w:sz="6" w:space="0" w:color="000000"/>
            </w:tcBorders>
            <w:shd w:val="clear" w:color="auto" w:fill="auto"/>
            <w:vAlign w:val="bottom"/>
          </w:tcPr>
          <w:p w:rsidR="00D87954" w:rsidRPr="00D87954" w:rsidRDefault="00D87954" w:rsidP="00D87954">
            <w:pPr>
              <w:spacing w:before="40" w:line="140" w:lineRule="exact"/>
              <w:ind w:right="170"/>
              <w:jc w:val="right"/>
              <w:rPr>
                <w:rFonts w:ascii="Arial" w:hAnsi="Arial" w:cs="Arial"/>
                <w:sz w:val="14"/>
                <w:szCs w:val="14"/>
              </w:rPr>
            </w:pPr>
            <w:r w:rsidRPr="00D87954">
              <w:rPr>
                <w:rFonts w:ascii="Arial" w:hAnsi="Arial" w:cs="Arial"/>
                <w:sz w:val="14"/>
                <w:szCs w:val="14"/>
              </w:rPr>
              <w:t>100,0</w:t>
            </w:r>
          </w:p>
        </w:tc>
        <w:tc>
          <w:tcPr>
            <w:tcW w:w="2421" w:type="dxa"/>
            <w:tcBorders>
              <w:left w:val="single" w:sz="6" w:space="0" w:color="000000"/>
            </w:tcBorders>
            <w:shd w:val="clear" w:color="auto" w:fill="auto"/>
            <w:vAlign w:val="bottom"/>
          </w:tcPr>
          <w:p w:rsidR="00D87954" w:rsidRPr="00DC345D" w:rsidRDefault="00D87954" w:rsidP="003E4937">
            <w:pPr>
              <w:spacing w:before="40" w:line="140" w:lineRule="exact"/>
              <w:ind w:left="113"/>
              <w:rPr>
                <w:lang w:val="en-US"/>
              </w:rPr>
            </w:pPr>
            <w:r w:rsidRPr="00DC345D">
              <w:rPr>
                <w:rFonts w:ascii="Arial" w:hAnsi="Arial" w:cs="Arial"/>
                <w:i/>
                <w:sz w:val="14"/>
                <w:szCs w:val="14"/>
                <w:shd w:val="clear" w:color="auto" w:fill="FFFFFF"/>
                <w:lang w:val="en-US"/>
              </w:rPr>
              <w:t xml:space="preserve">wood, pulp and paper </w:t>
            </w:r>
            <w:r w:rsidRPr="00DC345D">
              <w:rPr>
                <w:rFonts w:ascii="Arial" w:hAnsi="Arial" w:cs="Arial"/>
                <w:i/>
                <w:sz w:val="14"/>
                <w:lang w:val="en-US"/>
              </w:rPr>
              <w:t>articles</w:t>
            </w:r>
          </w:p>
        </w:tc>
      </w:tr>
      <w:tr w:rsidR="00D87954" w:rsidRPr="00542FEB" w:rsidTr="00DB3279">
        <w:tblPrEx>
          <w:tblCellMar>
            <w:left w:w="57" w:type="dxa"/>
            <w:right w:w="0" w:type="dxa"/>
          </w:tblCellMar>
        </w:tblPrEx>
        <w:trPr>
          <w:cantSplit/>
        </w:trPr>
        <w:tc>
          <w:tcPr>
            <w:tcW w:w="2472" w:type="dxa"/>
            <w:shd w:val="clear" w:color="auto" w:fill="auto"/>
            <w:vAlign w:val="bottom"/>
          </w:tcPr>
          <w:p w:rsidR="00D87954" w:rsidRPr="00DC345D" w:rsidRDefault="00D87954" w:rsidP="00425757">
            <w:pPr>
              <w:spacing w:before="40" w:line="140" w:lineRule="exact"/>
              <w:ind w:left="113"/>
            </w:pPr>
            <w:r w:rsidRPr="00DC345D">
              <w:rPr>
                <w:rFonts w:ascii="Arial" w:hAnsi="Arial" w:cs="Arial"/>
                <w:sz w:val="14"/>
              </w:rPr>
              <w:t xml:space="preserve">текстиль, текстильные изделия </w:t>
            </w:r>
            <w:r>
              <w:rPr>
                <w:rFonts w:ascii="Arial" w:hAnsi="Arial" w:cs="Arial"/>
                <w:sz w:val="14"/>
              </w:rPr>
              <w:br/>
            </w:r>
            <w:r w:rsidRPr="00DC345D">
              <w:rPr>
                <w:rFonts w:ascii="Arial" w:hAnsi="Arial" w:cs="Arial"/>
                <w:sz w:val="14"/>
              </w:rPr>
              <w:t>и обувь</w:t>
            </w:r>
          </w:p>
        </w:tc>
        <w:tc>
          <w:tcPr>
            <w:tcW w:w="628" w:type="dxa"/>
            <w:tcBorders>
              <w:left w:val="single" w:sz="6" w:space="0" w:color="000000"/>
            </w:tcBorders>
            <w:shd w:val="clear" w:color="auto" w:fill="auto"/>
            <w:vAlign w:val="bottom"/>
          </w:tcPr>
          <w:p w:rsidR="00D87954" w:rsidRPr="00DC345D" w:rsidRDefault="00D87954" w:rsidP="00DB3279">
            <w:pPr>
              <w:spacing w:before="40" w:line="140" w:lineRule="exact"/>
              <w:ind w:right="170"/>
              <w:jc w:val="right"/>
              <w:rPr>
                <w:rFonts w:ascii="Arial" w:hAnsi="Arial" w:cs="Arial"/>
                <w:sz w:val="14"/>
                <w:szCs w:val="14"/>
              </w:rPr>
            </w:pPr>
            <w:r w:rsidRPr="00DC345D">
              <w:rPr>
                <w:rFonts w:ascii="Arial" w:hAnsi="Arial" w:cs="Arial"/>
                <w:spacing w:val="-4"/>
                <w:sz w:val="14"/>
                <w:szCs w:val="14"/>
              </w:rPr>
              <w:t>99,5</w:t>
            </w:r>
          </w:p>
        </w:tc>
        <w:tc>
          <w:tcPr>
            <w:tcW w:w="630" w:type="dxa"/>
            <w:tcBorders>
              <w:left w:val="single" w:sz="6" w:space="0" w:color="000000"/>
            </w:tcBorders>
            <w:shd w:val="clear" w:color="auto" w:fill="auto"/>
            <w:vAlign w:val="bottom"/>
          </w:tcPr>
          <w:p w:rsidR="00D87954" w:rsidRPr="00DC345D" w:rsidRDefault="00D87954" w:rsidP="00DB3279">
            <w:pPr>
              <w:spacing w:before="40" w:line="140" w:lineRule="exact"/>
              <w:ind w:right="170"/>
              <w:jc w:val="right"/>
              <w:rPr>
                <w:rFonts w:ascii="Arial" w:hAnsi="Arial" w:cs="Arial"/>
                <w:sz w:val="14"/>
                <w:szCs w:val="14"/>
              </w:rPr>
            </w:pPr>
            <w:r w:rsidRPr="00DC345D">
              <w:rPr>
                <w:rFonts w:ascii="Arial" w:hAnsi="Arial" w:cs="Arial"/>
                <w:sz w:val="14"/>
                <w:szCs w:val="14"/>
              </w:rPr>
              <w:t>129,8</w:t>
            </w:r>
          </w:p>
        </w:tc>
        <w:tc>
          <w:tcPr>
            <w:tcW w:w="627" w:type="dxa"/>
            <w:tcBorders>
              <w:left w:val="single" w:sz="6" w:space="0" w:color="000000"/>
            </w:tcBorders>
            <w:shd w:val="clear" w:color="auto" w:fill="auto"/>
            <w:vAlign w:val="bottom"/>
          </w:tcPr>
          <w:p w:rsidR="00D87954" w:rsidRPr="00D177B8" w:rsidRDefault="00D87954" w:rsidP="00FE725E">
            <w:pPr>
              <w:spacing w:before="40" w:line="140" w:lineRule="exact"/>
              <w:ind w:right="170"/>
              <w:jc w:val="right"/>
              <w:rPr>
                <w:rFonts w:ascii="Arial" w:hAnsi="Arial" w:cs="Arial"/>
                <w:sz w:val="14"/>
                <w:szCs w:val="14"/>
              </w:rPr>
            </w:pPr>
            <w:r w:rsidRPr="00D177B8">
              <w:rPr>
                <w:rFonts w:ascii="Arial" w:hAnsi="Arial" w:cs="Arial"/>
                <w:sz w:val="14"/>
                <w:szCs w:val="14"/>
              </w:rPr>
              <w:t>98,9</w:t>
            </w:r>
          </w:p>
        </w:tc>
        <w:tc>
          <w:tcPr>
            <w:tcW w:w="630" w:type="dxa"/>
            <w:tcBorders>
              <w:left w:val="single" w:sz="6" w:space="0" w:color="000000"/>
            </w:tcBorders>
            <w:shd w:val="clear" w:color="auto" w:fill="auto"/>
            <w:vAlign w:val="bottom"/>
          </w:tcPr>
          <w:p w:rsidR="00D87954" w:rsidRPr="00D177B8" w:rsidRDefault="00D87954" w:rsidP="00FE725E">
            <w:pPr>
              <w:spacing w:before="40" w:line="140" w:lineRule="exact"/>
              <w:ind w:right="170"/>
              <w:jc w:val="right"/>
              <w:rPr>
                <w:rFonts w:ascii="Arial" w:hAnsi="Arial" w:cs="Arial"/>
                <w:sz w:val="14"/>
                <w:szCs w:val="14"/>
              </w:rPr>
            </w:pPr>
            <w:r w:rsidRPr="00D177B8">
              <w:rPr>
                <w:rFonts w:ascii="Arial" w:hAnsi="Arial" w:cs="Arial"/>
                <w:sz w:val="14"/>
                <w:szCs w:val="14"/>
              </w:rPr>
              <w:t>100,3</w:t>
            </w:r>
          </w:p>
        </w:tc>
        <w:tc>
          <w:tcPr>
            <w:tcW w:w="627" w:type="dxa"/>
            <w:tcBorders>
              <w:left w:val="single" w:sz="6" w:space="0" w:color="000000"/>
            </w:tcBorders>
            <w:shd w:val="clear" w:color="auto" w:fill="auto"/>
            <w:vAlign w:val="bottom"/>
          </w:tcPr>
          <w:p w:rsidR="00D87954" w:rsidRPr="004D5458" w:rsidRDefault="00D87954" w:rsidP="00FE725E">
            <w:pPr>
              <w:spacing w:before="40" w:line="140" w:lineRule="exact"/>
              <w:ind w:right="170"/>
              <w:jc w:val="right"/>
              <w:rPr>
                <w:rFonts w:ascii="Arial" w:hAnsi="Arial" w:cs="Arial"/>
                <w:sz w:val="14"/>
                <w:szCs w:val="14"/>
              </w:rPr>
            </w:pPr>
            <w:r w:rsidRPr="004D5458">
              <w:rPr>
                <w:rFonts w:ascii="Arial" w:hAnsi="Arial" w:cs="Arial"/>
                <w:sz w:val="14"/>
                <w:szCs w:val="14"/>
              </w:rPr>
              <w:t>99,7</w:t>
            </w:r>
          </w:p>
        </w:tc>
        <w:tc>
          <w:tcPr>
            <w:tcW w:w="630" w:type="dxa"/>
            <w:tcBorders>
              <w:left w:val="single" w:sz="6" w:space="0" w:color="000000"/>
            </w:tcBorders>
            <w:shd w:val="clear" w:color="auto" w:fill="auto"/>
            <w:vAlign w:val="bottom"/>
          </w:tcPr>
          <w:p w:rsidR="00D87954" w:rsidRPr="00D87954" w:rsidRDefault="00D87954" w:rsidP="00FE725E">
            <w:pPr>
              <w:spacing w:before="40" w:line="140" w:lineRule="exact"/>
              <w:ind w:right="170"/>
              <w:jc w:val="right"/>
              <w:rPr>
                <w:rFonts w:ascii="Arial" w:hAnsi="Arial" w:cs="Arial"/>
                <w:sz w:val="14"/>
                <w:szCs w:val="14"/>
              </w:rPr>
            </w:pPr>
            <w:r w:rsidRPr="00D87954">
              <w:rPr>
                <w:rFonts w:ascii="Arial" w:hAnsi="Arial" w:cs="Arial"/>
                <w:sz w:val="14"/>
                <w:szCs w:val="14"/>
              </w:rPr>
              <w:t>100,3</w:t>
            </w:r>
          </w:p>
        </w:tc>
        <w:tc>
          <w:tcPr>
            <w:tcW w:w="630" w:type="dxa"/>
            <w:tcBorders>
              <w:left w:val="single" w:sz="6" w:space="0" w:color="000000"/>
            </w:tcBorders>
            <w:shd w:val="clear" w:color="auto" w:fill="auto"/>
            <w:vAlign w:val="bottom"/>
          </w:tcPr>
          <w:p w:rsidR="00D87954" w:rsidRPr="00D87954" w:rsidRDefault="00D87954" w:rsidP="00D87954">
            <w:pPr>
              <w:spacing w:before="40" w:line="140" w:lineRule="exact"/>
              <w:ind w:right="170"/>
              <w:jc w:val="right"/>
              <w:rPr>
                <w:rFonts w:ascii="Arial" w:hAnsi="Arial" w:cs="Arial"/>
                <w:sz w:val="14"/>
                <w:szCs w:val="14"/>
              </w:rPr>
            </w:pPr>
            <w:r w:rsidRPr="00D87954">
              <w:rPr>
                <w:rFonts w:ascii="Arial" w:hAnsi="Arial" w:cs="Arial"/>
                <w:sz w:val="14"/>
                <w:szCs w:val="14"/>
              </w:rPr>
              <w:t>113,8</w:t>
            </w:r>
          </w:p>
        </w:tc>
        <w:tc>
          <w:tcPr>
            <w:tcW w:w="630" w:type="dxa"/>
            <w:tcBorders>
              <w:left w:val="single" w:sz="6" w:space="0" w:color="000000"/>
            </w:tcBorders>
            <w:shd w:val="clear" w:color="auto" w:fill="auto"/>
            <w:vAlign w:val="bottom"/>
          </w:tcPr>
          <w:p w:rsidR="00D87954" w:rsidRPr="00D87954" w:rsidRDefault="00D87954" w:rsidP="00D87954">
            <w:pPr>
              <w:spacing w:before="40" w:line="140" w:lineRule="exact"/>
              <w:ind w:right="170"/>
              <w:jc w:val="right"/>
              <w:rPr>
                <w:rFonts w:ascii="Arial" w:hAnsi="Arial" w:cs="Arial"/>
                <w:sz w:val="14"/>
                <w:szCs w:val="14"/>
              </w:rPr>
            </w:pPr>
            <w:r w:rsidRPr="00D87954">
              <w:rPr>
                <w:rFonts w:ascii="Arial" w:hAnsi="Arial" w:cs="Arial"/>
                <w:sz w:val="14"/>
                <w:szCs w:val="14"/>
              </w:rPr>
              <w:t>103,4</w:t>
            </w:r>
          </w:p>
        </w:tc>
        <w:tc>
          <w:tcPr>
            <w:tcW w:w="2421" w:type="dxa"/>
            <w:tcBorders>
              <w:left w:val="single" w:sz="6" w:space="0" w:color="000000"/>
            </w:tcBorders>
            <w:shd w:val="clear" w:color="auto" w:fill="auto"/>
            <w:vAlign w:val="bottom"/>
          </w:tcPr>
          <w:p w:rsidR="00D87954" w:rsidRPr="009E5277" w:rsidRDefault="00D87954" w:rsidP="003E4937">
            <w:pPr>
              <w:spacing w:before="40" w:line="140" w:lineRule="exact"/>
              <w:ind w:left="113"/>
              <w:rPr>
                <w:lang w:val="en-US"/>
              </w:rPr>
            </w:pPr>
            <w:r w:rsidRPr="00DC345D">
              <w:rPr>
                <w:rFonts w:ascii="Arial" w:hAnsi="Arial" w:cs="Arial"/>
                <w:i/>
                <w:sz w:val="14"/>
                <w:lang w:val="en-US"/>
              </w:rPr>
              <w:t>textiles</w:t>
            </w:r>
            <w:r w:rsidRPr="009E5277">
              <w:rPr>
                <w:rFonts w:ascii="Arial" w:hAnsi="Arial" w:cs="Arial"/>
                <w:i/>
                <w:sz w:val="14"/>
                <w:szCs w:val="14"/>
                <w:lang w:val="en-US"/>
              </w:rPr>
              <w:t xml:space="preserve">, </w:t>
            </w:r>
            <w:r w:rsidRPr="00DC345D">
              <w:rPr>
                <w:rFonts w:ascii="Arial" w:hAnsi="Arial" w:cs="Arial"/>
                <w:i/>
                <w:sz w:val="14"/>
                <w:lang w:val="en-US"/>
              </w:rPr>
              <w:t>textile</w:t>
            </w:r>
            <w:r w:rsidRPr="009E5277">
              <w:rPr>
                <w:rFonts w:ascii="Arial" w:hAnsi="Arial" w:cs="Arial"/>
                <w:i/>
                <w:sz w:val="14"/>
                <w:lang w:val="en-US"/>
              </w:rPr>
              <w:t xml:space="preserve"> </w:t>
            </w:r>
            <w:r w:rsidRPr="00DC345D">
              <w:rPr>
                <w:rFonts w:ascii="Arial" w:hAnsi="Arial" w:cs="Arial"/>
                <w:i/>
                <w:sz w:val="14"/>
                <w:lang w:val="en-US"/>
              </w:rPr>
              <w:t>articles</w:t>
            </w:r>
            <w:r w:rsidRPr="009E5277">
              <w:rPr>
                <w:rFonts w:ascii="Arial" w:hAnsi="Arial" w:cs="Arial"/>
                <w:i/>
                <w:sz w:val="14"/>
                <w:szCs w:val="14"/>
                <w:lang w:val="en-US"/>
              </w:rPr>
              <w:t xml:space="preserve"> </w:t>
            </w:r>
            <w:r w:rsidRPr="00DC345D">
              <w:rPr>
                <w:rFonts w:ascii="Arial" w:hAnsi="Arial" w:cs="Arial"/>
                <w:i/>
                <w:sz w:val="14"/>
                <w:szCs w:val="14"/>
                <w:lang w:val="en-US"/>
              </w:rPr>
              <w:t>and</w:t>
            </w:r>
            <w:r w:rsidRPr="009E5277">
              <w:rPr>
                <w:rFonts w:ascii="Arial" w:hAnsi="Arial" w:cs="Arial"/>
                <w:i/>
                <w:sz w:val="14"/>
                <w:szCs w:val="14"/>
                <w:lang w:val="en-US"/>
              </w:rPr>
              <w:t xml:space="preserve"> </w:t>
            </w:r>
            <w:r w:rsidRPr="00DC345D">
              <w:rPr>
                <w:rFonts w:ascii="Arial" w:hAnsi="Arial" w:cs="Arial"/>
                <w:i/>
                <w:sz w:val="14"/>
                <w:szCs w:val="14"/>
                <w:lang w:val="en-US"/>
              </w:rPr>
              <w:t>footwear</w:t>
            </w:r>
          </w:p>
        </w:tc>
      </w:tr>
      <w:tr w:rsidR="00D87954" w:rsidRPr="00DC345D" w:rsidTr="00DB3279">
        <w:tblPrEx>
          <w:tblCellMar>
            <w:left w:w="57" w:type="dxa"/>
            <w:right w:w="0" w:type="dxa"/>
          </w:tblCellMar>
        </w:tblPrEx>
        <w:trPr>
          <w:cantSplit/>
        </w:trPr>
        <w:tc>
          <w:tcPr>
            <w:tcW w:w="2472" w:type="dxa"/>
            <w:shd w:val="clear" w:color="auto" w:fill="auto"/>
            <w:vAlign w:val="bottom"/>
          </w:tcPr>
          <w:p w:rsidR="00D87954" w:rsidRPr="00DC345D" w:rsidRDefault="00D87954" w:rsidP="00425757">
            <w:pPr>
              <w:spacing w:before="40" w:line="140" w:lineRule="exact"/>
              <w:ind w:left="113"/>
            </w:pPr>
            <w:r w:rsidRPr="00DC345D">
              <w:rPr>
                <w:rFonts w:ascii="Arial" w:hAnsi="Arial" w:cs="Arial"/>
                <w:sz w:val="14"/>
              </w:rPr>
              <w:t>металлы и изделия из них</w:t>
            </w:r>
          </w:p>
        </w:tc>
        <w:tc>
          <w:tcPr>
            <w:tcW w:w="628" w:type="dxa"/>
            <w:tcBorders>
              <w:left w:val="single" w:sz="6" w:space="0" w:color="000000"/>
            </w:tcBorders>
            <w:shd w:val="clear" w:color="auto" w:fill="auto"/>
            <w:vAlign w:val="bottom"/>
          </w:tcPr>
          <w:p w:rsidR="00D87954" w:rsidRPr="00DC345D" w:rsidRDefault="00D87954" w:rsidP="00DB3279">
            <w:pPr>
              <w:spacing w:before="40" w:line="140" w:lineRule="exact"/>
              <w:ind w:right="170"/>
              <w:jc w:val="right"/>
              <w:rPr>
                <w:rFonts w:ascii="Arial" w:hAnsi="Arial" w:cs="Arial"/>
                <w:sz w:val="14"/>
                <w:szCs w:val="14"/>
              </w:rPr>
            </w:pPr>
            <w:r w:rsidRPr="00DC345D">
              <w:rPr>
                <w:rFonts w:ascii="Arial" w:hAnsi="Arial" w:cs="Arial"/>
                <w:sz w:val="14"/>
                <w:szCs w:val="14"/>
              </w:rPr>
              <w:t>128,9</w:t>
            </w:r>
          </w:p>
        </w:tc>
        <w:tc>
          <w:tcPr>
            <w:tcW w:w="630" w:type="dxa"/>
            <w:tcBorders>
              <w:left w:val="single" w:sz="6" w:space="0" w:color="000000"/>
            </w:tcBorders>
            <w:shd w:val="clear" w:color="auto" w:fill="auto"/>
            <w:vAlign w:val="bottom"/>
          </w:tcPr>
          <w:p w:rsidR="00D87954" w:rsidRPr="00DC345D" w:rsidRDefault="00D87954" w:rsidP="00DB3279">
            <w:pPr>
              <w:spacing w:before="40" w:line="140" w:lineRule="exact"/>
              <w:ind w:right="170"/>
              <w:jc w:val="right"/>
              <w:rPr>
                <w:rFonts w:ascii="Arial" w:hAnsi="Arial" w:cs="Arial"/>
                <w:sz w:val="14"/>
                <w:szCs w:val="14"/>
              </w:rPr>
            </w:pPr>
            <w:r w:rsidRPr="00DC345D">
              <w:rPr>
                <w:rFonts w:ascii="Arial" w:hAnsi="Arial" w:cs="Arial"/>
                <w:sz w:val="14"/>
                <w:szCs w:val="14"/>
              </w:rPr>
              <w:t>98,7</w:t>
            </w:r>
          </w:p>
        </w:tc>
        <w:tc>
          <w:tcPr>
            <w:tcW w:w="627" w:type="dxa"/>
            <w:tcBorders>
              <w:left w:val="single" w:sz="6" w:space="0" w:color="000000"/>
            </w:tcBorders>
            <w:shd w:val="clear" w:color="auto" w:fill="auto"/>
            <w:vAlign w:val="bottom"/>
          </w:tcPr>
          <w:p w:rsidR="00D87954" w:rsidRPr="00D177B8" w:rsidRDefault="00D87954" w:rsidP="00FE725E">
            <w:pPr>
              <w:spacing w:before="40" w:line="140" w:lineRule="exact"/>
              <w:ind w:right="170"/>
              <w:jc w:val="right"/>
              <w:rPr>
                <w:rFonts w:ascii="Arial" w:hAnsi="Arial" w:cs="Arial"/>
                <w:sz w:val="14"/>
                <w:szCs w:val="14"/>
              </w:rPr>
            </w:pPr>
            <w:r w:rsidRPr="00D177B8">
              <w:rPr>
                <w:rFonts w:ascii="Arial" w:hAnsi="Arial" w:cs="Arial"/>
                <w:sz w:val="14"/>
                <w:szCs w:val="14"/>
              </w:rPr>
              <w:t>98,6</w:t>
            </w:r>
          </w:p>
        </w:tc>
        <w:tc>
          <w:tcPr>
            <w:tcW w:w="630" w:type="dxa"/>
            <w:tcBorders>
              <w:left w:val="single" w:sz="6" w:space="0" w:color="000000"/>
            </w:tcBorders>
            <w:shd w:val="clear" w:color="auto" w:fill="auto"/>
            <w:vAlign w:val="bottom"/>
          </w:tcPr>
          <w:p w:rsidR="00D87954" w:rsidRPr="00D177B8" w:rsidRDefault="00D87954" w:rsidP="00FE725E">
            <w:pPr>
              <w:spacing w:before="40" w:line="140" w:lineRule="exact"/>
              <w:ind w:right="170"/>
              <w:jc w:val="right"/>
              <w:rPr>
                <w:rFonts w:ascii="Arial" w:hAnsi="Arial" w:cs="Arial"/>
                <w:sz w:val="14"/>
                <w:szCs w:val="14"/>
              </w:rPr>
            </w:pPr>
            <w:r w:rsidRPr="00D177B8">
              <w:rPr>
                <w:rFonts w:ascii="Arial" w:hAnsi="Arial" w:cs="Arial"/>
                <w:sz w:val="14"/>
                <w:szCs w:val="14"/>
              </w:rPr>
              <w:t>83,9</w:t>
            </w:r>
          </w:p>
        </w:tc>
        <w:tc>
          <w:tcPr>
            <w:tcW w:w="627" w:type="dxa"/>
            <w:tcBorders>
              <w:left w:val="single" w:sz="6" w:space="0" w:color="000000"/>
            </w:tcBorders>
            <w:shd w:val="clear" w:color="auto" w:fill="auto"/>
            <w:vAlign w:val="bottom"/>
          </w:tcPr>
          <w:p w:rsidR="00D87954" w:rsidRPr="004D5458" w:rsidRDefault="00D87954" w:rsidP="00FE725E">
            <w:pPr>
              <w:spacing w:before="40" w:line="140" w:lineRule="exact"/>
              <w:ind w:right="170"/>
              <w:jc w:val="right"/>
              <w:rPr>
                <w:rFonts w:ascii="Arial" w:hAnsi="Arial" w:cs="Arial"/>
                <w:sz w:val="14"/>
                <w:szCs w:val="14"/>
              </w:rPr>
            </w:pPr>
            <w:r w:rsidRPr="004D5458">
              <w:rPr>
                <w:rFonts w:ascii="Arial" w:hAnsi="Arial" w:cs="Arial"/>
                <w:sz w:val="14"/>
                <w:szCs w:val="14"/>
              </w:rPr>
              <w:t>94,7</w:t>
            </w:r>
          </w:p>
        </w:tc>
        <w:tc>
          <w:tcPr>
            <w:tcW w:w="630" w:type="dxa"/>
            <w:tcBorders>
              <w:left w:val="single" w:sz="6" w:space="0" w:color="000000"/>
            </w:tcBorders>
            <w:shd w:val="clear" w:color="auto" w:fill="auto"/>
            <w:vAlign w:val="bottom"/>
          </w:tcPr>
          <w:p w:rsidR="00D87954" w:rsidRPr="00D87954" w:rsidRDefault="00D87954" w:rsidP="00FE725E">
            <w:pPr>
              <w:spacing w:before="40" w:line="140" w:lineRule="exact"/>
              <w:ind w:right="170"/>
              <w:jc w:val="right"/>
              <w:rPr>
                <w:rFonts w:ascii="Arial" w:hAnsi="Arial" w:cs="Arial"/>
                <w:sz w:val="14"/>
                <w:szCs w:val="14"/>
              </w:rPr>
            </w:pPr>
            <w:r w:rsidRPr="00D87954">
              <w:rPr>
                <w:rFonts w:ascii="Arial" w:hAnsi="Arial" w:cs="Arial"/>
                <w:sz w:val="14"/>
                <w:szCs w:val="14"/>
              </w:rPr>
              <w:t>98,3</w:t>
            </w:r>
          </w:p>
        </w:tc>
        <w:tc>
          <w:tcPr>
            <w:tcW w:w="630" w:type="dxa"/>
            <w:tcBorders>
              <w:left w:val="single" w:sz="6" w:space="0" w:color="000000"/>
            </w:tcBorders>
            <w:shd w:val="clear" w:color="auto" w:fill="auto"/>
            <w:vAlign w:val="bottom"/>
          </w:tcPr>
          <w:p w:rsidR="00D87954" w:rsidRPr="00D87954" w:rsidRDefault="00D87954" w:rsidP="00D87954">
            <w:pPr>
              <w:spacing w:before="40" w:line="140" w:lineRule="exact"/>
              <w:ind w:right="170"/>
              <w:jc w:val="right"/>
              <w:rPr>
                <w:rFonts w:ascii="Arial" w:hAnsi="Arial" w:cs="Arial"/>
                <w:sz w:val="14"/>
                <w:szCs w:val="14"/>
              </w:rPr>
            </w:pPr>
            <w:r w:rsidRPr="00D87954">
              <w:rPr>
                <w:rFonts w:ascii="Arial" w:hAnsi="Arial" w:cs="Arial"/>
                <w:sz w:val="14"/>
                <w:szCs w:val="14"/>
              </w:rPr>
              <w:t>146,8</w:t>
            </w:r>
          </w:p>
        </w:tc>
        <w:tc>
          <w:tcPr>
            <w:tcW w:w="630" w:type="dxa"/>
            <w:tcBorders>
              <w:left w:val="single" w:sz="6" w:space="0" w:color="000000"/>
            </w:tcBorders>
            <w:shd w:val="clear" w:color="auto" w:fill="auto"/>
            <w:vAlign w:val="bottom"/>
          </w:tcPr>
          <w:p w:rsidR="00D87954" w:rsidRPr="00D87954" w:rsidRDefault="00D87954" w:rsidP="00D87954">
            <w:pPr>
              <w:spacing w:before="40" w:line="140" w:lineRule="exact"/>
              <w:ind w:right="170"/>
              <w:jc w:val="right"/>
              <w:rPr>
                <w:rFonts w:ascii="Arial" w:hAnsi="Arial" w:cs="Arial"/>
                <w:sz w:val="14"/>
                <w:szCs w:val="14"/>
              </w:rPr>
            </w:pPr>
            <w:r w:rsidRPr="00D87954">
              <w:rPr>
                <w:rFonts w:ascii="Arial" w:hAnsi="Arial" w:cs="Arial"/>
                <w:sz w:val="14"/>
                <w:szCs w:val="14"/>
              </w:rPr>
              <w:t>101,1</w:t>
            </w:r>
          </w:p>
        </w:tc>
        <w:tc>
          <w:tcPr>
            <w:tcW w:w="2421" w:type="dxa"/>
            <w:tcBorders>
              <w:left w:val="single" w:sz="6" w:space="0" w:color="000000"/>
            </w:tcBorders>
            <w:shd w:val="clear" w:color="auto" w:fill="auto"/>
            <w:vAlign w:val="bottom"/>
          </w:tcPr>
          <w:p w:rsidR="00D87954" w:rsidRPr="00DC345D" w:rsidRDefault="00D87954" w:rsidP="003E4937">
            <w:pPr>
              <w:spacing w:before="40" w:line="140" w:lineRule="exact"/>
              <w:ind w:left="113"/>
              <w:rPr>
                <w:lang w:val="en-US"/>
              </w:rPr>
            </w:pPr>
            <w:r w:rsidRPr="00DC345D">
              <w:rPr>
                <w:rFonts w:ascii="Arial" w:hAnsi="Arial" w:cs="Arial"/>
                <w:i/>
                <w:spacing w:val="-4"/>
                <w:sz w:val="14"/>
                <w:szCs w:val="14"/>
                <w:lang w:val="en-US"/>
              </w:rPr>
              <w:t>metals and articles thereof</w:t>
            </w:r>
          </w:p>
        </w:tc>
      </w:tr>
      <w:tr w:rsidR="00D87954" w:rsidRPr="00542FEB" w:rsidTr="00DB3279">
        <w:tblPrEx>
          <w:tblCellMar>
            <w:left w:w="57" w:type="dxa"/>
            <w:right w:w="0" w:type="dxa"/>
          </w:tblCellMar>
        </w:tblPrEx>
        <w:trPr>
          <w:cantSplit/>
        </w:trPr>
        <w:tc>
          <w:tcPr>
            <w:tcW w:w="2472" w:type="dxa"/>
            <w:shd w:val="clear" w:color="auto" w:fill="auto"/>
            <w:vAlign w:val="bottom"/>
          </w:tcPr>
          <w:p w:rsidR="00D87954" w:rsidRPr="00DC345D" w:rsidRDefault="00D87954" w:rsidP="00425757">
            <w:pPr>
              <w:spacing w:before="40" w:line="140" w:lineRule="exact"/>
              <w:ind w:left="113"/>
            </w:pPr>
            <w:r w:rsidRPr="00DC345D">
              <w:rPr>
                <w:rFonts w:ascii="Arial" w:hAnsi="Arial" w:cs="Arial"/>
                <w:sz w:val="14"/>
              </w:rPr>
              <w:t xml:space="preserve">машины, оборудование </w:t>
            </w:r>
            <w:r>
              <w:rPr>
                <w:rFonts w:ascii="Arial" w:hAnsi="Arial" w:cs="Arial"/>
                <w:sz w:val="14"/>
              </w:rPr>
              <w:br/>
            </w:r>
            <w:r w:rsidRPr="00DC345D">
              <w:rPr>
                <w:rFonts w:ascii="Arial" w:hAnsi="Arial" w:cs="Arial"/>
                <w:sz w:val="14"/>
              </w:rPr>
              <w:t>и транспортные средства</w:t>
            </w:r>
          </w:p>
        </w:tc>
        <w:tc>
          <w:tcPr>
            <w:tcW w:w="628" w:type="dxa"/>
            <w:tcBorders>
              <w:left w:val="single" w:sz="6" w:space="0" w:color="000000"/>
            </w:tcBorders>
            <w:shd w:val="clear" w:color="auto" w:fill="auto"/>
            <w:vAlign w:val="bottom"/>
          </w:tcPr>
          <w:p w:rsidR="00D87954" w:rsidRPr="00DC345D" w:rsidRDefault="00D87954" w:rsidP="00DB3279">
            <w:pPr>
              <w:spacing w:before="40" w:line="140" w:lineRule="exact"/>
              <w:ind w:right="170"/>
              <w:jc w:val="right"/>
              <w:rPr>
                <w:rFonts w:ascii="Arial" w:hAnsi="Arial" w:cs="Arial"/>
                <w:sz w:val="14"/>
                <w:szCs w:val="14"/>
              </w:rPr>
            </w:pPr>
            <w:r w:rsidRPr="00DC345D">
              <w:rPr>
                <w:rFonts w:ascii="Arial" w:hAnsi="Arial" w:cs="Arial"/>
                <w:sz w:val="14"/>
                <w:szCs w:val="14"/>
              </w:rPr>
              <w:t>112,3</w:t>
            </w:r>
          </w:p>
        </w:tc>
        <w:tc>
          <w:tcPr>
            <w:tcW w:w="630" w:type="dxa"/>
            <w:tcBorders>
              <w:left w:val="single" w:sz="6" w:space="0" w:color="000000"/>
            </w:tcBorders>
            <w:shd w:val="clear" w:color="auto" w:fill="auto"/>
            <w:vAlign w:val="bottom"/>
          </w:tcPr>
          <w:p w:rsidR="00D87954" w:rsidRPr="00DC345D" w:rsidRDefault="00D87954" w:rsidP="00DB3279">
            <w:pPr>
              <w:spacing w:before="40" w:line="140" w:lineRule="exact"/>
              <w:ind w:right="170"/>
              <w:jc w:val="right"/>
              <w:rPr>
                <w:rFonts w:ascii="Arial" w:hAnsi="Arial" w:cs="Arial"/>
                <w:sz w:val="14"/>
                <w:szCs w:val="14"/>
              </w:rPr>
            </w:pPr>
            <w:r w:rsidRPr="00DC345D">
              <w:rPr>
                <w:rFonts w:ascii="Arial" w:hAnsi="Arial" w:cs="Arial"/>
                <w:sz w:val="14"/>
                <w:szCs w:val="14"/>
              </w:rPr>
              <w:t>108,5</w:t>
            </w:r>
          </w:p>
        </w:tc>
        <w:tc>
          <w:tcPr>
            <w:tcW w:w="627" w:type="dxa"/>
            <w:tcBorders>
              <w:left w:val="single" w:sz="6" w:space="0" w:color="000000"/>
            </w:tcBorders>
            <w:shd w:val="clear" w:color="auto" w:fill="auto"/>
            <w:vAlign w:val="bottom"/>
          </w:tcPr>
          <w:p w:rsidR="00D87954" w:rsidRPr="00D177B8" w:rsidRDefault="00D87954" w:rsidP="00FE725E">
            <w:pPr>
              <w:spacing w:before="40" w:line="140" w:lineRule="exact"/>
              <w:ind w:right="170"/>
              <w:jc w:val="right"/>
              <w:rPr>
                <w:rFonts w:ascii="Arial" w:hAnsi="Arial" w:cs="Arial"/>
                <w:sz w:val="14"/>
                <w:szCs w:val="14"/>
              </w:rPr>
            </w:pPr>
            <w:r w:rsidRPr="00D177B8">
              <w:rPr>
                <w:rFonts w:ascii="Arial" w:hAnsi="Arial" w:cs="Arial"/>
                <w:sz w:val="14"/>
                <w:szCs w:val="14"/>
              </w:rPr>
              <w:t>98,7</w:t>
            </w:r>
          </w:p>
        </w:tc>
        <w:tc>
          <w:tcPr>
            <w:tcW w:w="630" w:type="dxa"/>
            <w:tcBorders>
              <w:left w:val="single" w:sz="6" w:space="0" w:color="000000"/>
            </w:tcBorders>
            <w:shd w:val="clear" w:color="auto" w:fill="auto"/>
            <w:vAlign w:val="bottom"/>
          </w:tcPr>
          <w:p w:rsidR="00D87954" w:rsidRPr="00D177B8" w:rsidRDefault="00D87954" w:rsidP="00FE725E">
            <w:pPr>
              <w:spacing w:before="40" w:line="140" w:lineRule="exact"/>
              <w:ind w:right="170"/>
              <w:jc w:val="right"/>
              <w:rPr>
                <w:rFonts w:ascii="Arial" w:hAnsi="Arial" w:cs="Arial"/>
                <w:sz w:val="14"/>
                <w:szCs w:val="14"/>
              </w:rPr>
            </w:pPr>
            <w:r w:rsidRPr="00D177B8">
              <w:rPr>
                <w:rFonts w:ascii="Arial" w:hAnsi="Arial" w:cs="Arial"/>
                <w:sz w:val="14"/>
                <w:szCs w:val="14"/>
              </w:rPr>
              <w:t>89,4</w:t>
            </w:r>
          </w:p>
        </w:tc>
        <w:tc>
          <w:tcPr>
            <w:tcW w:w="627" w:type="dxa"/>
            <w:tcBorders>
              <w:left w:val="single" w:sz="6" w:space="0" w:color="000000"/>
            </w:tcBorders>
            <w:shd w:val="clear" w:color="auto" w:fill="auto"/>
            <w:vAlign w:val="bottom"/>
          </w:tcPr>
          <w:p w:rsidR="00D87954" w:rsidRPr="004D5458" w:rsidRDefault="00D87954" w:rsidP="00FE725E">
            <w:pPr>
              <w:spacing w:before="40" w:line="140" w:lineRule="exact"/>
              <w:ind w:right="170"/>
              <w:jc w:val="right"/>
              <w:rPr>
                <w:rFonts w:ascii="Arial" w:hAnsi="Arial" w:cs="Arial"/>
                <w:sz w:val="14"/>
                <w:szCs w:val="14"/>
              </w:rPr>
            </w:pPr>
            <w:r w:rsidRPr="004D5458">
              <w:rPr>
                <w:rFonts w:ascii="Arial" w:hAnsi="Arial" w:cs="Arial"/>
                <w:sz w:val="14"/>
                <w:szCs w:val="14"/>
              </w:rPr>
              <w:t>94,9</w:t>
            </w:r>
          </w:p>
        </w:tc>
        <w:tc>
          <w:tcPr>
            <w:tcW w:w="630" w:type="dxa"/>
            <w:tcBorders>
              <w:left w:val="single" w:sz="6" w:space="0" w:color="000000"/>
            </w:tcBorders>
            <w:shd w:val="clear" w:color="auto" w:fill="auto"/>
            <w:vAlign w:val="bottom"/>
          </w:tcPr>
          <w:p w:rsidR="00D87954" w:rsidRPr="00D87954" w:rsidRDefault="00D87954" w:rsidP="00FE725E">
            <w:pPr>
              <w:spacing w:before="40" w:line="140" w:lineRule="exact"/>
              <w:ind w:right="170"/>
              <w:jc w:val="right"/>
              <w:rPr>
                <w:rFonts w:ascii="Arial" w:hAnsi="Arial" w:cs="Arial"/>
                <w:sz w:val="14"/>
                <w:szCs w:val="14"/>
              </w:rPr>
            </w:pPr>
            <w:r w:rsidRPr="00D87954">
              <w:rPr>
                <w:rFonts w:ascii="Arial" w:hAnsi="Arial" w:cs="Arial"/>
                <w:sz w:val="14"/>
                <w:szCs w:val="14"/>
              </w:rPr>
              <w:t>96,8</w:t>
            </w:r>
          </w:p>
        </w:tc>
        <w:tc>
          <w:tcPr>
            <w:tcW w:w="630" w:type="dxa"/>
            <w:tcBorders>
              <w:left w:val="single" w:sz="6" w:space="0" w:color="000000"/>
            </w:tcBorders>
            <w:shd w:val="clear" w:color="auto" w:fill="auto"/>
            <w:vAlign w:val="bottom"/>
          </w:tcPr>
          <w:p w:rsidR="00D87954" w:rsidRPr="00D87954" w:rsidRDefault="00D87954" w:rsidP="00D87954">
            <w:pPr>
              <w:spacing w:before="40" w:line="140" w:lineRule="exact"/>
              <w:ind w:right="170"/>
              <w:jc w:val="right"/>
              <w:rPr>
                <w:rFonts w:ascii="Arial" w:hAnsi="Arial" w:cs="Arial"/>
                <w:sz w:val="14"/>
                <w:szCs w:val="14"/>
              </w:rPr>
            </w:pPr>
            <w:r w:rsidRPr="00D87954">
              <w:rPr>
                <w:rFonts w:ascii="Arial" w:hAnsi="Arial" w:cs="Arial"/>
                <w:sz w:val="14"/>
                <w:szCs w:val="14"/>
              </w:rPr>
              <w:t>106,7</w:t>
            </w:r>
          </w:p>
        </w:tc>
        <w:tc>
          <w:tcPr>
            <w:tcW w:w="630" w:type="dxa"/>
            <w:tcBorders>
              <w:left w:val="single" w:sz="6" w:space="0" w:color="000000"/>
            </w:tcBorders>
            <w:shd w:val="clear" w:color="auto" w:fill="auto"/>
            <w:vAlign w:val="bottom"/>
          </w:tcPr>
          <w:p w:rsidR="00D87954" w:rsidRPr="00D87954" w:rsidRDefault="00D87954" w:rsidP="00D87954">
            <w:pPr>
              <w:spacing w:before="40" w:line="140" w:lineRule="exact"/>
              <w:ind w:right="170"/>
              <w:jc w:val="right"/>
              <w:rPr>
                <w:rFonts w:ascii="Arial" w:hAnsi="Arial" w:cs="Arial"/>
                <w:sz w:val="14"/>
                <w:szCs w:val="14"/>
              </w:rPr>
            </w:pPr>
            <w:r w:rsidRPr="00D87954">
              <w:rPr>
                <w:rFonts w:ascii="Arial" w:hAnsi="Arial" w:cs="Arial"/>
                <w:sz w:val="14"/>
                <w:szCs w:val="14"/>
              </w:rPr>
              <w:t>123,8</w:t>
            </w:r>
          </w:p>
        </w:tc>
        <w:tc>
          <w:tcPr>
            <w:tcW w:w="2421" w:type="dxa"/>
            <w:tcBorders>
              <w:left w:val="single" w:sz="6" w:space="0" w:color="000000"/>
            </w:tcBorders>
            <w:shd w:val="clear" w:color="auto" w:fill="auto"/>
            <w:vAlign w:val="bottom"/>
          </w:tcPr>
          <w:p w:rsidR="00D87954" w:rsidRPr="00351924" w:rsidRDefault="00D87954" w:rsidP="003E4937">
            <w:pPr>
              <w:spacing w:before="40" w:line="140" w:lineRule="exact"/>
              <w:ind w:left="113"/>
              <w:rPr>
                <w:lang w:val="en-US"/>
              </w:rPr>
            </w:pPr>
            <w:r w:rsidRPr="00DC345D">
              <w:rPr>
                <w:rFonts w:ascii="Arial" w:hAnsi="Arial" w:cs="Arial"/>
                <w:i/>
                <w:sz w:val="14"/>
                <w:szCs w:val="14"/>
                <w:lang w:val="en-US"/>
              </w:rPr>
              <w:t>machines</w:t>
            </w:r>
            <w:r w:rsidRPr="00351924">
              <w:rPr>
                <w:rFonts w:ascii="Arial" w:hAnsi="Arial" w:cs="Arial"/>
                <w:i/>
                <w:sz w:val="14"/>
                <w:szCs w:val="14"/>
                <w:lang w:val="en-US"/>
              </w:rPr>
              <w:t xml:space="preserve">, </w:t>
            </w:r>
            <w:r w:rsidRPr="00DC345D">
              <w:rPr>
                <w:rFonts w:ascii="Arial" w:hAnsi="Arial" w:cs="Arial"/>
                <w:i/>
                <w:sz w:val="14"/>
                <w:szCs w:val="14"/>
                <w:lang w:val="en-US"/>
              </w:rPr>
              <w:t>equipment</w:t>
            </w:r>
            <w:r w:rsidRPr="00351924">
              <w:rPr>
                <w:rFonts w:ascii="Arial" w:hAnsi="Arial" w:cs="Arial"/>
                <w:i/>
                <w:sz w:val="14"/>
                <w:szCs w:val="14"/>
                <w:lang w:val="en-US"/>
              </w:rPr>
              <w:t xml:space="preserve"> </w:t>
            </w:r>
            <w:r w:rsidRPr="00DC345D">
              <w:rPr>
                <w:rFonts w:ascii="Arial" w:hAnsi="Arial" w:cs="Arial"/>
                <w:i/>
                <w:sz w:val="14"/>
                <w:szCs w:val="14"/>
                <w:lang w:val="en-US"/>
              </w:rPr>
              <w:t>and</w:t>
            </w:r>
            <w:r w:rsidRPr="00351924">
              <w:rPr>
                <w:rFonts w:ascii="Arial" w:hAnsi="Arial" w:cs="Arial"/>
                <w:i/>
                <w:sz w:val="14"/>
                <w:szCs w:val="14"/>
                <w:lang w:val="en-US"/>
              </w:rPr>
              <w:t xml:space="preserve"> </w:t>
            </w:r>
            <w:r w:rsidRPr="00DC345D">
              <w:rPr>
                <w:rFonts w:ascii="Arial" w:hAnsi="Arial" w:cs="Arial"/>
                <w:i/>
                <w:sz w:val="14"/>
                <w:szCs w:val="14"/>
                <w:lang w:val="en-US"/>
              </w:rPr>
              <w:t>transport</w:t>
            </w:r>
            <w:r w:rsidRPr="00351924">
              <w:rPr>
                <w:rFonts w:ascii="Arial" w:hAnsi="Arial" w:cs="Arial"/>
                <w:i/>
                <w:sz w:val="14"/>
                <w:szCs w:val="14"/>
                <w:lang w:val="en-US"/>
              </w:rPr>
              <w:t xml:space="preserve"> </w:t>
            </w:r>
            <w:r w:rsidRPr="00DC345D">
              <w:rPr>
                <w:rFonts w:ascii="Arial" w:hAnsi="Arial" w:cs="Arial"/>
                <w:i/>
                <w:sz w:val="14"/>
                <w:szCs w:val="14"/>
                <w:lang w:val="en-US"/>
              </w:rPr>
              <w:t>means</w:t>
            </w:r>
          </w:p>
        </w:tc>
      </w:tr>
      <w:tr w:rsidR="00D87954" w:rsidRPr="00DC345D" w:rsidTr="00DB3279">
        <w:tblPrEx>
          <w:tblCellMar>
            <w:left w:w="57" w:type="dxa"/>
            <w:right w:w="0" w:type="dxa"/>
          </w:tblCellMar>
        </w:tblPrEx>
        <w:trPr>
          <w:cantSplit/>
        </w:trPr>
        <w:tc>
          <w:tcPr>
            <w:tcW w:w="2472" w:type="dxa"/>
            <w:tcBorders>
              <w:bottom w:val="single" w:sz="4" w:space="0" w:color="000000"/>
            </w:tcBorders>
            <w:shd w:val="clear" w:color="auto" w:fill="auto"/>
            <w:vAlign w:val="center"/>
          </w:tcPr>
          <w:p w:rsidR="00D87954" w:rsidRPr="00DC345D" w:rsidRDefault="00D87954" w:rsidP="00425757">
            <w:pPr>
              <w:spacing w:before="40" w:line="140" w:lineRule="exact"/>
              <w:ind w:left="113"/>
            </w:pPr>
            <w:r w:rsidRPr="00DC345D">
              <w:rPr>
                <w:rFonts w:ascii="Arial" w:hAnsi="Arial" w:cs="Arial"/>
                <w:sz w:val="14"/>
              </w:rPr>
              <w:t>другие товары</w:t>
            </w:r>
          </w:p>
        </w:tc>
        <w:tc>
          <w:tcPr>
            <w:tcW w:w="628" w:type="dxa"/>
            <w:tcBorders>
              <w:left w:val="single" w:sz="6" w:space="0" w:color="000000"/>
              <w:bottom w:val="single" w:sz="4" w:space="0" w:color="000000"/>
            </w:tcBorders>
            <w:shd w:val="clear" w:color="auto" w:fill="auto"/>
            <w:vAlign w:val="bottom"/>
          </w:tcPr>
          <w:p w:rsidR="00D87954" w:rsidRPr="00DC345D" w:rsidRDefault="00D87954" w:rsidP="00DB3279">
            <w:pPr>
              <w:spacing w:before="40" w:line="140" w:lineRule="exact"/>
              <w:ind w:right="170"/>
              <w:jc w:val="right"/>
              <w:rPr>
                <w:rFonts w:ascii="Arial" w:hAnsi="Arial" w:cs="Arial"/>
                <w:sz w:val="14"/>
                <w:szCs w:val="14"/>
              </w:rPr>
            </w:pPr>
            <w:r w:rsidRPr="00DC345D">
              <w:rPr>
                <w:rFonts w:ascii="Arial" w:hAnsi="Arial" w:cs="Arial"/>
                <w:sz w:val="14"/>
                <w:szCs w:val="14"/>
              </w:rPr>
              <w:t>66,7</w:t>
            </w:r>
          </w:p>
        </w:tc>
        <w:tc>
          <w:tcPr>
            <w:tcW w:w="630" w:type="dxa"/>
            <w:tcBorders>
              <w:left w:val="single" w:sz="6" w:space="0" w:color="000000"/>
              <w:bottom w:val="single" w:sz="4" w:space="0" w:color="000000"/>
            </w:tcBorders>
            <w:shd w:val="clear" w:color="auto" w:fill="auto"/>
            <w:vAlign w:val="bottom"/>
          </w:tcPr>
          <w:p w:rsidR="00D87954" w:rsidRPr="00DC345D" w:rsidRDefault="00D87954" w:rsidP="00DB3279">
            <w:pPr>
              <w:spacing w:before="40" w:line="140" w:lineRule="exact"/>
              <w:ind w:right="170"/>
              <w:jc w:val="right"/>
              <w:rPr>
                <w:rFonts w:ascii="Arial" w:hAnsi="Arial" w:cs="Arial"/>
                <w:sz w:val="14"/>
                <w:szCs w:val="14"/>
              </w:rPr>
            </w:pPr>
            <w:r w:rsidRPr="00DC345D">
              <w:rPr>
                <w:rFonts w:ascii="Arial" w:hAnsi="Arial" w:cs="Arial"/>
                <w:sz w:val="14"/>
                <w:szCs w:val="14"/>
              </w:rPr>
              <w:t>161,2</w:t>
            </w:r>
          </w:p>
        </w:tc>
        <w:tc>
          <w:tcPr>
            <w:tcW w:w="627" w:type="dxa"/>
            <w:tcBorders>
              <w:left w:val="single" w:sz="6" w:space="0" w:color="000000"/>
              <w:bottom w:val="single" w:sz="4" w:space="0" w:color="000000"/>
            </w:tcBorders>
            <w:shd w:val="clear" w:color="auto" w:fill="auto"/>
            <w:vAlign w:val="bottom"/>
          </w:tcPr>
          <w:p w:rsidR="00D87954" w:rsidRPr="00D177B8" w:rsidRDefault="00D87954" w:rsidP="00FE725E">
            <w:pPr>
              <w:spacing w:before="40" w:line="140" w:lineRule="exact"/>
              <w:ind w:right="170"/>
              <w:jc w:val="right"/>
              <w:rPr>
                <w:rFonts w:ascii="Arial" w:hAnsi="Arial" w:cs="Arial"/>
                <w:sz w:val="14"/>
                <w:szCs w:val="14"/>
              </w:rPr>
            </w:pPr>
            <w:r w:rsidRPr="00D177B8">
              <w:rPr>
                <w:rFonts w:ascii="Arial" w:hAnsi="Arial" w:cs="Arial"/>
                <w:sz w:val="14"/>
                <w:szCs w:val="14"/>
              </w:rPr>
              <w:t>98,7</w:t>
            </w:r>
          </w:p>
        </w:tc>
        <w:tc>
          <w:tcPr>
            <w:tcW w:w="630" w:type="dxa"/>
            <w:tcBorders>
              <w:left w:val="single" w:sz="6" w:space="0" w:color="000000"/>
              <w:bottom w:val="single" w:sz="4" w:space="0" w:color="000000"/>
            </w:tcBorders>
            <w:shd w:val="clear" w:color="auto" w:fill="auto"/>
            <w:vAlign w:val="bottom"/>
          </w:tcPr>
          <w:p w:rsidR="00D87954" w:rsidRPr="00D177B8" w:rsidRDefault="00D87954" w:rsidP="00FE725E">
            <w:pPr>
              <w:spacing w:before="40" w:line="140" w:lineRule="exact"/>
              <w:ind w:right="170"/>
              <w:jc w:val="right"/>
              <w:rPr>
                <w:rFonts w:ascii="Arial" w:hAnsi="Arial" w:cs="Arial"/>
                <w:sz w:val="14"/>
                <w:szCs w:val="14"/>
              </w:rPr>
            </w:pPr>
            <w:r w:rsidRPr="00D177B8">
              <w:rPr>
                <w:rFonts w:ascii="Arial" w:hAnsi="Arial" w:cs="Arial"/>
                <w:sz w:val="14"/>
                <w:szCs w:val="14"/>
              </w:rPr>
              <w:t>124,1</w:t>
            </w:r>
          </w:p>
        </w:tc>
        <w:tc>
          <w:tcPr>
            <w:tcW w:w="627" w:type="dxa"/>
            <w:tcBorders>
              <w:left w:val="single" w:sz="6" w:space="0" w:color="000000"/>
              <w:bottom w:val="single" w:sz="4" w:space="0" w:color="000000"/>
            </w:tcBorders>
            <w:shd w:val="clear" w:color="auto" w:fill="auto"/>
            <w:vAlign w:val="bottom"/>
          </w:tcPr>
          <w:p w:rsidR="00D87954" w:rsidRPr="004D5458" w:rsidRDefault="00D87954" w:rsidP="00FE725E">
            <w:pPr>
              <w:spacing w:before="40" w:line="140" w:lineRule="exact"/>
              <w:ind w:right="170"/>
              <w:jc w:val="right"/>
              <w:rPr>
                <w:rFonts w:ascii="Arial" w:hAnsi="Arial" w:cs="Arial"/>
                <w:sz w:val="14"/>
                <w:szCs w:val="14"/>
              </w:rPr>
            </w:pPr>
            <w:r w:rsidRPr="004D5458">
              <w:rPr>
                <w:rFonts w:ascii="Arial" w:hAnsi="Arial" w:cs="Arial"/>
                <w:sz w:val="14"/>
                <w:szCs w:val="14"/>
              </w:rPr>
              <w:t>104,8</w:t>
            </w:r>
          </w:p>
        </w:tc>
        <w:tc>
          <w:tcPr>
            <w:tcW w:w="630" w:type="dxa"/>
            <w:tcBorders>
              <w:left w:val="single" w:sz="6" w:space="0" w:color="000000"/>
              <w:bottom w:val="single" w:sz="4" w:space="0" w:color="000000"/>
            </w:tcBorders>
            <w:shd w:val="clear" w:color="auto" w:fill="auto"/>
            <w:vAlign w:val="bottom"/>
          </w:tcPr>
          <w:p w:rsidR="00D87954" w:rsidRPr="00D87954" w:rsidRDefault="00D87954" w:rsidP="00FE725E">
            <w:pPr>
              <w:spacing w:before="40" w:line="140" w:lineRule="exact"/>
              <w:ind w:right="170"/>
              <w:jc w:val="right"/>
              <w:rPr>
                <w:rFonts w:ascii="Arial" w:hAnsi="Arial" w:cs="Arial"/>
                <w:sz w:val="14"/>
                <w:szCs w:val="14"/>
              </w:rPr>
            </w:pPr>
            <w:r w:rsidRPr="00D87954">
              <w:rPr>
                <w:rFonts w:ascii="Arial" w:hAnsi="Arial" w:cs="Arial"/>
                <w:sz w:val="14"/>
                <w:szCs w:val="14"/>
              </w:rPr>
              <w:t>62,9</w:t>
            </w:r>
          </w:p>
        </w:tc>
        <w:tc>
          <w:tcPr>
            <w:tcW w:w="630" w:type="dxa"/>
            <w:tcBorders>
              <w:left w:val="single" w:sz="6" w:space="0" w:color="000000"/>
              <w:bottom w:val="single" w:sz="4" w:space="0" w:color="000000"/>
            </w:tcBorders>
            <w:shd w:val="clear" w:color="auto" w:fill="auto"/>
            <w:vAlign w:val="bottom"/>
          </w:tcPr>
          <w:p w:rsidR="00D87954" w:rsidRPr="00D87954" w:rsidRDefault="00D87954" w:rsidP="00D87954">
            <w:pPr>
              <w:spacing w:before="40" w:line="140" w:lineRule="exact"/>
              <w:ind w:right="170"/>
              <w:jc w:val="right"/>
              <w:rPr>
                <w:rFonts w:ascii="Arial" w:hAnsi="Arial" w:cs="Arial"/>
                <w:sz w:val="14"/>
                <w:szCs w:val="14"/>
              </w:rPr>
            </w:pPr>
            <w:r w:rsidRPr="00D87954">
              <w:rPr>
                <w:rFonts w:ascii="Arial" w:hAnsi="Arial" w:cs="Arial"/>
                <w:sz w:val="14"/>
                <w:szCs w:val="14"/>
              </w:rPr>
              <w:t>106,7</w:t>
            </w:r>
          </w:p>
        </w:tc>
        <w:tc>
          <w:tcPr>
            <w:tcW w:w="630" w:type="dxa"/>
            <w:tcBorders>
              <w:left w:val="single" w:sz="6" w:space="0" w:color="000000"/>
              <w:bottom w:val="single" w:sz="4" w:space="0" w:color="000000"/>
            </w:tcBorders>
            <w:shd w:val="clear" w:color="auto" w:fill="auto"/>
            <w:vAlign w:val="bottom"/>
          </w:tcPr>
          <w:p w:rsidR="00D87954" w:rsidRPr="00D87954" w:rsidRDefault="00D87954" w:rsidP="00D87954">
            <w:pPr>
              <w:spacing w:before="40" w:line="140" w:lineRule="exact"/>
              <w:ind w:right="170"/>
              <w:jc w:val="right"/>
              <w:rPr>
                <w:rFonts w:ascii="Arial" w:hAnsi="Arial" w:cs="Arial"/>
                <w:sz w:val="14"/>
                <w:szCs w:val="14"/>
              </w:rPr>
            </w:pPr>
            <w:r w:rsidRPr="00D87954">
              <w:rPr>
                <w:rFonts w:ascii="Arial" w:hAnsi="Arial" w:cs="Arial"/>
                <w:sz w:val="14"/>
                <w:szCs w:val="14"/>
              </w:rPr>
              <w:t>123,8</w:t>
            </w:r>
          </w:p>
        </w:tc>
        <w:tc>
          <w:tcPr>
            <w:tcW w:w="2421" w:type="dxa"/>
            <w:tcBorders>
              <w:left w:val="single" w:sz="6" w:space="0" w:color="000000"/>
              <w:bottom w:val="single" w:sz="4" w:space="0" w:color="000000"/>
            </w:tcBorders>
            <w:shd w:val="clear" w:color="auto" w:fill="auto"/>
            <w:vAlign w:val="center"/>
          </w:tcPr>
          <w:p w:rsidR="00D87954" w:rsidRPr="00DC345D" w:rsidRDefault="00D87954" w:rsidP="003E4937">
            <w:pPr>
              <w:spacing w:before="40" w:line="140" w:lineRule="exact"/>
              <w:ind w:left="113"/>
            </w:pPr>
            <w:r w:rsidRPr="00DC345D">
              <w:rPr>
                <w:rFonts w:ascii="Arial" w:hAnsi="Arial" w:cs="Arial"/>
                <w:i/>
                <w:sz w:val="14"/>
                <w:szCs w:val="14"/>
                <w:lang w:val="en-US"/>
              </w:rPr>
              <w:t>other</w:t>
            </w:r>
            <w:r w:rsidRPr="00DC345D">
              <w:rPr>
                <w:rFonts w:ascii="Arial" w:hAnsi="Arial" w:cs="Arial"/>
                <w:i/>
                <w:sz w:val="14"/>
                <w:szCs w:val="14"/>
              </w:rPr>
              <w:t xml:space="preserve"> </w:t>
            </w:r>
            <w:r w:rsidRPr="00DC345D">
              <w:rPr>
                <w:rFonts w:ascii="Arial" w:hAnsi="Arial" w:cs="Arial"/>
                <w:i/>
                <w:sz w:val="14"/>
                <w:szCs w:val="14"/>
                <w:lang w:val="en-US"/>
              </w:rPr>
              <w:t>commodities</w:t>
            </w:r>
          </w:p>
        </w:tc>
      </w:tr>
    </w:tbl>
    <w:p w:rsidR="000C2601" w:rsidRPr="00DC345D" w:rsidRDefault="004B7AFB" w:rsidP="00482F1A">
      <w:pPr>
        <w:spacing w:before="360" w:after="60"/>
      </w:pPr>
      <w:r>
        <w:rPr>
          <w:rFonts w:ascii="Arial" w:hAnsi="Arial" w:cs="Arial"/>
          <w:b/>
          <w:sz w:val="16"/>
        </w:rPr>
        <w:t>25.</w:t>
      </w:r>
      <w:r w:rsidR="000C2601" w:rsidRPr="00DC345D">
        <w:rPr>
          <w:rFonts w:ascii="Arial" w:hAnsi="Arial" w:cs="Arial"/>
          <w:b/>
          <w:sz w:val="16"/>
        </w:rPr>
        <w:t xml:space="preserve">34. СРЕДНИЕ ФАКТИЧЕСКИЕ ЭКСПОРТНЫЕ ЦЕНЫ НА ОСНОВНЫЕ ТОВАРЫ </w:t>
      </w:r>
    </w:p>
    <w:p w:rsidR="000C2601" w:rsidRPr="00DC345D" w:rsidRDefault="003E4937">
      <w:pPr>
        <w:spacing w:after="60"/>
        <w:ind w:left="510"/>
        <w:rPr>
          <w:lang w:val="en-US"/>
        </w:rPr>
      </w:pPr>
      <w:r w:rsidRPr="00DC345D">
        <w:rPr>
          <w:rFonts w:ascii="Arial" w:hAnsi="Arial" w:cs="Arial"/>
          <w:b/>
          <w:i/>
          <w:sz w:val="16"/>
          <w:lang w:val="en-US"/>
        </w:rPr>
        <w:t>AVERAGE CURRENT EXPORT PRICES FOR MAIN COMMODITIES</w:t>
      </w:r>
      <w:r w:rsidR="000C2601" w:rsidRPr="00DC345D">
        <w:rPr>
          <w:rFonts w:ascii="Arial" w:hAnsi="Arial" w:cs="Arial"/>
          <w:b/>
          <w:i/>
          <w:sz w:val="16"/>
          <w:lang w:val="en-US"/>
        </w:rPr>
        <w:t xml:space="preserve"> </w:t>
      </w:r>
    </w:p>
    <w:p w:rsidR="000C2601" w:rsidRPr="00DC345D" w:rsidRDefault="000C2601">
      <w:pPr>
        <w:spacing w:after="60"/>
        <w:jc w:val="right"/>
        <w:rPr>
          <w:rFonts w:ascii="Arial" w:hAnsi="Arial" w:cs="Arial"/>
          <w:sz w:val="14"/>
          <w:szCs w:val="14"/>
        </w:rPr>
      </w:pPr>
      <w:r w:rsidRPr="00DC345D">
        <w:rPr>
          <w:rFonts w:ascii="Arial" w:hAnsi="Arial" w:cs="Arial"/>
          <w:sz w:val="14"/>
          <w:szCs w:val="14"/>
        </w:rPr>
        <w:t xml:space="preserve">(долларов США за тонну / </w:t>
      </w:r>
      <w:r w:rsidRPr="00DC345D">
        <w:rPr>
          <w:rFonts w:ascii="Arial" w:hAnsi="Arial" w:cs="Arial"/>
          <w:i/>
          <w:sz w:val="14"/>
          <w:szCs w:val="14"/>
          <w:lang w:val="en-US"/>
        </w:rPr>
        <w:t>US dollars</w:t>
      </w:r>
      <w:r w:rsidRPr="00DC345D">
        <w:rPr>
          <w:rFonts w:ascii="Arial" w:hAnsi="Arial" w:cs="Arial"/>
          <w:i/>
          <w:sz w:val="14"/>
          <w:szCs w:val="14"/>
        </w:rPr>
        <w:t xml:space="preserve"> </w:t>
      </w:r>
      <w:r w:rsidRPr="00DC345D">
        <w:rPr>
          <w:rFonts w:ascii="Arial" w:hAnsi="Arial" w:cs="Arial"/>
          <w:i/>
          <w:sz w:val="14"/>
          <w:szCs w:val="14"/>
          <w:lang w:val="en-US"/>
        </w:rPr>
        <w:t>per</w:t>
      </w:r>
      <w:r w:rsidRPr="00DC345D">
        <w:rPr>
          <w:rFonts w:ascii="Arial" w:hAnsi="Arial" w:cs="Arial"/>
          <w:i/>
          <w:sz w:val="14"/>
          <w:szCs w:val="14"/>
        </w:rPr>
        <w:t xml:space="preserve"> </w:t>
      </w:r>
      <w:r w:rsidRPr="00DC345D">
        <w:rPr>
          <w:rFonts w:ascii="Arial" w:hAnsi="Arial" w:cs="Arial"/>
          <w:i/>
          <w:sz w:val="14"/>
          <w:szCs w:val="14"/>
          <w:lang w:val="en-US"/>
        </w:rPr>
        <w:t>tonne</w:t>
      </w:r>
      <w:r w:rsidRPr="00DC345D">
        <w:rPr>
          <w:rFonts w:ascii="Arial" w:hAnsi="Arial" w:cs="Arial"/>
          <w:sz w:val="14"/>
          <w:szCs w:val="14"/>
        </w:rPr>
        <w:t>)</w:t>
      </w:r>
    </w:p>
    <w:tbl>
      <w:tblPr>
        <w:tblW w:w="9922" w:type="dxa"/>
        <w:tblInd w:w="57" w:type="dxa"/>
        <w:tblLayout w:type="fixed"/>
        <w:tblCellMar>
          <w:left w:w="57" w:type="dxa"/>
          <w:right w:w="0" w:type="dxa"/>
        </w:tblCellMar>
        <w:tblLook w:val="0000" w:firstRow="0" w:lastRow="0" w:firstColumn="0" w:lastColumn="0" w:noHBand="0" w:noVBand="0"/>
      </w:tblPr>
      <w:tblGrid>
        <w:gridCol w:w="3215"/>
        <w:gridCol w:w="699"/>
        <w:gridCol w:w="699"/>
        <w:gridCol w:w="699"/>
        <w:gridCol w:w="699"/>
        <w:gridCol w:w="699"/>
        <w:gridCol w:w="3212"/>
      </w:tblGrid>
      <w:tr w:rsidR="001E61B2" w:rsidRPr="00DC345D" w:rsidTr="00C31ACA">
        <w:trPr>
          <w:cantSplit/>
        </w:trPr>
        <w:tc>
          <w:tcPr>
            <w:tcW w:w="3215" w:type="dxa"/>
            <w:tcBorders>
              <w:top w:val="single" w:sz="6" w:space="0" w:color="000000"/>
              <w:bottom w:val="single" w:sz="6" w:space="0" w:color="000000"/>
            </w:tcBorders>
            <w:shd w:val="clear" w:color="auto" w:fill="auto"/>
          </w:tcPr>
          <w:p w:rsidR="001E61B2" w:rsidRPr="00DC345D" w:rsidRDefault="001E61B2">
            <w:pPr>
              <w:snapToGrid w:val="0"/>
              <w:spacing w:before="60" w:after="60"/>
              <w:jc w:val="center"/>
              <w:rPr>
                <w:rFonts w:ascii="Arial" w:hAnsi="Arial" w:cs="Arial"/>
                <w:sz w:val="14"/>
              </w:rPr>
            </w:pPr>
          </w:p>
        </w:tc>
        <w:tc>
          <w:tcPr>
            <w:tcW w:w="699" w:type="dxa"/>
            <w:tcBorders>
              <w:top w:val="single" w:sz="6" w:space="0" w:color="000000"/>
              <w:left w:val="single" w:sz="6" w:space="0" w:color="000000"/>
              <w:bottom w:val="single" w:sz="6" w:space="0" w:color="000000"/>
            </w:tcBorders>
            <w:shd w:val="clear" w:color="auto" w:fill="auto"/>
          </w:tcPr>
          <w:p w:rsidR="001E61B2" w:rsidRPr="00DC345D" w:rsidRDefault="001E61B2">
            <w:pPr>
              <w:spacing w:before="60" w:after="60"/>
              <w:jc w:val="center"/>
            </w:pPr>
            <w:r w:rsidRPr="00DC345D">
              <w:rPr>
                <w:rFonts w:ascii="Arial" w:hAnsi="Arial" w:cs="Arial"/>
                <w:sz w:val="14"/>
              </w:rPr>
              <w:t>2000</w:t>
            </w:r>
          </w:p>
        </w:tc>
        <w:tc>
          <w:tcPr>
            <w:tcW w:w="699" w:type="dxa"/>
            <w:tcBorders>
              <w:top w:val="single" w:sz="6" w:space="0" w:color="000000"/>
              <w:left w:val="single" w:sz="6" w:space="0" w:color="000000"/>
              <w:bottom w:val="single" w:sz="6" w:space="0" w:color="000000"/>
            </w:tcBorders>
            <w:shd w:val="clear" w:color="auto" w:fill="auto"/>
          </w:tcPr>
          <w:p w:rsidR="001E61B2" w:rsidRPr="00DC345D" w:rsidRDefault="001E61B2">
            <w:pPr>
              <w:pStyle w:val="01-golovka"/>
              <w:widowControl/>
              <w:spacing w:before="60" w:after="60"/>
            </w:pPr>
            <w:r w:rsidRPr="00DC345D">
              <w:rPr>
                <w:rFonts w:ascii="Arial" w:hAnsi="Arial" w:cs="Arial"/>
              </w:rPr>
              <w:t>2010</w:t>
            </w:r>
          </w:p>
        </w:tc>
        <w:tc>
          <w:tcPr>
            <w:tcW w:w="699" w:type="dxa"/>
            <w:tcBorders>
              <w:top w:val="single" w:sz="6" w:space="0" w:color="000000"/>
              <w:left w:val="single" w:sz="6" w:space="0" w:color="000000"/>
              <w:bottom w:val="single" w:sz="6" w:space="0" w:color="000000"/>
              <w:right w:val="single" w:sz="6" w:space="0" w:color="000000"/>
            </w:tcBorders>
          </w:tcPr>
          <w:p w:rsidR="001E61B2" w:rsidRPr="00DC345D" w:rsidRDefault="001E61B2" w:rsidP="001E61B2">
            <w:pPr>
              <w:spacing w:before="60" w:after="60"/>
              <w:jc w:val="center"/>
              <w:rPr>
                <w:rFonts w:ascii="Arial" w:hAnsi="Arial" w:cs="Arial"/>
                <w:sz w:val="14"/>
              </w:rPr>
            </w:pPr>
            <w:r>
              <w:rPr>
                <w:rFonts w:ascii="Arial" w:hAnsi="Arial" w:cs="Arial"/>
                <w:sz w:val="14"/>
              </w:rPr>
              <w:t>2019</w:t>
            </w:r>
          </w:p>
        </w:tc>
        <w:tc>
          <w:tcPr>
            <w:tcW w:w="699" w:type="dxa"/>
            <w:tcBorders>
              <w:top w:val="single" w:sz="6" w:space="0" w:color="000000"/>
              <w:left w:val="single" w:sz="6" w:space="0" w:color="000000"/>
              <w:bottom w:val="single" w:sz="6" w:space="0" w:color="000000"/>
            </w:tcBorders>
          </w:tcPr>
          <w:p w:rsidR="001E61B2" w:rsidRPr="00C31ACA" w:rsidRDefault="001E61B2" w:rsidP="001E61B2">
            <w:pPr>
              <w:spacing w:before="60" w:after="60"/>
              <w:jc w:val="center"/>
              <w:rPr>
                <w:rFonts w:ascii="Arial" w:hAnsi="Arial" w:cs="Arial"/>
                <w:sz w:val="14"/>
                <w:lang w:val="en-US"/>
              </w:rPr>
            </w:pPr>
            <w:r>
              <w:rPr>
                <w:rFonts w:ascii="Arial" w:hAnsi="Arial" w:cs="Arial"/>
                <w:sz w:val="14"/>
                <w:lang w:val="en-US"/>
              </w:rPr>
              <w:t>2020</w:t>
            </w:r>
          </w:p>
        </w:tc>
        <w:tc>
          <w:tcPr>
            <w:tcW w:w="699" w:type="dxa"/>
            <w:tcBorders>
              <w:top w:val="single" w:sz="6" w:space="0" w:color="000000"/>
              <w:left w:val="single" w:sz="6" w:space="0" w:color="000000"/>
              <w:bottom w:val="single" w:sz="6" w:space="0" w:color="000000"/>
            </w:tcBorders>
            <w:shd w:val="clear" w:color="auto" w:fill="auto"/>
          </w:tcPr>
          <w:p w:rsidR="001E61B2" w:rsidRPr="001E61B2" w:rsidRDefault="001E61B2" w:rsidP="00482F1A">
            <w:pPr>
              <w:spacing w:before="60" w:after="60"/>
              <w:jc w:val="center"/>
              <w:rPr>
                <w:rFonts w:ascii="Arial" w:hAnsi="Arial" w:cs="Arial"/>
                <w:sz w:val="14"/>
              </w:rPr>
            </w:pPr>
            <w:r>
              <w:rPr>
                <w:rFonts w:ascii="Arial" w:hAnsi="Arial" w:cs="Arial"/>
                <w:sz w:val="14"/>
              </w:rPr>
              <w:t>2021</w:t>
            </w:r>
          </w:p>
        </w:tc>
        <w:tc>
          <w:tcPr>
            <w:tcW w:w="3212" w:type="dxa"/>
            <w:tcBorders>
              <w:top w:val="single" w:sz="6" w:space="0" w:color="000000"/>
              <w:left w:val="single" w:sz="6" w:space="0" w:color="000000"/>
              <w:bottom w:val="single" w:sz="6" w:space="0" w:color="000000"/>
            </w:tcBorders>
            <w:shd w:val="clear" w:color="auto" w:fill="auto"/>
          </w:tcPr>
          <w:p w:rsidR="001E61B2" w:rsidRPr="00DC345D" w:rsidRDefault="001E61B2">
            <w:pPr>
              <w:snapToGrid w:val="0"/>
              <w:spacing w:before="60" w:after="60"/>
              <w:jc w:val="center"/>
              <w:rPr>
                <w:rFonts w:ascii="Arial" w:hAnsi="Arial" w:cs="Arial"/>
                <w:i/>
                <w:sz w:val="14"/>
                <w:lang w:val="en-US"/>
              </w:rPr>
            </w:pPr>
          </w:p>
        </w:tc>
      </w:tr>
      <w:tr w:rsidR="00D87954" w:rsidRPr="00542FEB" w:rsidTr="00DB3279">
        <w:trPr>
          <w:cantSplit/>
        </w:trPr>
        <w:tc>
          <w:tcPr>
            <w:tcW w:w="3215" w:type="dxa"/>
            <w:shd w:val="clear" w:color="auto" w:fill="auto"/>
            <w:vAlign w:val="bottom"/>
          </w:tcPr>
          <w:p w:rsidR="00D87954" w:rsidRPr="004D5458" w:rsidRDefault="00D87954">
            <w:pPr>
              <w:spacing w:before="40" w:line="150" w:lineRule="exact"/>
              <w:ind w:right="57"/>
              <w:rPr>
                <w:rFonts w:ascii="Arial" w:hAnsi="Arial" w:cs="Arial"/>
                <w:sz w:val="14"/>
                <w:szCs w:val="14"/>
              </w:rPr>
            </w:pPr>
            <w:r w:rsidRPr="004D5458">
              <w:rPr>
                <w:rFonts w:ascii="Arial" w:hAnsi="Arial" w:cs="Arial"/>
                <w:sz w:val="14"/>
                <w:szCs w:val="14"/>
              </w:rPr>
              <w:t>Мясо свежее и мороженое (без мяса птицы)</w:t>
            </w:r>
          </w:p>
        </w:tc>
        <w:tc>
          <w:tcPr>
            <w:tcW w:w="699" w:type="dxa"/>
            <w:tcBorders>
              <w:left w:val="single" w:sz="6" w:space="0" w:color="000000"/>
            </w:tcBorders>
            <w:shd w:val="clear" w:color="auto" w:fill="auto"/>
            <w:vAlign w:val="bottom"/>
          </w:tcPr>
          <w:p w:rsidR="00D87954" w:rsidRPr="00DB3279" w:rsidRDefault="00D87954" w:rsidP="00DB3279">
            <w:pPr>
              <w:spacing w:before="40" w:line="150" w:lineRule="exact"/>
              <w:ind w:right="170"/>
              <w:jc w:val="right"/>
              <w:rPr>
                <w:rFonts w:ascii="Arial" w:hAnsi="Arial" w:cs="Arial"/>
                <w:sz w:val="14"/>
                <w:szCs w:val="14"/>
              </w:rPr>
            </w:pPr>
            <w:r w:rsidRPr="00DB3279">
              <w:rPr>
                <w:rFonts w:ascii="Arial" w:hAnsi="Arial" w:cs="Arial"/>
                <w:sz w:val="14"/>
                <w:szCs w:val="14"/>
              </w:rPr>
              <w:t>1</w:t>
            </w:r>
            <w:r w:rsidRPr="00DB3279">
              <w:rPr>
                <w:rFonts w:ascii="Arial" w:hAnsi="Arial" w:cs="Arial"/>
                <w:sz w:val="14"/>
                <w:szCs w:val="14"/>
                <w:lang w:val="en-US"/>
              </w:rPr>
              <w:t> </w:t>
            </w:r>
            <w:r w:rsidRPr="00DB3279">
              <w:rPr>
                <w:rFonts w:ascii="Arial" w:hAnsi="Arial" w:cs="Arial"/>
                <w:sz w:val="14"/>
                <w:szCs w:val="14"/>
              </w:rPr>
              <w:t>088</w:t>
            </w:r>
          </w:p>
        </w:tc>
        <w:tc>
          <w:tcPr>
            <w:tcW w:w="699" w:type="dxa"/>
            <w:tcBorders>
              <w:left w:val="single" w:sz="6" w:space="0" w:color="000000"/>
            </w:tcBorders>
            <w:shd w:val="clear" w:color="auto" w:fill="auto"/>
            <w:vAlign w:val="bottom"/>
          </w:tcPr>
          <w:p w:rsidR="00D87954" w:rsidRPr="00DB3279" w:rsidRDefault="00D87954" w:rsidP="00DB3279">
            <w:pPr>
              <w:spacing w:before="40" w:line="150" w:lineRule="exact"/>
              <w:ind w:right="170"/>
              <w:jc w:val="right"/>
              <w:rPr>
                <w:rFonts w:ascii="Arial" w:hAnsi="Arial" w:cs="Arial"/>
                <w:sz w:val="14"/>
                <w:szCs w:val="14"/>
              </w:rPr>
            </w:pPr>
            <w:r w:rsidRPr="00DB3279">
              <w:rPr>
                <w:rFonts w:ascii="Arial" w:hAnsi="Arial" w:cs="Arial"/>
                <w:sz w:val="14"/>
                <w:szCs w:val="14"/>
              </w:rPr>
              <w:t>3</w:t>
            </w:r>
            <w:r>
              <w:rPr>
                <w:rFonts w:ascii="Arial" w:hAnsi="Arial" w:cs="Arial"/>
                <w:sz w:val="14"/>
                <w:szCs w:val="14"/>
                <w:lang w:val="en-US"/>
              </w:rPr>
              <w:t> </w:t>
            </w:r>
            <w:r w:rsidRPr="00DB3279">
              <w:rPr>
                <w:rFonts w:ascii="Arial" w:hAnsi="Arial" w:cs="Arial"/>
                <w:sz w:val="14"/>
                <w:szCs w:val="14"/>
              </w:rPr>
              <w:t>351</w:t>
            </w:r>
          </w:p>
        </w:tc>
        <w:tc>
          <w:tcPr>
            <w:tcW w:w="699" w:type="dxa"/>
            <w:tcBorders>
              <w:left w:val="single" w:sz="6" w:space="0" w:color="000000"/>
              <w:right w:val="single" w:sz="6" w:space="0" w:color="000000"/>
            </w:tcBorders>
            <w:vAlign w:val="bottom"/>
          </w:tcPr>
          <w:p w:rsidR="00D87954" w:rsidRPr="00DB3279" w:rsidRDefault="00D87954" w:rsidP="001E61B2">
            <w:pPr>
              <w:spacing w:before="40" w:line="150" w:lineRule="exact"/>
              <w:ind w:right="170"/>
              <w:jc w:val="right"/>
              <w:rPr>
                <w:rFonts w:ascii="Arial" w:hAnsi="Arial" w:cs="Arial"/>
                <w:sz w:val="14"/>
                <w:szCs w:val="14"/>
              </w:rPr>
            </w:pPr>
            <w:r w:rsidRPr="00DB3279">
              <w:rPr>
                <w:rFonts w:ascii="Arial" w:hAnsi="Arial" w:cs="Arial"/>
                <w:sz w:val="14"/>
                <w:szCs w:val="14"/>
              </w:rPr>
              <w:t>2</w:t>
            </w:r>
            <w:r w:rsidRPr="00DB3279">
              <w:rPr>
                <w:rFonts w:ascii="Arial" w:hAnsi="Arial" w:cs="Arial"/>
                <w:sz w:val="14"/>
                <w:szCs w:val="14"/>
                <w:lang w:val="en-US"/>
              </w:rPr>
              <w:t> </w:t>
            </w:r>
            <w:r w:rsidRPr="00DB3279">
              <w:rPr>
                <w:rFonts w:ascii="Arial" w:hAnsi="Arial" w:cs="Arial"/>
                <w:sz w:val="14"/>
                <w:szCs w:val="14"/>
              </w:rPr>
              <w:t>653</w:t>
            </w:r>
          </w:p>
        </w:tc>
        <w:tc>
          <w:tcPr>
            <w:tcW w:w="699" w:type="dxa"/>
            <w:tcBorders>
              <w:left w:val="single" w:sz="6"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2 545</w:t>
            </w:r>
          </w:p>
        </w:tc>
        <w:tc>
          <w:tcPr>
            <w:tcW w:w="699" w:type="dxa"/>
            <w:tcBorders>
              <w:left w:val="single" w:sz="6"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3 315</w:t>
            </w:r>
          </w:p>
        </w:tc>
        <w:tc>
          <w:tcPr>
            <w:tcW w:w="3212" w:type="dxa"/>
            <w:tcBorders>
              <w:left w:val="single" w:sz="6" w:space="0" w:color="000000"/>
            </w:tcBorders>
            <w:shd w:val="clear" w:color="auto" w:fill="auto"/>
            <w:vAlign w:val="bottom"/>
          </w:tcPr>
          <w:p w:rsidR="00D87954" w:rsidRPr="00DC345D" w:rsidRDefault="00D87954" w:rsidP="003E4937">
            <w:pPr>
              <w:spacing w:before="40" w:line="150" w:lineRule="exact"/>
              <w:rPr>
                <w:rFonts w:ascii="Arial" w:hAnsi="Arial" w:cs="Arial"/>
                <w:i/>
                <w:sz w:val="14"/>
                <w:szCs w:val="14"/>
                <w:lang w:val="en-US"/>
              </w:rPr>
            </w:pPr>
            <w:r w:rsidRPr="00DC345D">
              <w:rPr>
                <w:rStyle w:val="hps"/>
                <w:rFonts w:ascii="Arial" w:hAnsi="Arial" w:cs="Arial"/>
                <w:i/>
                <w:sz w:val="14"/>
                <w:szCs w:val="14"/>
                <w:lang w:val="en"/>
              </w:rPr>
              <w:t>Fresh and frozen meat</w:t>
            </w:r>
            <w:r w:rsidRPr="00DC345D">
              <w:rPr>
                <w:rStyle w:val="shorttext"/>
                <w:rFonts w:ascii="Arial" w:hAnsi="Arial" w:cs="Arial"/>
                <w:i/>
                <w:sz w:val="14"/>
                <w:szCs w:val="14"/>
                <w:lang w:val="en"/>
              </w:rPr>
              <w:t xml:space="preserve"> </w:t>
            </w:r>
            <w:r w:rsidRPr="00DC345D">
              <w:rPr>
                <w:rStyle w:val="hpsatn"/>
                <w:rFonts w:ascii="Arial" w:hAnsi="Arial" w:cs="Arial"/>
                <w:i/>
                <w:sz w:val="14"/>
                <w:szCs w:val="14"/>
                <w:lang w:val="en"/>
              </w:rPr>
              <w:t>(</w:t>
            </w:r>
            <w:r w:rsidRPr="00DC345D">
              <w:rPr>
                <w:rStyle w:val="shorttext"/>
                <w:rFonts w:ascii="Arial" w:hAnsi="Arial" w:cs="Arial"/>
                <w:i/>
                <w:sz w:val="14"/>
                <w:szCs w:val="14"/>
                <w:lang w:val="en"/>
              </w:rPr>
              <w:t>excluding poultry</w:t>
            </w:r>
            <w:r w:rsidRPr="00DC345D">
              <w:rPr>
                <w:rFonts w:ascii="Arial" w:hAnsi="Arial" w:cs="Arial"/>
                <w:i/>
                <w:sz w:val="14"/>
                <w:szCs w:val="14"/>
                <w:lang w:val="en-US"/>
              </w:rPr>
              <w:t>)</w:t>
            </w:r>
          </w:p>
        </w:tc>
      </w:tr>
      <w:tr w:rsidR="00D87954" w:rsidRPr="00DC345D" w:rsidTr="00DB3279">
        <w:trPr>
          <w:cantSplit/>
        </w:trPr>
        <w:tc>
          <w:tcPr>
            <w:tcW w:w="3215" w:type="dxa"/>
            <w:shd w:val="clear" w:color="auto" w:fill="auto"/>
            <w:vAlign w:val="bottom"/>
          </w:tcPr>
          <w:p w:rsidR="00D87954" w:rsidRPr="004D5458" w:rsidRDefault="00D87954">
            <w:pPr>
              <w:spacing w:before="40" w:line="150" w:lineRule="exact"/>
              <w:ind w:right="57"/>
              <w:rPr>
                <w:rFonts w:ascii="Arial" w:hAnsi="Arial" w:cs="Arial"/>
                <w:sz w:val="14"/>
                <w:szCs w:val="14"/>
              </w:rPr>
            </w:pPr>
            <w:r w:rsidRPr="004D5458">
              <w:rPr>
                <w:rFonts w:ascii="Arial" w:hAnsi="Arial" w:cs="Arial"/>
                <w:sz w:val="14"/>
                <w:szCs w:val="14"/>
              </w:rPr>
              <w:t>Мясо птицы свежее и мороженое</w:t>
            </w:r>
          </w:p>
        </w:tc>
        <w:tc>
          <w:tcPr>
            <w:tcW w:w="699" w:type="dxa"/>
            <w:tcBorders>
              <w:left w:val="single" w:sz="6" w:space="0" w:color="000000"/>
            </w:tcBorders>
            <w:shd w:val="clear" w:color="auto" w:fill="auto"/>
            <w:vAlign w:val="bottom"/>
          </w:tcPr>
          <w:p w:rsidR="00D87954" w:rsidRPr="00DB3279" w:rsidRDefault="00D87954" w:rsidP="00DB3279">
            <w:pPr>
              <w:spacing w:before="40" w:line="150" w:lineRule="exact"/>
              <w:ind w:right="170"/>
              <w:jc w:val="right"/>
              <w:rPr>
                <w:rFonts w:ascii="Arial" w:hAnsi="Arial" w:cs="Arial"/>
                <w:sz w:val="14"/>
                <w:szCs w:val="14"/>
              </w:rPr>
            </w:pPr>
            <w:r w:rsidRPr="00DB3279">
              <w:rPr>
                <w:rFonts w:ascii="Arial" w:hAnsi="Arial" w:cs="Arial"/>
                <w:sz w:val="14"/>
                <w:szCs w:val="14"/>
              </w:rPr>
              <w:t>978</w:t>
            </w:r>
          </w:p>
        </w:tc>
        <w:tc>
          <w:tcPr>
            <w:tcW w:w="699" w:type="dxa"/>
            <w:tcBorders>
              <w:left w:val="single" w:sz="6" w:space="0" w:color="000000"/>
            </w:tcBorders>
            <w:shd w:val="clear" w:color="auto" w:fill="auto"/>
            <w:vAlign w:val="bottom"/>
          </w:tcPr>
          <w:p w:rsidR="00D87954" w:rsidRPr="00DB3279" w:rsidRDefault="00D87954" w:rsidP="00DB3279">
            <w:pPr>
              <w:spacing w:before="40" w:line="150" w:lineRule="exact"/>
              <w:ind w:right="170"/>
              <w:jc w:val="right"/>
              <w:rPr>
                <w:rFonts w:ascii="Arial" w:hAnsi="Arial" w:cs="Arial"/>
                <w:sz w:val="14"/>
                <w:szCs w:val="14"/>
              </w:rPr>
            </w:pPr>
            <w:r w:rsidRPr="00DB3279">
              <w:rPr>
                <w:rFonts w:ascii="Arial" w:hAnsi="Arial" w:cs="Arial"/>
                <w:sz w:val="14"/>
                <w:szCs w:val="14"/>
              </w:rPr>
              <w:t>931</w:t>
            </w:r>
          </w:p>
        </w:tc>
        <w:tc>
          <w:tcPr>
            <w:tcW w:w="699" w:type="dxa"/>
            <w:tcBorders>
              <w:left w:val="single" w:sz="6" w:space="0" w:color="000000"/>
              <w:right w:val="single" w:sz="6" w:space="0" w:color="000000"/>
            </w:tcBorders>
            <w:vAlign w:val="bottom"/>
          </w:tcPr>
          <w:p w:rsidR="00D87954" w:rsidRPr="00DB3279" w:rsidRDefault="00D87954" w:rsidP="001E61B2">
            <w:pPr>
              <w:spacing w:before="40" w:line="150" w:lineRule="exact"/>
              <w:ind w:right="170"/>
              <w:jc w:val="right"/>
              <w:rPr>
                <w:rFonts w:ascii="Arial" w:hAnsi="Arial" w:cs="Arial"/>
                <w:sz w:val="14"/>
                <w:szCs w:val="14"/>
              </w:rPr>
            </w:pPr>
            <w:r w:rsidRPr="00DB3279">
              <w:rPr>
                <w:rFonts w:ascii="Arial" w:hAnsi="Arial" w:cs="Arial"/>
                <w:sz w:val="14"/>
                <w:szCs w:val="14"/>
              </w:rPr>
              <w:t>1</w:t>
            </w:r>
            <w:r w:rsidRPr="00DB3279">
              <w:rPr>
                <w:rFonts w:ascii="Arial" w:hAnsi="Arial" w:cs="Arial"/>
                <w:sz w:val="14"/>
                <w:szCs w:val="14"/>
                <w:lang w:val="en-US"/>
              </w:rPr>
              <w:t> </w:t>
            </w:r>
            <w:r w:rsidRPr="00DB3279">
              <w:rPr>
                <w:rFonts w:ascii="Arial" w:hAnsi="Arial" w:cs="Arial"/>
                <w:sz w:val="14"/>
                <w:szCs w:val="14"/>
              </w:rPr>
              <w:t>555</w:t>
            </w:r>
          </w:p>
        </w:tc>
        <w:tc>
          <w:tcPr>
            <w:tcW w:w="699" w:type="dxa"/>
            <w:tcBorders>
              <w:left w:val="single" w:sz="6"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1 447</w:t>
            </w:r>
          </w:p>
        </w:tc>
        <w:tc>
          <w:tcPr>
            <w:tcW w:w="699" w:type="dxa"/>
            <w:tcBorders>
              <w:left w:val="single" w:sz="6"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1 765</w:t>
            </w:r>
          </w:p>
        </w:tc>
        <w:tc>
          <w:tcPr>
            <w:tcW w:w="3212" w:type="dxa"/>
            <w:tcBorders>
              <w:left w:val="single" w:sz="6" w:space="0" w:color="000000"/>
            </w:tcBorders>
            <w:shd w:val="clear" w:color="auto" w:fill="auto"/>
            <w:vAlign w:val="bottom"/>
          </w:tcPr>
          <w:p w:rsidR="00D87954" w:rsidRPr="00DC345D" w:rsidRDefault="00D87954" w:rsidP="003E4937">
            <w:pPr>
              <w:spacing w:before="40" w:line="150" w:lineRule="exact"/>
              <w:rPr>
                <w:rFonts w:ascii="Arial" w:hAnsi="Arial" w:cs="Arial"/>
                <w:i/>
                <w:sz w:val="14"/>
                <w:szCs w:val="14"/>
                <w:lang w:val="en-US"/>
              </w:rPr>
            </w:pPr>
            <w:r w:rsidRPr="00DC345D">
              <w:rPr>
                <w:rFonts w:ascii="Arial" w:hAnsi="Arial" w:cs="Arial"/>
                <w:i/>
                <w:sz w:val="14"/>
                <w:szCs w:val="14"/>
                <w:lang w:val="en"/>
              </w:rPr>
              <w:t xml:space="preserve">Fresh and frozen poultry </w:t>
            </w:r>
          </w:p>
        </w:tc>
      </w:tr>
      <w:tr w:rsidR="00D87954" w:rsidRPr="00DC345D" w:rsidTr="00DB3279">
        <w:trPr>
          <w:cantSplit/>
        </w:trPr>
        <w:tc>
          <w:tcPr>
            <w:tcW w:w="3215" w:type="dxa"/>
            <w:shd w:val="clear" w:color="auto" w:fill="auto"/>
            <w:vAlign w:val="bottom"/>
          </w:tcPr>
          <w:p w:rsidR="00D87954" w:rsidRPr="004D5458" w:rsidRDefault="00D87954">
            <w:pPr>
              <w:spacing w:before="40" w:line="150" w:lineRule="exact"/>
              <w:ind w:right="57"/>
              <w:rPr>
                <w:rFonts w:ascii="Arial" w:hAnsi="Arial" w:cs="Arial"/>
                <w:sz w:val="14"/>
                <w:szCs w:val="14"/>
              </w:rPr>
            </w:pPr>
            <w:r w:rsidRPr="004D5458">
              <w:rPr>
                <w:rFonts w:ascii="Arial" w:hAnsi="Arial" w:cs="Arial"/>
                <w:sz w:val="14"/>
                <w:szCs w:val="14"/>
              </w:rPr>
              <w:t>Рыба свежая и мороженая</w:t>
            </w:r>
          </w:p>
        </w:tc>
        <w:tc>
          <w:tcPr>
            <w:tcW w:w="699" w:type="dxa"/>
            <w:tcBorders>
              <w:left w:val="single" w:sz="6" w:space="0" w:color="000000"/>
            </w:tcBorders>
            <w:shd w:val="clear" w:color="auto" w:fill="auto"/>
            <w:vAlign w:val="bottom"/>
          </w:tcPr>
          <w:p w:rsidR="00D87954" w:rsidRPr="00DB3279" w:rsidRDefault="00D87954" w:rsidP="00DB3279">
            <w:pPr>
              <w:spacing w:before="40" w:line="150" w:lineRule="exact"/>
              <w:ind w:right="170"/>
              <w:jc w:val="right"/>
              <w:rPr>
                <w:rFonts w:ascii="Arial" w:hAnsi="Arial" w:cs="Arial"/>
                <w:sz w:val="14"/>
                <w:szCs w:val="14"/>
              </w:rPr>
            </w:pPr>
            <w:r w:rsidRPr="00DB3279">
              <w:rPr>
                <w:rFonts w:ascii="Arial" w:hAnsi="Arial" w:cs="Arial"/>
                <w:sz w:val="14"/>
                <w:szCs w:val="14"/>
              </w:rPr>
              <w:t>1</w:t>
            </w:r>
            <w:r w:rsidRPr="00DB3279">
              <w:rPr>
                <w:rFonts w:ascii="Arial" w:hAnsi="Arial" w:cs="Arial"/>
                <w:sz w:val="14"/>
                <w:szCs w:val="14"/>
                <w:lang w:val="en-US"/>
              </w:rPr>
              <w:t> </w:t>
            </w:r>
            <w:r w:rsidRPr="00DB3279">
              <w:rPr>
                <w:rFonts w:ascii="Arial" w:hAnsi="Arial" w:cs="Arial"/>
                <w:sz w:val="14"/>
                <w:szCs w:val="14"/>
              </w:rPr>
              <w:t>113</w:t>
            </w:r>
          </w:p>
        </w:tc>
        <w:tc>
          <w:tcPr>
            <w:tcW w:w="699" w:type="dxa"/>
            <w:tcBorders>
              <w:left w:val="single" w:sz="6" w:space="0" w:color="000000"/>
            </w:tcBorders>
            <w:shd w:val="clear" w:color="auto" w:fill="auto"/>
            <w:vAlign w:val="bottom"/>
          </w:tcPr>
          <w:p w:rsidR="00D87954" w:rsidRPr="00DB3279" w:rsidRDefault="00D87954" w:rsidP="00DB3279">
            <w:pPr>
              <w:spacing w:before="40" w:line="150" w:lineRule="exact"/>
              <w:ind w:right="170"/>
              <w:jc w:val="right"/>
              <w:rPr>
                <w:rFonts w:ascii="Arial" w:hAnsi="Arial" w:cs="Arial"/>
                <w:sz w:val="14"/>
                <w:szCs w:val="14"/>
              </w:rPr>
            </w:pPr>
            <w:r w:rsidRPr="00DB3279">
              <w:rPr>
                <w:rFonts w:ascii="Arial" w:hAnsi="Arial" w:cs="Arial"/>
                <w:sz w:val="14"/>
                <w:szCs w:val="14"/>
              </w:rPr>
              <w:t>1</w:t>
            </w:r>
            <w:r w:rsidRPr="00DB3279">
              <w:rPr>
                <w:rFonts w:ascii="Arial" w:hAnsi="Arial" w:cs="Arial"/>
                <w:sz w:val="14"/>
                <w:szCs w:val="14"/>
                <w:lang w:val="en-US"/>
              </w:rPr>
              <w:t> </w:t>
            </w:r>
            <w:r w:rsidRPr="00DB3279">
              <w:rPr>
                <w:rFonts w:ascii="Arial" w:hAnsi="Arial" w:cs="Arial"/>
                <w:sz w:val="14"/>
                <w:szCs w:val="14"/>
              </w:rPr>
              <w:t>513</w:t>
            </w:r>
          </w:p>
        </w:tc>
        <w:tc>
          <w:tcPr>
            <w:tcW w:w="699" w:type="dxa"/>
            <w:tcBorders>
              <w:left w:val="single" w:sz="6" w:space="0" w:color="000000"/>
              <w:right w:val="single" w:sz="6" w:space="0" w:color="000000"/>
            </w:tcBorders>
            <w:vAlign w:val="bottom"/>
          </w:tcPr>
          <w:p w:rsidR="00D87954" w:rsidRPr="00DB3279" w:rsidRDefault="00D87954" w:rsidP="001E61B2">
            <w:pPr>
              <w:spacing w:before="40" w:line="150" w:lineRule="exact"/>
              <w:ind w:right="170"/>
              <w:jc w:val="right"/>
              <w:rPr>
                <w:rFonts w:ascii="Arial" w:hAnsi="Arial" w:cs="Arial"/>
                <w:sz w:val="14"/>
                <w:szCs w:val="14"/>
              </w:rPr>
            </w:pPr>
            <w:r w:rsidRPr="00DB3279">
              <w:rPr>
                <w:rFonts w:ascii="Arial" w:hAnsi="Arial" w:cs="Arial"/>
                <w:sz w:val="14"/>
                <w:szCs w:val="14"/>
              </w:rPr>
              <w:t>1</w:t>
            </w:r>
            <w:r w:rsidRPr="00DB3279">
              <w:rPr>
                <w:rFonts w:ascii="Arial" w:hAnsi="Arial" w:cs="Arial"/>
                <w:sz w:val="14"/>
                <w:szCs w:val="14"/>
                <w:lang w:val="en-US"/>
              </w:rPr>
              <w:t> </w:t>
            </w:r>
            <w:r w:rsidRPr="00DB3279">
              <w:rPr>
                <w:rFonts w:ascii="Arial" w:hAnsi="Arial" w:cs="Arial"/>
                <w:sz w:val="14"/>
                <w:szCs w:val="14"/>
              </w:rPr>
              <w:t>820</w:t>
            </w:r>
          </w:p>
        </w:tc>
        <w:tc>
          <w:tcPr>
            <w:tcW w:w="699" w:type="dxa"/>
            <w:tcBorders>
              <w:left w:val="single" w:sz="6"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1 626</w:t>
            </w:r>
          </w:p>
        </w:tc>
        <w:tc>
          <w:tcPr>
            <w:tcW w:w="699" w:type="dxa"/>
            <w:tcBorders>
              <w:left w:val="single" w:sz="6"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1 950</w:t>
            </w:r>
          </w:p>
        </w:tc>
        <w:tc>
          <w:tcPr>
            <w:tcW w:w="3212" w:type="dxa"/>
            <w:tcBorders>
              <w:left w:val="single" w:sz="6" w:space="0" w:color="000000"/>
            </w:tcBorders>
            <w:shd w:val="clear" w:color="auto" w:fill="auto"/>
            <w:vAlign w:val="bottom"/>
          </w:tcPr>
          <w:p w:rsidR="00D87954" w:rsidRPr="00DC345D" w:rsidRDefault="00D87954" w:rsidP="003E4937">
            <w:pPr>
              <w:spacing w:before="40" w:line="150" w:lineRule="exact"/>
              <w:rPr>
                <w:rFonts w:ascii="Arial" w:hAnsi="Arial" w:cs="Arial"/>
                <w:i/>
                <w:sz w:val="14"/>
                <w:szCs w:val="14"/>
              </w:rPr>
            </w:pPr>
            <w:r w:rsidRPr="00DC345D">
              <w:rPr>
                <w:rStyle w:val="hps"/>
                <w:rFonts w:ascii="Arial" w:hAnsi="Arial" w:cs="Arial"/>
                <w:i/>
                <w:sz w:val="14"/>
                <w:szCs w:val="14"/>
                <w:lang w:val="en"/>
              </w:rPr>
              <w:t>Fresh and</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frozen fish</w:t>
            </w:r>
          </w:p>
        </w:tc>
      </w:tr>
      <w:tr w:rsidR="00D87954" w:rsidRPr="00DC345D" w:rsidTr="00DB3279">
        <w:trPr>
          <w:cantSplit/>
        </w:trPr>
        <w:tc>
          <w:tcPr>
            <w:tcW w:w="3215" w:type="dxa"/>
            <w:shd w:val="clear" w:color="auto" w:fill="auto"/>
            <w:vAlign w:val="bottom"/>
          </w:tcPr>
          <w:p w:rsidR="00D87954" w:rsidRPr="004D5458" w:rsidRDefault="00D87954">
            <w:pPr>
              <w:spacing w:before="40" w:line="150" w:lineRule="exact"/>
              <w:ind w:right="57"/>
              <w:rPr>
                <w:rFonts w:ascii="Arial" w:hAnsi="Arial" w:cs="Arial"/>
                <w:sz w:val="14"/>
                <w:szCs w:val="14"/>
              </w:rPr>
            </w:pPr>
            <w:r w:rsidRPr="004D5458">
              <w:rPr>
                <w:rFonts w:ascii="Arial" w:hAnsi="Arial" w:cs="Arial"/>
                <w:sz w:val="14"/>
                <w:szCs w:val="14"/>
              </w:rPr>
              <w:t>Ракообразные и моллюски</w:t>
            </w:r>
          </w:p>
        </w:tc>
        <w:tc>
          <w:tcPr>
            <w:tcW w:w="699" w:type="dxa"/>
            <w:tcBorders>
              <w:left w:val="single" w:sz="6" w:space="0" w:color="000000"/>
            </w:tcBorders>
            <w:shd w:val="clear" w:color="auto" w:fill="auto"/>
            <w:vAlign w:val="bottom"/>
          </w:tcPr>
          <w:p w:rsidR="00D87954" w:rsidRPr="00DB3279" w:rsidRDefault="00D87954" w:rsidP="00DB3279">
            <w:pPr>
              <w:spacing w:before="40" w:line="150" w:lineRule="exact"/>
              <w:ind w:right="170"/>
              <w:jc w:val="right"/>
              <w:rPr>
                <w:rFonts w:ascii="Arial" w:hAnsi="Arial" w:cs="Arial"/>
                <w:sz w:val="14"/>
                <w:szCs w:val="14"/>
              </w:rPr>
            </w:pPr>
            <w:r w:rsidRPr="00DB3279">
              <w:rPr>
                <w:rFonts w:ascii="Arial" w:hAnsi="Arial" w:cs="Arial"/>
                <w:sz w:val="14"/>
                <w:szCs w:val="14"/>
              </w:rPr>
              <w:t>3</w:t>
            </w:r>
            <w:r w:rsidRPr="00DB3279">
              <w:rPr>
                <w:rFonts w:ascii="Arial" w:hAnsi="Arial" w:cs="Arial"/>
                <w:sz w:val="14"/>
                <w:szCs w:val="14"/>
                <w:lang w:val="en-US"/>
              </w:rPr>
              <w:t> </w:t>
            </w:r>
            <w:r w:rsidRPr="00DB3279">
              <w:rPr>
                <w:rFonts w:ascii="Arial" w:hAnsi="Arial" w:cs="Arial"/>
                <w:sz w:val="14"/>
                <w:szCs w:val="14"/>
              </w:rPr>
              <w:t>983</w:t>
            </w:r>
          </w:p>
        </w:tc>
        <w:tc>
          <w:tcPr>
            <w:tcW w:w="699" w:type="dxa"/>
            <w:tcBorders>
              <w:left w:val="single" w:sz="6" w:space="0" w:color="000000"/>
            </w:tcBorders>
            <w:shd w:val="clear" w:color="auto" w:fill="auto"/>
            <w:vAlign w:val="bottom"/>
          </w:tcPr>
          <w:p w:rsidR="00D87954" w:rsidRPr="00DB3279" w:rsidRDefault="00D87954" w:rsidP="00DB3279">
            <w:pPr>
              <w:spacing w:before="40" w:line="150" w:lineRule="exact"/>
              <w:ind w:right="170"/>
              <w:jc w:val="right"/>
              <w:rPr>
                <w:rFonts w:ascii="Arial" w:hAnsi="Arial" w:cs="Arial"/>
                <w:sz w:val="14"/>
                <w:szCs w:val="14"/>
              </w:rPr>
            </w:pPr>
            <w:r w:rsidRPr="00DB3279">
              <w:rPr>
                <w:rFonts w:ascii="Arial" w:hAnsi="Arial" w:cs="Arial"/>
                <w:sz w:val="14"/>
                <w:szCs w:val="14"/>
              </w:rPr>
              <w:t>6</w:t>
            </w:r>
            <w:r w:rsidRPr="00DB3279">
              <w:rPr>
                <w:rFonts w:ascii="Arial" w:hAnsi="Arial" w:cs="Arial"/>
                <w:sz w:val="14"/>
                <w:szCs w:val="14"/>
                <w:lang w:val="en-US"/>
              </w:rPr>
              <w:t> </w:t>
            </w:r>
            <w:r w:rsidRPr="00DB3279">
              <w:rPr>
                <w:rFonts w:ascii="Arial" w:hAnsi="Arial" w:cs="Arial"/>
                <w:sz w:val="14"/>
                <w:szCs w:val="14"/>
              </w:rPr>
              <w:t>322</w:t>
            </w:r>
          </w:p>
        </w:tc>
        <w:tc>
          <w:tcPr>
            <w:tcW w:w="699" w:type="dxa"/>
            <w:tcBorders>
              <w:left w:val="single" w:sz="6" w:space="0" w:color="000000"/>
              <w:right w:val="single" w:sz="6" w:space="0" w:color="000000"/>
            </w:tcBorders>
            <w:vAlign w:val="bottom"/>
          </w:tcPr>
          <w:p w:rsidR="00D87954" w:rsidRPr="00DB3279" w:rsidRDefault="00D87954" w:rsidP="001E61B2">
            <w:pPr>
              <w:spacing w:before="40" w:line="150" w:lineRule="exact"/>
              <w:ind w:right="170"/>
              <w:jc w:val="right"/>
              <w:rPr>
                <w:rFonts w:ascii="Arial" w:hAnsi="Arial" w:cs="Arial"/>
                <w:sz w:val="14"/>
                <w:szCs w:val="14"/>
              </w:rPr>
            </w:pPr>
            <w:r w:rsidRPr="00DB3279">
              <w:rPr>
                <w:rFonts w:ascii="Arial" w:hAnsi="Arial" w:cs="Arial"/>
                <w:sz w:val="14"/>
                <w:szCs w:val="14"/>
              </w:rPr>
              <w:t>12</w:t>
            </w:r>
            <w:r w:rsidRPr="00DB3279">
              <w:rPr>
                <w:rFonts w:ascii="Arial" w:hAnsi="Arial" w:cs="Arial"/>
                <w:sz w:val="14"/>
                <w:szCs w:val="14"/>
                <w:lang w:val="en-US"/>
              </w:rPr>
              <w:t> </w:t>
            </w:r>
            <w:r w:rsidRPr="00DB3279">
              <w:rPr>
                <w:rFonts w:ascii="Arial" w:hAnsi="Arial" w:cs="Arial"/>
                <w:sz w:val="14"/>
                <w:szCs w:val="14"/>
              </w:rPr>
              <w:t>609</w:t>
            </w:r>
          </w:p>
        </w:tc>
        <w:tc>
          <w:tcPr>
            <w:tcW w:w="699" w:type="dxa"/>
            <w:tcBorders>
              <w:left w:val="single" w:sz="6"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14 267</w:t>
            </w:r>
          </w:p>
        </w:tc>
        <w:tc>
          <w:tcPr>
            <w:tcW w:w="699" w:type="dxa"/>
            <w:tcBorders>
              <w:left w:val="single" w:sz="6"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23 961</w:t>
            </w:r>
          </w:p>
        </w:tc>
        <w:tc>
          <w:tcPr>
            <w:tcW w:w="3212" w:type="dxa"/>
            <w:tcBorders>
              <w:left w:val="single" w:sz="6" w:space="0" w:color="000000"/>
            </w:tcBorders>
            <w:shd w:val="clear" w:color="auto" w:fill="auto"/>
            <w:vAlign w:val="bottom"/>
          </w:tcPr>
          <w:p w:rsidR="00D87954" w:rsidRPr="00DC345D" w:rsidRDefault="00D87954" w:rsidP="003E4937">
            <w:pPr>
              <w:spacing w:before="40" w:line="150" w:lineRule="exact"/>
              <w:rPr>
                <w:rFonts w:ascii="Arial" w:hAnsi="Arial" w:cs="Arial"/>
                <w:i/>
                <w:sz w:val="14"/>
                <w:szCs w:val="14"/>
              </w:rPr>
            </w:pPr>
            <w:r w:rsidRPr="00DC345D">
              <w:rPr>
                <w:rStyle w:val="hps"/>
                <w:rFonts w:ascii="Arial" w:hAnsi="Arial" w:cs="Arial"/>
                <w:i/>
                <w:sz w:val="14"/>
                <w:szCs w:val="14"/>
                <w:lang w:val="en"/>
              </w:rPr>
              <w:t>Crustaceans</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and</w:t>
            </w:r>
            <w:r w:rsidRPr="00DC345D">
              <w:rPr>
                <w:rStyle w:val="shorttext"/>
                <w:rFonts w:ascii="Arial" w:hAnsi="Arial" w:cs="Arial"/>
                <w:i/>
                <w:sz w:val="14"/>
                <w:szCs w:val="14"/>
                <w:lang w:val="en"/>
              </w:rPr>
              <w:t xml:space="preserve"> </w:t>
            </w:r>
            <w:r w:rsidRPr="00DC345D">
              <w:rPr>
                <w:rFonts w:ascii="Arial" w:hAnsi="Arial" w:cs="Arial"/>
                <w:i/>
                <w:sz w:val="14"/>
                <w:szCs w:val="14"/>
                <w:lang w:val="en"/>
              </w:rPr>
              <w:t>mollusks</w:t>
            </w:r>
          </w:p>
        </w:tc>
      </w:tr>
      <w:tr w:rsidR="00D87954" w:rsidRPr="00542FEB" w:rsidTr="00DB3279">
        <w:trPr>
          <w:cantSplit/>
        </w:trPr>
        <w:tc>
          <w:tcPr>
            <w:tcW w:w="3215" w:type="dxa"/>
            <w:shd w:val="clear" w:color="auto" w:fill="auto"/>
            <w:vAlign w:val="bottom"/>
          </w:tcPr>
          <w:p w:rsidR="00D87954" w:rsidRPr="004D5458" w:rsidRDefault="00D87954">
            <w:pPr>
              <w:spacing w:before="40" w:line="150" w:lineRule="exact"/>
              <w:ind w:right="57"/>
              <w:rPr>
                <w:rFonts w:ascii="Arial" w:hAnsi="Arial" w:cs="Arial"/>
                <w:sz w:val="14"/>
                <w:szCs w:val="14"/>
              </w:rPr>
            </w:pPr>
            <w:r w:rsidRPr="004D5458">
              <w:rPr>
                <w:rFonts w:ascii="Arial" w:hAnsi="Arial" w:cs="Arial"/>
                <w:sz w:val="14"/>
                <w:szCs w:val="14"/>
              </w:rPr>
              <w:t xml:space="preserve">Молоко и сливки, несгущенные </w:t>
            </w:r>
          </w:p>
        </w:tc>
        <w:tc>
          <w:tcPr>
            <w:tcW w:w="699" w:type="dxa"/>
            <w:tcBorders>
              <w:left w:val="single" w:sz="6" w:space="0" w:color="000000"/>
            </w:tcBorders>
            <w:shd w:val="clear" w:color="auto" w:fill="auto"/>
            <w:vAlign w:val="bottom"/>
          </w:tcPr>
          <w:p w:rsidR="00D87954" w:rsidRPr="00DB3279" w:rsidRDefault="00D87954" w:rsidP="00DB3279">
            <w:pPr>
              <w:spacing w:before="40" w:line="150" w:lineRule="exact"/>
              <w:ind w:right="170"/>
              <w:jc w:val="right"/>
              <w:rPr>
                <w:rFonts w:ascii="Arial" w:hAnsi="Arial" w:cs="Arial"/>
                <w:sz w:val="14"/>
                <w:szCs w:val="14"/>
              </w:rPr>
            </w:pPr>
            <w:r w:rsidRPr="00DB3279">
              <w:rPr>
                <w:rFonts w:ascii="Arial" w:hAnsi="Arial" w:cs="Arial"/>
                <w:sz w:val="14"/>
                <w:szCs w:val="14"/>
              </w:rPr>
              <w:t>515</w:t>
            </w:r>
          </w:p>
        </w:tc>
        <w:tc>
          <w:tcPr>
            <w:tcW w:w="699" w:type="dxa"/>
            <w:tcBorders>
              <w:left w:val="single" w:sz="6" w:space="0" w:color="000000"/>
            </w:tcBorders>
            <w:shd w:val="clear" w:color="auto" w:fill="auto"/>
            <w:vAlign w:val="bottom"/>
          </w:tcPr>
          <w:p w:rsidR="00D87954" w:rsidRPr="00DB3279" w:rsidRDefault="00D87954" w:rsidP="00DB3279">
            <w:pPr>
              <w:spacing w:before="40" w:line="150" w:lineRule="exact"/>
              <w:ind w:right="170"/>
              <w:jc w:val="right"/>
              <w:rPr>
                <w:rFonts w:ascii="Arial" w:hAnsi="Arial" w:cs="Arial"/>
                <w:sz w:val="14"/>
                <w:szCs w:val="14"/>
              </w:rPr>
            </w:pPr>
            <w:r w:rsidRPr="00DB3279">
              <w:rPr>
                <w:rFonts w:ascii="Arial" w:hAnsi="Arial" w:cs="Arial"/>
                <w:sz w:val="14"/>
                <w:szCs w:val="14"/>
              </w:rPr>
              <w:t>930</w:t>
            </w:r>
          </w:p>
        </w:tc>
        <w:tc>
          <w:tcPr>
            <w:tcW w:w="699" w:type="dxa"/>
            <w:tcBorders>
              <w:left w:val="single" w:sz="6" w:space="0" w:color="000000"/>
              <w:right w:val="single" w:sz="6" w:space="0" w:color="000000"/>
            </w:tcBorders>
            <w:vAlign w:val="bottom"/>
          </w:tcPr>
          <w:p w:rsidR="00D87954" w:rsidRPr="00DB3279" w:rsidRDefault="00D87954" w:rsidP="001E61B2">
            <w:pPr>
              <w:spacing w:before="40" w:line="150" w:lineRule="exact"/>
              <w:ind w:right="170"/>
              <w:jc w:val="right"/>
              <w:rPr>
                <w:rFonts w:ascii="Arial" w:hAnsi="Arial" w:cs="Arial"/>
                <w:sz w:val="14"/>
                <w:szCs w:val="14"/>
              </w:rPr>
            </w:pPr>
            <w:r w:rsidRPr="00DB3279">
              <w:rPr>
                <w:rFonts w:ascii="Arial" w:hAnsi="Arial" w:cs="Arial"/>
                <w:sz w:val="14"/>
                <w:szCs w:val="14"/>
              </w:rPr>
              <w:t>935</w:t>
            </w:r>
          </w:p>
        </w:tc>
        <w:tc>
          <w:tcPr>
            <w:tcW w:w="699" w:type="dxa"/>
            <w:tcBorders>
              <w:left w:val="single" w:sz="6"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776</w:t>
            </w:r>
          </w:p>
        </w:tc>
        <w:tc>
          <w:tcPr>
            <w:tcW w:w="699" w:type="dxa"/>
            <w:tcBorders>
              <w:left w:val="single" w:sz="6"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799</w:t>
            </w:r>
          </w:p>
        </w:tc>
        <w:tc>
          <w:tcPr>
            <w:tcW w:w="3212" w:type="dxa"/>
            <w:tcBorders>
              <w:left w:val="single" w:sz="6" w:space="0" w:color="000000"/>
            </w:tcBorders>
            <w:shd w:val="clear" w:color="auto" w:fill="auto"/>
            <w:vAlign w:val="bottom"/>
          </w:tcPr>
          <w:p w:rsidR="00D87954" w:rsidRPr="00DC345D" w:rsidRDefault="00D87954" w:rsidP="003E4937">
            <w:pPr>
              <w:spacing w:before="40" w:line="150" w:lineRule="exact"/>
              <w:rPr>
                <w:rFonts w:ascii="Arial" w:hAnsi="Arial" w:cs="Arial"/>
                <w:i/>
                <w:sz w:val="14"/>
                <w:szCs w:val="14"/>
                <w:lang w:val="en-US"/>
              </w:rPr>
            </w:pPr>
            <w:r w:rsidRPr="00DC345D">
              <w:rPr>
                <w:rFonts w:ascii="Arial" w:hAnsi="Arial" w:cs="Arial"/>
                <w:i/>
                <w:sz w:val="14"/>
                <w:szCs w:val="14"/>
                <w:lang w:val="en-US"/>
              </w:rPr>
              <w:t>Milk and cream, non-concentrated</w:t>
            </w:r>
          </w:p>
        </w:tc>
      </w:tr>
      <w:tr w:rsidR="00D87954" w:rsidRPr="00DC345D" w:rsidTr="00DB3279">
        <w:trPr>
          <w:cantSplit/>
        </w:trPr>
        <w:tc>
          <w:tcPr>
            <w:tcW w:w="3215" w:type="dxa"/>
            <w:shd w:val="clear" w:color="auto" w:fill="auto"/>
            <w:vAlign w:val="bottom"/>
          </w:tcPr>
          <w:p w:rsidR="00D87954" w:rsidRPr="00D87954" w:rsidRDefault="00D87954">
            <w:pPr>
              <w:spacing w:before="40" w:line="150" w:lineRule="exact"/>
              <w:ind w:right="57"/>
              <w:rPr>
                <w:rFonts w:ascii="Arial" w:hAnsi="Arial" w:cs="Arial"/>
                <w:sz w:val="14"/>
                <w:szCs w:val="14"/>
              </w:rPr>
            </w:pPr>
            <w:r w:rsidRPr="00D87954">
              <w:rPr>
                <w:rFonts w:ascii="Arial" w:hAnsi="Arial" w:cs="Arial"/>
                <w:sz w:val="14"/>
                <w:szCs w:val="14"/>
              </w:rPr>
              <w:t>Молоко и сливки, сгущенные</w:t>
            </w:r>
          </w:p>
        </w:tc>
        <w:tc>
          <w:tcPr>
            <w:tcW w:w="699" w:type="dxa"/>
            <w:tcBorders>
              <w:left w:val="single" w:sz="6" w:space="0" w:color="000000"/>
            </w:tcBorders>
            <w:shd w:val="clear" w:color="auto" w:fill="auto"/>
            <w:vAlign w:val="bottom"/>
          </w:tcPr>
          <w:p w:rsidR="00D87954" w:rsidRPr="00DB3279" w:rsidRDefault="00D87954" w:rsidP="00DB3279">
            <w:pPr>
              <w:spacing w:before="40" w:line="150" w:lineRule="exact"/>
              <w:ind w:right="170"/>
              <w:jc w:val="right"/>
              <w:rPr>
                <w:rFonts w:ascii="Arial" w:hAnsi="Arial" w:cs="Arial"/>
                <w:sz w:val="14"/>
                <w:szCs w:val="14"/>
              </w:rPr>
            </w:pPr>
            <w:r w:rsidRPr="00DB3279">
              <w:rPr>
                <w:rFonts w:ascii="Arial" w:hAnsi="Arial" w:cs="Arial"/>
                <w:sz w:val="14"/>
                <w:szCs w:val="14"/>
              </w:rPr>
              <w:t>977</w:t>
            </w:r>
          </w:p>
        </w:tc>
        <w:tc>
          <w:tcPr>
            <w:tcW w:w="699" w:type="dxa"/>
            <w:tcBorders>
              <w:left w:val="single" w:sz="6" w:space="0" w:color="000000"/>
            </w:tcBorders>
            <w:shd w:val="clear" w:color="auto" w:fill="auto"/>
            <w:vAlign w:val="bottom"/>
          </w:tcPr>
          <w:p w:rsidR="00D87954" w:rsidRPr="00DB3279" w:rsidRDefault="00D87954" w:rsidP="00DB3279">
            <w:pPr>
              <w:spacing w:before="40" w:line="150" w:lineRule="exact"/>
              <w:ind w:right="170"/>
              <w:jc w:val="right"/>
              <w:rPr>
                <w:rFonts w:ascii="Arial" w:hAnsi="Arial" w:cs="Arial"/>
                <w:sz w:val="14"/>
                <w:szCs w:val="14"/>
              </w:rPr>
            </w:pPr>
            <w:r w:rsidRPr="00DB3279">
              <w:rPr>
                <w:rFonts w:ascii="Arial" w:hAnsi="Arial" w:cs="Arial"/>
                <w:sz w:val="14"/>
                <w:szCs w:val="14"/>
              </w:rPr>
              <w:t>1</w:t>
            </w:r>
            <w:r w:rsidRPr="00DB3279">
              <w:rPr>
                <w:rFonts w:ascii="Arial" w:hAnsi="Arial" w:cs="Arial"/>
                <w:sz w:val="14"/>
                <w:szCs w:val="14"/>
                <w:lang w:val="en-US"/>
              </w:rPr>
              <w:t> </w:t>
            </w:r>
            <w:r w:rsidRPr="00DB3279">
              <w:rPr>
                <w:rFonts w:ascii="Arial" w:hAnsi="Arial" w:cs="Arial"/>
                <w:sz w:val="14"/>
                <w:szCs w:val="14"/>
              </w:rPr>
              <w:t>423</w:t>
            </w:r>
          </w:p>
        </w:tc>
        <w:tc>
          <w:tcPr>
            <w:tcW w:w="699" w:type="dxa"/>
            <w:tcBorders>
              <w:left w:val="single" w:sz="6" w:space="0" w:color="000000"/>
              <w:right w:val="single" w:sz="6" w:space="0" w:color="000000"/>
            </w:tcBorders>
            <w:vAlign w:val="bottom"/>
          </w:tcPr>
          <w:p w:rsidR="00D87954" w:rsidRPr="00DB3279" w:rsidRDefault="00D87954" w:rsidP="001E61B2">
            <w:pPr>
              <w:spacing w:before="40" w:line="150" w:lineRule="exact"/>
              <w:ind w:right="170"/>
              <w:jc w:val="right"/>
              <w:rPr>
                <w:rFonts w:ascii="Arial" w:hAnsi="Arial" w:cs="Arial"/>
                <w:sz w:val="14"/>
                <w:szCs w:val="14"/>
              </w:rPr>
            </w:pPr>
            <w:r w:rsidRPr="00DB3279">
              <w:rPr>
                <w:rFonts w:ascii="Arial" w:hAnsi="Arial" w:cs="Arial"/>
                <w:sz w:val="14"/>
                <w:szCs w:val="14"/>
              </w:rPr>
              <w:t>1</w:t>
            </w:r>
            <w:r w:rsidRPr="00DB3279">
              <w:rPr>
                <w:rFonts w:ascii="Arial" w:hAnsi="Arial" w:cs="Arial"/>
                <w:sz w:val="14"/>
                <w:szCs w:val="14"/>
                <w:lang w:val="en-US"/>
              </w:rPr>
              <w:t> </w:t>
            </w:r>
            <w:r w:rsidRPr="00DB3279">
              <w:rPr>
                <w:rFonts w:ascii="Arial" w:hAnsi="Arial" w:cs="Arial"/>
                <w:sz w:val="14"/>
                <w:szCs w:val="14"/>
              </w:rPr>
              <w:t>336</w:t>
            </w:r>
          </w:p>
        </w:tc>
        <w:tc>
          <w:tcPr>
            <w:tcW w:w="699" w:type="dxa"/>
            <w:tcBorders>
              <w:left w:val="single" w:sz="6"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1 456</w:t>
            </w:r>
          </w:p>
        </w:tc>
        <w:tc>
          <w:tcPr>
            <w:tcW w:w="699" w:type="dxa"/>
            <w:tcBorders>
              <w:left w:val="single" w:sz="6"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1 664</w:t>
            </w:r>
          </w:p>
        </w:tc>
        <w:tc>
          <w:tcPr>
            <w:tcW w:w="3212" w:type="dxa"/>
            <w:tcBorders>
              <w:left w:val="single" w:sz="6" w:space="0" w:color="000000"/>
            </w:tcBorders>
            <w:shd w:val="clear" w:color="auto" w:fill="auto"/>
            <w:vAlign w:val="bottom"/>
          </w:tcPr>
          <w:p w:rsidR="00D87954" w:rsidRPr="00DC345D" w:rsidRDefault="00D87954" w:rsidP="003E4937">
            <w:pPr>
              <w:spacing w:before="40" w:line="150" w:lineRule="exact"/>
              <w:rPr>
                <w:rFonts w:ascii="Arial" w:hAnsi="Arial" w:cs="Arial"/>
                <w:i/>
                <w:sz w:val="14"/>
                <w:szCs w:val="14"/>
                <w:lang w:val="en-US"/>
              </w:rPr>
            </w:pPr>
            <w:r w:rsidRPr="00DC345D">
              <w:rPr>
                <w:rFonts w:ascii="Arial" w:hAnsi="Arial" w:cs="Arial"/>
                <w:i/>
                <w:sz w:val="14"/>
                <w:szCs w:val="14"/>
                <w:lang w:val="en-US"/>
              </w:rPr>
              <w:t>Milk and cream, concentrated</w:t>
            </w:r>
          </w:p>
        </w:tc>
      </w:tr>
      <w:tr w:rsidR="00D87954" w:rsidRPr="00DC345D" w:rsidTr="00DB3279">
        <w:trPr>
          <w:cantSplit/>
        </w:trPr>
        <w:tc>
          <w:tcPr>
            <w:tcW w:w="3215" w:type="dxa"/>
            <w:shd w:val="clear" w:color="auto" w:fill="auto"/>
            <w:vAlign w:val="bottom"/>
          </w:tcPr>
          <w:p w:rsidR="00D87954" w:rsidRPr="00D87954" w:rsidRDefault="00D87954">
            <w:pPr>
              <w:spacing w:before="40" w:line="150" w:lineRule="exact"/>
              <w:ind w:right="57"/>
              <w:rPr>
                <w:rFonts w:ascii="Arial" w:hAnsi="Arial" w:cs="Arial"/>
                <w:sz w:val="14"/>
                <w:szCs w:val="14"/>
              </w:rPr>
            </w:pPr>
            <w:r w:rsidRPr="00D87954">
              <w:rPr>
                <w:rFonts w:ascii="Arial" w:hAnsi="Arial" w:cs="Arial"/>
                <w:sz w:val="14"/>
                <w:szCs w:val="14"/>
              </w:rPr>
              <w:t>Сливочное масло</w:t>
            </w:r>
          </w:p>
        </w:tc>
        <w:tc>
          <w:tcPr>
            <w:tcW w:w="699" w:type="dxa"/>
            <w:tcBorders>
              <w:left w:val="single" w:sz="6" w:space="0" w:color="000000"/>
            </w:tcBorders>
            <w:shd w:val="clear" w:color="auto" w:fill="auto"/>
            <w:vAlign w:val="bottom"/>
          </w:tcPr>
          <w:p w:rsidR="00D87954" w:rsidRPr="00DB3279" w:rsidRDefault="00D87954" w:rsidP="00DB3279">
            <w:pPr>
              <w:spacing w:before="40" w:line="150" w:lineRule="exact"/>
              <w:ind w:right="170"/>
              <w:jc w:val="right"/>
              <w:rPr>
                <w:rFonts w:ascii="Arial" w:hAnsi="Arial" w:cs="Arial"/>
                <w:sz w:val="14"/>
                <w:szCs w:val="14"/>
              </w:rPr>
            </w:pPr>
            <w:r w:rsidRPr="00DB3279">
              <w:rPr>
                <w:rFonts w:ascii="Arial" w:hAnsi="Arial" w:cs="Arial"/>
                <w:sz w:val="14"/>
                <w:szCs w:val="14"/>
              </w:rPr>
              <w:t>1</w:t>
            </w:r>
            <w:r w:rsidRPr="00DB3279">
              <w:rPr>
                <w:rFonts w:ascii="Arial" w:hAnsi="Arial" w:cs="Arial"/>
                <w:sz w:val="14"/>
                <w:szCs w:val="14"/>
                <w:lang w:val="en-US"/>
              </w:rPr>
              <w:t> </w:t>
            </w:r>
            <w:r w:rsidRPr="00DB3279">
              <w:rPr>
                <w:rFonts w:ascii="Arial" w:hAnsi="Arial" w:cs="Arial"/>
                <w:sz w:val="14"/>
                <w:szCs w:val="14"/>
              </w:rPr>
              <w:t>378</w:t>
            </w:r>
          </w:p>
        </w:tc>
        <w:tc>
          <w:tcPr>
            <w:tcW w:w="699" w:type="dxa"/>
            <w:tcBorders>
              <w:left w:val="single" w:sz="6" w:space="0" w:color="000000"/>
            </w:tcBorders>
            <w:shd w:val="clear" w:color="auto" w:fill="auto"/>
            <w:vAlign w:val="bottom"/>
          </w:tcPr>
          <w:p w:rsidR="00D87954" w:rsidRPr="00DB3279" w:rsidRDefault="00D87954" w:rsidP="00DB3279">
            <w:pPr>
              <w:spacing w:before="40" w:line="150" w:lineRule="exact"/>
              <w:ind w:right="170"/>
              <w:jc w:val="right"/>
              <w:rPr>
                <w:rFonts w:ascii="Arial" w:hAnsi="Arial" w:cs="Arial"/>
                <w:sz w:val="14"/>
                <w:szCs w:val="14"/>
              </w:rPr>
            </w:pPr>
            <w:r w:rsidRPr="00DB3279">
              <w:rPr>
                <w:rFonts w:ascii="Arial" w:hAnsi="Arial" w:cs="Arial"/>
                <w:sz w:val="14"/>
                <w:szCs w:val="14"/>
              </w:rPr>
              <w:t>3</w:t>
            </w:r>
            <w:r w:rsidRPr="00DB3279">
              <w:rPr>
                <w:rFonts w:ascii="Arial" w:hAnsi="Arial" w:cs="Arial"/>
                <w:sz w:val="14"/>
                <w:szCs w:val="14"/>
                <w:lang w:val="en-US"/>
              </w:rPr>
              <w:t> </w:t>
            </w:r>
            <w:r w:rsidRPr="00DB3279">
              <w:rPr>
                <w:rFonts w:ascii="Arial" w:hAnsi="Arial" w:cs="Arial"/>
                <w:sz w:val="14"/>
                <w:szCs w:val="14"/>
              </w:rPr>
              <w:t>697</w:t>
            </w:r>
          </w:p>
        </w:tc>
        <w:tc>
          <w:tcPr>
            <w:tcW w:w="699" w:type="dxa"/>
            <w:tcBorders>
              <w:left w:val="single" w:sz="6" w:space="0" w:color="000000"/>
              <w:right w:val="single" w:sz="6" w:space="0" w:color="000000"/>
            </w:tcBorders>
            <w:vAlign w:val="bottom"/>
          </w:tcPr>
          <w:p w:rsidR="00D87954" w:rsidRPr="00DB3279" w:rsidRDefault="00D87954" w:rsidP="001E61B2">
            <w:pPr>
              <w:spacing w:before="40" w:line="150" w:lineRule="exact"/>
              <w:ind w:right="170"/>
              <w:jc w:val="right"/>
              <w:rPr>
                <w:rFonts w:ascii="Arial" w:hAnsi="Arial" w:cs="Arial"/>
                <w:sz w:val="14"/>
                <w:szCs w:val="14"/>
              </w:rPr>
            </w:pPr>
            <w:r w:rsidRPr="00DB3279">
              <w:rPr>
                <w:rFonts w:ascii="Arial" w:hAnsi="Arial" w:cs="Arial"/>
                <w:sz w:val="14"/>
                <w:szCs w:val="14"/>
              </w:rPr>
              <w:t>3</w:t>
            </w:r>
            <w:r w:rsidRPr="00DB3279">
              <w:rPr>
                <w:rFonts w:ascii="Arial" w:hAnsi="Arial" w:cs="Arial"/>
                <w:sz w:val="14"/>
                <w:szCs w:val="14"/>
                <w:lang w:val="en-US"/>
              </w:rPr>
              <w:t> </w:t>
            </w:r>
            <w:r w:rsidRPr="00DB3279">
              <w:rPr>
                <w:rFonts w:ascii="Arial" w:hAnsi="Arial" w:cs="Arial"/>
                <w:sz w:val="14"/>
                <w:szCs w:val="14"/>
              </w:rPr>
              <w:t>853</w:t>
            </w:r>
          </w:p>
        </w:tc>
        <w:tc>
          <w:tcPr>
            <w:tcW w:w="699" w:type="dxa"/>
            <w:tcBorders>
              <w:left w:val="single" w:sz="6"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3 897</w:t>
            </w:r>
          </w:p>
        </w:tc>
        <w:tc>
          <w:tcPr>
            <w:tcW w:w="699" w:type="dxa"/>
            <w:tcBorders>
              <w:left w:val="single" w:sz="6"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4 799</w:t>
            </w:r>
          </w:p>
        </w:tc>
        <w:tc>
          <w:tcPr>
            <w:tcW w:w="3212" w:type="dxa"/>
            <w:tcBorders>
              <w:left w:val="single" w:sz="6" w:space="0" w:color="000000"/>
            </w:tcBorders>
            <w:shd w:val="clear" w:color="auto" w:fill="auto"/>
            <w:vAlign w:val="bottom"/>
          </w:tcPr>
          <w:p w:rsidR="00D87954" w:rsidRPr="00DC345D" w:rsidRDefault="00D87954" w:rsidP="003E4937">
            <w:pPr>
              <w:spacing w:before="40" w:line="150" w:lineRule="exact"/>
              <w:rPr>
                <w:rFonts w:ascii="Arial" w:hAnsi="Arial" w:cs="Arial"/>
                <w:i/>
                <w:sz w:val="14"/>
                <w:szCs w:val="14"/>
              </w:rPr>
            </w:pPr>
            <w:r w:rsidRPr="00DC345D">
              <w:rPr>
                <w:rFonts w:ascii="Arial" w:hAnsi="Arial" w:cs="Arial"/>
                <w:i/>
                <w:sz w:val="14"/>
                <w:szCs w:val="14"/>
                <w:lang w:val="en-US"/>
              </w:rPr>
              <w:t>Butter</w:t>
            </w:r>
          </w:p>
        </w:tc>
      </w:tr>
      <w:tr w:rsidR="00D87954" w:rsidRPr="00DC345D" w:rsidTr="00DB3279">
        <w:trPr>
          <w:cantSplit/>
        </w:trPr>
        <w:tc>
          <w:tcPr>
            <w:tcW w:w="3215" w:type="dxa"/>
            <w:shd w:val="clear" w:color="auto" w:fill="auto"/>
            <w:vAlign w:val="bottom"/>
          </w:tcPr>
          <w:p w:rsidR="00D87954" w:rsidRPr="004D5458" w:rsidRDefault="00D87954">
            <w:pPr>
              <w:spacing w:before="40" w:line="150" w:lineRule="exact"/>
              <w:ind w:right="57"/>
              <w:rPr>
                <w:rFonts w:ascii="Arial" w:hAnsi="Arial" w:cs="Arial"/>
                <w:sz w:val="14"/>
                <w:szCs w:val="14"/>
              </w:rPr>
            </w:pPr>
            <w:r w:rsidRPr="004D5458">
              <w:rPr>
                <w:rFonts w:ascii="Arial" w:hAnsi="Arial" w:cs="Arial"/>
                <w:spacing w:val="-4"/>
                <w:sz w:val="14"/>
                <w:szCs w:val="14"/>
              </w:rPr>
              <w:t>Картофель свежий или охлажденный</w:t>
            </w:r>
          </w:p>
        </w:tc>
        <w:tc>
          <w:tcPr>
            <w:tcW w:w="699" w:type="dxa"/>
            <w:tcBorders>
              <w:left w:val="single" w:sz="6" w:space="0" w:color="000000"/>
            </w:tcBorders>
            <w:shd w:val="clear" w:color="auto" w:fill="auto"/>
            <w:vAlign w:val="bottom"/>
          </w:tcPr>
          <w:p w:rsidR="00D87954" w:rsidRPr="00DB3279" w:rsidRDefault="00D87954" w:rsidP="00DB3279">
            <w:pPr>
              <w:spacing w:before="40" w:line="150" w:lineRule="exact"/>
              <w:ind w:right="170"/>
              <w:jc w:val="right"/>
              <w:rPr>
                <w:rFonts w:ascii="Arial" w:hAnsi="Arial" w:cs="Arial"/>
                <w:sz w:val="14"/>
                <w:szCs w:val="14"/>
              </w:rPr>
            </w:pPr>
            <w:r w:rsidRPr="00DB3279">
              <w:rPr>
                <w:rFonts w:ascii="Arial" w:hAnsi="Arial" w:cs="Arial"/>
                <w:sz w:val="14"/>
                <w:szCs w:val="14"/>
              </w:rPr>
              <w:t>92,6</w:t>
            </w:r>
          </w:p>
        </w:tc>
        <w:tc>
          <w:tcPr>
            <w:tcW w:w="699" w:type="dxa"/>
            <w:tcBorders>
              <w:left w:val="single" w:sz="6" w:space="0" w:color="000000"/>
            </w:tcBorders>
            <w:shd w:val="clear" w:color="auto" w:fill="auto"/>
            <w:vAlign w:val="bottom"/>
          </w:tcPr>
          <w:p w:rsidR="00D87954" w:rsidRPr="00DB3279" w:rsidRDefault="00D87954" w:rsidP="00DB3279">
            <w:pPr>
              <w:spacing w:before="40" w:line="150" w:lineRule="exact"/>
              <w:ind w:right="170"/>
              <w:jc w:val="right"/>
              <w:rPr>
                <w:rFonts w:ascii="Arial" w:hAnsi="Arial" w:cs="Arial"/>
                <w:sz w:val="14"/>
                <w:szCs w:val="14"/>
              </w:rPr>
            </w:pPr>
            <w:r w:rsidRPr="00DB3279">
              <w:rPr>
                <w:rFonts w:ascii="Arial" w:hAnsi="Arial" w:cs="Arial"/>
                <w:sz w:val="14"/>
                <w:szCs w:val="14"/>
              </w:rPr>
              <w:t>170</w:t>
            </w:r>
          </w:p>
        </w:tc>
        <w:tc>
          <w:tcPr>
            <w:tcW w:w="699" w:type="dxa"/>
            <w:tcBorders>
              <w:left w:val="single" w:sz="6" w:space="0" w:color="000000"/>
              <w:right w:val="single" w:sz="6" w:space="0" w:color="000000"/>
            </w:tcBorders>
            <w:vAlign w:val="bottom"/>
          </w:tcPr>
          <w:p w:rsidR="00D87954" w:rsidRPr="00DB3279" w:rsidRDefault="00D87954" w:rsidP="001E61B2">
            <w:pPr>
              <w:spacing w:before="40" w:line="150" w:lineRule="exact"/>
              <w:ind w:right="170"/>
              <w:jc w:val="right"/>
              <w:rPr>
                <w:rFonts w:ascii="Arial" w:hAnsi="Arial" w:cs="Arial"/>
                <w:sz w:val="14"/>
                <w:szCs w:val="14"/>
              </w:rPr>
            </w:pPr>
            <w:r w:rsidRPr="00DB3279">
              <w:rPr>
                <w:rFonts w:ascii="Arial" w:hAnsi="Arial" w:cs="Arial"/>
                <w:sz w:val="14"/>
                <w:szCs w:val="14"/>
              </w:rPr>
              <w:t>111</w:t>
            </w:r>
          </w:p>
        </w:tc>
        <w:tc>
          <w:tcPr>
            <w:tcW w:w="699" w:type="dxa"/>
            <w:tcBorders>
              <w:left w:val="single" w:sz="6"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119</w:t>
            </w:r>
          </w:p>
        </w:tc>
        <w:tc>
          <w:tcPr>
            <w:tcW w:w="699" w:type="dxa"/>
            <w:tcBorders>
              <w:left w:val="single" w:sz="6"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143</w:t>
            </w:r>
          </w:p>
        </w:tc>
        <w:tc>
          <w:tcPr>
            <w:tcW w:w="3212" w:type="dxa"/>
            <w:tcBorders>
              <w:left w:val="single" w:sz="6" w:space="0" w:color="000000"/>
            </w:tcBorders>
            <w:shd w:val="clear" w:color="auto" w:fill="auto"/>
            <w:vAlign w:val="bottom"/>
          </w:tcPr>
          <w:p w:rsidR="00D87954" w:rsidRPr="00DC345D" w:rsidRDefault="00D87954" w:rsidP="003E4937">
            <w:pPr>
              <w:spacing w:before="40" w:line="150" w:lineRule="exact"/>
              <w:rPr>
                <w:rFonts w:ascii="Arial" w:hAnsi="Arial" w:cs="Arial"/>
                <w:i/>
                <w:sz w:val="14"/>
                <w:szCs w:val="14"/>
              </w:rPr>
            </w:pPr>
            <w:r w:rsidRPr="00DC345D">
              <w:rPr>
                <w:rFonts w:ascii="Arial" w:hAnsi="Arial" w:cs="Arial"/>
                <w:i/>
                <w:sz w:val="14"/>
                <w:szCs w:val="14"/>
                <w:lang w:val="en-US"/>
              </w:rPr>
              <w:t>Fresh and chilled potatoes</w:t>
            </w:r>
          </w:p>
        </w:tc>
      </w:tr>
      <w:tr w:rsidR="00D87954" w:rsidRPr="00DC345D" w:rsidTr="00DB3279">
        <w:trPr>
          <w:cantSplit/>
        </w:trPr>
        <w:tc>
          <w:tcPr>
            <w:tcW w:w="3215" w:type="dxa"/>
            <w:shd w:val="clear" w:color="auto" w:fill="auto"/>
            <w:vAlign w:val="bottom"/>
          </w:tcPr>
          <w:p w:rsidR="00D87954" w:rsidRPr="004D5458" w:rsidRDefault="00D87954">
            <w:pPr>
              <w:spacing w:before="40" w:line="150" w:lineRule="exact"/>
              <w:ind w:right="57"/>
              <w:rPr>
                <w:rFonts w:ascii="Arial" w:hAnsi="Arial" w:cs="Arial"/>
                <w:sz w:val="14"/>
                <w:szCs w:val="14"/>
              </w:rPr>
            </w:pPr>
            <w:r w:rsidRPr="004D5458">
              <w:rPr>
                <w:rFonts w:ascii="Arial" w:hAnsi="Arial" w:cs="Arial"/>
                <w:sz w:val="14"/>
                <w:szCs w:val="14"/>
              </w:rPr>
              <w:t>Горох сушеный</w:t>
            </w:r>
          </w:p>
        </w:tc>
        <w:tc>
          <w:tcPr>
            <w:tcW w:w="699" w:type="dxa"/>
            <w:tcBorders>
              <w:left w:val="single" w:sz="6" w:space="0" w:color="000000"/>
            </w:tcBorders>
            <w:shd w:val="clear" w:color="auto" w:fill="auto"/>
            <w:vAlign w:val="bottom"/>
          </w:tcPr>
          <w:p w:rsidR="00D87954" w:rsidRPr="00DB3279" w:rsidRDefault="00D87954" w:rsidP="00DB3279">
            <w:pPr>
              <w:spacing w:before="40" w:line="150" w:lineRule="exact"/>
              <w:ind w:right="170"/>
              <w:jc w:val="right"/>
              <w:rPr>
                <w:rFonts w:ascii="Arial" w:hAnsi="Arial" w:cs="Arial"/>
                <w:sz w:val="14"/>
                <w:szCs w:val="14"/>
              </w:rPr>
            </w:pPr>
            <w:r w:rsidRPr="00DB3279">
              <w:rPr>
                <w:rFonts w:ascii="Arial" w:eastAsia="Arial" w:hAnsi="Arial" w:cs="Arial"/>
                <w:sz w:val="14"/>
                <w:szCs w:val="14"/>
              </w:rPr>
              <w:t>…</w:t>
            </w:r>
          </w:p>
        </w:tc>
        <w:tc>
          <w:tcPr>
            <w:tcW w:w="699" w:type="dxa"/>
            <w:tcBorders>
              <w:left w:val="single" w:sz="6" w:space="0" w:color="000000"/>
            </w:tcBorders>
            <w:shd w:val="clear" w:color="auto" w:fill="auto"/>
            <w:vAlign w:val="bottom"/>
          </w:tcPr>
          <w:p w:rsidR="00D87954" w:rsidRPr="00DB3279" w:rsidRDefault="00D87954" w:rsidP="00DB3279">
            <w:pPr>
              <w:spacing w:before="40" w:line="150" w:lineRule="exact"/>
              <w:ind w:right="170"/>
              <w:jc w:val="right"/>
              <w:rPr>
                <w:rFonts w:ascii="Arial" w:hAnsi="Arial" w:cs="Arial"/>
                <w:sz w:val="14"/>
                <w:szCs w:val="14"/>
              </w:rPr>
            </w:pPr>
            <w:r w:rsidRPr="00DB3279">
              <w:rPr>
                <w:rFonts w:ascii="Arial" w:hAnsi="Arial" w:cs="Arial"/>
                <w:sz w:val="14"/>
                <w:szCs w:val="14"/>
              </w:rPr>
              <w:t>229</w:t>
            </w:r>
          </w:p>
        </w:tc>
        <w:tc>
          <w:tcPr>
            <w:tcW w:w="699" w:type="dxa"/>
            <w:tcBorders>
              <w:left w:val="single" w:sz="6" w:space="0" w:color="000000"/>
              <w:right w:val="single" w:sz="6" w:space="0" w:color="000000"/>
            </w:tcBorders>
            <w:vAlign w:val="bottom"/>
          </w:tcPr>
          <w:p w:rsidR="00D87954" w:rsidRPr="00DB3279" w:rsidRDefault="00D87954" w:rsidP="001E61B2">
            <w:pPr>
              <w:spacing w:before="40" w:line="150" w:lineRule="exact"/>
              <w:ind w:right="170"/>
              <w:jc w:val="right"/>
              <w:rPr>
                <w:rFonts w:ascii="Arial" w:hAnsi="Arial" w:cs="Arial"/>
                <w:sz w:val="14"/>
                <w:szCs w:val="14"/>
              </w:rPr>
            </w:pPr>
            <w:r w:rsidRPr="00DB3279">
              <w:rPr>
                <w:rFonts w:ascii="Arial" w:hAnsi="Arial" w:cs="Arial"/>
                <w:sz w:val="14"/>
                <w:szCs w:val="14"/>
              </w:rPr>
              <w:t>230</w:t>
            </w:r>
          </w:p>
        </w:tc>
        <w:tc>
          <w:tcPr>
            <w:tcW w:w="699" w:type="dxa"/>
            <w:tcBorders>
              <w:left w:val="single" w:sz="6"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239</w:t>
            </w:r>
          </w:p>
        </w:tc>
        <w:tc>
          <w:tcPr>
            <w:tcW w:w="699" w:type="dxa"/>
            <w:tcBorders>
              <w:left w:val="single" w:sz="6"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318</w:t>
            </w:r>
          </w:p>
        </w:tc>
        <w:tc>
          <w:tcPr>
            <w:tcW w:w="3212" w:type="dxa"/>
            <w:tcBorders>
              <w:left w:val="single" w:sz="6" w:space="0" w:color="000000"/>
            </w:tcBorders>
            <w:shd w:val="clear" w:color="auto" w:fill="auto"/>
            <w:vAlign w:val="bottom"/>
          </w:tcPr>
          <w:p w:rsidR="00D87954" w:rsidRPr="00DC345D" w:rsidRDefault="00D87954" w:rsidP="003E4937">
            <w:pPr>
              <w:spacing w:before="40" w:line="150" w:lineRule="exact"/>
              <w:rPr>
                <w:rFonts w:ascii="Arial" w:hAnsi="Arial" w:cs="Arial"/>
                <w:i/>
                <w:sz w:val="14"/>
                <w:szCs w:val="14"/>
              </w:rPr>
            </w:pPr>
            <w:r w:rsidRPr="00DC345D">
              <w:rPr>
                <w:rFonts w:ascii="Arial" w:hAnsi="Arial" w:cs="Arial"/>
                <w:i/>
                <w:sz w:val="14"/>
                <w:szCs w:val="14"/>
                <w:lang w:val="en-US"/>
              </w:rPr>
              <w:t>Peas, dry,</w:t>
            </w:r>
          </w:p>
        </w:tc>
      </w:tr>
      <w:tr w:rsidR="00D87954" w:rsidRPr="00DC345D" w:rsidTr="00DB3279">
        <w:trPr>
          <w:cantSplit/>
        </w:trPr>
        <w:tc>
          <w:tcPr>
            <w:tcW w:w="3215" w:type="dxa"/>
            <w:shd w:val="clear" w:color="auto" w:fill="auto"/>
            <w:vAlign w:val="bottom"/>
          </w:tcPr>
          <w:p w:rsidR="00D87954" w:rsidRPr="004D5458" w:rsidRDefault="00D87954">
            <w:pPr>
              <w:spacing w:before="40" w:line="150" w:lineRule="exact"/>
              <w:ind w:right="57"/>
              <w:rPr>
                <w:rFonts w:ascii="Arial" w:hAnsi="Arial" w:cs="Arial"/>
                <w:sz w:val="14"/>
                <w:szCs w:val="14"/>
              </w:rPr>
            </w:pPr>
            <w:r w:rsidRPr="004D5458">
              <w:rPr>
                <w:rFonts w:ascii="Arial" w:hAnsi="Arial" w:cs="Arial"/>
                <w:sz w:val="14"/>
                <w:szCs w:val="14"/>
              </w:rPr>
              <w:t>Злаки</w:t>
            </w:r>
          </w:p>
        </w:tc>
        <w:tc>
          <w:tcPr>
            <w:tcW w:w="699" w:type="dxa"/>
            <w:tcBorders>
              <w:left w:val="single" w:sz="6" w:space="0" w:color="000000"/>
            </w:tcBorders>
            <w:shd w:val="clear" w:color="auto" w:fill="auto"/>
            <w:vAlign w:val="bottom"/>
          </w:tcPr>
          <w:p w:rsidR="00D87954" w:rsidRPr="00DB3279" w:rsidRDefault="00D87954" w:rsidP="00DB3279">
            <w:pPr>
              <w:spacing w:before="40" w:line="150" w:lineRule="exact"/>
              <w:ind w:right="170"/>
              <w:jc w:val="right"/>
              <w:rPr>
                <w:rFonts w:ascii="Arial" w:hAnsi="Arial" w:cs="Arial"/>
                <w:sz w:val="14"/>
                <w:szCs w:val="14"/>
              </w:rPr>
            </w:pPr>
            <w:r w:rsidRPr="00DB3279">
              <w:rPr>
                <w:rFonts w:ascii="Arial" w:hAnsi="Arial" w:cs="Arial"/>
                <w:sz w:val="14"/>
                <w:szCs w:val="14"/>
              </w:rPr>
              <w:t>108</w:t>
            </w:r>
          </w:p>
        </w:tc>
        <w:tc>
          <w:tcPr>
            <w:tcW w:w="699" w:type="dxa"/>
            <w:tcBorders>
              <w:left w:val="single" w:sz="6" w:space="0" w:color="000000"/>
            </w:tcBorders>
            <w:shd w:val="clear" w:color="auto" w:fill="auto"/>
            <w:vAlign w:val="bottom"/>
          </w:tcPr>
          <w:p w:rsidR="00D87954" w:rsidRPr="00DB3279" w:rsidRDefault="00D87954" w:rsidP="00DB3279">
            <w:pPr>
              <w:spacing w:before="40" w:line="150" w:lineRule="exact"/>
              <w:ind w:right="170"/>
              <w:jc w:val="right"/>
              <w:rPr>
                <w:rFonts w:ascii="Arial" w:hAnsi="Arial" w:cs="Arial"/>
                <w:sz w:val="14"/>
                <w:szCs w:val="14"/>
              </w:rPr>
            </w:pPr>
            <w:r w:rsidRPr="00DB3279">
              <w:rPr>
                <w:rFonts w:ascii="Arial" w:hAnsi="Arial" w:cs="Arial"/>
                <w:sz w:val="14"/>
                <w:szCs w:val="14"/>
              </w:rPr>
              <w:t>174</w:t>
            </w:r>
          </w:p>
        </w:tc>
        <w:tc>
          <w:tcPr>
            <w:tcW w:w="699" w:type="dxa"/>
            <w:tcBorders>
              <w:left w:val="single" w:sz="6" w:space="0" w:color="000000"/>
              <w:right w:val="single" w:sz="6" w:space="0" w:color="000000"/>
            </w:tcBorders>
            <w:vAlign w:val="bottom"/>
          </w:tcPr>
          <w:p w:rsidR="00D87954" w:rsidRPr="00DB3279" w:rsidRDefault="00D87954" w:rsidP="001E61B2">
            <w:pPr>
              <w:spacing w:before="40" w:line="150" w:lineRule="exact"/>
              <w:ind w:right="170"/>
              <w:jc w:val="right"/>
              <w:rPr>
                <w:rFonts w:ascii="Arial" w:hAnsi="Arial" w:cs="Arial"/>
                <w:sz w:val="14"/>
                <w:szCs w:val="14"/>
              </w:rPr>
            </w:pPr>
            <w:r w:rsidRPr="00DB3279">
              <w:rPr>
                <w:rFonts w:ascii="Arial" w:hAnsi="Arial" w:cs="Arial"/>
                <w:sz w:val="14"/>
                <w:szCs w:val="14"/>
              </w:rPr>
              <w:t>201</w:t>
            </w:r>
          </w:p>
        </w:tc>
        <w:tc>
          <w:tcPr>
            <w:tcW w:w="699" w:type="dxa"/>
            <w:tcBorders>
              <w:left w:val="single" w:sz="6"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208</w:t>
            </w:r>
          </w:p>
        </w:tc>
        <w:tc>
          <w:tcPr>
            <w:tcW w:w="699" w:type="dxa"/>
            <w:tcBorders>
              <w:left w:val="single" w:sz="6"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266</w:t>
            </w:r>
          </w:p>
        </w:tc>
        <w:tc>
          <w:tcPr>
            <w:tcW w:w="3212" w:type="dxa"/>
            <w:tcBorders>
              <w:left w:val="single" w:sz="6" w:space="0" w:color="000000"/>
            </w:tcBorders>
            <w:shd w:val="clear" w:color="auto" w:fill="auto"/>
            <w:vAlign w:val="bottom"/>
          </w:tcPr>
          <w:p w:rsidR="00D87954" w:rsidRPr="00DC345D" w:rsidRDefault="00D87954" w:rsidP="003E4937">
            <w:pPr>
              <w:spacing w:before="40" w:line="150" w:lineRule="exact"/>
              <w:rPr>
                <w:rFonts w:ascii="Arial" w:hAnsi="Arial" w:cs="Arial"/>
                <w:i/>
                <w:sz w:val="14"/>
                <w:szCs w:val="14"/>
              </w:rPr>
            </w:pPr>
            <w:r w:rsidRPr="00DC345D">
              <w:rPr>
                <w:rStyle w:val="hps"/>
                <w:rFonts w:ascii="Arial" w:hAnsi="Arial" w:cs="Arial"/>
                <w:i/>
                <w:sz w:val="14"/>
                <w:szCs w:val="14"/>
                <w:lang w:val="en"/>
              </w:rPr>
              <w:t>Cereals</w:t>
            </w:r>
          </w:p>
        </w:tc>
      </w:tr>
      <w:tr w:rsidR="00D87954" w:rsidRPr="00DC345D" w:rsidTr="00DB3279">
        <w:trPr>
          <w:cantSplit/>
        </w:trPr>
        <w:tc>
          <w:tcPr>
            <w:tcW w:w="3215" w:type="dxa"/>
            <w:shd w:val="clear" w:color="auto" w:fill="auto"/>
            <w:vAlign w:val="bottom"/>
          </w:tcPr>
          <w:p w:rsidR="00D87954" w:rsidRPr="004D5458" w:rsidRDefault="00D87954">
            <w:pPr>
              <w:spacing w:before="40" w:line="150" w:lineRule="exact"/>
              <w:ind w:left="340"/>
              <w:rPr>
                <w:rFonts w:ascii="Arial" w:hAnsi="Arial" w:cs="Arial"/>
                <w:sz w:val="14"/>
                <w:szCs w:val="14"/>
              </w:rPr>
            </w:pPr>
            <w:r w:rsidRPr="004D5458">
              <w:rPr>
                <w:rFonts w:ascii="Arial" w:hAnsi="Arial" w:cs="Arial"/>
                <w:sz w:val="14"/>
                <w:szCs w:val="14"/>
              </w:rPr>
              <w:t>из них:</w:t>
            </w:r>
          </w:p>
        </w:tc>
        <w:tc>
          <w:tcPr>
            <w:tcW w:w="699" w:type="dxa"/>
            <w:tcBorders>
              <w:left w:val="single" w:sz="6" w:space="0" w:color="000000"/>
            </w:tcBorders>
            <w:shd w:val="clear" w:color="auto" w:fill="auto"/>
            <w:vAlign w:val="bottom"/>
          </w:tcPr>
          <w:p w:rsidR="00D87954" w:rsidRPr="00DB3279" w:rsidRDefault="00D87954" w:rsidP="00DB3279">
            <w:pPr>
              <w:snapToGrid w:val="0"/>
              <w:spacing w:before="40" w:line="150" w:lineRule="exact"/>
              <w:ind w:right="170"/>
              <w:jc w:val="right"/>
              <w:rPr>
                <w:rFonts w:ascii="Arial" w:hAnsi="Arial" w:cs="Arial"/>
                <w:sz w:val="14"/>
                <w:szCs w:val="14"/>
              </w:rPr>
            </w:pPr>
          </w:p>
        </w:tc>
        <w:tc>
          <w:tcPr>
            <w:tcW w:w="699" w:type="dxa"/>
            <w:tcBorders>
              <w:left w:val="single" w:sz="6" w:space="0" w:color="000000"/>
            </w:tcBorders>
            <w:shd w:val="clear" w:color="auto" w:fill="auto"/>
            <w:vAlign w:val="bottom"/>
          </w:tcPr>
          <w:p w:rsidR="00D87954" w:rsidRPr="00DB3279" w:rsidRDefault="00D87954" w:rsidP="00DB3279">
            <w:pPr>
              <w:snapToGrid w:val="0"/>
              <w:spacing w:before="40" w:line="150" w:lineRule="exact"/>
              <w:ind w:right="170"/>
              <w:jc w:val="right"/>
              <w:rPr>
                <w:rFonts w:ascii="Arial" w:hAnsi="Arial" w:cs="Arial"/>
                <w:sz w:val="14"/>
                <w:szCs w:val="14"/>
              </w:rPr>
            </w:pPr>
          </w:p>
        </w:tc>
        <w:tc>
          <w:tcPr>
            <w:tcW w:w="699" w:type="dxa"/>
            <w:tcBorders>
              <w:left w:val="single" w:sz="6" w:space="0" w:color="000000"/>
              <w:right w:val="single" w:sz="6" w:space="0" w:color="000000"/>
            </w:tcBorders>
            <w:vAlign w:val="bottom"/>
          </w:tcPr>
          <w:p w:rsidR="00D87954" w:rsidRPr="00DB3279" w:rsidRDefault="00D87954" w:rsidP="001E61B2">
            <w:pPr>
              <w:snapToGrid w:val="0"/>
              <w:spacing w:before="40" w:line="150" w:lineRule="exact"/>
              <w:ind w:right="170"/>
              <w:jc w:val="right"/>
              <w:rPr>
                <w:rFonts w:ascii="Arial" w:hAnsi="Arial" w:cs="Arial"/>
                <w:sz w:val="14"/>
                <w:szCs w:val="14"/>
              </w:rPr>
            </w:pPr>
          </w:p>
        </w:tc>
        <w:tc>
          <w:tcPr>
            <w:tcW w:w="699" w:type="dxa"/>
            <w:tcBorders>
              <w:left w:val="single" w:sz="6" w:space="0" w:color="000000"/>
            </w:tcBorders>
            <w:vAlign w:val="bottom"/>
          </w:tcPr>
          <w:p w:rsidR="00D87954" w:rsidRPr="00D87954" w:rsidRDefault="00D87954" w:rsidP="00D87954">
            <w:pPr>
              <w:snapToGrid w:val="0"/>
              <w:spacing w:before="40" w:line="150" w:lineRule="exact"/>
              <w:ind w:right="170"/>
              <w:jc w:val="right"/>
              <w:rPr>
                <w:rFonts w:ascii="Arial" w:hAnsi="Arial" w:cs="Arial"/>
                <w:sz w:val="14"/>
                <w:szCs w:val="14"/>
              </w:rPr>
            </w:pPr>
          </w:p>
        </w:tc>
        <w:tc>
          <w:tcPr>
            <w:tcW w:w="699" w:type="dxa"/>
            <w:tcBorders>
              <w:left w:val="single" w:sz="6" w:space="0" w:color="000000"/>
            </w:tcBorders>
            <w:shd w:val="clear" w:color="auto" w:fill="auto"/>
            <w:vAlign w:val="bottom"/>
          </w:tcPr>
          <w:p w:rsidR="00D87954" w:rsidRPr="00D87954" w:rsidRDefault="00D87954" w:rsidP="00D87954">
            <w:pPr>
              <w:snapToGrid w:val="0"/>
              <w:spacing w:before="40" w:line="150" w:lineRule="exact"/>
              <w:ind w:right="170"/>
              <w:jc w:val="right"/>
              <w:rPr>
                <w:rFonts w:ascii="Arial" w:hAnsi="Arial" w:cs="Arial"/>
                <w:sz w:val="14"/>
                <w:szCs w:val="14"/>
              </w:rPr>
            </w:pPr>
          </w:p>
        </w:tc>
        <w:tc>
          <w:tcPr>
            <w:tcW w:w="3212" w:type="dxa"/>
            <w:tcBorders>
              <w:left w:val="single" w:sz="6" w:space="0" w:color="000000"/>
            </w:tcBorders>
            <w:shd w:val="clear" w:color="auto" w:fill="auto"/>
            <w:vAlign w:val="bottom"/>
          </w:tcPr>
          <w:p w:rsidR="00D87954" w:rsidRPr="00DC345D" w:rsidRDefault="00D87954" w:rsidP="003E4937">
            <w:pPr>
              <w:spacing w:before="40" w:line="150" w:lineRule="exact"/>
              <w:ind w:left="340"/>
              <w:rPr>
                <w:rFonts w:ascii="Arial" w:hAnsi="Arial" w:cs="Arial"/>
                <w:i/>
                <w:sz w:val="14"/>
                <w:szCs w:val="14"/>
              </w:rPr>
            </w:pPr>
            <w:r w:rsidRPr="00DC345D">
              <w:rPr>
                <w:rFonts w:ascii="Arial" w:hAnsi="Arial" w:cs="Arial"/>
                <w:i/>
                <w:sz w:val="14"/>
                <w:szCs w:val="14"/>
                <w:lang w:val="en-US"/>
              </w:rPr>
              <w:t>of which</w:t>
            </w:r>
            <w:r w:rsidRPr="00DC345D">
              <w:rPr>
                <w:rFonts w:ascii="Arial" w:hAnsi="Arial" w:cs="Arial"/>
                <w:i/>
                <w:sz w:val="14"/>
                <w:szCs w:val="14"/>
              </w:rPr>
              <w:t>:</w:t>
            </w:r>
          </w:p>
        </w:tc>
      </w:tr>
      <w:tr w:rsidR="00D87954" w:rsidRPr="00DC345D" w:rsidTr="00DB3279">
        <w:trPr>
          <w:cantSplit/>
        </w:trPr>
        <w:tc>
          <w:tcPr>
            <w:tcW w:w="3215" w:type="dxa"/>
            <w:shd w:val="clear" w:color="auto" w:fill="auto"/>
            <w:vAlign w:val="bottom"/>
          </w:tcPr>
          <w:p w:rsidR="00D87954" w:rsidRPr="004D5458" w:rsidRDefault="00D87954">
            <w:pPr>
              <w:spacing w:before="40" w:line="150" w:lineRule="exact"/>
              <w:ind w:left="170"/>
              <w:rPr>
                <w:rFonts w:ascii="Arial" w:hAnsi="Arial" w:cs="Arial"/>
                <w:sz w:val="14"/>
                <w:szCs w:val="14"/>
              </w:rPr>
            </w:pPr>
            <w:r w:rsidRPr="004D5458">
              <w:rPr>
                <w:rFonts w:ascii="Arial" w:hAnsi="Arial" w:cs="Arial"/>
                <w:spacing w:val="-2"/>
                <w:sz w:val="14"/>
                <w:szCs w:val="14"/>
              </w:rPr>
              <w:t>пшеница и меслин</w:t>
            </w:r>
          </w:p>
        </w:tc>
        <w:tc>
          <w:tcPr>
            <w:tcW w:w="699" w:type="dxa"/>
            <w:tcBorders>
              <w:left w:val="single" w:sz="6" w:space="0" w:color="000000"/>
            </w:tcBorders>
            <w:shd w:val="clear" w:color="auto" w:fill="auto"/>
            <w:vAlign w:val="bottom"/>
          </w:tcPr>
          <w:p w:rsidR="00D87954" w:rsidRPr="00DB3279" w:rsidRDefault="00D87954" w:rsidP="00DB3279">
            <w:pPr>
              <w:spacing w:before="40" w:line="150" w:lineRule="exact"/>
              <w:ind w:right="170"/>
              <w:jc w:val="right"/>
              <w:rPr>
                <w:rFonts w:ascii="Arial" w:hAnsi="Arial" w:cs="Arial"/>
                <w:sz w:val="14"/>
                <w:szCs w:val="14"/>
              </w:rPr>
            </w:pPr>
            <w:r w:rsidRPr="00DB3279">
              <w:rPr>
                <w:rFonts w:ascii="Arial" w:hAnsi="Arial" w:cs="Arial"/>
                <w:sz w:val="14"/>
                <w:szCs w:val="14"/>
              </w:rPr>
              <w:t>117</w:t>
            </w:r>
          </w:p>
        </w:tc>
        <w:tc>
          <w:tcPr>
            <w:tcW w:w="699" w:type="dxa"/>
            <w:tcBorders>
              <w:left w:val="single" w:sz="6" w:space="0" w:color="000000"/>
            </w:tcBorders>
            <w:shd w:val="clear" w:color="auto" w:fill="auto"/>
            <w:vAlign w:val="bottom"/>
          </w:tcPr>
          <w:p w:rsidR="00D87954" w:rsidRPr="00DB3279" w:rsidRDefault="00D87954" w:rsidP="00DB3279">
            <w:pPr>
              <w:spacing w:before="40" w:line="150" w:lineRule="exact"/>
              <w:ind w:right="170"/>
              <w:jc w:val="right"/>
              <w:rPr>
                <w:rFonts w:ascii="Arial" w:hAnsi="Arial" w:cs="Arial"/>
                <w:sz w:val="14"/>
                <w:szCs w:val="14"/>
              </w:rPr>
            </w:pPr>
            <w:r w:rsidRPr="00DB3279">
              <w:rPr>
                <w:rFonts w:ascii="Arial" w:hAnsi="Arial" w:cs="Arial"/>
                <w:sz w:val="14"/>
                <w:szCs w:val="14"/>
              </w:rPr>
              <w:t>175</w:t>
            </w:r>
          </w:p>
        </w:tc>
        <w:tc>
          <w:tcPr>
            <w:tcW w:w="699" w:type="dxa"/>
            <w:tcBorders>
              <w:left w:val="single" w:sz="6" w:space="0" w:color="000000"/>
              <w:right w:val="single" w:sz="6" w:space="0" w:color="000000"/>
            </w:tcBorders>
            <w:vAlign w:val="bottom"/>
          </w:tcPr>
          <w:p w:rsidR="00D87954" w:rsidRPr="00DB3279" w:rsidRDefault="00D87954" w:rsidP="001E61B2">
            <w:pPr>
              <w:spacing w:before="40" w:line="150" w:lineRule="exact"/>
              <w:ind w:right="170"/>
              <w:jc w:val="right"/>
              <w:rPr>
                <w:rFonts w:ascii="Arial" w:hAnsi="Arial" w:cs="Arial"/>
                <w:sz w:val="14"/>
                <w:szCs w:val="14"/>
              </w:rPr>
            </w:pPr>
            <w:r w:rsidRPr="00DB3279">
              <w:rPr>
                <w:rFonts w:ascii="Arial" w:hAnsi="Arial" w:cs="Arial"/>
                <w:sz w:val="14"/>
                <w:szCs w:val="14"/>
              </w:rPr>
              <w:t>201</w:t>
            </w:r>
          </w:p>
        </w:tc>
        <w:tc>
          <w:tcPr>
            <w:tcW w:w="699" w:type="dxa"/>
            <w:tcBorders>
              <w:left w:val="single" w:sz="6"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212</w:t>
            </w:r>
          </w:p>
        </w:tc>
        <w:tc>
          <w:tcPr>
            <w:tcW w:w="699" w:type="dxa"/>
            <w:tcBorders>
              <w:left w:val="single" w:sz="6"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267</w:t>
            </w:r>
          </w:p>
        </w:tc>
        <w:tc>
          <w:tcPr>
            <w:tcW w:w="3212" w:type="dxa"/>
            <w:tcBorders>
              <w:left w:val="single" w:sz="6" w:space="0" w:color="000000"/>
            </w:tcBorders>
            <w:shd w:val="clear" w:color="auto" w:fill="auto"/>
            <w:vAlign w:val="bottom"/>
          </w:tcPr>
          <w:p w:rsidR="00D87954" w:rsidRPr="00DC345D" w:rsidRDefault="00D87954" w:rsidP="003E4937">
            <w:pPr>
              <w:spacing w:before="40" w:line="150" w:lineRule="exact"/>
              <w:ind w:left="170"/>
              <w:rPr>
                <w:rFonts w:ascii="Arial" w:hAnsi="Arial" w:cs="Arial"/>
                <w:i/>
                <w:sz w:val="14"/>
                <w:szCs w:val="14"/>
              </w:rPr>
            </w:pPr>
            <w:r w:rsidRPr="00DC345D">
              <w:rPr>
                <w:rFonts w:ascii="Arial" w:hAnsi="Arial" w:cs="Arial"/>
                <w:i/>
                <w:sz w:val="14"/>
                <w:szCs w:val="14"/>
                <w:lang w:val="en-US"/>
              </w:rPr>
              <w:t>wheat and meslin</w:t>
            </w:r>
          </w:p>
        </w:tc>
      </w:tr>
      <w:tr w:rsidR="00D87954" w:rsidRPr="00DC345D" w:rsidTr="00DB3279">
        <w:trPr>
          <w:cantSplit/>
          <w:trHeight w:val="178"/>
        </w:trPr>
        <w:tc>
          <w:tcPr>
            <w:tcW w:w="3215" w:type="dxa"/>
            <w:shd w:val="clear" w:color="auto" w:fill="auto"/>
            <w:vAlign w:val="bottom"/>
          </w:tcPr>
          <w:p w:rsidR="00D87954" w:rsidRPr="004D5458" w:rsidRDefault="00D87954">
            <w:pPr>
              <w:spacing w:before="40" w:line="150" w:lineRule="exact"/>
              <w:ind w:left="170"/>
              <w:rPr>
                <w:rFonts w:ascii="Arial" w:hAnsi="Arial" w:cs="Arial"/>
                <w:sz w:val="14"/>
                <w:szCs w:val="14"/>
              </w:rPr>
            </w:pPr>
            <w:r w:rsidRPr="004D5458">
              <w:rPr>
                <w:rFonts w:ascii="Arial" w:hAnsi="Arial" w:cs="Arial"/>
                <w:spacing w:val="-2"/>
                <w:sz w:val="14"/>
                <w:szCs w:val="14"/>
              </w:rPr>
              <w:t>ячмень</w:t>
            </w:r>
          </w:p>
        </w:tc>
        <w:tc>
          <w:tcPr>
            <w:tcW w:w="699" w:type="dxa"/>
            <w:tcBorders>
              <w:left w:val="single" w:sz="6" w:space="0" w:color="000000"/>
            </w:tcBorders>
            <w:shd w:val="clear" w:color="auto" w:fill="auto"/>
            <w:vAlign w:val="bottom"/>
          </w:tcPr>
          <w:p w:rsidR="00D87954" w:rsidRPr="00DB3279" w:rsidRDefault="00D87954" w:rsidP="00DB3279">
            <w:pPr>
              <w:spacing w:before="40" w:line="150" w:lineRule="exact"/>
              <w:ind w:right="170"/>
              <w:jc w:val="right"/>
              <w:rPr>
                <w:rFonts w:ascii="Arial" w:hAnsi="Arial" w:cs="Arial"/>
                <w:sz w:val="14"/>
                <w:szCs w:val="14"/>
              </w:rPr>
            </w:pPr>
            <w:r w:rsidRPr="00DB3279">
              <w:rPr>
                <w:rFonts w:ascii="Arial" w:hAnsi="Arial" w:cs="Arial"/>
                <w:sz w:val="14"/>
                <w:szCs w:val="14"/>
              </w:rPr>
              <w:t>87,2</w:t>
            </w:r>
          </w:p>
        </w:tc>
        <w:tc>
          <w:tcPr>
            <w:tcW w:w="699" w:type="dxa"/>
            <w:tcBorders>
              <w:left w:val="single" w:sz="6" w:space="0" w:color="000000"/>
            </w:tcBorders>
            <w:shd w:val="clear" w:color="auto" w:fill="auto"/>
            <w:vAlign w:val="bottom"/>
          </w:tcPr>
          <w:p w:rsidR="00D87954" w:rsidRPr="00DB3279" w:rsidRDefault="00D87954" w:rsidP="00DB3279">
            <w:pPr>
              <w:spacing w:before="40" w:line="150" w:lineRule="exact"/>
              <w:ind w:right="170"/>
              <w:jc w:val="right"/>
              <w:rPr>
                <w:rFonts w:ascii="Arial" w:hAnsi="Arial" w:cs="Arial"/>
                <w:sz w:val="14"/>
                <w:szCs w:val="14"/>
              </w:rPr>
            </w:pPr>
            <w:r w:rsidRPr="00DB3279">
              <w:rPr>
                <w:rFonts w:ascii="Arial" w:hAnsi="Arial" w:cs="Arial"/>
                <w:sz w:val="14"/>
                <w:szCs w:val="14"/>
              </w:rPr>
              <w:t>128</w:t>
            </w:r>
          </w:p>
        </w:tc>
        <w:tc>
          <w:tcPr>
            <w:tcW w:w="699" w:type="dxa"/>
            <w:tcBorders>
              <w:left w:val="single" w:sz="6" w:space="0" w:color="000000"/>
              <w:right w:val="single" w:sz="6" w:space="0" w:color="000000"/>
            </w:tcBorders>
            <w:vAlign w:val="bottom"/>
          </w:tcPr>
          <w:p w:rsidR="00D87954" w:rsidRPr="00DB3279" w:rsidRDefault="00D87954" w:rsidP="001E61B2">
            <w:pPr>
              <w:spacing w:before="40" w:line="150" w:lineRule="exact"/>
              <w:ind w:right="170"/>
              <w:jc w:val="right"/>
              <w:rPr>
                <w:rFonts w:ascii="Arial" w:hAnsi="Arial" w:cs="Arial"/>
                <w:sz w:val="14"/>
                <w:szCs w:val="14"/>
              </w:rPr>
            </w:pPr>
            <w:r w:rsidRPr="00DB3279">
              <w:rPr>
                <w:rFonts w:ascii="Arial" w:hAnsi="Arial" w:cs="Arial"/>
                <w:sz w:val="14"/>
                <w:szCs w:val="14"/>
              </w:rPr>
              <w:t>195</w:t>
            </w:r>
          </w:p>
        </w:tc>
        <w:tc>
          <w:tcPr>
            <w:tcW w:w="699" w:type="dxa"/>
            <w:tcBorders>
              <w:left w:val="single" w:sz="6"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181</w:t>
            </w:r>
          </w:p>
        </w:tc>
        <w:tc>
          <w:tcPr>
            <w:tcW w:w="699" w:type="dxa"/>
            <w:tcBorders>
              <w:left w:val="single" w:sz="6"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244</w:t>
            </w:r>
          </w:p>
        </w:tc>
        <w:tc>
          <w:tcPr>
            <w:tcW w:w="3212" w:type="dxa"/>
            <w:tcBorders>
              <w:left w:val="single" w:sz="6" w:space="0" w:color="000000"/>
            </w:tcBorders>
            <w:shd w:val="clear" w:color="auto" w:fill="auto"/>
            <w:vAlign w:val="bottom"/>
          </w:tcPr>
          <w:p w:rsidR="00D87954" w:rsidRPr="00DC345D" w:rsidRDefault="00D87954" w:rsidP="003E4937">
            <w:pPr>
              <w:spacing w:before="40" w:line="150" w:lineRule="exact"/>
              <w:ind w:left="170"/>
              <w:rPr>
                <w:rFonts w:ascii="Arial" w:hAnsi="Arial" w:cs="Arial"/>
                <w:i/>
                <w:sz w:val="14"/>
                <w:szCs w:val="14"/>
              </w:rPr>
            </w:pPr>
            <w:r w:rsidRPr="00DC345D">
              <w:rPr>
                <w:rStyle w:val="a4"/>
                <w:rFonts w:ascii="Arial" w:hAnsi="Arial" w:cs="Arial"/>
                <w:i/>
                <w:color w:val="auto"/>
                <w:sz w:val="14"/>
                <w:szCs w:val="14"/>
                <w:u w:val="none"/>
                <w:lang w:val="en"/>
              </w:rPr>
              <w:t>barley</w:t>
            </w:r>
          </w:p>
        </w:tc>
      </w:tr>
      <w:tr w:rsidR="00D87954" w:rsidRPr="00DC345D" w:rsidTr="00DB3279">
        <w:trPr>
          <w:cantSplit/>
        </w:trPr>
        <w:tc>
          <w:tcPr>
            <w:tcW w:w="3215" w:type="dxa"/>
            <w:shd w:val="clear" w:color="auto" w:fill="auto"/>
            <w:vAlign w:val="bottom"/>
          </w:tcPr>
          <w:p w:rsidR="00D87954" w:rsidRPr="004D5458" w:rsidRDefault="00D87954">
            <w:pPr>
              <w:spacing w:before="40" w:line="150" w:lineRule="exact"/>
              <w:ind w:right="57"/>
              <w:rPr>
                <w:rFonts w:ascii="Arial" w:hAnsi="Arial" w:cs="Arial"/>
                <w:sz w:val="14"/>
                <w:szCs w:val="14"/>
              </w:rPr>
            </w:pPr>
            <w:r w:rsidRPr="004D5458">
              <w:rPr>
                <w:rFonts w:ascii="Arial" w:hAnsi="Arial" w:cs="Arial"/>
                <w:sz w:val="14"/>
                <w:szCs w:val="14"/>
              </w:rPr>
              <w:t>Крупа</w:t>
            </w:r>
          </w:p>
        </w:tc>
        <w:tc>
          <w:tcPr>
            <w:tcW w:w="699" w:type="dxa"/>
            <w:tcBorders>
              <w:left w:val="single" w:sz="6" w:space="0" w:color="000000"/>
            </w:tcBorders>
            <w:shd w:val="clear" w:color="auto" w:fill="auto"/>
            <w:vAlign w:val="bottom"/>
          </w:tcPr>
          <w:p w:rsidR="00D87954" w:rsidRPr="00DB3279" w:rsidRDefault="00D87954" w:rsidP="00DB3279">
            <w:pPr>
              <w:spacing w:before="40" w:line="150" w:lineRule="exact"/>
              <w:ind w:right="170"/>
              <w:jc w:val="right"/>
              <w:rPr>
                <w:rFonts w:ascii="Arial" w:hAnsi="Arial" w:cs="Arial"/>
                <w:sz w:val="14"/>
                <w:szCs w:val="14"/>
              </w:rPr>
            </w:pPr>
            <w:r w:rsidRPr="00DB3279">
              <w:rPr>
                <w:rFonts w:ascii="Arial" w:hAnsi="Arial" w:cs="Arial"/>
                <w:sz w:val="14"/>
                <w:szCs w:val="14"/>
              </w:rPr>
              <w:t>347</w:t>
            </w:r>
          </w:p>
        </w:tc>
        <w:tc>
          <w:tcPr>
            <w:tcW w:w="699" w:type="dxa"/>
            <w:tcBorders>
              <w:left w:val="single" w:sz="6" w:space="0" w:color="000000"/>
            </w:tcBorders>
            <w:shd w:val="clear" w:color="auto" w:fill="auto"/>
            <w:vAlign w:val="bottom"/>
          </w:tcPr>
          <w:p w:rsidR="00D87954" w:rsidRPr="00DB3279" w:rsidRDefault="00D87954" w:rsidP="00DB3279">
            <w:pPr>
              <w:spacing w:before="40" w:line="150" w:lineRule="exact"/>
              <w:ind w:right="170"/>
              <w:jc w:val="right"/>
              <w:rPr>
                <w:rFonts w:ascii="Arial" w:hAnsi="Arial" w:cs="Arial"/>
                <w:sz w:val="14"/>
                <w:szCs w:val="14"/>
              </w:rPr>
            </w:pPr>
            <w:r w:rsidRPr="00DB3279">
              <w:rPr>
                <w:rFonts w:ascii="Arial" w:hAnsi="Arial" w:cs="Arial"/>
                <w:sz w:val="14"/>
                <w:szCs w:val="14"/>
              </w:rPr>
              <w:t>505</w:t>
            </w:r>
          </w:p>
        </w:tc>
        <w:tc>
          <w:tcPr>
            <w:tcW w:w="699" w:type="dxa"/>
            <w:tcBorders>
              <w:left w:val="single" w:sz="6" w:space="0" w:color="000000"/>
              <w:right w:val="single" w:sz="6" w:space="0" w:color="000000"/>
            </w:tcBorders>
            <w:vAlign w:val="bottom"/>
          </w:tcPr>
          <w:p w:rsidR="00D87954" w:rsidRPr="00DB3279" w:rsidRDefault="00D87954" w:rsidP="001E61B2">
            <w:pPr>
              <w:spacing w:before="40" w:line="150" w:lineRule="exact"/>
              <w:ind w:right="170"/>
              <w:jc w:val="right"/>
              <w:rPr>
                <w:rFonts w:ascii="Arial" w:hAnsi="Arial" w:cs="Arial"/>
                <w:sz w:val="14"/>
                <w:szCs w:val="14"/>
              </w:rPr>
            </w:pPr>
            <w:r w:rsidRPr="00DB3279">
              <w:rPr>
                <w:rFonts w:ascii="Arial" w:hAnsi="Arial" w:cs="Arial"/>
                <w:sz w:val="14"/>
                <w:szCs w:val="14"/>
              </w:rPr>
              <w:t>463</w:t>
            </w:r>
          </w:p>
        </w:tc>
        <w:tc>
          <w:tcPr>
            <w:tcW w:w="699" w:type="dxa"/>
            <w:tcBorders>
              <w:left w:val="single" w:sz="6"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475</w:t>
            </w:r>
          </w:p>
        </w:tc>
        <w:tc>
          <w:tcPr>
            <w:tcW w:w="699" w:type="dxa"/>
            <w:tcBorders>
              <w:left w:val="single" w:sz="6"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508</w:t>
            </w:r>
          </w:p>
        </w:tc>
        <w:tc>
          <w:tcPr>
            <w:tcW w:w="3212" w:type="dxa"/>
            <w:tcBorders>
              <w:left w:val="single" w:sz="6" w:space="0" w:color="000000"/>
            </w:tcBorders>
            <w:shd w:val="clear" w:color="auto" w:fill="auto"/>
            <w:vAlign w:val="bottom"/>
          </w:tcPr>
          <w:p w:rsidR="00D87954" w:rsidRPr="00DC345D" w:rsidRDefault="00D87954" w:rsidP="003E4937">
            <w:pPr>
              <w:spacing w:before="40" w:line="150" w:lineRule="exact"/>
              <w:rPr>
                <w:rFonts w:ascii="Arial" w:hAnsi="Arial" w:cs="Arial"/>
                <w:i/>
                <w:sz w:val="14"/>
                <w:szCs w:val="14"/>
              </w:rPr>
            </w:pPr>
            <w:r w:rsidRPr="00DC345D">
              <w:rPr>
                <w:rFonts w:ascii="Arial" w:hAnsi="Arial" w:cs="Arial"/>
                <w:i/>
                <w:sz w:val="14"/>
                <w:szCs w:val="14"/>
                <w:lang w:val="en-US"/>
              </w:rPr>
              <w:t>Groats</w:t>
            </w:r>
          </w:p>
        </w:tc>
      </w:tr>
      <w:tr w:rsidR="00D87954" w:rsidRPr="00542FEB" w:rsidTr="00DB3279">
        <w:trPr>
          <w:cantSplit/>
        </w:trPr>
        <w:tc>
          <w:tcPr>
            <w:tcW w:w="3215" w:type="dxa"/>
            <w:shd w:val="clear" w:color="auto" w:fill="auto"/>
            <w:vAlign w:val="bottom"/>
          </w:tcPr>
          <w:p w:rsidR="00D87954" w:rsidRPr="004D5458" w:rsidRDefault="00D87954" w:rsidP="00724C9C">
            <w:pPr>
              <w:spacing w:before="40" w:line="150" w:lineRule="exact"/>
              <w:ind w:right="57"/>
              <w:rPr>
                <w:rFonts w:ascii="Arial" w:hAnsi="Arial" w:cs="Arial"/>
                <w:sz w:val="14"/>
                <w:szCs w:val="14"/>
              </w:rPr>
            </w:pPr>
            <w:r w:rsidRPr="004D5458">
              <w:rPr>
                <w:rFonts w:ascii="Arial" w:hAnsi="Arial" w:cs="Arial"/>
                <w:sz w:val="14"/>
                <w:szCs w:val="14"/>
              </w:rPr>
              <w:t xml:space="preserve">Масло подсолнечное, сафлоровое </w:t>
            </w:r>
            <w:r w:rsidRPr="004D5458">
              <w:rPr>
                <w:rFonts w:ascii="Arial" w:hAnsi="Arial" w:cs="Arial"/>
                <w:sz w:val="14"/>
                <w:szCs w:val="14"/>
              </w:rPr>
              <w:br/>
              <w:t>или хлопковое и их фракции</w:t>
            </w:r>
          </w:p>
        </w:tc>
        <w:tc>
          <w:tcPr>
            <w:tcW w:w="699" w:type="dxa"/>
            <w:tcBorders>
              <w:left w:val="single" w:sz="6" w:space="0" w:color="000000"/>
            </w:tcBorders>
            <w:shd w:val="clear" w:color="auto" w:fill="auto"/>
            <w:vAlign w:val="bottom"/>
          </w:tcPr>
          <w:p w:rsidR="00D87954" w:rsidRPr="00DB3279" w:rsidRDefault="00D87954" w:rsidP="00DB3279">
            <w:pPr>
              <w:spacing w:before="40" w:line="150" w:lineRule="exact"/>
              <w:ind w:right="170"/>
              <w:jc w:val="right"/>
              <w:rPr>
                <w:rFonts w:ascii="Arial" w:hAnsi="Arial" w:cs="Arial"/>
                <w:sz w:val="14"/>
                <w:szCs w:val="14"/>
              </w:rPr>
            </w:pPr>
            <w:r w:rsidRPr="00DB3279">
              <w:rPr>
                <w:rFonts w:ascii="Arial" w:hAnsi="Arial" w:cs="Arial"/>
                <w:sz w:val="14"/>
                <w:szCs w:val="14"/>
              </w:rPr>
              <w:t>419</w:t>
            </w:r>
          </w:p>
        </w:tc>
        <w:tc>
          <w:tcPr>
            <w:tcW w:w="699" w:type="dxa"/>
            <w:tcBorders>
              <w:left w:val="single" w:sz="6" w:space="0" w:color="000000"/>
            </w:tcBorders>
            <w:shd w:val="clear" w:color="auto" w:fill="auto"/>
            <w:vAlign w:val="bottom"/>
          </w:tcPr>
          <w:p w:rsidR="00D87954" w:rsidRPr="00DB3279" w:rsidRDefault="00D87954" w:rsidP="00DB3279">
            <w:pPr>
              <w:spacing w:before="40" w:line="150" w:lineRule="exact"/>
              <w:ind w:right="170"/>
              <w:jc w:val="right"/>
              <w:rPr>
                <w:rFonts w:ascii="Arial" w:hAnsi="Arial" w:cs="Arial"/>
                <w:sz w:val="14"/>
                <w:szCs w:val="14"/>
              </w:rPr>
            </w:pPr>
            <w:r w:rsidRPr="00DB3279">
              <w:rPr>
                <w:rFonts w:ascii="Arial" w:hAnsi="Arial" w:cs="Arial"/>
                <w:sz w:val="14"/>
                <w:szCs w:val="14"/>
              </w:rPr>
              <w:t>676</w:t>
            </w:r>
          </w:p>
        </w:tc>
        <w:tc>
          <w:tcPr>
            <w:tcW w:w="699" w:type="dxa"/>
            <w:tcBorders>
              <w:left w:val="single" w:sz="6" w:space="0" w:color="000000"/>
              <w:right w:val="single" w:sz="6" w:space="0" w:color="000000"/>
            </w:tcBorders>
            <w:vAlign w:val="bottom"/>
          </w:tcPr>
          <w:p w:rsidR="00D87954" w:rsidRPr="00DB3279" w:rsidRDefault="00D87954" w:rsidP="001E61B2">
            <w:pPr>
              <w:spacing w:before="40" w:line="150" w:lineRule="exact"/>
              <w:ind w:right="170"/>
              <w:jc w:val="right"/>
              <w:rPr>
                <w:rFonts w:ascii="Arial" w:hAnsi="Arial" w:cs="Arial"/>
                <w:sz w:val="14"/>
                <w:szCs w:val="14"/>
              </w:rPr>
            </w:pPr>
            <w:r w:rsidRPr="00DB3279">
              <w:rPr>
                <w:rFonts w:ascii="Arial" w:hAnsi="Arial" w:cs="Arial"/>
                <w:sz w:val="14"/>
                <w:szCs w:val="14"/>
              </w:rPr>
              <w:t>708</w:t>
            </w:r>
          </w:p>
        </w:tc>
        <w:tc>
          <w:tcPr>
            <w:tcW w:w="699" w:type="dxa"/>
            <w:tcBorders>
              <w:left w:val="single" w:sz="6"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770</w:t>
            </w:r>
          </w:p>
        </w:tc>
        <w:tc>
          <w:tcPr>
            <w:tcW w:w="699" w:type="dxa"/>
            <w:tcBorders>
              <w:left w:val="single" w:sz="6"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1 287</w:t>
            </w:r>
          </w:p>
        </w:tc>
        <w:tc>
          <w:tcPr>
            <w:tcW w:w="3212" w:type="dxa"/>
            <w:tcBorders>
              <w:left w:val="single" w:sz="6" w:space="0" w:color="000000"/>
            </w:tcBorders>
            <w:shd w:val="clear" w:color="auto" w:fill="auto"/>
            <w:vAlign w:val="bottom"/>
          </w:tcPr>
          <w:p w:rsidR="00D87954" w:rsidRPr="00351924" w:rsidRDefault="00D87954" w:rsidP="003E4937">
            <w:pPr>
              <w:spacing w:before="40" w:line="150" w:lineRule="exact"/>
              <w:rPr>
                <w:rFonts w:ascii="Arial" w:hAnsi="Arial" w:cs="Arial"/>
                <w:i/>
                <w:sz w:val="14"/>
                <w:szCs w:val="14"/>
                <w:lang w:val="en-US"/>
              </w:rPr>
            </w:pPr>
            <w:r w:rsidRPr="00DC345D">
              <w:rPr>
                <w:rFonts w:ascii="Arial" w:hAnsi="Arial" w:cs="Arial"/>
                <w:i/>
                <w:sz w:val="14"/>
                <w:szCs w:val="14"/>
                <w:lang w:val="en-US"/>
              </w:rPr>
              <w:t>Sunflower</w:t>
            </w:r>
            <w:r w:rsidRPr="00351924">
              <w:rPr>
                <w:rFonts w:ascii="Arial" w:hAnsi="Arial" w:cs="Arial"/>
                <w:i/>
                <w:sz w:val="14"/>
                <w:szCs w:val="14"/>
                <w:lang w:val="en-US"/>
              </w:rPr>
              <w:t xml:space="preserve">, </w:t>
            </w:r>
            <w:r w:rsidRPr="00DC345D">
              <w:rPr>
                <w:rFonts w:ascii="Arial" w:hAnsi="Arial" w:cs="Arial"/>
                <w:i/>
                <w:sz w:val="14"/>
                <w:szCs w:val="14"/>
                <w:lang w:val="en-US"/>
              </w:rPr>
              <w:t>safflower</w:t>
            </w:r>
            <w:r w:rsidRPr="00351924">
              <w:rPr>
                <w:rFonts w:ascii="Arial" w:hAnsi="Arial" w:cs="Arial"/>
                <w:i/>
                <w:sz w:val="14"/>
                <w:szCs w:val="14"/>
                <w:lang w:val="en-US"/>
              </w:rPr>
              <w:t xml:space="preserve"> </w:t>
            </w:r>
            <w:r w:rsidRPr="00DC345D">
              <w:rPr>
                <w:rFonts w:ascii="Arial" w:hAnsi="Arial" w:cs="Arial"/>
                <w:i/>
                <w:sz w:val="14"/>
                <w:szCs w:val="14"/>
                <w:lang w:val="en-US"/>
              </w:rPr>
              <w:t>or</w:t>
            </w:r>
            <w:r w:rsidRPr="00351924">
              <w:rPr>
                <w:rFonts w:ascii="Arial" w:hAnsi="Arial" w:cs="Arial"/>
                <w:i/>
                <w:sz w:val="14"/>
                <w:szCs w:val="14"/>
                <w:lang w:val="en-US"/>
              </w:rPr>
              <w:t xml:space="preserve"> </w:t>
            </w:r>
            <w:r w:rsidRPr="00DC345D">
              <w:rPr>
                <w:rFonts w:ascii="Arial" w:hAnsi="Arial" w:cs="Arial"/>
                <w:i/>
                <w:sz w:val="14"/>
                <w:szCs w:val="14"/>
                <w:lang w:val="en-US"/>
              </w:rPr>
              <w:t>cotton</w:t>
            </w:r>
            <w:r w:rsidRPr="00351924">
              <w:rPr>
                <w:rFonts w:ascii="Arial" w:hAnsi="Arial" w:cs="Arial"/>
                <w:i/>
                <w:sz w:val="14"/>
                <w:szCs w:val="14"/>
                <w:lang w:val="en-US"/>
              </w:rPr>
              <w:t xml:space="preserve"> </w:t>
            </w:r>
            <w:r w:rsidRPr="00DC345D">
              <w:rPr>
                <w:rFonts w:ascii="Arial" w:hAnsi="Arial" w:cs="Arial"/>
                <w:i/>
                <w:sz w:val="14"/>
                <w:szCs w:val="14"/>
                <w:lang w:val="en-US"/>
              </w:rPr>
              <w:t>seed</w:t>
            </w:r>
            <w:r w:rsidRPr="00351924">
              <w:rPr>
                <w:rFonts w:ascii="Arial" w:hAnsi="Arial" w:cs="Arial"/>
                <w:i/>
                <w:sz w:val="14"/>
                <w:szCs w:val="14"/>
                <w:lang w:val="en-US"/>
              </w:rPr>
              <w:t xml:space="preserve"> </w:t>
            </w:r>
            <w:r w:rsidRPr="00DC345D">
              <w:rPr>
                <w:rFonts w:ascii="Arial" w:hAnsi="Arial" w:cs="Arial"/>
                <w:i/>
                <w:sz w:val="14"/>
                <w:szCs w:val="14"/>
                <w:lang w:val="en-US"/>
              </w:rPr>
              <w:t>oils</w:t>
            </w:r>
            <w:r w:rsidRPr="00351924">
              <w:rPr>
                <w:rFonts w:ascii="Arial" w:hAnsi="Arial" w:cs="Arial"/>
                <w:i/>
                <w:sz w:val="14"/>
                <w:szCs w:val="14"/>
                <w:lang w:val="en-US"/>
              </w:rPr>
              <w:t xml:space="preserve"> </w:t>
            </w:r>
            <w:r w:rsidRPr="00DC345D">
              <w:rPr>
                <w:rFonts w:ascii="Arial" w:hAnsi="Arial" w:cs="Arial"/>
                <w:i/>
                <w:sz w:val="14"/>
                <w:szCs w:val="14"/>
                <w:lang w:val="en-US"/>
              </w:rPr>
              <w:t>and</w:t>
            </w:r>
            <w:r w:rsidRPr="00351924">
              <w:rPr>
                <w:rFonts w:ascii="Arial" w:hAnsi="Arial" w:cs="Arial"/>
                <w:i/>
                <w:sz w:val="14"/>
                <w:szCs w:val="14"/>
                <w:lang w:val="en-US"/>
              </w:rPr>
              <w:t xml:space="preserve"> </w:t>
            </w:r>
            <w:r w:rsidRPr="00DC345D">
              <w:rPr>
                <w:rFonts w:ascii="Arial" w:hAnsi="Arial" w:cs="Arial"/>
                <w:i/>
                <w:sz w:val="14"/>
                <w:szCs w:val="14"/>
                <w:lang w:val="en-US"/>
              </w:rPr>
              <w:t>their</w:t>
            </w:r>
            <w:r w:rsidRPr="00351924">
              <w:rPr>
                <w:rFonts w:ascii="Arial" w:hAnsi="Arial" w:cs="Arial"/>
                <w:i/>
                <w:sz w:val="14"/>
                <w:szCs w:val="14"/>
                <w:lang w:val="en-US"/>
              </w:rPr>
              <w:br/>
            </w:r>
            <w:r w:rsidRPr="00DC345D">
              <w:rPr>
                <w:rFonts w:ascii="Arial" w:hAnsi="Arial" w:cs="Arial"/>
                <w:i/>
                <w:sz w:val="14"/>
                <w:szCs w:val="14"/>
                <w:lang w:val="en-US"/>
              </w:rPr>
              <w:t>fractions</w:t>
            </w:r>
          </w:p>
        </w:tc>
      </w:tr>
      <w:tr w:rsidR="00D87954" w:rsidRPr="00542FEB" w:rsidTr="00DB3279">
        <w:trPr>
          <w:cantSplit/>
        </w:trPr>
        <w:tc>
          <w:tcPr>
            <w:tcW w:w="3215" w:type="dxa"/>
            <w:shd w:val="clear" w:color="auto" w:fill="auto"/>
            <w:vAlign w:val="bottom"/>
          </w:tcPr>
          <w:p w:rsidR="00D87954" w:rsidRPr="004D5458" w:rsidRDefault="00D87954">
            <w:pPr>
              <w:spacing w:before="40" w:line="150" w:lineRule="exact"/>
              <w:ind w:right="57"/>
              <w:rPr>
                <w:rFonts w:ascii="Arial" w:hAnsi="Arial" w:cs="Arial"/>
                <w:sz w:val="14"/>
                <w:szCs w:val="14"/>
              </w:rPr>
            </w:pPr>
            <w:r w:rsidRPr="004D5458">
              <w:rPr>
                <w:rFonts w:ascii="Arial" w:hAnsi="Arial" w:cs="Arial"/>
                <w:sz w:val="14"/>
                <w:szCs w:val="14"/>
              </w:rPr>
              <w:t xml:space="preserve">Готовые или консервированные продукты </w:t>
            </w:r>
            <w:r w:rsidRPr="004D5458">
              <w:rPr>
                <w:rFonts w:ascii="Arial" w:hAnsi="Arial" w:cs="Arial"/>
                <w:sz w:val="14"/>
                <w:szCs w:val="14"/>
              </w:rPr>
              <w:br/>
              <w:t>из мяса</w:t>
            </w:r>
          </w:p>
        </w:tc>
        <w:tc>
          <w:tcPr>
            <w:tcW w:w="699" w:type="dxa"/>
            <w:tcBorders>
              <w:left w:val="single" w:sz="6" w:space="0" w:color="000000"/>
            </w:tcBorders>
            <w:shd w:val="clear" w:color="auto" w:fill="auto"/>
            <w:vAlign w:val="bottom"/>
          </w:tcPr>
          <w:p w:rsidR="00D87954" w:rsidRPr="00DB3279" w:rsidRDefault="00D87954" w:rsidP="00DB3279">
            <w:pPr>
              <w:spacing w:before="40" w:line="150" w:lineRule="exact"/>
              <w:ind w:right="170"/>
              <w:jc w:val="right"/>
              <w:rPr>
                <w:rFonts w:ascii="Arial" w:hAnsi="Arial" w:cs="Arial"/>
                <w:sz w:val="14"/>
                <w:szCs w:val="14"/>
              </w:rPr>
            </w:pPr>
            <w:r w:rsidRPr="00DB3279">
              <w:rPr>
                <w:rFonts w:ascii="Arial" w:hAnsi="Arial" w:cs="Arial"/>
                <w:sz w:val="14"/>
                <w:szCs w:val="14"/>
              </w:rPr>
              <w:t>1</w:t>
            </w:r>
            <w:r w:rsidRPr="00DB3279">
              <w:rPr>
                <w:rFonts w:ascii="Arial" w:hAnsi="Arial" w:cs="Arial"/>
                <w:sz w:val="14"/>
                <w:szCs w:val="14"/>
                <w:lang w:val="en-US"/>
              </w:rPr>
              <w:t> </w:t>
            </w:r>
            <w:r w:rsidRPr="00DB3279">
              <w:rPr>
                <w:rFonts w:ascii="Arial" w:hAnsi="Arial" w:cs="Arial"/>
                <w:sz w:val="14"/>
                <w:szCs w:val="14"/>
              </w:rPr>
              <w:t>524</w:t>
            </w:r>
          </w:p>
        </w:tc>
        <w:tc>
          <w:tcPr>
            <w:tcW w:w="699" w:type="dxa"/>
            <w:tcBorders>
              <w:left w:val="single" w:sz="6" w:space="0" w:color="000000"/>
            </w:tcBorders>
            <w:shd w:val="clear" w:color="auto" w:fill="auto"/>
            <w:vAlign w:val="bottom"/>
          </w:tcPr>
          <w:p w:rsidR="00D87954" w:rsidRPr="00DB3279" w:rsidRDefault="00D87954" w:rsidP="00DB3279">
            <w:pPr>
              <w:spacing w:before="40" w:line="150" w:lineRule="exact"/>
              <w:ind w:right="170"/>
              <w:jc w:val="right"/>
              <w:rPr>
                <w:rFonts w:ascii="Arial" w:hAnsi="Arial" w:cs="Arial"/>
                <w:sz w:val="14"/>
                <w:szCs w:val="14"/>
              </w:rPr>
            </w:pPr>
            <w:r w:rsidRPr="00DB3279">
              <w:rPr>
                <w:rFonts w:ascii="Arial" w:hAnsi="Arial" w:cs="Arial"/>
                <w:sz w:val="14"/>
                <w:szCs w:val="14"/>
              </w:rPr>
              <w:t>2</w:t>
            </w:r>
            <w:r w:rsidRPr="00DB3279">
              <w:rPr>
                <w:rFonts w:ascii="Arial" w:hAnsi="Arial" w:cs="Arial"/>
                <w:sz w:val="14"/>
                <w:szCs w:val="14"/>
                <w:lang w:val="en-US"/>
              </w:rPr>
              <w:t> </w:t>
            </w:r>
            <w:r w:rsidRPr="00DB3279">
              <w:rPr>
                <w:rFonts w:ascii="Arial" w:hAnsi="Arial" w:cs="Arial"/>
                <w:sz w:val="14"/>
                <w:szCs w:val="14"/>
              </w:rPr>
              <w:t>521</w:t>
            </w:r>
          </w:p>
        </w:tc>
        <w:tc>
          <w:tcPr>
            <w:tcW w:w="699" w:type="dxa"/>
            <w:tcBorders>
              <w:left w:val="single" w:sz="6" w:space="0" w:color="000000"/>
              <w:right w:val="single" w:sz="6" w:space="0" w:color="000000"/>
            </w:tcBorders>
            <w:vAlign w:val="bottom"/>
          </w:tcPr>
          <w:p w:rsidR="00D87954" w:rsidRPr="00DB3279" w:rsidRDefault="00D87954" w:rsidP="001E61B2">
            <w:pPr>
              <w:spacing w:before="40" w:line="150" w:lineRule="exact"/>
              <w:ind w:right="170"/>
              <w:jc w:val="right"/>
              <w:rPr>
                <w:rFonts w:ascii="Arial" w:hAnsi="Arial" w:cs="Arial"/>
                <w:sz w:val="14"/>
                <w:szCs w:val="14"/>
              </w:rPr>
            </w:pPr>
            <w:r w:rsidRPr="00DB3279">
              <w:rPr>
                <w:rFonts w:ascii="Arial" w:hAnsi="Arial" w:cs="Arial"/>
                <w:sz w:val="14"/>
                <w:szCs w:val="14"/>
              </w:rPr>
              <w:t>2</w:t>
            </w:r>
            <w:r w:rsidRPr="00DB3279">
              <w:rPr>
                <w:rFonts w:ascii="Arial" w:hAnsi="Arial" w:cs="Arial"/>
                <w:sz w:val="14"/>
                <w:szCs w:val="14"/>
                <w:lang w:val="en-US"/>
              </w:rPr>
              <w:t> </w:t>
            </w:r>
            <w:r w:rsidRPr="00DB3279">
              <w:rPr>
                <w:rFonts w:ascii="Arial" w:hAnsi="Arial" w:cs="Arial"/>
                <w:sz w:val="14"/>
                <w:szCs w:val="14"/>
              </w:rPr>
              <w:t>475</w:t>
            </w:r>
          </w:p>
        </w:tc>
        <w:tc>
          <w:tcPr>
            <w:tcW w:w="699" w:type="dxa"/>
            <w:tcBorders>
              <w:left w:val="single" w:sz="6"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1 953</w:t>
            </w:r>
          </w:p>
        </w:tc>
        <w:tc>
          <w:tcPr>
            <w:tcW w:w="699" w:type="dxa"/>
            <w:tcBorders>
              <w:left w:val="single" w:sz="6"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2 235</w:t>
            </w:r>
          </w:p>
        </w:tc>
        <w:tc>
          <w:tcPr>
            <w:tcW w:w="3212" w:type="dxa"/>
            <w:tcBorders>
              <w:left w:val="single" w:sz="6" w:space="0" w:color="000000"/>
            </w:tcBorders>
            <w:shd w:val="clear" w:color="auto" w:fill="auto"/>
            <w:vAlign w:val="bottom"/>
          </w:tcPr>
          <w:p w:rsidR="00D87954" w:rsidRPr="00DC345D" w:rsidRDefault="00D87954" w:rsidP="003E4937">
            <w:pPr>
              <w:spacing w:before="40" w:line="150" w:lineRule="exact"/>
              <w:rPr>
                <w:rFonts w:ascii="Arial" w:hAnsi="Arial" w:cs="Arial"/>
                <w:i/>
                <w:sz w:val="14"/>
                <w:szCs w:val="14"/>
                <w:lang w:val="en-US"/>
              </w:rPr>
            </w:pPr>
            <w:r w:rsidRPr="00DC345D">
              <w:rPr>
                <w:rFonts w:ascii="Arial" w:hAnsi="Arial" w:cs="Arial"/>
                <w:i/>
                <w:sz w:val="14"/>
                <w:szCs w:val="14"/>
                <w:lang w:val="en-US"/>
              </w:rPr>
              <w:t>Precooked or canned meat products</w:t>
            </w:r>
          </w:p>
        </w:tc>
      </w:tr>
      <w:tr w:rsidR="00D87954" w:rsidRPr="00DC345D" w:rsidTr="00DB3279">
        <w:trPr>
          <w:cantSplit/>
        </w:trPr>
        <w:tc>
          <w:tcPr>
            <w:tcW w:w="3215" w:type="dxa"/>
            <w:shd w:val="clear" w:color="auto" w:fill="auto"/>
            <w:vAlign w:val="bottom"/>
          </w:tcPr>
          <w:p w:rsidR="00D87954" w:rsidRPr="004D5458" w:rsidRDefault="00D87954">
            <w:pPr>
              <w:spacing w:before="40" w:line="150" w:lineRule="exact"/>
              <w:ind w:right="57"/>
              <w:rPr>
                <w:rFonts w:ascii="Arial" w:hAnsi="Arial" w:cs="Arial"/>
                <w:sz w:val="14"/>
                <w:szCs w:val="14"/>
              </w:rPr>
            </w:pPr>
            <w:r w:rsidRPr="004D5458">
              <w:rPr>
                <w:rFonts w:ascii="Arial" w:hAnsi="Arial" w:cs="Arial"/>
                <w:sz w:val="14"/>
                <w:szCs w:val="14"/>
              </w:rPr>
              <w:t>Готовая или консервированная рыба</w:t>
            </w:r>
          </w:p>
        </w:tc>
        <w:tc>
          <w:tcPr>
            <w:tcW w:w="699" w:type="dxa"/>
            <w:tcBorders>
              <w:left w:val="single" w:sz="6" w:space="0" w:color="000000"/>
            </w:tcBorders>
            <w:shd w:val="clear" w:color="auto" w:fill="auto"/>
            <w:vAlign w:val="bottom"/>
          </w:tcPr>
          <w:p w:rsidR="00D87954" w:rsidRPr="00DB3279" w:rsidRDefault="00D87954" w:rsidP="00DB3279">
            <w:pPr>
              <w:spacing w:before="40" w:line="150" w:lineRule="exact"/>
              <w:ind w:right="170"/>
              <w:jc w:val="right"/>
              <w:rPr>
                <w:rFonts w:ascii="Arial" w:hAnsi="Arial" w:cs="Arial"/>
                <w:sz w:val="14"/>
                <w:szCs w:val="14"/>
              </w:rPr>
            </w:pPr>
            <w:r w:rsidRPr="00DB3279">
              <w:rPr>
                <w:rFonts w:ascii="Arial" w:hAnsi="Arial" w:cs="Arial"/>
                <w:sz w:val="14"/>
                <w:szCs w:val="14"/>
              </w:rPr>
              <w:t>2</w:t>
            </w:r>
            <w:r w:rsidRPr="00DB3279">
              <w:rPr>
                <w:rFonts w:ascii="Arial" w:hAnsi="Arial" w:cs="Arial"/>
                <w:sz w:val="14"/>
                <w:szCs w:val="14"/>
                <w:lang w:val="en-US"/>
              </w:rPr>
              <w:t> </w:t>
            </w:r>
            <w:r w:rsidRPr="00DB3279">
              <w:rPr>
                <w:rFonts w:ascii="Arial" w:hAnsi="Arial" w:cs="Arial"/>
                <w:sz w:val="14"/>
                <w:szCs w:val="14"/>
              </w:rPr>
              <w:t>667</w:t>
            </w:r>
          </w:p>
        </w:tc>
        <w:tc>
          <w:tcPr>
            <w:tcW w:w="699" w:type="dxa"/>
            <w:tcBorders>
              <w:left w:val="single" w:sz="6" w:space="0" w:color="000000"/>
            </w:tcBorders>
            <w:shd w:val="clear" w:color="auto" w:fill="auto"/>
            <w:vAlign w:val="bottom"/>
          </w:tcPr>
          <w:p w:rsidR="00D87954" w:rsidRPr="00DB3279" w:rsidRDefault="00D87954" w:rsidP="00DB3279">
            <w:pPr>
              <w:spacing w:before="40" w:line="150" w:lineRule="exact"/>
              <w:ind w:right="170"/>
              <w:jc w:val="right"/>
              <w:rPr>
                <w:rFonts w:ascii="Arial" w:hAnsi="Arial" w:cs="Arial"/>
                <w:sz w:val="14"/>
                <w:szCs w:val="14"/>
              </w:rPr>
            </w:pPr>
            <w:r w:rsidRPr="00DB3279">
              <w:rPr>
                <w:rFonts w:ascii="Arial" w:hAnsi="Arial" w:cs="Arial"/>
                <w:sz w:val="14"/>
                <w:szCs w:val="14"/>
              </w:rPr>
              <w:t>2</w:t>
            </w:r>
            <w:r w:rsidRPr="00DB3279">
              <w:rPr>
                <w:rFonts w:ascii="Arial" w:hAnsi="Arial" w:cs="Arial"/>
                <w:sz w:val="14"/>
                <w:szCs w:val="14"/>
                <w:lang w:val="en-US"/>
              </w:rPr>
              <w:t> </w:t>
            </w:r>
            <w:r w:rsidRPr="00DB3279">
              <w:rPr>
                <w:rFonts w:ascii="Arial" w:hAnsi="Arial" w:cs="Arial"/>
                <w:sz w:val="14"/>
                <w:szCs w:val="14"/>
              </w:rPr>
              <w:t>785</w:t>
            </w:r>
          </w:p>
        </w:tc>
        <w:tc>
          <w:tcPr>
            <w:tcW w:w="699" w:type="dxa"/>
            <w:tcBorders>
              <w:left w:val="single" w:sz="6" w:space="0" w:color="000000"/>
              <w:right w:val="single" w:sz="6" w:space="0" w:color="000000"/>
            </w:tcBorders>
            <w:vAlign w:val="bottom"/>
          </w:tcPr>
          <w:p w:rsidR="00D87954" w:rsidRPr="00DB3279" w:rsidRDefault="00D87954" w:rsidP="001E61B2">
            <w:pPr>
              <w:spacing w:before="40" w:line="150" w:lineRule="exact"/>
              <w:ind w:right="170"/>
              <w:jc w:val="right"/>
              <w:rPr>
                <w:rFonts w:ascii="Arial" w:hAnsi="Arial" w:cs="Arial"/>
                <w:sz w:val="14"/>
                <w:szCs w:val="14"/>
              </w:rPr>
            </w:pPr>
            <w:r w:rsidRPr="00DB3279">
              <w:rPr>
                <w:rFonts w:ascii="Arial" w:hAnsi="Arial" w:cs="Arial"/>
                <w:sz w:val="14"/>
                <w:szCs w:val="14"/>
              </w:rPr>
              <w:t>3</w:t>
            </w:r>
            <w:r w:rsidRPr="00DB3279">
              <w:rPr>
                <w:rFonts w:ascii="Arial" w:hAnsi="Arial" w:cs="Arial"/>
                <w:sz w:val="14"/>
                <w:szCs w:val="14"/>
                <w:lang w:val="en-US"/>
              </w:rPr>
              <w:t> </w:t>
            </w:r>
            <w:r w:rsidRPr="00DB3279">
              <w:rPr>
                <w:rFonts w:ascii="Arial" w:hAnsi="Arial" w:cs="Arial"/>
                <w:sz w:val="14"/>
                <w:szCs w:val="14"/>
              </w:rPr>
              <w:t>008</w:t>
            </w:r>
          </w:p>
        </w:tc>
        <w:tc>
          <w:tcPr>
            <w:tcW w:w="699" w:type="dxa"/>
            <w:tcBorders>
              <w:left w:val="single" w:sz="6"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2 246</w:t>
            </w:r>
          </w:p>
        </w:tc>
        <w:tc>
          <w:tcPr>
            <w:tcW w:w="699" w:type="dxa"/>
            <w:tcBorders>
              <w:left w:val="single" w:sz="6"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3 235</w:t>
            </w:r>
          </w:p>
        </w:tc>
        <w:tc>
          <w:tcPr>
            <w:tcW w:w="3212" w:type="dxa"/>
            <w:tcBorders>
              <w:left w:val="single" w:sz="6" w:space="0" w:color="000000"/>
            </w:tcBorders>
            <w:shd w:val="clear" w:color="auto" w:fill="auto"/>
            <w:vAlign w:val="bottom"/>
          </w:tcPr>
          <w:p w:rsidR="00D87954" w:rsidRPr="00DC345D" w:rsidRDefault="00D87954" w:rsidP="003E4937">
            <w:pPr>
              <w:spacing w:before="40" w:line="150" w:lineRule="exact"/>
              <w:rPr>
                <w:rFonts w:ascii="Arial" w:hAnsi="Arial" w:cs="Arial"/>
                <w:i/>
                <w:sz w:val="14"/>
                <w:szCs w:val="14"/>
              </w:rPr>
            </w:pPr>
            <w:r w:rsidRPr="00DC345D">
              <w:rPr>
                <w:rFonts w:ascii="Arial" w:hAnsi="Arial" w:cs="Arial"/>
                <w:i/>
                <w:sz w:val="14"/>
                <w:szCs w:val="14"/>
                <w:lang w:val="en-US"/>
              </w:rPr>
              <w:t>Precooked or canned fish</w:t>
            </w:r>
          </w:p>
        </w:tc>
      </w:tr>
      <w:tr w:rsidR="00D87954" w:rsidRPr="00DC345D" w:rsidTr="00DB3279">
        <w:trPr>
          <w:cantSplit/>
        </w:trPr>
        <w:tc>
          <w:tcPr>
            <w:tcW w:w="3215" w:type="dxa"/>
            <w:shd w:val="clear" w:color="auto" w:fill="auto"/>
            <w:vAlign w:val="bottom"/>
          </w:tcPr>
          <w:p w:rsidR="00D87954" w:rsidRPr="004D5458" w:rsidRDefault="00D87954">
            <w:pPr>
              <w:spacing w:before="40" w:line="150" w:lineRule="exact"/>
              <w:ind w:right="57"/>
              <w:rPr>
                <w:rFonts w:ascii="Arial" w:hAnsi="Arial" w:cs="Arial"/>
                <w:sz w:val="14"/>
                <w:szCs w:val="14"/>
              </w:rPr>
            </w:pPr>
            <w:r w:rsidRPr="004D5458">
              <w:rPr>
                <w:rFonts w:ascii="Arial" w:hAnsi="Arial" w:cs="Arial"/>
                <w:sz w:val="14"/>
                <w:szCs w:val="14"/>
              </w:rPr>
              <w:t>Сахар белый</w:t>
            </w:r>
          </w:p>
        </w:tc>
        <w:tc>
          <w:tcPr>
            <w:tcW w:w="699" w:type="dxa"/>
            <w:tcBorders>
              <w:left w:val="single" w:sz="6" w:space="0" w:color="000000"/>
            </w:tcBorders>
            <w:shd w:val="clear" w:color="auto" w:fill="auto"/>
            <w:vAlign w:val="bottom"/>
          </w:tcPr>
          <w:p w:rsidR="00D87954" w:rsidRPr="00DB3279" w:rsidRDefault="00D87954" w:rsidP="00DB3279">
            <w:pPr>
              <w:spacing w:before="40" w:line="150" w:lineRule="exact"/>
              <w:ind w:right="170"/>
              <w:jc w:val="right"/>
              <w:rPr>
                <w:rFonts w:ascii="Arial" w:hAnsi="Arial" w:cs="Arial"/>
                <w:sz w:val="14"/>
                <w:szCs w:val="14"/>
              </w:rPr>
            </w:pPr>
            <w:r w:rsidRPr="00DB3279">
              <w:rPr>
                <w:rFonts w:ascii="Arial" w:hAnsi="Arial" w:cs="Arial"/>
                <w:sz w:val="14"/>
                <w:szCs w:val="14"/>
              </w:rPr>
              <w:t>276</w:t>
            </w:r>
          </w:p>
        </w:tc>
        <w:tc>
          <w:tcPr>
            <w:tcW w:w="699" w:type="dxa"/>
            <w:tcBorders>
              <w:left w:val="single" w:sz="6" w:space="0" w:color="000000"/>
            </w:tcBorders>
            <w:shd w:val="clear" w:color="auto" w:fill="auto"/>
            <w:vAlign w:val="bottom"/>
          </w:tcPr>
          <w:p w:rsidR="00D87954" w:rsidRPr="00DB3279" w:rsidRDefault="00D87954" w:rsidP="00DB3279">
            <w:pPr>
              <w:spacing w:before="40" w:line="150" w:lineRule="exact"/>
              <w:ind w:right="170"/>
              <w:jc w:val="right"/>
              <w:rPr>
                <w:rFonts w:ascii="Arial" w:hAnsi="Arial" w:cs="Arial"/>
                <w:sz w:val="14"/>
                <w:szCs w:val="14"/>
              </w:rPr>
            </w:pPr>
            <w:r w:rsidRPr="00DB3279">
              <w:rPr>
                <w:rFonts w:ascii="Arial" w:hAnsi="Arial" w:cs="Arial"/>
                <w:sz w:val="14"/>
                <w:szCs w:val="14"/>
              </w:rPr>
              <w:t>716</w:t>
            </w:r>
          </w:p>
        </w:tc>
        <w:tc>
          <w:tcPr>
            <w:tcW w:w="699" w:type="dxa"/>
            <w:tcBorders>
              <w:left w:val="single" w:sz="6" w:space="0" w:color="000000"/>
              <w:right w:val="single" w:sz="6" w:space="0" w:color="000000"/>
            </w:tcBorders>
            <w:vAlign w:val="bottom"/>
          </w:tcPr>
          <w:p w:rsidR="00D87954" w:rsidRPr="00DB3279" w:rsidRDefault="00D87954" w:rsidP="001E61B2">
            <w:pPr>
              <w:spacing w:before="40" w:line="150" w:lineRule="exact"/>
              <w:ind w:right="170"/>
              <w:jc w:val="right"/>
              <w:rPr>
                <w:rFonts w:ascii="Arial" w:hAnsi="Arial" w:cs="Arial"/>
                <w:sz w:val="14"/>
                <w:szCs w:val="14"/>
              </w:rPr>
            </w:pPr>
            <w:r w:rsidRPr="00DB3279">
              <w:rPr>
                <w:rFonts w:ascii="Arial" w:hAnsi="Arial" w:cs="Arial"/>
                <w:sz w:val="14"/>
                <w:szCs w:val="14"/>
              </w:rPr>
              <w:t>395</w:t>
            </w:r>
          </w:p>
        </w:tc>
        <w:tc>
          <w:tcPr>
            <w:tcW w:w="699" w:type="dxa"/>
            <w:tcBorders>
              <w:left w:val="single" w:sz="6"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382</w:t>
            </w:r>
          </w:p>
        </w:tc>
        <w:tc>
          <w:tcPr>
            <w:tcW w:w="699" w:type="dxa"/>
            <w:tcBorders>
              <w:left w:val="single" w:sz="6"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563</w:t>
            </w:r>
          </w:p>
        </w:tc>
        <w:tc>
          <w:tcPr>
            <w:tcW w:w="3212" w:type="dxa"/>
            <w:tcBorders>
              <w:left w:val="single" w:sz="6" w:space="0" w:color="000000"/>
            </w:tcBorders>
            <w:shd w:val="clear" w:color="auto" w:fill="auto"/>
            <w:vAlign w:val="bottom"/>
          </w:tcPr>
          <w:p w:rsidR="00D87954" w:rsidRPr="00DC345D" w:rsidRDefault="00D87954" w:rsidP="003E4937">
            <w:pPr>
              <w:spacing w:before="40" w:line="150" w:lineRule="exact"/>
              <w:rPr>
                <w:rFonts w:ascii="Arial" w:hAnsi="Arial" w:cs="Arial"/>
                <w:i/>
                <w:sz w:val="14"/>
                <w:szCs w:val="14"/>
              </w:rPr>
            </w:pPr>
            <w:r w:rsidRPr="00DC345D">
              <w:rPr>
                <w:rFonts w:ascii="Arial" w:hAnsi="Arial" w:cs="Arial"/>
                <w:i/>
                <w:sz w:val="14"/>
                <w:szCs w:val="14"/>
                <w:lang w:val="en-US"/>
              </w:rPr>
              <w:t>White sugar</w:t>
            </w:r>
          </w:p>
        </w:tc>
      </w:tr>
      <w:tr w:rsidR="00D87954" w:rsidRPr="00DC345D" w:rsidTr="00DB3279">
        <w:trPr>
          <w:cantSplit/>
        </w:trPr>
        <w:tc>
          <w:tcPr>
            <w:tcW w:w="3215" w:type="dxa"/>
            <w:shd w:val="clear" w:color="auto" w:fill="auto"/>
            <w:vAlign w:val="bottom"/>
          </w:tcPr>
          <w:p w:rsidR="00D87954" w:rsidRPr="004D5458" w:rsidRDefault="00D87954">
            <w:pPr>
              <w:spacing w:before="40" w:line="150" w:lineRule="exact"/>
              <w:ind w:right="57"/>
              <w:rPr>
                <w:rFonts w:ascii="Arial" w:hAnsi="Arial" w:cs="Arial"/>
                <w:sz w:val="14"/>
                <w:szCs w:val="14"/>
              </w:rPr>
            </w:pPr>
            <w:r w:rsidRPr="004D5458">
              <w:rPr>
                <w:rFonts w:ascii="Arial" w:hAnsi="Arial" w:cs="Arial"/>
                <w:sz w:val="14"/>
                <w:szCs w:val="14"/>
              </w:rPr>
              <w:t>Макаронные изделия</w:t>
            </w:r>
          </w:p>
        </w:tc>
        <w:tc>
          <w:tcPr>
            <w:tcW w:w="699" w:type="dxa"/>
            <w:tcBorders>
              <w:left w:val="single" w:sz="6" w:space="0" w:color="000000"/>
            </w:tcBorders>
            <w:shd w:val="clear" w:color="auto" w:fill="auto"/>
            <w:vAlign w:val="bottom"/>
          </w:tcPr>
          <w:p w:rsidR="00D87954" w:rsidRPr="00DB3279" w:rsidRDefault="00D87954" w:rsidP="00DB3279">
            <w:pPr>
              <w:spacing w:before="40" w:line="150" w:lineRule="exact"/>
              <w:ind w:right="170"/>
              <w:jc w:val="right"/>
              <w:rPr>
                <w:rFonts w:ascii="Arial" w:hAnsi="Arial" w:cs="Arial"/>
                <w:sz w:val="14"/>
                <w:szCs w:val="14"/>
              </w:rPr>
            </w:pPr>
            <w:r w:rsidRPr="00DB3279">
              <w:rPr>
                <w:rFonts w:ascii="Arial" w:hAnsi="Arial" w:cs="Arial"/>
                <w:sz w:val="14"/>
                <w:szCs w:val="14"/>
              </w:rPr>
              <w:t>611</w:t>
            </w:r>
          </w:p>
        </w:tc>
        <w:tc>
          <w:tcPr>
            <w:tcW w:w="699" w:type="dxa"/>
            <w:tcBorders>
              <w:left w:val="single" w:sz="6" w:space="0" w:color="000000"/>
            </w:tcBorders>
            <w:shd w:val="clear" w:color="auto" w:fill="auto"/>
            <w:vAlign w:val="bottom"/>
          </w:tcPr>
          <w:p w:rsidR="00D87954" w:rsidRPr="00DB3279" w:rsidRDefault="00D87954" w:rsidP="00DB3279">
            <w:pPr>
              <w:spacing w:before="40" w:line="150" w:lineRule="exact"/>
              <w:ind w:right="170"/>
              <w:jc w:val="right"/>
              <w:rPr>
                <w:rFonts w:ascii="Arial" w:hAnsi="Arial" w:cs="Arial"/>
                <w:sz w:val="14"/>
                <w:szCs w:val="14"/>
              </w:rPr>
            </w:pPr>
            <w:r w:rsidRPr="00DB3279">
              <w:rPr>
                <w:rFonts w:ascii="Arial" w:hAnsi="Arial" w:cs="Arial"/>
                <w:sz w:val="14"/>
                <w:szCs w:val="14"/>
              </w:rPr>
              <w:t>903</w:t>
            </w:r>
          </w:p>
        </w:tc>
        <w:tc>
          <w:tcPr>
            <w:tcW w:w="699" w:type="dxa"/>
            <w:tcBorders>
              <w:left w:val="single" w:sz="6" w:space="0" w:color="000000"/>
              <w:right w:val="single" w:sz="6" w:space="0" w:color="000000"/>
            </w:tcBorders>
            <w:vAlign w:val="bottom"/>
          </w:tcPr>
          <w:p w:rsidR="00D87954" w:rsidRPr="00DB3279" w:rsidRDefault="00D87954" w:rsidP="001E61B2">
            <w:pPr>
              <w:spacing w:before="40" w:line="150" w:lineRule="exact"/>
              <w:ind w:right="170"/>
              <w:jc w:val="right"/>
              <w:rPr>
                <w:rFonts w:ascii="Arial" w:hAnsi="Arial" w:cs="Arial"/>
                <w:sz w:val="14"/>
                <w:szCs w:val="14"/>
              </w:rPr>
            </w:pPr>
            <w:r w:rsidRPr="00DB3279">
              <w:rPr>
                <w:rFonts w:ascii="Arial" w:hAnsi="Arial" w:cs="Arial"/>
                <w:sz w:val="14"/>
                <w:szCs w:val="14"/>
              </w:rPr>
              <w:t>943</w:t>
            </w:r>
          </w:p>
        </w:tc>
        <w:tc>
          <w:tcPr>
            <w:tcW w:w="699" w:type="dxa"/>
            <w:tcBorders>
              <w:left w:val="single" w:sz="6"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873</w:t>
            </w:r>
          </w:p>
        </w:tc>
        <w:tc>
          <w:tcPr>
            <w:tcW w:w="699" w:type="dxa"/>
            <w:tcBorders>
              <w:left w:val="single" w:sz="6"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1040</w:t>
            </w:r>
          </w:p>
        </w:tc>
        <w:tc>
          <w:tcPr>
            <w:tcW w:w="3212" w:type="dxa"/>
            <w:tcBorders>
              <w:left w:val="single" w:sz="6" w:space="0" w:color="000000"/>
            </w:tcBorders>
            <w:shd w:val="clear" w:color="auto" w:fill="auto"/>
            <w:vAlign w:val="bottom"/>
          </w:tcPr>
          <w:p w:rsidR="00D87954" w:rsidRPr="00DC345D" w:rsidRDefault="00D87954" w:rsidP="003E4937">
            <w:pPr>
              <w:spacing w:before="40" w:line="150" w:lineRule="exact"/>
              <w:rPr>
                <w:rFonts w:ascii="Arial" w:hAnsi="Arial" w:cs="Arial"/>
                <w:i/>
                <w:sz w:val="14"/>
                <w:szCs w:val="14"/>
              </w:rPr>
            </w:pPr>
            <w:r w:rsidRPr="00DC345D">
              <w:rPr>
                <w:rFonts w:ascii="Arial" w:hAnsi="Arial" w:cs="Arial"/>
                <w:i/>
                <w:sz w:val="14"/>
                <w:szCs w:val="14"/>
                <w:lang w:val="en-US"/>
              </w:rPr>
              <w:t>M</w:t>
            </w:r>
            <w:r w:rsidRPr="00DC345D">
              <w:rPr>
                <w:rFonts w:ascii="Arial" w:hAnsi="Arial" w:cs="Arial"/>
                <w:i/>
                <w:sz w:val="14"/>
                <w:szCs w:val="14"/>
              </w:rPr>
              <w:t>acaroni products</w:t>
            </w:r>
          </w:p>
        </w:tc>
      </w:tr>
      <w:tr w:rsidR="00D87954" w:rsidRPr="00DC345D" w:rsidTr="00DB3279">
        <w:trPr>
          <w:cantSplit/>
          <w:trHeight w:val="68"/>
        </w:trPr>
        <w:tc>
          <w:tcPr>
            <w:tcW w:w="3215" w:type="dxa"/>
            <w:shd w:val="clear" w:color="auto" w:fill="auto"/>
            <w:vAlign w:val="bottom"/>
          </w:tcPr>
          <w:p w:rsidR="00D87954" w:rsidRPr="004D5458" w:rsidRDefault="00D87954">
            <w:pPr>
              <w:spacing w:before="40" w:line="150" w:lineRule="exact"/>
              <w:ind w:right="57"/>
              <w:rPr>
                <w:rFonts w:ascii="Arial" w:hAnsi="Arial" w:cs="Arial"/>
                <w:sz w:val="14"/>
                <w:szCs w:val="14"/>
              </w:rPr>
            </w:pPr>
            <w:r w:rsidRPr="004D5458">
              <w:rPr>
                <w:rFonts w:ascii="Arial" w:hAnsi="Arial" w:cs="Arial"/>
                <w:sz w:val="14"/>
                <w:szCs w:val="14"/>
              </w:rPr>
              <w:t>Соль, пригодная для употребления в пищу</w:t>
            </w:r>
          </w:p>
        </w:tc>
        <w:tc>
          <w:tcPr>
            <w:tcW w:w="699" w:type="dxa"/>
            <w:tcBorders>
              <w:left w:val="single" w:sz="6" w:space="0" w:color="000000"/>
            </w:tcBorders>
            <w:shd w:val="clear" w:color="auto" w:fill="auto"/>
            <w:vAlign w:val="bottom"/>
          </w:tcPr>
          <w:p w:rsidR="00D87954" w:rsidRPr="00DB3279" w:rsidRDefault="00D87954" w:rsidP="00DB3279">
            <w:pPr>
              <w:spacing w:before="40" w:line="150" w:lineRule="exact"/>
              <w:ind w:right="170"/>
              <w:jc w:val="right"/>
              <w:rPr>
                <w:rFonts w:ascii="Arial" w:hAnsi="Arial" w:cs="Arial"/>
                <w:sz w:val="14"/>
                <w:szCs w:val="14"/>
              </w:rPr>
            </w:pPr>
            <w:r w:rsidRPr="00DB3279">
              <w:rPr>
                <w:rFonts w:ascii="Arial" w:eastAsia="Arial" w:hAnsi="Arial" w:cs="Arial"/>
                <w:sz w:val="14"/>
                <w:szCs w:val="14"/>
              </w:rPr>
              <w:t>…</w:t>
            </w:r>
          </w:p>
        </w:tc>
        <w:tc>
          <w:tcPr>
            <w:tcW w:w="699" w:type="dxa"/>
            <w:tcBorders>
              <w:left w:val="single" w:sz="6" w:space="0" w:color="000000"/>
            </w:tcBorders>
            <w:shd w:val="clear" w:color="auto" w:fill="auto"/>
            <w:vAlign w:val="bottom"/>
          </w:tcPr>
          <w:p w:rsidR="00D87954" w:rsidRPr="00DB3279" w:rsidRDefault="00D87954" w:rsidP="00DB3279">
            <w:pPr>
              <w:spacing w:before="40" w:line="150" w:lineRule="exact"/>
              <w:ind w:right="170"/>
              <w:jc w:val="right"/>
              <w:rPr>
                <w:rFonts w:ascii="Arial" w:hAnsi="Arial" w:cs="Arial"/>
                <w:sz w:val="14"/>
                <w:szCs w:val="14"/>
              </w:rPr>
            </w:pPr>
            <w:r w:rsidRPr="00DB3279">
              <w:rPr>
                <w:rFonts w:ascii="Arial" w:hAnsi="Arial" w:cs="Arial"/>
                <w:sz w:val="14"/>
                <w:szCs w:val="14"/>
              </w:rPr>
              <w:t>165</w:t>
            </w:r>
          </w:p>
        </w:tc>
        <w:tc>
          <w:tcPr>
            <w:tcW w:w="699" w:type="dxa"/>
            <w:tcBorders>
              <w:left w:val="single" w:sz="6" w:space="0" w:color="000000"/>
              <w:right w:val="single" w:sz="6" w:space="0" w:color="000000"/>
            </w:tcBorders>
            <w:vAlign w:val="bottom"/>
          </w:tcPr>
          <w:p w:rsidR="00D87954" w:rsidRPr="00DB3279" w:rsidRDefault="00D87954" w:rsidP="001E61B2">
            <w:pPr>
              <w:spacing w:before="40" w:line="150" w:lineRule="exact"/>
              <w:ind w:right="170"/>
              <w:jc w:val="right"/>
              <w:rPr>
                <w:rFonts w:ascii="Arial" w:hAnsi="Arial" w:cs="Arial"/>
                <w:sz w:val="14"/>
                <w:szCs w:val="14"/>
              </w:rPr>
            </w:pPr>
            <w:r w:rsidRPr="00DB3279">
              <w:rPr>
                <w:rFonts w:ascii="Arial" w:hAnsi="Arial" w:cs="Arial"/>
                <w:sz w:val="14"/>
                <w:szCs w:val="14"/>
              </w:rPr>
              <w:t>126</w:t>
            </w:r>
          </w:p>
        </w:tc>
        <w:tc>
          <w:tcPr>
            <w:tcW w:w="699" w:type="dxa"/>
            <w:tcBorders>
              <w:left w:val="single" w:sz="6"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126</w:t>
            </w:r>
          </w:p>
        </w:tc>
        <w:tc>
          <w:tcPr>
            <w:tcW w:w="699" w:type="dxa"/>
            <w:tcBorders>
              <w:left w:val="single" w:sz="6"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121</w:t>
            </w:r>
          </w:p>
        </w:tc>
        <w:tc>
          <w:tcPr>
            <w:tcW w:w="3212" w:type="dxa"/>
            <w:tcBorders>
              <w:left w:val="single" w:sz="6" w:space="0" w:color="000000"/>
            </w:tcBorders>
            <w:shd w:val="clear" w:color="auto" w:fill="auto"/>
            <w:vAlign w:val="bottom"/>
          </w:tcPr>
          <w:p w:rsidR="00D87954" w:rsidRPr="00DC345D" w:rsidRDefault="00D87954" w:rsidP="003E4937">
            <w:pPr>
              <w:spacing w:before="40" w:line="150" w:lineRule="exact"/>
              <w:rPr>
                <w:rFonts w:ascii="Arial" w:hAnsi="Arial" w:cs="Arial"/>
                <w:i/>
                <w:sz w:val="14"/>
                <w:szCs w:val="14"/>
              </w:rPr>
            </w:pPr>
            <w:r w:rsidRPr="00DC345D">
              <w:rPr>
                <w:rStyle w:val="hps"/>
                <w:rFonts w:ascii="Arial" w:hAnsi="Arial" w:cs="Arial"/>
                <w:i/>
                <w:sz w:val="14"/>
                <w:szCs w:val="14"/>
                <w:lang w:val="en"/>
              </w:rPr>
              <w:t>Food-grade salt</w:t>
            </w:r>
          </w:p>
        </w:tc>
      </w:tr>
      <w:tr w:rsidR="00D87954" w:rsidRPr="00DC345D" w:rsidTr="00DB3279">
        <w:trPr>
          <w:cantSplit/>
          <w:trHeight w:val="68"/>
        </w:trPr>
        <w:tc>
          <w:tcPr>
            <w:tcW w:w="3215" w:type="dxa"/>
            <w:shd w:val="clear" w:color="auto" w:fill="auto"/>
            <w:vAlign w:val="bottom"/>
          </w:tcPr>
          <w:p w:rsidR="00D87954" w:rsidRPr="004D5458" w:rsidRDefault="00D87954">
            <w:pPr>
              <w:spacing w:before="40" w:line="150" w:lineRule="exact"/>
              <w:ind w:right="57"/>
              <w:rPr>
                <w:rFonts w:ascii="Arial" w:hAnsi="Arial" w:cs="Arial"/>
                <w:sz w:val="14"/>
                <w:szCs w:val="14"/>
              </w:rPr>
            </w:pPr>
            <w:r w:rsidRPr="004D5458">
              <w:rPr>
                <w:rFonts w:ascii="Arial" w:hAnsi="Arial" w:cs="Arial"/>
                <w:sz w:val="14"/>
                <w:szCs w:val="14"/>
              </w:rPr>
              <w:t>Фосфаты кальция</w:t>
            </w:r>
          </w:p>
        </w:tc>
        <w:tc>
          <w:tcPr>
            <w:tcW w:w="699" w:type="dxa"/>
            <w:tcBorders>
              <w:left w:val="single" w:sz="6" w:space="0" w:color="000000"/>
            </w:tcBorders>
            <w:shd w:val="clear" w:color="auto" w:fill="auto"/>
            <w:vAlign w:val="bottom"/>
          </w:tcPr>
          <w:p w:rsidR="00D87954" w:rsidRPr="00DB3279" w:rsidRDefault="00D87954" w:rsidP="00DB3279">
            <w:pPr>
              <w:spacing w:before="40" w:line="150" w:lineRule="exact"/>
              <w:ind w:right="170"/>
              <w:jc w:val="right"/>
              <w:rPr>
                <w:rFonts w:ascii="Arial" w:hAnsi="Arial" w:cs="Arial"/>
                <w:sz w:val="14"/>
                <w:szCs w:val="14"/>
              </w:rPr>
            </w:pPr>
            <w:r w:rsidRPr="00DB3279">
              <w:rPr>
                <w:rFonts w:ascii="Arial" w:hAnsi="Arial" w:cs="Arial"/>
                <w:sz w:val="14"/>
                <w:szCs w:val="14"/>
              </w:rPr>
              <w:t>39,4</w:t>
            </w:r>
          </w:p>
        </w:tc>
        <w:tc>
          <w:tcPr>
            <w:tcW w:w="699" w:type="dxa"/>
            <w:tcBorders>
              <w:left w:val="single" w:sz="6" w:space="0" w:color="000000"/>
            </w:tcBorders>
            <w:shd w:val="clear" w:color="auto" w:fill="auto"/>
            <w:vAlign w:val="bottom"/>
          </w:tcPr>
          <w:p w:rsidR="00D87954" w:rsidRPr="00DB3279" w:rsidRDefault="00D87954" w:rsidP="00DB3279">
            <w:pPr>
              <w:spacing w:before="40" w:line="150" w:lineRule="exact"/>
              <w:ind w:right="170"/>
              <w:jc w:val="right"/>
              <w:rPr>
                <w:rFonts w:ascii="Arial" w:hAnsi="Arial" w:cs="Arial"/>
                <w:sz w:val="14"/>
                <w:szCs w:val="14"/>
              </w:rPr>
            </w:pPr>
            <w:r w:rsidRPr="00DB3279">
              <w:rPr>
                <w:rFonts w:ascii="Arial" w:hAnsi="Arial" w:cs="Arial"/>
                <w:sz w:val="14"/>
                <w:szCs w:val="14"/>
              </w:rPr>
              <w:t>140</w:t>
            </w:r>
          </w:p>
        </w:tc>
        <w:tc>
          <w:tcPr>
            <w:tcW w:w="699" w:type="dxa"/>
            <w:tcBorders>
              <w:left w:val="single" w:sz="6" w:space="0" w:color="000000"/>
              <w:right w:val="single" w:sz="6" w:space="0" w:color="000000"/>
            </w:tcBorders>
            <w:vAlign w:val="bottom"/>
          </w:tcPr>
          <w:p w:rsidR="00D87954" w:rsidRPr="00DB3279" w:rsidRDefault="00D87954" w:rsidP="001E61B2">
            <w:pPr>
              <w:spacing w:before="40" w:line="150" w:lineRule="exact"/>
              <w:ind w:right="170"/>
              <w:jc w:val="right"/>
              <w:rPr>
                <w:rFonts w:ascii="Arial" w:hAnsi="Arial" w:cs="Arial"/>
                <w:sz w:val="14"/>
                <w:szCs w:val="14"/>
              </w:rPr>
            </w:pPr>
            <w:r w:rsidRPr="00DB3279">
              <w:rPr>
                <w:rFonts w:ascii="Arial" w:hAnsi="Arial" w:cs="Arial"/>
                <w:sz w:val="14"/>
                <w:szCs w:val="14"/>
              </w:rPr>
              <w:t>129</w:t>
            </w:r>
          </w:p>
        </w:tc>
        <w:tc>
          <w:tcPr>
            <w:tcW w:w="699" w:type="dxa"/>
            <w:tcBorders>
              <w:left w:val="single" w:sz="6"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114</w:t>
            </w:r>
          </w:p>
        </w:tc>
        <w:tc>
          <w:tcPr>
            <w:tcW w:w="699" w:type="dxa"/>
            <w:tcBorders>
              <w:left w:val="single" w:sz="6"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142</w:t>
            </w:r>
          </w:p>
        </w:tc>
        <w:tc>
          <w:tcPr>
            <w:tcW w:w="3212" w:type="dxa"/>
            <w:tcBorders>
              <w:left w:val="single" w:sz="6" w:space="0" w:color="000000"/>
            </w:tcBorders>
            <w:shd w:val="clear" w:color="auto" w:fill="auto"/>
            <w:vAlign w:val="bottom"/>
          </w:tcPr>
          <w:p w:rsidR="00D87954" w:rsidRPr="00DC345D" w:rsidRDefault="00D87954" w:rsidP="003E4937">
            <w:pPr>
              <w:spacing w:before="40" w:line="150" w:lineRule="exact"/>
              <w:rPr>
                <w:rFonts w:ascii="Arial" w:hAnsi="Arial" w:cs="Arial"/>
                <w:i/>
                <w:sz w:val="14"/>
                <w:szCs w:val="14"/>
              </w:rPr>
            </w:pPr>
            <w:r w:rsidRPr="00DC345D">
              <w:rPr>
                <w:rStyle w:val="hps"/>
                <w:rFonts w:ascii="Arial" w:hAnsi="Arial" w:cs="Arial"/>
                <w:i/>
                <w:sz w:val="14"/>
                <w:szCs w:val="14"/>
                <w:lang w:val="en"/>
              </w:rPr>
              <w:t>Calcium phosphates</w:t>
            </w:r>
          </w:p>
        </w:tc>
      </w:tr>
      <w:tr w:rsidR="00D87954" w:rsidRPr="00DC345D" w:rsidTr="00DB3279">
        <w:trPr>
          <w:cantSplit/>
        </w:trPr>
        <w:tc>
          <w:tcPr>
            <w:tcW w:w="3215" w:type="dxa"/>
            <w:shd w:val="clear" w:color="auto" w:fill="auto"/>
            <w:vAlign w:val="bottom"/>
          </w:tcPr>
          <w:p w:rsidR="00D87954" w:rsidRPr="004D5458" w:rsidRDefault="00D87954">
            <w:pPr>
              <w:spacing w:before="40" w:line="150" w:lineRule="exact"/>
              <w:ind w:right="57"/>
              <w:rPr>
                <w:rFonts w:ascii="Arial" w:hAnsi="Arial" w:cs="Arial"/>
                <w:sz w:val="14"/>
                <w:szCs w:val="14"/>
              </w:rPr>
            </w:pPr>
            <w:r w:rsidRPr="004D5458">
              <w:rPr>
                <w:rFonts w:ascii="Arial" w:hAnsi="Arial" w:cs="Arial"/>
                <w:sz w:val="14"/>
                <w:szCs w:val="14"/>
              </w:rPr>
              <w:t>Руды и концентраты железные</w:t>
            </w:r>
          </w:p>
        </w:tc>
        <w:tc>
          <w:tcPr>
            <w:tcW w:w="699" w:type="dxa"/>
            <w:tcBorders>
              <w:left w:val="single" w:sz="6" w:space="0" w:color="000000"/>
            </w:tcBorders>
            <w:shd w:val="clear" w:color="auto" w:fill="auto"/>
            <w:vAlign w:val="bottom"/>
          </w:tcPr>
          <w:p w:rsidR="00D87954" w:rsidRPr="00DB3279" w:rsidRDefault="00D87954" w:rsidP="00DB3279">
            <w:pPr>
              <w:spacing w:before="40" w:line="150" w:lineRule="exact"/>
              <w:ind w:right="170"/>
              <w:jc w:val="right"/>
              <w:rPr>
                <w:rFonts w:ascii="Arial" w:hAnsi="Arial" w:cs="Arial"/>
                <w:sz w:val="14"/>
                <w:szCs w:val="14"/>
              </w:rPr>
            </w:pPr>
            <w:r w:rsidRPr="00DB3279">
              <w:rPr>
                <w:rFonts w:ascii="Arial" w:hAnsi="Arial" w:cs="Arial"/>
                <w:sz w:val="14"/>
                <w:szCs w:val="14"/>
              </w:rPr>
              <w:t>15,8</w:t>
            </w:r>
          </w:p>
        </w:tc>
        <w:tc>
          <w:tcPr>
            <w:tcW w:w="699" w:type="dxa"/>
            <w:tcBorders>
              <w:left w:val="single" w:sz="6" w:space="0" w:color="000000"/>
            </w:tcBorders>
            <w:shd w:val="clear" w:color="auto" w:fill="auto"/>
            <w:vAlign w:val="bottom"/>
          </w:tcPr>
          <w:p w:rsidR="00D87954" w:rsidRPr="00DB3279" w:rsidRDefault="00D87954" w:rsidP="00DB3279">
            <w:pPr>
              <w:spacing w:before="40" w:line="150" w:lineRule="exact"/>
              <w:ind w:right="170"/>
              <w:jc w:val="right"/>
              <w:rPr>
                <w:rFonts w:ascii="Arial" w:hAnsi="Arial" w:cs="Arial"/>
                <w:sz w:val="14"/>
                <w:szCs w:val="14"/>
              </w:rPr>
            </w:pPr>
            <w:r w:rsidRPr="00DB3279">
              <w:rPr>
                <w:rFonts w:ascii="Arial" w:hAnsi="Arial" w:cs="Arial"/>
                <w:sz w:val="14"/>
                <w:szCs w:val="14"/>
              </w:rPr>
              <w:t>83,4</w:t>
            </w:r>
          </w:p>
        </w:tc>
        <w:tc>
          <w:tcPr>
            <w:tcW w:w="699" w:type="dxa"/>
            <w:tcBorders>
              <w:left w:val="single" w:sz="6" w:space="0" w:color="000000"/>
              <w:right w:val="single" w:sz="6" w:space="0" w:color="000000"/>
            </w:tcBorders>
            <w:vAlign w:val="bottom"/>
          </w:tcPr>
          <w:p w:rsidR="00D87954" w:rsidRPr="00DB3279" w:rsidRDefault="00D87954" w:rsidP="001E61B2">
            <w:pPr>
              <w:spacing w:before="40" w:line="150" w:lineRule="exact"/>
              <w:ind w:right="170"/>
              <w:jc w:val="right"/>
              <w:rPr>
                <w:rFonts w:ascii="Arial" w:hAnsi="Arial" w:cs="Arial"/>
                <w:sz w:val="14"/>
                <w:szCs w:val="14"/>
              </w:rPr>
            </w:pPr>
            <w:r w:rsidRPr="00DB3279">
              <w:rPr>
                <w:rFonts w:ascii="Arial" w:hAnsi="Arial" w:cs="Arial"/>
                <w:sz w:val="14"/>
                <w:szCs w:val="14"/>
              </w:rPr>
              <w:t>93,4</w:t>
            </w:r>
          </w:p>
        </w:tc>
        <w:tc>
          <w:tcPr>
            <w:tcW w:w="699" w:type="dxa"/>
            <w:tcBorders>
              <w:left w:val="single" w:sz="6"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76,9</w:t>
            </w:r>
          </w:p>
        </w:tc>
        <w:tc>
          <w:tcPr>
            <w:tcW w:w="699" w:type="dxa"/>
            <w:tcBorders>
              <w:left w:val="single" w:sz="6"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150</w:t>
            </w:r>
          </w:p>
        </w:tc>
        <w:tc>
          <w:tcPr>
            <w:tcW w:w="3212" w:type="dxa"/>
            <w:tcBorders>
              <w:left w:val="single" w:sz="6" w:space="0" w:color="000000"/>
            </w:tcBorders>
            <w:shd w:val="clear" w:color="auto" w:fill="auto"/>
            <w:vAlign w:val="bottom"/>
          </w:tcPr>
          <w:p w:rsidR="00D87954" w:rsidRPr="00DC345D" w:rsidRDefault="00D87954" w:rsidP="003E4937">
            <w:pPr>
              <w:spacing w:before="40" w:line="150" w:lineRule="exact"/>
              <w:rPr>
                <w:rFonts w:ascii="Arial" w:hAnsi="Arial" w:cs="Arial"/>
                <w:i/>
                <w:sz w:val="14"/>
                <w:szCs w:val="14"/>
              </w:rPr>
            </w:pPr>
            <w:r w:rsidRPr="00DC345D">
              <w:rPr>
                <w:rStyle w:val="hps"/>
                <w:rFonts w:ascii="Arial" w:hAnsi="Arial" w:cs="Arial"/>
                <w:i/>
                <w:sz w:val="14"/>
                <w:szCs w:val="14"/>
                <w:lang w:val="en"/>
              </w:rPr>
              <w:t>Ferrous ores and concentrates</w:t>
            </w:r>
          </w:p>
        </w:tc>
      </w:tr>
      <w:tr w:rsidR="00D87954" w:rsidRPr="00DC345D" w:rsidTr="00DB3279">
        <w:trPr>
          <w:cantSplit/>
        </w:trPr>
        <w:tc>
          <w:tcPr>
            <w:tcW w:w="3215" w:type="dxa"/>
            <w:shd w:val="clear" w:color="auto" w:fill="auto"/>
            <w:vAlign w:val="bottom"/>
          </w:tcPr>
          <w:p w:rsidR="00D87954" w:rsidRPr="004D5458" w:rsidRDefault="00D87954">
            <w:pPr>
              <w:spacing w:before="40" w:line="150" w:lineRule="exact"/>
              <w:ind w:right="57"/>
              <w:rPr>
                <w:rFonts w:ascii="Arial" w:hAnsi="Arial" w:cs="Arial"/>
                <w:sz w:val="14"/>
                <w:szCs w:val="14"/>
              </w:rPr>
            </w:pPr>
            <w:r w:rsidRPr="004D5458">
              <w:rPr>
                <w:rFonts w:ascii="Arial" w:hAnsi="Arial" w:cs="Arial"/>
                <w:spacing w:val="-2"/>
                <w:sz w:val="14"/>
                <w:szCs w:val="14"/>
              </w:rPr>
              <w:t xml:space="preserve">Уголь каменный </w:t>
            </w:r>
          </w:p>
        </w:tc>
        <w:tc>
          <w:tcPr>
            <w:tcW w:w="699" w:type="dxa"/>
            <w:tcBorders>
              <w:left w:val="single" w:sz="6" w:space="0" w:color="000000"/>
            </w:tcBorders>
            <w:shd w:val="clear" w:color="auto" w:fill="auto"/>
            <w:vAlign w:val="bottom"/>
          </w:tcPr>
          <w:p w:rsidR="00D87954" w:rsidRPr="00DB3279" w:rsidRDefault="00D87954" w:rsidP="00DB3279">
            <w:pPr>
              <w:spacing w:before="40" w:line="150" w:lineRule="exact"/>
              <w:ind w:right="170"/>
              <w:jc w:val="right"/>
              <w:rPr>
                <w:rFonts w:ascii="Arial" w:hAnsi="Arial" w:cs="Arial"/>
                <w:sz w:val="14"/>
                <w:szCs w:val="14"/>
              </w:rPr>
            </w:pPr>
            <w:r w:rsidRPr="00DB3279">
              <w:rPr>
                <w:rFonts w:ascii="Arial" w:hAnsi="Arial" w:cs="Arial"/>
                <w:sz w:val="14"/>
                <w:szCs w:val="14"/>
              </w:rPr>
              <w:t>26,3</w:t>
            </w:r>
          </w:p>
        </w:tc>
        <w:tc>
          <w:tcPr>
            <w:tcW w:w="699" w:type="dxa"/>
            <w:tcBorders>
              <w:left w:val="single" w:sz="6" w:space="0" w:color="000000"/>
            </w:tcBorders>
            <w:shd w:val="clear" w:color="auto" w:fill="auto"/>
            <w:vAlign w:val="bottom"/>
          </w:tcPr>
          <w:p w:rsidR="00D87954" w:rsidRPr="00DB3279" w:rsidRDefault="00D87954" w:rsidP="00DB3279">
            <w:pPr>
              <w:spacing w:before="40" w:line="150" w:lineRule="exact"/>
              <w:ind w:right="170"/>
              <w:jc w:val="right"/>
              <w:rPr>
                <w:rFonts w:ascii="Arial" w:hAnsi="Arial" w:cs="Arial"/>
                <w:sz w:val="14"/>
                <w:szCs w:val="14"/>
              </w:rPr>
            </w:pPr>
            <w:r w:rsidRPr="00DB3279">
              <w:rPr>
                <w:rFonts w:ascii="Arial" w:hAnsi="Arial" w:cs="Arial"/>
                <w:sz w:val="14"/>
                <w:szCs w:val="14"/>
              </w:rPr>
              <w:t>79,4</w:t>
            </w:r>
          </w:p>
        </w:tc>
        <w:tc>
          <w:tcPr>
            <w:tcW w:w="699" w:type="dxa"/>
            <w:tcBorders>
              <w:left w:val="single" w:sz="6" w:space="0" w:color="000000"/>
              <w:right w:val="single" w:sz="6" w:space="0" w:color="000000"/>
            </w:tcBorders>
            <w:vAlign w:val="bottom"/>
          </w:tcPr>
          <w:p w:rsidR="00D87954" w:rsidRPr="00DB3279" w:rsidRDefault="00D87954" w:rsidP="001E61B2">
            <w:pPr>
              <w:spacing w:before="40" w:line="150" w:lineRule="exact"/>
              <w:ind w:right="170"/>
              <w:jc w:val="right"/>
              <w:rPr>
                <w:rFonts w:ascii="Arial" w:hAnsi="Arial" w:cs="Arial"/>
                <w:sz w:val="14"/>
                <w:szCs w:val="14"/>
              </w:rPr>
            </w:pPr>
            <w:r w:rsidRPr="00DB3279">
              <w:rPr>
                <w:rFonts w:ascii="Arial" w:hAnsi="Arial" w:cs="Arial"/>
                <w:sz w:val="14"/>
                <w:szCs w:val="14"/>
              </w:rPr>
              <w:t>77,8</w:t>
            </w:r>
          </w:p>
        </w:tc>
        <w:tc>
          <w:tcPr>
            <w:tcW w:w="699" w:type="dxa"/>
            <w:tcBorders>
              <w:left w:val="single" w:sz="6"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62,6</w:t>
            </w:r>
          </w:p>
        </w:tc>
        <w:tc>
          <w:tcPr>
            <w:tcW w:w="699" w:type="dxa"/>
            <w:tcBorders>
              <w:left w:val="single" w:sz="6"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83,3</w:t>
            </w:r>
          </w:p>
        </w:tc>
        <w:tc>
          <w:tcPr>
            <w:tcW w:w="3212" w:type="dxa"/>
            <w:tcBorders>
              <w:left w:val="single" w:sz="6" w:space="0" w:color="000000"/>
            </w:tcBorders>
            <w:shd w:val="clear" w:color="auto" w:fill="auto"/>
            <w:vAlign w:val="bottom"/>
          </w:tcPr>
          <w:p w:rsidR="00D87954" w:rsidRPr="00DC345D" w:rsidRDefault="00D87954" w:rsidP="003E4937">
            <w:pPr>
              <w:spacing w:before="40" w:line="150" w:lineRule="exact"/>
              <w:rPr>
                <w:rFonts w:ascii="Arial" w:hAnsi="Arial" w:cs="Arial"/>
                <w:i/>
                <w:sz w:val="14"/>
                <w:szCs w:val="14"/>
              </w:rPr>
            </w:pPr>
            <w:r w:rsidRPr="00DC345D">
              <w:rPr>
                <w:rFonts w:ascii="Arial" w:hAnsi="Arial" w:cs="Arial"/>
                <w:i/>
                <w:sz w:val="14"/>
                <w:szCs w:val="14"/>
                <w:lang w:val="en-US"/>
              </w:rPr>
              <w:t>Coal</w:t>
            </w:r>
          </w:p>
        </w:tc>
      </w:tr>
      <w:tr w:rsidR="00D87954" w:rsidRPr="00542FEB" w:rsidTr="00DB3279">
        <w:trPr>
          <w:cantSplit/>
        </w:trPr>
        <w:tc>
          <w:tcPr>
            <w:tcW w:w="3215" w:type="dxa"/>
            <w:shd w:val="clear" w:color="auto" w:fill="auto"/>
            <w:vAlign w:val="bottom"/>
          </w:tcPr>
          <w:p w:rsidR="00D87954" w:rsidRPr="004D5458" w:rsidRDefault="00D87954">
            <w:pPr>
              <w:spacing w:before="40" w:line="150" w:lineRule="exact"/>
              <w:ind w:right="57"/>
              <w:rPr>
                <w:rFonts w:ascii="Arial" w:hAnsi="Arial" w:cs="Arial"/>
                <w:sz w:val="14"/>
                <w:szCs w:val="14"/>
              </w:rPr>
            </w:pPr>
            <w:r w:rsidRPr="004D5458">
              <w:rPr>
                <w:rFonts w:ascii="Arial" w:hAnsi="Arial" w:cs="Arial"/>
                <w:spacing w:val="-2"/>
                <w:sz w:val="14"/>
                <w:szCs w:val="14"/>
              </w:rPr>
              <w:t xml:space="preserve">Нефть сырая, включая газовый конденсат </w:t>
            </w:r>
            <w:r w:rsidRPr="004D5458">
              <w:rPr>
                <w:rFonts w:ascii="Arial" w:hAnsi="Arial" w:cs="Arial"/>
                <w:spacing w:val="-2"/>
                <w:sz w:val="14"/>
                <w:szCs w:val="14"/>
              </w:rPr>
              <w:br/>
              <w:t>природный</w:t>
            </w:r>
          </w:p>
        </w:tc>
        <w:tc>
          <w:tcPr>
            <w:tcW w:w="699" w:type="dxa"/>
            <w:tcBorders>
              <w:left w:val="single" w:sz="6" w:space="0" w:color="000000"/>
            </w:tcBorders>
            <w:shd w:val="clear" w:color="auto" w:fill="auto"/>
            <w:vAlign w:val="bottom"/>
          </w:tcPr>
          <w:p w:rsidR="00D87954" w:rsidRPr="00DB3279" w:rsidRDefault="00D87954" w:rsidP="00DB3279">
            <w:pPr>
              <w:spacing w:before="40" w:line="150" w:lineRule="exact"/>
              <w:ind w:right="170"/>
              <w:jc w:val="right"/>
              <w:rPr>
                <w:rFonts w:ascii="Arial" w:hAnsi="Arial" w:cs="Arial"/>
                <w:sz w:val="14"/>
                <w:szCs w:val="14"/>
              </w:rPr>
            </w:pPr>
            <w:r w:rsidRPr="00DB3279">
              <w:rPr>
                <w:rFonts w:ascii="Arial" w:hAnsi="Arial" w:cs="Arial"/>
                <w:sz w:val="14"/>
                <w:szCs w:val="14"/>
              </w:rPr>
              <w:t>175</w:t>
            </w:r>
          </w:p>
        </w:tc>
        <w:tc>
          <w:tcPr>
            <w:tcW w:w="699" w:type="dxa"/>
            <w:tcBorders>
              <w:left w:val="single" w:sz="6" w:space="0" w:color="000000"/>
            </w:tcBorders>
            <w:shd w:val="clear" w:color="auto" w:fill="auto"/>
            <w:vAlign w:val="bottom"/>
          </w:tcPr>
          <w:p w:rsidR="00D87954" w:rsidRPr="00DB3279" w:rsidRDefault="00D87954" w:rsidP="00DB3279">
            <w:pPr>
              <w:spacing w:before="40" w:line="150" w:lineRule="exact"/>
              <w:ind w:right="170"/>
              <w:jc w:val="right"/>
              <w:rPr>
                <w:rFonts w:ascii="Arial" w:hAnsi="Arial" w:cs="Arial"/>
                <w:sz w:val="14"/>
                <w:szCs w:val="14"/>
              </w:rPr>
            </w:pPr>
            <w:r w:rsidRPr="00DB3279">
              <w:rPr>
                <w:rFonts w:ascii="Arial" w:hAnsi="Arial" w:cs="Arial"/>
                <w:sz w:val="14"/>
                <w:szCs w:val="14"/>
              </w:rPr>
              <w:t>546</w:t>
            </w:r>
          </w:p>
        </w:tc>
        <w:tc>
          <w:tcPr>
            <w:tcW w:w="699" w:type="dxa"/>
            <w:tcBorders>
              <w:left w:val="single" w:sz="6" w:space="0" w:color="000000"/>
              <w:right w:val="single" w:sz="6" w:space="0" w:color="000000"/>
            </w:tcBorders>
            <w:vAlign w:val="bottom"/>
          </w:tcPr>
          <w:p w:rsidR="00D87954" w:rsidRPr="00DB3279" w:rsidRDefault="00D87954" w:rsidP="001E61B2">
            <w:pPr>
              <w:spacing w:before="40" w:line="150" w:lineRule="exact"/>
              <w:ind w:right="170"/>
              <w:jc w:val="right"/>
              <w:rPr>
                <w:rFonts w:ascii="Arial" w:hAnsi="Arial" w:cs="Arial"/>
                <w:sz w:val="14"/>
                <w:szCs w:val="14"/>
              </w:rPr>
            </w:pPr>
            <w:r w:rsidRPr="00DB3279">
              <w:rPr>
                <w:rFonts w:ascii="Arial" w:hAnsi="Arial" w:cs="Arial"/>
                <w:sz w:val="14"/>
                <w:szCs w:val="14"/>
              </w:rPr>
              <w:t>454</w:t>
            </w:r>
          </w:p>
        </w:tc>
        <w:tc>
          <w:tcPr>
            <w:tcW w:w="699" w:type="dxa"/>
            <w:tcBorders>
              <w:left w:val="single" w:sz="6"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303</w:t>
            </w:r>
          </w:p>
        </w:tc>
        <w:tc>
          <w:tcPr>
            <w:tcW w:w="699" w:type="dxa"/>
            <w:tcBorders>
              <w:left w:val="single" w:sz="6"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479</w:t>
            </w:r>
          </w:p>
        </w:tc>
        <w:tc>
          <w:tcPr>
            <w:tcW w:w="3212" w:type="dxa"/>
            <w:tcBorders>
              <w:left w:val="single" w:sz="6" w:space="0" w:color="000000"/>
            </w:tcBorders>
            <w:shd w:val="clear" w:color="auto" w:fill="auto"/>
            <w:vAlign w:val="bottom"/>
          </w:tcPr>
          <w:p w:rsidR="00D87954" w:rsidRPr="00DC345D" w:rsidRDefault="00D87954" w:rsidP="003E4937">
            <w:pPr>
              <w:spacing w:before="40" w:line="150" w:lineRule="exact"/>
              <w:rPr>
                <w:rFonts w:ascii="Arial" w:hAnsi="Arial" w:cs="Arial"/>
                <w:i/>
                <w:sz w:val="14"/>
                <w:szCs w:val="14"/>
                <w:lang w:val="en-US"/>
              </w:rPr>
            </w:pPr>
            <w:r w:rsidRPr="00DC345D">
              <w:rPr>
                <w:rFonts w:ascii="Arial" w:hAnsi="Arial" w:cs="Arial"/>
                <w:i/>
                <w:spacing w:val="-2"/>
                <w:sz w:val="14"/>
                <w:szCs w:val="14"/>
                <w:lang w:val="en-US"/>
              </w:rPr>
              <w:t>Crude oil, including natural gas condensate</w:t>
            </w:r>
          </w:p>
        </w:tc>
      </w:tr>
      <w:tr w:rsidR="00D87954" w:rsidRPr="00DC345D" w:rsidTr="00DB3279">
        <w:trPr>
          <w:cantSplit/>
        </w:trPr>
        <w:tc>
          <w:tcPr>
            <w:tcW w:w="3215" w:type="dxa"/>
            <w:shd w:val="clear" w:color="auto" w:fill="auto"/>
            <w:vAlign w:val="bottom"/>
          </w:tcPr>
          <w:p w:rsidR="00D87954" w:rsidRPr="004D5458" w:rsidRDefault="00D87954">
            <w:pPr>
              <w:spacing w:before="40" w:line="150" w:lineRule="exact"/>
              <w:ind w:right="57"/>
              <w:rPr>
                <w:rFonts w:ascii="Arial" w:hAnsi="Arial" w:cs="Arial"/>
                <w:sz w:val="14"/>
                <w:szCs w:val="14"/>
              </w:rPr>
            </w:pPr>
            <w:r w:rsidRPr="004D5458">
              <w:rPr>
                <w:rFonts w:ascii="Arial" w:hAnsi="Arial" w:cs="Arial"/>
                <w:spacing w:val="-2"/>
                <w:sz w:val="14"/>
                <w:szCs w:val="14"/>
              </w:rPr>
              <w:t>Нефтепродукты</w:t>
            </w:r>
          </w:p>
        </w:tc>
        <w:tc>
          <w:tcPr>
            <w:tcW w:w="699" w:type="dxa"/>
            <w:tcBorders>
              <w:left w:val="single" w:sz="6" w:space="0" w:color="000000"/>
            </w:tcBorders>
            <w:shd w:val="clear" w:color="auto" w:fill="auto"/>
            <w:vAlign w:val="bottom"/>
          </w:tcPr>
          <w:p w:rsidR="00D87954" w:rsidRPr="00DB3279" w:rsidRDefault="00D87954" w:rsidP="00DB3279">
            <w:pPr>
              <w:spacing w:before="40" w:line="150" w:lineRule="exact"/>
              <w:ind w:right="170"/>
              <w:jc w:val="right"/>
              <w:rPr>
                <w:rFonts w:ascii="Arial" w:hAnsi="Arial" w:cs="Arial"/>
                <w:sz w:val="14"/>
                <w:szCs w:val="14"/>
              </w:rPr>
            </w:pPr>
            <w:r w:rsidRPr="00DB3279">
              <w:rPr>
                <w:rFonts w:ascii="Arial" w:hAnsi="Arial" w:cs="Arial"/>
                <w:sz w:val="14"/>
                <w:szCs w:val="14"/>
              </w:rPr>
              <w:t>174</w:t>
            </w:r>
          </w:p>
        </w:tc>
        <w:tc>
          <w:tcPr>
            <w:tcW w:w="699" w:type="dxa"/>
            <w:tcBorders>
              <w:left w:val="single" w:sz="6" w:space="0" w:color="000000"/>
            </w:tcBorders>
            <w:shd w:val="clear" w:color="auto" w:fill="auto"/>
            <w:vAlign w:val="bottom"/>
          </w:tcPr>
          <w:p w:rsidR="00D87954" w:rsidRPr="00DB3279" w:rsidRDefault="00D87954" w:rsidP="00DB3279">
            <w:pPr>
              <w:spacing w:before="40" w:line="150" w:lineRule="exact"/>
              <w:ind w:right="170"/>
              <w:jc w:val="right"/>
              <w:rPr>
                <w:rFonts w:ascii="Arial" w:hAnsi="Arial" w:cs="Arial"/>
                <w:sz w:val="14"/>
                <w:szCs w:val="14"/>
              </w:rPr>
            </w:pPr>
            <w:r w:rsidRPr="00DB3279">
              <w:rPr>
                <w:rFonts w:ascii="Arial" w:hAnsi="Arial" w:cs="Arial"/>
                <w:sz w:val="14"/>
                <w:szCs w:val="14"/>
              </w:rPr>
              <w:t>529</w:t>
            </w:r>
          </w:p>
        </w:tc>
        <w:tc>
          <w:tcPr>
            <w:tcW w:w="699" w:type="dxa"/>
            <w:tcBorders>
              <w:left w:val="single" w:sz="6" w:space="0" w:color="000000"/>
              <w:right w:val="single" w:sz="6" w:space="0" w:color="000000"/>
            </w:tcBorders>
            <w:vAlign w:val="bottom"/>
          </w:tcPr>
          <w:p w:rsidR="00D87954" w:rsidRPr="00DB3279" w:rsidRDefault="00D87954" w:rsidP="001E61B2">
            <w:pPr>
              <w:spacing w:before="40" w:line="150" w:lineRule="exact"/>
              <w:ind w:right="170"/>
              <w:jc w:val="right"/>
              <w:rPr>
                <w:rFonts w:ascii="Arial" w:hAnsi="Arial" w:cs="Arial"/>
                <w:sz w:val="14"/>
                <w:szCs w:val="14"/>
              </w:rPr>
            </w:pPr>
            <w:r w:rsidRPr="00DB3279">
              <w:rPr>
                <w:rFonts w:ascii="Arial" w:hAnsi="Arial" w:cs="Arial"/>
                <w:sz w:val="14"/>
                <w:szCs w:val="14"/>
              </w:rPr>
              <w:t>468</w:t>
            </w:r>
          </w:p>
        </w:tc>
        <w:tc>
          <w:tcPr>
            <w:tcW w:w="699" w:type="dxa"/>
            <w:tcBorders>
              <w:left w:val="single" w:sz="6"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320</w:t>
            </w:r>
          </w:p>
        </w:tc>
        <w:tc>
          <w:tcPr>
            <w:tcW w:w="699" w:type="dxa"/>
            <w:tcBorders>
              <w:left w:val="single" w:sz="6"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485</w:t>
            </w:r>
          </w:p>
        </w:tc>
        <w:tc>
          <w:tcPr>
            <w:tcW w:w="3212" w:type="dxa"/>
            <w:tcBorders>
              <w:left w:val="single" w:sz="6" w:space="0" w:color="000000"/>
            </w:tcBorders>
            <w:shd w:val="clear" w:color="auto" w:fill="auto"/>
            <w:vAlign w:val="bottom"/>
          </w:tcPr>
          <w:p w:rsidR="00D87954" w:rsidRPr="00DC345D" w:rsidRDefault="00D87954" w:rsidP="003E4937">
            <w:pPr>
              <w:spacing w:before="40" w:line="150" w:lineRule="exact"/>
              <w:rPr>
                <w:rFonts w:ascii="Arial" w:hAnsi="Arial" w:cs="Arial"/>
                <w:i/>
                <w:sz w:val="14"/>
                <w:szCs w:val="14"/>
              </w:rPr>
            </w:pPr>
            <w:r w:rsidRPr="00DC345D">
              <w:rPr>
                <w:rStyle w:val="hps"/>
                <w:rFonts w:ascii="Arial" w:hAnsi="Arial" w:cs="Arial"/>
                <w:i/>
                <w:sz w:val="14"/>
                <w:szCs w:val="14"/>
                <w:lang w:val="en"/>
              </w:rPr>
              <w:t>Refined petroleum products</w:t>
            </w:r>
          </w:p>
        </w:tc>
      </w:tr>
      <w:tr w:rsidR="00D87954" w:rsidRPr="00542FEB" w:rsidTr="00DB3279">
        <w:trPr>
          <w:cantSplit/>
        </w:trPr>
        <w:tc>
          <w:tcPr>
            <w:tcW w:w="3215" w:type="dxa"/>
            <w:shd w:val="clear" w:color="auto" w:fill="auto"/>
            <w:vAlign w:val="bottom"/>
          </w:tcPr>
          <w:p w:rsidR="00D87954" w:rsidRPr="004D5458" w:rsidRDefault="00D87954">
            <w:pPr>
              <w:spacing w:before="40" w:line="150" w:lineRule="exact"/>
              <w:ind w:right="57"/>
              <w:rPr>
                <w:rFonts w:ascii="Arial" w:hAnsi="Arial" w:cs="Arial"/>
                <w:sz w:val="14"/>
                <w:szCs w:val="14"/>
              </w:rPr>
            </w:pPr>
            <w:r w:rsidRPr="004D5458">
              <w:rPr>
                <w:rFonts w:ascii="Arial" w:hAnsi="Arial" w:cs="Arial"/>
                <w:spacing w:val="-2"/>
                <w:sz w:val="14"/>
                <w:szCs w:val="14"/>
              </w:rPr>
              <w:t>Газ природный, за 1000 м</w:t>
            </w:r>
            <w:r w:rsidRPr="004D5458">
              <w:rPr>
                <w:rFonts w:ascii="Arial" w:hAnsi="Arial" w:cs="Arial"/>
                <w:spacing w:val="-2"/>
                <w:sz w:val="14"/>
                <w:szCs w:val="14"/>
                <w:vertAlign w:val="superscript"/>
              </w:rPr>
              <w:t>3</w:t>
            </w:r>
          </w:p>
        </w:tc>
        <w:tc>
          <w:tcPr>
            <w:tcW w:w="699" w:type="dxa"/>
            <w:tcBorders>
              <w:left w:val="single" w:sz="6" w:space="0" w:color="000000"/>
            </w:tcBorders>
            <w:shd w:val="clear" w:color="auto" w:fill="auto"/>
            <w:vAlign w:val="bottom"/>
          </w:tcPr>
          <w:p w:rsidR="00D87954" w:rsidRPr="00DB3279" w:rsidRDefault="00D87954" w:rsidP="00DB3279">
            <w:pPr>
              <w:spacing w:before="40" w:line="150" w:lineRule="exact"/>
              <w:ind w:right="170"/>
              <w:jc w:val="right"/>
              <w:rPr>
                <w:rFonts w:ascii="Arial" w:hAnsi="Arial" w:cs="Arial"/>
                <w:sz w:val="14"/>
                <w:szCs w:val="14"/>
              </w:rPr>
            </w:pPr>
            <w:r w:rsidRPr="00DB3279">
              <w:rPr>
                <w:rFonts w:ascii="Arial" w:hAnsi="Arial" w:cs="Arial"/>
                <w:sz w:val="14"/>
                <w:szCs w:val="14"/>
              </w:rPr>
              <w:t>85,9</w:t>
            </w:r>
          </w:p>
        </w:tc>
        <w:tc>
          <w:tcPr>
            <w:tcW w:w="699" w:type="dxa"/>
            <w:tcBorders>
              <w:left w:val="single" w:sz="6" w:space="0" w:color="000000"/>
            </w:tcBorders>
            <w:shd w:val="clear" w:color="auto" w:fill="auto"/>
            <w:vAlign w:val="bottom"/>
          </w:tcPr>
          <w:p w:rsidR="00D87954" w:rsidRPr="00DB3279" w:rsidRDefault="00D87954" w:rsidP="00DB3279">
            <w:pPr>
              <w:spacing w:before="40" w:line="150" w:lineRule="exact"/>
              <w:ind w:right="170"/>
              <w:jc w:val="right"/>
              <w:rPr>
                <w:rFonts w:ascii="Arial" w:hAnsi="Arial" w:cs="Arial"/>
                <w:sz w:val="14"/>
                <w:szCs w:val="14"/>
              </w:rPr>
            </w:pPr>
            <w:r w:rsidRPr="00DB3279">
              <w:rPr>
                <w:rFonts w:ascii="Arial" w:hAnsi="Arial" w:cs="Arial"/>
                <w:sz w:val="14"/>
                <w:szCs w:val="14"/>
              </w:rPr>
              <w:t>273</w:t>
            </w:r>
          </w:p>
        </w:tc>
        <w:tc>
          <w:tcPr>
            <w:tcW w:w="699" w:type="dxa"/>
            <w:tcBorders>
              <w:left w:val="single" w:sz="6" w:space="0" w:color="000000"/>
              <w:right w:val="single" w:sz="6" w:space="0" w:color="000000"/>
            </w:tcBorders>
            <w:vAlign w:val="bottom"/>
          </w:tcPr>
          <w:p w:rsidR="00D87954" w:rsidRPr="00DB3279" w:rsidRDefault="00D87954" w:rsidP="001E61B2">
            <w:pPr>
              <w:spacing w:before="40" w:line="150" w:lineRule="exact"/>
              <w:ind w:right="170"/>
              <w:jc w:val="right"/>
              <w:rPr>
                <w:rFonts w:ascii="Arial" w:hAnsi="Arial" w:cs="Arial"/>
                <w:sz w:val="14"/>
                <w:szCs w:val="14"/>
              </w:rPr>
            </w:pPr>
            <w:r w:rsidRPr="00DB3279">
              <w:rPr>
                <w:rFonts w:ascii="Arial" w:hAnsi="Arial" w:cs="Arial"/>
                <w:sz w:val="14"/>
                <w:szCs w:val="14"/>
              </w:rPr>
              <w:t>189</w:t>
            </w:r>
          </w:p>
        </w:tc>
        <w:tc>
          <w:tcPr>
            <w:tcW w:w="699" w:type="dxa"/>
            <w:tcBorders>
              <w:left w:val="single" w:sz="6" w:space="0" w:color="000000"/>
            </w:tcBorders>
            <w:vAlign w:val="bottom"/>
          </w:tcPr>
          <w:p w:rsidR="00D87954" w:rsidRPr="00D87954" w:rsidRDefault="00D87954" w:rsidP="00D87954">
            <w:pPr>
              <w:spacing w:before="40" w:line="150" w:lineRule="exact"/>
              <w:ind w:right="170"/>
              <w:jc w:val="right"/>
              <w:rPr>
                <w:rFonts w:ascii="Arial" w:hAnsi="Arial" w:cs="Arial"/>
                <w:sz w:val="14"/>
                <w:szCs w:val="14"/>
                <w:lang w:val="en-US"/>
              </w:rPr>
            </w:pPr>
            <w:r w:rsidRPr="00D87954">
              <w:rPr>
                <w:rFonts w:ascii="Arial" w:hAnsi="Arial" w:cs="Arial"/>
                <w:sz w:val="14"/>
                <w:szCs w:val="14"/>
              </w:rPr>
              <w:t>126</w:t>
            </w:r>
          </w:p>
        </w:tc>
        <w:tc>
          <w:tcPr>
            <w:tcW w:w="699" w:type="dxa"/>
            <w:tcBorders>
              <w:left w:val="single" w:sz="6"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274</w:t>
            </w:r>
          </w:p>
        </w:tc>
        <w:tc>
          <w:tcPr>
            <w:tcW w:w="3212" w:type="dxa"/>
            <w:tcBorders>
              <w:left w:val="single" w:sz="6" w:space="0" w:color="000000"/>
            </w:tcBorders>
            <w:shd w:val="clear" w:color="auto" w:fill="auto"/>
            <w:vAlign w:val="bottom"/>
          </w:tcPr>
          <w:p w:rsidR="00D87954" w:rsidRPr="00DC345D" w:rsidRDefault="00D87954" w:rsidP="00FE1492">
            <w:pPr>
              <w:spacing w:before="40" w:line="150" w:lineRule="exact"/>
              <w:rPr>
                <w:rFonts w:ascii="Arial" w:hAnsi="Arial" w:cs="Arial"/>
                <w:i/>
                <w:sz w:val="14"/>
                <w:szCs w:val="14"/>
                <w:lang w:val="en-US"/>
              </w:rPr>
            </w:pPr>
            <w:r w:rsidRPr="00DC345D">
              <w:rPr>
                <w:rFonts w:ascii="Arial" w:hAnsi="Arial" w:cs="Arial"/>
                <w:i/>
                <w:sz w:val="14"/>
                <w:szCs w:val="14"/>
                <w:lang w:val="en-US"/>
              </w:rPr>
              <w:t>Natural gas, per 1000 cu. m</w:t>
            </w:r>
          </w:p>
        </w:tc>
      </w:tr>
      <w:tr w:rsidR="00D87954" w:rsidRPr="00C31ACA" w:rsidTr="00DB3279">
        <w:trPr>
          <w:cantSplit/>
        </w:trPr>
        <w:tc>
          <w:tcPr>
            <w:tcW w:w="3215" w:type="dxa"/>
            <w:shd w:val="clear" w:color="auto" w:fill="auto"/>
            <w:vAlign w:val="bottom"/>
          </w:tcPr>
          <w:p w:rsidR="00D87954" w:rsidRPr="00A318EF" w:rsidRDefault="00D87954" w:rsidP="00C31ACA">
            <w:pPr>
              <w:spacing w:before="40" w:line="150" w:lineRule="exact"/>
              <w:ind w:right="57"/>
              <w:rPr>
                <w:rFonts w:ascii="Arial" w:hAnsi="Arial" w:cs="Arial"/>
                <w:spacing w:val="-2"/>
                <w:sz w:val="14"/>
                <w:szCs w:val="14"/>
              </w:rPr>
            </w:pPr>
            <w:r w:rsidRPr="00A318EF">
              <w:rPr>
                <w:rFonts w:ascii="Arial" w:hAnsi="Arial" w:cs="Arial"/>
                <w:spacing w:val="-2"/>
                <w:sz w:val="14"/>
                <w:szCs w:val="14"/>
              </w:rPr>
              <w:t xml:space="preserve">Электроэнергия, за 1 </w:t>
            </w:r>
            <w:proofErr w:type="gramStart"/>
            <w:r w:rsidRPr="00A318EF">
              <w:rPr>
                <w:rFonts w:ascii="Arial" w:hAnsi="Arial" w:cs="Arial"/>
                <w:spacing w:val="-2"/>
                <w:sz w:val="14"/>
                <w:szCs w:val="14"/>
              </w:rPr>
              <w:t>млн</w:t>
            </w:r>
            <w:proofErr w:type="gramEnd"/>
            <w:r w:rsidRPr="00A318EF">
              <w:rPr>
                <w:rFonts w:ascii="Arial" w:hAnsi="Arial" w:cs="Arial"/>
                <w:spacing w:val="-2"/>
                <w:sz w:val="14"/>
                <w:szCs w:val="14"/>
              </w:rPr>
              <w:t xml:space="preserve"> кВт-ч</w:t>
            </w:r>
          </w:p>
        </w:tc>
        <w:tc>
          <w:tcPr>
            <w:tcW w:w="699" w:type="dxa"/>
            <w:tcBorders>
              <w:left w:val="single" w:sz="6" w:space="0" w:color="000000"/>
            </w:tcBorders>
            <w:shd w:val="clear" w:color="auto" w:fill="auto"/>
            <w:vAlign w:val="bottom"/>
          </w:tcPr>
          <w:p w:rsidR="00D87954" w:rsidRPr="00A318EF" w:rsidRDefault="00D87954" w:rsidP="00DB3279">
            <w:pPr>
              <w:spacing w:before="40" w:line="150" w:lineRule="exact"/>
              <w:ind w:right="170"/>
              <w:jc w:val="right"/>
              <w:rPr>
                <w:rFonts w:ascii="Arial" w:hAnsi="Arial" w:cs="Arial"/>
                <w:sz w:val="14"/>
                <w:szCs w:val="14"/>
              </w:rPr>
            </w:pPr>
            <w:r w:rsidRPr="00A318EF">
              <w:rPr>
                <w:rFonts w:ascii="Arial" w:hAnsi="Arial" w:cs="Arial"/>
                <w:sz w:val="14"/>
                <w:szCs w:val="14"/>
              </w:rPr>
              <w:t>16</w:t>
            </w:r>
            <w:r w:rsidRPr="00A318EF">
              <w:rPr>
                <w:rFonts w:ascii="Arial" w:hAnsi="Arial" w:cs="Arial"/>
                <w:sz w:val="14"/>
                <w:szCs w:val="14"/>
                <w:lang w:val="en-US"/>
              </w:rPr>
              <w:t> </w:t>
            </w:r>
            <w:r w:rsidRPr="00A318EF">
              <w:rPr>
                <w:rFonts w:ascii="Arial" w:hAnsi="Arial" w:cs="Arial"/>
                <w:sz w:val="14"/>
                <w:szCs w:val="14"/>
              </w:rPr>
              <w:t>819</w:t>
            </w:r>
          </w:p>
        </w:tc>
        <w:tc>
          <w:tcPr>
            <w:tcW w:w="699" w:type="dxa"/>
            <w:tcBorders>
              <w:left w:val="single" w:sz="6" w:space="0" w:color="000000"/>
            </w:tcBorders>
            <w:shd w:val="clear" w:color="auto" w:fill="auto"/>
            <w:vAlign w:val="bottom"/>
          </w:tcPr>
          <w:p w:rsidR="00D87954" w:rsidRPr="00A318EF" w:rsidRDefault="00D87954" w:rsidP="00DB3279">
            <w:pPr>
              <w:spacing w:before="40" w:line="150" w:lineRule="exact"/>
              <w:ind w:right="170"/>
              <w:jc w:val="right"/>
              <w:rPr>
                <w:rFonts w:ascii="Arial" w:hAnsi="Arial" w:cs="Arial"/>
                <w:sz w:val="14"/>
                <w:szCs w:val="14"/>
              </w:rPr>
            </w:pPr>
            <w:r w:rsidRPr="00A318EF">
              <w:rPr>
                <w:rFonts w:ascii="Arial" w:hAnsi="Arial" w:cs="Arial"/>
                <w:sz w:val="14"/>
                <w:szCs w:val="14"/>
              </w:rPr>
              <w:t>53</w:t>
            </w:r>
            <w:r w:rsidRPr="00A318EF">
              <w:rPr>
                <w:rFonts w:ascii="Arial" w:hAnsi="Arial" w:cs="Arial"/>
                <w:sz w:val="14"/>
                <w:szCs w:val="14"/>
                <w:lang w:val="en-US"/>
              </w:rPr>
              <w:t> </w:t>
            </w:r>
            <w:r w:rsidRPr="00A318EF">
              <w:rPr>
                <w:rFonts w:ascii="Arial" w:hAnsi="Arial" w:cs="Arial"/>
                <w:sz w:val="14"/>
                <w:szCs w:val="14"/>
              </w:rPr>
              <w:t>945</w:t>
            </w:r>
          </w:p>
        </w:tc>
        <w:tc>
          <w:tcPr>
            <w:tcW w:w="699" w:type="dxa"/>
            <w:tcBorders>
              <w:left w:val="single" w:sz="6" w:space="0" w:color="000000"/>
              <w:right w:val="single" w:sz="6" w:space="0" w:color="000000"/>
            </w:tcBorders>
            <w:vAlign w:val="bottom"/>
          </w:tcPr>
          <w:p w:rsidR="00D87954" w:rsidRPr="00A318EF" w:rsidRDefault="00D87954" w:rsidP="001E61B2">
            <w:pPr>
              <w:spacing w:before="40" w:line="150" w:lineRule="exact"/>
              <w:ind w:right="170"/>
              <w:jc w:val="right"/>
              <w:rPr>
                <w:rFonts w:ascii="Arial" w:hAnsi="Arial" w:cs="Arial"/>
                <w:sz w:val="14"/>
                <w:szCs w:val="14"/>
              </w:rPr>
            </w:pPr>
            <w:r w:rsidRPr="00A318EF">
              <w:rPr>
                <w:rFonts w:ascii="Arial" w:hAnsi="Arial" w:cs="Arial"/>
                <w:sz w:val="14"/>
                <w:szCs w:val="14"/>
              </w:rPr>
              <w:t>45</w:t>
            </w:r>
            <w:r w:rsidRPr="00A318EF">
              <w:rPr>
                <w:rFonts w:ascii="Arial" w:hAnsi="Arial" w:cs="Arial"/>
                <w:sz w:val="14"/>
                <w:szCs w:val="14"/>
                <w:lang w:val="en-US"/>
              </w:rPr>
              <w:t> </w:t>
            </w:r>
            <w:r w:rsidRPr="00A318EF">
              <w:rPr>
                <w:rFonts w:ascii="Arial" w:hAnsi="Arial" w:cs="Arial"/>
                <w:sz w:val="14"/>
                <w:szCs w:val="14"/>
              </w:rPr>
              <w:t>461</w:t>
            </w:r>
          </w:p>
        </w:tc>
        <w:tc>
          <w:tcPr>
            <w:tcW w:w="699" w:type="dxa"/>
            <w:tcBorders>
              <w:left w:val="single" w:sz="6"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40 332</w:t>
            </w:r>
          </w:p>
        </w:tc>
        <w:tc>
          <w:tcPr>
            <w:tcW w:w="699" w:type="dxa"/>
            <w:tcBorders>
              <w:left w:val="single" w:sz="6"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57 957</w:t>
            </w:r>
          </w:p>
        </w:tc>
        <w:tc>
          <w:tcPr>
            <w:tcW w:w="3212" w:type="dxa"/>
            <w:tcBorders>
              <w:left w:val="single" w:sz="6" w:space="0" w:color="000000"/>
            </w:tcBorders>
            <w:shd w:val="clear" w:color="auto" w:fill="auto"/>
            <w:vAlign w:val="bottom"/>
          </w:tcPr>
          <w:p w:rsidR="00D87954" w:rsidRPr="00A318EF" w:rsidRDefault="00D87954" w:rsidP="00C31ACA">
            <w:pPr>
              <w:spacing w:before="40" w:line="150" w:lineRule="exact"/>
              <w:ind w:right="57"/>
              <w:rPr>
                <w:rFonts w:ascii="Arial" w:hAnsi="Arial" w:cs="Arial"/>
                <w:i/>
                <w:spacing w:val="-2"/>
                <w:sz w:val="14"/>
                <w:szCs w:val="14"/>
              </w:rPr>
            </w:pPr>
            <w:r w:rsidRPr="00A318EF">
              <w:rPr>
                <w:rFonts w:ascii="Arial" w:hAnsi="Arial" w:cs="Arial"/>
                <w:i/>
                <w:spacing w:val="-2"/>
                <w:sz w:val="14"/>
                <w:szCs w:val="14"/>
              </w:rPr>
              <w:t>Electricity, per 1 million kWh</w:t>
            </w:r>
          </w:p>
        </w:tc>
      </w:tr>
      <w:tr w:rsidR="00D87954" w:rsidRPr="00DC345D" w:rsidTr="00DB3279">
        <w:trPr>
          <w:cantSplit/>
        </w:trPr>
        <w:tc>
          <w:tcPr>
            <w:tcW w:w="3215" w:type="dxa"/>
            <w:shd w:val="clear" w:color="auto" w:fill="auto"/>
            <w:vAlign w:val="bottom"/>
          </w:tcPr>
          <w:p w:rsidR="00D87954" w:rsidRPr="00DC345D" w:rsidRDefault="00D87954">
            <w:pPr>
              <w:spacing w:before="40" w:line="150" w:lineRule="exact"/>
              <w:ind w:right="57"/>
              <w:rPr>
                <w:rFonts w:ascii="Arial" w:hAnsi="Arial" w:cs="Arial"/>
                <w:sz w:val="14"/>
                <w:szCs w:val="14"/>
              </w:rPr>
            </w:pPr>
            <w:r w:rsidRPr="00DC345D">
              <w:rPr>
                <w:rFonts w:ascii="Arial" w:hAnsi="Arial" w:cs="Arial"/>
                <w:spacing w:val="-2"/>
                <w:sz w:val="14"/>
                <w:szCs w:val="14"/>
              </w:rPr>
              <w:t>Аммиак безводный</w:t>
            </w:r>
          </w:p>
        </w:tc>
        <w:tc>
          <w:tcPr>
            <w:tcW w:w="699" w:type="dxa"/>
            <w:tcBorders>
              <w:left w:val="single" w:sz="6" w:space="0" w:color="000000"/>
            </w:tcBorders>
            <w:shd w:val="clear" w:color="auto" w:fill="auto"/>
            <w:vAlign w:val="bottom"/>
          </w:tcPr>
          <w:p w:rsidR="00D87954" w:rsidRPr="00DB3279" w:rsidRDefault="00D87954" w:rsidP="00DB3279">
            <w:pPr>
              <w:spacing w:before="40" w:line="150" w:lineRule="exact"/>
              <w:ind w:right="170"/>
              <w:jc w:val="right"/>
              <w:rPr>
                <w:rFonts w:ascii="Arial" w:hAnsi="Arial" w:cs="Arial"/>
                <w:sz w:val="14"/>
                <w:szCs w:val="14"/>
              </w:rPr>
            </w:pPr>
            <w:r w:rsidRPr="00DB3279">
              <w:rPr>
                <w:rFonts w:ascii="Arial" w:hAnsi="Arial" w:cs="Arial"/>
                <w:sz w:val="14"/>
                <w:szCs w:val="14"/>
              </w:rPr>
              <w:t>97,6</w:t>
            </w:r>
          </w:p>
        </w:tc>
        <w:tc>
          <w:tcPr>
            <w:tcW w:w="699" w:type="dxa"/>
            <w:tcBorders>
              <w:left w:val="single" w:sz="6" w:space="0" w:color="000000"/>
            </w:tcBorders>
            <w:shd w:val="clear" w:color="auto" w:fill="auto"/>
            <w:vAlign w:val="bottom"/>
          </w:tcPr>
          <w:p w:rsidR="00D87954" w:rsidRPr="00DB3279" w:rsidRDefault="00D87954" w:rsidP="00DB3279">
            <w:pPr>
              <w:spacing w:before="40" w:line="150" w:lineRule="exact"/>
              <w:ind w:right="170"/>
              <w:jc w:val="right"/>
              <w:rPr>
                <w:rFonts w:ascii="Arial" w:hAnsi="Arial" w:cs="Arial"/>
                <w:sz w:val="14"/>
                <w:szCs w:val="14"/>
              </w:rPr>
            </w:pPr>
            <w:r w:rsidRPr="00DB3279">
              <w:rPr>
                <w:rFonts w:ascii="Arial" w:hAnsi="Arial" w:cs="Arial"/>
                <w:sz w:val="14"/>
                <w:szCs w:val="14"/>
              </w:rPr>
              <w:t>284</w:t>
            </w:r>
          </w:p>
        </w:tc>
        <w:tc>
          <w:tcPr>
            <w:tcW w:w="699" w:type="dxa"/>
            <w:tcBorders>
              <w:left w:val="single" w:sz="6" w:space="0" w:color="000000"/>
              <w:right w:val="single" w:sz="6" w:space="0" w:color="000000"/>
            </w:tcBorders>
            <w:vAlign w:val="bottom"/>
          </w:tcPr>
          <w:p w:rsidR="00D87954" w:rsidRPr="00DB3279" w:rsidRDefault="00D87954" w:rsidP="001E61B2">
            <w:pPr>
              <w:spacing w:before="40" w:line="150" w:lineRule="exact"/>
              <w:ind w:right="170"/>
              <w:jc w:val="right"/>
              <w:rPr>
                <w:rFonts w:ascii="Arial" w:hAnsi="Arial" w:cs="Arial"/>
                <w:sz w:val="14"/>
                <w:szCs w:val="14"/>
              </w:rPr>
            </w:pPr>
            <w:r w:rsidRPr="00DB3279">
              <w:rPr>
                <w:rFonts w:ascii="Arial" w:hAnsi="Arial" w:cs="Arial"/>
                <w:sz w:val="14"/>
                <w:szCs w:val="14"/>
              </w:rPr>
              <w:t>240</w:t>
            </w:r>
          </w:p>
        </w:tc>
        <w:tc>
          <w:tcPr>
            <w:tcW w:w="699" w:type="dxa"/>
            <w:tcBorders>
              <w:left w:val="single" w:sz="6"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201</w:t>
            </w:r>
          </w:p>
        </w:tc>
        <w:tc>
          <w:tcPr>
            <w:tcW w:w="699" w:type="dxa"/>
            <w:tcBorders>
              <w:left w:val="single" w:sz="6"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378</w:t>
            </w:r>
          </w:p>
        </w:tc>
        <w:tc>
          <w:tcPr>
            <w:tcW w:w="3212" w:type="dxa"/>
            <w:tcBorders>
              <w:left w:val="single" w:sz="6" w:space="0" w:color="000000"/>
            </w:tcBorders>
            <w:shd w:val="clear" w:color="auto" w:fill="auto"/>
            <w:vAlign w:val="bottom"/>
          </w:tcPr>
          <w:p w:rsidR="00D87954" w:rsidRPr="00DC345D" w:rsidRDefault="00D87954" w:rsidP="003E4937">
            <w:pPr>
              <w:spacing w:before="40" w:line="150" w:lineRule="exact"/>
              <w:rPr>
                <w:rFonts w:ascii="Arial" w:hAnsi="Arial" w:cs="Arial"/>
                <w:i/>
                <w:sz w:val="14"/>
                <w:szCs w:val="14"/>
              </w:rPr>
            </w:pPr>
            <w:r w:rsidRPr="00DC345D">
              <w:rPr>
                <w:rStyle w:val="hps"/>
                <w:rFonts w:ascii="Arial" w:hAnsi="Arial" w:cs="Arial"/>
                <w:i/>
                <w:sz w:val="14"/>
                <w:szCs w:val="14"/>
                <w:lang w:val="en"/>
              </w:rPr>
              <w:t>Anhydrous ammonia</w:t>
            </w:r>
          </w:p>
        </w:tc>
      </w:tr>
      <w:tr w:rsidR="00D87954" w:rsidRPr="00DC345D" w:rsidTr="00DB3279">
        <w:trPr>
          <w:cantSplit/>
        </w:trPr>
        <w:tc>
          <w:tcPr>
            <w:tcW w:w="3215" w:type="dxa"/>
            <w:shd w:val="clear" w:color="auto" w:fill="auto"/>
            <w:vAlign w:val="bottom"/>
          </w:tcPr>
          <w:p w:rsidR="00D87954" w:rsidRPr="00DC345D" w:rsidRDefault="00D87954">
            <w:pPr>
              <w:spacing w:before="40" w:line="150" w:lineRule="exact"/>
              <w:ind w:right="57"/>
              <w:rPr>
                <w:rFonts w:ascii="Arial" w:hAnsi="Arial" w:cs="Arial"/>
                <w:sz w:val="14"/>
                <w:szCs w:val="14"/>
              </w:rPr>
            </w:pPr>
            <w:r w:rsidRPr="00DC345D">
              <w:rPr>
                <w:rFonts w:ascii="Arial" w:hAnsi="Arial" w:cs="Arial"/>
                <w:spacing w:val="-2"/>
                <w:sz w:val="14"/>
                <w:szCs w:val="14"/>
              </w:rPr>
              <w:t>Удобрения минеральные азотные:</w:t>
            </w:r>
          </w:p>
        </w:tc>
        <w:tc>
          <w:tcPr>
            <w:tcW w:w="699" w:type="dxa"/>
            <w:tcBorders>
              <w:left w:val="single" w:sz="6" w:space="0" w:color="000000"/>
            </w:tcBorders>
            <w:shd w:val="clear" w:color="auto" w:fill="auto"/>
            <w:vAlign w:val="bottom"/>
          </w:tcPr>
          <w:p w:rsidR="00D87954" w:rsidRPr="00DB3279" w:rsidRDefault="00D87954" w:rsidP="00DB3279">
            <w:pPr>
              <w:snapToGrid w:val="0"/>
              <w:spacing w:before="40" w:line="150" w:lineRule="exact"/>
              <w:ind w:right="170"/>
              <w:jc w:val="right"/>
              <w:rPr>
                <w:rFonts w:ascii="Arial" w:hAnsi="Arial" w:cs="Arial"/>
                <w:spacing w:val="-2"/>
                <w:sz w:val="14"/>
                <w:szCs w:val="14"/>
              </w:rPr>
            </w:pPr>
          </w:p>
        </w:tc>
        <w:tc>
          <w:tcPr>
            <w:tcW w:w="699" w:type="dxa"/>
            <w:tcBorders>
              <w:left w:val="single" w:sz="6" w:space="0" w:color="000000"/>
            </w:tcBorders>
            <w:shd w:val="clear" w:color="auto" w:fill="auto"/>
            <w:vAlign w:val="bottom"/>
          </w:tcPr>
          <w:p w:rsidR="00D87954" w:rsidRPr="00DB3279" w:rsidRDefault="00D87954" w:rsidP="00DB3279">
            <w:pPr>
              <w:snapToGrid w:val="0"/>
              <w:spacing w:before="40" w:line="150" w:lineRule="exact"/>
              <w:ind w:right="170"/>
              <w:jc w:val="right"/>
              <w:rPr>
                <w:rFonts w:ascii="Arial" w:hAnsi="Arial" w:cs="Arial"/>
                <w:sz w:val="14"/>
                <w:szCs w:val="14"/>
              </w:rPr>
            </w:pPr>
          </w:p>
        </w:tc>
        <w:tc>
          <w:tcPr>
            <w:tcW w:w="699" w:type="dxa"/>
            <w:tcBorders>
              <w:left w:val="single" w:sz="6" w:space="0" w:color="000000"/>
              <w:right w:val="single" w:sz="6" w:space="0" w:color="000000"/>
            </w:tcBorders>
            <w:vAlign w:val="bottom"/>
          </w:tcPr>
          <w:p w:rsidR="00D87954" w:rsidRPr="00DB3279" w:rsidRDefault="00D87954" w:rsidP="001E61B2">
            <w:pPr>
              <w:snapToGrid w:val="0"/>
              <w:spacing w:before="40" w:line="150" w:lineRule="exact"/>
              <w:ind w:right="170"/>
              <w:jc w:val="right"/>
              <w:rPr>
                <w:rFonts w:ascii="Arial" w:hAnsi="Arial" w:cs="Arial"/>
                <w:sz w:val="14"/>
                <w:szCs w:val="14"/>
              </w:rPr>
            </w:pPr>
          </w:p>
        </w:tc>
        <w:tc>
          <w:tcPr>
            <w:tcW w:w="699" w:type="dxa"/>
            <w:tcBorders>
              <w:left w:val="single" w:sz="6" w:space="0" w:color="000000"/>
            </w:tcBorders>
            <w:vAlign w:val="bottom"/>
          </w:tcPr>
          <w:p w:rsidR="00D87954" w:rsidRPr="00D87954" w:rsidRDefault="00D87954" w:rsidP="00D87954">
            <w:pPr>
              <w:snapToGrid w:val="0"/>
              <w:spacing w:before="40" w:line="150" w:lineRule="exact"/>
              <w:ind w:right="170"/>
              <w:jc w:val="right"/>
              <w:rPr>
                <w:rFonts w:ascii="Arial" w:hAnsi="Arial" w:cs="Arial"/>
                <w:sz w:val="14"/>
                <w:szCs w:val="14"/>
              </w:rPr>
            </w:pPr>
          </w:p>
        </w:tc>
        <w:tc>
          <w:tcPr>
            <w:tcW w:w="699" w:type="dxa"/>
            <w:tcBorders>
              <w:left w:val="single" w:sz="6" w:space="0" w:color="000000"/>
            </w:tcBorders>
            <w:shd w:val="clear" w:color="auto" w:fill="auto"/>
            <w:vAlign w:val="bottom"/>
          </w:tcPr>
          <w:p w:rsidR="00D87954" w:rsidRPr="00D87954" w:rsidRDefault="00D87954" w:rsidP="00D87954">
            <w:pPr>
              <w:snapToGrid w:val="0"/>
              <w:spacing w:before="40" w:line="150" w:lineRule="exact"/>
              <w:ind w:right="170"/>
              <w:jc w:val="right"/>
              <w:rPr>
                <w:rFonts w:ascii="Arial" w:hAnsi="Arial" w:cs="Arial"/>
                <w:sz w:val="14"/>
                <w:szCs w:val="14"/>
              </w:rPr>
            </w:pPr>
          </w:p>
        </w:tc>
        <w:tc>
          <w:tcPr>
            <w:tcW w:w="3212" w:type="dxa"/>
            <w:tcBorders>
              <w:left w:val="single" w:sz="6" w:space="0" w:color="000000"/>
            </w:tcBorders>
            <w:shd w:val="clear" w:color="auto" w:fill="auto"/>
            <w:vAlign w:val="bottom"/>
          </w:tcPr>
          <w:p w:rsidR="00D87954" w:rsidRPr="00DC345D" w:rsidRDefault="00D87954" w:rsidP="003E4937">
            <w:pPr>
              <w:spacing w:before="40" w:line="150" w:lineRule="exact"/>
              <w:rPr>
                <w:rFonts w:ascii="Arial" w:hAnsi="Arial" w:cs="Arial"/>
                <w:i/>
                <w:sz w:val="14"/>
                <w:szCs w:val="14"/>
              </w:rPr>
            </w:pPr>
            <w:r w:rsidRPr="00DC345D">
              <w:rPr>
                <w:rStyle w:val="hps"/>
                <w:rFonts w:ascii="Arial" w:hAnsi="Arial" w:cs="Arial"/>
                <w:i/>
                <w:sz w:val="14"/>
                <w:szCs w:val="14"/>
                <w:lang w:val="en"/>
              </w:rPr>
              <w:t>Mineral nitrogen</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fertilizer</w:t>
            </w:r>
            <w:r w:rsidRPr="00DC345D">
              <w:rPr>
                <w:rFonts w:ascii="Arial" w:hAnsi="Arial" w:cs="Arial"/>
                <w:i/>
                <w:sz w:val="14"/>
                <w:szCs w:val="14"/>
                <w:lang w:val="en-US"/>
              </w:rPr>
              <w:t>s</w:t>
            </w:r>
            <w:r w:rsidRPr="00DC345D">
              <w:rPr>
                <w:rFonts w:ascii="Arial" w:hAnsi="Arial" w:cs="Arial"/>
                <w:i/>
                <w:sz w:val="14"/>
                <w:szCs w:val="14"/>
              </w:rPr>
              <w:t>:</w:t>
            </w:r>
          </w:p>
        </w:tc>
      </w:tr>
      <w:tr w:rsidR="00D87954" w:rsidRPr="00DC345D" w:rsidTr="00DB3279">
        <w:trPr>
          <w:cantSplit/>
        </w:trPr>
        <w:tc>
          <w:tcPr>
            <w:tcW w:w="3215" w:type="dxa"/>
            <w:shd w:val="clear" w:color="auto" w:fill="auto"/>
            <w:vAlign w:val="bottom"/>
          </w:tcPr>
          <w:p w:rsidR="00D87954" w:rsidRPr="00DC345D" w:rsidRDefault="00D87954" w:rsidP="00D63061">
            <w:pPr>
              <w:spacing w:before="40" w:line="150" w:lineRule="exact"/>
              <w:ind w:left="170" w:right="57"/>
              <w:rPr>
                <w:rFonts w:ascii="Arial" w:hAnsi="Arial" w:cs="Arial"/>
                <w:sz w:val="14"/>
                <w:szCs w:val="14"/>
              </w:rPr>
            </w:pPr>
            <w:r w:rsidRPr="00DC345D">
              <w:rPr>
                <w:rFonts w:ascii="Arial" w:hAnsi="Arial" w:cs="Arial"/>
                <w:spacing w:val="-2"/>
                <w:sz w:val="14"/>
                <w:szCs w:val="14"/>
              </w:rPr>
              <w:t>в физическом весе</w:t>
            </w:r>
          </w:p>
        </w:tc>
        <w:tc>
          <w:tcPr>
            <w:tcW w:w="699" w:type="dxa"/>
            <w:tcBorders>
              <w:left w:val="single" w:sz="6" w:space="0" w:color="000000"/>
            </w:tcBorders>
            <w:shd w:val="clear" w:color="auto" w:fill="auto"/>
            <w:vAlign w:val="bottom"/>
          </w:tcPr>
          <w:p w:rsidR="00D87954" w:rsidRPr="00DB3279" w:rsidRDefault="00D87954" w:rsidP="00DB3279">
            <w:pPr>
              <w:spacing w:before="40" w:line="150" w:lineRule="exact"/>
              <w:ind w:right="170"/>
              <w:jc w:val="right"/>
              <w:rPr>
                <w:rFonts w:ascii="Arial" w:hAnsi="Arial" w:cs="Arial"/>
                <w:sz w:val="14"/>
                <w:szCs w:val="14"/>
              </w:rPr>
            </w:pPr>
            <w:r w:rsidRPr="00DB3279">
              <w:rPr>
                <w:rFonts w:ascii="Arial" w:hAnsi="Arial" w:cs="Arial"/>
                <w:sz w:val="14"/>
                <w:szCs w:val="14"/>
              </w:rPr>
              <w:t>58,0</w:t>
            </w:r>
          </w:p>
        </w:tc>
        <w:tc>
          <w:tcPr>
            <w:tcW w:w="699" w:type="dxa"/>
            <w:tcBorders>
              <w:left w:val="single" w:sz="6" w:space="0" w:color="000000"/>
            </w:tcBorders>
            <w:shd w:val="clear" w:color="auto" w:fill="auto"/>
            <w:vAlign w:val="bottom"/>
          </w:tcPr>
          <w:p w:rsidR="00D87954" w:rsidRPr="00DB3279" w:rsidRDefault="00D87954" w:rsidP="00DB3279">
            <w:pPr>
              <w:spacing w:before="40" w:line="150" w:lineRule="exact"/>
              <w:ind w:right="170"/>
              <w:jc w:val="right"/>
              <w:rPr>
                <w:rFonts w:ascii="Arial" w:hAnsi="Arial" w:cs="Arial"/>
                <w:sz w:val="14"/>
                <w:szCs w:val="14"/>
              </w:rPr>
            </w:pPr>
            <w:r w:rsidRPr="00DB3279">
              <w:rPr>
                <w:rFonts w:ascii="Arial" w:hAnsi="Arial" w:cs="Arial"/>
                <w:sz w:val="14"/>
                <w:szCs w:val="14"/>
              </w:rPr>
              <w:t>199</w:t>
            </w:r>
          </w:p>
        </w:tc>
        <w:tc>
          <w:tcPr>
            <w:tcW w:w="699" w:type="dxa"/>
            <w:tcBorders>
              <w:left w:val="single" w:sz="6" w:space="0" w:color="000000"/>
              <w:right w:val="single" w:sz="6" w:space="0" w:color="000000"/>
            </w:tcBorders>
            <w:vAlign w:val="bottom"/>
          </w:tcPr>
          <w:p w:rsidR="00D87954" w:rsidRPr="00DB3279" w:rsidRDefault="00D87954" w:rsidP="001E61B2">
            <w:pPr>
              <w:spacing w:before="40" w:line="150" w:lineRule="exact"/>
              <w:ind w:right="170"/>
              <w:jc w:val="right"/>
              <w:rPr>
                <w:rFonts w:ascii="Arial" w:hAnsi="Arial" w:cs="Arial"/>
                <w:sz w:val="14"/>
                <w:szCs w:val="14"/>
              </w:rPr>
            </w:pPr>
            <w:r w:rsidRPr="00DB3279">
              <w:rPr>
                <w:rFonts w:ascii="Arial" w:hAnsi="Arial" w:cs="Arial"/>
                <w:sz w:val="14"/>
                <w:szCs w:val="14"/>
              </w:rPr>
              <w:t>201</w:t>
            </w:r>
          </w:p>
        </w:tc>
        <w:tc>
          <w:tcPr>
            <w:tcW w:w="699" w:type="dxa"/>
            <w:tcBorders>
              <w:left w:val="single" w:sz="6"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181</w:t>
            </w:r>
          </w:p>
        </w:tc>
        <w:tc>
          <w:tcPr>
            <w:tcW w:w="699" w:type="dxa"/>
            <w:tcBorders>
              <w:left w:val="single" w:sz="6"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309</w:t>
            </w:r>
          </w:p>
        </w:tc>
        <w:tc>
          <w:tcPr>
            <w:tcW w:w="3212" w:type="dxa"/>
            <w:tcBorders>
              <w:left w:val="single" w:sz="6" w:space="0" w:color="000000"/>
            </w:tcBorders>
            <w:shd w:val="clear" w:color="auto" w:fill="auto"/>
            <w:vAlign w:val="bottom"/>
          </w:tcPr>
          <w:p w:rsidR="00D87954" w:rsidRPr="00DC345D" w:rsidRDefault="00D87954" w:rsidP="003E4937">
            <w:pPr>
              <w:spacing w:before="40" w:line="150" w:lineRule="exact"/>
              <w:ind w:left="170"/>
              <w:rPr>
                <w:rFonts w:ascii="Arial" w:hAnsi="Arial" w:cs="Arial"/>
                <w:i/>
                <w:sz w:val="14"/>
                <w:szCs w:val="14"/>
              </w:rPr>
            </w:pPr>
            <w:r w:rsidRPr="00DC345D">
              <w:rPr>
                <w:rStyle w:val="hpsalt-edited"/>
                <w:rFonts w:ascii="Arial" w:hAnsi="Arial" w:cs="Arial"/>
                <w:i/>
                <w:sz w:val="14"/>
                <w:szCs w:val="14"/>
                <w:lang w:val="en"/>
              </w:rPr>
              <w:t>physical weight</w:t>
            </w:r>
          </w:p>
        </w:tc>
      </w:tr>
      <w:tr w:rsidR="00D87954" w:rsidRPr="00DC345D" w:rsidTr="00DB3279">
        <w:trPr>
          <w:cantSplit/>
        </w:trPr>
        <w:tc>
          <w:tcPr>
            <w:tcW w:w="3215" w:type="dxa"/>
            <w:shd w:val="clear" w:color="auto" w:fill="auto"/>
            <w:vAlign w:val="bottom"/>
          </w:tcPr>
          <w:p w:rsidR="00D87954" w:rsidRPr="00DC345D" w:rsidRDefault="00D87954">
            <w:pPr>
              <w:spacing w:before="40" w:line="150" w:lineRule="exact"/>
              <w:ind w:left="170" w:right="57"/>
              <w:rPr>
                <w:rFonts w:ascii="Arial" w:hAnsi="Arial" w:cs="Arial"/>
                <w:sz w:val="14"/>
                <w:szCs w:val="14"/>
              </w:rPr>
            </w:pPr>
            <w:r w:rsidRPr="00DC345D">
              <w:rPr>
                <w:rFonts w:ascii="Arial" w:hAnsi="Arial" w:cs="Arial"/>
                <w:spacing w:val="-2"/>
                <w:sz w:val="14"/>
                <w:szCs w:val="14"/>
              </w:rPr>
              <w:t>в пересчете на 100% питательных веществ</w:t>
            </w:r>
          </w:p>
        </w:tc>
        <w:tc>
          <w:tcPr>
            <w:tcW w:w="699" w:type="dxa"/>
            <w:tcBorders>
              <w:left w:val="single" w:sz="6" w:space="0" w:color="000000"/>
            </w:tcBorders>
            <w:shd w:val="clear" w:color="auto" w:fill="auto"/>
            <w:vAlign w:val="bottom"/>
          </w:tcPr>
          <w:p w:rsidR="00D87954" w:rsidRPr="00DB3279" w:rsidRDefault="00D87954" w:rsidP="00DB3279">
            <w:pPr>
              <w:spacing w:before="40" w:line="150" w:lineRule="exact"/>
              <w:ind w:right="170"/>
              <w:jc w:val="right"/>
              <w:rPr>
                <w:rFonts w:ascii="Arial" w:hAnsi="Arial" w:cs="Arial"/>
                <w:sz w:val="14"/>
                <w:szCs w:val="14"/>
              </w:rPr>
            </w:pPr>
            <w:r w:rsidRPr="00DB3279">
              <w:rPr>
                <w:rFonts w:ascii="Arial" w:hAnsi="Arial" w:cs="Arial"/>
                <w:sz w:val="14"/>
                <w:szCs w:val="14"/>
              </w:rPr>
              <w:t>153</w:t>
            </w:r>
          </w:p>
        </w:tc>
        <w:tc>
          <w:tcPr>
            <w:tcW w:w="699" w:type="dxa"/>
            <w:tcBorders>
              <w:left w:val="single" w:sz="6" w:space="0" w:color="000000"/>
            </w:tcBorders>
            <w:shd w:val="clear" w:color="auto" w:fill="auto"/>
            <w:vAlign w:val="bottom"/>
          </w:tcPr>
          <w:p w:rsidR="00D87954" w:rsidRPr="00DB3279" w:rsidRDefault="00D87954" w:rsidP="00DB3279">
            <w:pPr>
              <w:spacing w:before="40" w:line="150" w:lineRule="exact"/>
              <w:ind w:right="170"/>
              <w:jc w:val="right"/>
              <w:rPr>
                <w:rFonts w:ascii="Arial" w:hAnsi="Arial" w:cs="Arial"/>
                <w:sz w:val="14"/>
                <w:szCs w:val="14"/>
              </w:rPr>
            </w:pPr>
            <w:r w:rsidRPr="00DB3279">
              <w:rPr>
                <w:rFonts w:ascii="Arial" w:hAnsi="Arial" w:cs="Arial"/>
                <w:sz w:val="14"/>
                <w:szCs w:val="14"/>
              </w:rPr>
              <w:t>518</w:t>
            </w:r>
          </w:p>
        </w:tc>
        <w:tc>
          <w:tcPr>
            <w:tcW w:w="699" w:type="dxa"/>
            <w:tcBorders>
              <w:left w:val="single" w:sz="6" w:space="0" w:color="000000"/>
              <w:right w:val="single" w:sz="6" w:space="0" w:color="000000"/>
            </w:tcBorders>
            <w:vAlign w:val="bottom"/>
          </w:tcPr>
          <w:p w:rsidR="00D87954" w:rsidRPr="00DB3279" w:rsidRDefault="00D87954" w:rsidP="001E61B2">
            <w:pPr>
              <w:spacing w:before="40" w:line="150" w:lineRule="exact"/>
              <w:ind w:right="170"/>
              <w:jc w:val="right"/>
              <w:rPr>
                <w:rFonts w:ascii="Arial" w:hAnsi="Arial" w:cs="Arial"/>
                <w:sz w:val="14"/>
                <w:szCs w:val="14"/>
              </w:rPr>
            </w:pPr>
            <w:r w:rsidRPr="00DB3279">
              <w:rPr>
                <w:rFonts w:ascii="Arial" w:hAnsi="Arial" w:cs="Arial"/>
                <w:sz w:val="14"/>
                <w:szCs w:val="14"/>
              </w:rPr>
              <w:t>508</w:t>
            </w:r>
          </w:p>
        </w:tc>
        <w:tc>
          <w:tcPr>
            <w:tcW w:w="699" w:type="dxa"/>
            <w:tcBorders>
              <w:left w:val="single" w:sz="6"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453</w:t>
            </w:r>
          </w:p>
        </w:tc>
        <w:tc>
          <w:tcPr>
            <w:tcW w:w="699" w:type="dxa"/>
            <w:tcBorders>
              <w:left w:val="single" w:sz="6"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727</w:t>
            </w:r>
          </w:p>
        </w:tc>
        <w:tc>
          <w:tcPr>
            <w:tcW w:w="3212" w:type="dxa"/>
            <w:tcBorders>
              <w:left w:val="single" w:sz="6" w:space="0" w:color="000000"/>
            </w:tcBorders>
            <w:shd w:val="clear" w:color="auto" w:fill="auto"/>
            <w:vAlign w:val="bottom"/>
          </w:tcPr>
          <w:p w:rsidR="00D87954" w:rsidRPr="00DC345D" w:rsidRDefault="00D87954" w:rsidP="003E4937">
            <w:pPr>
              <w:spacing w:before="40" w:line="150" w:lineRule="exact"/>
              <w:ind w:left="170"/>
              <w:rPr>
                <w:rFonts w:ascii="Arial" w:hAnsi="Arial" w:cs="Arial"/>
                <w:i/>
                <w:sz w:val="14"/>
                <w:szCs w:val="14"/>
              </w:rPr>
            </w:pPr>
            <w:r w:rsidRPr="00DC345D">
              <w:rPr>
                <w:rStyle w:val="hpsalt-edited"/>
                <w:rFonts w:ascii="Arial" w:hAnsi="Arial" w:cs="Arial"/>
                <w:i/>
                <w:sz w:val="14"/>
                <w:szCs w:val="14"/>
                <w:lang w:val="en"/>
              </w:rPr>
              <w:t>in equivalent</w:t>
            </w:r>
            <w:r w:rsidRPr="00DC345D">
              <w:rPr>
                <w:rStyle w:val="hpsalt-edited"/>
                <w:rFonts w:ascii="Arial" w:hAnsi="Arial" w:cs="Arial"/>
                <w:i/>
                <w:sz w:val="14"/>
                <w:szCs w:val="14"/>
              </w:rPr>
              <w:t xml:space="preserve"> </w:t>
            </w:r>
            <w:r w:rsidRPr="00DC345D">
              <w:rPr>
                <w:rStyle w:val="hpsalt-edited"/>
                <w:rFonts w:ascii="Arial" w:hAnsi="Arial" w:cs="Arial"/>
                <w:i/>
                <w:sz w:val="14"/>
                <w:szCs w:val="14"/>
                <w:lang w:val="en"/>
              </w:rPr>
              <w:t>of</w:t>
            </w:r>
            <w:r w:rsidRPr="00DC345D">
              <w:rPr>
                <w:rStyle w:val="shorttext"/>
                <w:rFonts w:ascii="Arial" w:hAnsi="Arial" w:cs="Arial"/>
                <w:i/>
                <w:sz w:val="14"/>
                <w:szCs w:val="14"/>
              </w:rPr>
              <w:t xml:space="preserve"> </w:t>
            </w:r>
            <w:r w:rsidRPr="00DC345D">
              <w:rPr>
                <w:rStyle w:val="hps"/>
                <w:rFonts w:ascii="Arial" w:hAnsi="Arial" w:cs="Arial"/>
                <w:i/>
                <w:sz w:val="14"/>
                <w:szCs w:val="14"/>
              </w:rPr>
              <w:t>100</w:t>
            </w:r>
            <w:r w:rsidRPr="00DC345D">
              <w:rPr>
                <w:rStyle w:val="shorttext"/>
                <w:rFonts w:ascii="Arial" w:hAnsi="Arial" w:cs="Arial"/>
                <w:i/>
                <w:sz w:val="14"/>
                <w:szCs w:val="14"/>
              </w:rPr>
              <w:t xml:space="preserve">% </w:t>
            </w:r>
            <w:r w:rsidRPr="00DC345D">
              <w:rPr>
                <w:rStyle w:val="shorttext"/>
                <w:rFonts w:ascii="Arial" w:hAnsi="Arial" w:cs="Arial"/>
                <w:i/>
                <w:sz w:val="14"/>
                <w:szCs w:val="14"/>
                <w:lang w:val="en"/>
              </w:rPr>
              <w:t>nutrients</w:t>
            </w:r>
          </w:p>
        </w:tc>
      </w:tr>
    </w:tbl>
    <w:p w:rsidR="000C2601" w:rsidRPr="00DC345D" w:rsidRDefault="000C2601"/>
    <w:p w:rsidR="000C2601" w:rsidRPr="00DC345D" w:rsidRDefault="000C2601">
      <w:pPr>
        <w:pageBreakBefore/>
        <w:spacing w:after="60"/>
        <w:jc w:val="right"/>
        <w:rPr>
          <w:rFonts w:ascii="Arial" w:hAnsi="Arial" w:cs="Arial"/>
          <w:sz w:val="14"/>
          <w:szCs w:val="14"/>
        </w:rPr>
      </w:pPr>
      <w:proofErr w:type="gramStart"/>
      <w:r w:rsidRPr="00DC345D">
        <w:rPr>
          <w:rFonts w:ascii="Arial" w:eastAsia="Arial Unicode MS" w:hAnsi="Arial" w:cs="Arial"/>
          <w:sz w:val="14"/>
          <w:szCs w:val="14"/>
          <w:lang w:val="en-US"/>
        </w:rPr>
        <w:lastRenderedPageBreak/>
        <w:t>Продолжение табл.</w:t>
      </w:r>
      <w:proofErr w:type="gramEnd"/>
      <w:r w:rsidRPr="00DC345D">
        <w:rPr>
          <w:rFonts w:ascii="Arial" w:eastAsia="Arial Unicode MS" w:hAnsi="Arial" w:cs="Arial"/>
          <w:sz w:val="14"/>
          <w:szCs w:val="14"/>
          <w:lang w:val="en-US"/>
        </w:rPr>
        <w:t xml:space="preserve"> / </w:t>
      </w:r>
      <w:r w:rsidRPr="00DC345D">
        <w:rPr>
          <w:rFonts w:ascii="Arial" w:eastAsia="Arial Unicode MS" w:hAnsi="Arial" w:cs="Arial"/>
          <w:i/>
          <w:sz w:val="14"/>
          <w:szCs w:val="14"/>
          <w:lang w:val="en-US"/>
        </w:rPr>
        <w:t>Continued table</w:t>
      </w:r>
      <w:r w:rsidRPr="00DC345D">
        <w:rPr>
          <w:rFonts w:ascii="Arial" w:eastAsia="Arial Unicode MS" w:hAnsi="Arial" w:cs="Arial"/>
          <w:sz w:val="14"/>
          <w:szCs w:val="14"/>
          <w:lang w:val="en-US"/>
        </w:rPr>
        <w:t xml:space="preserve"> </w:t>
      </w:r>
      <w:r w:rsidR="004B7AFB">
        <w:rPr>
          <w:rFonts w:ascii="Arial" w:eastAsia="Arial Unicode MS" w:hAnsi="Arial" w:cs="Arial"/>
          <w:sz w:val="14"/>
          <w:szCs w:val="14"/>
          <w:lang w:val="en-US"/>
        </w:rPr>
        <w:t>25.</w:t>
      </w:r>
      <w:r w:rsidRPr="00DC345D">
        <w:rPr>
          <w:rFonts w:ascii="Arial" w:hAnsi="Arial" w:cs="Arial"/>
          <w:sz w:val="14"/>
          <w:szCs w:val="14"/>
        </w:rPr>
        <w:t>34</w:t>
      </w:r>
    </w:p>
    <w:tbl>
      <w:tblPr>
        <w:tblW w:w="9922" w:type="dxa"/>
        <w:tblInd w:w="57" w:type="dxa"/>
        <w:tblLayout w:type="fixed"/>
        <w:tblCellMar>
          <w:left w:w="57" w:type="dxa"/>
          <w:right w:w="0" w:type="dxa"/>
        </w:tblCellMar>
        <w:tblLook w:val="0000" w:firstRow="0" w:lastRow="0" w:firstColumn="0" w:lastColumn="0" w:noHBand="0" w:noVBand="0"/>
      </w:tblPr>
      <w:tblGrid>
        <w:gridCol w:w="3215"/>
        <w:gridCol w:w="699"/>
        <w:gridCol w:w="699"/>
        <w:gridCol w:w="699"/>
        <w:gridCol w:w="699"/>
        <w:gridCol w:w="699"/>
        <w:gridCol w:w="3212"/>
      </w:tblGrid>
      <w:tr w:rsidR="001E61B2" w:rsidRPr="00DC345D" w:rsidTr="00C31ACA">
        <w:trPr>
          <w:cantSplit/>
        </w:trPr>
        <w:tc>
          <w:tcPr>
            <w:tcW w:w="3215" w:type="dxa"/>
            <w:tcBorders>
              <w:top w:val="single" w:sz="6" w:space="0" w:color="000000"/>
              <w:bottom w:val="single" w:sz="6" w:space="0" w:color="000000"/>
            </w:tcBorders>
            <w:shd w:val="clear" w:color="auto" w:fill="auto"/>
          </w:tcPr>
          <w:p w:rsidR="001E61B2" w:rsidRPr="00DC345D" w:rsidRDefault="001E61B2">
            <w:pPr>
              <w:snapToGrid w:val="0"/>
              <w:spacing w:before="60" w:after="60"/>
              <w:jc w:val="center"/>
              <w:rPr>
                <w:rFonts w:ascii="Arial" w:hAnsi="Arial" w:cs="Arial"/>
                <w:sz w:val="14"/>
              </w:rPr>
            </w:pPr>
          </w:p>
        </w:tc>
        <w:tc>
          <w:tcPr>
            <w:tcW w:w="699" w:type="dxa"/>
            <w:tcBorders>
              <w:top w:val="single" w:sz="6" w:space="0" w:color="000000"/>
              <w:left w:val="single" w:sz="6" w:space="0" w:color="000000"/>
              <w:bottom w:val="single" w:sz="6" w:space="0" w:color="000000"/>
            </w:tcBorders>
            <w:shd w:val="clear" w:color="auto" w:fill="auto"/>
          </w:tcPr>
          <w:p w:rsidR="001E61B2" w:rsidRPr="00F60A78" w:rsidRDefault="001E61B2">
            <w:pPr>
              <w:spacing w:before="60" w:after="60"/>
              <w:jc w:val="center"/>
              <w:rPr>
                <w:sz w:val="14"/>
                <w:szCs w:val="14"/>
              </w:rPr>
            </w:pPr>
            <w:r w:rsidRPr="00F60A78">
              <w:rPr>
                <w:rFonts w:ascii="Arial" w:hAnsi="Arial" w:cs="Arial"/>
                <w:sz w:val="14"/>
                <w:szCs w:val="14"/>
              </w:rPr>
              <w:t>2000</w:t>
            </w:r>
          </w:p>
        </w:tc>
        <w:tc>
          <w:tcPr>
            <w:tcW w:w="699" w:type="dxa"/>
            <w:tcBorders>
              <w:top w:val="single" w:sz="6" w:space="0" w:color="000000"/>
              <w:left w:val="single" w:sz="6" w:space="0" w:color="000000"/>
              <w:bottom w:val="single" w:sz="6" w:space="0" w:color="000000"/>
            </w:tcBorders>
            <w:shd w:val="clear" w:color="auto" w:fill="auto"/>
          </w:tcPr>
          <w:p w:rsidR="001E61B2" w:rsidRPr="00F60A78" w:rsidRDefault="001E61B2">
            <w:pPr>
              <w:pStyle w:val="01-golovka"/>
              <w:widowControl/>
              <w:spacing w:before="60" w:after="60"/>
              <w:rPr>
                <w:szCs w:val="14"/>
              </w:rPr>
            </w:pPr>
            <w:r w:rsidRPr="00F60A78">
              <w:rPr>
                <w:rFonts w:ascii="Arial" w:hAnsi="Arial" w:cs="Arial"/>
                <w:szCs w:val="14"/>
              </w:rPr>
              <w:t>2010</w:t>
            </w:r>
          </w:p>
        </w:tc>
        <w:tc>
          <w:tcPr>
            <w:tcW w:w="699" w:type="dxa"/>
            <w:tcBorders>
              <w:top w:val="single" w:sz="6" w:space="0" w:color="000000"/>
              <w:left w:val="single" w:sz="6" w:space="0" w:color="000000"/>
              <w:bottom w:val="single" w:sz="6" w:space="0" w:color="000000"/>
              <w:right w:val="single" w:sz="6" w:space="0" w:color="000000"/>
            </w:tcBorders>
          </w:tcPr>
          <w:p w:rsidR="001E61B2" w:rsidRPr="00F60A78" w:rsidRDefault="001E61B2" w:rsidP="001E61B2">
            <w:pPr>
              <w:spacing w:before="60" w:after="60"/>
              <w:jc w:val="center"/>
              <w:rPr>
                <w:rFonts w:ascii="Arial" w:hAnsi="Arial" w:cs="Arial"/>
                <w:sz w:val="14"/>
                <w:szCs w:val="14"/>
              </w:rPr>
            </w:pPr>
            <w:r w:rsidRPr="00F60A78">
              <w:rPr>
                <w:rFonts w:ascii="Arial" w:hAnsi="Arial" w:cs="Arial"/>
                <w:sz w:val="14"/>
                <w:szCs w:val="14"/>
              </w:rPr>
              <w:t>2019</w:t>
            </w:r>
          </w:p>
        </w:tc>
        <w:tc>
          <w:tcPr>
            <w:tcW w:w="699" w:type="dxa"/>
            <w:tcBorders>
              <w:top w:val="single" w:sz="6" w:space="0" w:color="000000"/>
              <w:left w:val="single" w:sz="6" w:space="0" w:color="000000"/>
              <w:bottom w:val="single" w:sz="6" w:space="0" w:color="000000"/>
            </w:tcBorders>
          </w:tcPr>
          <w:p w:rsidR="001E61B2" w:rsidRPr="00F60A78" w:rsidRDefault="001E61B2" w:rsidP="001E61B2">
            <w:pPr>
              <w:pStyle w:val="01-golovka"/>
              <w:widowControl/>
              <w:spacing w:before="60" w:after="60"/>
              <w:rPr>
                <w:rFonts w:ascii="Arial" w:hAnsi="Arial" w:cs="Arial"/>
                <w:szCs w:val="14"/>
              </w:rPr>
            </w:pPr>
            <w:r w:rsidRPr="00F60A78">
              <w:rPr>
                <w:rFonts w:ascii="Arial" w:hAnsi="Arial" w:cs="Arial"/>
                <w:szCs w:val="14"/>
              </w:rPr>
              <w:t>2020</w:t>
            </w:r>
          </w:p>
        </w:tc>
        <w:tc>
          <w:tcPr>
            <w:tcW w:w="699" w:type="dxa"/>
            <w:tcBorders>
              <w:top w:val="single" w:sz="6" w:space="0" w:color="000000"/>
              <w:left w:val="single" w:sz="6" w:space="0" w:color="000000"/>
              <w:bottom w:val="single" w:sz="6" w:space="0" w:color="000000"/>
            </w:tcBorders>
            <w:shd w:val="clear" w:color="auto" w:fill="auto"/>
          </w:tcPr>
          <w:p w:rsidR="001E61B2" w:rsidRPr="00F60A78" w:rsidRDefault="001E61B2" w:rsidP="00C31ACA">
            <w:pPr>
              <w:pStyle w:val="01-golovka"/>
              <w:widowControl/>
              <w:spacing w:before="60" w:after="60"/>
              <w:rPr>
                <w:rFonts w:ascii="Arial" w:hAnsi="Arial" w:cs="Arial"/>
                <w:szCs w:val="14"/>
              </w:rPr>
            </w:pPr>
            <w:r>
              <w:rPr>
                <w:rFonts w:ascii="Arial" w:hAnsi="Arial" w:cs="Arial"/>
                <w:szCs w:val="14"/>
              </w:rPr>
              <w:t>2021</w:t>
            </w:r>
          </w:p>
        </w:tc>
        <w:tc>
          <w:tcPr>
            <w:tcW w:w="3212" w:type="dxa"/>
            <w:tcBorders>
              <w:top w:val="single" w:sz="6" w:space="0" w:color="000000"/>
              <w:left w:val="single" w:sz="6" w:space="0" w:color="000000"/>
              <w:bottom w:val="single" w:sz="6" w:space="0" w:color="000000"/>
            </w:tcBorders>
            <w:shd w:val="clear" w:color="auto" w:fill="auto"/>
          </w:tcPr>
          <w:p w:rsidR="001E61B2" w:rsidRPr="00DC345D" w:rsidRDefault="001E61B2">
            <w:pPr>
              <w:snapToGrid w:val="0"/>
              <w:spacing w:before="60" w:after="60"/>
              <w:jc w:val="center"/>
              <w:rPr>
                <w:rFonts w:ascii="Arial" w:hAnsi="Arial" w:cs="Arial"/>
                <w:sz w:val="14"/>
              </w:rPr>
            </w:pPr>
          </w:p>
        </w:tc>
      </w:tr>
      <w:tr w:rsidR="001E61B2" w:rsidRPr="00DC345D" w:rsidTr="00D90F0E">
        <w:trPr>
          <w:cantSplit/>
        </w:trPr>
        <w:tc>
          <w:tcPr>
            <w:tcW w:w="3215" w:type="dxa"/>
            <w:shd w:val="clear" w:color="auto" w:fill="auto"/>
            <w:vAlign w:val="bottom"/>
          </w:tcPr>
          <w:p w:rsidR="001E61B2" w:rsidRPr="00DC345D" w:rsidRDefault="001E61B2">
            <w:pPr>
              <w:spacing w:before="40" w:line="150" w:lineRule="exact"/>
              <w:ind w:right="57"/>
            </w:pPr>
            <w:r w:rsidRPr="00DC345D">
              <w:rPr>
                <w:rFonts w:ascii="Arial" w:hAnsi="Arial" w:cs="Arial"/>
                <w:spacing w:val="-2"/>
                <w:sz w:val="14"/>
                <w:szCs w:val="14"/>
              </w:rPr>
              <w:t>Удобрения минеральные калийные:</w:t>
            </w:r>
          </w:p>
        </w:tc>
        <w:tc>
          <w:tcPr>
            <w:tcW w:w="699" w:type="dxa"/>
            <w:tcBorders>
              <w:left w:val="single" w:sz="6" w:space="0" w:color="000000"/>
            </w:tcBorders>
            <w:shd w:val="clear" w:color="auto" w:fill="auto"/>
            <w:vAlign w:val="bottom"/>
          </w:tcPr>
          <w:p w:rsidR="001E61B2" w:rsidRPr="00F60A78" w:rsidRDefault="001E61B2" w:rsidP="00D90F0E">
            <w:pPr>
              <w:snapToGrid w:val="0"/>
              <w:spacing w:before="40" w:line="150" w:lineRule="exact"/>
              <w:ind w:right="170"/>
              <w:jc w:val="right"/>
              <w:rPr>
                <w:rFonts w:ascii="Arial" w:hAnsi="Arial" w:cs="Arial"/>
                <w:spacing w:val="-2"/>
                <w:sz w:val="14"/>
                <w:szCs w:val="14"/>
              </w:rPr>
            </w:pPr>
          </w:p>
        </w:tc>
        <w:tc>
          <w:tcPr>
            <w:tcW w:w="699" w:type="dxa"/>
            <w:tcBorders>
              <w:left w:val="single" w:sz="6" w:space="0" w:color="000000"/>
            </w:tcBorders>
            <w:shd w:val="clear" w:color="auto" w:fill="auto"/>
            <w:vAlign w:val="bottom"/>
          </w:tcPr>
          <w:p w:rsidR="001E61B2" w:rsidRPr="00F60A78" w:rsidRDefault="001E61B2" w:rsidP="00D90F0E">
            <w:pPr>
              <w:snapToGrid w:val="0"/>
              <w:spacing w:before="40" w:line="150" w:lineRule="exact"/>
              <w:ind w:right="170"/>
              <w:jc w:val="right"/>
              <w:rPr>
                <w:rFonts w:ascii="Arial" w:hAnsi="Arial" w:cs="Arial"/>
                <w:sz w:val="14"/>
                <w:szCs w:val="14"/>
              </w:rPr>
            </w:pPr>
          </w:p>
        </w:tc>
        <w:tc>
          <w:tcPr>
            <w:tcW w:w="699" w:type="dxa"/>
            <w:tcBorders>
              <w:left w:val="single" w:sz="6" w:space="0" w:color="000000"/>
              <w:right w:val="single" w:sz="6" w:space="0" w:color="000000"/>
            </w:tcBorders>
            <w:vAlign w:val="bottom"/>
          </w:tcPr>
          <w:p w:rsidR="001E61B2" w:rsidRPr="00F60A78" w:rsidRDefault="001E61B2" w:rsidP="001E61B2">
            <w:pPr>
              <w:snapToGrid w:val="0"/>
              <w:spacing w:before="40" w:line="150" w:lineRule="exact"/>
              <w:ind w:right="170"/>
              <w:jc w:val="right"/>
              <w:rPr>
                <w:rFonts w:ascii="Arial" w:hAnsi="Arial" w:cs="Arial"/>
                <w:sz w:val="14"/>
                <w:szCs w:val="14"/>
              </w:rPr>
            </w:pPr>
          </w:p>
        </w:tc>
        <w:tc>
          <w:tcPr>
            <w:tcW w:w="699" w:type="dxa"/>
            <w:tcBorders>
              <w:left w:val="single" w:sz="6" w:space="0" w:color="000000"/>
            </w:tcBorders>
            <w:vAlign w:val="bottom"/>
          </w:tcPr>
          <w:p w:rsidR="001E61B2" w:rsidRPr="00F60A78" w:rsidRDefault="001E61B2" w:rsidP="001E61B2">
            <w:pPr>
              <w:snapToGrid w:val="0"/>
              <w:spacing w:before="40" w:line="150" w:lineRule="exact"/>
              <w:ind w:right="170"/>
              <w:jc w:val="right"/>
              <w:rPr>
                <w:rFonts w:ascii="Arial" w:hAnsi="Arial" w:cs="Arial"/>
                <w:sz w:val="14"/>
                <w:szCs w:val="14"/>
              </w:rPr>
            </w:pPr>
          </w:p>
        </w:tc>
        <w:tc>
          <w:tcPr>
            <w:tcW w:w="699" w:type="dxa"/>
            <w:tcBorders>
              <w:left w:val="single" w:sz="6" w:space="0" w:color="000000"/>
            </w:tcBorders>
            <w:shd w:val="clear" w:color="auto" w:fill="auto"/>
            <w:vAlign w:val="bottom"/>
          </w:tcPr>
          <w:p w:rsidR="001E61B2" w:rsidRPr="00F60A78" w:rsidRDefault="001E61B2" w:rsidP="00D90F0E">
            <w:pPr>
              <w:snapToGrid w:val="0"/>
              <w:spacing w:before="40" w:line="150" w:lineRule="exact"/>
              <w:ind w:right="170"/>
              <w:jc w:val="right"/>
              <w:rPr>
                <w:rFonts w:ascii="Arial" w:hAnsi="Arial" w:cs="Arial"/>
                <w:sz w:val="14"/>
                <w:szCs w:val="14"/>
              </w:rPr>
            </w:pPr>
          </w:p>
        </w:tc>
        <w:tc>
          <w:tcPr>
            <w:tcW w:w="3212" w:type="dxa"/>
            <w:tcBorders>
              <w:left w:val="single" w:sz="6" w:space="0" w:color="000000"/>
            </w:tcBorders>
            <w:shd w:val="clear" w:color="auto" w:fill="auto"/>
            <w:vAlign w:val="bottom"/>
          </w:tcPr>
          <w:p w:rsidR="001E61B2" w:rsidRPr="00DC345D" w:rsidRDefault="001E61B2" w:rsidP="003E4937">
            <w:pPr>
              <w:spacing w:before="40" w:line="150" w:lineRule="exact"/>
            </w:pPr>
            <w:r w:rsidRPr="00DC345D">
              <w:rPr>
                <w:rStyle w:val="hps"/>
                <w:rFonts w:ascii="Arial" w:hAnsi="Arial" w:cs="Arial"/>
                <w:i/>
                <w:sz w:val="14"/>
                <w:szCs w:val="14"/>
                <w:lang w:val="en"/>
              </w:rPr>
              <w:t>Mineral potash fertilizers</w:t>
            </w:r>
            <w:r w:rsidRPr="00DC345D">
              <w:rPr>
                <w:rFonts w:ascii="Arial" w:hAnsi="Arial" w:cs="Arial"/>
                <w:i/>
                <w:sz w:val="14"/>
                <w:szCs w:val="14"/>
              </w:rPr>
              <w:t>:</w:t>
            </w:r>
          </w:p>
        </w:tc>
      </w:tr>
      <w:tr w:rsidR="00D87954" w:rsidRPr="00DC345D" w:rsidTr="00D90F0E">
        <w:trPr>
          <w:cantSplit/>
        </w:trPr>
        <w:tc>
          <w:tcPr>
            <w:tcW w:w="3215" w:type="dxa"/>
            <w:shd w:val="clear" w:color="auto" w:fill="auto"/>
            <w:vAlign w:val="bottom"/>
          </w:tcPr>
          <w:p w:rsidR="00D87954" w:rsidRPr="00DC345D" w:rsidRDefault="00D87954">
            <w:pPr>
              <w:spacing w:before="40" w:line="150" w:lineRule="exact"/>
              <w:ind w:left="170"/>
            </w:pPr>
            <w:r w:rsidRPr="00DC345D">
              <w:rPr>
                <w:rFonts w:ascii="Arial" w:hAnsi="Arial" w:cs="Arial"/>
                <w:spacing w:val="-2"/>
                <w:sz w:val="14"/>
                <w:szCs w:val="14"/>
              </w:rPr>
              <w:t>в физическом весе</w:t>
            </w:r>
          </w:p>
        </w:tc>
        <w:tc>
          <w:tcPr>
            <w:tcW w:w="699" w:type="dxa"/>
            <w:tcBorders>
              <w:left w:val="single" w:sz="6" w:space="0" w:color="000000"/>
            </w:tcBorders>
            <w:shd w:val="clear" w:color="auto" w:fill="auto"/>
            <w:vAlign w:val="bottom"/>
          </w:tcPr>
          <w:p w:rsidR="00D87954" w:rsidRPr="00F60A78" w:rsidRDefault="00D87954" w:rsidP="00D90F0E">
            <w:pPr>
              <w:spacing w:before="40" w:line="150" w:lineRule="exact"/>
              <w:ind w:right="170"/>
              <w:jc w:val="right"/>
              <w:rPr>
                <w:sz w:val="14"/>
                <w:szCs w:val="14"/>
              </w:rPr>
            </w:pPr>
            <w:r w:rsidRPr="00F60A78">
              <w:rPr>
                <w:rFonts w:ascii="Arial" w:hAnsi="Arial" w:cs="Arial"/>
                <w:sz w:val="14"/>
                <w:szCs w:val="14"/>
              </w:rPr>
              <w:t>86,7</w:t>
            </w:r>
          </w:p>
        </w:tc>
        <w:tc>
          <w:tcPr>
            <w:tcW w:w="699" w:type="dxa"/>
            <w:tcBorders>
              <w:left w:val="single" w:sz="6" w:space="0" w:color="000000"/>
            </w:tcBorders>
            <w:shd w:val="clear" w:color="auto" w:fill="auto"/>
            <w:vAlign w:val="bottom"/>
          </w:tcPr>
          <w:p w:rsidR="00D87954" w:rsidRPr="00F60A78" w:rsidRDefault="00D87954" w:rsidP="00D90F0E">
            <w:pPr>
              <w:spacing w:before="40" w:line="150" w:lineRule="exact"/>
              <w:ind w:right="170"/>
              <w:jc w:val="right"/>
              <w:rPr>
                <w:sz w:val="14"/>
                <w:szCs w:val="14"/>
              </w:rPr>
            </w:pPr>
            <w:r w:rsidRPr="00F60A78">
              <w:rPr>
                <w:rFonts w:ascii="Arial" w:hAnsi="Arial" w:cs="Arial"/>
                <w:sz w:val="14"/>
                <w:szCs w:val="14"/>
              </w:rPr>
              <w:t>283</w:t>
            </w:r>
          </w:p>
        </w:tc>
        <w:tc>
          <w:tcPr>
            <w:tcW w:w="699" w:type="dxa"/>
            <w:tcBorders>
              <w:left w:val="single" w:sz="6" w:space="0" w:color="000000"/>
              <w:right w:val="single" w:sz="6" w:space="0" w:color="000000"/>
            </w:tcBorders>
            <w:vAlign w:val="bottom"/>
          </w:tcPr>
          <w:p w:rsidR="00D87954" w:rsidRPr="004D5458" w:rsidRDefault="00D87954" w:rsidP="001E61B2">
            <w:pPr>
              <w:spacing w:before="40" w:line="150" w:lineRule="exact"/>
              <w:ind w:right="170"/>
              <w:jc w:val="right"/>
              <w:rPr>
                <w:rFonts w:ascii="Arial" w:hAnsi="Arial" w:cs="Arial"/>
                <w:sz w:val="14"/>
                <w:szCs w:val="14"/>
              </w:rPr>
            </w:pPr>
            <w:r w:rsidRPr="004D5458">
              <w:rPr>
                <w:rFonts w:ascii="Arial" w:hAnsi="Arial" w:cs="Arial"/>
                <w:sz w:val="14"/>
                <w:szCs w:val="14"/>
              </w:rPr>
              <w:t>248</w:t>
            </w:r>
          </w:p>
        </w:tc>
        <w:tc>
          <w:tcPr>
            <w:tcW w:w="699" w:type="dxa"/>
            <w:tcBorders>
              <w:left w:val="single" w:sz="6"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185</w:t>
            </w:r>
          </w:p>
        </w:tc>
        <w:tc>
          <w:tcPr>
            <w:tcW w:w="699" w:type="dxa"/>
            <w:tcBorders>
              <w:left w:val="single" w:sz="6"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279</w:t>
            </w:r>
          </w:p>
        </w:tc>
        <w:tc>
          <w:tcPr>
            <w:tcW w:w="3212" w:type="dxa"/>
            <w:tcBorders>
              <w:left w:val="single" w:sz="6" w:space="0" w:color="000000"/>
            </w:tcBorders>
            <w:shd w:val="clear" w:color="auto" w:fill="auto"/>
            <w:vAlign w:val="bottom"/>
          </w:tcPr>
          <w:p w:rsidR="00D87954" w:rsidRPr="00DC345D" w:rsidRDefault="00D87954" w:rsidP="003E4937">
            <w:pPr>
              <w:spacing w:before="40" w:line="150" w:lineRule="exact"/>
              <w:ind w:left="170"/>
            </w:pPr>
            <w:r w:rsidRPr="00DC345D">
              <w:rPr>
                <w:rStyle w:val="hpsalt-edited"/>
                <w:rFonts w:ascii="Arial" w:hAnsi="Arial" w:cs="Arial"/>
                <w:i/>
                <w:sz w:val="14"/>
                <w:szCs w:val="14"/>
                <w:lang w:val="en"/>
              </w:rPr>
              <w:t>physical weight</w:t>
            </w:r>
          </w:p>
        </w:tc>
      </w:tr>
      <w:tr w:rsidR="00D87954" w:rsidRPr="00DC345D" w:rsidTr="00D90F0E">
        <w:trPr>
          <w:cantSplit/>
        </w:trPr>
        <w:tc>
          <w:tcPr>
            <w:tcW w:w="3215" w:type="dxa"/>
            <w:shd w:val="clear" w:color="auto" w:fill="auto"/>
            <w:vAlign w:val="bottom"/>
          </w:tcPr>
          <w:p w:rsidR="00D87954" w:rsidRPr="00DC345D" w:rsidRDefault="00D87954">
            <w:pPr>
              <w:spacing w:before="40" w:line="150" w:lineRule="exact"/>
              <w:ind w:left="170"/>
            </w:pPr>
            <w:r w:rsidRPr="00DC345D">
              <w:rPr>
                <w:rFonts w:ascii="Arial" w:hAnsi="Arial" w:cs="Arial"/>
                <w:spacing w:val="-2"/>
                <w:sz w:val="14"/>
                <w:szCs w:val="14"/>
              </w:rPr>
              <w:t>в пересчете на 100% питательных веществ</w:t>
            </w:r>
          </w:p>
        </w:tc>
        <w:tc>
          <w:tcPr>
            <w:tcW w:w="699" w:type="dxa"/>
            <w:tcBorders>
              <w:left w:val="single" w:sz="6" w:space="0" w:color="000000"/>
            </w:tcBorders>
            <w:shd w:val="clear" w:color="auto" w:fill="auto"/>
            <w:vAlign w:val="bottom"/>
          </w:tcPr>
          <w:p w:rsidR="00D87954" w:rsidRPr="00F60A78" w:rsidRDefault="00D87954" w:rsidP="00D90F0E">
            <w:pPr>
              <w:spacing w:before="40" w:line="150" w:lineRule="exact"/>
              <w:ind w:right="170"/>
              <w:jc w:val="right"/>
              <w:rPr>
                <w:sz w:val="14"/>
                <w:szCs w:val="14"/>
              </w:rPr>
            </w:pPr>
            <w:r w:rsidRPr="00F60A78">
              <w:rPr>
                <w:rFonts w:ascii="Arial" w:hAnsi="Arial" w:cs="Arial"/>
                <w:sz w:val="14"/>
                <w:szCs w:val="14"/>
              </w:rPr>
              <w:t>143</w:t>
            </w:r>
          </w:p>
        </w:tc>
        <w:tc>
          <w:tcPr>
            <w:tcW w:w="699" w:type="dxa"/>
            <w:tcBorders>
              <w:left w:val="single" w:sz="6" w:space="0" w:color="000000"/>
            </w:tcBorders>
            <w:shd w:val="clear" w:color="auto" w:fill="auto"/>
            <w:vAlign w:val="bottom"/>
          </w:tcPr>
          <w:p w:rsidR="00D87954" w:rsidRPr="00F60A78" w:rsidRDefault="00D87954" w:rsidP="00D90F0E">
            <w:pPr>
              <w:spacing w:before="40" w:line="150" w:lineRule="exact"/>
              <w:ind w:right="170"/>
              <w:jc w:val="right"/>
              <w:rPr>
                <w:sz w:val="14"/>
                <w:szCs w:val="14"/>
              </w:rPr>
            </w:pPr>
            <w:r w:rsidRPr="00F60A78">
              <w:rPr>
                <w:rFonts w:ascii="Arial" w:hAnsi="Arial" w:cs="Arial"/>
                <w:sz w:val="14"/>
                <w:szCs w:val="14"/>
              </w:rPr>
              <w:t>470</w:t>
            </w:r>
          </w:p>
        </w:tc>
        <w:tc>
          <w:tcPr>
            <w:tcW w:w="699" w:type="dxa"/>
            <w:tcBorders>
              <w:left w:val="single" w:sz="6" w:space="0" w:color="000000"/>
              <w:right w:val="single" w:sz="6" w:space="0" w:color="000000"/>
            </w:tcBorders>
            <w:vAlign w:val="bottom"/>
          </w:tcPr>
          <w:p w:rsidR="00D87954" w:rsidRPr="004D5458" w:rsidRDefault="00D87954" w:rsidP="001E61B2">
            <w:pPr>
              <w:spacing w:before="40" w:line="150" w:lineRule="exact"/>
              <w:ind w:right="170"/>
              <w:jc w:val="right"/>
              <w:rPr>
                <w:rFonts w:ascii="Arial" w:hAnsi="Arial" w:cs="Arial"/>
                <w:sz w:val="14"/>
                <w:szCs w:val="14"/>
              </w:rPr>
            </w:pPr>
            <w:r w:rsidRPr="004D5458">
              <w:rPr>
                <w:rFonts w:ascii="Arial" w:hAnsi="Arial" w:cs="Arial"/>
                <w:sz w:val="14"/>
                <w:szCs w:val="14"/>
              </w:rPr>
              <w:t>409</w:t>
            </w:r>
          </w:p>
        </w:tc>
        <w:tc>
          <w:tcPr>
            <w:tcW w:w="699" w:type="dxa"/>
            <w:tcBorders>
              <w:left w:val="single" w:sz="6"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304</w:t>
            </w:r>
          </w:p>
        </w:tc>
        <w:tc>
          <w:tcPr>
            <w:tcW w:w="699" w:type="dxa"/>
            <w:tcBorders>
              <w:left w:val="single" w:sz="6"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460</w:t>
            </w:r>
          </w:p>
        </w:tc>
        <w:tc>
          <w:tcPr>
            <w:tcW w:w="3212" w:type="dxa"/>
            <w:tcBorders>
              <w:left w:val="single" w:sz="6" w:space="0" w:color="000000"/>
            </w:tcBorders>
            <w:shd w:val="clear" w:color="auto" w:fill="auto"/>
            <w:vAlign w:val="bottom"/>
          </w:tcPr>
          <w:p w:rsidR="00D87954" w:rsidRPr="00DC345D" w:rsidRDefault="00D87954" w:rsidP="003E4937">
            <w:pPr>
              <w:spacing w:before="40" w:line="150" w:lineRule="exact"/>
              <w:ind w:left="170"/>
            </w:pPr>
            <w:r w:rsidRPr="00DC345D">
              <w:rPr>
                <w:rStyle w:val="hpsalt-edited"/>
                <w:rFonts w:ascii="Arial" w:hAnsi="Arial" w:cs="Arial"/>
                <w:i/>
                <w:sz w:val="14"/>
                <w:szCs w:val="14"/>
                <w:lang w:val="en"/>
              </w:rPr>
              <w:t>in equivalent</w:t>
            </w:r>
            <w:r w:rsidRPr="00DC345D">
              <w:rPr>
                <w:rStyle w:val="hpsalt-edited"/>
                <w:rFonts w:ascii="Arial" w:hAnsi="Arial" w:cs="Arial"/>
                <w:i/>
                <w:sz w:val="14"/>
                <w:szCs w:val="14"/>
              </w:rPr>
              <w:t xml:space="preserve"> </w:t>
            </w:r>
            <w:r w:rsidRPr="00DC345D">
              <w:rPr>
                <w:rStyle w:val="hpsalt-edited"/>
                <w:rFonts w:ascii="Arial" w:hAnsi="Arial" w:cs="Arial"/>
                <w:i/>
                <w:sz w:val="14"/>
                <w:szCs w:val="14"/>
                <w:lang w:val="en"/>
              </w:rPr>
              <w:t>of</w:t>
            </w:r>
            <w:r w:rsidRPr="00DC345D">
              <w:rPr>
                <w:rStyle w:val="shorttext"/>
                <w:rFonts w:ascii="Arial" w:hAnsi="Arial" w:cs="Arial"/>
                <w:i/>
                <w:sz w:val="14"/>
                <w:szCs w:val="14"/>
              </w:rPr>
              <w:t xml:space="preserve"> </w:t>
            </w:r>
            <w:r w:rsidRPr="00DC345D">
              <w:rPr>
                <w:rStyle w:val="hps"/>
                <w:rFonts w:ascii="Arial" w:hAnsi="Arial" w:cs="Arial"/>
                <w:i/>
                <w:sz w:val="14"/>
                <w:szCs w:val="14"/>
              </w:rPr>
              <w:t>100</w:t>
            </w:r>
            <w:r w:rsidRPr="00DC345D">
              <w:rPr>
                <w:rStyle w:val="shorttext"/>
                <w:rFonts w:ascii="Arial" w:hAnsi="Arial" w:cs="Arial"/>
                <w:i/>
                <w:sz w:val="14"/>
                <w:szCs w:val="14"/>
              </w:rPr>
              <w:t xml:space="preserve">% </w:t>
            </w:r>
            <w:r w:rsidRPr="00DC345D">
              <w:rPr>
                <w:rStyle w:val="shorttext"/>
                <w:rFonts w:ascii="Arial" w:hAnsi="Arial" w:cs="Arial"/>
                <w:i/>
                <w:sz w:val="14"/>
                <w:szCs w:val="14"/>
                <w:lang w:val="en"/>
              </w:rPr>
              <w:t>nutrients</w:t>
            </w:r>
          </w:p>
        </w:tc>
      </w:tr>
      <w:tr w:rsidR="00D87954" w:rsidRPr="00542FEB" w:rsidTr="00D90F0E">
        <w:trPr>
          <w:cantSplit/>
        </w:trPr>
        <w:tc>
          <w:tcPr>
            <w:tcW w:w="3215" w:type="dxa"/>
            <w:shd w:val="clear" w:color="auto" w:fill="auto"/>
            <w:vAlign w:val="bottom"/>
          </w:tcPr>
          <w:p w:rsidR="00D87954" w:rsidRPr="00DC345D" w:rsidRDefault="00D87954">
            <w:pPr>
              <w:spacing w:before="40" w:line="150" w:lineRule="exact"/>
              <w:ind w:right="57"/>
            </w:pPr>
            <w:r w:rsidRPr="00DC345D">
              <w:rPr>
                <w:rFonts w:ascii="Arial" w:hAnsi="Arial" w:cs="Arial"/>
                <w:spacing w:val="-2"/>
                <w:sz w:val="14"/>
                <w:szCs w:val="14"/>
              </w:rPr>
              <w:t>Лесоматериалы необработанные, за м</w:t>
            </w:r>
            <w:r w:rsidRPr="00DC345D">
              <w:rPr>
                <w:rFonts w:ascii="Arial" w:hAnsi="Arial" w:cs="Arial"/>
                <w:spacing w:val="-2"/>
                <w:sz w:val="14"/>
                <w:szCs w:val="14"/>
                <w:vertAlign w:val="superscript"/>
              </w:rPr>
              <w:t>3</w:t>
            </w:r>
          </w:p>
        </w:tc>
        <w:tc>
          <w:tcPr>
            <w:tcW w:w="699" w:type="dxa"/>
            <w:tcBorders>
              <w:left w:val="single" w:sz="6" w:space="0" w:color="000000"/>
            </w:tcBorders>
            <w:shd w:val="clear" w:color="auto" w:fill="auto"/>
            <w:vAlign w:val="bottom"/>
          </w:tcPr>
          <w:p w:rsidR="00D87954" w:rsidRPr="00F60A78" w:rsidRDefault="00D87954" w:rsidP="00D90F0E">
            <w:pPr>
              <w:spacing w:before="40" w:line="150" w:lineRule="exact"/>
              <w:ind w:right="170"/>
              <w:jc w:val="right"/>
              <w:rPr>
                <w:sz w:val="14"/>
                <w:szCs w:val="14"/>
              </w:rPr>
            </w:pPr>
            <w:r w:rsidRPr="00F60A78">
              <w:rPr>
                <w:rFonts w:ascii="Arial" w:hAnsi="Arial" w:cs="Arial"/>
                <w:sz w:val="14"/>
                <w:szCs w:val="14"/>
              </w:rPr>
              <w:t>43,4</w:t>
            </w:r>
          </w:p>
        </w:tc>
        <w:tc>
          <w:tcPr>
            <w:tcW w:w="699" w:type="dxa"/>
            <w:tcBorders>
              <w:left w:val="single" w:sz="6" w:space="0" w:color="000000"/>
            </w:tcBorders>
            <w:shd w:val="clear" w:color="auto" w:fill="auto"/>
            <w:vAlign w:val="bottom"/>
          </w:tcPr>
          <w:p w:rsidR="00D87954" w:rsidRPr="00F60A78" w:rsidRDefault="00D87954" w:rsidP="00D90F0E">
            <w:pPr>
              <w:spacing w:before="40" w:line="150" w:lineRule="exact"/>
              <w:ind w:right="170"/>
              <w:jc w:val="right"/>
              <w:rPr>
                <w:sz w:val="14"/>
                <w:szCs w:val="14"/>
              </w:rPr>
            </w:pPr>
            <w:r w:rsidRPr="00F60A78">
              <w:rPr>
                <w:rFonts w:ascii="Arial" w:hAnsi="Arial" w:cs="Arial"/>
                <w:sz w:val="14"/>
                <w:szCs w:val="14"/>
              </w:rPr>
              <w:t>87,1</w:t>
            </w:r>
          </w:p>
        </w:tc>
        <w:tc>
          <w:tcPr>
            <w:tcW w:w="699" w:type="dxa"/>
            <w:tcBorders>
              <w:left w:val="single" w:sz="6" w:space="0" w:color="000000"/>
              <w:right w:val="single" w:sz="6" w:space="0" w:color="000000"/>
            </w:tcBorders>
            <w:vAlign w:val="bottom"/>
          </w:tcPr>
          <w:p w:rsidR="00D87954" w:rsidRPr="004D5458" w:rsidRDefault="00D87954" w:rsidP="001E61B2">
            <w:pPr>
              <w:spacing w:before="40" w:line="150" w:lineRule="exact"/>
              <w:ind w:right="170"/>
              <w:jc w:val="right"/>
              <w:rPr>
                <w:rFonts w:ascii="Arial" w:hAnsi="Arial" w:cs="Arial"/>
                <w:sz w:val="14"/>
                <w:szCs w:val="14"/>
              </w:rPr>
            </w:pPr>
            <w:r w:rsidRPr="004D5458">
              <w:rPr>
                <w:rFonts w:ascii="Arial" w:hAnsi="Arial" w:cs="Arial"/>
                <w:sz w:val="14"/>
                <w:szCs w:val="14"/>
              </w:rPr>
              <w:t>70,3</w:t>
            </w:r>
          </w:p>
        </w:tc>
        <w:tc>
          <w:tcPr>
            <w:tcW w:w="699" w:type="dxa"/>
            <w:tcBorders>
              <w:left w:val="single" w:sz="6"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66,3</w:t>
            </w:r>
          </w:p>
        </w:tc>
        <w:tc>
          <w:tcPr>
            <w:tcW w:w="699" w:type="dxa"/>
            <w:tcBorders>
              <w:left w:val="single" w:sz="6"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73,9</w:t>
            </w:r>
          </w:p>
        </w:tc>
        <w:tc>
          <w:tcPr>
            <w:tcW w:w="3212" w:type="dxa"/>
            <w:tcBorders>
              <w:left w:val="single" w:sz="6" w:space="0" w:color="000000"/>
            </w:tcBorders>
            <w:shd w:val="clear" w:color="auto" w:fill="auto"/>
            <w:vAlign w:val="bottom"/>
          </w:tcPr>
          <w:p w:rsidR="00D87954" w:rsidRPr="00DC345D" w:rsidRDefault="00D87954" w:rsidP="003E4937">
            <w:pPr>
              <w:spacing w:before="40" w:line="150" w:lineRule="exact"/>
              <w:rPr>
                <w:lang w:val="en-US"/>
              </w:rPr>
            </w:pPr>
            <w:r w:rsidRPr="00DC345D">
              <w:rPr>
                <w:rStyle w:val="hpsalt-edited"/>
                <w:rFonts w:ascii="Arial" w:hAnsi="Arial" w:cs="Arial"/>
                <w:i/>
                <w:sz w:val="14"/>
                <w:szCs w:val="14"/>
                <w:lang w:val="en"/>
              </w:rPr>
              <w:t>Wood in the rough</w:t>
            </w:r>
            <w:r w:rsidRPr="00DC345D">
              <w:rPr>
                <w:rFonts w:ascii="Arial" w:hAnsi="Arial" w:cs="Arial"/>
                <w:i/>
                <w:spacing w:val="-2"/>
                <w:sz w:val="14"/>
                <w:szCs w:val="14"/>
                <w:lang w:val="en-US"/>
              </w:rPr>
              <w:t xml:space="preserve">, </w:t>
            </w:r>
            <w:r w:rsidRPr="00DC345D">
              <w:rPr>
                <w:rFonts w:ascii="Arial" w:hAnsi="Arial" w:cs="Arial"/>
                <w:i/>
                <w:sz w:val="14"/>
                <w:szCs w:val="14"/>
                <w:lang w:val="en-US"/>
              </w:rPr>
              <w:t>per cu. m</w:t>
            </w:r>
          </w:p>
        </w:tc>
      </w:tr>
      <w:tr w:rsidR="00D87954" w:rsidRPr="00DC345D" w:rsidTr="00D90F0E">
        <w:trPr>
          <w:cantSplit/>
        </w:trPr>
        <w:tc>
          <w:tcPr>
            <w:tcW w:w="3215" w:type="dxa"/>
            <w:shd w:val="clear" w:color="auto" w:fill="auto"/>
            <w:vAlign w:val="bottom"/>
          </w:tcPr>
          <w:p w:rsidR="00D87954" w:rsidRPr="00DC345D" w:rsidRDefault="00D87954">
            <w:pPr>
              <w:spacing w:before="40" w:line="150" w:lineRule="exact"/>
              <w:ind w:right="57"/>
            </w:pPr>
            <w:r w:rsidRPr="00DC345D">
              <w:rPr>
                <w:rFonts w:ascii="Arial" w:hAnsi="Arial" w:cs="Arial"/>
                <w:spacing w:val="-2"/>
                <w:sz w:val="14"/>
                <w:szCs w:val="14"/>
              </w:rPr>
              <w:t>Фанера клееная, за м</w:t>
            </w:r>
            <w:r w:rsidRPr="00DC345D">
              <w:rPr>
                <w:rFonts w:ascii="Arial" w:hAnsi="Arial" w:cs="Arial"/>
                <w:spacing w:val="-2"/>
                <w:sz w:val="14"/>
                <w:szCs w:val="14"/>
                <w:vertAlign w:val="superscript"/>
              </w:rPr>
              <w:t>3</w:t>
            </w:r>
          </w:p>
        </w:tc>
        <w:tc>
          <w:tcPr>
            <w:tcW w:w="699" w:type="dxa"/>
            <w:tcBorders>
              <w:left w:val="single" w:sz="6" w:space="0" w:color="000000"/>
            </w:tcBorders>
            <w:shd w:val="clear" w:color="auto" w:fill="auto"/>
            <w:vAlign w:val="bottom"/>
          </w:tcPr>
          <w:p w:rsidR="00D87954" w:rsidRPr="00F60A78" w:rsidRDefault="00D87954" w:rsidP="00D90F0E">
            <w:pPr>
              <w:spacing w:before="40" w:line="150" w:lineRule="exact"/>
              <w:ind w:right="170"/>
              <w:jc w:val="right"/>
              <w:rPr>
                <w:sz w:val="14"/>
                <w:szCs w:val="14"/>
              </w:rPr>
            </w:pPr>
            <w:r w:rsidRPr="00F60A78">
              <w:rPr>
                <w:rFonts w:ascii="Arial" w:hAnsi="Arial" w:cs="Arial"/>
                <w:sz w:val="14"/>
                <w:szCs w:val="14"/>
              </w:rPr>
              <w:t>227</w:t>
            </w:r>
          </w:p>
        </w:tc>
        <w:tc>
          <w:tcPr>
            <w:tcW w:w="699" w:type="dxa"/>
            <w:tcBorders>
              <w:left w:val="single" w:sz="6" w:space="0" w:color="000000"/>
            </w:tcBorders>
            <w:shd w:val="clear" w:color="auto" w:fill="auto"/>
            <w:vAlign w:val="bottom"/>
          </w:tcPr>
          <w:p w:rsidR="00D87954" w:rsidRPr="00F60A78" w:rsidRDefault="00D87954" w:rsidP="00D90F0E">
            <w:pPr>
              <w:spacing w:before="40" w:line="150" w:lineRule="exact"/>
              <w:ind w:right="170"/>
              <w:jc w:val="right"/>
              <w:rPr>
                <w:sz w:val="14"/>
                <w:szCs w:val="14"/>
              </w:rPr>
            </w:pPr>
            <w:r w:rsidRPr="00F60A78">
              <w:rPr>
                <w:rFonts w:ascii="Arial" w:hAnsi="Arial" w:cs="Arial"/>
                <w:sz w:val="14"/>
                <w:szCs w:val="14"/>
              </w:rPr>
              <w:t>458</w:t>
            </w:r>
          </w:p>
        </w:tc>
        <w:tc>
          <w:tcPr>
            <w:tcW w:w="699" w:type="dxa"/>
            <w:tcBorders>
              <w:left w:val="single" w:sz="6" w:space="0" w:color="000000"/>
              <w:right w:val="single" w:sz="6" w:space="0" w:color="000000"/>
            </w:tcBorders>
            <w:vAlign w:val="bottom"/>
          </w:tcPr>
          <w:p w:rsidR="00D87954" w:rsidRPr="004D5458" w:rsidRDefault="00D87954" w:rsidP="001E61B2">
            <w:pPr>
              <w:spacing w:before="40" w:line="150" w:lineRule="exact"/>
              <w:ind w:right="170"/>
              <w:jc w:val="right"/>
              <w:rPr>
                <w:rFonts w:ascii="Arial" w:hAnsi="Arial" w:cs="Arial"/>
                <w:sz w:val="14"/>
                <w:szCs w:val="14"/>
              </w:rPr>
            </w:pPr>
            <w:r w:rsidRPr="004D5458">
              <w:rPr>
                <w:rFonts w:ascii="Arial" w:hAnsi="Arial" w:cs="Arial"/>
                <w:sz w:val="14"/>
                <w:szCs w:val="14"/>
              </w:rPr>
              <w:t>414</w:t>
            </w:r>
          </w:p>
        </w:tc>
        <w:tc>
          <w:tcPr>
            <w:tcW w:w="699" w:type="dxa"/>
            <w:tcBorders>
              <w:left w:val="single" w:sz="6"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402</w:t>
            </w:r>
          </w:p>
        </w:tc>
        <w:tc>
          <w:tcPr>
            <w:tcW w:w="699" w:type="dxa"/>
            <w:tcBorders>
              <w:left w:val="single" w:sz="6"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638</w:t>
            </w:r>
          </w:p>
        </w:tc>
        <w:tc>
          <w:tcPr>
            <w:tcW w:w="3212" w:type="dxa"/>
            <w:tcBorders>
              <w:left w:val="single" w:sz="6" w:space="0" w:color="000000"/>
            </w:tcBorders>
            <w:shd w:val="clear" w:color="auto" w:fill="auto"/>
            <w:vAlign w:val="bottom"/>
          </w:tcPr>
          <w:p w:rsidR="00D87954" w:rsidRPr="00DC345D" w:rsidRDefault="00D87954" w:rsidP="003E4937">
            <w:pPr>
              <w:spacing w:before="40" w:line="150" w:lineRule="exact"/>
            </w:pPr>
            <w:r w:rsidRPr="00DC345D">
              <w:rPr>
                <w:rFonts w:ascii="Arial" w:hAnsi="Arial" w:cs="Arial"/>
                <w:i/>
                <w:sz w:val="14"/>
                <w:szCs w:val="14"/>
                <w:lang w:val="en-US"/>
              </w:rPr>
              <w:t>Plywood, per cu. m</w:t>
            </w:r>
          </w:p>
        </w:tc>
      </w:tr>
      <w:tr w:rsidR="00D87954" w:rsidRPr="00DC345D" w:rsidTr="00D90F0E">
        <w:trPr>
          <w:cantSplit/>
        </w:trPr>
        <w:tc>
          <w:tcPr>
            <w:tcW w:w="3215" w:type="dxa"/>
            <w:shd w:val="clear" w:color="auto" w:fill="auto"/>
            <w:vAlign w:val="bottom"/>
          </w:tcPr>
          <w:p w:rsidR="00D87954" w:rsidRPr="00DC345D" w:rsidRDefault="00D87954">
            <w:pPr>
              <w:spacing w:before="40" w:line="150" w:lineRule="exact"/>
              <w:ind w:right="57"/>
            </w:pPr>
            <w:r w:rsidRPr="00DC345D">
              <w:rPr>
                <w:rFonts w:ascii="Arial" w:hAnsi="Arial" w:cs="Arial"/>
                <w:spacing w:val="-2"/>
                <w:sz w:val="14"/>
                <w:szCs w:val="14"/>
              </w:rPr>
              <w:t>Целлюлоза древесная</w:t>
            </w:r>
          </w:p>
        </w:tc>
        <w:tc>
          <w:tcPr>
            <w:tcW w:w="699" w:type="dxa"/>
            <w:tcBorders>
              <w:left w:val="single" w:sz="6" w:space="0" w:color="000000"/>
            </w:tcBorders>
            <w:shd w:val="clear" w:color="auto" w:fill="auto"/>
            <w:vAlign w:val="bottom"/>
          </w:tcPr>
          <w:p w:rsidR="00D87954" w:rsidRPr="00F60A78" w:rsidRDefault="00D87954" w:rsidP="00D90F0E">
            <w:pPr>
              <w:spacing w:before="40" w:line="150" w:lineRule="exact"/>
              <w:ind w:right="170"/>
              <w:jc w:val="right"/>
              <w:rPr>
                <w:sz w:val="14"/>
                <w:szCs w:val="14"/>
              </w:rPr>
            </w:pPr>
            <w:r w:rsidRPr="00F60A78">
              <w:rPr>
                <w:rFonts w:ascii="Arial" w:hAnsi="Arial" w:cs="Arial"/>
                <w:sz w:val="14"/>
                <w:szCs w:val="14"/>
              </w:rPr>
              <w:t>355</w:t>
            </w:r>
          </w:p>
        </w:tc>
        <w:tc>
          <w:tcPr>
            <w:tcW w:w="699" w:type="dxa"/>
            <w:tcBorders>
              <w:left w:val="single" w:sz="6" w:space="0" w:color="000000"/>
            </w:tcBorders>
            <w:shd w:val="clear" w:color="auto" w:fill="auto"/>
            <w:vAlign w:val="bottom"/>
          </w:tcPr>
          <w:p w:rsidR="00D87954" w:rsidRPr="00F60A78" w:rsidRDefault="00D87954" w:rsidP="00D90F0E">
            <w:pPr>
              <w:spacing w:before="40" w:line="150" w:lineRule="exact"/>
              <w:ind w:right="170"/>
              <w:jc w:val="right"/>
              <w:rPr>
                <w:sz w:val="14"/>
                <w:szCs w:val="14"/>
              </w:rPr>
            </w:pPr>
            <w:r w:rsidRPr="00F60A78">
              <w:rPr>
                <w:rFonts w:ascii="Arial" w:hAnsi="Arial" w:cs="Arial"/>
                <w:sz w:val="14"/>
                <w:szCs w:val="14"/>
              </w:rPr>
              <w:t>606</w:t>
            </w:r>
          </w:p>
        </w:tc>
        <w:tc>
          <w:tcPr>
            <w:tcW w:w="699" w:type="dxa"/>
            <w:tcBorders>
              <w:left w:val="single" w:sz="6" w:space="0" w:color="000000"/>
              <w:right w:val="single" w:sz="6" w:space="0" w:color="000000"/>
            </w:tcBorders>
            <w:vAlign w:val="bottom"/>
          </w:tcPr>
          <w:p w:rsidR="00D87954" w:rsidRPr="004D5458" w:rsidRDefault="00D87954" w:rsidP="001E61B2">
            <w:pPr>
              <w:spacing w:before="40" w:line="150" w:lineRule="exact"/>
              <w:ind w:right="170"/>
              <w:jc w:val="right"/>
              <w:rPr>
                <w:rFonts w:ascii="Arial" w:hAnsi="Arial" w:cs="Arial"/>
                <w:sz w:val="14"/>
                <w:szCs w:val="14"/>
              </w:rPr>
            </w:pPr>
            <w:r w:rsidRPr="004D5458">
              <w:rPr>
                <w:rFonts w:ascii="Arial" w:hAnsi="Arial" w:cs="Arial"/>
                <w:sz w:val="14"/>
                <w:szCs w:val="14"/>
              </w:rPr>
              <w:t>494</w:t>
            </w:r>
          </w:p>
        </w:tc>
        <w:tc>
          <w:tcPr>
            <w:tcW w:w="699" w:type="dxa"/>
            <w:tcBorders>
              <w:left w:val="single" w:sz="6"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434</w:t>
            </w:r>
          </w:p>
        </w:tc>
        <w:tc>
          <w:tcPr>
            <w:tcW w:w="699" w:type="dxa"/>
            <w:tcBorders>
              <w:left w:val="single" w:sz="6"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641</w:t>
            </w:r>
          </w:p>
        </w:tc>
        <w:tc>
          <w:tcPr>
            <w:tcW w:w="3212" w:type="dxa"/>
            <w:tcBorders>
              <w:left w:val="single" w:sz="6" w:space="0" w:color="000000"/>
            </w:tcBorders>
            <w:shd w:val="clear" w:color="auto" w:fill="auto"/>
            <w:vAlign w:val="bottom"/>
          </w:tcPr>
          <w:p w:rsidR="00D87954" w:rsidRPr="00DC345D" w:rsidRDefault="00D87954" w:rsidP="003E4937">
            <w:pPr>
              <w:spacing w:before="40" w:line="150" w:lineRule="exact"/>
            </w:pPr>
            <w:r w:rsidRPr="00DC345D">
              <w:rPr>
                <w:rStyle w:val="a4"/>
                <w:rFonts w:ascii="Arial" w:hAnsi="Arial" w:cs="Arial"/>
                <w:i/>
                <w:color w:val="auto"/>
                <w:sz w:val="14"/>
                <w:szCs w:val="14"/>
                <w:u w:val="none"/>
                <w:lang w:val="en"/>
              </w:rPr>
              <w:t>Wood pulp</w:t>
            </w:r>
          </w:p>
        </w:tc>
      </w:tr>
      <w:tr w:rsidR="00D87954" w:rsidRPr="00DC345D" w:rsidTr="00D90F0E">
        <w:trPr>
          <w:cantSplit/>
        </w:trPr>
        <w:tc>
          <w:tcPr>
            <w:tcW w:w="3215" w:type="dxa"/>
            <w:shd w:val="clear" w:color="auto" w:fill="auto"/>
            <w:vAlign w:val="bottom"/>
          </w:tcPr>
          <w:p w:rsidR="00D87954" w:rsidRPr="00DC345D" w:rsidRDefault="00D87954">
            <w:pPr>
              <w:spacing w:before="40" w:line="150" w:lineRule="exact"/>
              <w:ind w:right="57"/>
            </w:pPr>
            <w:r w:rsidRPr="00DC345D">
              <w:rPr>
                <w:rFonts w:ascii="Arial" w:hAnsi="Arial" w:cs="Arial"/>
                <w:spacing w:val="-2"/>
                <w:sz w:val="14"/>
                <w:szCs w:val="14"/>
              </w:rPr>
              <w:t>Бумага газетная</w:t>
            </w:r>
          </w:p>
        </w:tc>
        <w:tc>
          <w:tcPr>
            <w:tcW w:w="699" w:type="dxa"/>
            <w:tcBorders>
              <w:left w:val="single" w:sz="6" w:space="0" w:color="000000"/>
            </w:tcBorders>
            <w:shd w:val="clear" w:color="auto" w:fill="auto"/>
            <w:vAlign w:val="bottom"/>
          </w:tcPr>
          <w:p w:rsidR="00D87954" w:rsidRPr="00F60A78" w:rsidRDefault="00D87954" w:rsidP="00D90F0E">
            <w:pPr>
              <w:spacing w:before="40" w:line="150" w:lineRule="exact"/>
              <w:ind w:right="170"/>
              <w:jc w:val="right"/>
              <w:rPr>
                <w:sz w:val="14"/>
                <w:szCs w:val="14"/>
              </w:rPr>
            </w:pPr>
            <w:r w:rsidRPr="00F60A78">
              <w:rPr>
                <w:rFonts w:ascii="Arial" w:hAnsi="Arial" w:cs="Arial"/>
                <w:sz w:val="14"/>
                <w:szCs w:val="14"/>
              </w:rPr>
              <w:t>398</w:t>
            </w:r>
          </w:p>
        </w:tc>
        <w:tc>
          <w:tcPr>
            <w:tcW w:w="699" w:type="dxa"/>
            <w:tcBorders>
              <w:left w:val="single" w:sz="6" w:space="0" w:color="000000"/>
            </w:tcBorders>
            <w:shd w:val="clear" w:color="auto" w:fill="auto"/>
            <w:vAlign w:val="bottom"/>
          </w:tcPr>
          <w:p w:rsidR="00D87954" w:rsidRPr="00F60A78" w:rsidRDefault="00D87954" w:rsidP="00D90F0E">
            <w:pPr>
              <w:spacing w:before="40" w:line="150" w:lineRule="exact"/>
              <w:ind w:right="170"/>
              <w:jc w:val="right"/>
              <w:rPr>
                <w:sz w:val="14"/>
                <w:szCs w:val="14"/>
              </w:rPr>
            </w:pPr>
            <w:r w:rsidRPr="00F60A78">
              <w:rPr>
                <w:rFonts w:ascii="Arial" w:hAnsi="Arial" w:cs="Arial"/>
                <w:sz w:val="14"/>
                <w:szCs w:val="14"/>
              </w:rPr>
              <w:t>482</w:t>
            </w:r>
          </w:p>
        </w:tc>
        <w:tc>
          <w:tcPr>
            <w:tcW w:w="699" w:type="dxa"/>
            <w:tcBorders>
              <w:left w:val="single" w:sz="6" w:space="0" w:color="000000"/>
              <w:right w:val="single" w:sz="6" w:space="0" w:color="000000"/>
            </w:tcBorders>
            <w:vAlign w:val="bottom"/>
          </w:tcPr>
          <w:p w:rsidR="00D87954" w:rsidRPr="004D5458" w:rsidRDefault="00D87954" w:rsidP="001E61B2">
            <w:pPr>
              <w:spacing w:before="40" w:line="150" w:lineRule="exact"/>
              <w:ind w:right="170"/>
              <w:jc w:val="right"/>
              <w:rPr>
                <w:rFonts w:ascii="Arial" w:hAnsi="Arial" w:cs="Arial"/>
                <w:sz w:val="14"/>
                <w:szCs w:val="14"/>
              </w:rPr>
            </w:pPr>
            <w:r w:rsidRPr="004D5458">
              <w:rPr>
                <w:rFonts w:ascii="Arial" w:hAnsi="Arial" w:cs="Arial"/>
                <w:sz w:val="14"/>
                <w:szCs w:val="14"/>
              </w:rPr>
              <w:t>444</w:t>
            </w:r>
          </w:p>
        </w:tc>
        <w:tc>
          <w:tcPr>
            <w:tcW w:w="699" w:type="dxa"/>
            <w:tcBorders>
              <w:left w:val="single" w:sz="6"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339</w:t>
            </w:r>
          </w:p>
        </w:tc>
        <w:tc>
          <w:tcPr>
            <w:tcW w:w="699" w:type="dxa"/>
            <w:tcBorders>
              <w:left w:val="single" w:sz="6"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439</w:t>
            </w:r>
          </w:p>
        </w:tc>
        <w:tc>
          <w:tcPr>
            <w:tcW w:w="3212" w:type="dxa"/>
            <w:tcBorders>
              <w:left w:val="single" w:sz="6" w:space="0" w:color="000000"/>
            </w:tcBorders>
            <w:shd w:val="clear" w:color="auto" w:fill="auto"/>
            <w:vAlign w:val="bottom"/>
          </w:tcPr>
          <w:p w:rsidR="00D87954" w:rsidRPr="00DC345D" w:rsidRDefault="00D87954" w:rsidP="003E4937">
            <w:pPr>
              <w:spacing w:before="40" w:line="150" w:lineRule="exact"/>
            </w:pPr>
            <w:r w:rsidRPr="00DC345D">
              <w:rPr>
                <w:rFonts w:ascii="Arial" w:hAnsi="Arial" w:cs="Arial"/>
                <w:i/>
                <w:sz w:val="14"/>
                <w:szCs w:val="14"/>
                <w:lang w:val="en-US"/>
              </w:rPr>
              <w:t>Newsprint paper</w:t>
            </w:r>
          </w:p>
        </w:tc>
      </w:tr>
      <w:tr w:rsidR="00D87954" w:rsidRPr="00DC345D" w:rsidTr="00D90F0E">
        <w:trPr>
          <w:cantSplit/>
        </w:trPr>
        <w:tc>
          <w:tcPr>
            <w:tcW w:w="3215" w:type="dxa"/>
            <w:shd w:val="clear" w:color="auto" w:fill="auto"/>
            <w:vAlign w:val="bottom"/>
          </w:tcPr>
          <w:p w:rsidR="00D87954" w:rsidRPr="00DC345D" w:rsidRDefault="00D87954">
            <w:pPr>
              <w:spacing w:before="40" w:line="150" w:lineRule="exact"/>
              <w:ind w:right="57"/>
            </w:pPr>
            <w:r w:rsidRPr="00DC345D">
              <w:rPr>
                <w:rFonts w:ascii="Arial" w:hAnsi="Arial" w:cs="Arial"/>
                <w:spacing w:val="-2"/>
                <w:sz w:val="14"/>
                <w:szCs w:val="14"/>
              </w:rPr>
              <w:t>Чугун передельный</w:t>
            </w:r>
          </w:p>
        </w:tc>
        <w:tc>
          <w:tcPr>
            <w:tcW w:w="699" w:type="dxa"/>
            <w:tcBorders>
              <w:left w:val="single" w:sz="6" w:space="0" w:color="000000"/>
            </w:tcBorders>
            <w:shd w:val="clear" w:color="auto" w:fill="auto"/>
            <w:vAlign w:val="bottom"/>
          </w:tcPr>
          <w:p w:rsidR="00D87954" w:rsidRPr="00F60A78" w:rsidRDefault="00D87954" w:rsidP="00D90F0E">
            <w:pPr>
              <w:spacing w:before="40" w:line="150" w:lineRule="exact"/>
              <w:ind w:right="170"/>
              <w:jc w:val="right"/>
              <w:rPr>
                <w:sz w:val="14"/>
                <w:szCs w:val="14"/>
              </w:rPr>
            </w:pPr>
            <w:r w:rsidRPr="00F60A78">
              <w:rPr>
                <w:rFonts w:ascii="Arial" w:hAnsi="Arial" w:cs="Arial"/>
                <w:sz w:val="14"/>
                <w:szCs w:val="14"/>
              </w:rPr>
              <w:t>83,7</w:t>
            </w:r>
          </w:p>
        </w:tc>
        <w:tc>
          <w:tcPr>
            <w:tcW w:w="699" w:type="dxa"/>
            <w:tcBorders>
              <w:left w:val="single" w:sz="6" w:space="0" w:color="000000"/>
            </w:tcBorders>
            <w:shd w:val="clear" w:color="auto" w:fill="auto"/>
            <w:vAlign w:val="bottom"/>
          </w:tcPr>
          <w:p w:rsidR="00D87954" w:rsidRPr="00F60A78" w:rsidRDefault="00D87954" w:rsidP="00D90F0E">
            <w:pPr>
              <w:spacing w:before="40" w:line="150" w:lineRule="exact"/>
              <w:ind w:right="170"/>
              <w:jc w:val="right"/>
              <w:rPr>
                <w:sz w:val="14"/>
                <w:szCs w:val="14"/>
              </w:rPr>
            </w:pPr>
            <w:r w:rsidRPr="00F60A78">
              <w:rPr>
                <w:rFonts w:ascii="Arial" w:hAnsi="Arial" w:cs="Arial"/>
                <w:sz w:val="14"/>
                <w:szCs w:val="14"/>
              </w:rPr>
              <w:t>369</w:t>
            </w:r>
          </w:p>
        </w:tc>
        <w:tc>
          <w:tcPr>
            <w:tcW w:w="699" w:type="dxa"/>
            <w:tcBorders>
              <w:left w:val="single" w:sz="6" w:space="0" w:color="000000"/>
              <w:right w:val="single" w:sz="6" w:space="0" w:color="000000"/>
            </w:tcBorders>
            <w:vAlign w:val="bottom"/>
          </w:tcPr>
          <w:p w:rsidR="00D87954" w:rsidRPr="004D5458" w:rsidRDefault="00D87954" w:rsidP="001E61B2">
            <w:pPr>
              <w:spacing w:before="40" w:line="150" w:lineRule="exact"/>
              <w:ind w:right="170"/>
              <w:jc w:val="right"/>
              <w:rPr>
                <w:rFonts w:ascii="Arial" w:hAnsi="Arial" w:cs="Arial"/>
                <w:sz w:val="14"/>
                <w:szCs w:val="14"/>
              </w:rPr>
            </w:pPr>
            <w:r w:rsidRPr="004D5458">
              <w:rPr>
                <w:rFonts w:ascii="Arial" w:hAnsi="Arial" w:cs="Arial"/>
                <w:sz w:val="14"/>
                <w:szCs w:val="14"/>
              </w:rPr>
              <w:t>339</w:t>
            </w:r>
          </w:p>
        </w:tc>
        <w:tc>
          <w:tcPr>
            <w:tcW w:w="699" w:type="dxa"/>
            <w:tcBorders>
              <w:left w:val="single" w:sz="6"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312</w:t>
            </w:r>
          </w:p>
        </w:tc>
        <w:tc>
          <w:tcPr>
            <w:tcW w:w="699" w:type="dxa"/>
            <w:tcBorders>
              <w:left w:val="single" w:sz="6"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507</w:t>
            </w:r>
          </w:p>
        </w:tc>
        <w:tc>
          <w:tcPr>
            <w:tcW w:w="3212" w:type="dxa"/>
            <w:tcBorders>
              <w:left w:val="single" w:sz="6" w:space="0" w:color="000000"/>
            </w:tcBorders>
            <w:shd w:val="clear" w:color="auto" w:fill="auto"/>
            <w:vAlign w:val="bottom"/>
          </w:tcPr>
          <w:p w:rsidR="00D87954" w:rsidRPr="00DC345D" w:rsidRDefault="00D87954" w:rsidP="003E4937">
            <w:pPr>
              <w:spacing w:before="40" w:line="150" w:lineRule="exact"/>
            </w:pPr>
            <w:r w:rsidRPr="00DC345D">
              <w:rPr>
                <w:rFonts w:ascii="Arial" w:hAnsi="Arial" w:cs="Arial"/>
                <w:i/>
                <w:sz w:val="14"/>
                <w:szCs w:val="14"/>
                <w:lang w:val="en-US"/>
              </w:rPr>
              <w:t>Pig iron</w:t>
            </w:r>
          </w:p>
        </w:tc>
      </w:tr>
      <w:tr w:rsidR="00D87954" w:rsidRPr="00DC345D" w:rsidTr="00D90F0E">
        <w:trPr>
          <w:cantSplit/>
        </w:trPr>
        <w:tc>
          <w:tcPr>
            <w:tcW w:w="3215" w:type="dxa"/>
            <w:shd w:val="clear" w:color="auto" w:fill="auto"/>
            <w:vAlign w:val="bottom"/>
          </w:tcPr>
          <w:p w:rsidR="00D87954" w:rsidRPr="00DC345D" w:rsidRDefault="00D87954">
            <w:pPr>
              <w:spacing w:before="40" w:line="150" w:lineRule="exact"/>
              <w:ind w:right="57"/>
            </w:pPr>
            <w:r w:rsidRPr="00DC345D">
              <w:rPr>
                <w:rFonts w:ascii="Arial" w:hAnsi="Arial" w:cs="Arial"/>
                <w:spacing w:val="-2"/>
                <w:sz w:val="14"/>
                <w:szCs w:val="14"/>
              </w:rPr>
              <w:t>Ферросплавы</w:t>
            </w:r>
          </w:p>
        </w:tc>
        <w:tc>
          <w:tcPr>
            <w:tcW w:w="699" w:type="dxa"/>
            <w:tcBorders>
              <w:left w:val="single" w:sz="6" w:space="0" w:color="000000"/>
            </w:tcBorders>
            <w:shd w:val="clear" w:color="auto" w:fill="auto"/>
            <w:vAlign w:val="bottom"/>
          </w:tcPr>
          <w:p w:rsidR="00D87954" w:rsidRPr="00F60A78" w:rsidRDefault="00D87954" w:rsidP="00D90F0E">
            <w:pPr>
              <w:spacing w:before="40" w:line="150" w:lineRule="exact"/>
              <w:ind w:right="170"/>
              <w:jc w:val="right"/>
              <w:rPr>
                <w:sz w:val="14"/>
                <w:szCs w:val="14"/>
              </w:rPr>
            </w:pPr>
            <w:r w:rsidRPr="00F60A78">
              <w:rPr>
                <w:rFonts w:ascii="Arial" w:hAnsi="Arial" w:cs="Arial"/>
                <w:sz w:val="14"/>
                <w:szCs w:val="14"/>
              </w:rPr>
              <w:t>628</w:t>
            </w:r>
          </w:p>
        </w:tc>
        <w:tc>
          <w:tcPr>
            <w:tcW w:w="699" w:type="dxa"/>
            <w:tcBorders>
              <w:left w:val="single" w:sz="6" w:space="0" w:color="000000"/>
            </w:tcBorders>
            <w:shd w:val="clear" w:color="auto" w:fill="auto"/>
            <w:vAlign w:val="bottom"/>
          </w:tcPr>
          <w:p w:rsidR="00D87954" w:rsidRPr="00F60A78" w:rsidRDefault="00D87954" w:rsidP="00D90F0E">
            <w:pPr>
              <w:spacing w:before="40" w:line="150" w:lineRule="exact"/>
              <w:ind w:right="170"/>
              <w:jc w:val="right"/>
              <w:rPr>
                <w:sz w:val="14"/>
                <w:szCs w:val="14"/>
              </w:rPr>
            </w:pPr>
            <w:r w:rsidRPr="00F60A78">
              <w:rPr>
                <w:rFonts w:ascii="Arial" w:hAnsi="Arial" w:cs="Arial"/>
                <w:sz w:val="14"/>
                <w:szCs w:val="14"/>
              </w:rPr>
              <w:t>1</w:t>
            </w:r>
            <w:r>
              <w:rPr>
                <w:rFonts w:ascii="Arial" w:hAnsi="Arial" w:cs="Arial"/>
                <w:sz w:val="14"/>
                <w:szCs w:val="14"/>
                <w:lang w:val="en-US"/>
              </w:rPr>
              <w:t> </w:t>
            </w:r>
            <w:r w:rsidRPr="00F60A78">
              <w:rPr>
                <w:rFonts w:ascii="Arial" w:hAnsi="Arial" w:cs="Arial"/>
                <w:sz w:val="14"/>
                <w:szCs w:val="14"/>
              </w:rPr>
              <w:t>646</w:t>
            </w:r>
          </w:p>
        </w:tc>
        <w:tc>
          <w:tcPr>
            <w:tcW w:w="699" w:type="dxa"/>
            <w:tcBorders>
              <w:left w:val="single" w:sz="6" w:space="0" w:color="000000"/>
              <w:right w:val="single" w:sz="6" w:space="0" w:color="000000"/>
            </w:tcBorders>
            <w:vAlign w:val="bottom"/>
          </w:tcPr>
          <w:p w:rsidR="00D87954" w:rsidRPr="004D5458" w:rsidRDefault="00D87954" w:rsidP="001E61B2">
            <w:pPr>
              <w:spacing w:before="40" w:line="150" w:lineRule="exact"/>
              <w:ind w:right="170"/>
              <w:jc w:val="right"/>
              <w:rPr>
                <w:rFonts w:ascii="Arial" w:hAnsi="Arial" w:cs="Arial"/>
                <w:sz w:val="14"/>
                <w:szCs w:val="14"/>
              </w:rPr>
            </w:pPr>
            <w:r w:rsidRPr="004D5458">
              <w:rPr>
                <w:rFonts w:ascii="Arial" w:hAnsi="Arial" w:cs="Arial"/>
                <w:sz w:val="14"/>
                <w:szCs w:val="14"/>
              </w:rPr>
              <w:t>1</w:t>
            </w:r>
            <w:r w:rsidRPr="004D5458">
              <w:rPr>
                <w:rFonts w:ascii="Arial" w:hAnsi="Arial" w:cs="Arial"/>
                <w:sz w:val="14"/>
                <w:szCs w:val="14"/>
                <w:lang w:val="en-US"/>
              </w:rPr>
              <w:t> </w:t>
            </w:r>
            <w:r w:rsidRPr="004D5458">
              <w:rPr>
                <w:rFonts w:ascii="Arial" w:hAnsi="Arial" w:cs="Arial"/>
                <w:sz w:val="14"/>
                <w:szCs w:val="14"/>
              </w:rPr>
              <w:t>504</w:t>
            </w:r>
          </w:p>
        </w:tc>
        <w:tc>
          <w:tcPr>
            <w:tcW w:w="699" w:type="dxa"/>
            <w:tcBorders>
              <w:left w:val="single" w:sz="6"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1 212</w:t>
            </w:r>
          </w:p>
        </w:tc>
        <w:tc>
          <w:tcPr>
            <w:tcW w:w="699" w:type="dxa"/>
            <w:tcBorders>
              <w:left w:val="single" w:sz="6"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1 648</w:t>
            </w:r>
          </w:p>
        </w:tc>
        <w:tc>
          <w:tcPr>
            <w:tcW w:w="3212" w:type="dxa"/>
            <w:tcBorders>
              <w:left w:val="single" w:sz="6" w:space="0" w:color="000000"/>
            </w:tcBorders>
            <w:shd w:val="clear" w:color="auto" w:fill="auto"/>
            <w:vAlign w:val="bottom"/>
          </w:tcPr>
          <w:p w:rsidR="00D87954" w:rsidRPr="00DC345D" w:rsidRDefault="00D87954" w:rsidP="003E4937">
            <w:pPr>
              <w:spacing w:before="40" w:line="150" w:lineRule="exact"/>
            </w:pPr>
            <w:r w:rsidRPr="00DC345D">
              <w:rPr>
                <w:rFonts w:ascii="Arial" w:hAnsi="Arial" w:cs="Arial"/>
                <w:i/>
                <w:sz w:val="14"/>
                <w:szCs w:val="14"/>
                <w:lang w:val="en-US"/>
              </w:rPr>
              <w:t>Ferro-</w:t>
            </w:r>
            <w:r w:rsidRPr="00DC345D">
              <w:rPr>
                <w:rStyle w:val="hps"/>
                <w:rFonts w:ascii="Arial" w:hAnsi="Arial" w:cs="Arial"/>
                <w:i/>
                <w:sz w:val="14"/>
                <w:szCs w:val="14"/>
                <w:lang w:val="en"/>
              </w:rPr>
              <w:t>alloys</w:t>
            </w:r>
          </w:p>
        </w:tc>
      </w:tr>
      <w:tr w:rsidR="00D87954" w:rsidRPr="00DC345D" w:rsidTr="00D90F0E">
        <w:trPr>
          <w:cantSplit/>
        </w:trPr>
        <w:tc>
          <w:tcPr>
            <w:tcW w:w="3215" w:type="dxa"/>
            <w:shd w:val="clear" w:color="auto" w:fill="auto"/>
            <w:vAlign w:val="bottom"/>
          </w:tcPr>
          <w:p w:rsidR="00D87954" w:rsidRPr="00DC345D" w:rsidRDefault="00D87954">
            <w:pPr>
              <w:spacing w:before="40" w:line="150" w:lineRule="exact"/>
              <w:ind w:right="57"/>
            </w:pPr>
            <w:r w:rsidRPr="00DC345D">
              <w:rPr>
                <w:rFonts w:ascii="Arial" w:hAnsi="Arial" w:cs="Arial"/>
                <w:spacing w:val="-2"/>
                <w:sz w:val="14"/>
                <w:szCs w:val="14"/>
              </w:rPr>
              <w:t>Медь</w:t>
            </w:r>
          </w:p>
        </w:tc>
        <w:tc>
          <w:tcPr>
            <w:tcW w:w="699" w:type="dxa"/>
            <w:tcBorders>
              <w:left w:val="single" w:sz="6" w:space="0" w:color="000000"/>
            </w:tcBorders>
            <w:shd w:val="clear" w:color="auto" w:fill="auto"/>
            <w:vAlign w:val="bottom"/>
          </w:tcPr>
          <w:p w:rsidR="00D87954" w:rsidRPr="00F60A78" w:rsidRDefault="00D87954" w:rsidP="00D90F0E">
            <w:pPr>
              <w:spacing w:before="40" w:line="150" w:lineRule="exact"/>
              <w:ind w:right="170"/>
              <w:jc w:val="right"/>
              <w:rPr>
                <w:sz w:val="14"/>
                <w:szCs w:val="14"/>
              </w:rPr>
            </w:pPr>
            <w:r w:rsidRPr="00F60A78">
              <w:rPr>
                <w:rFonts w:ascii="Arial" w:hAnsi="Arial" w:cs="Arial"/>
                <w:sz w:val="14"/>
                <w:szCs w:val="14"/>
              </w:rPr>
              <w:t>1</w:t>
            </w:r>
            <w:r>
              <w:rPr>
                <w:rFonts w:ascii="Arial" w:hAnsi="Arial" w:cs="Arial"/>
                <w:sz w:val="14"/>
                <w:szCs w:val="14"/>
                <w:lang w:val="en-US"/>
              </w:rPr>
              <w:t> </w:t>
            </w:r>
            <w:r w:rsidRPr="00F60A78">
              <w:rPr>
                <w:rFonts w:ascii="Arial" w:hAnsi="Arial" w:cs="Arial"/>
                <w:sz w:val="14"/>
                <w:szCs w:val="14"/>
              </w:rPr>
              <w:t>677</w:t>
            </w:r>
          </w:p>
        </w:tc>
        <w:tc>
          <w:tcPr>
            <w:tcW w:w="699" w:type="dxa"/>
            <w:tcBorders>
              <w:left w:val="single" w:sz="6" w:space="0" w:color="000000"/>
            </w:tcBorders>
            <w:shd w:val="clear" w:color="auto" w:fill="auto"/>
            <w:vAlign w:val="bottom"/>
          </w:tcPr>
          <w:p w:rsidR="00D87954" w:rsidRPr="00F60A78" w:rsidRDefault="00D87954" w:rsidP="00D90F0E">
            <w:pPr>
              <w:spacing w:before="40" w:line="150" w:lineRule="exact"/>
              <w:ind w:right="170"/>
              <w:jc w:val="right"/>
              <w:rPr>
                <w:sz w:val="14"/>
                <w:szCs w:val="14"/>
              </w:rPr>
            </w:pPr>
            <w:r w:rsidRPr="00F60A78">
              <w:rPr>
                <w:rFonts w:ascii="Arial" w:hAnsi="Arial" w:cs="Arial"/>
                <w:sz w:val="14"/>
                <w:szCs w:val="14"/>
              </w:rPr>
              <w:t>7</w:t>
            </w:r>
            <w:r>
              <w:rPr>
                <w:rFonts w:ascii="Arial" w:hAnsi="Arial" w:cs="Arial"/>
                <w:sz w:val="14"/>
                <w:szCs w:val="14"/>
                <w:lang w:val="en-US"/>
              </w:rPr>
              <w:t> </w:t>
            </w:r>
            <w:r w:rsidRPr="00F60A78">
              <w:rPr>
                <w:rFonts w:ascii="Arial" w:hAnsi="Arial" w:cs="Arial"/>
                <w:sz w:val="14"/>
                <w:szCs w:val="14"/>
              </w:rPr>
              <w:t>216</w:t>
            </w:r>
          </w:p>
        </w:tc>
        <w:tc>
          <w:tcPr>
            <w:tcW w:w="699" w:type="dxa"/>
            <w:tcBorders>
              <w:left w:val="single" w:sz="6" w:space="0" w:color="000000"/>
              <w:right w:val="single" w:sz="6" w:space="0" w:color="000000"/>
            </w:tcBorders>
            <w:vAlign w:val="bottom"/>
          </w:tcPr>
          <w:p w:rsidR="00D87954" w:rsidRPr="004D5458" w:rsidRDefault="00D87954" w:rsidP="001E61B2">
            <w:pPr>
              <w:spacing w:before="40" w:line="150" w:lineRule="exact"/>
              <w:ind w:right="170"/>
              <w:jc w:val="right"/>
              <w:rPr>
                <w:rFonts w:ascii="Arial" w:hAnsi="Arial" w:cs="Arial"/>
                <w:sz w:val="14"/>
                <w:szCs w:val="14"/>
              </w:rPr>
            </w:pPr>
            <w:r w:rsidRPr="004D5458">
              <w:rPr>
                <w:rFonts w:ascii="Arial" w:hAnsi="Arial" w:cs="Arial"/>
                <w:sz w:val="14"/>
                <w:szCs w:val="14"/>
              </w:rPr>
              <w:t>5</w:t>
            </w:r>
            <w:r w:rsidRPr="004D5458">
              <w:rPr>
                <w:rFonts w:ascii="Arial" w:hAnsi="Arial" w:cs="Arial"/>
                <w:sz w:val="14"/>
                <w:szCs w:val="14"/>
                <w:lang w:val="en-US"/>
              </w:rPr>
              <w:t> </w:t>
            </w:r>
            <w:r w:rsidRPr="004D5458">
              <w:rPr>
                <w:rFonts w:ascii="Arial" w:hAnsi="Arial" w:cs="Arial"/>
                <w:sz w:val="14"/>
                <w:szCs w:val="14"/>
              </w:rPr>
              <w:t>891</w:t>
            </w:r>
          </w:p>
        </w:tc>
        <w:tc>
          <w:tcPr>
            <w:tcW w:w="699" w:type="dxa"/>
            <w:tcBorders>
              <w:left w:val="single" w:sz="6"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5 989</w:t>
            </w:r>
          </w:p>
        </w:tc>
        <w:tc>
          <w:tcPr>
            <w:tcW w:w="699" w:type="dxa"/>
            <w:tcBorders>
              <w:left w:val="single" w:sz="6"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8 489</w:t>
            </w:r>
          </w:p>
        </w:tc>
        <w:tc>
          <w:tcPr>
            <w:tcW w:w="3212" w:type="dxa"/>
            <w:tcBorders>
              <w:left w:val="single" w:sz="6" w:space="0" w:color="000000"/>
            </w:tcBorders>
            <w:shd w:val="clear" w:color="auto" w:fill="auto"/>
            <w:vAlign w:val="bottom"/>
          </w:tcPr>
          <w:p w:rsidR="00D87954" w:rsidRPr="00DC345D" w:rsidRDefault="00D87954" w:rsidP="003E4937">
            <w:pPr>
              <w:spacing w:before="40" w:line="150" w:lineRule="exact"/>
            </w:pPr>
            <w:r w:rsidRPr="00DC345D">
              <w:rPr>
                <w:rStyle w:val="a4"/>
                <w:rFonts w:ascii="Arial" w:hAnsi="Arial" w:cs="Arial"/>
                <w:i/>
                <w:color w:val="auto"/>
                <w:sz w:val="14"/>
                <w:szCs w:val="14"/>
                <w:u w:val="none"/>
                <w:lang w:val="en"/>
              </w:rPr>
              <w:t>Copper</w:t>
            </w:r>
          </w:p>
        </w:tc>
      </w:tr>
      <w:tr w:rsidR="00D87954" w:rsidRPr="00DC345D" w:rsidTr="00D90F0E">
        <w:trPr>
          <w:cantSplit/>
        </w:trPr>
        <w:tc>
          <w:tcPr>
            <w:tcW w:w="3215" w:type="dxa"/>
            <w:shd w:val="clear" w:color="auto" w:fill="auto"/>
            <w:vAlign w:val="bottom"/>
          </w:tcPr>
          <w:p w:rsidR="00D87954" w:rsidRPr="00DC345D" w:rsidRDefault="00D87954">
            <w:pPr>
              <w:spacing w:before="40" w:line="150" w:lineRule="exact"/>
              <w:ind w:right="57"/>
            </w:pPr>
            <w:r w:rsidRPr="00DC345D">
              <w:rPr>
                <w:rFonts w:ascii="Arial" w:hAnsi="Arial" w:cs="Arial"/>
                <w:spacing w:val="-2"/>
                <w:sz w:val="14"/>
                <w:szCs w:val="14"/>
              </w:rPr>
              <w:t>Никель необработанный</w:t>
            </w:r>
          </w:p>
        </w:tc>
        <w:tc>
          <w:tcPr>
            <w:tcW w:w="699" w:type="dxa"/>
            <w:tcBorders>
              <w:left w:val="single" w:sz="6" w:space="0" w:color="000000"/>
            </w:tcBorders>
            <w:shd w:val="clear" w:color="auto" w:fill="auto"/>
            <w:vAlign w:val="bottom"/>
          </w:tcPr>
          <w:p w:rsidR="00D87954" w:rsidRPr="00F60A78" w:rsidRDefault="00D87954" w:rsidP="00D90F0E">
            <w:pPr>
              <w:spacing w:before="40" w:line="150" w:lineRule="exact"/>
              <w:ind w:right="170"/>
              <w:jc w:val="right"/>
              <w:rPr>
                <w:sz w:val="14"/>
                <w:szCs w:val="14"/>
              </w:rPr>
            </w:pPr>
            <w:r w:rsidRPr="00F60A78">
              <w:rPr>
                <w:rFonts w:ascii="Arial" w:hAnsi="Arial" w:cs="Arial"/>
                <w:sz w:val="14"/>
                <w:szCs w:val="14"/>
              </w:rPr>
              <w:t>8</w:t>
            </w:r>
            <w:r>
              <w:rPr>
                <w:rFonts w:ascii="Arial" w:hAnsi="Arial" w:cs="Arial"/>
                <w:sz w:val="14"/>
                <w:szCs w:val="14"/>
                <w:lang w:val="en-US"/>
              </w:rPr>
              <w:t> </w:t>
            </w:r>
            <w:r w:rsidRPr="00F60A78">
              <w:rPr>
                <w:rFonts w:ascii="Arial" w:hAnsi="Arial" w:cs="Arial"/>
                <w:sz w:val="14"/>
                <w:szCs w:val="14"/>
              </w:rPr>
              <w:t>641</w:t>
            </w:r>
          </w:p>
        </w:tc>
        <w:tc>
          <w:tcPr>
            <w:tcW w:w="699" w:type="dxa"/>
            <w:tcBorders>
              <w:left w:val="single" w:sz="6" w:space="0" w:color="000000"/>
            </w:tcBorders>
            <w:shd w:val="clear" w:color="auto" w:fill="auto"/>
            <w:vAlign w:val="bottom"/>
          </w:tcPr>
          <w:p w:rsidR="00D87954" w:rsidRPr="00F60A78" w:rsidRDefault="00D87954" w:rsidP="00D90F0E">
            <w:pPr>
              <w:spacing w:before="40" w:line="150" w:lineRule="exact"/>
              <w:ind w:right="170"/>
              <w:jc w:val="right"/>
              <w:rPr>
                <w:sz w:val="14"/>
                <w:szCs w:val="14"/>
              </w:rPr>
            </w:pPr>
            <w:r w:rsidRPr="00F60A78">
              <w:rPr>
                <w:rFonts w:ascii="Arial" w:hAnsi="Arial" w:cs="Arial"/>
                <w:sz w:val="14"/>
                <w:szCs w:val="14"/>
              </w:rPr>
              <w:t>21</w:t>
            </w:r>
            <w:r>
              <w:rPr>
                <w:rFonts w:ascii="Arial" w:hAnsi="Arial" w:cs="Arial"/>
                <w:sz w:val="14"/>
                <w:szCs w:val="14"/>
                <w:lang w:val="en-US"/>
              </w:rPr>
              <w:t> </w:t>
            </w:r>
            <w:r w:rsidRPr="00F60A78">
              <w:rPr>
                <w:rFonts w:ascii="Arial" w:hAnsi="Arial" w:cs="Arial"/>
                <w:sz w:val="14"/>
                <w:szCs w:val="14"/>
              </w:rPr>
              <w:t>790</w:t>
            </w:r>
          </w:p>
        </w:tc>
        <w:tc>
          <w:tcPr>
            <w:tcW w:w="699" w:type="dxa"/>
            <w:tcBorders>
              <w:left w:val="single" w:sz="6" w:space="0" w:color="000000"/>
              <w:right w:val="single" w:sz="6" w:space="0" w:color="000000"/>
            </w:tcBorders>
            <w:vAlign w:val="bottom"/>
          </w:tcPr>
          <w:p w:rsidR="00D87954" w:rsidRPr="004D5458" w:rsidRDefault="00D87954" w:rsidP="001E61B2">
            <w:pPr>
              <w:spacing w:before="40" w:line="150" w:lineRule="exact"/>
              <w:ind w:right="170"/>
              <w:jc w:val="right"/>
              <w:rPr>
                <w:rFonts w:ascii="Arial" w:hAnsi="Arial" w:cs="Arial"/>
                <w:sz w:val="14"/>
                <w:szCs w:val="14"/>
              </w:rPr>
            </w:pPr>
            <w:r w:rsidRPr="004D5458">
              <w:rPr>
                <w:rFonts w:ascii="Arial" w:hAnsi="Arial" w:cs="Arial"/>
                <w:sz w:val="14"/>
                <w:szCs w:val="14"/>
              </w:rPr>
              <w:t>13</w:t>
            </w:r>
            <w:r w:rsidRPr="004D5458">
              <w:rPr>
                <w:rFonts w:ascii="Arial" w:hAnsi="Arial" w:cs="Arial"/>
                <w:sz w:val="14"/>
                <w:szCs w:val="14"/>
                <w:lang w:val="en-US"/>
              </w:rPr>
              <w:t> </w:t>
            </w:r>
            <w:r w:rsidRPr="004D5458">
              <w:rPr>
                <w:rFonts w:ascii="Arial" w:hAnsi="Arial" w:cs="Arial"/>
                <w:sz w:val="14"/>
                <w:szCs w:val="14"/>
              </w:rPr>
              <w:t>712</w:t>
            </w:r>
          </w:p>
        </w:tc>
        <w:tc>
          <w:tcPr>
            <w:tcW w:w="699" w:type="dxa"/>
            <w:tcBorders>
              <w:left w:val="single" w:sz="6"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13 747</w:t>
            </w:r>
          </w:p>
        </w:tc>
        <w:tc>
          <w:tcPr>
            <w:tcW w:w="699" w:type="dxa"/>
            <w:tcBorders>
              <w:left w:val="single" w:sz="6"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17 537</w:t>
            </w:r>
          </w:p>
        </w:tc>
        <w:tc>
          <w:tcPr>
            <w:tcW w:w="3212" w:type="dxa"/>
            <w:tcBorders>
              <w:left w:val="single" w:sz="6" w:space="0" w:color="000000"/>
            </w:tcBorders>
            <w:shd w:val="clear" w:color="auto" w:fill="auto"/>
            <w:vAlign w:val="bottom"/>
          </w:tcPr>
          <w:p w:rsidR="00D87954" w:rsidRPr="00DC345D" w:rsidRDefault="00D87954" w:rsidP="003E4937">
            <w:pPr>
              <w:spacing w:before="40" w:line="150" w:lineRule="exact"/>
            </w:pPr>
            <w:r w:rsidRPr="00DC345D">
              <w:rPr>
                <w:rStyle w:val="hps"/>
                <w:rFonts w:ascii="Arial" w:hAnsi="Arial" w:cs="Arial"/>
                <w:i/>
                <w:sz w:val="14"/>
                <w:szCs w:val="14"/>
                <w:lang w:val="en"/>
              </w:rPr>
              <w:t>Nickel</w:t>
            </w:r>
            <w:r w:rsidRPr="00DC345D">
              <w:rPr>
                <w:rStyle w:val="hpsalt-edited"/>
                <w:rFonts w:ascii="Arial" w:hAnsi="Arial" w:cs="Arial"/>
                <w:i/>
                <w:sz w:val="14"/>
                <w:szCs w:val="14"/>
                <w:lang w:val="en"/>
              </w:rPr>
              <w:t xml:space="preserve"> unwrought</w:t>
            </w:r>
          </w:p>
        </w:tc>
      </w:tr>
      <w:tr w:rsidR="00D87954" w:rsidRPr="00DC345D" w:rsidTr="00D90F0E">
        <w:trPr>
          <w:cantSplit/>
        </w:trPr>
        <w:tc>
          <w:tcPr>
            <w:tcW w:w="3215" w:type="dxa"/>
            <w:shd w:val="clear" w:color="auto" w:fill="auto"/>
            <w:vAlign w:val="bottom"/>
          </w:tcPr>
          <w:p w:rsidR="00D87954" w:rsidRPr="00DC345D" w:rsidRDefault="00D87954">
            <w:pPr>
              <w:spacing w:before="40" w:line="150" w:lineRule="exact"/>
              <w:ind w:right="57"/>
            </w:pPr>
            <w:r w:rsidRPr="00DC345D">
              <w:rPr>
                <w:rFonts w:ascii="Arial" w:hAnsi="Arial" w:cs="Arial"/>
                <w:spacing w:val="-2"/>
                <w:sz w:val="14"/>
                <w:szCs w:val="14"/>
              </w:rPr>
              <w:t>Алюминий необработанный</w:t>
            </w:r>
          </w:p>
        </w:tc>
        <w:tc>
          <w:tcPr>
            <w:tcW w:w="699" w:type="dxa"/>
            <w:tcBorders>
              <w:left w:val="single" w:sz="6" w:space="0" w:color="000000"/>
            </w:tcBorders>
            <w:shd w:val="clear" w:color="auto" w:fill="auto"/>
            <w:vAlign w:val="bottom"/>
          </w:tcPr>
          <w:p w:rsidR="00D87954" w:rsidRPr="00F60A78" w:rsidRDefault="00D87954" w:rsidP="00D90F0E">
            <w:pPr>
              <w:spacing w:before="40" w:line="150" w:lineRule="exact"/>
              <w:ind w:right="170"/>
              <w:jc w:val="right"/>
              <w:rPr>
                <w:sz w:val="14"/>
                <w:szCs w:val="14"/>
              </w:rPr>
            </w:pPr>
            <w:r w:rsidRPr="00F60A78">
              <w:rPr>
                <w:rFonts w:ascii="Arial" w:hAnsi="Arial" w:cs="Arial"/>
                <w:sz w:val="14"/>
                <w:szCs w:val="14"/>
              </w:rPr>
              <w:t>1</w:t>
            </w:r>
            <w:r>
              <w:rPr>
                <w:rFonts w:ascii="Arial" w:hAnsi="Arial" w:cs="Arial"/>
                <w:sz w:val="14"/>
                <w:szCs w:val="14"/>
                <w:lang w:val="en-US"/>
              </w:rPr>
              <w:t> </w:t>
            </w:r>
            <w:r w:rsidRPr="00F60A78">
              <w:rPr>
                <w:rFonts w:ascii="Arial" w:hAnsi="Arial" w:cs="Arial"/>
                <w:sz w:val="14"/>
                <w:szCs w:val="14"/>
              </w:rPr>
              <w:t>298</w:t>
            </w:r>
          </w:p>
        </w:tc>
        <w:tc>
          <w:tcPr>
            <w:tcW w:w="699" w:type="dxa"/>
            <w:tcBorders>
              <w:left w:val="single" w:sz="6" w:space="0" w:color="000000"/>
            </w:tcBorders>
            <w:shd w:val="clear" w:color="auto" w:fill="auto"/>
            <w:vAlign w:val="bottom"/>
          </w:tcPr>
          <w:p w:rsidR="00D87954" w:rsidRPr="00F60A78" w:rsidRDefault="00D87954" w:rsidP="00D90F0E">
            <w:pPr>
              <w:spacing w:before="40" w:line="150" w:lineRule="exact"/>
              <w:ind w:right="170"/>
              <w:jc w:val="right"/>
              <w:rPr>
                <w:sz w:val="14"/>
                <w:szCs w:val="14"/>
              </w:rPr>
            </w:pPr>
            <w:r w:rsidRPr="00F60A78">
              <w:rPr>
                <w:rFonts w:ascii="Arial" w:hAnsi="Arial" w:cs="Arial"/>
                <w:sz w:val="14"/>
                <w:szCs w:val="14"/>
              </w:rPr>
              <w:t>1</w:t>
            </w:r>
            <w:r>
              <w:rPr>
                <w:rFonts w:ascii="Arial" w:hAnsi="Arial" w:cs="Arial"/>
                <w:sz w:val="14"/>
                <w:szCs w:val="14"/>
                <w:lang w:val="en-US"/>
              </w:rPr>
              <w:t> </w:t>
            </w:r>
            <w:r w:rsidRPr="00F60A78">
              <w:rPr>
                <w:rFonts w:ascii="Arial" w:hAnsi="Arial" w:cs="Arial"/>
                <w:sz w:val="14"/>
                <w:szCs w:val="14"/>
              </w:rPr>
              <w:t>817</w:t>
            </w:r>
          </w:p>
        </w:tc>
        <w:tc>
          <w:tcPr>
            <w:tcW w:w="699" w:type="dxa"/>
            <w:tcBorders>
              <w:left w:val="single" w:sz="6" w:space="0" w:color="000000"/>
              <w:right w:val="single" w:sz="6" w:space="0" w:color="000000"/>
            </w:tcBorders>
            <w:vAlign w:val="bottom"/>
          </w:tcPr>
          <w:p w:rsidR="00D87954" w:rsidRPr="004D5458" w:rsidRDefault="00D87954" w:rsidP="001E61B2">
            <w:pPr>
              <w:spacing w:before="40" w:line="150" w:lineRule="exact"/>
              <w:ind w:right="170"/>
              <w:jc w:val="right"/>
              <w:rPr>
                <w:rFonts w:ascii="Arial" w:hAnsi="Arial" w:cs="Arial"/>
                <w:sz w:val="14"/>
                <w:szCs w:val="14"/>
              </w:rPr>
            </w:pPr>
            <w:r w:rsidRPr="004D5458">
              <w:rPr>
                <w:rFonts w:ascii="Arial" w:hAnsi="Arial" w:cs="Arial"/>
                <w:sz w:val="14"/>
                <w:szCs w:val="14"/>
              </w:rPr>
              <w:t>1</w:t>
            </w:r>
            <w:r w:rsidRPr="004D5458">
              <w:rPr>
                <w:rFonts w:ascii="Arial" w:hAnsi="Arial" w:cs="Arial"/>
                <w:sz w:val="14"/>
                <w:szCs w:val="14"/>
                <w:lang w:val="en-US"/>
              </w:rPr>
              <w:t> </w:t>
            </w:r>
            <w:r w:rsidRPr="004D5458">
              <w:rPr>
                <w:rFonts w:ascii="Arial" w:hAnsi="Arial" w:cs="Arial"/>
                <w:sz w:val="14"/>
                <w:szCs w:val="14"/>
              </w:rPr>
              <w:t>695</w:t>
            </w:r>
          </w:p>
        </w:tc>
        <w:tc>
          <w:tcPr>
            <w:tcW w:w="699" w:type="dxa"/>
            <w:tcBorders>
              <w:left w:val="single" w:sz="6"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1 567</w:t>
            </w:r>
          </w:p>
        </w:tc>
        <w:tc>
          <w:tcPr>
            <w:tcW w:w="699" w:type="dxa"/>
            <w:tcBorders>
              <w:left w:val="single" w:sz="6"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2 021</w:t>
            </w:r>
          </w:p>
        </w:tc>
        <w:tc>
          <w:tcPr>
            <w:tcW w:w="3212" w:type="dxa"/>
            <w:tcBorders>
              <w:left w:val="single" w:sz="6" w:space="0" w:color="000000"/>
            </w:tcBorders>
            <w:shd w:val="clear" w:color="auto" w:fill="auto"/>
            <w:vAlign w:val="bottom"/>
          </w:tcPr>
          <w:p w:rsidR="00D87954" w:rsidRPr="00DC345D" w:rsidRDefault="00D87954" w:rsidP="003E4937">
            <w:pPr>
              <w:spacing w:before="40" w:line="150" w:lineRule="exact"/>
            </w:pPr>
            <w:r w:rsidRPr="00DC345D">
              <w:rPr>
                <w:rFonts w:ascii="Arial" w:hAnsi="Arial" w:cs="Arial"/>
                <w:i/>
                <w:sz w:val="14"/>
                <w:szCs w:val="14"/>
                <w:lang w:val="en"/>
              </w:rPr>
              <w:t>Aluminium</w:t>
            </w:r>
            <w:r w:rsidRPr="00DC345D">
              <w:rPr>
                <w:rFonts w:ascii="Arial" w:hAnsi="Arial" w:cs="Arial"/>
                <w:i/>
                <w:spacing w:val="-4"/>
                <w:sz w:val="14"/>
                <w:szCs w:val="14"/>
              </w:rPr>
              <w:t xml:space="preserve"> </w:t>
            </w:r>
            <w:r w:rsidRPr="00DC345D">
              <w:rPr>
                <w:rFonts w:ascii="Arial" w:hAnsi="Arial" w:cs="Arial"/>
                <w:i/>
                <w:sz w:val="14"/>
                <w:szCs w:val="14"/>
                <w:lang w:val="en-US"/>
              </w:rPr>
              <w:t>unwrought</w:t>
            </w:r>
          </w:p>
        </w:tc>
      </w:tr>
      <w:tr w:rsidR="00D87954" w:rsidRPr="00DC345D" w:rsidTr="00D90F0E">
        <w:trPr>
          <w:cantSplit/>
        </w:trPr>
        <w:tc>
          <w:tcPr>
            <w:tcW w:w="3215" w:type="dxa"/>
            <w:shd w:val="clear" w:color="auto" w:fill="auto"/>
            <w:vAlign w:val="bottom"/>
          </w:tcPr>
          <w:p w:rsidR="00D87954" w:rsidRPr="00DC345D" w:rsidRDefault="00D87954">
            <w:pPr>
              <w:spacing w:before="40" w:line="150" w:lineRule="exact"/>
              <w:ind w:right="57"/>
            </w:pPr>
            <w:r w:rsidRPr="00DC345D">
              <w:rPr>
                <w:rFonts w:ascii="Arial" w:hAnsi="Arial" w:cs="Arial"/>
                <w:spacing w:val="-2"/>
                <w:sz w:val="14"/>
                <w:szCs w:val="14"/>
              </w:rPr>
              <w:t>Автомобили легковые, за шт.</w:t>
            </w:r>
          </w:p>
        </w:tc>
        <w:tc>
          <w:tcPr>
            <w:tcW w:w="699" w:type="dxa"/>
            <w:tcBorders>
              <w:left w:val="single" w:sz="6" w:space="0" w:color="000000"/>
            </w:tcBorders>
            <w:shd w:val="clear" w:color="auto" w:fill="auto"/>
            <w:vAlign w:val="bottom"/>
          </w:tcPr>
          <w:p w:rsidR="00D87954" w:rsidRPr="00F60A78" w:rsidRDefault="00D87954" w:rsidP="00D90F0E">
            <w:pPr>
              <w:spacing w:before="40" w:line="150" w:lineRule="exact"/>
              <w:ind w:right="170"/>
              <w:jc w:val="right"/>
              <w:rPr>
                <w:sz w:val="14"/>
                <w:szCs w:val="14"/>
              </w:rPr>
            </w:pPr>
            <w:r w:rsidRPr="00F60A78">
              <w:rPr>
                <w:rFonts w:ascii="Arial" w:hAnsi="Arial" w:cs="Arial"/>
                <w:sz w:val="14"/>
                <w:szCs w:val="14"/>
              </w:rPr>
              <w:t>3</w:t>
            </w:r>
            <w:r>
              <w:rPr>
                <w:rFonts w:ascii="Arial" w:hAnsi="Arial" w:cs="Arial"/>
                <w:sz w:val="14"/>
                <w:szCs w:val="14"/>
                <w:lang w:val="en-US"/>
              </w:rPr>
              <w:t> </w:t>
            </w:r>
            <w:r w:rsidRPr="00F60A78">
              <w:rPr>
                <w:rFonts w:ascii="Arial" w:hAnsi="Arial" w:cs="Arial"/>
                <w:sz w:val="14"/>
                <w:szCs w:val="14"/>
              </w:rPr>
              <w:t>167</w:t>
            </w:r>
          </w:p>
        </w:tc>
        <w:tc>
          <w:tcPr>
            <w:tcW w:w="699" w:type="dxa"/>
            <w:tcBorders>
              <w:left w:val="single" w:sz="6" w:space="0" w:color="000000"/>
            </w:tcBorders>
            <w:shd w:val="clear" w:color="auto" w:fill="auto"/>
            <w:vAlign w:val="bottom"/>
          </w:tcPr>
          <w:p w:rsidR="00D87954" w:rsidRPr="00F60A78" w:rsidRDefault="00D87954" w:rsidP="00D90F0E">
            <w:pPr>
              <w:spacing w:before="40" w:line="150" w:lineRule="exact"/>
              <w:ind w:right="170"/>
              <w:jc w:val="right"/>
              <w:rPr>
                <w:sz w:val="14"/>
                <w:szCs w:val="14"/>
              </w:rPr>
            </w:pPr>
            <w:r w:rsidRPr="00F60A78">
              <w:rPr>
                <w:rFonts w:ascii="Arial" w:hAnsi="Arial" w:cs="Arial"/>
                <w:sz w:val="14"/>
                <w:szCs w:val="14"/>
              </w:rPr>
              <w:t>6</w:t>
            </w:r>
            <w:r>
              <w:rPr>
                <w:rFonts w:ascii="Arial" w:hAnsi="Arial" w:cs="Arial"/>
                <w:sz w:val="14"/>
                <w:szCs w:val="14"/>
                <w:lang w:val="en-US"/>
              </w:rPr>
              <w:t> </w:t>
            </w:r>
            <w:r w:rsidRPr="00F60A78">
              <w:rPr>
                <w:rFonts w:ascii="Arial" w:hAnsi="Arial" w:cs="Arial"/>
                <w:sz w:val="14"/>
                <w:szCs w:val="14"/>
              </w:rPr>
              <w:t>482</w:t>
            </w:r>
          </w:p>
        </w:tc>
        <w:tc>
          <w:tcPr>
            <w:tcW w:w="699" w:type="dxa"/>
            <w:tcBorders>
              <w:left w:val="single" w:sz="6" w:space="0" w:color="000000"/>
              <w:right w:val="single" w:sz="6" w:space="0" w:color="000000"/>
            </w:tcBorders>
            <w:vAlign w:val="bottom"/>
          </w:tcPr>
          <w:p w:rsidR="00D87954" w:rsidRPr="004D5458" w:rsidRDefault="00D87954" w:rsidP="001E61B2">
            <w:pPr>
              <w:spacing w:before="40" w:line="150" w:lineRule="exact"/>
              <w:ind w:right="170"/>
              <w:jc w:val="right"/>
              <w:rPr>
                <w:rFonts w:ascii="Arial" w:hAnsi="Arial" w:cs="Arial"/>
                <w:sz w:val="14"/>
                <w:szCs w:val="14"/>
              </w:rPr>
            </w:pPr>
            <w:r w:rsidRPr="004D5458">
              <w:rPr>
                <w:rFonts w:ascii="Arial" w:hAnsi="Arial" w:cs="Arial"/>
                <w:sz w:val="14"/>
                <w:szCs w:val="14"/>
              </w:rPr>
              <w:t>14</w:t>
            </w:r>
            <w:r w:rsidRPr="004D5458">
              <w:rPr>
                <w:rFonts w:ascii="Arial" w:hAnsi="Arial" w:cs="Arial"/>
                <w:sz w:val="14"/>
                <w:szCs w:val="14"/>
                <w:lang w:val="en-US"/>
              </w:rPr>
              <w:t> </w:t>
            </w:r>
            <w:r w:rsidRPr="004D5458">
              <w:rPr>
                <w:rFonts w:ascii="Arial" w:hAnsi="Arial" w:cs="Arial"/>
                <w:sz w:val="14"/>
                <w:szCs w:val="14"/>
              </w:rPr>
              <w:t>650</w:t>
            </w:r>
          </w:p>
        </w:tc>
        <w:tc>
          <w:tcPr>
            <w:tcW w:w="699" w:type="dxa"/>
            <w:tcBorders>
              <w:left w:val="single" w:sz="6"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15 222</w:t>
            </w:r>
          </w:p>
        </w:tc>
        <w:tc>
          <w:tcPr>
            <w:tcW w:w="699" w:type="dxa"/>
            <w:tcBorders>
              <w:left w:val="single" w:sz="6"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15 686</w:t>
            </w:r>
          </w:p>
        </w:tc>
        <w:tc>
          <w:tcPr>
            <w:tcW w:w="3212" w:type="dxa"/>
            <w:tcBorders>
              <w:left w:val="single" w:sz="6" w:space="0" w:color="000000"/>
            </w:tcBorders>
            <w:shd w:val="clear" w:color="auto" w:fill="auto"/>
            <w:vAlign w:val="bottom"/>
          </w:tcPr>
          <w:p w:rsidR="00D87954" w:rsidRPr="00DC345D" w:rsidRDefault="00D87954" w:rsidP="003E4937">
            <w:pPr>
              <w:spacing w:before="40" w:line="150" w:lineRule="exact"/>
            </w:pPr>
            <w:r w:rsidRPr="00DC345D">
              <w:rPr>
                <w:rFonts w:ascii="Arial" w:hAnsi="Arial" w:cs="Arial"/>
                <w:i/>
                <w:spacing w:val="-2"/>
                <w:sz w:val="14"/>
                <w:szCs w:val="14"/>
                <w:lang w:val="en-US"/>
              </w:rPr>
              <w:t>Passenger cars</w:t>
            </w:r>
            <w:r w:rsidRPr="00DC345D">
              <w:rPr>
                <w:rFonts w:ascii="Arial" w:hAnsi="Arial" w:cs="Arial"/>
                <w:i/>
                <w:spacing w:val="-2"/>
                <w:sz w:val="14"/>
                <w:szCs w:val="14"/>
              </w:rPr>
              <w:t xml:space="preserve">, </w:t>
            </w:r>
            <w:r w:rsidRPr="00DC345D">
              <w:rPr>
                <w:rFonts w:ascii="Arial" w:hAnsi="Arial" w:cs="Arial"/>
                <w:i/>
                <w:sz w:val="14"/>
                <w:szCs w:val="14"/>
                <w:lang w:val="en-US"/>
              </w:rPr>
              <w:t>per unit</w:t>
            </w:r>
          </w:p>
        </w:tc>
      </w:tr>
      <w:tr w:rsidR="00D87954" w:rsidRPr="00DC345D" w:rsidTr="00D90F0E">
        <w:trPr>
          <w:cantSplit/>
        </w:trPr>
        <w:tc>
          <w:tcPr>
            <w:tcW w:w="3215" w:type="dxa"/>
            <w:tcBorders>
              <w:bottom w:val="single" w:sz="6" w:space="0" w:color="000000"/>
            </w:tcBorders>
            <w:shd w:val="clear" w:color="auto" w:fill="auto"/>
            <w:vAlign w:val="bottom"/>
          </w:tcPr>
          <w:p w:rsidR="00D87954" w:rsidRPr="00DC345D" w:rsidRDefault="00D87954">
            <w:pPr>
              <w:spacing w:before="40" w:line="150" w:lineRule="exact"/>
              <w:ind w:right="57"/>
            </w:pPr>
            <w:r w:rsidRPr="00DC345D">
              <w:rPr>
                <w:rFonts w:ascii="Arial" w:hAnsi="Arial" w:cs="Arial"/>
                <w:spacing w:val="-2"/>
                <w:sz w:val="14"/>
                <w:szCs w:val="14"/>
              </w:rPr>
              <w:t>Автомобили грузовые, за шт.</w:t>
            </w:r>
          </w:p>
        </w:tc>
        <w:tc>
          <w:tcPr>
            <w:tcW w:w="699" w:type="dxa"/>
            <w:tcBorders>
              <w:left w:val="single" w:sz="6" w:space="0" w:color="000000"/>
              <w:bottom w:val="single" w:sz="6" w:space="0" w:color="000000"/>
            </w:tcBorders>
            <w:shd w:val="clear" w:color="auto" w:fill="auto"/>
            <w:vAlign w:val="bottom"/>
          </w:tcPr>
          <w:p w:rsidR="00D87954" w:rsidRPr="00F60A78" w:rsidRDefault="00D87954" w:rsidP="00D90F0E">
            <w:pPr>
              <w:spacing w:before="40" w:line="150" w:lineRule="exact"/>
              <w:ind w:right="170"/>
              <w:jc w:val="right"/>
              <w:rPr>
                <w:sz w:val="14"/>
                <w:szCs w:val="14"/>
              </w:rPr>
            </w:pPr>
            <w:r w:rsidRPr="00F60A78">
              <w:rPr>
                <w:rFonts w:ascii="Arial" w:hAnsi="Arial" w:cs="Arial"/>
                <w:sz w:val="14"/>
                <w:szCs w:val="14"/>
              </w:rPr>
              <w:t>11</w:t>
            </w:r>
            <w:r>
              <w:rPr>
                <w:rFonts w:ascii="Arial" w:hAnsi="Arial" w:cs="Arial"/>
                <w:sz w:val="14"/>
                <w:szCs w:val="14"/>
                <w:lang w:val="en-US"/>
              </w:rPr>
              <w:t> </w:t>
            </w:r>
            <w:r w:rsidRPr="00F60A78">
              <w:rPr>
                <w:rFonts w:ascii="Arial" w:hAnsi="Arial" w:cs="Arial"/>
                <w:sz w:val="14"/>
                <w:szCs w:val="14"/>
              </w:rPr>
              <w:t>715</w:t>
            </w:r>
          </w:p>
        </w:tc>
        <w:tc>
          <w:tcPr>
            <w:tcW w:w="699" w:type="dxa"/>
            <w:tcBorders>
              <w:left w:val="single" w:sz="6" w:space="0" w:color="000000"/>
              <w:bottom w:val="single" w:sz="6" w:space="0" w:color="000000"/>
            </w:tcBorders>
            <w:shd w:val="clear" w:color="auto" w:fill="auto"/>
            <w:vAlign w:val="bottom"/>
          </w:tcPr>
          <w:p w:rsidR="00D87954" w:rsidRPr="00F60A78" w:rsidRDefault="00D87954" w:rsidP="00D90F0E">
            <w:pPr>
              <w:spacing w:before="40" w:line="150" w:lineRule="exact"/>
              <w:ind w:right="170"/>
              <w:jc w:val="right"/>
              <w:rPr>
                <w:sz w:val="14"/>
                <w:szCs w:val="14"/>
              </w:rPr>
            </w:pPr>
            <w:r w:rsidRPr="00F60A78">
              <w:rPr>
                <w:rFonts w:ascii="Arial" w:hAnsi="Arial" w:cs="Arial"/>
                <w:sz w:val="14"/>
                <w:szCs w:val="14"/>
              </w:rPr>
              <w:t>22</w:t>
            </w:r>
            <w:r>
              <w:rPr>
                <w:rFonts w:ascii="Arial" w:hAnsi="Arial" w:cs="Arial"/>
                <w:sz w:val="14"/>
                <w:szCs w:val="14"/>
                <w:lang w:val="en-US"/>
              </w:rPr>
              <w:t> </w:t>
            </w:r>
            <w:r w:rsidRPr="00F60A78">
              <w:rPr>
                <w:rFonts w:ascii="Arial" w:hAnsi="Arial" w:cs="Arial"/>
                <w:sz w:val="14"/>
                <w:szCs w:val="14"/>
              </w:rPr>
              <w:t>430</w:t>
            </w:r>
          </w:p>
        </w:tc>
        <w:tc>
          <w:tcPr>
            <w:tcW w:w="699" w:type="dxa"/>
            <w:tcBorders>
              <w:left w:val="single" w:sz="6" w:space="0" w:color="000000"/>
              <w:bottom w:val="single" w:sz="6" w:space="0" w:color="000000"/>
              <w:right w:val="single" w:sz="6" w:space="0" w:color="000000"/>
            </w:tcBorders>
            <w:vAlign w:val="bottom"/>
          </w:tcPr>
          <w:p w:rsidR="00D87954" w:rsidRPr="004D5458" w:rsidRDefault="00D87954" w:rsidP="001E61B2">
            <w:pPr>
              <w:spacing w:before="40" w:line="150" w:lineRule="exact"/>
              <w:ind w:right="170"/>
              <w:jc w:val="right"/>
              <w:rPr>
                <w:rFonts w:ascii="Arial" w:hAnsi="Arial" w:cs="Arial"/>
                <w:sz w:val="14"/>
                <w:szCs w:val="14"/>
              </w:rPr>
            </w:pPr>
            <w:r w:rsidRPr="004D5458">
              <w:rPr>
                <w:rFonts w:ascii="Arial" w:hAnsi="Arial" w:cs="Arial"/>
                <w:sz w:val="14"/>
                <w:szCs w:val="14"/>
              </w:rPr>
              <w:t>27</w:t>
            </w:r>
            <w:r w:rsidRPr="004D5458">
              <w:rPr>
                <w:rFonts w:ascii="Arial" w:hAnsi="Arial" w:cs="Arial"/>
                <w:sz w:val="14"/>
                <w:szCs w:val="14"/>
                <w:lang w:val="en-US"/>
              </w:rPr>
              <w:t> </w:t>
            </w:r>
            <w:r w:rsidRPr="004D5458">
              <w:rPr>
                <w:rFonts w:ascii="Arial" w:hAnsi="Arial" w:cs="Arial"/>
                <w:sz w:val="14"/>
                <w:szCs w:val="14"/>
              </w:rPr>
              <w:t>238</w:t>
            </w:r>
          </w:p>
        </w:tc>
        <w:tc>
          <w:tcPr>
            <w:tcW w:w="699" w:type="dxa"/>
            <w:tcBorders>
              <w:left w:val="single" w:sz="6" w:space="0" w:color="000000"/>
              <w:bottom w:val="single" w:sz="6"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25 755</w:t>
            </w:r>
          </w:p>
        </w:tc>
        <w:tc>
          <w:tcPr>
            <w:tcW w:w="699" w:type="dxa"/>
            <w:tcBorders>
              <w:left w:val="single" w:sz="6" w:space="0" w:color="000000"/>
              <w:bottom w:val="single" w:sz="6"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26 504</w:t>
            </w:r>
          </w:p>
        </w:tc>
        <w:tc>
          <w:tcPr>
            <w:tcW w:w="3212" w:type="dxa"/>
            <w:tcBorders>
              <w:left w:val="single" w:sz="6" w:space="0" w:color="000000"/>
              <w:bottom w:val="single" w:sz="6" w:space="0" w:color="000000"/>
            </w:tcBorders>
            <w:shd w:val="clear" w:color="auto" w:fill="auto"/>
            <w:vAlign w:val="bottom"/>
          </w:tcPr>
          <w:p w:rsidR="00D87954" w:rsidRPr="00DC345D" w:rsidRDefault="00D87954" w:rsidP="003E4937">
            <w:pPr>
              <w:spacing w:before="40" w:line="150" w:lineRule="exact"/>
            </w:pPr>
            <w:r w:rsidRPr="00DC345D">
              <w:rPr>
                <w:rFonts w:ascii="Arial" w:hAnsi="Arial" w:cs="Arial"/>
                <w:i/>
                <w:sz w:val="14"/>
                <w:szCs w:val="14"/>
                <w:lang w:val="en-US"/>
              </w:rPr>
              <w:t>Goods vehicles</w:t>
            </w:r>
            <w:r w:rsidRPr="00DC345D">
              <w:rPr>
                <w:rFonts w:ascii="Arial" w:hAnsi="Arial" w:cs="Arial"/>
                <w:i/>
                <w:spacing w:val="-2"/>
                <w:sz w:val="14"/>
                <w:szCs w:val="14"/>
              </w:rPr>
              <w:t>,</w:t>
            </w:r>
            <w:r w:rsidRPr="00DC345D">
              <w:rPr>
                <w:rFonts w:ascii="Arial" w:hAnsi="Arial" w:cs="Arial"/>
                <w:i/>
                <w:sz w:val="14"/>
                <w:szCs w:val="14"/>
              </w:rPr>
              <w:t xml:space="preserve"> </w:t>
            </w:r>
            <w:r w:rsidRPr="00DC345D">
              <w:rPr>
                <w:rFonts w:ascii="Arial" w:hAnsi="Arial" w:cs="Arial"/>
                <w:i/>
                <w:sz w:val="14"/>
                <w:szCs w:val="14"/>
                <w:lang w:val="en-US"/>
              </w:rPr>
              <w:t>per unit</w:t>
            </w:r>
          </w:p>
        </w:tc>
      </w:tr>
    </w:tbl>
    <w:p w:rsidR="000C2601" w:rsidRPr="00DC345D" w:rsidRDefault="004B7AFB">
      <w:pPr>
        <w:spacing w:before="240" w:after="60"/>
      </w:pPr>
      <w:r>
        <w:rPr>
          <w:rFonts w:ascii="Arial" w:hAnsi="Arial" w:cs="Arial"/>
          <w:b/>
          <w:sz w:val="16"/>
        </w:rPr>
        <w:t>25.</w:t>
      </w:r>
      <w:r w:rsidR="000C2601" w:rsidRPr="00DC345D">
        <w:rPr>
          <w:rFonts w:ascii="Arial" w:hAnsi="Arial" w:cs="Arial"/>
          <w:b/>
          <w:sz w:val="16"/>
        </w:rPr>
        <w:t>35. СРЕДНИЕ ФАКТИЧЕСКИЕ ЭКСПОРТНЫЕ ЦЕНЫ НА ОСНОВНЫЕ ТОВАРЫ В ТОРГОВЛЕ СО СТРАНАМИ СНГ</w:t>
      </w:r>
    </w:p>
    <w:p w:rsidR="000C2601" w:rsidRPr="00DC345D" w:rsidRDefault="003E4937">
      <w:pPr>
        <w:spacing w:after="60"/>
        <w:ind w:left="510"/>
        <w:rPr>
          <w:lang w:val="en-US"/>
        </w:rPr>
      </w:pPr>
      <w:r w:rsidRPr="00DC345D">
        <w:rPr>
          <w:rFonts w:ascii="Arial" w:hAnsi="Arial" w:cs="Arial"/>
          <w:b/>
          <w:i/>
          <w:sz w:val="16"/>
          <w:lang w:val="en-US"/>
        </w:rPr>
        <w:t>AVERAGE CURRENT EXPORT PRICES FOR MAIN COMMODITIES IN TRADE WITH THE CIS COUNTRIES</w:t>
      </w:r>
      <w:r w:rsidR="000C2601" w:rsidRPr="00DC345D">
        <w:rPr>
          <w:rFonts w:ascii="Arial" w:hAnsi="Arial" w:cs="Arial"/>
          <w:b/>
          <w:i/>
          <w:sz w:val="16"/>
          <w:lang w:val="en-US"/>
        </w:rPr>
        <w:t xml:space="preserve"> </w:t>
      </w:r>
    </w:p>
    <w:p w:rsidR="000C2601" w:rsidRPr="00DC345D" w:rsidRDefault="000C2601">
      <w:pPr>
        <w:spacing w:after="60"/>
        <w:jc w:val="right"/>
        <w:rPr>
          <w:rFonts w:ascii="Arial" w:hAnsi="Arial" w:cs="Arial"/>
          <w:sz w:val="14"/>
          <w:szCs w:val="14"/>
        </w:rPr>
      </w:pPr>
      <w:r w:rsidRPr="00DC345D">
        <w:rPr>
          <w:rFonts w:ascii="Arial" w:hAnsi="Arial" w:cs="Arial"/>
          <w:sz w:val="14"/>
          <w:szCs w:val="14"/>
        </w:rPr>
        <w:t xml:space="preserve">(долларов США  за тонну / </w:t>
      </w:r>
      <w:r w:rsidRPr="00DC345D">
        <w:rPr>
          <w:rFonts w:ascii="Arial" w:hAnsi="Arial" w:cs="Arial"/>
          <w:i/>
          <w:sz w:val="14"/>
          <w:szCs w:val="14"/>
          <w:lang w:val="en-US"/>
        </w:rPr>
        <w:t>US dollars</w:t>
      </w:r>
      <w:r w:rsidRPr="00DC345D">
        <w:rPr>
          <w:rFonts w:ascii="Arial" w:hAnsi="Arial" w:cs="Arial"/>
          <w:i/>
          <w:sz w:val="14"/>
          <w:szCs w:val="14"/>
        </w:rPr>
        <w:t xml:space="preserve"> </w:t>
      </w:r>
      <w:r w:rsidRPr="00DC345D">
        <w:rPr>
          <w:rFonts w:ascii="Arial" w:hAnsi="Arial" w:cs="Arial"/>
          <w:i/>
          <w:sz w:val="14"/>
          <w:szCs w:val="14"/>
          <w:lang w:val="en-US"/>
        </w:rPr>
        <w:t>per</w:t>
      </w:r>
      <w:r w:rsidRPr="00DC345D">
        <w:rPr>
          <w:rFonts w:ascii="Arial" w:hAnsi="Arial" w:cs="Arial"/>
          <w:i/>
          <w:sz w:val="14"/>
          <w:szCs w:val="14"/>
        </w:rPr>
        <w:t xml:space="preserve"> </w:t>
      </w:r>
      <w:r w:rsidRPr="00DC345D">
        <w:rPr>
          <w:rFonts w:ascii="Arial" w:hAnsi="Arial" w:cs="Arial"/>
          <w:i/>
          <w:sz w:val="14"/>
          <w:szCs w:val="14"/>
          <w:lang w:val="en-US"/>
        </w:rPr>
        <w:t>tonne</w:t>
      </w:r>
      <w:r w:rsidRPr="00DC345D">
        <w:rPr>
          <w:rFonts w:ascii="Arial" w:hAnsi="Arial" w:cs="Arial"/>
          <w:sz w:val="14"/>
          <w:szCs w:val="14"/>
        </w:rPr>
        <w:t>)</w:t>
      </w:r>
    </w:p>
    <w:tbl>
      <w:tblPr>
        <w:tblW w:w="9922" w:type="dxa"/>
        <w:tblInd w:w="57" w:type="dxa"/>
        <w:tblLayout w:type="fixed"/>
        <w:tblCellMar>
          <w:left w:w="57" w:type="dxa"/>
          <w:right w:w="0" w:type="dxa"/>
        </w:tblCellMar>
        <w:tblLook w:val="0000" w:firstRow="0" w:lastRow="0" w:firstColumn="0" w:lastColumn="0" w:noHBand="0" w:noVBand="0"/>
      </w:tblPr>
      <w:tblGrid>
        <w:gridCol w:w="3221"/>
        <w:gridCol w:w="672"/>
        <w:gridCol w:w="700"/>
        <w:gridCol w:w="700"/>
        <w:gridCol w:w="700"/>
        <w:gridCol w:w="700"/>
        <w:gridCol w:w="3229"/>
      </w:tblGrid>
      <w:tr w:rsidR="001E61B2" w:rsidRPr="00DC345D" w:rsidTr="00F60A78">
        <w:trPr>
          <w:cantSplit/>
        </w:trPr>
        <w:tc>
          <w:tcPr>
            <w:tcW w:w="3221" w:type="dxa"/>
            <w:tcBorders>
              <w:top w:val="single" w:sz="6" w:space="0" w:color="000000"/>
              <w:bottom w:val="single" w:sz="6" w:space="0" w:color="000000"/>
            </w:tcBorders>
            <w:shd w:val="clear" w:color="auto" w:fill="auto"/>
          </w:tcPr>
          <w:p w:rsidR="001E61B2" w:rsidRPr="00DC345D" w:rsidRDefault="001E61B2">
            <w:pPr>
              <w:snapToGrid w:val="0"/>
              <w:spacing w:before="60" w:after="60"/>
              <w:jc w:val="center"/>
              <w:rPr>
                <w:rFonts w:ascii="Arial" w:hAnsi="Arial" w:cs="Arial"/>
                <w:sz w:val="14"/>
              </w:rPr>
            </w:pPr>
          </w:p>
        </w:tc>
        <w:tc>
          <w:tcPr>
            <w:tcW w:w="672" w:type="dxa"/>
            <w:tcBorders>
              <w:top w:val="single" w:sz="6" w:space="0" w:color="000000"/>
              <w:left w:val="single" w:sz="6" w:space="0" w:color="000000"/>
              <w:bottom w:val="single" w:sz="6" w:space="0" w:color="000000"/>
            </w:tcBorders>
            <w:shd w:val="clear" w:color="auto" w:fill="auto"/>
          </w:tcPr>
          <w:p w:rsidR="001E61B2" w:rsidRPr="00F60A78" w:rsidRDefault="001E61B2" w:rsidP="00F60A78">
            <w:pPr>
              <w:spacing w:before="60" w:after="60"/>
              <w:jc w:val="center"/>
              <w:rPr>
                <w:sz w:val="14"/>
                <w:szCs w:val="14"/>
              </w:rPr>
            </w:pPr>
            <w:r w:rsidRPr="00F60A78">
              <w:rPr>
                <w:rFonts w:ascii="Arial" w:hAnsi="Arial" w:cs="Arial"/>
                <w:sz w:val="14"/>
                <w:szCs w:val="14"/>
              </w:rPr>
              <w:t>2000</w:t>
            </w:r>
          </w:p>
        </w:tc>
        <w:tc>
          <w:tcPr>
            <w:tcW w:w="700" w:type="dxa"/>
            <w:tcBorders>
              <w:top w:val="single" w:sz="6" w:space="0" w:color="000000"/>
              <w:left w:val="single" w:sz="6" w:space="0" w:color="000000"/>
              <w:bottom w:val="single" w:sz="6" w:space="0" w:color="000000"/>
            </w:tcBorders>
            <w:shd w:val="clear" w:color="auto" w:fill="auto"/>
          </w:tcPr>
          <w:p w:rsidR="001E61B2" w:rsidRPr="00F60A78" w:rsidRDefault="001E61B2" w:rsidP="00F60A78">
            <w:pPr>
              <w:pStyle w:val="01-golovka"/>
              <w:widowControl/>
              <w:spacing w:before="60" w:after="60"/>
              <w:rPr>
                <w:szCs w:val="14"/>
              </w:rPr>
            </w:pPr>
            <w:r w:rsidRPr="00F60A78">
              <w:rPr>
                <w:rFonts w:ascii="Arial" w:hAnsi="Arial" w:cs="Arial"/>
                <w:szCs w:val="14"/>
              </w:rPr>
              <w:t>2010</w:t>
            </w:r>
          </w:p>
        </w:tc>
        <w:tc>
          <w:tcPr>
            <w:tcW w:w="700" w:type="dxa"/>
            <w:tcBorders>
              <w:top w:val="single" w:sz="6" w:space="0" w:color="000000"/>
              <w:left w:val="single" w:sz="6" w:space="0" w:color="000000"/>
              <w:bottom w:val="single" w:sz="6" w:space="0" w:color="000000"/>
              <w:right w:val="single" w:sz="6" w:space="0" w:color="000000"/>
            </w:tcBorders>
          </w:tcPr>
          <w:p w:rsidR="001E61B2" w:rsidRPr="00F60A78" w:rsidRDefault="001E61B2" w:rsidP="001E61B2">
            <w:pPr>
              <w:spacing w:before="60" w:after="60"/>
              <w:jc w:val="center"/>
              <w:rPr>
                <w:rFonts w:ascii="Arial" w:hAnsi="Arial" w:cs="Arial"/>
                <w:sz w:val="14"/>
                <w:szCs w:val="14"/>
              </w:rPr>
            </w:pPr>
            <w:r w:rsidRPr="00F60A78">
              <w:rPr>
                <w:rFonts w:ascii="Arial" w:hAnsi="Arial" w:cs="Arial"/>
                <w:sz w:val="14"/>
                <w:szCs w:val="14"/>
              </w:rPr>
              <w:t>2019</w:t>
            </w:r>
          </w:p>
        </w:tc>
        <w:tc>
          <w:tcPr>
            <w:tcW w:w="700" w:type="dxa"/>
            <w:tcBorders>
              <w:top w:val="single" w:sz="6" w:space="0" w:color="000000"/>
              <w:left w:val="single" w:sz="6" w:space="0" w:color="000000"/>
              <w:bottom w:val="single" w:sz="6" w:space="0" w:color="000000"/>
            </w:tcBorders>
          </w:tcPr>
          <w:p w:rsidR="001E61B2" w:rsidRPr="00F60A78" w:rsidRDefault="001E61B2" w:rsidP="001E61B2">
            <w:pPr>
              <w:pStyle w:val="01-golovka"/>
              <w:widowControl/>
              <w:spacing w:before="60" w:after="60"/>
              <w:rPr>
                <w:rFonts w:ascii="Arial" w:hAnsi="Arial" w:cs="Arial"/>
                <w:szCs w:val="14"/>
              </w:rPr>
            </w:pPr>
            <w:r w:rsidRPr="00F60A78">
              <w:rPr>
                <w:rFonts w:ascii="Arial" w:hAnsi="Arial" w:cs="Arial"/>
                <w:szCs w:val="14"/>
              </w:rPr>
              <w:t>2020</w:t>
            </w:r>
          </w:p>
        </w:tc>
        <w:tc>
          <w:tcPr>
            <w:tcW w:w="700" w:type="dxa"/>
            <w:tcBorders>
              <w:top w:val="single" w:sz="6" w:space="0" w:color="000000"/>
              <w:left w:val="single" w:sz="6" w:space="0" w:color="000000"/>
              <w:bottom w:val="single" w:sz="6" w:space="0" w:color="000000"/>
            </w:tcBorders>
            <w:shd w:val="clear" w:color="auto" w:fill="auto"/>
          </w:tcPr>
          <w:p w:rsidR="001E61B2" w:rsidRPr="00F60A78" w:rsidRDefault="001E61B2" w:rsidP="00F60A78">
            <w:pPr>
              <w:pStyle w:val="01-golovka"/>
              <w:widowControl/>
              <w:spacing w:before="60" w:after="60"/>
              <w:rPr>
                <w:rFonts w:ascii="Arial" w:hAnsi="Arial" w:cs="Arial"/>
                <w:szCs w:val="14"/>
              </w:rPr>
            </w:pPr>
            <w:r>
              <w:rPr>
                <w:rFonts w:ascii="Arial" w:hAnsi="Arial" w:cs="Arial"/>
                <w:szCs w:val="14"/>
              </w:rPr>
              <w:t>2021</w:t>
            </w:r>
          </w:p>
        </w:tc>
        <w:tc>
          <w:tcPr>
            <w:tcW w:w="3229" w:type="dxa"/>
            <w:tcBorders>
              <w:top w:val="single" w:sz="6" w:space="0" w:color="000000"/>
              <w:left w:val="single" w:sz="6" w:space="0" w:color="000000"/>
              <w:bottom w:val="single" w:sz="6" w:space="0" w:color="000000"/>
            </w:tcBorders>
            <w:shd w:val="clear" w:color="auto" w:fill="auto"/>
          </w:tcPr>
          <w:p w:rsidR="001E61B2" w:rsidRPr="00DC345D" w:rsidRDefault="001E61B2">
            <w:pPr>
              <w:snapToGrid w:val="0"/>
              <w:spacing w:before="60" w:after="60"/>
              <w:jc w:val="center"/>
              <w:rPr>
                <w:rFonts w:ascii="Arial" w:hAnsi="Arial" w:cs="Arial"/>
                <w:i/>
                <w:sz w:val="14"/>
                <w:lang w:val="en-US"/>
              </w:rPr>
            </w:pPr>
          </w:p>
        </w:tc>
      </w:tr>
      <w:tr w:rsidR="00D87954" w:rsidRPr="00542FEB" w:rsidTr="00D90F0E">
        <w:trPr>
          <w:cantSplit/>
          <w:trHeight w:val="238"/>
        </w:trPr>
        <w:tc>
          <w:tcPr>
            <w:tcW w:w="3221" w:type="dxa"/>
            <w:shd w:val="clear" w:color="auto" w:fill="auto"/>
            <w:vAlign w:val="bottom"/>
          </w:tcPr>
          <w:p w:rsidR="00D87954" w:rsidRPr="00DC345D" w:rsidRDefault="00D87954">
            <w:pPr>
              <w:spacing w:before="40" w:line="150" w:lineRule="exact"/>
              <w:ind w:right="57"/>
            </w:pPr>
            <w:r w:rsidRPr="00DC345D">
              <w:rPr>
                <w:rFonts w:ascii="Arial" w:hAnsi="Arial" w:cs="Arial"/>
                <w:sz w:val="14"/>
                <w:szCs w:val="14"/>
              </w:rPr>
              <w:t>Мясо свежее и мороженое (без мяса птицы)</w:t>
            </w:r>
          </w:p>
        </w:tc>
        <w:tc>
          <w:tcPr>
            <w:tcW w:w="672" w:type="dxa"/>
            <w:tcBorders>
              <w:left w:val="single" w:sz="6" w:space="0" w:color="000000"/>
            </w:tcBorders>
            <w:shd w:val="clear" w:color="auto" w:fill="auto"/>
            <w:vAlign w:val="bottom"/>
          </w:tcPr>
          <w:p w:rsidR="00D87954" w:rsidRPr="00D90F0E" w:rsidRDefault="00D87954" w:rsidP="00D90F0E">
            <w:pPr>
              <w:spacing w:before="40" w:line="150" w:lineRule="exact"/>
              <w:ind w:right="170"/>
              <w:jc w:val="right"/>
              <w:rPr>
                <w:rFonts w:ascii="Arial" w:hAnsi="Arial" w:cs="Arial"/>
                <w:sz w:val="14"/>
                <w:szCs w:val="14"/>
              </w:rPr>
            </w:pPr>
            <w:r w:rsidRPr="00D90F0E">
              <w:rPr>
                <w:rFonts w:ascii="Arial" w:hAnsi="Arial" w:cs="Arial"/>
                <w:sz w:val="14"/>
                <w:szCs w:val="14"/>
              </w:rPr>
              <w:t>1</w:t>
            </w:r>
            <w:r w:rsidRPr="00D90F0E">
              <w:rPr>
                <w:rFonts w:ascii="Arial" w:hAnsi="Arial" w:cs="Arial"/>
                <w:sz w:val="14"/>
                <w:szCs w:val="14"/>
                <w:lang w:val="en-US"/>
              </w:rPr>
              <w:t> </w:t>
            </w:r>
            <w:r w:rsidRPr="00D90F0E">
              <w:rPr>
                <w:rFonts w:ascii="Arial" w:hAnsi="Arial" w:cs="Arial"/>
                <w:sz w:val="14"/>
                <w:szCs w:val="14"/>
              </w:rPr>
              <w:t>098</w:t>
            </w:r>
          </w:p>
        </w:tc>
        <w:tc>
          <w:tcPr>
            <w:tcW w:w="700" w:type="dxa"/>
            <w:tcBorders>
              <w:left w:val="single" w:sz="6" w:space="0" w:color="000000"/>
            </w:tcBorders>
            <w:shd w:val="clear" w:color="auto" w:fill="auto"/>
            <w:vAlign w:val="bottom"/>
          </w:tcPr>
          <w:p w:rsidR="00D87954" w:rsidRPr="00D90F0E" w:rsidRDefault="00D87954" w:rsidP="00D90F0E">
            <w:pPr>
              <w:spacing w:before="40" w:line="150" w:lineRule="exact"/>
              <w:ind w:right="170"/>
              <w:jc w:val="right"/>
              <w:rPr>
                <w:rFonts w:ascii="Arial" w:hAnsi="Arial" w:cs="Arial"/>
                <w:sz w:val="14"/>
                <w:szCs w:val="14"/>
              </w:rPr>
            </w:pPr>
            <w:r w:rsidRPr="00D90F0E">
              <w:rPr>
                <w:rFonts w:ascii="Arial" w:hAnsi="Arial" w:cs="Arial"/>
                <w:sz w:val="14"/>
                <w:szCs w:val="14"/>
              </w:rPr>
              <w:t>3</w:t>
            </w:r>
            <w:r>
              <w:rPr>
                <w:rFonts w:ascii="Arial" w:hAnsi="Arial" w:cs="Arial"/>
                <w:sz w:val="14"/>
                <w:szCs w:val="14"/>
                <w:lang w:val="en-US"/>
              </w:rPr>
              <w:t> </w:t>
            </w:r>
            <w:r w:rsidRPr="00D90F0E">
              <w:rPr>
                <w:rFonts w:ascii="Arial" w:hAnsi="Arial" w:cs="Arial"/>
                <w:sz w:val="14"/>
                <w:szCs w:val="14"/>
              </w:rPr>
              <w:t>796</w:t>
            </w:r>
          </w:p>
        </w:tc>
        <w:tc>
          <w:tcPr>
            <w:tcW w:w="700" w:type="dxa"/>
            <w:tcBorders>
              <w:left w:val="single" w:sz="6" w:space="0" w:color="000000"/>
              <w:right w:val="single" w:sz="6" w:space="0" w:color="000000"/>
            </w:tcBorders>
            <w:vAlign w:val="bottom"/>
          </w:tcPr>
          <w:p w:rsidR="00D87954" w:rsidRPr="00D87954" w:rsidRDefault="00D87954" w:rsidP="001E61B2">
            <w:pPr>
              <w:spacing w:before="40" w:line="150" w:lineRule="exact"/>
              <w:ind w:right="170"/>
              <w:jc w:val="right"/>
              <w:rPr>
                <w:rFonts w:ascii="Arial" w:hAnsi="Arial" w:cs="Arial"/>
                <w:sz w:val="14"/>
                <w:szCs w:val="14"/>
              </w:rPr>
            </w:pPr>
            <w:r w:rsidRPr="00D87954">
              <w:rPr>
                <w:rFonts w:ascii="Arial" w:hAnsi="Arial" w:cs="Arial"/>
                <w:sz w:val="14"/>
                <w:szCs w:val="14"/>
              </w:rPr>
              <w:t>2</w:t>
            </w:r>
            <w:r w:rsidRPr="00D87954">
              <w:rPr>
                <w:rFonts w:ascii="Arial" w:hAnsi="Arial" w:cs="Arial"/>
                <w:sz w:val="14"/>
                <w:szCs w:val="14"/>
                <w:lang w:val="en-US"/>
              </w:rPr>
              <w:t> </w:t>
            </w:r>
            <w:r w:rsidRPr="00D87954">
              <w:rPr>
                <w:rFonts w:ascii="Arial" w:hAnsi="Arial" w:cs="Arial"/>
                <w:sz w:val="14"/>
                <w:szCs w:val="14"/>
              </w:rPr>
              <w:t>324</w:t>
            </w:r>
          </w:p>
        </w:tc>
        <w:tc>
          <w:tcPr>
            <w:tcW w:w="700" w:type="dxa"/>
            <w:tcBorders>
              <w:left w:val="single" w:sz="6"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2 111</w:t>
            </w:r>
          </w:p>
        </w:tc>
        <w:tc>
          <w:tcPr>
            <w:tcW w:w="700" w:type="dxa"/>
            <w:tcBorders>
              <w:left w:val="single" w:sz="6"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2 627</w:t>
            </w:r>
          </w:p>
        </w:tc>
        <w:tc>
          <w:tcPr>
            <w:tcW w:w="3229" w:type="dxa"/>
            <w:tcBorders>
              <w:left w:val="single" w:sz="6" w:space="0" w:color="000000"/>
            </w:tcBorders>
            <w:shd w:val="clear" w:color="auto" w:fill="auto"/>
            <w:vAlign w:val="bottom"/>
          </w:tcPr>
          <w:p w:rsidR="00D87954" w:rsidRPr="00DC345D" w:rsidRDefault="00D87954" w:rsidP="003E4937">
            <w:pPr>
              <w:spacing w:before="40" w:line="150" w:lineRule="exact"/>
              <w:rPr>
                <w:rFonts w:ascii="Arial" w:hAnsi="Arial" w:cs="Arial"/>
                <w:i/>
                <w:sz w:val="14"/>
                <w:szCs w:val="14"/>
                <w:lang w:val="en-US"/>
              </w:rPr>
            </w:pPr>
            <w:r w:rsidRPr="00DC345D">
              <w:rPr>
                <w:rStyle w:val="hps"/>
                <w:rFonts w:ascii="Arial" w:hAnsi="Arial" w:cs="Arial"/>
                <w:i/>
                <w:sz w:val="14"/>
                <w:szCs w:val="14"/>
                <w:lang w:val="en"/>
              </w:rPr>
              <w:t>Fresh and frozen meat</w:t>
            </w:r>
            <w:r w:rsidRPr="00DC345D">
              <w:rPr>
                <w:rStyle w:val="shorttext"/>
                <w:rFonts w:ascii="Arial" w:hAnsi="Arial" w:cs="Arial"/>
                <w:i/>
                <w:sz w:val="14"/>
                <w:szCs w:val="14"/>
                <w:lang w:val="en"/>
              </w:rPr>
              <w:t xml:space="preserve"> </w:t>
            </w:r>
            <w:r w:rsidRPr="00DC345D">
              <w:rPr>
                <w:rStyle w:val="hpsatn"/>
                <w:rFonts w:ascii="Arial" w:hAnsi="Arial" w:cs="Arial"/>
                <w:i/>
                <w:sz w:val="14"/>
                <w:szCs w:val="14"/>
                <w:lang w:val="en"/>
              </w:rPr>
              <w:t>(</w:t>
            </w:r>
            <w:r w:rsidRPr="00DC345D">
              <w:rPr>
                <w:rStyle w:val="shorttext"/>
                <w:rFonts w:ascii="Arial" w:hAnsi="Arial" w:cs="Arial"/>
                <w:i/>
                <w:sz w:val="14"/>
                <w:szCs w:val="14"/>
                <w:lang w:val="en"/>
              </w:rPr>
              <w:t>excluding poultry</w:t>
            </w:r>
            <w:r w:rsidRPr="00DC345D">
              <w:rPr>
                <w:rFonts w:ascii="Arial" w:hAnsi="Arial" w:cs="Arial"/>
                <w:i/>
                <w:sz w:val="14"/>
                <w:szCs w:val="14"/>
                <w:lang w:val="en-US"/>
              </w:rPr>
              <w:t>)</w:t>
            </w:r>
          </w:p>
        </w:tc>
      </w:tr>
      <w:tr w:rsidR="00D87954" w:rsidRPr="00DC345D" w:rsidTr="00D90F0E">
        <w:trPr>
          <w:cantSplit/>
        </w:trPr>
        <w:tc>
          <w:tcPr>
            <w:tcW w:w="3221" w:type="dxa"/>
            <w:shd w:val="clear" w:color="auto" w:fill="auto"/>
            <w:vAlign w:val="bottom"/>
          </w:tcPr>
          <w:p w:rsidR="00D87954" w:rsidRPr="00DC345D" w:rsidRDefault="00D87954">
            <w:pPr>
              <w:spacing w:before="40" w:line="150" w:lineRule="exact"/>
              <w:ind w:right="57"/>
            </w:pPr>
            <w:r w:rsidRPr="00DC345D">
              <w:rPr>
                <w:rFonts w:ascii="Arial" w:hAnsi="Arial" w:cs="Arial"/>
                <w:sz w:val="14"/>
                <w:szCs w:val="14"/>
              </w:rPr>
              <w:t>Мясо птицы свежее и мороженое</w:t>
            </w:r>
          </w:p>
        </w:tc>
        <w:tc>
          <w:tcPr>
            <w:tcW w:w="672" w:type="dxa"/>
            <w:tcBorders>
              <w:left w:val="single" w:sz="6" w:space="0" w:color="000000"/>
            </w:tcBorders>
            <w:shd w:val="clear" w:color="auto" w:fill="auto"/>
            <w:vAlign w:val="bottom"/>
          </w:tcPr>
          <w:p w:rsidR="00D87954" w:rsidRPr="00D90F0E" w:rsidRDefault="00D87954" w:rsidP="00D90F0E">
            <w:pPr>
              <w:spacing w:before="40" w:line="150" w:lineRule="exact"/>
              <w:ind w:right="170"/>
              <w:jc w:val="right"/>
              <w:rPr>
                <w:rFonts w:ascii="Arial" w:hAnsi="Arial" w:cs="Arial"/>
                <w:sz w:val="14"/>
                <w:szCs w:val="14"/>
              </w:rPr>
            </w:pPr>
            <w:r w:rsidRPr="00D90F0E">
              <w:rPr>
                <w:rFonts w:ascii="Arial" w:hAnsi="Arial" w:cs="Arial"/>
                <w:sz w:val="14"/>
                <w:szCs w:val="14"/>
              </w:rPr>
              <w:t>980</w:t>
            </w:r>
          </w:p>
        </w:tc>
        <w:tc>
          <w:tcPr>
            <w:tcW w:w="700" w:type="dxa"/>
            <w:tcBorders>
              <w:left w:val="single" w:sz="6" w:space="0" w:color="000000"/>
            </w:tcBorders>
            <w:shd w:val="clear" w:color="auto" w:fill="auto"/>
            <w:vAlign w:val="bottom"/>
          </w:tcPr>
          <w:p w:rsidR="00D87954" w:rsidRPr="00D90F0E" w:rsidRDefault="00D87954" w:rsidP="00D90F0E">
            <w:pPr>
              <w:spacing w:before="40" w:line="150" w:lineRule="exact"/>
              <w:ind w:right="170"/>
              <w:jc w:val="right"/>
              <w:rPr>
                <w:rFonts w:ascii="Arial" w:hAnsi="Arial" w:cs="Arial"/>
                <w:sz w:val="14"/>
                <w:szCs w:val="14"/>
              </w:rPr>
            </w:pPr>
            <w:r w:rsidRPr="00D90F0E">
              <w:rPr>
                <w:rFonts w:ascii="Arial" w:hAnsi="Arial" w:cs="Arial"/>
                <w:sz w:val="14"/>
                <w:szCs w:val="14"/>
              </w:rPr>
              <w:t>1</w:t>
            </w:r>
            <w:r w:rsidRPr="00D90F0E">
              <w:rPr>
                <w:rFonts w:ascii="Arial" w:hAnsi="Arial" w:cs="Arial"/>
                <w:sz w:val="14"/>
                <w:szCs w:val="14"/>
                <w:lang w:val="en-US"/>
              </w:rPr>
              <w:t> </w:t>
            </w:r>
            <w:r w:rsidRPr="00D90F0E">
              <w:rPr>
                <w:rFonts w:ascii="Arial" w:hAnsi="Arial" w:cs="Arial"/>
                <w:sz w:val="14"/>
                <w:szCs w:val="14"/>
              </w:rPr>
              <w:t>791</w:t>
            </w:r>
          </w:p>
        </w:tc>
        <w:tc>
          <w:tcPr>
            <w:tcW w:w="700" w:type="dxa"/>
            <w:tcBorders>
              <w:left w:val="single" w:sz="6" w:space="0" w:color="000000"/>
              <w:right w:val="single" w:sz="6" w:space="0" w:color="000000"/>
            </w:tcBorders>
            <w:vAlign w:val="bottom"/>
          </w:tcPr>
          <w:p w:rsidR="00D87954" w:rsidRPr="00D87954" w:rsidRDefault="00D87954" w:rsidP="001E61B2">
            <w:pPr>
              <w:spacing w:before="40" w:line="150" w:lineRule="exact"/>
              <w:ind w:right="170"/>
              <w:jc w:val="right"/>
              <w:rPr>
                <w:rFonts w:ascii="Arial" w:hAnsi="Arial" w:cs="Arial"/>
                <w:sz w:val="14"/>
                <w:szCs w:val="14"/>
              </w:rPr>
            </w:pPr>
            <w:r w:rsidRPr="00D87954">
              <w:rPr>
                <w:rFonts w:ascii="Arial" w:hAnsi="Arial" w:cs="Arial"/>
                <w:sz w:val="14"/>
                <w:szCs w:val="14"/>
              </w:rPr>
              <w:t>1</w:t>
            </w:r>
            <w:r w:rsidRPr="00D87954">
              <w:rPr>
                <w:rFonts w:ascii="Arial" w:hAnsi="Arial" w:cs="Arial"/>
                <w:sz w:val="14"/>
                <w:szCs w:val="14"/>
                <w:lang w:val="en-US"/>
              </w:rPr>
              <w:t> </w:t>
            </w:r>
            <w:r w:rsidRPr="00D87954">
              <w:rPr>
                <w:rFonts w:ascii="Arial" w:hAnsi="Arial" w:cs="Arial"/>
                <w:sz w:val="14"/>
                <w:szCs w:val="14"/>
              </w:rPr>
              <w:t>212</w:t>
            </w:r>
          </w:p>
        </w:tc>
        <w:tc>
          <w:tcPr>
            <w:tcW w:w="700" w:type="dxa"/>
            <w:tcBorders>
              <w:left w:val="single" w:sz="6"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1 022</w:t>
            </w:r>
          </w:p>
        </w:tc>
        <w:tc>
          <w:tcPr>
            <w:tcW w:w="700" w:type="dxa"/>
            <w:tcBorders>
              <w:left w:val="single" w:sz="6"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1 372</w:t>
            </w:r>
          </w:p>
        </w:tc>
        <w:tc>
          <w:tcPr>
            <w:tcW w:w="3229" w:type="dxa"/>
            <w:tcBorders>
              <w:left w:val="single" w:sz="6" w:space="0" w:color="000000"/>
            </w:tcBorders>
            <w:shd w:val="clear" w:color="auto" w:fill="auto"/>
            <w:vAlign w:val="bottom"/>
          </w:tcPr>
          <w:p w:rsidR="00D87954" w:rsidRPr="00DC345D" w:rsidRDefault="00D87954" w:rsidP="003E4937">
            <w:pPr>
              <w:spacing w:before="40" w:line="150" w:lineRule="exact"/>
              <w:rPr>
                <w:rFonts w:ascii="Arial" w:hAnsi="Arial" w:cs="Arial"/>
                <w:i/>
                <w:sz w:val="14"/>
                <w:szCs w:val="14"/>
                <w:lang w:val="en-US"/>
              </w:rPr>
            </w:pPr>
            <w:r w:rsidRPr="00DC345D">
              <w:rPr>
                <w:rFonts w:ascii="Arial" w:hAnsi="Arial" w:cs="Arial"/>
                <w:i/>
                <w:sz w:val="14"/>
                <w:szCs w:val="14"/>
                <w:lang w:val="en"/>
              </w:rPr>
              <w:t xml:space="preserve">Fresh and frozen poultry </w:t>
            </w:r>
          </w:p>
        </w:tc>
      </w:tr>
      <w:tr w:rsidR="00D87954" w:rsidRPr="00DC345D" w:rsidTr="00D90F0E">
        <w:trPr>
          <w:cantSplit/>
        </w:trPr>
        <w:tc>
          <w:tcPr>
            <w:tcW w:w="3221" w:type="dxa"/>
            <w:shd w:val="clear" w:color="auto" w:fill="auto"/>
            <w:vAlign w:val="bottom"/>
          </w:tcPr>
          <w:p w:rsidR="00D87954" w:rsidRPr="00DC345D" w:rsidRDefault="00D87954">
            <w:pPr>
              <w:spacing w:before="40" w:line="150" w:lineRule="exact"/>
              <w:ind w:right="57"/>
            </w:pPr>
            <w:r w:rsidRPr="00DC345D">
              <w:rPr>
                <w:rFonts w:ascii="Arial" w:hAnsi="Arial" w:cs="Arial"/>
                <w:sz w:val="14"/>
                <w:szCs w:val="14"/>
              </w:rPr>
              <w:t>Рыба свежая и мороженая</w:t>
            </w:r>
          </w:p>
        </w:tc>
        <w:tc>
          <w:tcPr>
            <w:tcW w:w="672" w:type="dxa"/>
            <w:tcBorders>
              <w:left w:val="single" w:sz="6" w:space="0" w:color="000000"/>
            </w:tcBorders>
            <w:shd w:val="clear" w:color="auto" w:fill="auto"/>
            <w:vAlign w:val="bottom"/>
          </w:tcPr>
          <w:p w:rsidR="00D87954" w:rsidRPr="00D90F0E" w:rsidRDefault="00D87954" w:rsidP="00D90F0E">
            <w:pPr>
              <w:spacing w:before="40" w:line="150" w:lineRule="exact"/>
              <w:ind w:left="-57" w:right="170"/>
              <w:jc w:val="right"/>
              <w:rPr>
                <w:rFonts w:ascii="Arial" w:hAnsi="Arial" w:cs="Arial"/>
                <w:sz w:val="14"/>
                <w:szCs w:val="14"/>
              </w:rPr>
            </w:pPr>
            <w:r w:rsidRPr="00D90F0E">
              <w:rPr>
                <w:rFonts w:ascii="Arial" w:hAnsi="Arial" w:cs="Arial"/>
                <w:sz w:val="14"/>
                <w:szCs w:val="14"/>
              </w:rPr>
              <w:t>658</w:t>
            </w:r>
          </w:p>
        </w:tc>
        <w:tc>
          <w:tcPr>
            <w:tcW w:w="700" w:type="dxa"/>
            <w:tcBorders>
              <w:left w:val="single" w:sz="6" w:space="0" w:color="000000"/>
            </w:tcBorders>
            <w:shd w:val="clear" w:color="auto" w:fill="auto"/>
            <w:vAlign w:val="bottom"/>
          </w:tcPr>
          <w:p w:rsidR="00D87954" w:rsidRPr="00D90F0E" w:rsidRDefault="00D87954" w:rsidP="00D90F0E">
            <w:pPr>
              <w:spacing w:before="40" w:line="150" w:lineRule="exact"/>
              <w:ind w:left="-57" w:right="170"/>
              <w:jc w:val="right"/>
              <w:rPr>
                <w:rFonts w:ascii="Arial" w:hAnsi="Arial" w:cs="Arial"/>
                <w:sz w:val="14"/>
                <w:szCs w:val="14"/>
              </w:rPr>
            </w:pPr>
            <w:r w:rsidRPr="00D90F0E">
              <w:rPr>
                <w:rFonts w:ascii="Arial" w:hAnsi="Arial" w:cs="Arial"/>
                <w:sz w:val="14"/>
                <w:szCs w:val="14"/>
              </w:rPr>
              <w:t>1</w:t>
            </w:r>
            <w:r w:rsidRPr="00D90F0E">
              <w:rPr>
                <w:rFonts w:ascii="Arial" w:hAnsi="Arial" w:cs="Arial"/>
                <w:sz w:val="14"/>
                <w:szCs w:val="14"/>
                <w:lang w:val="en-US"/>
              </w:rPr>
              <w:t> </w:t>
            </w:r>
            <w:r w:rsidRPr="00D90F0E">
              <w:rPr>
                <w:rFonts w:ascii="Arial" w:hAnsi="Arial" w:cs="Arial"/>
                <w:sz w:val="14"/>
                <w:szCs w:val="14"/>
              </w:rPr>
              <w:t>338</w:t>
            </w:r>
          </w:p>
        </w:tc>
        <w:tc>
          <w:tcPr>
            <w:tcW w:w="700" w:type="dxa"/>
            <w:tcBorders>
              <w:left w:val="single" w:sz="6" w:space="0" w:color="000000"/>
              <w:right w:val="single" w:sz="6" w:space="0" w:color="000000"/>
            </w:tcBorders>
            <w:vAlign w:val="bottom"/>
          </w:tcPr>
          <w:p w:rsidR="00D87954" w:rsidRPr="00D87954" w:rsidRDefault="00D87954" w:rsidP="001E61B2">
            <w:pPr>
              <w:spacing w:before="40" w:line="150" w:lineRule="exact"/>
              <w:ind w:right="170"/>
              <w:jc w:val="right"/>
              <w:rPr>
                <w:rFonts w:ascii="Arial" w:hAnsi="Arial" w:cs="Arial"/>
                <w:sz w:val="14"/>
                <w:szCs w:val="14"/>
              </w:rPr>
            </w:pPr>
            <w:r w:rsidRPr="00D87954">
              <w:rPr>
                <w:rFonts w:ascii="Arial" w:hAnsi="Arial" w:cs="Arial"/>
                <w:sz w:val="14"/>
                <w:szCs w:val="14"/>
              </w:rPr>
              <w:t>1</w:t>
            </w:r>
            <w:r w:rsidRPr="00D87954">
              <w:rPr>
                <w:rFonts w:ascii="Arial" w:hAnsi="Arial" w:cs="Arial"/>
                <w:sz w:val="14"/>
                <w:szCs w:val="14"/>
                <w:lang w:val="en-US"/>
              </w:rPr>
              <w:t> </w:t>
            </w:r>
            <w:r w:rsidRPr="00D87954">
              <w:rPr>
                <w:rFonts w:ascii="Arial" w:hAnsi="Arial" w:cs="Arial"/>
                <w:sz w:val="14"/>
                <w:szCs w:val="14"/>
              </w:rPr>
              <w:t>530</w:t>
            </w:r>
          </w:p>
        </w:tc>
        <w:tc>
          <w:tcPr>
            <w:tcW w:w="700" w:type="dxa"/>
            <w:tcBorders>
              <w:left w:val="single" w:sz="6"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1 329</w:t>
            </w:r>
          </w:p>
        </w:tc>
        <w:tc>
          <w:tcPr>
            <w:tcW w:w="700" w:type="dxa"/>
            <w:tcBorders>
              <w:left w:val="single" w:sz="6"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1 380</w:t>
            </w:r>
          </w:p>
        </w:tc>
        <w:tc>
          <w:tcPr>
            <w:tcW w:w="3229" w:type="dxa"/>
            <w:tcBorders>
              <w:left w:val="single" w:sz="6" w:space="0" w:color="000000"/>
            </w:tcBorders>
            <w:shd w:val="clear" w:color="auto" w:fill="auto"/>
            <w:vAlign w:val="bottom"/>
          </w:tcPr>
          <w:p w:rsidR="00D87954" w:rsidRPr="00DC345D" w:rsidRDefault="00D87954" w:rsidP="003E4937">
            <w:pPr>
              <w:spacing w:before="40" w:line="150" w:lineRule="exact"/>
              <w:rPr>
                <w:rFonts w:ascii="Arial" w:hAnsi="Arial" w:cs="Arial"/>
                <w:i/>
                <w:sz w:val="14"/>
                <w:szCs w:val="14"/>
              </w:rPr>
            </w:pPr>
            <w:r w:rsidRPr="00DC345D">
              <w:rPr>
                <w:rStyle w:val="hps"/>
                <w:rFonts w:ascii="Arial" w:hAnsi="Arial" w:cs="Arial"/>
                <w:i/>
                <w:sz w:val="14"/>
                <w:szCs w:val="14"/>
                <w:lang w:val="en"/>
              </w:rPr>
              <w:t>Fresh and</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frozen fish</w:t>
            </w:r>
          </w:p>
        </w:tc>
      </w:tr>
      <w:tr w:rsidR="00D87954" w:rsidRPr="00DC345D" w:rsidTr="00D90F0E">
        <w:trPr>
          <w:cantSplit/>
        </w:trPr>
        <w:tc>
          <w:tcPr>
            <w:tcW w:w="3221" w:type="dxa"/>
            <w:shd w:val="clear" w:color="auto" w:fill="auto"/>
            <w:vAlign w:val="bottom"/>
          </w:tcPr>
          <w:p w:rsidR="00D87954" w:rsidRPr="00DC345D" w:rsidRDefault="00D87954">
            <w:pPr>
              <w:spacing w:before="40" w:line="150" w:lineRule="exact"/>
              <w:ind w:right="57"/>
            </w:pPr>
            <w:r w:rsidRPr="00DC345D">
              <w:rPr>
                <w:rFonts w:ascii="Arial" w:hAnsi="Arial" w:cs="Arial"/>
                <w:sz w:val="14"/>
                <w:szCs w:val="14"/>
              </w:rPr>
              <w:t>Ракообразные и моллюски</w:t>
            </w:r>
          </w:p>
        </w:tc>
        <w:tc>
          <w:tcPr>
            <w:tcW w:w="672" w:type="dxa"/>
            <w:tcBorders>
              <w:left w:val="single" w:sz="6" w:space="0" w:color="000000"/>
            </w:tcBorders>
            <w:shd w:val="clear" w:color="auto" w:fill="auto"/>
            <w:vAlign w:val="bottom"/>
          </w:tcPr>
          <w:p w:rsidR="00D87954" w:rsidRPr="00D90F0E" w:rsidRDefault="00D87954" w:rsidP="00D90F0E">
            <w:pPr>
              <w:spacing w:before="40" w:line="150" w:lineRule="exact"/>
              <w:ind w:right="170"/>
              <w:jc w:val="right"/>
              <w:rPr>
                <w:rFonts w:ascii="Arial" w:hAnsi="Arial" w:cs="Arial"/>
                <w:sz w:val="14"/>
                <w:szCs w:val="14"/>
              </w:rPr>
            </w:pPr>
            <w:r w:rsidRPr="00D90F0E">
              <w:rPr>
                <w:rFonts w:ascii="Arial" w:hAnsi="Arial" w:cs="Arial"/>
                <w:sz w:val="14"/>
                <w:szCs w:val="14"/>
              </w:rPr>
              <w:t>906</w:t>
            </w:r>
          </w:p>
        </w:tc>
        <w:tc>
          <w:tcPr>
            <w:tcW w:w="700" w:type="dxa"/>
            <w:tcBorders>
              <w:left w:val="single" w:sz="6" w:space="0" w:color="000000"/>
            </w:tcBorders>
            <w:shd w:val="clear" w:color="auto" w:fill="auto"/>
            <w:vAlign w:val="bottom"/>
          </w:tcPr>
          <w:p w:rsidR="00D87954" w:rsidRPr="00D90F0E" w:rsidRDefault="00D87954" w:rsidP="00D90F0E">
            <w:pPr>
              <w:spacing w:before="40" w:line="150" w:lineRule="exact"/>
              <w:ind w:right="170"/>
              <w:jc w:val="right"/>
              <w:rPr>
                <w:rFonts w:ascii="Arial" w:hAnsi="Arial" w:cs="Arial"/>
                <w:sz w:val="14"/>
                <w:szCs w:val="14"/>
              </w:rPr>
            </w:pPr>
            <w:r w:rsidRPr="00D90F0E">
              <w:rPr>
                <w:rFonts w:ascii="Arial" w:hAnsi="Arial" w:cs="Arial"/>
                <w:sz w:val="14"/>
                <w:szCs w:val="14"/>
              </w:rPr>
              <w:t>2</w:t>
            </w:r>
            <w:r w:rsidRPr="00D90F0E">
              <w:rPr>
                <w:rFonts w:ascii="Arial" w:hAnsi="Arial" w:cs="Arial"/>
                <w:sz w:val="14"/>
                <w:szCs w:val="14"/>
                <w:lang w:val="en-US"/>
              </w:rPr>
              <w:t> </w:t>
            </w:r>
            <w:r w:rsidRPr="00D90F0E">
              <w:rPr>
                <w:rFonts w:ascii="Arial" w:hAnsi="Arial" w:cs="Arial"/>
                <w:sz w:val="14"/>
                <w:szCs w:val="14"/>
              </w:rPr>
              <w:t>949</w:t>
            </w:r>
          </w:p>
        </w:tc>
        <w:tc>
          <w:tcPr>
            <w:tcW w:w="700" w:type="dxa"/>
            <w:tcBorders>
              <w:left w:val="single" w:sz="6" w:space="0" w:color="000000"/>
              <w:right w:val="single" w:sz="6" w:space="0" w:color="000000"/>
            </w:tcBorders>
            <w:vAlign w:val="bottom"/>
          </w:tcPr>
          <w:p w:rsidR="00D87954" w:rsidRPr="00D87954" w:rsidRDefault="00D87954" w:rsidP="001E61B2">
            <w:pPr>
              <w:spacing w:before="40" w:line="150" w:lineRule="exact"/>
              <w:ind w:right="170"/>
              <w:jc w:val="right"/>
              <w:rPr>
                <w:rFonts w:ascii="Arial" w:hAnsi="Arial" w:cs="Arial"/>
                <w:sz w:val="14"/>
                <w:szCs w:val="14"/>
              </w:rPr>
            </w:pPr>
            <w:r w:rsidRPr="00D87954">
              <w:rPr>
                <w:rFonts w:ascii="Arial" w:hAnsi="Arial" w:cs="Arial"/>
                <w:sz w:val="14"/>
                <w:szCs w:val="14"/>
              </w:rPr>
              <w:t>4</w:t>
            </w:r>
            <w:r w:rsidRPr="00D87954">
              <w:rPr>
                <w:rFonts w:ascii="Arial" w:hAnsi="Arial" w:cs="Arial"/>
                <w:sz w:val="14"/>
                <w:szCs w:val="14"/>
                <w:lang w:val="en-US"/>
              </w:rPr>
              <w:t> </w:t>
            </w:r>
            <w:r w:rsidRPr="00D87954">
              <w:rPr>
                <w:rFonts w:ascii="Arial" w:hAnsi="Arial" w:cs="Arial"/>
                <w:sz w:val="14"/>
                <w:szCs w:val="14"/>
              </w:rPr>
              <w:t>490</w:t>
            </w:r>
          </w:p>
        </w:tc>
        <w:tc>
          <w:tcPr>
            <w:tcW w:w="700" w:type="dxa"/>
            <w:tcBorders>
              <w:left w:val="single" w:sz="6"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3 801</w:t>
            </w:r>
          </w:p>
        </w:tc>
        <w:tc>
          <w:tcPr>
            <w:tcW w:w="700" w:type="dxa"/>
            <w:tcBorders>
              <w:left w:val="single" w:sz="6"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5 018</w:t>
            </w:r>
          </w:p>
        </w:tc>
        <w:tc>
          <w:tcPr>
            <w:tcW w:w="3229" w:type="dxa"/>
            <w:tcBorders>
              <w:left w:val="single" w:sz="6" w:space="0" w:color="000000"/>
            </w:tcBorders>
            <w:shd w:val="clear" w:color="auto" w:fill="auto"/>
            <w:vAlign w:val="bottom"/>
          </w:tcPr>
          <w:p w:rsidR="00D87954" w:rsidRPr="00DC345D" w:rsidRDefault="00D87954" w:rsidP="003E4937">
            <w:pPr>
              <w:spacing w:before="40" w:line="150" w:lineRule="exact"/>
              <w:rPr>
                <w:rFonts w:ascii="Arial" w:hAnsi="Arial" w:cs="Arial"/>
                <w:i/>
                <w:sz w:val="14"/>
                <w:szCs w:val="14"/>
              </w:rPr>
            </w:pPr>
            <w:r w:rsidRPr="00DC345D">
              <w:rPr>
                <w:rStyle w:val="hps"/>
                <w:rFonts w:ascii="Arial" w:hAnsi="Arial" w:cs="Arial"/>
                <w:i/>
                <w:sz w:val="14"/>
                <w:szCs w:val="14"/>
                <w:lang w:val="en"/>
              </w:rPr>
              <w:t>Crustaceans</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and</w:t>
            </w:r>
            <w:r w:rsidRPr="00DC345D">
              <w:rPr>
                <w:rStyle w:val="shorttext"/>
                <w:rFonts w:ascii="Arial" w:hAnsi="Arial" w:cs="Arial"/>
                <w:i/>
                <w:sz w:val="14"/>
                <w:szCs w:val="14"/>
                <w:lang w:val="en"/>
              </w:rPr>
              <w:t xml:space="preserve"> </w:t>
            </w:r>
            <w:r w:rsidRPr="00DC345D">
              <w:rPr>
                <w:rFonts w:ascii="Arial" w:hAnsi="Arial" w:cs="Arial"/>
                <w:i/>
                <w:sz w:val="14"/>
                <w:szCs w:val="14"/>
                <w:lang w:val="en"/>
              </w:rPr>
              <w:t>mollusks</w:t>
            </w:r>
          </w:p>
        </w:tc>
      </w:tr>
      <w:tr w:rsidR="00D87954" w:rsidRPr="00542FEB" w:rsidTr="00D90F0E">
        <w:trPr>
          <w:cantSplit/>
        </w:trPr>
        <w:tc>
          <w:tcPr>
            <w:tcW w:w="3221" w:type="dxa"/>
            <w:shd w:val="clear" w:color="auto" w:fill="auto"/>
            <w:vAlign w:val="bottom"/>
          </w:tcPr>
          <w:p w:rsidR="00D87954" w:rsidRPr="00DC345D" w:rsidRDefault="00D87954">
            <w:pPr>
              <w:spacing w:before="40" w:line="150" w:lineRule="exact"/>
              <w:ind w:right="57"/>
            </w:pPr>
            <w:r w:rsidRPr="00DC345D">
              <w:rPr>
                <w:rFonts w:ascii="Arial" w:hAnsi="Arial" w:cs="Arial"/>
                <w:sz w:val="14"/>
                <w:szCs w:val="14"/>
              </w:rPr>
              <w:t xml:space="preserve">Молоко и сливки, несгущенные </w:t>
            </w:r>
          </w:p>
        </w:tc>
        <w:tc>
          <w:tcPr>
            <w:tcW w:w="672" w:type="dxa"/>
            <w:tcBorders>
              <w:left w:val="single" w:sz="6" w:space="0" w:color="000000"/>
            </w:tcBorders>
            <w:shd w:val="clear" w:color="auto" w:fill="auto"/>
            <w:vAlign w:val="bottom"/>
          </w:tcPr>
          <w:p w:rsidR="00D87954" w:rsidRPr="00D90F0E" w:rsidRDefault="00D87954" w:rsidP="00D90F0E">
            <w:pPr>
              <w:spacing w:before="40" w:line="150" w:lineRule="exact"/>
              <w:ind w:right="170"/>
              <w:jc w:val="right"/>
              <w:rPr>
                <w:rFonts w:ascii="Arial" w:hAnsi="Arial" w:cs="Arial"/>
                <w:sz w:val="14"/>
                <w:szCs w:val="14"/>
              </w:rPr>
            </w:pPr>
            <w:r w:rsidRPr="00D90F0E">
              <w:rPr>
                <w:rFonts w:ascii="Arial" w:hAnsi="Arial" w:cs="Arial"/>
                <w:sz w:val="14"/>
                <w:szCs w:val="14"/>
              </w:rPr>
              <w:t>553</w:t>
            </w:r>
          </w:p>
        </w:tc>
        <w:tc>
          <w:tcPr>
            <w:tcW w:w="700" w:type="dxa"/>
            <w:tcBorders>
              <w:left w:val="single" w:sz="6" w:space="0" w:color="000000"/>
            </w:tcBorders>
            <w:shd w:val="clear" w:color="auto" w:fill="auto"/>
            <w:vAlign w:val="bottom"/>
          </w:tcPr>
          <w:p w:rsidR="00D87954" w:rsidRPr="00D90F0E" w:rsidRDefault="00D87954" w:rsidP="00D90F0E">
            <w:pPr>
              <w:spacing w:before="40" w:line="150" w:lineRule="exact"/>
              <w:ind w:right="170"/>
              <w:jc w:val="right"/>
              <w:rPr>
                <w:rFonts w:ascii="Arial" w:hAnsi="Arial" w:cs="Arial"/>
                <w:sz w:val="14"/>
                <w:szCs w:val="14"/>
              </w:rPr>
            </w:pPr>
            <w:r w:rsidRPr="00D90F0E">
              <w:rPr>
                <w:rFonts w:ascii="Arial" w:hAnsi="Arial" w:cs="Arial"/>
                <w:sz w:val="14"/>
                <w:szCs w:val="14"/>
              </w:rPr>
              <w:t>937</w:t>
            </w:r>
          </w:p>
        </w:tc>
        <w:tc>
          <w:tcPr>
            <w:tcW w:w="700" w:type="dxa"/>
            <w:tcBorders>
              <w:left w:val="single" w:sz="6" w:space="0" w:color="000000"/>
              <w:right w:val="single" w:sz="6" w:space="0" w:color="000000"/>
            </w:tcBorders>
            <w:vAlign w:val="bottom"/>
          </w:tcPr>
          <w:p w:rsidR="00D87954" w:rsidRPr="00D87954" w:rsidRDefault="00D87954" w:rsidP="001E61B2">
            <w:pPr>
              <w:spacing w:before="40" w:line="150" w:lineRule="exact"/>
              <w:ind w:right="170"/>
              <w:jc w:val="right"/>
              <w:rPr>
                <w:rFonts w:ascii="Arial" w:hAnsi="Arial" w:cs="Arial"/>
                <w:sz w:val="14"/>
                <w:szCs w:val="14"/>
              </w:rPr>
            </w:pPr>
            <w:r w:rsidRPr="00D87954">
              <w:rPr>
                <w:rFonts w:ascii="Arial" w:hAnsi="Arial" w:cs="Arial"/>
                <w:sz w:val="14"/>
                <w:szCs w:val="14"/>
              </w:rPr>
              <w:t>936</w:t>
            </w:r>
          </w:p>
        </w:tc>
        <w:tc>
          <w:tcPr>
            <w:tcW w:w="700" w:type="dxa"/>
            <w:tcBorders>
              <w:left w:val="single" w:sz="6"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770</w:t>
            </w:r>
          </w:p>
        </w:tc>
        <w:tc>
          <w:tcPr>
            <w:tcW w:w="700" w:type="dxa"/>
            <w:tcBorders>
              <w:left w:val="single" w:sz="6"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789</w:t>
            </w:r>
          </w:p>
        </w:tc>
        <w:tc>
          <w:tcPr>
            <w:tcW w:w="3229" w:type="dxa"/>
            <w:tcBorders>
              <w:left w:val="single" w:sz="6" w:space="0" w:color="000000"/>
            </w:tcBorders>
            <w:shd w:val="clear" w:color="auto" w:fill="auto"/>
            <w:vAlign w:val="bottom"/>
          </w:tcPr>
          <w:p w:rsidR="00D87954" w:rsidRPr="00DC345D" w:rsidRDefault="00D87954" w:rsidP="003E4937">
            <w:pPr>
              <w:spacing w:before="40" w:line="150" w:lineRule="exact"/>
              <w:rPr>
                <w:rFonts w:ascii="Arial" w:hAnsi="Arial" w:cs="Arial"/>
                <w:i/>
                <w:sz w:val="14"/>
                <w:szCs w:val="14"/>
                <w:lang w:val="en-US"/>
              </w:rPr>
            </w:pPr>
            <w:r w:rsidRPr="00DC345D">
              <w:rPr>
                <w:rFonts w:ascii="Arial" w:hAnsi="Arial" w:cs="Arial"/>
                <w:i/>
                <w:sz w:val="14"/>
                <w:szCs w:val="14"/>
                <w:lang w:val="en-US"/>
              </w:rPr>
              <w:t>Milk and cream, non-concentrated</w:t>
            </w:r>
          </w:p>
        </w:tc>
      </w:tr>
      <w:tr w:rsidR="00D87954" w:rsidRPr="00DC345D" w:rsidTr="00D90F0E">
        <w:trPr>
          <w:cantSplit/>
        </w:trPr>
        <w:tc>
          <w:tcPr>
            <w:tcW w:w="3221" w:type="dxa"/>
            <w:shd w:val="clear" w:color="auto" w:fill="auto"/>
            <w:vAlign w:val="bottom"/>
          </w:tcPr>
          <w:p w:rsidR="00D87954" w:rsidRPr="00DC345D" w:rsidRDefault="00D87954">
            <w:pPr>
              <w:spacing w:before="40" w:line="150" w:lineRule="exact"/>
              <w:ind w:right="57"/>
            </w:pPr>
            <w:r w:rsidRPr="00DC345D">
              <w:rPr>
                <w:rFonts w:ascii="Arial" w:hAnsi="Arial" w:cs="Arial"/>
                <w:sz w:val="14"/>
                <w:szCs w:val="14"/>
              </w:rPr>
              <w:t>Молоко и сливки, сгущенные</w:t>
            </w:r>
          </w:p>
        </w:tc>
        <w:tc>
          <w:tcPr>
            <w:tcW w:w="672" w:type="dxa"/>
            <w:tcBorders>
              <w:left w:val="single" w:sz="6" w:space="0" w:color="000000"/>
            </w:tcBorders>
            <w:shd w:val="clear" w:color="auto" w:fill="auto"/>
            <w:vAlign w:val="bottom"/>
          </w:tcPr>
          <w:p w:rsidR="00D87954" w:rsidRPr="00D90F0E" w:rsidRDefault="00D87954" w:rsidP="00D90F0E">
            <w:pPr>
              <w:spacing w:before="40" w:line="150" w:lineRule="exact"/>
              <w:ind w:right="170"/>
              <w:jc w:val="right"/>
              <w:rPr>
                <w:rFonts w:ascii="Arial" w:hAnsi="Arial" w:cs="Arial"/>
                <w:sz w:val="14"/>
                <w:szCs w:val="14"/>
              </w:rPr>
            </w:pPr>
            <w:r w:rsidRPr="00D90F0E">
              <w:rPr>
                <w:rFonts w:ascii="Arial" w:hAnsi="Arial" w:cs="Arial"/>
                <w:sz w:val="14"/>
                <w:szCs w:val="14"/>
              </w:rPr>
              <w:t>874</w:t>
            </w:r>
          </w:p>
        </w:tc>
        <w:tc>
          <w:tcPr>
            <w:tcW w:w="700" w:type="dxa"/>
            <w:tcBorders>
              <w:left w:val="single" w:sz="6" w:space="0" w:color="000000"/>
            </w:tcBorders>
            <w:shd w:val="clear" w:color="auto" w:fill="auto"/>
            <w:vAlign w:val="bottom"/>
          </w:tcPr>
          <w:p w:rsidR="00D87954" w:rsidRPr="00D90F0E" w:rsidRDefault="00D87954" w:rsidP="00D90F0E">
            <w:pPr>
              <w:spacing w:before="40" w:line="150" w:lineRule="exact"/>
              <w:ind w:right="170"/>
              <w:jc w:val="right"/>
              <w:rPr>
                <w:rFonts w:ascii="Arial" w:hAnsi="Arial" w:cs="Arial"/>
                <w:sz w:val="14"/>
                <w:szCs w:val="14"/>
              </w:rPr>
            </w:pPr>
            <w:r w:rsidRPr="00D90F0E">
              <w:rPr>
                <w:rFonts w:ascii="Arial" w:hAnsi="Arial" w:cs="Arial"/>
                <w:sz w:val="14"/>
                <w:szCs w:val="14"/>
              </w:rPr>
              <w:t>1</w:t>
            </w:r>
            <w:r w:rsidRPr="00D90F0E">
              <w:rPr>
                <w:rFonts w:ascii="Arial" w:hAnsi="Arial" w:cs="Arial"/>
                <w:sz w:val="14"/>
                <w:szCs w:val="14"/>
                <w:lang w:val="en-US"/>
              </w:rPr>
              <w:t> </w:t>
            </w:r>
            <w:r w:rsidRPr="00D90F0E">
              <w:rPr>
                <w:rFonts w:ascii="Arial" w:hAnsi="Arial" w:cs="Arial"/>
                <w:sz w:val="14"/>
                <w:szCs w:val="14"/>
              </w:rPr>
              <w:t>394</w:t>
            </w:r>
          </w:p>
        </w:tc>
        <w:tc>
          <w:tcPr>
            <w:tcW w:w="700" w:type="dxa"/>
            <w:tcBorders>
              <w:left w:val="single" w:sz="6" w:space="0" w:color="000000"/>
              <w:right w:val="single" w:sz="6" w:space="0" w:color="000000"/>
            </w:tcBorders>
            <w:vAlign w:val="bottom"/>
          </w:tcPr>
          <w:p w:rsidR="00D87954" w:rsidRPr="00D87954" w:rsidRDefault="00D87954" w:rsidP="001E61B2">
            <w:pPr>
              <w:spacing w:before="40" w:line="150" w:lineRule="exact"/>
              <w:ind w:right="170"/>
              <w:jc w:val="right"/>
              <w:rPr>
                <w:rFonts w:ascii="Arial" w:hAnsi="Arial" w:cs="Arial"/>
                <w:sz w:val="14"/>
                <w:szCs w:val="14"/>
              </w:rPr>
            </w:pPr>
            <w:r w:rsidRPr="00D87954">
              <w:rPr>
                <w:rFonts w:ascii="Arial" w:hAnsi="Arial" w:cs="Arial"/>
                <w:sz w:val="14"/>
                <w:szCs w:val="14"/>
              </w:rPr>
              <w:t>1</w:t>
            </w:r>
            <w:r w:rsidRPr="00D87954">
              <w:rPr>
                <w:rFonts w:ascii="Arial" w:hAnsi="Arial" w:cs="Arial"/>
                <w:sz w:val="14"/>
                <w:szCs w:val="14"/>
                <w:lang w:val="en-US"/>
              </w:rPr>
              <w:t> </w:t>
            </w:r>
            <w:r w:rsidRPr="00D87954">
              <w:rPr>
                <w:rFonts w:ascii="Arial" w:hAnsi="Arial" w:cs="Arial"/>
                <w:sz w:val="14"/>
                <w:szCs w:val="14"/>
              </w:rPr>
              <w:t>324</w:t>
            </w:r>
          </w:p>
        </w:tc>
        <w:tc>
          <w:tcPr>
            <w:tcW w:w="700" w:type="dxa"/>
            <w:tcBorders>
              <w:left w:val="single" w:sz="6"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1 465</w:t>
            </w:r>
          </w:p>
        </w:tc>
        <w:tc>
          <w:tcPr>
            <w:tcW w:w="700" w:type="dxa"/>
            <w:tcBorders>
              <w:left w:val="single" w:sz="6"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1 615</w:t>
            </w:r>
          </w:p>
        </w:tc>
        <w:tc>
          <w:tcPr>
            <w:tcW w:w="3229" w:type="dxa"/>
            <w:tcBorders>
              <w:left w:val="single" w:sz="6" w:space="0" w:color="000000"/>
            </w:tcBorders>
            <w:shd w:val="clear" w:color="auto" w:fill="auto"/>
            <w:vAlign w:val="bottom"/>
          </w:tcPr>
          <w:p w:rsidR="00D87954" w:rsidRPr="00DC345D" w:rsidRDefault="00D87954" w:rsidP="003E4937">
            <w:pPr>
              <w:spacing w:before="40" w:line="150" w:lineRule="exact"/>
              <w:rPr>
                <w:rFonts w:ascii="Arial" w:hAnsi="Arial" w:cs="Arial"/>
                <w:i/>
                <w:sz w:val="14"/>
                <w:szCs w:val="14"/>
                <w:lang w:val="en-US"/>
              </w:rPr>
            </w:pPr>
            <w:r w:rsidRPr="00DC345D">
              <w:rPr>
                <w:rFonts w:ascii="Arial" w:hAnsi="Arial" w:cs="Arial"/>
                <w:i/>
                <w:sz w:val="14"/>
                <w:szCs w:val="14"/>
                <w:lang w:val="en-US"/>
              </w:rPr>
              <w:t>Milk and cream, concentrated</w:t>
            </w:r>
          </w:p>
        </w:tc>
      </w:tr>
      <w:tr w:rsidR="00D87954" w:rsidRPr="00DC345D" w:rsidTr="00D90F0E">
        <w:trPr>
          <w:cantSplit/>
        </w:trPr>
        <w:tc>
          <w:tcPr>
            <w:tcW w:w="3221" w:type="dxa"/>
            <w:shd w:val="clear" w:color="auto" w:fill="auto"/>
            <w:vAlign w:val="bottom"/>
          </w:tcPr>
          <w:p w:rsidR="00D87954" w:rsidRPr="00DC345D" w:rsidRDefault="00D87954">
            <w:pPr>
              <w:spacing w:before="40" w:line="150" w:lineRule="exact"/>
              <w:ind w:right="57"/>
            </w:pPr>
            <w:r w:rsidRPr="00421C4A">
              <w:rPr>
                <w:rFonts w:ascii="Arial" w:hAnsi="Arial" w:cs="Arial"/>
                <w:sz w:val="14"/>
                <w:szCs w:val="14"/>
              </w:rPr>
              <w:t>Сливочное масло</w:t>
            </w:r>
          </w:p>
        </w:tc>
        <w:tc>
          <w:tcPr>
            <w:tcW w:w="672" w:type="dxa"/>
            <w:tcBorders>
              <w:left w:val="single" w:sz="6" w:space="0" w:color="000000"/>
            </w:tcBorders>
            <w:shd w:val="clear" w:color="auto" w:fill="auto"/>
            <w:vAlign w:val="bottom"/>
          </w:tcPr>
          <w:p w:rsidR="00D87954" w:rsidRPr="00D90F0E" w:rsidRDefault="00D87954" w:rsidP="00D90F0E">
            <w:pPr>
              <w:spacing w:before="40" w:line="150" w:lineRule="exact"/>
              <w:ind w:right="170"/>
              <w:jc w:val="right"/>
              <w:rPr>
                <w:rFonts w:ascii="Arial" w:hAnsi="Arial" w:cs="Arial"/>
                <w:sz w:val="14"/>
                <w:szCs w:val="14"/>
              </w:rPr>
            </w:pPr>
            <w:r w:rsidRPr="00D90F0E">
              <w:rPr>
                <w:rFonts w:ascii="Arial" w:hAnsi="Arial" w:cs="Arial"/>
                <w:sz w:val="14"/>
                <w:szCs w:val="14"/>
              </w:rPr>
              <w:t>1</w:t>
            </w:r>
            <w:r w:rsidRPr="00D90F0E">
              <w:rPr>
                <w:rFonts w:ascii="Arial" w:hAnsi="Arial" w:cs="Arial"/>
                <w:sz w:val="14"/>
                <w:szCs w:val="14"/>
                <w:lang w:val="en-US"/>
              </w:rPr>
              <w:t> </w:t>
            </w:r>
            <w:r w:rsidRPr="00D90F0E">
              <w:rPr>
                <w:rFonts w:ascii="Arial" w:hAnsi="Arial" w:cs="Arial"/>
                <w:sz w:val="14"/>
                <w:szCs w:val="14"/>
              </w:rPr>
              <w:t>364</w:t>
            </w:r>
          </w:p>
        </w:tc>
        <w:tc>
          <w:tcPr>
            <w:tcW w:w="700" w:type="dxa"/>
            <w:tcBorders>
              <w:left w:val="single" w:sz="6" w:space="0" w:color="000000"/>
            </w:tcBorders>
            <w:shd w:val="clear" w:color="auto" w:fill="auto"/>
            <w:vAlign w:val="bottom"/>
          </w:tcPr>
          <w:p w:rsidR="00D87954" w:rsidRPr="00D90F0E" w:rsidRDefault="00D87954" w:rsidP="00D90F0E">
            <w:pPr>
              <w:spacing w:before="40" w:line="150" w:lineRule="exact"/>
              <w:ind w:right="170"/>
              <w:jc w:val="right"/>
              <w:rPr>
                <w:rFonts w:ascii="Arial" w:hAnsi="Arial" w:cs="Arial"/>
                <w:sz w:val="14"/>
                <w:szCs w:val="14"/>
              </w:rPr>
            </w:pPr>
            <w:r w:rsidRPr="00D90F0E">
              <w:rPr>
                <w:rFonts w:ascii="Arial" w:hAnsi="Arial" w:cs="Arial"/>
                <w:sz w:val="14"/>
                <w:szCs w:val="14"/>
              </w:rPr>
              <w:t>3</w:t>
            </w:r>
            <w:r w:rsidRPr="00D90F0E">
              <w:rPr>
                <w:rFonts w:ascii="Arial" w:hAnsi="Arial" w:cs="Arial"/>
                <w:sz w:val="14"/>
                <w:szCs w:val="14"/>
                <w:lang w:val="en-US"/>
              </w:rPr>
              <w:t> </w:t>
            </w:r>
            <w:r w:rsidRPr="00D90F0E">
              <w:rPr>
                <w:rFonts w:ascii="Arial" w:hAnsi="Arial" w:cs="Arial"/>
                <w:sz w:val="14"/>
                <w:szCs w:val="14"/>
              </w:rPr>
              <w:t>690</w:t>
            </w:r>
          </w:p>
        </w:tc>
        <w:tc>
          <w:tcPr>
            <w:tcW w:w="700" w:type="dxa"/>
            <w:tcBorders>
              <w:left w:val="single" w:sz="6" w:space="0" w:color="000000"/>
              <w:right w:val="single" w:sz="6" w:space="0" w:color="000000"/>
            </w:tcBorders>
            <w:vAlign w:val="bottom"/>
          </w:tcPr>
          <w:p w:rsidR="00D87954" w:rsidRPr="00D87954" w:rsidRDefault="00D87954" w:rsidP="001E61B2">
            <w:pPr>
              <w:spacing w:before="40" w:line="150" w:lineRule="exact"/>
              <w:ind w:right="170"/>
              <w:jc w:val="right"/>
              <w:rPr>
                <w:rFonts w:ascii="Arial" w:hAnsi="Arial" w:cs="Arial"/>
                <w:sz w:val="14"/>
                <w:szCs w:val="14"/>
              </w:rPr>
            </w:pPr>
            <w:r w:rsidRPr="00D87954">
              <w:rPr>
                <w:rFonts w:ascii="Arial" w:hAnsi="Arial" w:cs="Arial"/>
                <w:sz w:val="14"/>
                <w:szCs w:val="14"/>
              </w:rPr>
              <w:t>3</w:t>
            </w:r>
            <w:r w:rsidRPr="00D87954">
              <w:rPr>
                <w:rFonts w:ascii="Arial" w:hAnsi="Arial" w:cs="Arial"/>
                <w:sz w:val="14"/>
                <w:szCs w:val="14"/>
                <w:lang w:val="en-US"/>
              </w:rPr>
              <w:t> </w:t>
            </w:r>
            <w:r w:rsidRPr="00D87954">
              <w:rPr>
                <w:rFonts w:ascii="Arial" w:hAnsi="Arial" w:cs="Arial"/>
                <w:sz w:val="14"/>
                <w:szCs w:val="14"/>
              </w:rPr>
              <w:t>627</w:t>
            </w:r>
          </w:p>
        </w:tc>
        <w:tc>
          <w:tcPr>
            <w:tcW w:w="700" w:type="dxa"/>
            <w:tcBorders>
              <w:left w:val="single" w:sz="6"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3 750</w:t>
            </w:r>
          </w:p>
        </w:tc>
        <w:tc>
          <w:tcPr>
            <w:tcW w:w="700" w:type="dxa"/>
            <w:tcBorders>
              <w:left w:val="single" w:sz="6"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4 757</w:t>
            </w:r>
          </w:p>
        </w:tc>
        <w:tc>
          <w:tcPr>
            <w:tcW w:w="3229" w:type="dxa"/>
            <w:tcBorders>
              <w:left w:val="single" w:sz="6" w:space="0" w:color="000000"/>
            </w:tcBorders>
            <w:shd w:val="clear" w:color="auto" w:fill="auto"/>
            <w:vAlign w:val="bottom"/>
          </w:tcPr>
          <w:p w:rsidR="00D87954" w:rsidRPr="00DC345D" w:rsidRDefault="00D87954" w:rsidP="003E4937">
            <w:pPr>
              <w:spacing w:before="40" w:line="150" w:lineRule="exact"/>
              <w:rPr>
                <w:rFonts w:ascii="Arial" w:hAnsi="Arial" w:cs="Arial"/>
                <w:i/>
                <w:sz w:val="14"/>
                <w:szCs w:val="14"/>
              </w:rPr>
            </w:pPr>
            <w:r w:rsidRPr="00DC345D">
              <w:rPr>
                <w:rFonts w:ascii="Arial" w:hAnsi="Arial" w:cs="Arial"/>
                <w:i/>
                <w:sz w:val="14"/>
                <w:szCs w:val="14"/>
                <w:lang w:val="en-US"/>
              </w:rPr>
              <w:t>Butter</w:t>
            </w:r>
          </w:p>
        </w:tc>
      </w:tr>
      <w:tr w:rsidR="00D87954" w:rsidRPr="00DC345D" w:rsidTr="00D90F0E">
        <w:trPr>
          <w:cantSplit/>
        </w:trPr>
        <w:tc>
          <w:tcPr>
            <w:tcW w:w="3221" w:type="dxa"/>
            <w:shd w:val="clear" w:color="auto" w:fill="auto"/>
            <w:vAlign w:val="bottom"/>
          </w:tcPr>
          <w:p w:rsidR="00D87954" w:rsidRPr="00DC345D" w:rsidRDefault="00D87954">
            <w:pPr>
              <w:spacing w:before="40" w:line="150" w:lineRule="exact"/>
              <w:ind w:right="57"/>
            </w:pPr>
            <w:r w:rsidRPr="00DC345D">
              <w:rPr>
                <w:rFonts w:ascii="Arial" w:hAnsi="Arial" w:cs="Arial"/>
                <w:spacing w:val="-4"/>
                <w:sz w:val="14"/>
                <w:szCs w:val="14"/>
              </w:rPr>
              <w:t>Картофель свежий или охлажденный</w:t>
            </w:r>
          </w:p>
        </w:tc>
        <w:tc>
          <w:tcPr>
            <w:tcW w:w="672" w:type="dxa"/>
            <w:tcBorders>
              <w:left w:val="single" w:sz="6" w:space="0" w:color="000000"/>
            </w:tcBorders>
            <w:shd w:val="clear" w:color="auto" w:fill="auto"/>
            <w:vAlign w:val="bottom"/>
          </w:tcPr>
          <w:p w:rsidR="00D87954" w:rsidRPr="00D90F0E" w:rsidRDefault="00D87954" w:rsidP="00D90F0E">
            <w:pPr>
              <w:spacing w:before="40" w:line="150" w:lineRule="exact"/>
              <w:ind w:right="170"/>
              <w:jc w:val="right"/>
              <w:rPr>
                <w:rFonts w:ascii="Arial" w:hAnsi="Arial" w:cs="Arial"/>
                <w:sz w:val="14"/>
                <w:szCs w:val="14"/>
              </w:rPr>
            </w:pPr>
            <w:r w:rsidRPr="00D90F0E">
              <w:rPr>
                <w:rFonts w:ascii="Arial" w:hAnsi="Arial" w:cs="Arial"/>
                <w:sz w:val="14"/>
                <w:szCs w:val="14"/>
              </w:rPr>
              <w:t>92,4</w:t>
            </w:r>
          </w:p>
        </w:tc>
        <w:tc>
          <w:tcPr>
            <w:tcW w:w="700" w:type="dxa"/>
            <w:tcBorders>
              <w:left w:val="single" w:sz="6" w:space="0" w:color="000000"/>
            </w:tcBorders>
            <w:shd w:val="clear" w:color="auto" w:fill="auto"/>
            <w:vAlign w:val="bottom"/>
          </w:tcPr>
          <w:p w:rsidR="00D87954" w:rsidRPr="00D90F0E" w:rsidRDefault="00D87954" w:rsidP="00D90F0E">
            <w:pPr>
              <w:spacing w:before="40" w:line="150" w:lineRule="exact"/>
              <w:ind w:right="170"/>
              <w:jc w:val="right"/>
              <w:rPr>
                <w:rFonts w:ascii="Arial" w:hAnsi="Arial" w:cs="Arial"/>
                <w:sz w:val="14"/>
                <w:szCs w:val="14"/>
              </w:rPr>
            </w:pPr>
            <w:r w:rsidRPr="00D90F0E">
              <w:rPr>
                <w:rFonts w:ascii="Arial" w:hAnsi="Arial" w:cs="Arial"/>
                <w:sz w:val="14"/>
                <w:szCs w:val="14"/>
              </w:rPr>
              <w:t>168</w:t>
            </w:r>
          </w:p>
        </w:tc>
        <w:tc>
          <w:tcPr>
            <w:tcW w:w="700" w:type="dxa"/>
            <w:tcBorders>
              <w:left w:val="single" w:sz="6" w:space="0" w:color="000000"/>
              <w:right w:val="single" w:sz="6" w:space="0" w:color="000000"/>
            </w:tcBorders>
            <w:vAlign w:val="bottom"/>
          </w:tcPr>
          <w:p w:rsidR="00D87954" w:rsidRPr="00D87954" w:rsidRDefault="00D87954" w:rsidP="001E61B2">
            <w:pPr>
              <w:spacing w:before="40" w:line="150" w:lineRule="exact"/>
              <w:ind w:right="170"/>
              <w:jc w:val="right"/>
              <w:rPr>
                <w:rFonts w:ascii="Arial" w:hAnsi="Arial" w:cs="Arial"/>
                <w:sz w:val="14"/>
                <w:szCs w:val="14"/>
              </w:rPr>
            </w:pPr>
            <w:r w:rsidRPr="00D87954">
              <w:rPr>
                <w:rFonts w:ascii="Arial" w:hAnsi="Arial" w:cs="Arial"/>
                <w:sz w:val="14"/>
                <w:szCs w:val="14"/>
              </w:rPr>
              <w:t>102</w:t>
            </w:r>
          </w:p>
        </w:tc>
        <w:tc>
          <w:tcPr>
            <w:tcW w:w="700" w:type="dxa"/>
            <w:tcBorders>
              <w:left w:val="single" w:sz="6"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118</w:t>
            </w:r>
          </w:p>
        </w:tc>
        <w:tc>
          <w:tcPr>
            <w:tcW w:w="700" w:type="dxa"/>
            <w:tcBorders>
              <w:left w:val="single" w:sz="6"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137</w:t>
            </w:r>
          </w:p>
        </w:tc>
        <w:tc>
          <w:tcPr>
            <w:tcW w:w="3229" w:type="dxa"/>
            <w:tcBorders>
              <w:left w:val="single" w:sz="6" w:space="0" w:color="000000"/>
            </w:tcBorders>
            <w:shd w:val="clear" w:color="auto" w:fill="auto"/>
            <w:vAlign w:val="bottom"/>
          </w:tcPr>
          <w:p w:rsidR="00D87954" w:rsidRPr="00DC345D" w:rsidRDefault="00D87954" w:rsidP="003E4937">
            <w:pPr>
              <w:spacing w:before="40" w:line="150" w:lineRule="exact"/>
              <w:rPr>
                <w:rFonts w:ascii="Arial" w:hAnsi="Arial" w:cs="Arial"/>
                <w:i/>
                <w:sz w:val="14"/>
                <w:szCs w:val="14"/>
              </w:rPr>
            </w:pPr>
            <w:r w:rsidRPr="00DC345D">
              <w:rPr>
                <w:rFonts w:ascii="Arial" w:hAnsi="Arial" w:cs="Arial"/>
                <w:i/>
                <w:sz w:val="14"/>
                <w:szCs w:val="14"/>
                <w:lang w:val="en-US"/>
              </w:rPr>
              <w:t>Fresh and chilled potatoes</w:t>
            </w:r>
          </w:p>
        </w:tc>
      </w:tr>
      <w:tr w:rsidR="00D87954" w:rsidRPr="00DC345D" w:rsidTr="00D90F0E">
        <w:trPr>
          <w:cantSplit/>
        </w:trPr>
        <w:tc>
          <w:tcPr>
            <w:tcW w:w="3221" w:type="dxa"/>
            <w:shd w:val="clear" w:color="auto" w:fill="auto"/>
            <w:vAlign w:val="bottom"/>
          </w:tcPr>
          <w:p w:rsidR="00D87954" w:rsidRPr="00DC345D" w:rsidRDefault="00D87954">
            <w:pPr>
              <w:spacing w:before="40" w:line="150" w:lineRule="exact"/>
              <w:ind w:right="57"/>
            </w:pPr>
            <w:r w:rsidRPr="00DC345D">
              <w:rPr>
                <w:rFonts w:ascii="Arial" w:hAnsi="Arial" w:cs="Arial"/>
                <w:sz w:val="14"/>
                <w:szCs w:val="14"/>
              </w:rPr>
              <w:t>Горох сушеный</w:t>
            </w:r>
          </w:p>
        </w:tc>
        <w:tc>
          <w:tcPr>
            <w:tcW w:w="672" w:type="dxa"/>
            <w:tcBorders>
              <w:left w:val="single" w:sz="6" w:space="0" w:color="000000"/>
            </w:tcBorders>
            <w:shd w:val="clear" w:color="auto" w:fill="auto"/>
            <w:vAlign w:val="bottom"/>
          </w:tcPr>
          <w:p w:rsidR="00D87954" w:rsidRPr="00D90F0E" w:rsidRDefault="00D87954" w:rsidP="00D90F0E">
            <w:pPr>
              <w:spacing w:before="40" w:line="150" w:lineRule="exact"/>
              <w:ind w:right="170"/>
              <w:jc w:val="right"/>
              <w:rPr>
                <w:rFonts w:ascii="Arial" w:hAnsi="Arial" w:cs="Arial"/>
                <w:sz w:val="14"/>
                <w:szCs w:val="14"/>
              </w:rPr>
            </w:pPr>
            <w:r w:rsidRPr="00D90F0E">
              <w:rPr>
                <w:rFonts w:ascii="Arial" w:eastAsia="Arial" w:hAnsi="Arial" w:cs="Arial"/>
                <w:sz w:val="14"/>
                <w:szCs w:val="14"/>
              </w:rPr>
              <w:t>…</w:t>
            </w:r>
          </w:p>
        </w:tc>
        <w:tc>
          <w:tcPr>
            <w:tcW w:w="700" w:type="dxa"/>
            <w:tcBorders>
              <w:left w:val="single" w:sz="6" w:space="0" w:color="000000"/>
            </w:tcBorders>
            <w:shd w:val="clear" w:color="auto" w:fill="auto"/>
            <w:vAlign w:val="bottom"/>
          </w:tcPr>
          <w:p w:rsidR="00D87954" w:rsidRPr="00D90F0E" w:rsidRDefault="00D87954" w:rsidP="00D90F0E">
            <w:pPr>
              <w:spacing w:before="40" w:line="150" w:lineRule="exact"/>
              <w:ind w:right="170"/>
              <w:jc w:val="right"/>
              <w:rPr>
                <w:rFonts w:ascii="Arial" w:hAnsi="Arial" w:cs="Arial"/>
                <w:sz w:val="14"/>
                <w:szCs w:val="14"/>
              </w:rPr>
            </w:pPr>
            <w:r w:rsidRPr="00D90F0E">
              <w:rPr>
                <w:rFonts w:ascii="Arial" w:hAnsi="Arial" w:cs="Arial"/>
                <w:sz w:val="14"/>
                <w:szCs w:val="14"/>
              </w:rPr>
              <w:t>305</w:t>
            </w:r>
          </w:p>
        </w:tc>
        <w:tc>
          <w:tcPr>
            <w:tcW w:w="700" w:type="dxa"/>
            <w:tcBorders>
              <w:left w:val="single" w:sz="6" w:space="0" w:color="000000"/>
              <w:right w:val="single" w:sz="6" w:space="0" w:color="000000"/>
            </w:tcBorders>
            <w:vAlign w:val="bottom"/>
          </w:tcPr>
          <w:p w:rsidR="00D87954" w:rsidRPr="00D87954" w:rsidRDefault="00D87954" w:rsidP="001E61B2">
            <w:pPr>
              <w:spacing w:before="40" w:line="150" w:lineRule="exact"/>
              <w:ind w:right="170"/>
              <w:jc w:val="right"/>
              <w:rPr>
                <w:rFonts w:ascii="Arial" w:hAnsi="Arial" w:cs="Arial"/>
                <w:sz w:val="14"/>
                <w:szCs w:val="14"/>
              </w:rPr>
            </w:pPr>
            <w:r w:rsidRPr="00D87954">
              <w:rPr>
                <w:rFonts w:ascii="Arial" w:hAnsi="Arial" w:cs="Arial"/>
                <w:sz w:val="14"/>
                <w:szCs w:val="14"/>
              </w:rPr>
              <w:t>250</w:t>
            </w:r>
          </w:p>
        </w:tc>
        <w:tc>
          <w:tcPr>
            <w:tcW w:w="700" w:type="dxa"/>
            <w:tcBorders>
              <w:left w:val="single" w:sz="6"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251</w:t>
            </w:r>
          </w:p>
        </w:tc>
        <w:tc>
          <w:tcPr>
            <w:tcW w:w="700" w:type="dxa"/>
            <w:tcBorders>
              <w:left w:val="single" w:sz="6"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337</w:t>
            </w:r>
          </w:p>
        </w:tc>
        <w:tc>
          <w:tcPr>
            <w:tcW w:w="3229" w:type="dxa"/>
            <w:tcBorders>
              <w:left w:val="single" w:sz="6" w:space="0" w:color="000000"/>
            </w:tcBorders>
            <w:shd w:val="clear" w:color="auto" w:fill="auto"/>
            <w:vAlign w:val="bottom"/>
          </w:tcPr>
          <w:p w:rsidR="00D87954" w:rsidRPr="00DC345D" w:rsidRDefault="00D87954" w:rsidP="003E4937">
            <w:pPr>
              <w:spacing w:before="40" w:line="150" w:lineRule="exact"/>
              <w:rPr>
                <w:rFonts w:ascii="Arial" w:hAnsi="Arial" w:cs="Arial"/>
                <w:i/>
                <w:sz w:val="14"/>
                <w:szCs w:val="14"/>
              </w:rPr>
            </w:pPr>
            <w:r w:rsidRPr="00DC345D">
              <w:rPr>
                <w:rFonts w:ascii="Arial" w:hAnsi="Arial" w:cs="Arial"/>
                <w:i/>
                <w:sz w:val="14"/>
                <w:szCs w:val="14"/>
                <w:lang w:val="en-US"/>
              </w:rPr>
              <w:t>Peas, dry,</w:t>
            </w:r>
          </w:p>
        </w:tc>
      </w:tr>
      <w:tr w:rsidR="00D87954" w:rsidRPr="00DC345D" w:rsidTr="00D90F0E">
        <w:trPr>
          <w:cantSplit/>
        </w:trPr>
        <w:tc>
          <w:tcPr>
            <w:tcW w:w="3221" w:type="dxa"/>
            <w:shd w:val="clear" w:color="auto" w:fill="auto"/>
            <w:vAlign w:val="bottom"/>
          </w:tcPr>
          <w:p w:rsidR="00D87954" w:rsidRPr="00DC345D" w:rsidRDefault="00D87954">
            <w:pPr>
              <w:spacing w:before="40" w:line="150" w:lineRule="exact"/>
              <w:ind w:right="57"/>
            </w:pPr>
            <w:r w:rsidRPr="00DC345D">
              <w:rPr>
                <w:rFonts w:ascii="Arial" w:hAnsi="Arial" w:cs="Arial"/>
                <w:sz w:val="14"/>
                <w:szCs w:val="14"/>
              </w:rPr>
              <w:t>Злаки</w:t>
            </w:r>
          </w:p>
        </w:tc>
        <w:tc>
          <w:tcPr>
            <w:tcW w:w="672" w:type="dxa"/>
            <w:tcBorders>
              <w:left w:val="single" w:sz="6" w:space="0" w:color="000000"/>
            </w:tcBorders>
            <w:shd w:val="clear" w:color="auto" w:fill="auto"/>
            <w:vAlign w:val="bottom"/>
          </w:tcPr>
          <w:p w:rsidR="00D87954" w:rsidRPr="00D90F0E" w:rsidRDefault="00D87954" w:rsidP="00D90F0E">
            <w:pPr>
              <w:spacing w:before="40" w:line="150" w:lineRule="exact"/>
              <w:ind w:right="170"/>
              <w:jc w:val="right"/>
              <w:rPr>
                <w:rFonts w:ascii="Arial" w:hAnsi="Arial" w:cs="Arial"/>
                <w:sz w:val="14"/>
                <w:szCs w:val="14"/>
              </w:rPr>
            </w:pPr>
            <w:r w:rsidRPr="00D90F0E">
              <w:rPr>
                <w:rFonts w:ascii="Arial" w:hAnsi="Arial" w:cs="Arial"/>
                <w:sz w:val="14"/>
                <w:szCs w:val="14"/>
              </w:rPr>
              <w:t>135</w:t>
            </w:r>
          </w:p>
        </w:tc>
        <w:tc>
          <w:tcPr>
            <w:tcW w:w="700" w:type="dxa"/>
            <w:tcBorders>
              <w:left w:val="single" w:sz="6" w:space="0" w:color="000000"/>
            </w:tcBorders>
            <w:shd w:val="clear" w:color="auto" w:fill="auto"/>
            <w:vAlign w:val="bottom"/>
          </w:tcPr>
          <w:p w:rsidR="00D87954" w:rsidRPr="00D90F0E" w:rsidRDefault="00D87954" w:rsidP="00D90F0E">
            <w:pPr>
              <w:spacing w:before="40" w:line="150" w:lineRule="exact"/>
              <w:ind w:right="170"/>
              <w:jc w:val="right"/>
              <w:rPr>
                <w:rFonts w:ascii="Arial" w:hAnsi="Arial" w:cs="Arial"/>
                <w:sz w:val="14"/>
                <w:szCs w:val="14"/>
              </w:rPr>
            </w:pPr>
            <w:r w:rsidRPr="00D90F0E">
              <w:rPr>
                <w:rFonts w:ascii="Arial" w:hAnsi="Arial" w:cs="Arial"/>
                <w:sz w:val="14"/>
                <w:szCs w:val="14"/>
              </w:rPr>
              <w:t>236</w:t>
            </w:r>
          </w:p>
        </w:tc>
        <w:tc>
          <w:tcPr>
            <w:tcW w:w="700" w:type="dxa"/>
            <w:tcBorders>
              <w:left w:val="single" w:sz="6" w:space="0" w:color="000000"/>
              <w:right w:val="single" w:sz="6" w:space="0" w:color="000000"/>
            </w:tcBorders>
            <w:vAlign w:val="bottom"/>
          </w:tcPr>
          <w:p w:rsidR="00D87954" w:rsidRPr="00D87954" w:rsidRDefault="00D87954" w:rsidP="001E61B2">
            <w:pPr>
              <w:spacing w:before="40" w:line="150" w:lineRule="exact"/>
              <w:ind w:right="170"/>
              <w:jc w:val="right"/>
              <w:rPr>
                <w:rFonts w:ascii="Arial" w:hAnsi="Arial" w:cs="Arial"/>
                <w:sz w:val="14"/>
                <w:szCs w:val="14"/>
              </w:rPr>
            </w:pPr>
            <w:r w:rsidRPr="00D87954">
              <w:rPr>
                <w:rFonts w:ascii="Arial" w:hAnsi="Arial" w:cs="Arial"/>
                <w:sz w:val="14"/>
                <w:szCs w:val="14"/>
              </w:rPr>
              <w:t>198</w:t>
            </w:r>
          </w:p>
        </w:tc>
        <w:tc>
          <w:tcPr>
            <w:tcW w:w="700" w:type="dxa"/>
            <w:tcBorders>
              <w:left w:val="single" w:sz="6"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199</w:t>
            </w:r>
          </w:p>
        </w:tc>
        <w:tc>
          <w:tcPr>
            <w:tcW w:w="700" w:type="dxa"/>
            <w:tcBorders>
              <w:left w:val="single" w:sz="6"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246</w:t>
            </w:r>
          </w:p>
        </w:tc>
        <w:tc>
          <w:tcPr>
            <w:tcW w:w="3229" w:type="dxa"/>
            <w:tcBorders>
              <w:left w:val="single" w:sz="6" w:space="0" w:color="000000"/>
            </w:tcBorders>
            <w:shd w:val="clear" w:color="auto" w:fill="auto"/>
            <w:vAlign w:val="bottom"/>
          </w:tcPr>
          <w:p w:rsidR="00D87954" w:rsidRPr="00DC345D" w:rsidRDefault="00D87954" w:rsidP="003E4937">
            <w:pPr>
              <w:spacing w:before="40" w:line="150" w:lineRule="exact"/>
              <w:rPr>
                <w:rFonts w:ascii="Arial" w:hAnsi="Arial" w:cs="Arial"/>
                <w:i/>
                <w:sz w:val="14"/>
                <w:szCs w:val="14"/>
              </w:rPr>
            </w:pPr>
            <w:r w:rsidRPr="00DC345D">
              <w:rPr>
                <w:rStyle w:val="hps"/>
                <w:rFonts w:ascii="Arial" w:hAnsi="Arial" w:cs="Arial"/>
                <w:i/>
                <w:sz w:val="14"/>
                <w:szCs w:val="14"/>
                <w:lang w:val="en"/>
              </w:rPr>
              <w:t>Cereals</w:t>
            </w:r>
          </w:p>
        </w:tc>
      </w:tr>
      <w:tr w:rsidR="00D87954" w:rsidRPr="00DC345D" w:rsidTr="00D90F0E">
        <w:trPr>
          <w:cantSplit/>
        </w:trPr>
        <w:tc>
          <w:tcPr>
            <w:tcW w:w="3221" w:type="dxa"/>
            <w:shd w:val="clear" w:color="auto" w:fill="auto"/>
            <w:vAlign w:val="bottom"/>
          </w:tcPr>
          <w:p w:rsidR="00D87954" w:rsidRPr="00DC345D" w:rsidRDefault="00D87954">
            <w:pPr>
              <w:spacing w:before="40" w:line="150" w:lineRule="exact"/>
              <w:ind w:left="340"/>
            </w:pPr>
            <w:r w:rsidRPr="00DC345D">
              <w:rPr>
                <w:rFonts w:ascii="Arial" w:hAnsi="Arial" w:cs="Arial"/>
                <w:sz w:val="14"/>
                <w:szCs w:val="14"/>
              </w:rPr>
              <w:t>из них:</w:t>
            </w:r>
          </w:p>
        </w:tc>
        <w:tc>
          <w:tcPr>
            <w:tcW w:w="672" w:type="dxa"/>
            <w:tcBorders>
              <w:left w:val="single" w:sz="6" w:space="0" w:color="000000"/>
            </w:tcBorders>
            <w:shd w:val="clear" w:color="auto" w:fill="auto"/>
            <w:vAlign w:val="bottom"/>
          </w:tcPr>
          <w:p w:rsidR="00D87954" w:rsidRPr="00D90F0E" w:rsidRDefault="00D87954" w:rsidP="00D90F0E">
            <w:pPr>
              <w:snapToGrid w:val="0"/>
              <w:spacing w:before="40" w:line="150" w:lineRule="exact"/>
              <w:ind w:right="170"/>
              <w:jc w:val="right"/>
              <w:rPr>
                <w:rFonts w:ascii="Arial" w:hAnsi="Arial" w:cs="Arial"/>
                <w:sz w:val="14"/>
                <w:szCs w:val="14"/>
              </w:rPr>
            </w:pPr>
          </w:p>
        </w:tc>
        <w:tc>
          <w:tcPr>
            <w:tcW w:w="700" w:type="dxa"/>
            <w:tcBorders>
              <w:left w:val="single" w:sz="6" w:space="0" w:color="000000"/>
            </w:tcBorders>
            <w:shd w:val="clear" w:color="auto" w:fill="auto"/>
            <w:vAlign w:val="bottom"/>
          </w:tcPr>
          <w:p w:rsidR="00D87954" w:rsidRPr="00D90F0E" w:rsidRDefault="00D87954" w:rsidP="00D90F0E">
            <w:pPr>
              <w:snapToGrid w:val="0"/>
              <w:spacing w:before="40" w:line="150" w:lineRule="exact"/>
              <w:ind w:right="170"/>
              <w:jc w:val="right"/>
              <w:rPr>
                <w:rFonts w:ascii="Arial" w:hAnsi="Arial" w:cs="Arial"/>
                <w:sz w:val="14"/>
                <w:szCs w:val="14"/>
              </w:rPr>
            </w:pPr>
          </w:p>
        </w:tc>
        <w:tc>
          <w:tcPr>
            <w:tcW w:w="700" w:type="dxa"/>
            <w:tcBorders>
              <w:left w:val="single" w:sz="6" w:space="0" w:color="000000"/>
              <w:right w:val="single" w:sz="6" w:space="0" w:color="000000"/>
            </w:tcBorders>
            <w:vAlign w:val="bottom"/>
          </w:tcPr>
          <w:p w:rsidR="00D87954" w:rsidRPr="00D87954" w:rsidRDefault="00D87954" w:rsidP="001E61B2">
            <w:pPr>
              <w:snapToGrid w:val="0"/>
              <w:spacing w:before="40" w:line="150" w:lineRule="exact"/>
              <w:ind w:right="170"/>
              <w:jc w:val="right"/>
              <w:rPr>
                <w:rFonts w:ascii="Arial" w:hAnsi="Arial" w:cs="Arial"/>
                <w:sz w:val="14"/>
                <w:szCs w:val="14"/>
              </w:rPr>
            </w:pPr>
          </w:p>
        </w:tc>
        <w:tc>
          <w:tcPr>
            <w:tcW w:w="700" w:type="dxa"/>
            <w:tcBorders>
              <w:left w:val="single" w:sz="6" w:space="0" w:color="000000"/>
            </w:tcBorders>
            <w:vAlign w:val="bottom"/>
          </w:tcPr>
          <w:p w:rsidR="00D87954" w:rsidRPr="00D87954" w:rsidRDefault="00D87954" w:rsidP="00D87954">
            <w:pPr>
              <w:snapToGrid w:val="0"/>
              <w:spacing w:before="40" w:line="150" w:lineRule="exact"/>
              <w:ind w:right="170"/>
              <w:jc w:val="right"/>
              <w:rPr>
                <w:rFonts w:ascii="Arial" w:hAnsi="Arial" w:cs="Arial"/>
                <w:sz w:val="14"/>
                <w:szCs w:val="14"/>
              </w:rPr>
            </w:pPr>
          </w:p>
        </w:tc>
        <w:tc>
          <w:tcPr>
            <w:tcW w:w="700" w:type="dxa"/>
            <w:tcBorders>
              <w:left w:val="single" w:sz="6" w:space="0" w:color="000000"/>
            </w:tcBorders>
            <w:shd w:val="clear" w:color="auto" w:fill="auto"/>
            <w:vAlign w:val="bottom"/>
          </w:tcPr>
          <w:p w:rsidR="00D87954" w:rsidRPr="00D87954" w:rsidRDefault="00D87954" w:rsidP="00D87954">
            <w:pPr>
              <w:snapToGrid w:val="0"/>
              <w:spacing w:before="40" w:line="150" w:lineRule="exact"/>
              <w:ind w:right="170"/>
              <w:jc w:val="right"/>
              <w:rPr>
                <w:rFonts w:ascii="Arial" w:hAnsi="Arial" w:cs="Arial"/>
                <w:sz w:val="14"/>
                <w:szCs w:val="14"/>
              </w:rPr>
            </w:pPr>
          </w:p>
        </w:tc>
        <w:tc>
          <w:tcPr>
            <w:tcW w:w="3229" w:type="dxa"/>
            <w:tcBorders>
              <w:left w:val="single" w:sz="6" w:space="0" w:color="000000"/>
            </w:tcBorders>
            <w:shd w:val="clear" w:color="auto" w:fill="auto"/>
            <w:vAlign w:val="bottom"/>
          </w:tcPr>
          <w:p w:rsidR="00D87954" w:rsidRPr="00DC345D" w:rsidRDefault="00D87954" w:rsidP="003E4937">
            <w:pPr>
              <w:spacing w:before="40" w:line="150" w:lineRule="exact"/>
              <w:ind w:left="340"/>
              <w:rPr>
                <w:rFonts w:ascii="Arial" w:hAnsi="Arial" w:cs="Arial"/>
                <w:i/>
                <w:sz w:val="14"/>
                <w:szCs w:val="14"/>
              </w:rPr>
            </w:pPr>
            <w:r w:rsidRPr="00DC345D">
              <w:rPr>
                <w:rFonts w:ascii="Arial" w:hAnsi="Arial" w:cs="Arial"/>
                <w:i/>
                <w:sz w:val="14"/>
                <w:szCs w:val="14"/>
                <w:lang w:val="en-US"/>
              </w:rPr>
              <w:t>of which</w:t>
            </w:r>
            <w:r w:rsidRPr="00DC345D">
              <w:rPr>
                <w:rFonts w:ascii="Arial" w:hAnsi="Arial" w:cs="Arial"/>
                <w:i/>
                <w:sz w:val="14"/>
                <w:szCs w:val="14"/>
              </w:rPr>
              <w:t>:</w:t>
            </w:r>
          </w:p>
        </w:tc>
      </w:tr>
      <w:tr w:rsidR="00D87954" w:rsidRPr="00DC345D" w:rsidTr="00D90F0E">
        <w:trPr>
          <w:cantSplit/>
        </w:trPr>
        <w:tc>
          <w:tcPr>
            <w:tcW w:w="3221" w:type="dxa"/>
            <w:shd w:val="clear" w:color="auto" w:fill="auto"/>
            <w:vAlign w:val="bottom"/>
          </w:tcPr>
          <w:p w:rsidR="00D87954" w:rsidRPr="00DC345D" w:rsidRDefault="00D87954">
            <w:pPr>
              <w:spacing w:before="40" w:line="150" w:lineRule="exact"/>
              <w:ind w:left="170"/>
            </w:pPr>
            <w:r w:rsidRPr="00DC345D">
              <w:rPr>
                <w:rFonts w:ascii="Arial" w:hAnsi="Arial" w:cs="Arial"/>
                <w:spacing w:val="-2"/>
                <w:sz w:val="14"/>
                <w:szCs w:val="14"/>
              </w:rPr>
              <w:t>пшеница и меслин</w:t>
            </w:r>
          </w:p>
        </w:tc>
        <w:tc>
          <w:tcPr>
            <w:tcW w:w="672" w:type="dxa"/>
            <w:tcBorders>
              <w:left w:val="single" w:sz="6" w:space="0" w:color="000000"/>
            </w:tcBorders>
            <w:shd w:val="clear" w:color="auto" w:fill="auto"/>
            <w:vAlign w:val="bottom"/>
          </w:tcPr>
          <w:p w:rsidR="00D87954" w:rsidRPr="00D90F0E" w:rsidRDefault="00D87954" w:rsidP="00D90F0E">
            <w:pPr>
              <w:spacing w:before="40" w:line="150" w:lineRule="exact"/>
              <w:ind w:left="-57" w:right="170"/>
              <w:jc w:val="right"/>
              <w:rPr>
                <w:rFonts w:ascii="Arial" w:hAnsi="Arial" w:cs="Arial"/>
                <w:sz w:val="14"/>
                <w:szCs w:val="14"/>
              </w:rPr>
            </w:pPr>
            <w:r w:rsidRPr="00D90F0E">
              <w:rPr>
                <w:rFonts w:ascii="Arial" w:hAnsi="Arial" w:cs="Arial"/>
                <w:sz w:val="14"/>
                <w:szCs w:val="14"/>
              </w:rPr>
              <w:t>126</w:t>
            </w:r>
          </w:p>
        </w:tc>
        <w:tc>
          <w:tcPr>
            <w:tcW w:w="700" w:type="dxa"/>
            <w:tcBorders>
              <w:left w:val="single" w:sz="6" w:space="0" w:color="000000"/>
            </w:tcBorders>
            <w:shd w:val="clear" w:color="auto" w:fill="auto"/>
            <w:vAlign w:val="bottom"/>
          </w:tcPr>
          <w:p w:rsidR="00D87954" w:rsidRPr="00D90F0E" w:rsidRDefault="00D87954" w:rsidP="00D90F0E">
            <w:pPr>
              <w:spacing w:before="40" w:line="150" w:lineRule="exact"/>
              <w:ind w:left="-57" w:right="170"/>
              <w:jc w:val="right"/>
              <w:rPr>
                <w:rFonts w:ascii="Arial" w:hAnsi="Arial" w:cs="Arial"/>
                <w:sz w:val="14"/>
                <w:szCs w:val="14"/>
              </w:rPr>
            </w:pPr>
            <w:r w:rsidRPr="00D90F0E">
              <w:rPr>
                <w:rFonts w:ascii="Arial" w:hAnsi="Arial" w:cs="Arial"/>
                <w:sz w:val="14"/>
                <w:szCs w:val="14"/>
              </w:rPr>
              <w:t>192</w:t>
            </w:r>
          </w:p>
        </w:tc>
        <w:tc>
          <w:tcPr>
            <w:tcW w:w="700" w:type="dxa"/>
            <w:tcBorders>
              <w:left w:val="single" w:sz="6" w:space="0" w:color="000000"/>
              <w:right w:val="single" w:sz="6" w:space="0" w:color="000000"/>
            </w:tcBorders>
            <w:vAlign w:val="bottom"/>
          </w:tcPr>
          <w:p w:rsidR="00D87954" w:rsidRPr="00D87954" w:rsidRDefault="00D87954" w:rsidP="001E61B2">
            <w:pPr>
              <w:spacing w:before="40" w:line="150" w:lineRule="exact"/>
              <w:ind w:right="170"/>
              <w:jc w:val="right"/>
              <w:rPr>
                <w:rFonts w:ascii="Arial" w:hAnsi="Arial" w:cs="Arial"/>
                <w:sz w:val="14"/>
                <w:szCs w:val="14"/>
              </w:rPr>
            </w:pPr>
            <w:r w:rsidRPr="00D87954">
              <w:rPr>
                <w:rFonts w:ascii="Arial" w:hAnsi="Arial" w:cs="Arial"/>
                <w:sz w:val="14"/>
                <w:szCs w:val="14"/>
              </w:rPr>
              <w:t>191</w:t>
            </w:r>
          </w:p>
        </w:tc>
        <w:tc>
          <w:tcPr>
            <w:tcW w:w="700" w:type="dxa"/>
            <w:tcBorders>
              <w:left w:val="single" w:sz="6"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195</w:t>
            </w:r>
          </w:p>
        </w:tc>
        <w:tc>
          <w:tcPr>
            <w:tcW w:w="700" w:type="dxa"/>
            <w:tcBorders>
              <w:left w:val="single" w:sz="6"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240</w:t>
            </w:r>
          </w:p>
        </w:tc>
        <w:tc>
          <w:tcPr>
            <w:tcW w:w="3229" w:type="dxa"/>
            <w:tcBorders>
              <w:left w:val="single" w:sz="6" w:space="0" w:color="000000"/>
            </w:tcBorders>
            <w:shd w:val="clear" w:color="auto" w:fill="auto"/>
            <w:vAlign w:val="bottom"/>
          </w:tcPr>
          <w:p w:rsidR="00D87954" w:rsidRPr="00DC345D" w:rsidRDefault="00D87954" w:rsidP="003E4937">
            <w:pPr>
              <w:spacing w:before="40" w:line="150" w:lineRule="exact"/>
              <w:ind w:left="170"/>
              <w:rPr>
                <w:rFonts w:ascii="Arial" w:hAnsi="Arial" w:cs="Arial"/>
                <w:i/>
                <w:sz w:val="14"/>
                <w:szCs w:val="14"/>
              </w:rPr>
            </w:pPr>
            <w:r w:rsidRPr="00DC345D">
              <w:rPr>
                <w:rFonts w:ascii="Arial" w:hAnsi="Arial" w:cs="Arial"/>
                <w:i/>
                <w:sz w:val="14"/>
                <w:szCs w:val="14"/>
                <w:lang w:val="en-US"/>
              </w:rPr>
              <w:t>wheat and meslin</w:t>
            </w:r>
          </w:p>
        </w:tc>
      </w:tr>
      <w:tr w:rsidR="00D87954" w:rsidRPr="00DC345D" w:rsidTr="00D90F0E">
        <w:trPr>
          <w:cantSplit/>
        </w:trPr>
        <w:tc>
          <w:tcPr>
            <w:tcW w:w="3221" w:type="dxa"/>
            <w:shd w:val="clear" w:color="auto" w:fill="auto"/>
            <w:vAlign w:val="bottom"/>
          </w:tcPr>
          <w:p w:rsidR="00D87954" w:rsidRPr="00DC345D" w:rsidRDefault="00D87954">
            <w:pPr>
              <w:spacing w:before="40" w:line="150" w:lineRule="exact"/>
              <w:ind w:left="170"/>
            </w:pPr>
            <w:r w:rsidRPr="00DC345D">
              <w:rPr>
                <w:rFonts w:ascii="Arial" w:hAnsi="Arial" w:cs="Arial"/>
                <w:spacing w:val="-2"/>
                <w:sz w:val="14"/>
                <w:szCs w:val="14"/>
              </w:rPr>
              <w:t>ячмень</w:t>
            </w:r>
          </w:p>
        </w:tc>
        <w:tc>
          <w:tcPr>
            <w:tcW w:w="672" w:type="dxa"/>
            <w:tcBorders>
              <w:left w:val="single" w:sz="6" w:space="0" w:color="000000"/>
            </w:tcBorders>
            <w:shd w:val="clear" w:color="auto" w:fill="auto"/>
            <w:vAlign w:val="bottom"/>
          </w:tcPr>
          <w:p w:rsidR="00D87954" w:rsidRPr="00D90F0E" w:rsidRDefault="00D87954" w:rsidP="00D90F0E">
            <w:pPr>
              <w:spacing w:before="40" w:line="150" w:lineRule="exact"/>
              <w:ind w:left="-57" w:right="170"/>
              <w:jc w:val="right"/>
              <w:rPr>
                <w:rFonts w:ascii="Arial" w:hAnsi="Arial" w:cs="Arial"/>
                <w:sz w:val="14"/>
                <w:szCs w:val="14"/>
              </w:rPr>
            </w:pPr>
            <w:r w:rsidRPr="00D90F0E">
              <w:rPr>
                <w:rFonts w:ascii="Arial" w:hAnsi="Arial" w:cs="Arial"/>
                <w:sz w:val="14"/>
                <w:szCs w:val="14"/>
              </w:rPr>
              <w:t>116</w:t>
            </w:r>
          </w:p>
        </w:tc>
        <w:tc>
          <w:tcPr>
            <w:tcW w:w="700" w:type="dxa"/>
            <w:tcBorders>
              <w:left w:val="single" w:sz="6" w:space="0" w:color="000000"/>
            </w:tcBorders>
            <w:shd w:val="clear" w:color="auto" w:fill="auto"/>
            <w:vAlign w:val="bottom"/>
          </w:tcPr>
          <w:p w:rsidR="00D87954" w:rsidRPr="00D90F0E" w:rsidRDefault="00D87954" w:rsidP="00D90F0E">
            <w:pPr>
              <w:spacing w:before="40" w:line="150" w:lineRule="exact"/>
              <w:ind w:left="-57" w:right="170"/>
              <w:jc w:val="right"/>
              <w:rPr>
                <w:rFonts w:ascii="Arial" w:hAnsi="Arial" w:cs="Arial"/>
                <w:sz w:val="14"/>
                <w:szCs w:val="14"/>
              </w:rPr>
            </w:pPr>
            <w:r w:rsidRPr="00D90F0E">
              <w:rPr>
                <w:rFonts w:ascii="Arial" w:hAnsi="Arial" w:cs="Arial"/>
                <w:sz w:val="14"/>
                <w:szCs w:val="14"/>
              </w:rPr>
              <w:t>135</w:t>
            </w:r>
          </w:p>
        </w:tc>
        <w:tc>
          <w:tcPr>
            <w:tcW w:w="700" w:type="dxa"/>
            <w:tcBorders>
              <w:left w:val="single" w:sz="6" w:space="0" w:color="000000"/>
              <w:right w:val="single" w:sz="6" w:space="0" w:color="000000"/>
            </w:tcBorders>
            <w:vAlign w:val="bottom"/>
          </w:tcPr>
          <w:p w:rsidR="00D87954" w:rsidRPr="00D87954" w:rsidRDefault="00D87954" w:rsidP="001E61B2">
            <w:pPr>
              <w:spacing w:before="40" w:line="150" w:lineRule="exact"/>
              <w:ind w:right="170"/>
              <w:jc w:val="right"/>
              <w:rPr>
                <w:rFonts w:ascii="Arial" w:hAnsi="Arial" w:cs="Arial"/>
                <w:sz w:val="14"/>
                <w:szCs w:val="14"/>
              </w:rPr>
            </w:pPr>
            <w:r w:rsidRPr="00D87954">
              <w:rPr>
                <w:rFonts w:ascii="Arial" w:hAnsi="Arial" w:cs="Arial"/>
                <w:sz w:val="14"/>
                <w:szCs w:val="14"/>
              </w:rPr>
              <w:t>188</w:t>
            </w:r>
          </w:p>
        </w:tc>
        <w:tc>
          <w:tcPr>
            <w:tcW w:w="700" w:type="dxa"/>
            <w:tcBorders>
              <w:left w:val="single" w:sz="6"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166</w:t>
            </w:r>
          </w:p>
        </w:tc>
        <w:tc>
          <w:tcPr>
            <w:tcW w:w="700" w:type="dxa"/>
            <w:tcBorders>
              <w:left w:val="single" w:sz="6"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233</w:t>
            </w:r>
          </w:p>
        </w:tc>
        <w:tc>
          <w:tcPr>
            <w:tcW w:w="3229" w:type="dxa"/>
            <w:tcBorders>
              <w:left w:val="single" w:sz="6" w:space="0" w:color="000000"/>
            </w:tcBorders>
            <w:shd w:val="clear" w:color="auto" w:fill="auto"/>
            <w:vAlign w:val="bottom"/>
          </w:tcPr>
          <w:p w:rsidR="00D87954" w:rsidRPr="00DC345D" w:rsidRDefault="00D87954" w:rsidP="003E4937">
            <w:pPr>
              <w:spacing w:before="40" w:line="150" w:lineRule="exact"/>
              <w:ind w:left="170"/>
              <w:rPr>
                <w:rFonts w:ascii="Arial" w:hAnsi="Arial" w:cs="Arial"/>
                <w:i/>
                <w:sz w:val="14"/>
                <w:szCs w:val="14"/>
              </w:rPr>
            </w:pPr>
            <w:r w:rsidRPr="00DC345D">
              <w:rPr>
                <w:rStyle w:val="a4"/>
                <w:rFonts w:ascii="Arial" w:hAnsi="Arial" w:cs="Arial"/>
                <w:i/>
                <w:color w:val="auto"/>
                <w:sz w:val="14"/>
                <w:szCs w:val="14"/>
                <w:u w:val="none"/>
                <w:lang w:val="en"/>
              </w:rPr>
              <w:t>barley</w:t>
            </w:r>
          </w:p>
        </w:tc>
      </w:tr>
      <w:tr w:rsidR="00D87954" w:rsidRPr="00DC345D" w:rsidTr="00D90F0E">
        <w:trPr>
          <w:cantSplit/>
        </w:trPr>
        <w:tc>
          <w:tcPr>
            <w:tcW w:w="3221" w:type="dxa"/>
            <w:shd w:val="clear" w:color="auto" w:fill="auto"/>
            <w:vAlign w:val="bottom"/>
          </w:tcPr>
          <w:p w:rsidR="00D87954" w:rsidRPr="00DC345D" w:rsidRDefault="00D87954">
            <w:pPr>
              <w:spacing w:before="40" w:line="150" w:lineRule="exact"/>
              <w:ind w:right="57"/>
            </w:pPr>
            <w:r w:rsidRPr="00DC345D">
              <w:rPr>
                <w:rFonts w:ascii="Arial" w:hAnsi="Arial" w:cs="Arial"/>
                <w:sz w:val="14"/>
                <w:szCs w:val="14"/>
              </w:rPr>
              <w:t>Крупа</w:t>
            </w:r>
          </w:p>
        </w:tc>
        <w:tc>
          <w:tcPr>
            <w:tcW w:w="672" w:type="dxa"/>
            <w:tcBorders>
              <w:left w:val="single" w:sz="6" w:space="0" w:color="000000"/>
            </w:tcBorders>
            <w:shd w:val="clear" w:color="auto" w:fill="auto"/>
            <w:vAlign w:val="bottom"/>
          </w:tcPr>
          <w:p w:rsidR="00D87954" w:rsidRPr="00D90F0E" w:rsidRDefault="00D87954" w:rsidP="00D90F0E">
            <w:pPr>
              <w:spacing w:before="40" w:line="150" w:lineRule="exact"/>
              <w:ind w:right="170"/>
              <w:jc w:val="right"/>
              <w:rPr>
                <w:rFonts w:ascii="Arial" w:hAnsi="Arial" w:cs="Arial"/>
                <w:sz w:val="14"/>
                <w:szCs w:val="14"/>
              </w:rPr>
            </w:pPr>
            <w:r w:rsidRPr="00D90F0E">
              <w:rPr>
                <w:rFonts w:ascii="Arial" w:hAnsi="Arial" w:cs="Arial"/>
                <w:sz w:val="14"/>
                <w:szCs w:val="14"/>
              </w:rPr>
              <w:t>347</w:t>
            </w:r>
          </w:p>
        </w:tc>
        <w:tc>
          <w:tcPr>
            <w:tcW w:w="700" w:type="dxa"/>
            <w:tcBorders>
              <w:left w:val="single" w:sz="6" w:space="0" w:color="000000"/>
            </w:tcBorders>
            <w:shd w:val="clear" w:color="auto" w:fill="auto"/>
            <w:vAlign w:val="bottom"/>
          </w:tcPr>
          <w:p w:rsidR="00D87954" w:rsidRPr="00D90F0E" w:rsidRDefault="00D87954" w:rsidP="00D90F0E">
            <w:pPr>
              <w:spacing w:before="40" w:line="150" w:lineRule="exact"/>
              <w:ind w:right="170"/>
              <w:jc w:val="right"/>
              <w:rPr>
                <w:rFonts w:ascii="Arial" w:hAnsi="Arial" w:cs="Arial"/>
                <w:sz w:val="14"/>
                <w:szCs w:val="14"/>
              </w:rPr>
            </w:pPr>
            <w:r w:rsidRPr="00D90F0E">
              <w:rPr>
                <w:rFonts w:ascii="Arial" w:hAnsi="Arial" w:cs="Arial"/>
                <w:sz w:val="14"/>
                <w:szCs w:val="14"/>
              </w:rPr>
              <w:t>483</w:t>
            </w:r>
          </w:p>
        </w:tc>
        <w:tc>
          <w:tcPr>
            <w:tcW w:w="700" w:type="dxa"/>
            <w:tcBorders>
              <w:left w:val="single" w:sz="6" w:space="0" w:color="000000"/>
              <w:right w:val="single" w:sz="6" w:space="0" w:color="000000"/>
            </w:tcBorders>
            <w:vAlign w:val="bottom"/>
          </w:tcPr>
          <w:p w:rsidR="00D87954" w:rsidRPr="00D87954" w:rsidRDefault="00D87954" w:rsidP="001E61B2">
            <w:pPr>
              <w:spacing w:before="40" w:line="150" w:lineRule="exact"/>
              <w:ind w:right="170"/>
              <w:jc w:val="right"/>
              <w:rPr>
                <w:rFonts w:ascii="Arial" w:hAnsi="Arial" w:cs="Arial"/>
                <w:sz w:val="14"/>
                <w:szCs w:val="14"/>
              </w:rPr>
            </w:pPr>
            <w:r w:rsidRPr="00D87954">
              <w:rPr>
                <w:rFonts w:ascii="Arial" w:hAnsi="Arial" w:cs="Arial"/>
                <w:sz w:val="14"/>
                <w:szCs w:val="14"/>
              </w:rPr>
              <w:t>451</w:t>
            </w:r>
          </w:p>
        </w:tc>
        <w:tc>
          <w:tcPr>
            <w:tcW w:w="700" w:type="dxa"/>
            <w:tcBorders>
              <w:left w:val="single" w:sz="6"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458</w:t>
            </w:r>
          </w:p>
        </w:tc>
        <w:tc>
          <w:tcPr>
            <w:tcW w:w="700" w:type="dxa"/>
            <w:tcBorders>
              <w:left w:val="single" w:sz="6"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494</w:t>
            </w:r>
          </w:p>
        </w:tc>
        <w:tc>
          <w:tcPr>
            <w:tcW w:w="3229" w:type="dxa"/>
            <w:tcBorders>
              <w:left w:val="single" w:sz="6" w:space="0" w:color="000000"/>
            </w:tcBorders>
            <w:shd w:val="clear" w:color="auto" w:fill="auto"/>
            <w:vAlign w:val="bottom"/>
          </w:tcPr>
          <w:p w:rsidR="00D87954" w:rsidRPr="00DC345D" w:rsidRDefault="00D87954" w:rsidP="003E4937">
            <w:pPr>
              <w:spacing w:before="40" w:line="150" w:lineRule="exact"/>
              <w:rPr>
                <w:rFonts w:ascii="Arial" w:hAnsi="Arial" w:cs="Arial"/>
                <w:i/>
                <w:sz w:val="14"/>
                <w:szCs w:val="14"/>
              </w:rPr>
            </w:pPr>
            <w:r w:rsidRPr="00DC345D">
              <w:rPr>
                <w:rFonts w:ascii="Arial" w:hAnsi="Arial" w:cs="Arial"/>
                <w:i/>
                <w:sz w:val="14"/>
                <w:szCs w:val="14"/>
                <w:lang w:val="en-US"/>
              </w:rPr>
              <w:t>Groats</w:t>
            </w:r>
          </w:p>
        </w:tc>
      </w:tr>
      <w:tr w:rsidR="00D87954" w:rsidRPr="00542FEB" w:rsidTr="00D90F0E">
        <w:trPr>
          <w:cantSplit/>
        </w:trPr>
        <w:tc>
          <w:tcPr>
            <w:tcW w:w="3221" w:type="dxa"/>
            <w:shd w:val="clear" w:color="auto" w:fill="auto"/>
            <w:vAlign w:val="bottom"/>
          </w:tcPr>
          <w:p w:rsidR="00D87954" w:rsidRPr="00DC345D" w:rsidRDefault="00D87954" w:rsidP="00EE1A75">
            <w:pPr>
              <w:spacing w:before="40" w:line="150" w:lineRule="exact"/>
              <w:ind w:right="57"/>
            </w:pPr>
            <w:r w:rsidRPr="00DC345D">
              <w:rPr>
                <w:rFonts w:ascii="Arial" w:hAnsi="Arial" w:cs="Arial"/>
                <w:sz w:val="14"/>
                <w:szCs w:val="14"/>
              </w:rPr>
              <w:t xml:space="preserve">Масло подсолнечное, сафлоровое </w:t>
            </w:r>
            <w:r w:rsidRPr="00DC345D">
              <w:rPr>
                <w:rFonts w:ascii="Arial" w:hAnsi="Arial" w:cs="Arial"/>
                <w:spacing w:val="-2"/>
                <w:sz w:val="14"/>
                <w:szCs w:val="14"/>
              </w:rPr>
              <w:br/>
            </w:r>
            <w:r w:rsidRPr="00DC345D">
              <w:rPr>
                <w:rFonts w:ascii="Arial" w:hAnsi="Arial" w:cs="Arial"/>
                <w:sz w:val="14"/>
                <w:szCs w:val="14"/>
              </w:rPr>
              <w:t>или хлопковое и их фракции</w:t>
            </w:r>
          </w:p>
        </w:tc>
        <w:tc>
          <w:tcPr>
            <w:tcW w:w="672" w:type="dxa"/>
            <w:tcBorders>
              <w:left w:val="single" w:sz="6" w:space="0" w:color="000000"/>
            </w:tcBorders>
            <w:shd w:val="clear" w:color="auto" w:fill="auto"/>
            <w:vAlign w:val="bottom"/>
          </w:tcPr>
          <w:p w:rsidR="00D87954" w:rsidRPr="00D90F0E" w:rsidRDefault="00D87954" w:rsidP="00D90F0E">
            <w:pPr>
              <w:spacing w:before="40" w:line="150" w:lineRule="exact"/>
              <w:ind w:right="170"/>
              <w:jc w:val="right"/>
              <w:rPr>
                <w:rFonts w:ascii="Arial" w:hAnsi="Arial" w:cs="Arial"/>
                <w:sz w:val="14"/>
                <w:szCs w:val="14"/>
              </w:rPr>
            </w:pPr>
            <w:r w:rsidRPr="00D90F0E">
              <w:rPr>
                <w:rFonts w:ascii="Arial" w:hAnsi="Arial" w:cs="Arial"/>
                <w:sz w:val="14"/>
                <w:szCs w:val="14"/>
              </w:rPr>
              <w:t>570</w:t>
            </w:r>
          </w:p>
        </w:tc>
        <w:tc>
          <w:tcPr>
            <w:tcW w:w="700" w:type="dxa"/>
            <w:tcBorders>
              <w:left w:val="single" w:sz="6" w:space="0" w:color="000000"/>
            </w:tcBorders>
            <w:shd w:val="clear" w:color="auto" w:fill="auto"/>
            <w:vAlign w:val="bottom"/>
          </w:tcPr>
          <w:p w:rsidR="00D87954" w:rsidRPr="00D90F0E" w:rsidRDefault="00D87954" w:rsidP="00D90F0E">
            <w:pPr>
              <w:spacing w:before="40" w:line="150" w:lineRule="exact"/>
              <w:ind w:right="170"/>
              <w:jc w:val="right"/>
              <w:rPr>
                <w:rFonts w:ascii="Arial" w:hAnsi="Arial" w:cs="Arial"/>
                <w:sz w:val="14"/>
                <w:szCs w:val="14"/>
              </w:rPr>
            </w:pPr>
            <w:r w:rsidRPr="00D90F0E">
              <w:rPr>
                <w:rFonts w:ascii="Arial" w:hAnsi="Arial" w:cs="Arial"/>
                <w:sz w:val="14"/>
                <w:szCs w:val="14"/>
              </w:rPr>
              <w:t>521</w:t>
            </w:r>
          </w:p>
        </w:tc>
        <w:tc>
          <w:tcPr>
            <w:tcW w:w="700" w:type="dxa"/>
            <w:tcBorders>
              <w:left w:val="single" w:sz="6" w:space="0" w:color="000000"/>
              <w:right w:val="single" w:sz="6" w:space="0" w:color="000000"/>
            </w:tcBorders>
            <w:vAlign w:val="bottom"/>
          </w:tcPr>
          <w:p w:rsidR="00D87954" w:rsidRPr="00D87954" w:rsidRDefault="00D87954" w:rsidP="001E61B2">
            <w:pPr>
              <w:spacing w:before="40" w:line="150" w:lineRule="exact"/>
              <w:ind w:right="170"/>
              <w:jc w:val="right"/>
              <w:rPr>
                <w:rFonts w:ascii="Arial" w:hAnsi="Arial" w:cs="Arial"/>
                <w:sz w:val="14"/>
                <w:szCs w:val="14"/>
              </w:rPr>
            </w:pPr>
            <w:r w:rsidRPr="00D87954">
              <w:rPr>
                <w:rFonts w:ascii="Arial" w:hAnsi="Arial" w:cs="Arial"/>
                <w:sz w:val="14"/>
                <w:szCs w:val="14"/>
              </w:rPr>
              <w:t>763</w:t>
            </w:r>
          </w:p>
        </w:tc>
        <w:tc>
          <w:tcPr>
            <w:tcW w:w="700" w:type="dxa"/>
            <w:tcBorders>
              <w:left w:val="single" w:sz="6"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889</w:t>
            </w:r>
          </w:p>
        </w:tc>
        <w:tc>
          <w:tcPr>
            <w:tcW w:w="700" w:type="dxa"/>
            <w:tcBorders>
              <w:left w:val="single" w:sz="6"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1 376</w:t>
            </w:r>
          </w:p>
        </w:tc>
        <w:tc>
          <w:tcPr>
            <w:tcW w:w="3229" w:type="dxa"/>
            <w:tcBorders>
              <w:left w:val="single" w:sz="6" w:space="0" w:color="000000"/>
            </w:tcBorders>
            <w:shd w:val="clear" w:color="auto" w:fill="auto"/>
            <w:vAlign w:val="bottom"/>
          </w:tcPr>
          <w:p w:rsidR="00D87954" w:rsidRPr="00DC345D" w:rsidRDefault="00D87954" w:rsidP="003E4937">
            <w:pPr>
              <w:spacing w:before="40" w:line="150" w:lineRule="exact"/>
              <w:rPr>
                <w:rFonts w:ascii="Arial" w:hAnsi="Arial" w:cs="Arial"/>
                <w:i/>
                <w:sz w:val="14"/>
                <w:szCs w:val="14"/>
                <w:lang w:val="en-US"/>
              </w:rPr>
            </w:pPr>
            <w:r w:rsidRPr="00DC345D">
              <w:rPr>
                <w:rFonts w:ascii="Arial" w:hAnsi="Arial" w:cs="Arial"/>
                <w:i/>
                <w:sz w:val="14"/>
                <w:szCs w:val="14"/>
                <w:lang w:val="en-US"/>
              </w:rPr>
              <w:t>Sunflower, safflower or cotton seed oils and their</w:t>
            </w:r>
            <w:r w:rsidRPr="00DC345D">
              <w:rPr>
                <w:rFonts w:ascii="Arial" w:hAnsi="Arial" w:cs="Arial"/>
                <w:i/>
                <w:sz w:val="14"/>
                <w:szCs w:val="14"/>
                <w:lang w:val="en-US"/>
              </w:rPr>
              <w:br/>
              <w:t>fractions</w:t>
            </w:r>
          </w:p>
        </w:tc>
      </w:tr>
      <w:tr w:rsidR="00D87954" w:rsidRPr="00542FEB" w:rsidTr="00D90F0E">
        <w:trPr>
          <w:cantSplit/>
        </w:trPr>
        <w:tc>
          <w:tcPr>
            <w:tcW w:w="3221" w:type="dxa"/>
            <w:shd w:val="clear" w:color="auto" w:fill="auto"/>
            <w:vAlign w:val="bottom"/>
          </w:tcPr>
          <w:p w:rsidR="00D87954" w:rsidRPr="00DC345D" w:rsidRDefault="00D87954">
            <w:pPr>
              <w:spacing w:before="40" w:line="150" w:lineRule="exact"/>
              <w:ind w:right="57"/>
            </w:pPr>
            <w:r w:rsidRPr="00DC345D">
              <w:rPr>
                <w:rFonts w:ascii="Arial" w:hAnsi="Arial" w:cs="Arial"/>
                <w:sz w:val="14"/>
                <w:szCs w:val="14"/>
              </w:rPr>
              <w:t xml:space="preserve">Готовые или консервированные продукты </w:t>
            </w:r>
            <w:r w:rsidRPr="00DC345D">
              <w:rPr>
                <w:rFonts w:ascii="Arial" w:hAnsi="Arial" w:cs="Arial"/>
                <w:spacing w:val="-2"/>
                <w:sz w:val="14"/>
                <w:szCs w:val="14"/>
              </w:rPr>
              <w:br/>
            </w:r>
            <w:r w:rsidRPr="00DC345D">
              <w:rPr>
                <w:rFonts w:ascii="Arial" w:hAnsi="Arial" w:cs="Arial"/>
                <w:sz w:val="14"/>
                <w:szCs w:val="14"/>
              </w:rPr>
              <w:t>из мяса</w:t>
            </w:r>
          </w:p>
        </w:tc>
        <w:tc>
          <w:tcPr>
            <w:tcW w:w="672" w:type="dxa"/>
            <w:tcBorders>
              <w:left w:val="single" w:sz="6" w:space="0" w:color="000000"/>
            </w:tcBorders>
            <w:shd w:val="clear" w:color="auto" w:fill="auto"/>
            <w:vAlign w:val="bottom"/>
          </w:tcPr>
          <w:p w:rsidR="00D87954" w:rsidRPr="00D90F0E" w:rsidRDefault="00D87954" w:rsidP="00D90F0E">
            <w:pPr>
              <w:spacing w:before="40" w:line="150" w:lineRule="exact"/>
              <w:ind w:right="170"/>
              <w:jc w:val="right"/>
              <w:rPr>
                <w:rFonts w:ascii="Arial" w:hAnsi="Arial" w:cs="Arial"/>
                <w:sz w:val="14"/>
                <w:szCs w:val="14"/>
              </w:rPr>
            </w:pPr>
            <w:r w:rsidRPr="00D90F0E">
              <w:rPr>
                <w:rFonts w:ascii="Arial" w:hAnsi="Arial" w:cs="Arial"/>
                <w:sz w:val="14"/>
                <w:szCs w:val="14"/>
              </w:rPr>
              <w:t>1</w:t>
            </w:r>
            <w:r w:rsidRPr="00D90F0E">
              <w:rPr>
                <w:rFonts w:ascii="Arial" w:hAnsi="Arial" w:cs="Arial"/>
                <w:sz w:val="14"/>
                <w:szCs w:val="14"/>
                <w:lang w:val="en-US"/>
              </w:rPr>
              <w:t> </w:t>
            </w:r>
            <w:r w:rsidRPr="00D90F0E">
              <w:rPr>
                <w:rFonts w:ascii="Arial" w:hAnsi="Arial" w:cs="Arial"/>
                <w:sz w:val="14"/>
                <w:szCs w:val="14"/>
              </w:rPr>
              <w:t>431</w:t>
            </w:r>
          </w:p>
        </w:tc>
        <w:tc>
          <w:tcPr>
            <w:tcW w:w="700" w:type="dxa"/>
            <w:tcBorders>
              <w:left w:val="single" w:sz="6" w:space="0" w:color="000000"/>
            </w:tcBorders>
            <w:shd w:val="clear" w:color="auto" w:fill="auto"/>
            <w:vAlign w:val="bottom"/>
          </w:tcPr>
          <w:p w:rsidR="00D87954" w:rsidRPr="00D90F0E" w:rsidRDefault="00D87954" w:rsidP="00D90F0E">
            <w:pPr>
              <w:spacing w:before="40" w:line="150" w:lineRule="exact"/>
              <w:ind w:right="170"/>
              <w:jc w:val="right"/>
              <w:rPr>
                <w:rFonts w:ascii="Arial" w:hAnsi="Arial" w:cs="Arial"/>
                <w:sz w:val="14"/>
                <w:szCs w:val="14"/>
              </w:rPr>
            </w:pPr>
            <w:r w:rsidRPr="00D90F0E">
              <w:rPr>
                <w:rFonts w:ascii="Arial" w:hAnsi="Arial" w:cs="Arial"/>
                <w:sz w:val="14"/>
                <w:szCs w:val="14"/>
              </w:rPr>
              <w:t>2</w:t>
            </w:r>
            <w:r w:rsidRPr="00D90F0E">
              <w:rPr>
                <w:rFonts w:ascii="Arial" w:hAnsi="Arial" w:cs="Arial"/>
                <w:sz w:val="14"/>
                <w:szCs w:val="14"/>
                <w:lang w:val="en-US"/>
              </w:rPr>
              <w:t> </w:t>
            </w:r>
            <w:r w:rsidRPr="00D90F0E">
              <w:rPr>
                <w:rFonts w:ascii="Arial" w:hAnsi="Arial" w:cs="Arial"/>
                <w:sz w:val="14"/>
                <w:szCs w:val="14"/>
              </w:rPr>
              <w:t>541</w:t>
            </w:r>
          </w:p>
        </w:tc>
        <w:tc>
          <w:tcPr>
            <w:tcW w:w="700" w:type="dxa"/>
            <w:tcBorders>
              <w:left w:val="single" w:sz="6" w:space="0" w:color="000000"/>
              <w:right w:val="single" w:sz="6" w:space="0" w:color="000000"/>
            </w:tcBorders>
            <w:vAlign w:val="bottom"/>
          </w:tcPr>
          <w:p w:rsidR="00D87954" w:rsidRPr="00D87954" w:rsidRDefault="00D87954" w:rsidP="001E61B2">
            <w:pPr>
              <w:spacing w:before="40" w:line="150" w:lineRule="exact"/>
              <w:ind w:right="170"/>
              <w:jc w:val="right"/>
              <w:rPr>
                <w:rFonts w:ascii="Arial" w:hAnsi="Arial" w:cs="Arial"/>
                <w:sz w:val="14"/>
                <w:szCs w:val="14"/>
              </w:rPr>
            </w:pPr>
            <w:r w:rsidRPr="00D87954">
              <w:rPr>
                <w:rFonts w:ascii="Arial" w:hAnsi="Arial" w:cs="Arial"/>
                <w:sz w:val="14"/>
                <w:szCs w:val="14"/>
              </w:rPr>
              <w:t>2</w:t>
            </w:r>
            <w:r w:rsidRPr="00D87954">
              <w:rPr>
                <w:rFonts w:ascii="Arial" w:hAnsi="Arial" w:cs="Arial"/>
                <w:sz w:val="14"/>
                <w:szCs w:val="14"/>
                <w:lang w:val="en-US"/>
              </w:rPr>
              <w:t> </w:t>
            </w:r>
            <w:r w:rsidRPr="00D87954">
              <w:rPr>
                <w:rFonts w:ascii="Arial" w:hAnsi="Arial" w:cs="Arial"/>
                <w:sz w:val="14"/>
                <w:szCs w:val="14"/>
              </w:rPr>
              <w:t>446</w:t>
            </w:r>
          </w:p>
        </w:tc>
        <w:tc>
          <w:tcPr>
            <w:tcW w:w="700" w:type="dxa"/>
            <w:tcBorders>
              <w:left w:val="single" w:sz="6"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1 841</w:t>
            </w:r>
          </w:p>
        </w:tc>
        <w:tc>
          <w:tcPr>
            <w:tcW w:w="700" w:type="dxa"/>
            <w:tcBorders>
              <w:left w:val="single" w:sz="6"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2 153</w:t>
            </w:r>
          </w:p>
        </w:tc>
        <w:tc>
          <w:tcPr>
            <w:tcW w:w="3229" w:type="dxa"/>
            <w:tcBorders>
              <w:left w:val="single" w:sz="6" w:space="0" w:color="000000"/>
            </w:tcBorders>
            <w:shd w:val="clear" w:color="auto" w:fill="auto"/>
            <w:vAlign w:val="bottom"/>
          </w:tcPr>
          <w:p w:rsidR="00D87954" w:rsidRPr="00DC345D" w:rsidRDefault="00D87954" w:rsidP="003E4937">
            <w:pPr>
              <w:spacing w:before="40" w:line="150" w:lineRule="exact"/>
              <w:rPr>
                <w:rFonts w:ascii="Arial" w:hAnsi="Arial" w:cs="Arial"/>
                <w:i/>
                <w:sz w:val="14"/>
                <w:szCs w:val="14"/>
                <w:lang w:val="en-US"/>
              </w:rPr>
            </w:pPr>
            <w:r w:rsidRPr="00DC345D">
              <w:rPr>
                <w:rFonts w:ascii="Arial" w:hAnsi="Arial" w:cs="Arial"/>
                <w:i/>
                <w:sz w:val="14"/>
                <w:szCs w:val="14"/>
                <w:lang w:val="en-US"/>
              </w:rPr>
              <w:t>Precooked or canned meat products</w:t>
            </w:r>
          </w:p>
        </w:tc>
      </w:tr>
      <w:tr w:rsidR="00D87954" w:rsidRPr="00DC345D" w:rsidTr="00D90F0E">
        <w:trPr>
          <w:cantSplit/>
        </w:trPr>
        <w:tc>
          <w:tcPr>
            <w:tcW w:w="3221" w:type="dxa"/>
            <w:shd w:val="clear" w:color="auto" w:fill="auto"/>
            <w:vAlign w:val="bottom"/>
          </w:tcPr>
          <w:p w:rsidR="00D87954" w:rsidRPr="00DC345D" w:rsidRDefault="00D87954">
            <w:pPr>
              <w:spacing w:before="40" w:line="150" w:lineRule="exact"/>
              <w:ind w:right="57"/>
            </w:pPr>
            <w:r w:rsidRPr="00DC345D">
              <w:rPr>
                <w:rFonts w:ascii="Arial" w:hAnsi="Arial" w:cs="Arial"/>
                <w:sz w:val="14"/>
                <w:szCs w:val="14"/>
              </w:rPr>
              <w:t>Готовая или консервированная рыба</w:t>
            </w:r>
          </w:p>
        </w:tc>
        <w:tc>
          <w:tcPr>
            <w:tcW w:w="672" w:type="dxa"/>
            <w:tcBorders>
              <w:left w:val="single" w:sz="6" w:space="0" w:color="000000"/>
            </w:tcBorders>
            <w:shd w:val="clear" w:color="auto" w:fill="auto"/>
            <w:vAlign w:val="bottom"/>
          </w:tcPr>
          <w:p w:rsidR="00D87954" w:rsidRPr="00D90F0E" w:rsidRDefault="00D87954" w:rsidP="00D90F0E">
            <w:pPr>
              <w:spacing w:before="40" w:line="150" w:lineRule="exact"/>
              <w:ind w:right="170"/>
              <w:jc w:val="right"/>
              <w:rPr>
                <w:rFonts w:ascii="Arial" w:hAnsi="Arial" w:cs="Arial"/>
                <w:sz w:val="14"/>
                <w:szCs w:val="14"/>
              </w:rPr>
            </w:pPr>
            <w:r w:rsidRPr="00D90F0E">
              <w:rPr>
                <w:rFonts w:ascii="Arial" w:hAnsi="Arial" w:cs="Arial"/>
                <w:sz w:val="14"/>
                <w:szCs w:val="14"/>
              </w:rPr>
              <w:t>1</w:t>
            </w:r>
            <w:r w:rsidRPr="00D90F0E">
              <w:rPr>
                <w:rFonts w:ascii="Arial" w:hAnsi="Arial" w:cs="Arial"/>
                <w:sz w:val="14"/>
                <w:szCs w:val="14"/>
                <w:lang w:val="en-US"/>
              </w:rPr>
              <w:t> </w:t>
            </w:r>
            <w:r w:rsidRPr="00D90F0E">
              <w:rPr>
                <w:rFonts w:ascii="Arial" w:hAnsi="Arial" w:cs="Arial"/>
                <w:sz w:val="14"/>
                <w:szCs w:val="14"/>
              </w:rPr>
              <w:t>308</w:t>
            </w:r>
          </w:p>
        </w:tc>
        <w:tc>
          <w:tcPr>
            <w:tcW w:w="700" w:type="dxa"/>
            <w:tcBorders>
              <w:left w:val="single" w:sz="6" w:space="0" w:color="000000"/>
            </w:tcBorders>
            <w:shd w:val="clear" w:color="auto" w:fill="auto"/>
            <w:vAlign w:val="bottom"/>
          </w:tcPr>
          <w:p w:rsidR="00D87954" w:rsidRPr="00D90F0E" w:rsidRDefault="00D87954" w:rsidP="00D90F0E">
            <w:pPr>
              <w:spacing w:before="40" w:line="150" w:lineRule="exact"/>
              <w:ind w:right="170"/>
              <w:jc w:val="right"/>
              <w:rPr>
                <w:rFonts w:ascii="Arial" w:hAnsi="Arial" w:cs="Arial"/>
                <w:sz w:val="14"/>
                <w:szCs w:val="14"/>
              </w:rPr>
            </w:pPr>
            <w:r w:rsidRPr="00D90F0E">
              <w:rPr>
                <w:rFonts w:ascii="Arial" w:hAnsi="Arial" w:cs="Arial"/>
                <w:sz w:val="14"/>
                <w:szCs w:val="14"/>
              </w:rPr>
              <w:t>2</w:t>
            </w:r>
            <w:r w:rsidRPr="00D90F0E">
              <w:rPr>
                <w:rFonts w:ascii="Arial" w:hAnsi="Arial" w:cs="Arial"/>
                <w:sz w:val="14"/>
                <w:szCs w:val="14"/>
                <w:lang w:val="en-US"/>
              </w:rPr>
              <w:t> </w:t>
            </w:r>
            <w:r w:rsidRPr="00D90F0E">
              <w:rPr>
                <w:rFonts w:ascii="Arial" w:hAnsi="Arial" w:cs="Arial"/>
                <w:sz w:val="14"/>
                <w:szCs w:val="14"/>
              </w:rPr>
              <w:t>576</w:t>
            </w:r>
          </w:p>
        </w:tc>
        <w:tc>
          <w:tcPr>
            <w:tcW w:w="700" w:type="dxa"/>
            <w:tcBorders>
              <w:left w:val="single" w:sz="6" w:space="0" w:color="000000"/>
              <w:right w:val="single" w:sz="6" w:space="0" w:color="000000"/>
            </w:tcBorders>
            <w:vAlign w:val="bottom"/>
          </w:tcPr>
          <w:p w:rsidR="00D87954" w:rsidRPr="00D87954" w:rsidRDefault="00D87954" w:rsidP="001E61B2">
            <w:pPr>
              <w:spacing w:before="40" w:line="150" w:lineRule="exact"/>
              <w:ind w:right="170"/>
              <w:jc w:val="right"/>
              <w:rPr>
                <w:rFonts w:ascii="Arial" w:hAnsi="Arial" w:cs="Arial"/>
                <w:sz w:val="14"/>
                <w:szCs w:val="14"/>
              </w:rPr>
            </w:pPr>
            <w:r w:rsidRPr="00D87954">
              <w:rPr>
                <w:rFonts w:ascii="Arial" w:hAnsi="Arial" w:cs="Arial"/>
                <w:sz w:val="14"/>
                <w:szCs w:val="14"/>
              </w:rPr>
              <w:t>2</w:t>
            </w:r>
            <w:r w:rsidRPr="00D87954">
              <w:rPr>
                <w:rFonts w:ascii="Arial" w:hAnsi="Arial" w:cs="Arial"/>
                <w:sz w:val="14"/>
                <w:szCs w:val="14"/>
                <w:lang w:val="en-US"/>
              </w:rPr>
              <w:t> </w:t>
            </w:r>
            <w:r w:rsidRPr="00D87954">
              <w:rPr>
                <w:rFonts w:ascii="Arial" w:hAnsi="Arial" w:cs="Arial"/>
                <w:sz w:val="14"/>
                <w:szCs w:val="14"/>
              </w:rPr>
              <w:t>731</w:t>
            </w:r>
          </w:p>
        </w:tc>
        <w:tc>
          <w:tcPr>
            <w:tcW w:w="700" w:type="dxa"/>
            <w:tcBorders>
              <w:left w:val="single" w:sz="6"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2 161</w:t>
            </w:r>
          </w:p>
        </w:tc>
        <w:tc>
          <w:tcPr>
            <w:tcW w:w="700" w:type="dxa"/>
            <w:tcBorders>
              <w:left w:val="single" w:sz="6"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2 733</w:t>
            </w:r>
          </w:p>
        </w:tc>
        <w:tc>
          <w:tcPr>
            <w:tcW w:w="3229" w:type="dxa"/>
            <w:tcBorders>
              <w:left w:val="single" w:sz="6" w:space="0" w:color="000000"/>
            </w:tcBorders>
            <w:shd w:val="clear" w:color="auto" w:fill="auto"/>
            <w:vAlign w:val="bottom"/>
          </w:tcPr>
          <w:p w:rsidR="00D87954" w:rsidRPr="00DC345D" w:rsidRDefault="00D87954" w:rsidP="003E4937">
            <w:pPr>
              <w:spacing w:before="40" w:line="150" w:lineRule="exact"/>
              <w:rPr>
                <w:rFonts w:ascii="Arial" w:hAnsi="Arial" w:cs="Arial"/>
                <w:i/>
                <w:sz w:val="14"/>
                <w:szCs w:val="14"/>
              </w:rPr>
            </w:pPr>
            <w:r w:rsidRPr="00DC345D">
              <w:rPr>
                <w:rFonts w:ascii="Arial" w:hAnsi="Arial" w:cs="Arial"/>
                <w:i/>
                <w:sz w:val="14"/>
                <w:szCs w:val="14"/>
                <w:lang w:val="en-US"/>
              </w:rPr>
              <w:t>Precooked or canned fish</w:t>
            </w:r>
          </w:p>
        </w:tc>
      </w:tr>
      <w:tr w:rsidR="00D87954" w:rsidRPr="00DC345D" w:rsidTr="00D90F0E">
        <w:trPr>
          <w:cantSplit/>
        </w:trPr>
        <w:tc>
          <w:tcPr>
            <w:tcW w:w="3221" w:type="dxa"/>
            <w:shd w:val="clear" w:color="auto" w:fill="auto"/>
            <w:vAlign w:val="bottom"/>
          </w:tcPr>
          <w:p w:rsidR="00D87954" w:rsidRPr="00DC345D" w:rsidRDefault="00D87954">
            <w:pPr>
              <w:spacing w:before="40" w:line="150" w:lineRule="exact"/>
              <w:ind w:right="57"/>
            </w:pPr>
            <w:r w:rsidRPr="00DC345D">
              <w:rPr>
                <w:rFonts w:ascii="Arial" w:hAnsi="Arial" w:cs="Arial"/>
                <w:sz w:val="14"/>
                <w:szCs w:val="14"/>
              </w:rPr>
              <w:t>Сахар белый</w:t>
            </w:r>
          </w:p>
        </w:tc>
        <w:tc>
          <w:tcPr>
            <w:tcW w:w="672" w:type="dxa"/>
            <w:tcBorders>
              <w:left w:val="single" w:sz="6" w:space="0" w:color="000000"/>
            </w:tcBorders>
            <w:shd w:val="clear" w:color="auto" w:fill="auto"/>
            <w:vAlign w:val="bottom"/>
          </w:tcPr>
          <w:p w:rsidR="00D87954" w:rsidRPr="00D90F0E" w:rsidRDefault="00D87954" w:rsidP="00D90F0E">
            <w:pPr>
              <w:spacing w:before="40" w:line="150" w:lineRule="exact"/>
              <w:ind w:right="170"/>
              <w:jc w:val="right"/>
              <w:rPr>
                <w:rFonts w:ascii="Arial" w:hAnsi="Arial" w:cs="Arial"/>
                <w:sz w:val="14"/>
                <w:szCs w:val="14"/>
              </w:rPr>
            </w:pPr>
            <w:r w:rsidRPr="00D90F0E">
              <w:rPr>
                <w:rFonts w:ascii="Arial" w:hAnsi="Arial" w:cs="Arial"/>
                <w:sz w:val="14"/>
                <w:szCs w:val="14"/>
              </w:rPr>
              <w:t>276</w:t>
            </w:r>
          </w:p>
        </w:tc>
        <w:tc>
          <w:tcPr>
            <w:tcW w:w="700" w:type="dxa"/>
            <w:tcBorders>
              <w:left w:val="single" w:sz="6" w:space="0" w:color="000000"/>
            </w:tcBorders>
            <w:shd w:val="clear" w:color="auto" w:fill="auto"/>
            <w:vAlign w:val="bottom"/>
          </w:tcPr>
          <w:p w:rsidR="00D87954" w:rsidRPr="00D90F0E" w:rsidRDefault="00D87954" w:rsidP="00D90F0E">
            <w:pPr>
              <w:spacing w:before="40" w:line="150" w:lineRule="exact"/>
              <w:ind w:right="170"/>
              <w:jc w:val="right"/>
              <w:rPr>
                <w:rFonts w:ascii="Arial" w:hAnsi="Arial" w:cs="Arial"/>
                <w:sz w:val="14"/>
                <w:szCs w:val="14"/>
              </w:rPr>
            </w:pPr>
            <w:r w:rsidRPr="00D90F0E">
              <w:rPr>
                <w:rFonts w:ascii="Arial" w:hAnsi="Arial" w:cs="Arial"/>
                <w:sz w:val="14"/>
                <w:szCs w:val="14"/>
              </w:rPr>
              <w:t>699</w:t>
            </w:r>
          </w:p>
        </w:tc>
        <w:tc>
          <w:tcPr>
            <w:tcW w:w="700" w:type="dxa"/>
            <w:tcBorders>
              <w:left w:val="single" w:sz="6" w:space="0" w:color="000000"/>
              <w:right w:val="single" w:sz="6" w:space="0" w:color="000000"/>
            </w:tcBorders>
            <w:vAlign w:val="bottom"/>
          </w:tcPr>
          <w:p w:rsidR="00D87954" w:rsidRPr="00D87954" w:rsidRDefault="00D87954" w:rsidP="001E61B2">
            <w:pPr>
              <w:spacing w:before="40" w:line="150" w:lineRule="exact"/>
              <w:ind w:right="170"/>
              <w:jc w:val="right"/>
              <w:rPr>
                <w:rFonts w:ascii="Arial" w:hAnsi="Arial" w:cs="Arial"/>
                <w:sz w:val="14"/>
                <w:szCs w:val="14"/>
              </w:rPr>
            </w:pPr>
            <w:r w:rsidRPr="00D87954">
              <w:rPr>
                <w:rFonts w:ascii="Arial" w:hAnsi="Arial" w:cs="Arial"/>
                <w:sz w:val="14"/>
                <w:szCs w:val="14"/>
              </w:rPr>
              <w:t>397</w:t>
            </w:r>
          </w:p>
        </w:tc>
        <w:tc>
          <w:tcPr>
            <w:tcW w:w="700" w:type="dxa"/>
            <w:tcBorders>
              <w:left w:val="single" w:sz="6"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385</w:t>
            </w:r>
          </w:p>
        </w:tc>
        <w:tc>
          <w:tcPr>
            <w:tcW w:w="700" w:type="dxa"/>
            <w:tcBorders>
              <w:left w:val="single" w:sz="6"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562</w:t>
            </w:r>
          </w:p>
        </w:tc>
        <w:tc>
          <w:tcPr>
            <w:tcW w:w="3229" w:type="dxa"/>
            <w:tcBorders>
              <w:left w:val="single" w:sz="6" w:space="0" w:color="000000"/>
            </w:tcBorders>
            <w:shd w:val="clear" w:color="auto" w:fill="auto"/>
            <w:vAlign w:val="bottom"/>
          </w:tcPr>
          <w:p w:rsidR="00D87954" w:rsidRPr="00DC345D" w:rsidRDefault="00D87954" w:rsidP="003E4937">
            <w:pPr>
              <w:spacing w:before="40" w:line="150" w:lineRule="exact"/>
              <w:rPr>
                <w:rFonts w:ascii="Arial" w:hAnsi="Arial" w:cs="Arial"/>
                <w:i/>
                <w:sz w:val="14"/>
                <w:szCs w:val="14"/>
              </w:rPr>
            </w:pPr>
            <w:r w:rsidRPr="00DC345D">
              <w:rPr>
                <w:rFonts w:ascii="Arial" w:hAnsi="Arial" w:cs="Arial"/>
                <w:i/>
                <w:sz w:val="14"/>
                <w:szCs w:val="14"/>
                <w:lang w:val="en-US"/>
              </w:rPr>
              <w:t>White sugar</w:t>
            </w:r>
          </w:p>
        </w:tc>
      </w:tr>
      <w:tr w:rsidR="00D87954" w:rsidRPr="00DC345D" w:rsidTr="00D90F0E">
        <w:trPr>
          <w:cantSplit/>
        </w:trPr>
        <w:tc>
          <w:tcPr>
            <w:tcW w:w="3221" w:type="dxa"/>
            <w:shd w:val="clear" w:color="auto" w:fill="auto"/>
            <w:vAlign w:val="bottom"/>
          </w:tcPr>
          <w:p w:rsidR="00D87954" w:rsidRPr="00DC345D" w:rsidRDefault="00D87954">
            <w:pPr>
              <w:spacing w:before="40" w:line="150" w:lineRule="exact"/>
              <w:ind w:right="57"/>
            </w:pPr>
            <w:r w:rsidRPr="00DC345D">
              <w:rPr>
                <w:rFonts w:ascii="Arial" w:hAnsi="Arial" w:cs="Arial"/>
                <w:sz w:val="14"/>
                <w:szCs w:val="14"/>
              </w:rPr>
              <w:t>Макаронные изделия</w:t>
            </w:r>
          </w:p>
        </w:tc>
        <w:tc>
          <w:tcPr>
            <w:tcW w:w="672" w:type="dxa"/>
            <w:tcBorders>
              <w:left w:val="single" w:sz="6" w:space="0" w:color="000000"/>
            </w:tcBorders>
            <w:shd w:val="clear" w:color="auto" w:fill="auto"/>
            <w:vAlign w:val="bottom"/>
          </w:tcPr>
          <w:p w:rsidR="00D87954" w:rsidRPr="00D90F0E" w:rsidRDefault="00D87954" w:rsidP="00D90F0E">
            <w:pPr>
              <w:spacing w:before="40" w:line="150" w:lineRule="exact"/>
              <w:ind w:right="170"/>
              <w:jc w:val="right"/>
              <w:rPr>
                <w:rFonts w:ascii="Arial" w:hAnsi="Arial" w:cs="Arial"/>
                <w:sz w:val="14"/>
                <w:szCs w:val="14"/>
              </w:rPr>
            </w:pPr>
            <w:r w:rsidRPr="00D90F0E">
              <w:rPr>
                <w:rFonts w:ascii="Arial" w:hAnsi="Arial" w:cs="Arial"/>
                <w:sz w:val="14"/>
                <w:szCs w:val="14"/>
              </w:rPr>
              <w:t>654</w:t>
            </w:r>
          </w:p>
        </w:tc>
        <w:tc>
          <w:tcPr>
            <w:tcW w:w="700" w:type="dxa"/>
            <w:tcBorders>
              <w:left w:val="single" w:sz="6" w:space="0" w:color="000000"/>
            </w:tcBorders>
            <w:shd w:val="clear" w:color="auto" w:fill="auto"/>
            <w:vAlign w:val="bottom"/>
          </w:tcPr>
          <w:p w:rsidR="00D87954" w:rsidRPr="00D90F0E" w:rsidRDefault="00D87954" w:rsidP="00D90F0E">
            <w:pPr>
              <w:spacing w:before="40" w:line="150" w:lineRule="exact"/>
              <w:ind w:right="170"/>
              <w:jc w:val="right"/>
              <w:rPr>
                <w:rFonts w:ascii="Arial" w:hAnsi="Arial" w:cs="Arial"/>
                <w:sz w:val="14"/>
                <w:szCs w:val="14"/>
              </w:rPr>
            </w:pPr>
            <w:r w:rsidRPr="00D90F0E">
              <w:rPr>
                <w:rFonts w:ascii="Arial" w:hAnsi="Arial" w:cs="Arial"/>
                <w:sz w:val="14"/>
                <w:szCs w:val="14"/>
              </w:rPr>
              <w:t>894</w:t>
            </w:r>
          </w:p>
        </w:tc>
        <w:tc>
          <w:tcPr>
            <w:tcW w:w="700" w:type="dxa"/>
            <w:tcBorders>
              <w:left w:val="single" w:sz="6" w:space="0" w:color="000000"/>
              <w:right w:val="single" w:sz="6" w:space="0" w:color="000000"/>
            </w:tcBorders>
            <w:vAlign w:val="bottom"/>
          </w:tcPr>
          <w:p w:rsidR="00D87954" w:rsidRPr="00D87954" w:rsidRDefault="00D87954" w:rsidP="001E61B2">
            <w:pPr>
              <w:spacing w:before="40" w:line="150" w:lineRule="exact"/>
              <w:ind w:right="170"/>
              <w:jc w:val="right"/>
              <w:rPr>
                <w:rFonts w:ascii="Arial" w:hAnsi="Arial" w:cs="Arial"/>
                <w:sz w:val="14"/>
                <w:szCs w:val="14"/>
              </w:rPr>
            </w:pPr>
            <w:r w:rsidRPr="00D87954">
              <w:rPr>
                <w:rFonts w:ascii="Arial" w:hAnsi="Arial" w:cs="Arial"/>
                <w:sz w:val="14"/>
                <w:szCs w:val="14"/>
              </w:rPr>
              <w:t>1</w:t>
            </w:r>
            <w:r w:rsidRPr="00D87954">
              <w:rPr>
                <w:rFonts w:ascii="Arial" w:hAnsi="Arial" w:cs="Arial"/>
                <w:sz w:val="14"/>
                <w:szCs w:val="14"/>
                <w:lang w:val="en-US"/>
              </w:rPr>
              <w:t> </w:t>
            </w:r>
            <w:r w:rsidRPr="00D87954">
              <w:rPr>
                <w:rFonts w:ascii="Arial" w:hAnsi="Arial" w:cs="Arial"/>
                <w:sz w:val="14"/>
                <w:szCs w:val="14"/>
              </w:rPr>
              <w:t>007</w:t>
            </w:r>
          </w:p>
        </w:tc>
        <w:tc>
          <w:tcPr>
            <w:tcW w:w="700" w:type="dxa"/>
            <w:tcBorders>
              <w:left w:val="single" w:sz="6"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925</w:t>
            </w:r>
          </w:p>
        </w:tc>
        <w:tc>
          <w:tcPr>
            <w:tcW w:w="700" w:type="dxa"/>
            <w:tcBorders>
              <w:left w:val="single" w:sz="6"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1 088</w:t>
            </w:r>
          </w:p>
        </w:tc>
        <w:tc>
          <w:tcPr>
            <w:tcW w:w="3229" w:type="dxa"/>
            <w:tcBorders>
              <w:left w:val="single" w:sz="6" w:space="0" w:color="000000"/>
            </w:tcBorders>
            <w:shd w:val="clear" w:color="auto" w:fill="auto"/>
            <w:vAlign w:val="bottom"/>
          </w:tcPr>
          <w:p w:rsidR="00D87954" w:rsidRPr="00DC345D" w:rsidRDefault="00D87954" w:rsidP="003E4937">
            <w:pPr>
              <w:spacing w:before="40" w:line="150" w:lineRule="exact"/>
              <w:rPr>
                <w:rFonts w:ascii="Arial" w:hAnsi="Arial" w:cs="Arial"/>
                <w:i/>
                <w:sz w:val="14"/>
                <w:szCs w:val="14"/>
              </w:rPr>
            </w:pPr>
            <w:r w:rsidRPr="00DC345D">
              <w:rPr>
                <w:rFonts w:ascii="Arial" w:hAnsi="Arial" w:cs="Arial"/>
                <w:i/>
                <w:sz w:val="14"/>
                <w:szCs w:val="14"/>
                <w:lang w:val="en-US"/>
              </w:rPr>
              <w:t>M</w:t>
            </w:r>
            <w:r w:rsidRPr="00DC345D">
              <w:rPr>
                <w:rFonts w:ascii="Arial" w:hAnsi="Arial" w:cs="Arial"/>
                <w:i/>
                <w:sz w:val="14"/>
                <w:szCs w:val="14"/>
              </w:rPr>
              <w:t>acaroni products</w:t>
            </w:r>
          </w:p>
        </w:tc>
      </w:tr>
      <w:tr w:rsidR="00D87954" w:rsidRPr="00DC345D" w:rsidTr="00D90F0E">
        <w:trPr>
          <w:cantSplit/>
        </w:trPr>
        <w:tc>
          <w:tcPr>
            <w:tcW w:w="3221" w:type="dxa"/>
            <w:shd w:val="clear" w:color="auto" w:fill="auto"/>
            <w:vAlign w:val="bottom"/>
          </w:tcPr>
          <w:p w:rsidR="00D87954" w:rsidRPr="00DC345D" w:rsidRDefault="00D87954">
            <w:pPr>
              <w:spacing w:before="40" w:line="150" w:lineRule="exact"/>
              <w:ind w:right="57"/>
            </w:pPr>
            <w:r w:rsidRPr="00DC345D">
              <w:rPr>
                <w:rFonts w:ascii="Arial" w:hAnsi="Arial" w:cs="Arial"/>
                <w:sz w:val="14"/>
                <w:szCs w:val="14"/>
              </w:rPr>
              <w:t>Соль, пригодная для употребления в пищу</w:t>
            </w:r>
          </w:p>
        </w:tc>
        <w:tc>
          <w:tcPr>
            <w:tcW w:w="672" w:type="dxa"/>
            <w:tcBorders>
              <w:left w:val="single" w:sz="6" w:space="0" w:color="000000"/>
            </w:tcBorders>
            <w:shd w:val="clear" w:color="auto" w:fill="auto"/>
            <w:vAlign w:val="bottom"/>
          </w:tcPr>
          <w:p w:rsidR="00D87954" w:rsidRPr="00D90F0E" w:rsidRDefault="00D87954" w:rsidP="00D90F0E">
            <w:pPr>
              <w:spacing w:before="40" w:line="150" w:lineRule="exact"/>
              <w:ind w:right="170"/>
              <w:jc w:val="right"/>
              <w:rPr>
                <w:rFonts w:ascii="Arial" w:hAnsi="Arial" w:cs="Arial"/>
                <w:sz w:val="14"/>
                <w:szCs w:val="14"/>
              </w:rPr>
            </w:pPr>
            <w:r w:rsidRPr="00D90F0E">
              <w:rPr>
                <w:rFonts w:ascii="Arial" w:eastAsia="Arial" w:hAnsi="Arial" w:cs="Arial"/>
                <w:sz w:val="14"/>
                <w:szCs w:val="14"/>
              </w:rPr>
              <w:t>…</w:t>
            </w:r>
          </w:p>
        </w:tc>
        <w:tc>
          <w:tcPr>
            <w:tcW w:w="700" w:type="dxa"/>
            <w:tcBorders>
              <w:left w:val="single" w:sz="6" w:space="0" w:color="000000"/>
            </w:tcBorders>
            <w:shd w:val="clear" w:color="auto" w:fill="auto"/>
            <w:vAlign w:val="bottom"/>
          </w:tcPr>
          <w:p w:rsidR="00D87954" w:rsidRPr="00D90F0E" w:rsidRDefault="00D87954" w:rsidP="00D90F0E">
            <w:pPr>
              <w:spacing w:before="40" w:line="150" w:lineRule="exact"/>
              <w:ind w:right="170"/>
              <w:jc w:val="right"/>
              <w:rPr>
                <w:rFonts w:ascii="Arial" w:hAnsi="Arial" w:cs="Arial"/>
                <w:sz w:val="14"/>
                <w:szCs w:val="14"/>
              </w:rPr>
            </w:pPr>
            <w:r w:rsidRPr="00D90F0E">
              <w:rPr>
                <w:rFonts w:ascii="Arial" w:hAnsi="Arial" w:cs="Arial"/>
                <w:sz w:val="14"/>
                <w:szCs w:val="14"/>
              </w:rPr>
              <w:t>147</w:t>
            </w:r>
          </w:p>
        </w:tc>
        <w:tc>
          <w:tcPr>
            <w:tcW w:w="700" w:type="dxa"/>
            <w:tcBorders>
              <w:left w:val="single" w:sz="6" w:space="0" w:color="000000"/>
              <w:right w:val="single" w:sz="6" w:space="0" w:color="000000"/>
            </w:tcBorders>
            <w:vAlign w:val="bottom"/>
          </w:tcPr>
          <w:p w:rsidR="00D87954" w:rsidRPr="00D87954" w:rsidRDefault="00D87954" w:rsidP="001E61B2">
            <w:pPr>
              <w:spacing w:before="40" w:line="150" w:lineRule="exact"/>
              <w:ind w:right="170"/>
              <w:jc w:val="right"/>
              <w:rPr>
                <w:rFonts w:ascii="Arial" w:hAnsi="Arial" w:cs="Arial"/>
                <w:sz w:val="14"/>
                <w:szCs w:val="14"/>
              </w:rPr>
            </w:pPr>
            <w:r w:rsidRPr="00D87954">
              <w:rPr>
                <w:rFonts w:ascii="Arial" w:hAnsi="Arial" w:cs="Arial"/>
                <w:sz w:val="14"/>
                <w:szCs w:val="14"/>
              </w:rPr>
              <w:t>106</w:t>
            </w:r>
          </w:p>
        </w:tc>
        <w:tc>
          <w:tcPr>
            <w:tcW w:w="700" w:type="dxa"/>
            <w:tcBorders>
              <w:left w:val="single" w:sz="6"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102</w:t>
            </w:r>
          </w:p>
        </w:tc>
        <w:tc>
          <w:tcPr>
            <w:tcW w:w="700" w:type="dxa"/>
            <w:tcBorders>
              <w:left w:val="single" w:sz="6"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107</w:t>
            </w:r>
          </w:p>
        </w:tc>
        <w:tc>
          <w:tcPr>
            <w:tcW w:w="3229" w:type="dxa"/>
            <w:tcBorders>
              <w:left w:val="single" w:sz="6" w:space="0" w:color="000000"/>
            </w:tcBorders>
            <w:shd w:val="clear" w:color="auto" w:fill="auto"/>
            <w:vAlign w:val="bottom"/>
          </w:tcPr>
          <w:p w:rsidR="00D87954" w:rsidRPr="00DC345D" w:rsidRDefault="00D87954" w:rsidP="003E4937">
            <w:pPr>
              <w:spacing w:before="40" w:line="150" w:lineRule="exact"/>
              <w:rPr>
                <w:rFonts w:ascii="Arial" w:hAnsi="Arial" w:cs="Arial"/>
                <w:i/>
                <w:sz w:val="14"/>
                <w:szCs w:val="14"/>
              </w:rPr>
            </w:pPr>
            <w:r w:rsidRPr="00DC345D">
              <w:rPr>
                <w:rStyle w:val="hps"/>
                <w:rFonts w:ascii="Arial" w:hAnsi="Arial" w:cs="Arial"/>
                <w:i/>
                <w:sz w:val="14"/>
                <w:szCs w:val="14"/>
                <w:lang w:val="en"/>
              </w:rPr>
              <w:t>Food-grade salt</w:t>
            </w:r>
          </w:p>
        </w:tc>
      </w:tr>
      <w:tr w:rsidR="00D87954" w:rsidRPr="00DC345D" w:rsidTr="00D90F0E">
        <w:trPr>
          <w:cantSplit/>
        </w:trPr>
        <w:tc>
          <w:tcPr>
            <w:tcW w:w="3221" w:type="dxa"/>
            <w:shd w:val="clear" w:color="auto" w:fill="auto"/>
            <w:vAlign w:val="bottom"/>
          </w:tcPr>
          <w:p w:rsidR="00D87954" w:rsidRPr="00DC345D" w:rsidRDefault="00D87954">
            <w:pPr>
              <w:spacing w:before="40" w:line="150" w:lineRule="exact"/>
              <w:ind w:right="57"/>
            </w:pPr>
            <w:r w:rsidRPr="00DC345D">
              <w:rPr>
                <w:rFonts w:ascii="Arial" w:hAnsi="Arial" w:cs="Arial"/>
                <w:sz w:val="14"/>
                <w:szCs w:val="14"/>
              </w:rPr>
              <w:t>Фосфаты кальция</w:t>
            </w:r>
          </w:p>
        </w:tc>
        <w:tc>
          <w:tcPr>
            <w:tcW w:w="672" w:type="dxa"/>
            <w:tcBorders>
              <w:left w:val="single" w:sz="6" w:space="0" w:color="000000"/>
            </w:tcBorders>
            <w:shd w:val="clear" w:color="auto" w:fill="auto"/>
            <w:vAlign w:val="bottom"/>
          </w:tcPr>
          <w:p w:rsidR="00D87954" w:rsidRPr="00D90F0E" w:rsidRDefault="00D87954" w:rsidP="00D90F0E">
            <w:pPr>
              <w:spacing w:before="40" w:line="150" w:lineRule="exact"/>
              <w:ind w:right="170"/>
              <w:jc w:val="right"/>
              <w:rPr>
                <w:rFonts w:ascii="Arial" w:hAnsi="Arial" w:cs="Arial"/>
                <w:sz w:val="14"/>
                <w:szCs w:val="14"/>
              </w:rPr>
            </w:pPr>
            <w:r w:rsidRPr="00D90F0E">
              <w:rPr>
                <w:rFonts w:ascii="Arial" w:hAnsi="Arial" w:cs="Arial"/>
                <w:sz w:val="14"/>
                <w:szCs w:val="14"/>
              </w:rPr>
              <w:t>71,5</w:t>
            </w:r>
          </w:p>
        </w:tc>
        <w:tc>
          <w:tcPr>
            <w:tcW w:w="700" w:type="dxa"/>
            <w:tcBorders>
              <w:left w:val="single" w:sz="6" w:space="0" w:color="000000"/>
            </w:tcBorders>
            <w:shd w:val="clear" w:color="auto" w:fill="auto"/>
            <w:vAlign w:val="bottom"/>
          </w:tcPr>
          <w:p w:rsidR="00D87954" w:rsidRPr="00D90F0E" w:rsidRDefault="00D87954" w:rsidP="00D90F0E">
            <w:pPr>
              <w:spacing w:before="40" w:line="150" w:lineRule="exact"/>
              <w:ind w:right="170"/>
              <w:jc w:val="right"/>
              <w:rPr>
                <w:rFonts w:ascii="Arial" w:hAnsi="Arial" w:cs="Arial"/>
                <w:sz w:val="14"/>
                <w:szCs w:val="14"/>
              </w:rPr>
            </w:pPr>
            <w:r w:rsidRPr="00D90F0E">
              <w:rPr>
                <w:rFonts w:ascii="Arial" w:hAnsi="Arial" w:cs="Arial"/>
                <w:sz w:val="14"/>
                <w:szCs w:val="14"/>
              </w:rPr>
              <w:t>181</w:t>
            </w:r>
          </w:p>
        </w:tc>
        <w:tc>
          <w:tcPr>
            <w:tcW w:w="700" w:type="dxa"/>
            <w:tcBorders>
              <w:left w:val="single" w:sz="6" w:space="0" w:color="000000"/>
              <w:right w:val="single" w:sz="6" w:space="0" w:color="000000"/>
            </w:tcBorders>
            <w:vAlign w:val="bottom"/>
          </w:tcPr>
          <w:p w:rsidR="00D87954" w:rsidRPr="00D87954" w:rsidRDefault="00D87954" w:rsidP="001E61B2">
            <w:pPr>
              <w:spacing w:before="40" w:line="150" w:lineRule="exact"/>
              <w:ind w:right="170"/>
              <w:jc w:val="right"/>
              <w:rPr>
                <w:rFonts w:ascii="Arial" w:hAnsi="Arial" w:cs="Arial"/>
                <w:sz w:val="14"/>
                <w:szCs w:val="14"/>
              </w:rPr>
            </w:pPr>
            <w:r w:rsidRPr="00D87954">
              <w:rPr>
                <w:rFonts w:ascii="Arial" w:hAnsi="Arial" w:cs="Arial"/>
                <w:sz w:val="14"/>
                <w:szCs w:val="14"/>
              </w:rPr>
              <w:t>133</w:t>
            </w:r>
          </w:p>
        </w:tc>
        <w:tc>
          <w:tcPr>
            <w:tcW w:w="700" w:type="dxa"/>
            <w:tcBorders>
              <w:left w:val="single" w:sz="6"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122</w:t>
            </w:r>
          </w:p>
        </w:tc>
        <w:tc>
          <w:tcPr>
            <w:tcW w:w="700" w:type="dxa"/>
            <w:tcBorders>
              <w:left w:val="single" w:sz="6"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124</w:t>
            </w:r>
          </w:p>
        </w:tc>
        <w:tc>
          <w:tcPr>
            <w:tcW w:w="3229" w:type="dxa"/>
            <w:tcBorders>
              <w:left w:val="single" w:sz="6" w:space="0" w:color="000000"/>
            </w:tcBorders>
            <w:shd w:val="clear" w:color="auto" w:fill="auto"/>
            <w:vAlign w:val="bottom"/>
          </w:tcPr>
          <w:p w:rsidR="00D87954" w:rsidRPr="00DC345D" w:rsidRDefault="00D87954" w:rsidP="003E4937">
            <w:pPr>
              <w:spacing w:before="40" w:line="150" w:lineRule="exact"/>
              <w:rPr>
                <w:rFonts w:ascii="Arial" w:hAnsi="Arial" w:cs="Arial"/>
                <w:i/>
                <w:sz w:val="14"/>
                <w:szCs w:val="14"/>
              </w:rPr>
            </w:pPr>
            <w:r w:rsidRPr="00DC345D">
              <w:rPr>
                <w:rStyle w:val="hps"/>
                <w:rFonts w:ascii="Arial" w:hAnsi="Arial" w:cs="Arial"/>
                <w:i/>
                <w:sz w:val="14"/>
                <w:szCs w:val="14"/>
                <w:lang w:val="en"/>
              </w:rPr>
              <w:t>Calcium phosphates</w:t>
            </w:r>
          </w:p>
        </w:tc>
      </w:tr>
      <w:tr w:rsidR="00D87954" w:rsidRPr="00DC345D" w:rsidTr="00D90F0E">
        <w:trPr>
          <w:cantSplit/>
        </w:trPr>
        <w:tc>
          <w:tcPr>
            <w:tcW w:w="3221" w:type="dxa"/>
            <w:shd w:val="clear" w:color="auto" w:fill="auto"/>
            <w:vAlign w:val="bottom"/>
          </w:tcPr>
          <w:p w:rsidR="00D87954" w:rsidRPr="00DC345D" w:rsidRDefault="00D87954">
            <w:pPr>
              <w:spacing w:before="40" w:line="150" w:lineRule="exact"/>
              <w:ind w:right="57"/>
            </w:pPr>
            <w:r w:rsidRPr="00DC345D">
              <w:rPr>
                <w:rFonts w:ascii="Arial" w:hAnsi="Arial" w:cs="Arial"/>
                <w:sz w:val="14"/>
                <w:szCs w:val="14"/>
              </w:rPr>
              <w:t>Руды и концентраты железные</w:t>
            </w:r>
          </w:p>
        </w:tc>
        <w:tc>
          <w:tcPr>
            <w:tcW w:w="672" w:type="dxa"/>
            <w:tcBorders>
              <w:left w:val="single" w:sz="4" w:space="0" w:color="000000"/>
            </w:tcBorders>
            <w:shd w:val="clear" w:color="auto" w:fill="auto"/>
            <w:vAlign w:val="bottom"/>
          </w:tcPr>
          <w:p w:rsidR="00D87954" w:rsidRPr="00D90F0E" w:rsidRDefault="00D87954" w:rsidP="00D90F0E">
            <w:pPr>
              <w:spacing w:before="40" w:line="150" w:lineRule="exact"/>
              <w:ind w:right="170"/>
              <w:jc w:val="right"/>
              <w:rPr>
                <w:rFonts w:ascii="Arial" w:hAnsi="Arial" w:cs="Arial"/>
                <w:sz w:val="14"/>
                <w:szCs w:val="14"/>
              </w:rPr>
            </w:pPr>
            <w:r w:rsidRPr="00D90F0E">
              <w:rPr>
                <w:rFonts w:ascii="Arial" w:hAnsi="Arial" w:cs="Arial"/>
                <w:sz w:val="14"/>
                <w:szCs w:val="14"/>
              </w:rPr>
              <w:t>14,0</w:t>
            </w:r>
          </w:p>
        </w:tc>
        <w:tc>
          <w:tcPr>
            <w:tcW w:w="700" w:type="dxa"/>
            <w:tcBorders>
              <w:left w:val="single" w:sz="4" w:space="0" w:color="000000"/>
            </w:tcBorders>
            <w:shd w:val="clear" w:color="auto" w:fill="auto"/>
            <w:vAlign w:val="bottom"/>
          </w:tcPr>
          <w:p w:rsidR="00D87954" w:rsidRPr="00D90F0E" w:rsidRDefault="00D87954" w:rsidP="00D90F0E">
            <w:pPr>
              <w:spacing w:before="40" w:line="150" w:lineRule="exact"/>
              <w:ind w:right="170"/>
              <w:jc w:val="right"/>
              <w:rPr>
                <w:rFonts w:ascii="Arial" w:hAnsi="Arial" w:cs="Arial"/>
                <w:sz w:val="14"/>
                <w:szCs w:val="14"/>
              </w:rPr>
            </w:pPr>
            <w:r w:rsidRPr="00D90F0E">
              <w:rPr>
                <w:rFonts w:ascii="Arial" w:hAnsi="Arial" w:cs="Arial"/>
                <w:sz w:val="14"/>
                <w:szCs w:val="14"/>
              </w:rPr>
              <w:t>57,6</w:t>
            </w:r>
          </w:p>
        </w:tc>
        <w:tc>
          <w:tcPr>
            <w:tcW w:w="700" w:type="dxa"/>
            <w:tcBorders>
              <w:left w:val="single" w:sz="4" w:space="0" w:color="000000"/>
              <w:right w:val="single" w:sz="4" w:space="0" w:color="000000"/>
            </w:tcBorders>
            <w:vAlign w:val="bottom"/>
          </w:tcPr>
          <w:p w:rsidR="00D87954" w:rsidRPr="00D87954" w:rsidRDefault="00D87954" w:rsidP="001E61B2">
            <w:pPr>
              <w:spacing w:before="40" w:line="150" w:lineRule="exact"/>
              <w:ind w:right="170"/>
              <w:jc w:val="right"/>
              <w:rPr>
                <w:rFonts w:ascii="Arial" w:hAnsi="Arial" w:cs="Arial"/>
                <w:sz w:val="14"/>
                <w:szCs w:val="14"/>
              </w:rPr>
            </w:pPr>
            <w:r w:rsidRPr="00D87954">
              <w:rPr>
                <w:rFonts w:ascii="Arial" w:hAnsi="Arial" w:cs="Arial"/>
                <w:sz w:val="14"/>
                <w:szCs w:val="14"/>
              </w:rPr>
              <w:t>101</w:t>
            </w:r>
          </w:p>
        </w:tc>
        <w:tc>
          <w:tcPr>
            <w:tcW w:w="700" w:type="dxa"/>
            <w:tcBorders>
              <w:left w:val="single" w:sz="4"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81,9</w:t>
            </w:r>
          </w:p>
        </w:tc>
        <w:tc>
          <w:tcPr>
            <w:tcW w:w="700" w:type="dxa"/>
            <w:tcBorders>
              <w:left w:val="single" w:sz="4"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155</w:t>
            </w:r>
          </w:p>
        </w:tc>
        <w:tc>
          <w:tcPr>
            <w:tcW w:w="3229" w:type="dxa"/>
            <w:tcBorders>
              <w:left w:val="single" w:sz="4" w:space="0" w:color="000000"/>
            </w:tcBorders>
            <w:shd w:val="clear" w:color="auto" w:fill="auto"/>
            <w:vAlign w:val="bottom"/>
          </w:tcPr>
          <w:p w:rsidR="00D87954" w:rsidRPr="00DC345D" w:rsidRDefault="00D87954" w:rsidP="003E4937">
            <w:pPr>
              <w:spacing w:before="40" w:line="150" w:lineRule="exact"/>
              <w:rPr>
                <w:rFonts w:ascii="Arial" w:hAnsi="Arial" w:cs="Arial"/>
                <w:i/>
                <w:sz w:val="14"/>
                <w:szCs w:val="14"/>
              </w:rPr>
            </w:pPr>
            <w:r w:rsidRPr="00DC345D">
              <w:rPr>
                <w:rStyle w:val="hps"/>
                <w:rFonts w:ascii="Arial" w:hAnsi="Arial" w:cs="Arial"/>
                <w:i/>
                <w:sz w:val="14"/>
                <w:szCs w:val="14"/>
                <w:lang w:val="en"/>
              </w:rPr>
              <w:t>Ferrous ores and concentrates</w:t>
            </w:r>
          </w:p>
        </w:tc>
      </w:tr>
      <w:tr w:rsidR="00D87954" w:rsidRPr="00DC345D" w:rsidTr="00D90F0E">
        <w:trPr>
          <w:cantSplit/>
        </w:trPr>
        <w:tc>
          <w:tcPr>
            <w:tcW w:w="3221" w:type="dxa"/>
            <w:shd w:val="clear" w:color="auto" w:fill="auto"/>
            <w:vAlign w:val="bottom"/>
          </w:tcPr>
          <w:p w:rsidR="00D87954" w:rsidRPr="00DC345D" w:rsidRDefault="00D87954">
            <w:pPr>
              <w:spacing w:before="40" w:line="150" w:lineRule="exact"/>
              <w:ind w:right="57"/>
            </w:pPr>
            <w:r w:rsidRPr="00DC345D">
              <w:rPr>
                <w:rFonts w:ascii="Arial" w:hAnsi="Arial" w:cs="Arial"/>
                <w:spacing w:val="-2"/>
                <w:sz w:val="14"/>
                <w:szCs w:val="14"/>
              </w:rPr>
              <w:t xml:space="preserve">Уголь каменный </w:t>
            </w:r>
          </w:p>
        </w:tc>
        <w:tc>
          <w:tcPr>
            <w:tcW w:w="672" w:type="dxa"/>
            <w:tcBorders>
              <w:left w:val="single" w:sz="4" w:space="0" w:color="000000"/>
            </w:tcBorders>
            <w:shd w:val="clear" w:color="auto" w:fill="auto"/>
            <w:vAlign w:val="bottom"/>
          </w:tcPr>
          <w:p w:rsidR="00D87954" w:rsidRPr="00D90F0E" w:rsidRDefault="00D87954" w:rsidP="00D90F0E">
            <w:pPr>
              <w:spacing w:before="40" w:line="150" w:lineRule="exact"/>
              <w:ind w:right="170"/>
              <w:jc w:val="right"/>
              <w:rPr>
                <w:rFonts w:ascii="Arial" w:hAnsi="Arial" w:cs="Arial"/>
                <w:sz w:val="14"/>
                <w:szCs w:val="14"/>
              </w:rPr>
            </w:pPr>
            <w:r w:rsidRPr="00D90F0E">
              <w:rPr>
                <w:rFonts w:ascii="Arial" w:hAnsi="Arial" w:cs="Arial"/>
                <w:sz w:val="14"/>
                <w:szCs w:val="14"/>
              </w:rPr>
              <w:t>31,3</w:t>
            </w:r>
          </w:p>
        </w:tc>
        <w:tc>
          <w:tcPr>
            <w:tcW w:w="700" w:type="dxa"/>
            <w:tcBorders>
              <w:left w:val="single" w:sz="4" w:space="0" w:color="000000"/>
            </w:tcBorders>
            <w:shd w:val="clear" w:color="auto" w:fill="auto"/>
            <w:vAlign w:val="bottom"/>
          </w:tcPr>
          <w:p w:rsidR="00D87954" w:rsidRPr="00D90F0E" w:rsidRDefault="00D87954" w:rsidP="00D90F0E">
            <w:pPr>
              <w:spacing w:before="40" w:line="150" w:lineRule="exact"/>
              <w:ind w:right="170"/>
              <w:jc w:val="right"/>
              <w:rPr>
                <w:rFonts w:ascii="Arial" w:hAnsi="Arial" w:cs="Arial"/>
                <w:sz w:val="14"/>
                <w:szCs w:val="14"/>
              </w:rPr>
            </w:pPr>
            <w:r w:rsidRPr="00D90F0E">
              <w:rPr>
                <w:rFonts w:ascii="Arial" w:hAnsi="Arial" w:cs="Arial"/>
                <w:sz w:val="14"/>
                <w:szCs w:val="14"/>
              </w:rPr>
              <w:t>87,9</w:t>
            </w:r>
          </w:p>
        </w:tc>
        <w:tc>
          <w:tcPr>
            <w:tcW w:w="700" w:type="dxa"/>
            <w:tcBorders>
              <w:left w:val="single" w:sz="4" w:space="0" w:color="000000"/>
              <w:right w:val="single" w:sz="4" w:space="0" w:color="000000"/>
            </w:tcBorders>
            <w:vAlign w:val="bottom"/>
          </w:tcPr>
          <w:p w:rsidR="00D87954" w:rsidRPr="00D87954" w:rsidRDefault="00D87954" w:rsidP="001E61B2">
            <w:pPr>
              <w:spacing w:before="40" w:line="150" w:lineRule="exact"/>
              <w:ind w:right="170"/>
              <w:jc w:val="right"/>
              <w:rPr>
                <w:rFonts w:ascii="Arial" w:hAnsi="Arial" w:cs="Arial"/>
                <w:sz w:val="14"/>
                <w:szCs w:val="14"/>
              </w:rPr>
            </w:pPr>
            <w:r w:rsidRPr="00D87954">
              <w:rPr>
                <w:rFonts w:ascii="Arial" w:hAnsi="Arial" w:cs="Arial"/>
                <w:sz w:val="14"/>
                <w:szCs w:val="14"/>
              </w:rPr>
              <w:t>82,0</w:t>
            </w:r>
          </w:p>
        </w:tc>
        <w:tc>
          <w:tcPr>
            <w:tcW w:w="700" w:type="dxa"/>
            <w:tcBorders>
              <w:left w:val="single" w:sz="4"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70,2</w:t>
            </w:r>
          </w:p>
        </w:tc>
        <w:tc>
          <w:tcPr>
            <w:tcW w:w="700" w:type="dxa"/>
            <w:tcBorders>
              <w:left w:val="single" w:sz="4"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87,6</w:t>
            </w:r>
          </w:p>
        </w:tc>
        <w:tc>
          <w:tcPr>
            <w:tcW w:w="3229" w:type="dxa"/>
            <w:tcBorders>
              <w:left w:val="single" w:sz="4" w:space="0" w:color="000000"/>
            </w:tcBorders>
            <w:shd w:val="clear" w:color="auto" w:fill="auto"/>
            <w:vAlign w:val="bottom"/>
          </w:tcPr>
          <w:p w:rsidR="00D87954" w:rsidRPr="00DC345D" w:rsidRDefault="00D87954" w:rsidP="003E4937">
            <w:pPr>
              <w:spacing w:before="40" w:line="150" w:lineRule="exact"/>
              <w:rPr>
                <w:rFonts w:ascii="Arial" w:hAnsi="Arial" w:cs="Arial"/>
                <w:i/>
                <w:sz w:val="14"/>
                <w:szCs w:val="14"/>
              </w:rPr>
            </w:pPr>
            <w:r w:rsidRPr="00DC345D">
              <w:rPr>
                <w:rFonts w:ascii="Arial" w:hAnsi="Arial" w:cs="Arial"/>
                <w:i/>
                <w:sz w:val="14"/>
                <w:szCs w:val="14"/>
                <w:lang w:val="en-US"/>
              </w:rPr>
              <w:t>Coal</w:t>
            </w:r>
          </w:p>
        </w:tc>
      </w:tr>
      <w:tr w:rsidR="00D87954" w:rsidRPr="00542FEB" w:rsidTr="00D90F0E">
        <w:trPr>
          <w:cantSplit/>
        </w:trPr>
        <w:tc>
          <w:tcPr>
            <w:tcW w:w="3221" w:type="dxa"/>
            <w:shd w:val="clear" w:color="auto" w:fill="auto"/>
            <w:vAlign w:val="bottom"/>
          </w:tcPr>
          <w:p w:rsidR="00D87954" w:rsidRPr="00DC345D" w:rsidRDefault="00D87954">
            <w:pPr>
              <w:spacing w:before="40" w:line="150" w:lineRule="exact"/>
              <w:ind w:right="57"/>
            </w:pPr>
            <w:r w:rsidRPr="00DC345D">
              <w:rPr>
                <w:rFonts w:ascii="Arial" w:hAnsi="Arial" w:cs="Arial"/>
                <w:spacing w:val="-2"/>
                <w:sz w:val="14"/>
                <w:szCs w:val="14"/>
              </w:rPr>
              <w:t xml:space="preserve">Нефть сырая, включая газовый конденсат </w:t>
            </w:r>
            <w:r w:rsidRPr="00DC345D">
              <w:rPr>
                <w:rFonts w:ascii="Arial" w:hAnsi="Arial" w:cs="Arial"/>
                <w:spacing w:val="-2"/>
                <w:sz w:val="14"/>
                <w:szCs w:val="14"/>
              </w:rPr>
              <w:br/>
              <w:t>природный</w:t>
            </w:r>
          </w:p>
        </w:tc>
        <w:tc>
          <w:tcPr>
            <w:tcW w:w="672" w:type="dxa"/>
            <w:tcBorders>
              <w:left w:val="single" w:sz="4" w:space="0" w:color="000000"/>
            </w:tcBorders>
            <w:shd w:val="clear" w:color="auto" w:fill="auto"/>
            <w:vAlign w:val="bottom"/>
          </w:tcPr>
          <w:p w:rsidR="00D87954" w:rsidRPr="00D90F0E" w:rsidRDefault="00D87954" w:rsidP="00D90F0E">
            <w:pPr>
              <w:spacing w:before="40" w:line="150" w:lineRule="exact"/>
              <w:ind w:right="170"/>
              <w:jc w:val="right"/>
              <w:rPr>
                <w:rFonts w:ascii="Arial" w:hAnsi="Arial" w:cs="Arial"/>
                <w:sz w:val="14"/>
                <w:szCs w:val="14"/>
              </w:rPr>
            </w:pPr>
            <w:r w:rsidRPr="00D90F0E">
              <w:rPr>
                <w:rFonts w:ascii="Arial" w:hAnsi="Arial" w:cs="Arial"/>
                <w:sz w:val="14"/>
                <w:szCs w:val="14"/>
              </w:rPr>
              <w:t>140</w:t>
            </w:r>
          </w:p>
        </w:tc>
        <w:tc>
          <w:tcPr>
            <w:tcW w:w="700" w:type="dxa"/>
            <w:tcBorders>
              <w:left w:val="single" w:sz="4" w:space="0" w:color="000000"/>
            </w:tcBorders>
            <w:shd w:val="clear" w:color="auto" w:fill="auto"/>
            <w:vAlign w:val="bottom"/>
          </w:tcPr>
          <w:p w:rsidR="00D87954" w:rsidRPr="00D90F0E" w:rsidRDefault="00D87954" w:rsidP="00D90F0E">
            <w:pPr>
              <w:spacing w:before="40" w:line="150" w:lineRule="exact"/>
              <w:ind w:right="170"/>
              <w:jc w:val="right"/>
              <w:rPr>
                <w:rFonts w:ascii="Arial" w:hAnsi="Arial" w:cs="Arial"/>
                <w:sz w:val="14"/>
                <w:szCs w:val="14"/>
              </w:rPr>
            </w:pPr>
            <w:r w:rsidRPr="00D90F0E">
              <w:rPr>
                <w:rFonts w:ascii="Arial" w:hAnsi="Arial" w:cs="Arial"/>
                <w:sz w:val="14"/>
                <w:szCs w:val="14"/>
              </w:rPr>
              <w:t>430</w:t>
            </w:r>
          </w:p>
        </w:tc>
        <w:tc>
          <w:tcPr>
            <w:tcW w:w="700" w:type="dxa"/>
            <w:tcBorders>
              <w:left w:val="single" w:sz="4" w:space="0" w:color="000000"/>
              <w:right w:val="single" w:sz="4" w:space="0" w:color="000000"/>
            </w:tcBorders>
            <w:vAlign w:val="bottom"/>
          </w:tcPr>
          <w:p w:rsidR="00D87954" w:rsidRPr="00D87954" w:rsidRDefault="00D87954" w:rsidP="001E61B2">
            <w:pPr>
              <w:spacing w:before="40" w:line="150" w:lineRule="exact"/>
              <w:ind w:right="170"/>
              <w:jc w:val="right"/>
              <w:rPr>
                <w:rFonts w:ascii="Arial" w:hAnsi="Arial" w:cs="Arial"/>
                <w:sz w:val="14"/>
                <w:szCs w:val="14"/>
              </w:rPr>
            </w:pPr>
            <w:r w:rsidRPr="00D87954">
              <w:rPr>
                <w:rFonts w:ascii="Arial" w:hAnsi="Arial" w:cs="Arial"/>
                <w:sz w:val="14"/>
                <w:szCs w:val="14"/>
              </w:rPr>
              <w:t>365</w:t>
            </w:r>
          </w:p>
        </w:tc>
        <w:tc>
          <w:tcPr>
            <w:tcW w:w="700" w:type="dxa"/>
            <w:tcBorders>
              <w:left w:val="single" w:sz="4"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241</w:t>
            </w:r>
          </w:p>
        </w:tc>
        <w:tc>
          <w:tcPr>
            <w:tcW w:w="700" w:type="dxa"/>
            <w:tcBorders>
              <w:left w:val="single" w:sz="4"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429</w:t>
            </w:r>
          </w:p>
        </w:tc>
        <w:tc>
          <w:tcPr>
            <w:tcW w:w="3229" w:type="dxa"/>
            <w:tcBorders>
              <w:left w:val="single" w:sz="4" w:space="0" w:color="000000"/>
            </w:tcBorders>
            <w:shd w:val="clear" w:color="auto" w:fill="auto"/>
            <w:vAlign w:val="bottom"/>
          </w:tcPr>
          <w:p w:rsidR="00D87954" w:rsidRPr="00DC345D" w:rsidRDefault="00D87954" w:rsidP="003E4937">
            <w:pPr>
              <w:spacing w:before="40" w:line="150" w:lineRule="exact"/>
              <w:rPr>
                <w:rFonts w:ascii="Arial" w:hAnsi="Arial" w:cs="Arial"/>
                <w:i/>
                <w:sz w:val="14"/>
                <w:szCs w:val="14"/>
                <w:lang w:val="en-US"/>
              </w:rPr>
            </w:pPr>
            <w:r w:rsidRPr="00DC345D">
              <w:rPr>
                <w:rFonts w:ascii="Arial" w:hAnsi="Arial" w:cs="Arial"/>
                <w:i/>
                <w:spacing w:val="-2"/>
                <w:sz w:val="14"/>
                <w:szCs w:val="14"/>
                <w:lang w:val="en-US"/>
              </w:rPr>
              <w:t>Crude oil, including natural gas condensate</w:t>
            </w:r>
          </w:p>
        </w:tc>
      </w:tr>
      <w:tr w:rsidR="00D87954" w:rsidRPr="00DC345D" w:rsidTr="00D90F0E">
        <w:trPr>
          <w:cantSplit/>
        </w:trPr>
        <w:tc>
          <w:tcPr>
            <w:tcW w:w="3221" w:type="dxa"/>
            <w:shd w:val="clear" w:color="auto" w:fill="auto"/>
            <w:vAlign w:val="bottom"/>
          </w:tcPr>
          <w:p w:rsidR="00D87954" w:rsidRPr="00DC345D" w:rsidRDefault="00D87954">
            <w:pPr>
              <w:spacing w:before="40" w:line="150" w:lineRule="exact"/>
              <w:ind w:right="57"/>
            </w:pPr>
            <w:r w:rsidRPr="00DC345D">
              <w:rPr>
                <w:rFonts w:ascii="Arial" w:hAnsi="Arial" w:cs="Arial"/>
                <w:spacing w:val="-2"/>
                <w:sz w:val="14"/>
                <w:szCs w:val="14"/>
              </w:rPr>
              <w:t>Нефтепродукты</w:t>
            </w:r>
          </w:p>
        </w:tc>
        <w:tc>
          <w:tcPr>
            <w:tcW w:w="672" w:type="dxa"/>
            <w:tcBorders>
              <w:left w:val="single" w:sz="4" w:space="0" w:color="000000"/>
            </w:tcBorders>
            <w:shd w:val="clear" w:color="auto" w:fill="auto"/>
            <w:vAlign w:val="bottom"/>
          </w:tcPr>
          <w:p w:rsidR="00D87954" w:rsidRPr="00D90F0E" w:rsidRDefault="00D87954" w:rsidP="00D90F0E">
            <w:pPr>
              <w:spacing w:before="40" w:line="150" w:lineRule="exact"/>
              <w:ind w:right="170"/>
              <w:jc w:val="right"/>
              <w:rPr>
                <w:rFonts w:ascii="Arial" w:hAnsi="Arial" w:cs="Arial"/>
                <w:sz w:val="14"/>
                <w:szCs w:val="14"/>
              </w:rPr>
            </w:pPr>
            <w:r w:rsidRPr="00D90F0E">
              <w:rPr>
                <w:rFonts w:ascii="Arial" w:hAnsi="Arial" w:cs="Arial"/>
                <w:sz w:val="14"/>
                <w:szCs w:val="14"/>
              </w:rPr>
              <w:t>218</w:t>
            </w:r>
          </w:p>
        </w:tc>
        <w:tc>
          <w:tcPr>
            <w:tcW w:w="700" w:type="dxa"/>
            <w:tcBorders>
              <w:left w:val="single" w:sz="4" w:space="0" w:color="000000"/>
            </w:tcBorders>
            <w:shd w:val="clear" w:color="auto" w:fill="auto"/>
            <w:vAlign w:val="bottom"/>
          </w:tcPr>
          <w:p w:rsidR="00D87954" w:rsidRPr="00D90F0E" w:rsidRDefault="00D87954" w:rsidP="00D90F0E">
            <w:pPr>
              <w:spacing w:before="40" w:line="150" w:lineRule="exact"/>
              <w:ind w:right="170"/>
              <w:jc w:val="right"/>
              <w:rPr>
                <w:rFonts w:ascii="Arial" w:hAnsi="Arial" w:cs="Arial"/>
                <w:sz w:val="14"/>
                <w:szCs w:val="14"/>
              </w:rPr>
            </w:pPr>
            <w:r w:rsidRPr="00D90F0E">
              <w:rPr>
                <w:rFonts w:ascii="Arial" w:hAnsi="Arial" w:cs="Arial"/>
                <w:sz w:val="14"/>
                <w:szCs w:val="14"/>
              </w:rPr>
              <w:t>573</w:t>
            </w:r>
          </w:p>
        </w:tc>
        <w:tc>
          <w:tcPr>
            <w:tcW w:w="700" w:type="dxa"/>
            <w:tcBorders>
              <w:left w:val="single" w:sz="4" w:space="0" w:color="000000"/>
              <w:right w:val="single" w:sz="4" w:space="0" w:color="000000"/>
            </w:tcBorders>
            <w:vAlign w:val="bottom"/>
          </w:tcPr>
          <w:p w:rsidR="00D87954" w:rsidRPr="00D87954" w:rsidRDefault="00D87954" w:rsidP="001E61B2">
            <w:pPr>
              <w:spacing w:before="40" w:line="150" w:lineRule="exact"/>
              <w:ind w:right="170"/>
              <w:jc w:val="right"/>
              <w:rPr>
                <w:rFonts w:ascii="Arial" w:hAnsi="Arial" w:cs="Arial"/>
                <w:sz w:val="14"/>
                <w:szCs w:val="14"/>
              </w:rPr>
            </w:pPr>
            <w:r w:rsidRPr="00D87954">
              <w:rPr>
                <w:rFonts w:ascii="Arial" w:hAnsi="Arial" w:cs="Arial"/>
                <w:sz w:val="14"/>
                <w:szCs w:val="14"/>
              </w:rPr>
              <w:t>559</w:t>
            </w:r>
          </w:p>
        </w:tc>
        <w:tc>
          <w:tcPr>
            <w:tcW w:w="700" w:type="dxa"/>
            <w:tcBorders>
              <w:left w:val="single" w:sz="4"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373</w:t>
            </w:r>
          </w:p>
        </w:tc>
        <w:tc>
          <w:tcPr>
            <w:tcW w:w="700" w:type="dxa"/>
            <w:tcBorders>
              <w:left w:val="single" w:sz="4"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559</w:t>
            </w:r>
          </w:p>
        </w:tc>
        <w:tc>
          <w:tcPr>
            <w:tcW w:w="3229" w:type="dxa"/>
            <w:tcBorders>
              <w:left w:val="single" w:sz="4" w:space="0" w:color="000000"/>
            </w:tcBorders>
            <w:shd w:val="clear" w:color="auto" w:fill="auto"/>
            <w:vAlign w:val="bottom"/>
          </w:tcPr>
          <w:p w:rsidR="00D87954" w:rsidRPr="00DC345D" w:rsidRDefault="00D87954" w:rsidP="003E4937">
            <w:pPr>
              <w:spacing w:before="40" w:line="150" w:lineRule="exact"/>
              <w:rPr>
                <w:rFonts w:ascii="Arial" w:hAnsi="Arial" w:cs="Arial"/>
                <w:i/>
                <w:sz w:val="14"/>
                <w:szCs w:val="14"/>
              </w:rPr>
            </w:pPr>
            <w:r w:rsidRPr="00DC345D">
              <w:rPr>
                <w:rStyle w:val="hps"/>
                <w:rFonts w:ascii="Arial" w:hAnsi="Arial" w:cs="Arial"/>
                <w:i/>
                <w:sz w:val="14"/>
                <w:szCs w:val="14"/>
                <w:lang w:val="en"/>
              </w:rPr>
              <w:t>Refined petroleum products</w:t>
            </w:r>
          </w:p>
        </w:tc>
      </w:tr>
      <w:tr w:rsidR="00D87954" w:rsidRPr="00542FEB" w:rsidTr="00D90F0E">
        <w:trPr>
          <w:cantSplit/>
        </w:trPr>
        <w:tc>
          <w:tcPr>
            <w:tcW w:w="3221" w:type="dxa"/>
            <w:shd w:val="clear" w:color="auto" w:fill="auto"/>
            <w:vAlign w:val="bottom"/>
          </w:tcPr>
          <w:p w:rsidR="00D87954" w:rsidRPr="00DC345D" w:rsidRDefault="00D87954">
            <w:pPr>
              <w:spacing w:before="40" w:line="150" w:lineRule="exact"/>
              <w:ind w:right="57"/>
            </w:pPr>
            <w:r w:rsidRPr="00DC345D">
              <w:rPr>
                <w:rFonts w:ascii="Arial" w:hAnsi="Arial" w:cs="Arial"/>
                <w:spacing w:val="-2"/>
                <w:sz w:val="14"/>
                <w:szCs w:val="14"/>
              </w:rPr>
              <w:t>Газ природный, за 1000 м</w:t>
            </w:r>
            <w:r w:rsidRPr="00DC345D">
              <w:rPr>
                <w:rFonts w:ascii="Arial" w:hAnsi="Arial" w:cs="Arial"/>
                <w:spacing w:val="-2"/>
                <w:sz w:val="14"/>
                <w:szCs w:val="14"/>
                <w:vertAlign w:val="superscript"/>
              </w:rPr>
              <w:t>3</w:t>
            </w:r>
          </w:p>
        </w:tc>
        <w:tc>
          <w:tcPr>
            <w:tcW w:w="672" w:type="dxa"/>
            <w:tcBorders>
              <w:left w:val="single" w:sz="4" w:space="0" w:color="000000"/>
            </w:tcBorders>
            <w:shd w:val="clear" w:color="auto" w:fill="auto"/>
            <w:vAlign w:val="bottom"/>
          </w:tcPr>
          <w:p w:rsidR="00D87954" w:rsidRPr="00D90F0E" w:rsidRDefault="00D87954" w:rsidP="00D90F0E">
            <w:pPr>
              <w:spacing w:before="40" w:line="150" w:lineRule="exact"/>
              <w:ind w:right="170"/>
              <w:jc w:val="right"/>
              <w:rPr>
                <w:rFonts w:ascii="Arial" w:hAnsi="Arial" w:cs="Arial"/>
                <w:sz w:val="14"/>
                <w:szCs w:val="14"/>
              </w:rPr>
            </w:pPr>
            <w:r w:rsidRPr="00D90F0E">
              <w:rPr>
                <w:rFonts w:ascii="Arial" w:eastAsia="Arial" w:hAnsi="Arial" w:cs="Arial"/>
                <w:sz w:val="14"/>
                <w:szCs w:val="14"/>
              </w:rPr>
              <w:t>…</w:t>
            </w:r>
          </w:p>
        </w:tc>
        <w:tc>
          <w:tcPr>
            <w:tcW w:w="700" w:type="dxa"/>
            <w:tcBorders>
              <w:left w:val="single" w:sz="4" w:space="0" w:color="000000"/>
            </w:tcBorders>
            <w:shd w:val="clear" w:color="auto" w:fill="auto"/>
            <w:vAlign w:val="bottom"/>
          </w:tcPr>
          <w:p w:rsidR="00D87954" w:rsidRPr="00D90F0E" w:rsidRDefault="00D87954" w:rsidP="00D90F0E">
            <w:pPr>
              <w:spacing w:before="40" w:line="150" w:lineRule="exact"/>
              <w:ind w:right="170"/>
              <w:jc w:val="right"/>
              <w:rPr>
                <w:rFonts w:ascii="Arial" w:hAnsi="Arial" w:cs="Arial"/>
                <w:sz w:val="14"/>
                <w:szCs w:val="14"/>
              </w:rPr>
            </w:pPr>
            <w:r w:rsidRPr="00D90F0E">
              <w:rPr>
                <w:rFonts w:ascii="Arial" w:eastAsia="Arial" w:hAnsi="Arial" w:cs="Arial"/>
                <w:sz w:val="14"/>
                <w:szCs w:val="14"/>
              </w:rPr>
              <w:t>…</w:t>
            </w:r>
          </w:p>
        </w:tc>
        <w:tc>
          <w:tcPr>
            <w:tcW w:w="700" w:type="dxa"/>
            <w:tcBorders>
              <w:left w:val="single" w:sz="4" w:space="0" w:color="000000"/>
              <w:right w:val="single" w:sz="4" w:space="0" w:color="000000"/>
            </w:tcBorders>
            <w:vAlign w:val="bottom"/>
          </w:tcPr>
          <w:p w:rsidR="00D87954" w:rsidRPr="00D87954" w:rsidRDefault="00D87954" w:rsidP="001E61B2">
            <w:pPr>
              <w:spacing w:before="40" w:line="150" w:lineRule="exact"/>
              <w:ind w:right="170"/>
              <w:jc w:val="right"/>
              <w:rPr>
                <w:rFonts w:ascii="Arial" w:hAnsi="Arial" w:cs="Arial"/>
                <w:sz w:val="14"/>
                <w:szCs w:val="14"/>
              </w:rPr>
            </w:pPr>
            <w:r w:rsidRPr="00D87954">
              <w:rPr>
                <w:rFonts w:ascii="Arial" w:hAnsi="Arial" w:cs="Arial"/>
                <w:sz w:val="14"/>
                <w:szCs w:val="14"/>
              </w:rPr>
              <w:t>…</w:t>
            </w:r>
          </w:p>
        </w:tc>
        <w:tc>
          <w:tcPr>
            <w:tcW w:w="700" w:type="dxa"/>
            <w:tcBorders>
              <w:left w:val="single" w:sz="4"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w:t>
            </w:r>
          </w:p>
        </w:tc>
        <w:tc>
          <w:tcPr>
            <w:tcW w:w="700" w:type="dxa"/>
            <w:tcBorders>
              <w:left w:val="single" w:sz="4"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w:t>
            </w:r>
          </w:p>
        </w:tc>
        <w:tc>
          <w:tcPr>
            <w:tcW w:w="3229" w:type="dxa"/>
            <w:tcBorders>
              <w:left w:val="single" w:sz="4" w:space="0" w:color="000000"/>
            </w:tcBorders>
            <w:shd w:val="clear" w:color="auto" w:fill="auto"/>
            <w:vAlign w:val="bottom"/>
          </w:tcPr>
          <w:p w:rsidR="00D87954" w:rsidRPr="00DC345D" w:rsidRDefault="00D87954" w:rsidP="003E4937">
            <w:pPr>
              <w:spacing w:before="40" w:line="150" w:lineRule="exact"/>
              <w:rPr>
                <w:i/>
                <w:lang w:val="en-US"/>
              </w:rPr>
            </w:pPr>
            <w:r w:rsidRPr="00DC345D">
              <w:rPr>
                <w:rFonts w:ascii="Arial" w:hAnsi="Arial" w:cs="Arial"/>
                <w:i/>
                <w:sz w:val="14"/>
                <w:szCs w:val="14"/>
                <w:lang w:val="en-US"/>
              </w:rPr>
              <w:t xml:space="preserve">Natural gas, per 1000 cu. </w:t>
            </w:r>
            <w:r w:rsidRPr="00DC345D">
              <w:rPr>
                <w:rFonts w:ascii="Arial" w:hAnsi="Arial" w:cs="Arial"/>
                <w:i/>
                <w:sz w:val="14"/>
                <w:szCs w:val="14"/>
              </w:rPr>
              <w:t>м</w:t>
            </w:r>
          </w:p>
        </w:tc>
      </w:tr>
      <w:tr w:rsidR="00D87954" w:rsidRPr="00F60A78" w:rsidTr="00D90F0E">
        <w:trPr>
          <w:cantSplit/>
        </w:trPr>
        <w:tc>
          <w:tcPr>
            <w:tcW w:w="3221" w:type="dxa"/>
            <w:shd w:val="clear" w:color="auto" w:fill="auto"/>
            <w:vAlign w:val="bottom"/>
          </w:tcPr>
          <w:p w:rsidR="00D87954" w:rsidRPr="00A318EF" w:rsidRDefault="00D87954" w:rsidP="00F60A78">
            <w:pPr>
              <w:spacing w:before="40" w:line="150" w:lineRule="exact"/>
              <w:ind w:right="57"/>
              <w:rPr>
                <w:rFonts w:ascii="Arial" w:hAnsi="Arial" w:cs="Arial"/>
                <w:spacing w:val="-2"/>
                <w:sz w:val="14"/>
                <w:szCs w:val="14"/>
              </w:rPr>
            </w:pPr>
            <w:r w:rsidRPr="00A318EF">
              <w:rPr>
                <w:rFonts w:ascii="Arial" w:hAnsi="Arial" w:cs="Arial"/>
                <w:spacing w:val="-2"/>
                <w:sz w:val="14"/>
                <w:szCs w:val="14"/>
              </w:rPr>
              <w:t xml:space="preserve">Электроэнергия, за 1 </w:t>
            </w:r>
            <w:proofErr w:type="gramStart"/>
            <w:r w:rsidRPr="00A318EF">
              <w:rPr>
                <w:rFonts w:ascii="Arial" w:hAnsi="Arial" w:cs="Arial"/>
                <w:spacing w:val="-2"/>
                <w:sz w:val="14"/>
                <w:szCs w:val="14"/>
              </w:rPr>
              <w:t>млн</w:t>
            </w:r>
            <w:proofErr w:type="gramEnd"/>
            <w:r w:rsidRPr="00A318EF">
              <w:rPr>
                <w:rFonts w:ascii="Arial" w:hAnsi="Arial" w:cs="Arial"/>
                <w:spacing w:val="-2"/>
                <w:sz w:val="14"/>
                <w:szCs w:val="14"/>
              </w:rPr>
              <w:t xml:space="preserve"> кВт-ч</w:t>
            </w:r>
          </w:p>
        </w:tc>
        <w:tc>
          <w:tcPr>
            <w:tcW w:w="672" w:type="dxa"/>
            <w:tcBorders>
              <w:left w:val="single" w:sz="4" w:space="0" w:color="000000"/>
            </w:tcBorders>
            <w:shd w:val="clear" w:color="auto" w:fill="auto"/>
            <w:vAlign w:val="bottom"/>
          </w:tcPr>
          <w:p w:rsidR="00D87954" w:rsidRPr="00A318EF" w:rsidRDefault="00D87954" w:rsidP="00D90F0E">
            <w:pPr>
              <w:spacing w:before="40" w:line="150" w:lineRule="exact"/>
              <w:ind w:right="170"/>
              <w:jc w:val="right"/>
              <w:rPr>
                <w:rFonts w:ascii="Arial" w:eastAsia="Arial" w:hAnsi="Arial" w:cs="Arial"/>
                <w:sz w:val="14"/>
                <w:szCs w:val="14"/>
              </w:rPr>
            </w:pPr>
            <w:r w:rsidRPr="00A318EF">
              <w:rPr>
                <w:rFonts w:ascii="Arial" w:eastAsia="Arial" w:hAnsi="Arial" w:cs="Arial"/>
                <w:sz w:val="14"/>
                <w:szCs w:val="14"/>
              </w:rPr>
              <w:t>16 775</w:t>
            </w:r>
          </w:p>
        </w:tc>
        <w:tc>
          <w:tcPr>
            <w:tcW w:w="700" w:type="dxa"/>
            <w:tcBorders>
              <w:left w:val="single" w:sz="4" w:space="0" w:color="000000"/>
            </w:tcBorders>
            <w:shd w:val="clear" w:color="auto" w:fill="auto"/>
            <w:vAlign w:val="bottom"/>
          </w:tcPr>
          <w:p w:rsidR="00D87954" w:rsidRPr="00A318EF" w:rsidRDefault="00D87954" w:rsidP="00D90F0E">
            <w:pPr>
              <w:spacing w:before="40" w:line="150" w:lineRule="exact"/>
              <w:ind w:right="170"/>
              <w:jc w:val="right"/>
              <w:rPr>
                <w:rFonts w:ascii="Arial" w:eastAsia="Arial" w:hAnsi="Arial" w:cs="Arial"/>
                <w:sz w:val="14"/>
                <w:szCs w:val="14"/>
              </w:rPr>
            </w:pPr>
            <w:r w:rsidRPr="00A318EF">
              <w:rPr>
                <w:rFonts w:ascii="Arial" w:eastAsia="Arial" w:hAnsi="Arial" w:cs="Arial"/>
                <w:sz w:val="14"/>
                <w:szCs w:val="14"/>
                <w:lang w:val="en-US"/>
              </w:rPr>
              <w:t>44</w:t>
            </w:r>
            <w:r w:rsidRPr="00A318EF">
              <w:rPr>
                <w:rFonts w:ascii="Arial" w:hAnsi="Arial" w:cs="Arial"/>
                <w:sz w:val="14"/>
                <w:szCs w:val="14"/>
                <w:lang w:val="en-US"/>
              </w:rPr>
              <w:t> </w:t>
            </w:r>
            <w:r w:rsidRPr="00A318EF">
              <w:rPr>
                <w:rFonts w:ascii="Arial" w:eastAsia="Arial" w:hAnsi="Arial" w:cs="Arial"/>
                <w:sz w:val="14"/>
                <w:szCs w:val="14"/>
                <w:lang w:val="en-US"/>
              </w:rPr>
              <w:t>8</w:t>
            </w:r>
            <w:r w:rsidRPr="00A318EF">
              <w:rPr>
                <w:rFonts w:ascii="Arial" w:eastAsia="Arial" w:hAnsi="Arial" w:cs="Arial"/>
                <w:sz w:val="14"/>
                <w:szCs w:val="14"/>
              </w:rPr>
              <w:t>87</w:t>
            </w:r>
          </w:p>
        </w:tc>
        <w:tc>
          <w:tcPr>
            <w:tcW w:w="700" w:type="dxa"/>
            <w:tcBorders>
              <w:left w:val="single" w:sz="4" w:space="0" w:color="000000"/>
              <w:right w:val="single" w:sz="4" w:space="0" w:color="000000"/>
            </w:tcBorders>
            <w:vAlign w:val="bottom"/>
          </w:tcPr>
          <w:p w:rsidR="00D87954" w:rsidRPr="00D87954" w:rsidRDefault="00D87954" w:rsidP="001E61B2">
            <w:pPr>
              <w:spacing w:before="40" w:line="150" w:lineRule="exact"/>
              <w:ind w:right="170"/>
              <w:jc w:val="right"/>
              <w:rPr>
                <w:rFonts w:ascii="Arial" w:hAnsi="Arial" w:cs="Arial"/>
                <w:sz w:val="14"/>
                <w:szCs w:val="14"/>
                <w:lang w:val="en-US"/>
              </w:rPr>
            </w:pPr>
            <w:r w:rsidRPr="00D87954">
              <w:rPr>
                <w:rFonts w:ascii="Arial" w:hAnsi="Arial" w:cs="Arial"/>
                <w:sz w:val="14"/>
                <w:szCs w:val="14"/>
                <w:lang w:val="en-US"/>
              </w:rPr>
              <w:t>43 760</w:t>
            </w:r>
          </w:p>
        </w:tc>
        <w:tc>
          <w:tcPr>
            <w:tcW w:w="700" w:type="dxa"/>
            <w:tcBorders>
              <w:left w:val="single" w:sz="4"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43 427</w:t>
            </w:r>
          </w:p>
        </w:tc>
        <w:tc>
          <w:tcPr>
            <w:tcW w:w="700" w:type="dxa"/>
            <w:tcBorders>
              <w:left w:val="single" w:sz="4"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46 350</w:t>
            </w:r>
          </w:p>
        </w:tc>
        <w:tc>
          <w:tcPr>
            <w:tcW w:w="3229" w:type="dxa"/>
            <w:tcBorders>
              <w:left w:val="single" w:sz="4" w:space="0" w:color="000000"/>
            </w:tcBorders>
            <w:shd w:val="clear" w:color="auto" w:fill="auto"/>
            <w:vAlign w:val="bottom"/>
          </w:tcPr>
          <w:p w:rsidR="00D87954" w:rsidRPr="00A318EF" w:rsidRDefault="00D87954" w:rsidP="00F60A78">
            <w:pPr>
              <w:spacing w:before="40" w:line="150" w:lineRule="exact"/>
              <w:ind w:right="57"/>
              <w:rPr>
                <w:rFonts w:ascii="Arial" w:hAnsi="Arial" w:cs="Arial"/>
                <w:i/>
                <w:spacing w:val="-2"/>
                <w:sz w:val="14"/>
                <w:szCs w:val="14"/>
              </w:rPr>
            </w:pPr>
            <w:r w:rsidRPr="00A318EF">
              <w:rPr>
                <w:rFonts w:ascii="Arial" w:hAnsi="Arial" w:cs="Arial"/>
                <w:i/>
                <w:spacing w:val="-2"/>
                <w:sz w:val="14"/>
                <w:szCs w:val="14"/>
              </w:rPr>
              <w:t>Electricity, per 1 million kWh</w:t>
            </w:r>
          </w:p>
        </w:tc>
      </w:tr>
      <w:tr w:rsidR="00D87954" w:rsidRPr="00DC345D" w:rsidTr="00D90F0E">
        <w:trPr>
          <w:cantSplit/>
        </w:trPr>
        <w:tc>
          <w:tcPr>
            <w:tcW w:w="3221" w:type="dxa"/>
            <w:shd w:val="clear" w:color="auto" w:fill="auto"/>
            <w:vAlign w:val="bottom"/>
          </w:tcPr>
          <w:p w:rsidR="00D87954" w:rsidRPr="00DC345D" w:rsidRDefault="00D87954">
            <w:pPr>
              <w:spacing w:before="40" w:line="150" w:lineRule="exact"/>
              <w:ind w:right="57"/>
            </w:pPr>
            <w:r w:rsidRPr="00DC345D">
              <w:rPr>
                <w:rFonts w:ascii="Arial" w:hAnsi="Arial" w:cs="Arial"/>
                <w:spacing w:val="-2"/>
                <w:sz w:val="14"/>
                <w:szCs w:val="14"/>
              </w:rPr>
              <w:t>Аммиак безводный</w:t>
            </w:r>
          </w:p>
        </w:tc>
        <w:tc>
          <w:tcPr>
            <w:tcW w:w="672" w:type="dxa"/>
            <w:tcBorders>
              <w:left w:val="single" w:sz="4" w:space="0" w:color="000000"/>
            </w:tcBorders>
            <w:shd w:val="clear" w:color="auto" w:fill="auto"/>
            <w:vAlign w:val="bottom"/>
          </w:tcPr>
          <w:p w:rsidR="00D87954" w:rsidRPr="00D90F0E" w:rsidRDefault="00D87954" w:rsidP="00D90F0E">
            <w:pPr>
              <w:spacing w:before="40" w:line="150" w:lineRule="exact"/>
              <w:ind w:right="170"/>
              <w:jc w:val="right"/>
              <w:rPr>
                <w:rFonts w:ascii="Arial" w:hAnsi="Arial" w:cs="Arial"/>
                <w:sz w:val="14"/>
                <w:szCs w:val="14"/>
              </w:rPr>
            </w:pPr>
            <w:r w:rsidRPr="00D90F0E">
              <w:rPr>
                <w:rFonts w:ascii="Arial" w:hAnsi="Arial" w:cs="Arial"/>
                <w:sz w:val="14"/>
                <w:szCs w:val="14"/>
              </w:rPr>
              <w:t>124</w:t>
            </w:r>
          </w:p>
        </w:tc>
        <w:tc>
          <w:tcPr>
            <w:tcW w:w="700" w:type="dxa"/>
            <w:tcBorders>
              <w:left w:val="single" w:sz="4" w:space="0" w:color="000000"/>
            </w:tcBorders>
            <w:shd w:val="clear" w:color="auto" w:fill="auto"/>
            <w:vAlign w:val="bottom"/>
          </w:tcPr>
          <w:p w:rsidR="00D87954" w:rsidRPr="00D90F0E" w:rsidRDefault="00D87954" w:rsidP="00D90F0E">
            <w:pPr>
              <w:spacing w:before="40" w:line="150" w:lineRule="exact"/>
              <w:ind w:right="170"/>
              <w:jc w:val="right"/>
              <w:rPr>
                <w:rFonts w:ascii="Arial" w:hAnsi="Arial" w:cs="Arial"/>
                <w:sz w:val="14"/>
                <w:szCs w:val="14"/>
              </w:rPr>
            </w:pPr>
            <w:r w:rsidRPr="00D90F0E">
              <w:rPr>
                <w:rFonts w:ascii="Arial" w:hAnsi="Arial" w:cs="Arial"/>
                <w:sz w:val="14"/>
                <w:szCs w:val="14"/>
              </w:rPr>
              <w:t>284</w:t>
            </w:r>
          </w:p>
        </w:tc>
        <w:tc>
          <w:tcPr>
            <w:tcW w:w="700" w:type="dxa"/>
            <w:tcBorders>
              <w:left w:val="single" w:sz="4" w:space="0" w:color="000000"/>
              <w:right w:val="single" w:sz="4" w:space="0" w:color="000000"/>
            </w:tcBorders>
            <w:vAlign w:val="bottom"/>
          </w:tcPr>
          <w:p w:rsidR="00D87954" w:rsidRPr="00D87954" w:rsidRDefault="00D87954" w:rsidP="001E61B2">
            <w:pPr>
              <w:spacing w:before="40" w:line="150" w:lineRule="exact"/>
              <w:ind w:right="170"/>
              <w:jc w:val="right"/>
              <w:rPr>
                <w:rFonts w:ascii="Arial" w:hAnsi="Arial" w:cs="Arial"/>
                <w:sz w:val="14"/>
                <w:szCs w:val="14"/>
              </w:rPr>
            </w:pPr>
            <w:r w:rsidRPr="00D87954">
              <w:rPr>
                <w:rFonts w:ascii="Arial" w:hAnsi="Arial" w:cs="Arial"/>
                <w:sz w:val="14"/>
                <w:szCs w:val="14"/>
              </w:rPr>
              <w:t>228</w:t>
            </w:r>
          </w:p>
        </w:tc>
        <w:tc>
          <w:tcPr>
            <w:tcW w:w="700" w:type="dxa"/>
            <w:tcBorders>
              <w:left w:val="single" w:sz="4"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197</w:t>
            </w:r>
          </w:p>
        </w:tc>
        <w:tc>
          <w:tcPr>
            <w:tcW w:w="700" w:type="dxa"/>
            <w:tcBorders>
              <w:left w:val="single" w:sz="4"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404</w:t>
            </w:r>
          </w:p>
        </w:tc>
        <w:tc>
          <w:tcPr>
            <w:tcW w:w="3229" w:type="dxa"/>
            <w:tcBorders>
              <w:left w:val="single" w:sz="4" w:space="0" w:color="000000"/>
            </w:tcBorders>
            <w:shd w:val="clear" w:color="auto" w:fill="auto"/>
            <w:vAlign w:val="bottom"/>
          </w:tcPr>
          <w:p w:rsidR="00D87954" w:rsidRPr="00DC345D" w:rsidRDefault="00D87954" w:rsidP="003E4937">
            <w:pPr>
              <w:spacing w:before="40" w:line="150" w:lineRule="exact"/>
              <w:rPr>
                <w:i/>
              </w:rPr>
            </w:pPr>
            <w:r w:rsidRPr="00DC345D">
              <w:rPr>
                <w:rStyle w:val="hps"/>
                <w:rFonts w:ascii="Arial" w:hAnsi="Arial" w:cs="Arial"/>
                <w:i/>
                <w:sz w:val="14"/>
                <w:szCs w:val="14"/>
                <w:lang w:val="en"/>
              </w:rPr>
              <w:t>Anhydrous ammonia</w:t>
            </w:r>
          </w:p>
        </w:tc>
      </w:tr>
      <w:tr w:rsidR="00D87954" w:rsidRPr="00DC345D" w:rsidTr="00D90F0E">
        <w:trPr>
          <w:cantSplit/>
        </w:trPr>
        <w:tc>
          <w:tcPr>
            <w:tcW w:w="3221" w:type="dxa"/>
            <w:shd w:val="clear" w:color="auto" w:fill="auto"/>
            <w:vAlign w:val="bottom"/>
          </w:tcPr>
          <w:p w:rsidR="00D87954" w:rsidRPr="00DC345D" w:rsidRDefault="00D87954">
            <w:pPr>
              <w:spacing w:before="40" w:line="150" w:lineRule="exact"/>
              <w:ind w:right="57"/>
            </w:pPr>
            <w:r w:rsidRPr="00DC345D">
              <w:rPr>
                <w:rFonts w:ascii="Arial" w:hAnsi="Arial" w:cs="Arial"/>
                <w:spacing w:val="-2"/>
                <w:sz w:val="14"/>
                <w:szCs w:val="14"/>
              </w:rPr>
              <w:t>Удобрения минеральные азотные:</w:t>
            </w:r>
          </w:p>
        </w:tc>
        <w:tc>
          <w:tcPr>
            <w:tcW w:w="672" w:type="dxa"/>
            <w:tcBorders>
              <w:left w:val="single" w:sz="4" w:space="0" w:color="000000"/>
            </w:tcBorders>
            <w:shd w:val="clear" w:color="auto" w:fill="auto"/>
            <w:vAlign w:val="bottom"/>
          </w:tcPr>
          <w:p w:rsidR="00D87954" w:rsidRPr="00D90F0E" w:rsidRDefault="00D87954" w:rsidP="00D90F0E">
            <w:pPr>
              <w:snapToGrid w:val="0"/>
              <w:spacing w:before="40" w:line="150" w:lineRule="exact"/>
              <w:ind w:right="170"/>
              <w:jc w:val="right"/>
              <w:rPr>
                <w:rFonts w:ascii="Arial" w:hAnsi="Arial" w:cs="Arial"/>
                <w:spacing w:val="-2"/>
                <w:sz w:val="14"/>
                <w:szCs w:val="14"/>
              </w:rPr>
            </w:pPr>
          </w:p>
        </w:tc>
        <w:tc>
          <w:tcPr>
            <w:tcW w:w="700" w:type="dxa"/>
            <w:tcBorders>
              <w:left w:val="single" w:sz="4" w:space="0" w:color="000000"/>
            </w:tcBorders>
            <w:shd w:val="clear" w:color="auto" w:fill="auto"/>
            <w:vAlign w:val="bottom"/>
          </w:tcPr>
          <w:p w:rsidR="00D87954" w:rsidRPr="00D90F0E" w:rsidRDefault="00D87954" w:rsidP="00D90F0E">
            <w:pPr>
              <w:snapToGrid w:val="0"/>
              <w:spacing w:before="40" w:line="150" w:lineRule="exact"/>
              <w:ind w:right="170"/>
              <w:jc w:val="right"/>
              <w:rPr>
                <w:rFonts w:ascii="Arial" w:hAnsi="Arial" w:cs="Arial"/>
                <w:sz w:val="14"/>
                <w:szCs w:val="14"/>
              </w:rPr>
            </w:pPr>
          </w:p>
        </w:tc>
        <w:tc>
          <w:tcPr>
            <w:tcW w:w="700" w:type="dxa"/>
            <w:tcBorders>
              <w:left w:val="single" w:sz="4" w:space="0" w:color="000000"/>
              <w:right w:val="single" w:sz="4" w:space="0" w:color="000000"/>
            </w:tcBorders>
            <w:vAlign w:val="bottom"/>
          </w:tcPr>
          <w:p w:rsidR="00D87954" w:rsidRPr="00D87954" w:rsidRDefault="00D87954" w:rsidP="001E61B2">
            <w:pPr>
              <w:snapToGrid w:val="0"/>
              <w:spacing w:before="40" w:line="150" w:lineRule="exact"/>
              <w:ind w:right="170"/>
              <w:jc w:val="right"/>
              <w:rPr>
                <w:rFonts w:ascii="Arial" w:hAnsi="Arial" w:cs="Arial"/>
                <w:sz w:val="14"/>
                <w:szCs w:val="14"/>
              </w:rPr>
            </w:pPr>
          </w:p>
        </w:tc>
        <w:tc>
          <w:tcPr>
            <w:tcW w:w="700" w:type="dxa"/>
            <w:tcBorders>
              <w:left w:val="single" w:sz="4" w:space="0" w:color="000000"/>
            </w:tcBorders>
            <w:vAlign w:val="bottom"/>
          </w:tcPr>
          <w:p w:rsidR="00D87954" w:rsidRPr="00D87954" w:rsidRDefault="00D87954" w:rsidP="00D87954">
            <w:pPr>
              <w:snapToGrid w:val="0"/>
              <w:spacing w:before="40" w:line="150" w:lineRule="exact"/>
              <w:ind w:right="170"/>
              <w:jc w:val="right"/>
              <w:rPr>
                <w:rFonts w:ascii="Arial" w:hAnsi="Arial" w:cs="Arial"/>
                <w:sz w:val="14"/>
                <w:szCs w:val="14"/>
              </w:rPr>
            </w:pPr>
          </w:p>
        </w:tc>
        <w:tc>
          <w:tcPr>
            <w:tcW w:w="700" w:type="dxa"/>
            <w:tcBorders>
              <w:left w:val="single" w:sz="4" w:space="0" w:color="000000"/>
            </w:tcBorders>
            <w:shd w:val="clear" w:color="auto" w:fill="auto"/>
            <w:vAlign w:val="bottom"/>
          </w:tcPr>
          <w:p w:rsidR="00D87954" w:rsidRPr="00D87954" w:rsidRDefault="00D87954" w:rsidP="00D87954">
            <w:pPr>
              <w:snapToGrid w:val="0"/>
              <w:spacing w:before="40" w:line="150" w:lineRule="exact"/>
              <w:ind w:right="170"/>
              <w:jc w:val="right"/>
              <w:rPr>
                <w:rFonts w:ascii="Arial" w:hAnsi="Arial" w:cs="Arial"/>
                <w:sz w:val="14"/>
                <w:szCs w:val="14"/>
              </w:rPr>
            </w:pPr>
          </w:p>
        </w:tc>
        <w:tc>
          <w:tcPr>
            <w:tcW w:w="3229" w:type="dxa"/>
            <w:tcBorders>
              <w:left w:val="single" w:sz="4" w:space="0" w:color="000000"/>
            </w:tcBorders>
            <w:shd w:val="clear" w:color="auto" w:fill="auto"/>
            <w:vAlign w:val="bottom"/>
          </w:tcPr>
          <w:p w:rsidR="00D87954" w:rsidRPr="00DC345D" w:rsidRDefault="00D87954" w:rsidP="003E4937">
            <w:pPr>
              <w:spacing w:before="40" w:line="150" w:lineRule="exact"/>
              <w:rPr>
                <w:i/>
              </w:rPr>
            </w:pPr>
            <w:r w:rsidRPr="00DC345D">
              <w:rPr>
                <w:rStyle w:val="hps"/>
                <w:rFonts w:ascii="Arial" w:hAnsi="Arial" w:cs="Arial"/>
                <w:i/>
                <w:sz w:val="14"/>
                <w:szCs w:val="14"/>
                <w:lang w:val="en"/>
              </w:rPr>
              <w:t>Mineral nitrogen</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fertilizer</w:t>
            </w:r>
            <w:r w:rsidRPr="00DC345D">
              <w:rPr>
                <w:rFonts w:ascii="Arial" w:hAnsi="Arial" w:cs="Arial"/>
                <w:i/>
                <w:sz w:val="14"/>
                <w:szCs w:val="14"/>
                <w:lang w:val="en-US"/>
              </w:rPr>
              <w:t>s</w:t>
            </w:r>
            <w:r w:rsidRPr="00DC345D">
              <w:rPr>
                <w:rFonts w:ascii="Arial" w:hAnsi="Arial" w:cs="Arial"/>
                <w:i/>
                <w:sz w:val="14"/>
                <w:szCs w:val="14"/>
              </w:rPr>
              <w:t>:</w:t>
            </w:r>
          </w:p>
        </w:tc>
      </w:tr>
      <w:tr w:rsidR="00D87954" w:rsidRPr="00DC345D" w:rsidTr="00D90F0E">
        <w:trPr>
          <w:cantSplit/>
        </w:trPr>
        <w:tc>
          <w:tcPr>
            <w:tcW w:w="3221" w:type="dxa"/>
            <w:shd w:val="clear" w:color="auto" w:fill="auto"/>
            <w:vAlign w:val="bottom"/>
          </w:tcPr>
          <w:p w:rsidR="00D87954" w:rsidRPr="00DC345D" w:rsidRDefault="00D87954">
            <w:pPr>
              <w:spacing w:before="40" w:line="150" w:lineRule="exact"/>
              <w:ind w:left="170" w:right="57"/>
            </w:pPr>
            <w:r w:rsidRPr="00DC345D">
              <w:rPr>
                <w:rFonts w:ascii="Arial" w:hAnsi="Arial" w:cs="Arial"/>
                <w:spacing w:val="-2"/>
                <w:sz w:val="14"/>
                <w:szCs w:val="14"/>
              </w:rPr>
              <w:t>в физическом весе</w:t>
            </w:r>
          </w:p>
        </w:tc>
        <w:tc>
          <w:tcPr>
            <w:tcW w:w="672" w:type="dxa"/>
            <w:tcBorders>
              <w:left w:val="single" w:sz="4" w:space="0" w:color="000000"/>
            </w:tcBorders>
            <w:shd w:val="clear" w:color="auto" w:fill="auto"/>
            <w:vAlign w:val="bottom"/>
          </w:tcPr>
          <w:p w:rsidR="00D87954" w:rsidRPr="00D90F0E" w:rsidRDefault="00D87954" w:rsidP="00D90F0E">
            <w:pPr>
              <w:spacing w:before="40" w:line="150" w:lineRule="exact"/>
              <w:ind w:right="170"/>
              <w:jc w:val="right"/>
              <w:rPr>
                <w:rFonts w:ascii="Arial" w:hAnsi="Arial" w:cs="Arial"/>
                <w:sz w:val="14"/>
                <w:szCs w:val="14"/>
              </w:rPr>
            </w:pPr>
            <w:r w:rsidRPr="00D90F0E">
              <w:rPr>
                <w:rFonts w:ascii="Arial" w:hAnsi="Arial" w:cs="Arial"/>
                <w:sz w:val="14"/>
                <w:szCs w:val="14"/>
              </w:rPr>
              <w:t>59,9</w:t>
            </w:r>
          </w:p>
        </w:tc>
        <w:tc>
          <w:tcPr>
            <w:tcW w:w="700" w:type="dxa"/>
            <w:tcBorders>
              <w:left w:val="single" w:sz="4" w:space="0" w:color="000000"/>
            </w:tcBorders>
            <w:shd w:val="clear" w:color="auto" w:fill="auto"/>
            <w:vAlign w:val="bottom"/>
          </w:tcPr>
          <w:p w:rsidR="00D87954" w:rsidRPr="00D90F0E" w:rsidRDefault="00D87954" w:rsidP="00D90F0E">
            <w:pPr>
              <w:spacing w:before="40" w:line="150" w:lineRule="exact"/>
              <w:ind w:right="170"/>
              <w:jc w:val="right"/>
              <w:rPr>
                <w:rFonts w:ascii="Arial" w:hAnsi="Arial" w:cs="Arial"/>
                <w:sz w:val="14"/>
                <w:szCs w:val="14"/>
              </w:rPr>
            </w:pPr>
            <w:r w:rsidRPr="00D90F0E">
              <w:rPr>
                <w:rFonts w:ascii="Arial" w:hAnsi="Arial" w:cs="Arial"/>
                <w:sz w:val="14"/>
                <w:szCs w:val="14"/>
              </w:rPr>
              <w:t>209</w:t>
            </w:r>
          </w:p>
        </w:tc>
        <w:tc>
          <w:tcPr>
            <w:tcW w:w="700" w:type="dxa"/>
            <w:tcBorders>
              <w:left w:val="single" w:sz="4" w:space="0" w:color="000000"/>
              <w:right w:val="single" w:sz="4" w:space="0" w:color="000000"/>
            </w:tcBorders>
            <w:vAlign w:val="bottom"/>
          </w:tcPr>
          <w:p w:rsidR="00D87954" w:rsidRPr="00D87954" w:rsidRDefault="00D87954" w:rsidP="001E61B2">
            <w:pPr>
              <w:spacing w:before="40" w:line="150" w:lineRule="exact"/>
              <w:ind w:right="170"/>
              <w:jc w:val="right"/>
              <w:rPr>
                <w:rFonts w:ascii="Arial" w:hAnsi="Arial" w:cs="Arial"/>
                <w:sz w:val="14"/>
                <w:szCs w:val="14"/>
              </w:rPr>
            </w:pPr>
            <w:r w:rsidRPr="00D87954">
              <w:rPr>
                <w:rFonts w:ascii="Arial" w:hAnsi="Arial" w:cs="Arial"/>
                <w:sz w:val="14"/>
                <w:szCs w:val="14"/>
              </w:rPr>
              <w:t>207</w:t>
            </w:r>
          </w:p>
        </w:tc>
        <w:tc>
          <w:tcPr>
            <w:tcW w:w="700" w:type="dxa"/>
            <w:tcBorders>
              <w:left w:val="single" w:sz="4"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188</w:t>
            </w:r>
          </w:p>
        </w:tc>
        <w:tc>
          <w:tcPr>
            <w:tcW w:w="700" w:type="dxa"/>
            <w:tcBorders>
              <w:left w:val="single" w:sz="4"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286</w:t>
            </w:r>
          </w:p>
        </w:tc>
        <w:tc>
          <w:tcPr>
            <w:tcW w:w="3229" w:type="dxa"/>
            <w:tcBorders>
              <w:left w:val="single" w:sz="4" w:space="0" w:color="000000"/>
            </w:tcBorders>
            <w:shd w:val="clear" w:color="auto" w:fill="auto"/>
            <w:vAlign w:val="bottom"/>
          </w:tcPr>
          <w:p w:rsidR="00D87954" w:rsidRPr="00DC345D" w:rsidRDefault="00D87954" w:rsidP="003E4937">
            <w:pPr>
              <w:spacing w:before="40" w:line="150" w:lineRule="exact"/>
              <w:ind w:left="170"/>
              <w:rPr>
                <w:i/>
              </w:rPr>
            </w:pPr>
            <w:r w:rsidRPr="00DC345D">
              <w:rPr>
                <w:rStyle w:val="hpsalt-edited"/>
                <w:rFonts w:ascii="Arial" w:hAnsi="Arial" w:cs="Arial"/>
                <w:i/>
                <w:sz w:val="14"/>
                <w:szCs w:val="14"/>
                <w:lang w:val="en"/>
              </w:rPr>
              <w:t>physical weight</w:t>
            </w:r>
          </w:p>
        </w:tc>
      </w:tr>
      <w:tr w:rsidR="00D87954" w:rsidRPr="00DC345D" w:rsidTr="00D90F0E">
        <w:trPr>
          <w:cantSplit/>
        </w:trPr>
        <w:tc>
          <w:tcPr>
            <w:tcW w:w="3221" w:type="dxa"/>
            <w:shd w:val="clear" w:color="auto" w:fill="auto"/>
            <w:vAlign w:val="bottom"/>
          </w:tcPr>
          <w:p w:rsidR="00D87954" w:rsidRPr="00DC345D" w:rsidRDefault="00D87954">
            <w:pPr>
              <w:spacing w:before="40" w:line="150" w:lineRule="exact"/>
              <w:ind w:left="170" w:right="57"/>
            </w:pPr>
            <w:r w:rsidRPr="00DC345D">
              <w:rPr>
                <w:rFonts w:ascii="Arial" w:hAnsi="Arial" w:cs="Arial"/>
                <w:spacing w:val="-2"/>
                <w:sz w:val="14"/>
                <w:szCs w:val="14"/>
              </w:rPr>
              <w:t>в пересчете на 100% питательных веществ</w:t>
            </w:r>
          </w:p>
        </w:tc>
        <w:tc>
          <w:tcPr>
            <w:tcW w:w="672" w:type="dxa"/>
            <w:tcBorders>
              <w:left w:val="single" w:sz="4" w:space="0" w:color="000000"/>
            </w:tcBorders>
            <w:shd w:val="clear" w:color="auto" w:fill="auto"/>
            <w:vAlign w:val="bottom"/>
          </w:tcPr>
          <w:p w:rsidR="00D87954" w:rsidRPr="00D90F0E" w:rsidRDefault="00D87954" w:rsidP="00D90F0E">
            <w:pPr>
              <w:spacing w:before="40" w:line="150" w:lineRule="exact"/>
              <w:ind w:right="170"/>
              <w:jc w:val="right"/>
              <w:rPr>
                <w:rFonts w:ascii="Arial" w:hAnsi="Arial" w:cs="Arial"/>
                <w:sz w:val="14"/>
                <w:szCs w:val="14"/>
              </w:rPr>
            </w:pPr>
            <w:r w:rsidRPr="00D90F0E">
              <w:rPr>
                <w:rFonts w:ascii="Arial" w:hAnsi="Arial" w:cs="Arial"/>
                <w:sz w:val="14"/>
                <w:szCs w:val="14"/>
              </w:rPr>
              <w:t>171</w:t>
            </w:r>
          </w:p>
        </w:tc>
        <w:tc>
          <w:tcPr>
            <w:tcW w:w="700" w:type="dxa"/>
            <w:tcBorders>
              <w:left w:val="single" w:sz="4" w:space="0" w:color="000000"/>
            </w:tcBorders>
            <w:shd w:val="clear" w:color="auto" w:fill="auto"/>
            <w:vAlign w:val="bottom"/>
          </w:tcPr>
          <w:p w:rsidR="00D87954" w:rsidRPr="00D90F0E" w:rsidRDefault="00D87954" w:rsidP="00D90F0E">
            <w:pPr>
              <w:spacing w:before="40" w:line="150" w:lineRule="exact"/>
              <w:ind w:right="170"/>
              <w:jc w:val="right"/>
              <w:rPr>
                <w:rFonts w:ascii="Arial" w:hAnsi="Arial" w:cs="Arial"/>
                <w:sz w:val="14"/>
                <w:szCs w:val="14"/>
              </w:rPr>
            </w:pPr>
            <w:r w:rsidRPr="00D90F0E">
              <w:rPr>
                <w:rFonts w:ascii="Arial" w:hAnsi="Arial" w:cs="Arial"/>
                <w:sz w:val="14"/>
                <w:szCs w:val="14"/>
              </w:rPr>
              <w:t>538</w:t>
            </w:r>
          </w:p>
        </w:tc>
        <w:tc>
          <w:tcPr>
            <w:tcW w:w="700" w:type="dxa"/>
            <w:tcBorders>
              <w:left w:val="single" w:sz="4" w:space="0" w:color="000000"/>
              <w:right w:val="single" w:sz="4" w:space="0" w:color="000000"/>
            </w:tcBorders>
            <w:vAlign w:val="bottom"/>
          </w:tcPr>
          <w:p w:rsidR="00D87954" w:rsidRPr="00D87954" w:rsidRDefault="00D87954" w:rsidP="001E61B2">
            <w:pPr>
              <w:spacing w:before="40" w:line="150" w:lineRule="exact"/>
              <w:ind w:right="170"/>
              <w:jc w:val="right"/>
              <w:rPr>
                <w:rFonts w:ascii="Arial" w:hAnsi="Arial" w:cs="Arial"/>
                <w:sz w:val="14"/>
                <w:szCs w:val="14"/>
              </w:rPr>
            </w:pPr>
            <w:r w:rsidRPr="00D87954">
              <w:rPr>
                <w:rFonts w:ascii="Arial" w:hAnsi="Arial" w:cs="Arial"/>
                <w:sz w:val="14"/>
                <w:szCs w:val="14"/>
              </w:rPr>
              <w:t>445</w:t>
            </w:r>
          </w:p>
        </w:tc>
        <w:tc>
          <w:tcPr>
            <w:tcW w:w="700" w:type="dxa"/>
            <w:tcBorders>
              <w:left w:val="single" w:sz="4"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512</w:t>
            </w:r>
          </w:p>
        </w:tc>
        <w:tc>
          <w:tcPr>
            <w:tcW w:w="700" w:type="dxa"/>
            <w:tcBorders>
              <w:left w:val="single" w:sz="4"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768</w:t>
            </w:r>
          </w:p>
        </w:tc>
        <w:tc>
          <w:tcPr>
            <w:tcW w:w="3229" w:type="dxa"/>
            <w:tcBorders>
              <w:left w:val="single" w:sz="4" w:space="0" w:color="000000"/>
            </w:tcBorders>
            <w:shd w:val="clear" w:color="auto" w:fill="auto"/>
            <w:vAlign w:val="bottom"/>
          </w:tcPr>
          <w:p w:rsidR="00D87954" w:rsidRPr="00DC345D" w:rsidRDefault="00D87954" w:rsidP="003E4937">
            <w:pPr>
              <w:spacing w:before="40" w:line="150" w:lineRule="exact"/>
              <w:ind w:left="170"/>
              <w:rPr>
                <w:i/>
              </w:rPr>
            </w:pPr>
            <w:r w:rsidRPr="00DC345D">
              <w:rPr>
                <w:rStyle w:val="hpsalt-edited"/>
                <w:rFonts w:ascii="Arial" w:hAnsi="Arial" w:cs="Arial"/>
                <w:i/>
                <w:sz w:val="14"/>
                <w:szCs w:val="14"/>
                <w:lang w:val="en"/>
              </w:rPr>
              <w:t>in equivalent</w:t>
            </w:r>
            <w:r w:rsidRPr="00DC345D">
              <w:rPr>
                <w:rStyle w:val="hpsalt-edited"/>
                <w:rFonts w:ascii="Arial" w:hAnsi="Arial" w:cs="Arial"/>
                <w:i/>
                <w:sz w:val="14"/>
                <w:szCs w:val="14"/>
              </w:rPr>
              <w:t xml:space="preserve"> </w:t>
            </w:r>
            <w:r w:rsidRPr="00DC345D">
              <w:rPr>
                <w:rStyle w:val="hpsalt-edited"/>
                <w:rFonts w:ascii="Arial" w:hAnsi="Arial" w:cs="Arial"/>
                <w:i/>
                <w:sz w:val="14"/>
                <w:szCs w:val="14"/>
                <w:lang w:val="en"/>
              </w:rPr>
              <w:t>of</w:t>
            </w:r>
            <w:r w:rsidRPr="00DC345D">
              <w:rPr>
                <w:rStyle w:val="shorttext"/>
                <w:rFonts w:ascii="Arial" w:hAnsi="Arial" w:cs="Arial"/>
                <w:i/>
                <w:sz w:val="14"/>
                <w:szCs w:val="14"/>
              </w:rPr>
              <w:t xml:space="preserve"> </w:t>
            </w:r>
            <w:r w:rsidRPr="00DC345D">
              <w:rPr>
                <w:rStyle w:val="hps"/>
                <w:rFonts w:ascii="Arial" w:hAnsi="Arial" w:cs="Arial"/>
                <w:i/>
                <w:sz w:val="14"/>
                <w:szCs w:val="14"/>
              </w:rPr>
              <w:t>100</w:t>
            </w:r>
            <w:r w:rsidRPr="00DC345D">
              <w:rPr>
                <w:rStyle w:val="shorttext"/>
                <w:rFonts w:ascii="Arial" w:hAnsi="Arial" w:cs="Arial"/>
                <w:i/>
                <w:sz w:val="14"/>
                <w:szCs w:val="14"/>
              </w:rPr>
              <w:t xml:space="preserve">% </w:t>
            </w:r>
            <w:r w:rsidRPr="00DC345D">
              <w:rPr>
                <w:rStyle w:val="shorttext"/>
                <w:rFonts w:ascii="Arial" w:hAnsi="Arial" w:cs="Arial"/>
                <w:i/>
                <w:sz w:val="14"/>
                <w:szCs w:val="14"/>
                <w:lang w:val="en"/>
              </w:rPr>
              <w:t>nutrients</w:t>
            </w:r>
          </w:p>
        </w:tc>
      </w:tr>
      <w:tr w:rsidR="00D87954" w:rsidRPr="00DC345D" w:rsidTr="00D90F0E">
        <w:trPr>
          <w:cantSplit/>
        </w:trPr>
        <w:tc>
          <w:tcPr>
            <w:tcW w:w="3221" w:type="dxa"/>
            <w:shd w:val="clear" w:color="auto" w:fill="auto"/>
            <w:vAlign w:val="bottom"/>
          </w:tcPr>
          <w:p w:rsidR="00D87954" w:rsidRPr="00DC345D" w:rsidRDefault="00D87954">
            <w:pPr>
              <w:spacing w:before="40" w:line="150" w:lineRule="exact"/>
              <w:ind w:right="57"/>
            </w:pPr>
            <w:r w:rsidRPr="00DC345D">
              <w:rPr>
                <w:rFonts w:ascii="Arial" w:hAnsi="Arial" w:cs="Arial"/>
                <w:spacing w:val="-2"/>
                <w:sz w:val="14"/>
                <w:szCs w:val="14"/>
              </w:rPr>
              <w:t>Удобрения минеральные калийные:</w:t>
            </w:r>
          </w:p>
        </w:tc>
        <w:tc>
          <w:tcPr>
            <w:tcW w:w="672" w:type="dxa"/>
            <w:tcBorders>
              <w:left w:val="single" w:sz="4" w:space="0" w:color="000000"/>
            </w:tcBorders>
            <w:shd w:val="clear" w:color="auto" w:fill="auto"/>
            <w:vAlign w:val="bottom"/>
          </w:tcPr>
          <w:p w:rsidR="00D87954" w:rsidRPr="00D90F0E" w:rsidRDefault="00D87954" w:rsidP="00D90F0E">
            <w:pPr>
              <w:pStyle w:val="01-golovka"/>
              <w:widowControl/>
              <w:snapToGrid w:val="0"/>
              <w:spacing w:before="40" w:after="0" w:line="150" w:lineRule="exact"/>
              <w:ind w:left="-57" w:right="170"/>
              <w:jc w:val="right"/>
              <w:rPr>
                <w:rFonts w:ascii="Arial" w:hAnsi="Arial" w:cs="Arial"/>
                <w:spacing w:val="-2"/>
                <w:szCs w:val="14"/>
              </w:rPr>
            </w:pPr>
          </w:p>
        </w:tc>
        <w:tc>
          <w:tcPr>
            <w:tcW w:w="700" w:type="dxa"/>
            <w:tcBorders>
              <w:left w:val="single" w:sz="4" w:space="0" w:color="000000"/>
            </w:tcBorders>
            <w:shd w:val="clear" w:color="auto" w:fill="auto"/>
            <w:vAlign w:val="bottom"/>
          </w:tcPr>
          <w:p w:rsidR="00D87954" w:rsidRPr="00D90F0E" w:rsidRDefault="00D87954" w:rsidP="00D90F0E">
            <w:pPr>
              <w:snapToGrid w:val="0"/>
              <w:spacing w:before="40" w:line="150" w:lineRule="exact"/>
              <w:ind w:left="-57" w:right="170"/>
              <w:jc w:val="right"/>
              <w:rPr>
                <w:rFonts w:ascii="Arial" w:hAnsi="Arial" w:cs="Arial"/>
                <w:sz w:val="14"/>
                <w:szCs w:val="14"/>
              </w:rPr>
            </w:pPr>
          </w:p>
        </w:tc>
        <w:tc>
          <w:tcPr>
            <w:tcW w:w="700" w:type="dxa"/>
            <w:tcBorders>
              <w:left w:val="single" w:sz="4" w:space="0" w:color="000000"/>
              <w:right w:val="single" w:sz="4" w:space="0" w:color="000000"/>
            </w:tcBorders>
            <w:vAlign w:val="bottom"/>
          </w:tcPr>
          <w:p w:rsidR="00D87954" w:rsidRPr="00D87954" w:rsidRDefault="00D87954" w:rsidP="001E61B2">
            <w:pPr>
              <w:snapToGrid w:val="0"/>
              <w:spacing w:before="40" w:line="150" w:lineRule="exact"/>
              <w:ind w:right="170"/>
              <w:jc w:val="right"/>
              <w:rPr>
                <w:rFonts w:ascii="Arial" w:hAnsi="Arial" w:cs="Arial"/>
                <w:sz w:val="14"/>
                <w:szCs w:val="14"/>
              </w:rPr>
            </w:pPr>
          </w:p>
        </w:tc>
        <w:tc>
          <w:tcPr>
            <w:tcW w:w="700" w:type="dxa"/>
            <w:tcBorders>
              <w:left w:val="single" w:sz="4" w:space="0" w:color="000000"/>
            </w:tcBorders>
            <w:vAlign w:val="bottom"/>
          </w:tcPr>
          <w:p w:rsidR="00D87954" w:rsidRPr="00D87954" w:rsidRDefault="00D87954" w:rsidP="00D87954">
            <w:pPr>
              <w:snapToGrid w:val="0"/>
              <w:spacing w:before="40" w:line="150" w:lineRule="exact"/>
              <w:ind w:right="170"/>
              <w:jc w:val="right"/>
              <w:rPr>
                <w:rFonts w:ascii="Arial" w:hAnsi="Arial" w:cs="Arial"/>
                <w:sz w:val="14"/>
                <w:szCs w:val="14"/>
              </w:rPr>
            </w:pPr>
          </w:p>
        </w:tc>
        <w:tc>
          <w:tcPr>
            <w:tcW w:w="700" w:type="dxa"/>
            <w:tcBorders>
              <w:left w:val="single" w:sz="4" w:space="0" w:color="000000"/>
            </w:tcBorders>
            <w:shd w:val="clear" w:color="auto" w:fill="auto"/>
            <w:vAlign w:val="bottom"/>
          </w:tcPr>
          <w:p w:rsidR="00D87954" w:rsidRPr="00D87954" w:rsidRDefault="00D87954" w:rsidP="00D87954">
            <w:pPr>
              <w:snapToGrid w:val="0"/>
              <w:spacing w:before="40" w:line="150" w:lineRule="exact"/>
              <w:ind w:right="170"/>
              <w:jc w:val="right"/>
              <w:rPr>
                <w:rFonts w:ascii="Arial" w:hAnsi="Arial" w:cs="Arial"/>
                <w:sz w:val="14"/>
                <w:szCs w:val="14"/>
              </w:rPr>
            </w:pPr>
          </w:p>
        </w:tc>
        <w:tc>
          <w:tcPr>
            <w:tcW w:w="3229" w:type="dxa"/>
            <w:tcBorders>
              <w:left w:val="single" w:sz="4" w:space="0" w:color="000000"/>
            </w:tcBorders>
            <w:shd w:val="clear" w:color="auto" w:fill="auto"/>
            <w:vAlign w:val="bottom"/>
          </w:tcPr>
          <w:p w:rsidR="00D87954" w:rsidRPr="00DC345D" w:rsidRDefault="00D87954" w:rsidP="003E4937">
            <w:pPr>
              <w:spacing w:before="40" w:line="150" w:lineRule="exact"/>
              <w:rPr>
                <w:i/>
              </w:rPr>
            </w:pPr>
            <w:r w:rsidRPr="00DC345D">
              <w:rPr>
                <w:rStyle w:val="hps"/>
                <w:rFonts w:ascii="Arial" w:hAnsi="Arial" w:cs="Arial"/>
                <w:i/>
                <w:sz w:val="14"/>
                <w:szCs w:val="14"/>
                <w:lang w:val="en"/>
              </w:rPr>
              <w:t>Mineral potash fertilizers</w:t>
            </w:r>
            <w:r w:rsidRPr="00DC345D">
              <w:rPr>
                <w:rFonts w:ascii="Arial" w:hAnsi="Arial" w:cs="Arial"/>
                <w:i/>
                <w:sz w:val="14"/>
                <w:szCs w:val="14"/>
              </w:rPr>
              <w:t>:</w:t>
            </w:r>
          </w:p>
        </w:tc>
      </w:tr>
      <w:tr w:rsidR="00D87954" w:rsidRPr="00DC345D" w:rsidTr="00D90F0E">
        <w:trPr>
          <w:cantSplit/>
        </w:trPr>
        <w:tc>
          <w:tcPr>
            <w:tcW w:w="3221" w:type="dxa"/>
            <w:shd w:val="clear" w:color="auto" w:fill="auto"/>
            <w:vAlign w:val="bottom"/>
          </w:tcPr>
          <w:p w:rsidR="00D87954" w:rsidRPr="00DC345D" w:rsidRDefault="00D87954">
            <w:pPr>
              <w:spacing w:before="40" w:line="150" w:lineRule="exact"/>
              <w:ind w:left="170" w:right="57"/>
            </w:pPr>
            <w:r w:rsidRPr="00DC345D">
              <w:rPr>
                <w:rFonts w:ascii="Arial" w:hAnsi="Arial" w:cs="Arial"/>
                <w:spacing w:val="-2"/>
                <w:sz w:val="14"/>
                <w:szCs w:val="14"/>
              </w:rPr>
              <w:t>в физическом весе</w:t>
            </w:r>
          </w:p>
        </w:tc>
        <w:tc>
          <w:tcPr>
            <w:tcW w:w="672" w:type="dxa"/>
            <w:tcBorders>
              <w:left w:val="single" w:sz="4" w:space="0" w:color="000000"/>
            </w:tcBorders>
            <w:shd w:val="clear" w:color="auto" w:fill="auto"/>
            <w:vAlign w:val="bottom"/>
          </w:tcPr>
          <w:p w:rsidR="00D87954" w:rsidRPr="00D90F0E" w:rsidRDefault="00D87954" w:rsidP="00D90F0E">
            <w:pPr>
              <w:pStyle w:val="01-golovka"/>
              <w:widowControl/>
              <w:spacing w:before="40" w:after="0" w:line="150" w:lineRule="exact"/>
              <w:ind w:left="-57" w:right="170"/>
              <w:jc w:val="right"/>
              <w:rPr>
                <w:rFonts w:ascii="Arial" w:hAnsi="Arial" w:cs="Arial"/>
                <w:szCs w:val="14"/>
              </w:rPr>
            </w:pPr>
            <w:r w:rsidRPr="00D90F0E">
              <w:rPr>
                <w:rFonts w:ascii="Arial" w:hAnsi="Arial" w:cs="Arial"/>
                <w:szCs w:val="14"/>
              </w:rPr>
              <w:t>127</w:t>
            </w:r>
          </w:p>
        </w:tc>
        <w:tc>
          <w:tcPr>
            <w:tcW w:w="700" w:type="dxa"/>
            <w:tcBorders>
              <w:left w:val="single" w:sz="4" w:space="0" w:color="000000"/>
            </w:tcBorders>
            <w:shd w:val="clear" w:color="auto" w:fill="auto"/>
            <w:vAlign w:val="bottom"/>
          </w:tcPr>
          <w:p w:rsidR="00D87954" w:rsidRPr="00D90F0E" w:rsidRDefault="00D87954" w:rsidP="00D90F0E">
            <w:pPr>
              <w:spacing w:before="40" w:line="150" w:lineRule="exact"/>
              <w:ind w:left="-57" w:right="170"/>
              <w:jc w:val="right"/>
              <w:rPr>
                <w:rFonts w:ascii="Arial" w:hAnsi="Arial" w:cs="Arial"/>
                <w:sz w:val="14"/>
                <w:szCs w:val="14"/>
              </w:rPr>
            </w:pPr>
            <w:r w:rsidRPr="00D90F0E">
              <w:rPr>
                <w:rFonts w:ascii="Arial" w:hAnsi="Arial" w:cs="Arial"/>
                <w:sz w:val="14"/>
                <w:szCs w:val="14"/>
              </w:rPr>
              <w:t>400</w:t>
            </w:r>
          </w:p>
        </w:tc>
        <w:tc>
          <w:tcPr>
            <w:tcW w:w="700" w:type="dxa"/>
            <w:tcBorders>
              <w:left w:val="single" w:sz="4" w:space="0" w:color="000000"/>
              <w:right w:val="single" w:sz="4" w:space="0" w:color="000000"/>
            </w:tcBorders>
            <w:vAlign w:val="bottom"/>
          </w:tcPr>
          <w:p w:rsidR="00D87954" w:rsidRPr="00D87954" w:rsidRDefault="00D87954" w:rsidP="001E61B2">
            <w:pPr>
              <w:spacing w:before="40" w:line="150" w:lineRule="exact"/>
              <w:ind w:right="170"/>
              <w:jc w:val="right"/>
              <w:rPr>
                <w:rFonts w:ascii="Arial" w:hAnsi="Arial" w:cs="Arial"/>
                <w:sz w:val="14"/>
                <w:szCs w:val="14"/>
              </w:rPr>
            </w:pPr>
            <w:r w:rsidRPr="00D87954">
              <w:rPr>
                <w:rFonts w:ascii="Arial" w:hAnsi="Arial" w:cs="Arial"/>
                <w:sz w:val="14"/>
                <w:szCs w:val="14"/>
              </w:rPr>
              <w:t>334</w:t>
            </w:r>
          </w:p>
        </w:tc>
        <w:tc>
          <w:tcPr>
            <w:tcW w:w="700" w:type="dxa"/>
            <w:tcBorders>
              <w:left w:val="single" w:sz="4"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336</w:t>
            </w:r>
          </w:p>
        </w:tc>
        <w:tc>
          <w:tcPr>
            <w:tcW w:w="700" w:type="dxa"/>
            <w:tcBorders>
              <w:left w:val="single" w:sz="4"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432</w:t>
            </w:r>
          </w:p>
        </w:tc>
        <w:tc>
          <w:tcPr>
            <w:tcW w:w="3229" w:type="dxa"/>
            <w:tcBorders>
              <w:left w:val="single" w:sz="4" w:space="0" w:color="000000"/>
            </w:tcBorders>
            <w:shd w:val="clear" w:color="auto" w:fill="auto"/>
            <w:vAlign w:val="bottom"/>
          </w:tcPr>
          <w:p w:rsidR="00D87954" w:rsidRPr="00DC345D" w:rsidRDefault="00D87954" w:rsidP="003E4937">
            <w:pPr>
              <w:spacing w:before="40" w:line="150" w:lineRule="exact"/>
              <w:ind w:left="170"/>
              <w:rPr>
                <w:i/>
              </w:rPr>
            </w:pPr>
            <w:r w:rsidRPr="00DC345D">
              <w:rPr>
                <w:rStyle w:val="hpsalt-edited"/>
                <w:rFonts w:ascii="Arial" w:hAnsi="Arial" w:cs="Arial"/>
                <w:i/>
                <w:sz w:val="14"/>
                <w:szCs w:val="14"/>
                <w:lang w:val="en"/>
              </w:rPr>
              <w:t>physical weight</w:t>
            </w:r>
          </w:p>
        </w:tc>
      </w:tr>
      <w:tr w:rsidR="00D87954" w:rsidRPr="00DC345D" w:rsidTr="00D90F0E">
        <w:trPr>
          <w:cantSplit/>
        </w:trPr>
        <w:tc>
          <w:tcPr>
            <w:tcW w:w="3221" w:type="dxa"/>
            <w:shd w:val="clear" w:color="auto" w:fill="auto"/>
            <w:vAlign w:val="bottom"/>
          </w:tcPr>
          <w:p w:rsidR="00D87954" w:rsidRPr="00DC345D" w:rsidRDefault="00D87954">
            <w:pPr>
              <w:spacing w:before="40" w:line="150" w:lineRule="exact"/>
              <w:ind w:left="170" w:right="57"/>
            </w:pPr>
            <w:r w:rsidRPr="00DC345D">
              <w:rPr>
                <w:rFonts w:ascii="Arial" w:hAnsi="Arial" w:cs="Arial"/>
                <w:spacing w:val="-2"/>
                <w:sz w:val="14"/>
                <w:szCs w:val="14"/>
              </w:rPr>
              <w:t>в пересчете на 100% питательных веществ</w:t>
            </w:r>
          </w:p>
        </w:tc>
        <w:tc>
          <w:tcPr>
            <w:tcW w:w="672" w:type="dxa"/>
            <w:tcBorders>
              <w:left w:val="single" w:sz="4" w:space="0" w:color="000000"/>
            </w:tcBorders>
            <w:shd w:val="clear" w:color="auto" w:fill="auto"/>
            <w:vAlign w:val="bottom"/>
          </w:tcPr>
          <w:p w:rsidR="00D87954" w:rsidRPr="00D90F0E" w:rsidRDefault="00D87954" w:rsidP="00D90F0E">
            <w:pPr>
              <w:pStyle w:val="01-golovka"/>
              <w:widowControl/>
              <w:spacing w:before="40" w:after="0" w:line="150" w:lineRule="exact"/>
              <w:ind w:left="-57" w:right="170"/>
              <w:jc w:val="right"/>
              <w:rPr>
                <w:rFonts w:ascii="Arial" w:hAnsi="Arial" w:cs="Arial"/>
                <w:szCs w:val="14"/>
              </w:rPr>
            </w:pPr>
            <w:r w:rsidRPr="00D90F0E">
              <w:rPr>
                <w:rFonts w:ascii="Arial" w:hAnsi="Arial" w:cs="Arial"/>
                <w:szCs w:val="14"/>
              </w:rPr>
              <w:t>329</w:t>
            </w:r>
          </w:p>
        </w:tc>
        <w:tc>
          <w:tcPr>
            <w:tcW w:w="700" w:type="dxa"/>
            <w:tcBorders>
              <w:left w:val="single" w:sz="4" w:space="0" w:color="000000"/>
            </w:tcBorders>
            <w:shd w:val="clear" w:color="auto" w:fill="auto"/>
            <w:vAlign w:val="bottom"/>
          </w:tcPr>
          <w:p w:rsidR="00D87954" w:rsidRPr="00D90F0E" w:rsidRDefault="00D87954" w:rsidP="00D90F0E">
            <w:pPr>
              <w:spacing w:before="40" w:line="150" w:lineRule="exact"/>
              <w:ind w:left="-57" w:right="170"/>
              <w:jc w:val="right"/>
              <w:rPr>
                <w:rFonts w:ascii="Arial" w:hAnsi="Arial" w:cs="Arial"/>
                <w:sz w:val="14"/>
                <w:szCs w:val="14"/>
              </w:rPr>
            </w:pPr>
            <w:r w:rsidRPr="00D90F0E">
              <w:rPr>
                <w:rFonts w:ascii="Arial" w:hAnsi="Arial" w:cs="Arial"/>
                <w:sz w:val="14"/>
                <w:szCs w:val="14"/>
              </w:rPr>
              <w:t>741</w:t>
            </w:r>
          </w:p>
        </w:tc>
        <w:tc>
          <w:tcPr>
            <w:tcW w:w="700" w:type="dxa"/>
            <w:tcBorders>
              <w:left w:val="single" w:sz="4" w:space="0" w:color="000000"/>
              <w:right w:val="single" w:sz="4" w:space="0" w:color="000000"/>
            </w:tcBorders>
            <w:vAlign w:val="bottom"/>
          </w:tcPr>
          <w:p w:rsidR="00D87954" w:rsidRPr="00D87954" w:rsidRDefault="00D87954" w:rsidP="001E61B2">
            <w:pPr>
              <w:spacing w:before="40" w:line="150" w:lineRule="exact"/>
              <w:ind w:right="170"/>
              <w:jc w:val="right"/>
              <w:rPr>
                <w:rFonts w:ascii="Arial" w:hAnsi="Arial" w:cs="Arial"/>
                <w:sz w:val="14"/>
                <w:szCs w:val="14"/>
              </w:rPr>
            </w:pPr>
            <w:r w:rsidRPr="00D87954">
              <w:rPr>
                <w:rFonts w:ascii="Arial" w:hAnsi="Arial" w:cs="Arial"/>
                <w:sz w:val="14"/>
                <w:szCs w:val="14"/>
              </w:rPr>
              <w:t>746</w:t>
            </w:r>
          </w:p>
        </w:tc>
        <w:tc>
          <w:tcPr>
            <w:tcW w:w="700" w:type="dxa"/>
            <w:tcBorders>
              <w:left w:val="single" w:sz="4"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665</w:t>
            </w:r>
          </w:p>
        </w:tc>
        <w:tc>
          <w:tcPr>
            <w:tcW w:w="700" w:type="dxa"/>
            <w:tcBorders>
              <w:left w:val="single" w:sz="4"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874</w:t>
            </w:r>
          </w:p>
        </w:tc>
        <w:tc>
          <w:tcPr>
            <w:tcW w:w="3229" w:type="dxa"/>
            <w:tcBorders>
              <w:left w:val="single" w:sz="4" w:space="0" w:color="000000"/>
            </w:tcBorders>
            <w:shd w:val="clear" w:color="auto" w:fill="auto"/>
            <w:vAlign w:val="bottom"/>
          </w:tcPr>
          <w:p w:rsidR="00D87954" w:rsidRPr="00DC345D" w:rsidRDefault="00D87954" w:rsidP="003E4937">
            <w:pPr>
              <w:spacing w:before="40" w:line="150" w:lineRule="exact"/>
              <w:ind w:left="170"/>
              <w:rPr>
                <w:i/>
              </w:rPr>
            </w:pPr>
            <w:r w:rsidRPr="00DC345D">
              <w:rPr>
                <w:rStyle w:val="hpsalt-edited"/>
                <w:rFonts w:ascii="Arial" w:hAnsi="Arial" w:cs="Arial"/>
                <w:i/>
                <w:sz w:val="14"/>
                <w:szCs w:val="14"/>
                <w:lang w:val="en"/>
              </w:rPr>
              <w:t>in equivalent</w:t>
            </w:r>
            <w:r w:rsidRPr="00DC345D">
              <w:rPr>
                <w:rStyle w:val="hpsalt-edited"/>
                <w:rFonts w:ascii="Arial" w:hAnsi="Arial" w:cs="Arial"/>
                <w:i/>
                <w:sz w:val="14"/>
                <w:szCs w:val="14"/>
              </w:rPr>
              <w:t xml:space="preserve"> </w:t>
            </w:r>
            <w:r w:rsidRPr="00DC345D">
              <w:rPr>
                <w:rStyle w:val="hpsalt-edited"/>
                <w:rFonts w:ascii="Arial" w:hAnsi="Arial" w:cs="Arial"/>
                <w:i/>
                <w:sz w:val="14"/>
                <w:szCs w:val="14"/>
                <w:lang w:val="en"/>
              </w:rPr>
              <w:t>of</w:t>
            </w:r>
            <w:r w:rsidRPr="00DC345D">
              <w:rPr>
                <w:rStyle w:val="shorttext"/>
                <w:rFonts w:ascii="Arial" w:hAnsi="Arial" w:cs="Arial"/>
                <w:i/>
                <w:sz w:val="14"/>
                <w:szCs w:val="14"/>
              </w:rPr>
              <w:t xml:space="preserve"> </w:t>
            </w:r>
            <w:r w:rsidRPr="00DC345D">
              <w:rPr>
                <w:rStyle w:val="hps"/>
                <w:rFonts w:ascii="Arial" w:hAnsi="Arial" w:cs="Arial"/>
                <w:i/>
                <w:sz w:val="14"/>
                <w:szCs w:val="14"/>
              </w:rPr>
              <w:t>100</w:t>
            </w:r>
            <w:r w:rsidRPr="00DC345D">
              <w:rPr>
                <w:rStyle w:val="shorttext"/>
                <w:rFonts w:ascii="Arial" w:hAnsi="Arial" w:cs="Arial"/>
                <w:i/>
                <w:sz w:val="14"/>
                <w:szCs w:val="14"/>
              </w:rPr>
              <w:t xml:space="preserve">% </w:t>
            </w:r>
            <w:r w:rsidRPr="00DC345D">
              <w:rPr>
                <w:rStyle w:val="shorttext"/>
                <w:rFonts w:ascii="Arial" w:hAnsi="Arial" w:cs="Arial"/>
                <w:i/>
                <w:sz w:val="14"/>
                <w:szCs w:val="14"/>
                <w:lang w:val="en"/>
              </w:rPr>
              <w:t>nutrients</w:t>
            </w:r>
          </w:p>
        </w:tc>
      </w:tr>
      <w:tr w:rsidR="00D87954" w:rsidRPr="00542FEB" w:rsidTr="00D90F0E">
        <w:trPr>
          <w:cantSplit/>
        </w:trPr>
        <w:tc>
          <w:tcPr>
            <w:tcW w:w="3221" w:type="dxa"/>
            <w:shd w:val="clear" w:color="auto" w:fill="auto"/>
            <w:vAlign w:val="bottom"/>
          </w:tcPr>
          <w:p w:rsidR="00D87954" w:rsidRPr="00DC345D" w:rsidRDefault="00D87954">
            <w:pPr>
              <w:spacing w:before="40" w:line="150" w:lineRule="exact"/>
              <w:ind w:right="57"/>
            </w:pPr>
            <w:r w:rsidRPr="00DC345D">
              <w:rPr>
                <w:rFonts w:ascii="Arial" w:hAnsi="Arial" w:cs="Arial"/>
                <w:spacing w:val="-2"/>
                <w:sz w:val="14"/>
                <w:szCs w:val="14"/>
              </w:rPr>
              <w:t>Лесоматериалы необработанные, за м</w:t>
            </w:r>
            <w:r w:rsidRPr="00DC345D">
              <w:rPr>
                <w:rFonts w:ascii="Arial" w:hAnsi="Arial" w:cs="Arial"/>
                <w:spacing w:val="-2"/>
                <w:sz w:val="14"/>
                <w:szCs w:val="14"/>
                <w:vertAlign w:val="superscript"/>
              </w:rPr>
              <w:t>3</w:t>
            </w:r>
          </w:p>
        </w:tc>
        <w:tc>
          <w:tcPr>
            <w:tcW w:w="672" w:type="dxa"/>
            <w:tcBorders>
              <w:left w:val="single" w:sz="4" w:space="0" w:color="000000"/>
            </w:tcBorders>
            <w:shd w:val="clear" w:color="auto" w:fill="auto"/>
            <w:vAlign w:val="bottom"/>
          </w:tcPr>
          <w:p w:rsidR="00D87954" w:rsidRPr="00D90F0E" w:rsidRDefault="00D87954" w:rsidP="00D90F0E">
            <w:pPr>
              <w:pStyle w:val="01-golovka"/>
              <w:widowControl/>
              <w:spacing w:before="40" w:after="0" w:line="150" w:lineRule="exact"/>
              <w:ind w:left="-57" w:right="170"/>
              <w:jc w:val="right"/>
              <w:rPr>
                <w:rFonts w:ascii="Arial" w:hAnsi="Arial" w:cs="Arial"/>
                <w:szCs w:val="14"/>
              </w:rPr>
            </w:pPr>
            <w:r w:rsidRPr="00D90F0E">
              <w:rPr>
                <w:rFonts w:ascii="Arial" w:hAnsi="Arial" w:cs="Arial"/>
                <w:szCs w:val="14"/>
              </w:rPr>
              <w:t>37,5</w:t>
            </w:r>
          </w:p>
        </w:tc>
        <w:tc>
          <w:tcPr>
            <w:tcW w:w="700" w:type="dxa"/>
            <w:tcBorders>
              <w:left w:val="single" w:sz="4" w:space="0" w:color="000000"/>
            </w:tcBorders>
            <w:shd w:val="clear" w:color="auto" w:fill="auto"/>
            <w:vAlign w:val="bottom"/>
          </w:tcPr>
          <w:p w:rsidR="00D87954" w:rsidRPr="00D90F0E" w:rsidRDefault="00D87954" w:rsidP="00D90F0E">
            <w:pPr>
              <w:spacing w:before="40" w:line="150" w:lineRule="exact"/>
              <w:ind w:left="-57" w:right="170"/>
              <w:jc w:val="right"/>
              <w:rPr>
                <w:rFonts w:ascii="Arial" w:hAnsi="Arial" w:cs="Arial"/>
                <w:sz w:val="14"/>
                <w:szCs w:val="14"/>
              </w:rPr>
            </w:pPr>
            <w:r w:rsidRPr="00D90F0E">
              <w:rPr>
                <w:rFonts w:ascii="Arial" w:hAnsi="Arial" w:cs="Arial"/>
                <w:sz w:val="14"/>
                <w:szCs w:val="14"/>
              </w:rPr>
              <w:t>72,6</w:t>
            </w:r>
          </w:p>
        </w:tc>
        <w:tc>
          <w:tcPr>
            <w:tcW w:w="700" w:type="dxa"/>
            <w:tcBorders>
              <w:left w:val="single" w:sz="4" w:space="0" w:color="000000"/>
              <w:right w:val="single" w:sz="4" w:space="0" w:color="000000"/>
            </w:tcBorders>
            <w:vAlign w:val="bottom"/>
          </w:tcPr>
          <w:p w:rsidR="00D87954" w:rsidRPr="00D87954" w:rsidRDefault="00D87954" w:rsidP="001E61B2">
            <w:pPr>
              <w:spacing w:before="40" w:line="150" w:lineRule="exact"/>
              <w:ind w:right="170"/>
              <w:jc w:val="right"/>
              <w:rPr>
                <w:rFonts w:ascii="Arial" w:hAnsi="Arial" w:cs="Arial"/>
                <w:sz w:val="14"/>
                <w:szCs w:val="14"/>
              </w:rPr>
            </w:pPr>
            <w:r w:rsidRPr="00D87954">
              <w:rPr>
                <w:rFonts w:ascii="Arial" w:hAnsi="Arial" w:cs="Arial"/>
                <w:sz w:val="14"/>
                <w:szCs w:val="14"/>
              </w:rPr>
              <w:t>36,4</w:t>
            </w:r>
          </w:p>
        </w:tc>
        <w:tc>
          <w:tcPr>
            <w:tcW w:w="700" w:type="dxa"/>
            <w:tcBorders>
              <w:left w:val="single" w:sz="4"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39,9</w:t>
            </w:r>
          </w:p>
        </w:tc>
        <w:tc>
          <w:tcPr>
            <w:tcW w:w="700" w:type="dxa"/>
            <w:tcBorders>
              <w:left w:val="single" w:sz="4"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44,0</w:t>
            </w:r>
          </w:p>
        </w:tc>
        <w:tc>
          <w:tcPr>
            <w:tcW w:w="3229" w:type="dxa"/>
            <w:tcBorders>
              <w:left w:val="single" w:sz="4" w:space="0" w:color="000000"/>
            </w:tcBorders>
            <w:shd w:val="clear" w:color="auto" w:fill="auto"/>
            <w:vAlign w:val="bottom"/>
          </w:tcPr>
          <w:p w:rsidR="00D87954" w:rsidRPr="00DC345D" w:rsidRDefault="00D87954" w:rsidP="003E4937">
            <w:pPr>
              <w:spacing w:before="40" w:line="150" w:lineRule="exact"/>
              <w:rPr>
                <w:i/>
                <w:lang w:val="en-US"/>
              </w:rPr>
            </w:pPr>
            <w:r w:rsidRPr="00DC345D">
              <w:rPr>
                <w:rStyle w:val="hpsalt-edited"/>
                <w:rFonts w:ascii="Arial" w:hAnsi="Arial" w:cs="Arial"/>
                <w:i/>
                <w:sz w:val="14"/>
                <w:szCs w:val="14"/>
                <w:lang w:val="en"/>
              </w:rPr>
              <w:t>Rough</w:t>
            </w:r>
            <w:r w:rsidRPr="00DC345D">
              <w:rPr>
                <w:rStyle w:val="hpsalt-edited"/>
                <w:rFonts w:ascii="Arial" w:hAnsi="Arial" w:cs="Arial"/>
                <w:i/>
                <w:sz w:val="14"/>
                <w:szCs w:val="14"/>
                <w:lang w:val="en-US"/>
              </w:rPr>
              <w:t xml:space="preserve"> (</w:t>
            </w:r>
            <w:r w:rsidRPr="00DC345D">
              <w:rPr>
                <w:rStyle w:val="hpsalt-edited"/>
                <w:rFonts w:ascii="Arial" w:hAnsi="Arial" w:cs="Arial"/>
                <w:i/>
                <w:sz w:val="14"/>
                <w:szCs w:val="14"/>
                <w:lang w:val="en"/>
              </w:rPr>
              <w:t>unprocessed</w:t>
            </w:r>
            <w:r w:rsidRPr="00DC345D">
              <w:rPr>
                <w:rStyle w:val="hpsalt-edited"/>
                <w:rFonts w:ascii="Arial" w:hAnsi="Arial" w:cs="Arial"/>
                <w:i/>
                <w:sz w:val="14"/>
                <w:szCs w:val="14"/>
                <w:lang w:val="en-US"/>
              </w:rPr>
              <w:t xml:space="preserve">) </w:t>
            </w:r>
            <w:r w:rsidRPr="00DC345D">
              <w:rPr>
                <w:rStyle w:val="hpsalt-edited"/>
                <w:rFonts w:ascii="Arial" w:hAnsi="Arial" w:cs="Arial"/>
                <w:i/>
                <w:sz w:val="14"/>
                <w:szCs w:val="14"/>
                <w:lang w:val="en"/>
              </w:rPr>
              <w:t>wood</w:t>
            </w:r>
            <w:r w:rsidRPr="00DC345D">
              <w:rPr>
                <w:rFonts w:ascii="Arial" w:hAnsi="Arial" w:cs="Arial"/>
                <w:i/>
                <w:spacing w:val="-2"/>
                <w:sz w:val="14"/>
                <w:szCs w:val="14"/>
                <w:lang w:val="en-US"/>
              </w:rPr>
              <w:t xml:space="preserve">, </w:t>
            </w:r>
            <w:r w:rsidRPr="00DC345D">
              <w:rPr>
                <w:rFonts w:ascii="Arial" w:hAnsi="Arial" w:cs="Arial"/>
                <w:i/>
                <w:sz w:val="14"/>
                <w:szCs w:val="14"/>
                <w:lang w:val="en-US"/>
              </w:rPr>
              <w:t>per cu. m</w:t>
            </w:r>
          </w:p>
        </w:tc>
      </w:tr>
      <w:tr w:rsidR="00D87954" w:rsidRPr="00DC345D" w:rsidTr="00D90F0E">
        <w:trPr>
          <w:cantSplit/>
        </w:trPr>
        <w:tc>
          <w:tcPr>
            <w:tcW w:w="3221" w:type="dxa"/>
            <w:shd w:val="clear" w:color="auto" w:fill="auto"/>
            <w:vAlign w:val="bottom"/>
          </w:tcPr>
          <w:p w:rsidR="00D87954" w:rsidRPr="00DC345D" w:rsidRDefault="00D87954">
            <w:pPr>
              <w:spacing w:before="40" w:line="150" w:lineRule="exact"/>
              <w:ind w:right="57"/>
            </w:pPr>
            <w:r w:rsidRPr="00DC345D">
              <w:rPr>
                <w:rFonts w:ascii="Arial" w:hAnsi="Arial" w:cs="Arial"/>
                <w:spacing w:val="-2"/>
                <w:sz w:val="14"/>
                <w:szCs w:val="14"/>
              </w:rPr>
              <w:t>Фанера клееная, за м</w:t>
            </w:r>
            <w:r w:rsidRPr="00DC345D">
              <w:rPr>
                <w:rFonts w:ascii="Arial" w:hAnsi="Arial" w:cs="Arial"/>
                <w:spacing w:val="-2"/>
                <w:sz w:val="14"/>
                <w:szCs w:val="14"/>
                <w:vertAlign w:val="superscript"/>
              </w:rPr>
              <w:t>3</w:t>
            </w:r>
          </w:p>
        </w:tc>
        <w:tc>
          <w:tcPr>
            <w:tcW w:w="672" w:type="dxa"/>
            <w:tcBorders>
              <w:left w:val="single" w:sz="4" w:space="0" w:color="000000"/>
            </w:tcBorders>
            <w:shd w:val="clear" w:color="auto" w:fill="auto"/>
            <w:vAlign w:val="bottom"/>
          </w:tcPr>
          <w:p w:rsidR="00D87954" w:rsidRPr="00D90F0E" w:rsidRDefault="00D87954" w:rsidP="00D90F0E">
            <w:pPr>
              <w:pStyle w:val="01-golovka"/>
              <w:widowControl/>
              <w:spacing w:before="40" w:after="0" w:line="150" w:lineRule="exact"/>
              <w:ind w:left="-57" w:right="170"/>
              <w:jc w:val="right"/>
              <w:rPr>
                <w:rFonts w:ascii="Arial" w:hAnsi="Arial" w:cs="Arial"/>
                <w:szCs w:val="14"/>
              </w:rPr>
            </w:pPr>
            <w:r w:rsidRPr="00D90F0E">
              <w:rPr>
                <w:rFonts w:ascii="Arial" w:hAnsi="Arial" w:cs="Arial"/>
                <w:szCs w:val="14"/>
              </w:rPr>
              <w:t>198</w:t>
            </w:r>
          </w:p>
        </w:tc>
        <w:tc>
          <w:tcPr>
            <w:tcW w:w="700" w:type="dxa"/>
            <w:tcBorders>
              <w:left w:val="single" w:sz="4" w:space="0" w:color="000000"/>
            </w:tcBorders>
            <w:shd w:val="clear" w:color="auto" w:fill="auto"/>
            <w:vAlign w:val="bottom"/>
          </w:tcPr>
          <w:p w:rsidR="00D87954" w:rsidRPr="00D90F0E" w:rsidRDefault="00D87954" w:rsidP="00D90F0E">
            <w:pPr>
              <w:spacing w:before="40" w:line="150" w:lineRule="exact"/>
              <w:ind w:left="-57" w:right="170"/>
              <w:jc w:val="right"/>
              <w:rPr>
                <w:rFonts w:ascii="Arial" w:hAnsi="Arial" w:cs="Arial"/>
                <w:sz w:val="14"/>
                <w:szCs w:val="14"/>
              </w:rPr>
            </w:pPr>
            <w:r w:rsidRPr="00D90F0E">
              <w:rPr>
                <w:rFonts w:ascii="Arial" w:hAnsi="Arial" w:cs="Arial"/>
                <w:sz w:val="14"/>
                <w:szCs w:val="14"/>
              </w:rPr>
              <w:t>471</w:t>
            </w:r>
          </w:p>
        </w:tc>
        <w:tc>
          <w:tcPr>
            <w:tcW w:w="700" w:type="dxa"/>
            <w:tcBorders>
              <w:left w:val="single" w:sz="4" w:space="0" w:color="000000"/>
              <w:right w:val="single" w:sz="4" w:space="0" w:color="000000"/>
            </w:tcBorders>
            <w:vAlign w:val="bottom"/>
          </w:tcPr>
          <w:p w:rsidR="00D87954" w:rsidRPr="00D87954" w:rsidRDefault="00D87954" w:rsidP="001E61B2">
            <w:pPr>
              <w:spacing w:before="40" w:line="150" w:lineRule="exact"/>
              <w:ind w:right="170"/>
              <w:jc w:val="right"/>
              <w:rPr>
                <w:rFonts w:ascii="Arial" w:hAnsi="Arial" w:cs="Arial"/>
                <w:sz w:val="14"/>
                <w:szCs w:val="14"/>
              </w:rPr>
            </w:pPr>
            <w:r w:rsidRPr="00D87954">
              <w:rPr>
                <w:rFonts w:ascii="Arial" w:hAnsi="Arial" w:cs="Arial"/>
                <w:sz w:val="14"/>
                <w:szCs w:val="14"/>
              </w:rPr>
              <w:t>368</w:t>
            </w:r>
          </w:p>
        </w:tc>
        <w:tc>
          <w:tcPr>
            <w:tcW w:w="700" w:type="dxa"/>
            <w:tcBorders>
              <w:left w:val="single" w:sz="4"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338</w:t>
            </w:r>
          </w:p>
        </w:tc>
        <w:tc>
          <w:tcPr>
            <w:tcW w:w="700" w:type="dxa"/>
            <w:tcBorders>
              <w:left w:val="single" w:sz="4"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493</w:t>
            </w:r>
          </w:p>
        </w:tc>
        <w:tc>
          <w:tcPr>
            <w:tcW w:w="3229" w:type="dxa"/>
            <w:tcBorders>
              <w:left w:val="single" w:sz="4" w:space="0" w:color="000000"/>
            </w:tcBorders>
            <w:shd w:val="clear" w:color="auto" w:fill="auto"/>
            <w:vAlign w:val="bottom"/>
          </w:tcPr>
          <w:p w:rsidR="00D87954" w:rsidRPr="00DC345D" w:rsidRDefault="00D87954" w:rsidP="003E4937">
            <w:pPr>
              <w:spacing w:before="40" w:line="150" w:lineRule="exact"/>
              <w:rPr>
                <w:i/>
              </w:rPr>
            </w:pPr>
            <w:r w:rsidRPr="00DC345D">
              <w:rPr>
                <w:rFonts w:ascii="Arial" w:hAnsi="Arial" w:cs="Arial"/>
                <w:i/>
                <w:sz w:val="14"/>
                <w:szCs w:val="14"/>
                <w:lang w:val="en-US"/>
              </w:rPr>
              <w:t>Plywood, per cu. m</w:t>
            </w:r>
          </w:p>
        </w:tc>
      </w:tr>
      <w:tr w:rsidR="00D87954" w:rsidRPr="00DC345D" w:rsidTr="00D90F0E">
        <w:trPr>
          <w:cantSplit/>
        </w:trPr>
        <w:tc>
          <w:tcPr>
            <w:tcW w:w="3221" w:type="dxa"/>
            <w:shd w:val="clear" w:color="auto" w:fill="auto"/>
            <w:vAlign w:val="bottom"/>
          </w:tcPr>
          <w:p w:rsidR="00D87954" w:rsidRPr="00DC345D" w:rsidRDefault="00D87954">
            <w:pPr>
              <w:spacing w:before="40" w:line="150" w:lineRule="exact"/>
              <w:ind w:right="57"/>
            </w:pPr>
            <w:r w:rsidRPr="00DC345D">
              <w:rPr>
                <w:rFonts w:ascii="Arial" w:hAnsi="Arial" w:cs="Arial"/>
                <w:spacing w:val="-2"/>
                <w:sz w:val="14"/>
                <w:szCs w:val="14"/>
              </w:rPr>
              <w:t>Целлюлоза древесная</w:t>
            </w:r>
          </w:p>
        </w:tc>
        <w:tc>
          <w:tcPr>
            <w:tcW w:w="672" w:type="dxa"/>
            <w:tcBorders>
              <w:left w:val="single" w:sz="4" w:space="0" w:color="000000"/>
            </w:tcBorders>
            <w:shd w:val="clear" w:color="auto" w:fill="auto"/>
            <w:vAlign w:val="bottom"/>
          </w:tcPr>
          <w:p w:rsidR="00D87954" w:rsidRPr="00D90F0E" w:rsidRDefault="00D87954" w:rsidP="00D90F0E">
            <w:pPr>
              <w:spacing w:before="40" w:line="150" w:lineRule="exact"/>
              <w:ind w:left="-57" w:right="170"/>
              <w:jc w:val="right"/>
              <w:rPr>
                <w:rFonts w:ascii="Arial" w:hAnsi="Arial" w:cs="Arial"/>
                <w:sz w:val="14"/>
                <w:szCs w:val="14"/>
              </w:rPr>
            </w:pPr>
            <w:r w:rsidRPr="00D90F0E">
              <w:rPr>
                <w:rFonts w:ascii="Arial" w:hAnsi="Arial" w:cs="Arial"/>
                <w:sz w:val="14"/>
                <w:szCs w:val="14"/>
              </w:rPr>
              <w:t>468</w:t>
            </w:r>
          </w:p>
        </w:tc>
        <w:tc>
          <w:tcPr>
            <w:tcW w:w="700" w:type="dxa"/>
            <w:tcBorders>
              <w:left w:val="single" w:sz="4" w:space="0" w:color="000000"/>
            </w:tcBorders>
            <w:shd w:val="clear" w:color="auto" w:fill="auto"/>
            <w:vAlign w:val="bottom"/>
          </w:tcPr>
          <w:p w:rsidR="00D87954" w:rsidRPr="00D90F0E" w:rsidRDefault="00D87954" w:rsidP="00D90F0E">
            <w:pPr>
              <w:spacing w:before="40" w:line="150" w:lineRule="exact"/>
              <w:ind w:left="-57" w:right="170"/>
              <w:jc w:val="right"/>
              <w:rPr>
                <w:rFonts w:ascii="Arial" w:hAnsi="Arial" w:cs="Arial"/>
                <w:sz w:val="14"/>
                <w:szCs w:val="14"/>
              </w:rPr>
            </w:pPr>
            <w:r w:rsidRPr="00D90F0E">
              <w:rPr>
                <w:rFonts w:ascii="Arial" w:hAnsi="Arial" w:cs="Arial"/>
                <w:sz w:val="14"/>
                <w:szCs w:val="14"/>
              </w:rPr>
              <w:t>703</w:t>
            </w:r>
          </w:p>
        </w:tc>
        <w:tc>
          <w:tcPr>
            <w:tcW w:w="700" w:type="dxa"/>
            <w:tcBorders>
              <w:left w:val="single" w:sz="4" w:space="0" w:color="000000"/>
              <w:right w:val="single" w:sz="4" w:space="0" w:color="000000"/>
            </w:tcBorders>
            <w:vAlign w:val="bottom"/>
          </w:tcPr>
          <w:p w:rsidR="00D87954" w:rsidRPr="00D87954" w:rsidRDefault="00D87954" w:rsidP="001E61B2">
            <w:pPr>
              <w:spacing w:before="40" w:line="150" w:lineRule="exact"/>
              <w:ind w:right="170"/>
              <w:jc w:val="right"/>
              <w:rPr>
                <w:rFonts w:ascii="Arial" w:hAnsi="Arial" w:cs="Arial"/>
                <w:sz w:val="14"/>
                <w:szCs w:val="14"/>
              </w:rPr>
            </w:pPr>
            <w:r w:rsidRPr="00D87954">
              <w:rPr>
                <w:rFonts w:ascii="Arial" w:hAnsi="Arial" w:cs="Arial"/>
                <w:sz w:val="14"/>
                <w:szCs w:val="14"/>
              </w:rPr>
              <w:t>593</w:t>
            </w:r>
          </w:p>
        </w:tc>
        <w:tc>
          <w:tcPr>
            <w:tcW w:w="700" w:type="dxa"/>
            <w:tcBorders>
              <w:left w:val="single" w:sz="4"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481</w:t>
            </w:r>
          </w:p>
        </w:tc>
        <w:tc>
          <w:tcPr>
            <w:tcW w:w="700" w:type="dxa"/>
            <w:tcBorders>
              <w:left w:val="single" w:sz="4"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589</w:t>
            </w:r>
          </w:p>
        </w:tc>
        <w:tc>
          <w:tcPr>
            <w:tcW w:w="3229" w:type="dxa"/>
            <w:tcBorders>
              <w:left w:val="single" w:sz="4" w:space="0" w:color="000000"/>
            </w:tcBorders>
            <w:shd w:val="clear" w:color="auto" w:fill="auto"/>
            <w:vAlign w:val="bottom"/>
          </w:tcPr>
          <w:p w:rsidR="00D87954" w:rsidRPr="00DC345D" w:rsidRDefault="00D87954" w:rsidP="003E4937">
            <w:pPr>
              <w:spacing w:before="40" w:line="150" w:lineRule="exact"/>
              <w:rPr>
                <w:i/>
              </w:rPr>
            </w:pPr>
            <w:r w:rsidRPr="00DC345D">
              <w:rPr>
                <w:rStyle w:val="a4"/>
                <w:rFonts w:ascii="Arial" w:hAnsi="Arial" w:cs="Arial"/>
                <w:i/>
                <w:color w:val="auto"/>
                <w:sz w:val="14"/>
                <w:szCs w:val="14"/>
                <w:u w:val="none"/>
                <w:lang w:val="en"/>
              </w:rPr>
              <w:t>Wood pulp</w:t>
            </w:r>
          </w:p>
        </w:tc>
      </w:tr>
      <w:tr w:rsidR="00D87954" w:rsidRPr="00DC345D" w:rsidTr="00D90F0E">
        <w:trPr>
          <w:cantSplit/>
          <w:trHeight w:val="70"/>
        </w:trPr>
        <w:tc>
          <w:tcPr>
            <w:tcW w:w="3221" w:type="dxa"/>
            <w:shd w:val="clear" w:color="auto" w:fill="auto"/>
            <w:vAlign w:val="bottom"/>
          </w:tcPr>
          <w:p w:rsidR="00D87954" w:rsidRPr="00DC345D" w:rsidRDefault="00D87954">
            <w:pPr>
              <w:spacing w:before="40" w:line="150" w:lineRule="exact"/>
              <w:ind w:right="57"/>
            </w:pPr>
            <w:r w:rsidRPr="00DC345D">
              <w:rPr>
                <w:rFonts w:ascii="Arial" w:hAnsi="Arial" w:cs="Arial"/>
                <w:spacing w:val="-2"/>
                <w:sz w:val="14"/>
                <w:szCs w:val="14"/>
              </w:rPr>
              <w:t>Бумага газетная</w:t>
            </w:r>
          </w:p>
        </w:tc>
        <w:tc>
          <w:tcPr>
            <w:tcW w:w="672" w:type="dxa"/>
            <w:tcBorders>
              <w:left w:val="single" w:sz="4" w:space="0" w:color="000000"/>
            </w:tcBorders>
            <w:shd w:val="clear" w:color="auto" w:fill="auto"/>
            <w:vAlign w:val="bottom"/>
          </w:tcPr>
          <w:p w:rsidR="00D87954" w:rsidRPr="00D90F0E" w:rsidRDefault="00D87954" w:rsidP="00D90F0E">
            <w:pPr>
              <w:spacing w:before="40" w:line="150" w:lineRule="exact"/>
              <w:ind w:left="-57" w:right="170"/>
              <w:jc w:val="right"/>
              <w:rPr>
                <w:rFonts w:ascii="Arial" w:hAnsi="Arial" w:cs="Arial"/>
                <w:sz w:val="14"/>
                <w:szCs w:val="14"/>
              </w:rPr>
            </w:pPr>
            <w:r w:rsidRPr="00D90F0E">
              <w:rPr>
                <w:rFonts w:ascii="Arial" w:hAnsi="Arial" w:cs="Arial"/>
                <w:sz w:val="14"/>
                <w:szCs w:val="14"/>
              </w:rPr>
              <w:t>502</w:t>
            </w:r>
          </w:p>
        </w:tc>
        <w:tc>
          <w:tcPr>
            <w:tcW w:w="700" w:type="dxa"/>
            <w:tcBorders>
              <w:left w:val="single" w:sz="4" w:space="0" w:color="000000"/>
            </w:tcBorders>
            <w:shd w:val="clear" w:color="auto" w:fill="auto"/>
            <w:vAlign w:val="bottom"/>
          </w:tcPr>
          <w:p w:rsidR="00D87954" w:rsidRPr="00D90F0E" w:rsidRDefault="00D87954" w:rsidP="00D90F0E">
            <w:pPr>
              <w:spacing w:before="40" w:line="150" w:lineRule="exact"/>
              <w:ind w:left="-57" w:right="170"/>
              <w:jc w:val="right"/>
              <w:rPr>
                <w:rFonts w:ascii="Arial" w:hAnsi="Arial" w:cs="Arial"/>
                <w:sz w:val="14"/>
                <w:szCs w:val="14"/>
              </w:rPr>
            </w:pPr>
            <w:r w:rsidRPr="00D90F0E">
              <w:rPr>
                <w:rFonts w:ascii="Arial" w:hAnsi="Arial" w:cs="Arial"/>
                <w:sz w:val="14"/>
                <w:szCs w:val="14"/>
              </w:rPr>
              <w:t>524</w:t>
            </w:r>
          </w:p>
        </w:tc>
        <w:tc>
          <w:tcPr>
            <w:tcW w:w="700" w:type="dxa"/>
            <w:tcBorders>
              <w:left w:val="single" w:sz="4" w:space="0" w:color="000000"/>
              <w:right w:val="single" w:sz="4" w:space="0" w:color="000000"/>
            </w:tcBorders>
            <w:vAlign w:val="bottom"/>
          </w:tcPr>
          <w:p w:rsidR="00D87954" w:rsidRPr="00D87954" w:rsidRDefault="00D87954" w:rsidP="001E61B2">
            <w:pPr>
              <w:spacing w:before="40" w:line="150" w:lineRule="exact"/>
              <w:ind w:right="170"/>
              <w:jc w:val="right"/>
              <w:rPr>
                <w:rFonts w:ascii="Arial" w:hAnsi="Arial" w:cs="Arial"/>
                <w:sz w:val="14"/>
                <w:szCs w:val="14"/>
              </w:rPr>
            </w:pPr>
            <w:r w:rsidRPr="00D87954">
              <w:rPr>
                <w:rFonts w:ascii="Arial" w:hAnsi="Arial" w:cs="Arial"/>
                <w:sz w:val="14"/>
                <w:szCs w:val="14"/>
              </w:rPr>
              <w:t>490</w:t>
            </w:r>
          </w:p>
        </w:tc>
        <w:tc>
          <w:tcPr>
            <w:tcW w:w="700" w:type="dxa"/>
            <w:tcBorders>
              <w:left w:val="single" w:sz="4"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389</w:t>
            </w:r>
          </w:p>
        </w:tc>
        <w:tc>
          <w:tcPr>
            <w:tcW w:w="700" w:type="dxa"/>
            <w:tcBorders>
              <w:left w:val="single" w:sz="4"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440</w:t>
            </w:r>
          </w:p>
        </w:tc>
        <w:tc>
          <w:tcPr>
            <w:tcW w:w="3229" w:type="dxa"/>
            <w:tcBorders>
              <w:left w:val="single" w:sz="4" w:space="0" w:color="000000"/>
            </w:tcBorders>
            <w:shd w:val="clear" w:color="auto" w:fill="auto"/>
            <w:vAlign w:val="bottom"/>
          </w:tcPr>
          <w:p w:rsidR="00D87954" w:rsidRPr="00DC345D" w:rsidRDefault="00D87954" w:rsidP="003E4937">
            <w:pPr>
              <w:spacing w:before="40" w:line="150" w:lineRule="exact"/>
              <w:rPr>
                <w:i/>
              </w:rPr>
            </w:pPr>
            <w:r w:rsidRPr="00DC345D">
              <w:rPr>
                <w:rFonts w:ascii="Arial" w:hAnsi="Arial" w:cs="Arial"/>
                <w:i/>
                <w:sz w:val="14"/>
                <w:szCs w:val="14"/>
                <w:lang w:val="en-US"/>
              </w:rPr>
              <w:t>Newsprint paper</w:t>
            </w:r>
          </w:p>
        </w:tc>
      </w:tr>
      <w:tr w:rsidR="00D87954" w:rsidRPr="00DC345D" w:rsidTr="00D90F0E">
        <w:trPr>
          <w:cantSplit/>
        </w:trPr>
        <w:tc>
          <w:tcPr>
            <w:tcW w:w="3221" w:type="dxa"/>
            <w:shd w:val="clear" w:color="auto" w:fill="auto"/>
            <w:vAlign w:val="bottom"/>
          </w:tcPr>
          <w:p w:rsidR="00D87954" w:rsidRPr="00DC345D" w:rsidRDefault="00D87954">
            <w:pPr>
              <w:spacing w:before="40" w:line="150" w:lineRule="exact"/>
              <w:ind w:right="57"/>
            </w:pPr>
            <w:r w:rsidRPr="00DC345D">
              <w:rPr>
                <w:rFonts w:ascii="Arial" w:hAnsi="Arial" w:cs="Arial"/>
                <w:spacing w:val="-2"/>
                <w:sz w:val="14"/>
                <w:szCs w:val="14"/>
              </w:rPr>
              <w:t>Чугун передельный</w:t>
            </w:r>
          </w:p>
        </w:tc>
        <w:tc>
          <w:tcPr>
            <w:tcW w:w="672" w:type="dxa"/>
            <w:tcBorders>
              <w:left w:val="single" w:sz="4" w:space="0" w:color="000000"/>
            </w:tcBorders>
            <w:shd w:val="clear" w:color="auto" w:fill="auto"/>
            <w:vAlign w:val="bottom"/>
          </w:tcPr>
          <w:p w:rsidR="00D87954" w:rsidRPr="00D90F0E" w:rsidRDefault="00D87954" w:rsidP="00D90F0E">
            <w:pPr>
              <w:spacing w:before="40" w:line="150" w:lineRule="exact"/>
              <w:ind w:left="-57" w:right="170"/>
              <w:jc w:val="right"/>
              <w:rPr>
                <w:rFonts w:ascii="Arial" w:hAnsi="Arial" w:cs="Arial"/>
                <w:sz w:val="14"/>
                <w:szCs w:val="14"/>
              </w:rPr>
            </w:pPr>
            <w:r w:rsidRPr="00D90F0E">
              <w:rPr>
                <w:rFonts w:ascii="Arial" w:hAnsi="Arial" w:cs="Arial"/>
                <w:sz w:val="14"/>
                <w:szCs w:val="14"/>
              </w:rPr>
              <w:t>158</w:t>
            </w:r>
          </w:p>
        </w:tc>
        <w:tc>
          <w:tcPr>
            <w:tcW w:w="700" w:type="dxa"/>
            <w:tcBorders>
              <w:left w:val="single" w:sz="4" w:space="0" w:color="000000"/>
            </w:tcBorders>
            <w:shd w:val="clear" w:color="auto" w:fill="auto"/>
            <w:vAlign w:val="bottom"/>
          </w:tcPr>
          <w:p w:rsidR="00D87954" w:rsidRPr="00D90F0E" w:rsidRDefault="00D87954" w:rsidP="00D90F0E">
            <w:pPr>
              <w:spacing w:before="40" w:line="150" w:lineRule="exact"/>
              <w:ind w:left="-57" w:right="170"/>
              <w:jc w:val="right"/>
              <w:rPr>
                <w:rFonts w:ascii="Arial" w:hAnsi="Arial" w:cs="Arial"/>
                <w:sz w:val="14"/>
                <w:szCs w:val="14"/>
              </w:rPr>
            </w:pPr>
            <w:r w:rsidRPr="00D90F0E">
              <w:rPr>
                <w:rFonts w:ascii="Arial" w:hAnsi="Arial" w:cs="Arial"/>
                <w:sz w:val="14"/>
                <w:szCs w:val="14"/>
              </w:rPr>
              <w:t>467</w:t>
            </w:r>
          </w:p>
        </w:tc>
        <w:tc>
          <w:tcPr>
            <w:tcW w:w="700" w:type="dxa"/>
            <w:tcBorders>
              <w:left w:val="single" w:sz="4" w:space="0" w:color="000000"/>
              <w:right w:val="single" w:sz="4" w:space="0" w:color="000000"/>
            </w:tcBorders>
            <w:vAlign w:val="bottom"/>
          </w:tcPr>
          <w:p w:rsidR="00D87954" w:rsidRPr="00D87954" w:rsidRDefault="00D87954" w:rsidP="001E61B2">
            <w:pPr>
              <w:spacing w:before="40" w:line="150" w:lineRule="exact"/>
              <w:ind w:right="170"/>
              <w:jc w:val="right"/>
              <w:rPr>
                <w:rFonts w:ascii="Arial" w:hAnsi="Arial" w:cs="Arial"/>
                <w:sz w:val="14"/>
                <w:szCs w:val="14"/>
              </w:rPr>
            </w:pPr>
            <w:r w:rsidRPr="00D87954">
              <w:rPr>
                <w:rFonts w:ascii="Arial" w:hAnsi="Arial" w:cs="Arial"/>
                <w:sz w:val="14"/>
                <w:szCs w:val="14"/>
              </w:rPr>
              <w:t>443</w:t>
            </w:r>
          </w:p>
        </w:tc>
        <w:tc>
          <w:tcPr>
            <w:tcW w:w="700" w:type="dxa"/>
            <w:tcBorders>
              <w:left w:val="single" w:sz="4"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374</w:t>
            </w:r>
          </w:p>
        </w:tc>
        <w:tc>
          <w:tcPr>
            <w:tcW w:w="700" w:type="dxa"/>
            <w:tcBorders>
              <w:left w:val="single" w:sz="4"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680</w:t>
            </w:r>
          </w:p>
        </w:tc>
        <w:tc>
          <w:tcPr>
            <w:tcW w:w="3229" w:type="dxa"/>
            <w:tcBorders>
              <w:left w:val="single" w:sz="4" w:space="0" w:color="000000"/>
            </w:tcBorders>
            <w:shd w:val="clear" w:color="auto" w:fill="auto"/>
            <w:vAlign w:val="bottom"/>
          </w:tcPr>
          <w:p w:rsidR="00D87954" w:rsidRPr="00DC345D" w:rsidRDefault="00D87954" w:rsidP="003E4937">
            <w:pPr>
              <w:spacing w:before="40" w:line="150" w:lineRule="exact"/>
              <w:rPr>
                <w:i/>
              </w:rPr>
            </w:pPr>
            <w:r w:rsidRPr="00DC345D">
              <w:rPr>
                <w:rFonts w:ascii="Arial" w:hAnsi="Arial" w:cs="Arial"/>
                <w:i/>
                <w:sz w:val="14"/>
                <w:szCs w:val="14"/>
                <w:lang w:val="en-US"/>
              </w:rPr>
              <w:t>Pig iron</w:t>
            </w:r>
          </w:p>
        </w:tc>
      </w:tr>
      <w:tr w:rsidR="00D87954" w:rsidRPr="00DC345D" w:rsidTr="00D90F0E">
        <w:trPr>
          <w:cantSplit/>
        </w:trPr>
        <w:tc>
          <w:tcPr>
            <w:tcW w:w="3221" w:type="dxa"/>
            <w:shd w:val="clear" w:color="auto" w:fill="auto"/>
            <w:vAlign w:val="bottom"/>
          </w:tcPr>
          <w:p w:rsidR="00D87954" w:rsidRPr="00DC345D" w:rsidRDefault="00D87954">
            <w:pPr>
              <w:spacing w:before="40" w:line="150" w:lineRule="exact"/>
              <w:ind w:right="57"/>
            </w:pPr>
            <w:r w:rsidRPr="00DC345D">
              <w:rPr>
                <w:rFonts w:ascii="Arial" w:hAnsi="Arial" w:cs="Arial"/>
                <w:spacing w:val="-2"/>
                <w:sz w:val="14"/>
                <w:szCs w:val="14"/>
              </w:rPr>
              <w:t>Ферросплавы</w:t>
            </w:r>
          </w:p>
        </w:tc>
        <w:tc>
          <w:tcPr>
            <w:tcW w:w="672" w:type="dxa"/>
            <w:tcBorders>
              <w:left w:val="single" w:sz="4" w:space="0" w:color="000000"/>
            </w:tcBorders>
            <w:shd w:val="clear" w:color="auto" w:fill="auto"/>
            <w:vAlign w:val="bottom"/>
          </w:tcPr>
          <w:p w:rsidR="00D87954" w:rsidRPr="00D90F0E" w:rsidRDefault="00D87954" w:rsidP="00D90F0E">
            <w:pPr>
              <w:spacing w:before="40" w:line="150" w:lineRule="exact"/>
              <w:ind w:left="-57" w:right="170"/>
              <w:jc w:val="right"/>
              <w:rPr>
                <w:rFonts w:ascii="Arial" w:hAnsi="Arial" w:cs="Arial"/>
                <w:sz w:val="14"/>
                <w:szCs w:val="14"/>
              </w:rPr>
            </w:pPr>
            <w:r w:rsidRPr="00D90F0E">
              <w:rPr>
                <w:rFonts w:ascii="Arial" w:hAnsi="Arial" w:cs="Arial"/>
                <w:sz w:val="14"/>
                <w:szCs w:val="14"/>
              </w:rPr>
              <w:t>669</w:t>
            </w:r>
          </w:p>
        </w:tc>
        <w:tc>
          <w:tcPr>
            <w:tcW w:w="700" w:type="dxa"/>
            <w:tcBorders>
              <w:left w:val="single" w:sz="4" w:space="0" w:color="000000"/>
            </w:tcBorders>
            <w:shd w:val="clear" w:color="auto" w:fill="auto"/>
            <w:vAlign w:val="bottom"/>
          </w:tcPr>
          <w:p w:rsidR="00D87954" w:rsidRPr="00D90F0E" w:rsidRDefault="00D87954" w:rsidP="00D90F0E">
            <w:pPr>
              <w:spacing w:before="40" w:line="150" w:lineRule="exact"/>
              <w:ind w:left="-57" w:right="170"/>
              <w:jc w:val="right"/>
              <w:rPr>
                <w:rFonts w:ascii="Arial" w:hAnsi="Arial" w:cs="Arial"/>
                <w:sz w:val="14"/>
                <w:szCs w:val="14"/>
              </w:rPr>
            </w:pPr>
            <w:r w:rsidRPr="00D90F0E">
              <w:rPr>
                <w:rFonts w:ascii="Arial" w:hAnsi="Arial" w:cs="Arial"/>
                <w:sz w:val="14"/>
                <w:szCs w:val="14"/>
              </w:rPr>
              <w:t>1</w:t>
            </w:r>
            <w:r w:rsidRPr="00D90F0E">
              <w:rPr>
                <w:rFonts w:ascii="Arial" w:hAnsi="Arial" w:cs="Arial"/>
                <w:sz w:val="14"/>
                <w:szCs w:val="14"/>
                <w:lang w:val="en-US"/>
              </w:rPr>
              <w:t> </w:t>
            </w:r>
            <w:r w:rsidRPr="00D90F0E">
              <w:rPr>
                <w:rFonts w:ascii="Arial" w:hAnsi="Arial" w:cs="Arial"/>
                <w:sz w:val="14"/>
                <w:szCs w:val="14"/>
              </w:rPr>
              <w:t>871</w:t>
            </w:r>
          </w:p>
        </w:tc>
        <w:tc>
          <w:tcPr>
            <w:tcW w:w="700" w:type="dxa"/>
            <w:tcBorders>
              <w:left w:val="single" w:sz="4" w:space="0" w:color="000000"/>
              <w:right w:val="single" w:sz="4" w:space="0" w:color="000000"/>
            </w:tcBorders>
            <w:vAlign w:val="bottom"/>
          </w:tcPr>
          <w:p w:rsidR="00D87954" w:rsidRPr="00D87954" w:rsidRDefault="00D87954" w:rsidP="001E61B2">
            <w:pPr>
              <w:spacing w:before="40" w:line="150" w:lineRule="exact"/>
              <w:ind w:right="170"/>
              <w:jc w:val="right"/>
              <w:rPr>
                <w:rFonts w:ascii="Arial" w:hAnsi="Arial" w:cs="Arial"/>
                <w:sz w:val="14"/>
                <w:szCs w:val="14"/>
              </w:rPr>
            </w:pPr>
            <w:r w:rsidRPr="00D87954">
              <w:rPr>
                <w:rFonts w:ascii="Arial" w:hAnsi="Arial" w:cs="Arial"/>
                <w:sz w:val="14"/>
                <w:szCs w:val="14"/>
              </w:rPr>
              <w:t>1</w:t>
            </w:r>
            <w:r w:rsidRPr="00D87954">
              <w:rPr>
                <w:rFonts w:ascii="Arial" w:hAnsi="Arial" w:cs="Arial"/>
                <w:sz w:val="14"/>
                <w:szCs w:val="14"/>
                <w:lang w:val="en-US"/>
              </w:rPr>
              <w:t> </w:t>
            </w:r>
            <w:r w:rsidRPr="00D87954">
              <w:rPr>
                <w:rFonts w:ascii="Arial" w:hAnsi="Arial" w:cs="Arial"/>
                <w:sz w:val="14"/>
                <w:szCs w:val="14"/>
              </w:rPr>
              <w:t>322</w:t>
            </w:r>
          </w:p>
        </w:tc>
        <w:tc>
          <w:tcPr>
            <w:tcW w:w="700" w:type="dxa"/>
            <w:tcBorders>
              <w:left w:val="single" w:sz="4"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1 160</w:t>
            </w:r>
          </w:p>
        </w:tc>
        <w:tc>
          <w:tcPr>
            <w:tcW w:w="700" w:type="dxa"/>
            <w:tcBorders>
              <w:left w:val="single" w:sz="4"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1 892</w:t>
            </w:r>
          </w:p>
        </w:tc>
        <w:tc>
          <w:tcPr>
            <w:tcW w:w="3229" w:type="dxa"/>
            <w:tcBorders>
              <w:left w:val="single" w:sz="4" w:space="0" w:color="000000"/>
            </w:tcBorders>
            <w:shd w:val="clear" w:color="auto" w:fill="auto"/>
            <w:vAlign w:val="bottom"/>
          </w:tcPr>
          <w:p w:rsidR="00D87954" w:rsidRPr="00DC345D" w:rsidRDefault="00D87954" w:rsidP="003E4937">
            <w:pPr>
              <w:spacing w:before="40" w:line="150" w:lineRule="exact"/>
              <w:rPr>
                <w:i/>
              </w:rPr>
            </w:pPr>
            <w:r w:rsidRPr="00DC345D">
              <w:rPr>
                <w:rFonts w:ascii="Arial" w:hAnsi="Arial" w:cs="Arial"/>
                <w:i/>
                <w:sz w:val="14"/>
                <w:szCs w:val="14"/>
                <w:lang w:val="en-US"/>
              </w:rPr>
              <w:t>Ferro-</w:t>
            </w:r>
            <w:r w:rsidRPr="00DC345D">
              <w:rPr>
                <w:rStyle w:val="hps"/>
                <w:rFonts w:ascii="Arial" w:hAnsi="Arial" w:cs="Arial"/>
                <w:i/>
                <w:sz w:val="14"/>
                <w:szCs w:val="14"/>
                <w:lang w:val="en"/>
              </w:rPr>
              <w:t>alloys</w:t>
            </w:r>
          </w:p>
        </w:tc>
      </w:tr>
      <w:tr w:rsidR="00D87954" w:rsidRPr="00DC345D" w:rsidTr="00D90F0E">
        <w:trPr>
          <w:cantSplit/>
        </w:trPr>
        <w:tc>
          <w:tcPr>
            <w:tcW w:w="3221" w:type="dxa"/>
            <w:shd w:val="clear" w:color="auto" w:fill="auto"/>
            <w:vAlign w:val="bottom"/>
          </w:tcPr>
          <w:p w:rsidR="00D87954" w:rsidRPr="00DC345D" w:rsidRDefault="00D87954">
            <w:pPr>
              <w:spacing w:before="40" w:line="150" w:lineRule="exact"/>
              <w:ind w:right="57"/>
            </w:pPr>
            <w:r w:rsidRPr="00DC345D">
              <w:rPr>
                <w:rFonts w:ascii="Arial" w:hAnsi="Arial" w:cs="Arial"/>
                <w:spacing w:val="-2"/>
                <w:sz w:val="14"/>
                <w:szCs w:val="14"/>
              </w:rPr>
              <w:t>Медь</w:t>
            </w:r>
          </w:p>
        </w:tc>
        <w:tc>
          <w:tcPr>
            <w:tcW w:w="672" w:type="dxa"/>
            <w:tcBorders>
              <w:left w:val="single" w:sz="4" w:space="0" w:color="000000"/>
            </w:tcBorders>
            <w:shd w:val="clear" w:color="auto" w:fill="auto"/>
            <w:vAlign w:val="bottom"/>
          </w:tcPr>
          <w:p w:rsidR="00D87954" w:rsidRPr="00D90F0E" w:rsidRDefault="00D87954" w:rsidP="00D90F0E">
            <w:pPr>
              <w:spacing w:before="40" w:line="150" w:lineRule="exact"/>
              <w:ind w:left="-57" w:right="170"/>
              <w:jc w:val="right"/>
              <w:rPr>
                <w:rFonts w:ascii="Arial" w:hAnsi="Arial" w:cs="Arial"/>
                <w:sz w:val="14"/>
                <w:szCs w:val="14"/>
              </w:rPr>
            </w:pPr>
            <w:r w:rsidRPr="00D90F0E">
              <w:rPr>
                <w:rFonts w:ascii="Arial" w:hAnsi="Arial" w:cs="Arial"/>
                <w:sz w:val="14"/>
                <w:szCs w:val="14"/>
              </w:rPr>
              <w:t>2</w:t>
            </w:r>
            <w:r w:rsidRPr="00D90F0E">
              <w:rPr>
                <w:rFonts w:ascii="Arial" w:hAnsi="Arial" w:cs="Arial"/>
                <w:sz w:val="14"/>
                <w:szCs w:val="14"/>
                <w:lang w:val="en-US"/>
              </w:rPr>
              <w:t> </w:t>
            </w:r>
            <w:r w:rsidRPr="00D90F0E">
              <w:rPr>
                <w:rFonts w:ascii="Arial" w:hAnsi="Arial" w:cs="Arial"/>
                <w:sz w:val="14"/>
                <w:szCs w:val="14"/>
              </w:rPr>
              <w:t>004</w:t>
            </w:r>
          </w:p>
        </w:tc>
        <w:tc>
          <w:tcPr>
            <w:tcW w:w="700" w:type="dxa"/>
            <w:tcBorders>
              <w:left w:val="single" w:sz="4" w:space="0" w:color="000000"/>
            </w:tcBorders>
            <w:shd w:val="clear" w:color="auto" w:fill="auto"/>
            <w:vAlign w:val="bottom"/>
          </w:tcPr>
          <w:p w:rsidR="00D87954" w:rsidRPr="00D90F0E" w:rsidRDefault="00D87954" w:rsidP="00D90F0E">
            <w:pPr>
              <w:spacing w:before="40" w:line="150" w:lineRule="exact"/>
              <w:ind w:left="-57" w:right="170"/>
              <w:jc w:val="right"/>
              <w:rPr>
                <w:rFonts w:ascii="Arial" w:hAnsi="Arial" w:cs="Arial"/>
                <w:sz w:val="14"/>
                <w:szCs w:val="14"/>
              </w:rPr>
            </w:pPr>
            <w:r w:rsidRPr="00D90F0E">
              <w:rPr>
                <w:rFonts w:ascii="Arial" w:hAnsi="Arial" w:cs="Arial"/>
                <w:sz w:val="14"/>
                <w:szCs w:val="14"/>
              </w:rPr>
              <w:t>5</w:t>
            </w:r>
            <w:r w:rsidRPr="00D90F0E">
              <w:rPr>
                <w:rFonts w:ascii="Arial" w:hAnsi="Arial" w:cs="Arial"/>
                <w:sz w:val="14"/>
                <w:szCs w:val="14"/>
                <w:lang w:val="en-US"/>
              </w:rPr>
              <w:t> </w:t>
            </w:r>
            <w:r w:rsidRPr="00D90F0E">
              <w:rPr>
                <w:rFonts w:ascii="Arial" w:hAnsi="Arial" w:cs="Arial"/>
                <w:sz w:val="14"/>
                <w:szCs w:val="14"/>
              </w:rPr>
              <w:t>800</w:t>
            </w:r>
          </w:p>
        </w:tc>
        <w:tc>
          <w:tcPr>
            <w:tcW w:w="700" w:type="dxa"/>
            <w:tcBorders>
              <w:left w:val="single" w:sz="4" w:space="0" w:color="000000"/>
              <w:right w:val="single" w:sz="4" w:space="0" w:color="000000"/>
            </w:tcBorders>
            <w:vAlign w:val="bottom"/>
          </w:tcPr>
          <w:p w:rsidR="00D87954" w:rsidRPr="00D87954" w:rsidRDefault="00D87954" w:rsidP="001E61B2">
            <w:pPr>
              <w:spacing w:before="40" w:line="150" w:lineRule="exact"/>
              <w:ind w:right="170"/>
              <w:jc w:val="right"/>
              <w:rPr>
                <w:rFonts w:ascii="Arial" w:hAnsi="Arial" w:cs="Arial"/>
                <w:sz w:val="14"/>
                <w:szCs w:val="14"/>
              </w:rPr>
            </w:pPr>
            <w:r w:rsidRPr="00D87954">
              <w:rPr>
                <w:rFonts w:ascii="Arial" w:hAnsi="Arial" w:cs="Arial"/>
                <w:sz w:val="14"/>
                <w:szCs w:val="14"/>
              </w:rPr>
              <w:t>3</w:t>
            </w:r>
            <w:r w:rsidRPr="00D87954">
              <w:rPr>
                <w:rFonts w:ascii="Arial" w:hAnsi="Arial" w:cs="Arial"/>
                <w:sz w:val="14"/>
                <w:szCs w:val="14"/>
                <w:lang w:val="en-US"/>
              </w:rPr>
              <w:t> </w:t>
            </w:r>
            <w:r w:rsidRPr="00D87954">
              <w:rPr>
                <w:rFonts w:ascii="Arial" w:hAnsi="Arial" w:cs="Arial"/>
                <w:sz w:val="14"/>
                <w:szCs w:val="14"/>
              </w:rPr>
              <w:t>688</w:t>
            </w:r>
          </w:p>
        </w:tc>
        <w:tc>
          <w:tcPr>
            <w:tcW w:w="700" w:type="dxa"/>
            <w:tcBorders>
              <w:left w:val="single" w:sz="4"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2 324</w:t>
            </w:r>
          </w:p>
        </w:tc>
        <w:tc>
          <w:tcPr>
            <w:tcW w:w="700" w:type="dxa"/>
            <w:tcBorders>
              <w:left w:val="single" w:sz="4"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5 516</w:t>
            </w:r>
          </w:p>
        </w:tc>
        <w:tc>
          <w:tcPr>
            <w:tcW w:w="3229" w:type="dxa"/>
            <w:tcBorders>
              <w:left w:val="single" w:sz="4" w:space="0" w:color="000000"/>
            </w:tcBorders>
            <w:shd w:val="clear" w:color="auto" w:fill="auto"/>
            <w:vAlign w:val="bottom"/>
          </w:tcPr>
          <w:p w:rsidR="00D87954" w:rsidRPr="00DC345D" w:rsidRDefault="00D87954" w:rsidP="003E4937">
            <w:pPr>
              <w:spacing w:before="40" w:line="150" w:lineRule="exact"/>
              <w:rPr>
                <w:i/>
              </w:rPr>
            </w:pPr>
            <w:r w:rsidRPr="00DC345D">
              <w:rPr>
                <w:rStyle w:val="a4"/>
                <w:rFonts w:ascii="Arial" w:hAnsi="Arial" w:cs="Arial"/>
                <w:i/>
                <w:color w:val="auto"/>
                <w:sz w:val="14"/>
                <w:szCs w:val="14"/>
                <w:u w:val="none"/>
                <w:lang w:val="en"/>
              </w:rPr>
              <w:t>Copper</w:t>
            </w:r>
          </w:p>
        </w:tc>
      </w:tr>
      <w:tr w:rsidR="00D87954" w:rsidRPr="00DC345D" w:rsidTr="00D90F0E">
        <w:trPr>
          <w:cantSplit/>
        </w:trPr>
        <w:tc>
          <w:tcPr>
            <w:tcW w:w="3221" w:type="dxa"/>
            <w:shd w:val="clear" w:color="auto" w:fill="auto"/>
            <w:vAlign w:val="bottom"/>
          </w:tcPr>
          <w:p w:rsidR="00D87954" w:rsidRPr="00DC345D" w:rsidRDefault="00D87954">
            <w:pPr>
              <w:spacing w:before="40" w:line="150" w:lineRule="exact"/>
              <w:ind w:right="57"/>
            </w:pPr>
            <w:r w:rsidRPr="00DC345D">
              <w:rPr>
                <w:rFonts w:ascii="Arial" w:hAnsi="Arial" w:cs="Arial"/>
                <w:spacing w:val="-2"/>
                <w:sz w:val="14"/>
                <w:szCs w:val="14"/>
              </w:rPr>
              <w:t>Никель необработанный</w:t>
            </w:r>
          </w:p>
        </w:tc>
        <w:tc>
          <w:tcPr>
            <w:tcW w:w="672" w:type="dxa"/>
            <w:tcBorders>
              <w:left w:val="single" w:sz="4" w:space="0" w:color="000000"/>
            </w:tcBorders>
            <w:shd w:val="clear" w:color="auto" w:fill="auto"/>
            <w:vAlign w:val="bottom"/>
          </w:tcPr>
          <w:p w:rsidR="00D87954" w:rsidRPr="00D90F0E" w:rsidRDefault="00D87954" w:rsidP="00D90F0E">
            <w:pPr>
              <w:spacing w:before="40" w:line="150" w:lineRule="exact"/>
              <w:ind w:left="-57" w:right="170"/>
              <w:jc w:val="right"/>
              <w:rPr>
                <w:rFonts w:ascii="Arial" w:hAnsi="Arial" w:cs="Arial"/>
                <w:sz w:val="14"/>
                <w:szCs w:val="14"/>
              </w:rPr>
            </w:pPr>
            <w:r w:rsidRPr="00D90F0E">
              <w:rPr>
                <w:rFonts w:ascii="Arial" w:hAnsi="Arial" w:cs="Arial"/>
                <w:sz w:val="14"/>
                <w:szCs w:val="14"/>
              </w:rPr>
              <w:t>13</w:t>
            </w:r>
            <w:r w:rsidRPr="00D90F0E">
              <w:rPr>
                <w:rFonts w:ascii="Arial" w:hAnsi="Arial" w:cs="Arial"/>
                <w:sz w:val="14"/>
                <w:szCs w:val="14"/>
                <w:lang w:val="en-US"/>
              </w:rPr>
              <w:t> </w:t>
            </w:r>
            <w:r w:rsidRPr="00D90F0E">
              <w:rPr>
                <w:rFonts w:ascii="Arial" w:hAnsi="Arial" w:cs="Arial"/>
                <w:sz w:val="14"/>
                <w:szCs w:val="14"/>
              </w:rPr>
              <w:t>297</w:t>
            </w:r>
          </w:p>
        </w:tc>
        <w:tc>
          <w:tcPr>
            <w:tcW w:w="700" w:type="dxa"/>
            <w:tcBorders>
              <w:left w:val="single" w:sz="4" w:space="0" w:color="000000"/>
            </w:tcBorders>
            <w:shd w:val="clear" w:color="auto" w:fill="auto"/>
            <w:vAlign w:val="bottom"/>
          </w:tcPr>
          <w:p w:rsidR="00D87954" w:rsidRPr="00D90F0E" w:rsidRDefault="00D87954" w:rsidP="00D90F0E">
            <w:pPr>
              <w:spacing w:before="40" w:line="150" w:lineRule="exact"/>
              <w:ind w:left="-57" w:right="170"/>
              <w:jc w:val="right"/>
              <w:rPr>
                <w:rFonts w:ascii="Arial" w:hAnsi="Arial" w:cs="Arial"/>
                <w:sz w:val="14"/>
                <w:szCs w:val="14"/>
              </w:rPr>
            </w:pPr>
            <w:r w:rsidRPr="00D90F0E">
              <w:rPr>
                <w:rFonts w:ascii="Arial" w:hAnsi="Arial" w:cs="Arial"/>
                <w:sz w:val="14"/>
                <w:szCs w:val="14"/>
              </w:rPr>
              <w:t>30</w:t>
            </w:r>
            <w:r w:rsidRPr="00D90F0E">
              <w:rPr>
                <w:rFonts w:ascii="Arial" w:hAnsi="Arial" w:cs="Arial"/>
                <w:sz w:val="14"/>
                <w:szCs w:val="14"/>
                <w:lang w:val="en-US"/>
              </w:rPr>
              <w:t> </w:t>
            </w:r>
            <w:r w:rsidRPr="00D90F0E">
              <w:rPr>
                <w:rFonts w:ascii="Arial" w:hAnsi="Arial" w:cs="Arial"/>
                <w:sz w:val="14"/>
                <w:szCs w:val="14"/>
              </w:rPr>
              <w:t>776</w:t>
            </w:r>
          </w:p>
        </w:tc>
        <w:tc>
          <w:tcPr>
            <w:tcW w:w="700" w:type="dxa"/>
            <w:tcBorders>
              <w:left w:val="single" w:sz="4" w:space="0" w:color="000000"/>
              <w:right w:val="single" w:sz="4" w:space="0" w:color="000000"/>
            </w:tcBorders>
            <w:vAlign w:val="bottom"/>
          </w:tcPr>
          <w:p w:rsidR="00D87954" w:rsidRPr="00D87954" w:rsidRDefault="00D87954" w:rsidP="001E61B2">
            <w:pPr>
              <w:spacing w:before="40" w:line="150" w:lineRule="exact"/>
              <w:ind w:right="170"/>
              <w:jc w:val="right"/>
              <w:rPr>
                <w:rFonts w:ascii="Arial" w:hAnsi="Arial" w:cs="Arial"/>
                <w:sz w:val="14"/>
                <w:szCs w:val="14"/>
              </w:rPr>
            </w:pPr>
            <w:r w:rsidRPr="00D87954">
              <w:rPr>
                <w:rFonts w:ascii="Arial" w:hAnsi="Arial" w:cs="Arial"/>
                <w:sz w:val="14"/>
                <w:szCs w:val="14"/>
              </w:rPr>
              <w:t>16</w:t>
            </w:r>
            <w:r w:rsidRPr="00D87954">
              <w:rPr>
                <w:rFonts w:ascii="Arial" w:hAnsi="Arial" w:cs="Arial"/>
                <w:sz w:val="14"/>
                <w:szCs w:val="14"/>
                <w:lang w:val="en-US"/>
              </w:rPr>
              <w:t> </w:t>
            </w:r>
            <w:r w:rsidRPr="00D87954">
              <w:rPr>
                <w:rFonts w:ascii="Arial" w:hAnsi="Arial" w:cs="Arial"/>
                <w:sz w:val="14"/>
                <w:szCs w:val="14"/>
              </w:rPr>
              <w:t>809</w:t>
            </w:r>
          </w:p>
        </w:tc>
        <w:tc>
          <w:tcPr>
            <w:tcW w:w="700" w:type="dxa"/>
            <w:tcBorders>
              <w:left w:val="single" w:sz="4"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14 733</w:t>
            </w:r>
          </w:p>
        </w:tc>
        <w:tc>
          <w:tcPr>
            <w:tcW w:w="700" w:type="dxa"/>
            <w:tcBorders>
              <w:left w:val="single" w:sz="4"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19 957</w:t>
            </w:r>
          </w:p>
        </w:tc>
        <w:tc>
          <w:tcPr>
            <w:tcW w:w="3229" w:type="dxa"/>
            <w:tcBorders>
              <w:left w:val="single" w:sz="4" w:space="0" w:color="000000"/>
            </w:tcBorders>
            <w:shd w:val="clear" w:color="auto" w:fill="auto"/>
            <w:vAlign w:val="bottom"/>
          </w:tcPr>
          <w:p w:rsidR="00D87954" w:rsidRPr="00DC345D" w:rsidRDefault="00D87954" w:rsidP="003E4937">
            <w:pPr>
              <w:spacing w:before="40" w:line="150" w:lineRule="exact"/>
              <w:rPr>
                <w:i/>
              </w:rPr>
            </w:pPr>
            <w:r w:rsidRPr="00DC345D">
              <w:rPr>
                <w:rStyle w:val="hps"/>
                <w:rFonts w:ascii="Arial" w:hAnsi="Arial" w:cs="Arial"/>
                <w:i/>
                <w:sz w:val="14"/>
                <w:szCs w:val="14"/>
                <w:lang w:val="en"/>
              </w:rPr>
              <w:t>Nickel</w:t>
            </w:r>
            <w:r w:rsidRPr="00DC345D">
              <w:rPr>
                <w:rStyle w:val="hpsalt-edited"/>
                <w:rFonts w:ascii="Arial" w:hAnsi="Arial" w:cs="Arial"/>
                <w:i/>
                <w:sz w:val="14"/>
                <w:szCs w:val="14"/>
                <w:lang w:val="en"/>
              </w:rPr>
              <w:t xml:space="preserve"> </w:t>
            </w:r>
            <w:r w:rsidRPr="00DC345D">
              <w:rPr>
                <w:rFonts w:ascii="Arial" w:hAnsi="Arial" w:cs="Arial"/>
                <w:i/>
                <w:sz w:val="14"/>
                <w:szCs w:val="14"/>
                <w:lang w:val="en-US"/>
              </w:rPr>
              <w:t>unwrought</w:t>
            </w:r>
          </w:p>
        </w:tc>
      </w:tr>
      <w:tr w:rsidR="00D87954" w:rsidRPr="00DC345D" w:rsidTr="00D90F0E">
        <w:trPr>
          <w:cantSplit/>
        </w:trPr>
        <w:tc>
          <w:tcPr>
            <w:tcW w:w="3221" w:type="dxa"/>
            <w:shd w:val="clear" w:color="auto" w:fill="auto"/>
            <w:vAlign w:val="bottom"/>
          </w:tcPr>
          <w:p w:rsidR="00D87954" w:rsidRPr="00DC345D" w:rsidRDefault="00D87954">
            <w:pPr>
              <w:spacing w:before="40" w:line="150" w:lineRule="exact"/>
              <w:ind w:right="57"/>
            </w:pPr>
            <w:r w:rsidRPr="00DC345D">
              <w:rPr>
                <w:rFonts w:ascii="Arial" w:hAnsi="Arial" w:cs="Arial"/>
                <w:spacing w:val="-2"/>
                <w:sz w:val="14"/>
                <w:szCs w:val="14"/>
              </w:rPr>
              <w:t>Алюминий необработанный</w:t>
            </w:r>
          </w:p>
        </w:tc>
        <w:tc>
          <w:tcPr>
            <w:tcW w:w="672" w:type="dxa"/>
            <w:tcBorders>
              <w:left w:val="single" w:sz="4" w:space="0" w:color="000000"/>
            </w:tcBorders>
            <w:shd w:val="clear" w:color="auto" w:fill="auto"/>
            <w:vAlign w:val="bottom"/>
          </w:tcPr>
          <w:p w:rsidR="00D87954" w:rsidRPr="00D90F0E" w:rsidRDefault="00D87954" w:rsidP="00D90F0E">
            <w:pPr>
              <w:spacing w:before="40" w:line="150" w:lineRule="exact"/>
              <w:ind w:left="-57" w:right="170"/>
              <w:jc w:val="right"/>
              <w:rPr>
                <w:rFonts w:ascii="Arial" w:hAnsi="Arial" w:cs="Arial"/>
                <w:sz w:val="14"/>
                <w:szCs w:val="14"/>
              </w:rPr>
            </w:pPr>
            <w:r w:rsidRPr="00D90F0E">
              <w:rPr>
                <w:rFonts w:ascii="Arial" w:hAnsi="Arial" w:cs="Arial"/>
                <w:sz w:val="14"/>
                <w:szCs w:val="14"/>
              </w:rPr>
              <w:t>1</w:t>
            </w:r>
            <w:r w:rsidRPr="00D90F0E">
              <w:rPr>
                <w:rFonts w:ascii="Arial" w:hAnsi="Arial" w:cs="Arial"/>
                <w:sz w:val="14"/>
                <w:szCs w:val="14"/>
                <w:lang w:val="en-US"/>
              </w:rPr>
              <w:t> </w:t>
            </w:r>
            <w:r w:rsidRPr="00D90F0E">
              <w:rPr>
                <w:rFonts w:ascii="Arial" w:hAnsi="Arial" w:cs="Arial"/>
                <w:sz w:val="14"/>
                <w:szCs w:val="14"/>
              </w:rPr>
              <w:t>757</w:t>
            </w:r>
          </w:p>
        </w:tc>
        <w:tc>
          <w:tcPr>
            <w:tcW w:w="700" w:type="dxa"/>
            <w:tcBorders>
              <w:left w:val="single" w:sz="4" w:space="0" w:color="000000"/>
            </w:tcBorders>
            <w:shd w:val="clear" w:color="auto" w:fill="auto"/>
            <w:vAlign w:val="bottom"/>
          </w:tcPr>
          <w:p w:rsidR="00D87954" w:rsidRPr="00D90F0E" w:rsidRDefault="00D87954" w:rsidP="00D90F0E">
            <w:pPr>
              <w:spacing w:before="40" w:line="150" w:lineRule="exact"/>
              <w:ind w:left="-57" w:right="170"/>
              <w:jc w:val="right"/>
              <w:rPr>
                <w:rFonts w:ascii="Arial" w:hAnsi="Arial" w:cs="Arial"/>
                <w:sz w:val="14"/>
                <w:szCs w:val="14"/>
              </w:rPr>
            </w:pPr>
            <w:r w:rsidRPr="00D90F0E">
              <w:rPr>
                <w:rFonts w:ascii="Arial" w:hAnsi="Arial" w:cs="Arial"/>
                <w:sz w:val="14"/>
                <w:szCs w:val="14"/>
              </w:rPr>
              <w:t>2</w:t>
            </w:r>
            <w:r w:rsidRPr="00D90F0E">
              <w:rPr>
                <w:rFonts w:ascii="Arial" w:hAnsi="Arial" w:cs="Arial"/>
                <w:sz w:val="14"/>
                <w:szCs w:val="14"/>
                <w:lang w:val="en-US"/>
              </w:rPr>
              <w:t> </w:t>
            </w:r>
            <w:r w:rsidRPr="00D90F0E">
              <w:rPr>
                <w:rFonts w:ascii="Arial" w:hAnsi="Arial" w:cs="Arial"/>
                <w:sz w:val="14"/>
                <w:szCs w:val="14"/>
              </w:rPr>
              <w:t>113</w:t>
            </w:r>
          </w:p>
        </w:tc>
        <w:tc>
          <w:tcPr>
            <w:tcW w:w="700" w:type="dxa"/>
            <w:tcBorders>
              <w:left w:val="single" w:sz="4" w:space="0" w:color="000000"/>
              <w:right w:val="single" w:sz="4" w:space="0" w:color="000000"/>
            </w:tcBorders>
            <w:vAlign w:val="bottom"/>
          </w:tcPr>
          <w:p w:rsidR="00D87954" w:rsidRPr="00D87954" w:rsidRDefault="00D87954" w:rsidP="001E61B2">
            <w:pPr>
              <w:spacing w:before="40" w:line="150" w:lineRule="exact"/>
              <w:ind w:right="170"/>
              <w:jc w:val="right"/>
              <w:rPr>
                <w:rFonts w:ascii="Arial" w:hAnsi="Arial" w:cs="Arial"/>
                <w:sz w:val="14"/>
                <w:szCs w:val="14"/>
              </w:rPr>
            </w:pPr>
            <w:r w:rsidRPr="00D87954">
              <w:rPr>
                <w:rFonts w:ascii="Arial" w:hAnsi="Arial" w:cs="Arial"/>
                <w:sz w:val="14"/>
                <w:szCs w:val="14"/>
              </w:rPr>
              <w:t>1</w:t>
            </w:r>
            <w:r w:rsidRPr="00D87954">
              <w:rPr>
                <w:rFonts w:ascii="Arial" w:hAnsi="Arial" w:cs="Arial"/>
                <w:sz w:val="14"/>
                <w:szCs w:val="14"/>
                <w:lang w:val="en-US"/>
              </w:rPr>
              <w:t> </w:t>
            </w:r>
            <w:r w:rsidRPr="00D87954">
              <w:rPr>
                <w:rFonts w:ascii="Arial" w:hAnsi="Arial" w:cs="Arial"/>
                <w:sz w:val="14"/>
                <w:szCs w:val="14"/>
              </w:rPr>
              <w:t>892</w:t>
            </w:r>
          </w:p>
        </w:tc>
        <w:tc>
          <w:tcPr>
            <w:tcW w:w="700" w:type="dxa"/>
            <w:tcBorders>
              <w:left w:val="single" w:sz="4"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1 744</w:t>
            </w:r>
          </w:p>
        </w:tc>
        <w:tc>
          <w:tcPr>
            <w:tcW w:w="700" w:type="dxa"/>
            <w:tcBorders>
              <w:left w:val="single" w:sz="4"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2 364</w:t>
            </w:r>
          </w:p>
        </w:tc>
        <w:tc>
          <w:tcPr>
            <w:tcW w:w="3229" w:type="dxa"/>
            <w:tcBorders>
              <w:left w:val="single" w:sz="4" w:space="0" w:color="000000"/>
            </w:tcBorders>
            <w:shd w:val="clear" w:color="auto" w:fill="auto"/>
            <w:vAlign w:val="bottom"/>
          </w:tcPr>
          <w:p w:rsidR="00D87954" w:rsidRPr="00DC345D" w:rsidRDefault="00D87954" w:rsidP="003E4937">
            <w:pPr>
              <w:spacing w:before="40" w:line="150" w:lineRule="exact"/>
              <w:rPr>
                <w:i/>
              </w:rPr>
            </w:pPr>
            <w:r w:rsidRPr="00DC345D">
              <w:rPr>
                <w:rFonts w:ascii="Arial" w:hAnsi="Arial" w:cs="Arial"/>
                <w:i/>
                <w:sz w:val="14"/>
                <w:szCs w:val="14"/>
                <w:lang w:val="en"/>
              </w:rPr>
              <w:t>Aluminium</w:t>
            </w:r>
            <w:r w:rsidRPr="00DC345D">
              <w:rPr>
                <w:rFonts w:ascii="Arial" w:hAnsi="Arial" w:cs="Arial"/>
                <w:i/>
                <w:spacing w:val="-4"/>
                <w:sz w:val="14"/>
                <w:szCs w:val="14"/>
              </w:rPr>
              <w:t xml:space="preserve"> </w:t>
            </w:r>
            <w:r w:rsidRPr="00DC345D">
              <w:rPr>
                <w:rFonts w:ascii="Arial" w:hAnsi="Arial" w:cs="Arial"/>
                <w:i/>
                <w:sz w:val="14"/>
                <w:szCs w:val="14"/>
                <w:lang w:val="en-US"/>
              </w:rPr>
              <w:t>unwrought</w:t>
            </w:r>
          </w:p>
        </w:tc>
      </w:tr>
      <w:tr w:rsidR="00D87954" w:rsidRPr="00DC345D" w:rsidTr="00D90F0E">
        <w:trPr>
          <w:cantSplit/>
        </w:trPr>
        <w:tc>
          <w:tcPr>
            <w:tcW w:w="3221" w:type="dxa"/>
            <w:shd w:val="clear" w:color="auto" w:fill="auto"/>
            <w:vAlign w:val="bottom"/>
          </w:tcPr>
          <w:p w:rsidR="00D87954" w:rsidRPr="00DC345D" w:rsidRDefault="00D87954">
            <w:pPr>
              <w:spacing w:before="40" w:line="150" w:lineRule="exact"/>
              <w:ind w:right="57"/>
            </w:pPr>
            <w:r w:rsidRPr="00DC345D">
              <w:rPr>
                <w:rFonts w:ascii="Arial" w:hAnsi="Arial" w:cs="Arial"/>
                <w:spacing w:val="-2"/>
                <w:sz w:val="14"/>
                <w:szCs w:val="14"/>
              </w:rPr>
              <w:t>Автомобили легковые, за шт.</w:t>
            </w:r>
          </w:p>
        </w:tc>
        <w:tc>
          <w:tcPr>
            <w:tcW w:w="672" w:type="dxa"/>
            <w:tcBorders>
              <w:left w:val="single" w:sz="4" w:space="0" w:color="000000"/>
            </w:tcBorders>
            <w:shd w:val="clear" w:color="auto" w:fill="auto"/>
            <w:vAlign w:val="bottom"/>
          </w:tcPr>
          <w:p w:rsidR="00D87954" w:rsidRPr="00D90F0E" w:rsidRDefault="00D87954" w:rsidP="00D90F0E">
            <w:pPr>
              <w:spacing w:before="40" w:line="150" w:lineRule="exact"/>
              <w:ind w:left="-57" w:right="170"/>
              <w:jc w:val="right"/>
              <w:rPr>
                <w:rFonts w:ascii="Arial" w:hAnsi="Arial" w:cs="Arial"/>
                <w:sz w:val="14"/>
                <w:szCs w:val="14"/>
              </w:rPr>
            </w:pPr>
            <w:r w:rsidRPr="00D90F0E">
              <w:rPr>
                <w:rFonts w:ascii="Arial" w:hAnsi="Arial" w:cs="Arial"/>
                <w:sz w:val="14"/>
                <w:szCs w:val="14"/>
              </w:rPr>
              <w:t>3</w:t>
            </w:r>
            <w:r w:rsidRPr="00D90F0E">
              <w:rPr>
                <w:rFonts w:ascii="Arial" w:hAnsi="Arial" w:cs="Arial"/>
                <w:sz w:val="14"/>
                <w:szCs w:val="14"/>
                <w:lang w:val="en-US"/>
              </w:rPr>
              <w:t> </w:t>
            </w:r>
            <w:r w:rsidRPr="00D90F0E">
              <w:rPr>
                <w:rFonts w:ascii="Arial" w:hAnsi="Arial" w:cs="Arial"/>
                <w:sz w:val="14"/>
                <w:szCs w:val="14"/>
              </w:rPr>
              <w:t>289</w:t>
            </w:r>
          </w:p>
        </w:tc>
        <w:tc>
          <w:tcPr>
            <w:tcW w:w="700" w:type="dxa"/>
            <w:tcBorders>
              <w:left w:val="single" w:sz="4" w:space="0" w:color="000000"/>
            </w:tcBorders>
            <w:shd w:val="clear" w:color="auto" w:fill="auto"/>
            <w:vAlign w:val="bottom"/>
          </w:tcPr>
          <w:p w:rsidR="00D87954" w:rsidRPr="00D90F0E" w:rsidRDefault="00D87954" w:rsidP="00D90F0E">
            <w:pPr>
              <w:spacing w:before="40" w:line="150" w:lineRule="exact"/>
              <w:ind w:left="-57" w:right="170"/>
              <w:jc w:val="right"/>
              <w:rPr>
                <w:rFonts w:ascii="Arial" w:hAnsi="Arial" w:cs="Arial"/>
                <w:sz w:val="14"/>
                <w:szCs w:val="14"/>
              </w:rPr>
            </w:pPr>
            <w:r w:rsidRPr="00D90F0E">
              <w:rPr>
                <w:rFonts w:ascii="Arial" w:hAnsi="Arial" w:cs="Arial"/>
                <w:sz w:val="14"/>
                <w:szCs w:val="14"/>
              </w:rPr>
              <w:t>6</w:t>
            </w:r>
            <w:r w:rsidRPr="00D90F0E">
              <w:rPr>
                <w:rFonts w:ascii="Arial" w:hAnsi="Arial" w:cs="Arial"/>
                <w:sz w:val="14"/>
                <w:szCs w:val="14"/>
                <w:lang w:val="en-US"/>
              </w:rPr>
              <w:t> </w:t>
            </w:r>
            <w:r w:rsidRPr="00D90F0E">
              <w:rPr>
                <w:rFonts w:ascii="Arial" w:hAnsi="Arial" w:cs="Arial"/>
                <w:sz w:val="14"/>
                <w:szCs w:val="14"/>
              </w:rPr>
              <w:t>188</w:t>
            </w:r>
          </w:p>
        </w:tc>
        <w:tc>
          <w:tcPr>
            <w:tcW w:w="700" w:type="dxa"/>
            <w:tcBorders>
              <w:left w:val="single" w:sz="4" w:space="0" w:color="000000"/>
              <w:right w:val="single" w:sz="4" w:space="0" w:color="000000"/>
            </w:tcBorders>
            <w:vAlign w:val="bottom"/>
          </w:tcPr>
          <w:p w:rsidR="00D87954" w:rsidRPr="00D87954" w:rsidRDefault="00D87954" w:rsidP="001E61B2">
            <w:pPr>
              <w:spacing w:before="40" w:line="150" w:lineRule="exact"/>
              <w:ind w:right="170"/>
              <w:jc w:val="right"/>
              <w:rPr>
                <w:rFonts w:ascii="Arial" w:hAnsi="Arial" w:cs="Arial"/>
                <w:sz w:val="14"/>
                <w:szCs w:val="14"/>
              </w:rPr>
            </w:pPr>
            <w:r w:rsidRPr="00D87954">
              <w:rPr>
                <w:rFonts w:ascii="Arial" w:hAnsi="Arial" w:cs="Arial"/>
                <w:sz w:val="14"/>
                <w:szCs w:val="14"/>
              </w:rPr>
              <w:t>13</w:t>
            </w:r>
            <w:r w:rsidRPr="00D87954">
              <w:rPr>
                <w:rFonts w:ascii="Arial" w:hAnsi="Arial" w:cs="Arial"/>
                <w:sz w:val="14"/>
                <w:szCs w:val="14"/>
                <w:lang w:val="en-US"/>
              </w:rPr>
              <w:t> </w:t>
            </w:r>
            <w:r w:rsidRPr="00D87954">
              <w:rPr>
                <w:rFonts w:ascii="Arial" w:hAnsi="Arial" w:cs="Arial"/>
                <w:sz w:val="14"/>
                <w:szCs w:val="14"/>
              </w:rPr>
              <w:t>886</w:t>
            </w:r>
          </w:p>
        </w:tc>
        <w:tc>
          <w:tcPr>
            <w:tcW w:w="700" w:type="dxa"/>
            <w:tcBorders>
              <w:left w:val="single" w:sz="4"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14 458</w:t>
            </w:r>
          </w:p>
        </w:tc>
        <w:tc>
          <w:tcPr>
            <w:tcW w:w="700" w:type="dxa"/>
            <w:tcBorders>
              <w:left w:val="single" w:sz="4"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15 183</w:t>
            </w:r>
          </w:p>
        </w:tc>
        <w:tc>
          <w:tcPr>
            <w:tcW w:w="3229" w:type="dxa"/>
            <w:tcBorders>
              <w:left w:val="single" w:sz="4" w:space="0" w:color="000000"/>
            </w:tcBorders>
            <w:shd w:val="clear" w:color="auto" w:fill="auto"/>
            <w:vAlign w:val="bottom"/>
          </w:tcPr>
          <w:p w:rsidR="00D87954" w:rsidRPr="00DC345D" w:rsidRDefault="00D87954" w:rsidP="003E4937">
            <w:pPr>
              <w:spacing w:before="40" w:line="150" w:lineRule="exact"/>
              <w:rPr>
                <w:i/>
              </w:rPr>
            </w:pPr>
            <w:r w:rsidRPr="00DC345D">
              <w:rPr>
                <w:rFonts w:ascii="Arial" w:hAnsi="Arial" w:cs="Arial"/>
                <w:i/>
                <w:spacing w:val="-2"/>
                <w:sz w:val="14"/>
                <w:szCs w:val="14"/>
                <w:lang w:val="en-US"/>
              </w:rPr>
              <w:t>Passenger cars</w:t>
            </w:r>
            <w:r w:rsidRPr="00DC345D">
              <w:rPr>
                <w:rFonts w:ascii="Arial" w:hAnsi="Arial" w:cs="Arial"/>
                <w:i/>
                <w:spacing w:val="-2"/>
                <w:sz w:val="14"/>
                <w:szCs w:val="14"/>
              </w:rPr>
              <w:t xml:space="preserve">, </w:t>
            </w:r>
            <w:r w:rsidRPr="00DC345D">
              <w:rPr>
                <w:rFonts w:ascii="Arial" w:hAnsi="Arial" w:cs="Arial"/>
                <w:i/>
                <w:sz w:val="14"/>
                <w:szCs w:val="14"/>
                <w:lang w:val="en-US"/>
              </w:rPr>
              <w:t>per unit</w:t>
            </w:r>
          </w:p>
        </w:tc>
      </w:tr>
      <w:tr w:rsidR="00D87954" w:rsidRPr="00DC345D" w:rsidTr="00D90F0E">
        <w:trPr>
          <w:cantSplit/>
        </w:trPr>
        <w:tc>
          <w:tcPr>
            <w:tcW w:w="3221" w:type="dxa"/>
            <w:tcBorders>
              <w:bottom w:val="single" w:sz="4" w:space="0" w:color="000000"/>
            </w:tcBorders>
            <w:shd w:val="clear" w:color="auto" w:fill="auto"/>
            <w:vAlign w:val="bottom"/>
          </w:tcPr>
          <w:p w:rsidR="00D87954" w:rsidRPr="00DC345D" w:rsidRDefault="00D87954">
            <w:pPr>
              <w:spacing w:before="40" w:line="150" w:lineRule="exact"/>
              <w:ind w:right="57"/>
            </w:pPr>
            <w:r w:rsidRPr="00DC345D">
              <w:rPr>
                <w:rFonts w:ascii="Arial" w:hAnsi="Arial" w:cs="Arial"/>
                <w:spacing w:val="-2"/>
                <w:sz w:val="14"/>
                <w:szCs w:val="14"/>
              </w:rPr>
              <w:t>Автомобили грузовые, за шт.</w:t>
            </w:r>
          </w:p>
        </w:tc>
        <w:tc>
          <w:tcPr>
            <w:tcW w:w="672" w:type="dxa"/>
            <w:tcBorders>
              <w:left w:val="single" w:sz="4" w:space="0" w:color="000000"/>
              <w:bottom w:val="single" w:sz="4" w:space="0" w:color="000000"/>
            </w:tcBorders>
            <w:shd w:val="clear" w:color="auto" w:fill="auto"/>
            <w:vAlign w:val="bottom"/>
          </w:tcPr>
          <w:p w:rsidR="00D87954" w:rsidRPr="00D90F0E" w:rsidRDefault="00D87954" w:rsidP="00D90F0E">
            <w:pPr>
              <w:spacing w:before="40" w:line="150" w:lineRule="exact"/>
              <w:ind w:left="-57" w:right="170"/>
              <w:jc w:val="right"/>
              <w:rPr>
                <w:rFonts w:ascii="Arial" w:hAnsi="Arial" w:cs="Arial"/>
                <w:sz w:val="14"/>
                <w:szCs w:val="14"/>
              </w:rPr>
            </w:pPr>
            <w:r w:rsidRPr="00D90F0E">
              <w:rPr>
                <w:rFonts w:ascii="Arial" w:hAnsi="Arial" w:cs="Arial"/>
                <w:sz w:val="14"/>
                <w:szCs w:val="14"/>
              </w:rPr>
              <w:t>10</w:t>
            </w:r>
            <w:r w:rsidRPr="00D90F0E">
              <w:rPr>
                <w:rFonts w:ascii="Arial" w:hAnsi="Arial" w:cs="Arial"/>
                <w:sz w:val="14"/>
                <w:szCs w:val="14"/>
                <w:lang w:val="en-US"/>
              </w:rPr>
              <w:t> </w:t>
            </w:r>
            <w:r w:rsidRPr="00D90F0E">
              <w:rPr>
                <w:rFonts w:ascii="Arial" w:hAnsi="Arial" w:cs="Arial"/>
                <w:sz w:val="14"/>
                <w:szCs w:val="14"/>
              </w:rPr>
              <w:t>202</w:t>
            </w:r>
          </w:p>
        </w:tc>
        <w:tc>
          <w:tcPr>
            <w:tcW w:w="700" w:type="dxa"/>
            <w:tcBorders>
              <w:left w:val="single" w:sz="4" w:space="0" w:color="000000"/>
              <w:bottom w:val="single" w:sz="4" w:space="0" w:color="000000"/>
            </w:tcBorders>
            <w:shd w:val="clear" w:color="auto" w:fill="auto"/>
            <w:vAlign w:val="bottom"/>
          </w:tcPr>
          <w:p w:rsidR="00D87954" w:rsidRPr="00D90F0E" w:rsidRDefault="00D87954" w:rsidP="00D90F0E">
            <w:pPr>
              <w:spacing w:before="40" w:line="150" w:lineRule="exact"/>
              <w:ind w:left="-57" w:right="170"/>
              <w:jc w:val="right"/>
              <w:rPr>
                <w:rFonts w:ascii="Arial" w:hAnsi="Arial" w:cs="Arial"/>
                <w:sz w:val="14"/>
                <w:szCs w:val="14"/>
              </w:rPr>
            </w:pPr>
            <w:r w:rsidRPr="00D90F0E">
              <w:rPr>
                <w:rFonts w:ascii="Arial" w:hAnsi="Arial" w:cs="Arial"/>
                <w:sz w:val="14"/>
                <w:szCs w:val="14"/>
              </w:rPr>
              <w:t>15</w:t>
            </w:r>
            <w:r w:rsidRPr="00D90F0E">
              <w:rPr>
                <w:rFonts w:ascii="Arial" w:hAnsi="Arial" w:cs="Arial"/>
                <w:sz w:val="14"/>
                <w:szCs w:val="14"/>
                <w:lang w:val="en-US"/>
              </w:rPr>
              <w:t> </w:t>
            </w:r>
            <w:r w:rsidRPr="00D90F0E">
              <w:rPr>
                <w:rFonts w:ascii="Arial" w:hAnsi="Arial" w:cs="Arial"/>
                <w:sz w:val="14"/>
                <w:szCs w:val="14"/>
              </w:rPr>
              <w:t>965</w:t>
            </w:r>
          </w:p>
        </w:tc>
        <w:tc>
          <w:tcPr>
            <w:tcW w:w="700" w:type="dxa"/>
            <w:tcBorders>
              <w:left w:val="single" w:sz="4" w:space="0" w:color="000000"/>
              <w:bottom w:val="single" w:sz="4" w:space="0" w:color="000000"/>
              <w:right w:val="single" w:sz="4" w:space="0" w:color="000000"/>
            </w:tcBorders>
            <w:vAlign w:val="bottom"/>
          </w:tcPr>
          <w:p w:rsidR="00D87954" w:rsidRPr="00D87954" w:rsidRDefault="00D87954" w:rsidP="001E61B2">
            <w:pPr>
              <w:spacing w:before="40" w:line="150" w:lineRule="exact"/>
              <w:ind w:right="170"/>
              <w:jc w:val="right"/>
              <w:rPr>
                <w:rFonts w:ascii="Arial" w:hAnsi="Arial" w:cs="Arial"/>
                <w:sz w:val="14"/>
                <w:szCs w:val="14"/>
              </w:rPr>
            </w:pPr>
            <w:r w:rsidRPr="00D87954">
              <w:rPr>
                <w:rFonts w:ascii="Arial" w:hAnsi="Arial" w:cs="Arial"/>
                <w:sz w:val="14"/>
                <w:szCs w:val="14"/>
              </w:rPr>
              <w:t>20</w:t>
            </w:r>
            <w:r w:rsidRPr="00D87954">
              <w:rPr>
                <w:rFonts w:ascii="Arial" w:hAnsi="Arial" w:cs="Arial"/>
                <w:sz w:val="14"/>
                <w:szCs w:val="14"/>
                <w:lang w:val="en-US"/>
              </w:rPr>
              <w:t> </w:t>
            </w:r>
            <w:r w:rsidRPr="00D87954">
              <w:rPr>
                <w:rFonts w:ascii="Arial" w:hAnsi="Arial" w:cs="Arial"/>
                <w:sz w:val="14"/>
                <w:szCs w:val="14"/>
              </w:rPr>
              <w:t>801</w:t>
            </w:r>
          </w:p>
        </w:tc>
        <w:tc>
          <w:tcPr>
            <w:tcW w:w="700" w:type="dxa"/>
            <w:tcBorders>
              <w:left w:val="single" w:sz="4" w:space="0" w:color="000000"/>
              <w:bottom w:val="single" w:sz="4"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21 599</w:t>
            </w:r>
          </w:p>
        </w:tc>
        <w:tc>
          <w:tcPr>
            <w:tcW w:w="700" w:type="dxa"/>
            <w:tcBorders>
              <w:left w:val="single" w:sz="4" w:space="0" w:color="000000"/>
              <w:bottom w:val="single" w:sz="4"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22 398</w:t>
            </w:r>
          </w:p>
        </w:tc>
        <w:tc>
          <w:tcPr>
            <w:tcW w:w="3229" w:type="dxa"/>
            <w:tcBorders>
              <w:left w:val="single" w:sz="4" w:space="0" w:color="000000"/>
              <w:bottom w:val="single" w:sz="4" w:space="0" w:color="000000"/>
            </w:tcBorders>
            <w:shd w:val="clear" w:color="auto" w:fill="auto"/>
            <w:vAlign w:val="bottom"/>
          </w:tcPr>
          <w:p w:rsidR="00D87954" w:rsidRPr="00DC345D" w:rsidRDefault="00D87954" w:rsidP="003E4937">
            <w:pPr>
              <w:spacing w:before="40" w:line="150" w:lineRule="exact"/>
              <w:rPr>
                <w:i/>
              </w:rPr>
            </w:pPr>
            <w:r w:rsidRPr="00DC345D">
              <w:rPr>
                <w:rFonts w:ascii="Arial" w:hAnsi="Arial" w:cs="Arial"/>
                <w:i/>
                <w:sz w:val="14"/>
                <w:szCs w:val="14"/>
                <w:lang w:val="en-US"/>
              </w:rPr>
              <w:t>Goods vehicles</w:t>
            </w:r>
            <w:r w:rsidRPr="00DC345D">
              <w:rPr>
                <w:rFonts w:ascii="Arial" w:hAnsi="Arial" w:cs="Arial"/>
                <w:i/>
                <w:spacing w:val="-2"/>
                <w:sz w:val="14"/>
                <w:szCs w:val="14"/>
              </w:rPr>
              <w:t>,</w:t>
            </w:r>
            <w:r w:rsidRPr="00DC345D">
              <w:rPr>
                <w:rFonts w:ascii="Arial" w:hAnsi="Arial" w:cs="Arial"/>
                <w:i/>
                <w:sz w:val="14"/>
                <w:szCs w:val="14"/>
              </w:rPr>
              <w:t xml:space="preserve"> </w:t>
            </w:r>
            <w:r w:rsidRPr="00DC345D">
              <w:rPr>
                <w:rFonts w:ascii="Arial" w:hAnsi="Arial" w:cs="Arial"/>
                <w:i/>
                <w:sz w:val="14"/>
                <w:szCs w:val="14"/>
                <w:lang w:val="en-US"/>
              </w:rPr>
              <w:t>per unit</w:t>
            </w:r>
          </w:p>
        </w:tc>
      </w:tr>
    </w:tbl>
    <w:p w:rsidR="000C2601" w:rsidRPr="00DC345D" w:rsidRDefault="004B7AFB">
      <w:pPr>
        <w:pageBreakBefore/>
        <w:spacing w:after="60"/>
        <w:ind w:left="510" w:hanging="510"/>
      </w:pPr>
      <w:r>
        <w:rPr>
          <w:rFonts w:ascii="Arial" w:hAnsi="Arial" w:cs="Arial"/>
          <w:b/>
          <w:sz w:val="16"/>
        </w:rPr>
        <w:lastRenderedPageBreak/>
        <w:t>25.</w:t>
      </w:r>
      <w:r w:rsidR="000C2601" w:rsidRPr="00DC345D">
        <w:rPr>
          <w:rFonts w:ascii="Arial" w:hAnsi="Arial" w:cs="Arial"/>
          <w:b/>
          <w:sz w:val="16"/>
        </w:rPr>
        <w:t xml:space="preserve">36. СРЕДНИЕ ФАКТИЧЕСКИЕ ЭКСПОРТНЫЕ ЦЕНЫ НА ОСНОВНЫЕ </w:t>
      </w:r>
      <w:r w:rsidR="000C2601" w:rsidRPr="00DC345D">
        <w:rPr>
          <w:rFonts w:ascii="Arial" w:hAnsi="Arial" w:cs="Arial"/>
          <w:b/>
          <w:sz w:val="16"/>
        </w:rPr>
        <w:br/>
        <w:t>ТОВАРЫ В ТОРГОВЛЕ СО СТРАНАМИ ДАЛЬНЕГО ЗАРУБЕЖЬЯ</w:t>
      </w:r>
    </w:p>
    <w:p w:rsidR="000C2601" w:rsidRPr="00DC345D" w:rsidRDefault="003E4937">
      <w:pPr>
        <w:spacing w:after="60"/>
        <w:ind w:left="510"/>
        <w:rPr>
          <w:lang w:val="en-US"/>
        </w:rPr>
      </w:pPr>
      <w:r w:rsidRPr="00DC345D">
        <w:rPr>
          <w:rFonts w:ascii="Arial" w:hAnsi="Arial" w:cs="Arial"/>
          <w:b/>
          <w:i/>
          <w:sz w:val="16"/>
          <w:lang w:val="en-US"/>
        </w:rPr>
        <w:t xml:space="preserve">AVERAGE CURRENT EXPORT PRICES FOR MAIN COMMODITIES IN TRADE WITH </w:t>
      </w:r>
      <w:r w:rsidRPr="00DC345D">
        <w:rPr>
          <w:rFonts w:ascii="Arial" w:hAnsi="Arial" w:cs="Arial"/>
          <w:b/>
          <w:i/>
          <w:sz w:val="16"/>
          <w:szCs w:val="16"/>
          <w:lang w:val="en-US"/>
        </w:rPr>
        <w:t>THE non-</w:t>
      </w:r>
      <w:r w:rsidRPr="00DC345D">
        <w:rPr>
          <w:rFonts w:ascii="Arial" w:hAnsi="Arial" w:cs="Arial"/>
          <w:b/>
          <w:bCs/>
          <w:i/>
          <w:sz w:val="16"/>
          <w:szCs w:val="16"/>
          <w:lang w:val="en-US"/>
        </w:rPr>
        <w:t>CIS COUNTRIES</w:t>
      </w:r>
    </w:p>
    <w:p w:rsidR="000C2601" w:rsidRPr="00DC345D" w:rsidRDefault="000C2601">
      <w:pPr>
        <w:spacing w:after="60"/>
        <w:ind w:left="510"/>
        <w:jc w:val="right"/>
      </w:pPr>
      <w:r w:rsidRPr="00DC345D">
        <w:rPr>
          <w:rFonts w:ascii="Arial" w:hAnsi="Arial" w:cs="Arial"/>
          <w:sz w:val="14"/>
        </w:rPr>
        <w:t xml:space="preserve">(долларов США за тонну / </w:t>
      </w:r>
      <w:r w:rsidRPr="00DC345D">
        <w:rPr>
          <w:rFonts w:ascii="Arial" w:hAnsi="Arial" w:cs="Arial"/>
          <w:i/>
          <w:sz w:val="14"/>
          <w:szCs w:val="14"/>
          <w:lang w:val="en-US"/>
        </w:rPr>
        <w:t>US dollars</w:t>
      </w:r>
      <w:r w:rsidRPr="00DC345D">
        <w:rPr>
          <w:rFonts w:ascii="Arial" w:hAnsi="Arial" w:cs="Arial"/>
          <w:i/>
          <w:sz w:val="14"/>
        </w:rPr>
        <w:t xml:space="preserve"> </w:t>
      </w:r>
      <w:r w:rsidRPr="00DC345D">
        <w:rPr>
          <w:rFonts w:ascii="Arial" w:hAnsi="Arial" w:cs="Arial"/>
          <w:i/>
          <w:sz w:val="14"/>
          <w:lang w:val="en-US"/>
        </w:rPr>
        <w:t>per</w:t>
      </w:r>
      <w:r w:rsidRPr="00DC345D">
        <w:rPr>
          <w:rFonts w:ascii="Arial" w:hAnsi="Arial" w:cs="Arial"/>
          <w:i/>
          <w:sz w:val="14"/>
        </w:rPr>
        <w:t xml:space="preserve"> </w:t>
      </w:r>
      <w:r w:rsidRPr="00DC345D">
        <w:rPr>
          <w:rFonts w:ascii="Arial" w:hAnsi="Arial" w:cs="Arial"/>
          <w:i/>
          <w:sz w:val="14"/>
          <w:lang w:val="en-US"/>
        </w:rPr>
        <w:t>tonne</w:t>
      </w:r>
      <w:r w:rsidRPr="00DC345D">
        <w:rPr>
          <w:rFonts w:ascii="Arial" w:hAnsi="Arial" w:cs="Arial"/>
          <w:sz w:val="14"/>
        </w:rPr>
        <w:t xml:space="preserve">) </w:t>
      </w:r>
    </w:p>
    <w:tbl>
      <w:tblPr>
        <w:tblW w:w="9922" w:type="dxa"/>
        <w:tblInd w:w="57" w:type="dxa"/>
        <w:tblLayout w:type="fixed"/>
        <w:tblCellMar>
          <w:left w:w="57" w:type="dxa"/>
          <w:right w:w="0" w:type="dxa"/>
        </w:tblCellMar>
        <w:tblLook w:val="0000" w:firstRow="0" w:lastRow="0" w:firstColumn="0" w:lastColumn="0" w:noHBand="0" w:noVBand="0"/>
      </w:tblPr>
      <w:tblGrid>
        <w:gridCol w:w="3209"/>
        <w:gridCol w:w="697"/>
        <w:gridCol w:w="697"/>
        <w:gridCol w:w="697"/>
        <w:gridCol w:w="697"/>
        <w:gridCol w:w="697"/>
        <w:gridCol w:w="3228"/>
      </w:tblGrid>
      <w:tr w:rsidR="001E61B2" w:rsidRPr="00DC345D" w:rsidTr="00F60A78">
        <w:trPr>
          <w:cantSplit/>
        </w:trPr>
        <w:tc>
          <w:tcPr>
            <w:tcW w:w="3209" w:type="dxa"/>
            <w:tcBorders>
              <w:top w:val="single" w:sz="6" w:space="0" w:color="000000"/>
              <w:bottom w:val="single" w:sz="6" w:space="0" w:color="000000"/>
            </w:tcBorders>
            <w:shd w:val="clear" w:color="auto" w:fill="auto"/>
          </w:tcPr>
          <w:p w:rsidR="001E61B2" w:rsidRPr="00DC345D" w:rsidRDefault="001E61B2">
            <w:pPr>
              <w:snapToGrid w:val="0"/>
              <w:spacing w:before="60" w:after="60"/>
              <w:jc w:val="center"/>
              <w:rPr>
                <w:rFonts w:ascii="Arial" w:hAnsi="Arial" w:cs="Arial"/>
                <w:sz w:val="14"/>
              </w:rPr>
            </w:pPr>
          </w:p>
        </w:tc>
        <w:tc>
          <w:tcPr>
            <w:tcW w:w="697" w:type="dxa"/>
            <w:tcBorders>
              <w:top w:val="single" w:sz="6" w:space="0" w:color="000000"/>
              <w:left w:val="single" w:sz="6" w:space="0" w:color="000000"/>
              <w:bottom w:val="single" w:sz="6" w:space="0" w:color="000000"/>
            </w:tcBorders>
            <w:shd w:val="clear" w:color="auto" w:fill="auto"/>
          </w:tcPr>
          <w:p w:rsidR="001E61B2" w:rsidRPr="00DC345D" w:rsidRDefault="001E61B2">
            <w:pPr>
              <w:spacing w:before="60" w:after="60"/>
              <w:jc w:val="center"/>
            </w:pPr>
            <w:r w:rsidRPr="00DC345D">
              <w:rPr>
                <w:rFonts w:ascii="Arial" w:hAnsi="Arial" w:cs="Arial"/>
                <w:sz w:val="14"/>
              </w:rPr>
              <w:t>2000</w:t>
            </w:r>
          </w:p>
        </w:tc>
        <w:tc>
          <w:tcPr>
            <w:tcW w:w="697" w:type="dxa"/>
            <w:tcBorders>
              <w:top w:val="single" w:sz="6" w:space="0" w:color="000000"/>
              <w:left w:val="single" w:sz="6" w:space="0" w:color="000000"/>
              <w:bottom w:val="single" w:sz="6" w:space="0" w:color="000000"/>
            </w:tcBorders>
            <w:shd w:val="clear" w:color="auto" w:fill="auto"/>
          </w:tcPr>
          <w:p w:rsidR="001E61B2" w:rsidRPr="00DC345D" w:rsidRDefault="001E61B2">
            <w:pPr>
              <w:pStyle w:val="01-golovka"/>
              <w:widowControl/>
              <w:spacing w:before="60" w:after="60"/>
            </w:pPr>
            <w:r w:rsidRPr="00DC345D">
              <w:rPr>
                <w:rFonts w:ascii="Arial" w:hAnsi="Arial" w:cs="Arial"/>
              </w:rPr>
              <w:t>2010</w:t>
            </w:r>
          </w:p>
        </w:tc>
        <w:tc>
          <w:tcPr>
            <w:tcW w:w="697" w:type="dxa"/>
            <w:tcBorders>
              <w:top w:val="single" w:sz="6" w:space="0" w:color="000000"/>
              <w:left w:val="single" w:sz="6" w:space="0" w:color="000000"/>
              <w:bottom w:val="single" w:sz="6" w:space="0" w:color="000000"/>
              <w:right w:val="single" w:sz="6" w:space="0" w:color="000000"/>
            </w:tcBorders>
          </w:tcPr>
          <w:p w:rsidR="001E61B2" w:rsidRPr="00DC345D" w:rsidRDefault="001E61B2" w:rsidP="001E61B2">
            <w:pPr>
              <w:spacing w:before="60" w:after="60"/>
              <w:jc w:val="center"/>
              <w:rPr>
                <w:rFonts w:ascii="Arial" w:hAnsi="Arial" w:cs="Arial"/>
                <w:sz w:val="14"/>
              </w:rPr>
            </w:pPr>
            <w:r>
              <w:rPr>
                <w:rFonts w:ascii="Arial" w:hAnsi="Arial" w:cs="Arial"/>
                <w:sz w:val="14"/>
              </w:rPr>
              <w:t>2019</w:t>
            </w:r>
          </w:p>
        </w:tc>
        <w:tc>
          <w:tcPr>
            <w:tcW w:w="697" w:type="dxa"/>
            <w:tcBorders>
              <w:top w:val="single" w:sz="6" w:space="0" w:color="000000"/>
              <w:left w:val="single" w:sz="6" w:space="0" w:color="000000"/>
              <w:bottom w:val="single" w:sz="6" w:space="0" w:color="000000"/>
            </w:tcBorders>
          </w:tcPr>
          <w:p w:rsidR="001E61B2" w:rsidRPr="00F60A78" w:rsidRDefault="001E61B2" w:rsidP="001E61B2">
            <w:pPr>
              <w:spacing w:before="60" w:after="60"/>
              <w:jc w:val="center"/>
              <w:rPr>
                <w:rFonts w:ascii="Arial" w:hAnsi="Arial" w:cs="Arial"/>
                <w:sz w:val="14"/>
                <w:lang w:val="en-US"/>
              </w:rPr>
            </w:pPr>
            <w:r>
              <w:rPr>
                <w:rFonts w:ascii="Arial" w:hAnsi="Arial" w:cs="Arial"/>
                <w:sz w:val="14"/>
                <w:lang w:val="en-US"/>
              </w:rPr>
              <w:t>2020</w:t>
            </w:r>
          </w:p>
        </w:tc>
        <w:tc>
          <w:tcPr>
            <w:tcW w:w="697" w:type="dxa"/>
            <w:tcBorders>
              <w:top w:val="single" w:sz="6" w:space="0" w:color="000000"/>
              <w:left w:val="single" w:sz="6" w:space="0" w:color="000000"/>
              <w:bottom w:val="single" w:sz="6" w:space="0" w:color="000000"/>
            </w:tcBorders>
            <w:shd w:val="clear" w:color="auto" w:fill="auto"/>
          </w:tcPr>
          <w:p w:rsidR="001E61B2" w:rsidRPr="001E61B2" w:rsidRDefault="001E61B2" w:rsidP="00482F1A">
            <w:pPr>
              <w:spacing w:before="60" w:after="60"/>
              <w:jc w:val="center"/>
              <w:rPr>
                <w:rFonts w:ascii="Arial" w:hAnsi="Arial" w:cs="Arial"/>
                <w:sz w:val="14"/>
              </w:rPr>
            </w:pPr>
            <w:r>
              <w:rPr>
                <w:rFonts w:ascii="Arial" w:hAnsi="Arial" w:cs="Arial"/>
                <w:sz w:val="14"/>
              </w:rPr>
              <w:t>2021</w:t>
            </w:r>
          </w:p>
        </w:tc>
        <w:tc>
          <w:tcPr>
            <w:tcW w:w="3228" w:type="dxa"/>
            <w:tcBorders>
              <w:top w:val="single" w:sz="6" w:space="0" w:color="000000"/>
              <w:left w:val="single" w:sz="6" w:space="0" w:color="000000"/>
              <w:bottom w:val="single" w:sz="6" w:space="0" w:color="000000"/>
            </w:tcBorders>
            <w:shd w:val="clear" w:color="auto" w:fill="auto"/>
          </w:tcPr>
          <w:p w:rsidR="001E61B2" w:rsidRPr="00DC345D" w:rsidRDefault="001E61B2">
            <w:pPr>
              <w:snapToGrid w:val="0"/>
              <w:spacing w:before="60" w:after="60"/>
              <w:jc w:val="center"/>
              <w:rPr>
                <w:rFonts w:ascii="Arial" w:hAnsi="Arial" w:cs="Arial"/>
                <w:i/>
                <w:sz w:val="14"/>
              </w:rPr>
            </w:pPr>
          </w:p>
        </w:tc>
      </w:tr>
      <w:tr w:rsidR="00D87954" w:rsidRPr="00542FEB" w:rsidTr="00D90F0E">
        <w:trPr>
          <w:cantSplit/>
        </w:trPr>
        <w:tc>
          <w:tcPr>
            <w:tcW w:w="3209" w:type="dxa"/>
            <w:shd w:val="clear" w:color="auto" w:fill="auto"/>
            <w:vAlign w:val="bottom"/>
          </w:tcPr>
          <w:p w:rsidR="00D87954" w:rsidRPr="00D177B8" w:rsidRDefault="00D87954" w:rsidP="00D66571">
            <w:pPr>
              <w:spacing w:before="100" w:line="160" w:lineRule="exact"/>
              <w:ind w:left="28"/>
            </w:pPr>
            <w:r w:rsidRPr="00D177B8">
              <w:rPr>
                <w:rFonts w:ascii="Arial" w:hAnsi="Arial" w:cs="Arial"/>
                <w:sz w:val="14"/>
                <w:szCs w:val="14"/>
              </w:rPr>
              <w:t>Мясо свежее и мороженое (без мяса птицы)</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right="113"/>
              <w:jc w:val="right"/>
              <w:rPr>
                <w:rFonts w:ascii="Arial" w:hAnsi="Arial" w:cs="Arial"/>
                <w:sz w:val="14"/>
                <w:szCs w:val="14"/>
              </w:rPr>
            </w:pPr>
            <w:r w:rsidRPr="00D177B8">
              <w:rPr>
                <w:rFonts w:ascii="Arial" w:hAnsi="Arial" w:cs="Arial"/>
                <w:sz w:val="14"/>
                <w:szCs w:val="14"/>
              </w:rPr>
              <w:t>716</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right="113"/>
              <w:jc w:val="right"/>
              <w:rPr>
                <w:rFonts w:ascii="Arial" w:hAnsi="Arial" w:cs="Arial"/>
                <w:sz w:val="14"/>
                <w:szCs w:val="14"/>
              </w:rPr>
            </w:pPr>
            <w:r w:rsidRPr="00D177B8">
              <w:rPr>
                <w:rFonts w:ascii="Arial" w:hAnsi="Arial" w:cs="Arial"/>
                <w:sz w:val="14"/>
                <w:szCs w:val="14"/>
              </w:rPr>
              <w:t>2</w:t>
            </w:r>
            <w:r>
              <w:rPr>
                <w:rFonts w:ascii="Arial" w:hAnsi="Arial" w:cs="Arial"/>
                <w:sz w:val="14"/>
                <w:szCs w:val="14"/>
                <w:lang w:val="en-US"/>
              </w:rPr>
              <w:t> </w:t>
            </w:r>
            <w:r w:rsidRPr="00D177B8">
              <w:rPr>
                <w:rFonts w:ascii="Arial" w:hAnsi="Arial" w:cs="Arial"/>
                <w:sz w:val="14"/>
                <w:szCs w:val="14"/>
              </w:rPr>
              <w:t>690</w:t>
            </w:r>
          </w:p>
        </w:tc>
        <w:tc>
          <w:tcPr>
            <w:tcW w:w="697" w:type="dxa"/>
            <w:tcBorders>
              <w:left w:val="single" w:sz="6" w:space="0" w:color="000000"/>
              <w:right w:val="single" w:sz="6" w:space="0" w:color="000000"/>
            </w:tcBorders>
            <w:vAlign w:val="bottom"/>
          </w:tcPr>
          <w:p w:rsidR="00D87954" w:rsidRPr="004D5458" w:rsidRDefault="00D87954" w:rsidP="001E61B2">
            <w:pPr>
              <w:spacing w:before="100" w:line="160" w:lineRule="exact"/>
              <w:ind w:right="113"/>
              <w:jc w:val="right"/>
              <w:rPr>
                <w:rFonts w:ascii="Arial" w:hAnsi="Arial" w:cs="Arial"/>
                <w:sz w:val="14"/>
                <w:szCs w:val="14"/>
              </w:rPr>
            </w:pPr>
            <w:r w:rsidRPr="004D5458">
              <w:rPr>
                <w:rFonts w:ascii="Arial" w:hAnsi="Arial" w:cs="Arial"/>
                <w:sz w:val="14"/>
                <w:szCs w:val="14"/>
              </w:rPr>
              <w:t>3</w:t>
            </w:r>
            <w:r w:rsidRPr="004D5458">
              <w:rPr>
                <w:rFonts w:ascii="Arial" w:hAnsi="Arial" w:cs="Arial"/>
                <w:sz w:val="14"/>
                <w:szCs w:val="14"/>
                <w:lang w:val="en-US"/>
              </w:rPr>
              <w:t> </w:t>
            </w:r>
            <w:r w:rsidRPr="004D5458">
              <w:rPr>
                <w:rFonts w:ascii="Arial" w:hAnsi="Arial" w:cs="Arial"/>
                <w:sz w:val="14"/>
                <w:szCs w:val="14"/>
              </w:rPr>
              <w:t>509</w:t>
            </w:r>
          </w:p>
        </w:tc>
        <w:tc>
          <w:tcPr>
            <w:tcW w:w="697" w:type="dxa"/>
            <w:tcBorders>
              <w:left w:val="single" w:sz="6" w:space="0" w:color="000000"/>
            </w:tcBorders>
            <w:vAlign w:val="bottom"/>
          </w:tcPr>
          <w:p w:rsidR="00D87954" w:rsidRPr="00D87954" w:rsidRDefault="00D87954" w:rsidP="00D87954">
            <w:pPr>
              <w:spacing w:before="100" w:line="160" w:lineRule="exact"/>
              <w:ind w:right="113"/>
              <w:jc w:val="right"/>
              <w:rPr>
                <w:rFonts w:ascii="Arial" w:hAnsi="Arial" w:cs="Arial"/>
                <w:sz w:val="14"/>
                <w:szCs w:val="14"/>
              </w:rPr>
            </w:pPr>
            <w:r w:rsidRPr="00D87954">
              <w:rPr>
                <w:rFonts w:ascii="Arial" w:hAnsi="Arial" w:cs="Arial"/>
                <w:sz w:val="14"/>
                <w:szCs w:val="14"/>
              </w:rPr>
              <w:t>2 924</w:t>
            </w:r>
          </w:p>
        </w:tc>
        <w:tc>
          <w:tcPr>
            <w:tcW w:w="697" w:type="dxa"/>
            <w:tcBorders>
              <w:left w:val="single" w:sz="6" w:space="0" w:color="000000"/>
            </w:tcBorders>
            <w:shd w:val="clear" w:color="auto" w:fill="auto"/>
            <w:vAlign w:val="bottom"/>
          </w:tcPr>
          <w:p w:rsidR="00D87954" w:rsidRPr="00D87954" w:rsidRDefault="00D87954" w:rsidP="00D87954">
            <w:pPr>
              <w:spacing w:before="100" w:line="160" w:lineRule="exact"/>
              <w:ind w:right="113"/>
              <w:jc w:val="right"/>
              <w:rPr>
                <w:rFonts w:ascii="Arial" w:hAnsi="Arial" w:cs="Arial"/>
                <w:sz w:val="14"/>
                <w:szCs w:val="14"/>
              </w:rPr>
            </w:pPr>
            <w:r w:rsidRPr="00D87954">
              <w:rPr>
                <w:rFonts w:ascii="Arial" w:hAnsi="Arial" w:cs="Arial"/>
                <w:sz w:val="14"/>
                <w:szCs w:val="14"/>
              </w:rPr>
              <w:t>3 861</w:t>
            </w:r>
          </w:p>
        </w:tc>
        <w:tc>
          <w:tcPr>
            <w:tcW w:w="3228" w:type="dxa"/>
            <w:tcBorders>
              <w:left w:val="single" w:sz="6" w:space="0" w:color="000000"/>
            </w:tcBorders>
            <w:shd w:val="clear" w:color="auto" w:fill="auto"/>
            <w:vAlign w:val="bottom"/>
          </w:tcPr>
          <w:p w:rsidR="00D87954" w:rsidRPr="00D177B8" w:rsidRDefault="00D87954" w:rsidP="00D66571">
            <w:pPr>
              <w:spacing w:before="100" w:line="160" w:lineRule="exact"/>
              <w:rPr>
                <w:rFonts w:ascii="Arial" w:hAnsi="Arial" w:cs="Arial"/>
                <w:i/>
                <w:sz w:val="14"/>
                <w:szCs w:val="14"/>
                <w:lang w:val="en-US"/>
              </w:rPr>
            </w:pPr>
            <w:r w:rsidRPr="00D177B8">
              <w:rPr>
                <w:rStyle w:val="hps"/>
                <w:rFonts w:ascii="Arial" w:hAnsi="Arial" w:cs="Arial"/>
                <w:i/>
                <w:sz w:val="14"/>
                <w:szCs w:val="14"/>
                <w:lang w:val="en"/>
              </w:rPr>
              <w:t>Fresh and frozen meat</w:t>
            </w:r>
            <w:r w:rsidRPr="00D177B8">
              <w:rPr>
                <w:rStyle w:val="shorttext"/>
                <w:rFonts w:ascii="Arial" w:hAnsi="Arial" w:cs="Arial"/>
                <w:i/>
                <w:sz w:val="14"/>
                <w:szCs w:val="14"/>
                <w:lang w:val="en"/>
              </w:rPr>
              <w:t xml:space="preserve"> </w:t>
            </w:r>
            <w:r w:rsidRPr="00D177B8">
              <w:rPr>
                <w:rStyle w:val="hpsatn"/>
                <w:rFonts w:ascii="Arial" w:hAnsi="Arial" w:cs="Arial"/>
                <w:i/>
                <w:sz w:val="14"/>
                <w:szCs w:val="14"/>
                <w:lang w:val="en"/>
              </w:rPr>
              <w:t>(</w:t>
            </w:r>
            <w:r w:rsidRPr="00D177B8">
              <w:rPr>
                <w:rStyle w:val="shorttext"/>
                <w:rFonts w:ascii="Arial" w:hAnsi="Arial" w:cs="Arial"/>
                <w:i/>
                <w:sz w:val="14"/>
                <w:szCs w:val="14"/>
                <w:lang w:val="en"/>
              </w:rPr>
              <w:t>excluding poultry</w:t>
            </w:r>
            <w:r w:rsidRPr="00D177B8">
              <w:rPr>
                <w:rFonts w:ascii="Arial" w:hAnsi="Arial" w:cs="Arial"/>
                <w:i/>
                <w:sz w:val="14"/>
                <w:szCs w:val="14"/>
                <w:lang w:val="en-US"/>
              </w:rPr>
              <w:t>)</w:t>
            </w:r>
          </w:p>
        </w:tc>
      </w:tr>
      <w:tr w:rsidR="00D87954" w:rsidRPr="00DC345D" w:rsidTr="00D90F0E">
        <w:trPr>
          <w:cantSplit/>
        </w:trPr>
        <w:tc>
          <w:tcPr>
            <w:tcW w:w="3209" w:type="dxa"/>
            <w:shd w:val="clear" w:color="auto" w:fill="auto"/>
            <w:vAlign w:val="bottom"/>
          </w:tcPr>
          <w:p w:rsidR="00D87954" w:rsidRPr="00D177B8" w:rsidRDefault="00D87954" w:rsidP="00D66571">
            <w:pPr>
              <w:spacing w:before="100" w:line="160" w:lineRule="exact"/>
              <w:ind w:left="28"/>
            </w:pPr>
            <w:r w:rsidRPr="00D177B8">
              <w:rPr>
                <w:rFonts w:ascii="Arial" w:hAnsi="Arial" w:cs="Arial"/>
                <w:sz w:val="14"/>
                <w:szCs w:val="14"/>
              </w:rPr>
              <w:t>Мясо птицы свежее и мороженое</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right="113"/>
              <w:jc w:val="right"/>
              <w:rPr>
                <w:rFonts w:ascii="Arial" w:hAnsi="Arial" w:cs="Arial"/>
                <w:sz w:val="14"/>
                <w:szCs w:val="14"/>
              </w:rPr>
            </w:pPr>
            <w:r w:rsidRPr="00D177B8">
              <w:rPr>
                <w:rFonts w:ascii="Arial" w:hAnsi="Arial" w:cs="Arial"/>
                <w:sz w:val="14"/>
                <w:szCs w:val="14"/>
              </w:rPr>
              <w:t>633</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right="113"/>
              <w:jc w:val="right"/>
              <w:rPr>
                <w:rFonts w:ascii="Arial" w:hAnsi="Arial" w:cs="Arial"/>
                <w:sz w:val="14"/>
                <w:szCs w:val="14"/>
              </w:rPr>
            </w:pPr>
            <w:r w:rsidRPr="00D177B8">
              <w:rPr>
                <w:rFonts w:ascii="Arial" w:hAnsi="Arial" w:cs="Arial"/>
                <w:sz w:val="14"/>
                <w:szCs w:val="14"/>
              </w:rPr>
              <w:t>830</w:t>
            </w:r>
          </w:p>
        </w:tc>
        <w:tc>
          <w:tcPr>
            <w:tcW w:w="697" w:type="dxa"/>
            <w:tcBorders>
              <w:left w:val="single" w:sz="6" w:space="0" w:color="000000"/>
              <w:right w:val="single" w:sz="6" w:space="0" w:color="000000"/>
            </w:tcBorders>
            <w:vAlign w:val="bottom"/>
          </w:tcPr>
          <w:p w:rsidR="00D87954" w:rsidRPr="004D5458" w:rsidRDefault="00D87954" w:rsidP="001E61B2">
            <w:pPr>
              <w:spacing w:before="100" w:line="160" w:lineRule="exact"/>
              <w:ind w:right="113"/>
              <w:jc w:val="right"/>
              <w:rPr>
                <w:rFonts w:ascii="Arial" w:hAnsi="Arial" w:cs="Arial"/>
                <w:sz w:val="14"/>
                <w:szCs w:val="14"/>
              </w:rPr>
            </w:pPr>
            <w:r w:rsidRPr="004D5458">
              <w:rPr>
                <w:rFonts w:ascii="Arial" w:hAnsi="Arial" w:cs="Arial"/>
                <w:sz w:val="14"/>
                <w:szCs w:val="14"/>
              </w:rPr>
              <w:t>1</w:t>
            </w:r>
            <w:r w:rsidRPr="004D5458">
              <w:rPr>
                <w:rFonts w:ascii="Arial" w:hAnsi="Arial" w:cs="Arial"/>
                <w:sz w:val="14"/>
                <w:szCs w:val="14"/>
                <w:lang w:val="en-US"/>
              </w:rPr>
              <w:t> </w:t>
            </w:r>
            <w:r w:rsidRPr="004D5458">
              <w:rPr>
                <w:rFonts w:ascii="Arial" w:hAnsi="Arial" w:cs="Arial"/>
                <w:sz w:val="14"/>
                <w:szCs w:val="14"/>
              </w:rPr>
              <w:t>862</w:t>
            </w:r>
          </w:p>
        </w:tc>
        <w:tc>
          <w:tcPr>
            <w:tcW w:w="697" w:type="dxa"/>
            <w:tcBorders>
              <w:left w:val="single" w:sz="6" w:space="0" w:color="000000"/>
            </w:tcBorders>
            <w:vAlign w:val="bottom"/>
          </w:tcPr>
          <w:p w:rsidR="00D87954" w:rsidRPr="00D87954" w:rsidRDefault="00D87954" w:rsidP="00D87954">
            <w:pPr>
              <w:spacing w:before="100" w:line="160" w:lineRule="exact"/>
              <w:ind w:right="113"/>
              <w:jc w:val="right"/>
              <w:rPr>
                <w:rFonts w:ascii="Arial" w:hAnsi="Arial" w:cs="Arial"/>
                <w:sz w:val="14"/>
                <w:szCs w:val="14"/>
              </w:rPr>
            </w:pPr>
            <w:r w:rsidRPr="00D87954">
              <w:rPr>
                <w:rFonts w:ascii="Arial" w:hAnsi="Arial" w:cs="Arial"/>
                <w:sz w:val="14"/>
                <w:szCs w:val="14"/>
              </w:rPr>
              <w:t>1 696</w:t>
            </w:r>
          </w:p>
        </w:tc>
        <w:tc>
          <w:tcPr>
            <w:tcW w:w="697" w:type="dxa"/>
            <w:tcBorders>
              <w:left w:val="single" w:sz="6" w:space="0" w:color="000000"/>
            </w:tcBorders>
            <w:shd w:val="clear" w:color="auto" w:fill="auto"/>
            <w:vAlign w:val="bottom"/>
          </w:tcPr>
          <w:p w:rsidR="00D87954" w:rsidRPr="00D87954" w:rsidRDefault="00D87954" w:rsidP="00D87954">
            <w:pPr>
              <w:spacing w:before="100" w:line="160" w:lineRule="exact"/>
              <w:ind w:right="113"/>
              <w:jc w:val="right"/>
              <w:rPr>
                <w:rFonts w:ascii="Arial" w:hAnsi="Arial" w:cs="Arial"/>
                <w:sz w:val="14"/>
                <w:szCs w:val="14"/>
              </w:rPr>
            </w:pPr>
            <w:r w:rsidRPr="00D87954">
              <w:rPr>
                <w:rFonts w:ascii="Arial" w:hAnsi="Arial" w:cs="Arial"/>
                <w:sz w:val="14"/>
                <w:szCs w:val="14"/>
              </w:rPr>
              <w:t>1 963</w:t>
            </w:r>
          </w:p>
        </w:tc>
        <w:tc>
          <w:tcPr>
            <w:tcW w:w="3228" w:type="dxa"/>
            <w:tcBorders>
              <w:left w:val="single" w:sz="6" w:space="0" w:color="000000"/>
            </w:tcBorders>
            <w:shd w:val="clear" w:color="auto" w:fill="auto"/>
            <w:vAlign w:val="bottom"/>
          </w:tcPr>
          <w:p w:rsidR="00D87954" w:rsidRPr="00D177B8" w:rsidRDefault="00D87954" w:rsidP="00D66571">
            <w:pPr>
              <w:spacing w:before="100" w:line="160" w:lineRule="exact"/>
              <w:rPr>
                <w:rFonts w:ascii="Arial" w:hAnsi="Arial" w:cs="Arial"/>
                <w:i/>
                <w:sz w:val="14"/>
                <w:szCs w:val="14"/>
                <w:lang w:val="en-US"/>
              </w:rPr>
            </w:pPr>
            <w:r w:rsidRPr="00D177B8">
              <w:rPr>
                <w:rFonts w:ascii="Arial" w:hAnsi="Arial" w:cs="Arial"/>
                <w:i/>
                <w:sz w:val="14"/>
                <w:szCs w:val="14"/>
                <w:lang w:val="en"/>
              </w:rPr>
              <w:t xml:space="preserve">Fresh and frozen poultry </w:t>
            </w:r>
          </w:p>
        </w:tc>
      </w:tr>
      <w:tr w:rsidR="00D87954" w:rsidRPr="00DC345D" w:rsidTr="00D90F0E">
        <w:trPr>
          <w:cantSplit/>
        </w:trPr>
        <w:tc>
          <w:tcPr>
            <w:tcW w:w="3209" w:type="dxa"/>
            <w:shd w:val="clear" w:color="auto" w:fill="auto"/>
            <w:vAlign w:val="bottom"/>
          </w:tcPr>
          <w:p w:rsidR="00D87954" w:rsidRPr="00D177B8" w:rsidRDefault="00D87954" w:rsidP="00D66571">
            <w:pPr>
              <w:spacing w:before="100" w:line="160" w:lineRule="exact"/>
              <w:ind w:left="28"/>
            </w:pPr>
            <w:r w:rsidRPr="00D177B8">
              <w:rPr>
                <w:rFonts w:ascii="Arial" w:hAnsi="Arial" w:cs="Arial"/>
                <w:spacing w:val="-2"/>
                <w:sz w:val="14"/>
              </w:rPr>
              <w:t>Рыба свежая и мороженая</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left="-57" w:right="113"/>
              <w:jc w:val="right"/>
              <w:rPr>
                <w:rFonts w:ascii="Arial" w:hAnsi="Arial" w:cs="Arial"/>
                <w:sz w:val="14"/>
                <w:szCs w:val="14"/>
              </w:rPr>
            </w:pPr>
            <w:r w:rsidRPr="00D177B8">
              <w:rPr>
                <w:rFonts w:ascii="Arial" w:hAnsi="Arial" w:cs="Arial"/>
                <w:sz w:val="14"/>
                <w:szCs w:val="14"/>
              </w:rPr>
              <w:t>1</w:t>
            </w:r>
            <w:r>
              <w:rPr>
                <w:rFonts w:ascii="Arial" w:hAnsi="Arial" w:cs="Arial"/>
                <w:sz w:val="14"/>
                <w:szCs w:val="14"/>
                <w:lang w:val="en-US"/>
              </w:rPr>
              <w:t> </w:t>
            </w:r>
            <w:r w:rsidRPr="00D177B8">
              <w:rPr>
                <w:rFonts w:ascii="Arial" w:hAnsi="Arial" w:cs="Arial"/>
                <w:sz w:val="14"/>
                <w:szCs w:val="14"/>
              </w:rPr>
              <w:t>149</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left="-57" w:right="113"/>
              <w:jc w:val="right"/>
              <w:rPr>
                <w:rFonts w:ascii="Arial" w:hAnsi="Arial" w:cs="Arial"/>
                <w:sz w:val="14"/>
                <w:szCs w:val="14"/>
              </w:rPr>
            </w:pPr>
            <w:r w:rsidRPr="00D177B8">
              <w:rPr>
                <w:rFonts w:ascii="Arial" w:hAnsi="Arial" w:cs="Arial"/>
                <w:sz w:val="14"/>
                <w:szCs w:val="14"/>
              </w:rPr>
              <w:t>1</w:t>
            </w:r>
            <w:r>
              <w:rPr>
                <w:rFonts w:ascii="Arial" w:hAnsi="Arial" w:cs="Arial"/>
                <w:sz w:val="14"/>
                <w:szCs w:val="14"/>
                <w:lang w:val="en-US"/>
              </w:rPr>
              <w:t> </w:t>
            </w:r>
            <w:r w:rsidRPr="00D177B8">
              <w:rPr>
                <w:rFonts w:ascii="Arial" w:hAnsi="Arial" w:cs="Arial"/>
                <w:sz w:val="14"/>
                <w:szCs w:val="14"/>
              </w:rPr>
              <w:t>517</w:t>
            </w:r>
          </w:p>
        </w:tc>
        <w:tc>
          <w:tcPr>
            <w:tcW w:w="697" w:type="dxa"/>
            <w:tcBorders>
              <w:left w:val="single" w:sz="6" w:space="0" w:color="000000"/>
              <w:right w:val="single" w:sz="6" w:space="0" w:color="000000"/>
            </w:tcBorders>
            <w:vAlign w:val="bottom"/>
          </w:tcPr>
          <w:p w:rsidR="00D87954" w:rsidRPr="004D5458" w:rsidRDefault="00D87954" w:rsidP="001E61B2">
            <w:pPr>
              <w:spacing w:before="100" w:line="160" w:lineRule="exact"/>
              <w:ind w:right="113"/>
              <w:jc w:val="right"/>
              <w:rPr>
                <w:rFonts w:ascii="Arial" w:hAnsi="Arial" w:cs="Arial"/>
                <w:sz w:val="14"/>
                <w:szCs w:val="14"/>
              </w:rPr>
            </w:pPr>
            <w:r w:rsidRPr="004D5458">
              <w:rPr>
                <w:rFonts w:ascii="Arial" w:hAnsi="Arial" w:cs="Arial"/>
                <w:sz w:val="14"/>
                <w:szCs w:val="14"/>
              </w:rPr>
              <w:t>1</w:t>
            </w:r>
            <w:r w:rsidRPr="004D5458">
              <w:rPr>
                <w:rFonts w:ascii="Arial" w:hAnsi="Arial" w:cs="Arial"/>
                <w:sz w:val="14"/>
                <w:szCs w:val="14"/>
                <w:lang w:val="en-US"/>
              </w:rPr>
              <w:t> </w:t>
            </w:r>
            <w:r w:rsidRPr="004D5458">
              <w:rPr>
                <w:rFonts w:ascii="Arial" w:hAnsi="Arial" w:cs="Arial"/>
                <w:sz w:val="14"/>
                <w:szCs w:val="14"/>
              </w:rPr>
              <w:t>831</w:t>
            </w:r>
          </w:p>
        </w:tc>
        <w:tc>
          <w:tcPr>
            <w:tcW w:w="697" w:type="dxa"/>
            <w:tcBorders>
              <w:left w:val="single" w:sz="6" w:space="0" w:color="000000"/>
            </w:tcBorders>
            <w:vAlign w:val="bottom"/>
          </w:tcPr>
          <w:p w:rsidR="00D87954" w:rsidRPr="00D87954" w:rsidRDefault="00D87954" w:rsidP="00D87954">
            <w:pPr>
              <w:spacing w:before="100" w:line="160" w:lineRule="exact"/>
              <w:ind w:right="113"/>
              <w:jc w:val="right"/>
              <w:rPr>
                <w:rFonts w:ascii="Arial" w:hAnsi="Arial" w:cs="Arial"/>
                <w:sz w:val="14"/>
                <w:szCs w:val="14"/>
              </w:rPr>
            </w:pPr>
            <w:r w:rsidRPr="00D87954">
              <w:rPr>
                <w:rFonts w:ascii="Arial" w:hAnsi="Arial" w:cs="Arial"/>
                <w:sz w:val="14"/>
                <w:szCs w:val="14"/>
              </w:rPr>
              <w:t>1 639</w:t>
            </w:r>
          </w:p>
        </w:tc>
        <w:tc>
          <w:tcPr>
            <w:tcW w:w="697" w:type="dxa"/>
            <w:tcBorders>
              <w:left w:val="single" w:sz="6" w:space="0" w:color="000000"/>
            </w:tcBorders>
            <w:shd w:val="clear" w:color="auto" w:fill="auto"/>
            <w:vAlign w:val="bottom"/>
          </w:tcPr>
          <w:p w:rsidR="00D87954" w:rsidRPr="00D87954" w:rsidRDefault="00D87954" w:rsidP="00D87954">
            <w:pPr>
              <w:spacing w:before="100" w:line="160" w:lineRule="exact"/>
              <w:ind w:right="113"/>
              <w:jc w:val="right"/>
              <w:rPr>
                <w:rFonts w:ascii="Arial" w:hAnsi="Arial" w:cs="Arial"/>
                <w:sz w:val="14"/>
                <w:szCs w:val="14"/>
              </w:rPr>
            </w:pPr>
            <w:r w:rsidRPr="00D87954">
              <w:rPr>
                <w:rFonts w:ascii="Arial" w:hAnsi="Arial" w:cs="Arial"/>
                <w:sz w:val="14"/>
                <w:szCs w:val="14"/>
              </w:rPr>
              <w:t>1 980</w:t>
            </w:r>
          </w:p>
        </w:tc>
        <w:tc>
          <w:tcPr>
            <w:tcW w:w="3228" w:type="dxa"/>
            <w:tcBorders>
              <w:left w:val="single" w:sz="6" w:space="0" w:color="000000"/>
            </w:tcBorders>
            <w:shd w:val="clear" w:color="auto" w:fill="auto"/>
            <w:vAlign w:val="bottom"/>
          </w:tcPr>
          <w:p w:rsidR="00D87954" w:rsidRPr="00D177B8" w:rsidRDefault="00D87954" w:rsidP="00D66571">
            <w:pPr>
              <w:spacing w:before="100" w:line="160" w:lineRule="exact"/>
              <w:rPr>
                <w:rFonts w:ascii="Arial" w:hAnsi="Arial" w:cs="Arial"/>
                <w:i/>
                <w:sz w:val="14"/>
                <w:szCs w:val="14"/>
              </w:rPr>
            </w:pPr>
            <w:r w:rsidRPr="00D177B8">
              <w:rPr>
                <w:rStyle w:val="hps"/>
                <w:rFonts w:ascii="Arial" w:hAnsi="Arial" w:cs="Arial"/>
                <w:i/>
                <w:sz w:val="14"/>
                <w:szCs w:val="14"/>
                <w:lang w:val="en"/>
              </w:rPr>
              <w:t>Fresh and</w:t>
            </w:r>
            <w:r w:rsidRPr="00D177B8">
              <w:rPr>
                <w:rStyle w:val="shorttext"/>
                <w:rFonts w:ascii="Arial" w:hAnsi="Arial" w:cs="Arial"/>
                <w:i/>
                <w:sz w:val="14"/>
                <w:szCs w:val="14"/>
                <w:lang w:val="en"/>
              </w:rPr>
              <w:t xml:space="preserve"> </w:t>
            </w:r>
            <w:r w:rsidRPr="00D177B8">
              <w:rPr>
                <w:rStyle w:val="hps"/>
                <w:rFonts w:ascii="Arial" w:hAnsi="Arial" w:cs="Arial"/>
                <w:i/>
                <w:sz w:val="14"/>
                <w:szCs w:val="14"/>
                <w:lang w:val="en"/>
              </w:rPr>
              <w:t>frozen fish</w:t>
            </w:r>
          </w:p>
        </w:tc>
      </w:tr>
      <w:tr w:rsidR="00D87954" w:rsidRPr="00DC345D" w:rsidTr="00D90F0E">
        <w:trPr>
          <w:cantSplit/>
        </w:trPr>
        <w:tc>
          <w:tcPr>
            <w:tcW w:w="3209" w:type="dxa"/>
            <w:shd w:val="clear" w:color="auto" w:fill="auto"/>
            <w:vAlign w:val="bottom"/>
          </w:tcPr>
          <w:p w:rsidR="00D87954" w:rsidRPr="00D177B8" w:rsidRDefault="00D87954" w:rsidP="00D66571">
            <w:pPr>
              <w:spacing w:before="100" w:line="160" w:lineRule="exact"/>
              <w:ind w:left="28"/>
            </w:pPr>
            <w:r w:rsidRPr="00D177B8">
              <w:rPr>
                <w:rFonts w:ascii="Arial" w:hAnsi="Arial" w:cs="Arial"/>
                <w:sz w:val="14"/>
                <w:szCs w:val="14"/>
              </w:rPr>
              <w:t>Ракообразные и моллюски</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right="113"/>
              <w:jc w:val="right"/>
              <w:rPr>
                <w:rFonts w:ascii="Arial" w:hAnsi="Arial" w:cs="Arial"/>
                <w:sz w:val="14"/>
                <w:szCs w:val="14"/>
              </w:rPr>
            </w:pPr>
            <w:r w:rsidRPr="00D177B8">
              <w:rPr>
                <w:rFonts w:ascii="Arial" w:hAnsi="Arial" w:cs="Arial"/>
                <w:sz w:val="14"/>
                <w:szCs w:val="14"/>
              </w:rPr>
              <w:t>4</w:t>
            </w:r>
            <w:r>
              <w:rPr>
                <w:rFonts w:ascii="Arial" w:hAnsi="Arial" w:cs="Arial"/>
                <w:sz w:val="14"/>
                <w:szCs w:val="14"/>
                <w:lang w:val="en-US"/>
              </w:rPr>
              <w:t> </w:t>
            </w:r>
            <w:r w:rsidRPr="00D177B8">
              <w:rPr>
                <w:rFonts w:ascii="Arial" w:hAnsi="Arial" w:cs="Arial"/>
                <w:sz w:val="14"/>
                <w:szCs w:val="14"/>
              </w:rPr>
              <w:t>061</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right="113"/>
              <w:jc w:val="right"/>
              <w:rPr>
                <w:rFonts w:ascii="Arial" w:hAnsi="Arial" w:cs="Arial"/>
                <w:sz w:val="14"/>
                <w:szCs w:val="14"/>
              </w:rPr>
            </w:pPr>
            <w:r w:rsidRPr="00D177B8">
              <w:rPr>
                <w:rFonts w:ascii="Arial" w:hAnsi="Arial" w:cs="Arial"/>
                <w:sz w:val="14"/>
                <w:szCs w:val="14"/>
              </w:rPr>
              <w:t>6</w:t>
            </w:r>
            <w:r>
              <w:rPr>
                <w:rFonts w:ascii="Arial" w:hAnsi="Arial" w:cs="Arial"/>
                <w:sz w:val="14"/>
                <w:szCs w:val="14"/>
                <w:lang w:val="en-US"/>
              </w:rPr>
              <w:t> </w:t>
            </w:r>
            <w:r w:rsidRPr="00D177B8">
              <w:rPr>
                <w:rFonts w:ascii="Arial" w:hAnsi="Arial" w:cs="Arial"/>
                <w:sz w:val="14"/>
                <w:szCs w:val="14"/>
              </w:rPr>
              <w:t>470</w:t>
            </w:r>
          </w:p>
        </w:tc>
        <w:tc>
          <w:tcPr>
            <w:tcW w:w="697" w:type="dxa"/>
            <w:tcBorders>
              <w:left w:val="single" w:sz="6" w:space="0" w:color="000000"/>
              <w:right w:val="single" w:sz="6" w:space="0" w:color="000000"/>
            </w:tcBorders>
            <w:vAlign w:val="bottom"/>
          </w:tcPr>
          <w:p w:rsidR="00D87954" w:rsidRPr="004D5458" w:rsidRDefault="00D87954" w:rsidP="001E61B2">
            <w:pPr>
              <w:spacing w:before="100" w:line="160" w:lineRule="exact"/>
              <w:ind w:right="113"/>
              <w:jc w:val="right"/>
              <w:rPr>
                <w:rFonts w:ascii="Arial" w:hAnsi="Arial" w:cs="Arial"/>
                <w:sz w:val="14"/>
                <w:szCs w:val="14"/>
              </w:rPr>
            </w:pPr>
            <w:r w:rsidRPr="004D5458">
              <w:rPr>
                <w:rFonts w:ascii="Arial" w:hAnsi="Arial" w:cs="Arial"/>
                <w:sz w:val="14"/>
                <w:szCs w:val="14"/>
              </w:rPr>
              <w:t>12</w:t>
            </w:r>
            <w:r w:rsidRPr="004D5458">
              <w:rPr>
                <w:rFonts w:ascii="Arial" w:hAnsi="Arial" w:cs="Arial"/>
                <w:sz w:val="14"/>
                <w:szCs w:val="14"/>
                <w:lang w:val="en-US"/>
              </w:rPr>
              <w:t> </w:t>
            </w:r>
            <w:r w:rsidRPr="004D5458">
              <w:rPr>
                <w:rFonts w:ascii="Arial" w:hAnsi="Arial" w:cs="Arial"/>
                <w:sz w:val="14"/>
                <w:szCs w:val="14"/>
              </w:rPr>
              <w:t>841</w:t>
            </w:r>
          </w:p>
        </w:tc>
        <w:tc>
          <w:tcPr>
            <w:tcW w:w="697" w:type="dxa"/>
            <w:tcBorders>
              <w:left w:val="single" w:sz="6" w:space="0" w:color="000000"/>
            </w:tcBorders>
            <w:vAlign w:val="bottom"/>
          </w:tcPr>
          <w:p w:rsidR="00D87954" w:rsidRPr="00D87954" w:rsidRDefault="00D87954" w:rsidP="00D87954">
            <w:pPr>
              <w:spacing w:before="100" w:line="160" w:lineRule="exact"/>
              <w:ind w:right="113"/>
              <w:jc w:val="right"/>
              <w:rPr>
                <w:rFonts w:ascii="Arial" w:hAnsi="Arial" w:cs="Arial"/>
                <w:sz w:val="14"/>
                <w:szCs w:val="14"/>
              </w:rPr>
            </w:pPr>
            <w:r w:rsidRPr="00D87954">
              <w:rPr>
                <w:rFonts w:ascii="Arial" w:hAnsi="Arial" w:cs="Arial"/>
                <w:sz w:val="14"/>
                <w:szCs w:val="14"/>
              </w:rPr>
              <w:t>14 705</w:t>
            </w:r>
          </w:p>
        </w:tc>
        <w:tc>
          <w:tcPr>
            <w:tcW w:w="697" w:type="dxa"/>
            <w:tcBorders>
              <w:left w:val="single" w:sz="6" w:space="0" w:color="000000"/>
            </w:tcBorders>
            <w:shd w:val="clear" w:color="auto" w:fill="auto"/>
            <w:vAlign w:val="bottom"/>
          </w:tcPr>
          <w:p w:rsidR="00D87954" w:rsidRPr="00D87954" w:rsidRDefault="00D87954" w:rsidP="00D87954">
            <w:pPr>
              <w:spacing w:before="100" w:line="160" w:lineRule="exact"/>
              <w:ind w:right="113"/>
              <w:jc w:val="right"/>
              <w:rPr>
                <w:rFonts w:ascii="Arial" w:hAnsi="Arial" w:cs="Arial"/>
                <w:sz w:val="14"/>
                <w:szCs w:val="14"/>
              </w:rPr>
            </w:pPr>
            <w:r w:rsidRPr="00D87954">
              <w:rPr>
                <w:rFonts w:ascii="Arial" w:hAnsi="Arial" w:cs="Arial"/>
                <w:sz w:val="14"/>
                <w:szCs w:val="14"/>
              </w:rPr>
              <w:t>24 802</w:t>
            </w:r>
          </w:p>
        </w:tc>
        <w:tc>
          <w:tcPr>
            <w:tcW w:w="3228" w:type="dxa"/>
            <w:tcBorders>
              <w:left w:val="single" w:sz="6" w:space="0" w:color="000000"/>
            </w:tcBorders>
            <w:shd w:val="clear" w:color="auto" w:fill="auto"/>
            <w:vAlign w:val="bottom"/>
          </w:tcPr>
          <w:p w:rsidR="00D87954" w:rsidRPr="00D177B8" w:rsidRDefault="00D87954" w:rsidP="00D66571">
            <w:pPr>
              <w:spacing w:before="100" w:line="160" w:lineRule="exact"/>
              <w:rPr>
                <w:rFonts w:ascii="Arial" w:hAnsi="Arial" w:cs="Arial"/>
                <w:i/>
                <w:sz w:val="14"/>
                <w:szCs w:val="14"/>
              </w:rPr>
            </w:pPr>
            <w:r w:rsidRPr="00D177B8">
              <w:rPr>
                <w:rStyle w:val="hps"/>
                <w:rFonts w:ascii="Arial" w:hAnsi="Arial" w:cs="Arial"/>
                <w:i/>
                <w:sz w:val="14"/>
                <w:szCs w:val="14"/>
                <w:lang w:val="en"/>
              </w:rPr>
              <w:t>Crustaceans</w:t>
            </w:r>
            <w:r w:rsidRPr="00D177B8">
              <w:rPr>
                <w:rStyle w:val="shorttext"/>
                <w:rFonts w:ascii="Arial" w:hAnsi="Arial" w:cs="Arial"/>
                <w:i/>
                <w:sz w:val="14"/>
                <w:szCs w:val="14"/>
                <w:lang w:val="en"/>
              </w:rPr>
              <w:t xml:space="preserve"> </w:t>
            </w:r>
            <w:r w:rsidRPr="00D177B8">
              <w:rPr>
                <w:rStyle w:val="hps"/>
                <w:rFonts w:ascii="Arial" w:hAnsi="Arial" w:cs="Arial"/>
                <w:i/>
                <w:sz w:val="14"/>
                <w:szCs w:val="14"/>
                <w:lang w:val="en"/>
              </w:rPr>
              <w:t>and</w:t>
            </w:r>
            <w:r w:rsidRPr="00D177B8">
              <w:rPr>
                <w:rStyle w:val="shorttext"/>
                <w:rFonts w:ascii="Arial" w:hAnsi="Arial" w:cs="Arial"/>
                <w:i/>
                <w:sz w:val="14"/>
                <w:szCs w:val="14"/>
                <w:lang w:val="en"/>
              </w:rPr>
              <w:t xml:space="preserve"> </w:t>
            </w:r>
            <w:r w:rsidRPr="00D177B8">
              <w:rPr>
                <w:rFonts w:ascii="Arial" w:hAnsi="Arial" w:cs="Arial"/>
                <w:i/>
                <w:sz w:val="14"/>
                <w:szCs w:val="14"/>
                <w:lang w:val="en"/>
              </w:rPr>
              <w:t>mollusks</w:t>
            </w:r>
          </w:p>
        </w:tc>
      </w:tr>
      <w:tr w:rsidR="00D87954" w:rsidRPr="00542FEB" w:rsidTr="00D90F0E">
        <w:trPr>
          <w:cantSplit/>
        </w:trPr>
        <w:tc>
          <w:tcPr>
            <w:tcW w:w="3209" w:type="dxa"/>
            <w:shd w:val="clear" w:color="auto" w:fill="auto"/>
            <w:vAlign w:val="bottom"/>
          </w:tcPr>
          <w:p w:rsidR="00D87954" w:rsidRPr="00D177B8" w:rsidRDefault="00D87954" w:rsidP="00D66571">
            <w:pPr>
              <w:spacing w:before="100" w:line="160" w:lineRule="exact"/>
              <w:ind w:left="28"/>
            </w:pPr>
            <w:r w:rsidRPr="00D177B8">
              <w:rPr>
                <w:rFonts w:ascii="Arial" w:hAnsi="Arial" w:cs="Arial"/>
                <w:spacing w:val="-4"/>
                <w:sz w:val="14"/>
                <w:szCs w:val="14"/>
              </w:rPr>
              <w:t>Молоко и сливки, несгущенные</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right="113"/>
              <w:jc w:val="right"/>
              <w:rPr>
                <w:rFonts w:ascii="Arial" w:hAnsi="Arial" w:cs="Arial"/>
                <w:sz w:val="14"/>
                <w:szCs w:val="14"/>
              </w:rPr>
            </w:pPr>
            <w:r w:rsidRPr="00D177B8">
              <w:rPr>
                <w:rFonts w:ascii="Arial" w:hAnsi="Arial" w:cs="Arial"/>
                <w:sz w:val="14"/>
                <w:szCs w:val="14"/>
              </w:rPr>
              <w:t>330</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right="113"/>
              <w:jc w:val="right"/>
              <w:rPr>
                <w:rFonts w:ascii="Arial" w:hAnsi="Arial" w:cs="Arial"/>
                <w:sz w:val="14"/>
                <w:szCs w:val="14"/>
              </w:rPr>
            </w:pPr>
            <w:r w:rsidRPr="00D177B8">
              <w:rPr>
                <w:rFonts w:ascii="Arial" w:hAnsi="Arial" w:cs="Arial"/>
                <w:sz w:val="14"/>
                <w:szCs w:val="14"/>
              </w:rPr>
              <w:t>906</w:t>
            </w:r>
          </w:p>
        </w:tc>
        <w:tc>
          <w:tcPr>
            <w:tcW w:w="697" w:type="dxa"/>
            <w:tcBorders>
              <w:left w:val="single" w:sz="6" w:space="0" w:color="000000"/>
              <w:right w:val="single" w:sz="6" w:space="0" w:color="000000"/>
            </w:tcBorders>
            <w:vAlign w:val="bottom"/>
          </w:tcPr>
          <w:p w:rsidR="00D87954" w:rsidRPr="004D5458" w:rsidRDefault="00D87954" w:rsidP="001E61B2">
            <w:pPr>
              <w:spacing w:before="100" w:line="160" w:lineRule="exact"/>
              <w:ind w:right="113"/>
              <w:jc w:val="right"/>
              <w:rPr>
                <w:rFonts w:ascii="Arial" w:hAnsi="Arial" w:cs="Arial"/>
                <w:sz w:val="14"/>
                <w:szCs w:val="14"/>
              </w:rPr>
            </w:pPr>
            <w:r w:rsidRPr="004D5458">
              <w:rPr>
                <w:rFonts w:ascii="Arial" w:hAnsi="Arial" w:cs="Arial"/>
                <w:sz w:val="14"/>
                <w:szCs w:val="14"/>
              </w:rPr>
              <w:t>932</w:t>
            </w:r>
          </w:p>
        </w:tc>
        <w:tc>
          <w:tcPr>
            <w:tcW w:w="697" w:type="dxa"/>
            <w:tcBorders>
              <w:left w:val="single" w:sz="6" w:space="0" w:color="000000"/>
            </w:tcBorders>
            <w:vAlign w:val="bottom"/>
          </w:tcPr>
          <w:p w:rsidR="00D87954" w:rsidRPr="00D87954" w:rsidRDefault="00D87954" w:rsidP="00D87954">
            <w:pPr>
              <w:spacing w:before="100" w:line="160" w:lineRule="exact"/>
              <w:ind w:right="113"/>
              <w:jc w:val="right"/>
              <w:rPr>
                <w:rFonts w:ascii="Arial" w:hAnsi="Arial" w:cs="Arial"/>
                <w:sz w:val="14"/>
                <w:szCs w:val="14"/>
              </w:rPr>
            </w:pPr>
            <w:r w:rsidRPr="00D87954">
              <w:rPr>
                <w:rFonts w:ascii="Arial" w:hAnsi="Arial" w:cs="Arial"/>
                <w:sz w:val="14"/>
                <w:szCs w:val="14"/>
              </w:rPr>
              <w:t>852</w:t>
            </w:r>
          </w:p>
        </w:tc>
        <w:tc>
          <w:tcPr>
            <w:tcW w:w="697" w:type="dxa"/>
            <w:tcBorders>
              <w:left w:val="single" w:sz="6" w:space="0" w:color="000000"/>
            </w:tcBorders>
            <w:shd w:val="clear" w:color="auto" w:fill="auto"/>
            <w:vAlign w:val="bottom"/>
          </w:tcPr>
          <w:p w:rsidR="00D87954" w:rsidRPr="00D87954" w:rsidRDefault="00D87954" w:rsidP="00D87954">
            <w:pPr>
              <w:spacing w:before="100" w:line="160" w:lineRule="exact"/>
              <w:ind w:right="113"/>
              <w:jc w:val="right"/>
              <w:rPr>
                <w:rFonts w:ascii="Arial" w:hAnsi="Arial" w:cs="Arial"/>
                <w:sz w:val="14"/>
                <w:szCs w:val="14"/>
              </w:rPr>
            </w:pPr>
            <w:r w:rsidRPr="00D87954">
              <w:rPr>
                <w:rFonts w:ascii="Arial" w:hAnsi="Arial" w:cs="Arial"/>
                <w:sz w:val="14"/>
                <w:szCs w:val="14"/>
              </w:rPr>
              <w:t>881</w:t>
            </w:r>
          </w:p>
        </w:tc>
        <w:tc>
          <w:tcPr>
            <w:tcW w:w="3228" w:type="dxa"/>
            <w:tcBorders>
              <w:left w:val="single" w:sz="6" w:space="0" w:color="000000"/>
            </w:tcBorders>
            <w:shd w:val="clear" w:color="auto" w:fill="auto"/>
            <w:vAlign w:val="bottom"/>
          </w:tcPr>
          <w:p w:rsidR="00D87954" w:rsidRPr="00D177B8" w:rsidRDefault="00D87954" w:rsidP="00D66571">
            <w:pPr>
              <w:spacing w:before="100" w:line="160" w:lineRule="exact"/>
              <w:rPr>
                <w:rFonts w:ascii="Arial" w:hAnsi="Arial" w:cs="Arial"/>
                <w:i/>
                <w:sz w:val="14"/>
                <w:szCs w:val="14"/>
                <w:lang w:val="en-US"/>
              </w:rPr>
            </w:pPr>
            <w:r w:rsidRPr="00D177B8">
              <w:rPr>
                <w:rFonts w:ascii="Arial" w:hAnsi="Arial" w:cs="Arial"/>
                <w:i/>
                <w:sz w:val="14"/>
                <w:szCs w:val="14"/>
                <w:lang w:val="en-US"/>
              </w:rPr>
              <w:t>Milk and cream, non-concentrated</w:t>
            </w:r>
          </w:p>
        </w:tc>
      </w:tr>
      <w:tr w:rsidR="00D87954" w:rsidRPr="00DC345D" w:rsidTr="00D90F0E">
        <w:trPr>
          <w:cantSplit/>
        </w:trPr>
        <w:tc>
          <w:tcPr>
            <w:tcW w:w="3209" w:type="dxa"/>
            <w:shd w:val="clear" w:color="auto" w:fill="auto"/>
            <w:vAlign w:val="bottom"/>
          </w:tcPr>
          <w:p w:rsidR="00D87954" w:rsidRPr="00D177B8" w:rsidRDefault="00D87954" w:rsidP="00D66571">
            <w:pPr>
              <w:spacing w:before="100" w:line="160" w:lineRule="exact"/>
              <w:ind w:left="28"/>
            </w:pPr>
            <w:r w:rsidRPr="00D177B8">
              <w:rPr>
                <w:rFonts w:ascii="Arial" w:hAnsi="Arial" w:cs="Arial"/>
                <w:sz w:val="14"/>
                <w:szCs w:val="14"/>
              </w:rPr>
              <w:t>Молоко и сливки, сгущенные</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right="113"/>
              <w:jc w:val="right"/>
              <w:rPr>
                <w:rFonts w:ascii="Arial" w:hAnsi="Arial" w:cs="Arial"/>
                <w:sz w:val="14"/>
                <w:szCs w:val="14"/>
              </w:rPr>
            </w:pPr>
            <w:r w:rsidRPr="00D177B8">
              <w:rPr>
                <w:rFonts w:ascii="Arial" w:hAnsi="Arial" w:cs="Arial"/>
                <w:sz w:val="14"/>
                <w:szCs w:val="14"/>
              </w:rPr>
              <w:t>1</w:t>
            </w:r>
            <w:r>
              <w:rPr>
                <w:rFonts w:ascii="Arial" w:hAnsi="Arial" w:cs="Arial"/>
                <w:sz w:val="14"/>
                <w:szCs w:val="14"/>
                <w:lang w:val="en-US"/>
              </w:rPr>
              <w:t> </w:t>
            </w:r>
            <w:r w:rsidRPr="00D177B8">
              <w:rPr>
                <w:rFonts w:ascii="Arial" w:hAnsi="Arial" w:cs="Arial"/>
                <w:sz w:val="14"/>
                <w:szCs w:val="14"/>
              </w:rPr>
              <w:t>045</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right="113"/>
              <w:jc w:val="right"/>
              <w:rPr>
                <w:rFonts w:ascii="Arial" w:hAnsi="Arial" w:cs="Arial"/>
                <w:sz w:val="14"/>
                <w:szCs w:val="14"/>
              </w:rPr>
            </w:pPr>
            <w:r w:rsidRPr="00D177B8">
              <w:rPr>
                <w:rFonts w:ascii="Arial" w:hAnsi="Arial" w:cs="Arial"/>
                <w:sz w:val="14"/>
                <w:szCs w:val="14"/>
              </w:rPr>
              <w:t>1</w:t>
            </w:r>
            <w:r>
              <w:rPr>
                <w:rFonts w:ascii="Arial" w:hAnsi="Arial" w:cs="Arial"/>
                <w:sz w:val="14"/>
                <w:szCs w:val="14"/>
                <w:lang w:val="en-US"/>
              </w:rPr>
              <w:t> </w:t>
            </w:r>
            <w:r w:rsidRPr="00D177B8">
              <w:rPr>
                <w:rFonts w:ascii="Arial" w:hAnsi="Arial" w:cs="Arial"/>
                <w:sz w:val="14"/>
                <w:szCs w:val="14"/>
              </w:rPr>
              <w:t>860</w:t>
            </w:r>
          </w:p>
        </w:tc>
        <w:tc>
          <w:tcPr>
            <w:tcW w:w="697" w:type="dxa"/>
            <w:tcBorders>
              <w:left w:val="single" w:sz="6" w:space="0" w:color="000000"/>
              <w:right w:val="single" w:sz="6" w:space="0" w:color="000000"/>
            </w:tcBorders>
            <w:vAlign w:val="bottom"/>
          </w:tcPr>
          <w:p w:rsidR="00D87954" w:rsidRPr="004D5458" w:rsidRDefault="00D87954" w:rsidP="001E61B2">
            <w:pPr>
              <w:spacing w:before="100" w:line="160" w:lineRule="exact"/>
              <w:ind w:right="113"/>
              <w:jc w:val="right"/>
              <w:rPr>
                <w:rFonts w:ascii="Arial" w:hAnsi="Arial" w:cs="Arial"/>
                <w:sz w:val="14"/>
                <w:szCs w:val="14"/>
              </w:rPr>
            </w:pPr>
            <w:r w:rsidRPr="004D5458">
              <w:rPr>
                <w:rFonts w:ascii="Arial" w:hAnsi="Arial" w:cs="Arial"/>
                <w:sz w:val="14"/>
                <w:szCs w:val="14"/>
              </w:rPr>
              <w:t>1</w:t>
            </w:r>
            <w:r w:rsidRPr="004D5458">
              <w:rPr>
                <w:rFonts w:ascii="Arial" w:hAnsi="Arial" w:cs="Arial"/>
                <w:sz w:val="14"/>
                <w:szCs w:val="14"/>
                <w:lang w:val="en-US"/>
              </w:rPr>
              <w:t> </w:t>
            </w:r>
            <w:r w:rsidRPr="004D5458">
              <w:rPr>
                <w:rFonts w:ascii="Arial" w:hAnsi="Arial" w:cs="Arial"/>
                <w:sz w:val="14"/>
                <w:szCs w:val="14"/>
              </w:rPr>
              <w:t>550</w:t>
            </w:r>
          </w:p>
        </w:tc>
        <w:tc>
          <w:tcPr>
            <w:tcW w:w="697" w:type="dxa"/>
            <w:tcBorders>
              <w:left w:val="single" w:sz="6" w:space="0" w:color="000000"/>
            </w:tcBorders>
            <w:vAlign w:val="bottom"/>
          </w:tcPr>
          <w:p w:rsidR="00D87954" w:rsidRPr="00D87954" w:rsidRDefault="00D87954" w:rsidP="00D87954">
            <w:pPr>
              <w:spacing w:before="100" w:line="160" w:lineRule="exact"/>
              <w:ind w:right="113"/>
              <w:jc w:val="right"/>
              <w:rPr>
                <w:rFonts w:ascii="Arial" w:hAnsi="Arial" w:cs="Arial"/>
                <w:sz w:val="14"/>
                <w:szCs w:val="14"/>
              </w:rPr>
            </w:pPr>
            <w:r w:rsidRPr="00D87954">
              <w:rPr>
                <w:rFonts w:ascii="Arial" w:hAnsi="Arial" w:cs="Arial"/>
                <w:sz w:val="14"/>
                <w:szCs w:val="14"/>
              </w:rPr>
              <w:t>1 330</w:t>
            </w:r>
          </w:p>
        </w:tc>
        <w:tc>
          <w:tcPr>
            <w:tcW w:w="697" w:type="dxa"/>
            <w:tcBorders>
              <w:left w:val="single" w:sz="6" w:space="0" w:color="000000"/>
            </w:tcBorders>
            <w:shd w:val="clear" w:color="auto" w:fill="auto"/>
            <w:vAlign w:val="bottom"/>
          </w:tcPr>
          <w:p w:rsidR="00D87954" w:rsidRPr="00D87954" w:rsidRDefault="00D87954" w:rsidP="00D87954">
            <w:pPr>
              <w:spacing w:before="100" w:line="160" w:lineRule="exact"/>
              <w:ind w:right="113"/>
              <w:jc w:val="right"/>
              <w:rPr>
                <w:rFonts w:ascii="Arial" w:hAnsi="Arial" w:cs="Arial"/>
                <w:sz w:val="14"/>
                <w:szCs w:val="14"/>
              </w:rPr>
            </w:pPr>
            <w:r w:rsidRPr="00D87954">
              <w:rPr>
                <w:rFonts w:ascii="Arial" w:hAnsi="Arial" w:cs="Arial"/>
                <w:sz w:val="14"/>
                <w:szCs w:val="14"/>
              </w:rPr>
              <w:t>2 247</w:t>
            </w:r>
          </w:p>
        </w:tc>
        <w:tc>
          <w:tcPr>
            <w:tcW w:w="3228" w:type="dxa"/>
            <w:tcBorders>
              <w:left w:val="single" w:sz="6" w:space="0" w:color="000000"/>
            </w:tcBorders>
            <w:shd w:val="clear" w:color="auto" w:fill="auto"/>
            <w:vAlign w:val="bottom"/>
          </w:tcPr>
          <w:p w:rsidR="00D87954" w:rsidRPr="00D177B8" w:rsidRDefault="00D87954" w:rsidP="00D66571">
            <w:pPr>
              <w:spacing w:before="100" w:line="160" w:lineRule="exact"/>
              <w:rPr>
                <w:rFonts w:ascii="Arial" w:hAnsi="Arial" w:cs="Arial"/>
                <w:i/>
                <w:sz w:val="14"/>
                <w:szCs w:val="14"/>
                <w:lang w:val="en-US"/>
              </w:rPr>
            </w:pPr>
            <w:r w:rsidRPr="00D177B8">
              <w:rPr>
                <w:rFonts w:ascii="Arial" w:hAnsi="Arial" w:cs="Arial"/>
                <w:i/>
                <w:sz w:val="14"/>
                <w:szCs w:val="14"/>
                <w:lang w:val="en-US"/>
              </w:rPr>
              <w:t>Milk and cream, concentrated</w:t>
            </w:r>
          </w:p>
        </w:tc>
      </w:tr>
      <w:tr w:rsidR="00D87954" w:rsidRPr="0026562A" w:rsidTr="00D90F0E">
        <w:trPr>
          <w:cantSplit/>
        </w:trPr>
        <w:tc>
          <w:tcPr>
            <w:tcW w:w="3209" w:type="dxa"/>
            <w:shd w:val="clear" w:color="auto" w:fill="auto"/>
            <w:vAlign w:val="bottom"/>
          </w:tcPr>
          <w:p w:rsidR="00D87954" w:rsidRPr="0026562A" w:rsidRDefault="00D87954" w:rsidP="00D66571">
            <w:pPr>
              <w:spacing w:before="100" w:line="160" w:lineRule="exact"/>
              <w:ind w:left="28"/>
            </w:pPr>
            <w:r w:rsidRPr="0026562A">
              <w:rPr>
                <w:rFonts w:ascii="Arial" w:hAnsi="Arial" w:cs="Arial"/>
                <w:sz w:val="14"/>
                <w:szCs w:val="14"/>
              </w:rPr>
              <w:t>Сливочное масло</w:t>
            </w:r>
          </w:p>
        </w:tc>
        <w:tc>
          <w:tcPr>
            <w:tcW w:w="697" w:type="dxa"/>
            <w:tcBorders>
              <w:left w:val="single" w:sz="6" w:space="0" w:color="000000"/>
            </w:tcBorders>
            <w:shd w:val="clear" w:color="auto" w:fill="auto"/>
            <w:vAlign w:val="bottom"/>
          </w:tcPr>
          <w:p w:rsidR="00D87954" w:rsidRPr="0026562A" w:rsidRDefault="00D87954" w:rsidP="00D90F0E">
            <w:pPr>
              <w:spacing w:before="100" w:line="160" w:lineRule="exact"/>
              <w:ind w:right="113"/>
              <w:jc w:val="right"/>
              <w:rPr>
                <w:rFonts w:ascii="Arial" w:hAnsi="Arial" w:cs="Arial"/>
                <w:sz w:val="14"/>
                <w:szCs w:val="14"/>
              </w:rPr>
            </w:pPr>
            <w:r w:rsidRPr="0026562A">
              <w:rPr>
                <w:rFonts w:ascii="Arial" w:hAnsi="Arial" w:cs="Arial"/>
                <w:sz w:val="14"/>
                <w:szCs w:val="14"/>
              </w:rPr>
              <w:t>3</w:t>
            </w:r>
            <w:r w:rsidRPr="0026562A">
              <w:rPr>
                <w:rFonts w:ascii="Arial" w:hAnsi="Arial" w:cs="Arial"/>
                <w:sz w:val="14"/>
                <w:szCs w:val="14"/>
                <w:lang w:val="en-US"/>
              </w:rPr>
              <w:t> </w:t>
            </w:r>
            <w:r w:rsidRPr="0026562A">
              <w:rPr>
                <w:rFonts w:ascii="Arial" w:hAnsi="Arial" w:cs="Arial"/>
                <w:sz w:val="14"/>
                <w:szCs w:val="14"/>
              </w:rPr>
              <w:t>421</w:t>
            </w:r>
          </w:p>
        </w:tc>
        <w:tc>
          <w:tcPr>
            <w:tcW w:w="697" w:type="dxa"/>
            <w:tcBorders>
              <w:left w:val="single" w:sz="6" w:space="0" w:color="000000"/>
            </w:tcBorders>
            <w:shd w:val="clear" w:color="auto" w:fill="auto"/>
            <w:vAlign w:val="bottom"/>
          </w:tcPr>
          <w:p w:rsidR="00D87954" w:rsidRPr="0026562A" w:rsidRDefault="00D87954" w:rsidP="00D90F0E">
            <w:pPr>
              <w:spacing w:before="100" w:line="160" w:lineRule="exact"/>
              <w:ind w:right="113"/>
              <w:jc w:val="right"/>
              <w:rPr>
                <w:rFonts w:ascii="Arial" w:hAnsi="Arial" w:cs="Arial"/>
                <w:sz w:val="14"/>
                <w:szCs w:val="14"/>
              </w:rPr>
            </w:pPr>
            <w:r w:rsidRPr="0026562A">
              <w:rPr>
                <w:rFonts w:ascii="Arial" w:hAnsi="Arial" w:cs="Arial"/>
                <w:sz w:val="14"/>
                <w:szCs w:val="14"/>
              </w:rPr>
              <w:t>3</w:t>
            </w:r>
            <w:r w:rsidRPr="0026562A">
              <w:rPr>
                <w:rFonts w:ascii="Arial" w:hAnsi="Arial" w:cs="Arial"/>
                <w:sz w:val="14"/>
                <w:szCs w:val="14"/>
                <w:lang w:val="en-US"/>
              </w:rPr>
              <w:t> </w:t>
            </w:r>
            <w:r w:rsidRPr="0026562A">
              <w:rPr>
                <w:rFonts w:ascii="Arial" w:hAnsi="Arial" w:cs="Arial"/>
                <w:sz w:val="14"/>
                <w:szCs w:val="14"/>
              </w:rPr>
              <w:t>783</w:t>
            </w:r>
          </w:p>
        </w:tc>
        <w:tc>
          <w:tcPr>
            <w:tcW w:w="697" w:type="dxa"/>
            <w:tcBorders>
              <w:left w:val="single" w:sz="6" w:space="0" w:color="000000"/>
              <w:right w:val="single" w:sz="6" w:space="0" w:color="000000"/>
            </w:tcBorders>
            <w:vAlign w:val="bottom"/>
          </w:tcPr>
          <w:p w:rsidR="00D87954" w:rsidRPr="0026562A" w:rsidRDefault="00D87954" w:rsidP="001E61B2">
            <w:pPr>
              <w:spacing w:before="100" w:line="160" w:lineRule="exact"/>
              <w:ind w:right="113"/>
              <w:jc w:val="right"/>
              <w:rPr>
                <w:rFonts w:ascii="Arial" w:hAnsi="Arial" w:cs="Arial"/>
                <w:sz w:val="14"/>
                <w:szCs w:val="14"/>
              </w:rPr>
            </w:pPr>
            <w:r w:rsidRPr="0026562A">
              <w:rPr>
                <w:rFonts w:ascii="Arial" w:hAnsi="Arial" w:cs="Arial"/>
                <w:sz w:val="14"/>
                <w:szCs w:val="14"/>
              </w:rPr>
              <w:t>6</w:t>
            </w:r>
            <w:r w:rsidRPr="0026562A">
              <w:rPr>
                <w:rFonts w:ascii="Arial" w:hAnsi="Arial" w:cs="Arial"/>
                <w:sz w:val="14"/>
                <w:szCs w:val="14"/>
                <w:lang w:val="en-US"/>
              </w:rPr>
              <w:t> </w:t>
            </w:r>
            <w:r w:rsidRPr="0026562A">
              <w:rPr>
                <w:rFonts w:ascii="Arial" w:hAnsi="Arial" w:cs="Arial"/>
                <w:sz w:val="14"/>
                <w:szCs w:val="14"/>
              </w:rPr>
              <w:t>352</w:t>
            </w:r>
          </w:p>
        </w:tc>
        <w:tc>
          <w:tcPr>
            <w:tcW w:w="697" w:type="dxa"/>
            <w:tcBorders>
              <w:left w:val="single" w:sz="6" w:space="0" w:color="000000"/>
            </w:tcBorders>
            <w:vAlign w:val="bottom"/>
          </w:tcPr>
          <w:p w:rsidR="00D87954" w:rsidRPr="0026562A" w:rsidRDefault="00D87954" w:rsidP="00D87954">
            <w:pPr>
              <w:spacing w:before="100" w:line="160" w:lineRule="exact"/>
              <w:ind w:right="113"/>
              <w:jc w:val="right"/>
              <w:rPr>
                <w:rFonts w:ascii="Arial" w:hAnsi="Arial" w:cs="Arial"/>
                <w:sz w:val="14"/>
                <w:szCs w:val="14"/>
              </w:rPr>
            </w:pPr>
            <w:r w:rsidRPr="0026562A">
              <w:rPr>
                <w:rFonts w:ascii="Arial" w:hAnsi="Arial" w:cs="Arial"/>
                <w:sz w:val="14"/>
                <w:szCs w:val="14"/>
              </w:rPr>
              <w:t>5 478</w:t>
            </w:r>
          </w:p>
        </w:tc>
        <w:tc>
          <w:tcPr>
            <w:tcW w:w="697" w:type="dxa"/>
            <w:tcBorders>
              <w:left w:val="single" w:sz="6" w:space="0" w:color="000000"/>
            </w:tcBorders>
            <w:shd w:val="clear" w:color="auto" w:fill="auto"/>
            <w:vAlign w:val="bottom"/>
          </w:tcPr>
          <w:p w:rsidR="00D87954" w:rsidRPr="0026562A" w:rsidRDefault="00D87954" w:rsidP="00D87954">
            <w:pPr>
              <w:spacing w:before="100" w:line="160" w:lineRule="exact"/>
              <w:ind w:right="113"/>
              <w:jc w:val="right"/>
              <w:rPr>
                <w:rFonts w:ascii="Arial" w:hAnsi="Arial" w:cs="Arial"/>
                <w:sz w:val="14"/>
                <w:szCs w:val="14"/>
              </w:rPr>
            </w:pPr>
            <w:r w:rsidRPr="0026562A">
              <w:rPr>
                <w:rFonts w:ascii="Arial" w:hAnsi="Arial" w:cs="Arial"/>
                <w:sz w:val="14"/>
                <w:szCs w:val="14"/>
              </w:rPr>
              <w:t>5 103</w:t>
            </w:r>
          </w:p>
        </w:tc>
        <w:tc>
          <w:tcPr>
            <w:tcW w:w="3228" w:type="dxa"/>
            <w:tcBorders>
              <w:left w:val="single" w:sz="6" w:space="0" w:color="000000"/>
            </w:tcBorders>
            <w:shd w:val="clear" w:color="auto" w:fill="auto"/>
            <w:vAlign w:val="bottom"/>
          </w:tcPr>
          <w:p w:rsidR="00D87954" w:rsidRPr="0026562A" w:rsidRDefault="0026562A" w:rsidP="00D66571">
            <w:pPr>
              <w:spacing w:before="100" w:line="160" w:lineRule="exact"/>
              <w:rPr>
                <w:rFonts w:ascii="Arial" w:hAnsi="Arial" w:cs="Arial"/>
                <w:i/>
                <w:sz w:val="14"/>
                <w:szCs w:val="14"/>
              </w:rPr>
            </w:pPr>
            <w:r w:rsidRPr="0026562A">
              <w:rPr>
                <w:rFonts w:ascii="Arial" w:hAnsi="Arial" w:cs="Arial"/>
                <w:i/>
                <w:sz w:val="14"/>
                <w:szCs w:val="14"/>
                <w:lang w:val="en-US"/>
              </w:rPr>
              <w:t>Butter</w:t>
            </w:r>
          </w:p>
        </w:tc>
      </w:tr>
      <w:tr w:rsidR="00D87954" w:rsidRPr="00DC345D" w:rsidTr="00D90F0E">
        <w:trPr>
          <w:cantSplit/>
        </w:trPr>
        <w:tc>
          <w:tcPr>
            <w:tcW w:w="3209" w:type="dxa"/>
            <w:shd w:val="clear" w:color="auto" w:fill="auto"/>
            <w:vAlign w:val="bottom"/>
          </w:tcPr>
          <w:p w:rsidR="00D87954" w:rsidRPr="00D177B8" w:rsidRDefault="00D87954" w:rsidP="00D66571">
            <w:pPr>
              <w:spacing w:before="100" w:line="160" w:lineRule="exact"/>
              <w:ind w:left="28"/>
            </w:pPr>
            <w:r w:rsidRPr="00D177B8">
              <w:rPr>
                <w:rFonts w:ascii="Arial" w:hAnsi="Arial" w:cs="Arial"/>
                <w:sz w:val="14"/>
                <w:szCs w:val="14"/>
              </w:rPr>
              <w:t>Картофель свежий или охлажденный</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right="113"/>
              <w:jc w:val="right"/>
              <w:rPr>
                <w:rFonts w:ascii="Arial" w:hAnsi="Arial" w:cs="Arial"/>
                <w:sz w:val="14"/>
                <w:szCs w:val="14"/>
              </w:rPr>
            </w:pPr>
            <w:r w:rsidRPr="00D177B8">
              <w:rPr>
                <w:rFonts w:ascii="Arial" w:hAnsi="Arial" w:cs="Arial"/>
                <w:sz w:val="14"/>
                <w:szCs w:val="14"/>
              </w:rPr>
              <w:t>153</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right="113"/>
              <w:jc w:val="right"/>
              <w:rPr>
                <w:rFonts w:ascii="Arial" w:hAnsi="Arial" w:cs="Arial"/>
                <w:sz w:val="14"/>
                <w:szCs w:val="14"/>
              </w:rPr>
            </w:pPr>
            <w:r w:rsidRPr="00D177B8">
              <w:rPr>
                <w:rFonts w:ascii="Arial" w:hAnsi="Arial" w:cs="Arial"/>
                <w:sz w:val="14"/>
                <w:szCs w:val="14"/>
              </w:rPr>
              <w:t>355</w:t>
            </w:r>
          </w:p>
        </w:tc>
        <w:tc>
          <w:tcPr>
            <w:tcW w:w="697" w:type="dxa"/>
            <w:tcBorders>
              <w:left w:val="single" w:sz="6" w:space="0" w:color="000000"/>
              <w:right w:val="single" w:sz="6" w:space="0" w:color="000000"/>
            </w:tcBorders>
            <w:vAlign w:val="bottom"/>
          </w:tcPr>
          <w:p w:rsidR="00D87954" w:rsidRPr="004D5458" w:rsidRDefault="00D87954" w:rsidP="001E61B2">
            <w:pPr>
              <w:spacing w:before="100" w:line="160" w:lineRule="exact"/>
              <w:ind w:right="113"/>
              <w:jc w:val="right"/>
              <w:rPr>
                <w:rFonts w:ascii="Arial" w:hAnsi="Arial" w:cs="Arial"/>
                <w:sz w:val="14"/>
                <w:szCs w:val="14"/>
              </w:rPr>
            </w:pPr>
            <w:r w:rsidRPr="004D5458">
              <w:rPr>
                <w:rFonts w:ascii="Arial" w:hAnsi="Arial" w:cs="Arial"/>
                <w:sz w:val="14"/>
                <w:szCs w:val="14"/>
              </w:rPr>
              <w:t>333</w:t>
            </w:r>
          </w:p>
        </w:tc>
        <w:tc>
          <w:tcPr>
            <w:tcW w:w="697" w:type="dxa"/>
            <w:tcBorders>
              <w:left w:val="single" w:sz="6" w:space="0" w:color="000000"/>
            </w:tcBorders>
            <w:vAlign w:val="bottom"/>
          </w:tcPr>
          <w:p w:rsidR="00D87954" w:rsidRPr="00D87954" w:rsidRDefault="00D87954" w:rsidP="00D87954">
            <w:pPr>
              <w:spacing w:before="100" w:line="160" w:lineRule="exact"/>
              <w:ind w:right="113"/>
              <w:jc w:val="right"/>
              <w:rPr>
                <w:rFonts w:ascii="Arial" w:hAnsi="Arial" w:cs="Arial"/>
                <w:sz w:val="14"/>
                <w:szCs w:val="14"/>
              </w:rPr>
            </w:pPr>
            <w:r w:rsidRPr="00D87954">
              <w:rPr>
                <w:rFonts w:ascii="Arial" w:hAnsi="Arial" w:cs="Arial"/>
                <w:sz w:val="14"/>
                <w:szCs w:val="14"/>
              </w:rPr>
              <w:t>199</w:t>
            </w:r>
          </w:p>
        </w:tc>
        <w:tc>
          <w:tcPr>
            <w:tcW w:w="697" w:type="dxa"/>
            <w:tcBorders>
              <w:left w:val="single" w:sz="6" w:space="0" w:color="000000"/>
            </w:tcBorders>
            <w:shd w:val="clear" w:color="auto" w:fill="auto"/>
            <w:vAlign w:val="bottom"/>
          </w:tcPr>
          <w:p w:rsidR="00D87954" w:rsidRPr="00D87954" w:rsidRDefault="00D87954" w:rsidP="00D87954">
            <w:pPr>
              <w:spacing w:before="100" w:line="160" w:lineRule="exact"/>
              <w:ind w:right="113"/>
              <w:jc w:val="right"/>
              <w:rPr>
                <w:rFonts w:ascii="Arial" w:hAnsi="Arial" w:cs="Arial"/>
                <w:sz w:val="14"/>
                <w:szCs w:val="14"/>
              </w:rPr>
            </w:pPr>
            <w:r w:rsidRPr="00D87954">
              <w:rPr>
                <w:rFonts w:ascii="Arial" w:hAnsi="Arial" w:cs="Arial"/>
                <w:sz w:val="14"/>
                <w:szCs w:val="14"/>
              </w:rPr>
              <w:t>533</w:t>
            </w:r>
          </w:p>
        </w:tc>
        <w:tc>
          <w:tcPr>
            <w:tcW w:w="3228" w:type="dxa"/>
            <w:tcBorders>
              <w:left w:val="single" w:sz="6" w:space="0" w:color="000000"/>
            </w:tcBorders>
            <w:shd w:val="clear" w:color="auto" w:fill="auto"/>
            <w:vAlign w:val="bottom"/>
          </w:tcPr>
          <w:p w:rsidR="00D87954" w:rsidRPr="00D177B8" w:rsidRDefault="00D87954" w:rsidP="00D66571">
            <w:pPr>
              <w:spacing w:before="100" w:line="160" w:lineRule="exact"/>
              <w:rPr>
                <w:rFonts w:ascii="Arial" w:hAnsi="Arial" w:cs="Arial"/>
                <w:i/>
                <w:sz w:val="14"/>
                <w:szCs w:val="14"/>
              </w:rPr>
            </w:pPr>
            <w:r w:rsidRPr="00D177B8">
              <w:rPr>
                <w:rFonts w:ascii="Arial" w:hAnsi="Arial" w:cs="Arial"/>
                <w:i/>
                <w:sz w:val="14"/>
                <w:szCs w:val="14"/>
                <w:lang w:val="en-US"/>
              </w:rPr>
              <w:t>Fresh and chilled potatoes</w:t>
            </w:r>
          </w:p>
        </w:tc>
      </w:tr>
      <w:tr w:rsidR="00D87954" w:rsidRPr="00DC345D" w:rsidTr="00D90F0E">
        <w:trPr>
          <w:cantSplit/>
          <w:trHeight w:val="201"/>
        </w:trPr>
        <w:tc>
          <w:tcPr>
            <w:tcW w:w="3209" w:type="dxa"/>
            <w:shd w:val="clear" w:color="auto" w:fill="auto"/>
            <w:vAlign w:val="bottom"/>
          </w:tcPr>
          <w:p w:rsidR="00D87954" w:rsidRPr="00D177B8" w:rsidRDefault="00D87954" w:rsidP="00D66571">
            <w:pPr>
              <w:spacing w:before="100" w:line="160" w:lineRule="exact"/>
              <w:ind w:left="28"/>
            </w:pPr>
            <w:r w:rsidRPr="00D177B8">
              <w:rPr>
                <w:rFonts w:ascii="Arial" w:hAnsi="Arial" w:cs="Arial"/>
                <w:sz w:val="14"/>
                <w:szCs w:val="14"/>
              </w:rPr>
              <w:t>Горох сушеный</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right="113"/>
              <w:jc w:val="right"/>
              <w:rPr>
                <w:rFonts w:ascii="Arial" w:hAnsi="Arial" w:cs="Arial"/>
                <w:sz w:val="14"/>
                <w:szCs w:val="14"/>
              </w:rPr>
            </w:pPr>
            <w:r w:rsidRPr="00D177B8">
              <w:rPr>
                <w:rFonts w:ascii="Arial" w:eastAsia="Arial" w:hAnsi="Arial" w:cs="Arial"/>
                <w:sz w:val="14"/>
                <w:szCs w:val="14"/>
              </w:rPr>
              <w:t>…</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right="113"/>
              <w:jc w:val="right"/>
              <w:rPr>
                <w:rFonts w:ascii="Arial" w:hAnsi="Arial" w:cs="Arial"/>
                <w:sz w:val="14"/>
                <w:szCs w:val="14"/>
              </w:rPr>
            </w:pPr>
            <w:r w:rsidRPr="00D177B8">
              <w:rPr>
                <w:rFonts w:ascii="Arial" w:hAnsi="Arial" w:cs="Arial"/>
                <w:sz w:val="14"/>
                <w:szCs w:val="14"/>
              </w:rPr>
              <w:t>219</w:t>
            </w:r>
          </w:p>
        </w:tc>
        <w:tc>
          <w:tcPr>
            <w:tcW w:w="697" w:type="dxa"/>
            <w:tcBorders>
              <w:left w:val="single" w:sz="6" w:space="0" w:color="000000"/>
              <w:right w:val="single" w:sz="6" w:space="0" w:color="000000"/>
            </w:tcBorders>
            <w:vAlign w:val="bottom"/>
          </w:tcPr>
          <w:p w:rsidR="00D87954" w:rsidRPr="004D5458" w:rsidRDefault="00D87954" w:rsidP="001E61B2">
            <w:pPr>
              <w:spacing w:before="100" w:line="160" w:lineRule="exact"/>
              <w:ind w:right="113"/>
              <w:jc w:val="right"/>
              <w:rPr>
                <w:rFonts w:ascii="Arial" w:hAnsi="Arial" w:cs="Arial"/>
                <w:sz w:val="14"/>
                <w:szCs w:val="14"/>
              </w:rPr>
            </w:pPr>
            <w:r w:rsidRPr="004D5458">
              <w:rPr>
                <w:rFonts w:ascii="Arial" w:hAnsi="Arial" w:cs="Arial"/>
                <w:sz w:val="14"/>
                <w:szCs w:val="14"/>
              </w:rPr>
              <w:t>230</w:t>
            </w:r>
          </w:p>
        </w:tc>
        <w:tc>
          <w:tcPr>
            <w:tcW w:w="697" w:type="dxa"/>
            <w:tcBorders>
              <w:left w:val="single" w:sz="6" w:space="0" w:color="000000"/>
            </w:tcBorders>
            <w:vAlign w:val="bottom"/>
          </w:tcPr>
          <w:p w:rsidR="00D87954" w:rsidRPr="00D87954" w:rsidRDefault="00D87954" w:rsidP="00D87954">
            <w:pPr>
              <w:spacing w:before="100" w:line="160" w:lineRule="exact"/>
              <w:ind w:right="113"/>
              <w:jc w:val="right"/>
              <w:rPr>
                <w:rFonts w:ascii="Arial" w:hAnsi="Arial" w:cs="Arial"/>
                <w:sz w:val="14"/>
                <w:szCs w:val="14"/>
              </w:rPr>
            </w:pPr>
            <w:r w:rsidRPr="00D87954">
              <w:rPr>
                <w:rFonts w:ascii="Arial" w:hAnsi="Arial" w:cs="Arial"/>
                <w:sz w:val="14"/>
                <w:szCs w:val="14"/>
              </w:rPr>
              <w:t>238</w:t>
            </w:r>
          </w:p>
        </w:tc>
        <w:tc>
          <w:tcPr>
            <w:tcW w:w="697" w:type="dxa"/>
            <w:tcBorders>
              <w:left w:val="single" w:sz="6" w:space="0" w:color="000000"/>
            </w:tcBorders>
            <w:shd w:val="clear" w:color="auto" w:fill="auto"/>
            <w:vAlign w:val="bottom"/>
          </w:tcPr>
          <w:p w:rsidR="00D87954" w:rsidRPr="00D87954" w:rsidRDefault="00D87954" w:rsidP="00D87954">
            <w:pPr>
              <w:spacing w:before="100" w:line="160" w:lineRule="exact"/>
              <w:ind w:right="113"/>
              <w:jc w:val="right"/>
              <w:rPr>
                <w:rFonts w:ascii="Arial" w:hAnsi="Arial" w:cs="Arial"/>
                <w:sz w:val="14"/>
                <w:szCs w:val="14"/>
              </w:rPr>
            </w:pPr>
            <w:r w:rsidRPr="00D87954">
              <w:rPr>
                <w:rFonts w:ascii="Arial" w:hAnsi="Arial" w:cs="Arial"/>
                <w:sz w:val="14"/>
                <w:szCs w:val="14"/>
              </w:rPr>
              <w:t>317</w:t>
            </w:r>
          </w:p>
        </w:tc>
        <w:tc>
          <w:tcPr>
            <w:tcW w:w="3228" w:type="dxa"/>
            <w:tcBorders>
              <w:left w:val="single" w:sz="6" w:space="0" w:color="000000"/>
            </w:tcBorders>
            <w:shd w:val="clear" w:color="auto" w:fill="auto"/>
            <w:vAlign w:val="bottom"/>
          </w:tcPr>
          <w:p w:rsidR="00D87954" w:rsidRPr="00D177B8" w:rsidRDefault="00D87954" w:rsidP="00D66571">
            <w:pPr>
              <w:spacing w:before="100" w:line="160" w:lineRule="exact"/>
              <w:rPr>
                <w:rFonts w:ascii="Arial" w:hAnsi="Arial" w:cs="Arial"/>
                <w:i/>
                <w:sz w:val="14"/>
                <w:szCs w:val="14"/>
              </w:rPr>
            </w:pPr>
            <w:r w:rsidRPr="00D177B8">
              <w:rPr>
                <w:rFonts w:ascii="Arial" w:hAnsi="Arial" w:cs="Arial"/>
                <w:i/>
                <w:sz w:val="14"/>
                <w:szCs w:val="14"/>
                <w:lang w:val="en-US"/>
              </w:rPr>
              <w:t>Peas, dry,</w:t>
            </w:r>
          </w:p>
        </w:tc>
      </w:tr>
      <w:tr w:rsidR="00D87954" w:rsidRPr="00DC345D" w:rsidTr="00D90F0E">
        <w:trPr>
          <w:cantSplit/>
        </w:trPr>
        <w:tc>
          <w:tcPr>
            <w:tcW w:w="3209" w:type="dxa"/>
            <w:shd w:val="clear" w:color="auto" w:fill="auto"/>
            <w:vAlign w:val="bottom"/>
          </w:tcPr>
          <w:p w:rsidR="00D87954" w:rsidRPr="00D177B8" w:rsidRDefault="00D87954" w:rsidP="00D66571">
            <w:pPr>
              <w:spacing w:before="100" w:line="160" w:lineRule="exact"/>
              <w:ind w:left="28"/>
            </w:pPr>
            <w:r w:rsidRPr="00D177B8">
              <w:rPr>
                <w:rFonts w:ascii="Arial" w:hAnsi="Arial" w:cs="Arial"/>
                <w:sz w:val="14"/>
                <w:szCs w:val="14"/>
              </w:rPr>
              <w:t>Злаки</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right="113"/>
              <w:jc w:val="right"/>
              <w:rPr>
                <w:rFonts w:ascii="Arial" w:hAnsi="Arial" w:cs="Arial"/>
                <w:sz w:val="14"/>
                <w:szCs w:val="14"/>
              </w:rPr>
            </w:pPr>
            <w:r w:rsidRPr="00D177B8">
              <w:rPr>
                <w:rFonts w:ascii="Arial" w:hAnsi="Arial" w:cs="Arial"/>
                <w:sz w:val="14"/>
                <w:szCs w:val="14"/>
              </w:rPr>
              <w:t>84,1</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right="113"/>
              <w:jc w:val="right"/>
              <w:rPr>
                <w:rFonts w:ascii="Arial" w:hAnsi="Arial" w:cs="Arial"/>
                <w:sz w:val="14"/>
                <w:szCs w:val="14"/>
              </w:rPr>
            </w:pPr>
            <w:r w:rsidRPr="00D177B8">
              <w:rPr>
                <w:rFonts w:ascii="Arial" w:hAnsi="Arial" w:cs="Arial"/>
                <w:sz w:val="14"/>
                <w:szCs w:val="14"/>
              </w:rPr>
              <w:t>172</w:t>
            </w:r>
          </w:p>
        </w:tc>
        <w:tc>
          <w:tcPr>
            <w:tcW w:w="697" w:type="dxa"/>
            <w:tcBorders>
              <w:left w:val="single" w:sz="6" w:space="0" w:color="000000"/>
              <w:right w:val="single" w:sz="6" w:space="0" w:color="000000"/>
            </w:tcBorders>
            <w:vAlign w:val="bottom"/>
          </w:tcPr>
          <w:p w:rsidR="00D87954" w:rsidRPr="004D5458" w:rsidRDefault="00D87954" w:rsidP="001E61B2">
            <w:pPr>
              <w:spacing w:before="100" w:line="160" w:lineRule="exact"/>
              <w:ind w:right="113"/>
              <w:jc w:val="right"/>
              <w:rPr>
                <w:rFonts w:ascii="Arial" w:hAnsi="Arial" w:cs="Arial"/>
                <w:sz w:val="14"/>
                <w:szCs w:val="14"/>
              </w:rPr>
            </w:pPr>
            <w:r w:rsidRPr="004D5458">
              <w:rPr>
                <w:rFonts w:ascii="Arial" w:hAnsi="Arial" w:cs="Arial"/>
                <w:sz w:val="14"/>
                <w:szCs w:val="14"/>
              </w:rPr>
              <w:t>201</w:t>
            </w:r>
          </w:p>
        </w:tc>
        <w:tc>
          <w:tcPr>
            <w:tcW w:w="697" w:type="dxa"/>
            <w:tcBorders>
              <w:left w:val="single" w:sz="6" w:space="0" w:color="000000"/>
            </w:tcBorders>
            <w:vAlign w:val="bottom"/>
          </w:tcPr>
          <w:p w:rsidR="00D87954" w:rsidRPr="00D87954" w:rsidRDefault="00D87954" w:rsidP="00D87954">
            <w:pPr>
              <w:spacing w:before="100" w:line="160" w:lineRule="exact"/>
              <w:ind w:right="113"/>
              <w:jc w:val="right"/>
              <w:rPr>
                <w:rFonts w:ascii="Arial" w:hAnsi="Arial" w:cs="Arial"/>
                <w:sz w:val="14"/>
                <w:szCs w:val="14"/>
              </w:rPr>
            </w:pPr>
            <w:r w:rsidRPr="00D87954">
              <w:rPr>
                <w:rFonts w:ascii="Arial" w:hAnsi="Arial" w:cs="Arial"/>
                <w:sz w:val="14"/>
                <w:szCs w:val="14"/>
              </w:rPr>
              <w:t>208</w:t>
            </w:r>
          </w:p>
        </w:tc>
        <w:tc>
          <w:tcPr>
            <w:tcW w:w="697" w:type="dxa"/>
            <w:tcBorders>
              <w:left w:val="single" w:sz="6" w:space="0" w:color="000000"/>
            </w:tcBorders>
            <w:shd w:val="clear" w:color="auto" w:fill="auto"/>
            <w:vAlign w:val="bottom"/>
          </w:tcPr>
          <w:p w:rsidR="00D87954" w:rsidRPr="00D87954" w:rsidRDefault="00D87954" w:rsidP="00D87954">
            <w:pPr>
              <w:spacing w:before="100" w:line="160" w:lineRule="exact"/>
              <w:ind w:right="113"/>
              <w:jc w:val="right"/>
              <w:rPr>
                <w:rFonts w:ascii="Arial" w:hAnsi="Arial" w:cs="Arial"/>
                <w:sz w:val="14"/>
                <w:szCs w:val="14"/>
              </w:rPr>
            </w:pPr>
            <w:r w:rsidRPr="00D87954">
              <w:rPr>
                <w:rFonts w:ascii="Arial" w:hAnsi="Arial" w:cs="Arial"/>
                <w:sz w:val="14"/>
                <w:szCs w:val="14"/>
              </w:rPr>
              <w:t>268</w:t>
            </w:r>
          </w:p>
        </w:tc>
        <w:tc>
          <w:tcPr>
            <w:tcW w:w="3228" w:type="dxa"/>
            <w:tcBorders>
              <w:left w:val="single" w:sz="6" w:space="0" w:color="000000"/>
            </w:tcBorders>
            <w:shd w:val="clear" w:color="auto" w:fill="auto"/>
            <w:vAlign w:val="bottom"/>
          </w:tcPr>
          <w:p w:rsidR="00D87954" w:rsidRPr="00D177B8" w:rsidRDefault="00D87954" w:rsidP="00D66571">
            <w:pPr>
              <w:spacing w:before="100" w:line="160" w:lineRule="exact"/>
              <w:rPr>
                <w:rFonts w:ascii="Arial" w:hAnsi="Arial" w:cs="Arial"/>
                <w:i/>
                <w:sz w:val="14"/>
                <w:szCs w:val="14"/>
              </w:rPr>
            </w:pPr>
            <w:r w:rsidRPr="00D177B8">
              <w:rPr>
                <w:rStyle w:val="hps"/>
                <w:rFonts w:ascii="Arial" w:hAnsi="Arial" w:cs="Arial"/>
                <w:i/>
                <w:sz w:val="14"/>
                <w:szCs w:val="14"/>
                <w:lang w:val="en"/>
              </w:rPr>
              <w:t>Cereals</w:t>
            </w:r>
          </w:p>
        </w:tc>
      </w:tr>
      <w:tr w:rsidR="00D87954" w:rsidRPr="00DC345D" w:rsidTr="00D90F0E">
        <w:trPr>
          <w:cantSplit/>
        </w:trPr>
        <w:tc>
          <w:tcPr>
            <w:tcW w:w="3209" w:type="dxa"/>
            <w:shd w:val="clear" w:color="auto" w:fill="auto"/>
            <w:vAlign w:val="bottom"/>
          </w:tcPr>
          <w:p w:rsidR="00D87954" w:rsidRPr="00D177B8" w:rsidRDefault="00D87954" w:rsidP="00D66571">
            <w:pPr>
              <w:spacing w:before="100" w:line="160" w:lineRule="exact"/>
              <w:ind w:left="340"/>
            </w:pPr>
            <w:r w:rsidRPr="00D177B8">
              <w:rPr>
                <w:rFonts w:ascii="Arial" w:hAnsi="Arial" w:cs="Arial"/>
                <w:sz w:val="14"/>
                <w:szCs w:val="14"/>
              </w:rPr>
              <w:t>из них:</w:t>
            </w:r>
          </w:p>
        </w:tc>
        <w:tc>
          <w:tcPr>
            <w:tcW w:w="697" w:type="dxa"/>
            <w:tcBorders>
              <w:left w:val="single" w:sz="6" w:space="0" w:color="000000"/>
            </w:tcBorders>
            <w:shd w:val="clear" w:color="auto" w:fill="auto"/>
            <w:vAlign w:val="bottom"/>
          </w:tcPr>
          <w:p w:rsidR="00D87954" w:rsidRPr="00D177B8" w:rsidRDefault="00D87954" w:rsidP="00D90F0E">
            <w:pPr>
              <w:snapToGrid w:val="0"/>
              <w:spacing w:before="100" w:line="160" w:lineRule="exact"/>
              <w:ind w:right="113"/>
              <w:jc w:val="right"/>
              <w:rPr>
                <w:rFonts w:ascii="Arial" w:hAnsi="Arial" w:cs="Arial"/>
                <w:sz w:val="14"/>
                <w:szCs w:val="14"/>
              </w:rPr>
            </w:pPr>
          </w:p>
        </w:tc>
        <w:tc>
          <w:tcPr>
            <w:tcW w:w="697" w:type="dxa"/>
            <w:tcBorders>
              <w:left w:val="single" w:sz="6" w:space="0" w:color="000000"/>
            </w:tcBorders>
            <w:shd w:val="clear" w:color="auto" w:fill="auto"/>
            <w:vAlign w:val="bottom"/>
          </w:tcPr>
          <w:p w:rsidR="00D87954" w:rsidRPr="00D177B8" w:rsidRDefault="00D87954" w:rsidP="00D90F0E">
            <w:pPr>
              <w:snapToGrid w:val="0"/>
              <w:spacing w:before="100" w:line="160" w:lineRule="exact"/>
              <w:ind w:right="113"/>
              <w:jc w:val="right"/>
              <w:rPr>
                <w:rFonts w:ascii="Arial" w:hAnsi="Arial" w:cs="Arial"/>
                <w:sz w:val="14"/>
                <w:szCs w:val="14"/>
              </w:rPr>
            </w:pPr>
          </w:p>
        </w:tc>
        <w:tc>
          <w:tcPr>
            <w:tcW w:w="697" w:type="dxa"/>
            <w:tcBorders>
              <w:left w:val="single" w:sz="6" w:space="0" w:color="000000"/>
              <w:right w:val="single" w:sz="6" w:space="0" w:color="000000"/>
            </w:tcBorders>
            <w:vAlign w:val="bottom"/>
          </w:tcPr>
          <w:p w:rsidR="00D87954" w:rsidRPr="004D5458" w:rsidRDefault="00D87954" w:rsidP="001E61B2">
            <w:pPr>
              <w:snapToGrid w:val="0"/>
              <w:spacing w:before="100" w:line="160" w:lineRule="exact"/>
              <w:ind w:right="113"/>
              <w:jc w:val="right"/>
              <w:rPr>
                <w:rFonts w:ascii="Arial" w:hAnsi="Arial" w:cs="Arial"/>
                <w:sz w:val="14"/>
                <w:szCs w:val="14"/>
              </w:rPr>
            </w:pPr>
          </w:p>
        </w:tc>
        <w:tc>
          <w:tcPr>
            <w:tcW w:w="697" w:type="dxa"/>
            <w:tcBorders>
              <w:left w:val="single" w:sz="6" w:space="0" w:color="000000"/>
            </w:tcBorders>
            <w:vAlign w:val="bottom"/>
          </w:tcPr>
          <w:p w:rsidR="00D87954" w:rsidRPr="00D87954" w:rsidRDefault="00D87954" w:rsidP="00D87954">
            <w:pPr>
              <w:snapToGrid w:val="0"/>
              <w:spacing w:before="100" w:line="160" w:lineRule="exact"/>
              <w:ind w:right="113"/>
              <w:jc w:val="right"/>
              <w:rPr>
                <w:rFonts w:ascii="Arial" w:hAnsi="Arial" w:cs="Arial"/>
                <w:sz w:val="14"/>
                <w:szCs w:val="14"/>
              </w:rPr>
            </w:pPr>
          </w:p>
        </w:tc>
        <w:tc>
          <w:tcPr>
            <w:tcW w:w="697" w:type="dxa"/>
            <w:tcBorders>
              <w:left w:val="single" w:sz="6" w:space="0" w:color="000000"/>
            </w:tcBorders>
            <w:shd w:val="clear" w:color="auto" w:fill="auto"/>
            <w:vAlign w:val="bottom"/>
          </w:tcPr>
          <w:p w:rsidR="00D87954" w:rsidRPr="00D87954" w:rsidRDefault="00D87954" w:rsidP="00D87954">
            <w:pPr>
              <w:snapToGrid w:val="0"/>
              <w:spacing w:before="100" w:line="160" w:lineRule="exact"/>
              <w:ind w:right="113"/>
              <w:jc w:val="right"/>
              <w:rPr>
                <w:rFonts w:ascii="Arial" w:hAnsi="Arial" w:cs="Arial"/>
                <w:sz w:val="14"/>
                <w:szCs w:val="14"/>
              </w:rPr>
            </w:pPr>
          </w:p>
        </w:tc>
        <w:tc>
          <w:tcPr>
            <w:tcW w:w="3228" w:type="dxa"/>
            <w:tcBorders>
              <w:left w:val="single" w:sz="6" w:space="0" w:color="000000"/>
            </w:tcBorders>
            <w:shd w:val="clear" w:color="auto" w:fill="auto"/>
            <w:vAlign w:val="bottom"/>
          </w:tcPr>
          <w:p w:rsidR="00D87954" w:rsidRPr="00D177B8" w:rsidRDefault="00D87954" w:rsidP="00D66571">
            <w:pPr>
              <w:spacing w:before="100" w:line="160" w:lineRule="exact"/>
              <w:ind w:left="340"/>
              <w:rPr>
                <w:rFonts w:ascii="Arial" w:hAnsi="Arial" w:cs="Arial"/>
                <w:i/>
                <w:sz w:val="14"/>
                <w:szCs w:val="14"/>
              </w:rPr>
            </w:pPr>
            <w:r w:rsidRPr="00D177B8">
              <w:rPr>
                <w:rFonts w:ascii="Arial" w:hAnsi="Arial" w:cs="Arial"/>
                <w:i/>
                <w:sz w:val="14"/>
                <w:szCs w:val="14"/>
                <w:lang w:val="en-US"/>
              </w:rPr>
              <w:t>of which</w:t>
            </w:r>
            <w:r w:rsidRPr="00D177B8">
              <w:rPr>
                <w:rFonts w:ascii="Arial" w:hAnsi="Arial" w:cs="Arial"/>
                <w:i/>
                <w:sz w:val="14"/>
                <w:szCs w:val="14"/>
              </w:rPr>
              <w:t>:</w:t>
            </w:r>
          </w:p>
        </w:tc>
      </w:tr>
      <w:tr w:rsidR="00D87954" w:rsidRPr="00DC345D" w:rsidTr="00D90F0E">
        <w:trPr>
          <w:cantSplit/>
        </w:trPr>
        <w:tc>
          <w:tcPr>
            <w:tcW w:w="3209" w:type="dxa"/>
            <w:shd w:val="clear" w:color="auto" w:fill="auto"/>
            <w:vAlign w:val="bottom"/>
          </w:tcPr>
          <w:p w:rsidR="00D87954" w:rsidRPr="00D177B8" w:rsidRDefault="00D87954" w:rsidP="00D66571">
            <w:pPr>
              <w:spacing w:before="100" w:line="160" w:lineRule="exact"/>
              <w:ind w:left="170"/>
            </w:pPr>
            <w:r w:rsidRPr="00D177B8">
              <w:rPr>
                <w:rFonts w:ascii="Arial" w:hAnsi="Arial" w:cs="Arial"/>
                <w:spacing w:val="-2"/>
                <w:sz w:val="14"/>
                <w:szCs w:val="14"/>
              </w:rPr>
              <w:t>пшеница и меслин</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left="-57" w:right="113"/>
              <w:jc w:val="right"/>
              <w:rPr>
                <w:rFonts w:ascii="Arial" w:hAnsi="Arial" w:cs="Arial"/>
                <w:sz w:val="14"/>
                <w:szCs w:val="14"/>
              </w:rPr>
            </w:pPr>
            <w:r w:rsidRPr="00D177B8">
              <w:rPr>
                <w:rFonts w:ascii="Arial" w:hAnsi="Arial" w:cs="Arial"/>
                <w:sz w:val="14"/>
                <w:szCs w:val="14"/>
              </w:rPr>
              <w:t>84,2</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left="-57" w:right="113"/>
              <w:jc w:val="right"/>
              <w:rPr>
                <w:rFonts w:ascii="Arial" w:hAnsi="Arial" w:cs="Arial"/>
                <w:sz w:val="14"/>
                <w:szCs w:val="14"/>
              </w:rPr>
            </w:pPr>
            <w:r w:rsidRPr="00D177B8">
              <w:rPr>
                <w:rFonts w:ascii="Arial" w:hAnsi="Arial" w:cs="Arial"/>
                <w:sz w:val="14"/>
                <w:szCs w:val="14"/>
              </w:rPr>
              <w:t>174</w:t>
            </w:r>
          </w:p>
        </w:tc>
        <w:tc>
          <w:tcPr>
            <w:tcW w:w="697" w:type="dxa"/>
            <w:tcBorders>
              <w:left w:val="single" w:sz="6" w:space="0" w:color="000000"/>
              <w:right w:val="single" w:sz="6" w:space="0" w:color="000000"/>
            </w:tcBorders>
            <w:vAlign w:val="bottom"/>
          </w:tcPr>
          <w:p w:rsidR="00D87954" w:rsidRPr="004D5458" w:rsidRDefault="00D87954" w:rsidP="001E61B2">
            <w:pPr>
              <w:spacing w:before="100" w:line="160" w:lineRule="exact"/>
              <w:ind w:right="113"/>
              <w:jc w:val="right"/>
              <w:rPr>
                <w:rFonts w:ascii="Arial" w:hAnsi="Arial" w:cs="Arial"/>
                <w:sz w:val="14"/>
                <w:szCs w:val="14"/>
              </w:rPr>
            </w:pPr>
            <w:r w:rsidRPr="004D5458">
              <w:rPr>
                <w:rFonts w:ascii="Arial" w:hAnsi="Arial" w:cs="Arial"/>
                <w:sz w:val="14"/>
                <w:szCs w:val="14"/>
              </w:rPr>
              <w:t>202</w:t>
            </w:r>
          </w:p>
        </w:tc>
        <w:tc>
          <w:tcPr>
            <w:tcW w:w="697" w:type="dxa"/>
            <w:tcBorders>
              <w:left w:val="single" w:sz="6" w:space="0" w:color="000000"/>
            </w:tcBorders>
            <w:vAlign w:val="bottom"/>
          </w:tcPr>
          <w:p w:rsidR="00D87954" w:rsidRPr="00D87954" w:rsidRDefault="00D87954" w:rsidP="00D87954">
            <w:pPr>
              <w:spacing w:before="100" w:line="160" w:lineRule="exact"/>
              <w:ind w:right="113"/>
              <w:jc w:val="right"/>
              <w:rPr>
                <w:rFonts w:ascii="Arial" w:hAnsi="Arial" w:cs="Arial"/>
                <w:sz w:val="14"/>
                <w:szCs w:val="14"/>
              </w:rPr>
            </w:pPr>
            <w:r w:rsidRPr="00D87954">
              <w:rPr>
                <w:rFonts w:ascii="Arial" w:hAnsi="Arial" w:cs="Arial"/>
                <w:sz w:val="14"/>
                <w:szCs w:val="14"/>
              </w:rPr>
              <w:t>214</w:t>
            </w:r>
          </w:p>
        </w:tc>
        <w:tc>
          <w:tcPr>
            <w:tcW w:w="697" w:type="dxa"/>
            <w:tcBorders>
              <w:left w:val="single" w:sz="6" w:space="0" w:color="000000"/>
            </w:tcBorders>
            <w:shd w:val="clear" w:color="auto" w:fill="auto"/>
            <w:vAlign w:val="bottom"/>
          </w:tcPr>
          <w:p w:rsidR="00D87954" w:rsidRPr="00D87954" w:rsidRDefault="00D87954" w:rsidP="00D87954">
            <w:pPr>
              <w:spacing w:before="100" w:line="160" w:lineRule="exact"/>
              <w:ind w:right="113"/>
              <w:jc w:val="right"/>
              <w:rPr>
                <w:rFonts w:ascii="Arial" w:hAnsi="Arial" w:cs="Arial"/>
                <w:sz w:val="14"/>
                <w:szCs w:val="14"/>
              </w:rPr>
            </w:pPr>
            <w:r w:rsidRPr="00D87954">
              <w:rPr>
                <w:rFonts w:ascii="Arial" w:hAnsi="Arial" w:cs="Arial"/>
                <w:sz w:val="14"/>
                <w:szCs w:val="14"/>
              </w:rPr>
              <w:t>270</w:t>
            </w:r>
          </w:p>
        </w:tc>
        <w:tc>
          <w:tcPr>
            <w:tcW w:w="3228" w:type="dxa"/>
            <w:tcBorders>
              <w:left w:val="single" w:sz="6" w:space="0" w:color="000000"/>
            </w:tcBorders>
            <w:shd w:val="clear" w:color="auto" w:fill="auto"/>
            <w:vAlign w:val="bottom"/>
          </w:tcPr>
          <w:p w:rsidR="00D87954" w:rsidRPr="00D177B8" w:rsidRDefault="00D87954" w:rsidP="00D66571">
            <w:pPr>
              <w:spacing w:before="100" w:line="160" w:lineRule="exact"/>
              <w:ind w:left="170"/>
              <w:rPr>
                <w:rFonts w:ascii="Arial" w:hAnsi="Arial" w:cs="Arial"/>
                <w:i/>
                <w:sz w:val="14"/>
                <w:szCs w:val="14"/>
              </w:rPr>
            </w:pPr>
            <w:r w:rsidRPr="00D177B8">
              <w:rPr>
                <w:rFonts w:ascii="Arial" w:hAnsi="Arial" w:cs="Arial"/>
                <w:i/>
                <w:sz w:val="14"/>
                <w:szCs w:val="14"/>
                <w:lang w:val="en-US"/>
              </w:rPr>
              <w:t>wheat and meslin</w:t>
            </w:r>
          </w:p>
        </w:tc>
      </w:tr>
      <w:tr w:rsidR="00D87954" w:rsidRPr="00DC345D" w:rsidTr="00D90F0E">
        <w:trPr>
          <w:cantSplit/>
        </w:trPr>
        <w:tc>
          <w:tcPr>
            <w:tcW w:w="3209" w:type="dxa"/>
            <w:shd w:val="clear" w:color="auto" w:fill="auto"/>
            <w:vAlign w:val="bottom"/>
          </w:tcPr>
          <w:p w:rsidR="00D87954" w:rsidRPr="00D177B8" w:rsidRDefault="00D87954" w:rsidP="00D66571">
            <w:pPr>
              <w:spacing w:before="100" w:line="160" w:lineRule="exact"/>
              <w:ind w:left="170"/>
            </w:pPr>
            <w:r w:rsidRPr="00D177B8">
              <w:rPr>
                <w:rFonts w:ascii="Arial" w:hAnsi="Arial" w:cs="Arial"/>
                <w:spacing w:val="-2"/>
                <w:sz w:val="14"/>
                <w:szCs w:val="14"/>
              </w:rPr>
              <w:t>ячмень</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left="-57" w:right="113"/>
              <w:jc w:val="right"/>
              <w:rPr>
                <w:rFonts w:ascii="Arial" w:hAnsi="Arial" w:cs="Arial"/>
                <w:sz w:val="14"/>
                <w:szCs w:val="14"/>
              </w:rPr>
            </w:pPr>
            <w:r w:rsidRPr="00D177B8">
              <w:rPr>
                <w:rFonts w:ascii="Arial" w:hAnsi="Arial" w:cs="Arial"/>
                <w:sz w:val="14"/>
                <w:szCs w:val="14"/>
              </w:rPr>
              <w:t>82,5</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left="-57" w:right="113"/>
              <w:jc w:val="right"/>
              <w:rPr>
                <w:rFonts w:ascii="Arial" w:hAnsi="Arial" w:cs="Arial"/>
                <w:sz w:val="14"/>
                <w:szCs w:val="14"/>
              </w:rPr>
            </w:pPr>
            <w:r w:rsidRPr="00D177B8">
              <w:rPr>
                <w:rFonts w:ascii="Arial" w:hAnsi="Arial" w:cs="Arial"/>
                <w:sz w:val="14"/>
                <w:szCs w:val="14"/>
              </w:rPr>
              <w:t>128</w:t>
            </w:r>
          </w:p>
        </w:tc>
        <w:tc>
          <w:tcPr>
            <w:tcW w:w="697" w:type="dxa"/>
            <w:tcBorders>
              <w:left w:val="single" w:sz="6" w:space="0" w:color="000000"/>
              <w:right w:val="single" w:sz="6" w:space="0" w:color="000000"/>
            </w:tcBorders>
            <w:vAlign w:val="bottom"/>
          </w:tcPr>
          <w:p w:rsidR="00D87954" w:rsidRPr="004D5458" w:rsidRDefault="00D87954" w:rsidP="001E61B2">
            <w:pPr>
              <w:spacing w:before="100" w:line="160" w:lineRule="exact"/>
              <w:ind w:left="57" w:right="113"/>
              <w:jc w:val="right"/>
              <w:rPr>
                <w:rFonts w:ascii="Arial" w:hAnsi="Arial" w:cs="Arial"/>
                <w:sz w:val="14"/>
                <w:szCs w:val="14"/>
              </w:rPr>
            </w:pPr>
            <w:r w:rsidRPr="004D5458">
              <w:rPr>
                <w:rFonts w:ascii="Arial" w:hAnsi="Arial" w:cs="Arial"/>
                <w:sz w:val="14"/>
                <w:szCs w:val="14"/>
              </w:rPr>
              <w:t>195</w:t>
            </w:r>
          </w:p>
        </w:tc>
        <w:tc>
          <w:tcPr>
            <w:tcW w:w="697" w:type="dxa"/>
            <w:tcBorders>
              <w:left w:val="single" w:sz="6" w:space="0" w:color="000000"/>
            </w:tcBorders>
            <w:vAlign w:val="bottom"/>
          </w:tcPr>
          <w:p w:rsidR="00D87954" w:rsidRPr="00D87954" w:rsidRDefault="00D87954" w:rsidP="00D87954">
            <w:pPr>
              <w:spacing w:before="100" w:line="160" w:lineRule="exact"/>
              <w:ind w:left="57" w:right="113"/>
              <w:jc w:val="right"/>
              <w:rPr>
                <w:rFonts w:ascii="Arial" w:hAnsi="Arial" w:cs="Arial"/>
                <w:sz w:val="14"/>
                <w:szCs w:val="14"/>
              </w:rPr>
            </w:pPr>
            <w:r w:rsidRPr="00D87954">
              <w:rPr>
                <w:rFonts w:ascii="Arial" w:hAnsi="Arial" w:cs="Arial"/>
                <w:sz w:val="14"/>
                <w:szCs w:val="14"/>
              </w:rPr>
              <w:t>182</w:t>
            </w:r>
          </w:p>
        </w:tc>
        <w:tc>
          <w:tcPr>
            <w:tcW w:w="697" w:type="dxa"/>
            <w:tcBorders>
              <w:left w:val="single" w:sz="6" w:space="0" w:color="000000"/>
            </w:tcBorders>
            <w:shd w:val="clear" w:color="auto" w:fill="auto"/>
            <w:vAlign w:val="bottom"/>
          </w:tcPr>
          <w:p w:rsidR="00D87954" w:rsidRPr="00D87954" w:rsidRDefault="00D87954" w:rsidP="00D87954">
            <w:pPr>
              <w:spacing w:before="100" w:line="160" w:lineRule="exact"/>
              <w:ind w:left="57" w:right="113"/>
              <w:jc w:val="right"/>
              <w:rPr>
                <w:rFonts w:ascii="Arial" w:hAnsi="Arial" w:cs="Arial"/>
                <w:sz w:val="14"/>
                <w:szCs w:val="14"/>
              </w:rPr>
            </w:pPr>
            <w:r w:rsidRPr="00D87954">
              <w:rPr>
                <w:rFonts w:ascii="Arial" w:hAnsi="Arial" w:cs="Arial"/>
                <w:sz w:val="14"/>
                <w:szCs w:val="14"/>
              </w:rPr>
              <w:t>245</w:t>
            </w:r>
          </w:p>
        </w:tc>
        <w:tc>
          <w:tcPr>
            <w:tcW w:w="3228" w:type="dxa"/>
            <w:tcBorders>
              <w:left w:val="single" w:sz="6" w:space="0" w:color="000000"/>
            </w:tcBorders>
            <w:shd w:val="clear" w:color="auto" w:fill="auto"/>
            <w:vAlign w:val="bottom"/>
          </w:tcPr>
          <w:p w:rsidR="00D87954" w:rsidRPr="00D177B8" w:rsidRDefault="00D87954" w:rsidP="00D66571">
            <w:pPr>
              <w:spacing w:before="100" w:line="160" w:lineRule="exact"/>
              <w:ind w:left="170"/>
              <w:rPr>
                <w:rFonts w:ascii="Arial" w:hAnsi="Arial" w:cs="Arial"/>
                <w:i/>
                <w:sz w:val="14"/>
                <w:szCs w:val="14"/>
              </w:rPr>
            </w:pPr>
            <w:r w:rsidRPr="00D177B8">
              <w:rPr>
                <w:rStyle w:val="a4"/>
                <w:rFonts w:ascii="Arial" w:hAnsi="Arial" w:cs="Arial"/>
                <w:i/>
                <w:color w:val="auto"/>
                <w:sz w:val="14"/>
                <w:szCs w:val="14"/>
                <w:u w:val="none"/>
                <w:lang w:val="en"/>
              </w:rPr>
              <w:t>barley</w:t>
            </w:r>
          </w:p>
        </w:tc>
      </w:tr>
      <w:tr w:rsidR="00D87954" w:rsidRPr="00DC345D" w:rsidTr="00D90F0E">
        <w:trPr>
          <w:cantSplit/>
        </w:trPr>
        <w:tc>
          <w:tcPr>
            <w:tcW w:w="3209" w:type="dxa"/>
            <w:shd w:val="clear" w:color="auto" w:fill="auto"/>
            <w:vAlign w:val="bottom"/>
          </w:tcPr>
          <w:p w:rsidR="00D87954" w:rsidRPr="00D177B8" w:rsidRDefault="00D87954" w:rsidP="00D66571">
            <w:pPr>
              <w:spacing w:before="100" w:line="160" w:lineRule="exact"/>
              <w:ind w:left="28"/>
            </w:pPr>
            <w:r w:rsidRPr="00D177B8">
              <w:rPr>
                <w:rFonts w:ascii="Arial" w:hAnsi="Arial" w:cs="Arial"/>
                <w:sz w:val="14"/>
                <w:szCs w:val="14"/>
              </w:rPr>
              <w:t>Крупа</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right="113"/>
              <w:jc w:val="right"/>
              <w:rPr>
                <w:rFonts w:ascii="Arial" w:hAnsi="Arial" w:cs="Arial"/>
                <w:sz w:val="14"/>
                <w:szCs w:val="14"/>
              </w:rPr>
            </w:pPr>
            <w:r w:rsidRPr="00D177B8">
              <w:rPr>
                <w:rFonts w:ascii="Arial" w:hAnsi="Arial" w:cs="Arial"/>
                <w:sz w:val="14"/>
                <w:szCs w:val="14"/>
              </w:rPr>
              <w:t>345</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right="113"/>
              <w:jc w:val="right"/>
              <w:rPr>
                <w:rFonts w:ascii="Arial" w:hAnsi="Arial" w:cs="Arial"/>
                <w:sz w:val="14"/>
                <w:szCs w:val="14"/>
              </w:rPr>
            </w:pPr>
            <w:r w:rsidRPr="00D177B8">
              <w:rPr>
                <w:rFonts w:ascii="Arial" w:hAnsi="Arial" w:cs="Arial"/>
                <w:sz w:val="14"/>
                <w:szCs w:val="14"/>
              </w:rPr>
              <w:t>636</w:t>
            </w:r>
          </w:p>
        </w:tc>
        <w:tc>
          <w:tcPr>
            <w:tcW w:w="697" w:type="dxa"/>
            <w:tcBorders>
              <w:left w:val="single" w:sz="6" w:space="0" w:color="000000"/>
              <w:right w:val="single" w:sz="6" w:space="0" w:color="000000"/>
            </w:tcBorders>
            <w:vAlign w:val="bottom"/>
          </w:tcPr>
          <w:p w:rsidR="00D87954" w:rsidRPr="004D5458" w:rsidRDefault="00D87954" w:rsidP="001E61B2">
            <w:pPr>
              <w:spacing w:before="100" w:line="160" w:lineRule="exact"/>
              <w:ind w:right="113"/>
              <w:jc w:val="right"/>
              <w:rPr>
                <w:rFonts w:ascii="Arial" w:hAnsi="Arial" w:cs="Arial"/>
                <w:sz w:val="14"/>
                <w:szCs w:val="14"/>
              </w:rPr>
            </w:pPr>
            <w:r w:rsidRPr="004D5458">
              <w:rPr>
                <w:rFonts w:ascii="Arial" w:hAnsi="Arial" w:cs="Arial"/>
                <w:sz w:val="14"/>
                <w:szCs w:val="14"/>
              </w:rPr>
              <w:t>500</w:t>
            </w:r>
          </w:p>
        </w:tc>
        <w:tc>
          <w:tcPr>
            <w:tcW w:w="697" w:type="dxa"/>
            <w:tcBorders>
              <w:left w:val="single" w:sz="6" w:space="0" w:color="000000"/>
            </w:tcBorders>
            <w:vAlign w:val="bottom"/>
          </w:tcPr>
          <w:p w:rsidR="00D87954" w:rsidRPr="00D87954" w:rsidRDefault="00D87954" w:rsidP="00D87954">
            <w:pPr>
              <w:spacing w:before="100" w:line="160" w:lineRule="exact"/>
              <w:ind w:right="113"/>
              <w:jc w:val="right"/>
              <w:rPr>
                <w:rFonts w:ascii="Arial" w:hAnsi="Arial" w:cs="Arial"/>
                <w:sz w:val="14"/>
                <w:szCs w:val="14"/>
              </w:rPr>
            </w:pPr>
            <w:r w:rsidRPr="00D87954">
              <w:rPr>
                <w:rFonts w:ascii="Arial" w:hAnsi="Arial" w:cs="Arial"/>
                <w:sz w:val="14"/>
                <w:szCs w:val="14"/>
              </w:rPr>
              <w:t>538</w:t>
            </w:r>
          </w:p>
        </w:tc>
        <w:tc>
          <w:tcPr>
            <w:tcW w:w="697" w:type="dxa"/>
            <w:tcBorders>
              <w:left w:val="single" w:sz="6" w:space="0" w:color="000000"/>
            </w:tcBorders>
            <w:shd w:val="clear" w:color="auto" w:fill="auto"/>
            <w:vAlign w:val="bottom"/>
          </w:tcPr>
          <w:p w:rsidR="00D87954" w:rsidRPr="00D87954" w:rsidRDefault="00D87954" w:rsidP="00D87954">
            <w:pPr>
              <w:spacing w:before="100" w:line="160" w:lineRule="exact"/>
              <w:ind w:right="113"/>
              <w:jc w:val="right"/>
              <w:rPr>
                <w:rFonts w:ascii="Arial" w:hAnsi="Arial" w:cs="Arial"/>
                <w:sz w:val="14"/>
                <w:szCs w:val="14"/>
              </w:rPr>
            </w:pPr>
            <w:r w:rsidRPr="00D87954">
              <w:rPr>
                <w:rFonts w:ascii="Arial" w:hAnsi="Arial" w:cs="Arial"/>
                <w:sz w:val="14"/>
                <w:szCs w:val="14"/>
              </w:rPr>
              <w:t>577</w:t>
            </w:r>
          </w:p>
        </w:tc>
        <w:tc>
          <w:tcPr>
            <w:tcW w:w="3228" w:type="dxa"/>
            <w:tcBorders>
              <w:left w:val="single" w:sz="6" w:space="0" w:color="000000"/>
            </w:tcBorders>
            <w:shd w:val="clear" w:color="auto" w:fill="auto"/>
            <w:vAlign w:val="bottom"/>
          </w:tcPr>
          <w:p w:rsidR="00D87954" w:rsidRPr="00D177B8" w:rsidRDefault="00D87954" w:rsidP="00D66571">
            <w:pPr>
              <w:spacing w:before="100" w:line="160" w:lineRule="exact"/>
              <w:rPr>
                <w:rFonts w:ascii="Arial" w:hAnsi="Arial" w:cs="Arial"/>
                <w:i/>
                <w:sz w:val="14"/>
                <w:szCs w:val="14"/>
              </w:rPr>
            </w:pPr>
            <w:r w:rsidRPr="00D177B8">
              <w:rPr>
                <w:rFonts w:ascii="Arial" w:hAnsi="Arial" w:cs="Arial"/>
                <w:i/>
                <w:sz w:val="14"/>
                <w:szCs w:val="14"/>
                <w:lang w:val="en-US"/>
              </w:rPr>
              <w:t>Groats</w:t>
            </w:r>
          </w:p>
        </w:tc>
      </w:tr>
      <w:tr w:rsidR="00D87954" w:rsidRPr="00542FEB" w:rsidTr="00D90F0E">
        <w:trPr>
          <w:cantSplit/>
        </w:trPr>
        <w:tc>
          <w:tcPr>
            <w:tcW w:w="3209" w:type="dxa"/>
            <w:shd w:val="clear" w:color="auto" w:fill="auto"/>
            <w:vAlign w:val="bottom"/>
          </w:tcPr>
          <w:p w:rsidR="00D87954" w:rsidRPr="00D177B8" w:rsidRDefault="00D87954" w:rsidP="00EE1A75">
            <w:pPr>
              <w:spacing w:before="100" w:line="160" w:lineRule="exact"/>
              <w:ind w:left="28"/>
            </w:pPr>
            <w:r w:rsidRPr="00D177B8">
              <w:rPr>
                <w:rFonts w:ascii="Arial" w:hAnsi="Arial" w:cs="Arial"/>
                <w:sz w:val="14"/>
                <w:szCs w:val="14"/>
              </w:rPr>
              <w:t xml:space="preserve">Масло подсолнечное, сафлоровое </w:t>
            </w:r>
            <w:r w:rsidRPr="00D177B8">
              <w:rPr>
                <w:rFonts w:ascii="Arial" w:hAnsi="Arial" w:cs="Arial"/>
                <w:sz w:val="14"/>
                <w:szCs w:val="14"/>
              </w:rPr>
              <w:br/>
              <w:t>или хлопковое и их фракции</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right="113"/>
              <w:jc w:val="right"/>
              <w:rPr>
                <w:rFonts w:ascii="Arial" w:hAnsi="Arial" w:cs="Arial"/>
                <w:sz w:val="14"/>
                <w:szCs w:val="14"/>
              </w:rPr>
            </w:pPr>
            <w:r w:rsidRPr="00D177B8">
              <w:rPr>
                <w:rFonts w:ascii="Arial" w:hAnsi="Arial" w:cs="Arial"/>
                <w:sz w:val="14"/>
                <w:szCs w:val="14"/>
              </w:rPr>
              <w:t>333</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right="113"/>
              <w:jc w:val="right"/>
              <w:rPr>
                <w:rFonts w:ascii="Arial" w:hAnsi="Arial" w:cs="Arial"/>
                <w:sz w:val="14"/>
                <w:szCs w:val="14"/>
              </w:rPr>
            </w:pPr>
            <w:r w:rsidRPr="00D177B8">
              <w:rPr>
                <w:rFonts w:ascii="Arial" w:hAnsi="Arial" w:cs="Arial"/>
                <w:sz w:val="14"/>
                <w:szCs w:val="14"/>
              </w:rPr>
              <w:t>873</w:t>
            </w:r>
          </w:p>
        </w:tc>
        <w:tc>
          <w:tcPr>
            <w:tcW w:w="697" w:type="dxa"/>
            <w:tcBorders>
              <w:left w:val="single" w:sz="6" w:space="0" w:color="000000"/>
              <w:right w:val="single" w:sz="6" w:space="0" w:color="000000"/>
            </w:tcBorders>
            <w:vAlign w:val="bottom"/>
          </w:tcPr>
          <w:p w:rsidR="00D87954" w:rsidRPr="004D5458" w:rsidRDefault="00D87954" w:rsidP="001E61B2">
            <w:pPr>
              <w:spacing w:before="100" w:line="160" w:lineRule="exact"/>
              <w:ind w:right="113"/>
              <w:jc w:val="right"/>
              <w:rPr>
                <w:rFonts w:ascii="Arial" w:hAnsi="Arial" w:cs="Arial"/>
                <w:sz w:val="14"/>
                <w:szCs w:val="14"/>
              </w:rPr>
            </w:pPr>
            <w:r w:rsidRPr="004D5458">
              <w:rPr>
                <w:rFonts w:ascii="Arial" w:hAnsi="Arial" w:cs="Arial"/>
                <w:sz w:val="14"/>
                <w:szCs w:val="14"/>
              </w:rPr>
              <w:t>695</w:t>
            </w:r>
          </w:p>
        </w:tc>
        <w:tc>
          <w:tcPr>
            <w:tcW w:w="697" w:type="dxa"/>
            <w:tcBorders>
              <w:left w:val="single" w:sz="6" w:space="0" w:color="000000"/>
            </w:tcBorders>
            <w:vAlign w:val="bottom"/>
          </w:tcPr>
          <w:p w:rsidR="00D87954" w:rsidRPr="00D87954" w:rsidRDefault="00D87954" w:rsidP="00D87954">
            <w:pPr>
              <w:spacing w:before="100" w:line="160" w:lineRule="exact"/>
              <w:ind w:right="113"/>
              <w:jc w:val="right"/>
              <w:rPr>
                <w:rFonts w:ascii="Arial" w:hAnsi="Arial" w:cs="Arial"/>
                <w:sz w:val="14"/>
                <w:szCs w:val="14"/>
              </w:rPr>
            </w:pPr>
            <w:r w:rsidRPr="00D87954">
              <w:rPr>
                <w:rFonts w:ascii="Arial" w:hAnsi="Arial" w:cs="Arial"/>
                <w:sz w:val="14"/>
                <w:szCs w:val="14"/>
              </w:rPr>
              <w:t>741</w:t>
            </w:r>
          </w:p>
        </w:tc>
        <w:tc>
          <w:tcPr>
            <w:tcW w:w="697" w:type="dxa"/>
            <w:tcBorders>
              <w:left w:val="single" w:sz="6" w:space="0" w:color="000000"/>
            </w:tcBorders>
            <w:shd w:val="clear" w:color="auto" w:fill="auto"/>
            <w:vAlign w:val="bottom"/>
          </w:tcPr>
          <w:p w:rsidR="00D87954" w:rsidRPr="00D87954" w:rsidRDefault="00D87954" w:rsidP="00D87954">
            <w:pPr>
              <w:spacing w:before="100" w:line="160" w:lineRule="exact"/>
              <w:ind w:right="113"/>
              <w:jc w:val="right"/>
              <w:rPr>
                <w:rFonts w:ascii="Arial" w:hAnsi="Arial" w:cs="Arial"/>
                <w:sz w:val="14"/>
                <w:szCs w:val="14"/>
              </w:rPr>
            </w:pPr>
            <w:r w:rsidRPr="00D87954">
              <w:rPr>
                <w:rFonts w:ascii="Arial" w:hAnsi="Arial" w:cs="Arial"/>
                <w:sz w:val="14"/>
                <w:szCs w:val="14"/>
              </w:rPr>
              <w:t>1 265</w:t>
            </w:r>
          </w:p>
        </w:tc>
        <w:tc>
          <w:tcPr>
            <w:tcW w:w="3228" w:type="dxa"/>
            <w:tcBorders>
              <w:left w:val="single" w:sz="6" w:space="0" w:color="000000"/>
            </w:tcBorders>
            <w:shd w:val="clear" w:color="auto" w:fill="auto"/>
            <w:vAlign w:val="bottom"/>
          </w:tcPr>
          <w:p w:rsidR="00D87954" w:rsidRPr="00D177B8" w:rsidRDefault="00D87954" w:rsidP="00D66571">
            <w:pPr>
              <w:spacing w:before="100" w:line="160" w:lineRule="exact"/>
              <w:rPr>
                <w:rFonts w:ascii="Arial" w:hAnsi="Arial" w:cs="Arial"/>
                <w:i/>
                <w:sz w:val="14"/>
                <w:szCs w:val="14"/>
                <w:lang w:val="en-US"/>
              </w:rPr>
            </w:pPr>
            <w:r w:rsidRPr="00D177B8">
              <w:rPr>
                <w:rFonts w:ascii="Arial" w:hAnsi="Arial" w:cs="Arial"/>
                <w:i/>
                <w:sz w:val="14"/>
                <w:szCs w:val="14"/>
                <w:lang w:val="en-US"/>
              </w:rPr>
              <w:t>Sunflower, safflower or cotton seed oils and their</w:t>
            </w:r>
            <w:r w:rsidRPr="00D177B8">
              <w:rPr>
                <w:rFonts w:ascii="Arial" w:hAnsi="Arial" w:cs="Arial"/>
                <w:i/>
                <w:sz w:val="14"/>
                <w:szCs w:val="14"/>
                <w:lang w:val="en-US"/>
              </w:rPr>
              <w:br/>
              <w:t>fractions</w:t>
            </w:r>
          </w:p>
        </w:tc>
      </w:tr>
      <w:tr w:rsidR="00D87954" w:rsidRPr="00542FEB" w:rsidTr="00D90F0E">
        <w:trPr>
          <w:cantSplit/>
        </w:trPr>
        <w:tc>
          <w:tcPr>
            <w:tcW w:w="3209" w:type="dxa"/>
            <w:shd w:val="clear" w:color="auto" w:fill="auto"/>
            <w:vAlign w:val="bottom"/>
          </w:tcPr>
          <w:p w:rsidR="00D87954" w:rsidRPr="00D177B8" w:rsidRDefault="00D87954" w:rsidP="00D66571">
            <w:pPr>
              <w:spacing w:before="100" w:line="160" w:lineRule="exact"/>
              <w:ind w:left="28"/>
            </w:pPr>
            <w:r w:rsidRPr="00D177B8">
              <w:rPr>
                <w:rFonts w:ascii="Arial" w:hAnsi="Arial" w:cs="Arial"/>
                <w:sz w:val="14"/>
                <w:szCs w:val="14"/>
              </w:rPr>
              <w:t xml:space="preserve">Готовые или консервированные продукты </w:t>
            </w:r>
            <w:r w:rsidRPr="00D177B8">
              <w:rPr>
                <w:rFonts w:ascii="Arial" w:hAnsi="Arial" w:cs="Arial"/>
                <w:sz w:val="14"/>
                <w:szCs w:val="14"/>
              </w:rPr>
              <w:br/>
              <w:t>из мяса</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right="113"/>
              <w:jc w:val="right"/>
              <w:rPr>
                <w:rFonts w:ascii="Arial" w:hAnsi="Arial" w:cs="Arial"/>
                <w:sz w:val="14"/>
                <w:szCs w:val="14"/>
              </w:rPr>
            </w:pPr>
            <w:r w:rsidRPr="00D177B8">
              <w:rPr>
                <w:rFonts w:ascii="Arial" w:hAnsi="Arial" w:cs="Arial"/>
                <w:sz w:val="14"/>
                <w:szCs w:val="14"/>
              </w:rPr>
              <w:t>7</w:t>
            </w:r>
            <w:r>
              <w:rPr>
                <w:rFonts w:ascii="Arial" w:hAnsi="Arial" w:cs="Arial"/>
                <w:sz w:val="14"/>
                <w:szCs w:val="14"/>
                <w:lang w:val="en-US"/>
              </w:rPr>
              <w:t> </w:t>
            </w:r>
            <w:r w:rsidRPr="00D177B8">
              <w:rPr>
                <w:rFonts w:ascii="Arial" w:hAnsi="Arial" w:cs="Arial"/>
                <w:sz w:val="14"/>
                <w:szCs w:val="14"/>
              </w:rPr>
              <w:t>912</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right="113"/>
              <w:jc w:val="right"/>
              <w:rPr>
                <w:rFonts w:ascii="Arial" w:hAnsi="Arial" w:cs="Arial"/>
                <w:sz w:val="14"/>
                <w:szCs w:val="14"/>
              </w:rPr>
            </w:pPr>
            <w:r w:rsidRPr="00D177B8">
              <w:rPr>
                <w:rFonts w:ascii="Arial" w:hAnsi="Arial" w:cs="Arial"/>
                <w:sz w:val="14"/>
                <w:szCs w:val="14"/>
              </w:rPr>
              <w:t>2</w:t>
            </w:r>
            <w:r>
              <w:rPr>
                <w:rFonts w:ascii="Arial" w:hAnsi="Arial" w:cs="Arial"/>
                <w:sz w:val="14"/>
                <w:szCs w:val="14"/>
                <w:lang w:val="en-US"/>
              </w:rPr>
              <w:t> </w:t>
            </w:r>
            <w:r w:rsidRPr="00D177B8">
              <w:rPr>
                <w:rFonts w:ascii="Arial" w:hAnsi="Arial" w:cs="Arial"/>
                <w:sz w:val="14"/>
                <w:szCs w:val="14"/>
              </w:rPr>
              <w:t>383</w:t>
            </w:r>
          </w:p>
        </w:tc>
        <w:tc>
          <w:tcPr>
            <w:tcW w:w="697" w:type="dxa"/>
            <w:tcBorders>
              <w:left w:val="single" w:sz="6" w:space="0" w:color="000000"/>
              <w:right w:val="single" w:sz="6" w:space="0" w:color="000000"/>
            </w:tcBorders>
            <w:vAlign w:val="bottom"/>
          </w:tcPr>
          <w:p w:rsidR="00D87954" w:rsidRPr="004D5458" w:rsidRDefault="00D87954" w:rsidP="001E61B2">
            <w:pPr>
              <w:spacing w:before="100" w:line="160" w:lineRule="exact"/>
              <w:ind w:right="113"/>
              <w:jc w:val="right"/>
              <w:rPr>
                <w:rFonts w:ascii="Arial" w:hAnsi="Arial" w:cs="Arial"/>
                <w:sz w:val="14"/>
                <w:szCs w:val="14"/>
              </w:rPr>
            </w:pPr>
            <w:r w:rsidRPr="004D5458">
              <w:rPr>
                <w:rFonts w:ascii="Arial" w:hAnsi="Arial" w:cs="Arial"/>
                <w:sz w:val="14"/>
                <w:szCs w:val="14"/>
              </w:rPr>
              <w:t>2</w:t>
            </w:r>
            <w:r w:rsidRPr="004D5458">
              <w:rPr>
                <w:rFonts w:ascii="Arial" w:hAnsi="Arial" w:cs="Arial"/>
                <w:sz w:val="14"/>
                <w:szCs w:val="14"/>
                <w:lang w:val="en-US"/>
              </w:rPr>
              <w:t> </w:t>
            </w:r>
            <w:r w:rsidRPr="004D5458">
              <w:rPr>
                <w:rFonts w:ascii="Arial" w:hAnsi="Arial" w:cs="Arial"/>
                <w:sz w:val="14"/>
                <w:szCs w:val="14"/>
              </w:rPr>
              <w:t>669</w:t>
            </w:r>
          </w:p>
        </w:tc>
        <w:tc>
          <w:tcPr>
            <w:tcW w:w="697" w:type="dxa"/>
            <w:tcBorders>
              <w:left w:val="single" w:sz="6" w:space="0" w:color="000000"/>
            </w:tcBorders>
            <w:vAlign w:val="bottom"/>
          </w:tcPr>
          <w:p w:rsidR="00D87954" w:rsidRPr="00D87954" w:rsidRDefault="00D87954" w:rsidP="00D87954">
            <w:pPr>
              <w:spacing w:before="100" w:line="160" w:lineRule="exact"/>
              <w:ind w:right="113"/>
              <w:jc w:val="right"/>
              <w:rPr>
                <w:rFonts w:ascii="Arial" w:hAnsi="Arial" w:cs="Arial"/>
                <w:sz w:val="14"/>
                <w:szCs w:val="14"/>
              </w:rPr>
            </w:pPr>
            <w:r w:rsidRPr="00D87954">
              <w:rPr>
                <w:rFonts w:ascii="Arial" w:hAnsi="Arial" w:cs="Arial"/>
                <w:sz w:val="14"/>
                <w:szCs w:val="14"/>
              </w:rPr>
              <w:t>2 657</w:t>
            </w:r>
          </w:p>
        </w:tc>
        <w:tc>
          <w:tcPr>
            <w:tcW w:w="697" w:type="dxa"/>
            <w:tcBorders>
              <w:left w:val="single" w:sz="6" w:space="0" w:color="000000"/>
            </w:tcBorders>
            <w:shd w:val="clear" w:color="auto" w:fill="auto"/>
            <w:vAlign w:val="bottom"/>
          </w:tcPr>
          <w:p w:rsidR="00D87954" w:rsidRPr="00D87954" w:rsidRDefault="00D87954" w:rsidP="00D87954">
            <w:pPr>
              <w:spacing w:before="100" w:line="160" w:lineRule="exact"/>
              <w:ind w:right="113"/>
              <w:jc w:val="right"/>
              <w:rPr>
                <w:rFonts w:ascii="Arial" w:hAnsi="Arial" w:cs="Arial"/>
                <w:sz w:val="14"/>
                <w:szCs w:val="14"/>
              </w:rPr>
            </w:pPr>
            <w:r w:rsidRPr="00D87954">
              <w:rPr>
                <w:rFonts w:ascii="Arial" w:hAnsi="Arial" w:cs="Arial"/>
                <w:sz w:val="14"/>
                <w:szCs w:val="14"/>
              </w:rPr>
              <w:t>2 753</w:t>
            </w:r>
          </w:p>
        </w:tc>
        <w:tc>
          <w:tcPr>
            <w:tcW w:w="3228" w:type="dxa"/>
            <w:tcBorders>
              <w:left w:val="single" w:sz="6" w:space="0" w:color="000000"/>
            </w:tcBorders>
            <w:shd w:val="clear" w:color="auto" w:fill="auto"/>
            <w:vAlign w:val="bottom"/>
          </w:tcPr>
          <w:p w:rsidR="00D87954" w:rsidRPr="00D177B8" w:rsidRDefault="00D87954" w:rsidP="00D66571">
            <w:pPr>
              <w:spacing w:before="100" w:line="160" w:lineRule="exact"/>
              <w:rPr>
                <w:rFonts w:ascii="Arial" w:hAnsi="Arial" w:cs="Arial"/>
                <w:i/>
                <w:sz w:val="14"/>
                <w:szCs w:val="14"/>
                <w:lang w:val="en-US"/>
              </w:rPr>
            </w:pPr>
            <w:r w:rsidRPr="00D177B8">
              <w:rPr>
                <w:rFonts w:ascii="Arial" w:hAnsi="Arial" w:cs="Arial"/>
                <w:i/>
                <w:sz w:val="14"/>
                <w:szCs w:val="14"/>
                <w:lang w:val="en-US"/>
              </w:rPr>
              <w:t>Precooked or canned meat products</w:t>
            </w:r>
          </w:p>
        </w:tc>
      </w:tr>
      <w:tr w:rsidR="00D87954" w:rsidRPr="00DC345D" w:rsidTr="00D90F0E">
        <w:trPr>
          <w:cantSplit/>
        </w:trPr>
        <w:tc>
          <w:tcPr>
            <w:tcW w:w="3209" w:type="dxa"/>
            <w:shd w:val="clear" w:color="auto" w:fill="auto"/>
            <w:vAlign w:val="bottom"/>
          </w:tcPr>
          <w:p w:rsidR="00D87954" w:rsidRPr="00D177B8" w:rsidRDefault="00D87954" w:rsidP="00D66571">
            <w:pPr>
              <w:spacing w:before="100" w:line="160" w:lineRule="exact"/>
              <w:ind w:left="28"/>
            </w:pPr>
            <w:r w:rsidRPr="00D177B8">
              <w:rPr>
                <w:rFonts w:ascii="Arial" w:hAnsi="Arial" w:cs="Arial"/>
                <w:sz w:val="14"/>
                <w:szCs w:val="14"/>
              </w:rPr>
              <w:t>Готовая или консервированная рыба</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right="113"/>
              <w:jc w:val="right"/>
              <w:rPr>
                <w:rFonts w:ascii="Arial" w:hAnsi="Arial" w:cs="Arial"/>
                <w:sz w:val="14"/>
                <w:szCs w:val="14"/>
              </w:rPr>
            </w:pPr>
            <w:r w:rsidRPr="00D177B8">
              <w:rPr>
                <w:rFonts w:ascii="Arial" w:hAnsi="Arial" w:cs="Arial"/>
                <w:sz w:val="14"/>
                <w:szCs w:val="14"/>
              </w:rPr>
              <w:t>10</w:t>
            </w:r>
            <w:r>
              <w:rPr>
                <w:rFonts w:ascii="Arial" w:hAnsi="Arial" w:cs="Arial"/>
                <w:sz w:val="14"/>
                <w:szCs w:val="14"/>
                <w:lang w:val="en-US"/>
              </w:rPr>
              <w:t> </w:t>
            </w:r>
            <w:r w:rsidRPr="00D177B8">
              <w:rPr>
                <w:rFonts w:ascii="Arial" w:hAnsi="Arial" w:cs="Arial"/>
                <w:sz w:val="14"/>
                <w:szCs w:val="14"/>
              </w:rPr>
              <w:t>106</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right="113"/>
              <w:jc w:val="right"/>
              <w:rPr>
                <w:rFonts w:ascii="Arial" w:hAnsi="Arial" w:cs="Arial"/>
                <w:sz w:val="14"/>
                <w:szCs w:val="14"/>
              </w:rPr>
            </w:pPr>
            <w:r w:rsidRPr="00D177B8">
              <w:rPr>
                <w:rFonts w:ascii="Arial" w:hAnsi="Arial" w:cs="Arial"/>
                <w:sz w:val="14"/>
                <w:szCs w:val="14"/>
              </w:rPr>
              <w:t>6</w:t>
            </w:r>
            <w:r>
              <w:rPr>
                <w:rFonts w:ascii="Arial" w:hAnsi="Arial" w:cs="Arial"/>
                <w:sz w:val="14"/>
                <w:szCs w:val="14"/>
                <w:lang w:val="en-US"/>
              </w:rPr>
              <w:t> </w:t>
            </w:r>
            <w:r w:rsidRPr="00D177B8">
              <w:rPr>
                <w:rFonts w:ascii="Arial" w:hAnsi="Arial" w:cs="Arial"/>
                <w:sz w:val="14"/>
                <w:szCs w:val="14"/>
              </w:rPr>
              <w:t>217</w:t>
            </w:r>
          </w:p>
        </w:tc>
        <w:tc>
          <w:tcPr>
            <w:tcW w:w="697" w:type="dxa"/>
            <w:tcBorders>
              <w:left w:val="single" w:sz="6" w:space="0" w:color="000000"/>
              <w:right w:val="single" w:sz="6" w:space="0" w:color="000000"/>
            </w:tcBorders>
            <w:vAlign w:val="bottom"/>
          </w:tcPr>
          <w:p w:rsidR="00D87954" w:rsidRPr="004D5458" w:rsidRDefault="00D87954" w:rsidP="001E61B2">
            <w:pPr>
              <w:spacing w:before="100" w:line="160" w:lineRule="exact"/>
              <w:ind w:right="113"/>
              <w:jc w:val="right"/>
              <w:rPr>
                <w:rFonts w:ascii="Arial" w:hAnsi="Arial" w:cs="Arial"/>
                <w:sz w:val="14"/>
                <w:szCs w:val="14"/>
              </w:rPr>
            </w:pPr>
            <w:r w:rsidRPr="004D5458">
              <w:rPr>
                <w:rFonts w:ascii="Arial" w:hAnsi="Arial" w:cs="Arial"/>
                <w:sz w:val="14"/>
                <w:szCs w:val="14"/>
              </w:rPr>
              <w:t>5</w:t>
            </w:r>
            <w:r w:rsidRPr="004D5458">
              <w:rPr>
                <w:rFonts w:ascii="Arial" w:hAnsi="Arial" w:cs="Arial"/>
                <w:sz w:val="14"/>
                <w:szCs w:val="14"/>
                <w:lang w:val="en-US"/>
              </w:rPr>
              <w:t> </w:t>
            </w:r>
            <w:r w:rsidRPr="004D5458">
              <w:rPr>
                <w:rFonts w:ascii="Arial" w:hAnsi="Arial" w:cs="Arial"/>
                <w:sz w:val="14"/>
                <w:szCs w:val="14"/>
              </w:rPr>
              <w:t>301</w:t>
            </w:r>
          </w:p>
        </w:tc>
        <w:tc>
          <w:tcPr>
            <w:tcW w:w="697" w:type="dxa"/>
            <w:tcBorders>
              <w:left w:val="single" w:sz="6" w:space="0" w:color="000000"/>
            </w:tcBorders>
            <w:vAlign w:val="bottom"/>
          </w:tcPr>
          <w:p w:rsidR="00D87954" w:rsidRPr="00D87954" w:rsidRDefault="00D87954" w:rsidP="00D87954">
            <w:pPr>
              <w:spacing w:before="100" w:line="160" w:lineRule="exact"/>
              <w:ind w:right="113"/>
              <w:jc w:val="right"/>
              <w:rPr>
                <w:rFonts w:ascii="Arial" w:hAnsi="Arial" w:cs="Arial"/>
                <w:sz w:val="14"/>
                <w:szCs w:val="14"/>
              </w:rPr>
            </w:pPr>
            <w:r w:rsidRPr="00D87954">
              <w:rPr>
                <w:rFonts w:ascii="Arial" w:hAnsi="Arial" w:cs="Arial"/>
                <w:sz w:val="14"/>
                <w:szCs w:val="14"/>
              </w:rPr>
              <w:t>3 593</w:t>
            </w:r>
          </w:p>
        </w:tc>
        <w:tc>
          <w:tcPr>
            <w:tcW w:w="697" w:type="dxa"/>
            <w:tcBorders>
              <w:left w:val="single" w:sz="6" w:space="0" w:color="000000"/>
            </w:tcBorders>
            <w:shd w:val="clear" w:color="auto" w:fill="auto"/>
            <w:vAlign w:val="bottom"/>
          </w:tcPr>
          <w:p w:rsidR="00D87954" w:rsidRPr="00D87954" w:rsidRDefault="00D87954" w:rsidP="00D87954">
            <w:pPr>
              <w:spacing w:before="100" w:line="160" w:lineRule="exact"/>
              <w:ind w:right="113"/>
              <w:jc w:val="right"/>
              <w:rPr>
                <w:rFonts w:ascii="Arial" w:hAnsi="Arial" w:cs="Arial"/>
                <w:sz w:val="14"/>
                <w:szCs w:val="14"/>
              </w:rPr>
            </w:pPr>
            <w:r w:rsidRPr="00D87954">
              <w:rPr>
                <w:rFonts w:ascii="Arial" w:hAnsi="Arial" w:cs="Arial"/>
                <w:sz w:val="14"/>
                <w:szCs w:val="14"/>
              </w:rPr>
              <w:t>7 565</w:t>
            </w:r>
          </w:p>
        </w:tc>
        <w:tc>
          <w:tcPr>
            <w:tcW w:w="3228" w:type="dxa"/>
            <w:tcBorders>
              <w:left w:val="single" w:sz="6" w:space="0" w:color="000000"/>
            </w:tcBorders>
            <w:shd w:val="clear" w:color="auto" w:fill="auto"/>
            <w:vAlign w:val="bottom"/>
          </w:tcPr>
          <w:p w:rsidR="00D87954" w:rsidRPr="00D177B8" w:rsidRDefault="00D87954" w:rsidP="00D66571">
            <w:pPr>
              <w:spacing w:before="100" w:line="160" w:lineRule="exact"/>
              <w:rPr>
                <w:rFonts w:ascii="Arial" w:hAnsi="Arial" w:cs="Arial"/>
                <w:i/>
                <w:sz w:val="14"/>
                <w:szCs w:val="14"/>
              </w:rPr>
            </w:pPr>
            <w:r w:rsidRPr="00D177B8">
              <w:rPr>
                <w:rFonts w:ascii="Arial" w:hAnsi="Arial" w:cs="Arial"/>
                <w:i/>
                <w:sz w:val="14"/>
                <w:szCs w:val="14"/>
                <w:lang w:val="en-US"/>
              </w:rPr>
              <w:t>Precooked or canned fish</w:t>
            </w:r>
          </w:p>
        </w:tc>
      </w:tr>
      <w:tr w:rsidR="00D87954" w:rsidRPr="00DC345D" w:rsidTr="00D90F0E">
        <w:trPr>
          <w:cantSplit/>
        </w:trPr>
        <w:tc>
          <w:tcPr>
            <w:tcW w:w="3209" w:type="dxa"/>
            <w:shd w:val="clear" w:color="auto" w:fill="auto"/>
            <w:vAlign w:val="bottom"/>
          </w:tcPr>
          <w:p w:rsidR="00D87954" w:rsidRPr="00D177B8" w:rsidRDefault="00D87954" w:rsidP="00D66571">
            <w:pPr>
              <w:spacing w:before="100" w:line="160" w:lineRule="exact"/>
              <w:ind w:left="28"/>
            </w:pPr>
            <w:r w:rsidRPr="00D177B8">
              <w:rPr>
                <w:rFonts w:ascii="Arial" w:hAnsi="Arial" w:cs="Arial"/>
                <w:sz w:val="14"/>
                <w:szCs w:val="14"/>
              </w:rPr>
              <w:t>Сахар белый</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right="113"/>
              <w:jc w:val="right"/>
              <w:rPr>
                <w:rFonts w:ascii="Arial" w:hAnsi="Arial" w:cs="Arial"/>
                <w:sz w:val="14"/>
                <w:szCs w:val="14"/>
              </w:rPr>
            </w:pPr>
            <w:r w:rsidRPr="00D177B8">
              <w:rPr>
                <w:rFonts w:ascii="Arial" w:hAnsi="Arial" w:cs="Arial"/>
                <w:sz w:val="14"/>
                <w:szCs w:val="14"/>
              </w:rPr>
              <w:t>265</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right="113"/>
              <w:jc w:val="right"/>
              <w:rPr>
                <w:rFonts w:ascii="Arial" w:hAnsi="Arial" w:cs="Arial"/>
                <w:sz w:val="14"/>
                <w:szCs w:val="14"/>
              </w:rPr>
            </w:pPr>
            <w:r w:rsidRPr="00D177B8">
              <w:rPr>
                <w:rFonts w:ascii="Arial" w:hAnsi="Arial" w:cs="Arial"/>
                <w:sz w:val="14"/>
                <w:szCs w:val="14"/>
              </w:rPr>
              <w:t>1</w:t>
            </w:r>
            <w:r>
              <w:rPr>
                <w:rFonts w:ascii="Arial" w:hAnsi="Arial" w:cs="Arial"/>
                <w:sz w:val="14"/>
                <w:szCs w:val="14"/>
                <w:lang w:val="en-US"/>
              </w:rPr>
              <w:t> </w:t>
            </w:r>
            <w:r w:rsidRPr="00D177B8">
              <w:rPr>
                <w:rFonts w:ascii="Arial" w:hAnsi="Arial" w:cs="Arial"/>
                <w:sz w:val="14"/>
                <w:szCs w:val="14"/>
              </w:rPr>
              <w:t>012</w:t>
            </w:r>
          </w:p>
        </w:tc>
        <w:tc>
          <w:tcPr>
            <w:tcW w:w="697" w:type="dxa"/>
            <w:tcBorders>
              <w:left w:val="single" w:sz="6" w:space="0" w:color="000000"/>
              <w:right w:val="single" w:sz="6" w:space="0" w:color="000000"/>
            </w:tcBorders>
            <w:vAlign w:val="bottom"/>
          </w:tcPr>
          <w:p w:rsidR="00D87954" w:rsidRPr="004D5458" w:rsidRDefault="00D87954" w:rsidP="001E61B2">
            <w:pPr>
              <w:spacing w:before="100" w:line="160" w:lineRule="exact"/>
              <w:ind w:right="113"/>
              <w:jc w:val="right"/>
              <w:rPr>
                <w:rFonts w:ascii="Arial" w:hAnsi="Arial" w:cs="Arial"/>
                <w:sz w:val="14"/>
                <w:szCs w:val="14"/>
              </w:rPr>
            </w:pPr>
            <w:r w:rsidRPr="004D5458">
              <w:rPr>
                <w:rFonts w:ascii="Arial" w:hAnsi="Arial" w:cs="Arial"/>
                <w:sz w:val="14"/>
                <w:szCs w:val="14"/>
              </w:rPr>
              <w:t>352</w:t>
            </w:r>
          </w:p>
        </w:tc>
        <w:tc>
          <w:tcPr>
            <w:tcW w:w="697" w:type="dxa"/>
            <w:tcBorders>
              <w:left w:val="single" w:sz="6" w:space="0" w:color="000000"/>
            </w:tcBorders>
            <w:vAlign w:val="bottom"/>
          </w:tcPr>
          <w:p w:rsidR="00D87954" w:rsidRPr="00D87954" w:rsidRDefault="00D87954" w:rsidP="00D87954">
            <w:pPr>
              <w:spacing w:before="100" w:line="160" w:lineRule="exact"/>
              <w:ind w:right="113"/>
              <w:jc w:val="right"/>
              <w:rPr>
                <w:rFonts w:ascii="Arial" w:hAnsi="Arial" w:cs="Arial"/>
                <w:sz w:val="14"/>
                <w:szCs w:val="14"/>
              </w:rPr>
            </w:pPr>
            <w:r w:rsidRPr="00D87954">
              <w:rPr>
                <w:rFonts w:ascii="Arial" w:hAnsi="Arial" w:cs="Arial"/>
                <w:sz w:val="14"/>
                <w:szCs w:val="14"/>
              </w:rPr>
              <w:t>363</w:t>
            </w:r>
          </w:p>
        </w:tc>
        <w:tc>
          <w:tcPr>
            <w:tcW w:w="697" w:type="dxa"/>
            <w:tcBorders>
              <w:left w:val="single" w:sz="6" w:space="0" w:color="000000"/>
            </w:tcBorders>
            <w:shd w:val="clear" w:color="auto" w:fill="auto"/>
            <w:vAlign w:val="bottom"/>
          </w:tcPr>
          <w:p w:rsidR="00D87954" w:rsidRPr="00D87954" w:rsidRDefault="00D87954" w:rsidP="00D87954">
            <w:pPr>
              <w:spacing w:before="100" w:line="160" w:lineRule="exact"/>
              <w:ind w:right="113"/>
              <w:jc w:val="right"/>
              <w:rPr>
                <w:rFonts w:ascii="Arial" w:hAnsi="Arial" w:cs="Arial"/>
                <w:sz w:val="14"/>
                <w:szCs w:val="14"/>
              </w:rPr>
            </w:pPr>
            <w:r w:rsidRPr="00D87954">
              <w:rPr>
                <w:rFonts w:ascii="Arial" w:hAnsi="Arial" w:cs="Arial"/>
                <w:sz w:val="14"/>
                <w:szCs w:val="14"/>
              </w:rPr>
              <w:t>611</w:t>
            </w:r>
          </w:p>
        </w:tc>
        <w:tc>
          <w:tcPr>
            <w:tcW w:w="3228" w:type="dxa"/>
            <w:tcBorders>
              <w:left w:val="single" w:sz="6" w:space="0" w:color="000000"/>
            </w:tcBorders>
            <w:shd w:val="clear" w:color="auto" w:fill="auto"/>
            <w:vAlign w:val="bottom"/>
          </w:tcPr>
          <w:p w:rsidR="00D87954" w:rsidRPr="00D177B8" w:rsidRDefault="00D87954" w:rsidP="00D66571">
            <w:pPr>
              <w:spacing w:before="100" w:line="160" w:lineRule="exact"/>
              <w:rPr>
                <w:rFonts w:ascii="Arial" w:hAnsi="Arial" w:cs="Arial"/>
                <w:i/>
                <w:sz w:val="14"/>
                <w:szCs w:val="14"/>
              </w:rPr>
            </w:pPr>
            <w:r w:rsidRPr="00D177B8">
              <w:rPr>
                <w:rFonts w:ascii="Arial" w:hAnsi="Arial" w:cs="Arial"/>
                <w:i/>
                <w:sz w:val="14"/>
                <w:szCs w:val="14"/>
                <w:lang w:val="en-US"/>
              </w:rPr>
              <w:t>White sugar</w:t>
            </w:r>
          </w:p>
        </w:tc>
      </w:tr>
      <w:tr w:rsidR="00D87954" w:rsidRPr="00DC345D" w:rsidTr="00D90F0E">
        <w:trPr>
          <w:cantSplit/>
        </w:trPr>
        <w:tc>
          <w:tcPr>
            <w:tcW w:w="3209" w:type="dxa"/>
            <w:shd w:val="clear" w:color="auto" w:fill="auto"/>
            <w:vAlign w:val="bottom"/>
          </w:tcPr>
          <w:p w:rsidR="00D87954" w:rsidRPr="00D177B8" w:rsidRDefault="00D87954" w:rsidP="00D66571">
            <w:pPr>
              <w:spacing w:before="100" w:line="160" w:lineRule="exact"/>
              <w:ind w:left="28"/>
            </w:pPr>
            <w:r w:rsidRPr="00D177B8">
              <w:rPr>
                <w:rFonts w:ascii="Arial" w:hAnsi="Arial" w:cs="Arial"/>
                <w:sz w:val="14"/>
                <w:szCs w:val="14"/>
              </w:rPr>
              <w:t>Макаронные изделия</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right="113"/>
              <w:jc w:val="right"/>
              <w:rPr>
                <w:rFonts w:ascii="Arial" w:hAnsi="Arial" w:cs="Arial"/>
                <w:sz w:val="14"/>
                <w:szCs w:val="14"/>
              </w:rPr>
            </w:pPr>
            <w:r w:rsidRPr="00D177B8">
              <w:rPr>
                <w:rFonts w:ascii="Arial" w:hAnsi="Arial" w:cs="Arial"/>
                <w:sz w:val="14"/>
                <w:szCs w:val="14"/>
              </w:rPr>
              <w:t>477</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right="113"/>
              <w:jc w:val="right"/>
              <w:rPr>
                <w:rFonts w:ascii="Arial" w:hAnsi="Arial" w:cs="Arial"/>
                <w:sz w:val="14"/>
                <w:szCs w:val="14"/>
              </w:rPr>
            </w:pPr>
            <w:r w:rsidRPr="00D177B8">
              <w:rPr>
                <w:rFonts w:ascii="Arial" w:hAnsi="Arial" w:cs="Arial"/>
                <w:sz w:val="14"/>
                <w:szCs w:val="14"/>
              </w:rPr>
              <w:t>993</w:t>
            </w:r>
          </w:p>
        </w:tc>
        <w:tc>
          <w:tcPr>
            <w:tcW w:w="697" w:type="dxa"/>
            <w:tcBorders>
              <w:left w:val="single" w:sz="6" w:space="0" w:color="000000"/>
              <w:right w:val="single" w:sz="6" w:space="0" w:color="000000"/>
            </w:tcBorders>
            <w:vAlign w:val="bottom"/>
          </w:tcPr>
          <w:p w:rsidR="00D87954" w:rsidRPr="004D5458" w:rsidRDefault="00D87954" w:rsidP="001E61B2">
            <w:pPr>
              <w:spacing w:before="100" w:line="160" w:lineRule="exact"/>
              <w:ind w:right="113"/>
              <w:jc w:val="right"/>
              <w:rPr>
                <w:rFonts w:ascii="Arial" w:hAnsi="Arial" w:cs="Arial"/>
                <w:sz w:val="14"/>
                <w:szCs w:val="14"/>
              </w:rPr>
            </w:pPr>
            <w:r w:rsidRPr="004D5458">
              <w:rPr>
                <w:rFonts w:ascii="Arial" w:hAnsi="Arial" w:cs="Arial"/>
                <w:sz w:val="14"/>
                <w:szCs w:val="14"/>
              </w:rPr>
              <w:t>705</w:t>
            </w:r>
          </w:p>
        </w:tc>
        <w:tc>
          <w:tcPr>
            <w:tcW w:w="697" w:type="dxa"/>
            <w:tcBorders>
              <w:left w:val="single" w:sz="6" w:space="0" w:color="000000"/>
            </w:tcBorders>
            <w:vAlign w:val="bottom"/>
          </w:tcPr>
          <w:p w:rsidR="00D87954" w:rsidRPr="00D87954" w:rsidRDefault="00D87954" w:rsidP="00D87954">
            <w:pPr>
              <w:spacing w:before="100" w:line="160" w:lineRule="exact"/>
              <w:ind w:right="113"/>
              <w:jc w:val="right"/>
              <w:rPr>
                <w:rFonts w:ascii="Arial" w:hAnsi="Arial" w:cs="Arial"/>
                <w:sz w:val="14"/>
                <w:szCs w:val="14"/>
              </w:rPr>
            </w:pPr>
            <w:r w:rsidRPr="00D87954">
              <w:rPr>
                <w:rFonts w:ascii="Arial" w:hAnsi="Arial" w:cs="Arial"/>
                <w:sz w:val="14"/>
                <w:szCs w:val="14"/>
              </w:rPr>
              <w:t>681</w:t>
            </w:r>
          </w:p>
        </w:tc>
        <w:tc>
          <w:tcPr>
            <w:tcW w:w="697" w:type="dxa"/>
            <w:tcBorders>
              <w:left w:val="single" w:sz="6" w:space="0" w:color="000000"/>
            </w:tcBorders>
            <w:shd w:val="clear" w:color="auto" w:fill="auto"/>
            <w:vAlign w:val="bottom"/>
          </w:tcPr>
          <w:p w:rsidR="00D87954" w:rsidRPr="00D87954" w:rsidRDefault="00D87954" w:rsidP="00D87954">
            <w:pPr>
              <w:spacing w:before="100" w:line="160" w:lineRule="exact"/>
              <w:ind w:right="113"/>
              <w:jc w:val="right"/>
              <w:rPr>
                <w:rFonts w:ascii="Arial" w:hAnsi="Arial" w:cs="Arial"/>
                <w:sz w:val="14"/>
                <w:szCs w:val="14"/>
              </w:rPr>
            </w:pPr>
            <w:r w:rsidRPr="00D87954">
              <w:rPr>
                <w:rFonts w:ascii="Arial" w:hAnsi="Arial" w:cs="Arial"/>
                <w:sz w:val="14"/>
                <w:szCs w:val="14"/>
              </w:rPr>
              <w:t>853</w:t>
            </w:r>
          </w:p>
        </w:tc>
        <w:tc>
          <w:tcPr>
            <w:tcW w:w="3228" w:type="dxa"/>
            <w:tcBorders>
              <w:left w:val="single" w:sz="6" w:space="0" w:color="000000"/>
            </w:tcBorders>
            <w:shd w:val="clear" w:color="auto" w:fill="auto"/>
            <w:vAlign w:val="bottom"/>
          </w:tcPr>
          <w:p w:rsidR="00D87954" w:rsidRPr="00D177B8" w:rsidRDefault="00D87954" w:rsidP="00D66571">
            <w:pPr>
              <w:spacing w:before="100" w:line="160" w:lineRule="exact"/>
              <w:rPr>
                <w:rFonts w:ascii="Arial" w:hAnsi="Arial" w:cs="Arial"/>
                <w:i/>
                <w:sz w:val="14"/>
                <w:szCs w:val="14"/>
              </w:rPr>
            </w:pPr>
            <w:r w:rsidRPr="00D177B8">
              <w:rPr>
                <w:rFonts w:ascii="Arial" w:hAnsi="Arial" w:cs="Arial"/>
                <w:i/>
                <w:sz w:val="14"/>
                <w:szCs w:val="14"/>
                <w:lang w:val="en-US"/>
              </w:rPr>
              <w:t>M</w:t>
            </w:r>
            <w:r w:rsidRPr="00D177B8">
              <w:rPr>
                <w:rFonts w:ascii="Arial" w:hAnsi="Arial" w:cs="Arial"/>
                <w:i/>
                <w:sz w:val="14"/>
                <w:szCs w:val="14"/>
              </w:rPr>
              <w:t>acaroni products</w:t>
            </w:r>
          </w:p>
        </w:tc>
      </w:tr>
      <w:tr w:rsidR="00D87954" w:rsidRPr="00DC345D" w:rsidTr="00D90F0E">
        <w:trPr>
          <w:cantSplit/>
          <w:trHeight w:val="70"/>
        </w:trPr>
        <w:tc>
          <w:tcPr>
            <w:tcW w:w="3209" w:type="dxa"/>
            <w:shd w:val="clear" w:color="auto" w:fill="auto"/>
            <w:vAlign w:val="bottom"/>
          </w:tcPr>
          <w:p w:rsidR="00D87954" w:rsidRPr="00D177B8" w:rsidRDefault="00D87954" w:rsidP="00D66571">
            <w:pPr>
              <w:spacing w:before="100" w:line="160" w:lineRule="exact"/>
              <w:ind w:left="28"/>
            </w:pPr>
            <w:r w:rsidRPr="00D177B8">
              <w:rPr>
                <w:rFonts w:ascii="Arial" w:hAnsi="Arial" w:cs="Arial"/>
                <w:sz w:val="14"/>
                <w:szCs w:val="14"/>
              </w:rPr>
              <w:t>Соль, пригодная для употребления в пищу</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right="113"/>
              <w:jc w:val="right"/>
              <w:rPr>
                <w:rFonts w:ascii="Arial" w:hAnsi="Arial" w:cs="Arial"/>
                <w:sz w:val="14"/>
                <w:szCs w:val="14"/>
              </w:rPr>
            </w:pPr>
            <w:r w:rsidRPr="00D177B8">
              <w:rPr>
                <w:rFonts w:ascii="Arial" w:eastAsia="Arial" w:hAnsi="Arial" w:cs="Arial"/>
                <w:sz w:val="14"/>
                <w:szCs w:val="14"/>
              </w:rPr>
              <w:t>…</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right="113"/>
              <w:jc w:val="right"/>
              <w:rPr>
                <w:rFonts w:ascii="Arial" w:hAnsi="Arial" w:cs="Arial"/>
                <w:sz w:val="14"/>
                <w:szCs w:val="14"/>
              </w:rPr>
            </w:pPr>
            <w:r w:rsidRPr="00D177B8">
              <w:rPr>
                <w:rFonts w:ascii="Arial" w:hAnsi="Arial" w:cs="Arial"/>
                <w:sz w:val="14"/>
                <w:szCs w:val="14"/>
              </w:rPr>
              <w:t>214</w:t>
            </w:r>
          </w:p>
        </w:tc>
        <w:tc>
          <w:tcPr>
            <w:tcW w:w="697" w:type="dxa"/>
            <w:tcBorders>
              <w:left w:val="single" w:sz="6" w:space="0" w:color="000000"/>
              <w:right w:val="single" w:sz="6" w:space="0" w:color="000000"/>
            </w:tcBorders>
            <w:vAlign w:val="bottom"/>
          </w:tcPr>
          <w:p w:rsidR="00D87954" w:rsidRPr="004D5458" w:rsidRDefault="00D87954" w:rsidP="001E61B2">
            <w:pPr>
              <w:spacing w:before="100" w:line="160" w:lineRule="exact"/>
              <w:ind w:right="113"/>
              <w:jc w:val="right"/>
              <w:rPr>
                <w:rFonts w:ascii="Arial" w:hAnsi="Arial" w:cs="Arial"/>
                <w:sz w:val="14"/>
                <w:szCs w:val="14"/>
              </w:rPr>
            </w:pPr>
            <w:r w:rsidRPr="004D5458">
              <w:rPr>
                <w:rFonts w:ascii="Arial" w:hAnsi="Arial" w:cs="Arial"/>
                <w:sz w:val="14"/>
                <w:szCs w:val="14"/>
              </w:rPr>
              <w:t>309</w:t>
            </w:r>
          </w:p>
        </w:tc>
        <w:tc>
          <w:tcPr>
            <w:tcW w:w="697" w:type="dxa"/>
            <w:tcBorders>
              <w:left w:val="single" w:sz="6" w:space="0" w:color="000000"/>
            </w:tcBorders>
            <w:vAlign w:val="bottom"/>
          </w:tcPr>
          <w:p w:rsidR="00D87954" w:rsidRPr="00D87954" w:rsidRDefault="00D87954" w:rsidP="00D87954">
            <w:pPr>
              <w:spacing w:before="100" w:line="160" w:lineRule="exact"/>
              <w:ind w:right="113"/>
              <w:jc w:val="right"/>
              <w:rPr>
                <w:rFonts w:ascii="Arial" w:hAnsi="Arial" w:cs="Arial"/>
                <w:sz w:val="14"/>
                <w:szCs w:val="14"/>
              </w:rPr>
            </w:pPr>
            <w:r w:rsidRPr="00D87954">
              <w:rPr>
                <w:rFonts w:ascii="Arial" w:hAnsi="Arial" w:cs="Arial"/>
                <w:sz w:val="14"/>
                <w:szCs w:val="14"/>
              </w:rPr>
              <w:t>292</w:t>
            </w:r>
          </w:p>
        </w:tc>
        <w:tc>
          <w:tcPr>
            <w:tcW w:w="697" w:type="dxa"/>
            <w:tcBorders>
              <w:left w:val="single" w:sz="6" w:space="0" w:color="000000"/>
            </w:tcBorders>
            <w:shd w:val="clear" w:color="auto" w:fill="auto"/>
            <w:vAlign w:val="bottom"/>
          </w:tcPr>
          <w:p w:rsidR="00D87954" w:rsidRPr="00D87954" w:rsidRDefault="00D87954" w:rsidP="00D87954">
            <w:pPr>
              <w:spacing w:before="100" w:line="160" w:lineRule="exact"/>
              <w:ind w:right="113"/>
              <w:jc w:val="right"/>
              <w:rPr>
                <w:rFonts w:ascii="Arial" w:hAnsi="Arial" w:cs="Arial"/>
                <w:sz w:val="14"/>
                <w:szCs w:val="14"/>
              </w:rPr>
            </w:pPr>
            <w:r w:rsidRPr="00D87954">
              <w:rPr>
                <w:rFonts w:ascii="Arial" w:hAnsi="Arial" w:cs="Arial"/>
                <w:sz w:val="14"/>
                <w:szCs w:val="14"/>
              </w:rPr>
              <w:t>219</w:t>
            </w:r>
          </w:p>
        </w:tc>
        <w:tc>
          <w:tcPr>
            <w:tcW w:w="3228" w:type="dxa"/>
            <w:tcBorders>
              <w:left w:val="single" w:sz="6" w:space="0" w:color="000000"/>
            </w:tcBorders>
            <w:shd w:val="clear" w:color="auto" w:fill="auto"/>
            <w:vAlign w:val="bottom"/>
          </w:tcPr>
          <w:p w:rsidR="00D87954" w:rsidRPr="00D177B8" w:rsidRDefault="00D87954" w:rsidP="00D66571">
            <w:pPr>
              <w:spacing w:before="100" w:line="160" w:lineRule="exact"/>
              <w:rPr>
                <w:rFonts w:ascii="Arial" w:hAnsi="Arial" w:cs="Arial"/>
                <w:i/>
                <w:sz w:val="14"/>
                <w:szCs w:val="14"/>
              </w:rPr>
            </w:pPr>
            <w:r w:rsidRPr="00D177B8">
              <w:rPr>
                <w:rStyle w:val="hps"/>
                <w:rFonts w:ascii="Arial" w:hAnsi="Arial" w:cs="Arial"/>
                <w:i/>
                <w:sz w:val="14"/>
                <w:szCs w:val="14"/>
                <w:lang w:val="en"/>
              </w:rPr>
              <w:t>Food-grade salt</w:t>
            </w:r>
          </w:p>
        </w:tc>
      </w:tr>
      <w:tr w:rsidR="00D87954" w:rsidRPr="00DC345D" w:rsidTr="00D90F0E">
        <w:trPr>
          <w:cantSplit/>
        </w:trPr>
        <w:tc>
          <w:tcPr>
            <w:tcW w:w="3209" w:type="dxa"/>
            <w:shd w:val="clear" w:color="auto" w:fill="auto"/>
            <w:vAlign w:val="bottom"/>
          </w:tcPr>
          <w:p w:rsidR="00D87954" w:rsidRPr="00D177B8" w:rsidRDefault="00D87954" w:rsidP="00D66571">
            <w:pPr>
              <w:spacing w:before="100" w:line="160" w:lineRule="exact"/>
              <w:ind w:left="40"/>
            </w:pPr>
            <w:r w:rsidRPr="00D177B8">
              <w:rPr>
                <w:rFonts w:ascii="Arial" w:hAnsi="Arial" w:cs="Arial"/>
                <w:sz w:val="14"/>
              </w:rPr>
              <w:t>Фосфаты кальция</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right="113"/>
              <w:jc w:val="right"/>
              <w:rPr>
                <w:rFonts w:ascii="Arial" w:hAnsi="Arial" w:cs="Arial"/>
                <w:sz w:val="14"/>
                <w:szCs w:val="14"/>
              </w:rPr>
            </w:pPr>
            <w:r w:rsidRPr="00D177B8">
              <w:rPr>
                <w:rFonts w:ascii="Arial" w:hAnsi="Arial" w:cs="Arial"/>
                <w:sz w:val="14"/>
                <w:szCs w:val="14"/>
              </w:rPr>
              <w:t>36,7</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right="113"/>
              <w:jc w:val="right"/>
              <w:rPr>
                <w:rFonts w:ascii="Arial" w:hAnsi="Arial" w:cs="Arial"/>
                <w:sz w:val="14"/>
                <w:szCs w:val="14"/>
              </w:rPr>
            </w:pPr>
            <w:r w:rsidRPr="00D177B8">
              <w:rPr>
                <w:rFonts w:ascii="Arial" w:hAnsi="Arial" w:cs="Arial"/>
                <w:sz w:val="14"/>
                <w:szCs w:val="14"/>
              </w:rPr>
              <w:t>129</w:t>
            </w:r>
          </w:p>
        </w:tc>
        <w:tc>
          <w:tcPr>
            <w:tcW w:w="697" w:type="dxa"/>
            <w:tcBorders>
              <w:left w:val="single" w:sz="6" w:space="0" w:color="000000"/>
              <w:right w:val="single" w:sz="6" w:space="0" w:color="000000"/>
            </w:tcBorders>
            <w:vAlign w:val="bottom"/>
          </w:tcPr>
          <w:p w:rsidR="00D87954" w:rsidRPr="004D5458" w:rsidRDefault="00D87954" w:rsidP="001E61B2">
            <w:pPr>
              <w:spacing w:before="100" w:line="160" w:lineRule="exact"/>
              <w:ind w:right="113"/>
              <w:jc w:val="right"/>
              <w:rPr>
                <w:rFonts w:ascii="Arial" w:hAnsi="Arial" w:cs="Arial"/>
                <w:sz w:val="14"/>
                <w:szCs w:val="14"/>
              </w:rPr>
            </w:pPr>
            <w:r w:rsidRPr="004D5458">
              <w:rPr>
                <w:rFonts w:ascii="Arial" w:hAnsi="Arial" w:cs="Arial"/>
                <w:sz w:val="14"/>
                <w:szCs w:val="14"/>
              </w:rPr>
              <w:t>128</w:t>
            </w:r>
          </w:p>
        </w:tc>
        <w:tc>
          <w:tcPr>
            <w:tcW w:w="697" w:type="dxa"/>
            <w:tcBorders>
              <w:left w:val="single" w:sz="6" w:space="0" w:color="000000"/>
            </w:tcBorders>
            <w:vAlign w:val="bottom"/>
          </w:tcPr>
          <w:p w:rsidR="00D87954" w:rsidRPr="00D87954" w:rsidRDefault="00D87954" w:rsidP="00D87954">
            <w:pPr>
              <w:spacing w:before="100" w:line="160" w:lineRule="exact"/>
              <w:ind w:right="113"/>
              <w:jc w:val="right"/>
              <w:rPr>
                <w:rFonts w:ascii="Arial" w:hAnsi="Arial" w:cs="Arial"/>
                <w:sz w:val="14"/>
                <w:szCs w:val="14"/>
              </w:rPr>
            </w:pPr>
            <w:r w:rsidRPr="00D87954">
              <w:rPr>
                <w:rFonts w:ascii="Arial" w:hAnsi="Arial" w:cs="Arial"/>
                <w:sz w:val="14"/>
                <w:szCs w:val="14"/>
              </w:rPr>
              <w:t>112</w:t>
            </w:r>
          </w:p>
        </w:tc>
        <w:tc>
          <w:tcPr>
            <w:tcW w:w="697" w:type="dxa"/>
            <w:tcBorders>
              <w:left w:val="single" w:sz="6" w:space="0" w:color="000000"/>
            </w:tcBorders>
            <w:shd w:val="clear" w:color="auto" w:fill="auto"/>
            <w:vAlign w:val="bottom"/>
          </w:tcPr>
          <w:p w:rsidR="00D87954" w:rsidRPr="00D87954" w:rsidRDefault="00D87954" w:rsidP="00D87954">
            <w:pPr>
              <w:spacing w:before="100" w:line="160" w:lineRule="exact"/>
              <w:ind w:right="113"/>
              <w:jc w:val="right"/>
              <w:rPr>
                <w:rFonts w:ascii="Arial" w:hAnsi="Arial" w:cs="Arial"/>
                <w:sz w:val="14"/>
                <w:szCs w:val="14"/>
              </w:rPr>
            </w:pPr>
            <w:r w:rsidRPr="00D87954">
              <w:rPr>
                <w:rFonts w:ascii="Arial" w:hAnsi="Arial" w:cs="Arial"/>
                <w:sz w:val="14"/>
                <w:szCs w:val="14"/>
              </w:rPr>
              <w:t>144</w:t>
            </w:r>
          </w:p>
        </w:tc>
        <w:tc>
          <w:tcPr>
            <w:tcW w:w="3228" w:type="dxa"/>
            <w:tcBorders>
              <w:left w:val="single" w:sz="6" w:space="0" w:color="000000"/>
            </w:tcBorders>
            <w:shd w:val="clear" w:color="auto" w:fill="auto"/>
            <w:vAlign w:val="bottom"/>
          </w:tcPr>
          <w:p w:rsidR="00D87954" w:rsidRPr="00D177B8" w:rsidRDefault="00D87954" w:rsidP="00D66571">
            <w:pPr>
              <w:spacing w:before="100" w:line="160" w:lineRule="exact"/>
              <w:rPr>
                <w:rFonts w:ascii="Arial" w:hAnsi="Arial" w:cs="Arial"/>
                <w:i/>
                <w:sz w:val="14"/>
                <w:szCs w:val="14"/>
              </w:rPr>
            </w:pPr>
            <w:r w:rsidRPr="00D177B8">
              <w:rPr>
                <w:rStyle w:val="hps"/>
                <w:rFonts w:ascii="Arial" w:hAnsi="Arial" w:cs="Arial"/>
                <w:i/>
                <w:sz w:val="14"/>
                <w:szCs w:val="14"/>
                <w:lang w:val="en"/>
              </w:rPr>
              <w:t>Calcium phosphates</w:t>
            </w:r>
          </w:p>
        </w:tc>
      </w:tr>
      <w:tr w:rsidR="00D87954" w:rsidRPr="00DC345D" w:rsidTr="00D90F0E">
        <w:trPr>
          <w:cantSplit/>
        </w:trPr>
        <w:tc>
          <w:tcPr>
            <w:tcW w:w="3209" w:type="dxa"/>
            <w:shd w:val="clear" w:color="auto" w:fill="auto"/>
            <w:vAlign w:val="bottom"/>
          </w:tcPr>
          <w:p w:rsidR="00D87954" w:rsidRPr="00D177B8" w:rsidRDefault="00D87954" w:rsidP="00D66571">
            <w:pPr>
              <w:spacing w:before="100" w:line="160" w:lineRule="exact"/>
              <w:ind w:left="40"/>
            </w:pPr>
            <w:r w:rsidRPr="00D177B8">
              <w:rPr>
                <w:rFonts w:ascii="Arial" w:hAnsi="Arial" w:cs="Arial"/>
                <w:sz w:val="14"/>
              </w:rPr>
              <w:t>Руды и концентраты железные</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right="113"/>
              <w:jc w:val="right"/>
              <w:rPr>
                <w:rFonts w:ascii="Arial" w:hAnsi="Arial" w:cs="Arial"/>
                <w:sz w:val="14"/>
                <w:szCs w:val="14"/>
              </w:rPr>
            </w:pPr>
            <w:r w:rsidRPr="00D177B8">
              <w:rPr>
                <w:rFonts w:ascii="Arial" w:hAnsi="Arial" w:cs="Arial"/>
                <w:sz w:val="14"/>
                <w:szCs w:val="14"/>
              </w:rPr>
              <w:t>17,7</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right="113"/>
              <w:jc w:val="right"/>
              <w:rPr>
                <w:rFonts w:ascii="Arial" w:hAnsi="Arial" w:cs="Arial"/>
                <w:sz w:val="14"/>
                <w:szCs w:val="14"/>
              </w:rPr>
            </w:pPr>
            <w:r w:rsidRPr="00D177B8">
              <w:rPr>
                <w:rFonts w:ascii="Arial" w:hAnsi="Arial" w:cs="Arial"/>
                <w:sz w:val="14"/>
                <w:szCs w:val="14"/>
              </w:rPr>
              <w:t>87,5</w:t>
            </w:r>
          </w:p>
        </w:tc>
        <w:tc>
          <w:tcPr>
            <w:tcW w:w="697" w:type="dxa"/>
            <w:tcBorders>
              <w:left w:val="single" w:sz="6" w:space="0" w:color="000000"/>
              <w:right w:val="single" w:sz="6" w:space="0" w:color="000000"/>
            </w:tcBorders>
            <w:vAlign w:val="bottom"/>
          </w:tcPr>
          <w:p w:rsidR="00D87954" w:rsidRPr="004D5458" w:rsidRDefault="00D87954" w:rsidP="001E61B2">
            <w:pPr>
              <w:spacing w:before="100" w:line="160" w:lineRule="exact"/>
              <w:ind w:right="113"/>
              <w:jc w:val="right"/>
              <w:rPr>
                <w:rFonts w:ascii="Arial" w:hAnsi="Arial" w:cs="Arial"/>
                <w:sz w:val="14"/>
                <w:szCs w:val="14"/>
              </w:rPr>
            </w:pPr>
            <w:r w:rsidRPr="004D5458">
              <w:rPr>
                <w:rFonts w:ascii="Arial" w:hAnsi="Arial" w:cs="Arial"/>
                <w:sz w:val="14"/>
                <w:szCs w:val="14"/>
              </w:rPr>
              <w:t>91,0</w:t>
            </w:r>
          </w:p>
        </w:tc>
        <w:tc>
          <w:tcPr>
            <w:tcW w:w="697" w:type="dxa"/>
            <w:tcBorders>
              <w:left w:val="single" w:sz="6" w:space="0" w:color="000000"/>
            </w:tcBorders>
            <w:vAlign w:val="bottom"/>
          </w:tcPr>
          <w:p w:rsidR="00D87954" w:rsidRPr="00D87954" w:rsidRDefault="00D87954" w:rsidP="00D87954">
            <w:pPr>
              <w:spacing w:before="100" w:line="160" w:lineRule="exact"/>
              <w:ind w:right="113"/>
              <w:jc w:val="right"/>
              <w:rPr>
                <w:rFonts w:ascii="Arial" w:hAnsi="Arial" w:cs="Arial"/>
                <w:sz w:val="14"/>
                <w:szCs w:val="14"/>
              </w:rPr>
            </w:pPr>
            <w:r w:rsidRPr="00D87954">
              <w:rPr>
                <w:rFonts w:ascii="Arial" w:hAnsi="Arial" w:cs="Arial"/>
                <w:sz w:val="14"/>
                <w:szCs w:val="14"/>
              </w:rPr>
              <w:t>76,3</w:t>
            </w:r>
          </w:p>
        </w:tc>
        <w:tc>
          <w:tcPr>
            <w:tcW w:w="697" w:type="dxa"/>
            <w:tcBorders>
              <w:left w:val="single" w:sz="6" w:space="0" w:color="000000"/>
            </w:tcBorders>
            <w:shd w:val="clear" w:color="auto" w:fill="auto"/>
            <w:vAlign w:val="bottom"/>
          </w:tcPr>
          <w:p w:rsidR="00D87954" w:rsidRPr="00D87954" w:rsidRDefault="00D87954" w:rsidP="00D87954">
            <w:pPr>
              <w:spacing w:before="100" w:line="160" w:lineRule="exact"/>
              <w:ind w:right="113"/>
              <w:jc w:val="right"/>
              <w:rPr>
                <w:rFonts w:ascii="Arial" w:hAnsi="Arial" w:cs="Arial"/>
                <w:sz w:val="14"/>
                <w:szCs w:val="14"/>
              </w:rPr>
            </w:pPr>
            <w:r w:rsidRPr="00D87954">
              <w:rPr>
                <w:rFonts w:ascii="Arial" w:hAnsi="Arial" w:cs="Arial"/>
                <w:sz w:val="14"/>
                <w:szCs w:val="14"/>
              </w:rPr>
              <w:t>149</w:t>
            </w:r>
          </w:p>
        </w:tc>
        <w:tc>
          <w:tcPr>
            <w:tcW w:w="3228" w:type="dxa"/>
            <w:tcBorders>
              <w:left w:val="single" w:sz="6" w:space="0" w:color="000000"/>
            </w:tcBorders>
            <w:shd w:val="clear" w:color="auto" w:fill="auto"/>
            <w:vAlign w:val="bottom"/>
          </w:tcPr>
          <w:p w:rsidR="00D87954" w:rsidRPr="00D177B8" w:rsidRDefault="00D87954" w:rsidP="00D66571">
            <w:pPr>
              <w:spacing w:before="100" w:line="160" w:lineRule="exact"/>
              <w:rPr>
                <w:rFonts w:ascii="Arial" w:hAnsi="Arial" w:cs="Arial"/>
                <w:i/>
                <w:sz w:val="14"/>
                <w:szCs w:val="14"/>
              </w:rPr>
            </w:pPr>
            <w:r w:rsidRPr="00D177B8">
              <w:rPr>
                <w:rStyle w:val="hps"/>
                <w:rFonts w:ascii="Arial" w:hAnsi="Arial" w:cs="Arial"/>
                <w:i/>
                <w:sz w:val="14"/>
                <w:szCs w:val="14"/>
                <w:lang w:val="en"/>
              </w:rPr>
              <w:t>Ferrous ores and concentrates</w:t>
            </w:r>
          </w:p>
        </w:tc>
      </w:tr>
      <w:tr w:rsidR="00D87954" w:rsidRPr="00DC345D" w:rsidTr="00D90F0E">
        <w:trPr>
          <w:cantSplit/>
        </w:trPr>
        <w:tc>
          <w:tcPr>
            <w:tcW w:w="3209" w:type="dxa"/>
            <w:shd w:val="clear" w:color="auto" w:fill="auto"/>
            <w:vAlign w:val="bottom"/>
          </w:tcPr>
          <w:p w:rsidR="00D87954" w:rsidRPr="00D177B8" w:rsidRDefault="00D87954" w:rsidP="00D66571">
            <w:pPr>
              <w:spacing w:before="100" w:line="160" w:lineRule="exact"/>
              <w:ind w:left="40"/>
            </w:pPr>
            <w:r w:rsidRPr="00D177B8">
              <w:rPr>
                <w:rFonts w:ascii="Arial" w:hAnsi="Arial" w:cs="Arial"/>
                <w:sz w:val="14"/>
              </w:rPr>
              <w:t>Уголь каменный</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right="113"/>
              <w:jc w:val="right"/>
              <w:rPr>
                <w:rFonts w:ascii="Arial" w:hAnsi="Arial" w:cs="Arial"/>
                <w:sz w:val="14"/>
                <w:szCs w:val="14"/>
              </w:rPr>
            </w:pPr>
            <w:r w:rsidRPr="00D177B8">
              <w:rPr>
                <w:rFonts w:ascii="Arial" w:hAnsi="Arial" w:cs="Arial"/>
                <w:sz w:val="14"/>
                <w:szCs w:val="14"/>
              </w:rPr>
              <w:t>25,5</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right="113"/>
              <w:jc w:val="right"/>
              <w:rPr>
                <w:rFonts w:ascii="Arial" w:hAnsi="Arial" w:cs="Arial"/>
                <w:sz w:val="14"/>
                <w:szCs w:val="14"/>
              </w:rPr>
            </w:pPr>
            <w:r w:rsidRPr="00D177B8">
              <w:rPr>
                <w:rFonts w:ascii="Arial" w:hAnsi="Arial" w:cs="Arial"/>
                <w:sz w:val="14"/>
                <w:szCs w:val="14"/>
              </w:rPr>
              <w:t>78,3</w:t>
            </w:r>
          </w:p>
        </w:tc>
        <w:tc>
          <w:tcPr>
            <w:tcW w:w="697" w:type="dxa"/>
            <w:tcBorders>
              <w:left w:val="single" w:sz="6" w:space="0" w:color="000000"/>
              <w:right w:val="single" w:sz="6" w:space="0" w:color="000000"/>
            </w:tcBorders>
            <w:vAlign w:val="bottom"/>
          </w:tcPr>
          <w:p w:rsidR="00D87954" w:rsidRPr="004D5458" w:rsidRDefault="00D87954" w:rsidP="001E61B2">
            <w:pPr>
              <w:spacing w:before="100" w:line="160" w:lineRule="exact"/>
              <w:ind w:right="113"/>
              <w:jc w:val="right"/>
              <w:rPr>
                <w:rFonts w:ascii="Arial" w:hAnsi="Arial" w:cs="Arial"/>
                <w:sz w:val="14"/>
                <w:szCs w:val="14"/>
              </w:rPr>
            </w:pPr>
            <w:r w:rsidRPr="004D5458">
              <w:rPr>
                <w:rFonts w:ascii="Arial" w:hAnsi="Arial" w:cs="Arial"/>
                <w:sz w:val="14"/>
                <w:szCs w:val="14"/>
              </w:rPr>
              <w:t>77,6</w:t>
            </w:r>
          </w:p>
        </w:tc>
        <w:tc>
          <w:tcPr>
            <w:tcW w:w="697" w:type="dxa"/>
            <w:tcBorders>
              <w:left w:val="single" w:sz="6" w:space="0" w:color="000000"/>
            </w:tcBorders>
            <w:vAlign w:val="bottom"/>
          </w:tcPr>
          <w:p w:rsidR="00D87954" w:rsidRPr="00D87954" w:rsidRDefault="00D87954" w:rsidP="00D87954">
            <w:pPr>
              <w:spacing w:before="100" w:line="160" w:lineRule="exact"/>
              <w:ind w:right="113"/>
              <w:jc w:val="right"/>
              <w:rPr>
                <w:rFonts w:ascii="Arial" w:hAnsi="Arial" w:cs="Arial"/>
                <w:sz w:val="14"/>
                <w:szCs w:val="14"/>
              </w:rPr>
            </w:pPr>
            <w:r w:rsidRPr="00D87954">
              <w:rPr>
                <w:rFonts w:ascii="Arial" w:hAnsi="Arial" w:cs="Arial"/>
                <w:sz w:val="14"/>
                <w:szCs w:val="14"/>
              </w:rPr>
              <w:t>62,1</w:t>
            </w:r>
          </w:p>
        </w:tc>
        <w:tc>
          <w:tcPr>
            <w:tcW w:w="697" w:type="dxa"/>
            <w:tcBorders>
              <w:left w:val="single" w:sz="6" w:space="0" w:color="000000"/>
            </w:tcBorders>
            <w:shd w:val="clear" w:color="auto" w:fill="auto"/>
            <w:vAlign w:val="bottom"/>
          </w:tcPr>
          <w:p w:rsidR="00D87954" w:rsidRPr="00D87954" w:rsidRDefault="00D87954" w:rsidP="00D87954">
            <w:pPr>
              <w:spacing w:before="100" w:line="160" w:lineRule="exact"/>
              <w:ind w:right="113"/>
              <w:jc w:val="right"/>
              <w:rPr>
                <w:rFonts w:ascii="Arial" w:hAnsi="Arial" w:cs="Arial"/>
                <w:sz w:val="14"/>
                <w:szCs w:val="14"/>
              </w:rPr>
            </w:pPr>
            <w:r w:rsidRPr="00D87954">
              <w:rPr>
                <w:rFonts w:ascii="Arial" w:hAnsi="Arial" w:cs="Arial"/>
                <w:sz w:val="14"/>
                <w:szCs w:val="14"/>
              </w:rPr>
              <w:t>83,0</w:t>
            </w:r>
          </w:p>
        </w:tc>
        <w:tc>
          <w:tcPr>
            <w:tcW w:w="3228" w:type="dxa"/>
            <w:tcBorders>
              <w:left w:val="single" w:sz="6" w:space="0" w:color="000000"/>
            </w:tcBorders>
            <w:shd w:val="clear" w:color="auto" w:fill="auto"/>
            <w:vAlign w:val="bottom"/>
          </w:tcPr>
          <w:p w:rsidR="00D87954" w:rsidRPr="00D177B8" w:rsidRDefault="00D87954" w:rsidP="00D66571">
            <w:pPr>
              <w:spacing w:before="100" w:line="160" w:lineRule="exact"/>
              <w:rPr>
                <w:rFonts w:ascii="Arial" w:hAnsi="Arial" w:cs="Arial"/>
                <w:i/>
                <w:sz w:val="14"/>
                <w:szCs w:val="14"/>
              </w:rPr>
            </w:pPr>
            <w:r w:rsidRPr="00D177B8">
              <w:rPr>
                <w:rFonts w:ascii="Arial" w:hAnsi="Arial" w:cs="Arial"/>
                <w:i/>
                <w:sz w:val="14"/>
                <w:szCs w:val="14"/>
                <w:lang w:val="en-US"/>
              </w:rPr>
              <w:t>Coal</w:t>
            </w:r>
          </w:p>
        </w:tc>
      </w:tr>
      <w:tr w:rsidR="00D87954" w:rsidRPr="00542FEB" w:rsidTr="00D90F0E">
        <w:trPr>
          <w:cantSplit/>
        </w:trPr>
        <w:tc>
          <w:tcPr>
            <w:tcW w:w="3209" w:type="dxa"/>
            <w:shd w:val="clear" w:color="auto" w:fill="auto"/>
            <w:vAlign w:val="bottom"/>
          </w:tcPr>
          <w:p w:rsidR="00D87954" w:rsidRPr="00D177B8" w:rsidRDefault="00D87954" w:rsidP="00D66571">
            <w:pPr>
              <w:spacing w:before="100" w:line="160" w:lineRule="exact"/>
              <w:ind w:left="40"/>
            </w:pPr>
            <w:r w:rsidRPr="00D177B8">
              <w:rPr>
                <w:rFonts w:ascii="Arial" w:hAnsi="Arial" w:cs="Arial"/>
                <w:sz w:val="14"/>
              </w:rPr>
              <w:t xml:space="preserve">Нефть сырая, включая газовый конденсат </w:t>
            </w:r>
            <w:r w:rsidRPr="00D177B8">
              <w:rPr>
                <w:rFonts w:ascii="Arial" w:hAnsi="Arial" w:cs="Arial"/>
                <w:sz w:val="14"/>
              </w:rPr>
              <w:br/>
              <w:t>природный</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right="113"/>
              <w:jc w:val="right"/>
              <w:rPr>
                <w:rFonts w:ascii="Arial" w:hAnsi="Arial" w:cs="Arial"/>
                <w:sz w:val="14"/>
                <w:szCs w:val="14"/>
              </w:rPr>
            </w:pPr>
            <w:r w:rsidRPr="00D177B8">
              <w:rPr>
                <w:rFonts w:ascii="Arial" w:hAnsi="Arial" w:cs="Arial"/>
                <w:sz w:val="14"/>
                <w:szCs w:val="14"/>
              </w:rPr>
              <w:t>180</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right="113"/>
              <w:jc w:val="right"/>
              <w:rPr>
                <w:rFonts w:ascii="Arial" w:hAnsi="Arial" w:cs="Arial"/>
                <w:sz w:val="14"/>
                <w:szCs w:val="14"/>
              </w:rPr>
            </w:pPr>
            <w:r w:rsidRPr="00D177B8">
              <w:rPr>
                <w:rFonts w:ascii="Arial" w:hAnsi="Arial" w:cs="Arial"/>
                <w:sz w:val="14"/>
                <w:szCs w:val="14"/>
              </w:rPr>
              <w:t>557</w:t>
            </w:r>
          </w:p>
        </w:tc>
        <w:tc>
          <w:tcPr>
            <w:tcW w:w="697" w:type="dxa"/>
            <w:tcBorders>
              <w:left w:val="single" w:sz="6" w:space="0" w:color="000000"/>
              <w:right w:val="single" w:sz="6" w:space="0" w:color="000000"/>
            </w:tcBorders>
            <w:vAlign w:val="bottom"/>
          </w:tcPr>
          <w:p w:rsidR="00D87954" w:rsidRPr="004D5458" w:rsidRDefault="00D87954" w:rsidP="001E61B2">
            <w:pPr>
              <w:spacing w:before="100" w:line="160" w:lineRule="exact"/>
              <w:ind w:right="113"/>
              <w:jc w:val="right"/>
              <w:rPr>
                <w:rFonts w:ascii="Arial" w:hAnsi="Arial" w:cs="Arial"/>
                <w:sz w:val="14"/>
                <w:szCs w:val="14"/>
              </w:rPr>
            </w:pPr>
            <w:r w:rsidRPr="004D5458">
              <w:rPr>
                <w:rFonts w:ascii="Arial" w:hAnsi="Arial" w:cs="Arial"/>
                <w:sz w:val="14"/>
                <w:szCs w:val="14"/>
              </w:rPr>
              <w:t>461</w:t>
            </w:r>
          </w:p>
        </w:tc>
        <w:tc>
          <w:tcPr>
            <w:tcW w:w="697" w:type="dxa"/>
            <w:tcBorders>
              <w:left w:val="single" w:sz="6" w:space="0" w:color="000000"/>
            </w:tcBorders>
            <w:vAlign w:val="bottom"/>
          </w:tcPr>
          <w:p w:rsidR="00D87954" w:rsidRPr="00D87954" w:rsidRDefault="00D87954" w:rsidP="00D87954">
            <w:pPr>
              <w:spacing w:before="100" w:line="160" w:lineRule="exact"/>
              <w:ind w:right="113"/>
              <w:jc w:val="right"/>
              <w:rPr>
                <w:rFonts w:ascii="Arial" w:hAnsi="Arial" w:cs="Arial"/>
                <w:sz w:val="14"/>
                <w:szCs w:val="14"/>
              </w:rPr>
            </w:pPr>
            <w:r w:rsidRPr="00D87954">
              <w:rPr>
                <w:rFonts w:ascii="Arial" w:hAnsi="Arial" w:cs="Arial"/>
                <w:sz w:val="14"/>
                <w:szCs w:val="14"/>
              </w:rPr>
              <w:t>308</w:t>
            </w:r>
          </w:p>
        </w:tc>
        <w:tc>
          <w:tcPr>
            <w:tcW w:w="697" w:type="dxa"/>
            <w:tcBorders>
              <w:left w:val="single" w:sz="6" w:space="0" w:color="000000"/>
            </w:tcBorders>
            <w:shd w:val="clear" w:color="auto" w:fill="auto"/>
            <w:vAlign w:val="bottom"/>
          </w:tcPr>
          <w:p w:rsidR="00D87954" w:rsidRPr="00D87954" w:rsidRDefault="00D87954" w:rsidP="00D87954">
            <w:pPr>
              <w:spacing w:before="100" w:line="160" w:lineRule="exact"/>
              <w:ind w:right="113"/>
              <w:jc w:val="right"/>
              <w:rPr>
                <w:rFonts w:ascii="Arial" w:hAnsi="Arial" w:cs="Arial"/>
                <w:sz w:val="14"/>
                <w:szCs w:val="14"/>
              </w:rPr>
            </w:pPr>
            <w:r w:rsidRPr="00D87954">
              <w:rPr>
                <w:rFonts w:ascii="Arial" w:hAnsi="Arial" w:cs="Arial"/>
                <w:sz w:val="14"/>
                <w:szCs w:val="14"/>
              </w:rPr>
              <w:t>483</w:t>
            </w:r>
          </w:p>
        </w:tc>
        <w:tc>
          <w:tcPr>
            <w:tcW w:w="3228" w:type="dxa"/>
            <w:tcBorders>
              <w:left w:val="single" w:sz="6" w:space="0" w:color="000000"/>
            </w:tcBorders>
            <w:shd w:val="clear" w:color="auto" w:fill="auto"/>
            <w:vAlign w:val="bottom"/>
          </w:tcPr>
          <w:p w:rsidR="00D87954" w:rsidRPr="00D177B8" w:rsidRDefault="00D87954" w:rsidP="00D66571">
            <w:pPr>
              <w:spacing w:before="100" w:line="160" w:lineRule="exact"/>
              <w:rPr>
                <w:rFonts w:ascii="Arial" w:hAnsi="Arial" w:cs="Arial"/>
                <w:i/>
                <w:sz w:val="14"/>
                <w:szCs w:val="14"/>
                <w:lang w:val="en-US"/>
              </w:rPr>
            </w:pPr>
            <w:r w:rsidRPr="00D177B8">
              <w:rPr>
                <w:rFonts w:ascii="Arial" w:hAnsi="Arial" w:cs="Arial"/>
                <w:i/>
                <w:spacing w:val="-2"/>
                <w:sz w:val="14"/>
                <w:szCs w:val="14"/>
                <w:lang w:val="en-US"/>
              </w:rPr>
              <w:t>Crude oil, including natural gas condensate</w:t>
            </w:r>
          </w:p>
        </w:tc>
      </w:tr>
      <w:tr w:rsidR="00D87954" w:rsidRPr="00DC345D" w:rsidTr="00D90F0E">
        <w:trPr>
          <w:cantSplit/>
        </w:trPr>
        <w:tc>
          <w:tcPr>
            <w:tcW w:w="3209" w:type="dxa"/>
            <w:shd w:val="clear" w:color="auto" w:fill="auto"/>
            <w:vAlign w:val="bottom"/>
          </w:tcPr>
          <w:p w:rsidR="00D87954" w:rsidRPr="00D177B8" w:rsidRDefault="00D87954" w:rsidP="00D66571">
            <w:pPr>
              <w:spacing w:before="100" w:line="160" w:lineRule="exact"/>
              <w:ind w:left="40"/>
            </w:pPr>
            <w:r w:rsidRPr="00D177B8">
              <w:rPr>
                <w:rFonts w:ascii="Arial" w:hAnsi="Arial" w:cs="Arial"/>
                <w:sz w:val="14"/>
              </w:rPr>
              <w:t>Нефтепродукты</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right="113"/>
              <w:jc w:val="right"/>
              <w:rPr>
                <w:rFonts w:ascii="Arial" w:hAnsi="Arial" w:cs="Arial"/>
                <w:sz w:val="14"/>
                <w:szCs w:val="14"/>
              </w:rPr>
            </w:pPr>
            <w:r w:rsidRPr="00D177B8">
              <w:rPr>
                <w:rFonts w:ascii="Arial" w:hAnsi="Arial" w:cs="Arial"/>
                <w:sz w:val="14"/>
                <w:szCs w:val="14"/>
              </w:rPr>
              <w:t>172</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right="113"/>
              <w:jc w:val="right"/>
              <w:rPr>
                <w:rFonts w:ascii="Arial" w:hAnsi="Arial" w:cs="Arial"/>
                <w:sz w:val="14"/>
                <w:szCs w:val="14"/>
              </w:rPr>
            </w:pPr>
            <w:r w:rsidRPr="00D177B8">
              <w:rPr>
                <w:rFonts w:ascii="Arial" w:hAnsi="Arial" w:cs="Arial"/>
                <w:sz w:val="14"/>
                <w:szCs w:val="14"/>
              </w:rPr>
              <w:t>527</w:t>
            </w:r>
          </w:p>
        </w:tc>
        <w:tc>
          <w:tcPr>
            <w:tcW w:w="697" w:type="dxa"/>
            <w:tcBorders>
              <w:left w:val="single" w:sz="6" w:space="0" w:color="000000"/>
              <w:right w:val="single" w:sz="6" w:space="0" w:color="000000"/>
            </w:tcBorders>
            <w:vAlign w:val="bottom"/>
          </w:tcPr>
          <w:p w:rsidR="00D87954" w:rsidRPr="004D5458" w:rsidRDefault="00D87954" w:rsidP="001E61B2">
            <w:pPr>
              <w:spacing w:before="100" w:line="160" w:lineRule="exact"/>
              <w:ind w:left="57" w:right="113"/>
              <w:jc w:val="right"/>
              <w:rPr>
                <w:rFonts w:ascii="Arial" w:hAnsi="Arial" w:cs="Arial"/>
                <w:sz w:val="14"/>
                <w:szCs w:val="14"/>
              </w:rPr>
            </w:pPr>
            <w:r w:rsidRPr="004D5458">
              <w:rPr>
                <w:rFonts w:ascii="Arial" w:hAnsi="Arial" w:cs="Arial"/>
                <w:sz w:val="14"/>
                <w:szCs w:val="14"/>
              </w:rPr>
              <w:t>465</w:t>
            </w:r>
          </w:p>
        </w:tc>
        <w:tc>
          <w:tcPr>
            <w:tcW w:w="697" w:type="dxa"/>
            <w:tcBorders>
              <w:left w:val="single" w:sz="6" w:space="0" w:color="000000"/>
            </w:tcBorders>
            <w:vAlign w:val="bottom"/>
          </w:tcPr>
          <w:p w:rsidR="00D87954" w:rsidRPr="00D87954" w:rsidRDefault="00D87954" w:rsidP="00D87954">
            <w:pPr>
              <w:spacing w:before="100" w:line="160" w:lineRule="exact"/>
              <w:ind w:left="57" w:right="113"/>
              <w:jc w:val="right"/>
              <w:rPr>
                <w:rFonts w:ascii="Arial" w:hAnsi="Arial" w:cs="Arial"/>
                <w:sz w:val="14"/>
                <w:szCs w:val="14"/>
              </w:rPr>
            </w:pPr>
            <w:r w:rsidRPr="00D87954">
              <w:rPr>
                <w:rFonts w:ascii="Arial" w:hAnsi="Arial" w:cs="Arial"/>
                <w:sz w:val="14"/>
                <w:szCs w:val="14"/>
              </w:rPr>
              <w:t>317</w:t>
            </w:r>
          </w:p>
        </w:tc>
        <w:tc>
          <w:tcPr>
            <w:tcW w:w="697" w:type="dxa"/>
            <w:tcBorders>
              <w:left w:val="single" w:sz="6" w:space="0" w:color="000000"/>
            </w:tcBorders>
            <w:shd w:val="clear" w:color="auto" w:fill="auto"/>
            <w:vAlign w:val="bottom"/>
          </w:tcPr>
          <w:p w:rsidR="00D87954" w:rsidRPr="00D87954" w:rsidRDefault="00D87954" w:rsidP="00D87954">
            <w:pPr>
              <w:spacing w:before="100" w:line="160" w:lineRule="exact"/>
              <w:ind w:left="57" w:right="113"/>
              <w:jc w:val="right"/>
              <w:rPr>
                <w:rFonts w:ascii="Arial" w:hAnsi="Arial" w:cs="Arial"/>
                <w:sz w:val="14"/>
                <w:szCs w:val="14"/>
              </w:rPr>
            </w:pPr>
            <w:r w:rsidRPr="00D87954">
              <w:rPr>
                <w:rFonts w:ascii="Arial" w:hAnsi="Arial" w:cs="Arial"/>
                <w:sz w:val="14"/>
                <w:szCs w:val="14"/>
              </w:rPr>
              <w:t>482</w:t>
            </w:r>
          </w:p>
        </w:tc>
        <w:tc>
          <w:tcPr>
            <w:tcW w:w="3228" w:type="dxa"/>
            <w:tcBorders>
              <w:left w:val="single" w:sz="6" w:space="0" w:color="000000"/>
            </w:tcBorders>
            <w:shd w:val="clear" w:color="auto" w:fill="auto"/>
            <w:vAlign w:val="bottom"/>
          </w:tcPr>
          <w:p w:rsidR="00D87954" w:rsidRPr="00D177B8" w:rsidRDefault="00D87954" w:rsidP="00D66571">
            <w:pPr>
              <w:spacing w:before="100" w:line="160" w:lineRule="exact"/>
              <w:rPr>
                <w:rFonts w:ascii="Arial" w:hAnsi="Arial" w:cs="Arial"/>
                <w:i/>
                <w:sz w:val="14"/>
                <w:szCs w:val="14"/>
              </w:rPr>
            </w:pPr>
            <w:r w:rsidRPr="00D177B8">
              <w:rPr>
                <w:rStyle w:val="hps"/>
                <w:rFonts w:ascii="Arial" w:hAnsi="Arial" w:cs="Arial"/>
                <w:i/>
                <w:sz w:val="14"/>
                <w:szCs w:val="14"/>
                <w:lang w:val="en"/>
              </w:rPr>
              <w:t>Refined petroleum products</w:t>
            </w:r>
          </w:p>
        </w:tc>
      </w:tr>
      <w:tr w:rsidR="00D87954" w:rsidRPr="00542FEB" w:rsidTr="00D90F0E">
        <w:trPr>
          <w:cantSplit/>
        </w:trPr>
        <w:tc>
          <w:tcPr>
            <w:tcW w:w="3209" w:type="dxa"/>
            <w:shd w:val="clear" w:color="auto" w:fill="auto"/>
            <w:vAlign w:val="bottom"/>
          </w:tcPr>
          <w:p w:rsidR="00D87954" w:rsidRPr="00D177B8" w:rsidRDefault="00D87954" w:rsidP="00D66571">
            <w:pPr>
              <w:spacing w:before="100" w:line="160" w:lineRule="exact"/>
              <w:ind w:left="40"/>
            </w:pPr>
            <w:r w:rsidRPr="00D177B8">
              <w:rPr>
                <w:rFonts w:ascii="Arial" w:hAnsi="Arial" w:cs="Arial"/>
                <w:sz w:val="14"/>
              </w:rPr>
              <w:t>Газ природный, за 1000 м</w:t>
            </w:r>
            <w:r w:rsidRPr="00D177B8">
              <w:rPr>
                <w:rFonts w:ascii="Arial" w:hAnsi="Arial" w:cs="Arial"/>
                <w:sz w:val="14"/>
                <w:vertAlign w:val="superscript"/>
              </w:rPr>
              <w:t>3</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left="57" w:right="113"/>
              <w:jc w:val="right"/>
              <w:rPr>
                <w:rFonts w:ascii="Arial" w:hAnsi="Arial" w:cs="Arial"/>
                <w:sz w:val="14"/>
                <w:szCs w:val="14"/>
              </w:rPr>
            </w:pPr>
            <w:r w:rsidRPr="00D177B8">
              <w:rPr>
                <w:rFonts w:ascii="Arial" w:eastAsia="Arial" w:hAnsi="Arial" w:cs="Arial"/>
                <w:sz w:val="14"/>
                <w:szCs w:val="14"/>
              </w:rPr>
              <w:t>…</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left="57" w:right="113"/>
              <w:jc w:val="right"/>
              <w:rPr>
                <w:rFonts w:ascii="Arial" w:hAnsi="Arial" w:cs="Arial"/>
                <w:sz w:val="14"/>
                <w:szCs w:val="14"/>
              </w:rPr>
            </w:pPr>
            <w:r w:rsidRPr="00D177B8">
              <w:rPr>
                <w:rFonts w:ascii="Arial" w:eastAsia="Arial" w:hAnsi="Arial" w:cs="Arial"/>
                <w:sz w:val="14"/>
                <w:szCs w:val="14"/>
              </w:rPr>
              <w:t>…</w:t>
            </w:r>
          </w:p>
        </w:tc>
        <w:tc>
          <w:tcPr>
            <w:tcW w:w="697" w:type="dxa"/>
            <w:tcBorders>
              <w:left w:val="single" w:sz="6" w:space="0" w:color="000000"/>
              <w:right w:val="single" w:sz="6" w:space="0" w:color="000000"/>
            </w:tcBorders>
            <w:vAlign w:val="bottom"/>
          </w:tcPr>
          <w:p w:rsidR="00D87954" w:rsidRPr="004D5458" w:rsidRDefault="00D87954" w:rsidP="001E61B2">
            <w:pPr>
              <w:spacing w:before="100" w:line="160" w:lineRule="exact"/>
              <w:ind w:left="57" w:right="113"/>
              <w:jc w:val="right"/>
              <w:rPr>
                <w:rFonts w:ascii="Arial" w:hAnsi="Arial" w:cs="Arial"/>
                <w:sz w:val="14"/>
                <w:szCs w:val="14"/>
              </w:rPr>
            </w:pPr>
            <w:r w:rsidRPr="004D5458">
              <w:rPr>
                <w:rFonts w:ascii="Arial" w:hAnsi="Arial" w:cs="Arial"/>
                <w:sz w:val="14"/>
                <w:szCs w:val="14"/>
              </w:rPr>
              <w:t>…</w:t>
            </w:r>
          </w:p>
        </w:tc>
        <w:tc>
          <w:tcPr>
            <w:tcW w:w="697" w:type="dxa"/>
            <w:tcBorders>
              <w:left w:val="single" w:sz="6" w:space="0" w:color="000000"/>
            </w:tcBorders>
            <w:vAlign w:val="bottom"/>
          </w:tcPr>
          <w:p w:rsidR="00D87954" w:rsidRPr="00D87954" w:rsidRDefault="00D87954" w:rsidP="00D87954">
            <w:pPr>
              <w:spacing w:before="100" w:line="160" w:lineRule="exact"/>
              <w:ind w:left="57" w:right="113"/>
              <w:jc w:val="right"/>
              <w:rPr>
                <w:rFonts w:ascii="Arial" w:hAnsi="Arial" w:cs="Arial"/>
                <w:sz w:val="14"/>
                <w:szCs w:val="14"/>
              </w:rPr>
            </w:pPr>
            <w:r w:rsidRPr="00D87954">
              <w:rPr>
                <w:rFonts w:ascii="Arial" w:hAnsi="Arial" w:cs="Arial"/>
                <w:sz w:val="14"/>
                <w:szCs w:val="14"/>
              </w:rPr>
              <w:t>…</w:t>
            </w:r>
          </w:p>
        </w:tc>
        <w:tc>
          <w:tcPr>
            <w:tcW w:w="697" w:type="dxa"/>
            <w:tcBorders>
              <w:left w:val="single" w:sz="6" w:space="0" w:color="000000"/>
            </w:tcBorders>
            <w:shd w:val="clear" w:color="auto" w:fill="auto"/>
            <w:vAlign w:val="bottom"/>
          </w:tcPr>
          <w:p w:rsidR="00D87954" w:rsidRPr="00D87954" w:rsidRDefault="00D87954" w:rsidP="00D87954">
            <w:pPr>
              <w:spacing w:before="100" w:line="160" w:lineRule="exact"/>
              <w:ind w:left="57" w:right="113"/>
              <w:jc w:val="right"/>
              <w:rPr>
                <w:rFonts w:ascii="Arial" w:hAnsi="Arial" w:cs="Arial"/>
                <w:sz w:val="14"/>
                <w:szCs w:val="14"/>
              </w:rPr>
            </w:pPr>
            <w:r w:rsidRPr="00D87954">
              <w:rPr>
                <w:rFonts w:ascii="Arial" w:hAnsi="Arial" w:cs="Arial"/>
                <w:sz w:val="14"/>
                <w:szCs w:val="14"/>
              </w:rPr>
              <w:t>…</w:t>
            </w:r>
          </w:p>
        </w:tc>
        <w:tc>
          <w:tcPr>
            <w:tcW w:w="3228" w:type="dxa"/>
            <w:tcBorders>
              <w:left w:val="single" w:sz="6" w:space="0" w:color="000000"/>
            </w:tcBorders>
            <w:shd w:val="clear" w:color="auto" w:fill="auto"/>
            <w:vAlign w:val="bottom"/>
          </w:tcPr>
          <w:p w:rsidR="00D87954" w:rsidRPr="00D177B8" w:rsidRDefault="00D87954" w:rsidP="00D66571">
            <w:pPr>
              <w:spacing w:before="100" w:line="160" w:lineRule="exact"/>
              <w:rPr>
                <w:i/>
                <w:lang w:val="en-US"/>
              </w:rPr>
            </w:pPr>
            <w:r w:rsidRPr="00D177B8">
              <w:rPr>
                <w:rFonts w:ascii="Arial" w:hAnsi="Arial" w:cs="Arial"/>
                <w:i/>
                <w:sz w:val="14"/>
                <w:szCs w:val="14"/>
                <w:lang w:val="en-US"/>
              </w:rPr>
              <w:t xml:space="preserve">Natural gas, per 1000 cu. </w:t>
            </w:r>
            <w:r w:rsidRPr="00D177B8">
              <w:rPr>
                <w:rFonts w:ascii="Arial" w:hAnsi="Arial" w:cs="Arial"/>
                <w:i/>
                <w:sz w:val="14"/>
                <w:szCs w:val="14"/>
              </w:rPr>
              <w:t>м</w:t>
            </w:r>
          </w:p>
        </w:tc>
      </w:tr>
      <w:tr w:rsidR="00D87954" w:rsidRPr="00F60A78" w:rsidTr="00D90F0E">
        <w:trPr>
          <w:cantSplit/>
        </w:trPr>
        <w:tc>
          <w:tcPr>
            <w:tcW w:w="3209" w:type="dxa"/>
            <w:shd w:val="clear" w:color="auto" w:fill="auto"/>
            <w:vAlign w:val="bottom"/>
          </w:tcPr>
          <w:p w:rsidR="00D87954" w:rsidRPr="00387049" w:rsidRDefault="00D87954" w:rsidP="00F60A78">
            <w:pPr>
              <w:spacing w:before="100" w:line="160" w:lineRule="exact"/>
              <w:ind w:left="40"/>
              <w:rPr>
                <w:rFonts w:ascii="Arial" w:hAnsi="Arial" w:cs="Arial"/>
                <w:sz w:val="14"/>
              </w:rPr>
            </w:pPr>
            <w:r w:rsidRPr="00A318EF">
              <w:rPr>
                <w:rFonts w:ascii="Arial" w:hAnsi="Arial" w:cs="Arial"/>
                <w:spacing w:val="-2"/>
                <w:sz w:val="14"/>
                <w:szCs w:val="14"/>
              </w:rPr>
              <w:t xml:space="preserve">Электроэнергия, за 1 </w:t>
            </w:r>
            <w:proofErr w:type="gramStart"/>
            <w:r w:rsidRPr="00A318EF">
              <w:rPr>
                <w:rFonts w:ascii="Arial" w:hAnsi="Arial" w:cs="Arial"/>
                <w:spacing w:val="-2"/>
                <w:sz w:val="14"/>
                <w:szCs w:val="14"/>
              </w:rPr>
              <w:t>млн</w:t>
            </w:r>
            <w:proofErr w:type="gramEnd"/>
            <w:r w:rsidRPr="00A318EF">
              <w:rPr>
                <w:rFonts w:ascii="Arial" w:hAnsi="Arial" w:cs="Arial"/>
                <w:spacing w:val="-2"/>
                <w:sz w:val="14"/>
                <w:szCs w:val="14"/>
              </w:rPr>
              <w:t xml:space="preserve"> кВт-ч</w:t>
            </w:r>
          </w:p>
        </w:tc>
        <w:tc>
          <w:tcPr>
            <w:tcW w:w="697" w:type="dxa"/>
            <w:tcBorders>
              <w:left w:val="single" w:sz="6" w:space="0" w:color="000000"/>
            </w:tcBorders>
            <w:shd w:val="clear" w:color="auto" w:fill="auto"/>
            <w:vAlign w:val="bottom"/>
          </w:tcPr>
          <w:p w:rsidR="00D87954" w:rsidRPr="004D5458" w:rsidRDefault="00D87954" w:rsidP="00D90F0E">
            <w:pPr>
              <w:spacing w:before="100" w:line="160" w:lineRule="exact"/>
              <w:ind w:left="57" w:right="113"/>
              <w:jc w:val="right"/>
              <w:rPr>
                <w:rFonts w:ascii="Arial" w:eastAsia="Arial" w:hAnsi="Arial" w:cs="Arial"/>
                <w:sz w:val="14"/>
                <w:szCs w:val="14"/>
                <w:lang w:val="en-US"/>
              </w:rPr>
            </w:pPr>
            <w:r w:rsidRPr="004D5458">
              <w:rPr>
                <w:rFonts w:ascii="Arial" w:eastAsia="Arial" w:hAnsi="Arial" w:cs="Arial"/>
                <w:sz w:val="14"/>
                <w:szCs w:val="14"/>
                <w:lang w:val="en-US"/>
              </w:rPr>
              <w:t>16</w:t>
            </w:r>
            <w:r w:rsidRPr="004D5458">
              <w:rPr>
                <w:rFonts w:ascii="Arial" w:hAnsi="Arial" w:cs="Arial"/>
                <w:sz w:val="14"/>
                <w:szCs w:val="14"/>
                <w:lang w:val="en-US"/>
              </w:rPr>
              <w:t> </w:t>
            </w:r>
            <w:r w:rsidRPr="004D5458">
              <w:rPr>
                <w:rFonts w:ascii="Arial" w:eastAsia="Arial" w:hAnsi="Arial" w:cs="Arial"/>
                <w:sz w:val="14"/>
                <w:szCs w:val="14"/>
                <w:lang w:val="en-US"/>
              </w:rPr>
              <w:t>886</w:t>
            </w:r>
          </w:p>
        </w:tc>
        <w:tc>
          <w:tcPr>
            <w:tcW w:w="697" w:type="dxa"/>
            <w:tcBorders>
              <w:left w:val="single" w:sz="6" w:space="0" w:color="000000"/>
            </w:tcBorders>
            <w:shd w:val="clear" w:color="auto" w:fill="auto"/>
            <w:vAlign w:val="bottom"/>
          </w:tcPr>
          <w:p w:rsidR="00D87954" w:rsidRPr="004D5458" w:rsidRDefault="00D87954" w:rsidP="00D90F0E">
            <w:pPr>
              <w:spacing w:before="100" w:line="160" w:lineRule="exact"/>
              <w:ind w:left="57" w:right="113"/>
              <w:jc w:val="right"/>
              <w:rPr>
                <w:rFonts w:ascii="Arial" w:eastAsia="Arial" w:hAnsi="Arial" w:cs="Arial"/>
                <w:sz w:val="14"/>
                <w:szCs w:val="14"/>
                <w:lang w:val="en-US"/>
              </w:rPr>
            </w:pPr>
            <w:r w:rsidRPr="004D5458">
              <w:rPr>
                <w:rFonts w:ascii="Arial" w:eastAsia="Arial" w:hAnsi="Arial" w:cs="Arial"/>
                <w:sz w:val="14"/>
                <w:szCs w:val="14"/>
                <w:lang w:val="en-US"/>
              </w:rPr>
              <w:t>54</w:t>
            </w:r>
            <w:r w:rsidRPr="004D5458">
              <w:rPr>
                <w:rFonts w:ascii="Arial" w:hAnsi="Arial" w:cs="Arial"/>
                <w:sz w:val="14"/>
                <w:szCs w:val="14"/>
                <w:lang w:val="en-US"/>
              </w:rPr>
              <w:t> </w:t>
            </w:r>
            <w:r w:rsidRPr="004D5458">
              <w:rPr>
                <w:rFonts w:ascii="Arial" w:eastAsia="Arial" w:hAnsi="Arial" w:cs="Arial"/>
                <w:sz w:val="14"/>
                <w:szCs w:val="14"/>
                <w:lang w:val="en-US"/>
              </w:rPr>
              <w:t>229</w:t>
            </w:r>
          </w:p>
        </w:tc>
        <w:tc>
          <w:tcPr>
            <w:tcW w:w="697" w:type="dxa"/>
            <w:tcBorders>
              <w:left w:val="single" w:sz="6" w:space="0" w:color="000000"/>
              <w:right w:val="single" w:sz="6" w:space="0" w:color="000000"/>
            </w:tcBorders>
            <w:vAlign w:val="bottom"/>
          </w:tcPr>
          <w:p w:rsidR="00D87954" w:rsidRPr="004D5458" w:rsidRDefault="00D87954" w:rsidP="001E61B2">
            <w:pPr>
              <w:spacing w:before="100" w:line="160" w:lineRule="exact"/>
              <w:ind w:left="57" w:right="113"/>
              <w:jc w:val="right"/>
              <w:rPr>
                <w:rFonts w:ascii="Arial" w:hAnsi="Arial" w:cs="Arial"/>
                <w:sz w:val="14"/>
                <w:szCs w:val="14"/>
              </w:rPr>
            </w:pPr>
            <w:r w:rsidRPr="004D5458">
              <w:rPr>
                <w:rFonts w:ascii="Arial" w:hAnsi="Arial" w:cs="Arial"/>
                <w:sz w:val="14"/>
                <w:szCs w:val="14"/>
                <w:lang w:val="en-US"/>
              </w:rPr>
              <w:t>45 6</w:t>
            </w:r>
            <w:r w:rsidRPr="004D5458">
              <w:rPr>
                <w:rFonts w:ascii="Arial" w:hAnsi="Arial" w:cs="Arial"/>
                <w:sz w:val="14"/>
                <w:szCs w:val="14"/>
              </w:rPr>
              <w:t>41</w:t>
            </w:r>
          </w:p>
        </w:tc>
        <w:tc>
          <w:tcPr>
            <w:tcW w:w="697" w:type="dxa"/>
            <w:tcBorders>
              <w:left w:val="single" w:sz="6" w:space="0" w:color="000000"/>
            </w:tcBorders>
            <w:vAlign w:val="bottom"/>
          </w:tcPr>
          <w:p w:rsidR="00D87954" w:rsidRPr="00D87954" w:rsidRDefault="00D87954" w:rsidP="00D87954">
            <w:pPr>
              <w:spacing w:before="100" w:line="160" w:lineRule="exact"/>
              <w:ind w:left="57" w:right="113"/>
              <w:jc w:val="right"/>
              <w:rPr>
                <w:rFonts w:ascii="Arial" w:hAnsi="Arial" w:cs="Arial"/>
                <w:sz w:val="14"/>
                <w:szCs w:val="14"/>
              </w:rPr>
            </w:pPr>
            <w:r w:rsidRPr="00D87954">
              <w:rPr>
                <w:rFonts w:ascii="Arial" w:hAnsi="Arial" w:cs="Arial"/>
                <w:sz w:val="14"/>
                <w:szCs w:val="14"/>
              </w:rPr>
              <w:t>39 872</w:t>
            </w:r>
          </w:p>
        </w:tc>
        <w:tc>
          <w:tcPr>
            <w:tcW w:w="697" w:type="dxa"/>
            <w:tcBorders>
              <w:left w:val="single" w:sz="6" w:space="0" w:color="000000"/>
            </w:tcBorders>
            <w:shd w:val="clear" w:color="auto" w:fill="auto"/>
            <w:vAlign w:val="bottom"/>
          </w:tcPr>
          <w:p w:rsidR="00D87954" w:rsidRPr="00D87954" w:rsidRDefault="00D87954" w:rsidP="00D87954">
            <w:pPr>
              <w:spacing w:before="100" w:line="160" w:lineRule="exact"/>
              <w:ind w:left="57" w:right="113"/>
              <w:jc w:val="right"/>
              <w:rPr>
                <w:rFonts w:ascii="Arial" w:hAnsi="Arial" w:cs="Arial"/>
                <w:sz w:val="14"/>
                <w:szCs w:val="14"/>
              </w:rPr>
            </w:pPr>
            <w:r w:rsidRPr="00D87954">
              <w:rPr>
                <w:rFonts w:ascii="Arial" w:hAnsi="Arial" w:cs="Arial"/>
                <w:sz w:val="14"/>
                <w:szCs w:val="14"/>
              </w:rPr>
              <w:t>59 447</w:t>
            </w:r>
          </w:p>
        </w:tc>
        <w:tc>
          <w:tcPr>
            <w:tcW w:w="3228" w:type="dxa"/>
            <w:tcBorders>
              <w:left w:val="single" w:sz="6" w:space="0" w:color="000000"/>
            </w:tcBorders>
            <w:shd w:val="clear" w:color="auto" w:fill="auto"/>
            <w:vAlign w:val="bottom"/>
          </w:tcPr>
          <w:p w:rsidR="00D87954" w:rsidRPr="00A318EF" w:rsidRDefault="00D87954" w:rsidP="00A318EF">
            <w:pPr>
              <w:spacing w:before="100" w:line="160" w:lineRule="exact"/>
              <w:rPr>
                <w:rFonts w:ascii="Arial" w:hAnsi="Arial" w:cs="Arial"/>
                <w:i/>
                <w:sz w:val="14"/>
                <w:szCs w:val="14"/>
                <w:lang w:val="en-US"/>
              </w:rPr>
            </w:pPr>
            <w:r w:rsidRPr="00A318EF">
              <w:rPr>
                <w:rFonts w:ascii="Arial" w:hAnsi="Arial" w:cs="Arial"/>
                <w:i/>
                <w:sz w:val="14"/>
                <w:szCs w:val="14"/>
                <w:lang w:val="en-US"/>
              </w:rPr>
              <w:t>Electricity, per 1 million kWh</w:t>
            </w:r>
          </w:p>
        </w:tc>
      </w:tr>
      <w:tr w:rsidR="00D87954" w:rsidRPr="00DC345D" w:rsidTr="00D90F0E">
        <w:trPr>
          <w:cantSplit/>
        </w:trPr>
        <w:tc>
          <w:tcPr>
            <w:tcW w:w="3209" w:type="dxa"/>
            <w:shd w:val="clear" w:color="auto" w:fill="auto"/>
            <w:vAlign w:val="bottom"/>
          </w:tcPr>
          <w:p w:rsidR="00D87954" w:rsidRPr="00D177B8" w:rsidRDefault="00D87954" w:rsidP="00D66571">
            <w:pPr>
              <w:spacing w:before="100" w:line="160" w:lineRule="exact"/>
              <w:ind w:left="40"/>
            </w:pPr>
            <w:r w:rsidRPr="00D177B8">
              <w:rPr>
                <w:rFonts w:ascii="Arial" w:hAnsi="Arial" w:cs="Arial"/>
                <w:sz w:val="14"/>
              </w:rPr>
              <w:t>Аммиак безводный</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right="113"/>
              <w:jc w:val="right"/>
              <w:rPr>
                <w:rFonts w:ascii="Arial" w:hAnsi="Arial" w:cs="Arial"/>
                <w:sz w:val="14"/>
                <w:szCs w:val="14"/>
              </w:rPr>
            </w:pPr>
            <w:r w:rsidRPr="00D177B8">
              <w:rPr>
                <w:rFonts w:ascii="Arial" w:hAnsi="Arial" w:cs="Arial"/>
                <w:sz w:val="14"/>
                <w:szCs w:val="14"/>
              </w:rPr>
              <w:t>97,5</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right="113"/>
              <w:jc w:val="right"/>
              <w:rPr>
                <w:rFonts w:ascii="Arial" w:hAnsi="Arial" w:cs="Arial"/>
                <w:sz w:val="14"/>
                <w:szCs w:val="14"/>
              </w:rPr>
            </w:pPr>
            <w:r w:rsidRPr="00D177B8">
              <w:rPr>
                <w:rFonts w:ascii="Arial" w:hAnsi="Arial" w:cs="Arial"/>
                <w:sz w:val="14"/>
                <w:szCs w:val="14"/>
              </w:rPr>
              <w:t>284</w:t>
            </w:r>
          </w:p>
        </w:tc>
        <w:tc>
          <w:tcPr>
            <w:tcW w:w="697" w:type="dxa"/>
            <w:tcBorders>
              <w:left w:val="single" w:sz="6" w:space="0" w:color="000000"/>
              <w:right w:val="single" w:sz="6" w:space="0" w:color="000000"/>
            </w:tcBorders>
            <w:vAlign w:val="bottom"/>
          </w:tcPr>
          <w:p w:rsidR="00D87954" w:rsidRPr="004D5458" w:rsidRDefault="00D87954" w:rsidP="001E61B2">
            <w:pPr>
              <w:spacing w:before="100" w:line="160" w:lineRule="exact"/>
              <w:ind w:right="113"/>
              <w:jc w:val="right"/>
              <w:rPr>
                <w:rFonts w:ascii="Arial" w:hAnsi="Arial" w:cs="Arial"/>
                <w:sz w:val="14"/>
                <w:szCs w:val="14"/>
              </w:rPr>
            </w:pPr>
            <w:r w:rsidRPr="004D5458">
              <w:rPr>
                <w:rFonts w:ascii="Arial" w:hAnsi="Arial" w:cs="Arial"/>
                <w:sz w:val="14"/>
                <w:szCs w:val="14"/>
              </w:rPr>
              <w:t>243</w:t>
            </w:r>
          </w:p>
        </w:tc>
        <w:tc>
          <w:tcPr>
            <w:tcW w:w="697" w:type="dxa"/>
            <w:tcBorders>
              <w:left w:val="single" w:sz="6" w:space="0" w:color="000000"/>
            </w:tcBorders>
            <w:vAlign w:val="bottom"/>
          </w:tcPr>
          <w:p w:rsidR="00D87954" w:rsidRPr="00D87954" w:rsidRDefault="00D87954" w:rsidP="00D87954">
            <w:pPr>
              <w:spacing w:before="100" w:line="160" w:lineRule="exact"/>
              <w:ind w:right="113"/>
              <w:jc w:val="right"/>
              <w:rPr>
                <w:rFonts w:ascii="Arial" w:hAnsi="Arial" w:cs="Arial"/>
                <w:sz w:val="14"/>
                <w:szCs w:val="14"/>
              </w:rPr>
            </w:pPr>
            <w:r w:rsidRPr="00D87954">
              <w:rPr>
                <w:rFonts w:ascii="Arial" w:hAnsi="Arial" w:cs="Arial"/>
                <w:sz w:val="14"/>
                <w:szCs w:val="14"/>
              </w:rPr>
              <w:t>203</w:t>
            </w:r>
          </w:p>
        </w:tc>
        <w:tc>
          <w:tcPr>
            <w:tcW w:w="697" w:type="dxa"/>
            <w:tcBorders>
              <w:left w:val="single" w:sz="6" w:space="0" w:color="000000"/>
            </w:tcBorders>
            <w:shd w:val="clear" w:color="auto" w:fill="auto"/>
            <w:vAlign w:val="bottom"/>
          </w:tcPr>
          <w:p w:rsidR="00D87954" w:rsidRPr="00D87954" w:rsidRDefault="00D87954" w:rsidP="00D87954">
            <w:pPr>
              <w:spacing w:before="100" w:line="160" w:lineRule="exact"/>
              <w:ind w:right="113"/>
              <w:jc w:val="right"/>
              <w:rPr>
                <w:rFonts w:ascii="Arial" w:hAnsi="Arial" w:cs="Arial"/>
                <w:sz w:val="14"/>
                <w:szCs w:val="14"/>
              </w:rPr>
            </w:pPr>
            <w:r w:rsidRPr="00D87954">
              <w:rPr>
                <w:rFonts w:ascii="Arial" w:hAnsi="Arial" w:cs="Arial"/>
                <w:sz w:val="14"/>
                <w:szCs w:val="14"/>
              </w:rPr>
              <w:t>371</w:t>
            </w:r>
          </w:p>
        </w:tc>
        <w:tc>
          <w:tcPr>
            <w:tcW w:w="3228" w:type="dxa"/>
            <w:tcBorders>
              <w:left w:val="single" w:sz="6" w:space="0" w:color="000000"/>
            </w:tcBorders>
            <w:shd w:val="clear" w:color="auto" w:fill="auto"/>
            <w:vAlign w:val="bottom"/>
          </w:tcPr>
          <w:p w:rsidR="00D87954" w:rsidRPr="00D177B8" w:rsidRDefault="00D87954" w:rsidP="00D66571">
            <w:pPr>
              <w:spacing w:before="100" w:line="160" w:lineRule="exact"/>
              <w:rPr>
                <w:i/>
              </w:rPr>
            </w:pPr>
            <w:r w:rsidRPr="00D177B8">
              <w:rPr>
                <w:rStyle w:val="hps"/>
                <w:rFonts w:ascii="Arial" w:hAnsi="Arial" w:cs="Arial"/>
                <w:i/>
                <w:sz w:val="14"/>
                <w:szCs w:val="14"/>
                <w:lang w:val="en"/>
              </w:rPr>
              <w:t>Anhydrous ammonia</w:t>
            </w:r>
          </w:p>
        </w:tc>
      </w:tr>
      <w:tr w:rsidR="00D87954" w:rsidRPr="00DC345D" w:rsidTr="00D90F0E">
        <w:trPr>
          <w:cantSplit/>
        </w:trPr>
        <w:tc>
          <w:tcPr>
            <w:tcW w:w="3209" w:type="dxa"/>
            <w:shd w:val="clear" w:color="auto" w:fill="auto"/>
            <w:vAlign w:val="bottom"/>
          </w:tcPr>
          <w:p w:rsidR="00D87954" w:rsidRPr="00D177B8" w:rsidRDefault="00D87954" w:rsidP="00D66571">
            <w:pPr>
              <w:spacing w:before="100" w:line="160" w:lineRule="exact"/>
              <w:ind w:left="40"/>
            </w:pPr>
            <w:r w:rsidRPr="00D177B8">
              <w:rPr>
                <w:rFonts w:ascii="Arial" w:hAnsi="Arial" w:cs="Arial"/>
                <w:sz w:val="14"/>
              </w:rPr>
              <w:t>Удобрения минеральные азотные:</w:t>
            </w:r>
          </w:p>
        </w:tc>
        <w:tc>
          <w:tcPr>
            <w:tcW w:w="697" w:type="dxa"/>
            <w:tcBorders>
              <w:left w:val="single" w:sz="6" w:space="0" w:color="000000"/>
            </w:tcBorders>
            <w:shd w:val="clear" w:color="auto" w:fill="auto"/>
            <w:vAlign w:val="bottom"/>
          </w:tcPr>
          <w:p w:rsidR="00D87954" w:rsidRPr="00D177B8" w:rsidRDefault="00D87954" w:rsidP="00D90F0E">
            <w:pPr>
              <w:snapToGrid w:val="0"/>
              <w:spacing w:before="100" w:line="160" w:lineRule="exact"/>
              <w:ind w:right="113"/>
              <w:jc w:val="right"/>
              <w:rPr>
                <w:rFonts w:ascii="Arial" w:hAnsi="Arial" w:cs="Arial"/>
                <w:sz w:val="14"/>
                <w:szCs w:val="14"/>
              </w:rPr>
            </w:pPr>
          </w:p>
        </w:tc>
        <w:tc>
          <w:tcPr>
            <w:tcW w:w="697" w:type="dxa"/>
            <w:tcBorders>
              <w:left w:val="single" w:sz="6" w:space="0" w:color="000000"/>
            </w:tcBorders>
            <w:shd w:val="clear" w:color="auto" w:fill="auto"/>
            <w:vAlign w:val="bottom"/>
          </w:tcPr>
          <w:p w:rsidR="00D87954" w:rsidRPr="00D177B8" w:rsidRDefault="00D87954" w:rsidP="00D90F0E">
            <w:pPr>
              <w:snapToGrid w:val="0"/>
              <w:spacing w:before="100" w:line="160" w:lineRule="exact"/>
              <w:ind w:right="113"/>
              <w:jc w:val="right"/>
              <w:rPr>
                <w:rFonts w:ascii="Arial" w:hAnsi="Arial" w:cs="Arial"/>
                <w:sz w:val="14"/>
                <w:szCs w:val="14"/>
              </w:rPr>
            </w:pPr>
          </w:p>
        </w:tc>
        <w:tc>
          <w:tcPr>
            <w:tcW w:w="697" w:type="dxa"/>
            <w:tcBorders>
              <w:left w:val="single" w:sz="6" w:space="0" w:color="000000"/>
              <w:right w:val="single" w:sz="6" w:space="0" w:color="000000"/>
            </w:tcBorders>
            <w:vAlign w:val="bottom"/>
          </w:tcPr>
          <w:p w:rsidR="00D87954" w:rsidRPr="004D5458" w:rsidRDefault="00D87954" w:rsidP="001E61B2">
            <w:pPr>
              <w:snapToGrid w:val="0"/>
              <w:spacing w:before="100" w:line="160" w:lineRule="exact"/>
              <w:ind w:right="113"/>
              <w:jc w:val="right"/>
              <w:rPr>
                <w:rFonts w:ascii="Arial" w:hAnsi="Arial" w:cs="Arial"/>
                <w:sz w:val="14"/>
                <w:szCs w:val="14"/>
              </w:rPr>
            </w:pPr>
          </w:p>
        </w:tc>
        <w:tc>
          <w:tcPr>
            <w:tcW w:w="697" w:type="dxa"/>
            <w:tcBorders>
              <w:left w:val="single" w:sz="6" w:space="0" w:color="000000"/>
            </w:tcBorders>
            <w:vAlign w:val="bottom"/>
          </w:tcPr>
          <w:p w:rsidR="00D87954" w:rsidRPr="00D87954" w:rsidRDefault="00D87954" w:rsidP="00D87954">
            <w:pPr>
              <w:snapToGrid w:val="0"/>
              <w:spacing w:before="100" w:line="160" w:lineRule="exact"/>
              <w:ind w:right="113"/>
              <w:jc w:val="right"/>
              <w:rPr>
                <w:rFonts w:ascii="Arial" w:hAnsi="Arial" w:cs="Arial"/>
                <w:sz w:val="14"/>
                <w:szCs w:val="14"/>
              </w:rPr>
            </w:pPr>
          </w:p>
        </w:tc>
        <w:tc>
          <w:tcPr>
            <w:tcW w:w="697" w:type="dxa"/>
            <w:tcBorders>
              <w:left w:val="single" w:sz="6" w:space="0" w:color="000000"/>
            </w:tcBorders>
            <w:shd w:val="clear" w:color="auto" w:fill="auto"/>
            <w:vAlign w:val="bottom"/>
          </w:tcPr>
          <w:p w:rsidR="00D87954" w:rsidRPr="00D87954" w:rsidRDefault="00D87954" w:rsidP="00D87954">
            <w:pPr>
              <w:snapToGrid w:val="0"/>
              <w:spacing w:before="100" w:line="160" w:lineRule="exact"/>
              <w:ind w:right="113"/>
              <w:jc w:val="right"/>
              <w:rPr>
                <w:rFonts w:ascii="Arial" w:hAnsi="Arial" w:cs="Arial"/>
                <w:sz w:val="14"/>
                <w:szCs w:val="14"/>
              </w:rPr>
            </w:pPr>
          </w:p>
        </w:tc>
        <w:tc>
          <w:tcPr>
            <w:tcW w:w="3228" w:type="dxa"/>
            <w:tcBorders>
              <w:left w:val="single" w:sz="6" w:space="0" w:color="000000"/>
            </w:tcBorders>
            <w:shd w:val="clear" w:color="auto" w:fill="auto"/>
            <w:vAlign w:val="bottom"/>
          </w:tcPr>
          <w:p w:rsidR="00D87954" w:rsidRPr="00D177B8" w:rsidRDefault="00D87954" w:rsidP="00D66571">
            <w:pPr>
              <w:spacing w:before="100" w:line="160" w:lineRule="exact"/>
              <w:rPr>
                <w:i/>
              </w:rPr>
            </w:pPr>
            <w:r w:rsidRPr="00D177B8">
              <w:rPr>
                <w:rStyle w:val="hps"/>
                <w:rFonts w:ascii="Arial" w:hAnsi="Arial" w:cs="Arial"/>
                <w:i/>
                <w:sz w:val="14"/>
                <w:szCs w:val="14"/>
                <w:lang w:val="en"/>
              </w:rPr>
              <w:t>Mineral nitrogen</w:t>
            </w:r>
            <w:r w:rsidRPr="00D177B8">
              <w:rPr>
                <w:rStyle w:val="shorttext"/>
                <w:rFonts w:ascii="Arial" w:hAnsi="Arial" w:cs="Arial"/>
                <w:i/>
                <w:sz w:val="14"/>
                <w:szCs w:val="14"/>
                <w:lang w:val="en"/>
              </w:rPr>
              <w:t xml:space="preserve"> </w:t>
            </w:r>
            <w:r w:rsidRPr="00D177B8">
              <w:rPr>
                <w:rStyle w:val="hps"/>
                <w:rFonts w:ascii="Arial" w:hAnsi="Arial" w:cs="Arial"/>
                <w:i/>
                <w:sz w:val="14"/>
                <w:szCs w:val="14"/>
                <w:lang w:val="en"/>
              </w:rPr>
              <w:t>fertilizer</w:t>
            </w:r>
            <w:r w:rsidRPr="00D177B8">
              <w:rPr>
                <w:rFonts w:ascii="Arial" w:hAnsi="Arial" w:cs="Arial"/>
                <w:i/>
                <w:sz w:val="14"/>
                <w:szCs w:val="14"/>
                <w:lang w:val="en-US"/>
              </w:rPr>
              <w:t>s</w:t>
            </w:r>
            <w:r w:rsidRPr="00D177B8">
              <w:rPr>
                <w:rFonts w:ascii="Arial" w:hAnsi="Arial" w:cs="Arial"/>
                <w:i/>
                <w:sz w:val="14"/>
                <w:szCs w:val="14"/>
              </w:rPr>
              <w:t>:</w:t>
            </w:r>
          </w:p>
        </w:tc>
      </w:tr>
      <w:tr w:rsidR="00D87954" w:rsidRPr="00DC345D" w:rsidTr="00D90F0E">
        <w:trPr>
          <w:cantSplit/>
        </w:trPr>
        <w:tc>
          <w:tcPr>
            <w:tcW w:w="3209" w:type="dxa"/>
            <w:shd w:val="clear" w:color="auto" w:fill="auto"/>
            <w:vAlign w:val="bottom"/>
          </w:tcPr>
          <w:p w:rsidR="00D87954" w:rsidRPr="00D177B8" w:rsidRDefault="00D87954" w:rsidP="00D66571">
            <w:pPr>
              <w:spacing w:before="100" w:line="160" w:lineRule="exact"/>
              <w:ind w:left="170"/>
            </w:pPr>
            <w:r w:rsidRPr="00D177B8">
              <w:rPr>
                <w:rFonts w:ascii="Arial" w:hAnsi="Arial" w:cs="Arial"/>
                <w:sz w:val="14"/>
              </w:rPr>
              <w:t>в физическом весе</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right="113"/>
              <w:jc w:val="right"/>
              <w:rPr>
                <w:rFonts w:ascii="Arial" w:hAnsi="Arial" w:cs="Arial"/>
                <w:sz w:val="14"/>
                <w:szCs w:val="14"/>
              </w:rPr>
            </w:pPr>
            <w:r w:rsidRPr="00D177B8">
              <w:rPr>
                <w:rFonts w:ascii="Arial" w:hAnsi="Arial" w:cs="Arial"/>
                <w:sz w:val="14"/>
                <w:szCs w:val="14"/>
              </w:rPr>
              <w:t>57,9</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right="113"/>
              <w:jc w:val="right"/>
              <w:rPr>
                <w:rFonts w:ascii="Arial" w:hAnsi="Arial" w:cs="Arial"/>
                <w:sz w:val="14"/>
                <w:szCs w:val="14"/>
              </w:rPr>
            </w:pPr>
            <w:r w:rsidRPr="00D177B8">
              <w:rPr>
                <w:rFonts w:ascii="Arial" w:hAnsi="Arial" w:cs="Arial"/>
                <w:sz w:val="14"/>
                <w:szCs w:val="14"/>
              </w:rPr>
              <w:t>198</w:t>
            </w:r>
          </w:p>
        </w:tc>
        <w:tc>
          <w:tcPr>
            <w:tcW w:w="697" w:type="dxa"/>
            <w:tcBorders>
              <w:left w:val="single" w:sz="6" w:space="0" w:color="000000"/>
              <w:right w:val="single" w:sz="6" w:space="0" w:color="000000"/>
            </w:tcBorders>
            <w:vAlign w:val="bottom"/>
          </w:tcPr>
          <w:p w:rsidR="00D87954" w:rsidRPr="004D5458" w:rsidRDefault="00D87954" w:rsidP="001E61B2">
            <w:pPr>
              <w:spacing w:before="100" w:line="160" w:lineRule="exact"/>
              <w:ind w:right="113"/>
              <w:jc w:val="right"/>
              <w:rPr>
                <w:rFonts w:ascii="Arial" w:hAnsi="Arial" w:cs="Arial"/>
                <w:sz w:val="14"/>
                <w:szCs w:val="14"/>
              </w:rPr>
            </w:pPr>
            <w:r w:rsidRPr="004D5458">
              <w:rPr>
                <w:rFonts w:ascii="Arial" w:hAnsi="Arial" w:cs="Arial"/>
                <w:sz w:val="14"/>
                <w:szCs w:val="14"/>
              </w:rPr>
              <w:t>201</w:t>
            </w:r>
          </w:p>
        </w:tc>
        <w:tc>
          <w:tcPr>
            <w:tcW w:w="697" w:type="dxa"/>
            <w:tcBorders>
              <w:left w:val="single" w:sz="6" w:space="0" w:color="000000"/>
            </w:tcBorders>
            <w:vAlign w:val="bottom"/>
          </w:tcPr>
          <w:p w:rsidR="00D87954" w:rsidRPr="00D87954" w:rsidRDefault="00D87954" w:rsidP="00D87954">
            <w:pPr>
              <w:spacing w:before="100" w:line="160" w:lineRule="exact"/>
              <w:ind w:right="113"/>
              <w:jc w:val="right"/>
              <w:rPr>
                <w:rFonts w:ascii="Arial" w:hAnsi="Arial" w:cs="Arial"/>
                <w:sz w:val="14"/>
                <w:szCs w:val="14"/>
              </w:rPr>
            </w:pPr>
            <w:r w:rsidRPr="00D87954">
              <w:rPr>
                <w:rFonts w:ascii="Arial" w:hAnsi="Arial" w:cs="Arial"/>
                <w:sz w:val="14"/>
                <w:szCs w:val="14"/>
              </w:rPr>
              <w:t>180</w:t>
            </w:r>
          </w:p>
        </w:tc>
        <w:tc>
          <w:tcPr>
            <w:tcW w:w="697" w:type="dxa"/>
            <w:tcBorders>
              <w:left w:val="single" w:sz="6" w:space="0" w:color="000000"/>
            </w:tcBorders>
            <w:shd w:val="clear" w:color="auto" w:fill="auto"/>
            <w:vAlign w:val="bottom"/>
          </w:tcPr>
          <w:p w:rsidR="00D87954" w:rsidRPr="00D87954" w:rsidRDefault="00D87954" w:rsidP="00D87954">
            <w:pPr>
              <w:spacing w:before="100" w:line="160" w:lineRule="exact"/>
              <w:ind w:right="113"/>
              <w:jc w:val="right"/>
              <w:rPr>
                <w:rFonts w:ascii="Arial" w:hAnsi="Arial" w:cs="Arial"/>
                <w:sz w:val="14"/>
                <w:szCs w:val="14"/>
              </w:rPr>
            </w:pPr>
            <w:r w:rsidRPr="00D87954">
              <w:rPr>
                <w:rFonts w:ascii="Arial" w:hAnsi="Arial" w:cs="Arial"/>
                <w:sz w:val="14"/>
                <w:szCs w:val="14"/>
              </w:rPr>
              <w:t>310</w:t>
            </w:r>
          </w:p>
        </w:tc>
        <w:tc>
          <w:tcPr>
            <w:tcW w:w="3228" w:type="dxa"/>
            <w:tcBorders>
              <w:left w:val="single" w:sz="6" w:space="0" w:color="000000"/>
            </w:tcBorders>
            <w:shd w:val="clear" w:color="auto" w:fill="auto"/>
            <w:vAlign w:val="bottom"/>
          </w:tcPr>
          <w:p w:rsidR="00D87954" w:rsidRPr="00D177B8" w:rsidRDefault="00D87954" w:rsidP="00D66571">
            <w:pPr>
              <w:spacing w:before="100" w:line="160" w:lineRule="exact"/>
              <w:ind w:left="170"/>
              <w:rPr>
                <w:i/>
              </w:rPr>
            </w:pPr>
            <w:r w:rsidRPr="00D177B8">
              <w:rPr>
                <w:rStyle w:val="hpsalt-edited"/>
                <w:rFonts w:ascii="Arial" w:hAnsi="Arial" w:cs="Arial"/>
                <w:i/>
                <w:sz w:val="14"/>
                <w:szCs w:val="14"/>
                <w:lang w:val="en"/>
              </w:rPr>
              <w:t>physical weight</w:t>
            </w:r>
          </w:p>
        </w:tc>
      </w:tr>
      <w:tr w:rsidR="00D87954" w:rsidRPr="00DC345D" w:rsidTr="00D90F0E">
        <w:trPr>
          <w:cantSplit/>
        </w:trPr>
        <w:tc>
          <w:tcPr>
            <w:tcW w:w="3209" w:type="dxa"/>
            <w:shd w:val="clear" w:color="auto" w:fill="auto"/>
            <w:vAlign w:val="bottom"/>
          </w:tcPr>
          <w:p w:rsidR="00D87954" w:rsidRPr="00D177B8" w:rsidRDefault="00D87954" w:rsidP="00D66571">
            <w:pPr>
              <w:spacing w:before="100" w:line="160" w:lineRule="exact"/>
              <w:ind w:left="170"/>
            </w:pPr>
            <w:r w:rsidRPr="00D177B8">
              <w:rPr>
                <w:rFonts w:ascii="Arial" w:hAnsi="Arial" w:cs="Arial"/>
                <w:sz w:val="14"/>
              </w:rPr>
              <w:t>в пересчете на 100% питательных веществ</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right="113"/>
              <w:jc w:val="right"/>
              <w:rPr>
                <w:rFonts w:ascii="Arial" w:hAnsi="Arial" w:cs="Arial"/>
                <w:sz w:val="14"/>
                <w:szCs w:val="14"/>
              </w:rPr>
            </w:pPr>
            <w:r w:rsidRPr="00D177B8">
              <w:rPr>
                <w:rFonts w:ascii="Arial" w:hAnsi="Arial" w:cs="Arial"/>
                <w:sz w:val="14"/>
                <w:szCs w:val="14"/>
              </w:rPr>
              <w:t>152</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right="113"/>
              <w:jc w:val="right"/>
              <w:rPr>
                <w:rFonts w:ascii="Arial" w:hAnsi="Arial" w:cs="Arial"/>
                <w:sz w:val="14"/>
                <w:szCs w:val="14"/>
              </w:rPr>
            </w:pPr>
            <w:r w:rsidRPr="00D177B8">
              <w:rPr>
                <w:rFonts w:ascii="Arial" w:hAnsi="Arial" w:cs="Arial"/>
                <w:sz w:val="14"/>
                <w:szCs w:val="14"/>
              </w:rPr>
              <w:t>516</w:t>
            </w:r>
          </w:p>
        </w:tc>
        <w:tc>
          <w:tcPr>
            <w:tcW w:w="697" w:type="dxa"/>
            <w:tcBorders>
              <w:left w:val="single" w:sz="6" w:space="0" w:color="000000"/>
              <w:right w:val="single" w:sz="6" w:space="0" w:color="000000"/>
            </w:tcBorders>
            <w:vAlign w:val="bottom"/>
          </w:tcPr>
          <w:p w:rsidR="00D87954" w:rsidRPr="004D5458" w:rsidRDefault="00D87954" w:rsidP="001E61B2">
            <w:pPr>
              <w:spacing w:before="100" w:line="160" w:lineRule="exact"/>
              <w:ind w:right="113"/>
              <w:jc w:val="right"/>
              <w:rPr>
                <w:rFonts w:ascii="Arial" w:hAnsi="Arial" w:cs="Arial"/>
                <w:sz w:val="14"/>
                <w:szCs w:val="14"/>
              </w:rPr>
            </w:pPr>
            <w:r w:rsidRPr="004D5458">
              <w:rPr>
                <w:rFonts w:ascii="Arial" w:hAnsi="Arial" w:cs="Arial"/>
                <w:sz w:val="14"/>
                <w:szCs w:val="14"/>
              </w:rPr>
              <w:t>513</w:t>
            </w:r>
          </w:p>
        </w:tc>
        <w:tc>
          <w:tcPr>
            <w:tcW w:w="697" w:type="dxa"/>
            <w:tcBorders>
              <w:left w:val="single" w:sz="6" w:space="0" w:color="000000"/>
            </w:tcBorders>
            <w:vAlign w:val="bottom"/>
          </w:tcPr>
          <w:p w:rsidR="00D87954" w:rsidRPr="00D87954" w:rsidRDefault="00D87954" w:rsidP="00D87954">
            <w:pPr>
              <w:spacing w:before="100" w:line="160" w:lineRule="exact"/>
              <w:ind w:right="113"/>
              <w:jc w:val="right"/>
              <w:rPr>
                <w:rFonts w:ascii="Arial" w:hAnsi="Arial" w:cs="Arial"/>
                <w:sz w:val="14"/>
                <w:szCs w:val="14"/>
              </w:rPr>
            </w:pPr>
            <w:r w:rsidRPr="00D87954">
              <w:rPr>
                <w:rFonts w:ascii="Arial" w:hAnsi="Arial" w:cs="Arial"/>
                <w:sz w:val="14"/>
                <w:szCs w:val="14"/>
              </w:rPr>
              <w:t>449</w:t>
            </w:r>
          </w:p>
        </w:tc>
        <w:tc>
          <w:tcPr>
            <w:tcW w:w="697" w:type="dxa"/>
            <w:tcBorders>
              <w:left w:val="single" w:sz="6" w:space="0" w:color="000000"/>
            </w:tcBorders>
            <w:shd w:val="clear" w:color="auto" w:fill="auto"/>
            <w:vAlign w:val="bottom"/>
          </w:tcPr>
          <w:p w:rsidR="00D87954" w:rsidRPr="00D87954" w:rsidRDefault="00D87954" w:rsidP="00D87954">
            <w:pPr>
              <w:spacing w:before="100" w:line="160" w:lineRule="exact"/>
              <w:ind w:right="113"/>
              <w:jc w:val="right"/>
              <w:rPr>
                <w:rFonts w:ascii="Arial" w:hAnsi="Arial" w:cs="Arial"/>
                <w:sz w:val="14"/>
                <w:szCs w:val="14"/>
              </w:rPr>
            </w:pPr>
            <w:r w:rsidRPr="00D87954">
              <w:rPr>
                <w:rFonts w:ascii="Arial" w:hAnsi="Arial" w:cs="Arial"/>
                <w:sz w:val="14"/>
                <w:szCs w:val="14"/>
              </w:rPr>
              <w:t>725</w:t>
            </w:r>
          </w:p>
        </w:tc>
        <w:tc>
          <w:tcPr>
            <w:tcW w:w="3228" w:type="dxa"/>
            <w:tcBorders>
              <w:left w:val="single" w:sz="6" w:space="0" w:color="000000"/>
            </w:tcBorders>
            <w:shd w:val="clear" w:color="auto" w:fill="auto"/>
            <w:vAlign w:val="bottom"/>
          </w:tcPr>
          <w:p w:rsidR="00D87954" w:rsidRPr="00D177B8" w:rsidRDefault="00D87954" w:rsidP="00D66571">
            <w:pPr>
              <w:spacing w:before="100" w:line="160" w:lineRule="exact"/>
              <w:ind w:left="170"/>
              <w:rPr>
                <w:i/>
              </w:rPr>
            </w:pPr>
            <w:r w:rsidRPr="00D177B8">
              <w:rPr>
                <w:rStyle w:val="hpsalt-edited"/>
                <w:rFonts w:ascii="Arial" w:hAnsi="Arial" w:cs="Arial"/>
                <w:i/>
                <w:sz w:val="14"/>
                <w:szCs w:val="14"/>
                <w:lang w:val="en"/>
              </w:rPr>
              <w:t>in equivalent</w:t>
            </w:r>
            <w:r w:rsidRPr="00D177B8">
              <w:rPr>
                <w:rStyle w:val="hpsalt-edited"/>
                <w:rFonts w:ascii="Arial" w:hAnsi="Arial" w:cs="Arial"/>
                <w:i/>
                <w:sz w:val="14"/>
                <w:szCs w:val="14"/>
              </w:rPr>
              <w:t xml:space="preserve"> </w:t>
            </w:r>
            <w:r w:rsidRPr="00D177B8">
              <w:rPr>
                <w:rStyle w:val="hpsalt-edited"/>
                <w:rFonts w:ascii="Arial" w:hAnsi="Arial" w:cs="Arial"/>
                <w:i/>
                <w:sz w:val="14"/>
                <w:szCs w:val="14"/>
                <w:lang w:val="en"/>
              </w:rPr>
              <w:t>of</w:t>
            </w:r>
            <w:r w:rsidRPr="00D177B8">
              <w:rPr>
                <w:rStyle w:val="shorttext"/>
                <w:rFonts w:ascii="Arial" w:hAnsi="Arial" w:cs="Arial"/>
                <w:i/>
                <w:sz w:val="14"/>
                <w:szCs w:val="14"/>
              </w:rPr>
              <w:t xml:space="preserve"> </w:t>
            </w:r>
            <w:r w:rsidRPr="00D177B8">
              <w:rPr>
                <w:rStyle w:val="hps"/>
                <w:rFonts w:ascii="Arial" w:hAnsi="Arial" w:cs="Arial"/>
                <w:i/>
                <w:sz w:val="14"/>
                <w:szCs w:val="14"/>
              </w:rPr>
              <w:t>100</w:t>
            </w:r>
            <w:r w:rsidRPr="00D177B8">
              <w:rPr>
                <w:rStyle w:val="shorttext"/>
                <w:rFonts w:ascii="Arial" w:hAnsi="Arial" w:cs="Arial"/>
                <w:i/>
                <w:sz w:val="14"/>
                <w:szCs w:val="14"/>
              </w:rPr>
              <w:t xml:space="preserve">% </w:t>
            </w:r>
            <w:r w:rsidRPr="00D177B8">
              <w:rPr>
                <w:rStyle w:val="shorttext"/>
                <w:rFonts w:ascii="Arial" w:hAnsi="Arial" w:cs="Arial"/>
                <w:i/>
                <w:sz w:val="14"/>
                <w:szCs w:val="14"/>
                <w:lang w:val="en"/>
              </w:rPr>
              <w:t>nutrients</w:t>
            </w:r>
          </w:p>
        </w:tc>
      </w:tr>
      <w:tr w:rsidR="00D87954" w:rsidRPr="00DC345D" w:rsidTr="00D90F0E">
        <w:trPr>
          <w:cantSplit/>
        </w:trPr>
        <w:tc>
          <w:tcPr>
            <w:tcW w:w="3209" w:type="dxa"/>
            <w:shd w:val="clear" w:color="auto" w:fill="auto"/>
            <w:vAlign w:val="bottom"/>
          </w:tcPr>
          <w:p w:rsidR="00D87954" w:rsidRPr="00D177B8" w:rsidRDefault="00D87954" w:rsidP="00D66571">
            <w:pPr>
              <w:spacing w:before="100" w:line="160" w:lineRule="exact"/>
              <w:ind w:left="40"/>
            </w:pPr>
            <w:r w:rsidRPr="00D177B8">
              <w:rPr>
                <w:rFonts w:ascii="Arial" w:hAnsi="Arial" w:cs="Arial"/>
                <w:sz w:val="14"/>
              </w:rPr>
              <w:t>Удобрения минеральные калийные:</w:t>
            </w:r>
          </w:p>
        </w:tc>
        <w:tc>
          <w:tcPr>
            <w:tcW w:w="697" w:type="dxa"/>
            <w:tcBorders>
              <w:left w:val="single" w:sz="6" w:space="0" w:color="000000"/>
            </w:tcBorders>
            <w:shd w:val="clear" w:color="auto" w:fill="auto"/>
            <w:vAlign w:val="bottom"/>
          </w:tcPr>
          <w:p w:rsidR="00D87954" w:rsidRPr="00D177B8" w:rsidRDefault="00D87954" w:rsidP="00D90F0E">
            <w:pPr>
              <w:snapToGrid w:val="0"/>
              <w:spacing w:before="100" w:line="160" w:lineRule="exact"/>
              <w:ind w:right="113"/>
              <w:jc w:val="right"/>
              <w:rPr>
                <w:rFonts w:ascii="Arial" w:hAnsi="Arial" w:cs="Arial"/>
                <w:sz w:val="14"/>
                <w:szCs w:val="14"/>
              </w:rPr>
            </w:pPr>
          </w:p>
        </w:tc>
        <w:tc>
          <w:tcPr>
            <w:tcW w:w="697" w:type="dxa"/>
            <w:tcBorders>
              <w:left w:val="single" w:sz="6" w:space="0" w:color="000000"/>
            </w:tcBorders>
            <w:shd w:val="clear" w:color="auto" w:fill="auto"/>
            <w:vAlign w:val="bottom"/>
          </w:tcPr>
          <w:p w:rsidR="00D87954" w:rsidRPr="00D177B8" w:rsidRDefault="00D87954" w:rsidP="00D90F0E">
            <w:pPr>
              <w:snapToGrid w:val="0"/>
              <w:spacing w:before="100" w:line="160" w:lineRule="exact"/>
              <w:ind w:right="113"/>
              <w:jc w:val="right"/>
              <w:rPr>
                <w:rFonts w:ascii="Arial" w:hAnsi="Arial" w:cs="Arial"/>
                <w:sz w:val="14"/>
                <w:szCs w:val="14"/>
              </w:rPr>
            </w:pPr>
          </w:p>
        </w:tc>
        <w:tc>
          <w:tcPr>
            <w:tcW w:w="697" w:type="dxa"/>
            <w:tcBorders>
              <w:left w:val="single" w:sz="6" w:space="0" w:color="000000"/>
              <w:right w:val="single" w:sz="6" w:space="0" w:color="000000"/>
            </w:tcBorders>
            <w:vAlign w:val="bottom"/>
          </w:tcPr>
          <w:p w:rsidR="00D87954" w:rsidRPr="004D5458" w:rsidRDefault="00D87954" w:rsidP="001E61B2">
            <w:pPr>
              <w:snapToGrid w:val="0"/>
              <w:spacing w:before="100" w:line="160" w:lineRule="exact"/>
              <w:ind w:right="113"/>
              <w:jc w:val="right"/>
              <w:rPr>
                <w:rFonts w:ascii="Arial" w:hAnsi="Arial" w:cs="Arial"/>
                <w:sz w:val="14"/>
                <w:szCs w:val="14"/>
              </w:rPr>
            </w:pPr>
          </w:p>
        </w:tc>
        <w:tc>
          <w:tcPr>
            <w:tcW w:w="697" w:type="dxa"/>
            <w:tcBorders>
              <w:left w:val="single" w:sz="6" w:space="0" w:color="000000"/>
            </w:tcBorders>
            <w:vAlign w:val="bottom"/>
          </w:tcPr>
          <w:p w:rsidR="00D87954" w:rsidRPr="00D87954" w:rsidRDefault="00D87954" w:rsidP="00D87954">
            <w:pPr>
              <w:snapToGrid w:val="0"/>
              <w:spacing w:before="100" w:line="160" w:lineRule="exact"/>
              <w:ind w:right="113"/>
              <w:jc w:val="right"/>
              <w:rPr>
                <w:rFonts w:ascii="Arial" w:hAnsi="Arial" w:cs="Arial"/>
                <w:sz w:val="14"/>
                <w:szCs w:val="14"/>
              </w:rPr>
            </w:pPr>
          </w:p>
        </w:tc>
        <w:tc>
          <w:tcPr>
            <w:tcW w:w="697" w:type="dxa"/>
            <w:tcBorders>
              <w:left w:val="single" w:sz="6" w:space="0" w:color="000000"/>
            </w:tcBorders>
            <w:shd w:val="clear" w:color="auto" w:fill="auto"/>
            <w:vAlign w:val="bottom"/>
          </w:tcPr>
          <w:p w:rsidR="00D87954" w:rsidRPr="00D87954" w:rsidRDefault="00D87954" w:rsidP="00D87954">
            <w:pPr>
              <w:snapToGrid w:val="0"/>
              <w:spacing w:before="100" w:line="160" w:lineRule="exact"/>
              <w:ind w:right="113"/>
              <w:jc w:val="right"/>
              <w:rPr>
                <w:rFonts w:ascii="Arial" w:hAnsi="Arial" w:cs="Arial"/>
                <w:sz w:val="14"/>
                <w:szCs w:val="14"/>
              </w:rPr>
            </w:pPr>
          </w:p>
        </w:tc>
        <w:tc>
          <w:tcPr>
            <w:tcW w:w="3228" w:type="dxa"/>
            <w:tcBorders>
              <w:left w:val="single" w:sz="6" w:space="0" w:color="000000"/>
            </w:tcBorders>
            <w:shd w:val="clear" w:color="auto" w:fill="auto"/>
            <w:vAlign w:val="bottom"/>
          </w:tcPr>
          <w:p w:rsidR="00D87954" w:rsidRPr="00D177B8" w:rsidRDefault="00D87954" w:rsidP="00D66571">
            <w:pPr>
              <w:spacing w:before="100" w:line="160" w:lineRule="exact"/>
              <w:rPr>
                <w:i/>
              </w:rPr>
            </w:pPr>
            <w:r w:rsidRPr="00D177B8">
              <w:rPr>
                <w:rStyle w:val="hps"/>
                <w:rFonts w:ascii="Arial" w:hAnsi="Arial" w:cs="Arial"/>
                <w:i/>
                <w:sz w:val="14"/>
                <w:szCs w:val="14"/>
                <w:lang w:val="en"/>
              </w:rPr>
              <w:t>Mineral potash fertilizers</w:t>
            </w:r>
            <w:r w:rsidRPr="00D177B8">
              <w:rPr>
                <w:rFonts w:ascii="Arial" w:hAnsi="Arial" w:cs="Arial"/>
                <w:i/>
                <w:sz w:val="14"/>
                <w:szCs w:val="14"/>
              </w:rPr>
              <w:t>:</w:t>
            </w:r>
          </w:p>
        </w:tc>
      </w:tr>
      <w:tr w:rsidR="00D87954" w:rsidRPr="00DC345D" w:rsidTr="00D90F0E">
        <w:trPr>
          <w:cantSplit/>
        </w:trPr>
        <w:tc>
          <w:tcPr>
            <w:tcW w:w="3209" w:type="dxa"/>
            <w:shd w:val="clear" w:color="auto" w:fill="auto"/>
            <w:vAlign w:val="bottom"/>
          </w:tcPr>
          <w:p w:rsidR="00D87954" w:rsidRPr="00D177B8" w:rsidRDefault="00D87954" w:rsidP="00D66571">
            <w:pPr>
              <w:spacing w:before="100" w:line="160" w:lineRule="exact"/>
              <w:ind w:left="170"/>
            </w:pPr>
            <w:r w:rsidRPr="00D177B8">
              <w:rPr>
                <w:rFonts w:ascii="Arial" w:hAnsi="Arial" w:cs="Arial"/>
                <w:sz w:val="14"/>
              </w:rPr>
              <w:t>в физическом весе</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right="113"/>
              <w:jc w:val="right"/>
              <w:rPr>
                <w:rFonts w:ascii="Arial" w:hAnsi="Arial" w:cs="Arial"/>
                <w:sz w:val="14"/>
                <w:szCs w:val="14"/>
              </w:rPr>
            </w:pPr>
            <w:r w:rsidRPr="00D177B8">
              <w:rPr>
                <w:rFonts w:ascii="Arial" w:hAnsi="Arial" w:cs="Arial"/>
                <w:sz w:val="14"/>
                <w:szCs w:val="14"/>
              </w:rPr>
              <w:t>86,6</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right="113"/>
              <w:jc w:val="right"/>
              <w:rPr>
                <w:rFonts w:ascii="Arial" w:hAnsi="Arial" w:cs="Arial"/>
                <w:sz w:val="14"/>
                <w:szCs w:val="14"/>
              </w:rPr>
            </w:pPr>
            <w:r w:rsidRPr="00D177B8">
              <w:rPr>
                <w:rFonts w:ascii="Arial" w:hAnsi="Arial" w:cs="Arial"/>
                <w:sz w:val="14"/>
                <w:szCs w:val="14"/>
              </w:rPr>
              <w:t>283</w:t>
            </w:r>
          </w:p>
        </w:tc>
        <w:tc>
          <w:tcPr>
            <w:tcW w:w="697" w:type="dxa"/>
            <w:tcBorders>
              <w:left w:val="single" w:sz="6" w:space="0" w:color="000000"/>
              <w:right w:val="single" w:sz="6" w:space="0" w:color="000000"/>
            </w:tcBorders>
            <w:vAlign w:val="bottom"/>
          </w:tcPr>
          <w:p w:rsidR="00D87954" w:rsidRPr="004D5458" w:rsidRDefault="00D87954" w:rsidP="001E61B2">
            <w:pPr>
              <w:spacing w:before="100" w:line="160" w:lineRule="exact"/>
              <w:ind w:right="113"/>
              <w:jc w:val="right"/>
              <w:rPr>
                <w:rFonts w:ascii="Arial" w:hAnsi="Arial" w:cs="Arial"/>
                <w:sz w:val="14"/>
                <w:szCs w:val="14"/>
              </w:rPr>
            </w:pPr>
            <w:r w:rsidRPr="004D5458">
              <w:rPr>
                <w:rFonts w:ascii="Arial" w:hAnsi="Arial" w:cs="Arial"/>
                <w:sz w:val="14"/>
                <w:szCs w:val="14"/>
              </w:rPr>
              <w:t>248</w:t>
            </w:r>
          </w:p>
        </w:tc>
        <w:tc>
          <w:tcPr>
            <w:tcW w:w="697" w:type="dxa"/>
            <w:tcBorders>
              <w:left w:val="single" w:sz="6" w:space="0" w:color="000000"/>
            </w:tcBorders>
            <w:vAlign w:val="bottom"/>
          </w:tcPr>
          <w:p w:rsidR="00D87954" w:rsidRPr="00D87954" w:rsidRDefault="00D87954" w:rsidP="00D87954">
            <w:pPr>
              <w:spacing w:before="100" w:line="160" w:lineRule="exact"/>
              <w:ind w:right="113"/>
              <w:jc w:val="right"/>
              <w:rPr>
                <w:rFonts w:ascii="Arial" w:hAnsi="Arial" w:cs="Arial"/>
                <w:sz w:val="14"/>
                <w:szCs w:val="14"/>
              </w:rPr>
            </w:pPr>
            <w:r w:rsidRPr="00D87954">
              <w:rPr>
                <w:rFonts w:ascii="Arial" w:hAnsi="Arial" w:cs="Arial"/>
                <w:sz w:val="14"/>
                <w:szCs w:val="14"/>
              </w:rPr>
              <w:t>185</w:t>
            </w:r>
          </w:p>
        </w:tc>
        <w:tc>
          <w:tcPr>
            <w:tcW w:w="697" w:type="dxa"/>
            <w:tcBorders>
              <w:left w:val="single" w:sz="6" w:space="0" w:color="000000"/>
            </w:tcBorders>
            <w:shd w:val="clear" w:color="auto" w:fill="auto"/>
            <w:vAlign w:val="bottom"/>
          </w:tcPr>
          <w:p w:rsidR="00D87954" w:rsidRPr="00D87954" w:rsidRDefault="00D87954" w:rsidP="00D87954">
            <w:pPr>
              <w:spacing w:before="100" w:line="160" w:lineRule="exact"/>
              <w:ind w:right="113"/>
              <w:jc w:val="right"/>
              <w:rPr>
                <w:rFonts w:ascii="Arial" w:hAnsi="Arial" w:cs="Arial"/>
                <w:sz w:val="14"/>
                <w:szCs w:val="14"/>
              </w:rPr>
            </w:pPr>
            <w:r w:rsidRPr="00D87954">
              <w:rPr>
                <w:rFonts w:ascii="Arial" w:hAnsi="Arial" w:cs="Arial"/>
                <w:sz w:val="14"/>
                <w:szCs w:val="14"/>
              </w:rPr>
              <w:t>279</w:t>
            </w:r>
          </w:p>
        </w:tc>
        <w:tc>
          <w:tcPr>
            <w:tcW w:w="3228" w:type="dxa"/>
            <w:tcBorders>
              <w:left w:val="single" w:sz="6" w:space="0" w:color="000000"/>
            </w:tcBorders>
            <w:shd w:val="clear" w:color="auto" w:fill="auto"/>
            <w:vAlign w:val="bottom"/>
          </w:tcPr>
          <w:p w:rsidR="00D87954" w:rsidRPr="00D177B8" w:rsidRDefault="00D87954" w:rsidP="00D66571">
            <w:pPr>
              <w:spacing w:before="100" w:line="160" w:lineRule="exact"/>
              <w:ind w:left="170"/>
              <w:rPr>
                <w:i/>
              </w:rPr>
            </w:pPr>
            <w:r w:rsidRPr="00D177B8">
              <w:rPr>
                <w:rStyle w:val="hpsalt-edited"/>
                <w:rFonts w:ascii="Arial" w:hAnsi="Arial" w:cs="Arial"/>
                <w:i/>
                <w:sz w:val="14"/>
                <w:szCs w:val="14"/>
                <w:lang w:val="en"/>
              </w:rPr>
              <w:t>physical weight</w:t>
            </w:r>
          </w:p>
        </w:tc>
      </w:tr>
      <w:tr w:rsidR="00D87954" w:rsidRPr="00DC345D" w:rsidTr="00D90F0E">
        <w:trPr>
          <w:cantSplit/>
        </w:trPr>
        <w:tc>
          <w:tcPr>
            <w:tcW w:w="3209" w:type="dxa"/>
            <w:shd w:val="clear" w:color="auto" w:fill="auto"/>
            <w:vAlign w:val="bottom"/>
          </w:tcPr>
          <w:p w:rsidR="00D87954" w:rsidRPr="00D177B8" w:rsidRDefault="00D87954" w:rsidP="00D66571">
            <w:pPr>
              <w:spacing w:before="100" w:line="160" w:lineRule="exact"/>
              <w:ind w:left="170"/>
            </w:pPr>
            <w:r w:rsidRPr="00D177B8">
              <w:rPr>
                <w:rFonts w:ascii="Arial" w:hAnsi="Arial" w:cs="Arial"/>
                <w:sz w:val="14"/>
              </w:rPr>
              <w:t>в пересчете на 100% питательных веществ</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right="113"/>
              <w:jc w:val="right"/>
              <w:rPr>
                <w:rFonts w:ascii="Arial" w:hAnsi="Arial" w:cs="Arial"/>
                <w:sz w:val="14"/>
                <w:szCs w:val="14"/>
              </w:rPr>
            </w:pPr>
            <w:r w:rsidRPr="00D177B8">
              <w:rPr>
                <w:rFonts w:ascii="Arial" w:hAnsi="Arial" w:cs="Arial"/>
                <w:sz w:val="14"/>
                <w:szCs w:val="14"/>
              </w:rPr>
              <w:t>143</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right="113"/>
              <w:jc w:val="right"/>
              <w:rPr>
                <w:rFonts w:ascii="Arial" w:hAnsi="Arial" w:cs="Arial"/>
                <w:sz w:val="14"/>
                <w:szCs w:val="14"/>
              </w:rPr>
            </w:pPr>
            <w:r w:rsidRPr="00D177B8">
              <w:rPr>
                <w:rFonts w:ascii="Arial" w:hAnsi="Arial" w:cs="Arial"/>
                <w:sz w:val="14"/>
                <w:szCs w:val="14"/>
              </w:rPr>
              <w:t>469</w:t>
            </w:r>
          </w:p>
        </w:tc>
        <w:tc>
          <w:tcPr>
            <w:tcW w:w="697" w:type="dxa"/>
            <w:tcBorders>
              <w:left w:val="single" w:sz="6" w:space="0" w:color="000000"/>
              <w:right w:val="single" w:sz="6" w:space="0" w:color="000000"/>
            </w:tcBorders>
            <w:vAlign w:val="bottom"/>
          </w:tcPr>
          <w:p w:rsidR="00D87954" w:rsidRPr="004D5458" w:rsidRDefault="00D87954" w:rsidP="001E61B2">
            <w:pPr>
              <w:spacing w:before="100" w:line="160" w:lineRule="exact"/>
              <w:ind w:right="113"/>
              <w:jc w:val="right"/>
              <w:rPr>
                <w:rFonts w:ascii="Arial" w:hAnsi="Arial" w:cs="Arial"/>
                <w:sz w:val="14"/>
                <w:szCs w:val="14"/>
              </w:rPr>
            </w:pPr>
            <w:r w:rsidRPr="004D5458">
              <w:rPr>
                <w:rFonts w:ascii="Arial" w:hAnsi="Arial" w:cs="Arial"/>
                <w:sz w:val="14"/>
                <w:szCs w:val="14"/>
              </w:rPr>
              <w:t>408</w:t>
            </w:r>
          </w:p>
        </w:tc>
        <w:tc>
          <w:tcPr>
            <w:tcW w:w="697" w:type="dxa"/>
            <w:tcBorders>
              <w:left w:val="single" w:sz="6" w:space="0" w:color="000000"/>
            </w:tcBorders>
            <w:vAlign w:val="bottom"/>
          </w:tcPr>
          <w:p w:rsidR="00D87954" w:rsidRPr="00D87954" w:rsidRDefault="00D87954" w:rsidP="00D87954">
            <w:pPr>
              <w:spacing w:before="100" w:line="160" w:lineRule="exact"/>
              <w:ind w:right="113"/>
              <w:jc w:val="right"/>
              <w:rPr>
                <w:rFonts w:ascii="Arial" w:hAnsi="Arial" w:cs="Arial"/>
                <w:sz w:val="14"/>
                <w:szCs w:val="14"/>
              </w:rPr>
            </w:pPr>
            <w:r w:rsidRPr="00D87954">
              <w:rPr>
                <w:rFonts w:ascii="Arial" w:hAnsi="Arial" w:cs="Arial"/>
                <w:sz w:val="14"/>
                <w:szCs w:val="14"/>
              </w:rPr>
              <w:t>303</w:t>
            </w:r>
          </w:p>
        </w:tc>
        <w:tc>
          <w:tcPr>
            <w:tcW w:w="697" w:type="dxa"/>
            <w:tcBorders>
              <w:left w:val="single" w:sz="6" w:space="0" w:color="000000"/>
            </w:tcBorders>
            <w:shd w:val="clear" w:color="auto" w:fill="auto"/>
            <w:vAlign w:val="bottom"/>
          </w:tcPr>
          <w:p w:rsidR="00D87954" w:rsidRPr="00D87954" w:rsidRDefault="00D87954" w:rsidP="00D87954">
            <w:pPr>
              <w:spacing w:before="100" w:line="160" w:lineRule="exact"/>
              <w:ind w:right="113"/>
              <w:jc w:val="right"/>
              <w:rPr>
                <w:rFonts w:ascii="Arial" w:hAnsi="Arial" w:cs="Arial"/>
                <w:sz w:val="14"/>
                <w:szCs w:val="14"/>
              </w:rPr>
            </w:pPr>
            <w:r w:rsidRPr="00D87954">
              <w:rPr>
                <w:rFonts w:ascii="Arial" w:hAnsi="Arial" w:cs="Arial"/>
                <w:sz w:val="14"/>
                <w:szCs w:val="14"/>
              </w:rPr>
              <w:t>459</w:t>
            </w:r>
          </w:p>
        </w:tc>
        <w:tc>
          <w:tcPr>
            <w:tcW w:w="3228" w:type="dxa"/>
            <w:tcBorders>
              <w:left w:val="single" w:sz="6" w:space="0" w:color="000000"/>
            </w:tcBorders>
            <w:shd w:val="clear" w:color="auto" w:fill="auto"/>
            <w:vAlign w:val="bottom"/>
          </w:tcPr>
          <w:p w:rsidR="00D87954" w:rsidRPr="00D177B8" w:rsidRDefault="00D87954" w:rsidP="00D66571">
            <w:pPr>
              <w:spacing w:before="100" w:line="160" w:lineRule="exact"/>
              <w:ind w:left="170"/>
              <w:rPr>
                <w:i/>
              </w:rPr>
            </w:pPr>
            <w:r w:rsidRPr="00D177B8">
              <w:rPr>
                <w:rStyle w:val="hpsalt-edited"/>
                <w:rFonts w:ascii="Arial" w:hAnsi="Arial" w:cs="Arial"/>
                <w:i/>
                <w:sz w:val="14"/>
                <w:szCs w:val="14"/>
                <w:lang w:val="en"/>
              </w:rPr>
              <w:t>in equivalent</w:t>
            </w:r>
            <w:r w:rsidRPr="00D177B8">
              <w:rPr>
                <w:rStyle w:val="hpsalt-edited"/>
                <w:rFonts w:ascii="Arial" w:hAnsi="Arial" w:cs="Arial"/>
                <w:i/>
                <w:sz w:val="14"/>
                <w:szCs w:val="14"/>
              </w:rPr>
              <w:t xml:space="preserve"> </w:t>
            </w:r>
            <w:r w:rsidRPr="00D177B8">
              <w:rPr>
                <w:rStyle w:val="hpsalt-edited"/>
                <w:rFonts w:ascii="Arial" w:hAnsi="Arial" w:cs="Arial"/>
                <w:i/>
                <w:sz w:val="14"/>
                <w:szCs w:val="14"/>
                <w:lang w:val="en"/>
              </w:rPr>
              <w:t>of</w:t>
            </w:r>
            <w:r w:rsidRPr="00D177B8">
              <w:rPr>
                <w:rStyle w:val="shorttext"/>
                <w:rFonts w:ascii="Arial" w:hAnsi="Arial" w:cs="Arial"/>
                <w:i/>
                <w:sz w:val="14"/>
                <w:szCs w:val="14"/>
              </w:rPr>
              <w:t xml:space="preserve"> </w:t>
            </w:r>
            <w:r w:rsidRPr="00D177B8">
              <w:rPr>
                <w:rStyle w:val="hps"/>
                <w:rFonts w:ascii="Arial" w:hAnsi="Arial" w:cs="Arial"/>
                <w:i/>
                <w:sz w:val="14"/>
                <w:szCs w:val="14"/>
              </w:rPr>
              <w:t>100</w:t>
            </w:r>
            <w:r w:rsidRPr="00D177B8">
              <w:rPr>
                <w:rStyle w:val="shorttext"/>
                <w:rFonts w:ascii="Arial" w:hAnsi="Arial" w:cs="Arial"/>
                <w:i/>
                <w:sz w:val="14"/>
                <w:szCs w:val="14"/>
              </w:rPr>
              <w:t xml:space="preserve">% </w:t>
            </w:r>
            <w:r w:rsidRPr="00D177B8">
              <w:rPr>
                <w:rStyle w:val="shorttext"/>
                <w:rFonts w:ascii="Arial" w:hAnsi="Arial" w:cs="Arial"/>
                <w:i/>
                <w:sz w:val="14"/>
                <w:szCs w:val="14"/>
                <w:lang w:val="en"/>
              </w:rPr>
              <w:t>nutrients</w:t>
            </w:r>
          </w:p>
        </w:tc>
      </w:tr>
      <w:tr w:rsidR="00D87954" w:rsidRPr="00542FEB" w:rsidTr="00D90F0E">
        <w:trPr>
          <w:cantSplit/>
        </w:trPr>
        <w:tc>
          <w:tcPr>
            <w:tcW w:w="3209" w:type="dxa"/>
            <w:shd w:val="clear" w:color="auto" w:fill="auto"/>
            <w:vAlign w:val="bottom"/>
          </w:tcPr>
          <w:p w:rsidR="00D87954" w:rsidRPr="00D177B8" w:rsidRDefault="00D87954" w:rsidP="00D66571">
            <w:pPr>
              <w:spacing w:before="100" w:line="160" w:lineRule="exact"/>
              <w:ind w:left="40"/>
            </w:pPr>
            <w:r w:rsidRPr="00D177B8">
              <w:rPr>
                <w:rFonts w:ascii="Arial" w:hAnsi="Arial" w:cs="Arial"/>
                <w:sz w:val="14"/>
              </w:rPr>
              <w:t>Лесоматериалы не</w:t>
            </w:r>
            <w:r w:rsidRPr="00D177B8">
              <w:rPr>
                <w:rFonts w:ascii="Arial" w:hAnsi="Arial" w:cs="Arial"/>
                <w:spacing w:val="-2"/>
                <w:sz w:val="14"/>
              </w:rPr>
              <w:t>обработанные, за м</w:t>
            </w:r>
            <w:r w:rsidRPr="00D177B8">
              <w:rPr>
                <w:rFonts w:ascii="Arial" w:hAnsi="Arial" w:cs="Arial"/>
                <w:spacing w:val="-2"/>
                <w:sz w:val="14"/>
                <w:vertAlign w:val="superscript"/>
              </w:rPr>
              <w:t>3</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left="-57" w:right="113"/>
              <w:jc w:val="right"/>
              <w:rPr>
                <w:rFonts w:ascii="Arial" w:hAnsi="Arial" w:cs="Arial"/>
                <w:sz w:val="14"/>
                <w:szCs w:val="14"/>
              </w:rPr>
            </w:pPr>
            <w:r w:rsidRPr="00D177B8">
              <w:rPr>
                <w:rFonts w:ascii="Arial" w:hAnsi="Arial" w:cs="Arial"/>
                <w:sz w:val="14"/>
                <w:szCs w:val="14"/>
              </w:rPr>
              <w:t>43,4</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left="-57" w:right="113"/>
              <w:jc w:val="right"/>
              <w:rPr>
                <w:rFonts w:ascii="Arial" w:hAnsi="Arial" w:cs="Arial"/>
                <w:sz w:val="14"/>
                <w:szCs w:val="14"/>
              </w:rPr>
            </w:pPr>
            <w:r w:rsidRPr="00D177B8">
              <w:rPr>
                <w:rFonts w:ascii="Arial" w:hAnsi="Arial" w:cs="Arial"/>
                <w:sz w:val="14"/>
                <w:szCs w:val="14"/>
              </w:rPr>
              <w:t>87,3</w:t>
            </w:r>
          </w:p>
        </w:tc>
        <w:tc>
          <w:tcPr>
            <w:tcW w:w="697" w:type="dxa"/>
            <w:tcBorders>
              <w:left w:val="single" w:sz="6" w:space="0" w:color="000000"/>
              <w:right w:val="single" w:sz="6" w:space="0" w:color="000000"/>
            </w:tcBorders>
            <w:vAlign w:val="bottom"/>
          </w:tcPr>
          <w:p w:rsidR="00D87954" w:rsidRPr="004D5458" w:rsidRDefault="00D87954" w:rsidP="001E61B2">
            <w:pPr>
              <w:spacing w:before="100" w:line="160" w:lineRule="exact"/>
              <w:ind w:right="113"/>
              <w:jc w:val="right"/>
              <w:rPr>
                <w:rFonts w:ascii="Arial" w:hAnsi="Arial" w:cs="Arial"/>
                <w:sz w:val="14"/>
                <w:szCs w:val="14"/>
              </w:rPr>
            </w:pPr>
            <w:r w:rsidRPr="004D5458">
              <w:rPr>
                <w:rFonts w:ascii="Arial" w:hAnsi="Arial" w:cs="Arial"/>
                <w:sz w:val="14"/>
                <w:szCs w:val="14"/>
              </w:rPr>
              <w:t>72,2</w:t>
            </w:r>
          </w:p>
        </w:tc>
        <w:tc>
          <w:tcPr>
            <w:tcW w:w="697" w:type="dxa"/>
            <w:tcBorders>
              <w:left w:val="single" w:sz="6" w:space="0" w:color="000000"/>
            </w:tcBorders>
            <w:vAlign w:val="bottom"/>
          </w:tcPr>
          <w:p w:rsidR="00D87954" w:rsidRPr="00D87954" w:rsidRDefault="00D87954" w:rsidP="00D87954">
            <w:pPr>
              <w:spacing w:before="100" w:line="160" w:lineRule="exact"/>
              <w:ind w:right="113"/>
              <w:jc w:val="right"/>
              <w:rPr>
                <w:rFonts w:ascii="Arial" w:hAnsi="Arial" w:cs="Arial"/>
                <w:sz w:val="14"/>
                <w:szCs w:val="14"/>
              </w:rPr>
            </w:pPr>
            <w:r w:rsidRPr="00D87954">
              <w:rPr>
                <w:rFonts w:ascii="Arial" w:hAnsi="Arial" w:cs="Arial"/>
                <w:sz w:val="14"/>
                <w:szCs w:val="14"/>
              </w:rPr>
              <w:t>67,8</w:t>
            </w:r>
          </w:p>
        </w:tc>
        <w:tc>
          <w:tcPr>
            <w:tcW w:w="697" w:type="dxa"/>
            <w:tcBorders>
              <w:left w:val="single" w:sz="6" w:space="0" w:color="000000"/>
            </w:tcBorders>
            <w:shd w:val="clear" w:color="auto" w:fill="auto"/>
            <w:vAlign w:val="bottom"/>
          </w:tcPr>
          <w:p w:rsidR="00D87954" w:rsidRPr="00D87954" w:rsidRDefault="00D87954" w:rsidP="00D87954">
            <w:pPr>
              <w:spacing w:before="100" w:line="160" w:lineRule="exact"/>
              <w:ind w:right="113"/>
              <w:jc w:val="right"/>
              <w:rPr>
                <w:rFonts w:ascii="Arial" w:hAnsi="Arial" w:cs="Arial"/>
                <w:sz w:val="14"/>
                <w:szCs w:val="14"/>
              </w:rPr>
            </w:pPr>
            <w:r w:rsidRPr="00D87954">
              <w:rPr>
                <w:rFonts w:ascii="Arial" w:hAnsi="Arial" w:cs="Arial"/>
                <w:sz w:val="14"/>
                <w:szCs w:val="14"/>
              </w:rPr>
              <w:t>76,4</w:t>
            </w:r>
          </w:p>
        </w:tc>
        <w:tc>
          <w:tcPr>
            <w:tcW w:w="3228" w:type="dxa"/>
            <w:tcBorders>
              <w:left w:val="single" w:sz="6" w:space="0" w:color="000000"/>
            </w:tcBorders>
            <w:shd w:val="clear" w:color="auto" w:fill="auto"/>
            <w:vAlign w:val="bottom"/>
          </w:tcPr>
          <w:p w:rsidR="00D87954" w:rsidRPr="00D177B8" w:rsidRDefault="00D87954" w:rsidP="00D66571">
            <w:pPr>
              <w:spacing w:before="100" w:line="160" w:lineRule="exact"/>
              <w:rPr>
                <w:i/>
                <w:lang w:val="en-US"/>
              </w:rPr>
            </w:pPr>
            <w:r w:rsidRPr="00D177B8">
              <w:rPr>
                <w:rStyle w:val="hpsalt-edited"/>
                <w:rFonts w:ascii="Arial" w:hAnsi="Arial" w:cs="Arial"/>
                <w:i/>
                <w:sz w:val="14"/>
                <w:szCs w:val="14"/>
                <w:lang w:val="en"/>
              </w:rPr>
              <w:t>Wood in the rough</w:t>
            </w:r>
            <w:r w:rsidRPr="00D177B8">
              <w:rPr>
                <w:rFonts w:ascii="Arial" w:hAnsi="Arial" w:cs="Arial"/>
                <w:i/>
                <w:spacing w:val="-2"/>
                <w:sz w:val="14"/>
                <w:szCs w:val="14"/>
                <w:lang w:val="en-US"/>
              </w:rPr>
              <w:t xml:space="preserve">, </w:t>
            </w:r>
            <w:r w:rsidRPr="00D177B8">
              <w:rPr>
                <w:rFonts w:ascii="Arial" w:hAnsi="Arial" w:cs="Arial"/>
                <w:i/>
                <w:sz w:val="14"/>
                <w:szCs w:val="14"/>
                <w:lang w:val="en-US"/>
              </w:rPr>
              <w:t>per cu. m</w:t>
            </w:r>
          </w:p>
        </w:tc>
      </w:tr>
      <w:tr w:rsidR="00D87954" w:rsidRPr="00DC345D" w:rsidTr="00D90F0E">
        <w:trPr>
          <w:cantSplit/>
        </w:trPr>
        <w:tc>
          <w:tcPr>
            <w:tcW w:w="3209" w:type="dxa"/>
            <w:shd w:val="clear" w:color="auto" w:fill="auto"/>
            <w:vAlign w:val="bottom"/>
          </w:tcPr>
          <w:p w:rsidR="00D87954" w:rsidRPr="00D177B8" w:rsidRDefault="00D87954" w:rsidP="00D66571">
            <w:pPr>
              <w:spacing w:before="100" w:line="160" w:lineRule="exact"/>
              <w:ind w:left="40"/>
            </w:pPr>
            <w:r w:rsidRPr="00D177B8">
              <w:rPr>
                <w:rFonts w:ascii="Arial" w:hAnsi="Arial" w:cs="Arial"/>
                <w:sz w:val="14"/>
              </w:rPr>
              <w:t>Фанера клееная, за м</w:t>
            </w:r>
            <w:r w:rsidRPr="00D177B8">
              <w:rPr>
                <w:rFonts w:ascii="Arial" w:hAnsi="Arial" w:cs="Arial"/>
                <w:sz w:val="14"/>
                <w:vertAlign w:val="superscript"/>
              </w:rPr>
              <w:t>3</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left="57" w:right="113"/>
              <w:jc w:val="right"/>
              <w:rPr>
                <w:rFonts w:ascii="Arial" w:hAnsi="Arial" w:cs="Arial"/>
                <w:sz w:val="14"/>
                <w:szCs w:val="14"/>
              </w:rPr>
            </w:pPr>
            <w:r w:rsidRPr="00D177B8">
              <w:rPr>
                <w:rFonts w:ascii="Arial" w:hAnsi="Arial" w:cs="Arial"/>
                <w:sz w:val="14"/>
                <w:szCs w:val="14"/>
              </w:rPr>
              <w:t>228</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left="57" w:right="113"/>
              <w:jc w:val="right"/>
              <w:rPr>
                <w:rFonts w:ascii="Arial" w:hAnsi="Arial" w:cs="Arial"/>
                <w:sz w:val="14"/>
                <w:szCs w:val="14"/>
              </w:rPr>
            </w:pPr>
            <w:r w:rsidRPr="00D177B8">
              <w:rPr>
                <w:rFonts w:ascii="Arial" w:hAnsi="Arial" w:cs="Arial"/>
                <w:sz w:val="14"/>
                <w:szCs w:val="14"/>
              </w:rPr>
              <w:t>456</w:t>
            </w:r>
          </w:p>
        </w:tc>
        <w:tc>
          <w:tcPr>
            <w:tcW w:w="697" w:type="dxa"/>
            <w:tcBorders>
              <w:left w:val="single" w:sz="6" w:space="0" w:color="000000"/>
              <w:right w:val="single" w:sz="6" w:space="0" w:color="000000"/>
            </w:tcBorders>
            <w:vAlign w:val="bottom"/>
          </w:tcPr>
          <w:p w:rsidR="00D87954" w:rsidRPr="004D5458" w:rsidRDefault="00D87954" w:rsidP="001E61B2">
            <w:pPr>
              <w:spacing w:before="100" w:line="160" w:lineRule="exact"/>
              <w:ind w:left="-57" w:right="113"/>
              <w:jc w:val="right"/>
              <w:rPr>
                <w:rFonts w:ascii="Arial" w:hAnsi="Arial" w:cs="Arial"/>
                <w:sz w:val="14"/>
                <w:szCs w:val="14"/>
              </w:rPr>
            </w:pPr>
            <w:r w:rsidRPr="004D5458">
              <w:rPr>
                <w:rFonts w:ascii="Arial" w:hAnsi="Arial" w:cs="Arial"/>
                <w:sz w:val="14"/>
                <w:szCs w:val="14"/>
              </w:rPr>
              <w:t>419</w:t>
            </w:r>
          </w:p>
        </w:tc>
        <w:tc>
          <w:tcPr>
            <w:tcW w:w="697" w:type="dxa"/>
            <w:tcBorders>
              <w:left w:val="single" w:sz="6" w:space="0" w:color="000000"/>
            </w:tcBorders>
            <w:vAlign w:val="bottom"/>
          </w:tcPr>
          <w:p w:rsidR="00D87954" w:rsidRPr="00D87954" w:rsidRDefault="00D87954" w:rsidP="00D87954">
            <w:pPr>
              <w:spacing w:before="100" w:line="160" w:lineRule="exact"/>
              <w:ind w:left="-57" w:right="113"/>
              <w:jc w:val="right"/>
              <w:rPr>
                <w:rFonts w:ascii="Arial" w:hAnsi="Arial" w:cs="Arial"/>
                <w:sz w:val="14"/>
                <w:szCs w:val="14"/>
              </w:rPr>
            </w:pPr>
            <w:r w:rsidRPr="00D87954">
              <w:rPr>
                <w:rFonts w:ascii="Arial" w:hAnsi="Arial" w:cs="Arial"/>
                <w:sz w:val="14"/>
                <w:szCs w:val="14"/>
              </w:rPr>
              <w:t>409</w:t>
            </w:r>
          </w:p>
        </w:tc>
        <w:tc>
          <w:tcPr>
            <w:tcW w:w="697" w:type="dxa"/>
            <w:tcBorders>
              <w:left w:val="single" w:sz="6" w:space="0" w:color="000000"/>
            </w:tcBorders>
            <w:shd w:val="clear" w:color="auto" w:fill="auto"/>
            <w:vAlign w:val="bottom"/>
          </w:tcPr>
          <w:p w:rsidR="00D87954" w:rsidRPr="00D87954" w:rsidRDefault="00D87954" w:rsidP="00D87954">
            <w:pPr>
              <w:spacing w:before="100" w:line="160" w:lineRule="exact"/>
              <w:ind w:left="-57" w:right="113"/>
              <w:jc w:val="right"/>
              <w:rPr>
                <w:rFonts w:ascii="Arial" w:hAnsi="Arial" w:cs="Arial"/>
                <w:sz w:val="14"/>
                <w:szCs w:val="14"/>
              </w:rPr>
            </w:pPr>
            <w:r w:rsidRPr="00D87954">
              <w:rPr>
                <w:rFonts w:ascii="Arial" w:hAnsi="Arial" w:cs="Arial"/>
                <w:sz w:val="14"/>
                <w:szCs w:val="14"/>
              </w:rPr>
              <w:t>655</w:t>
            </w:r>
          </w:p>
        </w:tc>
        <w:tc>
          <w:tcPr>
            <w:tcW w:w="3228" w:type="dxa"/>
            <w:tcBorders>
              <w:left w:val="single" w:sz="6" w:space="0" w:color="000000"/>
            </w:tcBorders>
            <w:shd w:val="clear" w:color="auto" w:fill="auto"/>
            <w:vAlign w:val="bottom"/>
          </w:tcPr>
          <w:p w:rsidR="00D87954" w:rsidRPr="00D177B8" w:rsidRDefault="00D87954" w:rsidP="00D66571">
            <w:pPr>
              <w:spacing w:before="100" w:line="160" w:lineRule="exact"/>
              <w:rPr>
                <w:i/>
              </w:rPr>
            </w:pPr>
            <w:r w:rsidRPr="00D177B8">
              <w:rPr>
                <w:rFonts w:ascii="Arial" w:hAnsi="Arial" w:cs="Arial"/>
                <w:i/>
                <w:sz w:val="14"/>
                <w:szCs w:val="14"/>
                <w:lang w:val="en-US"/>
              </w:rPr>
              <w:t>Plywood, per cu. m</w:t>
            </w:r>
          </w:p>
        </w:tc>
      </w:tr>
      <w:tr w:rsidR="00D87954" w:rsidRPr="00DC345D" w:rsidTr="00D90F0E">
        <w:trPr>
          <w:cantSplit/>
        </w:trPr>
        <w:tc>
          <w:tcPr>
            <w:tcW w:w="3209" w:type="dxa"/>
            <w:shd w:val="clear" w:color="auto" w:fill="auto"/>
            <w:vAlign w:val="bottom"/>
          </w:tcPr>
          <w:p w:rsidR="00D87954" w:rsidRPr="00D177B8" w:rsidRDefault="00D87954" w:rsidP="00D66571">
            <w:pPr>
              <w:spacing w:before="100" w:line="160" w:lineRule="exact"/>
              <w:ind w:left="40"/>
            </w:pPr>
            <w:r w:rsidRPr="00D177B8">
              <w:rPr>
                <w:rFonts w:ascii="Arial" w:hAnsi="Arial" w:cs="Arial"/>
                <w:sz w:val="14"/>
              </w:rPr>
              <w:t>Целлюлоза древесная</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left="57" w:right="113"/>
              <w:jc w:val="right"/>
              <w:rPr>
                <w:rFonts w:ascii="Arial" w:hAnsi="Arial" w:cs="Arial"/>
                <w:sz w:val="14"/>
                <w:szCs w:val="14"/>
              </w:rPr>
            </w:pPr>
            <w:r w:rsidRPr="00D177B8">
              <w:rPr>
                <w:rFonts w:ascii="Arial" w:hAnsi="Arial" w:cs="Arial"/>
                <w:sz w:val="14"/>
                <w:szCs w:val="14"/>
              </w:rPr>
              <w:t>352</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left="57" w:right="113"/>
              <w:jc w:val="right"/>
              <w:rPr>
                <w:rFonts w:ascii="Arial" w:hAnsi="Arial" w:cs="Arial"/>
                <w:sz w:val="14"/>
                <w:szCs w:val="14"/>
              </w:rPr>
            </w:pPr>
            <w:r w:rsidRPr="00D177B8">
              <w:rPr>
                <w:rFonts w:ascii="Arial" w:hAnsi="Arial" w:cs="Arial"/>
                <w:sz w:val="14"/>
                <w:szCs w:val="14"/>
              </w:rPr>
              <w:t>601</w:t>
            </w:r>
          </w:p>
        </w:tc>
        <w:tc>
          <w:tcPr>
            <w:tcW w:w="697" w:type="dxa"/>
            <w:tcBorders>
              <w:left w:val="single" w:sz="6" w:space="0" w:color="000000"/>
              <w:right w:val="single" w:sz="6" w:space="0" w:color="000000"/>
            </w:tcBorders>
            <w:vAlign w:val="bottom"/>
          </w:tcPr>
          <w:p w:rsidR="00D87954" w:rsidRPr="004D5458" w:rsidRDefault="00D87954" w:rsidP="001E61B2">
            <w:pPr>
              <w:spacing w:before="100" w:line="160" w:lineRule="exact"/>
              <w:ind w:left="-57" w:right="113"/>
              <w:jc w:val="right"/>
              <w:rPr>
                <w:rFonts w:ascii="Arial" w:hAnsi="Arial" w:cs="Arial"/>
                <w:sz w:val="14"/>
                <w:szCs w:val="14"/>
              </w:rPr>
            </w:pPr>
            <w:r w:rsidRPr="004D5458">
              <w:rPr>
                <w:rFonts w:ascii="Arial" w:hAnsi="Arial" w:cs="Arial"/>
                <w:sz w:val="14"/>
                <w:szCs w:val="14"/>
              </w:rPr>
              <w:t>490</w:t>
            </w:r>
          </w:p>
        </w:tc>
        <w:tc>
          <w:tcPr>
            <w:tcW w:w="697" w:type="dxa"/>
            <w:tcBorders>
              <w:left w:val="single" w:sz="6" w:space="0" w:color="000000"/>
            </w:tcBorders>
            <w:vAlign w:val="bottom"/>
          </w:tcPr>
          <w:p w:rsidR="00D87954" w:rsidRPr="00D87954" w:rsidRDefault="00D87954" w:rsidP="00D87954">
            <w:pPr>
              <w:spacing w:before="100" w:line="160" w:lineRule="exact"/>
              <w:ind w:left="-57" w:right="113"/>
              <w:jc w:val="right"/>
              <w:rPr>
                <w:rFonts w:ascii="Arial" w:hAnsi="Arial" w:cs="Arial"/>
                <w:sz w:val="14"/>
                <w:szCs w:val="14"/>
              </w:rPr>
            </w:pPr>
            <w:r w:rsidRPr="00D87954">
              <w:rPr>
                <w:rFonts w:ascii="Arial" w:hAnsi="Arial" w:cs="Arial"/>
                <w:sz w:val="14"/>
                <w:szCs w:val="14"/>
              </w:rPr>
              <w:t>432</w:t>
            </w:r>
          </w:p>
        </w:tc>
        <w:tc>
          <w:tcPr>
            <w:tcW w:w="697" w:type="dxa"/>
            <w:tcBorders>
              <w:left w:val="single" w:sz="6" w:space="0" w:color="000000"/>
            </w:tcBorders>
            <w:shd w:val="clear" w:color="auto" w:fill="auto"/>
            <w:vAlign w:val="bottom"/>
          </w:tcPr>
          <w:p w:rsidR="00D87954" w:rsidRPr="00D87954" w:rsidRDefault="00D87954" w:rsidP="00D87954">
            <w:pPr>
              <w:spacing w:before="100" w:line="160" w:lineRule="exact"/>
              <w:ind w:left="-57" w:right="113"/>
              <w:jc w:val="right"/>
              <w:rPr>
                <w:rFonts w:ascii="Arial" w:hAnsi="Arial" w:cs="Arial"/>
                <w:sz w:val="14"/>
                <w:szCs w:val="14"/>
              </w:rPr>
            </w:pPr>
            <w:r w:rsidRPr="00D87954">
              <w:rPr>
                <w:rFonts w:ascii="Arial" w:hAnsi="Arial" w:cs="Arial"/>
                <w:sz w:val="14"/>
                <w:szCs w:val="14"/>
              </w:rPr>
              <w:t>644</w:t>
            </w:r>
          </w:p>
        </w:tc>
        <w:tc>
          <w:tcPr>
            <w:tcW w:w="3228" w:type="dxa"/>
            <w:tcBorders>
              <w:left w:val="single" w:sz="6" w:space="0" w:color="000000"/>
            </w:tcBorders>
            <w:shd w:val="clear" w:color="auto" w:fill="auto"/>
            <w:vAlign w:val="bottom"/>
          </w:tcPr>
          <w:p w:rsidR="00D87954" w:rsidRPr="00D177B8" w:rsidRDefault="00D87954" w:rsidP="00D66571">
            <w:pPr>
              <w:spacing w:before="100" w:line="160" w:lineRule="exact"/>
              <w:rPr>
                <w:i/>
              </w:rPr>
            </w:pPr>
            <w:r w:rsidRPr="00D177B8">
              <w:rPr>
                <w:rStyle w:val="a4"/>
                <w:rFonts w:ascii="Arial" w:hAnsi="Arial" w:cs="Arial"/>
                <w:i/>
                <w:color w:val="auto"/>
                <w:sz w:val="14"/>
                <w:szCs w:val="14"/>
                <w:u w:val="none"/>
                <w:lang w:val="en"/>
              </w:rPr>
              <w:t>Wood pulp</w:t>
            </w:r>
          </w:p>
        </w:tc>
      </w:tr>
      <w:tr w:rsidR="00D87954" w:rsidRPr="00DC345D" w:rsidTr="00D90F0E">
        <w:trPr>
          <w:cantSplit/>
        </w:trPr>
        <w:tc>
          <w:tcPr>
            <w:tcW w:w="3209" w:type="dxa"/>
            <w:shd w:val="clear" w:color="auto" w:fill="auto"/>
            <w:vAlign w:val="bottom"/>
          </w:tcPr>
          <w:p w:rsidR="00D87954" w:rsidRPr="00D177B8" w:rsidRDefault="00D87954" w:rsidP="00D66571">
            <w:pPr>
              <w:spacing w:before="100" w:line="160" w:lineRule="exact"/>
              <w:ind w:left="40"/>
            </w:pPr>
            <w:r w:rsidRPr="00D177B8">
              <w:rPr>
                <w:rFonts w:ascii="Arial" w:hAnsi="Arial" w:cs="Arial"/>
                <w:sz w:val="14"/>
              </w:rPr>
              <w:t>Бумага газетная</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left="-57" w:right="113"/>
              <w:jc w:val="right"/>
              <w:rPr>
                <w:rFonts w:ascii="Arial" w:hAnsi="Arial" w:cs="Arial"/>
                <w:sz w:val="14"/>
                <w:szCs w:val="14"/>
              </w:rPr>
            </w:pPr>
            <w:r w:rsidRPr="00D177B8">
              <w:rPr>
                <w:rFonts w:ascii="Arial" w:hAnsi="Arial" w:cs="Arial"/>
                <w:sz w:val="14"/>
                <w:szCs w:val="14"/>
              </w:rPr>
              <w:t>387</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left="-57" w:right="113"/>
              <w:jc w:val="right"/>
              <w:rPr>
                <w:rFonts w:ascii="Arial" w:hAnsi="Arial" w:cs="Arial"/>
                <w:sz w:val="14"/>
                <w:szCs w:val="14"/>
              </w:rPr>
            </w:pPr>
            <w:r w:rsidRPr="00D177B8">
              <w:rPr>
                <w:rFonts w:ascii="Arial" w:hAnsi="Arial" w:cs="Arial"/>
                <w:sz w:val="14"/>
                <w:szCs w:val="14"/>
              </w:rPr>
              <w:t>477</w:t>
            </w:r>
          </w:p>
        </w:tc>
        <w:tc>
          <w:tcPr>
            <w:tcW w:w="697" w:type="dxa"/>
            <w:tcBorders>
              <w:left w:val="single" w:sz="6" w:space="0" w:color="000000"/>
              <w:right w:val="single" w:sz="6" w:space="0" w:color="000000"/>
            </w:tcBorders>
            <w:vAlign w:val="bottom"/>
          </w:tcPr>
          <w:p w:rsidR="00D87954" w:rsidRPr="004D5458" w:rsidRDefault="00D87954" w:rsidP="001E61B2">
            <w:pPr>
              <w:spacing w:before="100" w:line="160" w:lineRule="exact"/>
              <w:ind w:left="-57" w:right="113"/>
              <w:jc w:val="right"/>
              <w:rPr>
                <w:rFonts w:ascii="Arial" w:hAnsi="Arial" w:cs="Arial"/>
                <w:sz w:val="14"/>
                <w:szCs w:val="14"/>
              </w:rPr>
            </w:pPr>
            <w:r w:rsidRPr="004D5458">
              <w:rPr>
                <w:rFonts w:ascii="Arial" w:hAnsi="Arial" w:cs="Arial"/>
                <w:sz w:val="14"/>
                <w:szCs w:val="14"/>
              </w:rPr>
              <w:t>441</w:t>
            </w:r>
          </w:p>
        </w:tc>
        <w:tc>
          <w:tcPr>
            <w:tcW w:w="697" w:type="dxa"/>
            <w:tcBorders>
              <w:left w:val="single" w:sz="6" w:space="0" w:color="000000"/>
            </w:tcBorders>
            <w:vAlign w:val="bottom"/>
          </w:tcPr>
          <w:p w:rsidR="00D87954" w:rsidRPr="00D87954" w:rsidRDefault="00D87954" w:rsidP="00D87954">
            <w:pPr>
              <w:spacing w:before="100" w:line="160" w:lineRule="exact"/>
              <w:ind w:left="-57" w:right="113"/>
              <w:jc w:val="right"/>
              <w:rPr>
                <w:rFonts w:ascii="Arial" w:hAnsi="Arial" w:cs="Arial"/>
                <w:sz w:val="14"/>
                <w:szCs w:val="14"/>
              </w:rPr>
            </w:pPr>
            <w:r w:rsidRPr="00D87954">
              <w:rPr>
                <w:rFonts w:ascii="Arial" w:hAnsi="Arial" w:cs="Arial"/>
                <w:sz w:val="14"/>
                <w:szCs w:val="14"/>
              </w:rPr>
              <w:t>336</w:t>
            </w:r>
          </w:p>
        </w:tc>
        <w:tc>
          <w:tcPr>
            <w:tcW w:w="697" w:type="dxa"/>
            <w:tcBorders>
              <w:left w:val="single" w:sz="6" w:space="0" w:color="000000"/>
            </w:tcBorders>
            <w:shd w:val="clear" w:color="auto" w:fill="auto"/>
            <w:vAlign w:val="bottom"/>
          </w:tcPr>
          <w:p w:rsidR="00D87954" w:rsidRPr="00D87954" w:rsidRDefault="00D87954" w:rsidP="00D87954">
            <w:pPr>
              <w:spacing w:before="100" w:line="160" w:lineRule="exact"/>
              <w:ind w:left="-57" w:right="113"/>
              <w:jc w:val="right"/>
              <w:rPr>
                <w:rFonts w:ascii="Arial" w:hAnsi="Arial" w:cs="Arial"/>
                <w:sz w:val="14"/>
                <w:szCs w:val="14"/>
              </w:rPr>
            </w:pPr>
            <w:r w:rsidRPr="00D87954">
              <w:rPr>
                <w:rFonts w:ascii="Arial" w:hAnsi="Arial" w:cs="Arial"/>
                <w:sz w:val="14"/>
                <w:szCs w:val="14"/>
              </w:rPr>
              <w:t>439</w:t>
            </w:r>
          </w:p>
        </w:tc>
        <w:tc>
          <w:tcPr>
            <w:tcW w:w="3228" w:type="dxa"/>
            <w:tcBorders>
              <w:left w:val="single" w:sz="6" w:space="0" w:color="000000"/>
            </w:tcBorders>
            <w:shd w:val="clear" w:color="auto" w:fill="auto"/>
            <w:vAlign w:val="bottom"/>
          </w:tcPr>
          <w:p w:rsidR="00D87954" w:rsidRPr="00D177B8" w:rsidRDefault="00D87954" w:rsidP="00D66571">
            <w:pPr>
              <w:spacing w:before="100" w:line="160" w:lineRule="exact"/>
              <w:rPr>
                <w:i/>
              </w:rPr>
            </w:pPr>
            <w:r w:rsidRPr="00D177B8">
              <w:rPr>
                <w:rFonts w:ascii="Arial" w:hAnsi="Arial" w:cs="Arial"/>
                <w:i/>
                <w:sz w:val="14"/>
                <w:szCs w:val="14"/>
                <w:lang w:val="en-US"/>
              </w:rPr>
              <w:t>Newsprint paper</w:t>
            </w:r>
          </w:p>
        </w:tc>
      </w:tr>
      <w:tr w:rsidR="00D87954" w:rsidRPr="00DC345D" w:rsidTr="00D90F0E">
        <w:trPr>
          <w:cantSplit/>
        </w:trPr>
        <w:tc>
          <w:tcPr>
            <w:tcW w:w="3209" w:type="dxa"/>
            <w:shd w:val="clear" w:color="auto" w:fill="auto"/>
            <w:vAlign w:val="bottom"/>
          </w:tcPr>
          <w:p w:rsidR="00D87954" w:rsidRPr="00D177B8" w:rsidRDefault="00D87954" w:rsidP="00D66571">
            <w:pPr>
              <w:spacing w:before="100" w:line="160" w:lineRule="exact"/>
              <w:ind w:left="40"/>
            </w:pPr>
            <w:r w:rsidRPr="00D177B8">
              <w:rPr>
                <w:rFonts w:ascii="Arial" w:hAnsi="Arial" w:cs="Arial"/>
                <w:sz w:val="14"/>
              </w:rPr>
              <w:t>Чугун передельный</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left="-57" w:right="113"/>
              <w:jc w:val="right"/>
              <w:rPr>
                <w:rFonts w:ascii="Arial" w:hAnsi="Arial" w:cs="Arial"/>
                <w:sz w:val="14"/>
                <w:szCs w:val="14"/>
              </w:rPr>
            </w:pPr>
            <w:r w:rsidRPr="00D177B8">
              <w:rPr>
                <w:rFonts w:ascii="Arial" w:hAnsi="Arial" w:cs="Arial"/>
                <w:sz w:val="14"/>
                <w:szCs w:val="14"/>
              </w:rPr>
              <w:t>80,7</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left="-57" w:right="113"/>
              <w:jc w:val="right"/>
              <w:rPr>
                <w:rFonts w:ascii="Arial" w:hAnsi="Arial" w:cs="Arial"/>
                <w:sz w:val="14"/>
                <w:szCs w:val="14"/>
              </w:rPr>
            </w:pPr>
            <w:r w:rsidRPr="00D177B8">
              <w:rPr>
                <w:rFonts w:ascii="Arial" w:hAnsi="Arial" w:cs="Arial"/>
                <w:sz w:val="14"/>
                <w:szCs w:val="14"/>
              </w:rPr>
              <w:t>363</w:t>
            </w:r>
          </w:p>
        </w:tc>
        <w:tc>
          <w:tcPr>
            <w:tcW w:w="697" w:type="dxa"/>
            <w:tcBorders>
              <w:left w:val="single" w:sz="6" w:space="0" w:color="000000"/>
              <w:right w:val="single" w:sz="6" w:space="0" w:color="000000"/>
            </w:tcBorders>
            <w:vAlign w:val="bottom"/>
          </w:tcPr>
          <w:p w:rsidR="00D87954" w:rsidRPr="004D5458" w:rsidRDefault="00D87954" w:rsidP="001E61B2">
            <w:pPr>
              <w:spacing w:before="100" w:line="160" w:lineRule="exact"/>
              <w:ind w:left="-57" w:right="113"/>
              <w:jc w:val="right"/>
              <w:rPr>
                <w:rFonts w:ascii="Arial" w:hAnsi="Arial" w:cs="Arial"/>
                <w:sz w:val="14"/>
                <w:szCs w:val="14"/>
              </w:rPr>
            </w:pPr>
            <w:r w:rsidRPr="004D5458">
              <w:rPr>
                <w:rFonts w:ascii="Arial" w:hAnsi="Arial" w:cs="Arial"/>
                <w:sz w:val="14"/>
                <w:szCs w:val="14"/>
              </w:rPr>
              <w:t>336</w:t>
            </w:r>
          </w:p>
        </w:tc>
        <w:tc>
          <w:tcPr>
            <w:tcW w:w="697" w:type="dxa"/>
            <w:tcBorders>
              <w:left w:val="single" w:sz="6" w:space="0" w:color="000000"/>
            </w:tcBorders>
            <w:vAlign w:val="bottom"/>
          </w:tcPr>
          <w:p w:rsidR="00D87954" w:rsidRPr="00D87954" w:rsidRDefault="00D87954" w:rsidP="00D87954">
            <w:pPr>
              <w:spacing w:before="100" w:line="160" w:lineRule="exact"/>
              <w:ind w:left="-57" w:right="113"/>
              <w:jc w:val="right"/>
              <w:rPr>
                <w:rFonts w:ascii="Arial" w:hAnsi="Arial" w:cs="Arial"/>
                <w:sz w:val="14"/>
                <w:szCs w:val="14"/>
              </w:rPr>
            </w:pPr>
            <w:r w:rsidRPr="00D87954">
              <w:rPr>
                <w:rFonts w:ascii="Arial" w:hAnsi="Arial" w:cs="Arial"/>
                <w:sz w:val="14"/>
                <w:szCs w:val="14"/>
              </w:rPr>
              <w:t>311</w:t>
            </w:r>
          </w:p>
        </w:tc>
        <w:tc>
          <w:tcPr>
            <w:tcW w:w="697" w:type="dxa"/>
            <w:tcBorders>
              <w:left w:val="single" w:sz="6" w:space="0" w:color="000000"/>
            </w:tcBorders>
            <w:shd w:val="clear" w:color="auto" w:fill="auto"/>
            <w:vAlign w:val="bottom"/>
          </w:tcPr>
          <w:p w:rsidR="00D87954" w:rsidRPr="00D87954" w:rsidRDefault="00D87954" w:rsidP="00D87954">
            <w:pPr>
              <w:spacing w:before="100" w:line="160" w:lineRule="exact"/>
              <w:ind w:left="-57" w:right="113"/>
              <w:jc w:val="right"/>
              <w:rPr>
                <w:rFonts w:ascii="Arial" w:hAnsi="Arial" w:cs="Arial"/>
                <w:sz w:val="14"/>
                <w:szCs w:val="14"/>
              </w:rPr>
            </w:pPr>
            <w:r w:rsidRPr="00D87954">
              <w:rPr>
                <w:rFonts w:ascii="Arial" w:hAnsi="Arial" w:cs="Arial"/>
                <w:sz w:val="14"/>
                <w:szCs w:val="14"/>
              </w:rPr>
              <w:t>502</w:t>
            </w:r>
          </w:p>
        </w:tc>
        <w:tc>
          <w:tcPr>
            <w:tcW w:w="3228" w:type="dxa"/>
            <w:tcBorders>
              <w:left w:val="single" w:sz="6" w:space="0" w:color="000000"/>
            </w:tcBorders>
            <w:shd w:val="clear" w:color="auto" w:fill="auto"/>
            <w:vAlign w:val="bottom"/>
          </w:tcPr>
          <w:p w:rsidR="00D87954" w:rsidRPr="00D177B8" w:rsidRDefault="00D87954" w:rsidP="00D66571">
            <w:pPr>
              <w:spacing w:before="100" w:line="160" w:lineRule="exact"/>
              <w:rPr>
                <w:i/>
              </w:rPr>
            </w:pPr>
            <w:r w:rsidRPr="00D177B8">
              <w:rPr>
                <w:rFonts w:ascii="Arial" w:hAnsi="Arial" w:cs="Arial"/>
                <w:i/>
                <w:sz w:val="14"/>
                <w:szCs w:val="14"/>
                <w:lang w:val="en-US"/>
              </w:rPr>
              <w:t>Pig iron</w:t>
            </w:r>
          </w:p>
        </w:tc>
      </w:tr>
      <w:tr w:rsidR="00D87954" w:rsidRPr="00DC345D" w:rsidTr="00D90F0E">
        <w:trPr>
          <w:cantSplit/>
        </w:trPr>
        <w:tc>
          <w:tcPr>
            <w:tcW w:w="3209" w:type="dxa"/>
            <w:shd w:val="clear" w:color="auto" w:fill="auto"/>
            <w:vAlign w:val="bottom"/>
          </w:tcPr>
          <w:p w:rsidR="00D87954" w:rsidRPr="00D177B8" w:rsidRDefault="00D87954" w:rsidP="00D66571">
            <w:pPr>
              <w:spacing w:before="100" w:line="160" w:lineRule="exact"/>
              <w:ind w:left="40"/>
            </w:pPr>
            <w:r w:rsidRPr="00D177B8">
              <w:rPr>
                <w:rFonts w:ascii="Arial" w:hAnsi="Arial" w:cs="Arial"/>
                <w:sz w:val="14"/>
              </w:rPr>
              <w:t>Ферросплавы</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left="-57" w:right="113"/>
              <w:jc w:val="right"/>
              <w:rPr>
                <w:rFonts w:ascii="Arial" w:hAnsi="Arial" w:cs="Arial"/>
                <w:sz w:val="14"/>
                <w:szCs w:val="14"/>
              </w:rPr>
            </w:pPr>
            <w:r w:rsidRPr="00D177B8">
              <w:rPr>
                <w:rFonts w:ascii="Arial" w:hAnsi="Arial" w:cs="Arial"/>
                <w:sz w:val="14"/>
                <w:szCs w:val="14"/>
              </w:rPr>
              <w:t>626</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left="-57" w:right="113"/>
              <w:jc w:val="right"/>
              <w:rPr>
                <w:rFonts w:ascii="Arial" w:hAnsi="Arial" w:cs="Arial"/>
                <w:sz w:val="14"/>
                <w:szCs w:val="14"/>
              </w:rPr>
            </w:pPr>
            <w:r w:rsidRPr="00D177B8">
              <w:rPr>
                <w:rFonts w:ascii="Arial" w:hAnsi="Arial" w:cs="Arial"/>
                <w:sz w:val="14"/>
                <w:szCs w:val="14"/>
              </w:rPr>
              <w:t>1</w:t>
            </w:r>
            <w:r>
              <w:rPr>
                <w:rFonts w:ascii="Arial" w:hAnsi="Arial" w:cs="Arial"/>
                <w:sz w:val="14"/>
                <w:szCs w:val="14"/>
                <w:lang w:val="en-US"/>
              </w:rPr>
              <w:t> </w:t>
            </w:r>
            <w:r w:rsidRPr="00D177B8">
              <w:rPr>
                <w:rFonts w:ascii="Arial" w:hAnsi="Arial" w:cs="Arial"/>
                <w:sz w:val="14"/>
                <w:szCs w:val="14"/>
              </w:rPr>
              <w:t>639</w:t>
            </w:r>
          </w:p>
        </w:tc>
        <w:tc>
          <w:tcPr>
            <w:tcW w:w="697" w:type="dxa"/>
            <w:tcBorders>
              <w:left w:val="single" w:sz="6" w:space="0" w:color="000000"/>
              <w:right w:val="single" w:sz="6" w:space="0" w:color="000000"/>
            </w:tcBorders>
            <w:vAlign w:val="bottom"/>
          </w:tcPr>
          <w:p w:rsidR="00D87954" w:rsidRPr="004D5458" w:rsidRDefault="00D87954" w:rsidP="001E61B2">
            <w:pPr>
              <w:spacing w:before="100" w:line="160" w:lineRule="exact"/>
              <w:ind w:left="-57" w:right="113"/>
              <w:jc w:val="right"/>
              <w:rPr>
                <w:rFonts w:ascii="Arial" w:hAnsi="Arial" w:cs="Arial"/>
                <w:sz w:val="14"/>
                <w:szCs w:val="14"/>
              </w:rPr>
            </w:pPr>
            <w:r w:rsidRPr="004D5458">
              <w:rPr>
                <w:rFonts w:ascii="Arial" w:hAnsi="Arial" w:cs="Arial"/>
                <w:sz w:val="14"/>
                <w:szCs w:val="14"/>
              </w:rPr>
              <w:t>1</w:t>
            </w:r>
            <w:r w:rsidRPr="004D5458">
              <w:rPr>
                <w:rFonts w:ascii="Arial" w:hAnsi="Arial" w:cs="Arial"/>
                <w:sz w:val="14"/>
                <w:szCs w:val="14"/>
                <w:lang w:val="en-US"/>
              </w:rPr>
              <w:t> </w:t>
            </w:r>
            <w:r w:rsidRPr="004D5458">
              <w:rPr>
                <w:rFonts w:ascii="Arial" w:hAnsi="Arial" w:cs="Arial"/>
                <w:sz w:val="14"/>
                <w:szCs w:val="14"/>
              </w:rPr>
              <w:t>523</w:t>
            </w:r>
          </w:p>
        </w:tc>
        <w:tc>
          <w:tcPr>
            <w:tcW w:w="697" w:type="dxa"/>
            <w:tcBorders>
              <w:left w:val="single" w:sz="6" w:space="0" w:color="000000"/>
            </w:tcBorders>
            <w:vAlign w:val="bottom"/>
          </w:tcPr>
          <w:p w:rsidR="00D87954" w:rsidRPr="00D87954" w:rsidRDefault="00D87954" w:rsidP="00D87954">
            <w:pPr>
              <w:spacing w:before="100" w:line="160" w:lineRule="exact"/>
              <w:ind w:left="-57" w:right="113"/>
              <w:jc w:val="right"/>
              <w:rPr>
                <w:rFonts w:ascii="Arial" w:hAnsi="Arial" w:cs="Arial"/>
                <w:sz w:val="14"/>
                <w:szCs w:val="14"/>
              </w:rPr>
            </w:pPr>
            <w:r w:rsidRPr="00D87954">
              <w:rPr>
                <w:rFonts w:ascii="Arial" w:hAnsi="Arial" w:cs="Arial"/>
                <w:sz w:val="14"/>
                <w:szCs w:val="14"/>
              </w:rPr>
              <w:t>1 217</w:t>
            </w:r>
          </w:p>
        </w:tc>
        <w:tc>
          <w:tcPr>
            <w:tcW w:w="697" w:type="dxa"/>
            <w:tcBorders>
              <w:left w:val="single" w:sz="6" w:space="0" w:color="000000"/>
            </w:tcBorders>
            <w:shd w:val="clear" w:color="auto" w:fill="auto"/>
            <w:vAlign w:val="bottom"/>
          </w:tcPr>
          <w:p w:rsidR="00D87954" w:rsidRPr="00D87954" w:rsidRDefault="00D87954" w:rsidP="00D87954">
            <w:pPr>
              <w:spacing w:before="100" w:line="160" w:lineRule="exact"/>
              <w:ind w:left="-57" w:right="113"/>
              <w:jc w:val="right"/>
              <w:rPr>
                <w:rFonts w:ascii="Arial" w:hAnsi="Arial" w:cs="Arial"/>
                <w:sz w:val="14"/>
                <w:szCs w:val="14"/>
              </w:rPr>
            </w:pPr>
            <w:r w:rsidRPr="00D87954">
              <w:rPr>
                <w:rFonts w:ascii="Arial" w:hAnsi="Arial" w:cs="Arial"/>
                <w:sz w:val="14"/>
                <w:szCs w:val="14"/>
              </w:rPr>
              <w:t>1 631</w:t>
            </w:r>
          </w:p>
        </w:tc>
        <w:tc>
          <w:tcPr>
            <w:tcW w:w="3228" w:type="dxa"/>
            <w:tcBorders>
              <w:left w:val="single" w:sz="6" w:space="0" w:color="000000"/>
            </w:tcBorders>
            <w:shd w:val="clear" w:color="auto" w:fill="auto"/>
            <w:vAlign w:val="bottom"/>
          </w:tcPr>
          <w:p w:rsidR="00D87954" w:rsidRPr="00D177B8" w:rsidRDefault="00D87954" w:rsidP="00D66571">
            <w:pPr>
              <w:spacing w:before="100" w:line="160" w:lineRule="exact"/>
              <w:rPr>
                <w:i/>
              </w:rPr>
            </w:pPr>
            <w:r w:rsidRPr="00D177B8">
              <w:rPr>
                <w:rFonts w:ascii="Arial" w:hAnsi="Arial" w:cs="Arial"/>
                <w:i/>
                <w:sz w:val="14"/>
                <w:szCs w:val="14"/>
                <w:lang w:val="en-US"/>
              </w:rPr>
              <w:t>Ferro-</w:t>
            </w:r>
            <w:r w:rsidRPr="00D177B8">
              <w:rPr>
                <w:rStyle w:val="hps"/>
                <w:rFonts w:ascii="Arial" w:hAnsi="Arial" w:cs="Arial"/>
                <w:i/>
                <w:sz w:val="14"/>
                <w:szCs w:val="14"/>
                <w:lang w:val="en"/>
              </w:rPr>
              <w:t>alloys</w:t>
            </w:r>
          </w:p>
        </w:tc>
      </w:tr>
      <w:tr w:rsidR="00D87954" w:rsidRPr="00DC345D" w:rsidTr="00D90F0E">
        <w:trPr>
          <w:cantSplit/>
        </w:trPr>
        <w:tc>
          <w:tcPr>
            <w:tcW w:w="3209" w:type="dxa"/>
            <w:shd w:val="clear" w:color="auto" w:fill="auto"/>
            <w:vAlign w:val="bottom"/>
          </w:tcPr>
          <w:p w:rsidR="00D87954" w:rsidRPr="00D177B8" w:rsidRDefault="00D87954" w:rsidP="00D66571">
            <w:pPr>
              <w:spacing w:before="100" w:line="160" w:lineRule="exact"/>
              <w:ind w:left="40"/>
            </w:pPr>
            <w:r w:rsidRPr="00D177B8">
              <w:rPr>
                <w:rFonts w:ascii="Arial" w:hAnsi="Arial" w:cs="Arial"/>
                <w:sz w:val="14"/>
              </w:rPr>
              <w:t>Медь</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left="-57" w:right="113"/>
              <w:jc w:val="right"/>
              <w:rPr>
                <w:rFonts w:ascii="Arial" w:hAnsi="Arial" w:cs="Arial"/>
                <w:sz w:val="14"/>
                <w:szCs w:val="14"/>
              </w:rPr>
            </w:pPr>
            <w:r w:rsidRPr="00D177B8">
              <w:rPr>
                <w:rFonts w:ascii="Arial" w:hAnsi="Arial" w:cs="Arial"/>
                <w:sz w:val="14"/>
                <w:szCs w:val="14"/>
              </w:rPr>
              <w:t>1</w:t>
            </w:r>
            <w:r>
              <w:rPr>
                <w:rFonts w:ascii="Arial" w:hAnsi="Arial" w:cs="Arial"/>
                <w:sz w:val="14"/>
                <w:szCs w:val="14"/>
                <w:lang w:val="en-US"/>
              </w:rPr>
              <w:t> </w:t>
            </w:r>
            <w:r w:rsidRPr="00D177B8">
              <w:rPr>
                <w:rFonts w:ascii="Arial" w:hAnsi="Arial" w:cs="Arial"/>
                <w:sz w:val="14"/>
                <w:szCs w:val="14"/>
              </w:rPr>
              <w:t>675</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left="-57" w:right="113"/>
              <w:jc w:val="right"/>
              <w:rPr>
                <w:rFonts w:ascii="Arial" w:hAnsi="Arial" w:cs="Arial"/>
                <w:sz w:val="14"/>
                <w:szCs w:val="14"/>
              </w:rPr>
            </w:pPr>
            <w:r w:rsidRPr="00D177B8">
              <w:rPr>
                <w:rFonts w:ascii="Arial" w:hAnsi="Arial" w:cs="Arial"/>
                <w:sz w:val="14"/>
                <w:szCs w:val="14"/>
              </w:rPr>
              <w:t>7</w:t>
            </w:r>
            <w:r>
              <w:rPr>
                <w:rFonts w:ascii="Arial" w:hAnsi="Arial" w:cs="Arial"/>
                <w:sz w:val="14"/>
                <w:szCs w:val="14"/>
                <w:lang w:val="en-US"/>
              </w:rPr>
              <w:t> </w:t>
            </w:r>
            <w:r w:rsidRPr="00D177B8">
              <w:rPr>
                <w:rFonts w:ascii="Arial" w:hAnsi="Arial" w:cs="Arial"/>
                <w:sz w:val="14"/>
                <w:szCs w:val="14"/>
              </w:rPr>
              <w:t>225</w:t>
            </w:r>
          </w:p>
        </w:tc>
        <w:tc>
          <w:tcPr>
            <w:tcW w:w="697" w:type="dxa"/>
            <w:tcBorders>
              <w:left w:val="single" w:sz="6" w:space="0" w:color="000000"/>
              <w:right w:val="single" w:sz="6" w:space="0" w:color="000000"/>
            </w:tcBorders>
            <w:vAlign w:val="bottom"/>
          </w:tcPr>
          <w:p w:rsidR="00D87954" w:rsidRPr="004D5458" w:rsidRDefault="00D87954" w:rsidP="001E61B2">
            <w:pPr>
              <w:spacing w:before="100" w:line="160" w:lineRule="exact"/>
              <w:ind w:left="-57" w:right="113"/>
              <w:jc w:val="right"/>
              <w:rPr>
                <w:rFonts w:ascii="Arial" w:hAnsi="Arial" w:cs="Arial"/>
                <w:sz w:val="14"/>
                <w:szCs w:val="14"/>
              </w:rPr>
            </w:pPr>
            <w:r w:rsidRPr="004D5458">
              <w:rPr>
                <w:rFonts w:ascii="Arial" w:hAnsi="Arial" w:cs="Arial"/>
                <w:sz w:val="14"/>
                <w:szCs w:val="14"/>
              </w:rPr>
              <w:t>5</w:t>
            </w:r>
            <w:r w:rsidRPr="004D5458">
              <w:rPr>
                <w:rFonts w:ascii="Arial" w:hAnsi="Arial" w:cs="Arial"/>
                <w:sz w:val="14"/>
                <w:szCs w:val="14"/>
                <w:lang w:val="en-US"/>
              </w:rPr>
              <w:t> </w:t>
            </w:r>
            <w:r w:rsidRPr="004D5458">
              <w:rPr>
                <w:rFonts w:ascii="Arial" w:hAnsi="Arial" w:cs="Arial"/>
                <w:sz w:val="14"/>
                <w:szCs w:val="14"/>
              </w:rPr>
              <w:t>916</w:t>
            </w:r>
          </w:p>
        </w:tc>
        <w:tc>
          <w:tcPr>
            <w:tcW w:w="697" w:type="dxa"/>
            <w:tcBorders>
              <w:left w:val="single" w:sz="6" w:space="0" w:color="000000"/>
            </w:tcBorders>
            <w:vAlign w:val="bottom"/>
          </w:tcPr>
          <w:p w:rsidR="00D87954" w:rsidRPr="00D87954" w:rsidRDefault="00D87954" w:rsidP="00D87954">
            <w:pPr>
              <w:spacing w:before="100" w:line="160" w:lineRule="exact"/>
              <w:ind w:left="-57" w:right="113"/>
              <w:jc w:val="right"/>
              <w:rPr>
                <w:rFonts w:ascii="Arial" w:hAnsi="Arial" w:cs="Arial"/>
                <w:sz w:val="14"/>
                <w:szCs w:val="14"/>
              </w:rPr>
            </w:pPr>
            <w:r w:rsidRPr="00D87954">
              <w:rPr>
                <w:rFonts w:ascii="Arial" w:hAnsi="Arial" w:cs="Arial"/>
                <w:sz w:val="14"/>
                <w:szCs w:val="14"/>
              </w:rPr>
              <w:t>6 038</w:t>
            </w:r>
          </w:p>
        </w:tc>
        <w:tc>
          <w:tcPr>
            <w:tcW w:w="697" w:type="dxa"/>
            <w:tcBorders>
              <w:left w:val="single" w:sz="6" w:space="0" w:color="000000"/>
            </w:tcBorders>
            <w:shd w:val="clear" w:color="auto" w:fill="auto"/>
            <w:vAlign w:val="bottom"/>
          </w:tcPr>
          <w:p w:rsidR="00D87954" w:rsidRPr="00D87954" w:rsidRDefault="00D87954" w:rsidP="00D87954">
            <w:pPr>
              <w:spacing w:before="100" w:line="160" w:lineRule="exact"/>
              <w:ind w:left="-57" w:right="113"/>
              <w:jc w:val="right"/>
              <w:rPr>
                <w:rFonts w:ascii="Arial" w:hAnsi="Arial" w:cs="Arial"/>
                <w:sz w:val="14"/>
                <w:szCs w:val="14"/>
              </w:rPr>
            </w:pPr>
            <w:r w:rsidRPr="00D87954">
              <w:rPr>
                <w:rFonts w:ascii="Arial" w:hAnsi="Arial" w:cs="Arial"/>
                <w:sz w:val="14"/>
                <w:szCs w:val="14"/>
              </w:rPr>
              <w:t>8 562</w:t>
            </w:r>
          </w:p>
        </w:tc>
        <w:tc>
          <w:tcPr>
            <w:tcW w:w="3228" w:type="dxa"/>
            <w:tcBorders>
              <w:left w:val="single" w:sz="6" w:space="0" w:color="000000"/>
            </w:tcBorders>
            <w:shd w:val="clear" w:color="auto" w:fill="auto"/>
            <w:vAlign w:val="bottom"/>
          </w:tcPr>
          <w:p w:rsidR="00D87954" w:rsidRPr="00D177B8" w:rsidRDefault="00D87954" w:rsidP="00D66571">
            <w:pPr>
              <w:spacing w:before="100" w:line="160" w:lineRule="exact"/>
              <w:rPr>
                <w:i/>
              </w:rPr>
            </w:pPr>
            <w:r w:rsidRPr="00D177B8">
              <w:rPr>
                <w:rStyle w:val="a4"/>
                <w:rFonts w:ascii="Arial" w:hAnsi="Arial" w:cs="Arial"/>
                <w:i/>
                <w:color w:val="auto"/>
                <w:sz w:val="14"/>
                <w:szCs w:val="14"/>
                <w:u w:val="none"/>
                <w:lang w:val="en"/>
              </w:rPr>
              <w:t>Copper</w:t>
            </w:r>
          </w:p>
        </w:tc>
      </w:tr>
      <w:tr w:rsidR="00D87954" w:rsidRPr="00DC345D" w:rsidTr="00D90F0E">
        <w:trPr>
          <w:cantSplit/>
        </w:trPr>
        <w:tc>
          <w:tcPr>
            <w:tcW w:w="3209" w:type="dxa"/>
            <w:shd w:val="clear" w:color="auto" w:fill="auto"/>
            <w:vAlign w:val="bottom"/>
          </w:tcPr>
          <w:p w:rsidR="00D87954" w:rsidRPr="00D177B8" w:rsidRDefault="00D87954" w:rsidP="00D66571">
            <w:pPr>
              <w:spacing w:before="100" w:line="160" w:lineRule="exact"/>
              <w:ind w:left="40"/>
            </w:pPr>
            <w:r w:rsidRPr="00D177B8">
              <w:rPr>
                <w:rFonts w:ascii="Arial" w:hAnsi="Arial" w:cs="Arial"/>
                <w:sz w:val="14"/>
              </w:rPr>
              <w:t>Никель необработанный</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left="-57" w:right="113"/>
              <w:jc w:val="right"/>
              <w:rPr>
                <w:rFonts w:ascii="Arial" w:hAnsi="Arial" w:cs="Arial"/>
                <w:sz w:val="14"/>
                <w:szCs w:val="14"/>
              </w:rPr>
            </w:pPr>
            <w:r w:rsidRPr="00D177B8">
              <w:rPr>
                <w:rFonts w:ascii="Arial" w:hAnsi="Arial" w:cs="Arial"/>
                <w:sz w:val="14"/>
                <w:szCs w:val="14"/>
              </w:rPr>
              <w:t>8</w:t>
            </w:r>
            <w:r>
              <w:rPr>
                <w:rFonts w:ascii="Arial" w:hAnsi="Arial" w:cs="Arial"/>
                <w:sz w:val="14"/>
                <w:szCs w:val="14"/>
                <w:lang w:val="en-US"/>
              </w:rPr>
              <w:t> </w:t>
            </w:r>
            <w:r w:rsidRPr="00D177B8">
              <w:rPr>
                <w:rFonts w:ascii="Arial" w:hAnsi="Arial" w:cs="Arial"/>
                <w:sz w:val="14"/>
                <w:szCs w:val="14"/>
              </w:rPr>
              <w:t>627</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left="-57" w:right="113"/>
              <w:jc w:val="right"/>
              <w:rPr>
                <w:rFonts w:ascii="Arial" w:hAnsi="Arial" w:cs="Arial"/>
                <w:sz w:val="14"/>
                <w:szCs w:val="14"/>
              </w:rPr>
            </w:pPr>
            <w:r w:rsidRPr="00D177B8">
              <w:rPr>
                <w:rFonts w:ascii="Arial" w:hAnsi="Arial" w:cs="Arial"/>
                <w:sz w:val="14"/>
                <w:szCs w:val="14"/>
              </w:rPr>
              <w:t>21</w:t>
            </w:r>
            <w:r>
              <w:rPr>
                <w:rFonts w:ascii="Arial" w:hAnsi="Arial" w:cs="Arial"/>
                <w:sz w:val="14"/>
                <w:szCs w:val="14"/>
                <w:lang w:val="en-US"/>
              </w:rPr>
              <w:t> </w:t>
            </w:r>
            <w:r w:rsidRPr="00D177B8">
              <w:rPr>
                <w:rFonts w:ascii="Arial" w:hAnsi="Arial" w:cs="Arial"/>
                <w:sz w:val="14"/>
                <w:szCs w:val="14"/>
              </w:rPr>
              <w:t>773</w:t>
            </w:r>
          </w:p>
        </w:tc>
        <w:tc>
          <w:tcPr>
            <w:tcW w:w="697" w:type="dxa"/>
            <w:tcBorders>
              <w:left w:val="single" w:sz="6" w:space="0" w:color="000000"/>
              <w:right w:val="single" w:sz="6" w:space="0" w:color="000000"/>
            </w:tcBorders>
            <w:vAlign w:val="bottom"/>
          </w:tcPr>
          <w:p w:rsidR="00D87954" w:rsidRPr="004D5458" w:rsidRDefault="00D87954" w:rsidP="001E61B2">
            <w:pPr>
              <w:spacing w:before="100" w:line="160" w:lineRule="exact"/>
              <w:ind w:left="-57" w:right="113"/>
              <w:jc w:val="right"/>
              <w:rPr>
                <w:rFonts w:ascii="Arial" w:hAnsi="Arial" w:cs="Arial"/>
                <w:sz w:val="14"/>
                <w:szCs w:val="14"/>
              </w:rPr>
            </w:pPr>
            <w:r w:rsidRPr="004D5458">
              <w:rPr>
                <w:rFonts w:ascii="Arial" w:hAnsi="Arial" w:cs="Arial"/>
                <w:sz w:val="14"/>
                <w:szCs w:val="14"/>
              </w:rPr>
              <w:t>13</w:t>
            </w:r>
            <w:r w:rsidRPr="004D5458">
              <w:rPr>
                <w:rFonts w:ascii="Arial" w:hAnsi="Arial" w:cs="Arial"/>
                <w:sz w:val="14"/>
                <w:szCs w:val="14"/>
                <w:lang w:val="en-US"/>
              </w:rPr>
              <w:t> </w:t>
            </w:r>
            <w:r w:rsidRPr="004D5458">
              <w:rPr>
                <w:rFonts w:ascii="Arial" w:hAnsi="Arial" w:cs="Arial"/>
                <w:sz w:val="14"/>
                <w:szCs w:val="14"/>
              </w:rPr>
              <w:t>704</w:t>
            </w:r>
          </w:p>
        </w:tc>
        <w:tc>
          <w:tcPr>
            <w:tcW w:w="697" w:type="dxa"/>
            <w:tcBorders>
              <w:left w:val="single" w:sz="6" w:space="0" w:color="000000"/>
            </w:tcBorders>
            <w:vAlign w:val="bottom"/>
          </w:tcPr>
          <w:p w:rsidR="00D87954" w:rsidRPr="00D87954" w:rsidRDefault="00D87954" w:rsidP="00D87954">
            <w:pPr>
              <w:spacing w:before="100" w:line="160" w:lineRule="exact"/>
              <w:ind w:left="-57" w:right="113"/>
              <w:jc w:val="right"/>
              <w:rPr>
                <w:rFonts w:ascii="Arial" w:hAnsi="Arial" w:cs="Arial"/>
                <w:sz w:val="14"/>
                <w:szCs w:val="14"/>
              </w:rPr>
            </w:pPr>
            <w:r w:rsidRPr="00D87954">
              <w:rPr>
                <w:rFonts w:ascii="Arial" w:hAnsi="Arial" w:cs="Arial"/>
                <w:sz w:val="14"/>
                <w:szCs w:val="14"/>
              </w:rPr>
              <w:t>13 745</w:t>
            </w:r>
          </w:p>
        </w:tc>
        <w:tc>
          <w:tcPr>
            <w:tcW w:w="697" w:type="dxa"/>
            <w:tcBorders>
              <w:left w:val="single" w:sz="6" w:space="0" w:color="000000"/>
            </w:tcBorders>
            <w:shd w:val="clear" w:color="auto" w:fill="auto"/>
            <w:vAlign w:val="bottom"/>
          </w:tcPr>
          <w:p w:rsidR="00D87954" w:rsidRPr="00D87954" w:rsidRDefault="00D87954" w:rsidP="00D87954">
            <w:pPr>
              <w:spacing w:before="100" w:line="160" w:lineRule="exact"/>
              <w:ind w:left="-57" w:right="113"/>
              <w:jc w:val="right"/>
              <w:rPr>
                <w:rFonts w:ascii="Arial" w:hAnsi="Arial" w:cs="Arial"/>
                <w:sz w:val="14"/>
                <w:szCs w:val="14"/>
              </w:rPr>
            </w:pPr>
            <w:r w:rsidRPr="00D87954">
              <w:rPr>
                <w:rFonts w:ascii="Arial" w:hAnsi="Arial" w:cs="Arial"/>
                <w:sz w:val="14"/>
                <w:szCs w:val="14"/>
              </w:rPr>
              <w:t>17 525</w:t>
            </w:r>
          </w:p>
        </w:tc>
        <w:tc>
          <w:tcPr>
            <w:tcW w:w="3228" w:type="dxa"/>
            <w:tcBorders>
              <w:left w:val="single" w:sz="6" w:space="0" w:color="000000"/>
            </w:tcBorders>
            <w:shd w:val="clear" w:color="auto" w:fill="auto"/>
            <w:vAlign w:val="bottom"/>
          </w:tcPr>
          <w:p w:rsidR="00D87954" w:rsidRPr="00D177B8" w:rsidRDefault="00D87954" w:rsidP="00D66571">
            <w:pPr>
              <w:spacing w:before="100" w:line="160" w:lineRule="exact"/>
              <w:rPr>
                <w:i/>
              </w:rPr>
            </w:pPr>
            <w:r w:rsidRPr="00D177B8">
              <w:rPr>
                <w:rStyle w:val="hps"/>
                <w:rFonts w:ascii="Arial" w:hAnsi="Arial" w:cs="Arial"/>
                <w:i/>
                <w:sz w:val="14"/>
                <w:szCs w:val="14"/>
                <w:lang w:val="en"/>
              </w:rPr>
              <w:t>Nickel</w:t>
            </w:r>
            <w:r w:rsidRPr="00D177B8">
              <w:rPr>
                <w:rStyle w:val="hpsalt-edited"/>
                <w:rFonts w:ascii="Arial" w:hAnsi="Arial" w:cs="Arial"/>
                <w:i/>
                <w:sz w:val="14"/>
                <w:szCs w:val="14"/>
                <w:lang w:val="en"/>
              </w:rPr>
              <w:t xml:space="preserve"> </w:t>
            </w:r>
            <w:r w:rsidRPr="00D177B8">
              <w:rPr>
                <w:rFonts w:ascii="Arial" w:hAnsi="Arial" w:cs="Arial"/>
                <w:i/>
                <w:sz w:val="14"/>
                <w:szCs w:val="14"/>
                <w:lang w:val="en-US"/>
              </w:rPr>
              <w:t>unwrought</w:t>
            </w:r>
          </w:p>
        </w:tc>
      </w:tr>
      <w:tr w:rsidR="00D87954" w:rsidRPr="00DC345D" w:rsidTr="00D90F0E">
        <w:trPr>
          <w:cantSplit/>
        </w:trPr>
        <w:tc>
          <w:tcPr>
            <w:tcW w:w="3209" w:type="dxa"/>
            <w:shd w:val="clear" w:color="auto" w:fill="auto"/>
            <w:vAlign w:val="bottom"/>
          </w:tcPr>
          <w:p w:rsidR="00D87954" w:rsidRPr="00D177B8" w:rsidRDefault="00D87954" w:rsidP="00D66571">
            <w:pPr>
              <w:spacing w:before="100" w:line="160" w:lineRule="exact"/>
              <w:ind w:left="40"/>
            </w:pPr>
            <w:r w:rsidRPr="00D177B8">
              <w:rPr>
                <w:rFonts w:ascii="Arial" w:hAnsi="Arial" w:cs="Arial"/>
                <w:spacing w:val="-4"/>
                <w:sz w:val="14"/>
              </w:rPr>
              <w:t>Алюминий необработанный</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left="-57" w:right="113"/>
              <w:jc w:val="right"/>
              <w:rPr>
                <w:rFonts w:ascii="Arial" w:hAnsi="Arial" w:cs="Arial"/>
                <w:sz w:val="14"/>
                <w:szCs w:val="14"/>
              </w:rPr>
            </w:pPr>
            <w:r w:rsidRPr="00D177B8">
              <w:rPr>
                <w:rFonts w:ascii="Arial" w:hAnsi="Arial" w:cs="Arial"/>
                <w:sz w:val="14"/>
                <w:szCs w:val="14"/>
              </w:rPr>
              <w:t>1</w:t>
            </w:r>
            <w:r>
              <w:rPr>
                <w:rFonts w:ascii="Arial" w:hAnsi="Arial" w:cs="Arial"/>
                <w:sz w:val="14"/>
                <w:szCs w:val="14"/>
                <w:lang w:val="en-US"/>
              </w:rPr>
              <w:t> </w:t>
            </w:r>
            <w:r w:rsidRPr="00D177B8">
              <w:rPr>
                <w:rFonts w:ascii="Arial" w:hAnsi="Arial" w:cs="Arial"/>
                <w:sz w:val="14"/>
                <w:szCs w:val="14"/>
              </w:rPr>
              <w:t>296</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left="-57" w:right="113"/>
              <w:jc w:val="right"/>
              <w:rPr>
                <w:rFonts w:ascii="Arial" w:hAnsi="Arial" w:cs="Arial"/>
                <w:sz w:val="14"/>
                <w:szCs w:val="14"/>
              </w:rPr>
            </w:pPr>
            <w:r w:rsidRPr="00D177B8">
              <w:rPr>
                <w:rFonts w:ascii="Arial" w:hAnsi="Arial" w:cs="Arial"/>
                <w:sz w:val="14"/>
                <w:szCs w:val="14"/>
              </w:rPr>
              <w:t>1</w:t>
            </w:r>
            <w:r>
              <w:rPr>
                <w:rFonts w:ascii="Arial" w:hAnsi="Arial" w:cs="Arial"/>
                <w:sz w:val="14"/>
                <w:szCs w:val="14"/>
                <w:lang w:val="en-US"/>
              </w:rPr>
              <w:t> </w:t>
            </w:r>
            <w:r w:rsidRPr="00D177B8">
              <w:rPr>
                <w:rFonts w:ascii="Arial" w:hAnsi="Arial" w:cs="Arial"/>
                <w:sz w:val="14"/>
                <w:szCs w:val="14"/>
              </w:rPr>
              <w:t>813</w:t>
            </w:r>
          </w:p>
        </w:tc>
        <w:tc>
          <w:tcPr>
            <w:tcW w:w="697" w:type="dxa"/>
            <w:tcBorders>
              <w:left w:val="single" w:sz="6" w:space="0" w:color="000000"/>
              <w:right w:val="single" w:sz="6" w:space="0" w:color="000000"/>
            </w:tcBorders>
            <w:vAlign w:val="bottom"/>
          </w:tcPr>
          <w:p w:rsidR="00D87954" w:rsidRPr="004D5458" w:rsidRDefault="00D87954" w:rsidP="001E61B2">
            <w:pPr>
              <w:spacing w:before="100" w:line="160" w:lineRule="exact"/>
              <w:ind w:right="113"/>
              <w:jc w:val="right"/>
              <w:rPr>
                <w:rFonts w:ascii="Arial" w:hAnsi="Arial" w:cs="Arial"/>
                <w:sz w:val="14"/>
                <w:szCs w:val="14"/>
              </w:rPr>
            </w:pPr>
            <w:r w:rsidRPr="004D5458">
              <w:rPr>
                <w:rFonts w:ascii="Arial" w:hAnsi="Arial" w:cs="Arial"/>
                <w:sz w:val="14"/>
                <w:szCs w:val="14"/>
              </w:rPr>
              <w:t>1</w:t>
            </w:r>
            <w:r w:rsidRPr="004D5458">
              <w:rPr>
                <w:rFonts w:ascii="Arial" w:hAnsi="Arial" w:cs="Arial"/>
                <w:sz w:val="14"/>
                <w:szCs w:val="14"/>
                <w:lang w:val="en-US"/>
              </w:rPr>
              <w:t> </w:t>
            </w:r>
            <w:r w:rsidRPr="004D5458">
              <w:rPr>
                <w:rFonts w:ascii="Arial" w:hAnsi="Arial" w:cs="Arial"/>
                <w:sz w:val="14"/>
                <w:szCs w:val="14"/>
              </w:rPr>
              <w:t>687</w:t>
            </w:r>
          </w:p>
        </w:tc>
        <w:tc>
          <w:tcPr>
            <w:tcW w:w="697" w:type="dxa"/>
            <w:tcBorders>
              <w:left w:val="single" w:sz="6" w:space="0" w:color="000000"/>
            </w:tcBorders>
            <w:vAlign w:val="bottom"/>
          </w:tcPr>
          <w:p w:rsidR="00D87954" w:rsidRPr="00D87954" w:rsidRDefault="00D87954" w:rsidP="00D87954">
            <w:pPr>
              <w:spacing w:before="100" w:line="160" w:lineRule="exact"/>
              <w:ind w:right="113"/>
              <w:jc w:val="right"/>
              <w:rPr>
                <w:rFonts w:ascii="Arial" w:hAnsi="Arial" w:cs="Arial"/>
                <w:sz w:val="14"/>
                <w:szCs w:val="14"/>
              </w:rPr>
            </w:pPr>
            <w:r w:rsidRPr="00D87954">
              <w:rPr>
                <w:rFonts w:ascii="Arial" w:hAnsi="Arial" w:cs="Arial"/>
                <w:sz w:val="14"/>
                <w:szCs w:val="14"/>
              </w:rPr>
              <w:t>1 558</w:t>
            </w:r>
          </w:p>
        </w:tc>
        <w:tc>
          <w:tcPr>
            <w:tcW w:w="697" w:type="dxa"/>
            <w:tcBorders>
              <w:left w:val="single" w:sz="6" w:space="0" w:color="000000"/>
            </w:tcBorders>
            <w:shd w:val="clear" w:color="auto" w:fill="auto"/>
            <w:vAlign w:val="bottom"/>
          </w:tcPr>
          <w:p w:rsidR="00D87954" w:rsidRPr="00D87954" w:rsidRDefault="00D87954" w:rsidP="00D87954">
            <w:pPr>
              <w:spacing w:before="100" w:line="160" w:lineRule="exact"/>
              <w:ind w:right="113"/>
              <w:jc w:val="right"/>
              <w:rPr>
                <w:rFonts w:ascii="Arial" w:hAnsi="Arial" w:cs="Arial"/>
                <w:sz w:val="14"/>
                <w:szCs w:val="14"/>
              </w:rPr>
            </w:pPr>
            <w:r w:rsidRPr="00D87954">
              <w:rPr>
                <w:rFonts w:ascii="Arial" w:hAnsi="Arial" w:cs="Arial"/>
                <w:sz w:val="14"/>
                <w:szCs w:val="14"/>
              </w:rPr>
              <w:t>2 006</w:t>
            </w:r>
          </w:p>
        </w:tc>
        <w:tc>
          <w:tcPr>
            <w:tcW w:w="3228" w:type="dxa"/>
            <w:tcBorders>
              <w:left w:val="single" w:sz="6" w:space="0" w:color="000000"/>
            </w:tcBorders>
            <w:shd w:val="clear" w:color="auto" w:fill="auto"/>
            <w:vAlign w:val="bottom"/>
          </w:tcPr>
          <w:p w:rsidR="00D87954" w:rsidRPr="00D177B8" w:rsidRDefault="00D87954" w:rsidP="00D66571">
            <w:pPr>
              <w:spacing w:before="100" w:line="160" w:lineRule="exact"/>
              <w:rPr>
                <w:i/>
              </w:rPr>
            </w:pPr>
            <w:r w:rsidRPr="00D177B8">
              <w:rPr>
                <w:rFonts w:ascii="Arial" w:hAnsi="Arial" w:cs="Arial"/>
                <w:i/>
                <w:sz w:val="14"/>
                <w:szCs w:val="14"/>
                <w:lang w:val="en"/>
              </w:rPr>
              <w:t>Aluminium</w:t>
            </w:r>
            <w:r w:rsidRPr="00D177B8">
              <w:rPr>
                <w:rFonts w:ascii="Arial" w:hAnsi="Arial" w:cs="Arial"/>
                <w:i/>
                <w:spacing w:val="-4"/>
                <w:sz w:val="14"/>
                <w:szCs w:val="14"/>
              </w:rPr>
              <w:t xml:space="preserve"> </w:t>
            </w:r>
            <w:r w:rsidRPr="00D177B8">
              <w:rPr>
                <w:rFonts w:ascii="Arial" w:hAnsi="Arial" w:cs="Arial"/>
                <w:i/>
                <w:sz w:val="14"/>
                <w:szCs w:val="14"/>
                <w:lang w:val="en-US"/>
              </w:rPr>
              <w:t>unwrought</w:t>
            </w:r>
          </w:p>
        </w:tc>
      </w:tr>
      <w:tr w:rsidR="00D87954" w:rsidRPr="00DC345D" w:rsidTr="00D90F0E">
        <w:trPr>
          <w:cantSplit/>
        </w:trPr>
        <w:tc>
          <w:tcPr>
            <w:tcW w:w="3209" w:type="dxa"/>
            <w:shd w:val="clear" w:color="auto" w:fill="auto"/>
            <w:vAlign w:val="bottom"/>
          </w:tcPr>
          <w:p w:rsidR="00D87954" w:rsidRPr="00D177B8" w:rsidRDefault="00D87954" w:rsidP="00D66571">
            <w:pPr>
              <w:spacing w:before="100" w:line="160" w:lineRule="exact"/>
              <w:ind w:left="40"/>
            </w:pPr>
            <w:r w:rsidRPr="00D177B8">
              <w:rPr>
                <w:rFonts w:ascii="Arial" w:hAnsi="Arial" w:cs="Arial"/>
                <w:spacing w:val="-2"/>
                <w:sz w:val="14"/>
              </w:rPr>
              <w:t xml:space="preserve">Автомобили легковые, </w:t>
            </w:r>
            <w:r w:rsidRPr="00D177B8">
              <w:rPr>
                <w:rFonts w:ascii="Arial" w:hAnsi="Arial" w:cs="Arial"/>
                <w:sz w:val="14"/>
              </w:rPr>
              <w:t>за шт.</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left="-57" w:right="113"/>
              <w:jc w:val="right"/>
              <w:rPr>
                <w:rFonts w:ascii="Arial" w:hAnsi="Arial" w:cs="Arial"/>
                <w:sz w:val="14"/>
                <w:szCs w:val="14"/>
              </w:rPr>
            </w:pPr>
            <w:r w:rsidRPr="00D177B8">
              <w:rPr>
                <w:rFonts w:ascii="Arial" w:hAnsi="Arial" w:cs="Arial"/>
                <w:sz w:val="14"/>
                <w:szCs w:val="14"/>
              </w:rPr>
              <w:t>3</w:t>
            </w:r>
            <w:r>
              <w:rPr>
                <w:rFonts w:ascii="Arial" w:hAnsi="Arial" w:cs="Arial"/>
                <w:sz w:val="14"/>
                <w:szCs w:val="14"/>
                <w:lang w:val="en-US"/>
              </w:rPr>
              <w:t> </w:t>
            </w:r>
            <w:r w:rsidRPr="00D177B8">
              <w:rPr>
                <w:rFonts w:ascii="Arial" w:hAnsi="Arial" w:cs="Arial"/>
                <w:sz w:val="14"/>
                <w:szCs w:val="14"/>
              </w:rPr>
              <w:t>080</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left="-57" w:right="113"/>
              <w:jc w:val="right"/>
              <w:rPr>
                <w:rFonts w:ascii="Arial" w:hAnsi="Arial" w:cs="Arial"/>
                <w:sz w:val="14"/>
                <w:szCs w:val="14"/>
              </w:rPr>
            </w:pPr>
            <w:r w:rsidRPr="00D177B8">
              <w:rPr>
                <w:rFonts w:ascii="Arial" w:hAnsi="Arial" w:cs="Arial"/>
                <w:sz w:val="14"/>
                <w:szCs w:val="14"/>
              </w:rPr>
              <w:t>7</w:t>
            </w:r>
            <w:r>
              <w:rPr>
                <w:rFonts w:ascii="Arial" w:hAnsi="Arial" w:cs="Arial"/>
                <w:sz w:val="14"/>
                <w:szCs w:val="14"/>
                <w:lang w:val="en-US"/>
              </w:rPr>
              <w:t> </w:t>
            </w:r>
            <w:r w:rsidRPr="00D177B8">
              <w:rPr>
                <w:rFonts w:ascii="Arial" w:hAnsi="Arial" w:cs="Arial"/>
                <w:sz w:val="14"/>
                <w:szCs w:val="14"/>
              </w:rPr>
              <w:t>776</w:t>
            </w:r>
          </w:p>
        </w:tc>
        <w:tc>
          <w:tcPr>
            <w:tcW w:w="697" w:type="dxa"/>
            <w:tcBorders>
              <w:left w:val="single" w:sz="6" w:space="0" w:color="000000"/>
              <w:right w:val="single" w:sz="6" w:space="0" w:color="000000"/>
            </w:tcBorders>
            <w:vAlign w:val="bottom"/>
          </w:tcPr>
          <w:p w:rsidR="00D87954" w:rsidRPr="004D5458" w:rsidRDefault="00D87954" w:rsidP="001E61B2">
            <w:pPr>
              <w:spacing w:before="100" w:line="160" w:lineRule="exact"/>
              <w:ind w:right="113"/>
              <w:jc w:val="right"/>
              <w:rPr>
                <w:rFonts w:ascii="Arial" w:hAnsi="Arial" w:cs="Arial"/>
                <w:sz w:val="14"/>
                <w:szCs w:val="14"/>
              </w:rPr>
            </w:pPr>
            <w:r w:rsidRPr="004D5458">
              <w:rPr>
                <w:rFonts w:ascii="Arial" w:hAnsi="Arial" w:cs="Arial"/>
                <w:sz w:val="14"/>
                <w:szCs w:val="14"/>
              </w:rPr>
              <w:t>17</w:t>
            </w:r>
            <w:r w:rsidRPr="004D5458">
              <w:rPr>
                <w:rFonts w:ascii="Arial" w:hAnsi="Arial" w:cs="Arial"/>
                <w:sz w:val="14"/>
                <w:szCs w:val="14"/>
                <w:lang w:val="en-US"/>
              </w:rPr>
              <w:t> </w:t>
            </w:r>
            <w:r w:rsidRPr="004D5458">
              <w:rPr>
                <w:rFonts w:ascii="Arial" w:hAnsi="Arial" w:cs="Arial"/>
                <w:sz w:val="14"/>
                <w:szCs w:val="14"/>
              </w:rPr>
              <w:t>747</w:t>
            </w:r>
          </w:p>
        </w:tc>
        <w:tc>
          <w:tcPr>
            <w:tcW w:w="697" w:type="dxa"/>
            <w:tcBorders>
              <w:left w:val="single" w:sz="6" w:space="0" w:color="000000"/>
            </w:tcBorders>
            <w:vAlign w:val="bottom"/>
          </w:tcPr>
          <w:p w:rsidR="00D87954" w:rsidRPr="00D87954" w:rsidRDefault="00D87954" w:rsidP="00D87954">
            <w:pPr>
              <w:spacing w:before="100" w:line="160" w:lineRule="exact"/>
              <w:ind w:right="113"/>
              <w:jc w:val="right"/>
              <w:rPr>
                <w:rFonts w:ascii="Arial" w:hAnsi="Arial" w:cs="Arial"/>
                <w:sz w:val="14"/>
                <w:szCs w:val="14"/>
              </w:rPr>
            </w:pPr>
            <w:r w:rsidRPr="00D87954">
              <w:rPr>
                <w:rFonts w:ascii="Arial" w:hAnsi="Arial" w:cs="Arial"/>
                <w:sz w:val="14"/>
                <w:szCs w:val="14"/>
              </w:rPr>
              <w:t>25 182</w:t>
            </w:r>
          </w:p>
        </w:tc>
        <w:tc>
          <w:tcPr>
            <w:tcW w:w="697" w:type="dxa"/>
            <w:tcBorders>
              <w:left w:val="single" w:sz="6" w:space="0" w:color="000000"/>
            </w:tcBorders>
            <w:shd w:val="clear" w:color="auto" w:fill="auto"/>
            <w:vAlign w:val="bottom"/>
          </w:tcPr>
          <w:p w:rsidR="00D87954" w:rsidRPr="00D87954" w:rsidRDefault="00D87954" w:rsidP="00D87954">
            <w:pPr>
              <w:spacing w:before="100" w:line="160" w:lineRule="exact"/>
              <w:ind w:right="113"/>
              <w:jc w:val="right"/>
              <w:rPr>
                <w:rFonts w:ascii="Arial" w:hAnsi="Arial" w:cs="Arial"/>
                <w:sz w:val="14"/>
                <w:szCs w:val="14"/>
              </w:rPr>
            </w:pPr>
            <w:r w:rsidRPr="00D87954">
              <w:rPr>
                <w:rFonts w:ascii="Arial" w:hAnsi="Arial" w:cs="Arial"/>
                <w:sz w:val="14"/>
                <w:szCs w:val="14"/>
              </w:rPr>
              <w:t>20 609</w:t>
            </w:r>
          </w:p>
        </w:tc>
        <w:tc>
          <w:tcPr>
            <w:tcW w:w="3228" w:type="dxa"/>
            <w:tcBorders>
              <w:left w:val="single" w:sz="6" w:space="0" w:color="000000"/>
            </w:tcBorders>
            <w:shd w:val="clear" w:color="auto" w:fill="auto"/>
            <w:vAlign w:val="bottom"/>
          </w:tcPr>
          <w:p w:rsidR="00D87954" w:rsidRPr="00D177B8" w:rsidRDefault="00D87954" w:rsidP="00D66571">
            <w:pPr>
              <w:spacing w:before="100" w:line="160" w:lineRule="exact"/>
              <w:rPr>
                <w:i/>
              </w:rPr>
            </w:pPr>
            <w:r w:rsidRPr="00D177B8">
              <w:rPr>
                <w:rFonts w:ascii="Arial" w:hAnsi="Arial" w:cs="Arial"/>
                <w:i/>
                <w:spacing w:val="-2"/>
                <w:sz w:val="14"/>
                <w:szCs w:val="14"/>
                <w:lang w:val="en-US"/>
              </w:rPr>
              <w:t>Passenger cars</w:t>
            </w:r>
            <w:r w:rsidRPr="00D177B8">
              <w:rPr>
                <w:rFonts w:ascii="Arial" w:hAnsi="Arial" w:cs="Arial"/>
                <w:i/>
                <w:spacing w:val="-2"/>
                <w:sz w:val="14"/>
                <w:szCs w:val="14"/>
              </w:rPr>
              <w:t xml:space="preserve">, </w:t>
            </w:r>
            <w:r w:rsidRPr="00D177B8">
              <w:rPr>
                <w:rFonts w:ascii="Arial" w:hAnsi="Arial" w:cs="Arial"/>
                <w:i/>
                <w:sz w:val="14"/>
                <w:szCs w:val="14"/>
                <w:lang w:val="en-US"/>
              </w:rPr>
              <w:t>per unit</w:t>
            </w:r>
          </w:p>
        </w:tc>
      </w:tr>
      <w:tr w:rsidR="00D87954" w:rsidRPr="00DC345D" w:rsidTr="00D90F0E">
        <w:trPr>
          <w:cantSplit/>
        </w:trPr>
        <w:tc>
          <w:tcPr>
            <w:tcW w:w="3209" w:type="dxa"/>
            <w:tcBorders>
              <w:bottom w:val="single" w:sz="6" w:space="0" w:color="000000"/>
            </w:tcBorders>
            <w:shd w:val="clear" w:color="auto" w:fill="auto"/>
            <w:vAlign w:val="bottom"/>
          </w:tcPr>
          <w:p w:rsidR="00D87954" w:rsidRPr="00D177B8" w:rsidRDefault="00D87954" w:rsidP="00D66571">
            <w:pPr>
              <w:spacing w:before="100" w:line="160" w:lineRule="exact"/>
              <w:ind w:left="40"/>
            </w:pPr>
            <w:r w:rsidRPr="00D177B8">
              <w:rPr>
                <w:rFonts w:ascii="Arial" w:hAnsi="Arial" w:cs="Arial"/>
                <w:spacing w:val="-2"/>
                <w:sz w:val="14"/>
              </w:rPr>
              <w:t>Автомобили грузовые,</w:t>
            </w:r>
            <w:r w:rsidRPr="00D177B8">
              <w:rPr>
                <w:rFonts w:ascii="Arial" w:hAnsi="Arial" w:cs="Arial"/>
                <w:sz w:val="14"/>
              </w:rPr>
              <w:t xml:space="preserve"> за шт.</w:t>
            </w:r>
          </w:p>
        </w:tc>
        <w:tc>
          <w:tcPr>
            <w:tcW w:w="697" w:type="dxa"/>
            <w:tcBorders>
              <w:left w:val="single" w:sz="6" w:space="0" w:color="000000"/>
              <w:bottom w:val="single" w:sz="6" w:space="0" w:color="000000"/>
            </w:tcBorders>
            <w:shd w:val="clear" w:color="auto" w:fill="auto"/>
            <w:vAlign w:val="bottom"/>
          </w:tcPr>
          <w:p w:rsidR="00D87954" w:rsidRPr="00D177B8" w:rsidRDefault="00D87954" w:rsidP="00D90F0E">
            <w:pPr>
              <w:spacing w:before="100" w:line="160" w:lineRule="exact"/>
              <w:ind w:left="-57" w:right="113"/>
              <w:jc w:val="right"/>
              <w:rPr>
                <w:rFonts w:ascii="Arial" w:hAnsi="Arial" w:cs="Arial"/>
                <w:sz w:val="14"/>
                <w:szCs w:val="14"/>
              </w:rPr>
            </w:pPr>
            <w:r w:rsidRPr="00D177B8">
              <w:rPr>
                <w:rFonts w:ascii="Arial" w:hAnsi="Arial" w:cs="Arial"/>
                <w:sz w:val="14"/>
                <w:szCs w:val="14"/>
              </w:rPr>
              <w:t>13</w:t>
            </w:r>
            <w:r>
              <w:rPr>
                <w:rFonts w:ascii="Arial" w:hAnsi="Arial" w:cs="Arial"/>
                <w:sz w:val="14"/>
                <w:szCs w:val="14"/>
                <w:lang w:val="en-US"/>
              </w:rPr>
              <w:t> </w:t>
            </w:r>
            <w:r w:rsidRPr="00D177B8">
              <w:rPr>
                <w:rFonts w:ascii="Arial" w:hAnsi="Arial" w:cs="Arial"/>
                <w:sz w:val="14"/>
                <w:szCs w:val="14"/>
              </w:rPr>
              <w:t>816</w:t>
            </w:r>
          </w:p>
        </w:tc>
        <w:tc>
          <w:tcPr>
            <w:tcW w:w="697" w:type="dxa"/>
            <w:tcBorders>
              <w:left w:val="single" w:sz="6" w:space="0" w:color="000000"/>
              <w:bottom w:val="single" w:sz="6" w:space="0" w:color="000000"/>
            </w:tcBorders>
            <w:shd w:val="clear" w:color="auto" w:fill="auto"/>
            <w:vAlign w:val="bottom"/>
          </w:tcPr>
          <w:p w:rsidR="00D87954" w:rsidRPr="00D177B8" w:rsidRDefault="00D87954" w:rsidP="00D90F0E">
            <w:pPr>
              <w:spacing w:before="100" w:line="160" w:lineRule="exact"/>
              <w:ind w:left="-57" w:right="113"/>
              <w:jc w:val="right"/>
              <w:rPr>
                <w:rFonts w:ascii="Arial" w:hAnsi="Arial" w:cs="Arial"/>
                <w:sz w:val="14"/>
                <w:szCs w:val="14"/>
              </w:rPr>
            </w:pPr>
            <w:r w:rsidRPr="00D177B8">
              <w:rPr>
                <w:rFonts w:ascii="Arial" w:hAnsi="Arial" w:cs="Arial"/>
                <w:sz w:val="14"/>
                <w:szCs w:val="14"/>
              </w:rPr>
              <w:t>42</w:t>
            </w:r>
            <w:r>
              <w:rPr>
                <w:rFonts w:ascii="Arial" w:hAnsi="Arial" w:cs="Arial"/>
                <w:sz w:val="14"/>
                <w:szCs w:val="14"/>
                <w:lang w:val="en-US"/>
              </w:rPr>
              <w:t> </w:t>
            </w:r>
            <w:r w:rsidRPr="00D177B8">
              <w:rPr>
                <w:rFonts w:ascii="Arial" w:hAnsi="Arial" w:cs="Arial"/>
                <w:sz w:val="14"/>
                <w:szCs w:val="14"/>
              </w:rPr>
              <w:t>628</w:t>
            </w:r>
          </w:p>
        </w:tc>
        <w:tc>
          <w:tcPr>
            <w:tcW w:w="697" w:type="dxa"/>
            <w:tcBorders>
              <w:left w:val="single" w:sz="6" w:space="0" w:color="000000"/>
              <w:bottom w:val="single" w:sz="6" w:space="0" w:color="000000"/>
              <w:right w:val="single" w:sz="6" w:space="0" w:color="000000"/>
            </w:tcBorders>
            <w:vAlign w:val="bottom"/>
          </w:tcPr>
          <w:p w:rsidR="00D87954" w:rsidRPr="004D5458" w:rsidRDefault="00D87954" w:rsidP="001E61B2">
            <w:pPr>
              <w:spacing w:before="100" w:line="160" w:lineRule="exact"/>
              <w:ind w:right="113"/>
              <w:jc w:val="right"/>
              <w:rPr>
                <w:rFonts w:ascii="Arial" w:hAnsi="Arial" w:cs="Arial"/>
                <w:sz w:val="14"/>
                <w:szCs w:val="14"/>
              </w:rPr>
            </w:pPr>
            <w:r w:rsidRPr="004D5458">
              <w:rPr>
                <w:rFonts w:ascii="Arial" w:hAnsi="Arial" w:cs="Arial"/>
                <w:sz w:val="14"/>
                <w:szCs w:val="14"/>
              </w:rPr>
              <w:t>51 945</w:t>
            </w:r>
          </w:p>
        </w:tc>
        <w:tc>
          <w:tcPr>
            <w:tcW w:w="697" w:type="dxa"/>
            <w:tcBorders>
              <w:left w:val="single" w:sz="6" w:space="0" w:color="000000"/>
              <w:bottom w:val="single" w:sz="6" w:space="0" w:color="000000"/>
            </w:tcBorders>
            <w:vAlign w:val="bottom"/>
          </w:tcPr>
          <w:p w:rsidR="00D87954" w:rsidRPr="00D87954" w:rsidRDefault="00D87954" w:rsidP="00D87954">
            <w:pPr>
              <w:spacing w:before="100" w:line="160" w:lineRule="exact"/>
              <w:ind w:right="113"/>
              <w:jc w:val="right"/>
              <w:rPr>
                <w:rFonts w:ascii="Arial" w:hAnsi="Arial" w:cs="Arial"/>
                <w:sz w:val="14"/>
                <w:szCs w:val="14"/>
              </w:rPr>
            </w:pPr>
            <w:r w:rsidRPr="00D87954">
              <w:rPr>
                <w:rFonts w:ascii="Arial" w:hAnsi="Arial" w:cs="Arial"/>
                <w:sz w:val="14"/>
                <w:szCs w:val="14"/>
              </w:rPr>
              <w:t>41 924</w:t>
            </w:r>
          </w:p>
        </w:tc>
        <w:tc>
          <w:tcPr>
            <w:tcW w:w="697" w:type="dxa"/>
            <w:tcBorders>
              <w:left w:val="single" w:sz="6" w:space="0" w:color="000000"/>
              <w:bottom w:val="single" w:sz="6" w:space="0" w:color="000000"/>
            </w:tcBorders>
            <w:shd w:val="clear" w:color="auto" w:fill="auto"/>
            <w:vAlign w:val="bottom"/>
          </w:tcPr>
          <w:p w:rsidR="00D87954" w:rsidRPr="00D87954" w:rsidRDefault="00D87954" w:rsidP="00D87954">
            <w:pPr>
              <w:spacing w:before="100" w:line="160" w:lineRule="exact"/>
              <w:ind w:right="113"/>
              <w:jc w:val="right"/>
              <w:rPr>
                <w:rFonts w:ascii="Arial" w:hAnsi="Arial" w:cs="Arial"/>
                <w:sz w:val="14"/>
                <w:szCs w:val="14"/>
              </w:rPr>
            </w:pPr>
            <w:r w:rsidRPr="00D87954">
              <w:rPr>
                <w:rFonts w:ascii="Arial" w:hAnsi="Arial" w:cs="Arial"/>
                <w:sz w:val="14"/>
                <w:szCs w:val="14"/>
              </w:rPr>
              <w:t>36 954</w:t>
            </w:r>
          </w:p>
        </w:tc>
        <w:tc>
          <w:tcPr>
            <w:tcW w:w="3228" w:type="dxa"/>
            <w:tcBorders>
              <w:left w:val="single" w:sz="6" w:space="0" w:color="000000"/>
              <w:bottom w:val="single" w:sz="6" w:space="0" w:color="000000"/>
            </w:tcBorders>
            <w:shd w:val="clear" w:color="auto" w:fill="auto"/>
            <w:vAlign w:val="bottom"/>
          </w:tcPr>
          <w:p w:rsidR="00D87954" w:rsidRPr="00D177B8" w:rsidRDefault="00D87954" w:rsidP="00D66571">
            <w:pPr>
              <w:spacing w:before="100" w:line="160" w:lineRule="exact"/>
              <w:rPr>
                <w:i/>
              </w:rPr>
            </w:pPr>
            <w:r w:rsidRPr="00D177B8">
              <w:rPr>
                <w:rFonts w:ascii="Arial" w:hAnsi="Arial" w:cs="Arial"/>
                <w:i/>
                <w:sz w:val="14"/>
                <w:szCs w:val="14"/>
                <w:lang w:val="en-US"/>
              </w:rPr>
              <w:t>Goods vehicles</w:t>
            </w:r>
            <w:r w:rsidRPr="00D177B8">
              <w:rPr>
                <w:rFonts w:ascii="Arial" w:hAnsi="Arial" w:cs="Arial"/>
                <w:i/>
                <w:spacing w:val="-2"/>
                <w:sz w:val="14"/>
                <w:szCs w:val="14"/>
              </w:rPr>
              <w:t>,</w:t>
            </w:r>
            <w:r w:rsidRPr="00D177B8">
              <w:rPr>
                <w:rFonts w:ascii="Arial" w:hAnsi="Arial" w:cs="Arial"/>
                <w:i/>
                <w:sz w:val="14"/>
                <w:szCs w:val="14"/>
              </w:rPr>
              <w:t xml:space="preserve"> </w:t>
            </w:r>
            <w:r w:rsidRPr="00D177B8">
              <w:rPr>
                <w:rFonts w:ascii="Arial" w:hAnsi="Arial" w:cs="Arial"/>
                <w:i/>
                <w:sz w:val="14"/>
                <w:szCs w:val="14"/>
                <w:lang w:val="en-US"/>
              </w:rPr>
              <w:t>per unit</w:t>
            </w:r>
          </w:p>
        </w:tc>
      </w:tr>
    </w:tbl>
    <w:p w:rsidR="000C2601" w:rsidRPr="00DC345D" w:rsidRDefault="004B7AFB">
      <w:pPr>
        <w:pageBreakBefore/>
        <w:spacing w:after="60"/>
      </w:pPr>
      <w:r>
        <w:rPr>
          <w:rFonts w:ascii="Arial" w:hAnsi="Arial" w:cs="Arial"/>
          <w:b/>
          <w:sz w:val="16"/>
          <w:szCs w:val="16"/>
        </w:rPr>
        <w:lastRenderedPageBreak/>
        <w:t>25.</w:t>
      </w:r>
      <w:r w:rsidR="000C2601" w:rsidRPr="00DC345D">
        <w:rPr>
          <w:rFonts w:ascii="Arial" w:hAnsi="Arial" w:cs="Arial"/>
          <w:b/>
          <w:sz w:val="16"/>
          <w:szCs w:val="16"/>
        </w:rPr>
        <w:t>37. ИНДЕКСЫ СРЕДНИХ ЦЕН И ФИЗИЧЕСКОГО ОБЪЕМА ИМПОРТА РОССИЙСКОЙ ФЕДЕРАЦИИ</w:t>
      </w:r>
      <w:r w:rsidR="000C2601" w:rsidRPr="00DC345D">
        <w:rPr>
          <w:rFonts w:ascii="Arial" w:hAnsi="Arial" w:cs="Arial"/>
          <w:b/>
          <w:sz w:val="24"/>
          <w:szCs w:val="24"/>
        </w:rPr>
        <w:t xml:space="preserve"> </w:t>
      </w:r>
    </w:p>
    <w:p w:rsidR="000C2601" w:rsidRPr="00DC345D" w:rsidRDefault="000C2601">
      <w:pPr>
        <w:spacing w:after="60"/>
        <w:ind w:left="510"/>
        <w:rPr>
          <w:lang w:val="en-US"/>
        </w:rPr>
      </w:pPr>
      <w:r w:rsidRPr="00DC345D">
        <w:rPr>
          <w:rFonts w:ascii="Arial" w:hAnsi="Arial" w:cs="Arial"/>
          <w:b/>
          <w:i/>
          <w:sz w:val="16"/>
          <w:lang w:val="en-US"/>
        </w:rPr>
        <w:t xml:space="preserve">AVERAGE PRICE AND VOLUME INDICES OF IMPORTS OF </w:t>
      </w:r>
      <w:proofErr w:type="gramStart"/>
      <w:r w:rsidRPr="00DC345D">
        <w:rPr>
          <w:rFonts w:ascii="Arial" w:hAnsi="Arial" w:cs="Arial"/>
          <w:b/>
          <w:i/>
          <w:sz w:val="16"/>
          <w:lang w:val="en-US"/>
        </w:rPr>
        <w:t>THE  RUSSIAN</w:t>
      </w:r>
      <w:proofErr w:type="gramEnd"/>
      <w:r w:rsidRPr="00DC345D">
        <w:rPr>
          <w:rFonts w:ascii="Arial" w:hAnsi="Arial" w:cs="Arial"/>
          <w:b/>
          <w:i/>
          <w:sz w:val="16"/>
          <w:lang w:val="en-US"/>
        </w:rPr>
        <w:t xml:space="preserve"> FEDERATION</w:t>
      </w:r>
      <w:r w:rsidRPr="00DC345D">
        <w:rPr>
          <w:rFonts w:ascii="Arial" w:hAnsi="Arial" w:cs="Arial"/>
          <w:b/>
          <w:i/>
          <w:sz w:val="16"/>
          <w:szCs w:val="16"/>
          <w:lang w:val="en-US"/>
        </w:rPr>
        <w:t xml:space="preserve"> </w:t>
      </w:r>
    </w:p>
    <w:p w:rsidR="000C2601" w:rsidRPr="00DC345D" w:rsidRDefault="000C2601">
      <w:pPr>
        <w:spacing w:after="60"/>
        <w:jc w:val="right"/>
      </w:pPr>
      <w:r w:rsidRPr="00DC345D">
        <w:rPr>
          <w:rFonts w:ascii="Arial" w:hAnsi="Arial" w:cs="Arial"/>
          <w:sz w:val="14"/>
          <w:szCs w:val="14"/>
        </w:rPr>
        <w:t xml:space="preserve">(в процентах к предыдущему году / </w:t>
      </w:r>
      <w:r w:rsidRPr="00DC345D">
        <w:rPr>
          <w:rFonts w:ascii="Arial" w:hAnsi="Arial" w:cs="Arial"/>
          <w:i/>
          <w:sz w:val="14"/>
          <w:szCs w:val="14"/>
          <w:lang w:val="en-US"/>
        </w:rPr>
        <w:t>percent</w:t>
      </w:r>
      <w:r w:rsidRPr="00DC345D">
        <w:rPr>
          <w:rFonts w:ascii="Arial" w:hAnsi="Arial" w:cs="Arial"/>
          <w:i/>
          <w:sz w:val="14"/>
          <w:szCs w:val="14"/>
        </w:rPr>
        <w:t xml:space="preserve"> </w:t>
      </w:r>
      <w:r w:rsidRPr="00DC345D">
        <w:rPr>
          <w:rFonts w:ascii="Arial" w:hAnsi="Arial" w:cs="Arial"/>
          <w:i/>
          <w:sz w:val="14"/>
          <w:szCs w:val="14"/>
          <w:lang w:val="en-US"/>
        </w:rPr>
        <w:t>of</w:t>
      </w:r>
      <w:r w:rsidRPr="00DC345D">
        <w:rPr>
          <w:rFonts w:ascii="Arial" w:hAnsi="Arial" w:cs="Arial"/>
          <w:i/>
          <w:sz w:val="14"/>
          <w:szCs w:val="14"/>
        </w:rPr>
        <w:t xml:space="preserve"> </w:t>
      </w:r>
      <w:r w:rsidRPr="00DC345D">
        <w:rPr>
          <w:rFonts w:ascii="Arial" w:hAnsi="Arial" w:cs="Arial"/>
          <w:i/>
          <w:sz w:val="14"/>
          <w:szCs w:val="14"/>
          <w:lang w:val="en-US"/>
        </w:rPr>
        <w:t>previous</w:t>
      </w:r>
      <w:r w:rsidRPr="00DC345D">
        <w:rPr>
          <w:rFonts w:ascii="Arial" w:hAnsi="Arial" w:cs="Arial"/>
          <w:i/>
          <w:sz w:val="14"/>
          <w:szCs w:val="14"/>
        </w:rPr>
        <w:t xml:space="preserve"> </w:t>
      </w:r>
      <w:r w:rsidRPr="00DC345D">
        <w:rPr>
          <w:rFonts w:ascii="Arial" w:hAnsi="Arial" w:cs="Arial"/>
          <w:i/>
          <w:sz w:val="14"/>
          <w:szCs w:val="14"/>
          <w:lang w:val="en-US"/>
        </w:rPr>
        <w:t>year</w:t>
      </w:r>
      <w:r w:rsidRPr="00DC345D">
        <w:rPr>
          <w:rFonts w:ascii="Arial" w:hAnsi="Arial" w:cs="Arial"/>
          <w:sz w:val="14"/>
          <w:szCs w:val="14"/>
        </w:rPr>
        <w:t>)</w:t>
      </w:r>
    </w:p>
    <w:tbl>
      <w:tblPr>
        <w:tblW w:w="0" w:type="auto"/>
        <w:tblInd w:w="28" w:type="dxa"/>
        <w:tblLayout w:type="fixed"/>
        <w:tblCellMar>
          <w:left w:w="28" w:type="dxa"/>
          <w:right w:w="28" w:type="dxa"/>
        </w:tblCellMar>
        <w:tblLook w:val="0000" w:firstRow="0" w:lastRow="0" w:firstColumn="0" w:lastColumn="0" w:noHBand="0" w:noVBand="0"/>
      </w:tblPr>
      <w:tblGrid>
        <w:gridCol w:w="2474"/>
        <w:gridCol w:w="628"/>
        <w:gridCol w:w="628"/>
        <w:gridCol w:w="627"/>
        <w:gridCol w:w="630"/>
        <w:gridCol w:w="627"/>
        <w:gridCol w:w="630"/>
        <w:gridCol w:w="630"/>
        <w:gridCol w:w="630"/>
        <w:gridCol w:w="2410"/>
      </w:tblGrid>
      <w:tr w:rsidR="001E61B2" w:rsidRPr="00DC345D">
        <w:trPr>
          <w:cantSplit/>
        </w:trPr>
        <w:tc>
          <w:tcPr>
            <w:tcW w:w="2474" w:type="dxa"/>
            <w:vMerge w:val="restart"/>
            <w:tcBorders>
              <w:top w:val="single" w:sz="4" w:space="0" w:color="000000"/>
              <w:bottom w:val="single" w:sz="6" w:space="0" w:color="000000"/>
            </w:tcBorders>
            <w:shd w:val="clear" w:color="auto" w:fill="auto"/>
          </w:tcPr>
          <w:p w:rsidR="001E61B2" w:rsidRPr="00DC345D" w:rsidRDefault="001E61B2">
            <w:pPr>
              <w:snapToGrid w:val="0"/>
              <w:spacing w:before="30" w:after="30" w:line="140" w:lineRule="exact"/>
              <w:jc w:val="center"/>
              <w:rPr>
                <w:rFonts w:ascii="Arial" w:hAnsi="Arial" w:cs="Arial"/>
                <w:sz w:val="12"/>
              </w:rPr>
            </w:pPr>
          </w:p>
        </w:tc>
        <w:tc>
          <w:tcPr>
            <w:tcW w:w="1256" w:type="dxa"/>
            <w:gridSpan w:val="2"/>
            <w:tcBorders>
              <w:top w:val="single" w:sz="4" w:space="0" w:color="000000"/>
              <w:left w:val="single" w:sz="6" w:space="0" w:color="000000"/>
              <w:bottom w:val="single" w:sz="6" w:space="0" w:color="000000"/>
            </w:tcBorders>
            <w:shd w:val="clear" w:color="auto" w:fill="auto"/>
          </w:tcPr>
          <w:p w:rsidR="001E61B2" w:rsidRPr="00DC345D" w:rsidRDefault="001E61B2">
            <w:pPr>
              <w:spacing w:before="60" w:after="60"/>
              <w:jc w:val="center"/>
            </w:pPr>
            <w:r w:rsidRPr="00DC345D">
              <w:rPr>
                <w:rFonts w:ascii="Arial" w:hAnsi="Arial" w:cs="Arial"/>
                <w:sz w:val="14"/>
                <w:szCs w:val="14"/>
              </w:rPr>
              <w:t>2010</w:t>
            </w:r>
          </w:p>
        </w:tc>
        <w:tc>
          <w:tcPr>
            <w:tcW w:w="1257" w:type="dxa"/>
            <w:gridSpan w:val="2"/>
            <w:tcBorders>
              <w:top w:val="single" w:sz="4" w:space="0" w:color="000000"/>
              <w:left w:val="single" w:sz="6" w:space="0" w:color="000000"/>
              <w:bottom w:val="single" w:sz="6" w:space="0" w:color="000000"/>
            </w:tcBorders>
            <w:shd w:val="clear" w:color="auto" w:fill="auto"/>
          </w:tcPr>
          <w:p w:rsidR="001E61B2" w:rsidRPr="00DC345D" w:rsidRDefault="001E61B2" w:rsidP="001E61B2">
            <w:pPr>
              <w:spacing w:before="60" w:after="60"/>
              <w:jc w:val="center"/>
              <w:rPr>
                <w:rFonts w:ascii="Arial" w:hAnsi="Arial" w:cs="Arial"/>
                <w:sz w:val="14"/>
                <w:szCs w:val="14"/>
              </w:rPr>
            </w:pPr>
            <w:r>
              <w:rPr>
                <w:rFonts w:ascii="Arial" w:hAnsi="Arial" w:cs="Arial"/>
                <w:sz w:val="14"/>
                <w:szCs w:val="14"/>
              </w:rPr>
              <w:t>2019</w:t>
            </w:r>
          </w:p>
        </w:tc>
        <w:tc>
          <w:tcPr>
            <w:tcW w:w="1257" w:type="dxa"/>
            <w:gridSpan w:val="2"/>
            <w:tcBorders>
              <w:top w:val="single" w:sz="4" w:space="0" w:color="000000"/>
              <w:left w:val="single" w:sz="6" w:space="0" w:color="000000"/>
              <w:bottom w:val="single" w:sz="6" w:space="0" w:color="000000"/>
            </w:tcBorders>
            <w:shd w:val="clear" w:color="auto" w:fill="auto"/>
          </w:tcPr>
          <w:p w:rsidR="001E61B2" w:rsidRPr="00EE50EF" w:rsidRDefault="001E61B2" w:rsidP="001E61B2">
            <w:pPr>
              <w:spacing w:before="60" w:after="60"/>
              <w:jc w:val="center"/>
              <w:rPr>
                <w:rFonts w:ascii="Arial" w:hAnsi="Arial" w:cs="Arial"/>
                <w:sz w:val="14"/>
                <w:szCs w:val="14"/>
                <w:lang w:val="en-US"/>
              </w:rPr>
            </w:pPr>
            <w:r>
              <w:rPr>
                <w:rFonts w:ascii="Arial" w:hAnsi="Arial" w:cs="Arial"/>
                <w:sz w:val="14"/>
                <w:szCs w:val="14"/>
                <w:lang w:val="en-US"/>
              </w:rPr>
              <w:t>2020</w:t>
            </w:r>
          </w:p>
        </w:tc>
        <w:tc>
          <w:tcPr>
            <w:tcW w:w="1260" w:type="dxa"/>
            <w:gridSpan w:val="2"/>
            <w:tcBorders>
              <w:top w:val="single" w:sz="4" w:space="0" w:color="000000"/>
              <w:left w:val="single" w:sz="6" w:space="0" w:color="000000"/>
              <w:bottom w:val="single" w:sz="6" w:space="0" w:color="000000"/>
            </w:tcBorders>
            <w:shd w:val="clear" w:color="auto" w:fill="auto"/>
          </w:tcPr>
          <w:p w:rsidR="001E61B2" w:rsidRPr="001E61B2" w:rsidRDefault="001E61B2">
            <w:pPr>
              <w:spacing w:before="60" w:after="60"/>
              <w:jc w:val="center"/>
              <w:rPr>
                <w:rFonts w:ascii="Arial" w:hAnsi="Arial" w:cs="Arial"/>
                <w:sz w:val="14"/>
                <w:szCs w:val="14"/>
              </w:rPr>
            </w:pPr>
            <w:r>
              <w:rPr>
                <w:rFonts w:ascii="Arial" w:hAnsi="Arial" w:cs="Arial"/>
                <w:sz w:val="14"/>
                <w:szCs w:val="14"/>
              </w:rPr>
              <w:t>2021</w:t>
            </w:r>
          </w:p>
        </w:tc>
        <w:tc>
          <w:tcPr>
            <w:tcW w:w="2410" w:type="dxa"/>
            <w:vMerge w:val="restart"/>
            <w:tcBorders>
              <w:top w:val="single" w:sz="4" w:space="0" w:color="000000"/>
              <w:left w:val="single" w:sz="6" w:space="0" w:color="000000"/>
            </w:tcBorders>
            <w:shd w:val="clear" w:color="auto" w:fill="auto"/>
          </w:tcPr>
          <w:p w:rsidR="001E61B2" w:rsidRPr="00DC345D" w:rsidRDefault="001E61B2">
            <w:pPr>
              <w:snapToGrid w:val="0"/>
              <w:spacing w:before="30" w:after="30" w:line="140" w:lineRule="exact"/>
              <w:jc w:val="center"/>
              <w:rPr>
                <w:rFonts w:ascii="Arial" w:hAnsi="Arial" w:cs="Arial"/>
                <w:i/>
                <w:sz w:val="14"/>
                <w:szCs w:val="14"/>
              </w:rPr>
            </w:pPr>
          </w:p>
        </w:tc>
      </w:tr>
      <w:tr w:rsidR="001E61B2" w:rsidRPr="00DC345D">
        <w:trPr>
          <w:cantSplit/>
        </w:trPr>
        <w:tc>
          <w:tcPr>
            <w:tcW w:w="2474" w:type="dxa"/>
            <w:vMerge/>
            <w:tcBorders>
              <w:bottom w:val="single" w:sz="6" w:space="0" w:color="000000"/>
            </w:tcBorders>
            <w:shd w:val="clear" w:color="auto" w:fill="auto"/>
          </w:tcPr>
          <w:p w:rsidR="001E61B2" w:rsidRPr="00DC345D" w:rsidRDefault="001E61B2">
            <w:pPr>
              <w:snapToGrid w:val="0"/>
              <w:spacing w:before="30" w:after="30" w:line="140" w:lineRule="exact"/>
              <w:jc w:val="center"/>
              <w:rPr>
                <w:rFonts w:ascii="Arial" w:hAnsi="Arial" w:cs="Arial"/>
                <w:sz w:val="12"/>
                <w:szCs w:val="14"/>
              </w:rPr>
            </w:pPr>
          </w:p>
        </w:tc>
        <w:tc>
          <w:tcPr>
            <w:tcW w:w="628" w:type="dxa"/>
            <w:tcBorders>
              <w:left w:val="single" w:sz="6" w:space="0" w:color="000000"/>
              <w:bottom w:val="single" w:sz="6" w:space="0" w:color="000000"/>
            </w:tcBorders>
            <w:shd w:val="clear" w:color="auto" w:fill="auto"/>
          </w:tcPr>
          <w:p w:rsidR="001E61B2" w:rsidRPr="00DC345D" w:rsidRDefault="001E61B2">
            <w:pPr>
              <w:spacing w:before="20" w:after="20" w:line="140" w:lineRule="exact"/>
              <w:rPr>
                <w:lang w:val="en-US"/>
              </w:rPr>
            </w:pPr>
            <w:r w:rsidRPr="00DC345D">
              <w:rPr>
                <w:rFonts w:ascii="Arial" w:hAnsi="Arial" w:cs="Arial"/>
                <w:sz w:val="12"/>
                <w:szCs w:val="12"/>
              </w:rPr>
              <w:t>Индекс</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средних</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цен</w:t>
            </w:r>
          </w:p>
          <w:p w:rsidR="001E61B2" w:rsidRPr="00DC345D" w:rsidRDefault="001E61B2">
            <w:pPr>
              <w:spacing w:before="20" w:after="20" w:line="140" w:lineRule="exact"/>
              <w:rPr>
                <w:lang w:val="en-US"/>
              </w:rPr>
            </w:pPr>
            <w:r w:rsidRPr="00DC345D">
              <w:rPr>
                <w:rFonts w:ascii="Arial" w:hAnsi="Arial" w:cs="Arial"/>
                <w:i/>
                <w:sz w:val="12"/>
                <w:szCs w:val="12"/>
                <w:lang w:val="en-US"/>
              </w:rPr>
              <w:t>Average price index</w:t>
            </w:r>
          </w:p>
        </w:tc>
        <w:tc>
          <w:tcPr>
            <w:tcW w:w="628" w:type="dxa"/>
            <w:tcBorders>
              <w:left w:val="single" w:sz="6" w:space="0" w:color="000000"/>
              <w:bottom w:val="single" w:sz="6" w:space="0" w:color="000000"/>
            </w:tcBorders>
            <w:shd w:val="clear" w:color="auto" w:fill="auto"/>
          </w:tcPr>
          <w:p w:rsidR="001E61B2" w:rsidRPr="00DC345D" w:rsidRDefault="001E61B2">
            <w:pPr>
              <w:spacing w:before="20" w:after="20" w:line="140" w:lineRule="exact"/>
            </w:pPr>
            <w:r w:rsidRPr="00DC345D">
              <w:rPr>
                <w:rFonts w:ascii="Arial" w:hAnsi="Arial" w:cs="Arial"/>
                <w:sz w:val="12"/>
                <w:szCs w:val="12"/>
              </w:rPr>
              <w:t>Индекс</w:t>
            </w:r>
            <w:r w:rsidRPr="00DC345D">
              <w:rPr>
                <w:rFonts w:ascii="Arial" w:hAnsi="Arial" w:cs="Arial"/>
                <w:sz w:val="12"/>
                <w:szCs w:val="12"/>
              </w:rPr>
              <w:br/>
              <w:t>физ</w:t>
            </w:r>
            <w:proofErr w:type="gramStart"/>
            <w:r w:rsidRPr="00DC345D">
              <w:rPr>
                <w:rFonts w:ascii="Arial" w:hAnsi="Arial" w:cs="Arial"/>
                <w:sz w:val="12"/>
                <w:szCs w:val="12"/>
              </w:rPr>
              <w:t>и-</w:t>
            </w:r>
            <w:proofErr w:type="gramEnd"/>
            <w:r w:rsidRPr="00DC345D">
              <w:rPr>
                <w:rFonts w:ascii="Arial" w:hAnsi="Arial" w:cs="Arial"/>
                <w:sz w:val="12"/>
                <w:szCs w:val="12"/>
              </w:rPr>
              <w:br/>
              <w:t>че</w:t>
            </w:r>
            <w:r w:rsidRPr="00DC345D">
              <w:rPr>
                <w:rFonts w:ascii="Arial" w:hAnsi="Arial" w:cs="Arial"/>
                <w:sz w:val="12"/>
                <w:szCs w:val="12"/>
                <w:lang w:val="en-US"/>
              </w:rPr>
              <w:t>c</w:t>
            </w:r>
            <w:r w:rsidRPr="00DC345D">
              <w:rPr>
                <w:rFonts w:ascii="Arial" w:hAnsi="Arial" w:cs="Arial"/>
                <w:sz w:val="12"/>
                <w:szCs w:val="12"/>
              </w:rPr>
              <w:t xml:space="preserve">кого </w:t>
            </w:r>
            <w:r w:rsidRPr="00DC345D">
              <w:rPr>
                <w:rFonts w:ascii="Arial" w:hAnsi="Arial" w:cs="Arial"/>
                <w:sz w:val="12"/>
                <w:szCs w:val="12"/>
              </w:rPr>
              <w:br/>
              <w:t>объема</w:t>
            </w:r>
          </w:p>
          <w:p w:rsidR="001E61B2" w:rsidRPr="00DC345D" w:rsidRDefault="001E61B2">
            <w:pPr>
              <w:spacing w:before="20" w:after="20" w:line="140" w:lineRule="exact"/>
            </w:pPr>
            <w:r w:rsidRPr="00DC345D">
              <w:rPr>
                <w:rFonts w:ascii="Arial" w:hAnsi="Arial" w:cs="Arial"/>
                <w:i/>
                <w:sz w:val="12"/>
                <w:szCs w:val="12"/>
                <w:lang w:val="en-US"/>
              </w:rPr>
              <w:t>Volume</w:t>
            </w:r>
            <w:r w:rsidRPr="00DC345D">
              <w:rPr>
                <w:rFonts w:ascii="Arial" w:hAnsi="Arial" w:cs="Arial"/>
                <w:i/>
                <w:sz w:val="12"/>
                <w:szCs w:val="12"/>
              </w:rPr>
              <w:t xml:space="preserve"> </w:t>
            </w:r>
            <w:r w:rsidRPr="00DC345D">
              <w:rPr>
                <w:rFonts w:ascii="Arial" w:hAnsi="Arial" w:cs="Arial"/>
                <w:i/>
                <w:sz w:val="12"/>
                <w:szCs w:val="12"/>
                <w:lang w:val="en-US"/>
              </w:rPr>
              <w:t>index</w:t>
            </w:r>
          </w:p>
        </w:tc>
        <w:tc>
          <w:tcPr>
            <w:tcW w:w="627" w:type="dxa"/>
            <w:tcBorders>
              <w:left w:val="single" w:sz="6" w:space="0" w:color="000000"/>
              <w:bottom w:val="single" w:sz="6" w:space="0" w:color="000000"/>
            </w:tcBorders>
            <w:shd w:val="clear" w:color="auto" w:fill="auto"/>
          </w:tcPr>
          <w:p w:rsidR="001E61B2" w:rsidRPr="00DC345D" w:rsidRDefault="001E61B2">
            <w:pPr>
              <w:spacing w:before="20" w:after="20" w:line="140" w:lineRule="exact"/>
              <w:rPr>
                <w:lang w:val="en-US"/>
              </w:rPr>
            </w:pPr>
            <w:r w:rsidRPr="00DC345D">
              <w:rPr>
                <w:rFonts w:ascii="Arial" w:hAnsi="Arial" w:cs="Arial"/>
                <w:sz w:val="12"/>
                <w:szCs w:val="12"/>
              </w:rPr>
              <w:t>Индекс</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средних</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цен</w:t>
            </w:r>
          </w:p>
          <w:p w:rsidR="001E61B2" w:rsidRPr="00DC345D" w:rsidRDefault="001E61B2">
            <w:pPr>
              <w:spacing w:before="20" w:after="20" w:line="140" w:lineRule="exact"/>
              <w:rPr>
                <w:lang w:val="en-US"/>
              </w:rPr>
            </w:pPr>
            <w:r w:rsidRPr="00DC345D">
              <w:rPr>
                <w:rFonts w:ascii="Arial" w:hAnsi="Arial" w:cs="Arial"/>
                <w:i/>
                <w:sz w:val="12"/>
                <w:szCs w:val="12"/>
                <w:lang w:val="en-US"/>
              </w:rPr>
              <w:t>Average price index</w:t>
            </w:r>
          </w:p>
        </w:tc>
        <w:tc>
          <w:tcPr>
            <w:tcW w:w="630" w:type="dxa"/>
            <w:tcBorders>
              <w:left w:val="single" w:sz="6" w:space="0" w:color="000000"/>
              <w:bottom w:val="single" w:sz="6" w:space="0" w:color="000000"/>
            </w:tcBorders>
            <w:shd w:val="clear" w:color="auto" w:fill="auto"/>
          </w:tcPr>
          <w:p w:rsidR="001E61B2" w:rsidRPr="00DC345D" w:rsidRDefault="001E61B2">
            <w:pPr>
              <w:spacing w:before="20" w:after="20" w:line="140" w:lineRule="exact"/>
            </w:pPr>
            <w:r w:rsidRPr="00DC345D">
              <w:rPr>
                <w:rFonts w:ascii="Arial" w:hAnsi="Arial" w:cs="Arial"/>
                <w:sz w:val="12"/>
                <w:szCs w:val="12"/>
              </w:rPr>
              <w:t>Индекс</w:t>
            </w:r>
            <w:r w:rsidRPr="00DC345D">
              <w:rPr>
                <w:rFonts w:ascii="Arial" w:hAnsi="Arial" w:cs="Arial"/>
                <w:sz w:val="12"/>
                <w:szCs w:val="12"/>
              </w:rPr>
              <w:br/>
              <w:t>физ</w:t>
            </w:r>
            <w:proofErr w:type="gramStart"/>
            <w:r w:rsidRPr="00DC345D">
              <w:rPr>
                <w:rFonts w:ascii="Arial" w:hAnsi="Arial" w:cs="Arial"/>
                <w:sz w:val="12"/>
                <w:szCs w:val="12"/>
              </w:rPr>
              <w:t>и-</w:t>
            </w:r>
            <w:proofErr w:type="gramEnd"/>
            <w:r w:rsidRPr="00DC345D">
              <w:rPr>
                <w:rFonts w:ascii="Arial" w:hAnsi="Arial" w:cs="Arial"/>
                <w:sz w:val="12"/>
                <w:szCs w:val="12"/>
              </w:rPr>
              <w:br/>
              <w:t>че</w:t>
            </w:r>
            <w:r w:rsidRPr="00DC345D">
              <w:rPr>
                <w:rFonts w:ascii="Arial" w:hAnsi="Arial" w:cs="Arial"/>
                <w:sz w:val="12"/>
                <w:szCs w:val="12"/>
                <w:lang w:val="en-US"/>
              </w:rPr>
              <w:t>c</w:t>
            </w:r>
            <w:r w:rsidRPr="00DC345D">
              <w:rPr>
                <w:rFonts w:ascii="Arial" w:hAnsi="Arial" w:cs="Arial"/>
                <w:sz w:val="12"/>
                <w:szCs w:val="12"/>
              </w:rPr>
              <w:t xml:space="preserve">кого </w:t>
            </w:r>
            <w:r w:rsidRPr="00DC345D">
              <w:rPr>
                <w:rFonts w:ascii="Arial" w:hAnsi="Arial" w:cs="Arial"/>
                <w:sz w:val="12"/>
                <w:szCs w:val="12"/>
              </w:rPr>
              <w:br/>
              <w:t>объема</w:t>
            </w:r>
          </w:p>
          <w:p w:rsidR="001E61B2" w:rsidRPr="00DC345D" w:rsidRDefault="001E61B2">
            <w:pPr>
              <w:spacing w:before="20" w:after="20" w:line="140" w:lineRule="exact"/>
            </w:pPr>
            <w:r w:rsidRPr="00DC345D">
              <w:rPr>
                <w:rFonts w:ascii="Arial" w:hAnsi="Arial" w:cs="Arial"/>
                <w:i/>
                <w:sz w:val="12"/>
                <w:szCs w:val="12"/>
                <w:lang w:val="en-US"/>
              </w:rPr>
              <w:t>Volume</w:t>
            </w:r>
            <w:r w:rsidRPr="00DC345D">
              <w:rPr>
                <w:rFonts w:ascii="Arial" w:hAnsi="Arial" w:cs="Arial"/>
                <w:i/>
                <w:sz w:val="12"/>
                <w:szCs w:val="12"/>
              </w:rPr>
              <w:t xml:space="preserve"> </w:t>
            </w:r>
            <w:r w:rsidRPr="00DC345D">
              <w:rPr>
                <w:rFonts w:ascii="Arial" w:hAnsi="Arial" w:cs="Arial"/>
                <w:i/>
                <w:sz w:val="12"/>
                <w:szCs w:val="12"/>
                <w:lang w:val="en-US"/>
              </w:rPr>
              <w:t>index</w:t>
            </w:r>
          </w:p>
        </w:tc>
        <w:tc>
          <w:tcPr>
            <w:tcW w:w="627" w:type="dxa"/>
            <w:tcBorders>
              <w:left w:val="single" w:sz="6" w:space="0" w:color="000000"/>
              <w:bottom w:val="single" w:sz="6" w:space="0" w:color="000000"/>
            </w:tcBorders>
            <w:shd w:val="clear" w:color="auto" w:fill="auto"/>
          </w:tcPr>
          <w:p w:rsidR="001E61B2" w:rsidRPr="00DC345D" w:rsidRDefault="001E61B2">
            <w:pPr>
              <w:spacing w:before="20" w:after="20" w:line="140" w:lineRule="exact"/>
              <w:rPr>
                <w:lang w:val="en-US"/>
              </w:rPr>
            </w:pPr>
            <w:r w:rsidRPr="00DC345D">
              <w:rPr>
                <w:rFonts w:ascii="Arial" w:hAnsi="Arial" w:cs="Arial"/>
                <w:sz w:val="12"/>
                <w:szCs w:val="12"/>
              </w:rPr>
              <w:t>Индекс</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средних</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цен</w:t>
            </w:r>
          </w:p>
          <w:p w:rsidR="001E61B2" w:rsidRPr="00DC345D" w:rsidRDefault="001E61B2">
            <w:pPr>
              <w:spacing w:before="20" w:after="20" w:line="140" w:lineRule="exact"/>
              <w:rPr>
                <w:lang w:val="en-US"/>
              </w:rPr>
            </w:pPr>
            <w:r w:rsidRPr="00DC345D">
              <w:rPr>
                <w:rFonts w:ascii="Arial" w:hAnsi="Arial" w:cs="Arial"/>
                <w:i/>
                <w:sz w:val="12"/>
                <w:szCs w:val="12"/>
                <w:lang w:val="en-US"/>
              </w:rPr>
              <w:t>Average price index</w:t>
            </w:r>
          </w:p>
        </w:tc>
        <w:tc>
          <w:tcPr>
            <w:tcW w:w="630" w:type="dxa"/>
            <w:tcBorders>
              <w:left w:val="single" w:sz="6" w:space="0" w:color="000000"/>
              <w:bottom w:val="single" w:sz="6" w:space="0" w:color="000000"/>
            </w:tcBorders>
            <w:shd w:val="clear" w:color="auto" w:fill="auto"/>
          </w:tcPr>
          <w:p w:rsidR="001E61B2" w:rsidRPr="00DC345D" w:rsidRDefault="001E61B2">
            <w:pPr>
              <w:spacing w:before="20" w:after="20" w:line="140" w:lineRule="exact"/>
            </w:pPr>
            <w:r w:rsidRPr="00DC345D">
              <w:rPr>
                <w:rFonts w:ascii="Arial" w:hAnsi="Arial" w:cs="Arial"/>
                <w:sz w:val="12"/>
                <w:szCs w:val="12"/>
              </w:rPr>
              <w:t>Индекс</w:t>
            </w:r>
            <w:r w:rsidRPr="00DC345D">
              <w:rPr>
                <w:rFonts w:ascii="Arial" w:hAnsi="Arial" w:cs="Arial"/>
                <w:sz w:val="12"/>
                <w:szCs w:val="12"/>
              </w:rPr>
              <w:br/>
              <w:t>физ</w:t>
            </w:r>
            <w:proofErr w:type="gramStart"/>
            <w:r w:rsidRPr="00DC345D">
              <w:rPr>
                <w:rFonts w:ascii="Arial" w:hAnsi="Arial" w:cs="Arial"/>
                <w:sz w:val="12"/>
                <w:szCs w:val="12"/>
              </w:rPr>
              <w:t>и-</w:t>
            </w:r>
            <w:proofErr w:type="gramEnd"/>
            <w:r w:rsidRPr="00DC345D">
              <w:rPr>
                <w:rFonts w:ascii="Arial" w:hAnsi="Arial" w:cs="Arial"/>
                <w:sz w:val="12"/>
                <w:szCs w:val="12"/>
              </w:rPr>
              <w:br/>
              <w:t>че</w:t>
            </w:r>
            <w:r w:rsidRPr="00DC345D">
              <w:rPr>
                <w:rFonts w:ascii="Arial" w:hAnsi="Arial" w:cs="Arial"/>
                <w:sz w:val="12"/>
                <w:szCs w:val="12"/>
                <w:lang w:val="en-US"/>
              </w:rPr>
              <w:t>c</w:t>
            </w:r>
            <w:r w:rsidRPr="00DC345D">
              <w:rPr>
                <w:rFonts w:ascii="Arial" w:hAnsi="Arial" w:cs="Arial"/>
                <w:sz w:val="12"/>
                <w:szCs w:val="12"/>
              </w:rPr>
              <w:t xml:space="preserve">кого </w:t>
            </w:r>
            <w:r w:rsidRPr="00DC345D">
              <w:rPr>
                <w:rFonts w:ascii="Arial" w:hAnsi="Arial" w:cs="Arial"/>
                <w:sz w:val="12"/>
                <w:szCs w:val="12"/>
              </w:rPr>
              <w:br/>
              <w:t>объема</w:t>
            </w:r>
          </w:p>
          <w:p w:rsidR="001E61B2" w:rsidRPr="00DC345D" w:rsidRDefault="001E61B2">
            <w:pPr>
              <w:spacing w:before="20" w:after="20" w:line="140" w:lineRule="exact"/>
            </w:pPr>
            <w:r w:rsidRPr="00DC345D">
              <w:rPr>
                <w:rFonts w:ascii="Arial" w:hAnsi="Arial" w:cs="Arial"/>
                <w:i/>
                <w:sz w:val="12"/>
                <w:szCs w:val="12"/>
                <w:lang w:val="en-US"/>
              </w:rPr>
              <w:t>Volume</w:t>
            </w:r>
            <w:r w:rsidRPr="00DC345D">
              <w:rPr>
                <w:rFonts w:ascii="Arial" w:hAnsi="Arial" w:cs="Arial"/>
                <w:i/>
                <w:sz w:val="12"/>
                <w:szCs w:val="12"/>
              </w:rPr>
              <w:t xml:space="preserve"> </w:t>
            </w:r>
            <w:r w:rsidRPr="00DC345D">
              <w:rPr>
                <w:rFonts w:ascii="Arial" w:hAnsi="Arial" w:cs="Arial"/>
                <w:i/>
                <w:sz w:val="12"/>
                <w:szCs w:val="12"/>
                <w:lang w:val="en-US"/>
              </w:rPr>
              <w:t>index</w:t>
            </w:r>
          </w:p>
        </w:tc>
        <w:tc>
          <w:tcPr>
            <w:tcW w:w="630" w:type="dxa"/>
            <w:tcBorders>
              <w:left w:val="single" w:sz="6" w:space="0" w:color="000000"/>
              <w:bottom w:val="single" w:sz="6" w:space="0" w:color="000000"/>
            </w:tcBorders>
            <w:shd w:val="clear" w:color="auto" w:fill="auto"/>
          </w:tcPr>
          <w:p w:rsidR="001E61B2" w:rsidRPr="00DC345D" w:rsidRDefault="001E61B2">
            <w:pPr>
              <w:spacing w:before="20" w:after="20" w:line="140" w:lineRule="exact"/>
              <w:rPr>
                <w:lang w:val="en-US"/>
              </w:rPr>
            </w:pPr>
            <w:r w:rsidRPr="00DC345D">
              <w:rPr>
                <w:rFonts w:ascii="Arial" w:hAnsi="Arial" w:cs="Arial"/>
                <w:sz w:val="12"/>
                <w:szCs w:val="12"/>
              </w:rPr>
              <w:t>Индекс</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средних</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цен</w:t>
            </w:r>
          </w:p>
          <w:p w:rsidR="001E61B2" w:rsidRPr="00DC345D" w:rsidRDefault="001E61B2">
            <w:pPr>
              <w:spacing w:before="20" w:after="20" w:line="140" w:lineRule="exact"/>
              <w:rPr>
                <w:lang w:val="en-US"/>
              </w:rPr>
            </w:pPr>
            <w:r w:rsidRPr="00DC345D">
              <w:rPr>
                <w:rFonts w:ascii="Arial" w:hAnsi="Arial" w:cs="Arial"/>
                <w:i/>
                <w:sz w:val="12"/>
                <w:szCs w:val="12"/>
                <w:lang w:val="en-US"/>
              </w:rPr>
              <w:t>Average price index</w:t>
            </w:r>
          </w:p>
        </w:tc>
        <w:tc>
          <w:tcPr>
            <w:tcW w:w="630" w:type="dxa"/>
            <w:tcBorders>
              <w:left w:val="single" w:sz="6" w:space="0" w:color="000000"/>
              <w:bottom w:val="single" w:sz="6" w:space="0" w:color="000000"/>
            </w:tcBorders>
            <w:shd w:val="clear" w:color="auto" w:fill="auto"/>
          </w:tcPr>
          <w:p w:rsidR="001E61B2" w:rsidRPr="00DC345D" w:rsidRDefault="001E61B2">
            <w:pPr>
              <w:spacing w:before="20" w:after="20" w:line="140" w:lineRule="exact"/>
            </w:pPr>
            <w:r w:rsidRPr="00DC345D">
              <w:rPr>
                <w:rFonts w:ascii="Arial" w:hAnsi="Arial" w:cs="Arial"/>
                <w:sz w:val="12"/>
                <w:szCs w:val="12"/>
              </w:rPr>
              <w:t>Индекс</w:t>
            </w:r>
            <w:r w:rsidRPr="00DC345D">
              <w:rPr>
                <w:rFonts w:ascii="Arial" w:hAnsi="Arial" w:cs="Arial"/>
                <w:sz w:val="12"/>
                <w:szCs w:val="12"/>
              </w:rPr>
              <w:br/>
              <w:t>физ</w:t>
            </w:r>
            <w:proofErr w:type="gramStart"/>
            <w:r w:rsidRPr="00DC345D">
              <w:rPr>
                <w:rFonts w:ascii="Arial" w:hAnsi="Arial" w:cs="Arial"/>
                <w:sz w:val="12"/>
                <w:szCs w:val="12"/>
              </w:rPr>
              <w:t>и-</w:t>
            </w:r>
            <w:proofErr w:type="gramEnd"/>
            <w:r w:rsidRPr="00DC345D">
              <w:rPr>
                <w:rFonts w:ascii="Arial" w:hAnsi="Arial" w:cs="Arial"/>
                <w:sz w:val="12"/>
                <w:szCs w:val="12"/>
              </w:rPr>
              <w:br/>
              <w:t>че</w:t>
            </w:r>
            <w:r w:rsidRPr="00DC345D">
              <w:rPr>
                <w:rFonts w:ascii="Arial" w:hAnsi="Arial" w:cs="Arial"/>
                <w:sz w:val="12"/>
                <w:szCs w:val="12"/>
                <w:lang w:val="en-US"/>
              </w:rPr>
              <w:t>c</w:t>
            </w:r>
            <w:r w:rsidRPr="00DC345D">
              <w:rPr>
                <w:rFonts w:ascii="Arial" w:hAnsi="Arial" w:cs="Arial"/>
                <w:sz w:val="12"/>
                <w:szCs w:val="12"/>
              </w:rPr>
              <w:t xml:space="preserve">кого </w:t>
            </w:r>
            <w:r w:rsidRPr="00DC345D">
              <w:rPr>
                <w:rFonts w:ascii="Arial" w:hAnsi="Arial" w:cs="Arial"/>
                <w:sz w:val="12"/>
                <w:szCs w:val="12"/>
              </w:rPr>
              <w:br/>
              <w:t>объема</w:t>
            </w:r>
          </w:p>
          <w:p w:rsidR="001E61B2" w:rsidRPr="00DC345D" w:rsidRDefault="001E61B2">
            <w:pPr>
              <w:spacing w:before="20" w:after="20" w:line="140" w:lineRule="exact"/>
            </w:pPr>
            <w:r w:rsidRPr="00DC345D">
              <w:rPr>
                <w:rFonts w:ascii="Arial" w:hAnsi="Arial" w:cs="Arial"/>
                <w:i/>
                <w:sz w:val="12"/>
                <w:szCs w:val="12"/>
                <w:lang w:val="en-US"/>
              </w:rPr>
              <w:t>Volume</w:t>
            </w:r>
            <w:r w:rsidRPr="00DC345D">
              <w:rPr>
                <w:rFonts w:ascii="Arial" w:hAnsi="Arial" w:cs="Arial"/>
                <w:i/>
                <w:sz w:val="12"/>
                <w:szCs w:val="12"/>
              </w:rPr>
              <w:t xml:space="preserve"> </w:t>
            </w:r>
            <w:r w:rsidRPr="00DC345D">
              <w:rPr>
                <w:rFonts w:ascii="Arial" w:hAnsi="Arial" w:cs="Arial"/>
                <w:i/>
                <w:sz w:val="12"/>
                <w:szCs w:val="12"/>
                <w:lang w:val="en-US"/>
              </w:rPr>
              <w:t>index</w:t>
            </w:r>
          </w:p>
        </w:tc>
        <w:tc>
          <w:tcPr>
            <w:tcW w:w="2410" w:type="dxa"/>
            <w:vMerge/>
            <w:tcBorders>
              <w:left w:val="single" w:sz="6" w:space="0" w:color="000000"/>
              <w:bottom w:val="single" w:sz="6" w:space="0" w:color="000000"/>
            </w:tcBorders>
            <w:shd w:val="clear" w:color="auto" w:fill="auto"/>
          </w:tcPr>
          <w:p w:rsidR="001E61B2" w:rsidRPr="00DC345D" w:rsidRDefault="001E61B2">
            <w:pPr>
              <w:snapToGrid w:val="0"/>
              <w:spacing w:before="30" w:after="30" w:line="140" w:lineRule="exact"/>
              <w:jc w:val="center"/>
              <w:rPr>
                <w:rFonts w:ascii="Arial" w:hAnsi="Arial" w:cs="Arial"/>
                <w:i/>
                <w:sz w:val="12"/>
              </w:rPr>
            </w:pPr>
          </w:p>
        </w:tc>
      </w:tr>
      <w:tr w:rsidR="00D87954" w:rsidRPr="00DC345D" w:rsidTr="00D90F0E">
        <w:trPr>
          <w:cantSplit/>
        </w:trPr>
        <w:tc>
          <w:tcPr>
            <w:tcW w:w="2474" w:type="dxa"/>
            <w:shd w:val="clear" w:color="auto" w:fill="auto"/>
            <w:vAlign w:val="bottom"/>
          </w:tcPr>
          <w:p w:rsidR="00D87954" w:rsidRPr="00DC345D" w:rsidRDefault="00D87954" w:rsidP="00930430">
            <w:pPr>
              <w:spacing w:line="180" w:lineRule="exact"/>
              <w:rPr>
                <w:rFonts w:ascii="Arial" w:hAnsi="Arial" w:cs="Arial"/>
                <w:sz w:val="14"/>
                <w:szCs w:val="14"/>
              </w:rPr>
            </w:pPr>
            <w:r w:rsidRPr="00DC345D">
              <w:rPr>
                <w:rFonts w:ascii="Arial" w:hAnsi="Arial" w:cs="Arial"/>
                <w:b/>
                <w:sz w:val="14"/>
                <w:szCs w:val="14"/>
              </w:rPr>
              <w:t>Индексы внешней торговли</w:t>
            </w:r>
          </w:p>
        </w:tc>
        <w:tc>
          <w:tcPr>
            <w:tcW w:w="628" w:type="dxa"/>
            <w:tcBorders>
              <w:left w:val="single" w:sz="6" w:space="0" w:color="000000"/>
            </w:tcBorders>
            <w:shd w:val="clear" w:color="auto" w:fill="auto"/>
            <w:vAlign w:val="bottom"/>
          </w:tcPr>
          <w:p w:rsidR="00D87954" w:rsidRPr="00DC345D" w:rsidRDefault="00D87954" w:rsidP="00D90F0E">
            <w:pPr>
              <w:spacing w:line="180" w:lineRule="exact"/>
              <w:ind w:right="113"/>
              <w:jc w:val="right"/>
              <w:rPr>
                <w:rFonts w:ascii="Arial" w:hAnsi="Arial" w:cs="Arial"/>
                <w:sz w:val="14"/>
                <w:szCs w:val="14"/>
              </w:rPr>
            </w:pPr>
            <w:r w:rsidRPr="00DC345D">
              <w:rPr>
                <w:rFonts w:ascii="Arial" w:hAnsi="Arial" w:cs="Arial"/>
                <w:b/>
                <w:sz w:val="14"/>
                <w:szCs w:val="14"/>
              </w:rPr>
              <w:t>101,7</w:t>
            </w:r>
          </w:p>
        </w:tc>
        <w:tc>
          <w:tcPr>
            <w:tcW w:w="628" w:type="dxa"/>
            <w:tcBorders>
              <w:left w:val="single" w:sz="6" w:space="0" w:color="000000"/>
            </w:tcBorders>
            <w:shd w:val="clear" w:color="auto" w:fill="auto"/>
            <w:vAlign w:val="bottom"/>
          </w:tcPr>
          <w:p w:rsidR="00D87954" w:rsidRPr="00DC345D" w:rsidRDefault="00D87954" w:rsidP="00D90F0E">
            <w:pPr>
              <w:spacing w:line="180" w:lineRule="exact"/>
              <w:ind w:right="113"/>
              <w:jc w:val="right"/>
              <w:rPr>
                <w:rFonts w:ascii="Arial" w:hAnsi="Arial" w:cs="Arial"/>
                <w:sz w:val="14"/>
                <w:szCs w:val="14"/>
              </w:rPr>
            </w:pPr>
            <w:r w:rsidRPr="00DC345D">
              <w:rPr>
                <w:rFonts w:ascii="Arial" w:hAnsi="Arial" w:cs="Arial"/>
                <w:b/>
                <w:sz w:val="14"/>
                <w:szCs w:val="14"/>
              </w:rPr>
              <w:t>134,8</w:t>
            </w:r>
          </w:p>
        </w:tc>
        <w:tc>
          <w:tcPr>
            <w:tcW w:w="627" w:type="dxa"/>
            <w:tcBorders>
              <w:left w:val="single" w:sz="6" w:space="0" w:color="000000"/>
            </w:tcBorders>
            <w:shd w:val="clear" w:color="auto" w:fill="auto"/>
            <w:vAlign w:val="bottom"/>
          </w:tcPr>
          <w:p w:rsidR="00D87954" w:rsidRPr="00930430" w:rsidRDefault="00D87954" w:rsidP="001E61B2">
            <w:pPr>
              <w:spacing w:line="180" w:lineRule="exact"/>
              <w:ind w:right="113"/>
              <w:jc w:val="right"/>
              <w:rPr>
                <w:rFonts w:ascii="Arial" w:hAnsi="Arial" w:cs="Arial"/>
                <w:b/>
                <w:color w:val="000000" w:themeColor="text1"/>
                <w:sz w:val="14"/>
                <w:szCs w:val="14"/>
              </w:rPr>
            </w:pPr>
            <w:r w:rsidRPr="00930430">
              <w:rPr>
                <w:rFonts w:ascii="Arial" w:hAnsi="Arial" w:cs="Arial"/>
                <w:b/>
                <w:color w:val="000000" w:themeColor="text1"/>
                <w:sz w:val="14"/>
                <w:szCs w:val="14"/>
              </w:rPr>
              <w:t>99,0</w:t>
            </w:r>
          </w:p>
        </w:tc>
        <w:tc>
          <w:tcPr>
            <w:tcW w:w="630" w:type="dxa"/>
            <w:tcBorders>
              <w:left w:val="single" w:sz="6" w:space="0" w:color="000000"/>
            </w:tcBorders>
            <w:shd w:val="clear" w:color="auto" w:fill="auto"/>
            <w:vAlign w:val="bottom"/>
          </w:tcPr>
          <w:p w:rsidR="00D87954" w:rsidRPr="00930430" w:rsidRDefault="00D87954" w:rsidP="001E61B2">
            <w:pPr>
              <w:spacing w:line="180" w:lineRule="exact"/>
              <w:ind w:right="113"/>
              <w:jc w:val="right"/>
              <w:rPr>
                <w:rFonts w:ascii="Arial" w:hAnsi="Arial" w:cs="Arial"/>
                <w:b/>
                <w:color w:val="000000" w:themeColor="text1"/>
                <w:sz w:val="14"/>
                <w:szCs w:val="14"/>
              </w:rPr>
            </w:pPr>
            <w:r w:rsidRPr="00930430">
              <w:rPr>
                <w:rFonts w:ascii="Arial" w:hAnsi="Arial" w:cs="Arial"/>
                <w:b/>
                <w:color w:val="000000" w:themeColor="text1"/>
                <w:sz w:val="14"/>
                <w:szCs w:val="14"/>
              </w:rPr>
              <w:t>103,3</w:t>
            </w:r>
          </w:p>
        </w:tc>
        <w:tc>
          <w:tcPr>
            <w:tcW w:w="627" w:type="dxa"/>
            <w:tcBorders>
              <w:left w:val="single" w:sz="6" w:space="0" w:color="000000"/>
            </w:tcBorders>
            <w:shd w:val="clear" w:color="auto" w:fill="auto"/>
            <w:vAlign w:val="bottom"/>
          </w:tcPr>
          <w:p w:rsidR="00D87954" w:rsidRPr="004D5458" w:rsidRDefault="00D87954" w:rsidP="001E61B2">
            <w:pPr>
              <w:spacing w:line="180" w:lineRule="exact"/>
              <w:ind w:right="113"/>
              <w:jc w:val="right"/>
              <w:rPr>
                <w:rFonts w:ascii="Arial" w:hAnsi="Arial" w:cs="Arial"/>
                <w:b/>
                <w:sz w:val="14"/>
                <w:szCs w:val="14"/>
              </w:rPr>
            </w:pPr>
            <w:r w:rsidRPr="004D5458">
              <w:rPr>
                <w:rFonts w:ascii="Arial" w:hAnsi="Arial" w:cs="Arial"/>
                <w:b/>
                <w:sz w:val="14"/>
                <w:szCs w:val="14"/>
              </w:rPr>
              <w:t>98,0</w:t>
            </w:r>
          </w:p>
        </w:tc>
        <w:tc>
          <w:tcPr>
            <w:tcW w:w="630" w:type="dxa"/>
            <w:tcBorders>
              <w:left w:val="single" w:sz="6" w:space="0" w:color="000000"/>
            </w:tcBorders>
            <w:shd w:val="clear" w:color="auto" w:fill="auto"/>
            <w:vAlign w:val="bottom"/>
          </w:tcPr>
          <w:p w:rsidR="00D87954" w:rsidRPr="004B24F6" w:rsidRDefault="00D87954" w:rsidP="001E61B2">
            <w:pPr>
              <w:spacing w:line="180" w:lineRule="exact"/>
              <w:ind w:right="113"/>
              <w:jc w:val="right"/>
              <w:rPr>
                <w:rFonts w:ascii="Arial" w:hAnsi="Arial" w:cs="Arial"/>
                <w:b/>
                <w:sz w:val="14"/>
                <w:szCs w:val="14"/>
              </w:rPr>
            </w:pPr>
            <w:r w:rsidRPr="004B24F6">
              <w:rPr>
                <w:rFonts w:ascii="Arial" w:hAnsi="Arial" w:cs="Arial"/>
                <w:b/>
                <w:sz w:val="14"/>
                <w:szCs w:val="14"/>
              </w:rPr>
              <w:t>96,7</w:t>
            </w:r>
          </w:p>
        </w:tc>
        <w:tc>
          <w:tcPr>
            <w:tcW w:w="630" w:type="dxa"/>
            <w:tcBorders>
              <w:left w:val="single" w:sz="6" w:space="0" w:color="000000"/>
            </w:tcBorders>
            <w:shd w:val="clear" w:color="auto" w:fill="auto"/>
            <w:vAlign w:val="bottom"/>
          </w:tcPr>
          <w:p w:rsidR="00D87954" w:rsidRPr="004B24F6" w:rsidRDefault="00D87954" w:rsidP="00D87954">
            <w:pPr>
              <w:spacing w:line="180" w:lineRule="exact"/>
              <w:ind w:right="113"/>
              <w:jc w:val="right"/>
              <w:rPr>
                <w:rFonts w:ascii="Arial" w:hAnsi="Arial" w:cs="Arial"/>
                <w:b/>
                <w:sz w:val="14"/>
                <w:szCs w:val="14"/>
              </w:rPr>
            </w:pPr>
            <w:r w:rsidRPr="004B24F6">
              <w:rPr>
                <w:rFonts w:ascii="Arial" w:hAnsi="Arial" w:cs="Arial"/>
                <w:b/>
                <w:sz w:val="14"/>
                <w:szCs w:val="14"/>
              </w:rPr>
              <w:t>108,5</w:t>
            </w:r>
          </w:p>
        </w:tc>
        <w:tc>
          <w:tcPr>
            <w:tcW w:w="630" w:type="dxa"/>
            <w:tcBorders>
              <w:left w:val="single" w:sz="6" w:space="0" w:color="000000"/>
            </w:tcBorders>
            <w:shd w:val="clear" w:color="auto" w:fill="auto"/>
            <w:vAlign w:val="bottom"/>
          </w:tcPr>
          <w:p w:rsidR="00D87954" w:rsidRPr="004B24F6" w:rsidRDefault="00D87954" w:rsidP="00D87954">
            <w:pPr>
              <w:spacing w:line="180" w:lineRule="exact"/>
              <w:ind w:right="113"/>
              <w:jc w:val="right"/>
              <w:rPr>
                <w:rFonts w:ascii="Arial" w:hAnsi="Arial" w:cs="Arial"/>
                <w:b/>
                <w:sz w:val="14"/>
                <w:szCs w:val="14"/>
              </w:rPr>
            </w:pPr>
            <w:r w:rsidRPr="004B24F6">
              <w:rPr>
                <w:rFonts w:ascii="Arial" w:hAnsi="Arial" w:cs="Arial"/>
                <w:b/>
                <w:sz w:val="14"/>
                <w:szCs w:val="14"/>
              </w:rPr>
              <w:t>116,7</w:t>
            </w:r>
          </w:p>
        </w:tc>
        <w:tc>
          <w:tcPr>
            <w:tcW w:w="2410" w:type="dxa"/>
            <w:tcBorders>
              <w:left w:val="single" w:sz="6" w:space="0" w:color="000000"/>
            </w:tcBorders>
            <w:shd w:val="clear" w:color="auto" w:fill="auto"/>
            <w:vAlign w:val="bottom"/>
          </w:tcPr>
          <w:p w:rsidR="00D87954" w:rsidRPr="00DC345D" w:rsidRDefault="00D87954" w:rsidP="00930430">
            <w:pPr>
              <w:spacing w:line="180" w:lineRule="exact"/>
              <w:rPr>
                <w:i/>
              </w:rPr>
            </w:pPr>
            <w:r w:rsidRPr="00DC345D">
              <w:rPr>
                <w:rFonts w:ascii="Arial" w:hAnsi="Arial" w:cs="Arial"/>
                <w:b/>
                <w:i/>
                <w:sz w:val="14"/>
                <w:szCs w:val="14"/>
                <w:lang w:val="en-US"/>
              </w:rPr>
              <w:t>Foreign trade indices</w:t>
            </w:r>
          </w:p>
        </w:tc>
      </w:tr>
      <w:tr w:rsidR="00D87954" w:rsidRPr="00542FEB" w:rsidTr="00D90F0E">
        <w:trPr>
          <w:cantSplit/>
        </w:trPr>
        <w:tc>
          <w:tcPr>
            <w:tcW w:w="2474" w:type="dxa"/>
            <w:shd w:val="clear" w:color="auto" w:fill="auto"/>
            <w:vAlign w:val="bottom"/>
          </w:tcPr>
          <w:p w:rsidR="00D87954" w:rsidRPr="00DC345D" w:rsidRDefault="00D87954" w:rsidP="00930430">
            <w:pPr>
              <w:spacing w:line="180" w:lineRule="exact"/>
              <w:ind w:left="284"/>
              <w:rPr>
                <w:rFonts w:ascii="Arial" w:hAnsi="Arial" w:cs="Arial"/>
                <w:sz w:val="14"/>
                <w:szCs w:val="14"/>
              </w:rPr>
            </w:pPr>
            <w:r w:rsidRPr="00DC345D">
              <w:rPr>
                <w:rFonts w:ascii="Arial" w:hAnsi="Arial" w:cs="Arial"/>
                <w:sz w:val="14"/>
                <w:szCs w:val="14"/>
              </w:rPr>
              <w:t xml:space="preserve">из них по товарным </w:t>
            </w:r>
            <w:r w:rsidRPr="00DC345D">
              <w:rPr>
                <w:rFonts w:ascii="Arial" w:hAnsi="Arial" w:cs="Arial"/>
                <w:sz w:val="14"/>
                <w:szCs w:val="14"/>
              </w:rPr>
              <w:br/>
              <w:t>группам:</w:t>
            </w:r>
          </w:p>
        </w:tc>
        <w:tc>
          <w:tcPr>
            <w:tcW w:w="628" w:type="dxa"/>
            <w:tcBorders>
              <w:left w:val="single" w:sz="6" w:space="0" w:color="000000"/>
            </w:tcBorders>
            <w:shd w:val="clear" w:color="auto" w:fill="auto"/>
            <w:vAlign w:val="bottom"/>
          </w:tcPr>
          <w:p w:rsidR="00D87954" w:rsidRPr="00DC345D" w:rsidRDefault="00D87954" w:rsidP="00D90F0E">
            <w:pPr>
              <w:snapToGrid w:val="0"/>
              <w:spacing w:line="180" w:lineRule="exact"/>
              <w:ind w:right="113"/>
              <w:jc w:val="right"/>
              <w:rPr>
                <w:rFonts w:ascii="Arial" w:hAnsi="Arial" w:cs="Arial"/>
                <w:sz w:val="14"/>
                <w:szCs w:val="14"/>
              </w:rPr>
            </w:pPr>
          </w:p>
        </w:tc>
        <w:tc>
          <w:tcPr>
            <w:tcW w:w="628" w:type="dxa"/>
            <w:tcBorders>
              <w:left w:val="single" w:sz="6" w:space="0" w:color="000000"/>
            </w:tcBorders>
            <w:shd w:val="clear" w:color="auto" w:fill="auto"/>
            <w:vAlign w:val="bottom"/>
          </w:tcPr>
          <w:p w:rsidR="00D87954" w:rsidRPr="00DC345D" w:rsidRDefault="00D87954" w:rsidP="00D90F0E">
            <w:pPr>
              <w:snapToGrid w:val="0"/>
              <w:spacing w:line="180" w:lineRule="exact"/>
              <w:ind w:right="113"/>
              <w:jc w:val="right"/>
              <w:rPr>
                <w:rFonts w:ascii="Arial" w:hAnsi="Arial" w:cs="Arial"/>
                <w:sz w:val="14"/>
                <w:szCs w:val="14"/>
              </w:rPr>
            </w:pPr>
          </w:p>
        </w:tc>
        <w:tc>
          <w:tcPr>
            <w:tcW w:w="627" w:type="dxa"/>
            <w:tcBorders>
              <w:left w:val="single" w:sz="6" w:space="0" w:color="000000"/>
            </w:tcBorders>
            <w:shd w:val="clear" w:color="auto" w:fill="auto"/>
            <w:vAlign w:val="bottom"/>
          </w:tcPr>
          <w:p w:rsidR="00D87954" w:rsidRPr="00930430" w:rsidRDefault="00D87954" w:rsidP="001E61B2">
            <w:pPr>
              <w:spacing w:line="180" w:lineRule="exact"/>
              <w:ind w:right="113"/>
              <w:jc w:val="right"/>
              <w:rPr>
                <w:rFonts w:ascii="Arial" w:hAnsi="Arial" w:cs="Arial"/>
                <w:sz w:val="14"/>
                <w:szCs w:val="14"/>
              </w:rPr>
            </w:pPr>
          </w:p>
        </w:tc>
        <w:tc>
          <w:tcPr>
            <w:tcW w:w="630" w:type="dxa"/>
            <w:tcBorders>
              <w:left w:val="single" w:sz="6" w:space="0" w:color="000000"/>
            </w:tcBorders>
            <w:shd w:val="clear" w:color="auto" w:fill="auto"/>
            <w:vAlign w:val="bottom"/>
          </w:tcPr>
          <w:p w:rsidR="00D87954" w:rsidRPr="00930430" w:rsidRDefault="00D87954" w:rsidP="001E61B2">
            <w:pPr>
              <w:spacing w:line="180" w:lineRule="exact"/>
              <w:ind w:right="113"/>
              <w:jc w:val="right"/>
              <w:rPr>
                <w:rFonts w:ascii="Arial" w:hAnsi="Arial" w:cs="Arial"/>
                <w:sz w:val="14"/>
                <w:szCs w:val="14"/>
              </w:rPr>
            </w:pPr>
          </w:p>
        </w:tc>
        <w:tc>
          <w:tcPr>
            <w:tcW w:w="627" w:type="dxa"/>
            <w:tcBorders>
              <w:left w:val="single" w:sz="6" w:space="0" w:color="000000"/>
            </w:tcBorders>
            <w:shd w:val="clear" w:color="auto" w:fill="auto"/>
            <w:vAlign w:val="bottom"/>
          </w:tcPr>
          <w:p w:rsidR="00D87954" w:rsidRPr="004D5458" w:rsidRDefault="00D87954" w:rsidP="001E61B2">
            <w:pPr>
              <w:spacing w:line="180" w:lineRule="exact"/>
              <w:ind w:right="113"/>
              <w:jc w:val="right"/>
              <w:rPr>
                <w:rFonts w:ascii="Arial" w:hAnsi="Arial" w:cs="Arial"/>
                <w:sz w:val="14"/>
                <w:szCs w:val="14"/>
              </w:rPr>
            </w:pPr>
          </w:p>
        </w:tc>
        <w:tc>
          <w:tcPr>
            <w:tcW w:w="630" w:type="dxa"/>
            <w:tcBorders>
              <w:left w:val="single" w:sz="6" w:space="0" w:color="000000"/>
            </w:tcBorders>
            <w:shd w:val="clear" w:color="auto" w:fill="auto"/>
            <w:vAlign w:val="bottom"/>
          </w:tcPr>
          <w:p w:rsidR="00D87954" w:rsidRPr="004B24F6" w:rsidRDefault="00D87954" w:rsidP="001E61B2">
            <w:pPr>
              <w:spacing w:line="180" w:lineRule="exact"/>
              <w:ind w:right="113"/>
              <w:jc w:val="right"/>
              <w:rPr>
                <w:rFonts w:ascii="Arial" w:hAnsi="Arial" w:cs="Arial"/>
                <w:sz w:val="14"/>
                <w:szCs w:val="14"/>
              </w:rPr>
            </w:pPr>
          </w:p>
        </w:tc>
        <w:tc>
          <w:tcPr>
            <w:tcW w:w="630" w:type="dxa"/>
            <w:tcBorders>
              <w:left w:val="single" w:sz="6" w:space="0" w:color="000000"/>
            </w:tcBorders>
            <w:shd w:val="clear" w:color="auto" w:fill="auto"/>
            <w:vAlign w:val="bottom"/>
          </w:tcPr>
          <w:p w:rsidR="00D87954" w:rsidRPr="004B24F6" w:rsidRDefault="00D87954" w:rsidP="00D87954">
            <w:pPr>
              <w:spacing w:line="180" w:lineRule="exact"/>
              <w:ind w:right="113"/>
              <w:jc w:val="right"/>
              <w:rPr>
                <w:rFonts w:ascii="Arial" w:hAnsi="Arial" w:cs="Arial"/>
                <w:sz w:val="14"/>
                <w:szCs w:val="14"/>
              </w:rPr>
            </w:pPr>
          </w:p>
        </w:tc>
        <w:tc>
          <w:tcPr>
            <w:tcW w:w="630" w:type="dxa"/>
            <w:tcBorders>
              <w:left w:val="single" w:sz="6" w:space="0" w:color="000000"/>
            </w:tcBorders>
            <w:shd w:val="clear" w:color="auto" w:fill="auto"/>
            <w:vAlign w:val="bottom"/>
          </w:tcPr>
          <w:p w:rsidR="00D87954" w:rsidRPr="004B24F6" w:rsidRDefault="00D87954" w:rsidP="00D87954">
            <w:pPr>
              <w:spacing w:line="180" w:lineRule="exact"/>
              <w:ind w:right="113"/>
              <w:jc w:val="right"/>
              <w:rPr>
                <w:rFonts w:ascii="Arial" w:hAnsi="Arial" w:cs="Arial"/>
                <w:sz w:val="14"/>
                <w:szCs w:val="14"/>
              </w:rPr>
            </w:pPr>
          </w:p>
        </w:tc>
        <w:tc>
          <w:tcPr>
            <w:tcW w:w="2410" w:type="dxa"/>
            <w:tcBorders>
              <w:left w:val="single" w:sz="6" w:space="0" w:color="000000"/>
            </w:tcBorders>
            <w:shd w:val="clear" w:color="auto" w:fill="auto"/>
            <w:vAlign w:val="bottom"/>
          </w:tcPr>
          <w:p w:rsidR="00D87954" w:rsidRPr="00DC345D" w:rsidRDefault="00D87954" w:rsidP="00930430">
            <w:pPr>
              <w:spacing w:line="180" w:lineRule="exact"/>
              <w:ind w:left="284"/>
              <w:rPr>
                <w:i/>
                <w:lang w:val="en-US"/>
              </w:rPr>
            </w:pPr>
            <w:r w:rsidRPr="00DC345D">
              <w:rPr>
                <w:rFonts w:ascii="Arial" w:hAnsi="Arial" w:cs="Arial"/>
                <w:i/>
                <w:sz w:val="14"/>
                <w:szCs w:val="14"/>
                <w:lang w:val="en-US"/>
              </w:rPr>
              <w:t>of which  by commodity group:</w:t>
            </w:r>
          </w:p>
        </w:tc>
      </w:tr>
      <w:tr w:rsidR="00D87954" w:rsidRPr="00542FEB" w:rsidTr="00D90F0E">
        <w:trPr>
          <w:cantSplit/>
        </w:trPr>
        <w:tc>
          <w:tcPr>
            <w:tcW w:w="2474" w:type="dxa"/>
            <w:shd w:val="clear" w:color="auto" w:fill="auto"/>
            <w:vAlign w:val="bottom"/>
          </w:tcPr>
          <w:p w:rsidR="00D87954" w:rsidRPr="0036207C" w:rsidRDefault="00D87954" w:rsidP="00930430">
            <w:pPr>
              <w:spacing w:line="180" w:lineRule="exact"/>
              <w:ind w:left="113"/>
              <w:rPr>
                <w:rFonts w:ascii="Arial" w:hAnsi="Arial" w:cs="Arial"/>
                <w:sz w:val="14"/>
                <w:szCs w:val="14"/>
              </w:rPr>
            </w:pPr>
            <w:r w:rsidRPr="00DC345D">
              <w:rPr>
                <w:rFonts w:ascii="Arial" w:hAnsi="Arial" w:cs="Arial"/>
                <w:sz w:val="14"/>
                <w:szCs w:val="14"/>
              </w:rPr>
              <w:t>продовольственные</w:t>
            </w:r>
            <w:r w:rsidRPr="0036207C">
              <w:rPr>
                <w:rFonts w:ascii="Arial" w:hAnsi="Arial" w:cs="Arial"/>
                <w:sz w:val="14"/>
                <w:szCs w:val="14"/>
              </w:rPr>
              <w:t xml:space="preserve"> </w:t>
            </w:r>
            <w:r w:rsidRPr="00DC345D">
              <w:rPr>
                <w:rFonts w:ascii="Arial" w:hAnsi="Arial" w:cs="Arial"/>
                <w:sz w:val="14"/>
                <w:szCs w:val="14"/>
              </w:rPr>
              <w:t>товары</w:t>
            </w:r>
            <w:r w:rsidRPr="0036207C">
              <w:rPr>
                <w:rFonts w:ascii="Arial" w:hAnsi="Arial" w:cs="Arial"/>
                <w:sz w:val="14"/>
                <w:szCs w:val="14"/>
              </w:rPr>
              <w:t xml:space="preserve"> </w:t>
            </w:r>
            <w:r w:rsidRPr="0036207C">
              <w:rPr>
                <w:rFonts w:ascii="Arial" w:hAnsi="Arial" w:cs="Arial"/>
                <w:sz w:val="14"/>
                <w:szCs w:val="14"/>
              </w:rPr>
              <w:br/>
            </w:r>
            <w:r w:rsidRPr="00DC345D">
              <w:rPr>
                <w:rFonts w:ascii="Arial" w:hAnsi="Arial" w:cs="Arial"/>
                <w:sz w:val="14"/>
                <w:szCs w:val="14"/>
              </w:rPr>
              <w:t>и</w:t>
            </w:r>
            <w:r w:rsidRPr="0036207C">
              <w:rPr>
                <w:rFonts w:ascii="Arial" w:hAnsi="Arial" w:cs="Arial"/>
                <w:sz w:val="14"/>
                <w:szCs w:val="14"/>
              </w:rPr>
              <w:t xml:space="preserve"> </w:t>
            </w:r>
            <w:r w:rsidRPr="00DC345D">
              <w:rPr>
                <w:rFonts w:ascii="Arial" w:hAnsi="Arial" w:cs="Arial"/>
                <w:sz w:val="14"/>
                <w:szCs w:val="14"/>
              </w:rPr>
              <w:t>сельскохозяйственное</w:t>
            </w:r>
            <w:r w:rsidRPr="0036207C">
              <w:rPr>
                <w:rFonts w:ascii="Arial" w:hAnsi="Arial" w:cs="Arial"/>
                <w:sz w:val="14"/>
                <w:szCs w:val="14"/>
              </w:rPr>
              <w:t xml:space="preserve"> </w:t>
            </w:r>
            <w:r w:rsidRPr="00DC345D">
              <w:rPr>
                <w:rFonts w:ascii="Arial" w:hAnsi="Arial" w:cs="Arial"/>
                <w:sz w:val="14"/>
                <w:szCs w:val="14"/>
              </w:rPr>
              <w:t>сырье</w:t>
            </w:r>
            <w:r w:rsidRPr="0036207C">
              <w:rPr>
                <w:rFonts w:ascii="Arial" w:hAnsi="Arial" w:cs="Arial"/>
                <w:sz w:val="14"/>
                <w:szCs w:val="14"/>
              </w:rPr>
              <w:t xml:space="preserve"> </w:t>
            </w:r>
            <w:r w:rsidRPr="0036207C">
              <w:rPr>
                <w:rFonts w:ascii="Arial" w:hAnsi="Arial" w:cs="Arial"/>
                <w:sz w:val="14"/>
                <w:szCs w:val="14"/>
              </w:rPr>
              <w:br/>
              <w:t>(</w:t>
            </w:r>
            <w:r w:rsidRPr="00DC345D">
              <w:rPr>
                <w:rFonts w:ascii="Arial" w:hAnsi="Arial" w:cs="Arial"/>
                <w:sz w:val="14"/>
                <w:szCs w:val="14"/>
              </w:rPr>
              <w:t>кроме</w:t>
            </w:r>
            <w:r w:rsidRPr="0036207C">
              <w:rPr>
                <w:rFonts w:ascii="Arial" w:hAnsi="Arial" w:cs="Arial"/>
                <w:sz w:val="14"/>
                <w:szCs w:val="14"/>
              </w:rPr>
              <w:t xml:space="preserve"> </w:t>
            </w:r>
            <w:proofErr w:type="gramStart"/>
            <w:r w:rsidRPr="00DC345D">
              <w:rPr>
                <w:rFonts w:ascii="Arial" w:hAnsi="Arial" w:cs="Arial"/>
                <w:sz w:val="14"/>
                <w:szCs w:val="14"/>
              </w:rPr>
              <w:t>текстильного</w:t>
            </w:r>
            <w:proofErr w:type="gramEnd"/>
            <w:r w:rsidRPr="0036207C">
              <w:rPr>
                <w:rFonts w:ascii="Arial" w:hAnsi="Arial" w:cs="Arial"/>
                <w:sz w:val="14"/>
                <w:szCs w:val="14"/>
              </w:rPr>
              <w:t>)</w:t>
            </w:r>
          </w:p>
        </w:tc>
        <w:tc>
          <w:tcPr>
            <w:tcW w:w="628" w:type="dxa"/>
            <w:tcBorders>
              <w:left w:val="single" w:sz="6" w:space="0" w:color="000000"/>
            </w:tcBorders>
            <w:shd w:val="clear" w:color="auto" w:fill="auto"/>
            <w:vAlign w:val="bottom"/>
          </w:tcPr>
          <w:p w:rsidR="00D87954" w:rsidRPr="006D7814" w:rsidRDefault="00D87954" w:rsidP="00D90F0E">
            <w:pPr>
              <w:spacing w:line="180" w:lineRule="exact"/>
              <w:ind w:right="113"/>
              <w:jc w:val="right"/>
              <w:rPr>
                <w:rFonts w:ascii="Arial" w:hAnsi="Arial" w:cs="Arial"/>
                <w:sz w:val="14"/>
                <w:szCs w:val="14"/>
                <w:lang w:val="en-US"/>
              </w:rPr>
            </w:pPr>
            <w:r w:rsidRPr="006D7814">
              <w:rPr>
                <w:rFonts w:ascii="Arial" w:hAnsi="Arial" w:cs="Arial"/>
                <w:sz w:val="14"/>
                <w:szCs w:val="14"/>
                <w:lang w:val="en-US"/>
              </w:rPr>
              <w:t>106,5</w:t>
            </w:r>
          </w:p>
        </w:tc>
        <w:tc>
          <w:tcPr>
            <w:tcW w:w="628" w:type="dxa"/>
            <w:tcBorders>
              <w:left w:val="single" w:sz="6" w:space="0" w:color="000000"/>
            </w:tcBorders>
            <w:shd w:val="clear" w:color="auto" w:fill="auto"/>
            <w:vAlign w:val="bottom"/>
          </w:tcPr>
          <w:p w:rsidR="00D87954" w:rsidRPr="006D7814" w:rsidRDefault="00D87954" w:rsidP="00D90F0E">
            <w:pPr>
              <w:spacing w:line="180" w:lineRule="exact"/>
              <w:ind w:right="113"/>
              <w:jc w:val="right"/>
              <w:rPr>
                <w:rFonts w:ascii="Arial" w:hAnsi="Arial" w:cs="Arial"/>
                <w:sz w:val="14"/>
                <w:szCs w:val="14"/>
                <w:lang w:val="en-US"/>
              </w:rPr>
            </w:pPr>
            <w:r w:rsidRPr="006D7814">
              <w:rPr>
                <w:rFonts w:ascii="Arial" w:hAnsi="Arial" w:cs="Arial"/>
                <w:sz w:val="14"/>
                <w:szCs w:val="14"/>
                <w:lang w:val="en-US"/>
              </w:rPr>
              <w:t>112,5</w:t>
            </w:r>
          </w:p>
        </w:tc>
        <w:tc>
          <w:tcPr>
            <w:tcW w:w="627" w:type="dxa"/>
            <w:tcBorders>
              <w:left w:val="single" w:sz="6" w:space="0" w:color="000000"/>
            </w:tcBorders>
            <w:shd w:val="clear" w:color="auto" w:fill="auto"/>
            <w:vAlign w:val="bottom"/>
          </w:tcPr>
          <w:p w:rsidR="00D87954" w:rsidRPr="00930430" w:rsidRDefault="00D87954" w:rsidP="001E61B2">
            <w:pPr>
              <w:spacing w:line="180" w:lineRule="exact"/>
              <w:ind w:right="113"/>
              <w:jc w:val="right"/>
              <w:rPr>
                <w:rFonts w:ascii="Arial" w:hAnsi="Arial" w:cs="Arial"/>
                <w:color w:val="000000" w:themeColor="text1"/>
                <w:sz w:val="14"/>
                <w:szCs w:val="14"/>
              </w:rPr>
            </w:pPr>
            <w:r w:rsidRPr="00930430">
              <w:rPr>
                <w:rFonts w:ascii="Arial" w:hAnsi="Arial" w:cs="Arial"/>
                <w:color w:val="000000" w:themeColor="text1"/>
                <w:sz w:val="14"/>
                <w:szCs w:val="14"/>
              </w:rPr>
              <w:t>97,8</w:t>
            </w:r>
          </w:p>
        </w:tc>
        <w:tc>
          <w:tcPr>
            <w:tcW w:w="630" w:type="dxa"/>
            <w:tcBorders>
              <w:left w:val="single" w:sz="6" w:space="0" w:color="000000"/>
            </w:tcBorders>
            <w:shd w:val="clear" w:color="auto" w:fill="auto"/>
            <w:vAlign w:val="bottom"/>
          </w:tcPr>
          <w:p w:rsidR="00D87954" w:rsidRPr="00930430" w:rsidRDefault="00D87954" w:rsidP="001E61B2">
            <w:pPr>
              <w:spacing w:line="180" w:lineRule="exact"/>
              <w:ind w:right="113"/>
              <w:jc w:val="right"/>
              <w:rPr>
                <w:rFonts w:ascii="Arial" w:hAnsi="Arial" w:cs="Arial"/>
                <w:color w:val="000000" w:themeColor="text1"/>
                <w:sz w:val="14"/>
                <w:szCs w:val="14"/>
              </w:rPr>
            </w:pPr>
            <w:r w:rsidRPr="00930430">
              <w:rPr>
                <w:rFonts w:ascii="Arial" w:hAnsi="Arial" w:cs="Arial"/>
                <w:color w:val="000000" w:themeColor="text1"/>
                <w:sz w:val="14"/>
                <w:szCs w:val="14"/>
              </w:rPr>
              <w:t>102,6</w:t>
            </w:r>
          </w:p>
        </w:tc>
        <w:tc>
          <w:tcPr>
            <w:tcW w:w="627" w:type="dxa"/>
            <w:tcBorders>
              <w:left w:val="single" w:sz="6" w:space="0" w:color="000000"/>
            </w:tcBorders>
            <w:shd w:val="clear" w:color="auto" w:fill="auto"/>
            <w:vAlign w:val="bottom"/>
          </w:tcPr>
          <w:p w:rsidR="00D87954" w:rsidRPr="004D5458" w:rsidRDefault="00D87954" w:rsidP="001E61B2">
            <w:pPr>
              <w:spacing w:line="180" w:lineRule="exact"/>
              <w:ind w:right="113"/>
              <w:jc w:val="right"/>
              <w:rPr>
                <w:rFonts w:ascii="Arial" w:hAnsi="Arial" w:cs="Arial"/>
                <w:sz w:val="14"/>
                <w:szCs w:val="14"/>
              </w:rPr>
            </w:pPr>
            <w:r w:rsidRPr="004D5458">
              <w:rPr>
                <w:rFonts w:ascii="Arial" w:hAnsi="Arial" w:cs="Arial"/>
                <w:sz w:val="14"/>
                <w:szCs w:val="14"/>
              </w:rPr>
              <w:t>99,8</w:t>
            </w:r>
          </w:p>
        </w:tc>
        <w:tc>
          <w:tcPr>
            <w:tcW w:w="630" w:type="dxa"/>
            <w:tcBorders>
              <w:left w:val="single" w:sz="6" w:space="0" w:color="000000"/>
            </w:tcBorders>
            <w:shd w:val="clear" w:color="auto" w:fill="auto"/>
            <w:vAlign w:val="bottom"/>
          </w:tcPr>
          <w:p w:rsidR="00D87954" w:rsidRPr="004B24F6" w:rsidRDefault="00D87954" w:rsidP="001E61B2">
            <w:pPr>
              <w:spacing w:line="180" w:lineRule="exact"/>
              <w:ind w:right="113"/>
              <w:jc w:val="right"/>
              <w:rPr>
                <w:rFonts w:ascii="Arial" w:hAnsi="Arial" w:cs="Arial"/>
                <w:sz w:val="14"/>
                <w:szCs w:val="14"/>
              </w:rPr>
            </w:pPr>
            <w:r w:rsidRPr="004B24F6">
              <w:rPr>
                <w:rFonts w:ascii="Arial" w:hAnsi="Arial" w:cs="Arial"/>
                <w:sz w:val="14"/>
                <w:szCs w:val="14"/>
              </w:rPr>
              <w:t>99,4</w:t>
            </w:r>
          </w:p>
        </w:tc>
        <w:tc>
          <w:tcPr>
            <w:tcW w:w="630" w:type="dxa"/>
            <w:tcBorders>
              <w:left w:val="single" w:sz="6" w:space="0" w:color="000000"/>
            </w:tcBorders>
            <w:shd w:val="clear" w:color="auto" w:fill="auto"/>
            <w:vAlign w:val="bottom"/>
          </w:tcPr>
          <w:p w:rsidR="00D87954" w:rsidRPr="004B24F6" w:rsidRDefault="00D87954" w:rsidP="00D87954">
            <w:pPr>
              <w:spacing w:line="180" w:lineRule="exact"/>
              <w:ind w:right="113"/>
              <w:jc w:val="right"/>
              <w:rPr>
                <w:rFonts w:ascii="Arial" w:hAnsi="Arial" w:cs="Arial"/>
                <w:sz w:val="14"/>
                <w:szCs w:val="14"/>
              </w:rPr>
            </w:pPr>
            <w:r w:rsidRPr="004B24F6">
              <w:rPr>
                <w:rFonts w:ascii="Arial" w:hAnsi="Arial" w:cs="Arial"/>
                <w:sz w:val="14"/>
                <w:szCs w:val="14"/>
              </w:rPr>
              <w:t>107,3</w:t>
            </w:r>
          </w:p>
        </w:tc>
        <w:tc>
          <w:tcPr>
            <w:tcW w:w="630" w:type="dxa"/>
            <w:tcBorders>
              <w:left w:val="single" w:sz="6" w:space="0" w:color="000000"/>
            </w:tcBorders>
            <w:shd w:val="clear" w:color="auto" w:fill="auto"/>
            <w:vAlign w:val="bottom"/>
          </w:tcPr>
          <w:p w:rsidR="00D87954" w:rsidRPr="004B24F6" w:rsidRDefault="00D87954" w:rsidP="00D87954">
            <w:pPr>
              <w:spacing w:line="180" w:lineRule="exact"/>
              <w:ind w:right="113"/>
              <w:jc w:val="right"/>
              <w:rPr>
                <w:rFonts w:ascii="Arial" w:hAnsi="Arial" w:cs="Arial"/>
                <w:sz w:val="14"/>
                <w:szCs w:val="14"/>
              </w:rPr>
            </w:pPr>
            <w:r w:rsidRPr="004B24F6">
              <w:rPr>
                <w:rFonts w:ascii="Arial" w:hAnsi="Arial" w:cs="Arial"/>
                <w:sz w:val="14"/>
                <w:szCs w:val="14"/>
              </w:rPr>
              <w:t>106,3</w:t>
            </w:r>
          </w:p>
        </w:tc>
        <w:tc>
          <w:tcPr>
            <w:tcW w:w="2410" w:type="dxa"/>
            <w:tcBorders>
              <w:left w:val="single" w:sz="6" w:space="0" w:color="000000"/>
            </w:tcBorders>
            <w:shd w:val="clear" w:color="auto" w:fill="auto"/>
            <w:vAlign w:val="bottom"/>
          </w:tcPr>
          <w:p w:rsidR="00D87954" w:rsidRPr="00DC345D" w:rsidRDefault="00D87954" w:rsidP="00930430">
            <w:pPr>
              <w:spacing w:line="180" w:lineRule="exact"/>
              <w:ind w:left="113"/>
              <w:rPr>
                <w:i/>
                <w:lang w:val="en-US"/>
              </w:rPr>
            </w:pPr>
            <w:r w:rsidRPr="00DC345D">
              <w:rPr>
                <w:rFonts w:ascii="Arial" w:hAnsi="Arial" w:cs="Arial"/>
                <w:i/>
                <w:sz w:val="14"/>
                <w:lang w:val="en-US"/>
              </w:rPr>
              <w:t xml:space="preserve">food products and agricultural raw </w:t>
            </w:r>
            <w:r w:rsidRPr="00DC345D">
              <w:rPr>
                <w:rFonts w:ascii="Arial" w:hAnsi="Arial" w:cs="Arial"/>
                <w:i/>
                <w:sz w:val="14"/>
                <w:lang w:val="en-US"/>
              </w:rPr>
              <w:br/>
              <w:t>materials (excluding textile</w:t>
            </w:r>
            <w:r w:rsidRPr="00DC345D">
              <w:rPr>
                <w:rFonts w:ascii="Arial" w:hAnsi="Arial" w:cs="Arial"/>
                <w:i/>
                <w:sz w:val="14"/>
                <w:szCs w:val="14"/>
                <w:lang w:val="en-US"/>
              </w:rPr>
              <w:t>)</w:t>
            </w:r>
          </w:p>
        </w:tc>
      </w:tr>
      <w:tr w:rsidR="00D87954" w:rsidRPr="00DC345D" w:rsidTr="00D90F0E">
        <w:trPr>
          <w:cantSplit/>
        </w:trPr>
        <w:tc>
          <w:tcPr>
            <w:tcW w:w="2474" w:type="dxa"/>
            <w:shd w:val="clear" w:color="auto" w:fill="auto"/>
            <w:vAlign w:val="bottom"/>
          </w:tcPr>
          <w:p w:rsidR="00D87954" w:rsidRPr="00DC345D" w:rsidRDefault="00D87954" w:rsidP="00930430">
            <w:pPr>
              <w:spacing w:line="180" w:lineRule="exact"/>
              <w:ind w:left="113"/>
              <w:rPr>
                <w:rFonts w:ascii="Arial" w:hAnsi="Arial" w:cs="Arial"/>
                <w:sz w:val="14"/>
                <w:szCs w:val="14"/>
              </w:rPr>
            </w:pPr>
            <w:r w:rsidRPr="00DC345D">
              <w:rPr>
                <w:rFonts w:ascii="Arial" w:hAnsi="Arial" w:cs="Arial"/>
                <w:sz w:val="14"/>
                <w:szCs w:val="14"/>
              </w:rPr>
              <w:t>минеральные</w:t>
            </w:r>
            <w:r w:rsidRPr="006D7814">
              <w:rPr>
                <w:rFonts w:ascii="Arial" w:hAnsi="Arial" w:cs="Arial"/>
                <w:sz w:val="14"/>
                <w:szCs w:val="14"/>
                <w:lang w:val="en-US"/>
              </w:rPr>
              <w:t xml:space="preserve"> </w:t>
            </w:r>
            <w:r w:rsidRPr="00DC345D">
              <w:rPr>
                <w:rFonts w:ascii="Arial" w:hAnsi="Arial" w:cs="Arial"/>
                <w:sz w:val="14"/>
                <w:szCs w:val="14"/>
              </w:rPr>
              <w:t>продукты</w:t>
            </w:r>
          </w:p>
        </w:tc>
        <w:tc>
          <w:tcPr>
            <w:tcW w:w="628" w:type="dxa"/>
            <w:tcBorders>
              <w:left w:val="single" w:sz="6" w:space="0" w:color="000000"/>
            </w:tcBorders>
            <w:shd w:val="clear" w:color="auto" w:fill="auto"/>
            <w:vAlign w:val="bottom"/>
          </w:tcPr>
          <w:p w:rsidR="00D87954" w:rsidRPr="00DC345D" w:rsidRDefault="00D87954" w:rsidP="00D90F0E">
            <w:pPr>
              <w:spacing w:line="180" w:lineRule="exact"/>
              <w:ind w:right="113"/>
              <w:jc w:val="right"/>
              <w:rPr>
                <w:rFonts w:ascii="Arial" w:hAnsi="Arial" w:cs="Arial"/>
                <w:sz w:val="14"/>
                <w:szCs w:val="14"/>
              </w:rPr>
            </w:pPr>
            <w:r w:rsidRPr="00DC345D">
              <w:rPr>
                <w:rFonts w:ascii="Arial" w:hAnsi="Arial" w:cs="Arial"/>
                <w:spacing w:val="-2"/>
                <w:sz w:val="14"/>
                <w:szCs w:val="14"/>
              </w:rPr>
              <w:t>106,7</w:t>
            </w:r>
          </w:p>
        </w:tc>
        <w:tc>
          <w:tcPr>
            <w:tcW w:w="628" w:type="dxa"/>
            <w:tcBorders>
              <w:left w:val="single" w:sz="6" w:space="0" w:color="000000"/>
            </w:tcBorders>
            <w:shd w:val="clear" w:color="auto" w:fill="auto"/>
            <w:vAlign w:val="bottom"/>
          </w:tcPr>
          <w:p w:rsidR="00D87954" w:rsidRPr="00DC345D" w:rsidRDefault="00D87954" w:rsidP="00D90F0E">
            <w:pPr>
              <w:spacing w:line="180" w:lineRule="exact"/>
              <w:ind w:right="113"/>
              <w:jc w:val="right"/>
              <w:rPr>
                <w:rFonts w:ascii="Arial" w:hAnsi="Arial" w:cs="Arial"/>
                <w:sz w:val="14"/>
                <w:szCs w:val="14"/>
              </w:rPr>
            </w:pPr>
            <w:r w:rsidRPr="00DC345D">
              <w:rPr>
                <w:rFonts w:ascii="Arial" w:hAnsi="Arial" w:cs="Arial"/>
                <w:sz w:val="14"/>
                <w:szCs w:val="14"/>
              </w:rPr>
              <w:t>171,1</w:t>
            </w:r>
          </w:p>
        </w:tc>
        <w:tc>
          <w:tcPr>
            <w:tcW w:w="627" w:type="dxa"/>
            <w:tcBorders>
              <w:left w:val="single" w:sz="6" w:space="0" w:color="000000"/>
            </w:tcBorders>
            <w:shd w:val="clear" w:color="auto" w:fill="auto"/>
            <w:vAlign w:val="bottom"/>
          </w:tcPr>
          <w:p w:rsidR="00D87954" w:rsidRPr="00930430" w:rsidRDefault="00D87954" w:rsidP="001E61B2">
            <w:pPr>
              <w:spacing w:line="180" w:lineRule="exact"/>
              <w:ind w:right="113"/>
              <w:jc w:val="right"/>
              <w:rPr>
                <w:rFonts w:ascii="Arial" w:hAnsi="Arial" w:cs="Arial"/>
                <w:color w:val="000000" w:themeColor="text1"/>
                <w:sz w:val="14"/>
                <w:szCs w:val="14"/>
              </w:rPr>
            </w:pPr>
            <w:r w:rsidRPr="00930430">
              <w:rPr>
                <w:rFonts w:ascii="Arial" w:hAnsi="Arial" w:cs="Arial"/>
                <w:color w:val="000000" w:themeColor="text1"/>
                <w:sz w:val="14"/>
                <w:szCs w:val="14"/>
              </w:rPr>
              <w:t>98,8</w:t>
            </w:r>
          </w:p>
        </w:tc>
        <w:tc>
          <w:tcPr>
            <w:tcW w:w="630" w:type="dxa"/>
            <w:tcBorders>
              <w:left w:val="single" w:sz="6" w:space="0" w:color="000000"/>
            </w:tcBorders>
            <w:shd w:val="clear" w:color="auto" w:fill="auto"/>
            <w:vAlign w:val="bottom"/>
          </w:tcPr>
          <w:p w:rsidR="00D87954" w:rsidRPr="00930430" w:rsidRDefault="00D87954" w:rsidP="001E61B2">
            <w:pPr>
              <w:spacing w:line="180" w:lineRule="exact"/>
              <w:ind w:right="113"/>
              <w:jc w:val="right"/>
              <w:rPr>
                <w:rFonts w:ascii="Arial" w:hAnsi="Arial" w:cs="Arial"/>
                <w:color w:val="000000" w:themeColor="text1"/>
                <w:sz w:val="14"/>
                <w:szCs w:val="14"/>
              </w:rPr>
            </w:pPr>
            <w:r w:rsidRPr="00930430">
              <w:rPr>
                <w:rFonts w:ascii="Arial" w:hAnsi="Arial" w:cs="Arial"/>
                <w:color w:val="000000" w:themeColor="text1"/>
                <w:sz w:val="14"/>
                <w:szCs w:val="14"/>
              </w:rPr>
              <w:t>103,1</w:t>
            </w:r>
          </w:p>
        </w:tc>
        <w:tc>
          <w:tcPr>
            <w:tcW w:w="627" w:type="dxa"/>
            <w:tcBorders>
              <w:left w:val="single" w:sz="6" w:space="0" w:color="000000"/>
            </w:tcBorders>
            <w:shd w:val="clear" w:color="auto" w:fill="auto"/>
            <w:vAlign w:val="bottom"/>
          </w:tcPr>
          <w:p w:rsidR="00D87954" w:rsidRPr="004D5458" w:rsidRDefault="00D87954" w:rsidP="001E61B2">
            <w:pPr>
              <w:spacing w:line="180" w:lineRule="exact"/>
              <w:ind w:right="113"/>
              <w:jc w:val="right"/>
              <w:rPr>
                <w:rFonts w:ascii="Arial" w:hAnsi="Arial" w:cs="Arial"/>
                <w:sz w:val="14"/>
                <w:szCs w:val="14"/>
              </w:rPr>
            </w:pPr>
            <w:r w:rsidRPr="004D5458">
              <w:rPr>
                <w:rFonts w:ascii="Arial" w:hAnsi="Arial" w:cs="Arial"/>
                <w:sz w:val="14"/>
                <w:szCs w:val="14"/>
              </w:rPr>
              <w:t>82,3</w:t>
            </w:r>
          </w:p>
        </w:tc>
        <w:tc>
          <w:tcPr>
            <w:tcW w:w="630" w:type="dxa"/>
            <w:tcBorders>
              <w:left w:val="single" w:sz="6" w:space="0" w:color="000000"/>
            </w:tcBorders>
            <w:shd w:val="clear" w:color="auto" w:fill="auto"/>
            <w:vAlign w:val="bottom"/>
          </w:tcPr>
          <w:p w:rsidR="00D87954" w:rsidRPr="004B24F6" w:rsidRDefault="00D87954" w:rsidP="001E61B2">
            <w:pPr>
              <w:spacing w:line="180" w:lineRule="exact"/>
              <w:ind w:right="113"/>
              <w:jc w:val="right"/>
              <w:rPr>
                <w:rFonts w:ascii="Arial" w:hAnsi="Arial" w:cs="Arial"/>
                <w:sz w:val="14"/>
                <w:szCs w:val="14"/>
              </w:rPr>
            </w:pPr>
            <w:r w:rsidRPr="004B24F6">
              <w:rPr>
                <w:rFonts w:ascii="Arial" w:hAnsi="Arial" w:cs="Arial"/>
                <w:sz w:val="14"/>
                <w:szCs w:val="14"/>
              </w:rPr>
              <w:t>103,7</w:t>
            </w:r>
          </w:p>
        </w:tc>
        <w:tc>
          <w:tcPr>
            <w:tcW w:w="630" w:type="dxa"/>
            <w:tcBorders>
              <w:left w:val="single" w:sz="6" w:space="0" w:color="000000"/>
            </w:tcBorders>
            <w:shd w:val="clear" w:color="auto" w:fill="auto"/>
            <w:vAlign w:val="bottom"/>
          </w:tcPr>
          <w:p w:rsidR="00D87954" w:rsidRPr="004B24F6" w:rsidRDefault="00D87954" w:rsidP="00D87954">
            <w:pPr>
              <w:spacing w:line="180" w:lineRule="exact"/>
              <w:ind w:right="113"/>
              <w:jc w:val="right"/>
              <w:rPr>
                <w:rFonts w:ascii="Arial" w:hAnsi="Arial" w:cs="Arial"/>
                <w:sz w:val="14"/>
                <w:szCs w:val="14"/>
              </w:rPr>
            </w:pPr>
            <w:r w:rsidRPr="004B24F6">
              <w:rPr>
                <w:rFonts w:ascii="Arial" w:hAnsi="Arial" w:cs="Arial"/>
                <w:sz w:val="14"/>
                <w:szCs w:val="14"/>
              </w:rPr>
              <w:t>111,3</w:t>
            </w:r>
          </w:p>
        </w:tc>
        <w:tc>
          <w:tcPr>
            <w:tcW w:w="630" w:type="dxa"/>
            <w:tcBorders>
              <w:left w:val="single" w:sz="6" w:space="0" w:color="000000"/>
            </w:tcBorders>
            <w:shd w:val="clear" w:color="auto" w:fill="auto"/>
            <w:vAlign w:val="bottom"/>
          </w:tcPr>
          <w:p w:rsidR="00D87954" w:rsidRPr="004B24F6" w:rsidRDefault="00D87954" w:rsidP="00D87954">
            <w:pPr>
              <w:spacing w:line="180" w:lineRule="exact"/>
              <w:ind w:right="113"/>
              <w:jc w:val="right"/>
              <w:rPr>
                <w:rFonts w:ascii="Arial" w:hAnsi="Arial" w:cs="Arial"/>
                <w:sz w:val="14"/>
                <w:szCs w:val="14"/>
              </w:rPr>
            </w:pPr>
            <w:r w:rsidRPr="004B24F6">
              <w:rPr>
                <w:rFonts w:ascii="Arial" w:hAnsi="Arial" w:cs="Arial"/>
                <w:sz w:val="14"/>
                <w:szCs w:val="14"/>
              </w:rPr>
              <w:t>112,5</w:t>
            </w:r>
          </w:p>
        </w:tc>
        <w:tc>
          <w:tcPr>
            <w:tcW w:w="2410" w:type="dxa"/>
            <w:tcBorders>
              <w:left w:val="single" w:sz="6" w:space="0" w:color="000000"/>
            </w:tcBorders>
            <w:shd w:val="clear" w:color="auto" w:fill="auto"/>
            <w:vAlign w:val="bottom"/>
          </w:tcPr>
          <w:p w:rsidR="00D87954" w:rsidRPr="00DC345D" w:rsidRDefault="00D87954" w:rsidP="00930430">
            <w:pPr>
              <w:spacing w:line="180" w:lineRule="exact"/>
              <w:ind w:left="113"/>
              <w:rPr>
                <w:i/>
              </w:rPr>
            </w:pPr>
            <w:r w:rsidRPr="00DC345D">
              <w:rPr>
                <w:rFonts w:ascii="Arial" w:hAnsi="Arial" w:cs="Arial"/>
                <w:i/>
                <w:sz w:val="14"/>
                <w:szCs w:val="14"/>
                <w:lang w:val="en-US"/>
              </w:rPr>
              <w:t>mineral products</w:t>
            </w:r>
          </w:p>
        </w:tc>
      </w:tr>
      <w:tr w:rsidR="00D87954" w:rsidRPr="00542FEB" w:rsidTr="00D90F0E">
        <w:trPr>
          <w:cantSplit/>
        </w:trPr>
        <w:tc>
          <w:tcPr>
            <w:tcW w:w="2474" w:type="dxa"/>
            <w:shd w:val="clear" w:color="auto" w:fill="auto"/>
            <w:vAlign w:val="bottom"/>
          </w:tcPr>
          <w:p w:rsidR="00D87954" w:rsidRPr="00DC345D" w:rsidRDefault="00D87954" w:rsidP="00930430">
            <w:pPr>
              <w:spacing w:line="180" w:lineRule="exact"/>
              <w:ind w:left="284"/>
              <w:rPr>
                <w:rFonts w:ascii="Arial" w:hAnsi="Arial" w:cs="Arial"/>
                <w:sz w:val="14"/>
                <w:szCs w:val="14"/>
              </w:rPr>
            </w:pPr>
            <w:r w:rsidRPr="00DC345D">
              <w:rPr>
                <w:rFonts w:ascii="Arial" w:hAnsi="Arial" w:cs="Arial"/>
                <w:sz w:val="14"/>
                <w:szCs w:val="14"/>
              </w:rPr>
              <w:t>из них топливно-энергетические товары</w:t>
            </w:r>
          </w:p>
        </w:tc>
        <w:tc>
          <w:tcPr>
            <w:tcW w:w="628" w:type="dxa"/>
            <w:tcBorders>
              <w:left w:val="single" w:sz="6" w:space="0" w:color="000000"/>
            </w:tcBorders>
            <w:shd w:val="clear" w:color="auto" w:fill="auto"/>
            <w:vAlign w:val="bottom"/>
          </w:tcPr>
          <w:p w:rsidR="00D87954" w:rsidRPr="00DC345D" w:rsidRDefault="00D87954" w:rsidP="00D90F0E">
            <w:pPr>
              <w:spacing w:line="180" w:lineRule="exact"/>
              <w:ind w:right="113"/>
              <w:jc w:val="right"/>
              <w:rPr>
                <w:rFonts w:ascii="Arial" w:hAnsi="Arial" w:cs="Arial"/>
                <w:sz w:val="14"/>
                <w:szCs w:val="14"/>
              </w:rPr>
            </w:pPr>
            <w:r w:rsidRPr="00DC345D">
              <w:rPr>
                <w:rFonts w:ascii="Arial" w:hAnsi="Arial" w:cs="Arial"/>
                <w:sz w:val="14"/>
                <w:szCs w:val="14"/>
              </w:rPr>
              <w:t>108,2</w:t>
            </w:r>
          </w:p>
        </w:tc>
        <w:tc>
          <w:tcPr>
            <w:tcW w:w="628" w:type="dxa"/>
            <w:tcBorders>
              <w:left w:val="single" w:sz="6" w:space="0" w:color="000000"/>
            </w:tcBorders>
            <w:shd w:val="clear" w:color="auto" w:fill="auto"/>
            <w:vAlign w:val="bottom"/>
          </w:tcPr>
          <w:p w:rsidR="00D87954" w:rsidRPr="00DC345D" w:rsidRDefault="00D87954" w:rsidP="00D90F0E">
            <w:pPr>
              <w:spacing w:line="180" w:lineRule="exact"/>
              <w:ind w:right="113"/>
              <w:jc w:val="right"/>
              <w:rPr>
                <w:rFonts w:ascii="Arial" w:hAnsi="Arial" w:cs="Arial"/>
                <w:sz w:val="14"/>
                <w:szCs w:val="14"/>
              </w:rPr>
            </w:pPr>
            <w:r w:rsidRPr="00DC345D">
              <w:rPr>
                <w:rFonts w:ascii="Arial" w:hAnsi="Arial" w:cs="Arial"/>
                <w:sz w:val="14"/>
                <w:szCs w:val="14"/>
              </w:rPr>
              <w:t>174,8</w:t>
            </w:r>
          </w:p>
        </w:tc>
        <w:tc>
          <w:tcPr>
            <w:tcW w:w="627" w:type="dxa"/>
            <w:tcBorders>
              <w:left w:val="single" w:sz="6" w:space="0" w:color="000000"/>
            </w:tcBorders>
            <w:shd w:val="clear" w:color="auto" w:fill="auto"/>
            <w:vAlign w:val="bottom"/>
          </w:tcPr>
          <w:p w:rsidR="00D87954" w:rsidRPr="00930430" w:rsidRDefault="00D87954" w:rsidP="001E61B2">
            <w:pPr>
              <w:spacing w:line="180" w:lineRule="exact"/>
              <w:ind w:right="113"/>
              <w:jc w:val="right"/>
              <w:rPr>
                <w:rFonts w:ascii="Arial" w:hAnsi="Arial" w:cs="Arial"/>
                <w:color w:val="000000" w:themeColor="text1"/>
                <w:sz w:val="14"/>
                <w:szCs w:val="14"/>
              </w:rPr>
            </w:pPr>
            <w:r w:rsidRPr="00930430">
              <w:rPr>
                <w:rFonts w:ascii="Arial" w:hAnsi="Arial" w:cs="Arial"/>
                <w:color w:val="000000" w:themeColor="text1"/>
                <w:sz w:val="14"/>
                <w:szCs w:val="14"/>
              </w:rPr>
              <w:t>99,0</w:t>
            </w:r>
          </w:p>
        </w:tc>
        <w:tc>
          <w:tcPr>
            <w:tcW w:w="630" w:type="dxa"/>
            <w:tcBorders>
              <w:left w:val="single" w:sz="6" w:space="0" w:color="000000"/>
            </w:tcBorders>
            <w:shd w:val="clear" w:color="auto" w:fill="auto"/>
            <w:vAlign w:val="bottom"/>
          </w:tcPr>
          <w:p w:rsidR="00D87954" w:rsidRPr="00930430" w:rsidRDefault="00D87954" w:rsidP="001E61B2">
            <w:pPr>
              <w:spacing w:line="180" w:lineRule="exact"/>
              <w:ind w:right="113"/>
              <w:jc w:val="right"/>
              <w:rPr>
                <w:rFonts w:ascii="Arial" w:hAnsi="Arial" w:cs="Arial"/>
                <w:color w:val="000000" w:themeColor="text1"/>
                <w:sz w:val="14"/>
                <w:szCs w:val="14"/>
              </w:rPr>
            </w:pPr>
            <w:r w:rsidRPr="00930430">
              <w:rPr>
                <w:rFonts w:ascii="Arial" w:hAnsi="Arial" w:cs="Arial"/>
                <w:color w:val="000000" w:themeColor="text1"/>
                <w:sz w:val="14"/>
                <w:szCs w:val="14"/>
              </w:rPr>
              <w:t>93,2</w:t>
            </w:r>
          </w:p>
        </w:tc>
        <w:tc>
          <w:tcPr>
            <w:tcW w:w="627" w:type="dxa"/>
            <w:tcBorders>
              <w:left w:val="single" w:sz="6" w:space="0" w:color="000000"/>
            </w:tcBorders>
            <w:shd w:val="clear" w:color="auto" w:fill="auto"/>
            <w:vAlign w:val="bottom"/>
          </w:tcPr>
          <w:p w:rsidR="00D87954" w:rsidRPr="004D5458" w:rsidRDefault="00D87954" w:rsidP="001E61B2">
            <w:pPr>
              <w:spacing w:line="180" w:lineRule="exact"/>
              <w:ind w:right="113"/>
              <w:jc w:val="right"/>
              <w:rPr>
                <w:rFonts w:ascii="Arial" w:hAnsi="Arial" w:cs="Arial"/>
                <w:sz w:val="14"/>
                <w:szCs w:val="14"/>
              </w:rPr>
            </w:pPr>
            <w:r w:rsidRPr="004D5458">
              <w:rPr>
                <w:rFonts w:ascii="Arial" w:hAnsi="Arial" w:cs="Arial"/>
                <w:sz w:val="14"/>
                <w:szCs w:val="14"/>
              </w:rPr>
              <w:t>73,2</w:t>
            </w:r>
          </w:p>
        </w:tc>
        <w:tc>
          <w:tcPr>
            <w:tcW w:w="630" w:type="dxa"/>
            <w:tcBorders>
              <w:left w:val="single" w:sz="6" w:space="0" w:color="000000"/>
            </w:tcBorders>
            <w:shd w:val="clear" w:color="auto" w:fill="auto"/>
            <w:vAlign w:val="bottom"/>
          </w:tcPr>
          <w:p w:rsidR="00D87954" w:rsidRPr="004B24F6" w:rsidRDefault="00D87954" w:rsidP="001E61B2">
            <w:pPr>
              <w:spacing w:line="180" w:lineRule="exact"/>
              <w:ind w:right="113"/>
              <w:jc w:val="right"/>
              <w:rPr>
                <w:rFonts w:ascii="Arial" w:hAnsi="Arial" w:cs="Arial"/>
                <w:sz w:val="14"/>
                <w:szCs w:val="14"/>
              </w:rPr>
            </w:pPr>
            <w:r w:rsidRPr="004B24F6">
              <w:rPr>
                <w:rFonts w:ascii="Arial" w:hAnsi="Arial" w:cs="Arial"/>
                <w:sz w:val="14"/>
                <w:szCs w:val="14"/>
              </w:rPr>
              <w:t>118,2</w:t>
            </w:r>
          </w:p>
        </w:tc>
        <w:tc>
          <w:tcPr>
            <w:tcW w:w="630" w:type="dxa"/>
            <w:tcBorders>
              <w:left w:val="single" w:sz="6" w:space="0" w:color="000000"/>
            </w:tcBorders>
            <w:shd w:val="clear" w:color="auto" w:fill="auto"/>
            <w:vAlign w:val="bottom"/>
          </w:tcPr>
          <w:p w:rsidR="00D87954" w:rsidRPr="004B24F6" w:rsidRDefault="00D87954" w:rsidP="00D87954">
            <w:pPr>
              <w:spacing w:line="180" w:lineRule="exact"/>
              <w:ind w:right="113"/>
              <w:jc w:val="right"/>
              <w:rPr>
                <w:rFonts w:ascii="Arial" w:hAnsi="Arial" w:cs="Arial"/>
                <w:sz w:val="14"/>
                <w:szCs w:val="14"/>
              </w:rPr>
            </w:pPr>
            <w:r w:rsidRPr="004B24F6">
              <w:rPr>
                <w:rFonts w:ascii="Arial" w:hAnsi="Arial" w:cs="Arial"/>
                <w:sz w:val="14"/>
                <w:szCs w:val="14"/>
              </w:rPr>
              <w:t>111,2</w:t>
            </w:r>
          </w:p>
        </w:tc>
        <w:tc>
          <w:tcPr>
            <w:tcW w:w="630" w:type="dxa"/>
            <w:tcBorders>
              <w:left w:val="single" w:sz="6" w:space="0" w:color="000000"/>
            </w:tcBorders>
            <w:shd w:val="clear" w:color="auto" w:fill="auto"/>
            <w:vAlign w:val="bottom"/>
          </w:tcPr>
          <w:p w:rsidR="00D87954" w:rsidRPr="004B24F6" w:rsidRDefault="00D87954" w:rsidP="00D87954">
            <w:pPr>
              <w:spacing w:line="180" w:lineRule="exact"/>
              <w:ind w:right="113"/>
              <w:jc w:val="right"/>
              <w:rPr>
                <w:rFonts w:ascii="Arial" w:hAnsi="Arial" w:cs="Arial"/>
                <w:sz w:val="14"/>
                <w:szCs w:val="14"/>
              </w:rPr>
            </w:pPr>
            <w:r w:rsidRPr="004B24F6">
              <w:rPr>
                <w:rFonts w:ascii="Arial" w:hAnsi="Arial" w:cs="Arial"/>
                <w:sz w:val="14"/>
                <w:szCs w:val="14"/>
              </w:rPr>
              <w:t>117,8</w:t>
            </w:r>
          </w:p>
        </w:tc>
        <w:tc>
          <w:tcPr>
            <w:tcW w:w="2410" w:type="dxa"/>
            <w:tcBorders>
              <w:left w:val="single" w:sz="6" w:space="0" w:color="000000"/>
            </w:tcBorders>
            <w:shd w:val="clear" w:color="auto" w:fill="auto"/>
            <w:vAlign w:val="bottom"/>
          </w:tcPr>
          <w:p w:rsidR="00D87954" w:rsidRPr="00DC345D" w:rsidRDefault="00D87954" w:rsidP="00930430">
            <w:pPr>
              <w:spacing w:line="180" w:lineRule="exact"/>
              <w:ind w:left="284"/>
              <w:rPr>
                <w:i/>
                <w:lang w:val="en-US"/>
              </w:rPr>
            </w:pPr>
            <w:r w:rsidRPr="00DC345D">
              <w:rPr>
                <w:rFonts w:ascii="Arial" w:hAnsi="Arial" w:cs="Arial"/>
                <w:i/>
                <w:sz w:val="14"/>
                <w:szCs w:val="14"/>
                <w:lang w:val="en-US"/>
              </w:rPr>
              <w:t>of which fuel-energy</w:t>
            </w:r>
            <w:r w:rsidRPr="00DC345D">
              <w:rPr>
                <w:rFonts w:ascii="Arial" w:hAnsi="Arial" w:cs="Arial"/>
                <w:i/>
                <w:sz w:val="14"/>
                <w:szCs w:val="14"/>
                <w:lang w:val="en-US"/>
              </w:rPr>
              <w:br/>
              <w:t>commodities</w:t>
            </w:r>
          </w:p>
        </w:tc>
      </w:tr>
      <w:tr w:rsidR="00D87954" w:rsidRPr="00542FEB" w:rsidTr="00D90F0E">
        <w:trPr>
          <w:cantSplit/>
        </w:trPr>
        <w:tc>
          <w:tcPr>
            <w:tcW w:w="2474" w:type="dxa"/>
            <w:shd w:val="clear" w:color="auto" w:fill="auto"/>
            <w:vAlign w:val="bottom"/>
          </w:tcPr>
          <w:p w:rsidR="00D87954" w:rsidRPr="00DC345D" w:rsidRDefault="00D87954" w:rsidP="00930430">
            <w:pPr>
              <w:spacing w:line="180" w:lineRule="exact"/>
              <w:ind w:left="113"/>
              <w:rPr>
                <w:rFonts w:ascii="Arial" w:hAnsi="Arial" w:cs="Arial"/>
                <w:sz w:val="14"/>
                <w:szCs w:val="14"/>
              </w:rPr>
            </w:pPr>
            <w:r w:rsidRPr="00DC345D">
              <w:rPr>
                <w:rFonts w:ascii="Arial" w:hAnsi="Arial" w:cs="Arial"/>
                <w:sz w:val="14"/>
                <w:szCs w:val="14"/>
              </w:rPr>
              <w:t xml:space="preserve">продукция химической </w:t>
            </w:r>
            <w:r w:rsidRPr="00DC345D">
              <w:rPr>
                <w:rFonts w:ascii="Arial" w:hAnsi="Arial" w:cs="Arial"/>
                <w:sz w:val="14"/>
                <w:szCs w:val="14"/>
              </w:rPr>
              <w:br/>
              <w:t>промышленности, каучук</w:t>
            </w:r>
          </w:p>
        </w:tc>
        <w:tc>
          <w:tcPr>
            <w:tcW w:w="628" w:type="dxa"/>
            <w:tcBorders>
              <w:left w:val="single" w:sz="6" w:space="0" w:color="000000"/>
            </w:tcBorders>
            <w:shd w:val="clear" w:color="auto" w:fill="auto"/>
            <w:vAlign w:val="bottom"/>
          </w:tcPr>
          <w:p w:rsidR="00D87954" w:rsidRPr="00DC345D" w:rsidRDefault="00D87954" w:rsidP="00D90F0E">
            <w:pPr>
              <w:spacing w:line="180" w:lineRule="exact"/>
              <w:ind w:right="113"/>
              <w:jc w:val="right"/>
              <w:rPr>
                <w:rFonts w:ascii="Arial" w:hAnsi="Arial" w:cs="Arial"/>
                <w:sz w:val="14"/>
                <w:szCs w:val="14"/>
              </w:rPr>
            </w:pPr>
            <w:r w:rsidRPr="00DC345D">
              <w:rPr>
                <w:rFonts w:ascii="Arial" w:hAnsi="Arial" w:cs="Arial"/>
                <w:sz w:val="14"/>
                <w:szCs w:val="14"/>
              </w:rPr>
              <w:t>107,1</w:t>
            </w:r>
          </w:p>
        </w:tc>
        <w:tc>
          <w:tcPr>
            <w:tcW w:w="628" w:type="dxa"/>
            <w:tcBorders>
              <w:left w:val="single" w:sz="6" w:space="0" w:color="000000"/>
            </w:tcBorders>
            <w:shd w:val="clear" w:color="auto" w:fill="auto"/>
            <w:vAlign w:val="bottom"/>
          </w:tcPr>
          <w:p w:rsidR="00D87954" w:rsidRPr="00DC345D" w:rsidRDefault="00D87954" w:rsidP="00D90F0E">
            <w:pPr>
              <w:spacing w:line="180" w:lineRule="exact"/>
              <w:ind w:right="113"/>
              <w:jc w:val="right"/>
              <w:rPr>
                <w:rFonts w:ascii="Arial" w:hAnsi="Arial" w:cs="Arial"/>
                <w:sz w:val="14"/>
                <w:szCs w:val="14"/>
              </w:rPr>
            </w:pPr>
            <w:r w:rsidRPr="00DC345D">
              <w:rPr>
                <w:rFonts w:ascii="Arial" w:hAnsi="Arial" w:cs="Arial"/>
                <w:sz w:val="14"/>
                <w:szCs w:val="14"/>
              </w:rPr>
              <w:t>125,0</w:t>
            </w:r>
          </w:p>
        </w:tc>
        <w:tc>
          <w:tcPr>
            <w:tcW w:w="627" w:type="dxa"/>
            <w:tcBorders>
              <w:left w:val="single" w:sz="6" w:space="0" w:color="000000"/>
            </w:tcBorders>
            <w:shd w:val="clear" w:color="auto" w:fill="auto"/>
            <w:vAlign w:val="bottom"/>
          </w:tcPr>
          <w:p w:rsidR="00D87954" w:rsidRPr="00930430" w:rsidRDefault="00D87954" w:rsidP="001E61B2">
            <w:pPr>
              <w:spacing w:line="180" w:lineRule="exact"/>
              <w:ind w:right="113"/>
              <w:jc w:val="right"/>
              <w:rPr>
                <w:rFonts w:ascii="Arial" w:hAnsi="Arial" w:cs="Arial"/>
                <w:color w:val="000000" w:themeColor="text1"/>
                <w:sz w:val="14"/>
                <w:szCs w:val="14"/>
              </w:rPr>
            </w:pPr>
            <w:r w:rsidRPr="00930430">
              <w:rPr>
                <w:rFonts w:ascii="Arial" w:hAnsi="Arial" w:cs="Arial"/>
                <w:color w:val="000000" w:themeColor="text1"/>
                <w:sz w:val="14"/>
                <w:szCs w:val="14"/>
              </w:rPr>
              <w:t>97,8</w:t>
            </w:r>
          </w:p>
        </w:tc>
        <w:tc>
          <w:tcPr>
            <w:tcW w:w="630" w:type="dxa"/>
            <w:tcBorders>
              <w:left w:val="single" w:sz="6" w:space="0" w:color="000000"/>
            </w:tcBorders>
            <w:shd w:val="clear" w:color="auto" w:fill="auto"/>
            <w:vAlign w:val="bottom"/>
          </w:tcPr>
          <w:p w:rsidR="00D87954" w:rsidRPr="00930430" w:rsidRDefault="00D87954" w:rsidP="001E61B2">
            <w:pPr>
              <w:spacing w:line="180" w:lineRule="exact"/>
              <w:ind w:right="113"/>
              <w:jc w:val="right"/>
              <w:rPr>
                <w:rFonts w:ascii="Arial" w:hAnsi="Arial" w:cs="Arial"/>
                <w:color w:val="000000" w:themeColor="text1"/>
                <w:sz w:val="14"/>
                <w:szCs w:val="14"/>
              </w:rPr>
            </w:pPr>
            <w:r w:rsidRPr="00930430">
              <w:rPr>
                <w:rFonts w:ascii="Arial" w:hAnsi="Arial" w:cs="Arial"/>
                <w:color w:val="000000" w:themeColor="text1"/>
                <w:sz w:val="14"/>
                <w:szCs w:val="14"/>
              </w:rPr>
              <w:t>112,0</w:t>
            </w:r>
          </w:p>
        </w:tc>
        <w:tc>
          <w:tcPr>
            <w:tcW w:w="627" w:type="dxa"/>
            <w:tcBorders>
              <w:left w:val="single" w:sz="6" w:space="0" w:color="000000"/>
            </w:tcBorders>
            <w:shd w:val="clear" w:color="auto" w:fill="auto"/>
            <w:vAlign w:val="bottom"/>
          </w:tcPr>
          <w:p w:rsidR="00D87954" w:rsidRPr="004D5458" w:rsidRDefault="00D87954" w:rsidP="001E61B2">
            <w:pPr>
              <w:spacing w:line="180" w:lineRule="exact"/>
              <w:ind w:right="113"/>
              <w:jc w:val="right"/>
              <w:rPr>
                <w:rFonts w:ascii="Arial" w:hAnsi="Arial" w:cs="Arial"/>
                <w:sz w:val="14"/>
                <w:szCs w:val="14"/>
              </w:rPr>
            </w:pPr>
            <w:r w:rsidRPr="004D5458">
              <w:rPr>
                <w:rFonts w:ascii="Arial" w:hAnsi="Arial" w:cs="Arial"/>
                <w:sz w:val="14"/>
                <w:szCs w:val="14"/>
              </w:rPr>
              <w:t>100,2</w:t>
            </w:r>
          </w:p>
        </w:tc>
        <w:tc>
          <w:tcPr>
            <w:tcW w:w="630" w:type="dxa"/>
            <w:tcBorders>
              <w:left w:val="single" w:sz="6" w:space="0" w:color="000000"/>
            </w:tcBorders>
            <w:shd w:val="clear" w:color="auto" w:fill="auto"/>
            <w:vAlign w:val="bottom"/>
          </w:tcPr>
          <w:p w:rsidR="00D87954" w:rsidRPr="004B24F6" w:rsidRDefault="00D87954" w:rsidP="001E61B2">
            <w:pPr>
              <w:spacing w:line="180" w:lineRule="exact"/>
              <w:ind w:right="113"/>
              <w:jc w:val="right"/>
              <w:rPr>
                <w:rFonts w:ascii="Arial" w:hAnsi="Arial" w:cs="Arial"/>
                <w:sz w:val="14"/>
                <w:szCs w:val="14"/>
              </w:rPr>
            </w:pPr>
            <w:r w:rsidRPr="004B24F6">
              <w:rPr>
                <w:rFonts w:ascii="Arial" w:hAnsi="Arial" w:cs="Arial"/>
                <w:sz w:val="14"/>
                <w:szCs w:val="14"/>
              </w:rPr>
              <w:t>88,4</w:t>
            </w:r>
          </w:p>
        </w:tc>
        <w:tc>
          <w:tcPr>
            <w:tcW w:w="630" w:type="dxa"/>
            <w:tcBorders>
              <w:left w:val="single" w:sz="6" w:space="0" w:color="000000"/>
            </w:tcBorders>
            <w:shd w:val="clear" w:color="auto" w:fill="auto"/>
            <w:vAlign w:val="bottom"/>
          </w:tcPr>
          <w:p w:rsidR="00D87954" w:rsidRPr="004B24F6" w:rsidRDefault="00D87954" w:rsidP="00D87954">
            <w:pPr>
              <w:spacing w:line="180" w:lineRule="exact"/>
              <w:ind w:right="113"/>
              <w:jc w:val="right"/>
              <w:rPr>
                <w:rFonts w:ascii="Arial" w:hAnsi="Arial" w:cs="Arial"/>
                <w:sz w:val="14"/>
                <w:szCs w:val="14"/>
              </w:rPr>
            </w:pPr>
            <w:r w:rsidRPr="004B24F6">
              <w:rPr>
                <w:rFonts w:ascii="Arial" w:hAnsi="Arial" w:cs="Arial"/>
                <w:sz w:val="14"/>
                <w:szCs w:val="14"/>
              </w:rPr>
              <w:t>112,8</w:t>
            </w:r>
          </w:p>
        </w:tc>
        <w:tc>
          <w:tcPr>
            <w:tcW w:w="630" w:type="dxa"/>
            <w:tcBorders>
              <w:left w:val="single" w:sz="6" w:space="0" w:color="000000"/>
            </w:tcBorders>
            <w:shd w:val="clear" w:color="auto" w:fill="auto"/>
            <w:vAlign w:val="bottom"/>
          </w:tcPr>
          <w:p w:rsidR="00D87954" w:rsidRPr="004B24F6" w:rsidRDefault="00D87954" w:rsidP="00D87954">
            <w:pPr>
              <w:spacing w:line="180" w:lineRule="exact"/>
              <w:ind w:right="113"/>
              <w:jc w:val="right"/>
              <w:rPr>
                <w:rFonts w:ascii="Arial" w:hAnsi="Arial" w:cs="Arial"/>
                <w:sz w:val="14"/>
                <w:szCs w:val="14"/>
              </w:rPr>
            </w:pPr>
            <w:r w:rsidRPr="004B24F6">
              <w:rPr>
                <w:rFonts w:ascii="Arial" w:hAnsi="Arial" w:cs="Arial"/>
                <w:sz w:val="14"/>
                <w:szCs w:val="14"/>
              </w:rPr>
              <w:t>112,3</w:t>
            </w:r>
          </w:p>
        </w:tc>
        <w:tc>
          <w:tcPr>
            <w:tcW w:w="2410" w:type="dxa"/>
            <w:tcBorders>
              <w:left w:val="single" w:sz="6" w:space="0" w:color="000000"/>
            </w:tcBorders>
            <w:shd w:val="clear" w:color="auto" w:fill="auto"/>
            <w:vAlign w:val="bottom"/>
          </w:tcPr>
          <w:p w:rsidR="00D87954" w:rsidRPr="00DC345D" w:rsidRDefault="00D87954" w:rsidP="00930430">
            <w:pPr>
              <w:spacing w:line="180" w:lineRule="exact"/>
              <w:ind w:left="113"/>
              <w:rPr>
                <w:i/>
                <w:lang w:val="en-US"/>
              </w:rPr>
            </w:pPr>
            <w:r w:rsidRPr="00DC345D">
              <w:rPr>
                <w:rStyle w:val="a4"/>
                <w:rFonts w:ascii="Arial" w:hAnsi="Arial" w:cs="Arial"/>
                <w:i/>
                <w:color w:val="auto"/>
                <w:sz w:val="14"/>
                <w:szCs w:val="14"/>
                <w:u w:val="none"/>
                <w:lang w:val="en"/>
              </w:rPr>
              <w:t>products</w:t>
            </w:r>
            <w:r w:rsidRPr="00DC345D">
              <w:rPr>
                <w:rStyle w:val="a4"/>
                <w:rFonts w:ascii="Arial" w:hAnsi="Arial" w:cs="Arial"/>
                <w:i/>
                <w:color w:val="auto"/>
                <w:sz w:val="14"/>
                <w:szCs w:val="14"/>
                <w:u w:val="none"/>
                <w:lang w:val="en-US"/>
              </w:rPr>
              <w:t xml:space="preserve"> </w:t>
            </w:r>
            <w:r w:rsidRPr="00DC345D">
              <w:rPr>
                <w:rStyle w:val="a4"/>
                <w:rFonts w:ascii="Arial" w:hAnsi="Arial" w:cs="Arial"/>
                <w:i/>
                <w:color w:val="auto"/>
                <w:sz w:val="14"/>
                <w:szCs w:val="14"/>
                <w:u w:val="none"/>
                <w:lang w:val="en"/>
              </w:rPr>
              <w:t>of</w:t>
            </w:r>
            <w:r w:rsidRPr="00DC345D">
              <w:rPr>
                <w:rStyle w:val="a4"/>
                <w:rFonts w:ascii="Arial" w:hAnsi="Arial" w:cs="Arial"/>
                <w:i/>
                <w:color w:val="auto"/>
                <w:sz w:val="14"/>
                <w:szCs w:val="14"/>
                <w:u w:val="none"/>
                <w:lang w:val="en-US"/>
              </w:rPr>
              <w:t xml:space="preserve"> </w:t>
            </w:r>
            <w:r w:rsidRPr="00DC345D">
              <w:rPr>
                <w:rStyle w:val="a4"/>
                <w:rFonts w:ascii="Arial" w:hAnsi="Arial" w:cs="Arial"/>
                <w:i/>
                <w:color w:val="auto"/>
                <w:sz w:val="14"/>
                <w:szCs w:val="14"/>
                <w:u w:val="none"/>
                <w:lang w:val="en"/>
              </w:rPr>
              <w:t>chemical</w:t>
            </w:r>
            <w:r w:rsidRPr="00DC345D">
              <w:rPr>
                <w:rFonts w:ascii="Arial" w:hAnsi="Arial" w:cs="Arial"/>
                <w:i/>
                <w:sz w:val="14"/>
                <w:szCs w:val="14"/>
                <w:lang w:val="en-US"/>
              </w:rPr>
              <w:t xml:space="preserve"> </w:t>
            </w:r>
            <w:r w:rsidRPr="00DC345D">
              <w:rPr>
                <w:rStyle w:val="a4"/>
                <w:rFonts w:ascii="Arial" w:hAnsi="Arial" w:cs="Arial"/>
                <w:i/>
                <w:color w:val="auto"/>
                <w:sz w:val="14"/>
                <w:szCs w:val="14"/>
                <w:u w:val="none"/>
                <w:lang w:val="en"/>
              </w:rPr>
              <w:t>industry</w:t>
            </w:r>
            <w:r w:rsidRPr="00DC345D">
              <w:rPr>
                <w:rStyle w:val="a4"/>
                <w:rFonts w:ascii="Arial" w:hAnsi="Arial" w:cs="Arial"/>
                <w:i/>
                <w:color w:val="auto"/>
                <w:sz w:val="14"/>
                <w:szCs w:val="14"/>
                <w:u w:val="none"/>
                <w:lang w:val="en-US"/>
              </w:rPr>
              <w:t xml:space="preserve">, </w:t>
            </w:r>
            <w:r>
              <w:rPr>
                <w:rStyle w:val="a4"/>
                <w:rFonts w:ascii="Arial" w:hAnsi="Arial" w:cs="Arial"/>
                <w:i/>
                <w:color w:val="auto"/>
                <w:sz w:val="14"/>
                <w:szCs w:val="14"/>
                <w:u w:val="none"/>
                <w:lang w:val="en-US"/>
              </w:rPr>
              <w:br/>
            </w:r>
            <w:r w:rsidRPr="00DC345D">
              <w:rPr>
                <w:rStyle w:val="a4"/>
                <w:rFonts w:ascii="Arial" w:hAnsi="Arial" w:cs="Arial"/>
                <w:i/>
                <w:color w:val="auto"/>
                <w:sz w:val="14"/>
                <w:szCs w:val="14"/>
                <w:u w:val="none"/>
                <w:lang w:val="en"/>
              </w:rPr>
              <w:t>rubber</w:t>
            </w:r>
          </w:p>
        </w:tc>
      </w:tr>
      <w:tr w:rsidR="00D87954" w:rsidRPr="00542FEB" w:rsidTr="00D90F0E">
        <w:trPr>
          <w:cantSplit/>
          <w:trHeight w:val="423"/>
        </w:trPr>
        <w:tc>
          <w:tcPr>
            <w:tcW w:w="2474" w:type="dxa"/>
            <w:shd w:val="clear" w:color="auto" w:fill="auto"/>
            <w:vAlign w:val="bottom"/>
          </w:tcPr>
          <w:p w:rsidR="00D87954" w:rsidRPr="00DC345D" w:rsidRDefault="00D87954" w:rsidP="00930430">
            <w:pPr>
              <w:spacing w:line="180" w:lineRule="exact"/>
              <w:ind w:left="113"/>
              <w:rPr>
                <w:rFonts w:ascii="Arial" w:hAnsi="Arial" w:cs="Arial"/>
                <w:sz w:val="14"/>
                <w:szCs w:val="14"/>
              </w:rPr>
            </w:pPr>
            <w:r w:rsidRPr="00DC345D">
              <w:rPr>
                <w:rFonts w:ascii="Arial" w:hAnsi="Arial" w:cs="Arial"/>
                <w:sz w:val="14"/>
                <w:szCs w:val="14"/>
              </w:rPr>
              <w:t xml:space="preserve">кожевенное сырье, пушнина </w:t>
            </w:r>
            <w:r w:rsidRPr="00DC345D">
              <w:rPr>
                <w:rFonts w:ascii="Arial" w:hAnsi="Arial" w:cs="Arial"/>
                <w:sz w:val="14"/>
                <w:szCs w:val="14"/>
              </w:rPr>
              <w:br/>
              <w:t>и изделия из них</w:t>
            </w:r>
          </w:p>
        </w:tc>
        <w:tc>
          <w:tcPr>
            <w:tcW w:w="628" w:type="dxa"/>
            <w:tcBorders>
              <w:left w:val="single" w:sz="6" w:space="0" w:color="000000"/>
            </w:tcBorders>
            <w:shd w:val="clear" w:color="auto" w:fill="auto"/>
            <w:vAlign w:val="bottom"/>
          </w:tcPr>
          <w:p w:rsidR="00D87954" w:rsidRPr="00DC345D" w:rsidRDefault="00D87954" w:rsidP="00D90F0E">
            <w:pPr>
              <w:spacing w:line="180" w:lineRule="exact"/>
              <w:ind w:right="113"/>
              <w:jc w:val="right"/>
              <w:rPr>
                <w:rFonts w:ascii="Arial" w:hAnsi="Arial" w:cs="Arial"/>
                <w:sz w:val="14"/>
                <w:szCs w:val="14"/>
              </w:rPr>
            </w:pPr>
            <w:r w:rsidRPr="00DC345D">
              <w:rPr>
                <w:rFonts w:ascii="Arial" w:hAnsi="Arial" w:cs="Arial"/>
                <w:sz w:val="14"/>
                <w:szCs w:val="14"/>
              </w:rPr>
              <w:t>98,0</w:t>
            </w:r>
          </w:p>
        </w:tc>
        <w:tc>
          <w:tcPr>
            <w:tcW w:w="628" w:type="dxa"/>
            <w:tcBorders>
              <w:left w:val="single" w:sz="6" w:space="0" w:color="000000"/>
            </w:tcBorders>
            <w:shd w:val="clear" w:color="auto" w:fill="auto"/>
            <w:vAlign w:val="bottom"/>
          </w:tcPr>
          <w:p w:rsidR="00D87954" w:rsidRPr="00DC345D" w:rsidRDefault="00D87954" w:rsidP="00D90F0E">
            <w:pPr>
              <w:spacing w:line="180" w:lineRule="exact"/>
              <w:ind w:right="113"/>
              <w:jc w:val="right"/>
              <w:rPr>
                <w:rFonts w:ascii="Arial" w:hAnsi="Arial" w:cs="Arial"/>
                <w:sz w:val="14"/>
                <w:szCs w:val="14"/>
              </w:rPr>
            </w:pPr>
            <w:r w:rsidRPr="00DC345D">
              <w:rPr>
                <w:rFonts w:ascii="Arial" w:hAnsi="Arial" w:cs="Arial"/>
                <w:sz w:val="14"/>
                <w:szCs w:val="14"/>
              </w:rPr>
              <w:t>166,4</w:t>
            </w:r>
          </w:p>
        </w:tc>
        <w:tc>
          <w:tcPr>
            <w:tcW w:w="627" w:type="dxa"/>
            <w:tcBorders>
              <w:left w:val="single" w:sz="6" w:space="0" w:color="000000"/>
            </w:tcBorders>
            <w:shd w:val="clear" w:color="auto" w:fill="auto"/>
            <w:vAlign w:val="bottom"/>
          </w:tcPr>
          <w:p w:rsidR="00D87954" w:rsidRPr="00930430" w:rsidRDefault="00D87954" w:rsidP="001E61B2">
            <w:pPr>
              <w:spacing w:line="180" w:lineRule="exact"/>
              <w:ind w:right="113"/>
              <w:jc w:val="right"/>
              <w:rPr>
                <w:rFonts w:ascii="Arial" w:hAnsi="Arial" w:cs="Arial"/>
                <w:color w:val="000000" w:themeColor="text1"/>
                <w:sz w:val="14"/>
                <w:szCs w:val="14"/>
              </w:rPr>
            </w:pPr>
            <w:r w:rsidRPr="00930430">
              <w:rPr>
                <w:rFonts w:ascii="Arial" w:hAnsi="Arial" w:cs="Arial"/>
                <w:color w:val="000000" w:themeColor="text1"/>
                <w:sz w:val="14"/>
                <w:szCs w:val="14"/>
              </w:rPr>
              <w:t>97,8</w:t>
            </w:r>
          </w:p>
        </w:tc>
        <w:tc>
          <w:tcPr>
            <w:tcW w:w="630" w:type="dxa"/>
            <w:tcBorders>
              <w:left w:val="single" w:sz="6" w:space="0" w:color="000000"/>
            </w:tcBorders>
            <w:shd w:val="clear" w:color="auto" w:fill="auto"/>
            <w:vAlign w:val="bottom"/>
          </w:tcPr>
          <w:p w:rsidR="00D87954" w:rsidRPr="00930430" w:rsidRDefault="00D87954" w:rsidP="001E61B2">
            <w:pPr>
              <w:spacing w:line="180" w:lineRule="exact"/>
              <w:ind w:right="113"/>
              <w:jc w:val="right"/>
              <w:rPr>
                <w:rFonts w:ascii="Arial" w:hAnsi="Arial" w:cs="Arial"/>
                <w:color w:val="000000" w:themeColor="text1"/>
                <w:sz w:val="14"/>
                <w:szCs w:val="14"/>
              </w:rPr>
            </w:pPr>
            <w:r w:rsidRPr="00930430">
              <w:rPr>
                <w:rFonts w:ascii="Arial" w:hAnsi="Arial" w:cs="Arial"/>
                <w:color w:val="000000" w:themeColor="text1"/>
                <w:sz w:val="14"/>
                <w:szCs w:val="14"/>
              </w:rPr>
              <w:t>102,6</w:t>
            </w:r>
          </w:p>
        </w:tc>
        <w:tc>
          <w:tcPr>
            <w:tcW w:w="627" w:type="dxa"/>
            <w:tcBorders>
              <w:left w:val="single" w:sz="6" w:space="0" w:color="000000"/>
            </w:tcBorders>
            <w:shd w:val="clear" w:color="auto" w:fill="auto"/>
            <w:vAlign w:val="bottom"/>
          </w:tcPr>
          <w:p w:rsidR="00D87954" w:rsidRPr="004D5458" w:rsidRDefault="00D87954" w:rsidP="001E61B2">
            <w:pPr>
              <w:spacing w:line="180" w:lineRule="exact"/>
              <w:ind w:right="113"/>
              <w:jc w:val="right"/>
              <w:rPr>
                <w:rFonts w:ascii="Arial" w:hAnsi="Arial" w:cs="Arial"/>
                <w:sz w:val="14"/>
                <w:szCs w:val="14"/>
              </w:rPr>
            </w:pPr>
            <w:r w:rsidRPr="004D5458">
              <w:rPr>
                <w:rFonts w:ascii="Arial" w:hAnsi="Arial" w:cs="Arial"/>
                <w:sz w:val="14"/>
                <w:szCs w:val="14"/>
              </w:rPr>
              <w:t>103,0</w:t>
            </w:r>
          </w:p>
        </w:tc>
        <w:tc>
          <w:tcPr>
            <w:tcW w:w="630" w:type="dxa"/>
            <w:tcBorders>
              <w:left w:val="single" w:sz="6" w:space="0" w:color="000000"/>
            </w:tcBorders>
            <w:shd w:val="clear" w:color="auto" w:fill="auto"/>
            <w:vAlign w:val="bottom"/>
          </w:tcPr>
          <w:p w:rsidR="00D87954" w:rsidRPr="004B24F6" w:rsidRDefault="00D87954" w:rsidP="001E61B2">
            <w:pPr>
              <w:spacing w:line="180" w:lineRule="exact"/>
              <w:ind w:right="113"/>
              <w:jc w:val="right"/>
              <w:rPr>
                <w:rFonts w:ascii="Arial" w:hAnsi="Arial" w:cs="Arial"/>
                <w:sz w:val="14"/>
                <w:szCs w:val="14"/>
              </w:rPr>
            </w:pPr>
            <w:r w:rsidRPr="004B24F6">
              <w:rPr>
                <w:rFonts w:ascii="Arial" w:hAnsi="Arial" w:cs="Arial"/>
                <w:sz w:val="14"/>
                <w:szCs w:val="14"/>
              </w:rPr>
              <w:t>74,8</w:t>
            </w:r>
          </w:p>
        </w:tc>
        <w:tc>
          <w:tcPr>
            <w:tcW w:w="630" w:type="dxa"/>
            <w:tcBorders>
              <w:left w:val="single" w:sz="6" w:space="0" w:color="000000"/>
            </w:tcBorders>
            <w:shd w:val="clear" w:color="auto" w:fill="auto"/>
            <w:vAlign w:val="bottom"/>
          </w:tcPr>
          <w:p w:rsidR="00D87954" w:rsidRPr="004B24F6" w:rsidRDefault="00D87954" w:rsidP="00D87954">
            <w:pPr>
              <w:spacing w:line="180" w:lineRule="exact"/>
              <w:ind w:right="113"/>
              <w:jc w:val="right"/>
              <w:rPr>
                <w:rFonts w:ascii="Arial" w:hAnsi="Arial" w:cs="Arial"/>
                <w:sz w:val="14"/>
                <w:szCs w:val="14"/>
              </w:rPr>
            </w:pPr>
            <w:r w:rsidRPr="004B24F6">
              <w:rPr>
                <w:rFonts w:ascii="Arial" w:hAnsi="Arial" w:cs="Arial"/>
                <w:sz w:val="14"/>
                <w:szCs w:val="14"/>
              </w:rPr>
              <w:t>90,9</w:t>
            </w:r>
          </w:p>
        </w:tc>
        <w:tc>
          <w:tcPr>
            <w:tcW w:w="630" w:type="dxa"/>
            <w:tcBorders>
              <w:left w:val="single" w:sz="6" w:space="0" w:color="000000"/>
            </w:tcBorders>
            <w:shd w:val="clear" w:color="auto" w:fill="auto"/>
            <w:vAlign w:val="bottom"/>
          </w:tcPr>
          <w:p w:rsidR="00D87954" w:rsidRPr="004B24F6" w:rsidRDefault="00D87954" w:rsidP="00D87954">
            <w:pPr>
              <w:spacing w:line="180" w:lineRule="exact"/>
              <w:ind w:right="113"/>
              <w:jc w:val="right"/>
              <w:rPr>
                <w:rFonts w:ascii="Arial" w:hAnsi="Arial" w:cs="Arial"/>
                <w:sz w:val="14"/>
                <w:szCs w:val="14"/>
              </w:rPr>
            </w:pPr>
            <w:r w:rsidRPr="004B24F6">
              <w:rPr>
                <w:rFonts w:ascii="Arial" w:hAnsi="Arial" w:cs="Arial"/>
                <w:sz w:val="14"/>
                <w:szCs w:val="14"/>
              </w:rPr>
              <w:t>145,7</w:t>
            </w:r>
          </w:p>
        </w:tc>
        <w:tc>
          <w:tcPr>
            <w:tcW w:w="2410" w:type="dxa"/>
            <w:tcBorders>
              <w:left w:val="single" w:sz="6" w:space="0" w:color="000000"/>
            </w:tcBorders>
            <w:shd w:val="clear" w:color="auto" w:fill="auto"/>
            <w:vAlign w:val="bottom"/>
          </w:tcPr>
          <w:p w:rsidR="00D87954" w:rsidRPr="00DC345D" w:rsidRDefault="00D87954" w:rsidP="00930430">
            <w:pPr>
              <w:spacing w:line="180" w:lineRule="exact"/>
              <w:ind w:left="113"/>
              <w:rPr>
                <w:i/>
                <w:lang w:val="en-US"/>
              </w:rPr>
            </w:pPr>
            <w:r w:rsidRPr="00DC345D">
              <w:rPr>
                <w:rFonts w:ascii="Arial" w:hAnsi="Arial" w:cs="Arial"/>
                <w:i/>
                <w:sz w:val="14"/>
                <w:lang w:val="en-US"/>
              </w:rPr>
              <w:t xml:space="preserve">leather raw materials, fur </w:t>
            </w:r>
            <w:r w:rsidRPr="00DC345D">
              <w:rPr>
                <w:rFonts w:ascii="Arial" w:hAnsi="Arial" w:cs="Arial"/>
                <w:i/>
                <w:sz w:val="14"/>
                <w:lang w:val="en-US"/>
              </w:rPr>
              <w:br/>
              <w:t>and articles thereof</w:t>
            </w:r>
          </w:p>
        </w:tc>
      </w:tr>
      <w:tr w:rsidR="00D87954" w:rsidRPr="00542FEB" w:rsidTr="00D90F0E">
        <w:trPr>
          <w:cantSplit/>
        </w:trPr>
        <w:tc>
          <w:tcPr>
            <w:tcW w:w="2474" w:type="dxa"/>
            <w:shd w:val="clear" w:color="auto" w:fill="auto"/>
            <w:vAlign w:val="bottom"/>
          </w:tcPr>
          <w:p w:rsidR="00D87954" w:rsidRPr="00DC345D" w:rsidRDefault="00D87954" w:rsidP="00930430">
            <w:pPr>
              <w:spacing w:line="180" w:lineRule="exact"/>
              <w:ind w:left="113"/>
              <w:rPr>
                <w:rFonts w:ascii="Arial" w:hAnsi="Arial" w:cs="Arial"/>
                <w:sz w:val="14"/>
                <w:szCs w:val="14"/>
              </w:rPr>
            </w:pPr>
            <w:r w:rsidRPr="00DC345D">
              <w:rPr>
                <w:rFonts w:ascii="Arial" w:hAnsi="Arial" w:cs="Arial"/>
                <w:sz w:val="14"/>
                <w:szCs w:val="14"/>
              </w:rPr>
              <w:t>древесина и целлюлозно-бумажные изделия</w:t>
            </w:r>
          </w:p>
        </w:tc>
        <w:tc>
          <w:tcPr>
            <w:tcW w:w="628" w:type="dxa"/>
            <w:tcBorders>
              <w:left w:val="single" w:sz="6" w:space="0" w:color="000000"/>
            </w:tcBorders>
            <w:shd w:val="clear" w:color="auto" w:fill="auto"/>
            <w:vAlign w:val="bottom"/>
          </w:tcPr>
          <w:p w:rsidR="00D87954" w:rsidRPr="00DC345D" w:rsidRDefault="00D87954" w:rsidP="00D90F0E">
            <w:pPr>
              <w:spacing w:line="180" w:lineRule="exact"/>
              <w:ind w:right="113"/>
              <w:jc w:val="right"/>
              <w:rPr>
                <w:rFonts w:ascii="Arial" w:hAnsi="Arial" w:cs="Arial"/>
                <w:sz w:val="14"/>
                <w:szCs w:val="14"/>
              </w:rPr>
            </w:pPr>
            <w:r w:rsidRPr="00DC345D">
              <w:rPr>
                <w:rFonts w:ascii="Arial" w:hAnsi="Arial" w:cs="Arial"/>
                <w:sz w:val="14"/>
                <w:szCs w:val="14"/>
              </w:rPr>
              <w:t>96,3</w:t>
            </w:r>
          </w:p>
        </w:tc>
        <w:tc>
          <w:tcPr>
            <w:tcW w:w="628" w:type="dxa"/>
            <w:tcBorders>
              <w:left w:val="single" w:sz="6" w:space="0" w:color="000000"/>
            </w:tcBorders>
            <w:shd w:val="clear" w:color="auto" w:fill="auto"/>
            <w:vAlign w:val="bottom"/>
          </w:tcPr>
          <w:p w:rsidR="00D87954" w:rsidRPr="00DC345D" w:rsidRDefault="00D87954" w:rsidP="00D90F0E">
            <w:pPr>
              <w:spacing w:line="180" w:lineRule="exact"/>
              <w:ind w:right="113"/>
              <w:jc w:val="right"/>
              <w:rPr>
                <w:rFonts w:ascii="Arial" w:hAnsi="Arial" w:cs="Arial"/>
                <w:sz w:val="14"/>
                <w:szCs w:val="14"/>
              </w:rPr>
            </w:pPr>
            <w:r w:rsidRPr="00DC345D">
              <w:rPr>
                <w:rFonts w:ascii="Arial" w:hAnsi="Arial" w:cs="Arial"/>
                <w:sz w:val="14"/>
                <w:szCs w:val="14"/>
              </w:rPr>
              <w:t>119,6</w:t>
            </w:r>
          </w:p>
        </w:tc>
        <w:tc>
          <w:tcPr>
            <w:tcW w:w="627" w:type="dxa"/>
            <w:tcBorders>
              <w:left w:val="single" w:sz="6" w:space="0" w:color="000000"/>
            </w:tcBorders>
            <w:shd w:val="clear" w:color="auto" w:fill="auto"/>
            <w:vAlign w:val="bottom"/>
          </w:tcPr>
          <w:p w:rsidR="00D87954" w:rsidRPr="00930430" w:rsidRDefault="00D87954" w:rsidP="001E61B2">
            <w:pPr>
              <w:spacing w:line="180" w:lineRule="exact"/>
              <w:ind w:right="113"/>
              <w:jc w:val="right"/>
              <w:rPr>
                <w:rFonts w:ascii="Arial" w:hAnsi="Arial" w:cs="Arial"/>
                <w:color w:val="000000" w:themeColor="text1"/>
                <w:sz w:val="14"/>
                <w:szCs w:val="14"/>
              </w:rPr>
            </w:pPr>
            <w:r w:rsidRPr="00930430">
              <w:rPr>
                <w:rFonts w:ascii="Arial" w:hAnsi="Arial" w:cs="Arial"/>
                <w:color w:val="000000" w:themeColor="text1"/>
                <w:sz w:val="14"/>
                <w:szCs w:val="14"/>
              </w:rPr>
              <w:t>97,0</w:t>
            </w:r>
          </w:p>
        </w:tc>
        <w:tc>
          <w:tcPr>
            <w:tcW w:w="630" w:type="dxa"/>
            <w:tcBorders>
              <w:left w:val="single" w:sz="6" w:space="0" w:color="000000"/>
            </w:tcBorders>
            <w:shd w:val="clear" w:color="auto" w:fill="auto"/>
            <w:vAlign w:val="bottom"/>
          </w:tcPr>
          <w:p w:rsidR="00D87954" w:rsidRPr="00930430" w:rsidRDefault="00D87954" w:rsidP="001E61B2">
            <w:pPr>
              <w:spacing w:line="180" w:lineRule="exact"/>
              <w:ind w:right="113"/>
              <w:jc w:val="right"/>
              <w:rPr>
                <w:rFonts w:ascii="Arial" w:hAnsi="Arial" w:cs="Arial"/>
                <w:color w:val="000000" w:themeColor="text1"/>
                <w:sz w:val="14"/>
                <w:szCs w:val="14"/>
              </w:rPr>
            </w:pPr>
            <w:r w:rsidRPr="00930430">
              <w:rPr>
                <w:rFonts w:ascii="Arial" w:hAnsi="Arial" w:cs="Arial"/>
                <w:color w:val="000000" w:themeColor="text1"/>
                <w:sz w:val="14"/>
                <w:szCs w:val="14"/>
              </w:rPr>
              <w:t>97,1</w:t>
            </w:r>
          </w:p>
        </w:tc>
        <w:tc>
          <w:tcPr>
            <w:tcW w:w="627" w:type="dxa"/>
            <w:tcBorders>
              <w:left w:val="single" w:sz="6" w:space="0" w:color="000000"/>
            </w:tcBorders>
            <w:shd w:val="clear" w:color="auto" w:fill="auto"/>
            <w:vAlign w:val="bottom"/>
          </w:tcPr>
          <w:p w:rsidR="00D87954" w:rsidRPr="004D5458" w:rsidRDefault="00D87954" w:rsidP="001E61B2">
            <w:pPr>
              <w:spacing w:line="180" w:lineRule="exact"/>
              <w:ind w:right="113"/>
              <w:jc w:val="right"/>
              <w:rPr>
                <w:rFonts w:ascii="Arial" w:hAnsi="Arial" w:cs="Arial"/>
                <w:sz w:val="14"/>
                <w:szCs w:val="14"/>
              </w:rPr>
            </w:pPr>
            <w:r w:rsidRPr="004D5458">
              <w:rPr>
                <w:rFonts w:ascii="Arial" w:hAnsi="Arial" w:cs="Arial"/>
                <w:sz w:val="14"/>
                <w:szCs w:val="14"/>
              </w:rPr>
              <w:t>99,5</w:t>
            </w:r>
          </w:p>
        </w:tc>
        <w:tc>
          <w:tcPr>
            <w:tcW w:w="630" w:type="dxa"/>
            <w:tcBorders>
              <w:left w:val="single" w:sz="6" w:space="0" w:color="000000"/>
            </w:tcBorders>
            <w:shd w:val="clear" w:color="auto" w:fill="auto"/>
            <w:vAlign w:val="bottom"/>
          </w:tcPr>
          <w:p w:rsidR="00D87954" w:rsidRPr="004B24F6" w:rsidRDefault="00D87954" w:rsidP="001E61B2">
            <w:pPr>
              <w:spacing w:line="180" w:lineRule="exact"/>
              <w:ind w:right="113"/>
              <w:jc w:val="right"/>
              <w:rPr>
                <w:rFonts w:ascii="Arial" w:hAnsi="Arial" w:cs="Arial"/>
                <w:sz w:val="14"/>
                <w:szCs w:val="14"/>
              </w:rPr>
            </w:pPr>
            <w:r w:rsidRPr="004B24F6">
              <w:rPr>
                <w:rFonts w:ascii="Arial" w:hAnsi="Arial" w:cs="Arial"/>
                <w:sz w:val="14"/>
                <w:szCs w:val="14"/>
              </w:rPr>
              <w:t>93,3</w:t>
            </w:r>
          </w:p>
        </w:tc>
        <w:tc>
          <w:tcPr>
            <w:tcW w:w="630" w:type="dxa"/>
            <w:tcBorders>
              <w:left w:val="single" w:sz="6" w:space="0" w:color="000000"/>
            </w:tcBorders>
            <w:shd w:val="clear" w:color="auto" w:fill="auto"/>
            <w:vAlign w:val="bottom"/>
          </w:tcPr>
          <w:p w:rsidR="00D87954" w:rsidRPr="004B24F6" w:rsidRDefault="00D87954" w:rsidP="00D87954">
            <w:pPr>
              <w:spacing w:line="180" w:lineRule="exact"/>
              <w:ind w:right="113"/>
              <w:jc w:val="right"/>
              <w:rPr>
                <w:rFonts w:ascii="Arial" w:hAnsi="Arial" w:cs="Arial"/>
                <w:sz w:val="14"/>
                <w:szCs w:val="14"/>
              </w:rPr>
            </w:pPr>
            <w:r w:rsidRPr="004B24F6">
              <w:rPr>
                <w:rFonts w:ascii="Arial" w:hAnsi="Arial" w:cs="Arial"/>
                <w:sz w:val="14"/>
                <w:szCs w:val="14"/>
              </w:rPr>
              <w:t>110,7</w:t>
            </w:r>
          </w:p>
        </w:tc>
        <w:tc>
          <w:tcPr>
            <w:tcW w:w="630" w:type="dxa"/>
            <w:tcBorders>
              <w:left w:val="single" w:sz="6" w:space="0" w:color="000000"/>
            </w:tcBorders>
            <w:shd w:val="clear" w:color="auto" w:fill="auto"/>
            <w:vAlign w:val="bottom"/>
          </w:tcPr>
          <w:p w:rsidR="00D87954" w:rsidRPr="004B24F6" w:rsidRDefault="00D87954" w:rsidP="00D87954">
            <w:pPr>
              <w:spacing w:line="180" w:lineRule="exact"/>
              <w:ind w:right="113"/>
              <w:jc w:val="right"/>
              <w:rPr>
                <w:rFonts w:ascii="Arial" w:hAnsi="Arial" w:cs="Arial"/>
                <w:sz w:val="14"/>
                <w:szCs w:val="14"/>
              </w:rPr>
            </w:pPr>
            <w:r w:rsidRPr="004B24F6">
              <w:rPr>
                <w:rFonts w:ascii="Arial" w:hAnsi="Arial" w:cs="Arial"/>
                <w:sz w:val="14"/>
                <w:szCs w:val="14"/>
              </w:rPr>
              <w:t>109,0</w:t>
            </w:r>
          </w:p>
        </w:tc>
        <w:tc>
          <w:tcPr>
            <w:tcW w:w="2410" w:type="dxa"/>
            <w:tcBorders>
              <w:left w:val="single" w:sz="6" w:space="0" w:color="000000"/>
            </w:tcBorders>
            <w:shd w:val="clear" w:color="auto" w:fill="auto"/>
            <w:vAlign w:val="bottom"/>
          </w:tcPr>
          <w:p w:rsidR="00D87954" w:rsidRPr="00DC345D" w:rsidRDefault="00D87954" w:rsidP="00930430">
            <w:pPr>
              <w:spacing w:line="180" w:lineRule="exact"/>
              <w:ind w:left="113"/>
              <w:rPr>
                <w:i/>
                <w:lang w:val="en-US"/>
              </w:rPr>
            </w:pPr>
            <w:r w:rsidRPr="00DC345D">
              <w:rPr>
                <w:rFonts w:ascii="Arial" w:hAnsi="Arial" w:cs="Arial"/>
                <w:i/>
                <w:sz w:val="14"/>
                <w:szCs w:val="14"/>
                <w:shd w:val="clear" w:color="auto" w:fill="FFFFFF"/>
                <w:lang w:val="en-US"/>
              </w:rPr>
              <w:t xml:space="preserve">wood, pulp and paper </w:t>
            </w:r>
            <w:r w:rsidRPr="00DC345D">
              <w:rPr>
                <w:rFonts w:ascii="Arial" w:hAnsi="Arial" w:cs="Arial"/>
                <w:i/>
                <w:sz w:val="14"/>
                <w:lang w:val="en-US"/>
              </w:rPr>
              <w:t>articles</w:t>
            </w:r>
          </w:p>
        </w:tc>
      </w:tr>
      <w:tr w:rsidR="00D87954" w:rsidRPr="00542FEB" w:rsidTr="00D90F0E">
        <w:trPr>
          <w:cantSplit/>
        </w:trPr>
        <w:tc>
          <w:tcPr>
            <w:tcW w:w="2474" w:type="dxa"/>
            <w:shd w:val="clear" w:color="auto" w:fill="auto"/>
            <w:vAlign w:val="bottom"/>
          </w:tcPr>
          <w:p w:rsidR="00D87954" w:rsidRPr="00DC345D" w:rsidRDefault="00D87954" w:rsidP="00930430">
            <w:pPr>
              <w:spacing w:line="180" w:lineRule="exact"/>
              <w:ind w:left="113"/>
              <w:rPr>
                <w:rFonts w:ascii="Arial" w:hAnsi="Arial" w:cs="Arial"/>
                <w:sz w:val="14"/>
                <w:szCs w:val="14"/>
              </w:rPr>
            </w:pPr>
            <w:r w:rsidRPr="00DC345D">
              <w:rPr>
                <w:rFonts w:ascii="Arial" w:hAnsi="Arial" w:cs="Arial"/>
                <w:sz w:val="14"/>
                <w:szCs w:val="14"/>
              </w:rPr>
              <w:t xml:space="preserve">текстиль, текстильные изделия </w:t>
            </w:r>
            <w:r w:rsidRPr="006D7814">
              <w:rPr>
                <w:rFonts w:ascii="Arial" w:hAnsi="Arial" w:cs="Arial"/>
                <w:sz w:val="14"/>
                <w:szCs w:val="14"/>
              </w:rPr>
              <w:br/>
            </w:r>
            <w:r w:rsidRPr="00DC345D">
              <w:rPr>
                <w:rFonts w:ascii="Arial" w:hAnsi="Arial" w:cs="Arial"/>
                <w:sz w:val="14"/>
                <w:szCs w:val="14"/>
              </w:rPr>
              <w:t>и обувь</w:t>
            </w:r>
          </w:p>
        </w:tc>
        <w:tc>
          <w:tcPr>
            <w:tcW w:w="628" w:type="dxa"/>
            <w:tcBorders>
              <w:left w:val="single" w:sz="6" w:space="0" w:color="000000"/>
            </w:tcBorders>
            <w:shd w:val="clear" w:color="auto" w:fill="auto"/>
            <w:vAlign w:val="bottom"/>
          </w:tcPr>
          <w:p w:rsidR="00D87954" w:rsidRPr="00DC345D" w:rsidRDefault="00D87954" w:rsidP="00D90F0E">
            <w:pPr>
              <w:spacing w:line="180" w:lineRule="exact"/>
              <w:ind w:right="113"/>
              <w:jc w:val="right"/>
              <w:rPr>
                <w:rFonts w:ascii="Arial" w:hAnsi="Arial" w:cs="Arial"/>
                <w:sz w:val="14"/>
                <w:szCs w:val="14"/>
              </w:rPr>
            </w:pPr>
            <w:r w:rsidRPr="00DC345D">
              <w:rPr>
                <w:rFonts w:ascii="Arial" w:hAnsi="Arial" w:cs="Arial"/>
                <w:spacing w:val="-4"/>
                <w:sz w:val="14"/>
                <w:szCs w:val="14"/>
              </w:rPr>
              <w:t>103,7</w:t>
            </w:r>
          </w:p>
        </w:tc>
        <w:tc>
          <w:tcPr>
            <w:tcW w:w="628" w:type="dxa"/>
            <w:tcBorders>
              <w:left w:val="single" w:sz="6" w:space="0" w:color="000000"/>
            </w:tcBorders>
            <w:shd w:val="clear" w:color="auto" w:fill="auto"/>
            <w:vAlign w:val="bottom"/>
          </w:tcPr>
          <w:p w:rsidR="00D87954" w:rsidRPr="00DC345D" w:rsidRDefault="00D87954" w:rsidP="00D90F0E">
            <w:pPr>
              <w:spacing w:line="180" w:lineRule="exact"/>
              <w:ind w:right="113"/>
              <w:jc w:val="right"/>
              <w:rPr>
                <w:rFonts w:ascii="Arial" w:hAnsi="Arial" w:cs="Arial"/>
                <w:sz w:val="14"/>
                <w:szCs w:val="14"/>
              </w:rPr>
            </w:pPr>
            <w:r w:rsidRPr="00DC345D">
              <w:rPr>
                <w:rFonts w:ascii="Arial" w:hAnsi="Arial" w:cs="Arial"/>
                <w:sz w:val="14"/>
                <w:szCs w:val="14"/>
              </w:rPr>
              <w:t>144,8</w:t>
            </w:r>
          </w:p>
        </w:tc>
        <w:tc>
          <w:tcPr>
            <w:tcW w:w="627" w:type="dxa"/>
            <w:tcBorders>
              <w:left w:val="single" w:sz="6" w:space="0" w:color="000000"/>
            </w:tcBorders>
            <w:shd w:val="clear" w:color="auto" w:fill="auto"/>
            <w:vAlign w:val="bottom"/>
          </w:tcPr>
          <w:p w:rsidR="00D87954" w:rsidRPr="00930430" w:rsidRDefault="00D87954" w:rsidP="001E61B2">
            <w:pPr>
              <w:spacing w:line="180" w:lineRule="exact"/>
              <w:ind w:right="113"/>
              <w:jc w:val="right"/>
              <w:rPr>
                <w:rFonts w:ascii="Arial" w:hAnsi="Arial" w:cs="Arial"/>
                <w:color w:val="000000" w:themeColor="text1"/>
                <w:sz w:val="14"/>
                <w:szCs w:val="14"/>
              </w:rPr>
            </w:pPr>
            <w:r w:rsidRPr="00930430">
              <w:rPr>
                <w:rFonts w:ascii="Arial" w:hAnsi="Arial" w:cs="Arial"/>
                <w:color w:val="000000" w:themeColor="text1"/>
                <w:sz w:val="14"/>
                <w:szCs w:val="14"/>
              </w:rPr>
              <w:t>98,9</w:t>
            </w:r>
          </w:p>
        </w:tc>
        <w:tc>
          <w:tcPr>
            <w:tcW w:w="630" w:type="dxa"/>
            <w:tcBorders>
              <w:left w:val="single" w:sz="6" w:space="0" w:color="000000"/>
            </w:tcBorders>
            <w:shd w:val="clear" w:color="auto" w:fill="auto"/>
            <w:vAlign w:val="bottom"/>
          </w:tcPr>
          <w:p w:rsidR="00D87954" w:rsidRPr="00930430" w:rsidRDefault="00D87954" w:rsidP="001E61B2">
            <w:pPr>
              <w:spacing w:line="180" w:lineRule="exact"/>
              <w:ind w:right="113"/>
              <w:jc w:val="right"/>
              <w:rPr>
                <w:rFonts w:ascii="Arial" w:hAnsi="Arial" w:cs="Arial"/>
                <w:color w:val="000000" w:themeColor="text1"/>
                <w:sz w:val="14"/>
                <w:szCs w:val="14"/>
              </w:rPr>
            </w:pPr>
            <w:r w:rsidRPr="00930430">
              <w:rPr>
                <w:rFonts w:ascii="Arial" w:hAnsi="Arial" w:cs="Arial"/>
                <w:color w:val="000000" w:themeColor="text1"/>
                <w:sz w:val="14"/>
                <w:szCs w:val="14"/>
              </w:rPr>
              <w:t>102,8</w:t>
            </w:r>
          </w:p>
        </w:tc>
        <w:tc>
          <w:tcPr>
            <w:tcW w:w="627" w:type="dxa"/>
            <w:tcBorders>
              <w:left w:val="single" w:sz="6" w:space="0" w:color="000000"/>
            </w:tcBorders>
            <w:shd w:val="clear" w:color="auto" w:fill="auto"/>
            <w:vAlign w:val="bottom"/>
          </w:tcPr>
          <w:p w:rsidR="00D87954" w:rsidRPr="004D5458" w:rsidRDefault="00D87954" w:rsidP="001E61B2">
            <w:pPr>
              <w:spacing w:line="180" w:lineRule="exact"/>
              <w:ind w:right="113"/>
              <w:jc w:val="right"/>
              <w:rPr>
                <w:rFonts w:ascii="Arial" w:hAnsi="Arial" w:cs="Arial"/>
                <w:sz w:val="14"/>
                <w:szCs w:val="14"/>
              </w:rPr>
            </w:pPr>
            <w:r w:rsidRPr="004D5458">
              <w:rPr>
                <w:rFonts w:ascii="Arial" w:hAnsi="Arial" w:cs="Arial"/>
                <w:sz w:val="14"/>
                <w:szCs w:val="14"/>
              </w:rPr>
              <w:t>99,3</w:t>
            </w:r>
          </w:p>
        </w:tc>
        <w:tc>
          <w:tcPr>
            <w:tcW w:w="630" w:type="dxa"/>
            <w:tcBorders>
              <w:left w:val="single" w:sz="6" w:space="0" w:color="000000"/>
            </w:tcBorders>
            <w:shd w:val="clear" w:color="auto" w:fill="auto"/>
            <w:vAlign w:val="bottom"/>
          </w:tcPr>
          <w:p w:rsidR="00D87954" w:rsidRPr="004B24F6" w:rsidRDefault="00D87954" w:rsidP="001E61B2">
            <w:pPr>
              <w:spacing w:line="180" w:lineRule="exact"/>
              <w:ind w:right="113"/>
              <w:jc w:val="right"/>
              <w:rPr>
                <w:rFonts w:ascii="Arial" w:hAnsi="Arial" w:cs="Arial"/>
                <w:sz w:val="14"/>
                <w:szCs w:val="14"/>
              </w:rPr>
            </w:pPr>
            <w:r w:rsidRPr="004B24F6">
              <w:rPr>
                <w:rFonts w:ascii="Arial" w:hAnsi="Arial" w:cs="Arial"/>
                <w:sz w:val="14"/>
                <w:szCs w:val="14"/>
              </w:rPr>
              <w:t>97,0</w:t>
            </w:r>
          </w:p>
        </w:tc>
        <w:tc>
          <w:tcPr>
            <w:tcW w:w="630" w:type="dxa"/>
            <w:tcBorders>
              <w:left w:val="single" w:sz="6" w:space="0" w:color="000000"/>
            </w:tcBorders>
            <w:shd w:val="clear" w:color="auto" w:fill="auto"/>
            <w:vAlign w:val="bottom"/>
          </w:tcPr>
          <w:p w:rsidR="00D87954" w:rsidRPr="004B24F6" w:rsidRDefault="00D87954" w:rsidP="00D87954">
            <w:pPr>
              <w:spacing w:line="180" w:lineRule="exact"/>
              <w:ind w:right="113"/>
              <w:jc w:val="right"/>
              <w:rPr>
                <w:rFonts w:ascii="Arial" w:hAnsi="Arial" w:cs="Arial"/>
                <w:sz w:val="14"/>
                <w:szCs w:val="14"/>
              </w:rPr>
            </w:pPr>
            <w:r w:rsidRPr="004B24F6">
              <w:rPr>
                <w:rFonts w:ascii="Arial" w:hAnsi="Arial" w:cs="Arial"/>
                <w:sz w:val="14"/>
                <w:szCs w:val="14"/>
              </w:rPr>
              <w:t>99,8</w:t>
            </w:r>
          </w:p>
        </w:tc>
        <w:tc>
          <w:tcPr>
            <w:tcW w:w="630" w:type="dxa"/>
            <w:tcBorders>
              <w:left w:val="single" w:sz="6" w:space="0" w:color="000000"/>
            </w:tcBorders>
            <w:shd w:val="clear" w:color="auto" w:fill="auto"/>
            <w:vAlign w:val="bottom"/>
          </w:tcPr>
          <w:p w:rsidR="00D87954" w:rsidRPr="004B24F6" w:rsidRDefault="00D87954" w:rsidP="00D87954">
            <w:pPr>
              <w:spacing w:line="180" w:lineRule="exact"/>
              <w:ind w:right="113"/>
              <w:jc w:val="right"/>
              <w:rPr>
                <w:rFonts w:ascii="Arial" w:hAnsi="Arial" w:cs="Arial"/>
                <w:sz w:val="14"/>
                <w:szCs w:val="14"/>
              </w:rPr>
            </w:pPr>
            <w:r w:rsidRPr="004B24F6">
              <w:rPr>
                <w:rFonts w:ascii="Arial" w:hAnsi="Arial" w:cs="Arial"/>
                <w:sz w:val="14"/>
                <w:szCs w:val="14"/>
              </w:rPr>
              <w:t>116,4</w:t>
            </w:r>
          </w:p>
        </w:tc>
        <w:tc>
          <w:tcPr>
            <w:tcW w:w="2410" w:type="dxa"/>
            <w:tcBorders>
              <w:left w:val="single" w:sz="6" w:space="0" w:color="000000"/>
            </w:tcBorders>
            <w:shd w:val="clear" w:color="auto" w:fill="auto"/>
            <w:vAlign w:val="bottom"/>
          </w:tcPr>
          <w:p w:rsidR="00D87954" w:rsidRPr="0036207C" w:rsidRDefault="00D87954" w:rsidP="00930430">
            <w:pPr>
              <w:spacing w:line="180" w:lineRule="exact"/>
              <w:ind w:left="113"/>
              <w:rPr>
                <w:i/>
                <w:lang w:val="en-US"/>
              </w:rPr>
            </w:pPr>
            <w:r w:rsidRPr="00DC345D">
              <w:rPr>
                <w:rFonts w:ascii="Arial" w:hAnsi="Arial" w:cs="Arial"/>
                <w:i/>
                <w:sz w:val="14"/>
                <w:lang w:val="en-US"/>
              </w:rPr>
              <w:t>textiles</w:t>
            </w:r>
            <w:r w:rsidRPr="0036207C">
              <w:rPr>
                <w:rFonts w:ascii="Arial" w:hAnsi="Arial" w:cs="Arial"/>
                <w:i/>
                <w:sz w:val="14"/>
                <w:szCs w:val="14"/>
                <w:lang w:val="en-US"/>
              </w:rPr>
              <w:t xml:space="preserve">, </w:t>
            </w:r>
            <w:r w:rsidRPr="00DC345D">
              <w:rPr>
                <w:rFonts w:ascii="Arial" w:hAnsi="Arial" w:cs="Arial"/>
                <w:i/>
                <w:sz w:val="14"/>
                <w:lang w:val="en-US"/>
              </w:rPr>
              <w:t>textile</w:t>
            </w:r>
            <w:r w:rsidRPr="0036207C">
              <w:rPr>
                <w:rFonts w:ascii="Arial" w:hAnsi="Arial" w:cs="Arial"/>
                <w:i/>
                <w:sz w:val="14"/>
                <w:lang w:val="en-US"/>
              </w:rPr>
              <w:t xml:space="preserve"> </w:t>
            </w:r>
            <w:r w:rsidRPr="00DC345D">
              <w:rPr>
                <w:rFonts w:ascii="Arial" w:hAnsi="Arial" w:cs="Arial"/>
                <w:i/>
                <w:sz w:val="14"/>
                <w:lang w:val="en-US"/>
              </w:rPr>
              <w:t>articles</w:t>
            </w:r>
            <w:r w:rsidRPr="0036207C">
              <w:rPr>
                <w:rFonts w:ascii="Arial" w:hAnsi="Arial" w:cs="Arial"/>
                <w:i/>
                <w:sz w:val="14"/>
                <w:szCs w:val="14"/>
                <w:lang w:val="en-US"/>
              </w:rPr>
              <w:t xml:space="preserve"> </w:t>
            </w:r>
            <w:r w:rsidRPr="00DC345D">
              <w:rPr>
                <w:rFonts w:ascii="Arial" w:hAnsi="Arial" w:cs="Arial"/>
                <w:i/>
                <w:sz w:val="14"/>
                <w:szCs w:val="14"/>
                <w:lang w:val="en-US"/>
              </w:rPr>
              <w:t>and</w:t>
            </w:r>
            <w:r w:rsidRPr="0036207C">
              <w:rPr>
                <w:rFonts w:ascii="Arial" w:hAnsi="Arial" w:cs="Arial"/>
                <w:i/>
                <w:sz w:val="14"/>
                <w:szCs w:val="14"/>
                <w:lang w:val="en-US"/>
              </w:rPr>
              <w:t xml:space="preserve"> </w:t>
            </w:r>
            <w:r w:rsidRPr="00DC345D">
              <w:rPr>
                <w:rFonts w:ascii="Arial" w:hAnsi="Arial" w:cs="Arial"/>
                <w:i/>
                <w:sz w:val="14"/>
                <w:szCs w:val="14"/>
                <w:lang w:val="en-US"/>
              </w:rPr>
              <w:t>footwear</w:t>
            </w:r>
          </w:p>
        </w:tc>
      </w:tr>
      <w:tr w:rsidR="00D87954" w:rsidRPr="00DC345D" w:rsidTr="00D90F0E">
        <w:trPr>
          <w:cantSplit/>
        </w:trPr>
        <w:tc>
          <w:tcPr>
            <w:tcW w:w="2474" w:type="dxa"/>
            <w:shd w:val="clear" w:color="auto" w:fill="auto"/>
            <w:vAlign w:val="bottom"/>
          </w:tcPr>
          <w:p w:rsidR="00D87954" w:rsidRPr="00DC345D" w:rsidRDefault="00D87954" w:rsidP="00930430">
            <w:pPr>
              <w:spacing w:line="180" w:lineRule="exact"/>
              <w:ind w:left="113"/>
              <w:rPr>
                <w:rFonts w:ascii="Arial" w:hAnsi="Arial" w:cs="Arial"/>
                <w:sz w:val="14"/>
                <w:szCs w:val="14"/>
              </w:rPr>
            </w:pPr>
            <w:r w:rsidRPr="00DC345D">
              <w:rPr>
                <w:rFonts w:ascii="Arial" w:hAnsi="Arial" w:cs="Arial"/>
                <w:sz w:val="14"/>
                <w:szCs w:val="14"/>
              </w:rPr>
              <w:t>металлы и изделия из них</w:t>
            </w:r>
          </w:p>
        </w:tc>
        <w:tc>
          <w:tcPr>
            <w:tcW w:w="628" w:type="dxa"/>
            <w:tcBorders>
              <w:left w:val="single" w:sz="6" w:space="0" w:color="000000"/>
            </w:tcBorders>
            <w:shd w:val="clear" w:color="auto" w:fill="auto"/>
            <w:vAlign w:val="bottom"/>
          </w:tcPr>
          <w:p w:rsidR="00D87954" w:rsidRPr="00DC345D" w:rsidRDefault="00D87954" w:rsidP="00D90F0E">
            <w:pPr>
              <w:spacing w:line="180" w:lineRule="exact"/>
              <w:ind w:right="113"/>
              <w:jc w:val="right"/>
              <w:rPr>
                <w:rFonts w:ascii="Arial" w:hAnsi="Arial" w:cs="Arial"/>
                <w:sz w:val="14"/>
                <w:szCs w:val="14"/>
              </w:rPr>
            </w:pPr>
            <w:r w:rsidRPr="00DC345D">
              <w:rPr>
                <w:rFonts w:ascii="Arial" w:hAnsi="Arial" w:cs="Arial"/>
                <w:sz w:val="14"/>
                <w:szCs w:val="14"/>
              </w:rPr>
              <w:t>96,4</w:t>
            </w:r>
          </w:p>
        </w:tc>
        <w:tc>
          <w:tcPr>
            <w:tcW w:w="628" w:type="dxa"/>
            <w:tcBorders>
              <w:left w:val="single" w:sz="6" w:space="0" w:color="000000"/>
            </w:tcBorders>
            <w:shd w:val="clear" w:color="auto" w:fill="auto"/>
            <w:vAlign w:val="bottom"/>
          </w:tcPr>
          <w:p w:rsidR="00D87954" w:rsidRPr="00DC345D" w:rsidRDefault="00D87954" w:rsidP="00D90F0E">
            <w:pPr>
              <w:spacing w:line="180" w:lineRule="exact"/>
              <w:ind w:right="113"/>
              <w:jc w:val="right"/>
              <w:rPr>
                <w:rFonts w:ascii="Arial" w:hAnsi="Arial" w:cs="Arial"/>
                <w:sz w:val="14"/>
                <w:szCs w:val="14"/>
              </w:rPr>
            </w:pPr>
            <w:r w:rsidRPr="00DC345D">
              <w:rPr>
                <w:rFonts w:ascii="Arial" w:hAnsi="Arial" w:cs="Arial"/>
                <w:sz w:val="14"/>
                <w:szCs w:val="14"/>
              </w:rPr>
              <w:t>163,1</w:t>
            </w:r>
          </w:p>
        </w:tc>
        <w:tc>
          <w:tcPr>
            <w:tcW w:w="627" w:type="dxa"/>
            <w:tcBorders>
              <w:left w:val="single" w:sz="6" w:space="0" w:color="000000"/>
            </w:tcBorders>
            <w:shd w:val="clear" w:color="auto" w:fill="auto"/>
            <w:vAlign w:val="bottom"/>
          </w:tcPr>
          <w:p w:rsidR="00D87954" w:rsidRPr="00930430" w:rsidRDefault="00D87954" w:rsidP="001E61B2">
            <w:pPr>
              <w:spacing w:line="180" w:lineRule="exact"/>
              <w:ind w:right="113"/>
              <w:jc w:val="right"/>
              <w:rPr>
                <w:rFonts w:ascii="Arial" w:hAnsi="Arial" w:cs="Arial"/>
                <w:color w:val="000000" w:themeColor="text1"/>
                <w:sz w:val="14"/>
                <w:szCs w:val="14"/>
              </w:rPr>
            </w:pPr>
            <w:r w:rsidRPr="00930430">
              <w:rPr>
                <w:rFonts w:ascii="Arial" w:hAnsi="Arial" w:cs="Arial"/>
                <w:color w:val="000000" w:themeColor="text1"/>
                <w:sz w:val="14"/>
                <w:szCs w:val="14"/>
              </w:rPr>
              <w:t>97,0</w:t>
            </w:r>
          </w:p>
        </w:tc>
        <w:tc>
          <w:tcPr>
            <w:tcW w:w="630" w:type="dxa"/>
            <w:tcBorders>
              <w:left w:val="single" w:sz="6" w:space="0" w:color="000000"/>
            </w:tcBorders>
            <w:shd w:val="clear" w:color="auto" w:fill="auto"/>
            <w:vAlign w:val="bottom"/>
          </w:tcPr>
          <w:p w:rsidR="00D87954" w:rsidRPr="00930430" w:rsidRDefault="00D87954" w:rsidP="001E61B2">
            <w:pPr>
              <w:spacing w:line="180" w:lineRule="exact"/>
              <w:ind w:right="113"/>
              <w:jc w:val="right"/>
              <w:rPr>
                <w:rFonts w:ascii="Arial" w:hAnsi="Arial" w:cs="Arial"/>
                <w:color w:val="000000" w:themeColor="text1"/>
                <w:sz w:val="14"/>
                <w:szCs w:val="14"/>
              </w:rPr>
            </w:pPr>
            <w:r w:rsidRPr="00930430">
              <w:rPr>
                <w:rFonts w:ascii="Arial" w:hAnsi="Arial" w:cs="Arial"/>
                <w:color w:val="000000" w:themeColor="text1"/>
                <w:sz w:val="14"/>
                <w:szCs w:val="14"/>
              </w:rPr>
              <w:t>107,5</w:t>
            </w:r>
          </w:p>
        </w:tc>
        <w:tc>
          <w:tcPr>
            <w:tcW w:w="627" w:type="dxa"/>
            <w:tcBorders>
              <w:left w:val="single" w:sz="6" w:space="0" w:color="000000"/>
            </w:tcBorders>
            <w:shd w:val="clear" w:color="auto" w:fill="auto"/>
            <w:vAlign w:val="bottom"/>
          </w:tcPr>
          <w:p w:rsidR="00D87954" w:rsidRPr="004D5458" w:rsidRDefault="00D87954" w:rsidP="001E61B2">
            <w:pPr>
              <w:spacing w:line="180" w:lineRule="exact"/>
              <w:ind w:right="113"/>
              <w:jc w:val="right"/>
              <w:rPr>
                <w:rFonts w:ascii="Arial" w:hAnsi="Arial" w:cs="Arial"/>
                <w:sz w:val="14"/>
                <w:szCs w:val="14"/>
              </w:rPr>
            </w:pPr>
            <w:r w:rsidRPr="004D5458">
              <w:rPr>
                <w:rFonts w:ascii="Arial" w:hAnsi="Arial" w:cs="Arial"/>
                <w:sz w:val="14"/>
                <w:szCs w:val="14"/>
              </w:rPr>
              <w:t>96,8</w:t>
            </w:r>
          </w:p>
        </w:tc>
        <w:tc>
          <w:tcPr>
            <w:tcW w:w="630" w:type="dxa"/>
            <w:tcBorders>
              <w:left w:val="single" w:sz="6" w:space="0" w:color="000000"/>
            </w:tcBorders>
            <w:shd w:val="clear" w:color="auto" w:fill="auto"/>
            <w:vAlign w:val="bottom"/>
          </w:tcPr>
          <w:p w:rsidR="00D87954" w:rsidRPr="004B24F6" w:rsidRDefault="00D87954" w:rsidP="001E61B2">
            <w:pPr>
              <w:spacing w:line="180" w:lineRule="exact"/>
              <w:ind w:right="113"/>
              <w:jc w:val="right"/>
              <w:rPr>
                <w:rFonts w:ascii="Arial" w:hAnsi="Arial" w:cs="Arial"/>
                <w:sz w:val="14"/>
                <w:szCs w:val="14"/>
              </w:rPr>
            </w:pPr>
            <w:r w:rsidRPr="004B24F6">
              <w:rPr>
                <w:rFonts w:ascii="Arial" w:hAnsi="Arial" w:cs="Arial"/>
                <w:sz w:val="14"/>
                <w:szCs w:val="14"/>
              </w:rPr>
              <w:t>91,3</w:t>
            </w:r>
          </w:p>
        </w:tc>
        <w:tc>
          <w:tcPr>
            <w:tcW w:w="630" w:type="dxa"/>
            <w:tcBorders>
              <w:left w:val="single" w:sz="6" w:space="0" w:color="000000"/>
            </w:tcBorders>
            <w:shd w:val="clear" w:color="auto" w:fill="auto"/>
            <w:vAlign w:val="bottom"/>
          </w:tcPr>
          <w:p w:rsidR="00D87954" w:rsidRPr="004B24F6" w:rsidRDefault="00D87954" w:rsidP="00D87954">
            <w:pPr>
              <w:spacing w:line="180" w:lineRule="exact"/>
              <w:ind w:right="113"/>
              <w:jc w:val="right"/>
              <w:rPr>
                <w:rFonts w:ascii="Arial" w:hAnsi="Arial" w:cs="Arial"/>
                <w:sz w:val="14"/>
                <w:szCs w:val="14"/>
              </w:rPr>
            </w:pPr>
            <w:r w:rsidRPr="004B24F6">
              <w:rPr>
                <w:rFonts w:ascii="Arial" w:hAnsi="Arial" w:cs="Arial"/>
                <w:sz w:val="14"/>
                <w:szCs w:val="14"/>
              </w:rPr>
              <w:t>120,4</w:t>
            </w:r>
          </w:p>
        </w:tc>
        <w:tc>
          <w:tcPr>
            <w:tcW w:w="630" w:type="dxa"/>
            <w:tcBorders>
              <w:left w:val="single" w:sz="6" w:space="0" w:color="000000"/>
            </w:tcBorders>
            <w:shd w:val="clear" w:color="auto" w:fill="auto"/>
            <w:vAlign w:val="bottom"/>
          </w:tcPr>
          <w:p w:rsidR="00D87954" w:rsidRPr="004B24F6" w:rsidRDefault="00D87954" w:rsidP="00D87954">
            <w:pPr>
              <w:spacing w:line="180" w:lineRule="exact"/>
              <w:ind w:right="113"/>
              <w:jc w:val="right"/>
              <w:rPr>
                <w:rFonts w:ascii="Arial" w:hAnsi="Arial" w:cs="Arial"/>
                <w:sz w:val="14"/>
                <w:szCs w:val="14"/>
              </w:rPr>
            </w:pPr>
            <w:r w:rsidRPr="004B24F6">
              <w:rPr>
                <w:rFonts w:ascii="Arial" w:hAnsi="Arial" w:cs="Arial"/>
                <w:sz w:val="14"/>
                <w:szCs w:val="14"/>
              </w:rPr>
              <w:t>106,5</w:t>
            </w:r>
          </w:p>
        </w:tc>
        <w:tc>
          <w:tcPr>
            <w:tcW w:w="2410" w:type="dxa"/>
            <w:tcBorders>
              <w:left w:val="single" w:sz="6" w:space="0" w:color="000000"/>
            </w:tcBorders>
            <w:shd w:val="clear" w:color="auto" w:fill="auto"/>
            <w:vAlign w:val="bottom"/>
          </w:tcPr>
          <w:p w:rsidR="00D87954" w:rsidRPr="00DC345D" w:rsidRDefault="00D87954" w:rsidP="00930430">
            <w:pPr>
              <w:spacing w:line="180" w:lineRule="exact"/>
              <w:ind w:left="113"/>
              <w:rPr>
                <w:i/>
                <w:lang w:val="en-US"/>
              </w:rPr>
            </w:pPr>
            <w:r w:rsidRPr="00DC345D">
              <w:rPr>
                <w:rFonts w:ascii="Arial" w:hAnsi="Arial" w:cs="Arial"/>
                <w:i/>
                <w:spacing w:val="-4"/>
                <w:sz w:val="14"/>
                <w:szCs w:val="14"/>
                <w:lang w:val="en-US"/>
              </w:rPr>
              <w:t>metals and articles thereof</w:t>
            </w:r>
          </w:p>
        </w:tc>
      </w:tr>
      <w:tr w:rsidR="00D87954" w:rsidRPr="00542FEB" w:rsidTr="00D90F0E">
        <w:trPr>
          <w:cantSplit/>
        </w:trPr>
        <w:tc>
          <w:tcPr>
            <w:tcW w:w="2474" w:type="dxa"/>
            <w:shd w:val="clear" w:color="auto" w:fill="auto"/>
            <w:vAlign w:val="bottom"/>
          </w:tcPr>
          <w:p w:rsidR="00D87954" w:rsidRPr="00DC345D" w:rsidRDefault="00D87954" w:rsidP="00930430">
            <w:pPr>
              <w:spacing w:line="180" w:lineRule="exact"/>
              <w:ind w:left="113"/>
              <w:rPr>
                <w:rFonts w:ascii="Arial" w:hAnsi="Arial" w:cs="Arial"/>
                <w:sz w:val="14"/>
                <w:szCs w:val="14"/>
              </w:rPr>
            </w:pPr>
            <w:r w:rsidRPr="00DC345D">
              <w:rPr>
                <w:rFonts w:ascii="Arial" w:hAnsi="Arial" w:cs="Arial"/>
                <w:sz w:val="14"/>
                <w:szCs w:val="14"/>
              </w:rPr>
              <w:t xml:space="preserve">машины, оборудование </w:t>
            </w:r>
            <w:r w:rsidRPr="00DC345D">
              <w:rPr>
                <w:rFonts w:ascii="Arial" w:hAnsi="Arial" w:cs="Arial"/>
                <w:sz w:val="14"/>
                <w:szCs w:val="14"/>
              </w:rPr>
              <w:br/>
              <w:t>и транспортные средства</w:t>
            </w:r>
          </w:p>
        </w:tc>
        <w:tc>
          <w:tcPr>
            <w:tcW w:w="628" w:type="dxa"/>
            <w:tcBorders>
              <w:left w:val="single" w:sz="6" w:space="0" w:color="000000"/>
            </w:tcBorders>
            <w:shd w:val="clear" w:color="auto" w:fill="auto"/>
            <w:vAlign w:val="bottom"/>
          </w:tcPr>
          <w:p w:rsidR="00D87954" w:rsidRPr="00DC345D" w:rsidRDefault="00D87954" w:rsidP="00D90F0E">
            <w:pPr>
              <w:spacing w:line="180" w:lineRule="exact"/>
              <w:ind w:right="113"/>
              <w:jc w:val="right"/>
              <w:rPr>
                <w:rFonts w:ascii="Arial" w:hAnsi="Arial" w:cs="Arial"/>
                <w:sz w:val="14"/>
                <w:szCs w:val="14"/>
              </w:rPr>
            </w:pPr>
            <w:r w:rsidRPr="00DC345D">
              <w:rPr>
                <w:rFonts w:ascii="Arial" w:hAnsi="Arial" w:cs="Arial"/>
                <w:sz w:val="14"/>
                <w:szCs w:val="14"/>
              </w:rPr>
              <w:t>98,6</w:t>
            </w:r>
          </w:p>
        </w:tc>
        <w:tc>
          <w:tcPr>
            <w:tcW w:w="628" w:type="dxa"/>
            <w:tcBorders>
              <w:left w:val="single" w:sz="6" w:space="0" w:color="000000"/>
            </w:tcBorders>
            <w:shd w:val="clear" w:color="auto" w:fill="auto"/>
            <w:vAlign w:val="bottom"/>
          </w:tcPr>
          <w:p w:rsidR="00D87954" w:rsidRPr="00DC345D" w:rsidRDefault="00D87954" w:rsidP="00D90F0E">
            <w:pPr>
              <w:spacing w:line="180" w:lineRule="exact"/>
              <w:ind w:right="113"/>
              <w:jc w:val="right"/>
              <w:rPr>
                <w:rFonts w:ascii="Arial" w:hAnsi="Arial" w:cs="Arial"/>
                <w:sz w:val="14"/>
                <w:szCs w:val="14"/>
              </w:rPr>
            </w:pPr>
            <w:r w:rsidRPr="00DC345D">
              <w:rPr>
                <w:rFonts w:ascii="Arial" w:hAnsi="Arial" w:cs="Arial"/>
                <w:sz w:val="14"/>
                <w:szCs w:val="14"/>
              </w:rPr>
              <w:t>141,8</w:t>
            </w:r>
          </w:p>
        </w:tc>
        <w:tc>
          <w:tcPr>
            <w:tcW w:w="627" w:type="dxa"/>
            <w:tcBorders>
              <w:left w:val="single" w:sz="6" w:space="0" w:color="000000"/>
            </w:tcBorders>
            <w:shd w:val="clear" w:color="auto" w:fill="auto"/>
            <w:vAlign w:val="bottom"/>
          </w:tcPr>
          <w:p w:rsidR="00D87954" w:rsidRPr="00930430" w:rsidRDefault="00D87954" w:rsidP="001E61B2">
            <w:pPr>
              <w:spacing w:line="180" w:lineRule="exact"/>
              <w:ind w:right="113"/>
              <w:jc w:val="right"/>
              <w:rPr>
                <w:rFonts w:ascii="Arial" w:hAnsi="Arial" w:cs="Arial"/>
                <w:color w:val="000000" w:themeColor="text1"/>
                <w:sz w:val="14"/>
                <w:szCs w:val="14"/>
              </w:rPr>
            </w:pPr>
            <w:r w:rsidRPr="00930430">
              <w:rPr>
                <w:rFonts w:ascii="Arial" w:hAnsi="Arial" w:cs="Arial"/>
                <w:color w:val="000000" w:themeColor="text1"/>
                <w:sz w:val="14"/>
                <w:szCs w:val="14"/>
              </w:rPr>
              <w:t>100,3</w:t>
            </w:r>
          </w:p>
        </w:tc>
        <w:tc>
          <w:tcPr>
            <w:tcW w:w="630" w:type="dxa"/>
            <w:tcBorders>
              <w:left w:val="single" w:sz="6" w:space="0" w:color="000000"/>
            </w:tcBorders>
            <w:shd w:val="clear" w:color="auto" w:fill="auto"/>
            <w:vAlign w:val="bottom"/>
          </w:tcPr>
          <w:p w:rsidR="00D87954" w:rsidRPr="00930430" w:rsidRDefault="00D87954" w:rsidP="001E61B2">
            <w:pPr>
              <w:spacing w:line="180" w:lineRule="exact"/>
              <w:ind w:right="113"/>
              <w:jc w:val="right"/>
              <w:rPr>
                <w:rFonts w:ascii="Arial" w:hAnsi="Arial" w:cs="Arial"/>
                <w:color w:val="000000" w:themeColor="text1"/>
                <w:sz w:val="14"/>
                <w:szCs w:val="14"/>
              </w:rPr>
            </w:pPr>
            <w:r w:rsidRPr="00930430">
              <w:rPr>
                <w:rFonts w:ascii="Arial" w:hAnsi="Arial" w:cs="Arial"/>
                <w:color w:val="000000" w:themeColor="text1"/>
                <w:sz w:val="14"/>
                <w:szCs w:val="14"/>
              </w:rPr>
              <w:t>99,6</w:t>
            </w:r>
          </w:p>
        </w:tc>
        <w:tc>
          <w:tcPr>
            <w:tcW w:w="627" w:type="dxa"/>
            <w:tcBorders>
              <w:left w:val="single" w:sz="6" w:space="0" w:color="000000"/>
            </w:tcBorders>
            <w:shd w:val="clear" w:color="auto" w:fill="auto"/>
            <w:vAlign w:val="bottom"/>
          </w:tcPr>
          <w:p w:rsidR="00D87954" w:rsidRPr="004D5458" w:rsidRDefault="00D87954" w:rsidP="001E61B2">
            <w:pPr>
              <w:spacing w:line="180" w:lineRule="exact"/>
              <w:ind w:right="113"/>
              <w:jc w:val="right"/>
              <w:rPr>
                <w:rFonts w:ascii="Arial" w:hAnsi="Arial" w:cs="Arial"/>
                <w:sz w:val="14"/>
                <w:szCs w:val="14"/>
              </w:rPr>
            </w:pPr>
            <w:r w:rsidRPr="004D5458">
              <w:rPr>
                <w:rFonts w:ascii="Arial" w:hAnsi="Arial" w:cs="Arial"/>
                <w:sz w:val="14"/>
                <w:szCs w:val="14"/>
              </w:rPr>
              <w:t>97,3</w:t>
            </w:r>
          </w:p>
        </w:tc>
        <w:tc>
          <w:tcPr>
            <w:tcW w:w="630" w:type="dxa"/>
            <w:tcBorders>
              <w:left w:val="single" w:sz="6" w:space="0" w:color="000000"/>
            </w:tcBorders>
            <w:shd w:val="clear" w:color="auto" w:fill="auto"/>
            <w:vAlign w:val="bottom"/>
          </w:tcPr>
          <w:p w:rsidR="00D87954" w:rsidRPr="004B24F6" w:rsidRDefault="00D87954" w:rsidP="001E61B2">
            <w:pPr>
              <w:spacing w:line="180" w:lineRule="exact"/>
              <w:ind w:right="113"/>
              <w:jc w:val="right"/>
              <w:rPr>
                <w:rFonts w:ascii="Arial" w:hAnsi="Arial" w:cs="Arial"/>
                <w:sz w:val="14"/>
                <w:szCs w:val="14"/>
              </w:rPr>
            </w:pPr>
            <w:r w:rsidRPr="004B24F6">
              <w:rPr>
                <w:rFonts w:ascii="Arial" w:hAnsi="Arial" w:cs="Arial"/>
                <w:sz w:val="14"/>
                <w:szCs w:val="14"/>
              </w:rPr>
              <w:t>100,5</w:t>
            </w:r>
          </w:p>
        </w:tc>
        <w:tc>
          <w:tcPr>
            <w:tcW w:w="630" w:type="dxa"/>
            <w:tcBorders>
              <w:left w:val="single" w:sz="6" w:space="0" w:color="000000"/>
            </w:tcBorders>
            <w:shd w:val="clear" w:color="auto" w:fill="auto"/>
            <w:vAlign w:val="bottom"/>
          </w:tcPr>
          <w:p w:rsidR="00D87954" w:rsidRPr="004B24F6" w:rsidRDefault="00D87954" w:rsidP="00D87954">
            <w:pPr>
              <w:spacing w:line="180" w:lineRule="exact"/>
              <w:ind w:right="113"/>
              <w:jc w:val="right"/>
              <w:rPr>
                <w:rFonts w:ascii="Arial" w:hAnsi="Arial" w:cs="Arial"/>
                <w:sz w:val="14"/>
                <w:szCs w:val="14"/>
              </w:rPr>
            </w:pPr>
            <w:r w:rsidRPr="004B24F6">
              <w:rPr>
                <w:rFonts w:ascii="Arial" w:hAnsi="Arial" w:cs="Arial"/>
                <w:sz w:val="14"/>
                <w:szCs w:val="14"/>
              </w:rPr>
              <w:t>106,9</w:t>
            </w:r>
          </w:p>
        </w:tc>
        <w:tc>
          <w:tcPr>
            <w:tcW w:w="630" w:type="dxa"/>
            <w:tcBorders>
              <w:left w:val="single" w:sz="6" w:space="0" w:color="000000"/>
            </w:tcBorders>
            <w:shd w:val="clear" w:color="auto" w:fill="auto"/>
            <w:vAlign w:val="bottom"/>
          </w:tcPr>
          <w:p w:rsidR="00D87954" w:rsidRPr="004B24F6" w:rsidRDefault="00D87954" w:rsidP="00D87954">
            <w:pPr>
              <w:spacing w:line="180" w:lineRule="exact"/>
              <w:ind w:right="113"/>
              <w:jc w:val="right"/>
              <w:rPr>
                <w:rFonts w:ascii="Arial" w:hAnsi="Arial" w:cs="Arial"/>
                <w:sz w:val="14"/>
                <w:szCs w:val="14"/>
              </w:rPr>
            </w:pPr>
            <w:r w:rsidRPr="004B24F6">
              <w:rPr>
                <w:rFonts w:ascii="Arial" w:hAnsi="Arial" w:cs="Arial"/>
                <w:sz w:val="14"/>
                <w:szCs w:val="14"/>
              </w:rPr>
              <w:t>122,3</w:t>
            </w:r>
          </w:p>
        </w:tc>
        <w:tc>
          <w:tcPr>
            <w:tcW w:w="2410" w:type="dxa"/>
            <w:tcBorders>
              <w:left w:val="single" w:sz="6" w:space="0" w:color="000000"/>
            </w:tcBorders>
            <w:shd w:val="clear" w:color="auto" w:fill="auto"/>
            <w:vAlign w:val="bottom"/>
          </w:tcPr>
          <w:p w:rsidR="00D87954" w:rsidRPr="00DC345D" w:rsidRDefault="00D87954" w:rsidP="00930430">
            <w:pPr>
              <w:spacing w:line="180" w:lineRule="exact"/>
              <w:ind w:left="113"/>
              <w:rPr>
                <w:i/>
                <w:lang w:val="en-US"/>
              </w:rPr>
            </w:pPr>
            <w:r w:rsidRPr="00DC345D">
              <w:rPr>
                <w:rFonts w:ascii="Arial" w:hAnsi="Arial" w:cs="Arial"/>
                <w:i/>
                <w:sz w:val="14"/>
                <w:szCs w:val="14"/>
                <w:lang w:val="en-US"/>
              </w:rPr>
              <w:t>machines, equipment and transport means</w:t>
            </w:r>
          </w:p>
        </w:tc>
      </w:tr>
      <w:tr w:rsidR="00D87954" w:rsidRPr="00DC345D" w:rsidTr="00D90F0E">
        <w:trPr>
          <w:cantSplit/>
        </w:trPr>
        <w:tc>
          <w:tcPr>
            <w:tcW w:w="2474" w:type="dxa"/>
            <w:tcBorders>
              <w:bottom w:val="single" w:sz="4" w:space="0" w:color="000000"/>
            </w:tcBorders>
            <w:shd w:val="clear" w:color="auto" w:fill="auto"/>
            <w:vAlign w:val="bottom"/>
          </w:tcPr>
          <w:p w:rsidR="00D87954" w:rsidRPr="00DC345D" w:rsidRDefault="00D87954" w:rsidP="00930430">
            <w:pPr>
              <w:spacing w:line="180" w:lineRule="exact"/>
              <w:ind w:left="113"/>
              <w:rPr>
                <w:rFonts w:ascii="Arial" w:hAnsi="Arial" w:cs="Arial"/>
                <w:sz w:val="14"/>
                <w:szCs w:val="14"/>
              </w:rPr>
            </w:pPr>
            <w:r w:rsidRPr="00DC345D">
              <w:rPr>
                <w:rFonts w:ascii="Arial" w:hAnsi="Arial" w:cs="Arial"/>
                <w:sz w:val="14"/>
                <w:szCs w:val="14"/>
              </w:rPr>
              <w:t>другие товары</w:t>
            </w:r>
          </w:p>
        </w:tc>
        <w:tc>
          <w:tcPr>
            <w:tcW w:w="628" w:type="dxa"/>
            <w:tcBorders>
              <w:left w:val="single" w:sz="6" w:space="0" w:color="000000"/>
              <w:bottom w:val="single" w:sz="4" w:space="0" w:color="000000"/>
            </w:tcBorders>
            <w:shd w:val="clear" w:color="auto" w:fill="auto"/>
            <w:vAlign w:val="bottom"/>
          </w:tcPr>
          <w:p w:rsidR="00D87954" w:rsidRPr="00DC345D" w:rsidRDefault="00D87954" w:rsidP="00D90F0E">
            <w:pPr>
              <w:spacing w:line="180" w:lineRule="exact"/>
              <w:ind w:right="113"/>
              <w:jc w:val="right"/>
              <w:rPr>
                <w:rFonts w:ascii="Arial" w:hAnsi="Arial" w:cs="Arial"/>
                <w:sz w:val="14"/>
                <w:szCs w:val="14"/>
              </w:rPr>
            </w:pPr>
            <w:r w:rsidRPr="00DC345D">
              <w:rPr>
                <w:rFonts w:ascii="Arial" w:hAnsi="Arial" w:cs="Arial"/>
                <w:sz w:val="14"/>
                <w:szCs w:val="14"/>
              </w:rPr>
              <w:t>104,9</w:t>
            </w:r>
          </w:p>
        </w:tc>
        <w:tc>
          <w:tcPr>
            <w:tcW w:w="628" w:type="dxa"/>
            <w:tcBorders>
              <w:left w:val="single" w:sz="6" w:space="0" w:color="000000"/>
              <w:bottom w:val="single" w:sz="4" w:space="0" w:color="000000"/>
            </w:tcBorders>
            <w:shd w:val="clear" w:color="auto" w:fill="auto"/>
            <w:vAlign w:val="bottom"/>
          </w:tcPr>
          <w:p w:rsidR="00D87954" w:rsidRPr="00DC345D" w:rsidRDefault="00D87954" w:rsidP="00D90F0E">
            <w:pPr>
              <w:spacing w:line="180" w:lineRule="exact"/>
              <w:ind w:right="113"/>
              <w:jc w:val="right"/>
              <w:rPr>
                <w:rFonts w:ascii="Arial" w:hAnsi="Arial" w:cs="Arial"/>
                <w:sz w:val="14"/>
                <w:szCs w:val="14"/>
              </w:rPr>
            </w:pPr>
            <w:r w:rsidRPr="00DC345D">
              <w:rPr>
                <w:rFonts w:ascii="Arial" w:hAnsi="Arial" w:cs="Arial"/>
                <w:sz w:val="14"/>
                <w:szCs w:val="14"/>
              </w:rPr>
              <w:t>140,0</w:t>
            </w:r>
          </w:p>
        </w:tc>
        <w:tc>
          <w:tcPr>
            <w:tcW w:w="627" w:type="dxa"/>
            <w:tcBorders>
              <w:left w:val="single" w:sz="6" w:space="0" w:color="000000"/>
              <w:bottom w:val="single" w:sz="4" w:space="0" w:color="000000"/>
            </w:tcBorders>
            <w:shd w:val="clear" w:color="auto" w:fill="auto"/>
            <w:vAlign w:val="bottom"/>
          </w:tcPr>
          <w:p w:rsidR="00D87954" w:rsidRPr="00930430" w:rsidRDefault="00D87954" w:rsidP="001E61B2">
            <w:pPr>
              <w:spacing w:line="180" w:lineRule="exact"/>
              <w:ind w:right="113"/>
              <w:jc w:val="right"/>
              <w:rPr>
                <w:rFonts w:ascii="Arial" w:hAnsi="Arial" w:cs="Arial"/>
                <w:color w:val="000000" w:themeColor="text1"/>
                <w:sz w:val="14"/>
                <w:szCs w:val="14"/>
              </w:rPr>
            </w:pPr>
            <w:r w:rsidRPr="00930430">
              <w:rPr>
                <w:rFonts w:ascii="Arial" w:hAnsi="Arial" w:cs="Arial"/>
                <w:color w:val="000000" w:themeColor="text1"/>
                <w:sz w:val="14"/>
                <w:szCs w:val="14"/>
              </w:rPr>
              <w:t>98,3</w:t>
            </w:r>
          </w:p>
        </w:tc>
        <w:tc>
          <w:tcPr>
            <w:tcW w:w="630" w:type="dxa"/>
            <w:tcBorders>
              <w:left w:val="single" w:sz="6" w:space="0" w:color="000000"/>
              <w:bottom w:val="single" w:sz="4" w:space="0" w:color="000000"/>
            </w:tcBorders>
            <w:shd w:val="clear" w:color="auto" w:fill="auto"/>
            <w:vAlign w:val="bottom"/>
          </w:tcPr>
          <w:p w:rsidR="00D87954" w:rsidRPr="00930430" w:rsidRDefault="00D87954" w:rsidP="001E61B2">
            <w:pPr>
              <w:spacing w:line="180" w:lineRule="exact"/>
              <w:ind w:right="113"/>
              <w:jc w:val="right"/>
              <w:rPr>
                <w:rFonts w:ascii="Arial" w:hAnsi="Arial" w:cs="Arial"/>
                <w:color w:val="000000" w:themeColor="text1"/>
                <w:sz w:val="14"/>
                <w:szCs w:val="14"/>
              </w:rPr>
            </w:pPr>
            <w:r w:rsidRPr="00930430">
              <w:rPr>
                <w:rFonts w:ascii="Arial" w:hAnsi="Arial" w:cs="Arial"/>
                <w:color w:val="000000" w:themeColor="text1"/>
                <w:sz w:val="14"/>
                <w:szCs w:val="14"/>
              </w:rPr>
              <w:t>101,9</w:t>
            </w:r>
          </w:p>
        </w:tc>
        <w:tc>
          <w:tcPr>
            <w:tcW w:w="627" w:type="dxa"/>
            <w:tcBorders>
              <w:left w:val="single" w:sz="6" w:space="0" w:color="000000"/>
              <w:bottom w:val="single" w:sz="4" w:space="0" w:color="000000"/>
            </w:tcBorders>
            <w:shd w:val="clear" w:color="auto" w:fill="auto"/>
            <w:vAlign w:val="bottom"/>
          </w:tcPr>
          <w:p w:rsidR="00D87954" w:rsidRPr="004D5458" w:rsidRDefault="00D87954" w:rsidP="001E61B2">
            <w:pPr>
              <w:spacing w:line="180" w:lineRule="exact"/>
              <w:ind w:right="113"/>
              <w:jc w:val="right"/>
              <w:rPr>
                <w:rFonts w:ascii="Arial" w:hAnsi="Arial" w:cs="Arial"/>
                <w:sz w:val="14"/>
                <w:szCs w:val="14"/>
              </w:rPr>
            </w:pPr>
            <w:r w:rsidRPr="004D5458">
              <w:rPr>
                <w:rFonts w:ascii="Arial" w:hAnsi="Arial" w:cs="Arial"/>
                <w:sz w:val="14"/>
                <w:szCs w:val="14"/>
              </w:rPr>
              <w:t>97,4</w:t>
            </w:r>
          </w:p>
        </w:tc>
        <w:tc>
          <w:tcPr>
            <w:tcW w:w="630" w:type="dxa"/>
            <w:tcBorders>
              <w:left w:val="single" w:sz="6" w:space="0" w:color="000000"/>
              <w:bottom w:val="single" w:sz="4" w:space="0" w:color="000000"/>
            </w:tcBorders>
            <w:shd w:val="clear" w:color="auto" w:fill="auto"/>
            <w:vAlign w:val="bottom"/>
          </w:tcPr>
          <w:p w:rsidR="00D87954" w:rsidRPr="004B24F6" w:rsidRDefault="00D87954" w:rsidP="001E61B2">
            <w:pPr>
              <w:spacing w:line="180" w:lineRule="exact"/>
              <w:ind w:right="113"/>
              <w:jc w:val="right"/>
              <w:rPr>
                <w:rFonts w:ascii="Arial" w:hAnsi="Arial" w:cs="Arial"/>
                <w:sz w:val="14"/>
                <w:szCs w:val="14"/>
              </w:rPr>
            </w:pPr>
            <w:r w:rsidRPr="004B24F6">
              <w:rPr>
                <w:rFonts w:ascii="Arial" w:hAnsi="Arial" w:cs="Arial"/>
                <w:sz w:val="14"/>
                <w:szCs w:val="14"/>
              </w:rPr>
              <w:t>96,8</w:t>
            </w:r>
          </w:p>
        </w:tc>
        <w:tc>
          <w:tcPr>
            <w:tcW w:w="630" w:type="dxa"/>
            <w:tcBorders>
              <w:left w:val="single" w:sz="6" w:space="0" w:color="000000"/>
              <w:bottom w:val="single" w:sz="4" w:space="0" w:color="000000"/>
            </w:tcBorders>
            <w:shd w:val="clear" w:color="auto" w:fill="auto"/>
            <w:vAlign w:val="bottom"/>
          </w:tcPr>
          <w:p w:rsidR="00D87954" w:rsidRPr="004B24F6" w:rsidRDefault="00D87954" w:rsidP="00D87954">
            <w:pPr>
              <w:spacing w:line="180" w:lineRule="exact"/>
              <w:ind w:right="113"/>
              <w:jc w:val="right"/>
              <w:rPr>
                <w:rFonts w:ascii="Arial" w:hAnsi="Arial" w:cs="Arial"/>
                <w:sz w:val="14"/>
                <w:szCs w:val="14"/>
              </w:rPr>
            </w:pPr>
            <w:r w:rsidRPr="004B24F6">
              <w:rPr>
                <w:rFonts w:ascii="Arial" w:hAnsi="Arial" w:cs="Arial"/>
                <w:sz w:val="14"/>
                <w:szCs w:val="14"/>
              </w:rPr>
              <w:t>108,8</w:t>
            </w:r>
          </w:p>
        </w:tc>
        <w:tc>
          <w:tcPr>
            <w:tcW w:w="630" w:type="dxa"/>
            <w:tcBorders>
              <w:left w:val="single" w:sz="6" w:space="0" w:color="000000"/>
              <w:bottom w:val="single" w:sz="4" w:space="0" w:color="000000"/>
            </w:tcBorders>
            <w:shd w:val="clear" w:color="auto" w:fill="auto"/>
            <w:vAlign w:val="bottom"/>
          </w:tcPr>
          <w:p w:rsidR="00D87954" w:rsidRPr="004B24F6" w:rsidRDefault="00D87954" w:rsidP="00D87954">
            <w:pPr>
              <w:spacing w:line="180" w:lineRule="exact"/>
              <w:ind w:right="113"/>
              <w:jc w:val="right"/>
              <w:rPr>
                <w:rFonts w:ascii="Arial" w:hAnsi="Arial" w:cs="Arial"/>
                <w:sz w:val="14"/>
                <w:szCs w:val="14"/>
              </w:rPr>
            </w:pPr>
            <w:r w:rsidRPr="004B24F6">
              <w:rPr>
                <w:rFonts w:ascii="Arial" w:hAnsi="Arial" w:cs="Arial"/>
                <w:sz w:val="14"/>
                <w:szCs w:val="14"/>
              </w:rPr>
              <w:t>121,5</w:t>
            </w:r>
          </w:p>
        </w:tc>
        <w:tc>
          <w:tcPr>
            <w:tcW w:w="2410" w:type="dxa"/>
            <w:tcBorders>
              <w:left w:val="single" w:sz="6" w:space="0" w:color="000000"/>
              <w:bottom w:val="single" w:sz="4" w:space="0" w:color="000000"/>
            </w:tcBorders>
            <w:shd w:val="clear" w:color="auto" w:fill="auto"/>
            <w:vAlign w:val="bottom"/>
          </w:tcPr>
          <w:p w:rsidR="00D87954" w:rsidRPr="00DC345D" w:rsidRDefault="00D87954" w:rsidP="00930430">
            <w:pPr>
              <w:spacing w:line="180" w:lineRule="exact"/>
              <w:ind w:left="113"/>
              <w:rPr>
                <w:i/>
              </w:rPr>
            </w:pPr>
            <w:r w:rsidRPr="00DC345D">
              <w:rPr>
                <w:rFonts w:ascii="Arial" w:hAnsi="Arial" w:cs="Arial"/>
                <w:i/>
                <w:sz w:val="14"/>
                <w:szCs w:val="14"/>
                <w:lang w:val="en-US"/>
              </w:rPr>
              <w:t>other</w:t>
            </w:r>
            <w:r w:rsidRPr="00DC345D">
              <w:rPr>
                <w:rFonts w:ascii="Arial" w:hAnsi="Arial" w:cs="Arial"/>
                <w:i/>
                <w:sz w:val="14"/>
                <w:szCs w:val="14"/>
              </w:rPr>
              <w:t xml:space="preserve"> </w:t>
            </w:r>
            <w:r w:rsidRPr="00DC345D">
              <w:rPr>
                <w:rFonts w:ascii="Arial" w:hAnsi="Arial" w:cs="Arial"/>
                <w:i/>
                <w:sz w:val="14"/>
                <w:szCs w:val="14"/>
                <w:lang w:val="en-US"/>
              </w:rPr>
              <w:t>commodities</w:t>
            </w:r>
          </w:p>
        </w:tc>
      </w:tr>
    </w:tbl>
    <w:p w:rsidR="000C2601" w:rsidRPr="00DC345D" w:rsidRDefault="000C2601">
      <w:pPr>
        <w:spacing w:after="120"/>
        <w:rPr>
          <w:rFonts w:ascii="Arial" w:hAnsi="Arial" w:cs="Arial"/>
          <w:b/>
          <w:sz w:val="16"/>
          <w:szCs w:val="16"/>
          <w:lang w:val="en-US"/>
        </w:rPr>
      </w:pPr>
    </w:p>
    <w:p w:rsidR="000C2601" w:rsidRPr="00DC345D" w:rsidRDefault="004B7AFB">
      <w:pPr>
        <w:spacing w:after="60"/>
      </w:pPr>
      <w:r>
        <w:rPr>
          <w:rFonts w:ascii="Arial" w:hAnsi="Arial" w:cs="Arial"/>
          <w:b/>
          <w:sz w:val="16"/>
          <w:szCs w:val="16"/>
        </w:rPr>
        <w:t>25.</w:t>
      </w:r>
      <w:r w:rsidR="000C2601" w:rsidRPr="00DC345D">
        <w:rPr>
          <w:rFonts w:ascii="Arial" w:hAnsi="Arial" w:cs="Arial"/>
          <w:b/>
          <w:sz w:val="16"/>
          <w:szCs w:val="16"/>
        </w:rPr>
        <w:t>38. ИНДЕКСЫ СРЕДНИХ ЦЕН И ФИЗИЧЕСКОГО ОБЪЕМА ИМПОРТА РОССИЙСКОЙ ФЕДЕРАЦИИ</w:t>
      </w:r>
      <w:r w:rsidR="000C2601" w:rsidRPr="00DC345D">
        <w:rPr>
          <w:rFonts w:ascii="Arial" w:hAnsi="Arial" w:cs="Arial"/>
          <w:b/>
          <w:sz w:val="24"/>
          <w:szCs w:val="24"/>
        </w:rPr>
        <w:t xml:space="preserve"> </w:t>
      </w:r>
      <w:r w:rsidR="000C2601" w:rsidRPr="00DC345D">
        <w:rPr>
          <w:rFonts w:ascii="Arial" w:hAnsi="Arial" w:cs="Arial"/>
          <w:b/>
          <w:sz w:val="16"/>
        </w:rPr>
        <w:t>ИЗ СТРАН СНГ</w:t>
      </w:r>
    </w:p>
    <w:p w:rsidR="000C2601" w:rsidRPr="00DC345D" w:rsidRDefault="000C2601">
      <w:pPr>
        <w:spacing w:after="60"/>
        <w:ind w:left="510"/>
        <w:rPr>
          <w:lang w:val="en-US"/>
        </w:rPr>
      </w:pPr>
      <w:r w:rsidRPr="00DC345D">
        <w:rPr>
          <w:rFonts w:ascii="Arial" w:hAnsi="Arial" w:cs="Arial"/>
          <w:b/>
          <w:i/>
          <w:sz w:val="16"/>
          <w:lang w:val="en-US"/>
        </w:rPr>
        <w:t xml:space="preserve">AVERAGE PRICE AND VOLUME INDICES OF IMPORTS OF </w:t>
      </w:r>
      <w:proofErr w:type="gramStart"/>
      <w:r w:rsidRPr="00DC345D">
        <w:rPr>
          <w:rFonts w:ascii="Arial" w:hAnsi="Arial" w:cs="Arial"/>
          <w:b/>
          <w:i/>
          <w:sz w:val="16"/>
          <w:lang w:val="en-US"/>
        </w:rPr>
        <w:t>THE  RUSSIAN</w:t>
      </w:r>
      <w:proofErr w:type="gramEnd"/>
      <w:r w:rsidRPr="00DC345D">
        <w:rPr>
          <w:rFonts w:ascii="Arial" w:hAnsi="Arial" w:cs="Arial"/>
          <w:b/>
          <w:i/>
          <w:sz w:val="16"/>
          <w:lang w:val="en-US"/>
        </w:rPr>
        <w:t xml:space="preserve"> FEDERATION</w:t>
      </w:r>
      <w:r w:rsidRPr="00DC345D">
        <w:rPr>
          <w:rFonts w:ascii="Arial" w:hAnsi="Arial" w:cs="Arial"/>
          <w:b/>
          <w:i/>
          <w:sz w:val="16"/>
          <w:szCs w:val="16"/>
          <w:lang w:val="en-US"/>
        </w:rPr>
        <w:t xml:space="preserve"> FROM THE CIS COUNTRIES</w:t>
      </w:r>
    </w:p>
    <w:p w:rsidR="000C2601" w:rsidRPr="00DC345D" w:rsidRDefault="000C2601">
      <w:pPr>
        <w:spacing w:after="60"/>
        <w:jc w:val="right"/>
      </w:pPr>
      <w:r w:rsidRPr="00DC345D">
        <w:rPr>
          <w:rFonts w:ascii="Arial" w:hAnsi="Arial" w:cs="Arial"/>
          <w:sz w:val="14"/>
          <w:szCs w:val="14"/>
        </w:rPr>
        <w:t xml:space="preserve">(в процентах к предыдущему году / </w:t>
      </w:r>
      <w:r w:rsidRPr="00DC345D">
        <w:rPr>
          <w:rFonts w:ascii="Arial" w:hAnsi="Arial" w:cs="Arial"/>
          <w:i/>
          <w:sz w:val="14"/>
          <w:szCs w:val="14"/>
          <w:lang w:val="en-US"/>
        </w:rPr>
        <w:t>percent</w:t>
      </w:r>
      <w:r w:rsidRPr="00DC345D">
        <w:rPr>
          <w:rFonts w:ascii="Arial" w:hAnsi="Arial" w:cs="Arial"/>
          <w:i/>
          <w:sz w:val="14"/>
          <w:szCs w:val="14"/>
        </w:rPr>
        <w:t xml:space="preserve"> </w:t>
      </w:r>
      <w:r w:rsidRPr="00DC345D">
        <w:rPr>
          <w:rFonts w:ascii="Arial" w:hAnsi="Arial" w:cs="Arial"/>
          <w:i/>
          <w:sz w:val="14"/>
          <w:szCs w:val="14"/>
          <w:lang w:val="en-US"/>
        </w:rPr>
        <w:t>of</w:t>
      </w:r>
      <w:r w:rsidRPr="00DC345D">
        <w:rPr>
          <w:rFonts w:ascii="Arial" w:hAnsi="Arial" w:cs="Arial"/>
          <w:i/>
          <w:sz w:val="14"/>
          <w:szCs w:val="14"/>
        </w:rPr>
        <w:t xml:space="preserve"> </w:t>
      </w:r>
      <w:r w:rsidRPr="00DC345D">
        <w:rPr>
          <w:rFonts w:ascii="Arial" w:hAnsi="Arial" w:cs="Arial"/>
          <w:i/>
          <w:sz w:val="14"/>
          <w:szCs w:val="14"/>
          <w:lang w:val="en-US"/>
        </w:rPr>
        <w:t>previous</w:t>
      </w:r>
      <w:r w:rsidRPr="00DC345D">
        <w:rPr>
          <w:rFonts w:ascii="Arial" w:hAnsi="Arial" w:cs="Arial"/>
          <w:i/>
          <w:sz w:val="14"/>
          <w:szCs w:val="14"/>
        </w:rPr>
        <w:t xml:space="preserve"> </w:t>
      </w:r>
      <w:r w:rsidRPr="00DC345D">
        <w:rPr>
          <w:rFonts w:ascii="Arial" w:hAnsi="Arial" w:cs="Arial"/>
          <w:i/>
          <w:sz w:val="14"/>
          <w:szCs w:val="14"/>
          <w:lang w:val="en-US"/>
        </w:rPr>
        <w:t>year</w:t>
      </w:r>
      <w:r w:rsidRPr="00DC345D">
        <w:rPr>
          <w:rFonts w:ascii="Arial" w:hAnsi="Arial" w:cs="Arial"/>
          <w:sz w:val="14"/>
          <w:szCs w:val="14"/>
        </w:rPr>
        <w:t>)</w:t>
      </w:r>
    </w:p>
    <w:tbl>
      <w:tblPr>
        <w:tblW w:w="0" w:type="auto"/>
        <w:tblInd w:w="28" w:type="dxa"/>
        <w:tblLayout w:type="fixed"/>
        <w:tblCellMar>
          <w:left w:w="28" w:type="dxa"/>
          <w:right w:w="28" w:type="dxa"/>
        </w:tblCellMar>
        <w:tblLook w:val="0000" w:firstRow="0" w:lastRow="0" w:firstColumn="0" w:lastColumn="0" w:noHBand="0" w:noVBand="0"/>
      </w:tblPr>
      <w:tblGrid>
        <w:gridCol w:w="2474"/>
        <w:gridCol w:w="628"/>
        <w:gridCol w:w="629"/>
        <w:gridCol w:w="628"/>
        <w:gridCol w:w="629"/>
        <w:gridCol w:w="628"/>
        <w:gridCol w:w="629"/>
        <w:gridCol w:w="629"/>
        <w:gridCol w:w="629"/>
        <w:gridCol w:w="2411"/>
      </w:tblGrid>
      <w:tr w:rsidR="001E61B2" w:rsidRPr="00DC345D">
        <w:trPr>
          <w:cantSplit/>
        </w:trPr>
        <w:tc>
          <w:tcPr>
            <w:tcW w:w="2474" w:type="dxa"/>
            <w:vMerge w:val="restart"/>
            <w:tcBorders>
              <w:top w:val="single" w:sz="4" w:space="0" w:color="000000"/>
              <w:bottom w:val="single" w:sz="6" w:space="0" w:color="000000"/>
            </w:tcBorders>
            <w:shd w:val="clear" w:color="auto" w:fill="auto"/>
          </w:tcPr>
          <w:p w:rsidR="001E61B2" w:rsidRPr="00DC345D" w:rsidRDefault="001E61B2">
            <w:pPr>
              <w:snapToGrid w:val="0"/>
              <w:spacing w:before="30" w:after="30" w:line="140" w:lineRule="exact"/>
              <w:jc w:val="center"/>
              <w:rPr>
                <w:rFonts w:ascii="Arial" w:hAnsi="Arial" w:cs="Arial"/>
                <w:sz w:val="12"/>
              </w:rPr>
            </w:pPr>
          </w:p>
        </w:tc>
        <w:tc>
          <w:tcPr>
            <w:tcW w:w="1257" w:type="dxa"/>
            <w:gridSpan w:val="2"/>
            <w:tcBorders>
              <w:top w:val="single" w:sz="4" w:space="0" w:color="000000"/>
              <w:left w:val="single" w:sz="6" w:space="0" w:color="000000"/>
              <w:bottom w:val="single" w:sz="6" w:space="0" w:color="000000"/>
            </w:tcBorders>
            <w:shd w:val="clear" w:color="auto" w:fill="auto"/>
          </w:tcPr>
          <w:p w:rsidR="001E61B2" w:rsidRPr="00DC345D" w:rsidRDefault="001E61B2">
            <w:pPr>
              <w:spacing w:before="60" w:after="60"/>
              <w:jc w:val="center"/>
            </w:pPr>
            <w:r w:rsidRPr="00DC345D">
              <w:rPr>
                <w:rFonts w:ascii="Arial" w:hAnsi="Arial" w:cs="Arial"/>
                <w:sz w:val="14"/>
                <w:szCs w:val="14"/>
              </w:rPr>
              <w:t>2010</w:t>
            </w:r>
          </w:p>
        </w:tc>
        <w:tc>
          <w:tcPr>
            <w:tcW w:w="1257" w:type="dxa"/>
            <w:gridSpan w:val="2"/>
            <w:tcBorders>
              <w:top w:val="single" w:sz="4" w:space="0" w:color="000000"/>
              <w:left w:val="single" w:sz="6" w:space="0" w:color="000000"/>
              <w:bottom w:val="single" w:sz="6" w:space="0" w:color="000000"/>
            </w:tcBorders>
            <w:shd w:val="clear" w:color="auto" w:fill="auto"/>
          </w:tcPr>
          <w:p w:rsidR="001E61B2" w:rsidRPr="00DC345D" w:rsidRDefault="001E61B2" w:rsidP="001E61B2">
            <w:pPr>
              <w:spacing w:before="60" w:after="60"/>
              <w:jc w:val="center"/>
              <w:rPr>
                <w:rFonts w:ascii="Arial" w:hAnsi="Arial" w:cs="Arial"/>
                <w:sz w:val="14"/>
                <w:szCs w:val="14"/>
              </w:rPr>
            </w:pPr>
            <w:r>
              <w:rPr>
                <w:rFonts w:ascii="Arial" w:hAnsi="Arial" w:cs="Arial"/>
                <w:sz w:val="14"/>
                <w:szCs w:val="14"/>
              </w:rPr>
              <w:t>2019</w:t>
            </w:r>
          </w:p>
        </w:tc>
        <w:tc>
          <w:tcPr>
            <w:tcW w:w="1257" w:type="dxa"/>
            <w:gridSpan w:val="2"/>
            <w:tcBorders>
              <w:top w:val="single" w:sz="4" w:space="0" w:color="000000"/>
              <w:left w:val="single" w:sz="6" w:space="0" w:color="000000"/>
              <w:bottom w:val="single" w:sz="6" w:space="0" w:color="000000"/>
            </w:tcBorders>
            <w:shd w:val="clear" w:color="auto" w:fill="auto"/>
          </w:tcPr>
          <w:p w:rsidR="001E61B2" w:rsidRPr="00EE50EF" w:rsidRDefault="001E61B2" w:rsidP="001E61B2">
            <w:pPr>
              <w:spacing w:before="60" w:after="60"/>
              <w:jc w:val="center"/>
              <w:rPr>
                <w:rFonts w:ascii="Arial" w:hAnsi="Arial" w:cs="Arial"/>
                <w:sz w:val="14"/>
                <w:szCs w:val="14"/>
                <w:lang w:val="en-US"/>
              </w:rPr>
            </w:pPr>
            <w:r>
              <w:rPr>
                <w:rFonts w:ascii="Arial" w:hAnsi="Arial" w:cs="Arial"/>
                <w:sz w:val="14"/>
                <w:szCs w:val="14"/>
                <w:lang w:val="en-US"/>
              </w:rPr>
              <w:t>2020</w:t>
            </w:r>
          </w:p>
        </w:tc>
        <w:tc>
          <w:tcPr>
            <w:tcW w:w="1258" w:type="dxa"/>
            <w:gridSpan w:val="2"/>
            <w:tcBorders>
              <w:top w:val="single" w:sz="4" w:space="0" w:color="000000"/>
              <w:left w:val="single" w:sz="6" w:space="0" w:color="000000"/>
              <w:bottom w:val="single" w:sz="6" w:space="0" w:color="000000"/>
            </w:tcBorders>
            <w:shd w:val="clear" w:color="auto" w:fill="auto"/>
          </w:tcPr>
          <w:p w:rsidR="001E61B2" w:rsidRPr="001E61B2" w:rsidRDefault="001E61B2">
            <w:pPr>
              <w:spacing w:before="60" w:after="60"/>
              <w:jc w:val="center"/>
              <w:rPr>
                <w:rFonts w:ascii="Arial" w:hAnsi="Arial" w:cs="Arial"/>
                <w:sz w:val="14"/>
                <w:szCs w:val="14"/>
              </w:rPr>
            </w:pPr>
            <w:r>
              <w:rPr>
                <w:rFonts w:ascii="Arial" w:hAnsi="Arial" w:cs="Arial"/>
                <w:sz w:val="14"/>
                <w:szCs w:val="14"/>
              </w:rPr>
              <w:t>2021</w:t>
            </w:r>
          </w:p>
        </w:tc>
        <w:tc>
          <w:tcPr>
            <w:tcW w:w="2411" w:type="dxa"/>
            <w:vMerge w:val="restart"/>
            <w:tcBorders>
              <w:top w:val="single" w:sz="4" w:space="0" w:color="000000"/>
              <w:left w:val="single" w:sz="6" w:space="0" w:color="000000"/>
            </w:tcBorders>
            <w:shd w:val="clear" w:color="auto" w:fill="auto"/>
          </w:tcPr>
          <w:p w:rsidR="001E61B2" w:rsidRPr="00DC345D" w:rsidRDefault="001E61B2">
            <w:pPr>
              <w:snapToGrid w:val="0"/>
              <w:spacing w:before="60" w:after="60"/>
              <w:jc w:val="center"/>
              <w:rPr>
                <w:rFonts w:ascii="Arial" w:hAnsi="Arial" w:cs="Arial"/>
                <w:sz w:val="14"/>
                <w:szCs w:val="14"/>
                <w:lang w:val="en-US"/>
              </w:rPr>
            </w:pPr>
          </w:p>
        </w:tc>
      </w:tr>
      <w:tr w:rsidR="001E61B2" w:rsidRPr="00DC345D">
        <w:trPr>
          <w:cantSplit/>
        </w:trPr>
        <w:tc>
          <w:tcPr>
            <w:tcW w:w="2474" w:type="dxa"/>
            <w:vMerge/>
            <w:tcBorders>
              <w:bottom w:val="single" w:sz="6" w:space="0" w:color="000000"/>
            </w:tcBorders>
            <w:shd w:val="clear" w:color="auto" w:fill="auto"/>
          </w:tcPr>
          <w:p w:rsidR="001E61B2" w:rsidRPr="00DC345D" w:rsidRDefault="001E61B2">
            <w:pPr>
              <w:snapToGrid w:val="0"/>
              <w:spacing w:before="30" w:after="30" w:line="140" w:lineRule="exact"/>
              <w:jc w:val="center"/>
              <w:rPr>
                <w:rFonts w:ascii="Arial" w:hAnsi="Arial" w:cs="Arial"/>
                <w:sz w:val="12"/>
                <w:szCs w:val="14"/>
              </w:rPr>
            </w:pPr>
          </w:p>
        </w:tc>
        <w:tc>
          <w:tcPr>
            <w:tcW w:w="628" w:type="dxa"/>
            <w:tcBorders>
              <w:left w:val="single" w:sz="6" w:space="0" w:color="000000"/>
              <w:bottom w:val="single" w:sz="6" w:space="0" w:color="000000"/>
            </w:tcBorders>
            <w:shd w:val="clear" w:color="auto" w:fill="auto"/>
          </w:tcPr>
          <w:p w:rsidR="001E61B2" w:rsidRPr="00DC345D" w:rsidRDefault="001E61B2">
            <w:pPr>
              <w:spacing w:before="20" w:after="20" w:line="140" w:lineRule="exact"/>
              <w:rPr>
                <w:lang w:val="en-US"/>
              </w:rPr>
            </w:pPr>
            <w:r w:rsidRPr="00DC345D">
              <w:rPr>
                <w:rFonts w:ascii="Arial" w:hAnsi="Arial" w:cs="Arial"/>
                <w:sz w:val="12"/>
                <w:szCs w:val="12"/>
              </w:rPr>
              <w:t>Индекс</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средних</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цен</w:t>
            </w:r>
          </w:p>
          <w:p w:rsidR="001E61B2" w:rsidRPr="00DC345D" w:rsidRDefault="001E61B2">
            <w:pPr>
              <w:spacing w:before="20" w:after="20" w:line="140" w:lineRule="exact"/>
              <w:rPr>
                <w:lang w:val="en-US"/>
              </w:rPr>
            </w:pPr>
            <w:r w:rsidRPr="00DC345D">
              <w:rPr>
                <w:rFonts w:ascii="Arial" w:hAnsi="Arial" w:cs="Arial"/>
                <w:i/>
                <w:sz w:val="12"/>
                <w:szCs w:val="12"/>
                <w:lang w:val="en-US"/>
              </w:rPr>
              <w:t>Average price index</w:t>
            </w:r>
          </w:p>
        </w:tc>
        <w:tc>
          <w:tcPr>
            <w:tcW w:w="629" w:type="dxa"/>
            <w:tcBorders>
              <w:left w:val="single" w:sz="6" w:space="0" w:color="000000"/>
              <w:bottom w:val="single" w:sz="6" w:space="0" w:color="000000"/>
            </w:tcBorders>
            <w:shd w:val="clear" w:color="auto" w:fill="auto"/>
          </w:tcPr>
          <w:p w:rsidR="001E61B2" w:rsidRPr="00DC345D" w:rsidRDefault="001E61B2">
            <w:pPr>
              <w:spacing w:before="20" w:after="20" w:line="140" w:lineRule="exact"/>
            </w:pPr>
            <w:r w:rsidRPr="00DC345D">
              <w:rPr>
                <w:rFonts w:ascii="Arial" w:hAnsi="Arial" w:cs="Arial"/>
                <w:sz w:val="12"/>
                <w:szCs w:val="12"/>
              </w:rPr>
              <w:t>Индекс</w:t>
            </w:r>
            <w:r w:rsidRPr="00DC345D">
              <w:rPr>
                <w:rFonts w:ascii="Arial" w:hAnsi="Arial" w:cs="Arial"/>
                <w:sz w:val="12"/>
                <w:szCs w:val="12"/>
              </w:rPr>
              <w:br/>
              <w:t>физ</w:t>
            </w:r>
            <w:proofErr w:type="gramStart"/>
            <w:r w:rsidRPr="00DC345D">
              <w:rPr>
                <w:rFonts w:ascii="Arial" w:hAnsi="Arial" w:cs="Arial"/>
                <w:sz w:val="12"/>
                <w:szCs w:val="12"/>
              </w:rPr>
              <w:t>и-</w:t>
            </w:r>
            <w:proofErr w:type="gramEnd"/>
            <w:r w:rsidRPr="00DC345D">
              <w:rPr>
                <w:rFonts w:ascii="Arial" w:hAnsi="Arial" w:cs="Arial"/>
                <w:sz w:val="12"/>
                <w:szCs w:val="12"/>
              </w:rPr>
              <w:br/>
              <w:t>че</w:t>
            </w:r>
            <w:r w:rsidRPr="00DC345D">
              <w:rPr>
                <w:rFonts w:ascii="Arial" w:hAnsi="Arial" w:cs="Arial"/>
                <w:sz w:val="12"/>
                <w:szCs w:val="12"/>
                <w:lang w:val="en-US"/>
              </w:rPr>
              <w:t>c</w:t>
            </w:r>
            <w:r w:rsidRPr="00DC345D">
              <w:rPr>
                <w:rFonts w:ascii="Arial" w:hAnsi="Arial" w:cs="Arial"/>
                <w:sz w:val="12"/>
                <w:szCs w:val="12"/>
              </w:rPr>
              <w:t xml:space="preserve">кого </w:t>
            </w:r>
            <w:r w:rsidRPr="00DC345D">
              <w:rPr>
                <w:rFonts w:ascii="Arial" w:hAnsi="Arial" w:cs="Arial"/>
                <w:sz w:val="12"/>
                <w:szCs w:val="12"/>
              </w:rPr>
              <w:br/>
              <w:t>объема</w:t>
            </w:r>
          </w:p>
          <w:p w:rsidR="001E61B2" w:rsidRPr="00DC345D" w:rsidRDefault="001E61B2">
            <w:pPr>
              <w:spacing w:before="20" w:after="20" w:line="140" w:lineRule="exact"/>
            </w:pPr>
            <w:r w:rsidRPr="00DC345D">
              <w:rPr>
                <w:rFonts w:ascii="Arial" w:hAnsi="Arial" w:cs="Arial"/>
                <w:i/>
                <w:sz w:val="12"/>
                <w:szCs w:val="12"/>
                <w:lang w:val="en-US"/>
              </w:rPr>
              <w:t>Volume</w:t>
            </w:r>
            <w:r w:rsidRPr="00DC345D">
              <w:rPr>
                <w:rFonts w:ascii="Arial" w:hAnsi="Arial" w:cs="Arial"/>
                <w:i/>
                <w:sz w:val="12"/>
                <w:szCs w:val="12"/>
              </w:rPr>
              <w:t xml:space="preserve"> </w:t>
            </w:r>
            <w:r w:rsidRPr="00DC345D">
              <w:rPr>
                <w:rFonts w:ascii="Arial" w:hAnsi="Arial" w:cs="Arial"/>
                <w:i/>
                <w:sz w:val="12"/>
                <w:szCs w:val="12"/>
                <w:lang w:val="en-US"/>
              </w:rPr>
              <w:t>index</w:t>
            </w:r>
          </w:p>
        </w:tc>
        <w:tc>
          <w:tcPr>
            <w:tcW w:w="628" w:type="dxa"/>
            <w:tcBorders>
              <w:left w:val="single" w:sz="6" w:space="0" w:color="000000"/>
              <w:bottom w:val="single" w:sz="6" w:space="0" w:color="000000"/>
            </w:tcBorders>
            <w:shd w:val="clear" w:color="auto" w:fill="auto"/>
          </w:tcPr>
          <w:p w:rsidR="001E61B2" w:rsidRPr="00DC345D" w:rsidRDefault="001E61B2">
            <w:pPr>
              <w:spacing w:before="20" w:after="20" w:line="140" w:lineRule="exact"/>
              <w:rPr>
                <w:lang w:val="en-US"/>
              </w:rPr>
            </w:pPr>
            <w:r w:rsidRPr="00DC345D">
              <w:rPr>
                <w:rFonts w:ascii="Arial" w:hAnsi="Arial" w:cs="Arial"/>
                <w:sz w:val="12"/>
                <w:szCs w:val="12"/>
              </w:rPr>
              <w:t>Индекс</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средних</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цен</w:t>
            </w:r>
          </w:p>
          <w:p w:rsidR="001E61B2" w:rsidRPr="00DC345D" w:rsidRDefault="001E61B2">
            <w:pPr>
              <w:spacing w:before="20" w:after="20" w:line="140" w:lineRule="exact"/>
              <w:rPr>
                <w:lang w:val="en-US"/>
              </w:rPr>
            </w:pPr>
            <w:r w:rsidRPr="00DC345D">
              <w:rPr>
                <w:rFonts w:ascii="Arial" w:hAnsi="Arial" w:cs="Arial"/>
                <w:i/>
                <w:sz w:val="12"/>
                <w:szCs w:val="12"/>
                <w:lang w:val="en-US"/>
              </w:rPr>
              <w:t>Average price index</w:t>
            </w:r>
          </w:p>
        </w:tc>
        <w:tc>
          <w:tcPr>
            <w:tcW w:w="629" w:type="dxa"/>
            <w:tcBorders>
              <w:left w:val="single" w:sz="6" w:space="0" w:color="000000"/>
              <w:bottom w:val="single" w:sz="6" w:space="0" w:color="000000"/>
            </w:tcBorders>
            <w:shd w:val="clear" w:color="auto" w:fill="auto"/>
          </w:tcPr>
          <w:p w:rsidR="001E61B2" w:rsidRPr="00DC345D" w:rsidRDefault="001E61B2">
            <w:pPr>
              <w:spacing w:before="20" w:after="20" w:line="140" w:lineRule="exact"/>
            </w:pPr>
            <w:r w:rsidRPr="00DC345D">
              <w:rPr>
                <w:rFonts w:ascii="Arial" w:hAnsi="Arial" w:cs="Arial"/>
                <w:sz w:val="12"/>
                <w:szCs w:val="12"/>
              </w:rPr>
              <w:t>Индекс</w:t>
            </w:r>
            <w:r w:rsidRPr="00DC345D">
              <w:rPr>
                <w:rFonts w:ascii="Arial" w:hAnsi="Arial" w:cs="Arial"/>
                <w:sz w:val="12"/>
                <w:szCs w:val="12"/>
              </w:rPr>
              <w:br/>
              <w:t>физ</w:t>
            </w:r>
            <w:proofErr w:type="gramStart"/>
            <w:r w:rsidRPr="00DC345D">
              <w:rPr>
                <w:rFonts w:ascii="Arial" w:hAnsi="Arial" w:cs="Arial"/>
                <w:sz w:val="12"/>
                <w:szCs w:val="12"/>
              </w:rPr>
              <w:t>и-</w:t>
            </w:r>
            <w:proofErr w:type="gramEnd"/>
            <w:r w:rsidRPr="00DC345D">
              <w:rPr>
                <w:rFonts w:ascii="Arial" w:hAnsi="Arial" w:cs="Arial"/>
                <w:sz w:val="12"/>
                <w:szCs w:val="12"/>
              </w:rPr>
              <w:br/>
              <w:t>че</w:t>
            </w:r>
            <w:r w:rsidRPr="00DC345D">
              <w:rPr>
                <w:rFonts w:ascii="Arial" w:hAnsi="Arial" w:cs="Arial"/>
                <w:sz w:val="12"/>
                <w:szCs w:val="12"/>
                <w:lang w:val="en-US"/>
              </w:rPr>
              <w:t>c</w:t>
            </w:r>
            <w:r w:rsidRPr="00DC345D">
              <w:rPr>
                <w:rFonts w:ascii="Arial" w:hAnsi="Arial" w:cs="Arial"/>
                <w:sz w:val="12"/>
                <w:szCs w:val="12"/>
              </w:rPr>
              <w:t xml:space="preserve">кого </w:t>
            </w:r>
            <w:r w:rsidRPr="00DC345D">
              <w:rPr>
                <w:rFonts w:ascii="Arial" w:hAnsi="Arial" w:cs="Arial"/>
                <w:sz w:val="12"/>
                <w:szCs w:val="12"/>
              </w:rPr>
              <w:br/>
              <w:t>объема</w:t>
            </w:r>
          </w:p>
          <w:p w:rsidR="001E61B2" w:rsidRPr="00DC345D" w:rsidRDefault="001E61B2">
            <w:pPr>
              <w:spacing w:before="20" w:after="20" w:line="140" w:lineRule="exact"/>
            </w:pPr>
            <w:r w:rsidRPr="00DC345D">
              <w:rPr>
                <w:rFonts w:ascii="Arial" w:hAnsi="Arial" w:cs="Arial"/>
                <w:i/>
                <w:sz w:val="12"/>
                <w:szCs w:val="12"/>
                <w:lang w:val="en-US"/>
              </w:rPr>
              <w:t>Volume</w:t>
            </w:r>
            <w:r w:rsidRPr="00DC345D">
              <w:rPr>
                <w:rFonts w:ascii="Arial" w:hAnsi="Arial" w:cs="Arial"/>
                <w:i/>
                <w:sz w:val="12"/>
                <w:szCs w:val="12"/>
              </w:rPr>
              <w:t xml:space="preserve"> </w:t>
            </w:r>
            <w:r w:rsidRPr="00DC345D">
              <w:rPr>
                <w:rFonts w:ascii="Arial" w:hAnsi="Arial" w:cs="Arial"/>
                <w:i/>
                <w:sz w:val="12"/>
                <w:szCs w:val="12"/>
                <w:lang w:val="en-US"/>
              </w:rPr>
              <w:t>index</w:t>
            </w:r>
          </w:p>
        </w:tc>
        <w:tc>
          <w:tcPr>
            <w:tcW w:w="628" w:type="dxa"/>
            <w:tcBorders>
              <w:left w:val="single" w:sz="6" w:space="0" w:color="000000"/>
              <w:bottom w:val="single" w:sz="6" w:space="0" w:color="000000"/>
            </w:tcBorders>
            <w:shd w:val="clear" w:color="auto" w:fill="auto"/>
          </w:tcPr>
          <w:p w:rsidR="001E61B2" w:rsidRPr="00DC345D" w:rsidRDefault="001E61B2">
            <w:pPr>
              <w:spacing w:before="20" w:after="20" w:line="140" w:lineRule="exact"/>
              <w:rPr>
                <w:lang w:val="en-US"/>
              </w:rPr>
            </w:pPr>
            <w:r w:rsidRPr="00DC345D">
              <w:rPr>
                <w:rFonts w:ascii="Arial" w:hAnsi="Arial" w:cs="Arial"/>
                <w:sz w:val="12"/>
                <w:szCs w:val="12"/>
              </w:rPr>
              <w:t>Индекс</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средних</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цен</w:t>
            </w:r>
          </w:p>
          <w:p w:rsidR="001E61B2" w:rsidRPr="00DC345D" w:rsidRDefault="001E61B2">
            <w:pPr>
              <w:spacing w:before="20" w:after="20" w:line="140" w:lineRule="exact"/>
              <w:rPr>
                <w:lang w:val="en-US"/>
              </w:rPr>
            </w:pPr>
            <w:r w:rsidRPr="00DC345D">
              <w:rPr>
                <w:rFonts w:ascii="Arial" w:hAnsi="Arial" w:cs="Arial"/>
                <w:i/>
                <w:sz w:val="12"/>
                <w:szCs w:val="12"/>
                <w:lang w:val="en-US"/>
              </w:rPr>
              <w:t>Average price index</w:t>
            </w:r>
          </w:p>
        </w:tc>
        <w:tc>
          <w:tcPr>
            <w:tcW w:w="629" w:type="dxa"/>
            <w:tcBorders>
              <w:left w:val="single" w:sz="6" w:space="0" w:color="000000"/>
              <w:bottom w:val="single" w:sz="6" w:space="0" w:color="000000"/>
            </w:tcBorders>
            <w:shd w:val="clear" w:color="auto" w:fill="auto"/>
          </w:tcPr>
          <w:p w:rsidR="001E61B2" w:rsidRPr="00DC345D" w:rsidRDefault="001E61B2">
            <w:pPr>
              <w:spacing w:before="20" w:after="20" w:line="140" w:lineRule="exact"/>
            </w:pPr>
            <w:r w:rsidRPr="00DC345D">
              <w:rPr>
                <w:rFonts w:ascii="Arial" w:hAnsi="Arial" w:cs="Arial"/>
                <w:sz w:val="12"/>
                <w:szCs w:val="12"/>
              </w:rPr>
              <w:t>Индекс</w:t>
            </w:r>
            <w:r w:rsidRPr="00DC345D">
              <w:rPr>
                <w:rFonts w:ascii="Arial" w:hAnsi="Arial" w:cs="Arial"/>
                <w:sz w:val="12"/>
                <w:szCs w:val="12"/>
              </w:rPr>
              <w:br/>
              <w:t>физ</w:t>
            </w:r>
            <w:proofErr w:type="gramStart"/>
            <w:r w:rsidRPr="00DC345D">
              <w:rPr>
                <w:rFonts w:ascii="Arial" w:hAnsi="Arial" w:cs="Arial"/>
                <w:sz w:val="12"/>
                <w:szCs w:val="12"/>
              </w:rPr>
              <w:t>и-</w:t>
            </w:r>
            <w:proofErr w:type="gramEnd"/>
            <w:r w:rsidRPr="00DC345D">
              <w:rPr>
                <w:rFonts w:ascii="Arial" w:hAnsi="Arial" w:cs="Arial"/>
                <w:sz w:val="12"/>
                <w:szCs w:val="12"/>
              </w:rPr>
              <w:br/>
              <w:t>че</w:t>
            </w:r>
            <w:r w:rsidRPr="00DC345D">
              <w:rPr>
                <w:rFonts w:ascii="Arial" w:hAnsi="Arial" w:cs="Arial"/>
                <w:sz w:val="12"/>
                <w:szCs w:val="12"/>
                <w:lang w:val="en-US"/>
              </w:rPr>
              <w:t>c</w:t>
            </w:r>
            <w:r w:rsidRPr="00DC345D">
              <w:rPr>
                <w:rFonts w:ascii="Arial" w:hAnsi="Arial" w:cs="Arial"/>
                <w:sz w:val="12"/>
                <w:szCs w:val="12"/>
              </w:rPr>
              <w:t xml:space="preserve">кого </w:t>
            </w:r>
            <w:r w:rsidRPr="00DC345D">
              <w:rPr>
                <w:rFonts w:ascii="Arial" w:hAnsi="Arial" w:cs="Arial"/>
                <w:sz w:val="12"/>
                <w:szCs w:val="12"/>
              </w:rPr>
              <w:br/>
              <w:t>объема</w:t>
            </w:r>
          </w:p>
          <w:p w:rsidR="001E61B2" w:rsidRPr="00DC345D" w:rsidRDefault="001E61B2">
            <w:pPr>
              <w:spacing w:before="20" w:after="20" w:line="140" w:lineRule="exact"/>
            </w:pPr>
            <w:r w:rsidRPr="00DC345D">
              <w:rPr>
                <w:rFonts w:ascii="Arial" w:hAnsi="Arial" w:cs="Arial"/>
                <w:i/>
                <w:sz w:val="12"/>
                <w:szCs w:val="12"/>
                <w:lang w:val="en-US"/>
              </w:rPr>
              <w:t>Volume</w:t>
            </w:r>
            <w:r w:rsidRPr="00DC345D">
              <w:rPr>
                <w:rFonts w:ascii="Arial" w:hAnsi="Arial" w:cs="Arial"/>
                <w:i/>
                <w:sz w:val="12"/>
                <w:szCs w:val="12"/>
              </w:rPr>
              <w:t xml:space="preserve"> </w:t>
            </w:r>
            <w:r w:rsidRPr="00DC345D">
              <w:rPr>
                <w:rFonts w:ascii="Arial" w:hAnsi="Arial" w:cs="Arial"/>
                <w:i/>
                <w:sz w:val="12"/>
                <w:szCs w:val="12"/>
                <w:lang w:val="en-US"/>
              </w:rPr>
              <w:t>index</w:t>
            </w:r>
          </w:p>
        </w:tc>
        <w:tc>
          <w:tcPr>
            <w:tcW w:w="629" w:type="dxa"/>
            <w:tcBorders>
              <w:left w:val="single" w:sz="6" w:space="0" w:color="000000"/>
              <w:bottom w:val="single" w:sz="6" w:space="0" w:color="000000"/>
            </w:tcBorders>
            <w:shd w:val="clear" w:color="auto" w:fill="auto"/>
          </w:tcPr>
          <w:p w:rsidR="001E61B2" w:rsidRPr="00DC345D" w:rsidRDefault="001E61B2">
            <w:pPr>
              <w:spacing w:before="20" w:after="20" w:line="140" w:lineRule="exact"/>
              <w:rPr>
                <w:lang w:val="en-US"/>
              </w:rPr>
            </w:pPr>
            <w:r w:rsidRPr="00DC345D">
              <w:rPr>
                <w:rFonts w:ascii="Arial" w:hAnsi="Arial" w:cs="Arial"/>
                <w:sz w:val="12"/>
                <w:szCs w:val="12"/>
              </w:rPr>
              <w:t>Индекс</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средних</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цен</w:t>
            </w:r>
          </w:p>
          <w:p w:rsidR="001E61B2" w:rsidRPr="00DC345D" w:rsidRDefault="001E61B2">
            <w:pPr>
              <w:spacing w:before="20" w:after="20" w:line="140" w:lineRule="exact"/>
              <w:rPr>
                <w:lang w:val="en-US"/>
              </w:rPr>
            </w:pPr>
            <w:r w:rsidRPr="00DC345D">
              <w:rPr>
                <w:rFonts w:ascii="Arial" w:hAnsi="Arial" w:cs="Arial"/>
                <w:i/>
                <w:sz w:val="12"/>
                <w:szCs w:val="12"/>
                <w:lang w:val="en-US"/>
              </w:rPr>
              <w:t>Average price index</w:t>
            </w:r>
          </w:p>
        </w:tc>
        <w:tc>
          <w:tcPr>
            <w:tcW w:w="629" w:type="dxa"/>
            <w:tcBorders>
              <w:left w:val="single" w:sz="6" w:space="0" w:color="000000"/>
              <w:bottom w:val="single" w:sz="6" w:space="0" w:color="000000"/>
            </w:tcBorders>
            <w:shd w:val="clear" w:color="auto" w:fill="auto"/>
          </w:tcPr>
          <w:p w:rsidR="001E61B2" w:rsidRPr="00DC345D" w:rsidRDefault="001E61B2">
            <w:pPr>
              <w:spacing w:before="20" w:after="20" w:line="140" w:lineRule="exact"/>
            </w:pPr>
            <w:r w:rsidRPr="00DC345D">
              <w:rPr>
                <w:rFonts w:ascii="Arial" w:hAnsi="Arial" w:cs="Arial"/>
                <w:sz w:val="12"/>
                <w:szCs w:val="12"/>
              </w:rPr>
              <w:t>Индекс</w:t>
            </w:r>
            <w:r w:rsidRPr="00DC345D">
              <w:rPr>
                <w:rFonts w:ascii="Arial" w:hAnsi="Arial" w:cs="Arial"/>
                <w:sz w:val="12"/>
                <w:szCs w:val="12"/>
              </w:rPr>
              <w:br/>
              <w:t>физ</w:t>
            </w:r>
            <w:proofErr w:type="gramStart"/>
            <w:r w:rsidRPr="00DC345D">
              <w:rPr>
                <w:rFonts w:ascii="Arial" w:hAnsi="Arial" w:cs="Arial"/>
                <w:sz w:val="12"/>
                <w:szCs w:val="12"/>
              </w:rPr>
              <w:t>и-</w:t>
            </w:r>
            <w:proofErr w:type="gramEnd"/>
            <w:r w:rsidRPr="00DC345D">
              <w:rPr>
                <w:rFonts w:ascii="Arial" w:hAnsi="Arial" w:cs="Arial"/>
                <w:sz w:val="12"/>
                <w:szCs w:val="12"/>
              </w:rPr>
              <w:br/>
              <w:t>че</w:t>
            </w:r>
            <w:r w:rsidRPr="00DC345D">
              <w:rPr>
                <w:rFonts w:ascii="Arial" w:hAnsi="Arial" w:cs="Arial"/>
                <w:sz w:val="12"/>
                <w:szCs w:val="12"/>
                <w:lang w:val="en-US"/>
              </w:rPr>
              <w:t>c</w:t>
            </w:r>
            <w:r w:rsidRPr="00DC345D">
              <w:rPr>
                <w:rFonts w:ascii="Arial" w:hAnsi="Arial" w:cs="Arial"/>
                <w:sz w:val="12"/>
                <w:szCs w:val="12"/>
              </w:rPr>
              <w:t xml:space="preserve">кого </w:t>
            </w:r>
            <w:r w:rsidRPr="00DC345D">
              <w:rPr>
                <w:rFonts w:ascii="Arial" w:hAnsi="Arial" w:cs="Arial"/>
                <w:sz w:val="12"/>
                <w:szCs w:val="12"/>
              </w:rPr>
              <w:br/>
              <w:t>объема</w:t>
            </w:r>
          </w:p>
          <w:p w:rsidR="001E61B2" w:rsidRPr="00DC345D" w:rsidRDefault="001E61B2">
            <w:pPr>
              <w:spacing w:before="20" w:after="20" w:line="140" w:lineRule="exact"/>
            </w:pPr>
            <w:r w:rsidRPr="00DC345D">
              <w:rPr>
                <w:rFonts w:ascii="Arial" w:hAnsi="Arial" w:cs="Arial"/>
                <w:i/>
                <w:sz w:val="12"/>
                <w:szCs w:val="12"/>
                <w:lang w:val="en-US"/>
              </w:rPr>
              <w:t>Volume</w:t>
            </w:r>
            <w:r w:rsidRPr="00DC345D">
              <w:rPr>
                <w:rFonts w:ascii="Arial" w:hAnsi="Arial" w:cs="Arial"/>
                <w:i/>
                <w:sz w:val="12"/>
                <w:szCs w:val="12"/>
              </w:rPr>
              <w:t xml:space="preserve"> </w:t>
            </w:r>
            <w:r w:rsidRPr="00DC345D">
              <w:rPr>
                <w:rFonts w:ascii="Arial" w:hAnsi="Arial" w:cs="Arial"/>
                <w:i/>
                <w:sz w:val="12"/>
                <w:szCs w:val="12"/>
                <w:lang w:val="en-US"/>
              </w:rPr>
              <w:t>index</w:t>
            </w:r>
          </w:p>
        </w:tc>
        <w:tc>
          <w:tcPr>
            <w:tcW w:w="2411" w:type="dxa"/>
            <w:vMerge/>
            <w:tcBorders>
              <w:left w:val="single" w:sz="6" w:space="0" w:color="000000"/>
              <w:bottom w:val="single" w:sz="6" w:space="0" w:color="000000"/>
            </w:tcBorders>
            <w:shd w:val="clear" w:color="auto" w:fill="auto"/>
          </w:tcPr>
          <w:p w:rsidR="001E61B2" w:rsidRPr="00DC345D" w:rsidRDefault="001E61B2">
            <w:pPr>
              <w:snapToGrid w:val="0"/>
              <w:spacing w:before="60" w:after="60"/>
              <w:jc w:val="center"/>
              <w:rPr>
                <w:rFonts w:ascii="Arial" w:hAnsi="Arial" w:cs="Arial"/>
                <w:sz w:val="12"/>
              </w:rPr>
            </w:pPr>
          </w:p>
        </w:tc>
      </w:tr>
      <w:tr w:rsidR="004B24F6" w:rsidRPr="00DC345D" w:rsidTr="00D90F0E">
        <w:trPr>
          <w:cantSplit/>
        </w:trPr>
        <w:tc>
          <w:tcPr>
            <w:tcW w:w="2474" w:type="dxa"/>
            <w:shd w:val="clear" w:color="auto" w:fill="auto"/>
            <w:vAlign w:val="bottom"/>
          </w:tcPr>
          <w:p w:rsidR="004B24F6" w:rsidRPr="00DC345D" w:rsidRDefault="004B24F6">
            <w:pPr>
              <w:spacing w:before="80" w:line="160" w:lineRule="exact"/>
              <w:rPr>
                <w:rFonts w:ascii="Arial" w:hAnsi="Arial" w:cs="Arial"/>
                <w:sz w:val="14"/>
                <w:szCs w:val="14"/>
              </w:rPr>
            </w:pPr>
            <w:r w:rsidRPr="00DC345D">
              <w:rPr>
                <w:rFonts w:ascii="Arial" w:hAnsi="Arial" w:cs="Arial"/>
                <w:b/>
                <w:sz w:val="14"/>
                <w:szCs w:val="14"/>
              </w:rPr>
              <w:t>Индексы внешней торговли</w:t>
            </w:r>
          </w:p>
        </w:tc>
        <w:tc>
          <w:tcPr>
            <w:tcW w:w="628" w:type="dxa"/>
            <w:tcBorders>
              <w:left w:val="single" w:sz="6" w:space="0" w:color="000000"/>
            </w:tcBorders>
            <w:shd w:val="clear" w:color="auto" w:fill="auto"/>
            <w:vAlign w:val="bottom"/>
          </w:tcPr>
          <w:p w:rsidR="004B24F6" w:rsidRPr="00DC345D" w:rsidRDefault="004B24F6" w:rsidP="00D90F0E">
            <w:pPr>
              <w:spacing w:before="80" w:line="160" w:lineRule="exact"/>
              <w:ind w:right="113"/>
              <w:jc w:val="right"/>
              <w:rPr>
                <w:rFonts w:ascii="Arial" w:hAnsi="Arial" w:cs="Arial"/>
                <w:sz w:val="14"/>
                <w:szCs w:val="14"/>
              </w:rPr>
            </w:pPr>
            <w:r w:rsidRPr="00DC345D">
              <w:rPr>
                <w:rFonts w:ascii="Arial" w:hAnsi="Arial" w:cs="Arial"/>
                <w:b/>
                <w:sz w:val="14"/>
                <w:szCs w:val="14"/>
              </w:rPr>
              <w:t>106,1</w:t>
            </w:r>
          </w:p>
        </w:tc>
        <w:tc>
          <w:tcPr>
            <w:tcW w:w="629" w:type="dxa"/>
            <w:tcBorders>
              <w:left w:val="single" w:sz="6" w:space="0" w:color="000000"/>
            </w:tcBorders>
            <w:shd w:val="clear" w:color="auto" w:fill="auto"/>
            <w:vAlign w:val="bottom"/>
          </w:tcPr>
          <w:p w:rsidR="004B24F6" w:rsidRPr="00DC345D" w:rsidRDefault="004B24F6" w:rsidP="00D90F0E">
            <w:pPr>
              <w:spacing w:before="80" w:line="160" w:lineRule="exact"/>
              <w:ind w:right="113"/>
              <w:jc w:val="right"/>
              <w:rPr>
                <w:rFonts w:ascii="Arial" w:hAnsi="Arial" w:cs="Arial"/>
                <w:sz w:val="14"/>
                <w:szCs w:val="14"/>
              </w:rPr>
            </w:pPr>
            <w:r w:rsidRPr="00DC345D">
              <w:rPr>
                <w:rFonts w:ascii="Arial" w:hAnsi="Arial" w:cs="Arial"/>
                <w:b/>
                <w:sz w:val="14"/>
                <w:szCs w:val="14"/>
              </w:rPr>
              <w:t>137,9</w:t>
            </w:r>
          </w:p>
        </w:tc>
        <w:tc>
          <w:tcPr>
            <w:tcW w:w="628" w:type="dxa"/>
            <w:tcBorders>
              <w:left w:val="single" w:sz="6" w:space="0" w:color="000000"/>
            </w:tcBorders>
            <w:shd w:val="clear" w:color="auto" w:fill="auto"/>
            <w:vAlign w:val="bottom"/>
          </w:tcPr>
          <w:p w:rsidR="004B24F6" w:rsidRPr="00930430" w:rsidRDefault="004B24F6" w:rsidP="001E61B2">
            <w:pPr>
              <w:spacing w:before="80" w:line="160" w:lineRule="exact"/>
              <w:ind w:right="113"/>
              <w:jc w:val="right"/>
              <w:rPr>
                <w:rFonts w:ascii="Arial" w:hAnsi="Arial" w:cs="Arial"/>
                <w:b/>
                <w:color w:val="000000" w:themeColor="text1"/>
                <w:sz w:val="14"/>
                <w:szCs w:val="14"/>
              </w:rPr>
            </w:pPr>
            <w:r w:rsidRPr="00930430">
              <w:rPr>
                <w:rFonts w:ascii="Arial" w:hAnsi="Arial" w:cs="Arial"/>
                <w:b/>
                <w:color w:val="000000" w:themeColor="text1"/>
                <w:sz w:val="14"/>
                <w:szCs w:val="14"/>
              </w:rPr>
              <w:t>99,1</w:t>
            </w:r>
          </w:p>
        </w:tc>
        <w:tc>
          <w:tcPr>
            <w:tcW w:w="629" w:type="dxa"/>
            <w:tcBorders>
              <w:left w:val="single" w:sz="6" w:space="0" w:color="000000"/>
            </w:tcBorders>
            <w:shd w:val="clear" w:color="auto" w:fill="auto"/>
            <w:vAlign w:val="bottom"/>
          </w:tcPr>
          <w:p w:rsidR="004B24F6" w:rsidRPr="00930430" w:rsidRDefault="004B24F6" w:rsidP="001E61B2">
            <w:pPr>
              <w:spacing w:before="80" w:line="160" w:lineRule="exact"/>
              <w:ind w:right="113"/>
              <w:jc w:val="right"/>
              <w:rPr>
                <w:rFonts w:ascii="Arial" w:hAnsi="Arial" w:cs="Arial"/>
                <w:b/>
                <w:color w:val="000000" w:themeColor="text1"/>
                <w:sz w:val="14"/>
                <w:szCs w:val="14"/>
              </w:rPr>
            </w:pPr>
            <w:r w:rsidRPr="00930430">
              <w:rPr>
                <w:rFonts w:ascii="Arial" w:hAnsi="Arial" w:cs="Arial"/>
                <w:b/>
                <w:color w:val="000000" w:themeColor="text1"/>
                <w:sz w:val="14"/>
                <w:szCs w:val="14"/>
              </w:rPr>
              <w:t>102,8</w:t>
            </w:r>
          </w:p>
        </w:tc>
        <w:tc>
          <w:tcPr>
            <w:tcW w:w="628" w:type="dxa"/>
            <w:tcBorders>
              <w:left w:val="single" w:sz="6" w:space="0" w:color="000000"/>
            </w:tcBorders>
            <w:shd w:val="clear" w:color="auto" w:fill="auto"/>
            <w:vAlign w:val="bottom"/>
          </w:tcPr>
          <w:p w:rsidR="004B24F6" w:rsidRPr="006476C3" w:rsidRDefault="004B24F6" w:rsidP="001E61B2">
            <w:pPr>
              <w:spacing w:before="80" w:line="160" w:lineRule="exact"/>
              <w:ind w:right="113"/>
              <w:jc w:val="right"/>
              <w:rPr>
                <w:rFonts w:ascii="Arial" w:hAnsi="Arial" w:cs="Arial"/>
                <w:b/>
                <w:sz w:val="14"/>
                <w:szCs w:val="14"/>
              </w:rPr>
            </w:pPr>
            <w:r w:rsidRPr="006476C3">
              <w:rPr>
                <w:rFonts w:ascii="Arial" w:hAnsi="Arial" w:cs="Arial"/>
                <w:b/>
                <w:sz w:val="14"/>
                <w:szCs w:val="14"/>
              </w:rPr>
              <w:t>95,9</w:t>
            </w:r>
          </w:p>
        </w:tc>
        <w:tc>
          <w:tcPr>
            <w:tcW w:w="629" w:type="dxa"/>
            <w:tcBorders>
              <w:left w:val="single" w:sz="6" w:space="0" w:color="000000"/>
            </w:tcBorders>
            <w:shd w:val="clear" w:color="auto" w:fill="auto"/>
            <w:vAlign w:val="bottom"/>
          </w:tcPr>
          <w:p w:rsidR="004B24F6" w:rsidRPr="004B24F6" w:rsidRDefault="004B24F6" w:rsidP="001E61B2">
            <w:pPr>
              <w:spacing w:before="80" w:line="160" w:lineRule="exact"/>
              <w:ind w:right="113"/>
              <w:jc w:val="right"/>
              <w:rPr>
                <w:rFonts w:ascii="Arial" w:hAnsi="Arial" w:cs="Arial"/>
                <w:b/>
                <w:sz w:val="14"/>
                <w:szCs w:val="14"/>
              </w:rPr>
            </w:pPr>
            <w:r w:rsidRPr="004B24F6">
              <w:rPr>
                <w:rFonts w:ascii="Arial" w:hAnsi="Arial" w:cs="Arial"/>
                <w:b/>
                <w:sz w:val="14"/>
                <w:szCs w:val="14"/>
              </w:rPr>
              <w:t>94,6</w:t>
            </w:r>
          </w:p>
        </w:tc>
        <w:tc>
          <w:tcPr>
            <w:tcW w:w="629" w:type="dxa"/>
            <w:tcBorders>
              <w:left w:val="single" w:sz="6" w:space="0" w:color="000000"/>
            </w:tcBorders>
            <w:shd w:val="clear" w:color="auto" w:fill="auto"/>
            <w:vAlign w:val="bottom"/>
          </w:tcPr>
          <w:p w:rsidR="004B24F6" w:rsidRPr="004B24F6" w:rsidRDefault="004B24F6" w:rsidP="00E47D21">
            <w:pPr>
              <w:spacing w:before="80" w:line="160" w:lineRule="exact"/>
              <w:ind w:right="113"/>
              <w:jc w:val="right"/>
              <w:rPr>
                <w:rFonts w:ascii="Arial" w:hAnsi="Arial" w:cs="Arial"/>
                <w:b/>
                <w:sz w:val="14"/>
                <w:szCs w:val="14"/>
              </w:rPr>
            </w:pPr>
            <w:r w:rsidRPr="004B24F6">
              <w:rPr>
                <w:rFonts w:ascii="Arial" w:hAnsi="Arial" w:cs="Arial"/>
                <w:b/>
                <w:sz w:val="14"/>
                <w:szCs w:val="14"/>
              </w:rPr>
              <w:t>116,4</w:t>
            </w:r>
          </w:p>
        </w:tc>
        <w:tc>
          <w:tcPr>
            <w:tcW w:w="629" w:type="dxa"/>
            <w:tcBorders>
              <w:left w:val="single" w:sz="6" w:space="0" w:color="000000"/>
            </w:tcBorders>
            <w:shd w:val="clear" w:color="auto" w:fill="auto"/>
            <w:vAlign w:val="bottom"/>
          </w:tcPr>
          <w:p w:rsidR="004B24F6" w:rsidRPr="004B24F6" w:rsidRDefault="004B24F6" w:rsidP="00E47D21">
            <w:pPr>
              <w:spacing w:before="80" w:line="160" w:lineRule="exact"/>
              <w:ind w:right="113"/>
              <w:jc w:val="right"/>
              <w:rPr>
                <w:rFonts w:ascii="Arial" w:hAnsi="Arial" w:cs="Arial"/>
                <w:b/>
                <w:sz w:val="14"/>
                <w:szCs w:val="14"/>
              </w:rPr>
            </w:pPr>
            <w:r w:rsidRPr="004B24F6">
              <w:rPr>
                <w:rFonts w:ascii="Arial" w:hAnsi="Arial" w:cs="Arial"/>
                <w:b/>
                <w:sz w:val="14"/>
                <w:szCs w:val="14"/>
              </w:rPr>
              <w:t>107,7</w:t>
            </w:r>
          </w:p>
        </w:tc>
        <w:tc>
          <w:tcPr>
            <w:tcW w:w="2411" w:type="dxa"/>
            <w:tcBorders>
              <w:left w:val="single" w:sz="6" w:space="0" w:color="000000"/>
            </w:tcBorders>
            <w:shd w:val="clear" w:color="auto" w:fill="auto"/>
            <w:vAlign w:val="bottom"/>
          </w:tcPr>
          <w:p w:rsidR="004B24F6" w:rsidRPr="00DC345D" w:rsidRDefault="004B24F6" w:rsidP="007655A9">
            <w:pPr>
              <w:spacing w:before="80" w:line="160" w:lineRule="exact"/>
            </w:pPr>
            <w:r w:rsidRPr="00DC345D">
              <w:rPr>
                <w:rFonts w:ascii="Arial" w:hAnsi="Arial" w:cs="Arial"/>
                <w:b/>
                <w:i/>
                <w:sz w:val="14"/>
                <w:szCs w:val="14"/>
                <w:lang w:val="en-US"/>
              </w:rPr>
              <w:t>Foreign trade indices</w:t>
            </w:r>
          </w:p>
        </w:tc>
      </w:tr>
      <w:tr w:rsidR="004B24F6" w:rsidRPr="00542FEB" w:rsidTr="00D90F0E">
        <w:trPr>
          <w:cantSplit/>
        </w:trPr>
        <w:tc>
          <w:tcPr>
            <w:tcW w:w="2474" w:type="dxa"/>
            <w:shd w:val="clear" w:color="auto" w:fill="auto"/>
            <w:vAlign w:val="bottom"/>
          </w:tcPr>
          <w:p w:rsidR="004B24F6" w:rsidRPr="00DC345D" w:rsidRDefault="004B24F6">
            <w:pPr>
              <w:spacing w:before="80" w:line="160" w:lineRule="exact"/>
              <w:ind w:left="284"/>
              <w:rPr>
                <w:rFonts w:ascii="Arial" w:hAnsi="Arial" w:cs="Arial"/>
                <w:sz w:val="14"/>
                <w:szCs w:val="14"/>
              </w:rPr>
            </w:pPr>
            <w:r w:rsidRPr="00DC345D">
              <w:rPr>
                <w:rFonts w:ascii="Arial" w:hAnsi="Arial" w:cs="Arial"/>
                <w:sz w:val="14"/>
                <w:szCs w:val="14"/>
              </w:rPr>
              <w:t xml:space="preserve">из них по товарным </w:t>
            </w:r>
            <w:r w:rsidRPr="00DC345D">
              <w:rPr>
                <w:rFonts w:ascii="Arial" w:hAnsi="Arial" w:cs="Arial"/>
                <w:sz w:val="14"/>
                <w:szCs w:val="14"/>
              </w:rPr>
              <w:br/>
              <w:t>группам:</w:t>
            </w:r>
          </w:p>
        </w:tc>
        <w:tc>
          <w:tcPr>
            <w:tcW w:w="628" w:type="dxa"/>
            <w:tcBorders>
              <w:left w:val="single" w:sz="6" w:space="0" w:color="000000"/>
            </w:tcBorders>
            <w:shd w:val="clear" w:color="auto" w:fill="auto"/>
            <w:vAlign w:val="bottom"/>
          </w:tcPr>
          <w:p w:rsidR="004B24F6" w:rsidRPr="00DC345D" w:rsidRDefault="004B24F6" w:rsidP="00D90F0E">
            <w:pPr>
              <w:snapToGrid w:val="0"/>
              <w:spacing w:before="80" w:line="160" w:lineRule="exact"/>
              <w:ind w:right="113"/>
              <w:jc w:val="right"/>
              <w:rPr>
                <w:rFonts w:ascii="Arial" w:hAnsi="Arial" w:cs="Arial"/>
                <w:sz w:val="14"/>
                <w:szCs w:val="14"/>
              </w:rPr>
            </w:pPr>
          </w:p>
        </w:tc>
        <w:tc>
          <w:tcPr>
            <w:tcW w:w="629" w:type="dxa"/>
            <w:tcBorders>
              <w:left w:val="single" w:sz="6" w:space="0" w:color="000000"/>
            </w:tcBorders>
            <w:shd w:val="clear" w:color="auto" w:fill="auto"/>
            <w:vAlign w:val="bottom"/>
          </w:tcPr>
          <w:p w:rsidR="004B24F6" w:rsidRPr="00DC345D" w:rsidRDefault="004B24F6" w:rsidP="00D90F0E">
            <w:pPr>
              <w:snapToGrid w:val="0"/>
              <w:spacing w:before="80" w:line="160" w:lineRule="exact"/>
              <w:ind w:right="113"/>
              <w:jc w:val="right"/>
              <w:rPr>
                <w:rFonts w:ascii="Arial" w:hAnsi="Arial" w:cs="Arial"/>
                <w:sz w:val="14"/>
                <w:szCs w:val="14"/>
              </w:rPr>
            </w:pPr>
          </w:p>
        </w:tc>
        <w:tc>
          <w:tcPr>
            <w:tcW w:w="628" w:type="dxa"/>
            <w:tcBorders>
              <w:left w:val="single" w:sz="6" w:space="0" w:color="000000"/>
            </w:tcBorders>
            <w:shd w:val="clear" w:color="auto" w:fill="auto"/>
            <w:vAlign w:val="bottom"/>
          </w:tcPr>
          <w:p w:rsidR="004B24F6" w:rsidRPr="00930430" w:rsidRDefault="004B24F6" w:rsidP="001E61B2">
            <w:pPr>
              <w:spacing w:before="80" w:line="160" w:lineRule="exact"/>
              <w:ind w:right="113"/>
              <w:jc w:val="right"/>
              <w:rPr>
                <w:rFonts w:ascii="Arial" w:hAnsi="Arial" w:cs="Arial"/>
                <w:color w:val="000000" w:themeColor="text1"/>
                <w:sz w:val="14"/>
                <w:szCs w:val="14"/>
              </w:rPr>
            </w:pPr>
          </w:p>
        </w:tc>
        <w:tc>
          <w:tcPr>
            <w:tcW w:w="629" w:type="dxa"/>
            <w:tcBorders>
              <w:left w:val="single" w:sz="6" w:space="0" w:color="000000"/>
            </w:tcBorders>
            <w:shd w:val="clear" w:color="auto" w:fill="auto"/>
            <w:vAlign w:val="bottom"/>
          </w:tcPr>
          <w:p w:rsidR="004B24F6" w:rsidRPr="00930430" w:rsidRDefault="004B24F6" w:rsidP="001E61B2">
            <w:pPr>
              <w:spacing w:before="80" w:line="160" w:lineRule="exact"/>
              <w:ind w:right="113"/>
              <w:jc w:val="right"/>
              <w:rPr>
                <w:rFonts w:ascii="Arial" w:hAnsi="Arial" w:cs="Arial"/>
                <w:color w:val="000000" w:themeColor="text1"/>
                <w:sz w:val="14"/>
                <w:szCs w:val="14"/>
              </w:rPr>
            </w:pPr>
          </w:p>
        </w:tc>
        <w:tc>
          <w:tcPr>
            <w:tcW w:w="628" w:type="dxa"/>
            <w:tcBorders>
              <w:left w:val="single" w:sz="6" w:space="0" w:color="000000"/>
            </w:tcBorders>
            <w:shd w:val="clear" w:color="auto" w:fill="auto"/>
            <w:vAlign w:val="bottom"/>
          </w:tcPr>
          <w:p w:rsidR="004B24F6" w:rsidRPr="006476C3" w:rsidRDefault="004B24F6" w:rsidP="001E61B2">
            <w:pPr>
              <w:spacing w:before="80" w:line="160" w:lineRule="exact"/>
              <w:ind w:right="113"/>
              <w:jc w:val="right"/>
              <w:rPr>
                <w:rFonts w:ascii="Arial" w:hAnsi="Arial" w:cs="Arial"/>
                <w:sz w:val="14"/>
                <w:szCs w:val="14"/>
              </w:rPr>
            </w:pPr>
          </w:p>
        </w:tc>
        <w:tc>
          <w:tcPr>
            <w:tcW w:w="629" w:type="dxa"/>
            <w:tcBorders>
              <w:left w:val="single" w:sz="6" w:space="0" w:color="000000"/>
            </w:tcBorders>
            <w:shd w:val="clear" w:color="auto" w:fill="auto"/>
            <w:vAlign w:val="bottom"/>
          </w:tcPr>
          <w:p w:rsidR="004B24F6" w:rsidRPr="004B24F6" w:rsidRDefault="004B24F6" w:rsidP="001E61B2">
            <w:pPr>
              <w:spacing w:before="80" w:line="160" w:lineRule="exact"/>
              <w:ind w:right="113"/>
              <w:jc w:val="right"/>
              <w:rPr>
                <w:rFonts w:ascii="Arial" w:hAnsi="Arial" w:cs="Arial"/>
                <w:sz w:val="14"/>
                <w:szCs w:val="14"/>
              </w:rPr>
            </w:pPr>
          </w:p>
        </w:tc>
        <w:tc>
          <w:tcPr>
            <w:tcW w:w="629" w:type="dxa"/>
            <w:tcBorders>
              <w:left w:val="single" w:sz="6" w:space="0" w:color="000000"/>
            </w:tcBorders>
            <w:shd w:val="clear" w:color="auto" w:fill="auto"/>
            <w:vAlign w:val="bottom"/>
          </w:tcPr>
          <w:p w:rsidR="004B24F6" w:rsidRPr="004B24F6" w:rsidRDefault="004B24F6" w:rsidP="00E47D21">
            <w:pPr>
              <w:spacing w:before="80" w:line="160" w:lineRule="exact"/>
              <w:ind w:right="113"/>
              <w:jc w:val="right"/>
              <w:rPr>
                <w:rFonts w:ascii="Arial" w:hAnsi="Arial" w:cs="Arial"/>
                <w:sz w:val="14"/>
                <w:szCs w:val="14"/>
              </w:rPr>
            </w:pPr>
          </w:p>
        </w:tc>
        <w:tc>
          <w:tcPr>
            <w:tcW w:w="629" w:type="dxa"/>
            <w:tcBorders>
              <w:left w:val="single" w:sz="6" w:space="0" w:color="000000"/>
            </w:tcBorders>
            <w:shd w:val="clear" w:color="auto" w:fill="auto"/>
            <w:vAlign w:val="bottom"/>
          </w:tcPr>
          <w:p w:rsidR="004B24F6" w:rsidRPr="004B24F6" w:rsidRDefault="004B24F6" w:rsidP="00E47D21">
            <w:pPr>
              <w:spacing w:before="80" w:line="160" w:lineRule="exact"/>
              <w:ind w:right="113"/>
              <w:jc w:val="right"/>
              <w:rPr>
                <w:rFonts w:ascii="Arial" w:hAnsi="Arial" w:cs="Arial"/>
                <w:sz w:val="14"/>
                <w:szCs w:val="14"/>
              </w:rPr>
            </w:pPr>
          </w:p>
        </w:tc>
        <w:tc>
          <w:tcPr>
            <w:tcW w:w="2411" w:type="dxa"/>
            <w:tcBorders>
              <w:left w:val="single" w:sz="6" w:space="0" w:color="000000"/>
            </w:tcBorders>
            <w:shd w:val="clear" w:color="auto" w:fill="auto"/>
            <w:vAlign w:val="bottom"/>
          </w:tcPr>
          <w:p w:rsidR="004B24F6" w:rsidRPr="00DC345D" w:rsidRDefault="004B24F6" w:rsidP="007655A9">
            <w:pPr>
              <w:spacing w:before="80" w:line="160" w:lineRule="exact"/>
              <w:ind w:left="284"/>
              <w:rPr>
                <w:lang w:val="en-US"/>
              </w:rPr>
            </w:pPr>
            <w:r w:rsidRPr="00DC345D">
              <w:rPr>
                <w:rFonts w:ascii="Arial" w:hAnsi="Arial" w:cs="Arial"/>
                <w:i/>
                <w:sz w:val="14"/>
                <w:szCs w:val="14"/>
                <w:lang w:val="en-US"/>
              </w:rPr>
              <w:t>of which  by commodity group:</w:t>
            </w:r>
          </w:p>
        </w:tc>
      </w:tr>
      <w:tr w:rsidR="004B24F6" w:rsidRPr="00542FEB" w:rsidTr="00D90F0E">
        <w:trPr>
          <w:cantSplit/>
        </w:trPr>
        <w:tc>
          <w:tcPr>
            <w:tcW w:w="2474" w:type="dxa"/>
            <w:shd w:val="clear" w:color="auto" w:fill="auto"/>
            <w:vAlign w:val="bottom"/>
          </w:tcPr>
          <w:p w:rsidR="004B24F6" w:rsidRPr="0036207C" w:rsidRDefault="004B24F6">
            <w:pPr>
              <w:spacing w:before="80" w:line="160" w:lineRule="exact"/>
              <w:ind w:left="113"/>
              <w:rPr>
                <w:rFonts w:ascii="Arial" w:hAnsi="Arial" w:cs="Arial"/>
                <w:sz w:val="14"/>
                <w:szCs w:val="14"/>
              </w:rPr>
            </w:pPr>
            <w:r w:rsidRPr="00DC345D">
              <w:rPr>
                <w:rFonts w:ascii="Arial" w:hAnsi="Arial" w:cs="Arial"/>
                <w:sz w:val="14"/>
                <w:szCs w:val="14"/>
              </w:rPr>
              <w:t>продовольственные</w:t>
            </w:r>
            <w:r w:rsidRPr="0036207C">
              <w:rPr>
                <w:rFonts w:ascii="Arial" w:hAnsi="Arial" w:cs="Arial"/>
                <w:sz w:val="14"/>
                <w:szCs w:val="14"/>
              </w:rPr>
              <w:t xml:space="preserve"> </w:t>
            </w:r>
            <w:r w:rsidRPr="00DC345D">
              <w:rPr>
                <w:rFonts w:ascii="Arial" w:hAnsi="Arial" w:cs="Arial"/>
                <w:sz w:val="14"/>
                <w:szCs w:val="14"/>
              </w:rPr>
              <w:t>товары</w:t>
            </w:r>
            <w:r w:rsidRPr="0036207C">
              <w:rPr>
                <w:rFonts w:ascii="Arial" w:hAnsi="Arial" w:cs="Arial"/>
                <w:sz w:val="14"/>
                <w:szCs w:val="14"/>
              </w:rPr>
              <w:t xml:space="preserve"> </w:t>
            </w:r>
            <w:r w:rsidRPr="0036207C">
              <w:rPr>
                <w:rFonts w:ascii="Arial" w:hAnsi="Arial" w:cs="Arial"/>
                <w:sz w:val="14"/>
                <w:szCs w:val="14"/>
              </w:rPr>
              <w:br/>
            </w:r>
            <w:r w:rsidRPr="00DC345D">
              <w:rPr>
                <w:rFonts w:ascii="Arial" w:hAnsi="Arial" w:cs="Arial"/>
                <w:sz w:val="14"/>
                <w:szCs w:val="14"/>
              </w:rPr>
              <w:t>и</w:t>
            </w:r>
            <w:r w:rsidRPr="0036207C">
              <w:rPr>
                <w:rFonts w:ascii="Arial" w:hAnsi="Arial" w:cs="Arial"/>
                <w:sz w:val="14"/>
                <w:szCs w:val="14"/>
              </w:rPr>
              <w:t xml:space="preserve"> </w:t>
            </w:r>
            <w:r w:rsidRPr="00DC345D">
              <w:rPr>
                <w:rFonts w:ascii="Arial" w:hAnsi="Arial" w:cs="Arial"/>
                <w:sz w:val="14"/>
                <w:szCs w:val="14"/>
              </w:rPr>
              <w:t>сельскохозяйственное</w:t>
            </w:r>
            <w:r w:rsidRPr="0036207C">
              <w:rPr>
                <w:rFonts w:ascii="Arial" w:hAnsi="Arial" w:cs="Arial"/>
                <w:sz w:val="14"/>
                <w:szCs w:val="14"/>
              </w:rPr>
              <w:t xml:space="preserve"> </w:t>
            </w:r>
            <w:r w:rsidRPr="00DC345D">
              <w:rPr>
                <w:rFonts w:ascii="Arial" w:hAnsi="Arial" w:cs="Arial"/>
                <w:sz w:val="14"/>
                <w:szCs w:val="14"/>
              </w:rPr>
              <w:t>сырье</w:t>
            </w:r>
            <w:r w:rsidRPr="0036207C">
              <w:rPr>
                <w:rFonts w:ascii="Arial" w:hAnsi="Arial" w:cs="Arial"/>
                <w:sz w:val="14"/>
                <w:szCs w:val="14"/>
              </w:rPr>
              <w:t xml:space="preserve"> </w:t>
            </w:r>
            <w:r w:rsidRPr="0036207C">
              <w:rPr>
                <w:rFonts w:ascii="Arial" w:hAnsi="Arial" w:cs="Arial"/>
                <w:sz w:val="14"/>
                <w:szCs w:val="14"/>
              </w:rPr>
              <w:br/>
              <w:t>(</w:t>
            </w:r>
            <w:r w:rsidRPr="00DC345D">
              <w:rPr>
                <w:rFonts w:ascii="Arial" w:hAnsi="Arial" w:cs="Arial"/>
                <w:sz w:val="14"/>
                <w:szCs w:val="14"/>
              </w:rPr>
              <w:t>кроме</w:t>
            </w:r>
            <w:r w:rsidRPr="0036207C">
              <w:rPr>
                <w:rFonts w:ascii="Arial" w:hAnsi="Arial" w:cs="Arial"/>
                <w:sz w:val="14"/>
                <w:szCs w:val="14"/>
              </w:rPr>
              <w:t xml:space="preserve"> </w:t>
            </w:r>
            <w:proofErr w:type="gramStart"/>
            <w:r w:rsidRPr="00DC345D">
              <w:rPr>
                <w:rFonts w:ascii="Arial" w:hAnsi="Arial" w:cs="Arial"/>
                <w:sz w:val="14"/>
                <w:szCs w:val="14"/>
              </w:rPr>
              <w:t>текстильного</w:t>
            </w:r>
            <w:proofErr w:type="gramEnd"/>
            <w:r w:rsidRPr="0036207C">
              <w:rPr>
                <w:rFonts w:ascii="Arial" w:hAnsi="Arial" w:cs="Arial"/>
                <w:sz w:val="14"/>
                <w:szCs w:val="14"/>
              </w:rPr>
              <w:t>)</w:t>
            </w:r>
          </w:p>
        </w:tc>
        <w:tc>
          <w:tcPr>
            <w:tcW w:w="628" w:type="dxa"/>
            <w:tcBorders>
              <w:left w:val="single" w:sz="6" w:space="0" w:color="000000"/>
            </w:tcBorders>
            <w:shd w:val="clear" w:color="auto" w:fill="auto"/>
            <w:vAlign w:val="bottom"/>
          </w:tcPr>
          <w:p w:rsidR="004B24F6" w:rsidRPr="006D7814" w:rsidRDefault="004B24F6" w:rsidP="00D90F0E">
            <w:pPr>
              <w:spacing w:before="80" w:line="160" w:lineRule="exact"/>
              <w:ind w:right="113"/>
              <w:jc w:val="right"/>
              <w:rPr>
                <w:rFonts w:ascii="Arial" w:hAnsi="Arial" w:cs="Arial"/>
                <w:sz w:val="14"/>
                <w:szCs w:val="14"/>
                <w:lang w:val="en-US"/>
              </w:rPr>
            </w:pPr>
            <w:r w:rsidRPr="006D7814">
              <w:rPr>
                <w:rFonts w:ascii="Arial" w:hAnsi="Arial" w:cs="Arial"/>
                <w:sz w:val="14"/>
                <w:szCs w:val="14"/>
                <w:lang w:val="en-US"/>
              </w:rPr>
              <w:t>113,4</w:t>
            </w:r>
          </w:p>
        </w:tc>
        <w:tc>
          <w:tcPr>
            <w:tcW w:w="629" w:type="dxa"/>
            <w:tcBorders>
              <w:left w:val="single" w:sz="6" w:space="0" w:color="000000"/>
            </w:tcBorders>
            <w:shd w:val="clear" w:color="auto" w:fill="auto"/>
            <w:vAlign w:val="bottom"/>
          </w:tcPr>
          <w:p w:rsidR="004B24F6" w:rsidRPr="006D7814" w:rsidRDefault="004B24F6" w:rsidP="00D90F0E">
            <w:pPr>
              <w:spacing w:before="80" w:line="160" w:lineRule="exact"/>
              <w:ind w:right="113"/>
              <w:jc w:val="right"/>
              <w:rPr>
                <w:rFonts w:ascii="Arial" w:hAnsi="Arial" w:cs="Arial"/>
                <w:sz w:val="14"/>
                <w:szCs w:val="14"/>
                <w:lang w:val="en-US"/>
              </w:rPr>
            </w:pPr>
            <w:r w:rsidRPr="006D7814">
              <w:rPr>
                <w:rFonts w:ascii="Arial" w:hAnsi="Arial" w:cs="Arial"/>
                <w:sz w:val="14"/>
                <w:szCs w:val="14"/>
                <w:lang w:val="en-US"/>
              </w:rPr>
              <w:t>113,5</w:t>
            </w:r>
          </w:p>
        </w:tc>
        <w:tc>
          <w:tcPr>
            <w:tcW w:w="628" w:type="dxa"/>
            <w:tcBorders>
              <w:left w:val="single" w:sz="6" w:space="0" w:color="000000"/>
            </w:tcBorders>
            <w:shd w:val="clear" w:color="auto" w:fill="auto"/>
            <w:vAlign w:val="bottom"/>
          </w:tcPr>
          <w:p w:rsidR="004B24F6" w:rsidRPr="00930430" w:rsidRDefault="004B24F6" w:rsidP="001E61B2">
            <w:pPr>
              <w:spacing w:before="80" w:line="160" w:lineRule="exact"/>
              <w:ind w:right="113"/>
              <w:jc w:val="right"/>
              <w:rPr>
                <w:rFonts w:ascii="Arial" w:hAnsi="Arial" w:cs="Arial"/>
                <w:color w:val="000000" w:themeColor="text1"/>
                <w:sz w:val="14"/>
                <w:szCs w:val="14"/>
              </w:rPr>
            </w:pPr>
            <w:r w:rsidRPr="00930430">
              <w:rPr>
                <w:rFonts w:ascii="Arial" w:hAnsi="Arial" w:cs="Arial"/>
                <w:color w:val="000000" w:themeColor="text1"/>
                <w:sz w:val="14"/>
                <w:szCs w:val="14"/>
              </w:rPr>
              <w:t>98,3</w:t>
            </w:r>
          </w:p>
        </w:tc>
        <w:tc>
          <w:tcPr>
            <w:tcW w:w="629" w:type="dxa"/>
            <w:tcBorders>
              <w:left w:val="single" w:sz="6" w:space="0" w:color="000000"/>
            </w:tcBorders>
            <w:shd w:val="clear" w:color="auto" w:fill="auto"/>
            <w:vAlign w:val="bottom"/>
          </w:tcPr>
          <w:p w:rsidR="004B24F6" w:rsidRPr="00930430" w:rsidRDefault="004B24F6" w:rsidP="001E61B2">
            <w:pPr>
              <w:spacing w:before="80" w:line="160" w:lineRule="exact"/>
              <w:ind w:right="113"/>
              <w:jc w:val="right"/>
              <w:rPr>
                <w:rFonts w:ascii="Arial" w:hAnsi="Arial" w:cs="Arial"/>
                <w:color w:val="000000" w:themeColor="text1"/>
                <w:sz w:val="14"/>
                <w:szCs w:val="14"/>
              </w:rPr>
            </w:pPr>
            <w:r w:rsidRPr="00930430">
              <w:rPr>
                <w:rFonts w:ascii="Arial" w:hAnsi="Arial" w:cs="Arial"/>
                <w:color w:val="000000" w:themeColor="text1"/>
                <w:sz w:val="14"/>
                <w:szCs w:val="14"/>
              </w:rPr>
              <w:t>106,1</w:t>
            </w:r>
          </w:p>
        </w:tc>
        <w:tc>
          <w:tcPr>
            <w:tcW w:w="628" w:type="dxa"/>
            <w:tcBorders>
              <w:left w:val="single" w:sz="6" w:space="0" w:color="000000"/>
            </w:tcBorders>
            <w:shd w:val="clear" w:color="auto" w:fill="auto"/>
            <w:vAlign w:val="bottom"/>
          </w:tcPr>
          <w:p w:rsidR="004B24F6" w:rsidRPr="006476C3" w:rsidRDefault="004B24F6" w:rsidP="001E61B2">
            <w:pPr>
              <w:spacing w:before="80" w:line="160" w:lineRule="exact"/>
              <w:ind w:right="113"/>
              <w:jc w:val="right"/>
              <w:rPr>
                <w:rFonts w:ascii="Arial" w:hAnsi="Arial" w:cs="Arial"/>
                <w:sz w:val="14"/>
                <w:szCs w:val="14"/>
              </w:rPr>
            </w:pPr>
            <w:r w:rsidRPr="006476C3">
              <w:rPr>
                <w:rFonts w:ascii="Arial" w:hAnsi="Arial" w:cs="Arial"/>
                <w:sz w:val="14"/>
                <w:szCs w:val="14"/>
              </w:rPr>
              <w:t>98,9</w:t>
            </w:r>
          </w:p>
        </w:tc>
        <w:tc>
          <w:tcPr>
            <w:tcW w:w="629" w:type="dxa"/>
            <w:tcBorders>
              <w:left w:val="single" w:sz="6" w:space="0" w:color="000000"/>
            </w:tcBorders>
            <w:shd w:val="clear" w:color="auto" w:fill="auto"/>
            <w:vAlign w:val="bottom"/>
          </w:tcPr>
          <w:p w:rsidR="004B24F6" w:rsidRPr="004B24F6" w:rsidRDefault="004B24F6" w:rsidP="001E61B2">
            <w:pPr>
              <w:spacing w:before="80" w:line="160" w:lineRule="exact"/>
              <w:ind w:right="113"/>
              <w:jc w:val="right"/>
              <w:rPr>
                <w:rFonts w:ascii="Arial" w:hAnsi="Arial" w:cs="Arial"/>
                <w:sz w:val="14"/>
                <w:szCs w:val="14"/>
              </w:rPr>
            </w:pPr>
            <w:r w:rsidRPr="004B24F6">
              <w:rPr>
                <w:rFonts w:ascii="Arial" w:hAnsi="Arial" w:cs="Arial"/>
                <w:sz w:val="14"/>
                <w:szCs w:val="14"/>
              </w:rPr>
              <w:t>101,3</w:t>
            </w:r>
          </w:p>
        </w:tc>
        <w:tc>
          <w:tcPr>
            <w:tcW w:w="629" w:type="dxa"/>
            <w:tcBorders>
              <w:left w:val="single" w:sz="6" w:space="0" w:color="000000"/>
            </w:tcBorders>
            <w:shd w:val="clear" w:color="auto" w:fill="auto"/>
            <w:vAlign w:val="bottom"/>
          </w:tcPr>
          <w:p w:rsidR="004B24F6" w:rsidRPr="004B24F6" w:rsidRDefault="004B24F6" w:rsidP="00E47D21">
            <w:pPr>
              <w:spacing w:before="80" w:line="160" w:lineRule="exact"/>
              <w:ind w:right="113"/>
              <w:jc w:val="right"/>
              <w:rPr>
                <w:rFonts w:ascii="Arial" w:hAnsi="Arial" w:cs="Arial"/>
                <w:sz w:val="14"/>
                <w:szCs w:val="14"/>
              </w:rPr>
            </w:pPr>
            <w:r w:rsidRPr="004B24F6">
              <w:rPr>
                <w:rFonts w:ascii="Arial" w:hAnsi="Arial" w:cs="Arial"/>
                <w:sz w:val="14"/>
                <w:szCs w:val="14"/>
              </w:rPr>
              <w:t>107,0</w:t>
            </w:r>
          </w:p>
        </w:tc>
        <w:tc>
          <w:tcPr>
            <w:tcW w:w="629" w:type="dxa"/>
            <w:tcBorders>
              <w:left w:val="single" w:sz="6" w:space="0" w:color="000000"/>
            </w:tcBorders>
            <w:shd w:val="clear" w:color="auto" w:fill="auto"/>
            <w:vAlign w:val="bottom"/>
          </w:tcPr>
          <w:p w:rsidR="004B24F6" w:rsidRPr="004B24F6" w:rsidRDefault="004B24F6" w:rsidP="00E47D21">
            <w:pPr>
              <w:spacing w:before="80" w:line="160" w:lineRule="exact"/>
              <w:ind w:right="113"/>
              <w:jc w:val="right"/>
              <w:rPr>
                <w:rFonts w:ascii="Arial" w:hAnsi="Arial" w:cs="Arial"/>
                <w:sz w:val="14"/>
                <w:szCs w:val="14"/>
              </w:rPr>
            </w:pPr>
            <w:r w:rsidRPr="004B24F6">
              <w:rPr>
                <w:rFonts w:ascii="Arial" w:hAnsi="Arial" w:cs="Arial"/>
                <w:sz w:val="14"/>
                <w:szCs w:val="14"/>
              </w:rPr>
              <w:t>103,6</w:t>
            </w:r>
          </w:p>
        </w:tc>
        <w:tc>
          <w:tcPr>
            <w:tcW w:w="2411" w:type="dxa"/>
            <w:tcBorders>
              <w:left w:val="single" w:sz="6" w:space="0" w:color="000000"/>
            </w:tcBorders>
            <w:shd w:val="clear" w:color="auto" w:fill="auto"/>
            <w:vAlign w:val="bottom"/>
          </w:tcPr>
          <w:p w:rsidR="004B24F6" w:rsidRPr="00DC345D" w:rsidRDefault="004B24F6" w:rsidP="007655A9">
            <w:pPr>
              <w:spacing w:before="80" w:line="160" w:lineRule="exact"/>
              <w:ind w:left="113"/>
              <w:rPr>
                <w:lang w:val="en-US"/>
              </w:rPr>
            </w:pPr>
            <w:r w:rsidRPr="00DC345D">
              <w:rPr>
                <w:rFonts w:ascii="Arial" w:hAnsi="Arial" w:cs="Arial"/>
                <w:i/>
                <w:sz w:val="14"/>
                <w:lang w:val="en-US"/>
              </w:rPr>
              <w:t xml:space="preserve">food products and agricultural raw </w:t>
            </w:r>
            <w:r w:rsidRPr="00DC345D">
              <w:rPr>
                <w:rFonts w:ascii="Arial" w:hAnsi="Arial" w:cs="Arial"/>
                <w:i/>
                <w:sz w:val="14"/>
                <w:lang w:val="en-US"/>
              </w:rPr>
              <w:br/>
              <w:t>materials (excluding textile</w:t>
            </w:r>
            <w:r w:rsidRPr="00DC345D">
              <w:rPr>
                <w:rFonts w:ascii="Arial" w:hAnsi="Arial" w:cs="Arial"/>
                <w:i/>
                <w:sz w:val="14"/>
                <w:szCs w:val="14"/>
                <w:lang w:val="en-US"/>
              </w:rPr>
              <w:t>)</w:t>
            </w:r>
          </w:p>
        </w:tc>
      </w:tr>
      <w:tr w:rsidR="004B24F6" w:rsidRPr="00DC345D" w:rsidTr="00D90F0E">
        <w:trPr>
          <w:cantSplit/>
        </w:trPr>
        <w:tc>
          <w:tcPr>
            <w:tcW w:w="2474" w:type="dxa"/>
            <w:shd w:val="clear" w:color="auto" w:fill="auto"/>
            <w:vAlign w:val="bottom"/>
          </w:tcPr>
          <w:p w:rsidR="004B24F6" w:rsidRPr="00DC345D" w:rsidRDefault="004B24F6">
            <w:pPr>
              <w:spacing w:before="80" w:line="160" w:lineRule="exact"/>
              <w:ind w:left="113"/>
              <w:rPr>
                <w:rFonts w:ascii="Arial" w:hAnsi="Arial" w:cs="Arial"/>
                <w:sz w:val="14"/>
                <w:szCs w:val="14"/>
              </w:rPr>
            </w:pPr>
            <w:r w:rsidRPr="00DC345D">
              <w:rPr>
                <w:rFonts w:ascii="Arial" w:hAnsi="Arial" w:cs="Arial"/>
                <w:sz w:val="14"/>
                <w:szCs w:val="14"/>
              </w:rPr>
              <w:t>минеральные</w:t>
            </w:r>
            <w:r w:rsidRPr="006D7814">
              <w:rPr>
                <w:rFonts w:ascii="Arial" w:hAnsi="Arial" w:cs="Arial"/>
                <w:sz w:val="14"/>
                <w:szCs w:val="14"/>
                <w:lang w:val="en-US"/>
              </w:rPr>
              <w:t xml:space="preserve"> </w:t>
            </w:r>
            <w:r w:rsidRPr="00DC345D">
              <w:rPr>
                <w:rFonts w:ascii="Arial" w:hAnsi="Arial" w:cs="Arial"/>
                <w:sz w:val="14"/>
                <w:szCs w:val="14"/>
              </w:rPr>
              <w:t>продукты</w:t>
            </w:r>
          </w:p>
        </w:tc>
        <w:tc>
          <w:tcPr>
            <w:tcW w:w="628" w:type="dxa"/>
            <w:tcBorders>
              <w:left w:val="single" w:sz="6" w:space="0" w:color="000000"/>
            </w:tcBorders>
            <w:shd w:val="clear" w:color="auto" w:fill="auto"/>
            <w:vAlign w:val="bottom"/>
          </w:tcPr>
          <w:p w:rsidR="004B24F6" w:rsidRPr="00DC345D" w:rsidRDefault="004B24F6" w:rsidP="00D90F0E">
            <w:pPr>
              <w:spacing w:before="80" w:line="160" w:lineRule="exact"/>
              <w:ind w:right="113"/>
              <w:jc w:val="right"/>
              <w:rPr>
                <w:rFonts w:ascii="Arial" w:hAnsi="Arial" w:cs="Arial"/>
                <w:sz w:val="14"/>
                <w:szCs w:val="14"/>
              </w:rPr>
            </w:pPr>
            <w:r w:rsidRPr="00DC345D">
              <w:rPr>
                <w:rFonts w:ascii="Arial" w:hAnsi="Arial" w:cs="Arial"/>
                <w:spacing w:val="-2"/>
                <w:sz w:val="14"/>
                <w:szCs w:val="14"/>
              </w:rPr>
              <w:t>108,7</w:t>
            </w:r>
          </w:p>
        </w:tc>
        <w:tc>
          <w:tcPr>
            <w:tcW w:w="629" w:type="dxa"/>
            <w:tcBorders>
              <w:left w:val="single" w:sz="6" w:space="0" w:color="000000"/>
            </w:tcBorders>
            <w:shd w:val="clear" w:color="auto" w:fill="auto"/>
            <w:vAlign w:val="bottom"/>
          </w:tcPr>
          <w:p w:rsidR="004B24F6" w:rsidRPr="00DC345D" w:rsidRDefault="004B24F6" w:rsidP="00D90F0E">
            <w:pPr>
              <w:spacing w:before="80" w:line="160" w:lineRule="exact"/>
              <w:ind w:right="113"/>
              <w:jc w:val="right"/>
              <w:rPr>
                <w:rFonts w:ascii="Arial" w:hAnsi="Arial" w:cs="Arial"/>
                <w:sz w:val="14"/>
                <w:szCs w:val="14"/>
              </w:rPr>
            </w:pPr>
            <w:r w:rsidRPr="00DC345D">
              <w:rPr>
                <w:rFonts w:ascii="Arial" w:hAnsi="Arial" w:cs="Arial"/>
                <w:sz w:val="14"/>
                <w:szCs w:val="14"/>
              </w:rPr>
              <w:t>179,9</w:t>
            </w:r>
          </w:p>
        </w:tc>
        <w:tc>
          <w:tcPr>
            <w:tcW w:w="628" w:type="dxa"/>
            <w:tcBorders>
              <w:left w:val="single" w:sz="6" w:space="0" w:color="000000"/>
            </w:tcBorders>
            <w:shd w:val="clear" w:color="auto" w:fill="auto"/>
            <w:vAlign w:val="bottom"/>
          </w:tcPr>
          <w:p w:rsidR="004B24F6" w:rsidRPr="00930430" w:rsidRDefault="004B24F6" w:rsidP="001E61B2">
            <w:pPr>
              <w:spacing w:before="80" w:line="160" w:lineRule="exact"/>
              <w:ind w:right="113"/>
              <w:jc w:val="right"/>
              <w:rPr>
                <w:rFonts w:ascii="Arial" w:hAnsi="Arial" w:cs="Arial"/>
                <w:color w:val="000000" w:themeColor="text1"/>
                <w:sz w:val="14"/>
                <w:szCs w:val="14"/>
              </w:rPr>
            </w:pPr>
            <w:r w:rsidRPr="00930430">
              <w:rPr>
                <w:rFonts w:ascii="Arial" w:hAnsi="Arial" w:cs="Arial"/>
                <w:color w:val="000000" w:themeColor="text1"/>
                <w:sz w:val="14"/>
                <w:szCs w:val="14"/>
              </w:rPr>
              <w:t>98,5</w:t>
            </w:r>
          </w:p>
        </w:tc>
        <w:tc>
          <w:tcPr>
            <w:tcW w:w="629" w:type="dxa"/>
            <w:tcBorders>
              <w:left w:val="single" w:sz="6" w:space="0" w:color="000000"/>
            </w:tcBorders>
            <w:shd w:val="clear" w:color="auto" w:fill="auto"/>
            <w:vAlign w:val="bottom"/>
          </w:tcPr>
          <w:p w:rsidR="004B24F6" w:rsidRPr="00930430" w:rsidRDefault="004B24F6" w:rsidP="001E61B2">
            <w:pPr>
              <w:spacing w:before="80" w:line="160" w:lineRule="exact"/>
              <w:ind w:right="113"/>
              <w:jc w:val="right"/>
              <w:rPr>
                <w:rFonts w:ascii="Arial" w:hAnsi="Arial" w:cs="Arial"/>
                <w:color w:val="000000" w:themeColor="text1"/>
                <w:sz w:val="14"/>
                <w:szCs w:val="14"/>
              </w:rPr>
            </w:pPr>
            <w:r w:rsidRPr="00930430">
              <w:rPr>
                <w:rFonts w:ascii="Arial" w:hAnsi="Arial" w:cs="Arial"/>
                <w:color w:val="000000" w:themeColor="text1"/>
                <w:sz w:val="14"/>
                <w:szCs w:val="14"/>
              </w:rPr>
              <w:t>106,1</w:t>
            </w:r>
          </w:p>
        </w:tc>
        <w:tc>
          <w:tcPr>
            <w:tcW w:w="628" w:type="dxa"/>
            <w:tcBorders>
              <w:left w:val="single" w:sz="6" w:space="0" w:color="000000"/>
            </w:tcBorders>
            <w:shd w:val="clear" w:color="auto" w:fill="auto"/>
            <w:vAlign w:val="bottom"/>
          </w:tcPr>
          <w:p w:rsidR="004B24F6" w:rsidRPr="006476C3" w:rsidRDefault="004B24F6" w:rsidP="001E61B2">
            <w:pPr>
              <w:spacing w:before="80" w:line="160" w:lineRule="exact"/>
              <w:ind w:right="113"/>
              <w:jc w:val="right"/>
              <w:rPr>
                <w:rFonts w:ascii="Arial" w:hAnsi="Arial" w:cs="Arial"/>
                <w:sz w:val="14"/>
                <w:szCs w:val="14"/>
              </w:rPr>
            </w:pPr>
            <w:r w:rsidRPr="006476C3">
              <w:rPr>
                <w:rFonts w:ascii="Arial" w:hAnsi="Arial" w:cs="Arial"/>
                <w:sz w:val="14"/>
                <w:szCs w:val="14"/>
              </w:rPr>
              <w:t>94,0</w:t>
            </w:r>
          </w:p>
        </w:tc>
        <w:tc>
          <w:tcPr>
            <w:tcW w:w="629" w:type="dxa"/>
            <w:tcBorders>
              <w:left w:val="single" w:sz="6" w:space="0" w:color="000000"/>
            </w:tcBorders>
            <w:shd w:val="clear" w:color="auto" w:fill="auto"/>
            <w:vAlign w:val="bottom"/>
          </w:tcPr>
          <w:p w:rsidR="004B24F6" w:rsidRPr="004B24F6" w:rsidRDefault="004B24F6" w:rsidP="001E61B2">
            <w:pPr>
              <w:spacing w:before="80" w:line="160" w:lineRule="exact"/>
              <w:ind w:right="113"/>
              <w:jc w:val="right"/>
              <w:rPr>
                <w:rFonts w:ascii="Arial" w:hAnsi="Arial" w:cs="Arial"/>
                <w:sz w:val="14"/>
                <w:szCs w:val="14"/>
              </w:rPr>
            </w:pPr>
            <w:r w:rsidRPr="004B24F6">
              <w:rPr>
                <w:rFonts w:ascii="Arial" w:hAnsi="Arial" w:cs="Arial"/>
                <w:sz w:val="14"/>
                <w:szCs w:val="14"/>
              </w:rPr>
              <w:t>97,1</w:t>
            </w:r>
          </w:p>
        </w:tc>
        <w:tc>
          <w:tcPr>
            <w:tcW w:w="629" w:type="dxa"/>
            <w:tcBorders>
              <w:left w:val="single" w:sz="6" w:space="0" w:color="000000"/>
            </w:tcBorders>
            <w:shd w:val="clear" w:color="auto" w:fill="auto"/>
            <w:vAlign w:val="bottom"/>
          </w:tcPr>
          <w:p w:rsidR="004B24F6" w:rsidRPr="004B24F6" w:rsidRDefault="004B24F6" w:rsidP="00E47D21">
            <w:pPr>
              <w:spacing w:before="80" w:line="160" w:lineRule="exact"/>
              <w:ind w:right="113"/>
              <w:jc w:val="right"/>
              <w:rPr>
                <w:rFonts w:ascii="Arial" w:hAnsi="Arial" w:cs="Arial"/>
                <w:sz w:val="14"/>
                <w:szCs w:val="14"/>
              </w:rPr>
            </w:pPr>
            <w:r w:rsidRPr="004B24F6">
              <w:rPr>
                <w:rFonts w:ascii="Arial" w:hAnsi="Arial" w:cs="Arial"/>
                <w:sz w:val="14"/>
                <w:szCs w:val="14"/>
              </w:rPr>
              <w:t>112,3</w:t>
            </w:r>
          </w:p>
        </w:tc>
        <w:tc>
          <w:tcPr>
            <w:tcW w:w="629" w:type="dxa"/>
            <w:tcBorders>
              <w:left w:val="single" w:sz="6" w:space="0" w:color="000000"/>
            </w:tcBorders>
            <w:shd w:val="clear" w:color="auto" w:fill="auto"/>
            <w:vAlign w:val="bottom"/>
          </w:tcPr>
          <w:p w:rsidR="004B24F6" w:rsidRPr="004B24F6" w:rsidRDefault="004B24F6" w:rsidP="00E47D21">
            <w:pPr>
              <w:spacing w:before="80" w:line="160" w:lineRule="exact"/>
              <w:ind w:right="113"/>
              <w:jc w:val="right"/>
              <w:rPr>
                <w:rFonts w:ascii="Arial" w:hAnsi="Arial" w:cs="Arial"/>
                <w:sz w:val="14"/>
                <w:szCs w:val="14"/>
              </w:rPr>
            </w:pPr>
            <w:r w:rsidRPr="004B24F6">
              <w:rPr>
                <w:rFonts w:ascii="Arial" w:hAnsi="Arial" w:cs="Arial"/>
                <w:sz w:val="14"/>
                <w:szCs w:val="14"/>
              </w:rPr>
              <w:t>108,1</w:t>
            </w:r>
          </w:p>
        </w:tc>
        <w:tc>
          <w:tcPr>
            <w:tcW w:w="2411" w:type="dxa"/>
            <w:tcBorders>
              <w:left w:val="single" w:sz="6" w:space="0" w:color="000000"/>
            </w:tcBorders>
            <w:shd w:val="clear" w:color="auto" w:fill="auto"/>
            <w:vAlign w:val="bottom"/>
          </w:tcPr>
          <w:p w:rsidR="004B24F6" w:rsidRPr="00DC345D" w:rsidRDefault="004B24F6" w:rsidP="007655A9">
            <w:pPr>
              <w:spacing w:before="80" w:line="160" w:lineRule="exact"/>
              <w:ind w:left="113"/>
            </w:pPr>
            <w:r w:rsidRPr="00DC345D">
              <w:rPr>
                <w:rFonts w:ascii="Arial" w:hAnsi="Arial" w:cs="Arial"/>
                <w:i/>
                <w:sz w:val="14"/>
                <w:szCs w:val="14"/>
                <w:lang w:val="en-US"/>
              </w:rPr>
              <w:t>mineral products</w:t>
            </w:r>
          </w:p>
        </w:tc>
      </w:tr>
      <w:tr w:rsidR="004B24F6" w:rsidRPr="00542FEB" w:rsidTr="00D90F0E">
        <w:trPr>
          <w:cantSplit/>
        </w:trPr>
        <w:tc>
          <w:tcPr>
            <w:tcW w:w="2474" w:type="dxa"/>
            <w:shd w:val="clear" w:color="auto" w:fill="auto"/>
            <w:vAlign w:val="bottom"/>
          </w:tcPr>
          <w:p w:rsidR="004B24F6" w:rsidRPr="00DC345D" w:rsidRDefault="004B24F6">
            <w:pPr>
              <w:spacing w:before="80" w:line="160" w:lineRule="exact"/>
              <w:ind w:left="284"/>
              <w:rPr>
                <w:rFonts w:ascii="Arial" w:hAnsi="Arial" w:cs="Arial"/>
                <w:sz w:val="14"/>
                <w:szCs w:val="14"/>
              </w:rPr>
            </w:pPr>
            <w:r w:rsidRPr="00DC345D">
              <w:rPr>
                <w:rFonts w:ascii="Arial" w:hAnsi="Arial" w:cs="Arial"/>
                <w:sz w:val="14"/>
                <w:szCs w:val="14"/>
              </w:rPr>
              <w:t>из них топливно-энергетические товары</w:t>
            </w:r>
          </w:p>
        </w:tc>
        <w:tc>
          <w:tcPr>
            <w:tcW w:w="628" w:type="dxa"/>
            <w:tcBorders>
              <w:left w:val="single" w:sz="6" w:space="0" w:color="000000"/>
            </w:tcBorders>
            <w:shd w:val="clear" w:color="auto" w:fill="auto"/>
            <w:vAlign w:val="bottom"/>
          </w:tcPr>
          <w:p w:rsidR="004B24F6" w:rsidRPr="00DC345D" w:rsidRDefault="004B24F6" w:rsidP="00D90F0E">
            <w:pPr>
              <w:spacing w:before="80" w:line="160" w:lineRule="exact"/>
              <w:ind w:right="113"/>
              <w:jc w:val="right"/>
              <w:rPr>
                <w:rFonts w:ascii="Arial" w:hAnsi="Arial" w:cs="Arial"/>
                <w:sz w:val="14"/>
                <w:szCs w:val="14"/>
              </w:rPr>
            </w:pPr>
            <w:r w:rsidRPr="00DC345D">
              <w:rPr>
                <w:rFonts w:ascii="Arial" w:hAnsi="Arial" w:cs="Arial"/>
                <w:sz w:val="14"/>
                <w:szCs w:val="14"/>
              </w:rPr>
              <w:t>108,7</w:t>
            </w:r>
          </w:p>
        </w:tc>
        <w:tc>
          <w:tcPr>
            <w:tcW w:w="629" w:type="dxa"/>
            <w:tcBorders>
              <w:left w:val="single" w:sz="6" w:space="0" w:color="000000"/>
            </w:tcBorders>
            <w:shd w:val="clear" w:color="auto" w:fill="auto"/>
            <w:vAlign w:val="bottom"/>
          </w:tcPr>
          <w:p w:rsidR="004B24F6" w:rsidRPr="00DC345D" w:rsidRDefault="004B24F6" w:rsidP="00D90F0E">
            <w:pPr>
              <w:spacing w:before="80" w:line="160" w:lineRule="exact"/>
              <w:ind w:right="113"/>
              <w:jc w:val="right"/>
              <w:rPr>
                <w:rFonts w:ascii="Arial" w:hAnsi="Arial" w:cs="Arial"/>
                <w:sz w:val="14"/>
                <w:szCs w:val="14"/>
              </w:rPr>
            </w:pPr>
            <w:r w:rsidRPr="00DC345D">
              <w:rPr>
                <w:rFonts w:ascii="Arial" w:hAnsi="Arial" w:cs="Arial"/>
                <w:sz w:val="14"/>
                <w:szCs w:val="14"/>
              </w:rPr>
              <w:t>186,9</w:t>
            </w:r>
          </w:p>
        </w:tc>
        <w:tc>
          <w:tcPr>
            <w:tcW w:w="628" w:type="dxa"/>
            <w:tcBorders>
              <w:left w:val="single" w:sz="6" w:space="0" w:color="000000"/>
            </w:tcBorders>
            <w:shd w:val="clear" w:color="auto" w:fill="auto"/>
            <w:vAlign w:val="bottom"/>
          </w:tcPr>
          <w:p w:rsidR="004B24F6" w:rsidRPr="00930430" w:rsidRDefault="004B24F6" w:rsidP="001E61B2">
            <w:pPr>
              <w:spacing w:before="80" w:line="160" w:lineRule="exact"/>
              <w:ind w:right="113"/>
              <w:jc w:val="right"/>
              <w:rPr>
                <w:rFonts w:ascii="Arial" w:hAnsi="Arial" w:cs="Arial"/>
                <w:color w:val="000000" w:themeColor="text1"/>
                <w:sz w:val="14"/>
                <w:szCs w:val="14"/>
              </w:rPr>
            </w:pPr>
            <w:r w:rsidRPr="00930430">
              <w:rPr>
                <w:rFonts w:ascii="Arial" w:hAnsi="Arial" w:cs="Arial"/>
                <w:color w:val="000000" w:themeColor="text1"/>
                <w:sz w:val="14"/>
                <w:szCs w:val="14"/>
              </w:rPr>
              <w:t>97,6</w:t>
            </w:r>
          </w:p>
        </w:tc>
        <w:tc>
          <w:tcPr>
            <w:tcW w:w="629" w:type="dxa"/>
            <w:tcBorders>
              <w:left w:val="single" w:sz="6" w:space="0" w:color="000000"/>
            </w:tcBorders>
            <w:shd w:val="clear" w:color="auto" w:fill="auto"/>
            <w:vAlign w:val="bottom"/>
          </w:tcPr>
          <w:p w:rsidR="004B24F6" w:rsidRPr="00930430" w:rsidRDefault="004B24F6" w:rsidP="001E61B2">
            <w:pPr>
              <w:spacing w:before="80" w:line="160" w:lineRule="exact"/>
              <w:ind w:right="113"/>
              <w:jc w:val="right"/>
              <w:rPr>
                <w:rFonts w:ascii="Arial" w:hAnsi="Arial" w:cs="Arial"/>
                <w:color w:val="000000" w:themeColor="text1"/>
                <w:sz w:val="14"/>
                <w:szCs w:val="14"/>
              </w:rPr>
            </w:pPr>
            <w:r w:rsidRPr="00930430">
              <w:rPr>
                <w:rFonts w:ascii="Arial" w:hAnsi="Arial" w:cs="Arial"/>
                <w:color w:val="000000" w:themeColor="text1"/>
                <w:sz w:val="14"/>
                <w:szCs w:val="14"/>
              </w:rPr>
              <w:t>90,0</w:t>
            </w:r>
          </w:p>
        </w:tc>
        <w:tc>
          <w:tcPr>
            <w:tcW w:w="628" w:type="dxa"/>
            <w:tcBorders>
              <w:left w:val="single" w:sz="6" w:space="0" w:color="000000"/>
            </w:tcBorders>
            <w:shd w:val="clear" w:color="auto" w:fill="auto"/>
            <w:vAlign w:val="bottom"/>
          </w:tcPr>
          <w:p w:rsidR="004B24F6" w:rsidRPr="006476C3" w:rsidRDefault="004B24F6" w:rsidP="001E61B2">
            <w:pPr>
              <w:spacing w:before="80" w:line="160" w:lineRule="exact"/>
              <w:ind w:right="113"/>
              <w:jc w:val="right"/>
              <w:rPr>
                <w:rFonts w:ascii="Arial" w:hAnsi="Arial" w:cs="Arial"/>
                <w:sz w:val="14"/>
                <w:szCs w:val="14"/>
              </w:rPr>
            </w:pPr>
            <w:r w:rsidRPr="006476C3">
              <w:rPr>
                <w:rFonts w:ascii="Arial" w:hAnsi="Arial" w:cs="Arial"/>
                <w:sz w:val="14"/>
                <w:szCs w:val="14"/>
              </w:rPr>
              <w:t>89,3</w:t>
            </w:r>
          </w:p>
        </w:tc>
        <w:tc>
          <w:tcPr>
            <w:tcW w:w="629" w:type="dxa"/>
            <w:tcBorders>
              <w:left w:val="single" w:sz="6" w:space="0" w:color="000000"/>
            </w:tcBorders>
            <w:shd w:val="clear" w:color="auto" w:fill="auto"/>
            <w:vAlign w:val="bottom"/>
          </w:tcPr>
          <w:p w:rsidR="004B24F6" w:rsidRPr="004B24F6" w:rsidRDefault="004B24F6" w:rsidP="001E61B2">
            <w:pPr>
              <w:spacing w:before="80" w:line="160" w:lineRule="exact"/>
              <w:ind w:right="113"/>
              <w:jc w:val="right"/>
              <w:rPr>
                <w:rFonts w:ascii="Arial" w:hAnsi="Arial" w:cs="Arial"/>
                <w:sz w:val="14"/>
                <w:szCs w:val="14"/>
              </w:rPr>
            </w:pPr>
            <w:r w:rsidRPr="004B24F6">
              <w:rPr>
                <w:rFonts w:ascii="Arial" w:hAnsi="Arial" w:cs="Arial"/>
                <w:sz w:val="14"/>
                <w:szCs w:val="14"/>
              </w:rPr>
              <w:t>96,3</w:t>
            </w:r>
          </w:p>
        </w:tc>
        <w:tc>
          <w:tcPr>
            <w:tcW w:w="629" w:type="dxa"/>
            <w:tcBorders>
              <w:left w:val="single" w:sz="6" w:space="0" w:color="000000"/>
            </w:tcBorders>
            <w:shd w:val="clear" w:color="auto" w:fill="auto"/>
            <w:vAlign w:val="bottom"/>
          </w:tcPr>
          <w:p w:rsidR="004B24F6" w:rsidRPr="004B24F6" w:rsidRDefault="004B24F6" w:rsidP="00E47D21">
            <w:pPr>
              <w:spacing w:before="80" w:line="160" w:lineRule="exact"/>
              <w:ind w:right="113"/>
              <w:jc w:val="right"/>
              <w:rPr>
                <w:rFonts w:ascii="Arial" w:hAnsi="Arial" w:cs="Arial"/>
                <w:sz w:val="14"/>
                <w:szCs w:val="14"/>
              </w:rPr>
            </w:pPr>
            <w:r w:rsidRPr="004B24F6">
              <w:rPr>
                <w:rFonts w:ascii="Arial" w:hAnsi="Arial" w:cs="Arial"/>
                <w:sz w:val="14"/>
                <w:szCs w:val="14"/>
              </w:rPr>
              <w:t>113,3</w:t>
            </w:r>
          </w:p>
        </w:tc>
        <w:tc>
          <w:tcPr>
            <w:tcW w:w="629" w:type="dxa"/>
            <w:tcBorders>
              <w:left w:val="single" w:sz="6" w:space="0" w:color="000000"/>
            </w:tcBorders>
            <w:shd w:val="clear" w:color="auto" w:fill="auto"/>
            <w:vAlign w:val="bottom"/>
          </w:tcPr>
          <w:p w:rsidR="004B24F6" w:rsidRPr="004B24F6" w:rsidRDefault="004B24F6" w:rsidP="00E47D21">
            <w:pPr>
              <w:spacing w:before="80" w:line="160" w:lineRule="exact"/>
              <w:ind w:right="113"/>
              <w:jc w:val="right"/>
              <w:rPr>
                <w:rFonts w:ascii="Arial" w:hAnsi="Arial" w:cs="Arial"/>
                <w:sz w:val="14"/>
                <w:szCs w:val="14"/>
              </w:rPr>
            </w:pPr>
            <w:r w:rsidRPr="004B24F6">
              <w:rPr>
                <w:rFonts w:ascii="Arial" w:hAnsi="Arial" w:cs="Arial"/>
                <w:sz w:val="14"/>
                <w:szCs w:val="14"/>
              </w:rPr>
              <w:t>102,9</w:t>
            </w:r>
          </w:p>
        </w:tc>
        <w:tc>
          <w:tcPr>
            <w:tcW w:w="2411" w:type="dxa"/>
            <w:tcBorders>
              <w:left w:val="single" w:sz="6" w:space="0" w:color="000000"/>
            </w:tcBorders>
            <w:shd w:val="clear" w:color="auto" w:fill="auto"/>
            <w:vAlign w:val="bottom"/>
          </w:tcPr>
          <w:p w:rsidR="004B24F6" w:rsidRPr="00DC345D" w:rsidRDefault="004B24F6" w:rsidP="007655A9">
            <w:pPr>
              <w:spacing w:before="80" w:line="160" w:lineRule="exact"/>
              <w:ind w:left="284"/>
              <w:rPr>
                <w:lang w:val="en-US"/>
              </w:rPr>
            </w:pPr>
            <w:r w:rsidRPr="00DC345D">
              <w:rPr>
                <w:rFonts w:ascii="Arial" w:hAnsi="Arial" w:cs="Arial"/>
                <w:i/>
                <w:sz w:val="14"/>
                <w:szCs w:val="14"/>
                <w:lang w:val="en-US"/>
              </w:rPr>
              <w:t>of which fuel-energy</w:t>
            </w:r>
            <w:r w:rsidRPr="00DC345D">
              <w:rPr>
                <w:rFonts w:ascii="Arial" w:hAnsi="Arial" w:cs="Arial"/>
                <w:i/>
                <w:sz w:val="14"/>
                <w:szCs w:val="14"/>
                <w:lang w:val="en-US"/>
              </w:rPr>
              <w:br/>
              <w:t>commodities</w:t>
            </w:r>
          </w:p>
        </w:tc>
      </w:tr>
      <w:tr w:rsidR="004B24F6" w:rsidRPr="00542FEB" w:rsidTr="00D90F0E">
        <w:trPr>
          <w:cantSplit/>
        </w:trPr>
        <w:tc>
          <w:tcPr>
            <w:tcW w:w="2474" w:type="dxa"/>
            <w:shd w:val="clear" w:color="auto" w:fill="auto"/>
            <w:vAlign w:val="bottom"/>
          </w:tcPr>
          <w:p w:rsidR="004B24F6" w:rsidRPr="00DC345D" w:rsidRDefault="004B24F6">
            <w:pPr>
              <w:spacing w:before="80" w:line="160" w:lineRule="exact"/>
              <w:ind w:left="113"/>
              <w:rPr>
                <w:rFonts w:ascii="Arial" w:hAnsi="Arial" w:cs="Arial"/>
                <w:sz w:val="14"/>
                <w:szCs w:val="14"/>
              </w:rPr>
            </w:pPr>
            <w:r w:rsidRPr="00DC345D">
              <w:rPr>
                <w:rFonts w:ascii="Arial" w:hAnsi="Arial" w:cs="Arial"/>
                <w:sz w:val="14"/>
                <w:szCs w:val="14"/>
              </w:rPr>
              <w:t xml:space="preserve">продукция химической </w:t>
            </w:r>
            <w:r w:rsidRPr="00DC345D">
              <w:rPr>
                <w:rFonts w:ascii="Arial" w:hAnsi="Arial" w:cs="Arial"/>
                <w:sz w:val="14"/>
                <w:szCs w:val="14"/>
              </w:rPr>
              <w:br/>
              <w:t>промышленности, каучук</w:t>
            </w:r>
          </w:p>
        </w:tc>
        <w:tc>
          <w:tcPr>
            <w:tcW w:w="628" w:type="dxa"/>
            <w:tcBorders>
              <w:left w:val="single" w:sz="6" w:space="0" w:color="000000"/>
            </w:tcBorders>
            <w:shd w:val="clear" w:color="auto" w:fill="auto"/>
            <w:vAlign w:val="bottom"/>
          </w:tcPr>
          <w:p w:rsidR="004B24F6" w:rsidRPr="00DC345D" w:rsidRDefault="004B24F6" w:rsidP="00D90F0E">
            <w:pPr>
              <w:spacing w:before="80" w:line="160" w:lineRule="exact"/>
              <w:ind w:right="113"/>
              <w:jc w:val="right"/>
              <w:rPr>
                <w:rFonts w:ascii="Arial" w:hAnsi="Arial" w:cs="Arial"/>
                <w:sz w:val="14"/>
                <w:szCs w:val="14"/>
              </w:rPr>
            </w:pPr>
            <w:r w:rsidRPr="00DC345D">
              <w:rPr>
                <w:rFonts w:ascii="Arial" w:hAnsi="Arial" w:cs="Arial"/>
                <w:sz w:val="14"/>
                <w:szCs w:val="14"/>
              </w:rPr>
              <w:t>118,1</w:t>
            </w:r>
          </w:p>
        </w:tc>
        <w:tc>
          <w:tcPr>
            <w:tcW w:w="629" w:type="dxa"/>
            <w:tcBorders>
              <w:left w:val="single" w:sz="6" w:space="0" w:color="000000"/>
            </w:tcBorders>
            <w:shd w:val="clear" w:color="auto" w:fill="auto"/>
            <w:vAlign w:val="bottom"/>
          </w:tcPr>
          <w:p w:rsidR="004B24F6" w:rsidRPr="00DC345D" w:rsidRDefault="004B24F6" w:rsidP="00D90F0E">
            <w:pPr>
              <w:spacing w:before="80" w:line="160" w:lineRule="exact"/>
              <w:ind w:right="113"/>
              <w:jc w:val="right"/>
              <w:rPr>
                <w:rFonts w:ascii="Arial" w:hAnsi="Arial" w:cs="Arial"/>
                <w:sz w:val="14"/>
                <w:szCs w:val="14"/>
              </w:rPr>
            </w:pPr>
            <w:r w:rsidRPr="00DC345D">
              <w:rPr>
                <w:rFonts w:ascii="Arial" w:hAnsi="Arial" w:cs="Arial"/>
                <w:sz w:val="14"/>
                <w:szCs w:val="14"/>
              </w:rPr>
              <w:t>120,7</w:t>
            </w:r>
          </w:p>
        </w:tc>
        <w:tc>
          <w:tcPr>
            <w:tcW w:w="628" w:type="dxa"/>
            <w:tcBorders>
              <w:left w:val="single" w:sz="6" w:space="0" w:color="000000"/>
            </w:tcBorders>
            <w:shd w:val="clear" w:color="auto" w:fill="auto"/>
            <w:vAlign w:val="bottom"/>
          </w:tcPr>
          <w:p w:rsidR="004B24F6" w:rsidRPr="00930430" w:rsidRDefault="004B24F6" w:rsidP="001E61B2">
            <w:pPr>
              <w:spacing w:before="80" w:line="160" w:lineRule="exact"/>
              <w:ind w:right="113"/>
              <w:jc w:val="right"/>
              <w:rPr>
                <w:rFonts w:ascii="Arial" w:hAnsi="Arial" w:cs="Arial"/>
                <w:color w:val="000000" w:themeColor="text1"/>
                <w:sz w:val="14"/>
                <w:szCs w:val="14"/>
              </w:rPr>
            </w:pPr>
            <w:r w:rsidRPr="00930430">
              <w:rPr>
                <w:rFonts w:ascii="Arial" w:hAnsi="Arial" w:cs="Arial"/>
                <w:color w:val="000000" w:themeColor="text1"/>
                <w:sz w:val="14"/>
                <w:szCs w:val="14"/>
              </w:rPr>
              <w:t>96,8</w:t>
            </w:r>
          </w:p>
        </w:tc>
        <w:tc>
          <w:tcPr>
            <w:tcW w:w="629" w:type="dxa"/>
            <w:tcBorders>
              <w:left w:val="single" w:sz="6" w:space="0" w:color="000000"/>
            </w:tcBorders>
            <w:shd w:val="clear" w:color="auto" w:fill="auto"/>
            <w:vAlign w:val="bottom"/>
          </w:tcPr>
          <w:p w:rsidR="004B24F6" w:rsidRPr="00930430" w:rsidRDefault="004B24F6" w:rsidP="001E61B2">
            <w:pPr>
              <w:spacing w:before="80" w:line="160" w:lineRule="exact"/>
              <w:ind w:right="113"/>
              <w:jc w:val="right"/>
              <w:rPr>
                <w:rFonts w:ascii="Arial" w:hAnsi="Arial" w:cs="Arial"/>
                <w:color w:val="000000" w:themeColor="text1"/>
                <w:sz w:val="14"/>
                <w:szCs w:val="14"/>
              </w:rPr>
            </w:pPr>
            <w:r w:rsidRPr="00930430">
              <w:rPr>
                <w:rFonts w:ascii="Arial" w:hAnsi="Arial" w:cs="Arial"/>
                <w:color w:val="000000" w:themeColor="text1"/>
                <w:sz w:val="14"/>
                <w:szCs w:val="14"/>
              </w:rPr>
              <w:t>103,9</w:t>
            </w:r>
          </w:p>
        </w:tc>
        <w:tc>
          <w:tcPr>
            <w:tcW w:w="628" w:type="dxa"/>
            <w:tcBorders>
              <w:left w:val="single" w:sz="6" w:space="0" w:color="000000"/>
            </w:tcBorders>
            <w:shd w:val="clear" w:color="auto" w:fill="auto"/>
            <w:vAlign w:val="bottom"/>
          </w:tcPr>
          <w:p w:rsidR="004B24F6" w:rsidRPr="006476C3" w:rsidRDefault="004B24F6" w:rsidP="001E61B2">
            <w:pPr>
              <w:spacing w:before="80" w:line="160" w:lineRule="exact"/>
              <w:ind w:right="113"/>
              <w:jc w:val="right"/>
              <w:rPr>
                <w:rFonts w:ascii="Arial" w:hAnsi="Arial" w:cs="Arial"/>
                <w:sz w:val="14"/>
                <w:szCs w:val="14"/>
              </w:rPr>
            </w:pPr>
            <w:r w:rsidRPr="006476C3">
              <w:rPr>
                <w:rFonts w:ascii="Arial" w:hAnsi="Arial" w:cs="Arial"/>
                <w:sz w:val="14"/>
                <w:szCs w:val="14"/>
              </w:rPr>
              <w:t>96,2</w:t>
            </w:r>
          </w:p>
        </w:tc>
        <w:tc>
          <w:tcPr>
            <w:tcW w:w="629" w:type="dxa"/>
            <w:tcBorders>
              <w:left w:val="single" w:sz="6" w:space="0" w:color="000000"/>
            </w:tcBorders>
            <w:shd w:val="clear" w:color="auto" w:fill="auto"/>
            <w:vAlign w:val="bottom"/>
          </w:tcPr>
          <w:p w:rsidR="004B24F6" w:rsidRPr="004B24F6" w:rsidRDefault="004B24F6" w:rsidP="001E61B2">
            <w:pPr>
              <w:spacing w:before="80" w:line="160" w:lineRule="exact"/>
              <w:ind w:right="113"/>
              <w:jc w:val="right"/>
              <w:rPr>
                <w:rFonts w:ascii="Arial" w:hAnsi="Arial" w:cs="Arial"/>
                <w:sz w:val="14"/>
                <w:szCs w:val="14"/>
              </w:rPr>
            </w:pPr>
            <w:r w:rsidRPr="004B24F6">
              <w:rPr>
                <w:rFonts w:ascii="Arial" w:hAnsi="Arial" w:cs="Arial"/>
                <w:sz w:val="14"/>
                <w:szCs w:val="14"/>
              </w:rPr>
              <w:t>90,7</w:t>
            </w:r>
          </w:p>
        </w:tc>
        <w:tc>
          <w:tcPr>
            <w:tcW w:w="629" w:type="dxa"/>
            <w:tcBorders>
              <w:left w:val="single" w:sz="6" w:space="0" w:color="000000"/>
            </w:tcBorders>
            <w:shd w:val="clear" w:color="auto" w:fill="auto"/>
            <w:vAlign w:val="bottom"/>
          </w:tcPr>
          <w:p w:rsidR="004B24F6" w:rsidRPr="004B24F6" w:rsidRDefault="004B24F6" w:rsidP="00E47D21">
            <w:pPr>
              <w:spacing w:before="80" w:line="160" w:lineRule="exact"/>
              <w:ind w:right="113"/>
              <w:jc w:val="right"/>
              <w:rPr>
                <w:rFonts w:ascii="Arial" w:hAnsi="Arial" w:cs="Arial"/>
                <w:sz w:val="14"/>
                <w:szCs w:val="14"/>
              </w:rPr>
            </w:pPr>
            <w:r w:rsidRPr="004B24F6">
              <w:rPr>
                <w:rFonts w:ascii="Arial" w:hAnsi="Arial" w:cs="Arial"/>
                <w:sz w:val="14"/>
                <w:szCs w:val="14"/>
              </w:rPr>
              <w:t>119,2</w:t>
            </w:r>
          </w:p>
        </w:tc>
        <w:tc>
          <w:tcPr>
            <w:tcW w:w="629" w:type="dxa"/>
            <w:tcBorders>
              <w:left w:val="single" w:sz="6" w:space="0" w:color="000000"/>
            </w:tcBorders>
            <w:shd w:val="clear" w:color="auto" w:fill="auto"/>
            <w:vAlign w:val="bottom"/>
          </w:tcPr>
          <w:p w:rsidR="004B24F6" w:rsidRPr="004B24F6" w:rsidRDefault="004B24F6" w:rsidP="00E47D21">
            <w:pPr>
              <w:spacing w:before="80" w:line="160" w:lineRule="exact"/>
              <w:ind w:right="113"/>
              <w:jc w:val="right"/>
              <w:rPr>
                <w:rFonts w:ascii="Arial" w:hAnsi="Arial" w:cs="Arial"/>
                <w:sz w:val="14"/>
                <w:szCs w:val="14"/>
              </w:rPr>
            </w:pPr>
            <w:r w:rsidRPr="004B24F6">
              <w:rPr>
                <w:rFonts w:ascii="Arial" w:hAnsi="Arial" w:cs="Arial"/>
                <w:sz w:val="14"/>
                <w:szCs w:val="14"/>
              </w:rPr>
              <w:t>105,3</w:t>
            </w:r>
          </w:p>
        </w:tc>
        <w:tc>
          <w:tcPr>
            <w:tcW w:w="2411" w:type="dxa"/>
            <w:tcBorders>
              <w:left w:val="single" w:sz="6" w:space="0" w:color="000000"/>
            </w:tcBorders>
            <w:shd w:val="clear" w:color="auto" w:fill="auto"/>
            <w:vAlign w:val="bottom"/>
          </w:tcPr>
          <w:p w:rsidR="004B24F6" w:rsidRPr="00DC345D" w:rsidRDefault="004B24F6" w:rsidP="007655A9">
            <w:pPr>
              <w:spacing w:before="80" w:line="160" w:lineRule="exact"/>
              <w:ind w:left="113"/>
              <w:rPr>
                <w:lang w:val="en-US"/>
              </w:rPr>
            </w:pPr>
            <w:r w:rsidRPr="00DC345D">
              <w:rPr>
                <w:rStyle w:val="a4"/>
                <w:rFonts w:ascii="Arial" w:hAnsi="Arial" w:cs="Arial"/>
                <w:i/>
                <w:color w:val="auto"/>
                <w:sz w:val="14"/>
                <w:szCs w:val="14"/>
                <w:u w:val="none"/>
                <w:lang w:val="en"/>
              </w:rPr>
              <w:t>products</w:t>
            </w:r>
            <w:r w:rsidRPr="00DC345D">
              <w:rPr>
                <w:rStyle w:val="a4"/>
                <w:rFonts w:ascii="Arial" w:hAnsi="Arial" w:cs="Arial"/>
                <w:i/>
                <w:color w:val="auto"/>
                <w:sz w:val="14"/>
                <w:szCs w:val="14"/>
                <w:u w:val="none"/>
                <w:lang w:val="en-US"/>
              </w:rPr>
              <w:t xml:space="preserve"> </w:t>
            </w:r>
            <w:r w:rsidRPr="00DC345D">
              <w:rPr>
                <w:rStyle w:val="a4"/>
                <w:rFonts w:ascii="Arial" w:hAnsi="Arial" w:cs="Arial"/>
                <w:i/>
                <w:color w:val="auto"/>
                <w:sz w:val="14"/>
                <w:szCs w:val="14"/>
                <w:u w:val="none"/>
                <w:lang w:val="en"/>
              </w:rPr>
              <w:t>of</w:t>
            </w:r>
            <w:r w:rsidRPr="00DC345D">
              <w:rPr>
                <w:rStyle w:val="a4"/>
                <w:rFonts w:ascii="Arial" w:hAnsi="Arial" w:cs="Arial"/>
                <w:i/>
                <w:color w:val="auto"/>
                <w:sz w:val="14"/>
                <w:szCs w:val="14"/>
                <w:u w:val="none"/>
                <w:lang w:val="en-US"/>
              </w:rPr>
              <w:t xml:space="preserve"> </w:t>
            </w:r>
            <w:r w:rsidRPr="00DC345D">
              <w:rPr>
                <w:rStyle w:val="a4"/>
                <w:rFonts w:ascii="Arial" w:hAnsi="Arial" w:cs="Arial"/>
                <w:i/>
                <w:color w:val="auto"/>
                <w:sz w:val="14"/>
                <w:szCs w:val="14"/>
                <w:u w:val="none"/>
                <w:lang w:val="en"/>
              </w:rPr>
              <w:t>chemical</w:t>
            </w:r>
            <w:r w:rsidRPr="00DC345D">
              <w:rPr>
                <w:rFonts w:ascii="Arial" w:hAnsi="Arial" w:cs="Arial"/>
                <w:i/>
                <w:sz w:val="14"/>
                <w:szCs w:val="14"/>
                <w:lang w:val="en-US"/>
              </w:rPr>
              <w:t xml:space="preserve"> </w:t>
            </w:r>
            <w:r w:rsidRPr="00DC345D">
              <w:rPr>
                <w:rStyle w:val="a4"/>
                <w:rFonts w:ascii="Arial" w:hAnsi="Arial" w:cs="Arial"/>
                <w:i/>
                <w:color w:val="auto"/>
                <w:sz w:val="14"/>
                <w:szCs w:val="14"/>
                <w:u w:val="none"/>
                <w:lang w:val="en"/>
              </w:rPr>
              <w:t>industry</w:t>
            </w:r>
            <w:r w:rsidRPr="00DC345D">
              <w:rPr>
                <w:rStyle w:val="a4"/>
                <w:rFonts w:ascii="Arial" w:hAnsi="Arial" w:cs="Arial"/>
                <w:i/>
                <w:color w:val="auto"/>
                <w:sz w:val="14"/>
                <w:szCs w:val="14"/>
                <w:u w:val="none"/>
                <w:lang w:val="en-US"/>
              </w:rPr>
              <w:t>,</w:t>
            </w:r>
            <w:r w:rsidRPr="00DC345D">
              <w:rPr>
                <w:rStyle w:val="a4"/>
                <w:rFonts w:ascii="Arial" w:hAnsi="Arial" w:cs="Arial"/>
                <w:i/>
                <w:color w:val="auto"/>
                <w:sz w:val="14"/>
                <w:szCs w:val="14"/>
                <w:lang w:val="en-US"/>
              </w:rPr>
              <w:t xml:space="preserve"> </w:t>
            </w:r>
            <w:r>
              <w:rPr>
                <w:rStyle w:val="a4"/>
                <w:rFonts w:ascii="Arial" w:hAnsi="Arial" w:cs="Arial"/>
                <w:i/>
                <w:color w:val="auto"/>
                <w:sz w:val="14"/>
                <w:szCs w:val="14"/>
                <w:lang w:val="en-US"/>
              </w:rPr>
              <w:br/>
            </w:r>
            <w:r w:rsidRPr="00DC345D">
              <w:rPr>
                <w:rStyle w:val="a4"/>
                <w:rFonts w:ascii="Arial" w:hAnsi="Arial" w:cs="Arial"/>
                <w:i/>
                <w:color w:val="auto"/>
                <w:sz w:val="14"/>
                <w:szCs w:val="14"/>
                <w:u w:val="none"/>
                <w:lang w:val="en"/>
              </w:rPr>
              <w:t>rubber</w:t>
            </w:r>
          </w:p>
        </w:tc>
      </w:tr>
      <w:tr w:rsidR="004B24F6" w:rsidRPr="00542FEB" w:rsidTr="00D90F0E">
        <w:trPr>
          <w:cantSplit/>
        </w:trPr>
        <w:tc>
          <w:tcPr>
            <w:tcW w:w="2474" w:type="dxa"/>
            <w:shd w:val="clear" w:color="auto" w:fill="auto"/>
            <w:vAlign w:val="bottom"/>
          </w:tcPr>
          <w:p w:rsidR="004B24F6" w:rsidRPr="004B7AFB" w:rsidRDefault="004B24F6">
            <w:pPr>
              <w:spacing w:before="80" w:line="160" w:lineRule="exact"/>
              <w:ind w:left="113"/>
              <w:rPr>
                <w:rFonts w:ascii="Arial" w:hAnsi="Arial" w:cs="Arial"/>
                <w:sz w:val="14"/>
                <w:szCs w:val="14"/>
              </w:rPr>
            </w:pPr>
            <w:r w:rsidRPr="00DC345D">
              <w:rPr>
                <w:rFonts w:ascii="Arial" w:hAnsi="Arial" w:cs="Arial"/>
                <w:sz w:val="14"/>
                <w:szCs w:val="14"/>
              </w:rPr>
              <w:t>кожевенное</w:t>
            </w:r>
            <w:r w:rsidRPr="004B7AFB">
              <w:rPr>
                <w:rFonts w:ascii="Arial" w:hAnsi="Arial" w:cs="Arial"/>
                <w:sz w:val="14"/>
                <w:szCs w:val="14"/>
              </w:rPr>
              <w:t xml:space="preserve"> </w:t>
            </w:r>
            <w:r w:rsidRPr="00DC345D">
              <w:rPr>
                <w:rFonts w:ascii="Arial" w:hAnsi="Arial" w:cs="Arial"/>
                <w:sz w:val="14"/>
                <w:szCs w:val="14"/>
              </w:rPr>
              <w:t>сырье</w:t>
            </w:r>
            <w:r w:rsidRPr="004B7AFB">
              <w:rPr>
                <w:rFonts w:ascii="Arial" w:hAnsi="Arial" w:cs="Arial"/>
                <w:sz w:val="14"/>
                <w:szCs w:val="14"/>
              </w:rPr>
              <w:t xml:space="preserve">, </w:t>
            </w:r>
            <w:r w:rsidRPr="00DC345D">
              <w:rPr>
                <w:rFonts w:ascii="Arial" w:hAnsi="Arial" w:cs="Arial"/>
                <w:sz w:val="14"/>
                <w:szCs w:val="14"/>
              </w:rPr>
              <w:t>пушнина</w:t>
            </w:r>
            <w:r w:rsidRPr="004B7AFB">
              <w:rPr>
                <w:rFonts w:ascii="Arial" w:hAnsi="Arial" w:cs="Arial"/>
                <w:sz w:val="14"/>
                <w:szCs w:val="14"/>
              </w:rPr>
              <w:t xml:space="preserve"> </w:t>
            </w:r>
            <w:r w:rsidRPr="004B7AFB">
              <w:rPr>
                <w:rFonts w:ascii="Arial" w:hAnsi="Arial" w:cs="Arial"/>
                <w:sz w:val="14"/>
                <w:szCs w:val="14"/>
              </w:rPr>
              <w:br/>
            </w:r>
            <w:r w:rsidRPr="00DC345D">
              <w:rPr>
                <w:rFonts w:ascii="Arial" w:hAnsi="Arial" w:cs="Arial"/>
                <w:sz w:val="14"/>
                <w:szCs w:val="14"/>
              </w:rPr>
              <w:t>и</w:t>
            </w:r>
            <w:r w:rsidRPr="004B7AFB">
              <w:rPr>
                <w:rFonts w:ascii="Arial" w:hAnsi="Arial" w:cs="Arial"/>
                <w:sz w:val="14"/>
                <w:szCs w:val="14"/>
              </w:rPr>
              <w:t xml:space="preserve"> </w:t>
            </w:r>
            <w:r w:rsidRPr="00DC345D">
              <w:rPr>
                <w:rFonts w:ascii="Arial" w:hAnsi="Arial" w:cs="Arial"/>
                <w:sz w:val="14"/>
                <w:szCs w:val="14"/>
              </w:rPr>
              <w:t>изделия</w:t>
            </w:r>
            <w:r w:rsidRPr="004B7AFB">
              <w:rPr>
                <w:rFonts w:ascii="Arial" w:hAnsi="Arial" w:cs="Arial"/>
                <w:sz w:val="14"/>
                <w:szCs w:val="14"/>
              </w:rPr>
              <w:t xml:space="preserve"> </w:t>
            </w:r>
            <w:r w:rsidRPr="00DC345D">
              <w:rPr>
                <w:rFonts w:ascii="Arial" w:hAnsi="Arial" w:cs="Arial"/>
                <w:sz w:val="14"/>
                <w:szCs w:val="14"/>
              </w:rPr>
              <w:t>из</w:t>
            </w:r>
            <w:r w:rsidRPr="004B7AFB">
              <w:rPr>
                <w:rFonts w:ascii="Arial" w:hAnsi="Arial" w:cs="Arial"/>
                <w:sz w:val="14"/>
                <w:szCs w:val="14"/>
              </w:rPr>
              <w:t xml:space="preserve"> </w:t>
            </w:r>
            <w:r w:rsidRPr="00DC345D">
              <w:rPr>
                <w:rFonts w:ascii="Arial" w:hAnsi="Arial" w:cs="Arial"/>
                <w:sz w:val="14"/>
                <w:szCs w:val="14"/>
              </w:rPr>
              <w:t>них</w:t>
            </w:r>
          </w:p>
        </w:tc>
        <w:tc>
          <w:tcPr>
            <w:tcW w:w="628" w:type="dxa"/>
            <w:tcBorders>
              <w:left w:val="single" w:sz="6" w:space="0" w:color="000000"/>
            </w:tcBorders>
            <w:shd w:val="clear" w:color="auto" w:fill="auto"/>
            <w:vAlign w:val="bottom"/>
          </w:tcPr>
          <w:p w:rsidR="004B24F6" w:rsidRPr="008431CC" w:rsidRDefault="004B24F6" w:rsidP="00D90F0E">
            <w:pPr>
              <w:spacing w:before="80" w:line="160" w:lineRule="exact"/>
              <w:ind w:right="113"/>
              <w:jc w:val="right"/>
              <w:rPr>
                <w:rFonts w:ascii="Arial" w:hAnsi="Arial" w:cs="Arial"/>
                <w:sz w:val="14"/>
                <w:szCs w:val="14"/>
                <w:lang w:val="en-US"/>
              </w:rPr>
            </w:pPr>
            <w:r w:rsidRPr="008431CC">
              <w:rPr>
                <w:rFonts w:ascii="Arial" w:hAnsi="Arial" w:cs="Arial"/>
                <w:sz w:val="14"/>
                <w:szCs w:val="14"/>
                <w:lang w:val="en-US"/>
              </w:rPr>
              <w:t>64,0</w:t>
            </w:r>
          </w:p>
        </w:tc>
        <w:tc>
          <w:tcPr>
            <w:tcW w:w="629" w:type="dxa"/>
            <w:tcBorders>
              <w:left w:val="single" w:sz="6" w:space="0" w:color="000000"/>
            </w:tcBorders>
            <w:shd w:val="clear" w:color="auto" w:fill="auto"/>
            <w:vAlign w:val="bottom"/>
          </w:tcPr>
          <w:p w:rsidR="004B24F6" w:rsidRPr="008431CC" w:rsidRDefault="004B24F6" w:rsidP="00D90F0E">
            <w:pPr>
              <w:spacing w:before="80" w:line="160" w:lineRule="exact"/>
              <w:ind w:right="113"/>
              <w:jc w:val="right"/>
              <w:rPr>
                <w:rFonts w:ascii="Arial" w:hAnsi="Arial" w:cs="Arial"/>
                <w:sz w:val="14"/>
                <w:szCs w:val="14"/>
                <w:lang w:val="en-US"/>
              </w:rPr>
            </w:pPr>
            <w:r w:rsidRPr="008431CC">
              <w:rPr>
                <w:rFonts w:ascii="Arial" w:hAnsi="Arial" w:cs="Arial"/>
                <w:sz w:val="14"/>
                <w:szCs w:val="14"/>
                <w:lang w:val="en-US"/>
              </w:rPr>
              <w:t>440,2</w:t>
            </w:r>
          </w:p>
        </w:tc>
        <w:tc>
          <w:tcPr>
            <w:tcW w:w="628" w:type="dxa"/>
            <w:tcBorders>
              <w:left w:val="single" w:sz="6" w:space="0" w:color="000000"/>
            </w:tcBorders>
            <w:shd w:val="clear" w:color="auto" w:fill="auto"/>
            <w:vAlign w:val="bottom"/>
          </w:tcPr>
          <w:p w:rsidR="004B24F6" w:rsidRPr="008431CC" w:rsidRDefault="004B24F6" w:rsidP="001E61B2">
            <w:pPr>
              <w:spacing w:before="80" w:line="160" w:lineRule="exact"/>
              <w:ind w:right="113"/>
              <w:jc w:val="right"/>
              <w:rPr>
                <w:rFonts w:ascii="Arial" w:hAnsi="Arial" w:cs="Arial"/>
                <w:color w:val="000000" w:themeColor="text1"/>
                <w:sz w:val="14"/>
                <w:szCs w:val="14"/>
                <w:lang w:val="en-US"/>
              </w:rPr>
            </w:pPr>
            <w:r w:rsidRPr="008431CC">
              <w:rPr>
                <w:rFonts w:ascii="Arial" w:hAnsi="Arial" w:cs="Arial"/>
                <w:color w:val="000000" w:themeColor="text1"/>
                <w:sz w:val="14"/>
                <w:szCs w:val="14"/>
                <w:lang w:val="en-US"/>
              </w:rPr>
              <w:t>98,5</w:t>
            </w:r>
          </w:p>
        </w:tc>
        <w:tc>
          <w:tcPr>
            <w:tcW w:w="629" w:type="dxa"/>
            <w:tcBorders>
              <w:left w:val="single" w:sz="6" w:space="0" w:color="000000"/>
            </w:tcBorders>
            <w:shd w:val="clear" w:color="auto" w:fill="auto"/>
            <w:vAlign w:val="bottom"/>
          </w:tcPr>
          <w:p w:rsidR="004B24F6" w:rsidRPr="008431CC" w:rsidRDefault="004B24F6" w:rsidP="001E61B2">
            <w:pPr>
              <w:spacing w:before="80" w:line="160" w:lineRule="exact"/>
              <w:ind w:right="113"/>
              <w:jc w:val="right"/>
              <w:rPr>
                <w:rFonts w:ascii="Arial" w:hAnsi="Arial" w:cs="Arial"/>
                <w:color w:val="000000" w:themeColor="text1"/>
                <w:sz w:val="14"/>
                <w:szCs w:val="14"/>
                <w:lang w:val="en-US"/>
              </w:rPr>
            </w:pPr>
            <w:r w:rsidRPr="008431CC">
              <w:rPr>
                <w:rFonts w:ascii="Arial" w:hAnsi="Arial" w:cs="Arial"/>
                <w:color w:val="000000" w:themeColor="text1"/>
                <w:sz w:val="14"/>
                <w:szCs w:val="14"/>
                <w:lang w:val="en-US"/>
              </w:rPr>
              <w:t>77,5</w:t>
            </w:r>
          </w:p>
        </w:tc>
        <w:tc>
          <w:tcPr>
            <w:tcW w:w="628" w:type="dxa"/>
            <w:tcBorders>
              <w:left w:val="single" w:sz="6" w:space="0" w:color="000000"/>
            </w:tcBorders>
            <w:shd w:val="clear" w:color="auto" w:fill="auto"/>
            <w:vAlign w:val="bottom"/>
          </w:tcPr>
          <w:p w:rsidR="004B24F6" w:rsidRPr="006476C3" w:rsidRDefault="004B24F6" w:rsidP="001E61B2">
            <w:pPr>
              <w:spacing w:before="80" w:line="160" w:lineRule="exact"/>
              <w:ind w:right="113"/>
              <w:jc w:val="right"/>
              <w:rPr>
                <w:rFonts w:ascii="Arial" w:hAnsi="Arial" w:cs="Arial"/>
                <w:sz w:val="14"/>
                <w:szCs w:val="14"/>
              </w:rPr>
            </w:pPr>
            <w:r w:rsidRPr="006476C3">
              <w:rPr>
                <w:rFonts w:ascii="Arial" w:hAnsi="Arial" w:cs="Arial"/>
                <w:sz w:val="14"/>
                <w:szCs w:val="14"/>
              </w:rPr>
              <w:t>102,9</w:t>
            </w:r>
          </w:p>
        </w:tc>
        <w:tc>
          <w:tcPr>
            <w:tcW w:w="629" w:type="dxa"/>
            <w:tcBorders>
              <w:left w:val="single" w:sz="6" w:space="0" w:color="000000"/>
            </w:tcBorders>
            <w:shd w:val="clear" w:color="auto" w:fill="auto"/>
            <w:vAlign w:val="bottom"/>
          </w:tcPr>
          <w:p w:rsidR="004B24F6" w:rsidRPr="004B24F6" w:rsidRDefault="004B24F6" w:rsidP="001E61B2">
            <w:pPr>
              <w:spacing w:before="80" w:line="160" w:lineRule="exact"/>
              <w:ind w:right="113"/>
              <w:jc w:val="right"/>
              <w:rPr>
                <w:rFonts w:ascii="Arial" w:hAnsi="Arial" w:cs="Arial"/>
                <w:sz w:val="14"/>
                <w:szCs w:val="14"/>
              </w:rPr>
            </w:pPr>
            <w:r w:rsidRPr="004B24F6">
              <w:rPr>
                <w:rFonts w:ascii="Arial" w:hAnsi="Arial" w:cs="Arial"/>
                <w:sz w:val="14"/>
                <w:szCs w:val="14"/>
              </w:rPr>
              <w:t>98,3</w:t>
            </w:r>
          </w:p>
        </w:tc>
        <w:tc>
          <w:tcPr>
            <w:tcW w:w="629" w:type="dxa"/>
            <w:tcBorders>
              <w:left w:val="single" w:sz="6" w:space="0" w:color="000000"/>
            </w:tcBorders>
            <w:shd w:val="clear" w:color="auto" w:fill="auto"/>
            <w:vAlign w:val="bottom"/>
          </w:tcPr>
          <w:p w:rsidR="004B24F6" w:rsidRPr="004B24F6" w:rsidRDefault="004B24F6" w:rsidP="00E47D21">
            <w:pPr>
              <w:spacing w:before="80" w:line="160" w:lineRule="exact"/>
              <w:ind w:right="113"/>
              <w:jc w:val="right"/>
              <w:rPr>
                <w:rFonts w:ascii="Arial" w:hAnsi="Arial" w:cs="Arial"/>
                <w:sz w:val="14"/>
                <w:szCs w:val="14"/>
              </w:rPr>
            </w:pPr>
            <w:r w:rsidRPr="004B24F6">
              <w:rPr>
                <w:rFonts w:ascii="Arial" w:hAnsi="Arial" w:cs="Arial"/>
                <w:sz w:val="14"/>
                <w:szCs w:val="14"/>
              </w:rPr>
              <w:t>106,7</w:t>
            </w:r>
          </w:p>
        </w:tc>
        <w:tc>
          <w:tcPr>
            <w:tcW w:w="629" w:type="dxa"/>
            <w:tcBorders>
              <w:left w:val="single" w:sz="6" w:space="0" w:color="000000"/>
            </w:tcBorders>
            <w:shd w:val="clear" w:color="auto" w:fill="auto"/>
            <w:vAlign w:val="bottom"/>
          </w:tcPr>
          <w:p w:rsidR="004B24F6" w:rsidRPr="004B24F6" w:rsidRDefault="004B24F6" w:rsidP="00E47D21">
            <w:pPr>
              <w:spacing w:before="80" w:line="160" w:lineRule="exact"/>
              <w:ind w:right="113"/>
              <w:jc w:val="right"/>
              <w:rPr>
                <w:rFonts w:ascii="Arial" w:hAnsi="Arial" w:cs="Arial"/>
                <w:sz w:val="14"/>
                <w:szCs w:val="14"/>
              </w:rPr>
            </w:pPr>
            <w:r w:rsidRPr="004B24F6">
              <w:rPr>
                <w:rFonts w:ascii="Arial" w:hAnsi="Arial" w:cs="Arial"/>
                <w:sz w:val="14"/>
                <w:szCs w:val="14"/>
              </w:rPr>
              <w:t>116,8</w:t>
            </w:r>
          </w:p>
        </w:tc>
        <w:tc>
          <w:tcPr>
            <w:tcW w:w="2411" w:type="dxa"/>
            <w:tcBorders>
              <w:left w:val="single" w:sz="6" w:space="0" w:color="000000"/>
            </w:tcBorders>
            <w:shd w:val="clear" w:color="auto" w:fill="auto"/>
            <w:vAlign w:val="bottom"/>
          </w:tcPr>
          <w:p w:rsidR="004B24F6" w:rsidRPr="00DC345D" w:rsidRDefault="004B24F6" w:rsidP="007655A9">
            <w:pPr>
              <w:spacing w:before="80" w:line="160" w:lineRule="exact"/>
              <w:ind w:left="113"/>
              <w:rPr>
                <w:lang w:val="en-US"/>
              </w:rPr>
            </w:pPr>
            <w:r w:rsidRPr="00DC345D">
              <w:rPr>
                <w:rFonts w:ascii="Arial" w:hAnsi="Arial" w:cs="Arial"/>
                <w:i/>
                <w:sz w:val="14"/>
                <w:lang w:val="en-US"/>
              </w:rPr>
              <w:t xml:space="preserve">leather raw materials, fur </w:t>
            </w:r>
            <w:r w:rsidRPr="00DC345D">
              <w:rPr>
                <w:rFonts w:ascii="Arial" w:hAnsi="Arial" w:cs="Arial"/>
                <w:i/>
                <w:sz w:val="14"/>
                <w:lang w:val="en-US"/>
              </w:rPr>
              <w:br/>
              <w:t>and articles thereof</w:t>
            </w:r>
          </w:p>
        </w:tc>
      </w:tr>
      <w:tr w:rsidR="004B24F6" w:rsidRPr="00542FEB" w:rsidTr="00D90F0E">
        <w:trPr>
          <w:cantSplit/>
        </w:trPr>
        <w:tc>
          <w:tcPr>
            <w:tcW w:w="2474" w:type="dxa"/>
            <w:shd w:val="clear" w:color="auto" w:fill="auto"/>
            <w:vAlign w:val="bottom"/>
          </w:tcPr>
          <w:p w:rsidR="004B24F6" w:rsidRPr="00DC345D" w:rsidRDefault="004B24F6">
            <w:pPr>
              <w:spacing w:before="80" w:line="160" w:lineRule="exact"/>
              <w:ind w:left="113"/>
              <w:rPr>
                <w:rFonts w:ascii="Arial" w:hAnsi="Arial" w:cs="Arial"/>
                <w:sz w:val="14"/>
                <w:szCs w:val="14"/>
              </w:rPr>
            </w:pPr>
            <w:r w:rsidRPr="00DC345D">
              <w:rPr>
                <w:rFonts w:ascii="Arial" w:hAnsi="Arial" w:cs="Arial"/>
                <w:sz w:val="14"/>
                <w:szCs w:val="14"/>
              </w:rPr>
              <w:t>древесина и целлюлозно-бумажные изделия</w:t>
            </w:r>
          </w:p>
        </w:tc>
        <w:tc>
          <w:tcPr>
            <w:tcW w:w="628" w:type="dxa"/>
            <w:tcBorders>
              <w:left w:val="single" w:sz="6" w:space="0" w:color="000000"/>
            </w:tcBorders>
            <w:shd w:val="clear" w:color="auto" w:fill="auto"/>
            <w:vAlign w:val="bottom"/>
          </w:tcPr>
          <w:p w:rsidR="004B24F6" w:rsidRPr="00DC345D" w:rsidRDefault="004B24F6" w:rsidP="00D90F0E">
            <w:pPr>
              <w:spacing w:before="80" w:line="160" w:lineRule="exact"/>
              <w:ind w:right="113"/>
              <w:jc w:val="right"/>
              <w:rPr>
                <w:rFonts w:ascii="Arial" w:hAnsi="Arial" w:cs="Arial"/>
                <w:sz w:val="14"/>
                <w:szCs w:val="14"/>
              </w:rPr>
            </w:pPr>
            <w:r w:rsidRPr="00DC345D">
              <w:rPr>
                <w:rFonts w:ascii="Arial" w:hAnsi="Arial" w:cs="Arial"/>
                <w:sz w:val="14"/>
                <w:szCs w:val="14"/>
              </w:rPr>
              <w:t>104,4</w:t>
            </w:r>
          </w:p>
        </w:tc>
        <w:tc>
          <w:tcPr>
            <w:tcW w:w="629" w:type="dxa"/>
            <w:tcBorders>
              <w:left w:val="single" w:sz="6" w:space="0" w:color="000000"/>
            </w:tcBorders>
            <w:shd w:val="clear" w:color="auto" w:fill="auto"/>
            <w:vAlign w:val="bottom"/>
          </w:tcPr>
          <w:p w:rsidR="004B24F6" w:rsidRPr="00DC345D" w:rsidRDefault="004B24F6" w:rsidP="00D90F0E">
            <w:pPr>
              <w:spacing w:before="80" w:line="160" w:lineRule="exact"/>
              <w:ind w:right="113"/>
              <w:jc w:val="right"/>
              <w:rPr>
                <w:rFonts w:ascii="Arial" w:hAnsi="Arial" w:cs="Arial"/>
                <w:sz w:val="14"/>
                <w:szCs w:val="14"/>
              </w:rPr>
            </w:pPr>
            <w:r w:rsidRPr="00DC345D">
              <w:rPr>
                <w:rFonts w:ascii="Arial" w:hAnsi="Arial" w:cs="Arial"/>
                <w:sz w:val="14"/>
                <w:szCs w:val="14"/>
              </w:rPr>
              <w:t>120,5</w:t>
            </w:r>
          </w:p>
        </w:tc>
        <w:tc>
          <w:tcPr>
            <w:tcW w:w="628" w:type="dxa"/>
            <w:tcBorders>
              <w:left w:val="single" w:sz="6" w:space="0" w:color="000000"/>
            </w:tcBorders>
            <w:shd w:val="clear" w:color="auto" w:fill="auto"/>
            <w:vAlign w:val="bottom"/>
          </w:tcPr>
          <w:p w:rsidR="004B24F6" w:rsidRPr="00930430" w:rsidRDefault="004B24F6" w:rsidP="001E61B2">
            <w:pPr>
              <w:spacing w:before="80" w:line="160" w:lineRule="exact"/>
              <w:ind w:right="113"/>
              <w:jc w:val="right"/>
              <w:rPr>
                <w:rFonts w:ascii="Arial" w:hAnsi="Arial" w:cs="Arial"/>
                <w:color w:val="000000" w:themeColor="text1"/>
                <w:sz w:val="14"/>
                <w:szCs w:val="14"/>
              </w:rPr>
            </w:pPr>
            <w:r w:rsidRPr="00930430">
              <w:rPr>
                <w:rFonts w:ascii="Arial" w:hAnsi="Arial" w:cs="Arial"/>
                <w:color w:val="000000" w:themeColor="text1"/>
                <w:sz w:val="14"/>
                <w:szCs w:val="14"/>
              </w:rPr>
              <w:t>98,4</w:t>
            </w:r>
          </w:p>
        </w:tc>
        <w:tc>
          <w:tcPr>
            <w:tcW w:w="629" w:type="dxa"/>
            <w:tcBorders>
              <w:left w:val="single" w:sz="6" w:space="0" w:color="000000"/>
            </w:tcBorders>
            <w:shd w:val="clear" w:color="auto" w:fill="auto"/>
            <w:vAlign w:val="bottom"/>
          </w:tcPr>
          <w:p w:rsidR="004B24F6" w:rsidRPr="00930430" w:rsidRDefault="004B24F6" w:rsidP="001E61B2">
            <w:pPr>
              <w:spacing w:before="80" w:line="160" w:lineRule="exact"/>
              <w:ind w:right="113"/>
              <w:jc w:val="right"/>
              <w:rPr>
                <w:rFonts w:ascii="Arial" w:hAnsi="Arial" w:cs="Arial"/>
                <w:color w:val="000000" w:themeColor="text1"/>
                <w:sz w:val="14"/>
                <w:szCs w:val="14"/>
              </w:rPr>
            </w:pPr>
            <w:r w:rsidRPr="00930430">
              <w:rPr>
                <w:rFonts w:ascii="Arial" w:hAnsi="Arial" w:cs="Arial"/>
                <w:color w:val="000000" w:themeColor="text1"/>
                <w:sz w:val="14"/>
                <w:szCs w:val="14"/>
              </w:rPr>
              <w:t>76,6</w:t>
            </w:r>
          </w:p>
        </w:tc>
        <w:tc>
          <w:tcPr>
            <w:tcW w:w="628" w:type="dxa"/>
            <w:tcBorders>
              <w:left w:val="single" w:sz="6" w:space="0" w:color="000000"/>
            </w:tcBorders>
            <w:shd w:val="clear" w:color="auto" w:fill="auto"/>
            <w:vAlign w:val="bottom"/>
          </w:tcPr>
          <w:p w:rsidR="004B24F6" w:rsidRPr="006476C3" w:rsidRDefault="004B24F6" w:rsidP="001E61B2">
            <w:pPr>
              <w:spacing w:before="80" w:line="160" w:lineRule="exact"/>
              <w:ind w:right="113"/>
              <w:jc w:val="right"/>
              <w:rPr>
                <w:rFonts w:ascii="Arial" w:hAnsi="Arial" w:cs="Arial"/>
                <w:sz w:val="14"/>
                <w:szCs w:val="14"/>
              </w:rPr>
            </w:pPr>
            <w:r w:rsidRPr="006476C3">
              <w:rPr>
                <w:rFonts w:ascii="Arial" w:hAnsi="Arial" w:cs="Arial"/>
                <w:sz w:val="14"/>
                <w:szCs w:val="14"/>
              </w:rPr>
              <w:t>102,1</w:t>
            </w:r>
          </w:p>
        </w:tc>
        <w:tc>
          <w:tcPr>
            <w:tcW w:w="629" w:type="dxa"/>
            <w:tcBorders>
              <w:left w:val="single" w:sz="6" w:space="0" w:color="000000"/>
            </w:tcBorders>
            <w:shd w:val="clear" w:color="auto" w:fill="auto"/>
            <w:vAlign w:val="bottom"/>
          </w:tcPr>
          <w:p w:rsidR="004B24F6" w:rsidRPr="004B24F6" w:rsidRDefault="004B24F6" w:rsidP="001E61B2">
            <w:pPr>
              <w:spacing w:before="80" w:line="160" w:lineRule="exact"/>
              <w:ind w:right="113"/>
              <w:jc w:val="right"/>
              <w:rPr>
                <w:rFonts w:ascii="Arial" w:hAnsi="Arial" w:cs="Arial"/>
                <w:sz w:val="14"/>
                <w:szCs w:val="14"/>
              </w:rPr>
            </w:pPr>
            <w:r w:rsidRPr="004B24F6">
              <w:rPr>
                <w:rFonts w:ascii="Arial" w:hAnsi="Arial" w:cs="Arial"/>
                <w:sz w:val="14"/>
                <w:szCs w:val="14"/>
              </w:rPr>
              <w:t>101,9</w:t>
            </w:r>
          </w:p>
        </w:tc>
        <w:tc>
          <w:tcPr>
            <w:tcW w:w="629" w:type="dxa"/>
            <w:tcBorders>
              <w:left w:val="single" w:sz="6" w:space="0" w:color="000000"/>
            </w:tcBorders>
            <w:shd w:val="clear" w:color="auto" w:fill="auto"/>
            <w:vAlign w:val="bottom"/>
          </w:tcPr>
          <w:p w:rsidR="004B24F6" w:rsidRPr="004B24F6" w:rsidRDefault="004B24F6" w:rsidP="00E47D21">
            <w:pPr>
              <w:spacing w:before="80" w:line="160" w:lineRule="exact"/>
              <w:ind w:right="113"/>
              <w:jc w:val="right"/>
              <w:rPr>
                <w:rFonts w:ascii="Arial" w:hAnsi="Arial" w:cs="Arial"/>
                <w:sz w:val="14"/>
                <w:szCs w:val="14"/>
              </w:rPr>
            </w:pPr>
            <w:r w:rsidRPr="004B24F6">
              <w:rPr>
                <w:rFonts w:ascii="Arial" w:hAnsi="Arial" w:cs="Arial"/>
                <w:sz w:val="14"/>
                <w:szCs w:val="14"/>
              </w:rPr>
              <w:t>115,1</w:t>
            </w:r>
          </w:p>
        </w:tc>
        <w:tc>
          <w:tcPr>
            <w:tcW w:w="629" w:type="dxa"/>
            <w:tcBorders>
              <w:left w:val="single" w:sz="6" w:space="0" w:color="000000"/>
            </w:tcBorders>
            <w:shd w:val="clear" w:color="auto" w:fill="auto"/>
            <w:vAlign w:val="bottom"/>
          </w:tcPr>
          <w:p w:rsidR="004B24F6" w:rsidRPr="004B24F6" w:rsidRDefault="004B24F6" w:rsidP="00E47D21">
            <w:pPr>
              <w:spacing w:before="80" w:line="160" w:lineRule="exact"/>
              <w:ind w:right="113"/>
              <w:jc w:val="right"/>
              <w:rPr>
                <w:rFonts w:ascii="Arial" w:hAnsi="Arial" w:cs="Arial"/>
                <w:sz w:val="14"/>
                <w:szCs w:val="14"/>
              </w:rPr>
            </w:pPr>
            <w:r w:rsidRPr="004B24F6">
              <w:rPr>
                <w:rFonts w:ascii="Arial" w:hAnsi="Arial" w:cs="Arial"/>
                <w:sz w:val="14"/>
                <w:szCs w:val="14"/>
              </w:rPr>
              <w:t>113,2</w:t>
            </w:r>
          </w:p>
        </w:tc>
        <w:tc>
          <w:tcPr>
            <w:tcW w:w="2411" w:type="dxa"/>
            <w:tcBorders>
              <w:left w:val="single" w:sz="6" w:space="0" w:color="000000"/>
            </w:tcBorders>
            <w:shd w:val="clear" w:color="auto" w:fill="auto"/>
            <w:vAlign w:val="bottom"/>
          </w:tcPr>
          <w:p w:rsidR="004B24F6" w:rsidRPr="00DC345D" w:rsidRDefault="004B24F6" w:rsidP="007655A9">
            <w:pPr>
              <w:spacing w:before="80" w:line="160" w:lineRule="exact"/>
              <w:ind w:left="113"/>
              <w:rPr>
                <w:lang w:val="en-US"/>
              </w:rPr>
            </w:pPr>
            <w:r w:rsidRPr="00DC345D">
              <w:rPr>
                <w:rFonts w:ascii="Arial" w:hAnsi="Arial" w:cs="Arial"/>
                <w:i/>
                <w:sz w:val="14"/>
                <w:szCs w:val="14"/>
                <w:shd w:val="clear" w:color="auto" w:fill="FFFFFF"/>
                <w:lang w:val="en-US"/>
              </w:rPr>
              <w:t xml:space="preserve">wood, pulp and paper </w:t>
            </w:r>
            <w:r w:rsidRPr="00DC345D">
              <w:rPr>
                <w:rFonts w:ascii="Arial" w:hAnsi="Arial" w:cs="Arial"/>
                <w:i/>
                <w:sz w:val="14"/>
                <w:lang w:val="en-US"/>
              </w:rPr>
              <w:t>articles</w:t>
            </w:r>
          </w:p>
        </w:tc>
      </w:tr>
      <w:tr w:rsidR="004B24F6" w:rsidRPr="00542FEB" w:rsidTr="00D90F0E">
        <w:trPr>
          <w:cantSplit/>
        </w:trPr>
        <w:tc>
          <w:tcPr>
            <w:tcW w:w="2474" w:type="dxa"/>
            <w:shd w:val="clear" w:color="auto" w:fill="auto"/>
            <w:vAlign w:val="bottom"/>
          </w:tcPr>
          <w:p w:rsidR="004B24F6" w:rsidRPr="00DC345D" w:rsidRDefault="004B24F6">
            <w:pPr>
              <w:spacing w:before="80" w:line="160" w:lineRule="exact"/>
              <w:ind w:left="113"/>
              <w:rPr>
                <w:rFonts w:ascii="Arial" w:hAnsi="Arial" w:cs="Arial"/>
                <w:sz w:val="14"/>
                <w:szCs w:val="14"/>
              </w:rPr>
            </w:pPr>
            <w:r w:rsidRPr="00DC345D">
              <w:rPr>
                <w:rFonts w:ascii="Arial" w:hAnsi="Arial" w:cs="Arial"/>
                <w:sz w:val="14"/>
                <w:szCs w:val="14"/>
              </w:rPr>
              <w:t xml:space="preserve">текстиль, текстильные изделия </w:t>
            </w:r>
            <w:r w:rsidRPr="006D7814">
              <w:rPr>
                <w:rFonts w:ascii="Arial" w:hAnsi="Arial" w:cs="Arial"/>
                <w:sz w:val="14"/>
                <w:szCs w:val="14"/>
              </w:rPr>
              <w:br/>
            </w:r>
            <w:r w:rsidRPr="00DC345D">
              <w:rPr>
                <w:rFonts w:ascii="Arial" w:hAnsi="Arial" w:cs="Arial"/>
                <w:sz w:val="14"/>
                <w:szCs w:val="14"/>
              </w:rPr>
              <w:t>и обувь</w:t>
            </w:r>
          </w:p>
        </w:tc>
        <w:tc>
          <w:tcPr>
            <w:tcW w:w="628" w:type="dxa"/>
            <w:tcBorders>
              <w:left w:val="single" w:sz="6" w:space="0" w:color="000000"/>
            </w:tcBorders>
            <w:shd w:val="clear" w:color="auto" w:fill="auto"/>
            <w:vAlign w:val="bottom"/>
          </w:tcPr>
          <w:p w:rsidR="004B24F6" w:rsidRPr="00DC345D" w:rsidRDefault="004B24F6" w:rsidP="00D90F0E">
            <w:pPr>
              <w:spacing w:before="80" w:line="160" w:lineRule="exact"/>
              <w:ind w:right="113"/>
              <w:jc w:val="right"/>
              <w:rPr>
                <w:rFonts w:ascii="Arial" w:hAnsi="Arial" w:cs="Arial"/>
                <w:sz w:val="14"/>
                <w:szCs w:val="14"/>
              </w:rPr>
            </w:pPr>
            <w:r w:rsidRPr="00DC345D">
              <w:rPr>
                <w:rFonts w:ascii="Arial" w:hAnsi="Arial" w:cs="Arial"/>
                <w:spacing w:val="-4"/>
                <w:sz w:val="14"/>
                <w:szCs w:val="14"/>
              </w:rPr>
              <w:t>114,3</w:t>
            </w:r>
          </w:p>
        </w:tc>
        <w:tc>
          <w:tcPr>
            <w:tcW w:w="629" w:type="dxa"/>
            <w:tcBorders>
              <w:left w:val="single" w:sz="6" w:space="0" w:color="000000"/>
            </w:tcBorders>
            <w:shd w:val="clear" w:color="auto" w:fill="auto"/>
            <w:vAlign w:val="bottom"/>
          </w:tcPr>
          <w:p w:rsidR="004B24F6" w:rsidRPr="00DC345D" w:rsidRDefault="004B24F6" w:rsidP="00D90F0E">
            <w:pPr>
              <w:spacing w:before="80" w:line="160" w:lineRule="exact"/>
              <w:ind w:right="113"/>
              <w:jc w:val="right"/>
              <w:rPr>
                <w:rFonts w:ascii="Arial" w:hAnsi="Arial" w:cs="Arial"/>
                <w:sz w:val="14"/>
                <w:szCs w:val="14"/>
              </w:rPr>
            </w:pPr>
            <w:r w:rsidRPr="00DC345D">
              <w:rPr>
                <w:rFonts w:ascii="Arial" w:hAnsi="Arial" w:cs="Arial"/>
                <w:sz w:val="14"/>
                <w:szCs w:val="14"/>
              </w:rPr>
              <w:t>130,7</w:t>
            </w:r>
          </w:p>
        </w:tc>
        <w:tc>
          <w:tcPr>
            <w:tcW w:w="628" w:type="dxa"/>
            <w:tcBorders>
              <w:left w:val="single" w:sz="6" w:space="0" w:color="000000"/>
            </w:tcBorders>
            <w:shd w:val="clear" w:color="auto" w:fill="auto"/>
            <w:vAlign w:val="bottom"/>
          </w:tcPr>
          <w:p w:rsidR="004B24F6" w:rsidRPr="00930430" w:rsidRDefault="004B24F6" w:rsidP="001E61B2">
            <w:pPr>
              <w:spacing w:before="80" w:line="160" w:lineRule="exact"/>
              <w:ind w:right="113"/>
              <w:jc w:val="right"/>
              <w:rPr>
                <w:rFonts w:ascii="Arial" w:hAnsi="Arial" w:cs="Arial"/>
                <w:color w:val="000000" w:themeColor="text1"/>
                <w:sz w:val="14"/>
                <w:szCs w:val="14"/>
              </w:rPr>
            </w:pPr>
            <w:r w:rsidRPr="00930430">
              <w:rPr>
                <w:rFonts w:ascii="Arial" w:hAnsi="Arial" w:cs="Arial"/>
                <w:color w:val="000000" w:themeColor="text1"/>
                <w:sz w:val="14"/>
                <w:szCs w:val="14"/>
              </w:rPr>
              <w:t>97,3</w:t>
            </w:r>
          </w:p>
        </w:tc>
        <w:tc>
          <w:tcPr>
            <w:tcW w:w="629" w:type="dxa"/>
            <w:tcBorders>
              <w:left w:val="single" w:sz="6" w:space="0" w:color="000000"/>
            </w:tcBorders>
            <w:shd w:val="clear" w:color="auto" w:fill="auto"/>
            <w:vAlign w:val="bottom"/>
          </w:tcPr>
          <w:p w:rsidR="004B24F6" w:rsidRPr="00930430" w:rsidRDefault="004B24F6" w:rsidP="001E61B2">
            <w:pPr>
              <w:spacing w:before="80" w:line="160" w:lineRule="exact"/>
              <w:ind w:right="113"/>
              <w:jc w:val="right"/>
              <w:rPr>
                <w:rFonts w:ascii="Arial" w:hAnsi="Arial" w:cs="Arial"/>
                <w:color w:val="000000" w:themeColor="text1"/>
                <w:sz w:val="14"/>
                <w:szCs w:val="14"/>
              </w:rPr>
            </w:pPr>
            <w:r w:rsidRPr="00930430">
              <w:rPr>
                <w:rFonts w:ascii="Arial" w:hAnsi="Arial" w:cs="Arial"/>
                <w:color w:val="000000" w:themeColor="text1"/>
                <w:sz w:val="14"/>
                <w:szCs w:val="14"/>
              </w:rPr>
              <w:t>103,0</w:t>
            </w:r>
          </w:p>
        </w:tc>
        <w:tc>
          <w:tcPr>
            <w:tcW w:w="628" w:type="dxa"/>
            <w:tcBorders>
              <w:left w:val="single" w:sz="6" w:space="0" w:color="000000"/>
            </w:tcBorders>
            <w:shd w:val="clear" w:color="auto" w:fill="auto"/>
            <w:vAlign w:val="bottom"/>
          </w:tcPr>
          <w:p w:rsidR="004B24F6" w:rsidRPr="006476C3" w:rsidRDefault="004B24F6" w:rsidP="001E61B2">
            <w:pPr>
              <w:spacing w:before="80" w:line="160" w:lineRule="exact"/>
              <w:ind w:right="113"/>
              <w:jc w:val="right"/>
              <w:rPr>
                <w:rFonts w:ascii="Arial" w:hAnsi="Arial" w:cs="Arial"/>
                <w:sz w:val="14"/>
                <w:szCs w:val="14"/>
              </w:rPr>
            </w:pPr>
            <w:r w:rsidRPr="006476C3">
              <w:rPr>
                <w:rFonts w:ascii="Arial" w:hAnsi="Arial" w:cs="Arial"/>
                <w:sz w:val="14"/>
                <w:szCs w:val="14"/>
              </w:rPr>
              <w:t>100,6</w:t>
            </w:r>
          </w:p>
        </w:tc>
        <w:tc>
          <w:tcPr>
            <w:tcW w:w="629" w:type="dxa"/>
            <w:tcBorders>
              <w:left w:val="single" w:sz="6" w:space="0" w:color="000000"/>
            </w:tcBorders>
            <w:shd w:val="clear" w:color="auto" w:fill="auto"/>
            <w:vAlign w:val="bottom"/>
          </w:tcPr>
          <w:p w:rsidR="004B24F6" w:rsidRPr="004B24F6" w:rsidRDefault="004B24F6" w:rsidP="001E61B2">
            <w:pPr>
              <w:spacing w:before="80" w:line="160" w:lineRule="exact"/>
              <w:ind w:right="113"/>
              <w:jc w:val="right"/>
              <w:rPr>
                <w:rFonts w:ascii="Arial" w:hAnsi="Arial" w:cs="Arial"/>
                <w:sz w:val="14"/>
                <w:szCs w:val="14"/>
              </w:rPr>
            </w:pPr>
            <w:r w:rsidRPr="004B24F6">
              <w:rPr>
                <w:rFonts w:ascii="Arial" w:hAnsi="Arial" w:cs="Arial"/>
                <w:sz w:val="14"/>
                <w:szCs w:val="14"/>
              </w:rPr>
              <w:t>95,6</w:t>
            </w:r>
          </w:p>
        </w:tc>
        <w:tc>
          <w:tcPr>
            <w:tcW w:w="629" w:type="dxa"/>
            <w:tcBorders>
              <w:left w:val="single" w:sz="6" w:space="0" w:color="000000"/>
            </w:tcBorders>
            <w:shd w:val="clear" w:color="auto" w:fill="auto"/>
            <w:vAlign w:val="bottom"/>
          </w:tcPr>
          <w:p w:rsidR="004B24F6" w:rsidRPr="004B24F6" w:rsidRDefault="004B24F6" w:rsidP="00E47D21">
            <w:pPr>
              <w:spacing w:before="80" w:line="160" w:lineRule="exact"/>
              <w:ind w:right="113"/>
              <w:jc w:val="right"/>
              <w:rPr>
                <w:rFonts w:ascii="Arial" w:hAnsi="Arial" w:cs="Arial"/>
                <w:sz w:val="14"/>
                <w:szCs w:val="14"/>
              </w:rPr>
            </w:pPr>
            <w:r w:rsidRPr="004B24F6">
              <w:rPr>
                <w:rFonts w:ascii="Arial" w:hAnsi="Arial" w:cs="Arial"/>
                <w:sz w:val="14"/>
                <w:szCs w:val="14"/>
              </w:rPr>
              <w:t>113,4</w:t>
            </w:r>
          </w:p>
        </w:tc>
        <w:tc>
          <w:tcPr>
            <w:tcW w:w="629" w:type="dxa"/>
            <w:tcBorders>
              <w:left w:val="single" w:sz="6" w:space="0" w:color="000000"/>
            </w:tcBorders>
            <w:shd w:val="clear" w:color="auto" w:fill="auto"/>
            <w:vAlign w:val="bottom"/>
          </w:tcPr>
          <w:p w:rsidR="004B24F6" w:rsidRPr="004B24F6" w:rsidRDefault="004B24F6" w:rsidP="00E47D21">
            <w:pPr>
              <w:spacing w:before="80" w:line="160" w:lineRule="exact"/>
              <w:ind w:right="113"/>
              <w:jc w:val="right"/>
              <w:rPr>
                <w:rFonts w:ascii="Arial" w:hAnsi="Arial" w:cs="Arial"/>
                <w:sz w:val="14"/>
                <w:szCs w:val="14"/>
              </w:rPr>
            </w:pPr>
            <w:r w:rsidRPr="004B24F6">
              <w:rPr>
                <w:rFonts w:ascii="Arial" w:hAnsi="Arial" w:cs="Arial"/>
                <w:sz w:val="14"/>
                <w:szCs w:val="14"/>
              </w:rPr>
              <w:t>115,6</w:t>
            </w:r>
          </w:p>
        </w:tc>
        <w:tc>
          <w:tcPr>
            <w:tcW w:w="2411" w:type="dxa"/>
            <w:tcBorders>
              <w:left w:val="single" w:sz="6" w:space="0" w:color="000000"/>
            </w:tcBorders>
            <w:shd w:val="clear" w:color="auto" w:fill="auto"/>
            <w:vAlign w:val="bottom"/>
          </w:tcPr>
          <w:p w:rsidR="004B24F6" w:rsidRPr="0036207C" w:rsidRDefault="004B24F6" w:rsidP="007655A9">
            <w:pPr>
              <w:spacing w:before="80" w:line="160" w:lineRule="exact"/>
              <w:ind w:left="113"/>
              <w:rPr>
                <w:lang w:val="en-US"/>
              </w:rPr>
            </w:pPr>
            <w:r w:rsidRPr="00DC345D">
              <w:rPr>
                <w:rFonts w:ascii="Arial" w:hAnsi="Arial" w:cs="Arial"/>
                <w:i/>
                <w:sz w:val="14"/>
                <w:lang w:val="en-US"/>
              </w:rPr>
              <w:t>textiles</w:t>
            </w:r>
            <w:r w:rsidRPr="0036207C">
              <w:rPr>
                <w:rFonts w:ascii="Arial" w:hAnsi="Arial" w:cs="Arial"/>
                <w:i/>
                <w:sz w:val="14"/>
                <w:szCs w:val="14"/>
                <w:lang w:val="en-US"/>
              </w:rPr>
              <w:t xml:space="preserve">, </w:t>
            </w:r>
            <w:r w:rsidRPr="00DC345D">
              <w:rPr>
                <w:rFonts w:ascii="Arial" w:hAnsi="Arial" w:cs="Arial"/>
                <w:i/>
                <w:sz w:val="14"/>
                <w:lang w:val="en-US"/>
              </w:rPr>
              <w:t>textile</w:t>
            </w:r>
            <w:r w:rsidRPr="0036207C">
              <w:rPr>
                <w:rFonts w:ascii="Arial" w:hAnsi="Arial" w:cs="Arial"/>
                <w:i/>
                <w:sz w:val="14"/>
                <w:lang w:val="en-US"/>
              </w:rPr>
              <w:t xml:space="preserve"> </w:t>
            </w:r>
            <w:r w:rsidRPr="00DC345D">
              <w:rPr>
                <w:rFonts w:ascii="Arial" w:hAnsi="Arial" w:cs="Arial"/>
                <w:i/>
                <w:sz w:val="14"/>
                <w:lang w:val="en-US"/>
              </w:rPr>
              <w:t>articles</w:t>
            </w:r>
            <w:r w:rsidRPr="0036207C">
              <w:rPr>
                <w:rFonts w:ascii="Arial" w:hAnsi="Arial" w:cs="Arial"/>
                <w:i/>
                <w:sz w:val="14"/>
                <w:szCs w:val="14"/>
                <w:lang w:val="en-US"/>
              </w:rPr>
              <w:t xml:space="preserve"> </w:t>
            </w:r>
            <w:r w:rsidRPr="00DC345D">
              <w:rPr>
                <w:rFonts w:ascii="Arial" w:hAnsi="Arial" w:cs="Arial"/>
                <w:i/>
                <w:sz w:val="14"/>
                <w:szCs w:val="14"/>
                <w:lang w:val="en-US"/>
              </w:rPr>
              <w:t>and</w:t>
            </w:r>
            <w:r w:rsidRPr="0036207C">
              <w:rPr>
                <w:rFonts w:ascii="Arial" w:hAnsi="Arial" w:cs="Arial"/>
                <w:i/>
                <w:sz w:val="14"/>
                <w:szCs w:val="14"/>
                <w:lang w:val="en-US"/>
              </w:rPr>
              <w:t xml:space="preserve"> </w:t>
            </w:r>
            <w:r w:rsidRPr="00DC345D">
              <w:rPr>
                <w:rFonts w:ascii="Arial" w:hAnsi="Arial" w:cs="Arial"/>
                <w:i/>
                <w:sz w:val="14"/>
                <w:szCs w:val="14"/>
                <w:lang w:val="en-US"/>
              </w:rPr>
              <w:t>footwear</w:t>
            </w:r>
          </w:p>
        </w:tc>
      </w:tr>
      <w:tr w:rsidR="004B24F6" w:rsidRPr="00DC345D" w:rsidTr="00D90F0E">
        <w:trPr>
          <w:cantSplit/>
        </w:trPr>
        <w:tc>
          <w:tcPr>
            <w:tcW w:w="2474" w:type="dxa"/>
            <w:shd w:val="clear" w:color="auto" w:fill="auto"/>
            <w:vAlign w:val="bottom"/>
          </w:tcPr>
          <w:p w:rsidR="004B24F6" w:rsidRPr="00DC345D" w:rsidRDefault="004B24F6">
            <w:pPr>
              <w:spacing w:before="80" w:line="160" w:lineRule="exact"/>
              <w:ind w:left="113"/>
              <w:rPr>
                <w:rFonts w:ascii="Arial" w:hAnsi="Arial" w:cs="Arial"/>
                <w:sz w:val="14"/>
                <w:szCs w:val="14"/>
              </w:rPr>
            </w:pPr>
            <w:r w:rsidRPr="00DC345D">
              <w:rPr>
                <w:rFonts w:ascii="Arial" w:hAnsi="Arial" w:cs="Arial"/>
                <w:sz w:val="14"/>
                <w:szCs w:val="14"/>
              </w:rPr>
              <w:t>металлы и изделия из них</w:t>
            </w:r>
          </w:p>
        </w:tc>
        <w:tc>
          <w:tcPr>
            <w:tcW w:w="628" w:type="dxa"/>
            <w:tcBorders>
              <w:left w:val="single" w:sz="6" w:space="0" w:color="000000"/>
            </w:tcBorders>
            <w:shd w:val="clear" w:color="auto" w:fill="auto"/>
            <w:vAlign w:val="bottom"/>
          </w:tcPr>
          <w:p w:rsidR="004B24F6" w:rsidRPr="00DC345D" w:rsidRDefault="004B24F6" w:rsidP="00D90F0E">
            <w:pPr>
              <w:spacing w:before="80" w:line="160" w:lineRule="exact"/>
              <w:ind w:right="113"/>
              <w:jc w:val="right"/>
              <w:rPr>
                <w:rFonts w:ascii="Arial" w:hAnsi="Arial" w:cs="Arial"/>
                <w:sz w:val="14"/>
                <w:szCs w:val="14"/>
              </w:rPr>
            </w:pPr>
            <w:r w:rsidRPr="00DC345D">
              <w:rPr>
                <w:rFonts w:ascii="Arial" w:hAnsi="Arial" w:cs="Arial"/>
                <w:sz w:val="14"/>
                <w:szCs w:val="14"/>
              </w:rPr>
              <w:t>96,0</w:t>
            </w:r>
          </w:p>
        </w:tc>
        <w:tc>
          <w:tcPr>
            <w:tcW w:w="629" w:type="dxa"/>
            <w:tcBorders>
              <w:left w:val="single" w:sz="6" w:space="0" w:color="000000"/>
            </w:tcBorders>
            <w:shd w:val="clear" w:color="auto" w:fill="auto"/>
            <w:vAlign w:val="bottom"/>
          </w:tcPr>
          <w:p w:rsidR="004B24F6" w:rsidRPr="00DC345D" w:rsidRDefault="004B24F6" w:rsidP="00D90F0E">
            <w:pPr>
              <w:spacing w:before="80" w:line="160" w:lineRule="exact"/>
              <w:ind w:right="113"/>
              <w:jc w:val="right"/>
              <w:rPr>
                <w:rFonts w:ascii="Arial" w:hAnsi="Arial" w:cs="Arial"/>
                <w:sz w:val="14"/>
                <w:szCs w:val="14"/>
              </w:rPr>
            </w:pPr>
            <w:r w:rsidRPr="00DC345D">
              <w:rPr>
                <w:rFonts w:ascii="Arial" w:hAnsi="Arial" w:cs="Arial"/>
                <w:sz w:val="14"/>
                <w:szCs w:val="14"/>
              </w:rPr>
              <w:t>164,8</w:t>
            </w:r>
          </w:p>
        </w:tc>
        <w:tc>
          <w:tcPr>
            <w:tcW w:w="628" w:type="dxa"/>
            <w:tcBorders>
              <w:left w:val="single" w:sz="6" w:space="0" w:color="000000"/>
            </w:tcBorders>
            <w:shd w:val="clear" w:color="auto" w:fill="auto"/>
            <w:vAlign w:val="bottom"/>
          </w:tcPr>
          <w:p w:rsidR="004B24F6" w:rsidRPr="00930430" w:rsidRDefault="004B24F6" w:rsidP="001E61B2">
            <w:pPr>
              <w:spacing w:before="80" w:line="160" w:lineRule="exact"/>
              <w:ind w:right="113"/>
              <w:jc w:val="right"/>
              <w:rPr>
                <w:rFonts w:ascii="Arial" w:hAnsi="Arial" w:cs="Arial"/>
                <w:color w:val="000000" w:themeColor="text1"/>
                <w:sz w:val="14"/>
                <w:szCs w:val="14"/>
              </w:rPr>
            </w:pPr>
            <w:r w:rsidRPr="00930430">
              <w:rPr>
                <w:rFonts w:ascii="Arial" w:hAnsi="Arial" w:cs="Arial"/>
                <w:color w:val="000000" w:themeColor="text1"/>
                <w:sz w:val="14"/>
                <w:szCs w:val="14"/>
              </w:rPr>
              <w:t>98,5</w:t>
            </w:r>
          </w:p>
        </w:tc>
        <w:tc>
          <w:tcPr>
            <w:tcW w:w="629" w:type="dxa"/>
            <w:tcBorders>
              <w:left w:val="single" w:sz="6" w:space="0" w:color="000000"/>
            </w:tcBorders>
            <w:shd w:val="clear" w:color="auto" w:fill="auto"/>
            <w:vAlign w:val="bottom"/>
          </w:tcPr>
          <w:p w:rsidR="004B24F6" w:rsidRPr="00930430" w:rsidRDefault="004B24F6" w:rsidP="001E61B2">
            <w:pPr>
              <w:spacing w:before="80" w:line="160" w:lineRule="exact"/>
              <w:ind w:right="113"/>
              <w:jc w:val="right"/>
              <w:rPr>
                <w:rFonts w:ascii="Arial" w:hAnsi="Arial" w:cs="Arial"/>
                <w:color w:val="000000" w:themeColor="text1"/>
                <w:sz w:val="14"/>
                <w:szCs w:val="14"/>
              </w:rPr>
            </w:pPr>
            <w:r w:rsidRPr="00930430">
              <w:rPr>
                <w:rFonts w:ascii="Arial" w:hAnsi="Arial" w:cs="Arial"/>
                <w:color w:val="000000" w:themeColor="text1"/>
                <w:sz w:val="14"/>
                <w:szCs w:val="14"/>
              </w:rPr>
              <w:t>98,9</w:t>
            </w:r>
          </w:p>
        </w:tc>
        <w:tc>
          <w:tcPr>
            <w:tcW w:w="628" w:type="dxa"/>
            <w:tcBorders>
              <w:left w:val="single" w:sz="6" w:space="0" w:color="000000"/>
            </w:tcBorders>
            <w:shd w:val="clear" w:color="auto" w:fill="auto"/>
            <w:vAlign w:val="bottom"/>
          </w:tcPr>
          <w:p w:rsidR="004B24F6" w:rsidRPr="006476C3" w:rsidRDefault="004B24F6" w:rsidP="001E61B2">
            <w:pPr>
              <w:spacing w:before="80" w:line="160" w:lineRule="exact"/>
              <w:ind w:right="113"/>
              <w:jc w:val="right"/>
              <w:rPr>
                <w:rFonts w:ascii="Arial" w:hAnsi="Arial" w:cs="Arial"/>
                <w:sz w:val="14"/>
                <w:szCs w:val="14"/>
              </w:rPr>
            </w:pPr>
            <w:r w:rsidRPr="006476C3">
              <w:rPr>
                <w:rFonts w:ascii="Arial" w:hAnsi="Arial" w:cs="Arial"/>
                <w:sz w:val="14"/>
                <w:szCs w:val="14"/>
              </w:rPr>
              <w:t>91,2</w:t>
            </w:r>
          </w:p>
        </w:tc>
        <w:tc>
          <w:tcPr>
            <w:tcW w:w="629" w:type="dxa"/>
            <w:tcBorders>
              <w:left w:val="single" w:sz="6" w:space="0" w:color="000000"/>
            </w:tcBorders>
            <w:shd w:val="clear" w:color="auto" w:fill="auto"/>
            <w:vAlign w:val="bottom"/>
          </w:tcPr>
          <w:p w:rsidR="004B24F6" w:rsidRPr="004B24F6" w:rsidRDefault="004B24F6" w:rsidP="001E61B2">
            <w:pPr>
              <w:spacing w:before="80" w:line="160" w:lineRule="exact"/>
              <w:ind w:right="113"/>
              <w:jc w:val="right"/>
              <w:rPr>
                <w:rFonts w:ascii="Arial" w:hAnsi="Arial" w:cs="Arial"/>
                <w:sz w:val="14"/>
                <w:szCs w:val="14"/>
              </w:rPr>
            </w:pPr>
            <w:r w:rsidRPr="004B24F6">
              <w:rPr>
                <w:rFonts w:ascii="Arial" w:hAnsi="Arial" w:cs="Arial"/>
                <w:sz w:val="14"/>
                <w:szCs w:val="14"/>
              </w:rPr>
              <w:t>82,7</w:t>
            </w:r>
          </w:p>
        </w:tc>
        <w:tc>
          <w:tcPr>
            <w:tcW w:w="629" w:type="dxa"/>
            <w:tcBorders>
              <w:left w:val="single" w:sz="6" w:space="0" w:color="000000"/>
            </w:tcBorders>
            <w:shd w:val="clear" w:color="auto" w:fill="auto"/>
            <w:vAlign w:val="bottom"/>
          </w:tcPr>
          <w:p w:rsidR="004B24F6" w:rsidRPr="004B24F6" w:rsidRDefault="004B24F6" w:rsidP="00E47D21">
            <w:pPr>
              <w:spacing w:before="80" w:line="160" w:lineRule="exact"/>
              <w:ind w:right="113"/>
              <w:jc w:val="right"/>
              <w:rPr>
                <w:rFonts w:ascii="Arial" w:hAnsi="Arial" w:cs="Arial"/>
                <w:sz w:val="14"/>
                <w:szCs w:val="14"/>
              </w:rPr>
            </w:pPr>
            <w:r w:rsidRPr="004B24F6">
              <w:rPr>
                <w:rFonts w:ascii="Arial" w:hAnsi="Arial" w:cs="Arial"/>
                <w:sz w:val="14"/>
                <w:szCs w:val="14"/>
              </w:rPr>
              <w:t>144,6</w:t>
            </w:r>
          </w:p>
        </w:tc>
        <w:tc>
          <w:tcPr>
            <w:tcW w:w="629" w:type="dxa"/>
            <w:tcBorders>
              <w:left w:val="single" w:sz="6" w:space="0" w:color="000000"/>
            </w:tcBorders>
            <w:shd w:val="clear" w:color="auto" w:fill="auto"/>
            <w:vAlign w:val="bottom"/>
          </w:tcPr>
          <w:p w:rsidR="004B24F6" w:rsidRPr="004B24F6" w:rsidRDefault="004B24F6" w:rsidP="00E47D21">
            <w:pPr>
              <w:spacing w:before="80" w:line="160" w:lineRule="exact"/>
              <w:ind w:right="113"/>
              <w:jc w:val="right"/>
              <w:rPr>
                <w:rFonts w:ascii="Arial" w:hAnsi="Arial" w:cs="Arial"/>
                <w:sz w:val="14"/>
                <w:szCs w:val="14"/>
              </w:rPr>
            </w:pPr>
            <w:r w:rsidRPr="004B24F6">
              <w:rPr>
                <w:rFonts w:ascii="Arial" w:hAnsi="Arial" w:cs="Arial"/>
                <w:sz w:val="14"/>
                <w:szCs w:val="14"/>
              </w:rPr>
              <w:t>107,0</w:t>
            </w:r>
          </w:p>
        </w:tc>
        <w:tc>
          <w:tcPr>
            <w:tcW w:w="2411" w:type="dxa"/>
            <w:tcBorders>
              <w:left w:val="single" w:sz="6" w:space="0" w:color="000000"/>
            </w:tcBorders>
            <w:shd w:val="clear" w:color="auto" w:fill="auto"/>
            <w:vAlign w:val="bottom"/>
          </w:tcPr>
          <w:p w:rsidR="004B24F6" w:rsidRPr="00DC345D" w:rsidRDefault="004B24F6" w:rsidP="007655A9">
            <w:pPr>
              <w:spacing w:before="80" w:line="160" w:lineRule="exact"/>
              <w:ind w:left="113"/>
              <w:rPr>
                <w:lang w:val="en-US"/>
              </w:rPr>
            </w:pPr>
            <w:r w:rsidRPr="00DC345D">
              <w:rPr>
                <w:rFonts w:ascii="Arial" w:hAnsi="Arial" w:cs="Arial"/>
                <w:i/>
                <w:spacing w:val="-4"/>
                <w:sz w:val="14"/>
                <w:szCs w:val="14"/>
                <w:lang w:val="en-US"/>
              </w:rPr>
              <w:t>metals and articles thereof</w:t>
            </w:r>
          </w:p>
        </w:tc>
      </w:tr>
      <w:tr w:rsidR="004B24F6" w:rsidRPr="00542FEB" w:rsidTr="00D90F0E">
        <w:trPr>
          <w:cantSplit/>
        </w:trPr>
        <w:tc>
          <w:tcPr>
            <w:tcW w:w="2474" w:type="dxa"/>
            <w:shd w:val="clear" w:color="auto" w:fill="auto"/>
            <w:vAlign w:val="bottom"/>
          </w:tcPr>
          <w:p w:rsidR="004B24F6" w:rsidRPr="00DC345D" w:rsidRDefault="004B24F6" w:rsidP="006D7814">
            <w:pPr>
              <w:spacing w:before="80" w:line="160" w:lineRule="exact"/>
              <w:ind w:left="113"/>
              <w:rPr>
                <w:rFonts w:ascii="Arial" w:hAnsi="Arial" w:cs="Arial"/>
                <w:sz w:val="14"/>
                <w:szCs w:val="14"/>
              </w:rPr>
            </w:pPr>
            <w:r w:rsidRPr="00DC345D">
              <w:rPr>
                <w:rFonts w:ascii="Arial" w:hAnsi="Arial" w:cs="Arial"/>
                <w:sz w:val="14"/>
                <w:szCs w:val="14"/>
              </w:rPr>
              <w:t xml:space="preserve">машины, оборудование </w:t>
            </w:r>
            <w:r w:rsidRPr="00DC345D">
              <w:rPr>
                <w:rFonts w:ascii="Arial" w:hAnsi="Arial" w:cs="Arial"/>
                <w:sz w:val="14"/>
                <w:szCs w:val="14"/>
              </w:rPr>
              <w:br/>
              <w:t>и транспортные средства</w:t>
            </w:r>
          </w:p>
        </w:tc>
        <w:tc>
          <w:tcPr>
            <w:tcW w:w="628" w:type="dxa"/>
            <w:tcBorders>
              <w:left w:val="single" w:sz="6" w:space="0" w:color="000000"/>
            </w:tcBorders>
            <w:shd w:val="clear" w:color="auto" w:fill="auto"/>
            <w:vAlign w:val="bottom"/>
          </w:tcPr>
          <w:p w:rsidR="004B24F6" w:rsidRPr="00DC345D" w:rsidRDefault="004B24F6" w:rsidP="00D90F0E">
            <w:pPr>
              <w:spacing w:before="80" w:line="160" w:lineRule="exact"/>
              <w:ind w:right="113"/>
              <w:jc w:val="right"/>
              <w:rPr>
                <w:rFonts w:ascii="Arial" w:hAnsi="Arial" w:cs="Arial"/>
                <w:sz w:val="14"/>
                <w:szCs w:val="14"/>
              </w:rPr>
            </w:pPr>
            <w:r w:rsidRPr="00DC345D">
              <w:rPr>
                <w:rFonts w:ascii="Arial" w:hAnsi="Arial" w:cs="Arial"/>
                <w:sz w:val="14"/>
                <w:szCs w:val="14"/>
              </w:rPr>
              <w:t>104,1</w:t>
            </w:r>
          </w:p>
        </w:tc>
        <w:tc>
          <w:tcPr>
            <w:tcW w:w="629" w:type="dxa"/>
            <w:tcBorders>
              <w:left w:val="single" w:sz="6" w:space="0" w:color="000000"/>
            </w:tcBorders>
            <w:shd w:val="clear" w:color="auto" w:fill="auto"/>
            <w:vAlign w:val="bottom"/>
          </w:tcPr>
          <w:p w:rsidR="004B24F6" w:rsidRPr="00DC345D" w:rsidRDefault="004B24F6" w:rsidP="00D90F0E">
            <w:pPr>
              <w:spacing w:before="80" w:line="160" w:lineRule="exact"/>
              <w:ind w:right="113"/>
              <w:jc w:val="right"/>
              <w:rPr>
                <w:rFonts w:ascii="Arial" w:hAnsi="Arial" w:cs="Arial"/>
                <w:sz w:val="14"/>
                <w:szCs w:val="14"/>
              </w:rPr>
            </w:pPr>
            <w:r w:rsidRPr="00DC345D">
              <w:rPr>
                <w:rFonts w:ascii="Arial" w:hAnsi="Arial" w:cs="Arial"/>
                <w:sz w:val="14"/>
                <w:szCs w:val="14"/>
              </w:rPr>
              <w:t>161,2</w:t>
            </w:r>
          </w:p>
        </w:tc>
        <w:tc>
          <w:tcPr>
            <w:tcW w:w="628" w:type="dxa"/>
            <w:tcBorders>
              <w:left w:val="single" w:sz="6" w:space="0" w:color="000000"/>
            </w:tcBorders>
            <w:shd w:val="clear" w:color="auto" w:fill="auto"/>
            <w:vAlign w:val="bottom"/>
          </w:tcPr>
          <w:p w:rsidR="004B24F6" w:rsidRPr="00930430" w:rsidRDefault="004B24F6" w:rsidP="001E61B2">
            <w:pPr>
              <w:spacing w:before="80" w:line="160" w:lineRule="exact"/>
              <w:ind w:right="113"/>
              <w:jc w:val="right"/>
              <w:rPr>
                <w:rFonts w:ascii="Arial" w:hAnsi="Arial" w:cs="Arial"/>
                <w:color w:val="000000" w:themeColor="text1"/>
                <w:sz w:val="14"/>
                <w:szCs w:val="14"/>
              </w:rPr>
            </w:pPr>
            <w:r w:rsidRPr="00930430">
              <w:rPr>
                <w:rFonts w:ascii="Arial" w:hAnsi="Arial" w:cs="Arial"/>
                <w:color w:val="000000" w:themeColor="text1"/>
                <w:sz w:val="14"/>
                <w:szCs w:val="14"/>
              </w:rPr>
              <w:t>103,7</w:t>
            </w:r>
          </w:p>
        </w:tc>
        <w:tc>
          <w:tcPr>
            <w:tcW w:w="629" w:type="dxa"/>
            <w:tcBorders>
              <w:left w:val="single" w:sz="6" w:space="0" w:color="000000"/>
            </w:tcBorders>
            <w:shd w:val="clear" w:color="auto" w:fill="auto"/>
            <w:vAlign w:val="bottom"/>
          </w:tcPr>
          <w:p w:rsidR="004B24F6" w:rsidRPr="00930430" w:rsidRDefault="004B24F6" w:rsidP="001E61B2">
            <w:pPr>
              <w:spacing w:before="80" w:line="160" w:lineRule="exact"/>
              <w:ind w:right="113"/>
              <w:jc w:val="right"/>
              <w:rPr>
                <w:rFonts w:ascii="Arial" w:hAnsi="Arial" w:cs="Arial"/>
                <w:color w:val="000000" w:themeColor="text1"/>
                <w:sz w:val="14"/>
                <w:szCs w:val="14"/>
              </w:rPr>
            </w:pPr>
            <w:r w:rsidRPr="00930430">
              <w:rPr>
                <w:rFonts w:ascii="Arial" w:hAnsi="Arial" w:cs="Arial"/>
                <w:color w:val="000000" w:themeColor="text1"/>
                <w:sz w:val="14"/>
                <w:szCs w:val="14"/>
              </w:rPr>
              <w:t>100,2</w:t>
            </w:r>
          </w:p>
        </w:tc>
        <w:tc>
          <w:tcPr>
            <w:tcW w:w="628" w:type="dxa"/>
            <w:tcBorders>
              <w:left w:val="single" w:sz="6" w:space="0" w:color="000000"/>
            </w:tcBorders>
            <w:shd w:val="clear" w:color="auto" w:fill="auto"/>
            <w:vAlign w:val="bottom"/>
          </w:tcPr>
          <w:p w:rsidR="004B24F6" w:rsidRPr="006476C3" w:rsidRDefault="004B24F6" w:rsidP="001E61B2">
            <w:pPr>
              <w:spacing w:before="80" w:line="160" w:lineRule="exact"/>
              <w:ind w:right="113"/>
              <w:jc w:val="right"/>
              <w:rPr>
                <w:rFonts w:ascii="Arial" w:hAnsi="Arial" w:cs="Arial"/>
                <w:sz w:val="14"/>
                <w:szCs w:val="14"/>
              </w:rPr>
            </w:pPr>
            <w:r w:rsidRPr="006476C3">
              <w:rPr>
                <w:rFonts w:ascii="Arial" w:hAnsi="Arial" w:cs="Arial"/>
                <w:sz w:val="14"/>
                <w:szCs w:val="14"/>
              </w:rPr>
              <w:t>94,3</w:t>
            </w:r>
          </w:p>
        </w:tc>
        <w:tc>
          <w:tcPr>
            <w:tcW w:w="629" w:type="dxa"/>
            <w:tcBorders>
              <w:left w:val="single" w:sz="6" w:space="0" w:color="000000"/>
            </w:tcBorders>
            <w:shd w:val="clear" w:color="auto" w:fill="auto"/>
            <w:vAlign w:val="bottom"/>
          </w:tcPr>
          <w:p w:rsidR="004B24F6" w:rsidRPr="004B24F6" w:rsidRDefault="004B24F6" w:rsidP="001E61B2">
            <w:pPr>
              <w:spacing w:before="80" w:line="160" w:lineRule="exact"/>
              <w:ind w:right="113"/>
              <w:jc w:val="right"/>
              <w:rPr>
                <w:rFonts w:ascii="Arial" w:hAnsi="Arial" w:cs="Arial"/>
                <w:sz w:val="14"/>
                <w:szCs w:val="14"/>
              </w:rPr>
            </w:pPr>
            <w:r w:rsidRPr="004B24F6">
              <w:rPr>
                <w:rFonts w:ascii="Arial" w:hAnsi="Arial" w:cs="Arial"/>
                <w:sz w:val="14"/>
                <w:szCs w:val="14"/>
              </w:rPr>
              <w:t>97,5</w:t>
            </w:r>
          </w:p>
        </w:tc>
        <w:tc>
          <w:tcPr>
            <w:tcW w:w="629" w:type="dxa"/>
            <w:tcBorders>
              <w:left w:val="single" w:sz="6" w:space="0" w:color="000000"/>
            </w:tcBorders>
            <w:shd w:val="clear" w:color="auto" w:fill="auto"/>
            <w:vAlign w:val="bottom"/>
          </w:tcPr>
          <w:p w:rsidR="004B24F6" w:rsidRPr="004B24F6" w:rsidRDefault="004B24F6" w:rsidP="00E47D21">
            <w:pPr>
              <w:spacing w:before="80" w:line="160" w:lineRule="exact"/>
              <w:ind w:right="113"/>
              <w:jc w:val="right"/>
              <w:rPr>
                <w:rFonts w:ascii="Arial" w:hAnsi="Arial" w:cs="Arial"/>
                <w:sz w:val="14"/>
                <w:szCs w:val="14"/>
              </w:rPr>
            </w:pPr>
            <w:r w:rsidRPr="004B24F6">
              <w:rPr>
                <w:rFonts w:ascii="Arial" w:hAnsi="Arial" w:cs="Arial"/>
                <w:sz w:val="14"/>
                <w:szCs w:val="14"/>
              </w:rPr>
              <w:t>111,5</w:t>
            </w:r>
          </w:p>
        </w:tc>
        <w:tc>
          <w:tcPr>
            <w:tcW w:w="629" w:type="dxa"/>
            <w:tcBorders>
              <w:left w:val="single" w:sz="6" w:space="0" w:color="000000"/>
            </w:tcBorders>
            <w:shd w:val="clear" w:color="auto" w:fill="auto"/>
            <w:vAlign w:val="bottom"/>
          </w:tcPr>
          <w:p w:rsidR="004B24F6" w:rsidRPr="004B24F6" w:rsidRDefault="004B24F6" w:rsidP="00E47D21">
            <w:pPr>
              <w:spacing w:before="80" w:line="160" w:lineRule="exact"/>
              <w:ind w:right="113"/>
              <w:jc w:val="right"/>
              <w:rPr>
                <w:rFonts w:ascii="Arial" w:hAnsi="Arial" w:cs="Arial"/>
                <w:sz w:val="14"/>
                <w:szCs w:val="14"/>
              </w:rPr>
            </w:pPr>
            <w:r w:rsidRPr="004B24F6">
              <w:rPr>
                <w:rFonts w:ascii="Arial" w:hAnsi="Arial" w:cs="Arial"/>
                <w:sz w:val="14"/>
                <w:szCs w:val="14"/>
              </w:rPr>
              <w:t>109,9</w:t>
            </w:r>
          </w:p>
        </w:tc>
        <w:tc>
          <w:tcPr>
            <w:tcW w:w="2411" w:type="dxa"/>
            <w:tcBorders>
              <w:left w:val="single" w:sz="6" w:space="0" w:color="000000"/>
            </w:tcBorders>
            <w:shd w:val="clear" w:color="auto" w:fill="auto"/>
            <w:vAlign w:val="bottom"/>
          </w:tcPr>
          <w:p w:rsidR="004B24F6" w:rsidRPr="00DC345D" w:rsidRDefault="004B24F6" w:rsidP="007655A9">
            <w:pPr>
              <w:spacing w:before="80" w:line="160" w:lineRule="exact"/>
              <w:ind w:left="113"/>
              <w:rPr>
                <w:lang w:val="en-US"/>
              </w:rPr>
            </w:pPr>
            <w:r w:rsidRPr="00DC345D">
              <w:rPr>
                <w:rFonts w:ascii="Arial" w:hAnsi="Arial" w:cs="Arial"/>
                <w:i/>
                <w:sz w:val="14"/>
                <w:szCs w:val="14"/>
                <w:lang w:val="en-US"/>
              </w:rPr>
              <w:t>machines, equipment and transport means</w:t>
            </w:r>
          </w:p>
        </w:tc>
      </w:tr>
      <w:tr w:rsidR="004B24F6" w:rsidRPr="00DC345D" w:rsidTr="00D90F0E">
        <w:trPr>
          <w:cantSplit/>
        </w:trPr>
        <w:tc>
          <w:tcPr>
            <w:tcW w:w="2474" w:type="dxa"/>
            <w:tcBorders>
              <w:bottom w:val="single" w:sz="4" w:space="0" w:color="000000"/>
            </w:tcBorders>
            <w:shd w:val="clear" w:color="auto" w:fill="auto"/>
            <w:vAlign w:val="center"/>
          </w:tcPr>
          <w:p w:rsidR="004B24F6" w:rsidRPr="00DC345D" w:rsidRDefault="004B24F6">
            <w:pPr>
              <w:spacing w:before="80" w:line="160" w:lineRule="exact"/>
              <w:ind w:left="113"/>
              <w:rPr>
                <w:rFonts w:ascii="Arial" w:hAnsi="Arial" w:cs="Arial"/>
                <w:sz w:val="14"/>
                <w:szCs w:val="14"/>
              </w:rPr>
            </w:pPr>
            <w:r w:rsidRPr="00DC345D">
              <w:rPr>
                <w:rFonts w:ascii="Arial" w:hAnsi="Arial" w:cs="Arial"/>
                <w:sz w:val="14"/>
                <w:szCs w:val="14"/>
              </w:rPr>
              <w:t>другие товары</w:t>
            </w:r>
          </w:p>
        </w:tc>
        <w:tc>
          <w:tcPr>
            <w:tcW w:w="628" w:type="dxa"/>
            <w:tcBorders>
              <w:left w:val="single" w:sz="6" w:space="0" w:color="000000"/>
              <w:bottom w:val="single" w:sz="4" w:space="0" w:color="000000"/>
            </w:tcBorders>
            <w:shd w:val="clear" w:color="auto" w:fill="auto"/>
            <w:vAlign w:val="bottom"/>
          </w:tcPr>
          <w:p w:rsidR="004B24F6" w:rsidRPr="00DC345D" w:rsidRDefault="004B24F6" w:rsidP="00D90F0E">
            <w:pPr>
              <w:spacing w:before="80" w:line="160" w:lineRule="exact"/>
              <w:ind w:right="113"/>
              <w:jc w:val="right"/>
              <w:rPr>
                <w:rFonts w:ascii="Arial" w:hAnsi="Arial" w:cs="Arial"/>
                <w:sz w:val="14"/>
                <w:szCs w:val="14"/>
              </w:rPr>
            </w:pPr>
            <w:r w:rsidRPr="00DC345D">
              <w:rPr>
                <w:rFonts w:ascii="Arial" w:hAnsi="Arial" w:cs="Arial"/>
                <w:sz w:val="14"/>
                <w:szCs w:val="14"/>
              </w:rPr>
              <w:t>103,8</w:t>
            </w:r>
          </w:p>
        </w:tc>
        <w:tc>
          <w:tcPr>
            <w:tcW w:w="629" w:type="dxa"/>
            <w:tcBorders>
              <w:left w:val="single" w:sz="6" w:space="0" w:color="000000"/>
              <w:bottom w:val="single" w:sz="4" w:space="0" w:color="000000"/>
            </w:tcBorders>
            <w:shd w:val="clear" w:color="auto" w:fill="auto"/>
            <w:vAlign w:val="bottom"/>
          </w:tcPr>
          <w:p w:rsidR="004B24F6" w:rsidRPr="00DC345D" w:rsidRDefault="004B24F6" w:rsidP="00D90F0E">
            <w:pPr>
              <w:spacing w:before="80" w:line="160" w:lineRule="exact"/>
              <w:ind w:right="113"/>
              <w:jc w:val="right"/>
              <w:rPr>
                <w:rFonts w:ascii="Arial" w:hAnsi="Arial" w:cs="Arial"/>
                <w:sz w:val="14"/>
                <w:szCs w:val="14"/>
              </w:rPr>
            </w:pPr>
            <w:r w:rsidRPr="00DC345D">
              <w:rPr>
                <w:rFonts w:ascii="Arial" w:hAnsi="Arial" w:cs="Arial"/>
                <w:sz w:val="14"/>
                <w:szCs w:val="14"/>
              </w:rPr>
              <w:t>122,4</w:t>
            </w:r>
          </w:p>
        </w:tc>
        <w:tc>
          <w:tcPr>
            <w:tcW w:w="628" w:type="dxa"/>
            <w:tcBorders>
              <w:left w:val="single" w:sz="6" w:space="0" w:color="000000"/>
              <w:bottom w:val="single" w:sz="4" w:space="0" w:color="000000"/>
            </w:tcBorders>
            <w:shd w:val="clear" w:color="auto" w:fill="auto"/>
            <w:vAlign w:val="bottom"/>
          </w:tcPr>
          <w:p w:rsidR="004B24F6" w:rsidRPr="00930430" w:rsidRDefault="004B24F6" w:rsidP="001E61B2">
            <w:pPr>
              <w:spacing w:before="80" w:line="160" w:lineRule="exact"/>
              <w:ind w:right="113"/>
              <w:jc w:val="right"/>
              <w:rPr>
                <w:rFonts w:ascii="Arial" w:hAnsi="Arial" w:cs="Arial"/>
                <w:color w:val="000000" w:themeColor="text1"/>
                <w:sz w:val="14"/>
                <w:szCs w:val="14"/>
              </w:rPr>
            </w:pPr>
            <w:r w:rsidRPr="00930430">
              <w:rPr>
                <w:rFonts w:ascii="Arial" w:hAnsi="Arial" w:cs="Arial"/>
                <w:color w:val="000000" w:themeColor="text1"/>
                <w:sz w:val="14"/>
                <w:szCs w:val="14"/>
              </w:rPr>
              <w:t>96,5</w:t>
            </w:r>
          </w:p>
        </w:tc>
        <w:tc>
          <w:tcPr>
            <w:tcW w:w="629" w:type="dxa"/>
            <w:tcBorders>
              <w:left w:val="single" w:sz="6" w:space="0" w:color="000000"/>
              <w:bottom w:val="single" w:sz="4" w:space="0" w:color="000000"/>
            </w:tcBorders>
            <w:shd w:val="clear" w:color="auto" w:fill="auto"/>
            <w:vAlign w:val="bottom"/>
          </w:tcPr>
          <w:p w:rsidR="004B24F6" w:rsidRPr="00930430" w:rsidRDefault="004B24F6" w:rsidP="001E61B2">
            <w:pPr>
              <w:spacing w:before="80" w:line="160" w:lineRule="exact"/>
              <w:ind w:right="113"/>
              <w:jc w:val="right"/>
              <w:rPr>
                <w:rFonts w:ascii="Arial" w:hAnsi="Arial" w:cs="Arial"/>
                <w:color w:val="000000" w:themeColor="text1"/>
                <w:sz w:val="14"/>
                <w:szCs w:val="14"/>
              </w:rPr>
            </w:pPr>
            <w:r w:rsidRPr="00930430">
              <w:rPr>
                <w:rFonts w:ascii="Arial" w:hAnsi="Arial" w:cs="Arial"/>
                <w:color w:val="000000" w:themeColor="text1"/>
                <w:sz w:val="14"/>
                <w:szCs w:val="14"/>
              </w:rPr>
              <w:t>104,8</w:t>
            </w:r>
          </w:p>
        </w:tc>
        <w:tc>
          <w:tcPr>
            <w:tcW w:w="628" w:type="dxa"/>
            <w:tcBorders>
              <w:left w:val="single" w:sz="6" w:space="0" w:color="000000"/>
              <w:bottom w:val="single" w:sz="4" w:space="0" w:color="000000"/>
            </w:tcBorders>
            <w:shd w:val="clear" w:color="auto" w:fill="auto"/>
            <w:vAlign w:val="bottom"/>
          </w:tcPr>
          <w:p w:rsidR="004B24F6" w:rsidRPr="006476C3" w:rsidRDefault="004B24F6" w:rsidP="001E61B2">
            <w:pPr>
              <w:spacing w:before="80" w:line="160" w:lineRule="exact"/>
              <w:ind w:right="113"/>
              <w:jc w:val="right"/>
              <w:rPr>
                <w:rFonts w:ascii="Arial" w:hAnsi="Arial" w:cs="Arial"/>
                <w:sz w:val="14"/>
                <w:szCs w:val="14"/>
              </w:rPr>
            </w:pPr>
            <w:r w:rsidRPr="006476C3">
              <w:rPr>
                <w:rFonts w:ascii="Arial" w:hAnsi="Arial" w:cs="Arial"/>
                <w:sz w:val="14"/>
                <w:szCs w:val="14"/>
              </w:rPr>
              <w:t>95,3</w:t>
            </w:r>
          </w:p>
        </w:tc>
        <w:tc>
          <w:tcPr>
            <w:tcW w:w="629" w:type="dxa"/>
            <w:tcBorders>
              <w:left w:val="single" w:sz="6" w:space="0" w:color="000000"/>
              <w:bottom w:val="single" w:sz="4" w:space="0" w:color="000000"/>
            </w:tcBorders>
            <w:shd w:val="clear" w:color="auto" w:fill="auto"/>
            <w:vAlign w:val="bottom"/>
          </w:tcPr>
          <w:p w:rsidR="004B24F6" w:rsidRPr="004B24F6" w:rsidRDefault="004B24F6" w:rsidP="001E61B2">
            <w:pPr>
              <w:spacing w:before="80" w:line="160" w:lineRule="exact"/>
              <w:ind w:right="113"/>
              <w:jc w:val="right"/>
              <w:rPr>
                <w:rFonts w:ascii="Arial" w:hAnsi="Arial" w:cs="Arial"/>
                <w:sz w:val="14"/>
                <w:szCs w:val="14"/>
              </w:rPr>
            </w:pPr>
            <w:r w:rsidRPr="004B24F6">
              <w:rPr>
                <w:rFonts w:ascii="Arial" w:hAnsi="Arial" w:cs="Arial"/>
                <w:sz w:val="14"/>
                <w:szCs w:val="14"/>
              </w:rPr>
              <w:t>102,3</w:t>
            </w:r>
          </w:p>
        </w:tc>
        <w:tc>
          <w:tcPr>
            <w:tcW w:w="629" w:type="dxa"/>
            <w:tcBorders>
              <w:left w:val="single" w:sz="6" w:space="0" w:color="000000"/>
              <w:bottom w:val="single" w:sz="4" w:space="0" w:color="000000"/>
            </w:tcBorders>
            <w:shd w:val="clear" w:color="auto" w:fill="auto"/>
            <w:vAlign w:val="bottom"/>
          </w:tcPr>
          <w:p w:rsidR="004B24F6" w:rsidRPr="004B24F6" w:rsidRDefault="004B24F6" w:rsidP="00E47D21">
            <w:pPr>
              <w:spacing w:before="80" w:line="160" w:lineRule="exact"/>
              <w:ind w:right="113"/>
              <w:jc w:val="right"/>
              <w:rPr>
                <w:rFonts w:ascii="Arial" w:hAnsi="Arial" w:cs="Arial"/>
                <w:sz w:val="14"/>
                <w:szCs w:val="14"/>
              </w:rPr>
            </w:pPr>
            <w:r w:rsidRPr="004B24F6">
              <w:rPr>
                <w:rFonts w:ascii="Arial" w:hAnsi="Arial" w:cs="Arial"/>
                <w:sz w:val="14"/>
                <w:szCs w:val="14"/>
              </w:rPr>
              <w:t>118,5</w:t>
            </w:r>
          </w:p>
        </w:tc>
        <w:tc>
          <w:tcPr>
            <w:tcW w:w="629" w:type="dxa"/>
            <w:tcBorders>
              <w:left w:val="single" w:sz="6" w:space="0" w:color="000000"/>
              <w:bottom w:val="single" w:sz="4" w:space="0" w:color="000000"/>
            </w:tcBorders>
            <w:shd w:val="clear" w:color="auto" w:fill="auto"/>
            <w:vAlign w:val="bottom"/>
          </w:tcPr>
          <w:p w:rsidR="004B24F6" w:rsidRPr="004B24F6" w:rsidRDefault="004B24F6" w:rsidP="00E47D21">
            <w:pPr>
              <w:spacing w:before="80" w:line="160" w:lineRule="exact"/>
              <w:ind w:right="113"/>
              <w:jc w:val="right"/>
              <w:rPr>
                <w:rFonts w:ascii="Arial" w:hAnsi="Arial" w:cs="Arial"/>
                <w:sz w:val="14"/>
                <w:szCs w:val="14"/>
              </w:rPr>
            </w:pPr>
            <w:r w:rsidRPr="004B24F6">
              <w:rPr>
                <w:rFonts w:ascii="Arial" w:hAnsi="Arial" w:cs="Arial"/>
                <w:sz w:val="14"/>
                <w:szCs w:val="14"/>
              </w:rPr>
              <w:t>108,3</w:t>
            </w:r>
          </w:p>
        </w:tc>
        <w:tc>
          <w:tcPr>
            <w:tcW w:w="2411" w:type="dxa"/>
            <w:tcBorders>
              <w:left w:val="single" w:sz="6" w:space="0" w:color="000000"/>
              <w:bottom w:val="single" w:sz="4" w:space="0" w:color="000000"/>
            </w:tcBorders>
            <w:shd w:val="clear" w:color="auto" w:fill="auto"/>
            <w:vAlign w:val="center"/>
          </w:tcPr>
          <w:p w:rsidR="004B24F6" w:rsidRPr="00DC345D" w:rsidRDefault="004B24F6" w:rsidP="007655A9">
            <w:pPr>
              <w:spacing w:before="80" w:line="160" w:lineRule="exact"/>
              <w:ind w:left="113"/>
            </w:pPr>
            <w:r w:rsidRPr="00DC345D">
              <w:rPr>
                <w:rFonts w:ascii="Arial" w:hAnsi="Arial" w:cs="Arial"/>
                <w:i/>
                <w:sz w:val="14"/>
                <w:szCs w:val="14"/>
                <w:lang w:val="en-US"/>
              </w:rPr>
              <w:t>other</w:t>
            </w:r>
            <w:r w:rsidRPr="00DC345D">
              <w:rPr>
                <w:rFonts w:ascii="Arial" w:hAnsi="Arial" w:cs="Arial"/>
                <w:i/>
                <w:sz w:val="14"/>
                <w:szCs w:val="14"/>
              </w:rPr>
              <w:t xml:space="preserve"> </w:t>
            </w:r>
            <w:r w:rsidRPr="00DC345D">
              <w:rPr>
                <w:rFonts w:ascii="Arial" w:hAnsi="Arial" w:cs="Arial"/>
                <w:i/>
                <w:sz w:val="14"/>
                <w:szCs w:val="14"/>
                <w:lang w:val="en-US"/>
              </w:rPr>
              <w:t>commodities</w:t>
            </w:r>
          </w:p>
        </w:tc>
      </w:tr>
    </w:tbl>
    <w:p w:rsidR="000C2601" w:rsidRPr="00DC345D" w:rsidRDefault="000C2601">
      <w:pPr>
        <w:spacing w:before="40" w:after="40"/>
        <w:rPr>
          <w:rFonts w:ascii="Arial" w:hAnsi="Arial" w:cs="Arial"/>
          <w:b/>
          <w:sz w:val="16"/>
          <w:szCs w:val="16"/>
          <w:lang w:val="en-US"/>
        </w:rPr>
      </w:pPr>
    </w:p>
    <w:p w:rsidR="000C2601" w:rsidRPr="00DC345D" w:rsidRDefault="004B7AFB">
      <w:pPr>
        <w:pageBreakBefore/>
        <w:spacing w:after="60"/>
        <w:ind w:left="510" w:hanging="510"/>
      </w:pPr>
      <w:r>
        <w:rPr>
          <w:rFonts w:ascii="Arial" w:hAnsi="Arial" w:cs="Arial"/>
          <w:b/>
          <w:sz w:val="16"/>
          <w:szCs w:val="16"/>
        </w:rPr>
        <w:lastRenderedPageBreak/>
        <w:t>25.</w:t>
      </w:r>
      <w:r w:rsidR="000C2601" w:rsidRPr="00DC345D">
        <w:rPr>
          <w:rFonts w:ascii="Arial" w:hAnsi="Arial" w:cs="Arial"/>
          <w:b/>
          <w:sz w:val="16"/>
          <w:szCs w:val="16"/>
        </w:rPr>
        <w:t xml:space="preserve">39. ИНДЕКСЫ СРЕДНИХ ЦЕН И ФИЗИЧЕСКОГО ОБЪЕМА ИМПОРТА </w:t>
      </w:r>
      <w:r w:rsidR="000C2601" w:rsidRPr="00DC345D">
        <w:rPr>
          <w:rFonts w:ascii="Arial" w:hAnsi="Arial" w:cs="Arial"/>
          <w:b/>
          <w:sz w:val="16"/>
          <w:szCs w:val="16"/>
        </w:rPr>
        <w:br/>
        <w:t>РОССИЙСКОЙ ФЕДЕРАЦИИ</w:t>
      </w:r>
      <w:r w:rsidR="000C2601" w:rsidRPr="00DC345D">
        <w:rPr>
          <w:rFonts w:ascii="Arial" w:hAnsi="Arial" w:cs="Arial"/>
          <w:b/>
          <w:sz w:val="24"/>
          <w:szCs w:val="24"/>
        </w:rPr>
        <w:t xml:space="preserve"> </w:t>
      </w:r>
      <w:r w:rsidR="000C2601" w:rsidRPr="00DC345D">
        <w:rPr>
          <w:rFonts w:ascii="Arial" w:hAnsi="Arial" w:cs="Arial"/>
          <w:b/>
          <w:sz w:val="16"/>
        </w:rPr>
        <w:t>ИЗ СТРАН ДАЛЬНЕГО ЗАРУБЕЖЬЯ</w:t>
      </w:r>
    </w:p>
    <w:p w:rsidR="003A0AB8" w:rsidRPr="00DC345D" w:rsidRDefault="003A0AB8" w:rsidP="003A0AB8">
      <w:pPr>
        <w:spacing w:after="60"/>
        <w:ind w:left="510"/>
        <w:rPr>
          <w:lang w:val="en-US"/>
        </w:rPr>
      </w:pPr>
      <w:r w:rsidRPr="00DC345D">
        <w:rPr>
          <w:rFonts w:ascii="Arial" w:hAnsi="Arial" w:cs="Arial"/>
          <w:b/>
          <w:i/>
          <w:sz w:val="16"/>
          <w:lang w:val="en-US"/>
        </w:rPr>
        <w:t xml:space="preserve">AVERAGE PRICE AND VOLUME INDICES OF IMPORTS OF THE RUSSIAN FEDERATION </w:t>
      </w:r>
      <w:r w:rsidRPr="00DC345D">
        <w:rPr>
          <w:rFonts w:ascii="Arial" w:hAnsi="Arial" w:cs="Arial"/>
          <w:b/>
          <w:i/>
          <w:sz w:val="16"/>
          <w:lang w:val="en-US"/>
        </w:rPr>
        <w:br/>
        <w:t xml:space="preserve">FROM </w:t>
      </w:r>
      <w:r w:rsidRPr="00DC345D">
        <w:rPr>
          <w:rFonts w:ascii="Arial" w:hAnsi="Arial" w:cs="Arial"/>
          <w:b/>
          <w:i/>
          <w:sz w:val="16"/>
          <w:szCs w:val="16"/>
          <w:lang w:val="en-US"/>
        </w:rPr>
        <w:t>non-</w:t>
      </w:r>
      <w:r w:rsidRPr="00DC345D">
        <w:rPr>
          <w:rFonts w:ascii="Arial" w:hAnsi="Arial" w:cs="Arial"/>
          <w:b/>
          <w:bCs/>
          <w:i/>
          <w:sz w:val="16"/>
          <w:szCs w:val="16"/>
          <w:lang w:val="en-US"/>
        </w:rPr>
        <w:t>CIS COUNTRIES</w:t>
      </w:r>
    </w:p>
    <w:p w:rsidR="000C2601" w:rsidRPr="00DC345D" w:rsidRDefault="000C2601">
      <w:pPr>
        <w:spacing w:before="40" w:after="40"/>
        <w:jc w:val="right"/>
      </w:pPr>
      <w:r w:rsidRPr="00DC345D">
        <w:rPr>
          <w:rFonts w:ascii="Arial" w:eastAsia="Arial" w:hAnsi="Arial" w:cs="Arial"/>
          <w:sz w:val="14"/>
          <w:szCs w:val="14"/>
          <w:lang w:val="en-US"/>
        </w:rPr>
        <w:t xml:space="preserve"> </w:t>
      </w:r>
      <w:r w:rsidRPr="00DC345D">
        <w:rPr>
          <w:rFonts w:ascii="Arial" w:hAnsi="Arial" w:cs="Arial"/>
          <w:sz w:val="14"/>
          <w:szCs w:val="14"/>
        </w:rPr>
        <w:t xml:space="preserve">(в процентах к предыдущему году / </w:t>
      </w:r>
      <w:r w:rsidRPr="00DC345D">
        <w:rPr>
          <w:rFonts w:ascii="Arial" w:hAnsi="Arial" w:cs="Arial"/>
          <w:i/>
          <w:sz w:val="14"/>
          <w:szCs w:val="14"/>
          <w:lang w:val="en-US"/>
        </w:rPr>
        <w:t>percent</w:t>
      </w:r>
      <w:r w:rsidRPr="00DC345D">
        <w:rPr>
          <w:rFonts w:ascii="Arial" w:hAnsi="Arial" w:cs="Arial"/>
          <w:i/>
          <w:sz w:val="14"/>
          <w:szCs w:val="14"/>
        </w:rPr>
        <w:t xml:space="preserve"> </w:t>
      </w:r>
      <w:r w:rsidRPr="00DC345D">
        <w:rPr>
          <w:rFonts w:ascii="Arial" w:hAnsi="Arial" w:cs="Arial"/>
          <w:i/>
          <w:sz w:val="14"/>
          <w:szCs w:val="14"/>
          <w:lang w:val="en-US"/>
        </w:rPr>
        <w:t>of</w:t>
      </w:r>
      <w:r w:rsidRPr="00DC345D">
        <w:rPr>
          <w:rFonts w:ascii="Arial" w:hAnsi="Arial" w:cs="Arial"/>
          <w:i/>
          <w:sz w:val="14"/>
          <w:szCs w:val="14"/>
        </w:rPr>
        <w:t xml:space="preserve"> </w:t>
      </w:r>
      <w:r w:rsidRPr="00DC345D">
        <w:rPr>
          <w:rFonts w:ascii="Arial" w:hAnsi="Arial" w:cs="Arial"/>
          <w:i/>
          <w:sz w:val="14"/>
          <w:szCs w:val="14"/>
          <w:lang w:val="en-US"/>
        </w:rPr>
        <w:t>previous</w:t>
      </w:r>
      <w:r w:rsidRPr="00DC345D">
        <w:rPr>
          <w:rFonts w:ascii="Arial" w:hAnsi="Arial" w:cs="Arial"/>
          <w:i/>
          <w:sz w:val="14"/>
          <w:szCs w:val="14"/>
        </w:rPr>
        <w:t xml:space="preserve"> </w:t>
      </w:r>
      <w:r w:rsidRPr="00DC345D">
        <w:rPr>
          <w:rFonts w:ascii="Arial" w:hAnsi="Arial" w:cs="Arial"/>
          <w:i/>
          <w:sz w:val="14"/>
          <w:szCs w:val="14"/>
          <w:lang w:val="en-US"/>
        </w:rPr>
        <w:t>year</w:t>
      </w:r>
      <w:r w:rsidRPr="00DC345D">
        <w:rPr>
          <w:rFonts w:ascii="Arial" w:hAnsi="Arial" w:cs="Arial"/>
          <w:sz w:val="14"/>
          <w:szCs w:val="14"/>
        </w:rPr>
        <w:t>)</w:t>
      </w:r>
    </w:p>
    <w:tbl>
      <w:tblPr>
        <w:tblW w:w="0" w:type="auto"/>
        <w:tblInd w:w="28" w:type="dxa"/>
        <w:tblLayout w:type="fixed"/>
        <w:tblCellMar>
          <w:left w:w="28" w:type="dxa"/>
          <w:right w:w="28" w:type="dxa"/>
        </w:tblCellMar>
        <w:tblLook w:val="0000" w:firstRow="0" w:lastRow="0" w:firstColumn="0" w:lastColumn="0" w:noHBand="0" w:noVBand="0"/>
      </w:tblPr>
      <w:tblGrid>
        <w:gridCol w:w="2481"/>
        <w:gridCol w:w="630"/>
        <w:gridCol w:w="632"/>
        <w:gridCol w:w="629"/>
        <w:gridCol w:w="631"/>
        <w:gridCol w:w="629"/>
        <w:gridCol w:w="631"/>
        <w:gridCol w:w="631"/>
        <w:gridCol w:w="631"/>
        <w:gridCol w:w="2400"/>
      </w:tblGrid>
      <w:tr w:rsidR="001E61B2" w:rsidRPr="00DC345D">
        <w:trPr>
          <w:cantSplit/>
        </w:trPr>
        <w:tc>
          <w:tcPr>
            <w:tcW w:w="2481" w:type="dxa"/>
            <w:vMerge w:val="restart"/>
            <w:tcBorders>
              <w:top w:val="single" w:sz="4" w:space="0" w:color="000000"/>
              <w:bottom w:val="single" w:sz="6" w:space="0" w:color="000000"/>
            </w:tcBorders>
            <w:shd w:val="clear" w:color="auto" w:fill="auto"/>
          </w:tcPr>
          <w:p w:rsidR="001E61B2" w:rsidRPr="00DC345D" w:rsidRDefault="001E61B2">
            <w:pPr>
              <w:snapToGrid w:val="0"/>
              <w:spacing w:before="30" w:after="30" w:line="140" w:lineRule="exact"/>
              <w:jc w:val="center"/>
              <w:rPr>
                <w:rFonts w:ascii="Arial" w:hAnsi="Arial" w:cs="Arial"/>
                <w:sz w:val="12"/>
              </w:rPr>
            </w:pPr>
          </w:p>
        </w:tc>
        <w:tc>
          <w:tcPr>
            <w:tcW w:w="1262" w:type="dxa"/>
            <w:gridSpan w:val="2"/>
            <w:tcBorders>
              <w:top w:val="single" w:sz="4" w:space="0" w:color="000000"/>
              <w:left w:val="single" w:sz="6" w:space="0" w:color="000000"/>
              <w:bottom w:val="single" w:sz="6" w:space="0" w:color="000000"/>
            </w:tcBorders>
            <w:shd w:val="clear" w:color="auto" w:fill="auto"/>
          </w:tcPr>
          <w:p w:rsidR="001E61B2" w:rsidRPr="00DC345D" w:rsidRDefault="001E61B2">
            <w:pPr>
              <w:spacing w:before="60" w:after="60"/>
              <w:jc w:val="center"/>
            </w:pPr>
            <w:r w:rsidRPr="00DC345D">
              <w:rPr>
                <w:rFonts w:ascii="Arial" w:hAnsi="Arial" w:cs="Arial"/>
                <w:sz w:val="14"/>
                <w:szCs w:val="14"/>
              </w:rPr>
              <w:t>2010</w:t>
            </w:r>
          </w:p>
        </w:tc>
        <w:tc>
          <w:tcPr>
            <w:tcW w:w="1260" w:type="dxa"/>
            <w:gridSpan w:val="2"/>
            <w:tcBorders>
              <w:top w:val="single" w:sz="4" w:space="0" w:color="000000"/>
              <w:left w:val="single" w:sz="6" w:space="0" w:color="000000"/>
              <w:bottom w:val="single" w:sz="6" w:space="0" w:color="000000"/>
            </w:tcBorders>
            <w:shd w:val="clear" w:color="auto" w:fill="auto"/>
          </w:tcPr>
          <w:p w:rsidR="001E61B2" w:rsidRPr="00DC345D" w:rsidRDefault="001E61B2" w:rsidP="001E61B2">
            <w:pPr>
              <w:spacing w:before="60" w:after="60"/>
              <w:jc w:val="center"/>
              <w:rPr>
                <w:rFonts w:ascii="Arial" w:hAnsi="Arial" w:cs="Arial"/>
                <w:sz w:val="14"/>
                <w:szCs w:val="14"/>
              </w:rPr>
            </w:pPr>
            <w:r>
              <w:rPr>
                <w:rFonts w:ascii="Arial" w:hAnsi="Arial" w:cs="Arial"/>
                <w:sz w:val="14"/>
                <w:szCs w:val="14"/>
              </w:rPr>
              <w:t>2019</w:t>
            </w:r>
          </w:p>
        </w:tc>
        <w:tc>
          <w:tcPr>
            <w:tcW w:w="1260" w:type="dxa"/>
            <w:gridSpan w:val="2"/>
            <w:tcBorders>
              <w:top w:val="single" w:sz="4" w:space="0" w:color="000000"/>
              <w:left w:val="single" w:sz="6" w:space="0" w:color="000000"/>
              <w:bottom w:val="single" w:sz="6" w:space="0" w:color="000000"/>
            </w:tcBorders>
            <w:shd w:val="clear" w:color="auto" w:fill="auto"/>
          </w:tcPr>
          <w:p w:rsidR="001E61B2" w:rsidRPr="00EE50EF" w:rsidRDefault="001E61B2" w:rsidP="001E61B2">
            <w:pPr>
              <w:spacing w:before="60" w:after="60"/>
              <w:jc w:val="center"/>
              <w:rPr>
                <w:rFonts w:ascii="Arial" w:hAnsi="Arial" w:cs="Arial"/>
                <w:sz w:val="14"/>
                <w:szCs w:val="14"/>
                <w:lang w:val="en-US"/>
              </w:rPr>
            </w:pPr>
            <w:r>
              <w:rPr>
                <w:rFonts w:ascii="Arial" w:hAnsi="Arial" w:cs="Arial"/>
                <w:sz w:val="14"/>
                <w:szCs w:val="14"/>
                <w:lang w:val="en-US"/>
              </w:rPr>
              <w:t>2020</w:t>
            </w:r>
          </w:p>
        </w:tc>
        <w:tc>
          <w:tcPr>
            <w:tcW w:w="1262" w:type="dxa"/>
            <w:gridSpan w:val="2"/>
            <w:tcBorders>
              <w:top w:val="single" w:sz="4" w:space="0" w:color="000000"/>
              <w:left w:val="single" w:sz="6" w:space="0" w:color="000000"/>
              <w:bottom w:val="single" w:sz="6" w:space="0" w:color="000000"/>
            </w:tcBorders>
            <w:shd w:val="clear" w:color="auto" w:fill="auto"/>
          </w:tcPr>
          <w:p w:rsidR="001E61B2" w:rsidRPr="001E61B2" w:rsidRDefault="001E61B2">
            <w:pPr>
              <w:spacing w:before="60" w:after="60"/>
              <w:jc w:val="center"/>
              <w:rPr>
                <w:rFonts w:ascii="Arial" w:hAnsi="Arial" w:cs="Arial"/>
                <w:sz w:val="14"/>
                <w:szCs w:val="14"/>
              </w:rPr>
            </w:pPr>
            <w:r>
              <w:rPr>
                <w:rFonts w:ascii="Arial" w:hAnsi="Arial" w:cs="Arial"/>
                <w:sz w:val="14"/>
                <w:szCs w:val="14"/>
              </w:rPr>
              <w:t>2021</w:t>
            </w:r>
          </w:p>
        </w:tc>
        <w:tc>
          <w:tcPr>
            <w:tcW w:w="2400" w:type="dxa"/>
            <w:vMerge w:val="restart"/>
            <w:tcBorders>
              <w:top w:val="single" w:sz="4" w:space="0" w:color="000000"/>
              <w:left w:val="single" w:sz="6" w:space="0" w:color="000000"/>
            </w:tcBorders>
            <w:shd w:val="clear" w:color="auto" w:fill="auto"/>
          </w:tcPr>
          <w:p w:rsidR="001E61B2" w:rsidRPr="00DC345D" w:rsidRDefault="001E61B2">
            <w:pPr>
              <w:snapToGrid w:val="0"/>
              <w:spacing w:before="60" w:after="60"/>
              <w:jc w:val="center"/>
              <w:rPr>
                <w:rFonts w:ascii="Arial" w:hAnsi="Arial" w:cs="Arial"/>
                <w:sz w:val="14"/>
                <w:szCs w:val="14"/>
                <w:lang w:val="en-US"/>
              </w:rPr>
            </w:pPr>
          </w:p>
        </w:tc>
      </w:tr>
      <w:tr w:rsidR="001E61B2" w:rsidRPr="00DC345D">
        <w:trPr>
          <w:cantSplit/>
        </w:trPr>
        <w:tc>
          <w:tcPr>
            <w:tcW w:w="2481" w:type="dxa"/>
            <w:vMerge/>
            <w:tcBorders>
              <w:bottom w:val="single" w:sz="6" w:space="0" w:color="000000"/>
            </w:tcBorders>
            <w:shd w:val="clear" w:color="auto" w:fill="auto"/>
          </w:tcPr>
          <w:p w:rsidR="001E61B2" w:rsidRPr="00DC345D" w:rsidRDefault="001E61B2">
            <w:pPr>
              <w:snapToGrid w:val="0"/>
              <w:spacing w:before="30" w:after="30" w:line="140" w:lineRule="exact"/>
              <w:jc w:val="center"/>
              <w:rPr>
                <w:rFonts w:ascii="Arial" w:hAnsi="Arial" w:cs="Arial"/>
                <w:sz w:val="12"/>
                <w:szCs w:val="14"/>
                <w:lang w:val="en-US"/>
              </w:rPr>
            </w:pPr>
          </w:p>
        </w:tc>
        <w:tc>
          <w:tcPr>
            <w:tcW w:w="630" w:type="dxa"/>
            <w:tcBorders>
              <w:left w:val="single" w:sz="6" w:space="0" w:color="000000"/>
              <w:bottom w:val="single" w:sz="6" w:space="0" w:color="000000"/>
            </w:tcBorders>
            <w:shd w:val="clear" w:color="auto" w:fill="auto"/>
          </w:tcPr>
          <w:p w:rsidR="001E61B2" w:rsidRPr="00DC345D" w:rsidRDefault="001E61B2">
            <w:pPr>
              <w:spacing w:before="20" w:after="20" w:line="140" w:lineRule="exact"/>
              <w:rPr>
                <w:rFonts w:ascii="Arial" w:hAnsi="Arial" w:cs="Arial"/>
                <w:sz w:val="12"/>
                <w:szCs w:val="12"/>
                <w:lang w:val="en-US"/>
              </w:rPr>
            </w:pPr>
            <w:r w:rsidRPr="00DC345D">
              <w:rPr>
                <w:rFonts w:ascii="Arial" w:hAnsi="Arial" w:cs="Arial"/>
                <w:sz w:val="12"/>
                <w:szCs w:val="12"/>
              </w:rPr>
              <w:t>Индекс</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средних</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цен</w:t>
            </w:r>
          </w:p>
          <w:p w:rsidR="001E61B2" w:rsidRPr="00DC345D" w:rsidRDefault="001E61B2">
            <w:pPr>
              <w:spacing w:before="20" w:after="20" w:line="140" w:lineRule="exact"/>
              <w:rPr>
                <w:rFonts w:ascii="Arial" w:hAnsi="Arial" w:cs="Arial"/>
                <w:sz w:val="12"/>
                <w:szCs w:val="12"/>
                <w:lang w:val="en-US"/>
              </w:rPr>
            </w:pPr>
            <w:r w:rsidRPr="00DC345D">
              <w:rPr>
                <w:rFonts w:ascii="Arial" w:hAnsi="Arial" w:cs="Arial"/>
                <w:i/>
                <w:sz w:val="12"/>
                <w:szCs w:val="12"/>
                <w:lang w:val="en-US"/>
              </w:rPr>
              <w:t>Average price index</w:t>
            </w:r>
          </w:p>
        </w:tc>
        <w:tc>
          <w:tcPr>
            <w:tcW w:w="632" w:type="dxa"/>
            <w:tcBorders>
              <w:left w:val="single" w:sz="6" w:space="0" w:color="000000"/>
              <w:bottom w:val="single" w:sz="6" w:space="0" w:color="000000"/>
            </w:tcBorders>
            <w:shd w:val="clear" w:color="auto" w:fill="auto"/>
          </w:tcPr>
          <w:p w:rsidR="001E61B2" w:rsidRPr="00DC345D" w:rsidRDefault="001E61B2">
            <w:pPr>
              <w:spacing w:before="20" w:after="20" w:line="140" w:lineRule="exact"/>
              <w:rPr>
                <w:rFonts w:ascii="Arial" w:hAnsi="Arial" w:cs="Arial"/>
                <w:sz w:val="12"/>
                <w:szCs w:val="12"/>
              </w:rPr>
            </w:pPr>
            <w:r w:rsidRPr="00DC345D">
              <w:rPr>
                <w:rFonts w:ascii="Arial" w:hAnsi="Arial" w:cs="Arial"/>
                <w:sz w:val="12"/>
                <w:szCs w:val="12"/>
              </w:rPr>
              <w:t>Индекс</w:t>
            </w:r>
            <w:r w:rsidRPr="00DC345D">
              <w:rPr>
                <w:rFonts w:ascii="Arial" w:hAnsi="Arial" w:cs="Arial"/>
                <w:sz w:val="12"/>
                <w:szCs w:val="12"/>
              </w:rPr>
              <w:br/>
              <w:t>физ</w:t>
            </w:r>
            <w:proofErr w:type="gramStart"/>
            <w:r w:rsidRPr="00DC345D">
              <w:rPr>
                <w:rFonts w:ascii="Arial" w:hAnsi="Arial" w:cs="Arial"/>
                <w:sz w:val="12"/>
                <w:szCs w:val="12"/>
              </w:rPr>
              <w:t>и-</w:t>
            </w:r>
            <w:proofErr w:type="gramEnd"/>
            <w:r w:rsidRPr="00DC345D">
              <w:rPr>
                <w:rFonts w:ascii="Arial" w:hAnsi="Arial" w:cs="Arial"/>
                <w:sz w:val="12"/>
                <w:szCs w:val="12"/>
              </w:rPr>
              <w:br/>
              <w:t>че</w:t>
            </w:r>
            <w:r w:rsidRPr="00DC345D">
              <w:rPr>
                <w:rFonts w:ascii="Arial" w:hAnsi="Arial" w:cs="Arial"/>
                <w:sz w:val="12"/>
                <w:szCs w:val="12"/>
                <w:lang w:val="en-US"/>
              </w:rPr>
              <w:t>c</w:t>
            </w:r>
            <w:r w:rsidRPr="00DC345D">
              <w:rPr>
                <w:rFonts w:ascii="Arial" w:hAnsi="Arial" w:cs="Arial"/>
                <w:sz w:val="12"/>
                <w:szCs w:val="12"/>
              </w:rPr>
              <w:t xml:space="preserve">кого </w:t>
            </w:r>
            <w:r w:rsidRPr="00DC345D">
              <w:rPr>
                <w:rFonts w:ascii="Arial" w:hAnsi="Arial" w:cs="Arial"/>
                <w:sz w:val="12"/>
                <w:szCs w:val="12"/>
              </w:rPr>
              <w:br/>
              <w:t>объема</w:t>
            </w:r>
          </w:p>
          <w:p w:rsidR="001E61B2" w:rsidRPr="00DC345D" w:rsidRDefault="001E61B2">
            <w:pPr>
              <w:spacing w:before="20" w:after="20" w:line="140" w:lineRule="exact"/>
              <w:rPr>
                <w:rFonts w:ascii="Arial" w:hAnsi="Arial" w:cs="Arial"/>
                <w:sz w:val="12"/>
                <w:szCs w:val="12"/>
              </w:rPr>
            </w:pPr>
            <w:r w:rsidRPr="00DC345D">
              <w:rPr>
                <w:rFonts w:ascii="Arial" w:hAnsi="Arial" w:cs="Arial"/>
                <w:i/>
                <w:sz w:val="12"/>
                <w:szCs w:val="12"/>
                <w:lang w:val="en-US"/>
              </w:rPr>
              <w:t>Volume</w:t>
            </w:r>
            <w:r w:rsidRPr="00DC345D">
              <w:rPr>
                <w:rFonts w:ascii="Arial" w:hAnsi="Arial" w:cs="Arial"/>
                <w:i/>
                <w:sz w:val="12"/>
                <w:szCs w:val="12"/>
              </w:rPr>
              <w:t xml:space="preserve"> </w:t>
            </w:r>
            <w:r w:rsidRPr="00DC345D">
              <w:rPr>
                <w:rFonts w:ascii="Arial" w:hAnsi="Arial" w:cs="Arial"/>
                <w:i/>
                <w:sz w:val="12"/>
                <w:szCs w:val="12"/>
                <w:lang w:val="en-US"/>
              </w:rPr>
              <w:t>index</w:t>
            </w:r>
          </w:p>
        </w:tc>
        <w:tc>
          <w:tcPr>
            <w:tcW w:w="629" w:type="dxa"/>
            <w:tcBorders>
              <w:left w:val="single" w:sz="6" w:space="0" w:color="000000"/>
              <w:bottom w:val="single" w:sz="6" w:space="0" w:color="000000"/>
            </w:tcBorders>
            <w:shd w:val="clear" w:color="auto" w:fill="auto"/>
          </w:tcPr>
          <w:p w:rsidR="001E61B2" w:rsidRPr="00DC345D" w:rsidRDefault="001E61B2">
            <w:pPr>
              <w:spacing w:before="20" w:after="20" w:line="140" w:lineRule="exact"/>
              <w:rPr>
                <w:rFonts w:ascii="Arial" w:hAnsi="Arial" w:cs="Arial"/>
                <w:sz w:val="12"/>
                <w:szCs w:val="12"/>
                <w:lang w:val="en-US"/>
              </w:rPr>
            </w:pPr>
            <w:r w:rsidRPr="00DC345D">
              <w:rPr>
                <w:rFonts w:ascii="Arial" w:hAnsi="Arial" w:cs="Arial"/>
                <w:sz w:val="12"/>
                <w:szCs w:val="12"/>
              </w:rPr>
              <w:t>Индекс</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средних</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цен</w:t>
            </w:r>
          </w:p>
          <w:p w:rsidR="001E61B2" w:rsidRPr="00DC345D" w:rsidRDefault="001E61B2">
            <w:pPr>
              <w:spacing w:before="20" w:after="20" w:line="140" w:lineRule="exact"/>
              <w:rPr>
                <w:rFonts w:ascii="Arial" w:hAnsi="Arial" w:cs="Arial"/>
                <w:sz w:val="12"/>
                <w:szCs w:val="12"/>
                <w:lang w:val="en-US"/>
              </w:rPr>
            </w:pPr>
            <w:r w:rsidRPr="00DC345D">
              <w:rPr>
                <w:rFonts w:ascii="Arial" w:hAnsi="Arial" w:cs="Arial"/>
                <w:i/>
                <w:sz w:val="12"/>
                <w:szCs w:val="12"/>
                <w:lang w:val="en-US"/>
              </w:rPr>
              <w:t>Average price index</w:t>
            </w:r>
          </w:p>
        </w:tc>
        <w:tc>
          <w:tcPr>
            <w:tcW w:w="631" w:type="dxa"/>
            <w:tcBorders>
              <w:left w:val="single" w:sz="6" w:space="0" w:color="000000"/>
              <w:bottom w:val="single" w:sz="6" w:space="0" w:color="000000"/>
            </w:tcBorders>
            <w:shd w:val="clear" w:color="auto" w:fill="auto"/>
          </w:tcPr>
          <w:p w:rsidR="001E61B2" w:rsidRPr="00DC345D" w:rsidRDefault="001E61B2">
            <w:pPr>
              <w:spacing w:before="20" w:after="20" w:line="140" w:lineRule="exact"/>
              <w:rPr>
                <w:rFonts w:ascii="Arial" w:hAnsi="Arial" w:cs="Arial"/>
                <w:sz w:val="12"/>
                <w:szCs w:val="12"/>
              </w:rPr>
            </w:pPr>
            <w:r w:rsidRPr="00DC345D">
              <w:rPr>
                <w:rFonts w:ascii="Arial" w:hAnsi="Arial" w:cs="Arial"/>
                <w:sz w:val="12"/>
                <w:szCs w:val="12"/>
              </w:rPr>
              <w:t>Индекс</w:t>
            </w:r>
            <w:r w:rsidRPr="00DC345D">
              <w:rPr>
                <w:rFonts w:ascii="Arial" w:hAnsi="Arial" w:cs="Arial"/>
                <w:sz w:val="12"/>
                <w:szCs w:val="12"/>
              </w:rPr>
              <w:br/>
              <w:t>физ</w:t>
            </w:r>
            <w:proofErr w:type="gramStart"/>
            <w:r w:rsidRPr="00DC345D">
              <w:rPr>
                <w:rFonts w:ascii="Arial" w:hAnsi="Arial" w:cs="Arial"/>
                <w:sz w:val="12"/>
                <w:szCs w:val="12"/>
              </w:rPr>
              <w:t>и-</w:t>
            </w:r>
            <w:proofErr w:type="gramEnd"/>
            <w:r w:rsidRPr="00DC345D">
              <w:rPr>
                <w:rFonts w:ascii="Arial" w:hAnsi="Arial" w:cs="Arial"/>
                <w:sz w:val="12"/>
                <w:szCs w:val="12"/>
              </w:rPr>
              <w:br/>
              <w:t>че</w:t>
            </w:r>
            <w:r w:rsidRPr="00DC345D">
              <w:rPr>
                <w:rFonts w:ascii="Arial" w:hAnsi="Arial" w:cs="Arial"/>
                <w:sz w:val="12"/>
                <w:szCs w:val="12"/>
                <w:lang w:val="en-US"/>
              </w:rPr>
              <w:t>c</w:t>
            </w:r>
            <w:r w:rsidRPr="00DC345D">
              <w:rPr>
                <w:rFonts w:ascii="Arial" w:hAnsi="Arial" w:cs="Arial"/>
                <w:sz w:val="12"/>
                <w:szCs w:val="12"/>
              </w:rPr>
              <w:t xml:space="preserve">кого </w:t>
            </w:r>
            <w:r w:rsidRPr="00DC345D">
              <w:rPr>
                <w:rFonts w:ascii="Arial" w:hAnsi="Arial" w:cs="Arial"/>
                <w:sz w:val="12"/>
                <w:szCs w:val="12"/>
              </w:rPr>
              <w:br/>
              <w:t>объема</w:t>
            </w:r>
          </w:p>
          <w:p w:rsidR="001E61B2" w:rsidRPr="00DC345D" w:rsidRDefault="001E61B2">
            <w:pPr>
              <w:spacing w:before="20" w:after="20" w:line="140" w:lineRule="exact"/>
              <w:rPr>
                <w:rFonts w:ascii="Arial" w:hAnsi="Arial" w:cs="Arial"/>
                <w:sz w:val="12"/>
                <w:szCs w:val="12"/>
              </w:rPr>
            </w:pPr>
            <w:r w:rsidRPr="00DC345D">
              <w:rPr>
                <w:rFonts w:ascii="Arial" w:hAnsi="Arial" w:cs="Arial"/>
                <w:i/>
                <w:sz w:val="12"/>
                <w:szCs w:val="12"/>
                <w:lang w:val="en-US"/>
              </w:rPr>
              <w:t>Volume</w:t>
            </w:r>
            <w:r w:rsidRPr="00DC345D">
              <w:rPr>
                <w:rFonts w:ascii="Arial" w:hAnsi="Arial" w:cs="Arial"/>
                <w:i/>
                <w:sz w:val="12"/>
                <w:szCs w:val="12"/>
              </w:rPr>
              <w:t xml:space="preserve"> </w:t>
            </w:r>
            <w:r w:rsidRPr="00DC345D">
              <w:rPr>
                <w:rFonts w:ascii="Arial" w:hAnsi="Arial" w:cs="Arial"/>
                <w:i/>
                <w:sz w:val="12"/>
                <w:szCs w:val="12"/>
                <w:lang w:val="en-US"/>
              </w:rPr>
              <w:t>index</w:t>
            </w:r>
          </w:p>
        </w:tc>
        <w:tc>
          <w:tcPr>
            <w:tcW w:w="629" w:type="dxa"/>
            <w:tcBorders>
              <w:left w:val="single" w:sz="6" w:space="0" w:color="000000"/>
              <w:bottom w:val="single" w:sz="6" w:space="0" w:color="000000"/>
            </w:tcBorders>
            <w:shd w:val="clear" w:color="auto" w:fill="auto"/>
          </w:tcPr>
          <w:p w:rsidR="001E61B2" w:rsidRPr="00DC345D" w:rsidRDefault="001E61B2">
            <w:pPr>
              <w:spacing w:before="20" w:after="20" w:line="140" w:lineRule="exact"/>
              <w:rPr>
                <w:rFonts w:ascii="Arial" w:hAnsi="Arial" w:cs="Arial"/>
                <w:sz w:val="12"/>
                <w:szCs w:val="12"/>
                <w:lang w:val="en-US"/>
              </w:rPr>
            </w:pPr>
            <w:r w:rsidRPr="00DC345D">
              <w:rPr>
                <w:rFonts w:ascii="Arial" w:hAnsi="Arial" w:cs="Arial"/>
                <w:sz w:val="12"/>
                <w:szCs w:val="12"/>
              </w:rPr>
              <w:t>Индекс</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средних</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цен</w:t>
            </w:r>
          </w:p>
          <w:p w:rsidR="001E61B2" w:rsidRPr="00DC345D" w:rsidRDefault="001E61B2">
            <w:pPr>
              <w:spacing w:before="20" w:after="20" w:line="140" w:lineRule="exact"/>
              <w:rPr>
                <w:rFonts w:ascii="Arial" w:hAnsi="Arial" w:cs="Arial"/>
                <w:sz w:val="12"/>
                <w:szCs w:val="12"/>
                <w:lang w:val="en-US"/>
              </w:rPr>
            </w:pPr>
            <w:r w:rsidRPr="00DC345D">
              <w:rPr>
                <w:rFonts w:ascii="Arial" w:hAnsi="Arial" w:cs="Arial"/>
                <w:i/>
                <w:sz w:val="12"/>
                <w:szCs w:val="12"/>
                <w:lang w:val="en-US"/>
              </w:rPr>
              <w:t>Average price index</w:t>
            </w:r>
          </w:p>
        </w:tc>
        <w:tc>
          <w:tcPr>
            <w:tcW w:w="631" w:type="dxa"/>
            <w:tcBorders>
              <w:left w:val="single" w:sz="6" w:space="0" w:color="000000"/>
              <w:bottom w:val="single" w:sz="6" w:space="0" w:color="000000"/>
            </w:tcBorders>
            <w:shd w:val="clear" w:color="auto" w:fill="auto"/>
          </w:tcPr>
          <w:p w:rsidR="001E61B2" w:rsidRPr="00DC345D" w:rsidRDefault="001E61B2">
            <w:pPr>
              <w:spacing w:before="20" w:after="20" w:line="140" w:lineRule="exact"/>
              <w:rPr>
                <w:rFonts w:ascii="Arial" w:hAnsi="Arial" w:cs="Arial"/>
                <w:sz w:val="12"/>
                <w:szCs w:val="12"/>
              </w:rPr>
            </w:pPr>
            <w:r w:rsidRPr="00DC345D">
              <w:rPr>
                <w:rFonts w:ascii="Arial" w:hAnsi="Arial" w:cs="Arial"/>
                <w:sz w:val="12"/>
                <w:szCs w:val="12"/>
              </w:rPr>
              <w:t>Индекс</w:t>
            </w:r>
            <w:r w:rsidRPr="00DC345D">
              <w:rPr>
                <w:rFonts w:ascii="Arial" w:hAnsi="Arial" w:cs="Arial"/>
                <w:sz w:val="12"/>
                <w:szCs w:val="12"/>
              </w:rPr>
              <w:br/>
              <w:t>физ</w:t>
            </w:r>
            <w:proofErr w:type="gramStart"/>
            <w:r w:rsidRPr="00DC345D">
              <w:rPr>
                <w:rFonts w:ascii="Arial" w:hAnsi="Arial" w:cs="Arial"/>
                <w:sz w:val="12"/>
                <w:szCs w:val="12"/>
              </w:rPr>
              <w:t>и-</w:t>
            </w:r>
            <w:proofErr w:type="gramEnd"/>
            <w:r w:rsidRPr="00DC345D">
              <w:rPr>
                <w:rFonts w:ascii="Arial" w:hAnsi="Arial" w:cs="Arial"/>
                <w:sz w:val="12"/>
                <w:szCs w:val="12"/>
              </w:rPr>
              <w:br/>
              <w:t>че</w:t>
            </w:r>
            <w:r w:rsidRPr="00DC345D">
              <w:rPr>
                <w:rFonts w:ascii="Arial" w:hAnsi="Arial" w:cs="Arial"/>
                <w:sz w:val="12"/>
                <w:szCs w:val="12"/>
                <w:lang w:val="en-US"/>
              </w:rPr>
              <w:t>c</w:t>
            </w:r>
            <w:r w:rsidRPr="00DC345D">
              <w:rPr>
                <w:rFonts w:ascii="Arial" w:hAnsi="Arial" w:cs="Arial"/>
                <w:sz w:val="12"/>
                <w:szCs w:val="12"/>
              </w:rPr>
              <w:t xml:space="preserve">кого </w:t>
            </w:r>
            <w:r w:rsidRPr="00DC345D">
              <w:rPr>
                <w:rFonts w:ascii="Arial" w:hAnsi="Arial" w:cs="Arial"/>
                <w:sz w:val="12"/>
                <w:szCs w:val="12"/>
              </w:rPr>
              <w:br/>
              <w:t>объема</w:t>
            </w:r>
          </w:p>
          <w:p w:rsidR="001E61B2" w:rsidRPr="00DC345D" w:rsidRDefault="001E61B2">
            <w:pPr>
              <w:spacing w:before="20" w:after="20" w:line="140" w:lineRule="exact"/>
              <w:rPr>
                <w:rFonts w:ascii="Arial" w:hAnsi="Arial" w:cs="Arial"/>
                <w:sz w:val="12"/>
                <w:szCs w:val="12"/>
              </w:rPr>
            </w:pPr>
            <w:r w:rsidRPr="00DC345D">
              <w:rPr>
                <w:rFonts w:ascii="Arial" w:hAnsi="Arial" w:cs="Arial"/>
                <w:i/>
                <w:sz w:val="12"/>
                <w:szCs w:val="12"/>
                <w:lang w:val="en-US"/>
              </w:rPr>
              <w:t>Volume</w:t>
            </w:r>
            <w:r w:rsidRPr="00DC345D">
              <w:rPr>
                <w:rFonts w:ascii="Arial" w:hAnsi="Arial" w:cs="Arial"/>
                <w:i/>
                <w:sz w:val="12"/>
                <w:szCs w:val="12"/>
              </w:rPr>
              <w:t xml:space="preserve"> </w:t>
            </w:r>
            <w:r w:rsidRPr="00DC345D">
              <w:rPr>
                <w:rFonts w:ascii="Arial" w:hAnsi="Arial" w:cs="Arial"/>
                <w:i/>
                <w:sz w:val="12"/>
                <w:szCs w:val="12"/>
                <w:lang w:val="en-US"/>
              </w:rPr>
              <w:t>index</w:t>
            </w:r>
          </w:p>
        </w:tc>
        <w:tc>
          <w:tcPr>
            <w:tcW w:w="631" w:type="dxa"/>
            <w:tcBorders>
              <w:left w:val="single" w:sz="6" w:space="0" w:color="000000"/>
              <w:bottom w:val="single" w:sz="6" w:space="0" w:color="000000"/>
            </w:tcBorders>
            <w:shd w:val="clear" w:color="auto" w:fill="auto"/>
          </w:tcPr>
          <w:p w:rsidR="001E61B2" w:rsidRPr="00DC345D" w:rsidRDefault="001E61B2">
            <w:pPr>
              <w:spacing w:before="20" w:after="20" w:line="140" w:lineRule="exact"/>
              <w:rPr>
                <w:rFonts w:ascii="Arial" w:hAnsi="Arial" w:cs="Arial"/>
                <w:sz w:val="12"/>
                <w:szCs w:val="12"/>
                <w:lang w:val="en-US"/>
              </w:rPr>
            </w:pPr>
            <w:r w:rsidRPr="00DC345D">
              <w:rPr>
                <w:rFonts w:ascii="Arial" w:hAnsi="Arial" w:cs="Arial"/>
                <w:sz w:val="12"/>
                <w:szCs w:val="12"/>
              </w:rPr>
              <w:t>Индекс</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средних</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цен</w:t>
            </w:r>
          </w:p>
          <w:p w:rsidR="001E61B2" w:rsidRPr="00DC345D" w:rsidRDefault="001E61B2">
            <w:pPr>
              <w:spacing w:before="20" w:after="20" w:line="140" w:lineRule="exact"/>
              <w:rPr>
                <w:rFonts w:ascii="Arial" w:hAnsi="Arial" w:cs="Arial"/>
                <w:sz w:val="12"/>
                <w:szCs w:val="12"/>
                <w:lang w:val="en-US"/>
              </w:rPr>
            </w:pPr>
            <w:r w:rsidRPr="00DC345D">
              <w:rPr>
                <w:rFonts w:ascii="Arial" w:hAnsi="Arial" w:cs="Arial"/>
                <w:i/>
                <w:sz w:val="12"/>
                <w:szCs w:val="12"/>
                <w:lang w:val="en-US"/>
              </w:rPr>
              <w:t>Average price index</w:t>
            </w:r>
          </w:p>
        </w:tc>
        <w:tc>
          <w:tcPr>
            <w:tcW w:w="631" w:type="dxa"/>
            <w:tcBorders>
              <w:left w:val="single" w:sz="6" w:space="0" w:color="000000"/>
              <w:bottom w:val="single" w:sz="6" w:space="0" w:color="000000"/>
            </w:tcBorders>
            <w:shd w:val="clear" w:color="auto" w:fill="auto"/>
          </w:tcPr>
          <w:p w:rsidR="001E61B2" w:rsidRPr="00DC345D" w:rsidRDefault="001E61B2">
            <w:pPr>
              <w:spacing w:before="20" w:after="20" w:line="140" w:lineRule="exact"/>
              <w:rPr>
                <w:rFonts w:ascii="Arial" w:hAnsi="Arial" w:cs="Arial"/>
                <w:sz w:val="12"/>
                <w:szCs w:val="12"/>
              </w:rPr>
            </w:pPr>
            <w:r w:rsidRPr="00DC345D">
              <w:rPr>
                <w:rFonts w:ascii="Arial" w:hAnsi="Arial" w:cs="Arial"/>
                <w:sz w:val="12"/>
                <w:szCs w:val="12"/>
              </w:rPr>
              <w:t>Индекс</w:t>
            </w:r>
            <w:r w:rsidRPr="00DC345D">
              <w:rPr>
                <w:rFonts w:ascii="Arial" w:hAnsi="Arial" w:cs="Arial"/>
                <w:sz w:val="12"/>
                <w:szCs w:val="12"/>
              </w:rPr>
              <w:br/>
              <w:t>физ</w:t>
            </w:r>
            <w:proofErr w:type="gramStart"/>
            <w:r w:rsidRPr="00DC345D">
              <w:rPr>
                <w:rFonts w:ascii="Arial" w:hAnsi="Arial" w:cs="Arial"/>
                <w:sz w:val="12"/>
                <w:szCs w:val="12"/>
              </w:rPr>
              <w:t>и-</w:t>
            </w:r>
            <w:proofErr w:type="gramEnd"/>
            <w:r w:rsidRPr="00DC345D">
              <w:rPr>
                <w:rFonts w:ascii="Arial" w:hAnsi="Arial" w:cs="Arial"/>
                <w:sz w:val="12"/>
                <w:szCs w:val="12"/>
              </w:rPr>
              <w:br/>
              <w:t>че</w:t>
            </w:r>
            <w:r w:rsidRPr="00DC345D">
              <w:rPr>
                <w:rFonts w:ascii="Arial" w:hAnsi="Arial" w:cs="Arial"/>
                <w:sz w:val="12"/>
                <w:szCs w:val="12"/>
                <w:lang w:val="en-US"/>
              </w:rPr>
              <w:t>c</w:t>
            </w:r>
            <w:r w:rsidRPr="00DC345D">
              <w:rPr>
                <w:rFonts w:ascii="Arial" w:hAnsi="Arial" w:cs="Arial"/>
                <w:sz w:val="12"/>
                <w:szCs w:val="12"/>
              </w:rPr>
              <w:t xml:space="preserve">кого </w:t>
            </w:r>
            <w:r w:rsidRPr="00DC345D">
              <w:rPr>
                <w:rFonts w:ascii="Arial" w:hAnsi="Arial" w:cs="Arial"/>
                <w:sz w:val="12"/>
                <w:szCs w:val="12"/>
              </w:rPr>
              <w:br/>
              <w:t>объема</w:t>
            </w:r>
          </w:p>
          <w:p w:rsidR="001E61B2" w:rsidRPr="00DC345D" w:rsidRDefault="001E61B2">
            <w:pPr>
              <w:spacing w:before="20" w:after="20" w:line="140" w:lineRule="exact"/>
              <w:rPr>
                <w:rFonts w:ascii="Arial" w:hAnsi="Arial" w:cs="Arial"/>
                <w:sz w:val="12"/>
                <w:szCs w:val="12"/>
              </w:rPr>
            </w:pPr>
            <w:r w:rsidRPr="00DC345D">
              <w:rPr>
                <w:rFonts w:ascii="Arial" w:hAnsi="Arial" w:cs="Arial"/>
                <w:i/>
                <w:sz w:val="12"/>
                <w:szCs w:val="12"/>
                <w:lang w:val="en-US"/>
              </w:rPr>
              <w:t>Volume</w:t>
            </w:r>
            <w:r w:rsidRPr="00DC345D">
              <w:rPr>
                <w:rFonts w:ascii="Arial" w:hAnsi="Arial" w:cs="Arial"/>
                <w:i/>
                <w:sz w:val="12"/>
                <w:szCs w:val="12"/>
              </w:rPr>
              <w:t xml:space="preserve"> </w:t>
            </w:r>
            <w:r w:rsidRPr="00DC345D">
              <w:rPr>
                <w:rFonts w:ascii="Arial" w:hAnsi="Arial" w:cs="Arial"/>
                <w:i/>
                <w:sz w:val="12"/>
                <w:szCs w:val="12"/>
                <w:lang w:val="en-US"/>
              </w:rPr>
              <w:t>index</w:t>
            </w:r>
          </w:p>
        </w:tc>
        <w:tc>
          <w:tcPr>
            <w:tcW w:w="2400" w:type="dxa"/>
            <w:vMerge/>
            <w:tcBorders>
              <w:left w:val="single" w:sz="6" w:space="0" w:color="000000"/>
              <w:bottom w:val="single" w:sz="6" w:space="0" w:color="000000"/>
            </w:tcBorders>
            <w:shd w:val="clear" w:color="auto" w:fill="auto"/>
          </w:tcPr>
          <w:p w:rsidR="001E61B2" w:rsidRPr="00DC345D" w:rsidRDefault="001E61B2">
            <w:pPr>
              <w:snapToGrid w:val="0"/>
              <w:spacing w:before="30" w:after="30" w:line="140" w:lineRule="exact"/>
              <w:rPr>
                <w:rFonts w:ascii="Arial" w:hAnsi="Arial" w:cs="Arial"/>
                <w:sz w:val="12"/>
              </w:rPr>
            </w:pPr>
          </w:p>
        </w:tc>
      </w:tr>
      <w:tr w:rsidR="004B24F6" w:rsidRPr="00DC345D" w:rsidTr="00D90F0E">
        <w:trPr>
          <w:cantSplit/>
        </w:trPr>
        <w:tc>
          <w:tcPr>
            <w:tcW w:w="2481" w:type="dxa"/>
            <w:shd w:val="clear" w:color="auto" w:fill="auto"/>
            <w:vAlign w:val="bottom"/>
          </w:tcPr>
          <w:p w:rsidR="004B24F6" w:rsidRPr="00DC345D" w:rsidRDefault="004B24F6">
            <w:pPr>
              <w:spacing w:before="40" w:line="150" w:lineRule="exact"/>
              <w:rPr>
                <w:rFonts w:ascii="Arial" w:hAnsi="Arial" w:cs="Arial"/>
                <w:sz w:val="14"/>
                <w:szCs w:val="14"/>
              </w:rPr>
            </w:pPr>
            <w:r w:rsidRPr="00DC345D">
              <w:rPr>
                <w:rFonts w:ascii="Arial" w:hAnsi="Arial" w:cs="Arial"/>
                <w:b/>
                <w:sz w:val="14"/>
                <w:szCs w:val="14"/>
              </w:rPr>
              <w:t>Индексы внешней торговли</w:t>
            </w:r>
          </w:p>
        </w:tc>
        <w:tc>
          <w:tcPr>
            <w:tcW w:w="630" w:type="dxa"/>
            <w:tcBorders>
              <w:left w:val="single" w:sz="6" w:space="0" w:color="000000"/>
            </w:tcBorders>
            <w:shd w:val="clear" w:color="auto" w:fill="auto"/>
            <w:vAlign w:val="bottom"/>
          </w:tcPr>
          <w:p w:rsidR="004B24F6" w:rsidRPr="00DC345D" w:rsidRDefault="004B24F6" w:rsidP="00D90F0E">
            <w:pPr>
              <w:spacing w:before="40" w:line="150" w:lineRule="exact"/>
              <w:ind w:right="113"/>
              <w:jc w:val="right"/>
              <w:rPr>
                <w:rFonts w:ascii="Arial" w:hAnsi="Arial" w:cs="Arial"/>
                <w:sz w:val="14"/>
                <w:szCs w:val="14"/>
              </w:rPr>
            </w:pPr>
            <w:r w:rsidRPr="00DC345D">
              <w:rPr>
                <w:rFonts w:ascii="Arial" w:hAnsi="Arial" w:cs="Arial"/>
                <w:b/>
                <w:sz w:val="14"/>
                <w:szCs w:val="14"/>
              </w:rPr>
              <w:t>101,0</w:t>
            </w:r>
          </w:p>
        </w:tc>
        <w:tc>
          <w:tcPr>
            <w:tcW w:w="632" w:type="dxa"/>
            <w:tcBorders>
              <w:left w:val="single" w:sz="6" w:space="0" w:color="000000"/>
            </w:tcBorders>
            <w:shd w:val="clear" w:color="auto" w:fill="auto"/>
            <w:vAlign w:val="bottom"/>
          </w:tcPr>
          <w:p w:rsidR="004B24F6" w:rsidRPr="00DC345D" w:rsidRDefault="004B24F6" w:rsidP="00D90F0E">
            <w:pPr>
              <w:spacing w:before="40" w:line="150" w:lineRule="exact"/>
              <w:ind w:right="113"/>
              <w:jc w:val="right"/>
              <w:rPr>
                <w:rFonts w:ascii="Arial" w:hAnsi="Arial" w:cs="Arial"/>
                <w:sz w:val="14"/>
                <w:szCs w:val="14"/>
              </w:rPr>
            </w:pPr>
            <w:r w:rsidRPr="00DC345D">
              <w:rPr>
                <w:rFonts w:ascii="Arial" w:hAnsi="Arial" w:cs="Arial"/>
                <w:b/>
                <w:sz w:val="14"/>
                <w:szCs w:val="14"/>
              </w:rPr>
              <w:t>134,3</w:t>
            </w:r>
          </w:p>
        </w:tc>
        <w:tc>
          <w:tcPr>
            <w:tcW w:w="629" w:type="dxa"/>
            <w:tcBorders>
              <w:left w:val="single" w:sz="6" w:space="0" w:color="000000"/>
            </w:tcBorders>
            <w:shd w:val="clear" w:color="auto" w:fill="auto"/>
            <w:vAlign w:val="bottom"/>
          </w:tcPr>
          <w:p w:rsidR="004B24F6" w:rsidRPr="0057647C" w:rsidRDefault="004B24F6" w:rsidP="001E61B2">
            <w:pPr>
              <w:spacing w:before="40" w:line="150" w:lineRule="exact"/>
              <w:ind w:right="113"/>
              <w:jc w:val="right"/>
              <w:rPr>
                <w:rFonts w:ascii="Arial" w:hAnsi="Arial" w:cs="Arial"/>
                <w:b/>
                <w:color w:val="000000" w:themeColor="text1"/>
                <w:sz w:val="14"/>
                <w:szCs w:val="14"/>
              </w:rPr>
            </w:pPr>
            <w:r w:rsidRPr="0057647C">
              <w:rPr>
                <w:rFonts w:ascii="Arial" w:hAnsi="Arial" w:cs="Arial"/>
                <w:b/>
                <w:color w:val="000000" w:themeColor="text1"/>
                <w:sz w:val="14"/>
                <w:szCs w:val="14"/>
              </w:rPr>
              <w:t>99,0</w:t>
            </w:r>
          </w:p>
        </w:tc>
        <w:tc>
          <w:tcPr>
            <w:tcW w:w="631" w:type="dxa"/>
            <w:tcBorders>
              <w:left w:val="single" w:sz="6" w:space="0" w:color="000000"/>
            </w:tcBorders>
            <w:shd w:val="clear" w:color="auto" w:fill="auto"/>
            <w:vAlign w:val="bottom"/>
          </w:tcPr>
          <w:p w:rsidR="004B24F6" w:rsidRPr="0057647C" w:rsidRDefault="004B24F6" w:rsidP="001E61B2">
            <w:pPr>
              <w:spacing w:before="40" w:line="150" w:lineRule="exact"/>
              <w:ind w:right="113"/>
              <w:jc w:val="right"/>
              <w:rPr>
                <w:rFonts w:ascii="Arial" w:hAnsi="Arial" w:cs="Arial"/>
                <w:b/>
                <w:color w:val="000000" w:themeColor="text1"/>
                <w:sz w:val="14"/>
                <w:szCs w:val="14"/>
              </w:rPr>
            </w:pPr>
            <w:r w:rsidRPr="0057647C">
              <w:rPr>
                <w:rFonts w:ascii="Arial" w:hAnsi="Arial" w:cs="Arial"/>
                <w:b/>
                <w:color w:val="000000" w:themeColor="text1"/>
                <w:sz w:val="14"/>
                <w:szCs w:val="14"/>
              </w:rPr>
              <w:t>103,3</w:t>
            </w:r>
          </w:p>
        </w:tc>
        <w:tc>
          <w:tcPr>
            <w:tcW w:w="629" w:type="dxa"/>
            <w:tcBorders>
              <w:left w:val="single" w:sz="6" w:space="0" w:color="000000"/>
            </w:tcBorders>
            <w:shd w:val="clear" w:color="auto" w:fill="auto"/>
            <w:vAlign w:val="bottom"/>
          </w:tcPr>
          <w:p w:rsidR="004B24F6" w:rsidRPr="006476C3" w:rsidRDefault="004B24F6" w:rsidP="001E61B2">
            <w:pPr>
              <w:spacing w:before="40" w:line="150" w:lineRule="exact"/>
              <w:ind w:right="113"/>
              <w:jc w:val="right"/>
              <w:rPr>
                <w:rFonts w:ascii="Arial" w:hAnsi="Arial" w:cs="Arial"/>
                <w:b/>
                <w:sz w:val="14"/>
                <w:szCs w:val="14"/>
              </w:rPr>
            </w:pPr>
            <w:r w:rsidRPr="006476C3">
              <w:rPr>
                <w:rFonts w:ascii="Arial" w:hAnsi="Arial" w:cs="Arial"/>
                <w:b/>
                <w:sz w:val="14"/>
                <w:szCs w:val="14"/>
              </w:rPr>
              <w:t>98,3</w:t>
            </w:r>
          </w:p>
        </w:tc>
        <w:tc>
          <w:tcPr>
            <w:tcW w:w="631" w:type="dxa"/>
            <w:tcBorders>
              <w:left w:val="single" w:sz="6" w:space="0" w:color="000000"/>
            </w:tcBorders>
            <w:shd w:val="clear" w:color="auto" w:fill="auto"/>
            <w:vAlign w:val="bottom"/>
          </w:tcPr>
          <w:p w:rsidR="004B24F6" w:rsidRPr="006476C3" w:rsidRDefault="004B24F6" w:rsidP="001E61B2">
            <w:pPr>
              <w:spacing w:before="40" w:line="150" w:lineRule="exact"/>
              <w:ind w:right="113"/>
              <w:jc w:val="right"/>
              <w:rPr>
                <w:rFonts w:ascii="Arial" w:hAnsi="Arial" w:cs="Arial"/>
                <w:b/>
                <w:sz w:val="14"/>
                <w:szCs w:val="14"/>
              </w:rPr>
            </w:pPr>
            <w:r w:rsidRPr="006476C3">
              <w:rPr>
                <w:rFonts w:ascii="Arial" w:hAnsi="Arial" w:cs="Arial"/>
                <w:b/>
                <w:sz w:val="14"/>
                <w:szCs w:val="14"/>
              </w:rPr>
              <w:t>96,9</w:t>
            </w:r>
          </w:p>
        </w:tc>
        <w:tc>
          <w:tcPr>
            <w:tcW w:w="631" w:type="dxa"/>
            <w:tcBorders>
              <w:left w:val="single" w:sz="6" w:space="0" w:color="000000"/>
            </w:tcBorders>
            <w:shd w:val="clear" w:color="auto" w:fill="auto"/>
            <w:vAlign w:val="bottom"/>
          </w:tcPr>
          <w:p w:rsidR="004B24F6" w:rsidRPr="004B24F6" w:rsidRDefault="004B24F6" w:rsidP="00E47D21">
            <w:pPr>
              <w:spacing w:before="40" w:line="150" w:lineRule="exact"/>
              <w:ind w:right="113"/>
              <w:jc w:val="right"/>
              <w:rPr>
                <w:rFonts w:ascii="Arial" w:hAnsi="Arial" w:cs="Arial"/>
                <w:b/>
                <w:sz w:val="14"/>
                <w:szCs w:val="14"/>
              </w:rPr>
            </w:pPr>
            <w:r w:rsidRPr="004B24F6">
              <w:rPr>
                <w:rFonts w:ascii="Arial" w:hAnsi="Arial" w:cs="Arial"/>
                <w:b/>
                <w:sz w:val="14"/>
                <w:szCs w:val="14"/>
              </w:rPr>
              <w:t>107,6</w:t>
            </w:r>
          </w:p>
        </w:tc>
        <w:tc>
          <w:tcPr>
            <w:tcW w:w="631" w:type="dxa"/>
            <w:tcBorders>
              <w:left w:val="single" w:sz="6" w:space="0" w:color="000000"/>
            </w:tcBorders>
            <w:shd w:val="clear" w:color="auto" w:fill="auto"/>
            <w:vAlign w:val="bottom"/>
          </w:tcPr>
          <w:p w:rsidR="004B24F6" w:rsidRPr="004B24F6" w:rsidRDefault="004B24F6" w:rsidP="00E47D21">
            <w:pPr>
              <w:spacing w:before="40" w:line="150" w:lineRule="exact"/>
              <w:ind w:right="113"/>
              <w:jc w:val="right"/>
              <w:rPr>
                <w:rFonts w:ascii="Arial" w:hAnsi="Arial" w:cs="Arial"/>
                <w:b/>
                <w:sz w:val="14"/>
                <w:szCs w:val="14"/>
              </w:rPr>
            </w:pPr>
            <w:r w:rsidRPr="004B24F6">
              <w:rPr>
                <w:rFonts w:ascii="Arial" w:hAnsi="Arial" w:cs="Arial"/>
                <w:b/>
                <w:sz w:val="14"/>
                <w:szCs w:val="14"/>
              </w:rPr>
              <w:t>117,8</w:t>
            </w:r>
          </w:p>
        </w:tc>
        <w:tc>
          <w:tcPr>
            <w:tcW w:w="2400" w:type="dxa"/>
            <w:tcBorders>
              <w:left w:val="single" w:sz="6" w:space="0" w:color="000000"/>
            </w:tcBorders>
            <w:shd w:val="clear" w:color="auto" w:fill="auto"/>
            <w:vAlign w:val="bottom"/>
          </w:tcPr>
          <w:p w:rsidR="004B24F6" w:rsidRPr="00DC345D" w:rsidRDefault="004B24F6" w:rsidP="007655A9">
            <w:pPr>
              <w:spacing w:before="40" w:line="150" w:lineRule="exact"/>
            </w:pPr>
            <w:r w:rsidRPr="00DC345D">
              <w:rPr>
                <w:rFonts w:ascii="Arial" w:hAnsi="Arial" w:cs="Arial"/>
                <w:b/>
                <w:i/>
                <w:sz w:val="14"/>
                <w:szCs w:val="14"/>
                <w:lang w:val="en-US"/>
              </w:rPr>
              <w:t>Foreign trade indices</w:t>
            </w:r>
          </w:p>
        </w:tc>
      </w:tr>
      <w:tr w:rsidR="004B24F6" w:rsidRPr="00542FEB" w:rsidTr="00D90F0E">
        <w:trPr>
          <w:cantSplit/>
        </w:trPr>
        <w:tc>
          <w:tcPr>
            <w:tcW w:w="2481" w:type="dxa"/>
            <w:shd w:val="clear" w:color="auto" w:fill="auto"/>
            <w:vAlign w:val="bottom"/>
          </w:tcPr>
          <w:p w:rsidR="004B24F6" w:rsidRPr="00DC345D" w:rsidRDefault="004B24F6">
            <w:pPr>
              <w:spacing w:before="40" w:line="150" w:lineRule="exact"/>
              <w:ind w:left="284"/>
              <w:rPr>
                <w:rFonts w:ascii="Arial" w:hAnsi="Arial" w:cs="Arial"/>
                <w:sz w:val="14"/>
                <w:szCs w:val="14"/>
              </w:rPr>
            </w:pPr>
            <w:r w:rsidRPr="00DC345D">
              <w:rPr>
                <w:rFonts w:ascii="Arial" w:hAnsi="Arial" w:cs="Arial"/>
                <w:sz w:val="14"/>
                <w:szCs w:val="14"/>
              </w:rPr>
              <w:t>из них по товарным группам:</w:t>
            </w:r>
          </w:p>
        </w:tc>
        <w:tc>
          <w:tcPr>
            <w:tcW w:w="630" w:type="dxa"/>
            <w:tcBorders>
              <w:left w:val="single" w:sz="6" w:space="0" w:color="000000"/>
            </w:tcBorders>
            <w:shd w:val="clear" w:color="auto" w:fill="auto"/>
            <w:vAlign w:val="bottom"/>
          </w:tcPr>
          <w:p w:rsidR="004B24F6" w:rsidRPr="00DC345D" w:rsidRDefault="004B24F6" w:rsidP="00D90F0E">
            <w:pPr>
              <w:snapToGrid w:val="0"/>
              <w:spacing w:before="40" w:line="150" w:lineRule="exact"/>
              <w:ind w:right="113"/>
              <w:jc w:val="right"/>
              <w:rPr>
                <w:rFonts w:ascii="Arial" w:hAnsi="Arial" w:cs="Arial"/>
                <w:sz w:val="14"/>
                <w:szCs w:val="14"/>
              </w:rPr>
            </w:pPr>
          </w:p>
        </w:tc>
        <w:tc>
          <w:tcPr>
            <w:tcW w:w="632" w:type="dxa"/>
            <w:tcBorders>
              <w:left w:val="single" w:sz="6" w:space="0" w:color="000000"/>
            </w:tcBorders>
            <w:shd w:val="clear" w:color="auto" w:fill="auto"/>
            <w:vAlign w:val="bottom"/>
          </w:tcPr>
          <w:p w:rsidR="004B24F6" w:rsidRPr="00DC345D" w:rsidRDefault="004B24F6" w:rsidP="00D90F0E">
            <w:pPr>
              <w:snapToGrid w:val="0"/>
              <w:spacing w:before="40" w:line="150" w:lineRule="exact"/>
              <w:ind w:right="113"/>
              <w:jc w:val="right"/>
              <w:rPr>
                <w:rFonts w:ascii="Arial" w:hAnsi="Arial" w:cs="Arial"/>
                <w:sz w:val="14"/>
                <w:szCs w:val="14"/>
              </w:rPr>
            </w:pPr>
          </w:p>
        </w:tc>
        <w:tc>
          <w:tcPr>
            <w:tcW w:w="629" w:type="dxa"/>
            <w:tcBorders>
              <w:left w:val="single" w:sz="6" w:space="0" w:color="000000"/>
            </w:tcBorders>
            <w:shd w:val="clear" w:color="auto" w:fill="auto"/>
            <w:vAlign w:val="bottom"/>
          </w:tcPr>
          <w:p w:rsidR="004B24F6" w:rsidRPr="0057647C" w:rsidRDefault="004B24F6" w:rsidP="001E61B2">
            <w:pPr>
              <w:spacing w:before="40" w:line="150" w:lineRule="exact"/>
              <w:ind w:right="113"/>
              <w:jc w:val="right"/>
              <w:rPr>
                <w:rFonts w:ascii="Arial" w:hAnsi="Arial" w:cs="Arial"/>
                <w:color w:val="000000" w:themeColor="text1"/>
                <w:sz w:val="14"/>
                <w:szCs w:val="14"/>
              </w:rPr>
            </w:pPr>
          </w:p>
        </w:tc>
        <w:tc>
          <w:tcPr>
            <w:tcW w:w="631" w:type="dxa"/>
            <w:tcBorders>
              <w:left w:val="single" w:sz="6" w:space="0" w:color="000000"/>
            </w:tcBorders>
            <w:shd w:val="clear" w:color="auto" w:fill="auto"/>
            <w:vAlign w:val="bottom"/>
          </w:tcPr>
          <w:p w:rsidR="004B24F6" w:rsidRPr="0057647C" w:rsidRDefault="004B24F6" w:rsidP="001E61B2">
            <w:pPr>
              <w:spacing w:before="40" w:line="150" w:lineRule="exact"/>
              <w:ind w:right="113"/>
              <w:jc w:val="right"/>
              <w:rPr>
                <w:rFonts w:ascii="Arial" w:hAnsi="Arial" w:cs="Arial"/>
                <w:color w:val="000000" w:themeColor="text1"/>
                <w:sz w:val="14"/>
                <w:szCs w:val="14"/>
              </w:rPr>
            </w:pPr>
          </w:p>
        </w:tc>
        <w:tc>
          <w:tcPr>
            <w:tcW w:w="629" w:type="dxa"/>
            <w:tcBorders>
              <w:left w:val="single" w:sz="6" w:space="0" w:color="000000"/>
            </w:tcBorders>
            <w:shd w:val="clear" w:color="auto" w:fill="auto"/>
            <w:vAlign w:val="bottom"/>
          </w:tcPr>
          <w:p w:rsidR="004B24F6" w:rsidRPr="006476C3" w:rsidRDefault="004B24F6" w:rsidP="001E61B2">
            <w:pPr>
              <w:spacing w:before="40" w:line="150" w:lineRule="exact"/>
              <w:ind w:right="113"/>
              <w:jc w:val="right"/>
              <w:rPr>
                <w:rFonts w:ascii="Arial" w:hAnsi="Arial" w:cs="Arial"/>
                <w:sz w:val="14"/>
                <w:szCs w:val="14"/>
              </w:rPr>
            </w:pPr>
          </w:p>
        </w:tc>
        <w:tc>
          <w:tcPr>
            <w:tcW w:w="631" w:type="dxa"/>
            <w:tcBorders>
              <w:left w:val="single" w:sz="6" w:space="0" w:color="000000"/>
            </w:tcBorders>
            <w:shd w:val="clear" w:color="auto" w:fill="auto"/>
            <w:vAlign w:val="bottom"/>
          </w:tcPr>
          <w:p w:rsidR="004B24F6" w:rsidRPr="006476C3" w:rsidRDefault="004B24F6" w:rsidP="001E61B2">
            <w:pPr>
              <w:spacing w:before="40" w:line="150" w:lineRule="exact"/>
              <w:ind w:right="113"/>
              <w:jc w:val="right"/>
              <w:rPr>
                <w:rFonts w:ascii="Arial" w:hAnsi="Arial" w:cs="Arial"/>
                <w:sz w:val="14"/>
                <w:szCs w:val="14"/>
              </w:rPr>
            </w:pPr>
          </w:p>
        </w:tc>
        <w:tc>
          <w:tcPr>
            <w:tcW w:w="631" w:type="dxa"/>
            <w:tcBorders>
              <w:left w:val="single" w:sz="6" w:space="0" w:color="000000"/>
            </w:tcBorders>
            <w:shd w:val="clear" w:color="auto" w:fill="auto"/>
            <w:vAlign w:val="bottom"/>
          </w:tcPr>
          <w:p w:rsidR="004B24F6" w:rsidRPr="004B24F6" w:rsidRDefault="004B24F6" w:rsidP="00E47D21">
            <w:pPr>
              <w:spacing w:before="40" w:line="150" w:lineRule="exact"/>
              <w:ind w:right="113"/>
              <w:jc w:val="right"/>
              <w:rPr>
                <w:rFonts w:ascii="Arial" w:hAnsi="Arial" w:cs="Arial"/>
                <w:sz w:val="14"/>
                <w:szCs w:val="14"/>
              </w:rPr>
            </w:pPr>
          </w:p>
        </w:tc>
        <w:tc>
          <w:tcPr>
            <w:tcW w:w="631" w:type="dxa"/>
            <w:tcBorders>
              <w:left w:val="single" w:sz="6" w:space="0" w:color="000000"/>
            </w:tcBorders>
            <w:shd w:val="clear" w:color="auto" w:fill="auto"/>
            <w:vAlign w:val="bottom"/>
          </w:tcPr>
          <w:p w:rsidR="004B24F6" w:rsidRPr="004B24F6" w:rsidRDefault="004B24F6" w:rsidP="00E47D21">
            <w:pPr>
              <w:spacing w:before="40" w:line="150" w:lineRule="exact"/>
              <w:ind w:right="113"/>
              <w:jc w:val="right"/>
              <w:rPr>
                <w:rFonts w:ascii="Arial" w:hAnsi="Arial" w:cs="Arial"/>
                <w:sz w:val="14"/>
                <w:szCs w:val="14"/>
              </w:rPr>
            </w:pPr>
          </w:p>
        </w:tc>
        <w:tc>
          <w:tcPr>
            <w:tcW w:w="2400" w:type="dxa"/>
            <w:tcBorders>
              <w:left w:val="single" w:sz="6" w:space="0" w:color="000000"/>
            </w:tcBorders>
            <w:shd w:val="clear" w:color="auto" w:fill="auto"/>
            <w:vAlign w:val="bottom"/>
          </w:tcPr>
          <w:p w:rsidR="004B24F6" w:rsidRPr="00DC345D" w:rsidRDefault="004B24F6" w:rsidP="007655A9">
            <w:pPr>
              <w:spacing w:before="40" w:line="150" w:lineRule="exact"/>
              <w:ind w:left="284"/>
              <w:rPr>
                <w:lang w:val="en-US"/>
              </w:rPr>
            </w:pPr>
            <w:r w:rsidRPr="00DC345D">
              <w:rPr>
                <w:rFonts w:ascii="Arial" w:hAnsi="Arial" w:cs="Arial"/>
                <w:i/>
                <w:sz w:val="14"/>
                <w:szCs w:val="14"/>
                <w:lang w:val="en-US"/>
              </w:rPr>
              <w:t>of which  by commodity group:</w:t>
            </w:r>
          </w:p>
        </w:tc>
      </w:tr>
      <w:tr w:rsidR="004B24F6" w:rsidRPr="00542FEB" w:rsidTr="00D90F0E">
        <w:trPr>
          <w:cantSplit/>
        </w:trPr>
        <w:tc>
          <w:tcPr>
            <w:tcW w:w="2481" w:type="dxa"/>
            <w:shd w:val="clear" w:color="auto" w:fill="auto"/>
            <w:vAlign w:val="bottom"/>
          </w:tcPr>
          <w:p w:rsidR="004B24F6" w:rsidRPr="0036207C" w:rsidRDefault="004B24F6">
            <w:pPr>
              <w:spacing w:before="40" w:line="150" w:lineRule="exact"/>
              <w:ind w:left="113"/>
              <w:rPr>
                <w:rFonts w:ascii="Arial" w:hAnsi="Arial" w:cs="Arial"/>
                <w:sz w:val="14"/>
                <w:szCs w:val="14"/>
              </w:rPr>
            </w:pPr>
            <w:r w:rsidRPr="00DC345D">
              <w:rPr>
                <w:rFonts w:ascii="Arial" w:hAnsi="Arial" w:cs="Arial"/>
                <w:sz w:val="14"/>
                <w:szCs w:val="14"/>
              </w:rPr>
              <w:t>продовольственные</w:t>
            </w:r>
            <w:r w:rsidRPr="0036207C">
              <w:rPr>
                <w:rFonts w:ascii="Arial" w:hAnsi="Arial" w:cs="Arial"/>
                <w:sz w:val="14"/>
                <w:szCs w:val="14"/>
              </w:rPr>
              <w:t xml:space="preserve"> </w:t>
            </w:r>
            <w:r w:rsidRPr="00DC345D">
              <w:rPr>
                <w:rFonts w:ascii="Arial" w:hAnsi="Arial" w:cs="Arial"/>
                <w:sz w:val="14"/>
                <w:szCs w:val="14"/>
              </w:rPr>
              <w:t>товары</w:t>
            </w:r>
            <w:r w:rsidRPr="0036207C">
              <w:rPr>
                <w:rFonts w:ascii="Arial" w:hAnsi="Arial" w:cs="Arial"/>
                <w:sz w:val="14"/>
                <w:szCs w:val="14"/>
              </w:rPr>
              <w:t xml:space="preserve"> </w:t>
            </w:r>
            <w:r w:rsidRPr="0036207C">
              <w:rPr>
                <w:rFonts w:ascii="Arial" w:hAnsi="Arial" w:cs="Arial"/>
                <w:sz w:val="14"/>
                <w:szCs w:val="14"/>
              </w:rPr>
              <w:br/>
            </w:r>
            <w:r w:rsidRPr="00DC345D">
              <w:rPr>
                <w:rFonts w:ascii="Arial" w:hAnsi="Arial" w:cs="Arial"/>
                <w:sz w:val="14"/>
                <w:szCs w:val="14"/>
              </w:rPr>
              <w:t>и</w:t>
            </w:r>
            <w:r w:rsidRPr="0036207C">
              <w:rPr>
                <w:rFonts w:ascii="Arial" w:hAnsi="Arial" w:cs="Arial"/>
                <w:sz w:val="14"/>
                <w:szCs w:val="14"/>
              </w:rPr>
              <w:t xml:space="preserve"> </w:t>
            </w:r>
            <w:r w:rsidRPr="00DC345D">
              <w:rPr>
                <w:rFonts w:ascii="Arial" w:hAnsi="Arial" w:cs="Arial"/>
                <w:sz w:val="14"/>
                <w:szCs w:val="14"/>
              </w:rPr>
              <w:t>сельскохозяйственное</w:t>
            </w:r>
            <w:r w:rsidRPr="0036207C">
              <w:rPr>
                <w:rFonts w:ascii="Arial" w:hAnsi="Arial" w:cs="Arial"/>
                <w:sz w:val="14"/>
                <w:szCs w:val="14"/>
              </w:rPr>
              <w:t xml:space="preserve"> </w:t>
            </w:r>
            <w:r w:rsidRPr="00DC345D">
              <w:rPr>
                <w:rFonts w:ascii="Arial" w:hAnsi="Arial" w:cs="Arial"/>
                <w:sz w:val="14"/>
                <w:szCs w:val="14"/>
              </w:rPr>
              <w:t>сырье</w:t>
            </w:r>
            <w:r w:rsidRPr="0036207C">
              <w:rPr>
                <w:rFonts w:ascii="Arial" w:hAnsi="Arial" w:cs="Arial"/>
                <w:sz w:val="14"/>
                <w:szCs w:val="14"/>
              </w:rPr>
              <w:t xml:space="preserve"> </w:t>
            </w:r>
            <w:r w:rsidRPr="0036207C">
              <w:rPr>
                <w:rFonts w:ascii="Arial" w:hAnsi="Arial" w:cs="Arial"/>
                <w:sz w:val="14"/>
                <w:szCs w:val="14"/>
              </w:rPr>
              <w:br/>
              <w:t>(</w:t>
            </w:r>
            <w:r w:rsidRPr="00DC345D">
              <w:rPr>
                <w:rFonts w:ascii="Arial" w:hAnsi="Arial" w:cs="Arial"/>
                <w:sz w:val="14"/>
                <w:szCs w:val="14"/>
              </w:rPr>
              <w:t>кроме</w:t>
            </w:r>
            <w:r w:rsidRPr="0036207C">
              <w:rPr>
                <w:rFonts w:ascii="Arial" w:hAnsi="Arial" w:cs="Arial"/>
                <w:sz w:val="14"/>
                <w:szCs w:val="14"/>
              </w:rPr>
              <w:t xml:space="preserve"> </w:t>
            </w:r>
            <w:proofErr w:type="gramStart"/>
            <w:r w:rsidRPr="00DC345D">
              <w:rPr>
                <w:rFonts w:ascii="Arial" w:hAnsi="Arial" w:cs="Arial"/>
                <w:sz w:val="14"/>
                <w:szCs w:val="14"/>
              </w:rPr>
              <w:t>текстильного</w:t>
            </w:r>
            <w:proofErr w:type="gramEnd"/>
            <w:r w:rsidRPr="0036207C">
              <w:rPr>
                <w:rFonts w:ascii="Arial" w:hAnsi="Arial" w:cs="Arial"/>
                <w:sz w:val="14"/>
                <w:szCs w:val="14"/>
              </w:rPr>
              <w:t>)</w:t>
            </w:r>
          </w:p>
        </w:tc>
        <w:tc>
          <w:tcPr>
            <w:tcW w:w="630" w:type="dxa"/>
            <w:tcBorders>
              <w:left w:val="single" w:sz="6" w:space="0" w:color="000000"/>
            </w:tcBorders>
            <w:shd w:val="clear" w:color="auto" w:fill="auto"/>
            <w:vAlign w:val="bottom"/>
          </w:tcPr>
          <w:p w:rsidR="004B24F6" w:rsidRPr="006D7814" w:rsidRDefault="004B24F6" w:rsidP="00D90F0E">
            <w:pPr>
              <w:spacing w:before="40" w:line="150" w:lineRule="exact"/>
              <w:ind w:right="113"/>
              <w:jc w:val="right"/>
              <w:rPr>
                <w:rFonts w:ascii="Arial" w:hAnsi="Arial" w:cs="Arial"/>
                <w:sz w:val="14"/>
                <w:szCs w:val="14"/>
                <w:lang w:val="en-US"/>
              </w:rPr>
            </w:pPr>
            <w:r w:rsidRPr="006D7814">
              <w:rPr>
                <w:rFonts w:ascii="Arial" w:hAnsi="Arial" w:cs="Arial"/>
                <w:sz w:val="14"/>
                <w:szCs w:val="14"/>
                <w:lang w:val="en-US"/>
              </w:rPr>
              <w:t>105,8</w:t>
            </w:r>
          </w:p>
        </w:tc>
        <w:tc>
          <w:tcPr>
            <w:tcW w:w="632" w:type="dxa"/>
            <w:tcBorders>
              <w:left w:val="single" w:sz="6" w:space="0" w:color="000000"/>
            </w:tcBorders>
            <w:shd w:val="clear" w:color="auto" w:fill="auto"/>
            <w:vAlign w:val="bottom"/>
          </w:tcPr>
          <w:p w:rsidR="004B24F6" w:rsidRPr="006D7814" w:rsidRDefault="004B24F6" w:rsidP="00D90F0E">
            <w:pPr>
              <w:spacing w:before="40" w:line="150" w:lineRule="exact"/>
              <w:ind w:right="113"/>
              <w:jc w:val="right"/>
              <w:rPr>
                <w:rFonts w:ascii="Arial" w:hAnsi="Arial" w:cs="Arial"/>
                <w:sz w:val="14"/>
                <w:szCs w:val="14"/>
                <w:lang w:val="en-US"/>
              </w:rPr>
            </w:pPr>
            <w:r w:rsidRPr="006D7814">
              <w:rPr>
                <w:rFonts w:ascii="Arial" w:hAnsi="Arial" w:cs="Arial"/>
                <w:sz w:val="14"/>
                <w:szCs w:val="14"/>
                <w:lang w:val="en-US"/>
              </w:rPr>
              <w:t>112,4</w:t>
            </w:r>
          </w:p>
        </w:tc>
        <w:tc>
          <w:tcPr>
            <w:tcW w:w="629" w:type="dxa"/>
            <w:tcBorders>
              <w:left w:val="single" w:sz="6" w:space="0" w:color="000000"/>
            </w:tcBorders>
            <w:shd w:val="clear" w:color="auto" w:fill="auto"/>
            <w:vAlign w:val="bottom"/>
          </w:tcPr>
          <w:p w:rsidR="004B24F6" w:rsidRPr="0057647C" w:rsidRDefault="004B24F6" w:rsidP="001E61B2">
            <w:pPr>
              <w:spacing w:before="40" w:line="150" w:lineRule="exact"/>
              <w:ind w:right="113"/>
              <w:jc w:val="right"/>
              <w:rPr>
                <w:rFonts w:ascii="Arial" w:hAnsi="Arial" w:cs="Arial"/>
                <w:color w:val="000000" w:themeColor="text1"/>
                <w:sz w:val="14"/>
                <w:szCs w:val="14"/>
              </w:rPr>
            </w:pPr>
            <w:r w:rsidRPr="0057647C">
              <w:rPr>
                <w:rFonts w:ascii="Arial" w:hAnsi="Arial" w:cs="Arial"/>
                <w:color w:val="000000" w:themeColor="text1"/>
                <w:sz w:val="14"/>
                <w:szCs w:val="14"/>
              </w:rPr>
              <w:t>97,7</w:t>
            </w:r>
          </w:p>
        </w:tc>
        <w:tc>
          <w:tcPr>
            <w:tcW w:w="631" w:type="dxa"/>
            <w:tcBorders>
              <w:left w:val="single" w:sz="6" w:space="0" w:color="000000"/>
            </w:tcBorders>
            <w:shd w:val="clear" w:color="auto" w:fill="auto"/>
            <w:vAlign w:val="bottom"/>
          </w:tcPr>
          <w:p w:rsidR="004B24F6" w:rsidRPr="0057647C" w:rsidRDefault="004B24F6" w:rsidP="001E61B2">
            <w:pPr>
              <w:spacing w:before="40" w:line="150" w:lineRule="exact"/>
              <w:ind w:right="113"/>
              <w:jc w:val="right"/>
              <w:rPr>
                <w:rFonts w:ascii="Arial" w:hAnsi="Arial" w:cs="Arial"/>
                <w:color w:val="000000" w:themeColor="text1"/>
                <w:sz w:val="14"/>
                <w:szCs w:val="14"/>
              </w:rPr>
            </w:pPr>
            <w:r w:rsidRPr="0057647C">
              <w:rPr>
                <w:rFonts w:ascii="Arial" w:hAnsi="Arial" w:cs="Arial"/>
                <w:color w:val="000000" w:themeColor="text1"/>
                <w:sz w:val="14"/>
                <w:szCs w:val="14"/>
              </w:rPr>
              <w:t>101,7</w:t>
            </w:r>
          </w:p>
        </w:tc>
        <w:tc>
          <w:tcPr>
            <w:tcW w:w="629" w:type="dxa"/>
            <w:tcBorders>
              <w:left w:val="single" w:sz="6" w:space="0" w:color="000000"/>
            </w:tcBorders>
            <w:shd w:val="clear" w:color="auto" w:fill="auto"/>
            <w:vAlign w:val="bottom"/>
          </w:tcPr>
          <w:p w:rsidR="004B24F6" w:rsidRPr="006476C3" w:rsidRDefault="004B24F6" w:rsidP="001E61B2">
            <w:pPr>
              <w:spacing w:before="40" w:line="150" w:lineRule="exact"/>
              <w:ind w:right="113"/>
              <w:jc w:val="right"/>
              <w:rPr>
                <w:rFonts w:ascii="Arial" w:hAnsi="Arial" w:cs="Arial"/>
                <w:sz w:val="14"/>
                <w:szCs w:val="14"/>
              </w:rPr>
            </w:pPr>
            <w:r w:rsidRPr="006476C3">
              <w:rPr>
                <w:rFonts w:ascii="Arial" w:hAnsi="Arial" w:cs="Arial"/>
                <w:sz w:val="14"/>
                <w:szCs w:val="14"/>
              </w:rPr>
              <w:t>100,1</w:t>
            </w:r>
          </w:p>
        </w:tc>
        <w:tc>
          <w:tcPr>
            <w:tcW w:w="631" w:type="dxa"/>
            <w:tcBorders>
              <w:left w:val="single" w:sz="6" w:space="0" w:color="000000"/>
            </w:tcBorders>
            <w:shd w:val="clear" w:color="auto" w:fill="auto"/>
            <w:vAlign w:val="bottom"/>
          </w:tcPr>
          <w:p w:rsidR="004B24F6" w:rsidRPr="006476C3" w:rsidRDefault="004B24F6" w:rsidP="001E61B2">
            <w:pPr>
              <w:spacing w:before="40" w:line="150" w:lineRule="exact"/>
              <w:ind w:right="113"/>
              <w:jc w:val="right"/>
              <w:rPr>
                <w:rFonts w:ascii="Arial" w:hAnsi="Arial" w:cs="Arial"/>
                <w:sz w:val="14"/>
                <w:szCs w:val="14"/>
              </w:rPr>
            </w:pPr>
            <w:r w:rsidRPr="006476C3">
              <w:rPr>
                <w:rFonts w:ascii="Arial" w:hAnsi="Arial" w:cs="Arial"/>
                <w:sz w:val="14"/>
                <w:szCs w:val="14"/>
              </w:rPr>
              <w:t>98,9</w:t>
            </w:r>
          </w:p>
        </w:tc>
        <w:tc>
          <w:tcPr>
            <w:tcW w:w="631" w:type="dxa"/>
            <w:tcBorders>
              <w:left w:val="single" w:sz="6" w:space="0" w:color="000000"/>
            </w:tcBorders>
            <w:shd w:val="clear" w:color="auto" w:fill="auto"/>
            <w:vAlign w:val="bottom"/>
          </w:tcPr>
          <w:p w:rsidR="004B24F6" w:rsidRPr="004B24F6" w:rsidRDefault="004B24F6" w:rsidP="00E47D21">
            <w:pPr>
              <w:spacing w:before="40" w:line="150" w:lineRule="exact"/>
              <w:ind w:right="113"/>
              <w:jc w:val="right"/>
              <w:rPr>
                <w:rFonts w:ascii="Arial" w:hAnsi="Arial" w:cs="Arial"/>
                <w:sz w:val="14"/>
                <w:szCs w:val="14"/>
              </w:rPr>
            </w:pPr>
            <w:r w:rsidRPr="004B24F6">
              <w:rPr>
                <w:rFonts w:ascii="Arial" w:hAnsi="Arial" w:cs="Arial"/>
                <w:sz w:val="14"/>
                <w:szCs w:val="14"/>
              </w:rPr>
              <w:t>107,4</w:t>
            </w:r>
          </w:p>
        </w:tc>
        <w:tc>
          <w:tcPr>
            <w:tcW w:w="631" w:type="dxa"/>
            <w:tcBorders>
              <w:left w:val="single" w:sz="6" w:space="0" w:color="000000"/>
            </w:tcBorders>
            <w:shd w:val="clear" w:color="auto" w:fill="auto"/>
            <w:vAlign w:val="bottom"/>
          </w:tcPr>
          <w:p w:rsidR="004B24F6" w:rsidRPr="004B24F6" w:rsidRDefault="004B24F6" w:rsidP="00E47D21">
            <w:pPr>
              <w:spacing w:before="40" w:line="150" w:lineRule="exact"/>
              <w:ind w:right="113"/>
              <w:jc w:val="right"/>
              <w:rPr>
                <w:rFonts w:ascii="Arial" w:hAnsi="Arial" w:cs="Arial"/>
                <w:sz w:val="14"/>
                <w:szCs w:val="14"/>
              </w:rPr>
            </w:pPr>
            <w:r w:rsidRPr="004B24F6">
              <w:rPr>
                <w:rFonts w:ascii="Arial" w:hAnsi="Arial" w:cs="Arial"/>
                <w:sz w:val="14"/>
                <w:szCs w:val="14"/>
              </w:rPr>
              <w:t>107,1</w:t>
            </w:r>
          </w:p>
        </w:tc>
        <w:tc>
          <w:tcPr>
            <w:tcW w:w="2400" w:type="dxa"/>
            <w:tcBorders>
              <w:left w:val="single" w:sz="6" w:space="0" w:color="000000"/>
            </w:tcBorders>
            <w:shd w:val="clear" w:color="auto" w:fill="auto"/>
            <w:vAlign w:val="bottom"/>
          </w:tcPr>
          <w:p w:rsidR="004B24F6" w:rsidRPr="00DC345D" w:rsidRDefault="004B24F6" w:rsidP="007655A9">
            <w:pPr>
              <w:spacing w:before="40" w:line="150" w:lineRule="exact"/>
              <w:ind w:left="113"/>
              <w:rPr>
                <w:lang w:val="en-US"/>
              </w:rPr>
            </w:pPr>
            <w:r w:rsidRPr="00DC345D">
              <w:rPr>
                <w:rFonts w:ascii="Arial" w:hAnsi="Arial" w:cs="Arial"/>
                <w:i/>
                <w:sz w:val="14"/>
                <w:lang w:val="en-US"/>
              </w:rPr>
              <w:t xml:space="preserve">food products and agricultural raw </w:t>
            </w:r>
            <w:r w:rsidRPr="00DC345D">
              <w:rPr>
                <w:rFonts w:ascii="Arial" w:hAnsi="Arial" w:cs="Arial"/>
                <w:i/>
                <w:sz w:val="14"/>
                <w:lang w:val="en-US"/>
              </w:rPr>
              <w:br/>
              <w:t>materials (excluding textile</w:t>
            </w:r>
            <w:r w:rsidRPr="00DC345D">
              <w:rPr>
                <w:rFonts w:ascii="Arial" w:hAnsi="Arial" w:cs="Arial"/>
                <w:i/>
                <w:sz w:val="14"/>
                <w:szCs w:val="14"/>
                <w:lang w:val="en-US"/>
              </w:rPr>
              <w:t>)</w:t>
            </w:r>
          </w:p>
        </w:tc>
      </w:tr>
      <w:tr w:rsidR="004B24F6" w:rsidRPr="00DC345D" w:rsidTr="00D90F0E">
        <w:trPr>
          <w:cantSplit/>
        </w:trPr>
        <w:tc>
          <w:tcPr>
            <w:tcW w:w="2481" w:type="dxa"/>
            <w:shd w:val="clear" w:color="auto" w:fill="auto"/>
            <w:vAlign w:val="bottom"/>
          </w:tcPr>
          <w:p w:rsidR="004B24F6" w:rsidRPr="00DC345D" w:rsidRDefault="004B24F6">
            <w:pPr>
              <w:spacing w:before="40" w:line="150" w:lineRule="exact"/>
              <w:ind w:left="113"/>
              <w:rPr>
                <w:rFonts w:ascii="Arial" w:hAnsi="Arial" w:cs="Arial"/>
                <w:sz w:val="14"/>
                <w:szCs w:val="14"/>
              </w:rPr>
            </w:pPr>
            <w:r w:rsidRPr="00DC345D">
              <w:rPr>
                <w:rFonts w:ascii="Arial" w:hAnsi="Arial" w:cs="Arial"/>
                <w:sz w:val="14"/>
                <w:szCs w:val="14"/>
              </w:rPr>
              <w:t>минеральные</w:t>
            </w:r>
            <w:r w:rsidRPr="006D7814">
              <w:rPr>
                <w:rFonts w:ascii="Arial" w:hAnsi="Arial" w:cs="Arial"/>
                <w:sz w:val="14"/>
                <w:szCs w:val="14"/>
                <w:lang w:val="en-US"/>
              </w:rPr>
              <w:t xml:space="preserve"> </w:t>
            </w:r>
            <w:r w:rsidRPr="00DC345D">
              <w:rPr>
                <w:rFonts w:ascii="Arial" w:hAnsi="Arial" w:cs="Arial"/>
                <w:sz w:val="14"/>
                <w:szCs w:val="14"/>
              </w:rPr>
              <w:t>продукты</w:t>
            </w:r>
          </w:p>
        </w:tc>
        <w:tc>
          <w:tcPr>
            <w:tcW w:w="630" w:type="dxa"/>
            <w:tcBorders>
              <w:left w:val="single" w:sz="6" w:space="0" w:color="000000"/>
            </w:tcBorders>
            <w:shd w:val="clear" w:color="auto" w:fill="auto"/>
            <w:vAlign w:val="bottom"/>
          </w:tcPr>
          <w:p w:rsidR="004B24F6" w:rsidRPr="00DC345D" w:rsidRDefault="004B24F6" w:rsidP="00D90F0E">
            <w:pPr>
              <w:spacing w:before="40" w:line="150" w:lineRule="exact"/>
              <w:ind w:right="113"/>
              <w:jc w:val="right"/>
              <w:rPr>
                <w:rFonts w:ascii="Arial" w:hAnsi="Arial" w:cs="Arial"/>
                <w:sz w:val="14"/>
                <w:szCs w:val="14"/>
              </w:rPr>
            </w:pPr>
            <w:r w:rsidRPr="00DC345D">
              <w:rPr>
                <w:rFonts w:ascii="Arial" w:hAnsi="Arial" w:cs="Arial"/>
                <w:spacing w:val="-2"/>
                <w:sz w:val="14"/>
                <w:szCs w:val="14"/>
              </w:rPr>
              <w:t>103,6</w:t>
            </w:r>
          </w:p>
        </w:tc>
        <w:tc>
          <w:tcPr>
            <w:tcW w:w="632" w:type="dxa"/>
            <w:tcBorders>
              <w:left w:val="single" w:sz="6" w:space="0" w:color="000000"/>
            </w:tcBorders>
            <w:shd w:val="clear" w:color="auto" w:fill="auto"/>
            <w:vAlign w:val="bottom"/>
          </w:tcPr>
          <w:p w:rsidR="004B24F6" w:rsidRPr="00DC345D" w:rsidRDefault="004B24F6" w:rsidP="00D90F0E">
            <w:pPr>
              <w:spacing w:before="40" w:line="150" w:lineRule="exact"/>
              <w:ind w:right="113"/>
              <w:jc w:val="right"/>
              <w:rPr>
                <w:rFonts w:ascii="Arial" w:hAnsi="Arial" w:cs="Arial"/>
                <w:sz w:val="14"/>
                <w:szCs w:val="14"/>
              </w:rPr>
            </w:pPr>
            <w:r w:rsidRPr="00DC345D">
              <w:rPr>
                <w:rFonts w:ascii="Arial" w:hAnsi="Arial" w:cs="Arial"/>
                <w:sz w:val="14"/>
                <w:szCs w:val="14"/>
              </w:rPr>
              <w:t>158,7</w:t>
            </w:r>
          </w:p>
        </w:tc>
        <w:tc>
          <w:tcPr>
            <w:tcW w:w="629" w:type="dxa"/>
            <w:tcBorders>
              <w:left w:val="single" w:sz="6" w:space="0" w:color="000000"/>
            </w:tcBorders>
            <w:shd w:val="clear" w:color="auto" w:fill="auto"/>
            <w:vAlign w:val="bottom"/>
          </w:tcPr>
          <w:p w:rsidR="004B24F6" w:rsidRPr="0057647C" w:rsidRDefault="004B24F6" w:rsidP="001E61B2">
            <w:pPr>
              <w:spacing w:before="40" w:line="150" w:lineRule="exact"/>
              <w:ind w:right="113"/>
              <w:jc w:val="right"/>
              <w:rPr>
                <w:rFonts w:ascii="Arial" w:hAnsi="Arial" w:cs="Arial"/>
                <w:color w:val="000000" w:themeColor="text1"/>
                <w:sz w:val="14"/>
                <w:szCs w:val="14"/>
              </w:rPr>
            </w:pPr>
            <w:r w:rsidRPr="0057647C">
              <w:rPr>
                <w:rFonts w:ascii="Arial" w:hAnsi="Arial" w:cs="Arial"/>
                <w:color w:val="000000" w:themeColor="text1"/>
                <w:sz w:val="14"/>
                <w:szCs w:val="14"/>
              </w:rPr>
              <w:t>99,3</w:t>
            </w:r>
          </w:p>
        </w:tc>
        <w:tc>
          <w:tcPr>
            <w:tcW w:w="631" w:type="dxa"/>
            <w:tcBorders>
              <w:left w:val="single" w:sz="6" w:space="0" w:color="000000"/>
            </w:tcBorders>
            <w:shd w:val="clear" w:color="auto" w:fill="auto"/>
            <w:vAlign w:val="bottom"/>
          </w:tcPr>
          <w:p w:rsidR="004B24F6" w:rsidRPr="0057647C" w:rsidRDefault="004B24F6" w:rsidP="001E61B2">
            <w:pPr>
              <w:spacing w:before="40" w:line="150" w:lineRule="exact"/>
              <w:ind w:right="113"/>
              <w:jc w:val="right"/>
              <w:rPr>
                <w:rFonts w:ascii="Arial" w:hAnsi="Arial" w:cs="Arial"/>
                <w:color w:val="000000" w:themeColor="text1"/>
                <w:sz w:val="14"/>
                <w:szCs w:val="14"/>
              </w:rPr>
            </w:pPr>
            <w:r w:rsidRPr="0057647C">
              <w:rPr>
                <w:rFonts w:ascii="Arial" w:hAnsi="Arial" w:cs="Arial"/>
                <w:color w:val="000000" w:themeColor="text1"/>
                <w:sz w:val="14"/>
                <w:szCs w:val="14"/>
              </w:rPr>
              <w:t>99,2</w:t>
            </w:r>
          </w:p>
        </w:tc>
        <w:tc>
          <w:tcPr>
            <w:tcW w:w="629" w:type="dxa"/>
            <w:tcBorders>
              <w:left w:val="single" w:sz="6" w:space="0" w:color="000000"/>
            </w:tcBorders>
            <w:shd w:val="clear" w:color="auto" w:fill="auto"/>
            <w:vAlign w:val="bottom"/>
          </w:tcPr>
          <w:p w:rsidR="004B24F6" w:rsidRPr="006476C3" w:rsidRDefault="004B24F6" w:rsidP="001E61B2">
            <w:pPr>
              <w:spacing w:before="40" w:line="150" w:lineRule="exact"/>
              <w:ind w:right="113"/>
              <w:jc w:val="right"/>
              <w:rPr>
                <w:rFonts w:ascii="Arial" w:hAnsi="Arial" w:cs="Arial"/>
                <w:sz w:val="14"/>
                <w:szCs w:val="14"/>
              </w:rPr>
            </w:pPr>
            <w:r w:rsidRPr="006476C3">
              <w:rPr>
                <w:rFonts w:ascii="Arial" w:hAnsi="Arial" w:cs="Arial"/>
                <w:sz w:val="14"/>
                <w:szCs w:val="14"/>
              </w:rPr>
              <w:t>67,6</w:t>
            </w:r>
          </w:p>
        </w:tc>
        <w:tc>
          <w:tcPr>
            <w:tcW w:w="631" w:type="dxa"/>
            <w:tcBorders>
              <w:left w:val="single" w:sz="6" w:space="0" w:color="000000"/>
            </w:tcBorders>
            <w:shd w:val="clear" w:color="auto" w:fill="auto"/>
            <w:vAlign w:val="bottom"/>
          </w:tcPr>
          <w:p w:rsidR="004B24F6" w:rsidRPr="006476C3" w:rsidRDefault="004B24F6" w:rsidP="001E61B2">
            <w:pPr>
              <w:spacing w:before="40" w:line="150" w:lineRule="exact"/>
              <w:ind w:right="113"/>
              <w:jc w:val="right"/>
              <w:rPr>
                <w:rFonts w:ascii="Arial" w:hAnsi="Arial" w:cs="Arial"/>
                <w:sz w:val="14"/>
                <w:szCs w:val="14"/>
              </w:rPr>
            </w:pPr>
            <w:r w:rsidRPr="006476C3">
              <w:rPr>
                <w:rFonts w:ascii="Arial" w:hAnsi="Arial" w:cs="Arial"/>
                <w:sz w:val="14"/>
                <w:szCs w:val="14"/>
              </w:rPr>
              <w:t>113,3</w:t>
            </w:r>
          </w:p>
        </w:tc>
        <w:tc>
          <w:tcPr>
            <w:tcW w:w="631" w:type="dxa"/>
            <w:tcBorders>
              <w:left w:val="single" w:sz="6" w:space="0" w:color="000000"/>
            </w:tcBorders>
            <w:shd w:val="clear" w:color="auto" w:fill="auto"/>
            <w:vAlign w:val="bottom"/>
          </w:tcPr>
          <w:p w:rsidR="004B24F6" w:rsidRPr="004B24F6" w:rsidRDefault="004B24F6" w:rsidP="00E47D21">
            <w:pPr>
              <w:spacing w:before="40" w:line="150" w:lineRule="exact"/>
              <w:ind w:right="113"/>
              <w:jc w:val="right"/>
              <w:rPr>
                <w:rFonts w:ascii="Arial" w:hAnsi="Arial" w:cs="Arial"/>
                <w:sz w:val="14"/>
                <w:szCs w:val="14"/>
              </w:rPr>
            </w:pPr>
            <w:r w:rsidRPr="004B24F6">
              <w:rPr>
                <w:rFonts w:ascii="Arial" w:hAnsi="Arial" w:cs="Arial"/>
                <w:sz w:val="14"/>
                <w:szCs w:val="14"/>
              </w:rPr>
              <w:t>109,6</w:t>
            </w:r>
          </w:p>
        </w:tc>
        <w:tc>
          <w:tcPr>
            <w:tcW w:w="631" w:type="dxa"/>
            <w:tcBorders>
              <w:left w:val="single" w:sz="6" w:space="0" w:color="000000"/>
            </w:tcBorders>
            <w:shd w:val="clear" w:color="auto" w:fill="auto"/>
            <w:vAlign w:val="bottom"/>
          </w:tcPr>
          <w:p w:rsidR="004B24F6" w:rsidRPr="004B24F6" w:rsidRDefault="004B24F6" w:rsidP="00E47D21">
            <w:pPr>
              <w:spacing w:before="40" w:line="150" w:lineRule="exact"/>
              <w:ind w:right="113"/>
              <w:jc w:val="right"/>
              <w:rPr>
                <w:rFonts w:ascii="Arial" w:hAnsi="Arial" w:cs="Arial"/>
                <w:sz w:val="14"/>
                <w:szCs w:val="14"/>
              </w:rPr>
            </w:pPr>
            <w:r w:rsidRPr="004B24F6">
              <w:rPr>
                <w:rFonts w:ascii="Arial" w:hAnsi="Arial" w:cs="Arial"/>
                <w:sz w:val="14"/>
                <w:szCs w:val="14"/>
              </w:rPr>
              <w:t>120,1</w:t>
            </w:r>
          </w:p>
        </w:tc>
        <w:tc>
          <w:tcPr>
            <w:tcW w:w="2400" w:type="dxa"/>
            <w:tcBorders>
              <w:left w:val="single" w:sz="6" w:space="0" w:color="000000"/>
            </w:tcBorders>
            <w:shd w:val="clear" w:color="auto" w:fill="auto"/>
            <w:vAlign w:val="bottom"/>
          </w:tcPr>
          <w:p w:rsidR="004B24F6" w:rsidRPr="00DC345D" w:rsidRDefault="004B24F6" w:rsidP="007655A9">
            <w:pPr>
              <w:spacing w:before="40" w:line="150" w:lineRule="exact"/>
              <w:ind w:left="113"/>
            </w:pPr>
            <w:r w:rsidRPr="00DC345D">
              <w:rPr>
                <w:rFonts w:ascii="Arial" w:hAnsi="Arial" w:cs="Arial"/>
                <w:i/>
                <w:sz w:val="14"/>
                <w:szCs w:val="14"/>
                <w:lang w:val="en-US"/>
              </w:rPr>
              <w:t>mineral products</w:t>
            </w:r>
          </w:p>
        </w:tc>
      </w:tr>
      <w:tr w:rsidR="004B24F6" w:rsidRPr="00542FEB" w:rsidTr="00D90F0E">
        <w:trPr>
          <w:cantSplit/>
        </w:trPr>
        <w:tc>
          <w:tcPr>
            <w:tcW w:w="2481" w:type="dxa"/>
            <w:shd w:val="clear" w:color="auto" w:fill="auto"/>
            <w:vAlign w:val="bottom"/>
          </w:tcPr>
          <w:p w:rsidR="004B24F6" w:rsidRPr="00DC345D" w:rsidRDefault="004B24F6">
            <w:pPr>
              <w:spacing w:before="40" w:line="150" w:lineRule="exact"/>
              <w:ind w:left="284"/>
              <w:rPr>
                <w:rFonts w:ascii="Arial" w:hAnsi="Arial" w:cs="Arial"/>
                <w:sz w:val="14"/>
                <w:szCs w:val="14"/>
              </w:rPr>
            </w:pPr>
            <w:r w:rsidRPr="00DC345D">
              <w:rPr>
                <w:rFonts w:ascii="Arial" w:hAnsi="Arial" w:cs="Arial"/>
                <w:sz w:val="14"/>
                <w:szCs w:val="14"/>
              </w:rPr>
              <w:t>из них топливно-энергетические товары</w:t>
            </w:r>
          </w:p>
        </w:tc>
        <w:tc>
          <w:tcPr>
            <w:tcW w:w="630" w:type="dxa"/>
            <w:tcBorders>
              <w:left w:val="single" w:sz="6" w:space="0" w:color="000000"/>
            </w:tcBorders>
            <w:shd w:val="clear" w:color="auto" w:fill="auto"/>
            <w:vAlign w:val="bottom"/>
          </w:tcPr>
          <w:p w:rsidR="004B24F6" w:rsidRPr="00DC345D" w:rsidRDefault="004B24F6" w:rsidP="00D90F0E">
            <w:pPr>
              <w:spacing w:before="40" w:line="150" w:lineRule="exact"/>
              <w:ind w:right="113"/>
              <w:jc w:val="right"/>
              <w:rPr>
                <w:rFonts w:ascii="Arial" w:hAnsi="Arial" w:cs="Arial"/>
                <w:sz w:val="14"/>
                <w:szCs w:val="14"/>
              </w:rPr>
            </w:pPr>
            <w:r w:rsidRPr="00DC345D">
              <w:rPr>
                <w:rFonts w:ascii="Arial" w:hAnsi="Arial" w:cs="Arial"/>
                <w:sz w:val="14"/>
                <w:szCs w:val="14"/>
              </w:rPr>
              <w:t>107,4</w:t>
            </w:r>
          </w:p>
        </w:tc>
        <w:tc>
          <w:tcPr>
            <w:tcW w:w="632" w:type="dxa"/>
            <w:tcBorders>
              <w:left w:val="single" w:sz="6" w:space="0" w:color="000000"/>
            </w:tcBorders>
            <w:shd w:val="clear" w:color="auto" w:fill="auto"/>
            <w:vAlign w:val="bottom"/>
          </w:tcPr>
          <w:p w:rsidR="004B24F6" w:rsidRPr="00DC345D" w:rsidRDefault="004B24F6" w:rsidP="00D90F0E">
            <w:pPr>
              <w:spacing w:before="40" w:line="150" w:lineRule="exact"/>
              <w:ind w:right="113"/>
              <w:jc w:val="right"/>
              <w:rPr>
                <w:rFonts w:ascii="Arial" w:hAnsi="Arial" w:cs="Arial"/>
                <w:sz w:val="14"/>
                <w:szCs w:val="14"/>
              </w:rPr>
            </w:pPr>
            <w:r w:rsidRPr="00DC345D">
              <w:rPr>
                <w:rFonts w:ascii="Arial" w:hAnsi="Arial" w:cs="Arial"/>
                <w:sz w:val="14"/>
                <w:szCs w:val="14"/>
              </w:rPr>
              <w:t>158,3</w:t>
            </w:r>
          </w:p>
        </w:tc>
        <w:tc>
          <w:tcPr>
            <w:tcW w:w="629" w:type="dxa"/>
            <w:tcBorders>
              <w:left w:val="single" w:sz="6" w:space="0" w:color="000000"/>
            </w:tcBorders>
            <w:shd w:val="clear" w:color="auto" w:fill="auto"/>
            <w:vAlign w:val="bottom"/>
          </w:tcPr>
          <w:p w:rsidR="004B24F6" w:rsidRPr="0057647C" w:rsidRDefault="004B24F6" w:rsidP="001E61B2">
            <w:pPr>
              <w:spacing w:before="40" w:line="150" w:lineRule="exact"/>
              <w:ind w:right="113"/>
              <w:jc w:val="right"/>
              <w:rPr>
                <w:rFonts w:ascii="Arial" w:hAnsi="Arial" w:cs="Arial"/>
                <w:color w:val="000000" w:themeColor="text1"/>
                <w:sz w:val="14"/>
                <w:szCs w:val="14"/>
              </w:rPr>
            </w:pPr>
            <w:r w:rsidRPr="0057647C">
              <w:rPr>
                <w:rFonts w:ascii="Arial" w:hAnsi="Arial" w:cs="Arial"/>
                <w:color w:val="000000" w:themeColor="text1"/>
                <w:sz w:val="14"/>
                <w:szCs w:val="14"/>
              </w:rPr>
              <w:t>100,2</w:t>
            </w:r>
          </w:p>
        </w:tc>
        <w:tc>
          <w:tcPr>
            <w:tcW w:w="631" w:type="dxa"/>
            <w:tcBorders>
              <w:left w:val="single" w:sz="6" w:space="0" w:color="000000"/>
            </w:tcBorders>
            <w:shd w:val="clear" w:color="auto" w:fill="auto"/>
            <w:vAlign w:val="bottom"/>
          </w:tcPr>
          <w:p w:rsidR="004B24F6" w:rsidRPr="0057647C" w:rsidRDefault="004B24F6" w:rsidP="001E61B2">
            <w:pPr>
              <w:spacing w:before="40" w:line="150" w:lineRule="exact"/>
              <w:ind w:right="113"/>
              <w:jc w:val="right"/>
              <w:rPr>
                <w:rFonts w:ascii="Arial" w:hAnsi="Arial" w:cs="Arial"/>
                <w:color w:val="000000" w:themeColor="text1"/>
                <w:sz w:val="14"/>
                <w:szCs w:val="14"/>
              </w:rPr>
            </w:pPr>
            <w:r w:rsidRPr="0057647C">
              <w:rPr>
                <w:rFonts w:ascii="Arial" w:hAnsi="Arial" w:cs="Arial"/>
                <w:color w:val="000000" w:themeColor="text1"/>
                <w:sz w:val="14"/>
                <w:szCs w:val="14"/>
              </w:rPr>
              <w:t>96,3</w:t>
            </w:r>
          </w:p>
        </w:tc>
        <w:tc>
          <w:tcPr>
            <w:tcW w:w="629" w:type="dxa"/>
            <w:tcBorders>
              <w:left w:val="single" w:sz="6" w:space="0" w:color="000000"/>
            </w:tcBorders>
            <w:shd w:val="clear" w:color="auto" w:fill="auto"/>
            <w:vAlign w:val="bottom"/>
          </w:tcPr>
          <w:p w:rsidR="004B24F6" w:rsidRPr="006476C3" w:rsidRDefault="004B24F6" w:rsidP="001E61B2">
            <w:pPr>
              <w:spacing w:before="40" w:line="150" w:lineRule="exact"/>
              <w:ind w:right="113"/>
              <w:jc w:val="right"/>
              <w:rPr>
                <w:rFonts w:ascii="Arial" w:hAnsi="Arial" w:cs="Arial"/>
                <w:sz w:val="14"/>
                <w:szCs w:val="14"/>
              </w:rPr>
            </w:pPr>
            <w:r w:rsidRPr="006476C3">
              <w:rPr>
                <w:rFonts w:ascii="Arial" w:hAnsi="Arial" w:cs="Arial"/>
                <w:sz w:val="14"/>
                <w:szCs w:val="14"/>
              </w:rPr>
              <w:t>63,1</w:t>
            </w:r>
          </w:p>
        </w:tc>
        <w:tc>
          <w:tcPr>
            <w:tcW w:w="631" w:type="dxa"/>
            <w:tcBorders>
              <w:left w:val="single" w:sz="6" w:space="0" w:color="000000"/>
            </w:tcBorders>
            <w:shd w:val="clear" w:color="auto" w:fill="auto"/>
            <w:vAlign w:val="bottom"/>
          </w:tcPr>
          <w:p w:rsidR="004B24F6" w:rsidRPr="006476C3" w:rsidRDefault="004B24F6" w:rsidP="001E61B2">
            <w:pPr>
              <w:spacing w:before="40" w:line="150" w:lineRule="exact"/>
              <w:ind w:right="113"/>
              <w:jc w:val="right"/>
              <w:rPr>
                <w:rFonts w:ascii="Arial" w:hAnsi="Arial" w:cs="Arial"/>
                <w:sz w:val="14"/>
                <w:szCs w:val="14"/>
              </w:rPr>
            </w:pPr>
            <w:r w:rsidRPr="006476C3">
              <w:rPr>
                <w:rFonts w:ascii="Arial" w:hAnsi="Arial" w:cs="Arial"/>
                <w:sz w:val="14"/>
                <w:szCs w:val="14"/>
              </w:rPr>
              <w:t>137,6</w:t>
            </w:r>
          </w:p>
        </w:tc>
        <w:tc>
          <w:tcPr>
            <w:tcW w:w="631" w:type="dxa"/>
            <w:tcBorders>
              <w:left w:val="single" w:sz="6" w:space="0" w:color="000000"/>
            </w:tcBorders>
            <w:shd w:val="clear" w:color="auto" w:fill="auto"/>
            <w:vAlign w:val="bottom"/>
          </w:tcPr>
          <w:p w:rsidR="004B24F6" w:rsidRPr="004B24F6" w:rsidRDefault="004B24F6" w:rsidP="00E47D21">
            <w:pPr>
              <w:spacing w:before="40" w:line="150" w:lineRule="exact"/>
              <w:ind w:right="113"/>
              <w:jc w:val="right"/>
              <w:rPr>
                <w:rFonts w:ascii="Arial" w:hAnsi="Arial" w:cs="Arial"/>
                <w:sz w:val="14"/>
                <w:szCs w:val="14"/>
              </w:rPr>
            </w:pPr>
            <w:r w:rsidRPr="004B24F6">
              <w:rPr>
                <w:rFonts w:ascii="Arial" w:hAnsi="Arial" w:cs="Arial"/>
                <w:sz w:val="14"/>
                <w:szCs w:val="14"/>
              </w:rPr>
              <w:t>109,8</w:t>
            </w:r>
          </w:p>
        </w:tc>
        <w:tc>
          <w:tcPr>
            <w:tcW w:w="631" w:type="dxa"/>
            <w:tcBorders>
              <w:left w:val="single" w:sz="6" w:space="0" w:color="000000"/>
            </w:tcBorders>
            <w:shd w:val="clear" w:color="auto" w:fill="auto"/>
            <w:vAlign w:val="bottom"/>
          </w:tcPr>
          <w:p w:rsidR="004B24F6" w:rsidRPr="004B24F6" w:rsidRDefault="004B24F6" w:rsidP="00E47D21">
            <w:pPr>
              <w:spacing w:before="40" w:line="150" w:lineRule="exact"/>
              <w:ind w:right="113"/>
              <w:jc w:val="right"/>
              <w:rPr>
                <w:rFonts w:ascii="Arial" w:hAnsi="Arial" w:cs="Arial"/>
                <w:sz w:val="14"/>
                <w:szCs w:val="14"/>
              </w:rPr>
            </w:pPr>
            <w:r w:rsidRPr="004B24F6">
              <w:rPr>
                <w:rFonts w:ascii="Arial" w:hAnsi="Arial" w:cs="Arial"/>
                <w:sz w:val="14"/>
                <w:szCs w:val="14"/>
              </w:rPr>
              <w:t>130,9</w:t>
            </w:r>
          </w:p>
        </w:tc>
        <w:tc>
          <w:tcPr>
            <w:tcW w:w="2400" w:type="dxa"/>
            <w:tcBorders>
              <w:left w:val="single" w:sz="6" w:space="0" w:color="000000"/>
            </w:tcBorders>
            <w:shd w:val="clear" w:color="auto" w:fill="auto"/>
            <w:vAlign w:val="bottom"/>
          </w:tcPr>
          <w:p w:rsidR="004B24F6" w:rsidRPr="00DC345D" w:rsidRDefault="004B24F6" w:rsidP="007655A9">
            <w:pPr>
              <w:spacing w:before="40" w:line="150" w:lineRule="exact"/>
              <w:ind w:left="284"/>
              <w:rPr>
                <w:lang w:val="en-US"/>
              </w:rPr>
            </w:pPr>
            <w:r w:rsidRPr="00DC345D">
              <w:rPr>
                <w:rFonts w:ascii="Arial" w:hAnsi="Arial" w:cs="Arial"/>
                <w:i/>
                <w:sz w:val="14"/>
                <w:szCs w:val="14"/>
                <w:lang w:val="en-US"/>
              </w:rPr>
              <w:t>of which fuel-energy</w:t>
            </w:r>
            <w:r w:rsidRPr="00DC345D">
              <w:rPr>
                <w:rFonts w:ascii="Arial" w:hAnsi="Arial" w:cs="Arial"/>
                <w:i/>
                <w:sz w:val="14"/>
                <w:szCs w:val="14"/>
                <w:lang w:val="en-US"/>
              </w:rPr>
              <w:br/>
              <w:t>commodities</w:t>
            </w:r>
          </w:p>
        </w:tc>
      </w:tr>
      <w:tr w:rsidR="004B24F6" w:rsidRPr="00542FEB" w:rsidTr="00D90F0E">
        <w:trPr>
          <w:cantSplit/>
        </w:trPr>
        <w:tc>
          <w:tcPr>
            <w:tcW w:w="2481" w:type="dxa"/>
            <w:shd w:val="clear" w:color="auto" w:fill="auto"/>
            <w:vAlign w:val="bottom"/>
          </w:tcPr>
          <w:p w:rsidR="004B24F6" w:rsidRPr="00DC345D" w:rsidRDefault="004B24F6">
            <w:pPr>
              <w:spacing w:before="40" w:line="150" w:lineRule="exact"/>
              <w:ind w:left="113"/>
              <w:rPr>
                <w:rFonts w:ascii="Arial" w:hAnsi="Arial" w:cs="Arial"/>
                <w:sz w:val="14"/>
                <w:szCs w:val="14"/>
              </w:rPr>
            </w:pPr>
            <w:r w:rsidRPr="00DC345D">
              <w:rPr>
                <w:rFonts w:ascii="Arial" w:hAnsi="Arial" w:cs="Arial"/>
                <w:sz w:val="14"/>
                <w:szCs w:val="14"/>
              </w:rPr>
              <w:t xml:space="preserve">продукция химической </w:t>
            </w:r>
            <w:r w:rsidRPr="00DC345D">
              <w:rPr>
                <w:rFonts w:ascii="Arial" w:hAnsi="Arial" w:cs="Arial"/>
                <w:sz w:val="14"/>
                <w:szCs w:val="14"/>
              </w:rPr>
              <w:br/>
              <w:t>промышленности, каучук</w:t>
            </w:r>
          </w:p>
        </w:tc>
        <w:tc>
          <w:tcPr>
            <w:tcW w:w="630" w:type="dxa"/>
            <w:tcBorders>
              <w:left w:val="single" w:sz="6" w:space="0" w:color="000000"/>
            </w:tcBorders>
            <w:shd w:val="clear" w:color="auto" w:fill="auto"/>
            <w:vAlign w:val="bottom"/>
          </w:tcPr>
          <w:p w:rsidR="004B24F6" w:rsidRPr="00DC345D" w:rsidRDefault="004B24F6" w:rsidP="00D90F0E">
            <w:pPr>
              <w:spacing w:before="40" w:line="150" w:lineRule="exact"/>
              <w:ind w:right="113"/>
              <w:jc w:val="right"/>
              <w:rPr>
                <w:rFonts w:ascii="Arial" w:hAnsi="Arial" w:cs="Arial"/>
                <w:sz w:val="14"/>
                <w:szCs w:val="14"/>
              </w:rPr>
            </w:pPr>
            <w:r w:rsidRPr="00DC345D">
              <w:rPr>
                <w:rFonts w:ascii="Arial" w:hAnsi="Arial" w:cs="Arial"/>
                <w:sz w:val="14"/>
                <w:szCs w:val="14"/>
              </w:rPr>
              <w:t>106,6</w:t>
            </w:r>
          </w:p>
        </w:tc>
        <w:tc>
          <w:tcPr>
            <w:tcW w:w="632" w:type="dxa"/>
            <w:tcBorders>
              <w:left w:val="single" w:sz="6" w:space="0" w:color="000000"/>
            </w:tcBorders>
            <w:shd w:val="clear" w:color="auto" w:fill="auto"/>
            <w:vAlign w:val="bottom"/>
          </w:tcPr>
          <w:p w:rsidR="004B24F6" w:rsidRPr="00DC345D" w:rsidRDefault="004B24F6" w:rsidP="00D90F0E">
            <w:pPr>
              <w:spacing w:before="40" w:line="150" w:lineRule="exact"/>
              <w:ind w:right="113"/>
              <w:jc w:val="right"/>
              <w:rPr>
                <w:rFonts w:ascii="Arial" w:hAnsi="Arial" w:cs="Arial"/>
                <w:sz w:val="14"/>
                <w:szCs w:val="14"/>
              </w:rPr>
            </w:pPr>
            <w:r w:rsidRPr="00DC345D">
              <w:rPr>
                <w:rFonts w:ascii="Arial" w:hAnsi="Arial" w:cs="Arial"/>
                <w:sz w:val="14"/>
                <w:szCs w:val="14"/>
              </w:rPr>
              <w:t>125,2</w:t>
            </w:r>
          </w:p>
        </w:tc>
        <w:tc>
          <w:tcPr>
            <w:tcW w:w="629" w:type="dxa"/>
            <w:tcBorders>
              <w:left w:val="single" w:sz="6" w:space="0" w:color="000000"/>
            </w:tcBorders>
            <w:shd w:val="clear" w:color="auto" w:fill="auto"/>
            <w:vAlign w:val="bottom"/>
          </w:tcPr>
          <w:p w:rsidR="004B24F6" w:rsidRPr="0057647C" w:rsidRDefault="004B24F6" w:rsidP="001E61B2">
            <w:pPr>
              <w:spacing w:before="40" w:line="150" w:lineRule="exact"/>
              <w:ind w:right="113"/>
              <w:jc w:val="right"/>
              <w:rPr>
                <w:rFonts w:ascii="Arial" w:hAnsi="Arial" w:cs="Arial"/>
                <w:color w:val="000000" w:themeColor="text1"/>
                <w:sz w:val="14"/>
                <w:szCs w:val="14"/>
              </w:rPr>
            </w:pPr>
            <w:r w:rsidRPr="0057647C">
              <w:rPr>
                <w:rFonts w:ascii="Arial" w:hAnsi="Arial" w:cs="Arial"/>
                <w:color w:val="000000" w:themeColor="text1"/>
                <w:sz w:val="14"/>
                <w:szCs w:val="14"/>
              </w:rPr>
              <w:t>97,9</w:t>
            </w:r>
          </w:p>
        </w:tc>
        <w:tc>
          <w:tcPr>
            <w:tcW w:w="631" w:type="dxa"/>
            <w:tcBorders>
              <w:left w:val="single" w:sz="6" w:space="0" w:color="000000"/>
            </w:tcBorders>
            <w:shd w:val="clear" w:color="auto" w:fill="auto"/>
            <w:vAlign w:val="bottom"/>
          </w:tcPr>
          <w:p w:rsidR="004B24F6" w:rsidRPr="0057647C" w:rsidRDefault="004B24F6" w:rsidP="001E61B2">
            <w:pPr>
              <w:spacing w:before="40" w:line="150" w:lineRule="exact"/>
              <w:ind w:right="113"/>
              <w:jc w:val="right"/>
              <w:rPr>
                <w:rFonts w:ascii="Arial" w:hAnsi="Arial" w:cs="Arial"/>
                <w:color w:val="000000" w:themeColor="text1"/>
                <w:sz w:val="14"/>
                <w:szCs w:val="14"/>
              </w:rPr>
            </w:pPr>
            <w:r w:rsidRPr="0057647C">
              <w:rPr>
                <w:rFonts w:ascii="Arial" w:hAnsi="Arial" w:cs="Arial"/>
                <w:color w:val="000000" w:themeColor="text1"/>
                <w:sz w:val="14"/>
                <w:szCs w:val="14"/>
              </w:rPr>
              <w:t>112,8</w:t>
            </w:r>
          </w:p>
        </w:tc>
        <w:tc>
          <w:tcPr>
            <w:tcW w:w="629" w:type="dxa"/>
            <w:tcBorders>
              <w:left w:val="single" w:sz="6" w:space="0" w:color="000000"/>
            </w:tcBorders>
            <w:shd w:val="clear" w:color="auto" w:fill="auto"/>
            <w:vAlign w:val="bottom"/>
          </w:tcPr>
          <w:p w:rsidR="004B24F6" w:rsidRPr="006476C3" w:rsidRDefault="004B24F6" w:rsidP="001E61B2">
            <w:pPr>
              <w:spacing w:before="40" w:line="150" w:lineRule="exact"/>
              <w:ind w:right="113"/>
              <w:jc w:val="right"/>
              <w:rPr>
                <w:rFonts w:ascii="Arial" w:hAnsi="Arial" w:cs="Arial"/>
                <w:sz w:val="14"/>
                <w:szCs w:val="14"/>
              </w:rPr>
            </w:pPr>
            <w:r w:rsidRPr="006476C3">
              <w:rPr>
                <w:rFonts w:ascii="Arial" w:hAnsi="Arial" w:cs="Arial"/>
                <w:sz w:val="14"/>
                <w:szCs w:val="14"/>
              </w:rPr>
              <w:t>100,6</w:t>
            </w:r>
          </w:p>
        </w:tc>
        <w:tc>
          <w:tcPr>
            <w:tcW w:w="631" w:type="dxa"/>
            <w:tcBorders>
              <w:left w:val="single" w:sz="6" w:space="0" w:color="000000"/>
            </w:tcBorders>
            <w:shd w:val="clear" w:color="auto" w:fill="auto"/>
            <w:vAlign w:val="bottom"/>
          </w:tcPr>
          <w:p w:rsidR="004B24F6" w:rsidRPr="006476C3" w:rsidRDefault="004B24F6" w:rsidP="001E61B2">
            <w:pPr>
              <w:spacing w:before="40" w:line="150" w:lineRule="exact"/>
              <w:ind w:right="113"/>
              <w:jc w:val="right"/>
              <w:rPr>
                <w:rFonts w:ascii="Arial" w:hAnsi="Arial" w:cs="Arial"/>
                <w:sz w:val="14"/>
                <w:szCs w:val="14"/>
              </w:rPr>
            </w:pPr>
            <w:r w:rsidRPr="006476C3">
              <w:rPr>
                <w:rFonts w:ascii="Arial" w:hAnsi="Arial" w:cs="Arial"/>
                <w:sz w:val="14"/>
                <w:szCs w:val="14"/>
              </w:rPr>
              <w:t>88,2</w:t>
            </w:r>
          </w:p>
        </w:tc>
        <w:tc>
          <w:tcPr>
            <w:tcW w:w="631" w:type="dxa"/>
            <w:tcBorders>
              <w:left w:val="single" w:sz="6" w:space="0" w:color="000000"/>
            </w:tcBorders>
            <w:shd w:val="clear" w:color="auto" w:fill="auto"/>
            <w:vAlign w:val="bottom"/>
          </w:tcPr>
          <w:p w:rsidR="004B24F6" w:rsidRPr="004B24F6" w:rsidRDefault="004B24F6" w:rsidP="00E47D21">
            <w:pPr>
              <w:spacing w:before="40" w:line="150" w:lineRule="exact"/>
              <w:ind w:right="113"/>
              <w:jc w:val="right"/>
              <w:rPr>
                <w:rFonts w:ascii="Arial" w:hAnsi="Arial" w:cs="Arial"/>
                <w:sz w:val="14"/>
                <w:szCs w:val="14"/>
              </w:rPr>
            </w:pPr>
            <w:r w:rsidRPr="004B24F6">
              <w:rPr>
                <w:rFonts w:ascii="Arial" w:hAnsi="Arial" w:cs="Arial"/>
                <w:sz w:val="14"/>
                <w:szCs w:val="14"/>
              </w:rPr>
              <w:t>112,3</w:t>
            </w:r>
          </w:p>
        </w:tc>
        <w:tc>
          <w:tcPr>
            <w:tcW w:w="631" w:type="dxa"/>
            <w:tcBorders>
              <w:left w:val="single" w:sz="6" w:space="0" w:color="000000"/>
            </w:tcBorders>
            <w:shd w:val="clear" w:color="auto" w:fill="auto"/>
            <w:vAlign w:val="bottom"/>
          </w:tcPr>
          <w:p w:rsidR="004B24F6" w:rsidRPr="004B24F6" w:rsidRDefault="004B24F6" w:rsidP="00E47D21">
            <w:pPr>
              <w:spacing w:before="40" w:line="150" w:lineRule="exact"/>
              <w:ind w:right="113"/>
              <w:jc w:val="right"/>
              <w:rPr>
                <w:rFonts w:ascii="Arial" w:hAnsi="Arial" w:cs="Arial"/>
                <w:sz w:val="14"/>
                <w:szCs w:val="14"/>
              </w:rPr>
            </w:pPr>
            <w:r w:rsidRPr="004B24F6">
              <w:rPr>
                <w:rFonts w:ascii="Arial" w:hAnsi="Arial" w:cs="Arial"/>
                <w:sz w:val="14"/>
                <w:szCs w:val="14"/>
              </w:rPr>
              <w:t>112,9</w:t>
            </w:r>
          </w:p>
        </w:tc>
        <w:tc>
          <w:tcPr>
            <w:tcW w:w="2400" w:type="dxa"/>
            <w:tcBorders>
              <w:left w:val="single" w:sz="6" w:space="0" w:color="000000"/>
            </w:tcBorders>
            <w:shd w:val="clear" w:color="auto" w:fill="auto"/>
            <w:vAlign w:val="bottom"/>
          </w:tcPr>
          <w:p w:rsidR="004B24F6" w:rsidRPr="00DC345D" w:rsidRDefault="004B24F6" w:rsidP="0036207C">
            <w:pPr>
              <w:spacing w:before="40" w:line="150" w:lineRule="exact"/>
              <w:ind w:left="113"/>
              <w:rPr>
                <w:lang w:val="en-US"/>
              </w:rPr>
            </w:pPr>
            <w:r w:rsidRPr="00DC345D">
              <w:rPr>
                <w:rStyle w:val="a4"/>
                <w:rFonts w:ascii="Arial" w:hAnsi="Arial" w:cs="Arial"/>
                <w:i/>
                <w:color w:val="auto"/>
                <w:sz w:val="14"/>
                <w:szCs w:val="14"/>
                <w:u w:val="none"/>
                <w:lang w:val="en"/>
              </w:rPr>
              <w:t>products of chemical</w:t>
            </w:r>
            <w:r w:rsidRPr="00DC345D">
              <w:rPr>
                <w:rFonts w:ascii="Arial" w:hAnsi="Arial" w:cs="Arial"/>
                <w:i/>
                <w:sz w:val="14"/>
                <w:szCs w:val="14"/>
                <w:lang w:val="en"/>
              </w:rPr>
              <w:t xml:space="preserve"> </w:t>
            </w:r>
            <w:r w:rsidRPr="00DC345D">
              <w:rPr>
                <w:rStyle w:val="a4"/>
                <w:rFonts w:ascii="Arial" w:hAnsi="Arial" w:cs="Arial"/>
                <w:i/>
                <w:color w:val="auto"/>
                <w:sz w:val="14"/>
                <w:szCs w:val="14"/>
                <w:u w:val="none"/>
                <w:lang w:val="en"/>
              </w:rPr>
              <w:t>industry,</w:t>
            </w:r>
            <w:r>
              <w:rPr>
                <w:rStyle w:val="a4"/>
                <w:rFonts w:ascii="Arial" w:hAnsi="Arial" w:cs="Arial"/>
                <w:i/>
                <w:color w:val="auto"/>
                <w:sz w:val="14"/>
                <w:szCs w:val="14"/>
                <w:lang w:val="en"/>
              </w:rPr>
              <w:br/>
            </w:r>
            <w:r w:rsidRPr="00DC345D">
              <w:rPr>
                <w:rStyle w:val="a4"/>
                <w:rFonts w:ascii="Arial" w:hAnsi="Arial" w:cs="Arial"/>
                <w:i/>
                <w:color w:val="auto"/>
                <w:sz w:val="14"/>
                <w:szCs w:val="14"/>
                <w:u w:val="none"/>
                <w:lang w:val="en"/>
              </w:rPr>
              <w:t>rubber</w:t>
            </w:r>
          </w:p>
        </w:tc>
      </w:tr>
      <w:tr w:rsidR="004B24F6" w:rsidRPr="00542FEB" w:rsidTr="00D90F0E">
        <w:trPr>
          <w:cantSplit/>
        </w:trPr>
        <w:tc>
          <w:tcPr>
            <w:tcW w:w="2481" w:type="dxa"/>
            <w:shd w:val="clear" w:color="auto" w:fill="auto"/>
            <w:vAlign w:val="bottom"/>
          </w:tcPr>
          <w:p w:rsidR="004B24F6" w:rsidRPr="005049FC" w:rsidRDefault="004B24F6">
            <w:pPr>
              <w:spacing w:before="40" w:line="150" w:lineRule="exact"/>
              <w:ind w:left="113"/>
              <w:rPr>
                <w:rFonts w:ascii="Arial" w:hAnsi="Arial" w:cs="Arial"/>
                <w:sz w:val="14"/>
                <w:szCs w:val="14"/>
              </w:rPr>
            </w:pPr>
            <w:r w:rsidRPr="00DC345D">
              <w:rPr>
                <w:rFonts w:ascii="Arial" w:hAnsi="Arial" w:cs="Arial"/>
                <w:sz w:val="14"/>
                <w:szCs w:val="14"/>
              </w:rPr>
              <w:t>кожевенное</w:t>
            </w:r>
            <w:r w:rsidRPr="005049FC">
              <w:rPr>
                <w:rFonts w:ascii="Arial" w:hAnsi="Arial" w:cs="Arial"/>
                <w:sz w:val="14"/>
                <w:szCs w:val="14"/>
              </w:rPr>
              <w:t xml:space="preserve"> </w:t>
            </w:r>
            <w:r w:rsidRPr="00DC345D">
              <w:rPr>
                <w:rFonts w:ascii="Arial" w:hAnsi="Arial" w:cs="Arial"/>
                <w:sz w:val="14"/>
                <w:szCs w:val="14"/>
              </w:rPr>
              <w:t>сырье</w:t>
            </w:r>
            <w:r w:rsidRPr="005049FC">
              <w:rPr>
                <w:rFonts w:ascii="Arial" w:hAnsi="Arial" w:cs="Arial"/>
                <w:sz w:val="14"/>
                <w:szCs w:val="14"/>
              </w:rPr>
              <w:t xml:space="preserve">, </w:t>
            </w:r>
            <w:r w:rsidRPr="00DC345D">
              <w:rPr>
                <w:rFonts w:ascii="Arial" w:hAnsi="Arial" w:cs="Arial"/>
                <w:sz w:val="14"/>
                <w:szCs w:val="14"/>
              </w:rPr>
              <w:t>пушнина</w:t>
            </w:r>
            <w:r w:rsidRPr="005049FC">
              <w:rPr>
                <w:rFonts w:ascii="Arial" w:hAnsi="Arial" w:cs="Arial"/>
                <w:sz w:val="14"/>
                <w:szCs w:val="14"/>
              </w:rPr>
              <w:t xml:space="preserve"> </w:t>
            </w:r>
            <w:r w:rsidRPr="005049FC">
              <w:rPr>
                <w:rFonts w:ascii="Arial" w:hAnsi="Arial" w:cs="Arial"/>
                <w:sz w:val="14"/>
                <w:szCs w:val="14"/>
              </w:rPr>
              <w:br/>
            </w:r>
            <w:r w:rsidRPr="00DC345D">
              <w:rPr>
                <w:rFonts w:ascii="Arial" w:hAnsi="Arial" w:cs="Arial"/>
                <w:sz w:val="14"/>
                <w:szCs w:val="14"/>
              </w:rPr>
              <w:t>и</w:t>
            </w:r>
            <w:r w:rsidRPr="005049FC">
              <w:rPr>
                <w:rFonts w:ascii="Arial" w:hAnsi="Arial" w:cs="Arial"/>
                <w:sz w:val="14"/>
                <w:szCs w:val="14"/>
              </w:rPr>
              <w:t xml:space="preserve"> </w:t>
            </w:r>
            <w:r w:rsidRPr="00DC345D">
              <w:rPr>
                <w:rFonts w:ascii="Arial" w:hAnsi="Arial" w:cs="Arial"/>
                <w:sz w:val="14"/>
                <w:szCs w:val="14"/>
              </w:rPr>
              <w:t>изделия</w:t>
            </w:r>
            <w:r w:rsidRPr="005049FC">
              <w:rPr>
                <w:rFonts w:ascii="Arial" w:hAnsi="Arial" w:cs="Arial"/>
                <w:sz w:val="14"/>
                <w:szCs w:val="14"/>
              </w:rPr>
              <w:t xml:space="preserve"> </w:t>
            </w:r>
            <w:r w:rsidRPr="00DC345D">
              <w:rPr>
                <w:rFonts w:ascii="Arial" w:hAnsi="Arial" w:cs="Arial"/>
                <w:sz w:val="14"/>
                <w:szCs w:val="14"/>
              </w:rPr>
              <w:t>из</w:t>
            </w:r>
            <w:r w:rsidRPr="005049FC">
              <w:rPr>
                <w:rFonts w:ascii="Arial" w:hAnsi="Arial" w:cs="Arial"/>
                <w:sz w:val="14"/>
                <w:szCs w:val="14"/>
              </w:rPr>
              <w:t xml:space="preserve"> </w:t>
            </w:r>
            <w:r w:rsidRPr="00DC345D">
              <w:rPr>
                <w:rFonts w:ascii="Arial" w:hAnsi="Arial" w:cs="Arial"/>
                <w:sz w:val="14"/>
                <w:szCs w:val="14"/>
              </w:rPr>
              <w:t>них</w:t>
            </w:r>
          </w:p>
        </w:tc>
        <w:tc>
          <w:tcPr>
            <w:tcW w:w="630" w:type="dxa"/>
            <w:tcBorders>
              <w:left w:val="single" w:sz="6" w:space="0" w:color="000000"/>
            </w:tcBorders>
            <w:shd w:val="clear" w:color="auto" w:fill="auto"/>
            <w:vAlign w:val="bottom"/>
          </w:tcPr>
          <w:p w:rsidR="004B24F6" w:rsidRPr="0036207C" w:rsidRDefault="004B24F6" w:rsidP="00D90F0E">
            <w:pPr>
              <w:spacing w:before="40" w:line="150" w:lineRule="exact"/>
              <w:ind w:right="113"/>
              <w:jc w:val="right"/>
              <w:rPr>
                <w:rFonts w:ascii="Arial" w:hAnsi="Arial" w:cs="Arial"/>
                <w:sz w:val="14"/>
                <w:szCs w:val="14"/>
                <w:lang w:val="en-US"/>
              </w:rPr>
            </w:pPr>
            <w:r w:rsidRPr="0036207C">
              <w:rPr>
                <w:rFonts w:ascii="Arial" w:hAnsi="Arial" w:cs="Arial"/>
                <w:sz w:val="14"/>
                <w:szCs w:val="14"/>
                <w:lang w:val="en-US"/>
              </w:rPr>
              <w:t>98,5</w:t>
            </w:r>
          </w:p>
        </w:tc>
        <w:tc>
          <w:tcPr>
            <w:tcW w:w="632" w:type="dxa"/>
            <w:tcBorders>
              <w:left w:val="single" w:sz="6" w:space="0" w:color="000000"/>
            </w:tcBorders>
            <w:shd w:val="clear" w:color="auto" w:fill="auto"/>
            <w:vAlign w:val="bottom"/>
          </w:tcPr>
          <w:p w:rsidR="004B24F6" w:rsidRPr="0036207C" w:rsidRDefault="004B24F6" w:rsidP="00D90F0E">
            <w:pPr>
              <w:spacing w:before="40" w:line="150" w:lineRule="exact"/>
              <w:ind w:right="113"/>
              <w:jc w:val="right"/>
              <w:rPr>
                <w:rFonts w:ascii="Arial" w:hAnsi="Arial" w:cs="Arial"/>
                <w:sz w:val="14"/>
                <w:szCs w:val="14"/>
                <w:lang w:val="en-US"/>
              </w:rPr>
            </w:pPr>
            <w:r w:rsidRPr="0036207C">
              <w:rPr>
                <w:rFonts w:ascii="Arial" w:hAnsi="Arial" w:cs="Arial"/>
                <w:sz w:val="14"/>
                <w:szCs w:val="14"/>
                <w:lang w:val="en-US"/>
              </w:rPr>
              <w:t>165,1</w:t>
            </w:r>
          </w:p>
        </w:tc>
        <w:tc>
          <w:tcPr>
            <w:tcW w:w="629" w:type="dxa"/>
            <w:tcBorders>
              <w:left w:val="single" w:sz="6" w:space="0" w:color="000000"/>
            </w:tcBorders>
            <w:shd w:val="clear" w:color="auto" w:fill="auto"/>
            <w:vAlign w:val="bottom"/>
          </w:tcPr>
          <w:p w:rsidR="004B24F6" w:rsidRPr="0057647C" w:rsidRDefault="004B24F6" w:rsidP="001E61B2">
            <w:pPr>
              <w:spacing w:before="40" w:line="150" w:lineRule="exact"/>
              <w:ind w:right="113"/>
              <w:jc w:val="right"/>
              <w:rPr>
                <w:rFonts w:ascii="Arial" w:hAnsi="Arial" w:cs="Arial"/>
                <w:color w:val="000000" w:themeColor="text1"/>
                <w:sz w:val="14"/>
                <w:szCs w:val="14"/>
              </w:rPr>
            </w:pPr>
            <w:r w:rsidRPr="0057647C">
              <w:rPr>
                <w:rFonts w:ascii="Arial" w:hAnsi="Arial" w:cs="Arial"/>
                <w:color w:val="000000" w:themeColor="text1"/>
                <w:sz w:val="14"/>
                <w:szCs w:val="14"/>
              </w:rPr>
              <w:t>97,8</w:t>
            </w:r>
          </w:p>
        </w:tc>
        <w:tc>
          <w:tcPr>
            <w:tcW w:w="631" w:type="dxa"/>
            <w:tcBorders>
              <w:left w:val="single" w:sz="6" w:space="0" w:color="000000"/>
            </w:tcBorders>
            <w:shd w:val="clear" w:color="auto" w:fill="auto"/>
            <w:vAlign w:val="bottom"/>
          </w:tcPr>
          <w:p w:rsidR="004B24F6" w:rsidRPr="0057647C" w:rsidRDefault="004B24F6" w:rsidP="001E61B2">
            <w:pPr>
              <w:spacing w:before="40" w:line="150" w:lineRule="exact"/>
              <w:ind w:right="113"/>
              <w:jc w:val="right"/>
              <w:rPr>
                <w:rFonts w:ascii="Arial" w:hAnsi="Arial" w:cs="Arial"/>
                <w:color w:val="000000" w:themeColor="text1"/>
                <w:sz w:val="14"/>
                <w:szCs w:val="14"/>
              </w:rPr>
            </w:pPr>
            <w:r w:rsidRPr="0057647C">
              <w:rPr>
                <w:rFonts w:ascii="Arial" w:hAnsi="Arial" w:cs="Arial"/>
                <w:color w:val="000000" w:themeColor="text1"/>
                <w:sz w:val="14"/>
                <w:szCs w:val="14"/>
              </w:rPr>
              <w:t>104,0</w:t>
            </w:r>
          </w:p>
        </w:tc>
        <w:tc>
          <w:tcPr>
            <w:tcW w:w="629" w:type="dxa"/>
            <w:tcBorders>
              <w:left w:val="single" w:sz="6" w:space="0" w:color="000000"/>
            </w:tcBorders>
            <w:shd w:val="clear" w:color="auto" w:fill="auto"/>
            <w:vAlign w:val="bottom"/>
          </w:tcPr>
          <w:p w:rsidR="004B24F6" w:rsidRPr="006476C3" w:rsidRDefault="004B24F6" w:rsidP="001E61B2">
            <w:pPr>
              <w:spacing w:before="40" w:line="150" w:lineRule="exact"/>
              <w:ind w:right="113"/>
              <w:jc w:val="right"/>
              <w:rPr>
                <w:rFonts w:ascii="Arial" w:hAnsi="Arial" w:cs="Arial"/>
                <w:sz w:val="14"/>
                <w:szCs w:val="14"/>
              </w:rPr>
            </w:pPr>
            <w:r w:rsidRPr="006476C3">
              <w:rPr>
                <w:rFonts w:ascii="Arial" w:hAnsi="Arial" w:cs="Arial"/>
                <w:sz w:val="14"/>
                <w:szCs w:val="14"/>
              </w:rPr>
              <w:t>103,0</w:t>
            </w:r>
          </w:p>
        </w:tc>
        <w:tc>
          <w:tcPr>
            <w:tcW w:w="631" w:type="dxa"/>
            <w:tcBorders>
              <w:left w:val="single" w:sz="6" w:space="0" w:color="000000"/>
            </w:tcBorders>
            <w:shd w:val="clear" w:color="auto" w:fill="auto"/>
            <w:vAlign w:val="bottom"/>
          </w:tcPr>
          <w:p w:rsidR="004B24F6" w:rsidRPr="006476C3" w:rsidRDefault="004B24F6" w:rsidP="001E61B2">
            <w:pPr>
              <w:spacing w:before="40" w:line="150" w:lineRule="exact"/>
              <w:ind w:right="113"/>
              <w:jc w:val="right"/>
              <w:rPr>
                <w:rFonts w:ascii="Arial" w:hAnsi="Arial" w:cs="Arial"/>
                <w:sz w:val="14"/>
                <w:szCs w:val="14"/>
              </w:rPr>
            </w:pPr>
            <w:r w:rsidRPr="006476C3">
              <w:rPr>
                <w:rFonts w:ascii="Arial" w:hAnsi="Arial" w:cs="Arial"/>
                <w:sz w:val="14"/>
                <w:szCs w:val="14"/>
              </w:rPr>
              <w:t>73,8</w:t>
            </w:r>
          </w:p>
        </w:tc>
        <w:tc>
          <w:tcPr>
            <w:tcW w:w="631" w:type="dxa"/>
            <w:tcBorders>
              <w:left w:val="single" w:sz="6" w:space="0" w:color="000000"/>
            </w:tcBorders>
            <w:shd w:val="clear" w:color="auto" w:fill="auto"/>
            <w:vAlign w:val="bottom"/>
          </w:tcPr>
          <w:p w:rsidR="004B24F6" w:rsidRPr="004B24F6" w:rsidRDefault="004B24F6" w:rsidP="00E47D21">
            <w:pPr>
              <w:spacing w:before="40" w:line="150" w:lineRule="exact"/>
              <w:ind w:right="113"/>
              <w:jc w:val="right"/>
              <w:rPr>
                <w:rFonts w:ascii="Arial" w:hAnsi="Arial" w:cs="Arial"/>
                <w:sz w:val="14"/>
                <w:szCs w:val="14"/>
              </w:rPr>
            </w:pPr>
            <w:r w:rsidRPr="004B24F6">
              <w:rPr>
                <w:rFonts w:ascii="Arial" w:hAnsi="Arial" w:cs="Arial"/>
                <w:sz w:val="14"/>
                <w:szCs w:val="14"/>
              </w:rPr>
              <w:t>90,2</w:t>
            </w:r>
          </w:p>
        </w:tc>
        <w:tc>
          <w:tcPr>
            <w:tcW w:w="631" w:type="dxa"/>
            <w:tcBorders>
              <w:left w:val="single" w:sz="6" w:space="0" w:color="000000"/>
            </w:tcBorders>
            <w:shd w:val="clear" w:color="auto" w:fill="auto"/>
            <w:vAlign w:val="bottom"/>
          </w:tcPr>
          <w:p w:rsidR="004B24F6" w:rsidRPr="004B24F6" w:rsidRDefault="004B24F6" w:rsidP="00E47D21">
            <w:pPr>
              <w:spacing w:before="40" w:line="150" w:lineRule="exact"/>
              <w:ind w:right="113"/>
              <w:jc w:val="right"/>
              <w:rPr>
                <w:rFonts w:ascii="Arial" w:hAnsi="Arial" w:cs="Arial"/>
                <w:sz w:val="14"/>
                <w:szCs w:val="14"/>
              </w:rPr>
            </w:pPr>
            <w:r w:rsidRPr="004B24F6">
              <w:rPr>
                <w:rFonts w:ascii="Arial" w:hAnsi="Arial" w:cs="Arial"/>
                <w:sz w:val="14"/>
                <w:szCs w:val="14"/>
              </w:rPr>
              <w:t>147,3</w:t>
            </w:r>
          </w:p>
        </w:tc>
        <w:tc>
          <w:tcPr>
            <w:tcW w:w="2400" w:type="dxa"/>
            <w:tcBorders>
              <w:left w:val="single" w:sz="6" w:space="0" w:color="000000"/>
            </w:tcBorders>
            <w:shd w:val="clear" w:color="auto" w:fill="auto"/>
            <w:vAlign w:val="bottom"/>
          </w:tcPr>
          <w:p w:rsidR="004B24F6" w:rsidRPr="00DC345D" w:rsidRDefault="004B24F6" w:rsidP="007655A9">
            <w:pPr>
              <w:spacing w:before="40" w:line="150" w:lineRule="exact"/>
              <w:ind w:left="113"/>
              <w:rPr>
                <w:lang w:val="en-US"/>
              </w:rPr>
            </w:pPr>
            <w:r w:rsidRPr="00DC345D">
              <w:rPr>
                <w:rFonts w:ascii="Arial" w:hAnsi="Arial" w:cs="Arial"/>
                <w:i/>
                <w:sz w:val="14"/>
                <w:lang w:val="en-US"/>
              </w:rPr>
              <w:t xml:space="preserve">leather raw materials, fur </w:t>
            </w:r>
            <w:r w:rsidRPr="00DC345D">
              <w:rPr>
                <w:rFonts w:ascii="Arial" w:hAnsi="Arial" w:cs="Arial"/>
                <w:i/>
                <w:sz w:val="14"/>
                <w:lang w:val="en-US"/>
              </w:rPr>
              <w:br/>
              <w:t>and articles thereof</w:t>
            </w:r>
          </w:p>
        </w:tc>
      </w:tr>
      <w:tr w:rsidR="004B24F6" w:rsidRPr="00542FEB" w:rsidTr="00D90F0E">
        <w:trPr>
          <w:cantSplit/>
        </w:trPr>
        <w:tc>
          <w:tcPr>
            <w:tcW w:w="2481" w:type="dxa"/>
            <w:shd w:val="clear" w:color="auto" w:fill="auto"/>
            <w:vAlign w:val="bottom"/>
          </w:tcPr>
          <w:p w:rsidR="004B24F6" w:rsidRPr="00DC345D" w:rsidRDefault="004B24F6">
            <w:pPr>
              <w:spacing w:before="40" w:line="150" w:lineRule="exact"/>
              <w:ind w:left="113"/>
              <w:rPr>
                <w:rFonts w:ascii="Arial" w:hAnsi="Arial" w:cs="Arial"/>
                <w:sz w:val="14"/>
                <w:szCs w:val="14"/>
              </w:rPr>
            </w:pPr>
            <w:r w:rsidRPr="00DC345D">
              <w:rPr>
                <w:rFonts w:ascii="Arial" w:hAnsi="Arial" w:cs="Arial"/>
                <w:sz w:val="14"/>
                <w:szCs w:val="14"/>
              </w:rPr>
              <w:t>древесина и целлюлозно-бумажные изделия</w:t>
            </w:r>
          </w:p>
        </w:tc>
        <w:tc>
          <w:tcPr>
            <w:tcW w:w="630" w:type="dxa"/>
            <w:tcBorders>
              <w:left w:val="single" w:sz="6" w:space="0" w:color="000000"/>
            </w:tcBorders>
            <w:shd w:val="clear" w:color="auto" w:fill="auto"/>
            <w:vAlign w:val="bottom"/>
          </w:tcPr>
          <w:p w:rsidR="004B24F6" w:rsidRPr="00DC345D" w:rsidRDefault="004B24F6" w:rsidP="00D90F0E">
            <w:pPr>
              <w:spacing w:before="40" w:line="150" w:lineRule="exact"/>
              <w:ind w:right="113"/>
              <w:jc w:val="right"/>
              <w:rPr>
                <w:rFonts w:ascii="Arial" w:hAnsi="Arial" w:cs="Arial"/>
                <w:sz w:val="14"/>
                <w:szCs w:val="14"/>
              </w:rPr>
            </w:pPr>
            <w:r w:rsidRPr="00DC345D">
              <w:rPr>
                <w:rFonts w:ascii="Arial" w:hAnsi="Arial" w:cs="Arial"/>
                <w:sz w:val="14"/>
                <w:szCs w:val="14"/>
              </w:rPr>
              <w:t>95,2</w:t>
            </w:r>
          </w:p>
        </w:tc>
        <w:tc>
          <w:tcPr>
            <w:tcW w:w="632" w:type="dxa"/>
            <w:tcBorders>
              <w:left w:val="single" w:sz="6" w:space="0" w:color="000000"/>
            </w:tcBorders>
            <w:shd w:val="clear" w:color="auto" w:fill="auto"/>
            <w:vAlign w:val="bottom"/>
          </w:tcPr>
          <w:p w:rsidR="004B24F6" w:rsidRPr="00DC345D" w:rsidRDefault="004B24F6" w:rsidP="00D90F0E">
            <w:pPr>
              <w:spacing w:before="40" w:line="150" w:lineRule="exact"/>
              <w:ind w:right="113"/>
              <w:jc w:val="right"/>
              <w:rPr>
                <w:rFonts w:ascii="Arial" w:hAnsi="Arial" w:cs="Arial"/>
                <w:sz w:val="14"/>
                <w:szCs w:val="14"/>
              </w:rPr>
            </w:pPr>
            <w:r w:rsidRPr="00DC345D">
              <w:rPr>
                <w:rFonts w:ascii="Arial" w:hAnsi="Arial" w:cs="Arial"/>
                <w:sz w:val="14"/>
                <w:szCs w:val="14"/>
              </w:rPr>
              <w:t>119,4</w:t>
            </w:r>
          </w:p>
        </w:tc>
        <w:tc>
          <w:tcPr>
            <w:tcW w:w="629" w:type="dxa"/>
            <w:tcBorders>
              <w:left w:val="single" w:sz="6" w:space="0" w:color="000000"/>
            </w:tcBorders>
            <w:shd w:val="clear" w:color="auto" w:fill="auto"/>
            <w:vAlign w:val="bottom"/>
          </w:tcPr>
          <w:p w:rsidR="004B24F6" w:rsidRPr="0057647C" w:rsidRDefault="004B24F6" w:rsidP="001E61B2">
            <w:pPr>
              <w:spacing w:before="40" w:line="150" w:lineRule="exact"/>
              <w:ind w:right="113"/>
              <w:jc w:val="right"/>
              <w:rPr>
                <w:rFonts w:ascii="Arial" w:hAnsi="Arial" w:cs="Arial"/>
                <w:color w:val="000000" w:themeColor="text1"/>
                <w:sz w:val="14"/>
                <w:szCs w:val="14"/>
              </w:rPr>
            </w:pPr>
            <w:r w:rsidRPr="0057647C">
              <w:rPr>
                <w:rFonts w:ascii="Arial" w:hAnsi="Arial" w:cs="Arial"/>
                <w:color w:val="000000" w:themeColor="text1"/>
                <w:sz w:val="14"/>
                <w:szCs w:val="14"/>
              </w:rPr>
              <w:t>96,8</w:t>
            </w:r>
          </w:p>
        </w:tc>
        <w:tc>
          <w:tcPr>
            <w:tcW w:w="631" w:type="dxa"/>
            <w:tcBorders>
              <w:left w:val="single" w:sz="6" w:space="0" w:color="000000"/>
            </w:tcBorders>
            <w:shd w:val="clear" w:color="auto" w:fill="auto"/>
            <w:vAlign w:val="bottom"/>
          </w:tcPr>
          <w:p w:rsidR="004B24F6" w:rsidRPr="0057647C" w:rsidRDefault="004B24F6" w:rsidP="001E61B2">
            <w:pPr>
              <w:spacing w:before="40" w:line="150" w:lineRule="exact"/>
              <w:ind w:right="113"/>
              <w:jc w:val="right"/>
              <w:rPr>
                <w:rFonts w:ascii="Arial" w:hAnsi="Arial" w:cs="Arial"/>
                <w:color w:val="000000" w:themeColor="text1"/>
                <w:sz w:val="14"/>
                <w:szCs w:val="14"/>
              </w:rPr>
            </w:pPr>
            <w:r w:rsidRPr="0057647C">
              <w:rPr>
                <w:rFonts w:ascii="Arial" w:hAnsi="Arial" w:cs="Arial"/>
                <w:color w:val="000000" w:themeColor="text1"/>
                <w:sz w:val="14"/>
                <w:szCs w:val="14"/>
              </w:rPr>
              <w:t>101,1</w:t>
            </w:r>
          </w:p>
        </w:tc>
        <w:tc>
          <w:tcPr>
            <w:tcW w:w="629" w:type="dxa"/>
            <w:tcBorders>
              <w:left w:val="single" w:sz="6" w:space="0" w:color="000000"/>
            </w:tcBorders>
            <w:shd w:val="clear" w:color="auto" w:fill="auto"/>
            <w:vAlign w:val="bottom"/>
          </w:tcPr>
          <w:p w:rsidR="004B24F6" w:rsidRPr="006476C3" w:rsidRDefault="004B24F6" w:rsidP="001E61B2">
            <w:pPr>
              <w:spacing w:before="40" w:line="150" w:lineRule="exact"/>
              <w:ind w:right="113"/>
              <w:jc w:val="right"/>
              <w:rPr>
                <w:rFonts w:ascii="Arial" w:hAnsi="Arial" w:cs="Arial"/>
                <w:sz w:val="14"/>
                <w:szCs w:val="14"/>
              </w:rPr>
            </w:pPr>
            <w:r w:rsidRPr="006476C3">
              <w:rPr>
                <w:rFonts w:ascii="Arial" w:hAnsi="Arial" w:cs="Arial"/>
                <w:sz w:val="14"/>
                <w:szCs w:val="14"/>
              </w:rPr>
              <w:t>99,1</w:t>
            </w:r>
          </w:p>
        </w:tc>
        <w:tc>
          <w:tcPr>
            <w:tcW w:w="631" w:type="dxa"/>
            <w:tcBorders>
              <w:left w:val="single" w:sz="6" w:space="0" w:color="000000"/>
            </w:tcBorders>
            <w:shd w:val="clear" w:color="auto" w:fill="auto"/>
            <w:vAlign w:val="bottom"/>
          </w:tcPr>
          <w:p w:rsidR="004B24F6" w:rsidRPr="006476C3" w:rsidRDefault="004B24F6" w:rsidP="001E61B2">
            <w:pPr>
              <w:spacing w:before="40" w:line="150" w:lineRule="exact"/>
              <w:ind w:right="113"/>
              <w:jc w:val="right"/>
              <w:rPr>
                <w:rFonts w:ascii="Arial" w:hAnsi="Arial" w:cs="Arial"/>
                <w:sz w:val="14"/>
                <w:szCs w:val="14"/>
              </w:rPr>
            </w:pPr>
            <w:r w:rsidRPr="006476C3">
              <w:rPr>
                <w:rFonts w:ascii="Arial" w:hAnsi="Arial" w:cs="Arial"/>
                <w:sz w:val="14"/>
                <w:szCs w:val="14"/>
              </w:rPr>
              <w:t>92,0</w:t>
            </w:r>
          </w:p>
        </w:tc>
        <w:tc>
          <w:tcPr>
            <w:tcW w:w="631" w:type="dxa"/>
            <w:tcBorders>
              <w:left w:val="single" w:sz="6" w:space="0" w:color="000000"/>
            </w:tcBorders>
            <w:shd w:val="clear" w:color="auto" w:fill="auto"/>
            <w:vAlign w:val="bottom"/>
          </w:tcPr>
          <w:p w:rsidR="004B24F6" w:rsidRPr="004B24F6" w:rsidRDefault="004B24F6" w:rsidP="00E47D21">
            <w:pPr>
              <w:spacing w:before="40" w:line="150" w:lineRule="exact"/>
              <w:ind w:right="113"/>
              <w:jc w:val="right"/>
              <w:rPr>
                <w:rFonts w:ascii="Arial" w:hAnsi="Arial" w:cs="Arial"/>
                <w:sz w:val="14"/>
                <w:szCs w:val="14"/>
              </w:rPr>
            </w:pPr>
            <w:r w:rsidRPr="004B24F6">
              <w:rPr>
                <w:rFonts w:ascii="Arial" w:hAnsi="Arial" w:cs="Arial"/>
                <w:sz w:val="14"/>
                <w:szCs w:val="14"/>
              </w:rPr>
              <w:t>109,9</w:t>
            </w:r>
          </w:p>
        </w:tc>
        <w:tc>
          <w:tcPr>
            <w:tcW w:w="631" w:type="dxa"/>
            <w:tcBorders>
              <w:left w:val="single" w:sz="6" w:space="0" w:color="000000"/>
            </w:tcBorders>
            <w:shd w:val="clear" w:color="auto" w:fill="auto"/>
            <w:vAlign w:val="bottom"/>
          </w:tcPr>
          <w:p w:rsidR="004B24F6" w:rsidRPr="004B24F6" w:rsidRDefault="004B24F6" w:rsidP="00E47D21">
            <w:pPr>
              <w:spacing w:before="40" w:line="150" w:lineRule="exact"/>
              <w:ind w:right="113"/>
              <w:jc w:val="right"/>
              <w:rPr>
                <w:rFonts w:ascii="Arial" w:hAnsi="Arial" w:cs="Arial"/>
                <w:sz w:val="14"/>
                <w:szCs w:val="14"/>
              </w:rPr>
            </w:pPr>
            <w:r w:rsidRPr="004B24F6">
              <w:rPr>
                <w:rFonts w:ascii="Arial" w:hAnsi="Arial" w:cs="Arial"/>
                <w:sz w:val="14"/>
                <w:szCs w:val="14"/>
              </w:rPr>
              <w:t>108,3</w:t>
            </w:r>
          </w:p>
        </w:tc>
        <w:tc>
          <w:tcPr>
            <w:tcW w:w="2400" w:type="dxa"/>
            <w:tcBorders>
              <w:left w:val="single" w:sz="6" w:space="0" w:color="000000"/>
            </w:tcBorders>
            <w:shd w:val="clear" w:color="auto" w:fill="auto"/>
            <w:vAlign w:val="bottom"/>
          </w:tcPr>
          <w:p w:rsidR="004B24F6" w:rsidRPr="00DC345D" w:rsidRDefault="004B24F6" w:rsidP="007655A9">
            <w:pPr>
              <w:spacing w:before="40" w:line="150" w:lineRule="exact"/>
              <w:ind w:left="113"/>
              <w:rPr>
                <w:lang w:val="en-US"/>
              </w:rPr>
            </w:pPr>
            <w:r w:rsidRPr="00DC345D">
              <w:rPr>
                <w:rFonts w:ascii="Arial" w:hAnsi="Arial" w:cs="Arial"/>
                <w:i/>
                <w:sz w:val="14"/>
                <w:szCs w:val="14"/>
                <w:shd w:val="clear" w:color="auto" w:fill="FFFFFF"/>
                <w:lang w:val="en-US"/>
              </w:rPr>
              <w:t xml:space="preserve">wood, pulp and paper </w:t>
            </w:r>
            <w:r w:rsidRPr="00DC345D">
              <w:rPr>
                <w:rFonts w:ascii="Arial" w:hAnsi="Arial" w:cs="Arial"/>
                <w:i/>
                <w:sz w:val="14"/>
                <w:lang w:val="en-US"/>
              </w:rPr>
              <w:t>articles</w:t>
            </w:r>
          </w:p>
        </w:tc>
      </w:tr>
      <w:tr w:rsidR="004B24F6" w:rsidRPr="00542FEB" w:rsidTr="00D90F0E">
        <w:trPr>
          <w:cantSplit/>
        </w:trPr>
        <w:tc>
          <w:tcPr>
            <w:tcW w:w="2481" w:type="dxa"/>
            <w:shd w:val="clear" w:color="auto" w:fill="auto"/>
            <w:vAlign w:val="bottom"/>
          </w:tcPr>
          <w:p w:rsidR="004B24F6" w:rsidRPr="00DC345D" w:rsidRDefault="004B24F6">
            <w:pPr>
              <w:spacing w:before="40" w:line="150" w:lineRule="exact"/>
              <w:ind w:left="113"/>
              <w:rPr>
                <w:rFonts w:ascii="Arial" w:hAnsi="Arial" w:cs="Arial"/>
                <w:sz w:val="14"/>
                <w:szCs w:val="14"/>
              </w:rPr>
            </w:pPr>
            <w:r w:rsidRPr="00DC345D">
              <w:rPr>
                <w:rFonts w:ascii="Arial" w:hAnsi="Arial" w:cs="Arial"/>
                <w:sz w:val="14"/>
                <w:szCs w:val="14"/>
              </w:rPr>
              <w:t xml:space="preserve">текстиль, текстильные </w:t>
            </w:r>
            <w:r w:rsidRPr="00DC345D">
              <w:rPr>
                <w:rFonts w:ascii="Arial" w:hAnsi="Arial" w:cs="Arial"/>
                <w:sz w:val="14"/>
                <w:szCs w:val="14"/>
              </w:rPr>
              <w:br/>
              <w:t>изделия и обувь</w:t>
            </w:r>
          </w:p>
        </w:tc>
        <w:tc>
          <w:tcPr>
            <w:tcW w:w="630" w:type="dxa"/>
            <w:tcBorders>
              <w:left w:val="single" w:sz="6" w:space="0" w:color="000000"/>
            </w:tcBorders>
            <w:shd w:val="clear" w:color="auto" w:fill="auto"/>
            <w:vAlign w:val="bottom"/>
          </w:tcPr>
          <w:p w:rsidR="004B24F6" w:rsidRPr="00DC345D" w:rsidRDefault="004B24F6" w:rsidP="00D90F0E">
            <w:pPr>
              <w:spacing w:before="40" w:line="150" w:lineRule="exact"/>
              <w:ind w:right="113"/>
              <w:jc w:val="right"/>
              <w:rPr>
                <w:rFonts w:ascii="Arial" w:hAnsi="Arial" w:cs="Arial"/>
                <w:sz w:val="14"/>
                <w:szCs w:val="14"/>
              </w:rPr>
            </w:pPr>
            <w:r w:rsidRPr="00DC345D">
              <w:rPr>
                <w:rFonts w:ascii="Arial" w:hAnsi="Arial" w:cs="Arial"/>
                <w:spacing w:val="-4"/>
                <w:sz w:val="14"/>
                <w:szCs w:val="14"/>
              </w:rPr>
              <w:t>103,0</w:t>
            </w:r>
          </w:p>
        </w:tc>
        <w:tc>
          <w:tcPr>
            <w:tcW w:w="632" w:type="dxa"/>
            <w:tcBorders>
              <w:left w:val="single" w:sz="6" w:space="0" w:color="000000"/>
            </w:tcBorders>
            <w:shd w:val="clear" w:color="auto" w:fill="auto"/>
            <w:vAlign w:val="bottom"/>
          </w:tcPr>
          <w:p w:rsidR="004B24F6" w:rsidRPr="00DC345D" w:rsidRDefault="004B24F6" w:rsidP="00D90F0E">
            <w:pPr>
              <w:spacing w:before="40" w:line="150" w:lineRule="exact"/>
              <w:ind w:right="113"/>
              <w:jc w:val="right"/>
              <w:rPr>
                <w:rFonts w:ascii="Arial" w:hAnsi="Arial" w:cs="Arial"/>
                <w:sz w:val="14"/>
                <w:szCs w:val="14"/>
              </w:rPr>
            </w:pPr>
            <w:r w:rsidRPr="00DC345D">
              <w:rPr>
                <w:rFonts w:ascii="Arial" w:hAnsi="Arial" w:cs="Arial"/>
                <w:sz w:val="14"/>
                <w:szCs w:val="14"/>
              </w:rPr>
              <w:t>145,9</w:t>
            </w:r>
          </w:p>
        </w:tc>
        <w:tc>
          <w:tcPr>
            <w:tcW w:w="629" w:type="dxa"/>
            <w:tcBorders>
              <w:left w:val="single" w:sz="6" w:space="0" w:color="000000"/>
            </w:tcBorders>
            <w:shd w:val="clear" w:color="auto" w:fill="auto"/>
            <w:vAlign w:val="bottom"/>
          </w:tcPr>
          <w:p w:rsidR="004B24F6" w:rsidRPr="0057647C" w:rsidRDefault="004B24F6" w:rsidP="001E61B2">
            <w:pPr>
              <w:spacing w:before="40" w:line="150" w:lineRule="exact"/>
              <w:ind w:right="113"/>
              <w:jc w:val="right"/>
              <w:rPr>
                <w:rFonts w:ascii="Arial" w:hAnsi="Arial" w:cs="Arial"/>
                <w:color w:val="000000" w:themeColor="text1"/>
                <w:sz w:val="14"/>
                <w:szCs w:val="14"/>
              </w:rPr>
            </w:pPr>
            <w:r w:rsidRPr="0057647C">
              <w:rPr>
                <w:rFonts w:ascii="Arial" w:hAnsi="Arial" w:cs="Arial"/>
                <w:color w:val="000000" w:themeColor="text1"/>
                <w:sz w:val="14"/>
                <w:szCs w:val="14"/>
              </w:rPr>
              <w:t>99,2</w:t>
            </w:r>
          </w:p>
        </w:tc>
        <w:tc>
          <w:tcPr>
            <w:tcW w:w="631" w:type="dxa"/>
            <w:tcBorders>
              <w:left w:val="single" w:sz="6" w:space="0" w:color="000000"/>
            </w:tcBorders>
            <w:shd w:val="clear" w:color="auto" w:fill="auto"/>
            <w:vAlign w:val="bottom"/>
          </w:tcPr>
          <w:p w:rsidR="004B24F6" w:rsidRPr="0057647C" w:rsidRDefault="004B24F6" w:rsidP="001E61B2">
            <w:pPr>
              <w:spacing w:before="40" w:line="150" w:lineRule="exact"/>
              <w:ind w:right="113"/>
              <w:jc w:val="right"/>
              <w:rPr>
                <w:rFonts w:ascii="Arial" w:hAnsi="Arial" w:cs="Arial"/>
                <w:color w:val="000000" w:themeColor="text1"/>
                <w:sz w:val="14"/>
                <w:szCs w:val="14"/>
              </w:rPr>
            </w:pPr>
            <w:r w:rsidRPr="0057647C">
              <w:rPr>
                <w:rFonts w:ascii="Arial" w:hAnsi="Arial" w:cs="Arial"/>
                <w:color w:val="000000" w:themeColor="text1"/>
                <w:sz w:val="14"/>
                <w:szCs w:val="14"/>
              </w:rPr>
              <w:t>102,8</w:t>
            </w:r>
          </w:p>
        </w:tc>
        <w:tc>
          <w:tcPr>
            <w:tcW w:w="629" w:type="dxa"/>
            <w:tcBorders>
              <w:left w:val="single" w:sz="6" w:space="0" w:color="000000"/>
            </w:tcBorders>
            <w:shd w:val="clear" w:color="auto" w:fill="auto"/>
            <w:vAlign w:val="bottom"/>
          </w:tcPr>
          <w:p w:rsidR="004B24F6" w:rsidRPr="006476C3" w:rsidRDefault="004B24F6" w:rsidP="001E61B2">
            <w:pPr>
              <w:spacing w:before="40" w:line="150" w:lineRule="exact"/>
              <w:ind w:right="113"/>
              <w:jc w:val="right"/>
              <w:rPr>
                <w:rFonts w:ascii="Arial" w:hAnsi="Arial" w:cs="Arial"/>
                <w:sz w:val="14"/>
                <w:szCs w:val="14"/>
              </w:rPr>
            </w:pPr>
            <w:r w:rsidRPr="006476C3">
              <w:rPr>
                <w:rFonts w:ascii="Arial" w:hAnsi="Arial" w:cs="Arial"/>
                <w:sz w:val="14"/>
                <w:szCs w:val="14"/>
              </w:rPr>
              <w:t>99,1</w:t>
            </w:r>
          </w:p>
        </w:tc>
        <w:tc>
          <w:tcPr>
            <w:tcW w:w="631" w:type="dxa"/>
            <w:tcBorders>
              <w:left w:val="single" w:sz="6" w:space="0" w:color="000000"/>
            </w:tcBorders>
            <w:shd w:val="clear" w:color="auto" w:fill="auto"/>
            <w:vAlign w:val="bottom"/>
          </w:tcPr>
          <w:p w:rsidR="004B24F6" w:rsidRPr="006476C3" w:rsidRDefault="004B24F6" w:rsidP="001E61B2">
            <w:pPr>
              <w:spacing w:before="40" w:line="150" w:lineRule="exact"/>
              <w:ind w:right="113"/>
              <w:jc w:val="right"/>
              <w:rPr>
                <w:rFonts w:ascii="Arial" w:hAnsi="Arial" w:cs="Arial"/>
                <w:sz w:val="14"/>
                <w:szCs w:val="14"/>
              </w:rPr>
            </w:pPr>
            <w:r w:rsidRPr="006476C3">
              <w:rPr>
                <w:rFonts w:ascii="Arial" w:hAnsi="Arial" w:cs="Arial"/>
                <w:sz w:val="14"/>
                <w:szCs w:val="14"/>
              </w:rPr>
              <w:t>97,2</w:t>
            </w:r>
          </w:p>
        </w:tc>
        <w:tc>
          <w:tcPr>
            <w:tcW w:w="631" w:type="dxa"/>
            <w:tcBorders>
              <w:left w:val="single" w:sz="6" w:space="0" w:color="000000"/>
            </w:tcBorders>
            <w:shd w:val="clear" w:color="auto" w:fill="auto"/>
            <w:vAlign w:val="bottom"/>
          </w:tcPr>
          <w:p w:rsidR="004B24F6" w:rsidRPr="004B24F6" w:rsidRDefault="004B24F6" w:rsidP="00E47D21">
            <w:pPr>
              <w:spacing w:before="40" w:line="150" w:lineRule="exact"/>
              <w:ind w:right="113"/>
              <w:jc w:val="right"/>
              <w:rPr>
                <w:rFonts w:ascii="Arial" w:hAnsi="Arial" w:cs="Arial"/>
                <w:sz w:val="14"/>
                <w:szCs w:val="14"/>
              </w:rPr>
            </w:pPr>
            <w:r w:rsidRPr="004B24F6">
              <w:rPr>
                <w:rFonts w:ascii="Arial" w:hAnsi="Arial" w:cs="Arial"/>
                <w:sz w:val="14"/>
                <w:szCs w:val="14"/>
              </w:rPr>
              <w:t>97,8</w:t>
            </w:r>
          </w:p>
        </w:tc>
        <w:tc>
          <w:tcPr>
            <w:tcW w:w="631" w:type="dxa"/>
            <w:tcBorders>
              <w:left w:val="single" w:sz="6" w:space="0" w:color="000000"/>
            </w:tcBorders>
            <w:shd w:val="clear" w:color="auto" w:fill="auto"/>
            <w:vAlign w:val="bottom"/>
          </w:tcPr>
          <w:p w:rsidR="004B24F6" w:rsidRPr="004B24F6" w:rsidRDefault="004B24F6" w:rsidP="00E47D21">
            <w:pPr>
              <w:spacing w:before="40" w:line="150" w:lineRule="exact"/>
              <w:ind w:right="113"/>
              <w:jc w:val="right"/>
              <w:rPr>
                <w:rFonts w:ascii="Arial" w:hAnsi="Arial" w:cs="Arial"/>
                <w:sz w:val="14"/>
                <w:szCs w:val="14"/>
              </w:rPr>
            </w:pPr>
            <w:r w:rsidRPr="004B24F6">
              <w:rPr>
                <w:rFonts w:ascii="Arial" w:hAnsi="Arial" w:cs="Arial"/>
                <w:sz w:val="14"/>
                <w:szCs w:val="14"/>
              </w:rPr>
              <w:t>116,6</w:t>
            </w:r>
          </w:p>
        </w:tc>
        <w:tc>
          <w:tcPr>
            <w:tcW w:w="2400" w:type="dxa"/>
            <w:tcBorders>
              <w:left w:val="single" w:sz="6" w:space="0" w:color="000000"/>
            </w:tcBorders>
            <w:shd w:val="clear" w:color="auto" w:fill="auto"/>
            <w:vAlign w:val="bottom"/>
          </w:tcPr>
          <w:p w:rsidR="004B24F6" w:rsidRPr="00DC345D" w:rsidRDefault="004B24F6" w:rsidP="007655A9">
            <w:pPr>
              <w:spacing w:before="40" w:line="150" w:lineRule="exact"/>
              <w:ind w:left="113"/>
              <w:rPr>
                <w:lang w:val="en-US"/>
              </w:rPr>
            </w:pPr>
            <w:r w:rsidRPr="00DC345D">
              <w:rPr>
                <w:rFonts w:ascii="Arial" w:hAnsi="Arial" w:cs="Arial"/>
                <w:i/>
                <w:sz w:val="14"/>
                <w:lang w:val="en-US"/>
              </w:rPr>
              <w:t>textiles</w:t>
            </w:r>
            <w:r w:rsidRPr="00DC345D">
              <w:rPr>
                <w:rFonts w:ascii="Arial" w:hAnsi="Arial" w:cs="Arial"/>
                <w:i/>
                <w:sz w:val="14"/>
                <w:szCs w:val="14"/>
                <w:lang w:val="en-US"/>
              </w:rPr>
              <w:t xml:space="preserve">, </w:t>
            </w:r>
            <w:r w:rsidRPr="00DC345D">
              <w:rPr>
                <w:rFonts w:ascii="Arial" w:hAnsi="Arial" w:cs="Arial"/>
                <w:i/>
                <w:sz w:val="14"/>
                <w:lang w:val="en-US"/>
              </w:rPr>
              <w:t>textile articles</w:t>
            </w:r>
            <w:r w:rsidRPr="00DC345D">
              <w:rPr>
                <w:rFonts w:ascii="Arial" w:hAnsi="Arial" w:cs="Arial"/>
                <w:i/>
                <w:sz w:val="14"/>
                <w:szCs w:val="14"/>
                <w:lang w:val="en-US"/>
              </w:rPr>
              <w:t xml:space="preserve"> </w:t>
            </w:r>
            <w:r w:rsidRPr="00DC345D">
              <w:rPr>
                <w:rFonts w:ascii="Arial" w:hAnsi="Arial" w:cs="Arial"/>
                <w:i/>
                <w:sz w:val="14"/>
                <w:szCs w:val="14"/>
                <w:lang w:val="en-US"/>
              </w:rPr>
              <w:br/>
              <w:t>and footwear</w:t>
            </w:r>
          </w:p>
        </w:tc>
      </w:tr>
      <w:tr w:rsidR="004B24F6" w:rsidRPr="00DC345D" w:rsidTr="00D90F0E">
        <w:trPr>
          <w:cantSplit/>
        </w:trPr>
        <w:tc>
          <w:tcPr>
            <w:tcW w:w="2481" w:type="dxa"/>
            <w:shd w:val="clear" w:color="auto" w:fill="auto"/>
            <w:vAlign w:val="bottom"/>
          </w:tcPr>
          <w:p w:rsidR="004B24F6" w:rsidRPr="00DC345D" w:rsidRDefault="004B24F6">
            <w:pPr>
              <w:spacing w:before="40" w:line="150" w:lineRule="exact"/>
              <w:ind w:left="113"/>
              <w:rPr>
                <w:rFonts w:ascii="Arial" w:hAnsi="Arial" w:cs="Arial"/>
                <w:sz w:val="14"/>
                <w:szCs w:val="14"/>
              </w:rPr>
            </w:pPr>
            <w:r w:rsidRPr="00DC345D">
              <w:rPr>
                <w:rFonts w:ascii="Arial" w:hAnsi="Arial" w:cs="Arial"/>
                <w:sz w:val="14"/>
                <w:szCs w:val="14"/>
              </w:rPr>
              <w:t>металлы и изделия из них</w:t>
            </w:r>
          </w:p>
        </w:tc>
        <w:tc>
          <w:tcPr>
            <w:tcW w:w="630" w:type="dxa"/>
            <w:tcBorders>
              <w:left w:val="single" w:sz="6" w:space="0" w:color="000000"/>
            </w:tcBorders>
            <w:shd w:val="clear" w:color="auto" w:fill="auto"/>
            <w:vAlign w:val="bottom"/>
          </w:tcPr>
          <w:p w:rsidR="004B24F6" w:rsidRPr="00DC345D" w:rsidRDefault="004B24F6" w:rsidP="00D90F0E">
            <w:pPr>
              <w:spacing w:before="40" w:line="150" w:lineRule="exact"/>
              <w:ind w:right="113"/>
              <w:jc w:val="right"/>
              <w:rPr>
                <w:rFonts w:ascii="Arial" w:hAnsi="Arial" w:cs="Arial"/>
                <w:sz w:val="14"/>
                <w:szCs w:val="14"/>
              </w:rPr>
            </w:pPr>
            <w:r w:rsidRPr="00DC345D">
              <w:rPr>
                <w:rFonts w:ascii="Arial" w:hAnsi="Arial" w:cs="Arial"/>
                <w:sz w:val="14"/>
                <w:szCs w:val="14"/>
              </w:rPr>
              <w:t>96,5</w:t>
            </w:r>
          </w:p>
        </w:tc>
        <w:tc>
          <w:tcPr>
            <w:tcW w:w="632" w:type="dxa"/>
            <w:tcBorders>
              <w:left w:val="single" w:sz="6" w:space="0" w:color="000000"/>
            </w:tcBorders>
            <w:shd w:val="clear" w:color="auto" w:fill="auto"/>
            <w:vAlign w:val="bottom"/>
          </w:tcPr>
          <w:p w:rsidR="004B24F6" w:rsidRPr="00DC345D" w:rsidRDefault="004B24F6" w:rsidP="00D90F0E">
            <w:pPr>
              <w:spacing w:before="40" w:line="150" w:lineRule="exact"/>
              <w:ind w:right="113"/>
              <w:jc w:val="right"/>
              <w:rPr>
                <w:rFonts w:ascii="Arial" w:hAnsi="Arial" w:cs="Arial"/>
                <w:sz w:val="14"/>
                <w:szCs w:val="14"/>
              </w:rPr>
            </w:pPr>
            <w:r w:rsidRPr="00DC345D">
              <w:rPr>
                <w:rFonts w:ascii="Arial" w:hAnsi="Arial" w:cs="Arial"/>
                <w:sz w:val="14"/>
                <w:szCs w:val="14"/>
              </w:rPr>
              <w:t>162,6</w:t>
            </w:r>
          </w:p>
        </w:tc>
        <w:tc>
          <w:tcPr>
            <w:tcW w:w="629" w:type="dxa"/>
            <w:tcBorders>
              <w:left w:val="single" w:sz="6" w:space="0" w:color="000000"/>
            </w:tcBorders>
            <w:shd w:val="clear" w:color="auto" w:fill="auto"/>
            <w:vAlign w:val="bottom"/>
          </w:tcPr>
          <w:p w:rsidR="004B24F6" w:rsidRPr="0057647C" w:rsidRDefault="004B24F6" w:rsidP="001E61B2">
            <w:pPr>
              <w:spacing w:before="40" w:line="150" w:lineRule="exact"/>
              <w:ind w:right="113"/>
              <w:jc w:val="right"/>
              <w:rPr>
                <w:rFonts w:ascii="Arial" w:hAnsi="Arial" w:cs="Arial"/>
                <w:color w:val="000000" w:themeColor="text1"/>
                <w:sz w:val="14"/>
                <w:szCs w:val="14"/>
              </w:rPr>
            </w:pPr>
            <w:r w:rsidRPr="0057647C">
              <w:rPr>
                <w:rFonts w:ascii="Arial" w:hAnsi="Arial" w:cs="Arial"/>
                <w:color w:val="000000" w:themeColor="text1"/>
                <w:sz w:val="14"/>
                <w:szCs w:val="14"/>
              </w:rPr>
              <w:t>96,5</w:t>
            </w:r>
          </w:p>
        </w:tc>
        <w:tc>
          <w:tcPr>
            <w:tcW w:w="631" w:type="dxa"/>
            <w:tcBorders>
              <w:left w:val="single" w:sz="6" w:space="0" w:color="000000"/>
            </w:tcBorders>
            <w:shd w:val="clear" w:color="auto" w:fill="auto"/>
            <w:vAlign w:val="bottom"/>
          </w:tcPr>
          <w:p w:rsidR="004B24F6" w:rsidRPr="0057647C" w:rsidRDefault="004B24F6" w:rsidP="001E61B2">
            <w:pPr>
              <w:spacing w:before="40" w:line="150" w:lineRule="exact"/>
              <w:ind w:right="113"/>
              <w:jc w:val="right"/>
              <w:rPr>
                <w:rFonts w:ascii="Arial" w:hAnsi="Arial" w:cs="Arial"/>
                <w:color w:val="000000" w:themeColor="text1"/>
                <w:sz w:val="14"/>
                <w:szCs w:val="14"/>
              </w:rPr>
            </w:pPr>
            <w:r w:rsidRPr="0057647C">
              <w:rPr>
                <w:rFonts w:ascii="Arial" w:hAnsi="Arial" w:cs="Arial"/>
                <w:color w:val="000000" w:themeColor="text1"/>
                <w:sz w:val="14"/>
                <w:szCs w:val="14"/>
              </w:rPr>
              <w:t>110,7</w:t>
            </w:r>
          </w:p>
        </w:tc>
        <w:tc>
          <w:tcPr>
            <w:tcW w:w="629" w:type="dxa"/>
            <w:tcBorders>
              <w:left w:val="single" w:sz="6" w:space="0" w:color="000000"/>
            </w:tcBorders>
            <w:shd w:val="clear" w:color="auto" w:fill="auto"/>
            <w:vAlign w:val="bottom"/>
          </w:tcPr>
          <w:p w:rsidR="004B24F6" w:rsidRPr="006476C3" w:rsidRDefault="004B24F6" w:rsidP="001E61B2">
            <w:pPr>
              <w:spacing w:before="40" w:line="150" w:lineRule="exact"/>
              <w:ind w:right="113"/>
              <w:jc w:val="right"/>
              <w:rPr>
                <w:rFonts w:ascii="Arial" w:hAnsi="Arial" w:cs="Arial"/>
                <w:sz w:val="14"/>
                <w:szCs w:val="14"/>
              </w:rPr>
            </w:pPr>
            <w:r w:rsidRPr="006476C3">
              <w:rPr>
                <w:rFonts w:ascii="Arial" w:hAnsi="Arial" w:cs="Arial"/>
                <w:sz w:val="14"/>
                <w:szCs w:val="14"/>
              </w:rPr>
              <w:t>98,5</w:t>
            </w:r>
          </w:p>
        </w:tc>
        <w:tc>
          <w:tcPr>
            <w:tcW w:w="631" w:type="dxa"/>
            <w:tcBorders>
              <w:left w:val="single" w:sz="6" w:space="0" w:color="000000"/>
            </w:tcBorders>
            <w:shd w:val="clear" w:color="auto" w:fill="auto"/>
            <w:vAlign w:val="bottom"/>
          </w:tcPr>
          <w:p w:rsidR="004B24F6" w:rsidRPr="006476C3" w:rsidRDefault="004B24F6" w:rsidP="001E61B2">
            <w:pPr>
              <w:spacing w:before="40" w:line="150" w:lineRule="exact"/>
              <w:ind w:right="113"/>
              <w:jc w:val="right"/>
              <w:rPr>
                <w:rFonts w:ascii="Arial" w:hAnsi="Arial" w:cs="Arial"/>
                <w:sz w:val="14"/>
                <w:szCs w:val="14"/>
              </w:rPr>
            </w:pPr>
            <w:r w:rsidRPr="006476C3">
              <w:rPr>
                <w:rFonts w:ascii="Arial" w:hAnsi="Arial" w:cs="Arial"/>
                <w:sz w:val="14"/>
                <w:szCs w:val="14"/>
              </w:rPr>
              <w:t>94,2</w:t>
            </w:r>
          </w:p>
        </w:tc>
        <w:tc>
          <w:tcPr>
            <w:tcW w:w="631" w:type="dxa"/>
            <w:tcBorders>
              <w:left w:val="single" w:sz="6" w:space="0" w:color="000000"/>
            </w:tcBorders>
            <w:shd w:val="clear" w:color="auto" w:fill="auto"/>
            <w:vAlign w:val="bottom"/>
          </w:tcPr>
          <w:p w:rsidR="004B24F6" w:rsidRPr="004B24F6" w:rsidRDefault="004B24F6" w:rsidP="00E47D21">
            <w:pPr>
              <w:spacing w:before="40" w:line="150" w:lineRule="exact"/>
              <w:ind w:right="113"/>
              <w:jc w:val="right"/>
              <w:rPr>
                <w:rFonts w:ascii="Arial" w:hAnsi="Arial" w:cs="Arial"/>
                <w:sz w:val="14"/>
                <w:szCs w:val="14"/>
              </w:rPr>
            </w:pPr>
            <w:r w:rsidRPr="004B24F6">
              <w:rPr>
                <w:rFonts w:ascii="Arial" w:hAnsi="Arial" w:cs="Arial"/>
                <w:sz w:val="14"/>
                <w:szCs w:val="14"/>
              </w:rPr>
              <w:t>113,7</w:t>
            </w:r>
          </w:p>
        </w:tc>
        <w:tc>
          <w:tcPr>
            <w:tcW w:w="631" w:type="dxa"/>
            <w:tcBorders>
              <w:left w:val="single" w:sz="6" w:space="0" w:color="000000"/>
            </w:tcBorders>
            <w:shd w:val="clear" w:color="auto" w:fill="auto"/>
            <w:vAlign w:val="bottom"/>
          </w:tcPr>
          <w:p w:rsidR="004B24F6" w:rsidRPr="004B24F6" w:rsidRDefault="004B24F6" w:rsidP="00E47D21">
            <w:pPr>
              <w:spacing w:before="40" w:line="150" w:lineRule="exact"/>
              <w:ind w:right="113"/>
              <w:jc w:val="right"/>
              <w:rPr>
                <w:rFonts w:ascii="Arial" w:hAnsi="Arial" w:cs="Arial"/>
                <w:sz w:val="14"/>
                <w:szCs w:val="14"/>
              </w:rPr>
            </w:pPr>
            <w:r w:rsidRPr="004B24F6">
              <w:rPr>
                <w:rFonts w:ascii="Arial" w:hAnsi="Arial" w:cs="Arial"/>
                <w:sz w:val="14"/>
                <w:szCs w:val="14"/>
              </w:rPr>
              <w:t>106,4</w:t>
            </w:r>
          </w:p>
        </w:tc>
        <w:tc>
          <w:tcPr>
            <w:tcW w:w="2400" w:type="dxa"/>
            <w:tcBorders>
              <w:left w:val="single" w:sz="6" w:space="0" w:color="000000"/>
            </w:tcBorders>
            <w:shd w:val="clear" w:color="auto" w:fill="auto"/>
            <w:vAlign w:val="bottom"/>
          </w:tcPr>
          <w:p w:rsidR="004B24F6" w:rsidRPr="00DC345D" w:rsidRDefault="004B24F6" w:rsidP="007655A9">
            <w:pPr>
              <w:spacing w:before="40" w:line="150" w:lineRule="exact"/>
              <w:ind w:left="113"/>
              <w:rPr>
                <w:lang w:val="en-US"/>
              </w:rPr>
            </w:pPr>
            <w:r w:rsidRPr="00DC345D">
              <w:rPr>
                <w:rFonts w:ascii="Arial" w:hAnsi="Arial" w:cs="Arial"/>
                <w:i/>
                <w:spacing w:val="-4"/>
                <w:sz w:val="14"/>
                <w:szCs w:val="14"/>
                <w:lang w:val="en-US"/>
              </w:rPr>
              <w:t>metals and articles thereof</w:t>
            </w:r>
          </w:p>
        </w:tc>
      </w:tr>
      <w:tr w:rsidR="004B24F6" w:rsidRPr="00542FEB" w:rsidTr="00D90F0E">
        <w:trPr>
          <w:cantSplit/>
        </w:trPr>
        <w:tc>
          <w:tcPr>
            <w:tcW w:w="2481" w:type="dxa"/>
            <w:shd w:val="clear" w:color="auto" w:fill="auto"/>
            <w:vAlign w:val="bottom"/>
          </w:tcPr>
          <w:p w:rsidR="004B24F6" w:rsidRPr="00DC345D" w:rsidRDefault="004B24F6" w:rsidP="0036207C">
            <w:pPr>
              <w:spacing w:before="40" w:line="150" w:lineRule="exact"/>
              <w:ind w:left="113"/>
              <w:rPr>
                <w:rFonts w:ascii="Arial" w:hAnsi="Arial" w:cs="Arial"/>
                <w:sz w:val="14"/>
                <w:szCs w:val="14"/>
              </w:rPr>
            </w:pPr>
            <w:r w:rsidRPr="00DC345D">
              <w:rPr>
                <w:rFonts w:ascii="Arial" w:hAnsi="Arial" w:cs="Arial"/>
                <w:sz w:val="14"/>
                <w:szCs w:val="14"/>
              </w:rPr>
              <w:t xml:space="preserve">машины, оборудование </w:t>
            </w:r>
            <w:r w:rsidRPr="00DC345D">
              <w:rPr>
                <w:rFonts w:ascii="Arial" w:hAnsi="Arial" w:cs="Arial"/>
                <w:sz w:val="14"/>
                <w:szCs w:val="14"/>
              </w:rPr>
              <w:br/>
              <w:t>и транспортные средства</w:t>
            </w:r>
          </w:p>
        </w:tc>
        <w:tc>
          <w:tcPr>
            <w:tcW w:w="630" w:type="dxa"/>
            <w:tcBorders>
              <w:left w:val="single" w:sz="6" w:space="0" w:color="000000"/>
            </w:tcBorders>
            <w:shd w:val="clear" w:color="auto" w:fill="auto"/>
            <w:vAlign w:val="bottom"/>
          </w:tcPr>
          <w:p w:rsidR="004B24F6" w:rsidRPr="00DC345D" w:rsidRDefault="004B24F6" w:rsidP="00D90F0E">
            <w:pPr>
              <w:spacing w:before="40" w:line="150" w:lineRule="exact"/>
              <w:ind w:right="113"/>
              <w:jc w:val="right"/>
              <w:rPr>
                <w:rFonts w:ascii="Arial" w:hAnsi="Arial" w:cs="Arial"/>
                <w:sz w:val="14"/>
                <w:szCs w:val="14"/>
              </w:rPr>
            </w:pPr>
            <w:r w:rsidRPr="00DC345D">
              <w:rPr>
                <w:rFonts w:ascii="Arial" w:hAnsi="Arial" w:cs="Arial"/>
                <w:sz w:val="14"/>
                <w:szCs w:val="14"/>
              </w:rPr>
              <w:t>98,3</w:t>
            </w:r>
          </w:p>
        </w:tc>
        <w:tc>
          <w:tcPr>
            <w:tcW w:w="632" w:type="dxa"/>
            <w:tcBorders>
              <w:left w:val="single" w:sz="6" w:space="0" w:color="000000"/>
            </w:tcBorders>
            <w:shd w:val="clear" w:color="auto" w:fill="auto"/>
            <w:vAlign w:val="bottom"/>
          </w:tcPr>
          <w:p w:rsidR="004B24F6" w:rsidRPr="00DC345D" w:rsidRDefault="004B24F6" w:rsidP="00D90F0E">
            <w:pPr>
              <w:spacing w:before="40" w:line="150" w:lineRule="exact"/>
              <w:ind w:right="113"/>
              <w:jc w:val="right"/>
              <w:rPr>
                <w:rFonts w:ascii="Arial" w:hAnsi="Arial" w:cs="Arial"/>
                <w:sz w:val="14"/>
                <w:szCs w:val="14"/>
              </w:rPr>
            </w:pPr>
            <w:r w:rsidRPr="00DC345D">
              <w:rPr>
                <w:rFonts w:ascii="Arial" w:hAnsi="Arial" w:cs="Arial"/>
                <w:sz w:val="14"/>
                <w:szCs w:val="14"/>
              </w:rPr>
              <w:t>140,8</w:t>
            </w:r>
          </w:p>
        </w:tc>
        <w:tc>
          <w:tcPr>
            <w:tcW w:w="629" w:type="dxa"/>
            <w:tcBorders>
              <w:left w:val="single" w:sz="6" w:space="0" w:color="000000"/>
            </w:tcBorders>
            <w:shd w:val="clear" w:color="auto" w:fill="auto"/>
            <w:vAlign w:val="bottom"/>
          </w:tcPr>
          <w:p w:rsidR="004B24F6" w:rsidRPr="0057647C" w:rsidRDefault="004B24F6" w:rsidP="001E61B2">
            <w:pPr>
              <w:spacing w:before="40" w:line="150" w:lineRule="exact"/>
              <w:ind w:right="113"/>
              <w:jc w:val="right"/>
              <w:rPr>
                <w:rFonts w:ascii="Arial" w:hAnsi="Arial" w:cs="Arial"/>
                <w:color w:val="000000" w:themeColor="text1"/>
                <w:sz w:val="14"/>
                <w:szCs w:val="14"/>
              </w:rPr>
            </w:pPr>
            <w:r w:rsidRPr="0057647C">
              <w:rPr>
                <w:rFonts w:ascii="Arial" w:hAnsi="Arial" w:cs="Arial"/>
                <w:color w:val="000000" w:themeColor="text1"/>
                <w:sz w:val="14"/>
                <w:szCs w:val="14"/>
              </w:rPr>
              <w:t>100,1</w:t>
            </w:r>
          </w:p>
        </w:tc>
        <w:tc>
          <w:tcPr>
            <w:tcW w:w="631" w:type="dxa"/>
            <w:tcBorders>
              <w:left w:val="single" w:sz="6" w:space="0" w:color="000000"/>
            </w:tcBorders>
            <w:shd w:val="clear" w:color="auto" w:fill="auto"/>
            <w:vAlign w:val="bottom"/>
          </w:tcPr>
          <w:p w:rsidR="004B24F6" w:rsidRPr="0057647C" w:rsidRDefault="004B24F6" w:rsidP="001E61B2">
            <w:pPr>
              <w:spacing w:before="40" w:line="150" w:lineRule="exact"/>
              <w:ind w:right="113"/>
              <w:jc w:val="right"/>
              <w:rPr>
                <w:rFonts w:ascii="Arial" w:hAnsi="Arial" w:cs="Arial"/>
                <w:color w:val="000000" w:themeColor="text1"/>
                <w:sz w:val="14"/>
                <w:szCs w:val="14"/>
              </w:rPr>
            </w:pPr>
            <w:r w:rsidRPr="0057647C">
              <w:rPr>
                <w:rFonts w:ascii="Arial" w:hAnsi="Arial" w:cs="Arial"/>
                <w:color w:val="000000" w:themeColor="text1"/>
                <w:sz w:val="14"/>
                <w:szCs w:val="14"/>
              </w:rPr>
              <w:t>99,5</w:t>
            </w:r>
          </w:p>
        </w:tc>
        <w:tc>
          <w:tcPr>
            <w:tcW w:w="629" w:type="dxa"/>
            <w:tcBorders>
              <w:left w:val="single" w:sz="6" w:space="0" w:color="000000"/>
            </w:tcBorders>
            <w:shd w:val="clear" w:color="auto" w:fill="auto"/>
            <w:vAlign w:val="bottom"/>
          </w:tcPr>
          <w:p w:rsidR="004B24F6" w:rsidRPr="006476C3" w:rsidRDefault="004B24F6" w:rsidP="001E61B2">
            <w:pPr>
              <w:spacing w:before="40" w:line="150" w:lineRule="exact"/>
              <w:ind w:right="113"/>
              <w:jc w:val="right"/>
              <w:rPr>
                <w:rFonts w:ascii="Arial" w:hAnsi="Arial" w:cs="Arial"/>
                <w:sz w:val="14"/>
                <w:szCs w:val="14"/>
              </w:rPr>
            </w:pPr>
            <w:r w:rsidRPr="006476C3">
              <w:rPr>
                <w:rFonts w:ascii="Arial" w:hAnsi="Arial" w:cs="Arial"/>
                <w:sz w:val="14"/>
                <w:szCs w:val="14"/>
              </w:rPr>
              <w:t>97,5</w:t>
            </w:r>
          </w:p>
        </w:tc>
        <w:tc>
          <w:tcPr>
            <w:tcW w:w="631" w:type="dxa"/>
            <w:tcBorders>
              <w:left w:val="single" w:sz="6" w:space="0" w:color="000000"/>
            </w:tcBorders>
            <w:shd w:val="clear" w:color="auto" w:fill="auto"/>
            <w:vAlign w:val="bottom"/>
          </w:tcPr>
          <w:p w:rsidR="004B24F6" w:rsidRPr="006476C3" w:rsidRDefault="004B24F6" w:rsidP="001E61B2">
            <w:pPr>
              <w:spacing w:before="40" w:line="150" w:lineRule="exact"/>
              <w:ind w:right="113"/>
              <w:jc w:val="right"/>
              <w:rPr>
                <w:rFonts w:ascii="Arial" w:hAnsi="Arial" w:cs="Arial"/>
                <w:sz w:val="14"/>
                <w:szCs w:val="14"/>
              </w:rPr>
            </w:pPr>
            <w:r w:rsidRPr="006476C3">
              <w:rPr>
                <w:rFonts w:ascii="Arial" w:hAnsi="Arial" w:cs="Arial"/>
                <w:sz w:val="14"/>
                <w:szCs w:val="14"/>
              </w:rPr>
              <w:t>100,7</w:t>
            </w:r>
          </w:p>
        </w:tc>
        <w:tc>
          <w:tcPr>
            <w:tcW w:w="631" w:type="dxa"/>
            <w:tcBorders>
              <w:left w:val="single" w:sz="6" w:space="0" w:color="000000"/>
            </w:tcBorders>
            <w:shd w:val="clear" w:color="auto" w:fill="auto"/>
            <w:vAlign w:val="bottom"/>
          </w:tcPr>
          <w:p w:rsidR="004B24F6" w:rsidRPr="004B24F6" w:rsidRDefault="004B24F6" w:rsidP="00E47D21">
            <w:pPr>
              <w:spacing w:before="40" w:line="150" w:lineRule="exact"/>
              <w:ind w:right="113"/>
              <w:jc w:val="right"/>
              <w:rPr>
                <w:rFonts w:ascii="Arial" w:hAnsi="Arial" w:cs="Arial"/>
                <w:sz w:val="14"/>
                <w:szCs w:val="14"/>
              </w:rPr>
            </w:pPr>
            <w:r w:rsidRPr="004B24F6">
              <w:rPr>
                <w:rFonts w:ascii="Arial" w:hAnsi="Arial" w:cs="Arial"/>
                <w:sz w:val="14"/>
                <w:szCs w:val="14"/>
              </w:rPr>
              <w:t>106,7</w:t>
            </w:r>
          </w:p>
        </w:tc>
        <w:tc>
          <w:tcPr>
            <w:tcW w:w="631" w:type="dxa"/>
            <w:tcBorders>
              <w:left w:val="single" w:sz="6" w:space="0" w:color="000000"/>
            </w:tcBorders>
            <w:shd w:val="clear" w:color="auto" w:fill="auto"/>
            <w:vAlign w:val="bottom"/>
          </w:tcPr>
          <w:p w:rsidR="004B24F6" w:rsidRPr="004B24F6" w:rsidRDefault="004B24F6" w:rsidP="00E47D21">
            <w:pPr>
              <w:spacing w:before="40" w:line="150" w:lineRule="exact"/>
              <w:ind w:right="113"/>
              <w:jc w:val="right"/>
              <w:rPr>
                <w:rFonts w:ascii="Arial" w:hAnsi="Arial" w:cs="Arial"/>
                <w:sz w:val="14"/>
                <w:szCs w:val="14"/>
              </w:rPr>
            </w:pPr>
            <w:r w:rsidRPr="004B24F6">
              <w:rPr>
                <w:rFonts w:ascii="Arial" w:hAnsi="Arial" w:cs="Arial"/>
                <w:sz w:val="14"/>
                <w:szCs w:val="14"/>
              </w:rPr>
              <w:t>123,0</w:t>
            </w:r>
          </w:p>
        </w:tc>
        <w:tc>
          <w:tcPr>
            <w:tcW w:w="2400" w:type="dxa"/>
            <w:tcBorders>
              <w:left w:val="single" w:sz="6" w:space="0" w:color="000000"/>
            </w:tcBorders>
            <w:shd w:val="clear" w:color="auto" w:fill="auto"/>
            <w:vAlign w:val="bottom"/>
          </w:tcPr>
          <w:p w:rsidR="004B24F6" w:rsidRPr="00DC345D" w:rsidRDefault="004B24F6" w:rsidP="007655A9">
            <w:pPr>
              <w:spacing w:before="40" w:line="150" w:lineRule="exact"/>
              <w:ind w:left="113"/>
              <w:rPr>
                <w:lang w:val="en-US"/>
              </w:rPr>
            </w:pPr>
            <w:r w:rsidRPr="00DC345D">
              <w:rPr>
                <w:rFonts w:ascii="Arial" w:hAnsi="Arial" w:cs="Arial"/>
                <w:i/>
                <w:sz w:val="14"/>
                <w:szCs w:val="14"/>
                <w:lang w:val="en-US"/>
              </w:rPr>
              <w:t>machines, equipment and transport means</w:t>
            </w:r>
          </w:p>
        </w:tc>
      </w:tr>
      <w:tr w:rsidR="004B24F6" w:rsidRPr="00DC345D" w:rsidTr="00D90F0E">
        <w:trPr>
          <w:cantSplit/>
        </w:trPr>
        <w:tc>
          <w:tcPr>
            <w:tcW w:w="2481" w:type="dxa"/>
            <w:tcBorders>
              <w:bottom w:val="single" w:sz="4" w:space="0" w:color="000000"/>
            </w:tcBorders>
            <w:shd w:val="clear" w:color="auto" w:fill="auto"/>
            <w:vAlign w:val="bottom"/>
          </w:tcPr>
          <w:p w:rsidR="004B24F6" w:rsidRPr="00DC345D" w:rsidRDefault="004B24F6">
            <w:pPr>
              <w:spacing w:before="40" w:line="150" w:lineRule="exact"/>
              <w:ind w:left="113"/>
              <w:rPr>
                <w:rFonts w:ascii="Arial" w:hAnsi="Arial" w:cs="Arial"/>
                <w:sz w:val="14"/>
                <w:szCs w:val="14"/>
              </w:rPr>
            </w:pPr>
            <w:r w:rsidRPr="00DC345D">
              <w:rPr>
                <w:rFonts w:ascii="Arial" w:hAnsi="Arial" w:cs="Arial"/>
                <w:sz w:val="14"/>
                <w:szCs w:val="14"/>
              </w:rPr>
              <w:t>другие товары</w:t>
            </w:r>
          </w:p>
        </w:tc>
        <w:tc>
          <w:tcPr>
            <w:tcW w:w="630" w:type="dxa"/>
            <w:tcBorders>
              <w:left w:val="single" w:sz="6" w:space="0" w:color="000000"/>
              <w:bottom w:val="single" w:sz="4" w:space="0" w:color="000000"/>
            </w:tcBorders>
            <w:shd w:val="clear" w:color="auto" w:fill="auto"/>
            <w:vAlign w:val="bottom"/>
          </w:tcPr>
          <w:p w:rsidR="004B24F6" w:rsidRPr="00DC345D" w:rsidRDefault="004B24F6" w:rsidP="00D90F0E">
            <w:pPr>
              <w:spacing w:before="40" w:line="150" w:lineRule="exact"/>
              <w:ind w:right="113"/>
              <w:jc w:val="right"/>
              <w:rPr>
                <w:rFonts w:ascii="Arial" w:hAnsi="Arial" w:cs="Arial"/>
                <w:sz w:val="14"/>
                <w:szCs w:val="14"/>
              </w:rPr>
            </w:pPr>
            <w:r w:rsidRPr="00DC345D">
              <w:rPr>
                <w:rFonts w:ascii="Arial" w:hAnsi="Arial" w:cs="Arial"/>
                <w:sz w:val="14"/>
                <w:szCs w:val="14"/>
              </w:rPr>
              <w:t>105,0</w:t>
            </w:r>
          </w:p>
        </w:tc>
        <w:tc>
          <w:tcPr>
            <w:tcW w:w="632" w:type="dxa"/>
            <w:tcBorders>
              <w:left w:val="single" w:sz="6" w:space="0" w:color="000000"/>
              <w:bottom w:val="single" w:sz="4" w:space="0" w:color="000000"/>
            </w:tcBorders>
            <w:shd w:val="clear" w:color="auto" w:fill="auto"/>
            <w:vAlign w:val="bottom"/>
          </w:tcPr>
          <w:p w:rsidR="004B24F6" w:rsidRPr="00DC345D" w:rsidRDefault="004B24F6" w:rsidP="00D90F0E">
            <w:pPr>
              <w:spacing w:before="40" w:line="150" w:lineRule="exact"/>
              <w:ind w:right="113"/>
              <w:jc w:val="right"/>
              <w:rPr>
                <w:rFonts w:ascii="Arial" w:hAnsi="Arial" w:cs="Arial"/>
                <w:sz w:val="14"/>
                <w:szCs w:val="14"/>
              </w:rPr>
            </w:pPr>
            <w:r w:rsidRPr="00DC345D">
              <w:rPr>
                <w:rFonts w:ascii="Arial" w:hAnsi="Arial" w:cs="Arial"/>
                <w:sz w:val="14"/>
                <w:szCs w:val="14"/>
              </w:rPr>
              <w:t>141,3</w:t>
            </w:r>
          </w:p>
        </w:tc>
        <w:tc>
          <w:tcPr>
            <w:tcW w:w="629" w:type="dxa"/>
            <w:tcBorders>
              <w:left w:val="single" w:sz="6" w:space="0" w:color="000000"/>
              <w:bottom w:val="single" w:sz="4" w:space="0" w:color="000000"/>
            </w:tcBorders>
            <w:shd w:val="clear" w:color="auto" w:fill="auto"/>
            <w:vAlign w:val="bottom"/>
          </w:tcPr>
          <w:p w:rsidR="004B24F6" w:rsidRPr="0057647C" w:rsidRDefault="004B24F6" w:rsidP="001E61B2">
            <w:pPr>
              <w:spacing w:before="40" w:line="150" w:lineRule="exact"/>
              <w:ind w:right="113"/>
              <w:jc w:val="right"/>
              <w:rPr>
                <w:rFonts w:ascii="Arial" w:hAnsi="Arial" w:cs="Arial"/>
                <w:color w:val="000000" w:themeColor="text1"/>
                <w:sz w:val="14"/>
                <w:szCs w:val="14"/>
              </w:rPr>
            </w:pPr>
            <w:r w:rsidRPr="0057647C">
              <w:rPr>
                <w:rFonts w:ascii="Arial" w:hAnsi="Arial" w:cs="Arial"/>
                <w:color w:val="000000" w:themeColor="text1"/>
                <w:sz w:val="14"/>
                <w:szCs w:val="14"/>
              </w:rPr>
              <w:t>98,5</w:t>
            </w:r>
          </w:p>
        </w:tc>
        <w:tc>
          <w:tcPr>
            <w:tcW w:w="631" w:type="dxa"/>
            <w:tcBorders>
              <w:left w:val="single" w:sz="6" w:space="0" w:color="000000"/>
              <w:bottom w:val="single" w:sz="4" w:space="0" w:color="000000"/>
            </w:tcBorders>
            <w:shd w:val="clear" w:color="auto" w:fill="auto"/>
            <w:vAlign w:val="bottom"/>
          </w:tcPr>
          <w:p w:rsidR="004B24F6" w:rsidRPr="0057647C" w:rsidRDefault="004B24F6" w:rsidP="001E61B2">
            <w:pPr>
              <w:spacing w:before="40" w:line="150" w:lineRule="exact"/>
              <w:ind w:right="113"/>
              <w:jc w:val="right"/>
              <w:rPr>
                <w:rFonts w:ascii="Arial" w:hAnsi="Arial" w:cs="Arial"/>
                <w:color w:val="000000" w:themeColor="text1"/>
                <w:sz w:val="14"/>
                <w:szCs w:val="14"/>
              </w:rPr>
            </w:pPr>
            <w:r w:rsidRPr="0057647C">
              <w:rPr>
                <w:rFonts w:ascii="Arial" w:hAnsi="Arial" w:cs="Arial"/>
                <w:color w:val="000000" w:themeColor="text1"/>
                <w:sz w:val="14"/>
                <w:szCs w:val="14"/>
              </w:rPr>
              <w:t>101,6</w:t>
            </w:r>
          </w:p>
        </w:tc>
        <w:tc>
          <w:tcPr>
            <w:tcW w:w="629" w:type="dxa"/>
            <w:tcBorders>
              <w:left w:val="single" w:sz="6" w:space="0" w:color="000000"/>
              <w:bottom w:val="single" w:sz="4" w:space="0" w:color="000000"/>
            </w:tcBorders>
            <w:shd w:val="clear" w:color="auto" w:fill="auto"/>
            <w:vAlign w:val="bottom"/>
          </w:tcPr>
          <w:p w:rsidR="004B24F6" w:rsidRPr="006476C3" w:rsidRDefault="004B24F6" w:rsidP="001E61B2">
            <w:pPr>
              <w:spacing w:before="40" w:line="150" w:lineRule="exact"/>
              <w:ind w:right="113"/>
              <w:jc w:val="right"/>
              <w:rPr>
                <w:rFonts w:ascii="Arial" w:hAnsi="Arial" w:cs="Arial"/>
                <w:sz w:val="14"/>
                <w:szCs w:val="14"/>
              </w:rPr>
            </w:pPr>
            <w:r w:rsidRPr="006476C3">
              <w:rPr>
                <w:rFonts w:ascii="Arial" w:hAnsi="Arial" w:cs="Arial"/>
                <w:sz w:val="14"/>
                <w:szCs w:val="14"/>
              </w:rPr>
              <w:t>97,7</w:t>
            </w:r>
          </w:p>
        </w:tc>
        <w:tc>
          <w:tcPr>
            <w:tcW w:w="631" w:type="dxa"/>
            <w:tcBorders>
              <w:left w:val="single" w:sz="6" w:space="0" w:color="000000"/>
              <w:bottom w:val="single" w:sz="4" w:space="0" w:color="000000"/>
            </w:tcBorders>
            <w:shd w:val="clear" w:color="auto" w:fill="auto"/>
            <w:vAlign w:val="bottom"/>
          </w:tcPr>
          <w:p w:rsidR="004B24F6" w:rsidRPr="006476C3" w:rsidRDefault="004B24F6" w:rsidP="001E61B2">
            <w:pPr>
              <w:spacing w:before="40" w:line="150" w:lineRule="exact"/>
              <w:ind w:right="113"/>
              <w:jc w:val="right"/>
              <w:rPr>
                <w:rFonts w:ascii="Arial" w:hAnsi="Arial" w:cs="Arial"/>
                <w:sz w:val="14"/>
                <w:szCs w:val="14"/>
              </w:rPr>
            </w:pPr>
            <w:r w:rsidRPr="006476C3">
              <w:rPr>
                <w:rFonts w:ascii="Arial" w:hAnsi="Arial" w:cs="Arial"/>
                <w:sz w:val="14"/>
                <w:szCs w:val="14"/>
              </w:rPr>
              <w:t>96,2</w:t>
            </w:r>
          </w:p>
        </w:tc>
        <w:tc>
          <w:tcPr>
            <w:tcW w:w="631" w:type="dxa"/>
            <w:tcBorders>
              <w:left w:val="single" w:sz="6" w:space="0" w:color="000000"/>
              <w:bottom w:val="single" w:sz="4" w:space="0" w:color="000000"/>
            </w:tcBorders>
            <w:shd w:val="clear" w:color="auto" w:fill="auto"/>
            <w:vAlign w:val="bottom"/>
          </w:tcPr>
          <w:p w:rsidR="004B24F6" w:rsidRPr="004B24F6" w:rsidRDefault="004B24F6" w:rsidP="00E47D21">
            <w:pPr>
              <w:spacing w:before="40" w:line="150" w:lineRule="exact"/>
              <w:ind w:right="113"/>
              <w:jc w:val="right"/>
              <w:rPr>
                <w:rFonts w:ascii="Arial" w:hAnsi="Arial" w:cs="Arial"/>
                <w:sz w:val="14"/>
                <w:szCs w:val="14"/>
              </w:rPr>
            </w:pPr>
            <w:r w:rsidRPr="004B24F6">
              <w:rPr>
                <w:rFonts w:ascii="Arial" w:hAnsi="Arial" w:cs="Arial"/>
                <w:sz w:val="14"/>
                <w:szCs w:val="14"/>
              </w:rPr>
              <w:t>107,8</w:t>
            </w:r>
          </w:p>
        </w:tc>
        <w:tc>
          <w:tcPr>
            <w:tcW w:w="631" w:type="dxa"/>
            <w:tcBorders>
              <w:left w:val="single" w:sz="6" w:space="0" w:color="000000"/>
              <w:bottom w:val="single" w:sz="4" w:space="0" w:color="000000"/>
            </w:tcBorders>
            <w:shd w:val="clear" w:color="auto" w:fill="auto"/>
            <w:vAlign w:val="bottom"/>
          </w:tcPr>
          <w:p w:rsidR="004B24F6" w:rsidRPr="004B24F6" w:rsidRDefault="004B24F6" w:rsidP="00E47D21">
            <w:pPr>
              <w:spacing w:before="40" w:line="150" w:lineRule="exact"/>
              <w:ind w:right="113"/>
              <w:jc w:val="right"/>
              <w:rPr>
                <w:rFonts w:ascii="Arial" w:hAnsi="Arial" w:cs="Arial"/>
                <w:sz w:val="14"/>
                <w:szCs w:val="14"/>
              </w:rPr>
            </w:pPr>
            <w:r w:rsidRPr="004B24F6">
              <w:rPr>
                <w:rFonts w:ascii="Arial" w:hAnsi="Arial" w:cs="Arial"/>
                <w:sz w:val="14"/>
                <w:szCs w:val="14"/>
              </w:rPr>
              <w:t>123,0</w:t>
            </w:r>
          </w:p>
        </w:tc>
        <w:tc>
          <w:tcPr>
            <w:tcW w:w="2400" w:type="dxa"/>
            <w:tcBorders>
              <w:left w:val="single" w:sz="6" w:space="0" w:color="000000"/>
              <w:bottom w:val="single" w:sz="4" w:space="0" w:color="000000"/>
            </w:tcBorders>
            <w:shd w:val="clear" w:color="auto" w:fill="auto"/>
            <w:vAlign w:val="bottom"/>
          </w:tcPr>
          <w:p w:rsidR="004B24F6" w:rsidRPr="00DC345D" w:rsidRDefault="004B24F6" w:rsidP="007655A9">
            <w:pPr>
              <w:spacing w:before="40" w:line="150" w:lineRule="exact"/>
              <w:ind w:left="113"/>
            </w:pPr>
            <w:r w:rsidRPr="00DC345D">
              <w:rPr>
                <w:rFonts w:ascii="Arial" w:hAnsi="Arial" w:cs="Arial"/>
                <w:i/>
                <w:sz w:val="14"/>
                <w:szCs w:val="14"/>
                <w:lang w:val="en-US"/>
              </w:rPr>
              <w:t>other</w:t>
            </w:r>
            <w:r w:rsidRPr="00DC345D">
              <w:rPr>
                <w:rFonts w:ascii="Arial" w:hAnsi="Arial" w:cs="Arial"/>
                <w:i/>
                <w:sz w:val="14"/>
                <w:szCs w:val="14"/>
              </w:rPr>
              <w:t xml:space="preserve"> </w:t>
            </w:r>
            <w:r w:rsidRPr="00DC345D">
              <w:rPr>
                <w:rFonts w:ascii="Arial" w:hAnsi="Arial" w:cs="Arial"/>
                <w:i/>
                <w:sz w:val="14"/>
                <w:szCs w:val="14"/>
                <w:lang w:val="en-US"/>
              </w:rPr>
              <w:t>commodities</w:t>
            </w:r>
          </w:p>
        </w:tc>
      </w:tr>
    </w:tbl>
    <w:p w:rsidR="000C2601" w:rsidRPr="00DC345D" w:rsidRDefault="004B7AFB">
      <w:pPr>
        <w:tabs>
          <w:tab w:val="center" w:pos="6634"/>
        </w:tabs>
        <w:spacing w:before="240" w:after="60"/>
      </w:pPr>
      <w:r>
        <w:rPr>
          <w:rFonts w:ascii="Arial" w:hAnsi="Arial" w:cs="Arial"/>
          <w:b/>
          <w:sz w:val="16"/>
        </w:rPr>
        <w:t>25.</w:t>
      </w:r>
      <w:r w:rsidR="000C2601" w:rsidRPr="00DC345D">
        <w:rPr>
          <w:rFonts w:ascii="Arial" w:hAnsi="Arial" w:cs="Arial"/>
          <w:b/>
          <w:sz w:val="16"/>
        </w:rPr>
        <w:t xml:space="preserve">40. СРЕДНИЕ ФАКТИЧЕСКИЕ ИМПОРТНЫЕ ЦЕНЫ НА ОСНОВНЫЕ ТОВАРЫ  </w:t>
      </w:r>
    </w:p>
    <w:p w:rsidR="000C2601" w:rsidRPr="00DC345D" w:rsidRDefault="00633836">
      <w:pPr>
        <w:tabs>
          <w:tab w:val="center" w:pos="6634"/>
        </w:tabs>
        <w:spacing w:after="60"/>
        <w:ind w:left="510"/>
        <w:rPr>
          <w:lang w:val="en-US"/>
        </w:rPr>
      </w:pPr>
      <w:r w:rsidRPr="00DC345D">
        <w:rPr>
          <w:rFonts w:ascii="Arial" w:hAnsi="Arial" w:cs="Arial"/>
          <w:b/>
          <w:i/>
          <w:sz w:val="16"/>
          <w:lang w:val="en-US"/>
        </w:rPr>
        <w:t>AVERAGE CURRENT IMPORT PRICES FOR MAIN COMMODITIES</w:t>
      </w:r>
    </w:p>
    <w:p w:rsidR="000C2601" w:rsidRPr="00DC345D" w:rsidRDefault="000C2601">
      <w:pPr>
        <w:tabs>
          <w:tab w:val="center" w:pos="6634"/>
        </w:tabs>
        <w:spacing w:after="60"/>
        <w:jc w:val="right"/>
        <w:rPr>
          <w:rFonts w:ascii="Arial" w:hAnsi="Arial" w:cs="Arial"/>
          <w:sz w:val="14"/>
          <w:szCs w:val="14"/>
        </w:rPr>
      </w:pPr>
      <w:r w:rsidRPr="00DC345D">
        <w:rPr>
          <w:rFonts w:ascii="Arial" w:hAnsi="Arial" w:cs="Arial"/>
          <w:sz w:val="14"/>
          <w:szCs w:val="14"/>
        </w:rPr>
        <w:t xml:space="preserve">(долларов США за тонну / </w:t>
      </w:r>
      <w:r w:rsidRPr="00DC345D">
        <w:rPr>
          <w:rFonts w:ascii="Arial" w:hAnsi="Arial" w:cs="Arial"/>
          <w:i/>
          <w:sz w:val="14"/>
          <w:szCs w:val="14"/>
          <w:lang w:val="en-US"/>
        </w:rPr>
        <w:t>US dollars</w:t>
      </w:r>
      <w:r w:rsidRPr="00DC345D">
        <w:rPr>
          <w:rFonts w:ascii="Arial" w:hAnsi="Arial" w:cs="Arial"/>
          <w:i/>
          <w:sz w:val="14"/>
          <w:szCs w:val="14"/>
        </w:rPr>
        <w:t xml:space="preserve"> </w:t>
      </w:r>
      <w:r w:rsidRPr="00DC345D">
        <w:rPr>
          <w:rFonts w:ascii="Arial" w:hAnsi="Arial" w:cs="Arial"/>
          <w:i/>
          <w:sz w:val="14"/>
          <w:szCs w:val="14"/>
          <w:lang w:val="en-US"/>
        </w:rPr>
        <w:t>per</w:t>
      </w:r>
      <w:r w:rsidRPr="00DC345D">
        <w:rPr>
          <w:rFonts w:ascii="Arial" w:hAnsi="Arial" w:cs="Arial"/>
          <w:i/>
          <w:sz w:val="14"/>
          <w:szCs w:val="14"/>
        </w:rPr>
        <w:t xml:space="preserve"> </w:t>
      </w:r>
      <w:r w:rsidRPr="00DC345D">
        <w:rPr>
          <w:rFonts w:ascii="Arial" w:hAnsi="Arial" w:cs="Arial"/>
          <w:i/>
          <w:sz w:val="14"/>
          <w:szCs w:val="14"/>
          <w:lang w:val="en-US"/>
        </w:rPr>
        <w:t>tonne</w:t>
      </w:r>
      <w:r w:rsidRPr="00DC345D">
        <w:rPr>
          <w:rFonts w:ascii="Arial" w:hAnsi="Arial" w:cs="Arial"/>
          <w:sz w:val="14"/>
          <w:szCs w:val="14"/>
        </w:rPr>
        <w:t>)</w:t>
      </w:r>
    </w:p>
    <w:tbl>
      <w:tblPr>
        <w:tblW w:w="9922" w:type="dxa"/>
        <w:tblInd w:w="57" w:type="dxa"/>
        <w:tblLayout w:type="fixed"/>
        <w:tblCellMar>
          <w:left w:w="57" w:type="dxa"/>
          <w:right w:w="0" w:type="dxa"/>
        </w:tblCellMar>
        <w:tblLook w:val="0000" w:firstRow="0" w:lastRow="0" w:firstColumn="0" w:lastColumn="0" w:noHBand="0" w:noVBand="0"/>
      </w:tblPr>
      <w:tblGrid>
        <w:gridCol w:w="2901"/>
        <w:gridCol w:w="825"/>
        <w:gridCol w:w="825"/>
        <w:gridCol w:w="824"/>
        <w:gridCol w:w="824"/>
        <w:gridCol w:w="824"/>
        <w:gridCol w:w="2899"/>
      </w:tblGrid>
      <w:tr w:rsidR="001E61B2" w:rsidRPr="00DC345D" w:rsidTr="00EE50EF">
        <w:trPr>
          <w:cantSplit/>
          <w:trHeight w:val="45"/>
        </w:trPr>
        <w:tc>
          <w:tcPr>
            <w:tcW w:w="2901" w:type="dxa"/>
            <w:tcBorders>
              <w:top w:val="single" w:sz="6" w:space="0" w:color="000000"/>
              <w:bottom w:val="single" w:sz="6" w:space="0" w:color="000000"/>
            </w:tcBorders>
            <w:shd w:val="clear" w:color="auto" w:fill="auto"/>
            <w:vAlign w:val="bottom"/>
          </w:tcPr>
          <w:p w:rsidR="001E61B2" w:rsidRPr="00DC345D" w:rsidRDefault="001E61B2">
            <w:pPr>
              <w:snapToGrid w:val="0"/>
              <w:spacing w:before="60" w:after="60"/>
              <w:ind w:left="57"/>
              <w:rPr>
                <w:rFonts w:ascii="Arial" w:hAnsi="Arial" w:cs="Arial"/>
                <w:sz w:val="14"/>
                <w:szCs w:val="14"/>
              </w:rPr>
            </w:pPr>
          </w:p>
        </w:tc>
        <w:tc>
          <w:tcPr>
            <w:tcW w:w="825" w:type="dxa"/>
            <w:tcBorders>
              <w:top w:val="single" w:sz="6" w:space="0" w:color="000000"/>
              <w:left w:val="single" w:sz="6" w:space="0" w:color="000000"/>
              <w:bottom w:val="single" w:sz="6" w:space="0" w:color="000000"/>
            </w:tcBorders>
            <w:shd w:val="clear" w:color="auto" w:fill="auto"/>
          </w:tcPr>
          <w:p w:rsidR="001E61B2" w:rsidRPr="00DC345D" w:rsidRDefault="001E61B2">
            <w:pPr>
              <w:spacing w:before="60" w:after="60"/>
              <w:jc w:val="center"/>
              <w:rPr>
                <w:rFonts w:ascii="Arial" w:hAnsi="Arial" w:cs="Arial"/>
                <w:sz w:val="14"/>
                <w:szCs w:val="14"/>
              </w:rPr>
            </w:pPr>
            <w:r w:rsidRPr="00DC345D">
              <w:rPr>
                <w:rFonts w:ascii="Arial" w:hAnsi="Arial" w:cs="Arial"/>
                <w:sz w:val="14"/>
                <w:szCs w:val="14"/>
              </w:rPr>
              <w:t>2000</w:t>
            </w:r>
          </w:p>
        </w:tc>
        <w:tc>
          <w:tcPr>
            <w:tcW w:w="825" w:type="dxa"/>
            <w:tcBorders>
              <w:top w:val="single" w:sz="6" w:space="0" w:color="000000"/>
              <w:left w:val="single" w:sz="6" w:space="0" w:color="000000"/>
              <w:bottom w:val="single" w:sz="6" w:space="0" w:color="000000"/>
            </w:tcBorders>
            <w:shd w:val="clear" w:color="auto" w:fill="auto"/>
          </w:tcPr>
          <w:p w:rsidR="001E61B2" w:rsidRPr="00DC345D" w:rsidRDefault="001E61B2">
            <w:pPr>
              <w:pStyle w:val="01-golovka"/>
              <w:widowControl/>
              <w:spacing w:before="60" w:after="60"/>
              <w:rPr>
                <w:rFonts w:ascii="Arial" w:hAnsi="Arial" w:cs="Arial"/>
                <w:szCs w:val="14"/>
              </w:rPr>
            </w:pPr>
            <w:r w:rsidRPr="00DC345D">
              <w:rPr>
                <w:rFonts w:ascii="Arial" w:hAnsi="Arial" w:cs="Arial"/>
                <w:szCs w:val="14"/>
              </w:rPr>
              <w:t>2010</w:t>
            </w:r>
          </w:p>
        </w:tc>
        <w:tc>
          <w:tcPr>
            <w:tcW w:w="824" w:type="dxa"/>
            <w:tcBorders>
              <w:top w:val="single" w:sz="6" w:space="0" w:color="000000"/>
              <w:left w:val="single" w:sz="6" w:space="0" w:color="000000"/>
              <w:bottom w:val="single" w:sz="6" w:space="0" w:color="000000"/>
              <w:right w:val="single" w:sz="6" w:space="0" w:color="000000"/>
            </w:tcBorders>
          </w:tcPr>
          <w:p w:rsidR="001E61B2" w:rsidRPr="00482F1A" w:rsidRDefault="001E61B2" w:rsidP="001E61B2">
            <w:pPr>
              <w:spacing w:before="60" w:after="60"/>
              <w:jc w:val="center"/>
              <w:rPr>
                <w:rFonts w:ascii="Arial" w:hAnsi="Arial" w:cs="Arial"/>
                <w:sz w:val="14"/>
                <w:szCs w:val="14"/>
              </w:rPr>
            </w:pPr>
            <w:r>
              <w:rPr>
                <w:rFonts w:ascii="Arial" w:hAnsi="Arial" w:cs="Arial"/>
                <w:sz w:val="14"/>
                <w:szCs w:val="14"/>
              </w:rPr>
              <w:t>2019</w:t>
            </w:r>
          </w:p>
        </w:tc>
        <w:tc>
          <w:tcPr>
            <w:tcW w:w="824" w:type="dxa"/>
            <w:tcBorders>
              <w:top w:val="single" w:sz="6" w:space="0" w:color="000000"/>
              <w:left w:val="single" w:sz="6" w:space="0" w:color="000000"/>
              <w:bottom w:val="single" w:sz="6" w:space="0" w:color="000000"/>
            </w:tcBorders>
          </w:tcPr>
          <w:p w:rsidR="001E61B2" w:rsidRPr="00EE50EF" w:rsidRDefault="001E61B2" w:rsidP="001E61B2">
            <w:pPr>
              <w:spacing w:before="60" w:after="60"/>
              <w:jc w:val="center"/>
              <w:rPr>
                <w:rFonts w:ascii="Arial" w:hAnsi="Arial" w:cs="Arial"/>
                <w:sz w:val="14"/>
                <w:szCs w:val="14"/>
                <w:lang w:val="en-US"/>
              </w:rPr>
            </w:pPr>
            <w:r>
              <w:rPr>
                <w:rFonts w:ascii="Arial" w:hAnsi="Arial" w:cs="Arial"/>
                <w:sz w:val="14"/>
                <w:szCs w:val="14"/>
                <w:lang w:val="en-US"/>
              </w:rPr>
              <w:t>2020</w:t>
            </w:r>
          </w:p>
        </w:tc>
        <w:tc>
          <w:tcPr>
            <w:tcW w:w="824" w:type="dxa"/>
            <w:tcBorders>
              <w:top w:val="single" w:sz="6" w:space="0" w:color="000000"/>
              <w:left w:val="single" w:sz="6" w:space="0" w:color="000000"/>
              <w:bottom w:val="single" w:sz="6" w:space="0" w:color="000000"/>
            </w:tcBorders>
            <w:shd w:val="clear" w:color="auto" w:fill="auto"/>
          </w:tcPr>
          <w:p w:rsidR="001E61B2" w:rsidRPr="001E61B2" w:rsidRDefault="001E61B2" w:rsidP="00482F1A">
            <w:pPr>
              <w:spacing w:before="60" w:after="60"/>
              <w:jc w:val="center"/>
              <w:rPr>
                <w:rFonts w:ascii="Arial" w:hAnsi="Arial" w:cs="Arial"/>
                <w:sz w:val="14"/>
                <w:szCs w:val="14"/>
              </w:rPr>
            </w:pPr>
            <w:r>
              <w:rPr>
                <w:rFonts w:ascii="Arial" w:hAnsi="Arial" w:cs="Arial"/>
                <w:sz w:val="14"/>
                <w:szCs w:val="14"/>
              </w:rPr>
              <w:t>2021</w:t>
            </w:r>
          </w:p>
        </w:tc>
        <w:tc>
          <w:tcPr>
            <w:tcW w:w="2899" w:type="dxa"/>
            <w:tcBorders>
              <w:top w:val="single" w:sz="6" w:space="0" w:color="000000"/>
              <w:left w:val="single" w:sz="6" w:space="0" w:color="000000"/>
              <w:bottom w:val="single" w:sz="6" w:space="0" w:color="000000"/>
            </w:tcBorders>
            <w:shd w:val="clear" w:color="auto" w:fill="auto"/>
          </w:tcPr>
          <w:p w:rsidR="001E61B2" w:rsidRPr="00DC345D" w:rsidRDefault="001E61B2">
            <w:pPr>
              <w:snapToGrid w:val="0"/>
              <w:spacing w:before="60" w:after="60"/>
              <w:jc w:val="center"/>
              <w:rPr>
                <w:rFonts w:ascii="Arial" w:hAnsi="Arial" w:cs="Arial"/>
                <w:i/>
                <w:sz w:val="14"/>
                <w:szCs w:val="14"/>
              </w:rPr>
            </w:pPr>
          </w:p>
        </w:tc>
      </w:tr>
      <w:tr w:rsidR="004B24F6" w:rsidRPr="00542FEB" w:rsidTr="00D90F0E">
        <w:trPr>
          <w:cantSplit/>
          <w:trHeight w:val="45"/>
        </w:trPr>
        <w:tc>
          <w:tcPr>
            <w:tcW w:w="2901" w:type="dxa"/>
            <w:shd w:val="clear" w:color="auto" w:fill="auto"/>
            <w:vAlign w:val="bottom"/>
          </w:tcPr>
          <w:p w:rsidR="004B24F6" w:rsidRPr="00DC345D" w:rsidRDefault="004B24F6" w:rsidP="007E72BC">
            <w:pPr>
              <w:spacing w:before="48" w:line="140" w:lineRule="exact"/>
              <w:ind w:left="28"/>
              <w:rPr>
                <w:rFonts w:ascii="Arial" w:hAnsi="Arial" w:cs="Arial"/>
                <w:sz w:val="14"/>
                <w:szCs w:val="14"/>
              </w:rPr>
            </w:pPr>
            <w:r w:rsidRPr="00DC345D">
              <w:rPr>
                <w:rFonts w:ascii="Arial" w:hAnsi="Arial" w:cs="Arial"/>
                <w:sz w:val="14"/>
                <w:szCs w:val="14"/>
              </w:rPr>
              <w:t xml:space="preserve">Мясо свежее и мороженое </w:t>
            </w:r>
            <w:r w:rsidRPr="00DC345D">
              <w:rPr>
                <w:rFonts w:ascii="Arial" w:hAnsi="Arial" w:cs="Arial"/>
                <w:sz w:val="14"/>
                <w:szCs w:val="14"/>
              </w:rPr>
              <w:br/>
              <w:t>(без мяса птицы)</w:t>
            </w:r>
          </w:p>
        </w:tc>
        <w:tc>
          <w:tcPr>
            <w:tcW w:w="825" w:type="dxa"/>
            <w:tcBorders>
              <w:left w:val="single" w:sz="6" w:space="0" w:color="000000"/>
            </w:tcBorders>
            <w:shd w:val="clear" w:color="auto" w:fill="auto"/>
            <w:vAlign w:val="bottom"/>
          </w:tcPr>
          <w:p w:rsidR="004B24F6" w:rsidRPr="00DC345D" w:rsidRDefault="004B24F6" w:rsidP="00D90F0E">
            <w:pPr>
              <w:spacing w:before="48" w:line="140" w:lineRule="exact"/>
              <w:ind w:right="227"/>
              <w:jc w:val="right"/>
              <w:rPr>
                <w:rFonts w:ascii="Arial" w:hAnsi="Arial" w:cs="Arial"/>
                <w:sz w:val="14"/>
                <w:szCs w:val="14"/>
              </w:rPr>
            </w:pPr>
            <w:r w:rsidRPr="00DC345D">
              <w:rPr>
                <w:rFonts w:ascii="Arial" w:hAnsi="Arial" w:cs="Arial"/>
                <w:sz w:val="14"/>
                <w:szCs w:val="14"/>
              </w:rPr>
              <w:t>1</w:t>
            </w:r>
            <w:r>
              <w:rPr>
                <w:rFonts w:ascii="Arial" w:hAnsi="Arial" w:cs="Arial"/>
                <w:sz w:val="14"/>
                <w:szCs w:val="14"/>
                <w:lang w:val="en-US"/>
              </w:rPr>
              <w:t> </w:t>
            </w:r>
            <w:r w:rsidRPr="00DC345D">
              <w:rPr>
                <w:rFonts w:ascii="Arial" w:hAnsi="Arial" w:cs="Arial"/>
                <w:sz w:val="14"/>
                <w:szCs w:val="14"/>
              </w:rPr>
              <w:t>145</w:t>
            </w:r>
          </w:p>
        </w:tc>
        <w:tc>
          <w:tcPr>
            <w:tcW w:w="825" w:type="dxa"/>
            <w:tcBorders>
              <w:left w:val="single" w:sz="6" w:space="0" w:color="000000"/>
            </w:tcBorders>
            <w:shd w:val="clear" w:color="auto" w:fill="auto"/>
            <w:vAlign w:val="bottom"/>
          </w:tcPr>
          <w:p w:rsidR="004B24F6" w:rsidRPr="00DC345D" w:rsidRDefault="004B24F6" w:rsidP="00D90F0E">
            <w:pPr>
              <w:spacing w:before="48" w:line="140" w:lineRule="exact"/>
              <w:ind w:right="227"/>
              <w:jc w:val="right"/>
              <w:rPr>
                <w:rFonts w:ascii="Arial" w:hAnsi="Arial" w:cs="Arial"/>
                <w:sz w:val="14"/>
                <w:szCs w:val="14"/>
              </w:rPr>
            </w:pPr>
            <w:r w:rsidRPr="00DC345D">
              <w:rPr>
                <w:rFonts w:ascii="Arial" w:hAnsi="Arial" w:cs="Arial"/>
                <w:sz w:val="14"/>
                <w:szCs w:val="14"/>
              </w:rPr>
              <w:t>2</w:t>
            </w:r>
            <w:r>
              <w:rPr>
                <w:rFonts w:ascii="Arial" w:hAnsi="Arial" w:cs="Arial"/>
                <w:sz w:val="14"/>
                <w:szCs w:val="14"/>
                <w:lang w:val="en-US"/>
              </w:rPr>
              <w:t> </w:t>
            </w:r>
            <w:r w:rsidRPr="00DC345D">
              <w:rPr>
                <w:rFonts w:ascii="Arial" w:hAnsi="Arial" w:cs="Arial"/>
                <w:sz w:val="14"/>
                <w:szCs w:val="14"/>
              </w:rPr>
              <w:t>928</w:t>
            </w:r>
          </w:p>
        </w:tc>
        <w:tc>
          <w:tcPr>
            <w:tcW w:w="824" w:type="dxa"/>
            <w:tcBorders>
              <w:left w:val="single" w:sz="6" w:space="0" w:color="000000"/>
              <w:right w:val="single" w:sz="6" w:space="0" w:color="000000"/>
            </w:tcBorders>
            <w:vAlign w:val="bottom"/>
          </w:tcPr>
          <w:p w:rsidR="004B24F6" w:rsidRPr="006476C3" w:rsidRDefault="004B24F6" w:rsidP="001E61B2">
            <w:pPr>
              <w:spacing w:before="48" w:line="140" w:lineRule="exact"/>
              <w:ind w:right="227"/>
              <w:jc w:val="right"/>
              <w:rPr>
                <w:rFonts w:ascii="Arial" w:hAnsi="Arial" w:cs="Arial"/>
                <w:sz w:val="14"/>
                <w:szCs w:val="14"/>
              </w:rPr>
            </w:pPr>
            <w:r w:rsidRPr="006476C3">
              <w:rPr>
                <w:rFonts w:ascii="Arial" w:hAnsi="Arial" w:cs="Arial"/>
                <w:sz w:val="14"/>
                <w:szCs w:val="14"/>
              </w:rPr>
              <w:t>3</w:t>
            </w:r>
            <w:r w:rsidRPr="006476C3">
              <w:rPr>
                <w:rFonts w:ascii="Arial" w:hAnsi="Arial" w:cs="Arial"/>
                <w:sz w:val="14"/>
                <w:szCs w:val="14"/>
                <w:lang w:val="en-US"/>
              </w:rPr>
              <w:t> </w:t>
            </w:r>
            <w:r w:rsidRPr="006476C3">
              <w:rPr>
                <w:rFonts w:ascii="Arial" w:hAnsi="Arial" w:cs="Arial"/>
                <w:sz w:val="14"/>
                <w:szCs w:val="14"/>
              </w:rPr>
              <w:t>428</w:t>
            </w:r>
          </w:p>
        </w:tc>
        <w:tc>
          <w:tcPr>
            <w:tcW w:w="824" w:type="dxa"/>
            <w:tcBorders>
              <w:left w:val="single" w:sz="6" w:space="0" w:color="000000"/>
            </w:tcBorders>
            <w:vAlign w:val="bottom"/>
          </w:tcPr>
          <w:p w:rsidR="004B24F6" w:rsidRPr="004B24F6" w:rsidRDefault="004B24F6" w:rsidP="00E47D21">
            <w:pPr>
              <w:spacing w:before="48" w:line="140" w:lineRule="exact"/>
              <w:ind w:right="227"/>
              <w:jc w:val="right"/>
              <w:rPr>
                <w:rFonts w:ascii="Arial" w:hAnsi="Arial" w:cs="Arial"/>
                <w:sz w:val="14"/>
                <w:szCs w:val="14"/>
              </w:rPr>
            </w:pPr>
            <w:r w:rsidRPr="004B24F6">
              <w:rPr>
                <w:rFonts w:ascii="Arial" w:hAnsi="Arial" w:cs="Arial"/>
                <w:sz w:val="14"/>
                <w:szCs w:val="14"/>
              </w:rPr>
              <w:t>3 539</w:t>
            </w:r>
          </w:p>
        </w:tc>
        <w:tc>
          <w:tcPr>
            <w:tcW w:w="824" w:type="dxa"/>
            <w:tcBorders>
              <w:left w:val="single" w:sz="6" w:space="0" w:color="000000"/>
            </w:tcBorders>
            <w:shd w:val="clear" w:color="auto" w:fill="auto"/>
            <w:vAlign w:val="bottom"/>
          </w:tcPr>
          <w:p w:rsidR="004B24F6" w:rsidRPr="004B24F6" w:rsidRDefault="004B24F6" w:rsidP="00E47D21">
            <w:pPr>
              <w:spacing w:before="48" w:line="140" w:lineRule="exact"/>
              <w:ind w:right="227"/>
              <w:jc w:val="right"/>
              <w:rPr>
                <w:rFonts w:ascii="Arial" w:hAnsi="Arial" w:cs="Arial"/>
                <w:sz w:val="14"/>
                <w:szCs w:val="14"/>
              </w:rPr>
            </w:pPr>
            <w:r w:rsidRPr="004B24F6">
              <w:rPr>
                <w:rFonts w:ascii="Arial" w:hAnsi="Arial" w:cs="Arial"/>
                <w:sz w:val="14"/>
                <w:szCs w:val="14"/>
              </w:rPr>
              <w:t>4 005</w:t>
            </w:r>
          </w:p>
        </w:tc>
        <w:tc>
          <w:tcPr>
            <w:tcW w:w="2899" w:type="dxa"/>
            <w:tcBorders>
              <w:left w:val="single" w:sz="6" w:space="0" w:color="000000"/>
            </w:tcBorders>
            <w:shd w:val="clear" w:color="auto" w:fill="auto"/>
            <w:vAlign w:val="bottom"/>
          </w:tcPr>
          <w:p w:rsidR="004B24F6" w:rsidRPr="00DC345D" w:rsidRDefault="004B24F6" w:rsidP="007655A9">
            <w:pPr>
              <w:spacing w:before="48" w:line="140" w:lineRule="exact"/>
              <w:rPr>
                <w:i/>
                <w:lang w:val="en-US"/>
              </w:rPr>
            </w:pPr>
            <w:r w:rsidRPr="00DC345D">
              <w:rPr>
                <w:rStyle w:val="hps"/>
                <w:rFonts w:ascii="Arial" w:hAnsi="Arial" w:cs="Arial"/>
                <w:i/>
                <w:sz w:val="14"/>
                <w:szCs w:val="14"/>
                <w:lang w:val="en"/>
              </w:rPr>
              <w:t>Fresh and frozen meat</w:t>
            </w:r>
            <w:r w:rsidRPr="00DC345D">
              <w:rPr>
                <w:rStyle w:val="shorttext"/>
                <w:rFonts w:ascii="Arial" w:hAnsi="Arial" w:cs="Arial"/>
                <w:i/>
                <w:sz w:val="14"/>
                <w:szCs w:val="14"/>
                <w:lang w:val="en"/>
              </w:rPr>
              <w:t xml:space="preserve"> </w:t>
            </w:r>
            <w:r w:rsidRPr="00DC345D">
              <w:rPr>
                <w:rStyle w:val="shorttext"/>
                <w:rFonts w:ascii="Arial" w:hAnsi="Arial" w:cs="Arial"/>
                <w:i/>
                <w:sz w:val="14"/>
                <w:szCs w:val="14"/>
                <w:lang w:val="en"/>
              </w:rPr>
              <w:br/>
            </w:r>
            <w:r w:rsidRPr="00DC345D">
              <w:rPr>
                <w:rStyle w:val="hpsatn"/>
                <w:rFonts w:ascii="Arial" w:hAnsi="Arial" w:cs="Arial"/>
                <w:i/>
                <w:sz w:val="14"/>
                <w:szCs w:val="14"/>
                <w:lang w:val="en"/>
              </w:rPr>
              <w:t>(</w:t>
            </w:r>
            <w:r w:rsidRPr="00DC345D">
              <w:rPr>
                <w:rStyle w:val="shorttext"/>
                <w:rFonts w:ascii="Arial" w:hAnsi="Arial" w:cs="Arial"/>
                <w:i/>
                <w:sz w:val="14"/>
                <w:szCs w:val="14"/>
                <w:lang w:val="en"/>
              </w:rPr>
              <w:t>excluding poultry</w:t>
            </w:r>
            <w:r w:rsidRPr="00DC345D">
              <w:rPr>
                <w:rFonts w:ascii="Arial" w:hAnsi="Arial" w:cs="Arial"/>
                <w:i/>
                <w:sz w:val="14"/>
                <w:lang w:val="en-US"/>
              </w:rPr>
              <w:t>)</w:t>
            </w:r>
          </w:p>
        </w:tc>
      </w:tr>
      <w:tr w:rsidR="004B24F6" w:rsidRPr="00DC345D" w:rsidTr="00D90F0E">
        <w:trPr>
          <w:cantSplit/>
          <w:trHeight w:val="45"/>
        </w:trPr>
        <w:tc>
          <w:tcPr>
            <w:tcW w:w="2901" w:type="dxa"/>
            <w:shd w:val="clear" w:color="auto" w:fill="auto"/>
            <w:vAlign w:val="bottom"/>
          </w:tcPr>
          <w:p w:rsidR="004B24F6" w:rsidRPr="00DC345D" w:rsidRDefault="004B24F6" w:rsidP="007E72BC">
            <w:pPr>
              <w:spacing w:before="48" w:line="140" w:lineRule="exact"/>
              <w:ind w:left="28"/>
              <w:rPr>
                <w:rFonts w:ascii="Arial" w:hAnsi="Arial" w:cs="Arial"/>
                <w:sz w:val="14"/>
                <w:szCs w:val="14"/>
              </w:rPr>
            </w:pPr>
            <w:r w:rsidRPr="00DC345D">
              <w:rPr>
                <w:rFonts w:ascii="Arial" w:hAnsi="Arial" w:cs="Arial"/>
                <w:sz w:val="14"/>
                <w:szCs w:val="14"/>
              </w:rPr>
              <w:t>Мясо птицы свежее и мороженое</w:t>
            </w:r>
          </w:p>
        </w:tc>
        <w:tc>
          <w:tcPr>
            <w:tcW w:w="825" w:type="dxa"/>
            <w:tcBorders>
              <w:left w:val="single" w:sz="6" w:space="0" w:color="000000"/>
            </w:tcBorders>
            <w:shd w:val="clear" w:color="auto" w:fill="auto"/>
            <w:vAlign w:val="bottom"/>
          </w:tcPr>
          <w:p w:rsidR="004B24F6" w:rsidRPr="00DC345D" w:rsidRDefault="004B24F6" w:rsidP="00D90F0E">
            <w:pPr>
              <w:spacing w:before="48" w:line="140" w:lineRule="exact"/>
              <w:ind w:right="227"/>
              <w:jc w:val="right"/>
              <w:rPr>
                <w:rFonts w:ascii="Arial" w:hAnsi="Arial" w:cs="Arial"/>
                <w:sz w:val="14"/>
                <w:szCs w:val="14"/>
              </w:rPr>
            </w:pPr>
            <w:r w:rsidRPr="00DC345D">
              <w:rPr>
                <w:rFonts w:ascii="Arial" w:hAnsi="Arial" w:cs="Arial"/>
                <w:sz w:val="14"/>
                <w:szCs w:val="14"/>
              </w:rPr>
              <w:t>542</w:t>
            </w:r>
          </w:p>
        </w:tc>
        <w:tc>
          <w:tcPr>
            <w:tcW w:w="825" w:type="dxa"/>
            <w:tcBorders>
              <w:left w:val="single" w:sz="6" w:space="0" w:color="000000"/>
            </w:tcBorders>
            <w:shd w:val="clear" w:color="auto" w:fill="auto"/>
            <w:vAlign w:val="bottom"/>
          </w:tcPr>
          <w:p w:rsidR="004B24F6" w:rsidRPr="00DC345D" w:rsidRDefault="004B24F6" w:rsidP="00D90F0E">
            <w:pPr>
              <w:spacing w:before="48" w:line="140" w:lineRule="exact"/>
              <w:ind w:right="227"/>
              <w:jc w:val="right"/>
              <w:rPr>
                <w:rFonts w:ascii="Arial" w:hAnsi="Arial" w:cs="Arial"/>
                <w:sz w:val="14"/>
                <w:szCs w:val="14"/>
              </w:rPr>
            </w:pPr>
            <w:r w:rsidRPr="00DC345D">
              <w:rPr>
                <w:rFonts w:ascii="Arial" w:hAnsi="Arial" w:cs="Arial"/>
                <w:sz w:val="14"/>
                <w:szCs w:val="14"/>
              </w:rPr>
              <w:t>1</w:t>
            </w:r>
            <w:r>
              <w:rPr>
                <w:rFonts w:ascii="Arial" w:hAnsi="Arial" w:cs="Arial"/>
                <w:sz w:val="14"/>
                <w:szCs w:val="14"/>
                <w:lang w:val="en-US"/>
              </w:rPr>
              <w:t> </w:t>
            </w:r>
            <w:r w:rsidRPr="00DC345D">
              <w:rPr>
                <w:rFonts w:ascii="Arial" w:hAnsi="Arial" w:cs="Arial"/>
                <w:sz w:val="14"/>
                <w:szCs w:val="14"/>
              </w:rPr>
              <w:t>367</w:t>
            </w:r>
          </w:p>
        </w:tc>
        <w:tc>
          <w:tcPr>
            <w:tcW w:w="824" w:type="dxa"/>
            <w:tcBorders>
              <w:left w:val="single" w:sz="6" w:space="0" w:color="000000"/>
              <w:right w:val="single" w:sz="6" w:space="0" w:color="000000"/>
            </w:tcBorders>
            <w:vAlign w:val="bottom"/>
          </w:tcPr>
          <w:p w:rsidR="004B24F6" w:rsidRPr="006476C3" w:rsidRDefault="004B24F6" w:rsidP="001E61B2">
            <w:pPr>
              <w:spacing w:before="48" w:line="140" w:lineRule="exact"/>
              <w:ind w:right="227"/>
              <w:jc w:val="right"/>
              <w:rPr>
                <w:rFonts w:ascii="Arial" w:hAnsi="Arial" w:cs="Arial"/>
                <w:sz w:val="14"/>
                <w:szCs w:val="14"/>
              </w:rPr>
            </w:pPr>
            <w:r w:rsidRPr="006476C3">
              <w:rPr>
                <w:rFonts w:ascii="Arial" w:hAnsi="Arial" w:cs="Arial"/>
                <w:sz w:val="14"/>
                <w:szCs w:val="14"/>
              </w:rPr>
              <w:t>1</w:t>
            </w:r>
            <w:r w:rsidRPr="006476C3">
              <w:rPr>
                <w:rFonts w:ascii="Arial" w:hAnsi="Arial" w:cs="Arial"/>
                <w:sz w:val="14"/>
                <w:szCs w:val="14"/>
                <w:lang w:val="en-US"/>
              </w:rPr>
              <w:t> </w:t>
            </w:r>
            <w:r w:rsidRPr="006476C3">
              <w:rPr>
                <w:rFonts w:ascii="Arial" w:hAnsi="Arial" w:cs="Arial"/>
                <w:sz w:val="14"/>
                <w:szCs w:val="14"/>
              </w:rPr>
              <w:t>688</w:t>
            </w:r>
          </w:p>
        </w:tc>
        <w:tc>
          <w:tcPr>
            <w:tcW w:w="824" w:type="dxa"/>
            <w:tcBorders>
              <w:left w:val="single" w:sz="6" w:space="0" w:color="000000"/>
            </w:tcBorders>
            <w:vAlign w:val="bottom"/>
          </w:tcPr>
          <w:p w:rsidR="004B24F6" w:rsidRPr="004B24F6" w:rsidRDefault="004B24F6" w:rsidP="00E47D21">
            <w:pPr>
              <w:spacing w:before="48" w:line="140" w:lineRule="exact"/>
              <w:ind w:right="227"/>
              <w:jc w:val="right"/>
              <w:rPr>
                <w:rFonts w:ascii="Arial" w:hAnsi="Arial" w:cs="Arial"/>
                <w:sz w:val="14"/>
                <w:szCs w:val="14"/>
              </w:rPr>
            </w:pPr>
            <w:r w:rsidRPr="004B24F6">
              <w:rPr>
                <w:rFonts w:ascii="Arial" w:hAnsi="Arial" w:cs="Arial"/>
                <w:sz w:val="14"/>
                <w:szCs w:val="14"/>
              </w:rPr>
              <w:t>1 398</w:t>
            </w:r>
          </w:p>
        </w:tc>
        <w:tc>
          <w:tcPr>
            <w:tcW w:w="824" w:type="dxa"/>
            <w:tcBorders>
              <w:left w:val="single" w:sz="6" w:space="0" w:color="000000"/>
            </w:tcBorders>
            <w:shd w:val="clear" w:color="auto" w:fill="auto"/>
            <w:vAlign w:val="bottom"/>
          </w:tcPr>
          <w:p w:rsidR="004B24F6" w:rsidRPr="004B24F6" w:rsidRDefault="004B24F6" w:rsidP="00E47D21">
            <w:pPr>
              <w:spacing w:before="48" w:line="140" w:lineRule="exact"/>
              <w:ind w:right="227"/>
              <w:jc w:val="right"/>
              <w:rPr>
                <w:rFonts w:ascii="Arial" w:hAnsi="Arial" w:cs="Arial"/>
                <w:sz w:val="14"/>
                <w:szCs w:val="14"/>
              </w:rPr>
            </w:pPr>
            <w:r w:rsidRPr="004B24F6">
              <w:rPr>
                <w:rFonts w:ascii="Arial" w:hAnsi="Arial" w:cs="Arial"/>
                <w:sz w:val="14"/>
                <w:szCs w:val="14"/>
              </w:rPr>
              <w:t>1 700</w:t>
            </w:r>
          </w:p>
        </w:tc>
        <w:tc>
          <w:tcPr>
            <w:tcW w:w="2899" w:type="dxa"/>
            <w:tcBorders>
              <w:left w:val="single" w:sz="6" w:space="0" w:color="000000"/>
            </w:tcBorders>
            <w:shd w:val="clear" w:color="auto" w:fill="auto"/>
            <w:vAlign w:val="bottom"/>
          </w:tcPr>
          <w:p w:rsidR="004B24F6" w:rsidRPr="00DC345D" w:rsidRDefault="004B24F6" w:rsidP="007655A9">
            <w:pPr>
              <w:spacing w:before="48" w:line="140" w:lineRule="exact"/>
              <w:rPr>
                <w:i/>
                <w:lang w:val="en-US"/>
              </w:rPr>
            </w:pPr>
            <w:r w:rsidRPr="00DC345D">
              <w:rPr>
                <w:rFonts w:ascii="Arial" w:hAnsi="Arial" w:cs="Arial"/>
                <w:i/>
                <w:sz w:val="14"/>
                <w:szCs w:val="14"/>
                <w:lang w:val="en"/>
              </w:rPr>
              <w:t>Fresh and frozen poultry</w:t>
            </w:r>
          </w:p>
        </w:tc>
      </w:tr>
      <w:tr w:rsidR="004B24F6" w:rsidRPr="00DC345D" w:rsidTr="00D90F0E">
        <w:trPr>
          <w:cantSplit/>
          <w:trHeight w:val="45"/>
        </w:trPr>
        <w:tc>
          <w:tcPr>
            <w:tcW w:w="2901" w:type="dxa"/>
            <w:shd w:val="clear" w:color="auto" w:fill="auto"/>
            <w:vAlign w:val="bottom"/>
          </w:tcPr>
          <w:p w:rsidR="004B24F6" w:rsidRPr="00DC345D" w:rsidRDefault="004B24F6" w:rsidP="007E72BC">
            <w:pPr>
              <w:spacing w:before="48" w:line="140" w:lineRule="exact"/>
              <w:ind w:left="28"/>
              <w:rPr>
                <w:rFonts w:ascii="Arial" w:hAnsi="Arial" w:cs="Arial"/>
                <w:sz w:val="14"/>
                <w:szCs w:val="14"/>
              </w:rPr>
            </w:pPr>
            <w:r w:rsidRPr="00DC345D">
              <w:rPr>
                <w:rFonts w:ascii="Arial" w:hAnsi="Arial" w:cs="Arial"/>
                <w:sz w:val="14"/>
                <w:szCs w:val="14"/>
              </w:rPr>
              <w:t>Рыба свежая и мороженая</w:t>
            </w:r>
          </w:p>
        </w:tc>
        <w:tc>
          <w:tcPr>
            <w:tcW w:w="825" w:type="dxa"/>
            <w:tcBorders>
              <w:left w:val="single" w:sz="6" w:space="0" w:color="000000"/>
            </w:tcBorders>
            <w:shd w:val="clear" w:color="auto" w:fill="auto"/>
            <w:vAlign w:val="bottom"/>
          </w:tcPr>
          <w:p w:rsidR="004B24F6" w:rsidRPr="00DC345D" w:rsidRDefault="004B24F6" w:rsidP="00D90F0E">
            <w:pPr>
              <w:spacing w:before="48" w:line="140" w:lineRule="exact"/>
              <w:ind w:right="227"/>
              <w:jc w:val="right"/>
              <w:rPr>
                <w:rFonts w:ascii="Arial" w:hAnsi="Arial" w:cs="Arial"/>
                <w:sz w:val="14"/>
                <w:szCs w:val="14"/>
              </w:rPr>
            </w:pPr>
            <w:r w:rsidRPr="00DC345D">
              <w:rPr>
                <w:rFonts w:ascii="Arial" w:hAnsi="Arial" w:cs="Arial"/>
                <w:sz w:val="14"/>
                <w:szCs w:val="14"/>
              </w:rPr>
              <w:t>382</w:t>
            </w:r>
          </w:p>
        </w:tc>
        <w:tc>
          <w:tcPr>
            <w:tcW w:w="825" w:type="dxa"/>
            <w:tcBorders>
              <w:left w:val="single" w:sz="6" w:space="0" w:color="000000"/>
            </w:tcBorders>
            <w:shd w:val="clear" w:color="auto" w:fill="auto"/>
            <w:vAlign w:val="bottom"/>
          </w:tcPr>
          <w:p w:rsidR="004B24F6" w:rsidRPr="00DC345D" w:rsidRDefault="004B24F6" w:rsidP="00D90F0E">
            <w:pPr>
              <w:spacing w:before="48" w:line="140" w:lineRule="exact"/>
              <w:ind w:right="227"/>
              <w:jc w:val="right"/>
              <w:rPr>
                <w:rFonts w:ascii="Arial" w:hAnsi="Arial" w:cs="Arial"/>
                <w:sz w:val="14"/>
                <w:szCs w:val="14"/>
              </w:rPr>
            </w:pPr>
            <w:r w:rsidRPr="00DC345D">
              <w:rPr>
                <w:rFonts w:ascii="Arial" w:hAnsi="Arial" w:cs="Arial"/>
                <w:sz w:val="14"/>
                <w:szCs w:val="14"/>
              </w:rPr>
              <w:t>2</w:t>
            </w:r>
            <w:r>
              <w:rPr>
                <w:rFonts w:ascii="Arial" w:hAnsi="Arial" w:cs="Arial"/>
                <w:sz w:val="14"/>
                <w:szCs w:val="14"/>
                <w:lang w:val="en-US"/>
              </w:rPr>
              <w:t> </w:t>
            </w:r>
            <w:r w:rsidRPr="00DC345D">
              <w:rPr>
                <w:rFonts w:ascii="Arial" w:hAnsi="Arial" w:cs="Arial"/>
                <w:sz w:val="14"/>
                <w:szCs w:val="14"/>
              </w:rPr>
              <w:t>136</w:t>
            </w:r>
          </w:p>
        </w:tc>
        <w:tc>
          <w:tcPr>
            <w:tcW w:w="824" w:type="dxa"/>
            <w:tcBorders>
              <w:left w:val="single" w:sz="6" w:space="0" w:color="000000"/>
              <w:right w:val="single" w:sz="6" w:space="0" w:color="000000"/>
            </w:tcBorders>
            <w:vAlign w:val="bottom"/>
          </w:tcPr>
          <w:p w:rsidR="004B24F6" w:rsidRPr="006476C3" w:rsidRDefault="004B24F6" w:rsidP="001E61B2">
            <w:pPr>
              <w:spacing w:before="48" w:line="140" w:lineRule="exact"/>
              <w:ind w:right="227"/>
              <w:jc w:val="right"/>
              <w:rPr>
                <w:rFonts w:ascii="Arial" w:hAnsi="Arial" w:cs="Arial"/>
                <w:sz w:val="14"/>
                <w:szCs w:val="14"/>
              </w:rPr>
            </w:pPr>
            <w:r w:rsidRPr="006476C3">
              <w:rPr>
                <w:rFonts w:ascii="Arial" w:hAnsi="Arial" w:cs="Arial"/>
                <w:sz w:val="14"/>
                <w:szCs w:val="14"/>
              </w:rPr>
              <w:t>2</w:t>
            </w:r>
            <w:r w:rsidRPr="006476C3">
              <w:rPr>
                <w:rFonts w:ascii="Arial" w:hAnsi="Arial" w:cs="Arial"/>
                <w:sz w:val="14"/>
                <w:szCs w:val="14"/>
                <w:lang w:val="en-US"/>
              </w:rPr>
              <w:t> </w:t>
            </w:r>
            <w:r w:rsidRPr="006476C3">
              <w:rPr>
                <w:rFonts w:ascii="Arial" w:hAnsi="Arial" w:cs="Arial"/>
                <w:sz w:val="14"/>
                <w:szCs w:val="14"/>
              </w:rPr>
              <w:t>798</w:t>
            </w:r>
          </w:p>
        </w:tc>
        <w:tc>
          <w:tcPr>
            <w:tcW w:w="824" w:type="dxa"/>
            <w:tcBorders>
              <w:left w:val="single" w:sz="6" w:space="0" w:color="000000"/>
            </w:tcBorders>
            <w:vAlign w:val="bottom"/>
          </w:tcPr>
          <w:p w:rsidR="004B24F6" w:rsidRPr="004B24F6" w:rsidRDefault="004B24F6" w:rsidP="00E47D21">
            <w:pPr>
              <w:spacing w:before="48" w:line="140" w:lineRule="exact"/>
              <w:ind w:right="227"/>
              <w:jc w:val="right"/>
              <w:rPr>
                <w:rFonts w:ascii="Arial" w:hAnsi="Arial" w:cs="Arial"/>
                <w:sz w:val="14"/>
                <w:szCs w:val="14"/>
              </w:rPr>
            </w:pPr>
            <w:r w:rsidRPr="004B24F6">
              <w:rPr>
                <w:rFonts w:ascii="Arial" w:hAnsi="Arial" w:cs="Arial"/>
                <w:sz w:val="14"/>
                <w:szCs w:val="14"/>
              </w:rPr>
              <w:t>2 839</w:t>
            </w:r>
          </w:p>
        </w:tc>
        <w:tc>
          <w:tcPr>
            <w:tcW w:w="824" w:type="dxa"/>
            <w:tcBorders>
              <w:left w:val="single" w:sz="6" w:space="0" w:color="000000"/>
            </w:tcBorders>
            <w:shd w:val="clear" w:color="auto" w:fill="auto"/>
            <w:vAlign w:val="bottom"/>
          </w:tcPr>
          <w:p w:rsidR="004B24F6" w:rsidRPr="004B24F6" w:rsidRDefault="004B24F6" w:rsidP="00E47D21">
            <w:pPr>
              <w:spacing w:before="48" w:line="140" w:lineRule="exact"/>
              <w:ind w:right="227"/>
              <w:jc w:val="right"/>
              <w:rPr>
                <w:rFonts w:ascii="Arial" w:hAnsi="Arial" w:cs="Arial"/>
                <w:sz w:val="14"/>
                <w:szCs w:val="14"/>
              </w:rPr>
            </w:pPr>
            <w:r w:rsidRPr="004B24F6">
              <w:rPr>
                <w:rFonts w:ascii="Arial" w:hAnsi="Arial" w:cs="Arial"/>
                <w:sz w:val="14"/>
                <w:szCs w:val="14"/>
              </w:rPr>
              <w:t>3 068</w:t>
            </w:r>
          </w:p>
        </w:tc>
        <w:tc>
          <w:tcPr>
            <w:tcW w:w="2899" w:type="dxa"/>
            <w:tcBorders>
              <w:left w:val="single" w:sz="6" w:space="0" w:color="000000"/>
            </w:tcBorders>
            <w:shd w:val="clear" w:color="auto" w:fill="auto"/>
            <w:vAlign w:val="bottom"/>
          </w:tcPr>
          <w:p w:rsidR="004B24F6" w:rsidRPr="00DC345D" w:rsidRDefault="004B24F6" w:rsidP="007655A9">
            <w:pPr>
              <w:spacing w:before="48" w:line="140" w:lineRule="exact"/>
              <w:rPr>
                <w:i/>
              </w:rPr>
            </w:pPr>
            <w:r w:rsidRPr="00DC345D">
              <w:rPr>
                <w:rStyle w:val="hps"/>
                <w:rFonts w:ascii="Arial" w:hAnsi="Arial" w:cs="Arial"/>
                <w:i/>
                <w:sz w:val="14"/>
                <w:szCs w:val="14"/>
                <w:lang w:val="en"/>
              </w:rPr>
              <w:t>Fresh and</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frozen fish</w:t>
            </w:r>
          </w:p>
        </w:tc>
      </w:tr>
      <w:tr w:rsidR="004B24F6" w:rsidRPr="00DC345D" w:rsidTr="00D90F0E">
        <w:trPr>
          <w:cantSplit/>
          <w:trHeight w:val="45"/>
        </w:trPr>
        <w:tc>
          <w:tcPr>
            <w:tcW w:w="2901" w:type="dxa"/>
            <w:shd w:val="clear" w:color="auto" w:fill="auto"/>
            <w:vAlign w:val="bottom"/>
          </w:tcPr>
          <w:p w:rsidR="004B24F6" w:rsidRPr="00DC345D" w:rsidRDefault="004B24F6" w:rsidP="007E72BC">
            <w:pPr>
              <w:spacing w:before="48" w:line="140" w:lineRule="exact"/>
              <w:ind w:left="28"/>
              <w:rPr>
                <w:rFonts w:ascii="Arial" w:hAnsi="Arial" w:cs="Arial"/>
                <w:sz w:val="14"/>
                <w:szCs w:val="14"/>
              </w:rPr>
            </w:pPr>
            <w:r w:rsidRPr="00DC345D">
              <w:rPr>
                <w:rFonts w:ascii="Arial" w:hAnsi="Arial" w:cs="Arial"/>
                <w:sz w:val="14"/>
                <w:szCs w:val="14"/>
              </w:rPr>
              <w:t>Ракообразные и моллюски</w:t>
            </w:r>
          </w:p>
        </w:tc>
        <w:tc>
          <w:tcPr>
            <w:tcW w:w="825" w:type="dxa"/>
            <w:tcBorders>
              <w:left w:val="single" w:sz="6" w:space="0" w:color="000000"/>
            </w:tcBorders>
            <w:shd w:val="clear" w:color="auto" w:fill="auto"/>
            <w:vAlign w:val="bottom"/>
          </w:tcPr>
          <w:p w:rsidR="004B24F6" w:rsidRPr="00DC345D" w:rsidRDefault="004B24F6" w:rsidP="00D90F0E">
            <w:pPr>
              <w:spacing w:before="48" w:line="140" w:lineRule="exact"/>
              <w:ind w:right="227"/>
              <w:jc w:val="right"/>
              <w:rPr>
                <w:rFonts w:ascii="Arial" w:hAnsi="Arial" w:cs="Arial"/>
                <w:sz w:val="14"/>
                <w:szCs w:val="14"/>
              </w:rPr>
            </w:pPr>
            <w:r w:rsidRPr="00DC345D">
              <w:rPr>
                <w:rFonts w:ascii="Arial" w:hAnsi="Arial" w:cs="Arial"/>
                <w:sz w:val="14"/>
                <w:szCs w:val="14"/>
              </w:rPr>
              <w:t>567</w:t>
            </w:r>
          </w:p>
        </w:tc>
        <w:tc>
          <w:tcPr>
            <w:tcW w:w="825" w:type="dxa"/>
            <w:tcBorders>
              <w:left w:val="single" w:sz="6" w:space="0" w:color="000000"/>
            </w:tcBorders>
            <w:shd w:val="clear" w:color="auto" w:fill="auto"/>
            <w:vAlign w:val="bottom"/>
          </w:tcPr>
          <w:p w:rsidR="004B24F6" w:rsidRPr="00DC345D" w:rsidRDefault="004B24F6" w:rsidP="00D90F0E">
            <w:pPr>
              <w:spacing w:before="48" w:line="140" w:lineRule="exact"/>
              <w:ind w:right="227"/>
              <w:jc w:val="right"/>
              <w:rPr>
                <w:rFonts w:ascii="Arial" w:hAnsi="Arial" w:cs="Arial"/>
                <w:sz w:val="14"/>
                <w:szCs w:val="14"/>
              </w:rPr>
            </w:pPr>
            <w:r w:rsidRPr="00DC345D">
              <w:rPr>
                <w:rFonts w:ascii="Arial" w:hAnsi="Arial" w:cs="Arial"/>
                <w:sz w:val="14"/>
                <w:szCs w:val="14"/>
              </w:rPr>
              <w:t>3</w:t>
            </w:r>
            <w:r>
              <w:rPr>
                <w:rFonts w:ascii="Arial" w:hAnsi="Arial" w:cs="Arial"/>
                <w:sz w:val="14"/>
                <w:szCs w:val="14"/>
                <w:lang w:val="en-US"/>
              </w:rPr>
              <w:t> </w:t>
            </w:r>
            <w:r w:rsidRPr="00DC345D">
              <w:rPr>
                <w:rFonts w:ascii="Arial" w:hAnsi="Arial" w:cs="Arial"/>
                <w:sz w:val="14"/>
                <w:szCs w:val="14"/>
              </w:rPr>
              <w:t>303</w:t>
            </w:r>
          </w:p>
        </w:tc>
        <w:tc>
          <w:tcPr>
            <w:tcW w:w="824" w:type="dxa"/>
            <w:tcBorders>
              <w:left w:val="single" w:sz="6" w:space="0" w:color="000000"/>
              <w:right w:val="single" w:sz="6" w:space="0" w:color="000000"/>
            </w:tcBorders>
            <w:vAlign w:val="bottom"/>
          </w:tcPr>
          <w:p w:rsidR="004B24F6" w:rsidRPr="006476C3" w:rsidRDefault="004B24F6" w:rsidP="001E61B2">
            <w:pPr>
              <w:spacing w:before="48" w:line="140" w:lineRule="exact"/>
              <w:ind w:right="227"/>
              <w:jc w:val="right"/>
              <w:rPr>
                <w:rFonts w:ascii="Arial" w:hAnsi="Arial" w:cs="Arial"/>
                <w:sz w:val="14"/>
                <w:szCs w:val="14"/>
              </w:rPr>
            </w:pPr>
            <w:r w:rsidRPr="006476C3">
              <w:rPr>
                <w:rFonts w:ascii="Arial" w:hAnsi="Arial" w:cs="Arial"/>
                <w:sz w:val="14"/>
                <w:szCs w:val="14"/>
              </w:rPr>
              <w:t>5</w:t>
            </w:r>
            <w:r w:rsidRPr="006476C3">
              <w:rPr>
                <w:rFonts w:ascii="Arial" w:hAnsi="Arial" w:cs="Arial"/>
                <w:sz w:val="14"/>
                <w:szCs w:val="14"/>
                <w:lang w:val="en-US"/>
              </w:rPr>
              <w:t> </w:t>
            </w:r>
            <w:r w:rsidRPr="006476C3">
              <w:rPr>
                <w:rFonts w:ascii="Arial" w:hAnsi="Arial" w:cs="Arial"/>
                <w:sz w:val="14"/>
                <w:szCs w:val="14"/>
              </w:rPr>
              <w:t>661</w:t>
            </w:r>
          </w:p>
        </w:tc>
        <w:tc>
          <w:tcPr>
            <w:tcW w:w="824" w:type="dxa"/>
            <w:tcBorders>
              <w:left w:val="single" w:sz="6" w:space="0" w:color="000000"/>
            </w:tcBorders>
            <w:vAlign w:val="bottom"/>
          </w:tcPr>
          <w:p w:rsidR="004B24F6" w:rsidRPr="004B24F6" w:rsidRDefault="004B24F6" w:rsidP="00E47D21">
            <w:pPr>
              <w:spacing w:before="48" w:line="140" w:lineRule="exact"/>
              <w:ind w:right="227"/>
              <w:jc w:val="right"/>
              <w:rPr>
                <w:rFonts w:ascii="Arial" w:hAnsi="Arial" w:cs="Arial"/>
                <w:sz w:val="14"/>
                <w:szCs w:val="14"/>
              </w:rPr>
            </w:pPr>
            <w:r w:rsidRPr="004B24F6">
              <w:rPr>
                <w:rFonts w:ascii="Arial" w:hAnsi="Arial" w:cs="Arial"/>
                <w:sz w:val="14"/>
                <w:szCs w:val="14"/>
              </w:rPr>
              <w:t>5 007</w:t>
            </w:r>
          </w:p>
        </w:tc>
        <w:tc>
          <w:tcPr>
            <w:tcW w:w="824" w:type="dxa"/>
            <w:tcBorders>
              <w:left w:val="single" w:sz="6" w:space="0" w:color="000000"/>
            </w:tcBorders>
            <w:shd w:val="clear" w:color="auto" w:fill="auto"/>
            <w:vAlign w:val="bottom"/>
          </w:tcPr>
          <w:p w:rsidR="004B24F6" w:rsidRPr="004B24F6" w:rsidRDefault="004B24F6" w:rsidP="00E47D21">
            <w:pPr>
              <w:spacing w:before="48" w:line="140" w:lineRule="exact"/>
              <w:ind w:right="227"/>
              <w:jc w:val="right"/>
              <w:rPr>
                <w:rFonts w:ascii="Arial" w:hAnsi="Arial" w:cs="Arial"/>
                <w:sz w:val="14"/>
                <w:szCs w:val="14"/>
              </w:rPr>
            </w:pPr>
            <w:r w:rsidRPr="004B24F6">
              <w:rPr>
                <w:rFonts w:ascii="Arial" w:hAnsi="Arial" w:cs="Arial"/>
                <w:sz w:val="14"/>
                <w:szCs w:val="14"/>
              </w:rPr>
              <w:t>5 056</w:t>
            </w:r>
          </w:p>
        </w:tc>
        <w:tc>
          <w:tcPr>
            <w:tcW w:w="2899" w:type="dxa"/>
            <w:tcBorders>
              <w:left w:val="single" w:sz="6" w:space="0" w:color="000000"/>
            </w:tcBorders>
            <w:shd w:val="clear" w:color="auto" w:fill="auto"/>
            <w:vAlign w:val="bottom"/>
          </w:tcPr>
          <w:p w:rsidR="004B24F6" w:rsidRPr="00DC345D" w:rsidRDefault="004B24F6" w:rsidP="007655A9">
            <w:pPr>
              <w:spacing w:before="48" w:line="140" w:lineRule="exact"/>
              <w:rPr>
                <w:i/>
              </w:rPr>
            </w:pPr>
            <w:r w:rsidRPr="00DC345D">
              <w:rPr>
                <w:rStyle w:val="hps"/>
                <w:rFonts w:ascii="Arial" w:hAnsi="Arial" w:cs="Arial"/>
                <w:i/>
                <w:sz w:val="14"/>
                <w:szCs w:val="14"/>
                <w:lang w:val="en"/>
              </w:rPr>
              <w:t>Crustaceans</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and</w:t>
            </w:r>
            <w:r w:rsidRPr="00DC345D">
              <w:rPr>
                <w:rStyle w:val="shorttext"/>
                <w:rFonts w:ascii="Arial" w:hAnsi="Arial" w:cs="Arial"/>
                <w:i/>
                <w:sz w:val="14"/>
                <w:szCs w:val="14"/>
                <w:lang w:val="en"/>
              </w:rPr>
              <w:t xml:space="preserve"> </w:t>
            </w:r>
            <w:r w:rsidRPr="00DC345D">
              <w:rPr>
                <w:rFonts w:ascii="Arial" w:hAnsi="Arial" w:cs="Arial"/>
                <w:i/>
                <w:sz w:val="14"/>
                <w:szCs w:val="14"/>
                <w:lang w:val="en"/>
              </w:rPr>
              <w:t>mollusks</w:t>
            </w:r>
          </w:p>
        </w:tc>
      </w:tr>
      <w:tr w:rsidR="004B24F6" w:rsidRPr="00542FEB" w:rsidTr="00D90F0E">
        <w:trPr>
          <w:cantSplit/>
          <w:trHeight w:val="45"/>
        </w:trPr>
        <w:tc>
          <w:tcPr>
            <w:tcW w:w="2901" w:type="dxa"/>
            <w:shd w:val="clear" w:color="auto" w:fill="auto"/>
            <w:vAlign w:val="bottom"/>
          </w:tcPr>
          <w:p w:rsidR="004B24F6" w:rsidRPr="00DC345D" w:rsidRDefault="004B24F6" w:rsidP="007E72BC">
            <w:pPr>
              <w:spacing w:before="48" w:line="140" w:lineRule="exact"/>
              <w:ind w:left="28"/>
              <w:rPr>
                <w:rFonts w:ascii="Arial" w:hAnsi="Arial" w:cs="Arial"/>
                <w:sz w:val="14"/>
                <w:szCs w:val="14"/>
              </w:rPr>
            </w:pPr>
            <w:r w:rsidRPr="00DC345D">
              <w:rPr>
                <w:rFonts w:ascii="Arial" w:hAnsi="Arial" w:cs="Arial"/>
                <w:sz w:val="14"/>
                <w:szCs w:val="14"/>
              </w:rPr>
              <w:t>Молоко и сливки, несгущенные</w:t>
            </w:r>
          </w:p>
        </w:tc>
        <w:tc>
          <w:tcPr>
            <w:tcW w:w="825" w:type="dxa"/>
            <w:tcBorders>
              <w:left w:val="single" w:sz="6" w:space="0" w:color="000000"/>
            </w:tcBorders>
            <w:shd w:val="clear" w:color="auto" w:fill="auto"/>
            <w:vAlign w:val="bottom"/>
          </w:tcPr>
          <w:p w:rsidR="004B24F6" w:rsidRPr="00DC345D" w:rsidRDefault="004B24F6" w:rsidP="00D90F0E">
            <w:pPr>
              <w:spacing w:before="48" w:line="140" w:lineRule="exact"/>
              <w:ind w:right="227"/>
              <w:jc w:val="right"/>
              <w:rPr>
                <w:rFonts w:ascii="Arial" w:hAnsi="Arial" w:cs="Arial"/>
                <w:sz w:val="14"/>
                <w:szCs w:val="14"/>
              </w:rPr>
            </w:pPr>
            <w:r w:rsidRPr="00DC345D">
              <w:rPr>
                <w:rFonts w:ascii="Arial" w:hAnsi="Arial" w:cs="Arial"/>
                <w:sz w:val="14"/>
                <w:szCs w:val="14"/>
              </w:rPr>
              <w:t>388</w:t>
            </w:r>
          </w:p>
        </w:tc>
        <w:tc>
          <w:tcPr>
            <w:tcW w:w="825" w:type="dxa"/>
            <w:tcBorders>
              <w:left w:val="single" w:sz="6" w:space="0" w:color="000000"/>
            </w:tcBorders>
            <w:shd w:val="clear" w:color="auto" w:fill="auto"/>
            <w:vAlign w:val="bottom"/>
          </w:tcPr>
          <w:p w:rsidR="004B24F6" w:rsidRPr="00DC345D" w:rsidRDefault="004B24F6" w:rsidP="00D90F0E">
            <w:pPr>
              <w:spacing w:before="48" w:line="140" w:lineRule="exact"/>
              <w:ind w:right="227"/>
              <w:jc w:val="right"/>
              <w:rPr>
                <w:rFonts w:ascii="Arial" w:hAnsi="Arial" w:cs="Arial"/>
                <w:sz w:val="14"/>
                <w:szCs w:val="14"/>
              </w:rPr>
            </w:pPr>
            <w:r w:rsidRPr="00DC345D">
              <w:rPr>
                <w:rFonts w:ascii="Arial" w:hAnsi="Arial" w:cs="Arial"/>
                <w:sz w:val="14"/>
                <w:szCs w:val="14"/>
              </w:rPr>
              <w:t>759</w:t>
            </w:r>
          </w:p>
        </w:tc>
        <w:tc>
          <w:tcPr>
            <w:tcW w:w="824" w:type="dxa"/>
            <w:tcBorders>
              <w:left w:val="single" w:sz="6" w:space="0" w:color="000000"/>
              <w:right w:val="single" w:sz="6" w:space="0" w:color="000000"/>
            </w:tcBorders>
            <w:vAlign w:val="bottom"/>
          </w:tcPr>
          <w:p w:rsidR="004B24F6" w:rsidRPr="006476C3" w:rsidRDefault="004B24F6" w:rsidP="001E61B2">
            <w:pPr>
              <w:spacing w:before="48" w:line="140" w:lineRule="exact"/>
              <w:ind w:right="227"/>
              <w:jc w:val="right"/>
              <w:rPr>
                <w:rFonts w:ascii="Arial" w:hAnsi="Arial" w:cs="Arial"/>
                <w:sz w:val="14"/>
                <w:szCs w:val="14"/>
              </w:rPr>
            </w:pPr>
            <w:r w:rsidRPr="006476C3">
              <w:rPr>
                <w:rFonts w:ascii="Arial" w:hAnsi="Arial" w:cs="Arial"/>
                <w:sz w:val="14"/>
                <w:szCs w:val="14"/>
                <w:lang w:val="en-US"/>
              </w:rPr>
              <w:t> </w:t>
            </w:r>
            <w:r w:rsidRPr="006476C3">
              <w:rPr>
                <w:rFonts w:ascii="Arial" w:hAnsi="Arial" w:cs="Arial"/>
                <w:sz w:val="14"/>
                <w:szCs w:val="14"/>
              </w:rPr>
              <w:t>813</w:t>
            </w:r>
          </w:p>
        </w:tc>
        <w:tc>
          <w:tcPr>
            <w:tcW w:w="824" w:type="dxa"/>
            <w:tcBorders>
              <w:left w:val="single" w:sz="6" w:space="0" w:color="000000"/>
            </w:tcBorders>
            <w:vAlign w:val="bottom"/>
          </w:tcPr>
          <w:p w:rsidR="004B24F6" w:rsidRPr="004B24F6" w:rsidRDefault="004B24F6" w:rsidP="00E47D21">
            <w:pPr>
              <w:spacing w:before="48" w:line="140" w:lineRule="exact"/>
              <w:ind w:right="227"/>
              <w:jc w:val="right"/>
              <w:rPr>
                <w:rFonts w:ascii="Arial" w:hAnsi="Arial" w:cs="Arial"/>
                <w:sz w:val="14"/>
                <w:szCs w:val="14"/>
              </w:rPr>
            </w:pPr>
            <w:r w:rsidRPr="004B24F6">
              <w:rPr>
                <w:rFonts w:ascii="Arial" w:hAnsi="Arial" w:cs="Arial"/>
                <w:sz w:val="14"/>
                <w:szCs w:val="14"/>
              </w:rPr>
              <w:t>750</w:t>
            </w:r>
          </w:p>
        </w:tc>
        <w:tc>
          <w:tcPr>
            <w:tcW w:w="824" w:type="dxa"/>
            <w:tcBorders>
              <w:left w:val="single" w:sz="6" w:space="0" w:color="000000"/>
            </w:tcBorders>
            <w:shd w:val="clear" w:color="auto" w:fill="auto"/>
            <w:vAlign w:val="bottom"/>
          </w:tcPr>
          <w:p w:rsidR="004B24F6" w:rsidRPr="004B24F6" w:rsidRDefault="004B24F6" w:rsidP="00E47D21">
            <w:pPr>
              <w:spacing w:before="48" w:line="140" w:lineRule="exact"/>
              <w:ind w:right="227"/>
              <w:jc w:val="right"/>
              <w:rPr>
                <w:rFonts w:ascii="Arial" w:hAnsi="Arial" w:cs="Arial"/>
                <w:sz w:val="14"/>
                <w:szCs w:val="14"/>
              </w:rPr>
            </w:pPr>
            <w:r w:rsidRPr="004B24F6">
              <w:rPr>
                <w:rFonts w:ascii="Arial" w:hAnsi="Arial" w:cs="Arial"/>
                <w:sz w:val="14"/>
                <w:szCs w:val="14"/>
              </w:rPr>
              <w:t>856</w:t>
            </w:r>
          </w:p>
        </w:tc>
        <w:tc>
          <w:tcPr>
            <w:tcW w:w="2899" w:type="dxa"/>
            <w:tcBorders>
              <w:left w:val="single" w:sz="6" w:space="0" w:color="000000"/>
            </w:tcBorders>
            <w:shd w:val="clear" w:color="auto" w:fill="auto"/>
            <w:vAlign w:val="bottom"/>
          </w:tcPr>
          <w:p w:rsidR="004B24F6" w:rsidRPr="00DC345D" w:rsidRDefault="004B24F6" w:rsidP="007655A9">
            <w:pPr>
              <w:spacing w:before="40" w:line="150" w:lineRule="exact"/>
              <w:rPr>
                <w:rFonts w:ascii="Arial" w:hAnsi="Arial" w:cs="Arial"/>
                <w:i/>
                <w:sz w:val="14"/>
                <w:szCs w:val="14"/>
                <w:lang w:val="en-US"/>
              </w:rPr>
            </w:pPr>
            <w:r w:rsidRPr="00DC345D">
              <w:rPr>
                <w:rFonts w:ascii="Arial" w:hAnsi="Arial" w:cs="Arial"/>
                <w:i/>
                <w:sz w:val="14"/>
                <w:szCs w:val="14"/>
                <w:lang w:val="en-US"/>
              </w:rPr>
              <w:t>Milk and cream, non-concentrated</w:t>
            </w:r>
          </w:p>
        </w:tc>
      </w:tr>
      <w:tr w:rsidR="004B24F6" w:rsidRPr="00DC345D" w:rsidTr="00D90F0E">
        <w:trPr>
          <w:cantSplit/>
          <w:trHeight w:val="45"/>
        </w:trPr>
        <w:tc>
          <w:tcPr>
            <w:tcW w:w="2901" w:type="dxa"/>
            <w:shd w:val="clear" w:color="auto" w:fill="auto"/>
            <w:vAlign w:val="bottom"/>
          </w:tcPr>
          <w:p w:rsidR="004B24F6" w:rsidRPr="00DC345D" w:rsidRDefault="004B24F6" w:rsidP="007E72BC">
            <w:pPr>
              <w:spacing w:before="48" w:line="140" w:lineRule="exact"/>
              <w:ind w:left="28"/>
              <w:rPr>
                <w:rFonts w:ascii="Arial" w:hAnsi="Arial" w:cs="Arial"/>
                <w:sz w:val="14"/>
                <w:szCs w:val="14"/>
              </w:rPr>
            </w:pPr>
            <w:r w:rsidRPr="00DC345D">
              <w:rPr>
                <w:rFonts w:ascii="Arial" w:hAnsi="Arial" w:cs="Arial"/>
                <w:sz w:val="14"/>
                <w:szCs w:val="14"/>
              </w:rPr>
              <w:t>Молоко и сливки, сгущенные</w:t>
            </w:r>
          </w:p>
        </w:tc>
        <w:tc>
          <w:tcPr>
            <w:tcW w:w="825" w:type="dxa"/>
            <w:tcBorders>
              <w:left w:val="single" w:sz="6" w:space="0" w:color="000000"/>
            </w:tcBorders>
            <w:shd w:val="clear" w:color="auto" w:fill="auto"/>
            <w:vAlign w:val="bottom"/>
          </w:tcPr>
          <w:p w:rsidR="004B24F6" w:rsidRPr="00DC345D" w:rsidRDefault="004B24F6" w:rsidP="00D90F0E">
            <w:pPr>
              <w:spacing w:before="48" w:line="140" w:lineRule="exact"/>
              <w:ind w:right="227"/>
              <w:jc w:val="right"/>
              <w:rPr>
                <w:rFonts w:ascii="Arial" w:hAnsi="Arial" w:cs="Arial"/>
                <w:sz w:val="14"/>
                <w:szCs w:val="14"/>
              </w:rPr>
            </w:pPr>
            <w:r w:rsidRPr="00DC345D">
              <w:rPr>
                <w:rFonts w:ascii="Arial" w:hAnsi="Arial" w:cs="Arial"/>
                <w:sz w:val="14"/>
                <w:szCs w:val="14"/>
              </w:rPr>
              <w:t>834</w:t>
            </w:r>
          </w:p>
        </w:tc>
        <w:tc>
          <w:tcPr>
            <w:tcW w:w="825" w:type="dxa"/>
            <w:tcBorders>
              <w:left w:val="single" w:sz="6" w:space="0" w:color="000000"/>
            </w:tcBorders>
            <w:shd w:val="clear" w:color="auto" w:fill="auto"/>
            <w:vAlign w:val="bottom"/>
          </w:tcPr>
          <w:p w:rsidR="004B24F6" w:rsidRPr="00DC345D" w:rsidRDefault="004B24F6" w:rsidP="00D90F0E">
            <w:pPr>
              <w:spacing w:before="48" w:line="140" w:lineRule="exact"/>
              <w:ind w:right="227"/>
              <w:jc w:val="right"/>
              <w:rPr>
                <w:rFonts w:ascii="Arial" w:hAnsi="Arial" w:cs="Arial"/>
                <w:sz w:val="14"/>
                <w:szCs w:val="14"/>
              </w:rPr>
            </w:pPr>
            <w:r w:rsidRPr="00DC345D">
              <w:rPr>
                <w:rFonts w:ascii="Arial" w:hAnsi="Arial" w:cs="Arial"/>
                <w:sz w:val="14"/>
                <w:szCs w:val="14"/>
              </w:rPr>
              <w:t>2</w:t>
            </w:r>
            <w:r>
              <w:rPr>
                <w:rFonts w:ascii="Arial" w:hAnsi="Arial" w:cs="Arial"/>
                <w:sz w:val="14"/>
                <w:szCs w:val="14"/>
                <w:lang w:val="en-US"/>
              </w:rPr>
              <w:t> </w:t>
            </w:r>
            <w:r w:rsidRPr="00DC345D">
              <w:rPr>
                <w:rFonts w:ascii="Arial" w:hAnsi="Arial" w:cs="Arial"/>
                <w:sz w:val="14"/>
                <w:szCs w:val="14"/>
              </w:rPr>
              <w:t>739</w:t>
            </w:r>
          </w:p>
        </w:tc>
        <w:tc>
          <w:tcPr>
            <w:tcW w:w="824" w:type="dxa"/>
            <w:tcBorders>
              <w:left w:val="single" w:sz="6" w:space="0" w:color="000000"/>
              <w:right w:val="single" w:sz="6" w:space="0" w:color="000000"/>
            </w:tcBorders>
            <w:vAlign w:val="bottom"/>
          </w:tcPr>
          <w:p w:rsidR="004B24F6" w:rsidRPr="006476C3" w:rsidRDefault="004B24F6" w:rsidP="001E61B2">
            <w:pPr>
              <w:spacing w:before="48" w:line="140" w:lineRule="exact"/>
              <w:ind w:right="227"/>
              <w:jc w:val="right"/>
              <w:rPr>
                <w:rFonts w:ascii="Arial" w:hAnsi="Arial" w:cs="Arial"/>
                <w:sz w:val="14"/>
                <w:szCs w:val="14"/>
              </w:rPr>
            </w:pPr>
            <w:r w:rsidRPr="006476C3">
              <w:rPr>
                <w:rFonts w:ascii="Arial" w:hAnsi="Arial" w:cs="Arial"/>
                <w:sz w:val="14"/>
                <w:szCs w:val="14"/>
              </w:rPr>
              <w:t>2</w:t>
            </w:r>
            <w:r w:rsidRPr="006476C3">
              <w:rPr>
                <w:rFonts w:ascii="Arial" w:hAnsi="Arial" w:cs="Arial"/>
                <w:sz w:val="14"/>
                <w:szCs w:val="14"/>
                <w:lang w:val="en-US"/>
              </w:rPr>
              <w:t> </w:t>
            </w:r>
            <w:r w:rsidRPr="006476C3">
              <w:rPr>
                <w:rFonts w:ascii="Arial" w:hAnsi="Arial" w:cs="Arial"/>
                <w:sz w:val="14"/>
                <w:szCs w:val="14"/>
              </w:rPr>
              <w:t>390</w:t>
            </w:r>
          </w:p>
        </w:tc>
        <w:tc>
          <w:tcPr>
            <w:tcW w:w="824" w:type="dxa"/>
            <w:tcBorders>
              <w:left w:val="single" w:sz="6" w:space="0" w:color="000000"/>
            </w:tcBorders>
            <w:vAlign w:val="bottom"/>
          </w:tcPr>
          <w:p w:rsidR="004B24F6" w:rsidRPr="004B24F6" w:rsidRDefault="004B24F6" w:rsidP="00E47D21">
            <w:pPr>
              <w:spacing w:before="48" w:line="140" w:lineRule="exact"/>
              <w:ind w:right="227"/>
              <w:jc w:val="right"/>
              <w:rPr>
                <w:rFonts w:ascii="Arial" w:hAnsi="Arial" w:cs="Arial"/>
                <w:sz w:val="14"/>
                <w:szCs w:val="14"/>
              </w:rPr>
            </w:pPr>
            <w:r w:rsidRPr="004B24F6">
              <w:rPr>
                <w:rFonts w:ascii="Arial" w:hAnsi="Arial" w:cs="Arial"/>
                <w:sz w:val="14"/>
                <w:szCs w:val="14"/>
              </w:rPr>
              <w:t>2 242</w:t>
            </w:r>
          </w:p>
        </w:tc>
        <w:tc>
          <w:tcPr>
            <w:tcW w:w="824" w:type="dxa"/>
            <w:tcBorders>
              <w:left w:val="single" w:sz="6" w:space="0" w:color="000000"/>
            </w:tcBorders>
            <w:shd w:val="clear" w:color="auto" w:fill="auto"/>
            <w:vAlign w:val="bottom"/>
          </w:tcPr>
          <w:p w:rsidR="004B24F6" w:rsidRPr="004B24F6" w:rsidRDefault="004B24F6" w:rsidP="00E47D21">
            <w:pPr>
              <w:spacing w:before="48" w:line="140" w:lineRule="exact"/>
              <w:ind w:right="227"/>
              <w:jc w:val="right"/>
              <w:rPr>
                <w:rFonts w:ascii="Arial" w:hAnsi="Arial" w:cs="Arial"/>
                <w:sz w:val="14"/>
                <w:szCs w:val="14"/>
              </w:rPr>
            </w:pPr>
            <w:r w:rsidRPr="004B24F6">
              <w:rPr>
                <w:rFonts w:ascii="Arial" w:hAnsi="Arial" w:cs="Arial"/>
                <w:sz w:val="14"/>
                <w:szCs w:val="14"/>
              </w:rPr>
              <w:t>2 574</w:t>
            </w:r>
          </w:p>
        </w:tc>
        <w:tc>
          <w:tcPr>
            <w:tcW w:w="2899" w:type="dxa"/>
            <w:tcBorders>
              <w:left w:val="single" w:sz="6" w:space="0" w:color="000000"/>
            </w:tcBorders>
            <w:shd w:val="clear" w:color="auto" w:fill="auto"/>
            <w:vAlign w:val="bottom"/>
          </w:tcPr>
          <w:p w:rsidR="004B24F6" w:rsidRPr="00DC345D" w:rsidRDefault="004B24F6" w:rsidP="007655A9">
            <w:pPr>
              <w:spacing w:before="40" w:line="150" w:lineRule="exact"/>
              <w:rPr>
                <w:rFonts w:ascii="Arial" w:hAnsi="Arial" w:cs="Arial"/>
                <w:i/>
                <w:sz w:val="14"/>
                <w:szCs w:val="14"/>
                <w:lang w:val="en-US"/>
              </w:rPr>
            </w:pPr>
            <w:r w:rsidRPr="00DC345D">
              <w:rPr>
                <w:rFonts w:ascii="Arial" w:hAnsi="Arial" w:cs="Arial"/>
                <w:i/>
                <w:sz w:val="14"/>
                <w:szCs w:val="14"/>
                <w:lang w:val="en-US"/>
              </w:rPr>
              <w:t>Milk and cream, concentrated</w:t>
            </w:r>
          </w:p>
        </w:tc>
      </w:tr>
      <w:tr w:rsidR="004B24F6" w:rsidRPr="00542FEB" w:rsidTr="00D90F0E">
        <w:trPr>
          <w:cantSplit/>
          <w:trHeight w:val="45"/>
        </w:trPr>
        <w:tc>
          <w:tcPr>
            <w:tcW w:w="2901" w:type="dxa"/>
            <w:shd w:val="clear" w:color="auto" w:fill="auto"/>
            <w:vAlign w:val="bottom"/>
          </w:tcPr>
          <w:p w:rsidR="004B24F6" w:rsidRPr="00DC345D" w:rsidRDefault="004B24F6" w:rsidP="007E72BC">
            <w:pPr>
              <w:spacing w:before="48" w:line="140" w:lineRule="exact"/>
              <w:ind w:left="170"/>
              <w:rPr>
                <w:rFonts w:ascii="Arial" w:hAnsi="Arial" w:cs="Arial"/>
                <w:sz w:val="14"/>
                <w:szCs w:val="14"/>
              </w:rPr>
            </w:pPr>
            <w:r w:rsidRPr="00DC345D">
              <w:rPr>
                <w:rFonts w:ascii="Arial" w:hAnsi="Arial" w:cs="Arial"/>
                <w:sz w:val="14"/>
                <w:szCs w:val="14"/>
              </w:rPr>
              <w:t>из них молоко и сливки сухие</w:t>
            </w:r>
          </w:p>
        </w:tc>
        <w:tc>
          <w:tcPr>
            <w:tcW w:w="825" w:type="dxa"/>
            <w:tcBorders>
              <w:left w:val="single" w:sz="6" w:space="0" w:color="000000"/>
            </w:tcBorders>
            <w:shd w:val="clear" w:color="auto" w:fill="auto"/>
            <w:vAlign w:val="bottom"/>
          </w:tcPr>
          <w:p w:rsidR="004B24F6" w:rsidRPr="00DC345D" w:rsidRDefault="004B24F6" w:rsidP="00D90F0E">
            <w:pPr>
              <w:spacing w:before="48" w:line="140" w:lineRule="exact"/>
              <w:ind w:right="227"/>
              <w:jc w:val="right"/>
              <w:rPr>
                <w:rFonts w:ascii="Arial" w:hAnsi="Arial" w:cs="Arial"/>
                <w:sz w:val="14"/>
                <w:szCs w:val="14"/>
              </w:rPr>
            </w:pPr>
            <w:r w:rsidRPr="00DC345D">
              <w:rPr>
                <w:rFonts w:ascii="Arial" w:hAnsi="Arial" w:cs="Arial"/>
                <w:sz w:val="14"/>
                <w:szCs w:val="14"/>
              </w:rPr>
              <w:t>896</w:t>
            </w:r>
          </w:p>
        </w:tc>
        <w:tc>
          <w:tcPr>
            <w:tcW w:w="825" w:type="dxa"/>
            <w:tcBorders>
              <w:left w:val="single" w:sz="6" w:space="0" w:color="000000"/>
            </w:tcBorders>
            <w:shd w:val="clear" w:color="auto" w:fill="auto"/>
            <w:vAlign w:val="bottom"/>
          </w:tcPr>
          <w:p w:rsidR="004B24F6" w:rsidRPr="00DC345D" w:rsidRDefault="004B24F6" w:rsidP="00D90F0E">
            <w:pPr>
              <w:spacing w:before="48" w:line="140" w:lineRule="exact"/>
              <w:ind w:right="227"/>
              <w:jc w:val="right"/>
              <w:rPr>
                <w:rFonts w:ascii="Arial" w:hAnsi="Arial" w:cs="Arial"/>
                <w:sz w:val="14"/>
                <w:szCs w:val="14"/>
              </w:rPr>
            </w:pPr>
            <w:r w:rsidRPr="00DC345D">
              <w:rPr>
                <w:rFonts w:ascii="Arial" w:hAnsi="Arial" w:cs="Arial"/>
                <w:sz w:val="14"/>
                <w:szCs w:val="14"/>
              </w:rPr>
              <w:t>3</w:t>
            </w:r>
            <w:r>
              <w:rPr>
                <w:rFonts w:ascii="Arial" w:hAnsi="Arial" w:cs="Arial"/>
                <w:sz w:val="14"/>
                <w:szCs w:val="14"/>
                <w:lang w:val="en-US"/>
              </w:rPr>
              <w:t> </w:t>
            </w:r>
            <w:r w:rsidRPr="00DC345D">
              <w:rPr>
                <w:rFonts w:ascii="Arial" w:hAnsi="Arial" w:cs="Arial"/>
                <w:sz w:val="14"/>
                <w:szCs w:val="14"/>
              </w:rPr>
              <w:t>352</w:t>
            </w:r>
          </w:p>
        </w:tc>
        <w:tc>
          <w:tcPr>
            <w:tcW w:w="824" w:type="dxa"/>
            <w:tcBorders>
              <w:left w:val="single" w:sz="6" w:space="0" w:color="000000"/>
              <w:right w:val="single" w:sz="6" w:space="0" w:color="000000"/>
            </w:tcBorders>
            <w:vAlign w:val="bottom"/>
          </w:tcPr>
          <w:p w:rsidR="004B24F6" w:rsidRPr="006476C3" w:rsidRDefault="004B24F6" w:rsidP="001E61B2">
            <w:pPr>
              <w:spacing w:before="48" w:line="140" w:lineRule="exact"/>
              <w:ind w:right="227"/>
              <w:jc w:val="right"/>
              <w:rPr>
                <w:rFonts w:ascii="Arial" w:hAnsi="Arial" w:cs="Arial"/>
                <w:sz w:val="14"/>
                <w:szCs w:val="14"/>
              </w:rPr>
            </w:pPr>
            <w:r w:rsidRPr="006476C3">
              <w:rPr>
                <w:rFonts w:ascii="Arial" w:hAnsi="Arial" w:cs="Arial"/>
                <w:sz w:val="14"/>
                <w:szCs w:val="14"/>
              </w:rPr>
              <w:t>2</w:t>
            </w:r>
            <w:r w:rsidRPr="006476C3">
              <w:rPr>
                <w:rFonts w:ascii="Arial" w:hAnsi="Arial" w:cs="Arial"/>
                <w:sz w:val="14"/>
                <w:szCs w:val="14"/>
                <w:lang w:val="en-US"/>
              </w:rPr>
              <w:t> </w:t>
            </w:r>
            <w:r w:rsidRPr="006476C3">
              <w:rPr>
                <w:rFonts w:ascii="Arial" w:hAnsi="Arial" w:cs="Arial"/>
                <w:sz w:val="14"/>
                <w:szCs w:val="14"/>
              </w:rPr>
              <w:t>613</w:t>
            </w:r>
          </w:p>
        </w:tc>
        <w:tc>
          <w:tcPr>
            <w:tcW w:w="824" w:type="dxa"/>
            <w:tcBorders>
              <w:left w:val="single" w:sz="6" w:space="0" w:color="000000"/>
            </w:tcBorders>
            <w:vAlign w:val="bottom"/>
          </w:tcPr>
          <w:p w:rsidR="004B24F6" w:rsidRPr="004B24F6" w:rsidRDefault="004B24F6" w:rsidP="00E47D21">
            <w:pPr>
              <w:spacing w:before="48" w:line="140" w:lineRule="exact"/>
              <w:ind w:right="227"/>
              <w:jc w:val="right"/>
              <w:rPr>
                <w:rFonts w:ascii="Arial" w:hAnsi="Arial" w:cs="Arial"/>
                <w:sz w:val="14"/>
                <w:szCs w:val="14"/>
              </w:rPr>
            </w:pPr>
            <w:r w:rsidRPr="004B24F6">
              <w:rPr>
                <w:rFonts w:ascii="Arial" w:hAnsi="Arial" w:cs="Arial"/>
                <w:sz w:val="14"/>
                <w:szCs w:val="14"/>
              </w:rPr>
              <w:t>2 674</w:t>
            </w:r>
          </w:p>
        </w:tc>
        <w:tc>
          <w:tcPr>
            <w:tcW w:w="824" w:type="dxa"/>
            <w:tcBorders>
              <w:left w:val="single" w:sz="6" w:space="0" w:color="000000"/>
            </w:tcBorders>
            <w:shd w:val="clear" w:color="auto" w:fill="auto"/>
            <w:vAlign w:val="bottom"/>
          </w:tcPr>
          <w:p w:rsidR="004B24F6" w:rsidRPr="004B24F6" w:rsidRDefault="004B24F6" w:rsidP="00E47D21">
            <w:pPr>
              <w:spacing w:before="48" w:line="140" w:lineRule="exact"/>
              <w:ind w:right="227"/>
              <w:jc w:val="right"/>
              <w:rPr>
                <w:rFonts w:ascii="Arial" w:hAnsi="Arial" w:cs="Arial"/>
                <w:sz w:val="14"/>
                <w:szCs w:val="14"/>
              </w:rPr>
            </w:pPr>
            <w:r w:rsidRPr="004B24F6">
              <w:rPr>
                <w:rFonts w:ascii="Arial" w:hAnsi="Arial" w:cs="Arial"/>
                <w:sz w:val="14"/>
                <w:szCs w:val="14"/>
              </w:rPr>
              <w:t>3 006</w:t>
            </w:r>
          </w:p>
        </w:tc>
        <w:tc>
          <w:tcPr>
            <w:tcW w:w="2899" w:type="dxa"/>
            <w:tcBorders>
              <w:left w:val="single" w:sz="6" w:space="0" w:color="000000"/>
            </w:tcBorders>
            <w:shd w:val="clear" w:color="auto" w:fill="auto"/>
            <w:vAlign w:val="bottom"/>
          </w:tcPr>
          <w:p w:rsidR="004B24F6" w:rsidRPr="00DC345D" w:rsidRDefault="004B24F6" w:rsidP="007655A9">
            <w:pPr>
              <w:spacing w:before="48" w:line="140" w:lineRule="exact"/>
              <w:ind w:left="170"/>
              <w:rPr>
                <w:i/>
                <w:lang w:val="en-US"/>
              </w:rPr>
            </w:pPr>
            <w:r w:rsidRPr="00DC345D">
              <w:rPr>
                <w:rFonts w:ascii="Arial" w:hAnsi="Arial" w:cs="Arial"/>
                <w:i/>
                <w:sz w:val="14"/>
                <w:szCs w:val="14"/>
                <w:lang w:val="en-US"/>
              </w:rPr>
              <w:t>of which m</w:t>
            </w:r>
            <w:r w:rsidRPr="00DC345D">
              <w:rPr>
                <w:rFonts w:ascii="Arial" w:hAnsi="Arial" w:cs="Arial"/>
                <w:i/>
                <w:sz w:val="14"/>
                <w:szCs w:val="14"/>
                <w:lang w:val="en-US" w:eastAsia="en-US"/>
              </w:rPr>
              <w:t>ilk</w:t>
            </w:r>
            <w:r w:rsidRPr="00DC345D">
              <w:rPr>
                <w:rFonts w:ascii="Arial" w:hAnsi="Arial" w:cs="Arial"/>
                <w:i/>
                <w:sz w:val="14"/>
                <w:szCs w:val="14"/>
                <w:lang w:val="en-US"/>
              </w:rPr>
              <w:t xml:space="preserve"> and cream</w:t>
            </w:r>
            <w:r w:rsidRPr="00DC345D">
              <w:rPr>
                <w:rFonts w:ascii="Arial" w:hAnsi="Arial" w:cs="Arial"/>
                <w:i/>
                <w:sz w:val="14"/>
                <w:szCs w:val="14"/>
                <w:lang w:val="en-US" w:eastAsia="en-US"/>
              </w:rPr>
              <w:t xml:space="preserve"> in solid forms</w:t>
            </w:r>
          </w:p>
        </w:tc>
      </w:tr>
      <w:tr w:rsidR="0026562A" w:rsidRPr="00542FEB" w:rsidTr="00D90F0E">
        <w:trPr>
          <w:cantSplit/>
          <w:trHeight w:val="45"/>
        </w:trPr>
        <w:tc>
          <w:tcPr>
            <w:tcW w:w="2901" w:type="dxa"/>
            <w:shd w:val="clear" w:color="auto" w:fill="auto"/>
            <w:vAlign w:val="bottom"/>
          </w:tcPr>
          <w:p w:rsidR="0026562A" w:rsidRPr="0026562A" w:rsidRDefault="0026562A" w:rsidP="00A6257D">
            <w:pPr>
              <w:spacing w:before="48" w:line="140" w:lineRule="exact"/>
              <w:ind w:left="28"/>
              <w:rPr>
                <w:rFonts w:ascii="Arial" w:hAnsi="Arial" w:cs="Arial"/>
                <w:sz w:val="14"/>
                <w:szCs w:val="14"/>
              </w:rPr>
            </w:pPr>
            <w:r w:rsidRPr="0026562A">
              <w:rPr>
                <w:rFonts w:ascii="Arial" w:hAnsi="Arial" w:cs="Arial"/>
                <w:spacing w:val="-4"/>
                <w:sz w:val="14"/>
                <w:szCs w:val="14"/>
              </w:rPr>
              <w:t>Сливочное масло,  прочие</w:t>
            </w:r>
            <w:r w:rsidRPr="0026562A">
              <w:rPr>
                <w:rFonts w:ascii="Arial" w:hAnsi="Arial" w:cs="Arial"/>
                <w:spacing w:val="-2"/>
                <w:sz w:val="14"/>
                <w:szCs w:val="14"/>
              </w:rPr>
              <w:t xml:space="preserve">  жиры</w:t>
            </w:r>
            <w:r w:rsidRPr="0026562A">
              <w:rPr>
                <w:rFonts w:ascii="Arial" w:hAnsi="Arial" w:cs="Arial"/>
                <w:spacing w:val="-2"/>
                <w:sz w:val="14"/>
                <w:szCs w:val="14"/>
              </w:rPr>
              <w:br/>
              <w:t>и молочные пасты</w:t>
            </w:r>
          </w:p>
        </w:tc>
        <w:tc>
          <w:tcPr>
            <w:tcW w:w="825" w:type="dxa"/>
            <w:tcBorders>
              <w:left w:val="single" w:sz="6" w:space="0" w:color="000000"/>
            </w:tcBorders>
            <w:shd w:val="clear" w:color="auto" w:fill="auto"/>
            <w:vAlign w:val="bottom"/>
          </w:tcPr>
          <w:p w:rsidR="0026562A" w:rsidRPr="00DC345D" w:rsidRDefault="0026562A" w:rsidP="00D90F0E">
            <w:pPr>
              <w:spacing w:before="48" w:line="140" w:lineRule="exact"/>
              <w:ind w:right="227"/>
              <w:jc w:val="right"/>
              <w:rPr>
                <w:rFonts w:ascii="Arial" w:hAnsi="Arial" w:cs="Arial"/>
                <w:sz w:val="14"/>
                <w:szCs w:val="14"/>
              </w:rPr>
            </w:pPr>
            <w:r w:rsidRPr="00DC345D">
              <w:rPr>
                <w:rFonts w:ascii="Arial" w:hAnsi="Arial" w:cs="Arial"/>
                <w:sz w:val="14"/>
                <w:szCs w:val="14"/>
              </w:rPr>
              <w:t>1</w:t>
            </w:r>
            <w:r>
              <w:rPr>
                <w:rFonts w:ascii="Arial" w:hAnsi="Arial" w:cs="Arial"/>
                <w:sz w:val="14"/>
                <w:szCs w:val="14"/>
                <w:lang w:val="en-US"/>
              </w:rPr>
              <w:t> </w:t>
            </w:r>
            <w:r w:rsidRPr="00DC345D">
              <w:rPr>
                <w:rFonts w:ascii="Arial" w:hAnsi="Arial" w:cs="Arial"/>
                <w:sz w:val="14"/>
                <w:szCs w:val="14"/>
              </w:rPr>
              <w:t>389</w:t>
            </w:r>
          </w:p>
        </w:tc>
        <w:tc>
          <w:tcPr>
            <w:tcW w:w="825" w:type="dxa"/>
            <w:tcBorders>
              <w:left w:val="single" w:sz="6" w:space="0" w:color="000000"/>
            </w:tcBorders>
            <w:shd w:val="clear" w:color="auto" w:fill="auto"/>
            <w:vAlign w:val="bottom"/>
          </w:tcPr>
          <w:p w:rsidR="0026562A" w:rsidRPr="00DC345D" w:rsidRDefault="0026562A" w:rsidP="00D90F0E">
            <w:pPr>
              <w:spacing w:before="48" w:line="140" w:lineRule="exact"/>
              <w:ind w:right="227"/>
              <w:jc w:val="right"/>
              <w:rPr>
                <w:rFonts w:ascii="Arial" w:hAnsi="Arial" w:cs="Arial"/>
                <w:sz w:val="14"/>
                <w:szCs w:val="14"/>
              </w:rPr>
            </w:pPr>
            <w:r w:rsidRPr="00DC345D">
              <w:rPr>
                <w:rFonts w:ascii="Arial" w:hAnsi="Arial" w:cs="Arial"/>
                <w:sz w:val="14"/>
                <w:szCs w:val="14"/>
              </w:rPr>
              <w:t>3</w:t>
            </w:r>
            <w:r>
              <w:rPr>
                <w:rFonts w:ascii="Arial" w:hAnsi="Arial" w:cs="Arial"/>
                <w:sz w:val="14"/>
                <w:szCs w:val="14"/>
                <w:lang w:val="en-US"/>
              </w:rPr>
              <w:t> </w:t>
            </w:r>
            <w:r w:rsidRPr="00DC345D">
              <w:rPr>
                <w:rFonts w:ascii="Arial" w:hAnsi="Arial" w:cs="Arial"/>
                <w:sz w:val="14"/>
                <w:szCs w:val="14"/>
              </w:rPr>
              <w:t>751</w:t>
            </w:r>
          </w:p>
        </w:tc>
        <w:tc>
          <w:tcPr>
            <w:tcW w:w="824" w:type="dxa"/>
            <w:tcBorders>
              <w:left w:val="single" w:sz="6" w:space="0" w:color="000000"/>
              <w:right w:val="single" w:sz="6" w:space="0" w:color="000000"/>
            </w:tcBorders>
            <w:vAlign w:val="bottom"/>
          </w:tcPr>
          <w:p w:rsidR="0026562A" w:rsidRPr="006476C3" w:rsidRDefault="0026562A" w:rsidP="001E61B2">
            <w:pPr>
              <w:spacing w:before="48" w:line="140" w:lineRule="exact"/>
              <w:ind w:right="227"/>
              <w:jc w:val="right"/>
              <w:rPr>
                <w:rFonts w:ascii="Arial" w:hAnsi="Arial" w:cs="Arial"/>
                <w:sz w:val="14"/>
                <w:szCs w:val="14"/>
              </w:rPr>
            </w:pPr>
            <w:r w:rsidRPr="006476C3">
              <w:rPr>
                <w:rFonts w:ascii="Arial" w:hAnsi="Arial" w:cs="Arial"/>
                <w:sz w:val="14"/>
                <w:szCs w:val="14"/>
              </w:rPr>
              <w:t>5</w:t>
            </w:r>
            <w:r w:rsidRPr="006476C3">
              <w:rPr>
                <w:rFonts w:ascii="Arial" w:hAnsi="Arial" w:cs="Arial"/>
                <w:sz w:val="14"/>
                <w:szCs w:val="14"/>
                <w:lang w:val="en-US"/>
              </w:rPr>
              <w:t> </w:t>
            </w:r>
            <w:r w:rsidRPr="006476C3">
              <w:rPr>
                <w:rFonts w:ascii="Arial" w:hAnsi="Arial" w:cs="Arial"/>
                <w:sz w:val="14"/>
                <w:szCs w:val="14"/>
              </w:rPr>
              <w:t>352</w:t>
            </w:r>
          </w:p>
        </w:tc>
        <w:tc>
          <w:tcPr>
            <w:tcW w:w="824" w:type="dxa"/>
            <w:tcBorders>
              <w:left w:val="single" w:sz="6" w:space="0" w:color="000000"/>
            </w:tcBorders>
            <w:vAlign w:val="bottom"/>
          </w:tcPr>
          <w:p w:rsidR="0026562A" w:rsidRPr="004B24F6" w:rsidRDefault="0026562A" w:rsidP="00E47D21">
            <w:pPr>
              <w:spacing w:before="48" w:line="140" w:lineRule="exact"/>
              <w:ind w:right="227"/>
              <w:jc w:val="right"/>
              <w:rPr>
                <w:rFonts w:ascii="Arial" w:hAnsi="Arial" w:cs="Arial"/>
                <w:sz w:val="14"/>
                <w:szCs w:val="14"/>
              </w:rPr>
            </w:pPr>
            <w:r w:rsidRPr="004B24F6">
              <w:rPr>
                <w:rFonts w:ascii="Arial" w:hAnsi="Arial" w:cs="Arial"/>
                <w:sz w:val="14"/>
                <w:szCs w:val="14"/>
              </w:rPr>
              <w:t>4 499</w:t>
            </w:r>
          </w:p>
        </w:tc>
        <w:tc>
          <w:tcPr>
            <w:tcW w:w="824" w:type="dxa"/>
            <w:tcBorders>
              <w:left w:val="single" w:sz="6" w:space="0" w:color="000000"/>
            </w:tcBorders>
            <w:shd w:val="clear" w:color="auto" w:fill="auto"/>
            <w:vAlign w:val="bottom"/>
          </w:tcPr>
          <w:p w:rsidR="0026562A" w:rsidRPr="004B24F6" w:rsidRDefault="0026562A" w:rsidP="00E47D21">
            <w:pPr>
              <w:spacing w:before="48" w:line="140" w:lineRule="exact"/>
              <w:ind w:right="227"/>
              <w:jc w:val="right"/>
              <w:rPr>
                <w:rFonts w:ascii="Arial" w:hAnsi="Arial" w:cs="Arial"/>
                <w:sz w:val="14"/>
                <w:szCs w:val="14"/>
              </w:rPr>
            </w:pPr>
            <w:r w:rsidRPr="004B24F6">
              <w:rPr>
                <w:rFonts w:ascii="Arial" w:hAnsi="Arial" w:cs="Arial"/>
                <w:sz w:val="14"/>
                <w:szCs w:val="14"/>
              </w:rPr>
              <w:t>4 768</w:t>
            </w:r>
          </w:p>
        </w:tc>
        <w:tc>
          <w:tcPr>
            <w:tcW w:w="2899" w:type="dxa"/>
            <w:tcBorders>
              <w:left w:val="single" w:sz="6" w:space="0" w:color="000000"/>
            </w:tcBorders>
            <w:shd w:val="clear" w:color="auto" w:fill="auto"/>
            <w:vAlign w:val="bottom"/>
          </w:tcPr>
          <w:p w:rsidR="0026562A" w:rsidRPr="0026562A" w:rsidRDefault="0026562A" w:rsidP="0026562A">
            <w:pPr>
              <w:spacing w:before="48" w:line="140" w:lineRule="exact"/>
              <w:rPr>
                <w:rFonts w:ascii="Arial" w:hAnsi="Arial" w:cs="Arial"/>
                <w:i/>
                <w:sz w:val="14"/>
                <w:szCs w:val="14"/>
                <w:lang w:val="en-US"/>
              </w:rPr>
            </w:pPr>
            <w:r w:rsidRPr="00421C4A">
              <w:rPr>
                <w:rFonts w:ascii="Arial" w:hAnsi="Arial" w:cs="Arial"/>
                <w:i/>
                <w:sz w:val="14"/>
                <w:szCs w:val="14"/>
                <w:lang w:val="en-US"/>
              </w:rPr>
              <w:t>Butter</w:t>
            </w:r>
            <w:r w:rsidRPr="0026562A">
              <w:rPr>
                <w:rFonts w:ascii="Arial" w:hAnsi="Arial" w:cs="Arial"/>
                <w:i/>
                <w:sz w:val="14"/>
                <w:szCs w:val="14"/>
                <w:lang w:val="en-US"/>
              </w:rPr>
              <w:t xml:space="preserve"> </w:t>
            </w:r>
            <w:r w:rsidRPr="00421C4A">
              <w:rPr>
                <w:rFonts w:ascii="Arial" w:hAnsi="Arial" w:cs="Arial"/>
                <w:i/>
                <w:sz w:val="14"/>
                <w:szCs w:val="14"/>
                <w:lang w:val="en-US"/>
              </w:rPr>
              <w:t>and</w:t>
            </w:r>
            <w:r w:rsidRPr="0026562A">
              <w:rPr>
                <w:rFonts w:ascii="Arial" w:hAnsi="Arial" w:cs="Arial"/>
                <w:i/>
                <w:sz w:val="14"/>
                <w:szCs w:val="14"/>
                <w:lang w:val="en-US"/>
              </w:rPr>
              <w:t xml:space="preserve"> </w:t>
            </w:r>
            <w:r w:rsidRPr="00421C4A">
              <w:rPr>
                <w:rFonts w:ascii="Arial" w:hAnsi="Arial" w:cs="Arial"/>
                <w:i/>
                <w:sz w:val="14"/>
                <w:szCs w:val="14"/>
                <w:lang w:val="en-US"/>
              </w:rPr>
              <w:t>other</w:t>
            </w:r>
            <w:r w:rsidRPr="0026562A">
              <w:rPr>
                <w:rFonts w:ascii="Arial" w:hAnsi="Arial" w:cs="Arial"/>
                <w:i/>
                <w:sz w:val="14"/>
                <w:szCs w:val="14"/>
                <w:lang w:val="en-US"/>
              </w:rPr>
              <w:t xml:space="preserve"> </w:t>
            </w:r>
            <w:r w:rsidRPr="00421C4A">
              <w:rPr>
                <w:rFonts w:ascii="Arial" w:hAnsi="Arial" w:cs="Arial"/>
                <w:i/>
                <w:sz w:val="14"/>
                <w:szCs w:val="14"/>
                <w:lang w:val="en-US"/>
              </w:rPr>
              <w:t>dairy</w:t>
            </w:r>
            <w:r w:rsidRPr="0026562A">
              <w:rPr>
                <w:rFonts w:ascii="Arial" w:hAnsi="Arial" w:cs="Arial"/>
                <w:i/>
                <w:sz w:val="14"/>
                <w:szCs w:val="14"/>
                <w:lang w:val="en-US"/>
              </w:rPr>
              <w:t xml:space="preserve"> </w:t>
            </w:r>
            <w:r w:rsidRPr="00421C4A">
              <w:rPr>
                <w:rFonts w:ascii="Arial" w:hAnsi="Arial" w:cs="Arial"/>
                <w:i/>
                <w:sz w:val="14"/>
                <w:szCs w:val="14"/>
                <w:lang w:val="en-US"/>
              </w:rPr>
              <w:t>fats</w:t>
            </w:r>
            <w:r w:rsidRPr="0026562A">
              <w:rPr>
                <w:rFonts w:ascii="Arial" w:hAnsi="Arial" w:cs="Arial"/>
                <w:i/>
                <w:sz w:val="14"/>
                <w:szCs w:val="14"/>
                <w:lang w:val="en-US"/>
              </w:rPr>
              <w:t xml:space="preserve"> </w:t>
            </w:r>
            <w:r w:rsidRPr="00421C4A">
              <w:rPr>
                <w:rFonts w:ascii="Arial" w:hAnsi="Arial" w:cs="Arial"/>
                <w:i/>
                <w:sz w:val="14"/>
                <w:szCs w:val="14"/>
                <w:lang w:val="en-US"/>
              </w:rPr>
              <w:t>and</w:t>
            </w:r>
            <w:r w:rsidRPr="0026562A">
              <w:rPr>
                <w:rFonts w:ascii="Arial" w:hAnsi="Arial" w:cs="Arial"/>
                <w:i/>
                <w:sz w:val="14"/>
                <w:szCs w:val="14"/>
                <w:lang w:val="en-US"/>
              </w:rPr>
              <w:t xml:space="preserve"> </w:t>
            </w:r>
            <w:r w:rsidRPr="00421C4A">
              <w:rPr>
                <w:rFonts w:ascii="Arial" w:hAnsi="Arial" w:cs="Arial"/>
                <w:i/>
                <w:sz w:val="14"/>
                <w:szCs w:val="14"/>
                <w:lang w:val="en-US"/>
              </w:rPr>
              <w:t>spreads</w:t>
            </w:r>
          </w:p>
        </w:tc>
      </w:tr>
      <w:tr w:rsidR="0026562A" w:rsidRPr="00DC345D" w:rsidTr="00D90F0E">
        <w:trPr>
          <w:cantSplit/>
          <w:trHeight w:val="45"/>
        </w:trPr>
        <w:tc>
          <w:tcPr>
            <w:tcW w:w="2901" w:type="dxa"/>
            <w:shd w:val="clear" w:color="auto" w:fill="auto"/>
            <w:vAlign w:val="bottom"/>
          </w:tcPr>
          <w:p w:rsidR="0026562A" w:rsidRPr="0026562A" w:rsidRDefault="0026562A" w:rsidP="00E47D21">
            <w:pPr>
              <w:spacing w:before="48" w:line="140" w:lineRule="exact"/>
              <w:ind w:left="170"/>
              <w:rPr>
                <w:rFonts w:ascii="Arial" w:hAnsi="Arial" w:cs="Arial"/>
                <w:sz w:val="14"/>
                <w:szCs w:val="14"/>
              </w:rPr>
            </w:pPr>
            <w:r w:rsidRPr="0026562A">
              <w:rPr>
                <w:rFonts w:ascii="Arial" w:hAnsi="Arial" w:cs="Arial"/>
                <w:spacing w:val="-4"/>
                <w:sz w:val="14"/>
                <w:szCs w:val="14"/>
              </w:rPr>
              <w:t>из них  сливочное масло</w:t>
            </w:r>
          </w:p>
        </w:tc>
        <w:tc>
          <w:tcPr>
            <w:tcW w:w="825" w:type="dxa"/>
            <w:tcBorders>
              <w:left w:val="single" w:sz="6" w:space="0" w:color="000000"/>
            </w:tcBorders>
            <w:shd w:val="clear" w:color="auto" w:fill="auto"/>
            <w:vAlign w:val="bottom"/>
          </w:tcPr>
          <w:p w:rsidR="0026562A" w:rsidRPr="00DC345D" w:rsidRDefault="0026562A" w:rsidP="00D90F0E">
            <w:pPr>
              <w:spacing w:before="48" w:line="140" w:lineRule="exact"/>
              <w:ind w:right="227"/>
              <w:jc w:val="right"/>
              <w:rPr>
                <w:rFonts w:ascii="Arial" w:hAnsi="Arial" w:cs="Arial"/>
                <w:sz w:val="14"/>
                <w:szCs w:val="14"/>
              </w:rPr>
            </w:pPr>
            <w:r w:rsidRPr="00DC345D">
              <w:rPr>
                <w:rFonts w:ascii="Arial" w:hAnsi="Arial" w:cs="Arial"/>
                <w:sz w:val="14"/>
                <w:szCs w:val="14"/>
              </w:rPr>
              <w:t>1</w:t>
            </w:r>
            <w:r>
              <w:rPr>
                <w:rFonts w:ascii="Arial" w:hAnsi="Arial" w:cs="Arial"/>
                <w:sz w:val="14"/>
                <w:szCs w:val="14"/>
                <w:lang w:val="en-US"/>
              </w:rPr>
              <w:t> </w:t>
            </w:r>
            <w:r w:rsidRPr="00DC345D">
              <w:rPr>
                <w:rFonts w:ascii="Arial" w:hAnsi="Arial" w:cs="Arial"/>
                <w:sz w:val="14"/>
                <w:szCs w:val="14"/>
              </w:rPr>
              <w:t>398</w:t>
            </w:r>
          </w:p>
        </w:tc>
        <w:tc>
          <w:tcPr>
            <w:tcW w:w="825" w:type="dxa"/>
            <w:tcBorders>
              <w:left w:val="single" w:sz="6" w:space="0" w:color="000000"/>
            </w:tcBorders>
            <w:shd w:val="clear" w:color="auto" w:fill="auto"/>
            <w:vAlign w:val="bottom"/>
          </w:tcPr>
          <w:p w:rsidR="0026562A" w:rsidRPr="00DC345D" w:rsidRDefault="0026562A" w:rsidP="00D90F0E">
            <w:pPr>
              <w:spacing w:before="48" w:line="140" w:lineRule="exact"/>
              <w:ind w:right="227"/>
              <w:jc w:val="right"/>
              <w:rPr>
                <w:rFonts w:ascii="Arial" w:hAnsi="Arial" w:cs="Arial"/>
                <w:sz w:val="14"/>
                <w:szCs w:val="14"/>
              </w:rPr>
            </w:pPr>
            <w:r w:rsidRPr="00DC345D">
              <w:rPr>
                <w:rFonts w:ascii="Arial" w:hAnsi="Arial" w:cs="Arial"/>
                <w:sz w:val="14"/>
                <w:szCs w:val="14"/>
              </w:rPr>
              <w:t>3</w:t>
            </w:r>
            <w:r>
              <w:rPr>
                <w:rFonts w:ascii="Arial" w:hAnsi="Arial" w:cs="Arial"/>
                <w:sz w:val="14"/>
                <w:szCs w:val="14"/>
                <w:lang w:val="en-US"/>
              </w:rPr>
              <w:t> </w:t>
            </w:r>
            <w:r w:rsidRPr="00DC345D">
              <w:rPr>
                <w:rFonts w:ascii="Arial" w:hAnsi="Arial" w:cs="Arial"/>
                <w:sz w:val="14"/>
                <w:szCs w:val="14"/>
              </w:rPr>
              <w:t>611</w:t>
            </w:r>
          </w:p>
        </w:tc>
        <w:tc>
          <w:tcPr>
            <w:tcW w:w="824" w:type="dxa"/>
            <w:tcBorders>
              <w:left w:val="single" w:sz="6" w:space="0" w:color="000000"/>
              <w:right w:val="single" w:sz="6" w:space="0" w:color="000000"/>
            </w:tcBorders>
            <w:vAlign w:val="bottom"/>
          </w:tcPr>
          <w:p w:rsidR="0026562A" w:rsidRPr="006476C3" w:rsidRDefault="0026562A" w:rsidP="001E61B2">
            <w:pPr>
              <w:spacing w:before="48" w:line="140" w:lineRule="exact"/>
              <w:ind w:right="227"/>
              <w:jc w:val="right"/>
              <w:rPr>
                <w:rFonts w:ascii="Arial" w:hAnsi="Arial" w:cs="Arial"/>
                <w:sz w:val="14"/>
                <w:szCs w:val="14"/>
              </w:rPr>
            </w:pPr>
            <w:r w:rsidRPr="006476C3">
              <w:rPr>
                <w:rFonts w:ascii="Arial" w:hAnsi="Arial" w:cs="Arial"/>
                <w:sz w:val="14"/>
                <w:szCs w:val="14"/>
              </w:rPr>
              <w:t>5</w:t>
            </w:r>
            <w:r w:rsidRPr="006476C3">
              <w:rPr>
                <w:rFonts w:ascii="Arial" w:hAnsi="Arial" w:cs="Arial"/>
                <w:sz w:val="14"/>
                <w:szCs w:val="14"/>
                <w:lang w:val="en-US"/>
              </w:rPr>
              <w:t> </w:t>
            </w:r>
            <w:r w:rsidRPr="006476C3">
              <w:rPr>
                <w:rFonts w:ascii="Arial" w:hAnsi="Arial" w:cs="Arial"/>
                <w:sz w:val="14"/>
                <w:szCs w:val="14"/>
              </w:rPr>
              <w:t>330</w:t>
            </w:r>
          </w:p>
        </w:tc>
        <w:tc>
          <w:tcPr>
            <w:tcW w:w="824" w:type="dxa"/>
            <w:tcBorders>
              <w:left w:val="single" w:sz="6" w:space="0" w:color="000000"/>
            </w:tcBorders>
            <w:vAlign w:val="bottom"/>
          </w:tcPr>
          <w:p w:rsidR="0026562A" w:rsidRPr="004B24F6" w:rsidRDefault="0026562A" w:rsidP="00E47D21">
            <w:pPr>
              <w:spacing w:before="48" w:line="140" w:lineRule="exact"/>
              <w:ind w:right="227"/>
              <w:jc w:val="right"/>
              <w:rPr>
                <w:rFonts w:ascii="Arial" w:hAnsi="Arial" w:cs="Arial"/>
                <w:sz w:val="14"/>
                <w:szCs w:val="14"/>
              </w:rPr>
            </w:pPr>
            <w:r w:rsidRPr="004B24F6">
              <w:rPr>
                <w:rFonts w:ascii="Arial" w:hAnsi="Arial" w:cs="Arial"/>
                <w:sz w:val="14"/>
                <w:szCs w:val="14"/>
              </w:rPr>
              <w:t>4 459</w:t>
            </w:r>
          </w:p>
        </w:tc>
        <w:tc>
          <w:tcPr>
            <w:tcW w:w="824" w:type="dxa"/>
            <w:tcBorders>
              <w:left w:val="single" w:sz="6" w:space="0" w:color="000000"/>
            </w:tcBorders>
            <w:shd w:val="clear" w:color="auto" w:fill="auto"/>
            <w:vAlign w:val="bottom"/>
          </w:tcPr>
          <w:p w:rsidR="0026562A" w:rsidRPr="004B24F6" w:rsidRDefault="0026562A" w:rsidP="00E47D21">
            <w:pPr>
              <w:spacing w:before="48" w:line="140" w:lineRule="exact"/>
              <w:ind w:right="227"/>
              <w:jc w:val="right"/>
              <w:rPr>
                <w:rFonts w:ascii="Arial" w:hAnsi="Arial" w:cs="Arial"/>
                <w:sz w:val="14"/>
                <w:szCs w:val="14"/>
              </w:rPr>
            </w:pPr>
            <w:r w:rsidRPr="004B24F6">
              <w:rPr>
                <w:rFonts w:ascii="Arial" w:hAnsi="Arial" w:cs="Arial"/>
                <w:sz w:val="14"/>
                <w:szCs w:val="14"/>
              </w:rPr>
              <w:t>4 731</w:t>
            </w:r>
          </w:p>
        </w:tc>
        <w:tc>
          <w:tcPr>
            <w:tcW w:w="2899" w:type="dxa"/>
            <w:tcBorders>
              <w:left w:val="single" w:sz="6" w:space="0" w:color="000000"/>
            </w:tcBorders>
            <w:shd w:val="clear" w:color="auto" w:fill="auto"/>
            <w:vAlign w:val="bottom"/>
          </w:tcPr>
          <w:p w:rsidR="0026562A" w:rsidRPr="00421C4A" w:rsidRDefault="0026562A" w:rsidP="0026562A">
            <w:pPr>
              <w:spacing w:before="48" w:line="140" w:lineRule="exact"/>
              <w:ind w:left="170"/>
              <w:rPr>
                <w:rFonts w:ascii="Arial" w:hAnsi="Arial" w:cs="Arial"/>
                <w:i/>
                <w:sz w:val="14"/>
                <w:szCs w:val="14"/>
                <w:lang w:val="en-US"/>
              </w:rPr>
            </w:pPr>
            <w:r w:rsidRPr="00421C4A">
              <w:rPr>
                <w:rFonts w:ascii="Arial" w:hAnsi="Arial" w:cs="Arial"/>
                <w:i/>
                <w:sz w:val="14"/>
                <w:szCs w:val="14"/>
                <w:lang w:val="en-US"/>
              </w:rPr>
              <w:t>of which butter</w:t>
            </w:r>
          </w:p>
        </w:tc>
      </w:tr>
      <w:tr w:rsidR="004B24F6" w:rsidRPr="00DC345D" w:rsidTr="00D90F0E">
        <w:trPr>
          <w:cantSplit/>
          <w:trHeight w:val="45"/>
        </w:trPr>
        <w:tc>
          <w:tcPr>
            <w:tcW w:w="2901" w:type="dxa"/>
            <w:shd w:val="clear" w:color="auto" w:fill="auto"/>
            <w:vAlign w:val="bottom"/>
          </w:tcPr>
          <w:p w:rsidR="004B24F6" w:rsidRPr="00DC345D" w:rsidRDefault="004B24F6" w:rsidP="007E72BC">
            <w:pPr>
              <w:spacing w:before="48" w:line="140" w:lineRule="exact"/>
              <w:ind w:left="28"/>
              <w:rPr>
                <w:rFonts w:ascii="Arial" w:hAnsi="Arial" w:cs="Arial"/>
                <w:sz w:val="14"/>
                <w:szCs w:val="14"/>
              </w:rPr>
            </w:pPr>
            <w:r w:rsidRPr="00DC345D">
              <w:rPr>
                <w:rFonts w:ascii="Arial" w:hAnsi="Arial" w:cs="Arial"/>
                <w:sz w:val="14"/>
                <w:szCs w:val="14"/>
              </w:rPr>
              <w:t>Картофель свежий или охлажденный</w:t>
            </w:r>
          </w:p>
        </w:tc>
        <w:tc>
          <w:tcPr>
            <w:tcW w:w="825" w:type="dxa"/>
            <w:tcBorders>
              <w:left w:val="single" w:sz="6" w:space="0" w:color="000000"/>
            </w:tcBorders>
            <w:shd w:val="clear" w:color="auto" w:fill="auto"/>
            <w:vAlign w:val="bottom"/>
          </w:tcPr>
          <w:p w:rsidR="004B24F6" w:rsidRPr="00DC345D" w:rsidRDefault="004B24F6" w:rsidP="00D90F0E">
            <w:pPr>
              <w:spacing w:before="48" w:line="140" w:lineRule="exact"/>
              <w:ind w:right="227"/>
              <w:jc w:val="right"/>
              <w:rPr>
                <w:rFonts w:ascii="Arial" w:hAnsi="Arial" w:cs="Arial"/>
                <w:sz w:val="14"/>
                <w:szCs w:val="14"/>
              </w:rPr>
            </w:pPr>
            <w:r w:rsidRPr="00DC345D">
              <w:rPr>
                <w:rFonts w:ascii="Arial" w:hAnsi="Arial" w:cs="Arial"/>
                <w:sz w:val="14"/>
                <w:szCs w:val="14"/>
              </w:rPr>
              <w:t>155</w:t>
            </w:r>
          </w:p>
        </w:tc>
        <w:tc>
          <w:tcPr>
            <w:tcW w:w="825" w:type="dxa"/>
            <w:tcBorders>
              <w:left w:val="single" w:sz="6" w:space="0" w:color="000000"/>
            </w:tcBorders>
            <w:shd w:val="clear" w:color="auto" w:fill="auto"/>
            <w:vAlign w:val="bottom"/>
          </w:tcPr>
          <w:p w:rsidR="004B24F6" w:rsidRPr="00DC345D" w:rsidRDefault="004B24F6" w:rsidP="00D90F0E">
            <w:pPr>
              <w:spacing w:before="48" w:line="140" w:lineRule="exact"/>
              <w:ind w:right="227"/>
              <w:jc w:val="right"/>
              <w:rPr>
                <w:rFonts w:ascii="Arial" w:hAnsi="Arial" w:cs="Arial"/>
                <w:sz w:val="14"/>
                <w:szCs w:val="14"/>
              </w:rPr>
            </w:pPr>
            <w:r w:rsidRPr="00DC345D">
              <w:rPr>
                <w:rFonts w:ascii="Arial" w:hAnsi="Arial" w:cs="Arial"/>
                <w:sz w:val="14"/>
                <w:szCs w:val="14"/>
              </w:rPr>
              <w:t>410</w:t>
            </w:r>
          </w:p>
        </w:tc>
        <w:tc>
          <w:tcPr>
            <w:tcW w:w="824" w:type="dxa"/>
            <w:tcBorders>
              <w:left w:val="single" w:sz="6" w:space="0" w:color="000000"/>
              <w:right w:val="single" w:sz="6" w:space="0" w:color="000000"/>
            </w:tcBorders>
            <w:vAlign w:val="bottom"/>
          </w:tcPr>
          <w:p w:rsidR="004B24F6" w:rsidRPr="006476C3" w:rsidRDefault="004B24F6" w:rsidP="001E61B2">
            <w:pPr>
              <w:spacing w:before="48" w:line="140" w:lineRule="exact"/>
              <w:ind w:right="227"/>
              <w:jc w:val="right"/>
              <w:rPr>
                <w:rFonts w:ascii="Arial" w:hAnsi="Arial" w:cs="Arial"/>
                <w:sz w:val="14"/>
                <w:szCs w:val="14"/>
              </w:rPr>
            </w:pPr>
            <w:r w:rsidRPr="006476C3">
              <w:rPr>
                <w:rFonts w:ascii="Arial" w:hAnsi="Arial" w:cs="Arial"/>
                <w:sz w:val="14"/>
                <w:szCs w:val="14"/>
              </w:rPr>
              <w:t>441</w:t>
            </w:r>
          </w:p>
        </w:tc>
        <w:tc>
          <w:tcPr>
            <w:tcW w:w="824" w:type="dxa"/>
            <w:tcBorders>
              <w:left w:val="single" w:sz="6" w:space="0" w:color="000000"/>
            </w:tcBorders>
            <w:vAlign w:val="bottom"/>
          </w:tcPr>
          <w:p w:rsidR="004B24F6" w:rsidRPr="004B24F6" w:rsidRDefault="004B24F6" w:rsidP="00E47D21">
            <w:pPr>
              <w:spacing w:before="48" w:line="140" w:lineRule="exact"/>
              <w:ind w:right="227"/>
              <w:jc w:val="right"/>
              <w:rPr>
                <w:rFonts w:ascii="Arial" w:hAnsi="Arial" w:cs="Arial"/>
                <w:sz w:val="14"/>
                <w:szCs w:val="14"/>
              </w:rPr>
            </w:pPr>
            <w:r w:rsidRPr="004B24F6">
              <w:rPr>
                <w:rFonts w:ascii="Arial" w:hAnsi="Arial" w:cs="Arial"/>
                <w:sz w:val="14"/>
                <w:szCs w:val="14"/>
              </w:rPr>
              <w:t>397</w:t>
            </w:r>
          </w:p>
        </w:tc>
        <w:tc>
          <w:tcPr>
            <w:tcW w:w="824" w:type="dxa"/>
            <w:tcBorders>
              <w:left w:val="single" w:sz="6" w:space="0" w:color="000000"/>
            </w:tcBorders>
            <w:shd w:val="clear" w:color="auto" w:fill="auto"/>
            <w:vAlign w:val="bottom"/>
          </w:tcPr>
          <w:p w:rsidR="004B24F6" w:rsidRPr="004B24F6" w:rsidRDefault="004B24F6" w:rsidP="00E47D21">
            <w:pPr>
              <w:spacing w:before="48" w:line="140" w:lineRule="exact"/>
              <w:ind w:right="227"/>
              <w:jc w:val="right"/>
              <w:rPr>
                <w:rFonts w:ascii="Arial" w:hAnsi="Arial" w:cs="Arial"/>
                <w:sz w:val="14"/>
                <w:szCs w:val="14"/>
              </w:rPr>
            </w:pPr>
            <w:r w:rsidRPr="004B24F6">
              <w:rPr>
                <w:rFonts w:ascii="Arial" w:hAnsi="Arial" w:cs="Arial"/>
                <w:sz w:val="14"/>
                <w:szCs w:val="14"/>
              </w:rPr>
              <w:t>407</w:t>
            </w:r>
          </w:p>
        </w:tc>
        <w:tc>
          <w:tcPr>
            <w:tcW w:w="2899" w:type="dxa"/>
            <w:tcBorders>
              <w:left w:val="single" w:sz="6" w:space="0" w:color="000000"/>
            </w:tcBorders>
            <w:shd w:val="clear" w:color="auto" w:fill="auto"/>
            <w:vAlign w:val="bottom"/>
          </w:tcPr>
          <w:p w:rsidR="004B24F6" w:rsidRPr="00DC345D" w:rsidRDefault="004B24F6" w:rsidP="007655A9">
            <w:pPr>
              <w:spacing w:before="48" w:line="140" w:lineRule="exact"/>
              <w:rPr>
                <w:i/>
              </w:rPr>
            </w:pPr>
            <w:r w:rsidRPr="00DC345D">
              <w:rPr>
                <w:rFonts w:ascii="Arial" w:hAnsi="Arial" w:cs="Arial"/>
                <w:i/>
                <w:sz w:val="14"/>
                <w:szCs w:val="14"/>
                <w:lang w:val="en-US"/>
              </w:rPr>
              <w:t xml:space="preserve">Fresh and chilled potatoes </w:t>
            </w:r>
          </w:p>
        </w:tc>
      </w:tr>
      <w:tr w:rsidR="004B24F6" w:rsidRPr="00DC345D" w:rsidTr="00D90F0E">
        <w:trPr>
          <w:cantSplit/>
          <w:trHeight w:val="45"/>
        </w:trPr>
        <w:tc>
          <w:tcPr>
            <w:tcW w:w="2901" w:type="dxa"/>
            <w:shd w:val="clear" w:color="auto" w:fill="auto"/>
            <w:vAlign w:val="bottom"/>
          </w:tcPr>
          <w:p w:rsidR="004B24F6" w:rsidRPr="00DC345D" w:rsidRDefault="004B24F6" w:rsidP="007E72BC">
            <w:pPr>
              <w:spacing w:before="48" w:line="140" w:lineRule="exact"/>
              <w:ind w:left="28"/>
              <w:rPr>
                <w:rFonts w:ascii="Arial" w:hAnsi="Arial" w:cs="Arial"/>
                <w:sz w:val="14"/>
                <w:szCs w:val="14"/>
              </w:rPr>
            </w:pPr>
            <w:r w:rsidRPr="00DC345D">
              <w:rPr>
                <w:rFonts w:ascii="Arial" w:hAnsi="Arial" w:cs="Arial"/>
                <w:sz w:val="14"/>
                <w:szCs w:val="14"/>
              </w:rPr>
              <w:t>Горох сушеный</w:t>
            </w:r>
          </w:p>
        </w:tc>
        <w:tc>
          <w:tcPr>
            <w:tcW w:w="825" w:type="dxa"/>
            <w:tcBorders>
              <w:left w:val="single" w:sz="6" w:space="0" w:color="000000"/>
            </w:tcBorders>
            <w:shd w:val="clear" w:color="auto" w:fill="auto"/>
            <w:vAlign w:val="bottom"/>
          </w:tcPr>
          <w:p w:rsidR="004B24F6" w:rsidRPr="00DC345D" w:rsidRDefault="004B24F6" w:rsidP="00D90F0E">
            <w:pPr>
              <w:spacing w:before="48" w:line="140" w:lineRule="exact"/>
              <w:ind w:right="227"/>
              <w:jc w:val="right"/>
              <w:rPr>
                <w:rFonts w:ascii="Arial" w:hAnsi="Arial" w:cs="Arial"/>
                <w:sz w:val="14"/>
                <w:szCs w:val="14"/>
              </w:rPr>
            </w:pPr>
            <w:r w:rsidRPr="00DC345D">
              <w:rPr>
                <w:rFonts w:ascii="Arial" w:eastAsia="Arial" w:hAnsi="Arial" w:cs="Arial"/>
                <w:sz w:val="14"/>
                <w:szCs w:val="14"/>
              </w:rPr>
              <w:t>…</w:t>
            </w:r>
          </w:p>
        </w:tc>
        <w:tc>
          <w:tcPr>
            <w:tcW w:w="825" w:type="dxa"/>
            <w:tcBorders>
              <w:left w:val="single" w:sz="6" w:space="0" w:color="000000"/>
            </w:tcBorders>
            <w:shd w:val="clear" w:color="auto" w:fill="auto"/>
            <w:vAlign w:val="bottom"/>
          </w:tcPr>
          <w:p w:rsidR="004B24F6" w:rsidRPr="00DC345D" w:rsidRDefault="004B24F6" w:rsidP="00D90F0E">
            <w:pPr>
              <w:spacing w:before="48" w:line="140" w:lineRule="exact"/>
              <w:ind w:right="227"/>
              <w:jc w:val="right"/>
              <w:rPr>
                <w:rFonts w:ascii="Arial" w:hAnsi="Arial" w:cs="Arial"/>
                <w:sz w:val="14"/>
                <w:szCs w:val="14"/>
              </w:rPr>
            </w:pPr>
            <w:r w:rsidRPr="00DC345D">
              <w:rPr>
                <w:rFonts w:ascii="Arial" w:hAnsi="Arial" w:cs="Arial"/>
                <w:sz w:val="14"/>
                <w:szCs w:val="14"/>
              </w:rPr>
              <w:t>938</w:t>
            </w:r>
          </w:p>
        </w:tc>
        <w:tc>
          <w:tcPr>
            <w:tcW w:w="824" w:type="dxa"/>
            <w:tcBorders>
              <w:left w:val="single" w:sz="6" w:space="0" w:color="000000"/>
              <w:right w:val="single" w:sz="6" w:space="0" w:color="000000"/>
            </w:tcBorders>
            <w:vAlign w:val="bottom"/>
          </w:tcPr>
          <w:p w:rsidR="004B24F6" w:rsidRPr="006476C3" w:rsidRDefault="004B24F6" w:rsidP="001E61B2">
            <w:pPr>
              <w:spacing w:before="48" w:line="140" w:lineRule="exact"/>
              <w:ind w:right="227"/>
              <w:jc w:val="right"/>
              <w:rPr>
                <w:rFonts w:ascii="Arial" w:hAnsi="Arial" w:cs="Arial"/>
                <w:sz w:val="14"/>
                <w:szCs w:val="14"/>
              </w:rPr>
            </w:pPr>
            <w:r w:rsidRPr="006476C3">
              <w:rPr>
                <w:rFonts w:ascii="Arial" w:hAnsi="Arial" w:cs="Arial"/>
                <w:sz w:val="14"/>
                <w:szCs w:val="14"/>
              </w:rPr>
              <w:t>627</w:t>
            </w:r>
          </w:p>
        </w:tc>
        <w:tc>
          <w:tcPr>
            <w:tcW w:w="824" w:type="dxa"/>
            <w:tcBorders>
              <w:left w:val="single" w:sz="6" w:space="0" w:color="000000"/>
            </w:tcBorders>
            <w:vAlign w:val="bottom"/>
          </w:tcPr>
          <w:p w:rsidR="004B24F6" w:rsidRPr="004B24F6" w:rsidRDefault="004B24F6" w:rsidP="00E47D21">
            <w:pPr>
              <w:spacing w:before="48" w:line="140" w:lineRule="exact"/>
              <w:ind w:right="227"/>
              <w:jc w:val="right"/>
              <w:rPr>
                <w:rFonts w:ascii="Arial" w:hAnsi="Arial" w:cs="Arial"/>
                <w:sz w:val="14"/>
                <w:szCs w:val="14"/>
              </w:rPr>
            </w:pPr>
            <w:r w:rsidRPr="004B24F6">
              <w:rPr>
                <w:rFonts w:ascii="Arial" w:hAnsi="Arial" w:cs="Arial"/>
                <w:sz w:val="14"/>
                <w:szCs w:val="14"/>
              </w:rPr>
              <w:t>786</w:t>
            </w:r>
          </w:p>
        </w:tc>
        <w:tc>
          <w:tcPr>
            <w:tcW w:w="824" w:type="dxa"/>
            <w:tcBorders>
              <w:left w:val="single" w:sz="6" w:space="0" w:color="000000"/>
            </w:tcBorders>
            <w:shd w:val="clear" w:color="auto" w:fill="auto"/>
            <w:vAlign w:val="bottom"/>
          </w:tcPr>
          <w:p w:rsidR="004B24F6" w:rsidRPr="004B24F6" w:rsidRDefault="004B24F6" w:rsidP="00E47D21">
            <w:pPr>
              <w:spacing w:before="48" w:line="140" w:lineRule="exact"/>
              <w:ind w:right="227"/>
              <w:jc w:val="right"/>
              <w:rPr>
                <w:rFonts w:ascii="Arial" w:hAnsi="Arial" w:cs="Arial"/>
                <w:sz w:val="14"/>
                <w:szCs w:val="14"/>
              </w:rPr>
            </w:pPr>
            <w:r w:rsidRPr="004B24F6">
              <w:rPr>
                <w:rFonts w:ascii="Arial" w:hAnsi="Arial" w:cs="Arial"/>
                <w:sz w:val="14"/>
                <w:szCs w:val="14"/>
              </w:rPr>
              <w:t>1 179</w:t>
            </w:r>
          </w:p>
        </w:tc>
        <w:tc>
          <w:tcPr>
            <w:tcW w:w="2899" w:type="dxa"/>
            <w:tcBorders>
              <w:left w:val="single" w:sz="6" w:space="0" w:color="000000"/>
            </w:tcBorders>
            <w:shd w:val="clear" w:color="auto" w:fill="auto"/>
            <w:vAlign w:val="bottom"/>
          </w:tcPr>
          <w:p w:rsidR="004B24F6" w:rsidRPr="00DC345D" w:rsidRDefault="004B24F6" w:rsidP="007655A9">
            <w:pPr>
              <w:spacing w:before="48" w:line="140" w:lineRule="exact"/>
              <w:rPr>
                <w:i/>
              </w:rPr>
            </w:pPr>
            <w:r w:rsidRPr="00DC345D">
              <w:rPr>
                <w:rFonts w:ascii="Arial" w:hAnsi="Arial" w:cs="Arial"/>
                <w:i/>
                <w:sz w:val="14"/>
                <w:szCs w:val="14"/>
                <w:lang w:val="en-US"/>
              </w:rPr>
              <w:t>Peas, dry,</w:t>
            </w:r>
          </w:p>
        </w:tc>
      </w:tr>
      <w:tr w:rsidR="004B24F6" w:rsidRPr="00542FEB" w:rsidTr="00D90F0E">
        <w:trPr>
          <w:cantSplit/>
          <w:trHeight w:val="45"/>
        </w:trPr>
        <w:tc>
          <w:tcPr>
            <w:tcW w:w="2901" w:type="dxa"/>
            <w:shd w:val="clear" w:color="auto" w:fill="auto"/>
            <w:vAlign w:val="bottom"/>
          </w:tcPr>
          <w:p w:rsidR="004B24F6" w:rsidRPr="00DC345D" w:rsidRDefault="004B24F6" w:rsidP="007E72BC">
            <w:pPr>
              <w:spacing w:before="48" w:line="140" w:lineRule="exact"/>
              <w:ind w:left="28"/>
              <w:rPr>
                <w:rFonts w:ascii="Arial" w:hAnsi="Arial" w:cs="Arial"/>
                <w:sz w:val="14"/>
                <w:szCs w:val="14"/>
              </w:rPr>
            </w:pPr>
            <w:r w:rsidRPr="00DC345D">
              <w:rPr>
                <w:rFonts w:ascii="Arial" w:hAnsi="Arial" w:cs="Arial"/>
                <w:sz w:val="14"/>
                <w:szCs w:val="14"/>
              </w:rPr>
              <w:t xml:space="preserve">Бананы, включая плантайны, свежие </w:t>
            </w:r>
            <w:r w:rsidRPr="006D7814">
              <w:rPr>
                <w:rFonts w:ascii="Arial" w:hAnsi="Arial" w:cs="Arial"/>
                <w:sz w:val="14"/>
                <w:szCs w:val="14"/>
              </w:rPr>
              <w:br/>
            </w:r>
            <w:r w:rsidRPr="00DC345D">
              <w:rPr>
                <w:rFonts w:ascii="Arial" w:hAnsi="Arial" w:cs="Arial"/>
                <w:sz w:val="14"/>
                <w:szCs w:val="14"/>
              </w:rPr>
              <w:t>или сушеные</w:t>
            </w:r>
          </w:p>
        </w:tc>
        <w:tc>
          <w:tcPr>
            <w:tcW w:w="825" w:type="dxa"/>
            <w:tcBorders>
              <w:left w:val="single" w:sz="6" w:space="0" w:color="000000"/>
            </w:tcBorders>
            <w:shd w:val="clear" w:color="auto" w:fill="auto"/>
            <w:vAlign w:val="bottom"/>
          </w:tcPr>
          <w:p w:rsidR="004B24F6" w:rsidRPr="00DC345D" w:rsidRDefault="004B24F6" w:rsidP="00D90F0E">
            <w:pPr>
              <w:spacing w:before="48" w:line="140" w:lineRule="exact"/>
              <w:ind w:right="227"/>
              <w:jc w:val="right"/>
              <w:rPr>
                <w:rFonts w:ascii="Arial" w:hAnsi="Arial" w:cs="Arial"/>
                <w:sz w:val="14"/>
                <w:szCs w:val="14"/>
              </w:rPr>
            </w:pPr>
            <w:r w:rsidRPr="00DC345D">
              <w:rPr>
                <w:rFonts w:ascii="Arial" w:hAnsi="Arial" w:cs="Arial"/>
                <w:sz w:val="14"/>
                <w:szCs w:val="14"/>
              </w:rPr>
              <w:t>349</w:t>
            </w:r>
          </w:p>
        </w:tc>
        <w:tc>
          <w:tcPr>
            <w:tcW w:w="825" w:type="dxa"/>
            <w:tcBorders>
              <w:left w:val="single" w:sz="6" w:space="0" w:color="000000"/>
            </w:tcBorders>
            <w:shd w:val="clear" w:color="auto" w:fill="auto"/>
            <w:vAlign w:val="bottom"/>
          </w:tcPr>
          <w:p w:rsidR="004B24F6" w:rsidRPr="00DC345D" w:rsidRDefault="004B24F6" w:rsidP="00D90F0E">
            <w:pPr>
              <w:spacing w:before="48" w:line="140" w:lineRule="exact"/>
              <w:ind w:right="227"/>
              <w:jc w:val="right"/>
              <w:rPr>
                <w:rFonts w:ascii="Arial" w:hAnsi="Arial" w:cs="Arial"/>
                <w:sz w:val="14"/>
                <w:szCs w:val="14"/>
              </w:rPr>
            </w:pPr>
            <w:r w:rsidRPr="00DC345D">
              <w:rPr>
                <w:rFonts w:ascii="Arial" w:hAnsi="Arial" w:cs="Arial"/>
                <w:sz w:val="14"/>
                <w:szCs w:val="14"/>
              </w:rPr>
              <w:t>659</w:t>
            </w:r>
          </w:p>
        </w:tc>
        <w:tc>
          <w:tcPr>
            <w:tcW w:w="824" w:type="dxa"/>
            <w:tcBorders>
              <w:left w:val="single" w:sz="6" w:space="0" w:color="000000"/>
              <w:right w:val="single" w:sz="6" w:space="0" w:color="000000"/>
            </w:tcBorders>
            <w:vAlign w:val="bottom"/>
          </w:tcPr>
          <w:p w:rsidR="004B24F6" w:rsidRPr="006476C3" w:rsidRDefault="004B24F6" w:rsidP="001E61B2">
            <w:pPr>
              <w:spacing w:before="48" w:line="140" w:lineRule="exact"/>
              <w:ind w:right="227"/>
              <w:jc w:val="right"/>
              <w:rPr>
                <w:rFonts w:ascii="Arial" w:hAnsi="Arial" w:cs="Arial"/>
                <w:sz w:val="14"/>
                <w:szCs w:val="14"/>
              </w:rPr>
            </w:pPr>
            <w:r w:rsidRPr="006476C3">
              <w:rPr>
                <w:rFonts w:ascii="Arial" w:hAnsi="Arial" w:cs="Arial"/>
                <w:sz w:val="14"/>
                <w:szCs w:val="14"/>
              </w:rPr>
              <w:t>740</w:t>
            </w:r>
          </w:p>
        </w:tc>
        <w:tc>
          <w:tcPr>
            <w:tcW w:w="824" w:type="dxa"/>
            <w:tcBorders>
              <w:left w:val="single" w:sz="6" w:space="0" w:color="000000"/>
            </w:tcBorders>
            <w:vAlign w:val="bottom"/>
          </w:tcPr>
          <w:p w:rsidR="004B24F6" w:rsidRPr="004B24F6" w:rsidRDefault="004B24F6" w:rsidP="00E47D21">
            <w:pPr>
              <w:spacing w:before="48" w:line="140" w:lineRule="exact"/>
              <w:ind w:right="227"/>
              <w:jc w:val="right"/>
              <w:rPr>
                <w:rFonts w:ascii="Arial" w:hAnsi="Arial" w:cs="Arial"/>
                <w:sz w:val="14"/>
                <w:szCs w:val="14"/>
              </w:rPr>
            </w:pPr>
            <w:r w:rsidRPr="004B24F6">
              <w:rPr>
                <w:rFonts w:ascii="Arial" w:hAnsi="Arial" w:cs="Arial"/>
                <w:sz w:val="14"/>
                <w:szCs w:val="14"/>
              </w:rPr>
              <w:t>737</w:t>
            </w:r>
          </w:p>
        </w:tc>
        <w:tc>
          <w:tcPr>
            <w:tcW w:w="824" w:type="dxa"/>
            <w:tcBorders>
              <w:left w:val="single" w:sz="6" w:space="0" w:color="000000"/>
            </w:tcBorders>
            <w:shd w:val="clear" w:color="auto" w:fill="auto"/>
            <w:vAlign w:val="bottom"/>
          </w:tcPr>
          <w:p w:rsidR="004B24F6" w:rsidRPr="004B24F6" w:rsidRDefault="004B24F6" w:rsidP="00E47D21">
            <w:pPr>
              <w:spacing w:before="48" w:line="140" w:lineRule="exact"/>
              <w:ind w:right="227"/>
              <w:jc w:val="right"/>
              <w:rPr>
                <w:rFonts w:ascii="Arial" w:hAnsi="Arial" w:cs="Arial"/>
                <w:sz w:val="14"/>
                <w:szCs w:val="14"/>
              </w:rPr>
            </w:pPr>
            <w:r w:rsidRPr="004B24F6">
              <w:rPr>
                <w:rFonts w:ascii="Arial" w:hAnsi="Arial" w:cs="Arial"/>
                <w:sz w:val="14"/>
                <w:szCs w:val="14"/>
              </w:rPr>
              <w:t>739</w:t>
            </w:r>
          </w:p>
        </w:tc>
        <w:tc>
          <w:tcPr>
            <w:tcW w:w="2899" w:type="dxa"/>
            <w:tcBorders>
              <w:left w:val="single" w:sz="6" w:space="0" w:color="000000"/>
            </w:tcBorders>
            <w:shd w:val="clear" w:color="auto" w:fill="auto"/>
            <w:vAlign w:val="bottom"/>
          </w:tcPr>
          <w:p w:rsidR="004B24F6" w:rsidRPr="0036207C" w:rsidRDefault="004B24F6" w:rsidP="007655A9">
            <w:pPr>
              <w:spacing w:before="48" w:line="140" w:lineRule="exact"/>
              <w:rPr>
                <w:i/>
                <w:lang w:val="en-US"/>
              </w:rPr>
            </w:pPr>
            <w:r w:rsidRPr="00DC345D">
              <w:rPr>
                <w:rFonts w:ascii="Arial" w:hAnsi="Arial" w:cs="Arial"/>
                <w:i/>
                <w:sz w:val="14"/>
                <w:lang w:val="en-US"/>
              </w:rPr>
              <w:t>Bananas</w:t>
            </w:r>
            <w:r w:rsidRPr="0036207C">
              <w:rPr>
                <w:rFonts w:ascii="Arial" w:hAnsi="Arial" w:cs="Arial"/>
                <w:i/>
                <w:sz w:val="14"/>
                <w:lang w:val="en-US"/>
              </w:rPr>
              <w:t xml:space="preserve">, </w:t>
            </w:r>
            <w:r w:rsidRPr="00DC345D">
              <w:rPr>
                <w:rFonts w:ascii="Arial" w:hAnsi="Arial" w:cs="Arial"/>
                <w:i/>
                <w:sz w:val="14"/>
                <w:lang w:val="en-US"/>
              </w:rPr>
              <w:t>including</w:t>
            </w:r>
            <w:r w:rsidRPr="0036207C">
              <w:rPr>
                <w:rFonts w:ascii="Arial" w:hAnsi="Arial" w:cs="Arial"/>
                <w:i/>
                <w:sz w:val="14"/>
                <w:lang w:val="en-US"/>
              </w:rPr>
              <w:t xml:space="preserve">  </w:t>
            </w:r>
            <w:r w:rsidRPr="00DC345D">
              <w:rPr>
                <w:rFonts w:ascii="Arial" w:hAnsi="Arial" w:cs="Arial"/>
                <w:i/>
                <w:sz w:val="14"/>
                <w:lang w:val="en-US"/>
              </w:rPr>
              <w:t>plantains</w:t>
            </w:r>
            <w:r w:rsidRPr="0036207C">
              <w:rPr>
                <w:rFonts w:ascii="Arial" w:hAnsi="Arial" w:cs="Arial"/>
                <w:i/>
                <w:sz w:val="14"/>
                <w:lang w:val="en-US"/>
              </w:rPr>
              <w:t xml:space="preserve">, </w:t>
            </w:r>
            <w:r w:rsidRPr="00DC345D">
              <w:rPr>
                <w:rFonts w:ascii="Arial" w:hAnsi="Arial" w:cs="Arial"/>
                <w:i/>
                <w:sz w:val="14"/>
                <w:lang w:val="en-US"/>
              </w:rPr>
              <w:t>fresh</w:t>
            </w:r>
            <w:r w:rsidRPr="0036207C">
              <w:rPr>
                <w:rFonts w:ascii="Arial" w:hAnsi="Arial" w:cs="Arial"/>
                <w:i/>
                <w:sz w:val="14"/>
                <w:lang w:val="en-US"/>
              </w:rPr>
              <w:t xml:space="preserve"> </w:t>
            </w:r>
            <w:r w:rsidRPr="0036207C">
              <w:rPr>
                <w:rFonts w:ascii="Arial" w:hAnsi="Arial" w:cs="Arial"/>
                <w:i/>
                <w:sz w:val="14"/>
                <w:lang w:val="en-US"/>
              </w:rPr>
              <w:br/>
            </w:r>
            <w:r w:rsidRPr="00DC345D">
              <w:rPr>
                <w:rFonts w:ascii="Arial" w:hAnsi="Arial" w:cs="Arial"/>
                <w:i/>
                <w:sz w:val="14"/>
                <w:lang w:val="en-US"/>
              </w:rPr>
              <w:t>and</w:t>
            </w:r>
            <w:r w:rsidRPr="0036207C">
              <w:rPr>
                <w:rFonts w:ascii="Arial" w:hAnsi="Arial" w:cs="Arial"/>
                <w:i/>
                <w:sz w:val="14"/>
                <w:lang w:val="en-US"/>
              </w:rPr>
              <w:t xml:space="preserve"> </w:t>
            </w:r>
            <w:r w:rsidRPr="00DC345D">
              <w:rPr>
                <w:rFonts w:ascii="Arial" w:hAnsi="Arial" w:cs="Arial"/>
                <w:i/>
                <w:sz w:val="14"/>
                <w:lang w:val="en-US"/>
              </w:rPr>
              <w:t>dried</w:t>
            </w:r>
            <w:r w:rsidRPr="0036207C">
              <w:rPr>
                <w:rFonts w:ascii="Arial" w:hAnsi="Arial" w:cs="Arial"/>
                <w:i/>
                <w:sz w:val="14"/>
                <w:lang w:val="en-US"/>
              </w:rPr>
              <w:t xml:space="preserve"> </w:t>
            </w:r>
          </w:p>
        </w:tc>
      </w:tr>
      <w:tr w:rsidR="004B24F6" w:rsidRPr="00542FEB" w:rsidTr="00D90F0E">
        <w:trPr>
          <w:cantSplit/>
          <w:trHeight w:val="45"/>
        </w:trPr>
        <w:tc>
          <w:tcPr>
            <w:tcW w:w="2901" w:type="dxa"/>
            <w:shd w:val="clear" w:color="auto" w:fill="auto"/>
            <w:vAlign w:val="bottom"/>
          </w:tcPr>
          <w:p w:rsidR="004B24F6" w:rsidRPr="00DC345D" w:rsidRDefault="004B24F6" w:rsidP="007E72BC">
            <w:pPr>
              <w:spacing w:before="48" w:line="140" w:lineRule="exact"/>
              <w:ind w:left="28"/>
              <w:rPr>
                <w:rFonts w:ascii="Arial" w:hAnsi="Arial" w:cs="Arial"/>
                <w:sz w:val="14"/>
                <w:szCs w:val="14"/>
              </w:rPr>
            </w:pPr>
            <w:r w:rsidRPr="00DC345D">
              <w:rPr>
                <w:rFonts w:ascii="Arial" w:hAnsi="Arial" w:cs="Arial"/>
                <w:sz w:val="14"/>
                <w:szCs w:val="14"/>
              </w:rPr>
              <w:t>Цитрусовые плоды, свежие или сушеные</w:t>
            </w:r>
          </w:p>
        </w:tc>
        <w:tc>
          <w:tcPr>
            <w:tcW w:w="825" w:type="dxa"/>
            <w:tcBorders>
              <w:left w:val="single" w:sz="6" w:space="0" w:color="000000"/>
            </w:tcBorders>
            <w:shd w:val="clear" w:color="auto" w:fill="auto"/>
            <w:vAlign w:val="bottom"/>
          </w:tcPr>
          <w:p w:rsidR="004B24F6" w:rsidRPr="00DC345D" w:rsidRDefault="004B24F6" w:rsidP="00D90F0E">
            <w:pPr>
              <w:spacing w:before="48" w:line="140" w:lineRule="exact"/>
              <w:ind w:right="227"/>
              <w:jc w:val="right"/>
              <w:rPr>
                <w:rFonts w:ascii="Arial" w:hAnsi="Arial" w:cs="Arial"/>
                <w:sz w:val="14"/>
                <w:szCs w:val="14"/>
              </w:rPr>
            </w:pPr>
            <w:r w:rsidRPr="00DC345D">
              <w:rPr>
                <w:rFonts w:ascii="Arial" w:hAnsi="Arial" w:cs="Arial"/>
                <w:sz w:val="14"/>
                <w:szCs w:val="14"/>
              </w:rPr>
              <w:t>285</w:t>
            </w:r>
          </w:p>
        </w:tc>
        <w:tc>
          <w:tcPr>
            <w:tcW w:w="825" w:type="dxa"/>
            <w:tcBorders>
              <w:left w:val="single" w:sz="6" w:space="0" w:color="000000"/>
            </w:tcBorders>
            <w:shd w:val="clear" w:color="auto" w:fill="auto"/>
            <w:vAlign w:val="bottom"/>
          </w:tcPr>
          <w:p w:rsidR="004B24F6" w:rsidRPr="00DC345D" w:rsidRDefault="004B24F6" w:rsidP="00D90F0E">
            <w:pPr>
              <w:spacing w:before="48" w:line="140" w:lineRule="exact"/>
              <w:ind w:right="227"/>
              <w:jc w:val="right"/>
              <w:rPr>
                <w:rFonts w:ascii="Arial" w:hAnsi="Arial" w:cs="Arial"/>
                <w:sz w:val="14"/>
                <w:szCs w:val="14"/>
              </w:rPr>
            </w:pPr>
            <w:r w:rsidRPr="00DC345D">
              <w:rPr>
                <w:rFonts w:ascii="Arial" w:hAnsi="Arial" w:cs="Arial"/>
                <w:sz w:val="14"/>
                <w:szCs w:val="14"/>
              </w:rPr>
              <w:t>859</w:t>
            </w:r>
          </w:p>
        </w:tc>
        <w:tc>
          <w:tcPr>
            <w:tcW w:w="824" w:type="dxa"/>
            <w:tcBorders>
              <w:left w:val="single" w:sz="6" w:space="0" w:color="000000"/>
              <w:right w:val="single" w:sz="6" w:space="0" w:color="000000"/>
            </w:tcBorders>
            <w:vAlign w:val="bottom"/>
          </w:tcPr>
          <w:p w:rsidR="004B24F6" w:rsidRPr="006476C3" w:rsidRDefault="004B24F6" w:rsidP="001E61B2">
            <w:pPr>
              <w:spacing w:before="48" w:line="140" w:lineRule="exact"/>
              <w:ind w:right="227"/>
              <w:jc w:val="right"/>
              <w:rPr>
                <w:rFonts w:ascii="Arial" w:hAnsi="Arial" w:cs="Arial"/>
                <w:sz w:val="14"/>
                <w:szCs w:val="14"/>
              </w:rPr>
            </w:pPr>
            <w:r w:rsidRPr="006476C3">
              <w:rPr>
                <w:rFonts w:ascii="Arial" w:hAnsi="Arial" w:cs="Arial"/>
                <w:sz w:val="14"/>
                <w:szCs w:val="14"/>
              </w:rPr>
              <w:t>755</w:t>
            </w:r>
          </w:p>
        </w:tc>
        <w:tc>
          <w:tcPr>
            <w:tcW w:w="824" w:type="dxa"/>
            <w:tcBorders>
              <w:left w:val="single" w:sz="6" w:space="0" w:color="000000"/>
            </w:tcBorders>
            <w:vAlign w:val="bottom"/>
          </w:tcPr>
          <w:p w:rsidR="004B24F6" w:rsidRPr="004B24F6" w:rsidRDefault="004B24F6" w:rsidP="00E47D21">
            <w:pPr>
              <w:spacing w:before="48" w:line="140" w:lineRule="exact"/>
              <w:ind w:right="227"/>
              <w:jc w:val="right"/>
              <w:rPr>
                <w:rFonts w:ascii="Arial" w:hAnsi="Arial" w:cs="Arial"/>
                <w:sz w:val="14"/>
                <w:szCs w:val="14"/>
              </w:rPr>
            </w:pPr>
            <w:r w:rsidRPr="004B24F6">
              <w:rPr>
                <w:rFonts w:ascii="Arial" w:hAnsi="Arial" w:cs="Arial"/>
                <w:sz w:val="14"/>
                <w:szCs w:val="14"/>
              </w:rPr>
              <w:t>750</w:t>
            </w:r>
          </w:p>
        </w:tc>
        <w:tc>
          <w:tcPr>
            <w:tcW w:w="824" w:type="dxa"/>
            <w:tcBorders>
              <w:left w:val="single" w:sz="6" w:space="0" w:color="000000"/>
            </w:tcBorders>
            <w:shd w:val="clear" w:color="auto" w:fill="auto"/>
            <w:vAlign w:val="bottom"/>
          </w:tcPr>
          <w:p w:rsidR="004B24F6" w:rsidRPr="004B24F6" w:rsidRDefault="004B24F6" w:rsidP="00E47D21">
            <w:pPr>
              <w:spacing w:before="48" w:line="140" w:lineRule="exact"/>
              <w:ind w:right="227"/>
              <w:jc w:val="right"/>
              <w:rPr>
                <w:rFonts w:ascii="Arial" w:hAnsi="Arial" w:cs="Arial"/>
                <w:sz w:val="14"/>
                <w:szCs w:val="14"/>
              </w:rPr>
            </w:pPr>
            <w:r w:rsidRPr="004B24F6">
              <w:rPr>
                <w:rFonts w:ascii="Arial" w:hAnsi="Arial" w:cs="Arial"/>
                <w:sz w:val="14"/>
                <w:szCs w:val="14"/>
              </w:rPr>
              <w:t>747</w:t>
            </w:r>
          </w:p>
        </w:tc>
        <w:tc>
          <w:tcPr>
            <w:tcW w:w="2899" w:type="dxa"/>
            <w:tcBorders>
              <w:left w:val="single" w:sz="6" w:space="0" w:color="000000"/>
            </w:tcBorders>
            <w:shd w:val="clear" w:color="auto" w:fill="auto"/>
            <w:vAlign w:val="bottom"/>
          </w:tcPr>
          <w:p w:rsidR="004B24F6" w:rsidRPr="00DC345D" w:rsidRDefault="004B24F6" w:rsidP="007655A9">
            <w:pPr>
              <w:spacing w:before="48" w:line="140" w:lineRule="exact"/>
              <w:rPr>
                <w:i/>
                <w:lang w:val="en-US"/>
              </w:rPr>
            </w:pPr>
            <w:r w:rsidRPr="00DC345D">
              <w:rPr>
                <w:rFonts w:ascii="Arial" w:hAnsi="Arial" w:cs="Arial"/>
                <w:i/>
                <w:sz w:val="14"/>
                <w:lang w:val="en-US"/>
              </w:rPr>
              <w:t>Citrus fruits, fresh and dried</w:t>
            </w:r>
          </w:p>
        </w:tc>
      </w:tr>
      <w:tr w:rsidR="004B24F6" w:rsidRPr="00DC345D" w:rsidTr="00D90F0E">
        <w:trPr>
          <w:cantSplit/>
          <w:trHeight w:val="45"/>
        </w:trPr>
        <w:tc>
          <w:tcPr>
            <w:tcW w:w="2901" w:type="dxa"/>
            <w:shd w:val="clear" w:color="auto" w:fill="auto"/>
            <w:vAlign w:val="bottom"/>
          </w:tcPr>
          <w:p w:rsidR="004B24F6" w:rsidRPr="00DC345D" w:rsidRDefault="004B24F6" w:rsidP="007E72BC">
            <w:pPr>
              <w:spacing w:before="48" w:line="140" w:lineRule="exact"/>
              <w:ind w:left="28"/>
              <w:rPr>
                <w:rFonts w:ascii="Arial" w:hAnsi="Arial" w:cs="Arial"/>
                <w:sz w:val="14"/>
                <w:szCs w:val="14"/>
              </w:rPr>
            </w:pPr>
            <w:r w:rsidRPr="00DC345D">
              <w:rPr>
                <w:rFonts w:ascii="Arial" w:hAnsi="Arial" w:cs="Arial"/>
                <w:sz w:val="14"/>
                <w:szCs w:val="14"/>
              </w:rPr>
              <w:t>Яблоки свежие</w:t>
            </w:r>
          </w:p>
        </w:tc>
        <w:tc>
          <w:tcPr>
            <w:tcW w:w="825" w:type="dxa"/>
            <w:tcBorders>
              <w:left w:val="single" w:sz="6" w:space="0" w:color="000000"/>
            </w:tcBorders>
            <w:shd w:val="clear" w:color="auto" w:fill="auto"/>
            <w:vAlign w:val="bottom"/>
          </w:tcPr>
          <w:p w:rsidR="004B24F6" w:rsidRPr="00DC345D" w:rsidRDefault="004B24F6" w:rsidP="00D90F0E">
            <w:pPr>
              <w:spacing w:before="48" w:line="140" w:lineRule="exact"/>
              <w:ind w:right="227"/>
              <w:jc w:val="right"/>
              <w:rPr>
                <w:rFonts w:ascii="Arial" w:hAnsi="Arial" w:cs="Arial"/>
                <w:sz w:val="14"/>
                <w:szCs w:val="14"/>
              </w:rPr>
            </w:pPr>
            <w:r w:rsidRPr="00DC345D">
              <w:rPr>
                <w:rFonts w:ascii="Arial" w:hAnsi="Arial" w:cs="Arial"/>
                <w:sz w:val="14"/>
                <w:szCs w:val="14"/>
              </w:rPr>
              <w:t>399</w:t>
            </w:r>
          </w:p>
        </w:tc>
        <w:tc>
          <w:tcPr>
            <w:tcW w:w="825" w:type="dxa"/>
            <w:tcBorders>
              <w:left w:val="single" w:sz="6" w:space="0" w:color="000000"/>
            </w:tcBorders>
            <w:shd w:val="clear" w:color="auto" w:fill="auto"/>
            <w:vAlign w:val="bottom"/>
          </w:tcPr>
          <w:p w:rsidR="004B24F6" w:rsidRPr="00DC345D" w:rsidRDefault="004B24F6" w:rsidP="00D90F0E">
            <w:pPr>
              <w:spacing w:before="48" w:line="140" w:lineRule="exact"/>
              <w:ind w:right="227"/>
              <w:jc w:val="right"/>
              <w:rPr>
                <w:rFonts w:ascii="Arial" w:hAnsi="Arial" w:cs="Arial"/>
                <w:sz w:val="14"/>
                <w:szCs w:val="14"/>
              </w:rPr>
            </w:pPr>
            <w:r w:rsidRPr="00DC345D">
              <w:rPr>
                <w:rFonts w:ascii="Arial" w:hAnsi="Arial" w:cs="Arial"/>
                <w:sz w:val="14"/>
                <w:szCs w:val="14"/>
              </w:rPr>
              <w:t>554</w:t>
            </w:r>
          </w:p>
        </w:tc>
        <w:tc>
          <w:tcPr>
            <w:tcW w:w="824" w:type="dxa"/>
            <w:tcBorders>
              <w:left w:val="single" w:sz="6" w:space="0" w:color="000000"/>
              <w:right w:val="single" w:sz="6" w:space="0" w:color="000000"/>
            </w:tcBorders>
            <w:vAlign w:val="bottom"/>
          </w:tcPr>
          <w:p w:rsidR="004B24F6" w:rsidRPr="006476C3" w:rsidRDefault="004B24F6" w:rsidP="001E61B2">
            <w:pPr>
              <w:spacing w:before="48" w:line="140" w:lineRule="exact"/>
              <w:ind w:right="227"/>
              <w:jc w:val="right"/>
              <w:rPr>
                <w:rFonts w:ascii="Arial" w:hAnsi="Arial" w:cs="Arial"/>
                <w:sz w:val="14"/>
                <w:szCs w:val="14"/>
              </w:rPr>
            </w:pPr>
            <w:r w:rsidRPr="006476C3">
              <w:rPr>
                <w:rFonts w:ascii="Arial" w:hAnsi="Arial" w:cs="Arial"/>
                <w:sz w:val="14"/>
                <w:szCs w:val="14"/>
              </w:rPr>
              <w:t>561</w:t>
            </w:r>
          </w:p>
        </w:tc>
        <w:tc>
          <w:tcPr>
            <w:tcW w:w="824" w:type="dxa"/>
            <w:tcBorders>
              <w:left w:val="single" w:sz="6" w:space="0" w:color="000000"/>
            </w:tcBorders>
            <w:vAlign w:val="bottom"/>
          </w:tcPr>
          <w:p w:rsidR="004B24F6" w:rsidRPr="004B24F6" w:rsidRDefault="004B24F6" w:rsidP="00E47D21">
            <w:pPr>
              <w:spacing w:before="48" w:line="140" w:lineRule="exact"/>
              <w:ind w:right="227"/>
              <w:jc w:val="right"/>
              <w:rPr>
                <w:rFonts w:ascii="Arial" w:hAnsi="Arial" w:cs="Arial"/>
                <w:sz w:val="14"/>
                <w:szCs w:val="14"/>
              </w:rPr>
            </w:pPr>
            <w:r w:rsidRPr="004B24F6">
              <w:rPr>
                <w:rFonts w:ascii="Arial" w:hAnsi="Arial" w:cs="Arial"/>
                <w:sz w:val="14"/>
                <w:szCs w:val="14"/>
              </w:rPr>
              <w:t>744</w:t>
            </w:r>
          </w:p>
        </w:tc>
        <w:tc>
          <w:tcPr>
            <w:tcW w:w="824" w:type="dxa"/>
            <w:tcBorders>
              <w:left w:val="single" w:sz="6" w:space="0" w:color="000000"/>
            </w:tcBorders>
            <w:shd w:val="clear" w:color="auto" w:fill="auto"/>
            <w:vAlign w:val="bottom"/>
          </w:tcPr>
          <w:p w:rsidR="004B24F6" w:rsidRPr="004B24F6" w:rsidRDefault="004B24F6" w:rsidP="00E47D21">
            <w:pPr>
              <w:spacing w:before="48" w:line="140" w:lineRule="exact"/>
              <w:ind w:right="227"/>
              <w:jc w:val="right"/>
              <w:rPr>
                <w:rFonts w:ascii="Arial" w:hAnsi="Arial" w:cs="Arial"/>
                <w:sz w:val="14"/>
                <w:szCs w:val="14"/>
              </w:rPr>
            </w:pPr>
            <w:r w:rsidRPr="004B24F6">
              <w:rPr>
                <w:rFonts w:ascii="Arial" w:hAnsi="Arial" w:cs="Arial"/>
                <w:sz w:val="14"/>
                <w:szCs w:val="14"/>
              </w:rPr>
              <w:t>776</w:t>
            </w:r>
          </w:p>
        </w:tc>
        <w:tc>
          <w:tcPr>
            <w:tcW w:w="2899" w:type="dxa"/>
            <w:tcBorders>
              <w:left w:val="single" w:sz="6" w:space="0" w:color="000000"/>
            </w:tcBorders>
            <w:shd w:val="clear" w:color="auto" w:fill="auto"/>
            <w:vAlign w:val="bottom"/>
          </w:tcPr>
          <w:p w:rsidR="004B24F6" w:rsidRPr="00DC345D" w:rsidRDefault="004B24F6" w:rsidP="007655A9">
            <w:pPr>
              <w:spacing w:before="48" w:line="140" w:lineRule="exact"/>
              <w:rPr>
                <w:i/>
              </w:rPr>
            </w:pPr>
            <w:r w:rsidRPr="00DC345D">
              <w:rPr>
                <w:rFonts w:ascii="Arial" w:hAnsi="Arial" w:cs="Arial"/>
                <w:i/>
                <w:sz w:val="14"/>
                <w:lang w:val="en-US"/>
              </w:rPr>
              <w:t>Fresh apples</w:t>
            </w:r>
          </w:p>
        </w:tc>
      </w:tr>
      <w:tr w:rsidR="004B24F6" w:rsidRPr="00DC345D" w:rsidTr="00D90F0E">
        <w:trPr>
          <w:cantSplit/>
          <w:trHeight w:val="45"/>
        </w:trPr>
        <w:tc>
          <w:tcPr>
            <w:tcW w:w="2901" w:type="dxa"/>
            <w:shd w:val="clear" w:color="auto" w:fill="auto"/>
            <w:vAlign w:val="bottom"/>
          </w:tcPr>
          <w:p w:rsidR="004B24F6" w:rsidRPr="00DC345D" w:rsidRDefault="004B24F6" w:rsidP="007E72BC">
            <w:pPr>
              <w:spacing w:before="48" w:line="140" w:lineRule="exact"/>
              <w:ind w:left="28"/>
              <w:rPr>
                <w:rFonts w:ascii="Arial" w:hAnsi="Arial" w:cs="Arial"/>
                <w:sz w:val="14"/>
                <w:szCs w:val="14"/>
              </w:rPr>
            </w:pPr>
            <w:r w:rsidRPr="00DC345D">
              <w:rPr>
                <w:rFonts w:ascii="Arial" w:hAnsi="Arial" w:cs="Arial"/>
                <w:sz w:val="14"/>
                <w:szCs w:val="14"/>
              </w:rPr>
              <w:t>Кофе</w:t>
            </w:r>
          </w:p>
        </w:tc>
        <w:tc>
          <w:tcPr>
            <w:tcW w:w="825" w:type="dxa"/>
            <w:tcBorders>
              <w:left w:val="single" w:sz="6" w:space="0" w:color="000000"/>
            </w:tcBorders>
            <w:shd w:val="clear" w:color="auto" w:fill="auto"/>
            <w:vAlign w:val="bottom"/>
          </w:tcPr>
          <w:p w:rsidR="004B24F6" w:rsidRPr="00DC345D" w:rsidRDefault="004B24F6" w:rsidP="00D90F0E">
            <w:pPr>
              <w:spacing w:before="48" w:line="140" w:lineRule="exact"/>
              <w:ind w:right="227"/>
              <w:jc w:val="right"/>
              <w:rPr>
                <w:rFonts w:ascii="Arial" w:hAnsi="Arial" w:cs="Arial"/>
                <w:sz w:val="14"/>
                <w:szCs w:val="14"/>
              </w:rPr>
            </w:pPr>
            <w:r w:rsidRPr="00DC345D">
              <w:rPr>
                <w:rFonts w:ascii="Arial" w:hAnsi="Arial" w:cs="Arial"/>
                <w:sz w:val="14"/>
                <w:szCs w:val="14"/>
              </w:rPr>
              <w:t>1</w:t>
            </w:r>
            <w:r>
              <w:rPr>
                <w:rFonts w:ascii="Arial" w:hAnsi="Arial" w:cs="Arial"/>
                <w:sz w:val="14"/>
                <w:szCs w:val="14"/>
                <w:lang w:val="en-US"/>
              </w:rPr>
              <w:t> </w:t>
            </w:r>
            <w:r w:rsidRPr="00DC345D">
              <w:rPr>
                <w:rFonts w:ascii="Arial" w:hAnsi="Arial" w:cs="Arial"/>
                <w:sz w:val="14"/>
                <w:szCs w:val="14"/>
              </w:rPr>
              <w:t>551</w:t>
            </w:r>
          </w:p>
        </w:tc>
        <w:tc>
          <w:tcPr>
            <w:tcW w:w="825" w:type="dxa"/>
            <w:tcBorders>
              <w:left w:val="single" w:sz="6" w:space="0" w:color="000000"/>
            </w:tcBorders>
            <w:shd w:val="clear" w:color="auto" w:fill="auto"/>
            <w:vAlign w:val="bottom"/>
          </w:tcPr>
          <w:p w:rsidR="004B24F6" w:rsidRPr="00DC345D" w:rsidRDefault="004B24F6" w:rsidP="00D90F0E">
            <w:pPr>
              <w:spacing w:before="48" w:line="140" w:lineRule="exact"/>
              <w:ind w:right="227"/>
              <w:jc w:val="right"/>
              <w:rPr>
                <w:rFonts w:ascii="Arial" w:hAnsi="Arial" w:cs="Arial"/>
                <w:sz w:val="14"/>
                <w:szCs w:val="14"/>
              </w:rPr>
            </w:pPr>
            <w:r w:rsidRPr="00DC345D">
              <w:rPr>
                <w:rFonts w:ascii="Arial" w:hAnsi="Arial" w:cs="Arial"/>
                <w:sz w:val="14"/>
                <w:szCs w:val="14"/>
              </w:rPr>
              <w:t>3</w:t>
            </w:r>
            <w:r>
              <w:rPr>
                <w:rFonts w:ascii="Arial" w:hAnsi="Arial" w:cs="Arial"/>
                <w:sz w:val="14"/>
                <w:szCs w:val="14"/>
                <w:lang w:val="en-US"/>
              </w:rPr>
              <w:t> </w:t>
            </w:r>
            <w:r w:rsidRPr="00DC345D">
              <w:rPr>
                <w:rFonts w:ascii="Arial" w:hAnsi="Arial" w:cs="Arial"/>
                <w:sz w:val="14"/>
                <w:szCs w:val="14"/>
              </w:rPr>
              <w:t>254</w:t>
            </w:r>
          </w:p>
        </w:tc>
        <w:tc>
          <w:tcPr>
            <w:tcW w:w="824" w:type="dxa"/>
            <w:tcBorders>
              <w:left w:val="single" w:sz="6" w:space="0" w:color="000000"/>
              <w:right w:val="single" w:sz="6" w:space="0" w:color="000000"/>
            </w:tcBorders>
            <w:vAlign w:val="bottom"/>
          </w:tcPr>
          <w:p w:rsidR="004B24F6" w:rsidRPr="006476C3" w:rsidRDefault="004B24F6" w:rsidP="001E61B2">
            <w:pPr>
              <w:spacing w:before="48" w:line="140" w:lineRule="exact"/>
              <w:ind w:right="227"/>
              <w:jc w:val="right"/>
              <w:rPr>
                <w:rFonts w:ascii="Arial" w:hAnsi="Arial" w:cs="Arial"/>
                <w:sz w:val="14"/>
                <w:szCs w:val="14"/>
              </w:rPr>
            </w:pPr>
            <w:r w:rsidRPr="006476C3">
              <w:rPr>
                <w:rFonts w:ascii="Arial" w:hAnsi="Arial" w:cs="Arial"/>
                <w:sz w:val="14"/>
                <w:szCs w:val="14"/>
              </w:rPr>
              <w:t>2</w:t>
            </w:r>
            <w:r w:rsidRPr="006476C3">
              <w:rPr>
                <w:rFonts w:ascii="Arial" w:hAnsi="Arial" w:cs="Arial"/>
                <w:sz w:val="14"/>
                <w:szCs w:val="14"/>
                <w:lang w:val="en-US"/>
              </w:rPr>
              <w:t> </w:t>
            </w:r>
            <w:r w:rsidRPr="006476C3">
              <w:rPr>
                <w:rFonts w:ascii="Arial" w:hAnsi="Arial" w:cs="Arial"/>
                <w:sz w:val="14"/>
                <w:szCs w:val="14"/>
              </w:rPr>
              <w:t>923</w:t>
            </w:r>
          </w:p>
        </w:tc>
        <w:tc>
          <w:tcPr>
            <w:tcW w:w="824" w:type="dxa"/>
            <w:tcBorders>
              <w:left w:val="single" w:sz="6" w:space="0" w:color="000000"/>
            </w:tcBorders>
            <w:vAlign w:val="bottom"/>
          </w:tcPr>
          <w:p w:rsidR="004B24F6" w:rsidRPr="004B24F6" w:rsidRDefault="004B24F6" w:rsidP="00E47D21">
            <w:pPr>
              <w:spacing w:before="48" w:line="140" w:lineRule="exact"/>
              <w:ind w:right="227"/>
              <w:jc w:val="right"/>
              <w:rPr>
                <w:rFonts w:ascii="Arial" w:hAnsi="Arial" w:cs="Arial"/>
                <w:sz w:val="14"/>
                <w:szCs w:val="14"/>
              </w:rPr>
            </w:pPr>
            <w:r w:rsidRPr="004B24F6">
              <w:rPr>
                <w:rFonts w:ascii="Arial" w:hAnsi="Arial" w:cs="Arial"/>
                <w:sz w:val="14"/>
                <w:szCs w:val="14"/>
              </w:rPr>
              <w:t>2 822</w:t>
            </w:r>
          </w:p>
        </w:tc>
        <w:tc>
          <w:tcPr>
            <w:tcW w:w="824" w:type="dxa"/>
            <w:tcBorders>
              <w:left w:val="single" w:sz="6" w:space="0" w:color="000000"/>
            </w:tcBorders>
            <w:shd w:val="clear" w:color="auto" w:fill="auto"/>
            <w:vAlign w:val="bottom"/>
          </w:tcPr>
          <w:p w:rsidR="004B24F6" w:rsidRPr="004B24F6" w:rsidRDefault="004B24F6" w:rsidP="00E47D21">
            <w:pPr>
              <w:spacing w:before="48" w:line="140" w:lineRule="exact"/>
              <w:ind w:right="227"/>
              <w:jc w:val="right"/>
              <w:rPr>
                <w:rFonts w:ascii="Arial" w:hAnsi="Arial" w:cs="Arial"/>
                <w:sz w:val="14"/>
                <w:szCs w:val="14"/>
              </w:rPr>
            </w:pPr>
            <w:r w:rsidRPr="004B24F6">
              <w:rPr>
                <w:rFonts w:ascii="Arial" w:hAnsi="Arial" w:cs="Arial"/>
                <w:sz w:val="14"/>
                <w:szCs w:val="14"/>
              </w:rPr>
              <w:t>3 231</w:t>
            </w:r>
          </w:p>
        </w:tc>
        <w:tc>
          <w:tcPr>
            <w:tcW w:w="2899" w:type="dxa"/>
            <w:tcBorders>
              <w:left w:val="single" w:sz="6" w:space="0" w:color="000000"/>
            </w:tcBorders>
            <w:shd w:val="clear" w:color="auto" w:fill="auto"/>
            <w:vAlign w:val="bottom"/>
          </w:tcPr>
          <w:p w:rsidR="004B24F6" w:rsidRPr="00DC345D" w:rsidRDefault="004B24F6" w:rsidP="007655A9">
            <w:pPr>
              <w:spacing w:before="48" w:line="140" w:lineRule="exact"/>
              <w:rPr>
                <w:i/>
              </w:rPr>
            </w:pPr>
            <w:r w:rsidRPr="00DC345D">
              <w:rPr>
                <w:rStyle w:val="hps"/>
                <w:rFonts w:ascii="Arial" w:hAnsi="Arial" w:cs="Arial"/>
                <w:i/>
                <w:sz w:val="14"/>
                <w:szCs w:val="14"/>
                <w:lang w:val="en"/>
              </w:rPr>
              <w:t>Coffee</w:t>
            </w:r>
          </w:p>
        </w:tc>
      </w:tr>
      <w:tr w:rsidR="004B24F6" w:rsidRPr="00DC345D" w:rsidTr="00D90F0E">
        <w:trPr>
          <w:cantSplit/>
          <w:trHeight w:val="45"/>
        </w:trPr>
        <w:tc>
          <w:tcPr>
            <w:tcW w:w="2901" w:type="dxa"/>
            <w:shd w:val="clear" w:color="auto" w:fill="auto"/>
            <w:vAlign w:val="bottom"/>
          </w:tcPr>
          <w:p w:rsidR="004B24F6" w:rsidRPr="00DC345D" w:rsidRDefault="004B24F6" w:rsidP="007E72BC">
            <w:pPr>
              <w:spacing w:before="48" w:line="140" w:lineRule="exact"/>
              <w:ind w:left="28"/>
              <w:rPr>
                <w:rFonts w:ascii="Arial" w:hAnsi="Arial" w:cs="Arial"/>
                <w:sz w:val="14"/>
                <w:szCs w:val="14"/>
              </w:rPr>
            </w:pPr>
            <w:r w:rsidRPr="00DC345D">
              <w:rPr>
                <w:rFonts w:ascii="Arial" w:hAnsi="Arial" w:cs="Arial"/>
                <w:sz w:val="14"/>
                <w:szCs w:val="14"/>
              </w:rPr>
              <w:t>Злаки</w:t>
            </w:r>
          </w:p>
        </w:tc>
        <w:tc>
          <w:tcPr>
            <w:tcW w:w="825" w:type="dxa"/>
            <w:tcBorders>
              <w:left w:val="single" w:sz="6" w:space="0" w:color="000000"/>
            </w:tcBorders>
            <w:shd w:val="clear" w:color="auto" w:fill="auto"/>
            <w:vAlign w:val="bottom"/>
          </w:tcPr>
          <w:p w:rsidR="004B24F6" w:rsidRPr="00DC345D" w:rsidRDefault="004B24F6" w:rsidP="00D90F0E">
            <w:pPr>
              <w:spacing w:before="48" w:line="140" w:lineRule="exact"/>
              <w:ind w:right="227"/>
              <w:jc w:val="right"/>
              <w:rPr>
                <w:rFonts w:ascii="Arial" w:hAnsi="Arial" w:cs="Arial"/>
                <w:sz w:val="14"/>
                <w:szCs w:val="14"/>
              </w:rPr>
            </w:pPr>
            <w:r w:rsidRPr="00DC345D">
              <w:rPr>
                <w:rFonts w:ascii="Arial" w:hAnsi="Arial" w:cs="Arial"/>
                <w:sz w:val="14"/>
                <w:szCs w:val="14"/>
              </w:rPr>
              <w:t>118</w:t>
            </w:r>
          </w:p>
        </w:tc>
        <w:tc>
          <w:tcPr>
            <w:tcW w:w="825" w:type="dxa"/>
            <w:tcBorders>
              <w:left w:val="single" w:sz="6" w:space="0" w:color="000000"/>
            </w:tcBorders>
            <w:shd w:val="clear" w:color="auto" w:fill="auto"/>
            <w:vAlign w:val="bottom"/>
          </w:tcPr>
          <w:p w:rsidR="004B24F6" w:rsidRPr="00DC345D" w:rsidRDefault="004B24F6" w:rsidP="00D90F0E">
            <w:pPr>
              <w:spacing w:before="48" w:line="140" w:lineRule="exact"/>
              <w:ind w:right="227"/>
              <w:jc w:val="right"/>
              <w:rPr>
                <w:rFonts w:ascii="Arial" w:hAnsi="Arial" w:cs="Arial"/>
                <w:sz w:val="14"/>
                <w:szCs w:val="14"/>
              </w:rPr>
            </w:pPr>
            <w:r w:rsidRPr="00DC345D">
              <w:rPr>
                <w:rFonts w:ascii="Arial" w:hAnsi="Arial" w:cs="Arial"/>
                <w:sz w:val="14"/>
                <w:szCs w:val="14"/>
              </w:rPr>
              <w:t>522</w:t>
            </w:r>
          </w:p>
        </w:tc>
        <w:tc>
          <w:tcPr>
            <w:tcW w:w="824" w:type="dxa"/>
            <w:tcBorders>
              <w:left w:val="single" w:sz="6" w:space="0" w:color="000000"/>
              <w:right w:val="single" w:sz="6" w:space="0" w:color="000000"/>
            </w:tcBorders>
            <w:vAlign w:val="bottom"/>
          </w:tcPr>
          <w:p w:rsidR="004B24F6" w:rsidRPr="006476C3" w:rsidRDefault="004B24F6" w:rsidP="001E61B2">
            <w:pPr>
              <w:spacing w:before="48" w:line="140" w:lineRule="exact"/>
              <w:ind w:right="227"/>
              <w:jc w:val="right"/>
              <w:rPr>
                <w:rFonts w:ascii="Arial" w:hAnsi="Arial" w:cs="Arial"/>
                <w:sz w:val="14"/>
                <w:szCs w:val="14"/>
              </w:rPr>
            </w:pPr>
            <w:r w:rsidRPr="006476C3">
              <w:rPr>
                <w:rFonts w:ascii="Arial" w:hAnsi="Arial" w:cs="Arial"/>
                <w:sz w:val="14"/>
                <w:szCs w:val="14"/>
              </w:rPr>
              <w:t>546</w:t>
            </w:r>
          </w:p>
        </w:tc>
        <w:tc>
          <w:tcPr>
            <w:tcW w:w="824" w:type="dxa"/>
            <w:tcBorders>
              <w:left w:val="single" w:sz="6" w:space="0" w:color="000000"/>
            </w:tcBorders>
            <w:vAlign w:val="bottom"/>
          </w:tcPr>
          <w:p w:rsidR="004B24F6" w:rsidRPr="004B24F6" w:rsidRDefault="004B24F6" w:rsidP="00E47D21">
            <w:pPr>
              <w:spacing w:before="48" w:line="140" w:lineRule="exact"/>
              <w:ind w:right="227"/>
              <w:jc w:val="right"/>
              <w:rPr>
                <w:rFonts w:ascii="Arial" w:hAnsi="Arial" w:cs="Arial"/>
                <w:sz w:val="14"/>
                <w:szCs w:val="14"/>
              </w:rPr>
            </w:pPr>
            <w:r w:rsidRPr="004B24F6">
              <w:rPr>
                <w:rFonts w:ascii="Arial" w:hAnsi="Arial" w:cs="Arial"/>
                <w:sz w:val="14"/>
                <w:szCs w:val="14"/>
              </w:rPr>
              <w:t>550</w:t>
            </w:r>
          </w:p>
        </w:tc>
        <w:tc>
          <w:tcPr>
            <w:tcW w:w="824" w:type="dxa"/>
            <w:tcBorders>
              <w:left w:val="single" w:sz="6" w:space="0" w:color="000000"/>
            </w:tcBorders>
            <w:shd w:val="clear" w:color="auto" w:fill="auto"/>
            <w:vAlign w:val="bottom"/>
          </w:tcPr>
          <w:p w:rsidR="004B24F6" w:rsidRPr="004B24F6" w:rsidRDefault="004B24F6" w:rsidP="00E47D21">
            <w:pPr>
              <w:spacing w:before="48" w:line="140" w:lineRule="exact"/>
              <w:ind w:right="227"/>
              <w:jc w:val="right"/>
              <w:rPr>
                <w:rFonts w:ascii="Arial" w:hAnsi="Arial" w:cs="Arial"/>
                <w:sz w:val="14"/>
                <w:szCs w:val="14"/>
              </w:rPr>
            </w:pPr>
            <w:r w:rsidRPr="004B24F6">
              <w:rPr>
                <w:rFonts w:ascii="Arial" w:hAnsi="Arial" w:cs="Arial"/>
                <w:sz w:val="14"/>
                <w:szCs w:val="14"/>
              </w:rPr>
              <w:t>742</w:t>
            </w:r>
          </w:p>
        </w:tc>
        <w:tc>
          <w:tcPr>
            <w:tcW w:w="2899" w:type="dxa"/>
            <w:tcBorders>
              <w:left w:val="single" w:sz="6" w:space="0" w:color="000000"/>
            </w:tcBorders>
            <w:shd w:val="clear" w:color="auto" w:fill="auto"/>
            <w:vAlign w:val="bottom"/>
          </w:tcPr>
          <w:p w:rsidR="004B24F6" w:rsidRPr="00DC345D" w:rsidRDefault="004B24F6" w:rsidP="007655A9">
            <w:pPr>
              <w:spacing w:before="48" w:line="140" w:lineRule="exact"/>
              <w:rPr>
                <w:i/>
              </w:rPr>
            </w:pPr>
            <w:r w:rsidRPr="00DC345D">
              <w:rPr>
                <w:rStyle w:val="hps"/>
                <w:rFonts w:ascii="Arial" w:hAnsi="Arial" w:cs="Arial"/>
                <w:i/>
                <w:sz w:val="14"/>
                <w:szCs w:val="14"/>
                <w:lang w:val="en"/>
              </w:rPr>
              <w:t>Cereals</w:t>
            </w:r>
          </w:p>
        </w:tc>
      </w:tr>
      <w:tr w:rsidR="004B24F6" w:rsidRPr="00DC345D" w:rsidTr="00D90F0E">
        <w:trPr>
          <w:cantSplit/>
          <w:trHeight w:val="45"/>
        </w:trPr>
        <w:tc>
          <w:tcPr>
            <w:tcW w:w="2901" w:type="dxa"/>
            <w:shd w:val="clear" w:color="auto" w:fill="auto"/>
            <w:vAlign w:val="bottom"/>
          </w:tcPr>
          <w:p w:rsidR="004B24F6" w:rsidRPr="00DC345D" w:rsidRDefault="004B24F6" w:rsidP="007E72BC">
            <w:pPr>
              <w:spacing w:before="48" w:line="140" w:lineRule="exact"/>
              <w:ind w:left="340"/>
              <w:rPr>
                <w:rFonts w:ascii="Arial" w:hAnsi="Arial" w:cs="Arial"/>
                <w:sz w:val="14"/>
                <w:szCs w:val="14"/>
              </w:rPr>
            </w:pPr>
            <w:r w:rsidRPr="00DC345D">
              <w:rPr>
                <w:rFonts w:ascii="Arial" w:hAnsi="Arial" w:cs="Arial"/>
                <w:sz w:val="14"/>
                <w:szCs w:val="14"/>
              </w:rPr>
              <w:t>из них:</w:t>
            </w:r>
          </w:p>
        </w:tc>
        <w:tc>
          <w:tcPr>
            <w:tcW w:w="825" w:type="dxa"/>
            <w:tcBorders>
              <w:left w:val="single" w:sz="6" w:space="0" w:color="000000"/>
            </w:tcBorders>
            <w:shd w:val="clear" w:color="auto" w:fill="auto"/>
            <w:vAlign w:val="bottom"/>
          </w:tcPr>
          <w:p w:rsidR="004B24F6" w:rsidRPr="00DC345D" w:rsidRDefault="004B24F6" w:rsidP="00D90F0E">
            <w:pPr>
              <w:snapToGrid w:val="0"/>
              <w:spacing w:before="48" w:line="140" w:lineRule="exact"/>
              <w:ind w:right="227"/>
              <w:jc w:val="right"/>
              <w:rPr>
                <w:rFonts w:ascii="Arial" w:hAnsi="Arial" w:cs="Arial"/>
                <w:sz w:val="14"/>
                <w:szCs w:val="14"/>
              </w:rPr>
            </w:pPr>
          </w:p>
        </w:tc>
        <w:tc>
          <w:tcPr>
            <w:tcW w:w="825" w:type="dxa"/>
            <w:tcBorders>
              <w:left w:val="single" w:sz="6" w:space="0" w:color="000000"/>
            </w:tcBorders>
            <w:shd w:val="clear" w:color="auto" w:fill="auto"/>
            <w:vAlign w:val="bottom"/>
          </w:tcPr>
          <w:p w:rsidR="004B24F6" w:rsidRPr="00DC345D" w:rsidRDefault="004B24F6" w:rsidP="00D90F0E">
            <w:pPr>
              <w:snapToGrid w:val="0"/>
              <w:spacing w:before="48" w:line="140" w:lineRule="exact"/>
              <w:ind w:right="227"/>
              <w:jc w:val="right"/>
              <w:rPr>
                <w:rFonts w:ascii="Arial" w:hAnsi="Arial" w:cs="Arial"/>
                <w:sz w:val="14"/>
                <w:szCs w:val="14"/>
              </w:rPr>
            </w:pPr>
          </w:p>
        </w:tc>
        <w:tc>
          <w:tcPr>
            <w:tcW w:w="824" w:type="dxa"/>
            <w:tcBorders>
              <w:left w:val="single" w:sz="6" w:space="0" w:color="000000"/>
              <w:right w:val="single" w:sz="6" w:space="0" w:color="000000"/>
            </w:tcBorders>
            <w:vAlign w:val="bottom"/>
          </w:tcPr>
          <w:p w:rsidR="004B24F6" w:rsidRPr="006476C3" w:rsidRDefault="004B24F6" w:rsidP="001E61B2">
            <w:pPr>
              <w:snapToGrid w:val="0"/>
              <w:spacing w:before="48" w:line="140" w:lineRule="exact"/>
              <w:ind w:right="227"/>
              <w:jc w:val="right"/>
              <w:rPr>
                <w:rFonts w:ascii="Arial" w:hAnsi="Arial" w:cs="Arial"/>
                <w:sz w:val="14"/>
                <w:szCs w:val="14"/>
              </w:rPr>
            </w:pPr>
          </w:p>
        </w:tc>
        <w:tc>
          <w:tcPr>
            <w:tcW w:w="824" w:type="dxa"/>
            <w:tcBorders>
              <w:left w:val="single" w:sz="6" w:space="0" w:color="000000"/>
            </w:tcBorders>
            <w:vAlign w:val="bottom"/>
          </w:tcPr>
          <w:p w:rsidR="004B24F6" w:rsidRPr="004B24F6" w:rsidRDefault="004B24F6" w:rsidP="00E47D21">
            <w:pPr>
              <w:snapToGrid w:val="0"/>
              <w:spacing w:before="48" w:line="140" w:lineRule="exact"/>
              <w:ind w:right="227"/>
              <w:jc w:val="right"/>
              <w:rPr>
                <w:rFonts w:ascii="Arial" w:hAnsi="Arial" w:cs="Arial"/>
                <w:sz w:val="14"/>
                <w:szCs w:val="14"/>
              </w:rPr>
            </w:pPr>
          </w:p>
        </w:tc>
        <w:tc>
          <w:tcPr>
            <w:tcW w:w="824" w:type="dxa"/>
            <w:tcBorders>
              <w:left w:val="single" w:sz="6" w:space="0" w:color="000000"/>
            </w:tcBorders>
            <w:shd w:val="clear" w:color="auto" w:fill="auto"/>
            <w:vAlign w:val="bottom"/>
          </w:tcPr>
          <w:p w:rsidR="004B24F6" w:rsidRPr="004B24F6" w:rsidRDefault="004B24F6" w:rsidP="00E47D21">
            <w:pPr>
              <w:snapToGrid w:val="0"/>
              <w:spacing w:before="48" w:line="140" w:lineRule="exact"/>
              <w:ind w:right="227"/>
              <w:jc w:val="right"/>
              <w:rPr>
                <w:rFonts w:ascii="Arial" w:hAnsi="Arial" w:cs="Arial"/>
                <w:sz w:val="14"/>
                <w:szCs w:val="14"/>
              </w:rPr>
            </w:pPr>
          </w:p>
        </w:tc>
        <w:tc>
          <w:tcPr>
            <w:tcW w:w="2899" w:type="dxa"/>
            <w:tcBorders>
              <w:left w:val="single" w:sz="6" w:space="0" w:color="000000"/>
            </w:tcBorders>
            <w:shd w:val="clear" w:color="auto" w:fill="auto"/>
            <w:vAlign w:val="bottom"/>
          </w:tcPr>
          <w:p w:rsidR="004B24F6" w:rsidRPr="00DC345D" w:rsidRDefault="004B24F6" w:rsidP="007655A9">
            <w:pPr>
              <w:spacing w:before="48" w:line="140" w:lineRule="exact"/>
              <w:ind w:left="340"/>
              <w:rPr>
                <w:i/>
              </w:rPr>
            </w:pPr>
            <w:r w:rsidRPr="00DC345D">
              <w:rPr>
                <w:rFonts w:ascii="Arial" w:hAnsi="Arial" w:cs="Arial"/>
                <w:i/>
                <w:sz w:val="14"/>
                <w:lang w:val="en-US"/>
              </w:rPr>
              <w:t>of</w:t>
            </w:r>
            <w:r w:rsidRPr="00DC345D">
              <w:rPr>
                <w:rFonts w:ascii="Arial" w:hAnsi="Arial" w:cs="Arial"/>
                <w:i/>
                <w:sz w:val="14"/>
              </w:rPr>
              <w:t xml:space="preserve"> </w:t>
            </w:r>
            <w:r w:rsidRPr="00DC345D">
              <w:rPr>
                <w:rFonts w:ascii="Arial" w:hAnsi="Arial" w:cs="Arial"/>
                <w:i/>
                <w:sz w:val="14"/>
                <w:lang w:val="en-US"/>
              </w:rPr>
              <w:t>which</w:t>
            </w:r>
            <w:r w:rsidRPr="00DC345D">
              <w:rPr>
                <w:rFonts w:ascii="Arial" w:hAnsi="Arial" w:cs="Arial"/>
                <w:i/>
                <w:sz w:val="14"/>
              </w:rPr>
              <w:t>:</w:t>
            </w:r>
          </w:p>
        </w:tc>
      </w:tr>
      <w:tr w:rsidR="004B24F6" w:rsidRPr="00DC345D" w:rsidTr="00D90F0E">
        <w:trPr>
          <w:cantSplit/>
          <w:trHeight w:val="45"/>
        </w:trPr>
        <w:tc>
          <w:tcPr>
            <w:tcW w:w="2901" w:type="dxa"/>
            <w:shd w:val="clear" w:color="auto" w:fill="auto"/>
            <w:vAlign w:val="bottom"/>
          </w:tcPr>
          <w:p w:rsidR="004B24F6" w:rsidRPr="00DC345D" w:rsidRDefault="004B24F6" w:rsidP="007E72BC">
            <w:pPr>
              <w:spacing w:before="48" w:line="140" w:lineRule="exact"/>
              <w:ind w:left="170"/>
              <w:rPr>
                <w:rFonts w:ascii="Arial" w:hAnsi="Arial" w:cs="Arial"/>
                <w:sz w:val="14"/>
                <w:szCs w:val="14"/>
              </w:rPr>
            </w:pPr>
            <w:r w:rsidRPr="00DC345D">
              <w:rPr>
                <w:rFonts w:ascii="Arial" w:hAnsi="Arial" w:cs="Arial"/>
                <w:sz w:val="14"/>
                <w:szCs w:val="14"/>
              </w:rPr>
              <w:t>пшеница и меслин</w:t>
            </w:r>
          </w:p>
        </w:tc>
        <w:tc>
          <w:tcPr>
            <w:tcW w:w="825" w:type="dxa"/>
            <w:tcBorders>
              <w:left w:val="single" w:sz="6" w:space="0" w:color="000000"/>
            </w:tcBorders>
            <w:shd w:val="clear" w:color="auto" w:fill="auto"/>
            <w:vAlign w:val="bottom"/>
          </w:tcPr>
          <w:p w:rsidR="004B24F6" w:rsidRPr="00DC345D" w:rsidRDefault="004B24F6" w:rsidP="00D90F0E">
            <w:pPr>
              <w:spacing w:before="48" w:line="140" w:lineRule="exact"/>
              <w:ind w:right="227"/>
              <w:jc w:val="right"/>
              <w:rPr>
                <w:rFonts w:ascii="Arial" w:hAnsi="Arial" w:cs="Arial"/>
                <w:sz w:val="14"/>
                <w:szCs w:val="14"/>
              </w:rPr>
            </w:pPr>
            <w:r w:rsidRPr="00DC345D">
              <w:rPr>
                <w:rFonts w:ascii="Arial" w:hAnsi="Arial" w:cs="Arial"/>
                <w:sz w:val="14"/>
                <w:szCs w:val="14"/>
              </w:rPr>
              <w:t>106</w:t>
            </w:r>
          </w:p>
        </w:tc>
        <w:tc>
          <w:tcPr>
            <w:tcW w:w="825" w:type="dxa"/>
            <w:tcBorders>
              <w:left w:val="single" w:sz="6" w:space="0" w:color="000000"/>
            </w:tcBorders>
            <w:shd w:val="clear" w:color="auto" w:fill="auto"/>
            <w:vAlign w:val="bottom"/>
          </w:tcPr>
          <w:p w:rsidR="004B24F6" w:rsidRPr="00DC345D" w:rsidRDefault="004B24F6" w:rsidP="00D90F0E">
            <w:pPr>
              <w:spacing w:before="48" w:line="140" w:lineRule="exact"/>
              <w:ind w:right="227"/>
              <w:jc w:val="right"/>
              <w:rPr>
                <w:rFonts w:ascii="Arial" w:hAnsi="Arial" w:cs="Arial"/>
                <w:sz w:val="14"/>
                <w:szCs w:val="14"/>
              </w:rPr>
            </w:pPr>
            <w:r w:rsidRPr="00DC345D">
              <w:rPr>
                <w:rFonts w:ascii="Arial" w:hAnsi="Arial" w:cs="Arial"/>
                <w:sz w:val="14"/>
                <w:szCs w:val="14"/>
              </w:rPr>
              <w:t>160</w:t>
            </w:r>
          </w:p>
        </w:tc>
        <w:tc>
          <w:tcPr>
            <w:tcW w:w="824" w:type="dxa"/>
            <w:tcBorders>
              <w:left w:val="single" w:sz="6" w:space="0" w:color="000000"/>
              <w:right w:val="single" w:sz="6" w:space="0" w:color="000000"/>
            </w:tcBorders>
            <w:vAlign w:val="bottom"/>
          </w:tcPr>
          <w:p w:rsidR="004B24F6" w:rsidRPr="006476C3" w:rsidRDefault="004B24F6" w:rsidP="001E61B2">
            <w:pPr>
              <w:spacing w:before="48" w:line="140" w:lineRule="exact"/>
              <w:ind w:right="227"/>
              <w:jc w:val="right"/>
              <w:rPr>
                <w:rFonts w:ascii="Arial" w:hAnsi="Arial" w:cs="Arial"/>
                <w:sz w:val="14"/>
                <w:szCs w:val="14"/>
              </w:rPr>
            </w:pPr>
            <w:r w:rsidRPr="006476C3">
              <w:rPr>
                <w:rFonts w:ascii="Arial" w:hAnsi="Arial" w:cs="Arial"/>
                <w:sz w:val="14"/>
                <w:szCs w:val="14"/>
              </w:rPr>
              <w:t>254</w:t>
            </w:r>
          </w:p>
        </w:tc>
        <w:tc>
          <w:tcPr>
            <w:tcW w:w="824" w:type="dxa"/>
            <w:tcBorders>
              <w:left w:val="single" w:sz="6" w:space="0" w:color="000000"/>
            </w:tcBorders>
            <w:vAlign w:val="bottom"/>
          </w:tcPr>
          <w:p w:rsidR="004B24F6" w:rsidRPr="004B24F6" w:rsidRDefault="004B24F6" w:rsidP="00E47D21">
            <w:pPr>
              <w:spacing w:before="48" w:line="140" w:lineRule="exact"/>
              <w:ind w:right="227"/>
              <w:jc w:val="right"/>
              <w:rPr>
                <w:rFonts w:ascii="Arial" w:hAnsi="Arial" w:cs="Arial"/>
                <w:sz w:val="14"/>
                <w:szCs w:val="14"/>
              </w:rPr>
            </w:pPr>
            <w:r w:rsidRPr="004B24F6">
              <w:rPr>
                <w:rFonts w:ascii="Arial" w:hAnsi="Arial" w:cs="Arial"/>
                <w:sz w:val="14"/>
                <w:szCs w:val="14"/>
              </w:rPr>
              <w:t>341</w:t>
            </w:r>
          </w:p>
        </w:tc>
        <w:tc>
          <w:tcPr>
            <w:tcW w:w="824" w:type="dxa"/>
            <w:tcBorders>
              <w:left w:val="single" w:sz="6" w:space="0" w:color="000000"/>
            </w:tcBorders>
            <w:shd w:val="clear" w:color="auto" w:fill="auto"/>
            <w:vAlign w:val="bottom"/>
          </w:tcPr>
          <w:p w:rsidR="004B24F6" w:rsidRPr="004B24F6" w:rsidRDefault="004B24F6" w:rsidP="00E47D21">
            <w:pPr>
              <w:spacing w:before="48" w:line="140" w:lineRule="exact"/>
              <w:ind w:right="227"/>
              <w:jc w:val="right"/>
              <w:rPr>
                <w:rFonts w:ascii="Arial" w:hAnsi="Arial" w:cs="Arial"/>
                <w:sz w:val="14"/>
                <w:szCs w:val="14"/>
              </w:rPr>
            </w:pPr>
            <w:r w:rsidRPr="004B24F6">
              <w:rPr>
                <w:rFonts w:ascii="Arial" w:hAnsi="Arial" w:cs="Arial"/>
                <w:sz w:val="14"/>
                <w:szCs w:val="14"/>
              </w:rPr>
              <w:t>399</w:t>
            </w:r>
          </w:p>
        </w:tc>
        <w:tc>
          <w:tcPr>
            <w:tcW w:w="2899" w:type="dxa"/>
            <w:tcBorders>
              <w:left w:val="single" w:sz="6" w:space="0" w:color="000000"/>
            </w:tcBorders>
            <w:shd w:val="clear" w:color="auto" w:fill="auto"/>
            <w:vAlign w:val="bottom"/>
          </w:tcPr>
          <w:p w:rsidR="004B24F6" w:rsidRPr="00DC345D" w:rsidRDefault="004B24F6" w:rsidP="007655A9">
            <w:pPr>
              <w:spacing w:before="48" w:line="140" w:lineRule="exact"/>
              <w:ind w:left="170"/>
              <w:rPr>
                <w:i/>
              </w:rPr>
            </w:pPr>
            <w:r w:rsidRPr="00DC345D">
              <w:rPr>
                <w:rFonts w:ascii="Arial" w:hAnsi="Arial" w:cs="Arial"/>
                <w:i/>
                <w:sz w:val="14"/>
                <w:lang w:val="en-US"/>
              </w:rPr>
              <w:t>wheat</w:t>
            </w:r>
            <w:r w:rsidRPr="00DC345D">
              <w:rPr>
                <w:rFonts w:ascii="Arial" w:hAnsi="Arial" w:cs="Arial"/>
                <w:i/>
                <w:sz w:val="14"/>
              </w:rPr>
              <w:t xml:space="preserve"> </w:t>
            </w:r>
            <w:r w:rsidRPr="00DC345D">
              <w:rPr>
                <w:rFonts w:ascii="Arial" w:hAnsi="Arial" w:cs="Arial"/>
                <w:i/>
                <w:sz w:val="14"/>
                <w:lang w:val="en-US"/>
              </w:rPr>
              <w:t>and</w:t>
            </w:r>
            <w:r w:rsidRPr="00DC345D">
              <w:rPr>
                <w:rFonts w:ascii="Arial" w:hAnsi="Arial" w:cs="Arial"/>
                <w:i/>
                <w:sz w:val="14"/>
              </w:rPr>
              <w:t xml:space="preserve"> </w:t>
            </w:r>
            <w:r w:rsidRPr="00DC345D">
              <w:rPr>
                <w:rFonts w:ascii="Arial" w:hAnsi="Arial" w:cs="Arial"/>
                <w:i/>
                <w:sz w:val="14"/>
                <w:lang w:val="en-US"/>
              </w:rPr>
              <w:t>meslin</w:t>
            </w:r>
          </w:p>
        </w:tc>
      </w:tr>
      <w:tr w:rsidR="004B24F6" w:rsidRPr="00DC345D" w:rsidTr="00D90F0E">
        <w:trPr>
          <w:cantSplit/>
          <w:trHeight w:val="45"/>
        </w:trPr>
        <w:tc>
          <w:tcPr>
            <w:tcW w:w="2901" w:type="dxa"/>
            <w:shd w:val="clear" w:color="auto" w:fill="auto"/>
            <w:vAlign w:val="bottom"/>
          </w:tcPr>
          <w:p w:rsidR="004B24F6" w:rsidRPr="00DC345D" w:rsidRDefault="004B24F6" w:rsidP="007E72BC">
            <w:pPr>
              <w:spacing w:before="48" w:line="140" w:lineRule="exact"/>
              <w:ind w:left="170"/>
              <w:rPr>
                <w:rFonts w:ascii="Arial" w:hAnsi="Arial" w:cs="Arial"/>
                <w:sz w:val="14"/>
                <w:szCs w:val="14"/>
              </w:rPr>
            </w:pPr>
            <w:r w:rsidRPr="00DC345D">
              <w:rPr>
                <w:rFonts w:ascii="Arial" w:hAnsi="Arial" w:cs="Arial"/>
                <w:sz w:val="14"/>
                <w:szCs w:val="14"/>
              </w:rPr>
              <w:t>ячмень</w:t>
            </w:r>
          </w:p>
        </w:tc>
        <w:tc>
          <w:tcPr>
            <w:tcW w:w="825" w:type="dxa"/>
            <w:tcBorders>
              <w:left w:val="single" w:sz="6" w:space="0" w:color="000000"/>
            </w:tcBorders>
            <w:shd w:val="clear" w:color="auto" w:fill="auto"/>
            <w:vAlign w:val="bottom"/>
          </w:tcPr>
          <w:p w:rsidR="004B24F6" w:rsidRPr="00DC345D" w:rsidRDefault="004B24F6" w:rsidP="00D90F0E">
            <w:pPr>
              <w:spacing w:before="48" w:line="140" w:lineRule="exact"/>
              <w:ind w:right="227"/>
              <w:jc w:val="right"/>
              <w:rPr>
                <w:rFonts w:ascii="Arial" w:hAnsi="Arial" w:cs="Arial"/>
                <w:sz w:val="14"/>
                <w:szCs w:val="14"/>
              </w:rPr>
            </w:pPr>
            <w:r w:rsidRPr="00DC345D">
              <w:rPr>
                <w:rFonts w:ascii="Arial" w:hAnsi="Arial" w:cs="Arial"/>
                <w:sz w:val="14"/>
                <w:szCs w:val="14"/>
              </w:rPr>
              <w:t>77,5</w:t>
            </w:r>
          </w:p>
        </w:tc>
        <w:tc>
          <w:tcPr>
            <w:tcW w:w="825" w:type="dxa"/>
            <w:tcBorders>
              <w:left w:val="single" w:sz="6" w:space="0" w:color="000000"/>
            </w:tcBorders>
            <w:shd w:val="clear" w:color="auto" w:fill="auto"/>
            <w:vAlign w:val="bottom"/>
          </w:tcPr>
          <w:p w:rsidR="004B24F6" w:rsidRPr="00DC345D" w:rsidRDefault="004B24F6" w:rsidP="00D90F0E">
            <w:pPr>
              <w:spacing w:before="48" w:line="140" w:lineRule="exact"/>
              <w:ind w:right="227"/>
              <w:jc w:val="right"/>
              <w:rPr>
                <w:rFonts w:ascii="Arial" w:hAnsi="Arial" w:cs="Arial"/>
                <w:sz w:val="14"/>
                <w:szCs w:val="14"/>
              </w:rPr>
            </w:pPr>
            <w:r w:rsidRPr="00DC345D">
              <w:rPr>
                <w:rFonts w:ascii="Arial" w:hAnsi="Arial" w:cs="Arial"/>
                <w:sz w:val="14"/>
                <w:szCs w:val="14"/>
              </w:rPr>
              <w:t>309</w:t>
            </w:r>
          </w:p>
        </w:tc>
        <w:tc>
          <w:tcPr>
            <w:tcW w:w="824" w:type="dxa"/>
            <w:tcBorders>
              <w:left w:val="single" w:sz="6" w:space="0" w:color="000000"/>
              <w:right w:val="single" w:sz="6" w:space="0" w:color="000000"/>
            </w:tcBorders>
            <w:vAlign w:val="bottom"/>
          </w:tcPr>
          <w:p w:rsidR="004B24F6" w:rsidRPr="006476C3" w:rsidRDefault="004B24F6" w:rsidP="001E61B2">
            <w:pPr>
              <w:spacing w:before="48" w:line="140" w:lineRule="exact"/>
              <w:ind w:right="227"/>
              <w:jc w:val="right"/>
              <w:rPr>
                <w:rFonts w:ascii="Arial" w:hAnsi="Arial" w:cs="Arial"/>
                <w:sz w:val="14"/>
                <w:szCs w:val="14"/>
              </w:rPr>
            </w:pPr>
            <w:r w:rsidRPr="006476C3">
              <w:rPr>
                <w:rFonts w:ascii="Arial" w:hAnsi="Arial" w:cs="Arial"/>
                <w:sz w:val="14"/>
                <w:szCs w:val="14"/>
              </w:rPr>
              <w:t>195</w:t>
            </w:r>
          </w:p>
        </w:tc>
        <w:tc>
          <w:tcPr>
            <w:tcW w:w="824" w:type="dxa"/>
            <w:tcBorders>
              <w:left w:val="single" w:sz="6" w:space="0" w:color="000000"/>
            </w:tcBorders>
            <w:vAlign w:val="bottom"/>
          </w:tcPr>
          <w:p w:rsidR="004B24F6" w:rsidRPr="004B24F6" w:rsidRDefault="004B24F6" w:rsidP="00E47D21">
            <w:pPr>
              <w:spacing w:before="48" w:line="140" w:lineRule="exact"/>
              <w:ind w:right="227"/>
              <w:jc w:val="right"/>
              <w:rPr>
                <w:rFonts w:ascii="Arial" w:hAnsi="Arial" w:cs="Arial"/>
                <w:sz w:val="14"/>
                <w:szCs w:val="14"/>
              </w:rPr>
            </w:pPr>
            <w:r w:rsidRPr="004B24F6">
              <w:rPr>
                <w:rFonts w:ascii="Arial" w:hAnsi="Arial" w:cs="Arial"/>
                <w:sz w:val="14"/>
                <w:szCs w:val="14"/>
              </w:rPr>
              <w:t>154</w:t>
            </w:r>
          </w:p>
        </w:tc>
        <w:tc>
          <w:tcPr>
            <w:tcW w:w="824" w:type="dxa"/>
            <w:tcBorders>
              <w:left w:val="single" w:sz="6" w:space="0" w:color="000000"/>
            </w:tcBorders>
            <w:shd w:val="clear" w:color="auto" w:fill="auto"/>
            <w:vAlign w:val="bottom"/>
          </w:tcPr>
          <w:p w:rsidR="004B24F6" w:rsidRPr="004B24F6" w:rsidRDefault="004B24F6" w:rsidP="00E47D21">
            <w:pPr>
              <w:spacing w:before="48" w:line="140" w:lineRule="exact"/>
              <w:ind w:right="227"/>
              <w:jc w:val="right"/>
              <w:rPr>
                <w:rFonts w:ascii="Arial" w:hAnsi="Arial" w:cs="Arial"/>
                <w:sz w:val="14"/>
                <w:szCs w:val="14"/>
              </w:rPr>
            </w:pPr>
            <w:r w:rsidRPr="004B24F6">
              <w:rPr>
                <w:rFonts w:ascii="Arial" w:hAnsi="Arial" w:cs="Arial"/>
                <w:sz w:val="14"/>
                <w:szCs w:val="14"/>
              </w:rPr>
              <w:t>305</w:t>
            </w:r>
          </w:p>
        </w:tc>
        <w:tc>
          <w:tcPr>
            <w:tcW w:w="2899" w:type="dxa"/>
            <w:tcBorders>
              <w:left w:val="single" w:sz="6" w:space="0" w:color="000000"/>
            </w:tcBorders>
            <w:shd w:val="clear" w:color="auto" w:fill="auto"/>
            <w:vAlign w:val="bottom"/>
          </w:tcPr>
          <w:p w:rsidR="004B24F6" w:rsidRPr="00DC345D" w:rsidRDefault="004B24F6" w:rsidP="007655A9">
            <w:pPr>
              <w:spacing w:before="48" w:line="140" w:lineRule="exact"/>
              <w:ind w:left="170"/>
              <w:rPr>
                <w:i/>
              </w:rPr>
            </w:pPr>
            <w:r w:rsidRPr="00DC345D">
              <w:rPr>
                <w:rStyle w:val="a4"/>
                <w:rFonts w:ascii="Arial" w:hAnsi="Arial" w:cs="Arial"/>
                <w:i/>
                <w:color w:val="auto"/>
                <w:sz w:val="14"/>
                <w:szCs w:val="14"/>
                <w:u w:val="none"/>
                <w:lang w:val="en"/>
              </w:rPr>
              <w:t>barley</w:t>
            </w:r>
          </w:p>
        </w:tc>
      </w:tr>
      <w:tr w:rsidR="004B24F6" w:rsidRPr="00DC345D" w:rsidTr="00D90F0E">
        <w:trPr>
          <w:cantSplit/>
          <w:trHeight w:val="45"/>
        </w:trPr>
        <w:tc>
          <w:tcPr>
            <w:tcW w:w="2901" w:type="dxa"/>
            <w:shd w:val="clear" w:color="auto" w:fill="auto"/>
            <w:vAlign w:val="bottom"/>
          </w:tcPr>
          <w:p w:rsidR="004B24F6" w:rsidRPr="00DC345D" w:rsidRDefault="004B24F6" w:rsidP="007E72BC">
            <w:pPr>
              <w:spacing w:before="48" w:line="140" w:lineRule="exact"/>
              <w:ind w:left="170"/>
              <w:rPr>
                <w:rFonts w:ascii="Arial" w:hAnsi="Arial" w:cs="Arial"/>
                <w:sz w:val="14"/>
                <w:szCs w:val="14"/>
              </w:rPr>
            </w:pPr>
            <w:r w:rsidRPr="00DC345D">
              <w:rPr>
                <w:rFonts w:ascii="Arial" w:hAnsi="Arial" w:cs="Arial"/>
                <w:sz w:val="14"/>
                <w:szCs w:val="14"/>
              </w:rPr>
              <w:t>кукуруза</w:t>
            </w:r>
          </w:p>
        </w:tc>
        <w:tc>
          <w:tcPr>
            <w:tcW w:w="825" w:type="dxa"/>
            <w:tcBorders>
              <w:left w:val="single" w:sz="6" w:space="0" w:color="000000"/>
            </w:tcBorders>
            <w:shd w:val="clear" w:color="auto" w:fill="auto"/>
            <w:vAlign w:val="bottom"/>
          </w:tcPr>
          <w:p w:rsidR="004B24F6" w:rsidRPr="00DC345D" w:rsidRDefault="004B24F6" w:rsidP="00D90F0E">
            <w:pPr>
              <w:spacing w:before="48" w:line="140" w:lineRule="exact"/>
              <w:ind w:right="227"/>
              <w:jc w:val="right"/>
              <w:rPr>
                <w:rFonts w:ascii="Arial" w:hAnsi="Arial" w:cs="Arial"/>
                <w:sz w:val="14"/>
                <w:szCs w:val="14"/>
              </w:rPr>
            </w:pPr>
            <w:r w:rsidRPr="00DC345D">
              <w:rPr>
                <w:rFonts w:ascii="Arial" w:hAnsi="Arial" w:cs="Arial"/>
                <w:sz w:val="14"/>
                <w:szCs w:val="14"/>
              </w:rPr>
              <w:t>178</w:t>
            </w:r>
          </w:p>
        </w:tc>
        <w:tc>
          <w:tcPr>
            <w:tcW w:w="825" w:type="dxa"/>
            <w:tcBorders>
              <w:left w:val="single" w:sz="6" w:space="0" w:color="000000"/>
            </w:tcBorders>
            <w:shd w:val="clear" w:color="auto" w:fill="auto"/>
            <w:vAlign w:val="bottom"/>
          </w:tcPr>
          <w:p w:rsidR="004B24F6" w:rsidRPr="00DC345D" w:rsidRDefault="004B24F6" w:rsidP="00D90F0E">
            <w:pPr>
              <w:spacing w:before="48" w:line="140" w:lineRule="exact"/>
              <w:ind w:right="227"/>
              <w:jc w:val="right"/>
              <w:rPr>
                <w:rFonts w:ascii="Arial" w:hAnsi="Arial" w:cs="Arial"/>
                <w:sz w:val="14"/>
                <w:szCs w:val="14"/>
              </w:rPr>
            </w:pPr>
            <w:r w:rsidRPr="00DC345D">
              <w:rPr>
                <w:rFonts w:ascii="Arial" w:hAnsi="Arial" w:cs="Arial"/>
                <w:sz w:val="14"/>
                <w:szCs w:val="14"/>
              </w:rPr>
              <w:t>1</w:t>
            </w:r>
            <w:r>
              <w:rPr>
                <w:rFonts w:ascii="Arial" w:hAnsi="Arial" w:cs="Arial"/>
                <w:sz w:val="14"/>
                <w:szCs w:val="14"/>
                <w:lang w:val="en-US"/>
              </w:rPr>
              <w:t> </w:t>
            </w:r>
            <w:r w:rsidRPr="00DC345D">
              <w:rPr>
                <w:rFonts w:ascii="Arial" w:hAnsi="Arial" w:cs="Arial"/>
                <w:sz w:val="14"/>
                <w:szCs w:val="14"/>
              </w:rPr>
              <w:t>696</w:t>
            </w:r>
          </w:p>
        </w:tc>
        <w:tc>
          <w:tcPr>
            <w:tcW w:w="824" w:type="dxa"/>
            <w:tcBorders>
              <w:left w:val="single" w:sz="6" w:space="0" w:color="000000"/>
              <w:right w:val="single" w:sz="6" w:space="0" w:color="000000"/>
            </w:tcBorders>
            <w:vAlign w:val="bottom"/>
          </w:tcPr>
          <w:p w:rsidR="004B24F6" w:rsidRPr="006476C3" w:rsidRDefault="004B24F6" w:rsidP="001E61B2">
            <w:pPr>
              <w:spacing w:before="48" w:line="140" w:lineRule="exact"/>
              <w:ind w:right="227"/>
              <w:jc w:val="right"/>
              <w:rPr>
                <w:rFonts w:ascii="Arial" w:hAnsi="Arial" w:cs="Arial"/>
                <w:sz w:val="14"/>
                <w:szCs w:val="14"/>
              </w:rPr>
            </w:pPr>
            <w:r w:rsidRPr="006476C3">
              <w:rPr>
                <w:rFonts w:ascii="Arial" w:hAnsi="Arial" w:cs="Arial"/>
                <w:sz w:val="14"/>
                <w:szCs w:val="14"/>
              </w:rPr>
              <w:t>3</w:t>
            </w:r>
            <w:r w:rsidRPr="006476C3">
              <w:rPr>
                <w:rFonts w:ascii="Arial" w:hAnsi="Arial" w:cs="Arial"/>
                <w:sz w:val="14"/>
                <w:szCs w:val="14"/>
                <w:lang w:val="en-US"/>
              </w:rPr>
              <w:t> </w:t>
            </w:r>
            <w:r w:rsidRPr="006476C3">
              <w:rPr>
                <w:rFonts w:ascii="Arial" w:hAnsi="Arial" w:cs="Arial"/>
                <w:sz w:val="14"/>
                <w:szCs w:val="14"/>
              </w:rPr>
              <w:t>274</w:t>
            </w:r>
          </w:p>
        </w:tc>
        <w:tc>
          <w:tcPr>
            <w:tcW w:w="824" w:type="dxa"/>
            <w:tcBorders>
              <w:left w:val="single" w:sz="6" w:space="0" w:color="000000"/>
            </w:tcBorders>
            <w:vAlign w:val="bottom"/>
          </w:tcPr>
          <w:p w:rsidR="004B24F6" w:rsidRPr="004B24F6" w:rsidRDefault="004B24F6" w:rsidP="00E47D21">
            <w:pPr>
              <w:spacing w:before="48" w:line="140" w:lineRule="exact"/>
              <w:ind w:right="227"/>
              <w:jc w:val="right"/>
              <w:rPr>
                <w:rFonts w:ascii="Arial" w:hAnsi="Arial" w:cs="Arial"/>
                <w:sz w:val="14"/>
                <w:szCs w:val="14"/>
              </w:rPr>
            </w:pPr>
            <w:r w:rsidRPr="004B24F6">
              <w:rPr>
                <w:rFonts w:ascii="Arial" w:hAnsi="Arial" w:cs="Arial"/>
                <w:sz w:val="14"/>
                <w:szCs w:val="14"/>
              </w:rPr>
              <w:t>2 604</w:t>
            </w:r>
          </w:p>
        </w:tc>
        <w:tc>
          <w:tcPr>
            <w:tcW w:w="824" w:type="dxa"/>
            <w:tcBorders>
              <w:left w:val="single" w:sz="6" w:space="0" w:color="000000"/>
            </w:tcBorders>
            <w:shd w:val="clear" w:color="auto" w:fill="auto"/>
            <w:vAlign w:val="bottom"/>
          </w:tcPr>
          <w:p w:rsidR="004B24F6" w:rsidRPr="004B24F6" w:rsidRDefault="004B24F6" w:rsidP="00E47D21">
            <w:pPr>
              <w:spacing w:before="48" w:line="140" w:lineRule="exact"/>
              <w:ind w:right="227"/>
              <w:jc w:val="right"/>
              <w:rPr>
                <w:rFonts w:ascii="Arial" w:hAnsi="Arial" w:cs="Arial"/>
                <w:sz w:val="14"/>
                <w:szCs w:val="14"/>
              </w:rPr>
            </w:pPr>
            <w:r w:rsidRPr="004B24F6">
              <w:rPr>
                <w:rFonts w:ascii="Arial" w:hAnsi="Arial" w:cs="Arial"/>
                <w:sz w:val="14"/>
                <w:szCs w:val="14"/>
              </w:rPr>
              <w:t>3 165</w:t>
            </w:r>
          </w:p>
        </w:tc>
        <w:tc>
          <w:tcPr>
            <w:tcW w:w="2899" w:type="dxa"/>
            <w:tcBorders>
              <w:left w:val="single" w:sz="6" w:space="0" w:color="000000"/>
            </w:tcBorders>
            <w:shd w:val="clear" w:color="auto" w:fill="auto"/>
            <w:vAlign w:val="bottom"/>
          </w:tcPr>
          <w:p w:rsidR="004B24F6" w:rsidRPr="00DC345D" w:rsidRDefault="004B24F6" w:rsidP="007655A9">
            <w:pPr>
              <w:spacing w:before="48" w:line="140" w:lineRule="exact"/>
              <w:ind w:left="170"/>
              <w:rPr>
                <w:i/>
              </w:rPr>
            </w:pPr>
            <w:r w:rsidRPr="00DC345D">
              <w:rPr>
                <w:rStyle w:val="hpsalt-edited"/>
                <w:rFonts w:ascii="Arial" w:hAnsi="Arial" w:cs="Arial"/>
                <w:i/>
                <w:sz w:val="14"/>
                <w:szCs w:val="14"/>
                <w:lang w:val="en"/>
              </w:rPr>
              <w:t>maize</w:t>
            </w:r>
          </w:p>
        </w:tc>
      </w:tr>
      <w:tr w:rsidR="004B24F6" w:rsidRPr="00DC345D" w:rsidTr="00D90F0E">
        <w:trPr>
          <w:cantSplit/>
          <w:trHeight w:val="45"/>
        </w:trPr>
        <w:tc>
          <w:tcPr>
            <w:tcW w:w="2901" w:type="dxa"/>
            <w:shd w:val="clear" w:color="auto" w:fill="auto"/>
            <w:vAlign w:val="bottom"/>
          </w:tcPr>
          <w:p w:rsidR="004B24F6" w:rsidRPr="00DC345D" w:rsidRDefault="004B24F6" w:rsidP="007E72BC">
            <w:pPr>
              <w:spacing w:before="48" w:line="140" w:lineRule="exact"/>
              <w:ind w:left="28"/>
              <w:rPr>
                <w:rFonts w:ascii="Arial" w:hAnsi="Arial" w:cs="Arial"/>
                <w:sz w:val="14"/>
                <w:szCs w:val="14"/>
              </w:rPr>
            </w:pPr>
            <w:r w:rsidRPr="00DC345D">
              <w:rPr>
                <w:rFonts w:ascii="Arial" w:hAnsi="Arial" w:cs="Arial"/>
                <w:sz w:val="14"/>
                <w:szCs w:val="14"/>
              </w:rPr>
              <w:t>Крупа</w:t>
            </w:r>
          </w:p>
        </w:tc>
        <w:tc>
          <w:tcPr>
            <w:tcW w:w="825" w:type="dxa"/>
            <w:tcBorders>
              <w:left w:val="single" w:sz="6" w:space="0" w:color="000000"/>
            </w:tcBorders>
            <w:shd w:val="clear" w:color="auto" w:fill="auto"/>
            <w:vAlign w:val="bottom"/>
          </w:tcPr>
          <w:p w:rsidR="004B24F6" w:rsidRPr="00DC345D" w:rsidRDefault="004B24F6" w:rsidP="00D90F0E">
            <w:pPr>
              <w:spacing w:before="48" w:line="140" w:lineRule="exact"/>
              <w:ind w:right="227"/>
              <w:jc w:val="right"/>
              <w:rPr>
                <w:rFonts w:ascii="Arial" w:hAnsi="Arial" w:cs="Arial"/>
                <w:sz w:val="14"/>
                <w:szCs w:val="14"/>
              </w:rPr>
            </w:pPr>
            <w:r w:rsidRPr="00DC345D">
              <w:rPr>
                <w:rFonts w:ascii="Arial" w:hAnsi="Arial" w:cs="Arial"/>
                <w:sz w:val="14"/>
                <w:szCs w:val="14"/>
              </w:rPr>
              <w:t>207</w:t>
            </w:r>
          </w:p>
        </w:tc>
        <w:tc>
          <w:tcPr>
            <w:tcW w:w="825" w:type="dxa"/>
            <w:tcBorders>
              <w:left w:val="single" w:sz="6" w:space="0" w:color="000000"/>
            </w:tcBorders>
            <w:shd w:val="clear" w:color="auto" w:fill="auto"/>
            <w:vAlign w:val="bottom"/>
          </w:tcPr>
          <w:p w:rsidR="004B24F6" w:rsidRPr="00DC345D" w:rsidRDefault="004B24F6" w:rsidP="00D90F0E">
            <w:pPr>
              <w:spacing w:before="48" w:line="140" w:lineRule="exact"/>
              <w:ind w:right="227"/>
              <w:jc w:val="right"/>
              <w:rPr>
                <w:rFonts w:ascii="Arial" w:hAnsi="Arial" w:cs="Arial"/>
                <w:sz w:val="14"/>
                <w:szCs w:val="14"/>
              </w:rPr>
            </w:pPr>
            <w:r w:rsidRPr="00DC345D">
              <w:rPr>
                <w:rFonts w:ascii="Arial" w:hAnsi="Arial" w:cs="Arial"/>
                <w:sz w:val="14"/>
                <w:szCs w:val="14"/>
              </w:rPr>
              <w:t>359</w:t>
            </w:r>
          </w:p>
        </w:tc>
        <w:tc>
          <w:tcPr>
            <w:tcW w:w="824" w:type="dxa"/>
            <w:tcBorders>
              <w:left w:val="single" w:sz="6" w:space="0" w:color="000000"/>
              <w:right w:val="single" w:sz="6" w:space="0" w:color="000000"/>
            </w:tcBorders>
            <w:vAlign w:val="bottom"/>
          </w:tcPr>
          <w:p w:rsidR="004B24F6" w:rsidRPr="006476C3" w:rsidRDefault="004B24F6" w:rsidP="001E61B2">
            <w:pPr>
              <w:spacing w:before="48" w:line="140" w:lineRule="exact"/>
              <w:ind w:right="227"/>
              <w:jc w:val="right"/>
              <w:rPr>
                <w:rFonts w:ascii="Arial" w:hAnsi="Arial" w:cs="Arial"/>
                <w:sz w:val="14"/>
                <w:szCs w:val="14"/>
              </w:rPr>
            </w:pPr>
            <w:r w:rsidRPr="006476C3">
              <w:rPr>
                <w:rFonts w:ascii="Arial" w:hAnsi="Arial" w:cs="Arial"/>
                <w:sz w:val="14"/>
                <w:szCs w:val="14"/>
              </w:rPr>
              <w:t>501</w:t>
            </w:r>
          </w:p>
        </w:tc>
        <w:tc>
          <w:tcPr>
            <w:tcW w:w="824" w:type="dxa"/>
            <w:tcBorders>
              <w:left w:val="single" w:sz="6" w:space="0" w:color="000000"/>
            </w:tcBorders>
            <w:vAlign w:val="bottom"/>
          </w:tcPr>
          <w:p w:rsidR="004B24F6" w:rsidRPr="004B24F6" w:rsidRDefault="004B24F6" w:rsidP="00E47D21">
            <w:pPr>
              <w:spacing w:before="48" w:line="140" w:lineRule="exact"/>
              <w:ind w:right="227"/>
              <w:jc w:val="right"/>
              <w:rPr>
                <w:rFonts w:ascii="Arial" w:hAnsi="Arial" w:cs="Arial"/>
                <w:sz w:val="14"/>
                <w:szCs w:val="14"/>
              </w:rPr>
            </w:pPr>
            <w:r w:rsidRPr="004B24F6">
              <w:rPr>
                <w:rFonts w:ascii="Arial" w:hAnsi="Arial" w:cs="Arial"/>
                <w:sz w:val="14"/>
                <w:szCs w:val="14"/>
              </w:rPr>
              <w:t>471</w:t>
            </w:r>
          </w:p>
        </w:tc>
        <w:tc>
          <w:tcPr>
            <w:tcW w:w="824" w:type="dxa"/>
            <w:tcBorders>
              <w:left w:val="single" w:sz="6" w:space="0" w:color="000000"/>
            </w:tcBorders>
            <w:shd w:val="clear" w:color="auto" w:fill="auto"/>
            <w:vAlign w:val="bottom"/>
          </w:tcPr>
          <w:p w:rsidR="004B24F6" w:rsidRPr="004B24F6" w:rsidRDefault="004B24F6" w:rsidP="00E47D21">
            <w:pPr>
              <w:spacing w:before="48" w:line="140" w:lineRule="exact"/>
              <w:ind w:right="227"/>
              <w:jc w:val="right"/>
              <w:rPr>
                <w:rFonts w:ascii="Arial" w:hAnsi="Arial" w:cs="Arial"/>
                <w:sz w:val="14"/>
                <w:szCs w:val="14"/>
              </w:rPr>
            </w:pPr>
            <w:r w:rsidRPr="004B24F6">
              <w:rPr>
                <w:rFonts w:ascii="Arial" w:hAnsi="Arial" w:cs="Arial"/>
                <w:sz w:val="14"/>
                <w:szCs w:val="14"/>
              </w:rPr>
              <w:t>465</w:t>
            </w:r>
          </w:p>
        </w:tc>
        <w:tc>
          <w:tcPr>
            <w:tcW w:w="2899" w:type="dxa"/>
            <w:tcBorders>
              <w:left w:val="single" w:sz="6" w:space="0" w:color="000000"/>
            </w:tcBorders>
            <w:shd w:val="clear" w:color="auto" w:fill="auto"/>
            <w:vAlign w:val="bottom"/>
          </w:tcPr>
          <w:p w:rsidR="004B24F6" w:rsidRPr="00DC345D" w:rsidRDefault="004B24F6" w:rsidP="007655A9">
            <w:pPr>
              <w:spacing w:before="48" w:line="140" w:lineRule="exact"/>
              <w:ind w:left="170"/>
              <w:rPr>
                <w:i/>
              </w:rPr>
            </w:pPr>
            <w:r w:rsidRPr="00DC345D">
              <w:rPr>
                <w:rFonts w:ascii="Arial" w:hAnsi="Arial" w:cs="Arial"/>
                <w:i/>
                <w:sz w:val="14"/>
                <w:lang w:val="en-US"/>
              </w:rPr>
              <w:t>Groats</w:t>
            </w:r>
          </w:p>
        </w:tc>
      </w:tr>
      <w:tr w:rsidR="004B24F6" w:rsidRPr="00542FEB" w:rsidTr="00D90F0E">
        <w:trPr>
          <w:cantSplit/>
          <w:trHeight w:val="45"/>
        </w:trPr>
        <w:tc>
          <w:tcPr>
            <w:tcW w:w="2901" w:type="dxa"/>
            <w:shd w:val="clear" w:color="auto" w:fill="auto"/>
            <w:vAlign w:val="bottom"/>
          </w:tcPr>
          <w:p w:rsidR="004B24F6" w:rsidRPr="00DC345D" w:rsidRDefault="004B24F6" w:rsidP="007E72BC">
            <w:pPr>
              <w:spacing w:before="48" w:line="140" w:lineRule="exact"/>
              <w:ind w:left="28"/>
              <w:rPr>
                <w:rFonts w:ascii="Arial" w:hAnsi="Arial" w:cs="Arial"/>
                <w:sz w:val="14"/>
                <w:szCs w:val="14"/>
              </w:rPr>
            </w:pPr>
            <w:r w:rsidRPr="00DC345D">
              <w:rPr>
                <w:rFonts w:ascii="Arial" w:hAnsi="Arial" w:cs="Arial"/>
                <w:sz w:val="14"/>
                <w:szCs w:val="14"/>
              </w:rPr>
              <w:t>Масло пальмовое и его фракции</w:t>
            </w:r>
          </w:p>
        </w:tc>
        <w:tc>
          <w:tcPr>
            <w:tcW w:w="825" w:type="dxa"/>
            <w:tcBorders>
              <w:left w:val="single" w:sz="6" w:space="0" w:color="000000"/>
            </w:tcBorders>
            <w:shd w:val="clear" w:color="auto" w:fill="auto"/>
            <w:vAlign w:val="bottom"/>
          </w:tcPr>
          <w:p w:rsidR="004B24F6" w:rsidRPr="00DC345D" w:rsidRDefault="004B24F6" w:rsidP="00D90F0E">
            <w:pPr>
              <w:spacing w:before="48" w:line="140" w:lineRule="exact"/>
              <w:ind w:right="227"/>
              <w:jc w:val="right"/>
              <w:rPr>
                <w:rFonts w:ascii="Arial" w:hAnsi="Arial" w:cs="Arial"/>
                <w:sz w:val="14"/>
                <w:szCs w:val="14"/>
              </w:rPr>
            </w:pPr>
            <w:r w:rsidRPr="00DC345D">
              <w:rPr>
                <w:rFonts w:ascii="Arial" w:hAnsi="Arial" w:cs="Arial"/>
                <w:sz w:val="14"/>
                <w:szCs w:val="14"/>
              </w:rPr>
              <w:t>343</w:t>
            </w:r>
          </w:p>
        </w:tc>
        <w:tc>
          <w:tcPr>
            <w:tcW w:w="825" w:type="dxa"/>
            <w:tcBorders>
              <w:left w:val="single" w:sz="6" w:space="0" w:color="000000"/>
            </w:tcBorders>
            <w:shd w:val="clear" w:color="auto" w:fill="auto"/>
            <w:vAlign w:val="bottom"/>
          </w:tcPr>
          <w:p w:rsidR="004B24F6" w:rsidRPr="00DC345D" w:rsidRDefault="004B24F6" w:rsidP="00D90F0E">
            <w:pPr>
              <w:spacing w:before="48" w:line="140" w:lineRule="exact"/>
              <w:ind w:right="227"/>
              <w:jc w:val="right"/>
              <w:rPr>
                <w:rFonts w:ascii="Arial" w:hAnsi="Arial" w:cs="Arial"/>
                <w:sz w:val="14"/>
                <w:szCs w:val="14"/>
              </w:rPr>
            </w:pPr>
            <w:r w:rsidRPr="00DC345D">
              <w:rPr>
                <w:rFonts w:ascii="Arial" w:hAnsi="Arial" w:cs="Arial"/>
                <w:sz w:val="14"/>
                <w:szCs w:val="14"/>
              </w:rPr>
              <w:t>1</w:t>
            </w:r>
            <w:r>
              <w:rPr>
                <w:rFonts w:ascii="Arial" w:hAnsi="Arial" w:cs="Arial"/>
                <w:sz w:val="14"/>
                <w:szCs w:val="14"/>
                <w:lang w:val="en-US"/>
              </w:rPr>
              <w:t> </w:t>
            </w:r>
            <w:r w:rsidRPr="00DC345D">
              <w:rPr>
                <w:rFonts w:ascii="Arial" w:hAnsi="Arial" w:cs="Arial"/>
                <w:sz w:val="14"/>
                <w:szCs w:val="14"/>
              </w:rPr>
              <w:t>016</w:t>
            </w:r>
          </w:p>
        </w:tc>
        <w:tc>
          <w:tcPr>
            <w:tcW w:w="824" w:type="dxa"/>
            <w:tcBorders>
              <w:left w:val="single" w:sz="6" w:space="0" w:color="000000"/>
              <w:right w:val="single" w:sz="6" w:space="0" w:color="000000"/>
            </w:tcBorders>
            <w:vAlign w:val="bottom"/>
          </w:tcPr>
          <w:p w:rsidR="004B24F6" w:rsidRPr="006476C3" w:rsidRDefault="004B24F6" w:rsidP="001E61B2">
            <w:pPr>
              <w:spacing w:before="48" w:line="140" w:lineRule="exact"/>
              <w:ind w:right="227"/>
              <w:jc w:val="right"/>
              <w:rPr>
                <w:rFonts w:ascii="Arial" w:hAnsi="Arial" w:cs="Arial"/>
                <w:sz w:val="14"/>
                <w:szCs w:val="14"/>
              </w:rPr>
            </w:pPr>
            <w:r w:rsidRPr="006476C3">
              <w:rPr>
                <w:rFonts w:ascii="Arial" w:hAnsi="Arial" w:cs="Arial"/>
                <w:sz w:val="14"/>
                <w:szCs w:val="14"/>
              </w:rPr>
              <w:t>630</w:t>
            </w:r>
          </w:p>
        </w:tc>
        <w:tc>
          <w:tcPr>
            <w:tcW w:w="824" w:type="dxa"/>
            <w:tcBorders>
              <w:left w:val="single" w:sz="6" w:space="0" w:color="000000"/>
            </w:tcBorders>
            <w:vAlign w:val="bottom"/>
          </w:tcPr>
          <w:p w:rsidR="004B24F6" w:rsidRPr="004B24F6" w:rsidRDefault="004B24F6" w:rsidP="00E47D21">
            <w:pPr>
              <w:spacing w:before="48" w:line="140" w:lineRule="exact"/>
              <w:ind w:right="227"/>
              <w:jc w:val="right"/>
              <w:rPr>
                <w:rFonts w:ascii="Arial" w:hAnsi="Arial" w:cs="Arial"/>
                <w:sz w:val="14"/>
                <w:szCs w:val="14"/>
              </w:rPr>
            </w:pPr>
            <w:r w:rsidRPr="004B24F6">
              <w:rPr>
                <w:rFonts w:ascii="Arial" w:hAnsi="Arial" w:cs="Arial"/>
                <w:sz w:val="14"/>
                <w:szCs w:val="14"/>
              </w:rPr>
              <w:t>774</w:t>
            </w:r>
          </w:p>
        </w:tc>
        <w:tc>
          <w:tcPr>
            <w:tcW w:w="824" w:type="dxa"/>
            <w:tcBorders>
              <w:left w:val="single" w:sz="6" w:space="0" w:color="000000"/>
            </w:tcBorders>
            <w:shd w:val="clear" w:color="auto" w:fill="auto"/>
            <w:vAlign w:val="bottom"/>
          </w:tcPr>
          <w:p w:rsidR="004B24F6" w:rsidRPr="004B24F6" w:rsidRDefault="004B24F6" w:rsidP="00E47D21">
            <w:pPr>
              <w:spacing w:before="48" w:line="140" w:lineRule="exact"/>
              <w:ind w:right="227"/>
              <w:jc w:val="right"/>
              <w:rPr>
                <w:rFonts w:ascii="Arial" w:hAnsi="Arial" w:cs="Arial"/>
                <w:sz w:val="14"/>
                <w:szCs w:val="14"/>
              </w:rPr>
            </w:pPr>
            <w:r w:rsidRPr="004B24F6">
              <w:rPr>
                <w:rFonts w:ascii="Arial" w:hAnsi="Arial" w:cs="Arial"/>
                <w:sz w:val="14"/>
                <w:szCs w:val="14"/>
              </w:rPr>
              <w:t>1 157</w:t>
            </w:r>
          </w:p>
        </w:tc>
        <w:tc>
          <w:tcPr>
            <w:tcW w:w="2899" w:type="dxa"/>
            <w:tcBorders>
              <w:left w:val="single" w:sz="6" w:space="0" w:color="000000"/>
            </w:tcBorders>
            <w:shd w:val="clear" w:color="auto" w:fill="auto"/>
            <w:vAlign w:val="bottom"/>
          </w:tcPr>
          <w:p w:rsidR="004B24F6" w:rsidRPr="00DC345D" w:rsidRDefault="004B24F6" w:rsidP="007655A9">
            <w:pPr>
              <w:spacing w:before="48" w:line="140" w:lineRule="exact"/>
              <w:rPr>
                <w:i/>
                <w:lang w:val="en-US"/>
              </w:rPr>
            </w:pPr>
            <w:r w:rsidRPr="00DC345D">
              <w:rPr>
                <w:rFonts w:ascii="Arial" w:hAnsi="Arial" w:cs="Arial"/>
                <w:i/>
                <w:sz w:val="14"/>
                <w:lang w:val="en-US"/>
              </w:rPr>
              <w:t>Palm oil and its fractions</w:t>
            </w:r>
          </w:p>
        </w:tc>
      </w:tr>
      <w:tr w:rsidR="004B24F6" w:rsidRPr="00542FEB" w:rsidTr="00D90F0E">
        <w:trPr>
          <w:cantSplit/>
          <w:trHeight w:val="45"/>
        </w:trPr>
        <w:tc>
          <w:tcPr>
            <w:tcW w:w="2901" w:type="dxa"/>
            <w:shd w:val="clear" w:color="auto" w:fill="auto"/>
            <w:vAlign w:val="bottom"/>
          </w:tcPr>
          <w:p w:rsidR="004B24F6" w:rsidRPr="0036207C" w:rsidRDefault="004B24F6" w:rsidP="007E72BC">
            <w:pPr>
              <w:spacing w:before="48" w:line="140" w:lineRule="exact"/>
              <w:ind w:left="40"/>
              <w:rPr>
                <w:rFonts w:ascii="Arial" w:hAnsi="Arial" w:cs="Arial"/>
                <w:sz w:val="14"/>
                <w:szCs w:val="14"/>
              </w:rPr>
            </w:pPr>
            <w:r w:rsidRPr="00DC345D">
              <w:rPr>
                <w:rFonts w:ascii="Arial" w:hAnsi="Arial" w:cs="Arial"/>
                <w:sz w:val="14"/>
                <w:szCs w:val="14"/>
              </w:rPr>
              <w:t>Масло</w:t>
            </w:r>
            <w:r w:rsidRPr="0036207C">
              <w:rPr>
                <w:rFonts w:ascii="Arial" w:hAnsi="Arial" w:cs="Arial"/>
                <w:sz w:val="14"/>
                <w:szCs w:val="14"/>
              </w:rPr>
              <w:t xml:space="preserve"> </w:t>
            </w:r>
            <w:r w:rsidRPr="00DC345D">
              <w:rPr>
                <w:rFonts w:ascii="Arial" w:hAnsi="Arial" w:cs="Arial"/>
                <w:sz w:val="14"/>
                <w:szCs w:val="14"/>
              </w:rPr>
              <w:t>подсолнечное</w:t>
            </w:r>
            <w:r w:rsidRPr="0036207C">
              <w:rPr>
                <w:rFonts w:ascii="Arial" w:hAnsi="Arial" w:cs="Arial"/>
                <w:sz w:val="14"/>
                <w:szCs w:val="14"/>
              </w:rPr>
              <w:t xml:space="preserve">, </w:t>
            </w:r>
            <w:r w:rsidRPr="00DC345D">
              <w:rPr>
                <w:rFonts w:ascii="Arial" w:hAnsi="Arial" w:cs="Arial"/>
                <w:sz w:val="14"/>
                <w:szCs w:val="14"/>
              </w:rPr>
              <w:t>сафлоровое</w:t>
            </w:r>
            <w:r w:rsidRPr="0036207C">
              <w:rPr>
                <w:rFonts w:ascii="Arial" w:hAnsi="Arial" w:cs="Arial"/>
                <w:sz w:val="14"/>
                <w:szCs w:val="14"/>
              </w:rPr>
              <w:t xml:space="preserve"> </w:t>
            </w:r>
            <w:r w:rsidRPr="0036207C">
              <w:rPr>
                <w:rFonts w:ascii="Arial" w:hAnsi="Arial" w:cs="Arial"/>
                <w:sz w:val="14"/>
                <w:szCs w:val="14"/>
              </w:rPr>
              <w:br/>
            </w:r>
            <w:r w:rsidRPr="00DC345D">
              <w:rPr>
                <w:rFonts w:ascii="Arial" w:hAnsi="Arial" w:cs="Arial"/>
                <w:sz w:val="14"/>
                <w:szCs w:val="14"/>
              </w:rPr>
              <w:t>или</w:t>
            </w:r>
            <w:r w:rsidRPr="0036207C">
              <w:rPr>
                <w:rFonts w:ascii="Arial" w:hAnsi="Arial" w:cs="Arial"/>
                <w:sz w:val="14"/>
                <w:szCs w:val="14"/>
              </w:rPr>
              <w:t xml:space="preserve"> </w:t>
            </w:r>
            <w:r w:rsidRPr="00DC345D">
              <w:rPr>
                <w:rFonts w:ascii="Arial" w:hAnsi="Arial" w:cs="Arial"/>
                <w:sz w:val="14"/>
                <w:szCs w:val="14"/>
              </w:rPr>
              <w:t>хлопковое</w:t>
            </w:r>
            <w:r w:rsidRPr="0036207C">
              <w:rPr>
                <w:rFonts w:ascii="Arial" w:hAnsi="Arial" w:cs="Arial"/>
                <w:sz w:val="14"/>
                <w:szCs w:val="14"/>
              </w:rPr>
              <w:t xml:space="preserve"> </w:t>
            </w:r>
            <w:r w:rsidRPr="00DC345D">
              <w:rPr>
                <w:rFonts w:ascii="Arial" w:hAnsi="Arial" w:cs="Arial"/>
                <w:sz w:val="14"/>
                <w:szCs w:val="14"/>
              </w:rPr>
              <w:t>и</w:t>
            </w:r>
            <w:r w:rsidRPr="0036207C">
              <w:rPr>
                <w:rFonts w:ascii="Arial" w:hAnsi="Arial" w:cs="Arial"/>
                <w:sz w:val="14"/>
                <w:szCs w:val="14"/>
              </w:rPr>
              <w:t xml:space="preserve"> </w:t>
            </w:r>
            <w:r w:rsidRPr="00DC345D">
              <w:rPr>
                <w:rFonts w:ascii="Arial" w:hAnsi="Arial" w:cs="Arial"/>
                <w:sz w:val="14"/>
                <w:szCs w:val="14"/>
              </w:rPr>
              <w:t>их</w:t>
            </w:r>
            <w:r w:rsidRPr="0036207C">
              <w:rPr>
                <w:rFonts w:ascii="Arial" w:hAnsi="Arial" w:cs="Arial"/>
                <w:sz w:val="14"/>
                <w:szCs w:val="14"/>
              </w:rPr>
              <w:t xml:space="preserve"> </w:t>
            </w:r>
            <w:r w:rsidRPr="00DC345D">
              <w:rPr>
                <w:rFonts w:ascii="Arial" w:hAnsi="Arial" w:cs="Arial"/>
                <w:sz w:val="14"/>
                <w:szCs w:val="14"/>
              </w:rPr>
              <w:t>фракции</w:t>
            </w:r>
          </w:p>
        </w:tc>
        <w:tc>
          <w:tcPr>
            <w:tcW w:w="825" w:type="dxa"/>
            <w:tcBorders>
              <w:left w:val="single" w:sz="6" w:space="0" w:color="000000"/>
            </w:tcBorders>
            <w:shd w:val="clear" w:color="auto" w:fill="auto"/>
            <w:vAlign w:val="bottom"/>
          </w:tcPr>
          <w:p w:rsidR="004B24F6" w:rsidRPr="006D7814" w:rsidRDefault="004B24F6" w:rsidP="00D90F0E">
            <w:pPr>
              <w:spacing w:before="48" w:line="140" w:lineRule="exact"/>
              <w:ind w:right="227"/>
              <w:jc w:val="right"/>
              <w:rPr>
                <w:rFonts w:ascii="Arial" w:hAnsi="Arial" w:cs="Arial"/>
                <w:sz w:val="14"/>
                <w:szCs w:val="14"/>
                <w:lang w:val="en-US"/>
              </w:rPr>
            </w:pPr>
            <w:r w:rsidRPr="006D7814">
              <w:rPr>
                <w:rFonts w:ascii="Arial" w:hAnsi="Arial" w:cs="Arial"/>
                <w:sz w:val="14"/>
                <w:szCs w:val="14"/>
                <w:lang w:val="en-US"/>
              </w:rPr>
              <w:t>591</w:t>
            </w:r>
          </w:p>
        </w:tc>
        <w:tc>
          <w:tcPr>
            <w:tcW w:w="825" w:type="dxa"/>
            <w:tcBorders>
              <w:left w:val="single" w:sz="6" w:space="0" w:color="000000"/>
            </w:tcBorders>
            <w:shd w:val="clear" w:color="auto" w:fill="auto"/>
            <w:vAlign w:val="bottom"/>
          </w:tcPr>
          <w:p w:rsidR="004B24F6" w:rsidRPr="006D7814" w:rsidRDefault="004B24F6" w:rsidP="00D90F0E">
            <w:pPr>
              <w:spacing w:before="48" w:line="140" w:lineRule="exact"/>
              <w:ind w:right="227"/>
              <w:jc w:val="right"/>
              <w:rPr>
                <w:rFonts w:ascii="Arial" w:hAnsi="Arial" w:cs="Arial"/>
                <w:sz w:val="14"/>
                <w:szCs w:val="14"/>
                <w:lang w:val="en-US"/>
              </w:rPr>
            </w:pPr>
            <w:r w:rsidRPr="006D7814">
              <w:rPr>
                <w:rFonts w:ascii="Arial" w:hAnsi="Arial" w:cs="Arial"/>
                <w:sz w:val="14"/>
                <w:szCs w:val="14"/>
                <w:lang w:val="en-US"/>
              </w:rPr>
              <w:t>1</w:t>
            </w:r>
            <w:r>
              <w:rPr>
                <w:rFonts w:ascii="Arial" w:hAnsi="Arial" w:cs="Arial"/>
                <w:sz w:val="14"/>
                <w:szCs w:val="14"/>
                <w:lang w:val="en-US"/>
              </w:rPr>
              <w:t> </w:t>
            </w:r>
            <w:r w:rsidRPr="006D7814">
              <w:rPr>
                <w:rFonts w:ascii="Arial" w:hAnsi="Arial" w:cs="Arial"/>
                <w:sz w:val="14"/>
                <w:szCs w:val="14"/>
                <w:lang w:val="en-US"/>
              </w:rPr>
              <w:t>042</w:t>
            </w:r>
          </w:p>
        </w:tc>
        <w:tc>
          <w:tcPr>
            <w:tcW w:w="824" w:type="dxa"/>
            <w:tcBorders>
              <w:left w:val="single" w:sz="6" w:space="0" w:color="000000"/>
              <w:right w:val="single" w:sz="6" w:space="0" w:color="000000"/>
            </w:tcBorders>
            <w:vAlign w:val="bottom"/>
          </w:tcPr>
          <w:p w:rsidR="004B24F6" w:rsidRPr="006476C3" w:rsidRDefault="004B24F6" w:rsidP="001E61B2">
            <w:pPr>
              <w:spacing w:before="48" w:line="140" w:lineRule="exact"/>
              <w:ind w:right="227"/>
              <w:jc w:val="right"/>
              <w:rPr>
                <w:rFonts w:ascii="Arial" w:hAnsi="Arial" w:cs="Arial"/>
                <w:sz w:val="14"/>
                <w:szCs w:val="14"/>
              </w:rPr>
            </w:pPr>
            <w:r w:rsidRPr="006476C3">
              <w:rPr>
                <w:rFonts w:ascii="Arial" w:hAnsi="Arial" w:cs="Arial"/>
                <w:sz w:val="14"/>
                <w:szCs w:val="14"/>
              </w:rPr>
              <w:t>787</w:t>
            </w:r>
          </w:p>
        </w:tc>
        <w:tc>
          <w:tcPr>
            <w:tcW w:w="824" w:type="dxa"/>
            <w:tcBorders>
              <w:left w:val="single" w:sz="6" w:space="0" w:color="000000"/>
            </w:tcBorders>
            <w:vAlign w:val="bottom"/>
          </w:tcPr>
          <w:p w:rsidR="004B24F6" w:rsidRPr="004B24F6" w:rsidRDefault="004B24F6" w:rsidP="00E47D21">
            <w:pPr>
              <w:spacing w:before="48" w:line="140" w:lineRule="exact"/>
              <w:ind w:right="227"/>
              <w:jc w:val="right"/>
              <w:rPr>
                <w:rFonts w:ascii="Arial" w:hAnsi="Arial" w:cs="Arial"/>
                <w:sz w:val="14"/>
                <w:szCs w:val="14"/>
              </w:rPr>
            </w:pPr>
            <w:r w:rsidRPr="004B24F6">
              <w:rPr>
                <w:rFonts w:ascii="Arial" w:hAnsi="Arial" w:cs="Arial"/>
                <w:sz w:val="14"/>
                <w:szCs w:val="14"/>
              </w:rPr>
              <w:t>1 156</w:t>
            </w:r>
          </w:p>
        </w:tc>
        <w:tc>
          <w:tcPr>
            <w:tcW w:w="824" w:type="dxa"/>
            <w:tcBorders>
              <w:left w:val="single" w:sz="6" w:space="0" w:color="000000"/>
            </w:tcBorders>
            <w:shd w:val="clear" w:color="auto" w:fill="auto"/>
            <w:vAlign w:val="bottom"/>
          </w:tcPr>
          <w:p w:rsidR="004B24F6" w:rsidRPr="004B24F6" w:rsidRDefault="004B24F6" w:rsidP="00E47D21">
            <w:pPr>
              <w:spacing w:before="48" w:line="140" w:lineRule="exact"/>
              <w:ind w:right="227"/>
              <w:jc w:val="right"/>
              <w:rPr>
                <w:rFonts w:ascii="Arial" w:hAnsi="Arial" w:cs="Arial"/>
                <w:sz w:val="14"/>
                <w:szCs w:val="14"/>
              </w:rPr>
            </w:pPr>
            <w:r w:rsidRPr="004B24F6">
              <w:rPr>
                <w:rFonts w:ascii="Arial" w:hAnsi="Arial" w:cs="Arial"/>
                <w:sz w:val="14"/>
                <w:szCs w:val="14"/>
              </w:rPr>
              <w:t>1 137</w:t>
            </w:r>
          </w:p>
        </w:tc>
        <w:tc>
          <w:tcPr>
            <w:tcW w:w="2899" w:type="dxa"/>
            <w:tcBorders>
              <w:left w:val="single" w:sz="6" w:space="0" w:color="000000"/>
            </w:tcBorders>
            <w:shd w:val="clear" w:color="auto" w:fill="auto"/>
            <w:vAlign w:val="bottom"/>
          </w:tcPr>
          <w:p w:rsidR="004B24F6" w:rsidRPr="00DC345D" w:rsidRDefault="004B24F6" w:rsidP="007655A9">
            <w:pPr>
              <w:spacing w:before="48" w:line="140" w:lineRule="exact"/>
              <w:rPr>
                <w:i/>
                <w:lang w:val="en-US"/>
              </w:rPr>
            </w:pPr>
            <w:r w:rsidRPr="00DC345D">
              <w:rPr>
                <w:rFonts w:ascii="Arial" w:hAnsi="Arial" w:cs="Arial"/>
                <w:i/>
                <w:sz w:val="14"/>
                <w:lang w:val="en-US"/>
              </w:rPr>
              <w:t xml:space="preserve">Sunflower, safflower or cotton seed oils </w:t>
            </w:r>
            <w:r>
              <w:rPr>
                <w:rFonts w:ascii="Arial" w:hAnsi="Arial" w:cs="Arial"/>
                <w:i/>
                <w:sz w:val="14"/>
                <w:lang w:val="en-US"/>
              </w:rPr>
              <w:br/>
            </w:r>
            <w:r w:rsidRPr="00DC345D">
              <w:rPr>
                <w:rFonts w:ascii="Arial" w:hAnsi="Arial" w:cs="Arial"/>
                <w:i/>
                <w:sz w:val="14"/>
                <w:lang w:val="en-US"/>
              </w:rPr>
              <w:t>and their fractions</w:t>
            </w:r>
          </w:p>
        </w:tc>
      </w:tr>
      <w:tr w:rsidR="004B24F6" w:rsidRPr="00287B19" w:rsidTr="00D90F0E">
        <w:trPr>
          <w:cantSplit/>
          <w:trHeight w:val="45"/>
        </w:trPr>
        <w:tc>
          <w:tcPr>
            <w:tcW w:w="2901" w:type="dxa"/>
            <w:shd w:val="clear" w:color="auto" w:fill="auto"/>
            <w:vAlign w:val="bottom"/>
          </w:tcPr>
          <w:p w:rsidR="004B24F6" w:rsidRPr="001E61B2" w:rsidRDefault="004B24F6" w:rsidP="007E72BC">
            <w:pPr>
              <w:spacing w:before="48" w:line="140" w:lineRule="exact"/>
              <w:ind w:left="40"/>
              <w:rPr>
                <w:rFonts w:ascii="Arial" w:hAnsi="Arial" w:cs="Arial"/>
                <w:sz w:val="14"/>
                <w:szCs w:val="14"/>
              </w:rPr>
            </w:pPr>
            <w:r w:rsidRPr="00DC345D">
              <w:rPr>
                <w:rFonts w:ascii="Arial" w:hAnsi="Arial" w:cs="Arial"/>
                <w:spacing w:val="-4"/>
                <w:sz w:val="14"/>
                <w:szCs w:val="14"/>
              </w:rPr>
              <w:t>Масло</w:t>
            </w:r>
            <w:r w:rsidRPr="001E61B2">
              <w:rPr>
                <w:rFonts w:ascii="Arial" w:hAnsi="Arial" w:cs="Arial"/>
                <w:spacing w:val="-4"/>
                <w:sz w:val="14"/>
                <w:szCs w:val="14"/>
              </w:rPr>
              <w:t xml:space="preserve"> </w:t>
            </w:r>
            <w:r w:rsidRPr="00DC345D">
              <w:rPr>
                <w:rFonts w:ascii="Arial" w:hAnsi="Arial" w:cs="Arial"/>
                <w:spacing w:val="-4"/>
                <w:sz w:val="14"/>
                <w:szCs w:val="14"/>
              </w:rPr>
              <w:t>кокосовое</w:t>
            </w:r>
            <w:r w:rsidRPr="001E61B2">
              <w:rPr>
                <w:rFonts w:ascii="Arial" w:hAnsi="Arial" w:cs="Arial"/>
                <w:spacing w:val="-4"/>
                <w:sz w:val="14"/>
                <w:szCs w:val="14"/>
              </w:rPr>
              <w:t xml:space="preserve"> </w:t>
            </w:r>
            <w:r w:rsidRPr="001E61B2">
              <w:rPr>
                <w:rFonts w:ascii="Arial" w:hAnsi="Arial" w:cs="Arial"/>
                <w:sz w:val="14"/>
                <w:szCs w:val="14"/>
              </w:rPr>
              <w:t>(</w:t>
            </w:r>
            <w:r w:rsidRPr="00DC345D">
              <w:rPr>
                <w:rFonts w:ascii="Arial" w:hAnsi="Arial" w:cs="Arial"/>
                <w:sz w:val="14"/>
                <w:szCs w:val="14"/>
              </w:rPr>
              <w:t>копровое</w:t>
            </w:r>
            <w:r w:rsidRPr="001E61B2">
              <w:rPr>
                <w:rFonts w:ascii="Arial" w:hAnsi="Arial" w:cs="Arial"/>
                <w:sz w:val="14"/>
                <w:szCs w:val="14"/>
              </w:rPr>
              <w:t xml:space="preserve">), </w:t>
            </w:r>
            <w:r w:rsidRPr="001E61B2">
              <w:rPr>
                <w:rFonts w:ascii="Arial" w:hAnsi="Arial" w:cs="Arial"/>
                <w:sz w:val="14"/>
                <w:szCs w:val="14"/>
              </w:rPr>
              <w:br/>
            </w:r>
            <w:r w:rsidRPr="00DC345D">
              <w:rPr>
                <w:rFonts w:ascii="Arial" w:hAnsi="Arial" w:cs="Arial"/>
                <w:sz w:val="14"/>
                <w:szCs w:val="14"/>
              </w:rPr>
              <w:t>пальмоядровое</w:t>
            </w:r>
            <w:r w:rsidRPr="001E61B2">
              <w:rPr>
                <w:rFonts w:ascii="Arial" w:hAnsi="Arial" w:cs="Arial"/>
                <w:sz w:val="14"/>
                <w:szCs w:val="14"/>
              </w:rPr>
              <w:t xml:space="preserve"> </w:t>
            </w:r>
            <w:r w:rsidRPr="00DC345D">
              <w:rPr>
                <w:rFonts w:ascii="Arial" w:hAnsi="Arial" w:cs="Arial"/>
                <w:spacing w:val="-4"/>
                <w:sz w:val="14"/>
                <w:szCs w:val="14"/>
              </w:rPr>
              <w:t>или</w:t>
            </w:r>
            <w:r w:rsidRPr="001E61B2">
              <w:rPr>
                <w:rFonts w:ascii="Arial" w:hAnsi="Arial" w:cs="Arial"/>
                <w:spacing w:val="-4"/>
                <w:sz w:val="14"/>
                <w:szCs w:val="14"/>
              </w:rPr>
              <w:t xml:space="preserve"> </w:t>
            </w:r>
            <w:r w:rsidRPr="00DC345D">
              <w:rPr>
                <w:rFonts w:ascii="Arial" w:hAnsi="Arial" w:cs="Arial"/>
                <w:spacing w:val="-4"/>
                <w:sz w:val="14"/>
                <w:szCs w:val="14"/>
              </w:rPr>
              <w:t>масло</w:t>
            </w:r>
            <w:r w:rsidRPr="001E61B2">
              <w:rPr>
                <w:rFonts w:ascii="Arial" w:hAnsi="Arial" w:cs="Arial"/>
                <w:spacing w:val="-4"/>
                <w:sz w:val="14"/>
                <w:szCs w:val="14"/>
              </w:rPr>
              <w:t xml:space="preserve"> </w:t>
            </w:r>
            <w:r w:rsidRPr="00DC345D">
              <w:rPr>
                <w:rFonts w:ascii="Arial" w:hAnsi="Arial" w:cs="Arial"/>
                <w:spacing w:val="-4"/>
                <w:sz w:val="14"/>
                <w:szCs w:val="14"/>
              </w:rPr>
              <w:t>бабассу</w:t>
            </w:r>
            <w:r w:rsidRPr="001E61B2">
              <w:rPr>
                <w:rFonts w:ascii="Arial" w:hAnsi="Arial" w:cs="Arial"/>
                <w:sz w:val="14"/>
                <w:szCs w:val="14"/>
              </w:rPr>
              <w:t xml:space="preserve"> </w:t>
            </w:r>
            <w:r>
              <w:rPr>
                <w:rFonts w:ascii="Arial" w:hAnsi="Arial" w:cs="Arial"/>
                <w:sz w:val="14"/>
                <w:szCs w:val="14"/>
              </w:rPr>
              <w:br/>
            </w:r>
            <w:r w:rsidRPr="00DC345D">
              <w:rPr>
                <w:rFonts w:ascii="Arial" w:hAnsi="Arial" w:cs="Arial"/>
                <w:spacing w:val="-4"/>
                <w:sz w:val="14"/>
                <w:szCs w:val="14"/>
              </w:rPr>
              <w:t>и</w:t>
            </w:r>
            <w:r w:rsidRPr="001E61B2">
              <w:rPr>
                <w:rFonts w:ascii="Arial" w:hAnsi="Arial" w:cs="Arial"/>
                <w:spacing w:val="-4"/>
                <w:sz w:val="14"/>
                <w:szCs w:val="14"/>
              </w:rPr>
              <w:t xml:space="preserve"> </w:t>
            </w:r>
            <w:r w:rsidRPr="00DC345D">
              <w:rPr>
                <w:rFonts w:ascii="Arial" w:hAnsi="Arial" w:cs="Arial"/>
                <w:spacing w:val="-4"/>
                <w:sz w:val="14"/>
                <w:szCs w:val="14"/>
              </w:rPr>
              <w:t>их</w:t>
            </w:r>
            <w:r w:rsidRPr="001E61B2">
              <w:rPr>
                <w:rFonts w:ascii="Arial" w:hAnsi="Arial" w:cs="Arial"/>
                <w:spacing w:val="-4"/>
                <w:sz w:val="14"/>
                <w:szCs w:val="14"/>
              </w:rPr>
              <w:t xml:space="preserve"> </w:t>
            </w:r>
            <w:r w:rsidRPr="00DC345D">
              <w:rPr>
                <w:rFonts w:ascii="Arial" w:hAnsi="Arial" w:cs="Arial"/>
                <w:spacing w:val="-4"/>
                <w:sz w:val="14"/>
                <w:szCs w:val="14"/>
              </w:rPr>
              <w:t>фракции</w:t>
            </w:r>
          </w:p>
        </w:tc>
        <w:tc>
          <w:tcPr>
            <w:tcW w:w="825" w:type="dxa"/>
            <w:tcBorders>
              <w:left w:val="single" w:sz="6" w:space="0" w:color="000000"/>
            </w:tcBorders>
            <w:shd w:val="clear" w:color="auto" w:fill="auto"/>
            <w:vAlign w:val="bottom"/>
          </w:tcPr>
          <w:p w:rsidR="004B24F6" w:rsidRPr="0036207C" w:rsidRDefault="004B24F6" w:rsidP="00D90F0E">
            <w:pPr>
              <w:spacing w:before="48" w:line="140" w:lineRule="exact"/>
              <w:ind w:right="227"/>
              <w:jc w:val="right"/>
              <w:rPr>
                <w:rFonts w:ascii="Arial" w:hAnsi="Arial" w:cs="Arial"/>
                <w:sz w:val="14"/>
                <w:szCs w:val="14"/>
                <w:lang w:val="en-US"/>
              </w:rPr>
            </w:pPr>
            <w:r w:rsidRPr="00DC345D">
              <w:rPr>
                <w:rFonts w:ascii="Arial" w:hAnsi="Arial" w:cs="Arial"/>
                <w:sz w:val="14"/>
                <w:szCs w:val="14"/>
                <w:lang w:val="en-US"/>
              </w:rPr>
              <w:t>551</w:t>
            </w:r>
          </w:p>
        </w:tc>
        <w:tc>
          <w:tcPr>
            <w:tcW w:w="825" w:type="dxa"/>
            <w:tcBorders>
              <w:left w:val="single" w:sz="6" w:space="0" w:color="000000"/>
            </w:tcBorders>
            <w:shd w:val="clear" w:color="auto" w:fill="auto"/>
            <w:vAlign w:val="bottom"/>
          </w:tcPr>
          <w:p w:rsidR="004B24F6" w:rsidRPr="0036207C" w:rsidRDefault="004B24F6" w:rsidP="00D90F0E">
            <w:pPr>
              <w:spacing w:before="48" w:line="140" w:lineRule="exact"/>
              <w:ind w:right="227"/>
              <w:jc w:val="right"/>
              <w:rPr>
                <w:rFonts w:ascii="Arial" w:hAnsi="Arial" w:cs="Arial"/>
                <w:sz w:val="14"/>
                <w:szCs w:val="14"/>
                <w:lang w:val="en-US"/>
              </w:rPr>
            </w:pPr>
            <w:r w:rsidRPr="00DC345D">
              <w:rPr>
                <w:rFonts w:ascii="Arial" w:hAnsi="Arial" w:cs="Arial"/>
                <w:sz w:val="14"/>
                <w:szCs w:val="14"/>
                <w:lang w:val="en-US"/>
              </w:rPr>
              <w:t>1</w:t>
            </w:r>
            <w:r>
              <w:rPr>
                <w:rFonts w:ascii="Arial" w:hAnsi="Arial" w:cs="Arial"/>
                <w:sz w:val="14"/>
                <w:szCs w:val="14"/>
                <w:lang w:val="en-US"/>
              </w:rPr>
              <w:t> </w:t>
            </w:r>
            <w:r w:rsidRPr="00DC345D">
              <w:rPr>
                <w:rFonts w:ascii="Arial" w:hAnsi="Arial" w:cs="Arial"/>
                <w:sz w:val="14"/>
                <w:szCs w:val="14"/>
                <w:lang w:val="en-US"/>
              </w:rPr>
              <w:t>191</w:t>
            </w:r>
          </w:p>
        </w:tc>
        <w:tc>
          <w:tcPr>
            <w:tcW w:w="824" w:type="dxa"/>
            <w:tcBorders>
              <w:left w:val="single" w:sz="6" w:space="0" w:color="000000"/>
              <w:right w:val="single" w:sz="6" w:space="0" w:color="000000"/>
            </w:tcBorders>
            <w:vAlign w:val="bottom"/>
          </w:tcPr>
          <w:p w:rsidR="004B24F6" w:rsidRPr="001E61B2" w:rsidRDefault="004B24F6" w:rsidP="001E61B2">
            <w:pPr>
              <w:spacing w:before="48" w:line="140" w:lineRule="exact"/>
              <w:ind w:right="227"/>
              <w:jc w:val="right"/>
              <w:rPr>
                <w:rFonts w:ascii="Arial" w:hAnsi="Arial" w:cs="Arial"/>
                <w:sz w:val="14"/>
                <w:szCs w:val="14"/>
                <w:lang w:val="en-US"/>
              </w:rPr>
            </w:pPr>
            <w:r w:rsidRPr="001E61B2">
              <w:rPr>
                <w:rFonts w:ascii="Arial" w:hAnsi="Arial" w:cs="Arial"/>
                <w:sz w:val="14"/>
                <w:szCs w:val="14"/>
                <w:lang w:val="en-US"/>
              </w:rPr>
              <w:t>951</w:t>
            </w:r>
          </w:p>
        </w:tc>
        <w:tc>
          <w:tcPr>
            <w:tcW w:w="824" w:type="dxa"/>
            <w:tcBorders>
              <w:left w:val="single" w:sz="6" w:space="0" w:color="000000"/>
            </w:tcBorders>
            <w:vAlign w:val="bottom"/>
          </w:tcPr>
          <w:p w:rsidR="004B24F6" w:rsidRPr="004B24F6" w:rsidRDefault="004B24F6" w:rsidP="00E47D21">
            <w:pPr>
              <w:spacing w:before="48" w:line="140" w:lineRule="exact"/>
              <w:ind w:right="227"/>
              <w:jc w:val="right"/>
              <w:rPr>
                <w:rFonts w:ascii="Arial" w:hAnsi="Arial" w:cs="Arial"/>
                <w:sz w:val="14"/>
                <w:szCs w:val="14"/>
                <w:lang w:val="en-US"/>
              </w:rPr>
            </w:pPr>
            <w:r w:rsidRPr="004B24F6">
              <w:rPr>
                <w:rFonts w:ascii="Arial" w:hAnsi="Arial" w:cs="Arial"/>
                <w:sz w:val="14"/>
                <w:szCs w:val="14"/>
                <w:lang w:val="en-US"/>
              </w:rPr>
              <w:t>991</w:t>
            </w:r>
          </w:p>
        </w:tc>
        <w:tc>
          <w:tcPr>
            <w:tcW w:w="824" w:type="dxa"/>
            <w:tcBorders>
              <w:left w:val="single" w:sz="6" w:space="0" w:color="000000"/>
            </w:tcBorders>
            <w:shd w:val="clear" w:color="auto" w:fill="auto"/>
            <w:vAlign w:val="bottom"/>
          </w:tcPr>
          <w:p w:rsidR="004B24F6" w:rsidRPr="004B24F6" w:rsidRDefault="004B24F6" w:rsidP="00E47D21">
            <w:pPr>
              <w:spacing w:before="48" w:line="140" w:lineRule="exact"/>
              <w:ind w:right="227"/>
              <w:jc w:val="right"/>
              <w:rPr>
                <w:rFonts w:ascii="Arial" w:hAnsi="Arial" w:cs="Arial"/>
                <w:sz w:val="14"/>
                <w:szCs w:val="14"/>
              </w:rPr>
            </w:pPr>
            <w:r w:rsidRPr="004B24F6">
              <w:rPr>
                <w:rFonts w:ascii="Arial" w:hAnsi="Arial" w:cs="Arial"/>
                <w:sz w:val="14"/>
                <w:szCs w:val="14"/>
              </w:rPr>
              <w:t>1 584</w:t>
            </w:r>
          </w:p>
        </w:tc>
        <w:tc>
          <w:tcPr>
            <w:tcW w:w="2899" w:type="dxa"/>
            <w:tcBorders>
              <w:left w:val="single" w:sz="6" w:space="0" w:color="000000"/>
            </w:tcBorders>
            <w:shd w:val="clear" w:color="auto" w:fill="auto"/>
            <w:vAlign w:val="bottom"/>
          </w:tcPr>
          <w:p w:rsidR="004B24F6" w:rsidRPr="00DC345D" w:rsidRDefault="004B24F6" w:rsidP="007655A9">
            <w:pPr>
              <w:spacing w:before="48" w:line="140" w:lineRule="exact"/>
              <w:rPr>
                <w:i/>
                <w:lang w:val="en-US"/>
              </w:rPr>
            </w:pPr>
            <w:proofErr w:type="gramStart"/>
            <w:r w:rsidRPr="00DC345D">
              <w:rPr>
                <w:rFonts w:ascii="Arial" w:hAnsi="Arial" w:cs="Arial"/>
                <w:i/>
                <w:spacing w:val="-4"/>
                <w:sz w:val="14"/>
              </w:rPr>
              <w:t>С</w:t>
            </w:r>
            <w:proofErr w:type="gramEnd"/>
            <w:r w:rsidRPr="00DC345D">
              <w:rPr>
                <w:rFonts w:ascii="Arial" w:hAnsi="Arial" w:cs="Arial"/>
                <w:i/>
                <w:spacing w:val="-4"/>
                <w:sz w:val="14"/>
                <w:lang w:val="en-US"/>
              </w:rPr>
              <w:t>oconut oil</w:t>
            </w:r>
            <w:r w:rsidRPr="00DC345D">
              <w:rPr>
                <w:rFonts w:ascii="Arial" w:hAnsi="Arial" w:cs="Arial"/>
                <w:i/>
                <w:sz w:val="14"/>
                <w:lang w:val="en-US"/>
              </w:rPr>
              <w:t xml:space="preserve">, palm kernel oil </w:t>
            </w:r>
            <w:r w:rsidRPr="00DC345D">
              <w:rPr>
                <w:rFonts w:ascii="Arial" w:hAnsi="Arial" w:cs="Arial"/>
                <w:i/>
                <w:spacing w:val="-4"/>
                <w:sz w:val="14"/>
                <w:lang w:val="en-US"/>
              </w:rPr>
              <w:t xml:space="preserve">or babassu oil  </w:t>
            </w:r>
            <w:r>
              <w:rPr>
                <w:rFonts w:ascii="Arial" w:hAnsi="Arial" w:cs="Arial"/>
                <w:i/>
                <w:spacing w:val="-4"/>
                <w:sz w:val="14"/>
                <w:lang w:val="en-US"/>
              </w:rPr>
              <w:br/>
            </w:r>
            <w:r w:rsidRPr="00DC345D">
              <w:rPr>
                <w:rFonts w:ascii="Arial" w:hAnsi="Arial" w:cs="Arial"/>
                <w:i/>
                <w:spacing w:val="-4"/>
                <w:sz w:val="14"/>
                <w:lang w:val="en-US"/>
              </w:rPr>
              <w:t>and their fractions</w:t>
            </w:r>
          </w:p>
        </w:tc>
      </w:tr>
      <w:tr w:rsidR="004B24F6" w:rsidRPr="00542FEB" w:rsidTr="00D90F0E">
        <w:trPr>
          <w:cantSplit/>
          <w:trHeight w:val="45"/>
        </w:trPr>
        <w:tc>
          <w:tcPr>
            <w:tcW w:w="2901" w:type="dxa"/>
            <w:shd w:val="clear" w:color="auto" w:fill="auto"/>
            <w:vAlign w:val="bottom"/>
          </w:tcPr>
          <w:p w:rsidR="004B24F6" w:rsidRPr="00DC345D" w:rsidRDefault="004B24F6" w:rsidP="007E72BC">
            <w:pPr>
              <w:spacing w:before="48" w:line="140" w:lineRule="exact"/>
              <w:ind w:left="40"/>
              <w:rPr>
                <w:rFonts w:ascii="Arial" w:hAnsi="Arial" w:cs="Arial"/>
                <w:sz w:val="14"/>
                <w:szCs w:val="14"/>
              </w:rPr>
            </w:pPr>
            <w:r w:rsidRPr="00DC345D">
              <w:rPr>
                <w:rFonts w:ascii="Arial" w:hAnsi="Arial" w:cs="Arial"/>
                <w:spacing w:val="-4"/>
                <w:sz w:val="14"/>
                <w:szCs w:val="14"/>
              </w:rPr>
              <w:t>Готовые</w:t>
            </w:r>
            <w:r w:rsidRPr="00551927">
              <w:rPr>
                <w:rFonts w:ascii="Arial" w:hAnsi="Arial" w:cs="Arial"/>
                <w:spacing w:val="-4"/>
                <w:sz w:val="14"/>
                <w:szCs w:val="14"/>
              </w:rPr>
              <w:t xml:space="preserve"> </w:t>
            </w:r>
            <w:r w:rsidRPr="00DC345D">
              <w:rPr>
                <w:rFonts w:ascii="Arial" w:hAnsi="Arial" w:cs="Arial"/>
                <w:spacing w:val="-4"/>
                <w:sz w:val="14"/>
                <w:szCs w:val="14"/>
              </w:rPr>
              <w:t>или</w:t>
            </w:r>
            <w:r w:rsidRPr="00551927">
              <w:rPr>
                <w:rFonts w:ascii="Arial" w:hAnsi="Arial" w:cs="Arial"/>
                <w:spacing w:val="-4"/>
                <w:sz w:val="14"/>
                <w:szCs w:val="14"/>
              </w:rPr>
              <w:t xml:space="preserve"> </w:t>
            </w:r>
            <w:r w:rsidRPr="00DC345D">
              <w:rPr>
                <w:rFonts w:ascii="Arial" w:hAnsi="Arial" w:cs="Arial"/>
                <w:spacing w:val="-4"/>
                <w:sz w:val="14"/>
                <w:szCs w:val="14"/>
              </w:rPr>
              <w:t>консервированные</w:t>
            </w:r>
            <w:r w:rsidRPr="00551927">
              <w:rPr>
                <w:rFonts w:ascii="Arial" w:hAnsi="Arial" w:cs="Arial"/>
                <w:spacing w:val="-4"/>
                <w:sz w:val="14"/>
                <w:szCs w:val="14"/>
              </w:rPr>
              <w:t xml:space="preserve"> </w:t>
            </w:r>
            <w:r w:rsidRPr="00DC345D">
              <w:rPr>
                <w:rFonts w:ascii="Arial" w:hAnsi="Arial" w:cs="Arial"/>
                <w:spacing w:val="-4"/>
                <w:sz w:val="14"/>
                <w:szCs w:val="14"/>
              </w:rPr>
              <w:t>продукты</w:t>
            </w:r>
            <w:r w:rsidRPr="00551927">
              <w:rPr>
                <w:rFonts w:ascii="Arial" w:hAnsi="Arial" w:cs="Arial"/>
                <w:spacing w:val="-4"/>
                <w:sz w:val="14"/>
                <w:szCs w:val="14"/>
              </w:rPr>
              <w:t xml:space="preserve"> </w:t>
            </w:r>
            <w:r w:rsidRPr="00551927">
              <w:rPr>
                <w:rFonts w:ascii="Arial" w:hAnsi="Arial" w:cs="Arial"/>
                <w:spacing w:val="-4"/>
                <w:sz w:val="14"/>
                <w:szCs w:val="14"/>
              </w:rPr>
              <w:br/>
            </w:r>
            <w:r w:rsidRPr="00DC345D">
              <w:rPr>
                <w:rFonts w:ascii="Arial" w:hAnsi="Arial" w:cs="Arial"/>
                <w:spacing w:val="-4"/>
                <w:sz w:val="14"/>
                <w:szCs w:val="14"/>
              </w:rPr>
              <w:t>из</w:t>
            </w:r>
            <w:r w:rsidRPr="00551927">
              <w:rPr>
                <w:rFonts w:ascii="Arial" w:hAnsi="Arial" w:cs="Arial"/>
                <w:spacing w:val="-4"/>
                <w:sz w:val="14"/>
                <w:szCs w:val="14"/>
              </w:rPr>
              <w:t xml:space="preserve"> </w:t>
            </w:r>
            <w:r w:rsidRPr="00DC345D">
              <w:rPr>
                <w:rFonts w:ascii="Arial" w:hAnsi="Arial" w:cs="Arial"/>
                <w:spacing w:val="-4"/>
                <w:sz w:val="14"/>
                <w:szCs w:val="14"/>
              </w:rPr>
              <w:t>мяса</w:t>
            </w:r>
          </w:p>
        </w:tc>
        <w:tc>
          <w:tcPr>
            <w:tcW w:w="825" w:type="dxa"/>
            <w:tcBorders>
              <w:left w:val="single" w:sz="6" w:space="0" w:color="000000"/>
            </w:tcBorders>
            <w:shd w:val="clear" w:color="auto" w:fill="auto"/>
            <w:vAlign w:val="bottom"/>
          </w:tcPr>
          <w:p w:rsidR="004B24F6" w:rsidRPr="00DC345D" w:rsidRDefault="004B24F6" w:rsidP="00D90F0E">
            <w:pPr>
              <w:spacing w:before="48" w:line="140" w:lineRule="exact"/>
              <w:ind w:right="227"/>
              <w:jc w:val="right"/>
              <w:rPr>
                <w:rFonts w:ascii="Arial" w:hAnsi="Arial" w:cs="Arial"/>
                <w:sz w:val="14"/>
                <w:szCs w:val="14"/>
              </w:rPr>
            </w:pPr>
            <w:r w:rsidRPr="00DC345D">
              <w:rPr>
                <w:rFonts w:ascii="Arial" w:hAnsi="Arial" w:cs="Arial"/>
                <w:sz w:val="14"/>
                <w:szCs w:val="14"/>
              </w:rPr>
              <w:t>1</w:t>
            </w:r>
            <w:r>
              <w:rPr>
                <w:rFonts w:ascii="Arial" w:hAnsi="Arial" w:cs="Arial"/>
                <w:sz w:val="14"/>
                <w:szCs w:val="14"/>
                <w:lang w:val="en-US"/>
              </w:rPr>
              <w:t> </w:t>
            </w:r>
            <w:r w:rsidRPr="00DC345D">
              <w:rPr>
                <w:rFonts w:ascii="Arial" w:hAnsi="Arial" w:cs="Arial"/>
                <w:sz w:val="14"/>
                <w:szCs w:val="14"/>
              </w:rPr>
              <w:t>342</w:t>
            </w:r>
          </w:p>
        </w:tc>
        <w:tc>
          <w:tcPr>
            <w:tcW w:w="825" w:type="dxa"/>
            <w:tcBorders>
              <w:left w:val="single" w:sz="6" w:space="0" w:color="000000"/>
            </w:tcBorders>
            <w:shd w:val="clear" w:color="auto" w:fill="auto"/>
            <w:vAlign w:val="bottom"/>
          </w:tcPr>
          <w:p w:rsidR="004B24F6" w:rsidRPr="00DC345D" w:rsidRDefault="004B24F6" w:rsidP="00D90F0E">
            <w:pPr>
              <w:spacing w:before="48" w:line="140" w:lineRule="exact"/>
              <w:ind w:right="227"/>
              <w:jc w:val="right"/>
              <w:rPr>
                <w:rFonts w:ascii="Arial" w:hAnsi="Arial" w:cs="Arial"/>
                <w:sz w:val="14"/>
                <w:szCs w:val="14"/>
              </w:rPr>
            </w:pPr>
            <w:r w:rsidRPr="00DC345D">
              <w:rPr>
                <w:rFonts w:ascii="Arial" w:hAnsi="Arial" w:cs="Arial"/>
                <w:sz w:val="14"/>
                <w:szCs w:val="14"/>
              </w:rPr>
              <w:t>4</w:t>
            </w:r>
            <w:r>
              <w:rPr>
                <w:rFonts w:ascii="Arial" w:hAnsi="Arial" w:cs="Arial"/>
                <w:sz w:val="14"/>
                <w:szCs w:val="14"/>
                <w:lang w:val="en-US"/>
              </w:rPr>
              <w:t> </w:t>
            </w:r>
            <w:r w:rsidRPr="00DC345D">
              <w:rPr>
                <w:rFonts w:ascii="Arial" w:hAnsi="Arial" w:cs="Arial"/>
                <w:sz w:val="14"/>
                <w:szCs w:val="14"/>
              </w:rPr>
              <w:t>248</w:t>
            </w:r>
          </w:p>
        </w:tc>
        <w:tc>
          <w:tcPr>
            <w:tcW w:w="824" w:type="dxa"/>
            <w:tcBorders>
              <w:left w:val="single" w:sz="6" w:space="0" w:color="000000"/>
              <w:right w:val="single" w:sz="6" w:space="0" w:color="000000"/>
            </w:tcBorders>
            <w:vAlign w:val="bottom"/>
          </w:tcPr>
          <w:p w:rsidR="004B24F6" w:rsidRPr="006476C3" w:rsidRDefault="004B24F6" w:rsidP="001E61B2">
            <w:pPr>
              <w:spacing w:before="48" w:line="140" w:lineRule="exact"/>
              <w:ind w:right="227"/>
              <w:jc w:val="right"/>
              <w:rPr>
                <w:rFonts w:ascii="Arial" w:hAnsi="Arial" w:cs="Arial"/>
                <w:sz w:val="14"/>
                <w:szCs w:val="14"/>
              </w:rPr>
            </w:pPr>
            <w:r w:rsidRPr="006476C3">
              <w:rPr>
                <w:rFonts w:ascii="Arial" w:hAnsi="Arial" w:cs="Arial"/>
                <w:sz w:val="14"/>
                <w:szCs w:val="14"/>
              </w:rPr>
              <w:t>4</w:t>
            </w:r>
            <w:r w:rsidRPr="006476C3">
              <w:rPr>
                <w:rFonts w:ascii="Arial" w:hAnsi="Arial" w:cs="Arial"/>
                <w:sz w:val="14"/>
                <w:szCs w:val="14"/>
                <w:lang w:val="en-US"/>
              </w:rPr>
              <w:t> </w:t>
            </w:r>
            <w:r w:rsidRPr="006476C3">
              <w:rPr>
                <w:rFonts w:ascii="Arial" w:hAnsi="Arial" w:cs="Arial"/>
                <w:sz w:val="14"/>
                <w:szCs w:val="14"/>
              </w:rPr>
              <w:t>049</w:t>
            </w:r>
          </w:p>
        </w:tc>
        <w:tc>
          <w:tcPr>
            <w:tcW w:w="824" w:type="dxa"/>
            <w:tcBorders>
              <w:left w:val="single" w:sz="6" w:space="0" w:color="000000"/>
            </w:tcBorders>
            <w:vAlign w:val="bottom"/>
          </w:tcPr>
          <w:p w:rsidR="004B24F6" w:rsidRPr="004B24F6" w:rsidRDefault="004B24F6" w:rsidP="00E47D21">
            <w:pPr>
              <w:spacing w:before="48" w:line="140" w:lineRule="exact"/>
              <w:ind w:right="227"/>
              <w:jc w:val="right"/>
              <w:rPr>
                <w:rFonts w:ascii="Arial" w:hAnsi="Arial" w:cs="Arial"/>
                <w:sz w:val="14"/>
                <w:szCs w:val="14"/>
              </w:rPr>
            </w:pPr>
            <w:r w:rsidRPr="004B24F6">
              <w:rPr>
                <w:rFonts w:ascii="Arial" w:hAnsi="Arial" w:cs="Arial"/>
                <w:sz w:val="14"/>
                <w:szCs w:val="14"/>
              </w:rPr>
              <w:t>3 739</w:t>
            </w:r>
          </w:p>
        </w:tc>
        <w:tc>
          <w:tcPr>
            <w:tcW w:w="824" w:type="dxa"/>
            <w:tcBorders>
              <w:left w:val="single" w:sz="6" w:space="0" w:color="000000"/>
            </w:tcBorders>
            <w:shd w:val="clear" w:color="auto" w:fill="auto"/>
            <w:vAlign w:val="bottom"/>
          </w:tcPr>
          <w:p w:rsidR="004B24F6" w:rsidRPr="004B24F6" w:rsidRDefault="004B24F6" w:rsidP="00E47D21">
            <w:pPr>
              <w:spacing w:before="48" w:line="140" w:lineRule="exact"/>
              <w:ind w:right="227"/>
              <w:jc w:val="right"/>
              <w:rPr>
                <w:rFonts w:ascii="Arial" w:hAnsi="Arial" w:cs="Arial"/>
                <w:sz w:val="14"/>
                <w:szCs w:val="14"/>
              </w:rPr>
            </w:pPr>
            <w:r w:rsidRPr="004B24F6">
              <w:rPr>
                <w:rFonts w:ascii="Arial" w:hAnsi="Arial" w:cs="Arial"/>
                <w:sz w:val="14"/>
                <w:szCs w:val="14"/>
              </w:rPr>
              <w:t>3 607</w:t>
            </w:r>
          </w:p>
        </w:tc>
        <w:tc>
          <w:tcPr>
            <w:tcW w:w="2899" w:type="dxa"/>
            <w:tcBorders>
              <w:left w:val="single" w:sz="6" w:space="0" w:color="000000"/>
            </w:tcBorders>
            <w:shd w:val="clear" w:color="auto" w:fill="auto"/>
            <w:vAlign w:val="bottom"/>
          </w:tcPr>
          <w:p w:rsidR="004B24F6" w:rsidRPr="00DC345D" w:rsidRDefault="004B24F6" w:rsidP="007655A9">
            <w:pPr>
              <w:spacing w:before="48" w:line="140" w:lineRule="exact"/>
              <w:rPr>
                <w:i/>
                <w:lang w:val="en-US"/>
              </w:rPr>
            </w:pPr>
            <w:r w:rsidRPr="00DC345D">
              <w:rPr>
                <w:rFonts w:ascii="Arial" w:hAnsi="Arial" w:cs="Arial"/>
                <w:i/>
                <w:sz w:val="14"/>
                <w:lang w:val="en-US"/>
              </w:rPr>
              <w:t>Precooked or canned meat products</w:t>
            </w:r>
          </w:p>
        </w:tc>
      </w:tr>
      <w:tr w:rsidR="004B24F6" w:rsidRPr="00DC345D" w:rsidTr="00D90F0E">
        <w:trPr>
          <w:cantSplit/>
          <w:trHeight w:val="45"/>
        </w:trPr>
        <w:tc>
          <w:tcPr>
            <w:tcW w:w="2901" w:type="dxa"/>
            <w:shd w:val="clear" w:color="auto" w:fill="auto"/>
            <w:vAlign w:val="bottom"/>
          </w:tcPr>
          <w:p w:rsidR="004B24F6" w:rsidRPr="00DC345D" w:rsidRDefault="004B24F6" w:rsidP="007E72BC">
            <w:pPr>
              <w:spacing w:before="48" w:line="140" w:lineRule="exact"/>
              <w:ind w:left="40"/>
              <w:rPr>
                <w:rFonts w:ascii="Arial" w:hAnsi="Arial" w:cs="Arial"/>
                <w:sz w:val="14"/>
                <w:szCs w:val="14"/>
              </w:rPr>
            </w:pPr>
            <w:r w:rsidRPr="00DC345D">
              <w:rPr>
                <w:rFonts w:ascii="Arial" w:hAnsi="Arial" w:cs="Arial"/>
                <w:sz w:val="14"/>
                <w:szCs w:val="14"/>
              </w:rPr>
              <w:t>Готовая или консервированная рыба</w:t>
            </w:r>
          </w:p>
        </w:tc>
        <w:tc>
          <w:tcPr>
            <w:tcW w:w="825" w:type="dxa"/>
            <w:tcBorders>
              <w:left w:val="single" w:sz="6" w:space="0" w:color="000000"/>
            </w:tcBorders>
            <w:shd w:val="clear" w:color="auto" w:fill="auto"/>
            <w:vAlign w:val="bottom"/>
          </w:tcPr>
          <w:p w:rsidR="004B24F6" w:rsidRPr="00DC345D" w:rsidRDefault="004B24F6" w:rsidP="00D90F0E">
            <w:pPr>
              <w:spacing w:before="48" w:line="140" w:lineRule="exact"/>
              <w:ind w:right="227"/>
              <w:jc w:val="right"/>
              <w:rPr>
                <w:rFonts w:ascii="Arial" w:hAnsi="Arial" w:cs="Arial"/>
                <w:sz w:val="14"/>
                <w:szCs w:val="14"/>
              </w:rPr>
            </w:pPr>
            <w:r w:rsidRPr="00DC345D">
              <w:rPr>
                <w:rFonts w:ascii="Arial" w:hAnsi="Arial" w:cs="Arial"/>
                <w:sz w:val="14"/>
                <w:szCs w:val="14"/>
              </w:rPr>
              <w:t>295</w:t>
            </w:r>
          </w:p>
        </w:tc>
        <w:tc>
          <w:tcPr>
            <w:tcW w:w="825" w:type="dxa"/>
            <w:tcBorders>
              <w:left w:val="single" w:sz="6" w:space="0" w:color="000000"/>
            </w:tcBorders>
            <w:shd w:val="clear" w:color="auto" w:fill="auto"/>
            <w:vAlign w:val="bottom"/>
          </w:tcPr>
          <w:p w:rsidR="004B24F6" w:rsidRPr="00DC345D" w:rsidRDefault="004B24F6" w:rsidP="00D90F0E">
            <w:pPr>
              <w:spacing w:before="48" w:line="140" w:lineRule="exact"/>
              <w:ind w:right="227"/>
              <w:jc w:val="right"/>
              <w:rPr>
                <w:rFonts w:ascii="Arial" w:hAnsi="Arial" w:cs="Arial"/>
                <w:sz w:val="14"/>
                <w:szCs w:val="14"/>
              </w:rPr>
            </w:pPr>
            <w:r w:rsidRPr="00DC345D">
              <w:rPr>
                <w:rFonts w:ascii="Arial" w:hAnsi="Arial" w:cs="Arial"/>
                <w:sz w:val="14"/>
                <w:szCs w:val="14"/>
              </w:rPr>
              <w:t>2</w:t>
            </w:r>
            <w:r>
              <w:rPr>
                <w:rFonts w:ascii="Arial" w:hAnsi="Arial" w:cs="Arial"/>
                <w:sz w:val="14"/>
                <w:szCs w:val="14"/>
                <w:lang w:val="en-US"/>
              </w:rPr>
              <w:t> </w:t>
            </w:r>
            <w:r w:rsidRPr="00DC345D">
              <w:rPr>
                <w:rFonts w:ascii="Arial" w:hAnsi="Arial" w:cs="Arial"/>
                <w:sz w:val="14"/>
                <w:szCs w:val="14"/>
              </w:rPr>
              <w:t>137</w:t>
            </w:r>
          </w:p>
        </w:tc>
        <w:tc>
          <w:tcPr>
            <w:tcW w:w="824" w:type="dxa"/>
            <w:tcBorders>
              <w:left w:val="single" w:sz="6" w:space="0" w:color="000000"/>
              <w:right w:val="single" w:sz="6" w:space="0" w:color="000000"/>
            </w:tcBorders>
            <w:vAlign w:val="bottom"/>
          </w:tcPr>
          <w:p w:rsidR="004B24F6" w:rsidRPr="006476C3" w:rsidRDefault="004B24F6" w:rsidP="001E61B2">
            <w:pPr>
              <w:spacing w:before="48" w:line="140" w:lineRule="exact"/>
              <w:ind w:right="227"/>
              <w:jc w:val="right"/>
              <w:rPr>
                <w:rFonts w:ascii="Arial" w:hAnsi="Arial" w:cs="Arial"/>
                <w:sz w:val="14"/>
                <w:szCs w:val="14"/>
              </w:rPr>
            </w:pPr>
            <w:r w:rsidRPr="006476C3">
              <w:rPr>
                <w:rFonts w:ascii="Arial" w:hAnsi="Arial" w:cs="Arial"/>
                <w:sz w:val="14"/>
                <w:szCs w:val="14"/>
              </w:rPr>
              <w:t>3</w:t>
            </w:r>
            <w:r w:rsidRPr="006476C3">
              <w:rPr>
                <w:rFonts w:ascii="Arial" w:hAnsi="Arial" w:cs="Arial"/>
                <w:sz w:val="14"/>
                <w:szCs w:val="14"/>
                <w:lang w:val="en-US"/>
              </w:rPr>
              <w:t> </w:t>
            </w:r>
            <w:r w:rsidRPr="006476C3">
              <w:rPr>
                <w:rFonts w:ascii="Arial" w:hAnsi="Arial" w:cs="Arial"/>
                <w:sz w:val="14"/>
                <w:szCs w:val="14"/>
              </w:rPr>
              <w:t>478</w:t>
            </w:r>
          </w:p>
        </w:tc>
        <w:tc>
          <w:tcPr>
            <w:tcW w:w="824" w:type="dxa"/>
            <w:tcBorders>
              <w:left w:val="single" w:sz="6" w:space="0" w:color="000000"/>
            </w:tcBorders>
            <w:vAlign w:val="bottom"/>
          </w:tcPr>
          <w:p w:rsidR="004B24F6" w:rsidRPr="004B24F6" w:rsidRDefault="004B24F6" w:rsidP="00E47D21">
            <w:pPr>
              <w:spacing w:before="48" w:line="140" w:lineRule="exact"/>
              <w:ind w:right="227"/>
              <w:jc w:val="right"/>
              <w:rPr>
                <w:rFonts w:ascii="Arial" w:hAnsi="Arial" w:cs="Arial"/>
                <w:sz w:val="14"/>
                <w:szCs w:val="14"/>
              </w:rPr>
            </w:pPr>
            <w:r w:rsidRPr="004B24F6">
              <w:rPr>
                <w:rFonts w:ascii="Arial" w:hAnsi="Arial" w:cs="Arial"/>
                <w:sz w:val="14"/>
                <w:szCs w:val="14"/>
              </w:rPr>
              <w:t>3 565</w:t>
            </w:r>
          </w:p>
        </w:tc>
        <w:tc>
          <w:tcPr>
            <w:tcW w:w="824" w:type="dxa"/>
            <w:tcBorders>
              <w:left w:val="single" w:sz="6" w:space="0" w:color="000000"/>
            </w:tcBorders>
            <w:shd w:val="clear" w:color="auto" w:fill="auto"/>
            <w:vAlign w:val="bottom"/>
          </w:tcPr>
          <w:p w:rsidR="004B24F6" w:rsidRPr="004B24F6" w:rsidRDefault="004B24F6" w:rsidP="00E47D21">
            <w:pPr>
              <w:spacing w:before="48" w:line="140" w:lineRule="exact"/>
              <w:ind w:right="227"/>
              <w:jc w:val="right"/>
              <w:rPr>
                <w:rFonts w:ascii="Arial" w:hAnsi="Arial" w:cs="Arial"/>
                <w:sz w:val="14"/>
                <w:szCs w:val="14"/>
              </w:rPr>
            </w:pPr>
            <w:r w:rsidRPr="004B24F6">
              <w:rPr>
                <w:rFonts w:ascii="Arial" w:hAnsi="Arial" w:cs="Arial"/>
                <w:sz w:val="14"/>
                <w:szCs w:val="14"/>
              </w:rPr>
              <w:t>3 978</w:t>
            </w:r>
          </w:p>
        </w:tc>
        <w:tc>
          <w:tcPr>
            <w:tcW w:w="2899" w:type="dxa"/>
            <w:tcBorders>
              <w:left w:val="single" w:sz="6" w:space="0" w:color="000000"/>
            </w:tcBorders>
            <w:shd w:val="clear" w:color="auto" w:fill="auto"/>
            <w:vAlign w:val="bottom"/>
          </w:tcPr>
          <w:p w:rsidR="004B24F6" w:rsidRPr="00DC345D" w:rsidRDefault="004B24F6" w:rsidP="007655A9">
            <w:pPr>
              <w:spacing w:before="48" w:line="140" w:lineRule="exact"/>
              <w:rPr>
                <w:i/>
              </w:rPr>
            </w:pPr>
            <w:r w:rsidRPr="00DC345D">
              <w:rPr>
                <w:rFonts w:ascii="Arial" w:hAnsi="Arial" w:cs="Arial"/>
                <w:i/>
                <w:sz w:val="14"/>
                <w:lang w:val="en-US"/>
              </w:rPr>
              <w:t>Precooked</w:t>
            </w:r>
            <w:r w:rsidRPr="00DC345D">
              <w:rPr>
                <w:rFonts w:ascii="Arial" w:hAnsi="Arial" w:cs="Arial"/>
                <w:i/>
                <w:sz w:val="14"/>
              </w:rPr>
              <w:t xml:space="preserve"> </w:t>
            </w:r>
            <w:r w:rsidRPr="00DC345D">
              <w:rPr>
                <w:rFonts w:ascii="Arial" w:hAnsi="Arial" w:cs="Arial"/>
                <w:i/>
                <w:sz w:val="14"/>
                <w:lang w:val="en-US"/>
              </w:rPr>
              <w:t>or canned fish</w:t>
            </w:r>
          </w:p>
        </w:tc>
      </w:tr>
      <w:tr w:rsidR="004B24F6" w:rsidRPr="00DC345D" w:rsidTr="00D90F0E">
        <w:trPr>
          <w:cantSplit/>
          <w:trHeight w:val="45"/>
        </w:trPr>
        <w:tc>
          <w:tcPr>
            <w:tcW w:w="2901" w:type="dxa"/>
            <w:shd w:val="clear" w:color="auto" w:fill="auto"/>
            <w:vAlign w:val="bottom"/>
          </w:tcPr>
          <w:p w:rsidR="004B24F6" w:rsidRPr="00DC345D" w:rsidRDefault="004B24F6" w:rsidP="007E72BC">
            <w:pPr>
              <w:spacing w:before="48" w:line="140" w:lineRule="exact"/>
              <w:ind w:left="40"/>
              <w:rPr>
                <w:rFonts w:ascii="Arial" w:hAnsi="Arial" w:cs="Arial"/>
                <w:sz w:val="14"/>
                <w:szCs w:val="14"/>
              </w:rPr>
            </w:pPr>
            <w:r w:rsidRPr="00DC345D">
              <w:rPr>
                <w:rFonts w:ascii="Arial" w:hAnsi="Arial" w:cs="Arial"/>
                <w:sz w:val="14"/>
                <w:szCs w:val="14"/>
              </w:rPr>
              <w:t>Сахар-сырец</w:t>
            </w:r>
          </w:p>
        </w:tc>
        <w:tc>
          <w:tcPr>
            <w:tcW w:w="825" w:type="dxa"/>
            <w:tcBorders>
              <w:left w:val="single" w:sz="6" w:space="0" w:color="000000"/>
            </w:tcBorders>
            <w:shd w:val="clear" w:color="auto" w:fill="auto"/>
            <w:vAlign w:val="bottom"/>
          </w:tcPr>
          <w:p w:rsidR="004B24F6" w:rsidRPr="00DC345D" w:rsidRDefault="004B24F6" w:rsidP="00D90F0E">
            <w:pPr>
              <w:spacing w:before="48" w:line="140" w:lineRule="exact"/>
              <w:ind w:right="227"/>
              <w:jc w:val="right"/>
              <w:rPr>
                <w:rFonts w:ascii="Arial" w:hAnsi="Arial" w:cs="Arial"/>
                <w:sz w:val="14"/>
                <w:szCs w:val="14"/>
              </w:rPr>
            </w:pPr>
            <w:r w:rsidRPr="00DC345D">
              <w:rPr>
                <w:rFonts w:ascii="Arial" w:hAnsi="Arial" w:cs="Arial"/>
                <w:sz w:val="14"/>
                <w:szCs w:val="14"/>
              </w:rPr>
              <w:t>152</w:t>
            </w:r>
          </w:p>
        </w:tc>
        <w:tc>
          <w:tcPr>
            <w:tcW w:w="825" w:type="dxa"/>
            <w:tcBorders>
              <w:left w:val="single" w:sz="6" w:space="0" w:color="000000"/>
            </w:tcBorders>
            <w:shd w:val="clear" w:color="auto" w:fill="auto"/>
            <w:vAlign w:val="bottom"/>
          </w:tcPr>
          <w:p w:rsidR="004B24F6" w:rsidRPr="00DC345D" w:rsidRDefault="004B24F6" w:rsidP="00D90F0E">
            <w:pPr>
              <w:spacing w:before="48" w:line="140" w:lineRule="exact"/>
              <w:ind w:right="227"/>
              <w:jc w:val="right"/>
              <w:rPr>
                <w:rFonts w:ascii="Arial" w:hAnsi="Arial" w:cs="Arial"/>
                <w:sz w:val="14"/>
                <w:szCs w:val="14"/>
              </w:rPr>
            </w:pPr>
            <w:r w:rsidRPr="00DC345D">
              <w:rPr>
                <w:rFonts w:ascii="Arial" w:hAnsi="Arial" w:cs="Arial"/>
                <w:sz w:val="14"/>
                <w:szCs w:val="14"/>
              </w:rPr>
              <w:t>555</w:t>
            </w:r>
          </w:p>
        </w:tc>
        <w:tc>
          <w:tcPr>
            <w:tcW w:w="824" w:type="dxa"/>
            <w:tcBorders>
              <w:left w:val="single" w:sz="6" w:space="0" w:color="000000"/>
              <w:right w:val="single" w:sz="6" w:space="0" w:color="000000"/>
            </w:tcBorders>
            <w:vAlign w:val="bottom"/>
          </w:tcPr>
          <w:p w:rsidR="004B24F6" w:rsidRPr="006476C3" w:rsidRDefault="004B24F6" w:rsidP="001E61B2">
            <w:pPr>
              <w:spacing w:before="48" w:line="140" w:lineRule="exact"/>
              <w:ind w:right="227"/>
              <w:jc w:val="right"/>
              <w:rPr>
                <w:rFonts w:ascii="Arial" w:hAnsi="Arial" w:cs="Arial"/>
                <w:sz w:val="14"/>
                <w:szCs w:val="14"/>
              </w:rPr>
            </w:pPr>
            <w:r w:rsidRPr="006476C3">
              <w:rPr>
                <w:rFonts w:ascii="Arial" w:hAnsi="Arial" w:cs="Arial"/>
                <w:sz w:val="14"/>
                <w:szCs w:val="14"/>
              </w:rPr>
              <w:t>657</w:t>
            </w:r>
          </w:p>
        </w:tc>
        <w:tc>
          <w:tcPr>
            <w:tcW w:w="824" w:type="dxa"/>
            <w:tcBorders>
              <w:left w:val="single" w:sz="6" w:space="0" w:color="000000"/>
            </w:tcBorders>
            <w:vAlign w:val="bottom"/>
          </w:tcPr>
          <w:p w:rsidR="004B24F6" w:rsidRPr="004B24F6" w:rsidRDefault="004B24F6" w:rsidP="00E47D21">
            <w:pPr>
              <w:spacing w:before="48" w:line="140" w:lineRule="exact"/>
              <w:ind w:right="227"/>
              <w:jc w:val="right"/>
              <w:rPr>
                <w:rFonts w:ascii="Arial" w:hAnsi="Arial" w:cs="Arial"/>
                <w:sz w:val="14"/>
                <w:szCs w:val="14"/>
              </w:rPr>
            </w:pPr>
            <w:r w:rsidRPr="004B24F6">
              <w:rPr>
                <w:rFonts w:ascii="Arial" w:hAnsi="Arial" w:cs="Arial"/>
                <w:sz w:val="14"/>
                <w:szCs w:val="14"/>
              </w:rPr>
              <w:t>593</w:t>
            </w:r>
          </w:p>
        </w:tc>
        <w:tc>
          <w:tcPr>
            <w:tcW w:w="824" w:type="dxa"/>
            <w:tcBorders>
              <w:left w:val="single" w:sz="6" w:space="0" w:color="000000"/>
            </w:tcBorders>
            <w:shd w:val="clear" w:color="auto" w:fill="auto"/>
            <w:vAlign w:val="bottom"/>
          </w:tcPr>
          <w:p w:rsidR="004B24F6" w:rsidRPr="004B24F6" w:rsidRDefault="004B24F6" w:rsidP="00E47D21">
            <w:pPr>
              <w:spacing w:before="48" w:line="140" w:lineRule="exact"/>
              <w:ind w:right="227"/>
              <w:jc w:val="right"/>
              <w:rPr>
                <w:rFonts w:ascii="Arial" w:hAnsi="Arial" w:cs="Arial"/>
                <w:sz w:val="14"/>
                <w:szCs w:val="14"/>
              </w:rPr>
            </w:pPr>
            <w:r w:rsidRPr="004B24F6">
              <w:rPr>
                <w:rFonts w:ascii="Arial" w:hAnsi="Arial" w:cs="Arial"/>
                <w:sz w:val="14"/>
                <w:szCs w:val="14"/>
              </w:rPr>
              <w:t>631</w:t>
            </w:r>
          </w:p>
        </w:tc>
        <w:tc>
          <w:tcPr>
            <w:tcW w:w="2899" w:type="dxa"/>
            <w:tcBorders>
              <w:left w:val="single" w:sz="6" w:space="0" w:color="000000"/>
            </w:tcBorders>
            <w:shd w:val="clear" w:color="auto" w:fill="auto"/>
            <w:vAlign w:val="bottom"/>
          </w:tcPr>
          <w:p w:rsidR="004B24F6" w:rsidRPr="00DC345D" w:rsidRDefault="004B24F6" w:rsidP="007655A9">
            <w:pPr>
              <w:spacing w:before="48" w:line="140" w:lineRule="exact"/>
              <w:rPr>
                <w:i/>
              </w:rPr>
            </w:pPr>
            <w:r w:rsidRPr="00DC345D">
              <w:rPr>
                <w:rStyle w:val="hps"/>
                <w:rFonts w:ascii="Arial" w:hAnsi="Arial" w:cs="Arial"/>
                <w:i/>
                <w:sz w:val="14"/>
                <w:szCs w:val="14"/>
                <w:lang w:val="en"/>
              </w:rPr>
              <w:t>Raw sugar</w:t>
            </w:r>
          </w:p>
        </w:tc>
      </w:tr>
      <w:tr w:rsidR="004B24F6" w:rsidRPr="00DC345D" w:rsidTr="00D90F0E">
        <w:trPr>
          <w:cantSplit/>
          <w:trHeight w:val="45"/>
        </w:trPr>
        <w:tc>
          <w:tcPr>
            <w:tcW w:w="2901" w:type="dxa"/>
            <w:shd w:val="clear" w:color="auto" w:fill="auto"/>
            <w:vAlign w:val="bottom"/>
          </w:tcPr>
          <w:p w:rsidR="004B24F6" w:rsidRPr="00DC345D" w:rsidRDefault="004B24F6" w:rsidP="007E72BC">
            <w:pPr>
              <w:spacing w:before="48" w:line="140" w:lineRule="exact"/>
              <w:ind w:left="40"/>
              <w:rPr>
                <w:rFonts w:ascii="Arial" w:hAnsi="Arial" w:cs="Arial"/>
                <w:sz w:val="14"/>
                <w:szCs w:val="14"/>
              </w:rPr>
            </w:pPr>
            <w:r w:rsidRPr="00DC345D">
              <w:rPr>
                <w:rFonts w:ascii="Arial" w:hAnsi="Arial" w:cs="Arial"/>
                <w:sz w:val="14"/>
                <w:szCs w:val="14"/>
              </w:rPr>
              <w:t>Сахар белый</w:t>
            </w:r>
          </w:p>
        </w:tc>
        <w:tc>
          <w:tcPr>
            <w:tcW w:w="825" w:type="dxa"/>
            <w:tcBorders>
              <w:left w:val="single" w:sz="6" w:space="0" w:color="000000"/>
            </w:tcBorders>
            <w:shd w:val="clear" w:color="auto" w:fill="auto"/>
            <w:vAlign w:val="bottom"/>
          </w:tcPr>
          <w:p w:rsidR="004B24F6" w:rsidRPr="00DC345D" w:rsidRDefault="004B24F6" w:rsidP="00D90F0E">
            <w:pPr>
              <w:spacing w:before="48" w:line="140" w:lineRule="exact"/>
              <w:ind w:right="227"/>
              <w:jc w:val="right"/>
              <w:rPr>
                <w:rFonts w:ascii="Arial" w:hAnsi="Arial" w:cs="Arial"/>
                <w:sz w:val="14"/>
                <w:szCs w:val="14"/>
              </w:rPr>
            </w:pPr>
            <w:r w:rsidRPr="00DC345D">
              <w:rPr>
                <w:rFonts w:ascii="Arial" w:hAnsi="Arial" w:cs="Arial"/>
                <w:sz w:val="14"/>
                <w:szCs w:val="14"/>
              </w:rPr>
              <w:t>297</w:t>
            </w:r>
          </w:p>
        </w:tc>
        <w:tc>
          <w:tcPr>
            <w:tcW w:w="825" w:type="dxa"/>
            <w:tcBorders>
              <w:left w:val="single" w:sz="6" w:space="0" w:color="000000"/>
            </w:tcBorders>
            <w:shd w:val="clear" w:color="auto" w:fill="auto"/>
            <w:vAlign w:val="bottom"/>
          </w:tcPr>
          <w:p w:rsidR="004B24F6" w:rsidRPr="00DC345D" w:rsidRDefault="004B24F6" w:rsidP="00D90F0E">
            <w:pPr>
              <w:spacing w:before="48" w:line="140" w:lineRule="exact"/>
              <w:ind w:right="227"/>
              <w:jc w:val="right"/>
              <w:rPr>
                <w:rFonts w:ascii="Arial" w:hAnsi="Arial" w:cs="Arial"/>
                <w:sz w:val="14"/>
                <w:szCs w:val="14"/>
              </w:rPr>
            </w:pPr>
            <w:r w:rsidRPr="00DC345D">
              <w:rPr>
                <w:rFonts w:ascii="Arial" w:hAnsi="Arial" w:cs="Arial"/>
                <w:sz w:val="14"/>
                <w:szCs w:val="14"/>
              </w:rPr>
              <w:t>745</w:t>
            </w:r>
          </w:p>
        </w:tc>
        <w:tc>
          <w:tcPr>
            <w:tcW w:w="824" w:type="dxa"/>
            <w:tcBorders>
              <w:left w:val="single" w:sz="6" w:space="0" w:color="000000"/>
              <w:right w:val="single" w:sz="6" w:space="0" w:color="000000"/>
            </w:tcBorders>
            <w:vAlign w:val="bottom"/>
          </w:tcPr>
          <w:p w:rsidR="004B24F6" w:rsidRPr="006476C3" w:rsidRDefault="004B24F6" w:rsidP="001E61B2">
            <w:pPr>
              <w:spacing w:before="48" w:line="140" w:lineRule="exact"/>
              <w:ind w:right="227"/>
              <w:jc w:val="right"/>
              <w:rPr>
                <w:rFonts w:ascii="Arial" w:hAnsi="Arial" w:cs="Arial"/>
                <w:sz w:val="14"/>
                <w:szCs w:val="14"/>
              </w:rPr>
            </w:pPr>
            <w:r w:rsidRPr="006476C3">
              <w:rPr>
                <w:rFonts w:ascii="Arial" w:hAnsi="Arial" w:cs="Arial"/>
                <w:sz w:val="14"/>
                <w:szCs w:val="14"/>
              </w:rPr>
              <w:t>396</w:t>
            </w:r>
          </w:p>
        </w:tc>
        <w:tc>
          <w:tcPr>
            <w:tcW w:w="824" w:type="dxa"/>
            <w:tcBorders>
              <w:left w:val="single" w:sz="6" w:space="0" w:color="000000"/>
            </w:tcBorders>
            <w:vAlign w:val="bottom"/>
          </w:tcPr>
          <w:p w:rsidR="004B24F6" w:rsidRPr="004B24F6" w:rsidRDefault="004B24F6" w:rsidP="00E47D21">
            <w:pPr>
              <w:spacing w:before="48" w:line="140" w:lineRule="exact"/>
              <w:ind w:right="227"/>
              <w:jc w:val="right"/>
              <w:rPr>
                <w:rFonts w:ascii="Arial" w:hAnsi="Arial" w:cs="Arial"/>
                <w:sz w:val="14"/>
                <w:szCs w:val="14"/>
              </w:rPr>
            </w:pPr>
            <w:r w:rsidRPr="004B24F6">
              <w:rPr>
                <w:rFonts w:ascii="Arial" w:hAnsi="Arial" w:cs="Arial"/>
                <w:sz w:val="14"/>
                <w:szCs w:val="14"/>
              </w:rPr>
              <w:t>372</w:t>
            </w:r>
          </w:p>
        </w:tc>
        <w:tc>
          <w:tcPr>
            <w:tcW w:w="824" w:type="dxa"/>
            <w:tcBorders>
              <w:left w:val="single" w:sz="6" w:space="0" w:color="000000"/>
            </w:tcBorders>
            <w:shd w:val="clear" w:color="auto" w:fill="auto"/>
            <w:vAlign w:val="bottom"/>
          </w:tcPr>
          <w:p w:rsidR="004B24F6" w:rsidRPr="004B24F6" w:rsidRDefault="004B24F6" w:rsidP="00E47D21">
            <w:pPr>
              <w:spacing w:before="48" w:line="140" w:lineRule="exact"/>
              <w:ind w:right="227"/>
              <w:jc w:val="right"/>
              <w:rPr>
                <w:rFonts w:ascii="Arial" w:hAnsi="Arial" w:cs="Arial"/>
                <w:sz w:val="14"/>
                <w:szCs w:val="14"/>
              </w:rPr>
            </w:pPr>
            <w:r w:rsidRPr="004B24F6">
              <w:rPr>
                <w:rFonts w:ascii="Arial" w:hAnsi="Arial" w:cs="Arial"/>
                <w:sz w:val="14"/>
                <w:szCs w:val="14"/>
              </w:rPr>
              <w:t>558</w:t>
            </w:r>
          </w:p>
        </w:tc>
        <w:tc>
          <w:tcPr>
            <w:tcW w:w="2899" w:type="dxa"/>
            <w:tcBorders>
              <w:left w:val="single" w:sz="6" w:space="0" w:color="000000"/>
            </w:tcBorders>
            <w:shd w:val="clear" w:color="auto" w:fill="auto"/>
            <w:vAlign w:val="bottom"/>
          </w:tcPr>
          <w:p w:rsidR="004B24F6" w:rsidRPr="00DC345D" w:rsidRDefault="004B24F6" w:rsidP="007655A9">
            <w:pPr>
              <w:spacing w:before="48" w:line="140" w:lineRule="exact"/>
              <w:rPr>
                <w:i/>
              </w:rPr>
            </w:pPr>
            <w:r w:rsidRPr="00DC345D">
              <w:rPr>
                <w:rStyle w:val="a4"/>
                <w:rFonts w:ascii="Arial" w:hAnsi="Arial" w:cs="Arial"/>
                <w:i/>
                <w:color w:val="auto"/>
                <w:sz w:val="14"/>
                <w:szCs w:val="14"/>
                <w:u w:val="none"/>
                <w:lang w:val="en"/>
              </w:rPr>
              <w:t>White sugar</w:t>
            </w:r>
          </w:p>
        </w:tc>
      </w:tr>
      <w:tr w:rsidR="004B24F6" w:rsidRPr="00DC345D" w:rsidTr="00D90F0E">
        <w:trPr>
          <w:cantSplit/>
          <w:trHeight w:val="45"/>
        </w:trPr>
        <w:tc>
          <w:tcPr>
            <w:tcW w:w="2901" w:type="dxa"/>
            <w:shd w:val="clear" w:color="auto" w:fill="auto"/>
            <w:vAlign w:val="bottom"/>
          </w:tcPr>
          <w:p w:rsidR="004B24F6" w:rsidRPr="00DC345D" w:rsidRDefault="004B24F6" w:rsidP="007E72BC">
            <w:pPr>
              <w:spacing w:before="48" w:line="140" w:lineRule="exact"/>
              <w:ind w:left="40"/>
              <w:rPr>
                <w:rFonts w:ascii="Arial" w:hAnsi="Arial" w:cs="Arial"/>
                <w:sz w:val="14"/>
                <w:szCs w:val="14"/>
              </w:rPr>
            </w:pPr>
            <w:r w:rsidRPr="00DC345D">
              <w:rPr>
                <w:rFonts w:ascii="Arial" w:hAnsi="Arial" w:cs="Arial"/>
                <w:sz w:val="14"/>
                <w:szCs w:val="14"/>
              </w:rPr>
              <w:t>Макаронные изделия</w:t>
            </w:r>
          </w:p>
        </w:tc>
        <w:tc>
          <w:tcPr>
            <w:tcW w:w="825" w:type="dxa"/>
            <w:tcBorders>
              <w:left w:val="single" w:sz="6" w:space="0" w:color="000000"/>
            </w:tcBorders>
            <w:shd w:val="clear" w:color="auto" w:fill="auto"/>
            <w:vAlign w:val="bottom"/>
          </w:tcPr>
          <w:p w:rsidR="004B24F6" w:rsidRPr="00DC345D" w:rsidRDefault="004B24F6" w:rsidP="00D90F0E">
            <w:pPr>
              <w:spacing w:before="48" w:line="140" w:lineRule="exact"/>
              <w:ind w:right="227"/>
              <w:jc w:val="right"/>
              <w:rPr>
                <w:rFonts w:ascii="Arial" w:hAnsi="Arial" w:cs="Arial"/>
                <w:sz w:val="14"/>
                <w:szCs w:val="14"/>
              </w:rPr>
            </w:pPr>
            <w:r w:rsidRPr="00DC345D">
              <w:rPr>
                <w:rFonts w:ascii="Arial" w:hAnsi="Arial" w:cs="Arial"/>
                <w:sz w:val="14"/>
                <w:szCs w:val="14"/>
              </w:rPr>
              <w:t>506</w:t>
            </w:r>
          </w:p>
        </w:tc>
        <w:tc>
          <w:tcPr>
            <w:tcW w:w="825" w:type="dxa"/>
            <w:tcBorders>
              <w:left w:val="single" w:sz="6" w:space="0" w:color="000000"/>
            </w:tcBorders>
            <w:shd w:val="clear" w:color="auto" w:fill="auto"/>
            <w:vAlign w:val="bottom"/>
          </w:tcPr>
          <w:p w:rsidR="004B24F6" w:rsidRPr="00DC345D" w:rsidRDefault="004B24F6" w:rsidP="00D90F0E">
            <w:pPr>
              <w:spacing w:before="48" w:line="140" w:lineRule="exact"/>
              <w:ind w:right="227"/>
              <w:jc w:val="right"/>
              <w:rPr>
                <w:rFonts w:ascii="Arial" w:hAnsi="Arial" w:cs="Arial"/>
                <w:sz w:val="14"/>
                <w:szCs w:val="14"/>
              </w:rPr>
            </w:pPr>
            <w:r w:rsidRPr="00DC345D">
              <w:rPr>
                <w:rFonts w:ascii="Arial" w:hAnsi="Arial" w:cs="Arial"/>
                <w:sz w:val="14"/>
                <w:szCs w:val="14"/>
              </w:rPr>
              <w:t>1</w:t>
            </w:r>
            <w:r>
              <w:rPr>
                <w:rFonts w:ascii="Arial" w:hAnsi="Arial" w:cs="Arial"/>
                <w:sz w:val="14"/>
                <w:szCs w:val="14"/>
                <w:lang w:val="en-US"/>
              </w:rPr>
              <w:t> </w:t>
            </w:r>
            <w:r w:rsidRPr="00DC345D">
              <w:rPr>
                <w:rFonts w:ascii="Arial" w:hAnsi="Arial" w:cs="Arial"/>
                <w:sz w:val="14"/>
                <w:szCs w:val="14"/>
              </w:rPr>
              <w:t>314</w:t>
            </w:r>
          </w:p>
        </w:tc>
        <w:tc>
          <w:tcPr>
            <w:tcW w:w="824" w:type="dxa"/>
            <w:tcBorders>
              <w:left w:val="single" w:sz="6" w:space="0" w:color="000000"/>
              <w:right w:val="single" w:sz="6" w:space="0" w:color="000000"/>
            </w:tcBorders>
            <w:vAlign w:val="bottom"/>
          </w:tcPr>
          <w:p w:rsidR="004B24F6" w:rsidRPr="006476C3" w:rsidRDefault="004B24F6" w:rsidP="001E61B2">
            <w:pPr>
              <w:spacing w:before="48" w:line="140" w:lineRule="exact"/>
              <w:ind w:right="227"/>
              <w:jc w:val="right"/>
              <w:rPr>
                <w:rFonts w:ascii="Arial" w:hAnsi="Arial" w:cs="Arial"/>
                <w:sz w:val="14"/>
                <w:szCs w:val="14"/>
              </w:rPr>
            </w:pPr>
            <w:r w:rsidRPr="006476C3">
              <w:rPr>
                <w:rFonts w:ascii="Arial" w:hAnsi="Arial" w:cs="Arial"/>
                <w:sz w:val="14"/>
                <w:szCs w:val="14"/>
              </w:rPr>
              <w:t>1</w:t>
            </w:r>
            <w:r w:rsidRPr="006476C3">
              <w:rPr>
                <w:rFonts w:ascii="Arial" w:hAnsi="Arial" w:cs="Arial"/>
                <w:sz w:val="14"/>
                <w:szCs w:val="14"/>
                <w:lang w:val="en-US"/>
              </w:rPr>
              <w:t> </w:t>
            </w:r>
            <w:r w:rsidRPr="006476C3">
              <w:rPr>
                <w:rFonts w:ascii="Arial" w:hAnsi="Arial" w:cs="Arial"/>
                <w:sz w:val="14"/>
                <w:szCs w:val="14"/>
              </w:rPr>
              <w:t>189</w:t>
            </w:r>
          </w:p>
        </w:tc>
        <w:tc>
          <w:tcPr>
            <w:tcW w:w="824" w:type="dxa"/>
            <w:tcBorders>
              <w:left w:val="single" w:sz="6" w:space="0" w:color="000000"/>
            </w:tcBorders>
            <w:vAlign w:val="bottom"/>
          </w:tcPr>
          <w:p w:rsidR="004B24F6" w:rsidRPr="004B24F6" w:rsidRDefault="004B24F6" w:rsidP="00E47D21">
            <w:pPr>
              <w:spacing w:before="48" w:line="140" w:lineRule="exact"/>
              <w:ind w:right="227"/>
              <w:jc w:val="right"/>
              <w:rPr>
                <w:rFonts w:ascii="Arial" w:hAnsi="Arial" w:cs="Arial"/>
                <w:sz w:val="14"/>
                <w:szCs w:val="14"/>
              </w:rPr>
            </w:pPr>
            <w:r w:rsidRPr="004B24F6">
              <w:rPr>
                <w:rFonts w:ascii="Arial" w:hAnsi="Arial" w:cs="Arial"/>
                <w:sz w:val="14"/>
                <w:szCs w:val="14"/>
              </w:rPr>
              <w:t>1 221</w:t>
            </w:r>
          </w:p>
        </w:tc>
        <w:tc>
          <w:tcPr>
            <w:tcW w:w="824" w:type="dxa"/>
            <w:tcBorders>
              <w:left w:val="single" w:sz="6" w:space="0" w:color="000000"/>
            </w:tcBorders>
            <w:shd w:val="clear" w:color="auto" w:fill="auto"/>
            <w:vAlign w:val="bottom"/>
          </w:tcPr>
          <w:p w:rsidR="004B24F6" w:rsidRPr="004B24F6" w:rsidRDefault="004B24F6" w:rsidP="00E47D21">
            <w:pPr>
              <w:spacing w:before="48" w:line="140" w:lineRule="exact"/>
              <w:ind w:right="227"/>
              <w:jc w:val="right"/>
              <w:rPr>
                <w:rFonts w:ascii="Arial" w:hAnsi="Arial" w:cs="Arial"/>
                <w:sz w:val="14"/>
                <w:szCs w:val="14"/>
              </w:rPr>
            </w:pPr>
            <w:r w:rsidRPr="004B24F6">
              <w:rPr>
                <w:rFonts w:ascii="Arial" w:hAnsi="Arial" w:cs="Arial"/>
                <w:sz w:val="14"/>
                <w:szCs w:val="14"/>
              </w:rPr>
              <w:t>1 498</w:t>
            </w:r>
          </w:p>
        </w:tc>
        <w:tc>
          <w:tcPr>
            <w:tcW w:w="2899" w:type="dxa"/>
            <w:tcBorders>
              <w:left w:val="single" w:sz="6" w:space="0" w:color="000000"/>
            </w:tcBorders>
            <w:shd w:val="clear" w:color="auto" w:fill="auto"/>
            <w:vAlign w:val="bottom"/>
          </w:tcPr>
          <w:p w:rsidR="004B24F6" w:rsidRPr="00DC345D" w:rsidRDefault="004B24F6" w:rsidP="007655A9">
            <w:pPr>
              <w:spacing w:before="48" w:line="140" w:lineRule="exact"/>
              <w:rPr>
                <w:i/>
              </w:rPr>
            </w:pPr>
            <w:r w:rsidRPr="00DC345D">
              <w:rPr>
                <w:rFonts w:ascii="Arial" w:hAnsi="Arial" w:cs="Arial"/>
                <w:i/>
                <w:sz w:val="14"/>
                <w:lang w:val="en-US"/>
              </w:rPr>
              <w:t>M</w:t>
            </w:r>
            <w:r w:rsidRPr="00DC345D">
              <w:rPr>
                <w:rFonts w:ascii="Arial" w:hAnsi="Arial" w:cs="Arial"/>
                <w:i/>
                <w:sz w:val="14"/>
              </w:rPr>
              <w:t>acaroni products</w:t>
            </w:r>
          </w:p>
        </w:tc>
      </w:tr>
      <w:tr w:rsidR="004B24F6" w:rsidRPr="00DC345D" w:rsidTr="00D90F0E">
        <w:trPr>
          <w:cantSplit/>
          <w:trHeight w:val="45"/>
        </w:trPr>
        <w:tc>
          <w:tcPr>
            <w:tcW w:w="2901" w:type="dxa"/>
            <w:shd w:val="clear" w:color="auto" w:fill="auto"/>
            <w:vAlign w:val="bottom"/>
          </w:tcPr>
          <w:p w:rsidR="004B24F6" w:rsidRPr="00DC345D" w:rsidRDefault="004B24F6" w:rsidP="007E72BC">
            <w:pPr>
              <w:spacing w:before="48" w:line="140" w:lineRule="exact"/>
              <w:ind w:left="40"/>
              <w:rPr>
                <w:rFonts w:ascii="Arial" w:hAnsi="Arial" w:cs="Arial"/>
                <w:sz w:val="14"/>
                <w:szCs w:val="14"/>
              </w:rPr>
            </w:pPr>
            <w:r w:rsidRPr="00DC345D">
              <w:rPr>
                <w:rFonts w:ascii="Arial" w:hAnsi="Arial" w:cs="Arial"/>
                <w:sz w:val="14"/>
                <w:szCs w:val="14"/>
              </w:rPr>
              <w:t xml:space="preserve">Соль, пригодная для употребления </w:t>
            </w:r>
            <w:r w:rsidRPr="00DC345D">
              <w:rPr>
                <w:rFonts w:ascii="Arial" w:hAnsi="Arial" w:cs="Arial"/>
                <w:sz w:val="14"/>
                <w:szCs w:val="14"/>
              </w:rPr>
              <w:br/>
              <w:t>в пищу</w:t>
            </w:r>
          </w:p>
        </w:tc>
        <w:tc>
          <w:tcPr>
            <w:tcW w:w="825" w:type="dxa"/>
            <w:tcBorders>
              <w:left w:val="single" w:sz="6" w:space="0" w:color="000000"/>
            </w:tcBorders>
            <w:shd w:val="clear" w:color="auto" w:fill="auto"/>
            <w:vAlign w:val="bottom"/>
          </w:tcPr>
          <w:p w:rsidR="004B24F6" w:rsidRPr="00DC345D" w:rsidRDefault="004B24F6" w:rsidP="00D90F0E">
            <w:pPr>
              <w:spacing w:before="48" w:line="140" w:lineRule="exact"/>
              <w:ind w:right="227"/>
              <w:jc w:val="right"/>
              <w:rPr>
                <w:rFonts w:ascii="Arial" w:hAnsi="Arial" w:cs="Arial"/>
                <w:sz w:val="14"/>
                <w:szCs w:val="14"/>
              </w:rPr>
            </w:pPr>
            <w:r w:rsidRPr="00DC345D">
              <w:rPr>
                <w:rFonts w:ascii="Arial" w:eastAsia="Arial" w:hAnsi="Arial" w:cs="Arial"/>
                <w:sz w:val="14"/>
                <w:szCs w:val="14"/>
              </w:rPr>
              <w:t>…</w:t>
            </w:r>
          </w:p>
        </w:tc>
        <w:tc>
          <w:tcPr>
            <w:tcW w:w="825" w:type="dxa"/>
            <w:tcBorders>
              <w:left w:val="single" w:sz="6" w:space="0" w:color="000000"/>
            </w:tcBorders>
            <w:shd w:val="clear" w:color="auto" w:fill="auto"/>
            <w:vAlign w:val="bottom"/>
          </w:tcPr>
          <w:p w:rsidR="004B24F6" w:rsidRPr="00DC345D" w:rsidRDefault="004B24F6" w:rsidP="00D90F0E">
            <w:pPr>
              <w:spacing w:before="48" w:line="140" w:lineRule="exact"/>
              <w:ind w:right="227"/>
              <w:jc w:val="right"/>
              <w:rPr>
                <w:rFonts w:ascii="Arial" w:hAnsi="Arial" w:cs="Arial"/>
                <w:sz w:val="14"/>
                <w:szCs w:val="14"/>
              </w:rPr>
            </w:pPr>
            <w:r w:rsidRPr="00DC345D">
              <w:rPr>
                <w:rFonts w:ascii="Arial" w:hAnsi="Arial" w:cs="Arial"/>
                <w:sz w:val="14"/>
                <w:szCs w:val="14"/>
              </w:rPr>
              <w:t>81,7</w:t>
            </w:r>
          </w:p>
        </w:tc>
        <w:tc>
          <w:tcPr>
            <w:tcW w:w="824" w:type="dxa"/>
            <w:tcBorders>
              <w:left w:val="single" w:sz="6" w:space="0" w:color="000000"/>
              <w:right w:val="single" w:sz="6" w:space="0" w:color="000000"/>
            </w:tcBorders>
            <w:vAlign w:val="bottom"/>
          </w:tcPr>
          <w:p w:rsidR="004B24F6" w:rsidRPr="006476C3" w:rsidRDefault="004B24F6" w:rsidP="001E61B2">
            <w:pPr>
              <w:spacing w:before="48" w:line="140" w:lineRule="exact"/>
              <w:ind w:right="227"/>
              <w:jc w:val="right"/>
              <w:rPr>
                <w:rFonts w:ascii="Arial" w:hAnsi="Arial" w:cs="Arial"/>
                <w:sz w:val="14"/>
                <w:szCs w:val="14"/>
              </w:rPr>
            </w:pPr>
            <w:r w:rsidRPr="006476C3">
              <w:rPr>
                <w:rFonts w:ascii="Arial" w:hAnsi="Arial" w:cs="Arial"/>
                <w:sz w:val="14"/>
                <w:szCs w:val="14"/>
              </w:rPr>
              <w:t>86,5</w:t>
            </w:r>
          </w:p>
        </w:tc>
        <w:tc>
          <w:tcPr>
            <w:tcW w:w="824" w:type="dxa"/>
            <w:tcBorders>
              <w:left w:val="single" w:sz="6" w:space="0" w:color="000000"/>
            </w:tcBorders>
            <w:vAlign w:val="bottom"/>
          </w:tcPr>
          <w:p w:rsidR="004B24F6" w:rsidRPr="004B24F6" w:rsidRDefault="004B24F6" w:rsidP="00E47D21">
            <w:pPr>
              <w:spacing w:before="48" w:line="140" w:lineRule="exact"/>
              <w:ind w:right="227"/>
              <w:jc w:val="right"/>
              <w:rPr>
                <w:rFonts w:ascii="Arial" w:hAnsi="Arial" w:cs="Arial"/>
                <w:sz w:val="14"/>
                <w:szCs w:val="14"/>
              </w:rPr>
            </w:pPr>
            <w:r w:rsidRPr="004B24F6">
              <w:rPr>
                <w:rFonts w:ascii="Arial" w:hAnsi="Arial" w:cs="Arial"/>
                <w:sz w:val="14"/>
                <w:szCs w:val="14"/>
              </w:rPr>
              <w:t>81,2</w:t>
            </w:r>
          </w:p>
        </w:tc>
        <w:tc>
          <w:tcPr>
            <w:tcW w:w="824" w:type="dxa"/>
            <w:tcBorders>
              <w:left w:val="single" w:sz="6" w:space="0" w:color="000000"/>
            </w:tcBorders>
            <w:shd w:val="clear" w:color="auto" w:fill="auto"/>
            <w:vAlign w:val="bottom"/>
          </w:tcPr>
          <w:p w:rsidR="004B24F6" w:rsidRPr="004B24F6" w:rsidRDefault="004B24F6" w:rsidP="00E47D21">
            <w:pPr>
              <w:spacing w:before="48" w:line="140" w:lineRule="exact"/>
              <w:ind w:right="227"/>
              <w:jc w:val="right"/>
              <w:rPr>
                <w:rFonts w:ascii="Arial" w:hAnsi="Arial" w:cs="Arial"/>
                <w:sz w:val="14"/>
                <w:szCs w:val="14"/>
              </w:rPr>
            </w:pPr>
            <w:r w:rsidRPr="004B24F6">
              <w:rPr>
                <w:rFonts w:ascii="Arial" w:hAnsi="Arial" w:cs="Arial"/>
                <w:sz w:val="14"/>
                <w:szCs w:val="14"/>
              </w:rPr>
              <w:t>80,1</w:t>
            </w:r>
          </w:p>
        </w:tc>
        <w:tc>
          <w:tcPr>
            <w:tcW w:w="2899" w:type="dxa"/>
            <w:tcBorders>
              <w:left w:val="single" w:sz="6" w:space="0" w:color="000000"/>
            </w:tcBorders>
            <w:shd w:val="clear" w:color="auto" w:fill="auto"/>
            <w:vAlign w:val="bottom"/>
          </w:tcPr>
          <w:p w:rsidR="004B24F6" w:rsidRPr="00DC345D" w:rsidRDefault="004B24F6" w:rsidP="007655A9">
            <w:pPr>
              <w:spacing w:before="48" w:line="140" w:lineRule="exact"/>
              <w:rPr>
                <w:i/>
              </w:rPr>
            </w:pPr>
            <w:r w:rsidRPr="00DC345D">
              <w:rPr>
                <w:rStyle w:val="hps"/>
                <w:rFonts w:ascii="Arial" w:hAnsi="Arial" w:cs="Arial"/>
                <w:i/>
                <w:sz w:val="14"/>
                <w:szCs w:val="14"/>
                <w:lang w:val="en"/>
              </w:rPr>
              <w:t>Food-grade salt</w:t>
            </w:r>
          </w:p>
        </w:tc>
      </w:tr>
    </w:tbl>
    <w:p w:rsidR="000C2601" w:rsidRPr="00DC345D" w:rsidRDefault="000C2601">
      <w:pPr>
        <w:pageBreakBefore/>
        <w:spacing w:after="60"/>
        <w:jc w:val="right"/>
      </w:pPr>
      <w:r w:rsidRPr="00DC345D">
        <w:rPr>
          <w:rFonts w:ascii="Arial" w:eastAsia="Arial Unicode MS" w:hAnsi="Arial" w:cs="Arial"/>
          <w:sz w:val="14"/>
          <w:szCs w:val="14"/>
        </w:rPr>
        <w:lastRenderedPageBreak/>
        <w:t xml:space="preserve">Продолжение табл. / </w:t>
      </w:r>
      <w:r w:rsidRPr="00DC345D">
        <w:rPr>
          <w:rFonts w:ascii="Arial" w:eastAsia="Arial Unicode MS" w:hAnsi="Arial" w:cs="Arial"/>
          <w:i/>
          <w:sz w:val="14"/>
          <w:szCs w:val="14"/>
          <w:lang w:val="en-US"/>
        </w:rPr>
        <w:t>Continued</w:t>
      </w:r>
      <w:r w:rsidRPr="00DC345D">
        <w:rPr>
          <w:rFonts w:ascii="Arial" w:eastAsia="Arial Unicode MS" w:hAnsi="Arial" w:cs="Arial"/>
          <w:i/>
          <w:sz w:val="14"/>
          <w:szCs w:val="14"/>
        </w:rPr>
        <w:t xml:space="preserve"> </w:t>
      </w:r>
      <w:r w:rsidRPr="00DC345D">
        <w:rPr>
          <w:rFonts w:ascii="Arial" w:eastAsia="Arial Unicode MS" w:hAnsi="Arial" w:cs="Arial"/>
          <w:i/>
          <w:sz w:val="14"/>
          <w:szCs w:val="14"/>
          <w:lang w:val="en-US"/>
        </w:rPr>
        <w:t>table</w:t>
      </w:r>
      <w:r w:rsidRPr="00DC345D">
        <w:rPr>
          <w:rFonts w:ascii="Arial" w:eastAsia="Arial Unicode MS" w:hAnsi="Arial" w:cs="Arial"/>
          <w:sz w:val="14"/>
          <w:szCs w:val="14"/>
        </w:rPr>
        <w:t xml:space="preserve"> </w:t>
      </w:r>
      <w:r w:rsidR="004B7AFB">
        <w:rPr>
          <w:rFonts w:ascii="Arial" w:eastAsia="Arial Unicode MS" w:hAnsi="Arial" w:cs="Arial"/>
          <w:sz w:val="14"/>
          <w:szCs w:val="14"/>
        </w:rPr>
        <w:t>25.</w:t>
      </w:r>
      <w:r w:rsidRPr="00DC345D">
        <w:rPr>
          <w:rFonts w:ascii="Arial" w:eastAsia="Arial Unicode MS" w:hAnsi="Arial" w:cs="Arial"/>
          <w:sz w:val="14"/>
          <w:szCs w:val="14"/>
        </w:rPr>
        <w:t>4</w:t>
      </w:r>
      <w:r w:rsidR="00465B23" w:rsidRPr="00DC345D">
        <w:rPr>
          <w:rFonts w:ascii="Arial" w:hAnsi="Arial" w:cs="Arial"/>
          <w:sz w:val="14"/>
          <w:szCs w:val="14"/>
        </w:rPr>
        <w:t>0</w:t>
      </w:r>
    </w:p>
    <w:tbl>
      <w:tblPr>
        <w:tblW w:w="9922" w:type="dxa"/>
        <w:tblInd w:w="57" w:type="dxa"/>
        <w:tblLayout w:type="fixed"/>
        <w:tblCellMar>
          <w:left w:w="57" w:type="dxa"/>
          <w:right w:w="0" w:type="dxa"/>
        </w:tblCellMar>
        <w:tblLook w:val="0000" w:firstRow="0" w:lastRow="0" w:firstColumn="0" w:lastColumn="0" w:noHBand="0" w:noVBand="0"/>
      </w:tblPr>
      <w:tblGrid>
        <w:gridCol w:w="2901"/>
        <w:gridCol w:w="825"/>
        <w:gridCol w:w="825"/>
        <w:gridCol w:w="824"/>
        <w:gridCol w:w="824"/>
        <w:gridCol w:w="824"/>
        <w:gridCol w:w="2899"/>
      </w:tblGrid>
      <w:tr w:rsidR="001E61B2" w:rsidRPr="00DC345D" w:rsidTr="00EE50EF">
        <w:trPr>
          <w:cantSplit/>
          <w:trHeight w:val="45"/>
        </w:trPr>
        <w:tc>
          <w:tcPr>
            <w:tcW w:w="2901" w:type="dxa"/>
            <w:tcBorders>
              <w:top w:val="single" w:sz="6" w:space="0" w:color="000000"/>
              <w:bottom w:val="single" w:sz="6" w:space="0" w:color="000000"/>
            </w:tcBorders>
            <w:shd w:val="clear" w:color="auto" w:fill="auto"/>
            <w:vAlign w:val="bottom"/>
          </w:tcPr>
          <w:p w:rsidR="001E61B2" w:rsidRPr="00DC345D" w:rsidRDefault="001E61B2">
            <w:pPr>
              <w:snapToGrid w:val="0"/>
              <w:spacing w:before="60" w:after="60"/>
              <w:ind w:left="57"/>
              <w:rPr>
                <w:rFonts w:ascii="Arial" w:hAnsi="Arial" w:cs="Arial"/>
                <w:sz w:val="14"/>
                <w:szCs w:val="14"/>
              </w:rPr>
            </w:pPr>
          </w:p>
        </w:tc>
        <w:tc>
          <w:tcPr>
            <w:tcW w:w="825" w:type="dxa"/>
            <w:tcBorders>
              <w:top w:val="single" w:sz="6" w:space="0" w:color="000000"/>
              <w:left w:val="single" w:sz="6" w:space="0" w:color="000000"/>
              <w:bottom w:val="single" w:sz="6" w:space="0" w:color="000000"/>
            </w:tcBorders>
            <w:shd w:val="clear" w:color="auto" w:fill="auto"/>
          </w:tcPr>
          <w:p w:rsidR="001E61B2" w:rsidRPr="00DC345D" w:rsidRDefault="001E61B2">
            <w:pPr>
              <w:spacing w:before="60" w:after="60"/>
              <w:jc w:val="center"/>
            </w:pPr>
            <w:r w:rsidRPr="00DC345D">
              <w:rPr>
                <w:rFonts w:ascii="Arial" w:hAnsi="Arial" w:cs="Arial"/>
                <w:sz w:val="14"/>
                <w:szCs w:val="14"/>
              </w:rPr>
              <w:t>2000</w:t>
            </w:r>
          </w:p>
        </w:tc>
        <w:tc>
          <w:tcPr>
            <w:tcW w:w="825" w:type="dxa"/>
            <w:tcBorders>
              <w:top w:val="single" w:sz="6" w:space="0" w:color="000000"/>
              <w:left w:val="single" w:sz="6" w:space="0" w:color="000000"/>
              <w:bottom w:val="single" w:sz="6" w:space="0" w:color="000000"/>
            </w:tcBorders>
            <w:shd w:val="clear" w:color="auto" w:fill="auto"/>
          </w:tcPr>
          <w:p w:rsidR="001E61B2" w:rsidRPr="00DC345D" w:rsidRDefault="001E61B2">
            <w:pPr>
              <w:pStyle w:val="01-golovka"/>
              <w:widowControl/>
              <w:spacing w:before="60" w:after="60"/>
            </w:pPr>
            <w:r w:rsidRPr="00DC345D">
              <w:rPr>
                <w:rFonts w:ascii="Arial" w:hAnsi="Arial" w:cs="Arial"/>
                <w:szCs w:val="14"/>
              </w:rPr>
              <w:t>2010</w:t>
            </w:r>
          </w:p>
        </w:tc>
        <w:tc>
          <w:tcPr>
            <w:tcW w:w="824" w:type="dxa"/>
            <w:tcBorders>
              <w:top w:val="single" w:sz="6" w:space="0" w:color="000000"/>
              <w:left w:val="single" w:sz="6" w:space="0" w:color="000000"/>
              <w:bottom w:val="single" w:sz="6" w:space="0" w:color="000000"/>
              <w:right w:val="single" w:sz="6" w:space="0" w:color="000000"/>
            </w:tcBorders>
          </w:tcPr>
          <w:p w:rsidR="001E61B2" w:rsidRPr="00EE50EF" w:rsidRDefault="001E61B2" w:rsidP="001E61B2">
            <w:pPr>
              <w:spacing w:before="60" w:after="60"/>
              <w:jc w:val="center"/>
              <w:rPr>
                <w:rFonts w:ascii="Arial" w:hAnsi="Arial" w:cs="Arial"/>
                <w:sz w:val="14"/>
                <w:szCs w:val="14"/>
              </w:rPr>
            </w:pPr>
            <w:r w:rsidRPr="00EE50EF">
              <w:rPr>
                <w:rFonts w:ascii="Arial" w:hAnsi="Arial" w:cs="Arial"/>
                <w:sz w:val="14"/>
                <w:szCs w:val="14"/>
              </w:rPr>
              <w:t>2019</w:t>
            </w:r>
          </w:p>
        </w:tc>
        <w:tc>
          <w:tcPr>
            <w:tcW w:w="824" w:type="dxa"/>
            <w:tcBorders>
              <w:top w:val="single" w:sz="6" w:space="0" w:color="000000"/>
              <w:left w:val="single" w:sz="6" w:space="0" w:color="000000"/>
              <w:bottom w:val="single" w:sz="6" w:space="0" w:color="000000"/>
            </w:tcBorders>
          </w:tcPr>
          <w:p w:rsidR="001E61B2" w:rsidRPr="00EE50EF" w:rsidRDefault="001E61B2" w:rsidP="001E61B2">
            <w:pPr>
              <w:spacing w:before="60" w:after="60"/>
              <w:jc w:val="center"/>
              <w:rPr>
                <w:rFonts w:ascii="Arial" w:hAnsi="Arial" w:cs="Arial"/>
                <w:sz w:val="14"/>
                <w:szCs w:val="14"/>
              </w:rPr>
            </w:pPr>
            <w:r w:rsidRPr="00EE50EF">
              <w:rPr>
                <w:rFonts w:ascii="Arial" w:hAnsi="Arial" w:cs="Arial"/>
                <w:sz w:val="14"/>
                <w:szCs w:val="14"/>
              </w:rPr>
              <w:t>2020</w:t>
            </w:r>
          </w:p>
        </w:tc>
        <w:tc>
          <w:tcPr>
            <w:tcW w:w="824" w:type="dxa"/>
            <w:tcBorders>
              <w:top w:val="single" w:sz="6" w:space="0" w:color="000000"/>
              <w:left w:val="single" w:sz="6" w:space="0" w:color="000000"/>
              <w:bottom w:val="single" w:sz="6" w:space="0" w:color="000000"/>
            </w:tcBorders>
            <w:shd w:val="clear" w:color="auto" w:fill="auto"/>
          </w:tcPr>
          <w:p w:rsidR="001E61B2" w:rsidRPr="00EE50EF" w:rsidRDefault="001E61B2" w:rsidP="00482F1A">
            <w:pPr>
              <w:spacing w:before="60" w:after="60"/>
              <w:jc w:val="center"/>
              <w:rPr>
                <w:rFonts w:ascii="Arial" w:hAnsi="Arial" w:cs="Arial"/>
                <w:sz w:val="14"/>
                <w:szCs w:val="14"/>
              </w:rPr>
            </w:pPr>
            <w:r>
              <w:rPr>
                <w:rFonts w:ascii="Arial" w:hAnsi="Arial" w:cs="Arial"/>
                <w:sz w:val="14"/>
                <w:szCs w:val="14"/>
              </w:rPr>
              <w:t>2021</w:t>
            </w:r>
          </w:p>
        </w:tc>
        <w:tc>
          <w:tcPr>
            <w:tcW w:w="2899" w:type="dxa"/>
            <w:tcBorders>
              <w:top w:val="single" w:sz="6" w:space="0" w:color="000000"/>
              <w:left w:val="single" w:sz="6" w:space="0" w:color="000000"/>
              <w:bottom w:val="single" w:sz="6" w:space="0" w:color="000000"/>
            </w:tcBorders>
            <w:shd w:val="clear" w:color="auto" w:fill="auto"/>
          </w:tcPr>
          <w:p w:rsidR="001E61B2" w:rsidRPr="00DC345D" w:rsidRDefault="001E61B2">
            <w:pPr>
              <w:snapToGrid w:val="0"/>
              <w:spacing w:before="60" w:after="60"/>
              <w:jc w:val="center"/>
              <w:rPr>
                <w:rFonts w:ascii="Arial" w:hAnsi="Arial" w:cs="Arial"/>
                <w:i/>
                <w:sz w:val="14"/>
                <w:szCs w:val="14"/>
              </w:rPr>
            </w:pPr>
          </w:p>
        </w:tc>
      </w:tr>
      <w:tr w:rsidR="004B24F6" w:rsidRPr="0057647C" w:rsidTr="00D90F0E">
        <w:trPr>
          <w:cantSplit/>
          <w:trHeight w:val="45"/>
        </w:trPr>
        <w:tc>
          <w:tcPr>
            <w:tcW w:w="2901" w:type="dxa"/>
            <w:shd w:val="clear" w:color="auto" w:fill="auto"/>
            <w:vAlign w:val="bottom"/>
          </w:tcPr>
          <w:p w:rsidR="004B24F6" w:rsidRPr="0057647C" w:rsidRDefault="004B24F6">
            <w:pPr>
              <w:spacing w:before="40" w:line="140" w:lineRule="exact"/>
              <w:ind w:left="40"/>
              <w:rPr>
                <w:rFonts w:ascii="Arial" w:hAnsi="Arial" w:cs="Arial"/>
                <w:color w:val="000000" w:themeColor="text1"/>
                <w:sz w:val="14"/>
                <w:szCs w:val="14"/>
              </w:rPr>
            </w:pPr>
            <w:r w:rsidRPr="0057647C">
              <w:rPr>
                <w:rFonts w:ascii="Arial" w:hAnsi="Arial" w:cs="Arial"/>
                <w:color w:val="000000" w:themeColor="text1"/>
                <w:sz w:val="14"/>
                <w:szCs w:val="14"/>
              </w:rPr>
              <w:t>Уголь каменный</w:t>
            </w:r>
          </w:p>
        </w:tc>
        <w:tc>
          <w:tcPr>
            <w:tcW w:w="825" w:type="dxa"/>
            <w:tcBorders>
              <w:left w:val="single" w:sz="6" w:space="0" w:color="000000"/>
            </w:tcBorders>
            <w:shd w:val="clear" w:color="auto" w:fill="auto"/>
            <w:vAlign w:val="bottom"/>
          </w:tcPr>
          <w:p w:rsidR="004B24F6" w:rsidRPr="0057647C" w:rsidRDefault="004B24F6" w:rsidP="00D90F0E">
            <w:pPr>
              <w:spacing w:before="40" w:line="140" w:lineRule="exact"/>
              <w:ind w:right="227"/>
              <w:jc w:val="right"/>
              <w:rPr>
                <w:rFonts w:ascii="Arial" w:hAnsi="Arial" w:cs="Arial"/>
                <w:color w:val="000000" w:themeColor="text1"/>
                <w:sz w:val="14"/>
                <w:szCs w:val="14"/>
              </w:rPr>
            </w:pPr>
            <w:r w:rsidRPr="0057647C">
              <w:rPr>
                <w:rFonts w:ascii="Arial" w:hAnsi="Arial" w:cs="Arial"/>
                <w:color w:val="000000" w:themeColor="text1"/>
                <w:sz w:val="14"/>
                <w:szCs w:val="14"/>
              </w:rPr>
              <w:t>4,4</w:t>
            </w:r>
          </w:p>
        </w:tc>
        <w:tc>
          <w:tcPr>
            <w:tcW w:w="825" w:type="dxa"/>
            <w:tcBorders>
              <w:left w:val="single" w:sz="6" w:space="0" w:color="000000"/>
            </w:tcBorders>
            <w:shd w:val="clear" w:color="auto" w:fill="auto"/>
            <w:vAlign w:val="bottom"/>
          </w:tcPr>
          <w:p w:rsidR="004B24F6" w:rsidRPr="0057647C" w:rsidRDefault="004B24F6" w:rsidP="00D90F0E">
            <w:pPr>
              <w:spacing w:before="40" w:line="140" w:lineRule="exact"/>
              <w:ind w:right="227"/>
              <w:jc w:val="right"/>
              <w:rPr>
                <w:rFonts w:ascii="Arial" w:hAnsi="Arial" w:cs="Arial"/>
                <w:color w:val="000000" w:themeColor="text1"/>
                <w:sz w:val="14"/>
                <w:szCs w:val="14"/>
              </w:rPr>
            </w:pPr>
            <w:r w:rsidRPr="0057647C">
              <w:rPr>
                <w:rFonts w:ascii="Arial" w:hAnsi="Arial" w:cs="Arial"/>
                <w:color w:val="000000" w:themeColor="text1"/>
                <w:sz w:val="14"/>
                <w:szCs w:val="14"/>
              </w:rPr>
              <w:t>32,7</w:t>
            </w:r>
          </w:p>
        </w:tc>
        <w:tc>
          <w:tcPr>
            <w:tcW w:w="824" w:type="dxa"/>
            <w:tcBorders>
              <w:left w:val="single" w:sz="6" w:space="0" w:color="000000"/>
              <w:right w:val="single" w:sz="6" w:space="0" w:color="000000"/>
            </w:tcBorders>
            <w:vAlign w:val="bottom"/>
          </w:tcPr>
          <w:p w:rsidR="004B24F6" w:rsidRPr="006476C3" w:rsidRDefault="004B24F6" w:rsidP="001E61B2">
            <w:pPr>
              <w:spacing w:before="40" w:line="140" w:lineRule="exact"/>
              <w:ind w:right="227"/>
              <w:jc w:val="right"/>
              <w:rPr>
                <w:rFonts w:ascii="Arial" w:hAnsi="Arial" w:cs="Arial"/>
                <w:sz w:val="14"/>
                <w:szCs w:val="14"/>
              </w:rPr>
            </w:pPr>
            <w:r w:rsidRPr="006476C3">
              <w:rPr>
                <w:rFonts w:ascii="Arial" w:hAnsi="Arial" w:cs="Arial"/>
                <w:sz w:val="14"/>
                <w:szCs w:val="14"/>
              </w:rPr>
              <w:t>17,2</w:t>
            </w:r>
          </w:p>
        </w:tc>
        <w:tc>
          <w:tcPr>
            <w:tcW w:w="824" w:type="dxa"/>
            <w:tcBorders>
              <w:left w:val="single" w:sz="6" w:space="0" w:color="000000"/>
            </w:tcBorders>
            <w:vAlign w:val="bottom"/>
          </w:tcPr>
          <w:p w:rsidR="004B24F6" w:rsidRPr="004B24F6" w:rsidRDefault="004B24F6" w:rsidP="00E47D21">
            <w:pPr>
              <w:spacing w:before="40" w:line="140" w:lineRule="exact"/>
              <w:ind w:right="227"/>
              <w:jc w:val="right"/>
              <w:rPr>
                <w:rFonts w:ascii="Arial" w:hAnsi="Arial" w:cs="Arial"/>
                <w:sz w:val="14"/>
                <w:szCs w:val="14"/>
              </w:rPr>
            </w:pPr>
            <w:r w:rsidRPr="004B24F6">
              <w:rPr>
                <w:rFonts w:ascii="Arial" w:hAnsi="Arial" w:cs="Arial"/>
                <w:sz w:val="14"/>
                <w:szCs w:val="14"/>
              </w:rPr>
              <w:t>14,2</w:t>
            </w:r>
          </w:p>
        </w:tc>
        <w:tc>
          <w:tcPr>
            <w:tcW w:w="824" w:type="dxa"/>
            <w:tcBorders>
              <w:left w:val="single" w:sz="6" w:space="0" w:color="000000"/>
            </w:tcBorders>
            <w:shd w:val="clear" w:color="auto" w:fill="auto"/>
            <w:vAlign w:val="bottom"/>
          </w:tcPr>
          <w:p w:rsidR="004B24F6" w:rsidRPr="004B24F6" w:rsidRDefault="004B24F6" w:rsidP="00E47D21">
            <w:pPr>
              <w:spacing w:before="40" w:line="140" w:lineRule="exact"/>
              <w:ind w:right="227"/>
              <w:jc w:val="right"/>
              <w:rPr>
                <w:rFonts w:ascii="Arial" w:hAnsi="Arial" w:cs="Arial"/>
                <w:sz w:val="14"/>
                <w:szCs w:val="14"/>
              </w:rPr>
            </w:pPr>
            <w:r w:rsidRPr="004B24F6">
              <w:rPr>
                <w:rFonts w:ascii="Arial" w:hAnsi="Arial" w:cs="Arial"/>
                <w:sz w:val="14"/>
                <w:szCs w:val="14"/>
              </w:rPr>
              <w:t>19,0</w:t>
            </w:r>
          </w:p>
        </w:tc>
        <w:tc>
          <w:tcPr>
            <w:tcW w:w="2899" w:type="dxa"/>
            <w:tcBorders>
              <w:left w:val="single" w:sz="6" w:space="0" w:color="000000"/>
            </w:tcBorders>
            <w:shd w:val="clear" w:color="auto" w:fill="auto"/>
            <w:vAlign w:val="bottom"/>
          </w:tcPr>
          <w:p w:rsidR="004B24F6" w:rsidRPr="0057647C" w:rsidRDefault="004B24F6" w:rsidP="00D66571">
            <w:pPr>
              <w:spacing w:before="40" w:line="140" w:lineRule="exact"/>
              <w:rPr>
                <w:i/>
                <w:color w:val="000000" w:themeColor="text1"/>
              </w:rPr>
            </w:pPr>
            <w:r w:rsidRPr="0057647C">
              <w:rPr>
                <w:rFonts w:ascii="Arial" w:hAnsi="Arial" w:cs="Arial"/>
                <w:i/>
                <w:color w:val="000000" w:themeColor="text1"/>
                <w:sz w:val="14"/>
                <w:lang w:val="en-US"/>
              </w:rPr>
              <w:t>Coal</w:t>
            </w:r>
          </w:p>
        </w:tc>
      </w:tr>
      <w:tr w:rsidR="004B24F6" w:rsidRPr="0057647C" w:rsidTr="00D90F0E">
        <w:trPr>
          <w:cantSplit/>
          <w:trHeight w:val="45"/>
        </w:trPr>
        <w:tc>
          <w:tcPr>
            <w:tcW w:w="2901" w:type="dxa"/>
            <w:shd w:val="clear" w:color="auto" w:fill="auto"/>
            <w:vAlign w:val="bottom"/>
          </w:tcPr>
          <w:p w:rsidR="004B24F6" w:rsidRPr="0057647C" w:rsidRDefault="004B24F6">
            <w:pPr>
              <w:spacing w:before="40" w:line="140" w:lineRule="exact"/>
              <w:ind w:left="40"/>
              <w:rPr>
                <w:rFonts w:ascii="Arial" w:hAnsi="Arial" w:cs="Arial"/>
                <w:color w:val="000000" w:themeColor="text1"/>
                <w:sz w:val="14"/>
                <w:szCs w:val="14"/>
              </w:rPr>
            </w:pPr>
            <w:r w:rsidRPr="0057647C">
              <w:rPr>
                <w:rFonts w:ascii="Arial" w:hAnsi="Arial" w:cs="Arial"/>
                <w:color w:val="000000" w:themeColor="text1"/>
                <w:sz w:val="14"/>
                <w:szCs w:val="14"/>
              </w:rPr>
              <w:t>Каучук синтетический</w:t>
            </w:r>
          </w:p>
        </w:tc>
        <w:tc>
          <w:tcPr>
            <w:tcW w:w="825" w:type="dxa"/>
            <w:tcBorders>
              <w:left w:val="single" w:sz="6" w:space="0" w:color="000000"/>
            </w:tcBorders>
            <w:shd w:val="clear" w:color="auto" w:fill="auto"/>
            <w:vAlign w:val="bottom"/>
          </w:tcPr>
          <w:p w:rsidR="004B24F6" w:rsidRPr="0057647C" w:rsidRDefault="004B24F6" w:rsidP="00D90F0E">
            <w:pPr>
              <w:spacing w:before="40" w:line="140" w:lineRule="exact"/>
              <w:ind w:right="227"/>
              <w:jc w:val="right"/>
              <w:rPr>
                <w:rFonts w:ascii="Arial" w:hAnsi="Arial" w:cs="Arial"/>
                <w:color w:val="000000" w:themeColor="text1"/>
                <w:sz w:val="14"/>
                <w:szCs w:val="14"/>
              </w:rPr>
            </w:pPr>
            <w:r w:rsidRPr="0057647C">
              <w:rPr>
                <w:rFonts w:ascii="Arial" w:hAnsi="Arial" w:cs="Arial"/>
                <w:color w:val="000000" w:themeColor="text1"/>
                <w:sz w:val="14"/>
                <w:szCs w:val="14"/>
              </w:rPr>
              <w:t>1</w:t>
            </w:r>
            <w:r>
              <w:rPr>
                <w:rFonts w:ascii="Arial" w:hAnsi="Arial" w:cs="Arial"/>
                <w:color w:val="000000" w:themeColor="text1"/>
                <w:sz w:val="14"/>
                <w:szCs w:val="14"/>
                <w:lang w:val="en-US"/>
              </w:rPr>
              <w:t> </w:t>
            </w:r>
            <w:r w:rsidRPr="0057647C">
              <w:rPr>
                <w:rFonts w:ascii="Arial" w:hAnsi="Arial" w:cs="Arial"/>
                <w:color w:val="000000" w:themeColor="text1"/>
                <w:sz w:val="14"/>
                <w:szCs w:val="14"/>
              </w:rPr>
              <w:t>129</w:t>
            </w:r>
          </w:p>
        </w:tc>
        <w:tc>
          <w:tcPr>
            <w:tcW w:w="825" w:type="dxa"/>
            <w:tcBorders>
              <w:left w:val="single" w:sz="6" w:space="0" w:color="000000"/>
            </w:tcBorders>
            <w:shd w:val="clear" w:color="auto" w:fill="auto"/>
            <w:vAlign w:val="bottom"/>
          </w:tcPr>
          <w:p w:rsidR="004B24F6" w:rsidRPr="0057647C" w:rsidRDefault="004B24F6" w:rsidP="00D90F0E">
            <w:pPr>
              <w:spacing w:before="40" w:line="140" w:lineRule="exact"/>
              <w:ind w:right="227"/>
              <w:jc w:val="right"/>
              <w:rPr>
                <w:rFonts w:ascii="Arial" w:hAnsi="Arial" w:cs="Arial"/>
                <w:color w:val="000000" w:themeColor="text1"/>
                <w:sz w:val="14"/>
                <w:szCs w:val="14"/>
              </w:rPr>
            </w:pPr>
            <w:r w:rsidRPr="0057647C">
              <w:rPr>
                <w:rFonts w:ascii="Arial" w:hAnsi="Arial" w:cs="Arial"/>
                <w:color w:val="000000" w:themeColor="text1"/>
                <w:sz w:val="14"/>
                <w:szCs w:val="14"/>
              </w:rPr>
              <w:t>2</w:t>
            </w:r>
            <w:r>
              <w:rPr>
                <w:rFonts w:ascii="Arial" w:hAnsi="Arial" w:cs="Arial"/>
                <w:color w:val="000000" w:themeColor="text1"/>
                <w:sz w:val="14"/>
                <w:szCs w:val="14"/>
                <w:lang w:val="en-US"/>
              </w:rPr>
              <w:t> </w:t>
            </w:r>
            <w:r w:rsidRPr="0057647C">
              <w:rPr>
                <w:rFonts w:ascii="Arial" w:hAnsi="Arial" w:cs="Arial"/>
                <w:color w:val="000000" w:themeColor="text1"/>
                <w:sz w:val="14"/>
                <w:szCs w:val="14"/>
              </w:rPr>
              <w:t>187</w:t>
            </w:r>
          </w:p>
        </w:tc>
        <w:tc>
          <w:tcPr>
            <w:tcW w:w="824" w:type="dxa"/>
            <w:tcBorders>
              <w:left w:val="single" w:sz="6" w:space="0" w:color="000000"/>
              <w:right w:val="single" w:sz="6" w:space="0" w:color="000000"/>
            </w:tcBorders>
            <w:vAlign w:val="bottom"/>
          </w:tcPr>
          <w:p w:rsidR="004B24F6" w:rsidRPr="006476C3" w:rsidRDefault="004B24F6" w:rsidP="001E61B2">
            <w:pPr>
              <w:spacing w:before="40" w:line="140" w:lineRule="exact"/>
              <w:ind w:right="227"/>
              <w:jc w:val="right"/>
              <w:rPr>
                <w:rFonts w:ascii="Arial" w:hAnsi="Arial" w:cs="Arial"/>
                <w:sz w:val="14"/>
                <w:szCs w:val="14"/>
              </w:rPr>
            </w:pPr>
            <w:r w:rsidRPr="006476C3">
              <w:rPr>
                <w:rFonts w:ascii="Arial" w:hAnsi="Arial" w:cs="Arial"/>
                <w:sz w:val="14"/>
                <w:szCs w:val="14"/>
              </w:rPr>
              <w:t>2</w:t>
            </w:r>
            <w:r w:rsidRPr="006476C3">
              <w:rPr>
                <w:rFonts w:ascii="Arial" w:hAnsi="Arial" w:cs="Arial"/>
                <w:sz w:val="14"/>
                <w:szCs w:val="14"/>
                <w:lang w:val="en-US"/>
              </w:rPr>
              <w:t> </w:t>
            </w:r>
            <w:r w:rsidRPr="006476C3">
              <w:rPr>
                <w:rFonts w:ascii="Arial" w:hAnsi="Arial" w:cs="Arial"/>
                <w:sz w:val="14"/>
                <w:szCs w:val="14"/>
              </w:rPr>
              <w:t>124</w:t>
            </w:r>
          </w:p>
        </w:tc>
        <w:tc>
          <w:tcPr>
            <w:tcW w:w="824" w:type="dxa"/>
            <w:tcBorders>
              <w:left w:val="single" w:sz="6" w:space="0" w:color="000000"/>
            </w:tcBorders>
            <w:vAlign w:val="bottom"/>
          </w:tcPr>
          <w:p w:rsidR="004B24F6" w:rsidRPr="004B24F6" w:rsidRDefault="004B24F6" w:rsidP="00E47D21">
            <w:pPr>
              <w:spacing w:before="40" w:line="140" w:lineRule="exact"/>
              <w:ind w:right="227"/>
              <w:jc w:val="right"/>
              <w:rPr>
                <w:rFonts w:ascii="Arial" w:hAnsi="Arial" w:cs="Arial"/>
                <w:sz w:val="14"/>
                <w:szCs w:val="14"/>
              </w:rPr>
            </w:pPr>
            <w:r w:rsidRPr="004B24F6">
              <w:rPr>
                <w:rFonts w:ascii="Arial" w:hAnsi="Arial" w:cs="Arial"/>
                <w:sz w:val="14"/>
                <w:szCs w:val="14"/>
              </w:rPr>
              <w:t>1 853</w:t>
            </w:r>
          </w:p>
        </w:tc>
        <w:tc>
          <w:tcPr>
            <w:tcW w:w="824" w:type="dxa"/>
            <w:tcBorders>
              <w:left w:val="single" w:sz="6" w:space="0" w:color="000000"/>
            </w:tcBorders>
            <w:shd w:val="clear" w:color="auto" w:fill="auto"/>
            <w:vAlign w:val="bottom"/>
          </w:tcPr>
          <w:p w:rsidR="004B24F6" w:rsidRPr="004B24F6" w:rsidRDefault="004B24F6" w:rsidP="00E47D21">
            <w:pPr>
              <w:spacing w:before="40" w:line="140" w:lineRule="exact"/>
              <w:ind w:right="227"/>
              <w:jc w:val="right"/>
              <w:rPr>
                <w:rFonts w:ascii="Arial" w:hAnsi="Arial" w:cs="Arial"/>
                <w:sz w:val="14"/>
                <w:szCs w:val="14"/>
              </w:rPr>
            </w:pPr>
            <w:r w:rsidRPr="004B24F6">
              <w:rPr>
                <w:rFonts w:ascii="Arial" w:hAnsi="Arial" w:cs="Arial"/>
                <w:sz w:val="14"/>
                <w:szCs w:val="14"/>
              </w:rPr>
              <w:t>2 319</w:t>
            </w:r>
          </w:p>
        </w:tc>
        <w:tc>
          <w:tcPr>
            <w:tcW w:w="2899" w:type="dxa"/>
            <w:tcBorders>
              <w:left w:val="single" w:sz="6" w:space="0" w:color="000000"/>
            </w:tcBorders>
            <w:shd w:val="clear" w:color="auto" w:fill="auto"/>
            <w:vAlign w:val="bottom"/>
          </w:tcPr>
          <w:p w:rsidR="004B24F6" w:rsidRPr="0057647C" w:rsidRDefault="004B24F6" w:rsidP="00D66571">
            <w:pPr>
              <w:spacing w:before="40" w:line="140" w:lineRule="exact"/>
              <w:rPr>
                <w:i/>
                <w:color w:val="000000" w:themeColor="text1"/>
              </w:rPr>
            </w:pPr>
            <w:r w:rsidRPr="0057647C">
              <w:rPr>
                <w:rStyle w:val="hpsalt-edited"/>
                <w:rFonts w:ascii="Arial" w:hAnsi="Arial" w:cs="Arial"/>
                <w:i/>
                <w:color w:val="000000" w:themeColor="text1"/>
                <w:sz w:val="14"/>
                <w:szCs w:val="14"/>
                <w:lang w:val="en"/>
              </w:rPr>
              <w:t xml:space="preserve">Synthetic </w:t>
            </w:r>
            <w:r w:rsidRPr="0057647C">
              <w:rPr>
                <w:rStyle w:val="a4"/>
                <w:rFonts w:ascii="Arial" w:hAnsi="Arial" w:cs="Arial"/>
                <w:i/>
                <w:color w:val="000000" w:themeColor="text1"/>
                <w:sz w:val="14"/>
                <w:szCs w:val="14"/>
                <w:u w:val="none"/>
                <w:lang w:val="en"/>
              </w:rPr>
              <w:t>rubber</w:t>
            </w:r>
          </w:p>
        </w:tc>
      </w:tr>
      <w:tr w:rsidR="004B24F6" w:rsidRPr="0057647C" w:rsidTr="00D90F0E">
        <w:trPr>
          <w:cantSplit/>
          <w:trHeight w:val="45"/>
        </w:trPr>
        <w:tc>
          <w:tcPr>
            <w:tcW w:w="2901" w:type="dxa"/>
            <w:shd w:val="clear" w:color="auto" w:fill="auto"/>
            <w:vAlign w:val="bottom"/>
          </w:tcPr>
          <w:p w:rsidR="004B24F6" w:rsidRPr="0057647C" w:rsidRDefault="004B24F6">
            <w:pPr>
              <w:spacing w:before="40" w:line="140" w:lineRule="exact"/>
              <w:ind w:left="40"/>
              <w:rPr>
                <w:rFonts w:ascii="Arial" w:hAnsi="Arial" w:cs="Arial"/>
                <w:color w:val="000000" w:themeColor="text1"/>
                <w:sz w:val="14"/>
                <w:szCs w:val="14"/>
              </w:rPr>
            </w:pPr>
            <w:r w:rsidRPr="0057647C">
              <w:rPr>
                <w:rFonts w:ascii="Arial" w:hAnsi="Arial" w:cs="Arial"/>
                <w:color w:val="000000" w:themeColor="text1"/>
                <w:sz w:val="14"/>
                <w:szCs w:val="14"/>
              </w:rPr>
              <w:t>Обувь кожаная, за пару</w:t>
            </w:r>
          </w:p>
        </w:tc>
        <w:tc>
          <w:tcPr>
            <w:tcW w:w="825" w:type="dxa"/>
            <w:tcBorders>
              <w:left w:val="single" w:sz="6" w:space="0" w:color="000000"/>
            </w:tcBorders>
            <w:shd w:val="clear" w:color="auto" w:fill="auto"/>
            <w:vAlign w:val="bottom"/>
          </w:tcPr>
          <w:p w:rsidR="004B24F6" w:rsidRPr="0057647C" w:rsidRDefault="004B24F6" w:rsidP="00D90F0E">
            <w:pPr>
              <w:spacing w:before="40" w:line="140" w:lineRule="exact"/>
              <w:ind w:right="227"/>
              <w:jc w:val="right"/>
              <w:rPr>
                <w:rFonts w:ascii="Arial" w:hAnsi="Arial" w:cs="Arial"/>
                <w:color w:val="000000" w:themeColor="text1"/>
                <w:sz w:val="14"/>
                <w:szCs w:val="14"/>
              </w:rPr>
            </w:pPr>
            <w:r w:rsidRPr="0057647C">
              <w:rPr>
                <w:rFonts w:ascii="Arial" w:hAnsi="Arial" w:cs="Arial"/>
                <w:color w:val="000000" w:themeColor="text1"/>
                <w:sz w:val="14"/>
                <w:szCs w:val="14"/>
              </w:rPr>
              <w:t>12,7</w:t>
            </w:r>
          </w:p>
        </w:tc>
        <w:tc>
          <w:tcPr>
            <w:tcW w:w="825" w:type="dxa"/>
            <w:tcBorders>
              <w:left w:val="single" w:sz="6" w:space="0" w:color="000000"/>
            </w:tcBorders>
            <w:shd w:val="clear" w:color="auto" w:fill="auto"/>
            <w:vAlign w:val="bottom"/>
          </w:tcPr>
          <w:p w:rsidR="004B24F6" w:rsidRPr="0057647C" w:rsidRDefault="004B24F6" w:rsidP="00D90F0E">
            <w:pPr>
              <w:spacing w:before="40" w:line="140" w:lineRule="exact"/>
              <w:ind w:right="227"/>
              <w:jc w:val="right"/>
              <w:rPr>
                <w:rFonts w:ascii="Arial" w:hAnsi="Arial" w:cs="Arial"/>
                <w:color w:val="000000" w:themeColor="text1"/>
                <w:sz w:val="14"/>
                <w:szCs w:val="14"/>
              </w:rPr>
            </w:pPr>
            <w:r w:rsidRPr="0057647C">
              <w:rPr>
                <w:rFonts w:ascii="Arial" w:hAnsi="Arial" w:cs="Arial"/>
                <w:color w:val="000000" w:themeColor="text1"/>
                <w:sz w:val="14"/>
                <w:szCs w:val="14"/>
              </w:rPr>
              <w:t>22,6</w:t>
            </w:r>
          </w:p>
        </w:tc>
        <w:tc>
          <w:tcPr>
            <w:tcW w:w="824" w:type="dxa"/>
            <w:tcBorders>
              <w:left w:val="single" w:sz="6" w:space="0" w:color="000000"/>
              <w:right w:val="single" w:sz="6" w:space="0" w:color="000000"/>
            </w:tcBorders>
            <w:vAlign w:val="bottom"/>
          </w:tcPr>
          <w:p w:rsidR="004B24F6" w:rsidRPr="006476C3" w:rsidRDefault="004B24F6" w:rsidP="001E61B2">
            <w:pPr>
              <w:spacing w:before="40" w:line="140" w:lineRule="exact"/>
              <w:ind w:right="227"/>
              <w:jc w:val="right"/>
              <w:rPr>
                <w:rFonts w:ascii="Arial" w:hAnsi="Arial" w:cs="Arial"/>
                <w:sz w:val="14"/>
                <w:szCs w:val="14"/>
              </w:rPr>
            </w:pPr>
            <w:r w:rsidRPr="006476C3">
              <w:rPr>
                <w:rFonts w:ascii="Arial" w:hAnsi="Arial" w:cs="Arial"/>
                <w:sz w:val="14"/>
                <w:szCs w:val="14"/>
              </w:rPr>
              <w:t>27,3</w:t>
            </w:r>
          </w:p>
        </w:tc>
        <w:tc>
          <w:tcPr>
            <w:tcW w:w="824" w:type="dxa"/>
            <w:tcBorders>
              <w:left w:val="single" w:sz="6" w:space="0" w:color="000000"/>
            </w:tcBorders>
            <w:vAlign w:val="bottom"/>
          </w:tcPr>
          <w:p w:rsidR="004B24F6" w:rsidRPr="004B24F6" w:rsidRDefault="004B24F6" w:rsidP="00E47D21">
            <w:pPr>
              <w:spacing w:before="40" w:line="140" w:lineRule="exact"/>
              <w:ind w:right="227"/>
              <w:jc w:val="right"/>
              <w:rPr>
                <w:rFonts w:ascii="Arial" w:hAnsi="Arial" w:cs="Arial"/>
                <w:sz w:val="14"/>
                <w:szCs w:val="14"/>
              </w:rPr>
            </w:pPr>
            <w:r w:rsidRPr="004B24F6">
              <w:rPr>
                <w:rFonts w:ascii="Arial" w:hAnsi="Arial" w:cs="Arial"/>
                <w:sz w:val="14"/>
                <w:szCs w:val="14"/>
              </w:rPr>
              <w:t>26,9</w:t>
            </w:r>
          </w:p>
        </w:tc>
        <w:tc>
          <w:tcPr>
            <w:tcW w:w="824" w:type="dxa"/>
            <w:tcBorders>
              <w:left w:val="single" w:sz="6" w:space="0" w:color="000000"/>
            </w:tcBorders>
            <w:shd w:val="clear" w:color="auto" w:fill="auto"/>
            <w:vAlign w:val="bottom"/>
          </w:tcPr>
          <w:p w:rsidR="004B24F6" w:rsidRPr="004B24F6" w:rsidRDefault="004B24F6" w:rsidP="00E47D21">
            <w:pPr>
              <w:spacing w:before="40" w:line="140" w:lineRule="exact"/>
              <w:ind w:right="227"/>
              <w:jc w:val="right"/>
              <w:rPr>
                <w:rFonts w:ascii="Arial" w:hAnsi="Arial" w:cs="Arial"/>
                <w:sz w:val="14"/>
                <w:szCs w:val="14"/>
              </w:rPr>
            </w:pPr>
            <w:r w:rsidRPr="004B24F6">
              <w:rPr>
                <w:rFonts w:ascii="Arial" w:hAnsi="Arial" w:cs="Arial"/>
                <w:sz w:val="14"/>
                <w:szCs w:val="14"/>
              </w:rPr>
              <w:t>28,0</w:t>
            </w:r>
          </w:p>
        </w:tc>
        <w:tc>
          <w:tcPr>
            <w:tcW w:w="2899" w:type="dxa"/>
            <w:tcBorders>
              <w:left w:val="single" w:sz="6" w:space="0" w:color="000000"/>
            </w:tcBorders>
            <w:shd w:val="clear" w:color="auto" w:fill="auto"/>
            <w:vAlign w:val="bottom"/>
          </w:tcPr>
          <w:p w:rsidR="004B24F6" w:rsidRPr="0057647C" w:rsidRDefault="004B24F6" w:rsidP="00D66571">
            <w:pPr>
              <w:spacing w:before="40" w:line="140" w:lineRule="exact"/>
              <w:rPr>
                <w:i/>
                <w:color w:val="000000" w:themeColor="text1"/>
              </w:rPr>
            </w:pPr>
            <w:r w:rsidRPr="0057647C">
              <w:rPr>
                <w:rStyle w:val="hps"/>
                <w:rFonts w:ascii="Arial" w:hAnsi="Arial" w:cs="Arial"/>
                <w:i/>
                <w:color w:val="000000" w:themeColor="text1"/>
                <w:sz w:val="14"/>
                <w:szCs w:val="14"/>
                <w:lang w:val="en"/>
              </w:rPr>
              <w:t>Leather footwear,</w:t>
            </w:r>
            <w:r w:rsidRPr="0057647C">
              <w:rPr>
                <w:rStyle w:val="shorttext"/>
                <w:rFonts w:ascii="Arial" w:hAnsi="Arial" w:cs="Arial"/>
                <w:i/>
                <w:color w:val="000000" w:themeColor="text1"/>
                <w:sz w:val="14"/>
                <w:szCs w:val="14"/>
                <w:lang w:val="en"/>
              </w:rPr>
              <w:t xml:space="preserve"> </w:t>
            </w:r>
            <w:r w:rsidRPr="0057647C">
              <w:rPr>
                <w:rStyle w:val="hps"/>
                <w:rFonts w:ascii="Arial" w:hAnsi="Arial" w:cs="Arial"/>
                <w:i/>
                <w:color w:val="000000" w:themeColor="text1"/>
                <w:sz w:val="14"/>
                <w:szCs w:val="14"/>
                <w:lang w:val="en"/>
              </w:rPr>
              <w:t>per pair</w:t>
            </w:r>
          </w:p>
        </w:tc>
      </w:tr>
      <w:tr w:rsidR="004B24F6" w:rsidRPr="0057647C" w:rsidTr="00D90F0E">
        <w:trPr>
          <w:cantSplit/>
          <w:trHeight w:val="45"/>
        </w:trPr>
        <w:tc>
          <w:tcPr>
            <w:tcW w:w="2901" w:type="dxa"/>
            <w:shd w:val="clear" w:color="auto" w:fill="auto"/>
            <w:vAlign w:val="bottom"/>
          </w:tcPr>
          <w:p w:rsidR="004B24F6" w:rsidRPr="0057647C" w:rsidRDefault="004B24F6">
            <w:pPr>
              <w:spacing w:before="40" w:line="140" w:lineRule="exact"/>
              <w:ind w:left="40"/>
              <w:rPr>
                <w:rFonts w:ascii="Arial" w:hAnsi="Arial" w:cs="Arial"/>
                <w:color w:val="000000" w:themeColor="text1"/>
                <w:sz w:val="14"/>
                <w:szCs w:val="14"/>
              </w:rPr>
            </w:pPr>
            <w:r w:rsidRPr="0057647C">
              <w:rPr>
                <w:rFonts w:ascii="Arial" w:hAnsi="Arial" w:cs="Arial"/>
                <w:color w:val="000000" w:themeColor="text1"/>
                <w:sz w:val="14"/>
                <w:szCs w:val="14"/>
              </w:rPr>
              <w:t>Трубы из черных металлов</w:t>
            </w:r>
          </w:p>
        </w:tc>
        <w:tc>
          <w:tcPr>
            <w:tcW w:w="825" w:type="dxa"/>
            <w:tcBorders>
              <w:left w:val="single" w:sz="6" w:space="0" w:color="000000"/>
            </w:tcBorders>
            <w:shd w:val="clear" w:color="auto" w:fill="auto"/>
            <w:vAlign w:val="bottom"/>
          </w:tcPr>
          <w:p w:rsidR="004B24F6" w:rsidRPr="0057647C" w:rsidRDefault="004B24F6" w:rsidP="00D90F0E">
            <w:pPr>
              <w:spacing w:before="40" w:line="140" w:lineRule="exact"/>
              <w:ind w:right="227"/>
              <w:jc w:val="right"/>
              <w:rPr>
                <w:rFonts w:ascii="Arial" w:hAnsi="Arial" w:cs="Arial"/>
                <w:color w:val="000000" w:themeColor="text1"/>
                <w:sz w:val="14"/>
                <w:szCs w:val="14"/>
              </w:rPr>
            </w:pPr>
            <w:r w:rsidRPr="0057647C">
              <w:rPr>
                <w:rFonts w:ascii="Arial" w:hAnsi="Arial" w:cs="Arial"/>
                <w:color w:val="000000" w:themeColor="text1"/>
                <w:sz w:val="14"/>
                <w:szCs w:val="14"/>
              </w:rPr>
              <w:t>535</w:t>
            </w:r>
          </w:p>
        </w:tc>
        <w:tc>
          <w:tcPr>
            <w:tcW w:w="825" w:type="dxa"/>
            <w:tcBorders>
              <w:left w:val="single" w:sz="6" w:space="0" w:color="000000"/>
            </w:tcBorders>
            <w:shd w:val="clear" w:color="auto" w:fill="auto"/>
            <w:vAlign w:val="bottom"/>
          </w:tcPr>
          <w:p w:rsidR="004B24F6" w:rsidRPr="0057647C" w:rsidRDefault="004B24F6" w:rsidP="00D90F0E">
            <w:pPr>
              <w:spacing w:before="40" w:line="140" w:lineRule="exact"/>
              <w:ind w:right="227"/>
              <w:jc w:val="right"/>
              <w:rPr>
                <w:rFonts w:ascii="Arial" w:hAnsi="Arial" w:cs="Arial"/>
                <w:color w:val="000000" w:themeColor="text1"/>
                <w:sz w:val="14"/>
                <w:szCs w:val="14"/>
              </w:rPr>
            </w:pPr>
            <w:r w:rsidRPr="0057647C">
              <w:rPr>
                <w:rFonts w:ascii="Arial" w:hAnsi="Arial" w:cs="Arial"/>
                <w:color w:val="000000" w:themeColor="text1"/>
                <w:sz w:val="14"/>
                <w:szCs w:val="14"/>
              </w:rPr>
              <w:t>1</w:t>
            </w:r>
            <w:r>
              <w:rPr>
                <w:rFonts w:ascii="Arial" w:hAnsi="Arial" w:cs="Arial"/>
                <w:color w:val="000000" w:themeColor="text1"/>
                <w:sz w:val="14"/>
                <w:szCs w:val="14"/>
                <w:lang w:val="en-US"/>
              </w:rPr>
              <w:t> </w:t>
            </w:r>
            <w:r w:rsidRPr="0057647C">
              <w:rPr>
                <w:rFonts w:ascii="Arial" w:hAnsi="Arial" w:cs="Arial"/>
                <w:color w:val="000000" w:themeColor="text1"/>
                <w:sz w:val="14"/>
                <w:szCs w:val="14"/>
              </w:rPr>
              <w:t>398</w:t>
            </w:r>
          </w:p>
        </w:tc>
        <w:tc>
          <w:tcPr>
            <w:tcW w:w="824" w:type="dxa"/>
            <w:tcBorders>
              <w:left w:val="single" w:sz="6" w:space="0" w:color="000000"/>
              <w:right w:val="single" w:sz="6" w:space="0" w:color="000000"/>
            </w:tcBorders>
            <w:vAlign w:val="bottom"/>
          </w:tcPr>
          <w:p w:rsidR="004B24F6" w:rsidRPr="006476C3" w:rsidRDefault="004B24F6" w:rsidP="001E61B2">
            <w:pPr>
              <w:spacing w:before="40" w:line="140" w:lineRule="exact"/>
              <w:ind w:right="227"/>
              <w:jc w:val="right"/>
              <w:rPr>
                <w:rFonts w:ascii="Arial" w:hAnsi="Arial" w:cs="Arial"/>
                <w:sz w:val="14"/>
                <w:szCs w:val="14"/>
              </w:rPr>
            </w:pPr>
            <w:r w:rsidRPr="006476C3">
              <w:rPr>
                <w:rFonts w:ascii="Arial" w:hAnsi="Arial" w:cs="Arial"/>
                <w:sz w:val="14"/>
                <w:szCs w:val="14"/>
              </w:rPr>
              <w:t>1</w:t>
            </w:r>
            <w:r w:rsidRPr="006476C3">
              <w:rPr>
                <w:rFonts w:ascii="Arial" w:hAnsi="Arial" w:cs="Arial"/>
                <w:sz w:val="14"/>
                <w:szCs w:val="14"/>
                <w:lang w:val="en-US"/>
              </w:rPr>
              <w:t> </w:t>
            </w:r>
            <w:r w:rsidRPr="006476C3">
              <w:rPr>
                <w:rFonts w:ascii="Arial" w:hAnsi="Arial" w:cs="Arial"/>
                <w:sz w:val="14"/>
                <w:szCs w:val="14"/>
              </w:rPr>
              <w:t>377</w:t>
            </w:r>
          </w:p>
        </w:tc>
        <w:tc>
          <w:tcPr>
            <w:tcW w:w="824" w:type="dxa"/>
            <w:tcBorders>
              <w:left w:val="single" w:sz="6" w:space="0" w:color="000000"/>
            </w:tcBorders>
            <w:vAlign w:val="bottom"/>
          </w:tcPr>
          <w:p w:rsidR="004B24F6" w:rsidRPr="004B24F6" w:rsidRDefault="004B24F6" w:rsidP="00E47D21">
            <w:pPr>
              <w:spacing w:before="40" w:line="140" w:lineRule="exact"/>
              <w:ind w:right="227"/>
              <w:jc w:val="right"/>
              <w:rPr>
                <w:rFonts w:ascii="Arial" w:hAnsi="Arial" w:cs="Arial"/>
                <w:sz w:val="14"/>
                <w:szCs w:val="14"/>
              </w:rPr>
            </w:pPr>
            <w:r w:rsidRPr="004B24F6">
              <w:rPr>
                <w:rFonts w:ascii="Arial" w:hAnsi="Arial" w:cs="Arial"/>
                <w:sz w:val="14"/>
                <w:szCs w:val="14"/>
              </w:rPr>
              <w:t>1 937</w:t>
            </w:r>
          </w:p>
        </w:tc>
        <w:tc>
          <w:tcPr>
            <w:tcW w:w="824" w:type="dxa"/>
            <w:tcBorders>
              <w:left w:val="single" w:sz="6" w:space="0" w:color="000000"/>
            </w:tcBorders>
            <w:shd w:val="clear" w:color="auto" w:fill="auto"/>
            <w:vAlign w:val="bottom"/>
          </w:tcPr>
          <w:p w:rsidR="004B24F6" w:rsidRPr="004B24F6" w:rsidRDefault="004B24F6" w:rsidP="00E47D21">
            <w:pPr>
              <w:spacing w:before="40" w:line="140" w:lineRule="exact"/>
              <w:ind w:right="227"/>
              <w:jc w:val="right"/>
              <w:rPr>
                <w:rFonts w:ascii="Arial" w:hAnsi="Arial" w:cs="Arial"/>
                <w:sz w:val="14"/>
                <w:szCs w:val="14"/>
              </w:rPr>
            </w:pPr>
            <w:r w:rsidRPr="004B24F6">
              <w:rPr>
                <w:rFonts w:ascii="Arial" w:hAnsi="Arial" w:cs="Arial"/>
                <w:sz w:val="14"/>
                <w:szCs w:val="14"/>
              </w:rPr>
              <w:t>2 038</w:t>
            </w:r>
          </w:p>
        </w:tc>
        <w:tc>
          <w:tcPr>
            <w:tcW w:w="2899" w:type="dxa"/>
            <w:tcBorders>
              <w:left w:val="single" w:sz="6" w:space="0" w:color="000000"/>
            </w:tcBorders>
            <w:shd w:val="clear" w:color="auto" w:fill="auto"/>
            <w:vAlign w:val="bottom"/>
          </w:tcPr>
          <w:p w:rsidR="004B24F6" w:rsidRPr="0057647C" w:rsidRDefault="004B24F6" w:rsidP="00D66571">
            <w:pPr>
              <w:spacing w:before="40" w:line="140" w:lineRule="exact"/>
              <w:rPr>
                <w:i/>
                <w:color w:val="000000" w:themeColor="text1"/>
              </w:rPr>
            </w:pPr>
            <w:r w:rsidRPr="0057647C">
              <w:rPr>
                <w:rStyle w:val="hps"/>
                <w:rFonts w:ascii="Arial" w:hAnsi="Arial" w:cs="Arial"/>
                <w:i/>
                <w:color w:val="000000" w:themeColor="text1"/>
                <w:sz w:val="14"/>
                <w:szCs w:val="14"/>
                <w:lang w:val="en"/>
              </w:rPr>
              <w:t xml:space="preserve">Ferrous metal </w:t>
            </w:r>
            <w:r w:rsidRPr="0057647C">
              <w:rPr>
                <w:rStyle w:val="a4"/>
                <w:rFonts w:ascii="Arial" w:hAnsi="Arial" w:cs="Arial"/>
                <w:i/>
                <w:color w:val="000000" w:themeColor="text1"/>
                <w:sz w:val="14"/>
                <w:szCs w:val="14"/>
                <w:u w:val="none"/>
                <w:lang w:val="en"/>
              </w:rPr>
              <w:t>tubes</w:t>
            </w:r>
          </w:p>
        </w:tc>
      </w:tr>
      <w:tr w:rsidR="004B24F6" w:rsidRPr="00542FEB" w:rsidTr="00D90F0E">
        <w:trPr>
          <w:cantSplit/>
          <w:trHeight w:val="45"/>
        </w:trPr>
        <w:tc>
          <w:tcPr>
            <w:tcW w:w="2901" w:type="dxa"/>
            <w:shd w:val="clear" w:color="auto" w:fill="auto"/>
            <w:vAlign w:val="bottom"/>
          </w:tcPr>
          <w:p w:rsidR="004B24F6" w:rsidRPr="0057647C" w:rsidRDefault="004B24F6">
            <w:pPr>
              <w:spacing w:before="40" w:line="140" w:lineRule="exact"/>
              <w:ind w:left="40"/>
              <w:rPr>
                <w:rFonts w:ascii="Arial" w:hAnsi="Arial" w:cs="Arial"/>
                <w:color w:val="000000" w:themeColor="text1"/>
                <w:sz w:val="14"/>
                <w:szCs w:val="14"/>
              </w:rPr>
            </w:pPr>
            <w:r w:rsidRPr="0057647C">
              <w:rPr>
                <w:rFonts w:ascii="Arial" w:hAnsi="Arial" w:cs="Arial"/>
                <w:color w:val="000000" w:themeColor="text1"/>
                <w:sz w:val="14"/>
                <w:szCs w:val="14"/>
              </w:rPr>
              <w:t>Комбинированные холодильники-морозильники, за шт.</w:t>
            </w:r>
          </w:p>
        </w:tc>
        <w:tc>
          <w:tcPr>
            <w:tcW w:w="825" w:type="dxa"/>
            <w:tcBorders>
              <w:left w:val="single" w:sz="6" w:space="0" w:color="000000"/>
            </w:tcBorders>
            <w:shd w:val="clear" w:color="auto" w:fill="auto"/>
            <w:vAlign w:val="bottom"/>
          </w:tcPr>
          <w:p w:rsidR="004B24F6" w:rsidRPr="0057647C" w:rsidRDefault="004B24F6" w:rsidP="00D90F0E">
            <w:pPr>
              <w:spacing w:before="40" w:line="140" w:lineRule="exact"/>
              <w:ind w:right="227"/>
              <w:jc w:val="right"/>
              <w:rPr>
                <w:rFonts w:ascii="Arial" w:hAnsi="Arial" w:cs="Arial"/>
                <w:color w:val="000000" w:themeColor="text1"/>
                <w:sz w:val="14"/>
                <w:szCs w:val="14"/>
              </w:rPr>
            </w:pPr>
            <w:r w:rsidRPr="0057647C">
              <w:rPr>
                <w:rFonts w:ascii="Arial" w:eastAsia="Arial" w:hAnsi="Arial" w:cs="Arial"/>
                <w:color w:val="000000" w:themeColor="text1"/>
                <w:sz w:val="14"/>
                <w:szCs w:val="14"/>
              </w:rPr>
              <w:t>…</w:t>
            </w:r>
          </w:p>
        </w:tc>
        <w:tc>
          <w:tcPr>
            <w:tcW w:w="825" w:type="dxa"/>
            <w:tcBorders>
              <w:left w:val="single" w:sz="6" w:space="0" w:color="000000"/>
            </w:tcBorders>
            <w:shd w:val="clear" w:color="auto" w:fill="auto"/>
            <w:vAlign w:val="bottom"/>
          </w:tcPr>
          <w:p w:rsidR="004B24F6" w:rsidRPr="0057647C" w:rsidRDefault="004B24F6" w:rsidP="00D90F0E">
            <w:pPr>
              <w:spacing w:before="40" w:line="140" w:lineRule="exact"/>
              <w:ind w:right="227"/>
              <w:jc w:val="right"/>
              <w:rPr>
                <w:rFonts w:ascii="Arial" w:hAnsi="Arial" w:cs="Arial"/>
                <w:color w:val="000000" w:themeColor="text1"/>
                <w:sz w:val="14"/>
                <w:szCs w:val="14"/>
              </w:rPr>
            </w:pPr>
            <w:r w:rsidRPr="0057647C">
              <w:rPr>
                <w:rFonts w:ascii="Arial" w:hAnsi="Arial" w:cs="Arial"/>
                <w:color w:val="000000" w:themeColor="text1"/>
                <w:sz w:val="14"/>
                <w:szCs w:val="14"/>
              </w:rPr>
              <w:t>341</w:t>
            </w:r>
          </w:p>
        </w:tc>
        <w:tc>
          <w:tcPr>
            <w:tcW w:w="824" w:type="dxa"/>
            <w:tcBorders>
              <w:left w:val="single" w:sz="6" w:space="0" w:color="000000"/>
              <w:right w:val="single" w:sz="6" w:space="0" w:color="000000"/>
            </w:tcBorders>
            <w:vAlign w:val="bottom"/>
          </w:tcPr>
          <w:p w:rsidR="004B24F6" w:rsidRPr="006476C3" w:rsidRDefault="004B24F6" w:rsidP="001E61B2">
            <w:pPr>
              <w:spacing w:before="40" w:line="140" w:lineRule="exact"/>
              <w:ind w:right="227"/>
              <w:jc w:val="right"/>
              <w:rPr>
                <w:rFonts w:ascii="Arial" w:hAnsi="Arial" w:cs="Arial"/>
                <w:sz w:val="14"/>
                <w:szCs w:val="14"/>
              </w:rPr>
            </w:pPr>
            <w:r w:rsidRPr="006476C3">
              <w:rPr>
                <w:rFonts w:ascii="Arial" w:hAnsi="Arial" w:cs="Arial"/>
                <w:sz w:val="14"/>
                <w:szCs w:val="14"/>
              </w:rPr>
              <w:t>262</w:t>
            </w:r>
          </w:p>
        </w:tc>
        <w:tc>
          <w:tcPr>
            <w:tcW w:w="824" w:type="dxa"/>
            <w:tcBorders>
              <w:left w:val="single" w:sz="6" w:space="0" w:color="000000"/>
            </w:tcBorders>
            <w:vAlign w:val="bottom"/>
          </w:tcPr>
          <w:p w:rsidR="004B24F6" w:rsidRPr="004B24F6" w:rsidRDefault="004B24F6" w:rsidP="00E47D21">
            <w:pPr>
              <w:spacing w:before="40" w:line="140" w:lineRule="exact"/>
              <w:ind w:right="227"/>
              <w:jc w:val="right"/>
              <w:rPr>
                <w:rFonts w:ascii="Arial" w:hAnsi="Arial" w:cs="Arial"/>
                <w:sz w:val="14"/>
                <w:szCs w:val="14"/>
              </w:rPr>
            </w:pPr>
            <w:r w:rsidRPr="004B24F6">
              <w:rPr>
                <w:rFonts w:ascii="Arial" w:hAnsi="Arial" w:cs="Arial"/>
                <w:sz w:val="14"/>
                <w:szCs w:val="14"/>
              </w:rPr>
              <w:t>242</w:t>
            </w:r>
          </w:p>
        </w:tc>
        <w:tc>
          <w:tcPr>
            <w:tcW w:w="824" w:type="dxa"/>
            <w:tcBorders>
              <w:left w:val="single" w:sz="6" w:space="0" w:color="000000"/>
            </w:tcBorders>
            <w:shd w:val="clear" w:color="auto" w:fill="auto"/>
            <w:vAlign w:val="bottom"/>
          </w:tcPr>
          <w:p w:rsidR="004B24F6" w:rsidRPr="004B24F6" w:rsidRDefault="004B24F6" w:rsidP="00E47D21">
            <w:pPr>
              <w:spacing w:before="40" w:line="140" w:lineRule="exact"/>
              <w:ind w:right="227"/>
              <w:jc w:val="right"/>
              <w:rPr>
                <w:rFonts w:ascii="Arial" w:hAnsi="Arial" w:cs="Arial"/>
                <w:sz w:val="14"/>
                <w:szCs w:val="14"/>
              </w:rPr>
            </w:pPr>
            <w:r w:rsidRPr="004B24F6">
              <w:rPr>
                <w:rFonts w:ascii="Arial" w:hAnsi="Arial" w:cs="Arial"/>
                <w:sz w:val="14"/>
                <w:szCs w:val="14"/>
              </w:rPr>
              <w:t>288</w:t>
            </w:r>
          </w:p>
        </w:tc>
        <w:tc>
          <w:tcPr>
            <w:tcW w:w="2899" w:type="dxa"/>
            <w:tcBorders>
              <w:left w:val="single" w:sz="6" w:space="0" w:color="000000"/>
            </w:tcBorders>
            <w:shd w:val="clear" w:color="auto" w:fill="auto"/>
            <w:vAlign w:val="bottom"/>
          </w:tcPr>
          <w:p w:rsidR="004B24F6" w:rsidRPr="0057647C" w:rsidRDefault="004B24F6" w:rsidP="00D66571">
            <w:pPr>
              <w:tabs>
                <w:tab w:val="left" w:pos="388"/>
              </w:tabs>
              <w:spacing w:before="40" w:line="140" w:lineRule="exact"/>
              <w:rPr>
                <w:i/>
                <w:color w:val="000000" w:themeColor="text1"/>
                <w:lang w:val="en-US"/>
              </w:rPr>
            </w:pPr>
            <w:r w:rsidRPr="0057647C">
              <w:rPr>
                <w:rStyle w:val="hps"/>
                <w:rFonts w:ascii="Arial" w:hAnsi="Arial" w:cs="Arial"/>
                <w:i/>
                <w:color w:val="000000" w:themeColor="text1"/>
                <w:sz w:val="14"/>
                <w:szCs w:val="14"/>
                <w:lang w:val="en"/>
              </w:rPr>
              <w:t>Combined refrigerators</w:t>
            </w:r>
            <w:r w:rsidRPr="0057647C">
              <w:rPr>
                <w:rStyle w:val="hps"/>
                <w:rFonts w:ascii="Arial" w:hAnsi="Arial" w:cs="Arial"/>
                <w:i/>
                <w:color w:val="000000" w:themeColor="text1"/>
                <w:sz w:val="14"/>
                <w:szCs w:val="14"/>
                <w:lang w:val="en-US"/>
              </w:rPr>
              <w:t xml:space="preserve"> </w:t>
            </w:r>
            <w:r w:rsidRPr="0057647C">
              <w:rPr>
                <w:rStyle w:val="hps"/>
                <w:rFonts w:ascii="Arial" w:hAnsi="Arial" w:cs="Arial"/>
                <w:i/>
                <w:color w:val="000000" w:themeColor="text1"/>
                <w:sz w:val="14"/>
                <w:szCs w:val="14"/>
                <w:lang w:val="en"/>
              </w:rPr>
              <w:t>with</w:t>
            </w:r>
            <w:r w:rsidRPr="0057647C">
              <w:rPr>
                <w:rStyle w:val="shorttext"/>
                <w:rFonts w:ascii="Arial" w:hAnsi="Arial" w:cs="Arial"/>
                <w:i/>
                <w:color w:val="000000" w:themeColor="text1"/>
                <w:sz w:val="14"/>
                <w:szCs w:val="14"/>
                <w:lang w:val="en-US"/>
              </w:rPr>
              <w:t xml:space="preserve"> </w:t>
            </w:r>
            <w:r w:rsidRPr="0057647C">
              <w:rPr>
                <w:rStyle w:val="hps"/>
                <w:rFonts w:ascii="Arial" w:hAnsi="Arial" w:cs="Arial"/>
                <w:i/>
                <w:color w:val="000000" w:themeColor="text1"/>
                <w:sz w:val="14"/>
                <w:szCs w:val="14"/>
                <w:lang w:val="en"/>
              </w:rPr>
              <w:t>freezers</w:t>
            </w:r>
            <w:r w:rsidRPr="0057647C">
              <w:rPr>
                <w:rFonts w:ascii="Arial" w:hAnsi="Arial" w:cs="Arial"/>
                <w:i/>
                <w:color w:val="000000" w:themeColor="text1"/>
                <w:sz w:val="14"/>
                <w:lang w:val="en-US"/>
              </w:rPr>
              <w:t>,</w:t>
            </w:r>
            <w:r w:rsidRPr="0057647C">
              <w:rPr>
                <w:rFonts w:ascii="Arial" w:hAnsi="Arial" w:cs="Arial"/>
                <w:i/>
                <w:color w:val="000000" w:themeColor="text1"/>
                <w:sz w:val="14"/>
                <w:lang w:val="en-US"/>
              </w:rPr>
              <w:br/>
              <w:t>per unit</w:t>
            </w:r>
          </w:p>
        </w:tc>
      </w:tr>
      <w:tr w:rsidR="004B24F6" w:rsidRPr="0057647C" w:rsidTr="00D90F0E">
        <w:trPr>
          <w:cantSplit/>
          <w:trHeight w:val="45"/>
        </w:trPr>
        <w:tc>
          <w:tcPr>
            <w:tcW w:w="2901" w:type="dxa"/>
            <w:shd w:val="clear" w:color="auto" w:fill="auto"/>
            <w:vAlign w:val="bottom"/>
          </w:tcPr>
          <w:p w:rsidR="004B24F6" w:rsidRPr="0057647C" w:rsidRDefault="004B24F6">
            <w:pPr>
              <w:spacing w:before="40" w:line="140" w:lineRule="exact"/>
              <w:ind w:left="40"/>
              <w:rPr>
                <w:rFonts w:ascii="Arial" w:hAnsi="Arial" w:cs="Arial"/>
                <w:color w:val="000000" w:themeColor="text1"/>
                <w:sz w:val="14"/>
                <w:szCs w:val="14"/>
              </w:rPr>
            </w:pPr>
            <w:r w:rsidRPr="0057647C">
              <w:rPr>
                <w:rFonts w:ascii="Arial" w:hAnsi="Arial" w:cs="Arial"/>
                <w:color w:val="000000" w:themeColor="text1"/>
                <w:sz w:val="14"/>
                <w:szCs w:val="14"/>
              </w:rPr>
              <w:t>Бульдозеры, за шт.</w:t>
            </w:r>
          </w:p>
        </w:tc>
        <w:tc>
          <w:tcPr>
            <w:tcW w:w="825" w:type="dxa"/>
            <w:tcBorders>
              <w:left w:val="single" w:sz="6" w:space="0" w:color="000000"/>
            </w:tcBorders>
            <w:shd w:val="clear" w:color="auto" w:fill="auto"/>
            <w:vAlign w:val="bottom"/>
          </w:tcPr>
          <w:p w:rsidR="004B24F6" w:rsidRPr="0057647C" w:rsidRDefault="004B24F6" w:rsidP="00D90F0E">
            <w:pPr>
              <w:spacing w:before="40" w:line="140" w:lineRule="exact"/>
              <w:ind w:right="227"/>
              <w:jc w:val="right"/>
              <w:rPr>
                <w:rFonts w:ascii="Arial" w:hAnsi="Arial" w:cs="Arial"/>
                <w:color w:val="000000" w:themeColor="text1"/>
                <w:sz w:val="14"/>
                <w:szCs w:val="14"/>
              </w:rPr>
            </w:pPr>
            <w:r w:rsidRPr="0057647C">
              <w:rPr>
                <w:rFonts w:ascii="Arial" w:hAnsi="Arial" w:cs="Arial"/>
                <w:color w:val="000000" w:themeColor="text1"/>
                <w:sz w:val="14"/>
                <w:szCs w:val="14"/>
              </w:rPr>
              <w:t>139</w:t>
            </w:r>
            <w:r>
              <w:rPr>
                <w:rFonts w:ascii="Arial" w:hAnsi="Arial" w:cs="Arial"/>
                <w:color w:val="000000" w:themeColor="text1"/>
                <w:sz w:val="14"/>
                <w:szCs w:val="14"/>
                <w:lang w:val="en-US"/>
              </w:rPr>
              <w:t> </w:t>
            </w:r>
            <w:r w:rsidRPr="0057647C">
              <w:rPr>
                <w:rFonts w:ascii="Arial" w:hAnsi="Arial" w:cs="Arial"/>
                <w:color w:val="000000" w:themeColor="text1"/>
                <w:sz w:val="14"/>
                <w:szCs w:val="14"/>
              </w:rPr>
              <w:t>726</w:t>
            </w:r>
          </w:p>
        </w:tc>
        <w:tc>
          <w:tcPr>
            <w:tcW w:w="825" w:type="dxa"/>
            <w:tcBorders>
              <w:left w:val="single" w:sz="6" w:space="0" w:color="000000"/>
            </w:tcBorders>
            <w:shd w:val="clear" w:color="auto" w:fill="auto"/>
            <w:vAlign w:val="bottom"/>
          </w:tcPr>
          <w:p w:rsidR="004B24F6" w:rsidRPr="0057647C" w:rsidRDefault="004B24F6" w:rsidP="00D90F0E">
            <w:pPr>
              <w:spacing w:before="40" w:line="140" w:lineRule="exact"/>
              <w:ind w:right="227"/>
              <w:jc w:val="right"/>
              <w:rPr>
                <w:rFonts w:ascii="Arial" w:hAnsi="Arial" w:cs="Arial"/>
                <w:color w:val="000000" w:themeColor="text1"/>
                <w:sz w:val="14"/>
                <w:szCs w:val="14"/>
              </w:rPr>
            </w:pPr>
            <w:r w:rsidRPr="0057647C">
              <w:rPr>
                <w:rFonts w:ascii="Arial" w:hAnsi="Arial" w:cs="Arial"/>
                <w:color w:val="000000" w:themeColor="text1"/>
                <w:sz w:val="14"/>
                <w:szCs w:val="14"/>
              </w:rPr>
              <w:t>200</w:t>
            </w:r>
            <w:r>
              <w:rPr>
                <w:rFonts w:ascii="Arial" w:hAnsi="Arial" w:cs="Arial"/>
                <w:color w:val="000000" w:themeColor="text1"/>
                <w:sz w:val="14"/>
                <w:szCs w:val="14"/>
                <w:lang w:val="en-US"/>
              </w:rPr>
              <w:t> </w:t>
            </w:r>
            <w:r w:rsidRPr="0057647C">
              <w:rPr>
                <w:rFonts w:ascii="Arial" w:hAnsi="Arial" w:cs="Arial"/>
                <w:color w:val="000000" w:themeColor="text1"/>
                <w:sz w:val="14"/>
                <w:szCs w:val="14"/>
              </w:rPr>
              <w:t>727</w:t>
            </w:r>
          </w:p>
        </w:tc>
        <w:tc>
          <w:tcPr>
            <w:tcW w:w="824" w:type="dxa"/>
            <w:tcBorders>
              <w:left w:val="single" w:sz="6" w:space="0" w:color="000000"/>
              <w:right w:val="single" w:sz="6" w:space="0" w:color="000000"/>
            </w:tcBorders>
            <w:vAlign w:val="bottom"/>
          </w:tcPr>
          <w:p w:rsidR="004B24F6" w:rsidRPr="006476C3" w:rsidRDefault="004B24F6" w:rsidP="001E61B2">
            <w:pPr>
              <w:spacing w:before="40" w:line="140" w:lineRule="exact"/>
              <w:ind w:right="227"/>
              <w:jc w:val="right"/>
              <w:rPr>
                <w:rFonts w:ascii="Arial" w:hAnsi="Arial" w:cs="Arial"/>
                <w:sz w:val="14"/>
                <w:szCs w:val="14"/>
              </w:rPr>
            </w:pPr>
            <w:r w:rsidRPr="006476C3">
              <w:rPr>
                <w:rFonts w:ascii="Arial" w:hAnsi="Arial" w:cs="Arial"/>
                <w:sz w:val="14"/>
                <w:szCs w:val="14"/>
              </w:rPr>
              <w:t>241</w:t>
            </w:r>
            <w:r w:rsidRPr="006476C3">
              <w:rPr>
                <w:rFonts w:ascii="Arial" w:hAnsi="Arial" w:cs="Arial"/>
                <w:sz w:val="14"/>
                <w:szCs w:val="14"/>
                <w:lang w:val="en-US"/>
              </w:rPr>
              <w:t> </w:t>
            </w:r>
            <w:r w:rsidRPr="006476C3">
              <w:rPr>
                <w:rFonts w:ascii="Arial" w:hAnsi="Arial" w:cs="Arial"/>
                <w:sz w:val="14"/>
                <w:szCs w:val="14"/>
              </w:rPr>
              <w:t>170</w:t>
            </w:r>
          </w:p>
        </w:tc>
        <w:tc>
          <w:tcPr>
            <w:tcW w:w="824" w:type="dxa"/>
            <w:tcBorders>
              <w:left w:val="single" w:sz="6" w:space="0" w:color="000000"/>
            </w:tcBorders>
            <w:vAlign w:val="bottom"/>
          </w:tcPr>
          <w:p w:rsidR="004B24F6" w:rsidRPr="004B24F6" w:rsidRDefault="004B24F6" w:rsidP="00E47D21">
            <w:pPr>
              <w:spacing w:before="40" w:line="140" w:lineRule="exact"/>
              <w:ind w:right="227"/>
              <w:jc w:val="right"/>
              <w:rPr>
                <w:rFonts w:ascii="Arial" w:hAnsi="Arial" w:cs="Arial"/>
                <w:sz w:val="14"/>
                <w:szCs w:val="14"/>
              </w:rPr>
            </w:pPr>
            <w:r w:rsidRPr="004B24F6">
              <w:rPr>
                <w:rFonts w:ascii="Arial" w:hAnsi="Arial" w:cs="Arial"/>
                <w:sz w:val="14"/>
                <w:szCs w:val="14"/>
              </w:rPr>
              <w:t>190 301</w:t>
            </w:r>
          </w:p>
        </w:tc>
        <w:tc>
          <w:tcPr>
            <w:tcW w:w="824" w:type="dxa"/>
            <w:tcBorders>
              <w:left w:val="single" w:sz="6" w:space="0" w:color="000000"/>
            </w:tcBorders>
            <w:shd w:val="clear" w:color="auto" w:fill="auto"/>
            <w:vAlign w:val="bottom"/>
          </w:tcPr>
          <w:p w:rsidR="004B24F6" w:rsidRPr="004B24F6" w:rsidRDefault="004B24F6" w:rsidP="00E47D21">
            <w:pPr>
              <w:spacing w:before="40" w:line="140" w:lineRule="exact"/>
              <w:ind w:right="227"/>
              <w:jc w:val="right"/>
              <w:rPr>
                <w:rFonts w:ascii="Arial" w:hAnsi="Arial" w:cs="Arial"/>
                <w:sz w:val="14"/>
                <w:szCs w:val="14"/>
              </w:rPr>
            </w:pPr>
            <w:r w:rsidRPr="004B24F6">
              <w:rPr>
                <w:rFonts w:ascii="Arial" w:hAnsi="Arial" w:cs="Arial"/>
                <w:sz w:val="14"/>
                <w:szCs w:val="14"/>
              </w:rPr>
              <w:t>218 193</w:t>
            </w:r>
          </w:p>
        </w:tc>
        <w:tc>
          <w:tcPr>
            <w:tcW w:w="2899" w:type="dxa"/>
            <w:tcBorders>
              <w:left w:val="single" w:sz="6" w:space="0" w:color="000000"/>
            </w:tcBorders>
            <w:shd w:val="clear" w:color="auto" w:fill="auto"/>
            <w:vAlign w:val="bottom"/>
          </w:tcPr>
          <w:p w:rsidR="004B24F6" w:rsidRPr="0057647C" w:rsidRDefault="004B24F6" w:rsidP="00D66571">
            <w:pPr>
              <w:tabs>
                <w:tab w:val="left" w:pos="301"/>
              </w:tabs>
              <w:spacing w:before="40" w:line="140" w:lineRule="exact"/>
              <w:rPr>
                <w:i/>
                <w:color w:val="000000" w:themeColor="text1"/>
              </w:rPr>
            </w:pPr>
            <w:r w:rsidRPr="0057647C">
              <w:rPr>
                <w:rStyle w:val="hps"/>
                <w:rFonts w:ascii="Arial" w:hAnsi="Arial" w:cs="Arial"/>
                <w:i/>
                <w:color w:val="000000" w:themeColor="text1"/>
                <w:sz w:val="14"/>
                <w:szCs w:val="14"/>
                <w:lang w:val="en"/>
              </w:rPr>
              <w:t>Bulldozers</w:t>
            </w:r>
            <w:r w:rsidRPr="0057647C">
              <w:rPr>
                <w:rFonts w:ascii="Arial" w:hAnsi="Arial" w:cs="Arial"/>
                <w:i/>
                <w:color w:val="000000" w:themeColor="text1"/>
                <w:sz w:val="14"/>
              </w:rPr>
              <w:t xml:space="preserve">, </w:t>
            </w:r>
            <w:r w:rsidRPr="0057647C">
              <w:rPr>
                <w:rFonts w:ascii="Arial" w:hAnsi="Arial" w:cs="Arial"/>
                <w:i/>
                <w:color w:val="000000" w:themeColor="text1"/>
                <w:sz w:val="14"/>
                <w:lang w:val="en-US"/>
              </w:rPr>
              <w:t>per unit</w:t>
            </w:r>
          </w:p>
        </w:tc>
      </w:tr>
      <w:tr w:rsidR="004B24F6" w:rsidRPr="00542FEB" w:rsidTr="00D90F0E">
        <w:trPr>
          <w:cantSplit/>
          <w:trHeight w:val="45"/>
        </w:trPr>
        <w:tc>
          <w:tcPr>
            <w:tcW w:w="2901" w:type="dxa"/>
            <w:shd w:val="clear" w:color="auto" w:fill="auto"/>
            <w:vAlign w:val="bottom"/>
          </w:tcPr>
          <w:p w:rsidR="004B24F6" w:rsidRPr="0057647C" w:rsidRDefault="004B24F6">
            <w:pPr>
              <w:spacing w:before="40" w:line="140" w:lineRule="exact"/>
              <w:ind w:left="40"/>
              <w:rPr>
                <w:rFonts w:ascii="Arial" w:hAnsi="Arial" w:cs="Arial"/>
                <w:color w:val="000000" w:themeColor="text1"/>
                <w:sz w:val="14"/>
                <w:szCs w:val="14"/>
              </w:rPr>
            </w:pPr>
            <w:r w:rsidRPr="0057647C">
              <w:rPr>
                <w:rFonts w:ascii="Arial" w:hAnsi="Arial" w:cs="Arial"/>
                <w:color w:val="000000" w:themeColor="text1"/>
                <w:spacing w:val="-2"/>
                <w:sz w:val="14"/>
                <w:szCs w:val="14"/>
              </w:rPr>
              <w:t xml:space="preserve">Станки металлорежущие, </w:t>
            </w:r>
            <w:r w:rsidRPr="0057647C">
              <w:rPr>
                <w:rFonts w:ascii="Arial" w:hAnsi="Arial" w:cs="Arial"/>
                <w:color w:val="000000" w:themeColor="text1"/>
                <w:sz w:val="14"/>
                <w:szCs w:val="14"/>
              </w:rPr>
              <w:t>за шт.</w:t>
            </w:r>
          </w:p>
        </w:tc>
        <w:tc>
          <w:tcPr>
            <w:tcW w:w="825" w:type="dxa"/>
            <w:tcBorders>
              <w:left w:val="single" w:sz="6" w:space="0" w:color="000000"/>
            </w:tcBorders>
            <w:shd w:val="clear" w:color="auto" w:fill="auto"/>
            <w:vAlign w:val="bottom"/>
          </w:tcPr>
          <w:p w:rsidR="004B24F6" w:rsidRPr="0057647C" w:rsidRDefault="004B24F6" w:rsidP="00D90F0E">
            <w:pPr>
              <w:spacing w:before="40" w:line="140" w:lineRule="exact"/>
              <w:ind w:right="227"/>
              <w:jc w:val="right"/>
              <w:rPr>
                <w:rFonts w:ascii="Arial" w:hAnsi="Arial" w:cs="Arial"/>
                <w:color w:val="000000" w:themeColor="text1"/>
                <w:sz w:val="14"/>
                <w:szCs w:val="14"/>
              </w:rPr>
            </w:pPr>
            <w:r w:rsidRPr="0057647C">
              <w:rPr>
                <w:rFonts w:ascii="Arial" w:hAnsi="Arial" w:cs="Arial"/>
                <w:color w:val="000000" w:themeColor="text1"/>
                <w:sz w:val="14"/>
                <w:szCs w:val="14"/>
              </w:rPr>
              <w:t>3</w:t>
            </w:r>
            <w:r>
              <w:rPr>
                <w:rFonts w:ascii="Arial" w:hAnsi="Arial" w:cs="Arial"/>
                <w:color w:val="000000" w:themeColor="text1"/>
                <w:sz w:val="14"/>
                <w:szCs w:val="14"/>
                <w:lang w:val="en-US"/>
              </w:rPr>
              <w:t> </w:t>
            </w:r>
            <w:r w:rsidRPr="0057647C">
              <w:rPr>
                <w:rFonts w:ascii="Arial" w:hAnsi="Arial" w:cs="Arial"/>
                <w:color w:val="000000" w:themeColor="text1"/>
                <w:sz w:val="14"/>
                <w:szCs w:val="14"/>
              </w:rPr>
              <w:t>220</w:t>
            </w:r>
          </w:p>
        </w:tc>
        <w:tc>
          <w:tcPr>
            <w:tcW w:w="825" w:type="dxa"/>
            <w:tcBorders>
              <w:left w:val="single" w:sz="6" w:space="0" w:color="000000"/>
            </w:tcBorders>
            <w:shd w:val="clear" w:color="auto" w:fill="auto"/>
            <w:vAlign w:val="bottom"/>
          </w:tcPr>
          <w:p w:rsidR="004B24F6" w:rsidRPr="0057647C" w:rsidRDefault="004B24F6" w:rsidP="00D90F0E">
            <w:pPr>
              <w:spacing w:before="40" w:line="140" w:lineRule="exact"/>
              <w:ind w:right="227"/>
              <w:jc w:val="right"/>
              <w:rPr>
                <w:rFonts w:ascii="Arial" w:hAnsi="Arial" w:cs="Arial"/>
                <w:color w:val="000000" w:themeColor="text1"/>
                <w:sz w:val="14"/>
                <w:szCs w:val="14"/>
              </w:rPr>
            </w:pPr>
            <w:r w:rsidRPr="0057647C">
              <w:rPr>
                <w:rFonts w:ascii="Arial" w:hAnsi="Arial" w:cs="Arial"/>
                <w:color w:val="000000" w:themeColor="text1"/>
                <w:sz w:val="14"/>
                <w:szCs w:val="14"/>
              </w:rPr>
              <w:t>1</w:t>
            </w:r>
            <w:r>
              <w:rPr>
                <w:rFonts w:ascii="Arial" w:hAnsi="Arial" w:cs="Arial"/>
                <w:color w:val="000000" w:themeColor="text1"/>
                <w:sz w:val="14"/>
                <w:szCs w:val="14"/>
                <w:lang w:val="en-US"/>
              </w:rPr>
              <w:t> </w:t>
            </w:r>
            <w:r w:rsidRPr="0057647C">
              <w:rPr>
                <w:rFonts w:ascii="Arial" w:hAnsi="Arial" w:cs="Arial"/>
                <w:color w:val="000000" w:themeColor="text1"/>
                <w:sz w:val="14"/>
                <w:szCs w:val="14"/>
              </w:rPr>
              <w:t>162</w:t>
            </w:r>
          </w:p>
        </w:tc>
        <w:tc>
          <w:tcPr>
            <w:tcW w:w="824" w:type="dxa"/>
            <w:tcBorders>
              <w:left w:val="single" w:sz="6" w:space="0" w:color="000000"/>
              <w:right w:val="single" w:sz="6" w:space="0" w:color="000000"/>
            </w:tcBorders>
            <w:vAlign w:val="bottom"/>
          </w:tcPr>
          <w:p w:rsidR="004B24F6" w:rsidRPr="006476C3" w:rsidRDefault="004B24F6" w:rsidP="001E61B2">
            <w:pPr>
              <w:spacing w:before="40" w:line="140" w:lineRule="exact"/>
              <w:ind w:right="227"/>
              <w:jc w:val="right"/>
              <w:rPr>
                <w:rFonts w:ascii="Arial" w:hAnsi="Arial" w:cs="Arial"/>
                <w:sz w:val="14"/>
                <w:szCs w:val="14"/>
              </w:rPr>
            </w:pPr>
            <w:r w:rsidRPr="006476C3">
              <w:rPr>
                <w:rFonts w:ascii="Arial" w:hAnsi="Arial" w:cs="Arial"/>
                <w:sz w:val="14"/>
                <w:szCs w:val="14"/>
              </w:rPr>
              <w:t>1</w:t>
            </w:r>
            <w:r w:rsidRPr="006476C3">
              <w:rPr>
                <w:rFonts w:ascii="Arial" w:hAnsi="Arial" w:cs="Arial"/>
                <w:sz w:val="14"/>
                <w:szCs w:val="14"/>
                <w:lang w:val="en-US"/>
              </w:rPr>
              <w:t> </w:t>
            </w:r>
            <w:r w:rsidRPr="006476C3">
              <w:rPr>
                <w:rFonts w:ascii="Arial" w:hAnsi="Arial" w:cs="Arial"/>
                <w:sz w:val="14"/>
                <w:szCs w:val="14"/>
              </w:rPr>
              <w:t>244</w:t>
            </w:r>
          </w:p>
        </w:tc>
        <w:tc>
          <w:tcPr>
            <w:tcW w:w="824" w:type="dxa"/>
            <w:tcBorders>
              <w:left w:val="single" w:sz="6" w:space="0" w:color="000000"/>
            </w:tcBorders>
            <w:vAlign w:val="bottom"/>
          </w:tcPr>
          <w:p w:rsidR="004B24F6" w:rsidRPr="004B24F6" w:rsidRDefault="004B24F6" w:rsidP="00E47D21">
            <w:pPr>
              <w:spacing w:before="40" w:line="140" w:lineRule="exact"/>
              <w:ind w:right="227"/>
              <w:jc w:val="right"/>
              <w:rPr>
                <w:rFonts w:ascii="Arial" w:hAnsi="Arial" w:cs="Arial"/>
                <w:sz w:val="14"/>
                <w:szCs w:val="14"/>
              </w:rPr>
            </w:pPr>
            <w:r w:rsidRPr="004B24F6">
              <w:rPr>
                <w:rFonts w:ascii="Arial" w:hAnsi="Arial" w:cs="Arial"/>
                <w:sz w:val="14"/>
                <w:szCs w:val="14"/>
              </w:rPr>
              <w:t>1 077</w:t>
            </w:r>
          </w:p>
        </w:tc>
        <w:tc>
          <w:tcPr>
            <w:tcW w:w="824" w:type="dxa"/>
            <w:tcBorders>
              <w:left w:val="single" w:sz="6" w:space="0" w:color="000000"/>
            </w:tcBorders>
            <w:shd w:val="clear" w:color="auto" w:fill="auto"/>
            <w:vAlign w:val="bottom"/>
          </w:tcPr>
          <w:p w:rsidR="004B24F6" w:rsidRPr="004B24F6" w:rsidRDefault="004B24F6" w:rsidP="00E47D21">
            <w:pPr>
              <w:spacing w:before="40" w:line="140" w:lineRule="exact"/>
              <w:ind w:right="227"/>
              <w:jc w:val="right"/>
              <w:rPr>
                <w:rFonts w:ascii="Arial" w:hAnsi="Arial" w:cs="Arial"/>
                <w:sz w:val="14"/>
                <w:szCs w:val="14"/>
              </w:rPr>
            </w:pPr>
            <w:r w:rsidRPr="004B24F6">
              <w:rPr>
                <w:rFonts w:ascii="Arial" w:hAnsi="Arial" w:cs="Arial"/>
                <w:sz w:val="14"/>
                <w:szCs w:val="14"/>
              </w:rPr>
              <w:t>1 066</w:t>
            </w:r>
          </w:p>
        </w:tc>
        <w:tc>
          <w:tcPr>
            <w:tcW w:w="2899" w:type="dxa"/>
            <w:tcBorders>
              <w:left w:val="single" w:sz="6" w:space="0" w:color="000000"/>
            </w:tcBorders>
            <w:shd w:val="clear" w:color="auto" w:fill="auto"/>
            <w:vAlign w:val="bottom"/>
          </w:tcPr>
          <w:p w:rsidR="004B24F6" w:rsidRPr="0057647C" w:rsidRDefault="004B24F6" w:rsidP="00D66571">
            <w:pPr>
              <w:tabs>
                <w:tab w:val="left" w:pos="288"/>
              </w:tabs>
              <w:spacing w:before="40" w:line="140" w:lineRule="exact"/>
              <w:rPr>
                <w:i/>
                <w:color w:val="000000" w:themeColor="text1"/>
                <w:lang w:val="en-US"/>
              </w:rPr>
            </w:pPr>
            <w:r w:rsidRPr="0057647C">
              <w:rPr>
                <w:rFonts w:ascii="Arial" w:hAnsi="Arial" w:cs="Arial"/>
                <w:i/>
                <w:color w:val="000000" w:themeColor="text1"/>
                <w:sz w:val="14"/>
                <w:lang w:val="en-US"/>
              </w:rPr>
              <w:t>Metal-cutting machines, per unit</w:t>
            </w:r>
          </w:p>
        </w:tc>
      </w:tr>
      <w:tr w:rsidR="004B24F6" w:rsidRPr="00542FEB" w:rsidTr="00D90F0E">
        <w:trPr>
          <w:cantSplit/>
          <w:trHeight w:val="45"/>
        </w:trPr>
        <w:tc>
          <w:tcPr>
            <w:tcW w:w="2901" w:type="dxa"/>
            <w:shd w:val="clear" w:color="auto" w:fill="auto"/>
            <w:vAlign w:val="bottom"/>
          </w:tcPr>
          <w:p w:rsidR="004B24F6" w:rsidRPr="001E61B2" w:rsidRDefault="004B24F6">
            <w:pPr>
              <w:spacing w:before="40" w:line="140" w:lineRule="exact"/>
              <w:ind w:left="40"/>
              <w:rPr>
                <w:rFonts w:ascii="Arial" w:hAnsi="Arial" w:cs="Arial"/>
                <w:color w:val="000000" w:themeColor="text1"/>
                <w:sz w:val="14"/>
                <w:szCs w:val="14"/>
              </w:rPr>
            </w:pPr>
            <w:r w:rsidRPr="0057647C">
              <w:rPr>
                <w:rFonts w:ascii="Arial" w:hAnsi="Arial" w:cs="Arial"/>
                <w:color w:val="000000" w:themeColor="text1"/>
                <w:sz w:val="14"/>
                <w:szCs w:val="14"/>
              </w:rPr>
              <w:t>Станки</w:t>
            </w:r>
            <w:r w:rsidRPr="001E61B2">
              <w:rPr>
                <w:rFonts w:ascii="Arial" w:hAnsi="Arial" w:cs="Arial"/>
                <w:color w:val="000000" w:themeColor="text1"/>
                <w:sz w:val="14"/>
                <w:szCs w:val="14"/>
              </w:rPr>
              <w:t xml:space="preserve"> </w:t>
            </w:r>
            <w:r w:rsidRPr="0057647C">
              <w:rPr>
                <w:rFonts w:ascii="Arial" w:hAnsi="Arial" w:cs="Arial"/>
                <w:color w:val="000000" w:themeColor="text1"/>
                <w:sz w:val="14"/>
                <w:szCs w:val="14"/>
              </w:rPr>
              <w:t>для</w:t>
            </w:r>
            <w:r w:rsidRPr="001E61B2">
              <w:rPr>
                <w:rFonts w:ascii="Arial" w:hAnsi="Arial" w:cs="Arial"/>
                <w:color w:val="000000" w:themeColor="text1"/>
                <w:sz w:val="14"/>
                <w:szCs w:val="14"/>
              </w:rPr>
              <w:t xml:space="preserve"> </w:t>
            </w:r>
            <w:r w:rsidRPr="0057647C">
              <w:rPr>
                <w:rFonts w:ascii="Arial" w:hAnsi="Arial" w:cs="Arial"/>
                <w:color w:val="000000" w:themeColor="text1"/>
                <w:sz w:val="14"/>
                <w:szCs w:val="14"/>
              </w:rPr>
              <w:t>обработки</w:t>
            </w:r>
            <w:r w:rsidRPr="001E61B2">
              <w:rPr>
                <w:rFonts w:ascii="Arial" w:hAnsi="Arial" w:cs="Arial"/>
                <w:color w:val="000000" w:themeColor="text1"/>
                <w:sz w:val="14"/>
                <w:szCs w:val="14"/>
              </w:rPr>
              <w:t xml:space="preserve"> </w:t>
            </w:r>
            <w:r w:rsidRPr="0057647C">
              <w:rPr>
                <w:rFonts w:ascii="Arial" w:hAnsi="Arial" w:cs="Arial"/>
                <w:color w:val="000000" w:themeColor="text1"/>
                <w:sz w:val="14"/>
                <w:szCs w:val="14"/>
              </w:rPr>
              <w:t>дерева</w:t>
            </w:r>
            <w:r w:rsidRPr="001E61B2">
              <w:rPr>
                <w:rFonts w:ascii="Arial" w:hAnsi="Arial" w:cs="Arial"/>
                <w:color w:val="000000" w:themeColor="text1"/>
                <w:sz w:val="14"/>
                <w:szCs w:val="14"/>
              </w:rPr>
              <w:t xml:space="preserve">, </w:t>
            </w:r>
            <w:r w:rsidRPr="0057647C">
              <w:rPr>
                <w:rFonts w:ascii="Arial" w:hAnsi="Arial" w:cs="Arial"/>
                <w:color w:val="000000" w:themeColor="text1"/>
                <w:sz w:val="14"/>
                <w:szCs w:val="14"/>
              </w:rPr>
              <w:t>пластмасс</w:t>
            </w:r>
            <w:r w:rsidRPr="001E61B2">
              <w:rPr>
                <w:rFonts w:ascii="Arial" w:hAnsi="Arial" w:cs="Arial"/>
                <w:color w:val="000000" w:themeColor="text1"/>
                <w:sz w:val="14"/>
                <w:szCs w:val="14"/>
              </w:rPr>
              <w:t xml:space="preserve"> </w:t>
            </w:r>
            <w:r w:rsidRPr="001E61B2">
              <w:rPr>
                <w:rFonts w:ascii="Arial" w:hAnsi="Arial" w:cs="Arial"/>
                <w:color w:val="000000" w:themeColor="text1"/>
                <w:spacing w:val="-4"/>
                <w:sz w:val="14"/>
                <w:szCs w:val="14"/>
              </w:rPr>
              <w:br/>
            </w:r>
            <w:r w:rsidRPr="0057647C">
              <w:rPr>
                <w:rFonts w:ascii="Arial" w:hAnsi="Arial" w:cs="Arial"/>
                <w:color w:val="000000" w:themeColor="text1"/>
                <w:sz w:val="14"/>
                <w:szCs w:val="14"/>
              </w:rPr>
              <w:t>и</w:t>
            </w:r>
            <w:r w:rsidRPr="001E61B2">
              <w:rPr>
                <w:rFonts w:ascii="Arial" w:hAnsi="Arial" w:cs="Arial"/>
                <w:color w:val="000000" w:themeColor="text1"/>
                <w:sz w:val="14"/>
                <w:szCs w:val="14"/>
              </w:rPr>
              <w:t xml:space="preserve"> </w:t>
            </w:r>
            <w:r w:rsidRPr="0057647C">
              <w:rPr>
                <w:rFonts w:ascii="Arial" w:hAnsi="Arial" w:cs="Arial"/>
                <w:color w:val="000000" w:themeColor="text1"/>
                <w:sz w:val="14"/>
                <w:szCs w:val="14"/>
              </w:rPr>
              <w:t>аналогичных</w:t>
            </w:r>
            <w:r w:rsidRPr="001E61B2">
              <w:rPr>
                <w:rFonts w:ascii="Arial" w:hAnsi="Arial" w:cs="Arial"/>
                <w:color w:val="000000" w:themeColor="text1"/>
                <w:sz w:val="14"/>
                <w:szCs w:val="14"/>
              </w:rPr>
              <w:t xml:space="preserve"> </w:t>
            </w:r>
            <w:r w:rsidRPr="0057647C">
              <w:rPr>
                <w:rFonts w:ascii="Arial" w:hAnsi="Arial" w:cs="Arial"/>
                <w:color w:val="000000" w:themeColor="text1"/>
                <w:sz w:val="14"/>
                <w:szCs w:val="14"/>
              </w:rPr>
              <w:t>твердых</w:t>
            </w:r>
            <w:r w:rsidRPr="001E61B2">
              <w:rPr>
                <w:rFonts w:ascii="Arial" w:hAnsi="Arial" w:cs="Arial"/>
                <w:color w:val="000000" w:themeColor="text1"/>
                <w:sz w:val="14"/>
                <w:szCs w:val="14"/>
              </w:rPr>
              <w:t xml:space="preserve"> </w:t>
            </w:r>
            <w:r w:rsidRPr="0057647C">
              <w:rPr>
                <w:rFonts w:ascii="Arial" w:hAnsi="Arial" w:cs="Arial"/>
                <w:color w:val="000000" w:themeColor="text1"/>
                <w:sz w:val="14"/>
                <w:szCs w:val="14"/>
              </w:rPr>
              <w:t>материалов</w:t>
            </w:r>
            <w:r w:rsidRPr="001E61B2">
              <w:rPr>
                <w:rFonts w:ascii="Arial" w:hAnsi="Arial" w:cs="Arial"/>
                <w:color w:val="000000" w:themeColor="text1"/>
                <w:spacing w:val="-6"/>
                <w:sz w:val="14"/>
                <w:szCs w:val="14"/>
              </w:rPr>
              <w:t xml:space="preserve">, </w:t>
            </w:r>
            <w:r w:rsidRPr="0057647C">
              <w:rPr>
                <w:rFonts w:ascii="Arial" w:hAnsi="Arial" w:cs="Arial"/>
                <w:color w:val="000000" w:themeColor="text1"/>
                <w:spacing w:val="-6"/>
                <w:sz w:val="14"/>
                <w:szCs w:val="14"/>
              </w:rPr>
              <w:t>за</w:t>
            </w:r>
            <w:r w:rsidRPr="001E61B2">
              <w:rPr>
                <w:rFonts w:ascii="Arial" w:hAnsi="Arial" w:cs="Arial"/>
                <w:color w:val="000000" w:themeColor="text1"/>
                <w:spacing w:val="-6"/>
                <w:sz w:val="14"/>
                <w:szCs w:val="14"/>
              </w:rPr>
              <w:t xml:space="preserve"> </w:t>
            </w:r>
            <w:r w:rsidRPr="0057647C">
              <w:rPr>
                <w:rFonts w:ascii="Arial" w:hAnsi="Arial" w:cs="Arial"/>
                <w:color w:val="000000" w:themeColor="text1"/>
                <w:spacing w:val="-6"/>
                <w:sz w:val="14"/>
                <w:szCs w:val="14"/>
              </w:rPr>
              <w:t>шт</w:t>
            </w:r>
            <w:r w:rsidRPr="001E61B2">
              <w:rPr>
                <w:rFonts w:ascii="Arial" w:hAnsi="Arial" w:cs="Arial"/>
                <w:color w:val="000000" w:themeColor="text1"/>
                <w:spacing w:val="-6"/>
                <w:sz w:val="14"/>
                <w:szCs w:val="14"/>
              </w:rPr>
              <w:t>.</w:t>
            </w:r>
          </w:p>
        </w:tc>
        <w:tc>
          <w:tcPr>
            <w:tcW w:w="825" w:type="dxa"/>
            <w:tcBorders>
              <w:left w:val="single" w:sz="6" w:space="0" w:color="000000"/>
            </w:tcBorders>
            <w:shd w:val="clear" w:color="auto" w:fill="auto"/>
            <w:vAlign w:val="bottom"/>
          </w:tcPr>
          <w:p w:rsidR="004B24F6" w:rsidRPr="001E61B2" w:rsidRDefault="004B24F6" w:rsidP="00D90F0E">
            <w:pPr>
              <w:spacing w:before="40" w:line="140" w:lineRule="exact"/>
              <w:ind w:right="227"/>
              <w:jc w:val="right"/>
              <w:rPr>
                <w:rFonts w:ascii="Arial" w:hAnsi="Arial" w:cs="Arial"/>
                <w:color w:val="000000" w:themeColor="text1"/>
                <w:sz w:val="14"/>
                <w:szCs w:val="14"/>
                <w:lang w:val="en-US"/>
              </w:rPr>
            </w:pPr>
            <w:r w:rsidRPr="001E61B2">
              <w:rPr>
                <w:rFonts w:ascii="Arial" w:hAnsi="Arial" w:cs="Arial"/>
                <w:color w:val="000000" w:themeColor="text1"/>
                <w:sz w:val="14"/>
                <w:szCs w:val="14"/>
                <w:lang w:val="en-US"/>
              </w:rPr>
              <w:t>857</w:t>
            </w:r>
          </w:p>
        </w:tc>
        <w:tc>
          <w:tcPr>
            <w:tcW w:w="825" w:type="dxa"/>
            <w:tcBorders>
              <w:left w:val="single" w:sz="6" w:space="0" w:color="000000"/>
            </w:tcBorders>
            <w:shd w:val="clear" w:color="auto" w:fill="auto"/>
            <w:vAlign w:val="bottom"/>
          </w:tcPr>
          <w:p w:rsidR="004B24F6" w:rsidRPr="001E61B2" w:rsidRDefault="004B24F6" w:rsidP="00D90F0E">
            <w:pPr>
              <w:spacing w:before="40" w:line="140" w:lineRule="exact"/>
              <w:ind w:right="227"/>
              <w:jc w:val="right"/>
              <w:rPr>
                <w:rFonts w:ascii="Arial" w:hAnsi="Arial" w:cs="Arial"/>
                <w:color w:val="000000" w:themeColor="text1"/>
                <w:sz w:val="14"/>
                <w:szCs w:val="14"/>
                <w:lang w:val="en-US"/>
              </w:rPr>
            </w:pPr>
            <w:r w:rsidRPr="001E61B2">
              <w:rPr>
                <w:rFonts w:ascii="Arial" w:hAnsi="Arial" w:cs="Arial"/>
                <w:color w:val="000000" w:themeColor="text1"/>
                <w:sz w:val="14"/>
                <w:szCs w:val="14"/>
                <w:lang w:val="en-US"/>
              </w:rPr>
              <w:t>1</w:t>
            </w:r>
            <w:r>
              <w:rPr>
                <w:rFonts w:ascii="Arial" w:hAnsi="Arial" w:cs="Arial"/>
                <w:color w:val="000000" w:themeColor="text1"/>
                <w:sz w:val="14"/>
                <w:szCs w:val="14"/>
                <w:lang w:val="en-US"/>
              </w:rPr>
              <w:t> </w:t>
            </w:r>
            <w:r w:rsidRPr="001E61B2">
              <w:rPr>
                <w:rFonts w:ascii="Arial" w:hAnsi="Arial" w:cs="Arial"/>
                <w:color w:val="000000" w:themeColor="text1"/>
                <w:sz w:val="14"/>
                <w:szCs w:val="14"/>
                <w:lang w:val="en-US"/>
              </w:rPr>
              <w:t>277</w:t>
            </w:r>
          </w:p>
        </w:tc>
        <w:tc>
          <w:tcPr>
            <w:tcW w:w="824" w:type="dxa"/>
            <w:tcBorders>
              <w:left w:val="single" w:sz="6" w:space="0" w:color="000000"/>
              <w:right w:val="single" w:sz="6" w:space="0" w:color="000000"/>
            </w:tcBorders>
            <w:vAlign w:val="bottom"/>
          </w:tcPr>
          <w:p w:rsidR="004B24F6" w:rsidRPr="001E61B2" w:rsidRDefault="004B24F6" w:rsidP="001E61B2">
            <w:pPr>
              <w:spacing w:before="40" w:line="140" w:lineRule="exact"/>
              <w:ind w:right="227"/>
              <w:jc w:val="right"/>
              <w:rPr>
                <w:rFonts w:ascii="Arial" w:hAnsi="Arial" w:cs="Arial"/>
                <w:sz w:val="14"/>
                <w:szCs w:val="14"/>
                <w:lang w:val="en-US"/>
              </w:rPr>
            </w:pPr>
            <w:r w:rsidRPr="001E61B2">
              <w:rPr>
                <w:rFonts w:ascii="Arial" w:hAnsi="Arial" w:cs="Arial"/>
                <w:sz w:val="14"/>
                <w:szCs w:val="14"/>
                <w:lang w:val="en-US"/>
              </w:rPr>
              <w:t>824</w:t>
            </w:r>
          </w:p>
        </w:tc>
        <w:tc>
          <w:tcPr>
            <w:tcW w:w="824" w:type="dxa"/>
            <w:tcBorders>
              <w:left w:val="single" w:sz="6" w:space="0" w:color="000000"/>
            </w:tcBorders>
            <w:vAlign w:val="bottom"/>
          </w:tcPr>
          <w:p w:rsidR="004B24F6" w:rsidRPr="004B24F6" w:rsidRDefault="004B24F6" w:rsidP="00E47D21">
            <w:pPr>
              <w:spacing w:before="40" w:line="140" w:lineRule="exact"/>
              <w:ind w:right="227"/>
              <w:jc w:val="right"/>
              <w:rPr>
                <w:rFonts w:ascii="Arial" w:hAnsi="Arial" w:cs="Arial"/>
                <w:sz w:val="14"/>
                <w:szCs w:val="14"/>
                <w:lang w:val="en-US"/>
              </w:rPr>
            </w:pPr>
            <w:r w:rsidRPr="004B24F6">
              <w:rPr>
                <w:rFonts w:ascii="Arial" w:hAnsi="Arial" w:cs="Arial"/>
                <w:sz w:val="14"/>
                <w:szCs w:val="14"/>
                <w:lang w:val="en-US"/>
              </w:rPr>
              <w:t>703</w:t>
            </w:r>
          </w:p>
        </w:tc>
        <w:tc>
          <w:tcPr>
            <w:tcW w:w="824" w:type="dxa"/>
            <w:tcBorders>
              <w:left w:val="single" w:sz="6" w:space="0" w:color="000000"/>
            </w:tcBorders>
            <w:shd w:val="clear" w:color="auto" w:fill="auto"/>
            <w:vAlign w:val="bottom"/>
          </w:tcPr>
          <w:p w:rsidR="004B24F6" w:rsidRPr="004B24F6" w:rsidRDefault="004B24F6" w:rsidP="00E47D21">
            <w:pPr>
              <w:spacing w:before="40" w:line="140" w:lineRule="exact"/>
              <w:ind w:right="227"/>
              <w:jc w:val="right"/>
              <w:rPr>
                <w:rFonts w:ascii="Arial" w:hAnsi="Arial" w:cs="Arial"/>
                <w:sz w:val="14"/>
                <w:szCs w:val="14"/>
              </w:rPr>
            </w:pPr>
            <w:r w:rsidRPr="004B24F6">
              <w:rPr>
                <w:rFonts w:ascii="Arial" w:hAnsi="Arial" w:cs="Arial"/>
                <w:sz w:val="14"/>
                <w:szCs w:val="14"/>
              </w:rPr>
              <w:t>880</w:t>
            </w:r>
          </w:p>
        </w:tc>
        <w:tc>
          <w:tcPr>
            <w:tcW w:w="2899" w:type="dxa"/>
            <w:tcBorders>
              <w:left w:val="single" w:sz="6" w:space="0" w:color="000000"/>
            </w:tcBorders>
            <w:shd w:val="clear" w:color="auto" w:fill="auto"/>
            <w:vAlign w:val="bottom"/>
          </w:tcPr>
          <w:p w:rsidR="004B24F6" w:rsidRPr="0057647C" w:rsidRDefault="004B24F6" w:rsidP="00D66571">
            <w:pPr>
              <w:tabs>
                <w:tab w:val="left" w:pos="576"/>
              </w:tabs>
              <w:spacing w:before="40" w:line="140" w:lineRule="exact"/>
              <w:rPr>
                <w:i/>
                <w:color w:val="000000" w:themeColor="text1"/>
                <w:lang w:val="en-US"/>
              </w:rPr>
            </w:pPr>
            <w:r w:rsidRPr="0057647C">
              <w:rPr>
                <w:rFonts w:ascii="Arial" w:hAnsi="Arial" w:cs="Arial"/>
                <w:i/>
                <w:color w:val="000000" w:themeColor="text1"/>
                <w:sz w:val="14"/>
                <w:lang w:val="en-US"/>
              </w:rPr>
              <w:t xml:space="preserve">Machines for processing wood, plastics </w:t>
            </w:r>
            <w:r w:rsidRPr="001E61B2">
              <w:rPr>
                <w:rFonts w:ascii="Arial" w:hAnsi="Arial" w:cs="Arial"/>
                <w:i/>
                <w:color w:val="000000" w:themeColor="text1"/>
                <w:sz w:val="14"/>
                <w:lang w:val="en-US"/>
              </w:rPr>
              <w:br/>
            </w:r>
            <w:r w:rsidRPr="0057647C">
              <w:rPr>
                <w:rFonts w:ascii="Arial" w:hAnsi="Arial" w:cs="Arial"/>
                <w:i/>
                <w:color w:val="000000" w:themeColor="text1"/>
                <w:sz w:val="14"/>
                <w:lang w:val="en-US"/>
              </w:rPr>
              <w:t xml:space="preserve">and similar solid materials, </w:t>
            </w:r>
            <w:r w:rsidRPr="0057647C">
              <w:rPr>
                <w:rFonts w:ascii="Arial" w:hAnsi="Arial" w:cs="Arial"/>
                <w:i/>
                <w:color w:val="000000" w:themeColor="text1"/>
                <w:spacing w:val="-6"/>
                <w:sz w:val="14"/>
                <w:lang w:val="en-US"/>
              </w:rPr>
              <w:t xml:space="preserve"> </w:t>
            </w:r>
            <w:r w:rsidRPr="0057647C">
              <w:rPr>
                <w:rFonts w:ascii="Arial" w:hAnsi="Arial" w:cs="Arial"/>
                <w:i/>
                <w:color w:val="000000" w:themeColor="text1"/>
                <w:sz w:val="14"/>
                <w:lang w:val="en-US"/>
              </w:rPr>
              <w:t>per unit</w:t>
            </w:r>
          </w:p>
        </w:tc>
      </w:tr>
      <w:tr w:rsidR="004B24F6" w:rsidRPr="00542FEB" w:rsidTr="00D90F0E">
        <w:trPr>
          <w:cantSplit/>
          <w:trHeight w:val="45"/>
        </w:trPr>
        <w:tc>
          <w:tcPr>
            <w:tcW w:w="2901" w:type="dxa"/>
            <w:shd w:val="clear" w:color="auto" w:fill="auto"/>
            <w:vAlign w:val="bottom"/>
          </w:tcPr>
          <w:p w:rsidR="004B24F6" w:rsidRPr="0057647C" w:rsidRDefault="004B24F6">
            <w:pPr>
              <w:spacing w:before="40" w:line="140" w:lineRule="exact"/>
              <w:ind w:left="40"/>
              <w:rPr>
                <w:rFonts w:ascii="Arial" w:hAnsi="Arial" w:cs="Arial"/>
                <w:color w:val="000000" w:themeColor="text1"/>
                <w:sz w:val="14"/>
                <w:szCs w:val="14"/>
              </w:rPr>
            </w:pPr>
            <w:r w:rsidRPr="0057647C">
              <w:rPr>
                <w:rFonts w:ascii="Arial" w:hAnsi="Arial" w:cs="Arial"/>
                <w:color w:val="000000" w:themeColor="text1"/>
                <w:sz w:val="14"/>
                <w:szCs w:val="14"/>
              </w:rPr>
              <w:t>Тракторы</w:t>
            </w:r>
            <w:r w:rsidRPr="00551927">
              <w:rPr>
                <w:rFonts w:ascii="Arial" w:hAnsi="Arial" w:cs="Arial"/>
                <w:color w:val="000000" w:themeColor="text1"/>
                <w:sz w:val="14"/>
                <w:szCs w:val="14"/>
              </w:rPr>
              <w:t xml:space="preserve">, </w:t>
            </w:r>
            <w:r w:rsidRPr="0057647C">
              <w:rPr>
                <w:rFonts w:ascii="Arial" w:hAnsi="Arial" w:cs="Arial"/>
                <w:color w:val="000000" w:themeColor="text1"/>
                <w:sz w:val="14"/>
                <w:szCs w:val="14"/>
              </w:rPr>
              <w:t>включая</w:t>
            </w:r>
            <w:r w:rsidRPr="00551927">
              <w:rPr>
                <w:rFonts w:ascii="Arial" w:hAnsi="Arial" w:cs="Arial"/>
                <w:color w:val="000000" w:themeColor="text1"/>
                <w:sz w:val="14"/>
                <w:szCs w:val="14"/>
              </w:rPr>
              <w:t xml:space="preserve"> </w:t>
            </w:r>
            <w:r w:rsidRPr="0057647C">
              <w:rPr>
                <w:rFonts w:ascii="Arial" w:hAnsi="Arial" w:cs="Arial"/>
                <w:color w:val="000000" w:themeColor="text1"/>
                <w:sz w:val="14"/>
                <w:szCs w:val="14"/>
              </w:rPr>
              <w:t>седельные</w:t>
            </w:r>
            <w:r w:rsidRPr="00551927">
              <w:rPr>
                <w:rFonts w:ascii="Arial" w:hAnsi="Arial" w:cs="Arial"/>
                <w:color w:val="000000" w:themeColor="text1"/>
                <w:sz w:val="14"/>
                <w:szCs w:val="14"/>
              </w:rPr>
              <w:t xml:space="preserve"> </w:t>
            </w:r>
            <w:r w:rsidRPr="0057647C">
              <w:rPr>
                <w:rFonts w:ascii="Arial" w:hAnsi="Arial" w:cs="Arial"/>
                <w:color w:val="000000" w:themeColor="text1"/>
                <w:sz w:val="14"/>
                <w:szCs w:val="14"/>
              </w:rPr>
              <w:t xml:space="preserve">тягачи, </w:t>
            </w:r>
            <w:r w:rsidRPr="0057647C">
              <w:rPr>
                <w:rFonts w:ascii="Arial" w:hAnsi="Arial" w:cs="Arial"/>
                <w:color w:val="000000" w:themeColor="text1"/>
                <w:sz w:val="14"/>
                <w:szCs w:val="14"/>
              </w:rPr>
              <w:br/>
              <w:t>за шт.</w:t>
            </w:r>
          </w:p>
        </w:tc>
        <w:tc>
          <w:tcPr>
            <w:tcW w:w="825" w:type="dxa"/>
            <w:tcBorders>
              <w:left w:val="single" w:sz="6" w:space="0" w:color="000000"/>
            </w:tcBorders>
            <w:shd w:val="clear" w:color="auto" w:fill="auto"/>
            <w:vAlign w:val="bottom"/>
          </w:tcPr>
          <w:p w:rsidR="004B24F6" w:rsidRPr="0057647C" w:rsidRDefault="004B24F6" w:rsidP="00D90F0E">
            <w:pPr>
              <w:spacing w:before="40" w:line="140" w:lineRule="exact"/>
              <w:ind w:right="227"/>
              <w:jc w:val="right"/>
              <w:rPr>
                <w:rFonts w:ascii="Arial" w:hAnsi="Arial" w:cs="Arial"/>
                <w:color w:val="000000" w:themeColor="text1"/>
                <w:sz w:val="14"/>
                <w:szCs w:val="14"/>
              </w:rPr>
            </w:pPr>
            <w:r w:rsidRPr="0057647C">
              <w:rPr>
                <w:rFonts w:ascii="Arial" w:hAnsi="Arial" w:cs="Arial"/>
                <w:color w:val="000000" w:themeColor="text1"/>
                <w:sz w:val="14"/>
                <w:szCs w:val="14"/>
                <w:lang w:val="en-US"/>
              </w:rPr>
              <w:t>14</w:t>
            </w:r>
            <w:r>
              <w:rPr>
                <w:rFonts w:ascii="Arial" w:hAnsi="Arial" w:cs="Arial"/>
                <w:color w:val="000000" w:themeColor="text1"/>
                <w:sz w:val="14"/>
                <w:szCs w:val="14"/>
                <w:lang w:val="en-US"/>
              </w:rPr>
              <w:t> </w:t>
            </w:r>
            <w:r w:rsidRPr="0057647C">
              <w:rPr>
                <w:rFonts w:ascii="Arial" w:hAnsi="Arial" w:cs="Arial"/>
                <w:color w:val="000000" w:themeColor="text1"/>
                <w:sz w:val="14"/>
                <w:szCs w:val="14"/>
                <w:lang w:val="en-US"/>
              </w:rPr>
              <w:t>067</w:t>
            </w:r>
          </w:p>
        </w:tc>
        <w:tc>
          <w:tcPr>
            <w:tcW w:w="825" w:type="dxa"/>
            <w:tcBorders>
              <w:left w:val="single" w:sz="6" w:space="0" w:color="000000"/>
            </w:tcBorders>
            <w:shd w:val="clear" w:color="auto" w:fill="auto"/>
            <w:vAlign w:val="bottom"/>
          </w:tcPr>
          <w:p w:rsidR="004B24F6" w:rsidRPr="0057647C" w:rsidRDefault="004B24F6" w:rsidP="00D90F0E">
            <w:pPr>
              <w:spacing w:before="40" w:line="140" w:lineRule="exact"/>
              <w:ind w:right="227"/>
              <w:jc w:val="right"/>
              <w:rPr>
                <w:rFonts w:ascii="Arial" w:hAnsi="Arial" w:cs="Arial"/>
                <w:color w:val="000000" w:themeColor="text1"/>
                <w:sz w:val="14"/>
                <w:szCs w:val="14"/>
              </w:rPr>
            </w:pPr>
            <w:r w:rsidRPr="0057647C">
              <w:rPr>
                <w:rFonts w:ascii="Arial" w:hAnsi="Arial" w:cs="Arial"/>
                <w:color w:val="000000" w:themeColor="text1"/>
                <w:sz w:val="14"/>
                <w:szCs w:val="14"/>
                <w:lang w:val="en-US"/>
              </w:rPr>
              <w:t>26</w:t>
            </w:r>
            <w:r>
              <w:rPr>
                <w:rFonts w:ascii="Arial" w:hAnsi="Arial" w:cs="Arial"/>
                <w:color w:val="000000" w:themeColor="text1"/>
                <w:sz w:val="14"/>
                <w:szCs w:val="14"/>
                <w:lang w:val="en-US"/>
              </w:rPr>
              <w:t> </w:t>
            </w:r>
            <w:r w:rsidRPr="0057647C">
              <w:rPr>
                <w:rFonts w:ascii="Arial" w:hAnsi="Arial" w:cs="Arial"/>
                <w:color w:val="000000" w:themeColor="text1"/>
                <w:sz w:val="14"/>
                <w:szCs w:val="14"/>
                <w:lang w:val="en-US"/>
              </w:rPr>
              <w:t>426</w:t>
            </w:r>
          </w:p>
        </w:tc>
        <w:tc>
          <w:tcPr>
            <w:tcW w:w="824" w:type="dxa"/>
            <w:tcBorders>
              <w:left w:val="single" w:sz="6" w:space="0" w:color="000000"/>
              <w:right w:val="single" w:sz="6" w:space="0" w:color="000000"/>
            </w:tcBorders>
            <w:vAlign w:val="bottom"/>
          </w:tcPr>
          <w:p w:rsidR="004B24F6" w:rsidRPr="006476C3" w:rsidRDefault="004B24F6" w:rsidP="001E61B2">
            <w:pPr>
              <w:spacing w:before="40" w:line="140" w:lineRule="exact"/>
              <w:ind w:right="227"/>
              <w:jc w:val="right"/>
              <w:rPr>
                <w:rFonts w:ascii="Arial" w:hAnsi="Arial" w:cs="Arial"/>
                <w:sz w:val="14"/>
                <w:szCs w:val="14"/>
              </w:rPr>
            </w:pPr>
            <w:r w:rsidRPr="006476C3">
              <w:rPr>
                <w:rFonts w:ascii="Arial" w:hAnsi="Arial" w:cs="Arial"/>
                <w:sz w:val="14"/>
                <w:szCs w:val="14"/>
              </w:rPr>
              <w:t>12</w:t>
            </w:r>
            <w:r w:rsidRPr="006476C3">
              <w:rPr>
                <w:rFonts w:ascii="Arial" w:hAnsi="Arial" w:cs="Arial"/>
                <w:sz w:val="14"/>
                <w:szCs w:val="14"/>
                <w:lang w:val="en-US"/>
              </w:rPr>
              <w:t> </w:t>
            </w:r>
            <w:r w:rsidRPr="006476C3">
              <w:rPr>
                <w:rFonts w:ascii="Arial" w:hAnsi="Arial" w:cs="Arial"/>
                <w:sz w:val="14"/>
                <w:szCs w:val="14"/>
              </w:rPr>
              <w:t>014</w:t>
            </w:r>
          </w:p>
        </w:tc>
        <w:tc>
          <w:tcPr>
            <w:tcW w:w="824" w:type="dxa"/>
            <w:tcBorders>
              <w:left w:val="single" w:sz="6" w:space="0" w:color="000000"/>
            </w:tcBorders>
            <w:vAlign w:val="bottom"/>
          </w:tcPr>
          <w:p w:rsidR="004B24F6" w:rsidRPr="004B24F6" w:rsidRDefault="004B24F6" w:rsidP="00E47D21">
            <w:pPr>
              <w:spacing w:before="40" w:line="140" w:lineRule="exact"/>
              <w:ind w:right="227"/>
              <w:jc w:val="right"/>
              <w:rPr>
                <w:rFonts w:ascii="Arial" w:hAnsi="Arial" w:cs="Arial"/>
                <w:sz w:val="14"/>
                <w:szCs w:val="14"/>
              </w:rPr>
            </w:pPr>
            <w:r w:rsidRPr="004B24F6">
              <w:rPr>
                <w:rFonts w:ascii="Arial" w:hAnsi="Arial" w:cs="Arial"/>
                <w:sz w:val="14"/>
                <w:szCs w:val="14"/>
              </w:rPr>
              <w:t>9013</w:t>
            </w:r>
          </w:p>
        </w:tc>
        <w:tc>
          <w:tcPr>
            <w:tcW w:w="824" w:type="dxa"/>
            <w:tcBorders>
              <w:left w:val="single" w:sz="6" w:space="0" w:color="000000"/>
            </w:tcBorders>
            <w:shd w:val="clear" w:color="auto" w:fill="auto"/>
            <w:vAlign w:val="bottom"/>
          </w:tcPr>
          <w:p w:rsidR="004B24F6" w:rsidRPr="004B24F6" w:rsidRDefault="004B24F6" w:rsidP="00E47D21">
            <w:pPr>
              <w:spacing w:before="40" w:line="140" w:lineRule="exact"/>
              <w:ind w:right="227"/>
              <w:jc w:val="right"/>
              <w:rPr>
                <w:rFonts w:ascii="Arial" w:hAnsi="Arial" w:cs="Arial"/>
                <w:sz w:val="14"/>
                <w:szCs w:val="14"/>
              </w:rPr>
            </w:pPr>
            <w:r w:rsidRPr="004B24F6">
              <w:rPr>
                <w:rFonts w:ascii="Arial" w:hAnsi="Arial" w:cs="Arial"/>
                <w:sz w:val="14"/>
                <w:szCs w:val="14"/>
              </w:rPr>
              <w:t>11 601</w:t>
            </w:r>
          </w:p>
        </w:tc>
        <w:tc>
          <w:tcPr>
            <w:tcW w:w="2899" w:type="dxa"/>
            <w:tcBorders>
              <w:left w:val="single" w:sz="6" w:space="0" w:color="000000"/>
            </w:tcBorders>
            <w:shd w:val="clear" w:color="auto" w:fill="auto"/>
            <w:vAlign w:val="bottom"/>
          </w:tcPr>
          <w:p w:rsidR="004B24F6" w:rsidRPr="0057647C" w:rsidRDefault="004B24F6" w:rsidP="00D66571">
            <w:pPr>
              <w:spacing w:before="40" w:line="140" w:lineRule="exact"/>
              <w:rPr>
                <w:i/>
                <w:color w:val="000000" w:themeColor="text1"/>
                <w:lang w:val="en-US"/>
              </w:rPr>
            </w:pPr>
            <w:r w:rsidRPr="0057647C">
              <w:rPr>
                <w:rFonts w:ascii="Arial" w:hAnsi="Arial" w:cs="Arial"/>
                <w:i/>
                <w:color w:val="000000" w:themeColor="text1"/>
                <w:sz w:val="14"/>
                <w:lang w:val="en-US"/>
              </w:rPr>
              <w:t>Tractors, including semi-tractors, per unit</w:t>
            </w:r>
          </w:p>
        </w:tc>
      </w:tr>
      <w:tr w:rsidR="004B24F6" w:rsidRPr="0057647C" w:rsidTr="00D90F0E">
        <w:trPr>
          <w:cantSplit/>
          <w:trHeight w:val="45"/>
        </w:trPr>
        <w:tc>
          <w:tcPr>
            <w:tcW w:w="2901" w:type="dxa"/>
            <w:shd w:val="clear" w:color="auto" w:fill="auto"/>
            <w:vAlign w:val="bottom"/>
          </w:tcPr>
          <w:p w:rsidR="004B24F6" w:rsidRPr="0057647C" w:rsidRDefault="004B24F6">
            <w:pPr>
              <w:spacing w:before="40" w:line="140" w:lineRule="exact"/>
              <w:ind w:left="40"/>
              <w:rPr>
                <w:rFonts w:ascii="Arial" w:hAnsi="Arial" w:cs="Arial"/>
                <w:color w:val="000000" w:themeColor="text1"/>
                <w:sz w:val="14"/>
                <w:szCs w:val="14"/>
              </w:rPr>
            </w:pPr>
            <w:r w:rsidRPr="0057647C">
              <w:rPr>
                <w:rFonts w:ascii="Arial" w:hAnsi="Arial" w:cs="Arial"/>
                <w:color w:val="000000" w:themeColor="text1"/>
                <w:spacing w:val="-4"/>
                <w:sz w:val="14"/>
                <w:szCs w:val="14"/>
              </w:rPr>
              <w:t>Автобусы</w:t>
            </w:r>
            <w:r w:rsidRPr="0057647C">
              <w:rPr>
                <w:rFonts w:ascii="Arial" w:hAnsi="Arial" w:cs="Arial"/>
                <w:color w:val="000000" w:themeColor="text1"/>
                <w:spacing w:val="-4"/>
                <w:sz w:val="14"/>
                <w:szCs w:val="14"/>
                <w:lang w:val="en-US"/>
              </w:rPr>
              <w:t xml:space="preserve">, </w:t>
            </w:r>
            <w:r w:rsidRPr="0057647C">
              <w:rPr>
                <w:rFonts w:ascii="Arial" w:hAnsi="Arial" w:cs="Arial"/>
                <w:color w:val="000000" w:themeColor="text1"/>
                <w:spacing w:val="-4"/>
                <w:sz w:val="14"/>
                <w:szCs w:val="14"/>
              </w:rPr>
              <w:t>за</w:t>
            </w:r>
            <w:r w:rsidRPr="0057647C">
              <w:rPr>
                <w:rFonts w:ascii="Arial" w:hAnsi="Arial" w:cs="Arial"/>
                <w:color w:val="000000" w:themeColor="text1"/>
                <w:spacing w:val="-4"/>
                <w:sz w:val="14"/>
                <w:szCs w:val="14"/>
                <w:lang w:val="en-US"/>
              </w:rPr>
              <w:t xml:space="preserve"> </w:t>
            </w:r>
            <w:r w:rsidRPr="0057647C">
              <w:rPr>
                <w:rFonts w:ascii="Arial" w:hAnsi="Arial" w:cs="Arial"/>
                <w:color w:val="000000" w:themeColor="text1"/>
                <w:spacing w:val="-4"/>
                <w:sz w:val="14"/>
                <w:szCs w:val="14"/>
              </w:rPr>
              <w:t>шт</w:t>
            </w:r>
            <w:r w:rsidRPr="0057647C">
              <w:rPr>
                <w:rFonts w:ascii="Arial" w:hAnsi="Arial" w:cs="Arial"/>
                <w:color w:val="000000" w:themeColor="text1"/>
                <w:spacing w:val="-4"/>
                <w:sz w:val="14"/>
                <w:szCs w:val="14"/>
                <w:lang w:val="en-US"/>
              </w:rPr>
              <w:t>.</w:t>
            </w:r>
          </w:p>
        </w:tc>
        <w:tc>
          <w:tcPr>
            <w:tcW w:w="825" w:type="dxa"/>
            <w:tcBorders>
              <w:left w:val="single" w:sz="6" w:space="0" w:color="000000"/>
            </w:tcBorders>
            <w:shd w:val="clear" w:color="auto" w:fill="auto"/>
            <w:vAlign w:val="bottom"/>
          </w:tcPr>
          <w:p w:rsidR="004B24F6" w:rsidRPr="0057647C" w:rsidRDefault="004B24F6" w:rsidP="00D90F0E">
            <w:pPr>
              <w:spacing w:before="40" w:line="140" w:lineRule="exact"/>
              <w:ind w:right="227"/>
              <w:jc w:val="right"/>
              <w:rPr>
                <w:rFonts w:ascii="Arial" w:hAnsi="Arial" w:cs="Arial"/>
                <w:color w:val="000000" w:themeColor="text1"/>
                <w:sz w:val="14"/>
                <w:szCs w:val="14"/>
              </w:rPr>
            </w:pPr>
            <w:r w:rsidRPr="0057647C">
              <w:rPr>
                <w:rFonts w:ascii="Arial" w:hAnsi="Arial" w:cs="Arial"/>
                <w:color w:val="000000" w:themeColor="text1"/>
                <w:sz w:val="14"/>
                <w:szCs w:val="14"/>
                <w:lang w:val="en-US"/>
              </w:rPr>
              <w:t>26</w:t>
            </w:r>
            <w:r>
              <w:rPr>
                <w:rFonts w:ascii="Arial" w:hAnsi="Arial" w:cs="Arial"/>
                <w:color w:val="000000" w:themeColor="text1"/>
                <w:sz w:val="14"/>
                <w:szCs w:val="14"/>
                <w:lang w:val="en-US"/>
              </w:rPr>
              <w:t> </w:t>
            </w:r>
            <w:r w:rsidRPr="0057647C">
              <w:rPr>
                <w:rFonts w:ascii="Arial" w:hAnsi="Arial" w:cs="Arial"/>
                <w:color w:val="000000" w:themeColor="text1"/>
                <w:sz w:val="14"/>
                <w:szCs w:val="14"/>
                <w:lang w:val="en-US"/>
              </w:rPr>
              <w:t>982</w:t>
            </w:r>
          </w:p>
        </w:tc>
        <w:tc>
          <w:tcPr>
            <w:tcW w:w="825" w:type="dxa"/>
            <w:tcBorders>
              <w:left w:val="single" w:sz="6" w:space="0" w:color="000000"/>
            </w:tcBorders>
            <w:shd w:val="clear" w:color="auto" w:fill="auto"/>
            <w:vAlign w:val="bottom"/>
          </w:tcPr>
          <w:p w:rsidR="004B24F6" w:rsidRPr="0057647C" w:rsidRDefault="004B24F6" w:rsidP="00D90F0E">
            <w:pPr>
              <w:spacing w:before="40" w:line="140" w:lineRule="exact"/>
              <w:ind w:right="227"/>
              <w:jc w:val="right"/>
              <w:rPr>
                <w:rFonts w:ascii="Arial" w:hAnsi="Arial" w:cs="Arial"/>
                <w:color w:val="000000" w:themeColor="text1"/>
                <w:sz w:val="14"/>
                <w:szCs w:val="14"/>
              </w:rPr>
            </w:pPr>
            <w:r w:rsidRPr="0057647C">
              <w:rPr>
                <w:rFonts w:ascii="Arial" w:hAnsi="Arial" w:cs="Arial"/>
                <w:color w:val="000000" w:themeColor="text1"/>
                <w:sz w:val="14"/>
                <w:szCs w:val="14"/>
                <w:lang w:val="en-US"/>
              </w:rPr>
              <w:t>27</w:t>
            </w:r>
            <w:r>
              <w:rPr>
                <w:rFonts w:ascii="Arial" w:hAnsi="Arial" w:cs="Arial"/>
                <w:color w:val="000000" w:themeColor="text1"/>
                <w:sz w:val="14"/>
                <w:szCs w:val="14"/>
                <w:lang w:val="en-US"/>
              </w:rPr>
              <w:t> </w:t>
            </w:r>
            <w:r w:rsidRPr="0057647C">
              <w:rPr>
                <w:rFonts w:ascii="Arial" w:hAnsi="Arial" w:cs="Arial"/>
                <w:color w:val="000000" w:themeColor="text1"/>
                <w:sz w:val="14"/>
                <w:szCs w:val="14"/>
                <w:lang w:val="en-US"/>
              </w:rPr>
              <w:t>939</w:t>
            </w:r>
          </w:p>
        </w:tc>
        <w:tc>
          <w:tcPr>
            <w:tcW w:w="824" w:type="dxa"/>
            <w:tcBorders>
              <w:left w:val="single" w:sz="6" w:space="0" w:color="000000"/>
              <w:right w:val="single" w:sz="6" w:space="0" w:color="000000"/>
            </w:tcBorders>
            <w:vAlign w:val="bottom"/>
          </w:tcPr>
          <w:p w:rsidR="004B24F6" w:rsidRPr="006476C3" w:rsidRDefault="004B24F6" w:rsidP="001E61B2">
            <w:pPr>
              <w:spacing w:before="40" w:line="140" w:lineRule="exact"/>
              <w:ind w:right="227"/>
              <w:jc w:val="right"/>
              <w:rPr>
                <w:rFonts w:ascii="Arial" w:hAnsi="Arial" w:cs="Arial"/>
                <w:sz w:val="14"/>
                <w:szCs w:val="14"/>
              </w:rPr>
            </w:pPr>
            <w:r w:rsidRPr="006476C3">
              <w:rPr>
                <w:rFonts w:ascii="Arial" w:hAnsi="Arial" w:cs="Arial"/>
                <w:sz w:val="14"/>
                <w:szCs w:val="14"/>
              </w:rPr>
              <w:t>79</w:t>
            </w:r>
            <w:r w:rsidRPr="006476C3">
              <w:rPr>
                <w:rFonts w:ascii="Arial" w:hAnsi="Arial" w:cs="Arial"/>
                <w:sz w:val="14"/>
                <w:szCs w:val="14"/>
                <w:lang w:val="en-US"/>
              </w:rPr>
              <w:t> </w:t>
            </w:r>
            <w:r w:rsidRPr="006476C3">
              <w:rPr>
                <w:rFonts w:ascii="Arial" w:hAnsi="Arial" w:cs="Arial"/>
                <w:sz w:val="14"/>
                <w:szCs w:val="14"/>
              </w:rPr>
              <w:t>008</w:t>
            </w:r>
          </w:p>
        </w:tc>
        <w:tc>
          <w:tcPr>
            <w:tcW w:w="824" w:type="dxa"/>
            <w:tcBorders>
              <w:left w:val="single" w:sz="6" w:space="0" w:color="000000"/>
            </w:tcBorders>
            <w:vAlign w:val="bottom"/>
          </w:tcPr>
          <w:p w:rsidR="004B24F6" w:rsidRPr="004B24F6" w:rsidRDefault="004B24F6" w:rsidP="00E47D21">
            <w:pPr>
              <w:spacing w:before="40" w:line="140" w:lineRule="exact"/>
              <w:ind w:right="227"/>
              <w:jc w:val="right"/>
              <w:rPr>
                <w:rFonts w:ascii="Arial" w:hAnsi="Arial" w:cs="Arial"/>
                <w:sz w:val="14"/>
                <w:szCs w:val="14"/>
              </w:rPr>
            </w:pPr>
            <w:r w:rsidRPr="004B24F6">
              <w:rPr>
                <w:rFonts w:ascii="Arial" w:hAnsi="Arial" w:cs="Arial"/>
                <w:sz w:val="14"/>
                <w:szCs w:val="14"/>
              </w:rPr>
              <w:t>96 148</w:t>
            </w:r>
          </w:p>
        </w:tc>
        <w:tc>
          <w:tcPr>
            <w:tcW w:w="824" w:type="dxa"/>
            <w:tcBorders>
              <w:left w:val="single" w:sz="6" w:space="0" w:color="000000"/>
            </w:tcBorders>
            <w:shd w:val="clear" w:color="auto" w:fill="auto"/>
            <w:vAlign w:val="bottom"/>
          </w:tcPr>
          <w:p w:rsidR="004B24F6" w:rsidRPr="004B24F6" w:rsidRDefault="004B24F6" w:rsidP="00E47D21">
            <w:pPr>
              <w:spacing w:before="40" w:line="140" w:lineRule="exact"/>
              <w:ind w:right="227"/>
              <w:jc w:val="right"/>
              <w:rPr>
                <w:rFonts w:ascii="Arial" w:hAnsi="Arial" w:cs="Arial"/>
                <w:sz w:val="14"/>
                <w:szCs w:val="14"/>
              </w:rPr>
            </w:pPr>
            <w:r w:rsidRPr="004B24F6">
              <w:rPr>
                <w:rFonts w:ascii="Arial" w:hAnsi="Arial" w:cs="Arial"/>
                <w:sz w:val="14"/>
                <w:szCs w:val="14"/>
              </w:rPr>
              <w:t>84 044</w:t>
            </w:r>
          </w:p>
        </w:tc>
        <w:tc>
          <w:tcPr>
            <w:tcW w:w="2899" w:type="dxa"/>
            <w:tcBorders>
              <w:left w:val="single" w:sz="6" w:space="0" w:color="000000"/>
            </w:tcBorders>
            <w:shd w:val="clear" w:color="auto" w:fill="auto"/>
            <w:vAlign w:val="bottom"/>
          </w:tcPr>
          <w:p w:rsidR="004B24F6" w:rsidRPr="0057647C" w:rsidRDefault="004B24F6" w:rsidP="00D66571">
            <w:pPr>
              <w:spacing w:before="40" w:line="140" w:lineRule="exact"/>
              <w:rPr>
                <w:i/>
                <w:color w:val="000000" w:themeColor="text1"/>
              </w:rPr>
            </w:pPr>
            <w:r w:rsidRPr="0057647C">
              <w:rPr>
                <w:rFonts w:ascii="Arial" w:hAnsi="Arial" w:cs="Arial"/>
                <w:i/>
                <w:color w:val="000000" w:themeColor="text1"/>
                <w:spacing w:val="-4"/>
                <w:sz w:val="14"/>
                <w:lang w:val="en-US"/>
              </w:rPr>
              <w:t xml:space="preserve">Buses, </w:t>
            </w:r>
            <w:r w:rsidRPr="0057647C">
              <w:rPr>
                <w:rFonts w:ascii="Arial" w:hAnsi="Arial" w:cs="Arial"/>
                <w:i/>
                <w:color w:val="000000" w:themeColor="text1"/>
                <w:sz w:val="14"/>
                <w:lang w:val="en-US"/>
              </w:rPr>
              <w:t>per unit</w:t>
            </w:r>
          </w:p>
        </w:tc>
      </w:tr>
      <w:tr w:rsidR="004B24F6" w:rsidRPr="0057647C" w:rsidTr="00D90F0E">
        <w:trPr>
          <w:cantSplit/>
          <w:trHeight w:val="45"/>
        </w:trPr>
        <w:tc>
          <w:tcPr>
            <w:tcW w:w="2901" w:type="dxa"/>
            <w:shd w:val="clear" w:color="auto" w:fill="auto"/>
            <w:vAlign w:val="bottom"/>
          </w:tcPr>
          <w:p w:rsidR="004B24F6" w:rsidRPr="0057647C" w:rsidRDefault="004B24F6">
            <w:pPr>
              <w:spacing w:before="40" w:line="140" w:lineRule="exact"/>
              <w:ind w:left="40"/>
              <w:rPr>
                <w:rFonts w:ascii="Arial" w:hAnsi="Arial" w:cs="Arial"/>
                <w:color w:val="000000" w:themeColor="text1"/>
                <w:sz w:val="14"/>
                <w:szCs w:val="14"/>
              </w:rPr>
            </w:pPr>
            <w:r w:rsidRPr="0057647C">
              <w:rPr>
                <w:rFonts w:ascii="Arial" w:hAnsi="Arial" w:cs="Arial"/>
                <w:color w:val="000000" w:themeColor="text1"/>
                <w:sz w:val="14"/>
                <w:szCs w:val="14"/>
              </w:rPr>
              <w:t>Автомобили легковые, за шт.</w:t>
            </w:r>
          </w:p>
        </w:tc>
        <w:tc>
          <w:tcPr>
            <w:tcW w:w="825" w:type="dxa"/>
            <w:tcBorders>
              <w:left w:val="single" w:sz="6" w:space="0" w:color="000000"/>
            </w:tcBorders>
            <w:shd w:val="clear" w:color="auto" w:fill="auto"/>
            <w:vAlign w:val="bottom"/>
          </w:tcPr>
          <w:p w:rsidR="004B24F6" w:rsidRPr="0057647C" w:rsidRDefault="004B24F6" w:rsidP="00D90F0E">
            <w:pPr>
              <w:spacing w:before="40" w:line="140" w:lineRule="exact"/>
              <w:ind w:right="227"/>
              <w:jc w:val="right"/>
              <w:rPr>
                <w:rFonts w:ascii="Arial" w:hAnsi="Arial" w:cs="Arial"/>
                <w:color w:val="000000" w:themeColor="text1"/>
                <w:sz w:val="14"/>
                <w:szCs w:val="14"/>
              </w:rPr>
            </w:pPr>
            <w:r w:rsidRPr="0057647C">
              <w:rPr>
                <w:rFonts w:ascii="Arial" w:hAnsi="Arial" w:cs="Arial"/>
                <w:color w:val="000000" w:themeColor="text1"/>
                <w:sz w:val="14"/>
                <w:szCs w:val="14"/>
              </w:rPr>
              <w:t>6</w:t>
            </w:r>
            <w:r>
              <w:rPr>
                <w:rFonts w:ascii="Arial" w:hAnsi="Arial" w:cs="Arial"/>
                <w:color w:val="000000" w:themeColor="text1"/>
                <w:sz w:val="14"/>
                <w:szCs w:val="14"/>
                <w:lang w:val="en-US"/>
              </w:rPr>
              <w:t> </w:t>
            </w:r>
            <w:r w:rsidRPr="0057647C">
              <w:rPr>
                <w:rFonts w:ascii="Arial" w:hAnsi="Arial" w:cs="Arial"/>
                <w:color w:val="000000" w:themeColor="text1"/>
                <w:sz w:val="14"/>
                <w:szCs w:val="14"/>
              </w:rPr>
              <w:t>259</w:t>
            </w:r>
          </w:p>
        </w:tc>
        <w:tc>
          <w:tcPr>
            <w:tcW w:w="825" w:type="dxa"/>
            <w:tcBorders>
              <w:left w:val="single" w:sz="6" w:space="0" w:color="000000"/>
            </w:tcBorders>
            <w:shd w:val="clear" w:color="auto" w:fill="auto"/>
            <w:vAlign w:val="bottom"/>
          </w:tcPr>
          <w:p w:rsidR="004B24F6" w:rsidRPr="0057647C" w:rsidRDefault="004B24F6" w:rsidP="00D90F0E">
            <w:pPr>
              <w:spacing w:before="40" w:line="140" w:lineRule="exact"/>
              <w:ind w:right="227"/>
              <w:jc w:val="right"/>
              <w:rPr>
                <w:rFonts w:ascii="Arial" w:hAnsi="Arial" w:cs="Arial"/>
                <w:color w:val="000000" w:themeColor="text1"/>
                <w:sz w:val="14"/>
                <w:szCs w:val="14"/>
              </w:rPr>
            </w:pPr>
            <w:r w:rsidRPr="0057647C">
              <w:rPr>
                <w:rFonts w:ascii="Arial" w:hAnsi="Arial" w:cs="Arial"/>
                <w:color w:val="000000" w:themeColor="text1"/>
                <w:sz w:val="14"/>
                <w:szCs w:val="14"/>
              </w:rPr>
              <w:t>16</w:t>
            </w:r>
            <w:r>
              <w:rPr>
                <w:rFonts w:ascii="Arial" w:hAnsi="Arial" w:cs="Arial"/>
                <w:color w:val="000000" w:themeColor="text1"/>
                <w:sz w:val="14"/>
                <w:szCs w:val="14"/>
                <w:lang w:val="en-US"/>
              </w:rPr>
              <w:t> </w:t>
            </w:r>
            <w:r w:rsidRPr="0057647C">
              <w:rPr>
                <w:rFonts w:ascii="Arial" w:hAnsi="Arial" w:cs="Arial"/>
                <w:color w:val="000000" w:themeColor="text1"/>
                <w:sz w:val="14"/>
                <w:szCs w:val="14"/>
              </w:rPr>
              <w:t>234</w:t>
            </w:r>
          </w:p>
        </w:tc>
        <w:tc>
          <w:tcPr>
            <w:tcW w:w="824" w:type="dxa"/>
            <w:tcBorders>
              <w:left w:val="single" w:sz="6" w:space="0" w:color="000000"/>
              <w:right w:val="single" w:sz="6" w:space="0" w:color="000000"/>
            </w:tcBorders>
            <w:vAlign w:val="bottom"/>
          </w:tcPr>
          <w:p w:rsidR="004B24F6" w:rsidRPr="006476C3" w:rsidRDefault="004B24F6" w:rsidP="001E61B2">
            <w:pPr>
              <w:spacing w:before="40" w:line="140" w:lineRule="exact"/>
              <w:ind w:right="227"/>
              <w:jc w:val="right"/>
              <w:rPr>
                <w:rFonts w:ascii="Arial" w:hAnsi="Arial" w:cs="Arial"/>
                <w:sz w:val="14"/>
                <w:szCs w:val="14"/>
              </w:rPr>
            </w:pPr>
            <w:r w:rsidRPr="006476C3">
              <w:rPr>
                <w:rFonts w:ascii="Arial" w:hAnsi="Arial" w:cs="Arial"/>
                <w:sz w:val="14"/>
                <w:szCs w:val="14"/>
              </w:rPr>
              <w:t>26</w:t>
            </w:r>
            <w:r w:rsidRPr="006476C3">
              <w:rPr>
                <w:rFonts w:ascii="Arial" w:hAnsi="Arial" w:cs="Arial"/>
                <w:sz w:val="14"/>
                <w:szCs w:val="14"/>
                <w:lang w:val="en-US"/>
              </w:rPr>
              <w:t> </w:t>
            </w:r>
            <w:r w:rsidRPr="006476C3">
              <w:rPr>
                <w:rFonts w:ascii="Arial" w:hAnsi="Arial" w:cs="Arial"/>
                <w:sz w:val="14"/>
                <w:szCs w:val="14"/>
              </w:rPr>
              <w:t>091</w:t>
            </w:r>
          </w:p>
        </w:tc>
        <w:tc>
          <w:tcPr>
            <w:tcW w:w="824" w:type="dxa"/>
            <w:tcBorders>
              <w:left w:val="single" w:sz="6" w:space="0" w:color="000000"/>
            </w:tcBorders>
            <w:vAlign w:val="bottom"/>
          </w:tcPr>
          <w:p w:rsidR="004B24F6" w:rsidRPr="004B24F6" w:rsidRDefault="004B24F6" w:rsidP="00E47D21">
            <w:pPr>
              <w:spacing w:before="40" w:line="140" w:lineRule="exact"/>
              <w:ind w:right="227"/>
              <w:jc w:val="right"/>
              <w:rPr>
                <w:rFonts w:ascii="Arial" w:hAnsi="Arial" w:cs="Arial"/>
                <w:sz w:val="14"/>
                <w:szCs w:val="14"/>
              </w:rPr>
            </w:pPr>
            <w:r w:rsidRPr="004B24F6">
              <w:rPr>
                <w:rFonts w:ascii="Arial" w:hAnsi="Arial" w:cs="Arial"/>
                <w:sz w:val="14"/>
                <w:szCs w:val="14"/>
              </w:rPr>
              <w:t>22 350</w:t>
            </w:r>
          </w:p>
        </w:tc>
        <w:tc>
          <w:tcPr>
            <w:tcW w:w="824" w:type="dxa"/>
            <w:tcBorders>
              <w:left w:val="single" w:sz="6" w:space="0" w:color="000000"/>
            </w:tcBorders>
            <w:shd w:val="clear" w:color="auto" w:fill="auto"/>
            <w:vAlign w:val="bottom"/>
          </w:tcPr>
          <w:p w:rsidR="004B24F6" w:rsidRPr="004B24F6" w:rsidRDefault="004B24F6" w:rsidP="00E47D21">
            <w:pPr>
              <w:spacing w:before="40" w:line="140" w:lineRule="exact"/>
              <w:ind w:right="227"/>
              <w:jc w:val="right"/>
              <w:rPr>
                <w:rFonts w:ascii="Arial" w:hAnsi="Arial" w:cs="Arial"/>
                <w:sz w:val="14"/>
                <w:szCs w:val="14"/>
              </w:rPr>
            </w:pPr>
            <w:r w:rsidRPr="004B24F6">
              <w:rPr>
                <w:rFonts w:ascii="Arial" w:hAnsi="Arial" w:cs="Arial"/>
                <w:sz w:val="14"/>
                <w:szCs w:val="14"/>
              </w:rPr>
              <w:t>23 586</w:t>
            </w:r>
          </w:p>
        </w:tc>
        <w:tc>
          <w:tcPr>
            <w:tcW w:w="2899" w:type="dxa"/>
            <w:tcBorders>
              <w:left w:val="single" w:sz="6" w:space="0" w:color="000000"/>
            </w:tcBorders>
            <w:shd w:val="clear" w:color="auto" w:fill="auto"/>
            <w:vAlign w:val="bottom"/>
          </w:tcPr>
          <w:p w:rsidR="004B24F6" w:rsidRPr="0057647C" w:rsidRDefault="004B24F6" w:rsidP="00D66571">
            <w:pPr>
              <w:spacing w:before="40" w:line="140" w:lineRule="exact"/>
              <w:rPr>
                <w:i/>
                <w:color w:val="000000" w:themeColor="text1"/>
              </w:rPr>
            </w:pPr>
            <w:r w:rsidRPr="0057647C">
              <w:rPr>
                <w:rFonts w:ascii="Arial" w:hAnsi="Arial" w:cs="Arial"/>
                <w:i/>
                <w:color w:val="000000" w:themeColor="text1"/>
                <w:sz w:val="14"/>
                <w:lang w:val="en-US"/>
              </w:rPr>
              <w:t>Passenger cars</w:t>
            </w:r>
            <w:r w:rsidRPr="0057647C">
              <w:rPr>
                <w:rFonts w:ascii="Arial" w:hAnsi="Arial" w:cs="Arial"/>
                <w:i/>
                <w:color w:val="000000" w:themeColor="text1"/>
                <w:sz w:val="14"/>
              </w:rPr>
              <w:t xml:space="preserve">, </w:t>
            </w:r>
            <w:r w:rsidRPr="0057647C">
              <w:rPr>
                <w:rFonts w:ascii="Arial" w:hAnsi="Arial" w:cs="Arial"/>
                <w:i/>
                <w:color w:val="000000" w:themeColor="text1"/>
                <w:sz w:val="14"/>
                <w:lang w:val="en-US"/>
              </w:rPr>
              <w:t>per unit</w:t>
            </w:r>
          </w:p>
        </w:tc>
      </w:tr>
      <w:tr w:rsidR="004B24F6" w:rsidRPr="0057647C" w:rsidTr="00D90F0E">
        <w:trPr>
          <w:cantSplit/>
          <w:trHeight w:val="45"/>
        </w:trPr>
        <w:tc>
          <w:tcPr>
            <w:tcW w:w="2901" w:type="dxa"/>
            <w:tcBorders>
              <w:bottom w:val="single" w:sz="4" w:space="0" w:color="000000"/>
            </w:tcBorders>
            <w:shd w:val="clear" w:color="auto" w:fill="auto"/>
            <w:vAlign w:val="bottom"/>
          </w:tcPr>
          <w:p w:rsidR="004B24F6" w:rsidRPr="0057647C" w:rsidRDefault="004B24F6">
            <w:pPr>
              <w:spacing w:before="40" w:line="140" w:lineRule="exact"/>
              <w:ind w:left="40"/>
              <w:rPr>
                <w:rFonts w:ascii="Arial" w:hAnsi="Arial" w:cs="Arial"/>
                <w:color w:val="000000" w:themeColor="text1"/>
                <w:sz w:val="14"/>
                <w:szCs w:val="14"/>
              </w:rPr>
            </w:pPr>
            <w:r w:rsidRPr="0057647C">
              <w:rPr>
                <w:rFonts w:ascii="Arial" w:hAnsi="Arial" w:cs="Arial"/>
                <w:color w:val="000000" w:themeColor="text1"/>
                <w:sz w:val="14"/>
                <w:szCs w:val="14"/>
              </w:rPr>
              <w:t>Автомобили грузовые, за шт.</w:t>
            </w:r>
          </w:p>
        </w:tc>
        <w:tc>
          <w:tcPr>
            <w:tcW w:w="825" w:type="dxa"/>
            <w:tcBorders>
              <w:left w:val="single" w:sz="6" w:space="0" w:color="000000"/>
              <w:bottom w:val="single" w:sz="4" w:space="0" w:color="000000"/>
            </w:tcBorders>
            <w:shd w:val="clear" w:color="auto" w:fill="auto"/>
            <w:vAlign w:val="bottom"/>
          </w:tcPr>
          <w:p w:rsidR="004B24F6" w:rsidRPr="0057647C" w:rsidRDefault="004B24F6" w:rsidP="00D90F0E">
            <w:pPr>
              <w:spacing w:before="40" w:line="140" w:lineRule="exact"/>
              <w:ind w:right="227"/>
              <w:jc w:val="right"/>
              <w:rPr>
                <w:rFonts w:ascii="Arial" w:hAnsi="Arial" w:cs="Arial"/>
                <w:color w:val="000000" w:themeColor="text1"/>
                <w:sz w:val="14"/>
                <w:szCs w:val="14"/>
              </w:rPr>
            </w:pPr>
            <w:r w:rsidRPr="0057647C">
              <w:rPr>
                <w:rFonts w:ascii="Arial" w:hAnsi="Arial" w:cs="Arial"/>
                <w:color w:val="000000" w:themeColor="text1"/>
                <w:sz w:val="14"/>
                <w:szCs w:val="14"/>
              </w:rPr>
              <w:t>18</w:t>
            </w:r>
            <w:r>
              <w:rPr>
                <w:rFonts w:ascii="Arial" w:hAnsi="Arial" w:cs="Arial"/>
                <w:color w:val="000000" w:themeColor="text1"/>
                <w:sz w:val="14"/>
                <w:szCs w:val="14"/>
                <w:lang w:val="en-US"/>
              </w:rPr>
              <w:t> </w:t>
            </w:r>
            <w:r w:rsidRPr="0057647C">
              <w:rPr>
                <w:rFonts w:ascii="Arial" w:hAnsi="Arial" w:cs="Arial"/>
                <w:color w:val="000000" w:themeColor="text1"/>
                <w:sz w:val="14"/>
                <w:szCs w:val="14"/>
              </w:rPr>
              <w:t>127</w:t>
            </w:r>
          </w:p>
        </w:tc>
        <w:tc>
          <w:tcPr>
            <w:tcW w:w="825" w:type="dxa"/>
            <w:tcBorders>
              <w:left w:val="single" w:sz="6" w:space="0" w:color="000000"/>
              <w:bottom w:val="single" w:sz="4" w:space="0" w:color="000000"/>
            </w:tcBorders>
            <w:shd w:val="clear" w:color="auto" w:fill="auto"/>
            <w:vAlign w:val="bottom"/>
          </w:tcPr>
          <w:p w:rsidR="004B24F6" w:rsidRPr="0057647C" w:rsidRDefault="004B24F6" w:rsidP="00D90F0E">
            <w:pPr>
              <w:spacing w:before="40" w:line="140" w:lineRule="exact"/>
              <w:ind w:right="227"/>
              <w:jc w:val="right"/>
              <w:rPr>
                <w:rFonts w:ascii="Arial" w:hAnsi="Arial" w:cs="Arial"/>
                <w:color w:val="000000" w:themeColor="text1"/>
                <w:sz w:val="14"/>
                <w:szCs w:val="14"/>
              </w:rPr>
            </w:pPr>
            <w:r w:rsidRPr="0057647C">
              <w:rPr>
                <w:rFonts w:ascii="Arial" w:hAnsi="Arial" w:cs="Arial"/>
                <w:color w:val="000000" w:themeColor="text1"/>
                <w:sz w:val="14"/>
                <w:szCs w:val="14"/>
              </w:rPr>
              <w:t>31</w:t>
            </w:r>
            <w:r>
              <w:rPr>
                <w:rFonts w:ascii="Arial" w:hAnsi="Arial" w:cs="Arial"/>
                <w:color w:val="000000" w:themeColor="text1"/>
                <w:sz w:val="14"/>
                <w:szCs w:val="14"/>
                <w:lang w:val="en-US"/>
              </w:rPr>
              <w:t> </w:t>
            </w:r>
            <w:r w:rsidRPr="0057647C">
              <w:rPr>
                <w:rFonts w:ascii="Arial" w:hAnsi="Arial" w:cs="Arial"/>
                <w:color w:val="000000" w:themeColor="text1"/>
                <w:sz w:val="14"/>
                <w:szCs w:val="14"/>
              </w:rPr>
              <w:t>234</w:t>
            </w:r>
          </w:p>
        </w:tc>
        <w:tc>
          <w:tcPr>
            <w:tcW w:w="824" w:type="dxa"/>
            <w:tcBorders>
              <w:left w:val="single" w:sz="6" w:space="0" w:color="000000"/>
              <w:bottom w:val="single" w:sz="4" w:space="0" w:color="000000"/>
              <w:right w:val="single" w:sz="6" w:space="0" w:color="000000"/>
            </w:tcBorders>
            <w:vAlign w:val="bottom"/>
          </w:tcPr>
          <w:p w:rsidR="004B24F6" w:rsidRPr="006476C3" w:rsidRDefault="004B24F6" w:rsidP="001E61B2">
            <w:pPr>
              <w:spacing w:before="40" w:line="140" w:lineRule="exact"/>
              <w:ind w:right="227"/>
              <w:jc w:val="right"/>
              <w:rPr>
                <w:rFonts w:ascii="Arial" w:hAnsi="Arial" w:cs="Arial"/>
                <w:sz w:val="14"/>
                <w:szCs w:val="14"/>
              </w:rPr>
            </w:pPr>
            <w:r w:rsidRPr="006476C3">
              <w:rPr>
                <w:rFonts w:ascii="Arial" w:hAnsi="Arial" w:cs="Arial"/>
                <w:sz w:val="14"/>
                <w:szCs w:val="14"/>
              </w:rPr>
              <w:t>64</w:t>
            </w:r>
            <w:r w:rsidRPr="006476C3">
              <w:rPr>
                <w:rFonts w:ascii="Arial" w:hAnsi="Arial" w:cs="Arial"/>
                <w:sz w:val="14"/>
                <w:szCs w:val="14"/>
                <w:lang w:val="en-US"/>
              </w:rPr>
              <w:t> </w:t>
            </w:r>
            <w:r w:rsidRPr="006476C3">
              <w:rPr>
                <w:rFonts w:ascii="Arial" w:hAnsi="Arial" w:cs="Arial"/>
                <w:sz w:val="14"/>
                <w:szCs w:val="14"/>
              </w:rPr>
              <w:t>873</w:t>
            </w:r>
          </w:p>
        </w:tc>
        <w:tc>
          <w:tcPr>
            <w:tcW w:w="824" w:type="dxa"/>
            <w:tcBorders>
              <w:left w:val="single" w:sz="6" w:space="0" w:color="000000"/>
              <w:bottom w:val="single" w:sz="4" w:space="0" w:color="000000"/>
            </w:tcBorders>
            <w:vAlign w:val="bottom"/>
          </w:tcPr>
          <w:p w:rsidR="004B24F6" w:rsidRPr="004B24F6" w:rsidRDefault="004B24F6" w:rsidP="00E47D21">
            <w:pPr>
              <w:spacing w:before="40" w:line="140" w:lineRule="exact"/>
              <w:ind w:right="227"/>
              <w:jc w:val="right"/>
              <w:rPr>
                <w:rFonts w:ascii="Arial" w:hAnsi="Arial" w:cs="Arial"/>
                <w:sz w:val="14"/>
                <w:szCs w:val="14"/>
              </w:rPr>
            </w:pPr>
            <w:r w:rsidRPr="004B24F6">
              <w:rPr>
                <w:rFonts w:ascii="Arial" w:hAnsi="Arial" w:cs="Arial"/>
                <w:sz w:val="14"/>
                <w:szCs w:val="14"/>
              </w:rPr>
              <w:t>49 746</w:t>
            </w:r>
          </w:p>
        </w:tc>
        <w:tc>
          <w:tcPr>
            <w:tcW w:w="824" w:type="dxa"/>
            <w:tcBorders>
              <w:left w:val="single" w:sz="6" w:space="0" w:color="000000"/>
              <w:bottom w:val="single" w:sz="4" w:space="0" w:color="000000"/>
            </w:tcBorders>
            <w:shd w:val="clear" w:color="auto" w:fill="auto"/>
            <w:vAlign w:val="bottom"/>
          </w:tcPr>
          <w:p w:rsidR="004B24F6" w:rsidRPr="004B24F6" w:rsidRDefault="004B24F6" w:rsidP="00E47D21">
            <w:pPr>
              <w:spacing w:before="40" w:line="140" w:lineRule="exact"/>
              <w:ind w:right="227"/>
              <w:jc w:val="right"/>
              <w:rPr>
                <w:rFonts w:ascii="Arial" w:hAnsi="Arial" w:cs="Arial"/>
                <w:sz w:val="14"/>
                <w:szCs w:val="14"/>
              </w:rPr>
            </w:pPr>
            <w:r w:rsidRPr="004B24F6">
              <w:rPr>
                <w:rFonts w:ascii="Arial" w:hAnsi="Arial" w:cs="Arial"/>
                <w:sz w:val="14"/>
                <w:szCs w:val="14"/>
              </w:rPr>
              <w:t>67 516</w:t>
            </w:r>
          </w:p>
        </w:tc>
        <w:tc>
          <w:tcPr>
            <w:tcW w:w="2899" w:type="dxa"/>
            <w:tcBorders>
              <w:left w:val="single" w:sz="6" w:space="0" w:color="000000"/>
              <w:bottom w:val="single" w:sz="4" w:space="0" w:color="000000"/>
            </w:tcBorders>
            <w:shd w:val="clear" w:color="auto" w:fill="auto"/>
            <w:vAlign w:val="bottom"/>
          </w:tcPr>
          <w:p w:rsidR="004B24F6" w:rsidRPr="0057647C" w:rsidRDefault="004B24F6" w:rsidP="00D66571">
            <w:pPr>
              <w:spacing w:before="40" w:line="140" w:lineRule="exact"/>
              <w:rPr>
                <w:i/>
                <w:color w:val="000000" w:themeColor="text1"/>
              </w:rPr>
            </w:pPr>
            <w:r w:rsidRPr="0057647C">
              <w:rPr>
                <w:rFonts w:ascii="Arial" w:hAnsi="Arial" w:cs="Arial"/>
                <w:i/>
                <w:color w:val="000000" w:themeColor="text1"/>
                <w:sz w:val="14"/>
                <w:szCs w:val="14"/>
                <w:lang w:val="en-US"/>
              </w:rPr>
              <w:t>Goods vehicles</w:t>
            </w:r>
            <w:r w:rsidRPr="0057647C">
              <w:rPr>
                <w:rFonts w:ascii="Arial" w:hAnsi="Arial" w:cs="Arial"/>
                <w:i/>
                <w:color w:val="000000" w:themeColor="text1"/>
                <w:sz w:val="14"/>
                <w:lang w:val="en-US"/>
              </w:rPr>
              <w:t>, per unit</w:t>
            </w:r>
          </w:p>
        </w:tc>
      </w:tr>
    </w:tbl>
    <w:p w:rsidR="000C2601" w:rsidRPr="00DC345D" w:rsidRDefault="004B7AFB">
      <w:pPr>
        <w:tabs>
          <w:tab w:val="center" w:pos="6634"/>
        </w:tabs>
        <w:spacing w:before="240" w:after="60"/>
      </w:pPr>
      <w:r>
        <w:rPr>
          <w:rFonts w:ascii="Arial" w:hAnsi="Arial" w:cs="Arial"/>
          <w:b/>
          <w:color w:val="000000" w:themeColor="text1"/>
          <w:sz w:val="16"/>
        </w:rPr>
        <w:t>25.</w:t>
      </w:r>
      <w:r w:rsidR="000C2601" w:rsidRPr="0057647C">
        <w:rPr>
          <w:rFonts w:ascii="Arial" w:hAnsi="Arial" w:cs="Arial"/>
          <w:b/>
          <w:color w:val="000000" w:themeColor="text1"/>
          <w:sz w:val="16"/>
        </w:rPr>
        <w:t>41. СРЕДНИЕ ФАКТИЧЕСКИЕ ИМП</w:t>
      </w:r>
      <w:r w:rsidR="00FF30BE" w:rsidRPr="0057647C">
        <w:rPr>
          <w:rFonts w:ascii="Arial" w:hAnsi="Arial" w:cs="Arial"/>
          <w:b/>
          <w:color w:val="000000" w:themeColor="text1"/>
          <w:sz w:val="16"/>
        </w:rPr>
        <w:t xml:space="preserve">ОРТНЫЕ ЦЕНЫ НА ОСНОВНЫЕ ТОВАРЫ </w:t>
      </w:r>
      <w:r w:rsidR="000C2601" w:rsidRPr="0057647C">
        <w:rPr>
          <w:rFonts w:ascii="Arial" w:hAnsi="Arial" w:cs="Arial"/>
          <w:b/>
          <w:color w:val="000000" w:themeColor="text1"/>
          <w:sz w:val="16"/>
        </w:rPr>
        <w:t>В Т</w:t>
      </w:r>
      <w:r w:rsidR="000C2601" w:rsidRPr="00DC345D">
        <w:rPr>
          <w:rFonts w:ascii="Arial" w:hAnsi="Arial" w:cs="Arial"/>
          <w:b/>
          <w:sz w:val="16"/>
        </w:rPr>
        <w:t>ОРГОВЛЕ СО СТРАНАМИ СНГ</w:t>
      </w:r>
    </w:p>
    <w:p w:rsidR="000C2601" w:rsidRPr="00DC345D" w:rsidRDefault="00633836">
      <w:pPr>
        <w:tabs>
          <w:tab w:val="center" w:pos="6634"/>
        </w:tabs>
        <w:spacing w:after="60"/>
        <w:ind w:left="510"/>
        <w:rPr>
          <w:lang w:val="en-US"/>
        </w:rPr>
      </w:pPr>
      <w:r w:rsidRPr="00DC345D">
        <w:rPr>
          <w:rFonts w:ascii="Arial" w:hAnsi="Arial" w:cs="Arial"/>
          <w:b/>
          <w:i/>
          <w:sz w:val="16"/>
          <w:lang w:val="en-US"/>
        </w:rPr>
        <w:t>AVERAGE CURRENT IMPORT PRICES FOR MAIN COMMODITIES IN TRADE WITH THE CIS COUNTRIES</w:t>
      </w:r>
      <w:r w:rsidR="000C2601" w:rsidRPr="00DC345D">
        <w:rPr>
          <w:rFonts w:ascii="Arial" w:hAnsi="Arial" w:cs="Arial"/>
          <w:b/>
          <w:i/>
          <w:sz w:val="16"/>
          <w:lang w:val="en-US"/>
        </w:rPr>
        <w:t xml:space="preserve"> </w:t>
      </w:r>
    </w:p>
    <w:p w:rsidR="000C2601" w:rsidRPr="00DC345D" w:rsidRDefault="000C2601">
      <w:pPr>
        <w:tabs>
          <w:tab w:val="center" w:pos="6634"/>
        </w:tabs>
        <w:spacing w:after="60"/>
        <w:jc w:val="right"/>
        <w:rPr>
          <w:rFonts w:ascii="Arial" w:hAnsi="Arial" w:cs="Arial"/>
          <w:sz w:val="14"/>
          <w:szCs w:val="14"/>
        </w:rPr>
      </w:pPr>
      <w:r w:rsidRPr="00DC345D">
        <w:rPr>
          <w:rFonts w:ascii="Arial" w:hAnsi="Arial" w:cs="Arial"/>
          <w:sz w:val="14"/>
          <w:szCs w:val="14"/>
        </w:rPr>
        <w:t xml:space="preserve">(долларов США за тонну / </w:t>
      </w:r>
      <w:r w:rsidRPr="00DC345D">
        <w:rPr>
          <w:rFonts w:ascii="Arial" w:hAnsi="Arial" w:cs="Arial"/>
          <w:i/>
          <w:sz w:val="14"/>
          <w:szCs w:val="14"/>
          <w:lang w:val="en-US"/>
        </w:rPr>
        <w:t>US dollars</w:t>
      </w:r>
      <w:r w:rsidRPr="00DC345D">
        <w:rPr>
          <w:rFonts w:ascii="Arial" w:hAnsi="Arial" w:cs="Arial"/>
          <w:i/>
          <w:sz w:val="14"/>
          <w:szCs w:val="14"/>
        </w:rPr>
        <w:t xml:space="preserve"> </w:t>
      </w:r>
      <w:r w:rsidRPr="00DC345D">
        <w:rPr>
          <w:rFonts w:ascii="Arial" w:hAnsi="Arial" w:cs="Arial"/>
          <w:i/>
          <w:sz w:val="14"/>
          <w:szCs w:val="14"/>
          <w:lang w:val="en-US"/>
        </w:rPr>
        <w:t>per</w:t>
      </w:r>
      <w:r w:rsidRPr="00DC345D">
        <w:rPr>
          <w:rFonts w:ascii="Arial" w:hAnsi="Arial" w:cs="Arial"/>
          <w:i/>
          <w:sz w:val="14"/>
          <w:szCs w:val="14"/>
        </w:rPr>
        <w:t xml:space="preserve"> </w:t>
      </w:r>
      <w:r w:rsidRPr="00DC345D">
        <w:rPr>
          <w:rFonts w:ascii="Arial" w:hAnsi="Arial" w:cs="Arial"/>
          <w:i/>
          <w:sz w:val="14"/>
          <w:szCs w:val="14"/>
          <w:lang w:val="en-US"/>
        </w:rPr>
        <w:t>tonne</w:t>
      </w:r>
      <w:r w:rsidRPr="00DC345D">
        <w:rPr>
          <w:rFonts w:ascii="Arial" w:hAnsi="Arial" w:cs="Arial"/>
          <w:sz w:val="14"/>
          <w:szCs w:val="14"/>
        </w:rPr>
        <w:t>)</w:t>
      </w:r>
    </w:p>
    <w:tbl>
      <w:tblPr>
        <w:tblW w:w="9922" w:type="dxa"/>
        <w:tblInd w:w="57" w:type="dxa"/>
        <w:tblLayout w:type="fixed"/>
        <w:tblCellMar>
          <w:left w:w="57" w:type="dxa"/>
          <w:right w:w="0" w:type="dxa"/>
        </w:tblCellMar>
        <w:tblLook w:val="0000" w:firstRow="0" w:lastRow="0" w:firstColumn="0" w:lastColumn="0" w:noHBand="0" w:noVBand="0"/>
      </w:tblPr>
      <w:tblGrid>
        <w:gridCol w:w="2898"/>
        <w:gridCol w:w="825"/>
        <w:gridCol w:w="826"/>
        <w:gridCol w:w="826"/>
        <w:gridCol w:w="826"/>
        <w:gridCol w:w="826"/>
        <w:gridCol w:w="2895"/>
      </w:tblGrid>
      <w:tr w:rsidR="001E61B2" w:rsidRPr="00DC345D" w:rsidTr="00EE50EF">
        <w:trPr>
          <w:cantSplit/>
        </w:trPr>
        <w:tc>
          <w:tcPr>
            <w:tcW w:w="2898" w:type="dxa"/>
            <w:tcBorders>
              <w:top w:val="single" w:sz="6" w:space="0" w:color="000000"/>
              <w:bottom w:val="single" w:sz="6" w:space="0" w:color="000000"/>
            </w:tcBorders>
            <w:shd w:val="clear" w:color="auto" w:fill="auto"/>
          </w:tcPr>
          <w:p w:rsidR="001E61B2" w:rsidRPr="00DC345D" w:rsidRDefault="001E61B2">
            <w:pPr>
              <w:snapToGrid w:val="0"/>
              <w:spacing w:before="60" w:after="60"/>
              <w:jc w:val="center"/>
              <w:rPr>
                <w:rFonts w:ascii="Arial" w:hAnsi="Arial" w:cs="Arial"/>
                <w:sz w:val="14"/>
              </w:rPr>
            </w:pPr>
          </w:p>
        </w:tc>
        <w:tc>
          <w:tcPr>
            <w:tcW w:w="825" w:type="dxa"/>
            <w:tcBorders>
              <w:top w:val="single" w:sz="6" w:space="0" w:color="000000"/>
              <w:left w:val="single" w:sz="6" w:space="0" w:color="000000"/>
              <w:bottom w:val="single" w:sz="6" w:space="0" w:color="000000"/>
            </w:tcBorders>
            <w:shd w:val="clear" w:color="auto" w:fill="auto"/>
          </w:tcPr>
          <w:p w:rsidR="001E61B2" w:rsidRPr="00EE50EF" w:rsidRDefault="001E61B2" w:rsidP="00EE50EF">
            <w:pPr>
              <w:pStyle w:val="01-golovka"/>
              <w:widowControl/>
              <w:spacing w:before="60" w:after="60"/>
              <w:rPr>
                <w:rFonts w:ascii="Arial" w:hAnsi="Arial" w:cs="Arial"/>
              </w:rPr>
            </w:pPr>
            <w:r w:rsidRPr="00DC345D">
              <w:rPr>
                <w:rFonts w:ascii="Arial" w:hAnsi="Arial" w:cs="Arial"/>
              </w:rPr>
              <w:t>2000</w:t>
            </w:r>
          </w:p>
        </w:tc>
        <w:tc>
          <w:tcPr>
            <w:tcW w:w="826" w:type="dxa"/>
            <w:tcBorders>
              <w:top w:val="single" w:sz="6" w:space="0" w:color="000000"/>
              <w:left w:val="single" w:sz="6" w:space="0" w:color="000000"/>
              <w:bottom w:val="single" w:sz="6" w:space="0" w:color="000000"/>
            </w:tcBorders>
            <w:shd w:val="clear" w:color="auto" w:fill="auto"/>
          </w:tcPr>
          <w:p w:rsidR="001E61B2" w:rsidRPr="00EE50EF" w:rsidRDefault="001E61B2" w:rsidP="00EE50EF">
            <w:pPr>
              <w:pStyle w:val="01-golovka"/>
              <w:widowControl/>
              <w:spacing w:before="60" w:after="60"/>
              <w:rPr>
                <w:rFonts w:ascii="Arial" w:hAnsi="Arial" w:cs="Arial"/>
              </w:rPr>
            </w:pPr>
            <w:r w:rsidRPr="00DC345D">
              <w:rPr>
                <w:rFonts w:ascii="Arial" w:hAnsi="Arial" w:cs="Arial"/>
              </w:rPr>
              <w:t>2010</w:t>
            </w:r>
          </w:p>
        </w:tc>
        <w:tc>
          <w:tcPr>
            <w:tcW w:w="826" w:type="dxa"/>
            <w:tcBorders>
              <w:top w:val="single" w:sz="6" w:space="0" w:color="000000"/>
              <w:left w:val="single" w:sz="6" w:space="0" w:color="000000"/>
              <w:bottom w:val="single" w:sz="6" w:space="0" w:color="000000"/>
            </w:tcBorders>
          </w:tcPr>
          <w:p w:rsidR="001E61B2" w:rsidRPr="00DC345D" w:rsidRDefault="001E61B2" w:rsidP="001E61B2">
            <w:pPr>
              <w:pStyle w:val="01-golovka"/>
              <w:widowControl/>
              <w:spacing w:before="60" w:after="60"/>
              <w:rPr>
                <w:rFonts w:ascii="Arial" w:hAnsi="Arial" w:cs="Arial"/>
              </w:rPr>
            </w:pPr>
            <w:r>
              <w:rPr>
                <w:rFonts w:ascii="Arial" w:hAnsi="Arial" w:cs="Arial"/>
              </w:rPr>
              <w:t>2019</w:t>
            </w:r>
          </w:p>
        </w:tc>
        <w:tc>
          <w:tcPr>
            <w:tcW w:w="826" w:type="dxa"/>
            <w:tcBorders>
              <w:top w:val="single" w:sz="6" w:space="0" w:color="000000"/>
              <w:left w:val="single" w:sz="6" w:space="0" w:color="000000"/>
              <w:bottom w:val="single" w:sz="6" w:space="0" w:color="000000"/>
            </w:tcBorders>
          </w:tcPr>
          <w:p w:rsidR="001E61B2" w:rsidRPr="00EE50EF" w:rsidRDefault="001E61B2" w:rsidP="001E61B2">
            <w:pPr>
              <w:pStyle w:val="01-golovka"/>
              <w:widowControl/>
              <w:spacing w:before="60" w:after="60"/>
              <w:rPr>
                <w:rFonts w:ascii="Arial" w:hAnsi="Arial" w:cs="Arial"/>
                <w:lang w:val="en-US"/>
              </w:rPr>
            </w:pPr>
            <w:r>
              <w:rPr>
                <w:rFonts w:ascii="Arial" w:hAnsi="Arial" w:cs="Arial"/>
                <w:lang w:val="en-US"/>
              </w:rPr>
              <w:t>2020</w:t>
            </w:r>
          </w:p>
        </w:tc>
        <w:tc>
          <w:tcPr>
            <w:tcW w:w="826" w:type="dxa"/>
            <w:tcBorders>
              <w:top w:val="single" w:sz="6" w:space="0" w:color="000000"/>
              <w:left w:val="single" w:sz="6" w:space="0" w:color="000000"/>
              <w:bottom w:val="single" w:sz="6" w:space="0" w:color="000000"/>
              <w:right w:val="single" w:sz="6" w:space="0" w:color="000000"/>
            </w:tcBorders>
          </w:tcPr>
          <w:p w:rsidR="001E61B2" w:rsidRPr="001E61B2" w:rsidRDefault="001E61B2" w:rsidP="00EE50EF">
            <w:pPr>
              <w:pStyle w:val="01-golovka"/>
              <w:widowControl/>
              <w:spacing w:before="60" w:after="60"/>
              <w:rPr>
                <w:rFonts w:ascii="Arial" w:hAnsi="Arial" w:cs="Arial"/>
              </w:rPr>
            </w:pPr>
            <w:r>
              <w:rPr>
                <w:rFonts w:ascii="Arial" w:hAnsi="Arial" w:cs="Arial"/>
              </w:rPr>
              <w:t>2021</w:t>
            </w:r>
          </w:p>
        </w:tc>
        <w:tc>
          <w:tcPr>
            <w:tcW w:w="2895" w:type="dxa"/>
            <w:tcBorders>
              <w:top w:val="single" w:sz="6" w:space="0" w:color="000000"/>
              <w:left w:val="single" w:sz="6" w:space="0" w:color="000000"/>
              <w:bottom w:val="single" w:sz="6" w:space="0" w:color="000000"/>
            </w:tcBorders>
            <w:shd w:val="clear" w:color="auto" w:fill="auto"/>
          </w:tcPr>
          <w:p w:rsidR="001E61B2" w:rsidRPr="00DC345D" w:rsidRDefault="001E61B2">
            <w:pPr>
              <w:snapToGrid w:val="0"/>
              <w:spacing w:before="60" w:after="60"/>
              <w:jc w:val="center"/>
              <w:rPr>
                <w:rFonts w:ascii="Arial" w:hAnsi="Arial" w:cs="Arial"/>
                <w:sz w:val="14"/>
              </w:rPr>
            </w:pPr>
          </w:p>
        </w:tc>
      </w:tr>
      <w:tr w:rsidR="004B24F6" w:rsidRPr="00542FEB" w:rsidTr="00D90F0E">
        <w:trPr>
          <w:cantSplit/>
        </w:trPr>
        <w:tc>
          <w:tcPr>
            <w:tcW w:w="2898" w:type="dxa"/>
            <w:shd w:val="clear" w:color="auto" w:fill="auto"/>
            <w:vAlign w:val="bottom"/>
          </w:tcPr>
          <w:p w:rsidR="004B24F6" w:rsidRPr="0057647C" w:rsidRDefault="004B24F6">
            <w:pPr>
              <w:spacing w:before="40" w:line="140" w:lineRule="exact"/>
              <w:ind w:left="34"/>
              <w:rPr>
                <w:rFonts w:ascii="Arial" w:hAnsi="Arial" w:cs="Arial"/>
                <w:color w:val="000000" w:themeColor="text1"/>
                <w:sz w:val="14"/>
                <w:szCs w:val="14"/>
              </w:rPr>
            </w:pPr>
            <w:r w:rsidRPr="0057647C">
              <w:rPr>
                <w:rFonts w:ascii="Arial" w:hAnsi="Arial" w:cs="Arial"/>
                <w:color w:val="000000" w:themeColor="text1"/>
                <w:sz w:val="14"/>
                <w:szCs w:val="14"/>
              </w:rPr>
              <w:t xml:space="preserve">Мясо свежее и мороженое </w:t>
            </w:r>
            <w:r w:rsidRPr="0057647C">
              <w:rPr>
                <w:rFonts w:ascii="Arial" w:hAnsi="Arial" w:cs="Arial"/>
                <w:color w:val="000000" w:themeColor="text1"/>
                <w:sz w:val="14"/>
                <w:szCs w:val="14"/>
              </w:rPr>
              <w:br/>
              <w:t>(без мяса птицы)</w:t>
            </w:r>
          </w:p>
        </w:tc>
        <w:tc>
          <w:tcPr>
            <w:tcW w:w="825" w:type="dxa"/>
            <w:tcBorders>
              <w:left w:val="single" w:sz="6" w:space="0" w:color="000000"/>
            </w:tcBorders>
            <w:shd w:val="clear" w:color="auto" w:fill="auto"/>
            <w:vAlign w:val="bottom"/>
          </w:tcPr>
          <w:p w:rsidR="004B24F6" w:rsidRPr="0057647C" w:rsidRDefault="004B24F6"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1</w:t>
            </w:r>
            <w:r>
              <w:rPr>
                <w:rFonts w:ascii="Arial" w:hAnsi="Arial" w:cs="Arial"/>
                <w:color w:val="000000" w:themeColor="text1"/>
                <w:sz w:val="14"/>
                <w:szCs w:val="14"/>
                <w:lang w:val="en-US"/>
              </w:rPr>
              <w:t> </w:t>
            </w:r>
            <w:r w:rsidRPr="0057647C">
              <w:rPr>
                <w:rFonts w:ascii="Arial" w:hAnsi="Arial" w:cs="Arial"/>
                <w:color w:val="000000" w:themeColor="text1"/>
                <w:sz w:val="14"/>
                <w:szCs w:val="14"/>
              </w:rPr>
              <w:t>284</w:t>
            </w:r>
          </w:p>
        </w:tc>
        <w:tc>
          <w:tcPr>
            <w:tcW w:w="826" w:type="dxa"/>
            <w:tcBorders>
              <w:left w:val="single" w:sz="6" w:space="0" w:color="000000"/>
            </w:tcBorders>
            <w:shd w:val="clear" w:color="auto" w:fill="auto"/>
            <w:vAlign w:val="bottom"/>
          </w:tcPr>
          <w:p w:rsidR="004B24F6" w:rsidRPr="0057647C" w:rsidRDefault="004B24F6"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3</w:t>
            </w:r>
            <w:r>
              <w:rPr>
                <w:rFonts w:ascii="Arial" w:hAnsi="Arial" w:cs="Arial"/>
                <w:color w:val="000000" w:themeColor="text1"/>
                <w:sz w:val="14"/>
                <w:szCs w:val="14"/>
                <w:lang w:val="en-US"/>
              </w:rPr>
              <w:t> </w:t>
            </w:r>
            <w:r w:rsidRPr="0057647C">
              <w:rPr>
                <w:rFonts w:ascii="Arial" w:hAnsi="Arial" w:cs="Arial"/>
                <w:color w:val="000000" w:themeColor="text1"/>
                <w:sz w:val="14"/>
                <w:szCs w:val="14"/>
              </w:rPr>
              <w:t>550</w:t>
            </w:r>
          </w:p>
        </w:tc>
        <w:tc>
          <w:tcPr>
            <w:tcW w:w="826" w:type="dxa"/>
            <w:tcBorders>
              <w:left w:val="single" w:sz="6" w:space="0" w:color="000000"/>
            </w:tcBorders>
            <w:vAlign w:val="bottom"/>
          </w:tcPr>
          <w:p w:rsidR="004B24F6" w:rsidRPr="006476C3" w:rsidRDefault="004B24F6" w:rsidP="001E61B2">
            <w:pPr>
              <w:spacing w:before="40" w:line="140" w:lineRule="exact"/>
              <w:ind w:right="170"/>
              <w:jc w:val="right"/>
              <w:rPr>
                <w:rFonts w:ascii="Arial" w:hAnsi="Arial" w:cs="Arial"/>
                <w:sz w:val="14"/>
                <w:szCs w:val="14"/>
              </w:rPr>
            </w:pPr>
            <w:r w:rsidRPr="006476C3">
              <w:rPr>
                <w:rFonts w:ascii="Arial" w:hAnsi="Arial" w:cs="Arial"/>
                <w:sz w:val="14"/>
                <w:szCs w:val="14"/>
              </w:rPr>
              <w:t>3</w:t>
            </w:r>
            <w:r w:rsidRPr="006476C3">
              <w:rPr>
                <w:rFonts w:ascii="Arial" w:hAnsi="Arial" w:cs="Arial"/>
                <w:sz w:val="14"/>
                <w:szCs w:val="14"/>
                <w:lang w:val="en-US"/>
              </w:rPr>
              <w:t> </w:t>
            </w:r>
            <w:r w:rsidRPr="006476C3">
              <w:rPr>
                <w:rFonts w:ascii="Arial" w:hAnsi="Arial" w:cs="Arial"/>
                <w:sz w:val="14"/>
                <w:szCs w:val="14"/>
              </w:rPr>
              <w:t>555</w:t>
            </w:r>
          </w:p>
        </w:tc>
        <w:tc>
          <w:tcPr>
            <w:tcW w:w="826" w:type="dxa"/>
            <w:tcBorders>
              <w:left w:val="single" w:sz="6" w:space="0" w:color="000000"/>
            </w:tcBorders>
            <w:vAlign w:val="bottom"/>
          </w:tcPr>
          <w:p w:rsidR="004B24F6" w:rsidRPr="004B24F6" w:rsidRDefault="004B24F6" w:rsidP="00E47D21">
            <w:pPr>
              <w:spacing w:before="40" w:line="140" w:lineRule="exact"/>
              <w:ind w:right="170"/>
              <w:jc w:val="right"/>
              <w:rPr>
                <w:rFonts w:ascii="Arial" w:hAnsi="Arial" w:cs="Arial"/>
                <w:sz w:val="14"/>
                <w:szCs w:val="14"/>
              </w:rPr>
            </w:pPr>
            <w:r w:rsidRPr="004B24F6">
              <w:rPr>
                <w:rFonts w:ascii="Arial" w:hAnsi="Arial" w:cs="Arial"/>
                <w:sz w:val="14"/>
                <w:szCs w:val="14"/>
              </w:rPr>
              <w:t>3 497</w:t>
            </w:r>
          </w:p>
        </w:tc>
        <w:tc>
          <w:tcPr>
            <w:tcW w:w="826" w:type="dxa"/>
            <w:tcBorders>
              <w:left w:val="single" w:sz="6" w:space="0" w:color="000000"/>
              <w:right w:val="single" w:sz="6" w:space="0" w:color="000000"/>
            </w:tcBorders>
            <w:vAlign w:val="bottom"/>
          </w:tcPr>
          <w:p w:rsidR="004B24F6" w:rsidRPr="004B24F6" w:rsidRDefault="004B24F6" w:rsidP="00E47D21">
            <w:pPr>
              <w:spacing w:before="40" w:line="140" w:lineRule="exact"/>
              <w:ind w:right="170"/>
              <w:jc w:val="right"/>
              <w:rPr>
                <w:rFonts w:ascii="Arial" w:hAnsi="Arial" w:cs="Arial"/>
                <w:sz w:val="14"/>
                <w:szCs w:val="14"/>
              </w:rPr>
            </w:pPr>
            <w:r w:rsidRPr="004B24F6">
              <w:rPr>
                <w:rFonts w:ascii="Arial" w:hAnsi="Arial" w:cs="Arial"/>
                <w:sz w:val="14"/>
                <w:szCs w:val="14"/>
              </w:rPr>
              <w:t>3 865</w:t>
            </w:r>
          </w:p>
        </w:tc>
        <w:tc>
          <w:tcPr>
            <w:tcW w:w="2895" w:type="dxa"/>
            <w:tcBorders>
              <w:left w:val="single" w:sz="6" w:space="0" w:color="000000"/>
            </w:tcBorders>
            <w:shd w:val="clear" w:color="auto" w:fill="auto"/>
            <w:vAlign w:val="bottom"/>
          </w:tcPr>
          <w:p w:rsidR="004B24F6" w:rsidRPr="0057647C" w:rsidRDefault="004B24F6" w:rsidP="007655A9">
            <w:pPr>
              <w:spacing w:before="40" w:line="140" w:lineRule="exact"/>
              <w:ind w:right="113"/>
              <w:rPr>
                <w:color w:val="000000" w:themeColor="text1"/>
                <w:lang w:val="en-US"/>
              </w:rPr>
            </w:pPr>
            <w:r w:rsidRPr="0057647C">
              <w:rPr>
                <w:rStyle w:val="hps"/>
                <w:rFonts w:ascii="Arial" w:hAnsi="Arial" w:cs="Arial"/>
                <w:i/>
                <w:color w:val="000000" w:themeColor="text1"/>
                <w:sz w:val="14"/>
                <w:szCs w:val="14"/>
                <w:lang w:val="en"/>
              </w:rPr>
              <w:t>Fresh</w:t>
            </w:r>
            <w:r w:rsidRPr="0057647C">
              <w:rPr>
                <w:rStyle w:val="hps"/>
                <w:rFonts w:ascii="Arial" w:hAnsi="Arial" w:cs="Arial"/>
                <w:i/>
                <w:color w:val="000000" w:themeColor="text1"/>
                <w:sz w:val="14"/>
                <w:szCs w:val="14"/>
                <w:lang w:val="en-US"/>
              </w:rPr>
              <w:t xml:space="preserve"> </w:t>
            </w:r>
            <w:r w:rsidRPr="0057647C">
              <w:rPr>
                <w:rStyle w:val="hps"/>
                <w:rFonts w:ascii="Arial" w:hAnsi="Arial" w:cs="Arial"/>
                <w:i/>
                <w:color w:val="000000" w:themeColor="text1"/>
                <w:sz w:val="14"/>
                <w:szCs w:val="14"/>
                <w:lang w:val="en"/>
              </w:rPr>
              <w:t>and</w:t>
            </w:r>
            <w:r w:rsidRPr="0057647C">
              <w:rPr>
                <w:rStyle w:val="hps"/>
                <w:rFonts w:ascii="Arial" w:hAnsi="Arial" w:cs="Arial"/>
                <w:i/>
                <w:color w:val="000000" w:themeColor="text1"/>
                <w:sz w:val="14"/>
                <w:szCs w:val="14"/>
                <w:lang w:val="en-US"/>
              </w:rPr>
              <w:t xml:space="preserve"> </w:t>
            </w:r>
            <w:r w:rsidRPr="0057647C">
              <w:rPr>
                <w:rStyle w:val="hps"/>
                <w:rFonts w:ascii="Arial" w:hAnsi="Arial" w:cs="Arial"/>
                <w:i/>
                <w:color w:val="000000" w:themeColor="text1"/>
                <w:sz w:val="14"/>
                <w:szCs w:val="14"/>
                <w:lang w:val="en"/>
              </w:rPr>
              <w:t>frozen</w:t>
            </w:r>
            <w:r w:rsidRPr="0057647C">
              <w:rPr>
                <w:rStyle w:val="hps"/>
                <w:rFonts w:ascii="Arial" w:hAnsi="Arial" w:cs="Arial"/>
                <w:i/>
                <w:color w:val="000000" w:themeColor="text1"/>
                <w:sz w:val="14"/>
                <w:szCs w:val="14"/>
                <w:lang w:val="en-US"/>
              </w:rPr>
              <w:t xml:space="preserve"> </w:t>
            </w:r>
            <w:r w:rsidRPr="0057647C">
              <w:rPr>
                <w:rStyle w:val="hps"/>
                <w:rFonts w:ascii="Arial" w:hAnsi="Arial" w:cs="Arial"/>
                <w:i/>
                <w:color w:val="000000" w:themeColor="text1"/>
                <w:sz w:val="14"/>
                <w:szCs w:val="14"/>
                <w:lang w:val="en"/>
              </w:rPr>
              <w:t>meat</w:t>
            </w:r>
            <w:r w:rsidRPr="0057647C">
              <w:rPr>
                <w:rStyle w:val="shorttext"/>
                <w:rFonts w:ascii="Arial" w:hAnsi="Arial" w:cs="Arial"/>
                <w:i/>
                <w:color w:val="000000" w:themeColor="text1"/>
                <w:sz w:val="14"/>
                <w:szCs w:val="14"/>
                <w:lang w:val="en-US"/>
              </w:rPr>
              <w:t xml:space="preserve"> </w:t>
            </w:r>
            <w:r w:rsidRPr="0057647C">
              <w:rPr>
                <w:rStyle w:val="shorttext"/>
                <w:rFonts w:ascii="Arial" w:hAnsi="Arial" w:cs="Arial"/>
                <w:i/>
                <w:color w:val="000000" w:themeColor="text1"/>
                <w:sz w:val="14"/>
                <w:szCs w:val="14"/>
                <w:lang w:val="en-US"/>
              </w:rPr>
              <w:br/>
            </w:r>
            <w:r w:rsidRPr="0057647C">
              <w:rPr>
                <w:rStyle w:val="hpsatn"/>
                <w:rFonts w:ascii="Arial" w:hAnsi="Arial" w:cs="Arial"/>
                <w:i/>
                <w:color w:val="000000" w:themeColor="text1"/>
                <w:sz w:val="14"/>
                <w:szCs w:val="14"/>
                <w:lang w:val="en-US"/>
              </w:rPr>
              <w:t>(</w:t>
            </w:r>
            <w:r w:rsidRPr="0057647C">
              <w:rPr>
                <w:rStyle w:val="shorttext"/>
                <w:rFonts w:ascii="Arial" w:hAnsi="Arial" w:cs="Arial"/>
                <w:i/>
                <w:color w:val="000000" w:themeColor="text1"/>
                <w:sz w:val="14"/>
                <w:szCs w:val="14"/>
                <w:lang w:val="en"/>
              </w:rPr>
              <w:t>excluding</w:t>
            </w:r>
            <w:r w:rsidRPr="0057647C">
              <w:rPr>
                <w:rStyle w:val="shorttext"/>
                <w:rFonts w:ascii="Arial" w:hAnsi="Arial" w:cs="Arial"/>
                <w:i/>
                <w:color w:val="000000" w:themeColor="text1"/>
                <w:sz w:val="14"/>
                <w:szCs w:val="14"/>
                <w:lang w:val="en-US"/>
              </w:rPr>
              <w:t xml:space="preserve"> </w:t>
            </w:r>
            <w:r w:rsidRPr="0057647C">
              <w:rPr>
                <w:rStyle w:val="shorttext"/>
                <w:rFonts w:ascii="Arial" w:hAnsi="Arial" w:cs="Arial"/>
                <w:i/>
                <w:color w:val="000000" w:themeColor="text1"/>
                <w:sz w:val="14"/>
                <w:szCs w:val="14"/>
                <w:lang w:val="en"/>
              </w:rPr>
              <w:t>poultry</w:t>
            </w:r>
            <w:r w:rsidRPr="0057647C">
              <w:rPr>
                <w:rFonts w:ascii="Arial" w:hAnsi="Arial" w:cs="Arial"/>
                <w:i/>
                <w:color w:val="000000" w:themeColor="text1"/>
                <w:sz w:val="14"/>
                <w:lang w:val="en-US"/>
              </w:rPr>
              <w:t>)</w:t>
            </w:r>
          </w:p>
        </w:tc>
      </w:tr>
      <w:tr w:rsidR="004B24F6" w:rsidRPr="00542FEB" w:rsidTr="00D90F0E">
        <w:trPr>
          <w:cantSplit/>
        </w:trPr>
        <w:tc>
          <w:tcPr>
            <w:tcW w:w="2898" w:type="dxa"/>
            <w:shd w:val="clear" w:color="auto" w:fill="auto"/>
            <w:vAlign w:val="bottom"/>
          </w:tcPr>
          <w:p w:rsidR="004B24F6" w:rsidRPr="0057647C" w:rsidRDefault="004B24F6">
            <w:pPr>
              <w:spacing w:before="40" w:line="140" w:lineRule="exact"/>
              <w:ind w:left="34"/>
              <w:rPr>
                <w:rFonts w:ascii="Arial" w:hAnsi="Arial" w:cs="Arial"/>
                <w:color w:val="000000" w:themeColor="text1"/>
                <w:sz w:val="14"/>
                <w:szCs w:val="14"/>
              </w:rPr>
            </w:pPr>
            <w:r w:rsidRPr="0057647C">
              <w:rPr>
                <w:rFonts w:ascii="Arial" w:hAnsi="Arial" w:cs="Arial"/>
                <w:color w:val="000000" w:themeColor="text1"/>
                <w:sz w:val="14"/>
                <w:szCs w:val="14"/>
              </w:rPr>
              <w:t>Мясо птицы свежее и мороженое</w:t>
            </w:r>
          </w:p>
        </w:tc>
        <w:tc>
          <w:tcPr>
            <w:tcW w:w="825" w:type="dxa"/>
            <w:tcBorders>
              <w:left w:val="single" w:sz="6" w:space="0" w:color="000000"/>
            </w:tcBorders>
            <w:shd w:val="clear" w:color="auto" w:fill="auto"/>
            <w:vAlign w:val="bottom"/>
          </w:tcPr>
          <w:p w:rsidR="004B24F6" w:rsidRPr="0057647C" w:rsidRDefault="004B24F6"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814</w:t>
            </w:r>
          </w:p>
        </w:tc>
        <w:tc>
          <w:tcPr>
            <w:tcW w:w="826" w:type="dxa"/>
            <w:tcBorders>
              <w:left w:val="single" w:sz="6" w:space="0" w:color="000000"/>
            </w:tcBorders>
            <w:shd w:val="clear" w:color="auto" w:fill="auto"/>
            <w:vAlign w:val="bottom"/>
          </w:tcPr>
          <w:p w:rsidR="004B24F6" w:rsidRPr="0057647C" w:rsidRDefault="004B24F6"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2</w:t>
            </w:r>
            <w:r>
              <w:rPr>
                <w:rFonts w:ascii="Arial" w:hAnsi="Arial" w:cs="Arial"/>
                <w:color w:val="000000" w:themeColor="text1"/>
                <w:sz w:val="14"/>
                <w:szCs w:val="14"/>
                <w:lang w:val="en-US"/>
              </w:rPr>
              <w:t> </w:t>
            </w:r>
            <w:r w:rsidRPr="0057647C">
              <w:rPr>
                <w:rFonts w:ascii="Arial" w:hAnsi="Arial" w:cs="Arial"/>
                <w:color w:val="000000" w:themeColor="text1"/>
                <w:sz w:val="14"/>
                <w:szCs w:val="14"/>
              </w:rPr>
              <w:t>024</w:t>
            </w:r>
          </w:p>
        </w:tc>
        <w:tc>
          <w:tcPr>
            <w:tcW w:w="826" w:type="dxa"/>
            <w:tcBorders>
              <w:left w:val="single" w:sz="6" w:space="0" w:color="000000"/>
            </w:tcBorders>
            <w:vAlign w:val="bottom"/>
          </w:tcPr>
          <w:p w:rsidR="004B24F6" w:rsidRPr="006476C3" w:rsidRDefault="004B24F6" w:rsidP="001E61B2">
            <w:pPr>
              <w:spacing w:before="40" w:line="140" w:lineRule="exact"/>
              <w:ind w:right="170"/>
              <w:jc w:val="right"/>
              <w:rPr>
                <w:rFonts w:ascii="Arial" w:hAnsi="Arial" w:cs="Arial"/>
                <w:sz w:val="14"/>
                <w:szCs w:val="14"/>
              </w:rPr>
            </w:pPr>
            <w:r w:rsidRPr="006476C3">
              <w:rPr>
                <w:rFonts w:ascii="Arial" w:hAnsi="Arial" w:cs="Arial"/>
                <w:sz w:val="14"/>
                <w:szCs w:val="14"/>
              </w:rPr>
              <w:t>1</w:t>
            </w:r>
            <w:r w:rsidRPr="006476C3">
              <w:rPr>
                <w:rFonts w:ascii="Arial" w:hAnsi="Arial" w:cs="Arial"/>
                <w:sz w:val="14"/>
                <w:szCs w:val="14"/>
                <w:lang w:val="en-US"/>
              </w:rPr>
              <w:t> </w:t>
            </w:r>
            <w:r w:rsidRPr="006476C3">
              <w:rPr>
                <w:rFonts w:ascii="Arial" w:hAnsi="Arial" w:cs="Arial"/>
                <w:sz w:val="14"/>
                <w:szCs w:val="14"/>
              </w:rPr>
              <w:t>613</w:t>
            </w:r>
          </w:p>
        </w:tc>
        <w:tc>
          <w:tcPr>
            <w:tcW w:w="826" w:type="dxa"/>
            <w:tcBorders>
              <w:left w:val="single" w:sz="6" w:space="0" w:color="000000"/>
            </w:tcBorders>
            <w:vAlign w:val="bottom"/>
          </w:tcPr>
          <w:p w:rsidR="004B24F6" w:rsidRPr="004B24F6" w:rsidRDefault="004B24F6" w:rsidP="00E47D21">
            <w:pPr>
              <w:spacing w:before="40" w:line="140" w:lineRule="exact"/>
              <w:ind w:right="170"/>
              <w:jc w:val="right"/>
              <w:rPr>
                <w:rFonts w:ascii="Arial" w:hAnsi="Arial" w:cs="Arial"/>
                <w:sz w:val="14"/>
                <w:szCs w:val="14"/>
              </w:rPr>
            </w:pPr>
            <w:r w:rsidRPr="004B24F6">
              <w:rPr>
                <w:rFonts w:ascii="Arial" w:hAnsi="Arial" w:cs="Arial"/>
                <w:sz w:val="14"/>
                <w:szCs w:val="14"/>
              </w:rPr>
              <w:t>1 358</w:t>
            </w:r>
          </w:p>
        </w:tc>
        <w:tc>
          <w:tcPr>
            <w:tcW w:w="826" w:type="dxa"/>
            <w:tcBorders>
              <w:left w:val="single" w:sz="6" w:space="0" w:color="000000"/>
              <w:right w:val="single" w:sz="6" w:space="0" w:color="000000"/>
            </w:tcBorders>
            <w:vAlign w:val="bottom"/>
          </w:tcPr>
          <w:p w:rsidR="004B24F6" w:rsidRPr="004B24F6" w:rsidRDefault="004B24F6" w:rsidP="00E47D21">
            <w:pPr>
              <w:spacing w:before="40" w:line="140" w:lineRule="exact"/>
              <w:ind w:right="170"/>
              <w:jc w:val="right"/>
              <w:rPr>
                <w:rFonts w:ascii="Arial" w:hAnsi="Arial" w:cs="Arial"/>
                <w:sz w:val="14"/>
                <w:szCs w:val="14"/>
              </w:rPr>
            </w:pPr>
            <w:r w:rsidRPr="004B24F6">
              <w:rPr>
                <w:rFonts w:ascii="Arial" w:hAnsi="Arial" w:cs="Arial"/>
                <w:sz w:val="14"/>
                <w:szCs w:val="14"/>
              </w:rPr>
              <w:t>1 738</w:t>
            </w:r>
          </w:p>
        </w:tc>
        <w:tc>
          <w:tcPr>
            <w:tcW w:w="2895" w:type="dxa"/>
            <w:tcBorders>
              <w:left w:val="single" w:sz="6" w:space="0" w:color="000000"/>
            </w:tcBorders>
            <w:shd w:val="clear" w:color="auto" w:fill="auto"/>
            <w:vAlign w:val="bottom"/>
          </w:tcPr>
          <w:p w:rsidR="004B24F6" w:rsidRPr="0057647C" w:rsidRDefault="004B24F6" w:rsidP="007655A9">
            <w:pPr>
              <w:spacing w:before="40" w:line="140" w:lineRule="exact"/>
              <w:rPr>
                <w:color w:val="000000" w:themeColor="text1"/>
                <w:lang w:val="en-US"/>
              </w:rPr>
            </w:pPr>
            <w:r w:rsidRPr="0057647C">
              <w:rPr>
                <w:rFonts w:ascii="Arial" w:hAnsi="Arial" w:cs="Arial"/>
                <w:i/>
                <w:color w:val="000000" w:themeColor="text1"/>
                <w:sz w:val="14"/>
                <w:szCs w:val="14"/>
                <w:lang w:val="en"/>
              </w:rPr>
              <w:t>Fresh and frozen poultry meat</w:t>
            </w:r>
          </w:p>
        </w:tc>
      </w:tr>
      <w:tr w:rsidR="004B24F6" w:rsidRPr="00DC345D" w:rsidTr="00D90F0E">
        <w:trPr>
          <w:cantSplit/>
        </w:trPr>
        <w:tc>
          <w:tcPr>
            <w:tcW w:w="2898" w:type="dxa"/>
            <w:shd w:val="clear" w:color="auto" w:fill="auto"/>
            <w:vAlign w:val="bottom"/>
          </w:tcPr>
          <w:p w:rsidR="004B24F6" w:rsidRPr="0057647C" w:rsidRDefault="004B24F6">
            <w:pPr>
              <w:spacing w:before="40" w:line="140" w:lineRule="exact"/>
              <w:ind w:left="34"/>
              <w:rPr>
                <w:rFonts w:ascii="Arial" w:hAnsi="Arial" w:cs="Arial"/>
                <w:color w:val="000000" w:themeColor="text1"/>
                <w:sz w:val="14"/>
                <w:szCs w:val="14"/>
              </w:rPr>
            </w:pPr>
            <w:r w:rsidRPr="0057647C">
              <w:rPr>
                <w:rFonts w:ascii="Arial" w:hAnsi="Arial" w:cs="Arial"/>
                <w:color w:val="000000" w:themeColor="text1"/>
                <w:spacing w:val="-2"/>
                <w:sz w:val="14"/>
                <w:szCs w:val="14"/>
              </w:rPr>
              <w:t>Рыба свежая и мороженая</w:t>
            </w:r>
          </w:p>
        </w:tc>
        <w:tc>
          <w:tcPr>
            <w:tcW w:w="825" w:type="dxa"/>
            <w:tcBorders>
              <w:left w:val="single" w:sz="6" w:space="0" w:color="000000"/>
            </w:tcBorders>
            <w:shd w:val="clear" w:color="auto" w:fill="auto"/>
            <w:vAlign w:val="bottom"/>
          </w:tcPr>
          <w:p w:rsidR="004B24F6" w:rsidRPr="0057647C" w:rsidRDefault="004B24F6"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497</w:t>
            </w:r>
          </w:p>
        </w:tc>
        <w:tc>
          <w:tcPr>
            <w:tcW w:w="826" w:type="dxa"/>
            <w:tcBorders>
              <w:left w:val="single" w:sz="6" w:space="0" w:color="000000"/>
            </w:tcBorders>
            <w:shd w:val="clear" w:color="auto" w:fill="auto"/>
            <w:vAlign w:val="bottom"/>
          </w:tcPr>
          <w:p w:rsidR="004B24F6" w:rsidRPr="0057647C" w:rsidRDefault="004B24F6"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1</w:t>
            </w:r>
            <w:r>
              <w:rPr>
                <w:rFonts w:ascii="Arial" w:hAnsi="Arial" w:cs="Arial"/>
                <w:color w:val="000000" w:themeColor="text1"/>
                <w:sz w:val="14"/>
                <w:szCs w:val="14"/>
                <w:lang w:val="en-US"/>
              </w:rPr>
              <w:t> </w:t>
            </w:r>
            <w:r w:rsidRPr="0057647C">
              <w:rPr>
                <w:rFonts w:ascii="Arial" w:hAnsi="Arial" w:cs="Arial"/>
                <w:color w:val="000000" w:themeColor="text1"/>
                <w:sz w:val="14"/>
                <w:szCs w:val="14"/>
              </w:rPr>
              <w:t>260</w:t>
            </w:r>
          </w:p>
        </w:tc>
        <w:tc>
          <w:tcPr>
            <w:tcW w:w="826" w:type="dxa"/>
            <w:tcBorders>
              <w:left w:val="single" w:sz="6" w:space="0" w:color="000000"/>
            </w:tcBorders>
            <w:vAlign w:val="bottom"/>
          </w:tcPr>
          <w:p w:rsidR="004B24F6" w:rsidRPr="006476C3" w:rsidRDefault="004B24F6" w:rsidP="001E61B2">
            <w:pPr>
              <w:spacing w:before="40" w:line="140" w:lineRule="exact"/>
              <w:ind w:right="170"/>
              <w:jc w:val="right"/>
              <w:rPr>
                <w:rFonts w:ascii="Arial" w:hAnsi="Arial" w:cs="Arial"/>
                <w:sz w:val="14"/>
                <w:szCs w:val="14"/>
              </w:rPr>
            </w:pPr>
            <w:r w:rsidRPr="006476C3">
              <w:rPr>
                <w:rFonts w:ascii="Arial" w:hAnsi="Arial" w:cs="Arial"/>
                <w:sz w:val="14"/>
                <w:szCs w:val="14"/>
              </w:rPr>
              <w:t>2</w:t>
            </w:r>
            <w:r w:rsidRPr="006476C3">
              <w:rPr>
                <w:rFonts w:ascii="Arial" w:hAnsi="Arial" w:cs="Arial"/>
                <w:sz w:val="14"/>
                <w:szCs w:val="14"/>
                <w:lang w:val="en-US"/>
              </w:rPr>
              <w:t> </w:t>
            </w:r>
            <w:r w:rsidRPr="006476C3">
              <w:rPr>
                <w:rFonts w:ascii="Arial" w:hAnsi="Arial" w:cs="Arial"/>
                <w:sz w:val="14"/>
                <w:szCs w:val="14"/>
              </w:rPr>
              <w:t>716</w:t>
            </w:r>
          </w:p>
        </w:tc>
        <w:tc>
          <w:tcPr>
            <w:tcW w:w="826" w:type="dxa"/>
            <w:tcBorders>
              <w:left w:val="single" w:sz="6" w:space="0" w:color="000000"/>
            </w:tcBorders>
            <w:vAlign w:val="bottom"/>
          </w:tcPr>
          <w:p w:rsidR="004B24F6" w:rsidRPr="004B24F6" w:rsidRDefault="004B24F6" w:rsidP="00E47D21">
            <w:pPr>
              <w:spacing w:before="40" w:line="140" w:lineRule="exact"/>
              <w:ind w:right="170"/>
              <w:jc w:val="right"/>
              <w:rPr>
                <w:rFonts w:ascii="Arial" w:hAnsi="Arial" w:cs="Arial"/>
                <w:sz w:val="14"/>
                <w:szCs w:val="14"/>
              </w:rPr>
            </w:pPr>
            <w:r w:rsidRPr="004B24F6">
              <w:rPr>
                <w:rFonts w:ascii="Arial" w:hAnsi="Arial" w:cs="Arial"/>
                <w:sz w:val="14"/>
                <w:szCs w:val="14"/>
              </w:rPr>
              <w:t>2 526</w:t>
            </w:r>
          </w:p>
        </w:tc>
        <w:tc>
          <w:tcPr>
            <w:tcW w:w="826" w:type="dxa"/>
            <w:tcBorders>
              <w:left w:val="single" w:sz="6" w:space="0" w:color="000000"/>
              <w:right w:val="single" w:sz="6" w:space="0" w:color="000000"/>
            </w:tcBorders>
            <w:vAlign w:val="bottom"/>
          </w:tcPr>
          <w:p w:rsidR="004B24F6" w:rsidRPr="004B24F6" w:rsidRDefault="004B24F6" w:rsidP="00E47D21">
            <w:pPr>
              <w:spacing w:before="40" w:line="140" w:lineRule="exact"/>
              <w:ind w:right="170"/>
              <w:jc w:val="right"/>
              <w:rPr>
                <w:rFonts w:ascii="Arial" w:hAnsi="Arial" w:cs="Arial"/>
                <w:sz w:val="14"/>
                <w:szCs w:val="14"/>
              </w:rPr>
            </w:pPr>
            <w:r w:rsidRPr="004B24F6">
              <w:rPr>
                <w:rFonts w:ascii="Arial" w:hAnsi="Arial" w:cs="Arial"/>
                <w:sz w:val="14"/>
                <w:szCs w:val="14"/>
              </w:rPr>
              <w:t>2 748</w:t>
            </w:r>
          </w:p>
        </w:tc>
        <w:tc>
          <w:tcPr>
            <w:tcW w:w="2895" w:type="dxa"/>
            <w:tcBorders>
              <w:left w:val="single" w:sz="6" w:space="0" w:color="000000"/>
            </w:tcBorders>
            <w:shd w:val="clear" w:color="auto" w:fill="auto"/>
            <w:vAlign w:val="bottom"/>
          </w:tcPr>
          <w:p w:rsidR="004B24F6" w:rsidRPr="0057647C" w:rsidRDefault="004B24F6" w:rsidP="007655A9">
            <w:pPr>
              <w:spacing w:before="40" w:line="140" w:lineRule="exact"/>
              <w:rPr>
                <w:color w:val="000000" w:themeColor="text1"/>
              </w:rPr>
            </w:pPr>
            <w:r w:rsidRPr="0057647C">
              <w:rPr>
                <w:rStyle w:val="hps"/>
                <w:rFonts w:ascii="Arial" w:hAnsi="Arial" w:cs="Arial"/>
                <w:i/>
                <w:color w:val="000000" w:themeColor="text1"/>
                <w:sz w:val="14"/>
                <w:szCs w:val="14"/>
                <w:lang w:val="en"/>
              </w:rPr>
              <w:t>Fresh and</w:t>
            </w:r>
            <w:r w:rsidRPr="0057647C">
              <w:rPr>
                <w:rStyle w:val="shorttext"/>
                <w:rFonts w:ascii="Arial" w:hAnsi="Arial" w:cs="Arial"/>
                <w:i/>
                <w:color w:val="000000" w:themeColor="text1"/>
                <w:sz w:val="14"/>
                <w:szCs w:val="14"/>
                <w:lang w:val="en"/>
              </w:rPr>
              <w:t xml:space="preserve"> </w:t>
            </w:r>
            <w:r w:rsidRPr="0057647C">
              <w:rPr>
                <w:rStyle w:val="hps"/>
                <w:rFonts w:ascii="Arial" w:hAnsi="Arial" w:cs="Arial"/>
                <w:i/>
                <w:color w:val="000000" w:themeColor="text1"/>
                <w:sz w:val="14"/>
                <w:szCs w:val="14"/>
                <w:lang w:val="en"/>
              </w:rPr>
              <w:t>frozen fish</w:t>
            </w:r>
          </w:p>
        </w:tc>
      </w:tr>
      <w:tr w:rsidR="004B24F6" w:rsidRPr="00DC345D" w:rsidTr="00D90F0E">
        <w:trPr>
          <w:cantSplit/>
        </w:trPr>
        <w:tc>
          <w:tcPr>
            <w:tcW w:w="2898" w:type="dxa"/>
            <w:shd w:val="clear" w:color="auto" w:fill="auto"/>
            <w:vAlign w:val="bottom"/>
          </w:tcPr>
          <w:p w:rsidR="004B24F6" w:rsidRPr="0057647C" w:rsidRDefault="004B24F6">
            <w:pPr>
              <w:spacing w:before="40" w:line="140" w:lineRule="exact"/>
              <w:ind w:left="34"/>
              <w:rPr>
                <w:rFonts w:ascii="Arial" w:hAnsi="Arial" w:cs="Arial"/>
                <w:color w:val="000000" w:themeColor="text1"/>
                <w:sz w:val="14"/>
                <w:szCs w:val="14"/>
              </w:rPr>
            </w:pPr>
            <w:r w:rsidRPr="0057647C">
              <w:rPr>
                <w:rFonts w:ascii="Arial" w:hAnsi="Arial" w:cs="Arial"/>
                <w:color w:val="000000" w:themeColor="text1"/>
                <w:sz w:val="14"/>
                <w:szCs w:val="14"/>
              </w:rPr>
              <w:t>Ракообразные и моллюски</w:t>
            </w:r>
          </w:p>
        </w:tc>
        <w:tc>
          <w:tcPr>
            <w:tcW w:w="825" w:type="dxa"/>
            <w:tcBorders>
              <w:left w:val="single" w:sz="6" w:space="0" w:color="000000"/>
            </w:tcBorders>
            <w:shd w:val="clear" w:color="auto" w:fill="auto"/>
            <w:vAlign w:val="bottom"/>
          </w:tcPr>
          <w:p w:rsidR="004B24F6" w:rsidRPr="0057647C" w:rsidRDefault="004B24F6"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3</w:t>
            </w:r>
            <w:r>
              <w:rPr>
                <w:rFonts w:ascii="Arial" w:hAnsi="Arial" w:cs="Arial"/>
                <w:color w:val="000000" w:themeColor="text1"/>
                <w:sz w:val="14"/>
                <w:szCs w:val="14"/>
                <w:lang w:val="en-US"/>
              </w:rPr>
              <w:t> </w:t>
            </w:r>
            <w:r w:rsidRPr="0057647C">
              <w:rPr>
                <w:rFonts w:ascii="Arial" w:hAnsi="Arial" w:cs="Arial"/>
                <w:color w:val="000000" w:themeColor="text1"/>
                <w:sz w:val="14"/>
                <w:szCs w:val="14"/>
              </w:rPr>
              <w:t>653</w:t>
            </w:r>
          </w:p>
        </w:tc>
        <w:tc>
          <w:tcPr>
            <w:tcW w:w="826" w:type="dxa"/>
            <w:tcBorders>
              <w:left w:val="single" w:sz="6" w:space="0" w:color="000000"/>
            </w:tcBorders>
            <w:shd w:val="clear" w:color="auto" w:fill="auto"/>
            <w:vAlign w:val="bottom"/>
          </w:tcPr>
          <w:p w:rsidR="004B24F6" w:rsidRPr="0057647C" w:rsidRDefault="004B24F6"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3</w:t>
            </w:r>
            <w:r>
              <w:rPr>
                <w:rFonts w:ascii="Arial" w:hAnsi="Arial" w:cs="Arial"/>
                <w:color w:val="000000" w:themeColor="text1"/>
                <w:sz w:val="14"/>
                <w:szCs w:val="14"/>
                <w:lang w:val="en-US"/>
              </w:rPr>
              <w:t> </w:t>
            </w:r>
            <w:r w:rsidRPr="0057647C">
              <w:rPr>
                <w:rFonts w:ascii="Arial" w:hAnsi="Arial" w:cs="Arial"/>
                <w:color w:val="000000" w:themeColor="text1"/>
                <w:sz w:val="14"/>
                <w:szCs w:val="14"/>
              </w:rPr>
              <w:t>427</w:t>
            </w:r>
          </w:p>
        </w:tc>
        <w:tc>
          <w:tcPr>
            <w:tcW w:w="826" w:type="dxa"/>
            <w:tcBorders>
              <w:left w:val="single" w:sz="6" w:space="0" w:color="000000"/>
            </w:tcBorders>
            <w:vAlign w:val="bottom"/>
          </w:tcPr>
          <w:p w:rsidR="004B24F6" w:rsidRPr="006476C3" w:rsidRDefault="004B24F6" w:rsidP="001E61B2">
            <w:pPr>
              <w:spacing w:before="40" w:line="140" w:lineRule="exact"/>
              <w:ind w:right="170"/>
              <w:jc w:val="right"/>
              <w:rPr>
                <w:rFonts w:ascii="Arial" w:hAnsi="Arial" w:cs="Arial"/>
                <w:sz w:val="14"/>
                <w:szCs w:val="14"/>
              </w:rPr>
            </w:pPr>
            <w:r w:rsidRPr="006476C3">
              <w:rPr>
                <w:rFonts w:ascii="Arial" w:hAnsi="Arial" w:cs="Arial"/>
                <w:sz w:val="14"/>
                <w:szCs w:val="14"/>
              </w:rPr>
              <w:t>2</w:t>
            </w:r>
            <w:r w:rsidRPr="006476C3">
              <w:rPr>
                <w:rFonts w:ascii="Arial" w:hAnsi="Arial" w:cs="Arial"/>
                <w:sz w:val="14"/>
                <w:szCs w:val="14"/>
                <w:lang w:val="en-US"/>
              </w:rPr>
              <w:t> </w:t>
            </w:r>
            <w:r w:rsidRPr="006476C3">
              <w:rPr>
                <w:rFonts w:ascii="Arial" w:hAnsi="Arial" w:cs="Arial"/>
                <w:sz w:val="14"/>
                <w:szCs w:val="14"/>
              </w:rPr>
              <w:t>962</w:t>
            </w:r>
          </w:p>
        </w:tc>
        <w:tc>
          <w:tcPr>
            <w:tcW w:w="826" w:type="dxa"/>
            <w:tcBorders>
              <w:left w:val="single" w:sz="6" w:space="0" w:color="000000"/>
            </w:tcBorders>
            <w:vAlign w:val="bottom"/>
          </w:tcPr>
          <w:p w:rsidR="004B24F6" w:rsidRPr="004B24F6" w:rsidRDefault="004B24F6" w:rsidP="00E47D21">
            <w:pPr>
              <w:spacing w:before="40" w:line="140" w:lineRule="exact"/>
              <w:ind w:right="170"/>
              <w:jc w:val="right"/>
              <w:rPr>
                <w:rFonts w:ascii="Arial" w:hAnsi="Arial" w:cs="Arial"/>
                <w:sz w:val="14"/>
                <w:szCs w:val="14"/>
              </w:rPr>
            </w:pPr>
            <w:r w:rsidRPr="004B24F6">
              <w:rPr>
                <w:rFonts w:ascii="Arial" w:hAnsi="Arial" w:cs="Arial"/>
                <w:sz w:val="14"/>
                <w:szCs w:val="14"/>
              </w:rPr>
              <w:t>6173</w:t>
            </w:r>
          </w:p>
        </w:tc>
        <w:tc>
          <w:tcPr>
            <w:tcW w:w="826" w:type="dxa"/>
            <w:tcBorders>
              <w:left w:val="single" w:sz="6" w:space="0" w:color="000000"/>
              <w:right w:val="single" w:sz="6" w:space="0" w:color="000000"/>
            </w:tcBorders>
            <w:vAlign w:val="bottom"/>
          </w:tcPr>
          <w:p w:rsidR="004B24F6" w:rsidRPr="004B24F6" w:rsidRDefault="004B24F6" w:rsidP="00E47D21">
            <w:pPr>
              <w:spacing w:before="40" w:line="140" w:lineRule="exact"/>
              <w:ind w:right="170"/>
              <w:jc w:val="right"/>
              <w:rPr>
                <w:rFonts w:ascii="Arial" w:hAnsi="Arial" w:cs="Arial"/>
                <w:sz w:val="14"/>
                <w:szCs w:val="14"/>
              </w:rPr>
            </w:pPr>
            <w:r w:rsidRPr="004B24F6">
              <w:rPr>
                <w:rFonts w:ascii="Arial" w:hAnsi="Arial" w:cs="Arial"/>
                <w:sz w:val="14"/>
                <w:szCs w:val="14"/>
              </w:rPr>
              <w:t>7 093</w:t>
            </w:r>
          </w:p>
        </w:tc>
        <w:tc>
          <w:tcPr>
            <w:tcW w:w="2895" w:type="dxa"/>
            <w:tcBorders>
              <w:left w:val="single" w:sz="6" w:space="0" w:color="000000"/>
            </w:tcBorders>
            <w:shd w:val="clear" w:color="auto" w:fill="auto"/>
            <w:vAlign w:val="bottom"/>
          </w:tcPr>
          <w:p w:rsidR="004B24F6" w:rsidRPr="0057647C" w:rsidRDefault="004B24F6" w:rsidP="007655A9">
            <w:pPr>
              <w:spacing w:before="40" w:line="140" w:lineRule="exact"/>
              <w:rPr>
                <w:color w:val="000000" w:themeColor="text1"/>
              </w:rPr>
            </w:pPr>
            <w:r w:rsidRPr="0057647C">
              <w:rPr>
                <w:rStyle w:val="hps"/>
                <w:rFonts w:ascii="Arial" w:hAnsi="Arial" w:cs="Arial"/>
                <w:i/>
                <w:color w:val="000000" w:themeColor="text1"/>
                <w:sz w:val="14"/>
                <w:szCs w:val="14"/>
                <w:lang w:val="en"/>
              </w:rPr>
              <w:t>Crustaceans</w:t>
            </w:r>
            <w:r w:rsidRPr="0057647C">
              <w:rPr>
                <w:rStyle w:val="shorttext"/>
                <w:rFonts w:ascii="Arial" w:hAnsi="Arial" w:cs="Arial"/>
                <w:i/>
                <w:color w:val="000000" w:themeColor="text1"/>
                <w:sz w:val="14"/>
                <w:szCs w:val="14"/>
                <w:lang w:val="en"/>
              </w:rPr>
              <w:t xml:space="preserve"> </w:t>
            </w:r>
            <w:r w:rsidRPr="0057647C">
              <w:rPr>
                <w:rStyle w:val="hps"/>
                <w:rFonts w:ascii="Arial" w:hAnsi="Arial" w:cs="Arial"/>
                <w:i/>
                <w:color w:val="000000" w:themeColor="text1"/>
                <w:sz w:val="14"/>
                <w:szCs w:val="14"/>
                <w:lang w:val="en"/>
              </w:rPr>
              <w:t>and</w:t>
            </w:r>
            <w:r w:rsidRPr="0057647C">
              <w:rPr>
                <w:rStyle w:val="shorttext"/>
                <w:rFonts w:ascii="Arial" w:hAnsi="Arial" w:cs="Arial"/>
                <w:i/>
                <w:color w:val="000000" w:themeColor="text1"/>
                <w:sz w:val="14"/>
                <w:szCs w:val="14"/>
                <w:lang w:val="en"/>
              </w:rPr>
              <w:t xml:space="preserve"> </w:t>
            </w:r>
            <w:r w:rsidRPr="0057647C">
              <w:rPr>
                <w:rFonts w:ascii="Arial" w:hAnsi="Arial" w:cs="Arial"/>
                <w:i/>
                <w:color w:val="000000" w:themeColor="text1"/>
                <w:sz w:val="14"/>
                <w:szCs w:val="14"/>
                <w:lang w:val="en"/>
              </w:rPr>
              <w:t>mollusks</w:t>
            </w:r>
          </w:p>
        </w:tc>
      </w:tr>
      <w:tr w:rsidR="004B24F6" w:rsidRPr="00542FEB" w:rsidTr="00D90F0E">
        <w:trPr>
          <w:cantSplit/>
        </w:trPr>
        <w:tc>
          <w:tcPr>
            <w:tcW w:w="2898" w:type="dxa"/>
            <w:shd w:val="clear" w:color="auto" w:fill="auto"/>
            <w:vAlign w:val="bottom"/>
          </w:tcPr>
          <w:p w:rsidR="004B24F6" w:rsidRPr="0057647C" w:rsidRDefault="004B24F6">
            <w:pPr>
              <w:spacing w:before="40" w:line="140" w:lineRule="exact"/>
              <w:ind w:left="34"/>
              <w:rPr>
                <w:rFonts w:ascii="Arial" w:hAnsi="Arial" w:cs="Arial"/>
                <w:color w:val="000000" w:themeColor="text1"/>
                <w:sz w:val="14"/>
                <w:szCs w:val="14"/>
              </w:rPr>
            </w:pPr>
            <w:r w:rsidRPr="0057647C">
              <w:rPr>
                <w:rFonts w:ascii="Arial" w:hAnsi="Arial" w:cs="Arial"/>
                <w:color w:val="000000" w:themeColor="text1"/>
                <w:sz w:val="14"/>
                <w:szCs w:val="14"/>
              </w:rPr>
              <w:t>Молоко и сливки, несгущенные</w:t>
            </w:r>
          </w:p>
        </w:tc>
        <w:tc>
          <w:tcPr>
            <w:tcW w:w="825" w:type="dxa"/>
            <w:tcBorders>
              <w:left w:val="single" w:sz="6" w:space="0" w:color="000000"/>
            </w:tcBorders>
            <w:shd w:val="clear" w:color="auto" w:fill="auto"/>
            <w:vAlign w:val="bottom"/>
          </w:tcPr>
          <w:p w:rsidR="004B24F6" w:rsidRPr="0057647C" w:rsidRDefault="004B24F6"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171</w:t>
            </w:r>
          </w:p>
        </w:tc>
        <w:tc>
          <w:tcPr>
            <w:tcW w:w="826" w:type="dxa"/>
            <w:tcBorders>
              <w:left w:val="single" w:sz="6" w:space="0" w:color="000000"/>
            </w:tcBorders>
            <w:shd w:val="clear" w:color="auto" w:fill="auto"/>
            <w:vAlign w:val="bottom"/>
          </w:tcPr>
          <w:p w:rsidR="004B24F6" w:rsidRPr="0057647C" w:rsidRDefault="004B24F6"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602</w:t>
            </w:r>
          </w:p>
        </w:tc>
        <w:tc>
          <w:tcPr>
            <w:tcW w:w="826" w:type="dxa"/>
            <w:tcBorders>
              <w:left w:val="single" w:sz="6" w:space="0" w:color="000000"/>
            </w:tcBorders>
            <w:vAlign w:val="bottom"/>
          </w:tcPr>
          <w:p w:rsidR="004B24F6" w:rsidRPr="006476C3" w:rsidRDefault="004B24F6" w:rsidP="001E61B2">
            <w:pPr>
              <w:spacing w:before="40" w:line="140" w:lineRule="exact"/>
              <w:ind w:right="170"/>
              <w:jc w:val="right"/>
              <w:rPr>
                <w:rFonts w:ascii="Arial" w:hAnsi="Arial" w:cs="Arial"/>
                <w:sz w:val="14"/>
                <w:szCs w:val="14"/>
              </w:rPr>
            </w:pPr>
            <w:r w:rsidRPr="006476C3">
              <w:rPr>
                <w:rFonts w:ascii="Arial" w:hAnsi="Arial" w:cs="Arial"/>
                <w:sz w:val="14"/>
                <w:szCs w:val="14"/>
              </w:rPr>
              <w:t>770</w:t>
            </w:r>
          </w:p>
        </w:tc>
        <w:tc>
          <w:tcPr>
            <w:tcW w:w="826" w:type="dxa"/>
            <w:tcBorders>
              <w:left w:val="single" w:sz="6" w:space="0" w:color="000000"/>
            </w:tcBorders>
            <w:vAlign w:val="bottom"/>
          </w:tcPr>
          <w:p w:rsidR="004B24F6" w:rsidRPr="004B24F6" w:rsidRDefault="004B24F6" w:rsidP="00E47D21">
            <w:pPr>
              <w:spacing w:before="40" w:line="140" w:lineRule="exact"/>
              <w:ind w:right="170"/>
              <w:jc w:val="right"/>
              <w:rPr>
                <w:rFonts w:ascii="Arial" w:hAnsi="Arial" w:cs="Arial"/>
                <w:sz w:val="14"/>
                <w:szCs w:val="14"/>
              </w:rPr>
            </w:pPr>
            <w:r w:rsidRPr="004B24F6">
              <w:rPr>
                <w:rFonts w:ascii="Arial" w:hAnsi="Arial" w:cs="Arial"/>
                <w:sz w:val="14"/>
                <w:szCs w:val="14"/>
              </w:rPr>
              <w:t>749</w:t>
            </w:r>
          </w:p>
        </w:tc>
        <w:tc>
          <w:tcPr>
            <w:tcW w:w="826" w:type="dxa"/>
            <w:tcBorders>
              <w:left w:val="single" w:sz="6" w:space="0" w:color="000000"/>
              <w:right w:val="single" w:sz="6" w:space="0" w:color="000000"/>
            </w:tcBorders>
            <w:vAlign w:val="bottom"/>
          </w:tcPr>
          <w:p w:rsidR="004B24F6" w:rsidRPr="004B24F6" w:rsidRDefault="004B24F6" w:rsidP="00E47D21">
            <w:pPr>
              <w:spacing w:before="40" w:line="140" w:lineRule="exact"/>
              <w:ind w:right="170"/>
              <w:jc w:val="right"/>
              <w:rPr>
                <w:rFonts w:ascii="Arial" w:hAnsi="Arial" w:cs="Arial"/>
                <w:sz w:val="14"/>
                <w:szCs w:val="14"/>
              </w:rPr>
            </w:pPr>
            <w:r w:rsidRPr="004B24F6">
              <w:rPr>
                <w:rFonts w:ascii="Arial" w:hAnsi="Arial" w:cs="Arial"/>
                <w:sz w:val="14"/>
                <w:szCs w:val="14"/>
              </w:rPr>
              <w:t>855</w:t>
            </w:r>
          </w:p>
        </w:tc>
        <w:tc>
          <w:tcPr>
            <w:tcW w:w="2895" w:type="dxa"/>
            <w:tcBorders>
              <w:left w:val="single" w:sz="6" w:space="0" w:color="000000"/>
            </w:tcBorders>
            <w:shd w:val="clear" w:color="auto" w:fill="auto"/>
            <w:vAlign w:val="bottom"/>
          </w:tcPr>
          <w:p w:rsidR="004B24F6" w:rsidRPr="0057647C" w:rsidRDefault="004B24F6" w:rsidP="007655A9">
            <w:pPr>
              <w:spacing w:before="40" w:line="150" w:lineRule="exact"/>
              <w:rPr>
                <w:rFonts w:ascii="Arial" w:hAnsi="Arial" w:cs="Arial"/>
                <w:i/>
                <w:color w:val="000000" w:themeColor="text1"/>
                <w:sz w:val="14"/>
                <w:szCs w:val="14"/>
                <w:lang w:val="en-US"/>
              </w:rPr>
            </w:pPr>
            <w:r w:rsidRPr="0057647C">
              <w:rPr>
                <w:rFonts w:ascii="Arial" w:hAnsi="Arial" w:cs="Arial"/>
                <w:i/>
                <w:color w:val="000000" w:themeColor="text1"/>
                <w:sz w:val="14"/>
                <w:szCs w:val="14"/>
                <w:lang w:val="en-US"/>
              </w:rPr>
              <w:t>Milk and cream, non-concentrated</w:t>
            </w:r>
          </w:p>
        </w:tc>
      </w:tr>
      <w:tr w:rsidR="004B24F6" w:rsidRPr="00DC345D" w:rsidTr="00D90F0E">
        <w:trPr>
          <w:cantSplit/>
        </w:trPr>
        <w:tc>
          <w:tcPr>
            <w:tcW w:w="2898" w:type="dxa"/>
            <w:shd w:val="clear" w:color="auto" w:fill="auto"/>
            <w:vAlign w:val="bottom"/>
          </w:tcPr>
          <w:p w:rsidR="004B24F6" w:rsidRPr="0057647C" w:rsidRDefault="004B24F6">
            <w:pPr>
              <w:spacing w:before="40" w:line="140" w:lineRule="exact"/>
              <w:ind w:left="34"/>
              <w:rPr>
                <w:rFonts w:ascii="Arial" w:hAnsi="Arial" w:cs="Arial"/>
                <w:color w:val="000000" w:themeColor="text1"/>
                <w:sz w:val="14"/>
                <w:szCs w:val="14"/>
              </w:rPr>
            </w:pPr>
            <w:r w:rsidRPr="0057647C">
              <w:rPr>
                <w:rFonts w:ascii="Arial" w:hAnsi="Arial" w:cs="Arial"/>
                <w:color w:val="000000" w:themeColor="text1"/>
                <w:sz w:val="14"/>
                <w:szCs w:val="14"/>
              </w:rPr>
              <w:t>Молоко и сливки, сгущенные</w:t>
            </w:r>
          </w:p>
        </w:tc>
        <w:tc>
          <w:tcPr>
            <w:tcW w:w="825" w:type="dxa"/>
            <w:tcBorders>
              <w:left w:val="single" w:sz="6" w:space="0" w:color="000000"/>
            </w:tcBorders>
            <w:shd w:val="clear" w:color="auto" w:fill="auto"/>
            <w:vAlign w:val="bottom"/>
          </w:tcPr>
          <w:p w:rsidR="004B24F6" w:rsidRPr="0057647C" w:rsidRDefault="004B24F6"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813</w:t>
            </w:r>
          </w:p>
        </w:tc>
        <w:tc>
          <w:tcPr>
            <w:tcW w:w="826" w:type="dxa"/>
            <w:tcBorders>
              <w:left w:val="single" w:sz="6" w:space="0" w:color="000000"/>
            </w:tcBorders>
            <w:shd w:val="clear" w:color="auto" w:fill="auto"/>
            <w:vAlign w:val="bottom"/>
          </w:tcPr>
          <w:p w:rsidR="004B24F6" w:rsidRPr="0057647C" w:rsidRDefault="004B24F6"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2</w:t>
            </w:r>
            <w:r>
              <w:rPr>
                <w:rFonts w:ascii="Arial" w:hAnsi="Arial" w:cs="Arial"/>
                <w:color w:val="000000" w:themeColor="text1"/>
                <w:sz w:val="14"/>
                <w:szCs w:val="14"/>
                <w:lang w:val="en-US"/>
              </w:rPr>
              <w:t> </w:t>
            </w:r>
            <w:r w:rsidRPr="0057647C">
              <w:rPr>
                <w:rFonts w:ascii="Arial" w:hAnsi="Arial" w:cs="Arial"/>
                <w:color w:val="000000" w:themeColor="text1"/>
                <w:sz w:val="14"/>
                <w:szCs w:val="14"/>
              </w:rPr>
              <w:t>637</w:t>
            </w:r>
          </w:p>
        </w:tc>
        <w:tc>
          <w:tcPr>
            <w:tcW w:w="826" w:type="dxa"/>
            <w:tcBorders>
              <w:left w:val="single" w:sz="6" w:space="0" w:color="000000"/>
            </w:tcBorders>
            <w:vAlign w:val="bottom"/>
          </w:tcPr>
          <w:p w:rsidR="004B24F6" w:rsidRPr="006476C3" w:rsidRDefault="004B24F6" w:rsidP="001E61B2">
            <w:pPr>
              <w:spacing w:before="40" w:line="140" w:lineRule="exact"/>
              <w:ind w:right="170"/>
              <w:jc w:val="right"/>
              <w:rPr>
                <w:rFonts w:ascii="Arial" w:hAnsi="Arial" w:cs="Arial"/>
                <w:sz w:val="14"/>
                <w:szCs w:val="14"/>
              </w:rPr>
            </w:pPr>
            <w:r w:rsidRPr="006476C3">
              <w:rPr>
                <w:rFonts w:ascii="Arial" w:hAnsi="Arial" w:cs="Arial"/>
                <w:sz w:val="14"/>
                <w:szCs w:val="14"/>
              </w:rPr>
              <w:t>2</w:t>
            </w:r>
            <w:r w:rsidRPr="006476C3">
              <w:rPr>
                <w:rFonts w:ascii="Arial" w:hAnsi="Arial" w:cs="Arial"/>
                <w:sz w:val="14"/>
                <w:szCs w:val="14"/>
                <w:lang w:val="en-US"/>
              </w:rPr>
              <w:t> </w:t>
            </w:r>
            <w:r w:rsidRPr="006476C3">
              <w:rPr>
                <w:rFonts w:ascii="Arial" w:hAnsi="Arial" w:cs="Arial"/>
                <w:sz w:val="14"/>
                <w:szCs w:val="14"/>
              </w:rPr>
              <w:t>283</w:t>
            </w:r>
          </w:p>
        </w:tc>
        <w:tc>
          <w:tcPr>
            <w:tcW w:w="826" w:type="dxa"/>
            <w:tcBorders>
              <w:left w:val="single" w:sz="6" w:space="0" w:color="000000"/>
            </w:tcBorders>
            <w:vAlign w:val="bottom"/>
          </w:tcPr>
          <w:p w:rsidR="004B24F6" w:rsidRPr="0071648E" w:rsidRDefault="004B24F6" w:rsidP="0071648E">
            <w:pPr>
              <w:spacing w:before="40" w:line="140" w:lineRule="exact"/>
              <w:ind w:right="170"/>
              <w:jc w:val="right"/>
              <w:rPr>
                <w:rFonts w:ascii="Arial" w:hAnsi="Arial" w:cs="Arial"/>
                <w:sz w:val="14"/>
                <w:szCs w:val="14"/>
                <w:lang w:val="en-US"/>
              </w:rPr>
            </w:pPr>
            <w:r w:rsidRPr="004B24F6">
              <w:rPr>
                <w:rFonts w:ascii="Arial" w:hAnsi="Arial" w:cs="Arial"/>
                <w:sz w:val="14"/>
                <w:szCs w:val="14"/>
              </w:rPr>
              <w:t xml:space="preserve">2 </w:t>
            </w:r>
            <w:r w:rsidR="0071648E">
              <w:rPr>
                <w:rFonts w:ascii="Arial" w:hAnsi="Arial" w:cs="Arial"/>
                <w:sz w:val="14"/>
                <w:szCs w:val="14"/>
                <w:lang w:val="en-US"/>
              </w:rPr>
              <w:t>136</w:t>
            </w:r>
          </w:p>
        </w:tc>
        <w:tc>
          <w:tcPr>
            <w:tcW w:w="826" w:type="dxa"/>
            <w:tcBorders>
              <w:left w:val="single" w:sz="6" w:space="0" w:color="000000"/>
              <w:right w:val="single" w:sz="6" w:space="0" w:color="000000"/>
            </w:tcBorders>
            <w:vAlign w:val="bottom"/>
          </w:tcPr>
          <w:p w:rsidR="004B24F6" w:rsidRPr="004B24F6" w:rsidRDefault="004B24F6" w:rsidP="00E47D21">
            <w:pPr>
              <w:spacing w:before="40" w:line="140" w:lineRule="exact"/>
              <w:ind w:right="170"/>
              <w:jc w:val="right"/>
              <w:rPr>
                <w:rFonts w:ascii="Arial" w:hAnsi="Arial" w:cs="Arial"/>
                <w:sz w:val="14"/>
                <w:szCs w:val="14"/>
              </w:rPr>
            </w:pPr>
            <w:r w:rsidRPr="004B24F6">
              <w:rPr>
                <w:rFonts w:ascii="Arial" w:hAnsi="Arial" w:cs="Arial"/>
                <w:sz w:val="14"/>
                <w:szCs w:val="14"/>
              </w:rPr>
              <w:t>2 527</w:t>
            </w:r>
          </w:p>
        </w:tc>
        <w:tc>
          <w:tcPr>
            <w:tcW w:w="2895" w:type="dxa"/>
            <w:tcBorders>
              <w:left w:val="single" w:sz="6" w:space="0" w:color="000000"/>
            </w:tcBorders>
            <w:shd w:val="clear" w:color="auto" w:fill="auto"/>
            <w:vAlign w:val="bottom"/>
          </w:tcPr>
          <w:p w:rsidR="004B24F6" w:rsidRPr="0057647C" w:rsidRDefault="004B24F6" w:rsidP="007655A9">
            <w:pPr>
              <w:spacing w:before="40" w:line="150" w:lineRule="exact"/>
              <w:rPr>
                <w:rFonts w:ascii="Arial" w:hAnsi="Arial" w:cs="Arial"/>
                <w:i/>
                <w:color w:val="000000" w:themeColor="text1"/>
                <w:sz w:val="14"/>
                <w:szCs w:val="14"/>
                <w:lang w:val="en-US"/>
              </w:rPr>
            </w:pPr>
            <w:r w:rsidRPr="0057647C">
              <w:rPr>
                <w:rFonts w:ascii="Arial" w:hAnsi="Arial" w:cs="Arial"/>
                <w:i/>
                <w:color w:val="000000" w:themeColor="text1"/>
                <w:sz w:val="14"/>
                <w:szCs w:val="14"/>
                <w:lang w:val="en-US"/>
              </w:rPr>
              <w:t>Milk and cream, concentrated</w:t>
            </w:r>
          </w:p>
        </w:tc>
      </w:tr>
      <w:tr w:rsidR="004B24F6" w:rsidRPr="00542FEB" w:rsidTr="00D90F0E">
        <w:trPr>
          <w:cantSplit/>
        </w:trPr>
        <w:tc>
          <w:tcPr>
            <w:tcW w:w="2898" w:type="dxa"/>
            <w:shd w:val="clear" w:color="auto" w:fill="auto"/>
            <w:vAlign w:val="bottom"/>
          </w:tcPr>
          <w:p w:rsidR="004B24F6" w:rsidRPr="0057647C" w:rsidRDefault="004B24F6">
            <w:pPr>
              <w:spacing w:before="40" w:line="140" w:lineRule="exact"/>
              <w:ind w:left="170"/>
              <w:rPr>
                <w:rFonts w:ascii="Arial" w:hAnsi="Arial" w:cs="Arial"/>
                <w:color w:val="000000" w:themeColor="text1"/>
                <w:sz w:val="14"/>
                <w:szCs w:val="14"/>
              </w:rPr>
            </w:pPr>
            <w:r w:rsidRPr="0057647C">
              <w:rPr>
                <w:rFonts w:ascii="Arial" w:hAnsi="Arial" w:cs="Arial"/>
                <w:color w:val="000000" w:themeColor="text1"/>
                <w:sz w:val="14"/>
                <w:szCs w:val="14"/>
              </w:rPr>
              <w:t>из них молоко и сливки сухие</w:t>
            </w:r>
          </w:p>
        </w:tc>
        <w:tc>
          <w:tcPr>
            <w:tcW w:w="825" w:type="dxa"/>
            <w:tcBorders>
              <w:left w:val="single" w:sz="6" w:space="0" w:color="000000"/>
            </w:tcBorders>
            <w:shd w:val="clear" w:color="auto" w:fill="auto"/>
            <w:vAlign w:val="bottom"/>
          </w:tcPr>
          <w:p w:rsidR="004B24F6" w:rsidRPr="0057647C" w:rsidRDefault="004B24F6"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855</w:t>
            </w:r>
          </w:p>
        </w:tc>
        <w:tc>
          <w:tcPr>
            <w:tcW w:w="826" w:type="dxa"/>
            <w:tcBorders>
              <w:left w:val="single" w:sz="6" w:space="0" w:color="000000"/>
            </w:tcBorders>
            <w:shd w:val="clear" w:color="auto" w:fill="auto"/>
            <w:vAlign w:val="bottom"/>
          </w:tcPr>
          <w:p w:rsidR="004B24F6" w:rsidRPr="0057647C" w:rsidRDefault="004B24F6"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3</w:t>
            </w:r>
            <w:r>
              <w:rPr>
                <w:rFonts w:ascii="Arial" w:hAnsi="Arial" w:cs="Arial"/>
                <w:color w:val="000000" w:themeColor="text1"/>
                <w:sz w:val="14"/>
                <w:szCs w:val="14"/>
                <w:lang w:val="en-US"/>
              </w:rPr>
              <w:t> </w:t>
            </w:r>
            <w:r w:rsidRPr="0057647C">
              <w:rPr>
                <w:rFonts w:ascii="Arial" w:hAnsi="Arial" w:cs="Arial"/>
                <w:color w:val="000000" w:themeColor="text1"/>
                <w:sz w:val="14"/>
                <w:szCs w:val="14"/>
              </w:rPr>
              <w:t>697</w:t>
            </w:r>
          </w:p>
        </w:tc>
        <w:tc>
          <w:tcPr>
            <w:tcW w:w="826" w:type="dxa"/>
            <w:tcBorders>
              <w:left w:val="single" w:sz="6" w:space="0" w:color="000000"/>
            </w:tcBorders>
            <w:vAlign w:val="bottom"/>
          </w:tcPr>
          <w:p w:rsidR="004B24F6" w:rsidRPr="006476C3" w:rsidRDefault="004B24F6" w:rsidP="001E61B2">
            <w:pPr>
              <w:spacing w:before="40" w:line="140" w:lineRule="exact"/>
              <w:ind w:right="170"/>
              <w:jc w:val="right"/>
              <w:rPr>
                <w:rFonts w:ascii="Arial" w:hAnsi="Arial" w:cs="Arial"/>
                <w:sz w:val="14"/>
                <w:szCs w:val="14"/>
              </w:rPr>
            </w:pPr>
            <w:r w:rsidRPr="006476C3">
              <w:rPr>
                <w:rFonts w:ascii="Arial" w:hAnsi="Arial" w:cs="Arial"/>
                <w:sz w:val="14"/>
                <w:szCs w:val="14"/>
              </w:rPr>
              <w:t>2</w:t>
            </w:r>
            <w:r w:rsidRPr="006476C3">
              <w:rPr>
                <w:rFonts w:ascii="Arial" w:hAnsi="Arial" w:cs="Arial"/>
                <w:sz w:val="14"/>
                <w:szCs w:val="14"/>
                <w:lang w:val="en-US"/>
              </w:rPr>
              <w:t> </w:t>
            </w:r>
            <w:r w:rsidRPr="006476C3">
              <w:rPr>
                <w:rFonts w:ascii="Arial" w:hAnsi="Arial" w:cs="Arial"/>
                <w:sz w:val="14"/>
                <w:szCs w:val="14"/>
              </w:rPr>
              <w:t>539</w:t>
            </w:r>
          </w:p>
        </w:tc>
        <w:tc>
          <w:tcPr>
            <w:tcW w:w="826" w:type="dxa"/>
            <w:tcBorders>
              <w:left w:val="single" w:sz="6" w:space="0" w:color="000000"/>
            </w:tcBorders>
            <w:vAlign w:val="bottom"/>
          </w:tcPr>
          <w:p w:rsidR="004B24F6" w:rsidRPr="004B24F6" w:rsidRDefault="004B24F6" w:rsidP="00E47D21">
            <w:pPr>
              <w:spacing w:before="40" w:line="140" w:lineRule="exact"/>
              <w:ind w:right="170"/>
              <w:jc w:val="right"/>
              <w:rPr>
                <w:rFonts w:ascii="Arial" w:hAnsi="Arial" w:cs="Arial"/>
                <w:sz w:val="14"/>
                <w:szCs w:val="14"/>
              </w:rPr>
            </w:pPr>
            <w:r w:rsidRPr="004B24F6">
              <w:rPr>
                <w:rFonts w:ascii="Arial" w:hAnsi="Arial" w:cs="Arial"/>
                <w:sz w:val="14"/>
                <w:szCs w:val="14"/>
              </w:rPr>
              <w:t>2 574</w:t>
            </w:r>
          </w:p>
        </w:tc>
        <w:tc>
          <w:tcPr>
            <w:tcW w:w="826" w:type="dxa"/>
            <w:tcBorders>
              <w:left w:val="single" w:sz="6" w:space="0" w:color="000000"/>
              <w:right w:val="single" w:sz="6" w:space="0" w:color="000000"/>
            </w:tcBorders>
            <w:vAlign w:val="bottom"/>
          </w:tcPr>
          <w:p w:rsidR="004B24F6" w:rsidRPr="004B24F6" w:rsidRDefault="004B24F6" w:rsidP="00E47D21">
            <w:pPr>
              <w:spacing w:before="40" w:line="140" w:lineRule="exact"/>
              <w:ind w:right="170"/>
              <w:jc w:val="right"/>
              <w:rPr>
                <w:rFonts w:ascii="Arial" w:hAnsi="Arial" w:cs="Arial"/>
                <w:sz w:val="14"/>
                <w:szCs w:val="14"/>
              </w:rPr>
            </w:pPr>
            <w:r w:rsidRPr="004B24F6">
              <w:rPr>
                <w:rFonts w:ascii="Arial" w:hAnsi="Arial" w:cs="Arial"/>
                <w:sz w:val="14"/>
                <w:szCs w:val="14"/>
              </w:rPr>
              <w:t>2 969</w:t>
            </w:r>
          </w:p>
        </w:tc>
        <w:tc>
          <w:tcPr>
            <w:tcW w:w="2895" w:type="dxa"/>
            <w:tcBorders>
              <w:left w:val="single" w:sz="6" w:space="0" w:color="000000"/>
            </w:tcBorders>
            <w:shd w:val="clear" w:color="auto" w:fill="auto"/>
            <w:vAlign w:val="bottom"/>
          </w:tcPr>
          <w:p w:rsidR="004B24F6" w:rsidRPr="0057647C" w:rsidRDefault="004B24F6" w:rsidP="007655A9">
            <w:pPr>
              <w:spacing w:before="40" w:line="140" w:lineRule="exact"/>
              <w:ind w:left="170"/>
              <w:rPr>
                <w:color w:val="000000" w:themeColor="text1"/>
                <w:lang w:val="en-US"/>
              </w:rPr>
            </w:pPr>
            <w:r w:rsidRPr="0057647C">
              <w:rPr>
                <w:rFonts w:ascii="Arial" w:hAnsi="Arial" w:cs="Arial"/>
                <w:i/>
                <w:color w:val="000000" w:themeColor="text1"/>
                <w:sz w:val="14"/>
                <w:szCs w:val="14"/>
                <w:lang w:val="en-US"/>
              </w:rPr>
              <w:t>of which m</w:t>
            </w:r>
            <w:r w:rsidRPr="0057647C">
              <w:rPr>
                <w:rFonts w:ascii="Arial" w:hAnsi="Arial" w:cs="Arial"/>
                <w:i/>
                <w:color w:val="000000" w:themeColor="text1"/>
                <w:sz w:val="14"/>
                <w:szCs w:val="14"/>
                <w:lang w:val="en-US" w:eastAsia="en-US"/>
              </w:rPr>
              <w:t>ilk</w:t>
            </w:r>
            <w:r w:rsidRPr="0057647C">
              <w:rPr>
                <w:rFonts w:ascii="Arial" w:hAnsi="Arial" w:cs="Arial"/>
                <w:i/>
                <w:color w:val="000000" w:themeColor="text1"/>
                <w:sz w:val="14"/>
                <w:szCs w:val="14"/>
                <w:lang w:val="en-US"/>
              </w:rPr>
              <w:t xml:space="preserve"> and cream</w:t>
            </w:r>
            <w:r w:rsidRPr="0057647C">
              <w:rPr>
                <w:rFonts w:ascii="Arial" w:hAnsi="Arial" w:cs="Arial"/>
                <w:i/>
                <w:color w:val="000000" w:themeColor="text1"/>
                <w:sz w:val="14"/>
                <w:szCs w:val="14"/>
                <w:lang w:val="en-US" w:eastAsia="en-US"/>
              </w:rPr>
              <w:t xml:space="preserve"> in solid forms</w:t>
            </w:r>
          </w:p>
        </w:tc>
      </w:tr>
      <w:tr w:rsidR="0026562A" w:rsidRPr="00542FEB" w:rsidTr="00D90F0E">
        <w:trPr>
          <w:cantSplit/>
        </w:trPr>
        <w:tc>
          <w:tcPr>
            <w:tcW w:w="2898" w:type="dxa"/>
            <w:shd w:val="clear" w:color="auto" w:fill="auto"/>
            <w:vAlign w:val="bottom"/>
          </w:tcPr>
          <w:p w:rsidR="0026562A" w:rsidRPr="0026562A" w:rsidRDefault="0026562A" w:rsidP="00E47D21">
            <w:pPr>
              <w:spacing w:before="40" w:line="140" w:lineRule="exact"/>
              <w:ind w:left="34"/>
              <w:rPr>
                <w:rFonts w:ascii="Arial" w:hAnsi="Arial" w:cs="Arial"/>
                <w:sz w:val="14"/>
                <w:szCs w:val="14"/>
              </w:rPr>
            </w:pPr>
            <w:r w:rsidRPr="0026562A">
              <w:rPr>
                <w:rFonts w:ascii="Arial" w:hAnsi="Arial" w:cs="Arial"/>
                <w:sz w:val="14"/>
                <w:szCs w:val="14"/>
              </w:rPr>
              <w:t xml:space="preserve">Сливочное масло, прочие жиры </w:t>
            </w:r>
            <w:r w:rsidRPr="0026562A">
              <w:rPr>
                <w:rFonts w:ascii="Arial" w:hAnsi="Arial" w:cs="Arial"/>
                <w:sz w:val="14"/>
                <w:szCs w:val="14"/>
              </w:rPr>
              <w:br/>
              <w:t>и молочные пасты</w:t>
            </w:r>
          </w:p>
        </w:tc>
        <w:tc>
          <w:tcPr>
            <w:tcW w:w="825" w:type="dxa"/>
            <w:tcBorders>
              <w:left w:val="single" w:sz="6" w:space="0" w:color="000000"/>
            </w:tcBorders>
            <w:shd w:val="clear" w:color="auto" w:fill="auto"/>
            <w:vAlign w:val="bottom"/>
          </w:tcPr>
          <w:p w:rsidR="0026562A" w:rsidRPr="00A6257D" w:rsidRDefault="0026562A" w:rsidP="00D90F0E">
            <w:pPr>
              <w:spacing w:before="40" w:line="140" w:lineRule="exact"/>
              <w:ind w:right="170"/>
              <w:jc w:val="right"/>
              <w:rPr>
                <w:rFonts w:ascii="Arial" w:hAnsi="Arial" w:cs="Arial"/>
                <w:color w:val="000000" w:themeColor="text1"/>
                <w:sz w:val="14"/>
                <w:szCs w:val="14"/>
              </w:rPr>
            </w:pPr>
            <w:r w:rsidRPr="00A6257D">
              <w:rPr>
                <w:rFonts w:ascii="Arial" w:hAnsi="Arial" w:cs="Arial"/>
                <w:color w:val="000000" w:themeColor="text1"/>
                <w:sz w:val="14"/>
                <w:szCs w:val="14"/>
              </w:rPr>
              <w:t>1</w:t>
            </w:r>
            <w:r>
              <w:rPr>
                <w:rFonts w:ascii="Arial" w:hAnsi="Arial" w:cs="Arial"/>
                <w:color w:val="000000" w:themeColor="text1"/>
                <w:sz w:val="14"/>
                <w:szCs w:val="14"/>
                <w:lang w:val="en-US"/>
              </w:rPr>
              <w:t> </w:t>
            </w:r>
            <w:r w:rsidRPr="00A6257D">
              <w:rPr>
                <w:rFonts w:ascii="Arial" w:hAnsi="Arial" w:cs="Arial"/>
                <w:color w:val="000000" w:themeColor="text1"/>
                <w:sz w:val="14"/>
                <w:szCs w:val="14"/>
              </w:rPr>
              <w:t>360</w:t>
            </w:r>
          </w:p>
        </w:tc>
        <w:tc>
          <w:tcPr>
            <w:tcW w:w="826" w:type="dxa"/>
            <w:tcBorders>
              <w:left w:val="single" w:sz="6" w:space="0" w:color="000000"/>
            </w:tcBorders>
            <w:shd w:val="clear" w:color="auto" w:fill="auto"/>
            <w:vAlign w:val="bottom"/>
          </w:tcPr>
          <w:p w:rsidR="0026562A" w:rsidRPr="00A6257D" w:rsidRDefault="0026562A" w:rsidP="00D90F0E">
            <w:pPr>
              <w:spacing w:before="40" w:line="140" w:lineRule="exact"/>
              <w:ind w:right="170"/>
              <w:jc w:val="right"/>
              <w:rPr>
                <w:rFonts w:ascii="Arial" w:hAnsi="Arial" w:cs="Arial"/>
                <w:color w:val="000000" w:themeColor="text1"/>
                <w:sz w:val="14"/>
                <w:szCs w:val="14"/>
              </w:rPr>
            </w:pPr>
            <w:r w:rsidRPr="00A6257D">
              <w:rPr>
                <w:rFonts w:ascii="Arial" w:hAnsi="Arial" w:cs="Arial"/>
                <w:color w:val="000000" w:themeColor="text1"/>
                <w:sz w:val="14"/>
                <w:szCs w:val="14"/>
              </w:rPr>
              <w:t>4</w:t>
            </w:r>
            <w:r>
              <w:rPr>
                <w:rFonts w:ascii="Arial" w:hAnsi="Arial" w:cs="Arial"/>
                <w:color w:val="000000" w:themeColor="text1"/>
                <w:sz w:val="14"/>
                <w:szCs w:val="14"/>
                <w:lang w:val="en-US"/>
              </w:rPr>
              <w:t> </w:t>
            </w:r>
            <w:r w:rsidRPr="00A6257D">
              <w:rPr>
                <w:rFonts w:ascii="Arial" w:hAnsi="Arial" w:cs="Arial"/>
                <w:color w:val="000000" w:themeColor="text1"/>
                <w:sz w:val="14"/>
                <w:szCs w:val="14"/>
              </w:rPr>
              <w:t>410</w:t>
            </w:r>
          </w:p>
        </w:tc>
        <w:tc>
          <w:tcPr>
            <w:tcW w:w="826" w:type="dxa"/>
            <w:tcBorders>
              <w:left w:val="single" w:sz="6" w:space="0" w:color="000000"/>
            </w:tcBorders>
            <w:vAlign w:val="bottom"/>
          </w:tcPr>
          <w:p w:rsidR="0026562A" w:rsidRPr="006476C3" w:rsidRDefault="0026562A" w:rsidP="001E61B2">
            <w:pPr>
              <w:spacing w:before="40" w:line="140" w:lineRule="exact"/>
              <w:ind w:right="170"/>
              <w:jc w:val="right"/>
              <w:rPr>
                <w:rFonts w:ascii="Arial" w:hAnsi="Arial" w:cs="Arial"/>
                <w:sz w:val="14"/>
                <w:szCs w:val="14"/>
              </w:rPr>
            </w:pPr>
            <w:r w:rsidRPr="006476C3">
              <w:rPr>
                <w:rFonts w:ascii="Arial" w:hAnsi="Arial" w:cs="Arial"/>
                <w:sz w:val="14"/>
                <w:szCs w:val="14"/>
              </w:rPr>
              <w:t>5</w:t>
            </w:r>
            <w:r w:rsidRPr="006476C3">
              <w:rPr>
                <w:rFonts w:ascii="Arial" w:hAnsi="Arial" w:cs="Arial"/>
                <w:sz w:val="14"/>
                <w:szCs w:val="14"/>
                <w:lang w:val="en-US"/>
              </w:rPr>
              <w:t> </w:t>
            </w:r>
            <w:r w:rsidRPr="006476C3">
              <w:rPr>
                <w:rFonts w:ascii="Arial" w:hAnsi="Arial" w:cs="Arial"/>
                <w:sz w:val="14"/>
                <w:szCs w:val="14"/>
              </w:rPr>
              <w:t>539</w:t>
            </w:r>
          </w:p>
        </w:tc>
        <w:tc>
          <w:tcPr>
            <w:tcW w:w="826" w:type="dxa"/>
            <w:tcBorders>
              <w:left w:val="single" w:sz="6" w:space="0" w:color="000000"/>
            </w:tcBorders>
            <w:vAlign w:val="bottom"/>
          </w:tcPr>
          <w:p w:rsidR="0026562A" w:rsidRPr="004B24F6" w:rsidRDefault="0026562A" w:rsidP="00E47D21">
            <w:pPr>
              <w:spacing w:before="40" w:line="140" w:lineRule="exact"/>
              <w:ind w:right="170"/>
              <w:jc w:val="right"/>
              <w:rPr>
                <w:rFonts w:ascii="Arial" w:hAnsi="Arial" w:cs="Arial"/>
                <w:sz w:val="14"/>
                <w:szCs w:val="14"/>
              </w:rPr>
            </w:pPr>
            <w:r w:rsidRPr="004B24F6">
              <w:rPr>
                <w:rFonts w:ascii="Arial" w:hAnsi="Arial" w:cs="Arial"/>
                <w:sz w:val="14"/>
                <w:szCs w:val="14"/>
              </w:rPr>
              <w:t>4 505</w:t>
            </w:r>
          </w:p>
        </w:tc>
        <w:tc>
          <w:tcPr>
            <w:tcW w:w="826" w:type="dxa"/>
            <w:tcBorders>
              <w:left w:val="single" w:sz="6" w:space="0" w:color="000000"/>
              <w:right w:val="single" w:sz="6" w:space="0" w:color="000000"/>
            </w:tcBorders>
            <w:vAlign w:val="bottom"/>
          </w:tcPr>
          <w:p w:rsidR="0026562A" w:rsidRPr="004B24F6" w:rsidRDefault="0026562A" w:rsidP="00E47D21">
            <w:pPr>
              <w:spacing w:before="40" w:line="140" w:lineRule="exact"/>
              <w:ind w:right="170"/>
              <w:jc w:val="right"/>
              <w:rPr>
                <w:rFonts w:ascii="Arial" w:hAnsi="Arial" w:cs="Arial"/>
                <w:sz w:val="14"/>
                <w:szCs w:val="14"/>
              </w:rPr>
            </w:pPr>
            <w:r w:rsidRPr="004B24F6">
              <w:rPr>
                <w:rFonts w:ascii="Arial" w:hAnsi="Arial" w:cs="Arial"/>
                <w:sz w:val="14"/>
                <w:szCs w:val="14"/>
              </w:rPr>
              <w:t>5 017</w:t>
            </w:r>
          </w:p>
        </w:tc>
        <w:tc>
          <w:tcPr>
            <w:tcW w:w="2895" w:type="dxa"/>
            <w:tcBorders>
              <w:left w:val="single" w:sz="6" w:space="0" w:color="000000"/>
            </w:tcBorders>
            <w:shd w:val="clear" w:color="auto" w:fill="auto"/>
            <w:vAlign w:val="bottom"/>
          </w:tcPr>
          <w:p w:rsidR="0026562A" w:rsidRPr="0026562A" w:rsidRDefault="0026562A" w:rsidP="0026562A">
            <w:pPr>
              <w:spacing w:before="40" w:line="140" w:lineRule="exact"/>
              <w:rPr>
                <w:rFonts w:ascii="Arial" w:hAnsi="Arial" w:cs="Arial"/>
                <w:i/>
                <w:sz w:val="14"/>
                <w:szCs w:val="14"/>
                <w:lang w:val="en-US"/>
              </w:rPr>
            </w:pPr>
            <w:r w:rsidRPr="00421C4A">
              <w:rPr>
                <w:rFonts w:ascii="Arial" w:hAnsi="Arial" w:cs="Arial"/>
                <w:i/>
                <w:sz w:val="14"/>
                <w:szCs w:val="14"/>
                <w:lang w:val="en-US"/>
              </w:rPr>
              <w:t>Butter</w:t>
            </w:r>
            <w:r w:rsidRPr="0026562A">
              <w:rPr>
                <w:rFonts w:ascii="Arial" w:hAnsi="Arial" w:cs="Arial"/>
                <w:i/>
                <w:sz w:val="14"/>
                <w:szCs w:val="14"/>
                <w:lang w:val="en-US"/>
              </w:rPr>
              <w:t xml:space="preserve"> </w:t>
            </w:r>
            <w:r w:rsidRPr="00421C4A">
              <w:rPr>
                <w:rFonts w:ascii="Arial" w:hAnsi="Arial" w:cs="Arial"/>
                <w:i/>
                <w:sz w:val="14"/>
                <w:szCs w:val="14"/>
                <w:lang w:val="en-US"/>
              </w:rPr>
              <w:t>and</w:t>
            </w:r>
            <w:r w:rsidRPr="0026562A">
              <w:rPr>
                <w:rFonts w:ascii="Arial" w:hAnsi="Arial" w:cs="Arial"/>
                <w:i/>
                <w:sz w:val="14"/>
                <w:szCs w:val="14"/>
                <w:lang w:val="en-US"/>
              </w:rPr>
              <w:t xml:space="preserve"> </w:t>
            </w:r>
            <w:r w:rsidRPr="00421C4A">
              <w:rPr>
                <w:rFonts w:ascii="Arial" w:hAnsi="Arial" w:cs="Arial"/>
                <w:i/>
                <w:sz w:val="14"/>
                <w:szCs w:val="14"/>
                <w:lang w:val="en-US"/>
              </w:rPr>
              <w:t>other</w:t>
            </w:r>
            <w:r w:rsidRPr="0026562A">
              <w:rPr>
                <w:rFonts w:ascii="Arial" w:hAnsi="Arial" w:cs="Arial"/>
                <w:i/>
                <w:sz w:val="14"/>
                <w:szCs w:val="14"/>
                <w:lang w:val="en-US"/>
              </w:rPr>
              <w:t xml:space="preserve"> </w:t>
            </w:r>
            <w:r w:rsidRPr="00421C4A">
              <w:rPr>
                <w:rFonts w:ascii="Arial" w:hAnsi="Arial" w:cs="Arial"/>
                <w:i/>
                <w:sz w:val="14"/>
                <w:szCs w:val="14"/>
                <w:lang w:val="en-US"/>
              </w:rPr>
              <w:t>dairy</w:t>
            </w:r>
            <w:r w:rsidRPr="0026562A">
              <w:rPr>
                <w:rFonts w:ascii="Arial" w:hAnsi="Arial" w:cs="Arial"/>
                <w:i/>
                <w:sz w:val="14"/>
                <w:szCs w:val="14"/>
                <w:lang w:val="en-US"/>
              </w:rPr>
              <w:t xml:space="preserve"> </w:t>
            </w:r>
            <w:r w:rsidRPr="00421C4A">
              <w:rPr>
                <w:rFonts w:ascii="Arial" w:hAnsi="Arial" w:cs="Arial"/>
                <w:i/>
                <w:sz w:val="14"/>
                <w:szCs w:val="14"/>
                <w:lang w:val="en-US"/>
              </w:rPr>
              <w:t>fats</w:t>
            </w:r>
            <w:r w:rsidRPr="0026562A">
              <w:rPr>
                <w:rFonts w:ascii="Arial" w:hAnsi="Arial" w:cs="Arial"/>
                <w:i/>
                <w:sz w:val="14"/>
                <w:szCs w:val="14"/>
                <w:lang w:val="en-US"/>
              </w:rPr>
              <w:t xml:space="preserve"> </w:t>
            </w:r>
            <w:r w:rsidRPr="00421C4A">
              <w:rPr>
                <w:rFonts w:ascii="Arial" w:hAnsi="Arial" w:cs="Arial"/>
                <w:i/>
                <w:sz w:val="14"/>
                <w:szCs w:val="14"/>
                <w:lang w:val="en-US"/>
              </w:rPr>
              <w:t>and</w:t>
            </w:r>
            <w:r w:rsidRPr="0026562A">
              <w:rPr>
                <w:rFonts w:ascii="Arial" w:hAnsi="Arial" w:cs="Arial"/>
                <w:i/>
                <w:sz w:val="14"/>
                <w:szCs w:val="14"/>
                <w:lang w:val="en-US"/>
              </w:rPr>
              <w:t xml:space="preserve"> </w:t>
            </w:r>
            <w:r w:rsidRPr="00421C4A">
              <w:rPr>
                <w:rFonts w:ascii="Arial" w:hAnsi="Arial" w:cs="Arial"/>
                <w:i/>
                <w:sz w:val="14"/>
                <w:szCs w:val="14"/>
                <w:lang w:val="en-US"/>
              </w:rPr>
              <w:t>spreads</w:t>
            </w:r>
          </w:p>
        </w:tc>
      </w:tr>
      <w:tr w:rsidR="0026562A" w:rsidRPr="00DC345D" w:rsidTr="00D90F0E">
        <w:trPr>
          <w:cantSplit/>
        </w:trPr>
        <w:tc>
          <w:tcPr>
            <w:tcW w:w="2898" w:type="dxa"/>
            <w:shd w:val="clear" w:color="auto" w:fill="auto"/>
            <w:vAlign w:val="bottom"/>
          </w:tcPr>
          <w:p w:rsidR="0026562A" w:rsidRPr="0026562A" w:rsidRDefault="0026562A" w:rsidP="00E47D21">
            <w:pPr>
              <w:spacing w:before="40" w:line="140" w:lineRule="exact"/>
              <w:ind w:left="170"/>
              <w:rPr>
                <w:rFonts w:ascii="Arial" w:hAnsi="Arial" w:cs="Arial"/>
                <w:sz w:val="14"/>
                <w:szCs w:val="14"/>
              </w:rPr>
            </w:pPr>
            <w:r w:rsidRPr="0026562A">
              <w:rPr>
                <w:rFonts w:ascii="Arial" w:hAnsi="Arial" w:cs="Arial"/>
                <w:sz w:val="14"/>
                <w:szCs w:val="14"/>
              </w:rPr>
              <w:t>из них сливочное масло</w:t>
            </w:r>
          </w:p>
        </w:tc>
        <w:tc>
          <w:tcPr>
            <w:tcW w:w="825" w:type="dxa"/>
            <w:tcBorders>
              <w:left w:val="single" w:sz="6" w:space="0" w:color="000000"/>
            </w:tcBorders>
            <w:shd w:val="clear" w:color="auto" w:fill="auto"/>
            <w:vAlign w:val="bottom"/>
          </w:tcPr>
          <w:p w:rsidR="0026562A" w:rsidRPr="00A6257D" w:rsidRDefault="0026562A" w:rsidP="00D90F0E">
            <w:pPr>
              <w:spacing w:before="40" w:line="140" w:lineRule="exact"/>
              <w:ind w:right="170"/>
              <w:jc w:val="right"/>
              <w:rPr>
                <w:rFonts w:ascii="Arial" w:hAnsi="Arial" w:cs="Arial"/>
                <w:color w:val="000000" w:themeColor="text1"/>
                <w:sz w:val="14"/>
                <w:szCs w:val="14"/>
              </w:rPr>
            </w:pPr>
            <w:r w:rsidRPr="00A6257D">
              <w:rPr>
                <w:rFonts w:ascii="Arial" w:hAnsi="Arial" w:cs="Arial"/>
                <w:color w:val="000000" w:themeColor="text1"/>
                <w:sz w:val="14"/>
                <w:szCs w:val="14"/>
              </w:rPr>
              <w:t>1</w:t>
            </w:r>
            <w:r>
              <w:rPr>
                <w:rFonts w:ascii="Arial" w:hAnsi="Arial" w:cs="Arial"/>
                <w:color w:val="000000" w:themeColor="text1"/>
                <w:sz w:val="14"/>
                <w:szCs w:val="14"/>
                <w:lang w:val="en-US"/>
              </w:rPr>
              <w:t> </w:t>
            </w:r>
            <w:r w:rsidRPr="00A6257D">
              <w:rPr>
                <w:rFonts w:ascii="Arial" w:hAnsi="Arial" w:cs="Arial"/>
                <w:color w:val="000000" w:themeColor="text1"/>
                <w:sz w:val="14"/>
                <w:szCs w:val="14"/>
              </w:rPr>
              <w:t>368</w:t>
            </w:r>
          </w:p>
        </w:tc>
        <w:tc>
          <w:tcPr>
            <w:tcW w:w="826" w:type="dxa"/>
            <w:tcBorders>
              <w:left w:val="single" w:sz="6" w:space="0" w:color="000000"/>
            </w:tcBorders>
            <w:shd w:val="clear" w:color="auto" w:fill="auto"/>
            <w:vAlign w:val="bottom"/>
          </w:tcPr>
          <w:p w:rsidR="0026562A" w:rsidRPr="00A6257D" w:rsidRDefault="0026562A" w:rsidP="00D90F0E">
            <w:pPr>
              <w:spacing w:before="40" w:line="140" w:lineRule="exact"/>
              <w:ind w:right="170"/>
              <w:jc w:val="right"/>
              <w:rPr>
                <w:rFonts w:ascii="Arial" w:hAnsi="Arial" w:cs="Arial"/>
                <w:color w:val="000000" w:themeColor="text1"/>
                <w:sz w:val="14"/>
                <w:szCs w:val="14"/>
              </w:rPr>
            </w:pPr>
            <w:r w:rsidRPr="00A6257D">
              <w:rPr>
                <w:rFonts w:ascii="Arial" w:hAnsi="Arial" w:cs="Arial"/>
                <w:color w:val="000000" w:themeColor="text1"/>
                <w:sz w:val="14"/>
                <w:szCs w:val="14"/>
              </w:rPr>
              <w:t>4</w:t>
            </w:r>
            <w:r>
              <w:rPr>
                <w:rFonts w:ascii="Arial" w:hAnsi="Arial" w:cs="Arial"/>
                <w:color w:val="000000" w:themeColor="text1"/>
                <w:sz w:val="14"/>
                <w:szCs w:val="14"/>
                <w:lang w:val="en-US"/>
              </w:rPr>
              <w:t> </w:t>
            </w:r>
            <w:r w:rsidRPr="00A6257D">
              <w:rPr>
                <w:rFonts w:ascii="Arial" w:hAnsi="Arial" w:cs="Arial"/>
                <w:color w:val="000000" w:themeColor="text1"/>
                <w:sz w:val="14"/>
                <w:szCs w:val="14"/>
              </w:rPr>
              <w:t>476</w:t>
            </w:r>
          </w:p>
        </w:tc>
        <w:tc>
          <w:tcPr>
            <w:tcW w:w="826" w:type="dxa"/>
            <w:tcBorders>
              <w:left w:val="single" w:sz="6" w:space="0" w:color="000000"/>
            </w:tcBorders>
            <w:vAlign w:val="bottom"/>
          </w:tcPr>
          <w:p w:rsidR="0026562A" w:rsidRPr="006476C3" w:rsidRDefault="0026562A" w:rsidP="001E61B2">
            <w:pPr>
              <w:spacing w:before="40" w:line="140" w:lineRule="exact"/>
              <w:ind w:right="170"/>
              <w:jc w:val="right"/>
              <w:rPr>
                <w:rFonts w:ascii="Arial" w:hAnsi="Arial" w:cs="Arial"/>
                <w:sz w:val="14"/>
                <w:szCs w:val="14"/>
              </w:rPr>
            </w:pPr>
            <w:r w:rsidRPr="006476C3">
              <w:rPr>
                <w:rFonts w:ascii="Arial" w:hAnsi="Arial" w:cs="Arial"/>
                <w:sz w:val="14"/>
                <w:szCs w:val="14"/>
              </w:rPr>
              <w:t>5</w:t>
            </w:r>
            <w:r w:rsidRPr="006476C3">
              <w:rPr>
                <w:rFonts w:ascii="Arial" w:hAnsi="Arial" w:cs="Arial"/>
                <w:sz w:val="14"/>
                <w:szCs w:val="14"/>
                <w:lang w:val="en-US"/>
              </w:rPr>
              <w:t> </w:t>
            </w:r>
            <w:r w:rsidRPr="006476C3">
              <w:rPr>
                <w:rFonts w:ascii="Arial" w:hAnsi="Arial" w:cs="Arial"/>
                <w:sz w:val="14"/>
                <w:szCs w:val="14"/>
              </w:rPr>
              <w:t>556</w:t>
            </w:r>
          </w:p>
        </w:tc>
        <w:tc>
          <w:tcPr>
            <w:tcW w:w="826" w:type="dxa"/>
            <w:tcBorders>
              <w:left w:val="single" w:sz="6" w:space="0" w:color="000000"/>
            </w:tcBorders>
            <w:vAlign w:val="bottom"/>
          </w:tcPr>
          <w:p w:rsidR="0026562A" w:rsidRPr="004B24F6" w:rsidRDefault="0026562A" w:rsidP="00E47D21">
            <w:pPr>
              <w:spacing w:before="40" w:line="140" w:lineRule="exact"/>
              <w:ind w:right="170"/>
              <w:jc w:val="right"/>
              <w:rPr>
                <w:rFonts w:ascii="Arial" w:hAnsi="Arial" w:cs="Arial"/>
                <w:sz w:val="14"/>
                <w:szCs w:val="14"/>
              </w:rPr>
            </w:pPr>
            <w:r w:rsidRPr="004B24F6">
              <w:rPr>
                <w:rFonts w:ascii="Arial" w:hAnsi="Arial" w:cs="Arial"/>
                <w:sz w:val="14"/>
                <w:szCs w:val="14"/>
              </w:rPr>
              <w:t>4 536</w:t>
            </w:r>
          </w:p>
        </w:tc>
        <w:tc>
          <w:tcPr>
            <w:tcW w:w="826" w:type="dxa"/>
            <w:tcBorders>
              <w:left w:val="single" w:sz="6" w:space="0" w:color="000000"/>
              <w:right w:val="single" w:sz="6" w:space="0" w:color="000000"/>
            </w:tcBorders>
            <w:vAlign w:val="bottom"/>
          </w:tcPr>
          <w:p w:rsidR="0026562A" w:rsidRPr="004B24F6" w:rsidRDefault="0026562A" w:rsidP="00E47D21">
            <w:pPr>
              <w:spacing w:before="40" w:line="140" w:lineRule="exact"/>
              <w:ind w:right="170"/>
              <w:jc w:val="right"/>
              <w:rPr>
                <w:rFonts w:ascii="Arial" w:hAnsi="Arial" w:cs="Arial"/>
                <w:sz w:val="14"/>
                <w:szCs w:val="14"/>
              </w:rPr>
            </w:pPr>
            <w:r w:rsidRPr="004B24F6">
              <w:rPr>
                <w:rFonts w:ascii="Arial" w:hAnsi="Arial" w:cs="Arial"/>
                <w:sz w:val="14"/>
                <w:szCs w:val="14"/>
              </w:rPr>
              <w:t>5 013</w:t>
            </w:r>
          </w:p>
        </w:tc>
        <w:tc>
          <w:tcPr>
            <w:tcW w:w="2895" w:type="dxa"/>
            <w:tcBorders>
              <w:left w:val="single" w:sz="6" w:space="0" w:color="000000"/>
            </w:tcBorders>
            <w:shd w:val="clear" w:color="auto" w:fill="auto"/>
            <w:vAlign w:val="bottom"/>
          </w:tcPr>
          <w:p w:rsidR="0026562A" w:rsidRPr="00421C4A" w:rsidRDefault="0026562A" w:rsidP="0026562A">
            <w:pPr>
              <w:spacing w:before="40" w:line="140" w:lineRule="exact"/>
              <w:ind w:left="170"/>
              <w:rPr>
                <w:rFonts w:ascii="Arial" w:hAnsi="Arial" w:cs="Arial"/>
                <w:i/>
                <w:sz w:val="14"/>
                <w:szCs w:val="14"/>
                <w:lang w:val="en-US"/>
              </w:rPr>
            </w:pPr>
            <w:r w:rsidRPr="00421C4A">
              <w:rPr>
                <w:rFonts w:ascii="Arial" w:hAnsi="Arial" w:cs="Arial"/>
                <w:i/>
                <w:sz w:val="14"/>
                <w:szCs w:val="14"/>
                <w:lang w:val="en-US"/>
              </w:rPr>
              <w:t>of which butter</w:t>
            </w:r>
          </w:p>
        </w:tc>
      </w:tr>
      <w:tr w:rsidR="004B24F6" w:rsidRPr="00DC345D" w:rsidTr="00D90F0E">
        <w:trPr>
          <w:cantSplit/>
        </w:trPr>
        <w:tc>
          <w:tcPr>
            <w:tcW w:w="2898" w:type="dxa"/>
            <w:shd w:val="clear" w:color="auto" w:fill="auto"/>
            <w:vAlign w:val="bottom"/>
          </w:tcPr>
          <w:p w:rsidR="004B24F6" w:rsidRPr="0057647C" w:rsidRDefault="004B24F6">
            <w:pPr>
              <w:spacing w:before="40" w:line="140" w:lineRule="exact"/>
              <w:ind w:left="34"/>
              <w:rPr>
                <w:rFonts w:ascii="Arial" w:hAnsi="Arial" w:cs="Arial"/>
                <w:color w:val="000000" w:themeColor="text1"/>
                <w:sz w:val="14"/>
                <w:szCs w:val="14"/>
              </w:rPr>
            </w:pPr>
            <w:r w:rsidRPr="0057647C">
              <w:rPr>
                <w:rFonts w:ascii="Arial" w:hAnsi="Arial" w:cs="Arial"/>
                <w:color w:val="000000" w:themeColor="text1"/>
                <w:sz w:val="14"/>
                <w:szCs w:val="14"/>
              </w:rPr>
              <w:t>Картофель свежий или охлажденный</w:t>
            </w:r>
          </w:p>
        </w:tc>
        <w:tc>
          <w:tcPr>
            <w:tcW w:w="825" w:type="dxa"/>
            <w:tcBorders>
              <w:left w:val="single" w:sz="6" w:space="0" w:color="000000"/>
            </w:tcBorders>
            <w:shd w:val="clear" w:color="auto" w:fill="auto"/>
            <w:vAlign w:val="bottom"/>
          </w:tcPr>
          <w:p w:rsidR="004B24F6" w:rsidRPr="0057647C" w:rsidRDefault="004B24F6"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118</w:t>
            </w:r>
          </w:p>
        </w:tc>
        <w:tc>
          <w:tcPr>
            <w:tcW w:w="826" w:type="dxa"/>
            <w:tcBorders>
              <w:left w:val="single" w:sz="6" w:space="0" w:color="000000"/>
            </w:tcBorders>
            <w:shd w:val="clear" w:color="auto" w:fill="auto"/>
            <w:vAlign w:val="bottom"/>
          </w:tcPr>
          <w:p w:rsidR="004B24F6" w:rsidRPr="0057647C" w:rsidRDefault="004B24F6" w:rsidP="00D90F0E">
            <w:pPr>
              <w:spacing w:before="40" w:line="140" w:lineRule="exact"/>
              <w:ind w:left="-57" w:right="170"/>
              <w:jc w:val="right"/>
              <w:rPr>
                <w:rFonts w:ascii="Arial" w:hAnsi="Arial" w:cs="Arial"/>
                <w:color w:val="000000" w:themeColor="text1"/>
                <w:sz w:val="14"/>
                <w:szCs w:val="14"/>
              </w:rPr>
            </w:pPr>
            <w:r w:rsidRPr="0057647C">
              <w:rPr>
                <w:rFonts w:ascii="Arial" w:hAnsi="Arial" w:cs="Arial"/>
                <w:color w:val="000000" w:themeColor="text1"/>
                <w:sz w:val="14"/>
                <w:szCs w:val="14"/>
              </w:rPr>
              <w:t>358</w:t>
            </w:r>
          </w:p>
        </w:tc>
        <w:tc>
          <w:tcPr>
            <w:tcW w:w="826" w:type="dxa"/>
            <w:tcBorders>
              <w:left w:val="single" w:sz="6" w:space="0" w:color="000000"/>
            </w:tcBorders>
            <w:vAlign w:val="bottom"/>
          </w:tcPr>
          <w:p w:rsidR="004B24F6" w:rsidRPr="006476C3" w:rsidRDefault="004B24F6" w:rsidP="001E61B2">
            <w:pPr>
              <w:spacing w:before="40" w:line="140" w:lineRule="exact"/>
              <w:ind w:left="-57" w:right="170"/>
              <w:jc w:val="right"/>
              <w:rPr>
                <w:rFonts w:ascii="Arial" w:hAnsi="Arial" w:cs="Arial"/>
                <w:sz w:val="14"/>
                <w:szCs w:val="14"/>
              </w:rPr>
            </w:pPr>
            <w:r w:rsidRPr="006476C3">
              <w:rPr>
                <w:rFonts w:ascii="Arial" w:hAnsi="Arial" w:cs="Arial"/>
                <w:sz w:val="14"/>
                <w:szCs w:val="14"/>
              </w:rPr>
              <w:t>383</w:t>
            </w:r>
          </w:p>
        </w:tc>
        <w:tc>
          <w:tcPr>
            <w:tcW w:w="826" w:type="dxa"/>
            <w:tcBorders>
              <w:left w:val="single" w:sz="6" w:space="0" w:color="000000"/>
            </w:tcBorders>
            <w:vAlign w:val="bottom"/>
          </w:tcPr>
          <w:p w:rsidR="004B24F6" w:rsidRPr="004B24F6" w:rsidRDefault="004B24F6" w:rsidP="00E47D21">
            <w:pPr>
              <w:spacing w:before="40" w:line="140" w:lineRule="exact"/>
              <w:ind w:left="-57" w:right="170"/>
              <w:jc w:val="right"/>
              <w:rPr>
                <w:rFonts w:ascii="Arial" w:hAnsi="Arial" w:cs="Arial"/>
                <w:sz w:val="14"/>
                <w:szCs w:val="14"/>
              </w:rPr>
            </w:pPr>
            <w:r w:rsidRPr="004B24F6">
              <w:rPr>
                <w:rFonts w:ascii="Arial" w:hAnsi="Arial" w:cs="Arial"/>
                <w:sz w:val="14"/>
                <w:szCs w:val="14"/>
              </w:rPr>
              <w:t>397</w:t>
            </w:r>
          </w:p>
        </w:tc>
        <w:tc>
          <w:tcPr>
            <w:tcW w:w="826" w:type="dxa"/>
            <w:tcBorders>
              <w:left w:val="single" w:sz="6" w:space="0" w:color="000000"/>
              <w:right w:val="single" w:sz="6" w:space="0" w:color="000000"/>
            </w:tcBorders>
            <w:vAlign w:val="bottom"/>
          </w:tcPr>
          <w:p w:rsidR="004B24F6" w:rsidRPr="004B24F6" w:rsidRDefault="004B24F6" w:rsidP="00E47D21">
            <w:pPr>
              <w:spacing w:before="40" w:line="140" w:lineRule="exact"/>
              <w:ind w:left="-57" w:right="170"/>
              <w:jc w:val="right"/>
              <w:rPr>
                <w:rFonts w:ascii="Arial" w:hAnsi="Arial" w:cs="Arial"/>
                <w:sz w:val="14"/>
                <w:szCs w:val="14"/>
              </w:rPr>
            </w:pPr>
            <w:r w:rsidRPr="004B24F6">
              <w:rPr>
                <w:rFonts w:ascii="Arial" w:hAnsi="Arial" w:cs="Arial"/>
                <w:sz w:val="14"/>
                <w:szCs w:val="14"/>
              </w:rPr>
              <w:t>410</w:t>
            </w:r>
          </w:p>
        </w:tc>
        <w:tc>
          <w:tcPr>
            <w:tcW w:w="2895" w:type="dxa"/>
            <w:tcBorders>
              <w:left w:val="single" w:sz="6" w:space="0" w:color="000000"/>
            </w:tcBorders>
            <w:shd w:val="clear" w:color="auto" w:fill="auto"/>
            <w:vAlign w:val="bottom"/>
          </w:tcPr>
          <w:p w:rsidR="004B24F6" w:rsidRPr="0057647C" w:rsidRDefault="004B24F6" w:rsidP="007655A9">
            <w:pPr>
              <w:spacing w:before="40" w:line="140" w:lineRule="exact"/>
              <w:rPr>
                <w:color w:val="000000" w:themeColor="text1"/>
              </w:rPr>
            </w:pPr>
            <w:r w:rsidRPr="0057647C">
              <w:rPr>
                <w:rFonts w:ascii="Arial" w:hAnsi="Arial" w:cs="Arial"/>
                <w:i/>
                <w:color w:val="000000" w:themeColor="text1"/>
                <w:sz w:val="14"/>
                <w:szCs w:val="14"/>
                <w:lang w:val="en-US"/>
              </w:rPr>
              <w:t xml:space="preserve">Fresh and chilled potatoes </w:t>
            </w:r>
          </w:p>
        </w:tc>
      </w:tr>
      <w:tr w:rsidR="004B24F6" w:rsidRPr="00DC345D" w:rsidTr="00D90F0E">
        <w:trPr>
          <w:cantSplit/>
        </w:trPr>
        <w:tc>
          <w:tcPr>
            <w:tcW w:w="2898" w:type="dxa"/>
            <w:shd w:val="clear" w:color="auto" w:fill="auto"/>
            <w:vAlign w:val="bottom"/>
          </w:tcPr>
          <w:p w:rsidR="004B24F6" w:rsidRPr="0057647C" w:rsidRDefault="004B24F6">
            <w:pPr>
              <w:spacing w:before="40" w:line="140" w:lineRule="exact"/>
              <w:ind w:left="34"/>
              <w:rPr>
                <w:rFonts w:ascii="Arial" w:hAnsi="Arial" w:cs="Arial"/>
                <w:color w:val="000000" w:themeColor="text1"/>
                <w:sz w:val="14"/>
                <w:szCs w:val="14"/>
              </w:rPr>
            </w:pPr>
            <w:r w:rsidRPr="0057647C">
              <w:rPr>
                <w:rFonts w:ascii="Arial" w:hAnsi="Arial" w:cs="Arial"/>
                <w:color w:val="000000" w:themeColor="text1"/>
                <w:sz w:val="14"/>
                <w:szCs w:val="14"/>
              </w:rPr>
              <w:t>Горох сушеный</w:t>
            </w:r>
          </w:p>
        </w:tc>
        <w:tc>
          <w:tcPr>
            <w:tcW w:w="825" w:type="dxa"/>
            <w:tcBorders>
              <w:left w:val="single" w:sz="6" w:space="0" w:color="000000"/>
            </w:tcBorders>
            <w:shd w:val="clear" w:color="auto" w:fill="auto"/>
            <w:vAlign w:val="bottom"/>
          </w:tcPr>
          <w:p w:rsidR="004B24F6" w:rsidRPr="0057647C" w:rsidRDefault="004B24F6" w:rsidP="00D90F0E">
            <w:pPr>
              <w:spacing w:before="40" w:line="140" w:lineRule="exact"/>
              <w:ind w:right="170"/>
              <w:jc w:val="right"/>
              <w:rPr>
                <w:rFonts w:ascii="Arial" w:hAnsi="Arial" w:cs="Arial"/>
                <w:color w:val="000000" w:themeColor="text1"/>
                <w:sz w:val="14"/>
                <w:szCs w:val="14"/>
              </w:rPr>
            </w:pPr>
            <w:r w:rsidRPr="0057647C">
              <w:rPr>
                <w:rFonts w:ascii="Arial" w:eastAsia="Arial" w:hAnsi="Arial" w:cs="Arial"/>
                <w:color w:val="000000" w:themeColor="text1"/>
                <w:sz w:val="14"/>
                <w:szCs w:val="14"/>
              </w:rPr>
              <w:t>…</w:t>
            </w:r>
          </w:p>
        </w:tc>
        <w:tc>
          <w:tcPr>
            <w:tcW w:w="826" w:type="dxa"/>
            <w:tcBorders>
              <w:left w:val="single" w:sz="6" w:space="0" w:color="000000"/>
            </w:tcBorders>
            <w:shd w:val="clear" w:color="auto" w:fill="auto"/>
            <w:vAlign w:val="bottom"/>
          </w:tcPr>
          <w:p w:rsidR="004B24F6" w:rsidRPr="0057647C" w:rsidRDefault="004B24F6" w:rsidP="00D90F0E">
            <w:pPr>
              <w:spacing w:before="40" w:line="140" w:lineRule="exact"/>
              <w:ind w:left="-57" w:right="170"/>
              <w:jc w:val="right"/>
              <w:rPr>
                <w:rFonts w:ascii="Arial" w:hAnsi="Arial" w:cs="Arial"/>
                <w:color w:val="000000" w:themeColor="text1"/>
                <w:sz w:val="14"/>
                <w:szCs w:val="14"/>
              </w:rPr>
            </w:pPr>
            <w:r w:rsidRPr="0057647C">
              <w:rPr>
                <w:rFonts w:ascii="Arial" w:hAnsi="Arial" w:cs="Arial"/>
                <w:color w:val="000000" w:themeColor="text1"/>
                <w:sz w:val="14"/>
                <w:szCs w:val="14"/>
              </w:rPr>
              <w:t>958</w:t>
            </w:r>
          </w:p>
        </w:tc>
        <w:tc>
          <w:tcPr>
            <w:tcW w:w="826" w:type="dxa"/>
            <w:tcBorders>
              <w:left w:val="single" w:sz="6" w:space="0" w:color="000000"/>
            </w:tcBorders>
            <w:vAlign w:val="bottom"/>
          </w:tcPr>
          <w:p w:rsidR="004B24F6" w:rsidRPr="006476C3" w:rsidRDefault="004B24F6" w:rsidP="001E61B2">
            <w:pPr>
              <w:spacing w:before="40" w:line="140" w:lineRule="exact"/>
              <w:ind w:right="170"/>
              <w:jc w:val="right"/>
              <w:rPr>
                <w:rFonts w:ascii="Arial" w:hAnsi="Arial" w:cs="Arial"/>
                <w:sz w:val="14"/>
                <w:szCs w:val="14"/>
              </w:rPr>
            </w:pPr>
            <w:r w:rsidRPr="006476C3">
              <w:rPr>
                <w:rFonts w:ascii="Arial" w:hAnsi="Arial" w:cs="Arial"/>
                <w:sz w:val="14"/>
                <w:szCs w:val="14"/>
              </w:rPr>
              <w:t>251</w:t>
            </w:r>
          </w:p>
        </w:tc>
        <w:tc>
          <w:tcPr>
            <w:tcW w:w="826" w:type="dxa"/>
            <w:tcBorders>
              <w:left w:val="single" w:sz="6" w:space="0" w:color="000000"/>
            </w:tcBorders>
            <w:vAlign w:val="bottom"/>
          </w:tcPr>
          <w:p w:rsidR="004B24F6" w:rsidRPr="004B24F6" w:rsidRDefault="004B24F6" w:rsidP="00E47D21">
            <w:pPr>
              <w:spacing w:before="40" w:line="140" w:lineRule="exact"/>
              <w:ind w:right="170"/>
              <w:jc w:val="right"/>
              <w:rPr>
                <w:rFonts w:ascii="Arial" w:hAnsi="Arial" w:cs="Arial"/>
                <w:sz w:val="14"/>
                <w:szCs w:val="14"/>
              </w:rPr>
            </w:pPr>
            <w:r w:rsidRPr="004B24F6">
              <w:rPr>
                <w:rFonts w:ascii="Arial" w:hAnsi="Arial" w:cs="Arial"/>
                <w:sz w:val="14"/>
                <w:szCs w:val="14"/>
              </w:rPr>
              <w:t>264</w:t>
            </w:r>
          </w:p>
        </w:tc>
        <w:tc>
          <w:tcPr>
            <w:tcW w:w="826" w:type="dxa"/>
            <w:tcBorders>
              <w:left w:val="single" w:sz="6" w:space="0" w:color="000000"/>
              <w:right w:val="single" w:sz="6" w:space="0" w:color="000000"/>
            </w:tcBorders>
            <w:vAlign w:val="bottom"/>
          </w:tcPr>
          <w:p w:rsidR="004B24F6" w:rsidRPr="004B24F6" w:rsidRDefault="004B24F6" w:rsidP="00E47D21">
            <w:pPr>
              <w:spacing w:before="40" w:line="140" w:lineRule="exact"/>
              <w:ind w:right="170"/>
              <w:jc w:val="right"/>
              <w:rPr>
                <w:rFonts w:ascii="Arial" w:hAnsi="Arial" w:cs="Arial"/>
                <w:sz w:val="14"/>
                <w:szCs w:val="14"/>
              </w:rPr>
            </w:pPr>
            <w:r w:rsidRPr="004B24F6">
              <w:rPr>
                <w:rFonts w:ascii="Arial" w:hAnsi="Arial" w:cs="Arial"/>
                <w:sz w:val="14"/>
                <w:szCs w:val="14"/>
              </w:rPr>
              <w:t>363</w:t>
            </w:r>
          </w:p>
        </w:tc>
        <w:tc>
          <w:tcPr>
            <w:tcW w:w="2895" w:type="dxa"/>
            <w:tcBorders>
              <w:left w:val="single" w:sz="6" w:space="0" w:color="000000"/>
            </w:tcBorders>
            <w:shd w:val="clear" w:color="auto" w:fill="auto"/>
            <w:vAlign w:val="bottom"/>
          </w:tcPr>
          <w:p w:rsidR="004B24F6" w:rsidRPr="0057647C" w:rsidRDefault="004B24F6" w:rsidP="007655A9">
            <w:pPr>
              <w:spacing w:before="40" w:line="140" w:lineRule="exact"/>
              <w:rPr>
                <w:color w:val="000000" w:themeColor="text1"/>
              </w:rPr>
            </w:pPr>
            <w:r w:rsidRPr="0057647C">
              <w:rPr>
                <w:rFonts w:ascii="Arial" w:hAnsi="Arial" w:cs="Arial"/>
                <w:i/>
                <w:color w:val="000000" w:themeColor="text1"/>
                <w:sz w:val="14"/>
                <w:szCs w:val="14"/>
                <w:lang w:val="en-US"/>
              </w:rPr>
              <w:t>Peas, dry,</w:t>
            </w:r>
          </w:p>
        </w:tc>
      </w:tr>
      <w:tr w:rsidR="004B24F6" w:rsidRPr="00542FEB" w:rsidTr="00D90F0E">
        <w:trPr>
          <w:cantSplit/>
        </w:trPr>
        <w:tc>
          <w:tcPr>
            <w:tcW w:w="2898" w:type="dxa"/>
            <w:shd w:val="clear" w:color="auto" w:fill="auto"/>
            <w:vAlign w:val="bottom"/>
          </w:tcPr>
          <w:p w:rsidR="004B24F6" w:rsidRPr="0057647C" w:rsidRDefault="004B24F6">
            <w:pPr>
              <w:spacing w:before="40" w:line="140" w:lineRule="exact"/>
              <w:ind w:left="34"/>
              <w:rPr>
                <w:rFonts w:ascii="Arial" w:hAnsi="Arial" w:cs="Arial"/>
                <w:color w:val="000000" w:themeColor="text1"/>
                <w:sz w:val="14"/>
                <w:szCs w:val="14"/>
              </w:rPr>
            </w:pPr>
            <w:r w:rsidRPr="0057647C">
              <w:rPr>
                <w:rFonts w:ascii="Arial" w:hAnsi="Arial" w:cs="Arial"/>
                <w:color w:val="000000" w:themeColor="text1"/>
                <w:sz w:val="14"/>
                <w:szCs w:val="14"/>
              </w:rPr>
              <w:t xml:space="preserve">Бананы, включая плантайны, свежие </w:t>
            </w:r>
            <w:r w:rsidRPr="00B22B85">
              <w:rPr>
                <w:rFonts w:ascii="Arial" w:hAnsi="Arial" w:cs="Arial"/>
                <w:color w:val="000000" w:themeColor="text1"/>
                <w:sz w:val="14"/>
                <w:szCs w:val="14"/>
              </w:rPr>
              <w:br/>
            </w:r>
            <w:r w:rsidRPr="0057647C">
              <w:rPr>
                <w:rFonts w:ascii="Arial" w:hAnsi="Arial" w:cs="Arial"/>
                <w:color w:val="000000" w:themeColor="text1"/>
                <w:sz w:val="14"/>
                <w:szCs w:val="14"/>
              </w:rPr>
              <w:t>или сушеные</w:t>
            </w:r>
          </w:p>
        </w:tc>
        <w:tc>
          <w:tcPr>
            <w:tcW w:w="825" w:type="dxa"/>
            <w:tcBorders>
              <w:left w:val="single" w:sz="6" w:space="0" w:color="000000"/>
            </w:tcBorders>
            <w:shd w:val="clear" w:color="auto" w:fill="auto"/>
            <w:vAlign w:val="bottom"/>
          </w:tcPr>
          <w:p w:rsidR="004B24F6" w:rsidRPr="0057647C" w:rsidRDefault="004B24F6"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453</w:t>
            </w:r>
          </w:p>
        </w:tc>
        <w:tc>
          <w:tcPr>
            <w:tcW w:w="826" w:type="dxa"/>
            <w:tcBorders>
              <w:left w:val="single" w:sz="6" w:space="0" w:color="000000"/>
            </w:tcBorders>
            <w:shd w:val="clear" w:color="auto" w:fill="auto"/>
            <w:vAlign w:val="bottom"/>
          </w:tcPr>
          <w:p w:rsidR="004B24F6" w:rsidRPr="0057647C" w:rsidRDefault="004B24F6"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w:t>
            </w:r>
          </w:p>
        </w:tc>
        <w:tc>
          <w:tcPr>
            <w:tcW w:w="826" w:type="dxa"/>
            <w:tcBorders>
              <w:left w:val="single" w:sz="6" w:space="0" w:color="000000"/>
            </w:tcBorders>
            <w:vAlign w:val="bottom"/>
          </w:tcPr>
          <w:p w:rsidR="004B24F6" w:rsidRPr="006476C3" w:rsidRDefault="004B24F6" w:rsidP="001E61B2">
            <w:pPr>
              <w:spacing w:before="40" w:line="140" w:lineRule="exact"/>
              <w:ind w:right="170"/>
              <w:jc w:val="right"/>
              <w:rPr>
                <w:rFonts w:ascii="Arial" w:hAnsi="Arial" w:cs="Arial"/>
                <w:sz w:val="14"/>
                <w:szCs w:val="14"/>
              </w:rPr>
            </w:pPr>
            <w:r w:rsidRPr="006476C3">
              <w:rPr>
                <w:rFonts w:ascii="Arial" w:hAnsi="Arial" w:cs="Arial"/>
                <w:sz w:val="14"/>
                <w:szCs w:val="14"/>
              </w:rPr>
              <w:t>672</w:t>
            </w:r>
          </w:p>
        </w:tc>
        <w:tc>
          <w:tcPr>
            <w:tcW w:w="826" w:type="dxa"/>
            <w:tcBorders>
              <w:left w:val="single" w:sz="6" w:space="0" w:color="000000"/>
            </w:tcBorders>
            <w:vAlign w:val="bottom"/>
          </w:tcPr>
          <w:p w:rsidR="004B24F6" w:rsidRPr="004B24F6" w:rsidRDefault="004B24F6" w:rsidP="00E47D21">
            <w:pPr>
              <w:spacing w:before="40" w:line="140" w:lineRule="exact"/>
              <w:ind w:right="170"/>
              <w:jc w:val="right"/>
              <w:rPr>
                <w:rFonts w:ascii="Arial" w:hAnsi="Arial" w:cs="Arial"/>
                <w:sz w:val="14"/>
                <w:szCs w:val="14"/>
              </w:rPr>
            </w:pPr>
            <w:r w:rsidRPr="004B24F6">
              <w:rPr>
                <w:rFonts w:ascii="Arial" w:hAnsi="Arial" w:cs="Arial"/>
                <w:sz w:val="14"/>
                <w:szCs w:val="14"/>
              </w:rPr>
              <w:t>425</w:t>
            </w:r>
          </w:p>
        </w:tc>
        <w:tc>
          <w:tcPr>
            <w:tcW w:w="826" w:type="dxa"/>
            <w:tcBorders>
              <w:left w:val="single" w:sz="6" w:space="0" w:color="000000"/>
              <w:right w:val="single" w:sz="6" w:space="0" w:color="000000"/>
            </w:tcBorders>
            <w:vAlign w:val="bottom"/>
          </w:tcPr>
          <w:p w:rsidR="004B24F6" w:rsidRPr="004B24F6" w:rsidRDefault="004B24F6" w:rsidP="00E47D21">
            <w:pPr>
              <w:spacing w:before="40" w:line="140" w:lineRule="exact"/>
              <w:ind w:right="170"/>
              <w:jc w:val="right"/>
              <w:rPr>
                <w:rFonts w:ascii="Arial" w:hAnsi="Arial" w:cs="Arial"/>
                <w:sz w:val="14"/>
                <w:szCs w:val="14"/>
              </w:rPr>
            </w:pPr>
            <w:r w:rsidRPr="004B24F6">
              <w:rPr>
                <w:rFonts w:ascii="Arial" w:hAnsi="Arial" w:cs="Arial"/>
                <w:sz w:val="14"/>
                <w:szCs w:val="14"/>
              </w:rPr>
              <w:t>4 036</w:t>
            </w:r>
          </w:p>
        </w:tc>
        <w:tc>
          <w:tcPr>
            <w:tcW w:w="2895" w:type="dxa"/>
            <w:tcBorders>
              <w:left w:val="single" w:sz="6" w:space="0" w:color="000000"/>
            </w:tcBorders>
            <w:shd w:val="clear" w:color="auto" w:fill="auto"/>
            <w:vAlign w:val="bottom"/>
          </w:tcPr>
          <w:p w:rsidR="004B24F6" w:rsidRPr="00450EDA" w:rsidRDefault="004B24F6" w:rsidP="007655A9">
            <w:pPr>
              <w:spacing w:before="40" w:line="140" w:lineRule="exact"/>
              <w:rPr>
                <w:color w:val="000000" w:themeColor="text1"/>
                <w:lang w:val="en-US"/>
              </w:rPr>
            </w:pPr>
            <w:r w:rsidRPr="0057647C">
              <w:rPr>
                <w:rFonts w:ascii="Arial" w:hAnsi="Arial" w:cs="Arial"/>
                <w:i/>
                <w:color w:val="000000" w:themeColor="text1"/>
                <w:sz w:val="14"/>
                <w:lang w:val="en-US"/>
              </w:rPr>
              <w:t>Bananas</w:t>
            </w:r>
            <w:r w:rsidRPr="00450EDA">
              <w:rPr>
                <w:rFonts w:ascii="Arial" w:hAnsi="Arial" w:cs="Arial"/>
                <w:i/>
                <w:color w:val="000000" w:themeColor="text1"/>
                <w:sz w:val="14"/>
                <w:lang w:val="en-US"/>
              </w:rPr>
              <w:t xml:space="preserve">, </w:t>
            </w:r>
            <w:r w:rsidRPr="0057647C">
              <w:rPr>
                <w:rFonts w:ascii="Arial" w:hAnsi="Arial" w:cs="Arial"/>
                <w:i/>
                <w:color w:val="000000" w:themeColor="text1"/>
                <w:sz w:val="14"/>
                <w:lang w:val="en-US"/>
              </w:rPr>
              <w:t>including</w:t>
            </w:r>
            <w:r w:rsidRPr="00450EDA">
              <w:rPr>
                <w:rFonts w:ascii="Arial" w:hAnsi="Arial" w:cs="Arial"/>
                <w:i/>
                <w:color w:val="000000" w:themeColor="text1"/>
                <w:sz w:val="14"/>
                <w:lang w:val="en-US"/>
              </w:rPr>
              <w:t xml:space="preserve">  </w:t>
            </w:r>
            <w:r w:rsidRPr="0057647C">
              <w:rPr>
                <w:rFonts w:ascii="Arial" w:hAnsi="Arial" w:cs="Arial"/>
                <w:i/>
                <w:color w:val="000000" w:themeColor="text1"/>
                <w:sz w:val="14"/>
                <w:lang w:val="en-US"/>
              </w:rPr>
              <w:t>plantains</w:t>
            </w:r>
            <w:r w:rsidRPr="00450EDA">
              <w:rPr>
                <w:rFonts w:ascii="Arial" w:hAnsi="Arial" w:cs="Arial"/>
                <w:i/>
                <w:color w:val="000000" w:themeColor="text1"/>
                <w:sz w:val="14"/>
                <w:lang w:val="en-US"/>
              </w:rPr>
              <w:t xml:space="preserve">, </w:t>
            </w:r>
            <w:r w:rsidRPr="0057647C">
              <w:rPr>
                <w:rFonts w:ascii="Arial" w:hAnsi="Arial" w:cs="Arial"/>
                <w:i/>
                <w:color w:val="000000" w:themeColor="text1"/>
                <w:sz w:val="14"/>
                <w:lang w:val="en-US"/>
              </w:rPr>
              <w:t>fresh</w:t>
            </w:r>
            <w:r w:rsidRPr="00450EDA">
              <w:rPr>
                <w:rFonts w:ascii="Arial" w:hAnsi="Arial" w:cs="Arial"/>
                <w:i/>
                <w:color w:val="000000" w:themeColor="text1"/>
                <w:sz w:val="14"/>
                <w:lang w:val="en-US"/>
              </w:rPr>
              <w:t xml:space="preserve"> </w:t>
            </w:r>
            <w:r w:rsidRPr="00450EDA">
              <w:rPr>
                <w:rFonts w:ascii="Arial" w:hAnsi="Arial" w:cs="Arial"/>
                <w:i/>
                <w:color w:val="000000" w:themeColor="text1"/>
                <w:sz w:val="14"/>
                <w:lang w:val="en-US"/>
              </w:rPr>
              <w:br/>
            </w:r>
            <w:r w:rsidRPr="0057647C">
              <w:rPr>
                <w:rFonts w:ascii="Arial" w:hAnsi="Arial" w:cs="Arial"/>
                <w:i/>
                <w:color w:val="000000" w:themeColor="text1"/>
                <w:sz w:val="14"/>
                <w:lang w:val="en-US"/>
              </w:rPr>
              <w:t>and</w:t>
            </w:r>
            <w:r w:rsidRPr="00450EDA">
              <w:rPr>
                <w:rFonts w:ascii="Arial" w:hAnsi="Arial" w:cs="Arial"/>
                <w:i/>
                <w:color w:val="000000" w:themeColor="text1"/>
                <w:sz w:val="14"/>
                <w:lang w:val="en-US"/>
              </w:rPr>
              <w:t xml:space="preserve"> </w:t>
            </w:r>
            <w:r w:rsidRPr="0057647C">
              <w:rPr>
                <w:rFonts w:ascii="Arial" w:hAnsi="Arial" w:cs="Arial"/>
                <w:i/>
                <w:color w:val="000000" w:themeColor="text1"/>
                <w:sz w:val="14"/>
                <w:lang w:val="en-US"/>
              </w:rPr>
              <w:t>dried</w:t>
            </w:r>
            <w:r w:rsidRPr="00450EDA">
              <w:rPr>
                <w:rFonts w:ascii="Arial" w:hAnsi="Arial" w:cs="Arial"/>
                <w:i/>
                <w:color w:val="000000" w:themeColor="text1"/>
                <w:sz w:val="14"/>
                <w:lang w:val="en-US"/>
              </w:rPr>
              <w:t xml:space="preserve"> </w:t>
            </w:r>
          </w:p>
        </w:tc>
      </w:tr>
      <w:tr w:rsidR="004B24F6" w:rsidRPr="00542FEB" w:rsidTr="00D90F0E">
        <w:trPr>
          <w:cantSplit/>
        </w:trPr>
        <w:tc>
          <w:tcPr>
            <w:tcW w:w="2898" w:type="dxa"/>
            <w:shd w:val="clear" w:color="auto" w:fill="auto"/>
            <w:vAlign w:val="bottom"/>
          </w:tcPr>
          <w:p w:rsidR="004B24F6" w:rsidRPr="0057647C" w:rsidRDefault="004B24F6">
            <w:pPr>
              <w:spacing w:before="40" w:line="140" w:lineRule="exact"/>
              <w:ind w:left="34"/>
              <w:rPr>
                <w:rFonts w:ascii="Arial" w:hAnsi="Arial" w:cs="Arial"/>
                <w:color w:val="000000" w:themeColor="text1"/>
                <w:sz w:val="14"/>
                <w:szCs w:val="14"/>
              </w:rPr>
            </w:pPr>
            <w:r w:rsidRPr="0057647C">
              <w:rPr>
                <w:rFonts w:ascii="Arial" w:hAnsi="Arial" w:cs="Arial"/>
                <w:color w:val="000000" w:themeColor="text1"/>
                <w:spacing w:val="-4"/>
                <w:sz w:val="14"/>
                <w:szCs w:val="14"/>
              </w:rPr>
              <w:t>Цитрусовые плоды, свежие или  сушеные</w:t>
            </w:r>
          </w:p>
        </w:tc>
        <w:tc>
          <w:tcPr>
            <w:tcW w:w="825" w:type="dxa"/>
            <w:tcBorders>
              <w:left w:val="single" w:sz="6" w:space="0" w:color="000000"/>
            </w:tcBorders>
            <w:shd w:val="clear" w:color="auto" w:fill="auto"/>
            <w:vAlign w:val="bottom"/>
          </w:tcPr>
          <w:p w:rsidR="004B24F6" w:rsidRPr="0057647C" w:rsidRDefault="004B24F6"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298</w:t>
            </w:r>
          </w:p>
        </w:tc>
        <w:tc>
          <w:tcPr>
            <w:tcW w:w="826" w:type="dxa"/>
            <w:tcBorders>
              <w:left w:val="single" w:sz="6" w:space="0" w:color="000000"/>
            </w:tcBorders>
            <w:shd w:val="clear" w:color="auto" w:fill="auto"/>
            <w:vAlign w:val="bottom"/>
          </w:tcPr>
          <w:p w:rsidR="004B24F6" w:rsidRPr="0057647C" w:rsidRDefault="004B24F6"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602</w:t>
            </w:r>
          </w:p>
        </w:tc>
        <w:tc>
          <w:tcPr>
            <w:tcW w:w="826" w:type="dxa"/>
            <w:tcBorders>
              <w:left w:val="single" w:sz="6" w:space="0" w:color="000000"/>
            </w:tcBorders>
            <w:vAlign w:val="bottom"/>
          </w:tcPr>
          <w:p w:rsidR="004B24F6" w:rsidRPr="006476C3" w:rsidRDefault="004B24F6" w:rsidP="001E61B2">
            <w:pPr>
              <w:spacing w:before="40" w:line="140" w:lineRule="exact"/>
              <w:ind w:right="170"/>
              <w:jc w:val="right"/>
              <w:rPr>
                <w:rFonts w:ascii="Arial" w:hAnsi="Arial" w:cs="Arial"/>
                <w:sz w:val="14"/>
                <w:szCs w:val="14"/>
              </w:rPr>
            </w:pPr>
            <w:r w:rsidRPr="006476C3">
              <w:rPr>
                <w:rFonts w:ascii="Arial" w:hAnsi="Arial" w:cs="Arial"/>
                <w:sz w:val="14"/>
                <w:szCs w:val="14"/>
              </w:rPr>
              <w:t>540</w:t>
            </w:r>
          </w:p>
        </w:tc>
        <w:tc>
          <w:tcPr>
            <w:tcW w:w="826" w:type="dxa"/>
            <w:tcBorders>
              <w:left w:val="single" w:sz="6" w:space="0" w:color="000000"/>
            </w:tcBorders>
            <w:vAlign w:val="bottom"/>
          </w:tcPr>
          <w:p w:rsidR="004B24F6" w:rsidRPr="004B24F6" w:rsidRDefault="004B24F6" w:rsidP="00E47D21">
            <w:pPr>
              <w:spacing w:before="40" w:line="140" w:lineRule="exact"/>
              <w:ind w:right="170"/>
              <w:jc w:val="right"/>
              <w:rPr>
                <w:rFonts w:ascii="Arial" w:hAnsi="Arial" w:cs="Arial"/>
                <w:sz w:val="14"/>
                <w:szCs w:val="14"/>
              </w:rPr>
            </w:pPr>
            <w:r w:rsidRPr="004B24F6">
              <w:rPr>
                <w:rFonts w:ascii="Arial" w:hAnsi="Arial" w:cs="Arial"/>
                <w:sz w:val="14"/>
                <w:szCs w:val="14"/>
              </w:rPr>
              <w:t>981</w:t>
            </w:r>
          </w:p>
        </w:tc>
        <w:tc>
          <w:tcPr>
            <w:tcW w:w="826" w:type="dxa"/>
            <w:tcBorders>
              <w:left w:val="single" w:sz="6" w:space="0" w:color="000000"/>
              <w:right w:val="single" w:sz="6" w:space="0" w:color="000000"/>
            </w:tcBorders>
            <w:vAlign w:val="bottom"/>
          </w:tcPr>
          <w:p w:rsidR="004B24F6" w:rsidRPr="004B24F6" w:rsidRDefault="004B24F6" w:rsidP="00E47D21">
            <w:pPr>
              <w:spacing w:before="40" w:line="140" w:lineRule="exact"/>
              <w:ind w:right="170"/>
              <w:jc w:val="right"/>
              <w:rPr>
                <w:rFonts w:ascii="Arial" w:hAnsi="Arial" w:cs="Arial"/>
                <w:sz w:val="14"/>
                <w:szCs w:val="14"/>
              </w:rPr>
            </w:pPr>
            <w:r w:rsidRPr="004B24F6">
              <w:rPr>
                <w:rFonts w:ascii="Arial" w:hAnsi="Arial" w:cs="Arial"/>
                <w:sz w:val="14"/>
                <w:szCs w:val="14"/>
              </w:rPr>
              <w:t>935</w:t>
            </w:r>
          </w:p>
        </w:tc>
        <w:tc>
          <w:tcPr>
            <w:tcW w:w="2895" w:type="dxa"/>
            <w:tcBorders>
              <w:left w:val="single" w:sz="6" w:space="0" w:color="000000"/>
            </w:tcBorders>
            <w:shd w:val="clear" w:color="auto" w:fill="auto"/>
            <w:vAlign w:val="bottom"/>
          </w:tcPr>
          <w:p w:rsidR="004B24F6" w:rsidRPr="0057647C" w:rsidRDefault="004B24F6" w:rsidP="007655A9">
            <w:pPr>
              <w:spacing w:before="40" w:line="140" w:lineRule="exact"/>
              <w:rPr>
                <w:color w:val="000000" w:themeColor="text1"/>
                <w:lang w:val="en-US"/>
              </w:rPr>
            </w:pPr>
            <w:r w:rsidRPr="0057647C">
              <w:rPr>
                <w:rFonts w:ascii="Arial" w:hAnsi="Arial" w:cs="Arial"/>
                <w:i/>
                <w:color w:val="000000" w:themeColor="text1"/>
                <w:sz w:val="14"/>
                <w:lang w:val="en-US"/>
              </w:rPr>
              <w:t>Citrus fruits, fresh and dried</w:t>
            </w:r>
          </w:p>
        </w:tc>
      </w:tr>
      <w:tr w:rsidR="004B24F6" w:rsidRPr="00DC345D" w:rsidTr="00D90F0E">
        <w:trPr>
          <w:cantSplit/>
        </w:trPr>
        <w:tc>
          <w:tcPr>
            <w:tcW w:w="2898" w:type="dxa"/>
            <w:shd w:val="clear" w:color="auto" w:fill="auto"/>
            <w:vAlign w:val="bottom"/>
          </w:tcPr>
          <w:p w:rsidR="004B24F6" w:rsidRPr="0057647C" w:rsidRDefault="004B24F6">
            <w:pPr>
              <w:spacing w:before="40" w:line="140" w:lineRule="exact"/>
              <w:ind w:left="34"/>
              <w:rPr>
                <w:rFonts w:ascii="Arial" w:hAnsi="Arial" w:cs="Arial"/>
                <w:color w:val="000000" w:themeColor="text1"/>
                <w:sz w:val="14"/>
                <w:szCs w:val="14"/>
              </w:rPr>
            </w:pPr>
            <w:r w:rsidRPr="0057647C">
              <w:rPr>
                <w:rFonts w:ascii="Arial" w:hAnsi="Arial" w:cs="Arial"/>
                <w:color w:val="000000" w:themeColor="text1"/>
                <w:sz w:val="14"/>
                <w:szCs w:val="14"/>
              </w:rPr>
              <w:t>Яблоки свежие</w:t>
            </w:r>
          </w:p>
        </w:tc>
        <w:tc>
          <w:tcPr>
            <w:tcW w:w="825" w:type="dxa"/>
            <w:tcBorders>
              <w:left w:val="single" w:sz="6" w:space="0" w:color="000000"/>
            </w:tcBorders>
            <w:shd w:val="clear" w:color="auto" w:fill="auto"/>
            <w:vAlign w:val="bottom"/>
          </w:tcPr>
          <w:p w:rsidR="004B24F6" w:rsidRPr="0057647C" w:rsidRDefault="004B24F6"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473</w:t>
            </w:r>
          </w:p>
        </w:tc>
        <w:tc>
          <w:tcPr>
            <w:tcW w:w="826" w:type="dxa"/>
            <w:tcBorders>
              <w:left w:val="single" w:sz="6" w:space="0" w:color="000000"/>
            </w:tcBorders>
            <w:shd w:val="clear" w:color="auto" w:fill="auto"/>
            <w:vAlign w:val="bottom"/>
          </w:tcPr>
          <w:p w:rsidR="004B24F6" w:rsidRPr="0057647C" w:rsidRDefault="004B24F6"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429</w:t>
            </w:r>
          </w:p>
        </w:tc>
        <w:tc>
          <w:tcPr>
            <w:tcW w:w="826" w:type="dxa"/>
            <w:tcBorders>
              <w:left w:val="single" w:sz="6" w:space="0" w:color="000000"/>
            </w:tcBorders>
            <w:vAlign w:val="bottom"/>
          </w:tcPr>
          <w:p w:rsidR="004B24F6" w:rsidRPr="006476C3" w:rsidRDefault="004B24F6" w:rsidP="001E61B2">
            <w:pPr>
              <w:spacing w:before="40" w:line="140" w:lineRule="exact"/>
              <w:ind w:right="170"/>
              <w:jc w:val="right"/>
              <w:rPr>
                <w:rFonts w:ascii="Arial" w:hAnsi="Arial" w:cs="Arial"/>
                <w:sz w:val="14"/>
                <w:szCs w:val="14"/>
              </w:rPr>
            </w:pPr>
            <w:r w:rsidRPr="006476C3">
              <w:rPr>
                <w:rFonts w:ascii="Arial" w:hAnsi="Arial" w:cs="Arial"/>
                <w:sz w:val="14"/>
                <w:szCs w:val="14"/>
              </w:rPr>
              <w:t>408</w:t>
            </w:r>
          </w:p>
        </w:tc>
        <w:tc>
          <w:tcPr>
            <w:tcW w:w="826" w:type="dxa"/>
            <w:tcBorders>
              <w:left w:val="single" w:sz="6" w:space="0" w:color="000000"/>
            </w:tcBorders>
            <w:vAlign w:val="bottom"/>
          </w:tcPr>
          <w:p w:rsidR="004B24F6" w:rsidRPr="004B24F6" w:rsidRDefault="004B24F6" w:rsidP="00E47D21">
            <w:pPr>
              <w:spacing w:before="40" w:line="140" w:lineRule="exact"/>
              <w:ind w:right="170"/>
              <w:jc w:val="right"/>
              <w:rPr>
                <w:rFonts w:ascii="Arial" w:hAnsi="Arial" w:cs="Arial"/>
                <w:sz w:val="14"/>
                <w:szCs w:val="14"/>
              </w:rPr>
            </w:pPr>
            <w:r w:rsidRPr="004B24F6">
              <w:rPr>
                <w:rFonts w:ascii="Arial" w:hAnsi="Arial" w:cs="Arial"/>
                <w:sz w:val="14"/>
                <w:szCs w:val="14"/>
              </w:rPr>
              <w:t>565</w:t>
            </w:r>
          </w:p>
        </w:tc>
        <w:tc>
          <w:tcPr>
            <w:tcW w:w="826" w:type="dxa"/>
            <w:tcBorders>
              <w:left w:val="single" w:sz="6" w:space="0" w:color="000000"/>
              <w:right w:val="single" w:sz="6" w:space="0" w:color="000000"/>
            </w:tcBorders>
            <w:vAlign w:val="bottom"/>
          </w:tcPr>
          <w:p w:rsidR="004B24F6" w:rsidRPr="004B24F6" w:rsidRDefault="004B24F6" w:rsidP="00E47D21">
            <w:pPr>
              <w:spacing w:before="40" w:line="140" w:lineRule="exact"/>
              <w:ind w:right="170"/>
              <w:jc w:val="right"/>
              <w:rPr>
                <w:rFonts w:ascii="Arial" w:hAnsi="Arial" w:cs="Arial"/>
                <w:sz w:val="14"/>
                <w:szCs w:val="14"/>
              </w:rPr>
            </w:pPr>
            <w:r w:rsidRPr="004B24F6">
              <w:rPr>
                <w:rFonts w:ascii="Arial" w:hAnsi="Arial" w:cs="Arial"/>
                <w:sz w:val="14"/>
                <w:szCs w:val="14"/>
              </w:rPr>
              <w:t>684</w:t>
            </w:r>
          </w:p>
        </w:tc>
        <w:tc>
          <w:tcPr>
            <w:tcW w:w="2895" w:type="dxa"/>
            <w:tcBorders>
              <w:left w:val="single" w:sz="6" w:space="0" w:color="000000"/>
            </w:tcBorders>
            <w:shd w:val="clear" w:color="auto" w:fill="auto"/>
            <w:vAlign w:val="bottom"/>
          </w:tcPr>
          <w:p w:rsidR="004B24F6" w:rsidRPr="0057647C" w:rsidRDefault="004B24F6" w:rsidP="007655A9">
            <w:pPr>
              <w:spacing w:before="40" w:line="140" w:lineRule="exact"/>
              <w:rPr>
                <w:color w:val="000000" w:themeColor="text1"/>
              </w:rPr>
            </w:pPr>
            <w:r w:rsidRPr="0057647C">
              <w:rPr>
                <w:rFonts w:ascii="Arial" w:hAnsi="Arial" w:cs="Arial"/>
                <w:i/>
                <w:color w:val="000000" w:themeColor="text1"/>
                <w:sz w:val="14"/>
                <w:lang w:val="en-US"/>
              </w:rPr>
              <w:t>Fresh apples</w:t>
            </w:r>
          </w:p>
        </w:tc>
      </w:tr>
      <w:tr w:rsidR="004B24F6" w:rsidRPr="00DC345D" w:rsidTr="00D90F0E">
        <w:trPr>
          <w:cantSplit/>
        </w:trPr>
        <w:tc>
          <w:tcPr>
            <w:tcW w:w="2898" w:type="dxa"/>
            <w:shd w:val="clear" w:color="auto" w:fill="auto"/>
            <w:vAlign w:val="bottom"/>
          </w:tcPr>
          <w:p w:rsidR="004B24F6" w:rsidRPr="0057647C" w:rsidRDefault="004B24F6">
            <w:pPr>
              <w:spacing w:before="40" w:line="140" w:lineRule="exact"/>
              <w:ind w:left="34"/>
              <w:rPr>
                <w:rFonts w:ascii="Arial" w:hAnsi="Arial" w:cs="Arial"/>
                <w:color w:val="000000" w:themeColor="text1"/>
                <w:sz w:val="14"/>
                <w:szCs w:val="14"/>
              </w:rPr>
            </w:pPr>
            <w:r w:rsidRPr="0057647C">
              <w:rPr>
                <w:rFonts w:ascii="Arial" w:hAnsi="Arial" w:cs="Arial"/>
                <w:color w:val="000000" w:themeColor="text1"/>
                <w:sz w:val="14"/>
                <w:szCs w:val="14"/>
              </w:rPr>
              <w:t>Кофе</w:t>
            </w:r>
          </w:p>
        </w:tc>
        <w:tc>
          <w:tcPr>
            <w:tcW w:w="825" w:type="dxa"/>
            <w:tcBorders>
              <w:left w:val="single" w:sz="6" w:space="0" w:color="000000"/>
            </w:tcBorders>
            <w:shd w:val="clear" w:color="auto" w:fill="auto"/>
            <w:vAlign w:val="bottom"/>
          </w:tcPr>
          <w:p w:rsidR="004B24F6" w:rsidRPr="0057647C" w:rsidRDefault="004B24F6"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3</w:t>
            </w:r>
            <w:r>
              <w:rPr>
                <w:rFonts w:ascii="Arial" w:hAnsi="Arial" w:cs="Arial"/>
                <w:color w:val="000000" w:themeColor="text1"/>
                <w:sz w:val="14"/>
                <w:szCs w:val="14"/>
                <w:lang w:val="en-US"/>
              </w:rPr>
              <w:t> </w:t>
            </w:r>
            <w:r w:rsidRPr="0057647C">
              <w:rPr>
                <w:rFonts w:ascii="Arial" w:hAnsi="Arial" w:cs="Arial"/>
                <w:color w:val="000000" w:themeColor="text1"/>
                <w:sz w:val="14"/>
                <w:szCs w:val="14"/>
              </w:rPr>
              <w:t>575</w:t>
            </w:r>
          </w:p>
        </w:tc>
        <w:tc>
          <w:tcPr>
            <w:tcW w:w="826" w:type="dxa"/>
            <w:tcBorders>
              <w:left w:val="single" w:sz="6" w:space="0" w:color="000000"/>
            </w:tcBorders>
            <w:shd w:val="clear" w:color="auto" w:fill="auto"/>
            <w:vAlign w:val="bottom"/>
          </w:tcPr>
          <w:p w:rsidR="004B24F6" w:rsidRPr="0057647C" w:rsidRDefault="004B24F6"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3</w:t>
            </w:r>
            <w:r>
              <w:rPr>
                <w:rFonts w:ascii="Arial" w:hAnsi="Arial" w:cs="Arial"/>
                <w:color w:val="000000" w:themeColor="text1"/>
                <w:sz w:val="14"/>
                <w:szCs w:val="14"/>
                <w:lang w:val="en-US"/>
              </w:rPr>
              <w:t> </w:t>
            </w:r>
            <w:r w:rsidRPr="0057647C">
              <w:rPr>
                <w:rFonts w:ascii="Arial" w:hAnsi="Arial" w:cs="Arial"/>
                <w:color w:val="000000" w:themeColor="text1"/>
                <w:sz w:val="14"/>
                <w:szCs w:val="14"/>
              </w:rPr>
              <w:t>934</w:t>
            </w:r>
          </w:p>
        </w:tc>
        <w:tc>
          <w:tcPr>
            <w:tcW w:w="826" w:type="dxa"/>
            <w:tcBorders>
              <w:left w:val="single" w:sz="6" w:space="0" w:color="000000"/>
            </w:tcBorders>
            <w:vAlign w:val="bottom"/>
          </w:tcPr>
          <w:p w:rsidR="004B24F6" w:rsidRPr="006476C3" w:rsidRDefault="004B24F6" w:rsidP="001E61B2">
            <w:pPr>
              <w:spacing w:before="40" w:line="140" w:lineRule="exact"/>
              <w:ind w:right="170"/>
              <w:jc w:val="right"/>
              <w:rPr>
                <w:rFonts w:ascii="Arial" w:hAnsi="Arial" w:cs="Arial"/>
                <w:sz w:val="14"/>
                <w:szCs w:val="14"/>
              </w:rPr>
            </w:pPr>
            <w:r w:rsidRPr="006476C3">
              <w:rPr>
                <w:rFonts w:ascii="Arial" w:hAnsi="Arial" w:cs="Arial"/>
                <w:sz w:val="14"/>
                <w:szCs w:val="14"/>
              </w:rPr>
              <w:t>3</w:t>
            </w:r>
            <w:r w:rsidRPr="006476C3">
              <w:rPr>
                <w:rFonts w:ascii="Arial" w:hAnsi="Arial" w:cs="Arial"/>
                <w:sz w:val="14"/>
                <w:szCs w:val="14"/>
                <w:lang w:val="en-US"/>
              </w:rPr>
              <w:t> </w:t>
            </w:r>
            <w:r w:rsidRPr="006476C3">
              <w:rPr>
                <w:rFonts w:ascii="Arial" w:hAnsi="Arial" w:cs="Arial"/>
                <w:sz w:val="14"/>
                <w:szCs w:val="14"/>
              </w:rPr>
              <w:t>749</w:t>
            </w:r>
          </w:p>
        </w:tc>
        <w:tc>
          <w:tcPr>
            <w:tcW w:w="826" w:type="dxa"/>
            <w:tcBorders>
              <w:left w:val="single" w:sz="6" w:space="0" w:color="000000"/>
            </w:tcBorders>
            <w:vAlign w:val="bottom"/>
          </w:tcPr>
          <w:p w:rsidR="004B24F6" w:rsidRPr="004B24F6" w:rsidRDefault="004B24F6" w:rsidP="00E47D21">
            <w:pPr>
              <w:spacing w:before="40" w:line="140" w:lineRule="exact"/>
              <w:ind w:right="170"/>
              <w:jc w:val="right"/>
              <w:rPr>
                <w:rFonts w:ascii="Arial" w:hAnsi="Arial" w:cs="Arial"/>
                <w:sz w:val="14"/>
                <w:szCs w:val="14"/>
              </w:rPr>
            </w:pPr>
            <w:r w:rsidRPr="004B24F6">
              <w:rPr>
                <w:rFonts w:ascii="Arial" w:hAnsi="Arial" w:cs="Arial"/>
                <w:sz w:val="14"/>
                <w:szCs w:val="14"/>
              </w:rPr>
              <w:t>3 479</w:t>
            </w:r>
          </w:p>
        </w:tc>
        <w:tc>
          <w:tcPr>
            <w:tcW w:w="826" w:type="dxa"/>
            <w:tcBorders>
              <w:left w:val="single" w:sz="6" w:space="0" w:color="000000"/>
              <w:right w:val="single" w:sz="6" w:space="0" w:color="000000"/>
            </w:tcBorders>
            <w:vAlign w:val="bottom"/>
          </w:tcPr>
          <w:p w:rsidR="004B24F6" w:rsidRPr="004B24F6" w:rsidRDefault="004B24F6" w:rsidP="00E47D21">
            <w:pPr>
              <w:spacing w:before="40" w:line="140" w:lineRule="exact"/>
              <w:ind w:right="170"/>
              <w:jc w:val="right"/>
              <w:rPr>
                <w:rFonts w:ascii="Arial" w:hAnsi="Arial" w:cs="Arial"/>
                <w:sz w:val="14"/>
                <w:szCs w:val="14"/>
              </w:rPr>
            </w:pPr>
            <w:r w:rsidRPr="004B24F6">
              <w:rPr>
                <w:rFonts w:ascii="Arial" w:hAnsi="Arial" w:cs="Arial"/>
                <w:sz w:val="14"/>
                <w:szCs w:val="14"/>
              </w:rPr>
              <w:t>3 261</w:t>
            </w:r>
          </w:p>
        </w:tc>
        <w:tc>
          <w:tcPr>
            <w:tcW w:w="2895" w:type="dxa"/>
            <w:tcBorders>
              <w:left w:val="single" w:sz="6" w:space="0" w:color="000000"/>
            </w:tcBorders>
            <w:shd w:val="clear" w:color="auto" w:fill="auto"/>
            <w:vAlign w:val="bottom"/>
          </w:tcPr>
          <w:p w:rsidR="004B24F6" w:rsidRPr="0057647C" w:rsidRDefault="004B24F6" w:rsidP="007655A9">
            <w:pPr>
              <w:spacing w:before="40" w:line="140" w:lineRule="exact"/>
              <w:rPr>
                <w:color w:val="000000" w:themeColor="text1"/>
              </w:rPr>
            </w:pPr>
            <w:r w:rsidRPr="0057647C">
              <w:rPr>
                <w:rStyle w:val="hps"/>
                <w:rFonts w:ascii="Arial" w:hAnsi="Arial" w:cs="Arial"/>
                <w:i/>
                <w:color w:val="000000" w:themeColor="text1"/>
                <w:sz w:val="14"/>
                <w:szCs w:val="14"/>
                <w:lang w:val="en"/>
              </w:rPr>
              <w:t>Coffee</w:t>
            </w:r>
          </w:p>
        </w:tc>
      </w:tr>
      <w:tr w:rsidR="004B24F6" w:rsidRPr="00DC345D" w:rsidTr="00D90F0E">
        <w:trPr>
          <w:cantSplit/>
        </w:trPr>
        <w:tc>
          <w:tcPr>
            <w:tcW w:w="2898" w:type="dxa"/>
            <w:shd w:val="clear" w:color="auto" w:fill="auto"/>
            <w:vAlign w:val="bottom"/>
          </w:tcPr>
          <w:p w:rsidR="004B24F6" w:rsidRPr="0057647C" w:rsidRDefault="004B24F6">
            <w:pPr>
              <w:spacing w:before="40" w:line="140" w:lineRule="exact"/>
              <w:ind w:left="34"/>
              <w:rPr>
                <w:rFonts w:ascii="Arial" w:hAnsi="Arial" w:cs="Arial"/>
                <w:color w:val="000000" w:themeColor="text1"/>
                <w:sz w:val="14"/>
                <w:szCs w:val="14"/>
              </w:rPr>
            </w:pPr>
            <w:r w:rsidRPr="0057647C">
              <w:rPr>
                <w:rFonts w:ascii="Arial" w:hAnsi="Arial" w:cs="Arial"/>
                <w:color w:val="000000" w:themeColor="text1"/>
                <w:sz w:val="14"/>
                <w:szCs w:val="14"/>
              </w:rPr>
              <w:t>Злаки</w:t>
            </w:r>
          </w:p>
        </w:tc>
        <w:tc>
          <w:tcPr>
            <w:tcW w:w="825" w:type="dxa"/>
            <w:tcBorders>
              <w:left w:val="single" w:sz="6" w:space="0" w:color="000000"/>
            </w:tcBorders>
            <w:shd w:val="clear" w:color="auto" w:fill="auto"/>
            <w:vAlign w:val="bottom"/>
          </w:tcPr>
          <w:p w:rsidR="004B24F6" w:rsidRPr="0057647C" w:rsidRDefault="004B24F6"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91,2</w:t>
            </w:r>
          </w:p>
        </w:tc>
        <w:tc>
          <w:tcPr>
            <w:tcW w:w="826" w:type="dxa"/>
            <w:tcBorders>
              <w:left w:val="single" w:sz="6" w:space="0" w:color="000000"/>
            </w:tcBorders>
            <w:shd w:val="clear" w:color="auto" w:fill="auto"/>
            <w:vAlign w:val="bottom"/>
          </w:tcPr>
          <w:p w:rsidR="004B24F6" w:rsidRPr="0057647C" w:rsidRDefault="004B24F6"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198</w:t>
            </w:r>
          </w:p>
        </w:tc>
        <w:tc>
          <w:tcPr>
            <w:tcW w:w="826" w:type="dxa"/>
            <w:tcBorders>
              <w:left w:val="single" w:sz="6" w:space="0" w:color="000000"/>
            </w:tcBorders>
            <w:vAlign w:val="bottom"/>
          </w:tcPr>
          <w:p w:rsidR="004B24F6" w:rsidRPr="006476C3" w:rsidRDefault="004B24F6" w:rsidP="001E61B2">
            <w:pPr>
              <w:spacing w:before="40" w:line="140" w:lineRule="exact"/>
              <w:ind w:right="170"/>
              <w:jc w:val="right"/>
              <w:rPr>
                <w:rFonts w:ascii="Arial" w:hAnsi="Arial" w:cs="Arial"/>
                <w:sz w:val="14"/>
                <w:szCs w:val="14"/>
              </w:rPr>
            </w:pPr>
            <w:r w:rsidRPr="006476C3">
              <w:rPr>
                <w:rFonts w:ascii="Arial" w:hAnsi="Arial" w:cs="Arial"/>
                <w:sz w:val="14"/>
                <w:szCs w:val="14"/>
              </w:rPr>
              <w:t>239</w:t>
            </w:r>
          </w:p>
        </w:tc>
        <w:tc>
          <w:tcPr>
            <w:tcW w:w="826" w:type="dxa"/>
            <w:tcBorders>
              <w:left w:val="single" w:sz="6" w:space="0" w:color="000000"/>
            </w:tcBorders>
            <w:vAlign w:val="bottom"/>
          </w:tcPr>
          <w:p w:rsidR="004B24F6" w:rsidRPr="004B24F6" w:rsidRDefault="004B24F6" w:rsidP="00E47D21">
            <w:pPr>
              <w:spacing w:before="40" w:line="140" w:lineRule="exact"/>
              <w:ind w:right="170"/>
              <w:jc w:val="right"/>
              <w:rPr>
                <w:rFonts w:ascii="Arial" w:hAnsi="Arial" w:cs="Arial"/>
                <w:sz w:val="14"/>
                <w:szCs w:val="14"/>
              </w:rPr>
            </w:pPr>
            <w:r w:rsidRPr="004B24F6">
              <w:rPr>
                <w:rFonts w:ascii="Arial" w:hAnsi="Arial" w:cs="Arial"/>
                <w:sz w:val="14"/>
                <w:szCs w:val="14"/>
              </w:rPr>
              <w:t>279</w:t>
            </w:r>
          </w:p>
        </w:tc>
        <w:tc>
          <w:tcPr>
            <w:tcW w:w="826" w:type="dxa"/>
            <w:tcBorders>
              <w:left w:val="single" w:sz="6" w:space="0" w:color="000000"/>
              <w:right w:val="single" w:sz="6" w:space="0" w:color="000000"/>
            </w:tcBorders>
            <w:vAlign w:val="bottom"/>
          </w:tcPr>
          <w:p w:rsidR="004B24F6" w:rsidRPr="004B24F6" w:rsidRDefault="004B24F6" w:rsidP="00E47D21">
            <w:pPr>
              <w:spacing w:before="40" w:line="140" w:lineRule="exact"/>
              <w:ind w:right="170"/>
              <w:jc w:val="right"/>
              <w:rPr>
                <w:rFonts w:ascii="Arial" w:hAnsi="Arial" w:cs="Arial"/>
                <w:sz w:val="14"/>
                <w:szCs w:val="14"/>
              </w:rPr>
            </w:pPr>
            <w:r w:rsidRPr="004B24F6">
              <w:rPr>
                <w:rFonts w:ascii="Arial" w:hAnsi="Arial" w:cs="Arial"/>
                <w:sz w:val="14"/>
                <w:szCs w:val="14"/>
              </w:rPr>
              <w:t>371</w:t>
            </w:r>
          </w:p>
        </w:tc>
        <w:tc>
          <w:tcPr>
            <w:tcW w:w="2895" w:type="dxa"/>
            <w:tcBorders>
              <w:left w:val="single" w:sz="6" w:space="0" w:color="000000"/>
            </w:tcBorders>
            <w:shd w:val="clear" w:color="auto" w:fill="auto"/>
            <w:vAlign w:val="bottom"/>
          </w:tcPr>
          <w:p w:rsidR="004B24F6" w:rsidRPr="0057647C" w:rsidRDefault="004B24F6" w:rsidP="007655A9">
            <w:pPr>
              <w:spacing w:before="40" w:line="140" w:lineRule="exact"/>
              <w:rPr>
                <w:color w:val="000000" w:themeColor="text1"/>
              </w:rPr>
            </w:pPr>
            <w:r w:rsidRPr="0057647C">
              <w:rPr>
                <w:rStyle w:val="hps"/>
                <w:rFonts w:ascii="Arial" w:hAnsi="Arial" w:cs="Arial"/>
                <w:i/>
                <w:color w:val="000000" w:themeColor="text1"/>
                <w:sz w:val="14"/>
                <w:szCs w:val="14"/>
                <w:lang w:val="en"/>
              </w:rPr>
              <w:t>Cereals</w:t>
            </w:r>
          </w:p>
        </w:tc>
      </w:tr>
      <w:tr w:rsidR="004B24F6" w:rsidRPr="00DC345D" w:rsidTr="00D90F0E">
        <w:trPr>
          <w:cantSplit/>
        </w:trPr>
        <w:tc>
          <w:tcPr>
            <w:tcW w:w="2898" w:type="dxa"/>
            <w:shd w:val="clear" w:color="auto" w:fill="auto"/>
            <w:vAlign w:val="bottom"/>
          </w:tcPr>
          <w:p w:rsidR="004B24F6" w:rsidRPr="0057647C" w:rsidRDefault="004B24F6">
            <w:pPr>
              <w:spacing w:before="40" w:line="140" w:lineRule="exact"/>
              <w:ind w:left="340"/>
              <w:rPr>
                <w:rFonts w:ascii="Arial" w:hAnsi="Arial" w:cs="Arial"/>
                <w:color w:val="000000" w:themeColor="text1"/>
                <w:sz w:val="14"/>
                <w:szCs w:val="14"/>
              </w:rPr>
            </w:pPr>
            <w:r w:rsidRPr="0057647C">
              <w:rPr>
                <w:rFonts w:ascii="Arial" w:hAnsi="Arial" w:cs="Arial"/>
                <w:color w:val="000000" w:themeColor="text1"/>
                <w:sz w:val="14"/>
                <w:szCs w:val="14"/>
              </w:rPr>
              <w:t>из них:</w:t>
            </w:r>
          </w:p>
        </w:tc>
        <w:tc>
          <w:tcPr>
            <w:tcW w:w="825" w:type="dxa"/>
            <w:tcBorders>
              <w:left w:val="single" w:sz="6" w:space="0" w:color="000000"/>
            </w:tcBorders>
            <w:shd w:val="clear" w:color="auto" w:fill="auto"/>
            <w:vAlign w:val="bottom"/>
          </w:tcPr>
          <w:p w:rsidR="004B24F6" w:rsidRPr="0057647C" w:rsidRDefault="004B24F6" w:rsidP="00D90F0E">
            <w:pPr>
              <w:snapToGrid w:val="0"/>
              <w:spacing w:before="40" w:line="140" w:lineRule="exact"/>
              <w:ind w:right="170"/>
              <w:jc w:val="right"/>
              <w:rPr>
                <w:rFonts w:ascii="Arial" w:hAnsi="Arial" w:cs="Arial"/>
                <w:color w:val="000000" w:themeColor="text1"/>
                <w:sz w:val="14"/>
                <w:szCs w:val="14"/>
              </w:rPr>
            </w:pPr>
          </w:p>
        </w:tc>
        <w:tc>
          <w:tcPr>
            <w:tcW w:w="826" w:type="dxa"/>
            <w:tcBorders>
              <w:left w:val="single" w:sz="6" w:space="0" w:color="000000"/>
            </w:tcBorders>
            <w:shd w:val="clear" w:color="auto" w:fill="auto"/>
            <w:vAlign w:val="bottom"/>
          </w:tcPr>
          <w:p w:rsidR="004B24F6" w:rsidRPr="0057647C" w:rsidRDefault="004B24F6" w:rsidP="00D90F0E">
            <w:pPr>
              <w:snapToGrid w:val="0"/>
              <w:spacing w:before="40" w:line="140" w:lineRule="exact"/>
              <w:ind w:right="170"/>
              <w:jc w:val="right"/>
              <w:rPr>
                <w:rFonts w:ascii="Arial" w:hAnsi="Arial" w:cs="Arial"/>
                <w:color w:val="000000" w:themeColor="text1"/>
                <w:sz w:val="14"/>
                <w:szCs w:val="14"/>
              </w:rPr>
            </w:pPr>
          </w:p>
        </w:tc>
        <w:tc>
          <w:tcPr>
            <w:tcW w:w="826" w:type="dxa"/>
            <w:tcBorders>
              <w:left w:val="single" w:sz="6" w:space="0" w:color="000000"/>
            </w:tcBorders>
            <w:vAlign w:val="bottom"/>
          </w:tcPr>
          <w:p w:rsidR="004B24F6" w:rsidRPr="006476C3" w:rsidRDefault="004B24F6" w:rsidP="001E61B2">
            <w:pPr>
              <w:snapToGrid w:val="0"/>
              <w:spacing w:before="40" w:line="140" w:lineRule="exact"/>
              <w:ind w:right="170"/>
              <w:jc w:val="right"/>
              <w:rPr>
                <w:rFonts w:ascii="Arial" w:hAnsi="Arial" w:cs="Arial"/>
                <w:sz w:val="14"/>
                <w:szCs w:val="14"/>
              </w:rPr>
            </w:pPr>
          </w:p>
        </w:tc>
        <w:tc>
          <w:tcPr>
            <w:tcW w:w="826" w:type="dxa"/>
            <w:tcBorders>
              <w:left w:val="single" w:sz="6" w:space="0" w:color="000000"/>
            </w:tcBorders>
            <w:vAlign w:val="bottom"/>
          </w:tcPr>
          <w:p w:rsidR="004B24F6" w:rsidRPr="004B24F6" w:rsidRDefault="004B24F6" w:rsidP="00E47D21">
            <w:pPr>
              <w:snapToGrid w:val="0"/>
              <w:spacing w:before="40" w:line="140" w:lineRule="exact"/>
              <w:ind w:right="170"/>
              <w:jc w:val="right"/>
              <w:rPr>
                <w:rFonts w:ascii="Arial" w:hAnsi="Arial" w:cs="Arial"/>
                <w:sz w:val="14"/>
                <w:szCs w:val="14"/>
              </w:rPr>
            </w:pPr>
          </w:p>
        </w:tc>
        <w:tc>
          <w:tcPr>
            <w:tcW w:w="826" w:type="dxa"/>
            <w:tcBorders>
              <w:left w:val="single" w:sz="6" w:space="0" w:color="000000"/>
              <w:right w:val="single" w:sz="6" w:space="0" w:color="000000"/>
            </w:tcBorders>
            <w:vAlign w:val="bottom"/>
          </w:tcPr>
          <w:p w:rsidR="004B24F6" w:rsidRPr="004B24F6" w:rsidRDefault="004B24F6" w:rsidP="00E47D21">
            <w:pPr>
              <w:snapToGrid w:val="0"/>
              <w:spacing w:before="40" w:line="140" w:lineRule="exact"/>
              <w:ind w:right="170"/>
              <w:jc w:val="right"/>
              <w:rPr>
                <w:rFonts w:ascii="Arial" w:hAnsi="Arial" w:cs="Arial"/>
                <w:sz w:val="14"/>
                <w:szCs w:val="14"/>
              </w:rPr>
            </w:pPr>
          </w:p>
        </w:tc>
        <w:tc>
          <w:tcPr>
            <w:tcW w:w="2895" w:type="dxa"/>
            <w:tcBorders>
              <w:left w:val="single" w:sz="6" w:space="0" w:color="000000"/>
            </w:tcBorders>
            <w:shd w:val="clear" w:color="auto" w:fill="auto"/>
            <w:vAlign w:val="bottom"/>
          </w:tcPr>
          <w:p w:rsidR="004B24F6" w:rsidRPr="0057647C" w:rsidRDefault="004B24F6" w:rsidP="007655A9">
            <w:pPr>
              <w:spacing w:before="40" w:line="140" w:lineRule="exact"/>
              <w:ind w:left="340"/>
              <w:rPr>
                <w:color w:val="000000" w:themeColor="text1"/>
              </w:rPr>
            </w:pPr>
            <w:r w:rsidRPr="0057647C">
              <w:rPr>
                <w:rFonts w:ascii="Arial" w:hAnsi="Arial" w:cs="Arial"/>
                <w:i/>
                <w:color w:val="000000" w:themeColor="text1"/>
                <w:sz w:val="14"/>
                <w:lang w:val="en-US"/>
              </w:rPr>
              <w:t>of</w:t>
            </w:r>
            <w:r w:rsidRPr="0057647C">
              <w:rPr>
                <w:rFonts w:ascii="Arial" w:hAnsi="Arial" w:cs="Arial"/>
                <w:i/>
                <w:color w:val="000000" w:themeColor="text1"/>
                <w:sz w:val="14"/>
              </w:rPr>
              <w:t xml:space="preserve"> </w:t>
            </w:r>
            <w:r w:rsidRPr="0057647C">
              <w:rPr>
                <w:rFonts w:ascii="Arial" w:hAnsi="Arial" w:cs="Arial"/>
                <w:i/>
                <w:color w:val="000000" w:themeColor="text1"/>
                <w:sz w:val="14"/>
                <w:lang w:val="en-US"/>
              </w:rPr>
              <w:t>which</w:t>
            </w:r>
            <w:r w:rsidRPr="0057647C">
              <w:rPr>
                <w:rFonts w:ascii="Arial" w:hAnsi="Arial" w:cs="Arial"/>
                <w:i/>
                <w:color w:val="000000" w:themeColor="text1"/>
                <w:sz w:val="14"/>
              </w:rPr>
              <w:t>:</w:t>
            </w:r>
          </w:p>
        </w:tc>
      </w:tr>
      <w:tr w:rsidR="004B24F6" w:rsidRPr="00DC345D" w:rsidTr="00D90F0E">
        <w:trPr>
          <w:cantSplit/>
        </w:trPr>
        <w:tc>
          <w:tcPr>
            <w:tcW w:w="2898" w:type="dxa"/>
            <w:shd w:val="clear" w:color="auto" w:fill="auto"/>
            <w:vAlign w:val="bottom"/>
          </w:tcPr>
          <w:p w:rsidR="004B24F6" w:rsidRPr="0057647C" w:rsidRDefault="004B24F6">
            <w:pPr>
              <w:spacing w:before="40" w:line="140" w:lineRule="exact"/>
              <w:ind w:left="170"/>
              <w:rPr>
                <w:rFonts w:ascii="Arial" w:hAnsi="Arial" w:cs="Arial"/>
                <w:color w:val="000000" w:themeColor="text1"/>
                <w:sz w:val="14"/>
                <w:szCs w:val="14"/>
              </w:rPr>
            </w:pPr>
            <w:r w:rsidRPr="0057647C">
              <w:rPr>
                <w:rFonts w:ascii="Arial" w:hAnsi="Arial" w:cs="Arial"/>
                <w:color w:val="000000" w:themeColor="text1"/>
                <w:sz w:val="14"/>
                <w:szCs w:val="14"/>
              </w:rPr>
              <w:t>пшеница и меслин</w:t>
            </w:r>
          </w:p>
        </w:tc>
        <w:tc>
          <w:tcPr>
            <w:tcW w:w="825" w:type="dxa"/>
            <w:tcBorders>
              <w:left w:val="single" w:sz="6" w:space="0" w:color="000000"/>
            </w:tcBorders>
            <w:shd w:val="clear" w:color="auto" w:fill="auto"/>
            <w:vAlign w:val="bottom"/>
          </w:tcPr>
          <w:p w:rsidR="004B24F6" w:rsidRPr="0057647C" w:rsidRDefault="004B24F6"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93,8</w:t>
            </w:r>
          </w:p>
        </w:tc>
        <w:tc>
          <w:tcPr>
            <w:tcW w:w="826" w:type="dxa"/>
            <w:tcBorders>
              <w:left w:val="single" w:sz="6" w:space="0" w:color="000000"/>
            </w:tcBorders>
            <w:shd w:val="clear" w:color="auto" w:fill="auto"/>
            <w:vAlign w:val="bottom"/>
          </w:tcPr>
          <w:p w:rsidR="004B24F6" w:rsidRPr="0057647C" w:rsidRDefault="004B24F6"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154</w:t>
            </w:r>
          </w:p>
        </w:tc>
        <w:tc>
          <w:tcPr>
            <w:tcW w:w="826" w:type="dxa"/>
            <w:tcBorders>
              <w:left w:val="single" w:sz="6" w:space="0" w:color="000000"/>
            </w:tcBorders>
            <w:vAlign w:val="bottom"/>
          </w:tcPr>
          <w:p w:rsidR="004B24F6" w:rsidRPr="006476C3" w:rsidRDefault="004B24F6" w:rsidP="001E61B2">
            <w:pPr>
              <w:spacing w:before="40" w:line="140" w:lineRule="exact"/>
              <w:ind w:right="170"/>
              <w:jc w:val="right"/>
              <w:rPr>
                <w:rFonts w:ascii="Arial" w:hAnsi="Arial" w:cs="Arial"/>
                <w:sz w:val="14"/>
                <w:szCs w:val="14"/>
              </w:rPr>
            </w:pPr>
            <w:r w:rsidRPr="006476C3">
              <w:rPr>
                <w:rFonts w:ascii="Arial" w:hAnsi="Arial" w:cs="Arial"/>
                <w:sz w:val="14"/>
                <w:szCs w:val="14"/>
              </w:rPr>
              <w:t>249</w:t>
            </w:r>
          </w:p>
        </w:tc>
        <w:tc>
          <w:tcPr>
            <w:tcW w:w="826" w:type="dxa"/>
            <w:tcBorders>
              <w:left w:val="single" w:sz="6" w:space="0" w:color="000000"/>
            </w:tcBorders>
            <w:vAlign w:val="bottom"/>
          </w:tcPr>
          <w:p w:rsidR="004B24F6" w:rsidRPr="004B24F6" w:rsidRDefault="004B24F6" w:rsidP="00E47D21">
            <w:pPr>
              <w:spacing w:before="40" w:line="140" w:lineRule="exact"/>
              <w:ind w:right="170"/>
              <w:jc w:val="right"/>
              <w:rPr>
                <w:rFonts w:ascii="Arial" w:hAnsi="Arial" w:cs="Arial"/>
                <w:sz w:val="14"/>
                <w:szCs w:val="14"/>
              </w:rPr>
            </w:pPr>
            <w:r w:rsidRPr="004B24F6">
              <w:rPr>
                <w:rFonts w:ascii="Arial" w:hAnsi="Arial" w:cs="Arial"/>
                <w:sz w:val="14"/>
                <w:szCs w:val="14"/>
              </w:rPr>
              <w:t>330</w:t>
            </w:r>
          </w:p>
        </w:tc>
        <w:tc>
          <w:tcPr>
            <w:tcW w:w="826" w:type="dxa"/>
            <w:tcBorders>
              <w:left w:val="single" w:sz="6" w:space="0" w:color="000000"/>
              <w:right w:val="single" w:sz="6" w:space="0" w:color="000000"/>
            </w:tcBorders>
            <w:vAlign w:val="bottom"/>
          </w:tcPr>
          <w:p w:rsidR="004B24F6" w:rsidRPr="004B24F6" w:rsidRDefault="004B24F6" w:rsidP="00E47D21">
            <w:pPr>
              <w:spacing w:before="40" w:line="140" w:lineRule="exact"/>
              <w:ind w:right="170"/>
              <w:jc w:val="right"/>
              <w:rPr>
                <w:rFonts w:ascii="Arial" w:hAnsi="Arial" w:cs="Arial"/>
                <w:sz w:val="14"/>
                <w:szCs w:val="14"/>
              </w:rPr>
            </w:pPr>
            <w:r w:rsidRPr="004B24F6">
              <w:rPr>
                <w:rFonts w:ascii="Arial" w:hAnsi="Arial" w:cs="Arial"/>
                <w:sz w:val="14"/>
                <w:szCs w:val="14"/>
              </w:rPr>
              <w:t>390</w:t>
            </w:r>
          </w:p>
        </w:tc>
        <w:tc>
          <w:tcPr>
            <w:tcW w:w="2895" w:type="dxa"/>
            <w:tcBorders>
              <w:left w:val="single" w:sz="6" w:space="0" w:color="000000"/>
            </w:tcBorders>
            <w:shd w:val="clear" w:color="auto" w:fill="auto"/>
            <w:vAlign w:val="bottom"/>
          </w:tcPr>
          <w:p w:rsidR="004B24F6" w:rsidRPr="0057647C" w:rsidRDefault="004B24F6" w:rsidP="007655A9">
            <w:pPr>
              <w:spacing w:before="40" w:line="140" w:lineRule="exact"/>
              <w:ind w:left="170"/>
              <w:rPr>
                <w:color w:val="000000" w:themeColor="text1"/>
              </w:rPr>
            </w:pPr>
            <w:r w:rsidRPr="0057647C">
              <w:rPr>
                <w:rFonts w:ascii="Arial" w:hAnsi="Arial" w:cs="Arial"/>
                <w:i/>
                <w:color w:val="000000" w:themeColor="text1"/>
                <w:sz w:val="14"/>
                <w:lang w:val="en-US"/>
              </w:rPr>
              <w:t>wheat</w:t>
            </w:r>
            <w:r w:rsidRPr="0057647C">
              <w:rPr>
                <w:rFonts w:ascii="Arial" w:hAnsi="Arial" w:cs="Arial"/>
                <w:i/>
                <w:color w:val="000000" w:themeColor="text1"/>
                <w:sz w:val="14"/>
              </w:rPr>
              <w:t xml:space="preserve"> </w:t>
            </w:r>
            <w:r w:rsidRPr="0057647C">
              <w:rPr>
                <w:rFonts w:ascii="Arial" w:hAnsi="Arial" w:cs="Arial"/>
                <w:i/>
                <w:color w:val="000000" w:themeColor="text1"/>
                <w:sz w:val="14"/>
                <w:lang w:val="en-US"/>
              </w:rPr>
              <w:t>and</w:t>
            </w:r>
            <w:r w:rsidRPr="0057647C">
              <w:rPr>
                <w:rFonts w:ascii="Arial" w:hAnsi="Arial" w:cs="Arial"/>
                <w:i/>
                <w:color w:val="000000" w:themeColor="text1"/>
                <w:sz w:val="14"/>
              </w:rPr>
              <w:t xml:space="preserve"> </w:t>
            </w:r>
            <w:r w:rsidRPr="0057647C">
              <w:rPr>
                <w:rFonts w:ascii="Arial" w:hAnsi="Arial" w:cs="Arial"/>
                <w:i/>
                <w:color w:val="000000" w:themeColor="text1"/>
                <w:sz w:val="14"/>
                <w:lang w:val="en-US"/>
              </w:rPr>
              <w:t>meslin</w:t>
            </w:r>
          </w:p>
        </w:tc>
      </w:tr>
      <w:tr w:rsidR="004B24F6" w:rsidRPr="00DC345D" w:rsidTr="00D90F0E">
        <w:trPr>
          <w:cantSplit/>
        </w:trPr>
        <w:tc>
          <w:tcPr>
            <w:tcW w:w="2898" w:type="dxa"/>
            <w:shd w:val="clear" w:color="auto" w:fill="auto"/>
            <w:vAlign w:val="bottom"/>
          </w:tcPr>
          <w:p w:rsidR="004B24F6" w:rsidRPr="0057647C" w:rsidRDefault="004B24F6">
            <w:pPr>
              <w:spacing w:before="40" w:line="140" w:lineRule="exact"/>
              <w:ind w:left="170"/>
              <w:rPr>
                <w:rFonts w:ascii="Arial" w:hAnsi="Arial" w:cs="Arial"/>
                <w:color w:val="000000" w:themeColor="text1"/>
                <w:sz w:val="14"/>
                <w:szCs w:val="14"/>
              </w:rPr>
            </w:pPr>
            <w:r w:rsidRPr="0057647C">
              <w:rPr>
                <w:rFonts w:ascii="Arial" w:hAnsi="Arial" w:cs="Arial"/>
                <w:color w:val="000000" w:themeColor="text1"/>
                <w:sz w:val="14"/>
                <w:szCs w:val="14"/>
              </w:rPr>
              <w:t>ячмень</w:t>
            </w:r>
          </w:p>
        </w:tc>
        <w:tc>
          <w:tcPr>
            <w:tcW w:w="825" w:type="dxa"/>
            <w:tcBorders>
              <w:left w:val="single" w:sz="6" w:space="0" w:color="000000"/>
            </w:tcBorders>
            <w:shd w:val="clear" w:color="auto" w:fill="auto"/>
            <w:vAlign w:val="bottom"/>
          </w:tcPr>
          <w:p w:rsidR="004B24F6" w:rsidRPr="0057647C" w:rsidRDefault="004B24F6"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69,6</w:t>
            </w:r>
          </w:p>
        </w:tc>
        <w:tc>
          <w:tcPr>
            <w:tcW w:w="826" w:type="dxa"/>
            <w:tcBorders>
              <w:left w:val="single" w:sz="6" w:space="0" w:color="000000"/>
            </w:tcBorders>
            <w:shd w:val="clear" w:color="auto" w:fill="auto"/>
            <w:vAlign w:val="bottom"/>
          </w:tcPr>
          <w:p w:rsidR="004B24F6" w:rsidRPr="0057647C" w:rsidRDefault="004B24F6"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211</w:t>
            </w:r>
          </w:p>
        </w:tc>
        <w:tc>
          <w:tcPr>
            <w:tcW w:w="826" w:type="dxa"/>
            <w:tcBorders>
              <w:left w:val="single" w:sz="6" w:space="0" w:color="000000"/>
            </w:tcBorders>
            <w:vAlign w:val="bottom"/>
          </w:tcPr>
          <w:p w:rsidR="004B24F6" w:rsidRPr="006476C3" w:rsidRDefault="004B24F6" w:rsidP="001E61B2">
            <w:pPr>
              <w:spacing w:before="40" w:line="140" w:lineRule="exact"/>
              <w:ind w:right="170"/>
              <w:jc w:val="right"/>
              <w:rPr>
                <w:rFonts w:ascii="Arial" w:hAnsi="Arial" w:cs="Arial"/>
                <w:sz w:val="14"/>
                <w:szCs w:val="14"/>
              </w:rPr>
            </w:pPr>
            <w:r w:rsidRPr="006476C3">
              <w:rPr>
                <w:rFonts w:ascii="Arial" w:hAnsi="Arial" w:cs="Arial"/>
                <w:sz w:val="14"/>
                <w:szCs w:val="14"/>
              </w:rPr>
              <w:t>170</w:t>
            </w:r>
          </w:p>
        </w:tc>
        <w:tc>
          <w:tcPr>
            <w:tcW w:w="826" w:type="dxa"/>
            <w:tcBorders>
              <w:left w:val="single" w:sz="6" w:space="0" w:color="000000"/>
            </w:tcBorders>
            <w:vAlign w:val="bottom"/>
          </w:tcPr>
          <w:p w:rsidR="004B24F6" w:rsidRPr="004B24F6" w:rsidRDefault="004B24F6" w:rsidP="00E47D21">
            <w:pPr>
              <w:spacing w:before="40" w:line="140" w:lineRule="exact"/>
              <w:ind w:right="170"/>
              <w:jc w:val="right"/>
              <w:rPr>
                <w:rFonts w:ascii="Arial" w:hAnsi="Arial" w:cs="Arial"/>
                <w:sz w:val="14"/>
                <w:szCs w:val="14"/>
              </w:rPr>
            </w:pPr>
            <w:r w:rsidRPr="004B24F6">
              <w:rPr>
                <w:rFonts w:ascii="Arial" w:hAnsi="Arial" w:cs="Arial"/>
                <w:sz w:val="14"/>
                <w:szCs w:val="14"/>
              </w:rPr>
              <w:t>136</w:t>
            </w:r>
          </w:p>
        </w:tc>
        <w:tc>
          <w:tcPr>
            <w:tcW w:w="826" w:type="dxa"/>
            <w:tcBorders>
              <w:left w:val="single" w:sz="6" w:space="0" w:color="000000"/>
              <w:right w:val="single" w:sz="6" w:space="0" w:color="000000"/>
            </w:tcBorders>
            <w:vAlign w:val="bottom"/>
          </w:tcPr>
          <w:p w:rsidR="004B24F6" w:rsidRPr="004B24F6" w:rsidRDefault="004B24F6" w:rsidP="00E47D21">
            <w:pPr>
              <w:spacing w:before="40" w:line="140" w:lineRule="exact"/>
              <w:ind w:right="170"/>
              <w:jc w:val="right"/>
              <w:rPr>
                <w:rFonts w:ascii="Arial" w:hAnsi="Arial" w:cs="Arial"/>
                <w:sz w:val="14"/>
                <w:szCs w:val="14"/>
              </w:rPr>
            </w:pPr>
            <w:r w:rsidRPr="004B24F6">
              <w:rPr>
                <w:rFonts w:ascii="Arial" w:hAnsi="Arial" w:cs="Arial"/>
                <w:sz w:val="14"/>
                <w:szCs w:val="14"/>
              </w:rPr>
              <w:t>171</w:t>
            </w:r>
          </w:p>
        </w:tc>
        <w:tc>
          <w:tcPr>
            <w:tcW w:w="2895" w:type="dxa"/>
            <w:tcBorders>
              <w:left w:val="single" w:sz="6" w:space="0" w:color="000000"/>
            </w:tcBorders>
            <w:shd w:val="clear" w:color="auto" w:fill="auto"/>
            <w:vAlign w:val="bottom"/>
          </w:tcPr>
          <w:p w:rsidR="004B24F6" w:rsidRPr="0057647C" w:rsidRDefault="004B24F6" w:rsidP="007655A9">
            <w:pPr>
              <w:spacing w:before="40" w:line="140" w:lineRule="exact"/>
              <w:ind w:left="170"/>
              <w:rPr>
                <w:color w:val="000000" w:themeColor="text1"/>
              </w:rPr>
            </w:pPr>
            <w:r w:rsidRPr="0057647C">
              <w:rPr>
                <w:rStyle w:val="a4"/>
                <w:rFonts w:ascii="Arial" w:hAnsi="Arial" w:cs="Arial"/>
                <w:i/>
                <w:color w:val="000000" w:themeColor="text1"/>
                <w:sz w:val="14"/>
                <w:szCs w:val="14"/>
                <w:u w:val="none"/>
                <w:lang w:val="en"/>
              </w:rPr>
              <w:t>barley</w:t>
            </w:r>
          </w:p>
        </w:tc>
      </w:tr>
      <w:tr w:rsidR="004B24F6" w:rsidRPr="00DC345D" w:rsidTr="00D90F0E">
        <w:trPr>
          <w:cantSplit/>
        </w:trPr>
        <w:tc>
          <w:tcPr>
            <w:tcW w:w="2898" w:type="dxa"/>
            <w:shd w:val="clear" w:color="auto" w:fill="auto"/>
            <w:vAlign w:val="bottom"/>
          </w:tcPr>
          <w:p w:rsidR="004B24F6" w:rsidRPr="0057647C" w:rsidRDefault="004B24F6">
            <w:pPr>
              <w:spacing w:before="40" w:line="140" w:lineRule="exact"/>
              <w:ind w:left="170"/>
              <w:rPr>
                <w:rFonts w:ascii="Arial" w:hAnsi="Arial" w:cs="Arial"/>
                <w:color w:val="000000" w:themeColor="text1"/>
                <w:sz w:val="14"/>
                <w:szCs w:val="14"/>
              </w:rPr>
            </w:pPr>
            <w:r w:rsidRPr="0057647C">
              <w:rPr>
                <w:rFonts w:ascii="Arial" w:hAnsi="Arial" w:cs="Arial"/>
                <w:color w:val="000000" w:themeColor="text1"/>
                <w:sz w:val="14"/>
                <w:szCs w:val="14"/>
              </w:rPr>
              <w:t>кукуруза</w:t>
            </w:r>
          </w:p>
        </w:tc>
        <w:tc>
          <w:tcPr>
            <w:tcW w:w="825" w:type="dxa"/>
            <w:tcBorders>
              <w:left w:val="single" w:sz="6" w:space="0" w:color="000000"/>
            </w:tcBorders>
            <w:shd w:val="clear" w:color="auto" w:fill="auto"/>
            <w:vAlign w:val="bottom"/>
          </w:tcPr>
          <w:p w:rsidR="004B24F6" w:rsidRPr="0057647C" w:rsidRDefault="004B24F6"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210</w:t>
            </w:r>
          </w:p>
        </w:tc>
        <w:tc>
          <w:tcPr>
            <w:tcW w:w="826" w:type="dxa"/>
            <w:tcBorders>
              <w:left w:val="single" w:sz="6" w:space="0" w:color="000000"/>
            </w:tcBorders>
            <w:shd w:val="clear" w:color="auto" w:fill="auto"/>
            <w:vAlign w:val="bottom"/>
          </w:tcPr>
          <w:p w:rsidR="004B24F6" w:rsidRPr="0057647C" w:rsidRDefault="004B24F6"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315</w:t>
            </w:r>
          </w:p>
        </w:tc>
        <w:tc>
          <w:tcPr>
            <w:tcW w:w="826" w:type="dxa"/>
            <w:tcBorders>
              <w:left w:val="single" w:sz="6" w:space="0" w:color="000000"/>
            </w:tcBorders>
            <w:vAlign w:val="bottom"/>
          </w:tcPr>
          <w:p w:rsidR="004B24F6" w:rsidRPr="006476C3" w:rsidRDefault="004B24F6" w:rsidP="001E61B2">
            <w:pPr>
              <w:spacing w:before="40" w:line="140" w:lineRule="exact"/>
              <w:ind w:right="170"/>
              <w:jc w:val="right"/>
              <w:rPr>
                <w:rFonts w:ascii="Arial" w:hAnsi="Arial" w:cs="Arial"/>
                <w:sz w:val="14"/>
                <w:szCs w:val="14"/>
              </w:rPr>
            </w:pPr>
            <w:r w:rsidRPr="006476C3">
              <w:rPr>
                <w:rFonts w:ascii="Arial" w:hAnsi="Arial" w:cs="Arial"/>
                <w:sz w:val="14"/>
                <w:szCs w:val="14"/>
              </w:rPr>
              <w:t>994</w:t>
            </w:r>
          </w:p>
        </w:tc>
        <w:tc>
          <w:tcPr>
            <w:tcW w:w="826" w:type="dxa"/>
            <w:tcBorders>
              <w:left w:val="single" w:sz="6" w:space="0" w:color="000000"/>
            </w:tcBorders>
            <w:vAlign w:val="bottom"/>
          </w:tcPr>
          <w:p w:rsidR="004B24F6" w:rsidRPr="004B24F6" w:rsidRDefault="004B24F6" w:rsidP="00E47D21">
            <w:pPr>
              <w:spacing w:before="40" w:line="140" w:lineRule="exact"/>
              <w:ind w:right="170"/>
              <w:jc w:val="right"/>
              <w:rPr>
                <w:rFonts w:ascii="Arial" w:hAnsi="Arial" w:cs="Arial"/>
                <w:sz w:val="14"/>
                <w:szCs w:val="14"/>
              </w:rPr>
            </w:pPr>
            <w:r w:rsidRPr="004B24F6">
              <w:rPr>
                <w:rFonts w:ascii="Arial" w:hAnsi="Arial" w:cs="Arial"/>
                <w:sz w:val="14"/>
                <w:szCs w:val="14"/>
              </w:rPr>
              <w:t>154</w:t>
            </w:r>
          </w:p>
        </w:tc>
        <w:tc>
          <w:tcPr>
            <w:tcW w:w="826" w:type="dxa"/>
            <w:tcBorders>
              <w:left w:val="single" w:sz="6" w:space="0" w:color="000000"/>
              <w:right w:val="single" w:sz="6" w:space="0" w:color="000000"/>
            </w:tcBorders>
            <w:vAlign w:val="bottom"/>
          </w:tcPr>
          <w:p w:rsidR="004B24F6" w:rsidRPr="004B24F6" w:rsidRDefault="004B24F6" w:rsidP="00E47D21">
            <w:pPr>
              <w:spacing w:before="40" w:line="140" w:lineRule="exact"/>
              <w:ind w:right="170"/>
              <w:jc w:val="right"/>
              <w:rPr>
                <w:rFonts w:ascii="Arial" w:hAnsi="Arial" w:cs="Arial"/>
                <w:sz w:val="14"/>
                <w:szCs w:val="14"/>
              </w:rPr>
            </w:pPr>
            <w:r w:rsidRPr="004B24F6">
              <w:rPr>
                <w:rFonts w:ascii="Arial" w:hAnsi="Arial" w:cs="Arial"/>
                <w:sz w:val="14"/>
                <w:szCs w:val="14"/>
              </w:rPr>
              <w:t>404</w:t>
            </w:r>
          </w:p>
        </w:tc>
        <w:tc>
          <w:tcPr>
            <w:tcW w:w="2895" w:type="dxa"/>
            <w:tcBorders>
              <w:left w:val="single" w:sz="6" w:space="0" w:color="000000"/>
            </w:tcBorders>
            <w:shd w:val="clear" w:color="auto" w:fill="auto"/>
            <w:vAlign w:val="bottom"/>
          </w:tcPr>
          <w:p w:rsidR="004B24F6" w:rsidRPr="0057647C" w:rsidRDefault="004B24F6" w:rsidP="007655A9">
            <w:pPr>
              <w:spacing w:before="40" w:line="140" w:lineRule="exact"/>
              <w:ind w:left="170"/>
              <w:rPr>
                <w:color w:val="000000" w:themeColor="text1"/>
              </w:rPr>
            </w:pPr>
            <w:r w:rsidRPr="0057647C">
              <w:rPr>
                <w:rStyle w:val="hpsalt-edited"/>
                <w:rFonts w:ascii="Arial" w:hAnsi="Arial" w:cs="Arial"/>
                <w:i/>
                <w:color w:val="000000" w:themeColor="text1"/>
                <w:sz w:val="14"/>
                <w:szCs w:val="14"/>
                <w:lang w:val="en"/>
              </w:rPr>
              <w:t>maize</w:t>
            </w:r>
          </w:p>
        </w:tc>
      </w:tr>
      <w:tr w:rsidR="004B24F6" w:rsidRPr="00DC345D" w:rsidTr="00D90F0E">
        <w:trPr>
          <w:cantSplit/>
        </w:trPr>
        <w:tc>
          <w:tcPr>
            <w:tcW w:w="2898" w:type="dxa"/>
            <w:shd w:val="clear" w:color="auto" w:fill="auto"/>
            <w:vAlign w:val="bottom"/>
          </w:tcPr>
          <w:p w:rsidR="004B24F6" w:rsidRPr="0057647C" w:rsidRDefault="004B24F6">
            <w:pPr>
              <w:spacing w:before="40" w:line="140" w:lineRule="exact"/>
              <w:ind w:left="34"/>
              <w:rPr>
                <w:rFonts w:ascii="Arial" w:hAnsi="Arial" w:cs="Arial"/>
                <w:color w:val="000000" w:themeColor="text1"/>
                <w:sz w:val="14"/>
                <w:szCs w:val="14"/>
              </w:rPr>
            </w:pPr>
            <w:r w:rsidRPr="0057647C">
              <w:rPr>
                <w:rFonts w:ascii="Arial" w:hAnsi="Arial" w:cs="Arial"/>
                <w:color w:val="000000" w:themeColor="text1"/>
                <w:sz w:val="14"/>
                <w:szCs w:val="14"/>
              </w:rPr>
              <w:t>Крупа</w:t>
            </w:r>
          </w:p>
        </w:tc>
        <w:tc>
          <w:tcPr>
            <w:tcW w:w="825" w:type="dxa"/>
            <w:tcBorders>
              <w:left w:val="single" w:sz="6" w:space="0" w:color="000000"/>
            </w:tcBorders>
            <w:shd w:val="clear" w:color="auto" w:fill="auto"/>
            <w:vAlign w:val="bottom"/>
          </w:tcPr>
          <w:p w:rsidR="004B24F6" w:rsidRPr="0057647C" w:rsidRDefault="004B24F6"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225</w:t>
            </w:r>
          </w:p>
        </w:tc>
        <w:tc>
          <w:tcPr>
            <w:tcW w:w="826" w:type="dxa"/>
            <w:tcBorders>
              <w:left w:val="single" w:sz="6" w:space="0" w:color="000000"/>
            </w:tcBorders>
            <w:shd w:val="clear" w:color="auto" w:fill="auto"/>
            <w:vAlign w:val="bottom"/>
          </w:tcPr>
          <w:p w:rsidR="004B24F6" w:rsidRPr="0057647C" w:rsidRDefault="004B24F6"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342</w:t>
            </w:r>
          </w:p>
        </w:tc>
        <w:tc>
          <w:tcPr>
            <w:tcW w:w="826" w:type="dxa"/>
            <w:tcBorders>
              <w:left w:val="single" w:sz="6" w:space="0" w:color="000000"/>
            </w:tcBorders>
            <w:vAlign w:val="bottom"/>
          </w:tcPr>
          <w:p w:rsidR="004B24F6" w:rsidRPr="006476C3" w:rsidRDefault="004B24F6" w:rsidP="001E61B2">
            <w:pPr>
              <w:spacing w:before="40" w:line="140" w:lineRule="exact"/>
              <w:ind w:right="170"/>
              <w:jc w:val="right"/>
              <w:rPr>
                <w:rFonts w:ascii="Arial" w:hAnsi="Arial" w:cs="Arial"/>
                <w:sz w:val="14"/>
                <w:szCs w:val="14"/>
              </w:rPr>
            </w:pPr>
            <w:r w:rsidRPr="006476C3">
              <w:rPr>
                <w:rFonts w:ascii="Arial" w:hAnsi="Arial" w:cs="Arial"/>
                <w:sz w:val="14"/>
                <w:szCs w:val="14"/>
              </w:rPr>
              <w:t>302</w:t>
            </w:r>
          </w:p>
        </w:tc>
        <w:tc>
          <w:tcPr>
            <w:tcW w:w="826" w:type="dxa"/>
            <w:tcBorders>
              <w:left w:val="single" w:sz="6" w:space="0" w:color="000000"/>
            </w:tcBorders>
            <w:vAlign w:val="bottom"/>
          </w:tcPr>
          <w:p w:rsidR="004B24F6" w:rsidRPr="004B24F6" w:rsidRDefault="004B24F6" w:rsidP="00E47D21">
            <w:pPr>
              <w:spacing w:before="40" w:line="140" w:lineRule="exact"/>
              <w:ind w:right="170"/>
              <w:jc w:val="right"/>
              <w:rPr>
                <w:rFonts w:ascii="Arial" w:hAnsi="Arial" w:cs="Arial"/>
                <w:sz w:val="14"/>
                <w:szCs w:val="14"/>
              </w:rPr>
            </w:pPr>
            <w:r w:rsidRPr="004B24F6">
              <w:rPr>
                <w:rFonts w:ascii="Arial" w:hAnsi="Arial" w:cs="Arial"/>
                <w:sz w:val="14"/>
                <w:szCs w:val="14"/>
              </w:rPr>
              <w:t>396</w:t>
            </w:r>
          </w:p>
        </w:tc>
        <w:tc>
          <w:tcPr>
            <w:tcW w:w="826" w:type="dxa"/>
            <w:tcBorders>
              <w:left w:val="single" w:sz="6" w:space="0" w:color="000000"/>
              <w:right w:val="single" w:sz="6" w:space="0" w:color="000000"/>
            </w:tcBorders>
            <w:vAlign w:val="bottom"/>
          </w:tcPr>
          <w:p w:rsidR="004B24F6" w:rsidRPr="004B24F6" w:rsidRDefault="004B24F6" w:rsidP="00E47D21">
            <w:pPr>
              <w:spacing w:before="40" w:line="140" w:lineRule="exact"/>
              <w:ind w:right="170"/>
              <w:jc w:val="right"/>
              <w:rPr>
                <w:rFonts w:ascii="Arial" w:hAnsi="Arial" w:cs="Arial"/>
                <w:sz w:val="14"/>
                <w:szCs w:val="14"/>
              </w:rPr>
            </w:pPr>
            <w:r w:rsidRPr="004B24F6">
              <w:rPr>
                <w:rFonts w:ascii="Arial" w:hAnsi="Arial" w:cs="Arial"/>
                <w:sz w:val="14"/>
                <w:szCs w:val="14"/>
              </w:rPr>
              <w:t>427</w:t>
            </w:r>
          </w:p>
        </w:tc>
        <w:tc>
          <w:tcPr>
            <w:tcW w:w="2895" w:type="dxa"/>
            <w:tcBorders>
              <w:left w:val="single" w:sz="6" w:space="0" w:color="000000"/>
            </w:tcBorders>
            <w:shd w:val="clear" w:color="auto" w:fill="auto"/>
            <w:vAlign w:val="bottom"/>
          </w:tcPr>
          <w:p w:rsidR="004B24F6" w:rsidRPr="0057647C" w:rsidRDefault="004B24F6" w:rsidP="007655A9">
            <w:pPr>
              <w:spacing w:before="40" w:line="140" w:lineRule="exact"/>
              <w:rPr>
                <w:color w:val="000000" w:themeColor="text1"/>
              </w:rPr>
            </w:pPr>
            <w:r w:rsidRPr="0057647C">
              <w:rPr>
                <w:rFonts w:ascii="Arial" w:hAnsi="Arial" w:cs="Arial"/>
                <w:i/>
                <w:color w:val="000000" w:themeColor="text1"/>
                <w:sz w:val="14"/>
                <w:lang w:val="en-US"/>
              </w:rPr>
              <w:t>Groats</w:t>
            </w:r>
          </w:p>
        </w:tc>
      </w:tr>
      <w:tr w:rsidR="004B24F6" w:rsidRPr="00542FEB" w:rsidTr="00D90F0E">
        <w:trPr>
          <w:cantSplit/>
        </w:trPr>
        <w:tc>
          <w:tcPr>
            <w:tcW w:w="2898" w:type="dxa"/>
            <w:shd w:val="clear" w:color="auto" w:fill="auto"/>
            <w:vAlign w:val="bottom"/>
          </w:tcPr>
          <w:p w:rsidR="004B24F6" w:rsidRPr="0057647C" w:rsidRDefault="004B24F6">
            <w:pPr>
              <w:spacing w:before="40" w:line="140" w:lineRule="exact"/>
              <w:ind w:left="34"/>
              <w:rPr>
                <w:rFonts w:ascii="Arial" w:hAnsi="Arial" w:cs="Arial"/>
                <w:color w:val="000000" w:themeColor="text1"/>
                <w:sz w:val="14"/>
                <w:szCs w:val="14"/>
              </w:rPr>
            </w:pPr>
            <w:r w:rsidRPr="0057647C">
              <w:rPr>
                <w:rFonts w:ascii="Arial" w:hAnsi="Arial" w:cs="Arial"/>
                <w:color w:val="000000" w:themeColor="text1"/>
                <w:sz w:val="14"/>
                <w:szCs w:val="14"/>
              </w:rPr>
              <w:t>Масло пальмовое и его фракции</w:t>
            </w:r>
          </w:p>
        </w:tc>
        <w:tc>
          <w:tcPr>
            <w:tcW w:w="825" w:type="dxa"/>
            <w:tcBorders>
              <w:left w:val="single" w:sz="6" w:space="0" w:color="000000"/>
            </w:tcBorders>
            <w:shd w:val="clear" w:color="auto" w:fill="auto"/>
            <w:vAlign w:val="bottom"/>
          </w:tcPr>
          <w:p w:rsidR="004B24F6" w:rsidRPr="0057647C" w:rsidRDefault="004B24F6"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2</w:t>
            </w:r>
            <w:r>
              <w:rPr>
                <w:rFonts w:ascii="Arial" w:hAnsi="Arial" w:cs="Arial"/>
                <w:color w:val="000000" w:themeColor="text1"/>
                <w:sz w:val="14"/>
                <w:szCs w:val="14"/>
                <w:lang w:val="en-US"/>
              </w:rPr>
              <w:t> </w:t>
            </w:r>
            <w:r w:rsidRPr="0057647C">
              <w:rPr>
                <w:rFonts w:ascii="Arial" w:hAnsi="Arial" w:cs="Arial"/>
                <w:color w:val="000000" w:themeColor="text1"/>
                <w:sz w:val="14"/>
                <w:szCs w:val="14"/>
              </w:rPr>
              <w:t>000</w:t>
            </w:r>
          </w:p>
        </w:tc>
        <w:tc>
          <w:tcPr>
            <w:tcW w:w="826" w:type="dxa"/>
            <w:tcBorders>
              <w:left w:val="single" w:sz="6" w:space="0" w:color="000000"/>
            </w:tcBorders>
            <w:shd w:val="clear" w:color="auto" w:fill="auto"/>
            <w:vAlign w:val="bottom"/>
          </w:tcPr>
          <w:p w:rsidR="004B24F6" w:rsidRPr="0057647C" w:rsidRDefault="004B24F6"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1</w:t>
            </w:r>
            <w:r>
              <w:rPr>
                <w:rFonts w:ascii="Arial" w:hAnsi="Arial" w:cs="Arial"/>
                <w:color w:val="000000" w:themeColor="text1"/>
                <w:sz w:val="14"/>
                <w:szCs w:val="14"/>
                <w:lang w:val="en-US"/>
              </w:rPr>
              <w:t> </w:t>
            </w:r>
            <w:r w:rsidRPr="0057647C">
              <w:rPr>
                <w:rFonts w:ascii="Arial" w:hAnsi="Arial" w:cs="Arial"/>
                <w:color w:val="000000" w:themeColor="text1"/>
                <w:sz w:val="14"/>
                <w:szCs w:val="14"/>
              </w:rPr>
              <w:t>096</w:t>
            </w:r>
          </w:p>
        </w:tc>
        <w:tc>
          <w:tcPr>
            <w:tcW w:w="826" w:type="dxa"/>
            <w:tcBorders>
              <w:left w:val="single" w:sz="6" w:space="0" w:color="000000"/>
            </w:tcBorders>
            <w:vAlign w:val="bottom"/>
          </w:tcPr>
          <w:p w:rsidR="004B24F6" w:rsidRPr="006476C3" w:rsidRDefault="004B24F6" w:rsidP="001E61B2">
            <w:pPr>
              <w:spacing w:before="40" w:line="140" w:lineRule="exact"/>
              <w:ind w:right="170"/>
              <w:jc w:val="right"/>
              <w:rPr>
                <w:rFonts w:ascii="Arial" w:hAnsi="Arial" w:cs="Arial"/>
                <w:sz w:val="14"/>
                <w:szCs w:val="14"/>
              </w:rPr>
            </w:pPr>
            <w:r w:rsidRPr="006476C3">
              <w:rPr>
                <w:rFonts w:ascii="Arial" w:hAnsi="Arial" w:cs="Arial"/>
                <w:sz w:val="14"/>
                <w:szCs w:val="14"/>
              </w:rPr>
              <w:t>930</w:t>
            </w:r>
          </w:p>
        </w:tc>
        <w:tc>
          <w:tcPr>
            <w:tcW w:w="826" w:type="dxa"/>
            <w:tcBorders>
              <w:left w:val="single" w:sz="6" w:space="0" w:color="000000"/>
            </w:tcBorders>
            <w:vAlign w:val="bottom"/>
          </w:tcPr>
          <w:p w:rsidR="004B24F6" w:rsidRPr="004B24F6" w:rsidRDefault="004B24F6" w:rsidP="00E47D21">
            <w:pPr>
              <w:spacing w:before="40" w:line="140" w:lineRule="exact"/>
              <w:ind w:right="170"/>
              <w:jc w:val="right"/>
              <w:rPr>
                <w:rFonts w:ascii="Arial" w:hAnsi="Arial" w:cs="Arial"/>
                <w:sz w:val="14"/>
                <w:szCs w:val="14"/>
              </w:rPr>
            </w:pPr>
            <w:r w:rsidRPr="004B24F6">
              <w:rPr>
                <w:rFonts w:ascii="Arial" w:hAnsi="Arial" w:cs="Arial"/>
                <w:sz w:val="14"/>
                <w:szCs w:val="14"/>
              </w:rPr>
              <w:t>1 071</w:t>
            </w:r>
          </w:p>
        </w:tc>
        <w:tc>
          <w:tcPr>
            <w:tcW w:w="826" w:type="dxa"/>
            <w:tcBorders>
              <w:left w:val="single" w:sz="6" w:space="0" w:color="000000"/>
              <w:right w:val="single" w:sz="6" w:space="0" w:color="000000"/>
            </w:tcBorders>
            <w:vAlign w:val="bottom"/>
          </w:tcPr>
          <w:p w:rsidR="004B24F6" w:rsidRPr="004B24F6" w:rsidRDefault="004B24F6" w:rsidP="00E47D21">
            <w:pPr>
              <w:spacing w:before="40" w:line="140" w:lineRule="exact"/>
              <w:ind w:right="170"/>
              <w:jc w:val="right"/>
              <w:rPr>
                <w:rFonts w:ascii="Arial" w:hAnsi="Arial" w:cs="Arial"/>
                <w:sz w:val="14"/>
                <w:szCs w:val="14"/>
              </w:rPr>
            </w:pPr>
            <w:r w:rsidRPr="004B24F6">
              <w:rPr>
                <w:rFonts w:ascii="Arial" w:hAnsi="Arial" w:cs="Arial"/>
                <w:sz w:val="14"/>
                <w:szCs w:val="14"/>
              </w:rPr>
              <w:t>1 453</w:t>
            </w:r>
          </w:p>
        </w:tc>
        <w:tc>
          <w:tcPr>
            <w:tcW w:w="2895" w:type="dxa"/>
            <w:tcBorders>
              <w:left w:val="single" w:sz="6" w:space="0" w:color="000000"/>
            </w:tcBorders>
            <w:shd w:val="clear" w:color="auto" w:fill="auto"/>
            <w:vAlign w:val="bottom"/>
          </w:tcPr>
          <w:p w:rsidR="004B24F6" w:rsidRPr="0057647C" w:rsidRDefault="004B24F6" w:rsidP="007655A9">
            <w:pPr>
              <w:spacing w:before="40" w:line="140" w:lineRule="exact"/>
              <w:rPr>
                <w:color w:val="000000" w:themeColor="text1"/>
                <w:lang w:val="en-US"/>
              </w:rPr>
            </w:pPr>
            <w:r w:rsidRPr="0057647C">
              <w:rPr>
                <w:rFonts w:ascii="Arial" w:hAnsi="Arial" w:cs="Arial"/>
                <w:i/>
                <w:color w:val="000000" w:themeColor="text1"/>
                <w:sz w:val="14"/>
                <w:lang w:val="en-US"/>
              </w:rPr>
              <w:t>Palm oil and its fractions</w:t>
            </w:r>
          </w:p>
        </w:tc>
      </w:tr>
      <w:tr w:rsidR="004B24F6" w:rsidRPr="00542FEB" w:rsidTr="00D90F0E">
        <w:trPr>
          <w:cantSplit/>
        </w:trPr>
        <w:tc>
          <w:tcPr>
            <w:tcW w:w="2898" w:type="dxa"/>
            <w:shd w:val="clear" w:color="auto" w:fill="auto"/>
            <w:vAlign w:val="bottom"/>
          </w:tcPr>
          <w:p w:rsidR="004B24F6" w:rsidRPr="00450EDA" w:rsidRDefault="004B24F6">
            <w:pPr>
              <w:spacing w:before="40" w:line="140" w:lineRule="exact"/>
              <w:ind w:left="34"/>
              <w:rPr>
                <w:rFonts w:ascii="Arial" w:hAnsi="Arial" w:cs="Arial"/>
                <w:color w:val="000000" w:themeColor="text1"/>
                <w:sz w:val="14"/>
                <w:szCs w:val="14"/>
              </w:rPr>
            </w:pPr>
            <w:r w:rsidRPr="0057647C">
              <w:rPr>
                <w:rFonts w:ascii="Arial" w:hAnsi="Arial" w:cs="Arial"/>
                <w:color w:val="000000" w:themeColor="text1"/>
                <w:sz w:val="14"/>
                <w:szCs w:val="14"/>
              </w:rPr>
              <w:t>Масло</w:t>
            </w:r>
            <w:r w:rsidRPr="00450EDA">
              <w:rPr>
                <w:rFonts w:ascii="Arial" w:hAnsi="Arial" w:cs="Arial"/>
                <w:color w:val="000000" w:themeColor="text1"/>
                <w:sz w:val="14"/>
                <w:szCs w:val="14"/>
              </w:rPr>
              <w:t xml:space="preserve"> </w:t>
            </w:r>
            <w:r w:rsidRPr="0057647C">
              <w:rPr>
                <w:rFonts w:ascii="Arial" w:hAnsi="Arial" w:cs="Arial"/>
                <w:color w:val="000000" w:themeColor="text1"/>
                <w:sz w:val="14"/>
                <w:szCs w:val="14"/>
              </w:rPr>
              <w:t>подсолнечное</w:t>
            </w:r>
            <w:r w:rsidRPr="00450EDA">
              <w:rPr>
                <w:rFonts w:ascii="Arial" w:hAnsi="Arial" w:cs="Arial"/>
                <w:color w:val="000000" w:themeColor="text1"/>
                <w:sz w:val="14"/>
                <w:szCs w:val="14"/>
              </w:rPr>
              <w:t xml:space="preserve">, </w:t>
            </w:r>
            <w:r w:rsidRPr="0057647C">
              <w:rPr>
                <w:rFonts w:ascii="Arial" w:hAnsi="Arial" w:cs="Arial"/>
                <w:color w:val="000000" w:themeColor="text1"/>
                <w:sz w:val="14"/>
                <w:szCs w:val="14"/>
              </w:rPr>
              <w:t>сафлоровое</w:t>
            </w:r>
            <w:r w:rsidRPr="00450EDA">
              <w:rPr>
                <w:rFonts w:ascii="Arial" w:hAnsi="Arial" w:cs="Arial"/>
                <w:color w:val="000000" w:themeColor="text1"/>
                <w:sz w:val="14"/>
                <w:szCs w:val="14"/>
              </w:rPr>
              <w:t xml:space="preserve"> </w:t>
            </w:r>
            <w:r w:rsidRPr="00450EDA">
              <w:rPr>
                <w:rFonts w:ascii="Arial" w:hAnsi="Arial" w:cs="Arial"/>
                <w:color w:val="000000" w:themeColor="text1"/>
                <w:sz w:val="14"/>
                <w:szCs w:val="14"/>
              </w:rPr>
              <w:br/>
            </w:r>
            <w:r w:rsidRPr="0057647C">
              <w:rPr>
                <w:rFonts w:ascii="Arial" w:hAnsi="Arial" w:cs="Arial"/>
                <w:color w:val="000000" w:themeColor="text1"/>
                <w:sz w:val="14"/>
                <w:szCs w:val="14"/>
              </w:rPr>
              <w:t>или</w:t>
            </w:r>
            <w:r w:rsidRPr="00450EDA">
              <w:rPr>
                <w:rFonts w:ascii="Arial" w:hAnsi="Arial" w:cs="Arial"/>
                <w:color w:val="000000" w:themeColor="text1"/>
                <w:sz w:val="14"/>
                <w:szCs w:val="14"/>
              </w:rPr>
              <w:t xml:space="preserve"> </w:t>
            </w:r>
            <w:r w:rsidRPr="0057647C">
              <w:rPr>
                <w:rFonts w:ascii="Arial" w:hAnsi="Arial" w:cs="Arial"/>
                <w:color w:val="000000" w:themeColor="text1"/>
                <w:sz w:val="14"/>
                <w:szCs w:val="14"/>
              </w:rPr>
              <w:t>хлопковое</w:t>
            </w:r>
            <w:r w:rsidRPr="00450EDA">
              <w:rPr>
                <w:rFonts w:ascii="Arial" w:hAnsi="Arial" w:cs="Arial"/>
                <w:color w:val="000000" w:themeColor="text1"/>
                <w:sz w:val="14"/>
                <w:szCs w:val="14"/>
              </w:rPr>
              <w:t xml:space="preserve"> </w:t>
            </w:r>
            <w:r w:rsidRPr="0057647C">
              <w:rPr>
                <w:rFonts w:ascii="Arial" w:hAnsi="Arial" w:cs="Arial"/>
                <w:color w:val="000000" w:themeColor="text1"/>
                <w:sz w:val="14"/>
                <w:szCs w:val="14"/>
              </w:rPr>
              <w:t>и</w:t>
            </w:r>
            <w:r w:rsidRPr="00450EDA">
              <w:rPr>
                <w:rFonts w:ascii="Arial" w:hAnsi="Arial" w:cs="Arial"/>
                <w:color w:val="000000" w:themeColor="text1"/>
                <w:sz w:val="14"/>
                <w:szCs w:val="14"/>
              </w:rPr>
              <w:t xml:space="preserve"> </w:t>
            </w:r>
            <w:r w:rsidRPr="0057647C">
              <w:rPr>
                <w:rFonts w:ascii="Arial" w:hAnsi="Arial" w:cs="Arial"/>
                <w:color w:val="000000" w:themeColor="text1"/>
                <w:sz w:val="14"/>
                <w:szCs w:val="14"/>
              </w:rPr>
              <w:t>их</w:t>
            </w:r>
            <w:r w:rsidRPr="00450EDA">
              <w:rPr>
                <w:rFonts w:ascii="Arial" w:hAnsi="Arial" w:cs="Arial"/>
                <w:color w:val="000000" w:themeColor="text1"/>
                <w:sz w:val="14"/>
                <w:szCs w:val="14"/>
              </w:rPr>
              <w:t xml:space="preserve"> </w:t>
            </w:r>
            <w:r w:rsidRPr="0057647C">
              <w:rPr>
                <w:rFonts w:ascii="Arial" w:hAnsi="Arial" w:cs="Arial"/>
                <w:color w:val="000000" w:themeColor="text1"/>
                <w:sz w:val="14"/>
                <w:szCs w:val="14"/>
              </w:rPr>
              <w:t>фракции</w:t>
            </w:r>
          </w:p>
        </w:tc>
        <w:tc>
          <w:tcPr>
            <w:tcW w:w="825" w:type="dxa"/>
            <w:tcBorders>
              <w:left w:val="single" w:sz="6" w:space="0" w:color="000000"/>
            </w:tcBorders>
            <w:shd w:val="clear" w:color="auto" w:fill="auto"/>
            <w:vAlign w:val="bottom"/>
          </w:tcPr>
          <w:p w:rsidR="004B24F6" w:rsidRPr="00B22B85" w:rsidRDefault="004B24F6" w:rsidP="00D90F0E">
            <w:pPr>
              <w:spacing w:before="40" w:line="140" w:lineRule="exact"/>
              <w:ind w:right="170"/>
              <w:jc w:val="right"/>
              <w:rPr>
                <w:rFonts w:ascii="Arial" w:hAnsi="Arial" w:cs="Arial"/>
                <w:color w:val="000000" w:themeColor="text1"/>
                <w:sz w:val="14"/>
                <w:szCs w:val="14"/>
                <w:lang w:val="en-US"/>
              </w:rPr>
            </w:pPr>
            <w:r w:rsidRPr="00B22B85">
              <w:rPr>
                <w:rFonts w:ascii="Arial" w:hAnsi="Arial" w:cs="Arial"/>
                <w:color w:val="000000" w:themeColor="text1"/>
                <w:sz w:val="14"/>
                <w:szCs w:val="14"/>
                <w:lang w:val="en-US"/>
              </w:rPr>
              <w:t>675</w:t>
            </w:r>
          </w:p>
        </w:tc>
        <w:tc>
          <w:tcPr>
            <w:tcW w:w="826" w:type="dxa"/>
            <w:tcBorders>
              <w:left w:val="single" w:sz="6" w:space="0" w:color="000000"/>
            </w:tcBorders>
            <w:shd w:val="clear" w:color="auto" w:fill="auto"/>
            <w:vAlign w:val="bottom"/>
          </w:tcPr>
          <w:p w:rsidR="004B24F6" w:rsidRPr="00B22B85" w:rsidRDefault="004B24F6" w:rsidP="00D90F0E">
            <w:pPr>
              <w:spacing w:before="40" w:line="140" w:lineRule="exact"/>
              <w:ind w:right="170"/>
              <w:jc w:val="right"/>
              <w:rPr>
                <w:rFonts w:ascii="Arial" w:hAnsi="Arial" w:cs="Arial"/>
                <w:color w:val="000000" w:themeColor="text1"/>
                <w:sz w:val="14"/>
                <w:szCs w:val="14"/>
                <w:lang w:val="en-US"/>
              </w:rPr>
            </w:pPr>
            <w:r w:rsidRPr="00B22B85">
              <w:rPr>
                <w:rFonts w:ascii="Arial" w:hAnsi="Arial" w:cs="Arial"/>
                <w:color w:val="000000" w:themeColor="text1"/>
                <w:sz w:val="14"/>
                <w:szCs w:val="14"/>
                <w:lang w:val="en-US"/>
              </w:rPr>
              <w:t>1</w:t>
            </w:r>
            <w:r>
              <w:rPr>
                <w:rFonts w:ascii="Arial" w:hAnsi="Arial" w:cs="Arial"/>
                <w:color w:val="000000" w:themeColor="text1"/>
                <w:sz w:val="14"/>
                <w:szCs w:val="14"/>
                <w:lang w:val="en-US"/>
              </w:rPr>
              <w:t> </w:t>
            </w:r>
            <w:r w:rsidRPr="00B22B85">
              <w:rPr>
                <w:rFonts w:ascii="Arial" w:hAnsi="Arial" w:cs="Arial"/>
                <w:color w:val="000000" w:themeColor="text1"/>
                <w:sz w:val="14"/>
                <w:szCs w:val="14"/>
                <w:lang w:val="en-US"/>
              </w:rPr>
              <w:t>036</w:t>
            </w:r>
          </w:p>
        </w:tc>
        <w:tc>
          <w:tcPr>
            <w:tcW w:w="826" w:type="dxa"/>
            <w:tcBorders>
              <w:left w:val="single" w:sz="6" w:space="0" w:color="000000"/>
            </w:tcBorders>
            <w:vAlign w:val="bottom"/>
          </w:tcPr>
          <w:p w:rsidR="004B24F6" w:rsidRPr="00B22B85" w:rsidRDefault="004B24F6" w:rsidP="001E61B2">
            <w:pPr>
              <w:spacing w:before="40" w:line="140" w:lineRule="exact"/>
              <w:ind w:right="170"/>
              <w:jc w:val="right"/>
              <w:rPr>
                <w:rFonts w:ascii="Arial" w:hAnsi="Arial" w:cs="Arial"/>
                <w:sz w:val="14"/>
                <w:szCs w:val="14"/>
                <w:lang w:val="en-US"/>
              </w:rPr>
            </w:pPr>
            <w:r w:rsidRPr="00B22B85">
              <w:rPr>
                <w:rFonts w:ascii="Arial" w:hAnsi="Arial" w:cs="Arial"/>
                <w:sz w:val="14"/>
                <w:szCs w:val="14"/>
                <w:lang w:val="en-US"/>
              </w:rPr>
              <w:t>598</w:t>
            </w:r>
          </w:p>
        </w:tc>
        <w:tc>
          <w:tcPr>
            <w:tcW w:w="826" w:type="dxa"/>
            <w:tcBorders>
              <w:left w:val="single" w:sz="6" w:space="0" w:color="000000"/>
            </w:tcBorders>
            <w:vAlign w:val="bottom"/>
          </w:tcPr>
          <w:p w:rsidR="004B24F6" w:rsidRPr="004B24F6" w:rsidRDefault="004B24F6" w:rsidP="00E47D21">
            <w:pPr>
              <w:spacing w:before="40" w:line="140" w:lineRule="exact"/>
              <w:ind w:right="170"/>
              <w:jc w:val="right"/>
              <w:rPr>
                <w:rFonts w:ascii="Arial" w:hAnsi="Arial" w:cs="Arial"/>
                <w:sz w:val="14"/>
                <w:szCs w:val="14"/>
              </w:rPr>
            </w:pPr>
            <w:r w:rsidRPr="004B24F6">
              <w:rPr>
                <w:rFonts w:ascii="Arial" w:hAnsi="Arial" w:cs="Arial"/>
                <w:sz w:val="14"/>
                <w:szCs w:val="14"/>
                <w:lang w:val="en-US"/>
              </w:rPr>
              <w:t>8</w:t>
            </w:r>
            <w:r w:rsidRPr="004B24F6">
              <w:rPr>
                <w:rFonts w:ascii="Arial" w:hAnsi="Arial" w:cs="Arial"/>
                <w:sz w:val="14"/>
                <w:szCs w:val="14"/>
              </w:rPr>
              <w:t>49</w:t>
            </w:r>
          </w:p>
        </w:tc>
        <w:tc>
          <w:tcPr>
            <w:tcW w:w="826" w:type="dxa"/>
            <w:tcBorders>
              <w:left w:val="single" w:sz="6" w:space="0" w:color="000000"/>
              <w:right w:val="single" w:sz="6" w:space="0" w:color="000000"/>
            </w:tcBorders>
            <w:vAlign w:val="bottom"/>
          </w:tcPr>
          <w:p w:rsidR="004B24F6" w:rsidRPr="004B24F6" w:rsidRDefault="004B24F6" w:rsidP="00E47D21">
            <w:pPr>
              <w:spacing w:before="40" w:line="140" w:lineRule="exact"/>
              <w:ind w:right="170"/>
              <w:jc w:val="right"/>
              <w:rPr>
                <w:rFonts w:ascii="Arial" w:hAnsi="Arial" w:cs="Arial"/>
                <w:sz w:val="14"/>
                <w:szCs w:val="14"/>
              </w:rPr>
            </w:pPr>
            <w:r w:rsidRPr="004B24F6">
              <w:rPr>
                <w:rFonts w:ascii="Arial" w:hAnsi="Arial" w:cs="Arial"/>
                <w:sz w:val="14"/>
                <w:szCs w:val="14"/>
              </w:rPr>
              <w:t>772</w:t>
            </w:r>
          </w:p>
        </w:tc>
        <w:tc>
          <w:tcPr>
            <w:tcW w:w="2895" w:type="dxa"/>
            <w:tcBorders>
              <w:left w:val="single" w:sz="6" w:space="0" w:color="000000"/>
            </w:tcBorders>
            <w:shd w:val="clear" w:color="auto" w:fill="auto"/>
            <w:vAlign w:val="bottom"/>
          </w:tcPr>
          <w:p w:rsidR="004B24F6" w:rsidRPr="0057647C" w:rsidRDefault="004B24F6" w:rsidP="007655A9">
            <w:pPr>
              <w:spacing w:before="40" w:line="140" w:lineRule="exact"/>
              <w:rPr>
                <w:color w:val="000000" w:themeColor="text1"/>
                <w:lang w:val="en-US"/>
              </w:rPr>
            </w:pPr>
            <w:r w:rsidRPr="0057647C">
              <w:rPr>
                <w:rFonts w:ascii="Arial" w:hAnsi="Arial" w:cs="Arial"/>
                <w:i/>
                <w:color w:val="000000" w:themeColor="text1"/>
                <w:sz w:val="14"/>
                <w:lang w:val="en-US"/>
              </w:rPr>
              <w:t xml:space="preserve">Sunflower, safflower or cotton seed oils </w:t>
            </w:r>
            <w:r w:rsidRPr="001E61B2">
              <w:rPr>
                <w:rFonts w:ascii="Arial" w:hAnsi="Arial" w:cs="Arial"/>
                <w:i/>
                <w:color w:val="000000" w:themeColor="text1"/>
                <w:sz w:val="14"/>
                <w:lang w:val="en-US"/>
              </w:rPr>
              <w:br/>
            </w:r>
            <w:r w:rsidRPr="0057647C">
              <w:rPr>
                <w:rFonts w:ascii="Arial" w:hAnsi="Arial" w:cs="Arial"/>
                <w:i/>
                <w:color w:val="000000" w:themeColor="text1"/>
                <w:sz w:val="14"/>
                <w:lang w:val="en-US"/>
              </w:rPr>
              <w:t>and their fractions</w:t>
            </w:r>
          </w:p>
        </w:tc>
      </w:tr>
      <w:tr w:rsidR="004B24F6" w:rsidRPr="00287B19" w:rsidTr="00D90F0E">
        <w:trPr>
          <w:cantSplit/>
        </w:trPr>
        <w:tc>
          <w:tcPr>
            <w:tcW w:w="2898" w:type="dxa"/>
            <w:shd w:val="clear" w:color="auto" w:fill="auto"/>
            <w:vAlign w:val="bottom"/>
          </w:tcPr>
          <w:p w:rsidR="004B24F6" w:rsidRPr="001E61B2" w:rsidRDefault="004B24F6">
            <w:pPr>
              <w:spacing w:before="40" w:line="140" w:lineRule="exact"/>
              <w:ind w:left="34"/>
              <w:rPr>
                <w:rFonts w:ascii="Arial" w:hAnsi="Arial" w:cs="Arial"/>
                <w:color w:val="000000" w:themeColor="text1"/>
                <w:sz w:val="14"/>
                <w:szCs w:val="14"/>
              </w:rPr>
            </w:pPr>
            <w:r w:rsidRPr="0057647C">
              <w:rPr>
                <w:rFonts w:ascii="Arial" w:hAnsi="Arial" w:cs="Arial"/>
                <w:color w:val="000000" w:themeColor="text1"/>
                <w:spacing w:val="-4"/>
                <w:sz w:val="14"/>
                <w:szCs w:val="14"/>
              </w:rPr>
              <w:t>Масло</w:t>
            </w:r>
            <w:r w:rsidRPr="00450EDA">
              <w:rPr>
                <w:rFonts w:ascii="Arial" w:hAnsi="Arial" w:cs="Arial"/>
                <w:color w:val="000000" w:themeColor="text1"/>
                <w:spacing w:val="-4"/>
                <w:sz w:val="14"/>
                <w:szCs w:val="14"/>
              </w:rPr>
              <w:t xml:space="preserve"> </w:t>
            </w:r>
            <w:r w:rsidRPr="0057647C">
              <w:rPr>
                <w:rFonts w:ascii="Arial" w:hAnsi="Arial" w:cs="Arial"/>
                <w:color w:val="000000" w:themeColor="text1"/>
                <w:spacing w:val="-4"/>
                <w:sz w:val="14"/>
                <w:szCs w:val="14"/>
              </w:rPr>
              <w:t>кокосовое</w:t>
            </w:r>
            <w:r w:rsidRPr="00450EDA">
              <w:rPr>
                <w:rFonts w:ascii="Arial" w:hAnsi="Arial" w:cs="Arial"/>
                <w:color w:val="000000" w:themeColor="text1"/>
                <w:spacing w:val="-4"/>
                <w:sz w:val="14"/>
                <w:szCs w:val="14"/>
              </w:rPr>
              <w:t xml:space="preserve"> (</w:t>
            </w:r>
            <w:r w:rsidRPr="0057647C">
              <w:rPr>
                <w:rFonts w:ascii="Arial" w:hAnsi="Arial" w:cs="Arial"/>
                <w:color w:val="000000" w:themeColor="text1"/>
                <w:spacing w:val="-4"/>
                <w:sz w:val="14"/>
                <w:szCs w:val="14"/>
              </w:rPr>
              <w:t>копровое</w:t>
            </w:r>
            <w:r w:rsidRPr="00450EDA">
              <w:rPr>
                <w:rFonts w:ascii="Arial" w:hAnsi="Arial" w:cs="Arial"/>
                <w:color w:val="000000" w:themeColor="text1"/>
                <w:spacing w:val="-4"/>
                <w:sz w:val="14"/>
                <w:szCs w:val="14"/>
              </w:rPr>
              <w:t xml:space="preserve">), </w:t>
            </w:r>
            <w:r w:rsidRPr="00450EDA">
              <w:rPr>
                <w:rFonts w:ascii="Arial" w:hAnsi="Arial" w:cs="Arial"/>
                <w:color w:val="000000" w:themeColor="text1"/>
                <w:spacing w:val="-4"/>
                <w:sz w:val="14"/>
                <w:szCs w:val="14"/>
              </w:rPr>
              <w:br/>
            </w:r>
            <w:r w:rsidRPr="0057647C">
              <w:rPr>
                <w:rFonts w:ascii="Arial" w:hAnsi="Arial" w:cs="Arial"/>
                <w:color w:val="000000" w:themeColor="text1"/>
                <w:sz w:val="14"/>
                <w:szCs w:val="14"/>
              </w:rPr>
              <w:t>пальмоядровое</w:t>
            </w:r>
            <w:r w:rsidRPr="00450EDA">
              <w:rPr>
                <w:rFonts w:ascii="Arial" w:hAnsi="Arial" w:cs="Arial"/>
                <w:color w:val="000000" w:themeColor="text1"/>
                <w:sz w:val="14"/>
                <w:szCs w:val="14"/>
              </w:rPr>
              <w:t xml:space="preserve"> </w:t>
            </w:r>
            <w:r w:rsidRPr="0057647C">
              <w:rPr>
                <w:rFonts w:ascii="Arial" w:hAnsi="Arial" w:cs="Arial"/>
                <w:color w:val="000000" w:themeColor="text1"/>
                <w:sz w:val="14"/>
                <w:szCs w:val="14"/>
              </w:rPr>
              <w:t>или</w:t>
            </w:r>
            <w:r w:rsidRPr="001E61B2">
              <w:rPr>
                <w:rFonts w:ascii="Arial" w:hAnsi="Arial" w:cs="Arial"/>
                <w:color w:val="000000" w:themeColor="text1"/>
                <w:sz w:val="14"/>
                <w:szCs w:val="14"/>
              </w:rPr>
              <w:t xml:space="preserve"> </w:t>
            </w:r>
            <w:r w:rsidRPr="0057647C">
              <w:rPr>
                <w:rFonts w:ascii="Arial" w:hAnsi="Arial" w:cs="Arial"/>
                <w:color w:val="000000" w:themeColor="text1"/>
                <w:sz w:val="14"/>
                <w:szCs w:val="14"/>
              </w:rPr>
              <w:t>масло</w:t>
            </w:r>
            <w:r w:rsidRPr="001E61B2">
              <w:rPr>
                <w:rFonts w:ascii="Arial" w:hAnsi="Arial" w:cs="Arial"/>
                <w:color w:val="000000" w:themeColor="text1"/>
                <w:sz w:val="14"/>
                <w:szCs w:val="14"/>
              </w:rPr>
              <w:t xml:space="preserve"> </w:t>
            </w:r>
            <w:r w:rsidRPr="0057647C">
              <w:rPr>
                <w:rFonts w:ascii="Arial" w:hAnsi="Arial" w:cs="Arial"/>
                <w:color w:val="000000" w:themeColor="text1"/>
                <w:sz w:val="14"/>
                <w:szCs w:val="14"/>
              </w:rPr>
              <w:t>бабассу</w:t>
            </w:r>
            <w:r w:rsidRPr="001E61B2">
              <w:rPr>
                <w:rFonts w:ascii="Arial" w:hAnsi="Arial" w:cs="Arial"/>
                <w:color w:val="000000" w:themeColor="text1"/>
                <w:sz w:val="14"/>
                <w:szCs w:val="14"/>
              </w:rPr>
              <w:t xml:space="preserve"> </w:t>
            </w:r>
            <w:r>
              <w:rPr>
                <w:rFonts w:ascii="Arial" w:hAnsi="Arial" w:cs="Arial"/>
                <w:color w:val="000000" w:themeColor="text1"/>
                <w:sz w:val="14"/>
                <w:szCs w:val="14"/>
              </w:rPr>
              <w:br/>
            </w:r>
            <w:r w:rsidRPr="0057647C">
              <w:rPr>
                <w:rFonts w:ascii="Arial" w:hAnsi="Arial" w:cs="Arial"/>
                <w:color w:val="000000" w:themeColor="text1"/>
                <w:sz w:val="14"/>
                <w:szCs w:val="14"/>
              </w:rPr>
              <w:t>и</w:t>
            </w:r>
            <w:r w:rsidRPr="001E61B2">
              <w:rPr>
                <w:rFonts w:ascii="Arial" w:hAnsi="Arial" w:cs="Arial"/>
                <w:color w:val="000000" w:themeColor="text1"/>
                <w:sz w:val="14"/>
                <w:szCs w:val="14"/>
              </w:rPr>
              <w:t xml:space="preserve"> </w:t>
            </w:r>
            <w:r w:rsidRPr="0057647C">
              <w:rPr>
                <w:rFonts w:ascii="Arial" w:hAnsi="Arial" w:cs="Arial"/>
                <w:color w:val="000000" w:themeColor="text1"/>
                <w:sz w:val="14"/>
                <w:szCs w:val="14"/>
              </w:rPr>
              <w:t>их</w:t>
            </w:r>
            <w:r w:rsidRPr="001E61B2">
              <w:rPr>
                <w:rFonts w:ascii="Arial" w:hAnsi="Arial" w:cs="Arial"/>
                <w:color w:val="000000" w:themeColor="text1"/>
                <w:sz w:val="14"/>
                <w:szCs w:val="14"/>
              </w:rPr>
              <w:t xml:space="preserve"> </w:t>
            </w:r>
            <w:r w:rsidRPr="0057647C">
              <w:rPr>
                <w:rFonts w:ascii="Arial" w:hAnsi="Arial" w:cs="Arial"/>
                <w:color w:val="000000" w:themeColor="text1"/>
                <w:sz w:val="14"/>
                <w:szCs w:val="14"/>
              </w:rPr>
              <w:t>фракции</w:t>
            </w:r>
          </w:p>
        </w:tc>
        <w:tc>
          <w:tcPr>
            <w:tcW w:w="825" w:type="dxa"/>
            <w:tcBorders>
              <w:left w:val="single" w:sz="6" w:space="0" w:color="000000"/>
            </w:tcBorders>
            <w:shd w:val="clear" w:color="auto" w:fill="auto"/>
            <w:vAlign w:val="bottom"/>
          </w:tcPr>
          <w:p w:rsidR="004B24F6" w:rsidRPr="001E61B2" w:rsidRDefault="004B24F6" w:rsidP="00D90F0E">
            <w:pPr>
              <w:spacing w:before="40" w:line="140" w:lineRule="exact"/>
              <w:ind w:right="170"/>
              <w:jc w:val="right"/>
              <w:rPr>
                <w:rFonts w:ascii="Arial" w:hAnsi="Arial" w:cs="Arial"/>
                <w:color w:val="000000" w:themeColor="text1"/>
                <w:sz w:val="14"/>
                <w:szCs w:val="14"/>
                <w:lang w:val="en-US"/>
              </w:rPr>
            </w:pPr>
            <w:r w:rsidRPr="001E61B2">
              <w:rPr>
                <w:rFonts w:ascii="Arial" w:hAnsi="Arial" w:cs="Arial"/>
                <w:color w:val="000000" w:themeColor="text1"/>
                <w:sz w:val="14"/>
                <w:szCs w:val="14"/>
                <w:lang w:val="en-US"/>
              </w:rPr>
              <w:t>2</w:t>
            </w:r>
            <w:r>
              <w:rPr>
                <w:rFonts w:ascii="Arial" w:hAnsi="Arial" w:cs="Arial"/>
                <w:color w:val="000000" w:themeColor="text1"/>
                <w:sz w:val="14"/>
                <w:szCs w:val="14"/>
                <w:lang w:val="en-US"/>
              </w:rPr>
              <w:t> </w:t>
            </w:r>
            <w:r w:rsidRPr="001E61B2">
              <w:rPr>
                <w:rFonts w:ascii="Arial" w:hAnsi="Arial" w:cs="Arial"/>
                <w:color w:val="000000" w:themeColor="text1"/>
                <w:sz w:val="14"/>
                <w:szCs w:val="14"/>
                <w:lang w:val="en-US"/>
              </w:rPr>
              <w:t>527</w:t>
            </w:r>
          </w:p>
        </w:tc>
        <w:tc>
          <w:tcPr>
            <w:tcW w:w="826" w:type="dxa"/>
            <w:tcBorders>
              <w:left w:val="single" w:sz="6" w:space="0" w:color="000000"/>
            </w:tcBorders>
            <w:shd w:val="clear" w:color="auto" w:fill="auto"/>
            <w:vAlign w:val="bottom"/>
          </w:tcPr>
          <w:p w:rsidR="004B24F6" w:rsidRPr="001E61B2" w:rsidRDefault="004B24F6" w:rsidP="00D90F0E">
            <w:pPr>
              <w:spacing w:before="40" w:line="140" w:lineRule="exact"/>
              <w:ind w:right="170"/>
              <w:jc w:val="right"/>
              <w:rPr>
                <w:rFonts w:ascii="Arial" w:hAnsi="Arial" w:cs="Arial"/>
                <w:color w:val="000000" w:themeColor="text1"/>
                <w:sz w:val="14"/>
                <w:szCs w:val="14"/>
                <w:lang w:val="en-US"/>
              </w:rPr>
            </w:pPr>
            <w:r w:rsidRPr="001E61B2">
              <w:rPr>
                <w:rFonts w:ascii="Arial" w:hAnsi="Arial" w:cs="Arial"/>
                <w:color w:val="000000" w:themeColor="text1"/>
                <w:sz w:val="14"/>
                <w:szCs w:val="14"/>
                <w:lang w:val="en-US"/>
              </w:rPr>
              <w:t>1</w:t>
            </w:r>
            <w:r>
              <w:rPr>
                <w:rFonts w:ascii="Arial" w:hAnsi="Arial" w:cs="Arial"/>
                <w:color w:val="000000" w:themeColor="text1"/>
                <w:sz w:val="14"/>
                <w:szCs w:val="14"/>
                <w:lang w:val="en-US"/>
              </w:rPr>
              <w:t> </w:t>
            </w:r>
            <w:r w:rsidRPr="001E61B2">
              <w:rPr>
                <w:rFonts w:ascii="Arial" w:hAnsi="Arial" w:cs="Arial"/>
                <w:color w:val="000000" w:themeColor="text1"/>
                <w:sz w:val="14"/>
                <w:szCs w:val="14"/>
                <w:lang w:val="en-US"/>
              </w:rPr>
              <w:t>407</w:t>
            </w:r>
          </w:p>
        </w:tc>
        <w:tc>
          <w:tcPr>
            <w:tcW w:w="826" w:type="dxa"/>
            <w:tcBorders>
              <w:left w:val="single" w:sz="6" w:space="0" w:color="000000"/>
            </w:tcBorders>
            <w:vAlign w:val="bottom"/>
          </w:tcPr>
          <w:p w:rsidR="004B24F6" w:rsidRPr="001E61B2" w:rsidRDefault="004B24F6" w:rsidP="001E61B2">
            <w:pPr>
              <w:spacing w:before="40" w:line="140" w:lineRule="exact"/>
              <w:ind w:right="170"/>
              <w:jc w:val="right"/>
              <w:rPr>
                <w:rFonts w:ascii="Arial" w:hAnsi="Arial" w:cs="Arial"/>
                <w:sz w:val="14"/>
                <w:szCs w:val="14"/>
                <w:lang w:val="en-US"/>
              </w:rPr>
            </w:pPr>
            <w:r w:rsidRPr="001E61B2">
              <w:rPr>
                <w:rFonts w:ascii="Arial" w:hAnsi="Arial" w:cs="Arial"/>
                <w:sz w:val="14"/>
                <w:szCs w:val="14"/>
                <w:lang w:val="en-US"/>
              </w:rPr>
              <w:t>1</w:t>
            </w:r>
            <w:r w:rsidRPr="006476C3">
              <w:rPr>
                <w:rFonts w:ascii="Arial" w:hAnsi="Arial" w:cs="Arial"/>
                <w:sz w:val="14"/>
                <w:szCs w:val="14"/>
                <w:lang w:val="en-US"/>
              </w:rPr>
              <w:t> </w:t>
            </w:r>
            <w:r w:rsidRPr="001E61B2">
              <w:rPr>
                <w:rFonts w:ascii="Arial" w:hAnsi="Arial" w:cs="Arial"/>
                <w:sz w:val="14"/>
                <w:szCs w:val="14"/>
                <w:lang w:val="en-US"/>
              </w:rPr>
              <w:t>811</w:t>
            </w:r>
          </w:p>
        </w:tc>
        <w:tc>
          <w:tcPr>
            <w:tcW w:w="826" w:type="dxa"/>
            <w:tcBorders>
              <w:left w:val="single" w:sz="6" w:space="0" w:color="000000"/>
            </w:tcBorders>
            <w:vAlign w:val="bottom"/>
          </w:tcPr>
          <w:p w:rsidR="004B24F6" w:rsidRPr="004B24F6" w:rsidRDefault="004B24F6" w:rsidP="00E47D21">
            <w:pPr>
              <w:spacing w:before="40" w:line="140" w:lineRule="exact"/>
              <w:ind w:right="170"/>
              <w:jc w:val="right"/>
              <w:rPr>
                <w:rFonts w:ascii="Arial" w:hAnsi="Arial" w:cs="Arial"/>
                <w:sz w:val="14"/>
                <w:szCs w:val="14"/>
              </w:rPr>
            </w:pPr>
            <w:r w:rsidRPr="004B24F6">
              <w:rPr>
                <w:rFonts w:ascii="Arial" w:hAnsi="Arial" w:cs="Arial"/>
                <w:sz w:val="14"/>
                <w:szCs w:val="14"/>
                <w:lang w:val="en-US"/>
              </w:rPr>
              <w:t>1 6</w:t>
            </w:r>
            <w:r w:rsidRPr="004B24F6">
              <w:rPr>
                <w:rFonts w:ascii="Arial" w:hAnsi="Arial" w:cs="Arial"/>
                <w:sz w:val="14"/>
                <w:szCs w:val="14"/>
              </w:rPr>
              <w:t>14</w:t>
            </w:r>
          </w:p>
        </w:tc>
        <w:tc>
          <w:tcPr>
            <w:tcW w:w="826" w:type="dxa"/>
            <w:tcBorders>
              <w:left w:val="single" w:sz="6" w:space="0" w:color="000000"/>
              <w:right w:val="single" w:sz="6" w:space="0" w:color="000000"/>
            </w:tcBorders>
            <w:vAlign w:val="bottom"/>
          </w:tcPr>
          <w:p w:rsidR="004B24F6" w:rsidRPr="004B24F6" w:rsidRDefault="004B24F6" w:rsidP="00E47D21">
            <w:pPr>
              <w:spacing w:before="40" w:line="140" w:lineRule="exact"/>
              <w:ind w:right="170"/>
              <w:jc w:val="right"/>
              <w:rPr>
                <w:rFonts w:ascii="Arial" w:hAnsi="Arial" w:cs="Arial"/>
                <w:sz w:val="14"/>
                <w:szCs w:val="14"/>
              </w:rPr>
            </w:pPr>
            <w:r w:rsidRPr="004B24F6">
              <w:rPr>
                <w:rFonts w:ascii="Arial" w:hAnsi="Arial" w:cs="Arial"/>
                <w:sz w:val="14"/>
                <w:szCs w:val="14"/>
              </w:rPr>
              <w:t>2 169</w:t>
            </w:r>
          </w:p>
        </w:tc>
        <w:tc>
          <w:tcPr>
            <w:tcW w:w="2895" w:type="dxa"/>
            <w:tcBorders>
              <w:left w:val="single" w:sz="6" w:space="0" w:color="000000"/>
            </w:tcBorders>
            <w:shd w:val="clear" w:color="auto" w:fill="auto"/>
            <w:vAlign w:val="bottom"/>
          </w:tcPr>
          <w:p w:rsidR="004B24F6" w:rsidRPr="0057647C" w:rsidRDefault="004B24F6" w:rsidP="007655A9">
            <w:pPr>
              <w:spacing w:before="40" w:line="140" w:lineRule="exact"/>
              <w:rPr>
                <w:color w:val="000000" w:themeColor="text1"/>
                <w:lang w:val="en-US"/>
              </w:rPr>
            </w:pPr>
            <w:proofErr w:type="gramStart"/>
            <w:r w:rsidRPr="0057647C">
              <w:rPr>
                <w:rFonts w:ascii="Arial" w:hAnsi="Arial" w:cs="Arial"/>
                <w:i/>
                <w:color w:val="000000" w:themeColor="text1"/>
                <w:spacing w:val="-4"/>
                <w:sz w:val="14"/>
              </w:rPr>
              <w:t>С</w:t>
            </w:r>
            <w:proofErr w:type="gramEnd"/>
            <w:r w:rsidRPr="0057647C">
              <w:rPr>
                <w:rFonts w:ascii="Arial" w:hAnsi="Arial" w:cs="Arial"/>
                <w:i/>
                <w:color w:val="000000" w:themeColor="text1"/>
                <w:spacing w:val="-4"/>
                <w:sz w:val="14"/>
                <w:lang w:val="en-US"/>
              </w:rPr>
              <w:t>oconut oil</w:t>
            </w:r>
            <w:r w:rsidRPr="0057647C">
              <w:rPr>
                <w:rFonts w:ascii="Arial" w:hAnsi="Arial" w:cs="Arial"/>
                <w:i/>
                <w:color w:val="000000" w:themeColor="text1"/>
                <w:sz w:val="14"/>
                <w:lang w:val="en-US"/>
              </w:rPr>
              <w:t xml:space="preserve">, palm kernel oil </w:t>
            </w:r>
            <w:r w:rsidRPr="0057647C">
              <w:rPr>
                <w:rFonts w:ascii="Arial" w:hAnsi="Arial" w:cs="Arial"/>
                <w:i/>
                <w:color w:val="000000" w:themeColor="text1"/>
                <w:spacing w:val="-4"/>
                <w:sz w:val="14"/>
                <w:lang w:val="en-US"/>
              </w:rPr>
              <w:t xml:space="preserve">or babassu oil  </w:t>
            </w:r>
            <w:r w:rsidRPr="001E61B2">
              <w:rPr>
                <w:rFonts w:ascii="Arial" w:hAnsi="Arial" w:cs="Arial"/>
                <w:i/>
                <w:color w:val="000000" w:themeColor="text1"/>
                <w:sz w:val="14"/>
                <w:lang w:val="en-US"/>
              </w:rPr>
              <w:br/>
            </w:r>
            <w:r w:rsidRPr="0057647C">
              <w:rPr>
                <w:rFonts w:ascii="Arial" w:hAnsi="Arial" w:cs="Arial"/>
                <w:i/>
                <w:color w:val="000000" w:themeColor="text1"/>
                <w:spacing w:val="-4"/>
                <w:sz w:val="14"/>
                <w:lang w:val="en-US"/>
              </w:rPr>
              <w:t>and their fractions</w:t>
            </w:r>
          </w:p>
        </w:tc>
      </w:tr>
      <w:tr w:rsidR="004B24F6" w:rsidRPr="00542FEB" w:rsidTr="00D90F0E">
        <w:trPr>
          <w:cantSplit/>
        </w:trPr>
        <w:tc>
          <w:tcPr>
            <w:tcW w:w="2898" w:type="dxa"/>
            <w:shd w:val="clear" w:color="auto" w:fill="auto"/>
            <w:vAlign w:val="bottom"/>
          </w:tcPr>
          <w:p w:rsidR="004B24F6" w:rsidRPr="0057647C" w:rsidRDefault="004B24F6">
            <w:pPr>
              <w:spacing w:before="40" w:line="140" w:lineRule="exact"/>
              <w:ind w:left="34"/>
              <w:rPr>
                <w:rFonts w:ascii="Arial" w:hAnsi="Arial" w:cs="Arial"/>
                <w:color w:val="000000" w:themeColor="text1"/>
                <w:sz w:val="14"/>
                <w:szCs w:val="14"/>
              </w:rPr>
            </w:pPr>
            <w:r w:rsidRPr="0057647C">
              <w:rPr>
                <w:rFonts w:ascii="Arial" w:hAnsi="Arial" w:cs="Arial"/>
                <w:color w:val="000000" w:themeColor="text1"/>
                <w:spacing w:val="-4"/>
                <w:sz w:val="14"/>
                <w:szCs w:val="14"/>
              </w:rPr>
              <w:t>Готовые</w:t>
            </w:r>
            <w:r w:rsidRPr="00551927">
              <w:rPr>
                <w:rFonts w:ascii="Arial" w:hAnsi="Arial" w:cs="Arial"/>
                <w:color w:val="000000" w:themeColor="text1"/>
                <w:spacing w:val="-4"/>
                <w:sz w:val="14"/>
                <w:szCs w:val="14"/>
              </w:rPr>
              <w:t xml:space="preserve"> </w:t>
            </w:r>
            <w:r w:rsidRPr="0057647C">
              <w:rPr>
                <w:rFonts w:ascii="Arial" w:hAnsi="Arial" w:cs="Arial"/>
                <w:color w:val="000000" w:themeColor="text1"/>
                <w:spacing w:val="-4"/>
                <w:sz w:val="14"/>
                <w:szCs w:val="14"/>
              </w:rPr>
              <w:t>или</w:t>
            </w:r>
            <w:r w:rsidRPr="00551927">
              <w:rPr>
                <w:rFonts w:ascii="Arial" w:hAnsi="Arial" w:cs="Arial"/>
                <w:color w:val="000000" w:themeColor="text1"/>
                <w:spacing w:val="-4"/>
                <w:sz w:val="14"/>
                <w:szCs w:val="14"/>
              </w:rPr>
              <w:t xml:space="preserve"> </w:t>
            </w:r>
            <w:r w:rsidRPr="0057647C">
              <w:rPr>
                <w:rFonts w:ascii="Arial" w:hAnsi="Arial" w:cs="Arial"/>
                <w:color w:val="000000" w:themeColor="text1"/>
                <w:spacing w:val="-4"/>
                <w:sz w:val="14"/>
                <w:szCs w:val="14"/>
              </w:rPr>
              <w:t>консервированные</w:t>
            </w:r>
            <w:r w:rsidRPr="00551927">
              <w:rPr>
                <w:rFonts w:ascii="Arial" w:hAnsi="Arial" w:cs="Arial"/>
                <w:color w:val="000000" w:themeColor="text1"/>
                <w:spacing w:val="-4"/>
                <w:sz w:val="14"/>
                <w:szCs w:val="14"/>
              </w:rPr>
              <w:t xml:space="preserve"> </w:t>
            </w:r>
            <w:r w:rsidRPr="0057647C">
              <w:rPr>
                <w:rFonts w:ascii="Arial" w:hAnsi="Arial" w:cs="Arial"/>
                <w:color w:val="000000" w:themeColor="text1"/>
                <w:sz w:val="14"/>
                <w:szCs w:val="14"/>
              </w:rPr>
              <w:t xml:space="preserve">продукты </w:t>
            </w:r>
            <w:r w:rsidRPr="0057647C">
              <w:rPr>
                <w:rFonts w:ascii="Arial" w:hAnsi="Arial" w:cs="Arial"/>
                <w:color w:val="000000" w:themeColor="text1"/>
                <w:spacing w:val="-4"/>
                <w:sz w:val="14"/>
                <w:szCs w:val="14"/>
              </w:rPr>
              <w:br/>
            </w:r>
            <w:r w:rsidRPr="0057647C">
              <w:rPr>
                <w:rFonts w:ascii="Arial" w:hAnsi="Arial" w:cs="Arial"/>
                <w:color w:val="000000" w:themeColor="text1"/>
                <w:sz w:val="14"/>
                <w:szCs w:val="14"/>
              </w:rPr>
              <w:t>из мяса</w:t>
            </w:r>
          </w:p>
        </w:tc>
        <w:tc>
          <w:tcPr>
            <w:tcW w:w="825" w:type="dxa"/>
            <w:tcBorders>
              <w:left w:val="single" w:sz="6" w:space="0" w:color="000000"/>
            </w:tcBorders>
            <w:shd w:val="clear" w:color="auto" w:fill="auto"/>
            <w:vAlign w:val="bottom"/>
          </w:tcPr>
          <w:p w:rsidR="004B24F6" w:rsidRPr="0057647C" w:rsidRDefault="004B24F6"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1</w:t>
            </w:r>
            <w:r>
              <w:rPr>
                <w:rFonts w:ascii="Arial" w:hAnsi="Arial" w:cs="Arial"/>
                <w:color w:val="000000" w:themeColor="text1"/>
                <w:sz w:val="14"/>
                <w:szCs w:val="14"/>
                <w:lang w:val="en-US"/>
              </w:rPr>
              <w:t> </w:t>
            </w:r>
            <w:r w:rsidRPr="0057647C">
              <w:rPr>
                <w:rFonts w:ascii="Arial" w:hAnsi="Arial" w:cs="Arial"/>
                <w:color w:val="000000" w:themeColor="text1"/>
                <w:sz w:val="14"/>
                <w:szCs w:val="14"/>
              </w:rPr>
              <w:t>175</w:t>
            </w:r>
          </w:p>
        </w:tc>
        <w:tc>
          <w:tcPr>
            <w:tcW w:w="826" w:type="dxa"/>
            <w:tcBorders>
              <w:left w:val="single" w:sz="6" w:space="0" w:color="000000"/>
            </w:tcBorders>
            <w:shd w:val="clear" w:color="auto" w:fill="auto"/>
            <w:vAlign w:val="bottom"/>
          </w:tcPr>
          <w:p w:rsidR="004B24F6" w:rsidRPr="0057647C" w:rsidRDefault="004B24F6"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4</w:t>
            </w:r>
            <w:r>
              <w:rPr>
                <w:rFonts w:ascii="Arial" w:hAnsi="Arial" w:cs="Arial"/>
                <w:color w:val="000000" w:themeColor="text1"/>
                <w:sz w:val="14"/>
                <w:szCs w:val="14"/>
                <w:lang w:val="en-US"/>
              </w:rPr>
              <w:t> </w:t>
            </w:r>
            <w:r w:rsidRPr="0057647C">
              <w:rPr>
                <w:rFonts w:ascii="Arial" w:hAnsi="Arial" w:cs="Arial"/>
                <w:color w:val="000000" w:themeColor="text1"/>
                <w:sz w:val="14"/>
                <w:szCs w:val="14"/>
              </w:rPr>
              <w:t>303</w:t>
            </w:r>
          </w:p>
        </w:tc>
        <w:tc>
          <w:tcPr>
            <w:tcW w:w="826" w:type="dxa"/>
            <w:tcBorders>
              <w:left w:val="single" w:sz="6" w:space="0" w:color="000000"/>
            </w:tcBorders>
            <w:vAlign w:val="bottom"/>
          </w:tcPr>
          <w:p w:rsidR="004B24F6" w:rsidRPr="006476C3" w:rsidRDefault="004B24F6" w:rsidP="001E61B2">
            <w:pPr>
              <w:spacing w:before="40" w:line="140" w:lineRule="exact"/>
              <w:ind w:right="170"/>
              <w:jc w:val="right"/>
              <w:rPr>
                <w:rFonts w:ascii="Arial" w:hAnsi="Arial" w:cs="Arial"/>
                <w:sz w:val="14"/>
                <w:szCs w:val="14"/>
              </w:rPr>
            </w:pPr>
            <w:r w:rsidRPr="006476C3">
              <w:rPr>
                <w:rFonts w:ascii="Arial" w:hAnsi="Arial" w:cs="Arial"/>
                <w:sz w:val="14"/>
                <w:szCs w:val="14"/>
              </w:rPr>
              <w:t>3</w:t>
            </w:r>
            <w:r w:rsidRPr="006476C3">
              <w:rPr>
                <w:rFonts w:ascii="Arial" w:hAnsi="Arial" w:cs="Arial"/>
                <w:sz w:val="14"/>
                <w:szCs w:val="14"/>
                <w:lang w:val="en-US"/>
              </w:rPr>
              <w:t> </w:t>
            </w:r>
            <w:r w:rsidRPr="006476C3">
              <w:rPr>
                <w:rFonts w:ascii="Arial" w:hAnsi="Arial" w:cs="Arial"/>
                <w:sz w:val="14"/>
                <w:szCs w:val="14"/>
              </w:rPr>
              <w:t>641</w:t>
            </w:r>
          </w:p>
        </w:tc>
        <w:tc>
          <w:tcPr>
            <w:tcW w:w="826" w:type="dxa"/>
            <w:tcBorders>
              <w:left w:val="single" w:sz="6" w:space="0" w:color="000000"/>
            </w:tcBorders>
            <w:vAlign w:val="bottom"/>
          </w:tcPr>
          <w:p w:rsidR="004B24F6" w:rsidRPr="004B24F6" w:rsidRDefault="004B24F6" w:rsidP="00E47D21">
            <w:pPr>
              <w:spacing w:before="40" w:line="140" w:lineRule="exact"/>
              <w:ind w:right="170"/>
              <w:jc w:val="right"/>
              <w:rPr>
                <w:rFonts w:ascii="Arial" w:hAnsi="Arial" w:cs="Arial"/>
                <w:sz w:val="14"/>
                <w:szCs w:val="14"/>
              </w:rPr>
            </w:pPr>
            <w:r w:rsidRPr="004B24F6">
              <w:rPr>
                <w:rFonts w:ascii="Arial" w:hAnsi="Arial" w:cs="Arial"/>
                <w:sz w:val="14"/>
                <w:szCs w:val="14"/>
              </w:rPr>
              <w:t>3 438</w:t>
            </w:r>
          </w:p>
        </w:tc>
        <w:tc>
          <w:tcPr>
            <w:tcW w:w="826" w:type="dxa"/>
            <w:tcBorders>
              <w:left w:val="single" w:sz="6" w:space="0" w:color="000000"/>
              <w:right w:val="single" w:sz="6" w:space="0" w:color="000000"/>
            </w:tcBorders>
            <w:vAlign w:val="bottom"/>
          </w:tcPr>
          <w:p w:rsidR="004B24F6" w:rsidRPr="004B24F6" w:rsidRDefault="004B24F6" w:rsidP="00E47D21">
            <w:pPr>
              <w:spacing w:before="40" w:line="140" w:lineRule="exact"/>
              <w:ind w:right="170"/>
              <w:jc w:val="right"/>
              <w:rPr>
                <w:rFonts w:ascii="Arial" w:hAnsi="Arial" w:cs="Arial"/>
                <w:sz w:val="14"/>
                <w:szCs w:val="14"/>
              </w:rPr>
            </w:pPr>
            <w:r w:rsidRPr="004B24F6">
              <w:rPr>
                <w:rFonts w:ascii="Arial" w:hAnsi="Arial" w:cs="Arial"/>
                <w:sz w:val="14"/>
                <w:szCs w:val="14"/>
              </w:rPr>
              <w:t>3 269</w:t>
            </w:r>
          </w:p>
        </w:tc>
        <w:tc>
          <w:tcPr>
            <w:tcW w:w="2895" w:type="dxa"/>
            <w:tcBorders>
              <w:left w:val="single" w:sz="6" w:space="0" w:color="000000"/>
            </w:tcBorders>
            <w:shd w:val="clear" w:color="auto" w:fill="auto"/>
            <w:vAlign w:val="bottom"/>
          </w:tcPr>
          <w:p w:rsidR="004B24F6" w:rsidRPr="0057647C" w:rsidRDefault="004B24F6" w:rsidP="007655A9">
            <w:pPr>
              <w:spacing w:before="40" w:line="140" w:lineRule="exact"/>
              <w:rPr>
                <w:color w:val="000000" w:themeColor="text1"/>
                <w:lang w:val="en-US"/>
              </w:rPr>
            </w:pPr>
            <w:r w:rsidRPr="0057647C">
              <w:rPr>
                <w:rFonts w:ascii="Arial" w:hAnsi="Arial" w:cs="Arial"/>
                <w:i/>
                <w:color w:val="000000" w:themeColor="text1"/>
                <w:sz w:val="14"/>
                <w:lang w:val="en-US"/>
              </w:rPr>
              <w:t>Precooked or canned meat products</w:t>
            </w:r>
          </w:p>
        </w:tc>
      </w:tr>
      <w:tr w:rsidR="004B24F6" w:rsidRPr="00DC345D" w:rsidTr="00D90F0E">
        <w:trPr>
          <w:cantSplit/>
        </w:trPr>
        <w:tc>
          <w:tcPr>
            <w:tcW w:w="2898" w:type="dxa"/>
            <w:shd w:val="clear" w:color="auto" w:fill="auto"/>
            <w:vAlign w:val="bottom"/>
          </w:tcPr>
          <w:p w:rsidR="004B24F6" w:rsidRPr="0057647C" w:rsidRDefault="004B24F6">
            <w:pPr>
              <w:spacing w:before="40" w:line="140" w:lineRule="exact"/>
              <w:ind w:left="34"/>
              <w:rPr>
                <w:rFonts w:ascii="Arial" w:hAnsi="Arial" w:cs="Arial"/>
                <w:color w:val="000000" w:themeColor="text1"/>
                <w:sz w:val="14"/>
                <w:szCs w:val="14"/>
              </w:rPr>
            </w:pPr>
            <w:r w:rsidRPr="0057647C">
              <w:rPr>
                <w:rFonts w:ascii="Arial" w:hAnsi="Arial" w:cs="Arial"/>
                <w:color w:val="000000" w:themeColor="text1"/>
                <w:spacing w:val="-4"/>
                <w:sz w:val="14"/>
                <w:szCs w:val="14"/>
              </w:rPr>
              <w:t>Готовая или консервирован</w:t>
            </w:r>
            <w:r w:rsidRPr="0057647C">
              <w:rPr>
                <w:rFonts w:ascii="Arial" w:hAnsi="Arial" w:cs="Arial"/>
                <w:color w:val="000000" w:themeColor="text1"/>
                <w:sz w:val="14"/>
                <w:szCs w:val="14"/>
              </w:rPr>
              <w:t>ная рыба</w:t>
            </w:r>
          </w:p>
        </w:tc>
        <w:tc>
          <w:tcPr>
            <w:tcW w:w="825" w:type="dxa"/>
            <w:tcBorders>
              <w:left w:val="single" w:sz="6" w:space="0" w:color="000000"/>
            </w:tcBorders>
            <w:shd w:val="clear" w:color="auto" w:fill="auto"/>
            <w:vAlign w:val="bottom"/>
          </w:tcPr>
          <w:p w:rsidR="004B24F6" w:rsidRPr="0057647C" w:rsidRDefault="004B24F6"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1</w:t>
            </w:r>
            <w:r>
              <w:rPr>
                <w:rFonts w:ascii="Arial" w:hAnsi="Arial" w:cs="Arial"/>
                <w:color w:val="000000" w:themeColor="text1"/>
                <w:sz w:val="14"/>
                <w:szCs w:val="14"/>
                <w:lang w:val="en-US"/>
              </w:rPr>
              <w:t> </w:t>
            </w:r>
            <w:r w:rsidRPr="0057647C">
              <w:rPr>
                <w:rFonts w:ascii="Arial" w:hAnsi="Arial" w:cs="Arial"/>
                <w:color w:val="000000" w:themeColor="text1"/>
                <w:sz w:val="14"/>
                <w:szCs w:val="14"/>
              </w:rPr>
              <w:t>430</w:t>
            </w:r>
          </w:p>
        </w:tc>
        <w:tc>
          <w:tcPr>
            <w:tcW w:w="826" w:type="dxa"/>
            <w:tcBorders>
              <w:left w:val="single" w:sz="6" w:space="0" w:color="000000"/>
            </w:tcBorders>
            <w:shd w:val="clear" w:color="auto" w:fill="auto"/>
            <w:vAlign w:val="bottom"/>
          </w:tcPr>
          <w:p w:rsidR="004B24F6" w:rsidRPr="0057647C" w:rsidRDefault="004B24F6"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2</w:t>
            </w:r>
            <w:r>
              <w:rPr>
                <w:rFonts w:ascii="Arial" w:hAnsi="Arial" w:cs="Arial"/>
                <w:color w:val="000000" w:themeColor="text1"/>
                <w:sz w:val="14"/>
                <w:szCs w:val="14"/>
                <w:lang w:val="en-US"/>
              </w:rPr>
              <w:t> </w:t>
            </w:r>
            <w:r w:rsidRPr="0057647C">
              <w:rPr>
                <w:rFonts w:ascii="Arial" w:hAnsi="Arial" w:cs="Arial"/>
                <w:color w:val="000000" w:themeColor="text1"/>
                <w:sz w:val="14"/>
                <w:szCs w:val="14"/>
              </w:rPr>
              <w:t>245</w:t>
            </w:r>
          </w:p>
        </w:tc>
        <w:tc>
          <w:tcPr>
            <w:tcW w:w="826" w:type="dxa"/>
            <w:tcBorders>
              <w:left w:val="single" w:sz="6" w:space="0" w:color="000000"/>
            </w:tcBorders>
            <w:vAlign w:val="bottom"/>
          </w:tcPr>
          <w:p w:rsidR="004B24F6" w:rsidRPr="006476C3" w:rsidRDefault="004B24F6" w:rsidP="001E61B2">
            <w:pPr>
              <w:spacing w:before="40" w:line="140" w:lineRule="exact"/>
              <w:ind w:right="170"/>
              <w:jc w:val="right"/>
              <w:rPr>
                <w:rFonts w:ascii="Arial" w:hAnsi="Arial" w:cs="Arial"/>
                <w:sz w:val="14"/>
                <w:szCs w:val="14"/>
              </w:rPr>
            </w:pPr>
            <w:r w:rsidRPr="006476C3">
              <w:rPr>
                <w:rFonts w:ascii="Arial" w:hAnsi="Arial" w:cs="Arial"/>
                <w:sz w:val="14"/>
                <w:szCs w:val="14"/>
              </w:rPr>
              <w:t>3</w:t>
            </w:r>
            <w:r w:rsidRPr="006476C3">
              <w:rPr>
                <w:rFonts w:ascii="Arial" w:hAnsi="Arial" w:cs="Arial"/>
                <w:sz w:val="14"/>
                <w:szCs w:val="14"/>
                <w:lang w:val="en-US"/>
              </w:rPr>
              <w:t> </w:t>
            </w:r>
            <w:r w:rsidRPr="006476C3">
              <w:rPr>
                <w:rFonts w:ascii="Arial" w:hAnsi="Arial" w:cs="Arial"/>
                <w:sz w:val="14"/>
                <w:szCs w:val="14"/>
              </w:rPr>
              <w:t>122</w:t>
            </w:r>
          </w:p>
        </w:tc>
        <w:tc>
          <w:tcPr>
            <w:tcW w:w="826" w:type="dxa"/>
            <w:tcBorders>
              <w:left w:val="single" w:sz="6" w:space="0" w:color="000000"/>
            </w:tcBorders>
            <w:vAlign w:val="bottom"/>
          </w:tcPr>
          <w:p w:rsidR="004B24F6" w:rsidRPr="004B24F6" w:rsidRDefault="004B24F6" w:rsidP="00E47D21">
            <w:pPr>
              <w:spacing w:before="40" w:line="140" w:lineRule="exact"/>
              <w:ind w:right="170"/>
              <w:jc w:val="right"/>
              <w:rPr>
                <w:rFonts w:ascii="Arial" w:hAnsi="Arial" w:cs="Arial"/>
                <w:sz w:val="14"/>
                <w:szCs w:val="14"/>
              </w:rPr>
            </w:pPr>
            <w:r w:rsidRPr="004B24F6">
              <w:rPr>
                <w:rFonts w:ascii="Arial" w:hAnsi="Arial" w:cs="Arial"/>
                <w:sz w:val="14"/>
                <w:szCs w:val="14"/>
              </w:rPr>
              <w:t>3 147</w:t>
            </w:r>
          </w:p>
        </w:tc>
        <w:tc>
          <w:tcPr>
            <w:tcW w:w="826" w:type="dxa"/>
            <w:tcBorders>
              <w:left w:val="single" w:sz="6" w:space="0" w:color="000000"/>
              <w:right w:val="single" w:sz="6" w:space="0" w:color="000000"/>
            </w:tcBorders>
            <w:vAlign w:val="bottom"/>
          </w:tcPr>
          <w:p w:rsidR="004B24F6" w:rsidRPr="004B24F6" w:rsidRDefault="004B24F6" w:rsidP="00E47D21">
            <w:pPr>
              <w:spacing w:before="40" w:line="140" w:lineRule="exact"/>
              <w:ind w:right="170"/>
              <w:jc w:val="right"/>
              <w:rPr>
                <w:rFonts w:ascii="Arial" w:hAnsi="Arial" w:cs="Arial"/>
                <w:sz w:val="14"/>
                <w:szCs w:val="14"/>
              </w:rPr>
            </w:pPr>
            <w:r w:rsidRPr="004B24F6">
              <w:rPr>
                <w:rFonts w:ascii="Arial" w:hAnsi="Arial" w:cs="Arial"/>
                <w:sz w:val="14"/>
                <w:szCs w:val="14"/>
              </w:rPr>
              <w:t>3 434</w:t>
            </w:r>
          </w:p>
        </w:tc>
        <w:tc>
          <w:tcPr>
            <w:tcW w:w="2895" w:type="dxa"/>
            <w:tcBorders>
              <w:left w:val="single" w:sz="6" w:space="0" w:color="000000"/>
            </w:tcBorders>
            <w:shd w:val="clear" w:color="auto" w:fill="auto"/>
            <w:vAlign w:val="bottom"/>
          </w:tcPr>
          <w:p w:rsidR="004B24F6" w:rsidRPr="0057647C" w:rsidRDefault="004B24F6" w:rsidP="007655A9">
            <w:pPr>
              <w:spacing w:before="40" w:line="140" w:lineRule="exact"/>
              <w:rPr>
                <w:color w:val="000000" w:themeColor="text1"/>
              </w:rPr>
            </w:pPr>
            <w:r w:rsidRPr="0057647C">
              <w:rPr>
                <w:rFonts w:ascii="Arial" w:hAnsi="Arial" w:cs="Arial"/>
                <w:i/>
                <w:color w:val="000000" w:themeColor="text1"/>
                <w:sz w:val="14"/>
                <w:lang w:val="en-US"/>
              </w:rPr>
              <w:t>Precooked or canned fish</w:t>
            </w:r>
          </w:p>
        </w:tc>
      </w:tr>
      <w:tr w:rsidR="004B24F6" w:rsidRPr="00DC345D" w:rsidTr="00D90F0E">
        <w:trPr>
          <w:cantSplit/>
        </w:trPr>
        <w:tc>
          <w:tcPr>
            <w:tcW w:w="2898" w:type="dxa"/>
            <w:shd w:val="clear" w:color="auto" w:fill="auto"/>
            <w:vAlign w:val="bottom"/>
          </w:tcPr>
          <w:p w:rsidR="004B24F6" w:rsidRPr="0057647C" w:rsidRDefault="004B24F6">
            <w:pPr>
              <w:spacing w:before="40" w:line="140" w:lineRule="exact"/>
              <w:ind w:left="34"/>
              <w:rPr>
                <w:rFonts w:ascii="Arial" w:hAnsi="Arial" w:cs="Arial"/>
                <w:color w:val="000000" w:themeColor="text1"/>
                <w:sz w:val="14"/>
                <w:szCs w:val="14"/>
              </w:rPr>
            </w:pPr>
            <w:r w:rsidRPr="0057647C">
              <w:rPr>
                <w:rFonts w:ascii="Arial" w:hAnsi="Arial" w:cs="Arial"/>
                <w:color w:val="000000" w:themeColor="text1"/>
                <w:sz w:val="14"/>
                <w:szCs w:val="14"/>
              </w:rPr>
              <w:t>Сахар-сырец</w:t>
            </w:r>
          </w:p>
        </w:tc>
        <w:tc>
          <w:tcPr>
            <w:tcW w:w="825" w:type="dxa"/>
            <w:tcBorders>
              <w:left w:val="single" w:sz="6" w:space="0" w:color="000000"/>
            </w:tcBorders>
            <w:shd w:val="clear" w:color="auto" w:fill="auto"/>
            <w:vAlign w:val="bottom"/>
          </w:tcPr>
          <w:p w:rsidR="004B24F6" w:rsidRPr="0057647C" w:rsidRDefault="004B24F6"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525</w:t>
            </w:r>
          </w:p>
        </w:tc>
        <w:tc>
          <w:tcPr>
            <w:tcW w:w="826" w:type="dxa"/>
            <w:tcBorders>
              <w:left w:val="single" w:sz="6" w:space="0" w:color="000000"/>
            </w:tcBorders>
            <w:shd w:val="clear" w:color="auto" w:fill="auto"/>
            <w:vAlign w:val="bottom"/>
          </w:tcPr>
          <w:p w:rsidR="004B24F6" w:rsidRPr="0057647C" w:rsidRDefault="004B24F6"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800</w:t>
            </w:r>
          </w:p>
        </w:tc>
        <w:tc>
          <w:tcPr>
            <w:tcW w:w="826" w:type="dxa"/>
            <w:tcBorders>
              <w:left w:val="single" w:sz="6" w:space="0" w:color="000000"/>
            </w:tcBorders>
            <w:vAlign w:val="bottom"/>
          </w:tcPr>
          <w:p w:rsidR="004B24F6" w:rsidRPr="006476C3" w:rsidRDefault="004B24F6" w:rsidP="001E61B2">
            <w:pPr>
              <w:spacing w:before="40" w:line="140" w:lineRule="exact"/>
              <w:ind w:right="170"/>
              <w:jc w:val="right"/>
              <w:rPr>
                <w:rFonts w:ascii="Arial" w:hAnsi="Arial" w:cs="Arial"/>
                <w:sz w:val="14"/>
                <w:szCs w:val="14"/>
              </w:rPr>
            </w:pPr>
            <w:r w:rsidRPr="006476C3">
              <w:rPr>
                <w:rFonts w:ascii="Arial" w:hAnsi="Arial" w:cs="Arial"/>
                <w:sz w:val="14"/>
                <w:szCs w:val="14"/>
              </w:rPr>
              <w:t>4</w:t>
            </w:r>
            <w:r w:rsidRPr="006476C3">
              <w:rPr>
                <w:rFonts w:ascii="Arial" w:hAnsi="Arial" w:cs="Arial"/>
                <w:sz w:val="14"/>
                <w:szCs w:val="14"/>
                <w:lang w:val="en-US"/>
              </w:rPr>
              <w:t> </w:t>
            </w:r>
            <w:r w:rsidRPr="006476C3">
              <w:rPr>
                <w:rFonts w:ascii="Arial" w:hAnsi="Arial" w:cs="Arial"/>
                <w:sz w:val="14"/>
                <w:szCs w:val="14"/>
              </w:rPr>
              <w:t>706</w:t>
            </w:r>
          </w:p>
        </w:tc>
        <w:tc>
          <w:tcPr>
            <w:tcW w:w="826" w:type="dxa"/>
            <w:tcBorders>
              <w:left w:val="single" w:sz="6" w:space="0" w:color="000000"/>
            </w:tcBorders>
            <w:vAlign w:val="bottom"/>
          </w:tcPr>
          <w:p w:rsidR="004B24F6" w:rsidRPr="004B24F6" w:rsidRDefault="004B24F6" w:rsidP="00E47D21">
            <w:pPr>
              <w:spacing w:before="40" w:line="140" w:lineRule="exact"/>
              <w:ind w:right="170"/>
              <w:jc w:val="right"/>
              <w:rPr>
                <w:rFonts w:ascii="Arial" w:hAnsi="Arial" w:cs="Arial"/>
                <w:sz w:val="14"/>
                <w:szCs w:val="14"/>
              </w:rPr>
            </w:pPr>
            <w:r w:rsidRPr="004B24F6">
              <w:rPr>
                <w:rFonts w:ascii="Arial" w:hAnsi="Arial" w:cs="Arial"/>
                <w:sz w:val="14"/>
                <w:szCs w:val="14"/>
              </w:rPr>
              <w:t>487</w:t>
            </w:r>
          </w:p>
        </w:tc>
        <w:tc>
          <w:tcPr>
            <w:tcW w:w="826" w:type="dxa"/>
            <w:tcBorders>
              <w:left w:val="single" w:sz="6" w:space="0" w:color="000000"/>
              <w:right w:val="single" w:sz="6" w:space="0" w:color="000000"/>
            </w:tcBorders>
            <w:vAlign w:val="bottom"/>
          </w:tcPr>
          <w:p w:rsidR="004B24F6" w:rsidRPr="004B24F6" w:rsidRDefault="004B24F6" w:rsidP="00E47D21">
            <w:pPr>
              <w:spacing w:before="40" w:line="140" w:lineRule="exact"/>
              <w:ind w:right="170"/>
              <w:jc w:val="right"/>
              <w:rPr>
                <w:rFonts w:ascii="Arial" w:hAnsi="Arial" w:cs="Arial"/>
                <w:sz w:val="14"/>
                <w:szCs w:val="14"/>
              </w:rPr>
            </w:pPr>
            <w:r w:rsidRPr="004B24F6">
              <w:rPr>
                <w:rFonts w:ascii="Arial" w:hAnsi="Arial" w:cs="Arial"/>
                <w:sz w:val="14"/>
                <w:szCs w:val="14"/>
              </w:rPr>
              <w:t>567</w:t>
            </w:r>
          </w:p>
        </w:tc>
        <w:tc>
          <w:tcPr>
            <w:tcW w:w="2895" w:type="dxa"/>
            <w:tcBorders>
              <w:left w:val="single" w:sz="6" w:space="0" w:color="000000"/>
            </w:tcBorders>
            <w:shd w:val="clear" w:color="auto" w:fill="auto"/>
            <w:vAlign w:val="bottom"/>
          </w:tcPr>
          <w:p w:rsidR="004B24F6" w:rsidRPr="0057647C" w:rsidRDefault="004B24F6" w:rsidP="007655A9">
            <w:pPr>
              <w:spacing w:before="40" w:line="140" w:lineRule="exact"/>
              <w:rPr>
                <w:color w:val="000000" w:themeColor="text1"/>
              </w:rPr>
            </w:pPr>
            <w:r w:rsidRPr="0057647C">
              <w:rPr>
                <w:rStyle w:val="hps"/>
                <w:rFonts w:ascii="Arial" w:hAnsi="Arial" w:cs="Arial"/>
                <w:i/>
                <w:color w:val="000000" w:themeColor="text1"/>
                <w:sz w:val="14"/>
                <w:szCs w:val="14"/>
                <w:lang w:val="en"/>
              </w:rPr>
              <w:t>Raw sugar</w:t>
            </w:r>
          </w:p>
        </w:tc>
      </w:tr>
      <w:tr w:rsidR="004B24F6" w:rsidRPr="00DC345D" w:rsidTr="00D90F0E">
        <w:trPr>
          <w:cantSplit/>
        </w:trPr>
        <w:tc>
          <w:tcPr>
            <w:tcW w:w="2898" w:type="dxa"/>
            <w:shd w:val="clear" w:color="auto" w:fill="auto"/>
            <w:vAlign w:val="bottom"/>
          </w:tcPr>
          <w:p w:rsidR="004B24F6" w:rsidRPr="0057647C" w:rsidRDefault="004B24F6">
            <w:pPr>
              <w:spacing w:before="40" w:line="140" w:lineRule="exact"/>
              <w:ind w:left="34"/>
              <w:rPr>
                <w:rFonts w:ascii="Arial" w:hAnsi="Arial" w:cs="Arial"/>
                <w:color w:val="000000" w:themeColor="text1"/>
                <w:sz w:val="14"/>
                <w:szCs w:val="14"/>
              </w:rPr>
            </w:pPr>
            <w:r w:rsidRPr="0057647C">
              <w:rPr>
                <w:rFonts w:ascii="Arial" w:hAnsi="Arial" w:cs="Arial"/>
                <w:color w:val="000000" w:themeColor="text1"/>
                <w:sz w:val="14"/>
                <w:szCs w:val="14"/>
              </w:rPr>
              <w:t>Сахар белый</w:t>
            </w:r>
          </w:p>
        </w:tc>
        <w:tc>
          <w:tcPr>
            <w:tcW w:w="825" w:type="dxa"/>
            <w:tcBorders>
              <w:left w:val="single" w:sz="6" w:space="0" w:color="000000"/>
            </w:tcBorders>
            <w:shd w:val="clear" w:color="auto" w:fill="auto"/>
            <w:vAlign w:val="bottom"/>
          </w:tcPr>
          <w:p w:rsidR="004B24F6" w:rsidRPr="0057647C" w:rsidRDefault="004B24F6"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330</w:t>
            </w:r>
          </w:p>
        </w:tc>
        <w:tc>
          <w:tcPr>
            <w:tcW w:w="826" w:type="dxa"/>
            <w:tcBorders>
              <w:left w:val="single" w:sz="6" w:space="0" w:color="000000"/>
            </w:tcBorders>
            <w:shd w:val="clear" w:color="auto" w:fill="auto"/>
            <w:vAlign w:val="bottom"/>
          </w:tcPr>
          <w:p w:rsidR="004B24F6" w:rsidRPr="0057647C" w:rsidRDefault="004B24F6"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758</w:t>
            </w:r>
          </w:p>
        </w:tc>
        <w:tc>
          <w:tcPr>
            <w:tcW w:w="826" w:type="dxa"/>
            <w:tcBorders>
              <w:left w:val="single" w:sz="6" w:space="0" w:color="000000"/>
            </w:tcBorders>
            <w:vAlign w:val="bottom"/>
          </w:tcPr>
          <w:p w:rsidR="004B24F6" w:rsidRPr="006476C3" w:rsidRDefault="004B24F6" w:rsidP="001E61B2">
            <w:pPr>
              <w:spacing w:before="40" w:line="140" w:lineRule="exact"/>
              <w:ind w:right="170"/>
              <w:jc w:val="right"/>
              <w:rPr>
                <w:rFonts w:ascii="Arial" w:hAnsi="Arial" w:cs="Arial"/>
                <w:sz w:val="14"/>
                <w:szCs w:val="14"/>
              </w:rPr>
            </w:pPr>
            <w:r w:rsidRPr="006476C3">
              <w:rPr>
                <w:rFonts w:ascii="Arial" w:hAnsi="Arial" w:cs="Arial"/>
                <w:sz w:val="14"/>
                <w:szCs w:val="14"/>
              </w:rPr>
              <w:t>392</w:t>
            </w:r>
          </w:p>
        </w:tc>
        <w:tc>
          <w:tcPr>
            <w:tcW w:w="826" w:type="dxa"/>
            <w:tcBorders>
              <w:left w:val="single" w:sz="6" w:space="0" w:color="000000"/>
            </w:tcBorders>
            <w:vAlign w:val="bottom"/>
          </w:tcPr>
          <w:p w:rsidR="004B24F6" w:rsidRPr="004B24F6" w:rsidRDefault="004B24F6" w:rsidP="00E47D21">
            <w:pPr>
              <w:spacing w:before="40" w:line="140" w:lineRule="exact"/>
              <w:ind w:right="170"/>
              <w:jc w:val="right"/>
              <w:rPr>
                <w:rFonts w:ascii="Arial" w:hAnsi="Arial" w:cs="Arial"/>
                <w:sz w:val="14"/>
                <w:szCs w:val="14"/>
              </w:rPr>
            </w:pPr>
            <w:r w:rsidRPr="004B24F6">
              <w:rPr>
                <w:rFonts w:ascii="Arial" w:hAnsi="Arial" w:cs="Arial"/>
                <w:sz w:val="14"/>
                <w:szCs w:val="14"/>
              </w:rPr>
              <w:t>365</w:t>
            </w:r>
          </w:p>
        </w:tc>
        <w:tc>
          <w:tcPr>
            <w:tcW w:w="826" w:type="dxa"/>
            <w:tcBorders>
              <w:left w:val="single" w:sz="6" w:space="0" w:color="000000"/>
              <w:right w:val="single" w:sz="6" w:space="0" w:color="000000"/>
            </w:tcBorders>
            <w:vAlign w:val="bottom"/>
          </w:tcPr>
          <w:p w:rsidR="004B24F6" w:rsidRPr="004B24F6" w:rsidRDefault="004B24F6" w:rsidP="00E47D21">
            <w:pPr>
              <w:spacing w:before="40" w:line="140" w:lineRule="exact"/>
              <w:ind w:right="170"/>
              <w:jc w:val="right"/>
              <w:rPr>
                <w:rFonts w:ascii="Arial" w:hAnsi="Arial" w:cs="Arial"/>
                <w:sz w:val="14"/>
                <w:szCs w:val="14"/>
              </w:rPr>
            </w:pPr>
            <w:r w:rsidRPr="004B24F6">
              <w:rPr>
                <w:rFonts w:ascii="Arial" w:hAnsi="Arial" w:cs="Arial"/>
                <w:sz w:val="14"/>
                <w:szCs w:val="14"/>
              </w:rPr>
              <w:t>558</w:t>
            </w:r>
          </w:p>
        </w:tc>
        <w:tc>
          <w:tcPr>
            <w:tcW w:w="2895" w:type="dxa"/>
            <w:tcBorders>
              <w:left w:val="single" w:sz="6" w:space="0" w:color="000000"/>
            </w:tcBorders>
            <w:shd w:val="clear" w:color="auto" w:fill="auto"/>
            <w:vAlign w:val="bottom"/>
          </w:tcPr>
          <w:p w:rsidR="004B24F6" w:rsidRPr="0057647C" w:rsidRDefault="004B24F6" w:rsidP="007655A9">
            <w:pPr>
              <w:spacing w:before="40" w:line="140" w:lineRule="exact"/>
              <w:rPr>
                <w:color w:val="000000" w:themeColor="text1"/>
              </w:rPr>
            </w:pPr>
            <w:r w:rsidRPr="0057647C">
              <w:rPr>
                <w:rStyle w:val="a4"/>
                <w:rFonts w:ascii="Arial" w:hAnsi="Arial" w:cs="Arial"/>
                <w:i/>
                <w:color w:val="000000" w:themeColor="text1"/>
                <w:sz w:val="14"/>
                <w:szCs w:val="14"/>
                <w:u w:val="none"/>
                <w:lang w:val="en"/>
              </w:rPr>
              <w:t>White sugar</w:t>
            </w:r>
          </w:p>
        </w:tc>
      </w:tr>
      <w:tr w:rsidR="004B24F6" w:rsidRPr="00DC345D" w:rsidTr="00D90F0E">
        <w:trPr>
          <w:cantSplit/>
        </w:trPr>
        <w:tc>
          <w:tcPr>
            <w:tcW w:w="2898" w:type="dxa"/>
            <w:shd w:val="clear" w:color="auto" w:fill="auto"/>
            <w:vAlign w:val="bottom"/>
          </w:tcPr>
          <w:p w:rsidR="004B24F6" w:rsidRPr="0057647C" w:rsidRDefault="004B24F6">
            <w:pPr>
              <w:spacing w:before="40" w:line="140" w:lineRule="exact"/>
              <w:ind w:left="34"/>
              <w:rPr>
                <w:rFonts w:ascii="Arial" w:hAnsi="Arial" w:cs="Arial"/>
                <w:color w:val="000000" w:themeColor="text1"/>
                <w:sz w:val="14"/>
                <w:szCs w:val="14"/>
              </w:rPr>
            </w:pPr>
            <w:r w:rsidRPr="0057647C">
              <w:rPr>
                <w:rFonts w:ascii="Arial" w:hAnsi="Arial" w:cs="Arial"/>
                <w:color w:val="000000" w:themeColor="text1"/>
                <w:sz w:val="14"/>
                <w:szCs w:val="14"/>
              </w:rPr>
              <w:t>Макаронные изделия</w:t>
            </w:r>
          </w:p>
        </w:tc>
        <w:tc>
          <w:tcPr>
            <w:tcW w:w="825" w:type="dxa"/>
            <w:tcBorders>
              <w:left w:val="single" w:sz="6" w:space="0" w:color="000000"/>
            </w:tcBorders>
            <w:shd w:val="clear" w:color="auto" w:fill="auto"/>
            <w:vAlign w:val="bottom"/>
          </w:tcPr>
          <w:p w:rsidR="004B24F6" w:rsidRPr="0057647C" w:rsidRDefault="004B24F6"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574</w:t>
            </w:r>
          </w:p>
        </w:tc>
        <w:tc>
          <w:tcPr>
            <w:tcW w:w="826" w:type="dxa"/>
            <w:tcBorders>
              <w:left w:val="single" w:sz="6" w:space="0" w:color="000000"/>
            </w:tcBorders>
            <w:shd w:val="clear" w:color="auto" w:fill="auto"/>
            <w:vAlign w:val="bottom"/>
          </w:tcPr>
          <w:p w:rsidR="004B24F6" w:rsidRPr="0057647C" w:rsidRDefault="004B24F6"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1</w:t>
            </w:r>
            <w:r>
              <w:rPr>
                <w:rFonts w:ascii="Arial" w:hAnsi="Arial" w:cs="Arial"/>
                <w:color w:val="000000" w:themeColor="text1"/>
                <w:sz w:val="14"/>
                <w:szCs w:val="14"/>
                <w:lang w:val="en-US"/>
              </w:rPr>
              <w:t> </w:t>
            </w:r>
            <w:r w:rsidRPr="0057647C">
              <w:rPr>
                <w:rFonts w:ascii="Arial" w:hAnsi="Arial" w:cs="Arial"/>
                <w:color w:val="000000" w:themeColor="text1"/>
                <w:sz w:val="14"/>
                <w:szCs w:val="14"/>
              </w:rPr>
              <w:t>203</w:t>
            </w:r>
          </w:p>
        </w:tc>
        <w:tc>
          <w:tcPr>
            <w:tcW w:w="826" w:type="dxa"/>
            <w:tcBorders>
              <w:left w:val="single" w:sz="6" w:space="0" w:color="000000"/>
            </w:tcBorders>
            <w:vAlign w:val="bottom"/>
          </w:tcPr>
          <w:p w:rsidR="004B24F6" w:rsidRPr="006476C3" w:rsidRDefault="004B24F6" w:rsidP="001E61B2">
            <w:pPr>
              <w:spacing w:before="40" w:line="140" w:lineRule="exact"/>
              <w:ind w:right="170"/>
              <w:jc w:val="right"/>
              <w:rPr>
                <w:rFonts w:ascii="Arial" w:hAnsi="Arial" w:cs="Arial"/>
                <w:sz w:val="14"/>
                <w:szCs w:val="14"/>
              </w:rPr>
            </w:pPr>
            <w:r w:rsidRPr="006476C3">
              <w:rPr>
                <w:rFonts w:ascii="Arial" w:hAnsi="Arial" w:cs="Arial"/>
                <w:sz w:val="14"/>
                <w:szCs w:val="14"/>
              </w:rPr>
              <w:t>735</w:t>
            </w:r>
          </w:p>
        </w:tc>
        <w:tc>
          <w:tcPr>
            <w:tcW w:w="826" w:type="dxa"/>
            <w:tcBorders>
              <w:left w:val="single" w:sz="6" w:space="0" w:color="000000"/>
            </w:tcBorders>
            <w:vAlign w:val="bottom"/>
          </w:tcPr>
          <w:p w:rsidR="004B24F6" w:rsidRPr="004B24F6" w:rsidRDefault="004B24F6" w:rsidP="00E47D21">
            <w:pPr>
              <w:spacing w:before="40" w:line="140" w:lineRule="exact"/>
              <w:ind w:right="170"/>
              <w:jc w:val="right"/>
              <w:rPr>
                <w:rFonts w:ascii="Arial" w:hAnsi="Arial" w:cs="Arial"/>
                <w:sz w:val="14"/>
                <w:szCs w:val="14"/>
              </w:rPr>
            </w:pPr>
            <w:r w:rsidRPr="004B24F6">
              <w:rPr>
                <w:rFonts w:ascii="Arial" w:hAnsi="Arial" w:cs="Arial"/>
                <w:sz w:val="14"/>
                <w:szCs w:val="14"/>
              </w:rPr>
              <w:t>762</w:t>
            </w:r>
          </w:p>
        </w:tc>
        <w:tc>
          <w:tcPr>
            <w:tcW w:w="826" w:type="dxa"/>
            <w:tcBorders>
              <w:left w:val="single" w:sz="6" w:space="0" w:color="000000"/>
              <w:right w:val="single" w:sz="6" w:space="0" w:color="000000"/>
            </w:tcBorders>
            <w:vAlign w:val="bottom"/>
          </w:tcPr>
          <w:p w:rsidR="004B24F6" w:rsidRPr="004B24F6" w:rsidRDefault="004B24F6" w:rsidP="00E47D21">
            <w:pPr>
              <w:spacing w:before="40" w:line="140" w:lineRule="exact"/>
              <w:ind w:right="170"/>
              <w:jc w:val="right"/>
              <w:rPr>
                <w:rFonts w:ascii="Arial" w:hAnsi="Arial" w:cs="Arial"/>
                <w:sz w:val="14"/>
                <w:szCs w:val="14"/>
              </w:rPr>
            </w:pPr>
            <w:r w:rsidRPr="004B24F6">
              <w:rPr>
                <w:rFonts w:ascii="Arial" w:hAnsi="Arial" w:cs="Arial"/>
                <w:sz w:val="14"/>
                <w:szCs w:val="14"/>
              </w:rPr>
              <w:t>1 025</w:t>
            </w:r>
          </w:p>
        </w:tc>
        <w:tc>
          <w:tcPr>
            <w:tcW w:w="2895" w:type="dxa"/>
            <w:tcBorders>
              <w:left w:val="single" w:sz="6" w:space="0" w:color="000000"/>
            </w:tcBorders>
            <w:shd w:val="clear" w:color="auto" w:fill="auto"/>
            <w:vAlign w:val="bottom"/>
          </w:tcPr>
          <w:p w:rsidR="004B24F6" w:rsidRPr="0057647C" w:rsidRDefault="004B24F6" w:rsidP="007655A9">
            <w:pPr>
              <w:spacing w:before="40" w:line="140" w:lineRule="exact"/>
              <w:rPr>
                <w:color w:val="000000" w:themeColor="text1"/>
              </w:rPr>
            </w:pPr>
            <w:r w:rsidRPr="0057647C">
              <w:rPr>
                <w:rFonts w:ascii="Arial" w:hAnsi="Arial" w:cs="Arial"/>
                <w:i/>
                <w:color w:val="000000" w:themeColor="text1"/>
                <w:sz w:val="14"/>
                <w:lang w:val="en-US"/>
              </w:rPr>
              <w:t>M</w:t>
            </w:r>
            <w:r w:rsidRPr="0057647C">
              <w:rPr>
                <w:rFonts w:ascii="Arial" w:hAnsi="Arial" w:cs="Arial"/>
                <w:i/>
                <w:color w:val="000000" w:themeColor="text1"/>
                <w:sz w:val="14"/>
              </w:rPr>
              <w:t>acaroni products</w:t>
            </w:r>
          </w:p>
        </w:tc>
      </w:tr>
      <w:tr w:rsidR="004B24F6" w:rsidRPr="00DC345D" w:rsidTr="00D90F0E">
        <w:trPr>
          <w:cantSplit/>
        </w:trPr>
        <w:tc>
          <w:tcPr>
            <w:tcW w:w="2898" w:type="dxa"/>
            <w:shd w:val="clear" w:color="auto" w:fill="auto"/>
            <w:vAlign w:val="bottom"/>
          </w:tcPr>
          <w:p w:rsidR="004B24F6" w:rsidRPr="0057647C" w:rsidRDefault="004B24F6">
            <w:pPr>
              <w:spacing w:before="40" w:line="140" w:lineRule="exact"/>
              <w:ind w:left="34"/>
              <w:rPr>
                <w:rFonts w:ascii="Arial" w:hAnsi="Arial" w:cs="Arial"/>
                <w:color w:val="000000" w:themeColor="text1"/>
                <w:spacing w:val="-2"/>
                <w:sz w:val="14"/>
                <w:szCs w:val="14"/>
              </w:rPr>
            </w:pPr>
            <w:r w:rsidRPr="0057647C">
              <w:rPr>
                <w:rFonts w:ascii="Arial" w:hAnsi="Arial" w:cs="Arial"/>
                <w:color w:val="000000" w:themeColor="text1"/>
                <w:spacing w:val="-2"/>
                <w:sz w:val="14"/>
                <w:szCs w:val="14"/>
              </w:rPr>
              <w:t>Соль, пригодная для употребления в пищу</w:t>
            </w:r>
          </w:p>
        </w:tc>
        <w:tc>
          <w:tcPr>
            <w:tcW w:w="825" w:type="dxa"/>
            <w:tcBorders>
              <w:left w:val="single" w:sz="6" w:space="0" w:color="000000"/>
            </w:tcBorders>
            <w:shd w:val="clear" w:color="auto" w:fill="auto"/>
            <w:vAlign w:val="bottom"/>
          </w:tcPr>
          <w:p w:rsidR="004B24F6" w:rsidRPr="0057647C" w:rsidRDefault="004B24F6" w:rsidP="00D90F0E">
            <w:pPr>
              <w:spacing w:before="40" w:line="140" w:lineRule="exact"/>
              <w:ind w:right="170"/>
              <w:jc w:val="right"/>
              <w:rPr>
                <w:rFonts w:ascii="Arial" w:hAnsi="Arial" w:cs="Arial"/>
                <w:color w:val="000000" w:themeColor="text1"/>
                <w:sz w:val="14"/>
                <w:szCs w:val="14"/>
              </w:rPr>
            </w:pPr>
            <w:r w:rsidRPr="0057647C">
              <w:rPr>
                <w:rFonts w:ascii="Arial" w:eastAsia="Arial" w:hAnsi="Arial" w:cs="Arial"/>
                <w:color w:val="000000" w:themeColor="text1"/>
                <w:sz w:val="14"/>
                <w:szCs w:val="14"/>
              </w:rPr>
              <w:t>…</w:t>
            </w:r>
          </w:p>
        </w:tc>
        <w:tc>
          <w:tcPr>
            <w:tcW w:w="826" w:type="dxa"/>
            <w:tcBorders>
              <w:left w:val="single" w:sz="6" w:space="0" w:color="000000"/>
            </w:tcBorders>
            <w:shd w:val="clear" w:color="auto" w:fill="auto"/>
            <w:vAlign w:val="bottom"/>
          </w:tcPr>
          <w:p w:rsidR="004B24F6" w:rsidRPr="0057647C" w:rsidRDefault="004B24F6"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75,5</w:t>
            </w:r>
          </w:p>
        </w:tc>
        <w:tc>
          <w:tcPr>
            <w:tcW w:w="826" w:type="dxa"/>
            <w:tcBorders>
              <w:left w:val="single" w:sz="6" w:space="0" w:color="000000"/>
            </w:tcBorders>
            <w:vAlign w:val="bottom"/>
          </w:tcPr>
          <w:p w:rsidR="004B24F6" w:rsidRPr="006476C3" w:rsidRDefault="004B24F6" w:rsidP="001E61B2">
            <w:pPr>
              <w:spacing w:before="40" w:line="140" w:lineRule="exact"/>
              <w:ind w:right="170"/>
              <w:jc w:val="right"/>
              <w:rPr>
                <w:rFonts w:ascii="Arial" w:hAnsi="Arial" w:cs="Arial"/>
                <w:sz w:val="14"/>
                <w:szCs w:val="14"/>
              </w:rPr>
            </w:pPr>
            <w:r w:rsidRPr="006476C3">
              <w:rPr>
                <w:rFonts w:ascii="Arial" w:hAnsi="Arial" w:cs="Arial"/>
                <w:sz w:val="14"/>
                <w:szCs w:val="14"/>
              </w:rPr>
              <w:t>85,6</w:t>
            </w:r>
          </w:p>
        </w:tc>
        <w:tc>
          <w:tcPr>
            <w:tcW w:w="826" w:type="dxa"/>
            <w:tcBorders>
              <w:left w:val="single" w:sz="6" w:space="0" w:color="000000"/>
            </w:tcBorders>
            <w:vAlign w:val="bottom"/>
          </w:tcPr>
          <w:p w:rsidR="004B24F6" w:rsidRPr="004B24F6" w:rsidRDefault="004B24F6" w:rsidP="00E47D21">
            <w:pPr>
              <w:spacing w:before="40" w:line="140" w:lineRule="exact"/>
              <w:ind w:right="170"/>
              <w:jc w:val="right"/>
              <w:rPr>
                <w:rFonts w:ascii="Arial" w:hAnsi="Arial" w:cs="Arial"/>
                <w:sz w:val="14"/>
                <w:szCs w:val="14"/>
              </w:rPr>
            </w:pPr>
            <w:r w:rsidRPr="004B24F6">
              <w:rPr>
                <w:rFonts w:ascii="Arial" w:hAnsi="Arial" w:cs="Arial"/>
                <w:sz w:val="14"/>
                <w:szCs w:val="14"/>
              </w:rPr>
              <w:t>79,7</w:t>
            </w:r>
          </w:p>
        </w:tc>
        <w:tc>
          <w:tcPr>
            <w:tcW w:w="826" w:type="dxa"/>
            <w:tcBorders>
              <w:left w:val="single" w:sz="6" w:space="0" w:color="000000"/>
              <w:right w:val="single" w:sz="6" w:space="0" w:color="000000"/>
            </w:tcBorders>
            <w:vAlign w:val="bottom"/>
          </w:tcPr>
          <w:p w:rsidR="004B24F6" w:rsidRPr="004B24F6" w:rsidRDefault="004B24F6" w:rsidP="00E47D21">
            <w:pPr>
              <w:spacing w:before="40" w:line="140" w:lineRule="exact"/>
              <w:ind w:right="170"/>
              <w:jc w:val="right"/>
              <w:rPr>
                <w:rFonts w:ascii="Arial" w:hAnsi="Arial" w:cs="Arial"/>
                <w:sz w:val="14"/>
                <w:szCs w:val="14"/>
              </w:rPr>
            </w:pPr>
            <w:r w:rsidRPr="004B24F6">
              <w:rPr>
                <w:rFonts w:ascii="Arial" w:hAnsi="Arial" w:cs="Arial"/>
                <w:sz w:val="14"/>
                <w:szCs w:val="14"/>
              </w:rPr>
              <w:t>77,1</w:t>
            </w:r>
          </w:p>
        </w:tc>
        <w:tc>
          <w:tcPr>
            <w:tcW w:w="2895" w:type="dxa"/>
            <w:tcBorders>
              <w:left w:val="single" w:sz="6" w:space="0" w:color="000000"/>
            </w:tcBorders>
            <w:shd w:val="clear" w:color="auto" w:fill="auto"/>
            <w:vAlign w:val="bottom"/>
          </w:tcPr>
          <w:p w:rsidR="004B24F6" w:rsidRPr="0057647C" w:rsidRDefault="004B24F6" w:rsidP="007655A9">
            <w:pPr>
              <w:spacing w:before="40" w:line="140" w:lineRule="exact"/>
              <w:rPr>
                <w:color w:val="000000" w:themeColor="text1"/>
              </w:rPr>
            </w:pPr>
            <w:r w:rsidRPr="0057647C">
              <w:rPr>
                <w:rStyle w:val="hps"/>
                <w:rFonts w:ascii="Arial" w:hAnsi="Arial" w:cs="Arial"/>
                <w:i/>
                <w:color w:val="000000" w:themeColor="text1"/>
                <w:sz w:val="14"/>
                <w:szCs w:val="14"/>
                <w:lang w:val="en"/>
              </w:rPr>
              <w:t>Food-grade salt</w:t>
            </w:r>
          </w:p>
        </w:tc>
      </w:tr>
      <w:tr w:rsidR="004B24F6" w:rsidRPr="00DC345D" w:rsidTr="00D90F0E">
        <w:trPr>
          <w:cantSplit/>
        </w:trPr>
        <w:tc>
          <w:tcPr>
            <w:tcW w:w="2898" w:type="dxa"/>
            <w:shd w:val="clear" w:color="auto" w:fill="auto"/>
            <w:vAlign w:val="bottom"/>
          </w:tcPr>
          <w:p w:rsidR="004B24F6" w:rsidRPr="0057647C" w:rsidRDefault="004B24F6">
            <w:pPr>
              <w:spacing w:before="40" w:line="140" w:lineRule="exact"/>
              <w:ind w:left="34"/>
              <w:rPr>
                <w:rFonts w:ascii="Arial" w:hAnsi="Arial" w:cs="Arial"/>
                <w:color w:val="000000" w:themeColor="text1"/>
                <w:sz w:val="14"/>
                <w:szCs w:val="14"/>
              </w:rPr>
            </w:pPr>
            <w:r w:rsidRPr="0057647C">
              <w:rPr>
                <w:rFonts w:ascii="Arial" w:hAnsi="Arial" w:cs="Arial"/>
                <w:color w:val="000000" w:themeColor="text1"/>
                <w:sz w:val="14"/>
                <w:szCs w:val="14"/>
              </w:rPr>
              <w:t xml:space="preserve">Уголь каменный </w:t>
            </w:r>
          </w:p>
        </w:tc>
        <w:tc>
          <w:tcPr>
            <w:tcW w:w="825" w:type="dxa"/>
            <w:tcBorders>
              <w:left w:val="single" w:sz="6" w:space="0" w:color="000000"/>
            </w:tcBorders>
            <w:shd w:val="clear" w:color="auto" w:fill="auto"/>
            <w:vAlign w:val="bottom"/>
          </w:tcPr>
          <w:p w:rsidR="004B24F6" w:rsidRPr="0057647C" w:rsidRDefault="004B24F6"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4,3</w:t>
            </w:r>
          </w:p>
        </w:tc>
        <w:tc>
          <w:tcPr>
            <w:tcW w:w="826" w:type="dxa"/>
            <w:tcBorders>
              <w:left w:val="single" w:sz="6" w:space="0" w:color="000000"/>
            </w:tcBorders>
            <w:shd w:val="clear" w:color="auto" w:fill="auto"/>
            <w:vAlign w:val="bottom"/>
          </w:tcPr>
          <w:p w:rsidR="004B24F6" w:rsidRPr="0057647C" w:rsidRDefault="004B24F6"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23,6</w:t>
            </w:r>
          </w:p>
        </w:tc>
        <w:tc>
          <w:tcPr>
            <w:tcW w:w="826" w:type="dxa"/>
            <w:tcBorders>
              <w:left w:val="single" w:sz="6" w:space="0" w:color="000000"/>
            </w:tcBorders>
            <w:vAlign w:val="bottom"/>
          </w:tcPr>
          <w:p w:rsidR="004B24F6" w:rsidRPr="006476C3" w:rsidRDefault="004B24F6" w:rsidP="001E61B2">
            <w:pPr>
              <w:spacing w:before="40" w:line="140" w:lineRule="exact"/>
              <w:ind w:right="170"/>
              <w:jc w:val="right"/>
              <w:rPr>
                <w:rFonts w:ascii="Arial" w:hAnsi="Arial" w:cs="Arial"/>
                <w:sz w:val="14"/>
                <w:szCs w:val="14"/>
              </w:rPr>
            </w:pPr>
            <w:r w:rsidRPr="006476C3">
              <w:rPr>
                <w:rFonts w:ascii="Arial" w:hAnsi="Arial" w:cs="Arial"/>
                <w:sz w:val="14"/>
                <w:szCs w:val="14"/>
              </w:rPr>
              <w:t>16,9</w:t>
            </w:r>
          </w:p>
        </w:tc>
        <w:tc>
          <w:tcPr>
            <w:tcW w:w="826" w:type="dxa"/>
            <w:tcBorders>
              <w:left w:val="single" w:sz="6" w:space="0" w:color="000000"/>
            </w:tcBorders>
            <w:vAlign w:val="bottom"/>
          </w:tcPr>
          <w:p w:rsidR="004B24F6" w:rsidRPr="004B24F6" w:rsidRDefault="004B24F6" w:rsidP="00E47D21">
            <w:pPr>
              <w:spacing w:before="40" w:line="140" w:lineRule="exact"/>
              <w:ind w:right="170"/>
              <w:jc w:val="right"/>
              <w:rPr>
                <w:rFonts w:ascii="Arial" w:hAnsi="Arial" w:cs="Arial"/>
                <w:sz w:val="14"/>
                <w:szCs w:val="14"/>
              </w:rPr>
            </w:pPr>
            <w:r w:rsidRPr="004B24F6">
              <w:rPr>
                <w:rFonts w:ascii="Arial" w:hAnsi="Arial" w:cs="Arial"/>
                <w:sz w:val="14"/>
                <w:szCs w:val="14"/>
              </w:rPr>
              <w:t>14,0</w:t>
            </w:r>
          </w:p>
        </w:tc>
        <w:tc>
          <w:tcPr>
            <w:tcW w:w="826" w:type="dxa"/>
            <w:tcBorders>
              <w:left w:val="single" w:sz="6" w:space="0" w:color="000000"/>
              <w:right w:val="single" w:sz="6" w:space="0" w:color="000000"/>
            </w:tcBorders>
            <w:vAlign w:val="bottom"/>
          </w:tcPr>
          <w:p w:rsidR="004B24F6" w:rsidRPr="004B24F6" w:rsidRDefault="004B24F6" w:rsidP="00E47D21">
            <w:pPr>
              <w:spacing w:before="40" w:line="140" w:lineRule="exact"/>
              <w:ind w:right="170"/>
              <w:jc w:val="right"/>
              <w:rPr>
                <w:rFonts w:ascii="Arial" w:hAnsi="Arial" w:cs="Arial"/>
                <w:sz w:val="14"/>
                <w:szCs w:val="14"/>
              </w:rPr>
            </w:pPr>
            <w:r w:rsidRPr="004B24F6">
              <w:rPr>
                <w:rFonts w:ascii="Arial" w:hAnsi="Arial" w:cs="Arial"/>
                <w:sz w:val="14"/>
                <w:szCs w:val="14"/>
              </w:rPr>
              <w:t>18,7</w:t>
            </w:r>
          </w:p>
        </w:tc>
        <w:tc>
          <w:tcPr>
            <w:tcW w:w="2895" w:type="dxa"/>
            <w:tcBorders>
              <w:left w:val="single" w:sz="6" w:space="0" w:color="000000"/>
            </w:tcBorders>
            <w:shd w:val="clear" w:color="auto" w:fill="auto"/>
            <w:vAlign w:val="bottom"/>
          </w:tcPr>
          <w:p w:rsidR="004B24F6" w:rsidRPr="0057647C" w:rsidRDefault="004B24F6" w:rsidP="007655A9">
            <w:pPr>
              <w:spacing w:before="40" w:line="140" w:lineRule="exact"/>
              <w:ind w:right="113"/>
              <w:rPr>
                <w:color w:val="000000" w:themeColor="text1"/>
              </w:rPr>
            </w:pPr>
            <w:r w:rsidRPr="0057647C">
              <w:rPr>
                <w:rFonts w:ascii="Arial" w:hAnsi="Arial" w:cs="Arial"/>
                <w:i/>
                <w:color w:val="000000" w:themeColor="text1"/>
                <w:sz w:val="14"/>
                <w:lang w:val="en-US"/>
              </w:rPr>
              <w:t>Coal</w:t>
            </w:r>
          </w:p>
        </w:tc>
      </w:tr>
      <w:tr w:rsidR="004B24F6" w:rsidRPr="00DC345D" w:rsidTr="00D90F0E">
        <w:trPr>
          <w:cantSplit/>
        </w:trPr>
        <w:tc>
          <w:tcPr>
            <w:tcW w:w="2898" w:type="dxa"/>
            <w:shd w:val="clear" w:color="auto" w:fill="auto"/>
            <w:vAlign w:val="bottom"/>
          </w:tcPr>
          <w:p w:rsidR="004B24F6" w:rsidRPr="0057647C" w:rsidRDefault="004B24F6">
            <w:pPr>
              <w:spacing w:before="40" w:line="140" w:lineRule="exact"/>
              <w:ind w:left="34"/>
              <w:rPr>
                <w:rFonts w:ascii="Arial" w:hAnsi="Arial" w:cs="Arial"/>
                <w:color w:val="000000" w:themeColor="text1"/>
                <w:sz w:val="14"/>
                <w:szCs w:val="14"/>
              </w:rPr>
            </w:pPr>
            <w:r w:rsidRPr="0057647C">
              <w:rPr>
                <w:rFonts w:ascii="Arial" w:hAnsi="Arial" w:cs="Arial"/>
                <w:color w:val="000000" w:themeColor="text1"/>
                <w:sz w:val="14"/>
                <w:szCs w:val="14"/>
              </w:rPr>
              <w:t>Каучук синтетический</w:t>
            </w:r>
          </w:p>
        </w:tc>
        <w:tc>
          <w:tcPr>
            <w:tcW w:w="825" w:type="dxa"/>
            <w:tcBorders>
              <w:left w:val="single" w:sz="6" w:space="0" w:color="000000"/>
            </w:tcBorders>
            <w:shd w:val="clear" w:color="auto" w:fill="auto"/>
            <w:vAlign w:val="bottom"/>
          </w:tcPr>
          <w:p w:rsidR="004B24F6" w:rsidRPr="0057647C" w:rsidRDefault="004B24F6"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1</w:t>
            </w:r>
            <w:r>
              <w:rPr>
                <w:rFonts w:ascii="Arial" w:hAnsi="Arial" w:cs="Arial"/>
                <w:color w:val="000000" w:themeColor="text1"/>
                <w:sz w:val="14"/>
                <w:szCs w:val="14"/>
                <w:lang w:val="en-US"/>
              </w:rPr>
              <w:t> </w:t>
            </w:r>
            <w:r w:rsidRPr="0057647C">
              <w:rPr>
                <w:rFonts w:ascii="Arial" w:hAnsi="Arial" w:cs="Arial"/>
                <w:color w:val="000000" w:themeColor="text1"/>
                <w:sz w:val="14"/>
                <w:szCs w:val="14"/>
              </w:rPr>
              <w:t>721</w:t>
            </w:r>
          </w:p>
        </w:tc>
        <w:tc>
          <w:tcPr>
            <w:tcW w:w="826" w:type="dxa"/>
            <w:tcBorders>
              <w:left w:val="single" w:sz="6" w:space="0" w:color="000000"/>
            </w:tcBorders>
            <w:shd w:val="clear" w:color="auto" w:fill="auto"/>
            <w:vAlign w:val="bottom"/>
          </w:tcPr>
          <w:p w:rsidR="004B24F6" w:rsidRPr="0057647C" w:rsidRDefault="004B24F6"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3</w:t>
            </w:r>
            <w:r>
              <w:rPr>
                <w:rFonts w:ascii="Arial" w:hAnsi="Arial" w:cs="Arial"/>
                <w:color w:val="000000" w:themeColor="text1"/>
                <w:sz w:val="14"/>
                <w:szCs w:val="14"/>
                <w:lang w:val="en-US"/>
              </w:rPr>
              <w:t> </w:t>
            </w:r>
            <w:r w:rsidRPr="0057647C">
              <w:rPr>
                <w:rFonts w:ascii="Arial" w:hAnsi="Arial" w:cs="Arial"/>
                <w:color w:val="000000" w:themeColor="text1"/>
                <w:sz w:val="14"/>
                <w:szCs w:val="14"/>
              </w:rPr>
              <w:t>265</w:t>
            </w:r>
          </w:p>
        </w:tc>
        <w:tc>
          <w:tcPr>
            <w:tcW w:w="826" w:type="dxa"/>
            <w:tcBorders>
              <w:left w:val="single" w:sz="6" w:space="0" w:color="000000"/>
            </w:tcBorders>
            <w:vAlign w:val="bottom"/>
          </w:tcPr>
          <w:p w:rsidR="004B24F6" w:rsidRPr="006476C3" w:rsidRDefault="004B24F6" w:rsidP="001E61B2">
            <w:pPr>
              <w:spacing w:before="40" w:line="140" w:lineRule="exact"/>
              <w:ind w:right="170"/>
              <w:jc w:val="right"/>
              <w:rPr>
                <w:rFonts w:ascii="Arial" w:hAnsi="Arial" w:cs="Arial"/>
                <w:sz w:val="14"/>
                <w:szCs w:val="14"/>
              </w:rPr>
            </w:pPr>
            <w:r w:rsidRPr="006476C3">
              <w:rPr>
                <w:rFonts w:ascii="Arial" w:hAnsi="Arial" w:cs="Arial"/>
                <w:sz w:val="14"/>
                <w:szCs w:val="14"/>
              </w:rPr>
              <w:t>2</w:t>
            </w:r>
            <w:r w:rsidRPr="006476C3">
              <w:rPr>
                <w:rFonts w:ascii="Arial" w:hAnsi="Arial" w:cs="Arial"/>
                <w:sz w:val="14"/>
                <w:szCs w:val="14"/>
                <w:lang w:val="en-US"/>
              </w:rPr>
              <w:t> </w:t>
            </w:r>
            <w:r w:rsidRPr="006476C3">
              <w:rPr>
                <w:rFonts w:ascii="Arial" w:hAnsi="Arial" w:cs="Arial"/>
                <w:sz w:val="14"/>
                <w:szCs w:val="14"/>
              </w:rPr>
              <w:t>003</w:t>
            </w:r>
          </w:p>
        </w:tc>
        <w:tc>
          <w:tcPr>
            <w:tcW w:w="826" w:type="dxa"/>
            <w:tcBorders>
              <w:left w:val="single" w:sz="6" w:space="0" w:color="000000"/>
            </w:tcBorders>
            <w:vAlign w:val="bottom"/>
          </w:tcPr>
          <w:p w:rsidR="004B24F6" w:rsidRPr="004B24F6" w:rsidRDefault="004B24F6" w:rsidP="00E47D21">
            <w:pPr>
              <w:spacing w:before="40" w:line="140" w:lineRule="exact"/>
              <w:ind w:right="170"/>
              <w:jc w:val="right"/>
              <w:rPr>
                <w:rFonts w:ascii="Arial" w:hAnsi="Arial" w:cs="Arial"/>
                <w:sz w:val="14"/>
                <w:szCs w:val="14"/>
              </w:rPr>
            </w:pPr>
            <w:r w:rsidRPr="004B24F6">
              <w:rPr>
                <w:rFonts w:ascii="Arial" w:hAnsi="Arial" w:cs="Arial"/>
                <w:sz w:val="14"/>
                <w:szCs w:val="14"/>
              </w:rPr>
              <w:t>1 631</w:t>
            </w:r>
          </w:p>
        </w:tc>
        <w:tc>
          <w:tcPr>
            <w:tcW w:w="826" w:type="dxa"/>
            <w:tcBorders>
              <w:left w:val="single" w:sz="6" w:space="0" w:color="000000"/>
              <w:right w:val="single" w:sz="6" w:space="0" w:color="000000"/>
            </w:tcBorders>
            <w:vAlign w:val="bottom"/>
          </w:tcPr>
          <w:p w:rsidR="004B24F6" w:rsidRPr="004B24F6" w:rsidRDefault="004B24F6" w:rsidP="00E47D21">
            <w:pPr>
              <w:spacing w:before="40" w:line="140" w:lineRule="exact"/>
              <w:ind w:right="170"/>
              <w:jc w:val="right"/>
              <w:rPr>
                <w:rFonts w:ascii="Arial" w:hAnsi="Arial" w:cs="Arial"/>
                <w:sz w:val="14"/>
                <w:szCs w:val="14"/>
              </w:rPr>
            </w:pPr>
            <w:r w:rsidRPr="004B24F6">
              <w:rPr>
                <w:rFonts w:ascii="Arial" w:hAnsi="Arial" w:cs="Arial"/>
                <w:sz w:val="14"/>
                <w:szCs w:val="14"/>
              </w:rPr>
              <w:t>2 200</w:t>
            </w:r>
          </w:p>
        </w:tc>
        <w:tc>
          <w:tcPr>
            <w:tcW w:w="2895" w:type="dxa"/>
            <w:tcBorders>
              <w:left w:val="single" w:sz="6" w:space="0" w:color="000000"/>
            </w:tcBorders>
            <w:shd w:val="clear" w:color="auto" w:fill="auto"/>
            <w:vAlign w:val="bottom"/>
          </w:tcPr>
          <w:p w:rsidR="004B24F6" w:rsidRPr="0057647C" w:rsidRDefault="004B24F6" w:rsidP="007655A9">
            <w:pPr>
              <w:spacing w:before="40" w:line="140" w:lineRule="exact"/>
              <w:ind w:right="113"/>
              <w:rPr>
                <w:color w:val="000000" w:themeColor="text1"/>
              </w:rPr>
            </w:pPr>
            <w:r w:rsidRPr="0057647C">
              <w:rPr>
                <w:rStyle w:val="hpsalt-edited"/>
                <w:rFonts w:ascii="Arial" w:hAnsi="Arial" w:cs="Arial"/>
                <w:i/>
                <w:color w:val="000000" w:themeColor="text1"/>
                <w:sz w:val="14"/>
                <w:szCs w:val="14"/>
                <w:lang w:val="en"/>
              </w:rPr>
              <w:t xml:space="preserve">Synthetic </w:t>
            </w:r>
            <w:r w:rsidRPr="0057647C">
              <w:rPr>
                <w:rStyle w:val="a4"/>
                <w:rFonts w:ascii="Arial" w:hAnsi="Arial" w:cs="Arial"/>
                <w:i/>
                <w:color w:val="000000" w:themeColor="text1"/>
                <w:sz w:val="14"/>
                <w:szCs w:val="14"/>
                <w:u w:val="none"/>
                <w:lang w:val="en"/>
              </w:rPr>
              <w:t>rubber</w:t>
            </w:r>
          </w:p>
        </w:tc>
      </w:tr>
      <w:tr w:rsidR="004B24F6" w:rsidRPr="00DC345D" w:rsidTr="00D90F0E">
        <w:trPr>
          <w:cantSplit/>
        </w:trPr>
        <w:tc>
          <w:tcPr>
            <w:tcW w:w="2898" w:type="dxa"/>
            <w:shd w:val="clear" w:color="auto" w:fill="auto"/>
            <w:vAlign w:val="bottom"/>
          </w:tcPr>
          <w:p w:rsidR="004B24F6" w:rsidRPr="0057647C" w:rsidRDefault="004B24F6">
            <w:pPr>
              <w:spacing w:before="40" w:line="140" w:lineRule="exact"/>
              <w:ind w:left="34"/>
              <w:rPr>
                <w:rFonts w:ascii="Arial" w:hAnsi="Arial" w:cs="Arial"/>
                <w:color w:val="000000" w:themeColor="text1"/>
                <w:sz w:val="14"/>
                <w:szCs w:val="14"/>
              </w:rPr>
            </w:pPr>
            <w:r w:rsidRPr="0057647C">
              <w:rPr>
                <w:rFonts w:ascii="Arial" w:hAnsi="Arial" w:cs="Arial"/>
                <w:color w:val="000000" w:themeColor="text1"/>
                <w:sz w:val="14"/>
                <w:szCs w:val="14"/>
              </w:rPr>
              <w:t>Волокно хлопковое, нечесаное</w:t>
            </w:r>
          </w:p>
        </w:tc>
        <w:tc>
          <w:tcPr>
            <w:tcW w:w="825" w:type="dxa"/>
            <w:tcBorders>
              <w:left w:val="single" w:sz="6" w:space="0" w:color="000000"/>
            </w:tcBorders>
            <w:shd w:val="clear" w:color="auto" w:fill="auto"/>
            <w:vAlign w:val="bottom"/>
          </w:tcPr>
          <w:p w:rsidR="004B24F6" w:rsidRPr="0057647C" w:rsidRDefault="004B24F6"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1</w:t>
            </w:r>
            <w:r>
              <w:rPr>
                <w:rFonts w:ascii="Arial" w:hAnsi="Arial" w:cs="Arial"/>
                <w:color w:val="000000" w:themeColor="text1"/>
                <w:sz w:val="14"/>
                <w:szCs w:val="14"/>
                <w:lang w:val="en-US"/>
              </w:rPr>
              <w:t> </w:t>
            </w:r>
            <w:r w:rsidRPr="0057647C">
              <w:rPr>
                <w:rFonts w:ascii="Arial" w:hAnsi="Arial" w:cs="Arial"/>
                <w:color w:val="000000" w:themeColor="text1"/>
                <w:sz w:val="14"/>
                <w:szCs w:val="14"/>
              </w:rPr>
              <w:t>283</w:t>
            </w:r>
          </w:p>
        </w:tc>
        <w:tc>
          <w:tcPr>
            <w:tcW w:w="826" w:type="dxa"/>
            <w:tcBorders>
              <w:left w:val="single" w:sz="6" w:space="0" w:color="000000"/>
            </w:tcBorders>
            <w:shd w:val="clear" w:color="auto" w:fill="auto"/>
            <w:vAlign w:val="bottom"/>
          </w:tcPr>
          <w:p w:rsidR="004B24F6" w:rsidRPr="0057647C" w:rsidRDefault="004B24F6"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1</w:t>
            </w:r>
            <w:r>
              <w:rPr>
                <w:rFonts w:ascii="Arial" w:hAnsi="Arial" w:cs="Arial"/>
                <w:color w:val="000000" w:themeColor="text1"/>
                <w:sz w:val="14"/>
                <w:szCs w:val="14"/>
                <w:lang w:val="en-US"/>
              </w:rPr>
              <w:t> </w:t>
            </w:r>
            <w:r w:rsidRPr="0057647C">
              <w:rPr>
                <w:rFonts w:ascii="Arial" w:hAnsi="Arial" w:cs="Arial"/>
                <w:color w:val="000000" w:themeColor="text1"/>
                <w:sz w:val="14"/>
                <w:szCs w:val="14"/>
              </w:rPr>
              <w:t>527</w:t>
            </w:r>
          </w:p>
        </w:tc>
        <w:tc>
          <w:tcPr>
            <w:tcW w:w="826" w:type="dxa"/>
            <w:tcBorders>
              <w:left w:val="single" w:sz="6" w:space="0" w:color="000000"/>
            </w:tcBorders>
            <w:vAlign w:val="bottom"/>
          </w:tcPr>
          <w:p w:rsidR="004B24F6" w:rsidRPr="006476C3" w:rsidRDefault="004B24F6" w:rsidP="001E61B2">
            <w:pPr>
              <w:spacing w:before="40" w:line="140" w:lineRule="exact"/>
              <w:ind w:right="170"/>
              <w:jc w:val="right"/>
              <w:rPr>
                <w:rFonts w:ascii="Arial" w:hAnsi="Arial" w:cs="Arial"/>
                <w:sz w:val="14"/>
                <w:szCs w:val="14"/>
              </w:rPr>
            </w:pPr>
            <w:r w:rsidRPr="006476C3">
              <w:rPr>
                <w:rFonts w:ascii="Arial" w:hAnsi="Arial" w:cs="Arial"/>
                <w:sz w:val="14"/>
                <w:szCs w:val="14"/>
              </w:rPr>
              <w:t>1</w:t>
            </w:r>
            <w:r w:rsidRPr="006476C3">
              <w:rPr>
                <w:rFonts w:ascii="Arial" w:hAnsi="Arial" w:cs="Arial"/>
                <w:sz w:val="14"/>
                <w:szCs w:val="14"/>
                <w:lang w:val="en-US"/>
              </w:rPr>
              <w:t> </w:t>
            </w:r>
            <w:r w:rsidRPr="006476C3">
              <w:rPr>
                <w:rFonts w:ascii="Arial" w:hAnsi="Arial" w:cs="Arial"/>
                <w:sz w:val="14"/>
                <w:szCs w:val="14"/>
              </w:rPr>
              <w:t>543</w:t>
            </w:r>
          </w:p>
        </w:tc>
        <w:tc>
          <w:tcPr>
            <w:tcW w:w="826" w:type="dxa"/>
            <w:tcBorders>
              <w:left w:val="single" w:sz="6" w:space="0" w:color="000000"/>
            </w:tcBorders>
            <w:vAlign w:val="bottom"/>
          </w:tcPr>
          <w:p w:rsidR="004B24F6" w:rsidRPr="004B24F6" w:rsidRDefault="004B24F6" w:rsidP="00E47D21">
            <w:pPr>
              <w:spacing w:before="40" w:line="140" w:lineRule="exact"/>
              <w:ind w:right="170"/>
              <w:jc w:val="right"/>
              <w:rPr>
                <w:rFonts w:ascii="Arial" w:hAnsi="Arial" w:cs="Arial"/>
                <w:sz w:val="14"/>
                <w:szCs w:val="14"/>
              </w:rPr>
            </w:pPr>
            <w:r w:rsidRPr="004B24F6">
              <w:rPr>
                <w:rFonts w:ascii="Arial" w:hAnsi="Arial" w:cs="Arial"/>
                <w:sz w:val="14"/>
                <w:szCs w:val="14"/>
              </w:rPr>
              <w:t>1830</w:t>
            </w:r>
          </w:p>
        </w:tc>
        <w:tc>
          <w:tcPr>
            <w:tcW w:w="826" w:type="dxa"/>
            <w:tcBorders>
              <w:left w:val="single" w:sz="6" w:space="0" w:color="000000"/>
              <w:right w:val="single" w:sz="6" w:space="0" w:color="000000"/>
            </w:tcBorders>
            <w:vAlign w:val="bottom"/>
          </w:tcPr>
          <w:p w:rsidR="004B24F6" w:rsidRPr="004B24F6" w:rsidRDefault="004B24F6" w:rsidP="00E47D21">
            <w:pPr>
              <w:spacing w:before="40" w:line="140" w:lineRule="exact"/>
              <w:ind w:right="170"/>
              <w:jc w:val="right"/>
              <w:rPr>
                <w:rFonts w:ascii="Arial" w:hAnsi="Arial" w:cs="Arial"/>
                <w:sz w:val="14"/>
                <w:szCs w:val="14"/>
              </w:rPr>
            </w:pPr>
            <w:r w:rsidRPr="004B24F6">
              <w:rPr>
                <w:rFonts w:ascii="Arial" w:hAnsi="Arial" w:cs="Arial"/>
                <w:sz w:val="14"/>
                <w:szCs w:val="14"/>
              </w:rPr>
              <w:t>2 127</w:t>
            </w:r>
          </w:p>
        </w:tc>
        <w:tc>
          <w:tcPr>
            <w:tcW w:w="2895" w:type="dxa"/>
            <w:tcBorders>
              <w:left w:val="single" w:sz="6" w:space="0" w:color="000000"/>
            </w:tcBorders>
            <w:shd w:val="clear" w:color="auto" w:fill="auto"/>
            <w:vAlign w:val="bottom"/>
          </w:tcPr>
          <w:p w:rsidR="004B24F6" w:rsidRPr="0057647C" w:rsidRDefault="004B24F6" w:rsidP="007655A9">
            <w:pPr>
              <w:spacing w:before="40" w:line="140" w:lineRule="exact"/>
              <w:ind w:right="113"/>
              <w:rPr>
                <w:color w:val="000000" w:themeColor="text1"/>
              </w:rPr>
            </w:pPr>
            <w:r w:rsidRPr="0057647C">
              <w:rPr>
                <w:rStyle w:val="hps"/>
                <w:rFonts w:ascii="Arial" w:hAnsi="Arial" w:cs="Arial"/>
                <w:i/>
                <w:color w:val="000000" w:themeColor="text1"/>
                <w:sz w:val="14"/>
                <w:szCs w:val="14"/>
                <w:lang w:val="en"/>
              </w:rPr>
              <w:t>Cotton fiber,</w:t>
            </w:r>
            <w:r w:rsidRPr="0057647C">
              <w:rPr>
                <w:rStyle w:val="shorttext"/>
                <w:rFonts w:ascii="Arial" w:hAnsi="Arial" w:cs="Arial"/>
                <w:i/>
                <w:color w:val="000000" w:themeColor="text1"/>
                <w:sz w:val="14"/>
                <w:szCs w:val="14"/>
                <w:lang w:val="en"/>
              </w:rPr>
              <w:t xml:space="preserve"> </w:t>
            </w:r>
            <w:r w:rsidRPr="0057647C">
              <w:rPr>
                <w:rStyle w:val="hpsalt-edited"/>
                <w:rFonts w:ascii="Arial" w:hAnsi="Arial" w:cs="Arial"/>
                <w:i/>
                <w:color w:val="000000" w:themeColor="text1"/>
                <w:sz w:val="14"/>
                <w:szCs w:val="14"/>
                <w:lang w:val="en"/>
              </w:rPr>
              <w:t>not combed</w:t>
            </w:r>
          </w:p>
        </w:tc>
      </w:tr>
      <w:tr w:rsidR="004B24F6" w:rsidRPr="00DC345D" w:rsidTr="00D90F0E">
        <w:trPr>
          <w:cantSplit/>
        </w:trPr>
        <w:tc>
          <w:tcPr>
            <w:tcW w:w="2898" w:type="dxa"/>
            <w:shd w:val="clear" w:color="auto" w:fill="auto"/>
            <w:vAlign w:val="bottom"/>
          </w:tcPr>
          <w:p w:rsidR="004B24F6" w:rsidRPr="0057647C" w:rsidRDefault="004B24F6">
            <w:pPr>
              <w:spacing w:before="40" w:line="140" w:lineRule="exact"/>
              <w:ind w:left="34"/>
              <w:rPr>
                <w:rFonts w:ascii="Arial" w:hAnsi="Arial" w:cs="Arial"/>
                <w:color w:val="000000" w:themeColor="text1"/>
                <w:sz w:val="14"/>
                <w:szCs w:val="14"/>
              </w:rPr>
            </w:pPr>
            <w:r w:rsidRPr="0057647C">
              <w:rPr>
                <w:rFonts w:ascii="Arial" w:hAnsi="Arial" w:cs="Arial"/>
                <w:color w:val="000000" w:themeColor="text1"/>
                <w:sz w:val="14"/>
                <w:szCs w:val="14"/>
              </w:rPr>
              <w:t>Обувь кожаная, за пару</w:t>
            </w:r>
          </w:p>
        </w:tc>
        <w:tc>
          <w:tcPr>
            <w:tcW w:w="825" w:type="dxa"/>
            <w:tcBorders>
              <w:left w:val="single" w:sz="6" w:space="0" w:color="000000"/>
            </w:tcBorders>
            <w:shd w:val="clear" w:color="auto" w:fill="auto"/>
            <w:vAlign w:val="bottom"/>
          </w:tcPr>
          <w:p w:rsidR="004B24F6" w:rsidRPr="0057647C" w:rsidRDefault="004B24F6"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10,6</w:t>
            </w:r>
          </w:p>
        </w:tc>
        <w:tc>
          <w:tcPr>
            <w:tcW w:w="826" w:type="dxa"/>
            <w:tcBorders>
              <w:left w:val="single" w:sz="6" w:space="0" w:color="000000"/>
            </w:tcBorders>
            <w:shd w:val="clear" w:color="auto" w:fill="auto"/>
            <w:vAlign w:val="bottom"/>
          </w:tcPr>
          <w:p w:rsidR="004B24F6" w:rsidRPr="0057647C" w:rsidRDefault="004B24F6"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20,2</w:t>
            </w:r>
          </w:p>
        </w:tc>
        <w:tc>
          <w:tcPr>
            <w:tcW w:w="826" w:type="dxa"/>
            <w:tcBorders>
              <w:left w:val="single" w:sz="6" w:space="0" w:color="000000"/>
            </w:tcBorders>
            <w:vAlign w:val="bottom"/>
          </w:tcPr>
          <w:p w:rsidR="004B24F6" w:rsidRPr="006476C3" w:rsidRDefault="004B24F6" w:rsidP="001E61B2">
            <w:pPr>
              <w:spacing w:before="40" w:line="140" w:lineRule="exact"/>
              <w:ind w:right="170"/>
              <w:jc w:val="right"/>
              <w:rPr>
                <w:rFonts w:ascii="Arial" w:hAnsi="Arial" w:cs="Arial"/>
                <w:sz w:val="14"/>
                <w:szCs w:val="14"/>
              </w:rPr>
            </w:pPr>
            <w:r w:rsidRPr="006476C3">
              <w:rPr>
                <w:rFonts w:ascii="Arial" w:hAnsi="Arial" w:cs="Arial"/>
                <w:sz w:val="14"/>
                <w:szCs w:val="14"/>
              </w:rPr>
              <w:t>13,2</w:t>
            </w:r>
          </w:p>
        </w:tc>
        <w:tc>
          <w:tcPr>
            <w:tcW w:w="826" w:type="dxa"/>
            <w:tcBorders>
              <w:left w:val="single" w:sz="6" w:space="0" w:color="000000"/>
            </w:tcBorders>
            <w:vAlign w:val="bottom"/>
          </w:tcPr>
          <w:p w:rsidR="004B24F6" w:rsidRPr="004B24F6" w:rsidRDefault="004B24F6" w:rsidP="00E47D21">
            <w:pPr>
              <w:spacing w:before="40" w:line="140" w:lineRule="exact"/>
              <w:ind w:right="170"/>
              <w:jc w:val="right"/>
              <w:rPr>
                <w:rFonts w:ascii="Arial" w:hAnsi="Arial" w:cs="Arial"/>
                <w:sz w:val="14"/>
                <w:szCs w:val="14"/>
              </w:rPr>
            </w:pPr>
            <w:r w:rsidRPr="004B24F6">
              <w:rPr>
                <w:rFonts w:ascii="Arial" w:hAnsi="Arial" w:cs="Arial"/>
                <w:sz w:val="14"/>
                <w:szCs w:val="14"/>
              </w:rPr>
              <w:t>16,7</w:t>
            </w:r>
          </w:p>
        </w:tc>
        <w:tc>
          <w:tcPr>
            <w:tcW w:w="826" w:type="dxa"/>
            <w:tcBorders>
              <w:left w:val="single" w:sz="6" w:space="0" w:color="000000"/>
              <w:right w:val="single" w:sz="6" w:space="0" w:color="000000"/>
            </w:tcBorders>
            <w:vAlign w:val="bottom"/>
          </w:tcPr>
          <w:p w:rsidR="004B24F6" w:rsidRPr="004B24F6" w:rsidRDefault="004B24F6" w:rsidP="00E47D21">
            <w:pPr>
              <w:spacing w:before="40" w:line="140" w:lineRule="exact"/>
              <w:ind w:right="170"/>
              <w:jc w:val="right"/>
              <w:rPr>
                <w:rFonts w:ascii="Arial" w:hAnsi="Arial" w:cs="Arial"/>
                <w:sz w:val="14"/>
                <w:szCs w:val="14"/>
              </w:rPr>
            </w:pPr>
            <w:r w:rsidRPr="004B24F6">
              <w:rPr>
                <w:rFonts w:ascii="Arial" w:hAnsi="Arial" w:cs="Arial"/>
                <w:sz w:val="14"/>
                <w:szCs w:val="14"/>
              </w:rPr>
              <w:t>18,6</w:t>
            </w:r>
          </w:p>
        </w:tc>
        <w:tc>
          <w:tcPr>
            <w:tcW w:w="2895" w:type="dxa"/>
            <w:tcBorders>
              <w:left w:val="single" w:sz="6" w:space="0" w:color="000000"/>
            </w:tcBorders>
            <w:shd w:val="clear" w:color="auto" w:fill="auto"/>
            <w:vAlign w:val="bottom"/>
          </w:tcPr>
          <w:p w:rsidR="004B24F6" w:rsidRPr="0057647C" w:rsidRDefault="004B24F6" w:rsidP="007655A9">
            <w:pPr>
              <w:spacing w:before="40" w:line="140" w:lineRule="exact"/>
              <w:rPr>
                <w:color w:val="000000" w:themeColor="text1"/>
              </w:rPr>
            </w:pPr>
            <w:r w:rsidRPr="0057647C">
              <w:rPr>
                <w:rStyle w:val="hps"/>
                <w:rFonts w:ascii="Arial" w:hAnsi="Arial" w:cs="Arial"/>
                <w:i/>
                <w:color w:val="000000" w:themeColor="text1"/>
                <w:sz w:val="14"/>
                <w:szCs w:val="14"/>
                <w:lang w:val="en"/>
              </w:rPr>
              <w:t>Leather footwear,</w:t>
            </w:r>
            <w:r w:rsidRPr="0057647C">
              <w:rPr>
                <w:rStyle w:val="shorttext"/>
                <w:rFonts w:ascii="Arial" w:hAnsi="Arial" w:cs="Arial"/>
                <w:i/>
                <w:color w:val="000000" w:themeColor="text1"/>
                <w:sz w:val="14"/>
                <w:szCs w:val="14"/>
                <w:lang w:val="en"/>
              </w:rPr>
              <w:t xml:space="preserve"> </w:t>
            </w:r>
            <w:r w:rsidRPr="0057647C">
              <w:rPr>
                <w:rStyle w:val="hps"/>
                <w:rFonts w:ascii="Arial" w:hAnsi="Arial" w:cs="Arial"/>
                <w:i/>
                <w:color w:val="000000" w:themeColor="text1"/>
                <w:sz w:val="14"/>
                <w:szCs w:val="14"/>
                <w:lang w:val="en"/>
              </w:rPr>
              <w:t>per pair</w:t>
            </w:r>
          </w:p>
        </w:tc>
      </w:tr>
      <w:tr w:rsidR="004B24F6" w:rsidRPr="00DC345D" w:rsidTr="00D90F0E">
        <w:trPr>
          <w:cantSplit/>
        </w:trPr>
        <w:tc>
          <w:tcPr>
            <w:tcW w:w="2898" w:type="dxa"/>
            <w:shd w:val="clear" w:color="auto" w:fill="auto"/>
            <w:vAlign w:val="bottom"/>
          </w:tcPr>
          <w:p w:rsidR="004B24F6" w:rsidRPr="0057647C" w:rsidRDefault="004B24F6">
            <w:pPr>
              <w:spacing w:before="40" w:line="140" w:lineRule="exact"/>
              <w:ind w:left="34"/>
              <w:rPr>
                <w:rFonts w:ascii="Arial" w:hAnsi="Arial" w:cs="Arial"/>
                <w:color w:val="000000" w:themeColor="text1"/>
                <w:sz w:val="14"/>
                <w:szCs w:val="14"/>
              </w:rPr>
            </w:pPr>
            <w:r w:rsidRPr="0057647C">
              <w:rPr>
                <w:rFonts w:ascii="Arial" w:hAnsi="Arial" w:cs="Arial"/>
                <w:color w:val="000000" w:themeColor="text1"/>
                <w:sz w:val="14"/>
                <w:szCs w:val="14"/>
              </w:rPr>
              <w:t>Трубы из черных металлов</w:t>
            </w:r>
          </w:p>
        </w:tc>
        <w:tc>
          <w:tcPr>
            <w:tcW w:w="825" w:type="dxa"/>
            <w:tcBorders>
              <w:left w:val="single" w:sz="6" w:space="0" w:color="000000"/>
            </w:tcBorders>
            <w:shd w:val="clear" w:color="auto" w:fill="auto"/>
            <w:vAlign w:val="bottom"/>
          </w:tcPr>
          <w:p w:rsidR="004B24F6" w:rsidRPr="0057647C" w:rsidRDefault="004B24F6"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422</w:t>
            </w:r>
          </w:p>
        </w:tc>
        <w:tc>
          <w:tcPr>
            <w:tcW w:w="826" w:type="dxa"/>
            <w:tcBorders>
              <w:left w:val="single" w:sz="6" w:space="0" w:color="000000"/>
            </w:tcBorders>
            <w:shd w:val="clear" w:color="auto" w:fill="auto"/>
            <w:vAlign w:val="bottom"/>
          </w:tcPr>
          <w:p w:rsidR="004B24F6" w:rsidRPr="0057647C" w:rsidRDefault="004B24F6"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1</w:t>
            </w:r>
            <w:r>
              <w:rPr>
                <w:rFonts w:ascii="Arial" w:hAnsi="Arial" w:cs="Arial"/>
                <w:color w:val="000000" w:themeColor="text1"/>
                <w:sz w:val="14"/>
                <w:szCs w:val="14"/>
                <w:lang w:val="en-US"/>
              </w:rPr>
              <w:t> </w:t>
            </w:r>
            <w:r w:rsidRPr="0057647C">
              <w:rPr>
                <w:rFonts w:ascii="Arial" w:hAnsi="Arial" w:cs="Arial"/>
                <w:color w:val="000000" w:themeColor="text1"/>
                <w:sz w:val="14"/>
                <w:szCs w:val="14"/>
              </w:rPr>
              <w:t>048</w:t>
            </w:r>
          </w:p>
        </w:tc>
        <w:tc>
          <w:tcPr>
            <w:tcW w:w="826" w:type="dxa"/>
            <w:tcBorders>
              <w:left w:val="single" w:sz="6" w:space="0" w:color="000000"/>
            </w:tcBorders>
            <w:vAlign w:val="bottom"/>
          </w:tcPr>
          <w:p w:rsidR="004B24F6" w:rsidRPr="006476C3" w:rsidRDefault="004B24F6" w:rsidP="001E61B2">
            <w:pPr>
              <w:spacing w:before="40" w:line="140" w:lineRule="exact"/>
              <w:ind w:right="170"/>
              <w:jc w:val="right"/>
              <w:rPr>
                <w:rFonts w:ascii="Arial" w:hAnsi="Arial" w:cs="Arial"/>
                <w:sz w:val="14"/>
                <w:szCs w:val="14"/>
              </w:rPr>
            </w:pPr>
            <w:r w:rsidRPr="006476C3">
              <w:rPr>
                <w:rFonts w:ascii="Arial" w:hAnsi="Arial" w:cs="Arial"/>
                <w:sz w:val="14"/>
                <w:szCs w:val="14"/>
              </w:rPr>
              <w:t>1</w:t>
            </w:r>
            <w:r w:rsidRPr="006476C3">
              <w:rPr>
                <w:rFonts w:ascii="Arial" w:hAnsi="Arial" w:cs="Arial"/>
                <w:sz w:val="14"/>
                <w:szCs w:val="14"/>
                <w:lang w:val="en-US"/>
              </w:rPr>
              <w:t> </w:t>
            </w:r>
            <w:r w:rsidRPr="006476C3">
              <w:rPr>
                <w:rFonts w:ascii="Arial" w:hAnsi="Arial" w:cs="Arial"/>
                <w:sz w:val="14"/>
                <w:szCs w:val="14"/>
              </w:rPr>
              <w:t>029</w:t>
            </w:r>
          </w:p>
        </w:tc>
        <w:tc>
          <w:tcPr>
            <w:tcW w:w="826" w:type="dxa"/>
            <w:tcBorders>
              <w:left w:val="single" w:sz="6" w:space="0" w:color="000000"/>
            </w:tcBorders>
            <w:vAlign w:val="bottom"/>
          </w:tcPr>
          <w:p w:rsidR="004B24F6" w:rsidRPr="004B24F6" w:rsidRDefault="004B24F6" w:rsidP="00E47D21">
            <w:pPr>
              <w:spacing w:before="40" w:line="140" w:lineRule="exact"/>
              <w:ind w:right="170"/>
              <w:jc w:val="right"/>
              <w:rPr>
                <w:rFonts w:ascii="Arial" w:hAnsi="Arial" w:cs="Arial"/>
                <w:sz w:val="14"/>
                <w:szCs w:val="14"/>
              </w:rPr>
            </w:pPr>
            <w:r w:rsidRPr="004B24F6">
              <w:rPr>
                <w:rFonts w:ascii="Arial" w:hAnsi="Arial" w:cs="Arial"/>
                <w:sz w:val="14"/>
                <w:szCs w:val="14"/>
              </w:rPr>
              <w:t>958</w:t>
            </w:r>
          </w:p>
        </w:tc>
        <w:tc>
          <w:tcPr>
            <w:tcW w:w="826" w:type="dxa"/>
            <w:tcBorders>
              <w:left w:val="single" w:sz="6" w:space="0" w:color="000000"/>
              <w:right w:val="single" w:sz="6" w:space="0" w:color="000000"/>
            </w:tcBorders>
            <w:vAlign w:val="bottom"/>
          </w:tcPr>
          <w:p w:rsidR="004B24F6" w:rsidRPr="004B24F6" w:rsidRDefault="004B24F6" w:rsidP="00E47D21">
            <w:pPr>
              <w:spacing w:before="40" w:line="140" w:lineRule="exact"/>
              <w:ind w:right="170"/>
              <w:jc w:val="right"/>
              <w:rPr>
                <w:rFonts w:ascii="Arial" w:hAnsi="Arial" w:cs="Arial"/>
                <w:sz w:val="14"/>
                <w:szCs w:val="14"/>
              </w:rPr>
            </w:pPr>
            <w:r w:rsidRPr="004B24F6">
              <w:rPr>
                <w:rFonts w:ascii="Arial" w:hAnsi="Arial" w:cs="Arial"/>
                <w:sz w:val="14"/>
                <w:szCs w:val="14"/>
              </w:rPr>
              <w:t>1 079</w:t>
            </w:r>
          </w:p>
        </w:tc>
        <w:tc>
          <w:tcPr>
            <w:tcW w:w="2895" w:type="dxa"/>
            <w:tcBorders>
              <w:left w:val="single" w:sz="6" w:space="0" w:color="000000"/>
            </w:tcBorders>
            <w:shd w:val="clear" w:color="auto" w:fill="auto"/>
            <w:vAlign w:val="bottom"/>
          </w:tcPr>
          <w:p w:rsidR="004B24F6" w:rsidRPr="0057647C" w:rsidRDefault="004B24F6" w:rsidP="007655A9">
            <w:pPr>
              <w:spacing w:before="40" w:line="140" w:lineRule="exact"/>
              <w:rPr>
                <w:color w:val="000000" w:themeColor="text1"/>
              </w:rPr>
            </w:pPr>
            <w:r w:rsidRPr="0057647C">
              <w:rPr>
                <w:rStyle w:val="hps"/>
                <w:rFonts w:ascii="Arial" w:hAnsi="Arial" w:cs="Arial"/>
                <w:i/>
                <w:color w:val="000000" w:themeColor="text1"/>
                <w:sz w:val="14"/>
                <w:szCs w:val="14"/>
                <w:lang w:val="en"/>
              </w:rPr>
              <w:t xml:space="preserve">Ferrous metal </w:t>
            </w:r>
            <w:r w:rsidRPr="0057647C">
              <w:rPr>
                <w:rStyle w:val="a4"/>
                <w:rFonts w:ascii="Arial" w:hAnsi="Arial" w:cs="Arial"/>
                <w:i/>
                <w:color w:val="000000" w:themeColor="text1"/>
                <w:sz w:val="14"/>
                <w:szCs w:val="14"/>
                <w:u w:val="none"/>
                <w:lang w:val="en"/>
              </w:rPr>
              <w:t>tubes</w:t>
            </w:r>
          </w:p>
        </w:tc>
      </w:tr>
      <w:tr w:rsidR="004B24F6" w:rsidRPr="00542FEB" w:rsidTr="00D90F0E">
        <w:trPr>
          <w:cantSplit/>
        </w:trPr>
        <w:tc>
          <w:tcPr>
            <w:tcW w:w="2898" w:type="dxa"/>
            <w:shd w:val="clear" w:color="auto" w:fill="auto"/>
            <w:vAlign w:val="bottom"/>
          </w:tcPr>
          <w:p w:rsidR="004B24F6" w:rsidRPr="0057647C" w:rsidRDefault="004B24F6">
            <w:pPr>
              <w:spacing w:before="40" w:line="140" w:lineRule="exact"/>
              <w:ind w:left="34"/>
              <w:rPr>
                <w:rFonts w:ascii="Arial" w:hAnsi="Arial" w:cs="Arial"/>
                <w:color w:val="000000" w:themeColor="text1"/>
                <w:sz w:val="14"/>
                <w:szCs w:val="14"/>
              </w:rPr>
            </w:pPr>
            <w:r w:rsidRPr="0057647C">
              <w:rPr>
                <w:rFonts w:ascii="Arial" w:hAnsi="Arial" w:cs="Arial"/>
                <w:color w:val="000000" w:themeColor="text1"/>
                <w:sz w:val="14"/>
                <w:szCs w:val="14"/>
              </w:rPr>
              <w:t>Комбинированные холодильники-морозильники, за шт.</w:t>
            </w:r>
          </w:p>
        </w:tc>
        <w:tc>
          <w:tcPr>
            <w:tcW w:w="825" w:type="dxa"/>
            <w:tcBorders>
              <w:left w:val="single" w:sz="6" w:space="0" w:color="000000"/>
            </w:tcBorders>
            <w:shd w:val="clear" w:color="auto" w:fill="auto"/>
            <w:vAlign w:val="bottom"/>
          </w:tcPr>
          <w:p w:rsidR="004B24F6" w:rsidRPr="0057647C" w:rsidRDefault="004B24F6" w:rsidP="00D90F0E">
            <w:pPr>
              <w:spacing w:before="40" w:line="140" w:lineRule="exact"/>
              <w:ind w:right="170"/>
              <w:jc w:val="right"/>
              <w:rPr>
                <w:rFonts w:ascii="Arial" w:hAnsi="Arial" w:cs="Arial"/>
                <w:color w:val="000000" w:themeColor="text1"/>
                <w:sz w:val="14"/>
                <w:szCs w:val="14"/>
              </w:rPr>
            </w:pPr>
            <w:r w:rsidRPr="0057647C">
              <w:rPr>
                <w:rFonts w:ascii="Arial" w:eastAsia="Arial" w:hAnsi="Arial" w:cs="Arial"/>
                <w:color w:val="000000" w:themeColor="text1"/>
                <w:sz w:val="14"/>
                <w:szCs w:val="14"/>
              </w:rPr>
              <w:t>…</w:t>
            </w:r>
          </w:p>
        </w:tc>
        <w:tc>
          <w:tcPr>
            <w:tcW w:w="826" w:type="dxa"/>
            <w:tcBorders>
              <w:left w:val="single" w:sz="6" w:space="0" w:color="000000"/>
            </w:tcBorders>
            <w:shd w:val="clear" w:color="auto" w:fill="auto"/>
            <w:vAlign w:val="bottom"/>
          </w:tcPr>
          <w:p w:rsidR="004B24F6" w:rsidRPr="0057647C" w:rsidRDefault="004B24F6"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292</w:t>
            </w:r>
          </w:p>
        </w:tc>
        <w:tc>
          <w:tcPr>
            <w:tcW w:w="826" w:type="dxa"/>
            <w:tcBorders>
              <w:left w:val="single" w:sz="6" w:space="0" w:color="000000"/>
            </w:tcBorders>
            <w:vAlign w:val="bottom"/>
          </w:tcPr>
          <w:p w:rsidR="004B24F6" w:rsidRPr="006476C3" w:rsidRDefault="004B24F6" w:rsidP="001E61B2">
            <w:pPr>
              <w:spacing w:before="40" w:line="140" w:lineRule="exact"/>
              <w:ind w:right="170"/>
              <w:jc w:val="right"/>
              <w:rPr>
                <w:rFonts w:ascii="Arial" w:hAnsi="Arial" w:cs="Arial"/>
                <w:sz w:val="14"/>
                <w:szCs w:val="14"/>
              </w:rPr>
            </w:pPr>
            <w:r w:rsidRPr="006476C3">
              <w:rPr>
                <w:rFonts w:ascii="Arial" w:hAnsi="Arial" w:cs="Arial"/>
                <w:sz w:val="14"/>
                <w:szCs w:val="14"/>
              </w:rPr>
              <w:t>193</w:t>
            </w:r>
          </w:p>
        </w:tc>
        <w:tc>
          <w:tcPr>
            <w:tcW w:w="826" w:type="dxa"/>
            <w:tcBorders>
              <w:left w:val="single" w:sz="6" w:space="0" w:color="000000"/>
            </w:tcBorders>
            <w:vAlign w:val="bottom"/>
          </w:tcPr>
          <w:p w:rsidR="004B24F6" w:rsidRPr="004B24F6" w:rsidRDefault="004B24F6" w:rsidP="00E47D21">
            <w:pPr>
              <w:spacing w:before="40" w:line="140" w:lineRule="exact"/>
              <w:ind w:right="170"/>
              <w:jc w:val="right"/>
              <w:rPr>
                <w:rFonts w:ascii="Arial" w:hAnsi="Arial" w:cs="Arial"/>
                <w:sz w:val="14"/>
                <w:szCs w:val="14"/>
              </w:rPr>
            </w:pPr>
            <w:r w:rsidRPr="004B24F6">
              <w:rPr>
                <w:rFonts w:ascii="Arial" w:hAnsi="Arial" w:cs="Arial"/>
                <w:sz w:val="14"/>
                <w:szCs w:val="14"/>
              </w:rPr>
              <w:t>190</w:t>
            </w:r>
          </w:p>
        </w:tc>
        <w:tc>
          <w:tcPr>
            <w:tcW w:w="826" w:type="dxa"/>
            <w:tcBorders>
              <w:left w:val="single" w:sz="6" w:space="0" w:color="000000"/>
              <w:right w:val="single" w:sz="6" w:space="0" w:color="000000"/>
            </w:tcBorders>
            <w:vAlign w:val="bottom"/>
          </w:tcPr>
          <w:p w:rsidR="004B24F6" w:rsidRPr="004B24F6" w:rsidRDefault="004B24F6" w:rsidP="00E47D21">
            <w:pPr>
              <w:spacing w:before="40" w:line="140" w:lineRule="exact"/>
              <w:ind w:right="170"/>
              <w:jc w:val="right"/>
              <w:rPr>
                <w:rFonts w:ascii="Arial" w:hAnsi="Arial" w:cs="Arial"/>
                <w:sz w:val="14"/>
                <w:szCs w:val="14"/>
              </w:rPr>
            </w:pPr>
            <w:r w:rsidRPr="004B24F6">
              <w:rPr>
                <w:rFonts w:ascii="Arial" w:hAnsi="Arial" w:cs="Arial"/>
                <w:sz w:val="14"/>
                <w:szCs w:val="14"/>
              </w:rPr>
              <w:t>219</w:t>
            </w:r>
          </w:p>
        </w:tc>
        <w:tc>
          <w:tcPr>
            <w:tcW w:w="2895" w:type="dxa"/>
            <w:tcBorders>
              <w:left w:val="single" w:sz="6" w:space="0" w:color="000000"/>
            </w:tcBorders>
            <w:shd w:val="clear" w:color="auto" w:fill="auto"/>
            <w:vAlign w:val="bottom"/>
          </w:tcPr>
          <w:p w:rsidR="004B24F6" w:rsidRPr="0057647C" w:rsidRDefault="004B24F6" w:rsidP="007655A9">
            <w:pPr>
              <w:tabs>
                <w:tab w:val="left" w:pos="388"/>
              </w:tabs>
              <w:spacing w:before="40" w:line="140" w:lineRule="exact"/>
              <w:rPr>
                <w:color w:val="000000" w:themeColor="text1"/>
                <w:lang w:val="en-US"/>
              </w:rPr>
            </w:pPr>
            <w:r w:rsidRPr="0057647C">
              <w:rPr>
                <w:rStyle w:val="hps"/>
                <w:rFonts w:ascii="Arial" w:hAnsi="Arial" w:cs="Arial"/>
                <w:i/>
                <w:color w:val="000000" w:themeColor="text1"/>
                <w:sz w:val="14"/>
                <w:szCs w:val="14"/>
                <w:lang w:val="en"/>
              </w:rPr>
              <w:t>Combined refrigerators</w:t>
            </w:r>
            <w:r w:rsidRPr="0057647C">
              <w:rPr>
                <w:rStyle w:val="hps"/>
                <w:rFonts w:ascii="Arial" w:hAnsi="Arial" w:cs="Arial"/>
                <w:i/>
                <w:color w:val="000000" w:themeColor="text1"/>
                <w:sz w:val="14"/>
                <w:szCs w:val="14"/>
                <w:lang w:val="en-US"/>
              </w:rPr>
              <w:t xml:space="preserve"> </w:t>
            </w:r>
            <w:r w:rsidRPr="0057647C">
              <w:rPr>
                <w:rStyle w:val="hps"/>
                <w:rFonts w:ascii="Arial" w:hAnsi="Arial" w:cs="Arial"/>
                <w:i/>
                <w:color w:val="000000" w:themeColor="text1"/>
                <w:sz w:val="14"/>
                <w:szCs w:val="14"/>
                <w:lang w:val="en"/>
              </w:rPr>
              <w:t>with</w:t>
            </w:r>
            <w:r w:rsidRPr="0057647C">
              <w:rPr>
                <w:rStyle w:val="shorttext"/>
                <w:rFonts w:ascii="Arial" w:hAnsi="Arial" w:cs="Arial"/>
                <w:i/>
                <w:color w:val="000000" w:themeColor="text1"/>
                <w:sz w:val="14"/>
                <w:szCs w:val="14"/>
                <w:lang w:val="en-US"/>
              </w:rPr>
              <w:t xml:space="preserve"> </w:t>
            </w:r>
            <w:r w:rsidRPr="0057647C">
              <w:rPr>
                <w:rStyle w:val="hps"/>
                <w:rFonts w:ascii="Arial" w:hAnsi="Arial" w:cs="Arial"/>
                <w:i/>
                <w:color w:val="000000" w:themeColor="text1"/>
                <w:sz w:val="14"/>
                <w:szCs w:val="14"/>
                <w:lang w:val="en"/>
              </w:rPr>
              <w:t>freezers</w:t>
            </w:r>
            <w:r w:rsidRPr="0057647C">
              <w:rPr>
                <w:rFonts w:ascii="Arial" w:hAnsi="Arial" w:cs="Arial"/>
                <w:i/>
                <w:color w:val="000000" w:themeColor="text1"/>
                <w:sz w:val="14"/>
                <w:lang w:val="en-US"/>
              </w:rPr>
              <w:t>,</w:t>
            </w:r>
            <w:r w:rsidRPr="0057647C">
              <w:rPr>
                <w:rFonts w:ascii="Arial" w:hAnsi="Arial" w:cs="Arial"/>
                <w:i/>
                <w:color w:val="000000" w:themeColor="text1"/>
                <w:sz w:val="14"/>
                <w:lang w:val="en-US"/>
              </w:rPr>
              <w:br/>
              <w:t>per unit</w:t>
            </w:r>
          </w:p>
        </w:tc>
      </w:tr>
      <w:tr w:rsidR="004B24F6" w:rsidRPr="00DC345D" w:rsidTr="00D90F0E">
        <w:trPr>
          <w:cantSplit/>
        </w:trPr>
        <w:tc>
          <w:tcPr>
            <w:tcW w:w="2898" w:type="dxa"/>
            <w:shd w:val="clear" w:color="auto" w:fill="auto"/>
            <w:vAlign w:val="bottom"/>
          </w:tcPr>
          <w:p w:rsidR="004B24F6" w:rsidRPr="0057647C" w:rsidRDefault="004B24F6">
            <w:pPr>
              <w:spacing w:before="40" w:line="140" w:lineRule="exact"/>
              <w:ind w:left="34"/>
              <w:rPr>
                <w:rFonts w:ascii="Arial" w:hAnsi="Arial" w:cs="Arial"/>
                <w:color w:val="000000" w:themeColor="text1"/>
                <w:sz w:val="14"/>
                <w:szCs w:val="14"/>
              </w:rPr>
            </w:pPr>
            <w:r w:rsidRPr="0057647C">
              <w:rPr>
                <w:rFonts w:ascii="Arial" w:hAnsi="Arial" w:cs="Arial"/>
                <w:color w:val="000000" w:themeColor="text1"/>
                <w:sz w:val="14"/>
                <w:szCs w:val="14"/>
              </w:rPr>
              <w:t>Бульдозеры, за шт.</w:t>
            </w:r>
          </w:p>
        </w:tc>
        <w:tc>
          <w:tcPr>
            <w:tcW w:w="825" w:type="dxa"/>
            <w:tcBorders>
              <w:left w:val="single" w:sz="6" w:space="0" w:color="000000"/>
            </w:tcBorders>
            <w:shd w:val="clear" w:color="auto" w:fill="auto"/>
            <w:vAlign w:val="bottom"/>
          </w:tcPr>
          <w:p w:rsidR="004B24F6" w:rsidRPr="0057647C" w:rsidRDefault="004B24F6"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8</w:t>
            </w:r>
            <w:r>
              <w:rPr>
                <w:rFonts w:ascii="Arial" w:hAnsi="Arial" w:cs="Arial"/>
                <w:color w:val="000000" w:themeColor="text1"/>
                <w:sz w:val="14"/>
                <w:szCs w:val="14"/>
                <w:lang w:val="en-US"/>
              </w:rPr>
              <w:t> </w:t>
            </w:r>
            <w:r w:rsidRPr="0057647C">
              <w:rPr>
                <w:rFonts w:ascii="Arial" w:hAnsi="Arial" w:cs="Arial"/>
                <w:color w:val="000000" w:themeColor="text1"/>
                <w:sz w:val="14"/>
                <w:szCs w:val="14"/>
              </w:rPr>
              <w:t>333</w:t>
            </w:r>
          </w:p>
        </w:tc>
        <w:tc>
          <w:tcPr>
            <w:tcW w:w="826" w:type="dxa"/>
            <w:tcBorders>
              <w:left w:val="single" w:sz="6" w:space="0" w:color="000000"/>
            </w:tcBorders>
            <w:shd w:val="clear" w:color="auto" w:fill="auto"/>
            <w:vAlign w:val="bottom"/>
          </w:tcPr>
          <w:p w:rsidR="004B24F6" w:rsidRPr="0057647C" w:rsidRDefault="004B24F6"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130</w:t>
            </w:r>
            <w:r>
              <w:rPr>
                <w:rFonts w:ascii="Arial" w:hAnsi="Arial" w:cs="Arial"/>
                <w:color w:val="000000" w:themeColor="text1"/>
                <w:sz w:val="14"/>
                <w:szCs w:val="14"/>
                <w:lang w:val="en-US"/>
              </w:rPr>
              <w:t> </w:t>
            </w:r>
            <w:r w:rsidRPr="0057647C">
              <w:rPr>
                <w:rFonts w:ascii="Arial" w:hAnsi="Arial" w:cs="Arial"/>
                <w:color w:val="000000" w:themeColor="text1"/>
                <w:sz w:val="14"/>
                <w:szCs w:val="14"/>
              </w:rPr>
              <w:t>558</w:t>
            </w:r>
          </w:p>
        </w:tc>
        <w:tc>
          <w:tcPr>
            <w:tcW w:w="826" w:type="dxa"/>
            <w:tcBorders>
              <w:left w:val="single" w:sz="6" w:space="0" w:color="000000"/>
            </w:tcBorders>
            <w:vAlign w:val="bottom"/>
          </w:tcPr>
          <w:p w:rsidR="004B24F6" w:rsidRPr="006476C3" w:rsidRDefault="004B24F6" w:rsidP="001E61B2">
            <w:pPr>
              <w:spacing w:before="40" w:line="140" w:lineRule="exact"/>
              <w:ind w:right="170"/>
              <w:jc w:val="right"/>
              <w:rPr>
                <w:rFonts w:ascii="Arial" w:hAnsi="Arial" w:cs="Arial"/>
                <w:sz w:val="14"/>
                <w:szCs w:val="14"/>
              </w:rPr>
            </w:pPr>
            <w:r w:rsidRPr="006476C3">
              <w:rPr>
                <w:rFonts w:ascii="Arial" w:hAnsi="Arial" w:cs="Arial"/>
                <w:sz w:val="14"/>
                <w:szCs w:val="14"/>
              </w:rPr>
              <w:t>277</w:t>
            </w:r>
            <w:r w:rsidRPr="006476C3">
              <w:rPr>
                <w:rFonts w:ascii="Arial" w:hAnsi="Arial" w:cs="Arial"/>
                <w:sz w:val="14"/>
                <w:szCs w:val="14"/>
                <w:lang w:val="en-US"/>
              </w:rPr>
              <w:t> </w:t>
            </w:r>
            <w:r w:rsidRPr="006476C3">
              <w:rPr>
                <w:rFonts w:ascii="Arial" w:hAnsi="Arial" w:cs="Arial"/>
                <w:sz w:val="14"/>
                <w:szCs w:val="14"/>
              </w:rPr>
              <w:t>823</w:t>
            </w:r>
          </w:p>
        </w:tc>
        <w:tc>
          <w:tcPr>
            <w:tcW w:w="826" w:type="dxa"/>
            <w:tcBorders>
              <w:left w:val="single" w:sz="6" w:space="0" w:color="000000"/>
            </w:tcBorders>
            <w:vAlign w:val="bottom"/>
          </w:tcPr>
          <w:p w:rsidR="004B24F6" w:rsidRPr="004B24F6" w:rsidRDefault="004B24F6" w:rsidP="00E47D21">
            <w:pPr>
              <w:spacing w:before="40" w:line="140" w:lineRule="exact"/>
              <w:ind w:right="170"/>
              <w:jc w:val="right"/>
              <w:rPr>
                <w:rFonts w:ascii="Arial" w:hAnsi="Arial" w:cs="Arial"/>
                <w:sz w:val="14"/>
                <w:szCs w:val="14"/>
              </w:rPr>
            </w:pPr>
            <w:r w:rsidRPr="004B24F6">
              <w:rPr>
                <w:rFonts w:ascii="Arial" w:hAnsi="Arial" w:cs="Arial"/>
                <w:sz w:val="14"/>
                <w:szCs w:val="14"/>
              </w:rPr>
              <w:t>76 758</w:t>
            </w:r>
          </w:p>
        </w:tc>
        <w:tc>
          <w:tcPr>
            <w:tcW w:w="826" w:type="dxa"/>
            <w:tcBorders>
              <w:left w:val="single" w:sz="6" w:space="0" w:color="000000"/>
              <w:right w:val="single" w:sz="6" w:space="0" w:color="000000"/>
            </w:tcBorders>
            <w:vAlign w:val="bottom"/>
          </w:tcPr>
          <w:p w:rsidR="004B24F6" w:rsidRPr="004B24F6" w:rsidRDefault="004B24F6" w:rsidP="00E47D21">
            <w:pPr>
              <w:spacing w:before="40" w:line="140" w:lineRule="exact"/>
              <w:ind w:right="170"/>
              <w:jc w:val="right"/>
              <w:rPr>
                <w:rFonts w:ascii="Arial" w:hAnsi="Arial" w:cs="Arial"/>
                <w:sz w:val="14"/>
                <w:szCs w:val="14"/>
              </w:rPr>
            </w:pPr>
            <w:r w:rsidRPr="004B24F6">
              <w:rPr>
                <w:rFonts w:ascii="Arial" w:hAnsi="Arial" w:cs="Arial"/>
                <w:sz w:val="14"/>
                <w:szCs w:val="14"/>
              </w:rPr>
              <w:t>212 955</w:t>
            </w:r>
          </w:p>
        </w:tc>
        <w:tc>
          <w:tcPr>
            <w:tcW w:w="2895" w:type="dxa"/>
            <w:tcBorders>
              <w:left w:val="single" w:sz="6" w:space="0" w:color="000000"/>
            </w:tcBorders>
            <w:shd w:val="clear" w:color="auto" w:fill="auto"/>
            <w:vAlign w:val="bottom"/>
          </w:tcPr>
          <w:p w:rsidR="004B24F6" w:rsidRPr="0057647C" w:rsidRDefault="004B24F6" w:rsidP="007655A9">
            <w:pPr>
              <w:tabs>
                <w:tab w:val="left" w:pos="301"/>
              </w:tabs>
              <w:spacing w:before="40" w:line="140" w:lineRule="exact"/>
              <w:rPr>
                <w:color w:val="000000" w:themeColor="text1"/>
              </w:rPr>
            </w:pPr>
            <w:r w:rsidRPr="0057647C">
              <w:rPr>
                <w:rStyle w:val="hps"/>
                <w:rFonts w:ascii="Arial" w:hAnsi="Arial" w:cs="Arial"/>
                <w:i/>
                <w:color w:val="000000" w:themeColor="text1"/>
                <w:sz w:val="14"/>
                <w:szCs w:val="14"/>
                <w:lang w:val="en"/>
              </w:rPr>
              <w:t>Bulldozers</w:t>
            </w:r>
            <w:r w:rsidRPr="0057647C">
              <w:rPr>
                <w:rFonts w:ascii="Arial" w:hAnsi="Arial" w:cs="Arial"/>
                <w:i/>
                <w:color w:val="000000" w:themeColor="text1"/>
                <w:sz w:val="14"/>
              </w:rPr>
              <w:t xml:space="preserve">, </w:t>
            </w:r>
            <w:r w:rsidRPr="0057647C">
              <w:rPr>
                <w:rFonts w:ascii="Arial" w:hAnsi="Arial" w:cs="Arial"/>
                <w:i/>
                <w:color w:val="000000" w:themeColor="text1"/>
                <w:sz w:val="14"/>
                <w:lang w:val="en-US"/>
              </w:rPr>
              <w:t>per unit</w:t>
            </w:r>
          </w:p>
        </w:tc>
      </w:tr>
      <w:tr w:rsidR="004B24F6" w:rsidRPr="00542FEB" w:rsidTr="00D90F0E">
        <w:trPr>
          <w:cantSplit/>
        </w:trPr>
        <w:tc>
          <w:tcPr>
            <w:tcW w:w="2898" w:type="dxa"/>
            <w:shd w:val="clear" w:color="auto" w:fill="auto"/>
            <w:vAlign w:val="bottom"/>
          </w:tcPr>
          <w:p w:rsidR="004B24F6" w:rsidRPr="0057647C" w:rsidRDefault="004B24F6">
            <w:pPr>
              <w:spacing w:before="40" w:line="140" w:lineRule="exact"/>
              <w:ind w:left="34"/>
              <w:rPr>
                <w:rFonts w:ascii="Arial" w:hAnsi="Arial" w:cs="Arial"/>
                <w:color w:val="000000" w:themeColor="text1"/>
                <w:sz w:val="14"/>
                <w:szCs w:val="14"/>
              </w:rPr>
            </w:pPr>
            <w:r w:rsidRPr="0057647C">
              <w:rPr>
                <w:rFonts w:ascii="Arial" w:hAnsi="Arial" w:cs="Arial"/>
                <w:color w:val="000000" w:themeColor="text1"/>
                <w:sz w:val="14"/>
                <w:szCs w:val="14"/>
              </w:rPr>
              <w:t>Станки металлорежущие, за шт.</w:t>
            </w:r>
          </w:p>
        </w:tc>
        <w:tc>
          <w:tcPr>
            <w:tcW w:w="825" w:type="dxa"/>
            <w:tcBorders>
              <w:left w:val="single" w:sz="6" w:space="0" w:color="000000"/>
            </w:tcBorders>
            <w:shd w:val="clear" w:color="auto" w:fill="auto"/>
            <w:vAlign w:val="bottom"/>
          </w:tcPr>
          <w:p w:rsidR="004B24F6" w:rsidRPr="0057647C" w:rsidRDefault="004B24F6"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3</w:t>
            </w:r>
            <w:r>
              <w:rPr>
                <w:rFonts w:ascii="Arial" w:hAnsi="Arial" w:cs="Arial"/>
                <w:color w:val="000000" w:themeColor="text1"/>
                <w:sz w:val="14"/>
                <w:szCs w:val="14"/>
                <w:lang w:val="en-US"/>
              </w:rPr>
              <w:t> </w:t>
            </w:r>
            <w:r w:rsidRPr="0057647C">
              <w:rPr>
                <w:rFonts w:ascii="Arial" w:hAnsi="Arial" w:cs="Arial"/>
                <w:color w:val="000000" w:themeColor="text1"/>
                <w:sz w:val="14"/>
                <w:szCs w:val="14"/>
              </w:rPr>
              <w:t>556</w:t>
            </w:r>
          </w:p>
        </w:tc>
        <w:tc>
          <w:tcPr>
            <w:tcW w:w="826" w:type="dxa"/>
            <w:tcBorders>
              <w:left w:val="single" w:sz="6" w:space="0" w:color="000000"/>
            </w:tcBorders>
            <w:shd w:val="clear" w:color="auto" w:fill="auto"/>
            <w:vAlign w:val="bottom"/>
          </w:tcPr>
          <w:p w:rsidR="004B24F6" w:rsidRPr="0057647C" w:rsidRDefault="004B24F6"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7</w:t>
            </w:r>
            <w:r>
              <w:rPr>
                <w:rFonts w:ascii="Arial" w:hAnsi="Arial" w:cs="Arial"/>
                <w:color w:val="000000" w:themeColor="text1"/>
                <w:sz w:val="14"/>
                <w:szCs w:val="14"/>
                <w:lang w:val="en-US"/>
              </w:rPr>
              <w:t> </w:t>
            </w:r>
            <w:r w:rsidRPr="0057647C">
              <w:rPr>
                <w:rFonts w:ascii="Arial" w:hAnsi="Arial" w:cs="Arial"/>
                <w:color w:val="000000" w:themeColor="text1"/>
                <w:sz w:val="14"/>
                <w:szCs w:val="14"/>
              </w:rPr>
              <w:t>197</w:t>
            </w:r>
          </w:p>
        </w:tc>
        <w:tc>
          <w:tcPr>
            <w:tcW w:w="826" w:type="dxa"/>
            <w:tcBorders>
              <w:left w:val="single" w:sz="6" w:space="0" w:color="000000"/>
            </w:tcBorders>
            <w:vAlign w:val="bottom"/>
          </w:tcPr>
          <w:p w:rsidR="004B24F6" w:rsidRPr="006476C3" w:rsidRDefault="004B24F6" w:rsidP="001E61B2">
            <w:pPr>
              <w:spacing w:before="40" w:line="140" w:lineRule="exact"/>
              <w:ind w:right="170"/>
              <w:jc w:val="right"/>
              <w:rPr>
                <w:rFonts w:ascii="Arial" w:hAnsi="Arial" w:cs="Arial"/>
                <w:sz w:val="14"/>
                <w:szCs w:val="14"/>
              </w:rPr>
            </w:pPr>
            <w:r w:rsidRPr="006476C3">
              <w:rPr>
                <w:rFonts w:ascii="Arial" w:hAnsi="Arial" w:cs="Arial"/>
                <w:sz w:val="14"/>
                <w:szCs w:val="14"/>
              </w:rPr>
              <w:t>737</w:t>
            </w:r>
          </w:p>
        </w:tc>
        <w:tc>
          <w:tcPr>
            <w:tcW w:w="826" w:type="dxa"/>
            <w:tcBorders>
              <w:left w:val="single" w:sz="6" w:space="0" w:color="000000"/>
            </w:tcBorders>
            <w:vAlign w:val="bottom"/>
          </w:tcPr>
          <w:p w:rsidR="004B24F6" w:rsidRPr="004B24F6" w:rsidRDefault="004B24F6" w:rsidP="00E47D21">
            <w:pPr>
              <w:spacing w:before="40" w:line="140" w:lineRule="exact"/>
              <w:ind w:right="170"/>
              <w:jc w:val="right"/>
              <w:rPr>
                <w:rFonts w:ascii="Arial" w:hAnsi="Arial" w:cs="Arial"/>
                <w:sz w:val="14"/>
                <w:szCs w:val="14"/>
              </w:rPr>
            </w:pPr>
            <w:r w:rsidRPr="004B24F6">
              <w:rPr>
                <w:rFonts w:ascii="Arial" w:hAnsi="Arial" w:cs="Arial"/>
                <w:sz w:val="14"/>
                <w:szCs w:val="14"/>
              </w:rPr>
              <w:t>459</w:t>
            </w:r>
          </w:p>
        </w:tc>
        <w:tc>
          <w:tcPr>
            <w:tcW w:w="826" w:type="dxa"/>
            <w:tcBorders>
              <w:left w:val="single" w:sz="6" w:space="0" w:color="000000"/>
              <w:right w:val="single" w:sz="6" w:space="0" w:color="000000"/>
            </w:tcBorders>
            <w:vAlign w:val="bottom"/>
          </w:tcPr>
          <w:p w:rsidR="004B24F6" w:rsidRPr="004B24F6" w:rsidRDefault="004B24F6" w:rsidP="00E47D21">
            <w:pPr>
              <w:spacing w:before="40" w:line="140" w:lineRule="exact"/>
              <w:ind w:right="170"/>
              <w:jc w:val="right"/>
              <w:rPr>
                <w:rFonts w:ascii="Arial" w:hAnsi="Arial" w:cs="Arial"/>
                <w:sz w:val="14"/>
                <w:szCs w:val="14"/>
              </w:rPr>
            </w:pPr>
            <w:r w:rsidRPr="004B24F6">
              <w:rPr>
                <w:rFonts w:ascii="Arial" w:hAnsi="Arial" w:cs="Arial"/>
                <w:sz w:val="14"/>
                <w:szCs w:val="14"/>
              </w:rPr>
              <w:t>876</w:t>
            </w:r>
          </w:p>
        </w:tc>
        <w:tc>
          <w:tcPr>
            <w:tcW w:w="2895" w:type="dxa"/>
            <w:tcBorders>
              <w:left w:val="single" w:sz="6" w:space="0" w:color="000000"/>
            </w:tcBorders>
            <w:shd w:val="clear" w:color="auto" w:fill="auto"/>
            <w:vAlign w:val="bottom"/>
          </w:tcPr>
          <w:p w:rsidR="004B24F6" w:rsidRPr="0057647C" w:rsidRDefault="004B24F6" w:rsidP="007655A9">
            <w:pPr>
              <w:tabs>
                <w:tab w:val="left" w:pos="288"/>
              </w:tabs>
              <w:spacing w:before="40" w:line="140" w:lineRule="exact"/>
              <w:rPr>
                <w:color w:val="000000" w:themeColor="text1"/>
                <w:lang w:val="en-US"/>
              </w:rPr>
            </w:pPr>
            <w:r w:rsidRPr="0057647C">
              <w:rPr>
                <w:rFonts w:ascii="Arial" w:hAnsi="Arial" w:cs="Arial"/>
                <w:i/>
                <w:color w:val="000000" w:themeColor="text1"/>
                <w:sz w:val="14"/>
                <w:lang w:val="en-US"/>
              </w:rPr>
              <w:t>Metal-cutting machines, per unit</w:t>
            </w:r>
          </w:p>
        </w:tc>
      </w:tr>
      <w:tr w:rsidR="004B24F6" w:rsidRPr="00542FEB" w:rsidTr="00D90F0E">
        <w:trPr>
          <w:cantSplit/>
        </w:trPr>
        <w:tc>
          <w:tcPr>
            <w:tcW w:w="2898" w:type="dxa"/>
            <w:shd w:val="clear" w:color="auto" w:fill="auto"/>
            <w:vAlign w:val="bottom"/>
          </w:tcPr>
          <w:p w:rsidR="004B24F6" w:rsidRPr="0057647C" w:rsidRDefault="004B24F6">
            <w:pPr>
              <w:spacing w:before="40" w:line="140" w:lineRule="exact"/>
              <w:ind w:left="34"/>
              <w:rPr>
                <w:rFonts w:ascii="Arial" w:hAnsi="Arial" w:cs="Arial"/>
                <w:color w:val="000000" w:themeColor="text1"/>
                <w:sz w:val="14"/>
                <w:szCs w:val="14"/>
              </w:rPr>
            </w:pPr>
            <w:r w:rsidRPr="0057647C">
              <w:rPr>
                <w:rFonts w:ascii="Arial" w:hAnsi="Arial" w:cs="Arial"/>
                <w:color w:val="000000" w:themeColor="text1"/>
                <w:sz w:val="14"/>
                <w:szCs w:val="14"/>
              </w:rPr>
              <w:t xml:space="preserve">Станки для обработки дерева, пластмасс </w:t>
            </w:r>
            <w:r w:rsidRPr="0057647C">
              <w:rPr>
                <w:rFonts w:ascii="Arial" w:hAnsi="Arial" w:cs="Arial"/>
                <w:color w:val="000000" w:themeColor="text1"/>
                <w:sz w:val="14"/>
                <w:szCs w:val="14"/>
              </w:rPr>
              <w:br/>
              <w:t xml:space="preserve">и аналогичных твердых материалов, </w:t>
            </w:r>
            <w:r w:rsidRPr="0057647C">
              <w:rPr>
                <w:rFonts w:ascii="Arial" w:hAnsi="Arial" w:cs="Arial"/>
                <w:color w:val="000000" w:themeColor="text1"/>
                <w:sz w:val="14"/>
                <w:szCs w:val="14"/>
              </w:rPr>
              <w:br/>
              <w:t>за шт.</w:t>
            </w:r>
          </w:p>
        </w:tc>
        <w:tc>
          <w:tcPr>
            <w:tcW w:w="825" w:type="dxa"/>
            <w:tcBorders>
              <w:left w:val="single" w:sz="6" w:space="0" w:color="000000"/>
            </w:tcBorders>
            <w:shd w:val="clear" w:color="auto" w:fill="auto"/>
            <w:vAlign w:val="bottom"/>
          </w:tcPr>
          <w:p w:rsidR="004B24F6" w:rsidRPr="0057647C" w:rsidRDefault="004B24F6" w:rsidP="00D90F0E">
            <w:pPr>
              <w:spacing w:before="40" w:line="140" w:lineRule="exact"/>
              <w:ind w:right="170"/>
              <w:jc w:val="right"/>
              <w:rPr>
                <w:rFonts w:ascii="Arial" w:hAnsi="Arial" w:cs="Arial"/>
                <w:color w:val="000000" w:themeColor="text1"/>
                <w:sz w:val="14"/>
                <w:szCs w:val="14"/>
                <w:lang w:val="en-US"/>
              </w:rPr>
            </w:pPr>
            <w:r w:rsidRPr="0057647C">
              <w:rPr>
                <w:rFonts w:ascii="Arial" w:hAnsi="Arial" w:cs="Arial"/>
                <w:color w:val="000000" w:themeColor="text1"/>
                <w:sz w:val="14"/>
                <w:szCs w:val="14"/>
                <w:lang w:val="en-US"/>
              </w:rPr>
              <w:t>184</w:t>
            </w:r>
          </w:p>
        </w:tc>
        <w:tc>
          <w:tcPr>
            <w:tcW w:w="826" w:type="dxa"/>
            <w:tcBorders>
              <w:left w:val="single" w:sz="6" w:space="0" w:color="000000"/>
            </w:tcBorders>
            <w:shd w:val="clear" w:color="auto" w:fill="auto"/>
            <w:vAlign w:val="bottom"/>
          </w:tcPr>
          <w:p w:rsidR="004B24F6" w:rsidRPr="0057647C" w:rsidRDefault="004B24F6" w:rsidP="00D90F0E">
            <w:pPr>
              <w:spacing w:before="40" w:line="140" w:lineRule="exact"/>
              <w:ind w:right="170"/>
              <w:jc w:val="right"/>
              <w:rPr>
                <w:rFonts w:ascii="Arial" w:hAnsi="Arial" w:cs="Arial"/>
                <w:color w:val="000000" w:themeColor="text1"/>
                <w:sz w:val="14"/>
                <w:szCs w:val="14"/>
                <w:lang w:val="en-US"/>
              </w:rPr>
            </w:pPr>
            <w:r w:rsidRPr="0057647C">
              <w:rPr>
                <w:rFonts w:ascii="Arial" w:hAnsi="Arial" w:cs="Arial"/>
                <w:color w:val="000000" w:themeColor="text1"/>
                <w:sz w:val="14"/>
                <w:szCs w:val="14"/>
                <w:lang w:val="en-US"/>
              </w:rPr>
              <w:t>362</w:t>
            </w:r>
          </w:p>
        </w:tc>
        <w:tc>
          <w:tcPr>
            <w:tcW w:w="826" w:type="dxa"/>
            <w:tcBorders>
              <w:left w:val="single" w:sz="6" w:space="0" w:color="000000"/>
            </w:tcBorders>
            <w:vAlign w:val="bottom"/>
          </w:tcPr>
          <w:p w:rsidR="004B24F6" w:rsidRPr="006476C3" w:rsidRDefault="004B24F6" w:rsidP="001E61B2">
            <w:pPr>
              <w:spacing w:before="40" w:line="140" w:lineRule="exact"/>
              <w:ind w:right="170"/>
              <w:jc w:val="right"/>
              <w:rPr>
                <w:rFonts w:ascii="Arial" w:hAnsi="Arial" w:cs="Arial"/>
                <w:sz w:val="14"/>
                <w:szCs w:val="14"/>
              </w:rPr>
            </w:pPr>
            <w:r w:rsidRPr="006476C3">
              <w:rPr>
                <w:rFonts w:ascii="Arial" w:hAnsi="Arial" w:cs="Arial"/>
                <w:sz w:val="14"/>
                <w:szCs w:val="14"/>
              </w:rPr>
              <w:t>190</w:t>
            </w:r>
          </w:p>
        </w:tc>
        <w:tc>
          <w:tcPr>
            <w:tcW w:w="826" w:type="dxa"/>
            <w:tcBorders>
              <w:left w:val="single" w:sz="6" w:space="0" w:color="000000"/>
            </w:tcBorders>
            <w:vAlign w:val="bottom"/>
          </w:tcPr>
          <w:p w:rsidR="004B24F6" w:rsidRPr="004B24F6" w:rsidRDefault="004B24F6" w:rsidP="00E47D21">
            <w:pPr>
              <w:spacing w:before="40" w:line="140" w:lineRule="exact"/>
              <w:ind w:right="170"/>
              <w:jc w:val="right"/>
              <w:rPr>
                <w:rFonts w:ascii="Arial" w:hAnsi="Arial" w:cs="Arial"/>
                <w:sz w:val="14"/>
                <w:szCs w:val="14"/>
              </w:rPr>
            </w:pPr>
            <w:r w:rsidRPr="004B24F6">
              <w:rPr>
                <w:rFonts w:ascii="Arial" w:hAnsi="Arial" w:cs="Arial"/>
                <w:sz w:val="14"/>
                <w:szCs w:val="14"/>
              </w:rPr>
              <w:t>82,7</w:t>
            </w:r>
          </w:p>
        </w:tc>
        <w:tc>
          <w:tcPr>
            <w:tcW w:w="826" w:type="dxa"/>
            <w:tcBorders>
              <w:left w:val="single" w:sz="6" w:space="0" w:color="000000"/>
              <w:right w:val="single" w:sz="6" w:space="0" w:color="000000"/>
            </w:tcBorders>
            <w:vAlign w:val="bottom"/>
          </w:tcPr>
          <w:p w:rsidR="004B24F6" w:rsidRPr="004B24F6" w:rsidRDefault="004B24F6" w:rsidP="00E47D21">
            <w:pPr>
              <w:spacing w:before="40" w:line="140" w:lineRule="exact"/>
              <w:ind w:right="170"/>
              <w:jc w:val="right"/>
              <w:rPr>
                <w:rFonts w:ascii="Arial" w:hAnsi="Arial" w:cs="Arial"/>
                <w:sz w:val="14"/>
                <w:szCs w:val="14"/>
              </w:rPr>
            </w:pPr>
            <w:r w:rsidRPr="004B24F6">
              <w:rPr>
                <w:rFonts w:ascii="Arial" w:hAnsi="Arial" w:cs="Arial"/>
                <w:sz w:val="14"/>
                <w:szCs w:val="14"/>
              </w:rPr>
              <w:t>280</w:t>
            </w:r>
          </w:p>
        </w:tc>
        <w:tc>
          <w:tcPr>
            <w:tcW w:w="2895" w:type="dxa"/>
            <w:tcBorders>
              <w:left w:val="single" w:sz="6" w:space="0" w:color="000000"/>
            </w:tcBorders>
            <w:shd w:val="clear" w:color="auto" w:fill="auto"/>
            <w:vAlign w:val="bottom"/>
          </w:tcPr>
          <w:p w:rsidR="004B24F6" w:rsidRPr="0057647C" w:rsidRDefault="004B24F6" w:rsidP="007655A9">
            <w:pPr>
              <w:tabs>
                <w:tab w:val="left" w:pos="576"/>
              </w:tabs>
              <w:spacing w:before="40" w:line="140" w:lineRule="exact"/>
              <w:rPr>
                <w:color w:val="000000" w:themeColor="text1"/>
                <w:lang w:val="en-US"/>
              </w:rPr>
            </w:pPr>
            <w:r w:rsidRPr="0057647C">
              <w:rPr>
                <w:rFonts w:ascii="Arial" w:hAnsi="Arial" w:cs="Arial"/>
                <w:i/>
                <w:color w:val="000000" w:themeColor="text1"/>
                <w:sz w:val="14"/>
                <w:lang w:val="en-US"/>
              </w:rPr>
              <w:t xml:space="preserve">Machines for processing wood, plastics </w:t>
            </w:r>
            <w:r w:rsidRPr="001E61B2">
              <w:rPr>
                <w:rFonts w:ascii="Arial" w:hAnsi="Arial" w:cs="Arial"/>
                <w:i/>
                <w:color w:val="000000" w:themeColor="text1"/>
                <w:sz w:val="14"/>
                <w:lang w:val="en-US"/>
              </w:rPr>
              <w:br/>
            </w:r>
            <w:r w:rsidRPr="0057647C">
              <w:rPr>
                <w:rFonts w:ascii="Arial" w:hAnsi="Arial" w:cs="Arial"/>
                <w:i/>
                <w:color w:val="000000" w:themeColor="text1"/>
                <w:sz w:val="14"/>
                <w:lang w:val="en-US"/>
              </w:rPr>
              <w:t xml:space="preserve">and similar solid materials, </w:t>
            </w:r>
            <w:r w:rsidRPr="0057647C">
              <w:rPr>
                <w:rFonts w:ascii="Arial" w:hAnsi="Arial" w:cs="Arial"/>
                <w:i/>
                <w:color w:val="000000" w:themeColor="text1"/>
                <w:spacing w:val="-6"/>
                <w:sz w:val="14"/>
                <w:lang w:val="en-US"/>
              </w:rPr>
              <w:t xml:space="preserve"> </w:t>
            </w:r>
            <w:r w:rsidRPr="0057647C">
              <w:rPr>
                <w:rFonts w:ascii="Arial" w:hAnsi="Arial" w:cs="Arial"/>
                <w:i/>
                <w:color w:val="000000" w:themeColor="text1"/>
                <w:sz w:val="14"/>
                <w:lang w:val="en-US"/>
              </w:rPr>
              <w:t>per unit</w:t>
            </w:r>
          </w:p>
        </w:tc>
      </w:tr>
      <w:tr w:rsidR="004B24F6" w:rsidRPr="00542FEB" w:rsidTr="00D90F0E">
        <w:trPr>
          <w:cantSplit/>
        </w:trPr>
        <w:tc>
          <w:tcPr>
            <w:tcW w:w="2898" w:type="dxa"/>
            <w:shd w:val="clear" w:color="auto" w:fill="auto"/>
            <w:vAlign w:val="bottom"/>
          </w:tcPr>
          <w:p w:rsidR="004B24F6" w:rsidRPr="0057647C" w:rsidRDefault="004B24F6">
            <w:pPr>
              <w:spacing w:before="40" w:line="140" w:lineRule="exact"/>
              <w:ind w:left="34"/>
              <w:rPr>
                <w:rFonts w:ascii="Arial" w:hAnsi="Arial" w:cs="Arial"/>
                <w:color w:val="000000" w:themeColor="text1"/>
                <w:sz w:val="14"/>
                <w:szCs w:val="14"/>
              </w:rPr>
            </w:pPr>
            <w:r w:rsidRPr="0057647C">
              <w:rPr>
                <w:rFonts w:ascii="Arial" w:hAnsi="Arial" w:cs="Arial"/>
                <w:color w:val="000000" w:themeColor="text1"/>
                <w:sz w:val="14"/>
                <w:szCs w:val="14"/>
              </w:rPr>
              <w:t xml:space="preserve">Тракторы, включая седельные тягачи, </w:t>
            </w:r>
            <w:r w:rsidRPr="0057647C">
              <w:rPr>
                <w:rFonts w:ascii="Arial" w:hAnsi="Arial" w:cs="Arial"/>
                <w:color w:val="000000" w:themeColor="text1"/>
                <w:sz w:val="14"/>
                <w:szCs w:val="14"/>
              </w:rPr>
              <w:br/>
              <w:t>за шт.</w:t>
            </w:r>
          </w:p>
        </w:tc>
        <w:tc>
          <w:tcPr>
            <w:tcW w:w="825" w:type="dxa"/>
            <w:tcBorders>
              <w:left w:val="single" w:sz="6" w:space="0" w:color="000000"/>
            </w:tcBorders>
            <w:shd w:val="clear" w:color="auto" w:fill="auto"/>
            <w:vAlign w:val="bottom"/>
          </w:tcPr>
          <w:p w:rsidR="004B24F6" w:rsidRPr="0057647C" w:rsidRDefault="004B24F6"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lang w:val="en-US"/>
              </w:rPr>
              <w:t>14</w:t>
            </w:r>
            <w:r>
              <w:rPr>
                <w:rFonts w:ascii="Arial" w:hAnsi="Arial" w:cs="Arial"/>
                <w:color w:val="000000" w:themeColor="text1"/>
                <w:sz w:val="14"/>
                <w:szCs w:val="14"/>
                <w:lang w:val="en-US"/>
              </w:rPr>
              <w:t> </w:t>
            </w:r>
            <w:r w:rsidRPr="0057647C">
              <w:rPr>
                <w:rFonts w:ascii="Arial" w:hAnsi="Arial" w:cs="Arial"/>
                <w:color w:val="000000" w:themeColor="text1"/>
                <w:sz w:val="14"/>
                <w:szCs w:val="14"/>
                <w:lang w:val="en-US"/>
              </w:rPr>
              <w:t>255</w:t>
            </w:r>
          </w:p>
        </w:tc>
        <w:tc>
          <w:tcPr>
            <w:tcW w:w="826" w:type="dxa"/>
            <w:tcBorders>
              <w:left w:val="single" w:sz="6" w:space="0" w:color="000000"/>
            </w:tcBorders>
            <w:shd w:val="clear" w:color="auto" w:fill="auto"/>
            <w:vAlign w:val="bottom"/>
          </w:tcPr>
          <w:p w:rsidR="004B24F6" w:rsidRPr="0057647C" w:rsidRDefault="004B24F6"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lang w:val="en-US"/>
              </w:rPr>
              <w:t>19</w:t>
            </w:r>
            <w:r>
              <w:rPr>
                <w:rFonts w:ascii="Arial" w:hAnsi="Arial" w:cs="Arial"/>
                <w:color w:val="000000" w:themeColor="text1"/>
                <w:sz w:val="14"/>
                <w:szCs w:val="14"/>
                <w:lang w:val="en-US"/>
              </w:rPr>
              <w:t> </w:t>
            </w:r>
            <w:r w:rsidRPr="0057647C">
              <w:rPr>
                <w:rFonts w:ascii="Arial" w:hAnsi="Arial" w:cs="Arial"/>
                <w:color w:val="000000" w:themeColor="text1"/>
                <w:sz w:val="14"/>
                <w:szCs w:val="14"/>
                <w:lang w:val="en-US"/>
              </w:rPr>
              <w:t>844</w:t>
            </w:r>
          </w:p>
        </w:tc>
        <w:tc>
          <w:tcPr>
            <w:tcW w:w="826" w:type="dxa"/>
            <w:tcBorders>
              <w:left w:val="single" w:sz="6" w:space="0" w:color="000000"/>
            </w:tcBorders>
            <w:vAlign w:val="bottom"/>
          </w:tcPr>
          <w:p w:rsidR="004B24F6" w:rsidRPr="006476C3" w:rsidRDefault="004B24F6" w:rsidP="001E61B2">
            <w:pPr>
              <w:spacing w:before="40" w:line="140" w:lineRule="exact"/>
              <w:ind w:right="170"/>
              <w:jc w:val="right"/>
              <w:rPr>
                <w:rFonts w:ascii="Arial" w:hAnsi="Arial" w:cs="Arial"/>
                <w:sz w:val="14"/>
                <w:szCs w:val="14"/>
              </w:rPr>
            </w:pPr>
            <w:r w:rsidRPr="006476C3">
              <w:rPr>
                <w:rFonts w:ascii="Arial" w:hAnsi="Arial" w:cs="Arial"/>
                <w:sz w:val="14"/>
                <w:szCs w:val="14"/>
              </w:rPr>
              <w:t>9</w:t>
            </w:r>
            <w:r w:rsidRPr="006476C3">
              <w:rPr>
                <w:rFonts w:ascii="Arial" w:hAnsi="Arial" w:cs="Arial"/>
                <w:sz w:val="14"/>
                <w:szCs w:val="14"/>
                <w:lang w:val="en-US"/>
              </w:rPr>
              <w:t> </w:t>
            </w:r>
            <w:r w:rsidRPr="006476C3">
              <w:rPr>
                <w:rFonts w:ascii="Arial" w:hAnsi="Arial" w:cs="Arial"/>
                <w:sz w:val="14"/>
                <w:szCs w:val="14"/>
              </w:rPr>
              <w:t>988</w:t>
            </w:r>
          </w:p>
        </w:tc>
        <w:tc>
          <w:tcPr>
            <w:tcW w:w="826" w:type="dxa"/>
            <w:tcBorders>
              <w:left w:val="single" w:sz="6" w:space="0" w:color="000000"/>
            </w:tcBorders>
            <w:vAlign w:val="bottom"/>
          </w:tcPr>
          <w:p w:rsidR="004B24F6" w:rsidRPr="004B24F6" w:rsidRDefault="004B24F6" w:rsidP="00E47D21">
            <w:pPr>
              <w:spacing w:before="40" w:line="140" w:lineRule="exact"/>
              <w:ind w:right="170"/>
              <w:jc w:val="right"/>
              <w:rPr>
                <w:rFonts w:ascii="Arial" w:hAnsi="Arial" w:cs="Arial"/>
                <w:sz w:val="14"/>
                <w:szCs w:val="14"/>
              </w:rPr>
            </w:pPr>
            <w:r w:rsidRPr="004B24F6">
              <w:rPr>
                <w:rFonts w:ascii="Arial" w:hAnsi="Arial" w:cs="Arial"/>
                <w:sz w:val="14"/>
                <w:szCs w:val="14"/>
              </w:rPr>
              <w:t>9 044</w:t>
            </w:r>
          </w:p>
        </w:tc>
        <w:tc>
          <w:tcPr>
            <w:tcW w:w="826" w:type="dxa"/>
            <w:tcBorders>
              <w:left w:val="single" w:sz="6" w:space="0" w:color="000000"/>
              <w:right w:val="single" w:sz="6" w:space="0" w:color="000000"/>
            </w:tcBorders>
            <w:vAlign w:val="bottom"/>
          </w:tcPr>
          <w:p w:rsidR="004B24F6" w:rsidRPr="004B24F6" w:rsidRDefault="004B24F6" w:rsidP="00E47D21">
            <w:pPr>
              <w:spacing w:before="40" w:line="140" w:lineRule="exact"/>
              <w:ind w:right="170"/>
              <w:jc w:val="right"/>
              <w:rPr>
                <w:rFonts w:ascii="Arial" w:hAnsi="Arial" w:cs="Arial"/>
                <w:sz w:val="14"/>
                <w:szCs w:val="14"/>
              </w:rPr>
            </w:pPr>
            <w:r w:rsidRPr="004B24F6">
              <w:rPr>
                <w:rFonts w:ascii="Arial" w:hAnsi="Arial" w:cs="Arial"/>
                <w:sz w:val="14"/>
                <w:szCs w:val="14"/>
              </w:rPr>
              <w:t>11 722</w:t>
            </w:r>
          </w:p>
        </w:tc>
        <w:tc>
          <w:tcPr>
            <w:tcW w:w="2895" w:type="dxa"/>
            <w:tcBorders>
              <w:left w:val="single" w:sz="6" w:space="0" w:color="000000"/>
            </w:tcBorders>
            <w:shd w:val="clear" w:color="auto" w:fill="auto"/>
            <w:vAlign w:val="bottom"/>
          </w:tcPr>
          <w:p w:rsidR="004B24F6" w:rsidRPr="0057647C" w:rsidRDefault="004B24F6" w:rsidP="007655A9">
            <w:pPr>
              <w:spacing w:before="40" w:line="140" w:lineRule="exact"/>
              <w:rPr>
                <w:color w:val="000000" w:themeColor="text1"/>
                <w:lang w:val="en-US"/>
              </w:rPr>
            </w:pPr>
            <w:r w:rsidRPr="0057647C">
              <w:rPr>
                <w:rFonts w:ascii="Arial" w:hAnsi="Arial" w:cs="Arial"/>
                <w:i/>
                <w:color w:val="000000" w:themeColor="text1"/>
                <w:sz w:val="14"/>
                <w:lang w:val="en-US"/>
              </w:rPr>
              <w:t>Tractors, including semi-tractors, per unit</w:t>
            </w:r>
          </w:p>
        </w:tc>
      </w:tr>
      <w:tr w:rsidR="004B24F6" w:rsidRPr="00DC345D" w:rsidTr="00D90F0E">
        <w:trPr>
          <w:cantSplit/>
        </w:trPr>
        <w:tc>
          <w:tcPr>
            <w:tcW w:w="2898" w:type="dxa"/>
            <w:shd w:val="clear" w:color="auto" w:fill="auto"/>
            <w:vAlign w:val="bottom"/>
          </w:tcPr>
          <w:p w:rsidR="004B24F6" w:rsidRPr="0057647C" w:rsidRDefault="004B24F6">
            <w:pPr>
              <w:spacing w:before="40" w:line="140" w:lineRule="exact"/>
              <w:ind w:left="34"/>
              <w:rPr>
                <w:rFonts w:ascii="Arial" w:hAnsi="Arial" w:cs="Arial"/>
                <w:color w:val="000000" w:themeColor="text1"/>
                <w:sz w:val="14"/>
                <w:szCs w:val="14"/>
              </w:rPr>
            </w:pPr>
            <w:r w:rsidRPr="0057647C">
              <w:rPr>
                <w:rFonts w:ascii="Arial" w:hAnsi="Arial" w:cs="Arial"/>
                <w:color w:val="000000" w:themeColor="text1"/>
                <w:sz w:val="14"/>
                <w:szCs w:val="14"/>
              </w:rPr>
              <w:t>Автобусы</w:t>
            </w:r>
            <w:r w:rsidRPr="0057647C">
              <w:rPr>
                <w:rFonts w:ascii="Arial" w:hAnsi="Arial" w:cs="Arial"/>
                <w:color w:val="000000" w:themeColor="text1"/>
                <w:sz w:val="14"/>
                <w:szCs w:val="14"/>
                <w:lang w:val="en-US"/>
              </w:rPr>
              <w:t xml:space="preserve">, </w:t>
            </w:r>
            <w:r w:rsidRPr="0057647C">
              <w:rPr>
                <w:rFonts w:ascii="Arial" w:hAnsi="Arial" w:cs="Arial"/>
                <w:color w:val="000000" w:themeColor="text1"/>
                <w:sz w:val="14"/>
                <w:szCs w:val="14"/>
              </w:rPr>
              <w:t>за</w:t>
            </w:r>
            <w:r w:rsidRPr="0057647C">
              <w:rPr>
                <w:rFonts w:ascii="Arial" w:hAnsi="Arial" w:cs="Arial"/>
                <w:color w:val="000000" w:themeColor="text1"/>
                <w:sz w:val="14"/>
                <w:szCs w:val="14"/>
                <w:lang w:val="en-US"/>
              </w:rPr>
              <w:t xml:space="preserve"> </w:t>
            </w:r>
            <w:r w:rsidRPr="0057647C">
              <w:rPr>
                <w:rFonts w:ascii="Arial" w:hAnsi="Arial" w:cs="Arial"/>
                <w:color w:val="000000" w:themeColor="text1"/>
                <w:sz w:val="14"/>
                <w:szCs w:val="14"/>
              </w:rPr>
              <w:t>шт</w:t>
            </w:r>
            <w:r w:rsidRPr="0057647C">
              <w:rPr>
                <w:rFonts w:ascii="Arial" w:hAnsi="Arial" w:cs="Arial"/>
                <w:color w:val="000000" w:themeColor="text1"/>
                <w:sz w:val="14"/>
                <w:szCs w:val="14"/>
                <w:lang w:val="en-US"/>
              </w:rPr>
              <w:t>.</w:t>
            </w:r>
          </w:p>
        </w:tc>
        <w:tc>
          <w:tcPr>
            <w:tcW w:w="825" w:type="dxa"/>
            <w:tcBorders>
              <w:left w:val="single" w:sz="6" w:space="0" w:color="000000"/>
            </w:tcBorders>
            <w:shd w:val="clear" w:color="auto" w:fill="auto"/>
            <w:vAlign w:val="bottom"/>
          </w:tcPr>
          <w:p w:rsidR="004B24F6" w:rsidRPr="0057647C" w:rsidRDefault="004B24F6"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lang w:val="en-US"/>
              </w:rPr>
              <w:t>35</w:t>
            </w:r>
            <w:r>
              <w:rPr>
                <w:rFonts w:ascii="Arial" w:hAnsi="Arial" w:cs="Arial"/>
                <w:color w:val="000000" w:themeColor="text1"/>
                <w:sz w:val="14"/>
                <w:szCs w:val="14"/>
                <w:lang w:val="en-US"/>
              </w:rPr>
              <w:t> </w:t>
            </w:r>
            <w:r w:rsidRPr="0057647C">
              <w:rPr>
                <w:rFonts w:ascii="Arial" w:hAnsi="Arial" w:cs="Arial"/>
                <w:color w:val="000000" w:themeColor="text1"/>
                <w:sz w:val="14"/>
                <w:szCs w:val="14"/>
                <w:lang w:val="en-US"/>
              </w:rPr>
              <w:t>556</w:t>
            </w:r>
          </w:p>
        </w:tc>
        <w:tc>
          <w:tcPr>
            <w:tcW w:w="826" w:type="dxa"/>
            <w:tcBorders>
              <w:left w:val="single" w:sz="6" w:space="0" w:color="000000"/>
            </w:tcBorders>
            <w:shd w:val="clear" w:color="auto" w:fill="auto"/>
            <w:vAlign w:val="bottom"/>
          </w:tcPr>
          <w:p w:rsidR="004B24F6" w:rsidRPr="0057647C" w:rsidRDefault="004B24F6"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lang w:val="en-US"/>
              </w:rPr>
              <w:t>69</w:t>
            </w:r>
            <w:r>
              <w:rPr>
                <w:rFonts w:ascii="Arial" w:hAnsi="Arial" w:cs="Arial"/>
                <w:color w:val="000000" w:themeColor="text1"/>
                <w:sz w:val="14"/>
                <w:szCs w:val="14"/>
                <w:lang w:val="en-US"/>
              </w:rPr>
              <w:t> </w:t>
            </w:r>
            <w:r w:rsidRPr="0057647C">
              <w:rPr>
                <w:rFonts w:ascii="Arial" w:hAnsi="Arial" w:cs="Arial"/>
                <w:color w:val="000000" w:themeColor="text1"/>
                <w:sz w:val="14"/>
                <w:szCs w:val="14"/>
                <w:lang w:val="en-US"/>
              </w:rPr>
              <w:t>735</w:t>
            </w:r>
          </w:p>
        </w:tc>
        <w:tc>
          <w:tcPr>
            <w:tcW w:w="826" w:type="dxa"/>
            <w:tcBorders>
              <w:left w:val="single" w:sz="6" w:space="0" w:color="000000"/>
            </w:tcBorders>
            <w:vAlign w:val="bottom"/>
          </w:tcPr>
          <w:p w:rsidR="004B24F6" w:rsidRPr="006476C3" w:rsidRDefault="004B24F6" w:rsidP="001E61B2">
            <w:pPr>
              <w:spacing w:before="40" w:line="140" w:lineRule="exact"/>
              <w:ind w:right="170"/>
              <w:jc w:val="right"/>
              <w:rPr>
                <w:rFonts w:ascii="Arial" w:hAnsi="Arial" w:cs="Arial"/>
                <w:sz w:val="14"/>
                <w:szCs w:val="14"/>
              </w:rPr>
            </w:pPr>
            <w:r w:rsidRPr="006476C3">
              <w:rPr>
                <w:rFonts w:ascii="Arial" w:hAnsi="Arial" w:cs="Arial"/>
                <w:sz w:val="14"/>
                <w:szCs w:val="14"/>
              </w:rPr>
              <w:t>72</w:t>
            </w:r>
            <w:r w:rsidRPr="006476C3">
              <w:rPr>
                <w:rFonts w:ascii="Arial" w:hAnsi="Arial" w:cs="Arial"/>
                <w:sz w:val="14"/>
                <w:szCs w:val="14"/>
                <w:lang w:val="en-US"/>
              </w:rPr>
              <w:t> </w:t>
            </w:r>
            <w:r w:rsidRPr="006476C3">
              <w:rPr>
                <w:rFonts w:ascii="Arial" w:hAnsi="Arial" w:cs="Arial"/>
                <w:sz w:val="14"/>
                <w:szCs w:val="14"/>
              </w:rPr>
              <w:t>387</w:t>
            </w:r>
          </w:p>
        </w:tc>
        <w:tc>
          <w:tcPr>
            <w:tcW w:w="826" w:type="dxa"/>
            <w:tcBorders>
              <w:left w:val="single" w:sz="6" w:space="0" w:color="000000"/>
            </w:tcBorders>
            <w:vAlign w:val="bottom"/>
          </w:tcPr>
          <w:p w:rsidR="004B24F6" w:rsidRPr="004B24F6" w:rsidRDefault="004B24F6" w:rsidP="00E47D21">
            <w:pPr>
              <w:spacing w:before="40" w:line="140" w:lineRule="exact"/>
              <w:ind w:right="170"/>
              <w:jc w:val="right"/>
              <w:rPr>
                <w:rFonts w:ascii="Arial" w:hAnsi="Arial" w:cs="Arial"/>
                <w:sz w:val="14"/>
                <w:szCs w:val="14"/>
              </w:rPr>
            </w:pPr>
            <w:r w:rsidRPr="004B24F6">
              <w:rPr>
                <w:rFonts w:ascii="Arial" w:hAnsi="Arial" w:cs="Arial"/>
                <w:sz w:val="14"/>
                <w:szCs w:val="14"/>
              </w:rPr>
              <w:t>108 978</w:t>
            </w:r>
          </w:p>
        </w:tc>
        <w:tc>
          <w:tcPr>
            <w:tcW w:w="826" w:type="dxa"/>
            <w:tcBorders>
              <w:left w:val="single" w:sz="6" w:space="0" w:color="000000"/>
              <w:right w:val="single" w:sz="6" w:space="0" w:color="000000"/>
            </w:tcBorders>
            <w:vAlign w:val="bottom"/>
          </w:tcPr>
          <w:p w:rsidR="004B24F6" w:rsidRPr="004B24F6" w:rsidRDefault="004B24F6" w:rsidP="00E47D21">
            <w:pPr>
              <w:spacing w:before="40" w:line="140" w:lineRule="exact"/>
              <w:ind w:right="170"/>
              <w:jc w:val="right"/>
              <w:rPr>
                <w:rFonts w:ascii="Arial" w:hAnsi="Arial" w:cs="Arial"/>
                <w:sz w:val="14"/>
                <w:szCs w:val="14"/>
              </w:rPr>
            </w:pPr>
            <w:r w:rsidRPr="004B24F6">
              <w:rPr>
                <w:rFonts w:ascii="Arial" w:hAnsi="Arial" w:cs="Arial"/>
                <w:sz w:val="14"/>
                <w:szCs w:val="14"/>
              </w:rPr>
              <w:t>99 110</w:t>
            </w:r>
          </w:p>
        </w:tc>
        <w:tc>
          <w:tcPr>
            <w:tcW w:w="2895" w:type="dxa"/>
            <w:tcBorders>
              <w:left w:val="single" w:sz="6" w:space="0" w:color="000000"/>
            </w:tcBorders>
            <w:shd w:val="clear" w:color="auto" w:fill="auto"/>
            <w:vAlign w:val="bottom"/>
          </w:tcPr>
          <w:p w:rsidR="004B24F6" w:rsidRPr="0057647C" w:rsidRDefault="004B24F6" w:rsidP="007655A9">
            <w:pPr>
              <w:spacing w:before="40" w:line="140" w:lineRule="exact"/>
              <w:ind w:right="113"/>
              <w:rPr>
                <w:color w:val="000000" w:themeColor="text1"/>
              </w:rPr>
            </w:pPr>
            <w:r w:rsidRPr="0057647C">
              <w:rPr>
                <w:rFonts w:ascii="Arial" w:hAnsi="Arial" w:cs="Arial"/>
                <w:i/>
                <w:color w:val="000000" w:themeColor="text1"/>
                <w:spacing w:val="-4"/>
                <w:sz w:val="14"/>
                <w:lang w:val="en-US"/>
              </w:rPr>
              <w:t xml:space="preserve">Buses, </w:t>
            </w:r>
            <w:r w:rsidRPr="0057647C">
              <w:rPr>
                <w:rFonts w:ascii="Arial" w:hAnsi="Arial" w:cs="Arial"/>
                <w:i/>
                <w:color w:val="000000" w:themeColor="text1"/>
                <w:sz w:val="14"/>
                <w:lang w:val="en-US"/>
              </w:rPr>
              <w:t>per unit</w:t>
            </w:r>
          </w:p>
        </w:tc>
      </w:tr>
      <w:tr w:rsidR="004B24F6" w:rsidRPr="00DC345D" w:rsidTr="00D90F0E">
        <w:trPr>
          <w:cantSplit/>
        </w:trPr>
        <w:tc>
          <w:tcPr>
            <w:tcW w:w="2898" w:type="dxa"/>
            <w:shd w:val="clear" w:color="auto" w:fill="auto"/>
            <w:vAlign w:val="bottom"/>
          </w:tcPr>
          <w:p w:rsidR="004B24F6" w:rsidRPr="0057647C" w:rsidRDefault="004B24F6">
            <w:pPr>
              <w:spacing w:before="40" w:line="140" w:lineRule="exact"/>
              <w:ind w:left="34"/>
              <w:rPr>
                <w:rFonts w:ascii="Arial" w:hAnsi="Arial" w:cs="Arial"/>
                <w:color w:val="000000" w:themeColor="text1"/>
                <w:sz w:val="14"/>
                <w:szCs w:val="14"/>
              </w:rPr>
            </w:pPr>
            <w:r w:rsidRPr="0057647C">
              <w:rPr>
                <w:rFonts w:ascii="Arial" w:hAnsi="Arial" w:cs="Arial"/>
                <w:color w:val="000000" w:themeColor="text1"/>
                <w:sz w:val="14"/>
                <w:szCs w:val="14"/>
              </w:rPr>
              <w:t>Автомобили легковые, за шт.</w:t>
            </w:r>
          </w:p>
        </w:tc>
        <w:tc>
          <w:tcPr>
            <w:tcW w:w="825" w:type="dxa"/>
            <w:tcBorders>
              <w:left w:val="single" w:sz="6" w:space="0" w:color="000000"/>
            </w:tcBorders>
            <w:shd w:val="clear" w:color="auto" w:fill="auto"/>
            <w:vAlign w:val="bottom"/>
          </w:tcPr>
          <w:p w:rsidR="004B24F6" w:rsidRPr="0057647C" w:rsidRDefault="004B24F6"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5</w:t>
            </w:r>
            <w:r>
              <w:rPr>
                <w:rFonts w:ascii="Arial" w:hAnsi="Arial" w:cs="Arial"/>
                <w:color w:val="000000" w:themeColor="text1"/>
                <w:sz w:val="14"/>
                <w:szCs w:val="14"/>
                <w:lang w:val="en-US"/>
              </w:rPr>
              <w:t> </w:t>
            </w:r>
            <w:r w:rsidRPr="0057647C">
              <w:rPr>
                <w:rFonts w:ascii="Arial" w:hAnsi="Arial" w:cs="Arial"/>
                <w:color w:val="000000" w:themeColor="text1"/>
                <w:sz w:val="14"/>
                <w:szCs w:val="14"/>
              </w:rPr>
              <w:t>522</w:t>
            </w:r>
          </w:p>
        </w:tc>
        <w:tc>
          <w:tcPr>
            <w:tcW w:w="826" w:type="dxa"/>
            <w:tcBorders>
              <w:left w:val="single" w:sz="6" w:space="0" w:color="000000"/>
            </w:tcBorders>
            <w:shd w:val="clear" w:color="auto" w:fill="auto"/>
            <w:vAlign w:val="bottom"/>
          </w:tcPr>
          <w:p w:rsidR="004B24F6" w:rsidRPr="0057647C" w:rsidRDefault="004B24F6"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6</w:t>
            </w:r>
            <w:r>
              <w:rPr>
                <w:rFonts w:ascii="Arial" w:hAnsi="Arial" w:cs="Arial"/>
                <w:color w:val="000000" w:themeColor="text1"/>
                <w:sz w:val="14"/>
                <w:szCs w:val="14"/>
                <w:lang w:val="en-US"/>
              </w:rPr>
              <w:t> </w:t>
            </w:r>
            <w:r w:rsidRPr="0057647C">
              <w:rPr>
                <w:rFonts w:ascii="Arial" w:hAnsi="Arial" w:cs="Arial"/>
                <w:color w:val="000000" w:themeColor="text1"/>
                <w:sz w:val="14"/>
                <w:szCs w:val="14"/>
              </w:rPr>
              <w:t>111</w:t>
            </w:r>
          </w:p>
        </w:tc>
        <w:tc>
          <w:tcPr>
            <w:tcW w:w="826" w:type="dxa"/>
            <w:tcBorders>
              <w:left w:val="single" w:sz="6" w:space="0" w:color="000000"/>
            </w:tcBorders>
            <w:vAlign w:val="bottom"/>
          </w:tcPr>
          <w:p w:rsidR="004B24F6" w:rsidRPr="006476C3" w:rsidRDefault="004B24F6" w:rsidP="001E61B2">
            <w:pPr>
              <w:spacing w:before="40" w:line="140" w:lineRule="exact"/>
              <w:ind w:right="170"/>
              <w:jc w:val="right"/>
              <w:rPr>
                <w:rFonts w:ascii="Arial" w:hAnsi="Arial" w:cs="Arial"/>
                <w:sz w:val="14"/>
                <w:szCs w:val="14"/>
              </w:rPr>
            </w:pPr>
            <w:r w:rsidRPr="006476C3">
              <w:rPr>
                <w:rFonts w:ascii="Arial" w:hAnsi="Arial" w:cs="Arial"/>
                <w:sz w:val="14"/>
                <w:szCs w:val="14"/>
              </w:rPr>
              <w:t>8</w:t>
            </w:r>
            <w:r w:rsidRPr="006476C3">
              <w:rPr>
                <w:rFonts w:ascii="Arial" w:hAnsi="Arial" w:cs="Arial"/>
                <w:sz w:val="14"/>
                <w:szCs w:val="14"/>
                <w:lang w:val="en-US"/>
              </w:rPr>
              <w:t> </w:t>
            </w:r>
            <w:r w:rsidRPr="006476C3">
              <w:rPr>
                <w:rFonts w:ascii="Arial" w:hAnsi="Arial" w:cs="Arial"/>
                <w:sz w:val="14"/>
                <w:szCs w:val="14"/>
              </w:rPr>
              <w:t>690</w:t>
            </w:r>
          </w:p>
        </w:tc>
        <w:tc>
          <w:tcPr>
            <w:tcW w:w="826" w:type="dxa"/>
            <w:tcBorders>
              <w:left w:val="single" w:sz="6" w:space="0" w:color="000000"/>
            </w:tcBorders>
            <w:vAlign w:val="bottom"/>
          </w:tcPr>
          <w:p w:rsidR="004B24F6" w:rsidRPr="004B24F6" w:rsidRDefault="004B24F6" w:rsidP="00E47D21">
            <w:pPr>
              <w:spacing w:before="40" w:line="140" w:lineRule="exact"/>
              <w:ind w:right="170"/>
              <w:jc w:val="right"/>
              <w:rPr>
                <w:rFonts w:ascii="Arial" w:hAnsi="Arial" w:cs="Arial"/>
                <w:sz w:val="14"/>
                <w:szCs w:val="14"/>
              </w:rPr>
            </w:pPr>
            <w:r w:rsidRPr="004B24F6">
              <w:rPr>
                <w:rFonts w:ascii="Arial" w:hAnsi="Arial" w:cs="Arial"/>
                <w:sz w:val="14"/>
                <w:szCs w:val="14"/>
              </w:rPr>
              <w:t>5 532</w:t>
            </w:r>
          </w:p>
        </w:tc>
        <w:tc>
          <w:tcPr>
            <w:tcW w:w="826" w:type="dxa"/>
            <w:tcBorders>
              <w:left w:val="single" w:sz="6" w:space="0" w:color="000000"/>
              <w:right w:val="single" w:sz="6" w:space="0" w:color="000000"/>
            </w:tcBorders>
            <w:vAlign w:val="bottom"/>
          </w:tcPr>
          <w:p w:rsidR="004B24F6" w:rsidRPr="004B24F6" w:rsidRDefault="004B24F6" w:rsidP="00E47D21">
            <w:pPr>
              <w:spacing w:before="40" w:line="140" w:lineRule="exact"/>
              <w:ind w:right="170"/>
              <w:jc w:val="right"/>
              <w:rPr>
                <w:rFonts w:ascii="Arial" w:hAnsi="Arial" w:cs="Arial"/>
                <w:sz w:val="14"/>
                <w:szCs w:val="14"/>
              </w:rPr>
            </w:pPr>
            <w:r w:rsidRPr="004B24F6">
              <w:rPr>
                <w:rFonts w:ascii="Arial" w:hAnsi="Arial" w:cs="Arial"/>
                <w:sz w:val="14"/>
                <w:szCs w:val="14"/>
              </w:rPr>
              <w:t>7 364</w:t>
            </w:r>
          </w:p>
        </w:tc>
        <w:tc>
          <w:tcPr>
            <w:tcW w:w="2895" w:type="dxa"/>
            <w:tcBorders>
              <w:left w:val="single" w:sz="6" w:space="0" w:color="000000"/>
            </w:tcBorders>
            <w:shd w:val="clear" w:color="auto" w:fill="auto"/>
            <w:vAlign w:val="bottom"/>
          </w:tcPr>
          <w:p w:rsidR="004B24F6" w:rsidRPr="0057647C" w:rsidRDefault="004B24F6" w:rsidP="007655A9">
            <w:pPr>
              <w:spacing w:before="40" w:line="140" w:lineRule="exact"/>
              <w:ind w:right="113"/>
              <w:rPr>
                <w:color w:val="000000" w:themeColor="text1"/>
              </w:rPr>
            </w:pPr>
            <w:r w:rsidRPr="0057647C">
              <w:rPr>
                <w:rFonts w:ascii="Arial" w:hAnsi="Arial" w:cs="Arial"/>
                <w:i/>
                <w:color w:val="000000" w:themeColor="text1"/>
                <w:sz w:val="14"/>
                <w:lang w:val="en-US"/>
              </w:rPr>
              <w:t>Passenger cars</w:t>
            </w:r>
            <w:r w:rsidRPr="0057647C">
              <w:rPr>
                <w:rFonts w:ascii="Arial" w:hAnsi="Arial" w:cs="Arial"/>
                <w:i/>
                <w:color w:val="000000" w:themeColor="text1"/>
                <w:sz w:val="14"/>
              </w:rPr>
              <w:t xml:space="preserve">, </w:t>
            </w:r>
            <w:r w:rsidRPr="0057647C">
              <w:rPr>
                <w:rFonts w:ascii="Arial" w:hAnsi="Arial" w:cs="Arial"/>
                <w:i/>
                <w:color w:val="000000" w:themeColor="text1"/>
                <w:sz w:val="14"/>
                <w:lang w:val="en-US"/>
              </w:rPr>
              <w:t>per unit</w:t>
            </w:r>
          </w:p>
        </w:tc>
      </w:tr>
      <w:tr w:rsidR="004B24F6" w:rsidRPr="00DC345D" w:rsidTr="00D90F0E">
        <w:trPr>
          <w:cantSplit/>
        </w:trPr>
        <w:tc>
          <w:tcPr>
            <w:tcW w:w="2898" w:type="dxa"/>
            <w:tcBorders>
              <w:bottom w:val="single" w:sz="6" w:space="0" w:color="000000"/>
            </w:tcBorders>
            <w:shd w:val="clear" w:color="auto" w:fill="auto"/>
            <w:vAlign w:val="bottom"/>
          </w:tcPr>
          <w:p w:rsidR="004B24F6" w:rsidRPr="0057647C" w:rsidRDefault="004B24F6">
            <w:pPr>
              <w:spacing w:before="40" w:line="140" w:lineRule="exact"/>
              <w:ind w:left="34"/>
              <w:rPr>
                <w:rFonts w:ascii="Arial" w:hAnsi="Arial" w:cs="Arial"/>
                <w:color w:val="000000" w:themeColor="text1"/>
                <w:sz w:val="14"/>
                <w:szCs w:val="14"/>
              </w:rPr>
            </w:pPr>
            <w:r w:rsidRPr="0057647C">
              <w:rPr>
                <w:rFonts w:ascii="Arial" w:hAnsi="Arial" w:cs="Arial"/>
                <w:color w:val="000000" w:themeColor="text1"/>
                <w:sz w:val="14"/>
                <w:szCs w:val="14"/>
              </w:rPr>
              <w:t>Автомобили грузовые, за шт.</w:t>
            </w:r>
          </w:p>
        </w:tc>
        <w:tc>
          <w:tcPr>
            <w:tcW w:w="825" w:type="dxa"/>
            <w:tcBorders>
              <w:left w:val="single" w:sz="6" w:space="0" w:color="000000"/>
              <w:bottom w:val="single" w:sz="6" w:space="0" w:color="000000"/>
            </w:tcBorders>
            <w:shd w:val="clear" w:color="auto" w:fill="auto"/>
            <w:vAlign w:val="bottom"/>
          </w:tcPr>
          <w:p w:rsidR="004B24F6" w:rsidRPr="0057647C" w:rsidRDefault="004B24F6"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29</w:t>
            </w:r>
            <w:r>
              <w:rPr>
                <w:rFonts w:ascii="Arial" w:hAnsi="Arial" w:cs="Arial"/>
                <w:color w:val="000000" w:themeColor="text1"/>
                <w:sz w:val="14"/>
                <w:szCs w:val="14"/>
                <w:lang w:val="en-US"/>
              </w:rPr>
              <w:t> </w:t>
            </w:r>
            <w:r w:rsidRPr="0057647C">
              <w:rPr>
                <w:rFonts w:ascii="Arial" w:hAnsi="Arial" w:cs="Arial"/>
                <w:color w:val="000000" w:themeColor="text1"/>
                <w:sz w:val="14"/>
                <w:szCs w:val="14"/>
              </w:rPr>
              <w:t>014</w:t>
            </w:r>
          </w:p>
        </w:tc>
        <w:tc>
          <w:tcPr>
            <w:tcW w:w="826" w:type="dxa"/>
            <w:tcBorders>
              <w:left w:val="single" w:sz="6" w:space="0" w:color="000000"/>
              <w:bottom w:val="single" w:sz="6" w:space="0" w:color="000000"/>
            </w:tcBorders>
            <w:shd w:val="clear" w:color="auto" w:fill="auto"/>
            <w:vAlign w:val="bottom"/>
          </w:tcPr>
          <w:p w:rsidR="004B24F6" w:rsidRPr="0057647C" w:rsidRDefault="004B24F6"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101</w:t>
            </w:r>
            <w:r>
              <w:rPr>
                <w:rFonts w:ascii="Arial" w:hAnsi="Arial" w:cs="Arial"/>
                <w:color w:val="000000" w:themeColor="text1"/>
                <w:sz w:val="14"/>
                <w:szCs w:val="14"/>
                <w:lang w:val="en-US"/>
              </w:rPr>
              <w:t> </w:t>
            </w:r>
            <w:r w:rsidRPr="0057647C">
              <w:rPr>
                <w:rFonts w:ascii="Arial" w:hAnsi="Arial" w:cs="Arial"/>
                <w:color w:val="000000" w:themeColor="text1"/>
                <w:sz w:val="14"/>
                <w:szCs w:val="14"/>
              </w:rPr>
              <w:t>913</w:t>
            </w:r>
          </w:p>
        </w:tc>
        <w:tc>
          <w:tcPr>
            <w:tcW w:w="826" w:type="dxa"/>
            <w:tcBorders>
              <w:left w:val="single" w:sz="6" w:space="0" w:color="000000"/>
              <w:bottom w:val="single" w:sz="6" w:space="0" w:color="000000"/>
            </w:tcBorders>
            <w:vAlign w:val="bottom"/>
          </w:tcPr>
          <w:p w:rsidR="004B24F6" w:rsidRPr="006476C3" w:rsidRDefault="004B24F6" w:rsidP="001E61B2">
            <w:pPr>
              <w:spacing w:before="40" w:line="140" w:lineRule="exact"/>
              <w:ind w:right="170"/>
              <w:jc w:val="right"/>
              <w:rPr>
                <w:rFonts w:ascii="Arial" w:hAnsi="Arial" w:cs="Arial"/>
                <w:sz w:val="14"/>
                <w:szCs w:val="14"/>
              </w:rPr>
            </w:pPr>
            <w:r w:rsidRPr="006476C3">
              <w:rPr>
                <w:rFonts w:ascii="Arial" w:hAnsi="Arial" w:cs="Arial"/>
                <w:sz w:val="14"/>
                <w:szCs w:val="14"/>
              </w:rPr>
              <w:t>178</w:t>
            </w:r>
            <w:r w:rsidRPr="006476C3">
              <w:rPr>
                <w:rFonts w:ascii="Arial" w:hAnsi="Arial" w:cs="Arial"/>
                <w:sz w:val="14"/>
                <w:szCs w:val="14"/>
                <w:lang w:val="en-US"/>
              </w:rPr>
              <w:t> </w:t>
            </w:r>
            <w:r w:rsidRPr="006476C3">
              <w:rPr>
                <w:rFonts w:ascii="Arial" w:hAnsi="Arial" w:cs="Arial"/>
                <w:sz w:val="14"/>
                <w:szCs w:val="14"/>
              </w:rPr>
              <w:t>339</w:t>
            </w:r>
          </w:p>
        </w:tc>
        <w:tc>
          <w:tcPr>
            <w:tcW w:w="826" w:type="dxa"/>
            <w:tcBorders>
              <w:left w:val="single" w:sz="6" w:space="0" w:color="000000"/>
              <w:bottom w:val="single" w:sz="6" w:space="0" w:color="000000"/>
            </w:tcBorders>
            <w:vAlign w:val="bottom"/>
          </w:tcPr>
          <w:p w:rsidR="004B24F6" w:rsidRPr="004B24F6" w:rsidRDefault="004B24F6" w:rsidP="00E47D21">
            <w:pPr>
              <w:spacing w:before="40" w:line="140" w:lineRule="exact"/>
              <w:ind w:right="170"/>
              <w:jc w:val="right"/>
              <w:rPr>
                <w:rFonts w:ascii="Arial" w:hAnsi="Arial" w:cs="Arial"/>
                <w:sz w:val="14"/>
                <w:szCs w:val="14"/>
              </w:rPr>
            </w:pPr>
            <w:r w:rsidRPr="004B24F6">
              <w:rPr>
                <w:rFonts w:ascii="Arial" w:hAnsi="Arial" w:cs="Arial"/>
                <w:sz w:val="14"/>
                <w:szCs w:val="14"/>
              </w:rPr>
              <w:t>77 500</w:t>
            </w:r>
          </w:p>
        </w:tc>
        <w:tc>
          <w:tcPr>
            <w:tcW w:w="826" w:type="dxa"/>
            <w:tcBorders>
              <w:left w:val="single" w:sz="6" w:space="0" w:color="000000"/>
              <w:bottom w:val="single" w:sz="6" w:space="0" w:color="000000"/>
              <w:right w:val="single" w:sz="6" w:space="0" w:color="000000"/>
            </w:tcBorders>
            <w:vAlign w:val="bottom"/>
          </w:tcPr>
          <w:p w:rsidR="004B24F6" w:rsidRPr="004B24F6" w:rsidRDefault="004B24F6" w:rsidP="00E47D21">
            <w:pPr>
              <w:spacing w:before="40" w:line="140" w:lineRule="exact"/>
              <w:ind w:right="170"/>
              <w:jc w:val="right"/>
              <w:rPr>
                <w:rFonts w:ascii="Arial" w:hAnsi="Arial" w:cs="Arial"/>
                <w:sz w:val="14"/>
                <w:szCs w:val="14"/>
              </w:rPr>
            </w:pPr>
            <w:r w:rsidRPr="004B24F6">
              <w:rPr>
                <w:rFonts w:ascii="Arial" w:hAnsi="Arial" w:cs="Arial"/>
                <w:sz w:val="14"/>
                <w:szCs w:val="14"/>
              </w:rPr>
              <w:t>130 427</w:t>
            </w:r>
          </w:p>
        </w:tc>
        <w:tc>
          <w:tcPr>
            <w:tcW w:w="2895" w:type="dxa"/>
            <w:tcBorders>
              <w:left w:val="single" w:sz="6" w:space="0" w:color="000000"/>
              <w:bottom w:val="single" w:sz="6" w:space="0" w:color="000000"/>
            </w:tcBorders>
            <w:shd w:val="clear" w:color="auto" w:fill="auto"/>
            <w:vAlign w:val="bottom"/>
          </w:tcPr>
          <w:p w:rsidR="004B24F6" w:rsidRPr="0057647C" w:rsidRDefault="004B24F6" w:rsidP="007655A9">
            <w:pPr>
              <w:spacing w:before="40" w:line="140" w:lineRule="exact"/>
              <w:ind w:right="113"/>
              <w:rPr>
                <w:color w:val="000000" w:themeColor="text1"/>
              </w:rPr>
            </w:pPr>
            <w:r w:rsidRPr="0057647C">
              <w:rPr>
                <w:rFonts w:ascii="Arial" w:hAnsi="Arial" w:cs="Arial"/>
                <w:i/>
                <w:color w:val="000000" w:themeColor="text1"/>
                <w:sz w:val="14"/>
                <w:szCs w:val="14"/>
                <w:lang w:val="en-US"/>
              </w:rPr>
              <w:t>Goods vehicles</w:t>
            </w:r>
            <w:r w:rsidRPr="0057647C">
              <w:rPr>
                <w:rFonts w:ascii="Arial" w:hAnsi="Arial" w:cs="Arial"/>
                <w:i/>
                <w:color w:val="000000" w:themeColor="text1"/>
                <w:sz w:val="14"/>
                <w:lang w:val="en-US"/>
              </w:rPr>
              <w:t>, per unit</w:t>
            </w:r>
          </w:p>
        </w:tc>
      </w:tr>
    </w:tbl>
    <w:p w:rsidR="000C2601" w:rsidRPr="00DC345D" w:rsidRDefault="004B7AFB">
      <w:pPr>
        <w:pageBreakBefore/>
        <w:tabs>
          <w:tab w:val="center" w:pos="6634"/>
        </w:tabs>
        <w:spacing w:after="60"/>
        <w:ind w:left="510" w:hanging="510"/>
      </w:pPr>
      <w:r>
        <w:rPr>
          <w:rFonts w:ascii="Arial" w:hAnsi="Arial" w:cs="Arial"/>
          <w:b/>
          <w:sz w:val="16"/>
        </w:rPr>
        <w:lastRenderedPageBreak/>
        <w:t>25.</w:t>
      </w:r>
      <w:r w:rsidR="000C2601" w:rsidRPr="00DC345D">
        <w:rPr>
          <w:rFonts w:ascii="Arial" w:hAnsi="Arial" w:cs="Arial"/>
          <w:b/>
          <w:sz w:val="16"/>
        </w:rPr>
        <w:t xml:space="preserve">42. СРЕДНИЕ ФАКТИЧЕСКИЕ ИМПОРТНЫЕ ЦЕНЫ НА ОСНОВНЫЕ ТОВАРЫ В ТОРГОВЛЕ </w:t>
      </w:r>
      <w:r w:rsidR="000C2601" w:rsidRPr="00DC345D">
        <w:rPr>
          <w:rFonts w:ascii="Arial" w:hAnsi="Arial" w:cs="Arial"/>
          <w:b/>
          <w:sz w:val="16"/>
        </w:rPr>
        <w:br/>
        <w:t>СО СТРАНАМИ ДАЛЬНЕГО ЗАРУБЕЖЬЯ</w:t>
      </w:r>
    </w:p>
    <w:p w:rsidR="00E91C9D" w:rsidRPr="00DC345D" w:rsidRDefault="00E91C9D" w:rsidP="00E91C9D">
      <w:pPr>
        <w:tabs>
          <w:tab w:val="center" w:pos="6634"/>
        </w:tabs>
        <w:spacing w:after="60"/>
        <w:ind w:left="510"/>
        <w:rPr>
          <w:lang w:val="en-US"/>
        </w:rPr>
      </w:pPr>
      <w:r w:rsidRPr="00DC345D">
        <w:rPr>
          <w:rFonts w:ascii="Arial" w:hAnsi="Arial" w:cs="Arial"/>
          <w:b/>
          <w:i/>
          <w:sz w:val="16"/>
          <w:lang w:val="en-US"/>
        </w:rPr>
        <w:t xml:space="preserve">AVERAGE CURRENT IMPORT PRICES FOR MAIN COMMODITIES IN TRADE </w:t>
      </w:r>
      <w:r w:rsidRPr="00DC345D">
        <w:rPr>
          <w:rFonts w:ascii="Arial" w:hAnsi="Arial" w:cs="Arial"/>
          <w:b/>
          <w:i/>
          <w:sz w:val="16"/>
          <w:lang w:val="en-US"/>
        </w:rPr>
        <w:br/>
        <w:t xml:space="preserve">WITH </w:t>
      </w:r>
      <w:r w:rsidRPr="00DC345D">
        <w:rPr>
          <w:rFonts w:ascii="Arial" w:hAnsi="Arial" w:cs="Arial"/>
          <w:b/>
          <w:i/>
          <w:sz w:val="16"/>
          <w:szCs w:val="16"/>
          <w:lang w:val="en-US"/>
        </w:rPr>
        <w:t>non-</w:t>
      </w:r>
      <w:r w:rsidRPr="00DC345D">
        <w:rPr>
          <w:rFonts w:ascii="Arial" w:hAnsi="Arial" w:cs="Arial"/>
          <w:b/>
          <w:bCs/>
          <w:i/>
          <w:sz w:val="16"/>
          <w:szCs w:val="16"/>
          <w:lang w:val="en-US"/>
        </w:rPr>
        <w:t>CIS COUNTRIES</w:t>
      </w:r>
    </w:p>
    <w:p w:rsidR="000C2601" w:rsidRPr="00DC345D" w:rsidRDefault="000C2601">
      <w:pPr>
        <w:tabs>
          <w:tab w:val="center" w:pos="6634"/>
        </w:tabs>
        <w:spacing w:after="60"/>
        <w:jc w:val="right"/>
      </w:pPr>
      <w:r w:rsidRPr="00DC345D">
        <w:rPr>
          <w:rFonts w:ascii="Arial" w:hAnsi="Arial" w:cs="Arial"/>
          <w:sz w:val="14"/>
        </w:rPr>
        <w:t xml:space="preserve">(долларов США  за тонну / </w:t>
      </w:r>
      <w:r w:rsidRPr="00DC345D">
        <w:rPr>
          <w:rFonts w:ascii="Arial" w:hAnsi="Arial" w:cs="Arial"/>
          <w:i/>
          <w:sz w:val="14"/>
          <w:szCs w:val="14"/>
          <w:lang w:val="en-US"/>
        </w:rPr>
        <w:t>US dollars</w:t>
      </w:r>
      <w:r w:rsidRPr="00DC345D">
        <w:rPr>
          <w:rFonts w:ascii="Arial" w:hAnsi="Arial" w:cs="Arial"/>
          <w:i/>
          <w:sz w:val="14"/>
        </w:rPr>
        <w:t xml:space="preserve"> </w:t>
      </w:r>
      <w:r w:rsidRPr="00DC345D">
        <w:rPr>
          <w:rFonts w:ascii="Arial" w:hAnsi="Arial" w:cs="Arial"/>
          <w:i/>
          <w:sz w:val="14"/>
          <w:lang w:val="en-US"/>
        </w:rPr>
        <w:t>per</w:t>
      </w:r>
      <w:r w:rsidRPr="00DC345D">
        <w:rPr>
          <w:rFonts w:ascii="Arial" w:hAnsi="Arial" w:cs="Arial"/>
          <w:i/>
          <w:sz w:val="14"/>
        </w:rPr>
        <w:t xml:space="preserve"> </w:t>
      </w:r>
      <w:r w:rsidRPr="00DC345D">
        <w:rPr>
          <w:rFonts w:ascii="Arial" w:hAnsi="Arial" w:cs="Arial"/>
          <w:i/>
          <w:sz w:val="14"/>
          <w:lang w:val="en-US"/>
        </w:rPr>
        <w:t>tonn</w:t>
      </w:r>
      <w:r w:rsidRPr="00DC345D">
        <w:rPr>
          <w:rFonts w:ascii="Arial" w:hAnsi="Arial" w:cs="Arial"/>
          <w:i/>
          <w:sz w:val="14"/>
          <w:szCs w:val="14"/>
          <w:lang w:val="en-US"/>
        </w:rPr>
        <w:t>e</w:t>
      </w:r>
      <w:r w:rsidRPr="00DC345D">
        <w:rPr>
          <w:rFonts w:ascii="Arial" w:hAnsi="Arial" w:cs="Arial"/>
          <w:sz w:val="14"/>
          <w:szCs w:val="14"/>
        </w:rPr>
        <w:t>)</w:t>
      </w:r>
    </w:p>
    <w:tbl>
      <w:tblPr>
        <w:tblW w:w="9922" w:type="dxa"/>
        <w:tblInd w:w="57" w:type="dxa"/>
        <w:tblLayout w:type="fixed"/>
        <w:tblCellMar>
          <w:left w:w="57" w:type="dxa"/>
          <w:right w:w="0" w:type="dxa"/>
        </w:tblCellMar>
        <w:tblLook w:val="0000" w:firstRow="0" w:lastRow="0" w:firstColumn="0" w:lastColumn="0" w:noHBand="0" w:noVBand="0"/>
      </w:tblPr>
      <w:tblGrid>
        <w:gridCol w:w="2924"/>
        <w:gridCol w:w="776"/>
        <w:gridCol w:w="776"/>
        <w:gridCol w:w="777"/>
        <w:gridCol w:w="777"/>
        <w:gridCol w:w="777"/>
        <w:gridCol w:w="3115"/>
      </w:tblGrid>
      <w:tr w:rsidR="001E61B2" w:rsidRPr="00DC345D" w:rsidTr="003873F6">
        <w:trPr>
          <w:cantSplit/>
        </w:trPr>
        <w:tc>
          <w:tcPr>
            <w:tcW w:w="2924" w:type="dxa"/>
            <w:tcBorders>
              <w:top w:val="single" w:sz="6" w:space="0" w:color="000000"/>
              <w:bottom w:val="single" w:sz="6" w:space="0" w:color="000000"/>
            </w:tcBorders>
            <w:shd w:val="clear" w:color="auto" w:fill="auto"/>
          </w:tcPr>
          <w:p w:rsidR="001E61B2" w:rsidRPr="00DC345D" w:rsidRDefault="001E61B2">
            <w:pPr>
              <w:snapToGrid w:val="0"/>
              <w:spacing w:before="60" w:after="60"/>
              <w:ind w:left="28"/>
              <w:rPr>
                <w:rFonts w:ascii="Arial" w:hAnsi="Arial" w:cs="Arial"/>
                <w:sz w:val="14"/>
                <w:szCs w:val="14"/>
              </w:rPr>
            </w:pPr>
          </w:p>
        </w:tc>
        <w:tc>
          <w:tcPr>
            <w:tcW w:w="776" w:type="dxa"/>
            <w:tcBorders>
              <w:top w:val="single" w:sz="6" w:space="0" w:color="000000"/>
              <w:left w:val="single" w:sz="6" w:space="0" w:color="000000"/>
              <w:bottom w:val="single" w:sz="6" w:space="0" w:color="000000"/>
            </w:tcBorders>
            <w:shd w:val="clear" w:color="auto" w:fill="auto"/>
          </w:tcPr>
          <w:p w:rsidR="001E61B2" w:rsidRPr="00DC345D" w:rsidRDefault="001E61B2">
            <w:pPr>
              <w:spacing w:before="60" w:after="60"/>
              <w:jc w:val="center"/>
              <w:rPr>
                <w:rFonts w:ascii="Arial" w:hAnsi="Arial" w:cs="Arial"/>
                <w:sz w:val="14"/>
                <w:szCs w:val="14"/>
              </w:rPr>
            </w:pPr>
            <w:r w:rsidRPr="00DC345D">
              <w:rPr>
                <w:rFonts w:ascii="Arial" w:hAnsi="Arial" w:cs="Arial"/>
                <w:sz w:val="14"/>
                <w:szCs w:val="14"/>
              </w:rPr>
              <w:t>2000</w:t>
            </w:r>
          </w:p>
        </w:tc>
        <w:tc>
          <w:tcPr>
            <w:tcW w:w="776" w:type="dxa"/>
            <w:tcBorders>
              <w:top w:val="single" w:sz="6" w:space="0" w:color="000000"/>
              <w:left w:val="single" w:sz="6" w:space="0" w:color="000000"/>
              <w:bottom w:val="single" w:sz="6" w:space="0" w:color="000000"/>
            </w:tcBorders>
            <w:shd w:val="clear" w:color="auto" w:fill="auto"/>
          </w:tcPr>
          <w:p w:rsidR="001E61B2" w:rsidRPr="00DC345D" w:rsidRDefault="001E61B2">
            <w:pPr>
              <w:pStyle w:val="01-golovka"/>
              <w:widowControl/>
              <w:spacing w:before="60" w:after="60"/>
              <w:rPr>
                <w:rFonts w:ascii="Arial" w:hAnsi="Arial" w:cs="Arial"/>
                <w:szCs w:val="14"/>
              </w:rPr>
            </w:pPr>
            <w:r w:rsidRPr="00DC345D">
              <w:rPr>
                <w:rFonts w:ascii="Arial" w:hAnsi="Arial" w:cs="Arial"/>
                <w:szCs w:val="14"/>
              </w:rPr>
              <w:t>2010</w:t>
            </w:r>
          </w:p>
        </w:tc>
        <w:tc>
          <w:tcPr>
            <w:tcW w:w="777" w:type="dxa"/>
            <w:tcBorders>
              <w:top w:val="single" w:sz="6" w:space="0" w:color="000000"/>
              <w:left w:val="single" w:sz="6" w:space="0" w:color="000000"/>
              <w:bottom w:val="single" w:sz="6" w:space="0" w:color="000000"/>
              <w:right w:val="single" w:sz="6" w:space="0" w:color="000000"/>
            </w:tcBorders>
          </w:tcPr>
          <w:p w:rsidR="001E61B2" w:rsidRPr="00354B40" w:rsidRDefault="001E61B2" w:rsidP="001E61B2">
            <w:pPr>
              <w:spacing w:before="60" w:after="60"/>
              <w:jc w:val="center"/>
              <w:rPr>
                <w:rFonts w:ascii="Arial" w:hAnsi="Arial" w:cs="Arial"/>
                <w:sz w:val="14"/>
                <w:szCs w:val="14"/>
              </w:rPr>
            </w:pPr>
            <w:r>
              <w:rPr>
                <w:rFonts w:ascii="Arial" w:hAnsi="Arial" w:cs="Arial"/>
                <w:sz w:val="14"/>
                <w:szCs w:val="14"/>
              </w:rPr>
              <w:t>2019</w:t>
            </w:r>
          </w:p>
        </w:tc>
        <w:tc>
          <w:tcPr>
            <w:tcW w:w="777" w:type="dxa"/>
            <w:tcBorders>
              <w:top w:val="single" w:sz="6" w:space="0" w:color="000000"/>
              <w:left w:val="single" w:sz="6" w:space="0" w:color="000000"/>
              <w:bottom w:val="single" w:sz="6" w:space="0" w:color="000000"/>
            </w:tcBorders>
          </w:tcPr>
          <w:p w:rsidR="001E61B2" w:rsidRPr="003873F6" w:rsidRDefault="001E61B2" w:rsidP="001E61B2">
            <w:pPr>
              <w:spacing w:before="60" w:after="60"/>
              <w:jc w:val="center"/>
              <w:rPr>
                <w:rFonts w:ascii="Arial" w:hAnsi="Arial" w:cs="Arial"/>
                <w:sz w:val="14"/>
                <w:szCs w:val="14"/>
                <w:lang w:val="en-US"/>
              </w:rPr>
            </w:pPr>
            <w:r>
              <w:rPr>
                <w:rFonts w:ascii="Arial" w:hAnsi="Arial" w:cs="Arial"/>
                <w:sz w:val="14"/>
                <w:szCs w:val="14"/>
                <w:lang w:val="en-US"/>
              </w:rPr>
              <w:t>2020</w:t>
            </w:r>
          </w:p>
        </w:tc>
        <w:tc>
          <w:tcPr>
            <w:tcW w:w="777" w:type="dxa"/>
            <w:tcBorders>
              <w:top w:val="single" w:sz="6" w:space="0" w:color="000000"/>
              <w:left w:val="single" w:sz="6" w:space="0" w:color="000000"/>
              <w:bottom w:val="single" w:sz="6" w:space="0" w:color="000000"/>
            </w:tcBorders>
            <w:shd w:val="clear" w:color="auto" w:fill="auto"/>
          </w:tcPr>
          <w:p w:rsidR="001E61B2" w:rsidRPr="001E61B2" w:rsidRDefault="001E61B2" w:rsidP="004F6602">
            <w:pPr>
              <w:spacing w:before="60" w:after="60"/>
              <w:jc w:val="center"/>
              <w:rPr>
                <w:rFonts w:ascii="Arial" w:hAnsi="Arial" w:cs="Arial"/>
                <w:sz w:val="14"/>
                <w:szCs w:val="14"/>
              </w:rPr>
            </w:pPr>
            <w:r>
              <w:rPr>
                <w:rFonts w:ascii="Arial" w:hAnsi="Arial" w:cs="Arial"/>
                <w:sz w:val="14"/>
                <w:szCs w:val="14"/>
              </w:rPr>
              <w:t>2021</w:t>
            </w:r>
          </w:p>
        </w:tc>
        <w:tc>
          <w:tcPr>
            <w:tcW w:w="3115" w:type="dxa"/>
            <w:tcBorders>
              <w:top w:val="single" w:sz="6" w:space="0" w:color="000000"/>
              <w:left w:val="single" w:sz="6" w:space="0" w:color="000000"/>
              <w:bottom w:val="single" w:sz="6" w:space="0" w:color="000000"/>
            </w:tcBorders>
            <w:shd w:val="clear" w:color="auto" w:fill="auto"/>
          </w:tcPr>
          <w:p w:rsidR="001E61B2" w:rsidRPr="00DC345D" w:rsidRDefault="001E61B2">
            <w:pPr>
              <w:snapToGrid w:val="0"/>
              <w:spacing w:before="60" w:after="60"/>
              <w:jc w:val="center"/>
              <w:rPr>
                <w:rFonts w:ascii="Arial" w:hAnsi="Arial" w:cs="Arial"/>
                <w:i/>
                <w:sz w:val="14"/>
                <w:szCs w:val="14"/>
              </w:rPr>
            </w:pPr>
          </w:p>
        </w:tc>
      </w:tr>
      <w:tr w:rsidR="004B24F6" w:rsidRPr="00542FEB" w:rsidTr="00D90F0E">
        <w:trPr>
          <w:cantSplit/>
          <w:trHeight w:val="45"/>
        </w:trPr>
        <w:tc>
          <w:tcPr>
            <w:tcW w:w="2924" w:type="dxa"/>
            <w:shd w:val="clear" w:color="auto" w:fill="auto"/>
            <w:vAlign w:val="bottom"/>
          </w:tcPr>
          <w:p w:rsidR="004B24F6" w:rsidRPr="00DC345D" w:rsidRDefault="004B24F6" w:rsidP="00D66571">
            <w:pPr>
              <w:spacing w:before="90" w:line="160" w:lineRule="exact"/>
              <w:ind w:left="34"/>
              <w:rPr>
                <w:rFonts w:ascii="Arial" w:hAnsi="Arial" w:cs="Arial"/>
                <w:sz w:val="14"/>
                <w:szCs w:val="14"/>
              </w:rPr>
            </w:pPr>
            <w:r w:rsidRPr="00DC345D">
              <w:rPr>
                <w:rFonts w:ascii="Arial" w:hAnsi="Arial" w:cs="Arial"/>
                <w:sz w:val="14"/>
                <w:szCs w:val="14"/>
              </w:rPr>
              <w:t xml:space="preserve">Мясо свежее и мороженое </w:t>
            </w:r>
            <w:r w:rsidRPr="00DC345D">
              <w:rPr>
                <w:rFonts w:ascii="Arial" w:hAnsi="Arial" w:cs="Arial"/>
                <w:sz w:val="14"/>
                <w:szCs w:val="14"/>
              </w:rPr>
              <w:br/>
              <w:t>(без мяса птицы)</w:t>
            </w:r>
          </w:p>
        </w:tc>
        <w:tc>
          <w:tcPr>
            <w:tcW w:w="776" w:type="dxa"/>
            <w:tcBorders>
              <w:left w:val="single" w:sz="6" w:space="0" w:color="000000"/>
            </w:tcBorders>
            <w:shd w:val="clear" w:color="auto" w:fill="auto"/>
            <w:vAlign w:val="bottom"/>
          </w:tcPr>
          <w:p w:rsidR="004B24F6" w:rsidRPr="00DC345D" w:rsidRDefault="004B24F6" w:rsidP="00D90F0E">
            <w:pPr>
              <w:spacing w:before="90" w:line="160" w:lineRule="exact"/>
              <w:ind w:right="170"/>
              <w:jc w:val="right"/>
              <w:rPr>
                <w:rFonts w:ascii="Arial" w:hAnsi="Arial" w:cs="Arial"/>
                <w:sz w:val="14"/>
                <w:szCs w:val="14"/>
              </w:rPr>
            </w:pPr>
            <w:r w:rsidRPr="00DC345D">
              <w:rPr>
                <w:rFonts w:ascii="Arial" w:hAnsi="Arial" w:cs="Arial"/>
                <w:sz w:val="14"/>
                <w:szCs w:val="14"/>
              </w:rPr>
              <w:t>1</w:t>
            </w:r>
            <w:r>
              <w:rPr>
                <w:rFonts w:ascii="Arial" w:hAnsi="Arial" w:cs="Arial"/>
                <w:sz w:val="14"/>
                <w:szCs w:val="14"/>
                <w:lang w:val="en-US"/>
              </w:rPr>
              <w:t> </w:t>
            </w:r>
            <w:r w:rsidRPr="00DC345D">
              <w:rPr>
                <w:rFonts w:ascii="Arial" w:hAnsi="Arial" w:cs="Arial"/>
                <w:sz w:val="14"/>
                <w:szCs w:val="14"/>
              </w:rPr>
              <w:t>072</w:t>
            </w:r>
          </w:p>
        </w:tc>
        <w:tc>
          <w:tcPr>
            <w:tcW w:w="776" w:type="dxa"/>
            <w:tcBorders>
              <w:left w:val="single" w:sz="6" w:space="0" w:color="000000"/>
            </w:tcBorders>
            <w:shd w:val="clear" w:color="auto" w:fill="auto"/>
            <w:vAlign w:val="bottom"/>
          </w:tcPr>
          <w:p w:rsidR="004B24F6" w:rsidRPr="00DC345D" w:rsidRDefault="004B24F6" w:rsidP="00D90F0E">
            <w:pPr>
              <w:spacing w:before="90" w:line="160" w:lineRule="exact"/>
              <w:ind w:right="170"/>
              <w:jc w:val="right"/>
              <w:rPr>
                <w:rFonts w:ascii="Arial" w:hAnsi="Arial" w:cs="Arial"/>
                <w:sz w:val="14"/>
                <w:szCs w:val="14"/>
              </w:rPr>
            </w:pPr>
            <w:r w:rsidRPr="00DC345D">
              <w:rPr>
                <w:rFonts w:ascii="Arial" w:hAnsi="Arial" w:cs="Arial"/>
                <w:sz w:val="14"/>
                <w:szCs w:val="14"/>
              </w:rPr>
              <w:t>2</w:t>
            </w:r>
            <w:r>
              <w:rPr>
                <w:rFonts w:ascii="Arial" w:hAnsi="Arial" w:cs="Arial"/>
                <w:sz w:val="14"/>
                <w:szCs w:val="14"/>
                <w:lang w:val="en-US"/>
              </w:rPr>
              <w:t> </w:t>
            </w:r>
            <w:r w:rsidRPr="00DC345D">
              <w:rPr>
                <w:rFonts w:ascii="Arial" w:hAnsi="Arial" w:cs="Arial"/>
                <w:sz w:val="14"/>
                <w:szCs w:val="14"/>
              </w:rPr>
              <w:t>850</w:t>
            </w:r>
          </w:p>
        </w:tc>
        <w:tc>
          <w:tcPr>
            <w:tcW w:w="777" w:type="dxa"/>
            <w:tcBorders>
              <w:left w:val="single" w:sz="6" w:space="0" w:color="000000"/>
              <w:right w:val="single" w:sz="6" w:space="0" w:color="000000"/>
            </w:tcBorders>
            <w:vAlign w:val="bottom"/>
          </w:tcPr>
          <w:p w:rsidR="004B24F6" w:rsidRPr="003D3419" w:rsidRDefault="004B24F6" w:rsidP="001E61B2">
            <w:pPr>
              <w:spacing w:before="90" w:line="160" w:lineRule="exact"/>
              <w:ind w:right="170"/>
              <w:jc w:val="right"/>
              <w:rPr>
                <w:rFonts w:ascii="Arial" w:hAnsi="Arial" w:cs="Arial"/>
                <w:sz w:val="14"/>
                <w:szCs w:val="14"/>
              </w:rPr>
            </w:pPr>
            <w:r w:rsidRPr="003D3419">
              <w:rPr>
                <w:rFonts w:ascii="Arial" w:hAnsi="Arial" w:cs="Arial"/>
                <w:sz w:val="14"/>
                <w:szCs w:val="14"/>
              </w:rPr>
              <w:t>3</w:t>
            </w:r>
            <w:r w:rsidRPr="003D3419">
              <w:rPr>
                <w:rFonts w:ascii="Arial" w:hAnsi="Arial" w:cs="Arial"/>
                <w:sz w:val="14"/>
                <w:szCs w:val="14"/>
                <w:lang w:val="en-US"/>
              </w:rPr>
              <w:t> </w:t>
            </w:r>
            <w:r w:rsidRPr="003D3419">
              <w:rPr>
                <w:rFonts w:ascii="Arial" w:hAnsi="Arial" w:cs="Arial"/>
                <w:sz w:val="14"/>
                <w:szCs w:val="14"/>
              </w:rPr>
              <w:t>375</w:t>
            </w:r>
          </w:p>
        </w:tc>
        <w:tc>
          <w:tcPr>
            <w:tcW w:w="777" w:type="dxa"/>
            <w:tcBorders>
              <w:left w:val="single" w:sz="6" w:space="0" w:color="000000"/>
            </w:tcBorders>
            <w:vAlign w:val="bottom"/>
          </w:tcPr>
          <w:p w:rsidR="004B24F6" w:rsidRPr="004B24F6" w:rsidRDefault="004B24F6" w:rsidP="00E47D21">
            <w:pPr>
              <w:spacing w:before="90" w:line="160" w:lineRule="exact"/>
              <w:ind w:right="170"/>
              <w:jc w:val="right"/>
              <w:rPr>
                <w:rFonts w:ascii="Arial" w:hAnsi="Arial" w:cs="Arial"/>
                <w:sz w:val="14"/>
                <w:szCs w:val="14"/>
              </w:rPr>
            </w:pPr>
            <w:r w:rsidRPr="004B24F6">
              <w:rPr>
                <w:rFonts w:ascii="Arial" w:hAnsi="Arial" w:cs="Arial"/>
                <w:sz w:val="14"/>
                <w:szCs w:val="14"/>
              </w:rPr>
              <w:t>3 566</w:t>
            </w:r>
          </w:p>
        </w:tc>
        <w:tc>
          <w:tcPr>
            <w:tcW w:w="777" w:type="dxa"/>
            <w:tcBorders>
              <w:left w:val="single" w:sz="6" w:space="0" w:color="000000"/>
            </w:tcBorders>
            <w:shd w:val="clear" w:color="auto" w:fill="auto"/>
            <w:vAlign w:val="bottom"/>
          </w:tcPr>
          <w:p w:rsidR="004B24F6" w:rsidRPr="004B24F6" w:rsidRDefault="004B24F6" w:rsidP="00E47D21">
            <w:pPr>
              <w:spacing w:before="90" w:line="160" w:lineRule="exact"/>
              <w:ind w:right="170"/>
              <w:jc w:val="right"/>
              <w:rPr>
                <w:rFonts w:ascii="Arial" w:hAnsi="Arial" w:cs="Arial"/>
                <w:sz w:val="14"/>
                <w:szCs w:val="14"/>
              </w:rPr>
            </w:pPr>
            <w:r w:rsidRPr="004B24F6">
              <w:rPr>
                <w:rFonts w:ascii="Arial" w:hAnsi="Arial" w:cs="Arial"/>
                <w:sz w:val="14"/>
                <w:szCs w:val="14"/>
              </w:rPr>
              <w:t>4 098</w:t>
            </w:r>
          </w:p>
        </w:tc>
        <w:tc>
          <w:tcPr>
            <w:tcW w:w="3115" w:type="dxa"/>
            <w:tcBorders>
              <w:left w:val="single" w:sz="6" w:space="0" w:color="000000"/>
            </w:tcBorders>
            <w:shd w:val="clear" w:color="auto" w:fill="auto"/>
            <w:vAlign w:val="bottom"/>
          </w:tcPr>
          <w:p w:rsidR="004B24F6" w:rsidRPr="00DC345D" w:rsidRDefault="004B24F6" w:rsidP="00D66571">
            <w:pPr>
              <w:spacing w:before="90" w:line="160" w:lineRule="exact"/>
              <w:ind w:right="113"/>
              <w:rPr>
                <w:rFonts w:ascii="Arial" w:hAnsi="Arial" w:cs="Arial"/>
                <w:i/>
                <w:sz w:val="14"/>
                <w:szCs w:val="14"/>
                <w:lang w:val="en-US"/>
              </w:rPr>
            </w:pPr>
            <w:r w:rsidRPr="00DC345D">
              <w:rPr>
                <w:rStyle w:val="hps"/>
                <w:rFonts w:ascii="Arial" w:hAnsi="Arial" w:cs="Arial"/>
                <w:i/>
                <w:sz w:val="14"/>
                <w:szCs w:val="14"/>
                <w:lang w:val="en"/>
              </w:rPr>
              <w:t>Fresh</w:t>
            </w:r>
            <w:r w:rsidRPr="00DC345D">
              <w:rPr>
                <w:rStyle w:val="hps"/>
                <w:rFonts w:ascii="Arial" w:hAnsi="Arial" w:cs="Arial"/>
                <w:i/>
                <w:sz w:val="14"/>
                <w:szCs w:val="14"/>
                <w:lang w:val="en-US"/>
              </w:rPr>
              <w:t xml:space="preserve"> </w:t>
            </w:r>
            <w:r w:rsidRPr="00DC345D">
              <w:rPr>
                <w:rStyle w:val="hps"/>
                <w:rFonts w:ascii="Arial" w:hAnsi="Arial" w:cs="Arial"/>
                <w:i/>
                <w:sz w:val="14"/>
                <w:szCs w:val="14"/>
                <w:lang w:val="en"/>
              </w:rPr>
              <w:t>and</w:t>
            </w:r>
            <w:r w:rsidRPr="00DC345D">
              <w:rPr>
                <w:rStyle w:val="hps"/>
                <w:rFonts w:ascii="Arial" w:hAnsi="Arial" w:cs="Arial"/>
                <w:i/>
                <w:sz w:val="14"/>
                <w:szCs w:val="14"/>
                <w:lang w:val="en-US"/>
              </w:rPr>
              <w:t xml:space="preserve"> </w:t>
            </w:r>
            <w:r w:rsidRPr="00DC345D">
              <w:rPr>
                <w:rStyle w:val="hps"/>
                <w:rFonts w:ascii="Arial" w:hAnsi="Arial" w:cs="Arial"/>
                <w:i/>
                <w:sz w:val="14"/>
                <w:szCs w:val="14"/>
                <w:lang w:val="en"/>
              </w:rPr>
              <w:t>frozen</w:t>
            </w:r>
            <w:r w:rsidRPr="00DC345D">
              <w:rPr>
                <w:rStyle w:val="hps"/>
                <w:rFonts w:ascii="Arial" w:hAnsi="Arial" w:cs="Arial"/>
                <w:i/>
                <w:sz w:val="14"/>
                <w:szCs w:val="14"/>
                <w:lang w:val="en-US"/>
              </w:rPr>
              <w:t xml:space="preserve"> </w:t>
            </w:r>
            <w:r w:rsidRPr="00DC345D">
              <w:rPr>
                <w:rStyle w:val="hps"/>
                <w:rFonts w:ascii="Arial" w:hAnsi="Arial" w:cs="Arial"/>
                <w:i/>
                <w:sz w:val="14"/>
                <w:szCs w:val="14"/>
                <w:lang w:val="en"/>
              </w:rPr>
              <w:t>meat</w:t>
            </w:r>
            <w:r w:rsidRPr="00DC345D">
              <w:rPr>
                <w:rStyle w:val="shorttext"/>
                <w:rFonts w:ascii="Arial" w:hAnsi="Arial" w:cs="Arial"/>
                <w:i/>
                <w:sz w:val="14"/>
                <w:szCs w:val="14"/>
                <w:lang w:val="en-US"/>
              </w:rPr>
              <w:t xml:space="preserve"> </w:t>
            </w:r>
            <w:r w:rsidRPr="00DC345D">
              <w:rPr>
                <w:rStyle w:val="hpsatn"/>
                <w:rFonts w:ascii="Arial" w:hAnsi="Arial" w:cs="Arial"/>
                <w:i/>
                <w:sz w:val="14"/>
                <w:szCs w:val="14"/>
                <w:lang w:val="en-US"/>
              </w:rPr>
              <w:t>(</w:t>
            </w:r>
            <w:r w:rsidRPr="00DC345D">
              <w:rPr>
                <w:rStyle w:val="shorttext"/>
                <w:rFonts w:ascii="Arial" w:hAnsi="Arial" w:cs="Arial"/>
                <w:i/>
                <w:sz w:val="14"/>
                <w:szCs w:val="14"/>
                <w:lang w:val="en"/>
              </w:rPr>
              <w:t>excluding</w:t>
            </w:r>
            <w:r w:rsidRPr="00DC345D">
              <w:rPr>
                <w:rStyle w:val="shorttext"/>
                <w:rFonts w:ascii="Arial" w:hAnsi="Arial" w:cs="Arial"/>
                <w:i/>
                <w:sz w:val="14"/>
                <w:szCs w:val="14"/>
                <w:lang w:val="en-US"/>
              </w:rPr>
              <w:t xml:space="preserve"> </w:t>
            </w:r>
            <w:r w:rsidRPr="00DC345D">
              <w:rPr>
                <w:rStyle w:val="shorttext"/>
                <w:rFonts w:ascii="Arial" w:hAnsi="Arial" w:cs="Arial"/>
                <w:i/>
                <w:sz w:val="14"/>
                <w:szCs w:val="14"/>
                <w:lang w:val="en"/>
              </w:rPr>
              <w:t>poultry</w:t>
            </w:r>
            <w:r w:rsidRPr="00DC345D">
              <w:rPr>
                <w:rFonts w:ascii="Arial" w:hAnsi="Arial" w:cs="Arial"/>
                <w:i/>
                <w:sz w:val="14"/>
                <w:szCs w:val="14"/>
                <w:lang w:val="en-US"/>
              </w:rPr>
              <w:t>)</w:t>
            </w:r>
          </w:p>
        </w:tc>
      </w:tr>
      <w:tr w:rsidR="004B24F6" w:rsidRPr="00542FEB" w:rsidTr="00D90F0E">
        <w:trPr>
          <w:cantSplit/>
          <w:trHeight w:val="45"/>
        </w:trPr>
        <w:tc>
          <w:tcPr>
            <w:tcW w:w="2924" w:type="dxa"/>
            <w:shd w:val="clear" w:color="auto" w:fill="auto"/>
            <w:vAlign w:val="bottom"/>
          </w:tcPr>
          <w:p w:rsidR="004B24F6" w:rsidRPr="00DC345D" w:rsidRDefault="004B24F6" w:rsidP="00D66571">
            <w:pPr>
              <w:spacing w:before="90" w:line="160" w:lineRule="exact"/>
              <w:ind w:left="34"/>
              <w:rPr>
                <w:rFonts w:ascii="Arial" w:hAnsi="Arial" w:cs="Arial"/>
                <w:sz w:val="14"/>
                <w:szCs w:val="14"/>
              </w:rPr>
            </w:pPr>
            <w:r w:rsidRPr="00DC345D">
              <w:rPr>
                <w:rFonts w:ascii="Arial" w:hAnsi="Arial" w:cs="Arial"/>
                <w:sz w:val="14"/>
                <w:szCs w:val="14"/>
              </w:rPr>
              <w:t>Мясо птицы свежее и мороженое</w:t>
            </w:r>
          </w:p>
        </w:tc>
        <w:tc>
          <w:tcPr>
            <w:tcW w:w="776" w:type="dxa"/>
            <w:tcBorders>
              <w:left w:val="single" w:sz="6" w:space="0" w:color="000000"/>
            </w:tcBorders>
            <w:shd w:val="clear" w:color="auto" w:fill="auto"/>
            <w:vAlign w:val="bottom"/>
          </w:tcPr>
          <w:p w:rsidR="004B24F6" w:rsidRPr="00DC345D" w:rsidRDefault="004B24F6" w:rsidP="00D90F0E">
            <w:pPr>
              <w:spacing w:before="90" w:line="160" w:lineRule="exact"/>
              <w:ind w:right="170"/>
              <w:jc w:val="right"/>
              <w:rPr>
                <w:rFonts w:ascii="Arial" w:hAnsi="Arial" w:cs="Arial"/>
                <w:sz w:val="14"/>
                <w:szCs w:val="14"/>
              </w:rPr>
            </w:pPr>
            <w:r w:rsidRPr="00DC345D">
              <w:rPr>
                <w:rFonts w:ascii="Arial" w:hAnsi="Arial" w:cs="Arial"/>
                <w:sz w:val="14"/>
                <w:szCs w:val="14"/>
              </w:rPr>
              <w:t>535</w:t>
            </w:r>
          </w:p>
        </w:tc>
        <w:tc>
          <w:tcPr>
            <w:tcW w:w="776" w:type="dxa"/>
            <w:tcBorders>
              <w:left w:val="single" w:sz="6" w:space="0" w:color="000000"/>
            </w:tcBorders>
            <w:shd w:val="clear" w:color="auto" w:fill="auto"/>
            <w:vAlign w:val="bottom"/>
          </w:tcPr>
          <w:p w:rsidR="004B24F6" w:rsidRPr="00DC345D" w:rsidRDefault="004B24F6" w:rsidP="00D90F0E">
            <w:pPr>
              <w:spacing w:before="90" w:line="160" w:lineRule="exact"/>
              <w:ind w:right="170"/>
              <w:jc w:val="right"/>
              <w:rPr>
                <w:rFonts w:ascii="Arial" w:hAnsi="Arial" w:cs="Arial"/>
                <w:sz w:val="14"/>
                <w:szCs w:val="14"/>
              </w:rPr>
            </w:pPr>
            <w:r w:rsidRPr="00DC345D">
              <w:rPr>
                <w:rFonts w:ascii="Arial" w:hAnsi="Arial" w:cs="Arial"/>
                <w:sz w:val="14"/>
                <w:szCs w:val="14"/>
              </w:rPr>
              <w:t>1</w:t>
            </w:r>
            <w:r>
              <w:rPr>
                <w:rFonts w:ascii="Arial" w:hAnsi="Arial" w:cs="Arial"/>
                <w:sz w:val="14"/>
                <w:szCs w:val="14"/>
                <w:lang w:val="en-US"/>
              </w:rPr>
              <w:t> </w:t>
            </w:r>
            <w:r w:rsidRPr="00DC345D">
              <w:rPr>
                <w:rFonts w:ascii="Arial" w:hAnsi="Arial" w:cs="Arial"/>
                <w:sz w:val="14"/>
                <w:szCs w:val="14"/>
              </w:rPr>
              <w:t>328</w:t>
            </w:r>
          </w:p>
        </w:tc>
        <w:tc>
          <w:tcPr>
            <w:tcW w:w="777" w:type="dxa"/>
            <w:tcBorders>
              <w:left w:val="single" w:sz="6" w:space="0" w:color="000000"/>
              <w:right w:val="single" w:sz="6" w:space="0" w:color="000000"/>
            </w:tcBorders>
            <w:vAlign w:val="bottom"/>
          </w:tcPr>
          <w:p w:rsidR="004B24F6" w:rsidRPr="003D3419" w:rsidRDefault="004B24F6" w:rsidP="001E61B2">
            <w:pPr>
              <w:spacing w:before="90" w:line="160" w:lineRule="exact"/>
              <w:ind w:right="170"/>
              <w:jc w:val="right"/>
              <w:rPr>
                <w:rFonts w:ascii="Arial" w:hAnsi="Arial" w:cs="Arial"/>
                <w:sz w:val="14"/>
                <w:szCs w:val="14"/>
              </w:rPr>
            </w:pPr>
            <w:r w:rsidRPr="003D3419">
              <w:rPr>
                <w:rFonts w:ascii="Arial" w:hAnsi="Arial" w:cs="Arial"/>
                <w:sz w:val="14"/>
                <w:szCs w:val="14"/>
              </w:rPr>
              <w:t>1</w:t>
            </w:r>
            <w:r w:rsidRPr="003D3419">
              <w:rPr>
                <w:rFonts w:ascii="Arial" w:hAnsi="Arial" w:cs="Arial"/>
                <w:sz w:val="14"/>
                <w:szCs w:val="14"/>
                <w:lang w:val="en-US"/>
              </w:rPr>
              <w:t> </w:t>
            </w:r>
            <w:r w:rsidRPr="003D3419">
              <w:rPr>
                <w:rFonts w:ascii="Arial" w:hAnsi="Arial" w:cs="Arial"/>
                <w:sz w:val="14"/>
                <w:szCs w:val="14"/>
              </w:rPr>
              <w:t>807</w:t>
            </w:r>
          </w:p>
        </w:tc>
        <w:tc>
          <w:tcPr>
            <w:tcW w:w="777" w:type="dxa"/>
            <w:tcBorders>
              <w:left w:val="single" w:sz="6" w:space="0" w:color="000000"/>
            </w:tcBorders>
            <w:vAlign w:val="bottom"/>
          </w:tcPr>
          <w:p w:rsidR="004B24F6" w:rsidRPr="004B24F6" w:rsidRDefault="004B24F6" w:rsidP="00E47D21">
            <w:pPr>
              <w:spacing w:before="90" w:line="160" w:lineRule="exact"/>
              <w:ind w:right="170"/>
              <w:jc w:val="right"/>
              <w:rPr>
                <w:rFonts w:ascii="Arial" w:hAnsi="Arial" w:cs="Arial"/>
                <w:sz w:val="14"/>
                <w:szCs w:val="14"/>
              </w:rPr>
            </w:pPr>
            <w:r w:rsidRPr="004B24F6">
              <w:rPr>
                <w:rFonts w:ascii="Arial" w:hAnsi="Arial" w:cs="Arial"/>
                <w:sz w:val="14"/>
                <w:szCs w:val="14"/>
              </w:rPr>
              <w:t>1 457</w:t>
            </w:r>
          </w:p>
        </w:tc>
        <w:tc>
          <w:tcPr>
            <w:tcW w:w="777" w:type="dxa"/>
            <w:tcBorders>
              <w:left w:val="single" w:sz="6" w:space="0" w:color="000000"/>
            </w:tcBorders>
            <w:shd w:val="clear" w:color="auto" w:fill="auto"/>
            <w:vAlign w:val="bottom"/>
          </w:tcPr>
          <w:p w:rsidR="004B24F6" w:rsidRPr="004B24F6" w:rsidRDefault="004B24F6" w:rsidP="00E47D21">
            <w:pPr>
              <w:spacing w:before="90" w:line="160" w:lineRule="exact"/>
              <w:ind w:right="170"/>
              <w:jc w:val="right"/>
              <w:rPr>
                <w:rFonts w:ascii="Arial" w:hAnsi="Arial" w:cs="Arial"/>
                <w:sz w:val="14"/>
                <w:szCs w:val="14"/>
              </w:rPr>
            </w:pPr>
            <w:r w:rsidRPr="004B24F6">
              <w:rPr>
                <w:rFonts w:ascii="Arial" w:hAnsi="Arial" w:cs="Arial"/>
                <w:sz w:val="14"/>
                <w:szCs w:val="14"/>
              </w:rPr>
              <w:t>1 650</w:t>
            </w:r>
          </w:p>
        </w:tc>
        <w:tc>
          <w:tcPr>
            <w:tcW w:w="3115" w:type="dxa"/>
            <w:tcBorders>
              <w:left w:val="single" w:sz="6" w:space="0" w:color="000000"/>
            </w:tcBorders>
            <w:shd w:val="clear" w:color="auto" w:fill="auto"/>
            <w:vAlign w:val="bottom"/>
          </w:tcPr>
          <w:p w:rsidR="004B24F6" w:rsidRPr="00DC345D" w:rsidRDefault="004B24F6" w:rsidP="00D66571">
            <w:pPr>
              <w:spacing w:before="90" w:line="160" w:lineRule="exact"/>
              <w:rPr>
                <w:rFonts w:ascii="Arial" w:hAnsi="Arial" w:cs="Arial"/>
                <w:i/>
                <w:sz w:val="14"/>
                <w:szCs w:val="14"/>
                <w:lang w:val="en-US"/>
              </w:rPr>
            </w:pPr>
            <w:r w:rsidRPr="00DC345D">
              <w:rPr>
                <w:rFonts w:ascii="Arial" w:hAnsi="Arial" w:cs="Arial"/>
                <w:i/>
                <w:sz w:val="14"/>
                <w:szCs w:val="14"/>
                <w:lang w:val="en"/>
              </w:rPr>
              <w:t>Fresh</w:t>
            </w:r>
            <w:r w:rsidRPr="00DC345D">
              <w:rPr>
                <w:rFonts w:ascii="Arial" w:hAnsi="Arial" w:cs="Arial"/>
                <w:i/>
                <w:sz w:val="14"/>
                <w:szCs w:val="14"/>
                <w:lang w:val="en-US"/>
              </w:rPr>
              <w:t xml:space="preserve"> </w:t>
            </w:r>
            <w:r w:rsidRPr="00DC345D">
              <w:rPr>
                <w:rFonts w:ascii="Arial" w:hAnsi="Arial" w:cs="Arial"/>
                <w:i/>
                <w:sz w:val="14"/>
                <w:szCs w:val="14"/>
                <w:lang w:val="en"/>
              </w:rPr>
              <w:t>and frozen poultry meat</w:t>
            </w:r>
          </w:p>
        </w:tc>
      </w:tr>
      <w:tr w:rsidR="004B24F6" w:rsidRPr="00DC345D" w:rsidTr="00D90F0E">
        <w:trPr>
          <w:cantSplit/>
          <w:trHeight w:val="45"/>
        </w:trPr>
        <w:tc>
          <w:tcPr>
            <w:tcW w:w="2924" w:type="dxa"/>
            <w:shd w:val="clear" w:color="auto" w:fill="auto"/>
            <w:vAlign w:val="bottom"/>
          </w:tcPr>
          <w:p w:rsidR="004B24F6" w:rsidRPr="00DC345D" w:rsidRDefault="004B24F6" w:rsidP="00D66571">
            <w:pPr>
              <w:spacing w:before="90" w:line="160" w:lineRule="exact"/>
              <w:ind w:left="34"/>
              <w:rPr>
                <w:rFonts w:ascii="Arial" w:hAnsi="Arial" w:cs="Arial"/>
                <w:sz w:val="14"/>
                <w:szCs w:val="14"/>
              </w:rPr>
            </w:pPr>
            <w:r w:rsidRPr="00DC345D">
              <w:rPr>
                <w:rFonts w:ascii="Arial" w:hAnsi="Arial" w:cs="Arial"/>
                <w:spacing w:val="-2"/>
                <w:sz w:val="14"/>
                <w:szCs w:val="14"/>
              </w:rPr>
              <w:t>Рыба свежая и мороженая</w:t>
            </w:r>
          </w:p>
        </w:tc>
        <w:tc>
          <w:tcPr>
            <w:tcW w:w="776" w:type="dxa"/>
            <w:tcBorders>
              <w:left w:val="single" w:sz="6" w:space="0" w:color="000000"/>
            </w:tcBorders>
            <w:shd w:val="clear" w:color="auto" w:fill="auto"/>
            <w:vAlign w:val="bottom"/>
          </w:tcPr>
          <w:p w:rsidR="004B24F6" w:rsidRPr="00DC345D" w:rsidRDefault="004B24F6" w:rsidP="00D90F0E">
            <w:pPr>
              <w:spacing w:before="90" w:line="160" w:lineRule="exact"/>
              <w:ind w:right="170"/>
              <w:jc w:val="right"/>
              <w:rPr>
                <w:rFonts w:ascii="Arial" w:hAnsi="Arial" w:cs="Arial"/>
                <w:sz w:val="14"/>
                <w:szCs w:val="14"/>
              </w:rPr>
            </w:pPr>
            <w:r w:rsidRPr="00DC345D">
              <w:rPr>
                <w:rFonts w:ascii="Arial" w:hAnsi="Arial" w:cs="Arial"/>
                <w:sz w:val="14"/>
                <w:szCs w:val="14"/>
              </w:rPr>
              <w:t>373</w:t>
            </w:r>
          </w:p>
        </w:tc>
        <w:tc>
          <w:tcPr>
            <w:tcW w:w="776" w:type="dxa"/>
            <w:tcBorders>
              <w:left w:val="single" w:sz="6" w:space="0" w:color="000000"/>
            </w:tcBorders>
            <w:shd w:val="clear" w:color="auto" w:fill="auto"/>
            <w:vAlign w:val="bottom"/>
          </w:tcPr>
          <w:p w:rsidR="004B24F6" w:rsidRPr="00DC345D" w:rsidRDefault="004B24F6" w:rsidP="00D90F0E">
            <w:pPr>
              <w:spacing w:before="90" w:line="160" w:lineRule="exact"/>
              <w:ind w:right="170"/>
              <w:jc w:val="right"/>
              <w:rPr>
                <w:rFonts w:ascii="Arial" w:hAnsi="Arial" w:cs="Arial"/>
                <w:sz w:val="14"/>
                <w:szCs w:val="14"/>
              </w:rPr>
            </w:pPr>
            <w:r w:rsidRPr="00DC345D">
              <w:rPr>
                <w:rFonts w:ascii="Arial" w:hAnsi="Arial" w:cs="Arial"/>
                <w:sz w:val="14"/>
                <w:szCs w:val="14"/>
              </w:rPr>
              <w:t>2</w:t>
            </w:r>
            <w:r>
              <w:rPr>
                <w:rFonts w:ascii="Arial" w:hAnsi="Arial" w:cs="Arial"/>
                <w:sz w:val="14"/>
                <w:szCs w:val="14"/>
                <w:lang w:val="en-US"/>
              </w:rPr>
              <w:t> </w:t>
            </w:r>
            <w:r w:rsidRPr="00DC345D">
              <w:rPr>
                <w:rFonts w:ascii="Arial" w:hAnsi="Arial" w:cs="Arial"/>
                <w:sz w:val="14"/>
                <w:szCs w:val="14"/>
              </w:rPr>
              <w:t>145</w:t>
            </w:r>
          </w:p>
        </w:tc>
        <w:tc>
          <w:tcPr>
            <w:tcW w:w="777" w:type="dxa"/>
            <w:tcBorders>
              <w:left w:val="single" w:sz="6" w:space="0" w:color="000000"/>
              <w:right w:val="single" w:sz="6" w:space="0" w:color="000000"/>
            </w:tcBorders>
            <w:vAlign w:val="bottom"/>
          </w:tcPr>
          <w:p w:rsidR="004B24F6" w:rsidRPr="003D3419" w:rsidRDefault="004B24F6" w:rsidP="001E61B2">
            <w:pPr>
              <w:spacing w:before="90" w:line="160" w:lineRule="exact"/>
              <w:ind w:right="170"/>
              <w:jc w:val="right"/>
              <w:rPr>
                <w:rFonts w:ascii="Arial" w:hAnsi="Arial" w:cs="Arial"/>
                <w:sz w:val="14"/>
                <w:szCs w:val="14"/>
              </w:rPr>
            </w:pPr>
            <w:r w:rsidRPr="003D3419">
              <w:rPr>
                <w:rFonts w:ascii="Arial" w:hAnsi="Arial" w:cs="Arial"/>
                <w:sz w:val="14"/>
                <w:szCs w:val="14"/>
              </w:rPr>
              <w:t>2</w:t>
            </w:r>
            <w:r w:rsidRPr="003D3419">
              <w:rPr>
                <w:rFonts w:ascii="Arial" w:hAnsi="Arial" w:cs="Arial"/>
                <w:sz w:val="14"/>
                <w:szCs w:val="14"/>
                <w:lang w:val="en-US"/>
              </w:rPr>
              <w:t> </w:t>
            </w:r>
            <w:r w:rsidRPr="003D3419">
              <w:rPr>
                <w:rFonts w:ascii="Arial" w:hAnsi="Arial" w:cs="Arial"/>
                <w:sz w:val="14"/>
                <w:szCs w:val="14"/>
              </w:rPr>
              <w:t>802</w:t>
            </w:r>
          </w:p>
        </w:tc>
        <w:tc>
          <w:tcPr>
            <w:tcW w:w="777" w:type="dxa"/>
            <w:tcBorders>
              <w:left w:val="single" w:sz="6" w:space="0" w:color="000000"/>
            </w:tcBorders>
            <w:vAlign w:val="bottom"/>
          </w:tcPr>
          <w:p w:rsidR="004B24F6" w:rsidRPr="004B24F6" w:rsidRDefault="004B24F6" w:rsidP="00E47D21">
            <w:pPr>
              <w:spacing w:before="90" w:line="160" w:lineRule="exact"/>
              <w:ind w:right="170"/>
              <w:jc w:val="right"/>
              <w:rPr>
                <w:rFonts w:ascii="Arial" w:hAnsi="Arial" w:cs="Arial"/>
                <w:sz w:val="14"/>
                <w:szCs w:val="14"/>
              </w:rPr>
            </w:pPr>
            <w:r w:rsidRPr="004B24F6">
              <w:rPr>
                <w:rFonts w:ascii="Arial" w:hAnsi="Arial" w:cs="Arial"/>
                <w:sz w:val="14"/>
                <w:szCs w:val="14"/>
              </w:rPr>
              <w:t>2 863</w:t>
            </w:r>
          </w:p>
        </w:tc>
        <w:tc>
          <w:tcPr>
            <w:tcW w:w="777" w:type="dxa"/>
            <w:tcBorders>
              <w:left w:val="single" w:sz="6" w:space="0" w:color="000000"/>
            </w:tcBorders>
            <w:shd w:val="clear" w:color="auto" w:fill="auto"/>
            <w:vAlign w:val="bottom"/>
          </w:tcPr>
          <w:p w:rsidR="004B24F6" w:rsidRPr="004B24F6" w:rsidRDefault="004B24F6" w:rsidP="00E47D21">
            <w:pPr>
              <w:spacing w:before="90" w:line="160" w:lineRule="exact"/>
              <w:ind w:right="170"/>
              <w:jc w:val="right"/>
              <w:rPr>
                <w:rFonts w:ascii="Arial" w:hAnsi="Arial" w:cs="Arial"/>
                <w:sz w:val="14"/>
                <w:szCs w:val="14"/>
              </w:rPr>
            </w:pPr>
            <w:r w:rsidRPr="004B24F6">
              <w:rPr>
                <w:rFonts w:ascii="Arial" w:hAnsi="Arial" w:cs="Arial"/>
                <w:sz w:val="14"/>
                <w:szCs w:val="14"/>
              </w:rPr>
              <w:t>3 095</w:t>
            </w:r>
          </w:p>
        </w:tc>
        <w:tc>
          <w:tcPr>
            <w:tcW w:w="3115" w:type="dxa"/>
            <w:tcBorders>
              <w:left w:val="single" w:sz="6" w:space="0" w:color="000000"/>
            </w:tcBorders>
            <w:shd w:val="clear" w:color="auto" w:fill="auto"/>
            <w:vAlign w:val="bottom"/>
          </w:tcPr>
          <w:p w:rsidR="004B24F6" w:rsidRPr="00DC345D" w:rsidRDefault="004B24F6" w:rsidP="00D66571">
            <w:pPr>
              <w:spacing w:before="90" w:line="160" w:lineRule="exact"/>
              <w:rPr>
                <w:rFonts w:ascii="Arial" w:hAnsi="Arial" w:cs="Arial"/>
                <w:i/>
                <w:sz w:val="14"/>
                <w:szCs w:val="14"/>
              </w:rPr>
            </w:pPr>
            <w:r w:rsidRPr="00DC345D">
              <w:rPr>
                <w:rStyle w:val="hps"/>
                <w:rFonts w:ascii="Arial" w:hAnsi="Arial" w:cs="Arial"/>
                <w:i/>
                <w:sz w:val="14"/>
                <w:szCs w:val="14"/>
                <w:lang w:val="en"/>
              </w:rPr>
              <w:t>Fresh and</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frozen fish</w:t>
            </w:r>
          </w:p>
        </w:tc>
      </w:tr>
      <w:tr w:rsidR="004B24F6" w:rsidRPr="00DC345D" w:rsidTr="00D90F0E">
        <w:trPr>
          <w:cantSplit/>
          <w:trHeight w:val="45"/>
        </w:trPr>
        <w:tc>
          <w:tcPr>
            <w:tcW w:w="2924" w:type="dxa"/>
            <w:shd w:val="clear" w:color="auto" w:fill="auto"/>
            <w:vAlign w:val="bottom"/>
          </w:tcPr>
          <w:p w:rsidR="004B24F6" w:rsidRPr="00DC345D" w:rsidRDefault="004B24F6" w:rsidP="00D66571">
            <w:pPr>
              <w:spacing w:before="90" w:line="160" w:lineRule="exact"/>
              <w:ind w:left="34"/>
              <w:rPr>
                <w:rFonts w:ascii="Arial" w:hAnsi="Arial" w:cs="Arial"/>
                <w:sz w:val="14"/>
                <w:szCs w:val="14"/>
              </w:rPr>
            </w:pPr>
            <w:r w:rsidRPr="00DC345D">
              <w:rPr>
                <w:rFonts w:ascii="Arial" w:hAnsi="Arial" w:cs="Arial"/>
                <w:sz w:val="14"/>
                <w:szCs w:val="14"/>
              </w:rPr>
              <w:t>Ракообразные и моллюски</w:t>
            </w:r>
          </w:p>
        </w:tc>
        <w:tc>
          <w:tcPr>
            <w:tcW w:w="776" w:type="dxa"/>
            <w:tcBorders>
              <w:left w:val="single" w:sz="6" w:space="0" w:color="000000"/>
            </w:tcBorders>
            <w:shd w:val="clear" w:color="auto" w:fill="auto"/>
            <w:vAlign w:val="bottom"/>
          </w:tcPr>
          <w:p w:rsidR="004B24F6" w:rsidRPr="00DC345D" w:rsidRDefault="004B24F6" w:rsidP="00D90F0E">
            <w:pPr>
              <w:spacing w:before="90" w:line="160" w:lineRule="exact"/>
              <w:ind w:right="170"/>
              <w:jc w:val="right"/>
              <w:rPr>
                <w:rFonts w:ascii="Arial" w:hAnsi="Arial" w:cs="Arial"/>
                <w:sz w:val="14"/>
                <w:szCs w:val="14"/>
              </w:rPr>
            </w:pPr>
            <w:r w:rsidRPr="00DC345D">
              <w:rPr>
                <w:rFonts w:ascii="Arial" w:hAnsi="Arial" w:cs="Arial"/>
                <w:sz w:val="14"/>
                <w:szCs w:val="14"/>
              </w:rPr>
              <w:t>559</w:t>
            </w:r>
          </w:p>
        </w:tc>
        <w:tc>
          <w:tcPr>
            <w:tcW w:w="776" w:type="dxa"/>
            <w:tcBorders>
              <w:left w:val="single" w:sz="6" w:space="0" w:color="000000"/>
            </w:tcBorders>
            <w:shd w:val="clear" w:color="auto" w:fill="auto"/>
            <w:vAlign w:val="bottom"/>
          </w:tcPr>
          <w:p w:rsidR="004B24F6" w:rsidRPr="00DC345D" w:rsidRDefault="004B24F6" w:rsidP="00D90F0E">
            <w:pPr>
              <w:spacing w:before="90" w:line="160" w:lineRule="exact"/>
              <w:ind w:right="170"/>
              <w:jc w:val="right"/>
              <w:rPr>
                <w:rFonts w:ascii="Arial" w:hAnsi="Arial" w:cs="Arial"/>
                <w:sz w:val="14"/>
                <w:szCs w:val="14"/>
              </w:rPr>
            </w:pPr>
            <w:r w:rsidRPr="00DC345D">
              <w:rPr>
                <w:rFonts w:ascii="Arial" w:hAnsi="Arial" w:cs="Arial"/>
                <w:sz w:val="14"/>
                <w:szCs w:val="14"/>
              </w:rPr>
              <w:t>3</w:t>
            </w:r>
            <w:r>
              <w:rPr>
                <w:rFonts w:ascii="Arial" w:hAnsi="Arial" w:cs="Arial"/>
                <w:sz w:val="14"/>
                <w:szCs w:val="14"/>
                <w:lang w:val="en-US"/>
              </w:rPr>
              <w:t> </w:t>
            </w:r>
            <w:r w:rsidRPr="00DC345D">
              <w:rPr>
                <w:rFonts w:ascii="Arial" w:hAnsi="Arial" w:cs="Arial"/>
                <w:sz w:val="14"/>
                <w:szCs w:val="14"/>
              </w:rPr>
              <w:t>302</w:t>
            </w:r>
          </w:p>
        </w:tc>
        <w:tc>
          <w:tcPr>
            <w:tcW w:w="777" w:type="dxa"/>
            <w:tcBorders>
              <w:left w:val="single" w:sz="6" w:space="0" w:color="000000"/>
              <w:right w:val="single" w:sz="6" w:space="0" w:color="000000"/>
            </w:tcBorders>
            <w:vAlign w:val="bottom"/>
          </w:tcPr>
          <w:p w:rsidR="004B24F6" w:rsidRPr="003D3419" w:rsidRDefault="004B24F6" w:rsidP="001E61B2">
            <w:pPr>
              <w:spacing w:before="90" w:line="160" w:lineRule="exact"/>
              <w:ind w:right="170"/>
              <w:jc w:val="right"/>
              <w:rPr>
                <w:rFonts w:ascii="Arial" w:hAnsi="Arial" w:cs="Arial"/>
                <w:sz w:val="14"/>
                <w:szCs w:val="14"/>
              </w:rPr>
            </w:pPr>
            <w:r w:rsidRPr="003D3419">
              <w:rPr>
                <w:rFonts w:ascii="Arial" w:hAnsi="Arial" w:cs="Arial"/>
                <w:sz w:val="14"/>
                <w:szCs w:val="14"/>
              </w:rPr>
              <w:t>5</w:t>
            </w:r>
            <w:r w:rsidRPr="003D3419">
              <w:rPr>
                <w:rFonts w:ascii="Arial" w:hAnsi="Arial" w:cs="Arial"/>
                <w:sz w:val="14"/>
                <w:szCs w:val="14"/>
                <w:lang w:val="en-US"/>
              </w:rPr>
              <w:t> </w:t>
            </w:r>
            <w:r w:rsidRPr="003D3419">
              <w:rPr>
                <w:rFonts w:ascii="Arial" w:hAnsi="Arial" w:cs="Arial"/>
                <w:sz w:val="14"/>
                <w:szCs w:val="14"/>
              </w:rPr>
              <w:t>664</w:t>
            </w:r>
          </w:p>
        </w:tc>
        <w:tc>
          <w:tcPr>
            <w:tcW w:w="777" w:type="dxa"/>
            <w:tcBorders>
              <w:left w:val="single" w:sz="6" w:space="0" w:color="000000"/>
            </w:tcBorders>
            <w:vAlign w:val="bottom"/>
          </w:tcPr>
          <w:p w:rsidR="004B24F6" w:rsidRPr="004B24F6" w:rsidRDefault="004B24F6" w:rsidP="00E47D21">
            <w:pPr>
              <w:spacing w:before="90" w:line="160" w:lineRule="exact"/>
              <w:ind w:right="170"/>
              <w:jc w:val="right"/>
              <w:rPr>
                <w:rFonts w:ascii="Arial" w:hAnsi="Arial" w:cs="Arial"/>
                <w:sz w:val="14"/>
                <w:szCs w:val="14"/>
              </w:rPr>
            </w:pPr>
            <w:r w:rsidRPr="004B24F6">
              <w:rPr>
                <w:rFonts w:ascii="Arial" w:hAnsi="Arial" w:cs="Arial"/>
                <w:sz w:val="14"/>
                <w:szCs w:val="14"/>
              </w:rPr>
              <w:t>5 004</w:t>
            </w:r>
          </w:p>
        </w:tc>
        <w:tc>
          <w:tcPr>
            <w:tcW w:w="777" w:type="dxa"/>
            <w:tcBorders>
              <w:left w:val="single" w:sz="6" w:space="0" w:color="000000"/>
            </w:tcBorders>
            <w:shd w:val="clear" w:color="auto" w:fill="auto"/>
            <w:vAlign w:val="bottom"/>
          </w:tcPr>
          <w:p w:rsidR="004B24F6" w:rsidRPr="004B24F6" w:rsidRDefault="004B24F6" w:rsidP="00E47D21">
            <w:pPr>
              <w:spacing w:before="90" w:line="160" w:lineRule="exact"/>
              <w:ind w:right="170"/>
              <w:jc w:val="right"/>
              <w:rPr>
                <w:rFonts w:ascii="Arial" w:hAnsi="Arial" w:cs="Arial"/>
                <w:sz w:val="14"/>
                <w:szCs w:val="14"/>
              </w:rPr>
            </w:pPr>
            <w:r w:rsidRPr="004B24F6">
              <w:rPr>
                <w:rFonts w:ascii="Arial" w:hAnsi="Arial" w:cs="Arial"/>
                <w:sz w:val="14"/>
                <w:szCs w:val="14"/>
              </w:rPr>
              <w:t>5 053</w:t>
            </w:r>
          </w:p>
        </w:tc>
        <w:tc>
          <w:tcPr>
            <w:tcW w:w="3115" w:type="dxa"/>
            <w:tcBorders>
              <w:left w:val="single" w:sz="6" w:space="0" w:color="000000"/>
            </w:tcBorders>
            <w:shd w:val="clear" w:color="auto" w:fill="auto"/>
            <w:vAlign w:val="bottom"/>
          </w:tcPr>
          <w:p w:rsidR="004B24F6" w:rsidRPr="00DC345D" w:rsidRDefault="004B24F6" w:rsidP="00D66571">
            <w:pPr>
              <w:spacing w:before="90" w:line="160" w:lineRule="exact"/>
              <w:rPr>
                <w:rFonts w:ascii="Arial" w:hAnsi="Arial" w:cs="Arial"/>
                <w:i/>
                <w:sz w:val="14"/>
                <w:szCs w:val="14"/>
              </w:rPr>
            </w:pPr>
            <w:r w:rsidRPr="00DC345D">
              <w:rPr>
                <w:rStyle w:val="hps"/>
                <w:rFonts w:ascii="Arial" w:hAnsi="Arial" w:cs="Arial"/>
                <w:i/>
                <w:sz w:val="14"/>
                <w:szCs w:val="14"/>
                <w:lang w:val="en"/>
              </w:rPr>
              <w:t>Crustaceans</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and</w:t>
            </w:r>
            <w:r w:rsidRPr="00DC345D">
              <w:rPr>
                <w:rStyle w:val="shorttext"/>
                <w:rFonts w:ascii="Arial" w:hAnsi="Arial" w:cs="Arial"/>
                <w:i/>
                <w:sz w:val="14"/>
                <w:szCs w:val="14"/>
                <w:lang w:val="en"/>
              </w:rPr>
              <w:t xml:space="preserve"> </w:t>
            </w:r>
            <w:r w:rsidRPr="00DC345D">
              <w:rPr>
                <w:rFonts w:ascii="Arial" w:hAnsi="Arial" w:cs="Arial"/>
                <w:i/>
                <w:sz w:val="14"/>
                <w:szCs w:val="14"/>
                <w:lang w:val="en"/>
              </w:rPr>
              <w:t>mollusks</w:t>
            </w:r>
          </w:p>
        </w:tc>
      </w:tr>
      <w:tr w:rsidR="004B24F6" w:rsidRPr="00542FEB" w:rsidTr="00D90F0E">
        <w:trPr>
          <w:cantSplit/>
          <w:trHeight w:val="45"/>
        </w:trPr>
        <w:tc>
          <w:tcPr>
            <w:tcW w:w="2924" w:type="dxa"/>
            <w:shd w:val="clear" w:color="auto" w:fill="auto"/>
            <w:vAlign w:val="bottom"/>
          </w:tcPr>
          <w:p w:rsidR="004B24F6" w:rsidRPr="00DC345D" w:rsidRDefault="004B24F6" w:rsidP="00D66571">
            <w:pPr>
              <w:spacing w:before="90" w:line="160" w:lineRule="exact"/>
              <w:ind w:left="34"/>
              <w:rPr>
                <w:rFonts w:ascii="Arial" w:hAnsi="Arial" w:cs="Arial"/>
                <w:sz w:val="14"/>
                <w:szCs w:val="14"/>
              </w:rPr>
            </w:pPr>
            <w:r w:rsidRPr="00DC345D">
              <w:rPr>
                <w:rFonts w:ascii="Arial" w:hAnsi="Arial" w:cs="Arial"/>
                <w:sz w:val="14"/>
                <w:szCs w:val="14"/>
              </w:rPr>
              <w:t>Молоко и сливки, несгущенные</w:t>
            </w:r>
          </w:p>
        </w:tc>
        <w:tc>
          <w:tcPr>
            <w:tcW w:w="776" w:type="dxa"/>
            <w:tcBorders>
              <w:left w:val="single" w:sz="6" w:space="0" w:color="000000"/>
            </w:tcBorders>
            <w:shd w:val="clear" w:color="auto" w:fill="auto"/>
            <w:vAlign w:val="bottom"/>
          </w:tcPr>
          <w:p w:rsidR="004B24F6" w:rsidRPr="00DC345D" w:rsidRDefault="004B24F6" w:rsidP="00D90F0E">
            <w:pPr>
              <w:spacing w:before="90" w:line="160" w:lineRule="exact"/>
              <w:ind w:right="170"/>
              <w:jc w:val="right"/>
              <w:rPr>
                <w:rFonts w:ascii="Arial" w:hAnsi="Arial" w:cs="Arial"/>
                <w:sz w:val="14"/>
                <w:szCs w:val="14"/>
              </w:rPr>
            </w:pPr>
            <w:r w:rsidRPr="00DC345D">
              <w:rPr>
                <w:rFonts w:ascii="Arial" w:hAnsi="Arial" w:cs="Arial"/>
                <w:sz w:val="14"/>
                <w:szCs w:val="14"/>
              </w:rPr>
              <w:t>394</w:t>
            </w:r>
          </w:p>
        </w:tc>
        <w:tc>
          <w:tcPr>
            <w:tcW w:w="776" w:type="dxa"/>
            <w:tcBorders>
              <w:left w:val="single" w:sz="6" w:space="0" w:color="000000"/>
            </w:tcBorders>
            <w:shd w:val="clear" w:color="auto" w:fill="auto"/>
            <w:vAlign w:val="bottom"/>
          </w:tcPr>
          <w:p w:rsidR="004B24F6" w:rsidRPr="00DC345D" w:rsidRDefault="004B24F6" w:rsidP="00D90F0E">
            <w:pPr>
              <w:spacing w:before="90" w:line="160" w:lineRule="exact"/>
              <w:ind w:right="170"/>
              <w:jc w:val="right"/>
              <w:rPr>
                <w:rFonts w:ascii="Arial" w:hAnsi="Arial" w:cs="Arial"/>
                <w:sz w:val="14"/>
                <w:szCs w:val="14"/>
              </w:rPr>
            </w:pPr>
            <w:r w:rsidRPr="00DC345D">
              <w:rPr>
                <w:rFonts w:ascii="Arial" w:hAnsi="Arial" w:cs="Arial"/>
                <w:sz w:val="14"/>
                <w:szCs w:val="14"/>
              </w:rPr>
              <w:t>1</w:t>
            </w:r>
            <w:r>
              <w:rPr>
                <w:rFonts w:ascii="Arial" w:hAnsi="Arial" w:cs="Arial"/>
                <w:sz w:val="14"/>
                <w:szCs w:val="14"/>
                <w:lang w:val="en-US"/>
              </w:rPr>
              <w:t> </w:t>
            </w:r>
            <w:r w:rsidRPr="00DC345D">
              <w:rPr>
                <w:rFonts w:ascii="Arial" w:hAnsi="Arial" w:cs="Arial"/>
                <w:sz w:val="14"/>
                <w:szCs w:val="14"/>
              </w:rPr>
              <w:t>675</w:t>
            </w:r>
          </w:p>
        </w:tc>
        <w:tc>
          <w:tcPr>
            <w:tcW w:w="777" w:type="dxa"/>
            <w:tcBorders>
              <w:left w:val="single" w:sz="6" w:space="0" w:color="000000"/>
              <w:right w:val="single" w:sz="6" w:space="0" w:color="000000"/>
            </w:tcBorders>
            <w:vAlign w:val="bottom"/>
          </w:tcPr>
          <w:p w:rsidR="004B24F6" w:rsidRPr="003D3419" w:rsidRDefault="004B24F6" w:rsidP="001E61B2">
            <w:pPr>
              <w:spacing w:before="90" w:line="160" w:lineRule="exact"/>
              <w:ind w:right="170"/>
              <w:jc w:val="right"/>
              <w:rPr>
                <w:rFonts w:ascii="Arial" w:hAnsi="Arial" w:cs="Arial"/>
                <w:sz w:val="14"/>
                <w:szCs w:val="14"/>
              </w:rPr>
            </w:pPr>
            <w:r w:rsidRPr="003D3419">
              <w:rPr>
                <w:rFonts w:ascii="Arial" w:hAnsi="Arial" w:cs="Arial"/>
                <w:sz w:val="14"/>
                <w:szCs w:val="14"/>
              </w:rPr>
              <w:t>1872</w:t>
            </w:r>
          </w:p>
        </w:tc>
        <w:tc>
          <w:tcPr>
            <w:tcW w:w="777" w:type="dxa"/>
            <w:tcBorders>
              <w:left w:val="single" w:sz="6" w:space="0" w:color="000000"/>
            </w:tcBorders>
            <w:vAlign w:val="bottom"/>
          </w:tcPr>
          <w:p w:rsidR="004B24F6" w:rsidRPr="004B24F6" w:rsidRDefault="004B24F6" w:rsidP="00E47D21">
            <w:pPr>
              <w:spacing w:before="90" w:line="160" w:lineRule="exact"/>
              <w:ind w:right="170"/>
              <w:jc w:val="right"/>
              <w:rPr>
                <w:rFonts w:ascii="Arial" w:hAnsi="Arial" w:cs="Arial"/>
                <w:sz w:val="14"/>
                <w:szCs w:val="14"/>
              </w:rPr>
            </w:pPr>
            <w:r w:rsidRPr="004B24F6">
              <w:rPr>
                <w:rFonts w:ascii="Arial" w:hAnsi="Arial" w:cs="Arial"/>
                <w:sz w:val="14"/>
                <w:szCs w:val="14"/>
              </w:rPr>
              <w:t>826</w:t>
            </w:r>
          </w:p>
        </w:tc>
        <w:tc>
          <w:tcPr>
            <w:tcW w:w="777" w:type="dxa"/>
            <w:tcBorders>
              <w:left w:val="single" w:sz="6" w:space="0" w:color="000000"/>
            </w:tcBorders>
            <w:shd w:val="clear" w:color="auto" w:fill="auto"/>
            <w:vAlign w:val="bottom"/>
          </w:tcPr>
          <w:p w:rsidR="004B24F6" w:rsidRPr="004B24F6" w:rsidRDefault="004B24F6" w:rsidP="00E47D21">
            <w:pPr>
              <w:spacing w:before="90" w:line="160" w:lineRule="exact"/>
              <w:ind w:right="170"/>
              <w:jc w:val="right"/>
              <w:rPr>
                <w:rFonts w:ascii="Arial" w:hAnsi="Arial" w:cs="Arial"/>
                <w:sz w:val="14"/>
                <w:szCs w:val="14"/>
              </w:rPr>
            </w:pPr>
            <w:r w:rsidRPr="004B24F6">
              <w:rPr>
                <w:rFonts w:ascii="Arial" w:hAnsi="Arial" w:cs="Arial"/>
                <w:sz w:val="14"/>
                <w:szCs w:val="14"/>
              </w:rPr>
              <w:t>925</w:t>
            </w:r>
          </w:p>
        </w:tc>
        <w:tc>
          <w:tcPr>
            <w:tcW w:w="3115" w:type="dxa"/>
            <w:tcBorders>
              <w:left w:val="single" w:sz="6" w:space="0" w:color="000000"/>
            </w:tcBorders>
            <w:shd w:val="clear" w:color="auto" w:fill="auto"/>
            <w:vAlign w:val="bottom"/>
          </w:tcPr>
          <w:p w:rsidR="004B24F6" w:rsidRPr="00DC345D" w:rsidRDefault="004B24F6" w:rsidP="00D66571">
            <w:pPr>
              <w:spacing w:before="90" w:line="160" w:lineRule="exact"/>
              <w:rPr>
                <w:rFonts w:ascii="Arial" w:hAnsi="Arial" w:cs="Arial"/>
                <w:i/>
                <w:sz w:val="14"/>
                <w:szCs w:val="14"/>
                <w:lang w:val="en-US"/>
              </w:rPr>
            </w:pPr>
            <w:r w:rsidRPr="00DC345D">
              <w:rPr>
                <w:rFonts w:ascii="Arial" w:hAnsi="Arial" w:cs="Arial"/>
                <w:i/>
                <w:sz w:val="14"/>
                <w:szCs w:val="14"/>
                <w:lang w:val="en-US"/>
              </w:rPr>
              <w:t>Milk and cream, non-concentrated</w:t>
            </w:r>
          </w:p>
        </w:tc>
      </w:tr>
      <w:tr w:rsidR="004B24F6" w:rsidRPr="00DC345D" w:rsidTr="00D90F0E">
        <w:trPr>
          <w:cantSplit/>
          <w:trHeight w:val="45"/>
        </w:trPr>
        <w:tc>
          <w:tcPr>
            <w:tcW w:w="2924" w:type="dxa"/>
            <w:shd w:val="clear" w:color="auto" w:fill="auto"/>
            <w:vAlign w:val="bottom"/>
          </w:tcPr>
          <w:p w:rsidR="004B24F6" w:rsidRPr="00DC345D" w:rsidRDefault="004B24F6" w:rsidP="00D66571">
            <w:pPr>
              <w:spacing w:before="90" w:line="160" w:lineRule="exact"/>
              <w:ind w:left="34"/>
              <w:rPr>
                <w:rFonts w:ascii="Arial" w:hAnsi="Arial" w:cs="Arial"/>
                <w:sz w:val="14"/>
                <w:szCs w:val="14"/>
              </w:rPr>
            </w:pPr>
            <w:r w:rsidRPr="00DC345D">
              <w:rPr>
                <w:rFonts w:ascii="Arial" w:hAnsi="Arial" w:cs="Arial"/>
                <w:sz w:val="14"/>
                <w:szCs w:val="14"/>
              </w:rPr>
              <w:t>Молоко и сливки, сгущенные</w:t>
            </w:r>
          </w:p>
        </w:tc>
        <w:tc>
          <w:tcPr>
            <w:tcW w:w="776" w:type="dxa"/>
            <w:tcBorders>
              <w:left w:val="single" w:sz="6" w:space="0" w:color="000000"/>
            </w:tcBorders>
            <w:shd w:val="clear" w:color="auto" w:fill="auto"/>
            <w:vAlign w:val="bottom"/>
          </w:tcPr>
          <w:p w:rsidR="004B24F6" w:rsidRPr="00DC345D" w:rsidRDefault="004B24F6" w:rsidP="00D90F0E">
            <w:pPr>
              <w:spacing w:before="90" w:line="160" w:lineRule="exact"/>
              <w:ind w:right="170"/>
              <w:jc w:val="right"/>
              <w:rPr>
                <w:rFonts w:ascii="Arial" w:hAnsi="Arial" w:cs="Arial"/>
                <w:sz w:val="14"/>
                <w:szCs w:val="14"/>
              </w:rPr>
            </w:pPr>
            <w:r w:rsidRPr="00DC345D">
              <w:rPr>
                <w:rFonts w:ascii="Arial" w:hAnsi="Arial" w:cs="Arial"/>
                <w:sz w:val="14"/>
                <w:szCs w:val="14"/>
              </w:rPr>
              <w:t>853</w:t>
            </w:r>
          </w:p>
        </w:tc>
        <w:tc>
          <w:tcPr>
            <w:tcW w:w="776" w:type="dxa"/>
            <w:tcBorders>
              <w:left w:val="single" w:sz="6" w:space="0" w:color="000000"/>
            </w:tcBorders>
            <w:shd w:val="clear" w:color="auto" w:fill="auto"/>
            <w:vAlign w:val="bottom"/>
          </w:tcPr>
          <w:p w:rsidR="004B24F6" w:rsidRPr="00DC345D" w:rsidRDefault="004B24F6" w:rsidP="00D90F0E">
            <w:pPr>
              <w:spacing w:before="90" w:line="160" w:lineRule="exact"/>
              <w:ind w:right="170"/>
              <w:jc w:val="right"/>
              <w:rPr>
                <w:rFonts w:ascii="Arial" w:hAnsi="Arial" w:cs="Arial"/>
                <w:sz w:val="14"/>
                <w:szCs w:val="14"/>
              </w:rPr>
            </w:pPr>
            <w:r w:rsidRPr="00DC345D">
              <w:rPr>
                <w:rFonts w:ascii="Arial" w:hAnsi="Arial" w:cs="Arial"/>
                <w:sz w:val="14"/>
                <w:szCs w:val="14"/>
              </w:rPr>
              <w:t>2</w:t>
            </w:r>
            <w:r>
              <w:rPr>
                <w:rFonts w:ascii="Arial" w:hAnsi="Arial" w:cs="Arial"/>
                <w:sz w:val="14"/>
                <w:szCs w:val="14"/>
                <w:lang w:val="en-US"/>
              </w:rPr>
              <w:t> </w:t>
            </w:r>
            <w:r w:rsidRPr="00DC345D">
              <w:rPr>
                <w:rFonts w:ascii="Arial" w:hAnsi="Arial" w:cs="Arial"/>
                <w:sz w:val="14"/>
                <w:szCs w:val="14"/>
              </w:rPr>
              <w:t>966</w:t>
            </w:r>
          </w:p>
        </w:tc>
        <w:tc>
          <w:tcPr>
            <w:tcW w:w="777" w:type="dxa"/>
            <w:tcBorders>
              <w:left w:val="single" w:sz="6" w:space="0" w:color="000000"/>
              <w:right w:val="single" w:sz="6" w:space="0" w:color="000000"/>
            </w:tcBorders>
            <w:vAlign w:val="bottom"/>
          </w:tcPr>
          <w:p w:rsidR="004B24F6" w:rsidRPr="003D3419" w:rsidRDefault="004B24F6" w:rsidP="001E61B2">
            <w:pPr>
              <w:spacing w:before="90" w:line="160" w:lineRule="exact"/>
              <w:ind w:right="170"/>
              <w:jc w:val="right"/>
              <w:rPr>
                <w:rFonts w:ascii="Arial" w:hAnsi="Arial" w:cs="Arial"/>
                <w:sz w:val="14"/>
                <w:szCs w:val="14"/>
              </w:rPr>
            </w:pPr>
            <w:r w:rsidRPr="003D3419">
              <w:rPr>
                <w:rFonts w:ascii="Arial" w:hAnsi="Arial" w:cs="Arial"/>
                <w:sz w:val="14"/>
                <w:szCs w:val="14"/>
              </w:rPr>
              <w:t>2</w:t>
            </w:r>
            <w:r w:rsidRPr="003D3419">
              <w:rPr>
                <w:rFonts w:ascii="Arial" w:hAnsi="Arial" w:cs="Arial"/>
                <w:sz w:val="14"/>
                <w:szCs w:val="14"/>
                <w:lang w:val="en-US"/>
              </w:rPr>
              <w:t> </w:t>
            </w:r>
            <w:r w:rsidRPr="003D3419">
              <w:rPr>
                <w:rFonts w:ascii="Arial" w:hAnsi="Arial" w:cs="Arial"/>
                <w:sz w:val="14"/>
                <w:szCs w:val="14"/>
              </w:rPr>
              <w:t>819</w:t>
            </w:r>
          </w:p>
        </w:tc>
        <w:tc>
          <w:tcPr>
            <w:tcW w:w="777" w:type="dxa"/>
            <w:tcBorders>
              <w:left w:val="single" w:sz="6" w:space="0" w:color="000000"/>
            </w:tcBorders>
            <w:vAlign w:val="bottom"/>
          </w:tcPr>
          <w:p w:rsidR="004B24F6" w:rsidRPr="004B24F6" w:rsidRDefault="004B24F6" w:rsidP="00E47D21">
            <w:pPr>
              <w:spacing w:before="90" w:line="160" w:lineRule="exact"/>
              <w:ind w:right="170"/>
              <w:jc w:val="right"/>
              <w:rPr>
                <w:rFonts w:ascii="Arial" w:hAnsi="Arial" w:cs="Arial"/>
                <w:sz w:val="14"/>
                <w:szCs w:val="14"/>
              </w:rPr>
            </w:pPr>
            <w:r w:rsidRPr="004B24F6">
              <w:rPr>
                <w:rFonts w:ascii="Arial" w:hAnsi="Arial" w:cs="Arial"/>
                <w:sz w:val="14"/>
                <w:szCs w:val="14"/>
              </w:rPr>
              <w:t>3 194</w:t>
            </w:r>
          </w:p>
        </w:tc>
        <w:tc>
          <w:tcPr>
            <w:tcW w:w="777" w:type="dxa"/>
            <w:tcBorders>
              <w:left w:val="single" w:sz="6" w:space="0" w:color="000000"/>
            </w:tcBorders>
            <w:shd w:val="clear" w:color="auto" w:fill="auto"/>
            <w:vAlign w:val="bottom"/>
          </w:tcPr>
          <w:p w:rsidR="004B24F6" w:rsidRPr="004B24F6" w:rsidRDefault="004B24F6" w:rsidP="00E47D21">
            <w:pPr>
              <w:spacing w:before="90" w:line="160" w:lineRule="exact"/>
              <w:ind w:right="170"/>
              <w:jc w:val="right"/>
              <w:rPr>
                <w:rFonts w:ascii="Arial" w:hAnsi="Arial" w:cs="Arial"/>
                <w:sz w:val="14"/>
                <w:szCs w:val="14"/>
              </w:rPr>
            </w:pPr>
            <w:r w:rsidRPr="004B24F6">
              <w:rPr>
                <w:rFonts w:ascii="Arial" w:hAnsi="Arial" w:cs="Arial"/>
                <w:sz w:val="14"/>
                <w:szCs w:val="14"/>
              </w:rPr>
              <w:t>3 457</w:t>
            </w:r>
          </w:p>
        </w:tc>
        <w:tc>
          <w:tcPr>
            <w:tcW w:w="3115" w:type="dxa"/>
            <w:tcBorders>
              <w:left w:val="single" w:sz="6" w:space="0" w:color="000000"/>
            </w:tcBorders>
            <w:shd w:val="clear" w:color="auto" w:fill="auto"/>
            <w:vAlign w:val="bottom"/>
          </w:tcPr>
          <w:p w:rsidR="004B24F6" w:rsidRPr="00DC345D" w:rsidRDefault="004B24F6" w:rsidP="00D66571">
            <w:pPr>
              <w:spacing w:before="90" w:line="160" w:lineRule="exact"/>
              <w:rPr>
                <w:rFonts w:ascii="Arial" w:hAnsi="Arial" w:cs="Arial"/>
                <w:i/>
                <w:sz w:val="14"/>
                <w:szCs w:val="14"/>
                <w:lang w:val="en-US"/>
              </w:rPr>
            </w:pPr>
            <w:r w:rsidRPr="00DC345D">
              <w:rPr>
                <w:rFonts w:ascii="Arial" w:hAnsi="Arial" w:cs="Arial"/>
                <w:i/>
                <w:sz w:val="14"/>
                <w:szCs w:val="14"/>
                <w:lang w:val="en-US"/>
              </w:rPr>
              <w:t>Milk and cream, concentrated</w:t>
            </w:r>
          </w:p>
        </w:tc>
      </w:tr>
      <w:tr w:rsidR="004B24F6" w:rsidRPr="00542FEB" w:rsidTr="00D90F0E">
        <w:trPr>
          <w:cantSplit/>
          <w:trHeight w:val="45"/>
        </w:trPr>
        <w:tc>
          <w:tcPr>
            <w:tcW w:w="2924" w:type="dxa"/>
            <w:shd w:val="clear" w:color="auto" w:fill="auto"/>
            <w:vAlign w:val="bottom"/>
          </w:tcPr>
          <w:p w:rsidR="004B24F6" w:rsidRPr="00DC345D" w:rsidRDefault="004B24F6" w:rsidP="00D66571">
            <w:pPr>
              <w:spacing w:before="90" w:line="160" w:lineRule="exact"/>
              <w:ind w:left="170"/>
              <w:rPr>
                <w:rFonts w:ascii="Arial" w:hAnsi="Arial" w:cs="Arial"/>
                <w:sz w:val="14"/>
                <w:szCs w:val="14"/>
              </w:rPr>
            </w:pPr>
            <w:r w:rsidRPr="00DC345D">
              <w:rPr>
                <w:rFonts w:ascii="Arial" w:hAnsi="Arial" w:cs="Arial"/>
                <w:sz w:val="14"/>
                <w:szCs w:val="14"/>
              </w:rPr>
              <w:t>из них молоко и сливки сухие</w:t>
            </w:r>
          </w:p>
        </w:tc>
        <w:tc>
          <w:tcPr>
            <w:tcW w:w="776" w:type="dxa"/>
            <w:tcBorders>
              <w:left w:val="single" w:sz="6" w:space="0" w:color="000000"/>
            </w:tcBorders>
            <w:shd w:val="clear" w:color="auto" w:fill="auto"/>
            <w:vAlign w:val="bottom"/>
          </w:tcPr>
          <w:p w:rsidR="004B24F6" w:rsidRPr="00DC345D" w:rsidRDefault="004B24F6" w:rsidP="00D90F0E">
            <w:pPr>
              <w:spacing w:before="90" w:line="160" w:lineRule="exact"/>
              <w:ind w:right="170"/>
              <w:jc w:val="right"/>
              <w:rPr>
                <w:rFonts w:ascii="Arial" w:hAnsi="Arial" w:cs="Arial"/>
                <w:sz w:val="14"/>
                <w:szCs w:val="14"/>
              </w:rPr>
            </w:pPr>
            <w:r w:rsidRPr="00DC345D">
              <w:rPr>
                <w:rFonts w:ascii="Arial" w:hAnsi="Arial" w:cs="Arial"/>
                <w:sz w:val="14"/>
                <w:szCs w:val="14"/>
              </w:rPr>
              <w:t>924</w:t>
            </w:r>
          </w:p>
        </w:tc>
        <w:tc>
          <w:tcPr>
            <w:tcW w:w="776" w:type="dxa"/>
            <w:tcBorders>
              <w:left w:val="single" w:sz="6" w:space="0" w:color="000000"/>
            </w:tcBorders>
            <w:shd w:val="clear" w:color="auto" w:fill="auto"/>
            <w:vAlign w:val="bottom"/>
          </w:tcPr>
          <w:p w:rsidR="004B24F6" w:rsidRPr="00DC345D" w:rsidRDefault="004B24F6" w:rsidP="00D90F0E">
            <w:pPr>
              <w:spacing w:before="90" w:line="160" w:lineRule="exact"/>
              <w:ind w:right="170"/>
              <w:jc w:val="right"/>
              <w:rPr>
                <w:rFonts w:ascii="Arial" w:hAnsi="Arial" w:cs="Arial"/>
                <w:sz w:val="14"/>
                <w:szCs w:val="14"/>
              </w:rPr>
            </w:pPr>
            <w:r w:rsidRPr="00DC345D">
              <w:rPr>
                <w:rFonts w:ascii="Arial" w:hAnsi="Arial" w:cs="Arial"/>
                <w:sz w:val="14"/>
                <w:szCs w:val="14"/>
              </w:rPr>
              <w:t>2</w:t>
            </w:r>
            <w:r>
              <w:rPr>
                <w:rFonts w:ascii="Arial" w:hAnsi="Arial" w:cs="Arial"/>
                <w:sz w:val="14"/>
                <w:szCs w:val="14"/>
                <w:lang w:val="en-US"/>
              </w:rPr>
              <w:t> </w:t>
            </w:r>
            <w:r w:rsidRPr="00DC345D">
              <w:rPr>
                <w:rFonts w:ascii="Arial" w:hAnsi="Arial" w:cs="Arial"/>
                <w:sz w:val="14"/>
                <w:szCs w:val="14"/>
              </w:rPr>
              <w:t>959</w:t>
            </w:r>
          </w:p>
        </w:tc>
        <w:tc>
          <w:tcPr>
            <w:tcW w:w="777" w:type="dxa"/>
            <w:tcBorders>
              <w:left w:val="single" w:sz="6" w:space="0" w:color="000000"/>
              <w:right w:val="single" w:sz="6" w:space="0" w:color="000000"/>
            </w:tcBorders>
            <w:vAlign w:val="bottom"/>
          </w:tcPr>
          <w:p w:rsidR="004B24F6" w:rsidRPr="003D3419" w:rsidRDefault="004B24F6" w:rsidP="001E61B2">
            <w:pPr>
              <w:spacing w:before="90" w:line="160" w:lineRule="exact"/>
              <w:ind w:right="170"/>
              <w:jc w:val="right"/>
              <w:rPr>
                <w:rFonts w:ascii="Arial" w:hAnsi="Arial" w:cs="Arial"/>
                <w:sz w:val="14"/>
                <w:szCs w:val="14"/>
              </w:rPr>
            </w:pPr>
            <w:r w:rsidRPr="003D3419">
              <w:rPr>
                <w:rFonts w:ascii="Arial" w:hAnsi="Arial" w:cs="Arial"/>
                <w:sz w:val="14"/>
                <w:szCs w:val="14"/>
              </w:rPr>
              <w:t>2</w:t>
            </w:r>
            <w:r w:rsidRPr="003D3419">
              <w:rPr>
                <w:rFonts w:ascii="Arial" w:hAnsi="Arial" w:cs="Arial"/>
                <w:sz w:val="14"/>
                <w:szCs w:val="14"/>
                <w:lang w:val="en-US"/>
              </w:rPr>
              <w:t> </w:t>
            </w:r>
            <w:r w:rsidRPr="003D3419">
              <w:rPr>
                <w:rFonts w:ascii="Arial" w:hAnsi="Arial" w:cs="Arial"/>
                <w:sz w:val="14"/>
                <w:szCs w:val="14"/>
              </w:rPr>
              <w:t>820</w:t>
            </w:r>
          </w:p>
        </w:tc>
        <w:tc>
          <w:tcPr>
            <w:tcW w:w="777" w:type="dxa"/>
            <w:tcBorders>
              <w:left w:val="single" w:sz="6" w:space="0" w:color="000000"/>
            </w:tcBorders>
            <w:vAlign w:val="bottom"/>
          </w:tcPr>
          <w:p w:rsidR="004B24F6" w:rsidRPr="004B24F6" w:rsidRDefault="004B24F6" w:rsidP="00E47D21">
            <w:pPr>
              <w:spacing w:before="90" w:line="160" w:lineRule="exact"/>
              <w:ind w:right="170"/>
              <w:jc w:val="right"/>
              <w:rPr>
                <w:rFonts w:ascii="Arial" w:hAnsi="Arial" w:cs="Arial"/>
                <w:sz w:val="14"/>
                <w:szCs w:val="14"/>
              </w:rPr>
            </w:pPr>
            <w:r w:rsidRPr="004B24F6">
              <w:rPr>
                <w:rFonts w:ascii="Arial" w:hAnsi="Arial" w:cs="Arial"/>
                <w:sz w:val="14"/>
                <w:szCs w:val="14"/>
              </w:rPr>
              <w:t>3 194</w:t>
            </w:r>
          </w:p>
        </w:tc>
        <w:tc>
          <w:tcPr>
            <w:tcW w:w="777" w:type="dxa"/>
            <w:tcBorders>
              <w:left w:val="single" w:sz="6" w:space="0" w:color="000000"/>
            </w:tcBorders>
            <w:shd w:val="clear" w:color="auto" w:fill="auto"/>
            <w:vAlign w:val="bottom"/>
          </w:tcPr>
          <w:p w:rsidR="004B24F6" w:rsidRPr="004B24F6" w:rsidRDefault="004B24F6" w:rsidP="00E47D21">
            <w:pPr>
              <w:spacing w:before="90" w:line="160" w:lineRule="exact"/>
              <w:ind w:right="170"/>
              <w:jc w:val="right"/>
              <w:rPr>
                <w:rFonts w:ascii="Arial" w:hAnsi="Arial" w:cs="Arial"/>
                <w:sz w:val="14"/>
                <w:szCs w:val="14"/>
              </w:rPr>
            </w:pPr>
            <w:r w:rsidRPr="004B24F6">
              <w:rPr>
                <w:rFonts w:ascii="Arial" w:hAnsi="Arial" w:cs="Arial"/>
                <w:sz w:val="14"/>
                <w:szCs w:val="14"/>
              </w:rPr>
              <w:t>3 457</w:t>
            </w:r>
          </w:p>
        </w:tc>
        <w:tc>
          <w:tcPr>
            <w:tcW w:w="3115" w:type="dxa"/>
            <w:tcBorders>
              <w:left w:val="single" w:sz="6" w:space="0" w:color="000000"/>
            </w:tcBorders>
            <w:shd w:val="clear" w:color="auto" w:fill="auto"/>
            <w:vAlign w:val="bottom"/>
          </w:tcPr>
          <w:p w:rsidR="004B24F6" w:rsidRPr="00DC345D" w:rsidRDefault="004B24F6" w:rsidP="00D66571">
            <w:pPr>
              <w:spacing w:before="90" w:line="160" w:lineRule="exact"/>
              <w:ind w:left="170"/>
              <w:rPr>
                <w:rFonts w:ascii="Arial" w:hAnsi="Arial" w:cs="Arial"/>
                <w:i/>
                <w:sz w:val="14"/>
                <w:szCs w:val="14"/>
                <w:lang w:val="en-US"/>
              </w:rPr>
            </w:pPr>
            <w:r w:rsidRPr="00DC345D">
              <w:rPr>
                <w:rFonts w:ascii="Arial" w:hAnsi="Arial" w:cs="Arial"/>
                <w:i/>
                <w:sz w:val="14"/>
                <w:szCs w:val="14"/>
                <w:lang w:val="en-US"/>
              </w:rPr>
              <w:t>of which m</w:t>
            </w:r>
            <w:r w:rsidRPr="00DC345D">
              <w:rPr>
                <w:rFonts w:ascii="Arial" w:hAnsi="Arial" w:cs="Arial"/>
                <w:i/>
                <w:sz w:val="14"/>
                <w:szCs w:val="14"/>
                <w:lang w:val="en-US" w:eastAsia="en-US"/>
              </w:rPr>
              <w:t>ilk</w:t>
            </w:r>
            <w:r w:rsidRPr="00DC345D">
              <w:rPr>
                <w:rFonts w:ascii="Arial" w:hAnsi="Arial" w:cs="Arial"/>
                <w:i/>
                <w:sz w:val="14"/>
                <w:szCs w:val="14"/>
                <w:lang w:val="en-US"/>
              </w:rPr>
              <w:t xml:space="preserve"> and cream</w:t>
            </w:r>
            <w:r w:rsidRPr="00DC345D">
              <w:rPr>
                <w:rFonts w:ascii="Arial" w:hAnsi="Arial" w:cs="Arial"/>
                <w:i/>
                <w:sz w:val="14"/>
                <w:szCs w:val="14"/>
                <w:lang w:val="en-US" w:eastAsia="en-US"/>
              </w:rPr>
              <w:t xml:space="preserve"> in solid forms</w:t>
            </w:r>
          </w:p>
        </w:tc>
      </w:tr>
      <w:tr w:rsidR="0026562A" w:rsidRPr="00542FEB" w:rsidTr="00D90F0E">
        <w:trPr>
          <w:cantSplit/>
          <w:trHeight w:val="45"/>
        </w:trPr>
        <w:tc>
          <w:tcPr>
            <w:tcW w:w="2924" w:type="dxa"/>
            <w:shd w:val="clear" w:color="auto" w:fill="auto"/>
            <w:vAlign w:val="bottom"/>
          </w:tcPr>
          <w:p w:rsidR="0026562A" w:rsidRPr="0026562A" w:rsidRDefault="0026562A" w:rsidP="00E47D21">
            <w:pPr>
              <w:spacing w:before="90" w:line="160" w:lineRule="exact"/>
              <w:ind w:left="34"/>
              <w:rPr>
                <w:rFonts w:ascii="Arial" w:hAnsi="Arial" w:cs="Arial"/>
                <w:sz w:val="14"/>
                <w:szCs w:val="14"/>
              </w:rPr>
            </w:pPr>
            <w:r w:rsidRPr="0026562A">
              <w:rPr>
                <w:rFonts w:ascii="Arial" w:hAnsi="Arial" w:cs="Arial"/>
                <w:sz w:val="14"/>
                <w:szCs w:val="14"/>
              </w:rPr>
              <w:t xml:space="preserve">Сливочное масло, прочие жиры </w:t>
            </w:r>
            <w:r w:rsidRPr="0026562A">
              <w:rPr>
                <w:rFonts w:ascii="Arial" w:hAnsi="Arial" w:cs="Arial"/>
                <w:sz w:val="14"/>
                <w:szCs w:val="14"/>
              </w:rPr>
              <w:br/>
              <w:t>и молочные пасты</w:t>
            </w:r>
          </w:p>
        </w:tc>
        <w:tc>
          <w:tcPr>
            <w:tcW w:w="776" w:type="dxa"/>
            <w:tcBorders>
              <w:left w:val="single" w:sz="6" w:space="0" w:color="000000"/>
            </w:tcBorders>
            <w:shd w:val="clear" w:color="auto" w:fill="auto"/>
            <w:vAlign w:val="bottom"/>
          </w:tcPr>
          <w:p w:rsidR="0026562A" w:rsidRPr="00A6257D" w:rsidRDefault="0026562A" w:rsidP="00D90F0E">
            <w:pPr>
              <w:spacing w:before="90" w:line="160" w:lineRule="exact"/>
              <w:ind w:right="170"/>
              <w:jc w:val="right"/>
              <w:rPr>
                <w:rFonts w:ascii="Arial" w:hAnsi="Arial" w:cs="Arial"/>
                <w:sz w:val="14"/>
                <w:szCs w:val="14"/>
              </w:rPr>
            </w:pPr>
            <w:r w:rsidRPr="00A6257D">
              <w:rPr>
                <w:rFonts w:ascii="Arial" w:hAnsi="Arial" w:cs="Arial"/>
                <w:sz w:val="14"/>
                <w:szCs w:val="14"/>
              </w:rPr>
              <w:t>1</w:t>
            </w:r>
            <w:r>
              <w:rPr>
                <w:rFonts w:ascii="Arial" w:hAnsi="Arial" w:cs="Arial"/>
                <w:sz w:val="14"/>
                <w:szCs w:val="14"/>
                <w:lang w:val="en-US"/>
              </w:rPr>
              <w:t> </w:t>
            </w:r>
            <w:r w:rsidRPr="00A6257D">
              <w:rPr>
                <w:rFonts w:ascii="Arial" w:hAnsi="Arial" w:cs="Arial"/>
                <w:sz w:val="14"/>
                <w:szCs w:val="14"/>
              </w:rPr>
              <w:t>454</w:t>
            </w:r>
          </w:p>
        </w:tc>
        <w:tc>
          <w:tcPr>
            <w:tcW w:w="776" w:type="dxa"/>
            <w:tcBorders>
              <w:left w:val="single" w:sz="6" w:space="0" w:color="000000"/>
            </w:tcBorders>
            <w:shd w:val="clear" w:color="auto" w:fill="auto"/>
            <w:vAlign w:val="bottom"/>
          </w:tcPr>
          <w:p w:rsidR="0026562A" w:rsidRPr="00A6257D" w:rsidRDefault="0026562A" w:rsidP="00D90F0E">
            <w:pPr>
              <w:spacing w:before="90" w:line="160" w:lineRule="exact"/>
              <w:ind w:right="170"/>
              <w:jc w:val="right"/>
              <w:rPr>
                <w:rFonts w:ascii="Arial" w:hAnsi="Arial" w:cs="Arial"/>
                <w:sz w:val="14"/>
                <w:szCs w:val="14"/>
              </w:rPr>
            </w:pPr>
            <w:r w:rsidRPr="00A6257D">
              <w:rPr>
                <w:rFonts w:ascii="Arial" w:hAnsi="Arial" w:cs="Arial"/>
                <w:sz w:val="14"/>
                <w:szCs w:val="14"/>
              </w:rPr>
              <w:t>3</w:t>
            </w:r>
            <w:r>
              <w:rPr>
                <w:rFonts w:ascii="Arial" w:hAnsi="Arial" w:cs="Arial"/>
                <w:sz w:val="14"/>
                <w:szCs w:val="14"/>
                <w:lang w:val="en-US"/>
              </w:rPr>
              <w:t> </w:t>
            </w:r>
            <w:r w:rsidRPr="00A6257D">
              <w:rPr>
                <w:rFonts w:ascii="Arial" w:hAnsi="Arial" w:cs="Arial"/>
                <w:sz w:val="14"/>
                <w:szCs w:val="14"/>
              </w:rPr>
              <w:t>282</w:t>
            </w:r>
          </w:p>
        </w:tc>
        <w:tc>
          <w:tcPr>
            <w:tcW w:w="777" w:type="dxa"/>
            <w:tcBorders>
              <w:left w:val="single" w:sz="6" w:space="0" w:color="000000"/>
              <w:right w:val="single" w:sz="6" w:space="0" w:color="000000"/>
            </w:tcBorders>
            <w:vAlign w:val="bottom"/>
          </w:tcPr>
          <w:p w:rsidR="0026562A" w:rsidRPr="003D3419" w:rsidRDefault="0026562A" w:rsidP="001E61B2">
            <w:pPr>
              <w:spacing w:before="90" w:line="160" w:lineRule="exact"/>
              <w:ind w:right="170"/>
              <w:jc w:val="right"/>
              <w:rPr>
                <w:rFonts w:ascii="Arial" w:hAnsi="Arial" w:cs="Arial"/>
                <w:sz w:val="14"/>
                <w:szCs w:val="14"/>
              </w:rPr>
            </w:pPr>
            <w:r w:rsidRPr="003D3419">
              <w:rPr>
                <w:rFonts w:ascii="Arial" w:hAnsi="Arial" w:cs="Arial"/>
                <w:sz w:val="14"/>
                <w:szCs w:val="14"/>
              </w:rPr>
              <w:t>4</w:t>
            </w:r>
            <w:r w:rsidRPr="003D3419">
              <w:rPr>
                <w:rFonts w:ascii="Arial" w:hAnsi="Arial" w:cs="Arial"/>
                <w:sz w:val="14"/>
                <w:szCs w:val="14"/>
                <w:lang w:val="en-US"/>
              </w:rPr>
              <w:t> </w:t>
            </w:r>
            <w:r w:rsidRPr="003D3419">
              <w:rPr>
                <w:rFonts w:ascii="Arial" w:hAnsi="Arial" w:cs="Arial"/>
                <w:sz w:val="14"/>
                <w:szCs w:val="14"/>
              </w:rPr>
              <w:t>978</w:t>
            </w:r>
          </w:p>
        </w:tc>
        <w:tc>
          <w:tcPr>
            <w:tcW w:w="777" w:type="dxa"/>
            <w:tcBorders>
              <w:left w:val="single" w:sz="6" w:space="0" w:color="000000"/>
            </w:tcBorders>
            <w:vAlign w:val="bottom"/>
          </w:tcPr>
          <w:p w:rsidR="0026562A" w:rsidRPr="004B24F6" w:rsidRDefault="0026562A" w:rsidP="00E47D21">
            <w:pPr>
              <w:spacing w:before="90" w:line="160" w:lineRule="exact"/>
              <w:ind w:right="170"/>
              <w:jc w:val="right"/>
              <w:rPr>
                <w:rFonts w:ascii="Arial" w:hAnsi="Arial" w:cs="Arial"/>
                <w:sz w:val="14"/>
                <w:szCs w:val="14"/>
              </w:rPr>
            </w:pPr>
            <w:r w:rsidRPr="004B24F6">
              <w:rPr>
                <w:rFonts w:ascii="Arial" w:hAnsi="Arial" w:cs="Arial"/>
                <w:sz w:val="14"/>
                <w:szCs w:val="14"/>
              </w:rPr>
              <w:t>4 488</w:t>
            </w:r>
          </w:p>
        </w:tc>
        <w:tc>
          <w:tcPr>
            <w:tcW w:w="777" w:type="dxa"/>
            <w:tcBorders>
              <w:left w:val="single" w:sz="6" w:space="0" w:color="000000"/>
            </w:tcBorders>
            <w:shd w:val="clear" w:color="auto" w:fill="auto"/>
            <w:vAlign w:val="bottom"/>
          </w:tcPr>
          <w:p w:rsidR="0026562A" w:rsidRPr="004B24F6" w:rsidRDefault="0026562A" w:rsidP="00E47D21">
            <w:pPr>
              <w:spacing w:before="90" w:line="160" w:lineRule="exact"/>
              <w:ind w:right="170"/>
              <w:jc w:val="right"/>
              <w:rPr>
                <w:rFonts w:ascii="Arial" w:hAnsi="Arial" w:cs="Arial"/>
                <w:sz w:val="14"/>
                <w:szCs w:val="14"/>
              </w:rPr>
            </w:pPr>
            <w:r w:rsidRPr="004B24F6">
              <w:rPr>
                <w:rFonts w:ascii="Arial" w:hAnsi="Arial" w:cs="Arial"/>
                <w:sz w:val="14"/>
                <w:szCs w:val="14"/>
              </w:rPr>
              <w:t>4 257</w:t>
            </w:r>
          </w:p>
        </w:tc>
        <w:tc>
          <w:tcPr>
            <w:tcW w:w="3115" w:type="dxa"/>
            <w:tcBorders>
              <w:left w:val="single" w:sz="6" w:space="0" w:color="000000"/>
            </w:tcBorders>
            <w:shd w:val="clear" w:color="auto" w:fill="auto"/>
            <w:vAlign w:val="bottom"/>
          </w:tcPr>
          <w:p w:rsidR="0026562A" w:rsidRPr="0026562A" w:rsidRDefault="0026562A" w:rsidP="0026562A">
            <w:pPr>
              <w:spacing w:before="90" w:line="160" w:lineRule="exact"/>
              <w:rPr>
                <w:rFonts w:ascii="Arial" w:hAnsi="Arial" w:cs="Arial"/>
                <w:i/>
                <w:sz w:val="14"/>
                <w:szCs w:val="14"/>
                <w:lang w:val="en-US"/>
              </w:rPr>
            </w:pPr>
            <w:r w:rsidRPr="00421C4A">
              <w:rPr>
                <w:rFonts w:ascii="Arial" w:hAnsi="Arial" w:cs="Arial"/>
                <w:i/>
                <w:sz w:val="14"/>
                <w:szCs w:val="14"/>
                <w:lang w:val="en-US"/>
              </w:rPr>
              <w:t>Butter</w:t>
            </w:r>
            <w:r w:rsidRPr="0026562A">
              <w:rPr>
                <w:rFonts w:ascii="Arial" w:hAnsi="Arial" w:cs="Arial"/>
                <w:i/>
                <w:sz w:val="14"/>
                <w:szCs w:val="14"/>
                <w:lang w:val="en-US"/>
              </w:rPr>
              <w:t xml:space="preserve"> </w:t>
            </w:r>
            <w:r w:rsidRPr="00421C4A">
              <w:rPr>
                <w:rFonts w:ascii="Arial" w:hAnsi="Arial" w:cs="Arial"/>
                <w:i/>
                <w:sz w:val="14"/>
                <w:szCs w:val="14"/>
                <w:lang w:val="en-US"/>
              </w:rPr>
              <w:t>and</w:t>
            </w:r>
            <w:r w:rsidRPr="0026562A">
              <w:rPr>
                <w:rFonts w:ascii="Arial" w:hAnsi="Arial" w:cs="Arial"/>
                <w:i/>
                <w:sz w:val="14"/>
                <w:szCs w:val="14"/>
                <w:lang w:val="en-US"/>
              </w:rPr>
              <w:t xml:space="preserve"> </w:t>
            </w:r>
            <w:r w:rsidRPr="00421C4A">
              <w:rPr>
                <w:rFonts w:ascii="Arial" w:hAnsi="Arial" w:cs="Arial"/>
                <w:i/>
                <w:sz w:val="14"/>
                <w:szCs w:val="14"/>
                <w:lang w:val="en-US"/>
              </w:rPr>
              <w:t>other</w:t>
            </w:r>
            <w:r w:rsidRPr="0026562A">
              <w:rPr>
                <w:rFonts w:ascii="Arial" w:hAnsi="Arial" w:cs="Arial"/>
                <w:i/>
                <w:sz w:val="14"/>
                <w:szCs w:val="14"/>
                <w:lang w:val="en-US"/>
              </w:rPr>
              <w:t xml:space="preserve"> </w:t>
            </w:r>
            <w:r w:rsidRPr="00421C4A">
              <w:rPr>
                <w:rFonts w:ascii="Arial" w:hAnsi="Arial" w:cs="Arial"/>
                <w:i/>
                <w:sz w:val="14"/>
                <w:szCs w:val="14"/>
                <w:lang w:val="en-US"/>
              </w:rPr>
              <w:t>dairy</w:t>
            </w:r>
            <w:r w:rsidRPr="0026562A">
              <w:rPr>
                <w:rFonts w:ascii="Arial" w:hAnsi="Arial" w:cs="Arial"/>
                <w:i/>
                <w:sz w:val="14"/>
                <w:szCs w:val="14"/>
                <w:lang w:val="en-US"/>
              </w:rPr>
              <w:t xml:space="preserve"> </w:t>
            </w:r>
            <w:r w:rsidRPr="00421C4A">
              <w:rPr>
                <w:rFonts w:ascii="Arial" w:hAnsi="Arial" w:cs="Arial"/>
                <w:i/>
                <w:sz w:val="14"/>
                <w:szCs w:val="14"/>
                <w:lang w:val="en-US"/>
              </w:rPr>
              <w:t>fats</w:t>
            </w:r>
            <w:r w:rsidRPr="0026562A">
              <w:rPr>
                <w:rFonts w:ascii="Arial" w:hAnsi="Arial" w:cs="Arial"/>
                <w:i/>
                <w:sz w:val="14"/>
                <w:szCs w:val="14"/>
                <w:lang w:val="en-US"/>
              </w:rPr>
              <w:t xml:space="preserve"> </w:t>
            </w:r>
            <w:r w:rsidRPr="00421C4A">
              <w:rPr>
                <w:rFonts w:ascii="Arial" w:hAnsi="Arial" w:cs="Arial"/>
                <w:i/>
                <w:sz w:val="14"/>
                <w:szCs w:val="14"/>
                <w:lang w:val="en-US"/>
              </w:rPr>
              <w:t>and</w:t>
            </w:r>
            <w:r w:rsidRPr="0026562A">
              <w:rPr>
                <w:rFonts w:ascii="Arial" w:hAnsi="Arial" w:cs="Arial"/>
                <w:i/>
                <w:sz w:val="14"/>
                <w:szCs w:val="14"/>
                <w:lang w:val="en-US"/>
              </w:rPr>
              <w:t xml:space="preserve"> </w:t>
            </w:r>
            <w:r w:rsidRPr="00421C4A">
              <w:rPr>
                <w:rFonts w:ascii="Arial" w:hAnsi="Arial" w:cs="Arial"/>
                <w:i/>
                <w:sz w:val="14"/>
                <w:szCs w:val="14"/>
                <w:lang w:val="en-US"/>
              </w:rPr>
              <w:t>spreads</w:t>
            </w:r>
          </w:p>
        </w:tc>
      </w:tr>
      <w:tr w:rsidR="0026562A" w:rsidRPr="00DC345D" w:rsidTr="00D90F0E">
        <w:trPr>
          <w:cantSplit/>
          <w:trHeight w:val="45"/>
        </w:trPr>
        <w:tc>
          <w:tcPr>
            <w:tcW w:w="2924" w:type="dxa"/>
            <w:shd w:val="clear" w:color="auto" w:fill="auto"/>
            <w:vAlign w:val="bottom"/>
          </w:tcPr>
          <w:p w:rsidR="0026562A" w:rsidRPr="0026562A" w:rsidRDefault="0026562A" w:rsidP="00E47D21">
            <w:pPr>
              <w:spacing w:before="90" w:line="160" w:lineRule="exact"/>
              <w:ind w:left="170"/>
              <w:rPr>
                <w:rFonts w:ascii="Arial" w:hAnsi="Arial" w:cs="Arial"/>
                <w:sz w:val="14"/>
                <w:szCs w:val="14"/>
              </w:rPr>
            </w:pPr>
            <w:r w:rsidRPr="0026562A">
              <w:rPr>
                <w:rFonts w:ascii="Arial" w:hAnsi="Arial" w:cs="Arial"/>
                <w:sz w:val="14"/>
                <w:szCs w:val="14"/>
              </w:rPr>
              <w:t>из них сливочное масло</w:t>
            </w:r>
          </w:p>
        </w:tc>
        <w:tc>
          <w:tcPr>
            <w:tcW w:w="776" w:type="dxa"/>
            <w:tcBorders>
              <w:left w:val="single" w:sz="6" w:space="0" w:color="000000"/>
            </w:tcBorders>
            <w:shd w:val="clear" w:color="auto" w:fill="auto"/>
            <w:vAlign w:val="bottom"/>
          </w:tcPr>
          <w:p w:rsidR="0026562A" w:rsidRPr="00A6257D" w:rsidRDefault="0026562A" w:rsidP="00D90F0E">
            <w:pPr>
              <w:spacing w:before="90" w:line="160" w:lineRule="exact"/>
              <w:ind w:right="170"/>
              <w:jc w:val="right"/>
              <w:rPr>
                <w:rFonts w:ascii="Arial" w:hAnsi="Arial" w:cs="Arial"/>
                <w:sz w:val="14"/>
                <w:szCs w:val="14"/>
              </w:rPr>
            </w:pPr>
            <w:r w:rsidRPr="00A6257D">
              <w:rPr>
                <w:rFonts w:ascii="Arial" w:hAnsi="Arial" w:cs="Arial"/>
                <w:sz w:val="14"/>
                <w:szCs w:val="14"/>
              </w:rPr>
              <w:t>1</w:t>
            </w:r>
            <w:r>
              <w:rPr>
                <w:rFonts w:ascii="Arial" w:hAnsi="Arial" w:cs="Arial"/>
                <w:sz w:val="14"/>
                <w:szCs w:val="14"/>
                <w:lang w:val="en-US"/>
              </w:rPr>
              <w:t> </w:t>
            </w:r>
            <w:r w:rsidRPr="00A6257D">
              <w:rPr>
                <w:rFonts w:ascii="Arial" w:hAnsi="Arial" w:cs="Arial"/>
                <w:sz w:val="14"/>
                <w:szCs w:val="14"/>
              </w:rPr>
              <w:t>457</w:t>
            </w:r>
          </w:p>
        </w:tc>
        <w:tc>
          <w:tcPr>
            <w:tcW w:w="776" w:type="dxa"/>
            <w:tcBorders>
              <w:left w:val="single" w:sz="6" w:space="0" w:color="000000"/>
            </w:tcBorders>
            <w:shd w:val="clear" w:color="auto" w:fill="auto"/>
            <w:vAlign w:val="bottom"/>
          </w:tcPr>
          <w:p w:rsidR="0026562A" w:rsidRPr="00A6257D" w:rsidRDefault="0026562A" w:rsidP="00D90F0E">
            <w:pPr>
              <w:spacing w:before="90" w:line="160" w:lineRule="exact"/>
              <w:ind w:right="170"/>
              <w:jc w:val="right"/>
              <w:rPr>
                <w:rFonts w:ascii="Arial" w:hAnsi="Arial" w:cs="Arial"/>
                <w:sz w:val="14"/>
                <w:szCs w:val="14"/>
              </w:rPr>
            </w:pPr>
            <w:r w:rsidRPr="00A6257D">
              <w:rPr>
                <w:rFonts w:ascii="Arial" w:hAnsi="Arial" w:cs="Arial"/>
                <w:sz w:val="14"/>
                <w:szCs w:val="14"/>
              </w:rPr>
              <w:t>3</w:t>
            </w:r>
            <w:r>
              <w:rPr>
                <w:rFonts w:ascii="Arial" w:hAnsi="Arial" w:cs="Arial"/>
                <w:sz w:val="14"/>
                <w:szCs w:val="14"/>
                <w:lang w:val="en-US"/>
              </w:rPr>
              <w:t> </w:t>
            </w:r>
            <w:r w:rsidRPr="00A6257D">
              <w:rPr>
                <w:rFonts w:ascii="Arial" w:hAnsi="Arial" w:cs="Arial"/>
                <w:sz w:val="14"/>
                <w:szCs w:val="14"/>
              </w:rPr>
              <w:t>107</w:t>
            </w:r>
          </w:p>
        </w:tc>
        <w:tc>
          <w:tcPr>
            <w:tcW w:w="777" w:type="dxa"/>
            <w:tcBorders>
              <w:left w:val="single" w:sz="6" w:space="0" w:color="000000"/>
              <w:right w:val="single" w:sz="6" w:space="0" w:color="000000"/>
            </w:tcBorders>
            <w:vAlign w:val="bottom"/>
          </w:tcPr>
          <w:p w:rsidR="0026562A" w:rsidRPr="003D3419" w:rsidRDefault="0026562A" w:rsidP="001E61B2">
            <w:pPr>
              <w:spacing w:before="90" w:line="160" w:lineRule="exact"/>
              <w:ind w:right="170"/>
              <w:jc w:val="right"/>
              <w:rPr>
                <w:rFonts w:ascii="Arial" w:hAnsi="Arial" w:cs="Arial"/>
                <w:sz w:val="14"/>
                <w:szCs w:val="14"/>
              </w:rPr>
            </w:pPr>
            <w:r w:rsidRPr="003D3419">
              <w:rPr>
                <w:rFonts w:ascii="Arial" w:hAnsi="Arial" w:cs="Arial"/>
                <w:sz w:val="14"/>
                <w:szCs w:val="14"/>
              </w:rPr>
              <w:t>4</w:t>
            </w:r>
            <w:r w:rsidRPr="003D3419">
              <w:rPr>
                <w:rFonts w:ascii="Arial" w:hAnsi="Arial" w:cs="Arial"/>
                <w:sz w:val="14"/>
                <w:szCs w:val="14"/>
                <w:lang w:val="en-US"/>
              </w:rPr>
              <w:t> </w:t>
            </w:r>
            <w:r w:rsidRPr="003D3419">
              <w:rPr>
                <w:rFonts w:ascii="Arial" w:hAnsi="Arial" w:cs="Arial"/>
                <w:sz w:val="14"/>
                <w:szCs w:val="14"/>
              </w:rPr>
              <w:t>773</w:t>
            </w:r>
          </w:p>
        </w:tc>
        <w:tc>
          <w:tcPr>
            <w:tcW w:w="777" w:type="dxa"/>
            <w:tcBorders>
              <w:left w:val="single" w:sz="6" w:space="0" w:color="000000"/>
            </w:tcBorders>
            <w:vAlign w:val="bottom"/>
          </w:tcPr>
          <w:p w:rsidR="0026562A" w:rsidRPr="004B24F6" w:rsidRDefault="0026562A" w:rsidP="00E47D21">
            <w:pPr>
              <w:spacing w:before="90" w:line="160" w:lineRule="exact"/>
              <w:ind w:right="170"/>
              <w:jc w:val="right"/>
              <w:rPr>
                <w:rFonts w:ascii="Arial" w:hAnsi="Arial" w:cs="Arial"/>
                <w:sz w:val="14"/>
                <w:szCs w:val="14"/>
              </w:rPr>
            </w:pPr>
            <w:r w:rsidRPr="004B24F6">
              <w:rPr>
                <w:rFonts w:ascii="Arial" w:hAnsi="Arial" w:cs="Arial"/>
                <w:sz w:val="14"/>
                <w:szCs w:val="14"/>
              </w:rPr>
              <w:t>4 305</w:t>
            </w:r>
          </w:p>
        </w:tc>
        <w:tc>
          <w:tcPr>
            <w:tcW w:w="777" w:type="dxa"/>
            <w:tcBorders>
              <w:left w:val="single" w:sz="6" w:space="0" w:color="000000"/>
            </w:tcBorders>
            <w:shd w:val="clear" w:color="auto" w:fill="auto"/>
            <w:vAlign w:val="bottom"/>
          </w:tcPr>
          <w:p w:rsidR="0026562A" w:rsidRPr="004B24F6" w:rsidRDefault="0026562A" w:rsidP="00E47D21">
            <w:pPr>
              <w:spacing w:before="90" w:line="160" w:lineRule="exact"/>
              <w:ind w:right="170"/>
              <w:jc w:val="right"/>
              <w:rPr>
                <w:rFonts w:ascii="Arial" w:hAnsi="Arial" w:cs="Arial"/>
                <w:sz w:val="14"/>
                <w:szCs w:val="14"/>
              </w:rPr>
            </w:pPr>
            <w:r w:rsidRPr="004B24F6">
              <w:rPr>
                <w:rFonts w:ascii="Arial" w:hAnsi="Arial" w:cs="Arial"/>
                <w:sz w:val="14"/>
                <w:szCs w:val="14"/>
              </w:rPr>
              <w:t>4 066</w:t>
            </w:r>
          </w:p>
        </w:tc>
        <w:tc>
          <w:tcPr>
            <w:tcW w:w="3115" w:type="dxa"/>
            <w:tcBorders>
              <w:left w:val="single" w:sz="6" w:space="0" w:color="000000"/>
            </w:tcBorders>
            <w:shd w:val="clear" w:color="auto" w:fill="auto"/>
            <w:vAlign w:val="bottom"/>
          </w:tcPr>
          <w:p w:rsidR="0026562A" w:rsidRPr="00421C4A" w:rsidRDefault="0026562A" w:rsidP="0026562A">
            <w:pPr>
              <w:spacing w:before="90" w:line="160" w:lineRule="exact"/>
              <w:ind w:left="170"/>
              <w:rPr>
                <w:rFonts w:ascii="Arial" w:hAnsi="Arial" w:cs="Arial"/>
                <w:i/>
                <w:sz w:val="14"/>
                <w:szCs w:val="14"/>
                <w:lang w:val="en-US"/>
              </w:rPr>
            </w:pPr>
            <w:r w:rsidRPr="00421C4A">
              <w:rPr>
                <w:rFonts w:ascii="Arial" w:hAnsi="Arial" w:cs="Arial"/>
                <w:i/>
                <w:sz w:val="14"/>
                <w:szCs w:val="14"/>
                <w:lang w:val="en-US"/>
              </w:rPr>
              <w:t>of which butter</w:t>
            </w:r>
          </w:p>
        </w:tc>
      </w:tr>
      <w:tr w:rsidR="004B24F6" w:rsidRPr="00DC345D" w:rsidTr="00D90F0E">
        <w:trPr>
          <w:cantSplit/>
          <w:trHeight w:val="45"/>
        </w:trPr>
        <w:tc>
          <w:tcPr>
            <w:tcW w:w="2924" w:type="dxa"/>
            <w:shd w:val="clear" w:color="auto" w:fill="auto"/>
            <w:vAlign w:val="bottom"/>
          </w:tcPr>
          <w:p w:rsidR="004B24F6" w:rsidRPr="00DC345D" w:rsidRDefault="004B24F6" w:rsidP="00D66571">
            <w:pPr>
              <w:spacing w:before="90" w:line="160" w:lineRule="exact"/>
              <w:ind w:left="34"/>
              <w:rPr>
                <w:rFonts w:ascii="Arial" w:hAnsi="Arial" w:cs="Arial"/>
                <w:sz w:val="14"/>
                <w:szCs w:val="14"/>
              </w:rPr>
            </w:pPr>
            <w:r w:rsidRPr="00DC345D">
              <w:rPr>
                <w:rFonts w:ascii="Arial" w:hAnsi="Arial" w:cs="Arial"/>
                <w:sz w:val="14"/>
                <w:szCs w:val="14"/>
              </w:rPr>
              <w:t>Картофель свежий или охлажденный</w:t>
            </w:r>
          </w:p>
        </w:tc>
        <w:tc>
          <w:tcPr>
            <w:tcW w:w="776" w:type="dxa"/>
            <w:tcBorders>
              <w:left w:val="single" w:sz="6" w:space="0" w:color="000000"/>
            </w:tcBorders>
            <w:shd w:val="clear" w:color="auto" w:fill="auto"/>
            <w:vAlign w:val="bottom"/>
          </w:tcPr>
          <w:p w:rsidR="004B24F6" w:rsidRPr="00DC345D" w:rsidRDefault="004B24F6" w:rsidP="00D90F0E">
            <w:pPr>
              <w:spacing w:before="90" w:line="160" w:lineRule="exact"/>
              <w:ind w:right="170"/>
              <w:jc w:val="right"/>
              <w:rPr>
                <w:rFonts w:ascii="Arial" w:hAnsi="Arial" w:cs="Arial"/>
                <w:sz w:val="14"/>
                <w:szCs w:val="14"/>
              </w:rPr>
            </w:pPr>
            <w:r w:rsidRPr="00DC345D">
              <w:rPr>
                <w:rFonts w:ascii="Arial" w:hAnsi="Arial" w:cs="Arial"/>
                <w:sz w:val="14"/>
                <w:szCs w:val="14"/>
              </w:rPr>
              <w:t>168</w:t>
            </w:r>
          </w:p>
        </w:tc>
        <w:tc>
          <w:tcPr>
            <w:tcW w:w="776" w:type="dxa"/>
            <w:tcBorders>
              <w:left w:val="single" w:sz="6" w:space="0" w:color="000000"/>
            </w:tcBorders>
            <w:shd w:val="clear" w:color="auto" w:fill="auto"/>
            <w:vAlign w:val="bottom"/>
          </w:tcPr>
          <w:p w:rsidR="004B24F6" w:rsidRPr="00DC345D" w:rsidRDefault="004B24F6" w:rsidP="00D90F0E">
            <w:pPr>
              <w:spacing w:before="90" w:line="160" w:lineRule="exact"/>
              <w:ind w:right="170"/>
              <w:jc w:val="right"/>
              <w:rPr>
                <w:rFonts w:ascii="Arial" w:hAnsi="Arial" w:cs="Arial"/>
                <w:sz w:val="14"/>
                <w:szCs w:val="14"/>
              </w:rPr>
            </w:pPr>
            <w:r w:rsidRPr="00DC345D">
              <w:rPr>
                <w:rFonts w:ascii="Arial" w:hAnsi="Arial" w:cs="Arial"/>
                <w:sz w:val="14"/>
                <w:szCs w:val="14"/>
              </w:rPr>
              <w:t>423</w:t>
            </w:r>
          </w:p>
        </w:tc>
        <w:tc>
          <w:tcPr>
            <w:tcW w:w="777" w:type="dxa"/>
            <w:tcBorders>
              <w:left w:val="single" w:sz="6" w:space="0" w:color="000000"/>
              <w:right w:val="single" w:sz="6" w:space="0" w:color="000000"/>
            </w:tcBorders>
            <w:vAlign w:val="bottom"/>
          </w:tcPr>
          <w:p w:rsidR="004B24F6" w:rsidRPr="003D3419" w:rsidRDefault="004B24F6" w:rsidP="001E61B2">
            <w:pPr>
              <w:spacing w:before="90" w:line="160" w:lineRule="exact"/>
              <w:ind w:right="170"/>
              <w:jc w:val="right"/>
              <w:rPr>
                <w:rFonts w:ascii="Arial" w:hAnsi="Arial" w:cs="Arial"/>
                <w:sz w:val="14"/>
                <w:szCs w:val="14"/>
              </w:rPr>
            </w:pPr>
            <w:r w:rsidRPr="003D3419">
              <w:rPr>
                <w:rFonts w:ascii="Arial" w:hAnsi="Arial" w:cs="Arial"/>
                <w:sz w:val="14"/>
                <w:szCs w:val="14"/>
              </w:rPr>
              <w:t>463</w:t>
            </w:r>
          </w:p>
        </w:tc>
        <w:tc>
          <w:tcPr>
            <w:tcW w:w="777" w:type="dxa"/>
            <w:tcBorders>
              <w:left w:val="single" w:sz="6" w:space="0" w:color="000000"/>
            </w:tcBorders>
            <w:vAlign w:val="bottom"/>
          </w:tcPr>
          <w:p w:rsidR="004B24F6" w:rsidRPr="004B24F6" w:rsidRDefault="004B24F6" w:rsidP="00E47D21">
            <w:pPr>
              <w:spacing w:before="90" w:line="160" w:lineRule="exact"/>
              <w:ind w:right="170"/>
              <w:jc w:val="right"/>
              <w:rPr>
                <w:rFonts w:ascii="Arial" w:hAnsi="Arial" w:cs="Arial"/>
                <w:sz w:val="14"/>
                <w:szCs w:val="14"/>
              </w:rPr>
            </w:pPr>
            <w:r w:rsidRPr="004B24F6">
              <w:rPr>
                <w:rFonts w:ascii="Arial" w:hAnsi="Arial" w:cs="Arial"/>
                <w:sz w:val="14"/>
                <w:szCs w:val="14"/>
              </w:rPr>
              <w:t>397</w:t>
            </w:r>
          </w:p>
        </w:tc>
        <w:tc>
          <w:tcPr>
            <w:tcW w:w="777" w:type="dxa"/>
            <w:tcBorders>
              <w:left w:val="single" w:sz="6" w:space="0" w:color="000000"/>
            </w:tcBorders>
            <w:shd w:val="clear" w:color="auto" w:fill="auto"/>
            <w:vAlign w:val="bottom"/>
          </w:tcPr>
          <w:p w:rsidR="004B24F6" w:rsidRPr="004B24F6" w:rsidRDefault="004B24F6" w:rsidP="00E47D21">
            <w:pPr>
              <w:spacing w:before="90" w:line="160" w:lineRule="exact"/>
              <w:ind w:right="170"/>
              <w:jc w:val="right"/>
              <w:rPr>
                <w:rFonts w:ascii="Arial" w:hAnsi="Arial" w:cs="Arial"/>
                <w:sz w:val="14"/>
                <w:szCs w:val="14"/>
              </w:rPr>
            </w:pPr>
            <w:r w:rsidRPr="004B24F6">
              <w:rPr>
                <w:rFonts w:ascii="Arial" w:hAnsi="Arial" w:cs="Arial"/>
                <w:sz w:val="14"/>
                <w:szCs w:val="14"/>
              </w:rPr>
              <w:t>406</w:t>
            </w:r>
          </w:p>
        </w:tc>
        <w:tc>
          <w:tcPr>
            <w:tcW w:w="3115" w:type="dxa"/>
            <w:tcBorders>
              <w:left w:val="single" w:sz="6" w:space="0" w:color="000000"/>
            </w:tcBorders>
            <w:shd w:val="clear" w:color="auto" w:fill="auto"/>
            <w:vAlign w:val="bottom"/>
          </w:tcPr>
          <w:p w:rsidR="004B24F6" w:rsidRPr="00DC345D" w:rsidRDefault="004B24F6" w:rsidP="00D66571">
            <w:pPr>
              <w:spacing w:before="90" w:line="160" w:lineRule="exact"/>
              <w:rPr>
                <w:rFonts w:ascii="Arial" w:hAnsi="Arial" w:cs="Arial"/>
                <w:i/>
                <w:sz w:val="14"/>
                <w:szCs w:val="14"/>
              </w:rPr>
            </w:pPr>
            <w:r w:rsidRPr="00DC345D">
              <w:rPr>
                <w:rFonts w:ascii="Arial" w:hAnsi="Arial" w:cs="Arial"/>
                <w:i/>
                <w:sz w:val="14"/>
                <w:szCs w:val="14"/>
                <w:lang w:val="en-US"/>
              </w:rPr>
              <w:t xml:space="preserve">Fresh and chilled potatoes </w:t>
            </w:r>
          </w:p>
        </w:tc>
      </w:tr>
      <w:tr w:rsidR="004B24F6" w:rsidRPr="00DC345D" w:rsidTr="00D90F0E">
        <w:trPr>
          <w:cantSplit/>
          <w:trHeight w:val="45"/>
        </w:trPr>
        <w:tc>
          <w:tcPr>
            <w:tcW w:w="2924" w:type="dxa"/>
            <w:shd w:val="clear" w:color="auto" w:fill="auto"/>
            <w:vAlign w:val="bottom"/>
          </w:tcPr>
          <w:p w:rsidR="004B24F6" w:rsidRPr="00DC345D" w:rsidRDefault="004B24F6" w:rsidP="00D66571">
            <w:pPr>
              <w:spacing w:before="90" w:line="160" w:lineRule="exact"/>
              <w:ind w:left="34"/>
              <w:rPr>
                <w:rFonts w:ascii="Arial" w:hAnsi="Arial" w:cs="Arial"/>
                <w:sz w:val="14"/>
                <w:szCs w:val="14"/>
              </w:rPr>
            </w:pPr>
            <w:r w:rsidRPr="00DC345D">
              <w:rPr>
                <w:rFonts w:ascii="Arial" w:hAnsi="Arial" w:cs="Arial"/>
                <w:sz w:val="14"/>
                <w:szCs w:val="14"/>
              </w:rPr>
              <w:t>Горох сушеный</w:t>
            </w:r>
          </w:p>
        </w:tc>
        <w:tc>
          <w:tcPr>
            <w:tcW w:w="776" w:type="dxa"/>
            <w:tcBorders>
              <w:left w:val="single" w:sz="6" w:space="0" w:color="000000"/>
            </w:tcBorders>
            <w:shd w:val="clear" w:color="auto" w:fill="auto"/>
            <w:vAlign w:val="bottom"/>
          </w:tcPr>
          <w:p w:rsidR="004B24F6" w:rsidRPr="00DC345D" w:rsidRDefault="004B24F6" w:rsidP="00D90F0E">
            <w:pPr>
              <w:spacing w:before="90" w:line="160" w:lineRule="exact"/>
              <w:ind w:right="170"/>
              <w:jc w:val="right"/>
              <w:rPr>
                <w:rFonts w:ascii="Arial" w:hAnsi="Arial" w:cs="Arial"/>
                <w:sz w:val="14"/>
                <w:szCs w:val="14"/>
              </w:rPr>
            </w:pPr>
            <w:r w:rsidRPr="00DC345D">
              <w:rPr>
                <w:rFonts w:ascii="Arial" w:eastAsia="Arial" w:hAnsi="Arial" w:cs="Arial"/>
                <w:sz w:val="14"/>
                <w:szCs w:val="14"/>
              </w:rPr>
              <w:t>…</w:t>
            </w:r>
          </w:p>
        </w:tc>
        <w:tc>
          <w:tcPr>
            <w:tcW w:w="776" w:type="dxa"/>
            <w:tcBorders>
              <w:left w:val="single" w:sz="6" w:space="0" w:color="000000"/>
            </w:tcBorders>
            <w:shd w:val="clear" w:color="auto" w:fill="auto"/>
            <w:vAlign w:val="bottom"/>
          </w:tcPr>
          <w:p w:rsidR="004B24F6" w:rsidRPr="00DC345D" w:rsidRDefault="004B24F6" w:rsidP="00D90F0E">
            <w:pPr>
              <w:spacing w:before="90" w:line="160" w:lineRule="exact"/>
              <w:ind w:right="170"/>
              <w:jc w:val="right"/>
              <w:rPr>
                <w:rFonts w:ascii="Arial" w:hAnsi="Arial" w:cs="Arial"/>
                <w:sz w:val="14"/>
                <w:szCs w:val="14"/>
              </w:rPr>
            </w:pPr>
            <w:r w:rsidRPr="00DC345D">
              <w:rPr>
                <w:rFonts w:ascii="Arial" w:hAnsi="Arial" w:cs="Arial"/>
                <w:sz w:val="14"/>
                <w:szCs w:val="14"/>
              </w:rPr>
              <w:t>938</w:t>
            </w:r>
          </w:p>
        </w:tc>
        <w:tc>
          <w:tcPr>
            <w:tcW w:w="777" w:type="dxa"/>
            <w:tcBorders>
              <w:left w:val="single" w:sz="6" w:space="0" w:color="000000"/>
              <w:right w:val="single" w:sz="6" w:space="0" w:color="000000"/>
            </w:tcBorders>
            <w:vAlign w:val="bottom"/>
          </w:tcPr>
          <w:p w:rsidR="004B24F6" w:rsidRPr="003D3419" w:rsidRDefault="004B24F6" w:rsidP="001E61B2">
            <w:pPr>
              <w:spacing w:before="90" w:line="160" w:lineRule="exact"/>
              <w:ind w:right="170"/>
              <w:jc w:val="right"/>
              <w:rPr>
                <w:rFonts w:ascii="Arial" w:hAnsi="Arial" w:cs="Arial"/>
                <w:sz w:val="14"/>
                <w:szCs w:val="14"/>
              </w:rPr>
            </w:pPr>
            <w:r w:rsidRPr="003D3419">
              <w:rPr>
                <w:rFonts w:ascii="Arial" w:hAnsi="Arial" w:cs="Arial"/>
                <w:sz w:val="14"/>
                <w:szCs w:val="14"/>
              </w:rPr>
              <w:t>874</w:t>
            </w:r>
          </w:p>
        </w:tc>
        <w:tc>
          <w:tcPr>
            <w:tcW w:w="777" w:type="dxa"/>
            <w:tcBorders>
              <w:left w:val="single" w:sz="6" w:space="0" w:color="000000"/>
            </w:tcBorders>
            <w:vAlign w:val="bottom"/>
          </w:tcPr>
          <w:p w:rsidR="004B24F6" w:rsidRPr="004B24F6" w:rsidRDefault="004B24F6" w:rsidP="00E47D21">
            <w:pPr>
              <w:spacing w:before="90" w:line="160" w:lineRule="exact"/>
              <w:ind w:right="170"/>
              <w:jc w:val="right"/>
              <w:rPr>
                <w:rFonts w:ascii="Arial" w:hAnsi="Arial" w:cs="Arial"/>
                <w:sz w:val="14"/>
                <w:szCs w:val="14"/>
              </w:rPr>
            </w:pPr>
            <w:r w:rsidRPr="004B24F6">
              <w:rPr>
                <w:rFonts w:ascii="Arial" w:hAnsi="Arial" w:cs="Arial"/>
                <w:sz w:val="14"/>
                <w:szCs w:val="14"/>
              </w:rPr>
              <w:t>869</w:t>
            </w:r>
          </w:p>
        </w:tc>
        <w:tc>
          <w:tcPr>
            <w:tcW w:w="777" w:type="dxa"/>
            <w:tcBorders>
              <w:left w:val="single" w:sz="6" w:space="0" w:color="000000"/>
            </w:tcBorders>
            <w:shd w:val="clear" w:color="auto" w:fill="auto"/>
            <w:vAlign w:val="bottom"/>
          </w:tcPr>
          <w:p w:rsidR="004B24F6" w:rsidRPr="004B24F6" w:rsidRDefault="004B24F6" w:rsidP="00E47D21">
            <w:pPr>
              <w:spacing w:before="90" w:line="160" w:lineRule="exact"/>
              <w:ind w:right="170"/>
              <w:jc w:val="right"/>
              <w:rPr>
                <w:rFonts w:ascii="Arial" w:hAnsi="Arial" w:cs="Arial"/>
                <w:sz w:val="14"/>
                <w:szCs w:val="14"/>
              </w:rPr>
            </w:pPr>
            <w:r w:rsidRPr="004B24F6">
              <w:rPr>
                <w:rFonts w:ascii="Arial" w:hAnsi="Arial" w:cs="Arial"/>
                <w:sz w:val="14"/>
                <w:szCs w:val="14"/>
              </w:rPr>
              <w:t>1 205</w:t>
            </w:r>
          </w:p>
        </w:tc>
        <w:tc>
          <w:tcPr>
            <w:tcW w:w="3115" w:type="dxa"/>
            <w:tcBorders>
              <w:left w:val="single" w:sz="6" w:space="0" w:color="000000"/>
            </w:tcBorders>
            <w:shd w:val="clear" w:color="auto" w:fill="auto"/>
            <w:vAlign w:val="bottom"/>
          </w:tcPr>
          <w:p w:rsidR="004B24F6" w:rsidRPr="00DC345D" w:rsidRDefault="004B24F6" w:rsidP="00D66571">
            <w:pPr>
              <w:spacing w:before="90" w:line="160" w:lineRule="exact"/>
              <w:rPr>
                <w:rFonts w:ascii="Arial" w:hAnsi="Arial" w:cs="Arial"/>
                <w:i/>
                <w:sz w:val="14"/>
                <w:szCs w:val="14"/>
              </w:rPr>
            </w:pPr>
            <w:r w:rsidRPr="00DC345D">
              <w:rPr>
                <w:rFonts w:ascii="Arial" w:hAnsi="Arial" w:cs="Arial"/>
                <w:i/>
                <w:sz w:val="14"/>
                <w:szCs w:val="14"/>
                <w:lang w:val="en-US"/>
              </w:rPr>
              <w:t>Peas, dry,</w:t>
            </w:r>
          </w:p>
        </w:tc>
      </w:tr>
      <w:tr w:rsidR="004B24F6" w:rsidRPr="00542FEB" w:rsidTr="00D90F0E">
        <w:trPr>
          <w:cantSplit/>
          <w:trHeight w:val="45"/>
        </w:trPr>
        <w:tc>
          <w:tcPr>
            <w:tcW w:w="2924" w:type="dxa"/>
            <w:shd w:val="clear" w:color="auto" w:fill="auto"/>
            <w:vAlign w:val="bottom"/>
          </w:tcPr>
          <w:p w:rsidR="004B24F6" w:rsidRPr="00DC345D" w:rsidRDefault="004B24F6" w:rsidP="00D66571">
            <w:pPr>
              <w:spacing w:before="90" w:line="160" w:lineRule="exact"/>
              <w:ind w:left="34"/>
              <w:rPr>
                <w:rFonts w:ascii="Arial" w:hAnsi="Arial" w:cs="Arial"/>
                <w:sz w:val="14"/>
                <w:szCs w:val="14"/>
              </w:rPr>
            </w:pPr>
            <w:r w:rsidRPr="00DC345D">
              <w:rPr>
                <w:rFonts w:ascii="Arial" w:hAnsi="Arial" w:cs="Arial"/>
                <w:sz w:val="14"/>
                <w:szCs w:val="14"/>
              </w:rPr>
              <w:t>Бананы, включая плантайны</w:t>
            </w:r>
            <w:proofErr w:type="gramStart"/>
            <w:r w:rsidRPr="00DC345D">
              <w:rPr>
                <w:rFonts w:ascii="Arial" w:hAnsi="Arial" w:cs="Arial"/>
                <w:sz w:val="14"/>
                <w:szCs w:val="14"/>
              </w:rPr>
              <w:t>,с</w:t>
            </w:r>
            <w:proofErr w:type="gramEnd"/>
            <w:r w:rsidRPr="00DC345D">
              <w:rPr>
                <w:rFonts w:ascii="Arial" w:hAnsi="Arial" w:cs="Arial"/>
                <w:sz w:val="14"/>
                <w:szCs w:val="14"/>
              </w:rPr>
              <w:t xml:space="preserve">вежие </w:t>
            </w:r>
            <w:r w:rsidRPr="00B22B85">
              <w:rPr>
                <w:rFonts w:ascii="Arial" w:hAnsi="Arial" w:cs="Arial"/>
                <w:sz w:val="14"/>
                <w:szCs w:val="14"/>
              </w:rPr>
              <w:br/>
            </w:r>
            <w:r w:rsidRPr="00DC345D">
              <w:rPr>
                <w:rFonts w:ascii="Arial" w:hAnsi="Arial" w:cs="Arial"/>
                <w:sz w:val="14"/>
                <w:szCs w:val="14"/>
              </w:rPr>
              <w:t>или сушеные</w:t>
            </w:r>
          </w:p>
        </w:tc>
        <w:tc>
          <w:tcPr>
            <w:tcW w:w="776" w:type="dxa"/>
            <w:tcBorders>
              <w:left w:val="single" w:sz="6" w:space="0" w:color="000000"/>
            </w:tcBorders>
            <w:shd w:val="clear" w:color="auto" w:fill="auto"/>
            <w:vAlign w:val="bottom"/>
          </w:tcPr>
          <w:p w:rsidR="004B24F6" w:rsidRPr="00DC345D" w:rsidRDefault="004B24F6" w:rsidP="00D90F0E">
            <w:pPr>
              <w:spacing w:before="90" w:line="160" w:lineRule="exact"/>
              <w:ind w:right="170"/>
              <w:jc w:val="right"/>
              <w:rPr>
                <w:rFonts w:ascii="Arial" w:hAnsi="Arial" w:cs="Arial"/>
                <w:sz w:val="14"/>
                <w:szCs w:val="14"/>
              </w:rPr>
            </w:pPr>
            <w:r w:rsidRPr="00DC345D">
              <w:rPr>
                <w:rFonts w:ascii="Arial" w:hAnsi="Arial" w:cs="Arial"/>
                <w:sz w:val="14"/>
                <w:szCs w:val="14"/>
              </w:rPr>
              <w:t>348</w:t>
            </w:r>
          </w:p>
        </w:tc>
        <w:tc>
          <w:tcPr>
            <w:tcW w:w="776" w:type="dxa"/>
            <w:tcBorders>
              <w:left w:val="single" w:sz="6" w:space="0" w:color="000000"/>
            </w:tcBorders>
            <w:shd w:val="clear" w:color="auto" w:fill="auto"/>
            <w:vAlign w:val="bottom"/>
          </w:tcPr>
          <w:p w:rsidR="004B24F6" w:rsidRPr="00DC345D" w:rsidRDefault="004B24F6" w:rsidP="00D90F0E">
            <w:pPr>
              <w:spacing w:before="90" w:line="160" w:lineRule="exact"/>
              <w:ind w:right="170"/>
              <w:jc w:val="right"/>
              <w:rPr>
                <w:rFonts w:ascii="Arial" w:hAnsi="Arial" w:cs="Arial"/>
                <w:sz w:val="14"/>
                <w:szCs w:val="14"/>
              </w:rPr>
            </w:pPr>
            <w:r w:rsidRPr="00DC345D">
              <w:rPr>
                <w:rFonts w:ascii="Arial" w:hAnsi="Arial" w:cs="Arial"/>
                <w:sz w:val="14"/>
                <w:szCs w:val="14"/>
              </w:rPr>
              <w:t>659</w:t>
            </w:r>
          </w:p>
        </w:tc>
        <w:tc>
          <w:tcPr>
            <w:tcW w:w="777" w:type="dxa"/>
            <w:tcBorders>
              <w:left w:val="single" w:sz="6" w:space="0" w:color="000000"/>
              <w:right w:val="single" w:sz="6" w:space="0" w:color="000000"/>
            </w:tcBorders>
            <w:vAlign w:val="bottom"/>
          </w:tcPr>
          <w:p w:rsidR="004B24F6" w:rsidRPr="003D3419" w:rsidRDefault="004B24F6" w:rsidP="001E61B2">
            <w:pPr>
              <w:spacing w:before="90" w:line="160" w:lineRule="exact"/>
              <w:ind w:right="170"/>
              <w:jc w:val="right"/>
              <w:rPr>
                <w:rFonts w:ascii="Arial" w:hAnsi="Arial" w:cs="Arial"/>
                <w:sz w:val="14"/>
                <w:szCs w:val="14"/>
              </w:rPr>
            </w:pPr>
            <w:r w:rsidRPr="003D3419">
              <w:rPr>
                <w:rFonts w:ascii="Arial" w:hAnsi="Arial" w:cs="Arial"/>
                <w:sz w:val="14"/>
                <w:szCs w:val="14"/>
              </w:rPr>
              <w:t>740</w:t>
            </w:r>
          </w:p>
        </w:tc>
        <w:tc>
          <w:tcPr>
            <w:tcW w:w="777" w:type="dxa"/>
            <w:tcBorders>
              <w:left w:val="single" w:sz="6" w:space="0" w:color="000000"/>
            </w:tcBorders>
            <w:vAlign w:val="bottom"/>
          </w:tcPr>
          <w:p w:rsidR="004B24F6" w:rsidRPr="004B24F6" w:rsidRDefault="004B24F6" w:rsidP="00E47D21">
            <w:pPr>
              <w:spacing w:before="90" w:line="160" w:lineRule="exact"/>
              <w:ind w:right="170"/>
              <w:jc w:val="right"/>
              <w:rPr>
                <w:rFonts w:ascii="Arial" w:hAnsi="Arial" w:cs="Arial"/>
                <w:sz w:val="14"/>
                <w:szCs w:val="14"/>
              </w:rPr>
            </w:pPr>
            <w:r w:rsidRPr="004B24F6">
              <w:rPr>
                <w:rFonts w:ascii="Arial" w:hAnsi="Arial" w:cs="Arial"/>
                <w:sz w:val="14"/>
                <w:szCs w:val="14"/>
              </w:rPr>
              <w:t>737</w:t>
            </w:r>
          </w:p>
        </w:tc>
        <w:tc>
          <w:tcPr>
            <w:tcW w:w="777" w:type="dxa"/>
            <w:tcBorders>
              <w:left w:val="single" w:sz="6" w:space="0" w:color="000000"/>
            </w:tcBorders>
            <w:shd w:val="clear" w:color="auto" w:fill="auto"/>
            <w:vAlign w:val="bottom"/>
          </w:tcPr>
          <w:p w:rsidR="004B24F6" w:rsidRPr="004B24F6" w:rsidRDefault="004B24F6" w:rsidP="00E47D21">
            <w:pPr>
              <w:spacing w:before="90" w:line="160" w:lineRule="exact"/>
              <w:ind w:right="170"/>
              <w:jc w:val="right"/>
              <w:rPr>
                <w:rFonts w:ascii="Arial" w:hAnsi="Arial" w:cs="Arial"/>
                <w:sz w:val="14"/>
                <w:szCs w:val="14"/>
              </w:rPr>
            </w:pPr>
            <w:r w:rsidRPr="004B24F6">
              <w:rPr>
                <w:rFonts w:ascii="Arial" w:hAnsi="Arial" w:cs="Arial"/>
                <w:sz w:val="14"/>
                <w:szCs w:val="14"/>
              </w:rPr>
              <w:t>739</w:t>
            </w:r>
          </w:p>
        </w:tc>
        <w:tc>
          <w:tcPr>
            <w:tcW w:w="3115" w:type="dxa"/>
            <w:tcBorders>
              <w:left w:val="single" w:sz="6" w:space="0" w:color="000000"/>
            </w:tcBorders>
            <w:shd w:val="clear" w:color="auto" w:fill="auto"/>
            <w:vAlign w:val="bottom"/>
          </w:tcPr>
          <w:p w:rsidR="004B24F6" w:rsidRPr="00450EDA" w:rsidRDefault="004B24F6" w:rsidP="00D66571">
            <w:pPr>
              <w:spacing w:before="90" w:line="160" w:lineRule="exact"/>
              <w:rPr>
                <w:rFonts w:ascii="Arial" w:hAnsi="Arial" w:cs="Arial"/>
                <w:i/>
                <w:sz w:val="14"/>
                <w:szCs w:val="14"/>
                <w:lang w:val="en-US"/>
              </w:rPr>
            </w:pPr>
            <w:r w:rsidRPr="00DC345D">
              <w:rPr>
                <w:rFonts w:ascii="Arial" w:hAnsi="Arial" w:cs="Arial"/>
                <w:i/>
                <w:sz w:val="14"/>
                <w:szCs w:val="14"/>
                <w:lang w:val="en-US"/>
              </w:rPr>
              <w:t>Bananas</w:t>
            </w:r>
            <w:r w:rsidRPr="00450EDA">
              <w:rPr>
                <w:rFonts w:ascii="Arial" w:hAnsi="Arial" w:cs="Arial"/>
                <w:i/>
                <w:sz w:val="14"/>
                <w:szCs w:val="14"/>
                <w:lang w:val="en-US"/>
              </w:rPr>
              <w:t xml:space="preserve">, </w:t>
            </w:r>
            <w:r w:rsidRPr="00DC345D">
              <w:rPr>
                <w:rFonts w:ascii="Arial" w:hAnsi="Arial" w:cs="Arial"/>
                <w:i/>
                <w:sz w:val="14"/>
                <w:szCs w:val="14"/>
                <w:lang w:val="en-US"/>
              </w:rPr>
              <w:t>including</w:t>
            </w:r>
            <w:r w:rsidRPr="00450EDA">
              <w:rPr>
                <w:rFonts w:ascii="Arial" w:hAnsi="Arial" w:cs="Arial"/>
                <w:i/>
                <w:sz w:val="14"/>
                <w:szCs w:val="14"/>
                <w:lang w:val="en-US"/>
              </w:rPr>
              <w:t xml:space="preserve">  </w:t>
            </w:r>
            <w:r w:rsidRPr="00DC345D">
              <w:rPr>
                <w:rFonts w:ascii="Arial" w:hAnsi="Arial" w:cs="Arial"/>
                <w:i/>
                <w:sz w:val="14"/>
                <w:szCs w:val="14"/>
                <w:lang w:val="en-US"/>
              </w:rPr>
              <w:t>plantains</w:t>
            </w:r>
            <w:r w:rsidRPr="00450EDA">
              <w:rPr>
                <w:rFonts w:ascii="Arial" w:hAnsi="Arial" w:cs="Arial"/>
                <w:i/>
                <w:sz w:val="14"/>
                <w:szCs w:val="14"/>
                <w:lang w:val="en-US"/>
              </w:rPr>
              <w:t xml:space="preserve">, </w:t>
            </w:r>
            <w:r w:rsidRPr="00DC345D">
              <w:rPr>
                <w:rFonts w:ascii="Arial" w:hAnsi="Arial" w:cs="Arial"/>
                <w:i/>
                <w:sz w:val="14"/>
                <w:szCs w:val="14"/>
                <w:lang w:val="en-US"/>
              </w:rPr>
              <w:t>fresh</w:t>
            </w:r>
            <w:r w:rsidRPr="00450EDA">
              <w:rPr>
                <w:rFonts w:ascii="Arial" w:hAnsi="Arial" w:cs="Arial"/>
                <w:i/>
                <w:sz w:val="14"/>
                <w:szCs w:val="14"/>
                <w:lang w:val="en-US"/>
              </w:rPr>
              <w:t xml:space="preserve"> </w:t>
            </w:r>
            <w:r w:rsidRPr="00DC345D">
              <w:rPr>
                <w:rFonts w:ascii="Arial" w:hAnsi="Arial" w:cs="Arial"/>
                <w:i/>
                <w:sz w:val="14"/>
                <w:szCs w:val="14"/>
                <w:lang w:val="en-US"/>
              </w:rPr>
              <w:t>and</w:t>
            </w:r>
            <w:r w:rsidRPr="00450EDA">
              <w:rPr>
                <w:rFonts w:ascii="Arial" w:hAnsi="Arial" w:cs="Arial"/>
                <w:i/>
                <w:sz w:val="14"/>
                <w:szCs w:val="14"/>
                <w:lang w:val="en-US"/>
              </w:rPr>
              <w:t xml:space="preserve"> </w:t>
            </w:r>
            <w:r w:rsidRPr="00DC345D">
              <w:rPr>
                <w:rFonts w:ascii="Arial" w:hAnsi="Arial" w:cs="Arial"/>
                <w:i/>
                <w:sz w:val="14"/>
                <w:szCs w:val="14"/>
                <w:lang w:val="en-US"/>
              </w:rPr>
              <w:t>dried</w:t>
            </w:r>
            <w:r w:rsidRPr="00450EDA">
              <w:rPr>
                <w:rFonts w:ascii="Arial" w:hAnsi="Arial" w:cs="Arial"/>
                <w:i/>
                <w:sz w:val="14"/>
                <w:szCs w:val="14"/>
                <w:lang w:val="en-US"/>
              </w:rPr>
              <w:t xml:space="preserve"> </w:t>
            </w:r>
          </w:p>
        </w:tc>
      </w:tr>
      <w:tr w:rsidR="004B24F6" w:rsidRPr="00542FEB" w:rsidTr="00D90F0E">
        <w:trPr>
          <w:cantSplit/>
          <w:trHeight w:val="45"/>
        </w:trPr>
        <w:tc>
          <w:tcPr>
            <w:tcW w:w="2924" w:type="dxa"/>
            <w:shd w:val="clear" w:color="auto" w:fill="auto"/>
            <w:vAlign w:val="bottom"/>
          </w:tcPr>
          <w:p w:rsidR="004B24F6" w:rsidRPr="00DC345D" w:rsidRDefault="004B24F6" w:rsidP="00D66571">
            <w:pPr>
              <w:spacing w:before="90" w:line="160" w:lineRule="exact"/>
              <w:ind w:left="34"/>
              <w:rPr>
                <w:rFonts w:ascii="Arial" w:hAnsi="Arial" w:cs="Arial"/>
                <w:sz w:val="14"/>
                <w:szCs w:val="14"/>
              </w:rPr>
            </w:pPr>
            <w:r w:rsidRPr="00DC345D">
              <w:rPr>
                <w:rFonts w:ascii="Arial" w:hAnsi="Arial" w:cs="Arial"/>
                <w:sz w:val="14"/>
                <w:szCs w:val="14"/>
              </w:rPr>
              <w:t>Цитрусовые плоды, свежие или сушеные</w:t>
            </w:r>
          </w:p>
        </w:tc>
        <w:tc>
          <w:tcPr>
            <w:tcW w:w="776" w:type="dxa"/>
            <w:tcBorders>
              <w:left w:val="single" w:sz="6" w:space="0" w:color="000000"/>
            </w:tcBorders>
            <w:shd w:val="clear" w:color="auto" w:fill="auto"/>
            <w:vAlign w:val="bottom"/>
          </w:tcPr>
          <w:p w:rsidR="004B24F6" w:rsidRPr="00DC345D" w:rsidRDefault="004B24F6" w:rsidP="00D90F0E">
            <w:pPr>
              <w:spacing w:before="90" w:line="160" w:lineRule="exact"/>
              <w:ind w:right="170"/>
              <w:jc w:val="right"/>
              <w:rPr>
                <w:rFonts w:ascii="Arial" w:hAnsi="Arial" w:cs="Arial"/>
                <w:sz w:val="14"/>
                <w:szCs w:val="14"/>
              </w:rPr>
            </w:pPr>
            <w:r w:rsidRPr="00DC345D">
              <w:rPr>
                <w:rFonts w:ascii="Arial" w:hAnsi="Arial" w:cs="Arial"/>
                <w:sz w:val="14"/>
                <w:szCs w:val="14"/>
              </w:rPr>
              <w:t>284</w:t>
            </w:r>
          </w:p>
        </w:tc>
        <w:tc>
          <w:tcPr>
            <w:tcW w:w="776" w:type="dxa"/>
            <w:tcBorders>
              <w:left w:val="single" w:sz="6" w:space="0" w:color="000000"/>
            </w:tcBorders>
            <w:shd w:val="clear" w:color="auto" w:fill="auto"/>
            <w:vAlign w:val="bottom"/>
          </w:tcPr>
          <w:p w:rsidR="004B24F6" w:rsidRPr="00DC345D" w:rsidRDefault="004B24F6" w:rsidP="00D90F0E">
            <w:pPr>
              <w:spacing w:before="90" w:line="160" w:lineRule="exact"/>
              <w:ind w:right="170"/>
              <w:jc w:val="right"/>
              <w:rPr>
                <w:rFonts w:ascii="Arial" w:hAnsi="Arial" w:cs="Arial"/>
                <w:sz w:val="14"/>
                <w:szCs w:val="14"/>
              </w:rPr>
            </w:pPr>
            <w:r w:rsidRPr="00DC345D">
              <w:rPr>
                <w:rFonts w:ascii="Arial" w:hAnsi="Arial" w:cs="Arial"/>
                <w:sz w:val="14"/>
                <w:szCs w:val="14"/>
              </w:rPr>
              <w:t>860</w:t>
            </w:r>
          </w:p>
        </w:tc>
        <w:tc>
          <w:tcPr>
            <w:tcW w:w="777" w:type="dxa"/>
            <w:tcBorders>
              <w:left w:val="single" w:sz="6" w:space="0" w:color="000000"/>
              <w:right w:val="single" w:sz="6" w:space="0" w:color="000000"/>
            </w:tcBorders>
            <w:vAlign w:val="bottom"/>
          </w:tcPr>
          <w:p w:rsidR="004B24F6" w:rsidRPr="003D3419" w:rsidRDefault="004B24F6" w:rsidP="001E61B2">
            <w:pPr>
              <w:spacing w:before="90" w:line="160" w:lineRule="exact"/>
              <w:ind w:right="170"/>
              <w:jc w:val="right"/>
              <w:rPr>
                <w:rFonts w:ascii="Arial" w:hAnsi="Arial" w:cs="Arial"/>
                <w:sz w:val="14"/>
                <w:szCs w:val="14"/>
              </w:rPr>
            </w:pPr>
            <w:r w:rsidRPr="003D3419">
              <w:rPr>
                <w:rFonts w:ascii="Arial" w:hAnsi="Arial" w:cs="Arial"/>
                <w:sz w:val="14"/>
                <w:szCs w:val="14"/>
              </w:rPr>
              <w:t>757</w:t>
            </w:r>
          </w:p>
        </w:tc>
        <w:tc>
          <w:tcPr>
            <w:tcW w:w="777" w:type="dxa"/>
            <w:tcBorders>
              <w:left w:val="single" w:sz="6" w:space="0" w:color="000000"/>
            </w:tcBorders>
            <w:vAlign w:val="bottom"/>
          </w:tcPr>
          <w:p w:rsidR="004B24F6" w:rsidRPr="004B24F6" w:rsidRDefault="004B24F6" w:rsidP="00E47D21">
            <w:pPr>
              <w:spacing w:before="90" w:line="160" w:lineRule="exact"/>
              <w:ind w:right="170"/>
              <w:jc w:val="right"/>
              <w:rPr>
                <w:rFonts w:ascii="Arial" w:hAnsi="Arial" w:cs="Arial"/>
                <w:sz w:val="14"/>
                <w:szCs w:val="14"/>
              </w:rPr>
            </w:pPr>
            <w:r w:rsidRPr="004B24F6">
              <w:rPr>
                <w:rFonts w:ascii="Arial" w:hAnsi="Arial" w:cs="Arial"/>
                <w:sz w:val="14"/>
                <w:szCs w:val="14"/>
              </w:rPr>
              <w:t>749</w:t>
            </w:r>
          </w:p>
        </w:tc>
        <w:tc>
          <w:tcPr>
            <w:tcW w:w="777" w:type="dxa"/>
            <w:tcBorders>
              <w:left w:val="single" w:sz="6" w:space="0" w:color="000000"/>
            </w:tcBorders>
            <w:shd w:val="clear" w:color="auto" w:fill="auto"/>
            <w:vAlign w:val="bottom"/>
          </w:tcPr>
          <w:p w:rsidR="004B24F6" w:rsidRPr="004B24F6" w:rsidRDefault="004B24F6" w:rsidP="00E47D21">
            <w:pPr>
              <w:spacing w:before="90" w:line="160" w:lineRule="exact"/>
              <w:ind w:right="170"/>
              <w:jc w:val="right"/>
              <w:rPr>
                <w:rFonts w:ascii="Arial" w:hAnsi="Arial" w:cs="Arial"/>
                <w:sz w:val="14"/>
                <w:szCs w:val="14"/>
              </w:rPr>
            </w:pPr>
            <w:r w:rsidRPr="004B24F6">
              <w:rPr>
                <w:rFonts w:ascii="Arial" w:hAnsi="Arial" w:cs="Arial"/>
                <w:sz w:val="14"/>
                <w:szCs w:val="14"/>
              </w:rPr>
              <w:t>747</w:t>
            </w:r>
          </w:p>
        </w:tc>
        <w:tc>
          <w:tcPr>
            <w:tcW w:w="3115" w:type="dxa"/>
            <w:tcBorders>
              <w:left w:val="single" w:sz="6" w:space="0" w:color="000000"/>
            </w:tcBorders>
            <w:shd w:val="clear" w:color="auto" w:fill="auto"/>
            <w:vAlign w:val="bottom"/>
          </w:tcPr>
          <w:p w:rsidR="004B24F6" w:rsidRPr="00DC345D" w:rsidRDefault="004B24F6" w:rsidP="00D66571">
            <w:pPr>
              <w:spacing w:before="90" w:line="160" w:lineRule="exact"/>
              <w:rPr>
                <w:rFonts w:ascii="Arial" w:hAnsi="Arial" w:cs="Arial"/>
                <w:i/>
                <w:sz w:val="14"/>
                <w:szCs w:val="14"/>
                <w:lang w:val="en-US"/>
              </w:rPr>
            </w:pPr>
            <w:r w:rsidRPr="00DC345D">
              <w:rPr>
                <w:rFonts w:ascii="Arial" w:hAnsi="Arial" w:cs="Arial"/>
                <w:i/>
                <w:sz w:val="14"/>
                <w:szCs w:val="14"/>
                <w:lang w:val="en-US"/>
              </w:rPr>
              <w:t>Citrus</w:t>
            </w:r>
            <w:r w:rsidRPr="00450EDA">
              <w:rPr>
                <w:rFonts w:ascii="Arial" w:hAnsi="Arial" w:cs="Arial"/>
                <w:i/>
                <w:sz w:val="14"/>
                <w:szCs w:val="14"/>
                <w:lang w:val="en-US"/>
              </w:rPr>
              <w:t xml:space="preserve"> </w:t>
            </w:r>
            <w:r w:rsidRPr="00DC345D">
              <w:rPr>
                <w:rFonts w:ascii="Arial" w:hAnsi="Arial" w:cs="Arial"/>
                <w:i/>
                <w:sz w:val="14"/>
                <w:szCs w:val="14"/>
                <w:lang w:val="en-US"/>
              </w:rPr>
              <w:t>fruits, fresh and dried</w:t>
            </w:r>
          </w:p>
        </w:tc>
      </w:tr>
      <w:tr w:rsidR="004B24F6" w:rsidRPr="00DC345D" w:rsidTr="00D90F0E">
        <w:trPr>
          <w:cantSplit/>
          <w:trHeight w:val="45"/>
        </w:trPr>
        <w:tc>
          <w:tcPr>
            <w:tcW w:w="2924" w:type="dxa"/>
            <w:shd w:val="clear" w:color="auto" w:fill="auto"/>
            <w:vAlign w:val="bottom"/>
          </w:tcPr>
          <w:p w:rsidR="004B24F6" w:rsidRPr="00DC345D" w:rsidRDefault="004B24F6" w:rsidP="00D66571">
            <w:pPr>
              <w:spacing w:before="90" w:line="160" w:lineRule="exact"/>
              <w:ind w:left="34"/>
              <w:rPr>
                <w:rFonts w:ascii="Arial" w:hAnsi="Arial" w:cs="Arial"/>
                <w:sz w:val="14"/>
                <w:szCs w:val="14"/>
              </w:rPr>
            </w:pPr>
            <w:r w:rsidRPr="00DC345D">
              <w:rPr>
                <w:rFonts w:ascii="Arial" w:hAnsi="Arial" w:cs="Arial"/>
                <w:sz w:val="14"/>
                <w:szCs w:val="14"/>
              </w:rPr>
              <w:t>Яблоки свежие</w:t>
            </w:r>
          </w:p>
        </w:tc>
        <w:tc>
          <w:tcPr>
            <w:tcW w:w="776" w:type="dxa"/>
            <w:tcBorders>
              <w:left w:val="single" w:sz="6" w:space="0" w:color="000000"/>
            </w:tcBorders>
            <w:shd w:val="clear" w:color="auto" w:fill="auto"/>
            <w:vAlign w:val="bottom"/>
          </w:tcPr>
          <w:p w:rsidR="004B24F6" w:rsidRPr="00DC345D" w:rsidRDefault="004B24F6" w:rsidP="00D90F0E">
            <w:pPr>
              <w:spacing w:before="90" w:line="160" w:lineRule="exact"/>
              <w:ind w:right="170"/>
              <w:jc w:val="right"/>
              <w:rPr>
                <w:rFonts w:ascii="Arial" w:hAnsi="Arial" w:cs="Arial"/>
                <w:sz w:val="14"/>
                <w:szCs w:val="14"/>
              </w:rPr>
            </w:pPr>
            <w:r w:rsidRPr="00DC345D">
              <w:rPr>
                <w:rFonts w:ascii="Arial" w:hAnsi="Arial" w:cs="Arial"/>
                <w:sz w:val="14"/>
                <w:szCs w:val="14"/>
              </w:rPr>
              <w:t>333</w:t>
            </w:r>
          </w:p>
        </w:tc>
        <w:tc>
          <w:tcPr>
            <w:tcW w:w="776" w:type="dxa"/>
            <w:tcBorders>
              <w:left w:val="single" w:sz="6" w:space="0" w:color="000000"/>
            </w:tcBorders>
            <w:shd w:val="clear" w:color="auto" w:fill="auto"/>
            <w:vAlign w:val="bottom"/>
          </w:tcPr>
          <w:p w:rsidR="004B24F6" w:rsidRPr="00DC345D" w:rsidRDefault="004B24F6" w:rsidP="00D90F0E">
            <w:pPr>
              <w:spacing w:before="90" w:line="160" w:lineRule="exact"/>
              <w:ind w:right="170"/>
              <w:jc w:val="right"/>
              <w:rPr>
                <w:rFonts w:ascii="Arial" w:hAnsi="Arial" w:cs="Arial"/>
                <w:sz w:val="14"/>
                <w:szCs w:val="14"/>
              </w:rPr>
            </w:pPr>
            <w:r w:rsidRPr="00DC345D">
              <w:rPr>
                <w:rFonts w:ascii="Arial" w:hAnsi="Arial" w:cs="Arial"/>
                <w:sz w:val="14"/>
                <w:szCs w:val="14"/>
              </w:rPr>
              <w:t>595</w:t>
            </w:r>
          </w:p>
        </w:tc>
        <w:tc>
          <w:tcPr>
            <w:tcW w:w="777" w:type="dxa"/>
            <w:tcBorders>
              <w:left w:val="single" w:sz="6" w:space="0" w:color="000000"/>
              <w:right w:val="single" w:sz="6" w:space="0" w:color="000000"/>
            </w:tcBorders>
            <w:vAlign w:val="bottom"/>
          </w:tcPr>
          <w:p w:rsidR="004B24F6" w:rsidRPr="003D3419" w:rsidRDefault="004B24F6" w:rsidP="001E61B2">
            <w:pPr>
              <w:spacing w:before="90" w:line="160" w:lineRule="exact"/>
              <w:ind w:right="170"/>
              <w:jc w:val="right"/>
              <w:rPr>
                <w:rFonts w:ascii="Arial" w:hAnsi="Arial" w:cs="Arial"/>
                <w:sz w:val="14"/>
                <w:szCs w:val="14"/>
              </w:rPr>
            </w:pPr>
            <w:r w:rsidRPr="003D3419">
              <w:rPr>
                <w:rFonts w:ascii="Arial" w:hAnsi="Arial" w:cs="Arial"/>
                <w:sz w:val="14"/>
                <w:szCs w:val="14"/>
              </w:rPr>
              <w:t>762</w:t>
            </w:r>
          </w:p>
        </w:tc>
        <w:tc>
          <w:tcPr>
            <w:tcW w:w="777" w:type="dxa"/>
            <w:tcBorders>
              <w:left w:val="single" w:sz="6" w:space="0" w:color="000000"/>
            </w:tcBorders>
            <w:vAlign w:val="bottom"/>
          </w:tcPr>
          <w:p w:rsidR="004B24F6" w:rsidRPr="004B24F6" w:rsidRDefault="004B24F6" w:rsidP="00E47D21">
            <w:pPr>
              <w:spacing w:before="90" w:line="160" w:lineRule="exact"/>
              <w:ind w:right="170"/>
              <w:jc w:val="right"/>
              <w:rPr>
                <w:rFonts w:ascii="Arial" w:hAnsi="Arial" w:cs="Arial"/>
                <w:sz w:val="14"/>
                <w:szCs w:val="14"/>
              </w:rPr>
            </w:pPr>
            <w:r w:rsidRPr="004B24F6">
              <w:rPr>
                <w:rFonts w:ascii="Arial" w:hAnsi="Arial" w:cs="Arial"/>
                <w:sz w:val="14"/>
                <w:szCs w:val="14"/>
              </w:rPr>
              <w:t>908</w:t>
            </w:r>
          </w:p>
        </w:tc>
        <w:tc>
          <w:tcPr>
            <w:tcW w:w="777" w:type="dxa"/>
            <w:tcBorders>
              <w:left w:val="single" w:sz="6" w:space="0" w:color="000000"/>
            </w:tcBorders>
            <w:shd w:val="clear" w:color="auto" w:fill="auto"/>
            <w:vAlign w:val="bottom"/>
          </w:tcPr>
          <w:p w:rsidR="004B24F6" w:rsidRPr="004B24F6" w:rsidRDefault="004B24F6" w:rsidP="00E47D21">
            <w:pPr>
              <w:spacing w:before="90" w:line="160" w:lineRule="exact"/>
              <w:ind w:right="170"/>
              <w:jc w:val="right"/>
              <w:rPr>
                <w:rFonts w:ascii="Arial" w:hAnsi="Arial" w:cs="Arial"/>
                <w:sz w:val="14"/>
                <w:szCs w:val="14"/>
              </w:rPr>
            </w:pPr>
            <w:r w:rsidRPr="004B24F6">
              <w:rPr>
                <w:rFonts w:ascii="Arial" w:hAnsi="Arial" w:cs="Arial"/>
                <w:sz w:val="14"/>
                <w:szCs w:val="14"/>
              </w:rPr>
              <w:t>865</w:t>
            </w:r>
          </w:p>
        </w:tc>
        <w:tc>
          <w:tcPr>
            <w:tcW w:w="3115" w:type="dxa"/>
            <w:tcBorders>
              <w:left w:val="single" w:sz="6" w:space="0" w:color="000000"/>
            </w:tcBorders>
            <w:shd w:val="clear" w:color="auto" w:fill="auto"/>
            <w:vAlign w:val="bottom"/>
          </w:tcPr>
          <w:p w:rsidR="004B24F6" w:rsidRPr="00DC345D" w:rsidRDefault="004B24F6" w:rsidP="00D66571">
            <w:pPr>
              <w:spacing w:before="90" w:line="160" w:lineRule="exact"/>
              <w:rPr>
                <w:rFonts w:ascii="Arial" w:hAnsi="Arial" w:cs="Arial"/>
                <w:i/>
                <w:sz w:val="14"/>
                <w:szCs w:val="14"/>
              </w:rPr>
            </w:pPr>
            <w:r w:rsidRPr="00DC345D">
              <w:rPr>
                <w:rFonts w:ascii="Arial" w:hAnsi="Arial" w:cs="Arial"/>
                <w:i/>
                <w:sz w:val="14"/>
                <w:szCs w:val="14"/>
                <w:lang w:val="en-US"/>
              </w:rPr>
              <w:t>Fresh apples</w:t>
            </w:r>
          </w:p>
        </w:tc>
      </w:tr>
      <w:tr w:rsidR="004B24F6" w:rsidRPr="00DC345D" w:rsidTr="00D90F0E">
        <w:trPr>
          <w:cantSplit/>
          <w:trHeight w:val="45"/>
        </w:trPr>
        <w:tc>
          <w:tcPr>
            <w:tcW w:w="2924" w:type="dxa"/>
            <w:shd w:val="clear" w:color="auto" w:fill="auto"/>
            <w:vAlign w:val="bottom"/>
          </w:tcPr>
          <w:p w:rsidR="004B24F6" w:rsidRPr="00DC345D" w:rsidRDefault="004B24F6" w:rsidP="00D66571">
            <w:pPr>
              <w:spacing w:before="90" w:line="160" w:lineRule="exact"/>
              <w:ind w:left="34"/>
              <w:rPr>
                <w:rFonts w:ascii="Arial" w:hAnsi="Arial" w:cs="Arial"/>
                <w:sz w:val="14"/>
                <w:szCs w:val="14"/>
              </w:rPr>
            </w:pPr>
            <w:r w:rsidRPr="00DC345D">
              <w:rPr>
                <w:rFonts w:ascii="Arial" w:hAnsi="Arial" w:cs="Arial"/>
                <w:sz w:val="14"/>
                <w:szCs w:val="14"/>
              </w:rPr>
              <w:t>Кофе</w:t>
            </w:r>
          </w:p>
        </w:tc>
        <w:tc>
          <w:tcPr>
            <w:tcW w:w="776" w:type="dxa"/>
            <w:tcBorders>
              <w:left w:val="single" w:sz="6" w:space="0" w:color="000000"/>
            </w:tcBorders>
            <w:shd w:val="clear" w:color="auto" w:fill="auto"/>
            <w:vAlign w:val="bottom"/>
          </w:tcPr>
          <w:p w:rsidR="004B24F6" w:rsidRPr="00DC345D" w:rsidRDefault="004B24F6" w:rsidP="00D90F0E">
            <w:pPr>
              <w:spacing w:before="90" w:line="160" w:lineRule="exact"/>
              <w:ind w:right="170"/>
              <w:jc w:val="right"/>
              <w:rPr>
                <w:rFonts w:ascii="Arial" w:hAnsi="Arial" w:cs="Arial"/>
                <w:sz w:val="14"/>
                <w:szCs w:val="14"/>
              </w:rPr>
            </w:pPr>
            <w:r w:rsidRPr="00DC345D">
              <w:rPr>
                <w:rFonts w:ascii="Arial" w:hAnsi="Arial" w:cs="Arial"/>
                <w:sz w:val="14"/>
                <w:szCs w:val="14"/>
              </w:rPr>
              <w:t>1</w:t>
            </w:r>
            <w:r>
              <w:rPr>
                <w:rFonts w:ascii="Arial" w:hAnsi="Arial" w:cs="Arial"/>
                <w:sz w:val="14"/>
                <w:szCs w:val="14"/>
                <w:lang w:val="en-US"/>
              </w:rPr>
              <w:t> </w:t>
            </w:r>
            <w:r w:rsidRPr="00DC345D">
              <w:rPr>
                <w:rFonts w:ascii="Arial" w:hAnsi="Arial" w:cs="Arial"/>
                <w:sz w:val="14"/>
                <w:szCs w:val="14"/>
              </w:rPr>
              <w:t>521</w:t>
            </w:r>
          </w:p>
        </w:tc>
        <w:tc>
          <w:tcPr>
            <w:tcW w:w="776" w:type="dxa"/>
            <w:tcBorders>
              <w:left w:val="single" w:sz="6" w:space="0" w:color="000000"/>
            </w:tcBorders>
            <w:shd w:val="clear" w:color="auto" w:fill="auto"/>
            <w:vAlign w:val="bottom"/>
          </w:tcPr>
          <w:p w:rsidR="004B24F6" w:rsidRPr="00DC345D" w:rsidRDefault="004B24F6" w:rsidP="00D90F0E">
            <w:pPr>
              <w:spacing w:before="90" w:line="160" w:lineRule="exact"/>
              <w:ind w:right="170"/>
              <w:jc w:val="right"/>
              <w:rPr>
                <w:rFonts w:ascii="Arial" w:hAnsi="Arial" w:cs="Arial"/>
                <w:sz w:val="14"/>
                <w:szCs w:val="14"/>
              </w:rPr>
            </w:pPr>
            <w:r w:rsidRPr="00DC345D">
              <w:rPr>
                <w:rFonts w:ascii="Arial" w:hAnsi="Arial" w:cs="Arial"/>
                <w:sz w:val="14"/>
                <w:szCs w:val="14"/>
              </w:rPr>
              <w:t>3</w:t>
            </w:r>
            <w:r>
              <w:rPr>
                <w:rFonts w:ascii="Arial" w:hAnsi="Arial" w:cs="Arial"/>
                <w:sz w:val="14"/>
                <w:szCs w:val="14"/>
                <w:lang w:val="en-US"/>
              </w:rPr>
              <w:t> </w:t>
            </w:r>
            <w:r w:rsidRPr="00DC345D">
              <w:rPr>
                <w:rFonts w:ascii="Arial" w:hAnsi="Arial" w:cs="Arial"/>
                <w:sz w:val="14"/>
                <w:szCs w:val="14"/>
              </w:rPr>
              <w:t>250</w:t>
            </w:r>
          </w:p>
        </w:tc>
        <w:tc>
          <w:tcPr>
            <w:tcW w:w="777" w:type="dxa"/>
            <w:tcBorders>
              <w:left w:val="single" w:sz="6" w:space="0" w:color="000000"/>
              <w:right w:val="single" w:sz="6" w:space="0" w:color="000000"/>
            </w:tcBorders>
            <w:vAlign w:val="bottom"/>
          </w:tcPr>
          <w:p w:rsidR="004B24F6" w:rsidRPr="003D3419" w:rsidRDefault="004B24F6" w:rsidP="001E61B2">
            <w:pPr>
              <w:spacing w:before="90" w:line="160" w:lineRule="exact"/>
              <w:ind w:right="170"/>
              <w:jc w:val="right"/>
              <w:rPr>
                <w:rFonts w:ascii="Arial" w:hAnsi="Arial" w:cs="Arial"/>
                <w:sz w:val="14"/>
                <w:szCs w:val="14"/>
              </w:rPr>
            </w:pPr>
            <w:r w:rsidRPr="003D3419">
              <w:rPr>
                <w:rFonts w:ascii="Arial" w:hAnsi="Arial" w:cs="Arial"/>
                <w:sz w:val="14"/>
                <w:szCs w:val="14"/>
              </w:rPr>
              <w:t>2</w:t>
            </w:r>
            <w:r w:rsidRPr="003D3419">
              <w:rPr>
                <w:rFonts w:ascii="Arial" w:hAnsi="Arial" w:cs="Arial"/>
                <w:sz w:val="14"/>
                <w:szCs w:val="14"/>
                <w:lang w:val="en-US"/>
              </w:rPr>
              <w:t> </w:t>
            </w:r>
            <w:r w:rsidRPr="003D3419">
              <w:rPr>
                <w:rFonts w:ascii="Arial" w:hAnsi="Arial" w:cs="Arial"/>
                <w:sz w:val="14"/>
                <w:szCs w:val="14"/>
              </w:rPr>
              <w:t>918</w:t>
            </w:r>
          </w:p>
        </w:tc>
        <w:tc>
          <w:tcPr>
            <w:tcW w:w="777" w:type="dxa"/>
            <w:tcBorders>
              <w:left w:val="single" w:sz="6" w:space="0" w:color="000000"/>
            </w:tcBorders>
            <w:vAlign w:val="bottom"/>
          </w:tcPr>
          <w:p w:rsidR="004B24F6" w:rsidRPr="004B24F6" w:rsidRDefault="004B24F6" w:rsidP="00E47D21">
            <w:pPr>
              <w:spacing w:before="90" w:line="160" w:lineRule="exact"/>
              <w:ind w:right="170"/>
              <w:jc w:val="right"/>
              <w:rPr>
                <w:rFonts w:ascii="Arial" w:hAnsi="Arial" w:cs="Arial"/>
                <w:sz w:val="14"/>
                <w:szCs w:val="14"/>
              </w:rPr>
            </w:pPr>
            <w:r w:rsidRPr="004B24F6">
              <w:rPr>
                <w:rFonts w:ascii="Arial" w:hAnsi="Arial" w:cs="Arial"/>
                <w:sz w:val="14"/>
                <w:szCs w:val="14"/>
              </w:rPr>
              <w:t>2 818</w:t>
            </w:r>
          </w:p>
        </w:tc>
        <w:tc>
          <w:tcPr>
            <w:tcW w:w="777" w:type="dxa"/>
            <w:tcBorders>
              <w:left w:val="single" w:sz="6" w:space="0" w:color="000000"/>
            </w:tcBorders>
            <w:shd w:val="clear" w:color="auto" w:fill="auto"/>
            <w:vAlign w:val="bottom"/>
          </w:tcPr>
          <w:p w:rsidR="004B24F6" w:rsidRPr="004B24F6" w:rsidRDefault="004B24F6" w:rsidP="00E47D21">
            <w:pPr>
              <w:spacing w:before="90" w:line="160" w:lineRule="exact"/>
              <w:ind w:right="170"/>
              <w:jc w:val="right"/>
              <w:rPr>
                <w:rFonts w:ascii="Arial" w:hAnsi="Arial" w:cs="Arial"/>
                <w:sz w:val="14"/>
                <w:szCs w:val="14"/>
              </w:rPr>
            </w:pPr>
            <w:r w:rsidRPr="004B24F6">
              <w:rPr>
                <w:rFonts w:ascii="Arial" w:hAnsi="Arial" w:cs="Arial"/>
                <w:sz w:val="14"/>
                <w:szCs w:val="14"/>
              </w:rPr>
              <w:t>3 231</w:t>
            </w:r>
          </w:p>
        </w:tc>
        <w:tc>
          <w:tcPr>
            <w:tcW w:w="3115" w:type="dxa"/>
            <w:tcBorders>
              <w:left w:val="single" w:sz="6" w:space="0" w:color="000000"/>
            </w:tcBorders>
            <w:shd w:val="clear" w:color="auto" w:fill="auto"/>
            <w:vAlign w:val="bottom"/>
          </w:tcPr>
          <w:p w:rsidR="004B24F6" w:rsidRPr="00DC345D" w:rsidRDefault="004B24F6" w:rsidP="00D66571">
            <w:pPr>
              <w:spacing w:before="90" w:line="160" w:lineRule="exact"/>
              <w:ind w:right="113"/>
              <w:rPr>
                <w:rFonts w:ascii="Arial" w:hAnsi="Arial" w:cs="Arial"/>
                <w:i/>
                <w:sz w:val="14"/>
                <w:szCs w:val="14"/>
              </w:rPr>
            </w:pPr>
            <w:r w:rsidRPr="00DC345D">
              <w:rPr>
                <w:rStyle w:val="hps"/>
                <w:rFonts w:ascii="Arial" w:hAnsi="Arial" w:cs="Arial"/>
                <w:i/>
                <w:sz w:val="14"/>
                <w:szCs w:val="14"/>
                <w:lang w:val="en"/>
              </w:rPr>
              <w:t>Coffee</w:t>
            </w:r>
          </w:p>
        </w:tc>
      </w:tr>
      <w:tr w:rsidR="004B24F6" w:rsidRPr="00DC345D" w:rsidTr="00D90F0E">
        <w:trPr>
          <w:cantSplit/>
          <w:trHeight w:val="45"/>
        </w:trPr>
        <w:tc>
          <w:tcPr>
            <w:tcW w:w="2924" w:type="dxa"/>
            <w:shd w:val="clear" w:color="auto" w:fill="auto"/>
            <w:vAlign w:val="bottom"/>
          </w:tcPr>
          <w:p w:rsidR="004B24F6" w:rsidRPr="00DC345D" w:rsidRDefault="004B24F6" w:rsidP="00D66571">
            <w:pPr>
              <w:spacing w:before="90" w:line="160" w:lineRule="exact"/>
              <w:ind w:left="34"/>
              <w:rPr>
                <w:rFonts w:ascii="Arial" w:hAnsi="Arial" w:cs="Arial"/>
                <w:sz w:val="14"/>
                <w:szCs w:val="14"/>
              </w:rPr>
            </w:pPr>
            <w:r w:rsidRPr="00DC345D">
              <w:rPr>
                <w:rFonts w:ascii="Arial" w:hAnsi="Arial" w:cs="Arial"/>
                <w:sz w:val="14"/>
                <w:szCs w:val="14"/>
              </w:rPr>
              <w:t>Злаки</w:t>
            </w:r>
          </w:p>
        </w:tc>
        <w:tc>
          <w:tcPr>
            <w:tcW w:w="776" w:type="dxa"/>
            <w:tcBorders>
              <w:left w:val="single" w:sz="6" w:space="0" w:color="000000"/>
            </w:tcBorders>
            <w:shd w:val="clear" w:color="auto" w:fill="auto"/>
            <w:vAlign w:val="bottom"/>
          </w:tcPr>
          <w:p w:rsidR="004B24F6" w:rsidRPr="00DC345D" w:rsidRDefault="004B24F6" w:rsidP="00D90F0E">
            <w:pPr>
              <w:spacing w:before="90" w:line="160" w:lineRule="exact"/>
              <w:ind w:right="170"/>
              <w:jc w:val="right"/>
              <w:rPr>
                <w:rFonts w:ascii="Arial" w:hAnsi="Arial" w:cs="Arial"/>
                <w:sz w:val="14"/>
                <w:szCs w:val="14"/>
              </w:rPr>
            </w:pPr>
            <w:r w:rsidRPr="00DC345D">
              <w:rPr>
                <w:rFonts w:ascii="Arial" w:hAnsi="Arial" w:cs="Arial"/>
                <w:sz w:val="14"/>
                <w:szCs w:val="14"/>
              </w:rPr>
              <w:t>159</w:t>
            </w:r>
          </w:p>
        </w:tc>
        <w:tc>
          <w:tcPr>
            <w:tcW w:w="776" w:type="dxa"/>
            <w:tcBorders>
              <w:left w:val="single" w:sz="6" w:space="0" w:color="000000"/>
            </w:tcBorders>
            <w:shd w:val="clear" w:color="auto" w:fill="auto"/>
            <w:vAlign w:val="bottom"/>
          </w:tcPr>
          <w:p w:rsidR="004B24F6" w:rsidRPr="00DC345D" w:rsidRDefault="004B24F6" w:rsidP="00D90F0E">
            <w:pPr>
              <w:spacing w:before="90" w:line="160" w:lineRule="exact"/>
              <w:ind w:right="170"/>
              <w:jc w:val="right"/>
              <w:rPr>
                <w:rFonts w:ascii="Arial" w:hAnsi="Arial" w:cs="Arial"/>
                <w:sz w:val="14"/>
                <w:szCs w:val="14"/>
              </w:rPr>
            </w:pPr>
            <w:r w:rsidRPr="00DC345D">
              <w:rPr>
                <w:rFonts w:ascii="Arial" w:hAnsi="Arial" w:cs="Arial"/>
                <w:sz w:val="14"/>
                <w:szCs w:val="14"/>
              </w:rPr>
              <w:t>630</w:t>
            </w:r>
          </w:p>
        </w:tc>
        <w:tc>
          <w:tcPr>
            <w:tcW w:w="777" w:type="dxa"/>
            <w:tcBorders>
              <w:left w:val="single" w:sz="6" w:space="0" w:color="000000"/>
              <w:right w:val="single" w:sz="6" w:space="0" w:color="000000"/>
            </w:tcBorders>
            <w:vAlign w:val="bottom"/>
          </w:tcPr>
          <w:p w:rsidR="004B24F6" w:rsidRPr="003D3419" w:rsidRDefault="004B24F6" w:rsidP="001E61B2">
            <w:pPr>
              <w:spacing w:before="90" w:line="160" w:lineRule="exact"/>
              <w:ind w:right="170"/>
              <w:jc w:val="right"/>
              <w:rPr>
                <w:rFonts w:ascii="Arial" w:hAnsi="Arial" w:cs="Arial"/>
                <w:sz w:val="14"/>
                <w:szCs w:val="14"/>
              </w:rPr>
            </w:pPr>
            <w:r w:rsidRPr="003D3419">
              <w:rPr>
                <w:rFonts w:ascii="Arial" w:hAnsi="Arial" w:cs="Arial"/>
                <w:sz w:val="14"/>
                <w:szCs w:val="14"/>
              </w:rPr>
              <w:t>823</w:t>
            </w:r>
          </w:p>
        </w:tc>
        <w:tc>
          <w:tcPr>
            <w:tcW w:w="777" w:type="dxa"/>
            <w:tcBorders>
              <w:left w:val="single" w:sz="6" w:space="0" w:color="000000"/>
            </w:tcBorders>
            <w:vAlign w:val="bottom"/>
          </w:tcPr>
          <w:p w:rsidR="004B24F6" w:rsidRPr="004B24F6" w:rsidRDefault="004B24F6" w:rsidP="00E47D21">
            <w:pPr>
              <w:spacing w:before="90" w:line="160" w:lineRule="exact"/>
              <w:ind w:right="170"/>
              <w:jc w:val="right"/>
              <w:rPr>
                <w:rFonts w:ascii="Arial" w:hAnsi="Arial" w:cs="Arial"/>
                <w:sz w:val="14"/>
                <w:szCs w:val="14"/>
              </w:rPr>
            </w:pPr>
            <w:r w:rsidRPr="004B24F6">
              <w:rPr>
                <w:rFonts w:ascii="Arial" w:hAnsi="Arial" w:cs="Arial"/>
                <w:sz w:val="14"/>
                <w:szCs w:val="14"/>
              </w:rPr>
              <w:t>811</w:t>
            </w:r>
          </w:p>
        </w:tc>
        <w:tc>
          <w:tcPr>
            <w:tcW w:w="777" w:type="dxa"/>
            <w:tcBorders>
              <w:left w:val="single" w:sz="6" w:space="0" w:color="000000"/>
            </w:tcBorders>
            <w:shd w:val="clear" w:color="auto" w:fill="auto"/>
            <w:vAlign w:val="bottom"/>
          </w:tcPr>
          <w:p w:rsidR="004B24F6" w:rsidRPr="004B24F6" w:rsidRDefault="004B24F6" w:rsidP="00E47D21">
            <w:pPr>
              <w:spacing w:before="90" w:line="160" w:lineRule="exact"/>
              <w:ind w:right="170"/>
              <w:jc w:val="right"/>
              <w:rPr>
                <w:rFonts w:ascii="Arial" w:hAnsi="Arial" w:cs="Arial"/>
                <w:sz w:val="14"/>
                <w:szCs w:val="14"/>
              </w:rPr>
            </w:pPr>
            <w:r w:rsidRPr="004B24F6">
              <w:rPr>
                <w:rFonts w:ascii="Arial" w:hAnsi="Arial" w:cs="Arial"/>
                <w:sz w:val="14"/>
                <w:szCs w:val="14"/>
              </w:rPr>
              <w:t>1 075</w:t>
            </w:r>
          </w:p>
        </w:tc>
        <w:tc>
          <w:tcPr>
            <w:tcW w:w="3115" w:type="dxa"/>
            <w:tcBorders>
              <w:left w:val="single" w:sz="6" w:space="0" w:color="000000"/>
            </w:tcBorders>
            <w:shd w:val="clear" w:color="auto" w:fill="auto"/>
            <w:vAlign w:val="bottom"/>
          </w:tcPr>
          <w:p w:rsidR="004B24F6" w:rsidRPr="00DC345D" w:rsidRDefault="004B24F6" w:rsidP="00D66571">
            <w:pPr>
              <w:spacing w:before="90" w:line="160" w:lineRule="exact"/>
              <w:rPr>
                <w:rFonts w:ascii="Arial" w:hAnsi="Arial" w:cs="Arial"/>
                <w:i/>
                <w:sz w:val="14"/>
                <w:szCs w:val="14"/>
              </w:rPr>
            </w:pPr>
            <w:r w:rsidRPr="00DC345D">
              <w:rPr>
                <w:rStyle w:val="hps"/>
                <w:rFonts w:ascii="Arial" w:hAnsi="Arial" w:cs="Arial"/>
                <w:i/>
                <w:sz w:val="14"/>
                <w:szCs w:val="14"/>
                <w:lang w:val="en"/>
              </w:rPr>
              <w:t>Cereals</w:t>
            </w:r>
          </w:p>
        </w:tc>
      </w:tr>
      <w:tr w:rsidR="004B24F6" w:rsidRPr="00DC345D" w:rsidTr="00D90F0E">
        <w:trPr>
          <w:cantSplit/>
          <w:trHeight w:val="260"/>
        </w:trPr>
        <w:tc>
          <w:tcPr>
            <w:tcW w:w="2924" w:type="dxa"/>
            <w:shd w:val="clear" w:color="auto" w:fill="auto"/>
            <w:vAlign w:val="bottom"/>
          </w:tcPr>
          <w:p w:rsidR="004B24F6" w:rsidRPr="00DC345D" w:rsidRDefault="004B24F6" w:rsidP="00D66571">
            <w:pPr>
              <w:spacing w:before="90" w:line="160" w:lineRule="exact"/>
              <w:ind w:left="340"/>
              <w:rPr>
                <w:rFonts w:ascii="Arial" w:hAnsi="Arial" w:cs="Arial"/>
                <w:sz w:val="14"/>
                <w:szCs w:val="14"/>
              </w:rPr>
            </w:pPr>
            <w:r w:rsidRPr="00DC345D">
              <w:rPr>
                <w:rFonts w:ascii="Arial" w:hAnsi="Arial" w:cs="Arial"/>
                <w:sz w:val="14"/>
                <w:szCs w:val="14"/>
              </w:rPr>
              <w:t>из них:</w:t>
            </w:r>
          </w:p>
        </w:tc>
        <w:tc>
          <w:tcPr>
            <w:tcW w:w="776" w:type="dxa"/>
            <w:tcBorders>
              <w:left w:val="single" w:sz="6" w:space="0" w:color="000000"/>
            </w:tcBorders>
            <w:shd w:val="clear" w:color="auto" w:fill="auto"/>
            <w:vAlign w:val="bottom"/>
          </w:tcPr>
          <w:p w:rsidR="004B24F6" w:rsidRPr="00DC345D" w:rsidRDefault="004B24F6" w:rsidP="00D90F0E">
            <w:pPr>
              <w:snapToGrid w:val="0"/>
              <w:spacing w:before="90" w:line="160" w:lineRule="exact"/>
              <w:ind w:right="170"/>
              <w:jc w:val="right"/>
              <w:rPr>
                <w:rFonts w:ascii="Arial" w:hAnsi="Arial" w:cs="Arial"/>
                <w:sz w:val="14"/>
                <w:szCs w:val="14"/>
              </w:rPr>
            </w:pPr>
          </w:p>
        </w:tc>
        <w:tc>
          <w:tcPr>
            <w:tcW w:w="776" w:type="dxa"/>
            <w:tcBorders>
              <w:left w:val="single" w:sz="6" w:space="0" w:color="000000"/>
            </w:tcBorders>
            <w:shd w:val="clear" w:color="auto" w:fill="auto"/>
            <w:vAlign w:val="bottom"/>
          </w:tcPr>
          <w:p w:rsidR="004B24F6" w:rsidRPr="00DC345D" w:rsidRDefault="004B24F6" w:rsidP="00D90F0E">
            <w:pPr>
              <w:snapToGrid w:val="0"/>
              <w:spacing w:before="90" w:line="160" w:lineRule="exact"/>
              <w:ind w:right="170"/>
              <w:jc w:val="right"/>
              <w:rPr>
                <w:rFonts w:ascii="Arial" w:hAnsi="Arial" w:cs="Arial"/>
                <w:sz w:val="14"/>
                <w:szCs w:val="14"/>
              </w:rPr>
            </w:pPr>
          </w:p>
        </w:tc>
        <w:tc>
          <w:tcPr>
            <w:tcW w:w="777" w:type="dxa"/>
            <w:tcBorders>
              <w:left w:val="single" w:sz="6" w:space="0" w:color="000000"/>
              <w:right w:val="single" w:sz="6" w:space="0" w:color="000000"/>
            </w:tcBorders>
            <w:vAlign w:val="bottom"/>
          </w:tcPr>
          <w:p w:rsidR="004B24F6" w:rsidRPr="003D3419" w:rsidRDefault="004B24F6" w:rsidP="001E61B2">
            <w:pPr>
              <w:snapToGrid w:val="0"/>
              <w:spacing w:before="90" w:line="160" w:lineRule="exact"/>
              <w:ind w:right="170"/>
              <w:jc w:val="right"/>
              <w:rPr>
                <w:rFonts w:ascii="Arial" w:hAnsi="Arial" w:cs="Arial"/>
                <w:sz w:val="14"/>
                <w:szCs w:val="14"/>
              </w:rPr>
            </w:pPr>
          </w:p>
        </w:tc>
        <w:tc>
          <w:tcPr>
            <w:tcW w:w="777" w:type="dxa"/>
            <w:tcBorders>
              <w:left w:val="single" w:sz="6" w:space="0" w:color="000000"/>
            </w:tcBorders>
            <w:vAlign w:val="bottom"/>
          </w:tcPr>
          <w:p w:rsidR="004B24F6" w:rsidRPr="004B24F6" w:rsidRDefault="004B24F6" w:rsidP="00E47D21">
            <w:pPr>
              <w:snapToGrid w:val="0"/>
              <w:spacing w:before="90" w:line="160" w:lineRule="exact"/>
              <w:ind w:right="170"/>
              <w:jc w:val="right"/>
              <w:rPr>
                <w:rFonts w:ascii="Arial" w:hAnsi="Arial" w:cs="Arial"/>
                <w:sz w:val="14"/>
                <w:szCs w:val="14"/>
              </w:rPr>
            </w:pPr>
          </w:p>
        </w:tc>
        <w:tc>
          <w:tcPr>
            <w:tcW w:w="777" w:type="dxa"/>
            <w:tcBorders>
              <w:left w:val="single" w:sz="6" w:space="0" w:color="000000"/>
            </w:tcBorders>
            <w:shd w:val="clear" w:color="auto" w:fill="auto"/>
            <w:vAlign w:val="bottom"/>
          </w:tcPr>
          <w:p w:rsidR="004B24F6" w:rsidRPr="004B24F6" w:rsidRDefault="004B24F6" w:rsidP="00E47D21">
            <w:pPr>
              <w:snapToGrid w:val="0"/>
              <w:spacing w:before="90" w:line="160" w:lineRule="exact"/>
              <w:ind w:right="170"/>
              <w:jc w:val="right"/>
              <w:rPr>
                <w:rFonts w:ascii="Arial" w:hAnsi="Arial" w:cs="Arial"/>
                <w:sz w:val="14"/>
                <w:szCs w:val="14"/>
              </w:rPr>
            </w:pPr>
          </w:p>
        </w:tc>
        <w:tc>
          <w:tcPr>
            <w:tcW w:w="3115" w:type="dxa"/>
            <w:tcBorders>
              <w:left w:val="single" w:sz="6" w:space="0" w:color="000000"/>
            </w:tcBorders>
            <w:shd w:val="clear" w:color="auto" w:fill="auto"/>
            <w:vAlign w:val="bottom"/>
          </w:tcPr>
          <w:p w:rsidR="004B24F6" w:rsidRPr="00DC345D" w:rsidRDefault="004B24F6" w:rsidP="00D66571">
            <w:pPr>
              <w:spacing w:before="90" w:line="160" w:lineRule="exact"/>
              <w:ind w:left="340"/>
              <w:rPr>
                <w:rFonts w:ascii="Arial" w:hAnsi="Arial" w:cs="Arial"/>
                <w:i/>
                <w:sz w:val="14"/>
                <w:szCs w:val="14"/>
              </w:rPr>
            </w:pPr>
            <w:r w:rsidRPr="00DC345D">
              <w:rPr>
                <w:rFonts w:ascii="Arial" w:hAnsi="Arial" w:cs="Arial"/>
                <w:i/>
                <w:sz w:val="14"/>
                <w:szCs w:val="14"/>
                <w:lang w:val="en-US"/>
              </w:rPr>
              <w:t>of</w:t>
            </w:r>
            <w:r w:rsidRPr="00DC345D">
              <w:rPr>
                <w:rFonts w:ascii="Arial" w:hAnsi="Arial" w:cs="Arial"/>
                <w:i/>
                <w:sz w:val="14"/>
                <w:szCs w:val="14"/>
              </w:rPr>
              <w:t xml:space="preserve"> </w:t>
            </w:r>
            <w:r w:rsidRPr="00DC345D">
              <w:rPr>
                <w:rFonts w:ascii="Arial" w:hAnsi="Arial" w:cs="Arial"/>
                <w:i/>
                <w:sz w:val="14"/>
                <w:szCs w:val="14"/>
                <w:lang w:val="en-US"/>
              </w:rPr>
              <w:t>which</w:t>
            </w:r>
            <w:r w:rsidRPr="00DC345D">
              <w:rPr>
                <w:rFonts w:ascii="Arial" w:hAnsi="Arial" w:cs="Arial"/>
                <w:i/>
                <w:sz w:val="14"/>
                <w:szCs w:val="14"/>
              </w:rPr>
              <w:t>:</w:t>
            </w:r>
          </w:p>
        </w:tc>
      </w:tr>
      <w:tr w:rsidR="004B24F6" w:rsidRPr="00DC345D" w:rsidTr="00D90F0E">
        <w:trPr>
          <w:cantSplit/>
          <w:trHeight w:val="45"/>
        </w:trPr>
        <w:tc>
          <w:tcPr>
            <w:tcW w:w="2924" w:type="dxa"/>
            <w:shd w:val="clear" w:color="auto" w:fill="auto"/>
            <w:vAlign w:val="bottom"/>
          </w:tcPr>
          <w:p w:rsidR="004B24F6" w:rsidRPr="00DC345D" w:rsidRDefault="004B24F6" w:rsidP="00D66571">
            <w:pPr>
              <w:spacing w:before="90" w:line="160" w:lineRule="exact"/>
              <w:ind w:left="170"/>
              <w:rPr>
                <w:rFonts w:ascii="Arial" w:hAnsi="Arial" w:cs="Arial"/>
                <w:sz w:val="14"/>
                <w:szCs w:val="14"/>
              </w:rPr>
            </w:pPr>
            <w:r w:rsidRPr="00DC345D">
              <w:rPr>
                <w:rFonts w:ascii="Arial" w:hAnsi="Arial" w:cs="Arial"/>
                <w:sz w:val="14"/>
                <w:szCs w:val="14"/>
              </w:rPr>
              <w:t>пшеница и меслин</w:t>
            </w:r>
          </w:p>
        </w:tc>
        <w:tc>
          <w:tcPr>
            <w:tcW w:w="776" w:type="dxa"/>
            <w:tcBorders>
              <w:left w:val="single" w:sz="6" w:space="0" w:color="000000"/>
            </w:tcBorders>
            <w:shd w:val="clear" w:color="auto" w:fill="auto"/>
            <w:vAlign w:val="bottom"/>
          </w:tcPr>
          <w:p w:rsidR="004B24F6" w:rsidRPr="00DC345D" w:rsidRDefault="004B24F6" w:rsidP="00D90F0E">
            <w:pPr>
              <w:spacing w:before="90" w:line="160" w:lineRule="exact"/>
              <w:ind w:right="170"/>
              <w:jc w:val="right"/>
              <w:rPr>
                <w:rFonts w:ascii="Arial" w:hAnsi="Arial" w:cs="Arial"/>
                <w:sz w:val="14"/>
                <w:szCs w:val="14"/>
              </w:rPr>
            </w:pPr>
            <w:r w:rsidRPr="00DC345D">
              <w:rPr>
                <w:rFonts w:ascii="Arial" w:hAnsi="Arial" w:cs="Arial"/>
                <w:sz w:val="14"/>
                <w:szCs w:val="14"/>
              </w:rPr>
              <w:t>178</w:t>
            </w:r>
          </w:p>
        </w:tc>
        <w:tc>
          <w:tcPr>
            <w:tcW w:w="776" w:type="dxa"/>
            <w:tcBorders>
              <w:left w:val="single" w:sz="6" w:space="0" w:color="000000"/>
            </w:tcBorders>
            <w:shd w:val="clear" w:color="auto" w:fill="auto"/>
            <w:vAlign w:val="bottom"/>
          </w:tcPr>
          <w:p w:rsidR="004B24F6" w:rsidRPr="00DC345D" w:rsidRDefault="004B24F6" w:rsidP="00D90F0E">
            <w:pPr>
              <w:spacing w:before="90" w:line="160" w:lineRule="exact"/>
              <w:ind w:right="170"/>
              <w:jc w:val="right"/>
              <w:rPr>
                <w:rFonts w:ascii="Arial" w:hAnsi="Arial" w:cs="Arial"/>
                <w:sz w:val="14"/>
                <w:szCs w:val="14"/>
              </w:rPr>
            </w:pPr>
            <w:r w:rsidRPr="00DC345D">
              <w:rPr>
                <w:rFonts w:ascii="Arial" w:hAnsi="Arial" w:cs="Arial"/>
                <w:sz w:val="14"/>
                <w:szCs w:val="14"/>
              </w:rPr>
              <w:t>1</w:t>
            </w:r>
            <w:r>
              <w:rPr>
                <w:rFonts w:ascii="Arial" w:hAnsi="Arial" w:cs="Arial"/>
                <w:sz w:val="14"/>
                <w:szCs w:val="14"/>
                <w:lang w:val="en-US"/>
              </w:rPr>
              <w:t> </w:t>
            </w:r>
            <w:r w:rsidRPr="00DC345D">
              <w:rPr>
                <w:rFonts w:ascii="Arial" w:hAnsi="Arial" w:cs="Arial"/>
                <w:sz w:val="14"/>
                <w:szCs w:val="14"/>
              </w:rPr>
              <w:t>001</w:t>
            </w:r>
          </w:p>
        </w:tc>
        <w:tc>
          <w:tcPr>
            <w:tcW w:w="777" w:type="dxa"/>
            <w:tcBorders>
              <w:left w:val="single" w:sz="6" w:space="0" w:color="000000"/>
              <w:right w:val="single" w:sz="6" w:space="0" w:color="000000"/>
            </w:tcBorders>
            <w:vAlign w:val="bottom"/>
          </w:tcPr>
          <w:p w:rsidR="004B24F6" w:rsidRPr="003D3419" w:rsidRDefault="004B24F6" w:rsidP="001E61B2">
            <w:pPr>
              <w:spacing w:before="90" w:line="160" w:lineRule="exact"/>
              <w:ind w:right="170"/>
              <w:jc w:val="right"/>
              <w:rPr>
                <w:rFonts w:ascii="Arial" w:hAnsi="Arial" w:cs="Arial"/>
                <w:sz w:val="14"/>
                <w:szCs w:val="14"/>
              </w:rPr>
            </w:pPr>
            <w:r w:rsidRPr="003D3419">
              <w:rPr>
                <w:rFonts w:ascii="Arial" w:hAnsi="Arial" w:cs="Arial"/>
                <w:sz w:val="14"/>
                <w:szCs w:val="14"/>
              </w:rPr>
              <w:t>804</w:t>
            </w:r>
          </w:p>
        </w:tc>
        <w:tc>
          <w:tcPr>
            <w:tcW w:w="777" w:type="dxa"/>
            <w:tcBorders>
              <w:left w:val="single" w:sz="6" w:space="0" w:color="000000"/>
            </w:tcBorders>
            <w:vAlign w:val="bottom"/>
          </w:tcPr>
          <w:p w:rsidR="004B24F6" w:rsidRPr="004B24F6" w:rsidRDefault="004B24F6" w:rsidP="00E47D21">
            <w:pPr>
              <w:spacing w:before="90" w:line="160" w:lineRule="exact"/>
              <w:ind w:right="170"/>
              <w:jc w:val="right"/>
              <w:rPr>
                <w:rFonts w:ascii="Arial" w:hAnsi="Arial" w:cs="Arial"/>
                <w:sz w:val="14"/>
                <w:szCs w:val="14"/>
              </w:rPr>
            </w:pPr>
            <w:r w:rsidRPr="004B24F6">
              <w:rPr>
                <w:rFonts w:ascii="Arial" w:hAnsi="Arial" w:cs="Arial"/>
                <w:sz w:val="14"/>
                <w:szCs w:val="14"/>
              </w:rPr>
              <w:t>1 304</w:t>
            </w:r>
          </w:p>
        </w:tc>
        <w:tc>
          <w:tcPr>
            <w:tcW w:w="777" w:type="dxa"/>
            <w:tcBorders>
              <w:left w:val="single" w:sz="6" w:space="0" w:color="000000"/>
            </w:tcBorders>
            <w:shd w:val="clear" w:color="auto" w:fill="auto"/>
            <w:vAlign w:val="bottom"/>
          </w:tcPr>
          <w:p w:rsidR="004B24F6" w:rsidRPr="004B24F6" w:rsidRDefault="004B24F6" w:rsidP="00E47D21">
            <w:pPr>
              <w:spacing w:before="90" w:line="160" w:lineRule="exact"/>
              <w:ind w:right="170"/>
              <w:jc w:val="right"/>
              <w:rPr>
                <w:rFonts w:ascii="Arial" w:hAnsi="Arial" w:cs="Arial"/>
                <w:sz w:val="14"/>
                <w:szCs w:val="14"/>
              </w:rPr>
            </w:pPr>
            <w:r w:rsidRPr="004B24F6">
              <w:rPr>
                <w:rFonts w:ascii="Arial" w:hAnsi="Arial" w:cs="Arial"/>
                <w:sz w:val="14"/>
                <w:szCs w:val="14"/>
              </w:rPr>
              <w:t>942</w:t>
            </w:r>
          </w:p>
        </w:tc>
        <w:tc>
          <w:tcPr>
            <w:tcW w:w="3115" w:type="dxa"/>
            <w:tcBorders>
              <w:left w:val="single" w:sz="6" w:space="0" w:color="000000"/>
            </w:tcBorders>
            <w:shd w:val="clear" w:color="auto" w:fill="auto"/>
            <w:vAlign w:val="bottom"/>
          </w:tcPr>
          <w:p w:rsidR="004B24F6" w:rsidRPr="00DC345D" w:rsidRDefault="004B24F6" w:rsidP="00D66571">
            <w:pPr>
              <w:spacing w:before="90" w:line="160" w:lineRule="exact"/>
              <w:ind w:left="170"/>
              <w:rPr>
                <w:rFonts w:ascii="Arial" w:hAnsi="Arial" w:cs="Arial"/>
                <w:i/>
                <w:sz w:val="14"/>
                <w:szCs w:val="14"/>
              </w:rPr>
            </w:pPr>
            <w:r w:rsidRPr="00DC345D">
              <w:rPr>
                <w:rFonts w:ascii="Arial" w:hAnsi="Arial" w:cs="Arial"/>
                <w:i/>
                <w:sz w:val="14"/>
                <w:szCs w:val="14"/>
                <w:lang w:val="en-US"/>
              </w:rPr>
              <w:t>wheat</w:t>
            </w:r>
            <w:r w:rsidRPr="00DC345D">
              <w:rPr>
                <w:rFonts w:ascii="Arial" w:hAnsi="Arial" w:cs="Arial"/>
                <w:i/>
                <w:sz w:val="14"/>
                <w:szCs w:val="14"/>
              </w:rPr>
              <w:t xml:space="preserve"> </w:t>
            </w:r>
            <w:r w:rsidRPr="00DC345D">
              <w:rPr>
                <w:rFonts w:ascii="Arial" w:hAnsi="Arial" w:cs="Arial"/>
                <w:i/>
                <w:sz w:val="14"/>
                <w:szCs w:val="14"/>
                <w:lang w:val="en-US"/>
              </w:rPr>
              <w:t>and</w:t>
            </w:r>
            <w:r w:rsidRPr="00DC345D">
              <w:rPr>
                <w:rFonts w:ascii="Arial" w:hAnsi="Arial" w:cs="Arial"/>
                <w:i/>
                <w:sz w:val="14"/>
                <w:szCs w:val="14"/>
              </w:rPr>
              <w:t xml:space="preserve"> </w:t>
            </w:r>
            <w:r w:rsidRPr="00DC345D">
              <w:rPr>
                <w:rFonts w:ascii="Arial" w:hAnsi="Arial" w:cs="Arial"/>
                <w:i/>
                <w:sz w:val="14"/>
                <w:szCs w:val="14"/>
                <w:lang w:val="en-US"/>
              </w:rPr>
              <w:t>meslin</w:t>
            </w:r>
          </w:p>
        </w:tc>
      </w:tr>
      <w:tr w:rsidR="004B24F6" w:rsidRPr="00DC345D" w:rsidTr="00D90F0E">
        <w:trPr>
          <w:cantSplit/>
          <w:trHeight w:val="45"/>
        </w:trPr>
        <w:tc>
          <w:tcPr>
            <w:tcW w:w="2924" w:type="dxa"/>
            <w:shd w:val="clear" w:color="auto" w:fill="auto"/>
            <w:vAlign w:val="bottom"/>
          </w:tcPr>
          <w:p w:rsidR="004B24F6" w:rsidRPr="00DC345D" w:rsidRDefault="004B24F6" w:rsidP="00D66571">
            <w:pPr>
              <w:spacing w:before="90" w:line="160" w:lineRule="exact"/>
              <w:ind w:left="170"/>
              <w:rPr>
                <w:rFonts w:ascii="Arial" w:hAnsi="Arial" w:cs="Arial"/>
                <w:sz w:val="14"/>
                <w:szCs w:val="14"/>
              </w:rPr>
            </w:pPr>
            <w:r w:rsidRPr="00DC345D">
              <w:rPr>
                <w:rFonts w:ascii="Arial" w:hAnsi="Arial" w:cs="Arial"/>
                <w:sz w:val="14"/>
                <w:szCs w:val="14"/>
              </w:rPr>
              <w:t>ячмень</w:t>
            </w:r>
          </w:p>
        </w:tc>
        <w:tc>
          <w:tcPr>
            <w:tcW w:w="776" w:type="dxa"/>
            <w:tcBorders>
              <w:left w:val="single" w:sz="6" w:space="0" w:color="000000"/>
            </w:tcBorders>
            <w:shd w:val="clear" w:color="auto" w:fill="auto"/>
            <w:vAlign w:val="bottom"/>
          </w:tcPr>
          <w:p w:rsidR="004B24F6" w:rsidRPr="00DC345D" w:rsidRDefault="004B24F6" w:rsidP="00D90F0E">
            <w:pPr>
              <w:spacing w:before="90" w:line="160" w:lineRule="exact"/>
              <w:ind w:right="170"/>
              <w:jc w:val="right"/>
              <w:rPr>
                <w:rFonts w:ascii="Arial" w:hAnsi="Arial" w:cs="Arial"/>
                <w:sz w:val="14"/>
                <w:szCs w:val="14"/>
              </w:rPr>
            </w:pPr>
            <w:r w:rsidRPr="00DC345D">
              <w:rPr>
                <w:rFonts w:ascii="Arial" w:hAnsi="Arial" w:cs="Arial"/>
                <w:sz w:val="14"/>
                <w:szCs w:val="14"/>
              </w:rPr>
              <w:t>95,5</w:t>
            </w:r>
          </w:p>
        </w:tc>
        <w:tc>
          <w:tcPr>
            <w:tcW w:w="776" w:type="dxa"/>
            <w:tcBorders>
              <w:left w:val="single" w:sz="6" w:space="0" w:color="000000"/>
            </w:tcBorders>
            <w:shd w:val="clear" w:color="auto" w:fill="auto"/>
            <w:vAlign w:val="bottom"/>
          </w:tcPr>
          <w:p w:rsidR="004B24F6" w:rsidRPr="00DC345D" w:rsidRDefault="004B24F6" w:rsidP="00D90F0E">
            <w:pPr>
              <w:spacing w:before="90" w:line="160" w:lineRule="exact"/>
              <w:ind w:right="170"/>
              <w:jc w:val="right"/>
              <w:rPr>
                <w:rFonts w:ascii="Arial" w:hAnsi="Arial" w:cs="Arial"/>
                <w:sz w:val="14"/>
                <w:szCs w:val="14"/>
              </w:rPr>
            </w:pPr>
            <w:r w:rsidRPr="00DC345D">
              <w:rPr>
                <w:rFonts w:ascii="Arial" w:hAnsi="Arial" w:cs="Arial"/>
                <w:sz w:val="14"/>
                <w:szCs w:val="14"/>
              </w:rPr>
              <w:t>314</w:t>
            </w:r>
          </w:p>
        </w:tc>
        <w:tc>
          <w:tcPr>
            <w:tcW w:w="777" w:type="dxa"/>
            <w:tcBorders>
              <w:left w:val="single" w:sz="6" w:space="0" w:color="000000"/>
              <w:right w:val="single" w:sz="6" w:space="0" w:color="000000"/>
            </w:tcBorders>
            <w:vAlign w:val="bottom"/>
          </w:tcPr>
          <w:p w:rsidR="004B24F6" w:rsidRPr="003D3419" w:rsidRDefault="004B24F6" w:rsidP="001E61B2">
            <w:pPr>
              <w:spacing w:before="90" w:line="160" w:lineRule="exact"/>
              <w:ind w:right="170"/>
              <w:jc w:val="right"/>
              <w:rPr>
                <w:rFonts w:ascii="Arial" w:hAnsi="Arial" w:cs="Arial"/>
                <w:sz w:val="14"/>
                <w:szCs w:val="14"/>
              </w:rPr>
            </w:pPr>
            <w:r w:rsidRPr="003D3419">
              <w:rPr>
                <w:rFonts w:ascii="Arial" w:hAnsi="Arial" w:cs="Arial"/>
                <w:sz w:val="14"/>
                <w:szCs w:val="14"/>
              </w:rPr>
              <w:t>976</w:t>
            </w:r>
          </w:p>
        </w:tc>
        <w:tc>
          <w:tcPr>
            <w:tcW w:w="777" w:type="dxa"/>
            <w:tcBorders>
              <w:left w:val="single" w:sz="6" w:space="0" w:color="000000"/>
            </w:tcBorders>
            <w:vAlign w:val="bottom"/>
          </w:tcPr>
          <w:p w:rsidR="004B24F6" w:rsidRPr="004B24F6" w:rsidRDefault="004B24F6" w:rsidP="00E47D21">
            <w:pPr>
              <w:spacing w:before="90" w:line="160" w:lineRule="exact"/>
              <w:ind w:right="170"/>
              <w:jc w:val="right"/>
              <w:rPr>
                <w:rFonts w:ascii="Arial" w:hAnsi="Arial" w:cs="Arial"/>
                <w:sz w:val="14"/>
                <w:szCs w:val="14"/>
              </w:rPr>
            </w:pPr>
            <w:r w:rsidRPr="004B24F6">
              <w:rPr>
                <w:rFonts w:ascii="Arial" w:hAnsi="Arial" w:cs="Arial"/>
                <w:sz w:val="14"/>
                <w:szCs w:val="14"/>
              </w:rPr>
              <w:t>1 000</w:t>
            </w:r>
          </w:p>
        </w:tc>
        <w:tc>
          <w:tcPr>
            <w:tcW w:w="777" w:type="dxa"/>
            <w:tcBorders>
              <w:left w:val="single" w:sz="6" w:space="0" w:color="000000"/>
            </w:tcBorders>
            <w:shd w:val="clear" w:color="auto" w:fill="auto"/>
            <w:vAlign w:val="bottom"/>
          </w:tcPr>
          <w:p w:rsidR="004B24F6" w:rsidRPr="004B24F6" w:rsidRDefault="004B24F6" w:rsidP="00E47D21">
            <w:pPr>
              <w:spacing w:before="90" w:line="160" w:lineRule="exact"/>
              <w:ind w:right="170"/>
              <w:jc w:val="right"/>
              <w:rPr>
                <w:rFonts w:ascii="Arial" w:hAnsi="Arial" w:cs="Arial"/>
                <w:sz w:val="14"/>
                <w:szCs w:val="14"/>
              </w:rPr>
            </w:pPr>
            <w:r w:rsidRPr="004B24F6">
              <w:rPr>
                <w:rFonts w:ascii="Arial" w:hAnsi="Arial" w:cs="Arial"/>
                <w:sz w:val="14"/>
                <w:szCs w:val="14"/>
              </w:rPr>
              <w:t>1 304</w:t>
            </w:r>
          </w:p>
        </w:tc>
        <w:tc>
          <w:tcPr>
            <w:tcW w:w="3115" w:type="dxa"/>
            <w:tcBorders>
              <w:left w:val="single" w:sz="6" w:space="0" w:color="000000"/>
            </w:tcBorders>
            <w:shd w:val="clear" w:color="auto" w:fill="auto"/>
            <w:vAlign w:val="bottom"/>
          </w:tcPr>
          <w:p w:rsidR="004B24F6" w:rsidRPr="00DC345D" w:rsidRDefault="004B24F6" w:rsidP="00D66571">
            <w:pPr>
              <w:spacing w:before="90" w:line="160" w:lineRule="exact"/>
              <w:ind w:left="170"/>
              <w:rPr>
                <w:rFonts w:ascii="Arial" w:hAnsi="Arial" w:cs="Arial"/>
                <w:i/>
                <w:sz w:val="14"/>
                <w:szCs w:val="14"/>
              </w:rPr>
            </w:pPr>
            <w:r w:rsidRPr="00DC345D">
              <w:rPr>
                <w:rStyle w:val="a4"/>
                <w:rFonts w:ascii="Arial" w:hAnsi="Arial" w:cs="Arial"/>
                <w:i/>
                <w:color w:val="auto"/>
                <w:sz w:val="14"/>
                <w:szCs w:val="14"/>
                <w:u w:val="none"/>
                <w:lang w:val="en"/>
              </w:rPr>
              <w:t>barley</w:t>
            </w:r>
          </w:p>
        </w:tc>
      </w:tr>
      <w:tr w:rsidR="004B24F6" w:rsidRPr="00DC345D" w:rsidTr="00D90F0E">
        <w:trPr>
          <w:cantSplit/>
          <w:trHeight w:val="45"/>
        </w:trPr>
        <w:tc>
          <w:tcPr>
            <w:tcW w:w="2924" w:type="dxa"/>
            <w:shd w:val="clear" w:color="auto" w:fill="auto"/>
            <w:vAlign w:val="bottom"/>
          </w:tcPr>
          <w:p w:rsidR="004B24F6" w:rsidRPr="00DC345D" w:rsidRDefault="004B24F6" w:rsidP="00D66571">
            <w:pPr>
              <w:spacing w:before="90" w:line="160" w:lineRule="exact"/>
              <w:ind w:left="170"/>
              <w:rPr>
                <w:rFonts w:ascii="Arial" w:hAnsi="Arial" w:cs="Arial"/>
                <w:sz w:val="14"/>
                <w:szCs w:val="14"/>
              </w:rPr>
            </w:pPr>
            <w:r w:rsidRPr="00DC345D">
              <w:rPr>
                <w:rFonts w:ascii="Arial" w:hAnsi="Arial" w:cs="Arial"/>
                <w:sz w:val="14"/>
                <w:szCs w:val="14"/>
              </w:rPr>
              <w:t>кукуруза</w:t>
            </w:r>
          </w:p>
        </w:tc>
        <w:tc>
          <w:tcPr>
            <w:tcW w:w="776" w:type="dxa"/>
            <w:tcBorders>
              <w:left w:val="single" w:sz="6" w:space="0" w:color="000000"/>
            </w:tcBorders>
            <w:shd w:val="clear" w:color="auto" w:fill="auto"/>
            <w:vAlign w:val="bottom"/>
          </w:tcPr>
          <w:p w:rsidR="004B24F6" w:rsidRPr="00DC345D" w:rsidRDefault="004B24F6" w:rsidP="00D90F0E">
            <w:pPr>
              <w:spacing w:before="90" w:line="160" w:lineRule="exact"/>
              <w:ind w:right="170"/>
              <w:jc w:val="right"/>
              <w:rPr>
                <w:rFonts w:ascii="Arial" w:hAnsi="Arial" w:cs="Arial"/>
                <w:sz w:val="14"/>
                <w:szCs w:val="14"/>
              </w:rPr>
            </w:pPr>
            <w:r w:rsidRPr="00DC345D">
              <w:rPr>
                <w:rFonts w:ascii="Arial" w:hAnsi="Arial" w:cs="Arial"/>
                <w:sz w:val="14"/>
                <w:szCs w:val="14"/>
              </w:rPr>
              <w:t>176</w:t>
            </w:r>
          </w:p>
        </w:tc>
        <w:tc>
          <w:tcPr>
            <w:tcW w:w="776" w:type="dxa"/>
            <w:tcBorders>
              <w:left w:val="single" w:sz="6" w:space="0" w:color="000000"/>
            </w:tcBorders>
            <w:shd w:val="clear" w:color="auto" w:fill="auto"/>
            <w:vAlign w:val="bottom"/>
          </w:tcPr>
          <w:p w:rsidR="004B24F6" w:rsidRPr="00DC345D" w:rsidRDefault="004B24F6" w:rsidP="00D90F0E">
            <w:pPr>
              <w:spacing w:before="90" w:line="160" w:lineRule="exact"/>
              <w:ind w:right="170"/>
              <w:jc w:val="right"/>
              <w:rPr>
                <w:rFonts w:ascii="Arial" w:hAnsi="Arial" w:cs="Arial"/>
                <w:sz w:val="14"/>
                <w:szCs w:val="14"/>
              </w:rPr>
            </w:pPr>
            <w:r w:rsidRPr="00DC345D">
              <w:rPr>
                <w:rFonts w:ascii="Arial" w:hAnsi="Arial" w:cs="Arial"/>
                <w:sz w:val="14"/>
                <w:szCs w:val="14"/>
              </w:rPr>
              <w:t>2</w:t>
            </w:r>
            <w:r>
              <w:rPr>
                <w:rFonts w:ascii="Arial" w:hAnsi="Arial" w:cs="Arial"/>
                <w:sz w:val="14"/>
                <w:szCs w:val="14"/>
                <w:lang w:val="en-US"/>
              </w:rPr>
              <w:t> </w:t>
            </w:r>
            <w:r w:rsidRPr="00DC345D">
              <w:rPr>
                <w:rFonts w:ascii="Arial" w:hAnsi="Arial" w:cs="Arial"/>
                <w:sz w:val="14"/>
                <w:szCs w:val="14"/>
              </w:rPr>
              <w:t>962</w:t>
            </w:r>
          </w:p>
        </w:tc>
        <w:tc>
          <w:tcPr>
            <w:tcW w:w="777" w:type="dxa"/>
            <w:tcBorders>
              <w:left w:val="single" w:sz="6" w:space="0" w:color="000000"/>
              <w:right w:val="single" w:sz="6" w:space="0" w:color="000000"/>
            </w:tcBorders>
            <w:vAlign w:val="bottom"/>
          </w:tcPr>
          <w:p w:rsidR="004B24F6" w:rsidRPr="003D3419" w:rsidRDefault="004B24F6" w:rsidP="001E61B2">
            <w:pPr>
              <w:spacing w:before="90" w:line="160" w:lineRule="exact"/>
              <w:ind w:right="170"/>
              <w:jc w:val="right"/>
              <w:rPr>
                <w:rFonts w:ascii="Arial" w:hAnsi="Arial" w:cs="Arial"/>
                <w:sz w:val="14"/>
                <w:szCs w:val="14"/>
              </w:rPr>
            </w:pPr>
            <w:r w:rsidRPr="003D3419">
              <w:rPr>
                <w:rFonts w:ascii="Arial" w:hAnsi="Arial" w:cs="Arial"/>
                <w:sz w:val="14"/>
                <w:szCs w:val="14"/>
              </w:rPr>
              <w:t>3</w:t>
            </w:r>
            <w:r w:rsidRPr="003D3419">
              <w:rPr>
                <w:rFonts w:ascii="Arial" w:hAnsi="Arial" w:cs="Arial"/>
                <w:sz w:val="14"/>
                <w:szCs w:val="14"/>
                <w:lang w:val="en-US"/>
              </w:rPr>
              <w:t> </w:t>
            </w:r>
            <w:r w:rsidRPr="003D3419">
              <w:rPr>
                <w:rFonts w:ascii="Arial" w:hAnsi="Arial" w:cs="Arial"/>
                <w:sz w:val="14"/>
                <w:szCs w:val="14"/>
              </w:rPr>
              <w:t>297</w:t>
            </w:r>
          </w:p>
        </w:tc>
        <w:tc>
          <w:tcPr>
            <w:tcW w:w="777" w:type="dxa"/>
            <w:tcBorders>
              <w:left w:val="single" w:sz="6" w:space="0" w:color="000000"/>
            </w:tcBorders>
            <w:vAlign w:val="bottom"/>
          </w:tcPr>
          <w:p w:rsidR="004B24F6" w:rsidRPr="004B24F6" w:rsidRDefault="004B24F6" w:rsidP="00E47D21">
            <w:pPr>
              <w:spacing w:before="90" w:line="160" w:lineRule="exact"/>
              <w:ind w:right="170"/>
              <w:jc w:val="right"/>
              <w:rPr>
                <w:rFonts w:ascii="Arial" w:hAnsi="Arial" w:cs="Arial"/>
                <w:sz w:val="14"/>
                <w:szCs w:val="14"/>
              </w:rPr>
            </w:pPr>
            <w:r w:rsidRPr="004B24F6">
              <w:rPr>
                <w:rFonts w:ascii="Arial" w:hAnsi="Arial" w:cs="Arial"/>
                <w:sz w:val="14"/>
                <w:szCs w:val="14"/>
              </w:rPr>
              <w:t>3 711</w:t>
            </w:r>
          </w:p>
        </w:tc>
        <w:tc>
          <w:tcPr>
            <w:tcW w:w="777" w:type="dxa"/>
            <w:tcBorders>
              <w:left w:val="single" w:sz="6" w:space="0" w:color="000000"/>
            </w:tcBorders>
            <w:shd w:val="clear" w:color="auto" w:fill="auto"/>
            <w:vAlign w:val="bottom"/>
          </w:tcPr>
          <w:p w:rsidR="004B24F6" w:rsidRPr="004B24F6" w:rsidRDefault="004B24F6" w:rsidP="00E47D21">
            <w:pPr>
              <w:spacing w:before="90" w:line="160" w:lineRule="exact"/>
              <w:ind w:right="170"/>
              <w:jc w:val="right"/>
              <w:rPr>
                <w:rFonts w:ascii="Arial" w:hAnsi="Arial" w:cs="Arial"/>
                <w:sz w:val="14"/>
                <w:szCs w:val="14"/>
              </w:rPr>
            </w:pPr>
            <w:r w:rsidRPr="004B24F6">
              <w:rPr>
                <w:rFonts w:ascii="Arial" w:hAnsi="Arial" w:cs="Arial"/>
                <w:sz w:val="14"/>
                <w:szCs w:val="14"/>
              </w:rPr>
              <w:t>3 675</w:t>
            </w:r>
          </w:p>
        </w:tc>
        <w:tc>
          <w:tcPr>
            <w:tcW w:w="3115" w:type="dxa"/>
            <w:tcBorders>
              <w:left w:val="single" w:sz="6" w:space="0" w:color="000000"/>
            </w:tcBorders>
            <w:shd w:val="clear" w:color="auto" w:fill="auto"/>
            <w:vAlign w:val="bottom"/>
          </w:tcPr>
          <w:p w:rsidR="004B24F6" w:rsidRPr="00DC345D" w:rsidRDefault="004B24F6" w:rsidP="00D66571">
            <w:pPr>
              <w:spacing w:before="90" w:line="160" w:lineRule="exact"/>
              <w:ind w:left="170"/>
              <w:rPr>
                <w:rFonts w:ascii="Arial" w:hAnsi="Arial" w:cs="Arial"/>
                <w:i/>
                <w:sz w:val="14"/>
                <w:szCs w:val="14"/>
              </w:rPr>
            </w:pPr>
            <w:r w:rsidRPr="00DC345D">
              <w:rPr>
                <w:rStyle w:val="hpsalt-edited"/>
                <w:rFonts w:ascii="Arial" w:hAnsi="Arial" w:cs="Arial"/>
                <w:i/>
                <w:sz w:val="14"/>
                <w:szCs w:val="14"/>
                <w:lang w:val="en"/>
              </w:rPr>
              <w:t>maize</w:t>
            </w:r>
          </w:p>
        </w:tc>
      </w:tr>
      <w:tr w:rsidR="004B24F6" w:rsidRPr="00DC345D" w:rsidTr="00D90F0E">
        <w:trPr>
          <w:cantSplit/>
          <w:trHeight w:val="45"/>
        </w:trPr>
        <w:tc>
          <w:tcPr>
            <w:tcW w:w="2924" w:type="dxa"/>
            <w:shd w:val="clear" w:color="auto" w:fill="auto"/>
            <w:vAlign w:val="bottom"/>
          </w:tcPr>
          <w:p w:rsidR="004B24F6" w:rsidRPr="00DC345D" w:rsidRDefault="004B24F6" w:rsidP="00D66571">
            <w:pPr>
              <w:spacing w:before="90" w:line="160" w:lineRule="exact"/>
              <w:ind w:left="34"/>
              <w:rPr>
                <w:rFonts w:ascii="Arial" w:hAnsi="Arial" w:cs="Arial"/>
                <w:sz w:val="14"/>
                <w:szCs w:val="14"/>
              </w:rPr>
            </w:pPr>
            <w:r w:rsidRPr="00DC345D">
              <w:rPr>
                <w:rFonts w:ascii="Arial" w:hAnsi="Arial" w:cs="Arial"/>
                <w:sz w:val="14"/>
                <w:szCs w:val="14"/>
              </w:rPr>
              <w:t>Крупа</w:t>
            </w:r>
          </w:p>
        </w:tc>
        <w:tc>
          <w:tcPr>
            <w:tcW w:w="776" w:type="dxa"/>
            <w:tcBorders>
              <w:left w:val="single" w:sz="6" w:space="0" w:color="000000"/>
            </w:tcBorders>
            <w:shd w:val="clear" w:color="auto" w:fill="auto"/>
            <w:vAlign w:val="bottom"/>
          </w:tcPr>
          <w:p w:rsidR="004B24F6" w:rsidRPr="00DC345D" w:rsidRDefault="004B24F6" w:rsidP="00D90F0E">
            <w:pPr>
              <w:spacing w:before="90" w:line="160" w:lineRule="exact"/>
              <w:ind w:right="170"/>
              <w:jc w:val="right"/>
              <w:rPr>
                <w:rFonts w:ascii="Arial" w:hAnsi="Arial" w:cs="Arial"/>
                <w:sz w:val="14"/>
                <w:szCs w:val="14"/>
              </w:rPr>
            </w:pPr>
            <w:r w:rsidRPr="00DC345D">
              <w:rPr>
                <w:rFonts w:ascii="Arial" w:hAnsi="Arial" w:cs="Arial"/>
                <w:sz w:val="14"/>
                <w:szCs w:val="14"/>
              </w:rPr>
              <w:t>200</w:t>
            </w:r>
          </w:p>
        </w:tc>
        <w:tc>
          <w:tcPr>
            <w:tcW w:w="776" w:type="dxa"/>
            <w:tcBorders>
              <w:left w:val="single" w:sz="6" w:space="0" w:color="000000"/>
            </w:tcBorders>
            <w:shd w:val="clear" w:color="auto" w:fill="auto"/>
            <w:vAlign w:val="bottom"/>
          </w:tcPr>
          <w:p w:rsidR="004B24F6" w:rsidRPr="00DC345D" w:rsidRDefault="004B24F6" w:rsidP="00D90F0E">
            <w:pPr>
              <w:spacing w:before="90" w:line="160" w:lineRule="exact"/>
              <w:ind w:right="170"/>
              <w:jc w:val="right"/>
              <w:rPr>
                <w:rFonts w:ascii="Arial" w:hAnsi="Arial" w:cs="Arial"/>
                <w:sz w:val="14"/>
                <w:szCs w:val="14"/>
              </w:rPr>
            </w:pPr>
            <w:r w:rsidRPr="00DC345D">
              <w:rPr>
                <w:rFonts w:ascii="Arial" w:hAnsi="Arial" w:cs="Arial"/>
                <w:sz w:val="14"/>
                <w:szCs w:val="14"/>
              </w:rPr>
              <w:t>489</w:t>
            </w:r>
          </w:p>
        </w:tc>
        <w:tc>
          <w:tcPr>
            <w:tcW w:w="777" w:type="dxa"/>
            <w:tcBorders>
              <w:left w:val="single" w:sz="6" w:space="0" w:color="000000"/>
              <w:right w:val="single" w:sz="6" w:space="0" w:color="000000"/>
            </w:tcBorders>
            <w:vAlign w:val="bottom"/>
          </w:tcPr>
          <w:p w:rsidR="004B24F6" w:rsidRPr="003D3419" w:rsidRDefault="004B24F6" w:rsidP="001E61B2">
            <w:pPr>
              <w:spacing w:before="90" w:line="160" w:lineRule="exact"/>
              <w:ind w:right="170"/>
              <w:jc w:val="right"/>
              <w:rPr>
                <w:rFonts w:ascii="Arial" w:hAnsi="Arial" w:cs="Arial"/>
                <w:sz w:val="14"/>
                <w:szCs w:val="14"/>
              </w:rPr>
            </w:pPr>
            <w:r w:rsidRPr="003D3419">
              <w:rPr>
                <w:rFonts w:ascii="Arial" w:hAnsi="Arial" w:cs="Arial"/>
                <w:sz w:val="14"/>
                <w:szCs w:val="14"/>
              </w:rPr>
              <w:t>773</w:t>
            </w:r>
          </w:p>
        </w:tc>
        <w:tc>
          <w:tcPr>
            <w:tcW w:w="777" w:type="dxa"/>
            <w:tcBorders>
              <w:left w:val="single" w:sz="6" w:space="0" w:color="000000"/>
            </w:tcBorders>
            <w:vAlign w:val="bottom"/>
          </w:tcPr>
          <w:p w:rsidR="004B24F6" w:rsidRPr="004B24F6" w:rsidRDefault="004B24F6" w:rsidP="00E47D21">
            <w:pPr>
              <w:spacing w:before="90" w:line="160" w:lineRule="exact"/>
              <w:ind w:right="170"/>
              <w:jc w:val="right"/>
              <w:rPr>
                <w:rFonts w:ascii="Arial" w:hAnsi="Arial" w:cs="Arial"/>
                <w:sz w:val="14"/>
                <w:szCs w:val="14"/>
              </w:rPr>
            </w:pPr>
            <w:r w:rsidRPr="004B24F6">
              <w:rPr>
                <w:rFonts w:ascii="Arial" w:hAnsi="Arial" w:cs="Arial"/>
                <w:sz w:val="14"/>
                <w:szCs w:val="14"/>
              </w:rPr>
              <w:t>947</w:t>
            </w:r>
          </w:p>
        </w:tc>
        <w:tc>
          <w:tcPr>
            <w:tcW w:w="777" w:type="dxa"/>
            <w:tcBorders>
              <w:left w:val="single" w:sz="6" w:space="0" w:color="000000"/>
            </w:tcBorders>
            <w:shd w:val="clear" w:color="auto" w:fill="auto"/>
            <w:vAlign w:val="bottom"/>
          </w:tcPr>
          <w:p w:rsidR="004B24F6" w:rsidRPr="004B24F6" w:rsidRDefault="004B24F6" w:rsidP="00E47D21">
            <w:pPr>
              <w:spacing w:before="90" w:line="160" w:lineRule="exact"/>
              <w:ind w:right="170"/>
              <w:jc w:val="right"/>
              <w:rPr>
                <w:rFonts w:ascii="Arial" w:hAnsi="Arial" w:cs="Arial"/>
                <w:sz w:val="14"/>
                <w:szCs w:val="14"/>
              </w:rPr>
            </w:pPr>
            <w:r w:rsidRPr="004B24F6">
              <w:rPr>
                <w:rFonts w:ascii="Arial" w:hAnsi="Arial" w:cs="Arial"/>
                <w:sz w:val="14"/>
                <w:szCs w:val="14"/>
              </w:rPr>
              <w:t>1 025</w:t>
            </w:r>
          </w:p>
        </w:tc>
        <w:tc>
          <w:tcPr>
            <w:tcW w:w="3115" w:type="dxa"/>
            <w:tcBorders>
              <w:left w:val="single" w:sz="6" w:space="0" w:color="000000"/>
            </w:tcBorders>
            <w:shd w:val="clear" w:color="auto" w:fill="auto"/>
            <w:vAlign w:val="bottom"/>
          </w:tcPr>
          <w:p w:rsidR="004B24F6" w:rsidRPr="00DC345D" w:rsidRDefault="004B24F6" w:rsidP="00D66571">
            <w:pPr>
              <w:spacing w:before="90" w:line="160" w:lineRule="exact"/>
              <w:rPr>
                <w:rFonts w:ascii="Arial" w:hAnsi="Arial" w:cs="Arial"/>
                <w:i/>
                <w:sz w:val="14"/>
                <w:szCs w:val="14"/>
              </w:rPr>
            </w:pPr>
            <w:r w:rsidRPr="00DC345D">
              <w:rPr>
                <w:rFonts w:ascii="Arial" w:hAnsi="Arial" w:cs="Arial"/>
                <w:i/>
                <w:sz w:val="14"/>
                <w:szCs w:val="14"/>
                <w:lang w:val="en-US"/>
              </w:rPr>
              <w:t>Groats</w:t>
            </w:r>
          </w:p>
        </w:tc>
      </w:tr>
      <w:tr w:rsidR="004B24F6" w:rsidRPr="00542FEB" w:rsidTr="00D90F0E">
        <w:trPr>
          <w:cantSplit/>
          <w:trHeight w:val="45"/>
        </w:trPr>
        <w:tc>
          <w:tcPr>
            <w:tcW w:w="2924" w:type="dxa"/>
            <w:shd w:val="clear" w:color="auto" w:fill="auto"/>
            <w:vAlign w:val="bottom"/>
          </w:tcPr>
          <w:p w:rsidR="004B24F6" w:rsidRPr="00DC345D" w:rsidRDefault="004B24F6" w:rsidP="00D66571">
            <w:pPr>
              <w:spacing w:before="90" w:line="160" w:lineRule="exact"/>
              <w:ind w:left="34"/>
              <w:rPr>
                <w:rFonts w:ascii="Arial" w:hAnsi="Arial" w:cs="Arial"/>
                <w:sz w:val="14"/>
                <w:szCs w:val="14"/>
              </w:rPr>
            </w:pPr>
            <w:r w:rsidRPr="00DC345D">
              <w:rPr>
                <w:rFonts w:ascii="Arial" w:hAnsi="Arial" w:cs="Arial"/>
                <w:spacing w:val="-4"/>
                <w:sz w:val="14"/>
                <w:szCs w:val="14"/>
              </w:rPr>
              <w:t>Масло пальмовое и его фракции</w:t>
            </w:r>
          </w:p>
        </w:tc>
        <w:tc>
          <w:tcPr>
            <w:tcW w:w="776" w:type="dxa"/>
            <w:tcBorders>
              <w:left w:val="single" w:sz="6" w:space="0" w:color="000000"/>
            </w:tcBorders>
            <w:shd w:val="clear" w:color="auto" w:fill="auto"/>
            <w:vAlign w:val="bottom"/>
          </w:tcPr>
          <w:p w:rsidR="004B24F6" w:rsidRPr="00DC345D" w:rsidRDefault="004B24F6" w:rsidP="00D90F0E">
            <w:pPr>
              <w:spacing w:before="90" w:line="160" w:lineRule="exact"/>
              <w:ind w:right="170"/>
              <w:jc w:val="right"/>
              <w:rPr>
                <w:rFonts w:ascii="Arial" w:hAnsi="Arial" w:cs="Arial"/>
                <w:sz w:val="14"/>
                <w:szCs w:val="14"/>
              </w:rPr>
            </w:pPr>
            <w:r w:rsidRPr="00DC345D">
              <w:rPr>
                <w:rFonts w:ascii="Arial" w:hAnsi="Arial" w:cs="Arial"/>
                <w:sz w:val="14"/>
                <w:szCs w:val="14"/>
              </w:rPr>
              <w:t>343</w:t>
            </w:r>
          </w:p>
        </w:tc>
        <w:tc>
          <w:tcPr>
            <w:tcW w:w="776" w:type="dxa"/>
            <w:tcBorders>
              <w:left w:val="single" w:sz="6" w:space="0" w:color="000000"/>
            </w:tcBorders>
            <w:shd w:val="clear" w:color="auto" w:fill="auto"/>
            <w:vAlign w:val="bottom"/>
          </w:tcPr>
          <w:p w:rsidR="004B24F6" w:rsidRPr="00DC345D" w:rsidRDefault="004B24F6" w:rsidP="00D90F0E">
            <w:pPr>
              <w:spacing w:before="90" w:line="160" w:lineRule="exact"/>
              <w:ind w:right="170"/>
              <w:jc w:val="right"/>
              <w:rPr>
                <w:rFonts w:ascii="Arial" w:hAnsi="Arial" w:cs="Arial"/>
                <w:sz w:val="14"/>
                <w:szCs w:val="14"/>
              </w:rPr>
            </w:pPr>
            <w:r w:rsidRPr="00DC345D">
              <w:rPr>
                <w:rFonts w:ascii="Arial" w:hAnsi="Arial" w:cs="Arial"/>
                <w:sz w:val="14"/>
                <w:szCs w:val="14"/>
              </w:rPr>
              <w:t>1</w:t>
            </w:r>
            <w:r>
              <w:rPr>
                <w:rFonts w:ascii="Arial" w:hAnsi="Arial" w:cs="Arial"/>
                <w:sz w:val="14"/>
                <w:szCs w:val="14"/>
                <w:lang w:val="en-US"/>
              </w:rPr>
              <w:t> </w:t>
            </w:r>
            <w:r w:rsidRPr="00DC345D">
              <w:rPr>
                <w:rFonts w:ascii="Arial" w:hAnsi="Arial" w:cs="Arial"/>
                <w:sz w:val="14"/>
                <w:szCs w:val="14"/>
              </w:rPr>
              <w:t>002</w:t>
            </w:r>
          </w:p>
        </w:tc>
        <w:tc>
          <w:tcPr>
            <w:tcW w:w="777" w:type="dxa"/>
            <w:tcBorders>
              <w:left w:val="single" w:sz="6" w:space="0" w:color="000000"/>
              <w:right w:val="single" w:sz="6" w:space="0" w:color="000000"/>
            </w:tcBorders>
            <w:vAlign w:val="bottom"/>
          </w:tcPr>
          <w:p w:rsidR="004B24F6" w:rsidRPr="003D3419" w:rsidRDefault="004B24F6" w:rsidP="001E61B2">
            <w:pPr>
              <w:spacing w:before="90" w:line="160" w:lineRule="exact"/>
              <w:ind w:right="170"/>
              <w:jc w:val="right"/>
              <w:rPr>
                <w:rFonts w:ascii="Arial" w:hAnsi="Arial" w:cs="Arial"/>
                <w:sz w:val="14"/>
                <w:szCs w:val="14"/>
              </w:rPr>
            </w:pPr>
            <w:r w:rsidRPr="003D3419">
              <w:rPr>
                <w:rFonts w:ascii="Arial" w:hAnsi="Arial" w:cs="Arial"/>
                <w:sz w:val="14"/>
                <w:szCs w:val="14"/>
              </w:rPr>
              <w:t>630</w:t>
            </w:r>
          </w:p>
        </w:tc>
        <w:tc>
          <w:tcPr>
            <w:tcW w:w="777" w:type="dxa"/>
            <w:tcBorders>
              <w:left w:val="single" w:sz="6" w:space="0" w:color="000000"/>
            </w:tcBorders>
            <w:vAlign w:val="bottom"/>
          </w:tcPr>
          <w:p w:rsidR="004B24F6" w:rsidRPr="004B24F6" w:rsidRDefault="004B24F6" w:rsidP="00E47D21">
            <w:pPr>
              <w:spacing w:before="90" w:line="160" w:lineRule="exact"/>
              <w:ind w:right="170"/>
              <w:jc w:val="right"/>
              <w:rPr>
                <w:rFonts w:ascii="Arial" w:hAnsi="Arial" w:cs="Arial"/>
                <w:sz w:val="14"/>
                <w:szCs w:val="14"/>
              </w:rPr>
            </w:pPr>
            <w:r w:rsidRPr="004B24F6">
              <w:rPr>
                <w:rFonts w:ascii="Arial" w:hAnsi="Arial" w:cs="Arial"/>
                <w:sz w:val="14"/>
                <w:szCs w:val="14"/>
              </w:rPr>
              <w:t>774</w:t>
            </w:r>
          </w:p>
        </w:tc>
        <w:tc>
          <w:tcPr>
            <w:tcW w:w="777" w:type="dxa"/>
            <w:tcBorders>
              <w:left w:val="single" w:sz="6" w:space="0" w:color="000000"/>
            </w:tcBorders>
            <w:shd w:val="clear" w:color="auto" w:fill="auto"/>
            <w:vAlign w:val="bottom"/>
          </w:tcPr>
          <w:p w:rsidR="004B24F6" w:rsidRPr="004B24F6" w:rsidRDefault="004B24F6" w:rsidP="00E47D21">
            <w:pPr>
              <w:spacing w:before="90" w:line="160" w:lineRule="exact"/>
              <w:ind w:right="170"/>
              <w:jc w:val="right"/>
              <w:rPr>
                <w:rFonts w:ascii="Arial" w:hAnsi="Arial" w:cs="Arial"/>
                <w:sz w:val="14"/>
                <w:szCs w:val="14"/>
              </w:rPr>
            </w:pPr>
            <w:r w:rsidRPr="004B24F6">
              <w:rPr>
                <w:rFonts w:ascii="Arial" w:hAnsi="Arial" w:cs="Arial"/>
                <w:sz w:val="14"/>
                <w:szCs w:val="14"/>
              </w:rPr>
              <w:t>1 156</w:t>
            </w:r>
          </w:p>
        </w:tc>
        <w:tc>
          <w:tcPr>
            <w:tcW w:w="3115" w:type="dxa"/>
            <w:tcBorders>
              <w:left w:val="single" w:sz="6" w:space="0" w:color="000000"/>
            </w:tcBorders>
            <w:shd w:val="clear" w:color="auto" w:fill="auto"/>
            <w:vAlign w:val="bottom"/>
          </w:tcPr>
          <w:p w:rsidR="004B24F6" w:rsidRPr="00DC345D" w:rsidRDefault="004B24F6" w:rsidP="00D66571">
            <w:pPr>
              <w:spacing w:before="90" w:line="160" w:lineRule="exact"/>
              <w:rPr>
                <w:rFonts w:ascii="Arial" w:hAnsi="Arial" w:cs="Arial"/>
                <w:i/>
                <w:sz w:val="14"/>
                <w:szCs w:val="14"/>
                <w:lang w:val="en-US"/>
              </w:rPr>
            </w:pPr>
            <w:r w:rsidRPr="00DC345D">
              <w:rPr>
                <w:rFonts w:ascii="Arial" w:hAnsi="Arial" w:cs="Arial"/>
                <w:i/>
                <w:sz w:val="14"/>
                <w:szCs w:val="14"/>
                <w:lang w:val="en-US"/>
              </w:rPr>
              <w:t>Palm oil and its fractions</w:t>
            </w:r>
          </w:p>
        </w:tc>
      </w:tr>
      <w:tr w:rsidR="004B24F6" w:rsidRPr="00542FEB" w:rsidTr="00D90F0E">
        <w:trPr>
          <w:cantSplit/>
          <w:trHeight w:val="45"/>
        </w:trPr>
        <w:tc>
          <w:tcPr>
            <w:tcW w:w="2924" w:type="dxa"/>
            <w:shd w:val="clear" w:color="auto" w:fill="auto"/>
            <w:vAlign w:val="bottom"/>
          </w:tcPr>
          <w:p w:rsidR="004B24F6" w:rsidRPr="00450EDA" w:rsidRDefault="004B24F6" w:rsidP="00D66571">
            <w:pPr>
              <w:spacing w:before="90" w:line="160" w:lineRule="exact"/>
              <w:ind w:left="34"/>
              <w:rPr>
                <w:rFonts w:ascii="Arial" w:hAnsi="Arial" w:cs="Arial"/>
                <w:sz w:val="14"/>
                <w:szCs w:val="14"/>
              </w:rPr>
            </w:pPr>
            <w:r w:rsidRPr="00DC345D">
              <w:rPr>
                <w:rFonts w:ascii="Arial" w:hAnsi="Arial" w:cs="Arial"/>
                <w:sz w:val="14"/>
                <w:szCs w:val="14"/>
              </w:rPr>
              <w:t>Масло</w:t>
            </w:r>
            <w:r w:rsidRPr="00450EDA">
              <w:rPr>
                <w:rFonts w:ascii="Arial" w:hAnsi="Arial" w:cs="Arial"/>
                <w:sz w:val="14"/>
                <w:szCs w:val="14"/>
              </w:rPr>
              <w:t xml:space="preserve"> </w:t>
            </w:r>
            <w:r w:rsidRPr="00DC345D">
              <w:rPr>
                <w:rFonts w:ascii="Arial" w:hAnsi="Arial" w:cs="Arial"/>
                <w:sz w:val="14"/>
                <w:szCs w:val="14"/>
              </w:rPr>
              <w:t>подсолнечное</w:t>
            </w:r>
            <w:r w:rsidRPr="00450EDA">
              <w:rPr>
                <w:rFonts w:ascii="Arial" w:hAnsi="Arial" w:cs="Arial"/>
                <w:sz w:val="14"/>
                <w:szCs w:val="14"/>
              </w:rPr>
              <w:t xml:space="preserve">, </w:t>
            </w:r>
            <w:r w:rsidRPr="00DC345D">
              <w:rPr>
                <w:rFonts w:ascii="Arial" w:hAnsi="Arial" w:cs="Arial"/>
                <w:sz w:val="14"/>
                <w:szCs w:val="14"/>
              </w:rPr>
              <w:t>сафлоровое</w:t>
            </w:r>
            <w:r w:rsidRPr="00450EDA">
              <w:rPr>
                <w:rFonts w:ascii="Arial" w:hAnsi="Arial" w:cs="Arial"/>
                <w:sz w:val="14"/>
                <w:szCs w:val="14"/>
              </w:rPr>
              <w:t xml:space="preserve"> </w:t>
            </w:r>
            <w:r w:rsidRPr="00450EDA">
              <w:rPr>
                <w:rFonts w:ascii="Arial" w:hAnsi="Arial" w:cs="Arial"/>
                <w:sz w:val="14"/>
                <w:szCs w:val="14"/>
              </w:rPr>
              <w:br/>
            </w:r>
            <w:r w:rsidRPr="00DC345D">
              <w:rPr>
                <w:rFonts w:ascii="Arial" w:hAnsi="Arial" w:cs="Arial"/>
                <w:sz w:val="14"/>
                <w:szCs w:val="14"/>
              </w:rPr>
              <w:t>или</w:t>
            </w:r>
            <w:r w:rsidRPr="00450EDA">
              <w:rPr>
                <w:rFonts w:ascii="Arial" w:hAnsi="Arial" w:cs="Arial"/>
                <w:sz w:val="14"/>
                <w:szCs w:val="14"/>
              </w:rPr>
              <w:t xml:space="preserve"> </w:t>
            </w:r>
            <w:r w:rsidRPr="00DC345D">
              <w:rPr>
                <w:rFonts w:ascii="Arial" w:hAnsi="Arial" w:cs="Arial"/>
                <w:sz w:val="14"/>
                <w:szCs w:val="14"/>
              </w:rPr>
              <w:t>хлопковое</w:t>
            </w:r>
            <w:r w:rsidRPr="00450EDA">
              <w:rPr>
                <w:rFonts w:ascii="Arial" w:hAnsi="Arial" w:cs="Arial"/>
                <w:sz w:val="14"/>
                <w:szCs w:val="14"/>
              </w:rPr>
              <w:t xml:space="preserve"> </w:t>
            </w:r>
            <w:r w:rsidRPr="00DC345D">
              <w:rPr>
                <w:rFonts w:ascii="Arial" w:hAnsi="Arial" w:cs="Arial"/>
                <w:sz w:val="14"/>
                <w:szCs w:val="14"/>
              </w:rPr>
              <w:t>и</w:t>
            </w:r>
            <w:r w:rsidRPr="00450EDA">
              <w:rPr>
                <w:rFonts w:ascii="Arial" w:hAnsi="Arial" w:cs="Arial"/>
                <w:sz w:val="14"/>
                <w:szCs w:val="14"/>
              </w:rPr>
              <w:t xml:space="preserve"> </w:t>
            </w:r>
            <w:r w:rsidRPr="00DC345D">
              <w:rPr>
                <w:rFonts w:ascii="Arial" w:hAnsi="Arial" w:cs="Arial"/>
                <w:sz w:val="14"/>
                <w:szCs w:val="14"/>
              </w:rPr>
              <w:t>их</w:t>
            </w:r>
            <w:r w:rsidRPr="00450EDA">
              <w:rPr>
                <w:rFonts w:ascii="Arial" w:hAnsi="Arial" w:cs="Arial"/>
                <w:sz w:val="14"/>
                <w:szCs w:val="14"/>
              </w:rPr>
              <w:t xml:space="preserve"> </w:t>
            </w:r>
            <w:r w:rsidRPr="00DC345D">
              <w:rPr>
                <w:rFonts w:ascii="Arial" w:hAnsi="Arial" w:cs="Arial"/>
                <w:sz w:val="14"/>
                <w:szCs w:val="14"/>
              </w:rPr>
              <w:t>фракции</w:t>
            </w:r>
          </w:p>
        </w:tc>
        <w:tc>
          <w:tcPr>
            <w:tcW w:w="776" w:type="dxa"/>
            <w:tcBorders>
              <w:left w:val="single" w:sz="6" w:space="0" w:color="000000"/>
            </w:tcBorders>
            <w:shd w:val="clear" w:color="auto" w:fill="auto"/>
            <w:vAlign w:val="bottom"/>
          </w:tcPr>
          <w:p w:rsidR="004B24F6" w:rsidRPr="00B22B85" w:rsidRDefault="004B24F6" w:rsidP="00D90F0E">
            <w:pPr>
              <w:spacing w:before="90" w:line="160" w:lineRule="exact"/>
              <w:ind w:right="170"/>
              <w:jc w:val="right"/>
              <w:rPr>
                <w:rFonts w:ascii="Arial" w:hAnsi="Arial" w:cs="Arial"/>
                <w:sz w:val="14"/>
                <w:szCs w:val="14"/>
                <w:lang w:val="en-US"/>
              </w:rPr>
            </w:pPr>
            <w:r w:rsidRPr="00B22B85">
              <w:rPr>
                <w:rFonts w:ascii="Arial" w:hAnsi="Arial" w:cs="Arial"/>
                <w:sz w:val="14"/>
                <w:szCs w:val="14"/>
                <w:lang w:val="en-US"/>
              </w:rPr>
              <w:t>449</w:t>
            </w:r>
          </w:p>
        </w:tc>
        <w:tc>
          <w:tcPr>
            <w:tcW w:w="776" w:type="dxa"/>
            <w:tcBorders>
              <w:left w:val="single" w:sz="6" w:space="0" w:color="000000"/>
            </w:tcBorders>
            <w:shd w:val="clear" w:color="auto" w:fill="auto"/>
            <w:vAlign w:val="bottom"/>
          </w:tcPr>
          <w:p w:rsidR="004B24F6" w:rsidRPr="00B22B85" w:rsidRDefault="004B24F6" w:rsidP="00D90F0E">
            <w:pPr>
              <w:spacing w:before="90" w:line="160" w:lineRule="exact"/>
              <w:ind w:right="170"/>
              <w:jc w:val="right"/>
              <w:rPr>
                <w:rFonts w:ascii="Arial" w:hAnsi="Arial" w:cs="Arial"/>
                <w:sz w:val="14"/>
                <w:szCs w:val="14"/>
                <w:lang w:val="en-US"/>
              </w:rPr>
            </w:pPr>
            <w:r w:rsidRPr="00B22B85">
              <w:rPr>
                <w:rFonts w:ascii="Arial" w:hAnsi="Arial" w:cs="Arial"/>
                <w:sz w:val="14"/>
                <w:szCs w:val="14"/>
                <w:lang w:val="en-US"/>
              </w:rPr>
              <w:t>1</w:t>
            </w:r>
            <w:r>
              <w:rPr>
                <w:rFonts w:ascii="Arial" w:hAnsi="Arial" w:cs="Arial"/>
                <w:sz w:val="14"/>
                <w:szCs w:val="14"/>
                <w:lang w:val="en-US"/>
              </w:rPr>
              <w:t> </w:t>
            </w:r>
            <w:r w:rsidRPr="00B22B85">
              <w:rPr>
                <w:rFonts w:ascii="Arial" w:hAnsi="Arial" w:cs="Arial"/>
                <w:sz w:val="14"/>
                <w:szCs w:val="14"/>
                <w:lang w:val="en-US"/>
              </w:rPr>
              <w:t>700</w:t>
            </w:r>
          </w:p>
        </w:tc>
        <w:tc>
          <w:tcPr>
            <w:tcW w:w="777" w:type="dxa"/>
            <w:tcBorders>
              <w:left w:val="single" w:sz="6" w:space="0" w:color="000000"/>
              <w:right w:val="single" w:sz="6" w:space="0" w:color="000000"/>
            </w:tcBorders>
            <w:vAlign w:val="bottom"/>
          </w:tcPr>
          <w:p w:rsidR="004B24F6" w:rsidRPr="00B22B85" w:rsidRDefault="004B24F6" w:rsidP="001E61B2">
            <w:pPr>
              <w:spacing w:before="90" w:line="160" w:lineRule="exact"/>
              <w:ind w:right="170"/>
              <w:jc w:val="right"/>
              <w:rPr>
                <w:rFonts w:ascii="Arial" w:hAnsi="Arial" w:cs="Arial"/>
                <w:sz w:val="14"/>
                <w:szCs w:val="14"/>
                <w:lang w:val="en-US"/>
              </w:rPr>
            </w:pPr>
            <w:r w:rsidRPr="00B22B85">
              <w:rPr>
                <w:rFonts w:ascii="Arial" w:hAnsi="Arial" w:cs="Arial"/>
                <w:sz w:val="14"/>
                <w:szCs w:val="14"/>
                <w:lang w:val="en-US"/>
              </w:rPr>
              <w:t>1</w:t>
            </w:r>
            <w:r w:rsidRPr="003D3419">
              <w:rPr>
                <w:rFonts w:ascii="Arial" w:hAnsi="Arial" w:cs="Arial"/>
                <w:sz w:val="14"/>
                <w:szCs w:val="14"/>
                <w:lang w:val="en-US"/>
              </w:rPr>
              <w:t> </w:t>
            </w:r>
            <w:r w:rsidRPr="00B22B85">
              <w:rPr>
                <w:rFonts w:ascii="Arial" w:hAnsi="Arial" w:cs="Arial"/>
                <w:sz w:val="14"/>
                <w:szCs w:val="14"/>
                <w:lang w:val="en-US"/>
              </w:rPr>
              <w:t>312</w:t>
            </w:r>
          </w:p>
        </w:tc>
        <w:tc>
          <w:tcPr>
            <w:tcW w:w="777" w:type="dxa"/>
            <w:tcBorders>
              <w:left w:val="single" w:sz="6" w:space="0" w:color="000000"/>
            </w:tcBorders>
            <w:vAlign w:val="bottom"/>
          </w:tcPr>
          <w:p w:rsidR="004B24F6" w:rsidRPr="004B24F6" w:rsidRDefault="004B24F6" w:rsidP="00E47D21">
            <w:pPr>
              <w:spacing w:before="90" w:line="160" w:lineRule="exact"/>
              <w:ind w:right="170"/>
              <w:jc w:val="right"/>
              <w:rPr>
                <w:rFonts w:ascii="Arial" w:hAnsi="Arial" w:cs="Arial"/>
                <w:sz w:val="14"/>
                <w:szCs w:val="14"/>
                <w:lang w:val="en-US"/>
              </w:rPr>
            </w:pPr>
            <w:r w:rsidRPr="004B24F6">
              <w:rPr>
                <w:rFonts w:ascii="Arial" w:hAnsi="Arial" w:cs="Arial"/>
                <w:sz w:val="14"/>
                <w:szCs w:val="14"/>
                <w:lang w:val="en-US"/>
              </w:rPr>
              <w:t>1 600</w:t>
            </w:r>
          </w:p>
        </w:tc>
        <w:tc>
          <w:tcPr>
            <w:tcW w:w="777" w:type="dxa"/>
            <w:tcBorders>
              <w:left w:val="single" w:sz="6" w:space="0" w:color="000000"/>
            </w:tcBorders>
            <w:shd w:val="clear" w:color="auto" w:fill="auto"/>
            <w:vAlign w:val="bottom"/>
          </w:tcPr>
          <w:p w:rsidR="004B24F6" w:rsidRPr="004B24F6" w:rsidRDefault="004B24F6" w:rsidP="00E47D21">
            <w:pPr>
              <w:spacing w:before="90" w:line="160" w:lineRule="exact"/>
              <w:ind w:right="170"/>
              <w:jc w:val="right"/>
              <w:rPr>
                <w:rFonts w:ascii="Arial" w:hAnsi="Arial" w:cs="Arial"/>
                <w:sz w:val="14"/>
                <w:szCs w:val="14"/>
              </w:rPr>
            </w:pPr>
            <w:r w:rsidRPr="004B24F6">
              <w:rPr>
                <w:rFonts w:ascii="Arial" w:hAnsi="Arial" w:cs="Arial"/>
                <w:sz w:val="14"/>
                <w:szCs w:val="14"/>
              </w:rPr>
              <w:t>1 943</w:t>
            </w:r>
          </w:p>
        </w:tc>
        <w:tc>
          <w:tcPr>
            <w:tcW w:w="3115" w:type="dxa"/>
            <w:tcBorders>
              <w:left w:val="single" w:sz="6" w:space="0" w:color="000000"/>
            </w:tcBorders>
            <w:shd w:val="clear" w:color="auto" w:fill="auto"/>
            <w:vAlign w:val="bottom"/>
          </w:tcPr>
          <w:p w:rsidR="004B24F6" w:rsidRPr="00DC345D" w:rsidRDefault="004B24F6" w:rsidP="00D66571">
            <w:pPr>
              <w:spacing w:before="90" w:line="160" w:lineRule="exact"/>
              <w:rPr>
                <w:rFonts w:ascii="Arial" w:hAnsi="Arial" w:cs="Arial"/>
                <w:i/>
                <w:sz w:val="14"/>
                <w:szCs w:val="14"/>
                <w:lang w:val="en-US"/>
              </w:rPr>
            </w:pPr>
            <w:r w:rsidRPr="00DC345D">
              <w:rPr>
                <w:rFonts w:ascii="Arial" w:hAnsi="Arial" w:cs="Arial"/>
                <w:i/>
                <w:sz w:val="14"/>
                <w:szCs w:val="14"/>
                <w:lang w:val="en-US"/>
              </w:rPr>
              <w:t xml:space="preserve">Sunflower, safflower or cotton seed oils </w:t>
            </w:r>
            <w:r w:rsidRPr="00551927">
              <w:rPr>
                <w:rFonts w:ascii="Arial" w:hAnsi="Arial" w:cs="Arial"/>
                <w:sz w:val="14"/>
                <w:szCs w:val="14"/>
                <w:lang w:val="en-US"/>
              </w:rPr>
              <w:br/>
            </w:r>
            <w:r w:rsidRPr="00DC345D">
              <w:rPr>
                <w:rFonts w:ascii="Arial" w:hAnsi="Arial" w:cs="Arial"/>
                <w:i/>
                <w:sz w:val="14"/>
                <w:szCs w:val="14"/>
                <w:lang w:val="en-US"/>
              </w:rPr>
              <w:t>and their fractions</w:t>
            </w:r>
          </w:p>
        </w:tc>
      </w:tr>
      <w:tr w:rsidR="004B24F6" w:rsidRPr="00287B19" w:rsidTr="00D90F0E">
        <w:trPr>
          <w:cantSplit/>
          <w:trHeight w:val="45"/>
        </w:trPr>
        <w:tc>
          <w:tcPr>
            <w:tcW w:w="2924" w:type="dxa"/>
            <w:shd w:val="clear" w:color="auto" w:fill="auto"/>
            <w:vAlign w:val="bottom"/>
          </w:tcPr>
          <w:p w:rsidR="004B24F6" w:rsidRPr="001E61B2" w:rsidRDefault="004B24F6" w:rsidP="00D66571">
            <w:pPr>
              <w:spacing w:before="90" w:line="160" w:lineRule="exact"/>
              <w:ind w:left="34"/>
              <w:rPr>
                <w:rFonts w:ascii="Arial" w:hAnsi="Arial" w:cs="Arial"/>
                <w:sz w:val="14"/>
                <w:szCs w:val="14"/>
              </w:rPr>
            </w:pPr>
            <w:r w:rsidRPr="00DC345D">
              <w:rPr>
                <w:rFonts w:ascii="Arial" w:hAnsi="Arial" w:cs="Arial"/>
                <w:spacing w:val="-4"/>
                <w:sz w:val="14"/>
                <w:szCs w:val="14"/>
              </w:rPr>
              <w:t>Масло</w:t>
            </w:r>
            <w:r w:rsidRPr="00450EDA">
              <w:rPr>
                <w:rFonts w:ascii="Arial" w:hAnsi="Arial" w:cs="Arial"/>
                <w:spacing w:val="-4"/>
                <w:sz w:val="14"/>
                <w:szCs w:val="14"/>
              </w:rPr>
              <w:t xml:space="preserve"> </w:t>
            </w:r>
            <w:r w:rsidRPr="00DC345D">
              <w:rPr>
                <w:rFonts w:ascii="Arial" w:hAnsi="Arial" w:cs="Arial"/>
                <w:spacing w:val="-4"/>
                <w:sz w:val="14"/>
                <w:szCs w:val="14"/>
              </w:rPr>
              <w:t>кокосовое</w:t>
            </w:r>
            <w:r w:rsidRPr="00450EDA">
              <w:rPr>
                <w:rFonts w:ascii="Arial" w:hAnsi="Arial" w:cs="Arial"/>
                <w:spacing w:val="-4"/>
                <w:sz w:val="14"/>
                <w:szCs w:val="14"/>
              </w:rPr>
              <w:t xml:space="preserve"> (</w:t>
            </w:r>
            <w:r w:rsidRPr="00DC345D">
              <w:rPr>
                <w:rFonts w:ascii="Arial" w:hAnsi="Arial" w:cs="Arial"/>
                <w:spacing w:val="-4"/>
                <w:sz w:val="14"/>
                <w:szCs w:val="14"/>
              </w:rPr>
              <w:t>копровое</w:t>
            </w:r>
            <w:r w:rsidRPr="00450EDA">
              <w:rPr>
                <w:rFonts w:ascii="Arial" w:hAnsi="Arial" w:cs="Arial"/>
                <w:spacing w:val="-4"/>
                <w:sz w:val="14"/>
                <w:szCs w:val="14"/>
              </w:rPr>
              <w:t xml:space="preserve">), </w:t>
            </w:r>
            <w:r w:rsidRPr="00450EDA">
              <w:rPr>
                <w:rFonts w:ascii="Arial" w:hAnsi="Arial" w:cs="Arial"/>
                <w:spacing w:val="-4"/>
                <w:sz w:val="14"/>
                <w:szCs w:val="14"/>
              </w:rPr>
              <w:br/>
            </w:r>
            <w:r w:rsidRPr="00DC345D">
              <w:rPr>
                <w:rFonts w:ascii="Arial" w:hAnsi="Arial" w:cs="Arial"/>
                <w:sz w:val="14"/>
                <w:szCs w:val="14"/>
              </w:rPr>
              <w:t>пальмоядровое</w:t>
            </w:r>
            <w:r w:rsidRPr="001E61B2">
              <w:rPr>
                <w:rFonts w:ascii="Arial" w:hAnsi="Arial" w:cs="Arial"/>
                <w:sz w:val="14"/>
                <w:szCs w:val="14"/>
              </w:rPr>
              <w:t xml:space="preserve"> </w:t>
            </w:r>
            <w:r w:rsidRPr="00DC345D">
              <w:rPr>
                <w:rFonts w:ascii="Arial" w:hAnsi="Arial" w:cs="Arial"/>
                <w:sz w:val="14"/>
                <w:szCs w:val="14"/>
              </w:rPr>
              <w:t>или</w:t>
            </w:r>
            <w:r w:rsidRPr="001E61B2">
              <w:rPr>
                <w:rFonts w:ascii="Arial" w:hAnsi="Arial" w:cs="Arial"/>
                <w:sz w:val="14"/>
                <w:szCs w:val="14"/>
              </w:rPr>
              <w:t xml:space="preserve"> </w:t>
            </w:r>
            <w:r w:rsidRPr="00DC345D">
              <w:rPr>
                <w:rFonts w:ascii="Arial" w:hAnsi="Arial" w:cs="Arial"/>
                <w:sz w:val="14"/>
                <w:szCs w:val="14"/>
              </w:rPr>
              <w:t>масло</w:t>
            </w:r>
            <w:r w:rsidRPr="001E61B2">
              <w:rPr>
                <w:rFonts w:ascii="Arial" w:hAnsi="Arial" w:cs="Arial"/>
                <w:sz w:val="14"/>
                <w:szCs w:val="14"/>
              </w:rPr>
              <w:t xml:space="preserve"> </w:t>
            </w:r>
            <w:r w:rsidRPr="00DC345D">
              <w:rPr>
                <w:rFonts w:ascii="Arial" w:hAnsi="Arial" w:cs="Arial"/>
                <w:sz w:val="14"/>
                <w:szCs w:val="14"/>
              </w:rPr>
              <w:t>бабассу</w:t>
            </w:r>
            <w:r w:rsidRPr="001E61B2">
              <w:rPr>
                <w:rFonts w:ascii="Arial" w:hAnsi="Arial" w:cs="Arial"/>
                <w:sz w:val="14"/>
                <w:szCs w:val="14"/>
              </w:rPr>
              <w:t xml:space="preserve"> </w:t>
            </w:r>
            <w:r>
              <w:rPr>
                <w:rFonts w:ascii="Arial" w:hAnsi="Arial" w:cs="Arial"/>
                <w:sz w:val="14"/>
                <w:szCs w:val="14"/>
              </w:rPr>
              <w:br/>
            </w:r>
            <w:r w:rsidRPr="00DC345D">
              <w:rPr>
                <w:rFonts w:ascii="Arial" w:hAnsi="Arial" w:cs="Arial"/>
                <w:sz w:val="14"/>
                <w:szCs w:val="14"/>
              </w:rPr>
              <w:t>и</w:t>
            </w:r>
            <w:r w:rsidRPr="001E61B2">
              <w:rPr>
                <w:rFonts w:ascii="Arial" w:hAnsi="Arial" w:cs="Arial"/>
                <w:sz w:val="14"/>
                <w:szCs w:val="14"/>
              </w:rPr>
              <w:t xml:space="preserve"> </w:t>
            </w:r>
            <w:r w:rsidRPr="00DC345D">
              <w:rPr>
                <w:rFonts w:ascii="Arial" w:hAnsi="Arial" w:cs="Arial"/>
                <w:sz w:val="14"/>
                <w:szCs w:val="14"/>
              </w:rPr>
              <w:t>их</w:t>
            </w:r>
            <w:r w:rsidRPr="001E61B2">
              <w:rPr>
                <w:rFonts w:ascii="Arial" w:hAnsi="Arial" w:cs="Arial"/>
                <w:sz w:val="14"/>
                <w:szCs w:val="14"/>
              </w:rPr>
              <w:t xml:space="preserve"> </w:t>
            </w:r>
            <w:r w:rsidRPr="00DC345D">
              <w:rPr>
                <w:rFonts w:ascii="Arial" w:hAnsi="Arial" w:cs="Arial"/>
                <w:sz w:val="14"/>
                <w:szCs w:val="14"/>
              </w:rPr>
              <w:t>фракции</w:t>
            </w:r>
          </w:p>
        </w:tc>
        <w:tc>
          <w:tcPr>
            <w:tcW w:w="776" w:type="dxa"/>
            <w:tcBorders>
              <w:left w:val="single" w:sz="6" w:space="0" w:color="000000"/>
            </w:tcBorders>
            <w:shd w:val="clear" w:color="auto" w:fill="auto"/>
            <w:vAlign w:val="bottom"/>
          </w:tcPr>
          <w:p w:rsidR="004B24F6" w:rsidRPr="001E61B2" w:rsidRDefault="004B24F6" w:rsidP="00D90F0E">
            <w:pPr>
              <w:spacing w:before="90" w:line="160" w:lineRule="exact"/>
              <w:ind w:right="170"/>
              <w:jc w:val="right"/>
              <w:rPr>
                <w:rFonts w:ascii="Arial" w:hAnsi="Arial" w:cs="Arial"/>
                <w:sz w:val="14"/>
                <w:szCs w:val="14"/>
                <w:lang w:val="en-US"/>
              </w:rPr>
            </w:pPr>
            <w:r w:rsidRPr="001E61B2">
              <w:rPr>
                <w:rFonts w:ascii="Arial" w:hAnsi="Arial" w:cs="Arial"/>
                <w:sz w:val="14"/>
                <w:szCs w:val="14"/>
                <w:lang w:val="en-US"/>
              </w:rPr>
              <w:t>549</w:t>
            </w:r>
          </w:p>
        </w:tc>
        <w:tc>
          <w:tcPr>
            <w:tcW w:w="776" w:type="dxa"/>
            <w:tcBorders>
              <w:left w:val="single" w:sz="6" w:space="0" w:color="000000"/>
            </w:tcBorders>
            <w:shd w:val="clear" w:color="auto" w:fill="auto"/>
            <w:vAlign w:val="bottom"/>
          </w:tcPr>
          <w:p w:rsidR="004B24F6" w:rsidRPr="001E61B2" w:rsidRDefault="004B24F6" w:rsidP="00D90F0E">
            <w:pPr>
              <w:spacing w:before="90" w:line="160" w:lineRule="exact"/>
              <w:ind w:right="170"/>
              <w:jc w:val="right"/>
              <w:rPr>
                <w:rFonts w:ascii="Arial" w:hAnsi="Arial" w:cs="Arial"/>
                <w:sz w:val="14"/>
                <w:szCs w:val="14"/>
                <w:lang w:val="en-US"/>
              </w:rPr>
            </w:pPr>
            <w:r w:rsidRPr="001E61B2">
              <w:rPr>
                <w:rFonts w:ascii="Arial" w:hAnsi="Arial" w:cs="Arial"/>
                <w:sz w:val="14"/>
                <w:szCs w:val="14"/>
                <w:lang w:val="en-US"/>
              </w:rPr>
              <w:t>1</w:t>
            </w:r>
            <w:r>
              <w:rPr>
                <w:rFonts w:ascii="Arial" w:hAnsi="Arial" w:cs="Arial"/>
                <w:sz w:val="14"/>
                <w:szCs w:val="14"/>
                <w:lang w:val="en-US"/>
              </w:rPr>
              <w:t> </w:t>
            </w:r>
            <w:r w:rsidRPr="001E61B2">
              <w:rPr>
                <w:rFonts w:ascii="Arial" w:hAnsi="Arial" w:cs="Arial"/>
                <w:sz w:val="14"/>
                <w:szCs w:val="14"/>
                <w:lang w:val="en-US"/>
              </w:rPr>
              <w:t>187</w:t>
            </w:r>
          </w:p>
        </w:tc>
        <w:tc>
          <w:tcPr>
            <w:tcW w:w="777" w:type="dxa"/>
            <w:tcBorders>
              <w:left w:val="single" w:sz="6" w:space="0" w:color="000000"/>
              <w:right w:val="single" w:sz="6" w:space="0" w:color="000000"/>
            </w:tcBorders>
            <w:vAlign w:val="bottom"/>
          </w:tcPr>
          <w:p w:rsidR="004B24F6" w:rsidRPr="001E61B2" w:rsidRDefault="004B24F6" w:rsidP="001E61B2">
            <w:pPr>
              <w:spacing w:before="90" w:line="160" w:lineRule="exact"/>
              <w:ind w:right="170"/>
              <w:jc w:val="right"/>
              <w:rPr>
                <w:rFonts w:ascii="Arial" w:hAnsi="Arial" w:cs="Arial"/>
                <w:sz w:val="14"/>
                <w:szCs w:val="14"/>
                <w:lang w:val="en-US"/>
              </w:rPr>
            </w:pPr>
            <w:r w:rsidRPr="001E61B2">
              <w:rPr>
                <w:rFonts w:ascii="Arial" w:hAnsi="Arial" w:cs="Arial"/>
                <w:sz w:val="14"/>
                <w:szCs w:val="14"/>
                <w:lang w:val="en-US"/>
              </w:rPr>
              <w:t>951</w:t>
            </w:r>
          </w:p>
        </w:tc>
        <w:tc>
          <w:tcPr>
            <w:tcW w:w="777" w:type="dxa"/>
            <w:tcBorders>
              <w:left w:val="single" w:sz="6" w:space="0" w:color="000000"/>
            </w:tcBorders>
            <w:vAlign w:val="bottom"/>
          </w:tcPr>
          <w:p w:rsidR="004B24F6" w:rsidRPr="004B24F6" w:rsidRDefault="004B24F6" w:rsidP="00E47D21">
            <w:pPr>
              <w:spacing w:before="90" w:line="160" w:lineRule="exact"/>
              <w:ind w:right="170"/>
              <w:jc w:val="right"/>
              <w:rPr>
                <w:rFonts w:ascii="Arial" w:hAnsi="Arial" w:cs="Arial"/>
                <w:sz w:val="14"/>
                <w:szCs w:val="14"/>
                <w:lang w:val="en-US"/>
              </w:rPr>
            </w:pPr>
            <w:r w:rsidRPr="004B24F6">
              <w:rPr>
                <w:rFonts w:ascii="Arial" w:hAnsi="Arial" w:cs="Arial"/>
                <w:sz w:val="14"/>
                <w:szCs w:val="14"/>
                <w:lang w:val="en-US"/>
              </w:rPr>
              <w:t>989</w:t>
            </w:r>
          </w:p>
        </w:tc>
        <w:tc>
          <w:tcPr>
            <w:tcW w:w="777" w:type="dxa"/>
            <w:tcBorders>
              <w:left w:val="single" w:sz="6" w:space="0" w:color="000000"/>
            </w:tcBorders>
            <w:shd w:val="clear" w:color="auto" w:fill="auto"/>
            <w:vAlign w:val="bottom"/>
          </w:tcPr>
          <w:p w:rsidR="004B24F6" w:rsidRPr="004B24F6" w:rsidRDefault="004B24F6" w:rsidP="00E47D21">
            <w:pPr>
              <w:spacing w:before="90" w:line="160" w:lineRule="exact"/>
              <w:ind w:right="170"/>
              <w:jc w:val="right"/>
              <w:rPr>
                <w:rFonts w:ascii="Arial" w:hAnsi="Arial" w:cs="Arial"/>
                <w:sz w:val="14"/>
                <w:szCs w:val="14"/>
              </w:rPr>
            </w:pPr>
            <w:r w:rsidRPr="004B24F6">
              <w:rPr>
                <w:rFonts w:ascii="Arial" w:hAnsi="Arial" w:cs="Arial"/>
                <w:sz w:val="14"/>
                <w:szCs w:val="14"/>
              </w:rPr>
              <w:t>1 583</w:t>
            </w:r>
          </w:p>
        </w:tc>
        <w:tc>
          <w:tcPr>
            <w:tcW w:w="3115" w:type="dxa"/>
            <w:tcBorders>
              <w:left w:val="single" w:sz="6" w:space="0" w:color="000000"/>
            </w:tcBorders>
            <w:shd w:val="clear" w:color="auto" w:fill="auto"/>
            <w:vAlign w:val="bottom"/>
          </w:tcPr>
          <w:p w:rsidR="004B24F6" w:rsidRPr="00DC345D" w:rsidRDefault="004B24F6" w:rsidP="00D66571">
            <w:pPr>
              <w:spacing w:before="90" w:line="160" w:lineRule="exact"/>
              <w:rPr>
                <w:rFonts w:ascii="Arial" w:hAnsi="Arial" w:cs="Arial"/>
                <w:i/>
                <w:sz w:val="14"/>
                <w:szCs w:val="14"/>
                <w:lang w:val="en-US"/>
              </w:rPr>
            </w:pPr>
            <w:proofErr w:type="gramStart"/>
            <w:r w:rsidRPr="00DC345D">
              <w:rPr>
                <w:rFonts w:ascii="Arial" w:hAnsi="Arial" w:cs="Arial"/>
                <w:i/>
                <w:spacing w:val="-4"/>
                <w:sz w:val="14"/>
                <w:szCs w:val="14"/>
              </w:rPr>
              <w:t>С</w:t>
            </w:r>
            <w:proofErr w:type="gramEnd"/>
            <w:r w:rsidRPr="00DC345D">
              <w:rPr>
                <w:rFonts w:ascii="Arial" w:hAnsi="Arial" w:cs="Arial"/>
                <w:i/>
                <w:spacing w:val="-4"/>
                <w:sz w:val="14"/>
                <w:szCs w:val="14"/>
                <w:lang w:val="en-US"/>
              </w:rPr>
              <w:t>oconut oil</w:t>
            </w:r>
            <w:r w:rsidRPr="00DC345D">
              <w:rPr>
                <w:rFonts w:ascii="Arial" w:hAnsi="Arial" w:cs="Arial"/>
                <w:i/>
                <w:sz w:val="14"/>
                <w:szCs w:val="14"/>
                <w:lang w:val="en-US"/>
              </w:rPr>
              <w:t xml:space="preserve">, palm kernel oil </w:t>
            </w:r>
            <w:r w:rsidRPr="00DC345D">
              <w:rPr>
                <w:rFonts w:ascii="Arial" w:hAnsi="Arial" w:cs="Arial"/>
                <w:i/>
                <w:spacing w:val="-4"/>
                <w:sz w:val="14"/>
                <w:szCs w:val="14"/>
                <w:lang w:val="en-US"/>
              </w:rPr>
              <w:t xml:space="preserve">or babassu oil  </w:t>
            </w:r>
            <w:r w:rsidRPr="00551927">
              <w:rPr>
                <w:rFonts w:ascii="Arial" w:hAnsi="Arial" w:cs="Arial"/>
                <w:sz w:val="14"/>
                <w:szCs w:val="14"/>
                <w:lang w:val="en-US"/>
              </w:rPr>
              <w:br/>
            </w:r>
            <w:r w:rsidRPr="00DC345D">
              <w:rPr>
                <w:rFonts w:ascii="Arial" w:hAnsi="Arial" w:cs="Arial"/>
                <w:i/>
                <w:spacing w:val="-4"/>
                <w:sz w:val="14"/>
                <w:szCs w:val="14"/>
                <w:lang w:val="en-US"/>
              </w:rPr>
              <w:t>and their fractions</w:t>
            </w:r>
          </w:p>
        </w:tc>
      </w:tr>
      <w:tr w:rsidR="004B24F6" w:rsidRPr="00542FEB" w:rsidTr="00D90F0E">
        <w:trPr>
          <w:cantSplit/>
          <w:trHeight w:val="45"/>
        </w:trPr>
        <w:tc>
          <w:tcPr>
            <w:tcW w:w="2924" w:type="dxa"/>
            <w:shd w:val="clear" w:color="auto" w:fill="auto"/>
            <w:vAlign w:val="bottom"/>
          </w:tcPr>
          <w:p w:rsidR="004B24F6" w:rsidRPr="00DC345D" w:rsidRDefault="004B24F6" w:rsidP="00D66571">
            <w:pPr>
              <w:spacing w:before="90" w:line="160" w:lineRule="exact"/>
              <w:ind w:left="34"/>
              <w:rPr>
                <w:rFonts w:ascii="Arial" w:hAnsi="Arial" w:cs="Arial"/>
                <w:sz w:val="14"/>
                <w:szCs w:val="14"/>
              </w:rPr>
            </w:pPr>
            <w:r w:rsidRPr="00DC345D">
              <w:rPr>
                <w:rFonts w:ascii="Arial" w:hAnsi="Arial" w:cs="Arial"/>
                <w:spacing w:val="-4"/>
                <w:sz w:val="14"/>
                <w:szCs w:val="14"/>
              </w:rPr>
              <w:t>Готовые</w:t>
            </w:r>
            <w:r w:rsidRPr="00551927">
              <w:rPr>
                <w:rFonts w:ascii="Arial" w:hAnsi="Arial" w:cs="Arial"/>
                <w:spacing w:val="-4"/>
                <w:sz w:val="14"/>
                <w:szCs w:val="14"/>
              </w:rPr>
              <w:t xml:space="preserve"> </w:t>
            </w:r>
            <w:r w:rsidRPr="00DC345D">
              <w:rPr>
                <w:rFonts w:ascii="Arial" w:hAnsi="Arial" w:cs="Arial"/>
                <w:spacing w:val="-4"/>
                <w:sz w:val="14"/>
                <w:szCs w:val="14"/>
              </w:rPr>
              <w:t>или</w:t>
            </w:r>
            <w:r w:rsidRPr="00551927">
              <w:rPr>
                <w:rFonts w:ascii="Arial" w:hAnsi="Arial" w:cs="Arial"/>
                <w:spacing w:val="-4"/>
                <w:sz w:val="14"/>
                <w:szCs w:val="14"/>
              </w:rPr>
              <w:t xml:space="preserve"> </w:t>
            </w:r>
            <w:r w:rsidRPr="00DC345D">
              <w:rPr>
                <w:rFonts w:ascii="Arial" w:hAnsi="Arial" w:cs="Arial"/>
                <w:spacing w:val="-4"/>
                <w:sz w:val="14"/>
                <w:szCs w:val="14"/>
              </w:rPr>
              <w:t>консервированные</w:t>
            </w:r>
            <w:r w:rsidRPr="00551927">
              <w:rPr>
                <w:rFonts w:ascii="Arial" w:hAnsi="Arial" w:cs="Arial"/>
                <w:spacing w:val="-4"/>
                <w:sz w:val="14"/>
                <w:szCs w:val="14"/>
              </w:rPr>
              <w:t xml:space="preserve"> </w:t>
            </w:r>
            <w:r w:rsidRPr="00DC345D">
              <w:rPr>
                <w:rFonts w:ascii="Arial" w:hAnsi="Arial" w:cs="Arial"/>
                <w:sz w:val="14"/>
                <w:szCs w:val="14"/>
              </w:rPr>
              <w:t>продукты</w:t>
            </w:r>
            <w:r w:rsidRPr="00551927">
              <w:rPr>
                <w:rFonts w:ascii="Arial" w:hAnsi="Arial" w:cs="Arial"/>
                <w:sz w:val="14"/>
                <w:szCs w:val="14"/>
              </w:rPr>
              <w:t xml:space="preserve"> </w:t>
            </w:r>
            <w:r w:rsidRPr="00551927">
              <w:rPr>
                <w:rFonts w:ascii="Arial" w:hAnsi="Arial" w:cs="Arial"/>
                <w:sz w:val="14"/>
                <w:szCs w:val="14"/>
              </w:rPr>
              <w:br/>
            </w:r>
            <w:r w:rsidRPr="00DC345D">
              <w:rPr>
                <w:rFonts w:ascii="Arial" w:hAnsi="Arial" w:cs="Arial"/>
                <w:sz w:val="14"/>
                <w:szCs w:val="14"/>
              </w:rPr>
              <w:t>из</w:t>
            </w:r>
            <w:r w:rsidRPr="00551927">
              <w:rPr>
                <w:rFonts w:ascii="Arial" w:hAnsi="Arial" w:cs="Arial"/>
                <w:sz w:val="14"/>
                <w:szCs w:val="14"/>
              </w:rPr>
              <w:t xml:space="preserve"> </w:t>
            </w:r>
            <w:r w:rsidRPr="00DC345D">
              <w:rPr>
                <w:rFonts w:ascii="Arial" w:hAnsi="Arial" w:cs="Arial"/>
                <w:sz w:val="14"/>
                <w:szCs w:val="14"/>
              </w:rPr>
              <w:t>мяса</w:t>
            </w:r>
          </w:p>
        </w:tc>
        <w:tc>
          <w:tcPr>
            <w:tcW w:w="776" w:type="dxa"/>
            <w:tcBorders>
              <w:left w:val="single" w:sz="6" w:space="0" w:color="000000"/>
            </w:tcBorders>
            <w:shd w:val="clear" w:color="auto" w:fill="auto"/>
            <w:vAlign w:val="bottom"/>
          </w:tcPr>
          <w:p w:rsidR="004B24F6" w:rsidRPr="00DC345D" w:rsidRDefault="004B24F6" w:rsidP="00D90F0E">
            <w:pPr>
              <w:spacing w:before="90" w:line="160" w:lineRule="exact"/>
              <w:ind w:right="170"/>
              <w:jc w:val="right"/>
              <w:rPr>
                <w:rFonts w:ascii="Arial" w:hAnsi="Arial" w:cs="Arial"/>
                <w:sz w:val="14"/>
                <w:szCs w:val="14"/>
              </w:rPr>
            </w:pPr>
            <w:r w:rsidRPr="00DC345D">
              <w:rPr>
                <w:rFonts w:ascii="Arial" w:hAnsi="Arial" w:cs="Arial"/>
                <w:sz w:val="14"/>
                <w:szCs w:val="14"/>
              </w:rPr>
              <w:t>1</w:t>
            </w:r>
            <w:r>
              <w:rPr>
                <w:rFonts w:ascii="Arial" w:hAnsi="Arial" w:cs="Arial"/>
                <w:sz w:val="14"/>
                <w:szCs w:val="14"/>
                <w:lang w:val="en-US"/>
              </w:rPr>
              <w:t> </w:t>
            </w:r>
            <w:r w:rsidRPr="00DC345D">
              <w:rPr>
                <w:rFonts w:ascii="Arial" w:hAnsi="Arial" w:cs="Arial"/>
                <w:sz w:val="14"/>
                <w:szCs w:val="14"/>
              </w:rPr>
              <w:t>586</w:t>
            </w:r>
          </w:p>
        </w:tc>
        <w:tc>
          <w:tcPr>
            <w:tcW w:w="776" w:type="dxa"/>
            <w:tcBorders>
              <w:left w:val="single" w:sz="6" w:space="0" w:color="000000"/>
            </w:tcBorders>
            <w:shd w:val="clear" w:color="auto" w:fill="auto"/>
            <w:vAlign w:val="bottom"/>
          </w:tcPr>
          <w:p w:rsidR="004B24F6" w:rsidRPr="00DC345D" w:rsidRDefault="004B24F6" w:rsidP="00D90F0E">
            <w:pPr>
              <w:spacing w:before="90" w:line="160" w:lineRule="exact"/>
              <w:ind w:right="170"/>
              <w:jc w:val="right"/>
              <w:rPr>
                <w:rFonts w:ascii="Arial" w:hAnsi="Arial" w:cs="Arial"/>
                <w:sz w:val="14"/>
                <w:szCs w:val="14"/>
              </w:rPr>
            </w:pPr>
            <w:r w:rsidRPr="00DC345D">
              <w:rPr>
                <w:rFonts w:ascii="Arial" w:hAnsi="Arial" w:cs="Arial"/>
                <w:sz w:val="14"/>
                <w:szCs w:val="14"/>
              </w:rPr>
              <w:t>4</w:t>
            </w:r>
            <w:r>
              <w:rPr>
                <w:rFonts w:ascii="Arial" w:hAnsi="Arial" w:cs="Arial"/>
                <w:sz w:val="14"/>
                <w:szCs w:val="14"/>
                <w:lang w:val="en-US"/>
              </w:rPr>
              <w:t> </w:t>
            </w:r>
            <w:r w:rsidRPr="00DC345D">
              <w:rPr>
                <w:rFonts w:ascii="Arial" w:hAnsi="Arial" w:cs="Arial"/>
                <w:sz w:val="14"/>
                <w:szCs w:val="14"/>
              </w:rPr>
              <w:t>222</w:t>
            </w:r>
          </w:p>
        </w:tc>
        <w:tc>
          <w:tcPr>
            <w:tcW w:w="777" w:type="dxa"/>
            <w:tcBorders>
              <w:left w:val="single" w:sz="6" w:space="0" w:color="000000"/>
              <w:right w:val="single" w:sz="6" w:space="0" w:color="000000"/>
            </w:tcBorders>
            <w:vAlign w:val="bottom"/>
          </w:tcPr>
          <w:p w:rsidR="004B24F6" w:rsidRPr="003D3419" w:rsidRDefault="004B24F6" w:rsidP="001E61B2">
            <w:pPr>
              <w:spacing w:before="90" w:line="160" w:lineRule="exact"/>
              <w:ind w:right="170"/>
              <w:jc w:val="right"/>
              <w:rPr>
                <w:rFonts w:ascii="Arial" w:hAnsi="Arial" w:cs="Arial"/>
                <w:sz w:val="14"/>
                <w:szCs w:val="14"/>
              </w:rPr>
            </w:pPr>
            <w:r w:rsidRPr="003D3419">
              <w:rPr>
                <w:rFonts w:ascii="Arial" w:hAnsi="Arial" w:cs="Arial"/>
                <w:sz w:val="14"/>
                <w:szCs w:val="14"/>
              </w:rPr>
              <w:t>5</w:t>
            </w:r>
            <w:r w:rsidRPr="003D3419">
              <w:rPr>
                <w:rFonts w:ascii="Arial" w:hAnsi="Arial" w:cs="Arial"/>
                <w:sz w:val="14"/>
                <w:szCs w:val="14"/>
                <w:lang w:val="en-US"/>
              </w:rPr>
              <w:t> </w:t>
            </w:r>
            <w:r w:rsidRPr="003D3419">
              <w:rPr>
                <w:rFonts w:ascii="Arial" w:hAnsi="Arial" w:cs="Arial"/>
                <w:sz w:val="14"/>
                <w:szCs w:val="14"/>
              </w:rPr>
              <w:t>413</w:t>
            </w:r>
          </w:p>
        </w:tc>
        <w:tc>
          <w:tcPr>
            <w:tcW w:w="777" w:type="dxa"/>
            <w:tcBorders>
              <w:left w:val="single" w:sz="6" w:space="0" w:color="000000"/>
            </w:tcBorders>
            <w:vAlign w:val="bottom"/>
          </w:tcPr>
          <w:p w:rsidR="004B24F6" w:rsidRPr="004B24F6" w:rsidRDefault="004B24F6" w:rsidP="00E47D21">
            <w:pPr>
              <w:spacing w:before="90" w:line="160" w:lineRule="exact"/>
              <w:ind w:right="170"/>
              <w:jc w:val="right"/>
              <w:rPr>
                <w:rFonts w:ascii="Arial" w:hAnsi="Arial" w:cs="Arial"/>
                <w:sz w:val="14"/>
                <w:szCs w:val="14"/>
              </w:rPr>
            </w:pPr>
            <w:r w:rsidRPr="004B24F6">
              <w:rPr>
                <w:rFonts w:ascii="Arial" w:hAnsi="Arial" w:cs="Arial"/>
                <w:sz w:val="14"/>
                <w:szCs w:val="14"/>
              </w:rPr>
              <w:t>4 859</w:t>
            </w:r>
          </w:p>
        </w:tc>
        <w:tc>
          <w:tcPr>
            <w:tcW w:w="777" w:type="dxa"/>
            <w:tcBorders>
              <w:left w:val="single" w:sz="6" w:space="0" w:color="000000"/>
            </w:tcBorders>
            <w:shd w:val="clear" w:color="auto" w:fill="auto"/>
            <w:vAlign w:val="bottom"/>
          </w:tcPr>
          <w:p w:rsidR="004B24F6" w:rsidRPr="004B24F6" w:rsidRDefault="004B24F6" w:rsidP="00E47D21">
            <w:pPr>
              <w:spacing w:before="90" w:line="160" w:lineRule="exact"/>
              <w:ind w:right="170"/>
              <w:jc w:val="right"/>
              <w:rPr>
                <w:rFonts w:ascii="Arial" w:hAnsi="Arial" w:cs="Arial"/>
                <w:sz w:val="14"/>
                <w:szCs w:val="14"/>
              </w:rPr>
            </w:pPr>
            <w:r w:rsidRPr="004B24F6">
              <w:rPr>
                <w:rFonts w:ascii="Arial" w:hAnsi="Arial" w:cs="Arial"/>
                <w:sz w:val="14"/>
                <w:szCs w:val="14"/>
              </w:rPr>
              <w:t>4 915</w:t>
            </w:r>
          </w:p>
        </w:tc>
        <w:tc>
          <w:tcPr>
            <w:tcW w:w="3115" w:type="dxa"/>
            <w:tcBorders>
              <w:left w:val="single" w:sz="6" w:space="0" w:color="000000"/>
            </w:tcBorders>
            <w:shd w:val="clear" w:color="auto" w:fill="auto"/>
            <w:vAlign w:val="bottom"/>
          </w:tcPr>
          <w:p w:rsidR="004B24F6" w:rsidRPr="00DC345D" w:rsidRDefault="004B24F6" w:rsidP="00D66571">
            <w:pPr>
              <w:spacing w:before="90" w:line="160" w:lineRule="exact"/>
              <w:rPr>
                <w:rFonts w:ascii="Arial" w:hAnsi="Arial" w:cs="Arial"/>
                <w:i/>
                <w:sz w:val="14"/>
                <w:szCs w:val="14"/>
                <w:lang w:val="en-US"/>
              </w:rPr>
            </w:pPr>
            <w:r w:rsidRPr="00DC345D">
              <w:rPr>
                <w:rFonts w:ascii="Arial" w:hAnsi="Arial" w:cs="Arial"/>
                <w:i/>
                <w:sz w:val="14"/>
                <w:szCs w:val="14"/>
                <w:lang w:val="en-US"/>
              </w:rPr>
              <w:t>Precooked or canned meat products</w:t>
            </w:r>
          </w:p>
        </w:tc>
      </w:tr>
      <w:tr w:rsidR="004B24F6" w:rsidRPr="00DC345D" w:rsidTr="00D90F0E">
        <w:trPr>
          <w:cantSplit/>
          <w:trHeight w:val="45"/>
        </w:trPr>
        <w:tc>
          <w:tcPr>
            <w:tcW w:w="2924" w:type="dxa"/>
            <w:shd w:val="clear" w:color="auto" w:fill="auto"/>
            <w:vAlign w:val="bottom"/>
          </w:tcPr>
          <w:p w:rsidR="004B24F6" w:rsidRPr="00DC345D" w:rsidRDefault="004B24F6" w:rsidP="00D66571">
            <w:pPr>
              <w:spacing w:before="90" w:line="160" w:lineRule="exact"/>
              <w:ind w:left="34"/>
              <w:rPr>
                <w:rFonts w:ascii="Arial" w:hAnsi="Arial" w:cs="Arial"/>
                <w:sz w:val="14"/>
                <w:szCs w:val="14"/>
              </w:rPr>
            </w:pPr>
            <w:r w:rsidRPr="00DC345D">
              <w:rPr>
                <w:rFonts w:ascii="Arial" w:hAnsi="Arial" w:cs="Arial"/>
                <w:sz w:val="14"/>
                <w:szCs w:val="14"/>
              </w:rPr>
              <w:t>Готовая или консервированная рыба</w:t>
            </w:r>
          </w:p>
        </w:tc>
        <w:tc>
          <w:tcPr>
            <w:tcW w:w="776" w:type="dxa"/>
            <w:tcBorders>
              <w:left w:val="single" w:sz="6" w:space="0" w:color="000000"/>
            </w:tcBorders>
            <w:shd w:val="clear" w:color="auto" w:fill="auto"/>
            <w:vAlign w:val="bottom"/>
          </w:tcPr>
          <w:p w:rsidR="004B24F6" w:rsidRPr="00DC345D" w:rsidRDefault="004B24F6" w:rsidP="00D90F0E">
            <w:pPr>
              <w:spacing w:before="90" w:line="160" w:lineRule="exact"/>
              <w:ind w:right="170"/>
              <w:jc w:val="right"/>
              <w:rPr>
                <w:rFonts w:ascii="Arial" w:hAnsi="Arial" w:cs="Arial"/>
                <w:sz w:val="14"/>
                <w:szCs w:val="14"/>
              </w:rPr>
            </w:pPr>
            <w:r w:rsidRPr="00DC345D">
              <w:rPr>
                <w:rFonts w:ascii="Arial" w:hAnsi="Arial" w:cs="Arial"/>
                <w:sz w:val="14"/>
                <w:szCs w:val="14"/>
              </w:rPr>
              <w:t>224</w:t>
            </w:r>
          </w:p>
        </w:tc>
        <w:tc>
          <w:tcPr>
            <w:tcW w:w="776" w:type="dxa"/>
            <w:tcBorders>
              <w:left w:val="single" w:sz="6" w:space="0" w:color="000000"/>
            </w:tcBorders>
            <w:shd w:val="clear" w:color="auto" w:fill="auto"/>
            <w:vAlign w:val="bottom"/>
          </w:tcPr>
          <w:p w:rsidR="004B24F6" w:rsidRPr="00DC345D" w:rsidRDefault="004B24F6" w:rsidP="00D90F0E">
            <w:pPr>
              <w:spacing w:before="90" w:line="160" w:lineRule="exact"/>
              <w:ind w:right="170"/>
              <w:jc w:val="right"/>
              <w:rPr>
                <w:rFonts w:ascii="Arial" w:hAnsi="Arial" w:cs="Arial"/>
                <w:sz w:val="14"/>
                <w:szCs w:val="14"/>
              </w:rPr>
            </w:pPr>
            <w:r w:rsidRPr="00DC345D">
              <w:rPr>
                <w:rFonts w:ascii="Arial" w:hAnsi="Arial" w:cs="Arial"/>
                <w:sz w:val="14"/>
                <w:szCs w:val="14"/>
              </w:rPr>
              <w:t>2</w:t>
            </w:r>
            <w:r>
              <w:rPr>
                <w:rFonts w:ascii="Arial" w:hAnsi="Arial" w:cs="Arial"/>
                <w:sz w:val="14"/>
                <w:szCs w:val="14"/>
                <w:lang w:val="en-US"/>
              </w:rPr>
              <w:t> </w:t>
            </w:r>
            <w:r w:rsidRPr="00DC345D">
              <w:rPr>
                <w:rFonts w:ascii="Arial" w:hAnsi="Arial" w:cs="Arial"/>
                <w:sz w:val="14"/>
                <w:szCs w:val="14"/>
              </w:rPr>
              <w:t>031</w:t>
            </w:r>
          </w:p>
        </w:tc>
        <w:tc>
          <w:tcPr>
            <w:tcW w:w="777" w:type="dxa"/>
            <w:tcBorders>
              <w:left w:val="single" w:sz="6" w:space="0" w:color="000000"/>
              <w:right w:val="single" w:sz="6" w:space="0" w:color="000000"/>
            </w:tcBorders>
            <w:vAlign w:val="bottom"/>
          </w:tcPr>
          <w:p w:rsidR="004B24F6" w:rsidRPr="003D3419" w:rsidRDefault="004B24F6" w:rsidP="001E61B2">
            <w:pPr>
              <w:spacing w:before="90" w:line="160" w:lineRule="exact"/>
              <w:ind w:right="170"/>
              <w:jc w:val="right"/>
              <w:rPr>
                <w:rFonts w:ascii="Arial" w:hAnsi="Arial" w:cs="Arial"/>
                <w:sz w:val="14"/>
                <w:szCs w:val="14"/>
              </w:rPr>
            </w:pPr>
            <w:r w:rsidRPr="003D3419">
              <w:rPr>
                <w:rFonts w:ascii="Arial" w:hAnsi="Arial" w:cs="Arial"/>
                <w:sz w:val="14"/>
                <w:szCs w:val="14"/>
              </w:rPr>
              <w:t>4</w:t>
            </w:r>
            <w:r w:rsidRPr="003D3419">
              <w:rPr>
                <w:rFonts w:ascii="Arial" w:hAnsi="Arial" w:cs="Arial"/>
                <w:sz w:val="14"/>
                <w:szCs w:val="14"/>
                <w:lang w:val="en-US"/>
              </w:rPr>
              <w:t> </w:t>
            </w:r>
            <w:r w:rsidRPr="003D3419">
              <w:rPr>
                <w:rFonts w:ascii="Arial" w:hAnsi="Arial" w:cs="Arial"/>
                <w:sz w:val="14"/>
                <w:szCs w:val="14"/>
              </w:rPr>
              <w:t>515</w:t>
            </w:r>
          </w:p>
        </w:tc>
        <w:tc>
          <w:tcPr>
            <w:tcW w:w="777" w:type="dxa"/>
            <w:tcBorders>
              <w:left w:val="single" w:sz="6" w:space="0" w:color="000000"/>
            </w:tcBorders>
            <w:vAlign w:val="bottom"/>
          </w:tcPr>
          <w:p w:rsidR="004B24F6" w:rsidRPr="004B24F6" w:rsidRDefault="004B24F6" w:rsidP="00E47D21">
            <w:pPr>
              <w:spacing w:before="90" w:line="160" w:lineRule="exact"/>
              <w:ind w:right="170"/>
              <w:jc w:val="right"/>
              <w:rPr>
                <w:rFonts w:ascii="Arial" w:hAnsi="Arial" w:cs="Arial"/>
                <w:sz w:val="14"/>
                <w:szCs w:val="14"/>
              </w:rPr>
            </w:pPr>
            <w:r w:rsidRPr="004B24F6">
              <w:rPr>
                <w:rFonts w:ascii="Arial" w:hAnsi="Arial" w:cs="Arial"/>
                <w:sz w:val="14"/>
                <w:szCs w:val="14"/>
              </w:rPr>
              <w:t>5 017</w:t>
            </w:r>
          </w:p>
        </w:tc>
        <w:tc>
          <w:tcPr>
            <w:tcW w:w="777" w:type="dxa"/>
            <w:tcBorders>
              <w:left w:val="single" w:sz="6" w:space="0" w:color="000000"/>
            </w:tcBorders>
            <w:shd w:val="clear" w:color="auto" w:fill="auto"/>
            <w:vAlign w:val="bottom"/>
          </w:tcPr>
          <w:p w:rsidR="004B24F6" w:rsidRPr="004B24F6" w:rsidRDefault="004B24F6" w:rsidP="00E47D21">
            <w:pPr>
              <w:spacing w:before="90" w:line="160" w:lineRule="exact"/>
              <w:ind w:right="170"/>
              <w:jc w:val="right"/>
              <w:rPr>
                <w:rFonts w:ascii="Arial" w:hAnsi="Arial" w:cs="Arial"/>
                <w:sz w:val="14"/>
                <w:szCs w:val="14"/>
              </w:rPr>
            </w:pPr>
            <w:r w:rsidRPr="004B24F6">
              <w:rPr>
                <w:rFonts w:ascii="Arial" w:hAnsi="Arial" w:cs="Arial"/>
                <w:sz w:val="14"/>
                <w:szCs w:val="14"/>
              </w:rPr>
              <w:t>6 396</w:t>
            </w:r>
          </w:p>
        </w:tc>
        <w:tc>
          <w:tcPr>
            <w:tcW w:w="3115" w:type="dxa"/>
            <w:tcBorders>
              <w:left w:val="single" w:sz="6" w:space="0" w:color="000000"/>
            </w:tcBorders>
            <w:shd w:val="clear" w:color="auto" w:fill="auto"/>
            <w:vAlign w:val="bottom"/>
          </w:tcPr>
          <w:p w:rsidR="004B24F6" w:rsidRPr="00DC345D" w:rsidRDefault="004B24F6" w:rsidP="00D66571">
            <w:pPr>
              <w:spacing w:before="90" w:line="160" w:lineRule="exact"/>
              <w:rPr>
                <w:rFonts w:ascii="Arial" w:hAnsi="Arial" w:cs="Arial"/>
                <w:i/>
                <w:sz w:val="14"/>
                <w:szCs w:val="14"/>
              </w:rPr>
            </w:pPr>
            <w:r w:rsidRPr="00DC345D">
              <w:rPr>
                <w:rFonts w:ascii="Arial" w:hAnsi="Arial" w:cs="Arial"/>
                <w:i/>
                <w:sz w:val="14"/>
                <w:szCs w:val="14"/>
                <w:lang w:val="en-US"/>
              </w:rPr>
              <w:t>Precooked</w:t>
            </w:r>
            <w:r w:rsidRPr="00DC345D">
              <w:rPr>
                <w:rFonts w:ascii="Arial" w:hAnsi="Arial" w:cs="Arial"/>
                <w:i/>
                <w:sz w:val="14"/>
                <w:szCs w:val="14"/>
              </w:rPr>
              <w:t xml:space="preserve"> </w:t>
            </w:r>
            <w:r w:rsidRPr="00DC345D">
              <w:rPr>
                <w:rFonts w:ascii="Arial" w:hAnsi="Arial" w:cs="Arial"/>
                <w:i/>
                <w:sz w:val="14"/>
                <w:szCs w:val="14"/>
                <w:lang w:val="en-US"/>
              </w:rPr>
              <w:t>or canned fish</w:t>
            </w:r>
          </w:p>
        </w:tc>
      </w:tr>
      <w:tr w:rsidR="004B24F6" w:rsidRPr="00DC345D" w:rsidTr="00D90F0E">
        <w:trPr>
          <w:cantSplit/>
          <w:trHeight w:val="45"/>
        </w:trPr>
        <w:tc>
          <w:tcPr>
            <w:tcW w:w="2924" w:type="dxa"/>
            <w:shd w:val="clear" w:color="auto" w:fill="auto"/>
            <w:vAlign w:val="bottom"/>
          </w:tcPr>
          <w:p w:rsidR="004B24F6" w:rsidRPr="00DC345D" w:rsidRDefault="004B24F6" w:rsidP="00D66571">
            <w:pPr>
              <w:spacing w:before="90" w:line="160" w:lineRule="exact"/>
              <w:ind w:left="34"/>
              <w:rPr>
                <w:rFonts w:ascii="Arial" w:hAnsi="Arial" w:cs="Arial"/>
                <w:sz w:val="14"/>
                <w:szCs w:val="14"/>
              </w:rPr>
            </w:pPr>
            <w:r w:rsidRPr="00DC345D">
              <w:rPr>
                <w:rFonts w:ascii="Arial" w:hAnsi="Arial" w:cs="Arial"/>
                <w:sz w:val="14"/>
                <w:szCs w:val="14"/>
              </w:rPr>
              <w:t>Сахар-сырец</w:t>
            </w:r>
          </w:p>
        </w:tc>
        <w:tc>
          <w:tcPr>
            <w:tcW w:w="776" w:type="dxa"/>
            <w:tcBorders>
              <w:left w:val="single" w:sz="6" w:space="0" w:color="000000"/>
            </w:tcBorders>
            <w:shd w:val="clear" w:color="auto" w:fill="auto"/>
            <w:vAlign w:val="bottom"/>
          </w:tcPr>
          <w:p w:rsidR="004B24F6" w:rsidRPr="00DC345D" w:rsidRDefault="004B24F6" w:rsidP="00D90F0E">
            <w:pPr>
              <w:spacing w:before="90" w:line="160" w:lineRule="exact"/>
              <w:ind w:right="170"/>
              <w:jc w:val="right"/>
              <w:rPr>
                <w:rFonts w:ascii="Arial" w:hAnsi="Arial" w:cs="Arial"/>
                <w:sz w:val="14"/>
                <w:szCs w:val="14"/>
              </w:rPr>
            </w:pPr>
            <w:r w:rsidRPr="00DC345D">
              <w:rPr>
                <w:rFonts w:ascii="Arial" w:hAnsi="Arial" w:cs="Arial"/>
                <w:sz w:val="14"/>
                <w:szCs w:val="14"/>
              </w:rPr>
              <w:t>152</w:t>
            </w:r>
          </w:p>
        </w:tc>
        <w:tc>
          <w:tcPr>
            <w:tcW w:w="776" w:type="dxa"/>
            <w:tcBorders>
              <w:left w:val="single" w:sz="6" w:space="0" w:color="000000"/>
            </w:tcBorders>
            <w:shd w:val="clear" w:color="auto" w:fill="auto"/>
            <w:vAlign w:val="bottom"/>
          </w:tcPr>
          <w:p w:rsidR="004B24F6" w:rsidRPr="00DC345D" w:rsidRDefault="004B24F6" w:rsidP="00D90F0E">
            <w:pPr>
              <w:spacing w:before="90" w:line="160" w:lineRule="exact"/>
              <w:ind w:right="170"/>
              <w:jc w:val="right"/>
              <w:rPr>
                <w:rFonts w:ascii="Arial" w:hAnsi="Arial" w:cs="Arial"/>
                <w:sz w:val="14"/>
                <w:szCs w:val="14"/>
              </w:rPr>
            </w:pPr>
            <w:r w:rsidRPr="00DC345D">
              <w:rPr>
                <w:rFonts w:ascii="Arial" w:hAnsi="Arial" w:cs="Arial"/>
                <w:sz w:val="14"/>
                <w:szCs w:val="14"/>
              </w:rPr>
              <w:t>555</w:t>
            </w:r>
          </w:p>
        </w:tc>
        <w:tc>
          <w:tcPr>
            <w:tcW w:w="777" w:type="dxa"/>
            <w:tcBorders>
              <w:left w:val="single" w:sz="6" w:space="0" w:color="000000"/>
              <w:right w:val="single" w:sz="6" w:space="0" w:color="000000"/>
            </w:tcBorders>
            <w:vAlign w:val="bottom"/>
          </w:tcPr>
          <w:p w:rsidR="004B24F6" w:rsidRPr="003D3419" w:rsidRDefault="004B24F6" w:rsidP="001E61B2">
            <w:pPr>
              <w:spacing w:before="90" w:line="160" w:lineRule="exact"/>
              <w:ind w:right="170"/>
              <w:jc w:val="right"/>
              <w:rPr>
                <w:rFonts w:ascii="Arial" w:hAnsi="Arial" w:cs="Arial"/>
                <w:sz w:val="14"/>
                <w:szCs w:val="14"/>
              </w:rPr>
            </w:pPr>
            <w:r w:rsidRPr="003D3419">
              <w:rPr>
                <w:rFonts w:ascii="Arial" w:hAnsi="Arial" w:cs="Arial"/>
                <w:sz w:val="14"/>
                <w:szCs w:val="14"/>
              </w:rPr>
              <w:t>657</w:t>
            </w:r>
          </w:p>
        </w:tc>
        <w:tc>
          <w:tcPr>
            <w:tcW w:w="777" w:type="dxa"/>
            <w:tcBorders>
              <w:left w:val="single" w:sz="6" w:space="0" w:color="000000"/>
            </w:tcBorders>
            <w:vAlign w:val="bottom"/>
          </w:tcPr>
          <w:p w:rsidR="004B24F6" w:rsidRPr="004B24F6" w:rsidRDefault="004B24F6" w:rsidP="00E47D21">
            <w:pPr>
              <w:spacing w:before="90" w:line="160" w:lineRule="exact"/>
              <w:ind w:right="170"/>
              <w:jc w:val="right"/>
              <w:rPr>
                <w:rFonts w:ascii="Arial" w:hAnsi="Arial" w:cs="Arial"/>
                <w:sz w:val="14"/>
                <w:szCs w:val="14"/>
              </w:rPr>
            </w:pPr>
            <w:r w:rsidRPr="004B24F6">
              <w:rPr>
                <w:rFonts w:ascii="Arial" w:hAnsi="Arial" w:cs="Arial"/>
                <w:sz w:val="14"/>
                <w:szCs w:val="14"/>
              </w:rPr>
              <w:t>604</w:t>
            </w:r>
          </w:p>
        </w:tc>
        <w:tc>
          <w:tcPr>
            <w:tcW w:w="777" w:type="dxa"/>
            <w:tcBorders>
              <w:left w:val="single" w:sz="6" w:space="0" w:color="000000"/>
            </w:tcBorders>
            <w:shd w:val="clear" w:color="auto" w:fill="auto"/>
            <w:vAlign w:val="bottom"/>
          </w:tcPr>
          <w:p w:rsidR="004B24F6" w:rsidRPr="004B24F6" w:rsidRDefault="004B24F6" w:rsidP="00E47D21">
            <w:pPr>
              <w:spacing w:before="90" w:line="160" w:lineRule="exact"/>
              <w:ind w:right="170"/>
              <w:jc w:val="right"/>
              <w:rPr>
                <w:rFonts w:ascii="Arial" w:hAnsi="Arial" w:cs="Arial"/>
                <w:sz w:val="14"/>
                <w:szCs w:val="14"/>
              </w:rPr>
            </w:pPr>
            <w:r w:rsidRPr="004B24F6">
              <w:rPr>
                <w:rFonts w:ascii="Arial" w:hAnsi="Arial" w:cs="Arial"/>
                <w:sz w:val="14"/>
                <w:szCs w:val="14"/>
              </w:rPr>
              <w:t>639</w:t>
            </w:r>
          </w:p>
        </w:tc>
        <w:tc>
          <w:tcPr>
            <w:tcW w:w="3115" w:type="dxa"/>
            <w:tcBorders>
              <w:left w:val="single" w:sz="6" w:space="0" w:color="000000"/>
            </w:tcBorders>
            <w:shd w:val="clear" w:color="auto" w:fill="auto"/>
            <w:vAlign w:val="bottom"/>
          </w:tcPr>
          <w:p w:rsidR="004B24F6" w:rsidRPr="00DC345D" w:rsidRDefault="004B24F6" w:rsidP="00D66571">
            <w:pPr>
              <w:spacing w:before="90" w:line="160" w:lineRule="exact"/>
              <w:rPr>
                <w:rFonts w:ascii="Arial" w:hAnsi="Arial" w:cs="Arial"/>
                <w:i/>
                <w:sz w:val="14"/>
                <w:szCs w:val="14"/>
              </w:rPr>
            </w:pPr>
            <w:r w:rsidRPr="00DC345D">
              <w:rPr>
                <w:rStyle w:val="hps"/>
                <w:rFonts w:ascii="Arial" w:hAnsi="Arial" w:cs="Arial"/>
                <w:i/>
                <w:sz w:val="14"/>
                <w:szCs w:val="14"/>
                <w:lang w:val="en"/>
              </w:rPr>
              <w:t>Raw sugar</w:t>
            </w:r>
          </w:p>
        </w:tc>
      </w:tr>
      <w:tr w:rsidR="004B24F6" w:rsidRPr="00DC345D" w:rsidTr="00D90F0E">
        <w:trPr>
          <w:cantSplit/>
          <w:trHeight w:val="45"/>
        </w:trPr>
        <w:tc>
          <w:tcPr>
            <w:tcW w:w="2924" w:type="dxa"/>
            <w:shd w:val="clear" w:color="auto" w:fill="auto"/>
            <w:vAlign w:val="bottom"/>
          </w:tcPr>
          <w:p w:rsidR="004B24F6" w:rsidRPr="00DC345D" w:rsidRDefault="004B24F6" w:rsidP="00D66571">
            <w:pPr>
              <w:spacing w:before="90" w:line="160" w:lineRule="exact"/>
              <w:ind w:left="34"/>
              <w:rPr>
                <w:rFonts w:ascii="Arial" w:hAnsi="Arial" w:cs="Arial"/>
                <w:sz w:val="14"/>
                <w:szCs w:val="14"/>
              </w:rPr>
            </w:pPr>
            <w:r w:rsidRPr="00DC345D">
              <w:rPr>
                <w:rFonts w:ascii="Arial" w:hAnsi="Arial" w:cs="Arial"/>
                <w:sz w:val="14"/>
                <w:szCs w:val="14"/>
              </w:rPr>
              <w:t>Сахар белый</w:t>
            </w:r>
          </w:p>
        </w:tc>
        <w:tc>
          <w:tcPr>
            <w:tcW w:w="776" w:type="dxa"/>
            <w:tcBorders>
              <w:left w:val="single" w:sz="6" w:space="0" w:color="000000"/>
            </w:tcBorders>
            <w:shd w:val="clear" w:color="auto" w:fill="auto"/>
            <w:vAlign w:val="bottom"/>
          </w:tcPr>
          <w:p w:rsidR="004B24F6" w:rsidRPr="00DC345D" w:rsidRDefault="004B24F6" w:rsidP="00D90F0E">
            <w:pPr>
              <w:spacing w:before="90" w:line="160" w:lineRule="exact"/>
              <w:ind w:right="170"/>
              <w:jc w:val="right"/>
              <w:rPr>
                <w:rFonts w:ascii="Arial" w:hAnsi="Arial" w:cs="Arial"/>
                <w:sz w:val="14"/>
                <w:szCs w:val="14"/>
              </w:rPr>
            </w:pPr>
            <w:r w:rsidRPr="00DC345D">
              <w:rPr>
                <w:rFonts w:ascii="Arial" w:hAnsi="Arial" w:cs="Arial"/>
                <w:sz w:val="14"/>
                <w:szCs w:val="14"/>
              </w:rPr>
              <w:t>274</w:t>
            </w:r>
          </w:p>
        </w:tc>
        <w:tc>
          <w:tcPr>
            <w:tcW w:w="776" w:type="dxa"/>
            <w:tcBorders>
              <w:left w:val="single" w:sz="6" w:space="0" w:color="000000"/>
            </w:tcBorders>
            <w:shd w:val="clear" w:color="auto" w:fill="auto"/>
            <w:vAlign w:val="bottom"/>
          </w:tcPr>
          <w:p w:rsidR="004B24F6" w:rsidRPr="00DC345D" w:rsidRDefault="004B24F6" w:rsidP="00D90F0E">
            <w:pPr>
              <w:spacing w:before="90" w:line="160" w:lineRule="exact"/>
              <w:ind w:right="170"/>
              <w:jc w:val="right"/>
              <w:rPr>
                <w:rFonts w:ascii="Arial" w:hAnsi="Arial" w:cs="Arial"/>
                <w:sz w:val="14"/>
                <w:szCs w:val="14"/>
              </w:rPr>
            </w:pPr>
            <w:r w:rsidRPr="00DC345D">
              <w:rPr>
                <w:rFonts w:ascii="Arial" w:hAnsi="Arial" w:cs="Arial"/>
                <w:sz w:val="14"/>
                <w:szCs w:val="14"/>
              </w:rPr>
              <w:t>704</w:t>
            </w:r>
          </w:p>
        </w:tc>
        <w:tc>
          <w:tcPr>
            <w:tcW w:w="777" w:type="dxa"/>
            <w:tcBorders>
              <w:left w:val="single" w:sz="6" w:space="0" w:color="000000"/>
              <w:right w:val="single" w:sz="6" w:space="0" w:color="000000"/>
            </w:tcBorders>
            <w:vAlign w:val="bottom"/>
          </w:tcPr>
          <w:p w:rsidR="004B24F6" w:rsidRPr="003D3419" w:rsidRDefault="004B24F6" w:rsidP="001E61B2">
            <w:pPr>
              <w:spacing w:before="90" w:line="160" w:lineRule="exact"/>
              <w:ind w:right="170"/>
              <w:jc w:val="right"/>
              <w:rPr>
                <w:rFonts w:ascii="Arial" w:hAnsi="Arial" w:cs="Arial"/>
                <w:sz w:val="14"/>
                <w:szCs w:val="14"/>
              </w:rPr>
            </w:pPr>
            <w:r w:rsidRPr="003D3419">
              <w:rPr>
                <w:rFonts w:ascii="Arial" w:hAnsi="Arial" w:cs="Arial"/>
                <w:sz w:val="14"/>
                <w:szCs w:val="14"/>
              </w:rPr>
              <w:t>444</w:t>
            </w:r>
          </w:p>
        </w:tc>
        <w:tc>
          <w:tcPr>
            <w:tcW w:w="777" w:type="dxa"/>
            <w:tcBorders>
              <w:left w:val="single" w:sz="6" w:space="0" w:color="000000"/>
            </w:tcBorders>
            <w:vAlign w:val="bottom"/>
          </w:tcPr>
          <w:p w:rsidR="004B24F6" w:rsidRPr="004B24F6" w:rsidRDefault="004B24F6" w:rsidP="00E47D21">
            <w:pPr>
              <w:spacing w:before="90" w:line="160" w:lineRule="exact"/>
              <w:ind w:right="170"/>
              <w:jc w:val="right"/>
              <w:rPr>
                <w:rFonts w:ascii="Arial" w:hAnsi="Arial" w:cs="Arial"/>
                <w:sz w:val="14"/>
                <w:szCs w:val="14"/>
              </w:rPr>
            </w:pPr>
            <w:r w:rsidRPr="004B24F6">
              <w:rPr>
                <w:rFonts w:ascii="Arial" w:hAnsi="Arial" w:cs="Arial"/>
                <w:sz w:val="14"/>
                <w:szCs w:val="14"/>
              </w:rPr>
              <w:t>1 428</w:t>
            </w:r>
          </w:p>
        </w:tc>
        <w:tc>
          <w:tcPr>
            <w:tcW w:w="777" w:type="dxa"/>
            <w:tcBorders>
              <w:left w:val="single" w:sz="6" w:space="0" w:color="000000"/>
            </w:tcBorders>
            <w:shd w:val="clear" w:color="auto" w:fill="auto"/>
            <w:vAlign w:val="bottom"/>
          </w:tcPr>
          <w:p w:rsidR="004B24F6" w:rsidRPr="004B24F6" w:rsidRDefault="004B24F6" w:rsidP="00E47D21">
            <w:pPr>
              <w:spacing w:before="90" w:line="160" w:lineRule="exact"/>
              <w:ind w:right="170"/>
              <w:jc w:val="right"/>
              <w:rPr>
                <w:rFonts w:ascii="Arial" w:hAnsi="Arial" w:cs="Arial"/>
                <w:sz w:val="14"/>
                <w:szCs w:val="14"/>
              </w:rPr>
            </w:pPr>
            <w:r w:rsidRPr="004B24F6">
              <w:rPr>
                <w:rFonts w:ascii="Arial" w:hAnsi="Arial" w:cs="Arial"/>
                <w:sz w:val="14"/>
                <w:szCs w:val="14"/>
              </w:rPr>
              <w:t>556</w:t>
            </w:r>
          </w:p>
        </w:tc>
        <w:tc>
          <w:tcPr>
            <w:tcW w:w="3115" w:type="dxa"/>
            <w:tcBorders>
              <w:left w:val="single" w:sz="6" w:space="0" w:color="000000"/>
            </w:tcBorders>
            <w:shd w:val="clear" w:color="auto" w:fill="auto"/>
            <w:vAlign w:val="bottom"/>
          </w:tcPr>
          <w:p w:rsidR="004B24F6" w:rsidRPr="00DC345D" w:rsidRDefault="004B24F6" w:rsidP="00D66571">
            <w:pPr>
              <w:spacing w:before="90" w:line="160" w:lineRule="exact"/>
              <w:rPr>
                <w:rFonts w:ascii="Arial" w:hAnsi="Arial" w:cs="Arial"/>
                <w:i/>
                <w:sz w:val="14"/>
                <w:szCs w:val="14"/>
              </w:rPr>
            </w:pPr>
            <w:r w:rsidRPr="00DC345D">
              <w:rPr>
                <w:rStyle w:val="a4"/>
                <w:rFonts w:ascii="Arial" w:hAnsi="Arial" w:cs="Arial"/>
                <w:i/>
                <w:color w:val="auto"/>
                <w:sz w:val="14"/>
                <w:szCs w:val="14"/>
                <w:u w:val="none"/>
                <w:lang w:val="en"/>
              </w:rPr>
              <w:t>White sugar</w:t>
            </w:r>
          </w:p>
        </w:tc>
      </w:tr>
      <w:tr w:rsidR="004B24F6" w:rsidRPr="00DC345D" w:rsidTr="00D90F0E">
        <w:trPr>
          <w:cantSplit/>
          <w:trHeight w:val="45"/>
        </w:trPr>
        <w:tc>
          <w:tcPr>
            <w:tcW w:w="2924" w:type="dxa"/>
            <w:shd w:val="clear" w:color="auto" w:fill="auto"/>
            <w:vAlign w:val="bottom"/>
          </w:tcPr>
          <w:p w:rsidR="004B24F6" w:rsidRPr="00DC345D" w:rsidRDefault="004B24F6" w:rsidP="00D66571">
            <w:pPr>
              <w:spacing w:before="90" w:line="160" w:lineRule="exact"/>
              <w:ind w:left="34"/>
              <w:rPr>
                <w:rFonts w:ascii="Arial" w:hAnsi="Arial" w:cs="Arial"/>
                <w:sz w:val="14"/>
                <w:szCs w:val="14"/>
              </w:rPr>
            </w:pPr>
            <w:r w:rsidRPr="00DC345D">
              <w:rPr>
                <w:rFonts w:ascii="Arial" w:hAnsi="Arial" w:cs="Arial"/>
                <w:sz w:val="14"/>
                <w:szCs w:val="14"/>
              </w:rPr>
              <w:t>Макаронные изделия</w:t>
            </w:r>
          </w:p>
        </w:tc>
        <w:tc>
          <w:tcPr>
            <w:tcW w:w="776" w:type="dxa"/>
            <w:tcBorders>
              <w:left w:val="single" w:sz="6" w:space="0" w:color="000000"/>
            </w:tcBorders>
            <w:shd w:val="clear" w:color="auto" w:fill="auto"/>
            <w:vAlign w:val="bottom"/>
          </w:tcPr>
          <w:p w:rsidR="004B24F6" w:rsidRPr="00DC345D" w:rsidRDefault="004B24F6" w:rsidP="00D90F0E">
            <w:pPr>
              <w:spacing w:before="90" w:line="160" w:lineRule="exact"/>
              <w:ind w:right="170"/>
              <w:jc w:val="right"/>
              <w:rPr>
                <w:rFonts w:ascii="Arial" w:hAnsi="Arial" w:cs="Arial"/>
                <w:sz w:val="14"/>
                <w:szCs w:val="14"/>
              </w:rPr>
            </w:pPr>
            <w:r w:rsidRPr="00DC345D">
              <w:rPr>
                <w:rFonts w:ascii="Arial" w:hAnsi="Arial" w:cs="Arial"/>
                <w:sz w:val="14"/>
                <w:szCs w:val="14"/>
              </w:rPr>
              <w:t>485</w:t>
            </w:r>
          </w:p>
        </w:tc>
        <w:tc>
          <w:tcPr>
            <w:tcW w:w="776" w:type="dxa"/>
            <w:tcBorders>
              <w:left w:val="single" w:sz="6" w:space="0" w:color="000000"/>
            </w:tcBorders>
            <w:shd w:val="clear" w:color="auto" w:fill="auto"/>
            <w:vAlign w:val="bottom"/>
          </w:tcPr>
          <w:p w:rsidR="004B24F6" w:rsidRPr="00DC345D" w:rsidRDefault="004B24F6" w:rsidP="00D90F0E">
            <w:pPr>
              <w:spacing w:before="90" w:line="160" w:lineRule="exact"/>
              <w:ind w:right="170"/>
              <w:jc w:val="right"/>
              <w:rPr>
                <w:rFonts w:ascii="Arial" w:hAnsi="Arial" w:cs="Arial"/>
                <w:sz w:val="14"/>
                <w:szCs w:val="14"/>
              </w:rPr>
            </w:pPr>
            <w:r w:rsidRPr="00DC345D">
              <w:rPr>
                <w:rFonts w:ascii="Arial" w:hAnsi="Arial" w:cs="Arial"/>
                <w:sz w:val="14"/>
                <w:szCs w:val="14"/>
              </w:rPr>
              <w:t>1</w:t>
            </w:r>
            <w:r>
              <w:rPr>
                <w:rFonts w:ascii="Arial" w:hAnsi="Arial" w:cs="Arial"/>
                <w:sz w:val="14"/>
                <w:szCs w:val="14"/>
                <w:lang w:val="en-US"/>
              </w:rPr>
              <w:t> </w:t>
            </w:r>
            <w:r w:rsidRPr="00DC345D">
              <w:rPr>
                <w:rFonts w:ascii="Arial" w:hAnsi="Arial" w:cs="Arial"/>
                <w:sz w:val="14"/>
                <w:szCs w:val="14"/>
              </w:rPr>
              <w:t>321</w:t>
            </w:r>
          </w:p>
        </w:tc>
        <w:tc>
          <w:tcPr>
            <w:tcW w:w="777" w:type="dxa"/>
            <w:tcBorders>
              <w:left w:val="single" w:sz="6" w:space="0" w:color="000000"/>
              <w:right w:val="single" w:sz="6" w:space="0" w:color="000000"/>
            </w:tcBorders>
            <w:vAlign w:val="bottom"/>
          </w:tcPr>
          <w:p w:rsidR="004B24F6" w:rsidRPr="003D3419" w:rsidRDefault="004B24F6" w:rsidP="001E61B2">
            <w:pPr>
              <w:spacing w:before="90" w:line="160" w:lineRule="exact"/>
              <w:ind w:right="170"/>
              <w:jc w:val="right"/>
              <w:rPr>
                <w:rFonts w:ascii="Arial" w:hAnsi="Arial" w:cs="Arial"/>
                <w:sz w:val="14"/>
                <w:szCs w:val="14"/>
              </w:rPr>
            </w:pPr>
            <w:r w:rsidRPr="003D3419">
              <w:rPr>
                <w:rFonts w:ascii="Arial" w:hAnsi="Arial" w:cs="Arial"/>
                <w:sz w:val="14"/>
                <w:szCs w:val="14"/>
              </w:rPr>
              <w:t>1</w:t>
            </w:r>
            <w:r w:rsidRPr="003D3419">
              <w:rPr>
                <w:rFonts w:ascii="Arial" w:hAnsi="Arial" w:cs="Arial"/>
                <w:sz w:val="14"/>
                <w:szCs w:val="14"/>
                <w:lang w:val="en-US"/>
              </w:rPr>
              <w:t> </w:t>
            </w:r>
            <w:r w:rsidRPr="003D3419">
              <w:rPr>
                <w:rFonts w:ascii="Arial" w:hAnsi="Arial" w:cs="Arial"/>
                <w:sz w:val="14"/>
                <w:szCs w:val="14"/>
              </w:rPr>
              <w:t>359</w:t>
            </w:r>
          </w:p>
        </w:tc>
        <w:tc>
          <w:tcPr>
            <w:tcW w:w="777" w:type="dxa"/>
            <w:tcBorders>
              <w:left w:val="single" w:sz="6" w:space="0" w:color="000000"/>
            </w:tcBorders>
            <w:vAlign w:val="bottom"/>
          </w:tcPr>
          <w:p w:rsidR="004B24F6" w:rsidRPr="004B24F6" w:rsidRDefault="004B24F6" w:rsidP="00E47D21">
            <w:pPr>
              <w:spacing w:before="90" w:line="160" w:lineRule="exact"/>
              <w:ind w:right="170"/>
              <w:jc w:val="right"/>
              <w:rPr>
                <w:rFonts w:ascii="Arial" w:hAnsi="Arial" w:cs="Arial"/>
                <w:sz w:val="14"/>
                <w:szCs w:val="14"/>
              </w:rPr>
            </w:pPr>
            <w:r w:rsidRPr="004B24F6">
              <w:rPr>
                <w:rFonts w:ascii="Arial" w:hAnsi="Arial" w:cs="Arial"/>
                <w:sz w:val="14"/>
                <w:szCs w:val="14"/>
              </w:rPr>
              <w:t>1 416</w:t>
            </w:r>
          </w:p>
        </w:tc>
        <w:tc>
          <w:tcPr>
            <w:tcW w:w="777" w:type="dxa"/>
            <w:tcBorders>
              <w:left w:val="single" w:sz="6" w:space="0" w:color="000000"/>
            </w:tcBorders>
            <w:shd w:val="clear" w:color="auto" w:fill="auto"/>
            <w:vAlign w:val="bottom"/>
          </w:tcPr>
          <w:p w:rsidR="004B24F6" w:rsidRPr="004B24F6" w:rsidRDefault="004B24F6" w:rsidP="00E47D21">
            <w:pPr>
              <w:spacing w:before="90" w:line="160" w:lineRule="exact"/>
              <w:ind w:right="170"/>
              <w:jc w:val="right"/>
              <w:rPr>
                <w:rFonts w:ascii="Arial" w:hAnsi="Arial" w:cs="Arial"/>
                <w:sz w:val="14"/>
                <w:szCs w:val="14"/>
              </w:rPr>
            </w:pPr>
            <w:r w:rsidRPr="004B24F6">
              <w:rPr>
                <w:rFonts w:ascii="Arial" w:hAnsi="Arial" w:cs="Arial"/>
                <w:sz w:val="14"/>
                <w:szCs w:val="14"/>
              </w:rPr>
              <w:t>1 779</w:t>
            </w:r>
          </w:p>
        </w:tc>
        <w:tc>
          <w:tcPr>
            <w:tcW w:w="3115" w:type="dxa"/>
            <w:tcBorders>
              <w:left w:val="single" w:sz="6" w:space="0" w:color="000000"/>
            </w:tcBorders>
            <w:shd w:val="clear" w:color="auto" w:fill="auto"/>
            <w:vAlign w:val="bottom"/>
          </w:tcPr>
          <w:p w:rsidR="004B24F6" w:rsidRPr="00DC345D" w:rsidRDefault="004B24F6" w:rsidP="00D66571">
            <w:pPr>
              <w:spacing w:before="90" w:line="160" w:lineRule="exact"/>
              <w:rPr>
                <w:rFonts w:ascii="Arial" w:hAnsi="Arial" w:cs="Arial"/>
                <w:i/>
                <w:sz w:val="14"/>
                <w:szCs w:val="14"/>
              </w:rPr>
            </w:pPr>
            <w:r w:rsidRPr="00DC345D">
              <w:rPr>
                <w:rFonts w:ascii="Arial" w:hAnsi="Arial" w:cs="Arial"/>
                <w:i/>
                <w:sz w:val="14"/>
                <w:szCs w:val="14"/>
                <w:lang w:val="en-US"/>
              </w:rPr>
              <w:t>M</w:t>
            </w:r>
            <w:r w:rsidRPr="00DC345D">
              <w:rPr>
                <w:rFonts w:ascii="Arial" w:hAnsi="Arial" w:cs="Arial"/>
                <w:i/>
                <w:sz w:val="14"/>
                <w:szCs w:val="14"/>
              </w:rPr>
              <w:t>acaroni products</w:t>
            </w:r>
          </w:p>
        </w:tc>
      </w:tr>
      <w:tr w:rsidR="004B24F6" w:rsidRPr="00DC345D" w:rsidTr="00D90F0E">
        <w:trPr>
          <w:cantSplit/>
          <w:trHeight w:val="45"/>
        </w:trPr>
        <w:tc>
          <w:tcPr>
            <w:tcW w:w="2924" w:type="dxa"/>
            <w:shd w:val="clear" w:color="auto" w:fill="auto"/>
            <w:vAlign w:val="bottom"/>
          </w:tcPr>
          <w:p w:rsidR="004B24F6" w:rsidRPr="00DC345D" w:rsidRDefault="004B24F6" w:rsidP="00D66571">
            <w:pPr>
              <w:spacing w:before="90" w:line="160" w:lineRule="exact"/>
              <w:ind w:left="34"/>
              <w:rPr>
                <w:rFonts w:ascii="Arial" w:hAnsi="Arial" w:cs="Arial"/>
                <w:sz w:val="14"/>
                <w:szCs w:val="14"/>
              </w:rPr>
            </w:pPr>
            <w:r w:rsidRPr="00DC345D">
              <w:rPr>
                <w:rFonts w:ascii="Arial" w:hAnsi="Arial" w:cs="Arial"/>
                <w:sz w:val="14"/>
                <w:szCs w:val="14"/>
              </w:rPr>
              <w:t>Соль, пригодная для употребления в пищу</w:t>
            </w:r>
          </w:p>
        </w:tc>
        <w:tc>
          <w:tcPr>
            <w:tcW w:w="776" w:type="dxa"/>
            <w:tcBorders>
              <w:left w:val="single" w:sz="6" w:space="0" w:color="000000"/>
            </w:tcBorders>
            <w:shd w:val="clear" w:color="auto" w:fill="auto"/>
            <w:vAlign w:val="bottom"/>
          </w:tcPr>
          <w:p w:rsidR="004B24F6" w:rsidRPr="00DC345D" w:rsidRDefault="004B24F6" w:rsidP="00D90F0E">
            <w:pPr>
              <w:spacing w:before="90" w:line="160" w:lineRule="exact"/>
              <w:ind w:right="170"/>
              <w:jc w:val="right"/>
              <w:rPr>
                <w:rFonts w:ascii="Arial" w:hAnsi="Arial" w:cs="Arial"/>
                <w:sz w:val="14"/>
                <w:szCs w:val="14"/>
              </w:rPr>
            </w:pPr>
            <w:r w:rsidRPr="00DC345D">
              <w:rPr>
                <w:rFonts w:ascii="Arial" w:eastAsia="Arial" w:hAnsi="Arial" w:cs="Arial"/>
                <w:sz w:val="14"/>
                <w:szCs w:val="14"/>
              </w:rPr>
              <w:t>…</w:t>
            </w:r>
          </w:p>
        </w:tc>
        <w:tc>
          <w:tcPr>
            <w:tcW w:w="776" w:type="dxa"/>
            <w:tcBorders>
              <w:left w:val="single" w:sz="6" w:space="0" w:color="000000"/>
            </w:tcBorders>
            <w:shd w:val="clear" w:color="auto" w:fill="auto"/>
            <w:vAlign w:val="bottom"/>
          </w:tcPr>
          <w:p w:rsidR="004B24F6" w:rsidRPr="00DC345D" w:rsidRDefault="004B24F6" w:rsidP="00D90F0E">
            <w:pPr>
              <w:spacing w:before="90" w:line="160" w:lineRule="exact"/>
              <w:ind w:right="170"/>
              <w:jc w:val="right"/>
              <w:rPr>
                <w:rFonts w:ascii="Arial" w:hAnsi="Arial" w:cs="Arial"/>
                <w:sz w:val="14"/>
                <w:szCs w:val="14"/>
              </w:rPr>
            </w:pPr>
            <w:r w:rsidRPr="00DC345D">
              <w:rPr>
                <w:rFonts w:ascii="Arial" w:hAnsi="Arial" w:cs="Arial"/>
                <w:sz w:val="14"/>
                <w:szCs w:val="14"/>
              </w:rPr>
              <w:t>232</w:t>
            </w:r>
          </w:p>
        </w:tc>
        <w:tc>
          <w:tcPr>
            <w:tcW w:w="777" w:type="dxa"/>
            <w:tcBorders>
              <w:left w:val="single" w:sz="6" w:space="0" w:color="000000"/>
              <w:right w:val="single" w:sz="6" w:space="0" w:color="000000"/>
            </w:tcBorders>
            <w:vAlign w:val="bottom"/>
          </w:tcPr>
          <w:p w:rsidR="004B24F6" w:rsidRPr="003D3419" w:rsidRDefault="004B24F6" w:rsidP="001E61B2">
            <w:pPr>
              <w:spacing w:before="90" w:line="160" w:lineRule="exact"/>
              <w:ind w:right="170"/>
              <w:jc w:val="right"/>
              <w:rPr>
                <w:rFonts w:ascii="Arial" w:hAnsi="Arial" w:cs="Arial"/>
                <w:sz w:val="14"/>
                <w:szCs w:val="14"/>
              </w:rPr>
            </w:pPr>
            <w:r w:rsidRPr="003D3419">
              <w:rPr>
                <w:rFonts w:ascii="Arial" w:hAnsi="Arial" w:cs="Arial"/>
                <w:sz w:val="14"/>
                <w:szCs w:val="14"/>
              </w:rPr>
              <w:t>91,2</w:t>
            </w:r>
          </w:p>
        </w:tc>
        <w:tc>
          <w:tcPr>
            <w:tcW w:w="777" w:type="dxa"/>
            <w:tcBorders>
              <w:left w:val="single" w:sz="6" w:space="0" w:color="000000"/>
            </w:tcBorders>
            <w:vAlign w:val="bottom"/>
          </w:tcPr>
          <w:p w:rsidR="004B24F6" w:rsidRPr="004B24F6" w:rsidRDefault="004B24F6" w:rsidP="00E47D21">
            <w:pPr>
              <w:spacing w:before="90" w:line="160" w:lineRule="exact"/>
              <w:ind w:right="170"/>
              <w:jc w:val="right"/>
              <w:rPr>
                <w:rFonts w:ascii="Arial" w:hAnsi="Arial" w:cs="Arial"/>
                <w:sz w:val="14"/>
                <w:szCs w:val="14"/>
              </w:rPr>
            </w:pPr>
            <w:r w:rsidRPr="004B24F6">
              <w:rPr>
                <w:rFonts w:ascii="Arial" w:hAnsi="Arial" w:cs="Arial"/>
                <w:sz w:val="14"/>
                <w:szCs w:val="14"/>
              </w:rPr>
              <w:t>85,8</w:t>
            </w:r>
          </w:p>
        </w:tc>
        <w:tc>
          <w:tcPr>
            <w:tcW w:w="777" w:type="dxa"/>
            <w:tcBorders>
              <w:left w:val="single" w:sz="6" w:space="0" w:color="000000"/>
            </w:tcBorders>
            <w:shd w:val="clear" w:color="auto" w:fill="auto"/>
            <w:vAlign w:val="bottom"/>
          </w:tcPr>
          <w:p w:rsidR="004B24F6" w:rsidRPr="004B24F6" w:rsidRDefault="004B24F6" w:rsidP="00E47D21">
            <w:pPr>
              <w:spacing w:before="90" w:line="160" w:lineRule="exact"/>
              <w:ind w:right="170"/>
              <w:jc w:val="right"/>
              <w:rPr>
                <w:rFonts w:ascii="Arial" w:hAnsi="Arial" w:cs="Arial"/>
                <w:sz w:val="14"/>
                <w:szCs w:val="14"/>
              </w:rPr>
            </w:pPr>
            <w:r w:rsidRPr="004B24F6">
              <w:rPr>
                <w:rFonts w:ascii="Arial" w:hAnsi="Arial" w:cs="Arial"/>
                <w:sz w:val="14"/>
                <w:szCs w:val="14"/>
              </w:rPr>
              <w:t>91,6</w:t>
            </w:r>
          </w:p>
        </w:tc>
        <w:tc>
          <w:tcPr>
            <w:tcW w:w="3115" w:type="dxa"/>
            <w:tcBorders>
              <w:left w:val="single" w:sz="6" w:space="0" w:color="000000"/>
            </w:tcBorders>
            <w:shd w:val="clear" w:color="auto" w:fill="auto"/>
            <w:vAlign w:val="bottom"/>
          </w:tcPr>
          <w:p w:rsidR="004B24F6" w:rsidRPr="00DC345D" w:rsidRDefault="004B24F6" w:rsidP="00D66571">
            <w:pPr>
              <w:spacing w:before="90" w:line="160" w:lineRule="exact"/>
              <w:rPr>
                <w:rFonts w:ascii="Arial" w:hAnsi="Arial" w:cs="Arial"/>
                <w:i/>
                <w:sz w:val="14"/>
                <w:szCs w:val="14"/>
              </w:rPr>
            </w:pPr>
            <w:r w:rsidRPr="00DC345D">
              <w:rPr>
                <w:rStyle w:val="hps"/>
                <w:rFonts w:ascii="Arial" w:hAnsi="Arial" w:cs="Arial"/>
                <w:i/>
                <w:sz w:val="14"/>
                <w:szCs w:val="14"/>
                <w:lang w:val="en"/>
              </w:rPr>
              <w:t>Food-grade salt</w:t>
            </w:r>
          </w:p>
        </w:tc>
      </w:tr>
      <w:tr w:rsidR="004B24F6" w:rsidRPr="00DC345D" w:rsidTr="00D90F0E">
        <w:trPr>
          <w:cantSplit/>
          <w:trHeight w:val="45"/>
        </w:trPr>
        <w:tc>
          <w:tcPr>
            <w:tcW w:w="2924" w:type="dxa"/>
            <w:shd w:val="clear" w:color="auto" w:fill="auto"/>
            <w:vAlign w:val="bottom"/>
          </w:tcPr>
          <w:p w:rsidR="004B24F6" w:rsidRPr="00DC345D" w:rsidRDefault="004B24F6" w:rsidP="00D66571">
            <w:pPr>
              <w:spacing w:before="90" w:line="160" w:lineRule="exact"/>
              <w:ind w:left="34"/>
              <w:rPr>
                <w:rFonts w:ascii="Arial" w:hAnsi="Arial" w:cs="Arial"/>
                <w:sz w:val="14"/>
                <w:szCs w:val="14"/>
              </w:rPr>
            </w:pPr>
            <w:r w:rsidRPr="00DC345D">
              <w:rPr>
                <w:rFonts w:ascii="Arial" w:hAnsi="Arial" w:cs="Arial"/>
                <w:sz w:val="14"/>
                <w:szCs w:val="14"/>
              </w:rPr>
              <w:t xml:space="preserve">Уголь каменный </w:t>
            </w:r>
          </w:p>
        </w:tc>
        <w:tc>
          <w:tcPr>
            <w:tcW w:w="776" w:type="dxa"/>
            <w:tcBorders>
              <w:left w:val="single" w:sz="6" w:space="0" w:color="000000"/>
            </w:tcBorders>
            <w:shd w:val="clear" w:color="auto" w:fill="auto"/>
            <w:vAlign w:val="bottom"/>
          </w:tcPr>
          <w:p w:rsidR="004B24F6" w:rsidRPr="00DC345D" w:rsidRDefault="004B24F6" w:rsidP="00D90F0E">
            <w:pPr>
              <w:spacing w:before="90" w:line="160" w:lineRule="exact"/>
              <w:ind w:right="170"/>
              <w:jc w:val="right"/>
              <w:rPr>
                <w:rFonts w:ascii="Arial" w:hAnsi="Arial" w:cs="Arial"/>
                <w:sz w:val="14"/>
                <w:szCs w:val="14"/>
              </w:rPr>
            </w:pPr>
            <w:r w:rsidRPr="00DC345D">
              <w:rPr>
                <w:rFonts w:ascii="Arial" w:hAnsi="Arial" w:cs="Arial"/>
                <w:sz w:val="14"/>
                <w:szCs w:val="14"/>
              </w:rPr>
              <w:t>113</w:t>
            </w:r>
          </w:p>
        </w:tc>
        <w:tc>
          <w:tcPr>
            <w:tcW w:w="776" w:type="dxa"/>
            <w:tcBorders>
              <w:left w:val="single" w:sz="6" w:space="0" w:color="000000"/>
            </w:tcBorders>
            <w:shd w:val="clear" w:color="auto" w:fill="auto"/>
            <w:vAlign w:val="bottom"/>
          </w:tcPr>
          <w:p w:rsidR="004B24F6" w:rsidRPr="00DC345D" w:rsidRDefault="004B24F6" w:rsidP="00D90F0E">
            <w:pPr>
              <w:spacing w:before="90" w:line="160" w:lineRule="exact"/>
              <w:ind w:right="170"/>
              <w:jc w:val="right"/>
              <w:rPr>
                <w:rFonts w:ascii="Arial" w:hAnsi="Arial" w:cs="Arial"/>
                <w:sz w:val="14"/>
                <w:szCs w:val="14"/>
              </w:rPr>
            </w:pPr>
            <w:r w:rsidRPr="00DC345D">
              <w:rPr>
                <w:rFonts w:ascii="Arial" w:hAnsi="Arial" w:cs="Arial"/>
                <w:sz w:val="14"/>
                <w:szCs w:val="14"/>
              </w:rPr>
              <w:t>214</w:t>
            </w:r>
          </w:p>
        </w:tc>
        <w:tc>
          <w:tcPr>
            <w:tcW w:w="777" w:type="dxa"/>
            <w:tcBorders>
              <w:left w:val="single" w:sz="6" w:space="0" w:color="000000"/>
              <w:right w:val="single" w:sz="6" w:space="0" w:color="000000"/>
            </w:tcBorders>
            <w:vAlign w:val="bottom"/>
          </w:tcPr>
          <w:p w:rsidR="004B24F6" w:rsidRPr="003D3419" w:rsidRDefault="004B24F6" w:rsidP="001E61B2">
            <w:pPr>
              <w:spacing w:before="90" w:line="160" w:lineRule="exact"/>
              <w:ind w:right="170"/>
              <w:jc w:val="right"/>
              <w:rPr>
                <w:rFonts w:ascii="Arial" w:hAnsi="Arial" w:cs="Arial"/>
                <w:sz w:val="14"/>
                <w:szCs w:val="14"/>
              </w:rPr>
            </w:pPr>
            <w:r w:rsidRPr="003D3419">
              <w:rPr>
                <w:rFonts w:ascii="Arial" w:hAnsi="Arial" w:cs="Arial"/>
                <w:sz w:val="14"/>
                <w:szCs w:val="14"/>
              </w:rPr>
              <w:t>189</w:t>
            </w:r>
          </w:p>
        </w:tc>
        <w:tc>
          <w:tcPr>
            <w:tcW w:w="777" w:type="dxa"/>
            <w:tcBorders>
              <w:left w:val="single" w:sz="6" w:space="0" w:color="000000"/>
            </w:tcBorders>
            <w:vAlign w:val="bottom"/>
          </w:tcPr>
          <w:p w:rsidR="004B24F6" w:rsidRPr="004B24F6" w:rsidRDefault="004B24F6" w:rsidP="00E47D21">
            <w:pPr>
              <w:spacing w:before="90" w:line="160" w:lineRule="exact"/>
              <w:ind w:right="170"/>
              <w:jc w:val="right"/>
              <w:rPr>
                <w:rFonts w:ascii="Arial" w:hAnsi="Arial" w:cs="Arial"/>
                <w:sz w:val="14"/>
                <w:szCs w:val="14"/>
              </w:rPr>
            </w:pPr>
            <w:r w:rsidRPr="004B24F6">
              <w:rPr>
                <w:rFonts w:ascii="Arial" w:hAnsi="Arial" w:cs="Arial"/>
                <w:sz w:val="14"/>
                <w:szCs w:val="14"/>
              </w:rPr>
              <w:t>151</w:t>
            </w:r>
          </w:p>
        </w:tc>
        <w:tc>
          <w:tcPr>
            <w:tcW w:w="777" w:type="dxa"/>
            <w:tcBorders>
              <w:left w:val="single" w:sz="6" w:space="0" w:color="000000"/>
            </w:tcBorders>
            <w:shd w:val="clear" w:color="auto" w:fill="auto"/>
            <w:vAlign w:val="bottom"/>
          </w:tcPr>
          <w:p w:rsidR="004B24F6" w:rsidRPr="004B24F6" w:rsidRDefault="004B24F6" w:rsidP="00E47D21">
            <w:pPr>
              <w:spacing w:before="90" w:line="160" w:lineRule="exact"/>
              <w:ind w:right="170"/>
              <w:jc w:val="right"/>
              <w:rPr>
                <w:rFonts w:ascii="Arial" w:hAnsi="Arial" w:cs="Arial"/>
                <w:sz w:val="14"/>
                <w:szCs w:val="14"/>
              </w:rPr>
            </w:pPr>
            <w:r w:rsidRPr="004B24F6">
              <w:rPr>
                <w:rFonts w:ascii="Arial" w:hAnsi="Arial" w:cs="Arial"/>
                <w:sz w:val="14"/>
                <w:szCs w:val="14"/>
              </w:rPr>
              <w:t>151</w:t>
            </w:r>
          </w:p>
        </w:tc>
        <w:tc>
          <w:tcPr>
            <w:tcW w:w="3115" w:type="dxa"/>
            <w:tcBorders>
              <w:left w:val="single" w:sz="6" w:space="0" w:color="000000"/>
            </w:tcBorders>
            <w:shd w:val="clear" w:color="auto" w:fill="auto"/>
            <w:vAlign w:val="bottom"/>
          </w:tcPr>
          <w:p w:rsidR="004B24F6" w:rsidRPr="00DC345D" w:rsidRDefault="004B24F6" w:rsidP="00D66571">
            <w:pPr>
              <w:spacing w:before="90" w:line="160" w:lineRule="exact"/>
              <w:ind w:right="113"/>
              <w:rPr>
                <w:rFonts w:ascii="Arial" w:hAnsi="Arial" w:cs="Arial"/>
                <w:i/>
                <w:sz w:val="14"/>
                <w:szCs w:val="14"/>
              </w:rPr>
            </w:pPr>
            <w:r w:rsidRPr="00DC345D">
              <w:rPr>
                <w:rFonts w:ascii="Arial" w:hAnsi="Arial" w:cs="Arial"/>
                <w:i/>
                <w:sz w:val="14"/>
                <w:szCs w:val="14"/>
                <w:lang w:val="en-US"/>
              </w:rPr>
              <w:t>Coal</w:t>
            </w:r>
          </w:p>
        </w:tc>
      </w:tr>
      <w:tr w:rsidR="004B24F6" w:rsidRPr="00DC345D" w:rsidTr="00D90F0E">
        <w:trPr>
          <w:cantSplit/>
          <w:trHeight w:val="45"/>
        </w:trPr>
        <w:tc>
          <w:tcPr>
            <w:tcW w:w="2924" w:type="dxa"/>
            <w:shd w:val="clear" w:color="auto" w:fill="auto"/>
            <w:vAlign w:val="bottom"/>
          </w:tcPr>
          <w:p w:rsidR="004B24F6" w:rsidRPr="00DC345D" w:rsidRDefault="004B24F6" w:rsidP="00D66571">
            <w:pPr>
              <w:spacing w:before="90" w:line="160" w:lineRule="exact"/>
              <w:ind w:left="34"/>
              <w:rPr>
                <w:rFonts w:ascii="Arial" w:hAnsi="Arial" w:cs="Arial"/>
                <w:sz w:val="14"/>
                <w:szCs w:val="14"/>
              </w:rPr>
            </w:pPr>
            <w:r w:rsidRPr="00DC345D">
              <w:rPr>
                <w:rFonts w:ascii="Arial" w:hAnsi="Arial" w:cs="Arial"/>
                <w:sz w:val="14"/>
                <w:szCs w:val="14"/>
              </w:rPr>
              <w:t>Каучук синтетический</w:t>
            </w:r>
          </w:p>
        </w:tc>
        <w:tc>
          <w:tcPr>
            <w:tcW w:w="776" w:type="dxa"/>
            <w:tcBorders>
              <w:left w:val="single" w:sz="6" w:space="0" w:color="000000"/>
            </w:tcBorders>
            <w:shd w:val="clear" w:color="auto" w:fill="auto"/>
            <w:vAlign w:val="bottom"/>
          </w:tcPr>
          <w:p w:rsidR="004B24F6" w:rsidRPr="00DC345D" w:rsidRDefault="004B24F6" w:rsidP="00D90F0E">
            <w:pPr>
              <w:spacing w:before="90" w:line="160" w:lineRule="exact"/>
              <w:ind w:right="170"/>
              <w:jc w:val="right"/>
              <w:rPr>
                <w:rFonts w:ascii="Arial" w:hAnsi="Arial" w:cs="Arial"/>
                <w:sz w:val="14"/>
                <w:szCs w:val="14"/>
              </w:rPr>
            </w:pPr>
            <w:r w:rsidRPr="00DC345D">
              <w:rPr>
                <w:rFonts w:ascii="Arial" w:hAnsi="Arial" w:cs="Arial"/>
                <w:sz w:val="14"/>
                <w:szCs w:val="14"/>
              </w:rPr>
              <w:t>1</w:t>
            </w:r>
            <w:r>
              <w:rPr>
                <w:rFonts w:ascii="Arial" w:hAnsi="Arial" w:cs="Arial"/>
                <w:sz w:val="14"/>
                <w:szCs w:val="14"/>
                <w:lang w:val="en-US"/>
              </w:rPr>
              <w:t> </w:t>
            </w:r>
            <w:r w:rsidRPr="00DC345D">
              <w:rPr>
                <w:rFonts w:ascii="Arial" w:hAnsi="Arial" w:cs="Arial"/>
                <w:sz w:val="14"/>
                <w:szCs w:val="14"/>
              </w:rPr>
              <w:t>058</w:t>
            </w:r>
          </w:p>
        </w:tc>
        <w:tc>
          <w:tcPr>
            <w:tcW w:w="776" w:type="dxa"/>
            <w:tcBorders>
              <w:left w:val="single" w:sz="6" w:space="0" w:color="000000"/>
            </w:tcBorders>
            <w:shd w:val="clear" w:color="auto" w:fill="auto"/>
            <w:vAlign w:val="bottom"/>
          </w:tcPr>
          <w:p w:rsidR="004B24F6" w:rsidRPr="00DC345D" w:rsidRDefault="004B24F6" w:rsidP="00D90F0E">
            <w:pPr>
              <w:spacing w:before="90" w:line="160" w:lineRule="exact"/>
              <w:ind w:right="170"/>
              <w:jc w:val="right"/>
              <w:rPr>
                <w:rFonts w:ascii="Arial" w:hAnsi="Arial" w:cs="Arial"/>
                <w:sz w:val="14"/>
                <w:szCs w:val="14"/>
              </w:rPr>
            </w:pPr>
            <w:r w:rsidRPr="00DC345D">
              <w:rPr>
                <w:rFonts w:ascii="Arial" w:hAnsi="Arial" w:cs="Arial"/>
                <w:sz w:val="14"/>
                <w:szCs w:val="14"/>
              </w:rPr>
              <w:t>2</w:t>
            </w:r>
            <w:r>
              <w:rPr>
                <w:rFonts w:ascii="Arial" w:hAnsi="Arial" w:cs="Arial"/>
                <w:sz w:val="14"/>
                <w:szCs w:val="14"/>
                <w:lang w:val="en-US"/>
              </w:rPr>
              <w:t> </w:t>
            </w:r>
            <w:r w:rsidRPr="00DC345D">
              <w:rPr>
                <w:rFonts w:ascii="Arial" w:hAnsi="Arial" w:cs="Arial"/>
                <w:sz w:val="14"/>
                <w:szCs w:val="14"/>
              </w:rPr>
              <w:t>171</w:t>
            </w:r>
          </w:p>
        </w:tc>
        <w:tc>
          <w:tcPr>
            <w:tcW w:w="777" w:type="dxa"/>
            <w:tcBorders>
              <w:left w:val="single" w:sz="6" w:space="0" w:color="000000"/>
              <w:right w:val="single" w:sz="6" w:space="0" w:color="000000"/>
            </w:tcBorders>
            <w:vAlign w:val="bottom"/>
          </w:tcPr>
          <w:p w:rsidR="004B24F6" w:rsidRPr="003D3419" w:rsidRDefault="004B24F6" w:rsidP="001E61B2">
            <w:pPr>
              <w:spacing w:before="90" w:line="160" w:lineRule="exact"/>
              <w:ind w:right="170"/>
              <w:jc w:val="right"/>
              <w:rPr>
                <w:rFonts w:ascii="Arial" w:hAnsi="Arial" w:cs="Arial"/>
                <w:sz w:val="14"/>
                <w:szCs w:val="14"/>
              </w:rPr>
            </w:pPr>
            <w:r w:rsidRPr="003D3419">
              <w:rPr>
                <w:rFonts w:ascii="Arial" w:hAnsi="Arial" w:cs="Arial"/>
                <w:sz w:val="14"/>
                <w:szCs w:val="14"/>
              </w:rPr>
              <w:t>2</w:t>
            </w:r>
            <w:r w:rsidRPr="003D3419">
              <w:rPr>
                <w:rFonts w:ascii="Arial" w:hAnsi="Arial" w:cs="Arial"/>
                <w:sz w:val="14"/>
                <w:szCs w:val="14"/>
                <w:lang w:val="en-US"/>
              </w:rPr>
              <w:t> </w:t>
            </w:r>
            <w:r w:rsidRPr="003D3419">
              <w:rPr>
                <w:rFonts w:ascii="Arial" w:hAnsi="Arial" w:cs="Arial"/>
                <w:sz w:val="14"/>
                <w:szCs w:val="14"/>
              </w:rPr>
              <w:t>124</w:t>
            </w:r>
          </w:p>
        </w:tc>
        <w:tc>
          <w:tcPr>
            <w:tcW w:w="777" w:type="dxa"/>
            <w:tcBorders>
              <w:left w:val="single" w:sz="6" w:space="0" w:color="000000"/>
            </w:tcBorders>
            <w:vAlign w:val="bottom"/>
          </w:tcPr>
          <w:p w:rsidR="004B24F6" w:rsidRPr="004B24F6" w:rsidRDefault="004B24F6" w:rsidP="00E47D21">
            <w:pPr>
              <w:spacing w:before="90" w:line="160" w:lineRule="exact"/>
              <w:ind w:right="170"/>
              <w:jc w:val="right"/>
              <w:rPr>
                <w:rFonts w:ascii="Arial" w:hAnsi="Arial" w:cs="Arial"/>
                <w:sz w:val="14"/>
                <w:szCs w:val="14"/>
              </w:rPr>
            </w:pPr>
            <w:r w:rsidRPr="004B24F6">
              <w:rPr>
                <w:rFonts w:ascii="Arial" w:hAnsi="Arial" w:cs="Arial"/>
                <w:sz w:val="14"/>
                <w:szCs w:val="14"/>
              </w:rPr>
              <w:t>1 857</w:t>
            </w:r>
          </w:p>
        </w:tc>
        <w:tc>
          <w:tcPr>
            <w:tcW w:w="777" w:type="dxa"/>
            <w:tcBorders>
              <w:left w:val="single" w:sz="6" w:space="0" w:color="000000"/>
            </w:tcBorders>
            <w:shd w:val="clear" w:color="auto" w:fill="auto"/>
            <w:vAlign w:val="bottom"/>
          </w:tcPr>
          <w:p w:rsidR="004B24F6" w:rsidRPr="004B24F6" w:rsidRDefault="004B24F6" w:rsidP="00E47D21">
            <w:pPr>
              <w:spacing w:before="90" w:line="160" w:lineRule="exact"/>
              <w:ind w:right="170"/>
              <w:jc w:val="right"/>
              <w:rPr>
                <w:rFonts w:ascii="Arial" w:hAnsi="Arial" w:cs="Arial"/>
                <w:sz w:val="14"/>
                <w:szCs w:val="14"/>
              </w:rPr>
            </w:pPr>
            <w:r w:rsidRPr="004B24F6">
              <w:rPr>
                <w:rFonts w:ascii="Arial" w:hAnsi="Arial" w:cs="Arial"/>
                <w:sz w:val="14"/>
                <w:szCs w:val="14"/>
              </w:rPr>
              <w:t>2 319</w:t>
            </w:r>
          </w:p>
        </w:tc>
        <w:tc>
          <w:tcPr>
            <w:tcW w:w="3115" w:type="dxa"/>
            <w:tcBorders>
              <w:left w:val="single" w:sz="6" w:space="0" w:color="000000"/>
            </w:tcBorders>
            <w:shd w:val="clear" w:color="auto" w:fill="auto"/>
            <w:vAlign w:val="bottom"/>
          </w:tcPr>
          <w:p w:rsidR="004B24F6" w:rsidRPr="00DC345D" w:rsidRDefault="004B24F6" w:rsidP="00D66571">
            <w:pPr>
              <w:spacing w:before="90" w:line="160" w:lineRule="exact"/>
              <w:ind w:right="113"/>
              <w:rPr>
                <w:rFonts w:ascii="Arial" w:hAnsi="Arial" w:cs="Arial"/>
                <w:i/>
                <w:sz w:val="14"/>
                <w:szCs w:val="14"/>
              </w:rPr>
            </w:pPr>
            <w:r w:rsidRPr="00DC345D">
              <w:rPr>
                <w:rStyle w:val="hpsalt-edited"/>
                <w:rFonts w:ascii="Arial" w:hAnsi="Arial" w:cs="Arial"/>
                <w:i/>
                <w:sz w:val="14"/>
                <w:szCs w:val="14"/>
                <w:lang w:val="en"/>
              </w:rPr>
              <w:t xml:space="preserve">Synthetic </w:t>
            </w:r>
            <w:r w:rsidRPr="00DC345D">
              <w:rPr>
                <w:rStyle w:val="a4"/>
                <w:rFonts w:ascii="Arial" w:hAnsi="Arial" w:cs="Arial"/>
                <w:i/>
                <w:color w:val="auto"/>
                <w:sz w:val="14"/>
                <w:szCs w:val="14"/>
                <w:u w:val="none"/>
                <w:lang w:val="en"/>
              </w:rPr>
              <w:t>rubber</w:t>
            </w:r>
          </w:p>
        </w:tc>
      </w:tr>
      <w:tr w:rsidR="004B24F6" w:rsidRPr="00DC345D" w:rsidTr="00D90F0E">
        <w:trPr>
          <w:cantSplit/>
          <w:trHeight w:val="45"/>
        </w:trPr>
        <w:tc>
          <w:tcPr>
            <w:tcW w:w="2924" w:type="dxa"/>
            <w:shd w:val="clear" w:color="auto" w:fill="auto"/>
            <w:vAlign w:val="bottom"/>
          </w:tcPr>
          <w:p w:rsidR="004B24F6" w:rsidRPr="00DC345D" w:rsidRDefault="004B24F6" w:rsidP="00D66571">
            <w:pPr>
              <w:spacing w:before="90" w:line="160" w:lineRule="exact"/>
              <w:ind w:left="34"/>
              <w:rPr>
                <w:rFonts w:ascii="Arial" w:hAnsi="Arial" w:cs="Arial"/>
                <w:sz w:val="14"/>
                <w:szCs w:val="14"/>
              </w:rPr>
            </w:pPr>
            <w:r w:rsidRPr="00DC345D">
              <w:rPr>
                <w:rFonts w:ascii="Arial" w:hAnsi="Arial" w:cs="Arial"/>
                <w:sz w:val="14"/>
                <w:szCs w:val="14"/>
              </w:rPr>
              <w:t>Обувь кожаная, за пару</w:t>
            </w:r>
          </w:p>
        </w:tc>
        <w:tc>
          <w:tcPr>
            <w:tcW w:w="776" w:type="dxa"/>
            <w:tcBorders>
              <w:left w:val="single" w:sz="6" w:space="0" w:color="000000"/>
            </w:tcBorders>
            <w:shd w:val="clear" w:color="auto" w:fill="auto"/>
            <w:vAlign w:val="bottom"/>
          </w:tcPr>
          <w:p w:rsidR="004B24F6" w:rsidRPr="00DC345D" w:rsidRDefault="004B24F6" w:rsidP="00D90F0E">
            <w:pPr>
              <w:spacing w:before="90" w:line="160" w:lineRule="exact"/>
              <w:ind w:right="170"/>
              <w:jc w:val="right"/>
              <w:rPr>
                <w:rFonts w:ascii="Arial" w:hAnsi="Arial" w:cs="Arial"/>
                <w:sz w:val="14"/>
                <w:szCs w:val="14"/>
              </w:rPr>
            </w:pPr>
            <w:r w:rsidRPr="00DC345D">
              <w:rPr>
                <w:rFonts w:ascii="Arial" w:hAnsi="Arial" w:cs="Arial"/>
                <w:sz w:val="14"/>
                <w:szCs w:val="14"/>
              </w:rPr>
              <w:t>16,1</w:t>
            </w:r>
          </w:p>
        </w:tc>
        <w:tc>
          <w:tcPr>
            <w:tcW w:w="776" w:type="dxa"/>
            <w:tcBorders>
              <w:left w:val="single" w:sz="6" w:space="0" w:color="000000"/>
            </w:tcBorders>
            <w:shd w:val="clear" w:color="auto" w:fill="auto"/>
            <w:vAlign w:val="bottom"/>
          </w:tcPr>
          <w:p w:rsidR="004B24F6" w:rsidRPr="00DC345D" w:rsidRDefault="004B24F6" w:rsidP="00D90F0E">
            <w:pPr>
              <w:spacing w:before="90" w:line="160" w:lineRule="exact"/>
              <w:ind w:right="170"/>
              <w:jc w:val="right"/>
              <w:rPr>
                <w:rFonts w:ascii="Arial" w:hAnsi="Arial" w:cs="Arial"/>
                <w:sz w:val="14"/>
                <w:szCs w:val="14"/>
              </w:rPr>
            </w:pPr>
            <w:r w:rsidRPr="00DC345D">
              <w:rPr>
                <w:rFonts w:ascii="Arial" w:hAnsi="Arial" w:cs="Arial"/>
                <w:sz w:val="14"/>
                <w:szCs w:val="14"/>
              </w:rPr>
              <w:t>22,7</w:t>
            </w:r>
          </w:p>
        </w:tc>
        <w:tc>
          <w:tcPr>
            <w:tcW w:w="777" w:type="dxa"/>
            <w:tcBorders>
              <w:left w:val="single" w:sz="6" w:space="0" w:color="000000"/>
              <w:right w:val="single" w:sz="6" w:space="0" w:color="000000"/>
            </w:tcBorders>
            <w:vAlign w:val="bottom"/>
          </w:tcPr>
          <w:p w:rsidR="004B24F6" w:rsidRPr="003D3419" w:rsidRDefault="004B24F6" w:rsidP="001E61B2">
            <w:pPr>
              <w:spacing w:before="90" w:line="160" w:lineRule="exact"/>
              <w:ind w:right="170"/>
              <w:jc w:val="right"/>
              <w:rPr>
                <w:rFonts w:ascii="Arial" w:hAnsi="Arial" w:cs="Arial"/>
                <w:sz w:val="14"/>
                <w:szCs w:val="14"/>
              </w:rPr>
            </w:pPr>
            <w:r w:rsidRPr="003D3419">
              <w:rPr>
                <w:rFonts w:ascii="Arial" w:hAnsi="Arial" w:cs="Arial"/>
                <w:sz w:val="14"/>
                <w:szCs w:val="14"/>
              </w:rPr>
              <w:t>28,6</w:t>
            </w:r>
          </w:p>
        </w:tc>
        <w:tc>
          <w:tcPr>
            <w:tcW w:w="777" w:type="dxa"/>
            <w:tcBorders>
              <w:left w:val="single" w:sz="6" w:space="0" w:color="000000"/>
            </w:tcBorders>
            <w:vAlign w:val="bottom"/>
          </w:tcPr>
          <w:p w:rsidR="004B24F6" w:rsidRPr="004B24F6" w:rsidRDefault="004B24F6" w:rsidP="00E47D21">
            <w:pPr>
              <w:spacing w:before="90" w:line="160" w:lineRule="exact"/>
              <w:ind w:right="170"/>
              <w:jc w:val="right"/>
              <w:rPr>
                <w:rFonts w:ascii="Arial" w:hAnsi="Arial" w:cs="Arial"/>
                <w:sz w:val="14"/>
                <w:szCs w:val="14"/>
              </w:rPr>
            </w:pPr>
            <w:r w:rsidRPr="004B24F6">
              <w:rPr>
                <w:rFonts w:ascii="Arial" w:hAnsi="Arial" w:cs="Arial"/>
                <w:sz w:val="14"/>
                <w:szCs w:val="14"/>
              </w:rPr>
              <w:t>27,7</w:t>
            </w:r>
          </w:p>
        </w:tc>
        <w:tc>
          <w:tcPr>
            <w:tcW w:w="777" w:type="dxa"/>
            <w:tcBorders>
              <w:left w:val="single" w:sz="6" w:space="0" w:color="000000"/>
            </w:tcBorders>
            <w:shd w:val="clear" w:color="auto" w:fill="auto"/>
            <w:vAlign w:val="bottom"/>
          </w:tcPr>
          <w:p w:rsidR="004B24F6" w:rsidRPr="004B24F6" w:rsidRDefault="004B24F6" w:rsidP="00E47D21">
            <w:pPr>
              <w:spacing w:before="90" w:line="160" w:lineRule="exact"/>
              <w:ind w:right="170"/>
              <w:jc w:val="right"/>
              <w:rPr>
                <w:rFonts w:ascii="Arial" w:hAnsi="Arial" w:cs="Arial"/>
                <w:sz w:val="14"/>
                <w:szCs w:val="14"/>
              </w:rPr>
            </w:pPr>
            <w:r w:rsidRPr="004B24F6">
              <w:rPr>
                <w:rFonts w:ascii="Arial" w:hAnsi="Arial" w:cs="Arial"/>
                <w:sz w:val="14"/>
                <w:szCs w:val="14"/>
              </w:rPr>
              <w:t>28,7</w:t>
            </w:r>
          </w:p>
        </w:tc>
        <w:tc>
          <w:tcPr>
            <w:tcW w:w="3115" w:type="dxa"/>
            <w:tcBorders>
              <w:left w:val="single" w:sz="6" w:space="0" w:color="000000"/>
            </w:tcBorders>
            <w:shd w:val="clear" w:color="auto" w:fill="auto"/>
            <w:vAlign w:val="bottom"/>
          </w:tcPr>
          <w:p w:rsidR="004B24F6" w:rsidRPr="00DC345D" w:rsidRDefault="004B24F6" w:rsidP="00D66571">
            <w:pPr>
              <w:spacing w:before="90" w:line="160" w:lineRule="exact"/>
              <w:ind w:right="113"/>
              <w:rPr>
                <w:rFonts w:ascii="Arial" w:hAnsi="Arial" w:cs="Arial"/>
                <w:i/>
                <w:sz w:val="14"/>
                <w:szCs w:val="14"/>
              </w:rPr>
            </w:pPr>
            <w:r w:rsidRPr="00DC345D">
              <w:rPr>
                <w:rStyle w:val="hps"/>
                <w:rFonts w:ascii="Arial" w:hAnsi="Arial" w:cs="Arial"/>
                <w:i/>
                <w:sz w:val="14"/>
                <w:szCs w:val="14"/>
                <w:lang w:val="en"/>
              </w:rPr>
              <w:t>Leather footwear,</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per pair</w:t>
            </w:r>
          </w:p>
        </w:tc>
      </w:tr>
      <w:tr w:rsidR="004B24F6" w:rsidRPr="00DC345D" w:rsidTr="00D90F0E">
        <w:trPr>
          <w:cantSplit/>
          <w:trHeight w:val="45"/>
        </w:trPr>
        <w:tc>
          <w:tcPr>
            <w:tcW w:w="2924" w:type="dxa"/>
            <w:shd w:val="clear" w:color="auto" w:fill="auto"/>
            <w:vAlign w:val="bottom"/>
          </w:tcPr>
          <w:p w:rsidR="004B24F6" w:rsidRPr="00DC345D" w:rsidRDefault="004B24F6" w:rsidP="00D66571">
            <w:pPr>
              <w:spacing w:before="90" w:line="160" w:lineRule="exact"/>
              <w:ind w:left="34"/>
              <w:rPr>
                <w:rFonts w:ascii="Arial" w:hAnsi="Arial" w:cs="Arial"/>
                <w:sz w:val="14"/>
                <w:szCs w:val="14"/>
              </w:rPr>
            </w:pPr>
            <w:r w:rsidRPr="00DC345D">
              <w:rPr>
                <w:rFonts w:ascii="Arial" w:hAnsi="Arial" w:cs="Arial"/>
                <w:sz w:val="14"/>
                <w:szCs w:val="14"/>
              </w:rPr>
              <w:t>Трубы из черных металлов</w:t>
            </w:r>
          </w:p>
        </w:tc>
        <w:tc>
          <w:tcPr>
            <w:tcW w:w="776" w:type="dxa"/>
            <w:tcBorders>
              <w:left w:val="single" w:sz="6" w:space="0" w:color="000000"/>
            </w:tcBorders>
            <w:shd w:val="clear" w:color="auto" w:fill="auto"/>
            <w:vAlign w:val="bottom"/>
          </w:tcPr>
          <w:p w:rsidR="004B24F6" w:rsidRPr="00DC345D" w:rsidRDefault="004B24F6" w:rsidP="00D90F0E">
            <w:pPr>
              <w:spacing w:before="90" w:line="160" w:lineRule="exact"/>
              <w:ind w:right="170"/>
              <w:jc w:val="right"/>
              <w:rPr>
                <w:rFonts w:ascii="Arial" w:hAnsi="Arial" w:cs="Arial"/>
                <w:sz w:val="14"/>
                <w:szCs w:val="14"/>
              </w:rPr>
            </w:pPr>
            <w:r w:rsidRPr="00DC345D">
              <w:rPr>
                <w:rFonts w:ascii="Arial" w:hAnsi="Arial" w:cs="Arial"/>
                <w:sz w:val="14"/>
                <w:szCs w:val="14"/>
              </w:rPr>
              <w:t>873</w:t>
            </w:r>
          </w:p>
        </w:tc>
        <w:tc>
          <w:tcPr>
            <w:tcW w:w="776" w:type="dxa"/>
            <w:tcBorders>
              <w:left w:val="single" w:sz="6" w:space="0" w:color="000000"/>
            </w:tcBorders>
            <w:shd w:val="clear" w:color="auto" w:fill="auto"/>
            <w:vAlign w:val="bottom"/>
          </w:tcPr>
          <w:p w:rsidR="004B24F6" w:rsidRPr="00DC345D" w:rsidRDefault="004B24F6" w:rsidP="00D90F0E">
            <w:pPr>
              <w:spacing w:before="90" w:line="160" w:lineRule="exact"/>
              <w:ind w:right="170"/>
              <w:jc w:val="right"/>
              <w:rPr>
                <w:rFonts w:ascii="Arial" w:hAnsi="Arial" w:cs="Arial"/>
                <w:sz w:val="14"/>
                <w:szCs w:val="14"/>
              </w:rPr>
            </w:pPr>
            <w:r w:rsidRPr="00DC345D">
              <w:rPr>
                <w:rFonts w:ascii="Arial" w:hAnsi="Arial" w:cs="Arial"/>
                <w:sz w:val="14"/>
                <w:szCs w:val="14"/>
              </w:rPr>
              <w:t>1</w:t>
            </w:r>
            <w:r>
              <w:rPr>
                <w:rFonts w:ascii="Arial" w:hAnsi="Arial" w:cs="Arial"/>
                <w:sz w:val="14"/>
                <w:szCs w:val="14"/>
                <w:lang w:val="en-US"/>
              </w:rPr>
              <w:t> </w:t>
            </w:r>
            <w:r w:rsidRPr="00DC345D">
              <w:rPr>
                <w:rFonts w:ascii="Arial" w:hAnsi="Arial" w:cs="Arial"/>
                <w:sz w:val="14"/>
                <w:szCs w:val="14"/>
              </w:rPr>
              <w:t>746</w:t>
            </w:r>
          </w:p>
        </w:tc>
        <w:tc>
          <w:tcPr>
            <w:tcW w:w="777" w:type="dxa"/>
            <w:tcBorders>
              <w:left w:val="single" w:sz="6" w:space="0" w:color="000000"/>
              <w:right w:val="single" w:sz="6" w:space="0" w:color="000000"/>
            </w:tcBorders>
            <w:vAlign w:val="bottom"/>
          </w:tcPr>
          <w:p w:rsidR="004B24F6" w:rsidRPr="003D3419" w:rsidRDefault="004B24F6" w:rsidP="001E61B2">
            <w:pPr>
              <w:spacing w:before="90" w:line="160" w:lineRule="exact"/>
              <w:ind w:right="170"/>
              <w:jc w:val="right"/>
              <w:rPr>
                <w:rFonts w:ascii="Arial" w:hAnsi="Arial" w:cs="Arial"/>
                <w:sz w:val="14"/>
                <w:szCs w:val="14"/>
              </w:rPr>
            </w:pPr>
            <w:r w:rsidRPr="003D3419">
              <w:rPr>
                <w:rFonts w:ascii="Arial" w:hAnsi="Arial" w:cs="Arial"/>
                <w:sz w:val="14"/>
                <w:szCs w:val="14"/>
              </w:rPr>
              <w:t>1</w:t>
            </w:r>
            <w:r w:rsidRPr="003D3419">
              <w:rPr>
                <w:rFonts w:ascii="Arial" w:hAnsi="Arial" w:cs="Arial"/>
                <w:sz w:val="14"/>
                <w:szCs w:val="14"/>
                <w:lang w:val="en-US"/>
              </w:rPr>
              <w:t> </w:t>
            </w:r>
            <w:r w:rsidRPr="003D3419">
              <w:rPr>
                <w:rFonts w:ascii="Arial" w:hAnsi="Arial" w:cs="Arial"/>
                <w:sz w:val="14"/>
                <w:szCs w:val="14"/>
              </w:rPr>
              <w:t>497</w:t>
            </w:r>
          </w:p>
        </w:tc>
        <w:tc>
          <w:tcPr>
            <w:tcW w:w="777" w:type="dxa"/>
            <w:tcBorders>
              <w:left w:val="single" w:sz="6" w:space="0" w:color="000000"/>
            </w:tcBorders>
            <w:vAlign w:val="bottom"/>
          </w:tcPr>
          <w:p w:rsidR="004B24F6" w:rsidRPr="004B24F6" w:rsidRDefault="004B24F6" w:rsidP="00E47D21">
            <w:pPr>
              <w:spacing w:before="90" w:line="160" w:lineRule="exact"/>
              <w:ind w:right="170"/>
              <w:jc w:val="right"/>
              <w:rPr>
                <w:rFonts w:ascii="Arial" w:hAnsi="Arial" w:cs="Arial"/>
                <w:sz w:val="14"/>
                <w:szCs w:val="14"/>
              </w:rPr>
            </w:pPr>
            <w:r w:rsidRPr="004B24F6">
              <w:rPr>
                <w:rFonts w:ascii="Arial" w:hAnsi="Arial" w:cs="Arial"/>
                <w:sz w:val="14"/>
                <w:szCs w:val="14"/>
              </w:rPr>
              <w:t>2 930</w:t>
            </w:r>
          </w:p>
        </w:tc>
        <w:tc>
          <w:tcPr>
            <w:tcW w:w="777" w:type="dxa"/>
            <w:tcBorders>
              <w:left w:val="single" w:sz="6" w:space="0" w:color="000000"/>
            </w:tcBorders>
            <w:shd w:val="clear" w:color="auto" w:fill="auto"/>
            <w:vAlign w:val="bottom"/>
          </w:tcPr>
          <w:p w:rsidR="004B24F6" w:rsidRPr="004B24F6" w:rsidRDefault="004B24F6" w:rsidP="00E47D21">
            <w:pPr>
              <w:spacing w:before="90" w:line="160" w:lineRule="exact"/>
              <w:ind w:right="170"/>
              <w:jc w:val="right"/>
              <w:rPr>
                <w:rFonts w:ascii="Arial" w:hAnsi="Arial" w:cs="Arial"/>
                <w:sz w:val="14"/>
                <w:szCs w:val="14"/>
              </w:rPr>
            </w:pPr>
            <w:r w:rsidRPr="004B24F6">
              <w:rPr>
                <w:rFonts w:ascii="Arial" w:hAnsi="Arial" w:cs="Arial"/>
                <w:sz w:val="14"/>
                <w:szCs w:val="14"/>
              </w:rPr>
              <w:t>3 293</w:t>
            </w:r>
          </w:p>
        </w:tc>
        <w:tc>
          <w:tcPr>
            <w:tcW w:w="3115" w:type="dxa"/>
            <w:tcBorders>
              <w:left w:val="single" w:sz="6" w:space="0" w:color="000000"/>
            </w:tcBorders>
            <w:shd w:val="clear" w:color="auto" w:fill="auto"/>
            <w:vAlign w:val="bottom"/>
          </w:tcPr>
          <w:p w:rsidR="004B24F6" w:rsidRPr="00DC345D" w:rsidRDefault="004B24F6" w:rsidP="00D66571">
            <w:pPr>
              <w:spacing w:before="90" w:line="160" w:lineRule="exact"/>
              <w:ind w:right="113"/>
              <w:rPr>
                <w:rFonts w:ascii="Arial" w:hAnsi="Arial" w:cs="Arial"/>
                <w:i/>
                <w:sz w:val="14"/>
                <w:szCs w:val="14"/>
              </w:rPr>
            </w:pPr>
            <w:r w:rsidRPr="00DC345D">
              <w:rPr>
                <w:rStyle w:val="hps"/>
                <w:rFonts w:ascii="Arial" w:hAnsi="Arial" w:cs="Arial"/>
                <w:i/>
                <w:sz w:val="14"/>
                <w:szCs w:val="14"/>
                <w:lang w:val="en"/>
              </w:rPr>
              <w:t xml:space="preserve">Ferrous metal </w:t>
            </w:r>
            <w:r w:rsidRPr="00DC345D">
              <w:rPr>
                <w:rStyle w:val="a4"/>
                <w:rFonts w:ascii="Arial" w:hAnsi="Arial" w:cs="Arial"/>
                <w:i/>
                <w:color w:val="auto"/>
                <w:sz w:val="14"/>
                <w:szCs w:val="14"/>
                <w:u w:val="none"/>
                <w:lang w:val="en"/>
              </w:rPr>
              <w:t>tubes</w:t>
            </w:r>
          </w:p>
        </w:tc>
      </w:tr>
      <w:tr w:rsidR="004B24F6" w:rsidRPr="00542FEB" w:rsidTr="00D90F0E">
        <w:trPr>
          <w:cantSplit/>
          <w:trHeight w:val="45"/>
        </w:trPr>
        <w:tc>
          <w:tcPr>
            <w:tcW w:w="2924" w:type="dxa"/>
            <w:shd w:val="clear" w:color="auto" w:fill="auto"/>
            <w:vAlign w:val="bottom"/>
          </w:tcPr>
          <w:p w:rsidR="004B24F6" w:rsidRPr="00DC345D" w:rsidRDefault="004B24F6" w:rsidP="00900644">
            <w:pPr>
              <w:spacing w:before="90" w:line="160" w:lineRule="exact"/>
              <w:ind w:left="34"/>
              <w:rPr>
                <w:rFonts w:ascii="Arial" w:hAnsi="Arial" w:cs="Arial"/>
                <w:sz w:val="14"/>
                <w:szCs w:val="14"/>
              </w:rPr>
            </w:pPr>
            <w:r w:rsidRPr="00DC345D">
              <w:rPr>
                <w:rFonts w:ascii="Arial" w:hAnsi="Arial" w:cs="Arial"/>
                <w:sz w:val="14"/>
                <w:szCs w:val="14"/>
              </w:rPr>
              <w:t>Комбинированные холодильник</w:t>
            </w:r>
            <w:proofErr w:type="gramStart"/>
            <w:r w:rsidRPr="00DC345D">
              <w:rPr>
                <w:rFonts w:ascii="Arial" w:hAnsi="Arial" w:cs="Arial"/>
                <w:sz w:val="14"/>
                <w:szCs w:val="14"/>
              </w:rPr>
              <w:t>и</w:t>
            </w:r>
            <w:r w:rsidRPr="00900644">
              <w:rPr>
                <w:rFonts w:ascii="Arial" w:hAnsi="Arial" w:cs="Arial"/>
                <w:sz w:val="14"/>
                <w:szCs w:val="14"/>
              </w:rPr>
              <w:t>-</w:t>
            </w:r>
            <w:proofErr w:type="gramEnd"/>
            <w:r w:rsidRPr="00DC345D">
              <w:rPr>
                <w:rFonts w:ascii="Arial" w:hAnsi="Arial" w:cs="Arial"/>
                <w:sz w:val="14"/>
                <w:szCs w:val="14"/>
              </w:rPr>
              <w:br/>
              <w:t>морозильники, за шт.</w:t>
            </w:r>
          </w:p>
        </w:tc>
        <w:tc>
          <w:tcPr>
            <w:tcW w:w="776" w:type="dxa"/>
            <w:tcBorders>
              <w:left w:val="single" w:sz="6" w:space="0" w:color="000000"/>
            </w:tcBorders>
            <w:shd w:val="clear" w:color="auto" w:fill="auto"/>
            <w:vAlign w:val="bottom"/>
          </w:tcPr>
          <w:p w:rsidR="004B24F6" w:rsidRPr="00DC345D" w:rsidRDefault="004B24F6" w:rsidP="00D90F0E">
            <w:pPr>
              <w:spacing w:before="90" w:line="160" w:lineRule="exact"/>
              <w:ind w:right="170"/>
              <w:jc w:val="right"/>
              <w:rPr>
                <w:rFonts w:ascii="Arial" w:hAnsi="Arial" w:cs="Arial"/>
                <w:sz w:val="14"/>
                <w:szCs w:val="14"/>
              </w:rPr>
            </w:pPr>
            <w:r w:rsidRPr="00DC345D">
              <w:rPr>
                <w:rFonts w:ascii="Arial" w:eastAsia="Arial" w:hAnsi="Arial" w:cs="Arial"/>
                <w:sz w:val="14"/>
                <w:szCs w:val="14"/>
              </w:rPr>
              <w:t>…</w:t>
            </w:r>
          </w:p>
        </w:tc>
        <w:tc>
          <w:tcPr>
            <w:tcW w:w="776" w:type="dxa"/>
            <w:tcBorders>
              <w:left w:val="single" w:sz="6" w:space="0" w:color="000000"/>
            </w:tcBorders>
            <w:shd w:val="clear" w:color="auto" w:fill="auto"/>
            <w:vAlign w:val="bottom"/>
          </w:tcPr>
          <w:p w:rsidR="004B24F6" w:rsidRPr="00DC345D" w:rsidRDefault="004B24F6" w:rsidP="00D90F0E">
            <w:pPr>
              <w:spacing w:before="90" w:line="160" w:lineRule="exact"/>
              <w:ind w:right="170"/>
              <w:jc w:val="right"/>
              <w:rPr>
                <w:rFonts w:ascii="Arial" w:hAnsi="Arial" w:cs="Arial"/>
                <w:sz w:val="14"/>
                <w:szCs w:val="14"/>
              </w:rPr>
            </w:pPr>
            <w:r w:rsidRPr="00DC345D">
              <w:rPr>
                <w:rFonts w:ascii="Arial" w:hAnsi="Arial" w:cs="Arial"/>
                <w:sz w:val="14"/>
                <w:szCs w:val="14"/>
              </w:rPr>
              <w:t>370</w:t>
            </w:r>
          </w:p>
        </w:tc>
        <w:tc>
          <w:tcPr>
            <w:tcW w:w="777" w:type="dxa"/>
            <w:tcBorders>
              <w:left w:val="single" w:sz="6" w:space="0" w:color="000000"/>
              <w:right w:val="single" w:sz="6" w:space="0" w:color="000000"/>
            </w:tcBorders>
            <w:vAlign w:val="bottom"/>
          </w:tcPr>
          <w:p w:rsidR="004B24F6" w:rsidRPr="003D3419" w:rsidRDefault="004B24F6" w:rsidP="001E61B2">
            <w:pPr>
              <w:spacing w:before="90" w:line="160" w:lineRule="exact"/>
              <w:ind w:right="170"/>
              <w:jc w:val="right"/>
              <w:rPr>
                <w:rFonts w:ascii="Arial" w:hAnsi="Arial" w:cs="Arial"/>
                <w:sz w:val="14"/>
                <w:szCs w:val="14"/>
              </w:rPr>
            </w:pPr>
            <w:r w:rsidRPr="003D3419">
              <w:rPr>
                <w:rFonts w:ascii="Arial" w:hAnsi="Arial" w:cs="Arial"/>
                <w:sz w:val="14"/>
                <w:szCs w:val="14"/>
              </w:rPr>
              <w:t>308</w:t>
            </w:r>
          </w:p>
        </w:tc>
        <w:tc>
          <w:tcPr>
            <w:tcW w:w="777" w:type="dxa"/>
            <w:tcBorders>
              <w:left w:val="single" w:sz="6" w:space="0" w:color="000000"/>
            </w:tcBorders>
            <w:vAlign w:val="bottom"/>
          </w:tcPr>
          <w:p w:rsidR="004B24F6" w:rsidRPr="004B24F6" w:rsidRDefault="004B24F6" w:rsidP="00E47D21">
            <w:pPr>
              <w:spacing w:before="90" w:line="160" w:lineRule="exact"/>
              <w:ind w:right="170"/>
              <w:jc w:val="right"/>
              <w:rPr>
                <w:rFonts w:ascii="Arial" w:hAnsi="Arial" w:cs="Arial"/>
                <w:sz w:val="14"/>
                <w:szCs w:val="14"/>
              </w:rPr>
            </w:pPr>
            <w:r w:rsidRPr="004B24F6">
              <w:rPr>
                <w:rFonts w:ascii="Arial" w:hAnsi="Arial" w:cs="Arial"/>
                <w:sz w:val="14"/>
                <w:szCs w:val="14"/>
              </w:rPr>
              <w:t>272</w:t>
            </w:r>
          </w:p>
        </w:tc>
        <w:tc>
          <w:tcPr>
            <w:tcW w:w="777" w:type="dxa"/>
            <w:tcBorders>
              <w:left w:val="single" w:sz="6" w:space="0" w:color="000000"/>
            </w:tcBorders>
            <w:shd w:val="clear" w:color="auto" w:fill="auto"/>
            <w:vAlign w:val="bottom"/>
          </w:tcPr>
          <w:p w:rsidR="004B24F6" w:rsidRPr="004B24F6" w:rsidRDefault="004B24F6" w:rsidP="00E47D21">
            <w:pPr>
              <w:spacing w:before="90" w:line="160" w:lineRule="exact"/>
              <w:ind w:right="170"/>
              <w:jc w:val="right"/>
              <w:rPr>
                <w:rFonts w:ascii="Arial" w:hAnsi="Arial" w:cs="Arial"/>
                <w:sz w:val="14"/>
                <w:szCs w:val="14"/>
              </w:rPr>
            </w:pPr>
            <w:r w:rsidRPr="004B24F6">
              <w:rPr>
                <w:rFonts w:ascii="Arial" w:hAnsi="Arial" w:cs="Arial"/>
                <w:sz w:val="14"/>
                <w:szCs w:val="14"/>
              </w:rPr>
              <w:t>327</w:t>
            </w:r>
          </w:p>
        </w:tc>
        <w:tc>
          <w:tcPr>
            <w:tcW w:w="3115" w:type="dxa"/>
            <w:tcBorders>
              <w:left w:val="single" w:sz="6" w:space="0" w:color="000000"/>
            </w:tcBorders>
            <w:shd w:val="clear" w:color="auto" w:fill="auto"/>
            <w:vAlign w:val="bottom"/>
          </w:tcPr>
          <w:p w:rsidR="004B24F6" w:rsidRPr="00DC345D" w:rsidRDefault="004B24F6" w:rsidP="00D66571">
            <w:pPr>
              <w:tabs>
                <w:tab w:val="left" w:pos="388"/>
              </w:tabs>
              <w:spacing w:before="90" w:line="160" w:lineRule="exact"/>
              <w:rPr>
                <w:rFonts w:ascii="Arial" w:hAnsi="Arial" w:cs="Arial"/>
                <w:i/>
                <w:sz w:val="14"/>
                <w:szCs w:val="14"/>
                <w:lang w:val="en-US"/>
              </w:rPr>
            </w:pPr>
            <w:r w:rsidRPr="00DC345D">
              <w:rPr>
                <w:rStyle w:val="hps"/>
                <w:rFonts w:ascii="Arial" w:hAnsi="Arial" w:cs="Arial"/>
                <w:i/>
                <w:sz w:val="14"/>
                <w:szCs w:val="14"/>
                <w:lang w:val="en"/>
              </w:rPr>
              <w:t>Combined</w:t>
            </w:r>
            <w:r w:rsidRPr="00DC345D">
              <w:rPr>
                <w:rStyle w:val="hps"/>
                <w:rFonts w:ascii="Arial" w:hAnsi="Arial" w:cs="Arial"/>
                <w:i/>
                <w:sz w:val="14"/>
                <w:szCs w:val="14"/>
                <w:lang w:val="en-US"/>
              </w:rPr>
              <w:t xml:space="preserve"> </w:t>
            </w:r>
            <w:r w:rsidRPr="00DC345D">
              <w:rPr>
                <w:rStyle w:val="hps"/>
                <w:rFonts w:ascii="Arial" w:hAnsi="Arial" w:cs="Arial"/>
                <w:i/>
                <w:sz w:val="14"/>
                <w:szCs w:val="14"/>
                <w:lang w:val="en"/>
              </w:rPr>
              <w:t>refrigerators</w:t>
            </w:r>
            <w:r w:rsidRPr="00DC345D">
              <w:rPr>
                <w:rStyle w:val="hps"/>
                <w:rFonts w:ascii="Arial" w:hAnsi="Arial" w:cs="Arial"/>
                <w:i/>
                <w:sz w:val="14"/>
                <w:szCs w:val="14"/>
                <w:lang w:val="en-US"/>
              </w:rPr>
              <w:t xml:space="preserve"> </w:t>
            </w:r>
            <w:r w:rsidRPr="00DC345D">
              <w:rPr>
                <w:rStyle w:val="hps"/>
                <w:rFonts w:ascii="Arial" w:hAnsi="Arial" w:cs="Arial"/>
                <w:i/>
                <w:sz w:val="14"/>
                <w:szCs w:val="14"/>
                <w:lang w:val="en"/>
              </w:rPr>
              <w:t>with</w:t>
            </w:r>
            <w:r w:rsidRPr="00DC345D">
              <w:rPr>
                <w:rStyle w:val="shorttext"/>
                <w:rFonts w:ascii="Arial" w:hAnsi="Arial" w:cs="Arial"/>
                <w:i/>
                <w:sz w:val="14"/>
                <w:szCs w:val="14"/>
                <w:lang w:val="en-US"/>
              </w:rPr>
              <w:t xml:space="preserve"> </w:t>
            </w:r>
            <w:r w:rsidRPr="00DC345D">
              <w:rPr>
                <w:rStyle w:val="hps"/>
                <w:rFonts w:ascii="Arial" w:hAnsi="Arial" w:cs="Arial"/>
                <w:i/>
                <w:sz w:val="14"/>
                <w:szCs w:val="14"/>
                <w:lang w:val="en"/>
              </w:rPr>
              <w:t>freezers</w:t>
            </w:r>
            <w:r w:rsidRPr="00DC345D">
              <w:rPr>
                <w:rFonts w:ascii="Arial" w:hAnsi="Arial" w:cs="Arial"/>
                <w:i/>
                <w:sz w:val="14"/>
                <w:szCs w:val="14"/>
                <w:lang w:val="en-US"/>
              </w:rPr>
              <w:t>,</w:t>
            </w:r>
            <w:r w:rsidRPr="00DC345D">
              <w:rPr>
                <w:rFonts w:ascii="Arial" w:hAnsi="Arial" w:cs="Arial"/>
                <w:i/>
                <w:sz w:val="14"/>
                <w:szCs w:val="14"/>
                <w:lang w:val="en-US"/>
              </w:rPr>
              <w:br/>
              <w:t>per unit</w:t>
            </w:r>
          </w:p>
        </w:tc>
      </w:tr>
      <w:tr w:rsidR="004B24F6" w:rsidRPr="00DC345D" w:rsidTr="00D90F0E">
        <w:trPr>
          <w:cantSplit/>
          <w:trHeight w:val="45"/>
        </w:trPr>
        <w:tc>
          <w:tcPr>
            <w:tcW w:w="2924" w:type="dxa"/>
            <w:shd w:val="clear" w:color="auto" w:fill="auto"/>
            <w:vAlign w:val="bottom"/>
          </w:tcPr>
          <w:p w:rsidR="004B24F6" w:rsidRPr="00DC345D" w:rsidRDefault="004B24F6" w:rsidP="00D66571">
            <w:pPr>
              <w:spacing w:before="90" w:line="160" w:lineRule="exact"/>
              <w:ind w:left="34"/>
              <w:rPr>
                <w:rFonts w:ascii="Arial" w:hAnsi="Arial" w:cs="Arial"/>
                <w:sz w:val="14"/>
                <w:szCs w:val="14"/>
              </w:rPr>
            </w:pPr>
            <w:r w:rsidRPr="00DC345D">
              <w:rPr>
                <w:rFonts w:ascii="Arial" w:hAnsi="Arial" w:cs="Arial"/>
                <w:sz w:val="14"/>
                <w:szCs w:val="14"/>
              </w:rPr>
              <w:t>Бульдозеры, за шт.</w:t>
            </w:r>
          </w:p>
        </w:tc>
        <w:tc>
          <w:tcPr>
            <w:tcW w:w="776" w:type="dxa"/>
            <w:tcBorders>
              <w:left w:val="single" w:sz="6" w:space="0" w:color="000000"/>
            </w:tcBorders>
            <w:shd w:val="clear" w:color="auto" w:fill="auto"/>
            <w:vAlign w:val="bottom"/>
          </w:tcPr>
          <w:p w:rsidR="004B24F6" w:rsidRPr="00DC345D" w:rsidRDefault="004B24F6" w:rsidP="00D90F0E">
            <w:pPr>
              <w:spacing w:before="90" w:line="160" w:lineRule="exact"/>
              <w:ind w:right="170"/>
              <w:jc w:val="right"/>
              <w:rPr>
                <w:rFonts w:ascii="Arial" w:hAnsi="Arial" w:cs="Arial"/>
                <w:sz w:val="14"/>
                <w:szCs w:val="14"/>
              </w:rPr>
            </w:pPr>
            <w:r w:rsidRPr="00DC345D">
              <w:rPr>
                <w:rFonts w:ascii="Arial" w:hAnsi="Arial" w:cs="Arial"/>
                <w:sz w:val="14"/>
                <w:szCs w:val="14"/>
              </w:rPr>
              <w:t>221</w:t>
            </w:r>
            <w:r>
              <w:rPr>
                <w:rFonts w:ascii="Arial" w:hAnsi="Arial" w:cs="Arial"/>
                <w:sz w:val="14"/>
                <w:szCs w:val="14"/>
                <w:lang w:val="en-US"/>
              </w:rPr>
              <w:t> </w:t>
            </w:r>
            <w:r w:rsidRPr="00DC345D">
              <w:rPr>
                <w:rFonts w:ascii="Arial" w:hAnsi="Arial" w:cs="Arial"/>
                <w:sz w:val="14"/>
                <w:szCs w:val="14"/>
              </w:rPr>
              <w:t>481</w:t>
            </w:r>
          </w:p>
        </w:tc>
        <w:tc>
          <w:tcPr>
            <w:tcW w:w="776" w:type="dxa"/>
            <w:tcBorders>
              <w:left w:val="single" w:sz="6" w:space="0" w:color="000000"/>
            </w:tcBorders>
            <w:shd w:val="clear" w:color="auto" w:fill="auto"/>
            <w:vAlign w:val="bottom"/>
          </w:tcPr>
          <w:p w:rsidR="004B24F6" w:rsidRPr="00DC345D" w:rsidRDefault="004B24F6" w:rsidP="00D90F0E">
            <w:pPr>
              <w:spacing w:before="90" w:line="160" w:lineRule="exact"/>
              <w:ind w:right="170"/>
              <w:jc w:val="right"/>
              <w:rPr>
                <w:rFonts w:ascii="Arial" w:hAnsi="Arial" w:cs="Arial"/>
                <w:sz w:val="14"/>
                <w:szCs w:val="14"/>
              </w:rPr>
            </w:pPr>
            <w:r w:rsidRPr="00DC345D">
              <w:rPr>
                <w:rFonts w:ascii="Arial" w:hAnsi="Arial" w:cs="Arial"/>
                <w:sz w:val="14"/>
                <w:szCs w:val="14"/>
              </w:rPr>
              <w:t>201</w:t>
            </w:r>
            <w:r>
              <w:rPr>
                <w:rFonts w:ascii="Arial" w:hAnsi="Arial" w:cs="Arial"/>
                <w:sz w:val="14"/>
                <w:szCs w:val="14"/>
                <w:lang w:val="en-US"/>
              </w:rPr>
              <w:t> </w:t>
            </w:r>
            <w:r w:rsidRPr="00DC345D">
              <w:rPr>
                <w:rFonts w:ascii="Arial" w:hAnsi="Arial" w:cs="Arial"/>
                <w:sz w:val="14"/>
                <w:szCs w:val="14"/>
              </w:rPr>
              <w:t>836</w:t>
            </w:r>
          </w:p>
        </w:tc>
        <w:tc>
          <w:tcPr>
            <w:tcW w:w="777" w:type="dxa"/>
            <w:tcBorders>
              <w:left w:val="single" w:sz="6" w:space="0" w:color="000000"/>
              <w:right w:val="single" w:sz="6" w:space="0" w:color="000000"/>
            </w:tcBorders>
            <w:vAlign w:val="bottom"/>
          </w:tcPr>
          <w:p w:rsidR="004B24F6" w:rsidRPr="003D3419" w:rsidRDefault="004B24F6" w:rsidP="001E61B2">
            <w:pPr>
              <w:spacing w:before="90" w:line="160" w:lineRule="exact"/>
              <w:ind w:right="170"/>
              <w:jc w:val="right"/>
              <w:rPr>
                <w:rFonts w:ascii="Arial" w:hAnsi="Arial" w:cs="Arial"/>
                <w:sz w:val="14"/>
                <w:szCs w:val="14"/>
              </w:rPr>
            </w:pPr>
            <w:r w:rsidRPr="003D3419">
              <w:rPr>
                <w:rFonts w:ascii="Arial" w:hAnsi="Arial" w:cs="Arial"/>
                <w:sz w:val="14"/>
                <w:szCs w:val="14"/>
              </w:rPr>
              <w:t>240 990</w:t>
            </w:r>
          </w:p>
        </w:tc>
        <w:tc>
          <w:tcPr>
            <w:tcW w:w="777" w:type="dxa"/>
            <w:tcBorders>
              <w:left w:val="single" w:sz="6" w:space="0" w:color="000000"/>
            </w:tcBorders>
            <w:vAlign w:val="bottom"/>
          </w:tcPr>
          <w:p w:rsidR="004B24F6" w:rsidRPr="004B24F6" w:rsidRDefault="004B24F6" w:rsidP="00E47D21">
            <w:pPr>
              <w:spacing w:before="90" w:line="160" w:lineRule="exact"/>
              <w:ind w:right="170"/>
              <w:jc w:val="right"/>
              <w:rPr>
                <w:rFonts w:ascii="Arial" w:hAnsi="Arial" w:cs="Arial"/>
                <w:sz w:val="14"/>
                <w:szCs w:val="14"/>
              </w:rPr>
            </w:pPr>
            <w:r w:rsidRPr="004B24F6">
              <w:rPr>
                <w:rFonts w:ascii="Arial" w:hAnsi="Arial" w:cs="Arial"/>
                <w:sz w:val="14"/>
                <w:szCs w:val="14"/>
              </w:rPr>
              <w:t>190 642</w:t>
            </w:r>
          </w:p>
        </w:tc>
        <w:tc>
          <w:tcPr>
            <w:tcW w:w="777" w:type="dxa"/>
            <w:tcBorders>
              <w:left w:val="single" w:sz="6" w:space="0" w:color="000000"/>
            </w:tcBorders>
            <w:shd w:val="clear" w:color="auto" w:fill="auto"/>
            <w:vAlign w:val="bottom"/>
          </w:tcPr>
          <w:p w:rsidR="004B24F6" w:rsidRPr="004B24F6" w:rsidRDefault="004B24F6" w:rsidP="00E47D21">
            <w:pPr>
              <w:spacing w:before="90" w:line="160" w:lineRule="exact"/>
              <w:ind w:right="170"/>
              <w:jc w:val="right"/>
              <w:rPr>
                <w:rFonts w:ascii="Arial" w:hAnsi="Arial" w:cs="Arial"/>
                <w:sz w:val="14"/>
                <w:szCs w:val="14"/>
              </w:rPr>
            </w:pPr>
            <w:r w:rsidRPr="004B24F6">
              <w:rPr>
                <w:rFonts w:ascii="Arial" w:hAnsi="Arial" w:cs="Arial"/>
                <w:sz w:val="14"/>
                <w:szCs w:val="14"/>
              </w:rPr>
              <w:t>218 211</w:t>
            </w:r>
          </w:p>
        </w:tc>
        <w:tc>
          <w:tcPr>
            <w:tcW w:w="3115" w:type="dxa"/>
            <w:tcBorders>
              <w:left w:val="single" w:sz="6" w:space="0" w:color="000000"/>
            </w:tcBorders>
            <w:shd w:val="clear" w:color="auto" w:fill="auto"/>
            <w:vAlign w:val="bottom"/>
          </w:tcPr>
          <w:p w:rsidR="004B24F6" w:rsidRPr="00DC345D" w:rsidRDefault="004B24F6" w:rsidP="00D66571">
            <w:pPr>
              <w:tabs>
                <w:tab w:val="left" w:pos="301"/>
              </w:tabs>
              <w:spacing w:before="90" w:line="160" w:lineRule="exact"/>
              <w:rPr>
                <w:rFonts w:ascii="Arial" w:hAnsi="Arial" w:cs="Arial"/>
                <w:i/>
                <w:sz w:val="14"/>
                <w:szCs w:val="14"/>
              </w:rPr>
            </w:pPr>
            <w:r w:rsidRPr="00DC345D">
              <w:rPr>
                <w:rStyle w:val="hps"/>
                <w:rFonts w:ascii="Arial" w:hAnsi="Arial" w:cs="Arial"/>
                <w:i/>
                <w:sz w:val="14"/>
                <w:szCs w:val="14"/>
                <w:lang w:val="en"/>
              </w:rPr>
              <w:t>Bulldozers</w:t>
            </w:r>
            <w:r w:rsidRPr="00DC345D">
              <w:rPr>
                <w:rFonts w:ascii="Arial" w:hAnsi="Arial" w:cs="Arial"/>
                <w:i/>
                <w:sz w:val="14"/>
                <w:szCs w:val="14"/>
              </w:rPr>
              <w:t xml:space="preserve">, </w:t>
            </w:r>
            <w:r w:rsidRPr="00DC345D">
              <w:rPr>
                <w:rFonts w:ascii="Arial" w:hAnsi="Arial" w:cs="Arial"/>
                <w:i/>
                <w:sz w:val="14"/>
                <w:szCs w:val="14"/>
                <w:lang w:val="en-US"/>
              </w:rPr>
              <w:t>per</w:t>
            </w:r>
            <w:r w:rsidRPr="00DC345D">
              <w:rPr>
                <w:rFonts w:ascii="Arial" w:hAnsi="Arial" w:cs="Arial"/>
                <w:i/>
                <w:sz w:val="14"/>
                <w:szCs w:val="14"/>
              </w:rPr>
              <w:t xml:space="preserve"> </w:t>
            </w:r>
            <w:r w:rsidRPr="00DC345D">
              <w:rPr>
                <w:rFonts w:ascii="Arial" w:hAnsi="Arial" w:cs="Arial"/>
                <w:i/>
                <w:sz w:val="14"/>
                <w:szCs w:val="14"/>
                <w:lang w:val="en-US"/>
              </w:rPr>
              <w:t>unit</w:t>
            </w:r>
          </w:p>
        </w:tc>
      </w:tr>
      <w:tr w:rsidR="004B24F6" w:rsidRPr="00542FEB" w:rsidTr="00D90F0E">
        <w:trPr>
          <w:cantSplit/>
          <w:trHeight w:val="45"/>
        </w:trPr>
        <w:tc>
          <w:tcPr>
            <w:tcW w:w="2924" w:type="dxa"/>
            <w:shd w:val="clear" w:color="auto" w:fill="auto"/>
            <w:vAlign w:val="bottom"/>
          </w:tcPr>
          <w:p w:rsidR="004B24F6" w:rsidRPr="00DC345D" w:rsidRDefault="004B24F6" w:rsidP="00D66571">
            <w:pPr>
              <w:spacing w:before="90" w:line="160" w:lineRule="exact"/>
              <w:ind w:left="34"/>
              <w:rPr>
                <w:rFonts w:ascii="Arial" w:hAnsi="Arial" w:cs="Arial"/>
                <w:sz w:val="14"/>
                <w:szCs w:val="14"/>
              </w:rPr>
            </w:pPr>
            <w:r w:rsidRPr="00DC345D">
              <w:rPr>
                <w:rFonts w:ascii="Arial" w:hAnsi="Arial" w:cs="Arial"/>
                <w:sz w:val="14"/>
                <w:szCs w:val="14"/>
              </w:rPr>
              <w:t>Станки металлорежущие, за шт.</w:t>
            </w:r>
          </w:p>
        </w:tc>
        <w:tc>
          <w:tcPr>
            <w:tcW w:w="776" w:type="dxa"/>
            <w:tcBorders>
              <w:left w:val="single" w:sz="6" w:space="0" w:color="000000"/>
            </w:tcBorders>
            <w:shd w:val="clear" w:color="auto" w:fill="auto"/>
            <w:vAlign w:val="bottom"/>
          </w:tcPr>
          <w:p w:rsidR="004B24F6" w:rsidRPr="00DC345D" w:rsidRDefault="004B24F6" w:rsidP="00D90F0E">
            <w:pPr>
              <w:spacing w:before="90" w:line="160" w:lineRule="exact"/>
              <w:ind w:right="170"/>
              <w:jc w:val="right"/>
              <w:rPr>
                <w:rFonts w:ascii="Arial" w:hAnsi="Arial" w:cs="Arial"/>
                <w:sz w:val="14"/>
                <w:szCs w:val="14"/>
              </w:rPr>
            </w:pPr>
            <w:r w:rsidRPr="00DC345D">
              <w:rPr>
                <w:rFonts w:ascii="Arial" w:hAnsi="Arial" w:cs="Arial"/>
                <w:sz w:val="14"/>
                <w:szCs w:val="14"/>
              </w:rPr>
              <w:t>3</w:t>
            </w:r>
            <w:r>
              <w:rPr>
                <w:rFonts w:ascii="Arial" w:hAnsi="Arial" w:cs="Arial"/>
                <w:sz w:val="14"/>
                <w:szCs w:val="14"/>
                <w:lang w:val="en-US"/>
              </w:rPr>
              <w:t> </w:t>
            </w:r>
            <w:r w:rsidRPr="00DC345D">
              <w:rPr>
                <w:rFonts w:ascii="Arial" w:hAnsi="Arial" w:cs="Arial"/>
                <w:sz w:val="14"/>
                <w:szCs w:val="14"/>
              </w:rPr>
              <w:t>099</w:t>
            </w:r>
          </w:p>
        </w:tc>
        <w:tc>
          <w:tcPr>
            <w:tcW w:w="776" w:type="dxa"/>
            <w:tcBorders>
              <w:left w:val="single" w:sz="6" w:space="0" w:color="000000"/>
            </w:tcBorders>
            <w:shd w:val="clear" w:color="auto" w:fill="auto"/>
            <w:vAlign w:val="bottom"/>
          </w:tcPr>
          <w:p w:rsidR="004B24F6" w:rsidRPr="00DC345D" w:rsidRDefault="004B24F6" w:rsidP="00D90F0E">
            <w:pPr>
              <w:spacing w:before="90" w:line="160" w:lineRule="exact"/>
              <w:ind w:right="170"/>
              <w:jc w:val="right"/>
              <w:rPr>
                <w:rFonts w:ascii="Arial" w:hAnsi="Arial" w:cs="Arial"/>
                <w:sz w:val="14"/>
                <w:szCs w:val="14"/>
              </w:rPr>
            </w:pPr>
            <w:r w:rsidRPr="00DC345D">
              <w:rPr>
                <w:rFonts w:ascii="Arial" w:hAnsi="Arial" w:cs="Arial"/>
                <w:sz w:val="14"/>
                <w:szCs w:val="14"/>
              </w:rPr>
              <w:t>1</w:t>
            </w:r>
            <w:r>
              <w:rPr>
                <w:rFonts w:ascii="Arial" w:hAnsi="Arial" w:cs="Arial"/>
                <w:sz w:val="14"/>
                <w:szCs w:val="14"/>
                <w:lang w:val="en-US"/>
              </w:rPr>
              <w:t> </w:t>
            </w:r>
            <w:r w:rsidRPr="00DC345D">
              <w:rPr>
                <w:rFonts w:ascii="Arial" w:hAnsi="Arial" w:cs="Arial"/>
                <w:sz w:val="14"/>
                <w:szCs w:val="14"/>
              </w:rPr>
              <w:t>132</w:t>
            </w:r>
          </w:p>
        </w:tc>
        <w:tc>
          <w:tcPr>
            <w:tcW w:w="777" w:type="dxa"/>
            <w:tcBorders>
              <w:left w:val="single" w:sz="6" w:space="0" w:color="000000"/>
              <w:right w:val="single" w:sz="6" w:space="0" w:color="000000"/>
            </w:tcBorders>
            <w:vAlign w:val="bottom"/>
          </w:tcPr>
          <w:p w:rsidR="004B24F6" w:rsidRPr="003D3419" w:rsidRDefault="004B24F6" w:rsidP="001E61B2">
            <w:pPr>
              <w:spacing w:before="90" w:line="160" w:lineRule="exact"/>
              <w:ind w:right="170"/>
              <w:jc w:val="right"/>
              <w:rPr>
                <w:rFonts w:ascii="Arial" w:hAnsi="Arial" w:cs="Arial"/>
                <w:sz w:val="14"/>
                <w:szCs w:val="14"/>
              </w:rPr>
            </w:pPr>
            <w:r w:rsidRPr="003D3419">
              <w:rPr>
                <w:rFonts w:ascii="Arial" w:hAnsi="Arial" w:cs="Arial"/>
                <w:sz w:val="14"/>
                <w:szCs w:val="14"/>
              </w:rPr>
              <w:t>1</w:t>
            </w:r>
            <w:r w:rsidRPr="003D3419">
              <w:rPr>
                <w:rFonts w:ascii="Arial" w:hAnsi="Arial" w:cs="Arial"/>
                <w:sz w:val="14"/>
                <w:szCs w:val="14"/>
                <w:lang w:val="en-US"/>
              </w:rPr>
              <w:t> </w:t>
            </w:r>
            <w:r w:rsidRPr="003D3419">
              <w:rPr>
                <w:rFonts w:ascii="Arial" w:hAnsi="Arial" w:cs="Arial"/>
                <w:sz w:val="14"/>
                <w:szCs w:val="14"/>
              </w:rPr>
              <w:t>269</w:t>
            </w:r>
          </w:p>
        </w:tc>
        <w:tc>
          <w:tcPr>
            <w:tcW w:w="777" w:type="dxa"/>
            <w:tcBorders>
              <w:left w:val="single" w:sz="6" w:space="0" w:color="000000"/>
            </w:tcBorders>
            <w:vAlign w:val="bottom"/>
          </w:tcPr>
          <w:p w:rsidR="004B24F6" w:rsidRPr="004B24F6" w:rsidRDefault="004B24F6" w:rsidP="00E47D21">
            <w:pPr>
              <w:spacing w:before="90" w:line="160" w:lineRule="exact"/>
              <w:ind w:right="170"/>
              <w:jc w:val="right"/>
              <w:rPr>
                <w:rFonts w:ascii="Arial" w:hAnsi="Arial" w:cs="Arial"/>
                <w:sz w:val="14"/>
                <w:szCs w:val="14"/>
              </w:rPr>
            </w:pPr>
            <w:r w:rsidRPr="004B24F6">
              <w:rPr>
                <w:rFonts w:ascii="Arial" w:hAnsi="Arial" w:cs="Arial"/>
                <w:sz w:val="14"/>
                <w:szCs w:val="14"/>
              </w:rPr>
              <w:t>1 130</w:t>
            </w:r>
          </w:p>
        </w:tc>
        <w:tc>
          <w:tcPr>
            <w:tcW w:w="777" w:type="dxa"/>
            <w:tcBorders>
              <w:left w:val="single" w:sz="6" w:space="0" w:color="000000"/>
            </w:tcBorders>
            <w:shd w:val="clear" w:color="auto" w:fill="auto"/>
            <w:vAlign w:val="bottom"/>
          </w:tcPr>
          <w:p w:rsidR="004B24F6" w:rsidRPr="004B24F6" w:rsidRDefault="004B24F6" w:rsidP="00E53526">
            <w:pPr>
              <w:spacing w:before="90" w:line="160" w:lineRule="exact"/>
              <w:ind w:right="170"/>
              <w:jc w:val="right"/>
              <w:rPr>
                <w:rFonts w:ascii="Arial" w:hAnsi="Arial" w:cs="Arial"/>
                <w:sz w:val="14"/>
                <w:szCs w:val="14"/>
              </w:rPr>
            </w:pPr>
            <w:r w:rsidRPr="004B24F6">
              <w:rPr>
                <w:rFonts w:ascii="Arial" w:hAnsi="Arial" w:cs="Arial"/>
                <w:sz w:val="14"/>
                <w:szCs w:val="14"/>
              </w:rPr>
              <w:t>1</w:t>
            </w:r>
            <w:r w:rsidR="00E53526">
              <w:rPr>
                <w:rFonts w:ascii="Arial" w:hAnsi="Arial" w:cs="Arial"/>
                <w:sz w:val="14"/>
                <w:szCs w:val="14"/>
                <w:lang w:val="en-US"/>
              </w:rPr>
              <w:t> </w:t>
            </w:r>
            <w:r w:rsidRPr="004B24F6">
              <w:rPr>
                <w:rFonts w:ascii="Arial" w:hAnsi="Arial" w:cs="Arial"/>
                <w:sz w:val="14"/>
                <w:szCs w:val="14"/>
              </w:rPr>
              <w:t>080</w:t>
            </w:r>
          </w:p>
        </w:tc>
        <w:tc>
          <w:tcPr>
            <w:tcW w:w="3115" w:type="dxa"/>
            <w:tcBorders>
              <w:left w:val="single" w:sz="6" w:space="0" w:color="000000"/>
            </w:tcBorders>
            <w:shd w:val="clear" w:color="auto" w:fill="auto"/>
            <w:vAlign w:val="bottom"/>
          </w:tcPr>
          <w:p w:rsidR="004B24F6" w:rsidRPr="00DC345D" w:rsidRDefault="004B24F6" w:rsidP="00D66571">
            <w:pPr>
              <w:tabs>
                <w:tab w:val="left" w:pos="288"/>
              </w:tabs>
              <w:spacing w:before="90" w:line="160" w:lineRule="exact"/>
              <w:rPr>
                <w:rFonts w:ascii="Arial" w:hAnsi="Arial" w:cs="Arial"/>
                <w:i/>
                <w:sz w:val="14"/>
                <w:szCs w:val="14"/>
                <w:lang w:val="en-US"/>
              </w:rPr>
            </w:pPr>
            <w:r w:rsidRPr="00DC345D">
              <w:rPr>
                <w:rFonts w:ascii="Arial" w:hAnsi="Arial" w:cs="Arial"/>
                <w:i/>
                <w:sz w:val="14"/>
                <w:lang w:val="en-US"/>
              </w:rPr>
              <w:t>Metal-cutting machines</w:t>
            </w:r>
            <w:r w:rsidRPr="00DC345D">
              <w:rPr>
                <w:rFonts w:ascii="Arial" w:hAnsi="Arial" w:cs="Arial"/>
                <w:i/>
                <w:sz w:val="14"/>
                <w:szCs w:val="14"/>
                <w:lang w:val="en-US"/>
              </w:rPr>
              <w:t>, per unit</w:t>
            </w:r>
          </w:p>
        </w:tc>
      </w:tr>
      <w:tr w:rsidR="004B24F6" w:rsidRPr="00542FEB" w:rsidTr="00D90F0E">
        <w:trPr>
          <w:cantSplit/>
          <w:trHeight w:val="45"/>
        </w:trPr>
        <w:tc>
          <w:tcPr>
            <w:tcW w:w="2924" w:type="dxa"/>
            <w:shd w:val="clear" w:color="auto" w:fill="auto"/>
            <w:vAlign w:val="bottom"/>
          </w:tcPr>
          <w:p w:rsidR="004B24F6" w:rsidRPr="00DC345D" w:rsidRDefault="004B24F6" w:rsidP="00D66571">
            <w:pPr>
              <w:spacing w:before="90" w:line="160" w:lineRule="exact"/>
              <w:ind w:left="34"/>
              <w:rPr>
                <w:rFonts w:ascii="Arial" w:hAnsi="Arial" w:cs="Arial"/>
                <w:sz w:val="14"/>
                <w:szCs w:val="14"/>
              </w:rPr>
            </w:pPr>
            <w:r w:rsidRPr="00DC345D">
              <w:rPr>
                <w:rFonts w:ascii="Arial" w:hAnsi="Arial" w:cs="Arial"/>
                <w:sz w:val="14"/>
                <w:szCs w:val="14"/>
              </w:rPr>
              <w:t xml:space="preserve">Станки для обработки дерева, пластмасс </w:t>
            </w:r>
            <w:r w:rsidRPr="00DC345D">
              <w:rPr>
                <w:rFonts w:ascii="Arial" w:hAnsi="Arial" w:cs="Arial"/>
                <w:sz w:val="14"/>
                <w:szCs w:val="14"/>
              </w:rPr>
              <w:br/>
              <w:t xml:space="preserve">и аналогичных твердых материалов, </w:t>
            </w:r>
            <w:r w:rsidRPr="00DC345D">
              <w:rPr>
                <w:rFonts w:ascii="Arial" w:hAnsi="Arial" w:cs="Arial"/>
                <w:sz w:val="14"/>
                <w:szCs w:val="14"/>
              </w:rPr>
              <w:br/>
              <w:t>за шт.</w:t>
            </w:r>
          </w:p>
        </w:tc>
        <w:tc>
          <w:tcPr>
            <w:tcW w:w="776" w:type="dxa"/>
            <w:tcBorders>
              <w:left w:val="single" w:sz="6" w:space="0" w:color="000000"/>
            </w:tcBorders>
            <w:shd w:val="clear" w:color="auto" w:fill="auto"/>
            <w:vAlign w:val="bottom"/>
          </w:tcPr>
          <w:p w:rsidR="004B24F6" w:rsidRPr="00DC345D" w:rsidRDefault="004B24F6" w:rsidP="00D90F0E">
            <w:pPr>
              <w:spacing w:before="90" w:line="160" w:lineRule="exact"/>
              <w:ind w:right="170"/>
              <w:jc w:val="right"/>
              <w:rPr>
                <w:rFonts w:ascii="Arial" w:hAnsi="Arial" w:cs="Arial"/>
                <w:sz w:val="14"/>
                <w:szCs w:val="14"/>
                <w:lang w:val="en-US"/>
              </w:rPr>
            </w:pPr>
            <w:r w:rsidRPr="00DC345D">
              <w:rPr>
                <w:rFonts w:ascii="Arial" w:hAnsi="Arial" w:cs="Arial"/>
                <w:sz w:val="14"/>
                <w:szCs w:val="14"/>
                <w:lang w:val="en-US"/>
              </w:rPr>
              <w:t>1</w:t>
            </w:r>
            <w:r>
              <w:rPr>
                <w:rFonts w:ascii="Arial" w:hAnsi="Arial" w:cs="Arial"/>
                <w:sz w:val="14"/>
                <w:szCs w:val="14"/>
                <w:lang w:val="en-US"/>
              </w:rPr>
              <w:t> </w:t>
            </w:r>
            <w:r w:rsidRPr="00DC345D">
              <w:rPr>
                <w:rFonts w:ascii="Arial" w:hAnsi="Arial" w:cs="Arial"/>
                <w:sz w:val="14"/>
                <w:szCs w:val="14"/>
                <w:lang w:val="en-US"/>
              </w:rPr>
              <w:t>404</w:t>
            </w:r>
          </w:p>
        </w:tc>
        <w:tc>
          <w:tcPr>
            <w:tcW w:w="776" w:type="dxa"/>
            <w:tcBorders>
              <w:left w:val="single" w:sz="6" w:space="0" w:color="000000"/>
            </w:tcBorders>
            <w:shd w:val="clear" w:color="auto" w:fill="auto"/>
            <w:vAlign w:val="bottom"/>
          </w:tcPr>
          <w:p w:rsidR="004B24F6" w:rsidRPr="00DC345D" w:rsidRDefault="004B24F6" w:rsidP="00D90F0E">
            <w:pPr>
              <w:spacing w:before="90" w:line="160" w:lineRule="exact"/>
              <w:ind w:right="170"/>
              <w:jc w:val="right"/>
              <w:rPr>
                <w:rFonts w:ascii="Arial" w:hAnsi="Arial" w:cs="Arial"/>
                <w:sz w:val="14"/>
                <w:szCs w:val="14"/>
                <w:lang w:val="en-US"/>
              </w:rPr>
            </w:pPr>
            <w:r w:rsidRPr="00DC345D">
              <w:rPr>
                <w:rFonts w:ascii="Arial" w:hAnsi="Arial" w:cs="Arial"/>
                <w:sz w:val="14"/>
                <w:szCs w:val="14"/>
                <w:lang w:val="en-US"/>
              </w:rPr>
              <w:t>1</w:t>
            </w:r>
            <w:r>
              <w:rPr>
                <w:rFonts w:ascii="Arial" w:hAnsi="Arial" w:cs="Arial"/>
                <w:sz w:val="14"/>
                <w:szCs w:val="14"/>
                <w:lang w:val="en-US"/>
              </w:rPr>
              <w:t> </w:t>
            </w:r>
            <w:r w:rsidRPr="00DC345D">
              <w:rPr>
                <w:rFonts w:ascii="Arial" w:hAnsi="Arial" w:cs="Arial"/>
                <w:sz w:val="14"/>
                <w:szCs w:val="14"/>
                <w:lang w:val="en-US"/>
              </w:rPr>
              <w:t>350</w:t>
            </w:r>
          </w:p>
        </w:tc>
        <w:tc>
          <w:tcPr>
            <w:tcW w:w="777" w:type="dxa"/>
            <w:tcBorders>
              <w:left w:val="single" w:sz="6" w:space="0" w:color="000000"/>
              <w:right w:val="single" w:sz="6" w:space="0" w:color="000000"/>
            </w:tcBorders>
            <w:vAlign w:val="bottom"/>
          </w:tcPr>
          <w:p w:rsidR="004B24F6" w:rsidRPr="003D3419" w:rsidRDefault="004B24F6" w:rsidP="001E61B2">
            <w:pPr>
              <w:spacing w:before="90" w:line="160" w:lineRule="exact"/>
              <w:ind w:right="170"/>
              <w:jc w:val="right"/>
              <w:rPr>
                <w:rFonts w:ascii="Arial" w:hAnsi="Arial" w:cs="Arial"/>
                <w:sz w:val="14"/>
                <w:szCs w:val="14"/>
              </w:rPr>
            </w:pPr>
            <w:r w:rsidRPr="003D3419">
              <w:rPr>
                <w:rFonts w:ascii="Arial" w:hAnsi="Arial" w:cs="Arial"/>
                <w:sz w:val="14"/>
                <w:szCs w:val="14"/>
              </w:rPr>
              <w:t>890</w:t>
            </w:r>
          </w:p>
        </w:tc>
        <w:tc>
          <w:tcPr>
            <w:tcW w:w="777" w:type="dxa"/>
            <w:tcBorders>
              <w:left w:val="single" w:sz="6" w:space="0" w:color="000000"/>
            </w:tcBorders>
            <w:vAlign w:val="bottom"/>
          </w:tcPr>
          <w:p w:rsidR="004B24F6" w:rsidRPr="004B24F6" w:rsidRDefault="004B24F6" w:rsidP="00E47D21">
            <w:pPr>
              <w:spacing w:before="90" w:line="160" w:lineRule="exact"/>
              <w:ind w:right="170"/>
              <w:jc w:val="right"/>
              <w:rPr>
                <w:rFonts w:ascii="Arial" w:hAnsi="Arial" w:cs="Arial"/>
                <w:sz w:val="14"/>
                <w:szCs w:val="14"/>
              </w:rPr>
            </w:pPr>
            <w:r w:rsidRPr="004B24F6">
              <w:rPr>
                <w:rFonts w:ascii="Arial" w:hAnsi="Arial" w:cs="Arial"/>
                <w:sz w:val="14"/>
                <w:szCs w:val="14"/>
              </w:rPr>
              <w:t>833</w:t>
            </w:r>
          </w:p>
        </w:tc>
        <w:tc>
          <w:tcPr>
            <w:tcW w:w="777" w:type="dxa"/>
            <w:tcBorders>
              <w:left w:val="single" w:sz="6" w:space="0" w:color="000000"/>
            </w:tcBorders>
            <w:shd w:val="clear" w:color="auto" w:fill="auto"/>
            <w:vAlign w:val="bottom"/>
          </w:tcPr>
          <w:p w:rsidR="004B24F6" w:rsidRPr="004B24F6" w:rsidRDefault="004B24F6" w:rsidP="00E47D21">
            <w:pPr>
              <w:spacing w:before="90" w:line="160" w:lineRule="exact"/>
              <w:ind w:right="170"/>
              <w:jc w:val="right"/>
              <w:rPr>
                <w:rFonts w:ascii="Arial" w:hAnsi="Arial" w:cs="Arial"/>
                <w:sz w:val="14"/>
                <w:szCs w:val="14"/>
              </w:rPr>
            </w:pPr>
            <w:r w:rsidRPr="004B24F6">
              <w:rPr>
                <w:rFonts w:ascii="Arial" w:hAnsi="Arial" w:cs="Arial"/>
                <w:sz w:val="14"/>
                <w:szCs w:val="14"/>
              </w:rPr>
              <w:t>921</w:t>
            </w:r>
          </w:p>
        </w:tc>
        <w:tc>
          <w:tcPr>
            <w:tcW w:w="3115" w:type="dxa"/>
            <w:tcBorders>
              <w:left w:val="single" w:sz="6" w:space="0" w:color="000000"/>
            </w:tcBorders>
            <w:shd w:val="clear" w:color="auto" w:fill="auto"/>
            <w:vAlign w:val="bottom"/>
          </w:tcPr>
          <w:p w:rsidR="004B24F6" w:rsidRPr="00DC345D" w:rsidRDefault="004B24F6" w:rsidP="00D66571">
            <w:pPr>
              <w:tabs>
                <w:tab w:val="left" w:pos="576"/>
              </w:tabs>
              <w:spacing w:before="90" w:line="160" w:lineRule="exact"/>
              <w:rPr>
                <w:rFonts w:ascii="Arial" w:hAnsi="Arial" w:cs="Arial"/>
                <w:i/>
                <w:sz w:val="14"/>
                <w:szCs w:val="14"/>
                <w:lang w:val="en-US"/>
              </w:rPr>
            </w:pPr>
            <w:r w:rsidRPr="00DC345D">
              <w:rPr>
                <w:rFonts w:ascii="Arial" w:hAnsi="Arial" w:cs="Arial"/>
                <w:i/>
                <w:sz w:val="14"/>
                <w:szCs w:val="14"/>
                <w:lang w:val="en-US"/>
              </w:rPr>
              <w:t xml:space="preserve">Machines for processing wood, plastics </w:t>
            </w:r>
            <w:r w:rsidRPr="00551927">
              <w:rPr>
                <w:rFonts w:ascii="Arial" w:hAnsi="Arial" w:cs="Arial"/>
                <w:sz w:val="14"/>
                <w:szCs w:val="14"/>
                <w:lang w:val="en-US"/>
              </w:rPr>
              <w:br/>
            </w:r>
            <w:r w:rsidRPr="00DC345D">
              <w:rPr>
                <w:rFonts w:ascii="Arial" w:hAnsi="Arial" w:cs="Arial"/>
                <w:i/>
                <w:sz w:val="14"/>
                <w:szCs w:val="14"/>
                <w:lang w:val="en-US"/>
              </w:rPr>
              <w:t xml:space="preserve">and similar solid materials, </w:t>
            </w:r>
            <w:r w:rsidRPr="00DC345D">
              <w:rPr>
                <w:rFonts w:ascii="Arial" w:hAnsi="Arial" w:cs="Arial"/>
                <w:i/>
                <w:spacing w:val="-6"/>
                <w:sz w:val="14"/>
                <w:szCs w:val="14"/>
                <w:lang w:val="en-US"/>
              </w:rPr>
              <w:t xml:space="preserve"> </w:t>
            </w:r>
            <w:r w:rsidRPr="00DC345D">
              <w:rPr>
                <w:rFonts w:ascii="Arial" w:hAnsi="Arial" w:cs="Arial"/>
                <w:i/>
                <w:sz w:val="14"/>
                <w:szCs w:val="14"/>
                <w:lang w:val="en-US"/>
              </w:rPr>
              <w:t>per unit</w:t>
            </w:r>
          </w:p>
        </w:tc>
      </w:tr>
      <w:tr w:rsidR="004B24F6" w:rsidRPr="00542FEB" w:rsidTr="00D90F0E">
        <w:trPr>
          <w:cantSplit/>
          <w:trHeight w:val="45"/>
        </w:trPr>
        <w:tc>
          <w:tcPr>
            <w:tcW w:w="2924" w:type="dxa"/>
            <w:shd w:val="clear" w:color="auto" w:fill="auto"/>
            <w:vAlign w:val="bottom"/>
          </w:tcPr>
          <w:p w:rsidR="004B24F6" w:rsidRPr="00DC345D" w:rsidRDefault="004B24F6" w:rsidP="00D66571">
            <w:pPr>
              <w:spacing w:before="90" w:line="160" w:lineRule="exact"/>
              <w:ind w:left="34"/>
              <w:rPr>
                <w:rFonts w:ascii="Arial" w:hAnsi="Arial" w:cs="Arial"/>
                <w:sz w:val="14"/>
                <w:szCs w:val="14"/>
              </w:rPr>
            </w:pPr>
            <w:r w:rsidRPr="00DC345D">
              <w:rPr>
                <w:rFonts w:ascii="Arial" w:hAnsi="Arial" w:cs="Arial"/>
                <w:sz w:val="14"/>
                <w:szCs w:val="14"/>
              </w:rPr>
              <w:t xml:space="preserve">Тракторы, включая седельные тягачи, </w:t>
            </w:r>
            <w:r w:rsidRPr="00DC345D">
              <w:rPr>
                <w:rFonts w:ascii="Arial" w:hAnsi="Arial" w:cs="Arial"/>
                <w:sz w:val="14"/>
                <w:szCs w:val="14"/>
              </w:rPr>
              <w:br/>
              <w:t>за шт.</w:t>
            </w:r>
          </w:p>
        </w:tc>
        <w:tc>
          <w:tcPr>
            <w:tcW w:w="776" w:type="dxa"/>
            <w:tcBorders>
              <w:left w:val="single" w:sz="6" w:space="0" w:color="000000"/>
            </w:tcBorders>
            <w:shd w:val="clear" w:color="auto" w:fill="auto"/>
            <w:vAlign w:val="bottom"/>
          </w:tcPr>
          <w:p w:rsidR="004B24F6" w:rsidRPr="00DC345D" w:rsidRDefault="004B24F6" w:rsidP="00D90F0E">
            <w:pPr>
              <w:spacing w:before="90" w:line="160" w:lineRule="exact"/>
              <w:ind w:right="170"/>
              <w:jc w:val="right"/>
              <w:rPr>
                <w:rFonts w:ascii="Arial" w:hAnsi="Arial" w:cs="Arial"/>
                <w:sz w:val="14"/>
                <w:szCs w:val="14"/>
              </w:rPr>
            </w:pPr>
            <w:r w:rsidRPr="00DC345D">
              <w:rPr>
                <w:rFonts w:ascii="Arial" w:hAnsi="Arial" w:cs="Arial"/>
                <w:sz w:val="14"/>
                <w:szCs w:val="14"/>
                <w:lang w:val="en-US"/>
              </w:rPr>
              <w:t>13</w:t>
            </w:r>
            <w:r>
              <w:rPr>
                <w:rFonts w:ascii="Arial" w:hAnsi="Arial" w:cs="Arial"/>
                <w:sz w:val="14"/>
                <w:szCs w:val="14"/>
                <w:lang w:val="en-US"/>
              </w:rPr>
              <w:t> </w:t>
            </w:r>
            <w:r w:rsidRPr="00DC345D">
              <w:rPr>
                <w:rFonts w:ascii="Arial" w:hAnsi="Arial" w:cs="Arial"/>
                <w:sz w:val="14"/>
                <w:szCs w:val="14"/>
                <w:lang w:val="en-US"/>
              </w:rPr>
              <w:t>399</w:t>
            </w:r>
          </w:p>
        </w:tc>
        <w:tc>
          <w:tcPr>
            <w:tcW w:w="776" w:type="dxa"/>
            <w:tcBorders>
              <w:left w:val="single" w:sz="6" w:space="0" w:color="000000"/>
            </w:tcBorders>
            <w:shd w:val="clear" w:color="auto" w:fill="auto"/>
            <w:vAlign w:val="bottom"/>
          </w:tcPr>
          <w:p w:rsidR="004B24F6" w:rsidRPr="00DC345D" w:rsidRDefault="004B24F6" w:rsidP="00D90F0E">
            <w:pPr>
              <w:spacing w:before="90" w:line="160" w:lineRule="exact"/>
              <w:ind w:right="170"/>
              <w:jc w:val="right"/>
              <w:rPr>
                <w:rFonts w:ascii="Arial" w:hAnsi="Arial" w:cs="Arial"/>
                <w:sz w:val="14"/>
                <w:szCs w:val="14"/>
              </w:rPr>
            </w:pPr>
            <w:r w:rsidRPr="00DC345D">
              <w:rPr>
                <w:rFonts w:ascii="Arial" w:hAnsi="Arial" w:cs="Arial"/>
                <w:sz w:val="14"/>
                <w:szCs w:val="14"/>
                <w:lang w:val="en-US"/>
              </w:rPr>
              <w:t>32</w:t>
            </w:r>
            <w:r>
              <w:rPr>
                <w:rFonts w:ascii="Arial" w:hAnsi="Arial" w:cs="Arial"/>
                <w:sz w:val="14"/>
                <w:szCs w:val="14"/>
                <w:lang w:val="en-US"/>
              </w:rPr>
              <w:t> </w:t>
            </w:r>
            <w:r w:rsidRPr="00DC345D">
              <w:rPr>
                <w:rFonts w:ascii="Arial" w:hAnsi="Arial" w:cs="Arial"/>
                <w:sz w:val="14"/>
                <w:szCs w:val="14"/>
                <w:lang w:val="en-US"/>
              </w:rPr>
              <w:t>572</w:t>
            </w:r>
          </w:p>
        </w:tc>
        <w:tc>
          <w:tcPr>
            <w:tcW w:w="777" w:type="dxa"/>
            <w:tcBorders>
              <w:left w:val="single" w:sz="6" w:space="0" w:color="000000"/>
              <w:right w:val="single" w:sz="6" w:space="0" w:color="000000"/>
            </w:tcBorders>
            <w:vAlign w:val="bottom"/>
          </w:tcPr>
          <w:p w:rsidR="004B24F6" w:rsidRPr="003D3419" w:rsidRDefault="004B24F6" w:rsidP="001E61B2">
            <w:pPr>
              <w:spacing w:before="90" w:line="160" w:lineRule="exact"/>
              <w:ind w:right="170"/>
              <w:jc w:val="right"/>
              <w:rPr>
                <w:rFonts w:ascii="Arial" w:hAnsi="Arial" w:cs="Arial"/>
                <w:sz w:val="14"/>
                <w:szCs w:val="14"/>
              </w:rPr>
            </w:pPr>
            <w:r w:rsidRPr="003D3419">
              <w:rPr>
                <w:rFonts w:ascii="Arial" w:hAnsi="Arial" w:cs="Arial"/>
                <w:sz w:val="14"/>
                <w:szCs w:val="14"/>
              </w:rPr>
              <w:t>12</w:t>
            </w:r>
            <w:r w:rsidRPr="003D3419">
              <w:rPr>
                <w:rFonts w:ascii="Arial" w:hAnsi="Arial" w:cs="Arial"/>
                <w:sz w:val="14"/>
                <w:szCs w:val="14"/>
                <w:lang w:val="en-US"/>
              </w:rPr>
              <w:t> </w:t>
            </w:r>
            <w:r w:rsidRPr="003D3419">
              <w:rPr>
                <w:rFonts w:ascii="Arial" w:hAnsi="Arial" w:cs="Arial"/>
                <w:sz w:val="14"/>
                <w:szCs w:val="14"/>
              </w:rPr>
              <w:t>733</w:t>
            </w:r>
          </w:p>
        </w:tc>
        <w:tc>
          <w:tcPr>
            <w:tcW w:w="777" w:type="dxa"/>
            <w:tcBorders>
              <w:left w:val="single" w:sz="6" w:space="0" w:color="000000"/>
            </w:tcBorders>
            <w:vAlign w:val="bottom"/>
          </w:tcPr>
          <w:p w:rsidR="004B24F6" w:rsidRPr="004B24F6" w:rsidRDefault="004B24F6" w:rsidP="00E47D21">
            <w:pPr>
              <w:spacing w:before="90" w:line="160" w:lineRule="exact"/>
              <w:ind w:right="170"/>
              <w:jc w:val="right"/>
              <w:rPr>
                <w:rFonts w:ascii="Arial" w:hAnsi="Arial" w:cs="Arial"/>
                <w:sz w:val="14"/>
                <w:szCs w:val="14"/>
              </w:rPr>
            </w:pPr>
            <w:r w:rsidRPr="004B24F6">
              <w:rPr>
                <w:rFonts w:ascii="Arial" w:hAnsi="Arial" w:cs="Arial"/>
                <w:sz w:val="14"/>
                <w:szCs w:val="14"/>
              </w:rPr>
              <w:t>9</w:t>
            </w:r>
            <w:r w:rsidR="00E53526">
              <w:rPr>
                <w:rFonts w:ascii="Arial" w:hAnsi="Arial" w:cs="Arial"/>
                <w:sz w:val="14"/>
                <w:szCs w:val="14"/>
                <w:lang w:val="en-US"/>
              </w:rPr>
              <w:t> </w:t>
            </w:r>
            <w:r w:rsidRPr="004B24F6">
              <w:rPr>
                <w:rFonts w:ascii="Arial" w:hAnsi="Arial" w:cs="Arial"/>
                <w:sz w:val="14"/>
                <w:szCs w:val="14"/>
              </w:rPr>
              <w:t>002</w:t>
            </w:r>
          </w:p>
        </w:tc>
        <w:tc>
          <w:tcPr>
            <w:tcW w:w="777" w:type="dxa"/>
            <w:tcBorders>
              <w:left w:val="single" w:sz="6" w:space="0" w:color="000000"/>
            </w:tcBorders>
            <w:shd w:val="clear" w:color="auto" w:fill="auto"/>
            <w:vAlign w:val="bottom"/>
          </w:tcPr>
          <w:p w:rsidR="004B24F6" w:rsidRPr="004B24F6" w:rsidRDefault="004B24F6" w:rsidP="00E47D21">
            <w:pPr>
              <w:spacing w:before="90" w:line="160" w:lineRule="exact"/>
              <w:ind w:right="170"/>
              <w:jc w:val="right"/>
              <w:rPr>
                <w:rFonts w:ascii="Arial" w:hAnsi="Arial" w:cs="Arial"/>
                <w:sz w:val="14"/>
                <w:szCs w:val="14"/>
              </w:rPr>
            </w:pPr>
            <w:r w:rsidRPr="004B24F6">
              <w:rPr>
                <w:rFonts w:ascii="Arial" w:hAnsi="Arial" w:cs="Arial"/>
                <w:sz w:val="14"/>
                <w:szCs w:val="14"/>
              </w:rPr>
              <w:t>11 571</w:t>
            </w:r>
          </w:p>
        </w:tc>
        <w:tc>
          <w:tcPr>
            <w:tcW w:w="3115" w:type="dxa"/>
            <w:tcBorders>
              <w:left w:val="single" w:sz="6" w:space="0" w:color="000000"/>
            </w:tcBorders>
            <w:shd w:val="clear" w:color="auto" w:fill="auto"/>
            <w:vAlign w:val="bottom"/>
          </w:tcPr>
          <w:p w:rsidR="004B24F6" w:rsidRPr="00DC345D" w:rsidRDefault="004B24F6" w:rsidP="00D66571">
            <w:pPr>
              <w:spacing w:before="90" w:line="160" w:lineRule="exact"/>
              <w:rPr>
                <w:rFonts w:ascii="Arial" w:hAnsi="Arial" w:cs="Arial"/>
                <w:i/>
                <w:sz w:val="14"/>
                <w:szCs w:val="14"/>
                <w:lang w:val="en-US"/>
              </w:rPr>
            </w:pPr>
            <w:r w:rsidRPr="00DC345D">
              <w:rPr>
                <w:rFonts w:ascii="Arial" w:hAnsi="Arial" w:cs="Arial"/>
                <w:i/>
                <w:sz w:val="14"/>
                <w:szCs w:val="14"/>
                <w:lang w:val="en-US"/>
              </w:rPr>
              <w:t>Tractors, including semi-tractors, per unit</w:t>
            </w:r>
          </w:p>
        </w:tc>
      </w:tr>
      <w:tr w:rsidR="004B24F6" w:rsidRPr="00DC345D" w:rsidTr="00D90F0E">
        <w:trPr>
          <w:cantSplit/>
          <w:trHeight w:val="45"/>
        </w:trPr>
        <w:tc>
          <w:tcPr>
            <w:tcW w:w="2924" w:type="dxa"/>
            <w:shd w:val="clear" w:color="auto" w:fill="auto"/>
            <w:vAlign w:val="bottom"/>
          </w:tcPr>
          <w:p w:rsidR="004B24F6" w:rsidRPr="00DC345D" w:rsidRDefault="004B24F6" w:rsidP="00D66571">
            <w:pPr>
              <w:spacing w:before="90" w:line="160" w:lineRule="exact"/>
              <w:ind w:left="34"/>
              <w:rPr>
                <w:rFonts w:ascii="Arial" w:hAnsi="Arial" w:cs="Arial"/>
                <w:sz w:val="14"/>
                <w:szCs w:val="14"/>
              </w:rPr>
            </w:pPr>
            <w:r w:rsidRPr="00DC345D">
              <w:rPr>
                <w:rFonts w:ascii="Arial" w:hAnsi="Arial" w:cs="Arial"/>
                <w:sz w:val="14"/>
                <w:szCs w:val="14"/>
              </w:rPr>
              <w:t>Автобусы</w:t>
            </w:r>
            <w:r w:rsidRPr="00DC345D">
              <w:rPr>
                <w:rFonts w:ascii="Arial" w:hAnsi="Arial" w:cs="Arial"/>
                <w:sz w:val="14"/>
                <w:szCs w:val="14"/>
                <w:lang w:val="en-US"/>
              </w:rPr>
              <w:t xml:space="preserve">, </w:t>
            </w:r>
            <w:r w:rsidRPr="00DC345D">
              <w:rPr>
                <w:rFonts w:ascii="Arial" w:hAnsi="Arial" w:cs="Arial"/>
                <w:sz w:val="14"/>
                <w:szCs w:val="14"/>
              </w:rPr>
              <w:t>за</w:t>
            </w:r>
            <w:r w:rsidRPr="00DC345D">
              <w:rPr>
                <w:rFonts w:ascii="Arial" w:hAnsi="Arial" w:cs="Arial"/>
                <w:sz w:val="14"/>
                <w:szCs w:val="14"/>
                <w:lang w:val="en-US"/>
              </w:rPr>
              <w:t xml:space="preserve"> </w:t>
            </w:r>
            <w:r w:rsidRPr="00DC345D">
              <w:rPr>
                <w:rFonts w:ascii="Arial" w:hAnsi="Arial" w:cs="Arial"/>
                <w:sz w:val="14"/>
                <w:szCs w:val="14"/>
              </w:rPr>
              <w:t>шт</w:t>
            </w:r>
            <w:r w:rsidRPr="00DC345D">
              <w:rPr>
                <w:rFonts w:ascii="Arial" w:hAnsi="Arial" w:cs="Arial"/>
                <w:sz w:val="14"/>
                <w:szCs w:val="14"/>
                <w:lang w:val="en-US"/>
              </w:rPr>
              <w:t>.</w:t>
            </w:r>
          </w:p>
        </w:tc>
        <w:tc>
          <w:tcPr>
            <w:tcW w:w="776" w:type="dxa"/>
            <w:tcBorders>
              <w:left w:val="single" w:sz="6" w:space="0" w:color="000000"/>
            </w:tcBorders>
            <w:shd w:val="clear" w:color="auto" w:fill="auto"/>
            <w:vAlign w:val="bottom"/>
          </w:tcPr>
          <w:p w:rsidR="004B24F6" w:rsidRPr="00DC345D" w:rsidRDefault="004B24F6" w:rsidP="00D90F0E">
            <w:pPr>
              <w:spacing w:before="90" w:line="160" w:lineRule="exact"/>
              <w:ind w:right="170"/>
              <w:jc w:val="right"/>
              <w:rPr>
                <w:rFonts w:ascii="Arial" w:hAnsi="Arial" w:cs="Arial"/>
                <w:sz w:val="14"/>
                <w:szCs w:val="14"/>
              </w:rPr>
            </w:pPr>
            <w:r w:rsidRPr="00DC345D">
              <w:rPr>
                <w:rFonts w:ascii="Arial" w:hAnsi="Arial" w:cs="Arial"/>
                <w:sz w:val="14"/>
                <w:szCs w:val="14"/>
                <w:lang w:val="en-US"/>
              </w:rPr>
              <w:t>23</w:t>
            </w:r>
            <w:r>
              <w:rPr>
                <w:rFonts w:ascii="Arial" w:hAnsi="Arial" w:cs="Arial"/>
                <w:sz w:val="14"/>
                <w:szCs w:val="14"/>
                <w:lang w:val="en-US"/>
              </w:rPr>
              <w:t> </w:t>
            </w:r>
            <w:r w:rsidRPr="00DC345D">
              <w:rPr>
                <w:rFonts w:ascii="Arial" w:hAnsi="Arial" w:cs="Arial"/>
                <w:sz w:val="14"/>
                <w:szCs w:val="14"/>
                <w:lang w:val="en-US"/>
              </w:rPr>
              <w:t>553</w:t>
            </w:r>
          </w:p>
        </w:tc>
        <w:tc>
          <w:tcPr>
            <w:tcW w:w="776" w:type="dxa"/>
            <w:tcBorders>
              <w:left w:val="single" w:sz="6" w:space="0" w:color="000000"/>
            </w:tcBorders>
            <w:shd w:val="clear" w:color="auto" w:fill="auto"/>
            <w:vAlign w:val="bottom"/>
          </w:tcPr>
          <w:p w:rsidR="004B24F6" w:rsidRPr="00DC345D" w:rsidRDefault="004B24F6" w:rsidP="00D90F0E">
            <w:pPr>
              <w:spacing w:before="90" w:line="160" w:lineRule="exact"/>
              <w:ind w:right="170"/>
              <w:jc w:val="right"/>
              <w:rPr>
                <w:rFonts w:ascii="Arial" w:hAnsi="Arial" w:cs="Arial"/>
                <w:sz w:val="14"/>
                <w:szCs w:val="14"/>
              </w:rPr>
            </w:pPr>
            <w:r w:rsidRPr="00DC345D">
              <w:rPr>
                <w:rFonts w:ascii="Arial" w:hAnsi="Arial" w:cs="Arial"/>
                <w:sz w:val="14"/>
                <w:szCs w:val="14"/>
                <w:lang w:val="en-US"/>
              </w:rPr>
              <w:t>22</w:t>
            </w:r>
            <w:r>
              <w:rPr>
                <w:rFonts w:ascii="Arial" w:hAnsi="Arial" w:cs="Arial"/>
                <w:sz w:val="14"/>
                <w:szCs w:val="14"/>
                <w:lang w:val="en-US"/>
              </w:rPr>
              <w:t> </w:t>
            </w:r>
            <w:r w:rsidRPr="00DC345D">
              <w:rPr>
                <w:rFonts w:ascii="Arial" w:hAnsi="Arial" w:cs="Arial"/>
                <w:sz w:val="14"/>
                <w:szCs w:val="14"/>
                <w:lang w:val="en-US"/>
              </w:rPr>
              <w:t>142</w:t>
            </w:r>
          </w:p>
        </w:tc>
        <w:tc>
          <w:tcPr>
            <w:tcW w:w="777" w:type="dxa"/>
            <w:tcBorders>
              <w:left w:val="single" w:sz="6" w:space="0" w:color="000000"/>
              <w:right w:val="single" w:sz="6" w:space="0" w:color="000000"/>
            </w:tcBorders>
            <w:vAlign w:val="bottom"/>
          </w:tcPr>
          <w:p w:rsidR="004B24F6" w:rsidRPr="003D3419" w:rsidRDefault="004B24F6" w:rsidP="001E61B2">
            <w:pPr>
              <w:spacing w:before="90" w:line="160" w:lineRule="exact"/>
              <w:ind w:right="170"/>
              <w:jc w:val="right"/>
              <w:rPr>
                <w:rFonts w:ascii="Arial" w:hAnsi="Arial" w:cs="Arial"/>
                <w:sz w:val="14"/>
                <w:szCs w:val="14"/>
              </w:rPr>
            </w:pPr>
            <w:r w:rsidRPr="003D3419">
              <w:rPr>
                <w:rFonts w:ascii="Arial" w:hAnsi="Arial" w:cs="Arial"/>
                <w:sz w:val="14"/>
                <w:szCs w:val="14"/>
              </w:rPr>
              <w:t>81</w:t>
            </w:r>
            <w:r w:rsidR="00E53526">
              <w:rPr>
                <w:rFonts w:ascii="Arial" w:hAnsi="Arial" w:cs="Arial"/>
                <w:sz w:val="14"/>
                <w:szCs w:val="14"/>
                <w:lang w:val="en-US"/>
              </w:rPr>
              <w:t> </w:t>
            </w:r>
            <w:r w:rsidRPr="003D3419">
              <w:rPr>
                <w:rFonts w:ascii="Arial" w:hAnsi="Arial" w:cs="Arial"/>
                <w:sz w:val="14"/>
                <w:szCs w:val="14"/>
              </w:rPr>
              <w:t>984</w:t>
            </w:r>
          </w:p>
        </w:tc>
        <w:tc>
          <w:tcPr>
            <w:tcW w:w="777" w:type="dxa"/>
            <w:tcBorders>
              <w:left w:val="single" w:sz="6" w:space="0" w:color="000000"/>
            </w:tcBorders>
            <w:vAlign w:val="bottom"/>
          </w:tcPr>
          <w:p w:rsidR="004B24F6" w:rsidRPr="004B24F6" w:rsidRDefault="004B24F6" w:rsidP="00E47D21">
            <w:pPr>
              <w:spacing w:before="90" w:line="160" w:lineRule="exact"/>
              <w:ind w:right="170"/>
              <w:jc w:val="right"/>
              <w:rPr>
                <w:rFonts w:ascii="Arial" w:hAnsi="Arial" w:cs="Arial"/>
                <w:sz w:val="14"/>
                <w:szCs w:val="14"/>
              </w:rPr>
            </w:pPr>
            <w:r w:rsidRPr="004B24F6">
              <w:rPr>
                <w:rFonts w:ascii="Arial" w:hAnsi="Arial" w:cs="Arial"/>
                <w:sz w:val="14"/>
                <w:szCs w:val="14"/>
              </w:rPr>
              <w:t>85 081</w:t>
            </w:r>
          </w:p>
        </w:tc>
        <w:tc>
          <w:tcPr>
            <w:tcW w:w="777" w:type="dxa"/>
            <w:tcBorders>
              <w:left w:val="single" w:sz="6" w:space="0" w:color="000000"/>
            </w:tcBorders>
            <w:shd w:val="clear" w:color="auto" w:fill="auto"/>
            <w:vAlign w:val="bottom"/>
          </w:tcPr>
          <w:p w:rsidR="004B24F6" w:rsidRPr="004B24F6" w:rsidRDefault="004B24F6" w:rsidP="00E47D21">
            <w:pPr>
              <w:spacing w:before="90" w:line="160" w:lineRule="exact"/>
              <w:ind w:right="170"/>
              <w:jc w:val="right"/>
              <w:rPr>
                <w:rFonts w:ascii="Arial" w:hAnsi="Arial" w:cs="Arial"/>
                <w:sz w:val="14"/>
                <w:szCs w:val="14"/>
              </w:rPr>
            </w:pPr>
            <w:r w:rsidRPr="004B24F6">
              <w:rPr>
                <w:rFonts w:ascii="Arial" w:hAnsi="Arial" w:cs="Arial"/>
                <w:sz w:val="14"/>
                <w:szCs w:val="14"/>
              </w:rPr>
              <w:t>71 741</w:t>
            </w:r>
          </w:p>
        </w:tc>
        <w:tc>
          <w:tcPr>
            <w:tcW w:w="3115" w:type="dxa"/>
            <w:tcBorders>
              <w:left w:val="single" w:sz="6" w:space="0" w:color="000000"/>
            </w:tcBorders>
            <w:shd w:val="clear" w:color="auto" w:fill="auto"/>
            <w:vAlign w:val="bottom"/>
          </w:tcPr>
          <w:p w:rsidR="004B24F6" w:rsidRPr="00DC345D" w:rsidRDefault="004B24F6" w:rsidP="00D66571">
            <w:pPr>
              <w:spacing w:before="90" w:line="160" w:lineRule="exact"/>
              <w:ind w:right="113"/>
              <w:rPr>
                <w:rFonts w:ascii="Arial" w:hAnsi="Arial" w:cs="Arial"/>
                <w:i/>
                <w:sz w:val="14"/>
                <w:szCs w:val="14"/>
              </w:rPr>
            </w:pPr>
            <w:r w:rsidRPr="00DC345D">
              <w:rPr>
                <w:rFonts w:ascii="Arial" w:hAnsi="Arial" w:cs="Arial"/>
                <w:i/>
                <w:spacing w:val="-4"/>
                <w:sz w:val="14"/>
                <w:szCs w:val="14"/>
                <w:lang w:val="en-US"/>
              </w:rPr>
              <w:t xml:space="preserve">Buses, </w:t>
            </w:r>
            <w:r w:rsidRPr="00DC345D">
              <w:rPr>
                <w:rFonts w:ascii="Arial" w:hAnsi="Arial" w:cs="Arial"/>
                <w:i/>
                <w:sz w:val="14"/>
                <w:szCs w:val="14"/>
                <w:lang w:val="en-US"/>
              </w:rPr>
              <w:t>per unit</w:t>
            </w:r>
          </w:p>
        </w:tc>
      </w:tr>
      <w:tr w:rsidR="004B24F6" w:rsidRPr="00DC345D" w:rsidTr="00D90F0E">
        <w:trPr>
          <w:cantSplit/>
          <w:trHeight w:val="45"/>
        </w:trPr>
        <w:tc>
          <w:tcPr>
            <w:tcW w:w="2924" w:type="dxa"/>
            <w:shd w:val="clear" w:color="auto" w:fill="auto"/>
            <w:vAlign w:val="bottom"/>
          </w:tcPr>
          <w:p w:rsidR="004B24F6" w:rsidRPr="00DC345D" w:rsidRDefault="004B24F6" w:rsidP="00D66571">
            <w:pPr>
              <w:spacing w:before="90" w:line="160" w:lineRule="exact"/>
              <w:ind w:left="34"/>
              <w:rPr>
                <w:rFonts w:ascii="Arial" w:hAnsi="Arial" w:cs="Arial"/>
                <w:sz w:val="14"/>
                <w:szCs w:val="14"/>
              </w:rPr>
            </w:pPr>
            <w:r w:rsidRPr="00DC345D">
              <w:rPr>
                <w:rFonts w:ascii="Arial" w:hAnsi="Arial" w:cs="Arial"/>
                <w:sz w:val="14"/>
                <w:szCs w:val="14"/>
              </w:rPr>
              <w:t>Автомобили легковые, за шт.</w:t>
            </w:r>
          </w:p>
        </w:tc>
        <w:tc>
          <w:tcPr>
            <w:tcW w:w="776" w:type="dxa"/>
            <w:tcBorders>
              <w:left w:val="single" w:sz="6" w:space="0" w:color="000000"/>
            </w:tcBorders>
            <w:shd w:val="clear" w:color="auto" w:fill="auto"/>
            <w:vAlign w:val="bottom"/>
          </w:tcPr>
          <w:p w:rsidR="004B24F6" w:rsidRPr="00DC345D" w:rsidRDefault="004B24F6" w:rsidP="00D90F0E">
            <w:pPr>
              <w:spacing w:before="90" w:line="160" w:lineRule="exact"/>
              <w:ind w:right="170"/>
              <w:jc w:val="right"/>
              <w:rPr>
                <w:rFonts w:ascii="Arial" w:hAnsi="Arial" w:cs="Arial"/>
                <w:sz w:val="14"/>
                <w:szCs w:val="14"/>
              </w:rPr>
            </w:pPr>
            <w:r w:rsidRPr="00DC345D">
              <w:rPr>
                <w:rFonts w:ascii="Arial" w:hAnsi="Arial" w:cs="Arial"/>
                <w:sz w:val="14"/>
                <w:szCs w:val="14"/>
              </w:rPr>
              <w:t>6</w:t>
            </w:r>
            <w:r>
              <w:rPr>
                <w:rFonts w:ascii="Arial" w:hAnsi="Arial" w:cs="Arial"/>
                <w:sz w:val="14"/>
                <w:szCs w:val="14"/>
                <w:lang w:val="en-US"/>
              </w:rPr>
              <w:t> </w:t>
            </w:r>
            <w:r w:rsidRPr="00DC345D">
              <w:rPr>
                <w:rFonts w:ascii="Arial" w:hAnsi="Arial" w:cs="Arial"/>
                <w:sz w:val="14"/>
                <w:szCs w:val="14"/>
              </w:rPr>
              <w:t>442</w:t>
            </w:r>
          </w:p>
        </w:tc>
        <w:tc>
          <w:tcPr>
            <w:tcW w:w="776" w:type="dxa"/>
            <w:tcBorders>
              <w:left w:val="single" w:sz="6" w:space="0" w:color="000000"/>
            </w:tcBorders>
            <w:shd w:val="clear" w:color="auto" w:fill="auto"/>
            <w:vAlign w:val="bottom"/>
          </w:tcPr>
          <w:p w:rsidR="004B24F6" w:rsidRPr="00DC345D" w:rsidRDefault="004B24F6" w:rsidP="00D90F0E">
            <w:pPr>
              <w:spacing w:before="90" w:line="160" w:lineRule="exact"/>
              <w:ind w:right="170"/>
              <w:jc w:val="right"/>
              <w:rPr>
                <w:rFonts w:ascii="Arial" w:hAnsi="Arial" w:cs="Arial"/>
                <w:sz w:val="14"/>
                <w:szCs w:val="14"/>
              </w:rPr>
            </w:pPr>
            <w:r w:rsidRPr="00DC345D">
              <w:rPr>
                <w:rFonts w:ascii="Arial" w:hAnsi="Arial" w:cs="Arial"/>
                <w:sz w:val="14"/>
                <w:szCs w:val="14"/>
              </w:rPr>
              <w:t>18</w:t>
            </w:r>
            <w:r>
              <w:rPr>
                <w:rFonts w:ascii="Arial" w:hAnsi="Arial" w:cs="Arial"/>
                <w:sz w:val="14"/>
                <w:szCs w:val="14"/>
                <w:lang w:val="en-US"/>
              </w:rPr>
              <w:t> </w:t>
            </w:r>
            <w:r w:rsidRPr="00DC345D">
              <w:rPr>
                <w:rFonts w:ascii="Arial" w:hAnsi="Arial" w:cs="Arial"/>
                <w:sz w:val="14"/>
                <w:szCs w:val="14"/>
              </w:rPr>
              <w:t>463</w:t>
            </w:r>
          </w:p>
        </w:tc>
        <w:tc>
          <w:tcPr>
            <w:tcW w:w="777" w:type="dxa"/>
            <w:tcBorders>
              <w:left w:val="single" w:sz="6" w:space="0" w:color="000000"/>
              <w:right w:val="single" w:sz="6" w:space="0" w:color="000000"/>
            </w:tcBorders>
            <w:vAlign w:val="bottom"/>
          </w:tcPr>
          <w:p w:rsidR="004B24F6" w:rsidRPr="003D3419" w:rsidRDefault="004B24F6" w:rsidP="001E61B2">
            <w:pPr>
              <w:spacing w:before="90" w:line="160" w:lineRule="exact"/>
              <w:ind w:right="170"/>
              <w:jc w:val="right"/>
              <w:rPr>
                <w:rFonts w:ascii="Arial" w:hAnsi="Arial" w:cs="Arial"/>
                <w:sz w:val="14"/>
                <w:szCs w:val="14"/>
              </w:rPr>
            </w:pPr>
            <w:r w:rsidRPr="003D3419">
              <w:rPr>
                <w:rFonts w:ascii="Arial" w:hAnsi="Arial" w:cs="Arial"/>
                <w:sz w:val="14"/>
                <w:szCs w:val="14"/>
              </w:rPr>
              <w:t>27</w:t>
            </w:r>
            <w:r w:rsidRPr="003D3419">
              <w:rPr>
                <w:rFonts w:ascii="Arial" w:hAnsi="Arial" w:cs="Arial"/>
                <w:sz w:val="14"/>
                <w:szCs w:val="14"/>
                <w:lang w:val="en-US"/>
              </w:rPr>
              <w:t> </w:t>
            </w:r>
            <w:r w:rsidRPr="003D3419">
              <w:rPr>
                <w:rFonts w:ascii="Arial" w:hAnsi="Arial" w:cs="Arial"/>
                <w:sz w:val="14"/>
                <w:szCs w:val="14"/>
              </w:rPr>
              <w:t>412</w:t>
            </w:r>
          </w:p>
        </w:tc>
        <w:tc>
          <w:tcPr>
            <w:tcW w:w="777" w:type="dxa"/>
            <w:tcBorders>
              <w:left w:val="single" w:sz="6" w:space="0" w:color="000000"/>
            </w:tcBorders>
            <w:vAlign w:val="bottom"/>
          </w:tcPr>
          <w:p w:rsidR="004B24F6" w:rsidRPr="004B24F6" w:rsidRDefault="004B24F6" w:rsidP="00E47D21">
            <w:pPr>
              <w:spacing w:before="90" w:line="160" w:lineRule="exact"/>
              <w:ind w:right="170"/>
              <w:jc w:val="right"/>
              <w:rPr>
                <w:rFonts w:ascii="Arial" w:hAnsi="Arial" w:cs="Arial"/>
                <w:sz w:val="14"/>
                <w:szCs w:val="14"/>
              </w:rPr>
            </w:pPr>
            <w:r w:rsidRPr="004B24F6">
              <w:rPr>
                <w:rFonts w:ascii="Arial" w:hAnsi="Arial" w:cs="Arial"/>
                <w:sz w:val="14"/>
                <w:szCs w:val="14"/>
              </w:rPr>
              <w:t>25 457</w:t>
            </w:r>
          </w:p>
        </w:tc>
        <w:tc>
          <w:tcPr>
            <w:tcW w:w="777" w:type="dxa"/>
            <w:tcBorders>
              <w:left w:val="single" w:sz="6" w:space="0" w:color="000000"/>
            </w:tcBorders>
            <w:shd w:val="clear" w:color="auto" w:fill="auto"/>
            <w:vAlign w:val="bottom"/>
          </w:tcPr>
          <w:p w:rsidR="004B24F6" w:rsidRPr="004B24F6" w:rsidRDefault="004B24F6" w:rsidP="00E47D21">
            <w:pPr>
              <w:spacing w:before="90" w:line="160" w:lineRule="exact"/>
              <w:ind w:right="170"/>
              <w:jc w:val="right"/>
              <w:rPr>
                <w:rFonts w:ascii="Arial" w:hAnsi="Arial" w:cs="Arial"/>
                <w:sz w:val="14"/>
                <w:szCs w:val="14"/>
              </w:rPr>
            </w:pPr>
            <w:r w:rsidRPr="004B24F6">
              <w:rPr>
                <w:rFonts w:ascii="Arial" w:hAnsi="Arial" w:cs="Arial"/>
                <w:sz w:val="14"/>
                <w:szCs w:val="14"/>
              </w:rPr>
              <w:t>27 177</w:t>
            </w:r>
          </w:p>
        </w:tc>
        <w:tc>
          <w:tcPr>
            <w:tcW w:w="3115" w:type="dxa"/>
            <w:tcBorders>
              <w:left w:val="single" w:sz="6" w:space="0" w:color="000000"/>
            </w:tcBorders>
            <w:shd w:val="clear" w:color="auto" w:fill="auto"/>
            <w:vAlign w:val="bottom"/>
          </w:tcPr>
          <w:p w:rsidR="004B24F6" w:rsidRPr="00DC345D" w:rsidRDefault="004B24F6" w:rsidP="00D66571">
            <w:pPr>
              <w:spacing w:before="90" w:line="160" w:lineRule="exact"/>
              <w:ind w:right="113"/>
              <w:rPr>
                <w:rFonts w:ascii="Arial" w:hAnsi="Arial" w:cs="Arial"/>
                <w:i/>
                <w:sz w:val="14"/>
                <w:szCs w:val="14"/>
              </w:rPr>
            </w:pPr>
            <w:r w:rsidRPr="00DC345D">
              <w:rPr>
                <w:rFonts w:ascii="Arial" w:hAnsi="Arial" w:cs="Arial"/>
                <w:i/>
                <w:sz w:val="14"/>
                <w:szCs w:val="14"/>
                <w:lang w:val="en-US"/>
              </w:rPr>
              <w:t>Passenger cars</w:t>
            </w:r>
            <w:r w:rsidRPr="00DC345D">
              <w:rPr>
                <w:rFonts w:ascii="Arial" w:hAnsi="Arial" w:cs="Arial"/>
                <w:i/>
                <w:sz w:val="14"/>
                <w:szCs w:val="14"/>
              </w:rPr>
              <w:t xml:space="preserve">, </w:t>
            </w:r>
            <w:r w:rsidRPr="00DC345D">
              <w:rPr>
                <w:rFonts w:ascii="Arial" w:hAnsi="Arial" w:cs="Arial"/>
                <w:i/>
                <w:sz w:val="14"/>
                <w:szCs w:val="14"/>
                <w:lang w:val="en-US"/>
              </w:rPr>
              <w:t>per unit</w:t>
            </w:r>
          </w:p>
        </w:tc>
      </w:tr>
      <w:tr w:rsidR="004B24F6" w:rsidRPr="00DC345D" w:rsidTr="00D90F0E">
        <w:trPr>
          <w:cantSplit/>
          <w:trHeight w:val="45"/>
        </w:trPr>
        <w:tc>
          <w:tcPr>
            <w:tcW w:w="2924" w:type="dxa"/>
            <w:tcBorders>
              <w:bottom w:val="single" w:sz="6" w:space="0" w:color="000000"/>
            </w:tcBorders>
            <w:shd w:val="clear" w:color="auto" w:fill="auto"/>
            <w:vAlign w:val="bottom"/>
          </w:tcPr>
          <w:p w:rsidR="004B24F6" w:rsidRPr="00DC345D" w:rsidRDefault="004B24F6" w:rsidP="00D66571">
            <w:pPr>
              <w:spacing w:before="90" w:line="160" w:lineRule="exact"/>
              <w:ind w:left="34"/>
              <w:rPr>
                <w:rFonts w:ascii="Arial" w:hAnsi="Arial" w:cs="Arial"/>
                <w:sz w:val="14"/>
                <w:szCs w:val="14"/>
              </w:rPr>
            </w:pPr>
            <w:r w:rsidRPr="00DC345D">
              <w:rPr>
                <w:rFonts w:ascii="Arial" w:hAnsi="Arial" w:cs="Arial"/>
                <w:sz w:val="14"/>
                <w:szCs w:val="14"/>
              </w:rPr>
              <w:t>Автомобили грузовые, за шт.</w:t>
            </w:r>
          </w:p>
        </w:tc>
        <w:tc>
          <w:tcPr>
            <w:tcW w:w="776" w:type="dxa"/>
            <w:tcBorders>
              <w:left w:val="single" w:sz="6" w:space="0" w:color="000000"/>
              <w:bottom w:val="single" w:sz="6" w:space="0" w:color="000000"/>
            </w:tcBorders>
            <w:shd w:val="clear" w:color="auto" w:fill="auto"/>
            <w:vAlign w:val="bottom"/>
          </w:tcPr>
          <w:p w:rsidR="004B24F6" w:rsidRPr="00DC345D" w:rsidRDefault="004B24F6" w:rsidP="00D90F0E">
            <w:pPr>
              <w:spacing w:before="90" w:line="160" w:lineRule="exact"/>
              <w:ind w:right="170"/>
              <w:jc w:val="right"/>
              <w:rPr>
                <w:rFonts w:ascii="Arial" w:hAnsi="Arial" w:cs="Arial"/>
                <w:sz w:val="14"/>
                <w:szCs w:val="14"/>
              </w:rPr>
            </w:pPr>
            <w:r w:rsidRPr="00DC345D">
              <w:rPr>
                <w:rFonts w:ascii="Arial" w:hAnsi="Arial" w:cs="Arial"/>
                <w:sz w:val="14"/>
                <w:szCs w:val="14"/>
              </w:rPr>
              <w:t>16</w:t>
            </w:r>
            <w:r>
              <w:rPr>
                <w:rFonts w:ascii="Arial" w:hAnsi="Arial" w:cs="Arial"/>
                <w:sz w:val="14"/>
                <w:szCs w:val="14"/>
                <w:lang w:val="en-US"/>
              </w:rPr>
              <w:t> </w:t>
            </w:r>
            <w:r w:rsidRPr="00DC345D">
              <w:rPr>
                <w:rFonts w:ascii="Arial" w:hAnsi="Arial" w:cs="Arial"/>
                <w:sz w:val="14"/>
                <w:szCs w:val="14"/>
              </w:rPr>
              <w:t>299</w:t>
            </w:r>
          </w:p>
        </w:tc>
        <w:tc>
          <w:tcPr>
            <w:tcW w:w="776" w:type="dxa"/>
            <w:tcBorders>
              <w:left w:val="single" w:sz="6" w:space="0" w:color="000000"/>
              <w:bottom w:val="single" w:sz="6" w:space="0" w:color="000000"/>
            </w:tcBorders>
            <w:shd w:val="clear" w:color="auto" w:fill="auto"/>
            <w:vAlign w:val="bottom"/>
          </w:tcPr>
          <w:p w:rsidR="004B24F6" w:rsidRPr="00DC345D" w:rsidRDefault="004B24F6" w:rsidP="00D90F0E">
            <w:pPr>
              <w:spacing w:before="90" w:line="160" w:lineRule="exact"/>
              <w:ind w:right="170"/>
              <w:jc w:val="right"/>
              <w:rPr>
                <w:rFonts w:ascii="Arial" w:hAnsi="Arial" w:cs="Arial"/>
                <w:sz w:val="14"/>
                <w:szCs w:val="14"/>
              </w:rPr>
            </w:pPr>
            <w:r w:rsidRPr="00DC345D">
              <w:rPr>
                <w:rFonts w:ascii="Arial" w:hAnsi="Arial" w:cs="Arial"/>
                <w:sz w:val="14"/>
                <w:szCs w:val="14"/>
              </w:rPr>
              <w:t>22</w:t>
            </w:r>
            <w:r>
              <w:rPr>
                <w:rFonts w:ascii="Arial" w:hAnsi="Arial" w:cs="Arial"/>
                <w:sz w:val="14"/>
                <w:szCs w:val="14"/>
                <w:lang w:val="en-US"/>
              </w:rPr>
              <w:t> </w:t>
            </w:r>
            <w:r w:rsidRPr="00DC345D">
              <w:rPr>
                <w:rFonts w:ascii="Arial" w:hAnsi="Arial" w:cs="Arial"/>
                <w:sz w:val="14"/>
                <w:szCs w:val="14"/>
              </w:rPr>
              <w:t>853</w:t>
            </w:r>
          </w:p>
        </w:tc>
        <w:tc>
          <w:tcPr>
            <w:tcW w:w="777" w:type="dxa"/>
            <w:tcBorders>
              <w:left w:val="single" w:sz="6" w:space="0" w:color="000000"/>
              <w:bottom w:val="single" w:sz="6" w:space="0" w:color="000000"/>
              <w:right w:val="single" w:sz="6" w:space="0" w:color="000000"/>
            </w:tcBorders>
            <w:vAlign w:val="bottom"/>
          </w:tcPr>
          <w:p w:rsidR="004B24F6" w:rsidRPr="003D3419" w:rsidRDefault="004B24F6" w:rsidP="001E61B2">
            <w:pPr>
              <w:spacing w:before="90" w:line="160" w:lineRule="exact"/>
              <w:ind w:right="170"/>
              <w:jc w:val="right"/>
              <w:rPr>
                <w:rFonts w:ascii="Arial" w:hAnsi="Arial" w:cs="Arial"/>
                <w:sz w:val="14"/>
                <w:szCs w:val="14"/>
              </w:rPr>
            </w:pPr>
            <w:r w:rsidRPr="003D3419">
              <w:rPr>
                <w:rFonts w:ascii="Arial" w:hAnsi="Arial" w:cs="Arial"/>
                <w:sz w:val="14"/>
                <w:szCs w:val="14"/>
              </w:rPr>
              <w:t>46</w:t>
            </w:r>
            <w:r w:rsidRPr="003D3419">
              <w:rPr>
                <w:rFonts w:ascii="Arial" w:hAnsi="Arial" w:cs="Arial"/>
                <w:sz w:val="14"/>
                <w:szCs w:val="14"/>
                <w:lang w:val="en-US"/>
              </w:rPr>
              <w:t> </w:t>
            </w:r>
            <w:r w:rsidRPr="003D3419">
              <w:rPr>
                <w:rFonts w:ascii="Arial" w:hAnsi="Arial" w:cs="Arial"/>
                <w:sz w:val="14"/>
                <w:szCs w:val="14"/>
              </w:rPr>
              <w:t>051</w:t>
            </w:r>
          </w:p>
        </w:tc>
        <w:tc>
          <w:tcPr>
            <w:tcW w:w="777" w:type="dxa"/>
            <w:tcBorders>
              <w:left w:val="single" w:sz="6" w:space="0" w:color="000000"/>
              <w:bottom w:val="single" w:sz="6" w:space="0" w:color="000000"/>
            </w:tcBorders>
            <w:vAlign w:val="bottom"/>
          </w:tcPr>
          <w:p w:rsidR="004B24F6" w:rsidRPr="004B24F6" w:rsidRDefault="004B24F6" w:rsidP="00E47D21">
            <w:pPr>
              <w:spacing w:before="90" w:line="160" w:lineRule="exact"/>
              <w:ind w:right="170"/>
              <w:jc w:val="right"/>
              <w:rPr>
                <w:rFonts w:ascii="Arial" w:hAnsi="Arial" w:cs="Arial"/>
                <w:sz w:val="14"/>
                <w:szCs w:val="14"/>
              </w:rPr>
            </w:pPr>
            <w:r w:rsidRPr="004B24F6">
              <w:rPr>
                <w:rFonts w:ascii="Arial" w:hAnsi="Arial" w:cs="Arial"/>
                <w:sz w:val="14"/>
                <w:szCs w:val="14"/>
              </w:rPr>
              <w:t>42 902</w:t>
            </w:r>
          </w:p>
        </w:tc>
        <w:tc>
          <w:tcPr>
            <w:tcW w:w="777" w:type="dxa"/>
            <w:tcBorders>
              <w:left w:val="single" w:sz="6" w:space="0" w:color="000000"/>
              <w:bottom w:val="single" w:sz="6" w:space="0" w:color="000000"/>
            </w:tcBorders>
            <w:shd w:val="clear" w:color="auto" w:fill="auto"/>
            <w:vAlign w:val="bottom"/>
          </w:tcPr>
          <w:p w:rsidR="004B24F6" w:rsidRPr="004B24F6" w:rsidRDefault="004B24F6" w:rsidP="00E47D21">
            <w:pPr>
              <w:spacing w:before="90" w:line="160" w:lineRule="exact"/>
              <w:ind w:right="170"/>
              <w:jc w:val="right"/>
              <w:rPr>
                <w:rFonts w:ascii="Arial" w:hAnsi="Arial" w:cs="Arial"/>
                <w:sz w:val="14"/>
                <w:szCs w:val="14"/>
              </w:rPr>
            </w:pPr>
            <w:r w:rsidRPr="004B24F6">
              <w:rPr>
                <w:rFonts w:ascii="Arial" w:hAnsi="Arial" w:cs="Arial"/>
                <w:sz w:val="14"/>
                <w:szCs w:val="14"/>
              </w:rPr>
              <w:t>53 740</w:t>
            </w:r>
          </w:p>
        </w:tc>
        <w:tc>
          <w:tcPr>
            <w:tcW w:w="3115" w:type="dxa"/>
            <w:tcBorders>
              <w:left w:val="single" w:sz="6" w:space="0" w:color="000000"/>
              <w:bottom w:val="single" w:sz="6" w:space="0" w:color="000000"/>
            </w:tcBorders>
            <w:shd w:val="clear" w:color="auto" w:fill="auto"/>
            <w:vAlign w:val="bottom"/>
          </w:tcPr>
          <w:p w:rsidR="004B24F6" w:rsidRPr="00DC345D" w:rsidRDefault="004B24F6" w:rsidP="00D66571">
            <w:pPr>
              <w:spacing w:before="90" w:line="160" w:lineRule="exact"/>
              <w:ind w:right="113"/>
              <w:rPr>
                <w:rFonts w:ascii="Arial" w:hAnsi="Arial" w:cs="Arial"/>
                <w:i/>
                <w:sz w:val="14"/>
                <w:szCs w:val="14"/>
              </w:rPr>
            </w:pPr>
            <w:r w:rsidRPr="00DC345D">
              <w:rPr>
                <w:rFonts w:ascii="Arial" w:hAnsi="Arial" w:cs="Arial"/>
                <w:i/>
                <w:sz w:val="14"/>
                <w:szCs w:val="14"/>
                <w:lang w:val="en-US"/>
              </w:rPr>
              <w:t>Goods vehicles, per unit</w:t>
            </w:r>
          </w:p>
        </w:tc>
      </w:tr>
    </w:tbl>
    <w:p w:rsidR="000C2601" w:rsidRPr="00DC345D" w:rsidRDefault="004B7AFB">
      <w:pPr>
        <w:pageBreakBefore/>
        <w:tabs>
          <w:tab w:val="left" w:pos="7371"/>
        </w:tabs>
        <w:spacing w:after="60"/>
      </w:pPr>
      <w:r>
        <w:rPr>
          <w:rFonts w:ascii="Arial" w:hAnsi="Arial" w:cs="Arial"/>
          <w:b/>
          <w:sz w:val="16"/>
          <w:szCs w:val="16"/>
        </w:rPr>
        <w:lastRenderedPageBreak/>
        <w:t>25.</w:t>
      </w:r>
      <w:r w:rsidR="000C2601" w:rsidRPr="00DC345D">
        <w:rPr>
          <w:rFonts w:ascii="Arial" w:hAnsi="Arial" w:cs="Arial"/>
          <w:b/>
          <w:sz w:val="16"/>
          <w:szCs w:val="16"/>
        </w:rPr>
        <w:t>4</w:t>
      </w:r>
      <w:r w:rsidR="00AB78AC" w:rsidRPr="00DC345D">
        <w:rPr>
          <w:rFonts w:ascii="Arial" w:hAnsi="Arial" w:cs="Arial"/>
          <w:b/>
          <w:sz w:val="16"/>
          <w:szCs w:val="16"/>
        </w:rPr>
        <w:t>3</w:t>
      </w:r>
      <w:r w:rsidR="000C2601" w:rsidRPr="00DC345D">
        <w:rPr>
          <w:rFonts w:ascii="Arial" w:hAnsi="Arial" w:cs="Arial"/>
          <w:b/>
          <w:sz w:val="16"/>
          <w:szCs w:val="16"/>
        </w:rPr>
        <w:t>. ИЗМЕНЕНИЕ ЦЕН НА ОТДЕЛЬНЫЕ ТОВАРЫ НА МИРОВЫХ ТОВАРНЫХ РЫНКАХ</w:t>
      </w:r>
      <w:proofErr w:type="gramStart"/>
      <w:r w:rsidR="000C2601" w:rsidRPr="00DC345D">
        <w:rPr>
          <w:rFonts w:ascii="Arial" w:hAnsi="Arial" w:cs="Arial"/>
          <w:b/>
          <w:sz w:val="16"/>
          <w:szCs w:val="16"/>
          <w:vertAlign w:val="superscript"/>
        </w:rPr>
        <w:t>1</w:t>
      </w:r>
      <w:proofErr w:type="gramEnd"/>
      <w:r w:rsidR="000C2601" w:rsidRPr="00DC345D">
        <w:rPr>
          <w:rFonts w:ascii="Arial" w:hAnsi="Arial" w:cs="Arial"/>
          <w:b/>
          <w:sz w:val="16"/>
          <w:szCs w:val="16"/>
          <w:vertAlign w:val="superscript"/>
        </w:rPr>
        <w:t>)</w:t>
      </w:r>
    </w:p>
    <w:p w:rsidR="003A5F7E" w:rsidRPr="00DC345D" w:rsidRDefault="003A5F7E" w:rsidP="003A5F7E">
      <w:pPr>
        <w:tabs>
          <w:tab w:val="left" w:pos="7371"/>
        </w:tabs>
        <w:spacing w:after="120"/>
        <w:ind w:firstLine="504"/>
        <w:rPr>
          <w:lang w:val="en-US"/>
        </w:rPr>
      </w:pPr>
      <w:r w:rsidRPr="00DC345D">
        <w:rPr>
          <w:rFonts w:ascii="Arial" w:hAnsi="Arial" w:cs="Arial"/>
          <w:b/>
          <w:i/>
          <w:sz w:val="16"/>
          <w:lang w:val="en-US"/>
        </w:rPr>
        <w:t xml:space="preserve">CHANGES IN PRICES FOR CERTAIN GOODS </w:t>
      </w:r>
      <w:r w:rsidR="00D64CD4" w:rsidRPr="00DC345D">
        <w:rPr>
          <w:rFonts w:ascii="Arial" w:hAnsi="Arial" w:cs="Arial"/>
          <w:b/>
          <w:i/>
          <w:sz w:val="16"/>
          <w:lang w:val="en-US"/>
        </w:rPr>
        <w:t>AT</w:t>
      </w:r>
      <w:r w:rsidRPr="00DC345D">
        <w:rPr>
          <w:rFonts w:ascii="Arial" w:hAnsi="Arial" w:cs="Arial"/>
          <w:b/>
          <w:i/>
          <w:sz w:val="16"/>
          <w:lang w:val="en-US"/>
        </w:rPr>
        <w:t xml:space="preserve"> THE WORLD COMMODITY MARKETS</w:t>
      </w:r>
      <w:r w:rsidRPr="00DC345D">
        <w:rPr>
          <w:rFonts w:ascii="Arial" w:hAnsi="Arial" w:cs="Arial"/>
          <w:b/>
          <w:sz w:val="16"/>
          <w:vertAlign w:val="superscript"/>
          <w:lang w:val="en-US"/>
        </w:rPr>
        <w:t>1)</w:t>
      </w:r>
    </w:p>
    <w:tbl>
      <w:tblPr>
        <w:tblW w:w="5000" w:type="pct"/>
        <w:jc w:val="center"/>
        <w:tblLayout w:type="fixed"/>
        <w:tblCellMar>
          <w:left w:w="0" w:type="dxa"/>
          <w:right w:w="0" w:type="dxa"/>
        </w:tblCellMar>
        <w:tblLook w:val="0000" w:firstRow="0" w:lastRow="0" w:firstColumn="0" w:lastColumn="0" w:noHBand="0" w:noVBand="0"/>
      </w:tblPr>
      <w:tblGrid>
        <w:gridCol w:w="2933"/>
        <w:gridCol w:w="676"/>
        <w:gridCol w:w="676"/>
        <w:gridCol w:w="676"/>
        <w:gridCol w:w="676"/>
        <w:gridCol w:w="676"/>
        <w:gridCol w:w="676"/>
        <w:gridCol w:w="2932"/>
      </w:tblGrid>
      <w:tr w:rsidR="00DC39F6" w:rsidRPr="00DC345D" w:rsidTr="00E47D21">
        <w:trPr>
          <w:cantSplit/>
          <w:jc w:val="center"/>
        </w:trPr>
        <w:tc>
          <w:tcPr>
            <w:tcW w:w="2933" w:type="dxa"/>
            <w:tcBorders>
              <w:top w:val="single" w:sz="6" w:space="0" w:color="000000"/>
              <w:bottom w:val="single" w:sz="6" w:space="0" w:color="000000"/>
            </w:tcBorders>
            <w:shd w:val="clear" w:color="auto" w:fill="auto"/>
          </w:tcPr>
          <w:p w:rsidR="00DC39F6" w:rsidRPr="00DC345D" w:rsidRDefault="00DC39F6">
            <w:pPr>
              <w:snapToGrid w:val="0"/>
              <w:spacing w:before="20" w:after="20" w:line="160" w:lineRule="exact"/>
              <w:rPr>
                <w:rFonts w:ascii="Arial" w:hAnsi="Arial" w:cs="Arial"/>
                <w:sz w:val="14"/>
                <w:lang w:val="en-US"/>
              </w:rPr>
            </w:pPr>
          </w:p>
        </w:tc>
        <w:tc>
          <w:tcPr>
            <w:tcW w:w="2028" w:type="dxa"/>
            <w:gridSpan w:val="3"/>
            <w:tcBorders>
              <w:top w:val="single" w:sz="6" w:space="0" w:color="000000"/>
              <w:left w:val="single" w:sz="6" w:space="0" w:color="000000"/>
              <w:bottom w:val="single" w:sz="6" w:space="0" w:color="000000"/>
              <w:right w:val="single" w:sz="6" w:space="0" w:color="000000"/>
            </w:tcBorders>
            <w:shd w:val="clear" w:color="auto" w:fill="auto"/>
          </w:tcPr>
          <w:p w:rsidR="00DC39F6" w:rsidRPr="00DC345D" w:rsidRDefault="00DC39F6" w:rsidP="00B77892">
            <w:pPr>
              <w:spacing w:before="40" w:after="20"/>
              <w:ind w:left="57"/>
              <w:rPr>
                <w:lang w:val="en-US"/>
              </w:rPr>
            </w:pPr>
            <w:r w:rsidRPr="00DC345D">
              <w:rPr>
                <w:rFonts w:ascii="Arial" w:hAnsi="Arial" w:cs="Arial"/>
                <w:sz w:val="12"/>
                <w:szCs w:val="12"/>
              </w:rPr>
              <w:t>Цены</w:t>
            </w:r>
            <w:r w:rsidRPr="00DC345D">
              <w:rPr>
                <w:rFonts w:ascii="Arial" w:hAnsi="Arial" w:cs="Arial"/>
                <w:sz w:val="12"/>
                <w:szCs w:val="12"/>
                <w:lang w:val="en-US"/>
              </w:rPr>
              <w:t xml:space="preserve">, </w:t>
            </w:r>
            <w:r w:rsidRPr="00DC345D">
              <w:rPr>
                <w:rFonts w:ascii="Arial" w:hAnsi="Arial" w:cs="Arial"/>
                <w:sz w:val="12"/>
                <w:szCs w:val="12"/>
              </w:rPr>
              <w:t>долларов</w:t>
            </w:r>
            <w:r w:rsidRPr="00DC345D">
              <w:rPr>
                <w:rFonts w:ascii="Arial" w:hAnsi="Arial" w:cs="Arial"/>
                <w:sz w:val="12"/>
                <w:szCs w:val="12"/>
                <w:lang w:val="en-US"/>
              </w:rPr>
              <w:t xml:space="preserve">, </w:t>
            </w:r>
            <w:r w:rsidRPr="00DC345D">
              <w:rPr>
                <w:rFonts w:ascii="Arial" w:hAnsi="Arial" w:cs="Arial"/>
                <w:sz w:val="12"/>
                <w:szCs w:val="12"/>
              </w:rPr>
              <w:t>центов</w:t>
            </w:r>
            <w:r w:rsidRPr="00DC345D">
              <w:rPr>
                <w:rFonts w:ascii="Arial" w:hAnsi="Arial" w:cs="Arial"/>
                <w:sz w:val="12"/>
                <w:szCs w:val="12"/>
                <w:lang w:val="en-US"/>
              </w:rPr>
              <w:t xml:space="preserve"> </w:t>
            </w:r>
            <w:r w:rsidRPr="00DC345D">
              <w:rPr>
                <w:rFonts w:ascii="Arial" w:hAnsi="Arial" w:cs="Arial"/>
                <w:sz w:val="12"/>
                <w:szCs w:val="12"/>
              </w:rPr>
              <w:t>США</w:t>
            </w:r>
          </w:p>
          <w:p w:rsidR="00DC39F6" w:rsidRPr="00DC39F6" w:rsidRDefault="00DC39F6" w:rsidP="00DC39F6">
            <w:pPr>
              <w:snapToGrid w:val="0"/>
              <w:spacing w:before="20" w:after="20"/>
              <w:ind w:left="57"/>
              <w:rPr>
                <w:rFonts w:ascii="Arial" w:hAnsi="Arial" w:cs="Arial"/>
                <w:sz w:val="12"/>
                <w:szCs w:val="12"/>
                <w:lang w:val="en-US"/>
              </w:rPr>
            </w:pPr>
            <w:r w:rsidRPr="00DC345D">
              <w:rPr>
                <w:rFonts w:ascii="Arial" w:hAnsi="Arial" w:cs="Arial"/>
                <w:i/>
                <w:sz w:val="12"/>
                <w:szCs w:val="12"/>
                <w:lang w:val="en-US"/>
              </w:rPr>
              <w:t xml:space="preserve">Prices, </w:t>
            </w:r>
            <w:r w:rsidRPr="00DC345D">
              <w:rPr>
                <w:rFonts w:ascii="Arial" w:hAnsi="Arial" w:cs="Arial"/>
                <w:i/>
                <w:sz w:val="14"/>
                <w:szCs w:val="14"/>
                <w:lang w:val="en-US"/>
              </w:rPr>
              <w:t>US dollars</w:t>
            </w:r>
            <w:r w:rsidRPr="00DC345D">
              <w:rPr>
                <w:rFonts w:ascii="Arial" w:hAnsi="Arial" w:cs="Arial"/>
                <w:i/>
                <w:sz w:val="12"/>
                <w:szCs w:val="12"/>
                <w:lang w:val="en-US"/>
              </w:rPr>
              <w:t>, US cents</w:t>
            </w:r>
          </w:p>
        </w:tc>
        <w:tc>
          <w:tcPr>
            <w:tcW w:w="2028" w:type="dxa"/>
            <w:gridSpan w:val="3"/>
            <w:tcBorders>
              <w:top w:val="single" w:sz="6" w:space="0" w:color="000000"/>
              <w:left w:val="single" w:sz="6" w:space="0" w:color="000000"/>
              <w:bottom w:val="single" w:sz="6" w:space="0" w:color="000000"/>
            </w:tcBorders>
          </w:tcPr>
          <w:p w:rsidR="00DC39F6" w:rsidRPr="00DC345D" w:rsidRDefault="00DC39F6">
            <w:pPr>
              <w:snapToGrid w:val="0"/>
              <w:spacing w:before="20" w:after="20"/>
              <w:jc w:val="center"/>
              <w:rPr>
                <w:rFonts w:ascii="Arial" w:hAnsi="Arial" w:cs="Arial"/>
                <w:sz w:val="14"/>
              </w:rPr>
            </w:pPr>
            <w:r w:rsidRPr="00DC345D">
              <w:rPr>
                <w:rFonts w:ascii="Arial" w:hAnsi="Arial" w:cs="Arial"/>
                <w:sz w:val="12"/>
                <w:szCs w:val="12"/>
              </w:rPr>
              <w:t>201</w:t>
            </w:r>
            <w:r>
              <w:rPr>
                <w:rFonts w:ascii="Arial" w:hAnsi="Arial" w:cs="Arial"/>
                <w:sz w:val="12"/>
                <w:szCs w:val="12"/>
              </w:rPr>
              <w:t>6</w:t>
            </w:r>
            <w:r w:rsidRPr="00DC345D">
              <w:rPr>
                <w:rFonts w:ascii="Arial" w:hAnsi="Arial" w:cs="Arial"/>
                <w:sz w:val="12"/>
                <w:szCs w:val="12"/>
              </w:rPr>
              <w:t>=100</w:t>
            </w:r>
          </w:p>
        </w:tc>
        <w:tc>
          <w:tcPr>
            <w:tcW w:w="2932" w:type="dxa"/>
            <w:tcBorders>
              <w:top w:val="single" w:sz="6" w:space="0" w:color="000000"/>
              <w:left w:val="single" w:sz="6" w:space="0" w:color="000000"/>
              <w:bottom w:val="single" w:sz="6" w:space="0" w:color="000000"/>
            </w:tcBorders>
            <w:shd w:val="clear" w:color="auto" w:fill="auto"/>
          </w:tcPr>
          <w:p w:rsidR="00DC39F6" w:rsidRPr="00DC345D" w:rsidRDefault="00DC39F6">
            <w:pPr>
              <w:snapToGrid w:val="0"/>
              <w:spacing w:before="20" w:after="20"/>
              <w:jc w:val="center"/>
              <w:rPr>
                <w:rFonts w:ascii="Arial" w:hAnsi="Arial" w:cs="Arial"/>
                <w:sz w:val="14"/>
              </w:rPr>
            </w:pPr>
          </w:p>
        </w:tc>
      </w:tr>
      <w:tr w:rsidR="00DC39F6" w:rsidRPr="00DC345D" w:rsidTr="00DC39F6">
        <w:trPr>
          <w:cantSplit/>
          <w:jc w:val="center"/>
        </w:trPr>
        <w:tc>
          <w:tcPr>
            <w:tcW w:w="2933" w:type="dxa"/>
            <w:tcBorders>
              <w:top w:val="single" w:sz="6" w:space="0" w:color="000000"/>
              <w:bottom w:val="single" w:sz="6" w:space="0" w:color="000000"/>
            </w:tcBorders>
            <w:shd w:val="clear" w:color="auto" w:fill="auto"/>
          </w:tcPr>
          <w:p w:rsidR="00DC39F6" w:rsidRPr="00DC345D" w:rsidRDefault="00DC39F6">
            <w:pPr>
              <w:snapToGrid w:val="0"/>
              <w:spacing w:before="80" w:line="160" w:lineRule="exact"/>
              <w:rPr>
                <w:rFonts w:ascii="Arial" w:hAnsi="Arial" w:cs="Arial"/>
                <w:sz w:val="14"/>
              </w:rPr>
            </w:pPr>
          </w:p>
        </w:tc>
        <w:tc>
          <w:tcPr>
            <w:tcW w:w="676" w:type="dxa"/>
            <w:tcBorders>
              <w:top w:val="single" w:sz="6" w:space="0" w:color="000000"/>
              <w:left w:val="single" w:sz="6" w:space="0" w:color="000000"/>
              <w:bottom w:val="single" w:sz="6" w:space="0" w:color="000000"/>
            </w:tcBorders>
            <w:shd w:val="clear" w:color="auto" w:fill="auto"/>
            <w:vAlign w:val="center"/>
          </w:tcPr>
          <w:p w:rsidR="00DC39F6" w:rsidRPr="00DC345D" w:rsidRDefault="00DC39F6" w:rsidP="001E61B2">
            <w:pPr>
              <w:spacing w:before="40" w:after="40"/>
              <w:jc w:val="center"/>
              <w:rPr>
                <w:rFonts w:ascii="Arial" w:hAnsi="Arial" w:cs="Arial"/>
                <w:sz w:val="14"/>
                <w:szCs w:val="14"/>
                <w:lang w:val="en-US"/>
              </w:rPr>
            </w:pPr>
            <w:r>
              <w:rPr>
                <w:rFonts w:ascii="Arial" w:hAnsi="Arial" w:cs="Arial"/>
                <w:sz w:val="14"/>
                <w:szCs w:val="14"/>
                <w:lang w:val="en-US"/>
              </w:rPr>
              <w:t>2019</w:t>
            </w:r>
          </w:p>
        </w:tc>
        <w:tc>
          <w:tcPr>
            <w:tcW w:w="676" w:type="dxa"/>
            <w:tcBorders>
              <w:top w:val="single" w:sz="6" w:space="0" w:color="000000"/>
              <w:left w:val="single" w:sz="6" w:space="0" w:color="000000"/>
              <w:bottom w:val="single" w:sz="6" w:space="0" w:color="000000"/>
            </w:tcBorders>
            <w:shd w:val="clear" w:color="auto" w:fill="auto"/>
            <w:vAlign w:val="center"/>
          </w:tcPr>
          <w:p w:rsidR="00DC39F6" w:rsidRPr="00DC345D" w:rsidRDefault="00DC39F6" w:rsidP="001E61B2">
            <w:pPr>
              <w:spacing w:before="40" w:after="40"/>
              <w:jc w:val="center"/>
              <w:rPr>
                <w:rFonts w:ascii="Arial" w:hAnsi="Arial" w:cs="Arial"/>
                <w:sz w:val="14"/>
                <w:szCs w:val="14"/>
                <w:lang w:val="en-US"/>
              </w:rPr>
            </w:pPr>
            <w:r>
              <w:rPr>
                <w:rFonts w:ascii="Arial" w:hAnsi="Arial" w:cs="Arial"/>
                <w:sz w:val="14"/>
                <w:szCs w:val="14"/>
                <w:lang w:val="en-US"/>
              </w:rPr>
              <w:t>2020</w:t>
            </w:r>
          </w:p>
        </w:tc>
        <w:tc>
          <w:tcPr>
            <w:tcW w:w="676" w:type="dxa"/>
            <w:tcBorders>
              <w:top w:val="single" w:sz="6" w:space="0" w:color="000000"/>
              <w:left w:val="single" w:sz="6" w:space="0" w:color="000000"/>
              <w:bottom w:val="single" w:sz="6" w:space="0" w:color="000000"/>
              <w:right w:val="single" w:sz="6" w:space="0" w:color="000000"/>
            </w:tcBorders>
          </w:tcPr>
          <w:p w:rsidR="00DC39F6" w:rsidRDefault="00DC39F6" w:rsidP="001E61B2">
            <w:pPr>
              <w:spacing w:before="40" w:after="40"/>
              <w:jc w:val="center"/>
              <w:rPr>
                <w:rFonts w:ascii="Arial" w:hAnsi="Arial" w:cs="Arial"/>
                <w:sz w:val="14"/>
                <w:szCs w:val="14"/>
                <w:lang w:val="en-US"/>
              </w:rPr>
            </w:pPr>
            <w:r>
              <w:rPr>
                <w:rFonts w:ascii="Arial" w:hAnsi="Arial" w:cs="Arial"/>
                <w:sz w:val="14"/>
                <w:szCs w:val="14"/>
                <w:lang w:val="en-US"/>
              </w:rPr>
              <w:t>2021</w:t>
            </w:r>
          </w:p>
        </w:tc>
        <w:tc>
          <w:tcPr>
            <w:tcW w:w="676" w:type="dxa"/>
            <w:tcBorders>
              <w:top w:val="single" w:sz="6" w:space="0" w:color="000000"/>
              <w:left w:val="single" w:sz="6" w:space="0" w:color="000000"/>
              <w:bottom w:val="single" w:sz="6" w:space="0" w:color="000000"/>
            </w:tcBorders>
            <w:vAlign w:val="center"/>
          </w:tcPr>
          <w:p w:rsidR="00DC39F6" w:rsidRPr="00DC345D" w:rsidRDefault="00DC39F6" w:rsidP="00E47D21">
            <w:pPr>
              <w:spacing w:before="40" w:after="40"/>
              <w:jc w:val="center"/>
              <w:rPr>
                <w:rFonts w:ascii="Arial" w:hAnsi="Arial" w:cs="Arial"/>
                <w:sz w:val="14"/>
                <w:szCs w:val="14"/>
                <w:lang w:val="en-US"/>
              </w:rPr>
            </w:pPr>
            <w:r>
              <w:rPr>
                <w:rFonts w:ascii="Arial" w:hAnsi="Arial" w:cs="Arial"/>
                <w:sz w:val="14"/>
                <w:szCs w:val="14"/>
                <w:lang w:val="en-US"/>
              </w:rPr>
              <w:t>2019</w:t>
            </w:r>
          </w:p>
        </w:tc>
        <w:tc>
          <w:tcPr>
            <w:tcW w:w="676" w:type="dxa"/>
            <w:tcBorders>
              <w:top w:val="single" w:sz="6" w:space="0" w:color="000000"/>
              <w:left w:val="single" w:sz="6" w:space="0" w:color="000000"/>
              <w:bottom w:val="single" w:sz="6" w:space="0" w:color="000000"/>
            </w:tcBorders>
            <w:shd w:val="clear" w:color="auto" w:fill="auto"/>
            <w:vAlign w:val="center"/>
          </w:tcPr>
          <w:p w:rsidR="00DC39F6" w:rsidRPr="00DC345D" w:rsidRDefault="00DC39F6" w:rsidP="00E47D21">
            <w:pPr>
              <w:spacing w:before="40" w:after="40"/>
              <w:jc w:val="center"/>
              <w:rPr>
                <w:rFonts w:ascii="Arial" w:hAnsi="Arial" w:cs="Arial"/>
                <w:sz w:val="14"/>
                <w:szCs w:val="14"/>
                <w:lang w:val="en-US"/>
              </w:rPr>
            </w:pPr>
            <w:r>
              <w:rPr>
                <w:rFonts w:ascii="Arial" w:hAnsi="Arial" w:cs="Arial"/>
                <w:sz w:val="14"/>
                <w:szCs w:val="14"/>
                <w:lang w:val="en-US"/>
              </w:rPr>
              <w:t>2020</w:t>
            </w:r>
          </w:p>
        </w:tc>
        <w:tc>
          <w:tcPr>
            <w:tcW w:w="676" w:type="dxa"/>
            <w:tcBorders>
              <w:top w:val="single" w:sz="6" w:space="0" w:color="000000"/>
              <w:left w:val="single" w:sz="6" w:space="0" w:color="000000"/>
              <w:bottom w:val="single" w:sz="6" w:space="0" w:color="000000"/>
            </w:tcBorders>
            <w:shd w:val="clear" w:color="auto" w:fill="auto"/>
            <w:vAlign w:val="center"/>
          </w:tcPr>
          <w:p w:rsidR="00DC39F6" w:rsidRPr="00DC345D" w:rsidRDefault="00DC39F6" w:rsidP="001E61B2">
            <w:pPr>
              <w:spacing w:before="40" w:after="40"/>
              <w:jc w:val="center"/>
              <w:rPr>
                <w:rFonts w:ascii="Arial" w:hAnsi="Arial" w:cs="Arial"/>
                <w:sz w:val="14"/>
                <w:szCs w:val="14"/>
                <w:lang w:val="en-US"/>
              </w:rPr>
            </w:pPr>
            <w:r>
              <w:rPr>
                <w:rFonts w:ascii="Arial" w:hAnsi="Arial" w:cs="Arial"/>
                <w:sz w:val="14"/>
                <w:szCs w:val="14"/>
                <w:lang w:val="en-US"/>
              </w:rPr>
              <w:t>2021</w:t>
            </w:r>
          </w:p>
        </w:tc>
        <w:tc>
          <w:tcPr>
            <w:tcW w:w="2932" w:type="dxa"/>
            <w:tcBorders>
              <w:left w:val="single" w:sz="6" w:space="0" w:color="000000"/>
              <w:bottom w:val="single" w:sz="6" w:space="0" w:color="000000"/>
            </w:tcBorders>
            <w:shd w:val="clear" w:color="auto" w:fill="auto"/>
            <w:vAlign w:val="center"/>
          </w:tcPr>
          <w:p w:rsidR="00DC39F6" w:rsidRPr="00DC345D" w:rsidRDefault="00DC39F6">
            <w:pPr>
              <w:snapToGrid w:val="0"/>
              <w:spacing w:before="40" w:after="20"/>
              <w:jc w:val="center"/>
              <w:rPr>
                <w:rFonts w:ascii="Arial" w:hAnsi="Arial" w:cs="Arial"/>
                <w:sz w:val="14"/>
              </w:rPr>
            </w:pPr>
          </w:p>
        </w:tc>
      </w:tr>
      <w:tr w:rsidR="00542FEB" w:rsidRPr="00542FEB" w:rsidTr="00E47D21">
        <w:trPr>
          <w:cantSplit/>
          <w:jc w:val="center"/>
        </w:trPr>
        <w:tc>
          <w:tcPr>
            <w:tcW w:w="2933" w:type="dxa"/>
            <w:tcBorders>
              <w:top w:val="single" w:sz="6" w:space="0" w:color="000000"/>
            </w:tcBorders>
            <w:shd w:val="clear" w:color="auto" w:fill="auto"/>
            <w:vAlign w:val="bottom"/>
          </w:tcPr>
          <w:p w:rsidR="00542FEB" w:rsidRPr="0035008C" w:rsidRDefault="00542FEB" w:rsidP="0035008C">
            <w:pPr>
              <w:spacing w:before="80" w:line="160" w:lineRule="exact"/>
              <w:rPr>
                <w:rFonts w:ascii="Arial" w:hAnsi="Arial" w:cs="Arial"/>
                <w:sz w:val="14"/>
                <w:szCs w:val="14"/>
              </w:rPr>
            </w:pPr>
            <w:r w:rsidRPr="0035008C">
              <w:rPr>
                <w:rFonts w:ascii="Arial" w:hAnsi="Arial" w:cs="Arial"/>
                <w:sz w:val="14"/>
                <w:szCs w:val="14"/>
              </w:rPr>
              <w:t>Алюминий, долларов за тонну, Лондон</w:t>
            </w:r>
          </w:p>
        </w:tc>
        <w:tc>
          <w:tcPr>
            <w:tcW w:w="676" w:type="dxa"/>
            <w:tcBorders>
              <w:top w:val="single" w:sz="6" w:space="0" w:color="000000"/>
              <w:left w:val="single" w:sz="6" w:space="0" w:color="000000"/>
            </w:tcBorders>
            <w:shd w:val="clear" w:color="auto" w:fill="auto"/>
            <w:vAlign w:val="bottom"/>
          </w:tcPr>
          <w:p w:rsidR="00542FEB" w:rsidRPr="00542FEB" w:rsidRDefault="00542FEB" w:rsidP="00542FEB">
            <w:pPr>
              <w:spacing w:before="80" w:line="160" w:lineRule="exact"/>
              <w:ind w:right="57"/>
              <w:jc w:val="right"/>
              <w:rPr>
                <w:rFonts w:ascii="Arial" w:eastAsia="Arial Unicode MS" w:hAnsi="Arial" w:cs="Arial"/>
                <w:sz w:val="14"/>
                <w:szCs w:val="14"/>
              </w:rPr>
            </w:pPr>
            <w:r w:rsidRPr="00542FEB">
              <w:rPr>
                <w:rFonts w:ascii="Arial" w:eastAsia="Arial Unicode MS" w:hAnsi="Arial" w:cs="Arial"/>
                <w:sz w:val="14"/>
                <w:szCs w:val="14"/>
              </w:rPr>
              <w:t>1 794,5</w:t>
            </w:r>
          </w:p>
        </w:tc>
        <w:tc>
          <w:tcPr>
            <w:tcW w:w="676" w:type="dxa"/>
            <w:tcBorders>
              <w:top w:val="single" w:sz="6" w:space="0" w:color="000000"/>
              <w:left w:val="single" w:sz="6" w:space="0" w:color="000000"/>
            </w:tcBorders>
            <w:shd w:val="clear" w:color="auto" w:fill="auto"/>
            <w:vAlign w:val="bottom"/>
          </w:tcPr>
          <w:p w:rsidR="00542FEB" w:rsidRPr="00542FEB" w:rsidRDefault="00542FEB" w:rsidP="00542FEB">
            <w:pPr>
              <w:spacing w:before="80" w:line="160" w:lineRule="exact"/>
              <w:ind w:right="57"/>
              <w:jc w:val="right"/>
              <w:rPr>
                <w:rFonts w:ascii="Arial" w:eastAsia="Arial Unicode MS" w:hAnsi="Arial" w:cs="Arial"/>
                <w:sz w:val="14"/>
                <w:szCs w:val="14"/>
              </w:rPr>
            </w:pPr>
            <w:r w:rsidRPr="00542FEB">
              <w:rPr>
                <w:rFonts w:ascii="Arial" w:eastAsia="Arial Unicode MS" w:hAnsi="Arial" w:cs="Arial"/>
                <w:sz w:val="14"/>
                <w:szCs w:val="14"/>
              </w:rPr>
              <w:t>1 704,1</w:t>
            </w:r>
          </w:p>
        </w:tc>
        <w:tc>
          <w:tcPr>
            <w:tcW w:w="676" w:type="dxa"/>
            <w:tcBorders>
              <w:top w:val="single" w:sz="6" w:space="0" w:color="000000"/>
              <w:left w:val="single" w:sz="6" w:space="0" w:color="000000"/>
              <w:right w:val="single" w:sz="6" w:space="0" w:color="000000"/>
            </w:tcBorders>
            <w:vAlign w:val="bottom"/>
          </w:tcPr>
          <w:p w:rsidR="00542FEB" w:rsidRPr="00542FEB" w:rsidRDefault="00542FEB" w:rsidP="00542FEB">
            <w:pPr>
              <w:spacing w:before="80" w:line="160" w:lineRule="exact"/>
              <w:ind w:right="57"/>
              <w:jc w:val="right"/>
              <w:rPr>
                <w:rFonts w:ascii="Arial" w:eastAsia="Arial Unicode MS" w:hAnsi="Arial" w:cs="Arial"/>
                <w:sz w:val="14"/>
                <w:szCs w:val="14"/>
              </w:rPr>
            </w:pPr>
            <w:r w:rsidRPr="00542FEB">
              <w:rPr>
                <w:rFonts w:ascii="Arial" w:eastAsia="Arial Unicode MS" w:hAnsi="Arial" w:cs="Arial"/>
                <w:sz w:val="14"/>
                <w:szCs w:val="14"/>
              </w:rPr>
              <w:t>2 473,0</w:t>
            </w:r>
          </w:p>
        </w:tc>
        <w:tc>
          <w:tcPr>
            <w:tcW w:w="676" w:type="dxa"/>
            <w:tcBorders>
              <w:top w:val="single" w:sz="6" w:space="0" w:color="000000"/>
              <w:left w:val="single" w:sz="6" w:space="0" w:color="000000"/>
            </w:tcBorders>
            <w:vAlign w:val="bottom"/>
          </w:tcPr>
          <w:p w:rsidR="00542FEB" w:rsidRPr="00542FEB" w:rsidRDefault="00542FEB" w:rsidP="00542FEB">
            <w:pPr>
              <w:spacing w:before="80" w:line="160" w:lineRule="exact"/>
              <w:ind w:right="170"/>
              <w:jc w:val="right"/>
              <w:rPr>
                <w:rFonts w:ascii="Arial" w:eastAsia="Arial Unicode MS" w:hAnsi="Arial" w:cs="Arial"/>
                <w:sz w:val="14"/>
                <w:szCs w:val="14"/>
              </w:rPr>
            </w:pPr>
            <w:r w:rsidRPr="00542FEB">
              <w:rPr>
                <w:rFonts w:ascii="Arial" w:eastAsia="Arial Unicode MS" w:hAnsi="Arial" w:cs="Arial"/>
                <w:sz w:val="14"/>
                <w:szCs w:val="14"/>
              </w:rPr>
              <w:t>1</w:t>
            </w:r>
            <w:r w:rsidRPr="00542FEB">
              <w:rPr>
                <w:rFonts w:ascii="Arial" w:eastAsia="Arial Unicode MS" w:hAnsi="Arial" w:cs="Arial"/>
                <w:sz w:val="14"/>
                <w:szCs w:val="14"/>
                <w:lang w:val="en-US"/>
              </w:rPr>
              <w:t>12</w:t>
            </w:r>
          </w:p>
        </w:tc>
        <w:tc>
          <w:tcPr>
            <w:tcW w:w="676" w:type="dxa"/>
            <w:tcBorders>
              <w:top w:val="single" w:sz="6" w:space="0" w:color="000000"/>
              <w:left w:val="single" w:sz="6" w:space="0" w:color="000000"/>
            </w:tcBorders>
            <w:shd w:val="clear" w:color="auto" w:fill="auto"/>
            <w:vAlign w:val="bottom"/>
          </w:tcPr>
          <w:p w:rsidR="00542FEB" w:rsidRPr="00542FEB" w:rsidRDefault="00542FEB" w:rsidP="00542FEB">
            <w:pPr>
              <w:spacing w:before="80" w:line="160" w:lineRule="exact"/>
              <w:ind w:right="170"/>
              <w:jc w:val="right"/>
              <w:rPr>
                <w:rFonts w:ascii="Arial" w:eastAsia="Arial Unicode MS" w:hAnsi="Arial" w:cs="Arial"/>
                <w:sz w:val="14"/>
                <w:szCs w:val="14"/>
              </w:rPr>
            </w:pPr>
            <w:r w:rsidRPr="00542FEB">
              <w:rPr>
                <w:rFonts w:ascii="Arial" w:eastAsia="Arial Unicode MS" w:hAnsi="Arial" w:cs="Arial"/>
                <w:sz w:val="14"/>
                <w:szCs w:val="14"/>
              </w:rPr>
              <w:t>10</w:t>
            </w:r>
            <w:r w:rsidRPr="00542FEB">
              <w:rPr>
                <w:rFonts w:ascii="Arial" w:eastAsia="Arial Unicode MS" w:hAnsi="Arial" w:cs="Arial"/>
                <w:sz w:val="14"/>
                <w:szCs w:val="14"/>
                <w:lang w:val="en-US"/>
              </w:rPr>
              <w:t>6</w:t>
            </w:r>
          </w:p>
        </w:tc>
        <w:tc>
          <w:tcPr>
            <w:tcW w:w="676" w:type="dxa"/>
            <w:tcBorders>
              <w:top w:val="single" w:sz="6" w:space="0" w:color="000000"/>
              <w:left w:val="single" w:sz="6" w:space="0" w:color="000000"/>
            </w:tcBorders>
            <w:shd w:val="clear" w:color="auto" w:fill="auto"/>
            <w:vAlign w:val="bottom"/>
          </w:tcPr>
          <w:p w:rsidR="00542FEB" w:rsidRPr="00542FEB" w:rsidRDefault="00542FEB" w:rsidP="00542FEB">
            <w:pPr>
              <w:spacing w:before="80" w:line="160" w:lineRule="exact"/>
              <w:ind w:right="170"/>
              <w:jc w:val="right"/>
              <w:rPr>
                <w:rFonts w:ascii="Arial" w:eastAsia="Arial Unicode MS" w:hAnsi="Arial" w:cs="Arial"/>
                <w:sz w:val="14"/>
                <w:szCs w:val="14"/>
              </w:rPr>
            </w:pPr>
            <w:r w:rsidRPr="00542FEB">
              <w:rPr>
                <w:rFonts w:ascii="Arial" w:eastAsia="Arial Unicode MS" w:hAnsi="Arial" w:cs="Arial"/>
                <w:sz w:val="14"/>
                <w:szCs w:val="14"/>
              </w:rPr>
              <w:t>154</w:t>
            </w:r>
          </w:p>
        </w:tc>
        <w:tc>
          <w:tcPr>
            <w:tcW w:w="2932" w:type="dxa"/>
            <w:tcBorders>
              <w:top w:val="single" w:sz="6" w:space="0" w:color="000000"/>
              <w:left w:val="single" w:sz="6" w:space="0" w:color="000000"/>
            </w:tcBorders>
            <w:shd w:val="clear" w:color="auto" w:fill="auto"/>
            <w:vAlign w:val="bottom"/>
          </w:tcPr>
          <w:p w:rsidR="00542FEB" w:rsidRPr="0035008C" w:rsidRDefault="00542FEB" w:rsidP="0035008C">
            <w:pPr>
              <w:spacing w:before="80" w:line="160" w:lineRule="exact"/>
              <w:ind w:left="57"/>
              <w:rPr>
                <w:rFonts w:ascii="Arial" w:hAnsi="Arial" w:cs="Arial"/>
                <w:sz w:val="14"/>
                <w:szCs w:val="14"/>
                <w:lang w:val="en-US"/>
              </w:rPr>
            </w:pPr>
            <w:r w:rsidRPr="0035008C">
              <w:rPr>
                <w:rStyle w:val="hps"/>
                <w:rFonts w:ascii="Arial" w:hAnsi="Arial" w:cs="Arial"/>
                <w:i/>
                <w:sz w:val="14"/>
                <w:szCs w:val="14"/>
                <w:lang w:val="en"/>
              </w:rPr>
              <w:t>Aluminum,</w:t>
            </w:r>
            <w:r w:rsidRPr="0035008C">
              <w:rPr>
                <w:rStyle w:val="shorttext"/>
                <w:rFonts w:ascii="Arial" w:hAnsi="Arial" w:cs="Arial"/>
                <w:i/>
                <w:sz w:val="14"/>
                <w:szCs w:val="14"/>
                <w:lang w:val="en"/>
              </w:rPr>
              <w:t xml:space="preserve"> </w:t>
            </w:r>
            <w:r w:rsidRPr="0035008C">
              <w:rPr>
                <w:rFonts w:ascii="Arial" w:hAnsi="Arial" w:cs="Arial"/>
                <w:i/>
                <w:sz w:val="14"/>
                <w:szCs w:val="14"/>
                <w:lang w:val="en-US"/>
              </w:rPr>
              <w:t>US dollars</w:t>
            </w:r>
            <w:r w:rsidRPr="0035008C">
              <w:rPr>
                <w:rStyle w:val="hps"/>
                <w:rFonts w:ascii="Arial" w:hAnsi="Arial" w:cs="Arial"/>
                <w:i/>
                <w:sz w:val="14"/>
                <w:szCs w:val="14"/>
                <w:lang w:val="en"/>
              </w:rPr>
              <w:t xml:space="preserve"> per tonne</w:t>
            </w:r>
            <w:r w:rsidRPr="0035008C">
              <w:rPr>
                <w:rStyle w:val="hps"/>
                <w:rFonts w:ascii="Arial" w:hAnsi="Arial" w:cs="Arial"/>
                <w:i/>
                <w:sz w:val="14"/>
                <w:szCs w:val="14"/>
                <w:lang w:val="en-US"/>
              </w:rPr>
              <w:t xml:space="preserve">, </w:t>
            </w:r>
            <w:r w:rsidRPr="0035008C">
              <w:rPr>
                <w:rStyle w:val="hps"/>
                <w:rFonts w:ascii="Arial" w:hAnsi="Arial" w:cs="Arial"/>
                <w:i/>
                <w:sz w:val="14"/>
                <w:szCs w:val="14"/>
                <w:lang w:val="en"/>
              </w:rPr>
              <w:t>London</w:t>
            </w:r>
          </w:p>
        </w:tc>
      </w:tr>
      <w:tr w:rsidR="00542FEB" w:rsidRPr="00542FEB" w:rsidTr="00E47D21">
        <w:trPr>
          <w:cantSplit/>
          <w:jc w:val="center"/>
        </w:trPr>
        <w:tc>
          <w:tcPr>
            <w:tcW w:w="2933" w:type="dxa"/>
            <w:shd w:val="clear" w:color="auto" w:fill="auto"/>
            <w:vAlign w:val="bottom"/>
          </w:tcPr>
          <w:p w:rsidR="00542FEB" w:rsidRPr="0035008C" w:rsidRDefault="00542FEB" w:rsidP="0035008C">
            <w:pPr>
              <w:spacing w:before="80" w:line="160" w:lineRule="exact"/>
              <w:rPr>
                <w:rFonts w:ascii="Arial" w:hAnsi="Arial" w:cs="Arial"/>
                <w:sz w:val="14"/>
                <w:szCs w:val="14"/>
              </w:rPr>
            </w:pPr>
            <w:r w:rsidRPr="0035008C">
              <w:rPr>
                <w:rFonts w:ascii="Arial" w:hAnsi="Arial" w:cs="Arial"/>
                <w:sz w:val="14"/>
                <w:szCs w:val="14"/>
              </w:rPr>
              <w:t>Уголь, долларов за тонну,  Южная Африка</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57"/>
              <w:jc w:val="right"/>
              <w:rPr>
                <w:rFonts w:ascii="Arial" w:eastAsia="Arial Unicode MS" w:hAnsi="Arial" w:cs="Arial"/>
                <w:sz w:val="14"/>
                <w:szCs w:val="14"/>
              </w:rPr>
            </w:pPr>
            <w:r w:rsidRPr="00542FEB">
              <w:rPr>
                <w:rFonts w:ascii="Arial" w:eastAsia="Arial Unicode MS" w:hAnsi="Arial" w:cs="Arial"/>
                <w:sz w:val="14"/>
                <w:szCs w:val="14"/>
              </w:rPr>
              <w:t>71,3</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57"/>
              <w:jc w:val="right"/>
              <w:rPr>
                <w:rFonts w:ascii="Arial" w:eastAsia="Arial Unicode MS" w:hAnsi="Arial" w:cs="Arial"/>
                <w:sz w:val="14"/>
                <w:szCs w:val="14"/>
              </w:rPr>
            </w:pPr>
            <w:r w:rsidRPr="00542FEB">
              <w:rPr>
                <w:rFonts w:ascii="Arial" w:eastAsia="Arial Unicode MS" w:hAnsi="Arial" w:cs="Arial"/>
                <w:sz w:val="14"/>
                <w:szCs w:val="14"/>
              </w:rPr>
              <w:t>65,2</w:t>
            </w:r>
          </w:p>
        </w:tc>
        <w:tc>
          <w:tcPr>
            <w:tcW w:w="676" w:type="dxa"/>
            <w:tcBorders>
              <w:left w:val="single" w:sz="6" w:space="0" w:color="000000"/>
              <w:right w:val="single" w:sz="6" w:space="0" w:color="000000"/>
            </w:tcBorders>
            <w:vAlign w:val="bottom"/>
          </w:tcPr>
          <w:p w:rsidR="00542FEB" w:rsidRPr="00542FEB" w:rsidRDefault="00542FEB" w:rsidP="00542FEB">
            <w:pPr>
              <w:spacing w:before="80" w:line="160" w:lineRule="exact"/>
              <w:ind w:right="57"/>
              <w:jc w:val="right"/>
              <w:rPr>
                <w:rFonts w:ascii="Arial" w:eastAsia="Arial Unicode MS" w:hAnsi="Arial" w:cs="Arial"/>
                <w:sz w:val="14"/>
                <w:szCs w:val="14"/>
              </w:rPr>
            </w:pPr>
            <w:r w:rsidRPr="00542FEB">
              <w:rPr>
                <w:rFonts w:ascii="Arial" w:eastAsia="Arial Unicode MS" w:hAnsi="Arial" w:cs="Arial"/>
                <w:sz w:val="14"/>
                <w:szCs w:val="14"/>
              </w:rPr>
              <w:t>125,2</w:t>
            </w:r>
          </w:p>
        </w:tc>
        <w:tc>
          <w:tcPr>
            <w:tcW w:w="676" w:type="dxa"/>
            <w:tcBorders>
              <w:left w:val="single" w:sz="6" w:space="0" w:color="000000"/>
            </w:tcBorders>
            <w:vAlign w:val="bottom"/>
          </w:tcPr>
          <w:p w:rsidR="00542FEB" w:rsidRPr="00542FEB" w:rsidRDefault="00542FEB" w:rsidP="00542FEB">
            <w:pPr>
              <w:spacing w:before="80" w:line="160" w:lineRule="exact"/>
              <w:ind w:right="170"/>
              <w:jc w:val="right"/>
              <w:rPr>
                <w:rFonts w:ascii="Arial" w:eastAsia="Arial Unicode MS" w:hAnsi="Arial" w:cs="Arial"/>
                <w:sz w:val="14"/>
                <w:szCs w:val="14"/>
              </w:rPr>
            </w:pPr>
            <w:r w:rsidRPr="00542FEB">
              <w:rPr>
                <w:rFonts w:ascii="Arial" w:eastAsia="Arial Unicode MS" w:hAnsi="Arial" w:cs="Arial"/>
                <w:sz w:val="14"/>
                <w:szCs w:val="14"/>
              </w:rPr>
              <w:t>1</w:t>
            </w:r>
            <w:r w:rsidRPr="00542FEB">
              <w:rPr>
                <w:rFonts w:ascii="Arial" w:eastAsia="Arial Unicode MS" w:hAnsi="Arial" w:cs="Arial"/>
                <w:sz w:val="14"/>
                <w:szCs w:val="14"/>
                <w:lang w:val="en-US"/>
              </w:rPr>
              <w:t>11</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170"/>
              <w:jc w:val="right"/>
              <w:rPr>
                <w:rFonts w:ascii="Arial" w:eastAsia="Arial Unicode MS" w:hAnsi="Arial" w:cs="Arial"/>
                <w:sz w:val="14"/>
                <w:szCs w:val="14"/>
              </w:rPr>
            </w:pPr>
            <w:r w:rsidRPr="00542FEB">
              <w:rPr>
                <w:rFonts w:ascii="Arial" w:eastAsia="Arial Unicode MS" w:hAnsi="Arial" w:cs="Arial"/>
                <w:sz w:val="14"/>
                <w:szCs w:val="14"/>
              </w:rPr>
              <w:t>1</w:t>
            </w:r>
            <w:r w:rsidRPr="00542FEB">
              <w:rPr>
                <w:rFonts w:ascii="Arial" w:eastAsia="Arial Unicode MS" w:hAnsi="Arial" w:cs="Arial"/>
                <w:sz w:val="14"/>
                <w:szCs w:val="14"/>
                <w:lang w:val="en-US"/>
              </w:rPr>
              <w:t>01</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170"/>
              <w:jc w:val="right"/>
              <w:rPr>
                <w:rFonts w:ascii="Arial" w:eastAsia="Arial Unicode MS" w:hAnsi="Arial" w:cs="Arial"/>
                <w:sz w:val="14"/>
                <w:szCs w:val="14"/>
              </w:rPr>
            </w:pPr>
            <w:r w:rsidRPr="00542FEB">
              <w:rPr>
                <w:rFonts w:ascii="Arial" w:eastAsia="Arial Unicode MS" w:hAnsi="Arial" w:cs="Arial"/>
                <w:sz w:val="14"/>
                <w:szCs w:val="14"/>
              </w:rPr>
              <w:t>194</w:t>
            </w:r>
          </w:p>
        </w:tc>
        <w:tc>
          <w:tcPr>
            <w:tcW w:w="2932" w:type="dxa"/>
            <w:tcBorders>
              <w:left w:val="single" w:sz="6" w:space="0" w:color="000000"/>
            </w:tcBorders>
            <w:shd w:val="clear" w:color="auto" w:fill="auto"/>
            <w:vAlign w:val="bottom"/>
          </w:tcPr>
          <w:p w:rsidR="00542FEB" w:rsidRPr="0035008C" w:rsidRDefault="00542FEB" w:rsidP="0035008C">
            <w:pPr>
              <w:spacing w:before="80" w:line="160" w:lineRule="exact"/>
              <w:ind w:left="57"/>
              <w:rPr>
                <w:rFonts w:ascii="Arial" w:hAnsi="Arial" w:cs="Arial"/>
                <w:sz w:val="14"/>
                <w:szCs w:val="14"/>
                <w:lang w:val="en-US"/>
              </w:rPr>
            </w:pPr>
            <w:r w:rsidRPr="0035008C">
              <w:rPr>
                <w:rStyle w:val="hps"/>
                <w:rFonts w:ascii="Arial" w:hAnsi="Arial" w:cs="Arial"/>
                <w:i/>
                <w:sz w:val="14"/>
                <w:szCs w:val="14"/>
                <w:lang w:val="en"/>
              </w:rPr>
              <w:t>Coal,</w:t>
            </w:r>
            <w:r w:rsidRPr="0035008C">
              <w:rPr>
                <w:rStyle w:val="shorttext"/>
                <w:rFonts w:ascii="Arial" w:hAnsi="Arial" w:cs="Arial"/>
                <w:i/>
                <w:sz w:val="14"/>
                <w:szCs w:val="14"/>
                <w:lang w:val="en"/>
              </w:rPr>
              <w:t xml:space="preserve"> </w:t>
            </w:r>
            <w:r w:rsidRPr="0035008C">
              <w:rPr>
                <w:rFonts w:ascii="Arial" w:hAnsi="Arial" w:cs="Arial"/>
                <w:i/>
                <w:sz w:val="14"/>
                <w:szCs w:val="14"/>
                <w:lang w:val="en-US"/>
              </w:rPr>
              <w:t>US dollars</w:t>
            </w:r>
            <w:r w:rsidRPr="0035008C">
              <w:rPr>
                <w:rStyle w:val="hps"/>
                <w:rFonts w:ascii="Arial" w:hAnsi="Arial" w:cs="Arial"/>
                <w:i/>
                <w:sz w:val="14"/>
                <w:szCs w:val="14"/>
                <w:lang w:val="en"/>
              </w:rPr>
              <w:t xml:space="preserve"> per tonne</w:t>
            </w:r>
            <w:r w:rsidRPr="0035008C">
              <w:rPr>
                <w:rStyle w:val="hps"/>
                <w:rFonts w:ascii="Arial" w:hAnsi="Arial" w:cs="Arial"/>
                <w:i/>
                <w:sz w:val="14"/>
                <w:szCs w:val="14"/>
                <w:lang w:val="en-US"/>
              </w:rPr>
              <w:t xml:space="preserve">, </w:t>
            </w:r>
            <w:r w:rsidRPr="0035008C">
              <w:rPr>
                <w:rStyle w:val="hps"/>
                <w:rFonts w:ascii="Arial" w:hAnsi="Arial" w:cs="Arial"/>
                <w:i/>
                <w:sz w:val="14"/>
                <w:szCs w:val="14"/>
                <w:lang w:val="en"/>
              </w:rPr>
              <w:t>South Africa</w:t>
            </w:r>
          </w:p>
        </w:tc>
      </w:tr>
      <w:tr w:rsidR="00542FEB" w:rsidRPr="00542FEB" w:rsidTr="00E47D21">
        <w:trPr>
          <w:cantSplit/>
          <w:jc w:val="center"/>
        </w:trPr>
        <w:tc>
          <w:tcPr>
            <w:tcW w:w="2933" w:type="dxa"/>
            <w:shd w:val="clear" w:color="auto" w:fill="auto"/>
            <w:vAlign w:val="bottom"/>
          </w:tcPr>
          <w:p w:rsidR="00542FEB" w:rsidRPr="0035008C" w:rsidRDefault="00542FEB" w:rsidP="00DC39F6">
            <w:pPr>
              <w:spacing w:before="80" w:line="160" w:lineRule="exact"/>
              <w:rPr>
                <w:rFonts w:ascii="Arial" w:hAnsi="Arial" w:cs="Arial"/>
                <w:sz w:val="14"/>
                <w:szCs w:val="14"/>
              </w:rPr>
            </w:pPr>
            <w:r w:rsidRPr="0035008C">
              <w:rPr>
                <w:rFonts w:ascii="Arial" w:hAnsi="Arial" w:cs="Arial"/>
                <w:sz w:val="14"/>
                <w:szCs w:val="14"/>
              </w:rPr>
              <w:t>Медь, долларов за тонну,</w:t>
            </w:r>
            <w:r w:rsidRPr="0035008C">
              <w:rPr>
                <w:rFonts w:ascii="Arial" w:hAnsi="Arial" w:cs="Arial"/>
                <w:sz w:val="14"/>
                <w:szCs w:val="14"/>
              </w:rPr>
              <w:br/>
              <w:t>Соединенное Королевство</w:t>
            </w:r>
            <w:r w:rsidRPr="00DC39F6">
              <w:rPr>
                <w:rFonts w:ascii="Arial" w:hAnsi="Arial" w:cs="Arial"/>
                <w:sz w:val="14"/>
                <w:szCs w:val="14"/>
              </w:rPr>
              <w:br/>
            </w:r>
            <w:r w:rsidRPr="0035008C">
              <w:rPr>
                <w:rFonts w:ascii="Arial" w:hAnsi="Arial" w:cs="Arial"/>
                <w:sz w:val="14"/>
                <w:szCs w:val="14"/>
              </w:rPr>
              <w:t>(Великобритания) (Лондон)</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57"/>
              <w:jc w:val="right"/>
              <w:rPr>
                <w:rFonts w:ascii="Arial" w:eastAsia="Arial Unicode MS" w:hAnsi="Arial" w:cs="Arial"/>
                <w:sz w:val="14"/>
                <w:szCs w:val="14"/>
              </w:rPr>
            </w:pPr>
            <w:r w:rsidRPr="00542FEB">
              <w:rPr>
                <w:rFonts w:ascii="Arial" w:eastAsia="Arial Unicode MS" w:hAnsi="Arial" w:cs="Arial"/>
                <w:sz w:val="14"/>
                <w:szCs w:val="14"/>
              </w:rPr>
              <w:t>6 010,1</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57"/>
              <w:jc w:val="right"/>
              <w:rPr>
                <w:rFonts w:ascii="Arial" w:eastAsia="Arial Unicode MS" w:hAnsi="Arial" w:cs="Arial"/>
                <w:sz w:val="14"/>
                <w:szCs w:val="14"/>
              </w:rPr>
            </w:pPr>
            <w:r w:rsidRPr="00542FEB">
              <w:rPr>
                <w:rFonts w:ascii="Arial" w:eastAsia="Arial Unicode MS" w:hAnsi="Arial" w:cs="Arial"/>
                <w:sz w:val="14"/>
                <w:szCs w:val="14"/>
              </w:rPr>
              <w:t>6 174,6</w:t>
            </w:r>
          </w:p>
        </w:tc>
        <w:tc>
          <w:tcPr>
            <w:tcW w:w="676" w:type="dxa"/>
            <w:tcBorders>
              <w:left w:val="single" w:sz="6" w:space="0" w:color="000000"/>
              <w:right w:val="single" w:sz="6" w:space="0" w:color="000000"/>
            </w:tcBorders>
            <w:vAlign w:val="bottom"/>
          </w:tcPr>
          <w:p w:rsidR="00542FEB" w:rsidRPr="00542FEB" w:rsidRDefault="00542FEB" w:rsidP="00542FEB">
            <w:pPr>
              <w:spacing w:before="80" w:line="160" w:lineRule="exact"/>
              <w:ind w:right="57"/>
              <w:jc w:val="right"/>
              <w:rPr>
                <w:rFonts w:ascii="Arial" w:eastAsia="Arial Unicode MS" w:hAnsi="Arial" w:cs="Arial"/>
                <w:sz w:val="14"/>
                <w:szCs w:val="14"/>
              </w:rPr>
            </w:pPr>
            <w:r w:rsidRPr="00542FEB">
              <w:rPr>
                <w:rFonts w:ascii="Arial" w:eastAsia="Arial Unicode MS" w:hAnsi="Arial" w:cs="Arial"/>
                <w:sz w:val="14"/>
                <w:szCs w:val="14"/>
              </w:rPr>
              <w:t>9 317,4</w:t>
            </w:r>
          </w:p>
        </w:tc>
        <w:tc>
          <w:tcPr>
            <w:tcW w:w="676" w:type="dxa"/>
            <w:tcBorders>
              <w:left w:val="single" w:sz="6" w:space="0" w:color="000000"/>
            </w:tcBorders>
            <w:vAlign w:val="bottom"/>
          </w:tcPr>
          <w:p w:rsidR="00542FEB" w:rsidRPr="00542FEB" w:rsidRDefault="00542FEB" w:rsidP="00542FEB">
            <w:pPr>
              <w:spacing w:before="80" w:line="160" w:lineRule="exact"/>
              <w:ind w:right="170"/>
              <w:jc w:val="right"/>
              <w:rPr>
                <w:rFonts w:ascii="Arial" w:eastAsia="Arial Unicode MS" w:hAnsi="Arial" w:cs="Arial"/>
                <w:sz w:val="14"/>
                <w:szCs w:val="14"/>
              </w:rPr>
            </w:pPr>
            <w:r w:rsidRPr="00542FEB">
              <w:rPr>
                <w:rFonts w:ascii="Arial" w:eastAsia="Arial Unicode MS" w:hAnsi="Arial" w:cs="Arial"/>
                <w:sz w:val="14"/>
                <w:szCs w:val="14"/>
              </w:rPr>
              <w:t>123</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170"/>
              <w:jc w:val="right"/>
              <w:rPr>
                <w:rFonts w:ascii="Arial" w:eastAsia="Arial Unicode MS" w:hAnsi="Arial" w:cs="Arial"/>
                <w:sz w:val="14"/>
                <w:szCs w:val="14"/>
              </w:rPr>
            </w:pPr>
            <w:r w:rsidRPr="00542FEB">
              <w:rPr>
                <w:rFonts w:ascii="Arial" w:eastAsia="Arial Unicode MS" w:hAnsi="Arial" w:cs="Arial"/>
                <w:sz w:val="14"/>
                <w:szCs w:val="14"/>
              </w:rPr>
              <w:t>127</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170"/>
              <w:jc w:val="right"/>
              <w:rPr>
                <w:rFonts w:ascii="Arial" w:eastAsia="Arial Unicode MS" w:hAnsi="Arial" w:cs="Arial"/>
                <w:sz w:val="14"/>
                <w:szCs w:val="14"/>
              </w:rPr>
            </w:pPr>
            <w:r w:rsidRPr="00542FEB">
              <w:rPr>
                <w:rFonts w:ascii="Arial" w:eastAsia="Arial Unicode MS" w:hAnsi="Arial" w:cs="Arial"/>
                <w:sz w:val="14"/>
                <w:szCs w:val="14"/>
              </w:rPr>
              <w:t>191</w:t>
            </w:r>
          </w:p>
        </w:tc>
        <w:tc>
          <w:tcPr>
            <w:tcW w:w="2932" w:type="dxa"/>
            <w:tcBorders>
              <w:left w:val="single" w:sz="6" w:space="0" w:color="000000"/>
            </w:tcBorders>
            <w:shd w:val="clear" w:color="auto" w:fill="auto"/>
            <w:vAlign w:val="bottom"/>
          </w:tcPr>
          <w:p w:rsidR="00542FEB" w:rsidRPr="00DC39F6" w:rsidRDefault="00542FEB" w:rsidP="0035008C">
            <w:pPr>
              <w:spacing w:before="80" w:line="160" w:lineRule="exact"/>
              <w:ind w:left="57"/>
              <w:rPr>
                <w:rFonts w:ascii="Arial" w:hAnsi="Arial" w:cs="Arial"/>
                <w:sz w:val="14"/>
                <w:szCs w:val="14"/>
                <w:lang w:val="en-US"/>
              </w:rPr>
            </w:pPr>
            <w:r w:rsidRPr="0035008C">
              <w:rPr>
                <w:rStyle w:val="hps"/>
                <w:rFonts w:ascii="Arial" w:hAnsi="Arial" w:cs="Arial"/>
                <w:i/>
                <w:sz w:val="14"/>
                <w:szCs w:val="14"/>
                <w:lang w:val="en"/>
              </w:rPr>
              <w:t>Copper</w:t>
            </w:r>
            <w:r w:rsidRPr="00DC39F6">
              <w:rPr>
                <w:rStyle w:val="hps"/>
                <w:rFonts w:ascii="Arial" w:hAnsi="Arial" w:cs="Arial"/>
                <w:i/>
                <w:sz w:val="14"/>
                <w:szCs w:val="14"/>
                <w:lang w:val="en-US"/>
              </w:rPr>
              <w:t>,</w:t>
            </w:r>
            <w:r w:rsidRPr="00DC39F6">
              <w:rPr>
                <w:rStyle w:val="shorttext"/>
                <w:rFonts w:ascii="Arial" w:hAnsi="Arial" w:cs="Arial"/>
                <w:i/>
                <w:sz w:val="14"/>
                <w:szCs w:val="14"/>
                <w:lang w:val="en-US"/>
              </w:rPr>
              <w:t xml:space="preserve"> </w:t>
            </w:r>
            <w:r w:rsidRPr="0035008C">
              <w:rPr>
                <w:rFonts w:ascii="Arial" w:hAnsi="Arial" w:cs="Arial"/>
                <w:i/>
                <w:sz w:val="14"/>
                <w:szCs w:val="14"/>
                <w:lang w:val="en-US"/>
              </w:rPr>
              <w:t>US</w:t>
            </w:r>
            <w:r w:rsidRPr="00DC39F6">
              <w:rPr>
                <w:rFonts w:ascii="Arial" w:hAnsi="Arial" w:cs="Arial"/>
                <w:i/>
                <w:sz w:val="14"/>
                <w:szCs w:val="14"/>
                <w:lang w:val="en-US"/>
              </w:rPr>
              <w:t xml:space="preserve"> </w:t>
            </w:r>
            <w:r w:rsidRPr="0035008C">
              <w:rPr>
                <w:rFonts w:ascii="Arial" w:hAnsi="Arial" w:cs="Arial"/>
                <w:i/>
                <w:sz w:val="14"/>
                <w:szCs w:val="14"/>
                <w:lang w:val="en-US"/>
              </w:rPr>
              <w:t>dollars</w:t>
            </w:r>
            <w:r w:rsidRPr="00DC39F6">
              <w:rPr>
                <w:rStyle w:val="hps"/>
                <w:rFonts w:ascii="Arial" w:hAnsi="Arial" w:cs="Arial"/>
                <w:i/>
                <w:sz w:val="14"/>
                <w:szCs w:val="14"/>
                <w:lang w:val="en-US"/>
              </w:rPr>
              <w:t xml:space="preserve"> </w:t>
            </w:r>
            <w:r w:rsidRPr="0035008C">
              <w:rPr>
                <w:rStyle w:val="hps"/>
                <w:rFonts w:ascii="Arial" w:hAnsi="Arial" w:cs="Arial"/>
                <w:i/>
                <w:sz w:val="14"/>
                <w:szCs w:val="14"/>
                <w:lang w:val="en"/>
              </w:rPr>
              <w:t>per</w:t>
            </w:r>
            <w:r w:rsidRPr="00DC39F6">
              <w:rPr>
                <w:rStyle w:val="hps"/>
                <w:rFonts w:ascii="Arial" w:hAnsi="Arial" w:cs="Arial"/>
                <w:i/>
                <w:sz w:val="14"/>
                <w:szCs w:val="14"/>
                <w:lang w:val="en-US"/>
              </w:rPr>
              <w:t xml:space="preserve"> </w:t>
            </w:r>
            <w:r w:rsidRPr="0035008C">
              <w:rPr>
                <w:rStyle w:val="hps"/>
                <w:rFonts w:ascii="Arial" w:hAnsi="Arial" w:cs="Arial"/>
                <w:i/>
                <w:sz w:val="14"/>
                <w:szCs w:val="14"/>
                <w:lang w:val="en"/>
              </w:rPr>
              <w:t>tonne</w:t>
            </w:r>
            <w:r w:rsidRPr="00DC39F6">
              <w:rPr>
                <w:rStyle w:val="a4"/>
                <w:rFonts w:ascii="Arial" w:hAnsi="Arial" w:cs="Arial"/>
                <w:i/>
                <w:color w:val="auto"/>
                <w:sz w:val="14"/>
                <w:szCs w:val="14"/>
                <w:u w:val="none"/>
                <w:lang w:val="en-US"/>
              </w:rPr>
              <w:t xml:space="preserve">, </w:t>
            </w:r>
            <w:r w:rsidRPr="00DC39F6">
              <w:rPr>
                <w:rFonts w:ascii="Arial" w:hAnsi="Arial" w:cs="Arial"/>
                <w:i/>
                <w:sz w:val="14"/>
                <w:szCs w:val="14"/>
                <w:lang w:val="en-US"/>
              </w:rPr>
              <w:br/>
            </w:r>
            <w:r w:rsidRPr="0035008C">
              <w:rPr>
                <w:rFonts w:ascii="Arial" w:hAnsi="Arial" w:cs="Arial"/>
                <w:i/>
                <w:sz w:val="14"/>
                <w:szCs w:val="14"/>
                <w:lang w:val="en-US"/>
              </w:rPr>
              <w:t>United</w:t>
            </w:r>
            <w:r w:rsidRPr="00DC39F6">
              <w:rPr>
                <w:rFonts w:ascii="Arial" w:hAnsi="Arial" w:cs="Arial"/>
                <w:i/>
                <w:sz w:val="14"/>
                <w:szCs w:val="14"/>
                <w:lang w:val="en-US"/>
              </w:rPr>
              <w:t xml:space="preserve"> </w:t>
            </w:r>
            <w:r w:rsidRPr="0035008C">
              <w:rPr>
                <w:rFonts w:ascii="Arial" w:hAnsi="Arial" w:cs="Arial"/>
                <w:i/>
                <w:sz w:val="14"/>
                <w:szCs w:val="14"/>
                <w:lang w:val="en-US"/>
              </w:rPr>
              <w:t>Kingdom</w:t>
            </w:r>
            <w:r w:rsidRPr="00DC39F6">
              <w:rPr>
                <w:rFonts w:ascii="Arial" w:hAnsi="Arial" w:cs="Arial"/>
                <w:i/>
                <w:sz w:val="14"/>
                <w:szCs w:val="14"/>
                <w:lang w:val="en-US"/>
              </w:rPr>
              <w:t xml:space="preserve"> (</w:t>
            </w:r>
            <w:r w:rsidRPr="0035008C">
              <w:rPr>
                <w:rFonts w:ascii="Arial" w:hAnsi="Arial" w:cs="Arial"/>
                <w:i/>
                <w:sz w:val="14"/>
                <w:szCs w:val="14"/>
                <w:lang w:val="en-US"/>
              </w:rPr>
              <w:t>London</w:t>
            </w:r>
            <w:r w:rsidRPr="00DC39F6">
              <w:rPr>
                <w:rFonts w:ascii="Arial" w:hAnsi="Arial" w:cs="Arial"/>
                <w:i/>
                <w:sz w:val="14"/>
                <w:szCs w:val="14"/>
                <w:lang w:val="en-US"/>
              </w:rPr>
              <w:t>)</w:t>
            </w:r>
          </w:p>
        </w:tc>
      </w:tr>
      <w:tr w:rsidR="00542FEB" w:rsidRPr="00542FEB" w:rsidTr="00E47D21">
        <w:trPr>
          <w:cantSplit/>
          <w:jc w:val="center"/>
        </w:trPr>
        <w:tc>
          <w:tcPr>
            <w:tcW w:w="2933" w:type="dxa"/>
            <w:shd w:val="clear" w:color="auto" w:fill="auto"/>
            <w:vAlign w:val="bottom"/>
          </w:tcPr>
          <w:p w:rsidR="00542FEB" w:rsidRPr="0035008C" w:rsidRDefault="00542FEB" w:rsidP="0035008C">
            <w:pPr>
              <w:spacing w:before="80" w:line="160" w:lineRule="exact"/>
              <w:rPr>
                <w:rFonts w:ascii="Arial" w:hAnsi="Arial" w:cs="Arial"/>
                <w:sz w:val="14"/>
                <w:szCs w:val="14"/>
              </w:rPr>
            </w:pPr>
            <w:r w:rsidRPr="0035008C">
              <w:rPr>
                <w:rFonts w:ascii="Arial" w:hAnsi="Arial" w:cs="Arial"/>
                <w:sz w:val="14"/>
                <w:szCs w:val="14"/>
              </w:rPr>
              <w:t>Золото, долларов за тройскую унцию,</w:t>
            </w:r>
            <w:r w:rsidRPr="0035008C">
              <w:rPr>
                <w:rFonts w:ascii="Arial" w:hAnsi="Arial" w:cs="Arial"/>
                <w:sz w:val="14"/>
                <w:szCs w:val="14"/>
              </w:rPr>
              <w:br/>
              <w:t xml:space="preserve">Соединенное Королевство </w:t>
            </w:r>
            <w:r w:rsidRPr="00DC39F6">
              <w:rPr>
                <w:rFonts w:ascii="Arial" w:hAnsi="Arial" w:cs="Arial"/>
                <w:sz w:val="14"/>
                <w:szCs w:val="14"/>
              </w:rPr>
              <w:br/>
            </w:r>
            <w:r w:rsidRPr="0035008C">
              <w:rPr>
                <w:rFonts w:ascii="Arial" w:hAnsi="Arial" w:cs="Arial"/>
                <w:sz w:val="14"/>
                <w:szCs w:val="14"/>
              </w:rPr>
              <w:t>(Великобритания) (Лондон)</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57"/>
              <w:jc w:val="right"/>
              <w:rPr>
                <w:rFonts w:ascii="Arial" w:eastAsia="Arial Unicode MS" w:hAnsi="Arial" w:cs="Arial"/>
                <w:sz w:val="14"/>
                <w:szCs w:val="14"/>
              </w:rPr>
            </w:pPr>
            <w:r w:rsidRPr="00542FEB">
              <w:rPr>
                <w:rFonts w:ascii="Arial" w:eastAsia="Arial Unicode MS" w:hAnsi="Arial" w:cs="Arial"/>
                <w:sz w:val="14"/>
                <w:szCs w:val="14"/>
              </w:rPr>
              <w:t>1 392,2</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57"/>
              <w:jc w:val="right"/>
              <w:rPr>
                <w:rFonts w:ascii="Arial" w:eastAsia="Arial Unicode MS" w:hAnsi="Arial" w:cs="Arial"/>
                <w:sz w:val="14"/>
                <w:szCs w:val="14"/>
              </w:rPr>
            </w:pPr>
            <w:r w:rsidRPr="00542FEB">
              <w:rPr>
                <w:rFonts w:ascii="Arial" w:eastAsia="Arial Unicode MS" w:hAnsi="Arial" w:cs="Arial"/>
                <w:sz w:val="14"/>
                <w:szCs w:val="14"/>
              </w:rPr>
              <w:t>1 769,5</w:t>
            </w:r>
          </w:p>
        </w:tc>
        <w:tc>
          <w:tcPr>
            <w:tcW w:w="676" w:type="dxa"/>
            <w:tcBorders>
              <w:left w:val="single" w:sz="6" w:space="0" w:color="000000"/>
              <w:right w:val="single" w:sz="6" w:space="0" w:color="000000"/>
            </w:tcBorders>
            <w:vAlign w:val="bottom"/>
          </w:tcPr>
          <w:p w:rsidR="00542FEB" w:rsidRPr="00542FEB" w:rsidRDefault="00542FEB" w:rsidP="00542FEB">
            <w:pPr>
              <w:spacing w:before="80" w:line="160" w:lineRule="exact"/>
              <w:ind w:right="57"/>
              <w:jc w:val="right"/>
              <w:rPr>
                <w:rFonts w:ascii="Arial" w:eastAsia="Arial Unicode MS" w:hAnsi="Arial" w:cs="Arial"/>
                <w:sz w:val="14"/>
                <w:szCs w:val="14"/>
              </w:rPr>
            </w:pPr>
            <w:r w:rsidRPr="00542FEB">
              <w:rPr>
                <w:rFonts w:ascii="Arial" w:eastAsia="Arial Unicode MS" w:hAnsi="Arial" w:cs="Arial"/>
                <w:sz w:val="14"/>
                <w:szCs w:val="14"/>
              </w:rPr>
              <w:t>1 799,8</w:t>
            </w:r>
          </w:p>
        </w:tc>
        <w:tc>
          <w:tcPr>
            <w:tcW w:w="676" w:type="dxa"/>
            <w:tcBorders>
              <w:left w:val="single" w:sz="6" w:space="0" w:color="000000"/>
            </w:tcBorders>
            <w:vAlign w:val="bottom"/>
          </w:tcPr>
          <w:p w:rsidR="00542FEB" w:rsidRPr="00542FEB" w:rsidRDefault="00542FEB" w:rsidP="00542FEB">
            <w:pPr>
              <w:spacing w:before="80" w:line="160" w:lineRule="exact"/>
              <w:ind w:right="170"/>
              <w:jc w:val="right"/>
              <w:rPr>
                <w:rFonts w:ascii="Arial" w:eastAsia="Arial Unicode MS" w:hAnsi="Arial" w:cs="Arial"/>
                <w:sz w:val="14"/>
                <w:szCs w:val="14"/>
              </w:rPr>
            </w:pPr>
            <w:r w:rsidRPr="00542FEB">
              <w:rPr>
                <w:rFonts w:ascii="Arial" w:eastAsia="Arial Unicode MS" w:hAnsi="Arial" w:cs="Arial"/>
                <w:sz w:val="14"/>
                <w:szCs w:val="14"/>
              </w:rPr>
              <w:t>112</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170"/>
              <w:jc w:val="right"/>
              <w:rPr>
                <w:rFonts w:ascii="Arial" w:eastAsia="Arial Unicode MS" w:hAnsi="Arial" w:cs="Arial"/>
                <w:sz w:val="14"/>
                <w:szCs w:val="14"/>
              </w:rPr>
            </w:pPr>
            <w:r w:rsidRPr="00542FEB">
              <w:rPr>
                <w:rFonts w:ascii="Arial" w:eastAsia="Arial Unicode MS" w:hAnsi="Arial" w:cs="Arial"/>
                <w:sz w:val="14"/>
                <w:szCs w:val="14"/>
              </w:rPr>
              <w:t>142</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170"/>
              <w:jc w:val="right"/>
              <w:rPr>
                <w:rFonts w:ascii="Arial" w:eastAsia="Arial Unicode MS" w:hAnsi="Arial" w:cs="Arial"/>
                <w:sz w:val="14"/>
                <w:szCs w:val="14"/>
              </w:rPr>
            </w:pPr>
            <w:r w:rsidRPr="00542FEB">
              <w:rPr>
                <w:rFonts w:ascii="Arial" w:eastAsia="Arial Unicode MS" w:hAnsi="Arial" w:cs="Arial"/>
                <w:sz w:val="14"/>
                <w:szCs w:val="14"/>
              </w:rPr>
              <w:t>144</w:t>
            </w:r>
          </w:p>
        </w:tc>
        <w:tc>
          <w:tcPr>
            <w:tcW w:w="2932" w:type="dxa"/>
            <w:tcBorders>
              <w:left w:val="single" w:sz="6" w:space="0" w:color="000000"/>
            </w:tcBorders>
            <w:shd w:val="clear" w:color="auto" w:fill="auto"/>
            <w:vAlign w:val="bottom"/>
          </w:tcPr>
          <w:p w:rsidR="00542FEB" w:rsidRPr="00DC39F6" w:rsidRDefault="00542FEB" w:rsidP="0035008C">
            <w:pPr>
              <w:spacing w:before="80" w:line="160" w:lineRule="exact"/>
              <w:ind w:left="57"/>
              <w:rPr>
                <w:rFonts w:ascii="Arial" w:hAnsi="Arial" w:cs="Arial"/>
                <w:sz w:val="14"/>
                <w:szCs w:val="14"/>
                <w:lang w:val="en-US"/>
              </w:rPr>
            </w:pPr>
            <w:r w:rsidRPr="0035008C">
              <w:rPr>
                <w:rStyle w:val="hps"/>
                <w:rFonts w:ascii="Arial" w:hAnsi="Arial" w:cs="Arial"/>
                <w:i/>
                <w:sz w:val="14"/>
                <w:szCs w:val="14"/>
                <w:lang w:val="en"/>
              </w:rPr>
              <w:t>Gold</w:t>
            </w:r>
            <w:r w:rsidRPr="00DC39F6">
              <w:rPr>
                <w:rStyle w:val="hps"/>
                <w:rFonts w:ascii="Arial" w:hAnsi="Arial" w:cs="Arial"/>
                <w:i/>
                <w:sz w:val="14"/>
                <w:szCs w:val="14"/>
                <w:lang w:val="en-US"/>
              </w:rPr>
              <w:t>,</w:t>
            </w:r>
            <w:r w:rsidRPr="00DC39F6">
              <w:rPr>
                <w:rStyle w:val="shorttext"/>
                <w:rFonts w:ascii="Arial" w:hAnsi="Arial" w:cs="Arial"/>
                <w:i/>
                <w:sz w:val="14"/>
                <w:szCs w:val="14"/>
                <w:lang w:val="en-US"/>
              </w:rPr>
              <w:t xml:space="preserve"> </w:t>
            </w:r>
            <w:r w:rsidRPr="0035008C">
              <w:rPr>
                <w:rFonts w:ascii="Arial" w:hAnsi="Arial" w:cs="Arial"/>
                <w:i/>
                <w:sz w:val="14"/>
                <w:szCs w:val="14"/>
                <w:lang w:val="en-US"/>
              </w:rPr>
              <w:t>US</w:t>
            </w:r>
            <w:r w:rsidRPr="00DC39F6">
              <w:rPr>
                <w:rFonts w:ascii="Arial" w:hAnsi="Arial" w:cs="Arial"/>
                <w:i/>
                <w:sz w:val="14"/>
                <w:szCs w:val="14"/>
                <w:lang w:val="en-US"/>
              </w:rPr>
              <w:t xml:space="preserve"> </w:t>
            </w:r>
            <w:r w:rsidRPr="0035008C">
              <w:rPr>
                <w:rFonts w:ascii="Arial" w:hAnsi="Arial" w:cs="Arial"/>
                <w:i/>
                <w:sz w:val="14"/>
                <w:szCs w:val="14"/>
                <w:lang w:val="en-US"/>
              </w:rPr>
              <w:t>dollars</w:t>
            </w:r>
            <w:r w:rsidRPr="00DC39F6">
              <w:rPr>
                <w:rStyle w:val="hps"/>
                <w:rFonts w:ascii="Arial" w:hAnsi="Arial" w:cs="Arial"/>
                <w:i/>
                <w:sz w:val="14"/>
                <w:szCs w:val="14"/>
                <w:lang w:val="en-US"/>
              </w:rPr>
              <w:t xml:space="preserve"> </w:t>
            </w:r>
            <w:r w:rsidRPr="0035008C">
              <w:rPr>
                <w:rStyle w:val="hps"/>
                <w:rFonts w:ascii="Arial" w:hAnsi="Arial" w:cs="Arial"/>
                <w:i/>
                <w:sz w:val="14"/>
                <w:szCs w:val="14"/>
                <w:lang w:val="en"/>
              </w:rPr>
              <w:t>per</w:t>
            </w:r>
            <w:r w:rsidRPr="00DC39F6">
              <w:rPr>
                <w:rFonts w:ascii="Arial" w:hAnsi="Arial" w:cs="Arial"/>
                <w:i/>
                <w:sz w:val="14"/>
                <w:szCs w:val="14"/>
                <w:lang w:val="en-US"/>
              </w:rPr>
              <w:t xml:space="preserve"> </w:t>
            </w:r>
            <w:r w:rsidRPr="0035008C">
              <w:rPr>
                <w:rStyle w:val="hps"/>
                <w:rFonts w:ascii="Arial" w:hAnsi="Arial" w:cs="Arial"/>
                <w:i/>
                <w:sz w:val="14"/>
                <w:szCs w:val="14"/>
                <w:lang w:val="en"/>
              </w:rPr>
              <w:t>troy</w:t>
            </w:r>
            <w:r w:rsidRPr="00DC39F6">
              <w:rPr>
                <w:rStyle w:val="shorttext"/>
                <w:rFonts w:ascii="Arial" w:hAnsi="Arial" w:cs="Arial"/>
                <w:i/>
                <w:sz w:val="14"/>
                <w:szCs w:val="14"/>
                <w:lang w:val="en-US"/>
              </w:rPr>
              <w:t xml:space="preserve"> </w:t>
            </w:r>
            <w:r w:rsidRPr="0035008C">
              <w:rPr>
                <w:rStyle w:val="hps"/>
                <w:rFonts w:ascii="Arial" w:hAnsi="Arial" w:cs="Arial"/>
                <w:i/>
                <w:sz w:val="14"/>
                <w:szCs w:val="14"/>
                <w:lang w:val="en"/>
              </w:rPr>
              <w:t>ounce</w:t>
            </w:r>
            <w:r w:rsidRPr="00DC39F6">
              <w:rPr>
                <w:rStyle w:val="a4"/>
                <w:rFonts w:ascii="Arial" w:hAnsi="Arial" w:cs="Arial"/>
                <w:i/>
                <w:color w:val="auto"/>
                <w:sz w:val="14"/>
                <w:szCs w:val="14"/>
                <w:u w:val="none"/>
                <w:lang w:val="en-US"/>
              </w:rPr>
              <w:t xml:space="preserve">, </w:t>
            </w:r>
            <w:r w:rsidRPr="00DC39F6">
              <w:rPr>
                <w:rFonts w:ascii="Arial" w:hAnsi="Arial" w:cs="Arial"/>
                <w:i/>
                <w:sz w:val="14"/>
                <w:szCs w:val="14"/>
                <w:lang w:val="en-US"/>
              </w:rPr>
              <w:br/>
            </w:r>
            <w:r w:rsidRPr="0035008C">
              <w:rPr>
                <w:rFonts w:ascii="Arial" w:hAnsi="Arial" w:cs="Arial"/>
                <w:i/>
                <w:sz w:val="14"/>
                <w:szCs w:val="14"/>
                <w:lang w:val="en-US"/>
              </w:rPr>
              <w:t>United</w:t>
            </w:r>
            <w:r w:rsidRPr="00DC39F6">
              <w:rPr>
                <w:rFonts w:ascii="Arial" w:hAnsi="Arial" w:cs="Arial"/>
                <w:i/>
                <w:sz w:val="14"/>
                <w:szCs w:val="14"/>
                <w:lang w:val="en-US"/>
              </w:rPr>
              <w:t xml:space="preserve"> </w:t>
            </w:r>
            <w:r w:rsidRPr="0035008C">
              <w:rPr>
                <w:rFonts w:ascii="Arial" w:hAnsi="Arial" w:cs="Arial"/>
                <w:i/>
                <w:sz w:val="14"/>
                <w:szCs w:val="14"/>
                <w:lang w:val="en-US"/>
              </w:rPr>
              <w:t>Kingdom</w:t>
            </w:r>
            <w:r w:rsidRPr="00DC39F6">
              <w:rPr>
                <w:rFonts w:ascii="Arial" w:hAnsi="Arial" w:cs="Arial"/>
                <w:i/>
                <w:sz w:val="14"/>
                <w:szCs w:val="14"/>
                <w:lang w:val="en-US"/>
              </w:rPr>
              <w:t xml:space="preserve"> (</w:t>
            </w:r>
            <w:r w:rsidRPr="0035008C">
              <w:rPr>
                <w:rFonts w:ascii="Arial" w:hAnsi="Arial" w:cs="Arial"/>
                <w:i/>
                <w:sz w:val="14"/>
                <w:szCs w:val="14"/>
                <w:lang w:val="en-US"/>
              </w:rPr>
              <w:t>London</w:t>
            </w:r>
            <w:r w:rsidRPr="00DC39F6">
              <w:rPr>
                <w:rFonts w:ascii="Arial" w:hAnsi="Arial" w:cs="Arial"/>
                <w:i/>
                <w:sz w:val="14"/>
                <w:szCs w:val="14"/>
                <w:lang w:val="en-US"/>
              </w:rPr>
              <w:t>)</w:t>
            </w:r>
          </w:p>
        </w:tc>
      </w:tr>
      <w:tr w:rsidR="00542FEB" w:rsidRPr="00542FEB" w:rsidTr="00E47D21">
        <w:trPr>
          <w:cantSplit/>
          <w:jc w:val="center"/>
        </w:trPr>
        <w:tc>
          <w:tcPr>
            <w:tcW w:w="2933" w:type="dxa"/>
            <w:shd w:val="clear" w:color="auto" w:fill="auto"/>
            <w:vAlign w:val="bottom"/>
          </w:tcPr>
          <w:p w:rsidR="00542FEB" w:rsidRPr="0035008C" w:rsidRDefault="00542FEB" w:rsidP="0035008C">
            <w:pPr>
              <w:spacing w:before="80" w:line="160" w:lineRule="exact"/>
              <w:rPr>
                <w:rFonts w:ascii="Arial" w:hAnsi="Arial" w:cs="Arial"/>
                <w:sz w:val="14"/>
                <w:szCs w:val="14"/>
              </w:rPr>
            </w:pPr>
            <w:r w:rsidRPr="0035008C">
              <w:rPr>
                <w:rFonts w:ascii="Arial" w:hAnsi="Arial" w:cs="Arial"/>
                <w:sz w:val="14"/>
                <w:szCs w:val="14"/>
              </w:rPr>
              <w:t>Свинец, долларов за тонну,</w:t>
            </w:r>
            <w:r w:rsidRPr="0035008C">
              <w:rPr>
                <w:rFonts w:ascii="Arial" w:hAnsi="Arial" w:cs="Arial"/>
                <w:sz w:val="14"/>
                <w:szCs w:val="14"/>
              </w:rPr>
              <w:br/>
              <w:t xml:space="preserve">Соединенное Королевство </w:t>
            </w:r>
            <w:r w:rsidRPr="00DC39F6">
              <w:rPr>
                <w:rFonts w:ascii="Arial" w:hAnsi="Arial" w:cs="Arial"/>
                <w:sz w:val="14"/>
                <w:szCs w:val="14"/>
              </w:rPr>
              <w:br/>
            </w:r>
            <w:r w:rsidRPr="0035008C">
              <w:rPr>
                <w:rFonts w:ascii="Arial" w:hAnsi="Arial" w:cs="Arial"/>
                <w:sz w:val="14"/>
                <w:szCs w:val="14"/>
              </w:rPr>
              <w:t>(Великобритания) (Лондон)</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57"/>
              <w:jc w:val="right"/>
              <w:rPr>
                <w:rFonts w:ascii="Arial" w:eastAsia="Arial Unicode MS" w:hAnsi="Arial" w:cs="Arial"/>
                <w:sz w:val="14"/>
                <w:szCs w:val="14"/>
              </w:rPr>
            </w:pPr>
            <w:r w:rsidRPr="00542FEB">
              <w:rPr>
                <w:rFonts w:ascii="Arial" w:eastAsia="Arial Unicode MS" w:hAnsi="Arial" w:cs="Arial"/>
                <w:sz w:val="14"/>
                <w:szCs w:val="14"/>
              </w:rPr>
              <w:t>1 996,5</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57"/>
              <w:jc w:val="right"/>
              <w:rPr>
                <w:rFonts w:ascii="Arial" w:eastAsia="Arial Unicode MS" w:hAnsi="Arial" w:cs="Arial"/>
                <w:sz w:val="14"/>
                <w:szCs w:val="14"/>
              </w:rPr>
            </w:pPr>
            <w:r w:rsidRPr="00542FEB">
              <w:rPr>
                <w:rFonts w:ascii="Arial" w:eastAsia="Arial Unicode MS" w:hAnsi="Arial" w:cs="Arial"/>
                <w:sz w:val="14"/>
                <w:szCs w:val="14"/>
              </w:rPr>
              <w:t>1 824,9</w:t>
            </w:r>
          </w:p>
        </w:tc>
        <w:tc>
          <w:tcPr>
            <w:tcW w:w="676" w:type="dxa"/>
            <w:tcBorders>
              <w:left w:val="single" w:sz="6" w:space="0" w:color="000000"/>
              <w:right w:val="single" w:sz="6" w:space="0" w:color="000000"/>
            </w:tcBorders>
            <w:vAlign w:val="bottom"/>
          </w:tcPr>
          <w:p w:rsidR="00542FEB" w:rsidRPr="00542FEB" w:rsidRDefault="00542FEB" w:rsidP="00542FEB">
            <w:pPr>
              <w:spacing w:before="80" w:line="160" w:lineRule="exact"/>
              <w:ind w:right="57"/>
              <w:jc w:val="right"/>
              <w:rPr>
                <w:rFonts w:ascii="Arial" w:eastAsia="Arial Unicode MS" w:hAnsi="Arial" w:cs="Arial"/>
                <w:sz w:val="14"/>
                <w:szCs w:val="14"/>
              </w:rPr>
            </w:pPr>
            <w:r w:rsidRPr="00542FEB">
              <w:rPr>
                <w:rFonts w:ascii="Arial" w:eastAsia="Arial Unicode MS" w:hAnsi="Arial" w:cs="Arial"/>
                <w:sz w:val="14"/>
                <w:szCs w:val="14"/>
              </w:rPr>
              <w:t>2 200,4</w:t>
            </w:r>
          </w:p>
        </w:tc>
        <w:tc>
          <w:tcPr>
            <w:tcW w:w="676" w:type="dxa"/>
            <w:tcBorders>
              <w:left w:val="single" w:sz="6" w:space="0" w:color="000000"/>
            </w:tcBorders>
            <w:vAlign w:val="bottom"/>
          </w:tcPr>
          <w:p w:rsidR="00542FEB" w:rsidRPr="00542FEB" w:rsidRDefault="00542FEB" w:rsidP="00542FEB">
            <w:pPr>
              <w:spacing w:before="80" w:line="160" w:lineRule="exact"/>
              <w:ind w:right="170"/>
              <w:jc w:val="right"/>
              <w:rPr>
                <w:rFonts w:ascii="Arial" w:eastAsia="Arial Unicode MS" w:hAnsi="Arial" w:cs="Arial"/>
                <w:sz w:val="14"/>
                <w:szCs w:val="14"/>
              </w:rPr>
            </w:pPr>
            <w:r w:rsidRPr="00542FEB">
              <w:rPr>
                <w:rFonts w:ascii="Arial" w:eastAsia="Arial Unicode MS" w:hAnsi="Arial" w:cs="Arial"/>
                <w:sz w:val="14"/>
                <w:szCs w:val="14"/>
              </w:rPr>
              <w:t>107</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170"/>
              <w:jc w:val="right"/>
              <w:rPr>
                <w:rFonts w:ascii="Arial" w:eastAsia="Arial Unicode MS" w:hAnsi="Arial" w:cs="Arial"/>
                <w:sz w:val="14"/>
                <w:szCs w:val="14"/>
              </w:rPr>
            </w:pPr>
            <w:r w:rsidRPr="00542FEB">
              <w:rPr>
                <w:rFonts w:ascii="Arial" w:eastAsia="Arial Unicode MS" w:hAnsi="Arial" w:cs="Arial"/>
                <w:sz w:val="14"/>
                <w:szCs w:val="14"/>
              </w:rPr>
              <w:t>98</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170"/>
              <w:jc w:val="right"/>
              <w:rPr>
                <w:rFonts w:ascii="Arial" w:eastAsia="Arial Unicode MS" w:hAnsi="Arial" w:cs="Arial"/>
                <w:sz w:val="14"/>
                <w:szCs w:val="14"/>
              </w:rPr>
            </w:pPr>
            <w:r w:rsidRPr="00542FEB">
              <w:rPr>
                <w:rFonts w:ascii="Arial" w:eastAsia="Arial Unicode MS" w:hAnsi="Arial" w:cs="Arial"/>
                <w:sz w:val="14"/>
                <w:szCs w:val="14"/>
              </w:rPr>
              <w:t>118</w:t>
            </w:r>
          </w:p>
        </w:tc>
        <w:tc>
          <w:tcPr>
            <w:tcW w:w="2932" w:type="dxa"/>
            <w:tcBorders>
              <w:left w:val="single" w:sz="6" w:space="0" w:color="000000"/>
            </w:tcBorders>
            <w:shd w:val="clear" w:color="auto" w:fill="auto"/>
            <w:vAlign w:val="bottom"/>
          </w:tcPr>
          <w:p w:rsidR="00542FEB" w:rsidRPr="00DC39F6" w:rsidRDefault="00542FEB" w:rsidP="0035008C">
            <w:pPr>
              <w:spacing w:before="80" w:line="160" w:lineRule="exact"/>
              <w:ind w:left="57"/>
              <w:rPr>
                <w:rFonts w:ascii="Arial" w:hAnsi="Arial" w:cs="Arial"/>
                <w:sz w:val="14"/>
                <w:szCs w:val="14"/>
                <w:lang w:val="en-US"/>
              </w:rPr>
            </w:pPr>
            <w:r w:rsidRPr="0035008C">
              <w:rPr>
                <w:rStyle w:val="hps"/>
                <w:rFonts w:ascii="Arial" w:hAnsi="Arial" w:cs="Arial"/>
                <w:i/>
                <w:sz w:val="14"/>
                <w:szCs w:val="14"/>
                <w:lang w:val="en"/>
              </w:rPr>
              <w:t>Lead</w:t>
            </w:r>
            <w:r w:rsidRPr="00DC39F6">
              <w:rPr>
                <w:rFonts w:ascii="Arial" w:hAnsi="Arial" w:cs="Arial"/>
                <w:i/>
                <w:sz w:val="14"/>
                <w:szCs w:val="14"/>
                <w:lang w:val="en-US"/>
              </w:rPr>
              <w:t xml:space="preserve">, </w:t>
            </w:r>
            <w:r w:rsidRPr="0035008C">
              <w:rPr>
                <w:rFonts w:ascii="Arial" w:hAnsi="Arial" w:cs="Arial"/>
                <w:i/>
                <w:sz w:val="14"/>
                <w:szCs w:val="14"/>
                <w:lang w:val="en-US"/>
              </w:rPr>
              <w:t>US</w:t>
            </w:r>
            <w:r w:rsidRPr="00DC39F6">
              <w:rPr>
                <w:rFonts w:ascii="Arial" w:hAnsi="Arial" w:cs="Arial"/>
                <w:i/>
                <w:sz w:val="14"/>
                <w:szCs w:val="14"/>
                <w:lang w:val="en-US"/>
              </w:rPr>
              <w:t xml:space="preserve"> </w:t>
            </w:r>
            <w:r w:rsidRPr="0035008C">
              <w:rPr>
                <w:rFonts w:ascii="Arial" w:hAnsi="Arial" w:cs="Arial"/>
                <w:i/>
                <w:sz w:val="14"/>
                <w:szCs w:val="14"/>
                <w:lang w:val="en-US"/>
              </w:rPr>
              <w:t>dollars</w:t>
            </w:r>
            <w:r w:rsidRPr="00DC39F6">
              <w:rPr>
                <w:rStyle w:val="hps"/>
                <w:rFonts w:ascii="Arial" w:hAnsi="Arial" w:cs="Arial"/>
                <w:i/>
                <w:sz w:val="14"/>
                <w:szCs w:val="14"/>
                <w:lang w:val="en-US"/>
              </w:rPr>
              <w:t xml:space="preserve"> </w:t>
            </w:r>
            <w:r w:rsidRPr="0035008C">
              <w:rPr>
                <w:rStyle w:val="hps"/>
                <w:rFonts w:ascii="Arial" w:hAnsi="Arial" w:cs="Arial"/>
                <w:i/>
                <w:sz w:val="14"/>
                <w:szCs w:val="14"/>
                <w:lang w:val="en"/>
              </w:rPr>
              <w:t>per</w:t>
            </w:r>
            <w:r w:rsidRPr="00DC39F6">
              <w:rPr>
                <w:rFonts w:ascii="Arial" w:hAnsi="Arial" w:cs="Arial"/>
                <w:i/>
                <w:sz w:val="14"/>
                <w:szCs w:val="14"/>
                <w:lang w:val="en-US"/>
              </w:rPr>
              <w:t xml:space="preserve"> </w:t>
            </w:r>
            <w:r w:rsidRPr="0035008C">
              <w:rPr>
                <w:rStyle w:val="hps"/>
                <w:rFonts w:ascii="Arial" w:hAnsi="Arial" w:cs="Arial"/>
                <w:i/>
                <w:sz w:val="14"/>
                <w:szCs w:val="14"/>
                <w:lang w:val="en"/>
              </w:rPr>
              <w:t>tonne</w:t>
            </w:r>
            <w:r w:rsidRPr="00DC39F6">
              <w:rPr>
                <w:rStyle w:val="a4"/>
                <w:rFonts w:ascii="Arial" w:hAnsi="Arial" w:cs="Arial"/>
                <w:i/>
                <w:color w:val="auto"/>
                <w:sz w:val="14"/>
                <w:szCs w:val="14"/>
                <w:u w:val="none"/>
                <w:lang w:val="en-US"/>
              </w:rPr>
              <w:t xml:space="preserve">, </w:t>
            </w:r>
            <w:r w:rsidRPr="00DC39F6">
              <w:rPr>
                <w:rFonts w:ascii="Arial" w:hAnsi="Arial" w:cs="Arial"/>
                <w:i/>
                <w:sz w:val="14"/>
                <w:szCs w:val="14"/>
                <w:lang w:val="en-US"/>
              </w:rPr>
              <w:br/>
            </w:r>
            <w:r w:rsidRPr="0035008C">
              <w:rPr>
                <w:rFonts w:ascii="Arial" w:hAnsi="Arial" w:cs="Arial"/>
                <w:i/>
                <w:sz w:val="14"/>
                <w:szCs w:val="14"/>
                <w:lang w:val="en-US"/>
              </w:rPr>
              <w:t>United</w:t>
            </w:r>
            <w:r w:rsidRPr="00DC39F6">
              <w:rPr>
                <w:rFonts w:ascii="Arial" w:hAnsi="Arial" w:cs="Arial"/>
                <w:i/>
                <w:sz w:val="14"/>
                <w:szCs w:val="14"/>
                <w:lang w:val="en-US"/>
              </w:rPr>
              <w:t xml:space="preserve"> </w:t>
            </w:r>
            <w:r w:rsidRPr="0035008C">
              <w:rPr>
                <w:rFonts w:ascii="Arial" w:hAnsi="Arial" w:cs="Arial"/>
                <w:i/>
                <w:sz w:val="14"/>
                <w:szCs w:val="14"/>
                <w:lang w:val="en-US"/>
              </w:rPr>
              <w:t>Kingdom</w:t>
            </w:r>
            <w:r w:rsidRPr="00DC39F6">
              <w:rPr>
                <w:rFonts w:ascii="Arial" w:hAnsi="Arial" w:cs="Arial"/>
                <w:i/>
                <w:sz w:val="14"/>
                <w:szCs w:val="14"/>
                <w:lang w:val="en-US"/>
              </w:rPr>
              <w:t xml:space="preserve"> (</w:t>
            </w:r>
            <w:r w:rsidRPr="0035008C">
              <w:rPr>
                <w:rFonts w:ascii="Arial" w:hAnsi="Arial" w:cs="Arial"/>
                <w:i/>
                <w:sz w:val="14"/>
                <w:szCs w:val="14"/>
                <w:lang w:val="en-US"/>
              </w:rPr>
              <w:t>London</w:t>
            </w:r>
            <w:r w:rsidRPr="00DC39F6">
              <w:rPr>
                <w:rFonts w:ascii="Arial" w:hAnsi="Arial" w:cs="Arial"/>
                <w:i/>
                <w:sz w:val="14"/>
                <w:szCs w:val="14"/>
                <w:lang w:val="en-US"/>
              </w:rPr>
              <w:t>)</w:t>
            </w:r>
          </w:p>
        </w:tc>
      </w:tr>
      <w:tr w:rsidR="00542FEB" w:rsidRPr="00542FEB" w:rsidTr="00E47D21">
        <w:trPr>
          <w:cantSplit/>
          <w:jc w:val="center"/>
        </w:trPr>
        <w:tc>
          <w:tcPr>
            <w:tcW w:w="2933" w:type="dxa"/>
            <w:shd w:val="clear" w:color="auto" w:fill="auto"/>
            <w:vAlign w:val="bottom"/>
          </w:tcPr>
          <w:p w:rsidR="00542FEB" w:rsidRPr="0035008C" w:rsidRDefault="00542FEB" w:rsidP="0035008C">
            <w:pPr>
              <w:spacing w:before="80" w:line="160" w:lineRule="exact"/>
              <w:rPr>
                <w:rFonts w:ascii="Arial" w:hAnsi="Arial" w:cs="Arial"/>
                <w:sz w:val="14"/>
                <w:szCs w:val="14"/>
              </w:rPr>
            </w:pPr>
            <w:r w:rsidRPr="0035008C">
              <w:rPr>
                <w:rFonts w:ascii="Arial" w:hAnsi="Arial" w:cs="Arial"/>
                <w:sz w:val="14"/>
                <w:szCs w:val="14"/>
              </w:rPr>
              <w:t>Никель, долларов за тонну,</w:t>
            </w:r>
            <w:r w:rsidRPr="0035008C">
              <w:rPr>
                <w:rFonts w:ascii="Arial" w:hAnsi="Arial" w:cs="Arial"/>
                <w:sz w:val="14"/>
                <w:szCs w:val="14"/>
              </w:rPr>
              <w:br/>
              <w:t xml:space="preserve">Соединенное Королевство </w:t>
            </w:r>
            <w:r w:rsidRPr="00DC39F6">
              <w:rPr>
                <w:rFonts w:ascii="Arial" w:hAnsi="Arial" w:cs="Arial"/>
                <w:sz w:val="14"/>
                <w:szCs w:val="14"/>
              </w:rPr>
              <w:br/>
            </w:r>
            <w:r w:rsidRPr="0035008C">
              <w:rPr>
                <w:rFonts w:ascii="Arial" w:hAnsi="Arial" w:cs="Arial"/>
                <w:sz w:val="14"/>
                <w:szCs w:val="14"/>
              </w:rPr>
              <w:t>(Великобритания)</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57"/>
              <w:jc w:val="right"/>
              <w:rPr>
                <w:rFonts w:ascii="Arial" w:eastAsia="Arial Unicode MS" w:hAnsi="Arial" w:cs="Arial"/>
                <w:sz w:val="14"/>
                <w:szCs w:val="14"/>
              </w:rPr>
            </w:pPr>
            <w:r w:rsidRPr="00542FEB">
              <w:rPr>
                <w:rFonts w:ascii="Arial" w:eastAsia="Arial Unicode MS" w:hAnsi="Arial" w:cs="Arial"/>
                <w:sz w:val="14"/>
                <w:szCs w:val="14"/>
              </w:rPr>
              <w:t>13 913,9</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57"/>
              <w:jc w:val="right"/>
              <w:rPr>
                <w:rFonts w:ascii="Arial" w:eastAsia="Arial Unicode MS" w:hAnsi="Arial" w:cs="Arial"/>
                <w:sz w:val="14"/>
                <w:szCs w:val="14"/>
              </w:rPr>
            </w:pPr>
            <w:r w:rsidRPr="00542FEB">
              <w:rPr>
                <w:rFonts w:ascii="Arial" w:eastAsia="Arial Unicode MS" w:hAnsi="Arial" w:cs="Arial"/>
                <w:sz w:val="14"/>
                <w:szCs w:val="14"/>
              </w:rPr>
              <w:t>13 790,4</w:t>
            </w:r>
          </w:p>
        </w:tc>
        <w:tc>
          <w:tcPr>
            <w:tcW w:w="676" w:type="dxa"/>
            <w:tcBorders>
              <w:left w:val="single" w:sz="6" w:space="0" w:color="000000"/>
              <w:right w:val="single" w:sz="6" w:space="0" w:color="000000"/>
            </w:tcBorders>
            <w:vAlign w:val="bottom"/>
          </w:tcPr>
          <w:p w:rsidR="00542FEB" w:rsidRPr="00542FEB" w:rsidRDefault="00542FEB" w:rsidP="00542FEB">
            <w:pPr>
              <w:spacing w:before="80" w:line="160" w:lineRule="exact"/>
              <w:ind w:right="57"/>
              <w:jc w:val="right"/>
              <w:rPr>
                <w:rFonts w:ascii="Arial" w:eastAsia="Arial Unicode MS" w:hAnsi="Arial" w:cs="Arial"/>
                <w:sz w:val="14"/>
                <w:szCs w:val="14"/>
              </w:rPr>
            </w:pPr>
            <w:r w:rsidRPr="00542FEB">
              <w:rPr>
                <w:rFonts w:ascii="Arial" w:eastAsia="Arial Unicode MS" w:hAnsi="Arial" w:cs="Arial"/>
                <w:sz w:val="14"/>
                <w:szCs w:val="14"/>
              </w:rPr>
              <w:t>18 467,1</w:t>
            </w:r>
          </w:p>
        </w:tc>
        <w:tc>
          <w:tcPr>
            <w:tcW w:w="676" w:type="dxa"/>
            <w:tcBorders>
              <w:left w:val="single" w:sz="6" w:space="0" w:color="000000"/>
            </w:tcBorders>
            <w:vAlign w:val="bottom"/>
          </w:tcPr>
          <w:p w:rsidR="00542FEB" w:rsidRPr="00542FEB" w:rsidRDefault="00542FEB" w:rsidP="00542FEB">
            <w:pPr>
              <w:spacing w:before="80" w:line="160" w:lineRule="exact"/>
              <w:ind w:right="170"/>
              <w:jc w:val="right"/>
              <w:rPr>
                <w:rFonts w:ascii="Arial" w:eastAsia="Arial Unicode MS" w:hAnsi="Arial" w:cs="Arial"/>
                <w:sz w:val="14"/>
                <w:szCs w:val="14"/>
              </w:rPr>
            </w:pPr>
            <w:r w:rsidRPr="00542FEB">
              <w:rPr>
                <w:rFonts w:ascii="Arial" w:eastAsia="Arial Unicode MS" w:hAnsi="Arial" w:cs="Arial"/>
                <w:sz w:val="14"/>
                <w:szCs w:val="14"/>
              </w:rPr>
              <w:t>145</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170"/>
              <w:jc w:val="right"/>
              <w:rPr>
                <w:rFonts w:ascii="Arial" w:eastAsia="Arial Unicode MS" w:hAnsi="Arial" w:cs="Arial"/>
                <w:sz w:val="14"/>
                <w:szCs w:val="14"/>
              </w:rPr>
            </w:pPr>
            <w:r w:rsidRPr="00542FEB">
              <w:rPr>
                <w:rFonts w:ascii="Arial" w:eastAsia="Arial Unicode MS" w:hAnsi="Arial" w:cs="Arial"/>
                <w:sz w:val="14"/>
                <w:szCs w:val="14"/>
              </w:rPr>
              <w:t>144</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170"/>
              <w:jc w:val="right"/>
              <w:rPr>
                <w:rFonts w:ascii="Arial" w:eastAsia="Arial Unicode MS" w:hAnsi="Arial" w:cs="Arial"/>
                <w:sz w:val="14"/>
                <w:szCs w:val="14"/>
                <w:lang w:val="en-US"/>
              </w:rPr>
            </w:pPr>
            <w:r w:rsidRPr="00542FEB">
              <w:rPr>
                <w:rFonts w:ascii="Arial" w:eastAsia="Arial Unicode MS" w:hAnsi="Arial" w:cs="Arial"/>
                <w:sz w:val="14"/>
                <w:szCs w:val="14"/>
              </w:rPr>
              <w:t>19</w:t>
            </w:r>
            <w:r w:rsidRPr="00542FEB">
              <w:rPr>
                <w:rFonts w:ascii="Arial" w:eastAsia="Arial Unicode MS" w:hAnsi="Arial" w:cs="Arial"/>
                <w:sz w:val="14"/>
                <w:szCs w:val="14"/>
                <w:lang w:val="en-US"/>
              </w:rPr>
              <w:t>2</w:t>
            </w:r>
          </w:p>
        </w:tc>
        <w:tc>
          <w:tcPr>
            <w:tcW w:w="2932" w:type="dxa"/>
            <w:tcBorders>
              <w:left w:val="single" w:sz="6" w:space="0" w:color="000000"/>
            </w:tcBorders>
            <w:shd w:val="clear" w:color="auto" w:fill="auto"/>
            <w:vAlign w:val="bottom"/>
          </w:tcPr>
          <w:p w:rsidR="00542FEB" w:rsidRPr="00DC39F6" w:rsidRDefault="00542FEB" w:rsidP="0035008C">
            <w:pPr>
              <w:spacing w:before="80" w:line="160" w:lineRule="exact"/>
              <w:ind w:left="57"/>
              <w:rPr>
                <w:rFonts w:ascii="Arial" w:hAnsi="Arial" w:cs="Arial"/>
                <w:sz w:val="14"/>
                <w:szCs w:val="14"/>
                <w:lang w:val="en-US"/>
              </w:rPr>
            </w:pPr>
            <w:r w:rsidRPr="0035008C">
              <w:rPr>
                <w:rFonts w:ascii="Arial" w:hAnsi="Arial" w:cs="Arial"/>
                <w:i/>
                <w:sz w:val="14"/>
                <w:szCs w:val="14"/>
                <w:lang w:val="en-US"/>
              </w:rPr>
              <w:t>Nickel</w:t>
            </w:r>
            <w:r w:rsidRPr="00DC39F6">
              <w:rPr>
                <w:rFonts w:ascii="Arial" w:hAnsi="Arial" w:cs="Arial"/>
                <w:i/>
                <w:sz w:val="14"/>
                <w:szCs w:val="14"/>
                <w:lang w:val="en-US"/>
              </w:rPr>
              <w:t xml:space="preserve">, </w:t>
            </w:r>
            <w:r w:rsidRPr="0035008C">
              <w:rPr>
                <w:rFonts w:ascii="Arial" w:hAnsi="Arial" w:cs="Arial"/>
                <w:i/>
                <w:sz w:val="14"/>
                <w:szCs w:val="14"/>
                <w:lang w:val="en-US"/>
              </w:rPr>
              <w:t>US</w:t>
            </w:r>
            <w:r w:rsidRPr="00DC39F6">
              <w:rPr>
                <w:rFonts w:ascii="Arial" w:hAnsi="Arial" w:cs="Arial"/>
                <w:i/>
                <w:sz w:val="14"/>
                <w:szCs w:val="14"/>
                <w:lang w:val="en-US"/>
              </w:rPr>
              <w:t xml:space="preserve"> </w:t>
            </w:r>
            <w:r w:rsidRPr="0035008C">
              <w:rPr>
                <w:rFonts w:ascii="Arial" w:hAnsi="Arial" w:cs="Arial"/>
                <w:i/>
                <w:sz w:val="14"/>
                <w:szCs w:val="14"/>
                <w:lang w:val="en-US"/>
              </w:rPr>
              <w:t>dollars</w:t>
            </w:r>
            <w:r w:rsidRPr="00DC39F6">
              <w:rPr>
                <w:rStyle w:val="hps"/>
                <w:rFonts w:ascii="Arial" w:hAnsi="Arial" w:cs="Arial"/>
                <w:i/>
                <w:sz w:val="14"/>
                <w:szCs w:val="14"/>
                <w:lang w:val="en-US"/>
              </w:rPr>
              <w:t xml:space="preserve"> </w:t>
            </w:r>
            <w:r w:rsidRPr="0035008C">
              <w:rPr>
                <w:rStyle w:val="hps"/>
                <w:rFonts w:ascii="Arial" w:hAnsi="Arial" w:cs="Arial"/>
                <w:i/>
                <w:sz w:val="14"/>
                <w:szCs w:val="14"/>
                <w:lang w:val="en"/>
              </w:rPr>
              <w:t>per</w:t>
            </w:r>
            <w:r w:rsidRPr="00DC39F6">
              <w:rPr>
                <w:rFonts w:ascii="Arial" w:hAnsi="Arial" w:cs="Arial"/>
                <w:i/>
                <w:sz w:val="14"/>
                <w:szCs w:val="14"/>
                <w:lang w:val="en-US"/>
              </w:rPr>
              <w:t xml:space="preserve"> </w:t>
            </w:r>
            <w:r w:rsidRPr="0035008C">
              <w:rPr>
                <w:rStyle w:val="hps"/>
                <w:rFonts w:ascii="Arial" w:hAnsi="Arial" w:cs="Arial"/>
                <w:i/>
                <w:sz w:val="14"/>
                <w:szCs w:val="14"/>
                <w:lang w:val="en"/>
              </w:rPr>
              <w:t>tonne</w:t>
            </w:r>
            <w:r w:rsidRPr="00DC39F6">
              <w:rPr>
                <w:rStyle w:val="a4"/>
                <w:rFonts w:ascii="Arial" w:hAnsi="Arial" w:cs="Arial"/>
                <w:i/>
                <w:color w:val="auto"/>
                <w:sz w:val="14"/>
                <w:szCs w:val="14"/>
                <w:u w:val="none"/>
                <w:lang w:val="en-US"/>
              </w:rPr>
              <w:t xml:space="preserve">, </w:t>
            </w:r>
            <w:r w:rsidRPr="00DC39F6">
              <w:rPr>
                <w:rFonts w:ascii="Arial" w:hAnsi="Arial" w:cs="Arial"/>
                <w:i/>
                <w:sz w:val="14"/>
                <w:szCs w:val="14"/>
                <w:lang w:val="en-US"/>
              </w:rPr>
              <w:br/>
            </w:r>
            <w:r w:rsidRPr="0035008C">
              <w:rPr>
                <w:rFonts w:ascii="Arial" w:hAnsi="Arial" w:cs="Arial"/>
                <w:i/>
                <w:sz w:val="14"/>
                <w:szCs w:val="14"/>
                <w:lang w:val="en-US"/>
              </w:rPr>
              <w:t>United</w:t>
            </w:r>
            <w:r w:rsidRPr="00DC39F6">
              <w:rPr>
                <w:rFonts w:ascii="Arial" w:hAnsi="Arial" w:cs="Arial"/>
                <w:i/>
                <w:sz w:val="14"/>
                <w:szCs w:val="14"/>
                <w:lang w:val="en-US"/>
              </w:rPr>
              <w:t xml:space="preserve"> </w:t>
            </w:r>
            <w:r w:rsidRPr="0035008C">
              <w:rPr>
                <w:rFonts w:ascii="Arial" w:hAnsi="Arial" w:cs="Arial"/>
                <w:i/>
                <w:sz w:val="14"/>
                <w:szCs w:val="14"/>
                <w:lang w:val="en-US"/>
              </w:rPr>
              <w:t>Kingdom</w:t>
            </w:r>
          </w:p>
        </w:tc>
      </w:tr>
      <w:tr w:rsidR="00542FEB" w:rsidRPr="00542FEB" w:rsidTr="00E47D21">
        <w:trPr>
          <w:cantSplit/>
          <w:jc w:val="center"/>
        </w:trPr>
        <w:tc>
          <w:tcPr>
            <w:tcW w:w="2933" w:type="dxa"/>
            <w:shd w:val="clear" w:color="auto" w:fill="auto"/>
            <w:vAlign w:val="bottom"/>
          </w:tcPr>
          <w:p w:rsidR="00542FEB" w:rsidRPr="0035008C" w:rsidRDefault="00542FEB" w:rsidP="0035008C">
            <w:pPr>
              <w:spacing w:before="80" w:line="160" w:lineRule="exact"/>
              <w:rPr>
                <w:rFonts w:ascii="Arial" w:hAnsi="Arial" w:cs="Arial"/>
                <w:sz w:val="14"/>
                <w:szCs w:val="14"/>
              </w:rPr>
            </w:pPr>
            <w:r w:rsidRPr="0035008C">
              <w:rPr>
                <w:rFonts w:ascii="Arial" w:hAnsi="Arial" w:cs="Arial"/>
                <w:sz w:val="14"/>
                <w:szCs w:val="14"/>
              </w:rPr>
              <w:t>Серебро, долларов за тройскую унцию,</w:t>
            </w:r>
            <w:r w:rsidRPr="0035008C">
              <w:rPr>
                <w:rFonts w:ascii="Arial" w:hAnsi="Arial" w:cs="Arial"/>
                <w:sz w:val="14"/>
                <w:szCs w:val="14"/>
              </w:rPr>
              <w:br/>
              <w:t>США (Нью-Йорк)</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57"/>
              <w:jc w:val="right"/>
              <w:rPr>
                <w:rFonts w:ascii="Arial" w:eastAsia="Arial Unicode MS" w:hAnsi="Arial" w:cs="Arial"/>
                <w:sz w:val="14"/>
                <w:szCs w:val="14"/>
              </w:rPr>
            </w:pPr>
            <w:r w:rsidRPr="00542FEB">
              <w:rPr>
                <w:rFonts w:ascii="Arial" w:eastAsia="Arial Unicode MS" w:hAnsi="Arial" w:cs="Arial"/>
                <w:sz w:val="14"/>
                <w:szCs w:val="14"/>
              </w:rPr>
              <w:t>16,2</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57"/>
              <w:jc w:val="right"/>
              <w:rPr>
                <w:rFonts w:ascii="Arial" w:eastAsia="Arial Unicode MS" w:hAnsi="Arial" w:cs="Arial"/>
                <w:sz w:val="14"/>
                <w:szCs w:val="14"/>
              </w:rPr>
            </w:pPr>
            <w:r w:rsidRPr="00542FEB">
              <w:rPr>
                <w:rFonts w:ascii="Arial" w:eastAsia="Arial Unicode MS" w:hAnsi="Arial" w:cs="Arial"/>
                <w:sz w:val="14"/>
                <w:szCs w:val="14"/>
              </w:rPr>
              <w:t>20,5</w:t>
            </w:r>
          </w:p>
        </w:tc>
        <w:tc>
          <w:tcPr>
            <w:tcW w:w="676" w:type="dxa"/>
            <w:tcBorders>
              <w:left w:val="single" w:sz="6" w:space="0" w:color="000000"/>
              <w:right w:val="single" w:sz="6" w:space="0" w:color="000000"/>
            </w:tcBorders>
            <w:vAlign w:val="bottom"/>
          </w:tcPr>
          <w:p w:rsidR="00542FEB" w:rsidRPr="00542FEB" w:rsidRDefault="00542FEB" w:rsidP="00542FEB">
            <w:pPr>
              <w:spacing w:before="80" w:line="160" w:lineRule="exact"/>
              <w:ind w:right="57"/>
              <w:jc w:val="right"/>
              <w:rPr>
                <w:rFonts w:ascii="Arial" w:eastAsia="Arial Unicode MS" w:hAnsi="Arial" w:cs="Arial"/>
                <w:sz w:val="14"/>
                <w:szCs w:val="14"/>
              </w:rPr>
            </w:pPr>
            <w:r w:rsidRPr="00542FEB">
              <w:rPr>
                <w:rFonts w:ascii="Arial" w:eastAsia="Arial Unicode MS" w:hAnsi="Arial" w:cs="Arial"/>
                <w:sz w:val="14"/>
                <w:szCs w:val="14"/>
              </w:rPr>
              <w:t>25,2</w:t>
            </w:r>
          </w:p>
        </w:tc>
        <w:tc>
          <w:tcPr>
            <w:tcW w:w="676" w:type="dxa"/>
            <w:tcBorders>
              <w:left w:val="single" w:sz="6" w:space="0" w:color="000000"/>
            </w:tcBorders>
            <w:vAlign w:val="bottom"/>
          </w:tcPr>
          <w:p w:rsidR="00542FEB" w:rsidRPr="00542FEB" w:rsidRDefault="00542FEB" w:rsidP="00542FEB">
            <w:pPr>
              <w:spacing w:before="80" w:line="160" w:lineRule="exact"/>
              <w:ind w:right="170"/>
              <w:jc w:val="right"/>
              <w:rPr>
                <w:rFonts w:ascii="Arial" w:eastAsia="Arial Unicode MS" w:hAnsi="Arial" w:cs="Arial"/>
                <w:sz w:val="14"/>
                <w:szCs w:val="14"/>
              </w:rPr>
            </w:pPr>
            <w:r w:rsidRPr="00542FEB">
              <w:rPr>
                <w:rFonts w:ascii="Arial" w:eastAsia="Arial Unicode MS" w:hAnsi="Arial" w:cs="Arial"/>
                <w:sz w:val="14"/>
                <w:szCs w:val="14"/>
                <w:lang w:val="en-US"/>
              </w:rPr>
              <w:t>95</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170"/>
              <w:jc w:val="right"/>
              <w:rPr>
                <w:rFonts w:ascii="Arial" w:eastAsia="Arial Unicode MS" w:hAnsi="Arial" w:cs="Arial"/>
                <w:sz w:val="14"/>
                <w:szCs w:val="14"/>
              </w:rPr>
            </w:pPr>
            <w:r w:rsidRPr="00542FEB">
              <w:rPr>
                <w:rFonts w:ascii="Arial" w:eastAsia="Arial Unicode MS" w:hAnsi="Arial" w:cs="Arial"/>
                <w:sz w:val="14"/>
                <w:szCs w:val="14"/>
              </w:rPr>
              <w:t>1</w:t>
            </w:r>
            <w:r w:rsidRPr="00542FEB">
              <w:rPr>
                <w:rFonts w:ascii="Arial" w:eastAsia="Arial Unicode MS" w:hAnsi="Arial" w:cs="Arial"/>
                <w:sz w:val="14"/>
                <w:szCs w:val="14"/>
                <w:lang w:val="en-US"/>
              </w:rPr>
              <w:t>2</w:t>
            </w:r>
            <w:r w:rsidRPr="00542FEB">
              <w:rPr>
                <w:rFonts w:ascii="Arial" w:eastAsia="Arial Unicode MS" w:hAnsi="Arial" w:cs="Arial"/>
                <w:sz w:val="14"/>
                <w:szCs w:val="14"/>
              </w:rPr>
              <w:t>0</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170"/>
              <w:jc w:val="right"/>
              <w:rPr>
                <w:rFonts w:ascii="Arial" w:eastAsia="Arial Unicode MS" w:hAnsi="Arial" w:cs="Arial"/>
                <w:sz w:val="14"/>
                <w:szCs w:val="14"/>
              </w:rPr>
            </w:pPr>
            <w:r w:rsidRPr="00542FEB">
              <w:rPr>
                <w:rFonts w:ascii="Arial" w:eastAsia="Arial Unicode MS" w:hAnsi="Arial" w:cs="Arial"/>
                <w:sz w:val="14"/>
                <w:szCs w:val="14"/>
              </w:rPr>
              <w:t>147</w:t>
            </w:r>
          </w:p>
        </w:tc>
        <w:tc>
          <w:tcPr>
            <w:tcW w:w="2932" w:type="dxa"/>
            <w:tcBorders>
              <w:left w:val="single" w:sz="6" w:space="0" w:color="000000"/>
            </w:tcBorders>
            <w:shd w:val="clear" w:color="auto" w:fill="auto"/>
            <w:vAlign w:val="bottom"/>
          </w:tcPr>
          <w:p w:rsidR="00542FEB" w:rsidRPr="0035008C" w:rsidRDefault="00542FEB" w:rsidP="0035008C">
            <w:pPr>
              <w:spacing w:before="80" w:line="160" w:lineRule="exact"/>
              <w:ind w:left="57"/>
              <w:rPr>
                <w:rFonts w:ascii="Arial" w:hAnsi="Arial" w:cs="Arial"/>
                <w:sz w:val="14"/>
                <w:szCs w:val="14"/>
                <w:lang w:val="en-US"/>
              </w:rPr>
            </w:pPr>
            <w:r w:rsidRPr="0035008C">
              <w:rPr>
                <w:rStyle w:val="hps"/>
                <w:rFonts w:ascii="Arial" w:hAnsi="Arial" w:cs="Arial"/>
                <w:i/>
                <w:sz w:val="14"/>
                <w:szCs w:val="14"/>
                <w:lang w:val="en"/>
              </w:rPr>
              <w:t>Silver</w:t>
            </w:r>
            <w:r w:rsidRPr="0035008C">
              <w:rPr>
                <w:rFonts w:ascii="Arial" w:hAnsi="Arial" w:cs="Arial"/>
                <w:i/>
                <w:sz w:val="14"/>
                <w:szCs w:val="14"/>
                <w:lang w:val="en-US"/>
              </w:rPr>
              <w:t xml:space="preserve">, US dollars per </w:t>
            </w:r>
            <w:r w:rsidRPr="0035008C">
              <w:rPr>
                <w:rStyle w:val="hps"/>
                <w:rFonts w:ascii="Arial" w:hAnsi="Arial" w:cs="Arial"/>
                <w:i/>
                <w:sz w:val="14"/>
                <w:szCs w:val="14"/>
                <w:lang w:val="en"/>
              </w:rPr>
              <w:t>troy</w:t>
            </w:r>
            <w:r w:rsidRPr="0035008C">
              <w:rPr>
                <w:rStyle w:val="shorttext"/>
                <w:rFonts w:ascii="Arial" w:hAnsi="Arial" w:cs="Arial"/>
                <w:i/>
                <w:sz w:val="14"/>
                <w:szCs w:val="14"/>
                <w:lang w:val="en"/>
              </w:rPr>
              <w:t xml:space="preserve"> </w:t>
            </w:r>
            <w:r w:rsidRPr="0035008C">
              <w:rPr>
                <w:rStyle w:val="hps"/>
                <w:rFonts w:ascii="Arial" w:hAnsi="Arial" w:cs="Arial"/>
                <w:i/>
                <w:sz w:val="14"/>
                <w:szCs w:val="14"/>
                <w:lang w:val="en"/>
              </w:rPr>
              <w:t>ounce</w:t>
            </w:r>
            <w:r w:rsidRPr="0035008C">
              <w:rPr>
                <w:rStyle w:val="a4"/>
                <w:rFonts w:ascii="Arial" w:hAnsi="Arial" w:cs="Arial"/>
                <w:i/>
                <w:color w:val="auto"/>
                <w:sz w:val="14"/>
                <w:szCs w:val="14"/>
                <w:u w:val="none"/>
                <w:lang w:val="en-US"/>
              </w:rPr>
              <w:t xml:space="preserve">, </w:t>
            </w:r>
            <w:r w:rsidRPr="0035008C">
              <w:rPr>
                <w:rFonts w:ascii="Arial" w:hAnsi="Arial" w:cs="Arial"/>
                <w:i/>
                <w:sz w:val="14"/>
                <w:szCs w:val="14"/>
                <w:lang w:val="en-US"/>
              </w:rPr>
              <w:br/>
              <w:t>USA (New York)</w:t>
            </w:r>
          </w:p>
        </w:tc>
      </w:tr>
      <w:tr w:rsidR="00542FEB" w:rsidRPr="00542FEB" w:rsidTr="00E47D21">
        <w:trPr>
          <w:cantSplit/>
          <w:jc w:val="center"/>
        </w:trPr>
        <w:tc>
          <w:tcPr>
            <w:tcW w:w="2933" w:type="dxa"/>
            <w:shd w:val="clear" w:color="auto" w:fill="auto"/>
            <w:vAlign w:val="bottom"/>
          </w:tcPr>
          <w:p w:rsidR="00542FEB" w:rsidRPr="0035008C" w:rsidRDefault="00542FEB" w:rsidP="0035008C">
            <w:pPr>
              <w:spacing w:before="80" w:line="160" w:lineRule="exact"/>
              <w:rPr>
                <w:rFonts w:ascii="Arial" w:hAnsi="Arial" w:cs="Arial"/>
                <w:sz w:val="14"/>
                <w:szCs w:val="14"/>
              </w:rPr>
            </w:pPr>
            <w:r w:rsidRPr="0035008C">
              <w:rPr>
                <w:rFonts w:ascii="Arial" w:hAnsi="Arial" w:cs="Arial"/>
                <w:sz w:val="14"/>
                <w:szCs w:val="14"/>
              </w:rPr>
              <w:t>Олово, долларов за тонну, Лондон</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57"/>
              <w:jc w:val="right"/>
              <w:rPr>
                <w:rFonts w:ascii="Arial" w:eastAsia="Arial Unicode MS" w:hAnsi="Arial" w:cs="Arial"/>
                <w:sz w:val="14"/>
                <w:szCs w:val="14"/>
              </w:rPr>
            </w:pPr>
            <w:r w:rsidRPr="00542FEB">
              <w:rPr>
                <w:rFonts w:ascii="Arial" w:eastAsia="Arial Unicode MS" w:hAnsi="Arial" w:cs="Arial"/>
                <w:sz w:val="14"/>
                <w:szCs w:val="14"/>
              </w:rPr>
              <w:t>18 661,2</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57"/>
              <w:jc w:val="right"/>
              <w:rPr>
                <w:rFonts w:ascii="Arial" w:eastAsia="Arial Unicode MS" w:hAnsi="Arial" w:cs="Arial"/>
                <w:sz w:val="14"/>
                <w:szCs w:val="14"/>
              </w:rPr>
            </w:pPr>
            <w:r w:rsidRPr="00542FEB">
              <w:rPr>
                <w:rFonts w:ascii="Arial" w:eastAsia="Arial Unicode MS" w:hAnsi="Arial" w:cs="Arial"/>
                <w:sz w:val="14"/>
                <w:szCs w:val="14"/>
              </w:rPr>
              <w:t>17 125,5</w:t>
            </w:r>
          </w:p>
        </w:tc>
        <w:tc>
          <w:tcPr>
            <w:tcW w:w="676" w:type="dxa"/>
            <w:tcBorders>
              <w:left w:val="single" w:sz="6" w:space="0" w:color="000000"/>
              <w:right w:val="single" w:sz="6" w:space="0" w:color="000000"/>
            </w:tcBorders>
            <w:vAlign w:val="bottom"/>
          </w:tcPr>
          <w:p w:rsidR="00542FEB" w:rsidRPr="00542FEB" w:rsidRDefault="00542FEB" w:rsidP="00542FEB">
            <w:pPr>
              <w:spacing w:before="80" w:line="160" w:lineRule="exact"/>
              <w:ind w:right="57"/>
              <w:jc w:val="right"/>
              <w:rPr>
                <w:rFonts w:ascii="Arial" w:eastAsia="Arial Unicode MS" w:hAnsi="Arial" w:cs="Arial"/>
                <w:sz w:val="14"/>
                <w:szCs w:val="14"/>
              </w:rPr>
            </w:pPr>
            <w:r w:rsidRPr="00542FEB">
              <w:rPr>
                <w:rFonts w:ascii="Arial" w:eastAsia="Arial Unicode MS" w:hAnsi="Arial" w:cs="Arial"/>
                <w:sz w:val="14"/>
                <w:szCs w:val="14"/>
              </w:rPr>
              <w:t>32 387,3</w:t>
            </w:r>
          </w:p>
        </w:tc>
        <w:tc>
          <w:tcPr>
            <w:tcW w:w="676" w:type="dxa"/>
            <w:tcBorders>
              <w:left w:val="single" w:sz="6" w:space="0" w:color="000000"/>
            </w:tcBorders>
            <w:vAlign w:val="bottom"/>
          </w:tcPr>
          <w:p w:rsidR="00542FEB" w:rsidRPr="00542FEB" w:rsidRDefault="00542FEB" w:rsidP="00542FEB">
            <w:pPr>
              <w:spacing w:before="80" w:line="160" w:lineRule="exact"/>
              <w:ind w:right="170"/>
              <w:jc w:val="right"/>
              <w:rPr>
                <w:rFonts w:ascii="Arial" w:eastAsia="Arial Unicode MS" w:hAnsi="Arial" w:cs="Arial"/>
                <w:sz w:val="14"/>
                <w:szCs w:val="14"/>
              </w:rPr>
            </w:pPr>
            <w:r w:rsidRPr="00542FEB">
              <w:rPr>
                <w:rFonts w:ascii="Arial" w:eastAsia="Arial Unicode MS" w:hAnsi="Arial" w:cs="Arial"/>
                <w:sz w:val="14"/>
                <w:szCs w:val="14"/>
              </w:rPr>
              <w:t>1</w:t>
            </w:r>
            <w:r w:rsidRPr="00542FEB">
              <w:rPr>
                <w:rFonts w:ascii="Arial" w:eastAsia="Arial Unicode MS" w:hAnsi="Arial" w:cs="Arial"/>
                <w:sz w:val="14"/>
                <w:szCs w:val="14"/>
                <w:lang w:val="en-US"/>
              </w:rPr>
              <w:t>04</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170"/>
              <w:jc w:val="right"/>
              <w:rPr>
                <w:rFonts w:ascii="Arial" w:eastAsia="Arial Unicode MS" w:hAnsi="Arial" w:cs="Arial"/>
                <w:sz w:val="14"/>
                <w:szCs w:val="14"/>
              </w:rPr>
            </w:pPr>
            <w:r w:rsidRPr="00542FEB">
              <w:rPr>
                <w:rFonts w:ascii="Arial" w:eastAsia="Arial Unicode MS" w:hAnsi="Arial" w:cs="Arial"/>
                <w:sz w:val="14"/>
                <w:szCs w:val="14"/>
                <w:lang w:val="en-US"/>
              </w:rPr>
              <w:t>9</w:t>
            </w:r>
            <w:r w:rsidRPr="00542FEB">
              <w:rPr>
                <w:rFonts w:ascii="Arial" w:eastAsia="Arial Unicode MS" w:hAnsi="Arial" w:cs="Arial"/>
                <w:sz w:val="14"/>
                <w:szCs w:val="14"/>
              </w:rPr>
              <w:t>5</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170"/>
              <w:jc w:val="right"/>
              <w:rPr>
                <w:rFonts w:ascii="Arial" w:eastAsia="Arial Unicode MS" w:hAnsi="Arial" w:cs="Arial"/>
                <w:sz w:val="14"/>
                <w:szCs w:val="14"/>
              </w:rPr>
            </w:pPr>
            <w:r w:rsidRPr="00542FEB">
              <w:rPr>
                <w:rFonts w:ascii="Arial" w:eastAsia="Arial Unicode MS" w:hAnsi="Arial" w:cs="Arial"/>
                <w:sz w:val="14"/>
                <w:szCs w:val="14"/>
              </w:rPr>
              <w:t>181</w:t>
            </w:r>
          </w:p>
        </w:tc>
        <w:tc>
          <w:tcPr>
            <w:tcW w:w="2932" w:type="dxa"/>
            <w:tcBorders>
              <w:left w:val="single" w:sz="6" w:space="0" w:color="000000"/>
            </w:tcBorders>
            <w:shd w:val="clear" w:color="auto" w:fill="auto"/>
            <w:vAlign w:val="bottom"/>
          </w:tcPr>
          <w:p w:rsidR="00542FEB" w:rsidRPr="0035008C" w:rsidRDefault="00542FEB" w:rsidP="0035008C">
            <w:pPr>
              <w:spacing w:before="80" w:line="160" w:lineRule="exact"/>
              <w:ind w:left="57"/>
              <w:rPr>
                <w:rFonts w:ascii="Arial" w:hAnsi="Arial" w:cs="Arial"/>
                <w:sz w:val="14"/>
                <w:szCs w:val="14"/>
                <w:lang w:val="en-US"/>
              </w:rPr>
            </w:pPr>
            <w:r w:rsidRPr="0035008C">
              <w:rPr>
                <w:rStyle w:val="hps"/>
                <w:rFonts w:ascii="Arial" w:hAnsi="Arial" w:cs="Arial"/>
                <w:i/>
                <w:sz w:val="14"/>
                <w:szCs w:val="14"/>
                <w:lang w:val="it-IT"/>
              </w:rPr>
              <w:t>Tin</w:t>
            </w:r>
            <w:r w:rsidRPr="0035008C">
              <w:rPr>
                <w:rFonts w:ascii="Arial" w:hAnsi="Arial" w:cs="Arial"/>
                <w:i/>
                <w:sz w:val="14"/>
                <w:szCs w:val="14"/>
                <w:lang w:val="it-IT"/>
              </w:rPr>
              <w:t xml:space="preserve">, </w:t>
            </w:r>
            <w:r w:rsidRPr="0035008C">
              <w:rPr>
                <w:rFonts w:ascii="Arial" w:hAnsi="Arial" w:cs="Arial"/>
                <w:i/>
                <w:sz w:val="14"/>
                <w:szCs w:val="14"/>
                <w:lang w:val="en-US"/>
              </w:rPr>
              <w:t>US dollars</w:t>
            </w:r>
            <w:r w:rsidRPr="0035008C">
              <w:rPr>
                <w:rStyle w:val="hps"/>
                <w:rFonts w:ascii="Arial" w:hAnsi="Arial" w:cs="Arial"/>
                <w:i/>
                <w:sz w:val="14"/>
                <w:szCs w:val="14"/>
                <w:lang w:val="it-IT"/>
              </w:rPr>
              <w:t xml:space="preserve"> per</w:t>
            </w:r>
            <w:r w:rsidRPr="0035008C">
              <w:rPr>
                <w:rFonts w:ascii="Arial" w:hAnsi="Arial" w:cs="Arial"/>
                <w:i/>
                <w:sz w:val="14"/>
                <w:szCs w:val="14"/>
                <w:lang w:val="en-US"/>
              </w:rPr>
              <w:t xml:space="preserve"> </w:t>
            </w:r>
            <w:r w:rsidRPr="0035008C">
              <w:rPr>
                <w:rStyle w:val="hps"/>
                <w:rFonts w:ascii="Arial" w:hAnsi="Arial" w:cs="Arial"/>
                <w:i/>
                <w:sz w:val="14"/>
                <w:szCs w:val="14"/>
                <w:lang w:val="it-IT"/>
              </w:rPr>
              <w:t>tonne</w:t>
            </w:r>
            <w:r w:rsidRPr="0035008C">
              <w:rPr>
                <w:rStyle w:val="hps"/>
                <w:rFonts w:ascii="Arial" w:hAnsi="Arial" w:cs="Arial"/>
                <w:i/>
                <w:sz w:val="14"/>
                <w:szCs w:val="14"/>
                <w:lang w:val="en-US"/>
              </w:rPr>
              <w:t xml:space="preserve">, </w:t>
            </w:r>
            <w:r w:rsidRPr="0035008C">
              <w:rPr>
                <w:rFonts w:ascii="Arial" w:hAnsi="Arial" w:cs="Arial"/>
                <w:i/>
                <w:sz w:val="14"/>
                <w:szCs w:val="14"/>
                <w:lang w:val="it-IT"/>
              </w:rPr>
              <w:t>London</w:t>
            </w:r>
          </w:p>
        </w:tc>
      </w:tr>
      <w:tr w:rsidR="00542FEB" w:rsidRPr="00542FEB" w:rsidTr="00E47D21">
        <w:trPr>
          <w:cantSplit/>
          <w:jc w:val="center"/>
        </w:trPr>
        <w:tc>
          <w:tcPr>
            <w:tcW w:w="2933" w:type="dxa"/>
            <w:shd w:val="clear" w:color="auto" w:fill="auto"/>
            <w:vAlign w:val="bottom"/>
          </w:tcPr>
          <w:p w:rsidR="00542FEB" w:rsidRPr="0035008C" w:rsidRDefault="00542FEB" w:rsidP="0035008C">
            <w:pPr>
              <w:spacing w:before="80" w:line="160" w:lineRule="exact"/>
              <w:rPr>
                <w:rFonts w:ascii="Arial" w:hAnsi="Arial" w:cs="Arial"/>
                <w:sz w:val="14"/>
                <w:szCs w:val="14"/>
              </w:rPr>
            </w:pPr>
            <w:r w:rsidRPr="0035008C">
              <w:rPr>
                <w:rFonts w:ascii="Arial" w:hAnsi="Arial" w:cs="Arial"/>
                <w:sz w:val="14"/>
                <w:szCs w:val="14"/>
              </w:rPr>
              <w:t>Цинк, долларов за тонну, Соединенное</w:t>
            </w:r>
            <w:r w:rsidRPr="0035008C">
              <w:rPr>
                <w:rFonts w:ascii="Arial" w:hAnsi="Arial" w:cs="Arial"/>
                <w:sz w:val="14"/>
                <w:szCs w:val="14"/>
              </w:rPr>
              <w:br/>
              <w:t>Королевство (Великобритания) (Лондон)</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57"/>
              <w:jc w:val="right"/>
              <w:rPr>
                <w:rFonts w:ascii="Arial" w:eastAsia="Arial Unicode MS" w:hAnsi="Arial" w:cs="Arial"/>
                <w:sz w:val="14"/>
                <w:szCs w:val="14"/>
              </w:rPr>
            </w:pPr>
            <w:r w:rsidRPr="00542FEB">
              <w:rPr>
                <w:rFonts w:ascii="Arial" w:eastAsia="Arial Unicode MS" w:hAnsi="Arial" w:cs="Arial"/>
                <w:sz w:val="14"/>
                <w:szCs w:val="14"/>
              </w:rPr>
              <w:t>2 550,4</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57"/>
              <w:jc w:val="right"/>
              <w:rPr>
                <w:rFonts w:ascii="Arial" w:eastAsia="Arial Unicode MS" w:hAnsi="Arial" w:cs="Arial"/>
                <w:sz w:val="14"/>
                <w:szCs w:val="14"/>
              </w:rPr>
            </w:pPr>
            <w:r w:rsidRPr="00542FEB">
              <w:rPr>
                <w:rFonts w:ascii="Arial" w:eastAsia="Arial Unicode MS" w:hAnsi="Arial" w:cs="Arial"/>
                <w:sz w:val="14"/>
                <w:szCs w:val="14"/>
              </w:rPr>
              <w:t>2 266,8</w:t>
            </w:r>
          </w:p>
        </w:tc>
        <w:tc>
          <w:tcPr>
            <w:tcW w:w="676" w:type="dxa"/>
            <w:tcBorders>
              <w:left w:val="single" w:sz="6" w:space="0" w:color="000000"/>
              <w:right w:val="single" w:sz="6" w:space="0" w:color="000000"/>
            </w:tcBorders>
            <w:vAlign w:val="bottom"/>
          </w:tcPr>
          <w:p w:rsidR="00542FEB" w:rsidRPr="00542FEB" w:rsidRDefault="00542FEB" w:rsidP="00542FEB">
            <w:pPr>
              <w:spacing w:before="80" w:line="160" w:lineRule="exact"/>
              <w:ind w:right="57"/>
              <w:jc w:val="right"/>
              <w:rPr>
                <w:rFonts w:ascii="Arial" w:eastAsia="Arial Unicode MS" w:hAnsi="Arial" w:cs="Arial"/>
                <w:sz w:val="14"/>
                <w:szCs w:val="14"/>
              </w:rPr>
            </w:pPr>
            <w:r w:rsidRPr="00542FEB">
              <w:rPr>
                <w:rFonts w:ascii="Arial" w:eastAsia="Arial Unicode MS" w:hAnsi="Arial" w:cs="Arial"/>
                <w:sz w:val="14"/>
                <w:szCs w:val="14"/>
              </w:rPr>
              <w:t>3 002,8</w:t>
            </w:r>
          </w:p>
        </w:tc>
        <w:tc>
          <w:tcPr>
            <w:tcW w:w="676" w:type="dxa"/>
            <w:tcBorders>
              <w:left w:val="single" w:sz="6" w:space="0" w:color="000000"/>
            </w:tcBorders>
            <w:vAlign w:val="bottom"/>
          </w:tcPr>
          <w:p w:rsidR="00542FEB" w:rsidRPr="00542FEB" w:rsidRDefault="00542FEB" w:rsidP="00542FEB">
            <w:pPr>
              <w:spacing w:before="80" w:line="160" w:lineRule="exact"/>
              <w:ind w:right="170"/>
              <w:jc w:val="right"/>
              <w:rPr>
                <w:rFonts w:ascii="Arial" w:eastAsia="Arial Unicode MS" w:hAnsi="Arial" w:cs="Arial"/>
                <w:sz w:val="14"/>
                <w:szCs w:val="14"/>
              </w:rPr>
            </w:pPr>
            <w:r w:rsidRPr="00542FEB">
              <w:rPr>
                <w:rFonts w:ascii="Arial" w:eastAsia="Arial Unicode MS" w:hAnsi="Arial" w:cs="Arial"/>
                <w:sz w:val="14"/>
                <w:szCs w:val="14"/>
              </w:rPr>
              <w:t>1</w:t>
            </w:r>
            <w:r w:rsidRPr="00542FEB">
              <w:rPr>
                <w:rFonts w:ascii="Arial" w:eastAsia="Arial Unicode MS" w:hAnsi="Arial" w:cs="Arial"/>
                <w:sz w:val="14"/>
                <w:szCs w:val="14"/>
                <w:lang w:val="en-US"/>
              </w:rPr>
              <w:t>2</w:t>
            </w:r>
            <w:r w:rsidRPr="00542FEB">
              <w:rPr>
                <w:rFonts w:ascii="Arial" w:eastAsia="Arial Unicode MS" w:hAnsi="Arial" w:cs="Arial"/>
                <w:sz w:val="14"/>
                <w:szCs w:val="14"/>
              </w:rPr>
              <w:t>2</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170"/>
              <w:jc w:val="right"/>
              <w:rPr>
                <w:rFonts w:ascii="Arial" w:eastAsia="Arial Unicode MS" w:hAnsi="Arial" w:cs="Arial"/>
                <w:sz w:val="14"/>
                <w:szCs w:val="14"/>
              </w:rPr>
            </w:pPr>
            <w:r w:rsidRPr="00542FEB">
              <w:rPr>
                <w:rFonts w:ascii="Arial" w:eastAsia="Arial Unicode MS" w:hAnsi="Arial" w:cs="Arial"/>
                <w:sz w:val="14"/>
                <w:szCs w:val="14"/>
              </w:rPr>
              <w:t>108</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170"/>
              <w:jc w:val="right"/>
              <w:rPr>
                <w:rFonts w:ascii="Arial" w:eastAsia="Arial Unicode MS" w:hAnsi="Arial" w:cs="Arial"/>
                <w:sz w:val="14"/>
                <w:szCs w:val="14"/>
              </w:rPr>
            </w:pPr>
            <w:r w:rsidRPr="00542FEB">
              <w:rPr>
                <w:rFonts w:ascii="Arial" w:eastAsia="Arial Unicode MS" w:hAnsi="Arial" w:cs="Arial"/>
                <w:sz w:val="14"/>
                <w:szCs w:val="14"/>
              </w:rPr>
              <w:t>144</w:t>
            </w:r>
          </w:p>
        </w:tc>
        <w:tc>
          <w:tcPr>
            <w:tcW w:w="2932" w:type="dxa"/>
            <w:tcBorders>
              <w:left w:val="single" w:sz="6" w:space="0" w:color="000000"/>
            </w:tcBorders>
            <w:shd w:val="clear" w:color="auto" w:fill="auto"/>
            <w:vAlign w:val="bottom"/>
          </w:tcPr>
          <w:p w:rsidR="00542FEB" w:rsidRPr="0035008C" w:rsidRDefault="00542FEB" w:rsidP="0035008C">
            <w:pPr>
              <w:spacing w:before="80" w:line="160" w:lineRule="exact"/>
              <w:ind w:left="57"/>
              <w:rPr>
                <w:rFonts w:ascii="Arial" w:hAnsi="Arial" w:cs="Arial"/>
                <w:sz w:val="14"/>
                <w:szCs w:val="14"/>
                <w:lang w:val="en-US"/>
              </w:rPr>
            </w:pPr>
            <w:r w:rsidRPr="0035008C">
              <w:rPr>
                <w:rStyle w:val="hps"/>
                <w:rFonts w:ascii="Arial" w:hAnsi="Arial" w:cs="Arial"/>
                <w:i/>
                <w:sz w:val="14"/>
                <w:szCs w:val="14"/>
                <w:lang w:val="en"/>
              </w:rPr>
              <w:t>Zinc</w:t>
            </w:r>
            <w:r w:rsidRPr="0035008C">
              <w:rPr>
                <w:rStyle w:val="shorttext"/>
                <w:rFonts w:ascii="Arial" w:hAnsi="Arial" w:cs="Arial"/>
                <w:i/>
                <w:sz w:val="14"/>
                <w:szCs w:val="14"/>
                <w:lang w:val="en-US"/>
              </w:rPr>
              <w:t xml:space="preserve">, </w:t>
            </w:r>
            <w:r w:rsidRPr="0035008C">
              <w:rPr>
                <w:rFonts w:ascii="Arial" w:hAnsi="Arial" w:cs="Arial"/>
                <w:i/>
                <w:sz w:val="14"/>
                <w:szCs w:val="14"/>
                <w:lang w:val="en-US"/>
              </w:rPr>
              <w:t>US dollars</w:t>
            </w:r>
            <w:r w:rsidRPr="0035008C">
              <w:rPr>
                <w:rStyle w:val="hps"/>
                <w:rFonts w:ascii="Arial" w:hAnsi="Arial" w:cs="Arial"/>
                <w:i/>
                <w:sz w:val="14"/>
                <w:szCs w:val="14"/>
                <w:lang w:val="en-US"/>
              </w:rPr>
              <w:t xml:space="preserve"> per</w:t>
            </w:r>
            <w:r w:rsidRPr="0035008C">
              <w:rPr>
                <w:rFonts w:ascii="Arial" w:hAnsi="Arial" w:cs="Arial"/>
                <w:i/>
                <w:sz w:val="14"/>
                <w:szCs w:val="14"/>
                <w:lang w:val="en-US"/>
              </w:rPr>
              <w:t xml:space="preserve"> </w:t>
            </w:r>
            <w:r w:rsidRPr="0035008C">
              <w:rPr>
                <w:rStyle w:val="hps"/>
                <w:rFonts w:ascii="Arial" w:hAnsi="Arial" w:cs="Arial"/>
                <w:i/>
                <w:sz w:val="14"/>
                <w:szCs w:val="14"/>
                <w:lang w:val="en-US"/>
              </w:rPr>
              <w:t>tonne</w:t>
            </w:r>
            <w:r w:rsidRPr="0035008C">
              <w:rPr>
                <w:rStyle w:val="a4"/>
                <w:rFonts w:ascii="Arial" w:hAnsi="Arial" w:cs="Arial"/>
                <w:i/>
                <w:color w:val="auto"/>
                <w:sz w:val="14"/>
                <w:szCs w:val="14"/>
                <w:u w:val="none"/>
                <w:lang w:val="en-US"/>
              </w:rPr>
              <w:t xml:space="preserve">, </w:t>
            </w:r>
            <w:r w:rsidRPr="0035008C">
              <w:rPr>
                <w:rFonts w:ascii="Arial" w:hAnsi="Arial" w:cs="Arial"/>
                <w:i/>
                <w:sz w:val="14"/>
                <w:szCs w:val="14"/>
                <w:lang w:val="en-US"/>
              </w:rPr>
              <w:br/>
              <w:t>United Kingdom (London)</w:t>
            </w:r>
          </w:p>
        </w:tc>
      </w:tr>
      <w:tr w:rsidR="00542FEB" w:rsidRPr="00542FEB" w:rsidTr="00E47D21">
        <w:trPr>
          <w:cantSplit/>
          <w:jc w:val="center"/>
        </w:trPr>
        <w:tc>
          <w:tcPr>
            <w:tcW w:w="2933" w:type="dxa"/>
            <w:shd w:val="clear" w:color="auto" w:fill="auto"/>
            <w:vAlign w:val="bottom"/>
          </w:tcPr>
          <w:p w:rsidR="00542FEB" w:rsidRPr="00DC39F6" w:rsidRDefault="00542FEB" w:rsidP="00DC39F6">
            <w:pPr>
              <w:spacing w:before="80" w:line="160" w:lineRule="exact"/>
              <w:rPr>
                <w:rFonts w:ascii="Arial" w:hAnsi="Arial" w:cs="Arial"/>
                <w:sz w:val="14"/>
                <w:szCs w:val="14"/>
              </w:rPr>
            </w:pPr>
            <w:proofErr w:type="gramStart"/>
            <w:r w:rsidRPr="0035008C">
              <w:rPr>
                <w:rFonts w:ascii="Arial" w:hAnsi="Arial" w:cs="Arial"/>
                <w:sz w:val="14"/>
                <w:szCs w:val="14"/>
              </w:rPr>
              <w:t>Сырая</w:t>
            </w:r>
            <w:r w:rsidRPr="00DC39F6">
              <w:rPr>
                <w:rFonts w:ascii="Arial" w:hAnsi="Arial" w:cs="Arial"/>
                <w:sz w:val="14"/>
                <w:szCs w:val="14"/>
              </w:rPr>
              <w:t xml:space="preserve"> </w:t>
            </w:r>
            <w:r w:rsidRPr="0035008C">
              <w:rPr>
                <w:rFonts w:ascii="Arial" w:hAnsi="Arial" w:cs="Arial"/>
                <w:sz w:val="14"/>
                <w:szCs w:val="14"/>
              </w:rPr>
              <w:t>нефть</w:t>
            </w:r>
            <w:r w:rsidRPr="00DC39F6">
              <w:rPr>
                <w:rFonts w:ascii="Arial" w:hAnsi="Arial" w:cs="Arial"/>
                <w:sz w:val="14"/>
                <w:szCs w:val="14"/>
              </w:rPr>
              <w:t xml:space="preserve"> (</w:t>
            </w:r>
            <w:r w:rsidRPr="0035008C">
              <w:rPr>
                <w:rFonts w:ascii="Arial" w:hAnsi="Arial" w:cs="Arial"/>
                <w:sz w:val="14"/>
                <w:szCs w:val="14"/>
              </w:rPr>
              <w:t>средневзвешенная</w:t>
            </w:r>
            <w:r w:rsidRPr="00DC39F6">
              <w:rPr>
                <w:rFonts w:ascii="Arial" w:hAnsi="Arial" w:cs="Arial"/>
                <w:sz w:val="14"/>
                <w:szCs w:val="14"/>
              </w:rPr>
              <w:t xml:space="preserve"> </w:t>
            </w:r>
            <w:r w:rsidRPr="0035008C">
              <w:rPr>
                <w:rFonts w:ascii="Arial" w:hAnsi="Arial" w:cs="Arial"/>
                <w:sz w:val="14"/>
                <w:szCs w:val="14"/>
              </w:rPr>
              <w:t>цена</w:t>
            </w:r>
            <w:r w:rsidRPr="00DC39F6">
              <w:rPr>
                <w:rFonts w:ascii="Arial" w:hAnsi="Arial" w:cs="Arial"/>
                <w:sz w:val="14"/>
                <w:szCs w:val="14"/>
              </w:rPr>
              <w:t xml:space="preserve"> </w:t>
            </w:r>
            <w:r w:rsidRPr="00DC39F6">
              <w:rPr>
                <w:rFonts w:ascii="Arial" w:hAnsi="Arial" w:cs="Arial"/>
                <w:sz w:val="14"/>
                <w:szCs w:val="14"/>
              </w:rPr>
              <w:br/>
            </w:r>
            <w:r w:rsidRPr="0035008C">
              <w:rPr>
                <w:rFonts w:ascii="Arial" w:hAnsi="Arial" w:cs="Arial"/>
                <w:sz w:val="14"/>
                <w:szCs w:val="14"/>
              </w:rPr>
              <w:t>трех</w:t>
            </w:r>
            <w:r w:rsidRPr="00DC39F6">
              <w:rPr>
                <w:rFonts w:ascii="Arial" w:hAnsi="Arial" w:cs="Arial"/>
                <w:sz w:val="14"/>
                <w:szCs w:val="14"/>
              </w:rPr>
              <w:t xml:space="preserve"> </w:t>
            </w:r>
            <w:r w:rsidRPr="0035008C">
              <w:rPr>
                <w:rFonts w:ascii="Arial" w:hAnsi="Arial" w:cs="Arial"/>
                <w:sz w:val="14"/>
                <w:szCs w:val="14"/>
              </w:rPr>
              <w:t>сортов</w:t>
            </w:r>
            <w:r w:rsidRPr="00DC39F6">
              <w:rPr>
                <w:rFonts w:ascii="Arial" w:hAnsi="Arial" w:cs="Arial"/>
                <w:sz w:val="14"/>
                <w:szCs w:val="14"/>
              </w:rPr>
              <w:t>:</w:t>
            </w:r>
            <w:proofErr w:type="gramEnd"/>
            <w:r w:rsidRPr="00DC39F6">
              <w:rPr>
                <w:rFonts w:ascii="Arial" w:hAnsi="Arial" w:cs="Arial"/>
                <w:sz w:val="14"/>
                <w:szCs w:val="14"/>
              </w:rPr>
              <w:t xml:space="preserve"> </w:t>
            </w:r>
            <w:r w:rsidRPr="0035008C">
              <w:rPr>
                <w:rFonts w:ascii="Arial" w:hAnsi="Arial" w:cs="Arial"/>
                <w:sz w:val="14"/>
                <w:szCs w:val="14"/>
                <w:lang w:val="en-US"/>
              </w:rPr>
              <w:t>Brent</w:t>
            </w:r>
            <w:r w:rsidRPr="00DC39F6">
              <w:rPr>
                <w:rFonts w:ascii="Arial" w:hAnsi="Arial" w:cs="Arial"/>
                <w:sz w:val="14"/>
                <w:szCs w:val="14"/>
              </w:rPr>
              <w:t xml:space="preserve">, </w:t>
            </w:r>
            <w:r w:rsidRPr="0035008C">
              <w:rPr>
                <w:rFonts w:ascii="Arial" w:hAnsi="Arial" w:cs="Arial"/>
                <w:sz w:val="14"/>
                <w:szCs w:val="14"/>
                <w:lang w:val="en-US"/>
              </w:rPr>
              <w:t>Dubai</w:t>
            </w:r>
            <w:r w:rsidRPr="00DC39F6">
              <w:rPr>
                <w:rFonts w:ascii="Arial" w:hAnsi="Arial" w:cs="Arial"/>
                <w:sz w:val="14"/>
                <w:szCs w:val="14"/>
              </w:rPr>
              <w:t xml:space="preserve">, </w:t>
            </w:r>
            <w:r w:rsidRPr="0035008C">
              <w:rPr>
                <w:rFonts w:ascii="Arial" w:hAnsi="Arial" w:cs="Arial"/>
                <w:sz w:val="14"/>
                <w:szCs w:val="14"/>
                <w:lang w:val="en-US"/>
              </w:rPr>
              <w:t>West</w:t>
            </w:r>
            <w:r w:rsidRPr="00DC39F6">
              <w:rPr>
                <w:rFonts w:ascii="Arial" w:hAnsi="Arial" w:cs="Arial"/>
                <w:sz w:val="14"/>
                <w:szCs w:val="14"/>
              </w:rPr>
              <w:t xml:space="preserve"> </w:t>
            </w:r>
            <w:r w:rsidRPr="0035008C">
              <w:rPr>
                <w:rFonts w:ascii="Arial" w:hAnsi="Arial" w:cs="Arial"/>
                <w:sz w:val="14"/>
                <w:szCs w:val="14"/>
                <w:lang w:val="en-US"/>
              </w:rPr>
              <w:t>Texas</w:t>
            </w:r>
            <w:r w:rsidRPr="00DC39F6">
              <w:rPr>
                <w:rFonts w:ascii="Arial" w:hAnsi="Arial" w:cs="Arial"/>
                <w:sz w:val="14"/>
                <w:szCs w:val="14"/>
              </w:rPr>
              <w:t xml:space="preserve"> </w:t>
            </w:r>
            <w:r w:rsidRPr="00DC39F6">
              <w:rPr>
                <w:rFonts w:ascii="Arial" w:hAnsi="Arial" w:cs="Arial"/>
                <w:sz w:val="14"/>
                <w:szCs w:val="14"/>
              </w:rPr>
              <w:br/>
            </w:r>
            <w:r w:rsidRPr="0035008C">
              <w:rPr>
                <w:rFonts w:ascii="Arial" w:hAnsi="Arial" w:cs="Arial"/>
                <w:sz w:val="14"/>
                <w:szCs w:val="14"/>
                <w:lang w:val="en-US"/>
              </w:rPr>
              <w:t>Intermediate</w:t>
            </w:r>
            <w:r w:rsidRPr="00DC39F6">
              <w:rPr>
                <w:rFonts w:ascii="Arial" w:hAnsi="Arial" w:cs="Arial"/>
                <w:sz w:val="14"/>
                <w:szCs w:val="14"/>
              </w:rPr>
              <w:t xml:space="preserve">), </w:t>
            </w:r>
            <w:r w:rsidRPr="0035008C">
              <w:rPr>
                <w:rFonts w:ascii="Arial" w:hAnsi="Arial" w:cs="Arial"/>
                <w:sz w:val="14"/>
                <w:szCs w:val="14"/>
              </w:rPr>
              <w:t>долларов</w:t>
            </w:r>
            <w:r w:rsidRPr="00DC39F6">
              <w:rPr>
                <w:rFonts w:ascii="Arial" w:hAnsi="Arial" w:cs="Arial"/>
                <w:sz w:val="14"/>
                <w:szCs w:val="14"/>
              </w:rPr>
              <w:t xml:space="preserve"> </w:t>
            </w:r>
            <w:r w:rsidRPr="0035008C">
              <w:rPr>
                <w:rFonts w:ascii="Arial" w:hAnsi="Arial" w:cs="Arial"/>
                <w:sz w:val="14"/>
                <w:szCs w:val="14"/>
              </w:rPr>
              <w:t>за</w:t>
            </w:r>
            <w:r w:rsidRPr="00DC39F6">
              <w:rPr>
                <w:rFonts w:ascii="Arial" w:hAnsi="Arial" w:cs="Arial"/>
                <w:sz w:val="14"/>
                <w:szCs w:val="14"/>
              </w:rPr>
              <w:t xml:space="preserve"> </w:t>
            </w:r>
            <w:r w:rsidRPr="0035008C">
              <w:rPr>
                <w:rFonts w:ascii="Arial" w:hAnsi="Arial" w:cs="Arial"/>
                <w:sz w:val="14"/>
                <w:szCs w:val="14"/>
              </w:rPr>
              <w:t>баррель</w:t>
            </w:r>
            <w:r w:rsidRPr="00DC39F6">
              <w:rPr>
                <w:rFonts w:ascii="Arial" w:hAnsi="Arial" w:cs="Arial"/>
                <w:sz w:val="14"/>
                <w:szCs w:val="14"/>
              </w:rPr>
              <w:t xml:space="preserve"> </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57"/>
              <w:jc w:val="right"/>
              <w:rPr>
                <w:rFonts w:ascii="Arial" w:eastAsia="Arial Unicode MS" w:hAnsi="Arial" w:cs="Arial"/>
                <w:sz w:val="14"/>
                <w:szCs w:val="14"/>
                <w:lang w:val="en-US"/>
              </w:rPr>
            </w:pPr>
            <w:r w:rsidRPr="00542FEB">
              <w:rPr>
                <w:rFonts w:ascii="Arial" w:eastAsia="Arial Unicode MS" w:hAnsi="Arial" w:cs="Arial"/>
                <w:sz w:val="14"/>
                <w:szCs w:val="14"/>
                <w:lang w:val="en-US"/>
              </w:rPr>
              <w:t>61,4</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57"/>
              <w:jc w:val="right"/>
              <w:rPr>
                <w:rFonts w:ascii="Arial" w:eastAsia="Arial Unicode MS" w:hAnsi="Arial" w:cs="Arial"/>
                <w:sz w:val="14"/>
                <w:szCs w:val="14"/>
                <w:lang w:val="en-US"/>
              </w:rPr>
            </w:pPr>
            <w:r w:rsidRPr="00542FEB">
              <w:rPr>
                <w:rFonts w:ascii="Arial" w:eastAsia="Arial Unicode MS" w:hAnsi="Arial" w:cs="Arial"/>
                <w:sz w:val="14"/>
                <w:szCs w:val="14"/>
                <w:lang w:val="en-US"/>
              </w:rPr>
              <w:t>41,8</w:t>
            </w:r>
          </w:p>
        </w:tc>
        <w:tc>
          <w:tcPr>
            <w:tcW w:w="676" w:type="dxa"/>
            <w:tcBorders>
              <w:left w:val="single" w:sz="6" w:space="0" w:color="000000"/>
              <w:right w:val="single" w:sz="6" w:space="0" w:color="000000"/>
            </w:tcBorders>
            <w:vAlign w:val="bottom"/>
          </w:tcPr>
          <w:p w:rsidR="00542FEB" w:rsidRPr="00542FEB" w:rsidRDefault="00542FEB" w:rsidP="00542FEB">
            <w:pPr>
              <w:spacing w:before="80" w:line="160" w:lineRule="exact"/>
              <w:ind w:right="57"/>
              <w:jc w:val="right"/>
              <w:rPr>
                <w:rFonts w:ascii="Arial" w:eastAsia="Arial Unicode MS" w:hAnsi="Arial" w:cs="Arial"/>
                <w:sz w:val="14"/>
                <w:szCs w:val="14"/>
                <w:lang w:val="en-US"/>
              </w:rPr>
            </w:pPr>
            <w:r w:rsidRPr="00542FEB">
              <w:rPr>
                <w:rFonts w:ascii="Arial" w:eastAsia="Arial Unicode MS" w:hAnsi="Arial" w:cs="Arial"/>
                <w:sz w:val="14"/>
                <w:szCs w:val="14"/>
                <w:lang w:val="en-US"/>
              </w:rPr>
              <w:t>69,2</w:t>
            </w:r>
          </w:p>
        </w:tc>
        <w:tc>
          <w:tcPr>
            <w:tcW w:w="676" w:type="dxa"/>
            <w:tcBorders>
              <w:left w:val="single" w:sz="6" w:space="0" w:color="000000"/>
            </w:tcBorders>
            <w:vAlign w:val="bottom"/>
          </w:tcPr>
          <w:p w:rsidR="00542FEB" w:rsidRPr="00542FEB" w:rsidRDefault="00542FEB" w:rsidP="00542FEB">
            <w:pPr>
              <w:spacing w:before="80" w:line="160" w:lineRule="exact"/>
              <w:ind w:right="170"/>
              <w:jc w:val="right"/>
              <w:rPr>
                <w:rFonts w:ascii="Arial" w:eastAsia="Arial Unicode MS" w:hAnsi="Arial" w:cs="Arial"/>
                <w:sz w:val="14"/>
                <w:szCs w:val="14"/>
                <w:lang w:val="en-US"/>
              </w:rPr>
            </w:pPr>
            <w:r w:rsidRPr="00542FEB">
              <w:rPr>
                <w:rFonts w:ascii="Arial" w:eastAsia="Arial Unicode MS" w:hAnsi="Arial" w:cs="Arial"/>
                <w:sz w:val="14"/>
                <w:szCs w:val="14"/>
                <w:lang w:val="en-US"/>
              </w:rPr>
              <w:t>143</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170"/>
              <w:jc w:val="right"/>
              <w:rPr>
                <w:rFonts w:ascii="Arial" w:eastAsia="Arial Unicode MS" w:hAnsi="Arial" w:cs="Arial"/>
                <w:sz w:val="14"/>
                <w:szCs w:val="14"/>
                <w:lang w:val="en-US"/>
              </w:rPr>
            </w:pPr>
            <w:r w:rsidRPr="00542FEB">
              <w:rPr>
                <w:rFonts w:ascii="Arial" w:eastAsia="Arial Unicode MS" w:hAnsi="Arial" w:cs="Arial"/>
                <w:sz w:val="14"/>
                <w:szCs w:val="14"/>
                <w:lang w:val="en-US"/>
              </w:rPr>
              <w:t>96</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170"/>
              <w:jc w:val="right"/>
              <w:rPr>
                <w:rFonts w:ascii="Arial" w:eastAsia="Arial Unicode MS" w:hAnsi="Arial" w:cs="Arial"/>
                <w:sz w:val="14"/>
                <w:szCs w:val="14"/>
                <w:lang w:val="en-US"/>
              </w:rPr>
            </w:pPr>
            <w:r w:rsidRPr="00542FEB">
              <w:rPr>
                <w:rFonts w:ascii="Arial" w:eastAsia="Arial Unicode MS" w:hAnsi="Arial" w:cs="Arial"/>
                <w:sz w:val="14"/>
                <w:szCs w:val="14"/>
                <w:lang w:val="en-US"/>
              </w:rPr>
              <w:t>156</w:t>
            </w:r>
          </w:p>
        </w:tc>
        <w:tc>
          <w:tcPr>
            <w:tcW w:w="2932" w:type="dxa"/>
            <w:tcBorders>
              <w:left w:val="single" w:sz="6" w:space="0" w:color="000000"/>
            </w:tcBorders>
            <w:shd w:val="clear" w:color="auto" w:fill="auto"/>
            <w:vAlign w:val="bottom"/>
          </w:tcPr>
          <w:p w:rsidR="00542FEB" w:rsidRPr="0035008C" w:rsidRDefault="00542FEB" w:rsidP="00DC39F6">
            <w:pPr>
              <w:spacing w:before="80" w:line="160" w:lineRule="exact"/>
              <w:ind w:left="57"/>
              <w:rPr>
                <w:rFonts w:ascii="Arial" w:hAnsi="Arial" w:cs="Arial"/>
                <w:sz w:val="14"/>
                <w:szCs w:val="14"/>
                <w:lang w:val="en-US"/>
              </w:rPr>
            </w:pPr>
            <w:r w:rsidRPr="0035008C">
              <w:rPr>
                <w:rFonts w:ascii="Arial" w:hAnsi="Arial" w:cs="Arial"/>
                <w:i/>
                <w:sz w:val="14"/>
                <w:szCs w:val="14"/>
                <w:lang w:val="en-US"/>
              </w:rPr>
              <w:t xml:space="preserve">Crude oil (Brent, Dubai, West Texas </w:t>
            </w:r>
            <w:r w:rsidRPr="001E61B2">
              <w:rPr>
                <w:rFonts w:ascii="Arial" w:hAnsi="Arial" w:cs="Arial"/>
                <w:i/>
                <w:sz w:val="14"/>
                <w:szCs w:val="14"/>
                <w:lang w:val="en-US"/>
              </w:rPr>
              <w:br/>
            </w:r>
            <w:r w:rsidRPr="0035008C">
              <w:rPr>
                <w:rFonts w:ascii="Arial" w:hAnsi="Arial" w:cs="Arial"/>
                <w:i/>
                <w:sz w:val="14"/>
                <w:szCs w:val="14"/>
                <w:lang w:val="en-US"/>
              </w:rPr>
              <w:t>Intermediate, equally weighted average price), US dollars</w:t>
            </w:r>
            <w:r w:rsidRPr="0035008C">
              <w:rPr>
                <w:rStyle w:val="a4"/>
                <w:rFonts w:ascii="Arial" w:hAnsi="Arial" w:cs="Arial"/>
                <w:i/>
                <w:color w:val="auto"/>
                <w:sz w:val="14"/>
                <w:szCs w:val="14"/>
                <w:u w:val="none"/>
                <w:lang w:val="en-US"/>
              </w:rPr>
              <w:t xml:space="preserve"> </w:t>
            </w:r>
            <w:r w:rsidRPr="0035008C">
              <w:rPr>
                <w:rStyle w:val="a4"/>
                <w:rFonts w:ascii="Arial" w:hAnsi="Arial" w:cs="Arial"/>
                <w:i/>
                <w:color w:val="auto"/>
                <w:sz w:val="14"/>
                <w:szCs w:val="14"/>
                <w:u w:val="none"/>
                <w:lang w:val="en"/>
              </w:rPr>
              <w:t>per</w:t>
            </w:r>
            <w:r w:rsidRPr="0035008C">
              <w:rPr>
                <w:rStyle w:val="a4"/>
                <w:rFonts w:ascii="Arial" w:hAnsi="Arial" w:cs="Arial"/>
                <w:i/>
                <w:color w:val="auto"/>
                <w:sz w:val="14"/>
                <w:szCs w:val="14"/>
                <w:u w:val="none"/>
                <w:lang w:val="en-US"/>
              </w:rPr>
              <w:t xml:space="preserve"> </w:t>
            </w:r>
            <w:r w:rsidRPr="0035008C">
              <w:rPr>
                <w:rStyle w:val="a4"/>
                <w:rFonts w:ascii="Arial" w:hAnsi="Arial" w:cs="Arial"/>
                <w:i/>
                <w:color w:val="auto"/>
                <w:sz w:val="14"/>
                <w:szCs w:val="14"/>
                <w:u w:val="none"/>
                <w:lang w:val="en"/>
              </w:rPr>
              <w:t>barrel</w:t>
            </w:r>
          </w:p>
        </w:tc>
      </w:tr>
      <w:tr w:rsidR="00542FEB" w:rsidRPr="00542FEB" w:rsidTr="00E47D21">
        <w:trPr>
          <w:cantSplit/>
          <w:jc w:val="center"/>
        </w:trPr>
        <w:tc>
          <w:tcPr>
            <w:tcW w:w="2933" w:type="dxa"/>
            <w:shd w:val="clear" w:color="auto" w:fill="auto"/>
            <w:vAlign w:val="bottom"/>
          </w:tcPr>
          <w:p w:rsidR="00542FEB" w:rsidRPr="0035008C" w:rsidRDefault="00542FEB" w:rsidP="0035008C">
            <w:pPr>
              <w:spacing w:before="80" w:line="160" w:lineRule="exact"/>
              <w:rPr>
                <w:rFonts w:ascii="Arial" w:hAnsi="Arial" w:cs="Arial"/>
                <w:sz w:val="14"/>
                <w:szCs w:val="14"/>
              </w:rPr>
            </w:pPr>
            <w:r w:rsidRPr="0035008C">
              <w:rPr>
                <w:rFonts w:ascii="Arial" w:hAnsi="Arial" w:cs="Arial"/>
                <w:sz w:val="14"/>
                <w:szCs w:val="14"/>
              </w:rPr>
              <w:t xml:space="preserve">Поташ, долларов за тонну, </w:t>
            </w:r>
            <w:r w:rsidRPr="0035008C">
              <w:rPr>
                <w:rFonts w:ascii="Arial" w:hAnsi="Arial" w:cs="Arial"/>
                <w:sz w:val="14"/>
                <w:szCs w:val="14"/>
              </w:rPr>
              <w:br/>
              <w:t>Канада (Ванкувер)</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57"/>
              <w:jc w:val="right"/>
              <w:rPr>
                <w:rFonts w:ascii="Arial" w:eastAsia="Arial Unicode MS" w:hAnsi="Arial" w:cs="Arial"/>
                <w:sz w:val="14"/>
                <w:szCs w:val="14"/>
              </w:rPr>
            </w:pPr>
            <w:r w:rsidRPr="00542FEB">
              <w:rPr>
                <w:rFonts w:ascii="Arial" w:eastAsia="Arial Unicode MS" w:hAnsi="Arial" w:cs="Arial"/>
                <w:sz w:val="14"/>
                <w:szCs w:val="14"/>
              </w:rPr>
              <w:t>210,4</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57"/>
              <w:jc w:val="right"/>
              <w:rPr>
                <w:rFonts w:ascii="Arial" w:eastAsia="Arial Unicode MS" w:hAnsi="Arial" w:cs="Arial"/>
                <w:sz w:val="14"/>
                <w:szCs w:val="14"/>
              </w:rPr>
            </w:pPr>
            <w:r w:rsidRPr="00542FEB">
              <w:rPr>
                <w:rFonts w:ascii="Arial" w:eastAsia="Arial Unicode MS" w:hAnsi="Arial" w:cs="Arial"/>
                <w:sz w:val="14"/>
                <w:szCs w:val="14"/>
              </w:rPr>
              <w:t>196,2</w:t>
            </w:r>
          </w:p>
        </w:tc>
        <w:tc>
          <w:tcPr>
            <w:tcW w:w="676" w:type="dxa"/>
            <w:tcBorders>
              <w:left w:val="single" w:sz="6" w:space="0" w:color="000000"/>
              <w:right w:val="single" w:sz="6" w:space="0" w:color="000000"/>
            </w:tcBorders>
            <w:vAlign w:val="bottom"/>
          </w:tcPr>
          <w:p w:rsidR="00542FEB" w:rsidRPr="00542FEB" w:rsidRDefault="00542FEB" w:rsidP="00542FEB">
            <w:pPr>
              <w:spacing w:before="80" w:line="160" w:lineRule="exact"/>
              <w:ind w:right="57"/>
              <w:jc w:val="right"/>
              <w:rPr>
                <w:rFonts w:ascii="Arial" w:eastAsia="Arial Unicode MS" w:hAnsi="Arial" w:cs="Arial"/>
                <w:sz w:val="14"/>
                <w:szCs w:val="14"/>
              </w:rPr>
            </w:pPr>
            <w:r w:rsidRPr="00542FEB">
              <w:rPr>
                <w:rFonts w:ascii="Arial" w:eastAsia="Arial Unicode MS" w:hAnsi="Arial" w:cs="Arial"/>
                <w:sz w:val="14"/>
                <w:szCs w:val="14"/>
              </w:rPr>
              <w:t>220,2</w:t>
            </w:r>
          </w:p>
        </w:tc>
        <w:tc>
          <w:tcPr>
            <w:tcW w:w="676" w:type="dxa"/>
            <w:tcBorders>
              <w:left w:val="single" w:sz="6" w:space="0" w:color="000000"/>
            </w:tcBorders>
            <w:vAlign w:val="bottom"/>
          </w:tcPr>
          <w:p w:rsidR="00542FEB" w:rsidRPr="00542FEB" w:rsidRDefault="00542FEB" w:rsidP="00542FEB">
            <w:pPr>
              <w:spacing w:before="80" w:line="160" w:lineRule="exact"/>
              <w:ind w:right="170"/>
              <w:jc w:val="right"/>
              <w:rPr>
                <w:rFonts w:ascii="Arial" w:eastAsia="Arial Unicode MS" w:hAnsi="Arial" w:cs="Arial"/>
                <w:sz w:val="14"/>
                <w:szCs w:val="14"/>
              </w:rPr>
            </w:pPr>
            <w:r w:rsidRPr="00542FEB">
              <w:rPr>
                <w:rFonts w:ascii="Arial" w:eastAsia="Arial Unicode MS" w:hAnsi="Arial" w:cs="Arial"/>
                <w:sz w:val="14"/>
                <w:szCs w:val="14"/>
                <w:lang w:val="en-US"/>
              </w:rPr>
              <w:t>104</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170"/>
              <w:jc w:val="right"/>
              <w:rPr>
                <w:rFonts w:ascii="Arial" w:eastAsia="Arial Unicode MS" w:hAnsi="Arial" w:cs="Arial"/>
                <w:sz w:val="14"/>
                <w:szCs w:val="14"/>
              </w:rPr>
            </w:pPr>
            <w:r w:rsidRPr="00542FEB">
              <w:rPr>
                <w:rFonts w:ascii="Arial" w:eastAsia="Arial Unicode MS" w:hAnsi="Arial" w:cs="Arial"/>
                <w:sz w:val="14"/>
                <w:szCs w:val="14"/>
                <w:lang w:val="en-US"/>
              </w:rPr>
              <w:t>97</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170"/>
              <w:jc w:val="right"/>
              <w:rPr>
                <w:rFonts w:ascii="Arial" w:eastAsia="Arial Unicode MS" w:hAnsi="Arial" w:cs="Arial"/>
                <w:sz w:val="14"/>
                <w:szCs w:val="14"/>
                <w:lang w:val="en-US"/>
              </w:rPr>
            </w:pPr>
            <w:r w:rsidRPr="00542FEB">
              <w:rPr>
                <w:rFonts w:ascii="Arial" w:eastAsia="Arial Unicode MS" w:hAnsi="Arial" w:cs="Arial"/>
                <w:sz w:val="14"/>
                <w:szCs w:val="14"/>
                <w:lang w:val="en-US"/>
              </w:rPr>
              <w:t>109</w:t>
            </w:r>
          </w:p>
        </w:tc>
        <w:tc>
          <w:tcPr>
            <w:tcW w:w="2932" w:type="dxa"/>
            <w:tcBorders>
              <w:left w:val="single" w:sz="6" w:space="0" w:color="000000"/>
            </w:tcBorders>
            <w:shd w:val="clear" w:color="auto" w:fill="auto"/>
            <w:vAlign w:val="bottom"/>
          </w:tcPr>
          <w:p w:rsidR="00542FEB" w:rsidRPr="0035008C" w:rsidRDefault="00542FEB" w:rsidP="0035008C">
            <w:pPr>
              <w:spacing w:before="80" w:line="160" w:lineRule="exact"/>
              <w:ind w:left="57"/>
              <w:rPr>
                <w:rFonts w:ascii="Arial" w:hAnsi="Arial" w:cs="Arial"/>
                <w:sz w:val="14"/>
                <w:szCs w:val="14"/>
                <w:lang w:val="en-US"/>
              </w:rPr>
            </w:pPr>
            <w:r w:rsidRPr="0035008C">
              <w:rPr>
                <w:rStyle w:val="a4"/>
                <w:rFonts w:ascii="Arial" w:hAnsi="Arial" w:cs="Arial"/>
                <w:i/>
                <w:color w:val="auto"/>
                <w:sz w:val="14"/>
                <w:szCs w:val="14"/>
                <w:u w:val="none"/>
                <w:lang w:val="en"/>
              </w:rPr>
              <w:t>Potash</w:t>
            </w:r>
            <w:r w:rsidRPr="0035008C">
              <w:rPr>
                <w:rFonts w:ascii="Arial" w:hAnsi="Arial" w:cs="Arial"/>
                <w:i/>
                <w:sz w:val="14"/>
                <w:szCs w:val="14"/>
                <w:lang w:val="en-US"/>
              </w:rPr>
              <w:t>, US dollars</w:t>
            </w:r>
            <w:r w:rsidRPr="0035008C">
              <w:rPr>
                <w:rStyle w:val="a4"/>
                <w:rFonts w:ascii="Arial" w:hAnsi="Arial" w:cs="Arial"/>
                <w:i/>
                <w:color w:val="auto"/>
                <w:sz w:val="14"/>
                <w:szCs w:val="14"/>
                <w:u w:val="none"/>
                <w:lang w:val="en-US"/>
              </w:rPr>
              <w:t xml:space="preserve"> per tonne, </w:t>
            </w:r>
            <w:r w:rsidRPr="0035008C">
              <w:rPr>
                <w:rFonts w:ascii="Arial" w:hAnsi="Arial" w:cs="Arial"/>
                <w:i/>
                <w:sz w:val="14"/>
                <w:szCs w:val="14"/>
                <w:lang w:val="en-US"/>
              </w:rPr>
              <w:br/>
            </w:r>
            <w:r w:rsidRPr="0035008C">
              <w:rPr>
                <w:rStyle w:val="a4"/>
                <w:rFonts w:ascii="Arial" w:hAnsi="Arial" w:cs="Arial"/>
                <w:i/>
                <w:color w:val="auto"/>
                <w:sz w:val="14"/>
                <w:szCs w:val="14"/>
                <w:u w:val="none"/>
                <w:lang w:val="en"/>
              </w:rPr>
              <w:t>Canada</w:t>
            </w:r>
            <w:r w:rsidRPr="0035008C">
              <w:rPr>
                <w:rFonts w:ascii="Arial" w:hAnsi="Arial" w:cs="Arial"/>
                <w:i/>
                <w:sz w:val="14"/>
                <w:szCs w:val="14"/>
                <w:lang w:val="en"/>
              </w:rPr>
              <w:t xml:space="preserve"> </w:t>
            </w:r>
            <w:r w:rsidRPr="0035008C">
              <w:rPr>
                <w:rStyle w:val="a4"/>
                <w:rFonts w:ascii="Arial" w:hAnsi="Arial" w:cs="Arial"/>
                <w:i/>
                <w:color w:val="auto"/>
                <w:sz w:val="14"/>
                <w:szCs w:val="14"/>
                <w:u w:val="none"/>
                <w:lang w:val="en"/>
              </w:rPr>
              <w:t>(Vancouver</w:t>
            </w:r>
            <w:r w:rsidRPr="0035008C">
              <w:rPr>
                <w:rFonts w:ascii="Arial" w:hAnsi="Arial" w:cs="Arial"/>
                <w:i/>
                <w:sz w:val="14"/>
                <w:szCs w:val="14"/>
                <w:lang w:val="en-US"/>
              </w:rPr>
              <w:t>)</w:t>
            </w:r>
          </w:p>
        </w:tc>
      </w:tr>
      <w:tr w:rsidR="00542FEB" w:rsidRPr="00542FEB" w:rsidTr="00E47D21">
        <w:trPr>
          <w:cantSplit/>
          <w:jc w:val="center"/>
        </w:trPr>
        <w:tc>
          <w:tcPr>
            <w:tcW w:w="2933" w:type="dxa"/>
            <w:shd w:val="clear" w:color="auto" w:fill="auto"/>
            <w:vAlign w:val="bottom"/>
          </w:tcPr>
          <w:p w:rsidR="00542FEB" w:rsidRPr="00E53526" w:rsidRDefault="00542FEB" w:rsidP="0035008C">
            <w:pPr>
              <w:spacing w:before="80" w:line="160" w:lineRule="exact"/>
              <w:rPr>
                <w:rFonts w:ascii="Arial" w:hAnsi="Arial" w:cs="Arial"/>
                <w:sz w:val="14"/>
                <w:szCs w:val="14"/>
              </w:rPr>
            </w:pPr>
            <w:r w:rsidRPr="0035008C">
              <w:rPr>
                <w:rFonts w:ascii="Arial" w:hAnsi="Arial" w:cs="Arial"/>
                <w:sz w:val="14"/>
                <w:szCs w:val="14"/>
              </w:rPr>
              <w:t>Каучук</w:t>
            </w:r>
            <w:r w:rsidRPr="00E53526">
              <w:rPr>
                <w:rFonts w:ascii="Arial" w:hAnsi="Arial" w:cs="Arial"/>
                <w:sz w:val="14"/>
                <w:szCs w:val="14"/>
              </w:rPr>
              <w:t xml:space="preserve">, </w:t>
            </w:r>
            <w:r w:rsidRPr="0035008C">
              <w:rPr>
                <w:rFonts w:ascii="Arial" w:hAnsi="Arial" w:cs="Arial"/>
                <w:sz w:val="14"/>
                <w:szCs w:val="14"/>
              </w:rPr>
              <w:t>центов</w:t>
            </w:r>
            <w:r w:rsidRPr="00E53526">
              <w:rPr>
                <w:rFonts w:ascii="Arial" w:hAnsi="Arial" w:cs="Arial"/>
                <w:sz w:val="14"/>
                <w:szCs w:val="14"/>
              </w:rPr>
              <w:t xml:space="preserve"> </w:t>
            </w:r>
            <w:r w:rsidRPr="0035008C">
              <w:rPr>
                <w:rFonts w:ascii="Arial" w:hAnsi="Arial" w:cs="Arial"/>
                <w:sz w:val="14"/>
                <w:szCs w:val="14"/>
              </w:rPr>
              <w:t>за</w:t>
            </w:r>
            <w:r w:rsidRPr="00E53526">
              <w:rPr>
                <w:rFonts w:ascii="Arial" w:hAnsi="Arial" w:cs="Arial"/>
                <w:sz w:val="14"/>
                <w:szCs w:val="14"/>
              </w:rPr>
              <w:t xml:space="preserve"> </w:t>
            </w:r>
            <w:r w:rsidRPr="0035008C">
              <w:rPr>
                <w:rFonts w:ascii="Arial" w:hAnsi="Arial" w:cs="Arial"/>
                <w:sz w:val="14"/>
                <w:szCs w:val="14"/>
              </w:rPr>
              <w:t>фунт</w:t>
            </w:r>
            <w:r w:rsidRPr="00E53526">
              <w:rPr>
                <w:rFonts w:ascii="Arial" w:hAnsi="Arial" w:cs="Arial"/>
                <w:sz w:val="14"/>
                <w:szCs w:val="14"/>
              </w:rPr>
              <w:t xml:space="preserve">, </w:t>
            </w:r>
            <w:r w:rsidRPr="0035008C">
              <w:rPr>
                <w:rFonts w:ascii="Arial" w:hAnsi="Arial" w:cs="Arial"/>
                <w:sz w:val="14"/>
                <w:szCs w:val="14"/>
              </w:rPr>
              <w:t>Малайзия</w:t>
            </w:r>
            <w:r w:rsidRPr="00E53526">
              <w:rPr>
                <w:rFonts w:ascii="Arial" w:hAnsi="Arial" w:cs="Arial"/>
                <w:sz w:val="14"/>
                <w:szCs w:val="14"/>
              </w:rPr>
              <w:t xml:space="preserve"> </w:t>
            </w:r>
            <w:r w:rsidRPr="00E53526">
              <w:rPr>
                <w:rFonts w:ascii="Arial" w:hAnsi="Arial" w:cs="Arial"/>
                <w:sz w:val="14"/>
                <w:szCs w:val="14"/>
              </w:rPr>
              <w:br/>
              <w:t>(</w:t>
            </w:r>
            <w:r w:rsidRPr="0035008C">
              <w:rPr>
                <w:rFonts w:ascii="Arial" w:hAnsi="Arial" w:cs="Arial"/>
                <w:sz w:val="14"/>
                <w:szCs w:val="14"/>
              </w:rPr>
              <w:t>Сингапур</w:t>
            </w:r>
            <w:r w:rsidRPr="00E53526">
              <w:rPr>
                <w:rFonts w:ascii="Arial" w:hAnsi="Arial" w:cs="Arial"/>
                <w:sz w:val="14"/>
                <w:szCs w:val="14"/>
              </w:rPr>
              <w:t>)</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57"/>
              <w:jc w:val="right"/>
              <w:rPr>
                <w:rFonts w:ascii="Arial" w:eastAsia="Arial Unicode MS" w:hAnsi="Arial" w:cs="Arial"/>
                <w:sz w:val="14"/>
                <w:szCs w:val="14"/>
                <w:lang w:val="en-US"/>
              </w:rPr>
            </w:pPr>
            <w:r w:rsidRPr="00542FEB">
              <w:rPr>
                <w:rFonts w:ascii="Arial" w:eastAsia="Arial Unicode MS" w:hAnsi="Arial" w:cs="Arial"/>
                <w:sz w:val="14"/>
                <w:szCs w:val="14"/>
                <w:lang w:val="en-US"/>
              </w:rPr>
              <w:t>74,8</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57"/>
              <w:jc w:val="right"/>
              <w:rPr>
                <w:rFonts w:ascii="Arial" w:eastAsia="Arial Unicode MS" w:hAnsi="Arial" w:cs="Arial"/>
                <w:sz w:val="14"/>
                <w:szCs w:val="14"/>
                <w:lang w:val="en-US"/>
              </w:rPr>
            </w:pPr>
            <w:r w:rsidRPr="00542FEB">
              <w:rPr>
                <w:rFonts w:ascii="Arial" w:eastAsia="Arial Unicode MS" w:hAnsi="Arial" w:cs="Arial"/>
                <w:sz w:val="14"/>
                <w:szCs w:val="14"/>
                <w:lang w:val="en-US"/>
              </w:rPr>
              <w:t>79,9</w:t>
            </w:r>
          </w:p>
        </w:tc>
        <w:tc>
          <w:tcPr>
            <w:tcW w:w="676" w:type="dxa"/>
            <w:tcBorders>
              <w:left w:val="single" w:sz="6" w:space="0" w:color="000000"/>
              <w:right w:val="single" w:sz="6" w:space="0" w:color="000000"/>
            </w:tcBorders>
            <w:vAlign w:val="bottom"/>
          </w:tcPr>
          <w:p w:rsidR="00542FEB" w:rsidRPr="00542FEB" w:rsidRDefault="00542FEB" w:rsidP="00542FEB">
            <w:pPr>
              <w:spacing w:before="80" w:line="160" w:lineRule="exact"/>
              <w:ind w:right="57"/>
              <w:jc w:val="right"/>
              <w:rPr>
                <w:rFonts w:ascii="Arial" w:eastAsia="Arial Unicode MS" w:hAnsi="Arial" w:cs="Arial"/>
                <w:sz w:val="14"/>
                <w:szCs w:val="14"/>
                <w:lang w:val="en-US"/>
              </w:rPr>
            </w:pPr>
            <w:r w:rsidRPr="00542FEB">
              <w:rPr>
                <w:rFonts w:ascii="Arial" w:eastAsia="Arial Unicode MS" w:hAnsi="Arial" w:cs="Arial"/>
                <w:sz w:val="14"/>
                <w:szCs w:val="14"/>
                <w:lang w:val="en-US"/>
              </w:rPr>
              <w:t>94,5</w:t>
            </w:r>
          </w:p>
        </w:tc>
        <w:tc>
          <w:tcPr>
            <w:tcW w:w="676" w:type="dxa"/>
            <w:tcBorders>
              <w:left w:val="single" w:sz="6" w:space="0" w:color="000000"/>
            </w:tcBorders>
            <w:vAlign w:val="bottom"/>
          </w:tcPr>
          <w:p w:rsidR="00542FEB" w:rsidRPr="00542FEB" w:rsidRDefault="00542FEB" w:rsidP="00542FEB">
            <w:pPr>
              <w:spacing w:before="80" w:line="160" w:lineRule="exact"/>
              <w:ind w:right="170"/>
              <w:jc w:val="right"/>
              <w:rPr>
                <w:rFonts w:ascii="Arial" w:eastAsia="Arial Unicode MS" w:hAnsi="Arial" w:cs="Arial"/>
                <w:sz w:val="14"/>
                <w:szCs w:val="14"/>
                <w:lang w:val="en-US"/>
              </w:rPr>
            </w:pPr>
            <w:r w:rsidRPr="00542FEB">
              <w:rPr>
                <w:rFonts w:ascii="Arial" w:eastAsia="Arial Unicode MS" w:hAnsi="Arial" w:cs="Arial"/>
                <w:sz w:val="14"/>
                <w:szCs w:val="14"/>
                <w:lang w:val="en-US"/>
              </w:rPr>
              <w:t>100</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170"/>
              <w:jc w:val="right"/>
              <w:rPr>
                <w:rFonts w:ascii="Arial" w:eastAsia="Arial Unicode MS" w:hAnsi="Arial" w:cs="Arial"/>
                <w:sz w:val="14"/>
                <w:szCs w:val="14"/>
                <w:lang w:val="en-US"/>
              </w:rPr>
            </w:pPr>
            <w:r w:rsidRPr="00542FEB">
              <w:rPr>
                <w:rFonts w:ascii="Arial" w:eastAsia="Arial Unicode MS" w:hAnsi="Arial" w:cs="Arial"/>
                <w:sz w:val="14"/>
                <w:szCs w:val="14"/>
                <w:lang w:val="en-US"/>
              </w:rPr>
              <w:t>107</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170"/>
              <w:jc w:val="right"/>
              <w:rPr>
                <w:rFonts w:ascii="Arial" w:eastAsia="Arial Unicode MS" w:hAnsi="Arial" w:cs="Arial"/>
                <w:sz w:val="14"/>
                <w:szCs w:val="14"/>
                <w:lang w:val="en-US"/>
              </w:rPr>
            </w:pPr>
            <w:r w:rsidRPr="00542FEB">
              <w:rPr>
                <w:rFonts w:ascii="Arial" w:eastAsia="Arial Unicode MS" w:hAnsi="Arial" w:cs="Arial"/>
                <w:sz w:val="14"/>
                <w:szCs w:val="14"/>
                <w:lang w:val="en-US"/>
              </w:rPr>
              <w:t>127</w:t>
            </w:r>
          </w:p>
        </w:tc>
        <w:tc>
          <w:tcPr>
            <w:tcW w:w="2932" w:type="dxa"/>
            <w:tcBorders>
              <w:left w:val="single" w:sz="6" w:space="0" w:color="000000"/>
            </w:tcBorders>
            <w:shd w:val="clear" w:color="auto" w:fill="auto"/>
            <w:vAlign w:val="bottom"/>
          </w:tcPr>
          <w:p w:rsidR="00542FEB" w:rsidRPr="0035008C" w:rsidRDefault="00542FEB" w:rsidP="0035008C">
            <w:pPr>
              <w:spacing w:before="80" w:line="160" w:lineRule="exact"/>
              <w:ind w:left="57"/>
              <w:rPr>
                <w:rFonts w:ascii="Arial" w:hAnsi="Arial" w:cs="Arial"/>
                <w:sz w:val="14"/>
                <w:szCs w:val="14"/>
                <w:lang w:val="en-US"/>
              </w:rPr>
            </w:pPr>
            <w:r w:rsidRPr="0035008C">
              <w:rPr>
                <w:rStyle w:val="a4"/>
                <w:rFonts w:ascii="Arial" w:hAnsi="Arial" w:cs="Arial"/>
                <w:i/>
                <w:color w:val="auto"/>
                <w:sz w:val="14"/>
                <w:szCs w:val="14"/>
                <w:u w:val="none"/>
                <w:lang w:val="en"/>
              </w:rPr>
              <w:t>Caoutchouc,</w:t>
            </w:r>
            <w:r w:rsidRPr="0035008C">
              <w:rPr>
                <w:rFonts w:ascii="Arial" w:hAnsi="Arial" w:cs="Arial"/>
                <w:i/>
                <w:sz w:val="14"/>
                <w:szCs w:val="14"/>
                <w:lang w:val="en"/>
              </w:rPr>
              <w:t xml:space="preserve"> US </w:t>
            </w:r>
            <w:r w:rsidRPr="0035008C">
              <w:rPr>
                <w:rStyle w:val="a4"/>
                <w:rFonts w:ascii="Arial" w:hAnsi="Arial" w:cs="Arial"/>
                <w:i/>
                <w:color w:val="auto"/>
                <w:sz w:val="14"/>
                <w:szCs w:val="14"/>
                <w:u w:val="none"/>
                <w:lang w:val="en"/>
              </w:rPr>
              <w:t>cents</w:t>
            </w:r>
            <w:r w:rsidRPr="0035008C">
              <w:rPr>
                <w:rFonts w:ascii="Arial" w:hAnsi="Arial" w:cs="Arial"/>
                <w:i/>
                <w:sz w:val="14"/>
                <w:szCs w:val="14"/>
                <w:lang w:val="en"/>
              </w:rPr>
              <w:t xml:space="preserve"> </w:t>
            </w:r>
            <w:r w:rsidRPr="0035008C">
              <w:rPr>
                <w:rStyle w:val="a4"/>
                <w:rFonts w:ascii="Arial" w:hAnsi="Arial" w:cs="Arial"/>
                <w:i/>
                <w:color w:val="auto"/>
                <w:sz w:val="14"/>
                <w:szCs w:val="14"/>
                <w:u w:val="none"/>
                <w:lang w:val="en"/>
              </w:rPr>
              <w:t>per pound</w:t>
            </w:r>
            <w:r w:rsidRPr="0035008C">
              <w:rPr>
                <w:rStyle w:val="a4"/>
                <w:rFonts w:ascii="Arial" w:hAnsi="Arial" w:cs="Arial"/>
                <w:i/>
                <w:color w:val="auto"/>
                <w:sz w:val="14"/>
                <w:szCs w:val="14"/>
                <w:u w:val="none"/>
                <w:lang w:val="en-US"/>
              </w:rPr>
              <w:t xml:space="preserve">, </w:t>
            </w:r>
            <w:r w:rsidRPr="0035008C">
              <w:rPr>
                <w:rStyle w:val="a4"/>
                <w:rFonts w:ascii="Arial" w:hAnsi="Arial" w:cs="Arial"/>
                <w:i/>
                <w:color w:val="auto"/>
                <w:sz w:val="14"/>
                <w:szCs w:val="14"/>
                <w:u w:val="none"/>
                <w:lang w:val="en"/>
              </w:rPr>
              <w:t>Malaysia</w:t>
            </w:r>
            <w:r w:rsidRPr="0035008C">
              <w:rPr>
                <w:rStyle w:val="a4"/>
                <w:rFonts w:ascii="Arial" w:hAnsi="Arial" w:cs="Arial"/>
                <w:i/>
                <w:color w:val="auto"/>
                <w:sz w:val="14"/>
                <w:szCs w:val="14"/>
                <w:u w:val="none"/>
                <w:lang w:val="en-US"/>
              </w:rPr>
              <w:t xml:space="preserve"> (Singapore)</w:t>
            </w:r>
          </w:p>
        </w:tc>
      </w:tr>
      <w:tr w:rsidR="00542FEB" w:rsidRPr="00542FEB" w:rsidTr="00E47D21">
        <w:trPr>
          <w:cantSplit/>
          <w:jc w:val="center"/>
        </w:trPr>
        <w:tc>
          <w:tcPr>
            <w:tcW w:w="2933" w:type="dxa"/>
            <w:shd w:val="clear" w:color="auto" w:fill="auto"/>
            <w:vAlign w:val="bottom"/>
          </w:tcPr>
          <w:p w:rsidR="00542FEB" w:rsidRPr="00F549DB" w:rsidRDefault="00542FEB" w:rsidP="00D423FA">
            <w:pPr>
              <w:spacing w:before="80" w:line="160" w:lineRule="exact"/>
              <w:rPr>
                <w:rFonts w:ascii="Arial" w:hAnsi="Arial" w:cs="Arial"/>
                <w:sz w:val="14"/>
                <w:szCs w:val="14"/>
              </w:rPr>
            </w:pPr>
            <w:r w:rsidRPr="00F549DB">
              <w:rPr>
                <w:rFonts w:ascii="Arial" w:hAnsi="Arial" w:cs="Arial"/>
                <w:sz w:val="14"/>
                <w:szCs w:val="14"/>
              </w:rPr>
              <w:t>Пиломатериалы</w:t>
            </w:r>
            <w:r w:rsidRPr="00E53526">
              <w:rPr>
                <w:rFonts w:ascii="Arial" w:hAnsi="Arial" w:cs="Arial"/>
                <w:sz w:val="14"/>
                <w:szCs w:val="14"/>
              </w:rPr>
              <w:t xml:space="preserve"> (</w:t>
            </w:r>
            <w:r w:rsidRPr="00F549DB">
              <w:rPr>
                <w:rFonts w:ascii="Arial" w:hAnsi="Arial" w:cs="Arial"/>
                <w:sz w:val="14"/>
                <w:szCs w:val="14"/>
              </w:rPr>
              <w:t>лиственных</w:t>
            </w:r>
            <w:r w:rsidRPr="00E53526">
              <w:rPr>
                <w:rFonts w:ascii="Arial" w:hAnsi="Arial" w:cs="Arial"/>
                <w:sz w:val="14"/>
                <w:szCs w:val="14"/>
              </w:rPr>
              <w:t xml:space="preserve"> </w:t>
            </w:r>
            <w:r w:rsidRPr="00F549DB">
              <w:rPr>
                <w:rFonts w:ascii="Arial" w:hAnsi="Arial" w:cs="Arial"/>
                <w:sz w:val="14"/>
                <w:szCs w:val="14"/>
              </w:rPr>
              <w:t>пород</w:t>
            </w:r>
            <w:r w:rsidRPr="00E53526">
              <w:rPr>
                <w:rFonts w:ascii="Arial" w:hAnsi="Arial" w:cs="Arial"/>
                <w:sz w:val="14"/>
                <w:szCs w:val="14"/>
              </w:rPr>
              <w:t xml:space="preserve">), </w:t>
            </w:r>
            <w:r w:rsidRPr="00E53526">
              <w:rPr>
                <w:rFonts w:ascii="Arial" w:hAnsi="Arial" w:cs="Arial"/>
                <w:sz w:val="14"/>
                <w:szCs w:val="14"/>
              </w:rPr>
              <w:br/>
            </w:r>
            <w:r w:rsidRPr="00F549DB">
              <w:rPr>
                <w:rFonts w:ascii="Arial" w:hAnsi="Arial" w:cs="Arial"/>
                <w:sz w:val="14"/>
                <w:szCs w:val="14"/>
              </w:rPr>
              <w:t>долларов</w:t>
            </w:r>
            <w:r w:rsidRPr="00E53526">
              <w:rPr>
                <w:rFonts w:ascii="Arial" w:hAnsi="Arial" w:cs="Arial"/>
                <w:sz w:val="14"/>
                <w:szCs w:val="14"/>
              </w:rPr>
              <w:t xml:space="preserve"> </w:t>
            </w:r>
            <w:r w:rsidRPr="00F549DB">
              <w:rPr>
                <w:rFonts w:ascii="Arial" w:hAnsi="Arial" w:cs="Arial"/>
                <w:sz w:val="14"/>
                <w:szCs w:val="14"/>
              </w:rPr>
              <w:t>за</w:t>
            </w:r>
            <w:r w:rsidRPr="00E53526">
              <w:rPr>
                <w:rFonts w:ascii="Arial" w:hAnsi="Arial" w:cs="Arial"/>
                <w:sz w:val="14"/>
                <w:szCs w:val="14"/>
              </w:rPr>
              <w:t xml:space="preserve"> </w:t>
            </w:r>
            <w:r w:rsidRPr="00F549DB">
              <w:rPr>
                <w:rFonts w:ascii="Arial" w:hAnsi="Arial" w:cs="Arial"/>
                <w:sz w:val="14"/>
                <w:szCs w:val="14"/>
              </w:rPr>
              <w:t>кубический метр, Малайзия</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57"/>
              <w:jc w:val="right"/>
              <w:rPr>
                <w:rFonts w:ascii="Arial" w:eastAsia="Arial Unicode MS" w:hAnsi="Arial" w:cs="Arial"/>
                <w:sz w:val="14"/>
                <w:szCs w:val="14"/>
              </w:rPr>
            </w:pPr>
            <w:r w:rsidRPr="00542FEB">
              <w:rPr>
                <w:rFonts w:ascii="Arial" w:eastAsia="Arial Unicode MS" w:hAnsi="Arial" w:cs="Arial"/>
                <w:sz w:val="14"/>
                <w:szCs w:val="14"/>
              </w:rPr>
              <w:t>695,9</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57"/>
              <w:jc w:val="right"/>
              <w:rPr>
                <w:rFonts w:ascii="Arial" w:eastAsia="Arial Unicode MS" w:hAnsi="Arial" w:cs="Arial"/>
                <w:sz w:val="14"/>
                <w:szCs w:val="14"/>
              </w:rPr>
            </w:pPr>
            <w:r w:rsidRPr="00542FEB">
              <w:rPr>
                <w:rFonts w:ascii="Arial" w:eastAsia="Arial Unicode MS" w:hAnsi="Arial" w:cs="Arial"/>
                <w:sz w:val="14"/>
                <w:szCs w:val="14"/>
              </w:rPr>
              <w:t>702,7</w:t>
            </w:r>
          </w:p>
        </w:tc>
        <w:tc>
          <w:tcPr>
            <w:tcW w:w="676" w:type="dxa"/>
            <w:tcBorders>
              <w:left w:val="single" w:sz="6" w:space="0" w:color="000000"/>
              <w:right w:val="single" w:sz="6" w:space="0" w:color="000000"/>
            </w:tcBorders>
            <w:vAlign w:val="bottom"/>
          </w:tcPr>
          <w:p w:rsidR="00542FEB" w:rsidRPr="00542FEB" w:rsidRDefault="00542FEB" w:rsidP="00542FEB">
            <w:pPr>
              <w:spacing w:before="80" w:line="160" w:lineRule="exact"/>
              <w:ind w:right="57"/>
              <w:jc w:val="right"/>
              <w:rPr>
                <w:rFonts w:ascii="Arial" w:eastAsia="Arial Unicode MS" w:hAnsi="Arial" w:cs="Arial"/>
                <w:sz w:val="14"/>
                <w:szCs w:val="14"/>
              </w:rPr>
            </w:pPr>
            <w:r w:rsidRPr="00542FEB">
              <w:rPr>
                <w:rFonts w:ascii="Arial" w:eastAsia="Arial Unicode MS" w:hAnsi="Arial" w:cs="Arial"/>
                <w:sz w:val="14"/>
                <w:szCs w:val="14"/>
              </w:rPr>
              <w:t>750,0</w:t>
            </w:r>
          </w:p>
        </w:tc>
        <w:tc>
          <w:tcPr>
            <w:tcW w:w="676" w:type="dxa"/>
            <w:tcBorders>
              <w:left w:val="single" w:sz="6" w:space="0" w:color="000000"/>
            </w:tcBorders>
            <w:vAlign w:val="bottom"/>
          </w:tcPr>
          <w:p w:rsidR="00542FEB" w:rsidRPr="00542FEB" w:rsidRDefault="00542FEB" w:rsidP="00542FEB">
            <w:pPr>
              <w:spacing w:before="80" w:line="160" w:lineRule="exact"/>
              <w:ind w:right="170"/>
              <w:jc w:val="right"/>
              <w:rPr>
                <w:rFonts w:ascii="Arial" w:eastAsia="Arial Unicode MS" w:hAnsi="Arial" w:cs="Arial"/>
                <w:sz w:val="14"/>
                <w:szCs w:val="14"/>
              </w:rPr>
            </w:pPr>
            <w:r w:rsidRPr="00542FEB">
              <w:rPr>
                <w:rFonts w:ascii="Arial" w:eastAsia="Arial Unicode MS" w:hAnsi="Arial" w:cs="Arial"/>
                <w:sz w:val="14"/>
                <w:szCs w:val="14"/>
              </w:rPr>
              <w:t>94</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170"/>
              <w:jc w:val="right"/>
              <w:rPr>
                <w:rFonts w:ascii="Arial" w:eastAsia="Arial Unicode MS" w:hAnsi="Arial" w:cs="Arial"/>
                <w:sz w:val="14"/>
                <w:szCs w:val="14"/>
              </w:rPr>
            </w:pPr>
            <w:r w:rsidRPr="00542FEB">
              <w:rPr>
                <w:rFonts w:ascii="Arial" w:eastAsia="Arial Unicode MS" w:hAnsi="Arial" w:cs="Arial"/>
                <w:sz w:val="14"/>
                <w:szCs w:val="14"/>
              </w:rPr>
              <w:t>95</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170"/>
              <w:jc w:val="right"/>
              <w:rPr>
                <w:rFonts w:ascii="Arial" w:eastAsia="Arial Unicode MS" w:hAnsi="Arial" w:cs="Arial"/>
                <w:sz w:val="14"/>
                <w:szCs w:val="14"/>
              </w:rPr>
            </w:pPr>
            <w:r w:rsidRPr="00542FEB">
              <w:rPr>
                <w:rFonts w:ascii="Arial" w:eastAsia="Arial Unicode MS" w:hAnsi="Arial" w:cs="Arial"/>
                <w:sz w:val="14"/>
                <w:szCs w:val="14"/>
              </w:rPr>
              <w:t>102</w:t>
            </w:r>
          </w:p>
        </w:tc>
        <w:tc>
          <w:tcPr>
            <w:tcW w:w="2932" w:type="dxa"/>
            <w:tcBorders>
              <w:left w:val="single" w:sz="6" w:space="0" w:color="000000"/>
            </w:tcBorders>
            <w:shd w:val="clear" w:color="auto" w:fill="auto"/>
            <w:vAlign w:val="bottom"/>
          </w:tcPr>
          <w:p w:rsidR="00542FEB" w:rsidRPr="00F549DB" w:rsidRDefault="00542FEB" w:rsidP="001479B7">
            <w:pPr>
              <w:spacing w:before="80" w:line="160" w:lineRule="exact"/>
              <w:ind w:left="57"/>
              <w:rPr>
                <w:rFonts w:ascii="Arial" w:hAnsi="Arial" w:cs="Arial"/>
                <w:sz w:val="14"/>
                <w:szCs w:val="14"/>
                <w:lang w:val="en-US"/>
              </w:rPr>
            </w:pPr>
            <w:r w:rsidRPr="00F549DB">
              <w:rPr>
                <w:rStyle w:val="a4"/>
                <w:rFonts w:ascii="Arial" w:hAnsi="Arial" w:cs="Arial"/>
                <w:i/>
                <w:color w:val="auto"/>
                <w:sz w:val="14"/>
                <w:szCs w:val="14"/>
                <w:u w:val="none"/>
                <w:lang w:val="en"/>
              </w:rPr>
              <w:t>Sawnwood</w:t>
            </w:r>
            <w:r w:rsidRPr="00F549DB">
              <w:rPr>
                <w:rStyle w:val="a4"/>
                <w:rFonts w:ascii="Arial" w:hAnsi="Arial" w:cs="Arial"/>
                <w:i/>
                <w:color w:val="auto"/>
                <w:sz w:val="14"/>
                <w:szCs w:val="14"/>
                <w:u w:val="none"/>
                <w:lang w:val="en-US"/>
              </w:rPr>
              <w:t xml:space="preserve"> </w:t>
            </w:r>
            <w:r w:rsidRPr="00F549DB">
              <w:rPr>
                <w:rFonts w:ascii="Arial" w:hAnsi="Arial" w:cs="Arial"/>
                <w:i/>
                <w:sz w:val="14"/>
                <w:szCs w:val="14"/>
                <w:lang w:val="en-US"/>
              </w:rPr>
              <w:t>(havdwood), US dollars</w:t>
            </w:r>
            <w:r w:rsidRPr="00F549DB">
              <w:rPr>
                <w:rFonts w:ascii="Arial" w:hAnsi="Arial" w:cs="Arial"/>
                <w:i/>
                <w:sz w:val="14"/>
                <w:szCs w:val="14"/>
                <w:lang w:val="it-IT"/>
              </w:rPr>
              <w:t xml:space="preserve"> </w:t>
            </w:r>
            <w:r w:rsidRPr="00F549DB">
              <w:rPr>
                <w:rStyle w:val="a4"/>
                <w:rFonts w:ascii="Arial" w:hAnsi="Arial" w:cs="Arial"/>
                <w:i/>
                <w:color w:val="auto"/>
                <w:sz w:val="14"/>
                <w:szCs w:val="14"/>
                <w:u w:val="none"/>
                <w:lang w:val="en"/>
              </w:rPr>
              <w:t>per</w:t>
            </w:r>
            <w:r w:rsidRPr="00F549DB">
              <w:rPr>
                <w:rStyle w:val="a4"/>
                <w:rFonts w:ascii="Arial" w:hAnsi="Arial" w:cs="Arial"/>
                <w:i/>
                <w:color w:val="auto"/>
                <w:sz w:val="14"/>
                <w:szCs w:val="14"/>
                <w:u w:val="none"/>
                <w:lang w:val="en-US"/>
              </w:rPr>
              <w:t xml:space="preserve"> </w:t>
            </w:r>
            <w:r w:rsidRPr="00F549DB">
              <w:rPr>
                <w:rStyle w:val="a4"/>
                <w:rFonts w:ascii="Arial" w:hAnsi="Arial" w:cs="Arial"/>
                <w:i/>
                <w:color w:val="auto"/>
                <w:sz w:val="14"/>
                <w:szCs w:val="14"/>
                <w:u w:val="none"/>
                <w:lang w:val="en"/>
              </w:rPr>
              <w:t>cu</w:t>
            </w:r>
            <w:r w:rsidRPr="00F549DB">
              <w:rPr>
                <w:rStyle w:val="a4"/>
                <w:rFonts w:ascii="Arial" w:hAnsi="Arial" w:cs="Arial"/>
                <w:i/>
                <w:color w:val="auto"/>
                <w:sz w:val="14"/>
                <w:szCs w:val="14"/>
                <w:u w:val="none"/>
                <w:lang w:val="en-US"/>
              </w:rPr>
              <w:t>.</w:t>
            </w:r>
            <w:r w:rsidRPr="00F549DB">
              <w:rPr>
                <w:rFonts w:ascii="Arial" w:hAnsi="Arial" w:cs="Arial"/>
                <w:i/>
                <w:sz w:val="14"/>
                <w:szCs w:val="14"/>
                <w:lang w:val="en-US"/>
              </w:rPr>
              <w:t xml:space="preserve"> m</w:t>
            </w:r>
            <w:r w:rsidRPr="00F549DB">
              <w:rPr>
                <w:rStyle w:val="a4"/>
                <w:rFonts w:ascii="Arial" w:hAnsi="Arial" w:cs="Arial"/>
                <w:i/>
                <w:color w:val="auto"/>
                <w:sz w:val="14"/>
                <w:szCs w:val="14"/>
                <w:u w:val="none"/>
                <w:lang w:val="en-US"/>
              </w:rPr>
              <w:t xml:space="preserve">, </w:t>
            </w:r>
            <w:r w:rsidRPr="00F549DB">
              <w:rPr>
                <w:rStyle w:val="a4"/>
                <w:rFonts w:ascii="Arial" w:hAnsi="Arial" w:cs="Arial"/>
                <w:i/>
                <w:color w:val="auto"/>
                <w:sz w:val="14"/>
                <w:szCs w:val="14"/>
                <w:u w:val="none"/>
                <w:lang w:val="en"/>
              </w:rPr>
              <w:t>Malaysia</w:t>
            </w:r>
          </w:p>
        </w:tc>
      </w:tr>
      <w:tr w:rsidR="00542FEB" w:rsidRPr="00542FEB" w:rsidTr="00E47D21">
        <w:trPr>
          <w:cantSplit/>
          <w:jc w:val="center"/>
        </w:trPr>
        <w:tc>
          <w:tcPr>
            <w:tcW w:w="2933" w:type="dxa"/>
            <w:shd w:val="clear" w:color="auto" w:fill="auto"/>
            <w:vAlign w:val="bottom"/>
          </w:tcPr>
          <w:p w:rsidR="00542FEB" w:rsidRPr="0035008C" w:rsidRDefault="00542FEB" w:rsidP="0035008C">
            <w:pPr>
              <w:spacing w:before="80" w:line="160" w:lineRule="exact"/>
              <w:rPr>
                <w:rFonts w:ascii="Arial" w:hAnsi="Arial" w:cs="Arial"/>
                <w:sz w:val="14"/>
                <w:szCs w:val="14"/>
              </w:rPr>
            </w:pPr>
            <w:r w:rsidRPr="0035008C">
              <w:rPr>
                <w:rFonts w:ascii="Arial" w:hAnsi="Arial" w:cs="Arial"/>
                <w:sz w:val="14"/>
                <w:szCs w:val="14"/>
              </w:rPr>
              <w:t>Хлопок, центов за фунт, Ливерпуль</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57"/>
              <w:jc w:val="right"/>
              <w:rPr>
                <w:rFonts w:ascii="Arial" w:eastAsia="Arial Unicode MS" w:hAnsi="Arial" w:cs="Arial"/>
                <w:sz w:val="14"/>
                <w:szCs w:val="14"/>
              </w:rPr>
            </w:pPr>
            <w:r w:rsidRPr="00542FEB">
              <w:rPr>
                <w:rFonts w:ascii="Arial" w:eastAsia="Arial Unicode MS" w:hAnsi="Arial" w:cs="Arial"/>
                <w:sz w:val="14"/>
                <w:szCs w:val="14"/>
              </w:rPr>
              <w:t>77,9</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57"/>
              <w:jc w:val="right"/>
              <w:rPr>
                <w:rFonts w:ascii="Arial" w:eastAsia="Arial Unicode MS" w:hAnsi="Arial" w:cs="Arial"/>
                <w:sz w:val="14"/>
                <w:szCs w:val="14"/>
              </w:rPr>
            </w:pPr>
            <w:r w:rsidRPr="00542FEB">
              <w:rPr>
                <w:rFonts w:ascii="Arial" w:eastAsia="Arial Unicode MS" w:hAnsi="Arial" w:cs="Arial"/>
                <w:sz w:val="14"/>
                <w:szCs w:val="14"/>
              </w:rPr>
              <w:t>71,9</w:t>
            </w:r>
          </w:p>
        </w:tc>
        <w:tc>
          <w:tcPr>
            <w:tcW w:w="676" w:type="dxa"/>
            <w:tcBorders>
              <w:left w:val="single" w:sz="6" w:space="0" w:color="000000"/>
              <w:right w:val="single" w:sz="6" w:space="0" w:color="000000"/>
            </w:tcBorders>
            <w:vAlign w:val="bottom"/>
          </w:tcPr>
          <w:p w:rsidR="00542FEB" w:rsidRPr="00542FEB" w:rsidRDefault="00542FEB" w:rsidP="00542FEB">
            <w:pPr>
              <w:spacing w:before="80" w:line="160" w:lineRule="exact"/>
              <w:ind w:right="57"/>
              <w:jc w:val="right"/>
              <w:rPr>
                <w:rFonts w:ascii="Arial" w:eastAsia="Arial Unicode MS" w:hAnsi="Arial" w:cs="Arial"/>
                <w:sz w:val="14"/>
                <w:szCs w:val="14"/>
              </w:rPr>
            </w:pPr>
            <w:r w:rsidRPr="00542FEB">
              <w:rPr>
                <w:rFonts w:ascii="Arial" w:eastAsia="Arial Unicode MS" w:hAnsi="Arial" w:cs="Arial"/>
                <w:sz w:val="14"/>
                <w:szCs w:val="14"/>
              </w:rPr>
              <w:t>101,2</w:t>
            </w:r>
          </w:p>
        </w:tc>
        <w:tc>
          <w:tcPr>
            <w:tcW w:w="676" w:type="dxa"/>
            <w:tcBorders>
              <w:left w:val="single" w:sz="6" w:space="0" w:color="000000"/>
            </w:tcBorders>
            <w:vAlign w:val="bottom"/>
          </w:tcPr>
          <w:p w:rsidR="00542FEB" w:rsidRPr="00542FEB" w:rsidRDefault="00542FEB" w:rsidP="00542FEB">
            <w:pPr>
              <w:spacing w:before="80" w:line="160" w:lineRule="exact"/>
              <w:ind w:right="170"/>
              <w:jc w:val="right"/>
              <w:rPr>
                <w:rFonts w:ascii="Arial" w:eastAsia="Arial Unicode MS" w:hAnsi="Arial" w:cs="Arial"/>
                <w:sz w:val="14"/>
                <w:szCs w:val="14"/>
              </w:rPr>
            </w:pPr>
            <w:r w:rsidRPr="00542FEB">
              <w:rPr>
                <w:rFonts w:ascii="Arial" w:eastAsia="Arial Unicode MS" w:hAnsi="Arial" w:cs="Arial"/>
                <w:sz w:val="14"/>
                <w:szCs w:val="14"/>
              </w:rPr>
              <w:t>105</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170"/>
              <w:jc w:val="right"/>
              <w:rPr>
                <w:rFonts w:ascii="Arial" w:eastAsia="Arial Unicode MS" w:hAnsi="Arial" w:cs="Arial"/>
                <w:sz w:val="14"/>
                <w:szCs w:val="14"/>
              </w:rPr>
            </w:pPr>
            <w:r w:rsidRPr="00542FEB">
              <w:rPr>
                <w:rFonts w:ascii="Arial" w:eastAsia="Arial Unicode MS" w:hAnsi="Arial" w:cs="Arial"/>
                <w:sz w:val="14"/>
                <w:szCs w:val="14"/>
              </w:rPr>
              <w:t>9</w:t>
            </w:r>
            <w:r w:rsidRPr="00542FEB">
              <w:rPr>
                <w:rFonts w:ascii="Arial" w:eastAsia="Arial Unicode MS" w:hAnsi="Arial" w:cs="Arial"/>
                <w:sz w:val="14"/>
                <w:szCs w:val="14"/>
                <w:lang w:val="en-US"/>
              </w:rPr>
              <w:t>7</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170"/>
              <w:jc w:val="right"/>
              <w:rPr>
                <w:rFonts w:ascii="Arial" w:eastAsia="Arial Unicode MS" w:hAnsi="Arial" w:cs="Arial"/>
                <w:sz w:val="14"/>
                <w:szCs w:val="14"/>
              </w:rPr>
            </w:pPr>
            <w:r w:rsidRPr="00542FEB">
              <w:rPr>
                <w:rFonts w:ascii="Arial" w:eastAsia="Arial Unicode MS" w:hAnsi="Arial" w:cs="Arial"/>
                <w:sz w:val="14"/>
                <w:szCs w:val="14"/>
              </w:rPr>
              <w:t>136</w:t>
            </w:r>
          </w:p>
        </w:tc>
        <w:tc>
          <w:tcPr>
            <w:tcW w:w="2932" w:type="dxa"/>
            <w:tcBorders>
              <w:left w:val="single" w:sz="6" w:space="0" w:color="000000"/>
            </w:tcBorders>
            <w:shd w:val="clear" w:color="auto" w:fill="auto"/>
            <w:vAlign w:val="bottom"/>
          </w:tcPr>
          <w:p w:rsidR="00542FEB" w:rsidRPr="0035008C" w:rsidRDefault="00542FEB" w:rsidP="0035008C">
            <w:pPr>
              <w:spacing w:before="80" w:line="160" w:lineRule="exact"/>
              <w:ind w:left="57"/>
              <w:rPr>
                <w:rFonts w:ascii="Arial" w:hAnsi="Arial" w:cs="Arial"/>
                <w:sz w:val="14"/>
                <w:szCs w:val="14"/>
                <w:lang w:val="en-US"/>
              </w:rPr>
            </w:pPr>
            <w:r w:rsidRPr="0035008C">
              <w:rPr>
                <w:rStyle w:val="a4"/>
                <w:rFonts w:ascii="Arial" w:hAnsi="Arial" w:cs="Arial"/>
                <w:i/>
                <w:color w:val="auto"/>
                <w:sz w:val="14"/>
                <w:szCs w:val="14"/>
                <w:u w:val="none"/>
                <w:lang w:val="en"/>
              </w:rPr>
              <w:t>Cotton,</w:t>
            </w:r>
            <w:r w:rsidRPr="0035008C">
              <w:rPr>
                <w:rFonts w:ascii="Arial" w:hAnsi="Arial" w:cs="Arial"/>
                <w:i/>
                <w:sz w:val="14"/>
                <w:szCs w:val="14"/>
                <w:lang w:val="en"/>
              </w:rPr>
              <w:t xml:space="preserve"> US </w:t>
            </w:r>
            <w:r w:rsidRPr="0035008C">
              <w:rPr>
                <w:rStyle w:val="a4"/>
                <w:rFonts w:ascii="Arial" w:hAnsi="Arial" w:cs="Arial"/>
                <w:i/>
                <w:color w:val="auto"/>
                <w:sz w:val="14"/>
                <w:szCs w:val="14"/>
                <w:u w:val="none"/>
                <w:lang w:val="en"/>
              </w:rPr>
              <w:t>cents</w:t>
            </w:r>
            <w:r w:rsidRPr="0035008C">
              <w:rPr>
                <w:rFonts w:ascii="Arial" w:hAnsi="Arial" w:cs="Arial"/>
                <w:i/>
                <w:sz w:val="14"/>
                <w:szCs w:val="14"/>
                <w:lang w:val="en"/>
              </w:rPr>
              <w:t xml:space="preserve"> </w:t>
            </w:r>
            <w:r w:rsidRPr="0035008C">
              <w:rPr>
                <w:rStyle w:val="a4"/>
                <w:rFonts w:ascii="Arial" w:hAnsi="Arial" w:cs="Arial"/>
                <w:i/>
                <w:color w:val="auto"/>
                <w:sz w:val="14"/>
                <w:szCs w:val="14"/>
                <w:u w:val="none"/>
                <w:lang w:val="en"/>
              </w:rPr>
              <w:t>per pound</w:t>
            </w:r>
            <w:r w:rsidRPr="0035008C">
              <w:rPr>
                <w:rStyle w:val="a4"/>
                <w:rFonts w:ascii="Arial" w:hAnsi="Arial" w:cs="Arial"/>
                <w:i/>
                <w:color w:val="auto"/>
                <w:sz w:val="14"/>
                <w:szCs w:val="14"/>
                <w:u w:val="none"/>
                <w:lang w:val="en-US"/>
              </w:rPr>
              <w:t xml:space="preserve">, </w:t>
            </w:r>
            <w:r w:rsidRPr="0035008C">
              <w:rPr>
                <w:rStyle w:val="a4"/>
                <w:rFonts w:ascii="Arial" w:hAnsi="Arial" w:cs="Arial"/>
                <w:i/>
                <w:color w:val="auto"/>
                <w:sz w:val="14"/>
                <w:szCs w:val="14"/>
                <w:u w:val="none"/>
                <w:lang w:val="en"/>
              </w:rPr>
              <w:t xml:space="preserve">Liverpool   </w:t>
            </w:r>
          </w:p>
        </w:tc>
      </w:tr>
      <w:tr w:rsidR="00542FEB" w:rsidRPr="00542FEB" w:rsidTr="00E47D21">
        <w:trPr>
          <w:cantSplit/>
          <w:jc w:val="center"/>
        </w:trPr>
        <w:tc>
          <w:tcPr>
            <w:tcW w:w="2933" w:type="dxa"/>
            <w:shd w:val="clear" w:color="auto" w:fill="auto"/>
            <w:vAlign w:val="bottom"/>
          </w:tcPr>
          <w:p w:rsidR="00542FEB" w:rsidRPr="00A318EF" w:rsidRDefault="00542FEB" w:rsidP="001479B7">
            <w:pPr>
              <w:spacing w:before="80" w:line="160" w:lineRule="exact"/>
              <w:rPr>
                <w:rFonts w:ascii="Arial" w:hAnsi="Arial" w:cs="Arial"/>
                <w:sz w:val="14"/>
                <w:szCs w:val="14"/>
              </w:rPr>
            </w:pPr>
            <w:r w:rsidRPr="00A318EF">
              <w:rPr>
                <w:rFonts w:ascii="Arial" w:hAnsi="Arial" w:cs="Arial"/>
                <w:sz w:val="14"/>
                <w:szCs w:val="14"/>
              </w:rPr>
              <w:t xml:space="preserve">Шерсть, долларов за тонну, </w:t>
            </w:r>
            <w:r w:rsidRPr="00A318EF">
              <w:rPr>
                <w:rFonts w:ascii="Arial" w:hAnsi="Arial" w:cs="Arial"/>
                <w:sz w:val="14"/>
                <w:szCs w:val="14"/>
              </w:rPr>
              <w:br/>
              <w:t>Австралия (Сидней)</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57"/>
              <w:jc w:val="right"/>
              <w:rPr>
                <w:rFonts w:ascii="Arial" w:eastAsia="Arial Unicode MS" w:hAnsi="Arial" w:cs="Arial"/>
                <w:sz w:val="14"/>
                <w:szCs w:val="14"/>
              </w:rPr>
            </w:pPr>
            <w:r w:rsidRPr="00542FEB">
              <w:rPr>
                <w:rFonts w:ascii="Arial" w:eastAsia="Arial Unicode MS" w:hAnsi="Arial" w:cs="Arial"/>
                <w:sz w:val="14"/>
                <w:szCs w:val="14"/>
              </w:rPr>
              <w:t>1 393,4</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57"/>
              <w:jc w:val="right"/>
              <w:rPr>
                <w:rFonts w:ascii="Arial" w:eastAsia="Arial Unicode MS" w:hAnsi="Arial" w:cs="Arial"/>
                <w:sz w:val="14"/>
                <w:szCs w:val="14"/>
              </w:rPr>
            </w:pPr>
            <w:r w:rsidRPr="00542FEB">
              <w:rPr>
                <w:rFonts w:ascii="Arial" w:eastAsia="Arial Unicode MS" w:hAnsi="Arial" w:cs="Arial"/>
                <w:sz w:val="14"/>
                <w:szCs w:val="14"/>
              </w:rPr>
              <w:t>869,6</w:t>
            </w:r>
          </w:p>
        </w:tc>
        <w:tc>
          <w:tcPr>
            <w:tcW w:w="676" w:type="dxa"/>
            <w:tcBorders>
              <w:left w:val="single" w:sz="6" w:space="0" w:color="000000"/>
              <w:right w:val="single" w:sz="6" w:space="0" w:color="000000"/>
            </w:tcBorders>
            <w:vAlign w:val="bottom"/>
          </w:tcPr>
          <w:p w:rsidR="00542FEB" w:rsidRPr="00542FEB" w:rsidRDefault="00542FEB" w:rsidP="00542FEB">
            <w:pPr>
              <w:spacing w:before="80" w:line="160" w:lineRule="exact"/>
              <w:ind w:right="57"/>
              <w:jc w:val="right"/>
              <w:rPr>
                <w:rFonts w:ascii="Arial" w:eastAsia="Arial Unicode MS" w:hAnsi="Arial" w:cs="Arial"/>
                <w:sz w:val="14"/>
                <w:szCs w:val="14"/>
              </w:rPr>
            </w:pPr>
            <w:r w:rsidRPr="00542FEB">
              <w:rPr>
                <w:rFonts w:ascii="Arial" w:eastAsia="Arial Unicode MS" w:hAnsi="Arial" w:cs="Arial"/>
                <w:sz w:val="14"/>
                <w:szCs w:val="14"/>
              </w:rPr>
              <w:t>908,7</w:t>
            </w:r>
          </w:p>
        </w:tc>
        <w:tc>
          <w:tcPr>
            <w:tcW w:w="676" w:type="dxa"/>
            <w:tcBorders>
              <w:left w:val="single" w:sz="6" w:space="0" w:color="000000"/>
            </w:tcBorders>
            <w:vAlign w:val="bottom"/>
          </w:tcPr>
          <w:p w:rsidR="00542FEB" w:rsidRPr="00542FEB" w:rsidRDefault="00542FEB" w:rsidP="00542FEB">
            <w:pPr>
              <w:spacing w:before="80" w:line="160" w:lineRule="exact"/>
              <w:ind w:right="170"/>
              <w:jc w:val="right"/>
              <w:rPr>
                <w:rFonts w:ascii="Arial" w:eastAsia="Arial Unicode MS" w:hAnsi="Arial" w:cs="Arial"/>
                <w:sz w:val="14"/>
                <w:szCs w:val="14"/>
              </w:rPr>
            </w:pPr>
            <w:r w:rsidRPr="00542FEB">
              <w:rPr>
                <w:rFonts w:ascii="Arial" w:eastAsia="Arial Unicode MS" w:hAnsi="Arial" w:cs="Arial"/>
                <w:sz w:val="14"/>
                <w:szCs w:val="14"/>
              </w:rPr>
              <w:t>137</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170"/>
              <w:jc w:val="right"/>
              <w:rPr>
                <w:rFonts w:ascii="Arial" w:eastAsia="Arial Unicode MS" w:hAnsi="Arial" w:cs="Arial"/>
                <w:sz w:val="14"/>
                <w:szCs w:val="14"/>
              </w:rPr>
            </w:pPr>
            <w:r w:rsidRPr="00542FEB">
              <w:rPr>
                <w:rFonts w:ascii="Arial" w:eastAsia="Arial Unicode MS" w:hAnsi="Arial" w:cs="Arial"/>
                <w:sz w:val="14"/>
                <w:szCs w:val="14"/>
              </w:rPr>
              <w:t>85</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170"/>
              <w:jc w:val="right"/>
              <w:rPr>
                <w:rFonts w:ascii="Arial" w:eastAsia="Arial Unicode MS" w:hAnsi="Arial" w:cs="Arial"/>
                <w:sz w:val="14"/>
                <w:szCs w:val="14"/>
              </w:rPr>
            </w:pPr>
            <w:r w:rsidRPr="00542FEB">
              <w:rPr>
                <w:rFonts w:ascii="Arial" w:eastAsia="Arial Unicode MS" w:hAnsi="Arial" w:cs="Arial"/>
                <w:sz w:val="14"/>
                <w:szCs w:val="14"/>
              </w:rPr>
              <w:t>89</w:t>
            </w:r>
          </w:p>
        </w:tc>
        <w:tc>
          <w:tcPr>
            <w:tcW w:w="2932" w:type="dxa"/>
            <w:tcBorders>
              <w:left w:val="single" w:sz="6" w:space="0" w:color="000000"/>
            </w:tcBorders>
            <w:shd w:val="clear" w:color="auto" w:fill="auto"/>
            <w:vAlign w:val="bottom"/>
          </w:tcPr>
          <w:p w:rsidR="00542FEB" w:rsidRPr="00A318EF" w:rsidRDefault="00542FEB" w:rsidP="0035008C">
            <w:pPr>
              <w:spacing w:before="80" w:line="160" w:lineRule="exact"/>
              <w:ind w:left="57"/>
              <w:rPr>
                <w:rFonts w:ascii="Arial" w:hAnsi="Arial" w:cs="Arial"/>
                <w:sz w:val="14"/>
                <w:szCs w:val="14"/>
                <w:lang w:val="en-US"/>
              </w:rPr>
            </w:pPr>
            <w:r w:rsidRPr="00A318EF">
              <w:rPr>
                <w:rStyle w:val="a4"/>
                <w:rFonts w:ascii="Arial" w:hAnsi="Arial" w:cs="Arial"/>
                <w:i/>
                <w:color w:val="auto"/>
                <w:sz w:val="14"/>
                <w:szCs w:val="14"/>
                <w:u w:val="none"/>
                <w:lang w:val="en"/>
              </w:rPr>
              <w:t>Wool,</w:t>
            </w:r>
            <w:r w:rsidRPr="00A318EF">
              <w:rPr>
                <w:rFonts w:ascii="Arial" w:hAnsi="Arial" w:cs="Arial"/>
                <w:i/>
                <w:sz w:val="14"/>
                <w:szCs w:val="14"/>
                <w:lang w:val="en"/>
              </w:rPr>
              <w:t xml:space="preserve"> </w:t>
            </w:r>
            <w:r w:rsidRPr="00A318EF">
              <w:rPr>
                <w:rFonts w:ascii="Arial" w:hAnsi="Arial" w:cs="Arial"/>
                <w:i/>
                <w:sz w:val="14"/>
                <w:szCs w:val="14"/>
                <w:lang w:val="en-US"/>
              </w:rPr>
              <w:t>US dollars</w:t>
            </w:r>
            <w:r w:rsidRPr="00A318EF">
              <w:rPr>
                <w:rStyle w:val="hps"/>
                <w:rFonts w:ascii="Arial" w:hAnsi="Arial" w:cs="Arial"/>
                <w:i/>
                <w:sz w:val="14"/>
                <w:szCs w:val="14"/>
                <w:lang w:val="en"/>
              </w:rPr>
              <w:t xml:space="preserve"> per</w:t>
            </w:r>
            <w:r w:rsidRPr="00A318EF">
              <w:rPr>
                <w:rFonts w:ascii="Arial" w:hAnsi="Arial" w:cs="Arial"/>
                <w:i/>
                <w:sz w:val="14"/>
                <w:szCs w:val="14"/>
                <w:lang w:val="en-US"/>
              </w:rPr>
              <w:t xml:space="preserve"> </w:t>
            </w:r>
            <w:r w:rsidRPr="00A318EF">
              <w:rPr>
                <w:rStyle w:val="hps"/>
                <w:rFonts w:ascii="Arial" w:hAnsi="Arial" w:cs="Arial"/>
                <w:i/>
                <w:sz w:val="14"/>
                <w:szCs w:val="14"/>
                <w:lang w:val="en"/>
              </w:rPr>
              <w:t>tonne</w:t>
            </w:r>
            <w:r w:rsidRPr="00A318EF">
              <w:rPr>
                <w:rStyle w:val="a4"/>
                <w:rFonts w:ascii="Arial" w:hAnsi="Arial" w:cs="Arial"/>
                <w:i/>
                <w:color w:val="auto"/>
                <w:sz w:val="14"/>
                <w:szCs w:val="14"/>
                <w:u w:val="none"/>
                <w:lang w:val="en-US"/>
              </w:rPr>
              <w:t xml:space="preserve">, </w:t>
            </w:r>
            <w:r w:rsidRPr="00A318EF">
              <w:rPr>
                <w:rStyle w:val="a4"/>
                <w:rFonts w:ascii="Arial" w:hAnsi="Arial" w:cs="Arial"/>
                <w:i/>
                <w:color w:val="auto"/>
                <w:sz w:val="14"/>
                <w:szCs w:val="14"/>
                <w:u w:val="none"/>
                <w:lang w:val="en-US"/>
              </w:rPr>
              <w:br/>
            </w:r>
            <w:r w:rsidRPr="00A318EF">
              <w:rPr>
                <w:rStyle w:val="a4"/>
                <w:rFonts w:ascii="Arial" w:hAnsi="Arial" w:cs="Arial"/>
                <w:i/>
                <w:color w:val="auto"/>
                <w:sz w:val="14"/>
                <w:szCs w:val="14"/>
                <w:u w:val="none"/>
                <w:lang w:val="en"/>
              </w:rPr>
              <w:t>Australia</w:t>
            </w:r>
            <w:r w:rsidRPr="00A318EF">
              <w:rPr>
                <w:rFonts w:ascii="Arial" w:hAnsi="Arial" w:cs="Arial"/>
                <w:i/>
                <w:sz w:val="14"/>
                <w:szCs w:val="14"/>
                <w:lang w:val="en"/>
              </w:rPr>
              <w:t xml:space="preserve"> </w:t>
            </w:r>
            <w:r w:rsidRPr="00A318EF">
              <w:rPr>
                <w:rStyle w:val="a4"/>
                <w:rFonts w:ascii="Arial" w:hAnsi="Arial" w:cs="Arial"/>
                <w:i/>
                <w:color w:val="auto"/>
                <w:sz w:val="14"/>
                <w:szCs w:val="14"/>
                <w:u w:val="none"/>
                <w:lang w:val="en-US"/>
              </w:rPr>
              <w:t>(Sydney)</w:t>
            </w:r>
          </w:p>
        </w:tc>
      </w:tr>
      <w:tr w:rsidR="00542FEB" w:rsidRPr="00542FEB" w:rsidTr="00E47D21">
        <w:trPr>
          <w:cantSplit/>
          <w:jc w:val="center"/>
        </w:trPr>
        <w:tc>
          <w:tcPr>
            <w:tcW w:w="2933" w:type="dxa"/>
            <w:shd w:val="clear" w:color="auto" w:fill="auto"/>
            <w:vAlign w:val="bottom"/>
          </w:tcPr>
          <w:p w:rsidR="00542FEB" w:rsidRPr="0035008C" w:rsidRDefault="00542FEB" w:rsidP="0035008C">
            <w:pPr>
              <w:spacing w:before="80" w:line="160" w:lineRule="exact"/>
              <w:rPr>
                <w:rFonts w:ascii="Arial" w:hAnsi="Arial" w:cs="Arial"/>
                <w:sz w:val="14"/>
                <w:szCs w:val="14"/>
              </w:rPr>
            </w:pPr>
            <w:r w:rsidRPr="0035008C">
              <w:rPr>
                <w:rFonts w:ascii="Arial" w:hAnsi="Arial" w:cs="Arial"/>
                <w:sz w:val="14"/>
                <w:szCs w:val="14"/>
              </w:rPr>
              <w:t xml:space="preserve">Говядина, центов за фунт, </w:t>
            </w:r>
            <w:r w:rsidRPr="0035008C">
              <w:rPr>
                <w:rFonts w:ascii="Arial" w:hAnsi="Arial" w:cs="Arial"/>
                <w:sz w:val="14"/>
                <w:szCs w:val="14"/>
              </w:rPr>
              <w:br/>
              <w:t>Австралия – Новая Зеландия</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57"/>
              <w:jc w:val="right"/>
              <w:rPr>
                <w:rFonts w:ascii="Arial" w:eastAsia="Arial Unicode MS" w:hAnsi="Arial" w:cs="Arial"/>
                <w:sz w:val="14"/>
                <w:szCs w:val="14"/>
              </w:rPr>
            </w:pPr>
            <w:r w:rsidRPr="00542FEB">
              <w:rPr>
                <w:rFonts w:ascii="Arial" w:eastAsia="Arial Unicode MS" w:hAnsi="Arial" w:cs="Arial"/>
                <w:sz w:val="14"/>
                <w:szCs w:val="14"/>
              </w:rPr>
              <w:t>209,7</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57"/>
              <w:jc w:val="right"/>
              <w:rPr>
                <w:rFonts w:ascii="Arial" w:eastAsia="Arial Unicode MS" w:hAnsi="Arial" w:cs="Arial"/>
                <w:sz w:val="14"/>
                <w:szCs w:val="14"/>
              </w:rPr>
            </w:pPr>
            <w:r w:rsidRPr="00542FEB">
              <w:rPr>
                <w:rFonts w:ascii="Arial" w:eastAsia="Arial Unicode MS" w:hAnsi="Arial" w:cs="Arial"/>
                <w:sz w:val="14"/>
                <w:szCs w:val="14"/>
              </w:rPr>
              <w:t>200,4</w:t>
            </w:r>
          </w:p>
        </w:tc>
        <w:tc>
          <w:tcPr>
            <w:tcW w:w="676" w:type="dxa"/>
            <w:tcBorders>
              <w:left w:val="single" w:sz="6" w:space="0" w:color="000000"/>
              <w:right w:val="single" w:sz="6" w:space="0" w:color="000000"/>
            </w:tcBorders>
            <w:vAlign w:val="bottom"/>
          </w:tcPr>
          <w:p w:rsidR="00542FEB" w:rsidRPr="00542FEB" w:rsidRDefault="00542FEB" w:rsidP="00542FEB">
            <w:pPr>
              <w:spacing w:before="80" w:line="160" w:lineRule="exact"/>
              <w:ind w:right="57"/>
              <w:jc w:val="right"/>
              <w:rPr>
                <w:rFonts w:ascii="Arial" w:eastAsia="Arial Unicode MS" w:hAnsi="Arial" w:cs="Arial"/>
                <w:sz w:val="14"/>
                <w:szCs w:val="14"/>
              </w:rPr>
            </w:pPr>
            <w:r w:rsidRPr="00542FEB">
              <w:rPr>
                <w:rFonts w:ascii="Arial" w:eastAsia="Arial Unicode MS" w:hAnsi="Arial" w:cs="Arial"/>
                <w:sz w:val="14"/>
                <w:szCs w:val="14"/>
              </w:rPr>
              <w:t>236,0</w:t>
            </w:r>
          </w:p>
        </w:tc>
        <w:tc>
          <w:tcPr>
            <w:tcW w:w="676" w:type="dxa"/>
            <w:tcBorders>
              <w:left w:val="single" w:sz="6" w:space="0" w:color="000000"/>
            </w:tcBorders>
            <w:vAlign w:val="bottom"/>
          </w:tcPr>
          <w:p w:rsidR="00542FEB" w:rsidRPr="00542FEB" w:rsidRDefault="00542FEB" w:rsidP="00542FEB">
            <w:pPr>
              <w:spacing w:before="80" w:line="160" w:lineRule="exact"/>
              <w:ind w:right="170"/>
              <w:jc w:val="right"/>
              <w:rPr>
                <w:rFonts w:ascii="Arial" w:eastAsia="Arial Unicode MS" w:hAnsi="Arial" w:cs="Arial"/>
                <w:sz w:val="14"/>
                <w:szCs w:val="14"/>
              </w:rPr>
            </w:pPr>
            <w:r w:rsidRPr="00542FEB">
              <w:rPr>
                <w:rFonts w:ascii="Arial" w:eastAsia="Arial Unicode MS" w:hAnsi="Arial" w:cs="Arial"/>
                <w:sz w:val="14"/>
                <w:szCs w:val="14"/>
              </w:rPr>
              <w:t>118</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170"/>
              <w:jc w:val="right"/>
              <w:rPr>
                <w:rFonts w:ascii="Arial" w:eastAsia="Arial Unicode MS" w:hAnsi="Arial" w:cs="Arial"/>
                <w:sz w:val="14"/>
                <w:szCs w:val="14"/>
              </w:rPr>
            </w:pPr>
            <w:r w:rsidRPr="00542FEB">
              <w:rPr>
                <w:rFonts w:ascii="Arial" w:eastAsia="Arial Unicode MS" w:hAnsi="Arial" w:cs="Arial"/>
                <w:sz w:val="14"/>
                <w:szCs w:val="14"/>
              </w:rPr>
              <w:t>112</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170"/>
              <w:jc w:val="right"/>
              <w:rPr>
                <w:rFonts w:ascii="Arial" w:eastAsia="Arial Unicode MS" w:hAnsi="Arial" w:cs="Arial"/>
                <w:sz w:val="14"/>
                <w:szCs w:val="14"/>
              </w:rPr>
            </w:pPr>
            <w:r w:rsidRPr="00542FEB">
              <w:rPr>
                <w:rFonts w:ascii="Arial" w:eastAsia="Arial Unicode MS" w:hAnsi="Arial" w:cs="Arial"/>
                <w:sz w:val="14"/>
                <w:szCs w:val="14"/>
              </w:rPr>
              <w:t>132</w:t>
            </w:r>
          </w:p>
        </w:tc>
        <w:tc>
          <w:tcPr>
            <w:tcW w:w="2932" w:type="dxa"/>
            <w:tcBorders>
              <w:left w:val="single" w:sz="6" w:space="0" w:color="000000"/>
            </w:tcBorders>
            <w:shd w:val="clear" w:color="auto" w:fill="auto"/>
            <w:vAlign w:val="bottom"/>
          </w:tcPr>
          <w:p w:rsidR="00542FEB" w:rsidRPr="0035008C" w:rsidRDefault="00542FEB" w:rsidP="0035008C">
            <w:pPr>
              <w:spacing w:before="80" w:line="160" w:lineRule="exact"/>
              <w:ind w:left="57"/>
              <w:rPr>
                <w:rFonts w:ascii="Arial" w:hAnsi="Arial" w:cs="Arial"/>
                <w:sz w:val="14"/>
                <w:szCs w:val="14"/>
                <w:lang w:val="en-US"/>
              </w:rPr>
            </w:pPr>
            <w:r w:rsidRPr="0035008C">
              <w:rPr>
                <w:rStyle w:val="a4"/>
                <w:rFonts w:ascii="Arial" w:hAnsi="Arial" w:cs="Arial"/>
                <w:i/>
                <w:color w:val="auto"/>
                <w:sz w:val="14"/>
                <w:szCs w:val="14"/>
                <w:u w:val="none"/>
                <w:lang w:val="en"/>
              </w:rPr>
              <w:t>Beef,</w:t>
            </w:r>
            <w:r w:rsidRPr="0035008C">
              <w:rPr>
                <w:rFonts w:ascii="Arial" w:hAnsi="Arial" w:cs="Arial"/>
                <w:i/>
                <w:sz w:val="14"/>
                <w:szCs w:val="14"/>
                <w:lang w:val="en"/>
              </w:rPr>
              <w:t xml:space="preserve"> US </w:t>
            </w:r>
            <w:r w:rsidRPr="0035008C">
              <w:rPr>
                <w:rStyle w:val="a4"/>
                <w:rFonts w:ascii="Arial" w:hAnsi="Arial" w:cs="Arial"/>
                <w:i/>
                <w:color w:val="auto"/>
                <w:sz w:val="14"/>
                <w:szCs w:val="14"/>
                <w:u w:val="none"/>
                <w:lang w:val="en"/>
              </w:rPr>
              <w:t>cents</w:t>
            </w:r>
            <w:r w:rsidRPr="0035008C">
              <w:rPr>
                <w:rFonts w:ascii="Arial" w:hAnsi="Arial" w:cs="Arial"/>
                <w:i/>
                <w:sz w:val="14"/>
                <w:szCs w:val="14"/>
                <w:lang w:val="en"/>
              </w:rPr>
              <w:t xml:space="preserve"> </w:t>
            </w:r>
            <w:r w:rsidRPr="0035008C">
              <w:rPr>
                <w:rStyle w:val="a4"/>
                <w:rFonts w:ascii="Arial" w:hAnsi="Arial" w:cs="Arial"/>
                <w:i/>
                <w:color w:val="auto"/>
                <w:sz w:val="14"/>
                <w:szCs w:val="14"/>
                <w:u w:val="none"/>
                <w:lang w:val="en"/>
              </w:rPr>
              <w:t>per pound</w:t>
            </w:r>
            <w:r w:rsidRPr="0035008C">
              <w:rPr>
                <w:rStyle w:val="a4"/>
                <w:rFonts w:ascii="Arial" w:hAnsi="Arial" w:cs="Arial"/>
                <w:i/>
                <w:color w:val="auto"/>
                <w:sz w:val="14"/>
                <w:szCs w:val="14"/>
                <w:u w:val="none"/>
                <w:lang w:val="en-US"/>
              </w:rPr>
              <w:t xml:space="preserve">, </w:t>
            </w:r>
            <w:r w:rsidRPr="0035008C">
              <w:rPr>
                <w:rFonts w:ascii="Arial" w:hAnsi="Arial" w:cs="Arial"/>
                <w:i/>
                <w:sz w:val="14"/>
                <w:szCs w:val="14"/>
                <w:lang w:val="en"/>
              </w:rPr>
              <w:br/>
            </w:r>
            <w:r w:rsidRPr="0035008C">
              <w:rPr>
                <w:rStyle w:val="a4"/>
                <w:rFonts w:ascii="Arial" w:hAnsi="Arial" w:cs="Arial"/>
                <w:i/>
                <w:color w:val="auto"/>
                <w:sz w:val="14"/>
                <w:szCs w:val="14"/>
                <w:u w:val="none"/>
                <w:lang w:val="en"/>
              </w:rPr>
              <w:t>Australia</w:t>
            </w:r>
            <w:r w:rsidRPr="0035008C">
              <w:rPr>
                <w:rFonts w:ascii="Arial" w:hAnsi="Arial" w:cs="Arial"/>
                <w:i/>
                <w:sz w:val="14"/>
                <w:szCs w:val="14"/>
                <w:lang w:val="en"/>
              </w:rPr>
              <w:t xml:space="preserve"> </w:t>
            </w:r>
            <w:r>
              <w:rPr>
                <w:rStyle w:val="a4"/>
                <w:rFonts w:ascii="Arial" w:hAnsi="Arial" w:cs="Arial"/>
                <w:i/>
                <w:color w:val="auto"/>
                <w:sz w:val="14"/>
                <w:szCs w:val="14"/>
                <w:u w:val="none"/>
                <w:lang w:val="en"/>
              </w:rPr>
              <w:t>–</w:t>
            </w:r>
            <w:r w:rsidRPr="0035008C">
              <w:rPr>
                <w:rStyle w:val="a4"/>
                <w:rFonts w:ascii="Arial" w:hAnsi="Arial" w:cs="Arial"/>
                <w:i/>
                <w:color w:val="auto"/>
                <w:sz w:val="14"/>
                <w:szCs w:val="14"/>
                <w:u w:val="none"/>
                <w:lang w:val="en"/>
              </w:rPr>
              <w:t xml:space="preserve"> New Zealand</w:t>
            </w:r>
          </w:p>
        </w:tc>
      </w:tr>
      <w:tr w:rsidR="00542FEB" w:rsidRPr="00542FEB" w:rsidTr="00E47D21">
        <w:trPr>
          <w:cantSplit/>
          <w:jc w:val="center"/>
        </w:trPr>
        <w:tc>
          <w:tcPr>
            <w:tcW w:w="2933" w:type="dxa"/>
            <w:shd w:val="clear" w:color="auto" w:fill="auto"/>
            <w:vAlign w:val="bottom"/>
          </w:tcPr>
          <w:p w:rsidR="00542FEB" w:rsidRPr="00955AA4" w:rsidRDefault="00542FEB" w:rsidP="00955AA4">
            <w:pPr>
              <w:spacing w:before="80" w:line="160" w:lineRule="exact"/>
              <w:rPr>
                <w:rFonts w:ascii="Arial" w:hAnsi="Arial" w:cs="Arial"/>
                <w:sz w:val="14"/>
                <w:szCs w:val="14"/>
              </w:rPr>
            </w:pPr>
            <w:r w:rsidRPr="0035008C">
              <w:rPr>
                <w:rFonts w:ascii="Arial" w:hAnsi="Arial" w:cs="Arial"/>
                <w:sz w:val="14"/>
                <w:szCs w:val="14"/>
              </w:rPr>
              <w:t xml:space="preserve">Масло </w:t>
            </w:r>
            <w:r>
              <w:rPr>
                <w:rFonts w:ascii="Arial" w:hAnsi="Arial" w:cs="Arial"/>
                <w:sz w:val="14"/>
                <w:szCs w:val="14"/>
              </w:rPr>
              <w:t>оливковое, долларов за тонну,</w:t>
            </w:r>
            <w:r>
              <w:rPr>
                <w:rFonts w:ascii="Arial" w:hAnsi="Arial" w:cs="Arial"/>
                <w:sz w:val="14"/>
                <w:szCs w:val="14"/>
              </w:rPr>
              <w:br/>
              <w:t>Италия</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57"/>
              <w:jc w:val="right"/>
              <w:rPr>
                <w:rFonts w:ascii="Arial" w:eastAsia="Arial Unicode MS" w:hAnsi="Arial" w:cs="Arial"/>
                <w:sz w:val="14"/>
                <w:szCs w:val="14"/>
              </w:rPr>
            </w:pPr>
            <w:r w:rsidRPr="00542FEB">
              <w:rPr>
                <w:rFonts w:ascii="Arial" w:eastAsia="Arial Unicode MS" w:hAnsi="Arial" w:cs="Arial"/>
                <w:sz w:val="14"/>
                <w:szCs w:val="14"/>
              </w:rPr>
              <w:t>3 166,3</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57"/>
              <w:jc w:val="right"/>
              <w:rPr>
                <w:rFonts w:ascii="Arial" w:eastAsia="Arial Unicode MS" w:hAnsi="Arial" w:cs="Arial"/>
                <w:sz w:val="14"/>
                <w:szCs w:val="14"/>
              </w:rPr>
            </w:pPr>
            <w:r w:rsidRPr="00542FEB">
              <w:rPr>
                <w:rFonts w:ascii="Arial" w:eastAsia="Arial Unicode MS" w:hAnsi="Arial" w:cs="Arial"/>
                <w:sz w:val="14"/>
                <w:szCs w:val="14"/>
              </w:rPr>
              <w:t>2 628,3</w:t>
            </w:r>
          </w:p>
        </w:tc>
        <w:tc>
          <w:tcPr>
            <w:tcW w:w="676" w:type="dxa"/>
            <w:tcBorders>
              <w:left w:val="single" w:sz="6" w:space="0" w:color="000000"/>
              <w:right w:val="single" w:sz="6" w:space="0" w:color="000000"/>
            </w:tcBorders>
            <w:vAlign w:val="bottom"/>
          </w:tcPr>
          <w:p w:rsidR="00542FEB" w:rsidRPr="00542FEB" w:rsidRDefault="00542FEB" w:rsidP="00542FEB">
            <w:pPr>
              <w:spacing w:before="80" w:line="160" w:lineRule="exact"/>
              <w:ind w:right="57"/>
              <w:jc w:val="right"/>
              <w:rPr>
                <w:rFonts w:ascii="Arial" w:eastAsia="Arial Unicode MS" w:hAnsi="Arial" w:cs="Arial"/>
                <w:sz w:val="14"/>
                <w:szCs w:val="14"/>
              </w:rPr>
            </w:pPr>
            <w:r w:rsidRPr="00542FEB">
              <w:rPr>
                <w:rFonts w:ascii="Arial" w:eastAsia="Arial Unicode MS" w:hAnsi="Arial" w:cs="Arial"/>
                <w:sz w:val="14"/>
                <w:szCs w:val="14"/>
              </w:rPr>
              <w:t>4 184,8</w:t>
            </w:r>
          </w:p>
        </w:tc>
        <w:tc>
          <w:tcPr>
            <w:tcW w:w="676" w:type="dxa"/>
            <w:tcBorders>
              <w:left w:val="single" w:sz="6" w:space="0" w:color="000000"/>
            </w:tcBorders>
            <w:vAlign w:val="bottom"/>
          </w:tcPr>
          <w:p w:rsidR="00542FEB" w:rsidRPr="00542FEB" w:rsidRDefault="00542FEB" w:rsidP="00542FEB">
            <w:pPr>
              <w:spacing w:before="80" w:line="160" w:lineRule="exact"/>
              <w:ind w:right="170"/>
              <w:jc w:val="right"/>
              <w:rPr>
                <w:rFonts w:ascii="Arial" w:eastAsia="Arial Unicode MS" w:hAnsi="Arial" w:cs="Arial"/>
                <w:sz w:val="14"/>
                <w:szCs w:val="14"/>
              </w:rPr>
            </w:pPr>
            <w:r w:rsidRPr="00542FEB">
              <w:rPr>
                <w:rFonts w:ascii="Arial" w:eastAsia="Arial Unicode MS" w:hAnsi="Arial" w:cs="Arial"/>
                <w:sz w:val="14"/>
                <w:szCs w:val="14"/>
              </w:rPr>
              <w:t>80</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170"/>
              <w:jc w:val="right"/>
              <w:rPr>
                <w:rFonts w:ascii="Arial" w:eastAsia="Arial Unicode MS" w:hAnsi="Arial" w:cs="Arial"/>
                <w:sz w:val="14"/>
                <w:szCs w:val="14"/>
              </w:rPr>
            </w:pPr>
            <w:r w:rsidRPr="00542FEB">
              <w:rPr>
                <w:rFonts w:ascii="Arial" w:eastAsia="Arial Unicode MS" w:hAnsi="Arial" w:cs="Arial"/>
                <w:sz w:val="14"/>
                <w:szCs w:val="14"/>
              </w:rPr>
              <w:t>66</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170"/>
              <w:jc w:val="right"/>
              <w:rPr>
                <w:rFonts w:ascii="Arial" w:eastAsia="Arial Unicode MS" w:hAnsi="Arial" w:cs="Arial"/>
                <w:sz w:val="14"/>
                <w:szCs w:val="14"/>
              </w:rPr>
            </w:pPr>
            <w:r w:rsidRPr="00542FEB">
              <w:rPr>
                <w:rFonts w:ascii="Arial" w:eastAsia="Arial Unicode MS" w:hAnsi="Arial" w:cs="Arial"/>
                <w:sz w:val="14"/>
                <w:szCs w:val="14"/>
              </w:rPr>
              <w:t>105</w:t>
            </w:r>
          </w:p>
        </w:tc>
        <w:tc>
          <w:tcPr>
            <w:tcW w:w="2932" w:type="dxa"/>
            <w:tcBorders>
              <w:left w:val="single" w:sz="6" w:space="0" w:color="000000"/>
            </w:tcBorders>
            <w:shd w:val="clear" w:color="auto" w:fill="auto"/>
            <w:vAlign w:val="bottom"/>
          </w:tcPr>
          <w:p w:rsidR="00542FEB" w:rsidRPr="00532CE1" w:rsidRDefault="00542FEB" w:rsidP="0035008C">
            <w:pPr>
              <w:spacing w:before="80" w:line="160" w:lineRule="exact"/>
              <w:ind w:left="57"/>
              <w:rPr>
                <w:rFonts w:ascii="Arial" w:hAnsi="Arial" w:cs="Arial"/>
                <w:i/>
                <w:sz w:val="14"/>
                <w:szCs w:val="14"/>
                <w:lang w:val="en-US"/>
              </w:rPr>
            </w:pPr>
            <w:r w:rsidRPr="00532CE1">
              <w:rPr>
                <w:rFonts w:ascii="Arial" w:hAnsi="Arial" w:cs="Arial"/>
                <w:i/>
                <w:sz w:val="14"/>
                <w:szCs w:val="14"/>
                <w:lang w:val="en-US"/>
              </w:rPr>
              <w:t>Olive oil, US dollars</w:t>
            </w:r>
            <w:r w:rsidRPr="00532CE1">
              <w:rPr>
                <w:rStyle w:val="a4"/>
                <w:rFonts w:ascii="Arial" w:hAnsi="Arial" w:cs="Arial"/>
                <w:i/>
                <w:color w:val="auto"/>
                <w:sz w:val="14"/>
                <w:szCs w:val="14"/>
                <w:u w:val="none"/>
                <w:lang w:val="en"/>
              </w:rPr>
              <w:t xml:space="preserve"> per tonne</w:t>
            </w:r>
            <w:r w:rsidRPr="00532CE1">
              <w:rPr>
                <w:rStyle w:val="a4"/>
                <w:rFonts w:ascii="Arial" w:hAnsi="Arial" w:cs="Arial"/>
                <w:i/>
                <w:color w:val="auto"/>
                <w:sz w:val="14"/>
                <w:szCs w:val="14"/>
                <w:u w:val="none"/>
                <w:lang w:val="en-US"/>
              </w:rPr>
              <w:t>, Italy</w:t>
            </w:r>
          </w:p>
        </w:tc>
      </w:tr>
      <w:tr w:rsidR="00542FEB" w:rsidRPr="00542FEB" w:rsidTr="00E47D21">
        <w:trPr>
          <w:cantSplit/>
          <w:jc w:val="center"/>
        </w:trPr>
        <w:tc>
          <w:tcPr>
            <w:tcW w:w="2933" w:type="dxa"/>
            <w:shd w:val="clear" w:color="auto" w:fill="auto"/>
            <w:vAlign w:val="bottom"/>
          </w:tcPr>
          <w:p w:rsidR="00542FEB" w:rsidRPr="0035008C" w:rsidRDefault="00542FEB" w:rsidP="0035008C">
            <w:pPr>
              <w:spacing w:before="80" w:line="160" w:lineRule="exact"/>
              <w:rPr>
                <w:rFonts w:ascii="Arial" w:hAnsi="Arial" w:cs="Arial"/>
                <w:sz w:val="14"/>
                <w:szCs w:val="14"/>
              </w:rPr>
            </w:pPr>
            <w:r w:rsidRPr="0035008C">
              <w:rPr>
                <w:rFonts w:ascii="Arial" w:hAnsi="Arial" w:cs="Arial"/>
                <w:sz w:val="14"/>
                <w:szCs w:val="14"/>
              </w:rPr>
              <w:t xml:space="preserve">Рыба (лосось), долларов за килограмм, </w:t>
            </w:r>
            <w:r w:rsidRPr="0035008C">
              <w:rPr>
                <w:rFonts w:ascii="Arial" w:hAnsi="Arial" w:cs="Arial"/>
                <w:sz w:val="14"/>
                <w:szCs w:val="14"/>
              </w:rPr>
              <w:br/>
              <w:t>Норвегия</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57"/>
              <w:jc w:val="right"/>
              <w:rPr>
                <w:rFonts w:ascii="Arial" w:eastAsia="Arial Unicode MS" w:hAnsi="Arial" w:cs="Arial"/>
                <w:sz w:val="14"/>
                <w:szCs w:val="14"/>
              </w:rPr>
            </w:pPr>
            <w:r w:rsidRPr="00542FEB">
              <w:rPr>
                <w:rFonts w:ascii="Arial" w:eastAsia="Arial Unicode MS" w:hAnsi="Arial" w:cs="Arial"/>
                <w:sz w:val="14"/>
                <w:szCs w:val="14"/>
              </w:rPr>
              <w:t>6,9</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57"/>
              <w:jc w:val="right"/>
              <w:rPr>
                <w:rFonts w:ascii="Arial" w:eastAsia="Arial Unicode MS" w:hAnsi="Arial" w:cs="Arial"/>
                <w:sz w:val="14"/>
                <w:szCs w:val="14"/>
              </w:rPr>
            </w:pPr>
            <w:r w:rsidRPr="00542FEB">
              <w:rPr>
                <w:rFonts w:ascii="Arial" w:eastAsia="Arial Unicode MS" w:hAnsi="Arial" w:cs="Arial"/>
                <w:sz w:val="14"/>
                <w:szCs w:val="14"/>
              </w:rPr>
              <w:t>6,1</w:t>
            </w:r>
          </w:p>
        </w:tc>
        <w:tc>
          <w:tcPr>
            <w:tcW w:w="676" w:type="dxa"/>
            <w:tcBorders>
              <w:left w:val="single" w:sz="6" w:space="0" w:color="000000"/>
              <w:right w:val="single" w:sz="6" w:space="0" w:color="000000"/>
            </w:tcBorders>
            <w:vAlign w:val="bottom"/>
          </w:tcPr>
          <w:p w:rsidR="00542FEB" w:rsidRPr="00542FEB" w:rsidRDefault="00542FEB" w:rsidP="00542FEB">
            <w:pPr>
              <w:spacing w:before="80" w:line="160" w:lineRule="exact"/>
              <w:ind w:right="57"/>
              <w:jc w:val="right"/>
              <w:rPr>
                <w:rFonts w:ascii="Arial" w:eastAsia="Arial Unicode MS" w:hAnsi="Arial" w:cs="Arial"/>
                <w:sz w:val="14"/>
                <w:szCs w:val="14"/>
              </w:rPr>
            </w:pPr>
            <w:r w:rsidRPr="00542FEB">
              <w:rPr>
                <w:rFonts w:ascii="Arial" w:eastAsia="Arial Unicode MS" w:hAnsi="Arial" w:cs="Arial"/>
                <w:sz w:val="14"/>
                <w:szCs w:val="14"/>
              </w:rPr>
              <w:t>6,9</w:t>
            </w:r>
          </w:p>
        </w:tc>
        <w:tc>
          <w:tcPr>
            <w:tcW w:w="676" w:type="dxa"/>
            <w:tcBorders>
              <w:left w:val="single" w:sz="6" w:space="0" w:color="000000"/>
            </w:tcBorders>
            <w:vAlign w:val="bottom"/>
          </w:tcPr>
          <w:p w:rsidR="00542FEB" w:rsidRPr="00542FEB" w:rsidRDefault="00542FEB" w:rsidP="00542FEB">
            <w:pPr>
              <w:spacing w:before="80" w:line="160" w:lineRule="exact"/>
              <w:ind w:right="170"/>
              <w:jc w:val="right"/>
              <w:rPr>
                <w:rFonts w:ascii="Arial" w:eastAsia="Arial Unicode MS" w:hAnsi="Arial" w:cs="Arial"/>
                <w:sz w:val="14"/>
                <w:szCs w:val="14"/>
              </w:rPr>
            </w:pPr>
            <w:r w:rsidRPr="00542FEB">
              <w:rPr>
                <w:rFonts w:ascii="Arial" w:eastAsia="Arial Unicode MS" w:hAnsi="Arial" w:cs="Arial"/>
                <w:sz w:val="14"/>
                <w:szCs w:val="14"/>
              </w:rPr>
              <w:t>97</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170"/>
              <w:jc w:val="right"/>
              <w:rPr>
                <w:rFonts w:ascii="Arial" w:eastAsia="Arial Unicode MS" w:hAnsi="Arial" w:cs="Arial"/>
                <w:sz w:val="14"/>
                <w:szCs w:val="14"/>
                <w:lang w:val="en-US"/>
              </w:rPr>
            </w:pPr>
            <w:r w:rsidRPr="00542FEB">
              <w:rPr>
                <w:rFonts w:ascii="Arial" w:eastAsia="Arial Unicode MS" w:hAnsi="Arial" w:cs="Arial"/>
                <w:sz w:val="14"/>
                <w:szCs w:val="14"/>
              </w:rPr>
              <w:t>8</w:t>
            </w:r>
            <w:r w:rsidRPr="00542FEB">
              <w:rPr>
                <w:rFonts w:ascii="Arial" w:eastAsia="Arial Unicode MS" w:hAnsi="Arial" w:cs="Arial"/>
                <w:sz w:val="14"/>
                <w:szCs w:val="14"/>
                <w:lang w:val="en-US"/>
              </w:rPr>
              <w:t>5</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170"/>
              <w:jc w:val="right"/>
              <w:rPr>
                <w:rFonts w:ascii="Arial" w:eastAsia="Arial Unicode MS" w:hAnsi="Arial" w:cs="Arial"/>
                <w:sz w:val="14"/>
                <w:szCs w:val="14"/>
                <w:lang w:val="en-US"/>
              </w:rPr>
            </w:pPr>
            <w:r w:rsidRPr="00542FEB">
              <w:rPr>
                <w:rFonts w:ascii="Arial" w:eastAsia="Arial Unicode MS" w:hAnsi="Arial" w:cs="Arial"/>
                <w:sz w:val="14"/>
                <w:szCs w:val="14"/>
              </w:rPr>
              <w:t>9</w:t>
            </w:r>
            <w:r w:rsidRPr="00542FEB">
              <w:rPr>
                <w:rFonts w:ascii="Arial" w:eastAsia="Arial Unicode MS" w:hAnsi="Arial" w:cs="Arial"/>
                <w:sz w:val="14"/>
                <w:szCs w:val="14"/>
                <w:lang w:val="en-US"/>
              </w:rPr>
              <w:t>6</w:t>
            </w:r>
          </w:p>
        </w:tc>
        <w:tc>
          <w:tcPr>
            <w:tcW w:w="2932" w:type="dxa"/>
            <w:tcBorders>
              <w:left w:val="single" w:sz="6" w:space="0" w:color="000000"/>
            </w:tcBorders>
            <w:shd w:val="clear" w:color="auto" w:fill="auto"/>
            <w:vAlign w:val="bottom"/>
          </w:tcPr>
          <w:p w:rsidR="00542FEB" w:rsidRPr="0035008C" w:rsidRDefault="00542FEB" w:rsidP="0035008C">
            <w:pPr>
              <w:spacing w:before="80" w:line="160" w:lineRule="exact"/>
              <w:ind w:left="57"/>
              <w:rPr>
                <w:rFonts w:ascii="Arial" w:hAnsi="Arial" w:cs="Arial"/>
                <w:sz w:val="14"/>
                <w:szCs w:val="14"/>
                <w:lang w:val="en-US"/>
              </w:rPr>
            </w:pPr>
            <w:r w:rsidRPr="0035008C">
              <w:rPr>
                <w:rFonts w:ascii="Arial" w:hAnsi="Arial" w:cs="Arial"/>
                <w:i/>
                <w:sz w:val="14"/>
                <w:szCs w:val="14"/>
                <w:lang w:val="en"/>
              </w:rPr>
              <w:t xml:space="preserve">Fish (salmon), </w:t>
            </w:r>
            <w:r w:rsidRPr="0035008C">
              <w:rPr>
                <w:rFonts w:ascii="Arial" w:hAnsi="Arial" w:cs="Arial"/>
                <w:i/>
                <w:sz w:val="14"/>
                <w:szCs w:val="14"/>
                <w:lang w:val="en-US"/>
              </w:rPr>
              <w:t>US dollars</w:t>
            </w:r>
            <w:r w:rsidRPr="0035008C">
              <w:rPr>
                <w:rStyle w:val="a4"/>
                <w:rFonts w:ascii="Arial" w:hAnsi="Arial" w:cs="Arial"/>
                <w:i/>
                <w:color w:val="auto"/>
                <w:sz w:val="14"/>
                <w:szCs w:val="14"/>
                <w:u w:val="none"/>
                <w:lang w:val="en"/>
              </w:rPr>
              <w:t xml:space="preserve"> per kg</w:t>
            </w:r>
            <w:r w:rsidRPr="0035008C">
              <w:rPr>
                <w:rStyle w:val="a4"/>
                <w:rFonts w:ascii="Arial" w:hAnsi="Arial" w:cs="Arial"/>
                <w:i/>
                <w:color w:val="auto"/>
                <w:sz w:val="14"/>
                <w:szCs w:val="14"/>
                <w:u w:val="none"/>
                <w:lang w:val="en-US"/>
              </w:rPr>
              <w:t xml:space="preserve">, </w:t>
            </w:r>
            <w:r w:rsidRPr="0035008C">
              <w:rPr>
                <w:rFonts w:ascii="Arial" w:hAnsi="Arial" w:cs="Arial"/>
                <w:i/>
                <w:sz w:val="14"/>
                <w:szCs w:val="14"/>
                <w:lang w:val="en"/>
              </w:rPr>
              <w:br/>
            </w:r>
            <w:r w:rsidRPr="0035008C">
              <w:rPr>
                <w:rStyle w:val="a4"/>
                <w:rFonts w:ascii="Arial" w:hAnsi="Arial" w:cs="Arial"/>
                <w:i/>
                <w:color w:val="auto"/>
                <w:sz w:val="14"/>
                <w:szCs w:val="14"/>
                <w:u w:val="none"/>
                <w:lang w:val="en"/>
              </w:rPr>
              <w:t>Norway</w:t>
            </w:r>
          </w:p>
        </w:tc>
      </w:tr>
      <w:tr w:rsidR="00542FEB" w:rsidRPr="00542FEB" w:rsidTr="00E47D21">
        <w:trPr>
          <w:cantSplit/>
          <w:jc w:val="center"/>
        </w:trPr>
        <w:tc>
          <w:tcPr>
            <w:tcW w:w="2933" w:type="dxa"/>
            <w:shd w:val="clear" w:color="auto" w:fill="auto"/>
            <w:vAlign w:val="bottom"/>
          </w:tcPr>
          <w:p w:rsidR="00542FEB" w:rsidRPr="0035008C" w:rsidRDefault="00542FEB" w:rsidP="0035008C">
            <w:pPr>
              <w:spacing w:before="80" w:line="160" w:lineRule="exact"/>
              <w:rPr>
                <w:rFonts w:ascii="Arial" w:hAnsi="Arial" w:cs="Arial"/>
                <w:sz w:val="14"/>
                <w:szCs w:val="14"/>
              </w:rPr>
            </w:pPr>
            <w:r w:rsidRPr="0035008C">
              <w:rPr>
                <w:rFonts w:ascii="Arial" w:hAnsi="Arial" w:cs="Arial"/>
                <w:sz w:val="14"/>
                <w:szCs w:val="14"/>
              </w:rPr>
              <w:t xml:space="preserve">Баранина, центов за фунт, </w:t>
            </w:r>
            <w:r w:rsidRPr="0035008C">
              <w:rPr>
                <w:rFonts w:ascii="Arial" w:hAnsi="Arial" w:cs="Arial"/>
                <w:sz w:val="14"/>
                <w:szCs w:val="14"/>
              </w:rPr>
              <w:br/>
              <w:t xml:space="preserve">Австралия </w:t>
            </w:r>
            <w:r>
              <w:rPr>
                <w:rFonts w:ascii="Arial" w:hAnsi="Arial" w:cs="Arial"/>
                <w:sz w:val="14"/>
                <w:szCs w:val="14"/>
              </w:rPr>
              <w:t>–</w:t>
            </w:r>
            <w:r w:rsidRPr="0035008C">
              <w:rPr>
                <w:rFonts w:ascii="Arial" w:hAnsi="Arial" w:cs="Arial"/>
                <w:sz w:val="14"/>
                <w:szCs w:val="14"/>
              </w:rPr>
              <w:t xml:space="preserve"> Новая Зеландия</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57"/>
              <w:jc w:val="right"/>
              <w:rPr>
                <w:rFonts w:ascii="Arial" w:eastAsia="Arial Unicode MS" w:hAnsi="Arial" w:cs="Arial"/>
                <w:sz w:val="14"/>
                <w:szCs w:val="14"/>
              </w:rPr>
            </w:pPr>
            <w:r w:rsidRPr="00542FEB">
              <w:rPr>
                <w:rFonts w:ascii="Arial" w:eastAsia="Arial Unicode MS" w:hAnsi="Arial" w:cs="Arial"/>
                <w:sz w:val="14"/>
                <w:szCs w:val="14"/>
              </w:rPr>
              <w:t>115,8</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57"/>
              <w:jc w:val="right"/>
              <w:rPr>
                <w:rFonts w:ascii="Arial" w:eastAsia="Arial Unicode MS" w:hAnsi="Arial" w:cs="Arial"/>
                <w:sz w:val="14"/>
                <w:szCs w:val="14"/>
              </w:rPr>
            </w:pPr>
            <w:r w:rsidRPr="00542FEB">
              <w:rPr>
                <w:rFonts w:ascii="Arial" w:eastAsia="Arial Unicode MS" w:hAnsi="Arial" w:cs="Arial"/>
                <w:sz w:val="14"/>
                <w:szCs w:val="14"/>
              </w:rPr>
              <w:t>116,2</w:t>
            </w:r>
          </w:p>
        </w:tc>
        <w:tc>
          <w:tcPr>
            <w:tcW w:w="676" w:type="dxa"/>
            <w:tcBorders>
              <w:left w:val="single" w:sz="6" w:space="0" w:color="000000"/>
              <w:right w:val="single" w:sz="6" w:space="0" w:color="000000"/>
            </w:tcBorders>
            <w:vAlign w:val="bottom"/>
          </w:tcPr>
          <w:p w:rsidR="00542FEB" w:rsidRPr="00542FEB" w:rsidRDefault="00542FEB" w:rsidP="00542FEB">
            <w:pPr>
              <w:spacing w:before="80" w:line="160" w:lineRule="exact"/>
              <w:ind w:right="57"/>
              <w:jc w:val="right"/>
              <w:rPr>
                <w:rFonts w:ascii="Arial" w:eastAsia="Arial Unicode MS" w:hAnsi="Arial" w:cs="Arial"/>
                <w:sz w:val="14"/>
                <w:szCs w:val="14"/>
              </w:rPr>
            </w:pPr>
            <w:r w:rsidRPr="00542FEB">
              <w:rPr>
                <w:rFonts w:ascii="Arial" w:eastAsia="Arial Unicode MS" w:hAnsi="Arial" w:cs="Arial"/>
                <w:sz w:val="14"/>
                <w:szCs w:val="14"/>
              </w:rPr>
              <w:t>146,6</w:t>
            </w:r>
          </w:p>
        </w:tc>
        <w:tc>
          <w:tcPr>
            <w:tcW w:w="676" w:type="dxa"/>
            <w:tcBorders>
              <w:left w:val="single" w:sz="6" w:space="0" w:color="000000"/>
            </w:tcBorders>
            <w:vAlign w:val="bottom"/>
          </w:tcPr>
          <w:p w:rsidR="00542FEB" w:rsidRPr="00542FEB" w:rsidRDefault="00542FEB" w:rsidP="00542FEB">
            <w:pPr>
              <w:spacing w:before="80" w:line="160" w:lineRule="exact"/>
              <w:ind w:right="170"/>
              <w:jc w:val="right"/>
              <w:rPr>
                <w:rFonts w:ascii="Arial" w:eastAsia="Arial Unicode MS" w:hAnsi="Arial" w:cs="Arial"/>
                <w:sz w:val="14"/>
                <w:szCs w:val="14"/>
                <w:lang w:val="en-US"/>
              </w:rPr>
            </w:pPr>
            <w:r w:rsidRPr="00542FEB">
              <w:rPr>
                <w:rFonts w:ascii="Arial" w:eastAsia="Arial Unicode MS" w:hAnsi="Arial" w:cs="Arial"/>
                <w:sz w:val="14"/>
                <w:szCs w:val="14"/>
              </w:rPr>
              <w:t>1</w:t>
            </w:r>
            <w:r w:rsidRPr="00542FEB">
              <w:rPr>
                <w:rFonts w:ascii="Arial" w:eastAsia="Arial Unicode MS" w:hAnsi="Arial" w:cs="Arial"/>
                <w:sz w:val="14"/>
                <w:szCs w:val="14"/>
                <w:lang w:val="en-US"/>
              </w:rPr>
              <w:t>27</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170"/>
              <w:jc w:val="right"/>
              <w:rPr>
                <w:rFonts w:ascii="Arial" w:eastAsia="Arial Unicode MS" w:hAnsi="Arial" w:cs="Arial"/>
                <w:sz w:val="14"/>
                <w:szCs w:val="14"/>
                <w:lang w:val="en-US"/>
              </w:rPr>
            </w:pPr>
            <w:r w:rsidRPr="00542FEB">
              <w:rPr>
                <w:rFonts w:ascii="Arial" w:eastAsia="Arial Unicode MS" w:hAnsi="Arial" w:cs="Arial"/>
                <w:sz w:val="14"/>
                <w:szCs w:val="14"/>
              </w:rPr>
              <w:t>1</w:t>
            </w:r>
            <w:r w:rsidRPr="00542FEB">
              <w:rPr>
                <w:rFonts w:ascii="Arial" w:eastAsia="Arial Unicode MS" w:hAnsi="Arial" w:cs="Arial"/>
                <w:sz w:val="14"/>
                <w:szCs w:val="14"/>
                <w:lang w:val="en-US"/>
              </w:rPr>
              <w:t>27</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170"/>
              <w:jc w:val="right"/>
              <w:rPr>
                <w:rFonts w:ascii="Arial" w:eastAsia="Arial Unicode MS" w:hAnsi="Arial" w:cs="Arial"/>
                <w:sz w:val="14"/>
                <w:szCs w:val="14"/>
                <w:lang w:val="en-US"/>
              </w:rPr>
            </w:pPr>
            <w:r w:rsidRPr="00542FEB">
              <w:rPr>
                <w:rFonts w:ascii="Arial" w:eastAsia="Arial Unicode MS" w:hAnsi="Arial" w:cs="Arial"/>
                <w:sz w:val="14"/>
                <w:szCs w:val="14"/>
              </w:rPr>
              <w:t>1</w:t>
            </w:r>
            <w:r w:rsidRPr="00542FEB">
              <w:rPr>
                <w:rFonts w:ascii="Arial" w:eastAsia="Arial Unicode MS" w:hAnsi="Arial" w:cs="Arial"/>
                <w:sz w:val="14"/>
                <w:szCs w:val="14"/>
                <w:lang w:val="en-US"/>
              </w:rPr>
              <w:t>60</w:t>
            </w:r>
          </w:p>
        </w:tc>
        <w:tc>
          <w:tcPr>
            <w:tcW w:w="2932" w:type="dxa"/>
            <w:tcBorders>
              <w:left w:val="single" w:sz="6" w:space="0" w:color="000000"/>
            </w:tcBorders>
            <w:shd w:val="clear" w:color="auto" w:fill="auto"/>
            <w:vAlign w:val="bottom"/>
          </w:tcPr>
          <w:p w:rsidR="00542FEB" w:rsidRPr="0035008C" w:rsidRDefault="00542FEB" w:rsidP="0035008C">
            <w:pPr>
              <w:spacing w:before="80" w:line="160" w:lineRule="exact"/>
              <w:ind w:left="57"/>
              <w:rPr>
                <w:rFonts w:ascii="Arial" w:hAnsi="Arial" w:cs="Arial"/>
                <w:sz w:val="14"/>
                <w:szCs w:val="14"/>
                <w:lang w:val="en-US"/>
              </w:rPr>
            </w:pPr>
            <w:r w:rsidRPr="0035008C">
              <w:rPr>
                <w:rStyle w:val="a4"/>
                <w:rFonts w:ascii="Arial" w:hAnsi="Arial" w:cs="Arial"/>
                <w:i/>
                <w:color w:val="auto"/>
                <w:sz w:val="14"/>
                <w:szCs w:val="14"/>
                <w:u w:val="none"/>
                <w:lang w:val="en"/>
              </w:rPr>
              <w:t>Lamb,</w:t>
            </w:r>
            <w:r w:rsidRPr="0035008C">
              <w:rPr>
                <w:rFonts w:ascii="Arial" w:hAnsi="Arial" w:cs="Arial"/>
                <w:i/>
                <w:sz w:val="14"/>
                <w:szCs w:val="14"/>
                <w:lang w:val="en-US"/>
              </w:rPr>
              <w:t xml:space="preserve"> </w:t>
            </w:r>
            <w:r w:rsidRPr="0035008C">
              <w:rPr>
                <w:rStyle w:val="a4"/>
                <w:rFonts w:ascii="Arial" w:hAnsi="Arial" w:cs="Arial"/>
                <w:i/>
                <w:color w:val="auto"/>
                <w:sz w:val="14"/>
                <w:szCs w:val="14"/>
                <w:u w:val="none"/>
                <w:lang w:val="en"/>
              </w:rPr>
              <w:t>US</w:t>
            </w:r>
            <w:r w:rsidRPr="0035008C">
              <w:rPr>
                <w:rFonts w:ascii="Arial" w:hAnsi="Arial" w:cs="Arial"/>
                <w:i/>
                <w:sz w:val="14"/>
                <w:szCs w:val="14"/>
                <w:lang w:val="en"/>
              </w:rPr>
              <w:t xml:space="preserve"> </w:t>
            </w:r>
            <w:r w:rsidRPr="0035008C">
              <w:rPr>
                <w:rStyle w:val="a4"/>
                <w:rFonts w:ascii="Arial" w:hAnsi="Arial" w:cs="Arial"/>
                <w:i/>
                <w:color w:val="auto"/>
                <w:sz w:val="14"/>
                <w:szCs w:val="14"/>
                <w:u w:val="none"/>
                <w:lang w:val="en"/>
              </w:rPr>
              <w:t>cents</w:t>
            </w:r>
            <w:r w:rsidRPr="0035008C">
              <w:rPr>
                <w:rFonts w:ascii="Arial" w:hAnsi="Arial" w:cs="Arial"/>
                <w:i/>
                <w:sz w:val="14"/>
                <w:szCs w:val="14"/>
                <w:lang w:val="en"/>
              </w:rPr>
              <w:t xml:space="preserve"> </w:t>
            </w:r>
            <w:r w:rsidRPr="0035008C">
              <w:rPr>
                <w:rStyle w:val="a4"/>
                <w:rFonts w:ascii="Arial" w:hAnsi="Arial" w:cs="Arial"/>
                <w:i/>
                <w:color w:val="auto"/>
                <w:sz w:val="14"/>
                <w:szCs w:val="14"/>
                <w:u w:val="none"/>
                <w:lang w:val="en"/>
              </w:rPr>
              <w:t>per pound</w:t>
            </w:r>
            <w:r w:rsidRPr="0035008C">
              <w:rPr>
                <w:rStyle w:val="a4"/>
                <w:rFonts w:ascii="Arial" w:hAnsi="Arial" w:cs="Arial"/>
                <w:i/>
                <w:color w:val="auto"/>
                <w:sz w:val="14"/>
                <w:szCs w:val="14"/>
                <w:u w:val="none"/>
                <w:lang w:val="en-US"/>
              </w:rPr>
              <w:t xml:space="preserve">, </w:t>
            </w:r>
            <w:r w:rsidRPr="0035008C">
              <w:rPr>
                <w:rFonts w:ascii="Arial" w:hAnsi="Arial" w:cs="Arial"/>
                <w:i/>
                <w:sz w:val="14"/>
                <w:szCs w:val="14"/>
                <w:lang w:val="en"/>
              </w:rPr>
              <w:br/>
            </w:r>
            <w:r w:rsidRPr="0035008C">
              <w:rPr>
                <w:rStyle w:val="a4"/>
                <w:rFonts w:ascii="Arial" w:hAnsi="Arial" w:cs="Arial"/>
                <w:i/>
                <w:color w:val="auto"/>
                <w:sz w:val="14"/>
                <w:szCs w:val="14"/>
                <w:u w:val="none"/>
                <w:lang w:val="en-US"/>
              </w:rPr>
              <w:t xml:space="preserve">Australia </w:t>
            </w:r>
            <w:r>
              <w:rPr>
                <w:rStyle w:val="a4"/>
                <w:rFonts w:ascii="Arial" w:hAnsi="Arial" w:cs="Arial"/>
                <w:i/>
                <w:color w:val="auto"/>
                <w:sz w:val="14"/>
                <w:szCs w:val="14"/>
                <w:u w:val="none"/>
                <w:lang w:val="en-US"/>
              </w:rPr>
              <w:t>–</w:t>
            </w:r>
            <w:r w:rsidRPr="0035008C">
              <w:rPr>
                <w:rStyle w:val="a4"/>
                <w:rFonts w:ascii="Arial" w:hAnsi="Arial" w:cs="Arial"/>
                <w:i/>
                <w:color w:val="auto"/>
                <w:sz w:val="14"/>
                <w:szCs w:val="14"/>
                <w:u w:val="none"/>
                <w:lang w:val="en-US"/>
              </w:rPr>
              <w:t xml:space="preserve"> </w:t>
            </w:r>
            <w:r w:rsidRPr="0035008C">
              <w:rPr>
                <w:rStyle w:val="a4"/>
                <w:rFonts w:ascii="Arial" w:hAnsi="Arial" w:cs="Arial"/>
                <w:i/>
                <w:color w:val="auto"/>
                <w:sz w:val="14"/>
                <w:szCs w:val="14"/>
                <w:u w:val="none"/>
                <w:lang w:val="en"/>
              </w:rPr>
              <w:t>New Zealand</w:t>
            </w:r>
          </w:p>
        </w:tc>
      </w:tr>
      <w:tr w:rsidR="00542FEB" w:rsidRPr="00542FEB" w:rsidTr="00E47D21">
        <w:trPr>
          <w:cantSplit/>
          <w:jc w:val="center"/>
        </w:trPr>
        <w:tc>
          <w:tcPr>
            <w:tcW w:w="2933" w:type="dxa"/>
            <w:shd w:val="clear" w:color="auto" w:fill="auto"/>
            <w:vAlign w:val="bottom"/>
          </w:tcPr>
          <w:p w:rsidR="00542FEB" w:rsidRPr="0035008C" w:rsidRDefault="00542FEB" w:rsidP="0035008C">
            <w:pPr>
              <w:spacing w:before="80" w:line="160" w:lineRule="exact"/>
              <w:rPr>
                <w:rFonts w:ascii="Arial" w:hAnsi="Arial" w:cs="Arial"/>
                <w:sz w:val="14"/>
                <w:szCs w:val="14"/>
              </w:rPr>
            </w:pPr>
            <w:r w:rsidRPr="0035008C">
              <w:rPr>
                <w:rFonts w:ascii="Arial" w:hAnsi="Arial" w:cs="Arial"/>
                <w:sz w:val="14"/>
                <w:szCs w:val="14"/>
              </w:rPr>
              <w:t xml:space="preserve">Рис, долларов за тонну, Таиланд </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57"/>
              <w:jc w:val="right"/>
              <w:rPr>
                <w:rFonts w:ascii="Arial" w:eastAsia="Arial Unicode MS" w:hAnsi="Arial" w:cs="Arial"/>
                <w:sz w:val="14"/>
                <w:szCs w:val="14"/>
              </w:rPr>
            </w:pPr>
            <w:r w:rsidRPr="00542FEB">
              <w:rPr>
                <w:rFonts w:ascii="Arial" w:eastAsia="Arial Unicode MS" w:hAnsi="Arial" w:cs="Arial"/>
                <w:sz w:val="14"/>
                <w:szCs w:val="14"/>
              </w:rPr>
              <w:t>396,5</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57"/>
              <w:jc w:val="right"/>
              <w:rPr>
                <w:rFonts w:ascii="Arial" w:eastAsia="Arial Unicode MS" w:hAnsi="Arial" w:cs="Arial"/>
                <w:sz w:val="14"/>
                <w:szCs w:val="14"/>
              </w:rPr>
            </w:pPr>
            <w:r w:rsidRPr="00542FEB">
              <w:rPr>
                <w:rFonts w:ascii="Arial" w:eastAsia="Arial Unicode MS" w:hAnsi="Arial" w:cs="Arial"/>
                <w:sz w:val="14"/>
                <w:szCs w:val="14"/>
              </w:rPr>
              <w:t>477,8</w:t>
            </w:r>
          </w:p>
        </w:tc>
        <w:tc>
          <w:tcPr>
            <w:tcW w:w="676" w:type="dxa"/>
            <w:tcBorders>
              <w:left w:val="single" w:sz="6" w:space="0" w:color="000000"/>
              <w:right w:val="single" w:sz="6" w:space="0" w:color="000000"/>
            </w:tcBorders>
            <w:vAlign w:val="bottom"/>
          </w:tcPr>
          <w:p w:rsidR="00542FEB" w:rsidRPr="00542FEB" w:rsidRDefault="00542FEB" w:rsidP="00542FEB">
            <w:pPr>
              <w:spacing w:before="80" w:line="160" w:lineRule="exact"/>
              <w:ind w:right="57"/>
              <w:jc w:val="right"/>
              <w:rPr>
                <w:rFonts w:ascii="Arial" w:eastAsia="Arial Unicode MS" w:hAnsi="Arial" w:cs="Arial"/>
                <w:sz w:val="14"/>
                <w:szCs w:val="14"/>
              </w:rPr>
            </w:pPr>
            <w:r w:rsidRPr="00542FEB">
              <w:rPr>
                <w:rFonts w:ascii="Arial" w:eastAsia="Arial Unicode MS" w:hAnsi="Arial" w:cs="Arial"/>
                <w:sz w:val="14"/>
                <w:szCs w:val="14"/>
              </w:rPr>
              <w:t>442,0</w:t>
            </w:r>
          </w:p>
        </w:tc>
        <w:tc>
          <w:tcPr>
            <w:tcW w:w="676" w:type="dxa"/>
            <w:tcBorders>
              <w:left w:val="single" w:sz="6" w:space="0" w:color="000000"/>
            </w:tcBorders>
            <w:vAlign w:val="bottom"/>
          </w:tcPr>
          <w:p w:rsidR="00542FEB" w:rsidRPr="00542FEB" w:rsidRDefault="00542FEB" w:rsidP="00542FEB">
            <w:pPr>
              <w:spacing w:before="80" w:line="160" w:lineRule="exact"/>
              <w:ind w:right="170"/>
              <w:jc w:val="right"/>
              <w:rPr>
                <w:rFonts w:ascii="Arial" w:eastAsia="Arial Unicode MS" w:hAnsi="Arial" w:cs="Arial"/>
                <w:sz w:val="14"/>
                <w:szCs w:val="14"/>
              </w:rPr>
            </w:pPr>
            <w:r w:rsidRPr="00542FEB">
              <w:rPr>
                <w:rFonts w:ascii="Arial" w:eastAsia="Arial Unicode MS" w:hAnsi="Arial" w:cs="Arial"/>
                <w:sz w:val="14"/>
                <w:szCs w:val="14"/>
              </w:rPr>
              <w:t>102</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170"/>
              <w:jc w:val="right"/>
              <w:rPr>
                <w:rFonts w:ascii="Arial" w:eastAsia="Arial Unicode MS" w:hAnsi="Arial" w:cs="Arial"/>
                <w:sz w:val="14"/>
                <w:szCs w:val="14"/>
              </w:rPr>
            </w:pPr>
            <w:r w:rsidRPr="00542FEB">
              <w:rPr>
                <w:rFonts w:ascii="Arial" w:eastAsia="Arial Unicode MS" w:hAnsi="Arial" w:cs="Arial"/>
                <w:sz w:val="14"/>
                <w:szCs w:val="14"/>
              </w:rPr>
              <w:t>123</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170"/>
              <w:jc w:val="right"/>
              <w:rPr>
                <w:rFonts w:ascii="Arial" w:eastAsia="Arial Unicode MS" w:hAnsi="Arial" w:cs="Arial"/>
                <w:sz w:val="14"/>
                <w:szCs w:val="14"/>
              </w:rPr>
            </w:pPr>
            <w:r w:rsidRPr="00542FEB">
              <w:rPr>
                <w:rFonts w:ascii="Arial" w:eastAsia="Arial Unicode MS" w:hAnsi="Arial" w:cs="Arial"/>
                <w:sz w:val="14"/>
                <w:szCs w:val="14"/>
              </w:rPr>
              <w:t>114</w:t>
            </w:r>
          </w:p>
        </w:tc>
        <w:tc>
          <w:tcPr>
            <w:tcW w:w="2932" w:type="dxa"/>
            <w:tcBorders>
              <w:left w:val="single" w:sz="6" w:space="0" w:color="000000"/>
            </w:tcBorders>
            <w:shd w:val="clear" w:color="auto" w:fill="auto"/>
            <w:vAlign w:val="bottom"/>
          </w:tcPr>
          <w:p w:rsidR="00542FEB" w:rsidRPr="0035008C" w:rsidRDefault="00542FEB" w:rsidP="0035008C">
            <w:pPr>
              <w:spacing w:before="80" w:line="160" w:lineRule="exact"/>
              <w:ind w:left="57"/>
              <w:rPr>
                <w:rFonts w:ascii="Arial" w:hAnsi="Arial" w:cs="Arial"/>
                <w:sz w:val="14"/>
                <w:szCs w:val="14"/>
                <w:lang w:val="en-US"/>
              </w:rPr>
            </w:pPr>
            <w:r w:rsidRPr="0035008C">
              <w:rPr>
                <w:rStyle w:val="a4"/>
                <w:rFonts w:ascii="Arial" w:hAnsi="Arial" w:cs="Arial"/>
                <w:i/>
                <w:color w:val="auto"/>
                <w:sz w:val="14"/>
                <w:szCs w:val="14"/>
                <w:u w:val="none"/>
                <w:lang w:val="en"/>
              </w:rPr>
              <w:t xml:space="preserve">Rice, </w:t>
            </w:r>
            <w:r w:rsidRPr="0035008C">
              <w:rPr>
                <w:rFonts w:ascii="Arial" w:hAnsi="Arial" w:cs="Arial"/>
                <w:i/>
                <w:sz w:val="14"/>
                <w:szCs w:val="14"/>
                <w:lang w:val="en-US"/>
              </w:rPr>
              <w:t>US dollars</w:t>
            </w:r>
            <w:r w:rsidRPr="0035008C">
              <w:rPr>
                <w:rStyle w:val="a4"/>
                <w:rFonts w:ascii="Arial" w:hAnsi="Arial" w:cs="Arial"/>
                <w:i/>
                <w:color w:val="auto"/>
                <w:sz w:val="14"/>
                <w:szCs w:val="14"/>
                <w:u w:val="none"/>
                <w:lang w:val="en"/>
              </w:rPr>
              <w:t xml:space="preserve"> per tonne</w:t>
            </w:r>
            <w:r w:rsidRPr="0035008C">
              <w:rPr>
                <w:rStyle w:val="a4"/>
                <w:rFonts w:ascii="Arial" w:hAnsi="Arial" w:cs="Arial"/>
                <w:i/>
                <w:color w:val="auto"/>
                <w:sz w:val="14"/>
                <w:szCs w:val="14"/>
                <w:u w:val="none"/>
                <w:lang w:val="en-US"/>
              </w:rPr>
              <w:t xml:space="preserve">, </w:t>
            </w:r>
            <w:r w:rsidRPr="0035008C">
              <w:rPr>
                <w:rStyle w:val="a4"/>
                <w:rFonts w:ascii="Arial" w:hAnsi="Arial" w:cs="Arial"/>
                <w:i/>
                <w:color w:val="auto"/>
                <w:sz w:val="14"/>
                <w:szCs w:val="14"/>
                <w:u w:val="none"/>
                <w:lang w:val="en"/>
              </w:rPr>
              <w:t>Thailand</w:t>
            </w:r>
          </w:p>
        </w:tc>
      </w:tr>
      <w:tr w:rsidR="00542FEB" w:rsidRPr="00542FEB" w:rsidTr="00E47D21">
        <w:trPr>
          <w:cantSplit/>
          <w:jc w:val="center"/>
        </w:trPr>
        <w:tc>
          <w:tcPr>
            <w:tcW w:w="2933" w:type="dxa"/>
            <w:shd w:val="clear" w:color="auto" w:fill="auto"/>
            <w:vAlign w:val="bottom"/>
          </w:tcPr>
          <w:p w:rsidR="00542FEB" w:rsidRPr="0035008C" w:rsidRDefault="00542FEB" w:rsidP="0035008C">
            <w:pPr>
              <w:spacing w:before="80" w:line="160" w:lineRule="exact"/>
              <w:rPr>
                <w:rFonts w:ascii="Arial" w:hAnsi="Arial" w:cs="Arial"/>
                <w:sz w:val="14"/>
                <w:szCs w:val="14"/>
              </w:rPr>
            </w:pPr>
            <w:r w:rsidRPr="0035008C">
              <w:rPr>
                <w:rFonts w:ascii="Arial" w:hAnsi="Arial" w:cs="Arial"/>
                <w:sz w:val="14"/>
                <w:szCs w:val="14"/>
              </w:rPr>
              <w:t>Пшеница, долларов за тонну, США (Канзас)</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57"/>
              <w:jc w:val="right"/>
              <w:rPr>
                <w:rFonts w:ascii="Arial" w:eastAsia="Arial Unicode MS" w:hAnsi="Arial" w:cs="Arial"/>
                <w:sz w:val="14"/>
                <w:szCs w:val="14"/>
              </w:rPr>
            </w:pPr>
            <w:r w:rsidRPr="00542FEB">
              <w:rPr>
                <w:rFonts w:ascii="Arial" w:eastAsia="Arial Unicode MS" w:hAnsi="Arial" w:cs="Arial"/>
                <w:sz w:val="14"/>
                <w:szCs w:val="14"/>
              </w:rPr>
              <w:t>163,3</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57"/>
              <w:jc w:val="right"/>
              <w:rPr>
                <w:rFonts w:ascii="Arial" w:eastAsia="Arial Unicode MS" w:hAnsi="Arial" w:cs="Arial"/>
                <w:sz w:val="14"/>
                <w:szCs w:val="14"/>
              </w:rPr>
            </w:pPr>
            <w:r w:rsidRPr="00542FEB">
              <w:rPr>
                <w:rFonts w:ascii="Arial" w:eastAsia="Arial Unicode MS" w:hAnsi="Arial" w:cs="Arial"/>
                <w:sz w:val="14"/>
                <w:szCs w:val="14"/>
              </w:rPr>
              <w:t>185,5</w:t>
            </w:r>
          </w:p>
        </w:tc>
        <w:tc>
          <w:tcPr>
            <w:tcW w:w="676" w:type="dxa"/>
            <w:tcBorders>
              <w:left w:val="single" w:sz="6" w:space="0" w:color="000000"/>
              <w:right w:val="single" w:sz="6" w:space="0" w:color="000000"/>
            </w:tcBorders>
            <w:vAlign w:val="bottom"/>
          </w:tcPr>
          <w:p w:rsidR="00542FEB" w:rsidRPr="00542FEB" w:rsidRDefault="00542FEB" w:rsidP="00542FEB">
            <w:pPr>
              <w:spacing w:before="80" w:line="160" w:lineRule="exact"/>
              <w:ind w:right="57"/>
              <w:jc w:val="right"/>
              <w:rPr>
                <w:rFonts w:ascii="Arial" w:eastAsia="Arial Unicode MS" w:hAnsi="Arial" w:cs="Arial"/>
                <w:sz w:val="14"/>
                <w:szCs w:val="14"/>
              </w:rPr>
            </w:pPr>
            <w:r w:rsidRPr="00542FEB">
              <w:rPr>
                <w:rFonts w:ascii="Arial" w:eastAsia="Arial Unicode MS" w:hAnsi="Arial" w:cs="Arial"/>
                <w:sz w:val="14"/>
                <w:szCs w:val="14"/>
              </w:rPr>
              <w:t>265,8</w:t>
            </w:r>
          </w:p>
        </w:tc>
        <w:tc>
          <w:tcPr>
            <w:tcW w:w="676" w:type="dxa"/>
            <w:tcBorders>
              <w:left w:val="single" w:sz="6" w:space="0" w:color="000000"/>
            </w:tcBorders>
            <w:vAlign w:val="bottom"/>
          </w:tcPr>
          <w:p w:rsidR="00542FEB" w:rsidRPr="00542FEB" w:rsidRDefault="00542FEB" w:rsidP="00542FEB">
            <w:pPr>
              <w:spacing w:before="80" w:line="160" w:lineRule="exact"/>
              <w:ind w:right="170"/>
              <w:jc w:val="right"/>
              <w:rPr>
                <w:rFonts w:ascii="Arial" w:eastAsia="Arial Unicode MS" w:hAnsi="Arial" w:cs="Arial"/>
                <w:sz w:val="14"/>
                <w:szCs w:val="14"/>
              </w:rPr>
            </w:pPr>
            <w:r w:rsidRPr="00542FEB">
              <w:rPr>
                <w:rFonts w:ascii="Arial" w:eastAsia="Arial Unicode MS" w:hAnsi="Arial" w:cs="Arial"/>
                <w:sz w:val="14"/>
                <w:szCs w:val="14"/>
              </w:rPr>
              <w:t>114</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170"/>
              <w:jc w:val="right"/>
              <w:rPr>
                <w:rFonts w:ascii="Arial" w:eastAsia="Arial Unicode MS" w:hAnsi="Arial" w:cs="Arial"/>
                <w:sz w:val="14"/>
                <w:szCs w:val="14"/>
              </w:rPr>
            </w:pPr>
            <w:r w:rsidRPr="00542FEB">
              <w:rPr>
                <w:rFonts w:ascii="Arial" w:eastAsia="Arial Unicode MS" w:hAnsi="Arial" w:cs="Arial"/>
                <w:sz w:val="14"/>
                <w:szCs w:val="14"/>
              </w:rPr>
              <w:t>130</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170"/>
              <w:jc w:val="right"/>
              <w:rPr>
                <w:rFonts w:ascii="Arial" w:eastAsia="Arial Unicode MS" w:hAnsi="Arial" w:cs="Arial"/>
                <w:sz w:val="14"/>
                <w:szCs w:val="14"/>
              </w:rPr>
            </w:pPr>
            <w:r w:rsidRPr="00542FEB">
              <w:rPr>
                <w:rFonts w:ascii="Arial" w:eastAsia="Arial Unicode MS" w:hAnsi="Arial" w:cs="Arial"/>
                <w:sz w:val="14"/>
                <w:szCs w:val="14"/>
              </w:rPr>
              <w:t>186</w:t>
            </w:r>
          </w:p>
        </w:tc>
        <w:tc>
          <w:tcPr>
            <w:tcW w:w="2932" w:type="dxa"/>
            <w:tcBorders>
              <w:left w:val="single" w:sz="6" w:space="0" w:color="000000"/>
            </w:tcBorders>
            <w:shd w:val="clear" w:color="auto" w:fill="auto"/>
            <w:vAlign w:val="bottom"/>
          </w:tcPr>
          <w:p w:rsidR="00542FEB" w:rsidRPr="0035008C" w:rsidRDefault="00542FEB" w:rsidP="0035008C">
            <w:pPr>
              <w:spacing w:before="80" w:line="160" w:lineRule="exact"/>
              <w:ind w:left="57"/>
              <w:rPr>
                <w:rFonts w:ascii="Arial" w:hAnsi="Arial" w:cs="Arial"/>
                <w:sz w:val="14"/>
                <w:szCs w:val="14"/>
                <w:lang w:val="en-US"/>
              </w:rPr>
            </w:pPr>
            <w:r w:rsidRPr="0035008C">
              <w:rPr>
                <w:rStyle w:val="a4"/>
                <w:rFonts w:ascii="Arial" w:hAnsi="Arial" w:cs="Arial"/>
                <w:i/>
                <w:color w:val="auto"/>
                <w:sz w:val="14"/>
                <w:szCs w:val="14"/>
                <w:u w:val="none"/>
                <w:lang w:val="en"/>
              </w:rPr>
              <w:t>Wheat,</w:t>
            </w:r>
            <w:r w:rsidRPr="0035008C">
              <w:rPr>
                <w:rFonts w:ascii="Arial" w:hAnsi="Arial" w:cs="Arial"/>
                <w:i/>
                <w:sz w:val="14"/>
                <w:szCs w:val="14"/>
                <w:lang w:val="en"/>
              </w:rPr>
              <w:t xml:space="preserve"> </w:t>
            </w:r>
            <w:r w:rsidRPr="0035008C">
              <w:rPr>
                <w:rFonts w:ascii="Arial" w:hAnsi="Arial" w:cs="Arial"/>
                <w:i/>
                <w:sz w:val="14"/>
                <w:szCs w:val="14"/>
                <w:lang w:val="en-US"/>
              </w:rPr>
              <w:t>US dollars</w:t>
            </w:r>
            <w:r w:rsidRPr="0035008C">
              <w:rPr>
                <w:rStyle w:val="a4"/>
                <w:rFonts w:ascii="Arial" w:hAnsi="Arial" w:cs="Arial"/>
                <w:i/>
                <w:color w:val="auto"/>
                <w:sz w:val="14"/>
                <w:szCs w:val="14"/>
                <w:u w:val="none"/>
                <w:lang w:val="en"/>
              </w:rPr>
              <w:t xml:space="preserve"> per tonne</w:t>
            </w:r>
            <w:r w:rsidRPr="0035008C">
              <w:rPr>
                <w:rStyle w:val="a4"/>
                <w:rFonts w:ascii="Arial" w:hAnsi="Arial" w:cs="Arial"/>
                <w:i/>
                <w:color w:val="auto"/>
                <w:sz w:val="14"/>
                <w:szCs w:val="14"/>
                <w:u w:val="none"/>
                <w:lang w:val="en-US"/>
              </w:rPr>
              <w:t xml:space="preserve">, </w:t>
            </w:r>
            <w:r w:rsidRPr="0035008C">
              <w:rPr>
                <w:rStyle w:val="a4"/>
                <w:rFonts w:ascii="Arial" w:hAnsi="Arial" w:cs="Arial"/>
                <w:i/>
                <w:color w:val="auto"/>
                <w:sz w:val="14"/>
                <w:szCs w:val="14"/>
                <w:u w:val="none"/>
                <w:lang w:val="en"/>
              </w:rPr>
              <w:t>USA (Kansas)</w:t>
            </w:r>
          </w:p>
        </w:tc>
      </w:tr>
      <w:tr w:rsidR="00542FEB" w:rsidRPr="00542FEB" w:rsidTr="00E47D21">
        <w:trPr>
          <w:cantSplit/>
          <w:jc w:val="center"/>
        </w:trPr>
        <w:tc>
          <w:tcPr>
            <w:tcW w:w="2933" w:type="dxa"/>
            <w:shd w:val="clear" w:color="auto" w:fill="auto"/>
            <w:vAlign w:val="bottom"/>
          </w:tcPr>
          <w:p w:rsidR="00542FEB" w:rsidRPr="0035008C" w:rsidRDefault="00542FEB" w:rsidP="0035008C">
            <w:pPr>
              <w:spacing w:before="80" w:line="160" w:lineRule="exact"/>
              <w:rPr>
                <w:rFonts w:ascii="Arial" w:hAnsi="Arial" w:cs="Arial"/>
                <w:sz w:val="14"/>
                <w:szCs w:val="14"/>
              </w:rPr>
            </w:pPr>
            <w:r w:rsidRPr="0035008C">
              <w:rPr>
                <w:rFonts w:ascii="Arial" w:hAnsi="Arial" w:cs="Arial"/>
                <w:sz w:val="14"/>
                <w:szCs w:val="14"/>
              </w:rPr>
              <w:t>Сахар, центов за фунт, США</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57"/>
              <w:jc w:val="right"/>
              <w:rPr>
                <w:rFonts w:ascii="Arial" w:eastAsia="Arial Unicode MS" w:hAnsi="Arial" w:cs="Arial"/>
                <w:sz w:val="14"/>
                <w:szCs w:val="14"/>
              </w:rPr>
            </w:pPr>
            <w:r w:rsidRPr="00542FEB">
              <w:rPr>
                <w:rFonts w:ascii="Arial" w:eastAsia="Arial Unicode MS" w:hAnsi="Arial" w:cs="Arial"/>
                <w:sz w:val="14"/>
                <w:szCs w:val="14"/>
              </w:rPr>
              <w:t>26,1</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57"/>
              <w:jc w:val="right"/>
              <w:rPr>
                <w:rFonts w:ascii="Arial" w:eastAsia="Arial Unicode MS" w:hAnsi="Arial" w:cs="Arial"/>
                <w:sz w:val="14"/>
                <w:szCs w:val="14"/>
              </w:rPr>
            </w:pPr>
            <w:r w:rsidRPr="00542FEB">
              <w:rPr>
                <w:rFonts w:ascii="Arial" w:eastAsia="Arial Unicode MS" w:hAnsi="Arial" w:cs="Arial"/>
                <w:sz w:val="14"/>
                <w:szCs w:val="14"/>
              </w:rPr>
              <w:t>27,0</w:t>
            </w:r>
          </w:p>
        </w:tc>
        <w:tc>
          <w:tcPr>
            <w:tcW w:w="676" w:type="dxa"/>
            <w:tcBorders>
              <w:left w:val="single" w:sz="6" w:space="0" w:color="000000"/>
              <w:right w:val="single" w:sz="6" w:space="0" w:color="000000"/>
            </w:tcBorders>
            <w:vAlign w:val="bottom"/>
          </w:tcPr>
          <w:p w:rsidR="00542FEB" w:rsidRPr="00542FEB" w:rsidRDefault="00542FEB" w:rsidP="00542FEB">
            <w:pPr>
              <w:spacing w:before="80" w:line="160" w:lineRule="exact"/>
              <w:ind w:right="57"/>
              <w:jc w:val="right"/>
              <w:rPr>
                <w:rFonts w:ascii="Arial" w:eastAsia="Arial Unicode MS" w:hAnsi="Arial" w:cs="Arial"/>
                <w:sz w:val="14"/>
                <w:szCs w:val="14"/>
              </w:rPr>
            </w:pPr>
            <w:r w:rsidRPr="00542FEB">
              <w:rPr>
                <w:rFonts w:ascii="Arial" w:eastAsia="Arial Unicode MS" w:hAnsi="Arial" w:cs="Arial"/>
                <w:sz w:val="14"/>
                <w:szCs w:val="14"/>
              </w:rPr>
              <w:t>33,6</w:t>
            </w:r>
          </w:p>
        </w:tc>
        <w:tc>
          <w:tcPr>
            <w:tcW w:w="676" w:type="dxa"/>
            <w:tcBorders>
              <w:left w:val="single" w:sz="6" w:space="0" w:color="000000"/>
            </w:tcBorders>
            <w:vAlign w:val="bottom"/>
          </w:tcPr>
          <w:p w:rsidR="00542FEB" w:rsidRPr="00542FEB" w:rsidRDefault="00542FEB" w:rsidP="00542FEB">
            <w:pPr>
              <w:spacing w:before="80" w:line="160" w:lineRule="exact"/>
              <w:ind w:right="170"/>
              <w:jc w:val="right"/>
              <w:rPr>
                <w:rFonts w:ascii="Arial" w:eastAsia="Arial Unicode MS" w:hAnsi="Arial" w:cs="Arial"/>
                <w:sz w:val="14"/>
                <w:szCs w:val="14"/>
              </w:rPr>
            </w:pPr>
            <w:r w:rsidRPr="00542FEB">
              <w:rPr>
                <w:rFonts w:ascii="Arial" w:eastAsia="Arial Unicode MS" w:hAnsi="Arial" w:cs="Arial"/>
                <w:sz w:val="14"/>
                <w:szCs w:val="14"/>
              </w:rPr>
              <w:t>95</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170"/>
              <w:jc w:val="right"/>
              <w:rPr>
                <w:rFonts w:ascii="Arial" w:eastAsia="Arial Unicode MS" w:hAnsi="Arial" w:cs="Arial"/>
                <w:sz w:val="14"/>
                <w:szCs w:val="14"/>
              </w:rPr>
            </w:pPr>
            <w:r w:rsidRPr="00542FEB">
              <w:rPr>
                <w:rFonts w:ascii="Arial" w:eastAsia="Arial Unicode MS" w:hAnsi="Arial" w:cs="Arial"/>
                <w:sz w:val="14"/>
                <w:szCs w:val="14"/>
              </w:rPr>
              <w:t>98</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170"/>
              <w:jc w:val="right"/>
              <w:rPr>
                <w:rFonts w:ascii="Arial" w:eastAsia="Arial Unicode MS" w:hAnsi="Arial" w:cs="Arial"/>
                <w:sz w:val="14"/>
                <w:szCs w:val="14"/>
              </w:rPr>
            </w:pPr>
            <w:r w:rsidRPr="00542FEB">
              <w:rPr>
                <w:rFonts w:ascii="Arial" w:eastAsia="Arial Unicode MS" w:hAnsi="Arial" w:cs="Arial"/>
                <w:sz w:val="14"/>
                <w:szCs w:val="14"/>
              </w:rPr>
              <w:t>122</w:t>
            </w:r>
          </w:p>
        </w:tc>
        <w:tc>
          <w:tcPr>
            <w:tcW w:w="2932" w:type="dxa"/>
            <w:tcBorders>
              <w:left w:val="single" w:sz="6" w:space="0" w:color="000000"/>
            </w:tcBorders>
            <w:shd w:val="clear" w:color="auto" w:fill="auto"/>
            <w:vAlign w:val="bottom"/>
          </w:tcPr>
          <w:p w:rsidR="00542FEB" w:rsidRPr="0035008C" w:rsidRDefault="00542FEB" w:rsidP="0035008C">
            <w:pPr>
              <w:spacing w:before="80" w:line="160" w:lineRule="exact"/>
              <w:ind w:left="57"/>
              <w:rPr>
                <w:rFonts w:ascii="Arial" w:hAnsi="Arial" w:cs="Arial"/>
                <w:sz w:val="14"/>
                <w:szCs w:val="14"/>
                <w:lang w:val="en-US"/>
              </w:rPr>
            </w:pPr>
            <w:r w:rsidRPr="0035008C">
              <w:rPr>
                <w:rStyle w:val="a4"/>
                <w:rFonts w:ascii="Arial" w:hAnsi="Arial" w:cs="Arial"/>
                <w:i/>
                <w:color w:val="auto"/>
                <w:sz w:val="14"/>
                <w:szCs w:val="14"/>
                <w:u w:val="none"/>
                <w:lang w:val="en"/>
              </w:rPr>
              <w:t>Sugar,</w:t>
            </w:r>
            <w:r w:rsidRPr="0035008C">
              <w:rPr>
                <w:rFonts w:ascii="Arial" w:hAnsi="Arial" w:cs="Arial"/>
                <w:i/>
                <w:sz w:val="14"/>
                <w:szCs w:val="14"/>
                <w:lang w:val="en"/>
              </w:rPr>
              <w:t xml:space="preserve"> US </w:t>
            </w:r>
            <w:r w:rsidRPr="0035008C">
              <w:rPr>
                <w:rStyle w:val="a4"/>
                <w:rFonts w:ascii="Arial" w:hAnsi="Arial" w:cs="Arial"/>
                <w:i/>
                <w:color w:val="auto"/>
                <w:sz w:val="14"/>
                <w:szCs w:val="14"/>
                <w:u w:val="none"/>
                <w:lang w:val="en"/>
              </w:rPr>
              <w:t>cents</w:t>
            </w:r>
            <w:r w:rsidRPr="0035008C">
              <w:rPr>
                <w:rFonts w:ascii="Arial" w:hAnsi="Arial" w:cs="Arial"/>
                <w:i/>
                <w:sz w:val="14"/>
                <w:szCs w:val="14"/>
                <w:lang w:val="en"/>
              </w:rPr>
              <w:t xml:space="preserve"> </w:t>
            </w:r>
            <w:r w:rsidRPr="0035008C">
              <w:rPr>
                <w:rStyle w:val="a4"/>
                <w:rFonts w:ascii="Arial" w:hAnsi="Arial" w:cs="Arial"/>
                <w:i/>
                <w:color w:val="auto"/>
                <w:sz w:val="14"/>
                <w:szCs w:val="14"/>
                <w:u w:val="none"/>
                <w:lang w:val="en"/>
              </w:rPr>
              <w:t>per pound</w:t>
            </w:r>
            <w:r w:rsidRPr="0035008C">
              <w:rPr>
                <w:rStyle w:val="a4"/>
                <w:rFonts w:ascii="Arial" w:hAnsi="Arial" w:cs="Arial"/>
                <w:i/>
                <w:color w:val="auto"/>
                <w:sz w:val="14"/>
                <w:szCs w:val="14"/>
                <w:u w:val="none"/>
                <w:lang w:val="en-US"/>
              </w:rPr>
              <w:t>, USA</w:t>
            </w:r>
          </w:p>
        </w:tc>
      </w:tr>
      <w:tr w:rsidR="00542FEB" w:rsidRPr="00542FEB" w:rsidTr="00E47D21">
        <w:trPr>
          <w:cantSplit/>
          <w:jc w:val="center"/>
        </w:trPr>
        <w:tc>
          <w:tcPr>
            <w:tcW w:w="2933" w:type="dxa"/>
            <w:shd w:val="clear" w:color="auto" w:fill="auto"/>
            <w:vAlign w:val="bottom"/>
          </w:tcPr>
          <w:p w:rsidR="00542FEB" w:rsidRPr="00E53526" w:rsidRDefault="00542FEB" w:rsidP="00D31054">
            <w:pPr>
              <w:spacing w:before="80" w:line="160" w:lineRule="exact"/>
              <w:rPr>
                <w:rFonts w:ascii="Arial" w:hAnsi="Arial" w:cs="Arial"/>
                <w:sz w:val="14"/>
                <w:szCs w:val="14"/>
              </w:rPr>
            </w:pPr>
            <w:r w:rsidRPr="00A318EF">
              <w:rPr>
                <w:rFonts w:ascii="Arial" w:hAnsi="Arial" w:cs="Arial"/>
                <w:sz w:val="14"/>
                <w:szCs w:val="14"/>
              </w:rPr>
              <w:t>Кофе</w:t>
            </w:r>
            <w:r w:rsidRPr="00E53526">
              <w:rPr>
                <w:rFonts w:ascii="Arial" w:hAnsi="Arial" w:cs="Arial"/>
                <w:sz w:val="14"/>
                <w:szCs w:val="14"/>
              </w:rPr>
              <w:t xml:space="preserve"> (</w:t>
            </w:r>
            <w:r w:rsidRPr="00A318EF">
              <w:rPr>
                <w:rFonts w:ascii="Arial" w:hAnsi="Arial" w:cs="Arial"/>
                <w:sz w:val="14"/>
                <w:szCs w:val="14"/>
              </w:rPr>
              <w:t>Робуста</w:t>
            </w:r>
            <w:r w:rsidRPr="00E53526">
              <w:rPr>
                <w:rFonts w:ascii="Arial" w:hAnsi="Arial" w:cs="Arial"/>
                <w:sz w:val="14"/>
                <w:szCs w:val="14"/>
              </w:rPr>
              <w:t xml:space="preserve">), </w:t>
            </w:r>
            <w:r w:rsidRPr="00A318EF">
              <w:rPr>
                <w:rFonts w:ascii="Arial" w:hAnsi="Arial" w:cs="Arial"/>
                <w:sz w:val="14"/>
                <w:szCs w:val="14"/>
              </w:rPr>
              <w:t>центов</w:t>
            </w:r>
            <w:r w:rsidRPr="00E53526">
              <w:rPr>
                <w:rFonts w:ascii="Arial" w:hAnsi="Arial" w:cs="Arial"/>
                <w:sz w:val="14"/>
                <w:szCs w:val="14"/>
              </w:rPr>
              <w:t xml:space="preserve"> </w:t>
            </w:r>
            <w:r w:rsidRPr="00A318EF">
              <w:rPr>
                <w:rFonts w:ascii="Arial" w:hAnsi="Arial" w:cs="Arial"/>
                <w:sz w:val="14"/>
                <w:szCs w:val="14"/>
              </w:rPr>
              <w:t>за</w:t>
            </w:r>
            <w:r w:rsidRPr="00E53526">
              <w:rPr>
                <w:rFonts w:ascii="Arial" w:hAnsi="Arial" w:cs="Arial"/>
                <w:sz w:val="14"/>
                <w:szCs w:val="14"/>
              </w:rPr>
              <w:t xml:space="preserve"> </w:t>
            </w:r>
            <w:r w:rsidRPr="00A318EF">
              <w:rPr>
                <w:rFonts w:ascii="Arial" w:hAnsi="Arial" w:cs="Arial"/>
                <w:sz w:val="14"/>
                <w:szCs w:val="14"/>
              </w:rPr>
              <w:t>килограмм</w:t>
            </w:r>
            <w:r w:rsidRPr="00E53526">
              <w:rPr>
                <w:rFonts w:ascii="Arial" w:hAnsi="Arial" w:cs="Arial"/>
                <w:sz w:val="14"/>
                <w:szCs w:val="14"/>
              </w:rPr>
              <w:t xml:space="preserve">, </w:t>
            </w:r>
            <w:r w:rsidRPr="00E53526">
              <w:rPr>
                <w:rFonts w:ascii="Arial" w:hAnsi="Arial" w:cs="Arial"/>
                <w:sz w:val="14"/>
                <w:szCs w:val="14"/>
              </w:rPr>
              <w:br/>
            </w:r>
            <w:r w:rsidRPr="00A318EF">
              <w:rPr>
                <w:rFonts w:ascii="Arial" w:hAnsi="Arial" w:cs="Arial"/>
                <w:sz w:val="14"/>
                <w:szCs w:val="14"/>
              </w:rPr>
              <w:t>Уганда</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57"/>
              <w:jc w:val="right"/>
              <w:rPr>
                <w:rFonts w:ascii="Arial" w:eastAsia="Arial Unicode MS" w:hAnsi="Arial" w:cs="Arial"/>
                <w:sz w:val="14"/>
                <w:szCs w:val="14"/>
                <w:lang w:val="en-US"/>
              </w:rPr>
            </w:pPr>
            <w:r w:rsidRPr="00542FEB">
              <w:rPr>
                <w:rFonts w:ascii="Arial" w:eastAsia="Arial Unicode MS" w:hAnsi="Arial" w:cs="Arial"/>
                <w:sz w:val="14"/>
                <w:szCs w:val="14"/>
                <w:lang w:val="en-US"/>
              </w:rPr>
              <w:t>73,6</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57"/>
              <w:jc w:val="right"/>
              <w:rPr>
                <w:rFonts w:ascii="Arial" w:eastAsia="Arial Unicode MS" w:hAnsi="Arial" w:cs="Arial"/>
                <w:sz w:val="14"/>
                <w:szCs w:val="14"/>
                <w:lang w:val="en-US"/>
              </w:rPr>
            </w:pPr>
            <w:r w:rsidRPr="00542FEB">
              <w:rPr>
                <w:rFonts w:ascii="Arial" w:eastAsia="Arial Unicode MS" w:hAnsi="Arial" w:cs="Arial"/>
                <w:sz w:val="14"/>
                <w:szCs w:val="14"/>
                <w:lang w:val="en-US"/>
              </w:rPr>
              <w:t>68,8</w:t>
            </w:r>
          </w:p>
        </w:tc>
        <w:tc>
          <w:tcPr>
            <w:tcW w:w="676" w:type="dxa"/>
            <w:tcBorders>
              <w:left w:val="single" w:sz="6" w:space="0" w:color="000000"/>
              <w:right w:val="single" w:sz="6" w:space="0" w:color="000000"/>
            </w:tcBorders>
            <w:vAlign w:val="bottom"/>
          </w:tcPr>
          <w:p w:rsidR="00542FEB" w:rsidRPr="00542FEB" w:rsidRDefault="00542FEB" w:rsidP="00542FEB">
            <w:pPr>
              <w:spacing w:before="80" w:line="160" w:lineRule="exact"/>
              <w:ind w:right="57"/>
              <w:jc w:val="right"/>
              <w:rPr>
                <w:rFonts w:ascii="Arial" w:eastAsia="Arial Unicode MS" w:hAnsi="Arial" w:cs="Arial"/>
                <w:sz w:val="14"/>
                <w:szCs w:val="14"/>
                <w:lang w:val="en-US"/>
              </w:rPr>
            </w:pPr>
            <w:r w:rsidRPr="00542FEB">
              <w:rPr>
                <w:rFonts w:ascii="Arial" w:eastAsia="Arial Unicode MS" w:hAnsi="Arial" w:cs="Arial"/>
                <w:sz w:val="14"/>
                <w:szCs w:val="14"/>
                <w:lang w:val="en-US"/>
              </w:rPr>
              <w:t>89,8</w:t>
            </w:r>
          </w:p>
        </w:tc>
        <w:tc>
          <w:tcPr>
            <w:tcW w:w="676" w:type="dxa"/>
            <w:tcBorders>
              <w:left w:val="single" w:sz="6" w:space="0" w:color="000000"/>
            </w:tcBorders>
            <w:vAlign w:val="bottom"/>
          </w:tcPr>
          <w:p w:rsidR="00542FEB" w:rsidRPr="00542FEB" w:rsidRDefault="00542FEB" w:rsidP="00542FEB">
            <w:pPr>
              <w:spacing w:before="80" w:line="160" w:lineRule="exact"/>
              <w:ind w:right="170"/>
              <w:jc w:val="right"/>
              <w:rPr>
                <w:rFonts w:ascii="Arial" w:eastAsia="Arial Unicode MS" w:hAnsi="Arial" w:cs="Arial"/>
                <w:sz w:val="14"/>
                <w:szCs w:val="14"/>
                <w:lang w:val="en-US"/>
              </w:rPr>
            </w:pPr>
            <w:r w:rsidRPr="00542FEB">
              <w:rPr>
                <w:rFonts w:ascii="Arial" w:eastAsia="Arial Unicode MS" w:hAnsi="Arial" w:cs="Arial"/>
                <w:sz w:val="14"/>
                <w:szCs w:val="14"/>
                <w:lang w:val="en-US"/>
              </w:rPr>
              <w:t>83</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170"/>
              <w:jc w:val="right"/>
              <w:rPr>
                <w:rFonts w:ascii="Arial" w:eastAsia="Arial Unicode MS" w:hAnsi="Arial" w:cs="Arial"/>
                <w:sz w:val="14"/>
                <w:szCs w:val="14"/>
                <w:lang w:val="en-US"/>
              </w:rPr>
            </w:pPr>
            <w:r w:rsidRPr="00542FEB">
              <w:rPr>
                <w:rFonts w:ascii="Arial" w:eastAsia="Arial Unicode MS" w:hAnsi="Arial" w:cs="Arial"/>
                <w:sz w:val="14"/>
                <w:szCs w:val="14"/>
                <w:lang w:val="en-US"/>
              </w:rPr>
              <w:t>78</w:t>
            </w:r>
          </w:p>
        </w:tc>
        <w:tc>
          <w:tcPr>
            <w:tcW w:w="676" w:type="dxa"/>
            <w:tcBorders>
              <w:left w:val="single" w:sz="6" w:space="0" w:color="000000"/>
            </w:tcBorders>
            <w:shd w:val="clear" w:color="auto" w:fill="auto"/>
            <w:vAlign w:val="bottom"/>
          </w:tcPr>
          <w:p w:rsidR="00542FEB" w:rsidRPr="00542FEB" w:rsidRDefault="00542FEB" w:rsidP="00542FEB">
            <w:pPr>
              <w:spacing w:before="80" w:line="160" w:lineRule="exact"/>
              <w:ind w:right="170"/>
              <w:jc w:val="right"/>
              <w:rPr>
                <w:rFonts w:ascii="Arial" w:eastAsia="Arial Unicode MS" w:hAnsi="Arial" w:cs="Arial"/>
                <w:sz w:val="14"/>
                <w:szCs w:val="14"/>
                <w:lang w:val="en-US"/>
              </w:rPr>
            </w:pPr>
            <w:r w:rsidRPr="00542FEB">
              <w:rPr>
                <w:rFonts w:ascii="Arial" w:eastAsia="Arial Unicode MS" w:hAnsi="Arial" w:cs="Arial"/>
                <w:sz w:val="14"/>
                <w:szCs w:val="14"/>
                <w:lang w:val="en-US"/>
              </w:rPr>
              <w:t>101</w:t>
            </w:r>
          </w:p>
        </w:tc>
        <w:tc>
          <w:tcPr>
            <w:tcW w:w="2932" w:type="dxa"/>
            <w:tcBorders>
              <w:left w:val="single" w:sz="6" w:space="0" w:color="000000"/>
            </w:tcBorders>
            <w:shd w:val="clear" w:color="auto" w:fill="auto"/>
            <w:vAlign w:val="bottom"/>
          </w:tcPr>
          <w:p w:rsidR="00542FEB" w:rsidRPr="00A318EF" w:rsidRDefault="00542FEB" w:rsidP="006D066D">
            <w:pPr>
              <w:spacing w:before="80" w:line="160" w:lineRule="exact"/>
              <w:ind w:left="57"/>
              <w:rPr>
                <w:rStyle w:val="a4"/>
                <w:rFonts w:ascii="Arial" w:hAnsi="Arial" w:cs="Arial"/>
                <w:i/>
                <w:color w:val="auto"/>
                <w:sz w:val="14"/>
                <w:szCs w:val="14"/>
                <w:u w:val="none"/>
                <w:lang w:val="en"/>
              </w:rPr>
            </w:pPr>
            <w:r w:rsidRPr="00A318EF">
              <w:rPr>
                <w:rStyle w:val="a4"/>
                <w:rFonts w:ascii="Arial" w:hAnsi="Arial" w:cs="Arial"/>
                <w:i/>
                <w:color w:val="auto"/>
                <w:sz w:val="14"/>
                <w:szCs w:val="14"/>
                <w:u w:val="none"/>
                <w:lang w:val="en"/>
              </w:rPr>
              <w:t>Coffee (Robusta), US cents per kg, Uganda</w:t>
            </w:r>
          </w:p>
        </w:tc>
      </w:tr>
      <w:tr w:rsidR="00542FEB" w:rsidRPr="00542FEB" w:rsidTr="00E47D21">
        <w:trPr>
          <w:cantSplit/>
          <w:jc w:val="center"/>
        </w:trPr>
        <w:tc>
          <w:tcPr>
            <w:tcW w:w="2933" w:type="dxa"/>
            <w:tcBorders>
              <w:bottom w:val="single" w:sz="6" w:space="0" w:color="000000"/>
            </w:tcBorders>
            <w:shd w:val="clear" w:color="auto" w:fill="auto"/>
            <w:vAlign w:val="bottom"/>
          </w:tcPr>
          <w:p w:rsidR="00542FEB" w:rsidRPr="00E53526" w:rsidRDefault="00542FEB" w:rsidP="00D31054">
            <w:pPr>
              <w:spacing w:before="80" w:line="160" w:lineRule="exact"/>
              <w:rPr>
                <w:rFonts w:ascii="Arial" w:hAnsi="Arial" w:cs="Arial"/>
                <w:sz w:val="14"/>
                <w:szCs w:val="14"/>
              </w:rPr>
            </w:pPr>
            <w:r w:rsidRPr="00A318EF">
              <w:rPr>
                <w:rFonts w:ascii="Arial" w:hAnsi="Arial" w:cs="Arial"/>
                <w:sz w:val="14"/>
                <w:szCs w:val="14"/>
              </w:rPr>
              <w:t>Чай</w:t>
            </w:r>
            <w:r w:rsidRPr="00E53526">
              <w:rPr>
                <w:rFonts w:ascii="Arial" w:hAnsi="Arial" w:cs="Arial"/>
                <w:sz w:val="14"/>
                <w:szCs w:val="14"/>
              </w:rPr>
              <w:t xml:space="preserve">, </w:t>
            </w:r>
            <w:r w:rsidRPr="00A318EF">
              <w:rPr>
                <w:rFonts w:ascii="Arial" w:hAnsi="Arial" w:cs="Arial"/>
                <w:sz w:val="14"/>
                <w:szCs w:val="14"/>
              </w:rPr>
              <w:t>долларов</w:t>
            </w:r>
            <w:r w:rsidRPr="00E53526">
              <w:rPr>
                <w:rFonts w:ascii="Arial" w:hAnsi="Arial" w:cs="Arial"/>
                <w:sz w:val="14"/>
                <w:szCs w:val="14"/>
              </w:rPr>
              <w:t xml:space="preserve"> </w:t>
            </w:r>
            <w:r w:rsidRPr="00A318EF">
              <w:rPr>
                <w:rFonts w:ascii="Arial" w:hAnsi="Arial" w:cs="Arial"/>
                <w:sz w:val="14"/>
                <w:szCs w:val="14"/>
              </w:rPr>
              <w:t>за</w:t>
            </w:r>
            <w:r w:rsidRPr="00E53526">
              <w:rPr>
                <w:rFonts w:ascii="Arial" w:hAnsi="Arial" w:cs="Arial"/>
                <w:sz w:val="14"/>
                <w:szCs w:val="14"/>
              </w:rPr>
              <w:t xml:space="preserve"> </w:t>
            </w:r>
            <w:r w:rsidRPr="00A318EF">
              <w:rPr>
                <w:rFonts w:ascii="Arial" w:hAnsi="Arial" w:cs="Arial"/>
                <w:sz w:val="14"/>
                <w:szCs w:val="14"/>
              </w:rPr>
              <w:t>тонну</w:t>
            </w:r>
            <w:r w:rsidRPr="00E53526">
              <w:rPr>
                <w:rFonts w:ascii="Arial" w:hAnsi="Arial" w:cs="Arial"/>
                <w:sz w:val="14"/>
                <w:szCs w:val="14"/>
              </w:rPr>
              <w:t xml:space="preserve">, </w:t>
            </w:r>
            <w:r w:rsidRPr="00A318EF">
              <w:rPr>
                <w:rFonts w:ascii="Arial" w:hAnsi="Arial" w:cs="Arial"/>
                <w:sz w:val="14"/>
                <w:szCs w:val="14"/>
              </w:rPr>
              <w:t>Кения</w:t>
            </w:r>
          </w:p>
        </w:tc>
        <w:tc>
          <w:tcPr>
            <w:tcW w:w="676" w:type="dxa"/>
            <w:tcBorders>
              <w:left w:val="single" w:sz="6" w:space="0" w:color="000000"/>
              <w:bottom w:val="single" w:sz="6" w:space="0" w:color="000000"/>
            </w:tcBorders>
            <w:shd w:val="clear" w:color="auto" w:fill="auto"/>
            <w:vAlign w:val="bottom"/>
          </w:tcPr>
          <w:p w:rsidR="00542FEB" w:rsidRPr="00542FEB" w:rsidRDefault="00542FEB" w:rsidP="00542FEB">
            <w:pPr>
              <w:spacing w:before="80" w:line="160" w:lineRule="exact"/>
              <w:ind w:right="57"/>
              <w:jc w:val="right"/>
              <w:rPr>
                <w:rFonts w:ascii="Arial" w:eastAsia="Arial Unicode MS" w:hAnsi="Arial" w:cs="Arial"/>
                <w:sz w:val="14"/>
                <w:szCs w:val="14"/>
                <w:lang w:val="en-US"/>
              </w:rPr>
            </w:pPr>
            <w:r w:rsidRPr="00542FEB">
              <w:rPr>
                <w:rFonts w:ascii="Arial" w:eastAsia="Arial Unicode MS" w:hAnsi="Arial" w:cs="Arial"/>
                <w:sz w:val="14"/>
                <w:szCs w:val="14"/>
                <w:lang w:val="en-US"/>
              </w:rPr>
              <w:t>268,3</w:t>
            </w:r>
          </w:p>
        </w:tc>
        <w:tc>
          <w:tcPr>
            <w:tcW w:w="676" w:type="dxa"/>
            <w:tcBorders>
              <w:left w:val="single" w:sz="6" w:space="0" w:color="000000"/>
              <w:bottom w:val="single" w:sz="6" w:space="0" w:color="000000"/>
            </w:tcBorders>
            <w:shd w:val="clear" w:color="auto" w:fill="auto"/>
            <w:vAlign w:val="bottom"/>
          </w:tcPr>
          <w:p w:rsidR="00542FEB" w:rsidRPr="00542FEB" w:rsidRDefault="00542FEB" w:rsidP="00542FEB">
            <w:pPr>
              <w:spacing w:before="80" w:line="160" w:lineRule="exact"/>
              <w:ind w:right="57"/>
              <w:jc w:val="right"/>
              <w:rPr>
                <w:rFonts w:ascii="Arial" w:eastAsia="Arial Unicode MS" w:hAnsi="Arial" w:cs="Arial"/>
                <w:sz w:val="14"/>
                <w:szCs w:val="14"/>
                <w:lang w:val="en-US"/>
              </w:rPr>
            </w:pPr>
            <w:r w:rsidRPr="00542FEB">
              <w:rPr>
                <w:rFonts w:ascii="Arial" w:eastAsia="Arial Unicode MS" w:hAnsi="Arial" w:cs="Arial"/>
                <w:sz w:val="14"/>
                <w:szCs w:val="14"/>
                <w:lang w:val="en-US"/>
              </w:rPr>
              <w:t>253,9</w:t>
            </w:r>
          </w:p>
        </w:tc>
        <w:tc>
          <w:tcPr>
            <w:tcW w:w="676" w:type="dxa"/>
            <w:tcBorders>
              <w:left w:val="single" w:sz="6" w:space="0" w:color="000000"/>
              <w:bottom w:val="single" w:sz="6" w:space="0" w:color="000000"/>
              <w:right w:val="single" w:sz="6" w:space="0" w:color="000000"/>
            </w:tcBorders>
            <w:vAlign w:val="bottom"/>
          </w:tcPr>
          <w:p w:rsidR="00542FEB" w:rsidRPr="00542FEB" w:rsidRDefault="00542FEB" w:rsidP="00542FEB">
            <w:pPr>
              <w:spacing w:before="80" w:line="160" w:lineRule="exact"/>
              <w:ind w:right="57"/>
              <w:jc w:val="right"/>
              <w:rPr>
                <w:rFonts w:ascii="Arial" w:eastAsia="Arial Unicode MS" w:hAnsi="Arial" w:cs="Arial"/>
                <w:sz w:val="14"/>
                <w:szCs w:val="14"/>
                <w:lang w:val="en-US"/>
              </w:rPr>
            </w:pPr>
            <w:r w:rsidRPr="00542FEB">
              <w:rPr>
                <w:rFonts w:ascii="Arial" w:eastAsia="Arial Unicode MS" w:hAnsi="Arial" w:cs="Arial"/>
                <w:sz w:val="14"/>
                <w:szCs w:val="14"/>
                <w:lang w:val="en-US"/>
              </w:rPr>
              <w:t>267,2</w:t>
            </w:r>
          </w:p>
        </w:tc>
        <w:tc>
          <w:tcPr>
            <w:tcW w:w="676" w:type="dxa"/>
            <w:tcBorders>
              <w:left w:val="single" w:sz="6" w:space="0" w:color="000000"/>
              <w:bottom w:val="single" w:sz="6" w:space="0" w:color="000000"/>
            </w:tcBorders>
            <w:vAlign w:val="bottom"/>
          </w:tcPr>
          <w:p w:rsidR="00542FEB" w:rsidRPr="00542FEB" w:rsidRDefault="00542FEB" w:rsidP="00542FEB">
            <w:pPr>
              <w:spacing w:before="80" w:line="160" w:lineRule="exact"/>
              <w:ind w:right="170"/>
              <w:jc w:val="right"/>
              <w:rPr>
                <w:rFonts w:ascii="Arial" w:eastAsia="Arial Unicode MS" w:hAnsi="Arial" w:cs="Arial"/>
                <w:sz w:val="14"/>
                <w:szCs w:val="14"/>
                <w:lang w:val="en-US"/>
              </w:rPr>
            </w:pPr>
            <w:r w:rsidRPr="00542FEB">
              <w:rPr>
                <w:rFonts w:ascii="Arial" w:eastAsia="Arial Unicode MS" w:hAnsi="Arial" w:cs="Arial"/>
                <w:sz w:val="14"/>
                <w:szCs w:val="14"/>
                <w:lang w:val="en-US"/>
              </w:rPr>
              <w:t>93</w:t>
            </w:r>
          </w:p>
        </w:tc>
        <w:tc>
          <w:tcPr>
            <w:tcW w:w="676" w:type="dxa"/>
            <w:tcBorders>
              <w:left w:val="single" w:sz="6" w:space="0" w:color="000000"/>
              <w:bottom w:val="single" w:sz="6" w:space="0" w:color="000000"/>
            </w:tcBorders>
            <w:shd w:val="clear" w:color="auto" w:fill="auto"/>
            <w:vAlign w:val="bottom"/>
          </w:tcPr>
          <w:p w:rsidR="00542FEB" w:rsidRPr="00542FEB" w:rsidRDefault="00542FEB" w:rsidP="00542FEB">
            <w:pPr>
              <w:spacing w:before="80" w:line="160" w:lineRule="exact"/>
              <w:ind w:right="170"/>
              <w:jc w:val="right"/>
              <w:rPr>
                <w:rFonts w:ascii="Arial" w:eastAsia="Arial Unicode MS" w:hAnsi="Arial" w:cs="Arial"/>
                <w:sz w:val="14"/>
                <w:szCs w:val="14"/>
                <w:lang w:val="en-US"/>
              </w:rPr>
            </w:pPr>
            <w:r w:rsidRPr="00542FEB">
              <w:rPr>
                <w:rFonts w:ascii="Arial" w:eastAsia="Arial Unicode MS" w:hAnsi="Arial" w:cs="Arial"/>
                <w:sz w:val="14"/>
                <w:szCs w:val="14"/>
                <w:lang w:val="en-US"/>
              </w:rPr>
              <w:t>88</w:t>
            </w:r>
          </w:p>
        </w:tc>
        <w:tc>
          <w:tcPr>
            <w:tcW w:w="676" w:type="dxa"/>
            <w:tcBorders>
              <w:left w:val="single" w:sz="6" w:space="0" w:color="000000"/>
              <w:bottom w:val="single" w:sz="6" w:space="0" w:color="000000"/>
            </w:tcBorders>
            <w:shd w:val="clear" w:color="auto" w:fill="auto"/>
            <w:vAlign w:val="bottom"/>
          </w:tcPr>
          <w:p w:rsidR="00542FEB" w:rsidRPr="00542FEB" w:rsidRDefault="00542FEB" w:rsidP="00542FEB">
            <w:pPr>
              <w:spacing w:before="80" w:line="160" w:lineRule="exact"/>
              <w:ind w:right="170"/>
              <w:jc w:val="right"/>
              <w:rPr>
                <w:rFonts w:ascii="Arial" w:eastAsia="Arial Unicode MS" w:hAnsi="Arial" w:cs="Arial"/>
                <w:sz w:val="14"/>
                <w:szCs w:val="14"/>
                <w:lang w:val="en-US"/>
              </w:rPr>
            </w:pPr>
            <w:r w:rsidRPr="00542FEB">
              <w:rPr>
                <w:rFonts w:ascii="Arial" w:eastAsia="Arial Unicode MS" w:hAnsi="Arial" w:cs="Arial"/>
                <w:sz w:val="14"/>
                <w:szCs w:val="14"/>
                <w:lang w:val="en-US"/>
              </w:rPr>
              <w:t>93</w:t>
            </w:r>
          </w:p>
        </w:tc>
        <w:tc>
          <w:tcPr>
            <w:tcW w:w="2932" w:type="dxa"/>
            <w:tcBorders>
              <w:left w:val="single" w:sz="6" w:space="0" w:color="000000"/>
              <w:bottom w:val="single" w:sz="6" w:space="0" w:color="000000"/>
            </w:tcBorders>
            <w:shd w:val="clear" w:color="auto" w:fill="auto"/>
            <w:vAlign w:val="bottom"/>
          </w:tcPr>
          <w:p w:rsidR="00542FEB" w:rsidRPr="00A318EF" w:rsidRDefault="00542FEB" w:rsidP="006D066D">
            <w:pPr>
              <w:spacing w:before="80" w:line="160" w:lineRule="exact"/>
              <w:ind w:left="57"/>
              <w:rPr>
                <w:rStyle w:val="a4"/>
                <w:rFonts w:ascii="Arial" w:hAnsi="Arial" w:cs="Arial"/>
                <w:i/>
                <w:color w:val="auto"/>
                <w:sz w:val="14"/>
                <w:szCs w:val="14"/>
                <w:u w:val="none"/>
                <w:lang w:val="en"/>
              </w:rPr>
            </w:pPr>
            <w:r w:rsidRPr="00A318EF">
              <w:rPr>
                <w:rStyle w:val="a4"/>
                <w:rFonts w:ascii="Arial" w:hAnsi="Arial" w:cs="Arial"/>
                <w:i/>
                <w:color w:val="auto"/>
                <w:sz w:val="14"/>
                <w:szCs w:val="14"/>
                <w:u w:val="none"/>
                <w:lang w:val="en"/>
              </w:rPr>
              <w:t>Tea, US dollars per tonne, Kenya</w:t>
            </w:r>
          </w:p>
        </w:tc>
      </w:tr>
    </w:tbl>
    <w:p w:rsidR="000C2601" w:rsidRPr="00DC345D" w:rsidRDefault="000C2601">
      <w:pPr>
        <w:tabs>
          <w:tab w:val="center" w:pos="6634"/>
        </w:tabs>
        <w:spacing w:before="60"/>
      </w:pPr>
      <w:r w:rsidRPr="00DC345D">
        <w:rPr>
          <w:rFonts w:ascii="Arial" w:hAnsi="Arial" w:cs="Arial"/>
          <w:sz w:val="12"/>
          <w:vertAlign w:val="superscript"/>
        </w:rPr>
        <w:t>1)</w:t>
      </w:r>
      <w:r w:rsidRPr="00DC345D">
        <w:rPr>
          <w:rFonts w:ascii="Arial" w:hAnsi="Arial" w:cs="Arial"/>
          <w:i/>
          <w:sz w:val="12"/>
        </w:rPr>
        <w:t xml:space="preserve"> </w:t>
      </w:r>
      <w:r w:rsidRPr="00DC345D">
        <w:rPr>
          <w:rFonts w:ascii="Arial" w:hAnsi="Arial" w:cs="Arial"/>
          <w:sz w:val="12"/>
        </w:rPr>
        <w:t>1 тройская унция = 31,1035 г; 1 фунт = 0,4536 кг; 1 метрическая тонна = 1000,00 кг; 1 баррель = 158,9838 л.</w:t>
      </w:r>
    </w:p>
    <w:p w:rsidR="00F15B36" w:rsidRPr="00F15B36" w:rsidRDefault="000C2601" w:rsidP="00F15B36">
      <w:pPr>
        <w:tabs>
          <w:tab w:val="center" w:pos="6634"/>
        </w:tabs>
        <w:ind w:left="113"/>
        <w:jc w:val="both"/>
      </w:pPr>
      <w:r w:rsidRPr="00DC345D">
        <w:rPr>
          <w:rFonts w:ascii="Arial" w:hAnsi="Arial" w:cs="Arial"/>
          <w:sz w:val="12"/>
          <w:szCs w:val="12"/>
        </w:rPr>
        <w:t>Источник</w:t>
      </w:r>
      <w:r w:rsidRPr="00F15B36">
        <w:rPr>
          <w:rFonts w:ascii="Arial" w:hAnsi="Arial" w:cs="Arial"/>
          <w:sz w:val="12"/>
          <w:szCs w:val="12"/>
        </w:rPr>
        <w:t xml:space="preserve"> </w:t>
      </w:r>
      <w:r w:rsidRPr="00DC345D">
        <w:rPr>
          <w:rFonts w:ascii="Arial" w:hAnsi="Arial" w:cs="Arial"/>
          <w:sz w:val="12"/>
          <w:szCs w:val="12"/>
        </w:rPr>
        <w:t>информации</w:t>
      </w:r>
      <w:r w:rsidR="00283FFF" w:rsidRPr="00F15B36">
        <w:rPr>
          <w:rFonts w:ascii="Arial" w:hAnsi="Arial" w:cs="Arial"/>
          <w:sz w:val="12"/>
          <w:szCs w:val="12"/>
        </w:rPr>
        <w:t>:</w:t>
      </w:r>
      <w:r w:rsidRPr="00F15B36">
        <w:rPr>
          <w:rFonts w:ascii="Arial" w:hAnsi="Arial" w:cs="Arial"/>
          <w:sz w:val="12"/>
          <w:szCs w:val="12"/>
        </w:rPr>
        <w:t xml:space="preserve"> </w:t>
      </w:r>
      <w:r w:rsidR="00F15B36" w:rsidRPr="00DC345D">
        <w:rPr>
          <w:rFonts w:ascii="Arial" w:hAnsi="Arial" w:cs="Arial"/>
          <w:sz w:val="12"/>
          <w:szCs w:val="12"/>
        </w:rPr>
        <w:t>база</w:t>
      </w:r>
      <w:r w:rsidR="00F15B36" w:rsidRPr="00F15B36">
        <w:rPr>
          <w:rFonts w:ascii="Arial" w:hAnsi="Arial" w:cs="Arial"/>
          <w:sz w:val="12"/>
          <w:szCs w:val="12"/>
        </w:rPr>
        <w:t xml:space="preserve"> </w:t>
      </w:r>
      <w:r w:rsidR="00F15B36" w:rsidRPr="00DC345D">
        <w:rPr>
          <w:rFonts w:ascii="Arial" w:hAnsi="Arial" w:cs="Arial"/>
          <w:sz w:val="12"/>
          <w:szCs w:val="12"/>
        </w:rPr>
        <w:t>данных</w:t>
      </w:r>
      <w:r w:rsidR="00F15B36" w:rsidRPr="00F15B36">
        <w:rPr>
          <w:rFonts w:ascii="Arial" w:hAnsi="Arial" w:cs="Arial"/>
          <w:sz w:val="12"/>
          <w:szCs w:val="12"/>
        </w:rPr>
        <w:t xml:space="preserve"> </w:t>
      </w:r>
      <w:r w:rsidR="00F15B36" w:rsidRPr="00DC345D">
        <w:rPr>
          <w:rFonts w:ascii="Arial" w:hAnsi="Arial" w:cs="Arial"/>
          <w:sz w:val="12"/>
          <w:szCs w:val="12"/>
        </w:rPr>
        <w:t>МВФ</w:t>
      </w:r>
      <w:r w:rsidR="00F15B36" w:rsidRPr="00F15B36">
        <w:rPr>
          <w:rFonts w:ascii="Arial" w:hAnsi="Arial" w:cs="Arial"/>
          <w:sz w:val="12"/>
          <w:szCs w:val="12"/>
        </w:rPr>
        <w:t>.</w:t>
      </w:r>
    </w:p>
    <w:p w:rsidR="001245B6" w:rsidRPr="005305F5" w:rsidRDefault="000C2601" w:rsidP="00B37C70">
      <w:pPr>
        <w:tabs>
          <w:tab w:val="center" w:pos="6634"/>
        </w:tabs>
        <w:spacing w:before="60"/>
        <w:ind w:left="113" w:hanging="113"/>
      </w:pPr>
      <w:r w:rsidRPr="00DC345D">
        <w:rPr>
          <w:rFonts w:ascii="Arial" w:hAnsi="Arial" w:cs="Arial"/>
          <w:i/>
          <w:sz w:val="12"/>
          <w:szCs w:val="12"/>
          <w:vertAlign w:val="superscript"/>
          <w:lang w:val="en-US"/>
        </w:rPr>
        <w:t xml:space="preserve">1) </w:t>
      </w:r>
      <w:r w:rsidRPr="00DC345D">
        <w:rPr>
          <w:rFonts w:ascii="Arial" w:hAnsi="Arial" w:cs="Arial"/>
          <w:i/>
          <w:sz w:val="12"/>
          <w:lang w:val="en-US"/>
        </w:rPr>
        <w:t xml:space="preserve">1 </w:t>
      </w:r>
      <w:r w:rsidRPr="00DC345D">
        <w:rPr>
          <w:rStyle w:val="hps"/>
          <w:rFonts w:ascii="Arial" w:hAnsi="Arial" w:cs="Arial"/>
          <w:i/>
          <w:sz w:val="12"/>
          <w:szCs w:val="12"/>
          <w:lang w:val="en"/>
        </w:rPr>
        <w:t>troy</w:t>
      </w:r>
      <w:r w:rsidRPr="00DC345D">
        <w:rPr>
          <w:rStyle w:val="shorttext"/>
          <w:rFonts w:ascii="Arial" w:hAnsi="Arial" w:cs="Arial"/>
          <w:i/>
          <w:sz w:val="12"/>
          <w:szCs w:val="12"/>
          <w:lang w:val="en-US"/>
        </w:rPr>
        <w:t xml:space="preserve"> </w:t>
      </w:r>
      <w:r w:rsidRPr="00DC345D">
        <w:rPr>
          <w:rStyle w:val="hps"/>
          <w:rFonts w:ascii="Arial" w:hAnsi="Arial" w:cs="Arial"/>
          <w:i/>
          <w:sz w:val="12"/>
          <w:szCs w:val="12"/>
          <w:lang w:val="en"/>
        </w:rPr>
        <w:t>ounce</w:t>
      </w:r>
      <w:r w:rsidRPr="00DC345D">
        <w:rPr>
          <w:rFonts w:ascii="Arial" w:hAnsi="Arial" w:cs="Arial"/>
          <w:i/>
          <w:sz w:val="12"/>
          <w:lang w:val="en-US"/>
        </w:rPr>
        <w:t xml:space="preserve"> = 31</w:t>
      </w:r>
      <w:proofErr w:type="gramStart"/>
      <w:r w:rsidRPr="00DC345D">
        <w:rPr>
          <w:rFonts w:ascii="Arial" w:hAnsi="Arial" w:cs="Arial"/>
          <w:i/>
          <w:sz w:val="12"/>
          <w:lang w:val="en-US"/>
        </w:rPr>
        <w:t>,1035</w:t>
      </w:r>
      <w:proofErr w:type="gramEnd"/>
      <w:r w:rsidRPr="00DC345D">
        <w:rPr>
          <w:rFonts w:ascii="Arial" w:hAnsi="Arial" w:cs="Arial"/>
          <w:i/>
          <w:sz w:val="12"/>
          <w:lang w:val="en-US"/>
        </w:rPr>
        <w:t xml:space="preserve"> g; 1 pound = 0,4536 kg; 1 metric tonne = 1000,00 kg; 1 </w:t>
      </w:r>
      <w:r w:rsidRPr="00DC345D">
        <w:rPr>
          <w:rStyle w:val="hps"/>
          <w:rFonts w:ascii="Arial" w:hAnsi="Arial" w:cs="Arial"/>
          <w:i/>
          <w:sz w:val="12"/>
          <w:szCs w:val="12"/>
          <w:lang w:val="en"/>
        </w:rPr>
        <w:t>barrel</w:t>
      </w:r>
      <w:r w:rsidRPr="00DC345D">
        <w:rPr>
          <w:rFonts w:ascii="Arial" w:hAnsi="Arial" w:cs="Arial"/>
          <w:i/>
          <w:sz w:val="12"/>
          <w:lang w:val="en-US"/>
        </w:rPr>
        <w:t xml:space="preserve"> = 158,9838 l</w:t>
      </w:r>
      <w:r w:rsidR="001479B7">
        <w:rPr>
          <w:rFonts w:ascii="Arial" w:hAnsi="Arial" w:cs="Arial"/>
          <w:i/>
          <w:sz w:val="12"/>
          <w:lang w:val="en-US"/>
        </w:rPr>
        <w:t>.</w:t>
      </w:r>
      <w:r w:rsidRPr="00DC345D">
        <w:rPr>
          <w:rFonts w:ascii="Arial" w:hAnsi="Arial" w:cs="Arial"/>
          <w:i/>
          <w:sz w:val="12"/>
          <w:szCs w:val="12"/>
          <w:vertAlign w:val="superscript"/>
          <w:lang w:val="en-US"/>
        </w:rPr>
        <w:t xml:space="preserve">   </w:t>
      </w:r>
      <w:r w:rsidRPr="00DC345D">
        <w:rPr>
          <w:rFonts w:ascii="Arial" w:hAnsi="Arial" w:cs="Arial"/>
          <w:i/>
          <w:sz w:val="12"/>
          <w:szCs w:val="12"/>
          <w:vertAlign w:val="superscript"/>
          <w:lang w:val="en-US"/>
        </w:rPr>
        <w:br/>
      </w:r>
      <w:r w:rsidRPr="00DC345D">
        <w:rPr>
          <w:rFonts w:ascii="Arial" w:hAnsi="Arial" w:cs="Arial"/>
          <w:i/>
          <w:sz w:val="12"/>
          <w:szCs w:val="12"/>
          <w:lang w:val="en-US"/>
        </w:rPr>
        <w:t>Source</w:t>
      </w:r>
      <w:r w:rsidRPr="005305F5">
        <w:rPr>
          <w:rFonts w:ascii="Arial" w:hAnsi="Arial" w:cs="Arial"/>
          <w:i/>
          <w:sz w:val="12"/>
          <w:szCs w:val="12"/>
        </w:rPr>
        <w:t>:</w:t>
      </w:r>
      <w:r w:rsidR="001245B6" w:rsidRPr="005305F5">
        <w:rPr>
          <w:rFonts w:ascii="Arial" w:hAnsi="Arial" w:cs="Arial"/>
          <w:sz w:val="12"/>
          <w:szCs w:val="12"/>
        </w:rPr>
        <w:t xml:space="preserve"> </w:t>
      </w:r>
      <w:r w:rsidR="001245B6" w:rsidRPr="00DC345D">
        <w:rPr>
          <w:rFonts w:ascii="Arial" w:hAnsi="Arial" w:cs="Arial"/>
          <w:sz w:val="12"/>
          <w:szCs w:val="12"/>
          <w:lang w:val="en-US"/>
        </w:rPr>
        <w:t>IMF</w:t>
      </w:r>
      <w:r w:rsidR="001245B6" w:rsidRPr="005305F5">
        <w:rPr>
          <w:rFonts w:ascii="Arial" w:hAnsi="Arial" w:cs="Arial"/>
          <w:sz w:val="12"/>
          <w:szCs w:val="12"/>
        </w:rPr>
        <w:t xml:space="preserve"> </w:t>
      </w:r>
      <w:r w:rsidR="001245B6" w:rsidRPr="00DC345D">
        <w:rPr>
          <w:rFonts w:ascii="Arial" w:hAnsi="Arial" w:cs="Arial"/>
          <w:sz w:val="12"/>
          <w:szCs w:val="12"/>
          <w:lang w:val="en-US"/>
        </w:rPr>
        <w:t>database</w:t>
      </w:r>
      <w:r w:rsidR="001245B6" w:rsidRPr="005305F5">
        <w:rPr>
          <w:rFonts w:ascii="Arial" w:hAnsi="Arial" w:cs="Arial"/>
          <w:sz w:val="12"/>
          <w:szCs w:val="12"/>
        </w:rPr>
        <w:t>.</w:t>
      </w:r>
    </w:p>
    <w:p w:rsidR="000C2601" w:rsidRPr="005305F5" w:rsidRDefault="000C2601">
      <w:pPr>
        <w:tabs>
          <w:tab w:val="center" w:pos="6634"/>
          <w:tab w:val="left" w:pos="7070"/>
        </w:tabs>
        <w:spacing w:before="60"/>
      </w:pPr>
      <w:r w:rsidRPr="005305F5">
        <w:rPr>
          <w:rFonts w:ascii="Arial" w:eastAsia="Arial" w:hAnsi="Arial" w:cs="Arial"/>
          <w:sz w:val="12"/>
          <w:szCs w:val="12"/>
          <w:vertAlign w:val="superscript"/>
        </w:rPr>
        <w:t xml:space="preserve"> </w:t>
      </w:r>
    </w:p>
    <w:p w:rsidR="000C2601" w:rsidRPr="003D56DE" w:rsidRDefault="000C2601">
      <w:pPr>
        <w:pStyle w:val="5"/>
        <w:pageBreakBefore/>
        <w:spacing w:before="0"/>
      </w:pPr>
      <w:r w:rsidRPr="00DC345D">
        <w:lastRenderedPageBreak/>
        <w:t>МЕТОДОЛОГИЧЕСКИЕ</w:t>
      </w:r>
      <w:r w:rsidRPr="003D56DE">
        <w:t xml:space="preserve"> </w:t>
      </w:r>
      <w:r w:rsidRPr="00DC345D">
        <w:t>ПОЯСНЕНИЯ</w:t>
      </w:r>
    </w:p>
    <w:p w:rsidR="000C2601" w:rsidRPr="00DC345D" w:rsidRDefault="000C2601">
      <w:pPr>
        <w:pStyle w:val="15"/>
        <w:spacing w:before="0" w:after="0" w:line="220" w:lineRule="exact"/>
        <w:ind w:firstLine="284"/>
        <w:jc w:val="both"/>
        <w:rPr>
          <w:rFonts w:ascii="Arial" w:hAnsi="Arial" w:cs="Arial"/>
          <w:sz w:val="16"/>
          <w:szCs w:val="16"/>
        </w:rPr>
      </w:pPr>
      <w:r w:rsidRPr="00DC345D">
        <w:rPr>
          <w:rFonts w:ascii="Arial" w:hAnsi="Arial" w:cs="Arial"/>
          <w:b/>
          <w:bCs/>
          <w:sz w:val="16"/>
          <w:szCs w:val="16"/>
        </w:rPr>
        <w:t xml:space="preserve">Табл. </w:t>
      </w:r>
      <w:r w:rsidR="004B7AFB">
        <w:rPr>
          <w:rFonts w:ascii="Arial" w:hAnsi="Arial" w:cs="Arial"/>
          <w:b/>
          <w:bCs/>
          <w:sz w:val="16"/>
          <w:szCs w:val="16"/>
        </w:rPr>
        <w:t>25.</w:t>
      </w:r>
      <w:r w:rsidRPr="00DC345D">
        <w:rPr>
          <w:rFonts w:ascii="Arial" w:hAnsi="Arial" w:cs="Arial"/>
          <w:b/>
          <w:bCs/>
          <w:sz w:val="16"/>
          <w:szCs w:val="16"/>
        </w:rPr>
        <w:t xml:space="preserve">1, </w:t>
      </w:r>
      <w:r w:rsidR="004B7AFB">
        <w:rPr>
          <w:rFonts w:ascii="Arial" w:hAnsi="Arial" w:cs="Arial"/>
          <w:b/>
          <w:bCs/>
          <w:sz w:val="16"/>
          <w:szCs w:val="16"/>
        </w:rPr>
        <w:t>25.</w:t>
      </w:r>
      <w:r w:rsidRPr="00DC345D">
        <w:rPr>
          <w:rFonts w:ascii="Arial" w:hAnsi="Arial" w:cs="Arial"/>
          <w:b/>
          <w:bCs/>
          <w:sz w:val="16"/>
          <w:szCs w:val="16"/>
        </w:rPr>
        <w:t>2</w:t>
      </w:r>
      <w:r w:rsidR="005305F5" w:rsidRPr="005305F5">
        <w:rPr>
          <w:rFonts w:ascii="Arial" w:hAnsi="Arial" w:cs="Arial"/>
          <w:b/>
          <w:bCs/>
          <w:sz w:val="16"/>
          <w:szCs w:val="16"/>
        </w:rPr>
        <w:t>.</w:t>
      </w:r>
      <w:r w:rsidRPr="00DC345D">
        <w:rPr>
          <w:rFonts w:ascii="Arial" w:hAnsi="Arial" w:cs="Arial"/>
          <w:b/>
          <w:bCs/>
          <w:sz w:val="16"/>
          <w:szCs w:val="16"/>
        </w:rPr>
        <w:t xml:space="preserve"> </w:t>
      </w:r>
      <w:proofErr w:type="gramStart"/>
      <w:r w:rsidRPr="00DC345D">
        <w:rPr>
          <w:rFonts w:ascii="Arial" w:hAnsi="Arial" w:cs="Arial"/>
          <w:sz w:val="16"/>
          <w:szCs w:val="16"/>
        </w:rPr>
        <w:t>представлены</w:t>
      </w:r>
      <w:proofErr w:type="gramEnd"/>
      <w:r w:rsidRPr="00DC345D">
        <w:rPr>
          <w:rFonts w:ascii="Arial" w:hAnsi="Arial" w:cs="Arial"/>
          <w:sz w:val="16"/>
          <w:szCs w:val="16"/>
        </w:rPr>
        <w:t xml:space="preserve"> по данным Банка России.</w:t>
      </w:r>
    </w:p>
    <w:p w:rsidR="000C2601" w:rsidRPr="00DC345D" w:rsidRDefault="000C2601">
      <w:pPr>
        <w:pStyle w:val="15"/>
        <w:spacing w:before="0" w:after="0" w:line="220" w:lineRule="exact"/>
        <w:ind w:firstLine="284"/>
        <w:jc w:val="both"/>
        <w:rPr>
          <w:rFonts w:ascii="Arial" w:hAnsi="Arial" w:cs="Arial"/>
          <w:sz w:val="16"/>
          <w:szCs w:val="16"/>
        </w:rPr>
      </w:pPr>
      <w:proofErr w:type="gramStart"/>
      <w:r w:rsidRPr="00DC345D">
        <w:rPr>
          <w:rFonts w:ascii="Arial" w:hAnsi="Arial" w:cs="Arial"/>
          <w:sz w:val="16"/>
          <w:szCs w:val="16"/>
        </w:rPr>
        <w:t xml:space="preserve">В соответствии со статьей 4 Федерального закона от </w:t>
      </w:r>
      <w:r w:rsidR="00EF5C1B" w:rsidRPr="00DC345D">
        <w:rPr>
          <w:rFonts w:ascii="Arial" w:hAnsi="Arial" w:cs="Arial"/>
          <w:sz w:val="16"/>
          <w:szCs w:val="16"/>
        </w:rPr>
        <w:t>28.03.2017 № 38</w:t>
      </w:r>
      <w:r w:rsidRPr="00DC345D">
        <w:rPr>
          <w:rFonts w:ascii="Arial" w:hAnsi="Arial" w:cs="Arial"/>
          <w:sz w:val="16"/>
          <w:szCs w:val="16"/>
        </w:rPr>
        <w:t xml:space="preserve">-ФЗ </w:t>
      </w:r>
      <w:r w:rsidR="00094CE0" w:rsidRPr="00DC345D">
        <w:rPr>
          <w:rFonts w:ascii="Arial" w:hAnsi="Arial" w:cs="Arial"/>
          <w:sz w:val="16"/>
          <w:szCs w:val="16"/>
        </w:rPr>
        <w:t>о внесении</w:t>
      </w:r>
      <w:r w:rsidR="00EF5C1B" w:rsidRPr="00DC345D">
        <w:rPr>
          <w:rFonts w:ascii="Arial" w:hAnsi="Arial" w:cs="Arial"/>
          <w:sz w:val="16"/>
          <w:szCs w:val="16"/>
        </w:rPr>
        <w:t xml:space="preserve"> изменений </w:t>
      </w:r>
      <w:r w:rsidR="00D758A6" w:rsidRPr="00DC345D">
        <w:rPr>
          <w:rFonts w:ascii="Arial" w:hAnsi="Arial" w:cs="Arial"/>
          <w:sz w:val="16"/>
          <w:szCs w:val="16"/>
        </w:rPr>
        <w:t>в</w:t>
      </w:r>
      <w:r w:rsidR="00EF5C1B" w:rsidRPr="00DC345D">
        <w:rPr>
          <w:rFonts w:ascii="Arial" w:hAnsi="Arial" w:cs="Arial"/>
          <w:sz w:val="16"/>
          <w:szCs w:val="16"/>
        </w:rPr>
        <w:t xml:space="preserve"> ст. 4 и 57 Федерального </w:t>
      </w:r>
      <w:r w:rsidR="005049FC" w:rsidRPr="005049FC">
        <w:rPr>
          <w:rFonts w:ascii="Arial" w:hAnsi="Arial" w:cs="Arial"/>
          <w:sz w:val="16"/>
          <w:szCs w:val="16"/>
        </w:rPr>
        <w:br/>
      </w:r>
      <w:r w:rsidR="00EF5C1B" w:rsidRPr="00DC345D">
        <w:rPr>
          <w:rFonts w:ascii="Arial" w:hAnsi="Arial" w:cs="Arial"/>
          <w:sz w:val="16"/>
          <w:szCs w:val="16"/>
        </w:rPr>
        <w:t xml:space="preserve">закона </w:t>
      </w:r>
      <w:r w:rsidRPr="00DC345D">
        <w:rPr>
          <w:rFonts w:ascii="Arial" w:hAnsi="Arial" w:cs="Arial"/>
          <w:sz w:val="16"/>
          <w:szCs w:val="16"/>
        </w:rPr>
        <w:t xml:space="preserve">«О Центральном Банке Российской Федерации (Банк России)», </w:t>
      </w:r>
      <w:r w:rsidR="00D758A6" w:rsidRPr="00DC345D">
        <w:rPr>
          <w:rFonts w:ascii="Arial" w:hAnsi="Arial" w:cs="Arial"/>
          <w:sz w:val="16"/>
          <w:szCs w:val="16"/>
        </w:rPr>
        <w:t xml:space="preserve">Банк </w:t>
      </w:r>
      <w:r w:rsidRPr="00DC345D">
        <w:rPr>
          <w:rFonts w:ascii="Arial" w:hAnsi="Arial" w:cs="Arial"/>
          <w:sz w:val="16"/>
          <w:szCs w:val="16"/>
        </w:rPr>
        <w:t xml:space="preserve">определен ответственным за </w:t>
      </w:r>
      <w:r w:rsidR="00BC340B" w:rsidRPr="00DC345D">
        <w:rPr>
          <w:rFonts w:ascii="Arial" w:hAnsi="Arial" w:cs="Arial"/>
          <w:sz w:val="16"/>
          <w:szCs w:val="16"/>
        </w:rPr>
        <w:t xml:space="preserve">формирование </w:t>
      </w:r>
      <w:r w:rsidR="005049FC" w:rsidRPr="005049FC">
        <w:rPr>
          <w:rFonts w:ascii="Arial" w:hAnsi="Arial" w:cs="Arial"/>
          <w:sz w:val="16"/>
          <w:szCs w:val="16"/>
        </w:rPr>
        <w:br/>
      </w:r>
      <w:r w:rsidR="00BC340B" w:rsidRPr="00DC345D">
        <w:rPr>
          <w:rFonts w:ascii="Arial" w:hAnsi="Arial" w:cs="Arial"/>
          <w:sz w:val="16"/>
          <w:szCs w:val="16"/>
        </w:rPr>
        <w:t xml:space="preserve">официальной статистической информации об экспорте и импорте услуг, </w:t>
      </w:r>
      <w:r w:rsidRPr="00DC345D">
        <w:rPr>
          <w:rFonts w:ascii="Arial" w:hAnsi="Arial" w:cs="Arial"/>
          <w:sz w:val="16"/>
          <w:szCs w:val="16"/>
        </w:rPr>
        <w:t xml:space="preserve">составление платежного баланса Российской Федерации </w:t>
      </w:r>
      <w:r w:rsidR="005049FC" w:rsidRPr="005049FC">
        <w:rPr>
          <w:rFonts w:ascii="Arial" w:hAnsi="Arial" w:cs="Arial"/>
          <w:sz w:val="16"/>
          <w:szCs w:val="16"/>
        </w:rPr>
        <w:br/>
      </w:r>
      <w:r w:rsidRPr="00DC345D">
        <w:rPr>
          <w:rFonts w:ascii="Arial" w:hAnsi="Arial" w:cs="Arial"/>
          <w:sz w:val="16"/>
          <w:szCs w:val="16"/>
        </w:rPr>
        <w:t xml:space="preserve">и соответственно за формирование объемов импорта (экспорта) услуг Российской Федерации как составной части </w:t>
      </w:r>
      <w:r w:rsidR="001E61B2">
        <w:rPr>
          <w:rFonts w:ascii="Arial" w:hAnsi="Arial" w:cs="Arial"/>
          <w:sz w:val="16"/>
          <w:szCs w:val="16"/>
        </w:rPr>
        <w:br/>
      </w:r>
      <w:r w:rsidRPr="00DC345D">
        <w:rPr>
          <w:rFonts w:ascii="Arial" w:hAnsi="Arial" w:cs="Arial"/>
          <w:sz w:val="16"/>
          <w:szCs w:val="16"/>
        </w:rPr>
        <w:t>платежного баланса</w:t>
      </w:r>
      <w:proofErr w:type="gramEnd"/>
      <w:r w:rsidRPr="00DC345D">
        <w:rPr>
          <w:rFonts w:ascii="Arial" w:hAnsi="Arial" w:cs="Arial"/>
          <w:sz w:val="16"/>
          <w:szCs w:val="16"/>
        </w:rPr>
        <w:t xml:space="preserve">. </w:t>
      </w:r>
      <w:proofErr w:type="gramStart"/>
      <w:r w:rsidRPr="00DC345D">
        <w:rPr>
          <w:rFonts w:ascii="Arial" w:hAnsi="Arial" w:cs="Arial"/>
          <w:sz w:val="16"/>
          <w:szCs w:val="16"/>
        </w:rPr>
        <w:t xml:space="preserve">При формировании статистических данных Банка России используется официальная статистическая </w:t>
      </w:r>
      <w:r w:rsidR="001E61B2">
        <w:rPr>
          <w:rFonts w:ascii="Arial" w:hAnsi="Arial" w:cs="Arial"/>
          <w:sz w:val="16"/>
          <w:szCs w:val="16"/>
        </w:rPr>
        <w:br/>
      </w:r>
      <w:r w:rsidRPr="00DC345D">
        <w:rPr>
          <w:rFonts w:ascii="Arial" w:hAnsi="Arial" w:cs="Arial"/>
          <w:sz w:val="16"/>
          <w:szCs w:val="16"/>
        </w:rPr>
        <w:t xml:space="preserve">методология, соответствующая международным стандартам и принципам официального статистического учета, а также </w:t>
      </w:r>
      <w:r w:rsidR="001E61B2">
        <w:rPr>
          <w:rFonts w:ascii="Arial" w:hAnsi="Arial" w:cs="Arial"/>
          <w:sz w:val="16"/>
          <w:szCs w:val="16"/>
        </w:rPr>
        <w:br/>
      </w:r>
      <w:r w:rsidRPr="00DC345D">
        <w:rPr>
          <w:rFonts w:ascii="Arial" w:hAnsi="Arial" w:cs="Arial"/>
          <w:sz w:val="16"/>
          <w:szCs w:val="16"/>
        </w:rPr>
        <w:t>законодательству Российской Федерации (ООН, Генеральная ассамблея, резолюция от 29 января 2014 года «Основополагающие принципы официальной статистики», федеральный закон от 29 ноября 2007 года № 282-фз «Об официальном  статистическом учете и системе государственной статистики в Российсчкой Федерации» (с изменениями).</w:t>
      </w:r>
      <w:proofErr w:type="gramEnd"/>
    </w:p>
    <w:p w:rsidR="000C2601" w:rsidRPr="00DC345D" w:rsidRDefault="000C2601">
      <w:pPr>
        <w:pStyle w:val="15"/>
        <w:spacing w:before="0" w:after="0" w:line="220" w:lineRule="exact"/>
        <w:ind w:firstLine="284"/>
        <w:jc w:val="both"/>
        <w:rPr>
          <w:rFonts w:ascii="Arial" w:hAnsi="Arial" w:cs="Arial"/>
          <w:sz w:val="16"/>
          <w:szCs w:val="16"/>
        </w:rPr>
      </w:pPr>
      <w:r w:rsidRPr="00DC345D">
        <w:rPr>
          <w:rFonts w:ascii="Arial" w:hAnsi="Arial" w:cs="Arial"/>
          <w:b/>
          <w:sz w:val="16"/>
          <w:szCs w:val="16"/>
        </w:rPr>
        <w:t>Платежный баланс</w:t>
      </w:r>
      <w:r w:rsidRPr="00DC345D">
        <w:rPr>
          <w:rFonts w:ascii="Arial" w:hAnsi="Arial" w:cs="Arial"/>
          <w:sz w:val="16"/>
          <w:szCs w:val="16"/>
        </w:rPr>
        <w:t xml:space="preserve"> – это статистический отчет, в котором отражаются все экономические операции между резидентами </w:t>
      </w:r>
      <w:r w:rsidR="005049FC" w:rsidRPr="005049FC">
        <w:rPr>
          <w:rFonts w:ascii="Arial" w:hAnsi="Arial" w:cs="Arial"/>
          <w:sz w:val="16"/>
          <w:szCs w:val="16"/>
        </w:rPr>
        <w:br/>
      </w:r>
      <w:r w:rsidRPr="00DC345D">
        <w:rPr>
          <w:rFonts w:ascii="Arial" w:hAnsi="Arial" w:cs="Arial"/>
          <w:sz w:val="16"/>
          <w:szCs w:val="16"/>
        </w:rPr>
        <w:t xml:space="preserve">данной страны и резидентами других стран (нерезидентами), которые произошли в течение отчетного периода. Более подробно </w:t>
      </w:r>
      <w:r w:rsidR="00514AA5" w:rsidRPr="00DC345D">
        <w:rPr>
          <w:rFonts w:ascii="Arial" w:hAnsi="Arial" w:cs="Arial"/>
          <w:sz w:val="16"/>
          <w:szCs w:val="16"/>
        </w:rPr>
        <w:br/>
      </w:r>
      <w:r w:rsidRPr="00DC345D">
        <w:rPr>
          <w:rFonts w:ascii="Arial" w:hAnsi="Arial" w:cs="Arial"/>
          <w:sz w:val="16"/>
          <w:szCs w:val="16"/>
        </w:rPr>
        <w:t>с информацией по Платежному балансу можно ознакомится на официальном сайте Банка России по адресу:</w:t>
      </w:r>
      <w:r w:rsidRPr="00DC345D">
        <w:rPr>
          <w:rFonts w:ascii="Arial" w:hAnsi="Arial" w:cs="Arial"/>
          <w:sz w:val="16"/>
          <w:szCs w:val="16"/>
          <w:lang w:val="en-US"/>
        </w:rPr>
        <w:t>http</w:t>
      </w:r>
      <w:r w:rsidRPr="00DC345D">
        <w:rPr>
          <w:rFonts w:ascii="Arial" w:hAnsi="Arial" w:cs="Arial"/>
          <w:sz w:val="16"/>
          <w:szCs w:val="16"/>
        </w:rPr>
        <w:t>://</w:t>
      </w:r>
      <w:r w:rsidRPr="00DC345D">
        <w:rPr>
          <w:rFonts w:ascii="Arial" w:hAnsi="Arial" w:cs="Arial"/>
          <w:sz w:val="16"/>
          <w:szCs w:val="16"/>
          <w:lang w:val="en-US"/>
        </w:rPr>
        <w:t>www</w:t>
      </w:r>
      <w:r w:rsidRPr="00DC345D">
        <w:rPr>
          <w:rFonts w:ascii="Arial" w:hAnsi="Arial" w:cs="Arial"/>
          <w:sz w:val="16"/>
          <w:szCs w:val="16"/>
        </w:rPr>
        <w:t>.</w:t>
      </w:r>
      <w:r w:rsidRPr="00DC345D">
        <w:rPr>
          <w:rFonts w:ascii="Arial" w:hAnsi="Arial" w:cs="Arial"/>
          <w:sz w:val="16"/>
          <w:szCs w:val="16"/>
          <w:lang w:val="en-US"/>
        </w:rPr>
        <w:t>cbr</w:t>
      </w:r>
      <w:r w:rsidRPr="00DC345D">
        <w:rPr>
          <w:rFonts w:ascii="Arial" w:hAnsi="Arial" w:cs="Arial"/>
          <w:sz w:val="16"/>
          <w:szCs w:val="16"/>
        </w:rPr>
        <w:t>.</w:t>
      </w:r>
      <w:r w:rsidRPr="00DC345D">
        <w:rPr>
          <w:rFonts w:ascii="Arial" w:hAnsi="Arial" w:cs="Arial"/>
          <w:sz w:val="16"/>
          <w:szCs w:val="16"/>
          <w:lang w:val="en-US"/>
        </w:rPr>
        <w:t>ru</w:t>
      </w:r>
      <w:r w:rsidR="00514AA5" w:rsidRPr="00DC345D">
        <w:rPr>
          <w:rFonts w:ascii="Arial" w:hAnsi="Arial" w:cs="Arial"/>
          <w:sz w:val="16"/>
          <w:szCs w:val="16"/>
        </w:rPr>
        <w:t xml:space="preserve"> / </w:t>
      </w:r>
      <w:r w:rsidR="00514AA5" w:rsidRPr="00DC345D">
        <w:rPr>
          <w:rFonts w:ascii="Arial" w:hAnsi="Arial" w:cs="Arial"/>
          <w:sz w:val="16"/>
          <w:szCs w:val="16"/>
        </w:rPr>
        <w:br/>
      </w:r>
      <w:r w:rsidRPr="00DC345D">
        <w:rPr>
          <w:rFonts w:ascii="Arial" w:hAnsi="Arial" w:cs="Arial"/>
          <w:sz w:val="16"/>
          <w:szCs w:val="16"/>
        </w:rPr>
        <w:t>Ста</w:t>
      </w:r>
      <w:r w:rsidR="00514AA5" w:rsidRPr="00DC345D">
        <w:rPr>
          <w:rFonts w:ascii="Arial" w:hAnsi="Arial" w:cs="Arial"/>
          <w:sz w:val="16"/>
          <w:szCs w:val="16"/>
        </w:rPr>
        <w:t>тистика /</w:t>
      </w:r>
      <w:r w:rsidRPr="00DC345D">
        <w:rPr>
          <w:rFonts w:ascii="Arial" w:hAnsi="Arial" w:cs="Arial"/>
          <w:sz w:val="16"/>
          <w:szCs w:val="16"/>
        </w:rPr>
        <w:t xml:space="preserve"> Макроэкономическая финансовая статист</w:t>
      </w:r>
      <w:r w:rsidR="00514AA5" w:rsidRPr="00DC345D">
        <w:rPr>
          <w:rFonts w:ascii="Arial" w:hAnsi="Arial" w:cs="Arial"/>
          <w:sz w:val="16"/>
          <w:szCs w:val="16"/>
        </w:rPr>
        <w:t>ика</w:t>
      </w:r>
      <w:r w:rsidRPr="00DC345D">
        <w:rPr>
          <w:rFonts w:ascii="Arial" w:hAnsi="Arial" w:cs="Arial"/>
          <w:sz w:val="16"/>
          <w:szCs w:val="16"/>
        </w:rPr>
        <w:t xml:space="preserve"> </w:t>
      </w:r>
      <w:r w:rsidR="00514AA5" w:rsidRPr="00DC345D">
        <w:rPr>
          <w:rFonts w:ascii="Arial" w:hAnsi="Arial" w:cs="Arial"/>
          <w:sz w:val="16"/>
          <w:szCs w:val="16"/>
        </w:rPr>
        <w:t xml:space="preserve">/ </w:t>
      </w:r>
      <w:r w:rsidRPr="00DC345D">
        <w:rPr>
          <w:rFonts w:ascii="Arial" w:hAnsi="Arial" w:cs="Arial"/>
          <w:sz w:val="16"/>
          <w:szCs w:val="16"/>
        </w:rPr>
        <w:t>Платежный баланс и иные статистические материалы, разработанные по методологии шестого издания «Руководства МВФ по платежному балансу и международной инвестиционной позиции» (РПБ</w:t>
      </w:r>
      <w:proofErr w:type="gramStart"/>
      <w:r w:rsidRPr="00DC345D">
        <w:rPr>
          <w:rFonts w:ascii="Arial" w:hAnsi="Arial" w:cs="Arial"/>
          <w:sz w:val="16"/>
          <w:szCs w:val="16"/>
        </w:rPr>
        <w:t>6</w:t>
      </w:r>
      <w:proofErr w:type="gramEnd"/>
      <w:r w:rsidRPr="00DC345D">
        <w:rPr>
          <w:rFonts w:ascii="Arial" w:hAnsi="Arial" w:cs="Arial"/>
          <w:sz w:val="16"/>
          <w:szCs w:val="16"/>
        </w:rPr>
        <w:t>)</w:t>
      </w:r>
      <w:r w:rsidR="00514AA5" w:rsidRPr="00DC345D">
        <w:rPr>
          <w:rFonts w:ascii="Arial" w:hAnsi="Arial" w:cs="Arial"/>
          <w:sz w:val="16"/>
          <w:szCs w:val="16"/>
        </w:rPr>
        <w:t>.</w:t>
      </w:r>
    </w:p>
    <w:p w:rsidR="000C2601" w:rsidRPr="00DC345D" w:rsidRDefault="000C2601">
      <w:pPr>
        <w:pStyle w:val="15"/>
        <w:spacing w:before="0" w:after="0" w:line="220" w:lineRule="exact"/>
        <w:ind w:firstLine="284"/>
        <w:jc w:val="both"/>
        <w:rPr>
          <w:rFonts w:ascii="Arial" w:hAnsi="Arial" w:cs="Arial"/>
          <w:sz w:val="16"/>
          <w:szCs w:val="16"/>
        </w:rPr>
      </w:pPr>
      <w:r w:rsidRPr="00DC345D">
        <w:rPr>
          <w:rFonts w:ascii="Arial" w:hAnsi="Arial" w:cs="Arial"/>
          <w:sz w:val="16"/>
          <w:szCs w:val="16"/>
        </w:rPr>
        <w:t>Информация по внешней торговле товарами представлена по методологии платежного баланса. Она включает:</w:t>
      </w:r>
    </w:p>
    <w:p w:rsidR="00A2716D" w:rsidRPr="00DC345D" w:rsidRDefault="00D01D25" w:rsidP="00A2716D">
      <w:pPr>
        <w:spacing w:line="220" w:lineRule="exact"/>
        <w:ind w:firstLine="284"/>
        <w:jc w:val="both"/>
        <w:rPr>
          <w:rFonts w:ascii="Arial" w:hAnsi="Arial" w:cs="Arial"/>
          <w:sz w:val="16"/>
          <w:szCs w:val="16"/>
        </w:rPr>
      </w:pPr>
      <w:proofErr w:type="gramStart"/>
      <w:r w:rsidRPr="005049FC">
        <w:rPr>
          <w:rFonts w:ascii="Arial" w:hAnsi="Arial" w:cs="Arial"/>
          <w:spacing w:val="-2"/>
          <w:sz w:val="16"/>
          <w:szCs w:val="16"/>
        </w:rPr>
        <w:t xml:space="preserve">– </w:t>
      </w:r>
      <w:r w:rsidR="00A2716D" w:rsidRPr="005049FC">
        <w:rPr>
          <w:rFonts w:ascii="Arial" w:hAnsi="Arial" w:cs="Arial"/>
          <w:spacing w:val="-2"/>
          <w:sz w:val="16"/>
          <w:szCs w:val="16"/>
        </w:rPr>
        <w:t>данные ФТС России, полученные на основе грузовых таможенных деклараций, заполняемых участниками внешнеэкономической</w:t>
      </w:r>
      <w:r w:rsidR="00A2716D" w:rsidRPr="00DC345D">
        <w:rPr>
          <w:rFonts w:ascii="Arial" w:hAnsi="Arial" w:cs="Arial"/>
          <w:sz w:val="16"/>
          <w:szCs w:val="16"/>
        </w:rPr>
        <w:t xml:space="preserve"> деятельности, с учетом данных о взаимной торговле с государствами-членами Евразийского экономического союза (ЕАЭС) </w:t>
      </w:r>
      <w:r w:rsidR="005049FC" w:rsidRPr="005049FC">
        <w:rPr>
          <w:rFonts w:ascii="Arial" w:hAnsi="Arial" w:cs="Arial"/>
          <w:sz w:val="16"/>
          <w:szCs w:val="16"/>
        </w:rPr>
        <w:br/>
      </w:r>
      <w:r w:rsidR="00A2716D" w:rsidRPr="00DC345D">
        <w:rPr>
          <w:rFonts w:ascii="Arial" w:hAnsi="Arial" w:cs="Arial"/>
          <w:sz w:val="16"/>
          <w:szCs w:val="16"/>
        </w:rPr>
        <w:t>(Республикой Беларусь, Республикой Казахстан, Республикой Армения, Киргизской Республикой), сформированных</w:t>
      </w:r>
      <w:r w:rsidR="00BC340B" w:rsidRPr="00DC345D">
        <w:rPr>
          <w:rFonts w:ascii="Arial" w:hAnsi="Arial" w:cs="Arial"/>
          <w:sz w:val="16"/>
          <w:szCs w:val="16"/>
        </w:rPr>
        <w:t xml:space="preserve"> </w:t>
      </w:r>
      <w:r w:rsidR="00A2716D" w:rsidRPr="00DC345D">
        <w:rPr>
          <w:rFonts w:ascii="Arial" w:hAnsi="Arial" w:cs="Arial"/>
          <w:sz w:val="16"/>
          <w:szCs w:val="16"/>
        </w:rPr>
        <w:t>на основе статистической формы учета перемещения товаров, заполняемых участниками внешнеэкономической деятельности;</w:t>
      </w:r>
      <w:proofErr w:type="gramEnd"/>
    </w:p>
    <w:p w:rsidR="00A2716D" w:rsidRPr="00DC345D" w:rsidRDefault="00D01D25" w:rsidP="00A2716D">
      <w:pPr>
        <w:spacing w:line="220" w:lineRule="exact"/>
        <w:ind w:firstLine="284"/>
        <w:jc w:val="both"/>
        <w:rPr>
          <w:rFonts w:ascii="Arial" w:hAnsi="Arial" w:cs="Arial"/>
          <w:sz w:val="16"/>
          <w:szCs w:val="16"/>
        </w:rPr>
      </w:pPr>
      <w:proofErr w:type="gramStart"/>
      <w:r w:rsidRPr="00DC345D">
        <w:rPr>
          <w:rFonts w:ascii="Arial" w:hAnsi="Arial" w:cs="Arial"/>
          <w:sz w:val="16"/>
          <w:szCs w:val="16"/>
        </w:rPr>
        <w:t xml:space="preserve">– </w:t>
      </w:r>
      <w:r w:rsidR="00A2716D" w:rsidRPr="00DC345D">
        <w:rPr>
          <w:rFonts w:ascii="Arial" w:hAnsi="Arial" w:cs="Arial"/>
          <w:sz w:val="16"/>
          <w:szCs w:val="16"/>
        </w:rPr>
        <w:t xml:space="preserve">данные Росстата об объемах экспорта (импорта) товаров, не пересекающих таможенную границу Российской Федерации, </w:t>
      </w:r>
      <w:r w:rsidR="005049FC" w:rsidRPr="005049FC">
        <w:rPr>
          <w:rFonts w:ascii="Arial" w:hAnsi="Arial" w:cs="Arial"/>
          <w:sz w:val="16"/>
          <w:szCs w:val="16"/>
        </w:rPr>
        <w:br/>
      </w:r>
      <w:r w:rsidR="00A2716D" w:rsidRPr="00DC345D">
        <w:rPr>
          <w:rFonts w:ascii="Arial" w:hAnsi="Arial" w:cs="Arial"/>
          <w:sz w:val="16"/>
          <w:szCs w:val="16"/>
        </w:rPr>
        <w:t xml:space="preserve">полученные на основе форм федерального статистического наблюдения (рыбы и морепродуктов, выловленных (добытых) </w:t>
      </w:r>
      <w:r w:rsidR="005049FC" w:rsidRPr="005049FC">
        <w:rPr>
          <w:rFonts w:ascii="Arial" w:hAnsi="Arial" w:cs="Arial"/>
          <w:sz w:val="16"/>
          <w:szCs w:val="16"/>
        </w:rPr>
        <w:br/>
      </w:r>
      <w:r w:rsidR="00A2716D" w:rsidRPr="00DC345D">
        <w:rPr>
          <w:rFonts w:ascii="Arial" w:hAnsi="Arial" w:cs="Arial"/>
          <w:sz w:val="16"/>
          <w:szCs w:val="16"/>
        </w:rPr>
        <w:t>и проданных вне зоны действия таможенного контроля</w:t>
      </w:r>
      <w:r w:rsidR="00283FFF" w:rsidRPr="00DC345D">
        <w:rPr>
          <w:rFonts w:ascii="Arial" w:hAnsi="Arial" w:cs="Arial"/>
          <w:sz w:val="16"/>
          <w:szCs w:val="16"/>
        </w:rPr>
        <w:t>;</w:t>
      </w:r>
      <w:r w:rsidR="00A2716D" w:rsidRPr="00DC345D">
        <w:rPr>
          <w:rFonts w:ascii="Arial" w:hAnsi="Arial" w:cs="Arial"/>
          <w:sz w:val="16"/>
          <w:szCs w:val="16"/>
        </w:rPr>
        <w:t xml:space="preserve"> топлива и товаров, приобретенных российскими </w:t>
      </w:r>
      <w:r w:rsidR="00860B7C" w:rsidRPr="00DC345D">
        <w:rPr>
          <w:rFonts w:ascii="Arial" w:hAnsi="Arial" w:cs="Arial"/>
          <w:sz w:val="16"/>
          <w:szCs w:val="16"/>
        </w:rPr>
        <w:t xml:space="preserve">иностранными </w:t>
      </w:r>
      <w:r w:rsidR="003C60BB">
        <w:rPr>
          <w:rFonts w:ascii="Arial" w:hAnsi="Arial" w:cs="Arial"/>
          <w:sz w:val="16"/>
          <w:szCs w:val="16"/>
        </w:rPr>
        <w:br/>
      </w:r>
      <w:r w:rsidR="00A2716D" w:rsidRPr="00DC345D">
        <w:rPr>
          <w:rFonts w:ascii="Arial" w:hAnsi="Arial" w:cs="Arial"/>
          <w:sz w:val="16"/>
          <w:szCs w:val="16"/>
        </w:rPr>
        <w:t>транспортными средствами в иностранных (российских) портах);</w:t>
      </w:r>
      <w:proofErr w:type="gramEnd"/>
    </w:p>
    <w:p w:rsidR="00A2716D" w:rsidRPr="00DC345D" w:rsidRDefault="00D01D25" w:rsidP="00A2716D">
      <w:pPr>
        <w:spacing w:line="220" w:lineRule="exact"/>
        <w:ind w:firstLine="284"/>
        <w:jc w:val="both"/>
        <w:rPr>
          <w:rFonts w:ascii="Arial" w:hAnsi="Arial" w:cs="Arial"/>
          <w:sz w:val="16"/>
          <w:szCs w:val="16"/>
        </w:rPr>
      </w:pPr>
      <w:r w:rsidRPr="005049FC">
        <w:rPr>
          <w:rFonts w:ascii="Arial" w:hAnsi="Arial" w:cs="Arial"/>
          <w:spacing w:val="-2"/>
          <w:sz w:val="16"/>
          <w:szCs w:val="16"/>
        </w:rPr>
        <w:t xml:space="preserve">– </w:t>
      </w:r>
      <w:r w:rsidR="00A2716D" w:rsidRPr="005049FC">
        <w:rPr>
          <w:rFonts w:ascii="Arial" w:hAnsi="Arial" w:cs="Arial"/>
          <w:spacing w:val="-2"/>
          <w:sz w:val="16"/>
          <w:szCs w:val="16"/>
        </w:rPr>
        <w:t>досчеты Банка России к данным статистики внешней торговли, которые производятся в соответствии с методологией шестого</w:t>
      </w:r>
      <w:r w:rsidR="00A2716D" w:rsidRPr="00DC345D">
        <w:rPr>
          <w:rFonts w:ascii="Arial" w:hAnsi="Arial" w:cs="Arial"/>
          <w:sz w:val="16"/>
          <w:szCs w:val="16"/>
        </w:rPr>
        <w:t xml:space="preserve"> издания «Руководства МВФ по платежному балансу и международной инвестиционной позиции» (РПБ</w:t>
      </w:r>
      <w:proofErr w:type="gramStart"/>
      <w:r w:rsidR="00A2716D" w:rsidRPr="00DC345D">
        <w:rPr>
          <w:rFonts w:ascii="Arial" w:hAnsi="Arial" w:cs="Arial"/>
          <w:sz w:val="16"/>
          <w:szCs w:val="16"/>
        </w:rPr>
        <w:t>6</w:t>
      </w:r>
      <w:proofErr w:type="gramEnd"/>
      <w:r w:rsidR="00A2716D" w:rsidRPr="00DC345D">
        <w:rPr>
          <w:rFonts w:ascii="Arial" w:hAnsi="Arial" w:cs="Arial"/>
          <w:sz w:val="16"/>
          <w:szCs w:val="16"/>
        </w:rPr>
        <w:t xml:space="preserve">) и включают оценку </w:t>
      </w:r>
      <w:r w:rsidR="005049FC" w:rsidRPr="005049FC">
        <w:rPr>
          <w:rFonts w:ascii="Arial" w:hAnsi="Arial" w:cs="Arial"/>
          <w:sz w:val="16"/>
          <w:szCs w:val="16"/>
        </w:rPr>
        <w:br/>
      </w:r>
      <w:r w:rsidR="00A2716D" w:rsidRPr="005049FC">
        <w:rPr>
          <w:rFonts w:ascii="Arial" w:hAnsi="Arial" w:cs="Arial"/>
          <w:spacing w:val="-2"/>
          <w:sz w:val="16"/>
          <w:szCs w:val="16"/>
        </w:rPr>
        <w:t>стоимости товаров, ввезенных (вывезенных) физическими лицами в пределах установленной беспошлинной квоты и в упрощенном</w:t>
      </w:r>
      <w:r w:rsidR="00A2716D" w:rsidRPr="00DC345D">
        <w:rPr>
          <w:rFonts w:ascii="Arial" w:hAnsi="Arial" w:cs="Arial"/>
          <w:sz w:val="16"/>
          <w:szCs w:val="16"/>
        </w:rPr>
        <w:t xml:space="preserve"> (льготном) порядке, и другие элементы досчетов.</w:t>
      </w:r>
    </w:p>
    <w:p w:rsidR="000C2601" w:rsidRPr="00DC345D" w:rsidRDefault="000C2601" w:rsidP="00D724A8">
      <w:pPr>
        <w:pStyle w:val="15"/>
        <w:spacing w:before="0" w:after="0" w:line="220" w:lineRule="exact"/>
        <w:ind w:firstLine="284"/>
        <w:jc w:val="both"/>
        <w:rPr>
          <w:rFonts w:ascii="Arial" w:hAnsi="Arial" w:cs="Arial"/>
          <w:sz w:val="16"/>
          <w:szCs w:val="16"/>
        </w:rPr>
      </w:pPr>
      <w:r w:rsidRPr="00DC345D">
        <w:rPr>
          <w:rFonts w:ascii="Arial" w:hAnsi="Arial" w:cs="Arial"/>
          <w:b/>
          <w:bCs/>
          <w:sz w:val="16"/>
          <w:szCs w:val="16"/>
        </w:rPr>
        <w:t xml:space="preserve">Внешнеторговый оборот </w:t>
      </w:r>
      <w:r w:rsidR="00B60D6D" w:rsidRPr="00DC345D">
        <w:rPr>
          <w:rFonts w:ascii="Arial" w:hAnsi="Arial" w:cs="Arial"/>
          <w:sz w:val="16"/>
          <w:szCs w:val="16"/>
        </w:rPr>
        <w:t xml:space="preserve">– </w:t>
      </w:r>
      <w:r w:rsidRPr="00DC345D">
        <w:rPr>
          <w:rFonts w:ascii="Arial" w:hAnsi="Arial" w:cs="Arial"/>
          <w:sz w:val="16"/>
          <w:szCs w:val="16"/>
        </w:rPr>
        <w:t xml:space="preserve"> сумма экспорта и импорта товаров. </w:t>
      </w:r>
    </w:p>
    <w:p w:rsidR="000C2601" w:rsidRPr="00DC345D" w:rsidRDefault="000C2601">
      <w:pPr>
        <w:pStyle w:val="15"/>
        <w:spacing w:before="0" w:after="0" w:line="220" w:lineRule="exact"/>
        <w:ind w:firstLine="284"/>
        <w:jc w:val="both"/>
        <w:rPr>
          <w:rFonts w:ascii="Arial" w:hAnsi="Arial" w:cs="Arial"/>
          <w:sz w:val="16"/>
          <w:szCs w:val="16"/>
        </w:rPr>
      </w:pPr>
      <w:r w:rsidRPr="00DC345D">
        <w:rPr>
          <w:rFonts w:ascii="Arial" w:hAnsi="Arial" w:cs="Arial"/>
          <w:b/>
          <w:bCs/>
          <w:sz w:val="16"/>
          <w:szCs w:val="16"/>
        </w:rPr>
        <w:t xml:space="preserve">Сальдо </w:t>
      </w:r>
      <w:r w:rsidR="0032703A" w:rsidRPr="00DC345D">
        <w:rPr>
          <w:rFonts w:ascii="Arial" w:hAnsi="Arial" w:cs="Arial"/>
          <w:sz w:val="16"/>
          <w:szCs w:val="16"/>
        </w:rPr>
        <w:t>–</w:t>
      </w:r>
      <w:r w:rsidRPr="00DC345D">
        <w:rPr>
          <w:rFonts w:ascii="Arial" w:hAnsi="Arial" w:cs="Arial"/>
          <w:sz w:val="16"/>
          <w:szCs w:val="16"/>
        </w:rPr>
        <w:t xml:space="preserve"> разница между экспортом и импортом товаров. Положительное сальдо </w:t>
      </w:r>
      <w:r w:rsidR="0032703A" w:rsidRPr="00DC345D">
        <w:rPr>
          <w:rFonts w:ascii="Arial" w:hAnsi="Arial" w:cs="Arial"/>
          <w:sz w:val="16"/>
          <w:szCs w:val="16"/>
        </w:rPr>
        <w:t>–</w:t>
      </w:r>
      <w:r w:rsidRPr="00DC345D">
        <w:rPr>
          <w:rFonts w:ascii="Arial" w:hAnsi="Arial" w:cs="Arial"/>
          <w:sz w:val="16"/>
          <w:szCs w:val="16"/>
        </w:rPr>
        <w:t xml:space="preserve"> экспорт превышает импорт, отрицательное сальдо (ставится знак "минус") </w:t>
      </w:r>
      <w:r w:rsidR="00B60D6D" w:rsidRPr="00DC345D">
        <w:rPr>
          <w:rFonts w:ascii="Arial" w:hAnsi="Arial" w:cs="Arial"/>
          <w:sz w:val="16"/>
          <w:szCs w:val="16"/>
        </w:rPr>
        <w:t xml:space="preserve">– </w:t>
      </w:r>
      <w:r w:rsidRPr="00DC345D">
        <w:rPr>
          <w:rFonts w:ascii="Arial" w:hAnsi="Arial" w:cs="Arial"/>
          <w:sz w:val="16"/>
          <w:szCs w:val="16"/>
        </w:rPr>
        <w:t xml:space="preserve"> импорт превышает экспорт.</w:t>
      </w:r>
    </w:p>
    <w:p w:rsidR="000C2601" w:rsidRPr="00DC345D" w:rsidRDefault="000C2601">
      <w:pPr>
        <w:pStyle w:val="15"/>
        <w:spacing w:before="0" w:after="0" w:line="220" w:lineRule="exact"/>
        <w:ind w:firstLine="284"/>
        <w:jc w:val="both"/>
        <w:rPr>
          <w:rFonts w:ascii="Arial" w:hAnsi="Arial" w:cs="Arial"/>
          <w:sz w:val="16"/>
          <w:szCs w:val="16"/>
        </w:rPr>
      </w:pPr>
      <w:r w:rsidRPr="00DC345D">
        <w:rPr>
          <w:rFonts w:ascii="Arial" w:hAnsi="Arial" w:cs="Arial"/>
          <w:sz w:val="16"/>
          <w:szCs w:val="16"/>
        </w:rPr>
        <w:t>Данные по э</w:t>
      </w:r>
      <w:r w:rsidRPr="00DC345D">
        <w:rPr>
          <w:rFonts w:ascii="Arial" w:hAnsi="Arial" w:cs="Arial"/>
          <w:bCs/>
          <w:sz w:val="16"/>
          <w:szCs w:val="16"/>
        </w:rPr>
        <w:t>кспорту</w:t>
      </w:r>
      <w:r w:rsidRPr="00DC345D">
        <w:rPr>
          <w:rFonts w:ascii="Arial" w:hAnsi="Arial" w:cs="Arial"/>
          <w:sz w:val="16"/>
          <w:szCs w:val="16"/>
        </w:rPr>
        <w:t xml:space="preserve">  товаров приведены по ценам франко-граница страны-экспортера (ФОБ), с учетом  расходов по доставке до сухопутной границы или до порта отгрузки страны-экспортера.</w:t>
      </w:r>
    </w:p>
    <w:p w:rsidR="000C2601" w:rsidRPr="00DC345D" w:rsidRDefault="000C2601">
      <w:pPr>
        <w:pStyle w:val="15"/>
        <w:spacing w:before="0" w:after="0" w:line="220" w:lineRule="exact"/>
        <w:ind w:firstLine="284"/>
        <w:jc w:val="both"/>
        <w:rPr>
          <w:rFonts w:ascii="Arial" w:hAnsi="Arial" w:cs="Arial"/>
          <w:sz w:val="16"/>
          <w:szCs w:val="16"/>
        </w:rPr>
      </w:pPr>
      <w:r w:rsidRPr="00DC345D">
        <w:rPr>
          <w:rFonts w:ascii="Arial" w:hAnsi="Arial" w:cs="Arial"/>
          <w:sz w:val="16"/>
          <w:szCs w:val="16"/>
        </w:rPr>
        <w:t xml:space="preserve">Данные по </w:t>
      </w:r>
      <w:r w:rsidRPr="00DC345D">
        <w:rPr>
          <w:rFonts w:ascii="Arial" w:hAnsi="Arial" w:cs="Arial"/>
          <w:bCs/>
          <w:sz w:val="16"/>
          <w:szCs w:val="16"/>
        </w:rPr>
        <w:t>импорту</w:t>
      </w:r>
      <w:r w:rsidRPr="00DC345D">
        <w:rPr>
          <w:rFonts w:ascii="Arial" w:hAnsi="Arial" w:cs="Arial"/>
          <w:b/>
          <w:bCs/>
          <w:sz w:val="16"/>
          <w:szCs w:val="16"/>
        </w:rPr>
        <w:t xml:space="preserve"> </w:t>
      </w:r>
      <w:r w:rsidRPr="00DC345D">
        <w:rPr>
          <w:rFonts w:ascii="Arial" w:hAnsi="Arial" w:cs="Arial"/>
          <w:sz w:val="16"/>
          <w:szCs w:val="16"/>
        </w:rPr>
        <w:t>товаров</w:t>
      </w:r>
      <w:r w:rsidRPr="00DC345D">
        <w:rPr>
          <w:rFonts w:ascii="Arial" w:hAnsi="Arial" w:cs="Arial"/>
          <w:b/>
          <w:bCs/>
          <w:sz w:val="16"/>
          <w:szCs w:val="16"/>
        </w:rPr>
        <w:t xml:space="preserve"> </w:t>
      </w:r>
      <w:r w:rsidRPr="00DC345D">
        <w:rPr>
          <w:rFonts w:ascii="Arial" w:hAnsi="Arial" w:cs="Arial"/>
          <w:sz w:val="16"/>
          <w:szCs w:val="16"/>
        </w:rPr>
        <w:t xml:space="preserve">также приведены по ценам  франко-граница страны-экспортера (ФОБ), без учета  расходов </w:t>
      </w:r>
      <w:r w:rsidR="004E2560" w:rsidRPr="00DC345D">
        <w:rPr>
          <w:rFonts w:ascii="Arial" w:hAnsi="Arial" w:cs="Arial"/>
          <w:sz w:val="16"/>
          <w:szCs w:val="16"/>
        </w:rPr>
        <w:br/>
      </w:r>
      <w:r w:rsidRPr="00DC345D">
        <w:rPr>
          <w:rFonts w:ascii="Arial" w:hAnsi="Arial" w:cs="Arial"/>
          <w:sz w:val="16"/>
          <w:szCs w:val="16"/>
        </w:rPr>
        <w:t>по страхованию и транспортировке товара до границы страны-импортера.</w:t>
      </w:r>
    </w:p>
    <w:p w:rsidR="000C2601" w:rsidRPr="00DC345D" w:rsidRDefault="000C2601">
      <w:pPr>
        <w:pStyle w:val="15"/>
        <w:spacing w:before="60" w:after="0" w:line="220" w:lineRule="exact"/>
        <w:ind w:firstLine="284"/>
        <w:jc w:val="both"/>
        <w:rPr>
          <w:rFonts w:ascii="Arial" w:hAnsi="Arial" w:cs="Arial"/>
          <w:sz w:val="16"/>
          <w:szCs w:val="16"/>
        </w:rPr>
      </w:pPr>
      <w:r w:rsidRPr="00DC345D">
        <w:rPr>
          <w:rFonts w:ascii="Arial" w:hAnsi="Arial" w:cs="Arial"/>
          <w:b/>
          <w:bCs/>
          <w:sz w:val="16"/>
          <w:szCs w:val="16"/>
        </w:rPr>
        <w:t xml:space="preserve">Табл. </w:t>
      </w:r>
      <w:r w:rsidR="004B7AFB">
        <w:rPr>
          <w:rFonts w:ascii="Arial" w:hAnsi="Arial" w:cs="Arial"/>
          <w:b/>
          <w:bCs/>
          <w:sz w:val="16"/>
          <w:szCs w:val="16"/>
        </w:rPr>
        <w:t>25.</w:t>
      </w:r>
      <w:r w:rsidRPr="00DC345D">
        <w:rPr>
          <w:rFonts w:ascii="Arial" w:hAnsi="Arial" w:cs="Arial"/>
          <w:b/>
          <w:bCs/>
          <w:sz w:val="16"/>
          <w:szCs w:val="16"/>
        </w:rPr>
        <w:t>1</w:t>
      </w:r>
      <w:r w:rsidR="00F56219" w:rsidRPr="00DC345D">
        <w:rPr>
          <w:rFonts w:ascii="Arial" w:hAnsi="Arial" w:cs="Arial"/>
          <w:b/>
          <w:bCs/>
          <w:sz w:val="16"/>
          <w:szCs w:val="16"/>
        </w:rPr>
        <w:t xml:space="preserve"> – </w:t>
      </w:r>
      <w:r w:rsidR="004B7AFB">
        <w:rPr>
          <w:rFonts w:ascii="Arial" w:hAnsi="Arial" w:cs="Arial"/>
          <w:b/>
          <w:bCs/>
          <w:sz w:val="16"/>
          <w:szCs w:val="16"/>
        </w:rPr>
        <w:t>25.</w:t>
      </w:r>
      <w:r w:rsidRPr="00DC345D">
        <w:rPr>
          <w:rFonts w:ascii="Arial" w:hAnsi="Arial" w:cs="Arial"/>
          <w:b/>
          <w:bCs/>
          <w:sz w:val="16"/>
          <w:szCs w:val="16"/>
        </w:rPr>
        <w:t>4</w:t>
      </w:r>
      <w:r w:rsidR="00AB78AC" w:rsidRPr="00DC345D">
        <w:rPr>
          <w:rFonts w:ascii="Arial" w:hAnsi="Arial" w:cs="Arial"/>
          <w:b/>
          <w:bCs/>
          <w:sz w:val="16"/>
          <w:szCs w:val="16"/>
        </w:rPr>
        <w:t>2</w:t>
      </w:r>
      <w:r w:rsidRPr="00DC345D">
        <w:rPr>
          <w:rFonts w:ascii="Arial" w:hAnsi="Arial" w:cs="Arial"/>
          <w:b/>
          <w:bCs/>
          <w:sz w:val="16"/>
          <w:szCs w:val="16"/>
        </w:rPr>
        <w:t>. Внешняя торговля</w:t>
      </w:r>
      <w:r w:rsidRPr="00DC345D">
        <w:rPr>
          <w:rFonts w:ascii="Arial" w:hAnsi="Arial" w:cs="Arial"/>
          <w:sz w:val="16"/>
          <w:szCs w:val="16"/>
        </w:rPr>
        <w:t xml:space="preserve"> </w:t>
      </w:r>
      <w:r w:rsidR="0032703A" w:rsidRPr="00DC345D">
        <w:rPr>
          <w:rFonts w:ascii="Arial" w:hAnsi="Arial" w:cs="Arial"/>
          <w:sz w:val="16"/>
          <w:szCs w:val="16"/>
        </w:rPr>
        <w:t>–</w:t>
      </w:r>
      <w:r w:rsidRPr="00DC345D">
        <w:rPr>
          <w:rFonts w:ascii="Arial" w:hAnsi="Arial" w:cs="Arial"/>
          <w:sz w:val="16"/>
          <w:szCs w:val="16"/>
        </w:rPr>
        <w:t xml:space="preserve"> торговля между странами, состоящая из вывоза (экспорта) и ввоза (импорта) товаров и услуг. </w:t>
      </w:r>
    </w:p>
    <w:p w:rsidR="000C2601" w:rsidRPr="00DC345D" w:rsidRDefault="000C2601">
      <w:pPr>
        <w:pStyle w:val="15"/>
        <w:spacing w:before="0" w:after="0" w:line="220" w:lineRule="exact"/>
        <w:ind w:firstLine="284"/>
        <w:jc w:val="both"/>
        <w:rPr>
          <w:rFonts w:ascii="Arial" w:hAnsi="Arial" w:cs="Arial"/>
          <w:sz w:val="16"/>
          <w:szCs w:val="16"/>
        </w:rPr>
      </w:pPr>
      <w:proofErr w:type="gramStart"/>
      <w:r w:rsidRPr="00DC345D">
        <w:rPr>
          <w:rFonts w:ascii="Arial" w:hAnsi="Arial" w:cs="Arial"/>
          <w:b/>
          <w:bCs/>
          <w:sz w:val="16"/>
          <w:szCs w:val="16"/>
        </w:rPr>
        <w:t xml:space="preserve">Табл. </w:t>
      </w:r>
      <w:r w:rsidR="004B7AFB">
        <w:rPr>
          <w:rFonts w:ascii="Arial" w:hAnsi="Arial" w:cs="Arial"/>
          <w:b/>
          <w:bCs/>
          <w:sz w:val="16"/>
          <w:szCs w:val="16"/>
        </w:rPr>
        <w:t>25.</w:t>
      </w:r>
      <w:r w:rsidRPr="00DC345D">
        <w:rPr>
          <w:rFonts w:ascii="Arial" w:hAnsi="Arial" w:cs="Arial"/>
          <w:b/>
          <w:bCs/>
          <w:sz w:val="16"/>
          <w:szCs w:val="16"/>
        </w:rPr>
        <w:t xml:space="preserve">3, </w:t>
      </w:r>
      <w:r w:rsidR="004B7AFB">
        <w:rPr>
          <w:rFonts w:ascii="Arial" w:hAnsi="Arial" w:cs="Arial"/>
          <w:b/>
          <w:bCs/>
          <w:sz w:val="16"/>
          <w:szCs w:val="16"/>
        </w:rPr>
        <w:t>25.</w:t>
      </w:r>
      <w:r w:rsidRPr="00DC345D">
        <w:rPr>
          <w:rFonts w:ascii="Arial" w:hAnsi="Arial" w:cs="Arial"/>
          <w:b/>
          <w:bCs/>
          <w:sz w:val="16"/>
          <w:szCs w:val="16"/>
        </w:rPr>
        <w:t xml:space="preserve">4, </w:t>
      </w:r>
      <w:r w:rsidR="004B7AFB">
        <w:rPr>
          <w:rFonts w:ascii="Arial" w:hAnsi="Arial" w:cs="Arial"/>
          <w:b/>
          <w:bCs/>
          <w:sz w:val="16"/>
          <w:szCs w:val="16"/>
        </w:rPr>
        <w:t>25.</w:t>
      </w:r>
      <w:r w:rsidRPr="00DC345D">
        <w:rPr>
          <w:rFonts w:ascii="Arial" w:hAnsi="Arial" w:cs="Arial"/>
          <w:b/>
          <w:bCs/>
          <w:sz w:val="16"/>
          <w:szCs w:val="16"/>
        </w:rPr>
        <w:t>5,</w:t>
      </w:r>
      <w:r w:rsidR="001479B7" w:rsidRPr="001479B7">
        <w:rPr>
          <w:rFonts w:ascii="Arial" w:hAnsi="Arial" w:cs="Arial"/>
          <w:b/>
          <w:bCs/>
          <w:sz w:val="16"/>
          <w:szCs w:val="16"/>
        </w:rPr>
        <w:t xml:space="preserve"> 25.6,</w:t>
      </w:r>
      <w:r w:rsidRPr="00DC345D">
        <w:rPr>
          <w:rFonts w:ascii="Arial" w:hAnsi="Arial" w:cs="Arial"/>
          <w:b/>
          <w:bCs/>
          <w:sz w:val="16"/>
          <w:szCs w:val="16"/>
        </w:rPr>
        <w:t xml:space="preserve"> </w:t>
      </w:r>
      <w:r w:rsidR="004B7AFB">
        <w:rPr>
          <w:rFonts w:ascii="Arial" w:hAnsi="Arial" w:cs="Arial"/>
          <w:b/>
          <w:bCs/>
          <w:sz w:val="16"/>
          <w:szCs w:val="16"/>
        </w:rPr>
        <w:t>25.</w:t>
      </w:r>
      <w:r w:rsidRPr="00DC345D">
        <w:rPr>
          <w:rFonts w:ascii="Arial" w:hAnsi="Arial" w:cs="Arial"/>
          <w:b/>
          <w:bCs/>
          <w:sz w:val="16"/>
          <w:szCs w:val="16"/>
        </w:rPr>
        <w:t xml:space="preserve">8, </w:t>
      </w:r>
      <w:r w:rsidR="004B7AFB">
        <w:rPr>
          <w:rFonts w:ascii="Arial" w:hAnsi="Arial" w:cs="Arial"/>
          <w:b/>
          <w:bCs/>
          <w:sz w:val="16"/>
          <w:szCs w:val="16"/>
        </w:rPr>
        <w:t>25.</w:t>
      </w:r>
      <w:r w:rsidRPr="00DC345D">
        <w:rPr>
          <w:rFonts w:ascii="Arial" w:hAnsi="Arial" w:cs="Arial"/>
          <w:b/>
          <w:bCs/>
          <w:sz w:val="16"/>
          <w:szCs w:val="16"/>
        </w:rPr>
        <w:t xml:space="preserve">9, </w:t>
      </w:r>
      <w:r w:rsidR="004B7AFB">
        <w:rPr>
          <w:rFonts w:ascii="Arial" w:hAnsi="Arial" w:cs="Arial"/>
          <w:b/>
          <w:bCs/>
          <w:sz w:val="16"/>
          <w:szCs w:val="16"/>
        </w:rPr>
        <w:t>25.</w:t>
      </w:r>
      <w:r w:rsidRPr="00DC345D">
        <w:rPr>
          <w:rFonts w:ascii="Arial" w:hAnsi="Arial" w:cs="Arial"/>
          <w:b/>
          <w:bCs/>
          <w:sz w:val="16"/>
          <w:szCs w:val="16"/>
        </w:rPr>
        <w:t xml:space="preserve">11, </w:t>
      </w:r>
      <w:r w:rsidR="004B7AFB">
        <w:rPr>
          <w:rFonts w:ascii="Arial" w:hAnsi="Arial" w:cs="Arial"/>
          <w:b/>
          <w:bCs/>
          <w:sz w:val="16"/>
          <w:szCs w:val="16"/>
        </w:rPr>
        <w:t>25.</w:t>
      </w:r>
      <w:r w:rsidRPr="00DC345D">
        <w:rPr>
          <w:rFonts w:ascii="Arial" w:hAnsi="Arial" w:cs="Arial"/>
          <w:b/>
          <w:bCs/>
          <w:sz w:val="16"/>
          <w:szCs w:val="16"/>
        </w:rPr>
        <w:t xml:space="preserve">12, </w:t>
      </w:r>
      <w:r w:rsidR="004B7AFB">
        <w:rPr>
          <w:rFonts w:ascii="Arial" w:hAnsi="Arial" w:cs="Arial"/>
          <w:b/>
          <w:bCs/>
          <w:sz w:val="16"/>
          <w:szCs w:val="16"/>
        </w:rPr>
        <w:t>25.</w:t>
      </w:r>
      <w:r w:rsidRPr="00DC345D">
        <w:rPr>
          <w:rFonts w:ascii="Arial" w:hAnsi="Arial" w:cs="Arial"/>
          <w:b/>
          <w:bCs/>
          <w:sz w:val="16"/>
          <w:szCs w:val="16"/>
        </w:rPr>
        <w:t>14</w:t>
      </w:r>
      <w:r w:rsidR="00F56219" w:rsidRPr="00DC345D">
        <w:rPr>
          <w:rFonts w:ascii="Arial" w:hAnsi="Arial" w:cs="Arial"/>
          <w:b/>
          <w:bCs/>
          <w:sz w:val="16"/>
          <w:szCs w:val="16"/>
        </w:rPr>
        <w:t xml:space="preserve"> – </w:t>
      </w:r>
      <w:r w:rsidR="004B7AFB">
        <w:rPr>
          <w:rFonts w:ascii="Arial" w:hAnsi="Arial" w:cs="Arial"/>
          <w:b/>
          <w:bCs/>
          <w:sz w:val="16"/>
          <w:szCs w:val="16"/>
        </w:rPr>
        <w:t>25.</w:t>
      </w:r>
      <w:r w:rsidRPr="00DC345D">
        <w:rPr>
          <w:rFonts w:ascii="Arial" w:hAnsi="Arial" w:cs="Arial"/>
          <w:b/>
          <w:bCs/>
          <w:sz w:val="16"/>
          <w:szCs w:val="16"/>
        </w:rPr>
        <w:t xml:space="preserve">21, </w:t>
      </w:r>
      <w:r w:rsidR="004B7AFB">
        <w:rPr>
          <w:rFonts w:ascii="Arial" w:hAnsi="Arial" w:cs="Arial"/>
          <w:b/>
          <w:bCs/>
          <w:sz w:val="16"/>
          <w:szCs w:val="16"/>
        </w:rPr>
        <w:t>25.</w:t>
      </w:r>
      <w:r w:rsidRPr="00DC345D">
        <w:rPr>
          <w:rFonts w:ascii="Arial" w:hAnsi="Arial" w:cs="Arial"/>
          <w:b/>
          <w:bCs/>
          <w:sz w:val="16"/>
          <w:szCs w:val="16"/>
        </w:rPr>
        <w:t xml:space="preserve">34, </w:t>
      </w:r>
      <w:r w:rsidR="004B7AFB">
        <w:rPr>
          <w:rFonts w:ascii="Arial" w:hAnsi="Arial" w:cs="Arial"/>
          <w:b/>
          <w:bCs/>
          <w:sz w:val="16"/>
          <w:szCs w:val="16"/>
        </w:rPr>
        <w:t>25.</w:t>
      </w:r>
      <w:r w:rsidRPr="00DC345D">
        <w:rPr>
          <w:rFonts w:ascii="Arial" w:hAnsi="Arial" w:cs="Arial"/>
          <w:b/>
          <w:bCs/>
          <w:sz w:val="16"/>
          <w:szCs w:val="16"/>
        </w:rPr>
        <w:t xml:space="preserve">35, </w:t>
      </w:r>
      <w:r w:rsidR="004B7AFB">
        <w:rPr>
          <w:rFonts w:ascii="Arial" w:hAnsi="Arial" w:cs="Arial"/>
          <w:b/>
          <w:bCs/>
          <w:sz w:val="16"/>
          <w:szCs w:val="16"/>
        </w:rPr>
        <w:t>25.</w:t>
      </w:r>
      <w:r w:rsidRPr="00DC345D">
        <w:rPr>
          <w:rFonts w:ascii="Arial" w:hAnsi="Arial" w:cs="Arial"/>
          <w:b/>
          <w:bCs/>
          <w:sz w:val="16"/>
          <w:szCs w:val="16"/>
        </w:rPr>
        <w:t xml:space="preserve">40, </w:t>
      </w:r>
      <w:r w:rsidR="004B7AFB">
        <w:rPr>
          <w:rFonts w:ascii="Arial" w:hAnsi="Arial" w:cs="Arial"/>
          <w:b/>
          <w:bCs/>
          <w:sz w:val="16"/>
          <w:szCs w:val="16"/>
        </w:rPr>
        <w:t>25.</w:t>
      </w:r>
      <w:r w:rsidRPr="00DC345D">
        <w:rPr>
          <w:rFonts w:ascii="Arial" w:hAnsi="Arial" w:cs="Arial"/>
          <w:b/>
          <w:bCs/>
          <w:sz w:val="16"/>
          <w:szCs w:val="16"/>
        </w:rPr>
        <w:t xml:space="preserve">41. </w:t>
      </w:r>
      <w:r w:rsidRPr="00DC345D">
        <w:rPr>
          <w:rFonts w:ascii="Arial" w:hAnsi="Arial" w:cs="Arial"/>
          <w:sz w:val="16"/>
          <w:szCs w:val="16"/>
        </w:rPr>
        <w:t xml:space="preserve">представлены на основе данных ФТС России с учетом данных о взаимной торговле товарами с государствами-членами Евразийского экономического союза (ЕАЭС): 2000 г. – с Республикой Беларусь, 2010, 2014 гг. – с Республикой Беларусь и Республикой Казахстан, 2015 г. – </w:t>
      </w:r>
      <w:r w:rsidR="003C60BB">
        <w:rPr>
          <w:rFonts w:ascii="Arial" w:hAnsi="Arial" w:cs="Arial"/>
          <w:sz w:val="16"/>
          <w:szCs w:val="16"/>
        </w:rPr>
        <w:br/>
      </w:r>
      <w:r w:rsidRPr="00DC345D">
        <w:rPr>
          <w:rFonts w:ascii="Arial" w:hAnsi="Arial" w:cs="Arial"/>
          <w:sz w:val="16"/>
          <w:szCs w:val="16"/>
        </w:rPr>
        <w:t>с Республикой Армения (с 1 января 2015 г.) и Киргизской</w:t>
      </w:r>
      <w:proofErr w:type="gramEnd"/>
      <w:r w:rsidRPr="00DC345D">
        <w:rPr>
          <w:rFonts w:ascii="Arial" w:hAnsi="Arial" w:cs="Arial"/>
          <w:sz w:val="16"/>
          <w:szCs w:val="16"/>
        </w:rPr>
        <w:t xml:space="preserve"> Республикой (с 12 августа 2015 г.), Республикой Беларусь, Республикой Казахстан. До 2015 г. эти страны входили в состав Евразийского экономического сообщества. Данные по товарам за июль</w:t>
      </w:r>
      <w:r w:rsidR="00F56219" w:rsidRPr="00DC345D">
        <w:rPr>
          <w:rFonts w:ascii="Arial" w:hAnsi="Arial" w:cs="Arial"/>
          <w:sz w:val="16"/>
          <w:szCs w:val="16"/>
        </w:rPr>
        <w:t xml:space="preserve"> – </w:t>
      </w:r>
      <w:r w:rsidR="003C60BB">
        <w:rPr>
          <w:rFonts w:ascii="Arial" w:hAnsi="Arial" w:cs="Arial"/>
          <w:sz w:val="16"/>
          <w:szCs w:val="16"/>
        </w:rPr>
        <w:br/>
      </w:r>
      <w:r w:rsidRPr="00DC345D">
        <w:rPr>
          <w:rFonts w:ascii="Arial" w:hAnsi="Arial" w:cs="Arial"/>
          <w:sz w:val="16"/>
          <w:szCs w:val="16"/>
        </w:rPr>
        <w:t>декабрь 2010 г. приведены  без учета взаимной торговли с Республикой Казахстан в связи с отменой таможенного офомления товаров на российско-казахстанской границе с 1 июля 2010 г.</w:t>
      </w:r>
    </w:p>
    <w:p w:rsidR="000C2601" w:rsidRPr="00DC345D" w:rsidRDefault="000C2601">
      <w:pPr>
        <w:pStyle w:val="15"/>
        <w:spacing w:before="0" w:after="0" w:line="220" w:lineRule="exact"/>
        <w:ind w:firstLine="284"/>
        <w:jc w:val="both"/>
        <w:rPr>
          <w:rFonts w:ascii="Arial" w:hAnsi="Arial" w:cs="Arial"/>
          <w:sz w:val="16"/>
          <w:szCs w:val="16"/>
        </w:rPr>
      </w:pPr>
      <w:r w:rsidRPr="005049FC">
        <w:rPr>
          <w:rFonts w:ascii="Arial" w:hAnsi="Arial" w:cs="Arial"/>
          <w:spacing w:val="-2"/>
          <w:sz w:val="16"/>
          <w:szCs w:val="16"/>
        </w:rPr>
        <w:t>Таможенная статистика внешней торговли формируется  на основе грузовых таможенных деклараций, заполняемых участниками</w:t>
      </w:r>
      <w:r w:rsidRPr="00DC345D">
        <w:rPr>
          <w:rFonts w:ascii="Arial" w:hAnsi="Arial" w:cs="Arial"/>
          <w:sz w:val="16"/>
          <w:szCs w:val="16"/>
        </w:rPr>
        <w:t xml:space="preserve"> внешнеэкономической деятельности по всем товарам (в том числе ценностям, за исключением валютных ценностей, находящихся в обращении), ввоз и вывоз которых увеличивает или уменьшает материальные ресурсы страны</w:t>
      </w:r>
      <w:r w:rsidR="00283FFF" w:rsidRPr="00DC345D">
        <w:rPr>
          <w:rFonts w:ascii="Arial" w:hAnsi="Arial" w:cs="Arial"/>
          <w:sz w:val="16"/>
          <w:szCs w:val="16"/>
        </w:rPr>
        <w:t>.</w:t>
      </w:r>
      <w:r w:rsidRPr="00DC345D">
        <w:rPr>
          <w:rFonts w:ascii="Arial" w:hAnsi="Arial" w:cs="Arial"/>
          <w:sz w:val="16"/>
          <w:szCs w:val="16"/>
        </w:rPr>
        <w:t xml:space="preserve"> </w:t>
      </w:r>
      <w:proofErr w:type="gramStart"/>
      <w:r w:rsidRPr="00DC345D">
        <w:rPr>
          <w:rFonts w:ascii="Arial" w:hAnsi="Arial" w:cs="Arial"/>
          <w:sz w:val="16"/>
          <w:szCs w:val="16"/>
        </w:rPr>
        <w:t xml:space="preserve">Данные ФТС России не включают сведения по товарам, не пересекающим таможенную границу России (рыба и морепродукты, выловленные (добытые) и проданные вне зоны действия таможенного контроля, топливо и товары, приобретенные российскими (иностранными) транспортными </w:t>
      </w:r>
      <w:r w:rsidR="005049FC" w:rsidRPr="005049FC">
        <w:rPr>
          <w:rFonts w:ascii="Arial" w:hAnsi="Arial" w:cs="Arial"/>
          <w:sz w:val="16"/>
          <w:szCs w:val="16"/>
        </w:rPr>
        <w:br/>
      </w:r>
      <w:r w:rsidRPr="00DC345D">
        <w:rPr>
          <w:rFonts w:ascii="Arial" w:hAnsi="Arial" w:cs="Arial"/>
          <w:sz w:val="16"/>
          <w:szCs w:val="16"/>
        </w:rPr>
        <w:t xml:space="preserve">средствами в иностранных (российских) портах), а также данные по ввозу (вывозу) товаров физическими лицами в пределах </w:t>
      </w:r>
      <w:r w:rsidR="005049FC" w:rsidRPr="005049FC">
        <w:rPr>
          <w:rFonts w:ascii="Arial" w:hAnsi="Arial" w:cs="Arial"/>
          <w:sz w:val="16"/>
          <w:szCs w:val="16"/>
        </w:rPr>
        <w:br/>
      </w:r>
      <w:r w:rsidRPr="00DC345D">
        <w:rPr>
          <w:rFonts w:ascii="Arial" w:hAnsi="Arial" w:cs="Arial"/>
          <w:sz w:val="16"/>
          <w:szCs w:val="16"/>
        </w:rPr>
        <w:t>установленных беспошлинных квот или перемещаемых через таможенную границу в упрощенном порядке.</w:t>
      </w:r>
      <w:r w:rsidRPr="00DC345D">
        <w:rPr>
          <w:rFonts w:ascii="Arial" w:hAnsi="Arial" w:cs="Arial"/>
          <w:b/>
          <w:bCs/>
          <w:sz w:val="16"/>
          <w:szCs w:val="16"/>
        </w:rPr>
        <w:t xml:space="preserve"> </w:t>
      </w:r>
      <w:proofErr w:type="gramEnd"/>
    </w:p>
    <w:p w:rsidR="000C2601" w:rsidRPr="00DC345D" w:rsidRDefault="000C2601">
      <w:pPr>
        <w:pStyle w:val="15"/>
        <w:spacing w:before="0" w:after="0" w:line="220" w:lineRule="exact"/>
        <w:ind w:firstLine="284"/>
        <w:jc w:val="both"/>
        <w:rPr>
          <w:rFonts w:ascii="Arial" w:hAnsi="Arial" w:cs="Arial"/>
          <w:sz w:val="16"/>
          <w:szCs w:val="16"/>
        </w:rPr>
      </w:pPr>
      <w:r w:rsidRPr="00DC345D">
        <w:rPr>
          <w:rFonts w:ascii="Arial" w:hAnsi="Arial" w:cs="Arial"/>
          <w:b/>
          <w:bCs/>
          <w:sz w:val="16"/>
          <w:szCs w:val="16"/>
        </w:rPr>
        <w:t xml:space="preserve">Табл. </w:t>
      </w:r>
      <w:r w:rsidR="004B7AFB">
        <w:rPr>
          <w:rFonts w:ascii="Arial" w:hAnsi="Arial" w:cs="Arial"/>
          <w:b/>
          <w:bCs/>
          <w:sz w:val="16"/>
          <w:szCs w:val="16"/>
        </w:rPr>
        <w:t>25.</w:t>
      </w:r>
      <w:r w:rsidRPr="00DC345D">
        <w:rPr>
          <w:rFonts w:ascii="Arial" w:hAnsi="Arial" w:cs="Arial"/>
          <w:b/>
          <w:bCs/>
          <w:sz w:val="16"/>
          <w:szCs w:val="16"/>
        </w:rPr>
        <w:t xml:space="preserve">7, </w:t>
      </w:r>
      <w:r w:rsidR="004B7AFB">
        <w:rPr>
          <w:rFonts w:ascii="Arial" w:hAnsi="Arial" w:cs="Arial"/>
          <w:b/>
          <w:bCs/>
          <w:sz w:val="16"/>
          <w:szCs w:val="16"/>
        </w:rPr>
        <w:t>25.</w:t>
      </w:r>
      <w:r w:rsidRPr="00DC345D">
        <w:rPr>
          <w:rFonts w:ascii="Arial" w:hAnsi="Arial" w:cs="Arial"/>
          <w:b/>
          <w:bCs/>
          <w:sz w:val="16"/>
          <w:szCs w:val="16"/>
        </w:rPr>
        <w:t xml:space="preserve">10, </w:t>
      </w:r>
      <w:r w:rsidR="004B7AFB">
        <w:rPr>
          <w:rFonts w:ascii="Arial" w:hAnsi="Arial" w:cs="Arial"/>
          <w:b/>
          <w:bCs/>
          <w:sz w:val="16"/>
          <w:szCs w:val="16"/>
        </w:rPr>
        <w:t>25.</w:t>
      </w:r>
      <w:r w:rsidRPr="00DC345D">
        <w:rPr>
          <w:rFonts w:ascii="Arial" w:hAnsi="Arial" w:cs="Arial"/>
          <w:b/>
          <w:bCs/>
          <w:sz w:val="16"/>
          <w:szCs w:val="16"/>
        </w:rPr>
        <w:t xml:space="preserve">13, </w:t>
      </w:r>
      <w:r w:rsidR="004B7AFB">
        <w:rPr>
          <w:rFonts w:ascii="Arial" w:hAnsi="Arial" w:cs="Arial"/>
          <w:b/>
          <w:bCs/>
          <w:sz w:val="16"/>
          <w:szCs w:val="16"/>
        </w:rPr>
        <w:t>25.</w:t>
      </w:r>
      <w:r w:rsidRPr="00DC345D">
        <w:rPr>
          <w:rFonts w:ascii="Arial" w:hAnsi="Arial" w:cs="Arial"/>
          <w:b/>
          <w:bCs/>
          <w:sz w:val="16"/>
          <w:szCs w:val="16"/>
        </w:rPr>
        <w:t xml:space="preserve">33, </w:t>
      </w:r>
      <w:r w:rsidR="004B7AFB">
        <w:rPr>
          <w:rFonts w:ascii="Arial" w:hAnsi="Arial" w:cs="Arial"/>
          <w:b/>
          <w:bCs/>
          <w:sz w:val="16"/>
          <w:szCs w:val="16"/>
        </w:rPr>
        <w:t>25.</w:t>
      </w:r>
      <w:r w:rsidRPr="00DC345D">
        <w:rPr>
          <w:rFonts w:ascii="Arial" w:hAnsi="Arial" w:cs="Arial"/>
          <w:b/>
          <w:bCs/>
          <w:sz w:val="16"/>
          <w:szCs w:val="16"/>
        </w:rPr>
        <w:t xml:space="preserve">36, </w:t>
      </w:r>
      <w:r w:rsidR="004B7AFB">
        <w:rPr>
          <w:rFonts w:ascii="Arial" w:hAnsi="Arial" w:cs="Arial"/>
          <w:b/>
          <w:bCs/>
          <w:sz w:val="16"/>
          <w:szCs w:val="16"/>
        </w:rPr>
        <w:t>25.</w:t>
      </w:r>
      <w:r w:rsidRPr="00DC345D">
        <w:rPr>
          <w:rFonts w:ascii="Arial" w:hAnsi="Arial" w:cs="Arial"/>
          <w:b/>
          <w:bCs/>
          <w:sz w:val="16"/>
          <w:szCs w:val="16"/>
        </w:rPr>
        <w:t xml:space="preserve">39, </w:t>
      </w:r>
      <w:r w:rsidR="004B7AFB">
        <w:rPr>
          <w:rFonts w:ascii="Arial" w:hAnsi="Arial" w:cs="Arial"/>
          <w:b/>
          <w:bCs/>
          <w:sz w:val="16"/>
          <w:szCs w:val="16"/>
        </w:rPr>
        <w:t>25.</w:t>
      </w:r>
      <w:r w:rsidRPr="00DC345D">
        <w:rPr>
          <w:rFonts w:ascii="Arial" w:hAnsi="Arial" w:cs="Arial"/>
          <w:b/>
          <w:bCs/>
          <w:sz w:val="16"/>
          <w:szCs w:val="16"/>
        </w:rPr>
        <w:t xml:space="preserve">42. </w:t>
      </w:r>
      <w:proofErr w:type="gramStart"/>
      <w:r w:rsidRPr="00DC345D">
        <w:rPr>
          <w:rFonts w:ascii="Arial" w:hAnsi="Arial" w:cs="Arial"/>
          <w:bCs/>
          <w:sz w:val="16"/>
          <w:szCs w:val="16"/>
        </w:rPr>
        <w:t>пред</w:t>
      </w:r>
      <w:r w:rsidRPr="00DC345D">
        <w:rPr>
          <w:rFonts w:ascii="Arial" w:hAnsi="Arial" w:cs="Arial"/>
          <w:sz w:val="16"/>
          <w:szCs w:val="16"/>
        </w:rPr>
        <w:t>ставлены</w:t>
      </w:r>
      <w:proofErr w:type="gramEnd"/>
      <w:r w:rsidRPr="00DC345D">
        <w:rPr>
          <w:rFonts w:ascii="Arial" w:hAnsi="Arial" w:cs="Arial"/>
          <w:sz w:val="16"/>
          <w:szCs w:val="16"/>
        </w:rPr>
        <w:t xml:space="preserve"> по данным ФТС России.</w:t>
      </w:r>
    </w:p>
    <w:p w:rsidR="000C2601" w:rsidRPr="00DC345D" w:rsidRDefault="000C2601">
      <w:pPr>
        <w:pStyle w:val="15"/>
        <w:spacing w:before="0" w:after="0" w:line="220" w:lineRule="exact"/>
        <w:ind w:firstLine="284"/>
        <w:jc w:val="both"/>
        <w:rPr>
          <w:rFonts w:ascii="Arial" w:hAnsi="Arial" w:cs="Arial"/>
          <w:sz w:val="16"/>
          <w:szCs w:val="16"/>
        </w:rPr>
      </w:pPr>
      <w:r w:rsidRPr="00DC345D">
        <w:rPr>
          <w:rFonts w:ascii="Arial" w:hAnsi="Arial" w:cs="Arial"/>
          <w:b/>
          <w:bCs/>
          <w:sz w:val="16"/>
          <w:szCs w:val="16"/>
        </w:rPr>
        <w:t xml:space="preserve">Табл. </w:t>
      </w:r>
      <w:r w:rsidR="004B7AFB">
        <w:rPr>
          <w:rFonts w:ascii="Arial" w:hAnsi="Arial" w:cs="Arial"/>
          <w:b/>
          <w:bCs/>
          <w:sz w:val="16"/>
          <w:szCs w:val="16"/>
        </w:rPr>
        <w:t>25.</w:t>
      </w:r>
      <w:r w:rsidRPr="00DC345D">
        <w:rPr>
          <w:rFonts w:ascii="Arial" w:hAnsi="Arial" w:cs="Arial"/>
          <w:b/>
          <w:bCs/>
          <w:sz w:val="16"/>
          <w:szCs w:val="16"/>
        </w:rPr>
        <w:t>8</w:t>
      </w:r>
      <w:r w:rsidR="00F56219" w:rsidRPr="00DC345D">
        <w:rPr>
          <w:rFonts w:ascii="Arial" w:hAnsi="Arial" w:cs="Arial"/>
          <w:b/>
          <w:bCs/>
          <w:sz w:val="16"/>
          <w:szCs w:val="16"/>
        </w:rPr>
        <w:t xml:space="preserve"> – </w:t>
      </w:r>
      <w:r w:rsidR="004B7AFB">
        <w:rPr>
          <w:rFonts w:ascii="Arial" w:hAnsi="Arial" w:cs="Arial"/>
          <w:b/>
          <w:bCs/>
          <w:sz w:val="16"/>
          <w:szCs w:val="16"/>
        </w:rPr>
        <w:t>25.</w:t>
      </w:r>
      <w:r w:rsidRPr="00DC345D">
        <w:rPr>
          <w:rFonts w:ascii="Arial" w:hAnsi="Arial" w:cs="Arial"/>
          <w:b/>
          <w:bCs/>
          <w:sz w:val="16"/>
          <w:szCs w:val="16"/>
        </w:rPr>
        <w:t xml:space="preserve">10, </w:t>
      </w:r>
      <w:r w:rsidR="004B7AFB">
        <w:rPr>
          <w:rFonts w:ascii="Arial" w:hAnsi="Arial" w:cs="Arial"/>
          <w:b/>
          <w:bCs/>
          <w:sz w:val="16"/>
          <w:szCs w:val="16"/>
        </w:rPr>
        <w:t>25.</w:t>
      </w:r>
      <w:r w:rsidRPr="00DC345D">
        <w:rPr>
          <w:rFonts w:ascii="Arial" w:hAnsi="Arial" w:cs="Arial"/>
          <w:b/>
          <w:bCs/>
          <w:sz w:val="16"/>
          <w:szCs w:val="16"/>
        </w:rPr>
        <w:t>13,</w:t>
      </w:r>
      <w:r w:rsidR="00BC4834">
        <w:rPr>
          <w:rFonts w:ascii="Arial" w:hAnsi="Arial" w:cs="Arial"/>
          <w:b/>
          <w:bCs/>
          <w:sz w:val="16"/>
          <w:szCs w:val="16"/>
        </w:rPr>
        <w:t xml:space="preserve"> </w:t>
      </w:r>
      <w:r w:rsidR="004B7AFB">
        <w:rPr>
          <w:rFonts w:ascii="Arial" w:hAnsi="Arial" w:cs="Arial"/>
          <w:b/>
          <w:bCs/>
          <w:sz w:val="16"/>
          <w:szCs w:val="16"/>
        </w:rPr>
        <w:t>25.</w:t>
      </w:r>
      <w:r w:rsidR="00BC4834">
        <w:rPr>
          <w:rFonts w:ascii="Arial" w:hAnsi="Arial" w:cs="Arial"/>
          <w:b/>
          <w:bCs/>
          <w:sz w:val="16"/>
          <w:szCs w:val="16"/>
        </w:rPr>
        <w:t>15,</w:t>
      </w:r>
      <w:r w:rsidRPr="00DC345D">
        <w:rPr>
          <w:rFonts w:ascii="Arial" w:hAnsi="Arial" w:cs="Arial"/>
          <w:b/>
          <w:bCs/>
          <w:sz w:val="16"/>
          <w:szCs w:val="16"/>
        </w:rPr>
        <w:t xml:space="preserve"> </w:t>
      </w:r>
      <w:r w:rsidR="004B7AFB">
        <w:rPr>
          <w:rFonts w:ascii="Arial" w:hAnsi="Arial" w:cs="Arial"/>
          <w:b/>
          <w:bCs/>
          <w:sz w:val="16"/>
          <w:szCs w:val="16"/>
        </w:rPr>
        <w:t>25.</w:t>
      </w:r>
      <w:r w:rsidRPr="00DC345D">
        <w:rPr>
          <w:rFonts w:ascii="Arial" w:hAnsi="Arial" w:cs="Arial"/>
          <w:b/>
          <w:bCs/>
          <w:sz w:val="16"/>
          <w:szCs w:val="16"/>
        </w:rPr>
        <w:t xml:space="preserve">16, </w:t>
      </w:r>
      <w:r w:rsidR="004B7AFB">
        <w:rPr>
          <w:rFonts w:ascii="Arial" w:hAnsi="Arial" w:cs="Arial"/>
          <w:b/>
          <w:bCs/>
          <w:sz w:val="16"/>
          <w:szCs w:val="16"/>
        </w:rPr>
        <w:t>25.</w:t>
      </w:r>
      <w:r w:rsidRPr="00DC345D">
        <w:rPr>
          <w:rFonts w:ascii="Arial" w:hAnsi="Arial" w:cs="Arial"/>
          <w:b/>
          <w:bCs/>
          <w:sz w:val="16"/>
          <w:szCs w:val="16"/>
        </w:rPr>
        <w:t xml:space="preserve">18, </w:t>
      </w:r>
      <w:r w:rsidR="004B7AFB">
        <w:rPr>
          <w:rFonts w:ascii="Arial" w:hAnsi="Arial" w:cs="Arial"/>
          <w:b/>
          <w:bCs/>
          <w:sz w:val="16"/>
          <w:szCs w:val="16"/>
        </w:rPr>
        <w:t>25.</w:t>
      </w:r>
      <w:r w:rsidRPr="00DC345D">
        <w:rPr>
          <w:rFonts w:ascii="Arial" w:hAnsi="Arial" w:cs="Arial"/>
          <w:b/>
          <w:bCs/>
          <w:sz w:val="16"/>
          <w:szCs w:val="16"/>
        </w:rPr>
        <w:t>20. Экспорт</w:t>
      </w:r>
      <w:r w:rsidRPr="00DC345D">
        <w:rPr>
          <w:rFonts w:ascii="Arial" w:hAnsi="Arial" w:cs="Arial"/>
          <w:sz w:val="16"/>
          <w:szCs w:val="16"/>
        </w:rPr>
        <w:t xml:space="preserve"> товаров </w:t>
      </w:r>
      <w:r w:rsidR="0032703A" w:rsidRPr="00DC345D">
        <w:rPr>
          <w:rFonts w:ascii="Arial" w:hAnsi="Arial" w:cs="Arial"/>
          <w:sz w:val="16"/>
          <w:szCs w:val="16"/>
        </w:rPr>
        <w:t>–</w:t>
      </w:r>
      <w:r w:rsidRPr="00DC345D">
        <w:rPr>
          <w:rFonts w:ascii="Arial" w:hAnsi="Arial" w:cs="Arial"/>
          <w:sz w:val="16"/>
          <w:szCs w:val="16"/>
        </w:rPr>
        <w:t xml:space="preserve"> вывоз товаров с территории Российской Федерации без </w:t>
      </w:r>
      <w:r w:rsidR="005049FC" w:rsidRPr="005049FC">
        <w:rPr>
          <w:rFonts w:ascii="Arial" w:hAnsi="Arial" w:cs="Arial"/>
          <w:sz w:val="16"/>
          <w:szCs w:val="16"/>
        </w:rPr>
        <w:br/>
      </w:r>
      <w:r w:rsidRPr="00DC345D">
        <w:rPr>
          <w:rFonts w:ascii="Arial" w:hAnsi="Arial" w:cs="Arial"/>
          <w:sz w:val="16"/>
          <w:szCs w:val="16"/>
        </w:rPr>
        <w:t>обязательства об обратном ввозе. Экспо</w:t>
      </w:r>
      <w:proofErr w:type="gramStart"/>
      <w:r w:rsidRPr="00DC345D">
        <w:rPr>
          <w:rFonts w:ascii="Arial" w:hAnsi="Arial" w:cs="Arial"/>
          <w:sz w:val="16"/>
          <w:szCs w:val="16"/>
        </w:rPr>
        <w:t>рт вкл</w:t>
      </w:r>
      <w:proofErr w:type="gramEnd"/>
      <w:r w:rsidRPr="00DC345D">
        <w:rPr>
          <w:rFonts w:ascii="Arial" w:hAnsi="Arial" w:cs="Arial"/>
          <w:sz w:val="16"/>
          <w:szCs w:val="16"/>
        </w:rPr>
        <w:t xml:space="preserve">ючает вывоз из страны товаров отечественного производства, а также реэкспорт товаров. К товарам отечественного производства относятся также товары иностранного происхождения, ввезенные в страну </w:t>
      </w:r>
      <w:r w:rsidR="005049FC" w:rsidRPr="005049FC">
        <w:rPr>
          <w:rFonts w:ascii="Arial" w:hAnsi="Arial" w:cs="Arial"/>
          <w:sz w:val="16"/>
          <w:szCs w:val="16"/>
        </w:rPr>
        <w:br/>
      </w:r>
      <w:r w:rsidRPr="00DC345D">
        <w:rPr>
          <w:rFonts w:ascii="Arial" w:hAnsi="Arial" w:cs="Arial"/>
          <w:sz w:val="16"/>
          <w:szCs w:val="16"/>
        </w:rPr>
        <w:t xml:space="preserve">и подвергшиеся существенной переработке, изменяющей основные качественные или технические характеристики товаров. </w:t>
      </w:r>
      <w:r w:rsidR="005049FC" w:rsidRPr="00710C87">
        <w:rPr>
          <w:rFonts w:ascii="Arial" w:hAnsi="Arial" w:cs="Arial"/>
          <w:sz w:val="16"/>
          <w:szCs w:val="16"/>
        </w:rPr>
        <w:br/>
      </w:r>
      <w:r w:rsidRPr="00DC345D">
        <w:rPr>
          <w:rFonts w:ascii="Arial" w:hAnsi="Arial" w:cs="Arial"/>
          <w:sz w:val="16"/>
          <w:szCs w:val="16"/>
        </w:rPr>
        <w:t xml:space="preserve">К реэкспортным товарам относятся товары, ранее ввезенные на территорию Российской Федерации, а затем вывезенные с этой территории без уплаты таможенных пошлин, налогов и без применения к товарам запретов и ограничений экономического </w:t>
      </w:r>
      <w:r w:rsidR="005049FC" w:rsidRPr="005049FC">
        <w:rPr>
          <w:rFonts w:ascii="Arial" w:hAnsi="Arial" w:cs="Arial"/>
          <w:sz w:val="16"/>
          <w:szCs w:val="16"/>
        </w:rPr>
        <w:br/>
      </w:r>
      <w:r w:rsidRPr="00DC345D">
        <w:rPr>
          <w:rFonts w:ascii="Arial" w:hAnsi="Arial" w:cs="Arial"/>
          <w:sz w:val="16"/>
          <w:szCs w:val="16"/>
        </w:rPr>
        <w:t>характера.</w:t>
      </w:r>
    </w:p>
    <w:p w:rsidR="000C2601" w:rsidRPr="00DC345D" w:rsidRDefault="000C2601" w:rsidP="00F45012">
      <w:pPr>
        <w:pStyle w:val="15"/>
        <w:spacing w:before="0" w:after="0" w:line="220" w:lineRule="exact"/>
        <w:ind w:firstLine="284"/>
        <w:jc w:val="both"/>
        <w:rPr>
          <w:rFonts w:ascii="Arial" w:hAnsi="Arial" w:cs="Arial"/>
          <w:sz w:val="16"/>
          <w:szCs w:val="16"/>
        </w:rPr>
      </w:pPr>
      <w:r w:rsidRPr="00DC345D">
        <w:rPr>
          <w:rFonts w:ascii="Arial" w:hAnsi="Arial" w:cs="Arial"/>
          <w:sz w:val="16"/>
          <w:szCs w:val="16"/>
        </w:rPr>
        <w:t xml:space="preserve">Учет экспорта товаров производится по ценам франко-граница страны-экспортера (ФОБ), т.е. в цену товара включаются </w:t>
      </w:r>
      <w:r w:rsidR="005049FC" w:rsidRPr="005049FC">
        <w:rPr>
          <w:rFonts w:ascii="Arial" w:hAnsi="Arial" w:cs="Arial"/>
          <w:sz w:val="16"/>
          <w:szCs w:val="16"/>
        </w:rPr>
        <w:br/>
      </w:r>
      <w:r w:rsidRPr="00DC345D">
        <w:rPr>
          <w:rFonts w:ascii="Arial" w:hAnsi="Arial" w:cs="Arial"/>
          <w:sz w:val="16"/>
          <w:szCs w:val="16"/>
        </w:rPr>
        <w:t>расходы по его доставке до сухопутной границы или до порта отгрузки страны-экспортера.</w:t>
      </w:r>
    </w:p>
    <w:p w:rsidR="000C2601" w:rsidRPr="00DC345D" w:rsidRDefault="000C2601">
      <w:pPr>
        <w:pStyle w:val="15"/>
        <w:spacing w:before="0" w:after="0" w:line="220" w:lineRule="exact"/>
        <w:ind w:firstLine="284"/>
        <w:jc w:val="both"/>
        <w:rPr>
          <w:rFonts w:ascii="Arial" w:hAnsi="Arial" w:cs="Arial"/>
          <w:sz w:val="16"/>
          <w:szCs w:val="16"/>
        </w:rPr>
      </w:pPr>
      <w:r w:rsidRPr="00DC345D">
        <w:rPr>
          <w:rFonts w:ascii="Arial" w:hAnsi="Arial" w:cs="Arial"/>
          <w:b/>
          <w:bCs/>
          <w:sz w:val="16"/>
          <w:szCs w:val="16"/>
        </w:rPr>
        <w:lastRenderedPageBreak/>
        <w:t xml:space="preserve">Табл. </w:t>
      </w:r>
      <w:r w:rsidR="004B7AFB">
        <w:rPr>
          <w:rFonts w:ascii="Arial" w:hAnsi="Arial" w:cs="Arial"/>
          <w:b/>
          <w:bCs/>
          <w:sz w:val="16"/>
          <w:szCs w:val="16"/>
        </w:rPr>
        <w:t>25.</w:t>
      </w:r>
      <w:r w:rsidRPr="00DC345D">
        <w:rPr>
          <w:rFonts w:ascii="Arial" w:hAnsi="Arial" w:cs="Arial"/>
          <w:b/>
          <w:bCs/>
          <w:sz w:val="16"/>
          <w:szCs w:val="16"/>
        </w:rPr>
        <w:t>11</w:t>
      </w:r>
      <w:r w:rsidR="00F56219" w:rsidRPr="00DC345D">
        <w:rPr>
          <w:rFonts w:ascii="Arial" w:hAnsi="Arial" w:cs="Arial"/>
          <w:b/>
          <w:bCs/>
          <w:sz w:val="16"/>
          <w:szCs w:val="16"/>
        </w:rPr>
        <w:t xml:space="preserve"> – </w:t>
      </w:r>
      <w:r w:rsidR="004B7AFB">
        <w:rPr>
          <w:rFonts w:ascii="Arial" w:hAnsi="Arial" w:cs="Arial"/>
          <w:b/>
          <w:bCs/>
          <w:sz w:val="16"/>
          <w:szCs w:val="16"/>
        </w:rPr>
        <w:t>25.</w:t>
      </w:r>
      <w:r w:rsidRPr="00DC345D">
        <w:rPr>
          <w:rFonts w:ascii="Arial" w:hAnsi="Arial" w:cs="Arial"/>
          <w:b/>
          <w:bCs/>
          <w:sz w:val="16"/>
          <w:szCs w:val="16"/>
        </w:rPr>
        <w:t xml:space="preserve">13, </w:t>
      </w:r>
      <w:r w:rsidR="004B7AFB">
        <w:rPr>
          <w:rFonts w:ascii="Arial" w:hAnsi="Arial" w:cs="Arial"/>
          <w:b/>
          <w:bCs/>
          <w:sz w:val="16"/>
          <w:szCs w:val="16"/>
        </w:rPr>
        <w:t>25.</w:t>
      </w:r>
      <w:r w:rsidRPr="00DC345D">
        <w:rPr>
          <w:rFonts w:ascii="Arial" w:hAnsi="Arial" w:cs="Arial"/>
          <w:b/>
          <w:bCs/>
          <w:sz w:val="16"/>
          <w:szCs w:val="16"/>
        </w:rPr>
        <w:t xml:space="preserve">15, </w:t>
      </w:r>
      <w:r w:rsidR="004B7AFB">
        <w:rPr>
          <w:rFonts w:ascii="Arial" w:hAnsi="Arial" w:cs="Arial"/>
          <w:b/>
          <w:bCs/>
          <w:sz w:val="16"/>
          <w:szCs w:val="16"/>
        </w:rPr>
        <w:t>25.</w:t>
      </w:r>
      <w:r w:rsidRPr="00DC345D">
        <w:rPr>
          <w:rFonts w:ascii="Arial" w:hAnsi="Arial" w:cs="Arial"/>
          <w:b/>
          <w:bCs/>
          <w:sz w:val="16"/>
          <w:szCs w:val="16"/>
        </w:rPr>
        <w:t xml:space="preserve">17, </w:t>
      </w:r>
      <w:r w:rsidR="004B7AFB">
        <w:rPr>
          <w:rFonts w:ascii="Arial" w:hAnsi="Arial" w:cs="Arial"/>
          <w:b/>
          <w:bCs/>
          <w:sz w:val="16"/>
          <w:szCs w:val="16"/>
        </w:rPr>
        <w:t>25.</w:t>
      </w:r>
      <w:r w:rsidRPr="00DC345D">
        <w:rPr>
          <w:rFonts w:ascii="Arial" w:hAnsi="Arial" w:cs="Arial"/>
          <w:b/>
          <w:bCs/>
          <w:sz w:val="16"/>
          <w:szCs w:val="16"/>
        </w:rPr>
        <w:t xml:space="preserve">19, </w:t>
      </w:r>
      <w:r w:rsidR="004B7AFB">
        <w:rPr>
          <w:rFonts w:ascii="Arial" w:hAnsi="Arial" w:cs="Arial"/>
          <w:b/>
          <w:bCs/>
          <w:sz w:val="16"/>
          <w:szCs w:val="16"/>
        </w:rPr>
        <w:t>25.</w:t>
      </w:r>
      <w:r w:rsidRPr="00DC345D">
        <w:rPr>
          <w:rFonts w:ascii="Arial" w:hAnsi="Arial" w:cs="Arial"/>
          <w:b/>
          <w:bCs/>
          <w:sz w:val="16"/>
          <w:szCs w:val="16"/>
        </w:rPr>
        <w:t xml:space="preserve">21. Импорт </w:t>
      </w:r>
      <w:r w:rsidRPr="00DC345D">
        <w:rPr>
          <w:rFonts w:ascii="Arial" w:hAnsi="Arial" w:cs="Arial"/>
          <w:bCs/>
          <w:sz w:val="16"/>
          <w:szCs w:val="16"/>
        </w:rPr>
        <w:t>товаров</w:t>
      </w:r>
      <w:r w:rsidRPr="00DC345D">
        <w:rPr>
          <w:rFonts w:ascii="Arial" w:hAnsi="Arial" w:cs="Arial"/>
          <w:sz w:val="16"/>
          <w:szCs w:val="16"/>
        </w:rPr>
        <w:t xml:space="preserve"> </w:t>
      </w:r>
      <w:r w:rsidR="0032703A" w:rsidRPr="00DC345D">
        <w:rPr>
          <w:rFonts w:ascii="Arial" w:hAnsi="Arial" w:cs="Arial"/>
          <w:sz w:val="16"/>
          <w:szCs w:val="16"/>
        </w:rPr>
        <w:t>–</w:t>
      </w:r>
      <w:r w:rsidRPr="00DC345D">
        <w:rPr>
          <w:rFonts w:ascii="Arial" w:hAnsi="Arial" w:cs="Arial"/>
          <w:sz w:val="16"/>
          <w:szCs w:val="16"/>
        </w:rPr>
        <w:t xml:space="preserve"> ввоз товаров на территорию Российской Федерации </w:t>
      </w:r>
      <w:r w:rsidR="005049FC" w:rsidRPr="00DE2BF1">
        <w:rPr>
          <w:rFonts w:ascii="Arial" w:hAnsi="Arial" w:cs="Arial"/>
          <w:sz w:val="16"/>
          <w:szCs w:val="16"/>
        </w:rPr>
        <w:br/>
      </w:r>
      <w:r w:rsidRPr="00DC345D">
        <w:rPr>
          <w:rFonts w:ascii="Arial" w:hAnsi="Arial" w:cs="Arial"/>
          <w:sz w:val="16"/>
          <w:szCs w:val="16"/>
        </w:rPr>
        <w:t>без обязательства об обратном вывозе. В импо</w:t>
      </w:r>
      <w:proofErr w:type="gramStart"/>
      <w:r w:rsidRPr="00DC345D">
        <w:rPr>
          <w:rFonts w:ascii="Arial" w:hAnsi="Arial" w:cs="Arial"/>
          <w:sz w:val="16"/>
          <w:szCs w:val="16"/>
        </w:rPr>
        <w:t>рт вкл</w:t>
      </w:r>
      <w:proofErr w:type="gramEnd"/>
      <w:r w:rsidRPr="00DC345D">
        <w:rPr>
          <w:rFonts w:ascii="Arial" w:hAnsi="Arial" w:cs="Arial"/>
          <w:sz w:val="16"/>
          <w:szCs w:val="16"/>
        </w:rPr>
        <w:t>ючаются ввезенные товары, предназначенные для потребления в экономике страны, и товары, ввозимые на территорию государства в соответствии с режимом реимпорта. К реимпортным товарам относятся товары, вывезенные с территории Российской Федерации, а затем ввезенные на эту территорию без уплаты таможенных пошлин, налогов и без применения к товарам запретов и ограничений экономического характера.</w:t>
      </w:r>
    </w:p>
    <w:p w:rsidR="000C2601" w:rsidRPr="00DC345D" w:rsidRDefault="000C2601">
      <w:pPr>
        <w:pStyle w:val="15"/>
        <w:spacing w:before="0" w:after="0" w:line="220" w:lineRule="exact"/>
        <w:ind w:firstLine="284"/>
        <w:jc w:val="both"/>
        <w:rPr>
          <w:rFonts w:ascii="Arial" w:hAnsi="Arial" w:cs="Arial"/>
          <w:sz w:val="16"/>
          <w:szCs w:val="16"/>
        </w:rPr>
      </w:pPr>
      <w:r w:rsidRPr="00DC345D">
        <w:rPr>
          <w:rFonts w:ascii="Arial" w:hAnsi="Arial" w:cs="Arial"/>
          <w:sz w:val="16"/>
          <w:szCs w:val="16"/>
        </w:rPr>
        <w:t>Учет импорта товаров производится по ценам франко-граница страны-импортера (СИФ), т</w:t>
      </w:r>
      <w:proofErr w:type="gramStart"/>
      <w:r w:rsidRPr="00DC345D">
        <w:rPr>
          <w:rFonts w:ascii="Arial" w:hAnsi="Arial" w:cs="Arial"/>
          <w:sz w:val="16"/>
          <w:szCs w:val="16"/>
        </w:rPr>
        <w:t>.е</w:t>
      </w:r>
      <w:proofErr w:type="gramEnd"/>
      <w:r w:rsidRPr="00DC345D">
        <w:rPr>
          <w:rFonts w:ascii="Arial" w:hAnsi="Arial" w:cs="Arial"/>
          <w:sz w:val="16"/>
          <w:szCs w:val="16"/>
        </w:rPr>
        <w:t xml:space="preserve"> в цену товара включаются </w:t>
      </w:r>
      <w:r w:rsidR="005049FC" w:rsidRPr="005049FC">
        <w:rPr>
          <w:rFonts w:ascii="Arial" w:hAnsi="Arial" w:cs="Arial"/>
          <w:sz w:val="16"/>
          <w:szCs w:val="16"/>
        </w:rPr>
        <w:br/>
      </w:r>
      <w:r w:rsidRPr="00DC345D">
        <w:rPr>
          <w:rFonts w:ascii="Arial" w:hAnsi="Arial" w:cs="Arial"/>
          <w:sz w:val="16"/>
          <w:szCs w:val="16"/>
        </w:rPr>
        <w:t>расходы по страхованию и транспортировке товара до границы страны-импортера.</w:t>
      </w:r>
    </w:p>
    <w:p w:rsidR="000C2601" w:rsidRPr="00DC345D" w:rsidRDefault="000C2601">
      <w:pPr>
        <w:spacing w:line="220" w:lineRule="exact"/>
        <w:ind w:firstLine="284"/>
        <w:jc w:val="both"/>
        <w:rPr>
          <w:rFonts w:ascii="Arial" w:hAnsi="Arial" w:cs="Arial"/>
          <w:sz w:val="16"/>
          <w:szCs w:val="16"/>
        </w:rPr>
      </w:pPr>
      <w:r w:rsidRPr="00DC345D">
        <w:rPr>
          <w:rFonts w:ascii="Arial" w:hAnsi="Arial" w:cs="Arial"/>
          <w:b/>
          <w:bCs/>
          <w:sz w:val="16"/>
          <w:szCs w:val="16"/>
        </w:rPr>
        <w:t xml:space="preserve">Табл. </w:t>
      </w:r>
      <w:r w:rsidR="004B7AFB">
        <w:rPr>
          <w:rFonts w:ascii="Arial" w:hAnsi="Arial" w:cs="Arial"/>
          <w:b/>
          <w:bCs/>
          <w:sz w:val="16"/>
          <w:szCs w:val="16"/>
        </w:rPr>
        <w:t>25.</w:t>
      </w:r>
      <w:r w:rsidRPr="00DC345D">
        <w:rPr>
          <w:rFonts w:ascii="Arial" w:hAnsi="Arial" w:cs="Arial"/>
          <w:b/>
          <w:bCs/>
          <w:sz w:val="16"/>
          <w:szCs w:val="16"/>
        </w:rPr>
        <w:t>14.</w:t>
      </w:r>
      <w:r w:rsidRPr="00DC345D">
        <w:rPr>
          <w:rFonts w:ascii="Arial" w:hAnsi="Arial" w:cs="Arial"/>
          <w:sz w:val="16"/>
          <w:szCs w:val="16"/>
        </w:rPr>
        <w:t xml:space="preserve"> </w:t>
      </w:r>
      <w:r w:rsidRPr="00DC345D">
        <w:rPr>
          <w:rFonts w:ascii="Arial" w:hAnsi="Arial" w:cs="Arial"/>
          <w:b/>
          <w:sz w:val="16"/>
          <w:szCs w:val="16"/>
        </w:rPr>
        <w:t xml:space="preserve">Удельный вес </w:t>
      </w:r>
      <w:r w:rsidRPr="00DC345D">
        <w:rPr>
          <w:rFonts w:ascii="Arial" w:hAnsi="Arial" w:cs="Arial"/>
          <w:sz w:val="16"/>
          <w:szCs w:val="16"/>
        </w:rPr>
        <w:t xml:space="preserve">потребительских, промежуточных и инвестиционных товаров представляет собой отношение </w:t>
      </w:r>
      <w:r w:rsidR="005049FC" w:rsidRPr="005049FC">
        <w:rPr>
          <w:rFonts w:ascii="Arial" w:hAnsi="Arial" w:cs="Arial"/>
          <w:sz w:val="16"/>
          <w:szCs w:val="16"/>
        </w:rPr>
        <w:br/>
      </w:r>
      <w:r w:rsidRPr="00DC345D">
        <w:rPr>
          <w:rFonts w:ascii="Arial" w:hAnsi="Arial" w:cs="Arial"/>
          <w:sz w:val="16"/>
          <w:szCs w:val="16"/>
        </w:rPr>
        <w:t>стоимости потребительских, промежуточных и инвестиционных товаров к общей стоимости импорта.</w:t>
      </w:r>
    </w:p>
    <w:p w:rsidR="000C2601" w:rsidRPr="00DC345D" w:rsidRDefault="000C2601">
      <w:pPr>
        <w:pStyle w:val="15"/>
        <w:spacing w:before="0" w:after="0" w:line="220" w:lineRule="exact"/>
        <w:ind w:firstLine="284"/>
        <w:jc w:val="both"/>
        <w:rPr>
          <w:rFonts w:ascii="Arial" w:hAnsi="Arial" w:cs="Arial"/>
          <w:sz w:val="16"/>
          <w:szCs w:val="16"/>
        </w:rPr>
      </w:pPr>
      <w:r w:rsidRPr="00DC345D">
        <w:rPr>
          <w:rFonts w:ascii="Arial" w:hAnsi="Arial" w:cs="Arial"/>
          <w:b/>
          <w:bCs/>
          <w:sz w:val="16"/>
          <w:szCs w:val="16"/>
        </w:rPr>
        <w:t>Потребительские товары</w:t>
      </w:r>
      <w:r w:rsidRPr="00DC345D">
        <w:rPr>
          <w:rFonts w:ascii="Arial" w:hAnsi="Arial" w:cs="Arial"/>
          <w:bCs/>
          <w:sz w:val="16"/>
          <w:szCs w:val="16"/>
        </w:rPr>
        <w:t xml:space="preserve"> – товары, непосредственно удовлетворяющие потребности человека и предназначенные </w:t>
      </w:r>
      <w:r w:rsidR="005049FC" w:rsidRPr="005049FC">
        <w:rPr>
          <w:rFonts w:ascii="Arial" w:hAnsi="Arial" w:cs="Arial"/>
          <w:bCs/>
          <w:sz w:val="16"/>
          <w:szCs w:val="16"/>
        </w:rPr>
        <w:br/>
      </w:r>
      <w:r w:rsidRPr="00DC345D">
        <w:rPr>
          <w:rFonts w:ascii="Arial" w:hAnsi="Arial" w:cs="Arial"/>
          <w:bCs/>
          <w:sz w:val="16"/>
          <w:szCs w:val="16"/>
        </w:rPr>
        <w:t>для семейного и личного потребления.</w:t>
      </w:r>
    </w:p>
    <w:p w:rsidR="000C2601" w:rsidRPr="00DC345D" w:rsidRDefault="000C2601">
      <w:pPr>
        <w:pStyle w:val="15"/>
        <w:spacing w:before="0" w:after="0" w:line="220" w:lineRule="exact"/>
        <w:ind w:firstLine="284"/>
        <w:jc w:val="both"/>
        <w:rPr>
          <w:rFonts w:ascii="Arial" w:hAnsi="Arial" w:cs="Arial"/>
          <w:sz w:val="16"/>
          <w:szCs w:val="16"/>
        </w:rPr>
      </w:pPr>
      <w:r w:rsidRPr="00DC345D">
        <w:rPr>
          <w:rFonts w:ascii="Arial" w:hAnsi="Arial" w:cs="Arial"/>
          <w:b/>
          <w:bCs/>
          <w:sz w:val="16"/>
          <w:szCs w:val="16"/>
        </w:rPr>
        <w:t>Промежуточные товары</w:t>
      </w:r>
      <w:r w:rsidRPr="00DC345D">
        <w:rPr>
          <w:rFonts w:ascii="Arial" w:hAnsi="Arial" w:cs="Arial"/>
          <w:bCs/>
          <w:sz w:val="16"/>
          <w:szCs w:val="16"/>
        </w:rPr>
        <w:t xml:space="preserve"> – товары, используемые не для конечного потребления, а для дальнейшего производства товаров </w:t>
      </w:r>
      <w:r w:rsidR="005049FC" w:rsidRPr="005049FC">
        <w:rPr>
          <w:rFonts w:ascii="Arial" w:hAnsi="Arial" w:cs="Arial"/>
          <w:bCs/>
          <w:sz w:val="16"/>
          <w:szCs w:val="16"/>
        </w:rPr>
        <w:br/>
      </w:r>
      <w:r w:rsidRPr="00DC345D">
        <w:rPr>
          <w:rFonts w:ascii="Arial" w:hAnsi="Arial" w:cs="Arial"/>
          <w:bCs/>
          <w:sz w:val="16"/>
          <w:szCs w:val="16"/>
        </w:rPr>
        <w:t>и услуг.</w:t>
      </w:r>
    </w:p>
    <w:p w:rsidR="000C2601" w:rsidRPr="00DC345D" w:rsidRDefault="000C2601">
      <w:pPr>
        <w:pStyle w:val="15"/>
        <w:spacing w:before="0" w:after="0" w:line="220" w:lineRule="exact"/>
        <w:ind w:firstLine="284"/>
        <w:jc w:val="both"/>
        <w:rPr>
          <w:rFonts w:ascii="Arial" w:hAnsi="Arial" w:cs="Arial"/>
          <w:bCs/>
          <w:sz w:val="16"/>
          <w:szCs w:val="16"/>
        </w:rPr>
      </w:pPr>
      <w:r w:rsidRPr="00DC345D">
        <w:rPr>
          <w:rFonts w:ascii="Arial" w:hAnsi="Arial" w:cs="Arial"/>
          <w:b/>
          <w:bCs/>
          <w:sz w:val="16"/>
          <w:szCs w:val="16"/>
        </w:rPr>
        <w:t xml:space="preserve">Инвестиционные товары </w:t>
      </w:r>
      <w:r w:rsidRPr="00DC345D">
        <w:rPr>
          <w:rFonts w:ascii="Arial" w:hAnsi="Arial" w:cs="Arial"/>
          <w:bCs/>
          <w:sz w:val="16"/>
          <w:szCs w:val="16"/>
        </w:rPr>
        <w:t>– товары, служащие целям замены, обновления, качественного улучшения основных средств.</w:t>
      </w:r>
    </w:p>
    <w:p w:rsidR="006210F7" w:rsidRPr="00DC345D" w:rsidRDefault="006210F7" w:rsidP="00F45012">
      <w:pPr>
        <w:pStyle w:val="15"/>
        <w:spacing w:before="0" w:after="0" w:line="220" w:lineRule="exact"/>
        <w:ind w:firstLine="284"/>
        <w:jc w:val="both"/>
        <w:rPr>
          <w:rFonts w:ascii="Arial" w:hAnsi="Arial" w:cs="Arial"/>
          <w:sz w:val="16"/>
          <w:szCs w:val="16"/>
        </w:rPr>
      </w:pPr>
      <w:r w:rsidRPr="005049FC">
        <w:rPr>
          <w:rFonts w:ascii="Arial" w:hAnsi="Arial" w:cs="Arial"/>
          <w:spacing w:val="-4"/>
          <w:sz w:val="16"/>
          <w:szCs w:val="16"/>
        </w:rPr>
        <w:t>Потребительские, инвестиционные и промежуточные товары сформированы на основе статистической методологии формирования</w:t>
      </w:r>
      <w:r w:rsidRPr="00DC345D">
        <w:rPr>
          <w:rFonts w:ascii="Arial" w:hAnsi="Arial" w:cs="Arial"/>
          <w:sz w:val="16"/>
          <w:szCs w:val="16"/>
        </w:rPr>
        <w:t xml:space="preserve"> официальной статистической информации об объемах внешней торговли в соответствии с классификационными группировками «Инвестиционные товары», «Потребительские товары», «Промежуточные товары» (приказ Росстата от 07.03.2014 № 169). </w:t>
      </w:r>
    </w:p>
    <w:p w:rsidR="006210F7" w:rsidRPr="00DC345D" w:rsidRDefault="006210F7" w:rsidP="00F45012">
      <w:pPr>
        <w:pStyle w:val="15"/>
        <w:spacing w:before="0" w:after="0" w:line="220" w:lineRule="exact"/>
        <w:ind w:firstLine="284"/>
        <w:jc w:val="both"/>
        <w:rPr>
          <w:rFonts w:ascii="Arial" w:hAnsi="Arial" w:cs="Arial"/>
          <w:sz w:val="16"/>
          <w:szCs w:val="16"/>
        </w:rPr>
      </w:pPr>
      <w:r w:rsidRPr="00DC345D">
        <w:rPr>
          <w:rFonts w:ascii="Arial" w:hAnsi="Arial" w:cs="Arial"/>
          <w:sz w:val="16"/>
          <w:szCs w:val="16"/>
        </w:rPr>
        <w:t>Данные об удельном весе импорта потребительских, промежуточных  и инвестиционных товаров в общем объеме импорта Российской Федерации рассчитаны на основе данных Банка России, сформированных на основе платежного баланса.</w:t>
      </w:r>
    </w:p>
    <w:p w:rsidR="000C2601" w:rsidRPr="00DC345D" w:rsidRDefault="000C2601" w:rsidP="00D724A8">
      <w:pPr>
        <w:pStyle w:val="15"/>
        <w:spacing w:before="0" w:after="0" w:line="220" w:lineRule="exact"/>
        <w:ind w:firstLine="284"/>
        <w:jc w:val="both"/>
        <w:rPr>
          <w:rFonts w:ascii="Arial" w:hAnsi="Arial" w:cs="Arial"/>
          <w:sz w:val="16"/>
          <w:szCs w:val="16"/>
        </w:rPr>
      </w:pPr>
      <w:r w:rsidRPr="005049FC">
        <w:rPr>
          <w:rFonts w:ascii="Arial" w:hAnsi="Arial" w:cs="Arial"/>
          <w:b/>
          <w:bCs/>
          <w:spacing w:val="-2"/>
          <w:sz w:val="16"/>
          <w:szCs w:val="16"/>
        </w:rPr>
        <w:t xml:space="preserve">Табл. </w:t>
      </w:r>
      <w:r w:rsidR="004B7AFB">
        <w:rPr>
          <w:rFonts w:ascii="Arial" w:hAnsi="Arial" w:cs="Arial"/>
          <w:b/>
          <w:bCs/>
          <w:spacing w:val="-2"/>
          <w:sz w:val="16"/>
          <w:szCs w:val="16"/>
        </w:rPr>
        <w:t>25.</w:t>
      </w:r>
      <w:r w:rsidRPr="005049FC">
        <w:rPr>
          <w:rFonts w:ascii="Arial" w:hAnsi="Arial" w:cs="Arial"/>
          <w:b/>
          <w:bCs/>
          <w:spacing w:val="-2"/>
          <w:sz w:val="16"/>
          <w:szCs w:val="16"/>
        </w:rPr>
        <w:t xml:space="preserve">15. </w:t>
      </w:r>
      <w:r w:rsidRPr="005049FC">
        <w:rPr>
          <w:rFonts w:ascii="Arial" w:hAnsi="Arial" w:cs="Arial"/>
          <w:bCs/>
          <w:spacing w:val="-2"/>
          <w:sz w:val="16"/>
          <w:szCs w:val="16"/>
        </w:rPr>
        <w:t xml:space="preserve">К </w:t>
      </w:r>
      <w:r w:rsidRPr="005049FC">
        <w:rPr>
          <w:rFonts w:ascii="Arial" w:hAnsi="Arial" w:cs="Arial"/>
          <w:b/>
          <w:bCs/>
          <w:spacing w:val="-2"/>
          <w:sz w:val="16"/>
          <w:szCs w:val="16"/>
        </w:rPr>
        <w:t>высокотехнологичной продукции</w:t>
      </w:r>
      <w:r w:rsidRPr="005049FC">
        <w:rPr>
          <w:rFonts w:ascii="Arial" w:hAnsi="Arial" w:cs="Arial"/>
          <w:bCs/>
          <w:spacing w:val="-2"/>
          <w:sz w:val="16"/>
          <w:szCs w:val="16"/>
        </w:rPr>
        <w:t xml:space="preserve"> относится инновационная продукция, при производстве которой используются</w:t>
      </w:r>
      <w:r w:rsidRPr="00DC345D">
        <w:rPr>
          <w:rFonts w:ascii="Arial" w:hAnsi="Arial" w:cs="Arial"/>
          <w:bCs/>
          <w:sz w:val="16"/>
          <w:szCs w:val="16"/>
        </w:rPr>
        <w:t xml:space="preserve"> </w:t>
      </w:r>
      <w:r w:rsidRPr="005049FC">
        <w:rPr>
          <w:rFonts w:ascii="Arial" w:hAnsi="Arial" w:cs="Arial"/>
          <w:bCs/>
          <w:spacing w:val="-4"/>
          <w:sz w:val="16"/>
          <w:szCs w:val="16"/>
        </w:rPr>
        <w:t>результаты научно-исследовательских и опытно-конструкторски</w:t>
      </w:r>
      <w:r w:rsidR="0014374A">
        <w:rPr>
          <w:rFonts w:ascii="Arial" w:hAnsi="Arial" w:cs="Arial"/>
          <w:bCs/>
          <w:spacing w:val="-4"/>
          <w:sz w:val="16"/>
          <w:szCs w:val="16"/>
        </w:rPr>
        <w:t>х</w:t>
      </w:r>
      <w:r w:rsidRPr="005049FC">
        <w:rPr>
          <w:rFonts w:ascii="Arial" w:hAnsi="Arial" w:cs="Arial"/>
          <w:bCs/>
          <w:spacing w:val="-4"/>
          <w:sz w:val="16"/>
          <w:szCs w:val="16"/>
        </w:rPr>
        <w:t xml:space="preserve"> работ. Прочие товары включают: научные приборы, электрическое</w:t>
      </w:r>
      <w:r w:rsidR="005049FC" w:rsidRPr="00710C87">
        <w:rPr>
          <w:rFonts w:ascii="Arial" w:hAnsi="Arial" w:cs="Arial"/>
          <w:bCs/>
          <w:sz w:val="16"/>
          <w:szCs w:val="16"/>
        </w:rPr>
        <w:br/>
      </w:r>
      <w:r w:rsidRPr="00DC345D">
        <w:rPr>
          <w:rFonts w:ascii="Arial" w:hAnsi="Arial" w:cs="Arial"/>
          <w:bCs/>
          <w:sz w:val="16"/>
          <w:szCs w:val="16"/>
        </w:rPr>
        <w:t>и неэлектрическое оборудование, химическую продукцию, вооружение.</w:t>
      </w:r>
    </w:p>
    <w:p w:rsidR="000C2601" w:rsidRPr="00DC345D" w:rsidRDefault="000C2601">
      <w:pPr>
        <w:pStyle w:val="15"/>
        <w:spacing w:before="0" w:after="0" w:line="220" w:lineRule="exact"/>
        <w:ind w:firstLine="284"/>
        <w:jc w:val="both"/>
        <w:rPr>
          <w:rFonts w:ascii="Arial" w:hAnsi="Arial" w:cs="Arial"/>
          <w:sz w:val="16"/>
          <w:szCs w:val="16"/>
        </w:rPr>
      </w:pPr>
      <w:r w:rsidRPr="00DC345D">
        <w:rPr>
          <w:rFonts w:ascii="Arial" w:hAnsi="Arial" w:cs="Arial"/>
          <w:b/>
          <w:bCs/>
          <w:sz w:val="16"/>
          <w:szCs w:val="16"/>
        </w:rPr>
        <w:t xml:space="preserve">Табл. </w:t>
      </w:r>
      <w:r w:rsidR="004B7AFB">
        <w:rPr>
          <w:rFonts w:ascii="Arial" w:hAnsi="Arial" w:cs="Arial"/>
          <w:b/>
          <w:bCs/>
          <w:sz w:val="16"/>
          <w:szCs w:val="16"/>
        </w:rPr>
        <w:t>25.</w:t>
      </w:r>
      <w:r w:rsidRPr="00DC345D">
        <w:rPr>
          <w:rFonts w:ascii="Arial" w:hAnsi="Arial" w:cs="Arial"/>
          <w:b/>
          <w:bCs/>
          <w:sz w:val="16"/>
          <w:szCs w:val="16"/>
        </w:rPr>
        <w:t>22</w:t>
      </w:r>
      <w:r w:rsidR="00F56219" w:rsidRPr="00DC345D">
        <w:rPr>
          <w:rFonts w:ascii="Arial" w:hAnsi="Arial" w:cs="Arial"/>
          <w:b/>
          <w:bCs/>
          <w:sz w:val="16"/>
          <w:szCs w:val="16"/>
        </w:rPr>
        <w:t xml:space="preserve"> – </w:t>
      </w:r>
      <w:r w:rsidR="004B7AFB">
        <w:rPr>
          <w:rFonts w:ascii="Arial" w:hAnsi="Arial" w:cs="Arial"/>
          <w:b/>
          <w:bCs/>
          <w:sz w:val="16"/>
          <w:szCs w:val="16"/>
        </w:rPr>
        <w:t>25.</w:t>
      </w:r>
      <w:r w:rsidRPr="00DC345D">
        <w:rPr>
          <w:rFonts w:ascii="Arial" w:hAnsi="Arial" w:cs="Arial"/>
          <w:b/>
          <w:bCs/>
          <w:sz w:val="16"/>
          <w:szCs w:val="16"/>
        </w:rPr>
        <w:t xml:space="preserve">30. Экспорт и импорт услуг. </w:t>
      </w:r>
      <w:r w:rsidRPr="00DC345D">
        <w:rPr>
          <w:rFonts w:ascii="Arial" w:hAnsi="Arial" w:cs="Arial"/>
          <w:sz w:val="16"/>
          <w:szCs w:val="16"/>
        </w:rPr>
        <w:t xml:space="preserve">Услуга </w:t>
      </w:r>
      <w:r w:rsidR="0032703A" w:rsidRPr="00DC345D">
        <w:rPr>
          <w:rFonts w:ascii="Arial" w:hAnsi="Arial" w:cs="Arial"/>
          <w:sz w:val="16"/>
          <w:szCs w:val="16"/>
        </w:rPr>
        <w:t>–</w:t>
      </w:r>
      <w:r w:rsidRPr="00DC345D">
        <w:rPr>
          <w:rFonts w:ascii="Arial" w:hAnsi="Arial" w:cs="Arial"/>
          <w:sz w:val="16"/>
          <w:szCs w:val="16"/>
        </w:rPr>
        <w:t xml:space="preserve"> полезный результат деятельности, удовлетворяющий определенные потребности, но не воплощающийся в материально-вещественной (материальной) форме. К основным видам международных услуг относятся: транспортные, туристские услуги (поездки), строительство, финансовые, плата за пользование интеллектуальной собственностью и прочие виды услуг, не вошедшие </w:t>
      </w:r>
      <w:proofErr w:type="gramStart"/>
      <w:r w:rsidRPr="00DC345D">
        <w:rPr>
          <w:rFonts w:ascii="Arial" w:hAnsi="Arial" w:cs="Arial"/>
          <w:sz w:val="16"/>
          <w:szCs w:val="16"/>
        </w:rPr>
        <w:t>в</w:t>
      </w:r>
      <w:proofErr w:type="gramEnd"/>
      <w:r w:rsidRPr="00DC345D">
        <w:rPr>
          <w:rFonts w:ascii="Arial" w:hAnsi="Arial" w:cs="Arial"/>
          <w:sz w:val="16"/>
          <w:szCs w:val="16"/>
        </w:rPr>
        <w:t xml:space="preserve"> перечисленные. Представлены по данным платежного баланса Российской Федерации.</w:t>
      </w:r>
    </w:p>
    <w:p w:rsidR="000C2601" w:rsidRPr="00DC345D" w:rsidRDefault="000C2601">
      <w:pPr>
        <w:pStyle w:val="15"/>
        <w:spacing w:before="0" w:after="0" w:line="220" w:lineRule="exact"/>
        <w:ind w:firstLine="284"/>
        <w:jc w:val="both"/>
        <w:rPr>
          <w:rFonts w:ascii="Arial" w:hAnsi="Arial" w:cs="Arial"/>
          <w:sz w:val="16"/>
          <w:szCs w:val="16"/>
        </w:rPr>
      </w:pPr>
      <w:r w:rsidRPr="00DC345D">
        <w:rPr>
          <w:rFonts w:ascii="Arial" w:hAnsi="Arial" w:cs="Arial"/>
          <w:b/>
          <w:bCs/>
          <w:sz w:val="16"/>
          <w:szCs w:val="16"/>
        </w:rPr>
        <w:t>Табл.</w:t>
      </w:r>
      <w:r w:rsidRPr="00DC345D">
        <w:rPr>
          <w:rFonts w:ascii="Arial" w:hAnsi="Arial" w:cs="Arial"/>
          <w:sz w:val="16"/>
          <w:szCs w:val="16"/>
        </w:rPr>
        <w:t xml:space="preserve"> </w:t>
      </w:r>
      <w:r w:rsidR="004B7AFB">
        <w:rPr>
          <w:rFonts w:ascii="Arial" w:hAnsi="Arial" w:cs="Arial"/>
          <w:b/>
          <w:bCs/>
          <w:sz w:val="16"/>
          <w:szCs w:val="16"/>
        </w:rPr>
        <w:t>25.</w:t>
      </w:r>
      <w:r w:rsidRPr="00DC345D">
        <w:rPr>
          <w:rFonts w:ascii="Arial" w:hAnsi="Arial" w:cs="Arial"/>
          <w:b/>
          <w:bCs/>
          <w:sz w:val="16"/>
          <w:szCs w:val="16"/>
        </w:rPr>
        <w:t>31</w:t>
      </w:r>
      <w:r w:rsidR="00F56219" w:rsidRPr="00DC345D">
        <w:rPr>
          <w:rFonts w:ascii="Arial" w:hAnsi="Arial" w:cs="Arial"/>
          <w:b/>
          <w:bCs/>
          <w:sz w:val="16"/>
          <w:szCs w:val="16"/>
        </w:rPr>
        <w:t xml:space="preserve"> – </w:t>
      </w:r>
      <w:r w:rsidR="004B7AFB">
        <w:rPr>
          <w:rFonts w:ascii="Arial" w:hAnsi="Arial" w:cs="Arial"/>
          <w:b/>
          <w:bCs/>
          <w:sz w:val="16"/>
          <w:szCs w:val="16"/>
        </w:rPr>
        <w:t>25.</w:t>
      </w:r>
      <w:r w:rsidRPr="00DC345D">
        <w:rPr>
          <w:rFonts w:ascii="Arial" w:hAnsi="Arial" w:cs="Arial"/>
          <w:b/>
          <w:bCs/>
          <w:sz w:val="16"/>
          <w:szCs w:val="16"/>
        </w:rPr>
        <w:t xml:space="preserve">33, </w:t>
      </w:r>
      <w:r w:rsidR="004B7AFB">
        <w:rPr>
          <w:rFonts w:ascii="Arial" w:hAnsi="Arial" w:cs="Arial"/>
          <w:b/>
          <w:bCs/>
          <w:sz w:val="16"/>
          <w:szCs w:val="16"/>
        </w:rPr>
        <w:t>25.</w:t>
      </w:r>
      <w:r w:rsidRPr="00DC345D">
        <w:rPr>
          <w:rFonts w:ascii="Arial" w:hAnsi="Arial" w:cs="Arial"/>
          <w:b/>
          <w:bCs/>
          <w:sz w:val="16"/>
          <w:szCs w:val="16"/>
        </w:rPr>
        <w:t>37</w:t>
      </w:r>
      <w:r w:rsidR="00F56219" w:rsidRPr="00DC345D">
        <w:rPr>
          <w:rFonts w:ascii="Arial" w:hAnsi="Arial" w:cs="Arial"/>
          <w:b/>
          <w:bCs/>
          <w:sz w:val="16"/>
          <w:szCs w:val="16"/>
        </w:rPr>
        <w:t xml:space="preserve"> – </w:t>
      </w:r>
      <w:r w:rsidR="004B7AFB">
        <w:rPr>
          <w:rFonts w:ascii="Arial" w:hAnsi="Arial" w:cs="Arial"/>
          <w:b/>
          <w:bCs/>
          <w:sz w:val="16"/>
          <w:szCs w:val="16"/>
        </w:rPr>
        <w:t>25.</w:t>
      </w:r>
      <w:r w:rsidRPr="00DC345D">
        <w:rPr>
          <w:rFonts w:ascii="Arial" w:hAnsi="Arial" w:cs="Arial"/>
          <w:b/>
          <w:bCs/>
          <w:sz w:val="16"/>
          <w:szCs w:val="16"/>
        </w:rPr>
        <w:t>39.</w:t>
      </w:r>
      <w:r w:rsidRPr="00DC345D">
        <w:rPr>
          <w:rFonts w:ascii="Arial" w:hAnsi="Arial" w:cs="Arial"/>
          <w:sz w:val="16"/>
          <w:szCs w:val="16"/>
        </w:rPr>
        <w:t xml:space="preserve"> </w:t>
      </w:r>
      <w:proofErr w:type="gramStart"/>
      <w:r w:rsidRPr="00DC345D">
        <w:rPr>
          <w:rFonts w:ascii="Arial" w:hAnsi="Arial" w:cs="Arial"/>
          <w:sz w:val="16"/>
          <w:szCs w:val="16"/>
        </w:rPr>
        <w:t>представлены</w:t>
      </w:r>
      <w:proofErr w:type="gramEnd"/>
      <w:r w:rsidRPr="00DC345D">
        <w:rPr>
          <w:rFonts w:ascii="Arial" w:hAnsi="Arial" w:cs="Arial"/>
          <w:sz w:val="16"/>
          <w:szCs w:val="16"/>
        </w:rPr>
        <w:t xml:space="preserve"> по данным ФТС России. </w:t>
      </w:r>
      <w:r w:rsidRPr="00DC345D">
        <w:rPr>
          <w:rFonts w:ascii="Arial" w:hAnsi="Arial" w:cs="Arial"/>
          <w:b/>
          <w:bCs/>
          <w:sz w:val="16"/>
          <w:szCs w:val="16"/>
        </w:rPr>
        <w:t>Индексы средних цен и физического объема</w:t>
      </w:r>
      <w:r w:rsidRPr="00DC345D">
        <w:rPr>
          <w:rFonts w:ascii="Arial" w:hAnsi="Arial" w:cs="Arial"/>
          <w:sz w:val="16"/>
          <w:szCs w:val="16"/>
        </w:rPr>
        <w:t xml:space="preserve"> </w:t>
      </w:r>
      <w:r w:rsidRPr="005049FC">
        <w:rPr>
          <w:rFonts w:ascii="Arial" w:hAnsi="Arial" w:cs="Arial"/>
          <w:spacing w:val="-2"/>
          <w:sz w:val="16"/>
          <w:szCs w:val="16"/>
        </w:rPr>
        <w:t>определены по отобранной совокупности товаров-представителей, представляющих базовый массив товаров (отдельно по экспорту</w:t>
      </w:r>
      <w:r w:rsidRPr="00DC345D">
        <w:rPr>
          <w:rFonts w:ascii="Arial" w:hAnsi="Arial" w:cs="Arial"/>
          <w:sz w:val="16"/>
          <w:szCs w:val="16"/>
        </w:rPr>
        <w:t xml:space="preserve"> </w:t>
      </w:r>
      <w:r w:rsidR="003C60BB">
        <w:rPr>
          <w:rFonts w:ascii="Arial" w:hAnsi="Arial" w:cs="Arial"/>
          <w:sz w:val="16"/>
          <w:szCs w:val="16"/>
        </w:rPr>
        <w:br/>
      </w:r>
      <w:r w:rsidRPr="00DC345D">
        <w:rPr>
          <w:rFonts w:ascii="Arial" w:hAnsi="Arial" w:cs="Arial"/>
          <w:sz w:val="16"/>
          <w:szCs w:val="16"/>
        </w:rPr>
        <w:t xml:space="preserve">и по импорту). Основу исчисления индексов составляют индексы физического объема Ласпейреса, вычисленные в средних ценах предыдущего года с последующей увязкой между годами. При расчете индексов средних цен применялась основная единица </w:t>
      </w:r>
      <w:r w:rsidR="005049FC" w:rsidRPr="005049FC">
        <w:rPr>
          <w:rFonts w:ascii="Arial" w:hAnsi="Arial" w:cs="Arial"/>
          <w:sz w:val="16"/>
          <w:szCs w:val="16"/>
        </w:rPr>
        <w:br/>
      </w:r>
      <w:r w:rsidRPr="00DC345D">
        <w:rPr>
          <w:rFonts w:ascii="Arial" w:hAnsi="Arial" w:cs="Arial"/>
          <w:sz w:val="16"/>
          <w:szCs w:val="16"/>
        </w:rPr>
        <w:t>измерения количества – килограмм.</w:t>
      </w:r>
    </w:p>
    <w:p w:rsidR="000C2601" w:rsidRPr="00DC345D" w:rsidRDefault="000C2601">
      <w:pPr>
        <w:pStyle w:val="15"/>
        <w:spacing w:before="0" w:after="0" w:line="220" w:lineRule="exact"/>
        <w:ind w:firstLine="284"/>
        <w:jc w:val="both"/>
        <w:rPr>
          <w:rFonts w:ascii="Arial" w:hAnsi="Arial" w:cs="Arial"/>
          <w:sz w:val="16"/>
          <w:szCs w:val="16"/>
        </w:rPr>
      </w:pPr>
      <w:r w:rsidRPr="00DC345D">
        <w:rPr>
          <w:rFonts w:ascii="Arial" w:hAnsi="Arial" w:cs="Arial"/>
          <w:b/>
          <w:bCs/>
          <w:sz w:val="16"/>
          <w:szCs w:val="16"/>
        </w:rPr>
        <w:t xml:space="preserve">Табл. </w:t>
      </w:r>
      <w:r w:rsidR="004B7AFB">
        <w:rPr>
          <w:rFonts w:ascii="Arial" w:hAnsi="Arial" w:cs="Arial"/>
          <w:b/>
          <w:bCs/>
          <w:sz w:val="16"/>
          <w:szCs w:val="16"/>
        </w:rPr>
        <w:t>25.</w:t>
      </w:r>
      <w:r w:rsidRPr="00DC345D">
        <w:rPr>
          <w:rFonts w:ascii="Arial" w:hAnsi="Arial" w:cs="Arial"/>
          <w:b/>
          <w:bCs/>
          <w:sz w:val="16"/>
          <w:szCs w:val="16"/>
        </w:rPr>
        <w:t>34</w:t>
      </w:r>
      <w:r w:rsidR="00F56219" w:rsidRPr="00DC345D">
        <w:rPr>
          <w:rFonts w:ascii="Arial" w:hAnsi="Arial" w:cs="Arial"/>
          <w:b/>
          <w:bCs/>
          <w:sz w:val="16"/>
          <w:szCs w:val="16"/>
        </w:rPr>
        <w:t xml:space="preserve"> – </w:t>
      </w:r>
      <w:r w:rsidR="004B7AFB">
        <w:rPr>
          <w:rFonts w:ascii="Arial" w:hAnsi="Arial" w:cs="Arial"/>
          <w:b/>
          <w:bCs/>
          <w:sz w:val="16"/>
          <w:szCs w:val="16"/>
        </w:rPr>
        <w:t>25.</w:t>
      </w:r>
      <w:r w:rsidRPr="00DC345D">
        <w:rPr>
          <w:rFonts w:ascii="Arial" w:hAnsi="Arial" w:cs="Arial"/>
          <w:b/>
          <w:bCs/>
          <w:sz w:val="16"/>
          <w:szCs w:val="16"/>
        </w:rPr>
        <w:t xml:space="preserve">36, </w:t>
      </w:r>
      <w:r w:rsidR="004B7AFB">
        <w:rPr>
          <w:rFonts w:ascii="Arial" w:hAnsi="Arial" w:cs="Arial"/>
          <w:b/>
          <w:bCs/>
          <w:sz w:val="16"/>
          <w:szCs w:val="16"/>
        </w:rPr>
        <w:t>25.</w:t>
      </w:r>
      <w:r w:rsidRPr="00DC345D">
        <w:rPr>
          <w:rFonts w:ascii="Arial" w:hAnsi="Arial" w:cs="Arial"/>
          <w:b/>
          <w:bCs/>
          <w:sz w:val="16"/>
          <w:szCs w:val="16"/>
        </w:rPr>
        <w:t>40</w:t>
      </w:r>
      <w:r w:rsidR="00F56219" w:rsidRPr="00DC345D">
        <w:rPr>
          <w:rFonts w:ascii="Arial" w:hAnsi="Arial" w:cs="Arial"/>
          <w:b/>
          <w:bCs/>
          <w:sz w:val="16"/>
          <w:szCs w:val="16"/>
        </w:rPr>
        <w:t xml:space="preserve"> – </w:t>
      </w:r>
      <w:r w:rsidR="004B7AFB">
        <w:rPr>
          <w:rFonts w:ascii="Arial" w:hAnsi="Arial" w:cs="Arial"/>
          <w:b/>
          <w:bCs/>
          <w:sz w:val="16"/>
          <w:szCs w:val="16"/>
        </w:rPr>
        <w:t>25.</w:t>
      </w:r>
      <w:r w:rsidRPr="00DC345D">
        <w:rPr>
          <w:rFonts w:ascii="Arial" w:hAnsi="Arial" w:cs="Arial"/>
          <w:b/>
          <w:bCs/>
          <w:sz w:val="16"/>
          <w:szCs w:val="16"/>
        </w:rPr>
        <w:t xml:space="preserve">42. Средние фактические экспортные (импортные) цены </w:t>
      </w:r>
      <w:r w:rsidRPr="00DC345D">
        <w:rPr>
          <w:rFonts w:ascii="Arial" w:hAnsi="Arial" w:cs="Arial"/>
          <w:sz w:val="16"/>
          <w:szCs w:val="16"/>
        </w:rPr>
        <w:t>представляют собой отношение общей стоимости экспортируемого (импортируемого) товара к его количеству.</w:t>
      </w:r>
    </w:p>
    <w:p w:rsidR="000C2601" w:rsidRPr="0035008C" w:rsidRDefault="000C2601" w:rsidP="00E56728">
      <w:pPr>
        <w:pStyle w:val="5"/>
        <w:keepNext w:val="0"/>
        <w:rPr>
          <w:lang w:val="en-US"/>
        </w:rPr>
      </w:pPr>
      <w:r w:rsidRPr="00DC345D">
        <w:rPr>
          <w:i/>
          <w:lang w:val="en-US"/>
        </w:rPr>
        <w:t>METHODOLOGICAL NOTES</w:t>
      </w:r>
    </w:p>
    <w:p w:rsidR="000C2601" w:rsidRPr="00DC345D" w:rsidRDefault="000C2601" w:rsidP="00D724A8">
      <w:pPr>
        <w:pStyle w:val="15"/>
        <w:spacing w:before="0" w:after="0" w:line="220" w:lineRule="exact"/>
        <w:ind w:firstLine="284"/>
        <w:jc w:val="both"/>
        <w:rPr>
          <w:rFonts w:ascii="Arial" w:hAnsi="Arial" w:cs="Arial"/>
          <w:sz w:val="16"/>
          <w:szCs w:val="16"/>
          <w:lang w:val="en-US"/>
        </w:rPr>
      </w:pPr>
      <w:proofErr w:type="gramStart"/>
      <w:r w:rsidRPr="00DC345D">
        <w:rPr>
          <w:rFonts w:ascii="Arial" w:hAnsi="Arial" w:cs="Arial"/>
          <w:b/>
          <w:bCs/>
          <w:i/>
          <w:sz w:val="16"/>
          <w:szCs w:val="16"/>
          <w:lang w:val="en-US"/>
        </w:rPr>
        <w:t xml:space="preserve">Tables </w:t>
      </w:r>
      <w:r w:rsidR="004B7AFB">
        <w:rPr>
          <w:rFonts w:ascii="Arial" w:hAnsi="Arial" w:cs="Arial"/>
          <w:b/>
          <w:bCs/>
          <w:i/>
          <w:sz w:val="16"/>
          <w:szCs w:val="16"/>
          <w:lang w:val="en-US"/>
        </w:rPr>
        <w:t>25.</w:t>
      </w:r>
      <w:r w:rsidRPr="00DC345D">
        <w:rPr>
          <w:rFonts w:ascii="Arial" w:hAnsi="Arial" w:cs="Arial"/>
          <w:b/>
          <w:bCs/>
          <w:i/>
          <w:sz w:val="16"/>
          <w:szCs w:val="16"/>
          <w:lang w:val="en-US"/>
        </w:rPr>
        <w:t xml:space="preserve">1, </w:t>
      </w:r>
      <w:r w:rsidR="004B7AFB">
        <w:rPr>
          <w:rFonts w:ascii="Arial" w:hAnsi="Arial" w:cs="Arial"/>
          <w:b/>
          <w:bCs/>
          <w:i/>
          <w:sz w:val="16"/>
          <w:szCs w:val="16"/>
          <w:lang w:val="en-US"/>
        </w:rPr>
        <w:t>25.</w:t>
      </w:r>
      <w:r w:rsidRPr="00DC345D">
        <w:rPr>
          <w:rFonts w:ascii="Arial" w:hAnsi="Arial" w:cs="Arial"/>
          <w:b/>
          <w:bCs/>
          <w:i/>
          <w:sz w:val="16"/>
          <w:szCs w:val="16"/>
          <w:lang w:val="en-US"/>
        </w:rPr>
        <w:t>2</w:t>
      </w:r>
      <w:r w:rsidR="005305F5">
        <w:rPr>
          <w:rFonts w:ascii="Arial" w:hAnsi="Arial" w:cs="Arial"/>
          <w:b/>
          <w:bCs/>
          <w:i/>
          <w:sz w:val="16"/>
          <w:szCs w:val="16"/>
          <w:lang w:val="en-US"/>
        </w:rPr>
        <w:t>.</w:t>
      </w:r>
      <w:proofErr w:type="gramEnd"/>
      <w:r w:rsidRPr="00DC345D">
        <w:rPr>
          <w:rFonts w:ascii="Arial" w:hAnsi="Arial" w:cs="Arial"/>
          <w:b/>
          <w:bCs/>
          <w:i/>
          <w:sz w:val="16"/>
          <w:szCs w:val="16"/>
          <w:lang w:val="en-US"/>
        </w:rPr>
        <w:t xml:space="preserve"> </w:t>
      </w:r>
      <w:proofErr w:type="gramStart"/>
      <w:r w:rsidR="00D758A6" w:rsidRPr="00DC345D">
        <w:rPr>
          <w:rFonts w:ascii="Arial" w:hAnsi="Arial" w:cs="Arial"/>
          <w:bCs/>
          <w:i/>
          <w:sz w:val="16"/>
          <w:szCs w:val="16"/>
          <w:lang w:val="en-US"/>
        </w:rPr>
        <w:t>are</w:t>
      </w:r>
      <w:proofErr w:type="gramEnd"/>
      <w:r w:rsidR="00D758A6" w:rsidRPr="00DC345D">
        <w:rPr>
          <w:rFonts w:ascii="Arial" w:hAnsi="Arial" w:cs="Arial"/>
          <w:b/>
          <w:bCs/>
          <w:i/>
          <w:sz w:val="16"/>
          <w:szCs w:val="16"/>
          <w:lang w:val="en-US"/>
        </w:rPr>
        <w:t xml:space="preserve"> </w:t>
      </w:r>
      <w:r w:rsidR="00D758A6" w:rsidRPr="00DC345D">
        <w:rPr>
          <w:rFonts w:ascii="Arial" w:hAnsi="Arial" w:cs="Arial"/>
          <w:bCs/>
          <w:i/>
          <w:sz w:val="16"/>
          <w:szCs w:val="16"/>
          <w:lang w:val="en-US"/>
        </w:rPr>
        <w:t>presented according to</w:t>
      </w:r>
      <w:r w:rsidR="00D758A6" w:rsidRPr="00DC345D">
        <w:rPr>
          <w:rFonts w:ascii="Arial" w:hAnsi="Arial" w:cs="Arial"/>
          <w:i/>
          <w:sz w:val="16"/>
          <w:szCs w:val="16"/>
          <w:lang w:val="en-US"/>
        </w:rPr>
        <w:t xml:space="preserve"> data </w:t>
      </w:r>
      <w:r w:rsidRPr="00DC345D">
        <w:rPr>
          <w:rFonts w:ascii="Arial" w:hAnsi="Arial" w:cs="Arial"/>
          <w:i/>
          <w:sz w:val="16"/>
          <w:szCs w:val="16"/>
          <w:lang w:val="en-US"/>
        </w:rPr>
        <w:t xml:space="preserve">of the Bank of Russia. </w:t>
      </w:r>
    </w:p>
    <w:p w:rsidR="004E1770" w:rsidRPr="00DC345D" w:rsidRDefault="004E1770" w:rsidP="00D724A8">
      <w:pPr>
        <w:pStyle w:val="15"/>
        <w:spacing w:before="0" w:after="0" w:line="220" w:lineRule="exact"/>
        <w:ind w:firstLine="284"/>
        <w:jc w:val="both"/>
        <w:rPr>
          <w:rFonts w:ascii="Arial" w:hAnsi="Arial" w:cs="Arial"/>
          <w:sz w:val="16"/>
          <w:szCs w:val="16"/>
          <w:lang w:val="en-US"/>
        </w:rPr>
      </w:pPr>
      <w:r w:rsidRPr="00DC345D">
        <w:rPr>
          <w:rFonts w:ascii="Arial" w:hAnsi="Arial" w:cs="Arial"/>
          <w:i/>
          <w:sz w:val="16"/>
          <w:szCs w:val="16"/>
          <w:lang w:val="en-US"/>
        </w:rPr>
        <w:t xml:space="preserve">In accordance with Article 4 of the Federal Law of 28.03.2017 No. 38-FZ on amendments in Art. 4 and 57 of the Federal Law </w:t>
      </w:r>
      <w:r w:rsidR="00034F0D" w:rsidRPr="00034F0D">
        <w:rPr>
          <w:rFonts w:ascii="Arial" w:hAnsi="Arial" w:cs="Arial"/>
          <w:i/>
          <w:sz w:val="16"/>
          <w:szCs w:val="16"/>
          <w:lang w:val="en-US"/>
        </w:rPr>
        <w:t>«</w:t>
      </w:r>
      <w:r w:rsidRPr="00DC345D">
        <w:rPr>
          <w:rFonts w:ascii="Arial" w:hAnsi="Arial" w:cs="Arial"/>
          <w:i/>
          <w:sz w:val="16"/>
          <w:szCs w:val="16"/>
          <w:lang w:val="en-US"/>
        </w:rPr>
        <w:t>On the Central Bank of the Russian Federation (Bank of Russia</w:t>
      </w:r>
      <w:proofErr w:type="gramStart"/>
      <w:r w:rsidRPr="00DC345D">
        <w:rPr>
          <w:rFonts w:ascii="Arial" w:hAnsi="Arial" w:cs="Arial"/>
          <w:i/>
          <w:sz w:val="16"/>
          <w:szCs w:val="16"/>
          <w:lang w:val="en-US"/>
        </w:rPr>
        <w:t>)</w:t>
      </w:r>
      <w:r w:rsidR="00034F0D" w:rsidRPr="00034F0D">
        <w:rPr>
          <w:rFonts w:ascii="Arial" w:hAnsi="Arial" w:cs="Arial"/>
          <w:i/>
          <w:sz w:val="16"/>
          <w:szCs w:val="16"/>
          <w:lang w:val="en-US"/>
        </w:rPr>
        <w:t>»</w:t>
      </w:r>
      <w:proofErr w:type="gramEnd"/>
      <w:r w:rsidRPr="00DC345D">
        <w:rPr>
          <w:rFonts w:ascii="Arial" w:hAnsi="Arial" w:cs="Arial"/>
          <w:i/>
          <w:sz w:val="16"/>
          <w:szCs w:val="16"/>
          <w:lang w:val="en-US"/>
        </w:rPr>
        <w:t xml:space="preserve">, the Bank is responsible for compiling of official statistical information on export and import of services, compilation of balance of payments of the Russian Federation and, accordingly, volume of imports (exports) </w:t>
      </w:r>
      <w:r w:rsidR="003C60BB" w:rsidRPr="00551927">
        <w:rPr>
          <w:rFonts w:ascii="Arial" w:hAnsi="Arial" w:cs="Arial"/>
          <w:sz w:val="16"/>
          <w:szCs w:val="16"/>
          <w:lang w:val="en-US"/>
        </w:rPr>
        <w:br/>
      </w:r>
      <w:r w:rsidRPr="00DC345D">
        <w:rPr>
          <w:rFonts w:ascii="Arial" w:hAnsi="Arial" w:cs="Arial"/>
          <w:i/>
          <w:sz w:val="16"/>
          <w:szCs w:val="16"/>
          <w:lang w:val="en-US"/>
        </w:rPr>
        <w:t xml:space="preserve">of services of the Russian Federation as an integral part of balance of payments. Compiling statistical data the Bank of Russia uses official statistical methodology that corresponds to international standards and principles of official statistical accounting, as well as to the legislation of the Russian Federation (UN, </w:t>
      </w:r>
      <w:r w:rsidR="00D758A6" w:rsidRPr="00DC345D">
        <w:rPr>
          <w:rFonts w:ascii="Arial" w:hAnsi="Arial" w:cs="Arial"/>
          <w:i/>
          <w:sz w:val="16"/>
          <w:szCs w:val="16"/>
          <w:lang w:val="en-US"/>
        </w:rPr>
        <w:t xml:space="preserve">UN General Assembly resolution </w:t>
      </w:r>
      <w:r w:rsidRPr="00DC345D">
        <w:rPr>
          <w:rFonts w:ascii="Arial" w:hAnsi="Arial" w:cs="Arial"/>
          <w:i/>
          <w:sz w:val="16"/>
          <w:szCs w:val="16"/>
          <w:lang w:val="en-US"/>
        </w:rPr>
        <w:t xml:space="preserve">of January 29, 2014 </w:t>
      </w:r>
      <w:r w:rsidR="00034F0D" w:rsidRPr="00034F0D">
        <w:rPr>
          <w:rFonts w:ascii="Arial" w:hAnsi="Arial" w:cs="Arial"/>
          <w:i/>
          <w:sz w:val="16"/>
          <w:szCs w:val="16"/>
          <w:lang w:val="en-US"/>
        </w:rPr>
        <w:t>«</w:t>
      </w:r>
      <w:r w:rsidRPr="00DC345D">
        <w:rPr>
          <w:rFonts w:ascii="Arial" w:hAnsi="Arial" w:cs="Arial"/>
          <w:i/>
          <w:sz w:val="16"/>
          <w:szCs w:val="16"/>
          <w:lang w:val="en-US"/>
        </w:rPr>
        <w:t>Fundamental pr</w:t>
      </w:r>
      <w:r w:rsidR="00034F0D">
        <w:rPr>
          <w:rFonts w:ascii="Arial" w:hAnsi="Arial" w:cs="Arial"/>
          <w:i/>
          <w:sz w:val="16"/>
          <w:szCs w:val="16"/>
          <w:lang w:val="en-US"/>
        </w:rPr>
        <w:t>inciples of official statistics</w:t>
      </w:r>
      <w:r w:rsidR="00034F0D" w:rsidRPr="00034F0D">
        <w:rPr>
          <w:rFonts w:ascii="Arial" w:hAnsi="Arial" w:cs="Arial"/>
          <w:i/>
          <w:sz w:val="16"/>
          <w:szCs w:val="16"/>
          <w:lang w:val="en-US"/>
        </w:rPr>
        <w:t>»</w:t>
      </w:r>
      <w:r w:rsidRPr="00DC345D">
        <w:rPr>
          <w:rFonts w:ascii="Arial" w:hAnsi="Arial" w:cs="Arial"/>
          <w:i/>
          <w:sz w:val="16"/>
          <w:szCs w:val="16"/>
          <w:lang w:val="en-US"/>
        </w:rPr>
        <w:t xml:space="preserve">, the Federal law of November 29, 2007 № 282-FZ </w:t>
      </w:r>
      <w:r w:rsidR="00034F0D" w:rsidRPr="00034F0D">
        <w:rPr>
          <w:rFonts w:ascii="Arial" w:hAnsi="Arial" w:cs="Arial"/>
          <w:i/>
          <w:sz w:val="16"/>
          <w:szCs w:val="16"/>
          <w:lang w:val="en-US"/>
        </w:rPr>
        <w:t>«</w:t>
      </w:r>
      <w:r w:rsidRPr="00DC345D">
        <w:rPr>
          <w:rFonts w:ascii="Arial" w:hAnsi="Arial" w:cs="Arial"/>
          <w:i/>
          <w:sz w:val="16"/>
          <w:szCs w:val="16"/>
          <w:lang w:val="en-US"/>
        </w:rPr>
        <w:t xml:space="preserve">On Official Statistical Accounting and State Statistics System in the Russian </w:t>
      </w:r>
      <w:r w:rsidR="0058536E" w:rsidRPr="00DC345D">
        <w:rPr>
          <w:rFonts w:ascii="Arial" w:hAnsi="Arial" w:cs="Arial"/>
          <w:i/>
          <w:sz w:val="16"/>
          <w:szCs w:val="16"/>
          <w:lang w:val="en-US"/>
        </w:rPr>
        <w:br/>
      </w:r>
      <w:r w:rsidRPr="00DC345D">
        <w:rPr>
          <w:rFonts w:ascii="Arial" w:hAnsi="Arial" w:cs="Arial"/>
          <w:i/>
          <w:sz w:val="16"/>
          <w:szCs w:val="16"/>
          <w:lang w:val="en-US"/>
        </w:rPr>
        <w:t>Federation</w:t>
      </w:r>
      <w:r w:rsidR="00034F0D" w:rsidRPr="00034F0D">
        <w:rPr>
          <w:rFonts w:ascii="Arial" w:hAnsi="Arial" w:cs="Arial"/>
          <w:i/>
          <w:sz w:val="16"/>
          <w:szCs w:val="16"/>
          <w:lang w:val="en-US"/>
        </w:rPr>
        <w:t>»</w:t>
      </w:r>
      <w:r w:rsidRPr="00DC345D">
        <w:rPr>
          <w:rFonts w:ascii="Arial" w:hAnsi="Arial" w:cs="Arial"/>
          <w:i/>
          <w:sz w:val="16"/>
          <w:szCs w:val="16"/>
          <w:lang w:val="en-US"/>
        </w:rPr>
        <w:t xml:space="preserve"> (as amended).</w:t>
      </w:r>
    </w:p>
    <w:p w:rsidR="004D4C9E" w:rsidRPr="00DC345D" w:rsidRDefault="004D4C9E" w:rsidP="00D724A8">
      <w:pPr>
        <w:spacing w:line="220" w:lineRule="exact"/>
        <w:ind w:firstLine="284"/>
        <w:jc w:val="both"/>
        <w:rPr>
          <w:rFonts w:ascii="Arial" w:hAnsi="Arial" w:cs="Arial"/>
          <w:i/>
          <w:sz w:val="16"/>
          <w:szCs w:val="16"/>
          <w:lang w:val="en-US"/>
        </w:rPr>
      </w:pPr>
      <w:r w:rsidRPr="00DC345D">
        <w:rPr>
          <w:rFonts w:ascii="Arial" w:hAnsi="Arial" w:cs="Arial"/>
          <w:b/>
          <w:bCs/>
          <w:i/>
          <w:sz w:val="16"/>
          <w:szCs w:val="16"/>
          <w:lang w:val="en-US"/>
        </w:rPr>
        <w:t xml:space="preserve">Balance of Payments </w:t>
      </w:r>
      <w:r w:rsidRPr="00DC345D">
        <w:rPr>
          <w:rFonts w:ascii="Arial" w:hAnsi="Arial" w:cs="Arial"/>
          <w:i/>
          <w:sz w:val="16"/>
          <w:szCs w:val="16"/>
          <w:lang w:val="en-US"/>
        </w:rPr>
        <w:t xml:space="preserve">is a statistical report which reflects all economic transactions between residents of the given country with </w:t>
      </w:r>
      <w:r w:rsidR="003C60BB" w:rsidRPr="00551927">
        <w:rPr>
          <w:rFonts w:ascii="Arial" w:hAnsi="Arial" w:cs="Arial"/>
          <w:sz w:val="16"/>
          <w:szCs w:val="16"/>
          <w:lang w:val="en-US"/>
        </w:rPr>
        <w:br/>
      </w:r>
      <w:r w:rsidRPr="00DC345D">
        <w:rPr>
          <w:rFonts w:ascii="Arial" w:hAnsi="Arial" w:cs="Arial"/>
          <w:i/>
          <w:sz w:val="16"/>
          <w:szCs w:val="16"/>
          <w:lang w:val="en-US"/>
        </w:rPr>
        <w:t xml:space="preserve">residents of other countries (non-residents) which took place during the reference period. More detailed information on the Balance </w:t>
      </w:r>
      <w:r w:rsidR="003C60BB" w:rsidRPr="00551927">
        <w:rPr>
          <w:rFonts w:ascii="Arial" w:hAnsi="Arial" w:cs="Arial"/>
          <w:sz w:val="16"/>
          <w:szCs w:val="16"/>
          <w:lang w:val="en-US"/>
        </w:rPr>
        <w:br/>
      </w:r>
      <w:r w:rsidRPr="00DC345D">
        <w:rPr>
          <w:rFonts w:ascii="Arial" w:hAnsi="Arial" w:cs="Arial"/>
          <w:i/>
          <w:sz w:val="16"/>
          <w:szCs w:val="16"/>
          <w:lang w:val="en-US"/>
        </w:rPr>
        <w:t>of payments can be found on the official website of the Bank of Russia at: http: //www.cbr.ru /Statistics / Macroeconomic financial statistics / Balance of Payments and other statistical materials developed according to the methodology of the sixth edition of the IMF Handbook on the Balance of Payments and International Investment Position (BPM6).</w:t>
      </w:r>
    </w:p>
    <w:p w:rsidR="008032E3" w:rsidRPr="00DC345D" w:rsidRDefault="008032E3" w:rsidP="00D724A8">
      <w:pPr>
        <w:spacing w:line="220" w:lineRule="exact"/>
        <w:ind w:firstLine="284"/>
        <w:jc w:val="both"/>
        <w:rPr>
          <w:rFonts w:ascii="Arial" w:hAnsi="Arial" w:cs="Arial"/>
          <w:sz w:val="16"/>
          <w:szCs w:val="16"/>
          <w:lang w:val="en-US"/>
        </w:rPr>
      </w:pPr>
      <w:r w:rsidRPr="00DC345D">
        <w:rPr>
          <w:rFonts w:ascii="Arial" w:hAnsi="Arial" w:cs="Arial"/>
          <w:i/>
          <w:sz w:val="16"/>
          <w:szCs w:val="16"/>
          <w:lang w:val="en-US"/>
        </w:rPr>
        <w:t>Information on foreign trade in goods is presented by the balance of payments methodology. It includes:</w:t>
      </w:r>
    </w:p>
    <w:p w:rsidR="007D3EAC" w:rsidRPr="00DC345D" w:rsidRDefault="00D758A6" w:rsidP="00D724A8">
      <w:pPr>
        <w:spacing w:line="220" w:lineRule="exact"/>
        <w:ind w:firstLine="284"/>
        <w:jc w:val="both"/>
        <w:rPr>
          <w:rFonts w:ascii="Arial" w:hAnsi="Arial" w:cs="Arial"/>
          <w:i/>
          <w:sz w:val="16"/>
          <w:szCs w:val="16"/>
          <w:lang w:val="en-US"/>
        </w:rPr>
      </w:pPr>
      <w:r w:rsidRPr="00DC345D">
        <w:rPr>
          <w:rFonts w:ascii="Arial" w:hAnsi="Arial" w:cs="Arial"/>
          <w:i/>
          <w:sz w:val="16"/>
          <w:szCs w:val="16"/>
          <w:lang w:val="en-US"/>
        </w:rPr>
        <w:t>– data of the Federal Customs Service of Russia, obtained from customs freight declarations filled in by participants of foreign</w:t>
      </w:r>
      <w:r w:rsidRPr="00DC345D">
        <w:rPr>
          <w:rFonts w:ascii="Arial" w:hAnsi="Arial" w:cs="Arial"/>
          <w:b/>
          <w:i/>
          <w:sz w:val="14"/>
          <w:szCs w:val="14"/>
          <w:lang w:val="en-US"/>
        </w:rPr>
        <w:t xml:space="preserve"> </w:t>
      </w:r>
      <w:r w:rsidRPr="00DC345D">
        <w:rPr>
          <w:rFonts w:ascii="Arial" w:hAnsi="Arial" w:cs="Arial"/>
          <w:i/>
          <w:sz w:val="16"/>
          <w:szCs w:val="16"/>
          <w:lang w:val="en-US"/>
        </w:rPr>
        <w:t xml:space="preserve">trade with due regard of data on mutual trade with member states of the Eurasian Economic Union (Republic of Belarus,Republic of Kazakhstan, </w:t>
      </w:r>
      <w:r w:rsidR="003C60BB" w:rsidRPr="00551927">
        <w:rPr>
          <w:rFonts w:ascii="Arial" w:hAnsi="Arial" w:cs="Arial"/>
          <w:sz w:val="16"/>
          <w:szCs w:val="16"/>
          <w:lang w:val="en-US"/>
        </w:rPr>
        <w:br/>
      </w:r>
      <w:r w:rsidRPr="00DC345D">
        <w:rPr>
          <w:rFonts w:ascii="Arial" w:hAnsi="Arial" w:cs="Arial"/>
          <w:i/>
          <w:sz w:val="16"/>
          <w:szCs w:val="16"/>
          <w:lang w:val="en-US"/>
        </w:rPr>
        <w:t>Republic of Armenia, Kyrgyz Republic), compiled using statistical forms of accounting of commoditiy flows</w:t>
      </w:r>
      <w:r w:rsidR="007D3EAC" w:rsidRPr="00DC345D">
        <w:rPr>
          <w:rFonts w:ascii="Arial" w:hAnsi="Arial" w:cs="Arial"/>
          <w:i/>
          <w:sz w:val="16"/>
          <w:szCs w:val="16"/>
          <w:lang w:val="en-US"/>
        </w:rPr>
        <w:t>;</w:t>
      </w:r>
    </w:p>
    <w:p w:rsidR="00FE1492" w:rsidRPr="00DC345D" w:rsidRDefault="00FE1492" w:rsidP="00D724A8">
      <w:pPr>
        <w:spacing w:line="220" w:lineRule="exact"/>
        <w:ind w:firstLine="284"/>
        <w:jc w:val="both"/>
        <w:rPr>
          <w:rFonts w:ascii="Arial" w:hAnsi="Arial" w:cs="Arial"/>
          <w:i/>
          <w:sz w:val="16"/>
          <w:szCs w:val="16"/>
          <w:lang w:val="en-US"/>
        </w:rPr>
      </w:pPr>
      <w:r w:rsidRPr="00DC345D">
        <w:rPr>
          <w:rFonts w:ascii="Arial" w:hAnsi="Arial" w:cs="Arial"/>
          <w:i/>
          <w:sz w:val="16"/>
          <w:szCs w:val="16"/>
          <w:lang w:val="en-US"/>
        </w:rPr>
        <w:t xml:space="preserve">– Rosstat data on volumes of exports (imports) of goods that do not cross the customs border of the Russian Federation, obtained </w:t>
      </w:r>
      <w:r w:rsidR="00B22B85">
        <w:rPr>
          <w:rFonts w:ascii="Arial" w:hAnsi="Arial" w:cs="Arial"/>
          <w:i/>
          <w:sz w:val="16"/>
          <w:szCs w:val="16"/>
          <w:lang w:val="en-US"/>
        </w:rPr>
        <w:br/>
      </w:r>
      <w:r w:rsidRPr="00DC345D">
        <w:rPr>
          <w:rFonts w:ascii="Arial" w:hAnsi="Arial" w:cs="Arial"/>
          <w:i/>
          <w:sz w:val="16"/>
          <w:szCs w:val="16"/>
          <w:lang w:val="en-US"/>
        </w:rPr>
        <w:t>on the basis of forms of federal statistical observation (fish and seafood caught and sold outside the zone of customs control, fuel and goods purchased by Russian (foreign) vehicles in foreign (Russian) ports);</w:t>
      </w:r>
    </w:p>
    <w:p w:rsidR="007D3EAC" w:rsidRPr="00DC345D" w:rsidRDefault="006C1026" w:rsidP="00D724A8">
      <w:pPr>
        <w:spacing w:line="220" w:lineRule="exact"/>
        <w:ind w:firstLine="284"/>
        <w:jc w:val="both"/>
        <w:rPr>
          <w:rFonts w:ascii="Arial" w:hAnsi="Arial" w:cs="Arial"/>
          <w:i/>
          <w:sz w:val="16"/>
          <w:szCs w:val="16"/>
          <w:lang w:val="en-US"/>
        </w:rPr>
      </w:pPr>
      <w:r w:rsidRPr="00DC345D">
        <w:rPr>
          <w:rFonts w:ascii="Arial" w:hAnsi="Arial" w:cs="Arial"/>
          <w:i/>
          <w:sz w:val="16"/>
          <w:szCs w:val="16"/>
          <w:lang w:val="en-US"/>
        </w:rPr>
        <w:t>–</w:t>
      </w:r>
      <w:r w:rsidR="007D3EAC" w:rsidRPr="00DC345D">
        <w:rPr>
          <w:rFonts w:ascii="Arial" w:hAnsi="Arial" w:cs="Arial"/>
          <w:i/>
          <w:sz w:val="16"/>
          <w:szCs w:val="16"/>
          <w:lang w:val="en-US"/>
        </w:rPr>
        <w:t xml:space="preserve"> Bank of Russia recalculations of foreign trade statistics that are produced in accordance with the methodology of the sixth edition </w:t>
      </w:r>
      <w:r w:rsidR="004E2560" w:rsidRPr="00DC345D">
        <w:rPr>
          <w:rFonts w:ascii="Arial" w:hAnsi="Arial" w:cs="Arial"/>
          <w:i/>
          <w:sz w:val="16"/>
          <w:szCs w:val="16"/>
          <w:lang w:val="en-US"/>
        </w:rPr>
        <w:br/>
      </w:r>
      <w:r w:rsidR="007D3EAC" w:rsidRPr="00DC345D">
        <w:rPr>
          <w:rFonts w:ascii="Arial" w:hAnsi="Arial" w:cs="Arial"/>
          <w:i/>
          <w:sz w:val="16"/>
          <w:szCs w:val="16"/>
          <w:lang w:val="en-US"/>
        </w:rPr>
        <w:t xml:space="preserve">of the IMF Handbook on the Balance of Payments and International Investment Position (BPM6) and include valuation of goods brought </w:t>
      </w:r>
      <w:r w:rsidR="00B22B85">
        <w:rPr>
          <w:rFonts w:ascii="Arial" w:hAnsi="Arial" w:cs="Arial"/>
          <w:i/>
          <w:sz w:val="16"/>
          <w:szCs w:val="16"/>
          <w:lang w:val="en-US"/>
        </w:rPr>
        <w:br/>
      </w:r>
      <w:r w:rsidR="007D3EAC" w:rsidRPr="00DC345D">
        <w:rPr>
          <w:rFonts w:ascii="Arial" w:hAnsi="Arial" w:cs="Arial"/>
          <w:i/>
          <w:sz w:val="16"/>
          <w:szCs w:val="16"/>
          <w:lang w:val="en-US"/>
        </w:rPr>
        <w:t xml:space="preserve">in (out) by private persons within the limits of the prescribed duty-free quota and under a simplified (preferential) procedure, and other </w:t>
      </w:r>
      <w:r w:rsidR="003C60BB" w:rsidRPr="00551927">
        <w:rPr>
          <w:rFonts w:ascii="Arial" w:hAnsi="Arial" w:cs="Arial"/>
          <w:sz w:val="16"/>
          <w:szCs w:val="16"/>
          <w:lang w:val="en-US"/>
        </w:rPr>
        <w:br/>
      </w:r>
      <w:r w:rsidR="007D3EAC" w:rsidRPr="00DC345D">
        <w:rPr>
          <w:rFonts w:ascii="Arial" w:hAnsi="Arial" w:cs="Arial"/>
          <w:i/>
          <w:sz w:val="16"/>
          <w:szCs w:val="16"/>
          <w:lang w:val="en-US"/>
        </w:rPr>
        <w:t>recalculation elements.</w:t>
      </w:r>
    </w:p>
    <w:p w:rsidR="008032E3" w:rsidRPr="00DC345D" w:rsidRDefault="008032E3" w:rsidP="00D724A8">
      <w:pPr>
        <w:spacing w:line="220" w:lineRule="exact"/>
        <w:ind w:firstLine="284"/>
        <w:jc w:val="both"/>
        <w:rPr>
          <w:rFonts w:ascii="Arial" w:hAnsi="Arial" w:cs="Arial"/>
          <w:sz w:val="16"/>
          <w:szCs w:val="16"/>
          <w:lang w:val="en-US"/>
        </w:rPr>
      </w:pPr>
      <w:r w:rsidRPr="00DC345D">
        <w:rPr>
          <w:rFonts w:ascii="Arial" w:hAnsi="Arial" w:cs="Arial"/>
          <w:b/>
          <w:i/>
          <w:sz w:val="16"/>
          <w:szCs w:val="16"/>
          <w:lang w:val="en-US"/>
        </w:rPr>
        <w:t>Foreign</w:t>
      </w:r>
      <w:r w:rsidRPr="00DC345D">
        <w:rPr>
          <w:rFonts w:ascii="Arial" w:hAnsi="Arial" w:cs="Arial"/>
          <w:b/>
          <w:bCs/>
          <w:i/>
          <w:sz w:val="16"/>
          <w:szCs w:val="16"/>
          <w:lang w:val="en-US"/>
        </w:rPr>
        <w:t xml:space="preserve"> trade turnover </w:t>
      </w:r>
      <w:r w:rsidRPr="00DC345D">
        <w:rPr>
          <w:rFonts w:ascii="Arial" w:hAnsi="Arial" w:cs="Arial"/>
          <w:i/>
          <w:sz w:val="16"/>
          <w:szCs w:val="16"/>
          <w:lang w:val="en-US"/>
        </w:rPr>
        <w:t>is the sum of exports and imports.</w:t>
      </w:r>
    </w:p>
    <w:p w:rsidR="000C2601" w:rsidRPr="00DC345D" w:rsidRDefault="000C2601" w:rsidP="00D724A8">
      <w:pPr>
        <w:spacing w:line="220" w:lineRule="exact"/>
        <w:ind w:firstLine="284"/>
        <w:jc w:val="both"/>
        <w:rPr>
          <w:rFonts w:ascii="Arial" w:hAnsi="Arial" w:cs="Arial"/>
          <w:sz w:val="16"/>
          <w:szCs w:val="16"/>
          <w:lang w:val="en-US"/>
        </w:rPr>
      </w:pPr>
      <w:r w:rsidRPr="00DC345D">
        <w:rPr>
          <w:rFonts w:ascii="Arial" w:hAnsi="Arial" w:cs="Arial"/>
          <w:b/>
          <w:bCs/>
          <w:i/>
          <w:sz w:val="16"/>
          <w:szCs w:val="16"/>
          <w:lang w:val="en-US"/>
        </w:rPr>
        <w:lastRenderedPageBreak/>
        <w:t xml:space="preserve">Foreign trade balance (net exports) </w:t>
      </w:r>
      <w:r w:rsidRPr="00DC345D">
        <w:rPr>
          <w:rFonts w:ascii="Arial" w:hAnsi="Arial" w:cs="Arial"/>
          <w:i/>
          <w:sz w:val="16"/>
          <w:szCs w:val="16"/>
          <w:lang w:val="en-US"/>
        </w:rPr>
        <w:t xml:space="preserve">is a difference between exports and imports. Positive balance means that exports exceed imports while negative balance (the </w:t>
      </w:r>
      <w:r w:rsidR="00034F0D" w:rsidRPr="00034F0D">
        <w:rPr>
          <w:rFonts w:ascii="Arial" w:hAnsi="Arial" w:cs="Arial"/>
          <w:i/>
          <w:sz w:val="16"/>
          <w:szCs w:val="16"/>
          <w:lang w:val="en-US"/>
        </w:rPr>
        <w:t>«</w:t>
      </w:r>
      <w:r w:rsidRPr="00DC345D">
        <w:rPr>
          <w:rFonts w:ascii="Arial" w:hAnsi="Arial" w:cs="Arial"/>
          <w:i/>
          <w:sz w:val="16"/>
          <w:szCs w:val="16"/>
          <w:lang w:val="en-US"/>
        </w:rPr>
        <w:t>-</w:t>
      </w:r>
      <w:r w:rsidR="00034F0D" w:rsidRPr="00034F0D">
        <w:rPr>
          <w:rFonts w:ascii="Arial" w:hAnsi="Arial" w:cs="Arial"/>
          <w:i/>
          <w:sz w:val="16"/>
          <w:szCs w:val="16"/>
          <w:lang w:val="en-US"/>
        </w:rPr>
        <w:t>»</w:t>
      </w:r>
      <w:r w:rsidRPr="00DC345D">
        <w:rPr>
          <w:rFonts w:ascii="Arial" w:hAnsi="Arial" w:cs="Arial"/>
          <w:i/>
          <w:sz w:val="16"/>
          <w:szCs w:val="16"/>
          <w:lang w:val="en-US"/>
        </w:rPr>
        <w:t xml:space="preserve"> sign is used) means that imports exceed exports.</w:t>
      </w:r>
    </w:p>
    <w:p w:rsidR="000C2601" w:rsidRPr="00DC345D" w:rsidRDefault="000C2601" w:rsidP="00D724A8">
      <w:pPr>
        <w:pStyle w:val="15"/>
        <w:spacing w:before="0" w:after="0" w:line="220" w:lineRule="exact"/>
        <w:ind w:firstLine="284"/>
        <w:jc w:val="both"/>
        <w:rPr>
          <w:rFonts w:ascii="Arial" w:hAnsi="Arial" w:cs="Arial"/>
          <w:sz w:val="16"/>
          <w:szCs w:val="16"/>
          <w:lang w:val="en-US"/>
        </w:rPr>
      </w:pPr>
      <w:r w:rsidRPr="00DC345D">
        <w:rPr>
          <w:rStyle w:val="hps"/>
          <w:rFonts w:ascii="Arial" w:hAnsi="Arial" w:cs="Arial"/>
          <w:i/>
          <w:sz w:val="16"/>
          <w:szCs w:val="16"/>
          <w:lang w:val="en"/>
        </w:rPr>
        <w:t>Data on exports</w:t>
      </w:r>
      <w:r w:rsidRPr="00DC345D">
        <w:rPr>
          <w:rFonts w:ascii="Arial" w:hAnsi="Arial" w:cs="Arial"/>
          <w:i/>
          <w:sz w:val="16"/>
          <w:szCs w:val="16"/>
          <w:lang w:val="en"/>
        </w:rPr>
        <w:t xml:space="preserve"> </w:t>
      </w:r>
      <w:r w:rsidRPr="00DC345D">
        <w:rPr>
          <w:rStyle w:val="hps"/>
          <w:rFonts w:ascii="Arial" w:hAnsi="Arial" w:cs="Arial"/>
          <w:i/>
          <w:sz w:val="16"/>
          <w:szCs w:val="16"/>
          <w:lang w:val="en"/>
        </w:rPr>
        <w:t>of goods</w:t>
      </w:r>
      <w:r w:rsidRPr="00DC345D">
        <w:rPr>
          <w:rFonts w:ascii="Arial" w:hAnsi="Arial" w:cs="Arial"/>
          <w:i/>
          <w:sz w:val="16"/>
          <w:szCs w:val="16"/>
          <w:lang w:val="en"/>
        </w:rPr>
        <w:t xml:space="preserve"> </w:t>
      </w:r>
      <w:r w:rsidRPr="00DC345D">
        <w:rPr>
          <w:rStyle w:val="hps"/>
          <w:rFonts w:ascii="Arial" w:hAnsi="Arial" w:cs="Arial"/>
          <w:i/>
          <w:sz w:val="16"/>
          <w:szCs w:val="16"/>
          <w:lang w:val="en"/>
        </w:rPr>
        <w:t>are quoted</w:t>
      </w:r>
      <w:r w:rsidRPr="00DC345D">
        <w:rPr>
          <w:rFonts w:ascii="Arial" w:hAnsi="Arial" w:cs="Arial"/>
          <w:i/>
          <w:sz w:val="16"/>
          <w:szCs w:val="16"/>
          <w:lang w:val="en"/>
        </w:rPr>
        <w:t xml:space="preserve"> </w:t>
      </w:r>
      <w:r w:rsidRPr="00DC345D">
        <w:rPr>
          <w:rStyle w:val="hps"/>
          <w:rFonts w:ascii="Arial" w:hAnsi="Arial" w:cs="Arial"/>
          <w:i/>
          <w:sz w:val="16"/>
          <w:szCs w:val="16"/>
          <w:lang w:val="en"/>
        </w:rPr>
        <w:t xml:space="preserve">at </w:t>
      </w:r>
      <w:r w:rsidRPr="00DC345D">
        <w:rPr>
          <w:rStyle w:val="hpsatn"/>
          <w:rFonts w:ascii="Arial" w:hAnsi="Arial" w:cs="Arial"/>
          <w:i/>
          <w:sz w:val="16"/>
          <w:szCs w:val="16"/>
          <w:lang w:val="en"/>
        </w:rPr>
        <w:t>franco-</w:t>
      </w:r>
      <w:r w:rsidRPr="00DC345D">
        <w:rPr>
          <w:rFonts w:ascii="Arial" w:hAnsi="Arial" w:cs="Arial"/>
          <w:i/>
          <w:sz w:val="16"/>
          <w:szCs w:val="16"/>
          <w:lang w:val="en"/>
        </w:rPr>
        <w:t xml:space="preserve">border </w:t>
      </w:r>
      <w:r w:rsidRPr="00DC345D">
        <w:rPr>
          <w:rStyle w:val="hps"/>
          <w:rFonts w:ascii="Arial" w:hAnsi="Arial" w:cs="Arial"/>
          <w:i/>
          <w:sz w:val="16"/>
          <w:szCs w:val="16"/>
          <w:lang w:val="en"/>
        </w:rPr>
        <w:t>(FOB)</w:t>
      </w:r>
      <w:r w:rsidRPr="00DC345D">
        <w:rPr>
          <w:rFonts w:ascii="Arial" w:hAnsi="Arial" w:cs="Arial"/>
          <w:i/>
          <w:sz w:val="16"/>
          <w:szCs w:val="16"/>
          <w:lang w:val="en"/>
        </w:rPr>
        <w:t xml:space="preserve"> </w:t>
      </w:r>
      <w:r w:rsidRPr="00DC345D">
        <w:rPr>
          <w:rStyle w:val="hps"/>
          <w:rFonts w:ascii="Arial" w:hAnsi="Arial" w:cs="Arial"/>
          <w:i/>
          <w:sz w:val="16"/>
          <w:szCs w:val="16"/>
          <w:lang w:val="en"/>
        </w:rPr>
        <w:t>prices of the exporting country,</w:t>
      </w:r>
      <w:r w:rsidRPr="00DC345D">
        <w:rPr>
          <w:rFonts w:ascii="Arial" w:hAnsi="Arial" w:cs="Arial"/>
          <w:i/>
          <w:sz w:val="16"/>
          <w:szCs w:val="16"/>
          <w:lang w:val="en"/>
        </w:rPr>
        <w:t xml:space="preserve"> taking into account </w:t>
      </w:r>
      <w:r w:rsidRPr="00DC345D">
        <w:rPr>
          <w:rStyle w:val="hps"/>
          <w:rFonts w:ascii="Arial" w:hAnsi="Arial" w:cs="Arial"/>
          <w:i/>
          <w:sz w:val="16"/>
          <w:szCs w:val="16"/>
          <w:lang w:val="en"/>
        </w:rPr>
        <w:t>the costs of shipping</w:t>
      </w:r>
      <w:r w:rsidRPr="00DC345D">
        <w:rPr>
          <w:rFonts w:ascii="Arial" w:hAnsi="Arial" w:cs="Arial"/>
          <w:i/>
          <w:sz w:val="16"/>
          <w:szCs w:val="16"/>
          <w:lang w:val="en"/>
        </w:rPr>
        <w:t xml:space="preserve"> </w:t>
      </w:r>
      <w:r w:rsidR="003C60BB" w:rsidRPr="00551927">
        <w:rPr>
          <w:rFonts w:ascii="Arial" w:hAnsi="Arial" w:cs="Arial"/>
          <w:sz w:val="16"/>
          <w:szCs w:val="16"/>
          <w:lang w:val="en-US"/>
        </w:rPr>
        <w:br/>
      </w:r>
      <w:r w:rsidRPr="00DC345D">
        <w:rPr>
          <w:rStyle w:val="hps"/>
          <w:rFonts w:ascii="Arial" w:hAnsi="Arial" w:cs="Arial"/>
          <w:i/>
          <w:sz w:val="16"/>
          <w:szCs w:val="16"/>
          <w:lang w:val="en"/>
        </w:rPr>
        <w:t>to the land</w:t>
      </w:r>
      <w:r w:rsidRPr="00DC345D">
        <w:rPr>
          <w:rFonts w:ascii="Arial" w:hAnsi="Arial" w:cs="Arial"/>
          <w:i/>
          <w:sz w:val="16"/>
          <w:szCs w:val="16"/>
          <w:lang w:val="en"/>
        </w:rPr>
        <w:t xml:space="preserve"> </w:t>
      </w:r>
      <w:r w:rsidRPr="00DC345D">
        <w:rPr>
          <w:rStyle w:val="hps"/>
          <w:rFonts w:ascii="Arial" w:hAnsi="Arial" w:cs="Arial"/>
          <w:i/>
          <w:sz w:val="16"/>
          <w:szCs w:val="16"/>
          <w:lang w:val="en"/>
        </w:rPr>
        <w:t>border or</w:t>
      </w:r>
      <w:r w:rsidRPr="00DC345D">
        <w:rPr>
          <w:rFonts w:ascii="Arial" w:hAnsi="Arial" w:cs="Arial"/>
          <w:i/>
          <w:sz w:val="16"/>
          <w:szCs w:val="16"/>
          <w:lang w:val="en"/>
        </w:rPr>
        <w:t xml:space="preserve"> </w:t>
      </w:r>
      <w:r w:rsidRPr="00DC345D">
        <w:rPr>
          <w:rStyle w:val="hps"/>
          <w:rFonts w:ascii="Arial" w:hAnsi="Arial" w:cs="Arial"/>
          <w:i/>
          <w:sz w:val="16"/>
          <w:szCs w:val="16"/>
          <w:lang w:val="en"/>
        </w:rPr>
        <w:t>port of shipment</w:t>
      </w:r>
      <w:r w:rsidRPr="00DC345D">
        <w:rPr>
          <w:rFonts w:ascii="Arial" w:hAnsi="Arial" w:cs="Arial"/>
          <w:i/>
          <w:sz w:val="16"/>
          <w:szCs w:val="16"/>
          <w:lang w:val="en"/>
        </w:rPr>
        <w:t xml:space="preserve"> </w:t>
      </w:r>
      <w:r w:rsidRPr="00DC345D">
        <w:rPr>
          <w:rStyle w:val="hps"/>
          <w:rFonts w:ascii="Arial" w:hAnsi="Arial" w:cs="Arial"/>
          <w:i/>
          <w:sz w:val="16"/>
          <w:szCs w:val="16"/>
          <w:lang w:val="en"/>
        </w:rPr>
        <w:t>of</w:t>
      </w:r>
      <w:r w:rsidRPr="00DC345D">
        <w:rPr>
          <w:rFonts w:ascii="Arial" w:hAnsi="Arial" w:cs="Arial"/>
          <w:i/>
          <w:sz w:val="16"/>
          <w:szCs w:val="16"/>
          <w:lang w:val="en"/>
        </w:rPr>
        <w:t xml:space="preserve"> </w:t>
      </w:r>
      <w:r w:rsidRPr="00DC345D">
        <w:rPr>
          <w:rStyle w:val="hps"/>
          <w:rFonts w:ascii="Arial" w:hAnsi="Arial" w:cs="Arial"/>
          <w:i/>
          <w:sz w:val="16"/>
          <w:szCs w:val="16"/>
          <w:lang w:val="en"/>
        </w:rPr>
        <w:t>the exporting country</w:t>
      </w:r>
      <w:r w:rsidRPr="00DC345D">
        <w:rPr>
          <w:rFonts w:ascii="Arial" w:hAnsi="Arial" w:cs="Arial"/>
          <w:i/>
          <w:sz w:val="16"/>
          <w:szCs w:val="16"/>
          <w:lang w:val="en-US"/>
        </w:rPr>
        <w:t>.</w:t>
      </w:r>
    </w:p>
    <w:p w:rsidR="000C2601" w:rsidRPr="00DC345D" w:rsidRDefault="000C2601" w:rsidP="00D724A8">
      <w:pPr>
        <w:pStyle w:val="15"/>
        <w:spacing w:before="0" w:after="0" w:line="220" w:lineRule="exact"/>
        <w:ind w:firstLine="284"/>
        <w:jc w:val="both"/>
        <w:rPr>
          <w:rFonts w:ascii="Arial" w:hAnsi="Arial" w:cs="Arial"/>
          <w:sz w:val="16"/>
          <w:szCs w:val="16"/>
          <w:lang w:val="en-US"/>
        </w:rPr>
      </w:pPr>
      <w:r w:rsidRPr="00DC345D">
        <w:rPr>
          <w:rStyle w:val="hps"/>
          <w:rFonts w:ascii="Arial" w:hAnsi="Arial" w:cs="Arial"/>
          <w:i/>
          <w:sz w:val="16"/>
          <w:szCs w:val="16"/>
          <w:lang w:val="en"/>
        </w:rPr>
        <w:t xml:space="preserve">Data on imports of goods are also quoted at franco-border (FOB) prices of the exporting country, excluding the costs of insurance </w:t>
      </w:r>
      <w:r w:rsidR="003C60BB" w:rsidRPr="00551927">
        <w:rPr>
          <w:rFonts w:ascii="Arial" w:hAnsi="Arial" w:cs="Arial"/>
          <w:sz w:val="16"/>
          <w:szCs w:val="16"/>
          <w:lang w:val="en-US"/>
        </w:rPr>
        <w:br/>
      </w:r>
      <w:r w:rsidRPr="00DC345D">
        <w:rPr>
          <w:rStyle w:val="hps"/>
          <w:rFonts w:ascii="Arial" w:hAnsi="Arial" w:cs="Arial"/>
          <w:i/>
          <w:sz w:val="16"/>
          <w:szCs w:val="16"/>
          <w:lang w:val="en"/>
        </w:rPr>
        <w:t>and transportation of goods to the border of the importing country</w:t>
      </w:r>
      <w:r w:rsidRPr="00DC345D">
        <w:rPr>
          <w:rFonts w:ascii="Arial" w:hAnsi="Arial" w:cs="Arial"/>
          <w:i/>
          <w:sz w:val="16"/>
          <w:szCs w:val="16"/>
          <w:lang w:val="en-US"/>
        </w:rPr>
        <w:t>.</w:t>
      </w:r>
    </w:p>
    <w:p w:rsidR="008032E3" w:rsidRPr="00DC345D" w:rsidRDefault="008032E3" w:rsidP="00D724A8">
      <w:pPr>
        <w:pStyle w:val="15"/>
        <w:spacing w:before="0" w:after="0" w:line="220" w:lineRule="exact"/>
        <w:ind w:firstLine="284"/>
        <w:jc w:val="both"/>
        <w:rPr>
          <w:rFonts w:ascii="Arial" w:hAnsi="Arial" w:cs="Arial"/>
          <w:sz w:val="16"/>
          <w:szCs w:val="16"/>
          <w:lang w:val="en-US"/>
        </w:rPr>
      </w:pPr>
      <w:proofErr w:type="gramStart"/>
      <w:r w:rsidRPr="00DC345D">
        <w:rPr>
          <w:rFonts w:ascii="Arial" w:hAnsi="Arial" w:cs="Arial"/>
          <w:b/>
          <w:bCs/>
          <w:i/>
          <w:sz w:val="16"/>
          <w:szCs w:val="16"/>
          <w:lang w:val="en-US"/>
        </w:rPr>
        <w:t xml:space="preserve">Tables </w:t>
      </w:r>
      <w:r w:rsidR="004B7AFB">
        <w:rPr>
          <w:rFonts w:ascii="Arial" w:hAnsi="Arial" w:cs="Arial"/>
          <w:b/>
          <w:bCs/>
          <w:i/>
          <w:sz w:val="16"/>
          <w:szCs w:val="16"/>
          <w:lang w:val="en-US"/>
        </w:rPr>
        <w:t>25.</w:t>
      </w:r>
      <w:r w:rsidRPr="00DC345D">
        <w:rPr>
          <w:rFonts w:ascii="Arial" w:hAnsi="Arial" w:cs="Arial"/>
          <w:b/>
          <w:bCs/>
          <w:i/>
          <w:sz w:val="16"/>
          <w:szCs w:val="16"/>
          <w:lang w:val="en-US"/>
        </w:rPr>
        <w:t>1</w:t>
      </w:r>
      <w:r w:rsidR="00F56219" w:rsidRPr="00DC345D">
        <w:rPr>
          <w:rFonts w:ascii="Arial" w:hAnsi="Arial" w:cs="Arial"/>
          <w:b/>
          <w:bCs/>
          <w:i/>
          <w:sz w:val="16"/>
          <w:szCs w:val="16"/>
          <w:lang w:val="en-US"/>
        </w:rPr>
        <w:t xml:space="preserve"> – </w:t>
      </w:r>
      <w:r w:rsidR="004B7AFB">
        <w:rPr>
          <w:rFonts w:ascii="Arial" w:hAnsi="Arial" w:cs="Arial"/>
          <w:b/>
          <w:bCs/>
          <w:i/>
          <w:sz w:val="16"/>
          <w:szCs w:val="16"/>
          <w:lang w:val="en-US"/>
        </w:rPr>
        <w:t>25.</w:t>
      </w:r>
      <w:r w:rsidRPr="00DC345D">
        <w:rPr>
          <w:rFonts w:ascii="Arial" w:hAnsi="Arial" w:cs="Arial"/>
          <w:b/>
          <w:bCs/>
          <w:i/>
          <w:sz w:val="16"/>
          <w:szCs w:val="16"/>
          <w:lang w:val="en-US"/>
        </w:rPr>
        <w:t>4</w:t>
      </w:r>
      <w:r w:rsidR="00AB78AC" w:rsidRPr="00DC345D">
        <w:rPr>
          <w:rFonts w:ascii="Arial" w:hAnsi="Arial" w:cs="Arial"/>
          <w:b/>
          <w:bCs/>
          <w:i/>
          <w:sz w:val="16"/>
          <w:szCs w:val="16"/>
          <w:lang w:val="en-US"/>
        </w:rPr>
        <w:t>2</w:t>
      </w:r>
      <w:r w:rsidRPr="00DC345D">
        <w:rPr>
          <w:rFonts w:ascii="Arial" w:hAnsi="Arial" w:cs="Arial"/>
          <w:b/>
          <w:bCs/>
          <w:i/>
          <w:sz w:val="16"/>
          <w:szCs w:val="16"/>
          <w:lang w:val="en-US"/>
        </w:rPr>
        <w:t>.</w:t>
      </w:r>
      <w:proofErr w:type="gramEnd"/>
      <w:r w:rsidRPr="00DC345D">
        <w:rPr>
          <w:rFonts w:ascii="Arial" w:hAnsi="Arial" w:cs="Arial"/>
          <w:b/>
          <w:bCs/>
          <w:i/>
          <w:sz w:val="16"/>
          <w:szCs w:val="16"/>
          <w:lang w:val="en-US"/>
        </w:rPr>
        <w:t xml:space="preserve"> </w:t>
      </w:r>
      <w:r w:rsidRPr="00DC345D">
        <w:rPr>
          <w:rFonts w:ascii="Arial" w:hAnsi="Arial" w:cs="Arial"/>
          <w:b/>
          <w:i/>
          <w:sz w:val="16"/>
          <w:szCs w:val="16"/>
          <w:lang w:val="en-US"/>
        </w:rPr>
        <w:t>Foreign</w:t>
      </w:r>
      <w:r w:rsidRPr="00DC345D">
        <w:rPr>
          <w:rFonts w:ascii="Arial" w:hAnsi="Arial" w:cs="Arial"/>
          <w:b/>
          <w:bCs/>
          <w:i/>
          <w:sz w:val="16"/>
          <w:szCs w:val="16"/>
          <w:lang w:val="en-US"/>
        </w:rPr>
        <w:t xml:space="preserve"> trade</w:t>
      </w:r>
      <w:r w:rsidRPr="00DC345D">
        <w:rPr>
          <w:rFonts w:ascii="Arial" w:hAnsi="Arial" w:cs="Arial"/>
          <w:i/>
          <w:sz w:val="16"/>
          <w:szCs w:val="16"/>
          <w:lang w:val="en-US"/>
        </w:rPr>
        <w:t xml:space="preserve"> is trade between countries consisting of outflow (export) and inflow (import) of goods and services. </w:t>
      </w:r>
    </w:p>
    <w:p w:rsidR="000C2601" w:rsidRPr="00DC345D" w:rsidRDefault="000C2601" w:rsidP="00D724A8">
      <w:pPr>
        <w:spacing w:line="220" w:lineRule="exact"/>
        <w:ind w:firstLine="284"/>
        <w:jc w:val="both"/>
        <w:rPr>
          <w:rFonts w:ascii="Arial" w:hAnsi="Arial" w:cs="Arial"/>
          <w:sz w:val="16"/>
          <w:szCs w:val="16"/>
          <w:lang w:val="en-US"/>
        </w:rPr>
      </w:pPr>
      <w:r w:rsidRPr="00DC345D">
        <w:rPr>
          <w:rFonts w:ascii="Arial" w:hAnsi="Arial" w:cs="Arial"/>
          <w:b/>
          <w:bCs/>
          <w:i/>
          <w:sz w:val="16"/>
          <w:szCs w:val="16"/>
          <w:lang w:val="en-US"/>
        </w:rPr>
        <w:t xml:space="preserve">Tables </w:t>
      </w:r>
      <w:r w:rsidR="004B7AFB">
        <w:rPr>
          <w:rFonts w:ascii="Arial" w:hAnsi="Arial" w:cs="Arial"/>
          <w:b/>
          <w:bCs/>
          <w:i/>
          <w:sz w:val="16"/>
          <w:szCs w:val="16"/>
          <w:lang w:val="en-US"/>
        </w:rPr>
        <w:t>25.</w:t>
      </w:r>
      <w:r w:rsidRPr="00DC345D">
        <w:rPr>
          <w:rFonts w:ascii="Arial" w:hAnsi="Arial" w:cs="Arial"/>
          <w:b/>
          <w:bCs/>
          <w:i/>
          <w:sz w:val="16"/>
          <w:szCs w:val="16"/>
          <w:lang w:val="en-US"/>
        </w:rPr>
        <w:t xml:space="preserve">3, </w:t>
      </w:r>
      <w:r w:rsidR="004B7AFB">
        <w:rPr>
          <w:rFonts w:ascii="Arial" w:hAnsi="Arial" w:cs="Arial"/>
          <w:b/>
          <w:bCs/>
          <w:i/>
          <w:sz w:val="16"/>
          <w:szCs w:val="16"/>
          <w:lang w:val="en-US"/>
        </w:rPr>
        <w:t>25.</w:t>
      </w:r>
      <w:r w:rsidRPr="00DC345D">
        <w:rPr>
          <w:rFonts w:ascii="Arial" w:hAnsi="Arial" w:cs="Arial"/>
          <w:b/>
          <w:bCs/>
          <w:i/>
          <w:sz w:val="16"/>
          <w:szCs w:val="16"/>
          <w:lang w:val="en-US"/>
        </w:rPr>
        <w:t>4, 2</w:t>
      </w:r>
      <w:r w:rsidR="003F53CB" w:rsidRPr="00DC345D">
        <w:rPr>
          <w:rFonts w:ascii="Arial" w:hAnsi="Arial" w:cs="Arial"/>
          <w:b/>
          <w:bCs/>
          <w:i/>
          <w:sz w:val="16"/>
          <w:szCs w:val="16"/>
          <w:lang w:val="en-US"/>
        </w:rPr>
        <w:t>5</w:t>
      </w:r>
      <w:r w:rsidRPr="00DC345D">
        <w:rPr>
          <w:rFonts w:ascii="Arial" w:hAnsi="Arial" w:cs="Arial"/>
          <w:b/>
          <w:bCs/>
          <w:i/>
          <w:sz w:val="16"/>
          <w:szCs w:val="16"/>
          <w:lang w:val="en-US"/>
        </w:rPr>
        <w:t xml:space="preserve">,5, </w:t>
      </w:r>
      <w:r w:rsidR="001479B7">
        <w:rPr>
          <w:rFonts w:ascii="Arial" w:hAnsi="Arial" w:cs="Arial"/>
          <w:b/>
          <w:bCs/>
          <w:i/>
          <w:sz w:val="16"/>
          <w:szCs w:val="16"/>
          <w:lang w:val="en-US"/>
        </w:rPr>
        <w:t xml:space="preserve">25.6, </w:t>
      </w:r>
      <w:r w:rsidR="004B7AFB">
        <w:rPr>
          <w:rFonts w:ascii="Arial" w:hAnsi="Arial" w:cs="Arial"/>
          <w:b/>
          <w:bCs/>
          <w:i/>
          <w:sz w:val="16"/>
          <w:szCs w:val="16"/>
          <w:lang w:val="en-US"/>
        </w:rPr>
        <w:t>25.</w:t>
      </w:r>
      <w:r w:rsidRPr="00DC345D">
        <w:rPr>
          <w:rFonts w:ascii="Arial" w:hAnsi="Arial" w:cs="Arial"/>
          <w:b/>
          <w:bCs/>
          <w:i/>
          <w:sz w:val="16"/>
          <w:szCs w:val="16"/>
          <w:lang w:val="en-US"/>
        </w:rPr>
        <w:t xml:space="preserve">8, </w:t>
      </w:r>
      <w:r w:rsidR="004B7AFB">
        <w:rPr>
          <w:rFonts w:ascii="Arial" w:hAnsi="Arial" w:cs="Arial"/>
          <w:b/>
          <w:bCs/>
          <w:i/>
          <w:sz w:val="16"/>
          <w:szCs w:val="16"/>
          <w:lang w:val="en-US"/>
        </w:rPr>
        <w:t>25.</w:t>
      </w:r>
      <w:r w:rsidRPr="00DC345D">
        <w:rPr>
          <w:rFonts w:ascii="Arial" w:hAnsi="Arial" w:cs="Arial"/>
          <w:b/>
          <w:bCs/>
          <w:i/>
          <w:sz w:val="16"/>
          <w:szCs w:val="16"/>
          <w:lang w:val="en-US"/>
        </w:rPr>
        <w:t xml:space="preserve">9, </w:t>
      </w:r>
      <w:r w:rsidR="004B7AFB">
        <w:rPr>
          <w:rFonts w:ascii="Arial" w:hAnsi="Arial" w:cs="Arial"/>
          <w:b/>
          <w:bCs/>
          <w:i/>
          <w:sz w:val="16"/>
          <w:szCs w:val="16"/>
          <w:lang w:val="en-US"/>
        </w:rPr>
        <w:t>25.</w:t>
      </w:r>
      <w:r w:rsidRPr="00DC345D">
        <w:rPr>
          <w:rFonts w:ascii="Arial" w:hAnsi="Arial" w:cs="Arial"/>
          <w:b/>
          <w:bCs/>
          <w:i/>
          <w:sz w:val="16"/>
          <w:szCs w:val="16"/>
          <w:lang w:val="en-US"/>
        </w:rPr>
        <w:t xml:space="preserve">11, </w:t>
      </w:r>
      <w:r w:rsidR="004B7AFB">
        <w:rPr>
          <w:rFonts w:ascii="Arial" w:hAnsi="Arial" w:cs="Arial"/>
          <w:b/>
          <w:bCs/>
          <w:i/>
          <w:sz w:val="16"/>
          <w:szCs w:val="16"/>
          <w:lang w:val="en-US"/>
        </w:rPr>
        <w:t>25.</w:t>
      </w:r>
      <w:r w:rsidRPr="00DC345D">
        <w:rPr>
          <w:rFonts w:ascii="Arial" w:hAnsi="Arial" w:cs="Arial"/>
          <w:b/>
          <w:bCs/>
          <w:i/>
          <w:sz w:val="16"/>
          <w:szCs w:val="16"/>
          <w:lang w:val="en-US"/>
        </w:rPr>
        <w:t xml:space="preserve">12, </w:t>
      </w:r>
      <w:r w:rsidR="004B7AFB">
        <w:rPr>
          <w:rFonts w:ascii="Arial" w:hAnsi="Arial" w:cs="Arial"/>
          <w:b/>
          <w:bCs/>
          <w:i/>
          <w:sz w:val="16"/>
          <w:szCs w:val="16"/>
          <w:lang w:val="en-US"/>
        </w:rPr>
        <w:t>25.</w:t>
      </w:r>
      <w:r w:rsidRPr="00DC345D">
        <w:rPr>
          <w:rFonts w:ascii="Arial" w:hAnsi="Arial" w:cs="Arial"/>
          <w:b/>
          <w:bCs/>
          <w:i/>
          <w:sz w:val="16"/>
          <w:szCs w:val="16"/>
          <w:lang w:val="en-US"/>
        </w:rPr>
        <w:t>14</w:t>
      </w:r>
      <w:r w:rsidR="00F56219" w:rsidRPr="00DC345D">
        <w:rPr>
          <w:rFonts w:ascii="Arial" w:hAnsi="Arial" w:cs="Arial"/>
          <w:b/>
          <w:bCs/>
          <w:i/>
          <w:sz w:val="16"/>
          <w:szCs w:val="16"/>
          <w:lang w:val="en-US"/>
        </w:rPr>
        <w:t xml:space="preserve"> – </w:t>
      </w:r>
      <w:r w:rsidR="004B7AFB">
        <w:rPr>
          <w:rFonts w:ascii="Arial" w:hAnsi="Arial" w:cs="Arial"/>
          <w:b/>
          <w:bCs/>
          <w:i/>
          <w:sz w:val="16"/>
          <w:szCs w:val="16"/>
          <w:lang w:val="en-US"/>
        </w:rPr>
        <w:t>25.</w:t>
      </w:r>
      <w:r w:rsidRPr="00DC345D">
        <w:rPr>
          <w:rFonts w:ascii="Arial" w:hAnsi="Arial" w:cs="Arial"/>
          <w:b/>
          <w:bCs/>
          <w:i/>
          <w:sz w:val="16"/>
          <w:szCs w:val="16"/>
          <w:lang w:val="en-US"/>
        </w:rPr>
        <w:t xml:space="preserve">21, </w:t>
      </w:r>
      <w:r w:rsidR="004B7AFB">
        <w:rPr>
          <w:rFonts w:ascii="Arial" w:hAnsi="Arial" w:cs="Arial"/>
          <w:b/>
          <w:bCs/>
          <w:i/>
          <w:sz w:val="16"/>
          <w:szCs w:val="16"/>
          <w:lang w:val="en-US"/>
        </w:rPr>
        <w:t>25.</w:t>
      </w:r>
      <w:r w:rsidRPr="00DC345D">
        <w:rPr>
          <w:rFonts w:ascii="Arial" w:hAnsi="Arial" w:cs="Arial"/>
          <w:b/>
          <w:bCs/>
          <w:i/>
          <w:sz w:val="16"/>
          <w:szCs w:val="16"/>
          <w:lang w:val="en-US"/>
        </w:rPr>
        <w:t xml:space="preserve">34, </w:t>
      </w:r>
      <w:r w:rsidR="004B7AFB">
        <w:rPr>
          <w:rFonts w:ascii="Arial" w:hAnsi="Arial" w:cs="Arial"/>
          <w:b/>
          <w:bCs/>
          <w:i/>
          <w:sz w:val="16"/>
          <w:szCs w:val="16"/>
          <w:lang w:val="en-US"/>
        </w:rPr>
        <w:t>25.</w:t>
      </w:r>
      <w:r w:rsidRPr="00DC345D">
        <w:rPr>
          <w:rFonts w:ascii="Arial" w:hAnsi="Arial" w:cs="Arial"/>
          <w:b/>
          <w:bCs/>
          <w:i/>
          <w:sz w:val="16"/>
          <w:szCs w:val="16"/>
          <w:lang w:val="en-US"/>
        </w:rPr>
        <w:t xml:space="preserve">35, </w:t>
      </w:r>
      <w:r w:rsidR="004B7AFB">
        <w:rPr>
          <w:rFonts w:ascii="Arial" w:hAnsi="Arial" w:cs="Arial"/>
          <w:b/>
          <w:bCs/>
          <w:i/>
          <w:sz w:val="16"/>
          <w:szCs w:val="16"/>
          <w:lang w:val="en-US"/>
        </w:rPr>
        <w:t>25.</w:t>
      </w:r>
      <w:r w:rsidRPr="00DC345D">
        <w:rPr>
          <w:rFonts w:ascii="Arial" w:hAnsi="Arial" w:cs="Arial"/>
          <w:b/>
          <w:bCs/>
          <w:i/>
          <w:sz w:val="16"/>
          <w:szCs w:val="16"/>
          <w:lang w:val="en-US"/>
        </w:rPr>
        <w:t xml:space="preserve">40, </w:t>
      </w:r>
      <w:r w:rsidR="004B7AFB">
        <w:rPr>
          <w:rFonts w:ascii="Arial" w:hAnsi="Arial" w:cs="Arial"/>
          <w:b/>
          <w:bCs/>
          <w:i/>
          <w:sz w:val="16"/>
          <w:szCs w:val="16"/>
          <w:lang w:val="en-US"/>
        </w:rPr>
        <w:t>25.</w:t>
      </w:r>
      <w:r w:rsidRPr="00DC345D">
        <w:rPr>
          <w:rFonts w:ascii="Arial" w:hAnsi="Arial" w:cs="Arial"/>
          <w:b/>
          <w:bCs/>
          <w:i/>
          <w:sz w:val="16"/>
          <w:szCs w:val="16"/>
          <w:lang w:val="en-US"/>
        </w:rPr>
        <w:t xml:space="preserve">41 </w:t>
      </w:r>
      <w:r w:rsidR="00D758A6" w:rsidRPr="00DC345D">
        <w:rPr>
          <w:rFonts w:ascii="Arial" w:hAnsi="Arial" w:cs="Arial"/>
          <w:bCs/>
          <w:i/>
          <w:sz w:val="16"/>
          <w:szCs w:val="16"/>
          <w:lang w:val="en-US"/>
        </w:rPr>
        <w:t>are</w:t>
      </w:r>
      <w:r w:rsidR="00D758A6" w:rsidRPr="00DC345D">
        <w:rPr>
          <w:rFonts w:ascii="Arial" w:hAnsi="Arial" w:cs="Arial"/>
          <w:b/>
          <w:bCs/>
          <w:i/>
          <w:sz w:val="16"/>
          <w:szCs w:val="16"/>
          <w:lang w:val="en-US"/>
        </w:rPr>
        <w:t xml:space="preserve"> </w:t>
      </w:r>
      <w:r w:rsidR="00D758A6" w:rsidRPr="00DC345D">
        <w:rPr>
          <w:rStyle w:val="hps"/>
          <w:rFonts w:ascii="Arial" w:hAnsi="Arial" w:cs="Arial"/>
          <w:i/>
          <w:sz w:val="16"/>
          <w:szCs w:val="16"/>
          <w:lang w:val="en"/>
        </w:rPr>
        <w:t>present</w:t>
      </w:r>
      <w:r w:rsidR="00D758A6" w:rsidRPr="00DC345D">
        <w:rPr>
          <w:rFonts w:ascii="Arial" w:hAnsi="Arial" w:cs="Arial"/>
          <w:i/>
          <w:sz w:val="16"/>
          <w:szCs w:val="16"/>
          <w:lang w:val="en-US"/>
        </w:rPr>
        <w:t xml:space="preserve">ed in accordance with the </w:t>
      </w:r>
      <w:r w:rsidR="00D758A6" w:rsidRPr="00DC345D">
        <w:rPr>
          <w:rFonts w:ascii="Arial" w:hAnsi="Arial" w:cs="Arial"/>
          <w:i/>
          <w:sz w:val="16"/>
          <w:szCs w:val="16"/>
          <w:lang w:val="en"/>
        </w:rPr>
        <w:t>data</w:t>
      </w:r>
      <w:r w:rsidR="00D758A6" w:rsidRPr="00DC345D">
        <w:rPr>
          <w:rFonts w:ascii="Arial" w:hAnsi="Arial" w:cs="Arial"/>
          <w:i/>
          <w:sz w:val="16"/>
          <w:szCs w:val="16"/>
          <w:lang w:val="en-US"/>
        </w:rPr>
        <w:t xml:space="preserve"> </w:t>
      </w:r>
      <w:r w:rsidR="00D758A6" w:rsidRPr="00DC345D">
        <w:rPr>
          <w:rStyle w:val="hps"/>
          <w:rFonts w:ascii="Arial" w:hAnsi="Arial" w:cs="Arial"/>
          <w:i/>
          <w:sz w:val="16"/>
          <w:szCs w:val="16"/>
          <w:lang w:val="en-US"/>
        </w:rPr>
        <w:t xml:space="preserve">of the </w:t>
      </w:r>
      <w:r w:rsidR="00D758A6" w:rsidRPr="00DC345D">
        <w:rPr>
          <w:rFonts w:ascii="Arial" w:hAnsi="Arial" w:cs="Arial"/>
          <w:i/>
          <w:sz w:val="16"/>
          <w:szCs w:val="16"/>
          <w:lang w:val="en-US"/>
        </w:rPr>
        <w:t xml:space="preserve">Federal Customs Service </w:t>
      </w:r>
      <w:r w:rsidR="00D758A6" w:rsidRPr="00DC345D">
        <w:rPr>
          <w:rStyle w:val="hps"/>
          <w:rFonts w:ascii="Arial" w:hAnsi="Arial" w:cs="Arial"/>
          <w:i/>
          <w:sz w:val="16"/>
          <w:szCs w:val="16"/>
          <w:lang w:val="en"/>
        </w:rPr>
        <w:t>of</w:t>
      </w:r>
      <w:r w:rsidR="00D758A6" w:rsidRPr="00DC345D">
        <w:rPr>
          <w:rStyle w:val="hps"/>
          <w:rFonts w:ascii="Arial" w:hAnsi="Arial" w:cs="Arial"/>
          <w:i/>
          <w:sz w:val="16"/>
          <w:szCs w:val="16"/>
          <w:lang w:val="en-US"/>
        </w:rPr>
        <w:t xml:space="preserve"> </w:t>
      </w:r>
      <w:r w:rsidR="00D758A6" w:rsidRPr="00DC345D">
        <w:rPr>
          <w:rStyle w:val="hps"/>
          <w:rFonts w:ascii="Arial" w:hAnsi="Arial" w:cs="Arial"/>
          <w:i/>
          <w:sz w:val="16"/>
          <w:szCs w:val="16"/>
          <w:lang w:val="en"/>
        </w:rPr>
        <w:t>Russia</w:t>
      </w:r>
      <w:r w:rsidR="00D758A6" w:rsidRPr="00DC345D">
        <w:rPr>
          <w:rFonts w:ascii="Arial" w:hAnsi="Arial" w:cs="Arial"/>
          <w:i/>
          <w:sz w:val="16"/>
          <w:szCs w:val="16"/>
          <w:lang w:val="en-US"/>
        </w:rPr>
        <w:t xml:space="preserve">, </w:t>
      </w:r>
      <w:r w:rsidR="00D758A6" w:rsidRPr="00DC345D">
        <w:rPr>
          <w:rFonts w:ascii="Arial" w:hAnsi="Arial" w:cs="Arial"/>
          <w:i/>
          <w:sz w:val="16"/>
          <w:szCs w:val="16"/>
          <w:lang w:val="en"/>
        </w:rPr>
        <w:t xml:space="preserve">taking into account the </w:t>
      </w:r>
      <w:r w:rsidR="00D758A6" w:rsidRPr="00DC345D">
        <w:rPr>
          <w:rStyle w:val="hps"/>
          <w:rFonts w:ascii="Arial" w:hAnsi="Arial" w:cs="Arial"/>
          <w:i/>
          <w:sz w:val="16"/>
          <w:szCs w:val="16"/>
          <w:lang w:val="en"/>
        </w:rPr>
        <w:t>data</w:t>
      </w:r>
      <w:r w:rsidR="00D758A6" w:rsidRPr="00DC345D">
        <w:rPr>
          <w:rFonts w:ascii="Arial" w:hAnsi="Arial" w:cs="Arial"/>
          <w:i/>
          <w:sz w:val="16"/>
          <w:szCs w:val="16"/>
          <w:lang w:val="en"/>
        </w:rPr>
        <w:t xml:space="preserve"> </w:t>
      </w:r>
      <w:r w:rsidR="00D758A6" w:rsidRPr="00DC345D">
        <w:rPr>
          <w:rStyle w:val="hps"/>
          <w:rFonts w:ascii="Arial" w:hAnsi="Arial" w:cs="Arial"/>
          <w:i/>
          <w:sz w:val="16"/>
          <w:szCs w:val="16"/>
          <w:lang w:val="en"/>
        </w:rPr>
        <w:t>on mutual trade</w:t>
      </w:r>
      <w:r w:rsidR="00D758A6" w:rsidRPr="00DC345D">
        <w:rPr>
          <w:rFonts w:ascii="Arial" w:hAnsi="Arial" w:cs="Arial"/>
          <w:i/>
          <w:sz w:val="16"/>
          <w:szCs w:val="16"/>
          <w:lang w:val="en"/>
        </w:rPr>
        <w:t xml:space="preserve"> </w:t>
      </w:r>
      <w:r w:rsidR="00D758A6" w:rsidRPr="00DC345D">
        <w:rPr>
          <w:rStyle w:val="hps"/>
          <w:rFonts w:ascii="Arial" w:hAnsi="Arial" w:cs="Arial"/>
          <w:i/>
          <w:sz w:val="16"/>
          <w:szCs w:val="16"/>
          <w:lang w:val="en"/>
        </w:rPr>
        <w:t>in</w:t>
      </w:r>
      <w:r w:rsidR="00D758A6" w:rsidRPr="00DC345D">
        <w:rPr>
          <w:rFonts w:ascii="Arial" w:hAnsi="Arial" w:cs="Arial"/>
          <w:i/>
          <w:sz w:val="16"/>
          <w:szCs w:val="16"/>
          <w:lang w:val="en-US"/>
        </w:rPr>
        <w:t xml:space="preserve"> goods with the </w:t>
      </w:r>
      <w:r w:rsidR="00D758A6" w:rsidRPr="00DC345D">
        <w:rPr>
          <w:rFonts w:ascii="Arial" w:hAnsi="Arial" w:cs="Arial"/>
          <w:bCs/>
          <w:i/>
          <w:sz w:val="16"/>
          <w:szCs w:val="16"/>
          <w:lang w:val="en-US"/>
        </w:rPr>
        <w:t>Eurasian Economic Union (EEU) member states</w:t>
      </w:r>
      <w:r w:rsidR="00D758A6" w:rsidRPr="00DC345D">
        <w:rPr>
          <w:rFonts w:ascii="Arial" w:hAnsi="Arial" w:cs="Arial"/>
          <w:i/>
          <w:sz w:val="16"/>
          <w:szCs w:val="16"/>
          <w:lang w:val="en-US"/>
        </w:rPr>
        <w:t>: 2000 – with Republic of Belarus, 2010</w:t>
      </w:r>
      <w:r w:rsidR="00F56219" w:rsidRPr="00DC345D">
        <w:rPr>
          <w:rFonts w:ascii="Arial" w:hAnsi="Arial" w:cs="Arial"/>
          <w:i/>
          <w:sz w:val="16"/>
          <w:szCs w:val="16"/>
          <w:lang w:val="en-US"/>
        </w:rPr>
        <w:t xml:space="preserve"> – </w:t>
      </w:r>
      <w:r w:rsidR="00D758A6" w:rsidRPr="00DC345D">
        <w:rPr>
          <w:rFonts w:ascii="Arial" w:hAnsi="Arial" w:cs="Arial"/>
          <w:i/>
          <w:sz w:val="16"/>
          <w:szCs w:val="16"/>
          <w:lang w:val="en-US"/>
        </w:rPr>
        <w:t xml:space="preserve">2014 – with Republics of Belarus and Republics of Kazakhstan, 2015 – with Republic of Armenia (since January 1, 2015) and Republic of Kyrgyz (since August 12, 2015), Republic of Belarus and Republic </w:t>
      </w:r>
      <w:r w:rsidR="003C60BB" w:rsidRPr="00551927">
        <w:rPr>
          <w:rFonts w:ascii="Arial" w:hAnsi="Arial" w:cs="Arial"/>
          <w:sz w:val="16"/>
          <w:szCs w:val="16"/>
          <w:lang w:val="en-US"/>
        </w:rPr>
        <w:br/>
      </w:r>
      <w:r w:rsidR="00D758A6" w:rsidRPr="00DC345D">
        <w:rPr>
          <w:rFonts w:ascii="Arial" w:hAnsi="Arial" w:cs="Arial"/>
          <w:i/>
          <w:sz w:val="16"/>
          <w:szCs w:val="16"/>
          <w:lang w:val="en-US"/>
        </w:rPr>
        <w:t xml:space="preserve">of Kazakhstan. Before 2015 these countries were members of the </w:t>
      </w:r>
      <w:r w:rsidR="00D758A6" w:rsidRPr="00DC345D">
        <w:rPr>
          <w:rFonts w:ascii="Arial" w:hAnsi="Arial" w:cs="Arial"/>
          <w:bCs/>
          <w:i/>
          <w:sz w:val="16"/>
          <w:szCs w:val="16"/>
          <w:lang w:val="en-US"/>
        </w:rPr>
        <w:t>Eurasian Economic Community</w:t>
      </w:r>
      <w:r w:rsidR="00D758A6" w:rsidRPr="00DC345D">
        <w:rPr>
          <w:rFonts w:ascii="Arial" w:hAnsi="Arial" w:cs="Arial"/>
          <w:i/>
          <w:sz w:val="16"/>
          <w:szCs w:val="16"/>
          <w:lang w:val="en-US"/>
        </w:rPr>
        <w:t xml:space="preserve">. </w:t>
      </w:r>
      <w:r w:rsidR="00D758A6" w:rsidRPr="00DC345D">
        <w:rPr>
          <w:rFonts w:ascii="Arial" w:hAnsi="Arial" w:cs="Arial"/>
          <w:i/>
          <w:sz w:val="16"/>
          <w:szCs w:val="16"/>
          <w:lang w:val="en"/>
        </w:rPr>
        <w:t>Data on goods for July</w:t>
      </w:r>
      <w:r w:rsidR="00F56219" w:rsidRPr="00DC345D">
        <w:rPr>
          <w:rFonts w:ascii="Arial" w:hAnsi="Arial" w:cs="Arial"/>
          <w:i/>
          <w:sz w:val="16"/>
          <w:szCs w:val="16"/>
          <w:lang w:val="en"/>
        </w:rPr>
        <w:t xml:space="preserve"> – </w:t>
      </w:r>
      <w:r w:rsidR="00D758A6" w:rsidRPr="00DC345D">
        <w:rPr>
          <w:rFonts w:ascii="Arial" w:hAnsi="Arial" w:cs="Arial"/>
          <w:i/>
          <w:sz w:val="16"/>
          <w:szCs w:val="16"/>
          <w:lang w:val="en"/>
        </w:rPr>
        <w:t xml:space="preserve">December, 2010 are presented without taking into account the mutual trade with </w:t>
      </w:r>
      <w:r w:rsidR="00D758A6" w:rsidRPr="00DC345D">
        <w:rPr>
          <w:rFonts w:ascii="Arial" w:hAnsi="Arial" w:cs="Arial"/>
          <w:i/>
          <w:sz w:val="16"/>
          <w:szCs w:val="16"/>
          <w:lang w:val="en-US"/>
        </w:rPr>
        <w:t xml:space="preserve">Republic of </w:t>
      </w:r>
      <w:r w:rsidR="00D758A6" w:rsidRPr="00DC345D">
        <w:rPr>
          <w:rFonts w:ascii="Arial" w:hAnsi="Arial" w:cs="Arial"/>
          <w:i/>
          <w:sz w:val="16"/>
          <w:szCs w:val="16"/>
          <w:lang w:val="en"/>
        </w:rPr>
        <w:t>Kazakhstan due to the abolition of customs formalities for goods on the Russian-Kazakh border since July 1, 2010</w:t>
      </w:r>
      <w:r w:rsidRPr="00DC345D">
        <w:rPr>
          <w:rFonts w:ascii="Arial" w:hAnsi="Arial" w:cs="Arial"/>
          <w:i/>
          <w:sz w:val="16"/>
          <w:szCs w:val="16"/>
          <w:lang w:val="en"/>
        </w:rPr>
        <w:t>.</w:t>
      </w:r>
    </w:p>
    <w:p w:rsidR="00FE1492" w:rsidRPr="00DC345D" w:rsidRDefault="00FE1492" w:rsidP="00D724A8">
      <w:pPr>
        <w:pStyle w:val="15"/>
        <w:spacing w:before="0" w:after="0" w:line="220" w:lineRule="exact"/>
        <w:ind w:firstLine="284"/>
        <w:jc w:val="both"/>
        <w:rPr>
          <w:rFonts w:ascii="Arial" w:hAnsi="Arial" w:cs="Arial"/>
          <w:sz w:val="16"/>
          <w:szCs w:val="16"/>
          <w:lang w:val="en-US"/>
        </w:rPr>
      </w:pPr>
      <w:r w:rsidRPr="00DC345D">
        <w:rPr>
          <w:rFonts w:ascii="Arial" w:hAnsi="Arial" w:cs="Arial"/>
          <w:i/>
          <w:sz w:val="16"/>
          <w:szCs w:val="16"/>
          <w:lang w:val="en-US"/>
        </w:rPr>
        <w:t xml:space="preserve">Customs statistics of foreign trade is compiled using freight customs declarations filled in by participants of foreign economic activity for all commodities (including valuables, but excluding currency in circulation) inflow and outflow of which increase or decrease material </w:t>
      </w:r>
      <w:r w:rsidR="00034F0D" w:rsidRPr="00034F0D">
        <w:rPr>
          <w:rFonts w:ascii="Arial" w:hAnsi="Arial" w:cs="Arial"/>
          <w:i/>
          <w:sz w:val="16"/>
          <w:szCs w:val="16"/>
          <w:lang w:val="en-US"/>
        </w:rPr>
        <w:br/>
      </w:r>
      <w:r w:rsidRPr="00DC345D">
        <w:rPr>
          <w:rFonts w:ascii="Arial" w:hAnsi="Arial" w:cs="Arial"/>
          <w:i/>
          <w:sz w:val="16"/>
          <w:szCs w:val="16"/>
          <w:lang w:val="en-US"/>
        </w:rPr>
        <w:t>resources of the country. The data of the Federal Customs Service of Russia do not include information</w:t>
      </w:r>
      <w:r w:rsidRPr="00DC345D">
        <w:rPr>
          <w:rStyle w:val="hps"/>
          <w:rFonts w:ascii="Arial" w:hAnsi="Arial" w:cs="Arial"/>
          <w:i/>
          <w:sz w:val="16"/>
          <w:szCs w:val="16"/>
          <w:lang w:val="en"/>
        </w:rPr>
        <w:t xml:space="preserve"> on goods</w:t>
      </w:r>
      <w:r w:rsidRPr="00DC345D">
        <w:rPr>
          <w:rFonts w:ascii="Arial" w:hAnsi="Arial" w:cs="Arial"/>
          <w:i/>
          <w:sz w:val="16"/>
          <w:szCs w:val="16"/>
          <w:lang w:val="en"/>
        </w:rPr>
        <w:t xml:space="preserve"> </w:t>
      </w:r>
      <w:r w:rsidRPr="00DC345D">
        <w:rPr>
          <w:rStyle w:val="hps"/>
          <w:rFonts w:ascii="Arial" w:hAnsi="Arial" w:cs="Arial"/>
          <w:i/>
          <w:sz w:val="16"/>
          <w:szCs w:val="16"/>
          <w:lang w:val="en"/>
        </w:rPr>
        <w:t>which do not</w:t>
      </w:r>
      <w:r w:rsidRPr="00DC345D">
        <w:rPr>
          <w:rFonts w:ascii="Arial" w:hAnsi="Arial" w:cs="Arial"/>
          <w:i/>
          <w:sz w:val="16"/>
          <w:szCs w:val="16"/>
          <w:lang w:val="en"/>
        </w:rPr>
        <w:t xml:space="preserve"> </w:t>
      </w:r>
      <w:r w:rsidRPr="00DC345D">
        <w:rPr>
          <w:rStyle w:val="hps"/>
          <w:rFonts w:ascii="Arial" w:hAnsi="Arial" w:cs="Arial"/>
          <w:i/>
          <w:sz w:val="16"/>
          <w:szCs w:val="16"/>
          <w:lang w:val="en"/>
        </w:rPr>
        <w:t xml:space="preserve">cross </w:t>
      </w:r>
      <w:r w:rsidR="00034F0D" w:rsidRPr="00034F0D">
        <w:rPr>
          <w:rStyle w:val="hps"/>
          <w:rFonts w:ascii="Arial" w:hAnsi="Arial" w:cs="Arial"/>
          <w:i/>
          <w:sz w:val="16"/>
          <w:szCs w:val="16"/>
          <w:lang w:val="en-US"/>
        </w:rPr>
        <w:br/>
      </w:r>
      <w:r w:rsidRPr="00DC345D">
        <w:rPr>
          <w:rStyle w:val="hps"/>
          <w:rFonts w:ascii="Arial" w:hAnsi="Arial" w:cs="Arial"/>
          <w:i/>
          <w:sz w:val="16"/>
          <w:szCs w:val="16"/>
          <w:lang w:val="en"/>
        </w:rPr>
        <w:t>the</w:t>
      </w:r>
      <w:r w:rsidRPr="00DC345D">
        <w:rPr>
          <w:rFonts w:ascii="Arial" w:hAnsi="Arial" w:cs="Arial"/>
          <w:i/>
          <w:sz w:val="16"/>
          <w:szCs w:val="16"/>
          <w:lang w:val="en"/>
        </w:rPr>
        <w:t xml:space="preserve"> </w:t>
      </w:r>
      <w:r w:rsidRPr="00DC345D">
        <w:rPr>
          <w:rStyle w:val="hps"/>
          <w:rFonts w:ascii="Arial" w:hAnsi="Arial" w:cs="Arial"/>
          <w:i/>
          <w:sz w:val="16"/>
          <w:szCs w:val="16"/>
          <w:lang w:val="en"/>
        </w:rPr>
        <w:t>customs border of</w:t>
      </w:r>
      <w:r w:rsidRPr="00DC345D">
        <w:rPr>
          <w:rFonts w:ascii="Arial" w:hAnsi="Arial" w:cs="Arial"/>
          <w:i/>
          <w:sz w:val="16"/>
          <w:szCs w:val="16"/>
          <w:lang w:val="en"/>
        </w:rPr>
        <w:t xml:space="preserve"> </w:t>
      </w:r>
      <w:r w:rsidRPr="00DC345D">
        <w:rPr>
          <w:rStyle w:val="hps"/>
          <w:rFonts w:ascii="Arial" w:hAnsi="Arial" w:cs="Arial"/>
          <w:i/>
          <w:sz w:val="16"/>
          <w:szCs w:val="16"/>
          <w:lang w:val="en"/>
        </w:rPr>
        <w:t>Russia</w:t>
      </w:r>
      <w:r w:rsidRPr="00DC345D">
        <w:rPr>
          <w:rFonts w:ascii="Arial" w:hAnsi="Arial" w:cs="Arial"/>
          <w:i/>
          <w:sz w:val="16"/>
          <w:szCs w:val="16"/>
          <w:lang w:val="en"/>
        </w:rPr>
        <w:t xml:space="preserve"> </w:t>
      </w:r>
      <w:r w:rsidRPr="00DC345D">
        <w:rPr>
          <w:rStyle w:val="hps"/>
          <w:rFonts w:ascii="Arial" w:hAnsi="Arial" w:cs="Arial"/>
          <w:i/>
          <w:sz w:val="16"/>
          <w:szCs w:val="16"/>
          <w:lang w:val="en"/>
        </w:rPr>
        <w:t>(fish and</w:t>
      </w:r>
      <w:r w:rsidRPr="00DC345D">
        <w:rPr>
          <w:rFonts w:ascii="Arial" w:hAnsi="Arial" w:cs="Arial"/>
          <w:i/>
          <w:sz w:val="16"/>
          <w:szCs w:val="16"/>
          <w:lang w:val="en"/>
        </w:rPr>
        <w:t xml:space="preserve"> </w:t>
      </w:r>
      <w:r w:rsidRPr="00DC345D">
        <w:rPr>
          <w:rStyle w:val="hps"/>
          <w:rFonts w:ascii="Arial" w:hAnsi="Arial" w:cs="Arial"/>
          <w:i/>
          <w:sz w:val="16"/>
          <w:szCs w:val="16"/>
          <w:lang w:val="en"/>
        </w:rPr>
        <w:t>seafood</w:t>
      </w:r>
      <w:r w:rsidRPr="00DC345D">
        <w:rPr>
          <w:rFonts w:ascii="Arial" w:hAnsi="Arial" w:cs="Arial"/>
          <w:i/>
          <w:sz w:val="16"/>
          <w:szCs w:val="16"/>
          <w:lang w:val="en"/>
        </w:rPr>
        <w:t xml:space="preserve"> </w:t>
      </w:r>
      <w:r w:rsidRPr="00DC345D">
        <w:rPr>
          <w:rFonts w:ascii="Arial" w:hAnsi="Arial" w:cs="Arial"/>
          <w:i/>
          <w:sz w:val="16"/>
          <w:szCs w:val="16"/>
          <w:lang w:val="en-US"/>
        </w:rPr>
        <w:t>caught (obtained) and sold outside</w:t>
      </w:r>
      <w:r w:rsidRPr="00DC345D">
        <w:rPr>
          <w:rStyle w:val="hps"/>
          <w:rFonts w:ascii="Arial" w:hAnsi="Arial" w:cs="Arial"/>
          <w:i/>
          <w:sz w:val="16"/>
          <w:szCs w:val="16"/>
          <w:lang w:val="en"/>
        </w:rPr>
        <w:t xml:space="preserve"> the</w:t>
      </w:r>
      <w:r w:rsidRPr="00DC345D">
        <w:rPr>
          <w:rFonts w:ascii="Arial" w:hAnsi="Arial" w:cs="Arial"/>
          <w:i/>
          <w:sz w:val="16"/>
          <w:szCs w:val="16"/>
          <w:lang w:val="en"/>
        </w:rPr>
        <w:t xml:space="preserve"> </w:t>
      </w:r>
      <w:r w:rsidRPr="00DC345D">
        <w:rPr>
          <w:rFonts w:ascii="Arial" w:hAnsi="Arial" w:cs="Arial"/>
          <w:i/>
          <w:sz w:val="16"/>
          <w:szCs w:val="16"/>
          <w:lang w:val="en-US"/>
        </w:rPr>
        <w:t>customs territory</w:t>
      </w:r>
      <w:r w:rsidRPr="00DC345D">
        <w:rPr>
          <w:rFonts w:ascii="Arial" w:hAnsi="Arial" w:cs="Arial"/>
          <w:i/>
          <w:sz w:val="16"/>
          <w:szCs w:val="16"/>
          <w:lang w:val="en"/>
        </w:rPr>
        <w:t xml:space="preserve">, fuel </w:t>
      </w:r>
      <w:r w:rsidRPr="00DC345D">
        <w:rPr>
          <w:rStyle w:val="hps"/>
          <w:rFonts w:ascii="Arial" w:hAnsi="Arial" w:cs="Arial"/>
          <w:i/>
          <w:sz w:val="16"/>
          <w:szCs w:val="16"/>
          <w:lang w:val="en"/>
        </w:rPr>
        <w:t>and goods,</w:t>
      </w:r>
      <w:r w:rsidRPr="00DC345D">
        <w:rPr>
          <w:rFonts w:ascii="Arial" w:hAnsi="Arial" w:cs="Arial"/>
          <w:i/>
          <w:sz w:val="16"/>
          <w:szCs w:val="16"/>
          <w:lang w:val="en"/>
        </w:rPr>
        <w:t xml:space="preserve"> </w:t>
      </w:r>
      <w:r w:rsidRPr="00DC345D">
        <w:rPr>
          <w:rStyle w:val="hps"/>
          <w:rFonts w:ascii="Arial" w:hAnsi="Arial" w:cs="Arial"/>
          <w:i/>
          <w:sz w:val="16"/>
          <w:szCs w:val="16"/>
          <w:lang w:val="en"/>
        </w:rPr>
        <w:t xml:space="preserve">purchased </w:t>
      </w:r>
      <w:r w:rsidR="00034F0D" w:rsidRPr="00034F0D">
        <w:rPr>
          <w:rStyle w:val="hps"/>
          <w:rFonts w:ascii="Arial" w:hAnsi="Arial" w:cs="Arial"/>
          <w:i/>
          <w:sz w:val="16"/>
          <w:szCs w:val="16"/>
          <w:lang w:val="en-US"/>
        </w:rPr>
        <w:br/>
      </w:r>
      <w:r w:rsidRPr="00DC345D">
        <w:rPr>
          <w:rStyle w:val="hps"/>
          <w:rFonts w:ascii="Arial" w:hAnsi="Arial" w:cs="Arial"/>
          <w:i/>
          <w:sz w:val="16"/>
          <w:szCs w:val="16"/>
          <w:lang w:val="en"/>
        </w:rPr>
        <w:t>by Russian (foreign)</w:t>
      </w:r>
      <w:r w:rsidRPr="00DC345D">
        <w:rPr>
          <w:rFonts w:ascii="Arial" w:hAnsi="Arial" w:cs="Arial"/>
          <w:i/>
          <w:sz w:val="16"/>
          <w:szCs w:val="16"/>
          <w:lang w:val="en"/>
        </w:rPr>
        <w:t xml:space="preserve"> </w:t>
      </w:r>
      <w:r w:rsidRPr="00DC345D">
        <w:rPr>
          <w:rStyle w:val="hps"/>
          <w:rFonts w:ascii="Arial" w:hAnsi="Arial" w:cs="Arial"/>
          <w:i/>
          <w:sz w:val="16"/>
          <w:szCs w:val="16"/>
          <w:lang w:val="en"/>
        </w:rPr>
        <w:t>vehicles</w:t>
      </w:r>
      <w:r w:rsidRPr="00DC345D">
        <w:rPr>
          <w:rFonts w:ascii="Arial" w:hAnsi="Arial" w:cs="Arial"/>
          <w:i/>
          <w:sz w:val="16"/>
          <w:szCs w:val="16"/>
          <w:lang w:val="en"/>
        </w:rPr>
        <w:t xml:space="preserve"> </w:t>
      </w:r>
      <w:r w:rsidRPr="00DC345D">
        <w:rPr>
          <w:rStyle w:val="hps"/>
          <w:rFonts w:ascii="Arial" w:hAnsi="Arial" w:cs="Arial"/>
          <w:i/>
          <w:sz w:val="16"/>
          <w:szCs w:val="16"/>
          <w:lang w:val="en"/>
        </w:rPr>
        <w:t>in</w:t>
      </w:r>
      <w:r w:rsidRPr="00DC345D">
        <w:rPr>
          <w:rFonts w:ascii="Arial" w:hAnsi="Arial" w:cs="Arial"/>
          <w:i/>
          <w:sz w:val="16"/>
          <w:szCs w:val="16"/>
          <w:lang w:val="en"/>
        </w:rPr>
        <w:t xml:space="preserve"> </w:t>
      </w:r>
      <w:r w:rsidRPr="00DC345D">
        <w:rPr>
          <w:rStyle w:val="hps"/>
          <w:rFonts w:ascii="Arial" w:hAnsi="Arial" w:cs="Arial"/>
          <w:i/>
          <w:sz w:val="16"/>
          <w:szCs w:val="16"/>
          <w:lang w:val="en"/>
        </w:rPr>
        <w:t>foreign</w:t>
      </w:r>
      <w:r w:rsidRPr="00DC345D">
        <w:rPr>
          <w:rFonts w:ascii="Arial" w:hAnsi="Arial" w:cs="Arial"/>
          <w:i/>
          <w:sz w:val="16"/>
          <w:szCs w:val="16"/>
          <w:lang w:val="en"/>
        </w:rPr>
        <w:t xml:space="preserve"> </w:t>
      </w:r>
      <w:r w:rsidRPr="00DC345D">
        <w:rPr>
          <w:rStyle w:val="hpsatn"/>
          <w:rFonts w:ascii="Arial" w:hAnsi="Arial" w:cs="Arial"/>
          <w:i/>
          <w:sz w:val="16"/>
          <w:szCs w:val="16"/>
          <w:lang w:val="en"/>
        </w:rPr>
        <w:t>(</w:t>
      </w:r>
      <w:r w:rsidRPr="00DC345D">
        <w:rPr>
          <w:rStyle w:val="hps"/>
          <w:rFonts w:ascii="Arial" w:hAnsi="Arial" w:cs="Arial"/>
          <w:i/>
          <w:sz w:val="16"/>
          <w:szCs w:val="16"/>
          <w:lang w:val="en"/>
        </w:rPr>
        <w:t>Russian</w:t>
      </w:r>
      <w:r w:rsidRPr="00DC345D">
        <w:rPr>
          <w:rFonts w:ascii="Arial" w:hAnsi="Arial" w:cs="Arial"/>
          <w:i/>
          <w:sz w:val="16"/>
          <w:szCs w:val="16"/>
          <w:lang w:val="en"/>
        </w:rPr>
        <w:t xml:space="preserve">) </w:t>
      </w:r>
      <w:r w:rsidRPr="00DC345D">
        <w:rPr>
          <w:rStyle w:val="hps"/>
          <w:rFonts w:ascii="Arial" w:hAnsi="Arial" w:cs="Arial"/>
          <w:i/>
          <w:sz w:val="16"/>
          <w:szCs w:val="16"/>
          <w:lang w:val="en"/>
        </w:rPr>
        <w:t>ports</w:t>
      </w:r>
      <w:r w:rsidRPr="00DC345D">
        <w:rPr>
          <w:rFonts w:ascii="Arial" w:hAnsi="Arial" w:cs="Arial"/>
          <w:i/>
          <w:sz w:val="16"/>
          <w:szCs w:val="16"/>
          <w:lang w:val="en"/>
        </w:rPr>
        <w:t xml:space="preserve">), </w:t>
      </w:r>
      <w:r w:rsidRPr="00DC345D">
        <w:rPr>
          <w:rStyle w:val="hps"/>
          <w:rFonts w:ascii="Arial" w:hAnsi="Arial" w:cs="Arial"/>
          <w:i/>
          <w:sz w:val="16"/>
          <w:szCs w:val="16"/>
          <w:lang w:val="en"/>
        </w:rPr>
        <w:t>as well as data</w:t>
      </w:r>
      <w:r w:rsidRPr="00DC345D">
        <w:rPr>
          <w:rFonts w:ascii="Arial" w:hAnsi="Arial" w:cs="Arial"/>
          <w:i/>
          <w:sz w:val="16"/>
          <w:szCs w:val="16"/>
          <w:lang w:val="en"/>
        </w:rPr>
        <w:t xml:space="preserve"> </w:t>
      </w:r>
      <w:r w:rsidRPr="00DC345D">
        <w:rPr>
          <w:rStyle w:val="hps"/>
          <w:rFonts w:ascii="Arial" w:hAnsi="Arial" w:cs="Arial"/>
          <w:i/>
          <w:sz w:val="16"/>
          <w:szCs w:val="16"/>
          <w:lang w:val="en"/>
        </w:rPr>
        <w:t xml:space="preserve">on </w:t>
      </w:r>
      <w:r w:rsidRPr="00DC345D">
        <w:rPr>
          <w:rFonts w:ascii="Arial" w:hAnsi="Arial" w:cs="Arial"/>
          <w:i/>
          <w:sz w:val="16"/>
          <w:szCs w:val="16"/>
          <w:lang w:val="en-US"/>
        </w:rPr>
        <w:t xml:space="preserve">inflow </w:t>
      </w:r>
      <w:r w:rsidRPr="00DC345D">
        <w:rPr>
          <w:rStyle w:val="hpsatn"/>
          <w:rFonts w:ascii="Arial" w:hAnsi="Arial" w:cs="Arial"/>
          <w:i/>
          <w:sz w:val="16"/>
          <w:szCs w:val="16"/>
          <w:lang w:val="en"/>
        </w:rPr>
        <w:t>(</w:t>
      </w:r>
      <w:r w:rsidRPr="00DC345D">
        <w:rPr>
          <w:rFonts w:ascii="Arial" w:hAnsi="Arial" w:cs="Arial"/>
          <w:i/>
          <w:sz w:val="16"/>
          <w:szCs w:val="16"/>
          <w:lang w:val="en-US"/>
        </w:rPr>
        <w:t>outflow</w:t>
      </w:r>
      <w:r w:rsidRPr="00DC345D">
        <w:rPr>
          <w:rFonts w:ascii="Arial" w:hAnsi="Arial" w:cs="Arial"/>
          <w:i/>
          <w:sz w:val="16"/>
          <w:szCs w:val="16"/>
          <w:lang w:val="en"/>
        </w:rPr>
        <w:t xml:space="preserve">) </w:t>
      </w:r>
      <w:r w:rsidRPr="00DC345D">
        <w:rPr>
          <w:rStyle w:val="hps"/>
          <w:rFonts w:ascii="Arial" w:hAnsi="Arial" w:cs="Arial"/>
          <w:i/>
          <w:sz w:val="16"/>
          <w:szCs w:val="16"/>
          <w:lang w:val="en"/>
        </w:rPr>
        <w:t>of goods by individuals</w:t>
      </w:r>
      <w:r w:rsidRPr="00DC345D">
        <w:rPr>
          <w:rFonts w:ascii="Arial" w:hAnsi="Arial" w:cs="Arial"/>
          <w:i/>
          <w:sz w:val="16"/>
          <w:szCs w:val="16"/>
          <w:lang w:val="en"/>
        </w:rPr>
        <w:t xml:space="preserve"> </w:t>
      </w:r>
      <w:r w:rsidRPr="00DC345D">
        <w:rPr>
          <w:rStyle w:val="hps"/>
          <w:rFonts w:ascii="Arial" w:hAnsi="Arial" w:cs="Arial"/>
          <w:i/>
          <w:sz w:val="16"/>
          <w:szCs w:val="16"/>
          <w:lang w:val="en"/>
        </w:rPr>
        <w:t>within prescribed</w:t>
      </w:r>
      <w:r w:rsidRPr="00DC345D">
        <w:rPr>
          <w:rFonts w:ascii="Arial" w:hAnsi="Arial" w:cs="Arial"/>
          <w:i/>
          <w:sz w:val="16"/>
          <w:szCs w:val="16"/>
          <w:lang w:val="en"/>
        </w:rPr>
        <w:t xml:space="preserve"> </w:t>
      </w:r>
      <w:r w:rsidR="00034F0D" w:rsidRPr="00034F0D">
        <w:rPr>
          <w:rFonts w:ascii="Arial" w:hAnsi="Arial" w:cs="Arial"/>
          <w:i/>
          <w:sz w:val="16"/>
          <w:szCs w:val="16"/>
          <w:lang w:val="en-US"/>
        </w:rPr>
        <w:br/>
      </w:r>
      <w:r w:rsidRPr="00DC345D">
        <w:rPr>
          <w:rStyle w:val="hps"/>
          <w:rFonts w:ascii="Arial" w:hAnsi="Arial" w:cs="Arial"/>
          <w:i/>
          <w:sz w:val="16"/>
          <w:szCs w:val="16"/>
          <w:lang w:val="en"/>
        </w:rPr>
        <w:t>duty-free</w:t>
      </w:r>
      <w:r w:rsidRPr="00DC345D">
        <w:rPr>
          <w:rFonts w:ascii="Arial" w:hAnsi="Arial" w:cs="Arial"/>
          <w:i/>
          <w:sz w:val="16"/>
          <w:szCs w:val="16"/>
          <w:lang w:val="en"/>
        </w:rPr>
        <w:t xml:space="preserve"> </w:t>
      </w:r>
      <w:r w:rsidRPr="00DC345D">
        <w:rPr>
          <w:rStyle w:val="hps"/>
          <w:rFonts w:ascii="Arial" w:hAnsi="Arial" w:cs="Arial"/>
          <w:i/>
          <w:sz w:val="16"/>
          <w:szCs w:val="16"/>
          <w:lang w:val="en"/>
        </w:rPr>
        <w:t>quotas</w:t>
      </w:r>
      <w:r w:rsidRPr="00DC345D">
        <w:rPr>
          <w:rFonts w:ascii="Arial" w:hAnsi="Arial" w:cs="Arial"/>
          <w:i/>
          <w:sz w:val="16"/>
          <w:szCs w:val="16"/>
          <w:lang w:val="en"/>
        </w:rPr>
        <w:t xml:space="preserve">, or </w:t>
      </w:r>
      <w:r w:rsidRPr="00DC345D">
        <w:rPr>
          <w:rStyle w:val="hps"/>
          <w:rFonts w:ascii="Arial" w:hAnsi="Arial" w:cs="Arial"/>
          <w:i/>
          <w:sz w:val="16"/>
          <w:szCs w:val="16"/>
          <w:lang w:val="en"/>
        </w:rPr>
        <w:t>moved across the</w:t>
      </w:r>
      <w:r w:rsidRPr="00DC345D">
        <w:rPr>
          <w:rFonts w:ascii="Arial" w:hAnsi="Arial" w:cs="Arial"/>
          <w:i/>
          <w:sz w:val="16"/>
          <w:szCs w:val="16"/>
          <w:lang w:val="en"/>
        </w:rPr>
        <w:t xml:space="preserve"> </w:t>
      </w:r>
      <w:r w:rsidRPr="00DC345D">
        <w:rPr>
          <w:rStyle w:val="hps"/>
          <w:rFonts w:ascii="Arial" w:hAnsi="Arial" w:cs="Arial"/>
          <w:i/>
          <w:sz w:val="16"/>
          <w:szCs w:val="16"/>
          <w:lang w:val="en"/>
        </w:rPr>
        <w:t>customs border by</w:t>
      </w:r>
      <w:r w:rsidRPr="00DC345D">
        <w:rPr>
          <w:rFonts w:ascii="Arial" w:hAnsi="Arial" w:cs="Arial"/>
          <w:i/>
          <w:sz w:val="16"/>
          <w:szCs w:val="16"/>
          <w:lang w:val="en"/>
        </w:rPr>
        <w:t xml:space="preserve"> </w:t>
      </w:r>
      <w:r w:rsidRPr="00DC345D">
        <w:rPr>
          <w:rStyle w:val="hps"/>
          <w:rFonts w:ascii="Arial" w:hAnsi="Arial" w:cs="Arial"/>
          <w:i/>
          <w:sz w:val="16"/>
          <w:szCs w:val="16"/>
          <w:lang w:val="en"/>
        </w:rPr>
        <w:t>simplified procedure.</w:t>
      </w:r>
    </w:p>
    <w:p w:rsidR="000C2601" w:rsidRPr="00DC345D" w:rsidRDefault="000C2601" w:rsidP="00D724A8">
      <w:pPr>
        <w:pStyle w:val="15"/>
        <w:spacing w:before="0" w:after="0" w:line="220" w:lineRule="exact"/>
        <w:ind w:firstLine="284"/>
        <w:jc w:val="both"/>
        <w:rPr>
          <w:rFonts w:ascii="Arial" w:hAnsi="Arial" w:cs="Arial"/>
          <w:sz w:val="16"/>
          <w:szCs w:val="16"/>
          <w:lang w:val="en-US"/>
        </w:rPr>
      </w:pPr>
      <w:r w:rsidRPr="00DC345D">
        <w:rPr>
          <w:rFonts w:ascii="Arial" w:hAnsi="Arial" w:cs="Arial"/>
          <w:b/>
          <w:bCs/>
          <w:i/>
          <w:sz w:val="16"/>
          <w:szCs w:val="16"/>
          <w:lang w:val="en-US"/>
        </w:rPr>
        <w:t xml:space="preserve">Tables </w:t>
      </w:r>
      <w:r w:rsidR="004B7AFB">
        <w:rPr>
          <w:rFonts w:ascii="Arial" w:hAnsi="Arial" w:cs="Arial"/>
          <w:b/>
          <w:bCs/>
          <w:i/>
          <w:sz w:val="16"/>
          <w:szCs w:val="16"/>
          <w:lang w:val="en-US"/>
        </w:rPr>
        <w:t>25.</w:t>
      </w:r>
      <w:r w:rsidRPr="00DC345D">
        <w:rPr>
          <w:rFonts w:ascii="Arial" w:hAnsi="Arial" w:cs="Arial"/>
          <w:b/>
          <w:bCs/>
          <w:i/>
          <w:sz w:val="16"/>
          <w:szCs w:val="16"/>
          <w:lang w:val="en-US"/>
        </w:rPr>
        <w:t xml:space="preserve">7, </w:t>
      </w:r>
      <w:r w:rsidR="004B7AFB">
        <w:rPr>
          <w:rFonts w:ascii="Arial" w:hAnsi="Arial" w:cs="Arial"/>
          <w:b/>
          <w:bCs/>
          <w:i/>
          <w:sz w:val="16"/>
          <w:szCs w:val="16"/>
          <w:lang w:val="en-US"/>
        </w:rPr>
        <w:t>25.</w:t>
      </w:r>
      <w:r w:rsidRPr="00DC345D">
        <w:rPr>
          <w:rFonts w:ascii="Arial" w:hAnsi="Arial" w:cs="Arial"/>
          <w:b/>
          <w:bCs/>
          <w:i/>
          <w:sz w:val="16"/>
          <w:szCs w:val="16"/>
          <w:lang w:val="en-US"/>
        </w:rPr>
        <w:t xml:space="preserve">10, </w:t>
      </w:r>
      <w:r w:rsidR="004B7AFB">
        <w:rPr>
          <w:rFonts w:ascii="Arial" w:hAnsi="Arial" w:cs="Arial"/>
          <w:b/>
          <w:bCs/>
          <w:i/>
          <w:sz w:val="16"/>
          <w:szCs w:val="16"/>
          <w:lang w:val="en-US"/>
        </w:rPr>
        <w:t>25.</w:t>
      </w:r>
      <w:r w:rsidRPr="00DC345D">
        <w:rPr>
          <w:rFonts w:ascii="Arial" w:hAnsi="Arial" w:cs="Arial"/>
          <w:b/>
          <w:bCs/>
          <w:i/>
          <w:sz w:val="16"/>
          <w:szCs w:val="16"/>
          <w:lang w:val="en-US"/>
        </w:rPr>
        <w:t xml:space="preserve">13, </w:t>
      </w:r>
      <w:r w:rsidR="004B7AFB">
        <w:rPr>
          <w:rFonts w:ascii="Arial" w:hAnsi="Arial" w:cs="Arial"/>
          <w:b/>
          <w:bCs/>
          <w:i/>
          <w:sz w:val="16"/>
          <w:szCs w:val="16"/>
          <w:lang w:val="en-US"/>
        </w:rPr>
        <w:t>25.</w:t>
      </w:r>
      <w:r w:rsidRPr="00DC345D">
        <w:rPr>
          <w:rFonts w:ascii="Arial" w:hAnsi="Arial" w:cs="Arial"/>
          <w:b/>
          <w:bCs/>
          <w:i/>
          <w:sz w:val="16"/>
          <w:szCs w:val="16"/>
          <w:lang w:val="en-US"/>
        </w:rPr>
        <w:t xml:space="preserve">33, </w:t>
      </w:r>
      <w:r w:rsidR="004B7AFB">
        <w:rPr>
          <w:rFonts w:ascii="Arial" w:hAnsi="Arial" w:cs="Arial"/>
          <w:b/>
          <w:bCs/>
          <w:i/>
          <w:sz w:val="16"/>
          <w:szCs w:val="16"/>
          <w:lang w:val="en-US"/>
        </w:rPr>
        <w:t>25.</w:t>
      </w:r>
      <w:r w:rsidRPr="00DC345D">
        <w:rPr>
          <w:rFonts w:ascii="Arial" w:hAnsi="Arial" w:cs="Arial"/>
          <w:b/>
          <w:bCs/>
          <w:i/>
          <w:sz w:val="16"/>
          <w:szCs w:val="16"/>
          <w:lang w:val="en-US"/>
        </w:rPr>
        <w:t xml:space="preserve">36, </w:t>
      </w:r>
      <w:r w:rsidR="004B7AFB">
        <w:rPr>
          <w:rFonts w:ascii="Arial" w:hAnsi="Arial" w:cs="Arial"/>
          <w:b/>
          <w:bCs/>
          <w:i/>
          <w:sz w:val="16"/>
          <w:szCs w:val="16"/>
          <w:lang w:val="en-US"/>
        </w:rPr>
        <w:t>25.</w:t>
      </w:r>
      <w:r w:rsidRPr="00DC345D">
        <w:rPr>
          <w:rFonts w:ascii="Arial" w:hAnsi="Arial" w:cs="Arial"/>
          <w:b/>
          <w:bCs/>
          <w:i/>
          <w:sz w:val="16"/>
          <w:szCs w:val="16"/>
          <w:lang w:val="en-US"/>
        </w:rPr>
        <w:t>3</w:t>
      </w:r>
      <w:r w:rsidR="00781FC5" w:rsidRPr="00DC345D">
        <w:rPr>
          <w:rFonts w:ascii="Arial" w:hAnsi="Arial" w:cs="Arial"/>
          <w:b/>
          <w:bCs/>
          <w:i/>
          <w:sz w:val="16"/>
          <w:szCs w:val="16"/>
          <w:lang w:val="en-US"/>
        </w:rPr>
        <w:t>9</w:t>
      </w:r>
      <w:r w:rsidRPr="00DC345D">
        <w:rPr>
          <w:rFonts w:ascii="Arial" w:hAnsi="Arial" w:cs="Arial"/>
          <w:b/>
          <w:bCs/>
          <w:i/>
          <w:sz w:val="16"/>
          <w:szCs w:val="16"/>
          <w:lang w:val="en-US"/>
        </w:rPr>
        <w:t xml:space="preserve">, </w:t>
      </w:r>
      <w:r w:rsidR="004B7AFB">
        <w:rPr>
          <w:rFonts w:ascii="Arial" w:hAnsi="Arial" w:cs="Arial"/>
          <w:b/>
          <w:bCs/>
          <w:i/>
          <w:sz w:val="16"/>
          <w:szCs w:val="16"/>
          <w:lang w:val="en-US"/>
        </w:rPr>
        <w:t>25.</w:t>
      </w:r>
      <w:r w:rsidRPr="00DC345D">
        <w:rPr>
          <w:rFonts w:ascii="Arial" w:hAnsi="Arial" w:cs="Arial"/>
          <w:b/>
          <w:bCs/>
          <w:i/>
          <w:sz w:val="16"/>
          <w:szCs w:val="16"/>
          <w:lang w:val="en-US"/>
        </w:rPr>
        <w:t xml:space="preserve">42 </w:t>
      </w:r>
      <w:r w:rsidRPr="00DC345D">
        <w:rPr>
          <w:rFonts w:ascii="Arial" w:hAnsi="Arial" w:cs="Arial"/>
          <w:bCs/>
          <w:i/>
          <w:sz w:val="16"/>
          <w:szCs w:val="16"/>
          <w:lang w:val="en-US"/>
        </w:rPr>
        <w:t>are</w:t>
      </w:r>
      <w:r w:rsidRPr="00DC345D">
        <w:rPr>
          <w:rFonts w:ascii="Arial" w:hAnsi="Arial" w:cs="Arial"/>
          <w:b/>
          <w:bCs/>
          <w:i/>
          <w:sz w:val="16"/>
          <w:szCs w:val="16"/>
          <w:lang w:val="en-US"/>
        </w:rPr>
        <w:t xml:space="preserve"> </w:t>
      </w:r>
      <w:r w:rsidRPr="00DC345D">
        <w:rPr>
          <w:rFonts w:ascii="Arial" w:hAnsi="Arial" w:cs="Arial"/>
          <w:bCs/>
          <w:i/>
          <w:sz w:val="16"/>
          <w:szCs w:val="16"/>
          <w:lang w:val="en-US"/>
        </w:rPr>
        <w:t xml:space="preserve">presented according to the data of </w:t>
      </w:r>
      <w:r w:rsidRPr="00DC345D">
        <w:rPr>
          <w:rFonts w:ascii="Arial" w:hAnsi="Arial" w:cs="Arial"/>
          <w:i/>
          <w:sz w:val="16"/>
          <w:szCs w:val="16"/>
          <w:lang w:val="en-US"/>
        </w:rPr>
        <w:t>the Federal Customs Service of Russia.</w:t>
      </w:r>
    </w:p>
    <w:p w:rsidR="000C2601" w:rsidRPr="00DC345D" w:rsidRDefault="000C2601" w:rsidP="00D724A8">
      <w:pPr>
        <w:spacing w:line="220" w:lineRule="exact"/>
        <w:ind w:firstLine="284"/>
        <w:jc w:val="both"/>
        <w:rPr>
          <w:rFonts w:ascii="Arial" w:hAnsi="Arial" w:cs="Arial"/>
          <w:sz w:val="16"/>
          <w:szCs w:val="16"/>
          <w:lang w:val="en-US"/>
        </w:rPr>
      </w:pPr>
      <w:proofErr w:type="gramStart"/>
      <w:r w:rsidRPr="00DC345D">
        <w:rPr>
          <w:rFonts w:ascii="Arial" w:hAnsi="Arial" w:cs="Arial"/>
          <w:b/>
          <w:bCs/>
          <w:i/>
          <w:sz w:val="16"/>
          <w:szCs w:val="16"/>
          <w:lang w:val="en-US"/>
        </w:rPr>
        <w:t xml:space="preserve">Tables </w:t>
      </w:r>
      <w:r w:rsidR="004B7AFB">
        <w:rPr>
          <w:rFonts w:ascii="Arial" w:hAnsi="Arial" w:cs="Arial"/>
          <w:b/>
          <w:bCs/>
          <w:i/>
          <w:sz w:val="16"/>
          <w:szCs w:val="16"/>
          <w:lang w:val="en-US"/>
        </w:rPr>
        <w:t>25.</w:t>
      </w:r>
      <w:r w:rsidRPr="00DC345D">
        <w:rPr>
          <w:rFonts w:ascii="Arial" w:hAnsi="Arial" w:cs="Arial"/>
          <w:b/>
          <w:bCs/>
          <w:i/>
          <w:sz w:val="16"/>
          <w:szCs w:val="16"/>
          <w:lang w:val="en-US"/>
        </w:rPr>
        <w:t>8</w:t>
      </w:r>
      <w:r w:rsidR="00F56219" w:rsidRPr="00DC345D">
        <w:rPr>
          <w:rFonts w:ascii="Arial" w:hAnsi="Arial" w:cs="Arial"/>
          <w:b/>
          <w:bCs/>
          <w:i/>
          <w:sz w:val="16"/>
          <w:szCs w:val="16"/>
          <w:lang w:val="en-US"/>
        </w:rPr>
        <w:t xml:space="preserve"> – </w:t>
      </w:r>
      <w:r w:rsidR="004B7AFB">
        <w:rPr>
          <w:rFonts w:ascii="Arial" w:hAnsi="Arial" w:cs="Arial"/>
          <w:b/>
          <w:bCs/>
          <w:i/>
          <w:sz w:val="16"/>
          <w:szCs w:val="16"/>
          <w:lang w:val="en-US"/>
        </w:rPr>
        <w:t>25.</w:t>
      </w:r>
      <w:r w:rsidRPr="00DC345D">
        <w:rPr>
          <w:rFonts w:ascii="Arial" w:hAnsi="Arial" w:cs="Arial"/>
          <w:b/>
          <w:bCs/>
          <w:i/>
          <w:sz w:val="16"/>
          <w:szCs w:val="16"/>
          <w:lang w:val="en-US"/>
        </w:rPr>
        <w:t xml:space="preserve">10, </w:t>
      </w:r>
      <w:r w:rsidR="004B7AFB">
        <w:rPr>
          <w:rFonts w:ascii="Arial" w:hAnsi="Arial" w:cs="Arial"/>
          <w:b/>
          <w:bCs/>
          <w:i/>
          <w:sz w:val="16"/>
          <w:szCs w:val="16"/>
          <w:lang w:val="en-US"/>
        </w:rPr>
        <w:t>25.</w:t>
      </w:r>
      <w:r w:rsidRPr="00DC345D">
        <w:rPr>
          <w:rFonts w:ascii="Arial" w:hAnsi="Arial" w:cs="Arial"/>
          <w:b/>
          <w:bCs/>
          <w:i/>
          <w:sz w:val="16"/>
          <w:szCs w:val="16"/>
          <w:lang w:val="en-US"/>
        </w:rPr>
        <w:t>1</w:t>
      </w:r>
      <w:r w:rsidR="00781FC5" w:rsidRPr="00DC345D">
        <w:rPr>
          <w:rFonts w:ascii="Arial" w:hAnsi="Arial" w:cs="Arial"/>
          <w:b/>
          <w:bCs/>
          <w:i/>
          <w:sz w:val="16"/>
          <w:szCs w:val="16"/>
          <w:lang w:val="en-US"/>
        </w:rPr>
        <w:t>3</w:t>
      </w:r>
      <w:r w:rsidRPr="00DC345D">
        <w:rPr>
          <w:rFonts w:ascii="Arial" w:hAnsi="Arial" w:cs="Arial"/>
          <w:b/>
          <w:bCs/>
          <w:i/>
          <w:sz w:val="16"/>
          <w:szCs w:val="16"/>
          <w:lang w:val="en-US"/>
        </w:rPr>
        <w:t>,</w:t>
      </w:r>
      <w:r w:rsidR="00693686" w:rsidRPr="00693686">
        <w:rPr>
          <w:rFonts w:ascii="Arial" w:hAnsi="Arial" w:cs="Arial"/>
          <w:b/>
          <w:bCs/>
          <w:i/>
          <w:sz w:val="16"/>
          <w:szCs w:val="16"/>
          <w:lang w:val="en-US"/>
        </w:rPr>
        <w:t xml:space="preserve"> </w:t>
      </w:r>
      <w:r w:rsidR="004B7AFB">
        <w:rPr>
          <w:rFonts w:ascii="Arial" w:hAnsi="Arial" w:cs="Arial"/>
          <w:b/>
          <w:bCs/>
          <w:i/>
          <w:sz w:val="16"/>
          <w:szCs w:val="16"/>
          <w:lang w:val="en-US"/>
        </w:rPr>
        <w:t>25.</w:t>
      </w:r>
      <w:r w:rsidR="00693686" w:rsidRPr="009277C0">
        <w:rPr>
          <w:rFonts w:ascii="Arial" w:hAnsi="Arial" w:cs="Arial"/>
          <w:b/>
          <w:bCs/>
          <w:i/>
          <w:sz w:val="16"/>
          <w:szCs w:val="16"/>
          <w:lang w:val="en-US"/>
        </w:rPr>
        <w:t>15,</w:t>
      </w:r>
      <w:r w:rsidRPr="00DC345D">
        <w:rPr>
          <w:rFonts w:ascii="Arial" w:hAnsi="Arial" w:cs="Arial"/>
          <w:b/>
          <w:bCs/>
          <w:i/>
          <w:sz w:val="16"/>
          <w:szCs w:val="16"/>
          <w:lang w:val="en-US"/>
        </w:rPr>
        <w:t xml:space="preserve"> </w:t>
      </w:r>
      <w:r w:rsidR="004B7AFB">
        <w:rPr>
          <w:rFonts w:ascii="Arial" w:hAnsi="Arial" w:cs="Arial"/>
          <w:b/>
          <w:bCs/>
          <w:i/>
          <w:sz w:val="16"/>
          <w:szCs w:val="16"/>
          <w:lang w:val="en-US"/>
        </w:rPr>
        <w:t>25.</w:t>
      </w:r>
      <w:r w:rsidRPr="00DC345D">
        <w:rPr>
          <w:rFonts w:ascii="Arial" w:hAnsi="Arial" w:cs="Arial"/>
          <w:b/>
          <w:bCs/>
          <w:i/>
          <w:sz w:val="16"/>
          <w:szCs w:val="16"/>
          <w:lang w:val="en-US"/>
        </w:rPr>
        <w:t xml:space="preserve">16, </w:t>
      </w:r>
      <w:r w:rsidR="004B7AFB">
        <w:rPr>
          <w:rFonts w:ascii="Arial" w:hAnsi="Arial" w:cs="Arial"/>
          <w:b/>
          <w:bCs/>
          <w:i/>
          <w:sz w:val="16"/>
          <w:szCs w:val="16"/>
          <w:lang w:val="en-US"/>
        </w:rPr>
        <w:t>25.</w:t>
      </w:r>
      <w:r w:rsidRPr="00DC345D">
        <w:rPr>
          <w:rFonts w:ascii="Arial" w:hAnsi="Arial" w:cs="Arial"/>
          <w:b/>
          <w:bCs/>
          <w:i/>
          <w:sz w:val="16"/>
          <w:szCs w:val="16"/>
          <w:lang w:val="en-US"/>
        </w:rPr>
        <w:t xml:space="preserve">18, </w:t>
      </w:r>
      <w:r w:rsidR="004B7AFB">
        <w:rPr>
          <w:rFonts w:ascii="Arial" w:hAnsi="Arial" w:cs="Arial"/>
          <w:b/>
          <w:bCs/>
          <w:i/>
          <w:sz w:val="16"/>
          <w:szCs w:val="16"/>
          <w:lang w:val="en-US"/>
        </w:rPr>
        <w:t>25.</w:t>
      </w:r>
      <w:r w:rsidRPr="00DC345D">
        <w:rPr>
          <w:rFonts w:ascii="Arial" w:hAnsi="Arial" w:cs="Arial"/>
          <w:b/>
          <w:bCs/>
          <w:i/>
          <w:sz w:val="16"/>
          <w:szCs w:val="16"/>
          <w:lang w:val="en-US"/>
        </w:rPr>
        <w:t>20.</w:t>
      </w:r>
      <w:proofErr w:type="gramEnd"/>
      <w:r w:rsidRPr="00DC345D">
        <w:rPr>
          <w:rFonts w:ascii="Arial" w:hAnsi="Arial" w:cs="Arial"/>
          <w:b/>
          <w:bCs/>
          <w:i/>
          <w:sz w:val="16"/>
          <w:szCs w:val="16"/>
          <w:lang w:val="en-US"/>
        </w:rPr>
        <w:t xml:space="preserve"> Export of goods</w:t>
      </w:r>
      <w:r w:rsidRPr="00DC345D">
        <w:rPr>
          <w:rFonts w:ascii="Arial" w:hAnsi="Arial" w:cs="Arial"/>
          <w:bCs/>
          <w:i/>
          <w:sz w:val="16"/>
          <w:szCs w:val="16"/>
          <w:lang w:val="en-US"/>
        </w:rPr>
        <w:t xml:space="preserve"> is the outflow of goods from the territory of the Russian </w:t>
      </w:r>
      <w:r w:rsidR="00034F0D" w:rsidRPr="00034F0D">
        <w:rPr>
          <w:rFonts w:ascii="Arial" w:hAnsi="Arial" w:cs="Arial"/>
          <w:bCs/>
          <w:i/>
          <w:sz w:val="16"/>
          <w:szCs w:val="16"/>
          <w:lang w:val="en-US"/>
        </w:rPr>
        <w:br/>
      </w:r>
      <w:r w:rsidRPr="00DC345D">
        <w:rPr>
          <w:rFonts w:ascii="Arial" w:hAnsi="Arial" w:cs="Arial"/>
          <w:bCs/>
          <w:i/>
          <w:sz w:val="16"/>
          <w:szCs w:val="16"/>
          <w:lang w:val="en-US"/>
        </w:rPr>
        <w:t xml:space="preserve">Federation without obligations of reverse import. Export includes outflow from the country of domestic products, as well as re-export </w:t>
      </w:r>
      <w:r w:rsidR="00B22B85">
        <w:rPr>
          <w:rFonts w:ascii="Arial" w:hAnsi="Arial" w:cs="Arial"/>
          <w:bCs/>
          <w:i/>
          <w:sz w:val="16"/>
          <w:szCs w:val="16"/>
          <w:lang w:val="en-US"/>
        </w:rPr>
        <w:br/>
      </w:r>
      <w:r w:rsidRPr="00DC345D">
        <w:rPr>
          <w:rFonts w:ascii="Arial" w:hAnsi="Arial" w:cs="Arial"/>
          <w:bCs/>
          <w:i/>
          <w:sz w:val="16"/>
          <w:szCs w:val="16"/>
          <w:lang w:val="en-US"/>
        </w:rPr>
        <w:t xml:space="preserve">of goods. Domestic goods also include goods of foreign origin imported into the country and subjected to substantial processing, which </w:t>
      </w:r>
      <w:r w:rsidR="003C60BB" w:rsidRPr="00551927">
        <w:rPr>
          <w:rFonts w:ascii="Arial" w:hAnsi="Arial" w:cs="Arial"/>
          <w:sz w:val="16"/>
          <w:szCs w:val="16"/>
          <w:lang w:val="en-US"/>
        </w:rPr>
        <w:br/>
      </w:r>
      <w:r w:rsidRPr="00DC345D">
        <w:rPr>
          <w:rFonts w:ascii="Arial" w:hAnsi="Arial" w:cs="Arial"/>
          <w:bCs/>
          <w:i/>
          <w:sz w:val="16"/>
          <w:szCs w:val="16"/>
          <w:lang w:val="en-US"/>
        </w:rPr>
        <w:t xml:space="preserve">changes the basic qualitative or technical characteristics of goods. Re-export goods include goods previously imported into the territory </w:t>
      </w:r>
      <w:r w:rsidR="00B22B85">
        <w:rPr>
          <w:rFonts w:ascii="Arial" w:hAnsi="Arial" w:cs="Arial"/>
          <w:bCs/>
          <w:i/>
          <w:sz w:val="16"/>
          <w:szCs w:val="16"/>
          <w:lang w:val="en-US"/>
        </w:rPr>
        <w:br/>
      </w:r>
      <w:r w:rsidRPr="00DC345D">
        <w:rPr>
          <w:rFonts w:ascii="Arial" w:hAnsi="Arial" w:cs="Arial"/>
          <w:bCs/>
          <w:i/>
          <w:sz w:val="16"/>
          <w:szCs w:val="16"/>
          <w:lang w:val="en-US"/>
        </w:rPr>
        <w:t xml:space="preserve">of the Russian Federation, and then exported from this territory without payment of customs duties and taxes and without the application </w:t>
      </w:r>
      <w:r w:rsidR="00034F0D" w:rsidRPr="00034F0D">
        <w:rPr>
          <w:rFonts w:ascii="Arial" w:hAnsi="Arial" w:cs="Arial"/>
          <w:bCs/>
          <w:i/>
          <w:sz w:val="16"/>
          <w:szCs w:val="16"/>
          <w:lang w:val="en-US"/>
        </w:rPr>
        <w:br/>
      </w:r>
      <w:r w:rsidR="00B22B85" w:rsidRPr="00DC345D">
        <w:rPr>
          <w:rFonts w:ascii="Arial" w:hAnsi="Arial" w:cs="Arial"/>
          <w:bCs/>
          <w:i/>
          <w:sz w:val="16"/>
          <w:szCs w:val="16"/>
          <w:lang w:val="en-US"/>
        </w:rPr>
        <w:t xml:space="preserve">of </w:t>
      </w:r>
      <w:r w:rsidRPr="00DC345D">
        <w:rPr>
          <w:rFonts w:ascii="Arial" w:hAnsi="Arial" w:cs="Arial"/>
          <w:bCs/>
          <w:i/>
          <w:sz w:val="16"/>
          <w:szCs w:val="16"/>
          <w:lang w:val="en-US"/>
        </w:rPr>
        <w:t>economic prohibitions and restrictions to goods.</w:t>
      </w:r>
    </w:p>
    <w:p w:rsidR="000C2601" w:rsidRPr="00DC345D" w:rsidRDefault="000C2601" w:rsidP="00D724A8">
      <w:pPr>
        <w:spacing w:line="220" w:lineRule="exact"/>
        <w:ind w:firstLine="284"/>
        <w:jc w:val="both"/>
        <w:rPr>
          <w:rFonts w:ascii="Arial" w:hAnsi="Arial" w:cs="Arial"/>
          <w:sz w:val="16"/>
          <w:szCs w:val="16"/>
          <w:lang w:val="en-US"/>
        </w:rPr>
      </w:pPr>
      <w:r w:rsidRPr="00DC345D">
        <w:rPr>
          <w:rFonts w:ascii="Arial" w:hAnsi="Arial" w:cs="Arial"/>
          <w:bCs/>
          <w:i/>
          <w:sz w:val="16"/>
          <w:szCs w:val="16"/>
          <w:lang w:val="en-US"/>
        </w:rPr>
        <w:t xml:space="preserve">Accounting for the export of goods is made at the prices of franco-border (FOB), i.e. the price of the goods includes the costs of its </w:t>
      </w:r>
      <w:r w:rsidR="00034F0D" w:rsidRPr="00034F0D">
        <w:rPr>
          <w:rFonts w:ascii="Arial" w:hAnsi="Arial" w:cs="Arial"/>
          <w:bCs/>
          <w:i/>
          <w:sz w:val="16"/>
          <w:szCs w:val="16"/>
          <w:lang w:val="en-US"/>
        </w:rPr>
        <w:br/>
      </w:r>
      <w:r w:rsidRPr="00DC345D">
        <w:rPr>
          <w:rFonts w:ascii="Arial" w:hAnsi="Arial" w:cs="Arial"/>
          <w:bCs/>
          <w:i/>
          <w:sz w:val="16"/>
          <w:szCs w:val="16"/>
          <w:lang w:val="en-US"/>
        </w:rPr>
        <w:t>delivery to the land border or to the port of shipment of the exporting country.</w:t>
      </w:r>
    </w:p>
    <w:p w:rsidR="000C2601" w:rsidRPr="00DC345D" w:rsidRDefault="000C2601" w:rsidP="00D724A8">
      <w:pPr>
        <w:spacing w:line="220" w:lineRule="exact"/>
        <w:ind w:firstLine="284"/>
        <w:jc w:val="both"/>
        <w:rPr>
          <w:rFonts w:ascii="Arial" w:hAnsi="Arial" w:cs="Arial"/>
          <w:sz w:val="16"/>
          <w:szCs w:val="16"/>
          <w:lang w:val="en-US"/>
        </w:rPr>
      </w:pPr>
      <w:proofErr w:type="gramStart"/>
      <w:r w:rsidRPr="00DC345D">
        <w:rPr>
          <w:rFonts w:ascii="Arial" w:hAnsi="Arial" w:cs="Arial"/>
          <w:b/>
          <w:bCs/>
          <w:i/>
          <w:sz w:val="16"/>
          <w:szCs w:val="16"/>
          <w:lang w:val="en-US"/>
        </w:rPr>
        <w:t xml:space="preserve">Tables </w:t>
      </w:r>
      <w:r w:rsidR="004B7AFB">
        <w:rPr>
          <w:rFonts w:ascii="Arial" w:hAnsi="Arial" w:cs="Arial"/>
          <w:b/>
          <w:bCs/>
          <w:i/>
          <w:sz w:val="16"/>
          <w:szCs w:val="16"/>
          <w:lang w:val="en-US"/>
        </w:rPr>
        <w:t>25.</w:t>
      </w:r>
      <w:r w:rsidRPr="00DC345D">
        <w:rPr>
          <w:rFonts w:ascii="Arial" w:hAnsi="Arial" w:cs="Arial"/>
          <w:b/>
          <w:bCs/>
          <w:i/>
          <w:sz w:val="16"/>
          <w:szCs w:val="16"/>
          <w:lang w:val="en-US"/>
        </w:rPr>
        <w:t>11</w:t>
      </w:r>
      <w:r w:rsidR="00F56219" w:rsidRPr="00DC345D">
        <w:rPr>
          <w:rFonts w:ascii="Arial" w:hAnsi="Arial" w:cs="Arial"/>
          <w:b/>
          <w:bCs/>
          <w:i/>
          <w:sz w:val="16"/>
          <w:szCs w:val="16"/>
          <w:lang w:val="en-US"/>
        </w:rPr>
        <w:t xml:space="preserve"> – </w:t>
      </w:r>
      <w:r w:rsidR="004B7AFB">
        <w:rPr>
          <w:rFonts w:ascii="Arial" w:hAnsi="Arial" w:cs="Arial"/>
          <w:b/>
          <w:bCs/>
          <w:i/>
          <w:sz w:val="16"/>
          <w:szCs w:val="16"/>
          <w:lang w:val="en-US"/>
        </w:rPr>
        <w:t>25.</w:t>
      </w:r>
      <w:r w:rsidRPr="00DC345D">
        <w:rPr>
          <w:rFonts w:ascii="Arial" w:hAnsi="Arial" w:cs="Arial"/>
          <w:b/>
          <w:bCs/>
          <w:i/>
          <w:sz w:val="16"/>
          <w:szCs w:val="16"/>
          <w:lang w:val="en-US"/>
        </w:rPr>
        <w:t xml:space="preserve">13, </w:t>
      </w:r>
      <w:r w:rsidR="004B7AFB">
        <w:rPr>
          <w:rFonts w:ascii="Arial" w:hAnsi="Arial" w:cs="Arial"/>
          <w:b/>
          <w:bCs/>
          <w:i/>
          <w:sz w:val="16"/>
          <w:szCs w:val="16"/>
          <w:lang w:val="en-US"/>
        </w:rPr>
        <w:t>25.</w:t>
      </w:r>
      <w:r w:rsidRPr="00DC345D">
        <w:rPr>
          <w:rFonts w:ascii="Arial" w:hAnsi="Arial" w:cs="Arial"/>
          <w:b/>
          <w:bCs/>
          <w:i/>
          <w:sz w:val="16"/>
          <w:szCs w:val="16"/>
          <w:lang w:val="en-US"/>
        </w:rPr>
        <w:t xml:space="preserve">15, </w:t>
      </w:r>
      <w:r w:rsidR="004B7AFB">
        <w:rPr>
          <w:rFonts w:ascii="Arial" w:hAnsi="Arial" w:cs="Arial"/>
          <w:b/>
          <w:bCs/>
          <w:i/>
          <w:sz w:val="16"/>
          <w:szCs w:val="16"/>
          <w:lang w:val="en-US"/>
        </w:rPr>
        <w:t>25.</w:t>
      </w:r>
      <w:r w:rsidRPr="00DC345D">
        <w:rPr>
          <w:rFonts w:ascii="Arial" w:hAnsi="Arial" w:cs="Arial"/>
          <w:b/>
          <w:bCs/>
          <w:i/>
          <w:sz w:val="16"/>
          <w:szCs w:val="16"/>
          <w:lang w:val="en-US"/>
        </w:rPr>
        <w:t xml:space="preserve">17, </w:t>
      </w:r>
      <w:r w:rsidR="004B7AFB">
        <w:rPr>
          <w:rFonts w:ascii="Arial" w:hAnsi="Arial" w:cs="Arial"/>
          <w:b/>
          <w:bCs/>
          <w:i/>
          <w:sz w:val="16"/>
          <w:szCs w:val="16"/>
          <w:lang w:val="en-US"/>
        </w:rPr>
        <w:t>25.</w:t>
      </w:r>
      <w:r w:rsidRPr="00DC345D">
        <w:rPr>
          <w:rFonts w:ascii="Arial" w:hAnsi="Arial" w:cs="Arial"/>
          <w:b/>
          <w:bCs/>
          <w:i/>
          <w:sz w:val="16"/>
          <w:szCs w:val="16"/>
          <w:lang w:val="en-US"/>
        </w:rPr>
        <w:t xml:space="preserve">19, </w:t>
      </w:r>
      <w:r w:rsidR="004B7AFB">
        <w:rPr>
          <w:rFonts w:ascii="Arial" w:hAnsi="Arial" w:cs="Arial"/>
          <w:b/>
          <w:bCs/>
          <w:i/>
          <w:sz w:val="16"/>
          <w:szCs w:val="16"/>
          <w:lang w:val="en-US"/>
        </w:rPr>
        <w:t>25.</w:t>
      </w:r>
      <w:r w:rsidRPr="00DC345D">
        <w:rPr>
          <w:rFonts w:ascii="Arial" w:hAnsi="Arial" w:cs="Arial"/>
          <w:b/>
          <w:bCs/>
          <w:i/>
          <w:sz w:val="16"/>
          <w:szCs w:val="16"/>
          <w:lang w:val="en-US"/>
        </w:rPr>
        <w:t>21.</w:t>
      </w:r>
      <w:proofErr w:type="gramEnd"/>
      <w:r w:rsidRPr="00DC345D">
        <w:rPr>
          <w:rFonts w:ascii="Arial" w:hAnsi="Arial" w:cs="Arial"/>
          <w:b/>
          <w:bCs/>
          <w:i/>
          <w:sz w:val="16"/>
          <w:szCs w:val="16"/>
          <w:lang w:val="en-US"/>
        </w:rPr>
        <w:t xml:space="preserve"> Import </w:t>
      </w:r>
      <w:r w:rsidRPr="00DC345D">
        <w:rPr>
          <w:rFonts w:ascii="Arial" w:hAnsi="Arial" w:cs="Arial"/>
          <w:b/>
          <w:i/>
          <w:sz w:val="16"/>
          <w:szCs w:val="16"/>
          <w:lang w:val="en-US"/>
        </w:rPr>
        <w:t>of goods</w:t>
      </w:r>
      <w:r w:rsidRPr="00DC345D">
        <w:rPr>
          <w:rFonts w:ascii="Arial" w:hAnsi="Arial" w:cs="Arial"/>
          <w:i/>
          <w:sz w:val="16"/>
          <w:szCs w:val="16"/>
          <w:lang w:val="en-US"/>
        </w:rPr>
        <w:t xml:space="preserve"> is the inflow of commodities to the territory of the Russian </w:t>
      </w:r>
      <w:r w:rsidR="003C60BB" w:rsidRPr="00551927">
        <w:rPr>
          <w:rFonts w:ascii="Arial" w:hAnsi="Arial" w:cs="Arial"/>
          <w:sz w:val="16"/>
          <w:szCs w:val="16"/>
          <w:lang w:val="en-US"/>
        </w:rPr>
        <w:br/>
      </w:r>
      <w:r w:rsidRPr="00DC345D">
        <w:rPr>
          <w:rFonts w:ascii="Arial" w:hAnsi="Arial" w:cs="Arial"/>
          <w:i/>
          <w:sz w:val="16"/>
          <w:szCs w:val="16"/>
          <w:lang w:val="en-US"/>
        </w:rPr>
        <w:t>Federation without</w:t>
      </w:r>
      <w:r w:rsidRPr="00DC345D">
        <w:rPr>
          <w:rFonts w:ascii="Arial" w:hAnsi="Arial" w:cs="Arial"/>
          <w:sz w:val="16"/>
          <w:szCs w:val="16"/>
          <w:lang w:val="en-US"/>
        </w:rPr>
        <w:t xml:space="preserve"> </w:t>
      </w:r>
      <w:r w:rsidRPr="00DC345D">
        <w:rPr>
          <w:rFonts w:ascii="Arial" w:hAnsi="Arial" w:cs="Arial"/>
          <w:bCs/>
          <w:i/>
          <w:sz w:val="16"/>
          <w:szCs w:val="16"/>
          <w:lang w:val="en-US"/>
        </w:rPr>
        <w:t xml:space="preserve">of reverse </w:t>
      </w:r>
      <w:r w:rsidRPr="00DC345D">
        <w:rPr>
          <w:rFonts w:ascii="Arial" w:hAnsi="Arial" w:cs="Arial"/>
          <w:i/>
          <w:sz w:val="16"/>
          <w:szCs w:val="16"/>
          <w:lang w:val="en-US"/>
        </w:rPr>
        <w:t xml:space="preserve">export. Import includes imported commodities intended for consumption in the economy of the country </w:t>
      </w:r>
      <w:r w:rsidR="00B22B85">
        <w:rPr>
          <w:rFonts w:ascii="Arial" w:hAnsi="Arial" w:cs="Arial"/>
          <w:i/>
          <w:sz w:val="16"/>
          <w:szCs w:val="16"/>
          <w:lang w:val="en-US"/>
        </w:rPr>
        <w:br/>
      </w:r>
      <w:r w:rsidRPr="00DC345D">
        <w:rPr>
          <w:rFonts w:ascii="Arial" w:hAnsi="Arial" w:cs="Arial"/>
          <w:i/>
          <w:sz w:val="16"/>
          <w:szCs w:val="16"/>
          <w:lang w:val="en-US"/>
        </w:rPr>
        <w:t xml:space="preserve">and goods imported to the territory of the state under the re-import regime. Re-imported commodities are those exported from the territory of the Russian Federation and then imported to </w:t>
      </w:r>
      <w:r w:rsidRPr="00DC345D">
        <w:rPr>
          <w:rFonts w:ascii="Arial" w:hAnsi="Arial" w:cs="Arial"/>
          <w:bCs/>
          <w:i/>
          <w:sz w:val="16"/>
          <w:szCs w:val="16"/>
          <w:lang w:val="en-US"/>
        </w:rPr>
        <w:t xml:space="preserve">this territory without payment of customs duties and taxes and without the application </w:t>
      </w:r>
      <w:r w:rsidR="00B22B85">
        <w:rPr>
          <w:rFonts w:ascii="Arial" w:hAnsi="Arial" w:cs="Arial"/>
          <w:bCs/>
          <w:i/>
          <w:sz w:val="16"/>
          <w:szCs w:val="16"/>
          <w:lang w:val="en-US"/>
        </w:rPr>
        <w:br/>
      </w:r>
      <w:r w:rsidRPr="00DC345D">
        <w:rPr>
          <w:rFonts w:ascii="Arial" w:hAnsi="Arial" w:cs="Arial"/>
          <w:bCs/>
          <w:i/>
          <w:sz w:val="16"/>
          <w:szCs w:val="16"/>
          <w:lang w:val="en-US"/>
        </w:rPr>
        <w:t>of economic prohibitions and restrictions to goods.</w:t>
      </w:r>
    </w:p>
    <w:p w:rsidR="000C2601" w:rsidRPr="00DC345D" w:rsidRDefault="000C2601" w:rsidP="00D724A8">
      <w:pPr>
        <w:pStyle w:val="15"/>
        <w:spacing w:before="0" w:after="0" w:line="220" w:lineRule="exact"/>
        <w:ind w:firstLine="284"/>
        <w:jc w:val="both"/>
        <w:rPr>
          <w:rFonts w:ascii="Arial" w:hAnsi="Arial" w:cs="Arial"/>
          <w:sz w:val="16"/>
          <w:szCs w:val="16"/>
          <w:lang w:val="en-US"/>
        </w:rPr>
      </w:pPr>
      <w:r w:rsidRPr="00DC345D">
        <w:rPr>
          <w:rFonts w:ascii="Arial" w:hAnsi="Arial" w:cs="Arial"/>
          <w:bCs/>
          <w:i/>
          <w:sz w:val="16"/>
          <w:szCs w:val="16"/>
          <w:lang w:val="en-US"/>
        </w:rPr>
        <w:t xml:space="preserve">Accounting for the import of goods is made at the </w:t>
      </w:r>
      <w:r w:rsidRPr="00DC345D">
        <w:rPr>
          <w:rFonts w:ascii="Arial" w:hAnsi="Arial" w:cs="Arial"/>
          <w:i/>
          <w:sz w:val="16"/>
          <w:szCs w:val="16"/>
          <w:lang w:val="en-US"/>
        </w:rPr>
        <w:t>CIF prices (franco-border of the importing country, i.e. the price of commodity includes insurance costs and costs associated with its delivery to the border of the importing country.</w:t>
      </w:r>
    </w:p>
    <w:p w:rsidR="000C2601" w:rsidRPr="00DC345D" w:rsidRDefault="000C2601" w:rsidP="00D724A8">
      <w:pPr>
        <w:spacing w:line="220" w:lineRule="exact"/>
        <w:ind w:firstLine="284"/>
        <w:jc w:val="both"/>
        <w:rPr>
          <w:rFonts w:ascii="Arial" w:hAnsi="Arial" w:cs="Arial"/>
          <w:sz w:val="16"/>
          <w:szCs w:val="16"/>
          <w:lang w:val="en-US"/>
        </w:rPr>
      </w:pPr>
      <w:proofErr w:type="gramStart"/>
      <w:r w:rsidRPr="00DC345D">
        <w:rPr>
          <w:rFonts w:ascii="Arial" w:hAnsi="Arial" w:cs="Arial"/>
          <w:b/>
          <w:bCs/>
          <w:i/>
          <w:sz w:val="16"/>
          <w:szCs w:val="16"/>
          <w:lang w:val="en-US"/>
        </w:rPr>
        <w:t xml:space="preserve">Table </w:t>
      </w:r>
      <w:r w:rsidR="004B7AFB">
        <w:rPr>
          <w:rFonts w:ascii="Arial" w:hAnsi="Arial" w:cs="Arial"/>
          <w:b/>
          <w:bCs/>
          <w:i/>
          <w:sz w:val="16"/>
          <w:szCs w:val="16"/>
          <w:lang w:val="en-US"/>
        </w:rPr>
        <w:t>25.</w:t>
      </w:r>
      <w:r w:rsidRPr="00DC345D">
        <w:rPr>
          <w:rFonts w:ascii="Arial" w:hAnsi="Arial" w:cs="Arial"/>
          <w:b/>
          <w:bCs/>
          <w:i/>
          <w:sz w:val="16"/>
          <w:szCs w:val="16"/>
          <w:lang w:val="en-US"/>
        </w:rPr>
        <w:t>14.</w:t>
      </w:r>
      <w:proofErr w:type="gramEnd"/>
      <w:r w:rsidRPr="00DC345D">
        <w:rPr>
          <w:rFonts w:ascii="Arial" w:hAnsi="Arial" w:cs="Arial"/>
          <w:i/>
          <w:sz w:val="16"/>
          <w:szCs w:val="16"/>
          <w:lang w:val="en-US"/>
        </w:rPr>
        <w:t xml:space="preserve"> </w:t>
      </w:r>
      <w:r w:rsidRPr="00DC345D">
        <w:rPr>
          <w:rFonts w:ascii="Arial" w:hAnsi="Arial" w:cs="Arial"/>
          <w:b/>
          <w:i/>
          <w:sz w:val="16"/>
          <w:szCs w:val="16"/>
          <w:lang w:val="en-US"/>
        </w:rPr>
        <w:t>S</w:t>
      </w:r>
      <w:r w:rsidRPr="00DC345D">
        <w:rPr>
          <w:rStyle w:val="hps"/>
          <w:rFonts w:ascii="Arial" w:hAnsi="Arial" w:cs="Arial"/>
          <w:b/>
          <w:i/>
          <w:sz w:val="16"/>
          <w:szCs w:val="16"/>
          <w:lang w:val="en"/>
        </w:rPr>
        <w:t>hare</w:t>
      </w:r>
      <w:r w:rsidRPr="00DC345D">
        <w:rPr>
          <w:rFonts w:ascii="Arial" w:hAnsi="Arial" w:cs="Arial"/>
          <w:i/>
          <w:sz w:val="16"/>
          <w:szCs w:val="16"/>
          <w:lang w:val="en"/>
        </w:rPr>
        <w:t xml:space="preserve"> </w:t>
      </w:r>
      <w:r w:rsidRPr="00DC345D">
        <w:rPr>
          <w:rStyle w:val="hps"/>
          <w:rFonts w:ascii="Arial" w:hAnsi="Arial" w:cs="Arial"/>
          <w:b/>
          <w:i/>
          <w:sz w:val="16"/>
          <w:szCs w:val="16"/>
          <w:lang w:val="en"/>
        </w:rPr>
        <w:t>of consumer</w:t>
      </w:r>
      <w:r w:rsidRPr="00DC345D">
        <w:rPr>
          <w:rFonts w:ascii="Arial" w:hAnsi="Arial" w:cs="Arial"/>
          <w:b/>
          <w:i/>
          <w:sz w:val="16"/>
          <w:szCs w:val="16"/>
          <w:lang w:val="en"/>
        </w:rPr>
        <w:t xml:space="preserve">, </w:t>
      </w:r>
      <w:r w:rsidRPr="00DC345D">
        <w:rPr>
          <w:rStyle w:val="hps"/>
          <w:rFonts w:ascii="Arial" w:hAnsi="Arial" w:cs="Arial"/>
          <w:b/>
          <w:i/>
          <w:sz w:val="16"/>
          <w:szCs w:val="16"/>
          <w:lang w:val="en"/>
        </w:rPr>
        <w:t>intermediate and investment</w:t>
      </w:r>
      <w:r w:rsidRPr="00DC345D">
        <w:rPr>
          <w:rFonts w:ascii="Arial" w:hAnsi="Arial" w:cs="Arial"/>
          <w:b/>
          <w:i/>
          <w:sz w:val="16"/>
          <w:szCs w:val="16"/>
          <w:lang w:val="en"/>
        </w:rPr>
        <w:t xml:space="preserve"> </w:t>
      </w:r>
      <w:r w:rsidRPr="00DC345D">
        <w:rPr>
          <w:rStyle w:val="hps"/>
          <w:rFonts w:ascii="Arial" w:hAnsi="Arial" w:cs="Arial"/>
          <w:b/>
          <w:i/>
          <w:sz w:val="16"/>
          <w:szCs w:val="16"/>
          <w:lang w:val="en"/>
        </w:rPr>
        <w:t>goods</w:t>
      </w:r>
      <w:r w:rsidRPr="00DC345D">
        <w:rPr>
          <w:rStyle w:val="hps"/>
          <w:rFonts w:ascii="Arial" w:hAnsi="Arial" w:cs="Arial"/>
          <w:i/>
          <w:sz w:val="16"/>
          <w:szCs w:val="16"/>
          <w:lang w:val="en"/>
        </w:rPr>
        <w:t xml:space="preserve"> represents</w:t>
      </w:r>
      <w:r w:rsidRPr="00DC345D">
        <w:rPr>
          <w:rFonts w:ascii="Arial" w:hAnsi="Arial" w:cs="Arial"/>
          <w:i/>
          <w:sz w:val="16"/>
          <w:szCs w:val="16"/>
          <w:lang w:val="en"/>
        </w:rPr>
        <w:t xml:space="preserve"> </w:t>
      </w:r>
      <w:r w:rsidRPr="00DC345D">
        <w:rPr>
          <w:rStyle w:val="hps"/>
          <w:rFonts w:ascii="Arial" w:hAnsi="Arial" w:cs="Arial"/>
          <w:i/>
          <w:sz w:val="16"/>
          <w:szCs w:val="16"/>
          <w:lang w:val="en"/>
        </w:rPr>
        <w:t>the ratio of</w:t>
      </w:r>
      <w:r w:rsidRPr="00DC345D">
        <w:rPr>
          <w:rFonts w:ascii="Arial" w:hAnsi="Arial" w:cs="Arial"/>
          <w:i/>
          <w:sz w:val="16"/>
          <w:szCs w:val="16"/>
          <w:lang w:val="en"/>
        </w:rPr>
        <w:t xml:space="preserve"> the </w:t>
      </w:r>
      <w:r w:rsidRPr="00DC345D">
        <w:rPr>
          <w:rStyle w:val="hps"/>
          <w:rFonts w:ascii="Arial" w:hAnsi="Arial" w:cs="Arial"/>
          <w:i/>
          <w:sz w:val="16"/>
          <w:szCs w:val="16"/>
          <w:lang w:val="en"/>
        </w:rPr>
        <w:t>value of</w:t>
      </w:r>
      <w:r w:rsidRPr="00DC345D">
        <w:rPr>
          <w:rFonts w:ascii="Arial" w:hAnsi="Arial" w:cs="Arial"/>
          <w:i/>
          <w:sz w:val="16"/>
          <w:szCs w:val="16"/>
          <w:lang w:val="en"/>
        </w:rPr>
        <w:t xml:space="preserve"> </w:t>
      </w:r>
      <w:r w:rsidRPr="00DC345D">
        <w:rPr>
          <w:rStyle w:val="hps"/>
          <w:rFonts w:ascii="Arial" w:hAnsi="Arial" w:cs="Arial"/>
          <w:i/>
          <w:sz w:val="16"/>
          <w:szCs w:val="16"/>
          <w:lang w:val="en"/>
        </w:rPr>
        <w:t>consumer</w:t>
      </w:r>
      <w:r w:rsidRPr="00DC345D">
        <w:rPr>
          <w:rFonts w:ascii="Arial" w:hAnsi="Arial" w:cs="Arial"/>
          <w:i/>
          <w:sz w:val="16"/>
          <w:szCs w:val="16"/>
          <w:lang w:val="en"/>
        </w:rPr>
        <w:t xml:space="preserve">, intermediate and </w:t>
      </w:r>
      <w:r w:rsidRPr="00DC345D">
        <w:rPr>
          <w:rStyle w:val="hps"/>
          <w:rFonts w:ascii="Arial" w:hAnsi="Arial" w:cs="Arial"/>
          <w:i/>
          <w:sz w:val="16"/>
          <w:szCs w:val="16"/>
          <w:lang w:val="en"/>
        </w:rPr>
        <w:t>investment goods</w:t>
      </w:r>
      <w:r w:rsidRPr="00DC345D">
        <w:rPr>
          <w:rFonts w:ascii="Arial" w:hAnsi="Arial" w:cs="Arial"/>
          <w:i/>
          <w:sz w:val="16"/>
          <w:szCs w:val="16"/>
          <w:lang w:val="en"/>
        </w:rPr>
        <w:t xml:space="preserve"> </w:t>
      </w:r>
      <w:r w:rsidRPr="00DC345D">
        <w:rPr>
          <w:rStyle w:val="hps"/>
          <w:rFonts w:ascii="Arial" w:hAnsi="Arial" w:cs="Arial"/>
          <w:i/>
          <w:sz w:val="16"/>
          <w:szCs w:val="16"/>
          <w:lang w:val="en"/>
        </w:rPr>
        <w:t>to the total</w:t>
      </w:r>
      <w:r w:rsidRPr="00DC345D">
        <w:rPr>
          <w:rFonts w:ascii="Arial" w:hAnsi="Arial" w:cs="Arial"/>
          <w:i/>
          <w:sz w:val="16"/>
          <w:szCs w:val="16"/>
          <w:lang w:val="en"/>
        </w:rPr>
        <w:t xml:space="preserve"> </w:t>
      </w:r>
      <w:r w:rsidRPr="00DC345D">
        <w:rPr>
          <w:rStyle w:val="hps"/>
          <w:rFonts w:ascii="Arial" w:hAnsi="Arial" w:cs="Arial"/>
          <w:i/>
          <w:sz w:val="16"/>
          <w:szCs w:val="16"/>
          <w:lang w:val="en"/>
        </w:rPr>
        <w:t>value of imports</w:t>
      </w:r>
      <w:r w:rsidRPr="00DC345D">
        <w:rPr>
          <w:rFonts w:ascii="Arial" w:hAnsi="Arial" w:cs="Arial"/>
          <w:i/>
          <w:sz w:val="16"/>
          <w:szCs w:val="16"/>
          <w:lang w:val="en-US"/>
        </w:rPr>
        <w:t>.</w:t>
      </w:r>
    </w:p>
    <w:p w:rsidR="000C2601" w:rsidRPr="00DC345D" w:rsidRDefault="000C2601" w:rsidP="00D724A8">
      <w:pPr>
        <w:pStyle w:val="15"/>
        <w:spacing w:before="0" w:after="0" w:line="220" w:lineRule="exact"/>
        <w:ind w:firstLine="284"/>
        <w:jc w:val="both"/>
        <w:rPr>
          <w:rFonts w:ascii="Arial" w:hAnsi="Arial" w:cs="Arial"/>
          <w:sz w:val="16"/>
          <w:szCs w:val="16"/>
          <w:lang w:val="en-US"/>
        </w:rPr>
      </w:pPr>
      <w:r w:rsidRPr="00DC345D">
        <w:rPr>
          <w:rFonts w:ascii="Arial" w:hAnsi="Arial" w:cs="Arial"/>
          <w:b/>
          <w:i/>
          <w:sz w:val="16"/>
          <w:szCs w:val="16"/>
          <w:lang w:val="en-US"/>
        </w:rPr>
        <w:t>Consumer goods</w:t>
      </w:r>
      <w:r w:rsidRPr="00DC345D">
        <w:rPr>
          <w:rFonts w:ascii="Arial" w:hAnsi="Arial" w:cs="Arial"/>
          <w:i/>
          <w:sz w:val="16"/>
          <w:szCs w:val="16"/>
          <w:lang w:val="en-US"/>
        </w:rPr>
        <w:t xml:space="preserve"> are goods directly satisfy human needs and intended for family and personal consumption</w:t>
      </w:r>
      <w:r w:rsidRPr="00DC345D">
        <w:rPr>
          <w:rFonts w:ascii="Arial" w:hAnsi="Arial" w:cs="Arial"/>
          <w:bCs/>
          <w:i/>
          <w:sz w:val="16"/>
          <w:szCs w:val="16"/>
          <w:lang w:val="en-US"/>
        </w:rPr>
        <w:t>.</w:t>
      </w:r>
    </w:p>
    <w:p w:rsidR="000C2601" w:rsidRPr="00DC345D" w:rsidRDefault="000C2601" w:rsidP="00D724A8">
      <w:pPr>
        <w:pStyle w:val="15"/>
        <w:spacing w:before="0" w:after="0" w:line="220" w:lineRule="exact"/>
        <w:ind w:firstLine="284"/>
        <w:jc w:val="both"/>
        <w:rPr>
          <w:rFonts w:ascii="Arial" w:hAnsi="Arial" w:cs="Arial"/>
          <w:sz w:val="16"/>
          <w:szCs w:val="16"/>
          <w:lang w:val="en-US"/>
        </w:rPr>
      </w:pPr>
      <w:r w:rsidRPr="00DC345D">
        <w:rPr>
          <w:rFonts w:ascii="Arial" w:hAnsi="Arial" w:cs="Arial"/>
          <w:b/>
          <w:i/>
          <w:sz w:val="16"/>
          <w:szCs w:val="16"/>
          <w:lang w:val="en-US"/>
        </w:rPr>
        <w:t>Intermediate goods</w:t>
      </w:r>
      <w:r w:rsidRPr="00DC345D">
        <w:rPr>
          <w:rFonts w:ascii="Arial" w:hAnsi="Arial" w:cs="Arial"/>
          <w:i/>
          <w:sz w:val="16"/>
          <w:szCs w:val="16"/>
          <w:lang w:val="en-US"/>
        </w:rPr>
        <w:t xml:space="preserve"> are goods used not for final consumption but for further production of goods and services.</w:t>
      </w:r>
    </w:p>
    <w:p w:rsidR="000C2601" w:rsidRPr="00DC345D" w:rsidRDefault="000C2601" w:rsidP="00D724A8">
      <w:pPr>
        <w:spacing w:line="220" w:lineRule="exact"/>
        <w:ind w:firstLine="284"/>
        <w:jc w:val="both"/>
        <w:rPr>
          <w:rFonts w:ascii="Arial" w:hAnsi="Arial" w:cs="Arial"/>
          <w:sz w:val="16"/>
          <w:szCs w:val="16"/>
          <w:lang w:val="en-US"/>
        </w:rPr>
      </w:pPr>
      <w:r w:rsidRPr="00DC345D">
        <w:rPr>
          <w:rFonts w:ascii="Arial" w:hAnsi="Arial" w:cs="Arial"/>
          <w:b/>
          <w:i/>
          <w:sz w:val="16"/>
          <w:szCs w:val="16"/>
          <w:lang w:val="en-US"/>
        </w:rPr>
        <w:t>Investment goods</w:t>
      </w:r>
      <w:r w:rsidRPr="00DC345D">
        <w:rPr>
          <w:rFonts w:ascii="Arial" w:hAnsi="Arial" w:cs="Arial"/>
          <w:i/>
          <w:sz w:val="16"/>
          <w:szCs w:val="16"/>
          <w:lang w:val="en-US"/>
        </w:rPr>
        <w:t xml:space="preserve"> are goods that serve the goal of replacement, renovation, qualitative improvement of fixed assets</w:t>
      </w:r>
      <w:r w:rsidRPr="00DC345D">
        <w:rPr>
          <w:rFonts w:ascii="Arial" w:hAnsi="Arial" w:cs="Arial"/>
          <w:i/>
          <w:spacing w:val="-2"/>
          <w:sz w:val="16"/>
          <w:szCs w:val="16"/>
          <w:lang w:val="en-US"/>
        </w:rPr>
        <w:t>.</w:t>
      </w:r>
    </w:p>
    <w:p w:rsidR="008032E3" w:rsidRPr="00DC345D" w:rsidRDefault="008032E3" w:rsidP="00D724A8">
      <w:pPr>
        <w:pStyle w:val="15"/>
        <w:spacing w:before="0" w:after="0" w:line="220" w:lineRule="exact"/>
        <w:ind w:firstLine="284"/>
        <w:jc w:val="both"/>
        <w:rPr>
          <w:rFonts w:ascii="Arial" w:hAnsi="Arial" w:cs="Arial"/>
          <w:i/>
          <w:sz w:val="16"/>
          <w:szCs w:val="16"/>
          <w:lang w:val="en-US"/>
        </w:rPr>
      </w:pPr>
      <w:r w:rsidRPr="00DC345D">
        <w:rPr>
          <w:rFonts w:ascii="Arial" w:hAnsi="Arial" w:cs="Arial"/>
          <w:i/>
          <w:sz w:val="16"/>
          <w:szCs w:val="16"/>
          <w:lang w:val="en-US"/>
        </w:rPr>
        <w:t xml:space="preserve">Consumer, investment and intermediate goods are compiled on the basis of the statistical methodology for the development of official statistical information on the volume of foreign trade in accordance with the classification groups “Investment goods”, “Consumer goods”, “Intermediate goods” (Rosstat Order of 03.07.2014 No. 169).Data on the share of imports of consumer, intermediate and investment goods in the total volume of imports of the Russian Federation are calculated using data of the Bank of Russia, developed on the basis of the </w:t>
      </w:r>
      <w:r w:rsidR="00034F0D" w:rsidRPr="00034F0D">
        <w:rPr>
          <w:rFonts w:ascii="Arial" w:hAnsi="Arial" w:cs="Arial"/>
          <w:i/>
          <w:sz w:val="16"/>
          <w:szCs w:val="16"/>
          <w:lang w:val="en-US"/>
        </w:rPr>
        <w:br/>
      </w:r>
      <w:r w:rsidRPr="00DC345D">
        <w:rPr>
          <w:rFonts w:ascii="Arial" w:hAnsi="Arial" w:cs="Arial"/>
          <w:i/>
          <w:sz w:val="16"/>
          <w:szCs w:val="16"/>
          <w:lang w:val="en-US"/>
        </w:rPr>
        <w:t>balance of payments.</w:t>
      </w:r>
    </w:p>
    <w:p w:rsidR="000C2601" w:rsidRPr="00DC345D" w:rsidRDefault="000C2601" w:rsidP="00D724A8">
      <w:pPr>
        <w:pStyle w:val="15"/>
        <w:spacing w:before="0" w:after="0" w:line="220" w:lineRule="exact"/>
        <w:ind w:firstLine="284"/>
        <w:jc w:val="both"/>
        <w:rPr>
          <w:rFonts w:ascii="Arial" w:hAnsi="Arial" w:cs="Arial"/>
          <w:sz w:val="16"/>
          <w:szCs w:val="16"/>
          <w:lang w:val="en-US"/>
        </w:rPr>
      </w:pPr>
      <w:proofErr w:type="gramStart"/>
      <w:r w:rsidRPr="00DC345D">
        <w:rPr>
          <w:rFonts w:ascii="Arial" w:hAnsi="Arial" w:cs="Arial"/>
          <w:b/>
          <w:bCs/>
          <w:i/>
          <w:sz w:val="16"/>
          <w:szCs w:val="16"/>
          <w:lang w:val="en-US"/>
        </w:rPr>
        <w:t xml:space="preserve">Table </w:t>
      </w:r>
      <w:r w:rsidR="004B7AFB">
        <w:rPr>
          <w:rFonts w:ascii="Arial" w:hAnsi="Arial" w:cs="Arial"/>
          <w:b/>
          <w:bCs/>
          <w:i/>
          <w:sz w:val="16"/>
          <w:szCs w:val="16"/>
          <w:lang w:val="en-US"/>
        </w:rPr>
        <w:t>25.</w:t>
      </w:r>
      <w:r w:rsidRPr="00DC345D">
        <w:rPr>
          <w:rFonts w:ascii="Arial" w:hAnsi="Arial" w:cs="Arial"/>
          <w:b/>
          <w:bCs/>
          <w:i/>
          <w:sz w:val="16"/>
          <w:szCs w:val="16"/>
          <w:lang w:val="en-US"/>
        </w:rPr>
        <w:t>15.</w:t>
      </w:r>
      <w:proofErr w:type="gramEnd"/>
      <w:r w:rsidRPr="00DC345D">
        <w:rPr>
          <w:rFonts w:ascii="Arial" w:hAnsi="Arial" w:cs="Arial"/>
          <w:b/>
          <w:bCs/>
          <w:i/>
          <w:sz w:val="16"/>
          <w:szCs w:val="16"/>
          <w:lang w:val="en-US"/>
        </w:rPr>
        <w:t xml:space="preserve"> H</w:t>
      </w:r>
      <w:r w:rsidRPr="00DC345D">
        <w:rPr>
          <w:rFonts w:ascii="Arial" w:hAnsi="Arial" w:cs="Arial"/>
          <w:b/>
          <w:i/>
          <w:sz w:val="16"/>
          <w:szCs w:val="16"/>
          <w:lang w:val="en-US"/>
        </w:rPr>
        <w:t>igh-technology products</w:t>
      </w:r>
      <w:r w:rsidRPr="00DC345D">
        <w:rPr>
          <w:rFonts w:ascii="Arial" w:hAnsi="Arial" w:cs="Arial"/>
          <w:i/>
          <w:sz w:val="16"/>
          <w:szCs w:val="16"/>
          <w:lang w:val="en-US"/>
        </w:rPr>
        <w:t xml:space="preserve"> comprise</w:t>
      </w:r>
      <w:r w:rsidRPr="00DC345D">
        <w:rPr>
          <w:rFonts w:ascii="Arial" w:hAnsi="Arial" w:cs="Arial"/>
          <w:bCs/>
          <w:i/>
          <w:sz w:val="16"/>
          <w:szCs w:val="16"/>
          <w:lang w:val="en-US"/>
        </w:rPr>
        <w:t xml:space="preserve"> innovative products manufactured based on R&amp;D results. Other goods include: </w:t>
      </w:r>
      <w:r w:rsidR="00034F0D" w:rsidRPr="00034F0D">
        <w:rPr>
          <w:rFonts w:ascii="Arial" w:hAnsi="Arial" w:cs="Arial"/>
          <w:i/>
          <w:sz w:val="16"/>
          <w:szCs w:val="16"/>
          <w:lang w:val="en-US"/>
        </w:rPr>
        <w:br/>
      </w:r>
      <w:r w:rsidRPr="00DC345D">
        <w:rPr>
          <w:rFonts w:ascii="Arial" w:hAnsi="Arial" w:cs="Arial"/>
          <w:bCs/>
          <w:i/>
          <w:sz w:val="16"/>
          <w:szCs w:val="16"/>
          <w:lang w:val="en-US"/>
        </w:rPr>
        <w:t>scientific instruments, electric and non-electric equipment, chemical products, armaments.</w:t>
      </w:r>
    </w:p>
    <w:p w:rsidR="000C2601" w:rsidRPr="00DC345D" w:rsidRDefault="000C2601" w:rsidP="00D724A8">
      <w:pPr>
        <w:pStyle w:val="15"/>
        <w:spacing w:before="0" w:after="0" w:line="220" w:lineRule="exact"/>
        <w:ind w:firstLine="284"/>
        <w:jc w:val="both"/>
        <w:rPr>
          <w:rFonts w:ascii="Arial" w:hAnsi="Arial" w:cs="Arial"/>
          <w:sz w:val="16"/>
          <w:szCs w:val="16"/>
          <w:lang w:val="en-US"/>
        </w:rPr>
      </w:pPr>
      <w:proofErr w:type="gramStart"/>
      <w:r w:rsidRPr="00DC345D">
        <w:rPr>
          <w:rFonts w:ascii="Arial" w:hAnsi="Arial" w:cs="Arial"/>
          <w:b/>
          <w:bCs/>
          <w:i/>
          <w:sz w:val="16"/>
          <w:szCs w:val="16"/>
          <w:lang w:val="en-US"/>
        </w:rPr>
        <w:t xml:space="preserve">Tables </w:t>
      </w:r>
      <w:r w:rsidR="004B7AFB">
        <w:rPr>
          <w:rFonts w:ascii="Arial" w:hAnsi="Arial" w:cs="Arial"/>
          <w:b/>
          <w:bCs/>
          <w:i/>
          <w:sz w:val="16"/>
          <w:szCs w:val="16"/>
          <w:lang w:val="en-US"/>
        </w:rPr>
        <w:t>25.</w:t>
      </w:r>
      <w:r w:rsidRPr="00DC345D">
        <w:rPr>
          <w:rFonts w:ascii="Arial" w:hAnsi="Arial" w:cs="Arial"/>
          <w:b/>
          <w:bCs/>
          <w:i/>
          <w:sz w:val="16"/>
          <w:szCs w:val="16"/>
          <w:lang w:val="en-US"/>
        </w:rPr>
        <w:t>22</w:t>
      </w:r>
      <w:r w:rsidR="00F56219" w:rsidRPr="00DC345D">
        <w:rPr>
          <w:rFonts w:ascii="Arial" w:hAnsi="Arial" w:cs="Arial"/>
          <w:b/>
          <w:bCs/>
          <w:i/>
          <w:sz w:val="16"/>
          <w:szCs w:val="16"/>
          <w:lang w:val="en-US"/>
        </w:rPr>
        <w:t xml:space="preserve"> – </w:t>
      </w:r>
      <w:r w:rsidR="004B7AFB">
        <w:rPr>
          <w:rFonts w:ascii="Arial" w:hAnsi="Arial" w:cs="Arial"/>
          <w:b/>
          <w:bCs/>
          <w:i/>
          <w:sz w:val="16"/>
          <w:szCs w:val="16"/>
          <w:lang w:val="en-US"/>
        </w:rPr>
        <w:t>25.</w:t>
      </w:r>
      <w:r w:rsidRPr="00DC345D">
        <w:rPr>
          <w:rFonts w:ascii="Arial" w:hAnsi="Arial" w:cs="Arial"/>
          <w:b/>
          <w:bCs/>
          <w:i/>
          <w:sz w:val="16"/>
          <w:szCs w:val="16"/>
          <w:lang w:val="en-US"/>
        </w:rPr>
        <w:t>30.</w:t>
      </w:r>
      <w:proofErr w:type="gramEnd"/>
      <w:r w:rsidRPr="00DC345D">
        <w:rPr>
          <w:rFonts w:ascii="Arial" w:hAnsi="Arial" w:cs="Arial"/>
          <w:b/>
          <w:bCs/>
          <w:i/>
          <w:sz w:val="16"/>
          <w:szCs w:val="16"/>
          <w:lang w:val="en-US"/>
        </w:rPr>
        <w:t xml:space="preserve"> </w:t>
      </w:r>
      <w:proofErr w:type="gramStart"/>
      <w:r w:rsidRPr="00DC345D">
        <w:rPr>
          <w:rStyle w:val="hps"/>
          <w:rFonts w:ascii="Arial" w:hAnsi="Arial" w:cs="Arial"/>
          <w:b/>
          <w:i/>
          <w:sz w:val="16"/>
          <w:szCs w:val="16"/>
          <w:lang w:val="en"/>
        </w:rPr>
        <w:t>Exports and</w:t>
      </w:r>
      <w:r w:rsidRPr="00DC345D">
        <w:rPr>
          <w:rStyle w:val="shorttext"/>
          <w:rFonts w:ascii="Arial" w:hAnsi="Arial" w:cs="Arial"/>
          <w:b/>
          <w:i/>
          <w:sz w:val="16"/>
          <w:szCs w:val="16"/>
          <w:lang w:val="en"/>
        </w:rPr>
        <w:t xml:space="preserve"> </w:t>
      </w:r>
      <w:r w:rsidRPr="00DC345D">
        <w:rPr>
          <w:rStyle w:val="hps"/>
          <w:rFonts w:ascii="Arial" w:hAnsi="Arial" w:cs="Arial"/>
          <w:b/>
          <w:i/>
          <w:sz w:val="16"/>
          <w:szCs w:val="16"/>
          <w:lang w:val="en"/>
        </w:rPr>
        <w:t>imports of services</w:t>
      </w:r>
      <w:r w:rsidR="00D758A6" w:rsidRPr="00DC345D">
        <w:rPr>
          <w:rStyle w:val="hps"/>
          <w:rFonts w:ascii="Arial" w:hAnsi="Arial" w:cs="Arial"/>
          <w:b/>
          <w:i/>
          <w:sz w:val="16"/>
          <w:szCs w:val="16"/>
          <w:lang w:val="en-US"/>
        </w:rPr>
        <w:t>.</w:t>
      </w:r>
      <w:proofErr w:type="gramEnd"/>
      <w:r w:rsidRPr="00DC345D">
        <w:rPr>
          <w:rFonts w:ascii="Arial" w:hAnsi="Arial" w:cs="Arial"/>
          <w:b/>
          <w:bCs/>
          <w:i/>
          <w:sz w:val="16"/>
          <w:szCs w:val="16"/>
          <w:lang w:val="en-US"/>
        </w:rPr>
        <w:t xml:space="preserve"> </w:t>
      </w:r>
      <w:r w:rsidR="00D758A6" w:rsidRPr="00DC345D">
        <w:rPr>
          <w:rStyle w:val="hps"/>
          <w:rFonts w:ascii="Arial" w:hAnsi="Arial" w:cs="Arial"/>
          <w:i/>
          <w:sz w:val="16"/>
          <w:szCs w:val="16"/>
          <w:lang w:val="en"/>
        </w:rPr>
        <w:t>The service is the</w:t>
      </w:r>
      <w:r w:rsidR="00D758A6" w:rsidRPr="00DC345D">
        <w:rPr>
          <w:rFonts w:ascii="Arial" w:hAnsi="Arial" w:cs="Arial"/>
          <w:i/>
          <w:sz w:val="16"/>
          <w:szCs w:val="16"/>
          <w:lang w:val="en"/>
        </w:rPr>
        <w:t xml:space="preserve"> </w:t>
      </w:r>
      <w:r w:rsidR="00D758A6" w:rsidRPr="00DC345D">
        <w:rPr>
          <w:rStyle w:val="hps"/>
          <w:rFonts w:ascii="Arial" w:hAnsi="Arial" w:cs="Arial"/>
          <w:i/>
          <w:sz w:val="16"/>
          <w:szCs w:val="16"/>
          <w:lang w:val="en"/>
        </w:rPr>
        <w:t xml:space="preserve">useful </w:t>
      </w:r>
      <w:r w:rsidRPr="00DC345D">
        <w:rPr>
          <w:rStyle w:val="hps"/>
          <w:rFonts w:ascii="Arial" w:hAnsi="Arial" w:cs="Arial"/>
          <w:i/>
          <w:sz w:val="16"/>
          <w:szCs w:val="16"/>
          <w:lang w:val="en"/>
        </w:rPr>
        <w:t>result</w:t>
      </w:r>
      <w:r w:rsidRPr="00DC345D">
        <w:rPr>
          <w:rFonts w:ascii="Arial" w:hAnsi="Arial" w:cs="Arial"/>
          <w:i/>
          <w:sz w:val="16"/>
          <w:szCs w:val="16"/>
          <w:lang w:val="en"/>
        </w:rPr>
        <w:t xml:space="preserve"> </w:t>
      </w:r>
      <w:r w:rsidRPr="00DC345D">
        <w:rPr>
          <w:rStyle w:val="hps"/>
          <w:rFonts w:ascii="Arial" w:hAnsi="Arial" w:cs="Arial"/>
          <w:i/>
          <w:sz w:val="16"/>
          <w:szCs w:val="16"/>
          <w:lang w:val="en"/>
        </w:rPr>
        <w:t>of</w:t>
      </w:r>
      <w:r w:rsidRPr="00DC345D">
        <w:rPr>
          <w:rFonts w:ascii="Arial" w:hAnsi="Arial" w:cs="Arial"/>
          <w:i/>
          <w:sz w:val="16"/>
          <w:szCs w:val="16"/>
          <w:lang w:val="en"/>
        </w:rPr>
        <w:t xml:space="preserve"> activity </w:t>
      </w:r>
      <w:r w:rsidRPr="00DC345D">
        <w:rPr>
          <w:rStyle w:val="hps"/>
          <w:rFonts w:ascii="Arial" w:hAnsi="Arial" w:cs="Arial"/>
          <w:i/>
          <w:sz w:val="16"/>
          <w:szCs w:val="16"/>
          <w:lang w:val="en"/>
        </w:rPr>
        <w:t>satisfying</w:t>
      </w:r>
      <w:r w:rsidRPr="00DC345D">
        <w:rPr>
          <w:rFonts w:ascii="Arial" w:hAnsi="Arial" w:cs="Arial"/>
          <w:i/>
          <w:sz w:val="16"/>
          <w:szCs w:val="16"/>
          <w:lang w:val="en"/>
        </w:rPr>
        <w:t xml:space="preserve"> </w:t>
      </w:r>
      <w:r w:rsidRPr="00DC345D">
        <w:rPr>
          <w:rStyle w:val="hps"/>
          <w:rFonts w:ascii="Arial" w:hAnsi="Arial" w:cs="Arial"/>
          <w:i/>
          <w:sz w:val="16"/>
          <w:szCs w:val="16"/>
          <w:lang w:val="en"/>
        </w:rPr>
        <w:t>specific needs</w:t>
      </w:r>
      <w:r w:rsidRPr="00DC345D">
        <w:rPr>
          <w:rFonts w:ascii="Arial" w:hAnsi="Arial" w:cs="Arial"/>
          <w:i/>
          <w:sz w:val="16"/>
          <w:szCs w:val="16"/>
          <w:lang w:val="en"/>
        </w:rPr>
        <w:t xml:space="preserve">, but </w:t>
      </w:r>
      <w:r w:rsidRPr="00DC345D">
        <w:rPr>
          <w:rFonts w:ascii="Arial" w:hAnsi="Arial" w:cs="Arial"/>
          <w:i/>
          <w:sz w:val="16"/>
          <w:szCs w:val="16"/>
          <w:lang w:val="en-US"/>
        </w:rPr>
        <w:t>not embodied into</w:t>
      </w:r>
      <w:r w:rsidRPr="00DC345D">
        <w:rPr>
          <w:rStyle w:val="hps"/>
          <w:rFonts w:ascii="Arial" w:hAnsi="Arial" w:cs="Arial"/>
          <w:i/>
          <w:sz w:val="16"/>
          <w:szCs w:val="16"/>
          <w:lang w:val="en"/>
        </w:rPr>
        <w:t xml:space="preserve"> material</w:t>
      </w:r>
      <w:r w:rsidRPr="00DC345D">
        <w:rPr>
          <w:rFonts w:ascii="Arial" w:hAnsi="Arial" w:cs="Arial"/>
          <w:i/>
          <w:sz w:val="16"/>
          <w:szCs w:val="16"/>
          <w:lang w:val="en"/>
        </w:rPr>
        <w:t xml:space="preserve"> </w:t>
      </w:r>
      <w:r w:rsidRPr="00DC345D">
        <w:rPr>
          <w:rStyle w:val="hps"/>
          <w:rFonts w:ascii="Arial" w:hAnsi="Arial" w:cs="Arial"/>
          <w:i/>
          <w:sz w:val="16"/>
          <w:szCs w:val="16"/>
          <w:lang w:val="en"/>
        </w:rPr>
        <w:t>form</w:t>
      </w:r>
      <w:r w:rsidRPr="00DC345D">
        <w:rPr>
          <w:rFonts w:ascii="Arial" w:hAnsi="Arial" w:cs="Arial"/>
          <w:i/>
          <w:sz w:val="16"/>
          <w:szCs w:val="16"/>
          <w:lang w:val="en-US"/>
        </w:rPr>
        <w:t xml:space="preserve">. </w:t>
      </w:r>
      <w:r w:rsidRPr="00DC345D">
        <w:rPr>
          <w:rStyle w:val="hps"/>
          <w:rFonts w:ascii="Arial" w:hAnsi="Arial" w:cs="Arial"/>
          <w:i/>
          <w:sz w:val="16"/>
          <w:szCs w:val="16"/>
          <w:lang w:val="en"/>
        </w:rPr>
        <w:t>The main types</w:t>
      </w:r>
      <w:r w:rsidRPr="00DC345D">
        <w:rPr>
          <w:rFonts w:ascii="Arial" w:hAnsi="Arial" w:cs="Arial"/>
          <w:i/>
          <w:sz w:val="16"/>
          <w:szCs w:val="16"/>
          <w:lang w:val="en"/>
        </w:rPr>
        <w:t xml:space="preserve"> </w:t>
      </w:r>
      <w:r w:rsidRPr="00DC345D">
        <w:rPr>
          <w:rStyle w:val="hps"/>
          <w:rFonts w:ascii="Arial" w:hAnsi="Arial" w:cs="Arial"/>
          <w:i/>
          <w:sz w:val="16"/>
          <w:szCs w:val="16"/>
          <w:lang w:val="en"/>
        </w:rPr>
        <w:t>of international services</w:t>
      </w:r>
      <w:r w:rsidRPr="00DC345D">
        <w:rPr>
          <w:rFonts w:ascii="Arial" w:hAnsi="Arial" w:cs="Arial"/>
          <w:i/>
          <w:sz w:val="16"/>
          <w:szCs w:val="16"/>
          <w:lang w:val="en"/>
        </w:rPr>
        <w:t xml:space="preserve"> </w:t>
      </w:r>
      <w:r w:rsidRPr="00DC345D">
        <w:rPr>
          <w:rStyle w:val="hps"/>
          <w:rFonts w:ascii="Arial" w:hAnsi="Arial" w:cs="Arial"/>
          <w:i/>
          <w:sz w:val="16"/>
          <w:szCs w:val="16"/>
          <w:lang w:val="en"/>
        </w:rPr>
        <w:t>include</w:t>
      </w:r>
      <w:r w:rsidRPr="00DC345D">
        <w:rPr>
          <w:rFonts w:ascii="Arial" w:hAnsi="Arial" w:cs="Arial"/>
          <w:i/>
          <w:sz w:val="16"/>
          <w:szCs w:val="16"/>
          <w:lang w:val="en"/>
        </w:rPr>
        <w:t xml:space="preserve"> </w:t>
      </w:r>
      <w:r w:rsidRPr="00DC345D">
        <w:rPr>
          <w:rStyle w:val="hps"/>
          <w:rFonts w:ascii="Arial" w:hAnsi="Arial" w:cs="Arial"/>
          <w:i/>
          <w:sz w:val="16"/>
          <w:szCs w:val="16"/>
          <w:lang w:val="en"/>
        </w:rPr>
        <w:t>transportation</w:t>
      </w:r>
      <w:r w:rsidRPr="00DC345D">
        <w:rPr>
          <w:rFonts w:ascii="Arial" w:hAnsi="Arial" w:cs="Arial"/>
          <w:i/>
          <w:sz w:val="16"/>
          <w:szCs w:val="16"/>
          <w:lang w:val="en"/>
        </w:rPr>
        <w:t xml:space="preserve">, </w:t>
      </w:r>
      <w:r w:rsidRPr="00DC345D">
        <w:rPr>
          <w:rStyle w:val="hps"/>
          <w:rFonts w:ascii="Arial" w:hAnsi="Arial" w:cs="Arial"/>
          <w:i/>
          <w:sz w:val="16"/>
          <w:szCs w:val="16"/>
          <w:lang w:val="en"/>
        </w:rPr>
        <w:t>tourism services</w:t>
      </w:r>
      <w:r w:rsidRPr="00DC345D">
        <w:rPr>
          <w:rFonts w:ascii="Arial" w:hAnsi="Arial" w:cs="Arial"/>
          <w:i/>
          <w:sz w:val="16"/>
          <w:szCs w:val="16"/>
          <w:lang w:val="en"/>
        </w:rPr>
        <w:t xml:space="preserve"> </w:t>
      </w:r>
      <w:r w:rsidRPr="00DC345D">
        <w:rPr>
          <w:rStyle w:val="hps"/>
          <w:rFonts w:ascii="Arial" w:hAnsi="Arial" w:cs="Arial"/>
          <w:i/>
          <w:sz w:val="16"/>
          <w:szCs w:val="16"/>
          <w:lang w:val="en"/>
        </w:rPr>
        <w:t>(travel),</w:t>
      </w:r>
      <w:r w:rsidR="0058536E" w:rsidRPr="00DC345D">
        <w:rPr>
          <w:rStyle w:val="hps"/>
          <w:rFonts w:ascii="Arial" w:hAnsi="Arial" w:cs="Arial"/>
          <w:i/>
          <w:sz w:val="16"/>
          <w:szCs w:val="16"/>
          <w:lang w:val="en"/>
        </w:rPr>
        <w:t xml:space="preserve"> </w:t>
      </w:r>
      <w:r w:rsidRPr="00DC345D">
        <w:rPr>
          <w:rFonts w:ascii="Arial" w:hAnsi="Arial" w:cs="Arial"/>
          <w:i/>
          <w:sz w:val="16"/>
          <w:szCs w:val="16"/>
          <w:lang w:val="en-US"/>
        </w:rPr>
        <w:t xml:space="preserve">construction, financial intermediation, fees for use of intellectual property </w:t>
      </w:r>
      <w:r w:rsidRPr="00DC345D">
        <w:rPr>
          <w:rStyle w:val="hps"/>
          <w:rFonts w:ascii="Arial" w:hAnsi="Arial" w:cs="Arial"/>
          <w:i/>
          <w:sz w:val="16"/>
          <w:szCs w:val="16"/>
          <w:lang w:val="en"/>
        </w:rPr>
        <w:t>and other</w:t>
      </w:r>
      <w:r w:rsidRPr="00DC345D">
        <w:rPr>
          <w:rFonts w:ascii="Arial" w:hAnsi="Arial" w:cs="Arial"/>
          <w:i/>
          <w:sz w:val="16"/>
          <w:szCs w:val="16"/>
          <w:lang w:val="en"/>
        </w:rPr>
        <w:t xml:space="preserve"> </w:t>
      </w:r>
      <w:r w:rsidRPr="00DC345D">
        <w:rPr>
          <w:rStyle w:val="hps"/>
          <w:rFonts w:ascii="Arial" w:hAnsi="Arial" w:cs="Arial"/>
          <w:i/>
          <w:sz w:val="16"/>
          <w:szCs w:val="16"/>
          <w:lang w:val="en"/>
        </w:rPr>
        <w:t>services</w:t>
      </w:r>
      <w:r w:rsidRPr="00DC345D">
        <w:rPr>
          <w:rFonts w:ascii="Arial" w:hAnsi="Arial" w:cs="Arial"/>
          <w:i/>
          <w:sz w:val="16"/>
          <w:szCs w:val="16"/>
          <w:lang w:val="en"/>
        </w:rPr>
        <w:t xml:space="preserve"> </w:t>
      </w:r>
      <w:r w:rsidRPr="00DC345D">
        <w:rPr>
          <w:rStyle w:val="hps"/>
          <w:rFonts w:ascii="Arial" w:hAnsi="Arial" w:cs="Arial"/>
          <w:i/>
          <w:sz w:val="16"/>
          <w:szCs w:val="16"/>
          <w:lang w:val="en"/>
        </w:rPr>
        <w:t>not listed above</w:t>
      </w:r>
      <w:r w:rsidRPr="00DC345D">
        <w:rPr>
          <w:rFonts w:ascii="Arial" w:hAnsi="Arial" w:cs="Arial"/>
          <w:i/>
          <w:sz w:val="16"/>
          <w:szCs w:val="16"/>
          <w:lang w:val="en-US"/>
        </w:rPr>
        <w:t xml:space="preserve">. </w:t>
      </w:r>
      <w:r w:rsidRPr="00DC345D">
        <w:rPr>
          <w:rStyle w:val="hps"/>
          <w:rFonts w:ascii="Arial" w:hAnsi="Arial" w:cs="Arial"/>
          <w:i/>
          <w:sz w:val="16"/>
          <w:szCs w:val="16"/>
          <w:lang w:val="en"/>
        </w:rPr>
        <w:t>Exports</w:t>
      </w:r>
      <w:r w:rsidRPr="00DC345D">
        <w:rPr>
          <w:rStyle w:val="hps"/>
          <w:rFonts w:ascii="Arial" w:hAnsi="Arial" w:cs="Arial"/>
          <w:i/>
          <w:sz w:val="16"/>
          <w:szCs w:val="16"/>
          <w:lang w:val="en-US"/>
        </w:rPr>
        <w:t xml:space="preserve"> </w:t>
      </w:r>
      <w:r w:rsidRPr="00DC345D">
        <w:rPr>
          <w:rStyle w:val="hps"/>
          <w:rFonts w:ascii="Arial" w:hAnsi="Arial" w:cs="Arial"/>
          <w:i/>
          <w:sz w:val="16"/>
          <w:szCs w:val="16"/>
          <w:lang w:val="en"/>
        </w:rPr>
        <w:t>and</w:t>
      </w:r>
      <w:r w:rsidRPr="00DC345D">
        <w:rPr>
          <w:rStyle w:val="shorttext"/>
          <w:rFonts w:ascii="Arial" w:hAnsi="Arial" w:cs="Arial"/>
          <w:i/>
          <w:sz w:val="16"/>
          <w:szCs w:val="16"/>
          <w:lang w:val="en-US"/>
        </w:rPr>
        <w:t xml:space="preserve"> </w:t>
      </w:r>
      <w:r w:rsidRPr="00DC345D">
        <w:rPr>
          <w:rStyle w:val="hps"/>
          <w:rFonts w:ascii="Arial" w:hAnsi="Arial" w:cs="Arial"/>
          <w:i/>
          <w:sz w:val="16"/>
          <w:szCs w:val="16"/>
          <w:lang w:val="en"/>
        </w:rPr>
        <w:t>imports</w:t>
      </w:r>
      <w:r w:rsidRPr="00DC345D">
        <w:rPr>
          <w:rStyle w:val="hps"/>
          <w:rFonts w:ascii="Arial" w:hAnsi="Arial" w:cs="Arial"/>
          <w:i/>
          <w:sz w:val="16"/>
          <w:szCs w:val="16"/>
          <w:lang w:val="en-US"/>
        </w:rPr>
        <w:t xml:space="preserve"> </w:t>
      </w:r>
      <w:r w:rsidRPr="00DC345D">
        <w:rPr>
          <w:rStyle w:val="hps"/>
          <w:rFonts w:ascii="Arial" w:hAnsi="Arial" w:cs="Arial"/>
          <w:i/>
          <w:sz w:val="16"/>
          <w:szCs w:val="16"/>
          <w:lang w:val="en"/>
        </w:rPr>
        <w:t>of</w:t>
      </w:r>
      <w:r w:rsidRPr="00DC345D">
        <w:rPr>
          <w:rStyle w:val="hps"/>
          <w:rFonts w:ascii="Arial" w:hAnsi="Arial" w:cs="Arial"/>
          <w:i/>
          <w:sz w:val="16"/>
          <w:szCs w:val="16"/>
          <w:lang w:val="en-US"/>
        </w:rPr>
        <w:t xml:space="preserve"> </w:t>
      </w:r>
      <w:r w:rsidRPr="00DC345D">
        <w:rPr>
          <w:rStyle w:val="hps"/>
          <w:rFonts w:ascii="Arial" w:hAnsi="Arial" w:cs="Arial"/>
          <w:i/>
          <w:sz w:val="16"/>
          <w:szCs w:val="16"/>
          <w:lang w:val="en"/>
        </w:rPr>
        <w:t>services are</w:t>
      </w:r>
      <w:r w:rsidRPr="00DC345D">
        <w:rPr>
          <w:rFonts w:ascii="Arial" w:hAnsi="Arial" w:cs="Arial"/>
          <w:i/>
          <w:sz w:val="16"/>
          <w:szCs w:val="16"/>
          <w:lang w:val="en-US"/>
        </w:rPr>
        <w:t xml:space="preserve"> presented based on the data of the Balance of Payments of</w:t>
      </w:r>
      <w:r w:rsidRPr="00DC345D">
        <w:rPr>
          <w:rFonts w:ascii="Arial" w:hAnsi="Arial" w:cs="Arial"/>
          <w:i/>
          <w:sz w:val="16"/>
          <w:szCs w:val="16"/>
          <w:lang w:val="en"/>
        </w:rPr>
        <w:t xml:space="preserve"> the Russian Federation.</w:t>
      </w:r>
    </w:p>
    <w:p w:rsidR="000C2601" w:rsidRPr="00DC345D" w:rsidRDefault="000C2601" w:rsidP="00D724A8">
      <w:pPr>
        <w:pStyle w:val="15"/>
        <w:spacing w:before="0" w:after="0" w:line="220" w:lineRule="exact"/>
        <w:ind w:firstLine="284"/>
        <w:jc w:val="both"/>
        <w:rPr>
          <w:rFonts w:ascii="Arial" w:hAnsi="Arial" w:cs="Arial"/>
          <w:sz w:val="16"/>
          <w:szCs w:val="16"/>
          <w:lang w:val="en-US"/>
        </w:rPr>
      </w:pPr>
      <w:proofErr w:type="gramStart"/>
      <w:r w:rsidRPr="00DC345D">
        <w:rPr>
          <w:rFonts w:ascii="Arial" w:hAnsi="Arial" w:cs="Arial"/>
          <w:b/>
          <w:bCs/>
          <w:i/>
          <w:sz w:val="16"/>
          <w:szCs w:val="16"/>
          <w:lang w:val="en-US"/>
        </w:rPr>
        <w:t>Tables</w:t>
      </w:r>
      <w:r w:rsidRPr="00DC345D">
        <w:rPr>
          <w:rFonts w:ascii="Arial" w:hAnsi="Arial" w:cs="Arial"/>
          <w:i/>
          <w:sz w:val="16"/>
          <w:szCs w:val="16"/>
          <w:lang w:val="en-US"/>
        </w:rPr>
        <w:t xml:space="preserve"> </w:t>
      </w:r>
      <w:r w:rsidR="004B7AFB">
        <w:rPr>
          <w:rFonts w:ascii="Arial" w:hAnsi="Arial" w:cs="Arial"/>
          <w:b/>
          <w:bCs/>
          <w:i/>
          <w:sz w:val="16"/>
          <w:szCs w:val="16"/>
          <w:lang w:val="en-US"/>
        </w:rPr>
        <w:t>25.</w:t>
      </w:r>
      <w:r w:rsidRPr="00DC345D">
        <w:rPr>
          <w:rFonts w:ascii="Arial" w:hAnsi="Arial" w:cs="Arial"/>
          <w:b/>
          <w:bCs/>
          <w:i/>
          <w:sz w:val="16"/>
          <w:szCs w:val="16"/>
          <w:lang w:val="en-US"/>
        </w:rPr>
        <w:t>31</w:t>
      </w:r>
      <w:r w:rsidR="00F56219" w:rsidRPr="00DC345D">
        <w:rPr>
          <w:rFonts w:ascii="Arial" w:hAnsi="Arial" w:cs="Arial"/>
          <w:b/>
          <w:bCs/>
          <w:i/>
          <w:sz w:val="16"/>
          <w:szCs w:val="16"/>
          <w:lang w:val="en-US"/>
        </w:rPr>
        <w:t xml:space="preserve"> – </w:t>
      </w:r>
      <w:r w:rsidR="004B7AFB">
        <w:rPr>
          <w:rFonts w:ascii="Arial" w:hAnsi="Arial" w:cs="Arial"/>
          <w:b/>
          <w:bCs/>
          <w:i/>
          <w:sz w:val="16"/>
          <w:szCs w:val="16"/>
          <w:lang w:val="en-US"/>
        </w:rPr>
        <w:t>25.</w:t>
      </w:r>
      <w:r w:rsidRPr="00DC345D">
        <w:rPr>
          <w:rFonts w:ascii="Arial" w:hAnsi="Arial" w:cs="Arial"/>
          <w:b/>
          <w:bCs/>
          <w:i/>
          <w:sz w:val="16"/>
          <w:szCs w:val="16"/>
          <w:lang w:val="en-US"/>
        </w:rPr>
        <w:t xml:space="preserve">33, </w:t>
      </w:r>
      <w:r w:rsidR="004B7AFB">
        <w:rPr>
          <w:rFonts w:ascii="Arial" w:hAnsi="Arial" w:cs="Arial"/>
          <w:b/>
          <w:bCs/>
          <w:i/>
          <w:sz w:val="16"/>
          <w:szCs w:val="16"/>
          <w:lang w:val="en-US"/>
        </w:rPr>
        <w:t>25.</w:t>
      </w:r>
      <w:r w:rsidRPr="00DC345D">
        <w:rPr>
          <w:rFonts w:ascii="Arial" w:hAnsi="Arial" w:cs="Arial"/>
          <w:b/>
          <w:bCs/>
          <w:i/>
          <w:sz w:val="16"/>
          <w:szCs w:val="16"/>
          <w:lang w:val="en-US"/>
        </w:rPr>
        <w:t>37</w:t>
      </w:r>
      <w:r w:rsidR="00F56219" w:rsidRPr="00DC345D">
        <w:rPr>
          <w:rFonts w:ascii="Arial" w:hAnsi="Arial" w:cs="Arial"/>
          <w:b/>
          <w:bCs/>
          <w:i/>
          <w:sz w:val="16"/>
          <w:szCs w:val="16"/>
          <w:lang w:val="en-US"/>
        </w:rPr>
        <w:t xml:space="preserve"> – </w:t>
      </w:r>
      <w:r w:rsidR="004B7AFB">
        <w:rPr>
          <w:rFonts w:ascii="Arial" w:hAnsi="Arial" w:cs="Arial"/>
          <w:b/>
          <w:bCs/>
          <w:i/>
          <w:sz w:val="16"/>
          <w:szCs w:val="16"/>
          <w:lang w:val="en-US"/>
        </w:rPr>
        <w:t>25.</w:t>
      </w:r>
      <w:r w:rsidRPr="00DC345D">
        <w:rPr>
          <w:rFonts w:ascii="Arial" w:hAnsi="Arial" w:cs="Arial"/>
          <w:b/>
          <w:bCs/>
          <w:i/>
          <w:sz w:val="16"/>
          <w:szCs w:val="16"/>
          <w:lang w:val="en-US"/>
        </w:rPr>
        <w:t>39.</w:t>
      </w:r>
      <w:proofErr w:type="gramEnd"/>
      <w:r w:rsidRPr="00DC345D">
        <w:rPr>
          <w:rFonts w:ascii="Arial" w:hAnsi="Arial" w:cs="Arial"/>
          <w:b/>
          <w:bCs/>
          <w:i/>
          <w:sz w:val="16"/>
          <w:szCs w:val="16"/>
          <w:lang w:val="en-US"/>
        </w:rPr>
        <w:t xml:space="preserve"> </w:t>
      </w:r>
      <w:proofErr w:type="gramStart"/>
      <w:r w:rsidR="00D758A6" w:rsidRPr="00DC345D">
        <w:rPr>
          <w:rFonts w:ascii="Arial" w:hAnsi="Arial" w:cs="Arial"/>
          <w:bCs/>
          <w:i/>
          <w:sz w:val="16"/>
          <w:szCs w:val="16"/>
          <w:lang w:val="en-US"/>
        </w:rPr>
        <w:t>are</w:t>
      </w:r>
      <w:proofErr w:type="gramEnd"/>
      <w:r w:rsidR="00D758A6" w:rsidRPr="00DC345D">
        <w:rPr>
          <w:rFonts w:ascii="Arial" w:hAnsi="Arial" w:cs="Arial"/>
          <w:b/>
          <w:bCs/>
          <w:i/>
          <w:sz w:val="16"/>
          <w:szCs w:val="16"/>
          <w:lang w:val="en-US"/>
        </w:rPr>
        <w:t xml:space="preserve"> </w:t>
      </w:r>
      <w:r w:rsidR="00D758A6" w:rsidRPr="00DC345D">
        <w:rPr>
          <w:rFonts w:ascii="Arial" w:hAnsi="Arial" w:cs="Arial"/>
          <w:i/>
          <w:sz w:val="16"/>
          <w:szCs w:val="16"/>
          <w:lang w:val="en-US"/>
        </w:rPr>
        <w:t xml:space="preserve">presented in accordance with data of the Federal Customs Service of Russia. </w:t>
      </w:r>
      <w:r w:rsidR="00D758A6" w:rsidRPr="00DC345D">
        <w:rPr>
          <w:rStyle w:val="hps"/>
          <w:rFonts w:ascii="Arial" w:hAnsi="Arial" w:cs="Arial"/>
          <w:b/>
          <w:i/>
          <w:sz w:val="16"/>
          <w:szCs w:val="16"/>
          <w:lang w:val="en"/>
        </w:rPr>
        <w:t>Average</w:t>
      </w:r>
      <w:r w:rsidR="00D758A6" w:rsidRPr="00DC345D">
        <w:rPr>
          <w:rFonts w:ascii="Arial" w:hAnsi="Arial" w:cs="Arial"/>
          <w:b/>
          <w:i/>
          <w:sz w:val="16"/>
          <w:szCs w:val="16"/>
          <w:lang w:val="en"/>
        </w:rPr>
        <w:t xml:space="preserve"> </w:t>
      </w:r>
      <w:r w:rsidR="00D758A6" w:rsidRPr="00DC345D">
        <w:rPr>
          <w:rStyle w:val="hps"/>
          <w:rFonts w:ascii="Arial" w:hAnsi="Arial" w:cs="Arial"/>
          <w:b/>
          <w:i/>
          <w:sz w:val="16"/>
          <w:szCs w:val="16"/>
          <w:lang w:val="en"/>
        </w:rPr>
        <w:t>price and volume</w:t>
      </w:r>
      <w:r w:rsidR="00D758A6" w:rsidRPr="00DC345D">
        <w:rPr>
          <w:rFonts w:ascii="Arial" w:hAnsi="Arial" w:cs="Arial"/>
          <w:b/>
          <w:i/>
          <w:sz w:val="16"/>
          <w:szCs w:val="16"/>
          <w:lang w:val="en"/>
        </w:rPr>
        <w:t xml:space="preserve"> </w:t>
      </w:r>
      <w:r w:rsidR="00D758A6" w:rsidRPr="00DC345D">
        <w:rPr>
          <w:rStyle w:val="hps"/>
          <w:rFonts w:ascii="Arial" w:hAnsi="Arial" w:cs="Arial"/>
          <w:b/>
          <w:i/>
          <w:sz w:val="16"/>
          <w:szCs w:val="16"/>
          <w:lang w:val="en"/>
        </w:rPr>
        <w:t xml:space="preserve">indices </w:t>
      </w:r>
      <w:r w:rsidR="00D758A6" w:rsidRPr="00DC345D">
        <w:rPr>
          <w:rStyle w:val="hps"/>
          <w:rFonts w:ascii="Arial" w:hAnsi="Arial" w:cs="Arial"/>
          <w:i/>
          <w:sz w:val="16"/>
          <w:szCs w:val="16"/>
          <w:lang w:val="en"/>
        </w:rPr>
        <w:t>are defined</w:t>
      </w:r>
      <w:r w:rsidR="00D758A6" w:rsidRPr="00DC345D">
        <w:rPr>
          <w:rFonts w:ascii="Arial" w:hAnsi="Arial" w:cs="Arial"/>
          <w:i/>
          <w:sz w:val="16"/>
          <w:szCs w:val="16"/>
          <w:lang w:val="en"/>
        </w:rPr>
        <w:t xml:space="preserve"> using</w:t>
      </w:r>
      <w:r w:rsidR="00D758A6" w:rsidRPr="00DC345D">
        <w:rPr>
          <w:rStyle w:val="hps"/>
          <w:rFonts w:ascii="Arial" w:hAnsi="Arial" w:cs="Arial"/>
          <w:i/>
          <w:sz w:val="16"/>
          <w:szCs w:val="16"/>
          <w:lang w:val="en"/>
        </w:rPr>
        <w:t xml:space="preserve"> selected universe of representative products of the</w:t>
      </w:r>
      <w:r w:rsidR="00D758A6" w:rsidRPr="00DC345D">
        <w:rPr>
          <w:rFonts w:ascii="Arial" w:hAnsi="Arial" w:cs="Arial"/>
          <w:i/>
          <w:sz w:val="16"/>
          <w:szCs w:val="16"/>
          <w:lang w:val="en"/>
        </w:rPr>
        <w:t xml:space="preserve"> basic</w:t>
      </w:r>
      <w:r w:rsidR="00D758A6" w:rsidRPr="00DC345D">
        <w:rPr>
          <w:rStyle w:val="hps"/>
          <w:rFonts w:ascii="Arial" w:hAnsi="Arial" w:cs="Arial"/>
          <w:i/>
          <w:sz w:val="16"/>
          <w:szCs w:val="16"/>
          <w:lang w:val="en"/>
        </w:rPr>
        <w:t xml:space="preserve"> range</w:t>
      </w:r>
      <w:r w:rsidR="00D758A6" w:rsidRPr="00DC345D">
        <w:rPr>
          <w:rFonts w:ascii="Arial" w:hAnsi="Arial" w:cs="Arial"/>
          <w:i/>
          <w:sz w:val="16"/>
          <w:szCs w:val="16"/>
          <w:lang w:val="en"/>
        </w:rPr>
        <w:t xml:space="preserve"> </w:t>
      </w:r>
      <w:r w:rsidR="00D758A6" w:rsidRPr="00DC345D">
        <w:rPr>
          <w:rStyle w:val="hpsatn"/>
          <w:rFonts w:ascii="Arial" w:hAnsi="Arial" w:cs="Arial"/>
          <w:i/>
          <w:sz w:val="16"/>
          <w:szCs w:val="16"/>
          <w:lang w:val="en"/>
        </w:rPr>
        <w:t>of goods (</w:t>
      </w:r>
      <w:r w:rsidR="00D758A6" w:rsidRPr="00DC345D">
        <w:rPr>
          <w:rFonts w:ascii="Arial" w:hAnsi="Arial" w:cs="Arial"/>
          <w:i/>
          <w:sz w:val="16"/>
          <w:szCs w:val="16"/>
          <w:lang w:val="en"/>
        </w:rPr>
        <w:t xml:space="preserve">separately </w:t>
      </w:r>
      <w:r w:rsidR="0032703A" w:rsidRPr="00DC345D">
        <w:rPr>
          <w:rFonts w:ascii="Arial" w:hAnsi="Arial" w:cs="Arial"/>
          <w:i/>
          <w:sz w:val="16"/>
          <w:szCs w:val="16"/>
          <w:lang w:val="en"/>
        </w:rPr>
        <w:t>–</w:t>
      </w:r>
      <w:r w:rsidR="00D758A6" w:rsidRPr="00DC345D">
        <w:rPr>
          <w:rFonts w:ascii="Arial" w:hAnsi="Arial" w:cs="Arial"/>
          <w:i/>
          <w:sz w:val="16"/>
          <w:szCs w:val="16"/>
          <w:lang w:val="en"/>
        </w:rPr>
        <w:t xml:space="preserve"> </w:t>
      </w:r>
      <w:r w:rsidR="00D758A6" w:rsidRPr="00DC345D">
        <w:rPr>
          <w:rStyle w:val="hps"/>
          <w:rFonts w:ascii="Arial" w:hAnsi="Arial" w:cs="Arial"/>
          <w:i/>
          <w:sz w:val="16"/>
          <w:szCs w:val="16"/>
          <w:lang w:val="en"/>
        </w:rPr>
        <w:t>for exports and</w:t>
      </w:r>
      <w:r w:rsidR="00D758A6" w:rsidRPr="00DC345D">
        <w:rPr>
          <w:rFonts w:ascii="Arial" w:hAnsi="Arial" w:cs="Arial"/>
          <w:i/>
          <w:sz w:val="16"/>
          <w:szCs w:val="16"/>
          <w:lang w:val="en"/>
        </w:rPr>
        <w:t xml:space="preserve"> </w:t>
      </w:r>
      <w:r w:rsidR="00D758A6" w:rsidRPr="00DC345D">
        <w:rPr>
          <w:rStyle w:val="hps"/>
          <w:rFonts w:ascii="Arial" w:hAnsi="Arial" w:cs="Arial"/>
          <w:i/>
          <w:sz w:val="16"/>
          <w:szCs w:val="16"/>
          <w:lang w:val="en"/>
        </w:rPr>
        <w:t>imports</w:t>
      </w:r>
      <w:r w:rsidR="00D758A6" w:rsidRPr="00DC345D">
        <w:rPr>
          <w:rFonts w:ascii="Arial" w:hAnsi="Arial" w:cs="Arial"/>
          <w:i/>
          <w:sz w:val="16"/>
          <w:szCs w:val="16"/>
          <w:lang w:val="en-US"/>
        </w:rPr>
        <w:t>). The c</w:t>
      </w:r>
      <w:r w:rsidR="00D758A6" w:rsidRPr="00DC345D">
        <w:rPr>
          <w:rStyle w:val="hps"/>
          <w:rFonts w:ascii="Arial" w:hAnsi="Arial" w:cs="Arial"/>
          <w:i/>
          <w:sz w:val="16"/>
          <w:szCs w:val="16"/>
          <w:lang w:val="en"/>
        </w:rPr>
        <w:t>alculation of</w:t>
      </w:r>
      <w:r w:rsidR="00D758A6" w:rsidRPr="00DC345D">
        <w:rPr>
          <w:rFonts w:ascii="Arial" w:hAnsi="Arial" w:cs="Arial"/>
          <w:i/>
          <w:sz w:val="16"/>
          <w:szCs w:val="16"/>
          <w:lang w:val="en"/>
        </w:rPr>
        <w:t xml:space="preserve"> </w:t>
      </w:r>
      <w:r w:rsidR="00D758A6" w:rsidRPr="00DC345D">
        <w:rPr>
          <w:rStyle w:val="hps"/>
          <w:rFonts w:ascii="Arial" w:hAnsi="Arial" w:cs="Arial"/>
          <w:i/>
          <w:sz w:val="16"/>
          <w:szCs w:val="16"/>
          <w:lang w:val="en"/>
        </w:rPr>
        <w:t>indices</w:t>
      </w:r>
      <w:r w:rsidR="00D758A6" w:rsidRPr="00DC345D">
        <w:rPr>
          <w:rFonts w:ascii="Arial" w:hAnsi="Arial" w:cs="Arial"/>
          <w:i/>
          <w:sz w:val="16"/>
          <w:szCs w:val="16"/>
          <w:lang w:val="en"/>
        </w:rPr>
        <w:t xml:space="preserve"> </w:t>
      </w:r>
      <w:r w:rsidR="00D758A6" w:rsidRPr="00DC345D">
        <w:rPr>
          <w:rStyle w:val="hps"/>
          <w:rFonts w:ascii="Arial" w:hAnsi="Arial" w:cs="Arial"/>
          <w:i/>
          <w:sz w:val="16"/>
          <w:szCs w:val="16"/>
          <w:lang w:val="en"/>
        </w:rPr>
        <w:t>is</w:t>
      </w:r>
      <w:r w:rsidR="00D758A6" w:rsidRPr="00DC345D">
        <w:rPr>
          <w:rFonts w:ascii="Arial" w:hAnsi="Arial" w:cs="Arial"/>
          <w:i/>
          <w:sz w:val="16"/>
          <w:szCs w:val="16"/>
          <w:lang w:val="en"/>
        </w:rPr>
        <w:t xml:space="preserve"> based on </w:t>
      </w:r>
      <w:r w:rsidR="00D758A6" w:rsidRPr="00DC345D">
        <w:rPr>
          <w:rStyle w:val="hps"/>
          <w:rFonts w:ascii="Arial" w:hAnsi="Arial" w:cs="Arial"/>
          <w:i/>
          <w:sz w:val="16"/>
          <w:szCs w:val="16"/>
          <w:lang w:val="en"/>
        </w:rPr>
        <w:t>Laspeyres</w:t>
      </w:r>
      <w:r w:rsidR="00D758A6" w:rsidRPr="00DC345D">
        <w:rPr>
          <w:rFonts w:ascii="Arial" w:hAnsi="Arial" w:cs="Arial"/>
          <w:i/>
          <w:sz w:val="16"/>
          <w:szCs w:val="16"/>
          <w:lang w:val="en"/>
        </w:rPr>
        <w:t xml:space="preserve"> </w:t>
      </w:r>
      <w:r w:rsidR="00D758A6" w:rsidRPr="00DC345D">
        <w:rPr>
          <w:rStyle w:val="hps"/>
          <w:rFonts w:ascii="Arial" w:hAnsi="Arial" w:cs="Arial"/>
          <w:i/>
          <w:sz w:val="16"/>
          <w:szCs w:val="16"/>
          <w:lang w:val="en"/>
        </w:rPr>
        <w:t>volume indices</w:t>
      </w:r>
      <w:r w:rsidR="00D758A6" w:rsidRPr="00DC345D">
        <w:rPr>
          <w:rFonts w:ascii="Arial" w:hAnsi="Arial" w:cs="Arial"/>
          <w:i/>
          <w:sz w:val="16"/>
          <w:szCs w:val="16"/>
          <w:lang w:val="en"/>
        </w:rPr>
        <w:t xml:space="preserve">, developed </w:t>
      </w:r>
      <w:r w:rsidR="00D758A6" w:rsidRPr="00DC345D">
        <w:rPr>
          <w:rStyle w:val="hps"/>
          <w:rFonts w:ascii="Arial" w:hAnsi="Arial" w:cs="Arial"/>
          <w:i/>
          <w:sz w:val="16"/>
          <w:szCs w:val="16"/>
          <w:lang w:val="en"/>
        </w:rPr>
        <w:t>at average prices</w:t>
      </w:r>
      <w:r w:rsidR="00D758A6" w:rsidRPr="00DC345D">
        <w:rPr>
          <w:rFonts w:ascii="Arial" w:hAnsi="Arial" w:cs="Arial"/>
          <w:i/>
          <w:sz w:val="16"/>
          <w:szCs w:val="16"/>
          <w:lang w:val="en"/>
        </w:rPr>
        <w:t xml:space="preserve"> </w:t>
      </w:r>
      <w:r w:rsidR="00D758A6" w:rsidRPr="00DC345D">
        <w:rPr>
          <w:rStyle w:val="hps"/>
          <w:rFonts w:ascii="Arial" w:hAnsi="Arial" w:cs="Arial"/>
          <w:i/>
          <w:sz w:val="16"/>
          <w:szCs w:val="16"/>
          <w:lang w:val="en"/>
        </w:rPr>
        <w:t>of the previous year</w:t>
      </w:r>
      <w:r w:rsidR="00D758A6" w:rsidRPr="00DC345D">
        <w:rPr>
          <w:rFonts w:ascii="Arial" w:hAnsi="Arial" w:cs="Arial"/>
          <w:i/>
          <w:sz w:val="16"/>
          <w:szCs w:val="16"/>
          <w:lang w:val="en"/>
        </w:rPr>
        <w:t xml:space="preserve">, followed by </w:t>
      </w:r>
      <w:proofErr w:type="gramStart"/>
      <w:r w:rsidR="00D758A6" w:rsidRPr="00DC345D">
        <w:rPr>
          <w:rFonts w:ascii="Arial" w:hAnsi="Arial" w:cs="Arial"/>
          <w:i/>
          <w:sz w:val="16"/>
          <w:szCs w:val="16"/>
          <w:lang w:val="en"/>
        </w:rPr>
        <w:t xml:space="preserve">ensuring  </w:t>
      </w:r>
      <w:r w:rsidR="00D758A6" w:rsidRPr="00DC345D">
        <w:rPr>
          <w:rStyle w:val="hps"/>
          <w:rFonts w:ascii="Arial" w:hAnsi="Arial" w:cs="Arial"/>
          <w:i/>
          <w:sz w:val="16"/>
          <w:szCs w:val="16"/>
          <w:lang w:val="en"/>
        </w:rPr>
        <w:t>linkage</w:t>
      </w:r>
      <w:proofErr w:type="gramEnd"/>
      <w:r w:rsidR="00D758A6" w:rsidRPr="00DC345D">
        <w:rPr>
          <w:rStyle w:val="hps"/>
          <w:rFonts w:ascii="Arial" w:hAnsi="Arial" w:cs="Arial"/>
          <w:i/>
          <w:sz w:val="16"/>
          <w:szCs w:val="16"/>
          <w:lang w:val="en"/>
        </w:rPr>
        <w:t xml:space="preserve"> between the years.</w:t>
      </w:r>
      <w:r w:rsidR="00D758A6" w:rsidRPr="00DC345D">
        <w:rPr>
          <w:rStyle w:val="a3"/>
          <w:rFonts w:ascii="Arial" w:hAnsi="Arial" w:cs="Arial"/>
          <w:i/>
          <w:sz w:val="16"/>
          <w:szCs w:val="16"/>
          <w:lang w:val="en"/>
        </w:rPr>
        <w:t xml:space="preserve"> A</w:t>
      </w:r>
      <w:r w:rsidR="00D758A6" w:rsidRPr="00DC345D">
        <w:rPr>
          <w:rStyle w:val="hps"/>
          <w:rFonts w:ascii="Arial" w:hAnsi="Arial" w:cs="Arial"/>
          <w:i/>
          <w:sz w:val="16"/>
          <w:szCs w:val="16"/>
          <w:lang w:val="en"/>
        </w:rPr>
        <w:t xml:space="preserve">verage price </w:t>
      </w:r>
      <w:r w:rsidR="00D758A6" w:rsidRPr="00DC345D">
        <w:rPr>
          <w:rFonts w:ascii="Arial" w:hAnsi="Arial" w:cs="Arial"/>
          <w:i/>
          <w:sz w:val="16"/>
          <w:szCs w:val="16"/>
          <w:lang w:val="en"/>
        </w:rPr>
        <w:t>indices</w:t>
      </w:r>
      <w:r w:rsidR="00D758A6" w:rsidRPr="00DC345D">
        <w:rPr>
          <w:rStyle w:val="hps"/>
          <w:rFonts w:ascii="Arial" w:hAnsi="Arial" w:cs="Arial"/>
          <w:i/>
          <w:sz w:val="16"/>
          <w:szCs w:val="16"/>
          <w:lang w:val="en"/>
        </w:rPr>
        <w:t xml:space="preserve"> were calculated using kilogram as the basic unit</w:t>
      </w:r>
      <w:r w:rsidR="00D758A6" w:rsidRPr="00DC345D">
        <w:rPr>
          <w:rFonts w:ascii="Arial" w:hAnsi="Arial" w:cs="Arial"/>
          <w:i/>
          <w:sz w:val="16"/>
          <w:szCs w:val="16"/>
          <w:lang w:val="en"/>
        </w:rPr>
        <w:t xml:space="preserve"> </w:t>
      </w:r>
      <w:r w:rsidR="00D758A6" w:rsidRPr="00DC345D">
        <w:rPr>
          <w:rStyle w:val="hps"/>
          <w:rFonts w:ascii="Arial" w:hAnsi="Arial" w:cs="Arial"/>
          <w:i/>
          <w:sz w:val="16"/>
          <w:szCs w:val="16"/>
          <w:lang w:val="en"/>
        </w:rPr>
        <w:t>of</w:t>
      </w:r>
      <w:r w:rsidR="00D758A6" w:rsidRPr="00DC345D">
        <w:rPr>
          <w:rFonts w:ascii="Arial" w:hAnsi="Arial" w:cs="Arial"/>
          <w:i/>
          <w:sz w:val="16"/>
          <w:szCs w:val="16"/>
          <w:lang w:val="en"/>
        </w:rPr>
        <w:t xml:space="preserve"> quantity </w:t>
      </w:r>
      <w:r w:rsidR="00D758A6" w:rsidRPr="00DC345D">
        <w:rPr>
          <w:rStyle w:val="hps"/>
          <w:rFonts w:ascii="Arial" w:hAnsi="Arial" w:cs="Arial"/>
          <w:i/>
          <w:sz w:val="16"/>
          <w:szCs w:val="16"/>
          <w:lang w:val="en"/>
        </w:rPr>
        <w:t>measurement</w:t>
      </w:r>
      <w:r w:rsidRPr="00DC345D">
        <w:rPr>
          <w:rStyle w:val="hps"/>
          <w:rFonts w:ascii="Arial" w:hAnsi="Arial" w:cs="Arial"/>
          <w:i/>
          <w:sz w:val="16"/>
          <w:szCs w:val="16"/>
          <w:lang w:val="en"/>
        </w:rPr>
        <w:t xml:space="preserve">. </w:t>
      </w:r>
    </w:p>
    <w:p w:rsidR="008032E3" w:rsidRPr="00DC345D" w:rsidRDefault="008032E3" w:rsidP="00D724A8">
      <w:pPr>
        <w:pStyle w:val="15"/>
        <w:spacing w:before="0" w:after="0" w:line="220" w:lineRule="exact"/>
        <w:ind w:firstLine="284"/>
        <w:jc w:val="both"/>
        <w:rPr>
          <w:rFonts w:ascii="Arial" w:hAnsi="Arial" w:cs="Arial"/>
          <w:sz w:val="16"/>
          <w:szCs w:val="16"/>
          <w:lang w:val="en-US"/>
        </w:rPr>
      </w:pPr>
      <w:proofErr w:type="gramStart"/>
      <w:r w:rsidRPr="00DC345D">
        <w:rPr>
          <w:rFonts w:ascii="Arial" w:hAnsi="Arial" w:cs="Arial"/>
          <w:b/>
          <w:bCs/>
          <w:i/>
          <w:sz w:val="16"/>
          <w:szCs w:val="16"/>
          <w:lang w:val="en-US"/>
        </w:rPr>
        <w:t xml:space="preserve">Tables </w:t>
      </w:r>
      <w:r w:rsidR="004B7AFB">
        <w:rPr>
          <w:rFonts w:ascii="Arial" w:hAnsi="Arial" w:cs="Arial"/>
          <w:b/>
          <w:bCs/>
          <w:i/>
          <w:sz w:val="16"/>
          <w:szCs w:val="16"/>
          <w:lang w:val="en-US"/>
        </w:rPr>
        <w:t>25.</w:t>
      </w:r>
      <w:r w:rsidRPr="00DC345D">
        <w:rPr>
          <w:rFonts w:ascii="Arial" w:hAnsi="Arial" w:cs="Arial"/>
          <w:b/>
          <w:bCs/>
          <w:i/>
          <w:sz w:val="16"/>
          <w:szCs w:val="16"/>
          <w:lang w:val="en-US"/>
        </w:rPr>
        <w:t>34</w:t>
      </w:r>
      <w:r w:rsidR="00F56219" w:rsidRPr="00DC345D">
        <w:rPr>
          <w:rFonts w:ascii="Arial" w:hAnsi="Arial" w:cs="Arial"/>
          <w:b/>
          <w:bCs/>
          <w:i/>
          <w:sz w:val="16"/>
          <w:szCs w:val="16"/>
          <w:lang w:val="en-US"/>
        </w:rPr>
        <w:t xml:space="preserve"> – </w:t>
      </w:r>
      <w:r w:rsidR="004B7AFB">
        <w:rPr>
          <w:rFonts w:ascii="Arial" w:hAnsi="Arial" w:cs="Arial"/>
          <w:b/>
          <w:bCs/>
          <w:i/>
          <w:sz w:val="16"/>
          <w:szCs w:val="16"/>
          <w:lang w:val="en-US"/>
        </w:rPr>
        <w:t>25.</w:t>
      </w:r>
      <w:r w:rsidRPr="00DC345D">
        <w:rPr>
          <w:rFonts w:ascii="Arial" w:hAnsi="Arial" w:cs="Arial"/>
          <w:b/>
          <w:bCs/>
          <w:i/>
          <w:sz w:val="16"/>
          <w:szCs w:val="16"/>
          <w:lang w:val="en-US"/>
        </w:rPr>
        <w:t xml:space="preserve">36, </w:t>
      </w:r>
      <w:r w:rsidR="004B7AFB">
        <w:rPr>
          <w:rFonts w:ascii="Arial" w:hAnsi="Arial" w:cs="Arial"/>
          <w:b/>
          <w:bCs/>
          <w:i/>
          <w:sz w:val="16"/>
          <w:szCs w:val="16"/>
          <w:lang w:val="en-US"/>
        </w:rPr>
        <w:t>25.</w:t>
      </w:r>
      <w:r w:rsidRPr="00DC345D">
        <w:rPr>
          <w:rFonts w:ascii="Arial" w:hAnsi="Arial" w:cs="Arial"/>
          <w:b/>
          <w:bCs/>
          <w:i/>
          <w:sz w:val="16"/>
          <w:szCs w:val="16"/>
          <w:lang w:val="en-US"/>
        </w:rPr>
        <w:t>40</w:t>
      </w:r>
      <w:r w:rsidR="00F56219" w:rsidRPr="00DC345D">
        <w:rPr>
          <w:rFonts w:ascii="Arial" w:hAnsi="Arial" w:cs="Arial"/>
          <w:b/>
          <w:bCs/>
          <w:i/>
          <w:sz w:val="16"/>
          <w:szCs w:val="16"/>
          <w:lang w:val="en-US"/>
        </w:rPr>
        <w:t xml:space="preserve"> – </w:t>
      </w:r>
      <w:r w:rsidR="004B7AFB">
        <w:rPr>
          <w:rFonts w:ascii="Arial" w:hAnsi="Arial" w:cs="Arial"/>
          <w:b/>
          <w:bCs/>
          <w:i/>
          <w:sz w:val="16"/>
          <w:szCs w:val="16"/>
          <w:lang w:val="en-US"/>
        </w:rPr>
        <w:t>25.</w:t>
      </w:r>
      <w:r w:rsidRPr="00DC345D">
        <w:rPr>
          <w:rFonts w:ascii="Arial" w:hAnsi="Arial" w:cs="Arial"/>
          <w:b/>
          <w:bCs/>
          <w:i/>
          <w:sz w:val="16"/>
          <w:szCs w:val="16"/>
          <w:lang w:val="en-US"/>
        </w:rPr>
        <w:t>42.</w:t>
      </w:r>
      <w:proofErr w:type="gramEnd"/>
      <w:r w:rsidRPr="00DC345D">
        <w:rPr>
          <w:rFonts w:ascii="Arial" w:hAnsi="Arial" w:cs="Arial"/>
          <w:b/>
          <w:bCs/>
          <w:i/>
          <w:sz w:val="16"/>
          <w:szCs w:val="16"/>
          <w:lang w:val="en-US"/>
        </w:rPr>
        <w:t xml:space="preserve"> Average </w:t>
      </w:r>
      <w:r w:rsidRPr="00DC345D">
        <w:rPr>
          <w:rFonts w:ascii="Arial" w:hAnsi="Arial" w:cs="Arial"/>
          <w:b/>
          <w:i/>
          <w:sz w:val="16"/>
          <w:szCs w:val="16"/>
          <w:lang w:val="en-US"/>
        </w:rPr>
        <w:t>current</w:t>
      </w:r>
      <w:r w:rsidRPr="00DC345D">
        <w:rPr>
          <w:rFonts w:ascii="Arial" w:hAnsi="Arial" w:cs="Arial"/>
          <w:b/>
          <w:bCs/>
          <w:i/>
          <w:sz w:val="16"/>
          <w:szCs w:val="16"/>
          <w:lang w:val="en-US"/>
        </w:rPr>
        <w:t xml:space="preserve"> export (import) prices </w:t>
      </w:r>
      <w:r w:rsidRPr="00DC345D">
        <w:rPr>
          <w:rFonts w:ascii="Arial" w:hAnsi="Arial" w:cs="Arial"/>
          <w:bCs/>
          <w:i/>
          <w:sz w:val="16"/>
          <w:szCs w:val="16"/>
          <w:lang w:val="en-US"/>
        </w:rPr>
        <w:t>denote the</w:t>
      </w:r>
      <w:r w:rsidRPr="00DC345D">
        <w:rPr>
          <w:rFonts w:ascii="Arial" w:hAnsi="Arial" w:cs="Arial"/>
          <w:b/>
          <w:bCs/>
          <w:sz w:val="16"/>
          <w:szCs w:val="16"/>
          <w:lang w:val="en-US"/>
        </w:rPr>
        <w:t xml:space="preserve"> </w:t>
      </w:r>
      <w:r w:rsidRPr="00DC345D">
        <w:rPr>
          <w:rFonts w:ascii="Arial" w:hAnsi="Arial" w:cs="Arial"/>
          <w:i/>
          <w:sz w:val="16"/>
          <w:szCs w:val="16"/>
          <w:lang w:val="en-US"/>
        </w:rPr>
        <w:t xml:space="preserve">ratio of the total value of exported (imported) commodities to their quantity. </w:t>
      </w:r>
    </w:p>
    <w:sectPr w:rsidR="008032E3" w:rsidRPr="00DC345D" w:rsidSect="00145449">
      <w:headerReference w:type="even" r:id="rId9"/>
      <w:headerReference w:type="default" r:id="rId10"/>
      <w:footerReference w:type="even" r:id="rId11"/>
      <w:footerReference w:type="default" r:id="rId12"/>
      <w:footerReference w:type="first" r:id="rId13"/>
      <w:pgSz w:w="11906" w:h="16838"/>
      <w:pgMar w:top="1191" w:right="851" w:bottom="1758" w:left="1134" w:header="680" w:footer="1134" w:gutter="0"/>
      <w:pgNumType w:start="584"/>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2FEB" w:rsidRDefault="00542FEB">
      <w:r>
        <w:separator/>
      </w:r>
    </w:p>
  </w:endnote>
  <w:endnote w:type="continuationSeparator" w:id="0">
    <w:p w:rsidR="00542FEB" w:rsidRDefault="00542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PragmaticaC">
    <w:altName w:val="Courier New"/>
    <w:charset w:val="00"/>
    <w:family w:val="decorative"/>
    <w:pitch w:val="variable"/>
  </w:font>
  <w:font w:name="JournalRub">
    <w:altName w:val="Arial"/>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CC"/>
    <w:family w:val="swiss"/>
    <w:pitch w:val="variable"/>
    <w:sig w:usb0="00000287" w:usb1="00000800" w:usb2="00000000" w:usb3="00000000" w:csb0="0000009F" w:csb1="00000000"/>
  </w:font>
  <w:font w:name="Arial-ItalicMT">
    <w:altName w:val="Arial"/>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GaramondCTT">
    <w:altName w:val="Times New Roman"/>
    <w:charset w:val="CC"/>
    <w:family w:val="auto"/>
    <w:pitch w:val="variable"/>
    <w:sig w:usb0="00000203"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Layout w:type="fixed"/>
      <w:tblCellMar>
        <w:left w:w="0" w:type="dxa"/>
        <w:right w:w="0" w:type="dxa"/>
      </w:tblCellMar>
      <w:tblLook w:val="0000" w:firstRow="0" w:lastRow="0" w:firstColumn="0" w:lastColumn="0" w:noHBand="0" w:noVBand="0"/>
    </w:tblPr>
    <w:tblGrid>
      <w:gridCol w:w="564"/>
      <w:gridCol w:w="4537"/>
      <w:gridCol w:w="4822"/>
    </w:tblGrid>
    <w:tr w:rsidR="00542FEB">
      <w:trPr>
        <w:jc w:val="center"/>
      </w:trPr>
      <w:tc>
        <w:tcPr>
          <w:tcW w:w="564" w:type="dxa"/>
        </w:tcPr>
        <w:p w:rsidR="00542FEB" w:rsidRDefault="00542FEB" w:rsidP="00DE16D1">
          <w:pPr>
            <w:pStyle w:val="a9"/>
            <w:spacing w:before="120"/>
            <w:rPr>
              <w:rFonts w:ascii="GaramondCTT" w:hAnsi="GaramondCTT"/>
              <w:i/>
              <w:sz w:val="16"/>
            </w:rPr>
          </w:pPr>
          <w:r>
            <w:rPr>
              <w:rStyle w:val="a3"/>
            </w:rPr>
            <w:fldChar w:fldCharType="begin"/>
          </w:r>
          <w:r>
            <w:rPr>
              <w:rStyle w:val="a3"/>
            </w:rPr>
            <w:instrText xml:space="preserve"> PAGE </w:instrText>
          </w:r>
          <w:r>
            <w:rPr>
              <w:rStyle w:val="a3"/>
            </w:rPr>
            <w:fldChar w:fldCharType="separate"/>
          </w:r>
          <w:r w:rsidR="00287B19">
            <w:rPr>
              <w:rStyle w:val="a3"/>
              <w:noProof/>
            </w:rPr>
            <w:t>586</w:t>
          </w:r>
          <w:r>
            <w:rPr>
              <w:rStyle w:val="a3"/>
            </w:rPr>
            <w:fldChar w:fldCharType="end"/>
          </w:r>
        </w:p>
      </w:tc>
      <w:tc>
        <w:tcPr>
          <w:tcW w:w="4537" w:type="dxa"/>
        </w:tcPr>
        <w:p w:rsidR="00542FEB" w:rsidRDefault="00542FEB" w:rsidP="00DE16D1">
          <w:pPr>
            <w:pStyle w:val="a9"/>
            <w:pBdr>
              <w:bottom w:val="single" w:sz="6" w:space="1" w:color="auto"/>
            </w:pBdr>
            <w:spacing w:before="20"/>
            <w:rPr>
              <w:rFonts w:ascii="GaramondCTT" w:hAnsi="GaramondCTT"/>
              <w:i/>
              <w:sz w:val="16"/>
            </w:rPr>
          </w:pPr>
        </w:p>
      </w:tc>
      <w:tc>
        <w:tcPr>
          <w:tcW w:w="4822" w:type="dxa"/>
        </w:tcPr>
        <w:p w:rsidR="00542FEB" w:rsidRDefault="00542FEB" w:rsidP="004B7AFB">
          <w:pPr>
            <w:pStyle w:val="a9"/>
            <w:spacing w:before="120"/>
            <w:jc w:val="right"/>
            <w:rPr>
              <w:rFonts w:ascii="GaramondCTT" w:hAnsi="GaramondCTT"/>
              <w:i/>
              <w:sz w:val="16"/>
            </w:rPr>
          </w:pPr>
          <w:r>
            <w:rPr>
              <w:i/>
            </w:rPr>
            <w:t>Российский статистический ежегодник. 202</w:t>
          </w:r>
          <w:r>
            <w:rPr>
              <w:i/>
              <w:lang w:val="en-US"/>
            </w:rPr>
            <w:t>2</w:t>
          </w:r>
        </w:p>
      </w:tc>
    </w:tr>
  </w:tbl>
  <w:p w:rsidR="00542FEB" w:rsidRDefault="00542FEB">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Layout w:type="fixed"/>
      <w:tblCellMar>
        <w:left w:w="0" w:type="dxa"/>
        <w:right w:w="0" w:type="dxa"/>
      </w:tblCellMar>
      <w:tblLook w:val="0000" w:firstRow="0" w:lastRow="0" w:firstColumn="0" w:lastColumn="0" w:noHBand="0" w:noVBand="0"/>
    </w:tblPr>
    <w:tblGrid>
      <w:gridCol w:w="4818"/>
      <w:gridCol w:w="4538"/>
      <w:gridCol w:w="567"/>
    </w:tblGrid>
    <w:tr w:rsidR="00542FEB">
      <w:trPr>
        <w:jc w:val="center"/>
      </w:trPr>
      <w:tc>
        <w:tcPr>
          <w:tcW w:w="4818" w:type="dxa"/>
          <w:vAlign w:val="center"/>
        </w:tcPr>
        <w:p w:rsidR="00542FEB" w:rsidRPr="004B7AFB" w:rsidRDefault="00542FEB" w:rsidP="00DF51EB">
          <w:pPr>
            <w:pStyle w:val="a9"/>
            <w:spacing w:before="120"/>
            <w:rPr>
              <w:rFonts w:ascii="GaramondCTT" w:hAnsi="GaramondCTT"/>
              <w:i/>
              <w:sz w:val="16"/>
              <w:lang w:val="en-US"/>
            </w:rPr>
          </w:pPr>
          <w:r>
            <w:rPr>
              <w:i/>
            </w:rPr>
            <w:t>Российский статистический ежегодник. 202</w:t>
          </w:r>
          <w:r>
            <w:rPr>
              <w:i/>
              <w:lang w:val="en-US"/>
            </w:rPr>
            <w:t>2</w:t>
          </w:r>
        </w:p>
      </w:tc>
      <w:tc>
        <w:tcPr>
          <w:tcW w:w="4538" w:type="dxa"/>
        </w:tcPr>
        <w:p w:rsidR="00542FEB" w:rsidRDefault="00542FEB" w:rsidP="00DE16D1">
          <w:pPr>
            <w:pStyle w:val="a9"/>
            <w:pBdr>
              <w:bottom w:val="single" w:sz="6" w:space="1" w:color="auto"/>
            </w:pBdr>
            <w:spacing w:before="20"/>
            <w:rPr>
              <w:rFonts w:ascii="GaramondCTT" w:hAnsi="GaramondCTT"/>
              <w:i/>
              <w:sz w:val="16"/>
            </w:rPr>
          </w:pPr>
        </w:p>
      </w:tc>
      <w:tc>
        <w:tcPr>
          <w:tcW w:w="567" w:type="dxa"/>
        </w:tcPr>
        <w:p w:rsidR="00542FEB" w:rsidRDefault="00542FEB" w:rsidP="00DE16D1">
          <w:pPr>
            <w:pStyle w:val="a9"/>
            <w:spacing w:before="120"/>
            <w:jc w:val="right"/>
            <w:rPr>
              <w:iCs/>
            </w:rPr>
          </w:pPr>
          <w:r>
            <w:rPr>
              <w:rStyle w:val="a3"/>
            </w:rPr>
            <w:fldChar w:fldCharType="begin"/>
          </w:r>
          <w:r>
            <w:rPr>
              <w:rStyle w:val="a3"/>
            </w:rPr>
            <w:instrText xml:space="preserve"> PAGE </w:instrText>
          </w:r>
          <w:r>
            <w:rPr>
              <w:rStyle w:val="a3"/>
            </w:rPr>
            <w:fldChar w:fldCharType="separate"/>
          </w:r>
          <w:r w:rsidR="00287B19">
            <w:rPr>
              <w:rStyle w:val="a3"/>
              <w:noProof/>
            </w:rPr>
            <w:t>587</w:t>
          </w:r>
          <w:r>
            <w:rPr>
              <w:rStyle w:val="a3"/>
            </w:rPr>
            <w:fldChar w:fldCharType="end"/>
          </w:r>
        </w:p>
      </w:tc>
    </w:tr>
  </w:tbl>
  <w:p w:rsidR="00542FEB" w:rsidRDefault="00542FEB">
    <w:pPr>
      <w:pStyle w:val="a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Layout w:type="fixed"/>
      <w:tblCellMar>
        <w:left w:w="0" w:type="dxa"/>
        <w:right w:w="0" w:type="dxa"/>
      </w:tblCellMar>
      <w:tblLook w:val="0000" w:firstRow="0" w:lastRow="0" w:firstColumn="0" w:lastColumn="0" w:noHBand="0" w:noVBand="0"/>
    </w:tblPr>
    <w:tblGrid>
      <w:gridCol w:w="564"/>
      <w:gridCol w:w="4537"/>
      <w:gridCol w:w="4822"/>
    </w:tblGrid>
    <w:tr w:rsidR="00542FEB" w:rsidTr="00145449">
      <w:trPr>
        <w:jc w:val="center"/>
      </w:trPr>
      <w:tc>
        <w:tcPr>
          <w:tcW w:w="564" w:type="dxa"/>
        </w:tcPr>
        <w:p w:rsidR="00542FEB" w:rsidRPr="00145449" w:rsidRDefault="00542FEB" w:rsidP="00DA2808">
          <w:pPr>
            <w:pStyle w:val="a9"/>
            <w:spacing w:before="120"/>
          </w:pPr>
          <w:r>
            <w:rPr>
              <w:rStyle w:val="a3"/>
            </w:rPr>
            <w:fldChar w:fldCharType="begin"/>
          </w:r>
          <w:r>
            <w:rPr>
              <w:rStyle w:val="a3"/>
            </w:rPr>
            <w:instrText xml:space="preserve"> PAGE </w:instrText>
          </w:r>
          <w:r>
            <w:rPr>
              <w:rStyle w:val="a3"/>
            </w:rPr>
            <w:fldChar w:fldCharType="separate"/>
          </w:r>
          <w:r w:rsidR="00287B19">
            <w:rPr>
              <w:rStyle w:val="a3"/>
              <w:noProof/>
            </w:rPr>
            <w:t>584</w:t>
          </w:r>
          <w:r>
            <w:rPr>
              <w:rStyle w:val="a3"/>
            </w:rPr>
            <w:fldChar w:fldCharType="end"/>
          </w:r>
        </w:p>
      </w:tc>
      <w:tc>
        <w:tcPr>
          <w:tcW w:w="4537" w:type="dxa"/>
        </w:tcPr>
        <w:p w:rsidR="00542FEB" w:rsidRDefault="00542FEB" w:rsidP="00DA2808">
          <w:pPr>
            <w:pStyle w:val="a9"/>
            <w:pBdr>
              <w:bottom w:val="single" w:sz="6" w:space="1" w:color="auto"/>
            </w:pBdr>
            <w:spacing w:before="20"/>
            <w:rPr>
              <w:rFonts w:ascii="GaramondCTT" w:hAnsi="GaramondCTT"/>
              <w:i/>
              <w:sz w:val="16"/>
            </w:rPr>
          </w:pPr>
        </w:p>
      </w:tc>
      <w:tc>
        <w:tcPr>
          <w:tcW w:w="4822" w:type="dxa"/>
        </w:tcPr>
        <w:p w:rsidR="00542FEB" w:rsidRPr="00145449" w:rsidRDefault="00542FEB" w:rsidP="00DA2808">
          <w:pPr>
            <w:pStyle w:val="a9"/>
            <w:spacing w:before="120"/>
            <w:jc w:val="right"/>
            <w:rPr>
              <w:i/>
            </w:rPr>
          </w:pPr>
          <w:r>
            <w:rPr>
              <w:i/>
            </w:rPr>
            <w:t>Российский статистический ежегодник. 202</w:t>
          </w:r>
          <w:r w:rsidRPr="00145449">
            <w:rPr>
              <w:i/>
            </w:rPr>
            <w:t>2</w:t>
          </w:r>
        </w:p>
      </w:tc>
    </w:tr>
  </w:tbl>
  <w:p w:rsidR="00542FEB" w:rsidRPr="00D85678" w:rsidRDefault="00542FEB">
    <w:pPr>
      <w:pStyle w:val="a9"/>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2FEB" w:rsidRDefault="00542FEB">
      <w:r>
        <w:separator/>
      </w:r>
    </w:p>
  </w:footnote>
  <w:footnote w:type="continuationSeparator" w:id="0">
    <w:p w:rsidR="00542FEB" w:rsidRDefault="00542F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FEB" w:rsidRPr="00274830" w:rsidRDefault="00542FEB">
    <w:pPr>
      <w:pBdr>
        <w:top w:val="none" w:sz="0" w:space="0" w:color="000000"/>
        <w:left w:val="none" w:sz="0" w:space="0" w:color="000000"/>
        <w:bottom w:val="single" w:sz="6" w:space="1" w:color="000000"/>
        <w:right w:val="none" w:sz="0" w:space="0" w:color="000000"/>
      </w:pBdr>
      <w:tabs>
        <w:tab w:val="left" w:pos="6634"/>
      </w:tabs>
      <w:jc w:val="center"/>
    </w:pPr>
    <w:r w:rsidRPr="00274830">
      <w:rPr>
        <w:sz w:val="14"/>
        <w:szCs w:val="14"/>
      </w:rPr>
      <w:t>2</w:t>
    </w:r>
    <w:r>
      <w:rPr>
        <w:sz w:val="14"/>
        <w:szCs w:val="14"/>
        <w:lang w:val="en-US"/>
      </w:rPr>
      <w:t>5</w:t>
    </w:r>
    <w:r w:rsidRPr="00274830">
      <w:rPr>
        <w:sz w:val="14"/>
        <w:szCs w:val="14"/>
      </w:rPr>
      <w:t xml:space="preserve">. ВНЕШНЯЯ ТОРГОВЛЯ / </w:t>
    </w:r>
    <w:r w:rsidRPr="003E4108">
      <w:rPr>
        <w:i/>
        <w:sz w:val="14"/>
        <w:szCs w:val="14"/>
        <w:lang w:val="en-US"/>
      </w:rPr>
      <w:t>FOREIGN TRADE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FEB" w:rsidRPr="00274830" w:rsidRDefault="00542FEB">
    <w:pPr>
      <w:pStyle w:val="01-golovka"/>
      <w:widowControl/>
      <w:pBdr>
        <w:top w:val="none" w:sz="0" w:space="0" w:color="000000"/>
        <w:left w:val="none" w:sz="0" w:space="0" w:color="000000"/>
        <w:bottom w:val="single" w:sz="6" w:space="1" w:color="000000"/>
        <w:right w:val="none" w:sz="0" w:space="0" w:color="000000"/>
      </w:pBdr>
      <w:tabs>
        <w:tab w:val="left" w:pos="6634"/>
      </w:tabs>
      <w:spacing w:before="0" w:after="0"/>
    </w:pPr>
    <w:r w:rsidRPr="00274830">
      <w:rPr>
        <w:rFonts w:ascii="Times New Roman" w:hAnsi="Times New Roman" w:cs="Times New Roman"/>
        <w:szCs w:val="14"/>
      </w:rPr>
      <w:t>2</w:t>
    </w:r>
    <w:r>
      <w:rPr>
        <w:rFonts w:ascii="Times New Roman" w:hAnsi="Times New Roman" w:cs="Times New Roman"/>
        <w:szCs w:val="14"/>
        <w:lang w:val="en-US"/>
      </w:rPr>
      <w:t>5</w:t>
    </w:r>
    <w:r w:rsidRPr="00274830">
      <w:rPr>
        <w:rFonts w:ascii="Times New Roman" w:hAnsi="Times New Roman" w:cs="Times New Roman"/>
        <w:szCs w:val="14"/>
      </w:rPr>
      <w:t xml:space="preserve">. ВНЕШНЯЯ ТОРГОВЛЯ / </w:t>
    </w:r>
    <w:r w:rsidRPr="003E4108">
      <w:rPr>
        <w:rFonts w:ascii="Times New Roman" w:hAnsi="Times New Roman" w:cs="Times New Roman"/>
        <w:i/>
        <w:szCs w:val="14"/>
        <w:lang w:val="en-US"/>
      </w:rPr>
      <w:t>FOREIGN TRADE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pStyle w:val="7"/>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hideSpellingError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defaultTableStyle w:val="a"/>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474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601"/>
    <w:rsid w:val="00003696"/>
    <w:rsid w:val="00006082"/>
    <w:rsid w:val="00006B88"/>
    <w:rsid w:val="00007CEB"/>
    <w:rsid w:val="000142F1"/>
    <w:rsid w:val="00015E51"/>
    <w:rsid w:val="00017C8C"/>
    <w:rsid w:val="00021B4A"/>
    <w:rsid w:val="00021ED8"/>
    <w:rsid w:val="00025625"/>
    <w:rsid w:val="0002609F"/>
    <w:rsid w:val="00027570"/>
    <w:rsid w:val="000310EE"/>
    <w:rsid w:val="000317BB"/>
    <w:rsid w:val="0003187E"/>
    <w:rsid w:val="0003193B"/>
    <w:rsid w:val="00034F0D"/>
    <w:rsid w:val="000403F5"/>
    <w:rsid w:val="0004409D"/>
    <w:rsid w:val="00051462"/>
    <w:rsid w:val="00053478"/>
    <w:rsid w:val="00057208"/>
    <w:rsid w:val="00063D42"/>
    <w:rsid w:val="000663DF"/>
    <w:rsid w:val="00072A22"/>
    <w:rsid w:val="00072ACF"/>
    <w:rsid w:val="000745E7"/>
    <w:rsid w:val="000751EB"/>
    <w:rsid w:val="0008220B"/>
    <w:rsid w:val="00084105"/>
    <w:rsid w:val="00091C07"/>
    <w:rsid w:val="00094CE0"/>
    <w:rsid w:val="0009757D"/>
    <w:rsid w:val="000A05D6"/>
    <w:rsid w:val="000A0CD7"/>
    <w:rsid w:val="000A2DE3"/>
    <w:rsid w:val="000B2915"/>
    <w:rsid w:val="000B4ACC"/>
    <w:rsid w:val="000B727B"/>
    <w:rsid w:val="000C23BA"/>
    <w:rsid w:val="000C2601"/>
    <w:rsid w:val="000C2AE4"/>
    <w:rsid w:val="000D31A4"/>
    <w:rsid w:val="000D38C6"/>
    <w:rsid w:val="000D76E5"/>
    <w:rsid w:val="000E18EE"/>
    <w:rsid w:val="000E2FDF"/>
    <w:rsid w:val="000F1EAC"/>
    <w:rsid w:val="000F3391"/>
    <w:rsid w:val="000F37BA"/>
    <w:rsid w:val="000F44E1"/>
    <w:rsid w:val="000F71BE"/>
    <w:rsid w:val="00102F23"/>
    <w:rsid w:val="001033BF"/>
    <w:rsid w:val="001063CE"/>
    <w:rsid w:val="00116615"/>
    <w:rsid w:val="00116C9B"/>
    <w:rsid w:val="00116FD8"/>
    <w:rsid w:val="00121BDA"/>
    <w:rsid w:val="001245B6"/>
    <w:rsid w:val="00127E28"/>
    <w:rsid w:val="0013005D"/>
    <w:rsid w:val="0013204A"/>
    <w:rsid w:val="00133C53"/>
    <w:rsid w:val="00135519"/>
    <w:rsid w:val="00137BAA"/>
    <w:rsid w:val="00141EA1"/>
    <w:rsid w:val="0014374A"/>
    <w:rsid w:val="00144039"/>
    <w:rsid w:val="00144ABE"/>
    <w:rsid w:val="00145449"/>
    <w:rsid w:val="00145F7F"/>
    <w:rsid w:val="001479B7"/>
    <w:rsid w:val="00151BF5"/>
    <w:rsid w:val="00151CEF"/>
    <w:rsid w:val="00153020"/>
    <w:rsid w:val="00154968"/>
    <w:rsid w:val="00155D2F"/>
    <w:rsid w:val="00160D56"/>
    <w:rsid w:val="00161CF6"/>
    <w:rsid w:val="00164D6B"/>
    <w:rsid w:val="001762C6"/>
    <w:rsid w:val="0018107A"/>
    <w:rsid w:val="00181F79"/>
    <w:rsid w:val="0018317E"/>
    <w:rsid w:val="00183440"/>
    <w:rsid w:val="0018363F"/>
    <w:rsid w:val="001864DD"/>
    <w:rsid w:val="00186ACF"/>
    <w:rsid w:val="00187D56"/>
    <w:rsid w:val="00190654"/>
    <w:rsid w:val="00191BDB"/>
    <w:rsid w:val="0019357F"/>
    <w:rsid w:val="001938DA"/>
    <w:rsid w:val="00193CC8"/>
    <w:rsid w:val="001946FC"/>
    <w:rsid w:val="00194F4F"/>
    <w:rsid w:val="0019538E"/>
    <w:rsid w:val="00195781"/>
    <w:rsid w:val="00196135"/>
    <w:rsid w:val="0019669D"/>
    <w:rsid w:val="00196DA5"/>
    <w:rsid w:val="001A071F"/>
    <w:rsid w:val="001A3B19"/>
    <w:rsid w:val="001A4863"/>
    <w:rsid w:val="001A57FE"/>
    <w:rsid w:val="001B0816"/>
    <w:rsid w:val="001B34F8"/>
    <w:rsid w:val="001B48B8"/>
    <w:rsid w:val="001B6EEE"/>
    <w:rsid w:val="001B7AFB"/>
    <w:rsid w:val="001C2B1A"/>
    <w:rsid w:val="001C35E0"/>
    <w:rsid w:val="001C5C64"/>
    <w:rsid w:val="001D3064"/>
    <w:rsid w:val="001D3383"/>
    <w:rsid w:val="001D52B5"/>
    <w:rsid w:val="001D63F0"/>
    <w:rsid w:val="001D76A2"/>
    <w:rsid w:val="001E336B"/>
    <w:rsid w:val="001E4534"/>
    <w:rsid w:val="001E4FD8"/>
    <w:rsid w:val="001E61B2"/>
    <w:rsid w:val="001F230B"/>
    <w:rsid w:val="001F2B23"/>
    <w:rsid w:val="001F49EE"/>
    <w:rsid w:val="001F64E1"/>
    <w:rsid w:val="001F7AAA"/>
    <w:rsid w:val="00203CE6"/>
    <w:rsid w:val="002053A2"/>
    <w:rsid w:val="0021074B"/>
    <w:rsid w:val="00210CDC"/>
    <w:rsid w:val="00212FDC"/>
    <w:rsid w:val="00214669"/>
    <w:rsid w:val="00215E6A"/>
    <w:rsid w:val="00225B2E"/>
    <w:rsid w:val="00226743"/>
    <w:rsid w:val="0022698B"/>
    <w:rsid w:val="002330AB"/>
    <w:rsid w:val="00236240"/>
    <w:rsid w:val="002364E6"/>
    <w:rsid w:val="0024261C"/>
    <w:rsid w:val="00242D9E"/>
    <w:rsid w:val="00245217"/>
    <w:rsid w:val="00245604"/>
    <w:rsid w:val="00245901"/>
    <w:rsid w:val="00247F5F"/>
    <w:rsid w:val="002504C7"/>
    <w:rsid w:val="00250546"/>
    <w:rsid w:val="00250824"/>
    <w:rsid w:val="00264890"/>
    <w:rsid w:val="00264D60"/>
    <w:rsid w:val="0026562A"/>
    <w:rsid w:val="002703FF"/>
    <w:rsid w:val="00271858"/>
    <w:rsid w:val="002732E7"/>
    <w:rsid w:val="00274830"/>
    <w:rsid w:val="0027537F"/>
    <w:rsid w:val="002763EB"/>
    <w:rsid w:val="0027648B"/>
    <w:rsid w:val="00277BF1"/>
    <w:rsid w:val="00280B56"/>
    <w:rsid w:val="00282C37"/>
    <w:rsid w:val="00283FFF"/>
    <w:rsid w:val="00284349"/>
    <w:rsid w:val="00287B19"/>
    <w:rsid w:val="00294030"/>
    <w:rsid w:val="002A0CBB"/>
    <w:rsid w:val="002A4ECD"/>
    <w:rsid w:val="002A6C51"/>
    <w:rsid w:val="002B178B"/>
    <w:rsid w:val="002B2AAF"/>
    <w:rsid w:val="002B53BA"/>
    <w:rsid w:val="002B5BD0"/>
    <w:rsid w:val="002B69A8"/>
    <w:rsid w:val="002C41E1"/>
    <w:rsid w:val="002C56A5"/>
    <w:rsid w:val="002D5807"/>
    <w:rsid w:val="002E0F22"/>
    <w:rsid w:val="002E42F8"/>
    <w:rsid w:val="002E6E8E"/>
    <w:rsid w:val="002E78E9"/>
    <w:rsid w:val="002F11FA"/>
    <w:rsid w:val="002F237B"/>
    <w:rsid w:val="002F2549"/>
    <w:rsid w:val="002F3207"/>
    <w:rsid w:val="002F3C74"/>
    <w:rsid w:val="002F4091"/>
    <w:rsid w:val="002F69B4"/>
    <w:rsid w:val="002F7088"/>
    <w:rsid w:val="002F76F7"/>
    <w:rsid w:val="00303733"/>
    <w:rsid w:val="0030438F"/>
    <w:rsid w:val="0030613B"/>
    <w:rsid w:val="003128CC"/>
    <w:rsid w:val="00314107"/>
    <w:rsid w:val="0032023E"/>
    <w:rsid w:val="00325AB1"/>
    <w:rsid w:val="0032703A"/>
    <w:rsid w:val="00332475"/>
    <w:rsid w:val="0033382F"/>
    <w:rsid w:val="00336588"/>
    <w:rsid w:val="0033705D"/>
    <w:rsid w:val="003420FA"/>
    <w:rsid w:val="00343D57"/>
    <w:rsid w:val="003479A6"/>
    <w:rsid w:val="0035008C"/>
    <w:rsid w:val="00351924"/>
    <w:rsid w:val="00354B40"/>
    <w:rsid w:val="00356B2A"/>
    <w:rsid w:val="0036207C"/>
    <w:rsid w:val="0036610D"/>
    <w:rsid w:val="00376950"/>
    <w:rsid w:val="00377BC0"/>
    <w:rsid w:val="00382873"/>
    <w:rsid w:val="00384D61"/>
    <w:rsid w:val="0038689E"/>
    <w:rsid w:val="00386D35"/>
    <w:rsid w:val="003873F6"/>
    <w:rsid w:val="0039249D"/>
    <w:rsid w:val="00395375"/>
    <w:rsid w:val="003A0AB8"/>
    <w:rsid w:val="003A29D4"/>
    <w:rsid w:val="003A2C00"/>
    <w:rsid w:val="003A3EFD"/>
    <w:rsid w:val="003A4E0A"/>
    <w:rsid w:val="003A5F7E"/>
    <w:rsid w:val="003A76C9"/>
    <w:rsid w:val="003B0D2C"/>
    <w:rsid w:val="003B614C"/>
    <w:rsid w:val="003B71AE"/>
    <w:rsid w:val="003B7F75"/>
    <w:rsid w:val="003C000E"/>
    <w:rsid w:val="003C16FF"/>
    <w:rsid w:val="003C47D3"/>
    <w:rsid w:val="003C60BB"/>
    <w:rsid w:val="003D188E"/>
    <w:rsid w:val="003D3419"/>
    <w:rsid w:val="003D56DE"/>
    <w:rsid w:val="003D7B71"/>
    <w:rsid w:val="003E26E8"/>
    <w:rsid w:val="003E2B9A"/>
    <w:rsid w:val="003E3357"/>
    <w:rsid w:val="003E4108"/>
    <w:rsid w:val="003E4937"/>
    <w:rsid w:val="003E6158"/>
    <w:rsid w:val="003E70C4"/>
    <w:rsid w:val="003E7194"/>
    <w:rsid w:val="003F53CB"/>
    <w:rsid w:val="004024F3"/>
    <w:rsid w:val="00405063"/>
    <w:rsid w:val="00414397"/>
    <w:rsid w:val="00421618"/>
    <w:rsid w:val="00421C4A"/>
    <w:rsid w:val="004223C8"/>
    <w:rsid w:val="004237FF"/>
    <w:rsid w:val="00425393"/>
    <w:rsid w:val="00425757"/>
    <w:rsid w:val="00426416"/>
    <w:rsid w:val="004273A3"/>
    <w:rsid w:val="004320DC"/>
    <w:rsid w:val="00435533"/>
    <w:rsid w:val="00435725"/>
    <w:rsid w:val="00444FCF"/>
    <w:rsid w:val="0045072A"/>
    <w:rsid w:val="00450EDA"/>
    <w:rsid w:val="00452172"/>
    <w:rsid w:val="004621A2"/>
    <w:rsid w:val="004649B9"/>
    <w:rsid w:val="00465B23"/>
    <w:rsid w:val="0046702D"/>
    <w:rsid w:val="00467DC7"/>
    <w:rsid w:val="004705C5"/>
    <w:rsid w:val="00472527"/>
    <w:rsid w:val="00474697"/>
    <w:rsid w:val="00482F1A"/>
    <w:rsid w:val="004837B6"/>
    <w:rsid w:val="004934B7"/>
    <w:rsid w:val="00493CB1"/>
    <w:rsid w:val="004953D7"/>
    <w:rsid w:val="004A1F56"/>
    <w:rsid w:val="004A4512"/>
    <w:rsid w:val="004A682B"/>
    <w:rsid w:val="004B24F6"/>
    <w:rsid w:val="004B5511"/>
    <w:rsid w:val="004B7AFB"/>
    <w:rsid w:val="004C1A53"/>
    <w:rsid w:val="004C284E"/>
    <w:rsid w:val="004C2B83"/>
    <w:rsid w:val="004C4FEC"/>
    <w:rsid w:val="004D0115"/>
    <w:rsid w:val="004D4C9E"/>
    <w:rsid w:val="004D5458"/>
    <w:rsid w:val="004D70AE"/>
    <w:rsid w:val="004E1770"/>
    <w:rsid w:val="004E2560"/>
    <w:rsid w:val="004E3EE0"/>
    <w:rsid w:val="004E646F"/>
    <w:rsid w:val="004E7685"/>
    <w:rsid w:val="004F1D27"/>
    <w:rsid w:val="004F39D8"/>
    <w:rsid w:val="004F55C7"/>
    <w:rsid w:val="004F58B2"/>
    <w:rsid w:val="004F6087"/>
    <w:rsid w:val="004F6602"/>
    <w:rsid w:val="004F7C64"/>
    <w:rsid w:val="00502D5D"/>
    <w:rsid w:val="005049FC"/>
    <w:rsid w:val="00505E9E"/>
    <w:rsid w:val="00506D5B"/>
    <w:rsid w:val="00510703"/>
    <w:rsid w:val="00514029"/>
    <w:rsid w:val="00514874"/>
    <w:rsid w:val="00514AA5"/>
    <w:rsid w:val="00515AE9"/>
    <w:rsid w:val="00516E65"/>
    <w:rsid w:val="0052018C"/>
    <w:rsid w:val="0052327D"/>
    <w:rsid w:val="005305F5"/>
    <w:rsid w:val="00530CF0"/>
    <w:rsid w:val="005328FC"/>
    <w:rsid w:val="00532CE1"/>
    <w:rsid w:val="00536D34"/>
    <w:rsid w:val="00537E90"/>
    <w:rsid w:val="00542FEB"/>
    <w:rsid w:val="00543B4F"/>
    <w:rsid w:val="005451AF"/>
    <w:rsid w:val="0054593B"/>
    <w:rsid w:val="0054606B"/>
    <w:rsid w:val="00547C3B"/>
    <w:rsid w:val="00551927"/>
    <w:rsid w:val="00552BD7"/>
    <w:rsid w:val="0055353F"/>
    <w:rsid w:val="005547B5"/>
    <w:rsid w:val="00554A4F"/>
    <w:rsid w:val="00554D9C"/>
    <w:rsid w:val="00561374"/>
    <w:rsid w:val="00564C50"/>
    <w:rsid w:val="0056718A"/>
    <w:rsid w:val="005720E4"/>
    <w:rsid w:val="005743BB"/>
    <w:rsid w:val="0057647C"/>
    <w:rsid w:val="00582965"/>
    <w:rsid w:val="00583CA6"/>
    <w:rsid w:val="0058536E"/>
    <w:rsid w:val="00592D7F"/>
    <w:rsid w:val="00594697"/>
    <w:rsid w:val="005949D4"/>
    <w:rsid w:val="005978AA"/>
    <w:rsid w:val="005A175C"/>
    <w:rsid w:val="005A1CF0"/>
    <w:rsid w:val="005A5B9E"/>
    <w:rsid w:val="005A5E3F"/>
    <w:rsid w:val="005B119F"/>
    <w:rsid w:val="005B45AD"/>
    <w:rsid w:val="005B7994"/>
    <w:rsid w:val="005C1F9F"/>
    <w:rsid w:val="005C6CD5"/>
    <w:rsid w:val="005D0F2C"/>
    <w:rsid w:val="005D1DA1"/>
    <w:rsid w:val="005E1DE5"/>
    <w:rsid w:val="005E510A"/>
    <w:rsid w:val="005E5B8F"/>
    <w:rsid w:val="005E65A0"/>
    <w:rsid w:val="005E76F7"/>
    <w:rsid w:val="005F0502"/>
    <w:rsid w:val="005F1935"/>
    <w:rsid w:val="005F26A5"/>
    <w:rsid w:val="005F29E6"/>
    <w:rsid w:val="005F3F7F"/>
    <w:rsid w:val="005F4C00"/>
    <w:rsid w:val="005F4FEF"/>
    <w:rsid w:val="0060542C"/>
    <w:rsid w:val="00605D26"/>
    <w:rsid w:val="00606644"/>
    <w:rsid w:val="00606E30"/>
    <w:rsid w:val="0060739B"/>
    <w:rsid w:val="0061391C"/>
    <w:rsid w:val="006210F7"/>
    <w:rsid w:val="0062426D"/>
    <w:rsid w:val="006258C2"/>
    <w:rsid w:val="00633836"/>
    <w:rsid w:val="00635EE1"/>
    <w:rsid w:val="00644959"/>
    <w:rsid w:val="006476C3"/>
    <w:rsid w:val="0065283E"/>
    <w:rsid w:val="00654462"/>
    <w:rsid w:val="00660007"/>
    <w:rsid w:val="00665872"/>
    <w:rsid w:val="006700A6"/>
    <w:rsid w:val="00670AA5"/>
    <w:rsid w:val="006718A3"/>
    <w:rsid w:val="00671D94"/>
    <w:rsid w:val="006741EE"/>
    <w:rsid w:val="006800A7"/>
    <w:rsid w:val="0068112B"/>
    <w:rsid w:val="00682410"/>
    <w:rsid w:val="006848CC"/>
    <w:rsid w:val="00687059"/>
    <w:rsid w:val="0068727E"/>
    <w:rsid w:val="006929D7"/>
    <w:rsid w:val="00693686"/>
    <w:rsid w:val="006947A1"/>
    <w:rsid w:val="00694C90"/>
    <w:rsid w:val="006A1F28"/>
    <w:rsid w:val="006A5669"/>
    <w:rsid w:val="006B516D"/>
    <w:rsid w:val="006B5684"/>
    <w:rsid w:val="006B6EFC"/>
    <w:rsid w:val="006C1026"/>
    <w:rsid w:val="006C292A"/>
    <w:rsid w:val="006C63B5"/>
    <w:rsid w:val="006C742B"/>
    <w:rsid w:val="006D066D"/>
    <w:rsid w:val="006D0D18"/>
    <w:rsid w:val="006D5FD4"/>
    <w:rsid w:val="006D6722"/>
    <w:rsid w:val="006D7814"/>
    <w:rsid w:val="006E1844"/>
    <w:rsid w:val="006E31AA"/>
    <w:rsid w:val="006E33B9"/>
    <w:rsid w:val="006F1B18"/>
    <w:rsid w:val="006F293E"/>
    <w:rsid w:val="00700916"/>
    <w:rsid w:val="007038EF"/>
    <w:rsid w:val="00706D0F"/>
    <w:rsid w:val="0071014D"/>
    <w:rsid w:val="00710C87"/>
    <w:rsid w:val="00713BE9"/>
    <w:rsid w:val="0071595B"/>
    <w:rsid w:val="00715B9C"/>
    <w:rsid w:val="0071648E"/>
    <w:rsid w:val="00724C9C"/>
    <w:rsid w:val="00725F02"/>
    <w:rsid w:val="0072737C"/>
    <w:rsid w:val="00731C65"/>
    <w:rsid w:val="007346C6"/>
    <w:rsid w:val="00741626"/>
    <w:rsid w:val="0074198A"/>
    <w:rsid w:val="007474B1"/>
    <w:rsid w:val="00762A29"/>
    <w:rsid w:val="007636D1"/>
    <w:rsid w:val="00763A38"/>
    <w:rsid w:val="00763B9D"/>
    <w:rsid w:val="007655A9"/>
    <w:rsid w:val="00766CCA"/>
    <w:rsid w:val="0076788A"/>
    <w:rsid w:val="00770E90"/>
    <w:rsid w:val="00771961"/>
    <w:rsid w:val="00772B1D"/>
    <w:rsid w:val="00772C4A"/>
    <w:rsid w:val="00774A1C"/>
    <w:rsid w:val="00775E43"/>
    <w:rsid w:val="00780F99"/>
    <w:rsid w:val="00781FC5"/>
    <w:rsid w:val="00785237"/>
    <w:rsid w:val="00790C7E"/>
    <w:rsid w:val="00791C52"/>
    <w:rsid w:val="007946F1"/>
    <w:rsid w:val="00795BFE"/>
    <w:rsid w:val="00796697"/>
    <w:rsid w:val="00797AB4"/>
    <w:rsid w:val="007A15F7"/>
    <w:rsid w:val="007A5716"/>
    <w:rsid w:val="007C1E4C"/>
    <w:rsid w:val="007C1ECB"/>
    <w:rsid w:val="007C3440"/>
    <w:rsid w:val="007C6487"/>
    <w:rsid w:val="007D3689"/>
    <w:rsid w:val="007D3EAC"/>
    <w:rsid w:val="007D48AA"/>
    <w:rsid w:val="007E72BC"/>
    <w:rsid w:val="007E7B07"/>
    <w:rsid w:val="007F036F"/>
    <w:rsid w:val="007F55CC"/>
    <w:rsid w:val="008032E3"/>
    <w:rsid w:val="00812B8D"/>
    <w:rsid w:val="0081592F"/>
    <w:rsid w:val="008226D5"/>
    <w:rsid w:val="00822821"/>
    <w:rsid w:val="00824D96"/>
    <w:rsid w:val="00825592"/>
    <w:rsid w:val="00827A8A"/>
    <w:rsid w:val="0083302F"/>
    <w:rsid w:val="00843014"/>
    <w:rsid w:val="008431CC"/>
    <w:rsid w:val="008441FF"/>
    <w:rsid w:val="00845209"/>
    <w:rsid w:val="008535F6"/>
    <w:rsid w:val="0085395B"/>
    <w:rsid w:val="00853EB4"/>
    <w:rsid w:val="00860B7C"/>
    <w:rsid w:val="00870A4D"/>
    <w:rsid w:val="00871E31"/>
    <w:rsid w:val="00873AAC"/>
    <w:rsid w:val="008753C4"/>
    <w:rsid w:val="00877EE8"/>
    <w:rsid w:val="00877FEF"/>
    <w:rsid w:val="008801D8"/>
    <w:rsid w:val="00884632"/>
    <w:rsid w:val="0088508E"/>
    <w:rsid w:val="00892295"/>
    <w:rsid w:val="008942DB"/>
    <w:rsid w:val="00894883"/>
    <w:rsid w:val="00894D61"/>
    <w:rsid w:val="00895029"/>
    <w:rsid w:val="00895506"/>
    <w:rsid w:val="00895C86"/>
    <w:rsid w:val="0089711F"/>
    <w:rsid w:val="008A588D"/>
    <w:rsid w:val="008A62EF"/>
    <w:rsid w:val="008A75C6"/>
    <w:rsid w:val="008A7691"/>
    <w:rsid w:val="008B1FE7"/>
    <w:rsid w:val="008B2E60"/>
    <w:rsid w:val="008B67DE"/>
    <w:rsid w:val="008B6B13"/>
    <w:rsid w:val="008B786D"/>
    <w:rsid w:val="008C1343"/>
    <w:rsid w:val="008C2822"/>
    <w:rsid w:val="008C4542"/>
    <w:rsid w:val="008C6039"/>
    <w:rsid w:val="008D0256"/>
    <w:rsid w:val="008D05A6"/>
    <w:rsid w:val="008D2F00"/>
    <w:rsid w:val="008D4CF5"/>
    <w:rsid w:val="008D5817"/>
    <w:rsid w:val="008E0F7D"/>
    <w:rsid w:val="008E1431"/>
    <w:rsid w:val="008E34DD"/>
    <w:rsid w:val="008E3CCF"/>
    <w:rsid w:val="008E4AF8"/>
    <w:rsid w:val="008F1940"/>
    <w:rsid w:val="008F1A7C"/>
    <w:rsid w:val="008F253E"/>
    <w:rsid w:val="008F7A2D"/>
    <w:rsid w:val="00900644"/>
    <w:rsid w:val="009027E9"/>
    <w:rsid w:val="00910CE3"/>
    <w:rsid w:val="009137C8"/>
    <w:rsid w:val="00922BA9"/>
    <w:rsid w:val="009277C0"/>
    <w:rsid w:val="00930430"/>
    <w:rsid w:val="00933DA4"/>
    <w:rsid w:val="009407E4"/>
    <w:rsid w:val="00942237"/>
    <w:rsid w:val="00942A28"/>
    <w:rsid w:val="009454F9"/>
    <w:rsid w:val="0094566A"/>
    <w:rsid w:val="0095030E"/>
    <w:rsid w:val="00951D95"/>
    <w:rsid w:val="00953FC9"/>
    <w:rsid w:val="00954195"/>
    <w:rsid w:val="00955AA4"/>
    <w:rsid w:val="0095639B"/>
    <w:rsid w:val="009626EE"/>
    <w:rsid w:val="0096295A"/>
    <w:rsid w:val="00963DBD"/>
    <w:rsid w:val="009650DA"/>
    <w:rsid w:val="0096767C"/>
    <w:rsid w:val="00971E08"/>
    <w:rsid w:val="00976B0F"/>
    <w:rsid w:val="00976DB4"/>
    <w:rsid w:val="00981784"/>
    <w:rsid w:val="00982BB3"/>
    <w:rsid w:val="00987E6C"/>
    <w:rsid w:val="00993108"/>
    <w:rsid w:val="00996B69"/>
    <w:rsid w:val="0099750E"/>
    <w:rsid w:val="009A33DD"/>
    <w:rsid w:val="009A3C44"/>
    <w:rsid w:val="009A4507"/>
    <w:rsid w:val="009A5C27"/>
    <w:rsid w:val="009B0557"/>
    <w:rsid w:val="009B1356"/>
    <w:rsid w:val="009C0087"/>
    <w:rsid w:val="009C23D4"/>
    <w:rsid w:val="009C27FF"/>
    <w:rsid w:val="009C4341"/>
    <w:rsid w:val="009C59AA"/>
    <w:rsid w:val="009C615E"/>
    <w:rsid w:val="009D08E2"/>
    <w:rsid w:val="009E1C25"/>
    <w:rsid w:val="009E33BB"/>
    <w:rsid w:val="009E3CC7"/>
    <w:rsid w:val="009E42EB"/>
    <w:rsid w:val="009E4F0B"/>
    <w:rsid w:val="009E5277"/>
    <w:rsid w:val="009F4BA2"/>
    <w:rsid w:val="009F5CE6"/>
    <w:rsid w:val="009F5F19"/>
    <w:rsid w:val="009F60C3"/>
    <w:rsid w:val="009F6674"/>
    <w:rsid w:val="009F6F9C"/>
    <w:rsid w:val="00A029B0"/>
    <w:rsid w:val="00A03B86"/>
    <w:rsid w:val="00A12FBB"/>
    <w:rsid w:val="00A146C7"/>
    <w:rsid w:val="00A1570E"/>
    <w:rsid w:val="00A15AC9"/>
    <w:rsid w:val="00A167D8"/>
    <w:rsid w:val="00A17453"/>
    <w:rsid w:val="00A22F14"/>
    <w:rsid w:val="00A248E2"/>
    <w:rsid w:val="00A2716D"/>
    <w:rsid w:val="00A318EF"/>
    <w:rsid w:val="00A33C1E"/>
    <w:rsid w:val="00A33C40"/>
    <w:rsid w:val="00A34DDF"/>
    <w:rsid w:val="00A372FE"/>
    <w:rsid w:val="00A4188D"/>
    <w:rsid w:val="00A47825"/>
    <w:rsid w:val="00A50A37"/>
    <w:rsid w:val="00A52E3B"/>
    <w:rsid w:val="00A52EB0"/>
    <w:rsid w:val="00A548C8"/>
    <w:rsid w:val="00A57E37"/>
    <w:rsid w:val="00A57F45"/>
    <w:rsid w:val="00A60C38"/>
    <w:rsid w:val="00A60CEF"/>
    <w:rsid w:val="00A617BA"/>
    <w:rsid w:val="00A6257D"/>
    <w:rsid w:val="00A651C5"/>
    <w:rsid w:val="00A6541B"/>
    <w:rsid w:val="00A666F9"/>
    <w:rsid w:val="00A675AD"/>
    <w:rsid w:val="00A76655"/>
    <w:rsid w:val="00A766DE"/>
    <w:rsid w:val="00A77FFC"/>
    <w:rsid w:val="00A85731"/>
    <w:rsid w:val="00A866DF"/>
    <w:rsid w:val="00AA05E2"/>
    <w:rsid w:val="00AA0725"/>
    <w:rsid w:val="00AA1F07"/>
    <w:rsid w:val="00AA2534"/>
    <w:rsid w:val="00AA26E5"/>
    <w:rsid w:val="00AA2A51"/>
    <w:rsid w:val="00AA31D8"/>
    <w:rsid w:val="00AA69D6"/>
    <w:rsid w:val="00AA69D9"/>
    <w:rsid w:val="00AB25F6"/>
    <w:rsid w:val="00AB585E"/>
    <w:rsid w:val="00AB603E"/>
    <w:rsid w:val="00AB774D"/>
    <w:rsid w:val="00AB78AC"/>
    <w:rsid w:val="00AB7C65"/>
    <w:rsid w:val="00AC2AD0"/>
    <w:rsid w:val="00AC59B0"/>
    <w:rsid w:val="00AC5C59"/>
    <w:rsid w:val="00AC6980"/>
    <w:rsid w:val="00AC75B9"/>
    <w:rsid w:val="00AC7A64"/>
    <w:rsid w:val="00AC7E13"/>
    <w:rsid w:val="00AD241B"/>
    <w:rsid w:val="00AD5F0A"/>
    <w:rsid w:val="00AD6893"/>
    <w:rsid w:val="00AE2642"/>
    <w:rsid w:val="00AE377F"/>
    <w:rsid w:val="00AF0290"/>
    <w:rsid w:val="00AF5530"/>
    <w:rsid w:val="00AF55F5"/>
    <w:rsid w:val="00AF60AF"/>
    <w:rsid w:val="00AF762F"/>
    <w:rsid w:val="00B010F0"/>
    <w:rsid w:val="00B02B33"/>
    <w:rsid w:val="00B04203"/>
    <w:rsid w:val="00B103B5"/>
    <w:rsid w:val="00B13271"/>
    <w:rsid w:val="00B15230"/>
    <w:rsid w:val="00B1749D"/>
    <w:rsid w:val="00B21561"/>
    <w:rsid w:val="00B2242A"/>
    <w:rsid w:val="00B227B7"/>
    <w:rsid w:val="00B22B85"/>
    <w:rsid w:val="00B23621"/>
    <w:rsid w:val="00B25A45"/>
    <w:rsid w:val="00B323A2"/>
    <w:rsid w:val="00B3538D"/>
    <w:rsid w:val="00B35941"/>
    <w:rsid w:val="00B35D70"/>
    <w:rsid w:val="00B363BB"/>
    <w:rsid w:val="00B37C70"/>
    <w:rsid w:val="00B421A7"/>
    <w:rsid w:val="00B426AD"/>
    <w:rsid w:val="00B43F02"/>
    <w:rsid w:val="00B46073"/>
    <w:rsid w:val="00B52C37"/>
    <w:rsid w:val="00B556AB"/>
    <w:rsid w:val="00B5729D"/>
    <w:rsid w:val="00B60D6D"/>
    <w:rsid w:val="00B6292C"/>
    <w:rsid w:val="00B633D2"/>
    <w:rsid w:val="00B64C9C"/>
    <w:rsid w:val="00B66283"/>
    <w:rsid w:val="00B70BB8"/>
    <w:rsid w:val="00B747E4"/>
    <w:rsid w:val="00B7637C"/>
    <w:rsid w:val="00B77892"/>
    <w:rsid w:val="00B8185E"/>
    <w:rsid w:val="00B84BB3"/>
    <w:rsid w:val="00B86679"/>
    <w:rsid w:val="00B90A7D"/>
    <w:rsid w:val="00B9306C"/>
    <w:rsid w:val="00B94AC2"/>
    <w:rsid w:val="00B95EED"/>
    <w:rsid w:val="00BA1216"/>
    <w:rsid w:val="00BA2AAB"/>
    <w:rsid w:val="00BA60A8"/>
    <w:rsid w:val="00BB20B8"/>
    <w:rsid w:val="00BB3D4C"/>
    <w:rsid w:val="00BC16EC"/>
    <w:rsid w:val="00BC1CD8"/>
    <w:rsid w:val="00BC340B"/>
    <w:rsid w:val="00BC4834"/>
    <w:rsid w:val="00BC7841"/>
    <w:rsid w:val="00BC7B18"/>
    <w:rsid w:val="00BD03AA"/>
    <w:rsid w:val="00BD1B06"/>
    <w:rsid w:val="00BD45F2"/>
    <w:rsid w:val="00BE069D"/>
    <w:rsid w:val="00BE1FB4"/>
    <w:rsid w:val="00BE38B7"/>
    <w:rsid w:val="00BE3E97"/>
    <w:rsid w:val="00BE54EF"/>
    <w:rsid w:val="00BE6789"/>
    <w:rsid w:val="00BF2473"/>
    <w:rsid w:val="00BF4588"/>
    <w:rsid w:val="00C01449"/>
    <w:rsid w:val="00C01E43"/>
    <w:rsid w:val="00C03F9A"/>
    <w:rsid w:val="00C04390"/>
    <w:rsid w:val="00C061FE"/>
    <w:rsid w:val="00C06962"/>
    <w:rsid w:val="00C07010"/>
    <w:rsid w:val="00C12990"/>
    <w:rsid w:val="00C13150"/>
    <w:rsid w:val="00C14197"/>
    <w:rsid w:val="00C14823"/>
    <w:rsid w:val="00C24203"/>
    <w:rsid w:val="00C25934"/>
    <w:rsid w:val="00C31ACA"/>
    <w:rsid w:val="00C33BA7"/>
    <w:rsid w:val="00C40473"/>
    <w:rsid w:val="00C4149A"/>
    <w:rsid w:val="00C427DE"/>
    <w:rsid w:val="00C51E08"/>
    <w:rsid w:val="00C5209B"/>
    <w:rsid w:val="00C5416D"/>
    <w:rsid w:val="00C57A06"/>
    <w:rsid w:val="00C60227"/>
    <w:rsid w:val="00C64C25"/>
    <w:rsid w:val="00C70BBB"/>
    <w:rsid w:val="00C74B9F"/>
    <w:rsid w:val="00C769EF"/>
    <w:rsid w:val="00C77DFF"/>
    <w:rsid w:val="00C8306D"/>
    <w:rsid w:val="00C8555E"/>
    <w:rsid w:val="00C85810"/>
    <w:rsid w:val="00C85B0B"/>
    <w:rsid w:val="00C901BF"/>
    <w:rsid w:val="00C90843"/>
    <w:rsid w:val="00C942DB"/>
    <w:rsid w:val="00CA4A13"/>
    <w:rsid w:val="00CA66D9"/>
    <w:rsid w:val="00CA72A6"/>
    <w:rsid w:val="00CA7A82"/>
    <w:rsid w:val="00CB0B08"/>
    <w:rsid w:val="00CB1E47"/>
    <w:rsid w:val="00CB3515"/>
    <w:rsid w:val="00CB7360"/>
    <w:rsid w:val="00CC0647"/>
    <w:rsid w:val="00CC0831"/>
    <w:rsid w:val="00CC12E8"/>
    <w:rsid w:val="00CC5995"/>
    <w:rsid w:val="00CC7349"/>
    <w:rsid w:val="00CD076F"/>
    <w:rsid w:val="00CD3F04"/>
    <w:rsid w:val="00CD4AED"/>
    <w:rsid w:val="00CD6E6A"/>
    <w:rsid w:val="00CD7C4D"/>
    <w:rsid w:val="00CE0A49"/>
    <w:rsid w:val="00CE1A64"/>
    <w:rsid w:val="00CE25D2"/>
    <w:rsid w:val="00CE2B0F"/>
    <w:rsid w:val="00CF1966"/>
    <w:rsid w:val="00CF1D6E"/>
    <w:rsid w:val="00CF3A74"/>
    <w:rsid w:val="00CF4B2B"/>
    <w:rsid w:val="00CF511A"/>
    <w:rsid w:val="00D00B5F"/>
    <w:rsid w:val="00D01D25"/>
    <w:rsid w:val="00D11A5E"/>
    <w:rsid w:val="00D13802"/>
    <w:rsid w:val="00D1522A"/>
    <w:rsid w:val="00D177B8"/>
    <w:rsid w:val="00D24A37"/>
    <w:rsid w:val="00D2645D"/>
    <w:rsid w:val="00D31054"/>
    <w:rsid w:val="00D37EF1"/>
    <w:rsid w:val="00D41FB1"/>
    <w:rsid w:val="00D423FA"/>
    <w:rsid w:val="00D45FF6"/>
    <w:rsid w:val="00D4609F"/>
    <w:rsid w:val="00D47BB8"/>
    <w:rsid w:val="00D570D4"/>
    <w:rsid w:val="00D57D46"/>
    <w:rsid w:val="00D6076A"/>
    <w:rsid w:val="00D6270A"/>
    <w:rsid w:val="00D63061"/>
    <w:rsid w:val="00D63AEB"/>
    <w:rsid w:val="00D63D1E"/>
    <w:rsid w:val="00D64B19"/>
    <w:rsid w:val="00D64CD4"/>
    <w:rsid w:val="00D66571"/>
    <w:rsid w:val="00D70C1D"/>
    <w:rsid w:val="00D711A3"/>
    <w:rsid w:val="00D724A8"/>
    <w:rsid w:val="00D7306C"/>
    <w:rsid w:val="00D73793"/>
    <w:rsid w:val="00D75726"/>
    <w:rsid w:val="00D758A6"/>
    <w:rsid w:val="00D761AF"/>
    <w:rsid w:val="00D85678"/>
    <w:rsid w:val="00D85FB2"/>
    <w:rsid w:val="00D87954"/>
    <w:rsid w:val="00D90F0E"/>
    <w:rsid w:val="00D91468"/>
    <w:rsid w:val="00D9215F"/>
    <w:rsid w:val="00D93C49"/>
    <w:rsid w:val="00D96805"/>
    <w:rsid w:val="00DA2808"/>
    <w:rsid w:val="00DA6383"/>
    <w:rsid w:val="00DA7B01"/>
    <w:rsid w:val="00DB000A"/>
    <w:rsid w:val="00DB3279"/>
    <w:rsid w:val="00DB3C92"/>
    <w:rsid w:val="00DB4810"/>
    <w:rsid w:val="00DC2737"/>
    <w:rsid w:val="00DC345D"/>
    <w:rsid w:val="00DC39F6"/>
    <w:rsid w:val="00DC7EA5"/>
    <w:rsid w:val="00DD06B6"/>
    <w:rsid w:val="00DD0B95"/>
    <w:rsid w:val="00DD174B"/>
    <w:rsid w:val="00DD2169"/>
    <w:rsid w:val="00DD3515"/>
    <w:rsid w:val="00DD41D6"/>
    <w:rsid w:val="00DD77B2"/>
    <w:rsid w:val="00DE16D1"/>
    <w:rsid w:val="00DE2BF1"/>
    <w:rsid w:val="00DE2C5B"/>
    <w:rsid w:val="00DE635F"/>
    <w:rsid w:val="00DF2900"/>
    <w:rsid w:val="00DF51EB"/>
    <w:rsid w:val="00DF7B91"/>
    <w:rsid w:val="00E0182C"/>
    <w:rsid w:val="00E0262A"/>
    <w:rsid w:val="00E028F5"/>
    <w:rsid w:val="00E03E59"/>
    <w:rsid w:val="00E057BB"/>
    <w:rsid w:val="00E10C66"/>
    <w:rsid w:val="00E12263"/>
    <w:rsid w:val="00E12A7E"/>
    <w:rsid w:val="00E12C32"/>
    <w:rsid w:val="00E15F29"/>
    <w:rsid w:val="00E20AE6"/>
    <w:rsid w:val="00E210B9"/>
    <w:rsid w:val="00E21BBF"/>
    <w:rsid w:val="00E273E1"/>
    <w:rsid w:val="00E27E6E"/>
    <w:rsid w:val="00E30893"/>
    <w:rsid w:val="00E30ABA"/>
    <w:rsid w:val="00E30DBF"/>
    <w:rsid w:val="00E37628"/>
    <w:rsid w:val="00E3770E"/>
    <w:rsid w:val="00E37B76"/>
    <w:rsid w:val="00E40AE0"/>
    <w:rsid w:val="00E41878"/>
    <w:rsid w:val="00E431B2"/>
    <w:rsid w:val="00E47D21"/>
    <w:rsid w:val="00E53351"/>
    <w:rsid w:val="00E53526"/>
    <w:rsid w:val="00E5496C"/>
    <w:rsid w:val="00E56715"/>
    <w:rsid w:val="00E56728"/>
    <w:rsid w:val="00E63D80"/>
    <w:rsid w:val="00E66039"/>
    <w:rsid w:val="00E70967"/>
    <w:rsid w:val="00E72E51"/>
    <w:rsid w:val="00E74EBC"/>
    <w:rsid w:val="00E75CE9"/>
    <w:rsid w:val="00E776F3"/>
    <w:rsid w:val="00E77B11"/>
    <w:rsid w:val="00E8041C"/>
    <w:rsid w:val="00E81E5F"/>
    <w:rsid w:val="00E83520"/>
    <w:rsid w:val="00E84442"/>
    <w:rsid w:val="00E85B3C"/>
    <w:rsid w:val="00E8791D"/>
    <w:rsid w:val="00E91C9D"/>
    <w:rsid w:val="00E91D2A"/>
    <w:rsid w:val="00E963C4"/>
    <w:rsid w:val="00E96F59"/>
    <w:rsid w:val="00EA0D8A"/>
    <w:rsid w:val="00EA1413"/>
    <w:rsid w:val="00EA157A"/>
    <w:rsid w:val="00EA1AC7"/>
    <w:rsid w:val="00EA4D92"/>
    <w:rsid w:val="00EB099C"/>
    <w:rsid w:val="00EB0EEC"/>
    <w:rsid w:val="00EB388C"/>
    <w:rsid w:val="00EB52FC"/>
    <w:rsid w:val="00EB6320"/>
    <w:rsid w:val="00EC4EF1"/>
    <w:rsid w:val="00ED0507"/>
    <w:rsid w:val="00ED10A4"/>
    <w:rsid w:val="00ED2E09"/>
    <w:rsid w:val="00ED2EFB"/>
    <w:rsid w:val="00ED3142"/>
    <w:rsid w:val="00ED64CD"/>
    <w:rsid w:val="00EE1A75"/>
    <w:rsid w:val="00EE50EF"/>
    <w:rsid w:val="00EE64EF"/>
    <w:rsid w:val="00EE7398"/>
    <w:rsid w:val="00EF1D4D"/>
    <w:rsid w:val="00EF5C1B"/>
    <w:rsid w:val="00EF6F49"/>
    <w:rsid w:val="00F004E5"/>
    <w:rsid w:val="00F00AC4"/>
    <w:rsid w:val="00F0598D"/>
    <w:rsid w:val="00F14DF5"/>
    <w:rsid w:val="00F1500B"/>
    <w:rsid w:val="00F15B36"/>
    <w:rsid w:val="00F172C3"/>
    <w:rsid w:val="00F175D2"/>
    <w:rsid w:val="00F2079A"/>
    <w:rsid w:val="00F229CE"/>
    <w:rsid w:val="00F22FF8"/>
    <w:rsid w:val="00F26B92"/>
    <w:rsid w:val="00F36964"/>
    <w:rsid w:val="00F40A10"/>
    <w:rsid w:val="00F45012"/>
    <w:rsid w:val="00F45B47"/>
    <w:rsid w:val="00F4698C"/>
    <w:rsid w:val="00F549DB"/>
    <w:rsid w:val="00F55C49"/>
    <w:rsid w:val="00F56219"/>
    <w:rsid w:val="00F60A78"/>
    <w:rsid w:val="00F60B02"/>
    <w:rsid w:val="00F61B65"/>
    <w:rsid w:val="00F627C6"/>
    <w:rsid w:val="00F634EB"/>
    <w:rsid w:val="00F75A4A"/>
    <w:rsid w:val="00F75BD0"/>
    <w:rsid w:val="00F760F1"/>
    <w:rsid w:val="00F76640"/>
    <w:rsid w:val="00F815BD"/>
    <w:rsid w:val="00F82E0A"/>
    <w:rsid w:val="00F83CF6"/>
    <w:rsid w:val="00F840B7"/>
    <w:rsid w:val="00F90DD3"/>
    <w:rsid w:val="00F93B32"/>
    <w:rsid w:val="00F95E6B"/>
    <w:rsid w:val="00FA0DBC"/>
    <w:rsid w:val="00FA1582"/>
    <w:rsid w:val="00FA209E"/>
    <w:rsid w:val="00FA29AB"/>
    <w:rsid w:val="00FA3266"/>
    <w:rsid w:val="00FA6CA4"/>
    <w:rsid w:val="00FB0BBF"/>
    <w:rsid w:val="00FB2D15"/>
    <w:rsid w:val="00FB40EF"/>
    <w:rsid w:val="00FB7278"/>
    <w:rsid w:val="00FC1281"/>
    <w:rsid w:val="00FC48D7"/>
    <w:rsid w:val="00FD165F"/>
    <w:rsid w:val="00FD4E90"/>
    <w:rsid w:val="00FD5B76"/>
    <w:rsid w:val="00FE1492"/>
    <w:rsid w:val="00FE5DA0"/>
    <w:rsid w:val="00FE725E"/>
    <w:rsid w:val="00FF029E"/>
    <w:rsid w:val="00FF30BE"/>
    <w:rsid w:val="00FF4259"/>
    <w:rsid w:val="00FF43F2"/>
    <w:rsid w:val="00FF79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745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lang w:eastAsia="zh-CN"/>
    </w:rPr>
  </w:style>
  <w:style w:type="paragraph" w:styleId="1">
    <w:name w:val="heading 1"/>
    <w:basedOn w:val="a"/>
    <w:next w:val="a"/>
    <w:qFormat/>
    <w:pPr>
      <w:keepNext/>
      <w:tabs>
        <w:tab w:val="num" w:pos="0"/>
      </w:tabs>
      <w:spacing w:before="60" w:after="60"/>
      <w:ind w:left="57"/>
      <w:jc w:val="center"/>
      <w:outlineLvl w:val="0"/>
    </w:pPr>
    <w:rPr>
      <w:rFonts w:ascii="Arial" w:hAnsi="Arial" w:cs="Arial"/>
      <w:b/>
      <w:sz w:val="16"/>
    </w:rPr>
  </w:style>
  <w:style w:type="paragraph" w:styleId="2">
    <w:name w:val="heading 2"/>
    <w:basedOn w:val="a"/>
    <w:next w:val="a"/>
    <w:qFormat/>
    <w:pPr>
      <w:keepNext/>
      <w:tabs>
        <w:tab w:val="num" w:pos="0"/>
        <w:tab w:val="right" w:leader="dot" w:pos="9356"/>
        <w:tab w:val="right" w:pos="9469"/>
      </w:tabs>
      <w:jc w:val="center"/>
      <w:outlineLvl w:val="1"/>
    </w:pPr>
    <w:rPr>
      <w:b/>
      <w:sz w:val="16"/>
    </w:rPr>
  </w:style>
  <w:style w:type="paragraph" w:styleId="3">
    <w:name w:val="heading 3"/>
    <w:basedOn w:val="a"/>
    <w:next w:val="a"/>
    <w:qFormat/>
    <w:pPr>
      <w:keepNext/>
      <w:tabs>
        <w:tab w:val="num" w:pos="0"/>
      </w:tabs>
      <w:spacing w:before="60" w:line="140" w:lineRule="exact"/>
      <w:outlineLvl w:val="2"/>
    </w:pPr>
    <w:rPr>
      <w:rFonts w:ascii="Arial" w:hAnsi="Arial" w:cs="Arial"/>
      <w:b/>
      <w:sz w:val="14"/>
    </w:rPr>
  </w:style>
  <w:style w:type="paragraph" w:styleId="4">
    <w:name w:val="heading 4"/>
    <w:basedOn w:val="a"/>
    <w:next w:val="a"/>
    <w:qFormat/>
    <w:pPr>
      <w:keepNext/>
      <w:tabs>
        <w:tab w:val="num" w:pos="0"/>
      </w:tabs>
      <w:spacing w:before="60" w:line="148" w:lineRule="exact"/>
      <w:ind w:left="113"/>
      <w:outlineLvl w:val="3"/>
    </w:pPr>
    <w:rPr>
      <w:rFonts w:ascii="Arial" w:hAnsi="Arial" w:cs="Arial"/>
      <w:b/>
      <w:sz w:val="14"/>
    </w:rPr>
  </w:style>
  <w:style w:type="paragraph" w:styleId="5">
    <w:name w:val="heading 5"/>
    <w:basedOn w:val="a"/>
    <w:next w:val="a"/>
    <w:qFormat/>
    <w:pPr>
      <w:keepNext/>
      <w:tabs>
        <w:tab w:val="num" w:pos="0"/>
      </w:tabs>
      <w:spacing w:before="240" w:after="120"/>
      <w:jc w:val="center"/>
      <w:outlineLvl w:val="4"/>
    </w:pPr>
    <w:rPr>
      <w:rFonts w:ascii="Arial" w:hAnsi="Arial" w:cs="Arial"/>
      <w:b/>
    </w:rPr>
  </w:style>
  <w:style w:type="paragraph" w:styleId="6">
    <w:name w:val="heading 6"/>
    <w:basedOn w:val="a"/>
    <w:next w:val="a"/>
    <w:qFormat/>
    <w:pPr>
      <w:keepNext/>
      <w:tabs>
        <w:tab w:val="num" w:pos="0"/>
      </w:tabs>
      <w:spacing w:line="240" w:lineRule="exact"/>
      <w:ind w:left="113" w:hanging="113"/>
      <w:jc w:val="both"/>
      <w:outlineLvl w:val="5"/>
    </w:pPr>
    <w:rPr>
      <w:rFonts w:ascii="Arial" w:hAnsi="Arial" w:cs="Arial"/>
      <w:b/>
      <w:bCs/>
      <w:sz w:val="16"/>
    </w:rPr>
  </w:style>
  <w:style w:type="paragraph" w:styleId="7">
    <w:name w:val="heading 7"/>
    <w:basedOn w:val="a"/>
    <w:next w:val="a"/>
    <w:qFormat/>
    <w:pPr>
      <w:keepNext/>
      <w:numPr>
        <w:ilvl w:val="6"/>
        <w:numId w:val="1"/>
      </w:numPr>
      <w:spacing w:before="60" w:line="140" w:lineRule="exact"/>
      <w:outlineLvl w:val="6"/>
    </w:pPr>
    <w:rPr>
      <w:rFonts w:ascii="Arial" w:hAnsi="Arial" w:cs="Arial"/>
      <w:b/>
      <w:sz w:val="14"/>
    </w:rPr>
  </w:style>
  <w:style w:type="paragraph" w:styleId="8">
    <w:name w:val="heading 8"/>
    <w:basedOn w:val="a"/>
    <w:next w:val="a"/>
    <w:qFormat/>
    <w:pPr>
      <w:keepNext/>
      <w:tabs>
        <w:tab w:val="num" w:pos="0"/>
      </w:tabs>
      <w:spacing w:before="60" w:after="60" w:line="140" w:lineRule="exact"/>
      <w:ind w:right="284"/>
      <w:jc w:val="center"/>
      <w:outlineLvl w:val="7"/>
    </w:pPr>
    <w:rPr>
      <w:rFonts w:ascii="Arial" w:hAnsi="Arial" w:cs="Arial"/>
      <w:b/>
      <w:bCs/>
      <w:sz w:val="14"/>
    </w:rPr>
  </w:style>
  <w:style w:type="paragraph" w:styleId="9">
    <w:name w:val="heading 9"/>
    <w:basedOn w:val="a"/>
    <w:next w:val="a"/>
    <w:qFormat/>
    <w:pPr>
      <w:keepNext/>
      <w:tabs>
        <w:tab w:val="num" w:pos="0"/>
      </w:tabs>
      <w:spacing w:before="20" w:line="140" w:lineRule="exact"/>
      <w:ind w:left="397"/>
      <w:outlineLvl w:val="8"/>
    </w:pPr>
    <w:rPr>
      <w:rFonts w:ascii="Arial" w:hAnsi="Arial" w:cs="Arial"/>
      <w:b/>
      <w:sz w:val="1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10">
    <w:name w:val="Основной шрифт абзаца1"/>
  </w:style>
  <w:style w:type="character" w:styleId="a3">
    <w:name w:val="page number"/>
    <w:basedOn w:val="10"/>
  </w:style>
  <w:style w:type="character" w:styleId="a4">
    <w:name w:val="Hyperlink"/>
    <w:rPr>
      <w:color w:val="0000FF"/>
      <w:u w:val="single"/>
    </w:rPr>
  </w:style>
  <w:style w:type="character" w:customStyle="1" w:styleId="BalloonTextChar">
    <w:name w:val="Balloon Text Char"/>
    <w:rPr>
      <w:rFonts w:ascii="Tahoma" w:hAnsi="Tahoma" w:cs="Tahoma"/>
      <w:sz w:val="16"/>
      <w:szCs w:val="16"/>
    </w:rPr>
  </w:style>
  <w:style w:type="character" w:customStyle="1" w:styleId="shorttext">
    <w:name w:val="short_text"/>
    <w:basedOn w:val="10"/>
  </w:style>
  <w:style w:type="character" w:customStyle="1" w:styleId="hps">
    <w:name w:val="hps"/>
    <w:basedOn w:val="10"/>
  </w:style>
  <w:style w:type="character" w:customStyle="1" w:styleId="hpsatn">
    <w:name w:val="hps atn"/>
    <w:basedOn w:val="10"/>
  </w:style>
  <w:style w:type="character" w:customStyle="1" w:styleId="hpsalt-edited">
    <w:name w:val="hps alt-edited"/>
    <w:basedOn w:val="10"/>
  </w:style>
  <w:style w:type="character" w:customStyle="1" w:styleId="FooterChar">
    <w:name w:val="Footer Char"/>
    <w:rPr>
      <w:lang w:val="ru-RU" w:bidi="ar-SA"/>
    </w:rPr>
  </w:style>
  <w:style w:type="character" w:customStyle="1" w:styleId="CommentReference">
    <w:name w:val="Comment Reference"/>
    <w:rPr>
      <w:sz w:val="18"/>
      <w:szCs w:val="18"/>
    </w:rPr>
  </w:style>
  <w:style w:type="character" w:customStyle="1" w:styleId="CommentTextChar">
    <w:name w:val="Comment Text Char"/>
    <w:rPr>
      <w:sz w:val="24"/>
      <w:szCs w:val="24"/>
      <w:lang w:val="ru-RU"/>
    </w:rPr>
  </w:style>
  <w:style w:type="character" w:customStyle="1" w:styleId="CommentSubjectChar">
    <w:name w:val="Comment Subject Char"/>
    <w:rPr>
      <w:b/>
      <w:bCs/>
      <w:sz w:val="24"/>
      <w:szCs w:val="24"/>
      <w:lang w:val="ru-RU"/>
    </w:rPr>
  </w:style>
  <w:style w:type="paragraph" w:customStyle="1" w:styleId="a5">
    <w:name w:val="Заголовок"/>
    <w:basedOn w:val="a"/>
    <w:next w:val="a6"/>
    <w:pPr>
      <w:keepNext/>
      <w:spacing w:before="240" w:after="120"/>
    </w:pPr>
    <w:rPr>
      <w:rFonts w:ascii="Liberation Sans" w:eastAsia="Microsoft YaHei" w:hAnsi="Liberation Sans" w:cs="Lucida Sans"/>
      <w:sz w:val="28"/>
      <w:szCs w:val="28"/>
    </w:rPr>
  </w:style>
  <w:style w:type="paragraph" w:styleId="a6">
    <w:name w:val="Body Text"/>
    <w:basedOn w:val="a"/>
    <w:pPr>
      <w:spacing w:line="160" w:lineRule="exact"/>
      <w:jc w:val="center"/>
    </w:pPr>
    <w:rPr>
      <w:rFonts w:ascii="Arial" w:hAnsi="Arial" w:cs="Arial"/>
      <w:b/>
      <w:sz w:val="16"/>
    </w:rPr>
  </w:style>
  <w:style w:type="paragraph" w:styleId="a7">
    <w:name w:val="List"/>
    <w:basedOn w:val="a6"/>
    <w:rPr>
      <w:rFonts w:cs="Lucida Sans"/>
    </w:rPr>
  </w:style>
  <w:style w:type="paragraph" w:styleId="a8">
    <w:name w:val="caption"/>
    <w:basedOn w:val="a"/>
    <w:qFormat/>
    <w:pPr>
      <w:suppressLineNumbers/>
      <w:spacing w:before="120" w:after="120"/>
    </w:pPr>
    <w:rPr>
      <w:rFonts w:cs="Lucida Sans"/>
      <w:i/>
      <w:iCs/>
      <w:sz w:val="24"/>
      <w:szCs w:val="24"/>
    </w:rPr>
  </w:style>
  <w:style w:type="paragraph" w:customStyle="1" w:styleId="11">
    <w:name w:val="Указатель1"/>
    <w:basedOn w:val="a"/>
    <w:pPr>
      <w:suppressLineNumbers/>
    </w:pPr>
    <w:rPr>
      <w:rFonts w:cs="Lucida Sans"/>
    </w:rPr>
  </w:style>
  <w:style w:type="paragraph" w:styleId="a9">
    <w:name w:val="footer"/>
    <w:basedOn w:val="a"/>
    <w:link w:val="aa"/>
    <w:pPr>
      <w:tabs>
        <w:tab w:val="center" w:pos="4153"/>
        <w:tab w:val="right" w:pos="8306"/>
      </w:tabs>
    </w:pPr>
  </w:style>
  <w:style w:type="paragraph" w:styleId="ab">
    <w:name w:val="header"/>
    <w:basedOn w:val="a"/>
    <w:pPr>
      <w:tabs>
        <w:tab w:val="center" w:pos="4153"/>
        <w:tab w:val="right" w:pos="8306"/>
      </w:tabs>
    </w:pPr>
  </w:style>
  <w:style w:type="paragraph" w:styleId="ac">
    <w:name w:val="Body Text Indent"/>
    <w:basedOn w:val="a"/>
    <w:pPr>
      <w:spacing w:line="200" w:lineRule="exact"/>
      <w:ind w:firstLine="284"/>
      <w:jc w:val="both"/>
    </w:pPr>
    <w:rPr>
      <w:rFonts w:ascii="Arial" w:hAnsi="Arial" w:cs="Arial"/>
      <w:sz w:val="16"/>
    </w:rPr>
  </w:style>
  <w:style w:type="paragraph" w:customStyle="1" w:styleId="21">
    <w:name w:val="Основной текст с отступом 21"/>
    <w:basedOn w:val="a"/>
    <w:pPr>
      <w:spacing w:line="230" w:lineRule="exact"/>
      <w:ind w:left="113" w:firstLine="284"/>
      <w:jc w:val="both"/>
    </w:pPr>
    <w:rPr>
      <w:rFonts w:ascii="Arial" w:hAnsi="Arial" w:cs="Arial"/>
      <w:sz w:val="16"/>
    </w:rPr>
  </w:style>
  <w:style w:type="paragraph" w:customStyle="1" w:styleId="00-Zagolovok">
    <w:name w:val="00-Zagolovok"/>
    <w:basedOn w:val="a"/>
    <w:pPr>
      <w:widowControl w:val="0"/>
      <w:spacing w:after="200" w:line="220" w:lineRule="exact"/>
      <w:jc w:val="center"/>
    </w:pPr>
    <w:rPr>
      <w:rFonts w:ascii="PragmaticaC" w:hAnsi="PragmaticaC" w:cs="PragmaticaC"/>
      <w:b/>
      <w:caps/>
      <w:sz w:val="18"/>
    </w:rPr>
  </w:style>
  <w:style w:type="paragraph" w:customStyle="1" w:styleId="12">
    <w:name w:val="Название объекта1"/>
    <w:basedOn w:val="a"/>
    <w:next w:val="a"/>
    <w:pPr>
      <w:spacing w:before="120"/>
      <w:jc w:val="center"/>
    </w:pPr>
    <w:rPr>
      <w:rFonts w:ascii="Arial" w:hAnsi="Arial" w:cs="Arial"/>
      <w:b/>
      <w:sz w:val="16"/>
      <w:lang w:val="en-US"/>
    </w:rPr>
  </w:style>
  <w:style w:type="paragraph" w:customStyle="1" w:styleId="01-golovka">
    <w:name w:val="01-golovka"/>
    <w:basedOn w:val="a"/>
    <w:pPr>
      <w:widowControl w:val="0"/>
      <w:spacing w:before="80" w:after="80"/>
      <w:jc w:val="center"/>
    </w:pPr>
    <w:rPr>
      <w:rFonts w:ascii="PragmaticaC" w:hAnsi="PragmaticaC" w:cs="PragmaticaC"/>
      <w:sz w:val="14"/>
    </w:rPr>
  </w:style>
  <w:style w:type="paragraph" w:customStyle="1" w:styleId="02-bokovik">
    <w:name w:val="02-bokovik"/>
    <w:basedOn w:val="a"/>
    <w:uiPriority w:val="99"/>
    <w:pPr>
      <w:widowControl w:val="0"/>
      <w:spacing w:before="40" w:after="40"/>
    </w:pPr>
    <w:rPr>
      <w:rFonts w:ascii="PragmaticaC" w:hAnsi="PragmaticaC" w:cs="PragmaticaC"/>
      <w:sz w:val="16"/>
    </w:rPr>
  </w:style>
  <w:style w:type="paragraph" w:customStyle="1" w:styleId="31">
    <w:name w:val="Основной текст с отступом 31"/>
    <w:basedOn w:val="a"/>
    <w:pPr>
      <w:spacing w:before="40" w:line="160" w:lineRule="exact"/>
      <w:ind w:left="113" w:hanging="113"/>
      <w:jc w:val="both"/>
    </w:pPr>
    <w:rPr>
      <w:rFonts w:ascii="Arial" w:hAnsi="Arial" w:cs="Arial"/>
      <w:sz w:val="16"/>
    </w:rPr>
  </w:style>
  <w:style w:type="paragraph" w:customStyle="1" w:styleId="210">
    <w:name w:val="Основной текст 21"/>
    <w:basedOn w:val="a"/>
    <w:pPr>
      <w:spacing w:before="20" w:after="20" w:line="128" w:lineRule="exact"/>
    </w:pPr>
    <w:rPr>
      <w:rFonts w:ascii="Arial" w:hAnsi="Arial" w:cs="Arial"/>
      <w:sz w:val="14"/>
    </w:rPr>
  </w:style>
  <w:style w:type="paragraph" w:customStyle="1" w:styleId="xl24">
    <w:name w:val="xl24"/>
    <w:basedOn w:val="a"/>
    <w:pPr>
      <w:spacing w:before="100" w:after="100"/>
      <w:jc w:val="right"/>
    </w:pPr>
    <w:rPr>
      <w:sz w:val="16"/>
      <w:szCs w:val="16"/>
    </w:rPr>
  </w:style>
  <w:style w:type="paragraph" w:customStyle="1" w:styleId="13">
    <w:name w:val="цифры1"/>
    <w:basedOn w:val="a"/>
    <w:uiPriority w:val="99"/>
    <w:pPr>
      <w:widowControl w:val="0"/>
      <w:spacing w:before="76"/>
      <w:ind w:right="113"/>
      <w:jc w:val="right"/>
    </w:pPr>
    <w:rPr>
      <w:rFonts w:ascii="JournalRub" w:hAnsi="JournalRub" w:cs="JournalRub"/>
      <w:sz w:val="16"/>
    </w:rPr>
  </w:style>
  <w:style w:type="paragraph" w:customStyle="1" w:styleId="BodyTextIndent21">
    <w:name w:val="Body Text Indent 21"/>
    <w:basedOn w:val="a"/>
    <w:pPr>
      <w:widowControl w:val="0"/>
      <w:spacing w:before="120"/>
      <w:ind w:firstLine="720"/>
      <w:jc w:val="both"/>
    </w:pPr>
    <w:rPr>
      <w:sz w:val="24"/>
    </w:rPr>
  </w:style>
  <w:style w:type="paragraph" w:customStyle="1" w:styleId="BlockText1">
    <w:name w:val="Block Text1"/>
    <w:basedOn w:val="a"/>
    <w:uiPriority w:val="99"/>
    <w:pPr>
      <w:widowControl w:val="0"/>
      <w:spacing w:line="200" w:lineRule="exact"/>
      <w:ind w:left="-57" w:right="-57"/>
      <w:jc w:val="center"/>
    </w:pPr>
    <w:rPr>
      <w:u w:val="single"/>
    </w:rPr>
  </w:style>
  <w:style w:type="paragraph" w:styleId="14">
    <w:name w:val="index 1"/>
    <w:basedOn w:val="a"/>
    <w:next w:val="a"/>
    <w:pPr>
      <w:widowControl w:val="0"/>
    </w:pPr>
    <w:rPr>
      <w:rFonts w:ascii="Arial" w:hAnsi="Arial" w:cs="Arial"/>
      <w:sz w:val="14"/>
    </w:rPr>
  </w:style>
  <w:style w:type="paragraph" w:customStyle="1" w:styleId="15">
    <w:name w:val="Обычный (веб)1"/>
    <w:basedOn w:val="a"/>
    <w:pPr>
      <w:spacing w:before="100" w:after="100"/>
    </w:pPr>
    <w:rPr>
      <w:sz w:val="24"/>
      <w:szCs w:val="24"/>
    </w:rPr>
  </w:style>
  <w:style w:type="paragraph" w:customStyle="1" w:styleId="16">
    <w:name w:val="указатель 1"/>
    <w:basedOn w:val="a"/>
    <w:next w:val="a"/>
    <w:rPr>
      <w:rFonts w:ascii="Arial" w:hAnsi="Arial" w:cs="Arial"/>
      <w:sz w:val="14"/>
    </w:rPr>
  </w:style>
  <w:style w:type="paragraph" w:customStyle="1" w:styleId="xl26">
    <w:name w:val="xl26"/>
    <w:basedOn w:val="a"/>
    <w:pPr>
      <w:pBdr>
        <w:top w:val="none" w:sz="0" w:space="0" w:color="000000"/>
        <w:left w:val="none" w:sz="0" w:space="0" w:color="000000"/>
        <w:bottom w:val="single" w:sz="4" w:space="0" w:color="000000"/>
        <w:right w:val="single" w:sz="4" w:space="0" w:color="000000"/>
      </w:pBdr>
      <w:spacing w:before="100" w:after="100"/>
      <w:jc w:val="center"/>
      <w:textAlignment w:val="top"/>
    </w:pPr>
    <w:rPr>
      <w:rFonts w:ascii="Arial" w:eastAsia="Arial Unicode MS" w:hAnsi="Arial" w:cs="Arial Unicode MS"/>
      <w:sz w:val="14"/>
      <w:szCs w:val="14"/>
    </w:rPr>
  </w:style>
  <w:style w:type="paragraph" w:customStyle="1" w:styleId="xl69">
    <w:name w:val="xl69"/>
    <w:basedOn w:val="a"/>
    <w:pPr>
      <w:pBdr>
        <w:top w:val="single" w:sz="4" w:space="0" w:color="000000"/>
        <w:left w:val="single" w:sz="4" w:space="0" w:color="000000"/>
        <w:bottom w:val="none" w:sz="0" w:space="0" w:color="000000"/>
        <w:right w:val="single" w:sz="4" w:space="0" w:color="000000"/>
      </w:pBdr>
      <w:spacing w:before="100" w:after="100"/>
      <w:jc w:val="right"/>
    </w:pPr>
    <w:rPr>
      <w:rFonts w:ascii="Arial" w:hAnsi="Arial" w:cs="Arial"/>
      <w:b/>
      <w:bCs/>
      <w:sz w:val="15"/>
      <w:szCs w:val="15"/>
    </w:rPr>
  </w:style>
  <w:style w:type="paragraph" w:customStyle="1" w:styleId="17">
    <w:name w:val="Текст выноски1"/>
    <w:basedOn w:val="a"/>
    <w:rPr>
      <w:rFonts w:ascii="Tahoma" w:hAnsi="Tahoma" w:cs="Tahoma"/>
      <w:sz w:val="16"/>
      <w:szCs w:val="16"/>
      <w:lang w:val="x-none"/>
    </w:rPr>
  </w:style>
  <w:style w:type="paragraph" w:customStyle="1" w:styleId="ad">
    <w:name w:val="боковик"/>
    <w:basedOn w:val="a"/>
    <w:pPr>
      <w:spacing w:before="72"/>
      <w:jc w:val="both"/>
    </w:pPr>
    <w:rPr>
      <w:rFonts w:ascii="JournalRub" w:hAnsi="JournalRub" w:cs="JournalRub"/>
      <w:sz w:val="14"/>
      <w:szCs w:val="14"/>
    </w:rPr>
  </w:style>
  <w:style w:type="paragraph" w:customStyle="1" w:styleId="30">
    <w:name w:val="боковик3"/>
    <w:basedOn w:val="ad"/>
    <w:pPr>
      <w:jc w:val="center"/>
    </w:pPr>
    <w:rPr>
      <w:b/>
      <w:bCs/>
    </w:rPr>
  </w:style>
  <w:style w:type="paragraph" w:customStyle="1" w:styleId="CommentText">
    <w:name w:val="Comment Text"/>
    <w:basedOn w:val="a"/>
    <w:rPr>
      <w:sz w:val="24"/>
      <w:szCs w:val="24"/>
    </w:rPr>
  </w:style>
  <w:style w:type="paragraph" w:customStyle="1" w:styleId="CommentSubject">
    <w:name w:val="Comment Subject"/>
    <w:basedOn w:val="CommentText"/>
    <w:next w:val="CommentText"/>
    <w:rPr>
      <w:b/>
      <w:bCs/>
      <w:sz w:val="20"/>
      <w:szCs w:val="20"/>
    </w:rPr>
  </w:style>
  <w:style w:type="paragraph" w:customStyle="1" w:styleId="ae">
    <w:name w:val="Содержимое таблицы"/>
    <w:basedOn w:val="a"/>
    <w:pPr>
      <w:suppressLineNumbers/>
    </w:pPr>
  </w:style>
  <w:style w:type="paragraph" w:customStyle="1" w:styleId="af">
    <w:name w:val="Заголовок таблицы"/>
    <w:basedOn w:val="ae"/>
    <w:pPr>
      <w:jc w:val="center"/>
    </w:pPr>
    <w:rPr>
      <w:b/>
      <w:bCs/>
    </w:rPr>
  </w:style>
  <w:style w:type="paragraph" w:styleId="af0">
    <w:name w:val="Balloon Text"/>
    <w:basedOn w:val="a"/>
    <w:semiHidden/>
    <w:rsid w:val="000C2601"/>
    <w:rPr>
      <w:rFonts w:ascii="Tahoma" w:hAnsi="Tahoma" w:cs="Tahoma"/>
      <w:sz w:val="16"/>
      <w:szCs w:val="16"/>
    </w:rPr>
  </w:style>
  <w:style w:type="character" w:customStyle="1" w:styleId="aa">
    <w:name w:val="Нижний колонтитул Знак"/>
    <w:link w:val="a9"/>
    <w:rsid w:val="0002609F"/>
    <w:rPr>
      <w:lang w:val="ru-RU" w:eastAsia="zh-CN" w:bidi="ar-SA"/>
    </w:rPr>
  </w:style>
  <w:style w:type="paragraph" w:styleId="af1">
    <w:name w:val="endnote text"/>
    <w:basedOn w:val="a"/>
    <w:link w:val="af2"/>
    <w:rsid w:val="0054593B"/>
  </w:style>
  <w:style w:type="character" w:customStyle="1" w:styleId="af2">
    <w:name w:val="Текст концевой сноски Знак"/>
    <w:basedOn w:val="a0"/>
    <w:link w:val="af1"/>
    <w:rsid w:val="0054593B"/>
    <w:rPr>
      <w:lang w:eastAsia="zh-CN"/>
    </w:rPr>
  </w:style>
  <w:style w:type="character" w:styleId="af3">
    <w:name w:val="endnote reference"/>
    <w:basedOn w:val="a0"/>
    <w:rsid w:val="0054593B"/>
    <w:rPr>
      <w:vertAlign w:val="superscript"/>
    </w:rPr>
  </w:style>
  <w:style w:type="paragraph" w:styleId="af4">
    <w:name w:val="List Paragraph"/>
    <w:basedOn w:val="a"/>
    <w:uiPriority w:val="34"/>
    <w:qFormat/>
    <w:rsid w:val="00B152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lang w:eastAsia="zh-CN"/>
    </w:rPr>
  </w:style>
  <w:style w:type="paragraph" w:styleId="1">
    <w:name w:val="heading 1"/>
    <w:basedOn w:val="a"/>
    <w:next w:val="a"/>
    <w:qFormat/>
    <w:pPr>
      <w:keepNext/>
      <w:tabs>
        <w:tab w:val="num" w:pos="0"/>
      </w:tabs>
      <w:spacing w:before="60" w:after="60"/>
      <w:ind w:left="57"/>
      <w:jc w:val="center"/>
      <w:outlineLvl w:val="0"/>
    </w:pPr>
    <w:rPr>
      <w:rFonts w:ascii="Arial" w:hAnsi="Arial" w:cs="Arial"/>
      <w:b/>
      <w:sz w:val="16"/>
    </w:rPr>
  </w:style>
  <w:style w:type="paragraph" w:styleId="2">
    <w:name w:val="heading 2"/>
    <w:basedOn w:val="a"/>
    <w:next w:val="a"/>
    <w:qFormat/>
    <w:pPr>
      <w:keepNext/>
      <w:tabs>
        <w:tab w:val="num" w:pos="0"/>
        <w:tab w:val="right" w:leader="dot" w:pos="9356"/>
        <w:tab w:val="right" w:pos="9469"/>
      </w:tabs>
      <w:jc w:val="center"/>
      <w:outlineLvl w:val="1"/>
    </w:pPr>
    <w:rPr>
      <w:b/>
      <w:sz w:val="16"/>
    </w:rPr>
  </w:style>
  <w:style w:type="paragraph" w:styleId="3">
    <w:name w:val="heading 3"/>
    <w:basedOn w:val="a"/>
    <w:next w:val="a"/>
    <w:qFormat/>
    <w:pPr>
      <w:keepNext/>
      <w:tabs>
        <w:tab w:val="num" w:pos="0"/>
      </w:tabs>
      <w:spacing w:before="60" w:line="140" w:lineRule="exact"/>
      <w:outlineLvl w:val="2"/>
    </w:pPr>
    <w:rPr>
      <w:rFonts w:ascii="Arial" w:hAnsi="Arial" w:cs="Arial"/>
      <w:b/>
      <w:sz w:val="14"/>
    </w:rPr>
  </w:style>
  <w:style w:type="paragraph" w:styleId="4">
    <w:name w:val="heading 4"/>
    <w:basedOn w:val="a"/>
    <w:next w:val="a"/>
    <w:qFormat/>
    <w:pPr>
      <w:keepNext/>
      <w:tabs>
        <w:tab w:val="num" w:pos="0"/>
      </w:tabs>
      <w:spacing w:before="60" w:line="148" w:lineRule="exact"/>
      <w:ind w:left="113"/>
      <w:outlineLvl w:val="3"/>
    </w:pPr>
    <w:rPr>
      <w:rFonts w:ascii="Arial" w:hAnsi="Arial" w:cs="Arial"/>
      <w:b/>
      <w:sz w:val="14"/>
    </w:rPr>
  </w:style>
  <w:style w:type="paragraph" w:styleId="5">
    <w:name w:val="heading 5"/>
    <w:basedOn w:val="a"/>
    <w:next w:val="a"/>
    <w:qFormat/>
    <w:pPr>
      <w:keepNext/>
      <w:tabs>
        <w:tab w:val="num" w:pos="0"/>
      </w:tabs>
      <w:spacing w:before="240" w:after="120"/>
      <w:jc w:val="center"/>
      <w:outlineLvl w:val="4"/>
    </w:pPr>
    <w:rPr>
      <w:rFonts w:ascii="Arial" w:hAnsi="Arial" w:cs="Arial"/>
      <w:b/>
    </w:rPr>
  </w:style>
  <w:style w:type="paragraph" w:styleId="6">
    <w:name w:val="heading 6"/>
    <w:basedOn w:val="a"/>
    <w:next w:val="a"/>
    <w:qFormat/>
    <w:pPr>
      <w:keepNext/>
      <w:tabs>
        <w:tab w:val="num" w:pos="0"/>
      </w:tabs>
      <w:spacing w:line="240" w:lineRule="exact"/>
      <w:ind w:left="113" w:hanging="113"/>
      <w:jc w:val="both"/>
      <w:outlineLvl w:val="5"/>
    </w:pPr>
    <w:rPr>
      <w:rFonts w:ascii="Arial" w:hAnsi="Arial" w:cs="Arial"/>
      <w:b/>
      <w:bCs/>
      <w:sz w:val="16"/>
    </w:rPr>
  </w:style>
  <w:style w:type="paragraph" w:styleId="7">
    <w:name w:val="heading 7"/>
    <w:basedOn w:val="a"/>
    <w:next w:val="a"/>
    <w:qFormat/>
    <w:pPr>
      <w:keepNext/>
      <w:numPr>
        <w:ilvl w:val="6"/>
        <w:numId w:val="1"/>
      </w:numPr>
      <w:spacing w:before="60" w:line="140" w:lineRule="exact"/>
      <w:outlineLvl w:val="6"/>
    </w:pPr>
    <w:rPr>
      <w:rFonts w:ascii="Arial" w:hAnsi="Arial" w:cs="Arial"/>
      <w:b/>
      <w:sz w:val="14"/>
    </w:rPr>
  </w:style>
  <w:style w:type="paragraph" w:styleId="8">
    <w:name w:val="heading 8"/>
    <w:basedOn w:val="a"/>
    <w:next w:val="a"/>
    <w:qFormat/>
    <w:pPr>
      <w:keepNext/>
      <w:tabs>
        <w:tab w:val="num" w:pos="0"/>
      </w:tabs>
      <w:spacing w:before="60" w:after="60" w:line="140" w:lineRule="exact"/>
      <w:ind w:right="284"/>
      <w:jc w:val="center"/>
      <w:outlineLvl w:val="7"/>
    </w:pPr>
    <w:rPr>
      <w:rFonts w:ascii="Arial" w:hAnsi="Arial" w:cs="Arial"/>
      <w:b/>
      <w:bCs/>
      <w:sz w:val="14"/>
    </w:rPr>
  </w:style>
  <w:style w:type="paragraph" w:styleId="9">
    <w:name w:val="heading 9"/>
    <w:basedOn w:val="a"/>
    <w:next w:val="a"/>
    <w:qFormat/>
    <w:pPr>
      <w:keepNext/>
      <w:tabs>
        <w:tab w:val="num" w:pos="0"/>
      </w:tabs>
      <w:spacing w:before="20" w:line="140" w:lineRule="exact"/>
      <w:ind w:left="397"/>
      <w:outlineLvl w:val="8"/>
    </w:pPr>
    <w:rPr>
      <w:rFonts w:ascii="Arial" w:hAnsi="Arial" w:cs="Arial"/>
      <w:b/>
      <w:sz w:val="1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10">
    <w:name w:val="Основной шрифт абзаца1"/>
  </w:style>
  <w:style w:type="character" w:styleId="a3">
    <w:name w:val="page number"/>
    <w:basedOn w:val="10"/>
  </w:style>
  <w:style w:type="character" w:styleId="a4">
    <w:name w:val="Hyperlink"/>
    <w:rPr>
      <w:color w:val="0000FF"/>
      <w:u w:val="single"/>
    </w:rPr>
  </w:style>
  <w:style w:type="character" w:customStyle="1" w:styleId="BalloonTextChar">
    <w:name w:val="Balloon Text Char"/>
    <w:rPr>
      <w:rFonts w:ascii="Tahoma" w:hAnsi="Tahoma" w:cs="Tahoma"/>
      <w:sz w:val="16"/>
      <w:szCs w:val="16"/>
    </w:rPr>
  </w:style>
  <w:style w:type="character" w:customStyle="1" w:styleId="shorttext">
    <w:name w:val="short_text"/>
    <w:basedOn w:val="10"/>
  </w:style>
  <w:style w:type="character" w:customStyle="1" w:styleId="hps">
    <w:name w:val="hps"/>
    <w:basedOn w:val="10"/>
  </w:style>
  <w:style w:type="character" w:customStyle="1" w:styleId="hpsatn">
    <w:name w:val="hps atn"/>
    <w:basedOn w:val="10"/>
  </w:style>
  <w:style w:type="character" w:customStyle="1" w:styleId="hpsalt-edited">
    <w:name w:val="hps alt-edited"/>
    <w:basedOn w:val="10"/>
  </w:style>
  <w:style w:type="character" w:customStyle="1" w:styleId="FooterChar">
    <w:name w:val="Footer Char"/>
    <w:rPr>
      <w:lang w:val="ru-RU" w:bidi="ar-SA"/>
    </w:rPr>
  </w:style>
  <w:style w:type="character" w:customStyle="1" w:styleId="CommentReference">
    <w:name w:val="Comment Reference"/>
    <w:rPr>
      <w:sz w:val="18"/>
      <w:szCs w:val="18"/>
    </w:rPr>
  </w:style>
  <w:style w:type="character" w:customStyle="1" w:styleId="CommentTextChar">
    <w:name w:val="Comment Text Char"/>
    <w:rPr>
      <w:sz w:val="24"/>
      <w:szCs w:val="24"/>
      <w:lang w:val="ru-RU"/>
    </w:rPr>
  </w:style>
  <w:style w:type="character" w:customStyle="1" w:styleId="CommentSubjectChar">
    <w:name w:val="Comment Subject Char"/>
    <w:rPr>
      <w:b/>
      <w:bCs/>
      <w:sz w:val="24"/>
      <w:szCs w:val="24"/>
      <w:lang w:val="ru-RU"/>
    </w:rPr>
  </w:style>
  <w:style w:type="paragraph" w:customStyle="1" w:styleId="a5">
    <w:name w:val="Заголовок"/>
    <w:basedOn w:val="a"/>
    <w:next w:val="a6"/>
    <w:pPr>
      <w:keepNext/>
      <w:spacing w:before="240" w:after="120"/>
    </w:pPr>
    <w:rPr>
      <w:rFonts w:ascii="Liberation Sans" w:eastAsia="Microsoft YaHei" w:hAnsi="Liberation Sans" w:cs="Lucida Sans"/>
      <w:sz w:val="28"/>
      <w:szCs w:val="28"/>
    </w:rPr>
  </w:style>
  <w:style w:type="paragraph" w:styleId="a6">
    <w:name w:val="Body Text"/>
    <w:basedOn w:val="a"/>
    <w:pPr>
      <w:spacing w:line="160" w:lineRule="exact"/>
      <w:jc w:val="center"/>
    </w:pPr>
    <w:rPr>
      <w:rFonts w:ascii="Arial" w:hAnsi="Arial" w:cs="Arial"/>
      <w:b/>
      <w:sz w:val="16"/>
    </w:rPr>
  </w:style>
  <w:style w:type="paragraph" w:styleId="a7">
    <w:name w:val="List"/>
    <w:basedOn w:val="a6"/>
    <w:rPr>
      <w:rFonts w:cs="Lucida Sans"/>
    </w:rPr>
  </w:style>
  <w:style w:type="paragraph" w:styleId="a8">
    <w:name w:val="caption"/>
    <w:basedOn w:val="a"/>
    <w:qFormat/>
    <w:pPr>
      <w:suppressLineNumbers/>
      <w:spacing w:before="120" w:after="120"/>
    </w:pPr>
    <w:rPr>
      <w:rFonts w:cs="Lucida Sans"/>
      <w:i/>
      <w:iCs/>
      <w:sz w:val="24"/>
      <w:szCs w:val="24"/>
    </w:rPr>
  </w:style>
  <w:style w:type="paragraph" w:customStyle="1" w:styleId="11">
    <w:name w:val="Указатель1"/>
    <w:basedOn w:val="a"/>
    <w:pPr>
      <w:suppressLineNumbers/>
    </w:pPr>
    <w:rPr>
      <w:rFonts w:cs="Lucida Sans"/>
    </w:rPr>
  </w:style>
  <w:style w:type="paragraph" w:styleId="a9">
    <w:name w:val="footer"/>
    <w:basedOn w:val="a"/>
    <w:link w:val="aa"/>
    <w:pPr>
      <w:tabs>
        <w:tab w:val="center" w:pos="4153"/>
        <w:tab w:val="right" w:pos="8306"/>
      </w:tabs>
    </w:pPr>
  </w:style>
  <w:style w:type="paragraph" w:styleId="ab">
    <w:name w:val="header"/>
    <w:basedOn w:val="a"/>
    <w:pPr>
      <w:tabs>
        <w:tab w:val="center" w:pos="4153"/>
        <w:tab w:val="right" w:pos="8306"/>
      </w:tabs>
    </w:pPr>
  </w:style>
  <w:style w:type="paragraph" w:styleId="ac">
    <w:name w:val="Body Text Indent"/>
    <w:basedOn w:val="a"/>
    <w:pPr>
      <w:spacing w:line="200" w:lineRule="exact"/>
      <w:ind w:firstLine="284"/>
      <w:jc w:val="both"/>
    </w:pPr>
    <w:rPr>
      <w:rFonts w:ascii="Arial" w:hAnsi="Arial" w:cs="Arial"/>
      <w:sz w:val="16"/>
    </w:rPr>
  </w:style>
  <w:style w:type="paragraph" w:customStyle="1" w:styleId="21">
    <w:name w:val="Основной текст с отступом 21"/>
    <w:basedOn w:val="a"/>
    <w:pPr>
      <w:spacing w:line="230" w:lineRule="exact"/>
      <w:ind w:left="113" w:firstLine="284"/>
      <w:jc w:val="both"/>
    </w:pPr>
    <w:rPr>
      <w:rFonts w:ascii="Arial" w:hAnsi="Arial" w:cs="Arial"/>
      <w:sz w:val="16"/>
    </w:rPr>
  </w:style>
  <w:style w:type="paragraph" w:customStyle="1" w:styleId="00-Zagolovok">
    <w:name w:val="00-Zagolovok"/>
    <w:basedOn w:val="a"/>
    <w:pPr>
      <w:widowControl w:val="0"/>
      <w:spacing w:after="200" w:line="220" w:lineRule="exact"/>
      <w:jc w:val="center"/>
    </w:pPr>
    <w:rPr>
      <w:rFonts w:ascii="PragmaticaC" w:hAnsi="PragmaticaC" w:cs="PragmaticaC"/>
      <w:b/>
      <w:caps/>
      <w:sz w:val="18"/>
    </w:rPr>
  </w:style>
  <w:style w:type="paragraph" w:customStyle="1" w:styleId="12">
    <w:name w:val="Название объекта1"/>
    <w:basedOn w:val="a"/>
    <w:next w:val="a"/>
    <w:pPr>
      <w:spacing w:before="120"/>
      <w:jc w:val="center"/>
    </w:pPr>
    <w:rPr>
      <w:rFonts w:ascii="Arial" w:hAnsi="Arial" w:cs="Arial"/>
      <w:b/>
      <w:sz w:val="16"/>
      <w:lang w:val="en-US"/>
    </w:rPr>
  </w:style>
  <w:style w:type="paragraph" w:customStyle="1" w:styleId="01-golovka">
    <w:name w:val="01-golovka"/>
    <w:basedOn w:val="a"/>
    <w:pPr>
      <w:widowControl w:val="0"/>
      <w:spacing w:before="80" w:after="80"/>
      <w:jc w:val="center"/>
    </w:pPr>
    <w:rPr>
      <w:rFonts w:ascii="PragmaticaC" w:hAnsi="PragmaticaC" w:cs="PragmaticaC"/>
      <w:sz w:val="14"/>
    </w:rPr>
  </w:style>
  <w:style w:type="paragraph" w:customStyle="1" w:styleId="02-bokovik">
    <w:name w:val="02-bokovik"/>
    <w:basedOn w:val="a"/>
    <w:uiPriority w:val="99"/>
    <w:pPr>
      <w:widowControl w:val="0"/>
      <w:spacing w:before="40" w:after="40"/>
    </w:pPr>
    <w:rPr>
      <w:rFonts w:ascii="PragmaticaC" w:hAnsi="PragmaticaC" w:cs="PragmaticaC"/>
      <w:sz w:val="16"/>
    </w:rPr>
  </w:style>
  <w:style w:type="paragraph" w:customStyle="1" w:styleId="31">
    <w:name w:val="Основной текст с отступом 31"/>
    <w:basedOn w:val="a"/>
    <w:pPr>
      <w:spacing w:before="40" w:line="160" w:lineRule="exact"/>
      <w:ind w:left="113" w:hanging="113"/>
      <w:jc w:val="both"/>
    </w:pPr>
    <w:rPr>
      <w:rFonts w:ascii="Arial" w:hAnsi="Arial" w:cs="Arial"/>
      <w:sz w:val="16"/>
    </w:rPr>
  </w:style>
  <w:style w:type="paragraph" w:customStyle="1" w:styleId="210">
    <w:name w:val="Основной текст 21"/>
    <w:basedOn w:val="a"/>
    <w:pPr>
      <w:spacing w:before="20" w:after="20" w:line="128" w:lineRule="exact"/>
    </w:pPr>
    <w:rPr>
      <w:rFonts w:ascii="Arial" w:hAnsi="Arial" w:cs="Arial"/>
      <w:sz w:val="14"/>
    </w:rPr>
  </w:style>
  <w:style w:type="paragraph" w:customStyle="1" w:styleId="xl24">
    <w:name w:val="xl24"/>
    <w:basedOn w:val="a"/>
    <w:pPr>
      <w:spacing w:before="100" w:after="100"/>
      <w:jc w:val="right"/>
    </w:pPr>
    <w:rPr>
      <w:sz w:val="16"/>
      <w:szCs w:val="16"/>
    </w:rPr>
  </w:style>
  <w:style w:type="paragraph" w:customStyle="1" w:styleId="13">
    <w:name w:val="цифры1"/>
    <w:basedOn w:val="a"/>
    <w:uiPriority w:val="99"/>
    <w:pPr>
      <w:widowControl w:val="0"/>
      <w:spacing w:before="76"/>
      <w:ind w:right="113"/>
      <w:jc w:val="right"/>
    </w:pPr>
    <w:rPr>
      <w:rFonts w:ascii="JournalRub" w:hAnsi="JournalRub" w:cs="JournalRub"/>
      <w:sz w:val="16"/>
    </w:rPr>
  </w:style>
  <w:style w:type="paragraph" w:customStyle="1" w:styleId="BodyTextIndent21">
    <w:name w:val="Body Text Indent 21"/>
    <w:basedOn w:val="a"/>
    <w:pPr>
      <w:widowControl w:val="0"/>
      <w:spacing w:before="120"/>
      <w:ind w:firstLine="720"/>
      <w:jc w:val="both"/>
    </w:pPr>
    <w:rPr>
      <w:sz w:val="24"/>
    </w:rPr>
  </w:style>
  <w:style w:type="paragraph" w:customStyle="1" w:styleId="BlockText1">
    <w:name w:val="Block Text1"/>
    <w:basedOn w:val="a"/>
    <w:uiPriority w:val="99"/>
    <w:pPr>
      <w:widowControl w:val="0"/>
      <w:spacing w:line="200" w:lineRule="exact"/>
      <w:ind w:left="-57" w:right="-57"/>
      <w:jc w:val="center"/>
    </w:pPr>
    <w:rPr>
      <w:u w:val="single"/>
    </w:rPr>
  </w:style>
  <w:style w:type="paragraph" w:styleId="14">
    <w:name w:val="index 1"/>
    <w:basedOn w:val="a"/>
    <w:next w:val="a"/>
    <w:pPr>
      <w:widowControl w:val="0"/>
    </w:pPr>
    <w:rPr>
      <w:rFonts w:ascii="Arial" w:hAnsi="Arial" w:cs="Arial"/>
      <w:sz w:val="14"/>
    </w:rPr>
  </w:style>
  <w:style w:type="paragraph" w:customStyle="1" w:styleId="15">
    <w:name w:val="Обычный (веб)1"/>
    <w:basedOn w:val="a"/>
    <w:pPr>
      <w:spacing w:before="100" w:after="100"/>
    </w:pPr>
    <w:rPr>
      <w:sz w:val="24"/>
      <w:szCs w:val="24"/>
    </w:rPr>
  </w:style>
  <w:style w:type="paragraph" w:customStyle="1" w:styleId="16">
    <w:name w:val="указатель 1"/>
    <w:basedOn w:val="a"/>
    <w:next w:val="a"/>
    <w:rPr>
      <w:rFonts w:ascii="Arial" w:hAnsi="Arial" w:cs="Arial"/>
      <w:sz w:val="14"/>
    </w:rPr>
  </w:style>
  <w:style w:type="paragraph" w:customStyle="1" w:styleId="xl26">
    <w:name w:val="xl26"/>
    <w:basedOn w:val="a"/>
    <w:pPr>
      <w:pBdr>
        <w:top w:val="none" w:sz="0" w:space="0" w:color="000000"/>
        <w:left w:val="none" w:sz="0" w:space="0" w:color="000000"/>
        <w:bottom w:val="single" w:sz="4" w:space="0" w:color="000000"/>
        <w:right w:val="single" w:sz="4" w:space="0" w:color="000000"/>
      </w:pBdr>
      <w:spacing w:before="100" w:after="100"/>
      <w:jc w:val="center"/>
      <w:textAlignment w:val="top"/>
    </w:pPr>
    <w:rPr>
      <w:rFonts w:ascii="Arial" w:eastAsia="Arial Unicode MS" w:hAnsi="Arial" w:cs="Arial Unicode MS"/>
      <w:sz w:val="14"/>
      <w:szCs w:val="14"/>
    </w:rPr>
  </w:style>
  <w:style w:type="paragraph" w:customStyle="1" w:styleId="xl69">
    <w:name w:val="xl69"/>
    <w:basedOn w:val="a"/>
    <w:pPr>
      <w:pBdr>
        <w:top w:val="single" w:sz="4" w:space="0" w:color="000000"/>
        <w:left w:val="single" w:sz="4" w:space="0" w:color="000000"/>
        <w:bottom w:val="none" w:sz="0" w:space="0" w:color="000000"/>
        <w:right w:val="single" w:sz="4" w:space="0" w:color="000000"/>
      </w:pBdr>
      <w:spacing w:before="100" w:after="100"/>
      <w:jc w:val="right"/>
    </w:pPr>
    <w:rPr>
      <w:rFonts w:ascii="Arial" w:hAnsi="Arial" w:cs="Arial"/>
      <w:b/>
      <w:bCs/>
      <w:sz w:val="15"/>
      <w:szCs w:val="15"/>
    </w:rPr>
  </w:style>
  <w:style w:type="paragraph" w:customStyle="1" w:styleId="17">
    <w:name w:val="Текст выноски1"/>
    <w:basedOn w:val="a"/>
    <w:rPr>
      <w:rFonts w:ascii="Tahoma" w:hAnsi="Tahoma" w:cs="Tahoma"/>
      <w:sz w:val="16"/>
      <w:szCs w:val="16"/>
      <w:lang w:val="x-none"/>
    </w:rPr>
  </w:style>
  <w:style w:type="paragraph" w:customStyle="1" w:styleId="ad">
    <w:name w:val="боковик"/>
    <w:basedOn w:val="a"/>
    <w:pPr>
      <w:spacing w:before="72"/>
      <w:jc w:val="both"/>
    </w:pPr>
    <w:rPr>
      <w:rFonts w:ascii="JournalRub" w:hAnsi="JournalRub" w:cs="JournalRub"/>
      <w:sz w:val="14"/>
      <w:szCs w:val="14"/>
    </w:rPr>
  </w:style>
  <w:style w:type="paragraph" w:customStyle="1" w:styleId="30">
    <w:name w:val="боковик3"/>
    <w:basedOn w:val="ad"/>
    <w:pPr>
      <w:jc w:val="center"/>
    </w:pPr>
    <w:rPr>
      <w:b/>
      <w:bCs/>
    </w:rPr>
  </w:style>
  <w:style w:type="paragraph" w:customStyle="1" w:styleId="CommentText">
    <w:name w:val="Comment Text"/>
    <w:basedOn w:val="a"/>
    <w:rPr>
      <w:sz w:val="24"/>
      <w:szCs w:val="24"/>
    </w:rPr>
  </w:style>
  <w:style w:type="paragraph" w:customStyle="1" w:styleId="CommentSubject">
    <w:name w:val="Comment Subject"/>
    <w:basedOn w:val="CommentText"/>
    <w:next w:val="CommentText"/>
    <w:rPr>
      <w:b/>
      <w:bCs/>
      <w:sz w:val="20"/>
      <w:szCs w:val="20"/>
    </w:rPr>
  </w:style>
  <w:style w:type="paragraph" w:customStyle="1" w:styleId="ae">
    <w:name w:val="Содержимое таблицы"/>
    <w:basedOn w:val="a"/>
    <w:pPr>
      <w:suppressLineNumbers/>
    </w:pPr>
  </w:style>
  <w:style w:type="paragraph" w:customStyle="1" w:styleId="af">
    <w:name w:val="Заголовок таблицы"/>
    <w:basedOn w:val="ae"/>
    <w:pPr>
      <w:jc w:val="center"/>
    </w:pPr>
    <w:rPr>
      <w:b/>
      <w:bCs/>
    </w:rPr>
  </w:style>
  <w:style w:type="paragraph" w:styleId="af0">
    <w:name w:val="Balloon Text"/>
    <w:basedOn w:val="a"/>
    <w:semiHidden/>
    <w:rsid w:val="000C2601"/>
    <w:rPr>
      <w:rFonts w:ascii="Tahoma" w:hAnsi="Tahoma" w:cs="Tahoma"/>
      <w:sz w:val="16"/>
      <w:szCs w:val="16"/>
    </w:rPr>
  </w:style>
  <w:style w:type="character" w:customStyle="1" w:styleId="aa">
    <w:name w:val="Нижний колонтитул Знак"/>
    <w:link w:val="a9"/>
    <w:rsid w:val="0002609F"/>
    <w:rPr>
      <w:lang w:val="ru-RU" w:eastAsia="zh-CN" w:bidi="ar-SA"/>
    </w:rPr>
  </w:style>
  <w:style w:type="paragraph" w:styleId="af1">
    <w:name w:val="endnote text"/>
    <w:basedOn w:val="a"/>
    <w:link w:val="af2"/>
    <w:rsid w:val="0054593B"/>
  </w:style>
  <w:style w:type="character" w:customStyle="1" w:styleId="af2">
    <w:name w:val="Текст концевой сноски Знак"/>
    <w:basedOn w:val="a0"/>
    <w:link w:val="af1"/>
    <w:rsid w:val="0054593B"/>
    <w:rPr>
      <w:lang w:eastAsia="zh-CN"/>
    </w:rPr>
  </w:style>
  <w:style w:type="character" w:styleId="af3">
    <w:name w:val="endnote reference"/>
    <w:basedOn w:val="a0"/>
    <w:rsid w:val="0054593B"/>
    <w:rPr>
      <w:vertAlign w:val="superscript"/>
    </w:rPr>
  </w:style>
  <w:style w:type="paragraph" w:styleId="af4">
    <w:name w:val="List Paragraph"/>
    <w:basedOn w:val="a"/>
    <w:uiPriority w:val="34"/>
    <w:qFormat/>
    <w:rsid w:val="00B152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D2E761-4972-47E6-98B9-3653DEA3C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43</Pages>
  <Words>29599</Words>
  <Characters>168720</Characters>
  <Application>Microsoft Office Word</Application>
  <DocSecurity>0</DocSecurity>
  <Lines>1406</Lines>
  <Paragraphs>395</Paragraphs>
  <ScaleCrop>false</ScaleCrop>
  <HeadingPairs>
    <vt:vector size="2" baseType="variant">
      <vt:variant>
        <vt:lpstr>Название</vt:lpstr>
      </vt:variant>
      <vt:variant>
        <vt:i4>1</vt:i4>
      </vt:variant>
    </vt:vector>
  </HeadingPairs>
  <TitlesOfParts>
    <vt:vector size="1" baseType="lpstr">
      <vt:lpstr>Платежный баланс</vt:lpstr>
    </vt:vector>
  </TitlesOfParts>
  <Company>Rosstat</Company>
  <LinksUpToDate>false</LinksUpToDate>
  <CharactersWithSpaces>197924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Платежный баланс</dc:title>
  <dc:creator>GOSCOMSTAT</dc:creator>
  <cp:lastModifiedBy>Новикова Ольга Евгеньевна</cp:lastModifiedBy>
  <cp:revision>63</cp:revision>
  <cp:lastPrinted>2021-01-12T14:23:00Z</cp:lastPrinted>
  <dcterms:created xsi:type="dcterms:W3CDTF">2021-10-13T11:34:00Z</dcterms:created>
  <dcterms:modified xsi:type="dcterms:W3CDTF">2022-12-29T14:34:00Z</dcterms:modified>
</cp:coreProperties>
</file>